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8F9A9D" w14:textId="12F65282" w:rsidR="00950DFF" w:rsidRDefault="00950DFF" w:rsidP="00950DFF">
      <w:pPr>
        <w:tabs>
          <w:tab w:val="left" w:pos="2694"/>
        </w:tabs>
        <w:jc w:val="center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ab/>
      </w:r>
      <w:r>
        <w:rPr>
          <w:rStyle w:val="fontstyle01"/>
          <w:rFonts w:ascii="Times New Roman" w:hAnsi="Times New Roman" w:cs="Times New Roman"/>
          <w:sz w:val="24"/>
          <w:szCs w:val="24"/>
        </w:rPr>
        <w:tab/>
      </w:r>
      <w:r>
        <w:rPr>
          <w:rStyle w:val="fontstyle01"/>
          <w:rFonts w:ascii="Times New Roman" w:hAnsi="Times New Roman" w:cs="Times New Roman"/>
          <w:sz w:val="24"/>
          <w:szCs w:val="24"/>
        </w:rPr>
        <w:tab/>
      </w:r>
      <w:r>
        <w:rPr>
          <w:rStyle w:val="fontstyle01"/>
          <w:rFonts w:ascii="Times New Roman" w:hAnsi="Times New Roman" w:cs="Times New Roman"/>
          <w:sz w:val="24"/>
          <w:szCs w:val="24"/>
        </w:rPr>
        <w:tab/>
      </w:r>
      <w:r>
        <w:rPr>
          <w:rStyle w:val="fontstyle01"/>
          <w:rFonts w:ascii="Times New Roman" w:hAnsi="Times New Roman" w:cs="Times New Roman"/>
          <w:sz w:val="24"/>
          <w:szCs w:val="24"/>
        </w:rPr>
        <w:tab/>
      </w:r>
      <w:r>
        <w:rPr>
          <w:rStyle w:val="fontstyle01"/>
          <w:rFonts w:ascii="Times New Roman" w:hAnsi="Times New Roman" w:cs="Times New Roman"/>
          <w:sz w:val="24"/>
          <w:szCs w:val="24"/>
        </w:rPr>
        <w:tab/>
      </w:r>
      <w:r>
        <w:rPr>
          <w:rStyle w:val="fontstyle01"/>
          <w:rFonts w:ascii="Times New Roman" w:hAnsi="Times New Roman" w:cs="Times New Roman"/>
          <w:sz w:val="24"/>
          <w:szCs w:val="24"/>
        </w:rPr>
        <w:tab/>
      </w:r>
      <w:r w:rsidRPr="00950DFF">
        <w:rPr>
          <w:rStyle w:val="fontstyle01"/>
          <w:rFonts w:ascii="Times New Roman" w:hAnsi="Times New Roman" w:cs="Times New Roman"/>
          <w:sz w:val="24"/>
          <w:szCs w:val="24"/>
        </w:rPr>
        <w:t xml:space="preserve">Załącznik Nr </w:t>
      </w:r>
      <w:r>
        <w:rPr>
          <w:rStyle w:val="fontstyle01"/>
          <w:rFonts w:ascii="Times New Roman" w:hAnsi="Times New Roman" w:cs="Times New Roman"/>
          <w:sz w:val="24"/>
          <w:szCs w:val="24"/>
        </w:rPr>
        <w:t>6</w:t>
      </w:r>
      <w:r w:rsidRPr="00950DFF">
        <w:rPr>
          <w:rStyle w:val="fontstyle01"/>
          <w:rFonts w:ascii="Times New Roman" w:hAnsi="Times New Roman" w:cs="Times New Roman"/>
          <w:sz w:val="24"/>
          <w:szCs w:val="24"/>
        </w:rPr>
        <w:t xml:space="preserve"> do SWZ</w:t>
      </w:r>
    </w:p>
    <w:p w14:paraId="73B4F3C3" w14:textId="1B0C26C6" w:rsidR="00950DFF" w:rsidRDefault="00950DFF" w:rsidP="00950DFF">
      <w:pPr>
        <w:tabs>
          <w:tab w:val="left" w:pos="2694"/>
        </w:tabs>
        <w:jc w:val="center"/>
        <w:rPr>
          <w:rStyle w:val="fontstyle01"/>
          <w:rFonts w:ascii="Times New Roman" w:hAnsi="Times New Roman" w:cs="Times New Roman"/>
          <w:sz w:val="24"/>
          <w:szCs w:val="24"/>
        </w:rPr>
      </w:pPr>
      <w:r w:rsidRPr="00950DFF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 w:rsidRPr="00950DFF">
        <w:rPr>
          <w:rStyle w:val="fontstyle01"/>
          <w:rFonts w:ascii="Times New Roman" w:hAnsi="Times New Roman" w:cs="Times New Roman"/>
          <w:sz w:val="24"/>
          <w:szCs w:val="24"/>
        </w:rPr>
        <w:t>ISTOTNE POSTANOWIENIA, KTÓRE ZOSTANĄ</w:t>
      </w:r>
      <w:r w:rsidRPr="00950DFF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 w:rsidRPr="00950DFF">
        <w:rPr>
          <w:rStyle w:val="fontstyle01"/>
          <w:rFonts w:ascii="Times New Roman" w:hAnsi="Times New Roman" w:cs="Times New Roman"/>
          <w:sz w:val="24"/>
          <w:szCs w:val="24"/>
        </w:rPr>
        <w:t>WPROWADZONE DO TREŚCI ZAWIERANEJ UMOWY</w:t>
      </w:r>
      <w:r w:rsidRPr="00950DFF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 w:rsidRPr="00950DFF">
        <w:rPr>
          <w:rStyle w:val="fontstyle01"/>
          <w:rFonts w:ascii="Times New Roman" w:hAnsi="Times New Roman" w:cs="Times New Roman"/>
          <w:sz w:val="24"/>
          <w:szCs w:val="24"/>
        </w:rPr>
        <w:t xml:space="preserve">NA OBSŁUGĘ BANKOWĄ </w:t>
      </w:r>
      <w:r w:rsidR="001306C7">
        <w:rPr>
          <w:rStyle w:val="fontstyle01"/>
          <w:rFonts w:ascii="Times New Roman" w:hAnsi="Times New Roman" w:cs="Times New Roman"/>
          <w:sz w:val="24"/>
          <w:szCs w:val="24"/>
        </w:rPr>
        <w:t xml:space="preserve">GMINY </w:t>
      </w:r>
      <w:r w:rsidR="000A6286">
        <w:rPr>
          <w:rStyle w:val="fontstyle01"/>
          <w:rFonts w:ascii="Times New Roman" w:hAnsi="Times New Roman" w:cs="Times New Roman"/>
          <w:sz w:val="24"/>
          <w:szCs w:val="24"/>
        </w:rPr>
        <w:t>KIKÓŁ</w:t>
      </w:r>
      <w:r w:rsidRPr="00950DFF">
        <w:rPr>
          <w:rStyle w:val="fontstyle01"/>
          <w:rFonts w:ascii="Times New Roman" w:hAnsi="Times New Roman" w:cs="Times New Roman"/>
          <w:sz w:val="24"/>
          <w:szCs w:val="24"/>
        </w:rPr>
        <w:t xml:space="preserve"> I JEGO JEDNOSTEK</w:t>
      </w:r>
      <w:r w:rsidRPr="00950DFF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 w:rsidRPr="00950DFF">
        <w:rPr>
          <w:rStyle w:val="fontstyle01"/>
          <w:rFonts w:ascii="Times New Roman" w:hAnsi="Times New Roman" w:cs="Times New Roman"/>
          <w:sz w:val="24"/>
          <w:szCs w:val="24"/>
        </w:rPr>
        <w:t>ORGANIZACYJNYCH</w:t>
      </w:r>
    </w:p>
    <w:p w14:paraId="72182329" w14:textId="52AB8971" w:rsidR="006A0751" w:rsidRPr="00D44D50" w:rsidRDefault="00950DFF" w:rsidP="00D44D50">
      <w:pPr>
        <w:pStyle w:val="Akapitzlist"/>
        <w:numPr>
          <w:ilvl w:val="0"/>
          <w:numId w:val="1"/>
        </w:numPr>
        <w:tabs>
          <w:tab w:val="left" w:pos="2694"/>
        </w:tabs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950DFF">
        <w:rPr>
          <w:rStyle w:val="fontstyle21"/>
          <w:rFonts w:ascii="Times New Roman" w:hAnsi="Times New Roman" w:cs="Times New Roman"/>
          <w:sz w:val="24"/>
          <w:szCs w:val="24"/>
        </w:rPr>
        <w:t xml:space="preserve">Wykonawca jest zobowiązany zapewnić prowadzenie obsługi bankowej budżetu </w:t>
      </w:r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Gminy </w:t>
      </w:r>
      <w:r w:rsidR="001A106D">
        <w:rPr>
          <w:rStyle w:val="fontstyle21"/>
          <w:rFonts w:ascii="Times New Roman" w:hAnsi="Times New Roman" w:cs="Times New Roman"/>
          <w:sz w:val="24"/>
          <w:szCs w:val="24"/>
        </w:rPr>
        <w:t>Kikół</w:t>
      </w:r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950DFF">
        <w:rPr>
          <w:rStyle w:val="fontstyle21"/>
          <w:rFonts w:ascii="Times New Roman" w:hAnsi="Times New Roman" w:cs="Times New Roman"/>
          <w:sz w:val="24"/>
          <w:szCs w:val="24"/>
        </w:rPr>
        <w:t>i jednostek organizacyjnych zgodnie ze złożoną ofertą Banku, która stanowi integralną część</w:t>
      </w:r>
      <w:r w:rsidR="006A075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33862">
        <w:rPr>
          <w:rStyle w:val="fontstyle21"/>
          <w:rFonts w:ascii="Times New Roman" w:hAnsi="Times New Roman" w:cs="Times New Roman"/>
          <w:sz w:val="24"/>
          <w:szCs w:val="24"/>
        </w:rPr>
        <w:t>u</w:t>
      </w:r>
      <w:r w:rsidRPr="00950DFF">
        <w:rPr>
          <w:rStyle w:val="fontstyle21"/>
          <w:rFonts w:ascii="Times New Roman" w:hAnsi="Times New Roman" w:cs="Times New Roman"/>
          <w:sz w:val="24"/>
          <w:szCs w:val="24"/>
        </w:rPr>
        <w:t>mowy</w:t>
      </w:r>
      <w:r w:rsidR="001306C7">
        <w:rPr>
          <w:rStyle w:val="fontstyle21"/>
          <w:rFonts w:ascii="Times New Roman" w:hAnsi="Times New Roman" w:cs="Times New Roman"/>
          <w:sz w:val="24"/>
          <w:szCs w:val="24"/>
        </w:rPr>
        <w:t>.</w:t>
      </w:r>
    </w:p>
    <w:p w14:paraId="13FA2C77" w14:textId="67A9DB83" w:rsidR="001306C7" w:rsidRPr="001306C7" w:rsidRDefault="00950DFF" w:rsidP="00950DFF">
      <w:pPr>
        <w:pStyle w:val="Akapitzlist"/>
        <w:numPr>
          <w:ilvl w:val="0"/>
          <w:numId w:val="1"/>
        </w:numPr>
        <w:tabs>
          <w:tab w:val="left" w:pos="2694"/>
        </w:tabs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950DFF">
        <w:rPr>
          <w:rStyle w:val="fontstyle21"/>
          <w:rFonts w:ascii="Times New Roman" w:hAnsi="Times New Roman" w:cs="Times New Roman"/>
          <w:sz w:val="24"/>
          <w:szCs w:val="24"/>
        </w:rPr>
        <w:t xml:space="preserve"> Umowa obowiązuje od 1 </w:t>
      </w:r>
      <w:r w:rsidR="001A106D">
        <w:rPr>
          <w:rStyle w:val="fontstyle21"/>
          <w:rFonts w:ascii="Times New Roman" w:hAnsi="Times New Roman" w:cs="Times New Roman"/>
          <w:sz w:val="24"/>
          <w:szCs w:val="24"/>
        </w:rPr>
        <w:t>kwietnia</w:t>
      </w:r>
      <w:r w:rsidRPr="00950DFF">
        <w:rPr>
          <w:rStyle w:val="fontstyle21"/>
          <w:rFonts w:ascii="Times New Roman" w:hAnsi="Times New Roman" w:cs="Times New Roman"/>
          <w:sz w:val="24"/>
          <w:szCs w:val="24"/>
        </w:rPr>
        <w:t xml:space="preserve"> 202</w:t>
      </w:r>
      <w:r w:rsidR="007A04AD">
        <w:rPr>
          <w:rStyle w:val="fontstyle21"/>
          <w:rFonts w:ascii="Times New Roman" w:hAnsi="Times New Roman" w:cs="Times New Roman"/>
          <w:sz w:val="24"/>
          <w:szCs w:val="24"/>
        </w:rPr>
        <w:t>5</w:t>
      </w:r>
      <w:r w:rsidRPr="00950DFF">
        <w:rPr>
          <w:rStyle w:val="fontstyle21"/>
          <w:rFonts w:ascii="Times New Roman" w:hAnsi="Times New Roman" w:cs="Times New Roman"/>
          <w:sz w:val="24"/>
          <w:szCs w:val="24"/>
        </w:rPr>
        <w:t xml:space="preserve"> r. do 31 </w:t>
      </w:r>
      <w:r w:rsidR="001A106D">
        <w:rPr>
          <w:rStyle w:val="fontstyle21"/>
          <w:rFonts w:ascii="Times New Roman" w:hAnsi="Times New Roman" w:cs="Times New Roman"/>
          <w:sz w:val="24"/>
          <w:szCs w:val="24"/>
        </w:rPr>
        <w:t>marca</w:t>
      </w:r>
      <w:r w:rsidRPr="00950DFF">
        <w:rPr>
          <w:rStyle w:val="fontstyle21"/>
          <w:rFonts w:ascii="Times New Roman" w:hAnsi="Times New Roman" w:cs="Times New Roman"/>
          <w:sz w:val="24"/>
          <w:szCs w:val="24"/>
        </w:rPr>
        <w:t xml:space="preserve"> 202</w:t>
      </w:r>
      <w:r w:rsidR="007A04AD">
        <w:rPr>
          <w:rStyle w:val="fontstyle21"/>
          <w:rFonts w:ascii="Times New Roman" w:hAnsi="Times New Roman" w:cs="Times New Roman"/>
          <w:sz w:val="24"/>
          <w:szCs w:val="24"/>
        </w:rPr>
        <w:t>7</w:t>
      </w:r>
      <w:r w:rsidRPr="00950DFF">
        <w:rPr>
          <w:rStyle w:val="fontstyle21"/>
          <w:rFonts w:ascii="Times New Roman" w:hAnsi="Times New Roman" w:cs="Times New Roman"/>
          <w:sz w:val="24"/>
          <w:szCs w:val="24"/>
        </w:rPr>
        <w:t xml:space="preserve"> r.</w:t>
      </w:r>
    </w:p>
    <w:p w14:paraId="0B871CF0" w14:textId="6A9E2D4F" w:rsidR="001306C7" w:rsidRPr="001306C7" w:rsidRDefault="00950DFF" w:rsidP="00950DFF">
      <w:pPr>
        <w:pStyle w:val="Akapitzlist"/>
        <w:numPr>
          <w:ilvl w:val="0"/>
          <w:numId w:val="1"/>
        </w:numPr>
        <w:tabs>
          <w:tab w:val="left" w:pos="2694"/>
        </w:tabs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950DFF">
        <w:rPr>
          <w:rStyle w:val="fontstyle21"/>
          <w:rFonts w:ascii="Times New Roman" w:hAnsi="Times New Roman" w:cs="Times New Roman"/>
          <w:sz w:val="24"/>
          <w:szCs w:val="24"/>
        </w:rPr>
        <w:t xml:space="preserve"> Integralną część </w:t>
      </w:r>
      <w:r w:rsidR="00133862">
        <w:rPr>
          <w:rStyle w:val="fontstyle21"/>
          <w:rFonts w:ascii="Times New Roman" w:hAnsi="Times New Roman" w:cs="Times New Roman"/>
          <w:sz w:val="24"/>
          <w:szCs w:val="24"/>
        </w:rPr>
        <w:t>u</w:t>
      </w:r>
      <w:r w:rsidRPr="00950DFF">
        <w:rPr>
          <w:rStyle w:val="fontstyle21"/>
          <w:rFonts w:ascii="Times New Roman" w:hAnsi="Times New Roman" w:cs="Times New Roman"/>
          <w:sz w:val="24"/>
          <w:szCs w:val="24"/>
        </w:rPr>
        <w:t>mowy stanowi Specyfikacja Warunków Zamówienia</w:t>
      </w:r>
      <w:r w:rsidR="00133862">
        <w:rPr>
          <w:rStyle w:val="fontstyle21"/>
          <w:rFonts w:ascii="Times New Roman" w:hAnsi="Times New Roman" w:cs="Times New Roman"/>
          <w:sz w:val="24"/>
          <w:szCs w:val="24"/>
        </w:rPr>
        <w:t xml:space="preserve"> (SWZ)</w:t>
      </w:r>
      <w:r w:rsidRPr="00950DFF">
        <w:rPr>
          <w:rStyle w:val="fontstyle21"/>
          <w:rFonts w:ascii="Times New Roman" w:hAnsi="Times New Roman" w:cs="Times New Roman"/>
          <w:sz w:val="24"/>
          <w:szCs w:val="24"/>
        </w:rPr>
        <w:t xml:space="preserve"> wraz</w:t>
      </w:r>
      <w:r w:rsidRPr="00950DF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50DFF">
        <w:rPr>
          <w:rStyle w:val="fontstyle21"/>
          <w:rFonts w:ascii="Times New Roman" w:hAnsi="Times New Roman" w:cs="Times New Roman"/>
          <w:sz w:val="24"/>
          <w:szCs w:val="24"/>
        </w:rPr>
        <w:t>z załącznikami oraz oferta Wykonawcy wraz z wszystkimi załącznikami</w:t>
      </w:r>
      <w:r w:rsidR="001306C7">
        <w:rPr>
          <w:rStyle w:val="fontstyle31"/>
          <w:rFonts w:ascii="Times New Roman" w:hAnsi="Times New Roman" w:cs="Times New Roman"/>
          <w:b w:val="0"/>
          <w:bCs w:val="0"/>
          <w:i w:val="0"/>
          <w:iCs w:val="0"/>
          <w:color w:val="7030A0"/>
          <w:sz w:val="24"/>
          <w:szCs w:val="24"/>
        </w:rPr>
        <w:t>.</w:t>
      </w:r>
    </w:p>
    <w:p w14:paraId="580AB589" w14:textId="79C1BDE9" w:rsidR="001306C7" w:rsidRPr="001306C7" w:rsidRDefault="00950DFF" w:rsidP="00950DFF">
      <w:pPr>
        <w:pStyle w:val="Akapitzlist"/>
        <w:numPr>
          <w:ilvl w:val="0"/>
          <w:numId w:val="1"/>
        </w:numPr>
        <w:tabs>
          <w:tab w:val="left" w:pos="2694"/>
        </w:tabs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950DFF">
        <w:rPr>
          <w:rStyle w:val="fontstyle21"/>
          <w:rFonts w:ascii="Times New Roman" w:hAnsi="Times New Roman" w:cs="Times New Roman"/>
          <w:sz w:val="24"/>
          <w:szCs w:val="24"/>
        </w:rPr>
        <w:t xml:space="preserve"> Bank jest zobowiązany otworzyć i prowadzić rachunki w liczbie niezbędnej do prawidłowej</w:t>
      </w:r>
      <w:r w:rsidR="001306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50DFF">
        <w:rPr>
          <w:rStyle w:val="fontstyle21"/>
          <w:rFonts w:ascii="Times New Roman" w:hAnsi="Times New Roman" w:cs="Times New Roman"/>
          <w:sz w:val="24"/>
          <w:szCs w:val="24"/>
        </w:rPr>
        <w:t>gospodarki finansowej podmiotów objętych przedmiotem zamówienia (otwarcie rachunków</w:t>
      </w:r>
      <w:r w:rsidR="001306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50DFF">
        <w:rPr>
          <w:rStyle w:val="fontstyle21"/>
          <w:rFonts w:ascii="Times New Roman" w:hAnsi="Times New Roman" w:cs="Times New Roman"/>
          <w:sz w:val="24"/>
          <w:szCs w:val="24"/>
        </w:rPr>
        <w:t>i wskazanie ich numerów w terminie uzgodnionym</w:t>
      </w:r>
      <w:r w:rsidR="001306C7">
        <w:rPr>
          <w:rStyle w:val="fontstyle21"/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950DFF">
        <w:rPr>
          <w:rStyle w:val="fontstyle21"/>
          <w:rFonts w:ascii="Times New Roman" w:hAnsi="Times New Roman" w:cs="Times New Roman"/>
          <w:sz w:val="24"/>
          <w:szCs w:val="24"/>
        </w:rPr>
        <w:t xml:space="preserve"> z Zamawiający tak, aby możliwe było</w:t>
      </w:r>
      <w:r w:rsidR="001306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50DFF">
        <w:rPr>
          <w:rStyle w:val="fontstyle21"/>
          <w:rFonts w:ascii="Times New Roman" w:hAnsi="Times New Roman" w:cs="Times New Roman"/>
          <w:sz w:val="24"/>
          <w:szCs w:val="24"/>
        </w:rPr>
        <w:t xml:space="preserve">sprawne funkcjonowanie </w:t>
      </w:r>
      <w:r w:rsidRPr="00950DFF">
        <w:rPr>
          <w:rStyle w:val="fontstyle01"/>
          <w:rFonts w:ascii="Times New Roman" w:hAnsi="Times New Roman" w:cs="Times New Roman"/>
          <w:sz w:val="24"/>
          <w:szCs w:val="24"/>
        </w:rPr>
        <w:t xml:space="preserve">od 1 </w:t>
      </w:r>
      <w:r w:rsidR="001A106D">
        <w:rPr>
          <w:rStyle w:val="fontstyle01"/>
          <w:rFonts w:ascii="Times New Roman" w:hAnsi="Times New Roman" w:cs="Times New Roman"/>
          <w:sz w:val="24"/>
          <w:szCs w:val="24"/>
        </w:rPr>
        <w:t>kwietnia</w:t>
      </w:r>
      <w:r w:rsidRPr="00950DFF">
        <w:rPr>
          <w:rStyle w:val="fontstyle01"/>
          <w:rFonts w:ascii="Times New Roman" w:hAnsi="Times New Roman" w:cs="Times New Roman"/>
          <w:sz w:val="24"/>
          <w:szCs w:val="24"/>
        </w:rPr>
        <w:t xml:space="preserve"> 202</w:t>
      </w:r>
      <w:r w:rsidR="007A04AD">
        <w:rPr>
          <w:rStyle w:val="fontstyle01"/>
          <w:rFonts w:ascii="Times New Roman" w:hAnsi="Times New Roman" w:cs="Times New Roman"/>
          <w:sz w:val="24"/>
          <w:szCs w:val="24"/>
        </w:rPr>
        <w:t>5</w:t>
      </w:r>
      <w:r w:rsidRPr="00950DFF">
        <w:rPr>
          <w:rStyle w:val="fontstyle01"/>
          <w:rFonts w:ascii="Times New Roman" w:hAnsi="Times New Roman" w:cs="Times New Roman"/>
          <w:sz w:val="24"/>
          <w:szCs w:val="24"/>
        </w:rPr>
        <w:t xml:space="preserve"> r</w:t>
      </w:r>
      <w:r w:rsidRPr="00950DFF">
        <w:rPr>
          <w:rStyle w:val="fontstyle21"/>
          <w:rFonts w:ascii="Times New Roman" w:hAnsi="Times New Roman" w:cs="Times New Roman"/>
          <w:sz w:val="24"/>
          <w:szCs w:val="24"/>
        </w:rPr>
        <w:t>.)</w:t>
      </w:r>
    </w:p>
    <w:p w14:paraId="3D9FA20C" w14:textId="31529A63" w:rsidR="001306C7" w:rsidRPr="00D44D50" w:rsidRDefault="001306C7" w:rsidP="00950DFF">
      <w:pPr>
        <w:pStyle w:val="Akapitzlist"/>
        <w:numPr>
          <w:ilvl w:val="0"/>
          <w:numId w:val="1"/>
        </w:numPr>
        <w:tabs>
          <w:tab w:val="left" w:pos="2694"/>
        </w:tabs>
        <w:ind w:hanging="294"/>
        <w:jc w:val="both"/>
        <w:rPr>
          <w:rStyle w:val="fontstyle21"/>
          <w:rFonts w:ascii="Times New Roman" w:hAnsi="Times New Roman" w:cs="Times New Roman"/>
          <w:color w:val="auto"/>
          <w:sz w:val="24"/>
          <w:szCs w:val="24"/>
        </w:rPr>
      </w:pPr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Zakres </w:t>
      </w:r>
      <w:r w:rsidR="00133862">
        <w:rPr>
          <w:rStyle w:val="fontstyle21"/>
          <w:rFonts w:ascii="Times New Roman" w:hAnsi="Times New Roman" w:cs="Times New Roman"/>
          <w:sz w:val="24"/>
          <w:szCs w:val="24"/>
        </w:rPr>
        <w:t>u</w:t>
      </w:r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mowy </w:t>
      </w:r>
      <w:r w:rsidR="00D44D50">
        <w:rPr>
          <w:rStyle w:val="fontstyle21"/>
          <w:rFonts w:ascii="Times New Roman" w:hAnsi="Times New Roman" w:cs="Times New Roman"/>
          <w:sz w:val="24"/>
          <w:szCs w:val="24"/>
        </w:rPr>
        <w:t>obejmuje załącznik nr 1 do SWZ.</w:t>
      </w:r>
    </w:p>
    <w:p w14:paraId="56137D1E" w14:textId="780000EE" w:rsidR="00D44D50" w:rsidRPr="00493EF1" w:rsidRDefault="00D44D50" w:rsidP="00950DFF">
      <w:pPr>
        <w:pStyle w:val="Akapitzlist"/>
        <w:numPr>
          <w:ilvl w:val="0"/>
          <w:numId w:val="1"/>
        </w:numPr>
        <w:tabs>
          <w:tab w:val="left" w:pos="2694"/>
        </w:tabs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151A58"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  <w:t>Z</w:t>
      </w:r>
      <w:r w:rsidR="00493EF1"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  <w:t xml:space="preserve"> </w:t>
      </w:r>
      <w:r w:rsidRPr="00151A58"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  <w:t>poszczególnymi jednostkami organizacyjnymi Gminy, wymienionymi</w:t>
      </w:r>
      <w:r w:rsidR="00493EF1"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  <w:t xml:space="preserve"> </w:t>
      </w:r>
      <w:r w:rsidRPr="00151A58"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  <w:t>w zamówieniu zostaną zawarte odrębne umowy obsługi bankowej na warunkach będących przedmiotem zamówienia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pl-PL"/>
        </w:rPr>
        <w:t>.</w:t>
      </w:r>
    </w:p>
    <w:p w14:paraId="106F2939" w14:textId="13815BB8" w:rsidR="00493EF1" w:rsidRPr="00493EF1" w:rsidRDefault="00493EF1" w:rsidP="00950DFF">
      <w:pPr>
        <w:pStyle w:val="Akapitzlist"/>
        <w:numPr>
          <w:ilvl w:val="0"/>
          <w:numId w:val="1"/>
        </w:numPr>
        <w:tabs>
          <w:tab w:val="left" w:pos="2694"/>
        </w:tabs>
        <w:ind w:hanging="294"/>
        <w:jc w:val="both"/>
        <w:rPr>
          <w:rStyle w:val="fontstyle21"/>
          <w:rFonts w:ascii="Times New Roman" w:hAnsi="Times New Roman" w:cs="Times New Roman"/>
          <w:color w:val="auto"/>
          <w:sz w:val="24"/>
          <w:szCs w:val="24"/>
        </w:rPr>
      </w:pPr>
      <w:r w:rsidRPr="00493E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Bank udzieli na podstawie odrębnej umowy kredyt w rachunku bieżącym budżetu Gminy </w:t>
      </w:r>
      <w:r w:rsidR="00C4538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Kikół</w:t>
      </w:r>
      <w:r w:rsidRPr="00493EF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na pokrycie występującego w ciągu roku deficytu budżetu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14:paraId="06C27EA6" w14:textId="77777777" w:rsidR="00D325F9" w:rsidRPr="001306C7" w:rsidRDefault="00D325F9" w:rsidP="00D325F9">
      <w:pPr>
        <w:pStyle w:val="Akapitzlist"/>
        <w:tabs>
          <w:tab w:val="left" w:pos="2694"/>
        </w:tabs>
        <w:jc w:val="both"/>
        <w:rPr>
          <w:rStyle w:val="fontstyle21"/>
          <w:rFonts w:ascii="Times New Roman" w:hAnsi="Times New Roman" w:cs="Times New Roman"/>
          <w:color w:val="auto"/>
          <w:sz w:val="24"/>
          <w:szCs w:val="24"/>
        </w:rPr>
      </w:pPr>
    </w:p>
    <w:p w14:paraId="4786A078" w14:textId="51EDA434" w:rsidR="00FB7235" w:rsidRDefault="00D325F9" w:rsidP="00FB7235">
      <w:pPr>
        <w:pStyle w:val="Akapitzlist"/>
        <w:tabs>
          <w:tab w:val="left" w:pos="2694"/>
        </w:tabs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325F9">
        <w:rPr>
          <w:rFonts w:ascii="Times New Roman" w:hAnsi="Times New Roman" w:cs="Times New Roman"/>
          <w:b/>
          <w:bCs/>
          <w:color w:val="000000"/>
          <w:sz w:val="24"/>
          <w:szCs w:val="24"/>
        </w:rPr>
        <w:t>WYNAGRODZENIE</w:t>
      </w:r>
    </w:p>
    <w:p w14:paraId="24C1350F" w14:textId="77777777" w:rsidR="00AE7844" w:rsidRPr="00FB7235" w:rsidRDefault="00AE7844" w:rsidP="00FB7235">
      <w:pPr>
        <w:pStyle w:val="Akapitzlist"/>
        <w:tabs>
          <w:tab w:val="left" w:pos="2694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8DC7FE3" w14:textId="5A743084" w:rsidR="00AE7844" w:rsidRPr="00AE7844" w:rsidRDefault="00D325F9" w:rsidP="007E485F">
      <w:pPr>
        <w:pStyle w:val="Akapitzlist"/>
        <w:tabs>
          <w:tab w:val="left" w:pos="269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325F9">
        <w:rPr>
          <w:rFonts w:ascii="Times New Roman" w:hAnsi="Times New Roman" w:cs="Times New Roman"/>
          <w:color w:val="000000"/>
          <w:sz w:val="24"/>
          <w:szCs w:val="24"/>
        </w:rPr>
        <w:t xml:space="preserve">Wykonawca za cały okres realizacji przedmiotu </w:t>
      </w:r>
      <w:r w:rsidR="006A0751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Pr="00D325F9">
        <w:rPr>
          <w:rFonts w:ascii="Times New Roman" w:hAnsi="Times New Roman" w:cs="Times New Roman"/>
          <w:color w:val="000000"/>
          <w:sz w:val="24"/>
          <w:szCs w:val="24"/>
        </w:rPr>
        <w:t xml:space="preserve">mowy otrzyma </w:t>
      </w:r>
      <w:r w:rsidR="00FB7235" w:rsidRPr="00FB7235">
        <w:rPr>
          <w:rFonts w:ascii="Times New Roman" w:hAnsi="Times New Roman" w:cs="Times New Roman"/>
          <w:b/>
          <w:bCs/>
          <w:color w:val="000000"/>
          <w:sz w:val="24"/>
          <w:szCs w:val="24"/>
        </w:rPr>
        <w:t>miesięczne</w:t>
      </w:r>
      <w:r w:rsidR="00FB723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325F9">
        <w:rPr>
          <w:rFonts w:ascii="Times New Roman" w:hAnsi="Times New Roman" w:cs="Times New Roman"/>
          <w:b/>
          <w:bCs/>
          <w:color w:val="000000"/>
          <w:sz w:val="24"/>
          <w:szCs w:val="24"/>
        </w:rPr>
        <w:t>wynagrodzenie ryczałtowe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D325F9">
        <w:rPr>
          <w:rFonts w:ascii="Times New Roman" w:hAnsi="Times New Roman" w:cs="Times New Roman"/>
          <w:color w:val="000000"/>
          <w:sz w:val="24"/>
          <w:szCs w:val="24"/>
        </w:rPr>
        <w:t xml:space="preserve">w kwocie ………………. </w:t>
      </w:r>
      <w:r w:rsidRPr="00D325F9">
        <w:rPr>
          <w:rFonts w:ascii="Times New Roman" w:hAnsi="Times New Roman" w:cs="Times New Roman"/>
          <w:b/>
          <w:bCs/>
          <w:color w:val="000000"/>
          <w:sz w:val="24"/>
          <w:szCs w:val="24"/>
        </w:rPr>
        <w:t>PLN brutto</w:t>
      </w:r>
      <w:r w:rsidRPr="00D325F9">
        <w:rPr>
          <w:rFonts w:ascii="Times New Roman" w:hAnsi="Times New Roman" w:cs="Times New Roman"/>
          <w:color w:val="000000"/>
          <w:sz w:val="24"/>
          <w:szCs w:val="24"/>
        </w:rPr>
        <w:t>, (słownie:………………….), zgodnie ze złożoną ofertą</w:t>
      </w:r>
      <w:r w:rsidR="00FB723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325F9">
        <w:rPr>
          <w:rFonts w:ascii="Times New Roman" w:hAnsi="Times New Roman" w:cs="Times New Roman"/>
          <w:color w:val="000000"/>
          <w:sz w:val="24"/>
          <w:szCs w:val="24"/>
        </w:rPr>
        <w:t>Banku. Wynagrodzenie netto jest równe wynagrodzeniu brutto, zgodnie z art. 43 ust. 1 pkt. 38 i 40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325F9">
        <w:rPr>
          <w:rFonts w:ascii="Times New Roman" w:hAnsi="Times New Roman" w:cs="Times New Roman"/>
          <w:color w:val="000000"/>
          <w:sz w:val="24"/>
          <w:szCs w:val="24"/>
        </w:rPr>
        <w:t>ustawy z dnia</w:t>
      </w:r>
      <w:r w:rsidR="00133862">
        <w:rPr>
          <w:rFonts w:ascii="Times New Roman" w:hAnsi="Times New Roman" w:cs="Times New Roman"/>
          <w:color w:val="000000"/>
          <w:sz w:val="24"/>
          <w:szCs w:val="24"/>
        </w:rPr>
        <w:t xml:space="preserve">               </w:t>
      </w:r>
      <w:r w:rsidRPr="00D325F9">
        <w:rPr>
          <w:rFonts w:ascii="Times New Roman" w:hAnsi="Times New Roman" w:cs="Times New Roman"/>
          <w:color w:val="000000"/>
          <w:sz w:val="24"/>
          <w:szCs w:val="24"/>
        </w:rPr>
        <w:t xml:space="preserve"> 11</w:t>
      </w:r>
      <w:r w:rsidR="00133862">
        <w:rPr>
          <w:rFonts w:ascii="Times New Roman" w:hAnsi="Times New Roman" w:cs="Times New Roman"/>
          <w:color w:val="000000"/>
          <w:sz w:val="24"/>
          <w:szCs w:val="24"/>
        </w:rPr>
        <w:t xml:space="preserve"> marca </w:t>
      </w:r>
      <w:r w:rsidRPr="00D325F9">
        <w:rPr>
          <w:rFonts w:ascii="Times New Roman" w:hAnsi="Times New Roman" w:cs="Times New Roman"/>
          <w:color w:val="000000"/>
          <w:sz w:val="24"/>
          <w:szCs w:val="24"/>
        </w:rPr>
        <w:t>2004 r. o podatku od towarów i usług (t</w:t>
      </w:r>
      <w:r>
        <w:rPr>
          <w:rFonts w:ascii="Times New Roman" w:hAnsi="Times New Roman" w:cs="Times New Roman"/>
          <w:color w:val="000000"/>
          <w:sz w:val="24"/>
          <w:szCs w:val="24"/>
        </w:rPr>
        <w:t>ekst jednolity:</w:t>
      </w:r>
      <w:r w:rsidR="000B6E8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325F9">
        <w:rPr>
          <w:rFonts w:ascii="Times New Roman" w:hAnsi="Times New Roman" w:cs="Times New Roman"/>
          <w:color w:val="000000"/>
          <w:sz w:val="24"/>
          <w:szCs w:val="24"/>
        </w:rPr>
        <w:t>Dz. U. z 202</w:t>
      </w:r>
      <w:r w:rsidR="007A04AD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D325F9">
        <w:rPr>
          <w:rFonts w:ascii="Times New Roman" w:hAnsi="Times New Roman" w:cs="Times New Roman"/>
          <w:color w:val="000000"/>
          <w:sz w:val="24"/>
          <w:szCs w:val="24"/>
        </w:rPr>
        <w:t xml:space="preserve"> r.</w:t>
      </w:r>
      <w:r w:rsidR="0013386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D325F9">
        <w:rPr>
          <w:rFonts w:ascii="Times New Roman" w:hAnsi="Times New Roman" w:cs="Times New Roman"/>
          <w:color w:val="000000"/>
          <w:sz w:val="24"/>
          <w:szCs w:val="24"/>
        </w:rPr>
        <w:t xml:space="preserve">poz. </w:t>
      </w:r>
      <w:r w:rsidR="007A04AD">
        <w:rPr>
          <w:rFonts w:ascii="Times New Roman" w:hAnsi="Times New Roman" w:cs="Times New Roman"/>
          <w:color w:val="000000"/>
          <w:sz w:val="24"/>
          <w:szCs w:val="24"/>
        </w:rPr>
        <w:t>2439</w:t>
      </w:r>
      <w:r w:rsidRPr="00D325F9">
        <w:rPr>
          <w:rFonts w:ascii="Times New Roman" w:hAnsi="Times New Roman" w:cs="Times New Roman"/>
          <w:color w:val="000000"/>
          <w:sz w:val="24"/>
          <w:szCs w:val="24"/>
        </w:rPr>
        <w:t xml:space="preserve"> z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e </w:t>
      </w:r>
      <w:r w:rsidRPr="00D325F9">
        <w:rPr>
          <w:rFonts w:ascii="Times New Roman" w:hAnsi="Times New Roman" w:cs="Times New Roman"/>
          <w:color w:val="000000"/>
          <w:sz w:val="24"/>
          <w:szCs w:val="24"/>
        </w:rPr>
        <w:t>zm.)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D1E09AA" w14:textId="77777777" w:rsidR="00AE7844" w:rsidRPr="00AE7844" w:rsidRDefault="00AE7844" w:rsidP="00AE7844">
      <w:pPr>
        <w:pStyle w:val="Akapitzlist"/>
        <w:tabs>
          <w:tab w:val="left" w:pos="2694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EB77322" w14:textId="54656C03" w:rsidR="00AE7844" w:rsidRPr="00AE7844" w:rsidRDefault="00AE7844" w:rsidP="00AE7844">
      <w:pPr>
        <w:pStyle w:val="Akapitzlist"/>
        <w:tabs>
          <w:tab w:val="left" w:pos="2694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7844">
        <w:rPr>
          <w:rFonts w:ascii="Times New Roman" w:hAnsi="Times New Roman" w:cs="Times New Roman"/>
          <w:b/>
          <w:bCs/>
          <w:color w:val="000000"/>
          <w:sz w:val="24"/>
          <w:szCs w:val="24"/>
        </w:rPr>
        <w:t>KLA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U</w:t>
      </w:r>
      <w:r w:rsidRPr="00AE7844">
        <w:rPr>
          <w:rFonts w:ascii="Times New Roman" w:hAnsi="Times New Roman" w:cs="Times New Roman"/>
          <w:b/>
          <w:bCs/>
          <w:color w:val="000000"/>
          <w:sz w:val="24"/>
          <w:szCs w:val="24"/>
        </w:rPr>
        <w:t>ZULA SPOŁECZNA</w:t>
      </w:r>
    </w:p>
    <w:p w14:paraId="22B86A34" w14:textId="2D2E9409" w:rsidR="007E485F" w:rsidRDefault="00AE7844" w:rsidP="007E485F">
      <w:pPr>
        <w:pStyle w:val="Akapitzlist"/>
        <w:numPr>
          <w:ilvl w:val="0"/>
          <w:numId w:val="15"/>
        </w:numPr>
        <w:spacing w:after="0" w:line="240" w:lineRule="auto"/>
        <w:ind w:left="709" w:hanging="28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E7844">
        <w:rPr>
          <w:rFonts w:ascii="Times New Roman" w:eastAsia="Calibri" w:hAnsi="Times New Roman" w:cs="Times New Roman"/>
          <w:sz w:val="24"/>
          <w:szCs w:val="24"/>
        </w:rPr>
        <w:t xml:space="preserve">Zamawiający wymaga zatrudnienia na podstawie umowy o pracę przez Wykonawcę  lub </w:t>
      </w:r>
      <w:r w:rsidR="007E485F">
        <w:rPr>
          <w:rFonts w:ascii="Times New Roman" w:eastAsia="Calibri" w:hAnsi="Times New Roman" w:cs="Times New Roman"/>
          <w:sz w:val="24"/>
          <w:szCs w:val="24"/>
        </w:rPr>
        <w:t>p</w:t>
      </w:r>
      <w:r w:rsidRPr="00AE7844">
        <w:rPr>
          <w:rFonts w:ascii="Times New Roman" w:eastAsia="Calibri" w:hAnsi="Times New Roman" w:cs="Times New Roman"/>
          <w:sz w:val="24"/>
          <w:szCs w:val="24"/>
        </w:rPr>
        <w:t>odwykonawcę osób wykonujących wskazane poniżej czynności w trakcie realizacji zamówienia: Wszystkie czynności związane   z obsługa bankową.</w:t>
      </w:r>
    </w:p>
    <w:p w14:paraId="1D494A0B" w14:textId="6596EBBB" w:rsidR="00AE7844" w:rsidRPr="007E485F" w:rsidRDefault="00AE7844" w:rsidP="007E485F">
      <w:pPr>
        <w:pStyle w:val="Akapitzlist"/>
        <w:numPr>
          <w:ilvl w:val="0"/>
          <w:numId w:val="15"/>
        </w:numPr>
        <w:spacing w:after="0" w:line="240" w:lineRule="auto"/>
        <w:ind w:left="709" w:hanging="28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E485F">
        <w:rPr>
          <w:rFonts w:ascii="Times New Roman" w:eastAsia="Calibri" w:hAnsi="Times New Roman" w:cs="Times New Roman"/>
          <w:sz w:val="24"/>
          <w:szCs w:val="24"/>
        </w:rPr>
        <w:t xml:space="preserve">W trakcie realizacji zamówienia Zamawiający uprawniony jest do wykonywania czynności kontrolnych wobec Wykonawcy odnośnie spełniania przez Wykonawcę lub </w:t>
      </w:r>
      <w:r w:rsidR="007E485F">
        <w:rPr>
          <w:rFonts w:ascii="Times New Roman" w:eastAsia="Calibri" w:hAnsi="Times New Roman" w:cs="Times New Roman"/>
          <w:sz w:val="24"/>
          <w:szCs w:val="24"/>
        </w:rPr>
        <w:t>p</w:t>
      </w:r>
      <w:r w:rsidRPr="007E485F">
        <w:rPr>
          <w:rFonts w:ascii="Times New Roman" w:eastAsia="Calibri" w:hAnsi="Times New Roman" w:cs="Times New Roman"/>
          <w:sz w:val="24"/>
          <w:szCs w:val="24"/>
        </w:rPr>
        <w:t xml:space="preserve">odwykonawcę wymogu zatrudnienia na podstawie umowy o pracę osób wykonujących wskazane  w punkcie 1 czynności. Zamawiający uprawniony jest  w szczególności do: </w:t>
      </w:r>
    </w:p>
    <w:p w14:paraId="1FAA5300" w14:textId="36234AE6" w:rsidR="00AE7844" w:rsidRPr="00AE7844" w:rsidRDefault="00AE7844" w:rsidP="00AE7844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7844">
        <w:rPr>
          <w:rFonts w:ascii="Times New Roman" w:eastAsia="Calibri" w:hAnsi="Times New Roman" w:cs="Times New Roman"/>
          <w:sz w:val="24"/>
          <w:szCs w:val="24"/>
        </w:rPr>
        <w:t>żądania oświadczeń i dokumentów w zakresie potwierdzenia spełniania ww. wymogów i dokonywania ich oceny,</w:t>
      </w:r>
    </w:p>
    <w:p w14:paraId="643EFA05" w14:textId="77777777" w:rsidR="00AE7844" w:rsidRPr="00AE7844" w:rsidRDefault="00AE7844" w:rsidP="00AE7844">
      <w:pPr>
        <w:numPr>
          <w:ilvl w:val="0"/>
          <w:numId w:val="12"/>
        </w:numPr>
        <w:spacing w:before="240"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7844">
        <w:rPr>
          <w:rFonts w:ascii="Times New Roman" w:eastAsia="Calibri" w:hAnsi="Times New Roman" w:cs="Times New Roman"/>
          <w:sz w:val="24"/>
          <w:szCs w:val="24"/>
        </w:rPr>
        <w:t>żądania wyjaśnień w przypadku wątpliwości w zakresie potwierdzenia spełniania ww. wymogów,</w:t>
      </w:r>
    </w:p>
    <w:p w14:paraId="5F0A758B" w14:textId="77777777" w:rsidR="00AE7844" w:rsidRPr="00AE7844" w:rsidRDefault="00AE7844" w:rsidP="00AE7844">
      <w:pPr>
        <w:numPr>
          <w:ilvl w:val="0"/>
          <w:numId w:val="12"/>
        </w:numPr>
        <w:spacing w:before="240"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7844">
        <w:rPr>
          <w:rFonts w:ascii="Times New Roman" w:eastAsia="Calibri" w:hAnsi="Times New Roman" w:cs="Times New Roman"/>
          <w:sz w:val="24"/>
          <w:szCs w:val="24"/>
        </w:rPr>
        <w:t>przeprowadzania kontroli na miejscu wykonywania świadczenia.</w:t>
      </w:r>
    </w:p>
    <w:p w14:paraId="2F4C4CA2" w14:textId="105FA97B" w:rsidR="00AE7844" w:rsidRPr="007E485F" w:rsidRDefault="00AE7844" w:rsidP="007E485F">
      <w:pPr>
        <w:pStyle w:val="Akapitzlist"/>
        <w:numPr>
          <w:ilvl w:val="0"/>
          <w:numId w:val="16"/>
        </w:numPr>
        <w:spacing w:before="240" w:after="0" w:line="240" w:lineRule="auto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485F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W trakcie realizacji zamówienia na każde wezwanie Zamawiającego, w wyznaczonym w tym wezwaniu terminie wykonawca przedłoży Zamawiającemu wskazane poniżej dowody  w celu potwierdzenia spełnienia wymogu zatrudnienia na podstawie umowy </w:t>
      </w:r>
      <w:r w:rsidR="007E485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E485F">
        <w:rPr>
          <w:rFonts w:ascii="Times New Roman" w:eastAsia="Calibri" w:hAnsi="Times New Roman" w:cs="Times New Roman"/>
          <w:sz w:val="24"/>
          <w:szCs w:val="24"/>
        </w:rPr>
        <w:t xml:space="preserve">o pracę przez Wykonawcę lub </w:t>
      </w:r>
      <w:r w:rsidR="007E485F">
        <w:rPr>
          <w:rFonts w:ascii="Times New Roman" w:eastAsia="Calibri" w:hAnsi="Times New Roman" w:cs="Times New Roman"/>
          <w:sz w:val="24"/>
          <w:szCs w:val="24"/>
        </w:rPr>
        <w:t>p</w:t>
      </w:r>
      <w:r w:rsidRPr="007E485F">
        <w:rPr>
          <w:rFonts w:ascii="Times New Roman" w:eastAsia="Calibri" w:hAnsi="Times New Roman" w:cs="Times New Roman"/>
          <w:sz w:val="24"/>
          <w:szCs w:val="24"/>
        </w:rPr>
        <w:t>odwykonawcę osób wykonujących wskazane w ust. 1 czynności  w trakcie realizacji zamówienia:</w:t>
      </w:r>
    </w:p>
    <w:p w14:paraId="52801D6A" w14:textId="3DB9C9A4" w:rsidR="007E485F" w:rsidRDefault="00AE7844" w:rsidP="007E485F">
      <w:pPr>
        <w:numPr>
          <w:ilvl w:val="0"/>
          <w:numId w:val="14"/>
        </w:numPr>
        <w:autoSpaceDE w:val="0"/>
        <w:spacing w:after="120" w:line="240" w:lineRule="auto"/>
        <w:ind w:left="1134" w:hanging="42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7844">
        <w:rPr>
          <w:rFonts w:ascii="Times New Roman" w:eastAsia="Calibri" w:hAnsi="Times New Roman" w:cs="Times New Roman"/>
          <w:sz w:val="24"/>
          <w:szCs w:val="24"/>
        </w:rPr>
        <w:t xml:space="preserve">oświadczenie Wykonawcy lub </w:t>
      </w:r>
      <w:r w:rsidR="007E485F">
        <w:rPr>
          <w:rFonts w:ascii="Times New Roman" w:eastAsia="Calibri" w:hAnsi="Times New Roman" w:cs="Times New Roman"/>
          <w:sz w:val="24"/>
          <w:szCs w:val="24"/>
        </w:rPr>
        <w:t>p</w:t>
      </w:r>
      <w:r w:rsidRPr="00AE7844">
        <w:rPr>
          <w:rFonts w:ascii="Times New Roman" w:eastAsia="Calibri" w:hAnsi="Times New Roman" w:cs="Times New Roman"/>
          <w:sz w:val="24"/>
          <w:szCs w:val="24"/>
        </w:rPr>
        <w:t xml:space="preserve">odwykonawcy o zatrudnieniu na podstawie umowy o 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</w:t>
      </w:r>
      <w:r w:rsidR="007E485F"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  <w:r w:rsidRPr="00AE7844">
        <w:rPr>
          <w:rFonts w:ascii="Times New Roman" w:eastAsia="Calibri" w:hAnsi="Times New Roman" w:cs="Times New Roman"/>
          <w:sz w:val="24"/>
          <w:szCs w:val="24"/>
        </w:rPr>
        <w:t xml:space="preserve">o pracę wraz ze wskazaniem liczby tych osób, imion i nazwisk tych osób, rodzaju umowy o pracę i wymiaru etatu oraz podpis osoby uprawnionej do złożenia oświadczenia  w imieniu Wykonawcy lub </w:t>
      </w:r>
      <w:r w:rsidR="00133862">
        <w:rPr>
          <w:rFonts w:ascii="Times New Roman" w:eastAsia="Calibri" w:hAnsi="Times New Roman" w:cs="Times New Roman"/>
          <w:sz w:val="24"/>
          <w:szCs w:val="24"/>
        </w:rPr>
        <w:t>p</w:t>
      </w:r>
      <w:r w:rsidRPr="00AE7844">
        <w:rPr>
          <w:rFonts w:ascii="Times New Roman" w:eastAsia="Calibri" w:hAnsi="Times New Roman" w:cs="Times New Roman"/>
          <w:sz w:val="24"/>
          <w:szCs w:val="24"/>
        </w:rPr>
        <w:t>odwykonawcy;</w:t>
      </w:r>
    </w:p>
    <w:p w14:paraId="72C2A1AB" w14:textId="7B23F8C7" w:rsidR="007E485F" w:rsidRDefault="00AE7844" w:rsidP="007E485F">
      <w:pPr>
        <w:numPr>
          <w:ilvl w:val="0"/>
          <w:numId w:val="14"/>
        </w:numPr>
        <w:autoSpaceDE w:val="0"/>
        <w:spacing w:after="120" w:line="240" w:lineRule="auto"/>
        <w:ind w:left="1134" w:hanging="42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7844">
        <w:rPr>
          <w:rFonts w:ascii="Times New Roman" w:eastAsia="Calibri" w:hAnsi="Times New Roman" w:cs="Times New Roman"/>
          <w:sz w:val="24"/>
          <w:szCs w:val="24"/>
        </w:rPr>
        <w:t xml:space="preserve">poświadczoną za zgodność z oryginałem odpowiednio przez Wykonawcę lub </w:t>
      </w:r>
      <w:r w:rsidR="007E485F">
        <w:rPr>
          <w:rFonts w:ascii="Times New Roman" w:eastAsia="Calibri" w:hAnsi="Times New Roman" w:cs="Times New Roman"/>
          <w:sz w:val="24"/>
          <w:szCs w:val="24"/>
        </w:rPr>
        <w:t>p</w:t>
      </w:r>
      <w:r w:rsidRPr="00AE7844">
        <w:rPr>
          <w:rFonts w:ascii="Times New Roman" w:eastAsia="Calibri" w:hAnsi="Times New Roman" w:cs="Times New Roman"/>
          <w:sz w:val="24"/>
          <w:szCs w:val="24"/>
        </w:rPr>
        <w:t xml:space="preserve">odwykonawcę kopię umowy/umów o pracę osób wykonujących w trakcie realizacji zamówienia czynności, których dotyczy ww. oświadczenie Wykonawcy lub </w:t>
      </w:r>
      <w:r w:rsidR="00E2039A">
        <w:rPr>
          <w:rFonts w:ascii="Times New Roman" w:eastAsia="Calibri" w:hAnsi="Times New Roman" w:cs="Times New Roman"/>
          <w:sz w:val="24"/>
          <w:szCs w:val="24"/>
        </w:rPr>
        <w:t>p</w:t>
      </w:r>
      <w:r w:rsidRPr="00AE7844">
        <w:rPr>
          <w:rFonts w:ascii="Times New Roman" w:eastAsia="Calibri" w:hAnsi="Times New Roman" w:cs="Times New Roman"/>
          <w:sz w:val="24"/>
          <w:szCs w:val="24"/>
        </w:rPr>
        <w:t xml:space="preserve">odwykonawcy (wraz z dokumentem regulującym zakres obowiązków, jeżeli został sporządzony). Kopia umowy/umów powinna zostać zanonimizowana </w:t>
      </w:r>
      <w:r w:rsidR="007E485F">
        <w:rPr>
          <w:rFonts w:ascii="Times New Roman" w:eastAsia="Calibri" w:hAnsi="Times New Roman" w:cs="Times New Roman"/>
          <w:sz w:val="24"/>
          <w:szCs w:val="24"/>
        </w:rPr>
        <w:t xml:space="preserve">                       </w:t>
      </w:r>
      <w:r w:rsidRPr="00AE7844">
        <w:rPr>
          <w:rFonts w:ascii="Times New Roman" w:eastAsia="Calibri" w:hAnsi="Times New Roman" w:cs="Times New Roman"/>
          <w:sz w:val="24"/>
          <w:szCs w:val="24"/>
        </w:rPr>
        <w:t>w sposób zapewniający ochronę danych osobowych pracowników, zgodnie                    z przepisami ustawy z dnia 29 sierpnia 1997</w:t>
      </w:r>
      <w:r w:rsidR="0013386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E7844">
        <w:rPr>
          <w:rFonts w:ascii="Times New Roman" w:eastAsia="Calibri" w:hAnsi="Times New Roman" w:cs="Times New Roman"/>
          <w:sz w:val="24"/>
          <w:szCs w:val="24"/>
        </w:rPr>
        <w:t xml:space="preserve">r.  o ochronie danych. Imię i nazwisko pracownika nie podlega </w:t>
      </w:r>
      <w:proofErr w:type="spellStart"/>
      <w:r w:rsidRPr="00AE7844">
        <w:rPr>
          <w:rFonts w:ascii="Times New Roman" w:eastAsia="Calibri" w:hAnsi="Times New Roman" w:cs="Times New Roman"/>
          <w:sz w:val="24"/>
          <w:szCs w:val="24"/>
        </w:rPr>
        <w:t>anonimizacji</w:t>
      </w:r>
      <w:proofErr w:type="spellEnd"/>
      <w:r w:rsidRPr="00AE7844">
        <w:rPr>
          <w:rFonts w:ascii="Times New Roman" w:eastAsia="Calibri" w:hAnsi="Times New Roman" w:cs="Times New Roman"/>
          <w:sz w:val="24"/>
          <w:szCs w:val="24"/>
        </w:rPr>
        <w:t>. Informacje takie jak: data zawarcia umowy, rodzaj umowy o pracę  i wymiar etatu powinny być możliwe do zidentyfikowania;</w:t>
      </w:r>
    </w:p>
    <w:p w14:paraId="4632D7E2" w14:textId="7A5DD4B1" w:rsidR="007E485F" w:rsidRDefault="00AE7844" w:rsidP="007E485F">
      <w:pPr>
        <w:numPr>
          <w:ilvl w:val="0"/>
          <w:numId w:val="14"/>
        </w:numPr>
        <w:autoSpaceDE w:val="0"/>
        <w:spacing w:after="120" w:line="240" w:lineRule="auto"/>
        <w:ind w:left="1134" w:hanging="42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7844">
        <w:rPr>
          <w:rFonts w:ascii="Times New Roman" w:eastAsia="Calibri" w:hAnsi="Times New Roman" w:cs="Times New Roman"/>
          <w:sz w:val="24"/>
          <w:szCs w:val="24"/>
        </w:rPr>
        <w:t xml:space="preserve">zaświadczenie właściwego oddziału ZUS, potwierdzające opłacanie przez Wykonawcę lub </w:t>
      </w:r>
      <w:r w:rsidR="007E485F">
        <w:rPr>
          <w:rFonts w:ascii="Times New Roman" w:eastAsia="Calibri" w:hAnsi="Times New Roman" w:cs="Times New Roman"/>
          <w:sz w:val="24"/>
          <w:szCs w:val="24"/>
        </w:rPr>
        <w:t>p</w:t>
      </w:r>
      <w:r w:rsidRPr="00AE7844">
        <w:rPr>
          <w:rFonts w:ascii="Times New Roman" w:eastAsia="Calibri" w:hAnsi="Times New Roman" w:cs="Times New Roman"/>
          <w:sz w:val="24"/>
          <w:szCs w:val="24"/>
        </w:rPr>
        <w:t>odwykonawcę składek na ubezpieczenia społeczne  i zdrowotne  z tytułu zatrudnienia na podstawie umów o pracę za ostatni okres rozliczeniowy;</w:t>
      </w:r>
    </w:p>
    <w:p w14:paraId="29FB7F30" w14:textId="62DCAB6F" w:rsidR="00AE7844" w:rsidRPr="00AE7844" w:rsidRDefault="00AE7844" w:rsidP="007E485F">
      <w:pPr>
        <w:numPr>
          <w:ilvl w:val="0"/>
          <w:numId w:val="14"/>
        </w:numPr>
        <w:autoSpaceDE w:val="0"/>
        <w:spacing w:after="120" w:line="240" w:lineRule="auto"/>
        <w:ind w:left="1134" w:hanging="42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7844">
        <w:rPr>
          <w:rFonts w:ascii="Times New Roman" w:eastAsia="Calibri" w:hAnsi="Times New Roman" w:cs="Times New Roman"/>
          <w:sz w:val="24"/>
          <w:szCs w:val="24"/>
        </w:rPr>
        <w:t xml:space="preserve">poświadczoną za zgodność z oryginałem odpowiednio przez Wykonawcę  </w:t>
      </w:r>
      <w:r w:rsidRPr="00AE7844">
        <w:rPr>
          <w:rFonts w:ascii="Times New Roman" w:eastAsia="Calibri" w:hAnsi="Times New Roman" w:cs="Times New Roman"/>
          <w:sz w:val="24"/>
          <w:szCs w:val="24"/>
        </w:rPr>
        <w:br/>
        <w:t xml:space="preserve">lub </w:t>
      </w:r>
      <w:r w:rsidR="007E485F">
        <w:rPr>
          <w:rFonts w:ascii="Times New Roman" w:eastAsia="Calibri" w:hAnsi="Times New Roman" w:cs="Times New Roman"/>
          <w:sz w:val="24"/>
          <w:szCs w:val="24"/>
        </w:rPr>
        <w:t>p</w:t>
      </w:r>
      <w:r w:rsidRPr="00AE7844">
        <w:rPr>
          <w:rFonts w:ascii="Times New Roman" w:eastAsia="Calibri" w:hAnsi="Times New Roman" w:cs="Times New Roman"/>
          <w:sz w:val="24"/>
          <w:szCs w:val="24"/>
        </w:rPr>
        <w:t xml:space="preserve">odwykonawcę kopię dowodu potwierdzającego zgłoszenie pracownika przez pracodawcę do ubezpieczeń, zanonimizowaną w sposób zapewniający ochronę danych osobowych pracowników, zgodnie z przepisami ustawy  z dnia 29 sierpnia 1997 r. o ochronie danych osobowych. Imię i nazwisko pracownika nie podlega </w:t>
      </w:r>
      <w:proofErr w:type="spellStart"/>
      <w:r w:rsidRPr="00AE7844">
        <w:rPr>
          <w:rFonts w:ascii="Times New Roman" w:eastAsia="Calibri" w:hAnsi="Times New Roman" w:cs="Times New Roman"/>
          <w:sz w:val="24"/>
          <w:szCs w:val="24"/>
        </w:rPr>
        <w:t>anonimizacji</w:t>
      </w:r>
      <w:proofErr w:type="spellEnd"/>
      <w:r w:rsidRPr="00AE784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783FCA4" w14:textId="6EF1F48F" w:rsidR="00B06E9E" w:rsidRDefault="00B06E9E" w:rsidP="00AE7844">
      <w:pPr>
        <w:pStyle w:val="Akapitzlist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1367647" w14:textId="77777777" w:rsidR="007E485F" w:rsidRDefault="007E485F" w:rsidP="00AE7844">
      <w:pPr>
        <w:pStyle w:val="Akapitzlist"/>
        <w:tabs>
          <w:tab w:val="left" w:pos="993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ZMIANY UMOWY</w:t>
      </w:r>
    </w:p>
    <w:p w14:paraId="09886152" w14:textId="77777777" w:rsidR="00EA20B2" w:rsidRDefault="007E485F" w:rsidP="00EA20B2">
      <w:pPr>
        <w:pStyle w:val="Akapitzlist"/>
        <w:numPr>
          <w:ilvl w:val="0"/>
          <w:numId w:val="18"/>
        </w:numPr>
        <w:tabs>
          <w:tab w:val="left" w:pos="993"/>
        </w:tabs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7E485F">
        <w:rPr>
          <w:rFonts w:ascii="Times New Roman" w:hAnsi="Times New Roman" w:cs="Times New Roman"/>
          <w:sz w:val="24"/>
          <w:szCs w:val="24"/>
        </w:rPr>
        <w:t>Zamawiający przewiduje możliwość zmiany umowy bez przeprowadzenia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485F">
        <w:rPr>
          <w:rFonts w:ascii="Times New Roman" w:hAnsi="Times New Roman" w:cs="Times New Roman"/>
          <w:sz w:val="24"/>
          <w:szCs w:val="24"/>
        </w:rPr>
        <w:t>odrębnego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485F">
        <w:rPr>
          <w:rFonts w:ascii="Times New Roman" w:hAnsi="Times New Roman" w:cs="Times New Roman"/>
          <w:sz w:val="24"/>
          <w:szCs w:val="24"/>
        </w:rPr>
        <w:t>postępowania o udzielenie zamówienia we wskazanych niżej przypadkach i pod następującymi</w:t>
      </w:r>
      <w:r w:rsidR="00EA20B2">
        <w:rPr>
          <w:rFonts w:ascii="Times New Roman" w:hAnsi="Times New Roman" w:cs="Times New Roman"/>
          <w:sz w:val="24"/>
          <w:szCs w:val="24"/>
        </w:rPr>
        <w:t xml:space="preserve"> </w:t>
      </w:r>
      <w:r w:rsidRPr="007E485F">
        <w:rPr>
          <w:rFonts w:ascii="Times New Roman" w:hAnsi="Times New Roman" w:cs="Times New Roman"/>
          <w:sz w:val="24"/>
          <w:szCs w:val="24"/>
        </w:rPr>
        <w:t>warunkami:</w:t>
      </w:r>
    </w:p>
    <w:p w14:paraId="74BFDD9F" w14:textId="77777777" w:rsidR="00EA20B2" w:rsidRDefault="007E485F" w:rsidP="00EA20B2">
      <w:pPr>
        <w:pStyle w:val="Akapitzlist"/>
        <w:numPr>
          <w:ilvl w:val="0"/>
          <w:numId w:val="19"/>
        </w:numPr>
        <w:tabs>
          <w:tab w:val="left" w:pos="993"/>
        </w:tabs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7E485F">
        <w:rPr>
          <w:rFonts w:ascii="Times New Roman" w:hAnsi="Times New Roman" w:cs="Times New Roman"/>
          <w:sz w:val="24"/>
          <w:szCs w:val="24"/>
        </w:rPr>
        <w:t>konieczność zmiany terminu obowiązywania umowy z powodu:</w:t>
      </w:r>
    </w:p>
    <w:p w14:paraId="34A49732" w14:textId="77777777" w:rsidR="00EA20B2" w:rsidRDefault="007E485F" w:rsidP="00EA20B2">
      <w:pPr>
        <w:pStyle w:val="Akapitzlist"/>
        <w:numPr>
          <w:ilvl w:val="0"/>
          <w:numId w:val="20"/>
        </w:numPr>
        <w:tabs>
          <w:tab w:val="left" w:pos="993"/>
        </w:tabs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7E485F">
        <w:rPr>
          <w:rFonts w:ascii="Times New Roman" w:hAnsi="Times New Roman" w:cs="Times New Roman"/>
          <w:sz w:val="24"/>
          <w:szCs w:val="24"/>
        </w:rPr>
        <w:t>działania siły wyższej, co oznacza zewnętrzne zdarzenie nagłe, nieprzewidywalne</w:t>
      </w:r>
      <w:r w:rsidRPr="007E485F">
        <w:rPr>
          <w:rFonts w:ascii="Times New Roman" w:hAnsi="Times New Roman" w:cs="Times New Roman"/>
          <w:sz w:val="24"/>
          <w:szCs w:val="24"/>
        </w:rPr>
        <w:br/>
        <w:t>i niezależne od woli Stron umowy, które nastąpiło po zawarciu umowy, uniemożliwiające</w:t>
      </w:r>
      <w:r w:rsidR="00EA20B2">
        <w:rPr>
          <w:rFonts w:ascii="Times New Roman" w:hAnsi="Times New Roman" w:cs="Times New Roman"/>
          <w:sz w:val="24"/>
          <w:szCs w:val="24"/>
        </w:rPr>
        <w:t xml:space="preserve"> </w:t>
      </w:r>
      <w:r w:rsidRPr="007E485F">
        <w:rPr>
          <w:rFonts w:ascii="Times New Roman" w:hAnsi="Times New Roman" w:cs="Times New Roman"/>
          <w:sz w:val="24"/>
          <w:szCs w:val="24"/>
        </w:rPr>
        <w:t>wykonanie umowy w całości lub części, na stałe lub pewien czas, któremu nie można</w:t>
      </w:r>
      <w:r w:rsidR="00EA20B2">
        <w:rPr>
          <w:rFonts w:ascii="Times New Roman" w:hAnsi="Times New Roman" w:cs="Times New Roman"/>
          <w:sz w:val="24"/>
          <w:szCs w:val="24"/>
        </w:rPr>
        <w:t xml:space="preserve"> </w:t>
      </w:r>
      <w:r w:rsidRPr="007E485F">
        <w:rPr>
          <w:rFonts w:ascii="Times New Roman" w:hAnsi="Times New Roman" w:cs="Times New Roman"/>
          <w:sz w:val="24"/>
          <w:szCs w:val="24"/>
        </w:rPr>
        <w:t>zapobiec ani przeciwdziałać przy zachowaniu należytej staranności Stron umowy;</w:t>
      </w:r>
    </w:p>
    <w:p w14:paraId="67EEB637" w14:textId="77777777" w:rsidR="00EA20B2" w:rsidRDefault="007E485F" w:rsidP="00EA20B2">
      <w:pPr>
        <w:pStyle w:val="Akapitzlist"/>
        <w:numPr>
          <w:ilvl w:val="0"/>
          <w:numId w:val="20"/>
        </w:numPr>
        <w:tabs>
          <w:tab w:val="left" w:pos="993"/>
        </w:tabs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7E485F">
        <w:rPr>
          <w:rFonts w:ascii="Times New Roman" w:hAnsi="Times New Roman" w:cs="Times New Roman"/>
          <w:sz w:val="24"/>
          <w:szCs w:val="24"/>
        </w:rPr>
        <w:t>nadzwyczajnych zdarzeń gospodarczych niezależnych od Zamawiającego, których</w:t>
      </w:r>
      <w:r w:rsidR="00EA20B2">
        <w:rPr>
          <w:rFonts w:ascii="Times New Roman" w:hAnsi="Times New Roman" w:cs="Times New Roman"/>
          <w:sz w:val="24"/>
          <w:szCs w:val="24"/>
        </w:rPr>
        <w:t xml:space="preserve"> </w:t>
      </w:r>
      <w:r w:rsidRPr="007E485F">
        <w:rPr>
          <w:rFonts w:ascii="Times New Roman" w:hAnsi="Times New Roman" w:cs="Times New Roman"/>
          <w:sz w:val="24"/>
          <w:szCs w:val="24"/>
        </w:rPr>
        <w:t>Zamawiający nie mógł przewidzieć w chwili zawarcia umowy, a które mają wpływ na</w:t>
      </w:r>
      <w:r w:rsidR="00EA20B2">
        <w:rPr>
          <w:rFonts w:ascii="Times New Roman" w:hAnsi="Times New Roman" w:cs="Times New Roman"/>
          <w:sz w:val="24"/>
          <w:szCs w:val="24"/>
        </w:rPr>
        <w:t xml:space="preserve"> </w:t>
      </w:r>
      <w:r w:rsidRPr="007E485F">
        <w:rPr>
          <w:rFonts w:ascii="Times New Roman" w:hAnsi="Times New Roman" w:cs="Times New Roman"/>
          <w:sz w:val="24"/>
          <w:szCs w:val="24"/>
        </w:rPr>
        <w:t>realizację umowy;</w:t>
      </w:r>
    </w:p>
    <w:p w14:paraId="79C27F86" w14:textId="4E5970D1" w:rsidR="00EA20B2" w:rsidRDefault="007E485F" w:rsidP="00EA20B2">
      <w:pPr>
        <w:pStyle w:val="Akapitzlist"/>
        <w:numPr>
          <w:ilvl w:val="0"/>
          <w:numId w:val="20"/>
        </w:numPr>
        <w:tabs>
          <w:tab w:val="left" w:pos="993"/>
        </w:tabs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7E485F">
        <w:rPr>
          <w:rFonts w:ascii="Times New Roman" w:hAnsi="Times New Roman" w:cs="Times New Roman"/>
          <w:sz w:val="24"/>
          <w:szCs w:val="24"/>
        </w:rPr>
        <w:t>zmian przepisów prawa, których Zamawiający nie mógł przewidzieć w chwili zawarcia</w:t>
      </w:r>
      <w:r w:rsidR="00EA20B2">
        <w:rPr>
          <w:rFonts w:ascii="Times New Roman" w:hAnsi="Times New Roman" w:cs="Times New Roman"/>
          <w:sz w:val="24"/>
          <w:szCs w:val="24"/>
        </w:rPr>
        <w:t xml:space="preserve"> </w:t>
      </w:r>
      <w:r w:rsidRPr="007E485F">
        <w:rPr>
          <w:rFonts w:ascii="Times New Roman" w:hAnsi="Times New Roman" w:cs="Times New Roman"/>
          <w:sz w:val="24"/>
          <w:szCs w:val="24"/>
        </w:rPr>
        <w:t>umowy, a które mają wpływ na termin realizacji umowy</w:t>
      </w:r>
      <w:r w:rsidR="00EA20B2">
        <w:rPr>
          <w:rFonts w:ascii="Times New Roman" w:hAnsi="Times New Roman" w:cs="Times New Roman"/>
          <w:sz w:val="24"/>
          <w:szCs w:val="24"/>
        </w:rPr>
        <w:t>;</w:t>
      </w:r>
    </w:p>
    <w:p w14:paraId="13A132AC" w14:textId="77777777" w:rsidR="00133862" w:rsidRDefault="007E485F" w:rsidP="00133862">
      <w:pPr>
        <w:pStyle w:val="Akapitzlist"/>
        <w:numPr>
          <w:ilvl w:val="0"/>
          <w:numId w:val="19"/>
        </w:numPr>
        <w:tabs>
          <w:tab w:val="left" w:pos="993"/>
        </w:tabs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7E485F">
        <w:rPr>
          <w:rFonts w:ascii="Times New Roman" w:hAnsi="Times New Roman" w:cs="Times New Roman"/>
          <w:sz w:val="24"/>
          <w:szCs w:val="24"/>
        </w:rPr>
        <w:lastRenderedPageBreak/>
        <w:t>wprowadzenie zmian wynikających z nowych rozwiązań organizacyjnych, modyfikacji bądź</w:t>
      </w:r>
      <w:r w:rsidR="00EA20B2">
        <w:rPr>
          <w:rFonts w:ascii="Times New Roman" w:hAnsi="Times New Roman" w:cs="Times New Roman"/>
          <w:sz w:val="24"/>
          <w:szCs w:val="24"/>
        </w:rPr>
        <w:t xml:space="preserve"> </w:t>
      </w:r>
      <w:r w:rsidRPr="007E485F">
        <w:rPr>
          <w:rFonts w:ascii="Times New Roman" w:hAnsi="Times New Roman" w:cs="Times New Roman"/>
          <w:sz w:val="24"/>
          <w:szCs w:val="24"/>
        </w:rPr>
        <w:t>wymiany systemów informatycznych, w tym systemu finansowo-księgowego Zamawiającego,</w:t>
      </w:r>
      <w:r w:rsidR="00EA20B2">
        <w:rPr>
          <w:rFonts w:ascii="Times New Roman" w:hAnsi="Times New Roman" w:cs="Times New Roman"/>
          <w:sz w:val="24"/>
          <w:szCs w:val="24"/>
        </w:rPr>
        <w:t xml:space="preserve"> </w:t>
      </w:r>
      <w:r w:rsidRPr="007E485F">
        <w:rPr>
          <w:rFonts w:ascii="Times New Roman" w:hAnsi="Times New Roman" w:cs="Times New Roman"/>
          <w:sz w:val="24"/>
          <w:szCs w:val="24"/>
        </w:rPr>
        <w:t>które będą korzystne dla Zamawiającego, bez zmiany wynagrodzenia,</w:t>
      </w:r>
    </w:p>
    <w:p w14:paraId="3AA09213" w14:textId="77777777" w:rsidR="00133862" w:rsidRDefault="007E485F" w:rsidP="00133862">
      <w:pPr>
        <w:pStyle w:val="Akapitzlist"/>
        <w:numPr>
          <w:ilvl w:val="0"/>
          <w:numId w:val="19"/>
        </w:numPr>
        <w:tabs>
          <w:tab w:val="left" w:pos="993"/>
        </w:tabs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133862">
        <w:rPr>
          <w:rFonts w:ascii="Times New Roman" w:hAnsi="Times New Roman" w:cs="Times New Roman"/>
          <w:sz w:val="24"/>
          <w:szCs w:val="24"/>
        </w:rPr>
        <w:t>w przypadku zmiany przepisów prawa mających wpływ na realizację przedmiotu umowy, bez</w:t>
      </w:r>
      <w:r w:rsidR="00EA20B2" w:rsidRPr="00133862">
        <w:rPr>
          <w:rFonts w:ascii="Times New Roman" w:hAnsi="Times New Roman" w:cs="Times New Roman"/>
          <w:sz w:val="24"/>
          <w:szCs w:val="24"/>
        </w:rPr>
        <w:t xml:space="preserve"> </w:t>
      </w:r>
      <w:r w:rsidRPr="00133862">
        <w:rPr>
          <w:rFonts w:ascii="Times New Roman" w:hAnsi="Times New Roman" w:cs="Times New Roman"/>
          <w:sz w:val="24"/>
          <w:szCs w:val="24"/>
        </w:rPr>
        <w:t>zmiany wynagrodzenia,</w:t>
      </w:r>
    </w:p>
    <w:p w14:paraId="7D3708CE" w14:textId="74D8C23D" w:rsidR="00EA20B2" w:rsidRPr="00133862" w:rsidRDefault="007E485F" w:rsidP="00133862">
      <w:pPr>
        <w:pStyle w:val="Akapitzlist"/>
        <w:numPr>
          <w:ilvl w:val="0"/>
          <w:numId w:val="19"/>
        </w:numPr>
        <w:tabs>
          <w:tab w:val="left" w:pos="993"/>
        </w:tabs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133862">
        <w:rPr>
          <w:rFonts w:ascii="Times New Roman" w:hAnsi="Times New Roman" w:cs="Times New Roman"/>
          <w:sz w:val="24"/>
          <w:szCs w:val="24"/>
        </w:rPr>
        <w:t>w przypadku pojawienia się nowych produktów bankowych, których wykorzystanie będzie</w:t>
      </w:r>
      <w:r w:rsidR="00133862" w:rsidRPr="00133862">
        <w:rPr>
          <w:rFonts w:ascii="Times New Roman" w:hAnsi="Times New Roman" w:cs="Times New Roman"/>
          <w:sz w:val="24"/>
          <w:szCs w:val="24"/>
        </w:rPr>
        <w:t xml:space="preserve"> </w:t>
      </w:r>
      <w:r w:rsidRPr="00133862">
        <w:rPr>
          <w:rFonts w:ascii="Times New Roman" w:hAnsi="Times New Roman" w:cs="Times New Roman"/>
          <w:sz w:val="24"/>
          <w:szCs w:val="24"/>
        </w:rPr>
        <w:t>korzystne dla Zamawiającego, bez zmiany wynagrodzenia.</w:t>
      </w:r>
    </w:p>
    <w:p w14:paraId="6FFBDEA3" w14:textId="77777777" w:rsidR="00EA20B2" w:rsidRDefault="007E485F" w:rsidP="00EA20B2">
      <w:pPr>
        <w:pStyle w:val="Akapitzlist"/>
        <w:numPr>
          <w:ilvl w:val="0"/>
          <w:numId w:val="18"/>
        </w:numPr>
        <w:tabs>
          <w:tab w:val="left" w:pos="993"/>
        </w:tabs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7E485F">
        <w:rPr>
          <w:rFonts w:ascii="Times New Roman" w:hAnsi="Times New Roman" w:cs="Times New Roman"/>
          <w:sz w:val="24"/>
          <w:szCs w:val="24"/>
        </w:rPr>
        <w:t>Zamawiający, zgodnie z art. 436 pkt. 4 lit. b ustawy – Prawo zamówień publicznych, dopuszcza</w:t>
      </w:r>
      <w:r w:rsidR="00EA20B2">
        <w:rPr>
          <w:rFonts w:ascii="Times New Roman" w:hAnsi="Times New Roman" w:cs="Times New Roman"/>
          <w:sz w:val="24"/>
          <w:szCs w:val="24"/>
        </w:rPr>
        <w:t xml:space="preserve"> </w:t>
      </w:r>
      <w:r w:rsidRPr="007E485F">
        <w:rPr>
          <w:rFonts w:ascii="Times New Roman" w:hAnsi="Times New Roman" w:cs="Times New Roman"/>
          <w:sz w:val="24"/>
          <w:szCs w:val="24"/>
        </w:rPr>
        <w:t>możliwość zmiany umowy, w okresie jej obowiązywania. Zmiana wynagrodzenia za realizację</w:t>
      </w:r>
      <w:r w:rsidR="00EA20B2">
        <w:rPr>
          <w:rFonts w:ascii="Times New Roman" w:hAnsi="Times New Roman" w:cs="Times New Roman"/>
          <w:sz w:val="24"/>
          <w:szCs w:val="24"/>
        </w:rPr>
        <w:t xml:space="preserve"> </w:t>
      </w:r>
      <w:r w:rsidRPr="007E485F">
        <w:rPr>
          <w:rFonts w:ascii="Times New Roman" w:hAnsi="Times New Roman" w:cs="Times New Roman"/>
          <w:sz w:val="24"/>
          <w:szCs w:val="24"/>
        </w:rPr>
        <w:t>przedmiotu umowy może nastąpić w przypadku zmiany:</w:t>
      </w:r>
    </w:p>
    <w:p w14:paraId="0A08B075" w14:textId="77777777" w:rsidR="00EA20B2" w:rsidRDefault="007E485F" w:rsidP="00EA20B2">
      <w:pPr>
        <w:pStyle w:val="Akapitzlist"/>
        <w:numPr>
          <w:ilvl w:val="0"/>
          <w:numId w:val="21"/>
        </w:num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E485F">
        <w:rPr>
          <w:rFonts w:ascii="Times New Roman" w:hAnsi="Times New Roman" w:cs="Times New Roman"/>
          <w:sz w:val="24"/>
          <w:szCs w:val="24"/>
        </w:rPr>
        <w:t>stawki podatku od towarów i usług (VAT);</w:t>
      </w:r>
    </w:p>
    <w:p w14:paraId="4F33CA40" w14:textId="683C115D" w:rsidR="00EA20B2" w:rsidRDefault="007E485F" w:rsidP="00EA20B2">
      <w:pPr>
        <w:pStyle w:val="Akapitzlist"/>
        <w:numPr>
          <w:ilvl w:val="0"/>
          <w:numId w:val="21"/>
        </w:num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E485F">
        <w:rPr>
          <w:rFonts w:ascii="Times New Roman" w:hAnsi="Times New Roman" w:cs="Times New Roman"/>
          <w:sz w:val="24"/>
          <w:szCs w:val="24"/>
        </w:rPr>
        <w:t>wysokości minimalnego wynagrodzenia za pracę albo wysokości minimalnej stawki</w:t>
      </w:r>
      <w:r w:rsidR="00EA20B2">
        <w:rPr>
          <w:rFonts w:ascii="Times New Roman" w:hAnsi="Times New Roman" w:cs="Times New Roman"/>
          <w:sz w:val="24"/>
          <w:szCs w:val="24"/>
        </w:rPr>
        <w:t xml:space="preserve"> </w:t>
      </w:r>
      <w:r w:rsidRPr="007E485F">
        <w:rPr>
          <w:rFonts w:ascii="Times New Roman" w:hAnsi="Times New Roman" w:cs="Times New Roman"/>
          <w:sz w:val="24"/>
          <w:szCs w:val="24"/>
        </w:rPr>
        <w:t>godzinowej ustalonych na podstawie przepisów ustawy z dnia 10 października 2002</w:t>
      </w:r>
      <w:r w:rsidR="00EA20B2">
        <w:rPr>
          <w:rFonts w:ascii="Times New Roman" w:hAnsi="Times New Roman" w:cs="Times New Roman"/>
          <w:sz w:val="24"/>
          <w:szCs w:val="24"/>
        </w:rPr>
        <w:t xml:space="preserve"> </w:t>
      </w:r>
      <w:r w:rsidRPr="007E485F">
        <w:rPr>
          <w:rFonts w:ascii="Times New Roman" w:hAnsi="Times New Roman" w:cs="Times New Roman"/>
          <w:sz w:val="24"/>
          <w:szCs w:val="24"/>
        </w:rPr>
        <w:t>r.</w:t>
      </w:r>
      <w:r w:rsidR="00EA20B2">
        <w:rPr>
          <w:rFonts w:ascii="Times New Roman" w:hAnsi="Times New Roman" w:cs="Times New Roman"/>
          <w:sz w:val="24"/>
          <w:szCs w:val="24"/>
        </w:rPr>
        <w:t xml:space="preserve"> </w:t>
      </w:r>
      <w:r w:rsidRPr="007E485F">
        <w:rPr>
          <w:rFonts w:ascii="Times New Roman" w:hAnsi="Times New Roman" w:cs="Times New Roman"/>
          <w:sz w:val="24"/>
          <w:szCs w:val="24"/>
        </w:rPr>
        <w:t>o minimalnym wynagrodzeniu za pracę;</w:t>
      </w:r>
    </w:p>
    <w:p w14:paraId="42AC3BD0" w14:textId="77777777" w:rsidR="00EA20B2" w:rsidRDefault="007E485F" w:rsidP="00EA20B2">
      <w:pPr>
        <w:pStyle w:val="Akapitzlist"/>
        <w:numPr>
          <w:ilvl w:val="0"/>
          <w:numId w:val="21"/>
        </w:num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E485F">
        <w:rPr>
          <w:rFonts w:ascii="Times New Roman" w:hAnsi="Times New Roman" w:cs="Times New Roman"/>
          <w:sz w:val="24"/>
          <w:szCs w:val="24"/>
        </w:rPr>
        <w:t>zasad podlegania ubezpieczeniom społecznym lub ubezpieczeniu zdrowotnemu lub</w:t>
      </w:r>
      <w:r w:rsidR="00EA20B2">
        <w:rPr>
          <w:rFonts w:ascii="Times New Roman" w:hAnsi="Times New Roman" w:cs="Times New Roman"/>
          <w:sz w:val="24"/>
          <w:szCs w:val="24"/>
        </w:rPr>
        <w:t xml:space="preserve"> </w:t>
      </w:r>
      <w:r w:rsidRPr="007E485F">
        <w:rPr>
          <w:rFonts w:ascii="Times New Roman" w:hAnsi="Times New Roman" w:cs="Times New Roman"/>
          <w:sz w:val="24"/>
          <w:szCs w:val="24"/>
        </w:rPr>
        <w:t>wysokości stawki składki na ubezpieczenia społeczne lub ubezpieczenie zdrowotne;</w:t>
      </w:r>
    </w:p>
    <w:p w14:paraId="462596B2" w14:textId="77777777" w:rsidR="00133862" w:rsidRDefault="007E485F" w:rsidP="00EA20B2">
      <w:pPr>
        <w:pStyle w:val="Akapitzlist"/>
        <w:numPr>
          <w:ilvl w:val="0"/>
          <w:numId w:val="21"/>
        </w:num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E485F">
        <w:rPr>
          <w:rFonts w:ascii="Times New Roman" w:hAnsi="Times New Roman" w:cs="Times New Roman"/>
          <w:sz w:val="24"/>
          <w:szCs w:val="24"/>
        </w:rPr>
        <w:t>zasad gromadzenia i wysokości wpłat do pracowniczych planów kapitałowych, o których</w:t>
      </w:r>
      <w:r w:rsidR="00EA20B2">
        <w:rPr>
          <w:rFonts w:ascii="Times New Roman" w:hAnsi="Times New Roman" w:cs="Times New Roman"/>
          <w:sz w:val="24"/>
          <w:szCs w:val="24"/>
        </w:rPr>
        <w:t xml:space="preserve"> </w:t>
      </w:r>
      <w:r w:rsidRPr="007E485F">
        <w:rPr>
          <w:rFonts w:ascii="Times New Roman" w:hAnsi="Times New Roman" w:cs="Times New Roman"/>
          <w:sz w:val="24"/>
          <w:szCs w:val="24"/>
        </w:rPr>
        <w:t>mowa w ustawie z dnia 4 października 2018 r. o pracowniczych planach kapitałowych.</w:t>
      </w:r>
      <w:r w:rsidR="00EA20B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8281A59" w14:textId="3D10BCBE" w:rsidR="00EA20B2" w:rsidRDefault="007E485F" w:rsidP="00133862">
      <w:pPr>
        <w:pStyle w:val="Akapitzlist"/>
        <w:tabs>
          <w:tab w:val="left" w:pos="993"/>
        </w:tabs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E485F">
        <w:rPr>
          <w:rFonts w:ascii="Times New Roman" w:hAnsi="Times New Roman" w:cs="Times New Roman"/>
          <w:sz w:val="24"/>
          <w:szCs w:val="24"/>
        </w:rPr>
        <w:t>- jeżeli zmiany te będą miały wpływ na koszty wykonania zamówienia przez Wykonawcę.</w:t>
      </w:r>
    </w:p>
    <w:p w14:paraId="3405C0CB" w14:textId="77777777" w:rsidR="005B1817" w:rsidRDefault="007E485F" w:rsidP="00EA20B2">
      <w:pPr>
        <w:pStyle w:val="Akapitzlist"/>
        <w:numPr>
          <w:ilvl w:val="0"/>
          <w:numId w:val="18"/>
        </w:numPr>
        <w:tabs>
          <w:tab w:val="left" w:pos="993"/>
        </w:tabs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7E485F">
        <w:rPr>
          <w:rFonts w:ascii="Times New Roman" w:hAnsi="Times New Roman" w:cs="Times New Roman"/>
          <w:sz w:val="24"/>
          <w:szCs w:val="24"/>
        </w:rPr>
        <w:t>W sytuacji wystąpienia okoliczności wskazanych w pkt</w:t>
      </w:r>
      <w:r w:rsidR="00EA20B2">
        <w:rPr>
          <w:rFonts w:ascii="Times New Roman" w:hAnsi="Times New Roman" w:cs="Times New Roman"/>
          <w:sz w:val="24"/>
          <w:szCs w:val="24"/>
        </w:rPr>
        <w:t xml:space="preserve"> 2 </w:t>
      </w:r>
      <w:r w:rsidRPr="007E485F">
        <w:rPr>
          <w:rFonts w:ascii="Times New Roman" w:hAnsi="Times New Roman" w:cs="Times New Roman"/>
          <w:sz w:val="24"/>
          <w:szCs w:val="24"/>
        </w:rPr>
        <w:t>lit. a) powyżej Wykonawca</w:t>
      </w:r>
      <w:r w:rsidRPr="007E485F">
        <w:rPr>
          <w:rFonts w:ascii="Times New Roman" w:hAnsi="Times New Roman" w:cs="Times New Roman"/>
          <w:sz w:val="24"/>
          <w:szCs w:val="24"/>
        </w:rPr>
        <w:br/>
        <w:t>informuje pisemnie Zamawiającego o wejściu w życie przepisów zmieniających stawkę podatku</w:t>
      </w:r>
      <w:r w:rsidR="00EA20B2">
        <w:rPr>
          <w:rFonts w:ascii="Times New Roman" w:hAnsi="Times New Roman" w:cs="Times New Roman"/>
          <w:sz w:val="24"/>
          <w:szCs w:val="24"/>
        </w:rPr>
        <w:t xml:space="preserve"> </w:t>
      </w:r>
      <w:r w:rsidRPr="007E485F">
        <w:rPr>
          <w:rFonts w:ascii="Times New Roman" w:hAnsi="Times New Roman" w:cs="Times New Roman"/>
          <w:sz w:val="24"/>
          <w:szCs w:val="24"/>
        </w:rPr>
        <w:t>od towarów i usług. Pismo musi zawierać wyczerpujące uzasadnienie faktyczne</w:t>
      </w:r>
      <w:r w:rsidRPr="007E485F">
        <w:rPr>
          <w:rFonts w:ascii="Times New Roman" w:hAnsi="Times New Roman" w:cs="Times New Roman"/>
          <w:sz w:val="24"/>
          <w:szCs w:val="24"/>
        </w:rPr>
        <w:br/>
        <w:t>i wskazanie podstaw prawnych zmiany stawki podatku od towarów i usług</w:t>
      </w:r>
      <w:r w:rsidR="00EA20B2">
        <w:rPr>
          <w:rFonts w:ascii="Times New Roman" w:hAnsi="Times New Roman" w:cs="Times New Roman"/>
          <w:sz w:val="24"/>
          <w:szCs w:val="24"/>
        </w:rPr>
        <w:t>.</w:t>
      </w:r>
    </w:p>
    <w:p w14:paraId="38D74422" w14:textId="2A76BE67" w:rsidR="005B1817" w:rsidRDefault="007E485F" w:rsidP="00EA20B2">
      <w:pPr>
        <w:pStyle w:val="Akapitzlist"/>
        <w:numPr>
          <w:ilvl w:val="0"/>
          <w:numId w:val="18"/>
        </w:numPr>
        <w:tabs>
          <w:tab w:val="left" w:pos="993"/>
        </w:tabs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7E485F">
        <w:rPr>
          <w:rFonts w:ascii="Times New Roman" w:hAnsi="Times New Roman" w:cs="Times New Roman"/>
          <w:sz w:val="24"/>
          <w:szCs w:val="24"/>
        </w:rPr>
        <w:t xml:space="preserve"> W sytuacji wystąpienia okoliczności wskazanych w pkt 2</w:t>
      </w:r>
      <w:r w:rsidR="005B1817">
        <w:rPr>
          <w:rFonts w:ascii="Times New Roman" w:hAnsi="Times New Roman" w:cs="Times New Roman"/>
          <w:sz w:val="24"/>
          <w:szCs w:val="24"/>
        </w:rPr>
        <w:t xml:space="preserve"> </w:t>
      </w:r>
      <w:r w:rsidRPr="007E485F">
        <w:rPr>
          <w:rFonts w:ascii="Times New Roman" w:hAnsi="Times New Roman" w:cs="Times New Roman"/>
          <w:sz w:val="24"/>
          <w:szCs w:val="24"/>
        </w:rPr>
        <w:t>lit. b) powyżej, które mają</w:t>
      </w:r>
      <w:r w:rsidRPr="007E485F">
        <w:rPr>
          <w:rFonts w:ascii="Times New Roman" w:hAnsi="Times New Roman" w:cs="Times New Roman"/>
          <w:sz w:val="24"/>
          <w:szCs w:val="24"/>
        </w:rPr>
        <w:br/>
        <w:t>nastąpić, Strony są uprawnione złożyć pisemny wniosek o zmianę Umowy w zakresie płatności</w:t>
      </w:r>
      <w:r w:rsidR="005B1817">
        <w:rPr>
          <w:rFonts w:ascii="Times New Roman" w:hAnsi="Times New Roman" w:cs="Times New Roman"/>
          <w:sz w:val="24"/>
          <w:szCs w:val="24"/>
        </w:rPr>
        <w:t xml:space="preserve"> </w:t>
      </w:r>
      <w:r w:rsidRPr="007E485F">
        <w:rPr>
          <w:rFonts w:ascii="Times New Roman" w:hAnsi="Times New Roman" w:cs="Times New Roman"/>
          <w:sz w:val="24"/>
          <w:szCs w:val="24"/>
        </w:rPr>
        <w:t>po wejściu w życie przepisów zmieniających wysokość minimalnego wynagrodzenia za pracę</w:t>
      </w:r>
      <w:r w:rsidR="005B1817">
        <w:rPr>
          <w:rFonts w:ascii="Times New Roman" w:hAnsi="Times New Roman" w:cs="Times New Roman"/>
          <w:sz w:val="24"/>
          <w:szCs w:val="24"/>
        </w:rPr>
        <w:t xml:space="preserve"> </w:t>
      </w:r>
      <w:r w:rsidRPr="007E485F">
        <w:rPr>
          <w:rFonts w:ascii="Times New Roman" w:hAnsi="Times New Roman" w:cs="Times New Roman"/>
          <w:sz w:val="24"/>
          <w:szCs w:val="24"/>
        </w:rPr>
        <w:t>lub minimalnej stawki godzinowej. Wniosek powinien zawierać wyczerpujące uzasadnienie</w:t>
      </w:r>
      <w:r w:rsidR="005B1817">
        <w:rPr>
          <w:rFonts w:ascii="Times New Roman" w:hAnsi="Times New Roman" w:cs="Times New Roman"/>
          <w:sz w:val="24"/>
          <w:szCs w:val="24"/>
        </w:rPr>
        <w:t xml:space="preserve"> </w:t>
      </w:r>
      <w:r w:rsidRPr="007E485F">
        <w:rPr>
          <w:rFonts w:ascii="Times New Roman" w:hAnsi="Times New Roman" w:cs="Times New Roman"/>
          <w:sz w:val="24"/>
          <w:szCs w:val="24"/>
        </w:rPr>
        <w:t>faktyczne i wskazanie podstaw prawnych oraz dokładne wyliczenie kwoty wynagrodzenia</w:t>
      </w:r>
      <w:r w:rsidR="005B1817">
        <w:rPr>
          <w:rFonts w:ascii="Times New Roman" w:hAnsi="Times New Roman" w:cs="Times New Roman"/>
          <w:sz w:val="24"/>
          <w:szCs w:val="24"/>
        </w:rPr>
        <w:t xml:space="preserve"> </w:t>
      </w:r>
      <w:r w:rsidRPr="007E485F">
        <w:rPr>
          <w:rFonts w:ascii="Times New Roman" w:hAnsi="Times New Roman" w:cs="Times New Roman"/>
          <w:sz w:val="24"/>
          <w:szCs w:val="24"/>
        </w:rPr>
        <w:t xml:space="preserve">należnego Wykonawcy po zmianie </w:t>
      </w:r>
      <w:r w:rsidR="00133862">
        <w:rPr>
          <w:rFonts w:ascii="Times New Roman" w:hAnsi="Times New Roman" w:cs="Times New Roman"/>
          <w:sz w:val="24"/>
          <w:szCs w:val="24"/>
        </w:rPr>
        <w:t>u</w:t>
      </w:r>
      <w:r w:rsidRPr="007E485F">
        <w:rPr>
          <w:rFonts w:ascii="Times New Roman" w:hAnsi="Times New Roman" w:cs="Times New Roman"/>
          <w:sz w:val="24"/>
          <w:szCs w:val="24"/>
        </w:rPr>
        <w:t>mowy, w szczególności Wykonawca zobowiązuje się</w:t>
      </w:r>
      <w:r w:rsidR="005B1817">
        <w:rPr>
          <w:rFonts w:ascii="Times New Roman" w:hAnsi="Times New Roman" w:cs="Times New Roman"/>
          <w:sz w:val="24"/>
          <w:szCs w:val="24"/>
        </w:rPr>
        <w:t xml:space="preserve"> </w:t>
      </w:r>
      <w:r w:rsidRPr="007E485F">
        <w:rPr>
          <w:rFonts w:ascii="Times New Roman" w:hAnsi="Times New Roman" w:cs="Times New Roman"/>
          <w:sz w:val="24"/>
          <w:szCs w:val="24"/>
        </w:rPr>
        <w:t>wykazać związek pomiędzy</w:t>
      </w:r>
      <w:r w:rsidR="005B1817">
        <w:rPr>
          <w:rFonts w:ascii="Times New Roman" w:hAnsi="Times New Roman" w:cs="Times New Roman"/>
          <w:sz w:val="24"/>
          <w:szCs w:val="24"/>
        </w:rPr>
        <w:t xml:space="preserve"> </w:t>
      </w:r>
      <w:r w:rsidRPr="007E485F">
        <w:rPr>
          <w:rFonts w:ascii="Times New Roman" w:hAnsi="Times New Roman" w:cs="Times New Roman"/>
          <w:sz w:val="24"/>
          <w:szCs w:val="24"/>
        </w:rPr>
        <w:t>wnioskowaną kwotą zmiany wynagrodzenia, a wpływem zmiany</w:t>
      </w:r>
      <w:r w:rsidRPr="007E485F">
        <w:rPr>
          <w:rFonts w:ascii="Times New Roman" w:hAnsi="Times New Roman" w:cs="Times New Roman"/>
          <w:sz w:val="24"/>
          <w:szCs w:val="24"/>
        </w:rPr>
        <w:br/>
        <w:t>minimalnego wynagrodzenia za pracę lub minimalnej stawki godzinowej na kalkulację</w:t>
      </w:r>
      <w:r w:rsidRPr="007E485F">
        <w:rPr>
          <w:rFonts w:ascii="Times New Roman" w:hAnsi="Times New Roman" w:cs="Times New Roman"/>
          <w:sz w:val="24"/>
          <w:szCs w:val="24"/>
        </w:rPr>
        <w:br/>
        <w:t xml:space="preserve">wynagrodzenia. Wniosek powinien obejmować jedynie te koszty realizacji </w:t>
      </w:r>
      <w:r w:rsidR="00133862">
        <w:rPr>
          <w:rFonts w:ascii="Times New Roman" w:hAnsi="Times New Roman" w:cs="Times New Roman"/>
          <w:sz w:val="24"/>
          <w:szCs w:val="24"/>
        </w:rPr>
        <w:t>u</w:t>
      </w:r>
      <w:r w:rsidRPr="007E485F">
        <w:rPr>
          <w:rFonts w:ascii="Times New Roman" w:hAnsi="Times New Roman" w:cs="Times New Roman"/>
          <w:sz w:val="24"/>
          <w:szCs w:val="24"/>
        </w:rPr>
        <w:t>mowy, które</w:t>
      </w:r>
      <w:r w:rsidR="005B1817">
        <w:rPr>
          <w:rFonts w:ascii="Times New Roman" w:hAnsi="Times New Roman" w:cs="Times New Roman"/>
          <w:sz w:val="24"/>
          <w:szCs w:val="24"/>
        </w:rPr>
        <w:t xml:space="preserve"> </w:t>
      </w:r>
      <w:r w:rsidRPr="007E485F">
        <w:rPr>
          <w:rFonts w:ascii="Times New Roman" w:hAnsi="Times New Roman" w:cs="Times New Roman"/>
          <w:sz w:val="24"/>
          <w:szCs w:val="24"/>
        </w:rPr>
        <w:t>Wykonawca obowiązkowo ponosi w związku ze zmianą wysokości płacy minimalnej lub</w:t>
      </w:r>
      <w:r w:rsidR="005B1817">
        <w:rPr>
          <w:rFonts w:ascii="Times New Roman" w:hAnsi="Times New Roman" w:cs="Times New Roman"/>
          <w:sz w:val="24"/>
          <w:szCs w:val="24"/>
        </w:rPr>
        <w:t xml:space="preserve"> </w:t>
      </w:r>
      <w:r w:rsidRPr="007E485F">
        <w:rPr>
          <w:rFonts w:ascii="Times New Roman" w:hAnsi="Times New Roman" w:cs="Times New Roman"/>
          <w:sz w:val="24"/>
          <w:szCs w:val="24"/>
        </w:rPr>
        <w:t>minimalnej stawki godzinowej. Zamawiający oświadcza, iż nie będzie akceptował kosztów</w:t>
      </w:r>
      <w:r w:rsidR="005B1817">
        <w:rPr>
          <w:rFonts w:ascii="Times New Roman" w:hAnsi="Times New Roman" w:cs="Times New Roman"/>
          <w:sz w:val="24"/>
          <w:szCs w:val="24"/>
        </w:rPr>
        <w:t xml:space="preserve"> </w:t>
      </w:r>
      <w:r w:rsidRPr="007E485F">
        <w:rPr>
          <w:rFonts w:ascii="Times New Roman" w:hAnsi="Times New Roman" w:cs="Times New Roman"/>
          <w:sz w:val="24"/>
          <w:szCs w:val="24"/>
        </w:rPr>
        <w:t>wynikających z podwyższenia wynagrodzeń pracownikom Wykonawcy, które nie są konieczne</w:t>
      </w:r>
      <w:r w:rsidR="005B1817">
        <w:rPr>
          <w:rFonts w:ascii="Times New Roman" w:hAnsi="Times New Roman" w:cs="Times New Roman"/>
          <w:sz w:val="24"/>
          <w:szCs w:val="24"/>
        </w:rPr>
        <w:t xml:space="preserve"> </w:t>
      </w:r>
      <w:r w:rsidRPr="007E485F">
        <w:rPr>
          <w:rFonts w:ascii="Times New Roman" w:hAnsi="Times New Roman" w:cs="Times New Roman"/>
          <w:sz w:val="24"/>
          <w:szCs w:val="24"/>
        </w:rPr>
        <w:t>w celu ich dostosowania do wysokości minimalnego wynagrodzenia za pracę lub minimalnej</w:t>
      </w:r>
      <w:r w:rsidR="005B1817">
        <w:rPr>
          <w:rFonts w:ascii="Times New Roman" w:hAnsi="Times New Roman" w:cs="Times New Roman"/>
          <w:sz w:val="24"/>
          <w:szCs w:val="24"/>
        </w:rPr>
        <w:t xml:space="preserve"> </w:t>
      </w:r>
      <w:r w:rsidRPr="007E485F">
        <w:rPr>
          <w:rFonts w:ascii="Times New Roman" w:hAnsi="Times New Roman" w:cs="Times New Roman"/>
          <w:sz w:val="24"/>
          <w:szCs w:val="24"/>
        </w:rPr>
        <w:t xml:space="preserve">stawki godzinowej, </w:t>
      </w:r>
      <w:r w:rsidR="000C6372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7E485F">
        <w:rPr>
          <w:rFonts w:ascii="Times New Roman" w:hAnsi="Times New Roman" w:cs="Times New Roman"/>
          <w:sz w:val="24"/>
          <w:szCs w:val="24"/>
        </w:rPr>
        <w:t>w szczególności kosztów podwyższenia wynagrodzenia w kwocie</w:t>
      </w:r>
      <w:r w:rsidRPr="007E485F">
        <w:rPr>
          <w:rFonts w:ascii="Times New Roman" w:hAnsi="Times New Roman" w:cs="Times New Roman"/>
          <w:sz w:val="24"/>
          <w:szCs w:val="24"/>
        </w:rPr>
        <w:br/>
        <w:t>przewyższającej wysokość płacy minimalnej lub minimalnej stawki godzinowej.</w:t>
      </w:r>
    </w:p>
    <w:p w14:paraId="53B0347F" w14:textId="30E2742D" w:rsidR="005B1817" w:rsidRDefault="007E485F" w:rsidP="00EA20B2">
      <w:pPr>
        <w:pStyle w:val="Akapitzlist"/>
        <w:numPr>
          <w:ilvl w:val="0"/>
          <w:numId w:val="18"/>
        </w:numPr>
        <w:tabs>
          <w:tab w:val="left" w:pos="993"/>
        </w:tabs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7E485F">
        <w:rPr>
          <w:rFonts w:ascii="Times New Roman" w:hAnsi="Times New Roman" w:cs="Times New Roman"/>
          <w:sz w:val="24"/>
          <w:szCs w:val="24"/>
        </w:rPr>
        <w:t>W sytuacji wystąpienia okoliczności wskazanych w pkt 2 lit. c) powyżej, które mają</w:t>
      </w:r>
      <w:r w:rsidRPr="007E485F">
        <w:rPr>
          <w:rFonts w:ascii="Times New Roman" w:hAnsi="Times New Roman" w:cs="Times New Roman"/>
          <w:sz w:val="24"/>
          <w:szCs w:val="24"/>
        </w:rPr>
        <w:br/>
        <w:t xml:space="preserve">nastąpić, Strony są uprawnione złożyć pisemny wniosek o zmianę </w:t>
      </w:r>
      <w:r w:rsidR="00133862">
        <w:rPr>
          <w:rFonts w:ascii="Times New Roman" w:hAnsi="Times New Roman" w:cs="Times New Roman"/>
          <w:sz w:val="24"/>
          <w:szCs w:val="24"/>
        </w:rPr>
        <w:t>u</w:t>
      </w:r>
      <w:r w:rsidRPr="007E485F">
        <w:rPr>
          <w:rFonts w:ascii="Times New Roman" w:hAnsi="Times New Roman" w:cs="Times New Roman"/>
          <w:sz w:val="24"/>
          <w:szCs w:val="24"/>
        </w:rPr>
        <w:t>mowy w zakresie płatności</w:t>
      </w:r>
      <w:r w:rsidR="005B1817">
        <w:rPr>
          <w:rFonts w:ascii="Times New Roman" w:hAnsi="Times New Roman" w:cs="Times New Roman"/>
          <w:sz w:val="24"/>
          <w:szCs w:val="24"/>
        </w:rPr>
        <w:t xml:space="preserve"> </w:t>
      </w:r>
      <w:r w:rsidRPr="007E485F">
        <w:rPr>
          <w:rFonts w:ascii="Times New Roman" w:hAnsi="Times New Roman" w:cs="Times New Roman"/>
          <w:sz w:val="24"/>
          <w:szCs w:val="24"/>
        </w:rPr>
        <w:t xml:space="preserve">po zmianie zasad podlegania ubezpieczeniom społecznym lub ubezpieczeniu </w:t>
      </w:r>
      <w:r w:rsidRPr="007E485F">
        <w:rPr>
          <w:rFonts w:ascii="Times New Roman" w:hAnsi="Times New Roman" w:cs="Times New Roman"/>
          <w:sz w:val="24"/>
          <w:szCs w:val="24"/>
        </w:rPr>
        <w:lastRenderedPageBreak/>
        <w:t>zdrowotnemu lub</w:t>
      </w:r>
      <w:r w:rsidR="005B1817">
        <w:rPr>
          <w:rFonts w:ascii="Times New Roman" w:hAnsi="Times New Roman" w:cs="Times New Roman"/>
          <w:sz w:val="24"/>
          <w:szCs w:val="24"/>
        </w:rPr>
        <w:t xml:space="preserve"> </w:t>
      </w:r>
      <w:r w:rsidRPr="007E485F">
        <w:rPr>
          <w:rFonts w:ascii="Times New Roman" w:hAnsi="Times New Roman" w:cs="Times New Roman"/>
          <w:sz w:val="24"/>
          <w:szCs w:val="24"/>
        </w:rPr>
        <w:t>wysokości składki na ubezpieczenia społeczne lub zdrowotne. Wniosek powinien zawierać</w:t>
      </w:r>
      <w:r w:rsidR="005B1817">
        <w:rPr>
          <w:rFonts w:ascii="Times New Roman" w:hAnsi="Times New Roman" w:cs="Times New Roman"/>
          <w:sz w:val="24"/>
          <w:szCs w:val="24"/>
        </w:rPr>
        <w:t xml:space="preserve"> </w:t>
      </w:r>
      <w:r w:rsidRPr="007E485F">
        <w:rPr>
          <w:rFonts w:ascii="Times New Roman" w:hAnsi="Times New Roman" w:cs="Times New Roman"/>
          <w:sz w:val="24"/>
          <w:szCs w:val="24"/>
        </w:rPr>
        <w:t>wyczerpujące uzasadnienie faktyczne i wskazanie podstaw prawnych oraz dokładne wyliczenie</w:t>
      </w:r>
      <w:r w:rsidR="005B1817">
        <w:rPr>
          <w:rFonts w:ascii="Times New Roman" w:hAnsi="Times New Roman" w:cs="Times New Roman"/>
          <w:sz w:val="24"/>
          <w:szCs w:val="24"/>
        </w:rPr>
        <w:t xml:space="preserve"> </w:t>
      </w:r>
      <w:r w:rsidRPr="007E485F">
        <w:rPr>
          <w:rFonts w:ascii="Times New Roman" w:hAnsi="Times New Roman" w:cs="Times New Roman"/>
          <w:sz w:val="24"/>
          <w:szCs w:val="24"/>
        </w:rPr>
        <w:t xml:space="preserve">kwoty wynagrodzenia Wykonawcy po zmianie </w:t>
      </w:r>
      <w:r w:rsidR="00133862">
        <w:rPr>
          <w:rFonts w:ascii="Times New Roman" w:hAnsi="Times New Roman" w:cs="Times New Roman"/>
          <w:sz w:val="24"/>
          <w:szCs w:val="24"/>
        </w:rPr>
        <w:t>u</w:t>
      </w:r>
      <w:r w:rsidRPr="007E485F">
        <w:rPr>
          <w:rFonts w:ascii="Times New Roman" w:hAnsi="Times New Roman" w:cs="Times New Roman"/>
          <w:sz w:val="24"/>
          <w:szCs w:val="24"/>
        </w:rPr>
        <w:t>mowy, w szczególności Wykonawca</w:t>
      </w:r>
      <w:r w:rsidR="005B1817">
        <w:rPr>
          <w:rFonts w:ascii="Times New Roman" w:hAnsi="Times New Roman" w:cs="Times New Roman"/>
          <w:sz w:val="24"/>
          <w:szCs w:val="24"/>
        </w:rPr>
        <w:t xml:space="preserve"> </w:t>
      </w:r>
      <w:r w:rsidRPr="007E485F">
        <w:rPr>
          <w:rFonts w:ascii="Times New Roman" w:hAnsi="Times New Roman" w:cs="Times New Roman"/>
          <w:sz w:val="24"/>
          <w:szCs w:val="24"/>
        </w:rPr>
        <w:t>zobowiązuje się wykazać związek pomiędzy wnioskowaną kwotą zmiany wynagrodzenia</w:t>
      </w:r>
      <w:r w:rsidR="005B1817">
        <w:rPr>
          <w:rFonts w:ascii="Times New Roman" w:hAnsi="Times New Roman" w:cs="Times New Roman"/>
          <w:sz w:val="24"/>
          <w:szCs w:val="24"/>
        </w:rPr>
        <w:t xml:space="preserve"> </w:t>
      </w:r>
      <w:r w:rsidRPr="007E485F">
        <w:rPr>
          <w:rFonts w:ascii="Times New Roman" w:hAnsi="Times New Roman" w:cs="Times New Roman"/>
          <w:sz w:val="24"/>
          <w:szCs w:val="24"/>
        </w:rPr>
        <w:t>a wpływem zmiany zasad, o których mowa w pkt 2 lit. c) powyżej na kalkulację</w:t>
      </w:r>
      <w:r w:rsidR="005B1817">
        <w:rPr>
          <w:rFonts w:ascii="Times New Roman" w:hAnsi="Times New Roman" w:cs="Times New Roman"/>
          <w:sz w:val="24"/>
          <w:szCs w:val="24"/>
        </w:rPr>
        <w:t xml:space="preserve"> </w:t>
      </w:r>
      <w:r w:rsidRPr="007E485F">
        <w:rPr>
          <w:rFonts w:ascii="Times New Roman" w:hAnsi="Times New Roman" w:cs="Times New Roman"/>
          <w:sz w:val="24"/>
          <w:szCs w:val="24"/>
        </w:rPr>
        <w:t xml:space="preserve">wynagrodzenia. Wniosek może obejmować jedynie te koszty realizacji </w:t>
      </w:r>
      <w:r w:rsidR="00133862">
        <w:rPr>
          <w:rFonts w:ascii="Times New Roman" w:hAnsi="Times New Roman" w:cs="Times New Roman"/>
          <w:sz w:val="24"/>
          <w:szCs w:val="24"/>
        </w:rPr>
        <w:t>u</w:t>
      </w:r>
      <w:r w:rsidRPr="007E485F">
        <w:rPr>
          <w:rFonts w:ascii="Times New Roman" w:hAnsi="Times New Roman" w:cs="Times New Roman"/>
          <w:sz w:val="24"/>
          <w:szCs w:val="24"/>
        </w:rPr>
        <w:t>mowy, które</w:t>
      </w:r>
      <w:r w:rsidR="005B1817">
        <w:rPr>
          <w:rFonts w:ascii="Times New Roman" w:hAnsi="Times New Roman" w:cs="Times New Roman"/>
          <w:sz w:val="24"/>
          <w:szCs w:val="24"/>
        </w:rPr>
        <w:t xml:space="preserve"> </w:t>
      </w:r>
      <w:r w:rsidRPr="007E485F">
        <w:rPr>
          <w:rFonts w:ascii="Times New Roman" w:hAnsi="Times New Roman" w:cs="Times New Roman"/>
          <w:sz w:val="24"/>
          <w:szCs w:val="24"/>
        </w:rPr>
        <w:t>Wykonawca obowiązkowo ponosi w związku ze zmianą zasad, o których mowa w pkt 2 lit.</w:t>
      </w:r>
      <w:r w:rsidR="005B1817">
        <w:rPr>
          <w:rFonts w:ascii="Times New Roman" w:hAnsi="Times New Roman" w:cs="Times New Roman"/>
          <w:sz w:val="24"/>
          <w:szCs w:val="24"/>
        </w:rPr>
        <w:t xml:space="preserve"> </w:t>
      </w:r>
      <w:r w:rsidRPr="007E485F">
        <w:rPr>
          <w:rFonts w:ascii="Times New Roman" w:hAnsi="Times New Roman" w:cs="Times New Roman"/>
          <w:sz w:val="24"/>
          <w:szCs w:val="24"/>
        </w:rPr>
        <w:t>c) powyżej.</w:t>
      </w:r>
    </w:p>
    <w:p w14:paraId="4A4DC4BB" w14:textId="0E40025D" w:rsidR="005B1817" w:rsidRDefault="007E485F" w:rsidP="00EA20B2">
      <w:pPr>
        <w:pStyle w:val="Akapitzlist"/>
        <w:numPr>
          <w:ilvl w:val="0"/>
          <w:numId w:val="18"/>
        </w:numPr>
        <w:tabs>
          <w:tab w:val="left" w:pos="993"/>
        </w:tabs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7E485F">
        <w:rPr>
          <w:rFonts w:ascii="Times New Roman" w:hAnsi="Times New Roman" w:cs="Times New Roman"/>
          <w:sz w:val="24"/>
          <w:szCs w:val="24"/>
        </w:rPr>
        <w:t xml:space="preserve"> W sytuacji wystąpienia okoliczności wskazanych w pkt 2 lit. d) powyżej, Strony są</w:t>
      </w:r>
      <w:r w:rsidRPr="007E485F">
        <w:rPr>
          <w:rFonts w:ascii="Times New Roman" w:hAnsi="Times New Roman" w:cs="Times New Roman"/>
          <w:sz w:val="24"/>
          <w:szCs w:val="24"/>
        </w:rPr>
        <w:br/>
        <w:t xml:space="preserve">uprawnione złożyć pisemny wniosek o zmianę </w:t>
      </w:r>
      <w:r w:rsidR="00133862">
        <w:rPr>
          <w:rFonts w:ascii="Times New Roman" w:hAnsi="Times New Roman" w:cs="Times New Roman"/>
          <w:sz w:val="24"/>
          <w:szCs w:val="24"/>
        </w:rPr>
        <w:t>u</w:t>
      </w:r>
      <w:r w:rsidRPr="007E485F">
        <w:rPr>
          <w:rFonts w:ascii="Times New Roman" w:hAnsi="Times New Roman" w:cs="Times New Roman"/>
          <w:sz w:val="24"/>
          <w:szCs w:val="24"/>
        </w:rPr>
        <w:t>mowy w zakresie płatności wynikających</w:t>
      </w:r>
      <w:r w:rsidR="005B1817">
        <w:rPr>
          <w:rFonts w:ascii="Times New Roman" w:hAnsi="Times New Roman" w:cs="Times New Roman"/>
          <w:sz w:val="24"/>
          <w:szCs w:val="24"/>
        </w:rPr>
        <w:t xml:space="preserve"> </w:t>
      </w:r>
      <w:r w:rsidRPr="007E485F">
        <w:rPr>
          <w:rFonts w:ascii="Times New Roman" w:hAnsi="Times New Roman" w:cs="Times New Roman"/>
          <w:sz w:val="24"/>
          <w:szCs w:val="24"/>
        </w:rPr>
        <w:t>z faktur wystawionych po zmianie zasad gromadzenia i wysokości wpłat do pracowniczych</w:t>
      </w:r>
      <w:r w:rsidR="005B1817">
        <w:rPr>
          <w:rFonts w:ascii="Times New Roman" w:hAnsi="Times New Roman" w:cs="Times New Roman"/>
          <w:sz w:val="24"/>
          <w:szCs w:val="24"/>
        </w:rPr>
        <w:t xml:space="preserve"> </w:t>
      </w:r>
      <w:r w:rsidRPr="007E485F">
        <w:rPr>
          <w:rFonts w:ascii="Times New Roman" w:hAnsi="Times New Roman" w:cs="Times New Roman"/>
          <w:sz w:val="24"/>
          <w:szCs w:val="24"/>
        </w:rPr>
        <w:t>planów kapitałowych. Wniosek powinien zawierać wyczerpujące uzasadnienie faktyczne</w:t>
      </w:r>
      <w:r w:rsidR="005B1817">
        <w:rPr>
          <w:rFonts w:ascii="Times New Roman" w:hAnsi="Times New Roman" w:cs="Times New Roman"/>
          <w:sz w:val="24"/>
          <w:szCs w:val="24"/>
        </w:rPr>
        <w:t xml:space="preserve"> </w:t>
      </w:r>
      <w:r w:rsidRPr="007E485F">
        <w:rPr>
          <w:rFonts w:ascii="Times New Roman" w:hAnsi="Times New Roman" w:cs="Times New Roman"/>
          <w:sz w:val="24"/>
          <w:szCs w:val="24"/>
        </w:rPr>
        <w:t>i wskazanie podstaw prawnych oraz dokładne wyliczenie kwoty wynagrodzenia Wykonawcy po</w:t>
      </w:r>
      <w:r w:rsidR="005B1817">
        <w:rPr>
          <w:rFonts w:ascii="Times New Roman" w:hAnsi="Times New Roman" w:cs="Times New Roman"/>
          <w:sz w:val="24"/>
          <w:szCs w:val="24"/>
        </w:rPr>
        <w:t xml:space="preserve"> </w:t>
      </w:r>
      <w:r w:rsidRPr="007E485F">
        <w:rPr>
          <w:rFonts w:ascii="Times New Roman" w:hAnsi="Times New Roman" w:cs="Times New Roman"/>
          <w:sz w:val="24"/>
          <w:szCs w:val="24"/>
        </w:rPr>
        <w:t xml:space="preserve">zmianie </w:t>
      </w:r>
      <w:r w:rsidR="00133862">
        <w:rPr>
          <w:rFonts w:ascii="Times New Roman" w:hAnsi="Times New Roman" w:cs="Times New Roman"/>
          <w:sz w:val="24"/>
          <w:szCs w:val="24"/>
        </w:rPr>
        <w:t>u</w:t>
      </w:r>
      <w:r w:rsidRPr="007E485F">
        <w:rPr>
          <w:rFonts w:ascii="Times New Roman" w:hAnsi="Times New Roman" w:cs="Times New Roman"/>
          <w:sz w:val="24"/>
          <w:szCs w:val="24"/>
        </w:rPr>
        <w:t>mowy, w szczególności Wykonawca zobowiązuje się wykazać związek pomiędzy</w:t>
      </w:r>
      <w:r w:rsidR="005B1817">
        <w:rPr>
          <w:rFonts w:ascii="Times New Roman" w:hAnsi="Times New Roman" w:cs="Times New Roman"/>
          <w:sz w:val="24"/>
          <w:szCs w:val="24"/>
        </w:rPr>
        <w:t xml:space="preserve"> </w:t>
      </w:r>
      <w:r w:rsidRPr="007E485F">
        <w:rPr>
          <w:rFonts w:ascii="Times New Roman" w:hAnsi="Times New Roman" w:cs="Times New Roman"/>
          <w:sz w:val="24"/>
          <w:szCs w:val="24"/>
        </w:rPr>
        <w:t>wnioskowaną kwotą zmiany wynagrodzenia a wpływem zmiany zasad gromadzenia</w:t>
      </w:r>
      <w:r w:rsidR="005B1817">
        <w:rPr>
          <w:rFonts w:ascii="Times New Roman" w:hAnsi="Times New Roman" w:cs="Times New Roman"/>
          <w:sz w:val="24"/>
          <w:szCs w:val="24"/>
        </w:rPr>
        <w:t xml:space="preserve"> </w:t>
      </w:r>
      <w:r w:rsidRPr="007E485F">
        <w:rPr>
          <w:rFonts w:ascii="Times New Roman" w:hAnsi="Times New Roman" w:cs="Times New Roman"/>
          <w:sz w:val="24"/>
          <w:szCs w:val="24"/>
        </w:rPr>
        <w:t>i wysokości wpłat, o których mowa w pkt 2 lit. d) powyżej na kalkulację wynagrodzenia.</w:t>
      </w:r>
      <w:r w:rsidR="005B1817">
        <w:rPr>
          <w:rFonts w:ascii="Times New Roman" w:hAnsi="Times New Roman" w:cs="Times New Roman"/>
          <w:sz w:val="24"/>
          <w:szCs w:val="24"/>
        </w:rPr>
        <w:t xml:space="preserve"> </w:t>
      </w:r>
      <w:r w:rsidRPr="007E485F">
        <w:rPr>
          <w:rFonts w:ascii="Times New Roman" w:hAnsi="Times New Roman" w:cs="Times New Roman"/>
          <w:sz w:val="24"/>
          <w:szCs w:val="24"/>
        </w:rPr>
        <w:t xml:space="preserve">Wniosek może obejmować jedynie te koszty realizacji </w:t>
      </w:r>
      <w:r w:rsidR="00133862">
        <w:rPr>
          <w:rFonts w:ascii="Times New Roman" w:hAnsi="Times New Roman" w:cs="Times New Roman"/>
          <w:sz w:val="24"/>
          <w:szCs w:val="24"/>
        </w:rPr>
        <w:t>u</w:t>
      </w:r>
      <w:r w:rsidRPr="007E485F">
        <w:rPr>
          <w:rFonts w:ascii="Times New Roman" w:hAnsi="Times New Roman" w:cs="Times New Roman"/>
          <w:sz w:val="24"/>
          <w:szCs w:val="24"/>
        </w:rPr>
        <w:t>mowy, które Wykonawca</w:t>
      </w:r>
      <w:r w:rsidR="005B1817">
        <w:rPr>
          <w:rFonts w:ascii="Times New Roman" w:hAnsi="Times New Roman" w:cs="Times New Roman"/>
          <w:sz w:val="24"/>
          <w:szCs w:val="24"/>
        </w:rPr>
        <w:t xml:space="preserve"> </w:t>
      </w:r>
      <w:r w:rsidRPr="007E485F">
        <w:rPr>
          <w:rFonts w:ascii="Times New Roman" w:hAnsi="Times New Roman" w:cs="Times New Roman"/>
          <w:sz w:val="24"/>
          <w:szCs w:val="24"/>
        </w:rPr>
        <w:t>obowiązkowo ponosi w związku ze zmianą zasad gromadzenia i wysokości wpłat, o których</w:t>
      </w:r>
      <w:r w:rsidR="005B1817">
        <w:rPr>
          <w:rFonts w:ascii="Times New Roman" w:hAnsi="Times New Roman" w:cs="Times New Roman"/>
          <w:sz w:val="24"/>
          <w:szCs w:val="24"/>
        </w:rPr>
        <w:t xml:space="preserve"> </w:t>
      </w:r>
      <w:r w:rsidRPr="007E485F">
        <w:rPr>
          <w:rFonts w:ascii="Times New Roman" w:hAnsi="Times New Roman" w:cs="Times New Roman"/>
          <w:sz w:val="24"/>
          <w:szCs w:val="24"/>
        </w:rPr>
        <w:t>mowa w pkt 2 lit. d) powyżej.</w:t>
      </w:r>
    </w:p>
    <w:p w14:paraId="56F96C01" w14:textId="58A31A26" w:rsidR="005B1817" w:rsidRDefault="007E485F" w:rsidP="00EA20B2">
      <w:pPr>
        <w:pStyle w:val="Akapitzlist"/>
        <w:numPr>
          <w:ilvl w:val="0"/>
          <w:numId w:val="18"/>
        </w:numPr>
        <w:tabs>
          <w:tab w:val="left" w:pos="993"/>
        </w:tabs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7E485F">
        <w:rPr>
          <w:rFonts w:ascii="Times New Roman" w:hAnsi="Times New Roman" w:cs="Times New Roman"/>
          <w:sz w:val="24"/>
          <w:szCs w:val="24"/>
        </w:rPr>
        <w:t xml:space="preserve"> Zmiana </w:t>
      </w:r>
      <w:r w:rsidR="00133862">
        <w:rPr>
          <w:rFonts w:ascii="Times New Roman" w:hAnsi="Times New Roman" w:cs="Times New Roman"/>
          <w:sz w:val="24"/>
          <w:szCs w:val="24"/>
        </w:rPr>
        <w:t>u</w:t>
      </w:r>
      <w:r w:rsidRPr="007E485F">
        <w:rPr>
          <w:rFonts w:ascii="Times New Roman" w:hAnsi="Times New Roman" w:cs="Times New Roman"/>
          <w:sz w:val="24"/>
          <w:szCs w:val="24"/>
        </w:rPr>
        <w:t>mowy w zakresie zmiany wynagrodzenia z przyczyn określonych w pkt</w:t>
      </w:r>
      <w:r w:rsidR="005B1817">
        <w:rPr>
          <w:rFonts w:ascii="Times New Roman" w:hAnsi="Times New Roman" w:cs="Times New Roman"/>
          <w:sz w:val="24"/>
          <w:szCs w:val="24"/>
        </w:rPr>
        <w:t xml:space="preserve"> </w:t>
      </w:r>
      <w:r w:rsidRPr="007E485F">
        <w:rPr>
          <w:rFonts w:ascii="Times New Roman" w:hAnsi="Times New Roman" w:cs="Times New Roman"/>
          <w:sz w:val="24"/>
          <w:szCs w:val="24"/>
        </w:rPr>
        <w:t>2</w:t>
      </w:r>
      <w:r w:rsidRPr="007E485F">
        <w:rPr>
          <w:rFonts w:ascii="Times New Roman" w:hAnsi="Times New Roman" w:cs="Times New Roman"/>
          <w:sz w:val="24"/>
          <w:szCs w:val="24"/>
        </w:rPr>
        <w:br/>
        <w:t>obejmować będzie wyłącznie płatności, których w dniu zmiany odpowiednio stawki podatku</w:t>
      </w:r>
      <w:r w:rsidR="005B1817">
        <w:rPr>
          <w:rFonts w:ascii="Times New Roman" w:hAnsi="Times New Roman" w:cs="Times New Roman"/>
          <w:sz w:val="24"/>
          <w:szCs w:val="24"/>
        </w:rPr>
        <w:t xml:space="preserve"> </w:t>
      </w:r>
      <w:r w:rsidRPr="007E485F">
        <w:rPr>
          <w:rFonts w:ascii="Times New Roman" w:hAnsi="Times New Roman" w:cs="Times New Roman"/>
          <w:sz w:val="24"/>
          <w:szCs w:val="24"/>
        </w:rPr>
        <w:t>VAT, wysokości minimalnego wynagrodzenia za pracę lub minimalnej stawki godzinowej,</w:t>
      </w:r>
      <w:r w:rsidR="005B1817">
        <w:rPr>
          <w:rFonts w:ascii="Times New Roman" w:hAnsi="Times New Roman" w:cs="Times New Roman"/>
          <w:sz w:val="24"/>
          <w:szCs w:val="24"/>
        </w:rPr>
        <w:t xml:space="preserve"> </w:t>
      </w:r>
      <w:r w:rsidRPr="007E485F">
        <w:rPr>
          <w:rFonts w:ascii="Times New Roman" w:hAnsi="Times New Roman" w:cs="Times New Roman"/>
          <w:sz w:val="24"/>
          <w:szCs w:val="24"/>
        </w:rPr>
        <w:t>składki na ubezpieczenia społeczne lub ubezpieczenie zdrowotne czy wpłat do pracowniczych</w:t>
      </w:r>
      <w:r w:rsidR="005B1817">
        <w:rPr>
          <w:rFonts w:ascii="Times New Roman" w:hAnsi="Times New Roman" w:cs="Times New Roman"/>
          <w:sz w:val="24"/>
          <w:szCs w:val="24"/>
        </w:rPr>
        <w:t xml:space="preserve"> </w:t>
      </w:r>
      <w:r w:rsidRPr="007E485F">
        <w:rPr>
          <w:rFonts w:ascii="Times New Roman" w:hAnsi="Times New Roman" w:cs="Times New Roman"/>
          <w:sz w:val="24"/>
          <w:szCs w:val="24"/>
        </w:rPr>
        <w:t>planów kapitałowych jeszcze nie wykonano, a są objęte zmianami,</w:t>
      </w:r>
      <w:r w:rsidR="00E03761">
        <w:rPr>
          <w:rFonts w:ascii="Times New Roman" w:hAnsi="Times New Roman" w:cs="Times New Roman"/>
          <w:sz w:val="24"/>
          <w:szCs w:val="24"/>
        </w:rPr>
        <w:t xml:space="preserve"> </w:t>
      </w:r>
      <w:r w:rsidRPr="007E485F">
        <w:rPr>
          <w:rFonts w:ascii="Times New Roman" w:hAnsi="Times New Roman" w:cs="Times New Roman"/>
          <w:sz w:val="24"/>
          <w:szCs w:val="24"/>
        </w:rPr>
        <w:t xml:space="preserve"> o których w mowa w pkt</w:t>
      </w:r>
      <w:r w:rsidR="005B1817">
        <w:rPr>
          <w:rFonts w:ascii="Times New Roman" w:hAnsi="Times New Roman" w:cs="Times New Roman"/>
          <w:sz w:val="24"/>
          <w:szCs w:val="24"/>
        </w:rPr>
        <w:t xml:space="preserve"> </w:t>
      </w:r>
      <w:r w:rsidRPr="007E485F">
        <w:rPr>
          <w:rFonts w:ascii="Times New Roman" w:hAnsi="Times New Roman" w:cs="Times New Roman"/>
          <w:sz w:val="24"/>
          <w:szCs w:val="24"/>
        </w:rPr>
        <w:t>2.</w:t>
      </w:r>
    </w:p>
    <w:p w14:paraId="6C67D21B" w14:textId="1991B6F2" w:rsidR="005B1817" w:rsidRDefault="007E485F" w:rsidP="00EA20B2">
      <w:pPr>
        <w:pStyle w:val="Akapitzlist"/>
        <w:numPr>
          <w:ilvl w:val="0"/>
          <w:numId w:val="18"/>
        </w:numPr>
        <w:tabs>
          <w:tab w:val="left" w:pos="993"/>
        </w:tabs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7E485F">
        <w:rPr>
          <w:rFonts w:ascii="Times New Roman" w:hAnsi="Times New Roman" w:cs="Times New Roman"/>
          <w:sz w:val="24"/>
          <w:szCs w:val="24"/>
        </w:rPr>
        <w:t>Obowiązek wykazania wpływu zmian, o których mowa w pkt 2 na zmianę wynagrodzenia,</w:t>
      </w:r>
      <w:r w:rsidR="005B1817">
        <w:rPr>
          <w:rFonts w:ascii="Times New Roman" w:hAnsi="Times New Roman" w:cs="Times New Roman"/>
          <w:sz w:val="24"/>
          <w:szCs w:val="24"/>
        </w:rPr>
        <w:t xml:space="preserve"> </w:t>
      </w:r>
      <w:r w:rsidRPr="007E485F">
        <w:rPr>
          <w:rFonts w:ascii="Times New Roman" w:hAnsi="Times New Roman" w:cs="Times New Roman"/>
          <w:sz w:val="24"/>
          <w:szCs w:val="24"/>
        </w:rPr>
        <w:t xml:space="preserve">o którym mowa </w:t>
      </w:r>
      <w:r w:rsidR="00BB122C">
        <w:rPr>
          <w:rFonts w:ascii="Times New Roman" w:hAnsi="Times New Roman" w:cs="Times New Roman"/>
          <w:sz w:val="24"/>
          <w:szCs w:val="24"/>
        </w:rPr>
        <w:t>wyżej</w:t>
      </w:r>
      <w:r w:rsidRPr="007E485F">
        <w:rPr>
          <w:rFonts w:ascii="Times New Roman" w:hAnsi="Times New Roman" w:cs="Times New Roman"/>
          <w:sz w:val="24"/>
          <w:szCs w:val="24"/>
        </w:rPr>
        <w:t xml:space="preserve"> należy do Wykonawcy, pod</w:t>
      </w:r>
      <w:r w:rsidR="005B1817">
        <w:rPr>
          <w:rFonts w:ascii="Times New Roman" w:hAnsi="Times New Roman" w:cs="Times New Roman"/>
          <w:sz w:val="24"/>
          <w:szCs w:val="24"/>
        </w:rPr>
        <w:t xml:space="preserve"> </w:t>
      </w:r>
      <w:r w:rsidRPr="007E485F">
        <w:rPr>
          <w:rFonts w:ascii="Times New Roman" w:hAnsi="Times New Roman" w:cs="Times New Roman"/>
          <w:sz w:val="24"/>
          <w:szCs w:val="24"/>
        </w:rPr>
        <w:t xml:space="preserve">rygorem odmowy dokonania zmiany </w:t>
      </w:r>
      <w:r w:rsidR="00133862">
        <w:rPr>
          <w:rFonts w:ascii="Times New Roman" w:hAnsi="Times New Roman" w:cs="Times New Roman"/>
          <w:sz w:val="24"/>
          <w:szCs w:val="24"/>
        </w:rPr>
        <w:t>u</w:t>
      </w:r>
      <w:r w:rsidRPr="007E485F">
        <w:rPr>
          <w:rFonts w:ascii="Times New Roman" w:hAnsi="Times New Roman" w:cs="Times New Roman"/>
          <w:sz w:val="24"/>
          <w:szCs w:val="24"/>
        </w:rPr>
        <w:t>mowy przez Zamawiającego.</w:t>
      </w:r>
    </w:p>
    <w:p w14:paraId="1F6E5EC1" w14:textId="77777777" w:rsidR="00BB122C" w:rsidRPr="00BB122C" w:rsidRDefault="00BB122C" w:rsidP="00EA20B2">
      <w:pPr>
        <w:pStyle w:val="Akapitzlist"/>
        <w:numPr>
          <w:ilvl w:val="0"/>
          <w:numId w:val="18"/>
        </w:numPr>
        <w:tabs>
          <w:tab w:val="left" w:pos="993"/>
        </w:tabs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2C">
        <w:rPr>
          <w:rFonts w:ascii="Times New Roman" w:hAnsi="Times New Roman" w:cs="Times New Roman"/>
          <w:color w:val="000000"/>
          <w:sz w:val="24"/>
          <w:szCs w:val="24"/>
        </w:rPr>
        <w:t>Zgodnie z art. 439 ustawy - Prawo zamówień publicznych, Strony przewidują możliwość zmiany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B122C">
        <w:rPr>
          <w:rFonts w:ascii="Times New Roman" w:hAnsi="Times New Roman" w:cs="Times New Roman"/>
          <w:color w:val="000000"/>
          <w:sz w:val="24"/>
          <w:szCs w:val="24"/>
        </w:rPr>
        <w:t>wysokości wynagrodzenia należnego Wykonawcy, z uwagi na zmianę kosztów związanych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B122C">
        <w:rPr>
          <w:rFonts w:ascii="Times New Roman" w:hAnsi="Times New Roman" w:cs="Times New Roman"/>
          <w:color w:val="000000"/>
          <w:sz w:val="24"/>
          <w:szCs w:val="24"/>
        </w:rPr>
        <w:t>z realizacją umowy (zmiana cen materiałów lub kosztów związanych z realizacją zamówienia),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B122C">
        <w:rPr>
          <w:rFonts w:ascii="Times New Roman" w:hAnsi="Times New Roman" w:cs="Times New Roman"/>
          <w:color w:val="000000"/>
          <w:sz w:val="24"/>
          <w:szCs w:val="24"/>
        </w:rPr>
        <w:t>na zasadach określonych poniżej:</w:t>
      </w:r>
    </w:p>
    <w:p w14:paraId="4E622F50" w14:textId="35D42736" w:rsidR="00BB122C" w:rsidRPr="00BB122C" w:rsidRDefault="00BB122C" w:rsidP="00E2039A">
      <w:pPr>
        <w:pStyle w:val="Akapitzlist"/>
        <w:numPr>
          <w:ilvl w:val="0"/>
          <w:numId w:val="33"/>
        </w:numPr>
        <w:tabs>
          <w:tab w:val="left" w:pos="993"/>
        </w:tabs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BB122C">
        <w:rPr>
          <w:rFonts w:ascii="Times New Roman" w:hAnsi="Times New Roman" w:cs="Times New Roman"/>
          <w:color w:val="000000"/>
          <w:sz w:val="24"/>
          <w:szCs w:val="24"/>
        </w:rPr>
        <w:t>Strony dokonają w formie pisemnego aneksu zmiany wynagrodzenia zgodnie z art.</w:t>
      </w:r>
      <w:r w:rsidR="00E203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B122C">
        <w:rPr>
          <w:rFonts w:ascii="Times New Roman" w:hAnsi="Times New Roman" w:cs="Times New Roman"/>
          <w:color w:val="000000"/>
          <w:sz w:val="24"/>
          <w:szCs w:val="24"/>
        </w:rPr>
        <w:t>439 ust. 2</w:t>
      </w:r>
      <w:r w:rsidR="00E203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B122C">
        <w:rPr>
          <w:rFonts w:ascii="Times New Roman" w:hAnsi="Times New Roman" w:cs="Times New Roman"/>
          <w:color w:val="000000"/>
          <w:sz w:val="24"/>
          <w:szCs w:val="24"/>
        </w:rPr>
        <w:t>ustawy - Prawo zamówień publicznych;</w:t>
      </w:r>
    </w:p>
    <w:p w14:paraId="75D1FFF5" w14:textId="408CF684" w:rsidR="00BB122C" w:rsidRPr="00BB122C" w:rsidRDefault="00BB122C" w:rsidP="00BB122C">
      <w:pPr>
        <w:pStyle w:val="Akapitzlist"/>
        <w:numPr>
          <w:ilvl w:val="0"/>
          <w:numId w:val="33"/>
        </w:numPr>
        <w:tabs>
          <w:tab w:val="left" w:pos="993"/>
        </w:tabs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BB122C">
        <w:rPr>
          <w:rFonts w:ascii="Times New Roman" w:hAnsi="Times New Roman" w:cs="Times New Roman"/>
          <w:color w:val="000000"/>
          <w:sz w:val="24"/>
          <w:szCs w:val="24"/>
        </w:rPr>
        <w:t>Ustalone wynagrodzenie będzie waloryzowane jednokrotnie przez każdą ze Stron,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B122C">
        <w:rPr>
          <w:rFonts w:ascii="Times New Roman" w:hAnsi="Times New Roman" w:cs="Times New Roman"/>
          <w:color w:val="000000"/>
          <w:sz w:val="24"/>
          <w:szCs w:val="24"/>
        </w:rPr>
        <w:t>jednak nie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B122C">
        <w:rPr>
          <w:rFonts w:ascii="Times New Roman" w:hAnsi="Times New Roman" w:cs="Times New Roman"/>
          <w:color w:val="000000"/>
          <w:sz w:val="24"/>
          <w:szCs w:val="24"/>
        </w:rPr>
        <w:t xml:space="preserve">wcześniej niż po </w:t>
      </w:r>
      <w:r>
        <w:rPr>
          <w:rFonts w:ascii="Times New Roman" w:hAnsi="Times New Roman" w:cs="Times New Roman"/>
          <w:color w:val="000000"/>
          <w:sz w:val="24"/>
          <w:szCs w:val="24"/>
        </w:rPr>
        <w:t>dwóch</w:t>
      </w:r>
      <w:r w:rsidRPr="00BB122C">
        <w:rPr>
          <w:rFonts w:ascii="Times New Roman" w:hAnsi="Times New Roman" w:cs="Times New Roman"/>
          <w:color w:val="000000"/>
          <w:sz w:val="24"/>
          <w:szCs w:val="24"/>
        </w:rPr>
        <w:t xml:space="preserve"> latach obowiązywania umowy, na podstawie średniorocznego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B122C">
        <w:rPr>
          <w:rFonts w:ascii="Times New Roman" w:hAnsi="Times New Roman" w:cs="Times New Roman"/>
          <w:color w:val="000000"/>
          <w:sz w:val="24"/>
          <w:szCs w:val="24"/>
        </w:rPr>
        <w:t>wskaźnika cen towarów i usług konsumpcyjnych ogółem, publikowanego w Komunikacie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B122C">
        <w:rPr>
          <w:rFonts w:ascii="Times New Roman" w:hAnsi="Times New Roman" w:cs="Times New Roman"/>
          <w:color w:val="000000"/>
          <w:sz w:val="24"/>
          <w:szCs w:val="24"/>
        </w:rPr>
        <w:t>Prezesa Głównego Urzędu Statystycznego, jeżeli wzrost lub spadek tego wskaźnika przekroczy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B122C">
        <w:rPr>
          <w:rFonts w:ascii="Times New Roman" w:hAnsi="Times New Roman" w:cs="Times New Roman"/>
          <w:color w:val="000000"/>
          <w:sz w:val="24"/>
          <w:szCs w:val="24"/>
        </w:rPr>
        <w:t>3%. Przy czym waloryzacja nastąpi o różnicę pomiędzy wzrostem/spadkiem cen (w %) a</w:t>
      </w:r>
      <w:r w:rsidR="00E203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B122C">
        <w:rPr>
          <w:rFonts w:ascii="Times New Roman" w:hAnsi="Times New Roman" w:cs="Times New Roman"/>
          <w:color w:val="000000"/>
          <w:sz w:val="24"/>
          <w:szCs w:val="24"/>
        </w:rPr>
        <w:t xml:space="preserve">wartością 3% zgodnie z wzorem </w:t>
      </w:r>
      <w:proofErr w:type="spellStart"/>
      <w:r w:rsidRPr="00BB122C">
        <w:rPr>
          <w:rFonts w:ascii="Times New Roman" w:hAnsi="Times New Roman" w:cs="Times New Roman"/>
          <w:b/>
          <w:bCs/>
          <w:color w:val="000000"/>
          <w:sz w:val="24"/>
          <w:szCs w:val="24"/>
        </w:rPr>
        <w:t>Ww</w:t>
      </w:r>
      <w:proofErr w:type="spellEnd"/>
      <w:r w:rsidRPr="00BB122C">
        <w:rPr>
          <w:rFonts w:ascii="Times New Roman" w:hAnsi="Times New Roman" w:cs="Times New Roman"/>
          <w:b/>
          <w:bCs/>
          <w:color w:val="000000"/>
          <w:sz w:val="24"/>
          <w:szCs w:val="24"/>
        </w:rPr>
        <w:t>= (w-100)-3</w:t>
      </w:r>
      <w:r w:rsidRPr="00BB122C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6B647680" w14:textId="77777777" w:rsidR="00BB122C" w:rsidRPr="00BB122C" w:rsidRDefault="00BB122C" w:rsidP="00BB122C">
      <w:pPr>
        <w:pStyle w:val="Akapitzlist"/>
        <w:numPr>
          <w:ilvl w:val="0"/>
          <w:numId w:val="33"/>
        </w:numPr>
        <w:tabs>
          <w:tab w:val="left" w:pos="993"/>
        </w:tabs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BB122C">
        <w:rPr>
          <w:rFonts w:ascii="Times New Roman" w:hAnsi="Times New Roman" w:cs="Times New Roman"/>
          <w:color w:val="000000"/>
          <w:sz w:val="24"/>
          <w:szCs w:val="24"/>
        </w:rPr>
        <w:t>Zwaloryzowane wynagrodzenie ryczałtowe miesięczne znajduje zastosowanie począwszy od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B122C">
        <w:rPr>
          <w:rFonts w:ascii="Times New Roman" w:hAnsi="Times New Roman" w:cs="Times New Roman"/>
          <w:color w:val="000000"/>
          <w:sz w:val="24"/>
          <w:szCs w:val="24"/>
        </w:rPr>
        <w:t>1 dnia miesiąca, następującego po miesiącu, w którym złożono wniosek o zmianę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B122C">
        <w:rPr>
          <w:rFonts w:ascii="Times New Roman" w:hAnsi="Times New Roman" w:cs="Times New Roman"/>
          <w:color w:val="000000"/>
          <w:sz w:val="24"/>
          <w:szCs w:val="24"/>
        </w:rPr>
        <w:t>wynagrodzenia w związku z opublikowaniem (po upływie 3 lat obowiązywania umowy)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B122C">
        <w:rPr>
          <w:rFonts w:ascii="Times New Roman" w:hAnsi="Times New Roman" w:cs="Times New Roman"/>
          <w:color w:val="000000"/>
          <w:sz w:val="24"/>
          <w:szCs w:val="24"/>
        </w:rPr>
        <w:t>stosownego Komunikatu Prezesa Głównego Urzędu Statystycznego (pkt 2);</w:t>
      </w:r>
    </w:p>
    <w:p w14:paraId="1B7CFA14" w14:textId="267C41DC" w:rsidR="00BB122C" w:rsidRPr="00BB122C" w:rsidRDefault="00BB122C" w:rsidP="00BB122C">
      <w:pPr>
        <w:pStyle w:val="Akapitzlist"/>
        <w:numPr>
          <w:ilvl w:val="0"/>
          <w:numId w:val="33"/>
        </w:numPr>
        <w:tabs>
          <w:tab w:val="left" w:pos="993"/>
        </w:tabs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BB122C">
        <w:rPr>
          <w:rFonts w:ascii="Times New Roman" w:hAnsi="Times New Roman" w:cs="Times New Roman"/>
          <w:color w:val="000000"/>
          <w:sz w:val="24"/>
          <w:szCs w:val="24"/>
        </w:rPr>
        <w:lastRenderedPageBreak/>
        <w:t>Strony mogą złożyć wniosek w powyższym zakresie do końca</w:t>
      </w:r>
      <w:r w:rsidRPr="00BB122C">
        <w:rPr>
          <w:rFonts w:ascii="Times New Roman" w:hAnsi="Times New Roman" w:cs="Times New Roman"/>
          <w:color w:val="000000"/>
          <w:sz w:val="24"/>
          <w:szCs w:val="24"/>
        </w:rPr>
        <w:br/>
        <w:t>I kwartału roku, w którym Prezes GUS opublikował Komunikat w sprawie wskaźnika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B122C">
        <w:rPr>
          <w:rFonts w:ascii="Times New Roman" w:hAnsi="Times New Roman" w:cs="Times New Roman"/>
          <w:color w:val="000000"/>
          <w:sz w:val="24"/>
          <w:szCs w:val="24"/>
        </w:rPr>
        <w:t>wskazanego w pkt 2) powyżej;</w:t>
      </w:r>
    </w:p>
    <w:p w14:paraId="7CC3CF68" w14:textId="28B51A0F" w:rsidR="00BB122C" w:rsidRDefault="00BB122C" w:rsidP="00BB122C">
      <w:pPr>
        <w:pStyle w:val="Akapitzlist"/>
        <w:numPr>
          <w:ilvl w:val="0"/>
          <w:numId w:val="33"/>
        </w:numPr>
        <w:tabs>
          <w:tab w:val="left" w:pos="993"/>
        </w:tabs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BB122C">
        <w:rPr>
          <w:rFonts w:ascii="Times New Roman" w:hAnsi="Times New Roman" w:cs="Times New Roman"/>
          <w:color w:val="000000"/>
          <w:sz w:val="24"/>
          <w:szCs w:val="24"/>
        </w:rPr>
        <w:t>Wykonawca i Zamawiający nie będą uprawnieni do zmiany (zwiększenia lub zmniejszenia)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B122C">
        <w:rPr>
          <w:rFonts w:ascii="Times New Roman" w:hAnsi="Times New Roman" w:cs="Times New Roman"/>
          <w:color w:val="000000"/>
          <w:sz w:val="24"/>
          <w:szCs w:val="24"/>
        </w:rPr>
        <w:t xml:space="preserve">wynagrodzenia, jeżeli wzrost lub spadek wskaźnika cen towarów </w:t>
      </w:r>
      <w:r w:rsidR="00E2039A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</w:t>
      </w:r>
      <w:r w:rsidRPr="00BB122C">
        <w:rPr>
          <w:rFonts w:ascii="Times New Roman" w:hAnsi="Times New Roman" w:cs="Times New Roman"/>
          <w:color w:val="000000"/>
          <w:sz w:val="24"/>
          <w:szCs w:val="24"/>
        </w:rPr>
        <w:t>i usług, o którym mowa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B122C">
        <w:rPr>
          <w:rFonts w:ascii="Times New Roman" w:hAnsi="Times New Roman" w:cs="Times New Roman"/>
          <w:color w:val="000000"/>
          <w:sz w:val="24"/>
          <w:szCs w:val="24"/>
        </w:rPr>
        <w:t>w pkt 2) powyżej nie przekroczy 3%;</w:t>
      </w:r>
    </w:p>
    <w:p w14:paraId="69EDDD96" w14:textId="47A5056F" w:rsidR="00E51BA9" w:rsidRDefault="00BB122C" w:rsidP="00BB122C">
      <w:pPr>
        <w:pStyle w:val="Akapitzlist"/>
        <w:numPr>
          <w:ilvl w:val="0"/>
          <w:numId w:val="33"/>
        </w:numPr>
        <w:tabs>
          <w:tab w:val="left" w:pos="993"/>
        </w:tabs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BB122C">
        <w:rPr>
          <w:rFonts w:ascii="Times New Roman" w:hAnsi="Times New Roman" w:cs="Times New Roman"/>
          <w:color w:val="000000"/>
          <w:sz w:val="24"/>
          <w:szCs w:val="24"/>
        </w:rPr>
        <w:t>Wyliczenie kwoty miesięcznego wynagrodzenia ryczałtowego, obowiązującego</w:t>
      </w:r>
      <w:r w:rsidR="00E2039A">
        <w:rPr>
          <w:rFonts w:ascii="Times New Roman" w:hAnsi="Times New Roman" w:cs="Times New Roman"/>
          <w:color w:val="000000"/>
          <w:sz w:val="24"/>
          <w:szCs w:val="24"/>
        </w:rPr>
        <w:t xml:space="preserve">               </w:t>
      </w:r>
      <w:r w:rsidRPr="00BB122C">
        <w:rPr>
          <w:rFonts w:ascii="Times New Roman" w:hAnsi="Times New Roman" w:cs="Times New Roman"/>
          <w:color w:val="000000"/>
          <w:sz w:val="24"/>
          <w:szCs w:val="24"/>
        </w:rPr>
        <w:t xml:space="preserve"> w kolejnym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B122C">
        <w:rPr>
          <w:rFonts w:ascii="Times New Roman" w:hAnsi="Times New Roman" w:cs="Times New Roman"/>
          <w:color w:val="000000"/>
          <w:sz w:val="24"/>
          <w:szCs w:val="24"/>
        </w:rPr>
        <w:t>okresie z uwzględnieniem średniorocznego wskaźnika cen towarów i usług konsumpcyjnych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B122C">
        <w:rPr>
          <w:rFonts w:ascii="Times New Roman" w:hAnsi="Times New Roman" w:cs="Times New Roman"/>
          <w:color w:val="000000"/>
          <w:sz w:val="24"/>
          <w:szCs w:val="24"/>
        </w:rPr>
        <w:t>ogółem:</w:t>
      </w:r>
    </w:p>
    <w:p w14:paraId="45D7EA1C" w14:textId="77777777" w:rsidR="00E51BA9" w:rsidRDefault="00BB122C" w:rsidP="00E51BA9">
      <w:pPr>
        <w:pStyle w:val="Akapitzlist"/>
        <w:tabs>
          <w:tab w:val="left" w:pos="993"/>
        </w:tabs>
        <w:ind w:left="993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51BA9">
        <w:rPr>
          <w:rFonts w:ascii="Times New Roman" w:hAnsi="Times New Roman" w:cs="Times New Roman"/>
          <w:b/>
          <w:bCs/>
          <w:color w:val="000000"/>
          <w:sz w:val="24"/>
          <w:szCs w:val="24"/>
        </w:rPr>
        <w:t>Wzrost</w:t>
      </w:r>
      <w:r w:rsidR="00E51BA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E51BA9">
        <w:rPr>
          <w:rFonts w:ascii="Times New Roman" w:hAnsi="Times New Roman" w:cs="Times New Roman"/>
          <w:b/>
          <w:bCs/>
          <w:color w:val="000000"/>
          <w:sz w:val="24"/>
          <w:szCs w:val="24"/>
        </w:rPr>
        <w:t>wynagrodzenia:</w:t>
      </w:r>
    </w:p>
    <w:p w14:paraId="2B0D592B" w14:textId="77777777" w:rsidR="00E51BA9" w:rsidRDefault="00BB122C" w:rsidP="00E51BA9">
      <w:pPr>
        <w:pStyle w:val="Akapitzlist"/>
        <w:tabs>
          <w:tab w:val="left" w:pos="993"/>
        </w:tabs>
        <w:ind w:left="993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51BA9">
        <w:rPr>
          <w:rFonts w:ascii="Times New Roman" w:hAnsi="Times New Roman" w:cs="Times New Roman"/>
          <w:b/>
          <w:bCs/>
          <w:color w:val="000000"/>
          <w:sz w:val="24"/>
          <w:szCs w:val="24"/>
        </w:rPr>
        <w:t>Wrm+1=(</w:t>
      </w:r>
      <w:proofErr w:type="spellStart"/>
      <w:r w:rsidRPr="00E51BA9">
        <w:rPr>
          <w:rFonts w:ascii="Times New Roman" w:hAnsi="Times New Roman" w:cs="Times New Roman"/>
          <w:b/>
          <w:bCs/>
          <w:color w:val="000000"/>
          <w:sz w:val="24"/>
          <w:szCs w:val="24"/>
        </w:rPr>
        <w:t>Ww</w:t>
      </w:r>
      <w:proofErr w:type="spellEnd"/>
      <w:r w:rsidRPr="00E51BA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x </w:t>
      </w:r>
      <w:proofErr w:type="spellStart"/>
      <w:r w:rsidRPr="00E51BA9">
        <w:rPr>
          <w:rFonts w:ascii="Times New Roman" w:hAnsi="Times New Roman" w:cs="Times New Roman"/>
          <w:b/>
          <w:bCs/>
          <w:color w:val="000000"/>
          <w:sz w:val="24"/>
          <w:szCs w:val="24"/>
        </w:rPr>
        <w:t>Wrm</w:t>
      </w:r>
      <w:proofErr w:type="spellEnd"/>
      <w:r w:rsidRPr="00E51BA9">
        <w:rPr>
          <w:rFonts w:ascii="Times New Roman" w:hAnsi="Times New Roman" w:cs="Times New Roman"/>
          <w:b/>
          <w:bCs/>
          <w:color w:val="000000"/>
          <w:sz w:val="24"/>
          <w:szCs w:val="24"/>
        </w:rPr>
        <w:t>)+</w:t>
      </w:r>
      <w:proofErr w:type="spellStart"/>
      <w:r w:rsidRPr="00E51BA9">
        <w:rPr>
          <w:rFonts w:ascii="Times New Roman" w:hAnsi="Times New Roman" w:cs="Times New Roman"/>
          <w:b/>
          <w:bCs/>
          <w:color w:val="000000"/>
          <w:sz w:val="24"/>
          <w:szCs w:val="24"/>
        </w:rPr>
        <w:t>Wrm</w:t>
      </w:r>
      <w:proofErr w:type="spellEnd"/>
      <w:r w:rsidRPr="00E51BA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gdzie:</w:t>
      </w:r>
    </w:p>
    <w:p w14:paraId="6DD5BD82" w14:textId="77777777" w:rsidR="00E51BA9" w:rsidRDefault="00BB122C" w:rsidP="00E51BA9">
      <w:pPr>
        <w:pStyle w:val="Akapitzlist"/>
        <w:tabs>
          <w:tab w:val="left" w:pos="993"/>
        </w:tabs>
        <w:ind w:left="99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E51BA9">
        <w:rPr>
          <w:rFonts w:ascii="Times New Roman" w:hAnsi="Times New Roman" w:cs="Times New Roman"/>
          <w:color w:val="000000"/>
          <w:sz w:val="24"/>
          <w:szCs w:val="24"/>
        </w:rPr>
        <w:t>Wrm</w:t>
      </w:r>
      <w:proofErr w:type="spellEnd"/>
      <w:r w:rsidRPr="00E51BA9">
        <w:rPr>
          <w:rFonts w:ascii="Times New Roman" w:hAnsi="Times New Roman" w:cs="Times New Roman"/>
          <w:color w:val="000000"/>
          <w:sz w:val="24"/>
          <w:szCs w:val="24"/>
        </w:rPr>
        <w:t xml:space="preserve"> – wynagrodzenie ryczałtowe miesięczne obowiązujące w roku bazowym (tj. roku</w:t>
      </w:r>
      <w:r w:rsidR="00E51BA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1BA9">
        <w:rPr>
          <w:rFonts w:ascii="Times New Roman" w:hAnsi="Times New Roman" w:cs="Times New Roman"/>
          <w:color w:val="000000"/>
          <w:sz w:val="24"/>
          <w:szCs w:val="24"/>
        </w:rPr>
        <w:t>w którym średnioroczny wskaźnik cen towarów i usług konsumpcyjnych przekroczył 3%</w:t>
      </w:r>
      <w:r w:rsidR="00E51BA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1BA9">
        <w:rPr>
          <w:rFonts w:ascii="Times New Roman" w:hAnsi="Times New Roman" w:cs="Times New Roman"/>
          <w:color w:val="000000"/>
          <w:sz w:val="24"/>
          <w:szCs w:val="24"/>
        </w:rPr>
        <w:t xml:space="preserve">wskazany w Komunikacje Prezesa GUS opublikowanym po upływie </w:t>
      </w:r>
      <w:r w:rsidR="00E51BA9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E51BA9">
        <w:rPr>
          <w:rFonts w:ascii="Times New Roman" w:hAnsi="Times New Roman" w:cs="Times New Roman"/>
          <w:color w:val="000000"/>
          <w:sz w:val="24"/>
          <w:szCs w:val="24"/>
        </w:rPr>
        <w:t xml:space="preserve"> lat obowiązywania</w:t>
      </w:r>
      <w:r w:rsidR="00E51BA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1BA9">
        <w:rPr>
          <w:rFonts w:ascii="Times New Roman" w:hAnsi="Times New Roman" w:cs="Times New Roman"/>
          <w:color w:val="000000"/>
          <w:sz w:val="24"/>
          <w:szCs w:val="24"/>
        </w:rPr>
        <w:t>umowy),</w:t>
      </w:r>
    </w:p>
    <w:p w14:paraId="38825158" w14:textId="77777777" w:rsidR="00E51BA9" w:rsidRDefault="00BB122C" w:rsidP="00E51BA9">
      <w:pPr>
        <w:pStyle w:val="Akapitzlist"/>
        <w:tabs>
          <w:tab w:val="left" w:pos="993"/>
        </w:tabs>
        <w:ind w:left="99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1BA9">
        <w:rPr>
          <w:rFonts w:ascii="Times New Roman" w:hAnsi="Times New Roman" w:cs="Times New Roman"/>
          <w:color w:val="000000"/>
          <w:sz w:val="24"/>
          <w:szCs w:val="24"/>
        </w:rPr>
        <w:t>Wrm+1 – wynagrodzenie ryczałtowe miesięczne w kolejnym/wnioskowanym okresie,</w:t>
      </w:r>
    </w:p>
    <w:p w14:paraId="0786112E" w14:textId="77777777" w:rsidR="00E51BA9" w:rsidRDefault="00BB122C" w:rsidP="00E51BA9">
      <w:pPr>
        <w:pStyle w:val="Akapitzlist"/>
        <w:tabs>
          <w:tab w:val="left" w:pos="993"/>
        </w:tabs>
        <w:ind w:left="993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 w:rsidRPr="00E51BA9">
        <w:rPr>
          <w:rFonts w:ascii="Times New Roman" w:hAnsi="Times New Roman" w:cs="Times New Roman"/>
          <w:color w:val="000000"/>
          <w:sz w:val="24"/>
          <w:szCs w:val="24"/>
        </w:rPr>
        <w:t>Ww</w:t>
      </w:r>
      <w:proofErr w:type="spellEnd"/>
      <w:r w:rsidRPr="00E51BA9">
        <w:rPr>
          <w:rFonts w:ascii="Times New Roman" w:hAnsi="Times New Roman" w:cs="Times New Roman"/>
          <w:color w:val="000000"/>
          <w:sz w:val="24"/>
          <w:szCs w:val="24"/>
        </w:rPr>
        <w:t xml:space="preserve"> –wzrost wskaźnika cen towarów i usług konsumpcyjnych powyżej 3%,</w:t>
      </w:r>
      <w:r w:rsidRPr="00E51BA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51BA9">
        <w:rPr>
          <w:rFonts w:ascii="Times New Roman" w:hAnsi="Times New Roman" w:cs="Times New Roman"/>
          <w:b/>
          <w:bCs/>
          <w:color w:val="000000"/>
          <w:sz w:val="24"/>
          <w:szCs w:val="24"/>
        </w:rPr>
        <w:t>gdzie</w:t>
      </w:r>
    </w:p>
    <w:p w14:paraId="0D014E6C" w14:textId="77777777" w:rsidR="00E51BA9" w:rsidRDefault="00BB122C" w:rsidP="00E51BA9">
      <w:pPr>
        <w:pStyle w:val="Akapitzlist"/>
        <w:tabs>
          <w:tab w:val="left" w:pos="993"/>
        </w:tabs>
        <w:ind w:left="99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1BA9">
        <w:rPr>
          <w:rFonts w:ascii="Times New Roman" w:hAnsi="Times New Roman" w:cs="Times New Roman"/>
          <w:color w:val="000000"/>
          <w:sz w:val="24"/>
          <w:szCs w:val="24"/>
        </w:rPr>
        <w:t>w – średnioroczny wskaźnik cen towarów i usług konsumpcyjnych gdy w&gt;100</w:t>
      </w:r>
    </w:p>
    <w:p w14:paraId="096F9706" w14:textId="77777777" w:rsidR="00E51BA9" w:rsidRDefault="00BB122C" w:rsidP="00E51BA9">
      <w:pPr>
        <w:pStyle w:val="Akapitzlist"/>
        <w:tabs>
          <w:tab w:val="left" w:pos="993"/>
        </w:tabs>
        <w:ind w:left="99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E51BA9">
        <w:rPr>
          <w:rFonts w:ascii="Times New Roman" w:hAnsi="Times New Roman" w:cs="Times New Roman"/>
          <w:color w:val="000000"/>
          <w:sz w:val="24"/>
          <w:szCs w:val="24"/>
        </w:rPr>
        <w:t>Ww</w:t>
      </w:r>
      <w:proofErr w:type="spellEnd"/>
      <w:r w:rsidRPr="00E51BA9">
        <w:rPr>
          <w:rFonts w:ascii="Times New Roman" w:hAnsi="Times New Roman" w:cs="Times New Roman"/>
          <w:color w:val="000000"/>
          <w:sz w:val="24"/>
          <w:szCs w:val="24"/>
        </w:rPr>
        <w:t>= (w-100)-3</w:t>
      </w:r>
    </w:p>
    <w:p w14:paraId="429F91FD" w14:textId="77777777" w:rsidR="00E51BA9" w:rsidRDefault="00BB122C" w:rsidP="00E51BA9">
      <w:pPr>
        <w:pStyle w:val="Akapitzlist"/>
        <w:tabs>
          <w:tab w:val="left" w:pos="993"/>
        </w:tabs>
        <w:ind w:left="993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51BA9">
        <w:rPr>
          <w:rFonts w:ascii="Times New Roman" w:hAnsi="Times New Roman" w:cs="Times New Roman"/>
          <w:b/>
          <w:bCs/>
          <w:color w:val="000000"/>
          <w:sz w:val="24"/>
          <w:szCs w:val="24"/>
        </w:rPr>
        <w:t>Spadek wynagrodzenia:</w:t>
      </w:r>
    </w:p>
    <w:p w14:paraId="1E4CE898" w14:textId="77777777" w:rsidR="00E51BA9" w:rsidRDefault="00BB122C" w:rsidP="00E51BA9">
      <w:pPr>
        <w:pStyle w:val="Akapitzlist"/>
        <w:tabs>
          <w:tab w:val="left" w:pos="993"/>
        </w:tabs>
        <w:ind w:left="993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51BA9">
        <w:rPr>
          <w:rFonts w:ascii="Times New Roman" w:hAnsi="Times New Roman" w:cs="Times New Roman"/>
          <w:b/>
          <w:bCs/>
          <w:color w:val="000000"/>
          <w:sz w:val="24"/>
          <w:szCs w:val="24"/>
        </w:rPr>
        <w:t>Wrm+1=(</w:t>
      </w:r>
      <w:proofErr w:type="spellStart"/>
      <w:r w:rsidRPr="00E51BA9">
        <w:rPr>
          <w:rFonts w:ascii="Times New Roman" w:hAnsi="Times New Roman" w:cs="Times New Roman"/>
          <w:b/>
          <w:bCs/>
          <w:color w:val="000000"/>
          <w:sz w:val="24"/>
          <w:szCs w:val="24"/>
        </w:rPr>
        <w:t>Sw</w:t>
      </w:r>
      <w:proofErr w:type="spellEnd"/>
      <w:r w:rsidRPr="00E51BA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x </w:t>
      </w:r>
      <w:proofErr w:type="spellStart"/>
      <w:r w:rsidRPr="00E51BA9">
        <w:rPr>
          <w:rFonts w:ascii="Times New Roman" w:hAnsi="Times New Roman" w:cs="Times New Roman"/>
          <w:b/>
          <w:bCs/>
          <w:color w:val="000000"/>
          <w:sz w:val="24"/>
          <w:szCs w:val="24"/>
        </w:rPr>
        <w:t>Wrm</w:t>
      </w:r>
      <w:proofErr w:type="spellEnd"/>
      <w:r w:rsidRPr="00E51BA9">
        <w:rPr>
          <w:rFonts w:ascii="Times New Roman" w:hAnsi="Times New Roman" w:cs="Times New Roman"/>
          <w:b/>
          <w:bCs/>
          <w:color w:val="000000"/>
          <w:sz w:val="24"/>
          <w:szCs w:val="24"/>
        </w:rPr>
        <w:t>)+</w:t>
      </w:r>
      <w:proofErr w:type="spellStart"/>
      <w:r w:rsidRPr="00E51BA9">
        <w:rPr>
          <w:rFonts w:ascii="Times New Roman" w:hAnsi="Times New Roman" w:cs="Times New Roman"/>
          <w:b/>
          <w:bCs/>
          <w:color w:val="000000"/>
          <w:sz w:val="24"/>
          <w:szCs w:val="24"/>
        </w:rPr>
        <w:t>Wrm</w:t>
      </w:r>
      <w:proofErr w:type="spellEnd"/>
    </w:p>
    <w:p w14:paraId="1F24F1A0" w14:textId="77777777" w:rsidR="00E51BA9" w:rsidRDefault="00BB122C" w:rsidP="00E51BA9">
      <w:pPr>
        <w:pStyle w:val="Akapitzlist"/>
        <w:tabs>
          <w:tab w:val="left" w:pos="993"/>
        </w:tabs>
        <w:ind w:left="993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51BA9">
        <w:rPr>
          <w:rFonts w:ascii="Times New Roman" w:hAnsi="Times New Roman" w:cs="Times New Roman"/>
          <w:b/>
          <w:bCs/>
          <w:color w:val="000000"/>
          <w:sz w:val="24"/>
          <w:szCs w:val="24"/>
        </w:rPr>
        <w:t>gdzie:</w:t>
      </w:r>
    </w:p>
    <w:p w14:paraId="58DD17C5" w14:textId="77777777" w:rsidR="00E51BA9" w:rsidRDefault="00BB122C" w:rsidP="00E51BA9">
      <w:pPr>
        <w:pStyle w:val="Akapitzlist"/>
        <w:tabs>
          <w:tab w:val="left" w:pos="993"/>
        </w:tabs>
        <w:ind w:left="99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E51BA9">
        <w:rPr>
          <w:rFonts w:ascii="Times New Roman" w:hAnsi="Times New Roman" w:cs="Times New Roman"/>
          <w:color w:val="000000"/>
          <w:sz w:val="24"/>
          <w:szCs w:val="24"/>
        </w:rPr>
        <w:t>Wrm</w:t>
      </w:r>
      <w:proofErr w:type="spellEnd"/>
      <w:r w:rsidRPr="00E51BA9">
        <w:rPr>
          <w:rFonts w:ascii="Times New Roman" w:hAnsi="Times New Roman" w:cs="Times New Roman"/>
          <w:color w:val="000000"/>
          <w:sz w:val="24"/>
          <w:szCs w:val="24"/>
        </w:rPr>
        <w:t xml:space="preserve"> – wynagrodzenie ryczałtowe miesięczne obowiązujące w roku bazowym (tj. roku w</w:t>
      </w:r>
      <w:r w:rsidR="00E51BA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1BA9">
        <w:rPr>
          <w:rFonts w:ascii="Times New Roman" w:hAnsi="Times New Roman" w:cs="Times New Roman"/>
          <w:color w:val="000000"/>
          <w:sz w:val="24"/>
          <w:szCs w:val="24"/>
        </w:rPr>
        <w:t>którym średnioroczny wskaźnik cen towarów i usług konsumpcyjnych przekroczył 3%</w:t>
      </w:r>
      <w:r w:rsidR="00E51BA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1BA9">
        <w:rPr>
          <w:rFonts w:ascii="Times New Roman" w:hAnsi="Times New Roman" w:cs="Times New Roman"/>
          <w:color w:val="000000"/>
          <w:sz w:val="24"/>
          <w:szCs w:val="24"/>
        </w:rPr>
        <w:t xml:space="preserve">wskazany w Komunikacje Prezesa GUS opublikowanym po upływie </w:t>
      </w:r>
      <w:r w:rsidR="00E51BA9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E51BA9">
        <w:rPr>
          <w:rFonts w:ascii="Times New Roman" w:hAnsi="Times New Roman" w:cs="Times New Roman"/>
          <w:color w:val="000000"/>
          <w:sz w:val="24"/>
          <w:szCs w:val="24"/>
        </w:rPr>
        <w:t xml:space="preserve"> lat obowiązywania</w:t>
      </w:r>
      <w:r w:rsidR="00E51BA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1BA9">
        <w:rPr>
          <w:rFonts w:ascii="Times New Roman" w:hAnsi="Times New Roman" w:cs="Times New Roman"/>
          <w:color w:val="000000"/>
          <w:sz w:val="24"/>
          <w:szCs w:val="24"/>
        </w:rPr>
        <w:t>umowy),</w:t>
      </w:r>
      <w:r w:rsidR="00E51BA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313047B4" w14:textId="77777777" w:rsidR="00E51BA9" w:rsidRDefault="00BB122C" w:rsidP="00E51BA9">
      <w:pPr>
        <w:pStyle w:val="Akapitzlist"/>
        <w:tabs>
          <w:tab w:val="left" w:pos="993"/>
        </w:tabs>
        <w:ind w:left="99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1BA9">
        <w:rPr>
          <w:rFonts w:ascii="Times New Roman" w:hAnsi="Times New Roman" w:cs="Times New Roman"/>
          <w:color w:val="000000"/>
          <w:sz w:val="24"/>
          <w:szCs w:val="24"/>
        </w:rPr>
        <w:t>Wrm+1 – wynagrodzenie ryczałtowe miesięczne w kolejnym/wnioskowanym okresie,</w:t>
      </w:r>
    </w:p>
    <w:p w14:paraId="07AB78D2" w14:textId="77777777" w:rsidR="00E51BA9" w:rsidRDefault="00BB122C" w:rsidP="00E51BA9">
      <w:pPr>
        <w:pStyle w:val="Akapitzlist"/>
        <w:tabs>
          <w:tab w:val="left" w:pos="993"/>
        </w:tabs>
        <w:ind w:left="99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E51BA9">
        <w:rPr>
          <w:rFonts w:ascii="Times New Roman" w:hAnsi="Times New Roman" w:cs="Times New Roman"/>
          <w:color w:val="000000"/>
          <w:sz w:val="24"/>
          <w:szCs w:val="24"/>
        </w:rPr>
        <w:t>Sw</w:t>
      </w:r>
      <w:proofErr w:type="spellEnd"/>
      <w:r w:rsidRPr="00E51BA9">
        <w:rPr>
          <w:rFonts w:ascii="Times New Roman" w:hAnsi="Times New Roman" w:cs="Times New Roman"/>
          <w:color w:val="000000"/>
          <w:sz w:val="24"/>
          <w:szCs w:val="24"/>
        </w:rPr>
        <w:t xml:space="preserve"> –spadek średniorocznego wskaźnika cen towarów i usług konsumpcyjnych poniżej 3%,</w:t>
      </w:r>
    </w:p>
    <w:p w14:paraId="3B230BD9" w14:textId="77777777" w:rsidR="00E51BA9" w:rsidRDefault="00BB122C" w:rsidP="00E51BA9">
      <w:pPr>
        <w:pStyle w:val="Akapitzlist"/>
        <w:tabs>
          <w:tab w:val="left" w:pos="993"/>
        </w:tabs>
        <w:ind w:left="993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51BA9">
        <w:rPr>
          <w:rFonts w:ascii="Times New Roman" w:hAnsi="Times New Roman" w:cs="Times New Roman"/>
          <w:b/>
          <w:bCs/>
          <w:color w:val="000000"/>
          <w:sz w:val="24"/>
          <w:szCs w:val="24"/>
        </w:rPr>
        <w:t>gdzie:</w:t>
      </w:r>
    </w:p>
    <w:p w14:paraId="532CC0E8" w14:textId="77777777" w:rsidR="00E51BA9" w:rsidRDefault="00BB122C" w:rsidP="00E51BA9">
      <w:pPr>
        <w:pStyle w:val="Akapitzlist"/>
        <w:tabs>
          <w:tab w:val="left" w:pos="993"/>
        </w:tabs>
        <w:ind w:left="99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1BA9">
        <w:rPr>
          <w:rFonts w:ascii="Times New Roman" w:hAnsi="Times New Roman" w:cs="Times New Roman"/>
          <w:color w:val="000000"/>
          <w:sz w:val="24"/>
          <w:szCs w:val="24"/>
        </w:rPr>
        <w:t>w – średnioroczny wskaźnik cen towarów i usług konsumpcyjnych ogółem, gdy w&lt;100</w:t>
      </w:r>
      <w:r w:rsidRPr="00E51BA9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spellStart"/>
      <w:r w:rsidRPr="00E51BA9">
        <w:rPr>
          <w:rFonts w:ascii="Times New Roman" w:hAnsi="Times New Roman" w:cs="Times New Roman"/>
          <w:color w:val="000000"/>
          <w:sz w:val="24"/>
          <w:szCs w:val="24"/>
        </w:rPr>
        <w:t>Sw</w:t>
      </w:r>
      <w:proofErr w:type="spellEnd"/>
      <w:r w:rsidRPr="00E51BA9">
        <w:rPr>
          <w:rFonts w:ascii="Times New Roman" w:hAnsi="Times New Roman" w:cs="Times New Roman"/>
          <w:color w:val="000000"/>
          <w:sz w:val="24"/>
          <w:szCs w:val="24"/>
        </w:rPr>
        <w:t xml:space="preserve"> = (w-100)+3</w:t>
      </w:r>
    </w:p>
    <w:p w14:paraId="452769DF" w14:textId="3B350402" w:rsidR="00E51BA9" w:rsidRDefault="00BB122C" w:rsidP="00E51BA9">
      <w:pPr>
        <w:pStyle w:val="Akapitzlist"/>
        <w:numPr>
          <w:ilvl w:val="0"/>
          <w:numId w:val="33"/>
        </w:numPr>
        <w:tabs>
          <w:tab w:val="left" w:pos="993"/>
        </w:tabs>
        <w:ind w:left="709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1BA9">
        <w:rPr>
          <w:rFonts w:ascii="Times New Roman" w:hAnsi="Times New Roman" w:cs="Times New Roman"/>
          <w:color w:val="000000"/>
          <w:sz w:val="24"/>
          <w:szCs w:val="24"/>
        </w:rPr>
        <w:t>Zamawiający wskazuje, że maksymalna wartość zmiany miesięcznego wynagrodzenia</w:t>
      </w:r>
      <w:r w:rsidRPr="00E51BA9">
        <w:rPr>
          <w:rFonts w:ascii="Times New Roman" w:hAnsi="Times New Roman" w:cs="Times New Roman"/>
          <w:color w:val="000000"/>
          <w:sz w:val="24"/>
          <w:szCs w:val="24"/>
        </w:rPr>
        <w:br/>
        <w:t>ryczałtowego, o jaką dopuszcza w efekcie zastosowania postanowień o zasadach</w:t>
      </w:r>
      <w:r w:rsidRPr="00E51BA9">
        <w:rPr>
          <w:rFonts w:ascii="Times New Roman" w:hAnsi="Times New Roman" w:cs="Times New Roman"/>
          <w:color w:val="000000"/>
          <w:sz w:val="24"/>
          <w:szCs w:val="24"/>
        </w:rPr>
        <w:br/>
        <w:t>wprowadzania zmian wysokości wynagrodzenia, o których mowa w pkt 6</w:t>
      </w:r>
      <w:r w:rsidR="00E2039A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E51BA9">
        <w:rPr>
          <w:rFonts w:ascii="Times New Roman" w:hAnsi="Times New Roman" w:cs="Times New Roman"/>
          <w:color w:val="000000"/>
          <w:sz w:val="24"/>
          <w:szCs w:val="24"/>
        </w:rPr>
        <w:t xml:space="preserve"> powyżej, to 5%</w:t>
      </w:r>
      <w:r w:rsidR="00E51BA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51BA9" w:rsidRPr="00E51BA9">
        <w:rPr>
          <w:rFonts w:ascii="Times New Roman" w:hAnsi="Times New Roman" w:cs="Times New Roman"/>
          <w:color w:val="000000"/>
          <w:sz w:val="24"/>
          <w:szCs w:val="24"/>
        </w:rPr>
        <w:t>w</w:t>
      </w:r>
      <w:r w:rsidRPr="00E51BA9">
        <w:rPr>
          <w:rFonts w:ascii="Times New Roman" w:hAnsi="Times New Roman" w:cs="Times New Roman"/>
          <w:color w:val="000000"/>
          <w:sz w:val="24"/>
          <w:szCs w:val="24"/>
        </w:rPr>
        <w:t xml:space="preserve">artości miesięcznego wynagrodzenia ryczałtowego brutto, przedstawionego </w:t>
      </w:r>
      <w:r w:rsidR="00E51BA9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</w:t>
      </w:r>
      <w:r w:rsidRPr="00E51BA9">
        <w:rPr>
          <w:rFonts w:ascii="Times New Roman" w:hAnsi="Times New Roman" w:cs="Times New Roman"/>
          <w:color w:val="000000"/>
          <w:sz w:val="24"/>
          <w:szCs w:val="24"/>
        </w:rPr>
        <w:t>w ofercie</w:t>
      </w:r>
      <w:r w:rsidR="00E51BA9">
        <w:rPr>
          <w:rFonts w:ascii="Times New Roman" w:hAnsi="Times New Roman" w:cs="Times New Roman"/>
          <w:color w:val="000000"/>
          <w:sz w:val="24"/>
          <w:szCs w:val="24"/>
        </w:rPr>
        <w:t xml:space="preserve"> B</w:t>
      </w:r>
      <w:r w:rsidRPr="00E51BA9">
        <w:rPr>
          <w:rFonts w:ascii="Times New Roman" w:hAnsi="Times New Roman" w:cs="Times New Roman"/>
          <w:color w:val="000000"/>
          <w:sz w:val="24"/>
          <w:szCs w:val="24"/>
        </w:rPr>
        <w:t>anku;</w:t>
      </w:r>
    </w:p>
    <w:p w14:paraId="5DF7F7A1" w14:textId="1B6D329D" w:rsidR="00E51BA9" w:rsidRDefault="00BB122C" w:rsidP="00E51BA9">
      <w:pPr>
        <w:pStyle w:val="Akapitzlist"/>
        <w:numPr>
          <w:ilvl w:val="0"/>
          <w:numId w:val="33"/>
        </w:numPr>
        <w:tabs>
          <w:tab w:val="left" w:pos="993"/>
        </w:tabs>
        <w:ind w:left="709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1BA9">
        <w:rPr>
          <w:rFonts w:ascii="Times New Roman" w:hAnsi="Times New Roman" w:cs="Times New Roman"/>
          <w:color w:val="000000"/>
          <w:sz w:val="24"/>
          <w:szCs w:val="24"/>
        </w:rPr>
        <w:t>Wykonawca, którego wynagrodzenie zostało zmienione zgodnie z pkt 6) powyżej,</w:t>
      </w:r>
      <w:r w:rsidRPr="00E51BA9">
        <w:rPr>
          <w:rFonts w:ascii="Times New Roman" w:hAnsi="Times New Roman" w:cs="Times New Roman"/>
          <w:color w:val="000000"/>
          <w:sz w:val="24"/>
          <w:szCs w:val="24"/>
        </w:rPr>
        <w:br/>
        <w:t>zobowiązany jest do zmiany wynagrodzenia przysługującego podwykonawcy, z którym</w:t>
      </w:r>
      <w:r w:rsidRPr="00E51BA9">
        <w:rPr>
          <w:rFonts w:ascii="Times New Roman" w:hAnsi="Times New Roman" w:cs="Times New Roman"/>
          <w:color w:val="000000"/>
          <w:sz w:val="24"/>
          <w:szCs w:val="24"/>
        </w:rPr>
        <w:br/>
        <w:t>zawarł umowę, w zakresie odpowiadającym powyższym zmianom dotyczących zobowiązania</w:t>
      </w:r>
      <w:r w:rsidR="00E51BA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1BA9">
        <w:rPr>
          <w:rFonts w:ascii="Times New Roman" w:hAnsi="Times New Roman" w:cs="Times New Roman"/>
          <w:color w:val="000000"/>
          <w:sz w:val="24"/>
          <w:szCs w:val="24"/>
        </w:rPr>
        <w:t>podwykonawcy, jeżeli łącznie spełnione są następujące warunki:</w:t>
      </w:r>
    </w:p>
    <w:p w14:paraId="03438F11" w14:textId="77777777" w:rsidR="00E2039A" w:rsidRDefault="00BB122C" w:rsidP="00E2039A">
      <w:pPr>
        <w:pStyle w:val="Akapitzlist"/>
        <w:numPr>
          <w:ilvl w:val="0"/>
          <w:numId w:val="35"/>
        </w:numPr>
        <w:tabs>
          <w:tab w:val="left" w:pos="993"/>
        </w:tabs>
        <w:ind w:hanging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1BA9">
        <w:rPr>
          <w:rFonts w:ascii="Times New Roman" w:hAnsi="Times New Roman" w:cs="Times New Roman"/>
          <w:color w:val="000000"/>
          <w:sz w:val="24"/>
          <w:szCs w:val="24"/>
        </w:rPr>
        <w:t>przedmiotem umowy są usługi;</w:t>
      </w:r>
    </w:p>
    <w:p w14:paraId="55556837" w14:textId="77777777" w:rsidR="00E2039A" w:rsidRPr="00E2039A" w:rsidRDefault="00BB122C" w:rsidP="00E2039A">
      <w:pPr>
        <w:pStyle w:val="Akapitzlist"/>
        <w:numPr>
          <w:ilvl w:val="0"/>
          <w:numId w:val="35"/>
        </w:numPr>
        <w:tabs>
          <w:tab w:val="left" w:pos="993"/>
        </w:tabs>
        <w:ind w:hanging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039A">
        <w:rPr>
          <w:rFonts w:ascii="Times New Roman" w:hAnsi="Times New Roman" w:cs="Times New Roman"/>
          <w:color w:val="000000"/>
          <w:sz w:val="24"/>
          <w:szCs w:val="24"/>
        </w:rPr>
        <w:t>okres obowiązywania umowy przekracza 12 miesięcy.</w:t>
      </w:r>
    </w:p>
    <w:p w14:paraId="048E63EF" w14:textId="287338B5" w:rsidR="00BB122C" w:rsidRPr="00133862" w:rsidRDefault="000C6372" w:rsidP="00133862">
      <w:pPr>
        <w:pStyle w:val="Akapitzlist"/>
        <w:tabs>
          <w:tab w:val="left" w:pos="993"/>
        </w:tabs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039A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lastRenderedPageBreak/>
        <w:t>OCHRONA DANYCH OSOBOWYCH</w:t>
      </w:r>
    </w:p>
    <w:p w14:paraId="07581023" w14:textId="60766D76" w:rsidR="000C6372" w:rsidRPr="000C6372" w:rsidRDefault="000C6372" w:rsidP="000C6372">
      <w:pPr>
        <w:numPr>
          <w:ilvl w:val="0"/>
          <w:numId w:val="26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6372">
        <w:rPr>
          <w:rFonts w:ascii="Times New Roman" w:eastAsia="Calibri" w:hAnsi="Times New Roman" w:cs="Times New Roman"/>
          <w:color w:val="000000"/>
          <w:sz w:val="24"/>
          <w:szCs w:val="24"/>
        </w:rPr>
        <w:t>Zamawiający oświadcza, że spełnia wymogi określone w rozporządzeniu Parlamentu</w:t>
      </w:r>
      <w:r w:rsidRPr="000C6372">
        <w:rPr>
          <w:rFonts w:ascii="Times New Roman" w:eastAsia="Calibri" w:hAnsi="Times New Roman" w:cs="Times New Roman"/>
          <w:color w:val="000000"/>
        </w:rPr>
        <w:br/>
      </w:r>
      <w:r w:rsidRPr="000C6372">
        <w:rPr>
          <w:rFonts w:ascii="Times New Roman" w:eastAsia="Calibri" w:hAnsi="Times New Roman" w:cs="Times New Roman"/>
          <w:color w:val="000000"/>
          <w:sz w:val="24"/>
          <w:szCs w:val="24"/>
        </w:rPr>
        <w:t>Europejskiego i Rady (UE) 2016/679 z 27 kwietnia 2016 r. w sprawie ochrony osób</w:t>
      </w:r>
      <w:r w:rsidRPr="000C6372">
        <w:rPr>
          <w:rFonts w:ascii="Times New Roman" w:eastAsia="Calibri" w:hAnsi="Times New Roman" w:cs="Times New Roman"/>
          <w:color w:val="000000"/>
        </w:rPr>
        <w:br/>
      </w:r>
      <w:r w:rsidRPr="000C6372">
        <w:rPr>
          <w:rFonts w:ascii="Times New Roman" w:eastAsia="Calibri" w:hAnsi="Times New Roman" w:cs="Times New Roman"/>
          <w:color w:val="000000"/>
          <w:sz w:val="24"/>
          <w:szCs w:val="24"/>
        </w:rPr>
        <w:t>fizycznych w związku z przetwarzaniem danych osobowych i w sprawie swobodnego</w:t>
      </w:r>
      <w:r w:rsidRPr="000C6372">
        <w:rPr>
          <w:rFonts w:ascii="Times New Roman" w:eastAsia="Calibri" w:hAnsi="Times New Roman" w:cs="Times New Roman"/>
          <w:color w:val="000000"/>
        </w:rPr>
        <w:br/>
      </w:r>
      <w:r w:rsidRPr="000C6372">
        <w:rPr>
          <w:rFonts w:ascii="Times New Roman" w:eastAsia="Calibri" w:hAnsi="Times New Roman" w:cs="Times New Roman"/>
          <w:color w:val="000000"/>
          <w:sz w:val="24"/>
          <w:szCs w:val="24"/>
        </w:rPr>
        <w:t>przepływu takich danych oraz uchylenia dyrektywy 95/46/WE (ogólne rozporządzenie                            o</w:t>
      </w:r>
      <w:r w:rsidRPr="000C6372">
        <w:rPr>
          <w:rFonts w:ascii="Times New Roman" w:eastAsia="Calibri" w:hAnsi="Times New Roman" w:cs="Times New Roman"/>
          <w:color w:val="000000"/>
        </w:rPr>
        <w:t xml:space="preserve"> </w:t>
      </w:r>
      <w:r w:rsidRPr="000C6372">
        <w:rPr>
          <w:rFonts w:ascii="Times New Roman" w:eastAsia="Calibri" w:hAnsi="Times New Roman" w:cs="Times New Roman"/>
          <w:color w:val="000000"/>
          <w:sz w:val="24"/>
          <w:szCs w:val="24"/>
        </w:rPr>
        <w:t>ochronie danych) (</w:t>
      </w:r>
      <w:proofErr w:type="spellStart"/>
      <w:r w:rsidRPr="000C6372">
        <w:rPr>
          <w:rFonts w:ascii="Times New Roman" w:eastAsia="Calibri" w:hAnsi="Times New Roman" w:cs="Times New Roman"/>
          <w:color w:val="000000"/>
          <w:sz w:val="24"/>
          <w:szCs w:val="24"/>
        </w:rPr>
        <w:t>Dz.Urz</w:t>
      </w:r>
      <w:proofErr w:type="spellEnd"/>
      <w:r w:rsidRPr="000C6372">
        <w:rPr>
          <w:rFonts w:ascii="Times New Roman" w:eastAsia="Calibri" w:hAnsi="Times New Roman" w:cs="Times New Roman"/>
          <w:color w:val="000000"/>
          <w:sz w:val="24"/>
          <w:szCs w:val="24"/>
        </w:rPr>
        <w:t>. UE L 119 z 4 maja 2016 r.), dalej: RODO, tym samym dane</w:t>
      </w:r>
      <w:r w:rsidR="001A106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0C6372">
        <w:rPr>
          <w:rFonts w:ascii="Times New Roman" w:eastAsia="Calibri" w:hAnsi="Times New Roman" w:cs="Times New Roman"/>
          <w:color w:val="000000"/>
          <w:sz w:val="24"/>
          <w:szCs w:val="24"/>
        </w:rPr>
        <w:t>osobowe podane przez Wykonawcę będą przetwarzane zgodnie z RODO oraz zgodnie</w:t>
      </w:r>
      <w:r w:rsidR="001A106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0C6372">
        <w:rPr>
          <w:rFonts w:ascii="Times New Roman" w:eastAsia="Calibri" w:hAnsi="Times New Roman" w:cs="Times New Roman"/>
          <w:color w:val="000000"/>
          <w:sz w:val="24"/>
          <w:szCs w:val="24"/>
        </w:rPr>
        <w:t>z</w:t>
      </w:r>
      <w:r w:rsidRPr="000C6372">
        <w:rPr>
          <w:rFonts w:ascii="Times New Roman" w:eastAsia="Calibri" w:hAnsi="Times New Roman" w:cs="Times New Roman"/>
          <w:color w:val="000000"/>
        </w:rPr>
        <w:t xml:space="preserve"> </w:t>
      </w:r>
      <w:r w:rsidRPr="000C6372">
        <w:rPr>
          <w:rFonts w:ascii="Times New Roman" w:eastAsia="Calibri" w:hAnsi="Times New Roman" w:cs="Times New Roman"/>
          <w:color w:val="000000"/>
          <w:sz w:val="24"/>
          <w:szCs w:val="24"/>
        </w:rPr>
        <w:t>przepisami krajowymi.</w:t>
      </w:r>
    </w:p>
    <w:p w14:paraId="4F09CDDB" w14:textId="0E492D81" w:rsidR="001A106D" w:rsidRPr="001A106D" w:rsidRDefault="001A106D" w:rsidP="001A106D">
      <w:pPr>
        <w:pStyle w:val="Akapitzlist"/>
        <w:numPr>
          <w:ilvl w:val="0"/>
          <w:numId w:val="26"/>
        </w:numPr>
        <w:spacing w:after="100" w:afterAutospacing="1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1A106D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(Dz.U. UE L119 z dnia 4 maja 2016 r., str. 1; zwanym dalej „RODO”) informujemy, że: </w:t>
      </w:r>
    </w:p>
    <w:p w14:paraId="462B2A9E" w14:textId="77777777" w:rsidR="001A106D" w:rsidRPr="001A106D" w:rsidRDefault="001A106D" w:rsidP="001A106D">
      <w:pPr>
        <w:numPr>
          <w:ilvl w:val="0"/>
          <w:numId w:val="36"/>
        </w:numPr>
        <w:spacing w:after="100" w:afterAutospacing="1" w:line="240" w:lineRule="auto"/>
        <w:ind w:left="921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1A106D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administratorem Pani/Pana danych osobowych jest Gmina Kikół, Plac Kościuszki 7, 87-620 Kikół, tel.: 54 2894670, faks: 54 2894670 ,; </w:t>
      </w:r>
    </w:p>
    <w:p w14:paraId="010EC3FF" w14:textId="77777777" w:rsidR="001A106D" w:rsidRPr="001A106D" w:rsidRDefault="001A106D" w:rsidP="001A106D">
      <w:pPr>
        <w:numPr>
          <w:ilvl w:val="0"/>
          <w:numId w:val="36"/>
        </w:numPr>
        <w:spacing w:after="100" w:afterAutospacing="1" w:line="240" w:lineRule="auto"/>
        <w:ind w:left="921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1A106D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administrator wyznaczył Inspektora Ochrony Danych, z którym można się kontaktować pod adresem e-mail: </w:t>
      </w:r>
      <w:r w:rsidRPr="001A106D">
        <w:rPr>
          <w:rFonts w:ascii="Times New Roman" w:eastAsia="Arial" w:hAnsi="Times New Roman" w:cs="Times New Roman"/>
          <w:color w:val="FF0000"/>
          <w:sz w:val="24"/>
          <w:szCs w:val="24"/>
          <w:u w:val="single" w:color="000000"/>
          <w:lang w:eastAsia="pl-PL"/>
        </w:rPr>
        <w:t>iod@kikol.pl</w:t>
      </w:r>
      <w:r w:rsidRPr="001A106D">
        <w:rPr>
          <w:rFonts w:ascii="Times New Roman" w:eastAsia="Arial" w:hAnsi="Times New Roman" w:cs="Times New Roman"/>
          <w:color w:val="FF0000"/>
          <w:sz w:val="24"/>
          <w:szCs w:val="24"/>
          <w:lang w:eastAsia="pl-PL"/>
        </w:rPr>
        <w:t xml:space="preserve">; </w:t>
      </w:r>
    </w:p>
    <w:p w14:paraId="2E81C3E3" w14:textId="77777777" w:rsidR="001A106D" w:rsidRPr="001A106D" w:rsidRDefault="001A106D" w:rsidP="001A106D">
      <w:pPr>
        <w:numPr>
          <w:ilvl w:val="0"/>
          <w:numId w:val="36"/>
        </w:numPr>
        <w:spacing w:after="100" w:afterAutospacing="1" w:line="240" w:lineRule="auto"/>
        <w:ind w:left="921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1A106D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Pani/Pana dane osobowe przetwarzane będą na podstawie art. 6 ust. 1 lit. c </w:t>
      </w:r>
    </w:p>
    <w:p w14:paraId="4344A26C" w14:textId="77777777" w:rsidR="001A106D" w:rsidRPr="001A106D" w:rsidRDefault="001A106D" w:rsidP="001A106D">
      <w:pPr>
        <w:spacing w:after="100" w:afterAutospacing="1" w:line="240" w:lineRule="auto"/>
        <w:ind w:left="922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1A106D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RODO w celu związanym z przedmiotowym postępowaniem o udzielenie zamówienia publicznego, prowadzonym w trybie przetargu nieograniczonego; </w:t>
      </w:r>
    </w:p>
    <w:p w14:paraId="3B17EF1A" w14:textId="77777777" w:rsidR="001A106D" w:rsidRPr="001A106D" w:rsidRDefault="001A106D" w:rsidP="001A106D">
      <w:pPr>
        <w:numPr>
          <w:ilvl w:val="0"/>
          <w:numId w:val="36"/>
        </w:numPr>
        <w:spacing w:after="100" w:afterAutospacing="1" w:line="240" w:lineRule="auto"/>
        <w:ind w:left="921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1A106D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odbiorcami Pani/Pana danych osobowych będą osoby lub podmioty, którym udostępniona zostanie dokumentacja postępowania w oparciu o art. 74 ustawy </w:t>
      </w:r>
    </w:p>
    <w:p w14:paraId="203C7CC8" w14:textId="77777777" w:rsidR="001A106D" w:rsidRPr="001A106D" w:rsidRDefault="001A106D" w:rsidP="001A106D">
      <w:pPr>
        <w:spacing w:after="100" w:afterAutospacing="1" w:line="240" w:lineRule="auto"/>
        <w:ind w:left="922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1A106D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PZP; </w:t>
      </w:r>
    </w:p>
    <w:p w14:paraId="4B8BD14F" w14:textId="77777777" w:rsidR="001A106D" w:rsidRPr="001A106D" w:rsidRDefault="001A106D" w:rsidP="001A106D">
      <w:pPr>
        <w:numPr>
          <w:ilvl w:val="0"/>
          <w:numId w:val="36"/>
        </w:numPr>
        <w:spacing w:after="100" w:afterAutospacing="1" w:line="240" w:lineRule="auto"/>
        <w:ind w:left="921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1A106D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Pani/Pana dane osobowe będą przechowywane, zgodnie z art. 78 ust. 1 ustawy PZP przez okres 4 lat od dnia zakończenia postępowania o udzielenie zamówienia, a jeżeli czas trwania umowy przekracza 4 lata, okres przechowywania obejmuje cały czas trwania umowy; </w:t>
      </w:r>
    </w:p>
    <w:p w14:paraId="4DE99692" w14:textId="77777777" w:rsidR="001A106D" w:rsidRPr="001A106D" w:rsidRDefault="001A106D" w:rsidP="001A106D">
      <w:pPr>
        <w:numPr>
          <w:ilvl w:val="0"/>
          <w:numId w:val="36"/>
        </w:numPr>
        <w:spacing w:after="100" w:afterAutospacing="1" w:line="240" w:lineRule="auto"/>
        <w:ind w:left="921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1A106D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</w:t>
      </w:r>
    </w:p>
    <w:p w14:paraId="154234D6" w14:textId="77777777" w:rsidR="001A106D" w:rsidRPr="001A106D" w:rsidRDefault="001A106D" w:rsidP="001A106D">
      <w:pPr>
        <w:numPr>
          <w:ilvl w:val="0"/>
          <w:numId w:val="36"/>
        </w:numPr>
        <w:spacing w:after="100" w:afterAutospacing="1" w:line="240" w:lineRule="auto"/>
        <w:ind w:left="921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1A106D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w odniesieniu do Pani/Pana danych osobowych decyzje nie będą podejmowane w sposób zautomatyzowany, stosownie do art. 22 RODO; 8) posiada Pani/Pan: </w:t>
      </w:r>
    </w:p>
    <w:p w14:paraId="27F1A865" w14:textId="77777777" w:rsidR="001A106D" w:rsidRPr="001A106D" w:rsidRDefault="001A106D" w:rsidP="001A106D">
      <w:pPr>
        <w:numPr>
          <w:ilvl w:val="1"/>
          <w:numId w:val="36"/>
        </w:numPr>
        <w:spacing w:after="100" w:afterAutospacing="1" w:line="240" w:lineRule="auto"/>
        <w:ind w:left="1208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1A106D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zamówienia), </w:t>
      </w:r>
    </w:p>
    <w:p w14:paraId="7CD5FC6F" w14:textId="77777777" w:rsidR="001A106D" w:rsidRPr="001A106D" w:rsidRDefault="001A106D" w:rsidP="001A106D">
      <w:pPr>
        <w:numPr>
          <w:ilvl w:val="1"/>
          <w:numId w:val="36"/>
        </w:numPr>
        <w:spacing w:after="100" w:afterAutospacing="1" w:line="240" w:lineRule="auto"/>
        <w:ind w:left="1208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1A106D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na podstawie art. 16 RODO prawo do sprostowania Pani/Pana danych osobowych (skorzystanie z prawa do sprostowania nie może skutkować zmianą wyniku postępowania o udzielenie zamówienia publicznego ani zmianą </w:t>
      </w:r>
      <w:r w:rsidRPr="001A106D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lastRenderedPageBreak/>
        <w:t xml:space="preserve">postanowień umowy w zakresie niezgodnym z ustawą PZP oraz nie może naruszać integralności protokołu oraz jego załączników), </w:t>
      </w:r>
    </w:p>
    <w:p w14:paraId="3842350C" w14:textId="77777777" w:rsidR="001A106D" w:rsidRPr="001A106D" w:rsidRDefault="001A106D" w:rsidP="001A106D">
      <w:pPr>
        <w:numPr>
          <w:ilvl w:val="1"/>
          <w:numId w:val="36"/>
        </w:numPr>
        <w:spacing w:after="100" w:afterAutospacing="1" w:line="240" w:lineRule="auto"/>
        <w:ind w:left="1208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1A106D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na podstawie art. 18 RODO prawo żądania od administratora ograniczenia przetwarzania danych osobowych z zastrzeżeniem okresu trwania postępowania o udzielenie zamówienia publicznego lub konkursu oraz przypadków, o których mowa w art. 18 ust. 2 RODO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członkowskiego), </w:t>
      </w:r>
    </w:p>
    <w:p w14:paraId="5EF9D79D" w14:textId="77777777" w:rsidR="001A106D" w:rsidRPr="001A106D" w:rsidRDefault="001A106D" w:rsidP="001A106D">
      <w:pPr>
        <w:numPr>
          <w:ilvl w:val="1"/>
          <w:numId w:val="36"/>
        </w:numPr>
        <w:spacing w:after="100" w:afterAutospacing="1" w:line="240" w:lineRule="auto"/>
        <w:ind w:left="1208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1A106D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prawo do wniesienia skargi do Prezesa Urzędu Ochrony Danych Osobowych, gdy uzna Pani/Pan, że przetwarzanie danych osobowych </w:t>
      </w:r>
    </w:p>
    <w:p w14:paraId="31D17C1A" w14:textId="77777777" w:rsidR="001A106D" w:rsidRPr="001A106D" w:rsidRDefault="001A106D" w:rsidP="001A106D">
      <w:pPr>
        <w:spacing w:after="100" w:afterAutospacing="1" w:line="240" w:lineRule="auto"/>
        <w:ind w:left="120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1A106D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Pani/Pana dotyczących narusza przepisy RODO; </w:t>
      </w:r>
    </w:p>
    <w:p w14:paraId="4C92B1A9" w14:textId="77777777" w:rsidR="001A106D" w:rsidRPr="001A106D" w:rsidRDefault="001A106D" w:rsidP="001A106D">
      <w:pPr>
        <w:numPr>
          <w:ilvl w:val="0"/>
          <w:numId w:val="37"/>
        </w:numPr>
        <w:spacing w:after="100" w:afterAutospacing="1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1A106D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nie przysługuje Pani/Panu: </w:t>
      </w:r>
    </w:p>
    <w:p w14:paraId="32B66D6C" w14:textId="77777777" w:rsidR="001A106D" w:rsidRPr="001A106D" w:rsidRDefault="001A106D" w:rsidP="001A106D">
      <w:pPr>
        <w:numPr>
          <w:ilvl w:val="1"/>
          <w:numId w:val="37"/>
        </w:numPr>
        <w:spacing w:after="100" w:afterAutospacing="1" w:line="240" w:lineRule="auto"/>
        <w:ind w:left="1208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1A106D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w związku z art. 17 ust. 3 lit. b, d lub e RODO prawo do usunięcia danych </w:t>
      </w:r>
    </w:p>
    <w:p w14:paraId="1B909796" w14:textId="77777777" w:rsidR="001A106D" w:rsidRPr="001A106D" w:rsidRDefault="001A106D" w:rsidP="001A106D">
      <w:pPr>
        <w:spacing w:after="100" w:afterAutospacing="1" w:line="240" w:lineRule="auto"/>
        <w:ind w:left="120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1A106D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osobowych, </w:t>
      </w:r>
    </w:p>
    <w:p w14:paraId="151416AF" w14:textId="77777777" w:rsidR="001A106D" w:rsidRPr="001A106D" w:rsidRDefault="001A106D" w:rsidP="001A106D">
      <w:pPr>
        <w:numPr>
          <w:ilvl w:val="1"/>
          <w:numId w:val="37"/>
        </w:numPr>
        <w:spacing w:after="100" w:afterAutospacing="1" w:line="240" w:lineRule="auto"/>
        <w:ind w:left="1208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1A106D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prawo do przenoszenia danych osobowych, o którym mowa w art. 20 </w:t>
      </w:r>
    </w:p>
    <w:p w14:paraId="3EB6EC19" w14:textId="77777777" w:rsidR="001A106D" w:rsidRPr="001A106D" w:rsidRDefault="001A106D" w:rsidP="001A106D">
      <w:pPr>
        <w:spacing w:after="100" w:afterAutospacing="1" w:line="240" w:lineRule="auto"/>
        <w:ind w:left="120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1A106D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RODO, </w:t>
      </w:r>
    </w:p>
    <w:p w14:paraId="0A8C6196" w14:textId="77777777" w:rsidR="001A106D" w:rsidRPr="001A106D" w:rsidRDefault="001A106D" w:rsidP="001A106D">
      <w:pPr>
        <w:numPr>
          <w:ilvl w:val="1"/>
          <w:numId w:val="37"/>
        </w:numPr>
        <w:spacing w:after="100" w:afterAutospacing="1" w:line="240" w:lineRule="auto"/>
        <w:ind w:left="1208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1A106D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na podstawie art. 21 RODO prawo sprzeciwu, wobec przetwarzania danych osobowych, gdyż podstawą prawną przetwarzania Pani/Pana danych osobowych jest art. 6 ust. 1 lit. c RODO; </w:t>
      </w:r>
    </w:p>
    <w:p w14:paraId="46887D8D" w14:textId="77777777" w:rsidR="001A106D" w:rsidRPr="001A106D" w:rsidRDefault="001A106D" w:rsidP="001A106D">
      <w:pPr>
        <w:numPr>
          <w:ilvl w:val="0"/>
          <w:numId w:val="37"/>
        </w:numPr>
        <w:spacing w:after="100" w:afterAutospacing="1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1A106D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przysługuje Pani/Panu prawo wniesienia skargi do organu nadzorczego na niezgodne z RODO przetwarzanie Pani/Pana danych osobowych przez administratora. Organem właściwym dla przedmiotowej skargi jest Urząd Ochrony Danych Osobowych, ul. Stawki 2, 00-193 Warszawa. </w:t>
      </w:r>
    </w:p>
    <w:p w14:paraId="7D455DB0" w14:textId="77777777" w:rsidR="001A106D" w:rsidRPr="001A106D" w:rsidRDefault="001A106D" w:rsidP="001A106D">
      <w:pPr>
        <w:spacing w:after="100" w:afterAutospacing="1" w:line="240" w:lineRule="auto"/>
        <w:ind w:left="631" w:hanging="291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1A106D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2. Wykonawca ubiegając się o udzielenie zamówienia publicznego jest zobowiązany do wypełnienia wszystkich obowiązków formalno-prawnych związanych z udziałem w postępowaniu. Do obowiązków tych należą m.in. obowiązki wynikające z RODO (rozporządzenie Parlamentu Europejskiego i Rady (UE) 2016/679 z dnia 27 kwietnia 2016 r. w sprawie ochrony osób fizycznych w związku z przetwarzaniem danych osobowych i w sprawie swobodnego przepływu takich danych oraz uchylenia 9dyrektywy 95/46/WE (ogólne rozporządzenie o ochronie danych) (Dz. Urz. UE L 119 z 04.05.2016, str. 1), w szczególności obowiązek informacyjny przewidziany w art. 13 RODO względem osób fizycznych, których dane osobowe dotyczą i od których dane te wykonawca bezpośrednio pozyskał. Jednakże obowiązek informacyjny wynikający z art. 13 RODO nie będzie miał zastosowania, gdy i w zakresie, w jakim osoba fizyczna, której dane dotyczą, dysponuje już tymi informacjami (vide: art. 13 ust. 4). Ponadto wykonawca będzie musiał wypełnić obowiązek informacyjny wynikający z art. 14 RODO względem osób fizycznych, których dane przekazuje zamawiającemu i których dane pośrednio pozyskał, chyba że ma zastosowanie co najmniej jedno z włączeń, o których mowa w art. 14 ust. 5 RODO. Po zawarciu umowy Wykonawca w celu jej wykonania zobowiązuje się do zawarcia z Zamawiającym umowy o powierzenie przetwarzania danych osobowych w zakresie niezbędnym do wykonania umowy </w:t>
      </w:r>
      <w:r w:rsidRPr="001A106D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lastRenderedPageBreak/>
        <w:t xml:space="preserve">wynikającym z obowiązujących przepisów rozporządzenia Parlamentu Europejskiego i Rady (UE) 2016/679 z dnia 27 kwietnia 2016 r. </w:t>
      </w:r>
    </w:p>
    <w:p w14:paraId="6928367A" w14:textId="77777777" w:rsidR="001A106D" w:rsidRPr="001A106D" w:rsidRDefault="001A106D" w:rsidP="001A106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830C4C4" w14:textId="57568A6B" w:rsidR="00493EF1" w:rsidRPr="001A106D" w:rsidRDefault="00493EF1" w:rsidP="001A10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93EF1" w:rsidRPr="001A10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IDFont+F2">
    <w:altName w:val="Cambria"/>
    <w:panose1 w:val="00000000000000000000"/>
    <w:charset w:val="00"/>
    <w:family w:val="roman"/>
    <w:notTrueType/>
    <w:pitch w:val="default"/>
  </w:font>
  <w:font w:name="CIDFont+F3">
    <w:altName w:val="Cambria"/>
    <w:panose1 w:val="00000000000000000000"/>
    <w:charset w:val="00"/>
    <w:family w:val="roman"/>
    <w:notTrueType/>
    <w:pitch w:val="default"/>
  </w:font>
  <w:font w:name="CIDFont+F5">
    <w:altName w:val="Cambria"/>
    <w:panose1 w:val="00000000000000000000"/>
    <w:charset w:val="00"/>
    <w:family w:val="roman"/>
    <w:notTrueType/>
    <w:pitch w:val="default"/>
  </w:font>
  <w:font w:name="CIDFont+F8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F0008"/>
    <w:multiLevelType w:val="hybridMultilevel"/>
    <w:tmpl w:val="DDE4316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168159B"/>
    <w:multiLevelType w:val="hybridMultilevel"/>
    <w:tmpl w:val="1C5EA33A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0260569D"/>
    <w:multiLevelType w:val="hybridMultilevel"/>
    <w:tmpl w:val="F86617F2"/>
    <w:lvl w:ilvl="0" w:tplc="04150017">
      <w:start w:val="1"/>
      <w:numFmt w:val="lowerLetter"/>
      <w:lvlText w:val="%1)"/>
      <w:lvlJc w:val="left"/>
      <w:pPr>
        <w:ind w:left="2574" w:hanging="360"/>
      </w:pPr>
    </w:lvl>
    <w:lvl w:ilvl="1" w:tplc="04150019" w:tentative="1">
      <w:start w:val="1"/>
      <w:numFmt w:val="lowerLetter"/>
      <w:lvlText w:val="%2."/>
      <w:lvlJc w:val="left"/>
      <w:pPr>
        <w:ind w:left="3294" w:hanging="360"/>
      </w:pPr>
    </w:lvl>
    <w:lvl w:ilvl="2" w:tplc="0415001B" w:tentative="1">
      <w:start w:val="1"/>
      <w:numFmt w:val="lowerRoman"/>
      <w:lvlText w:val="%3."/>
      <w:lvlJc w:val="right"/>
      <w:pPr>
        <w:ind w:left="4014" w:hanging="180"/>
      </w:pPr>
    </w:lvl>
    <w:lvl w:ilvl="3" w:tplc="0415000F" w:tentative="1">
      <w:start w:val="1"/>
      <w:numFmt w:val="decimal"/>
      <w:lvlText w:val="%4."/>
      <w:lvlJc w:val="left"/>
      <w:pPr>
        <w:ind w:left="4734" w:hanging="360"/>
      </w:pPr>
    </w:lvl>
    <w:lvl w:ilvl="4" w:tplc="04150019" w:tentative="1">
      <w:start w:val="1"/>
      <w:numFmt w:val="lowerLetter"/>
      <w:lvlText w:val="%5."/>
      <w:lvlJc w:val="left"/>
      <w:pPr>
        <w:ind w:left="5454" w:hanging="360"/>
      </w:pPr>
    </w:lvl>
    <w:lvl w:ilvl="5" w:tplc="0415001B" w:tentative="1">
      <w:start w:val="1"/>
      <w:numFmt w:val="lowerRoman"/>
      <w:lvlText w:val="%6."/>
      <w:lvlJc w:val="right"/>
      <w:pPr>
        <w:ind w:left="6174" w:hanging="180"/>
      </w:pPr>
    </w:lvl>
    <w:lvl w:ilvl="6" w:tplc="0415000F" w:tentative="1">
      <w:start w:val="1"/>
      <w:numFmt w:val="decimal"/>
      <w:lvlText w:val="%7."/>
      <w:lvlJc w:val="left"/>
      <w:pPr>
        <w:ind w:left="6894" w:hanging="360"/>
      </w:pPr>
    </w:lvl>
    <w:lvl w:ilvl="7" w:tplc="04150019" w:tentative="1">
      <w:start w:val="1"/>
      <w:numFmt w:val="lowerLetter"/>
      <w:lvlText w:val="%8."/>
      <w:lvlJc w:val="left"/>
      <w:pPr>
        <w:ind w:left="7614" w:hanging="360"/>
      </w:pPr>
    </w:lvl>
    <w:lvl w:ilvl="8" w:tplc="0415001B" w:tentative="1">
      <w:start w:val="1"/>
      <w:numFmt w:val="lowerRoman"/>
      <w:lvlText w:val="%9."/>
      <w:lvlJc w:val="right"/>
      <w:pPr>
        <w:ind w:left="8334" w:hanging="180"/>
      </w:pPr>
    </w:lvl>
  </w:abstractNum>
  <w:abstractNum w:abstractNumId="3" w15:restartNumberingAfterBreak="0">
    <w:nsid w:val="05997BCC"/>
    <w:multiLevelType w:val="hybridMultilevel"/>
    <w:tmpl w:val="7B9684D2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696651D"/>
    <w:multiLevelType w:val="hybridMultilevel"/>
    <w:tmpl w:val="A58EDE5E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 w15:restartNumberingAfterBreak="0">
    <w:nsid w:val="099B389D"/>
    <w:multiLevelType w:val="hybridMultilevel"/>
    <w:tmpl w:val="3E2C854A"/>
    <w:lvl w:ilvl="0" w:tplc="FEF4A53E">
      <w:start w:val="1"/>
      <w:numFmt w:val="lowerLetter"/>
      <w:lvlText w:val="%1)"/>
      <w:lvlJc w:val="left"/>
      <w:pPr>
        <w:ind w:left="142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E5749A5"/>
    <w:multiLevelType w:val="hybridMultilevel"/>
    <w:tmpl w:val="B210C0A6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 w15:restartNumberingAfterBreak="0">
    <w:nsid w:val="0F143604"/>
    <w:multiLevelType w:val="hybridMultilevel"/>
    <w:tmpl w:val="9E164C0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0FF37DCB"/>
    <w:multiLevelType w:val="hybridMultilevel"/>
    <w:tmpl w:val="5B1E0A52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9" w15:restartNumberingAfterBreak="0">
    <w:nsid w:val="13696674"/>
    <w:multiLevelType w:val="hybridMultilevel"/>
    <w:tmpl w:val="E7C619CC"/>
    <w:lvl w:ilvl="0" w:tplc="838AD042">
      <w:start w:val="22"/>
      <w:numFmt w:val="upperRoman"/>
      <w:lvlText w:val="%1."/>
      <w:lvlJc w:val="right"/>
      <w:pPr>
        <w:ind w:left="1982" w:hanging="360"/>
      </w:pPr>
      <w:rPr>
        <w:rFonts w:hint="default"/>
        <w:b/>
        <w:bCs w:val="0"/>
        <w:color w:val="auto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7857F9D"/>
    <w:multiLevelType w:val="hybridMultilevel"/>
    <w:tmpl w:val="0A1C3D7A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2" w15:restartNumberingAfterBreak="0">
    <w:nsid w:val="2245577F"/>
    <w:multiLevelType w:val="hybridMultilevel"/>
    <w:tmpl w:val="CDCA6442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3" w15:restartNumberingAfterBreak="0">
    <w:nsid w:val="23E54035"/>
    <w:multiLevelType w:val="hybridMultilevel"/>
    <w:tmpl w:val="1EC4A1A6"/>
    <w:lvl w:ilvl="0" w:tplc="E466D7E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2F7695"/>
    <w:multiLevelType w:val="hybridMultilevel"/>
    <w:tmpl w:val="FB663FA0"/>
    <w:lvl w:ilvl="0" w:tplc="26A055FC">
      <w:start w:val="1"/>
      <w:numFmt w:val="decimal"/>
      <w:lvlText w:val="%1)"/>
      <w:lvlJc w:val="left"/>
      <w:pPr>
        <w:ind w:left="9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6A54AA">
      <w:start w:val="1"/>
      <w:numFmt w:val="lowerLetter"/>
      <w:lvlText w:val="%2)"/>
      <w:lvlJc w:val="left"/>
      <w:pPr>
        <w:ind w:left="12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4728850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5C600EA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B2CE620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5825C8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B980290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BBC99CE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D200854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A734AC0"/>
    <w:multiLevelType w:val="hybridMultilevel"/>
    <w:tmpl w:val="20302934"/>
    <w:lvl w:ilvl="0" w:tplc="287A3A7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E372DAD"/>
    <w:multiLevelType w:val="hybridMultilevel"/>
    <w:tmpl w:val="E00E3012"/>
    <w:lvl w:ilvl="0" w:tplc="04150017">
      <w:start w:val="1"/>
      <w:numFmt w:val="lowerLetter"/>
      <w:lvlText w:val="%1)"/>
      <w:lvlJc w:val="left"/>
      <w:pPr>
        <w:ind w:left="1770" w:hanging="360"/>
      </w:p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7" w15:restartNumberingAfterBreak="0">
    <w:nsid w:val="30F90E17"/>
    <w:multiLevelType w:val="hybridMultilevel"/>
    <w:tmpl w:val="92E2739A"/>
    <w:lvl w:ilvl="0" w:tplc="04150017">
      <w:start w:val="1"/>
      <w:numFmt w:val="lowerLetter"/>
      <w:lvlText w:val="%1)"/>
      <w:lvlJc w:val="left"/>
      <w:pPr>
        <w:ind w:left="1770" w:hanging="360"/>
      </w:p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8" w15:restartNumberingAfterBreak="0">
    <w:nsid w:val="3CBB0CF9"/>
    <w:multiLevelType w:val="hybridMultilevel"/>
    <w:tmpl w:val="F5D23A06"/>
    <w:lvl w:ilvl="0" w:tplc="60529F3E">
      <w:start w:val="1"/>
      <w:numFmt w:val="decimal"/>
      <w:lvlText w:val="%1."/>
      <w:lvlJc w:val="left"/>
      <w:pPr>
        <w:ind w:left="100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DEA6D95"/>
    <w:multiLevelType w:val="hybridMultilevel"/>
    <w:tmpl w:val="32A670D0"/>
    <w:lvl w:ilvl="0" w:tplc="46D0018C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014535"/>
    <w:multiLevelType w:val="hybridMultilevel"/>
    <w:tmpl w:val="9AFE88CC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1CC4130"/>
    <w:multiLevelType w:val="hybridMultilevel"/>
    <w:tmpl w:val="B3F6535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8DC2FC2"/>
    <w:multiLevelType w:val="hybridMultilevel"/>
    <w:tmpl w:val="60341EB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641C5EFD"/>
    <w:multiLevelType w:val="hybridMultilevel"/>
    <w:tmpl w:val="8820A1B2"/>
    <w:lvl w:ilvl="0" w:tplc="08AAA3F8">
      <w:start w:val="8"/>
      <w:numFmt w:val="decimal"/>
      <w:lvlText w:val="%1)"/>
      <w:lvlJc w:val="left"/>
      <w:pPr>
        <w:ind w:left="9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9F05EF6">
      <w:start w:val="1"/>
      <w:numFmt w:val="lowerLetter"/>
      <w:lvlText w:val="%2)"/>
      <w:lvlJc w:val="left"/>
      <w:pPr>
        <w:ind w:left="12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0F6D552">
      <w:start w:val="1"/>
      <w:numFmt w:val="lowerRoman"/>
      <w:lvlText w:val="%3"/>
      <w:lvlJc w:val="left"/>
      <w:pPr>
        <w:ind w:left="15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7AAA330">
      <w:start w:val="1"/>
      <w:numFmt w:val="decimal"/>
      <w:lvlText w:val="%4"/>
      <w:lvlJc w:val="left"/>
      <w:pPr>
        <w:ind w:left="22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8CB0BC">
      <w:start w:val="1"/>
      <w:numFmt w:val="lowerLetter"/>
      <w:lvlText w:val="%5"/>
      <w:lvlJc w:val="left"/>
      <w:pPr>
        <w:ind w:left="29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8F4B656">
      <w:start w:val="1"/>
      <w:numFmt w:val="lowerRoman"/>
      <w:lvlText w:val="%6"/>
      <w:lvlJc w:val="left"/>
      <w:pPr>
        <w:ind w:left="37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D854DE">
      <w:start w:val="1"/>
      <w:numFmt w:val="decimal"/>
      <w:lvlText w:val="%7"/>
      <w:lvlJc w:val="left"/>
      <w:pPr>
        <w:ind w:left="44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FEEC412">
      <w:start w:val="1"/>
      <w:numFmt w:val="lowerLetter"/>
      <w:lvlText w:val="%8"/>
      <w:lvlJc w:val="left"/>
      <w:pPr>
        <w:ind w:left="51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065A84">
      <w:start w:val="1"/>
      <w:numFmt w:val="lowerRoman"/>
      <w:lvlText w:val="%9"/>
      <w:lvlJc w:val="left"/>
      <w:pPr>
        <w:ind w:left="58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76435A7"/>
    <w:multiLevelType w:val="hybridMultilevel"/>
    <w:tmpl w:val="E8A81CF2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8D57827"/>
    <w:multiLevelType w:val="hybridMultilevel"/>
    <w:tmpl w:val="8EDAC7B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6BE90ABD"/>
    <w:multiLevelType w:val="hybridMultilevel"/>
    <w:tmpl w:val="412A6BEA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7" w15:restartNumberingAfterBreak="0">
    <w:nsid w:val="6C3A367C"/>
    <w:multiLevelType w:val="hybridMultilevel"/>
    <w:tmpl w:val="F55E9B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720920AC"/>
    <w:multiLevelType w:val="hybridMultilevel"/>
    <w:tmpl w:val="1D0233F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201458"/>
    <w:multiLevelType w:val="hybridMultilevel"/>
    <w:tmpl w:val="487E9F18"/>
    <w:lvl w:ilvl="0" w:tplc="0415000F">
      <w:start w:val="1"/>
      <w:numFmt w:val="decimal"/>
      <w:lvlText w:val="%1.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0" w15:restartNumberingAfterBreak="0">
    <w:nsid w:val="75051CE6"/>
    <w:multiLevelType w:val="hybridMultilevel"/>
    <w:tmpl w:val="2D8A83E0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753B2A8F"/>
    <w:multiLevelType w:val="hybridMultilevel"/>
    <w:tmpl w:val="FF2A8E82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75F20849"/>
    <w:multiLevelType w:val="hybridMultilevel"/>
    <w:tmpl w:val="D9DC62AE"/>
    <w:lvl w:ilvl="0" w:tplc="E4482062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76393619"/>
    <w:multiLevelType w:val="hybridMultilevel"/>
    <w:tmpl w:val="4A38D792"/>
    <w:lvl w:ilvl="0" w:tplc="04150017">
      <w:start w:val="1"/>
      <w:numFmt w:val="lowerLetter"/>
      <w:lvlText w:val="%1)"/>
      <w:lvlJc w:val="left"/>
      <w:pPr>
        <w:ind w:left="1847" w:hanging="360"/>
      </w:pPr>
    </w:lvl>
    <w:lvl w:ilvl="1" w:tplc="04150019" w:tentative="1">
      <w:start w:val="1"/>
      <w:numFmt w:val="lowerLetter"/>
      <w:lvlText w:val="%2."/>
      <w:lvlJc w:val="left"/>
      <w:pPr>
        <w:ind w:left="2567" w:hanging="360"/>
      </w:pPr>
    </w:lvl>
    <w:lvl w:ilvl="2" w:tplc="0415001B" w:tentative="1">
      <w:start w:val="1"/>
      <w:numFmt w:val="lowerRoman"/>
      <w:lvlText w:val="%3."/>
      <w:lvlJc w:val="right"/>
      <w:pPr>
        <w:ind w:left="3287" w:hanging="180"/>
      </w:pPr>
    </w:lvl>
    <w:lvl w:ilvl="3" w:tplc="0415000F" w:tentative="1">
      <w:start w:val="1"/>
      <w:numFmt w:val="decimal"/>
      <w:lvlText w:val="%4."/>
      <w:lvlJc w:val="left"/>
      <w:pPr>
        <w:ind w:left="4007" w:hanging="360"/>
      </w:pPr>
    </w:lvl>
    <w:lvl w:ilvl="4" w:tplc="04150019" w:tentative="1">
      <w:start w:val="1"/>
      <w:numFmt w:val="lowerLetter"/>
      <w:lvlText w:val="%5."/>
      <w:lvlJc w:val="left"/>
      <w:pPr>
        <w:ind w:left="4727" w:hanging="360"/>
      </w:pPr>
    </w:lvl>
    <w:lvl w:ilvl="5" w:tplc="0415001B" w:tentative="1">
      <w:start w:val="1"/>
      <w:numFmt w:val="lowerRoman"/>
      <w:lvlText w:val="%6."/>
      <w:lvlJc w:val="right"/>
      <w:pPr>
        <w:ind w:left="5447" w:hanging="180"/>
      </w:pPr>
    </w:lvl>
    <w:lvl w:ilvl="6" w:tplc="0415000F" w:tentative="1">
      <w:start w:val="1"/>
      <w:numFmt w:val="decimal"/>
      <w:lvlText w:val="%7."/>
      <w:lvlJc w:val="left"/>
      <w:pPr>
        <w:ind w:left="6167" w:hanging="360"/>
      </w:pPr>
    </w:lvl>
    <w:lvl w:ilvl="7" w:tplc="04150019" w:tentative="1">
      <w:start w:val="1"/>
      <w:numFmt w:val="lowerLetter"/>
      <w:lvlText w:val="%8."/>
      <w:lvlJc w:val="left"/>
      <w:pPr>
        <w:ind w:left="6887" w:hanging="360"/>
      </w:pPr>
    </w:lvl>
    <w:lvl w:ilvl="8" w:tplc="0415001B" w:tentative="1">
      <w:start w:val="1"/>
      <w:numFmt w:val="lowerRoman"/>
      <w:lvlText w:val="%9."/>
      <w:lvlJc w:val="right"/>
      <w:pPr>
        <w:ind w:left="7607" w:hanging="180"/>
      </w:pPr>
    </w:lvl>
  </w:abstractNum>
  <w:abstractNum w:abstractNumId="34" w15:restartNumberingAfterBreak="0">
    <w:nsid w:val="780D4BF2"/>
    <w:multiLevelType w:val="hybridMultilevel"/>
    <w:tmpl w:val="B096FBB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7B524DCF"/>
    <w:multiLevelType w:val="hybridMultilevel"/>
    <w:tmpl w:val="D024AE8E"/>
    <w:lvl w:ilvl="0" w:tplc="1FCC2F2A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CB73D04"/>
    <w:multiLevelType w:val="hybridMultilevel"/>
    <w:tmpl w:val="27007CF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num w:numId="1" w16cid:durableId="1753695790">
    <w:abstractNumId w:val="13"/>
  </w:num>
  <w:num w:numId="2" w16cid:durableId="2028871669">
    <w:abstractNumId w:val="20"/>
  </w:num>
  <w:num w:numId="3" w16cid:durableId="1510607627">
    <w:abstractNumId w:val="1"/>
  </w:num>
  <w:num w:numId="4" w16cid:durableId="1469931220">
    <w:abstractNumId w:val="17"/>
  </w:num>
  <w:num w:numId="5" w16cid:durableId="1860653333">
    <w:abstractNumId w:val="12"/>
  </w:num>
  <w:num w:numId="6" w16cid:durableId="2078086012">
    <w:abstractNumId w:val="11"/>
  </w:num>
  <w:num w:numId="7" w16cid:durableId="365065959">
    <w:abstractNumId w:val="26"/>
  </w:num>
  <w:num w:numId="8" w16cid:durableId="338653394">
    <w:abstractNumId w:val="16"/>
  </w:num>
  <w:num w:numId="9" w16cid:durableId="1149594529">
    <w:abstractNumId w:val="29"/>
  </w:num>
  <w:num w:numId="10" w16cid:durableId="1100949412">
    <w:abstractNumId w:val="4"/>
  </w:num>
  <w:num w:numId="11" w16cid:durableId="606959894">
    <w:abstractNumId w:val="19"/>
  </w:num>
  <w:num w:numId="12" w16cid:durableId="988442186">
    <w:abstractNumId w:val="10"/>
  </w:num>
  <w:num w:numId="13" w16cid:durableId="908809226">
    <w:abstractNumId w:val="15"/>
  </w:num>
  <w:num w:numId="14" w16cid:durableId="42025556">
    <w:abstractNumId w:val="33"/>
  </w:num>
  <w:num w:numId="15" w16cid:durableId="1438869608">
    <w:abstractNumId w:val="35"/>
  </w:num>
  <w:num w:numId="16" w16cid:durableId="1924103054">
    <w:abstractNumId w:val="32"/>
  </w:num>
  <w:num w:numId="17" w16cid:durableId="453645744">
    <w:abstractNumId w:val="28"/>
  </w:num>
  <w:num w:numId="18" w16cid:durableId="643464311">
    <w:abstractNumId w:val="24"/>
  </w:num>
  <w:num w:numId="19" w16cid:durableId="1745566133">
    <w:abstractNumId w:val="21"/>
  </w:num>
  <w:num w:numId="20" w16cid:durableId="742409592">
    <w:abstractNumId w:val="8"/>
  </w:num>
  <w:num w:numId="21" w16cid:durableId="1327201670">
    <w:abstractNumId w:val="0"/>
  </w:num>
  <w:num w:numId="22" w16cid:durableId="1595091267">
    <w:abstractNumId w:val="31"/>
  </w:num>
  <w:num w:numId="23" w16cid:durableId="1114910449">
    <w:abstractNumId w:val="22"/>
  </w:num>
  <w:num w:numId="24" w16cid:durableId="1156454497">
    <w:abstractNumId w:val="27"/>
  </w:num>
  <w:num w:numId="25" w16cid:durableId="518355073">
    <w:abstractNumId w:val="25"/>
  </w:num>
  <w:num w:numId="26" w16cid:durableId="1122765989">
    <w:abstractNumId w:val="18"/>
  </w:num>
  <w:num w:numId="27" w16cid:durableId="1529443532">
    <w:abstractNumId w:val="7"/>
  </w:num>
  <w:num w:numId="28" w16cid:durableId="199712495">
    <w:abstractNumId w:val="6"/>
  </w:num>
  <w:num w:numId="29" w16cid:durableId="1064335182">
    <w:abstractNumId w:val="36"/>
  </w:num>
  <w:num w:numId="30" w16cid:durableId="687173418">
    <w:abstractNumId w:val="34"/>
  </w:num>
  <w:num w:numId="31" w16cid:durableId="1175463320">
    <w:abstractNumId w:val="9"/>
  </w:num>
  <w:num w:numId="32" w16cid:durableId="283537302">
    <w:abstractNumId w:val="2"/>
  </w:num>
  <w:num w:numId="33" w16cid:durableId="1162622505">
    <w:abstractNumId w:val="30"/>
  </w:num>
  <w:num w:numId="34" w16cid:durableId="1186141775">
    <w:abstractNumId w:val="3"/>
  </w:num>
  <w:num w:numId="35" w16cid:durableId="861867409">
    <w:abstractNumId w:val="5"/>
  </w:num>
  <w:num w:numId="36" w16cid:durableId="1358198928">
    <w:abstractNumId w:val="14"/>
  </w:num>
  <w:num w:numId="37" w16cid:durableId="12689836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0DFF"/>
    <w:rsid w:val="00035262"/>
    <w:rsid w:val="000A6286"/>
    <w:rsid w:val="000B6E8D"/>
    <w:rsid w:val="000C6372"/>
    <w:rsid w:val="001306C7"/>
    <w:rsid w:val="00133862"/>
    <w:rsid w:val="001A106D"/>
    <w:rsid w:val="003A2E1C"/>
    <w:rsid w:val="00415917"/>
    <w:rsid w:val="00493EF1"/>
    <w:rsid w:val="004A4A1F"/>
    <w:rsid w:val="00584843"/>
    <w:rsid w:val="005B077F"/>
    <w:rsid w:val="005B1817"/>
    <w:rsid w:val="006A0751"/>
    <w:rsid w:val="007A04AD"/>
    <w:rsid w:val="007E485F"/>
    <w:rsid w:val="008D695D"/>
    <w:rsid w:val="009139E7"/>
    <w:rsid w:val="00950DFF"/>
    <w:rsid w:val="00957C1A"/>
    <w:rsid w:val="00A63DB0"/>
    <w:rsid w:val="00AE7844"/>
    <w:rsid w:val="00B06E9E"/>
    <w:rsid w:val="00BB122C"/>
    <w:rsid w:val="00C45382"/>
    <w:rsid w:val="00D325F9"/>
    <w:rsid w:val="00D44D50"/>
    <w:rsid w:val="00E03761"/>
    <w:rsid w:val="00E178FC"/>
    <w:rsid w:val="00E2039A"/>
    <w:rsid w:val="00E51BA9"/>
    <w:rsid w:val="00E74960"/>
    <w:rsid w:val="00EA20B2"/>
    <w:rsid w:val="00FB7235"/>
    <w:rsid w:val="00FF0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BA9AA"/>
  <w15:chartTrackingRefBased/>
  <w15:docId w15:val="{6CE4CCCA-4BB4-4D4C-9266-C73D70A41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950DFF"/>
    <w:rPr>
      <w:rFonts w:ascii="CIDFont+F2" w:hAnsi="CIDFont+F2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Domylnaczcionkaakapitu"/>
    <w:rsid w:val="00950DFF"/>
    <w:rPr>
      <w:rFonts w:ascii="CIDFont+F3" w:hAnsi="CIDFont+F3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Domylnaczcionkaakapitu"/>
    <w:rsid w:val="00950DFF"/>
    <w:rPr>
      <w:rFonts w:ascii="CIDFont+F5" w:hAnsi="CIDFont+F5" w:hint="default"/>
      <w:b/>
      <w:bCs/>
      <w:i/>
      <w:iCs/>
      <w:color w:val="000000"/>
      <w:sz w:val="22"/>
      <w:szCs w:val="22"/>
    </w:rPr>
  </w:style>
  <w:style w:type="paragraph" w:styleId="Akapitzlist">
    <w:name w:val="List Paragraph"/>
    <w:basedOn w:val="Normalny"/>
    <w:uiPriority w:val="34"/>
    <w:qFormat/>
    <w:rsid w:val="00950DFF"/>
    <w:pPr>
      <w:ind w:left="720"/>
      <w:contextualSpacing/>
    </w:pPr>
  </w:style>
  <w:style w:type="character" w:customStyle="1" w:styleId="fontstyle41">
    <w:name w:val="fontstyle41"/>
    <w:basedOn w:val="Domylnaczcionkaakapitu"/>
    <w:rsid w:val="00BB122C"/>
    <w:rPr>
      <w:rFonts w:ascii="CIDFont+F8" w:hAnsi="CIDFont+F8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51">
    <w:name w:val="fontstyle51"/>
    <w:basedOn w:val="Domylnaczcionkaakapitu"/>
    <w:rsid w:val="00BB122C"/>
    <w:rPr>
      <w:rFonts w:ascii="CIDFont+F5" w:hAnsi="CIDFont+F5" w:hint="default"/>
      <w:b/>
      <w:bCs/>
      <w:i/>
      <w:i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2920</Words>
  <Characters>17524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Magda_Prze</dc:creator>
  <cp:keywords/>
  <dc:description/>
  <cp:lastModifiedBy>Gmina Kikół</cp:lastModifiedBy>
  <cp:revision>2</cp:revision>
  <cp:lastPrinted>2021-11-26T11:53:00Z</cp:lastPrinted>
  <dcterms:created xsi:type="dcterms:W3CDTF">2025-03-11T11:25:00Z</dcterms:created>
  <dcterms:modified xsi:type="dcterms:W3CDTF">2025-03-11T11:25:00Z</dcterms:modified>
</cp:coreProperties>
</file>