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0C162" w14:textId="77777777" w:rsidR="00F34752" w:rsidRPr="00E948A1" w:rsidRDefault="00F34752" w:rsidP="00CD5702">
      <w:pPr>
        <w:pStyle w:val="Nagwek1"/>
        <w:spacing w:before="0" w:after="0" w:line="360" w:lineRule="auto"/>
        <w:rPr>
          <w:rFonts w:ascii="Verdana" w:hAnsi="Verdana"/>
          <w:sz w:val="24"/>
          <w:szCs w:val="24"/>
        </w:rPr>
      </w:pPr>
    </w:p>
    <w:p w14:paraId="503F192E" w14:textId="77777777" w:rsidR="00F34752" w:rsidRPr="00E948A1" w:rsidRDefault="00F34752" w:rsidP="00CD5702">
      <w:pPr>
        <w:widowControl/>
        <w:autoSpaceDE/>
        <w:autoSpaceDN/>
        <w:adjustRightInd/>
        <w:spacing w:line="360" w:lineRule="auto"/>
        <w:jc w:val="center"/>
        <w:rPr>
          <w:rFonts w:ascii="Verdana" w:eastAsia="Times New Roman" w:hAnsi="Verdana" w:cs="Calibri"/>
          <w:b/>
          <w:color w:val="000000"/>
          <w:sz w:val="24"/>
          <w:szCs w:val="24"/>
        </w:rPr>
      </w:pPr>
    </w:p>
    <w:p w14:paraId="79372A00" w14:textId="6657C575" w:rsidR="00DF208C" w:rsidRPr="002506CE" w:rsidRDefault="00DF208C" w:rsidP="00CD5702">
      <w:pPr>
        <w:widowControl/>
        <w:autoSpaceDE/>
        <w:autoSpaceDN/>
        <w:adjustRightInd/>
        <w:spacing w:line="360" w:lineRule="auto"/>
        <w:jc w:val="center"/>
        <w:rPr>
          <w:rFonts w:ascii="Verdana" w:eastAsia="Times New Roman" w:hAnsi="Verdana" w:cs="Calibri"/>
          <w:b/>
          <w:color w:val="000000"/>
          <w:sz w:val="24"/>
          <w:szCs w:val="24"/>
        </w:rPr>
      </w:pPr>
      <w:r w:rsidRPr="002506CE">
        <w:rPr>
          <w:rFonts w:ascii="Verdana" w:eastAsia="Times New Roman" w:hAnsi="Verdana" w:cs="Calibri"/>
          <w:b/>
          <w:color w:val="000000"/>
          <w:sz w:val="24"/>
          <w:szCs w:val="24"/>
        </w:rPr>
        <w:t>Specyfikacja Warunków Zamówienia (SWZ)</w:t>
      </w:r>
    </w:p>
    <w:p w14:paraId="5B0686AD" w14:textId="4C51B324" w:rsidR="00AC300B" w:rsidRPr="002506CE" w:rsidRDefault="00AC300B" w:rsidP="00CD5702">
      <w:pPr>
        <w:widowControl/>
        <w:autoSpaceDE/>
        <w:autoSpaceDN/>
        <w:adjustRightInd/>
        <w:spacing w:line="360" w:lineRule="auto"/>
        <w:rPr>
          <w:rFonts w:ascii="Verdana" w:eastAsia="Times New Roman" w:hAnsi="Verdana" w:cs="Calibri"/>
          <w:sz w:val="24"/>
          <w:szCs w:val="24"/>
        </w:rPr>
      </w:pPr>
      <w:bookmarkStart w:id="0" w:name="_Hlk69798001"/>
      <w:r w:rsidRPr="002506CE">
        <w:rPr>
          <w:rFonts w:ascii="Verdana" w:eastAsia="Times New Roman" w:hAnsi="Verdana" w:cs="Calibri"/>
          <w:sz w:val="24"/>
          <w:szCs w:val="24"/>
        </w:rPr>
        <w:t>tryb zamówienia: przetarg nieograniczony (postępowanie unijne) pod nazwą:</w:t>
      </w:r>
      <w:bookmarkEnd w:id="0"/>
    </w:p>
    <w:p w14:paraId="24698F4A" w14:textId="17B1E4DB" w:rsidR="00AC300B" w:rsidRPr="002506CE" w:rsidRDefault="00AC300B" w:rsidP="00CD5702">
      <w:pPr>
        <w:widowControl/>
        <w:suppressAutoHyphens/>
        <w:autoSpaceDE/>
        <w:autoSpaceDN/>
        <w:adjustRightInd/>
        <w:spacing w:line="360" w:lineRule="auto"/>
        <w:jc w:val="center"/>
        <w:rPr>
          <w:rFonts w:ascii="Verdana" w:eastAsia="Times New Roman" w:hAnsi="Verdana" w:cs="Times New Roman"/>
          <w:b/>
          <w:sz w:val="24"/>
          <w:szCs w:val="24"/>
          <w:lang w:eastAsia="ar-SA"/>
        </w:rPr>
      </w:pPr>
      <w:r w:rsidRPr="002506CE">
        <w:rPr>
          <w:rFonts w:ascii="Verdana" w:eastAsia="Times New Roman" w:hAnsi="Verdana" w:cs="Times New Roman"/>
          <w:b/>
          <w:sz w:val="24"/>
          <w:szCs w:val="24"/>
          <w:lang w:eastAsia="ar-SA"/>
        </w:rPr>
        <w:t xml:space="preserve">ODBIÓR I ZAGOSPODAROWANIE ODPADÓW KOMUNALNYCH POWSTAJĄCYCH NA NIERUCHOMOŚCIACH ZAMIESZKAŁYCH I NIEZAMIESZKAŁYCH, NA TERENIE GMINY STRONIE ŚLĄSKIE </w:t>
      </w:r>
    </w:p>
    <w:p w14:paraId="00AAC7B4" w14:textId="044DA02F" w:rsidR="00AC300B" w:rsidRPr="002506CE" w:rsidRDefault="00AC300B" w:rsidP="00CD5702">
      <w:pPr>
        <w:widowControl/>
        <w:suppressAutoHyphens/>
        <w:autoSpaceDE/>
        <w:autoSpaceDN/>
        <w:adjustRightInd/>
        <w:spacing w:line="360" w:lineRule="auto"/>
        <w:jc w:val="center"/>
        <w:rPr>
          <w:rFonts w:ascii="Verdana" w:eastAsia="Times New Roman" w:hAnsi="Verdana" w:cs="Times New Roman"/>
          <w:b/>
          <w:sz w:val="24"/>
          <w:szCs w:val="24"/>
          <w:lang w:eastAsia="ar-SA"/>
        </w:rPr>
      </w:pPr>
      <w:r w:rsidRPr="002506CE">
        <w:rPr>
          <w:rFonts w:ascii="Verdana" w:eastAsia="Times New Roman" w:hAnsi="Verdana" w:cs="Times New Roman"/>
          <w:b/>
          <w:sz w:val="24"/>
          <w:szCs w:val="24"/>
          <w:lang w:eastAsia="ar-SA"/>
        </w:rPr>
        <w:t>NA OKRES 24 MIESIĘCY</w:t>
      </w:r>
    </w:p>
    <w:p w14:paraId="3ED0EDCC" w14:textId="77777777" w:rsidR="00DF208C" w:rsidRPr="002506CE" w:rsidRDefault="00DF208C" w:rsidP="00CD5702">
      <w:pPr>
        <w:widowControl/>
        <w:autoSpaceDE/>
        <w:autoSpaceDN/>
        <w:adjustRightInd/>
        <w:spacing w:line="360" w:lineRule="auto"/>
        <w:rPr>
          <w:rFonts w:ascii="Verdana" w:eastAsia="Times New Roman" w:hAnsi="Verdana" w:cs="Calibri"/>
          <w:b/>
          <w:bCs/>
          <w:iCs/>
          <w:sz w:val="24"/>
          <w:szCs w:val="24"/>
        </w:rPr>
      </w:pPr>
    </w:p>
    <w:p w14:paraId="703F937B" w14:textId="2732B269" w:rsidR="00DF208C" w:rsidRPr="002506CE" w:rsidRDefault="00DF208C" w:rsidP="00CD5702">
      <w:pPr>
        <w:widowControl/>
        <w:autoSpaceDE/>
        <w:autoSpaceDN/>
        <w:adjustRightInd/>
        <w:spacing w:line="360" w:lineRule="auto"/>
        <w:jc w:val="center"/>
        <w:rPr>
          <w:rFonts w:ascii="Verdana" w:eastAsia="Times New Roman" w:hAnsi="Verdana" w:cs="Calibri"/>
          <w:b/>
          <w:sz w:val="24"/>
          <w:szCs w:val="24"/>
        </w:rPr>
      </w:pPr>
      <w:r w:rsidRPr="002506CE">
        <w:rPr>
          <w:rFonts w:ascii="Verdana" w:eastAsia="Times New Roman" w:hAnsi="Verdana" w:cs="Calibri"/>
          <w:b/>
          <w:sz w:val="24"/>
          <w:szCs w:val="24"/>
        </w:rPr>
        <w:t xml:space="preserve">Znak sprawy: </w:t>
      </w:r>
      <w:r w:rsidR="00AC300B" w:rsidRPr="002506CE">
        <w:rPr>
          <w:rFonts w:ascii="Verdana" w:eastAsia="Times New Roman" w:hAnsi="Verdana" w:cs="Calibri"/>
          <w:b/>
          <w:sz w:val="24"/>
          <w:szCs w:val="24"/>
        </w:rPr>
        <w:t>F</w:t>
      </w:r>
      <w:r w:rsidRPr="002506CE">
        <w:rPr>
          <w:rFonts w:ascii="Verdana" w:eastAsia="Times New Roman" w:hAnsi="Verdana" w:cs="Calibri"/>
          <w:b/>
          <w:sz w:val="24"/>
          <w:szCs w:val="24"/>
        </w:rPr>
        <w:t>.271</w:t>
      </w:r>
      <w:r w:rsidR="003613B4" w:rsidRPr="002506CE">
        <w:rPr>
          <w:rFonts w:ascii="Verdana" w:eastAsia="Times New Roman" w:hAnsi="Verdana" w:cs="Calibri"/>
          <w:b/>
          <w:sz w:val="24"/>
          <w:szCs w:val="24"/>
        </w:rPr>
        <w:t>.</w:t>
      </w:r>
      <w:r w:rsidR="00AC300B" w:rsidRPr="002506CE">
        <w:rPr>
          <w:rFonts w:ascii="Verdana" w:eastAsia="Times New Roman" w:hAnsi="Verdana" w:cs="Calibri"/>
          <w:b/>
          <w:sz w:val="24"/>
          <w:szCs w:val="24"/>
        </w:rPr>
        <w:t>1</w:t>
      </w:r>
      <w:r w:rsidRPr="002506CE">
        <w:rPr>
          <w:rFonts w:ascii="Verdana" w:eastAsia="Times New Roman" w:hAnsi="Verdana" w:cs="Calibri"/>
          <w:b/>
          <w:sz w:val="24"/>
          <w:szCs w:val="24"/>
        </w:rPr>
        <w:t>.202</w:t>
      </w:r>
      <w:r w:rsidR="0033497F" w:rsidRPr="002506CE">
        <w:rPr>
          <w:rFonts w:ascii="Verdana" w:eastAsia="Times New Roman" w:hAnsi="Verdana" w:cs="Calibri"/>
          <w:b/>
          <w:sz w:val="24"/>
          <w:szCs w:val="24"/>
        </w:rPr>
        <w:t>5</w:t>
      </w:r>
      <w:r w:rsidRPr="002506CE">
        <w:rPr>
          <w:rFonts w:ascii="Verdana" w:eastAsia="Times New Roman" w:hAnsi="Verdana" w:cs="Calibri"/>
          <w:b/>
          <w:sz w:val="24"/>
          <w:szCs w:val="24"/>
        </w:rPr>
        <w:t>.</w:t>
      </w:r>
      <w:r w:rsidR="00AC300B" w:rsidRPr="002506CE">
        <w:rPr>
          <w:rFonts w:ascii="Verdana" w:eastAsia="Times New Roman" w:hAnsi="Verdana" w:cs="Calibri"/>
          <w:b/>
          <w:sz w:val="24"/>
          <w:szCs w:val="24"/>
        </w:rPr>
        <w:t>MR</w:t>
      </w:r>
    </w:p>
    <w:p w14:paraId="48BCBD9B" w14:textId="77777777" w:rsidR="00F34752" w:rsidRPr="002506CE" w:rsidRDefault="00F34752" w:rsidP="00CD5702">
      <w:pPr>
        <w:widowControl/>
        <w:autoSpaceDE/>
        <w:autoSpaceDN/>
        <w:adjustRightInd/>
        <w:spacing w:line="360" w:lineRule="auto"/>
        <w:jc w:val="center"/>
        <w:rPr>
          <w:rFonts w:ascii="Verdana" w:eastAsia="Times New Roman" w:hAnsi="Verdana" w:cs="Calibri"/>
          <w:b/>
          <w:sz w:val="24"/>
          <w:szCs w:val="24"/>
        </w:rPr>
      </w:pPr>
    </w:p>
    <w:p w14:paraId="5B7531D1" w14:textId="77777777" w:rsidR="00DF208C" w:rsidRPr="002506CE" w:rsidRDefault="00DF208C" w:rsidP="00CD5702">
      <w:pPr>
        <w:widowControl/>
        <w:autoSpaceDE/>
        <w:autoSpaceDN/>
        <w:adjustRightInd/>
        <w:spacing w:line="360" w:lineRule="auto"/>
        <w:rPr>
          <w:rFonts w:ascii="Verdana" w:eastAsia="Times New Roman" w:hAnsi="Verdana" w:cs="Calibri"/>
          <w:bCs/>
          <w:color w:val="000000"/>
          <w:sz w:val="24"/>
          <w:szCs w:val="24"/>
        </w:rPr>
      </w:pPr>
    </w:p>
    <w:p w14:paraId="6929D628" w14:textId="77777777" w:rsidR="00967E47" w:rsidRPr="002506CE" w:rsidRDefault="00967E47" w:rsidP="00CD5702">
      <w:pPr>
        <w:widowControl/>
        <w:autoSpaceDE/>
        <w:autoSpaceDN/>
        <w:adjustRightInd/>
        <w:spacing w:line="360" w:lineRule="auto"/>
        <w:rPr>
          <w:rFonts w:ascii="Verdana" w:eastAsia="Times New Roman" w:hAnsi="Verdana" w:cs="Calibri"/>
          <w:bCs/>
          <w:color w:val="000000"/>
          <w:sz w:val="24"/>
          <w:szCs w:val="24"/>
        </w:rPr>
      </w:pPr>
    </w:p>
    <w:p w14:paraId="5DA3979F" w14:textId="77777777" w:rsidR="00967E47" w:rsidRPr="002506CE" w:rsidRDefault="00967E47" w:rsidP="00CD5702">
      <w:pPr>
        <w:widowControl/>
        <w:autoSpaceDE/>
        <w:autoSpaceDN/>
        <w:adjustRightInd/>
        <w:spacing w:line="360" w:lineRule="auto"/>
        <w:rPr>
          <w:rFonts w:ascii="Verdana" w:eastAsia="Times New Roman" w:hAnsi="Verdana" w:cs="Calibri"/>
          <w:bCs/>
          <w:color w:val="000000"/>
          <w:sz w:val="24"/>
          <w:szCs w:val="24"/>
        </w:rPr>
      </w:pPr>
    </w:p>
    <w:p w14:paraId="5D8A33B2" w14:textId="77777777" w:rsidR="00967E47" w:rsidRPr="002506CE" w:rsidRDefault="00967E47" w:rsidP="00CD5702">
      <w:pPr>
        <w:widowControl/>
        <w:autoSpaceDE/>
        <w:autoSpaceDN/>
        <w:adjustRightInd/>
        <w:spacing w:line="360" w:lineRule="auto"/>
        <w:rPr>
          <w:rFonts w:ascii="Verdana" w:eastAsia="Times New Roman" w:hAnsi="Verdana" w:cs="Calibri"/>
          <w:noProof/>
          <w:color w:val="000000"/>
          <w:sz w:val="24"/>
          <w:szCs w:val="24"/>
        </w:rPr>
      </w:pPr>
    </w:p>
    <w:p w14:paraId="01E7D43D" w14:textId="77777777" w:rsidR="00593FA6" w:rsidRPr="002506CE" w:rsidRDefault="00593FA6" w:rsidP="00CD5702">
      <w:pPr>
        <w:widowControl/>
        <w:autoSpaceDE/>
        <w:autoSpaceDN/>
        <w:adjustRightInd/>
        <w:spacing w:line="360" w:lineRule="auto"/>
        <w:jc w:val="right"/>
        <w:rPr>
          <w:rFonts w:ascii="Verdana" w:eastAsia="Times New Roman" w:hAnsi="Verdana" w:cs="Calibri"/>
          <w:color w:val="000000"/>
          <w:sz w:val="24"/>
          <w:szCs w:val="24"/>
        </w:rPr>
      </w:pPr>
    </w:p>
    <w:p w14:paraId="040BDC6F" w14:textId="77777777" w:rsidR="00593FA6" w:rsidRPr="002506CE" w:rsidRDefault="00593FA6" w:rsidP="00CD5702">
      <w:pPr>
        <w:widowControl/>
        <w:autoSpaceDE/>
        <w:autoSpaceDN/>
        <w:adjustRightInd/>
        <w:spacing w:line="360" w:lineRule="auto"/>
        <w:jc w:val="right"/>
        <w:rPr>
          <w:rFonts w:ascii="Verdana" w:eastAsia="Times New Roman" w:hAnsi="Verdana" w:cs="Calibri"/>
          <w:color w:val="000000"/>
          <w:sz w:val="24"/>
          <w:szCs w:val="24"/>
        </w:rPr>
      </w:pPr>
    </w:p>
    <w:p w14:paraId="62ABA174" w14:textId="77777777" w:rsidR="00593FA6" w:rsidRPr="002506CE" w:rsidRDefault="00593FA6" w:rsidP="00CD5702">
      <w:pPr>
        <w:widowControl/>
        <w:autoSpaceDE/>
        <w:autoSpaceDN/>
        <w:adjustRightInd/>
        <w:spacing w:line="360" w:lineRule="auto"/>
        <w:jc w:val="right"/>
        <w:rPr>
          <w:rFonts w:ascii="Verdana" w:eastAsia="Times New Roman" w:hAnsi="Verdana" w:cs="Calibri"/>
          <w:color w:val="000000"/>
          <w:sz w:val="24"/>
          <w:szCs w:val="24"/>
        </w:rPr>
      </w:pPr>
    </w:p>
    <w:p w14:paraId="5CCB177C" w14:textId="56144519" w:rsidR="00DF208C" w:rsidRPr="002506CE" w:rsidRDefault="00DF208C" w:rsidP="00CD5702">
      <w:pPr>
        <w:widowControl/>
        <w:autoSpaceDE/>
        <w:autoSpaceDN/>
        <w:adjustRightInd/>
        <w:spacing w:line="360" w:lineRule="auto"/>
        <w:jc w:val="right"/>
        <w:rPr>
          <w:rFonts w:ascii="Verdana" w:eastAsia="Times New Roman" w:hAnsi="Verdana" w:cs="Calibri"/>
          <w:color w:val="000000"/>
          <w:sz w:val="24"/>
          <w:szCs w:val="24"/>
        </w:rPr>
      </w:pPr>
      <w:r w:rsidRPr="002506CE">
        <w:rPr>
          <w:rFonts w:ascii="Verdana" w:eastAsia="Times New Roman" w:hAnsi="Verdana" w:cs="Calibri"/>
          <w:color w:val="000000"/>
          <w:sz w:val="24"/>
          <w:szCs w:val="24"/>
        </w:rPr>
        <w:t>SWZ zatwierdził:</w:t>
      </w:r>
    </w:p>
    <w:p w14:paraId="2110699E" w14:textId="77777777" w:rsidR="00593FA6" w:rsidRPr="002506CE" w:rsidRDefault="00593FA6" w:rsidP="00CD5702">
      <w:pPr>
        <w:widowControl/>
        <w:autoSpaceDE/>
        <w:autoSpaceDN/>
        <w:adjustRightInd/>
        <w:spacing w:line="360" w:lineRule="auto"/>
        <w:jc w:val="right"/>
        <w:rPr>
          <w:rFonts w:ascii="Verdana" w:eastAsia="Times New Roman" w:hAnsi="Verdana" w:cs="Calibri"/>
          <w:color w:val="000000"/>
          <w:sz w:val="24"/>
          <w:szCs w:val="24"/>
        </w:rPr>
      </w:pPr>
    </w:p>
    <w:p w14:paraId="4A263BDD" w14:textId="3FF719A5" w:rsidR="00593FA6" w:rsidRPr="002506CE" w:rsidRDefault="00593FA6" w:rsidP="00CD5702">
      <w:pPr>
        <w:widowControl/>
        <w:autoSpaceDE/>
        <w:autoSpaceDN/>
        <w:adjustRightInd/>
        <w:spacing w:line="360" w:lineRule="auto"/>
        <w:jc w:val="right"/>
        <w:rPr>
          <w:rFonts w:ascii="Verdana" w:eastAsia="Times New Roman" w:hAnsi="Verdana" w:cs="Calibri"/>
          <w:color w:val="000000"/>
          <w:sz w:val="24"/>
          <w:szCs w:val="24"/>
        </w:rPr>
      </w:pPr>
    </w:p>
    <w:p w14:paraId="43956EE4" w14:textId="79F38024" w:rsidR="00593FA6" w:rsidRPr="00C61239" w:rsidRDefault="00C61239" w:rsidP="00CD5702">
      <w:pPr>
        <w:widowControl/>
        <w:autoSpaceDE/>
        <w:autoSpaceDN/>
        <w:adjustRightInd/>
        <w:spacing w:line="360" w:lineRule="auto"/>
        <w:jc w:val="right"/>
        <w:rPr>
          <w:rFonts w:ascii="Verdana" w:eastAsia="Times New Roman" w:hAnsi="Verdana" w:cs="Calibri"/>
          <w:b/>
          <w:bCs/>
          <w:color w:val="000000"/>
          <w:sz w:val="24"/>
          <w:szCs w:val="24"/>
        </w:rPr>
      </w:pPr>
      <w:r w:rsidRPr="00C61239">
        <w:rPr>
          <w:rFonts w:ascii="Verdana" w:eastAsia="Times New Roman" w:hAnsi="Verdana" w:cs="Calibri"/>
          <w:b/>
          <w:bCs/>
          <w:color w:val="000000"/>
          <w:sz w:val="24"/>
          <w:szCs w:val="24"/>
        </w:rPr>
        <w:t>Dariusz Chromiec - Burmistrz</w:t>
      </w:r>
    </w:p>
    <w:p w14:paraId="570CFCCD" w14:textId="77777777" w:rsidR="00593FA6" w:rsidRPr="002506CE" w:rsidRDefault="00593FA6" w:rsidP="00CD5702">
      <w:pPr>
        <w:widowControl/>
        <w:autoSpaceDE/>
        <w:autoSpaceDN/>
        <w:adjustRightInd/>
        <w:spacing w:line="360" w:lineRule="auto"/>
        <w:jc w:val="right"/>
        <w:rPr>
          <w:rFonts w:ascii="Verdana" w:eastAsia="Times New Roman" w:hAnsi="Verdana" w:cs="Calibri"/>
          <w:color w:val="000000"/>
          <w:sz w:val="24"/>
          <w:szCs w:val="24"/>
        </w:rPr>
      </w:pPr>
    </w:p>
    <w:p w14:paraId="4561DE94" w14:textId="77777777" w:rsidR="00AC300B" w:rsidRPr="002506CE" w:rsidRDefault="00AC300B" w:rsidP="00CD5702">
      <w:pPr>
        <w:widowControl/>
        <w:autoSpaceDE/>
        <w:autoSpaceDN/>
        <w:adjustRightInd/>
        <w:spacing w:line="360" w:lineRule="auto"/>
        <w:jc w:val="right"/>
        <w:rPr>
          <w:rFonts w:ascii="Verdana" w:eastAsia="Times New Roman" w:hAnsi="Verdana" w:cs="Calibri"/>
          <w:color w:val="000000"/>
          <w:sz w:val="24"/>
          <w:szCs w:val="24"/>
        </w:rPr>
      </w:pPr>
    </w:p>
    <w:p w14:paraId="09317317" w14:textId="77777777" w:rsidR="00AC300B" w:rsidRPr="002506CE" w:rsidRDefault="00AC300B" w:rsidP="00CD5702">
      <w:pPr>
        <w:widowControl/>
        <w:autoSpaceDE/>
        <w:autoSpaceDN/>
        <w:adjustRightInd/>
        <w:spacing w:line="360" w:lineRule="auto"/>
        <w:jc w:val="right"/>
        <w:rPr>
          <w:rFonts w:ascii="Verdana" w:eastAsia="Times New Roman" w:hAnsi="Verdana" w:cs="Calibri"/>
          <w:color w:val="000000"/>
          <w:sz w:val="24"/>
          <w:szCs w:val="24"/>
        </w:rPr>
      </w:pPr>
    </w:p>
    <w:p w14:paraId="7650DF03" w14:textId="7DF1D97F" w:rsidR="00DF208C" w:rsidRPr="002506CE" w:rsidRDefault="00DF208C" w:rsidP="00CD5702">
      <w:pPr>
        <w:widowControl/>
        <w:autoSpaceDE/>
        <w:autoSpaceDN/>
        <w:adjustRightInd/>
        <w:spacing w:line="360" w:lineRule="auto"/>
        <w:rPr>
          <w:rFonts w:ascii="Verdana" w:eastAsia="Times New Roman" w:hAnsi="Verdana" w:cs="Calibri"/>
          <w:sz w:val="24"/>
          <w:szCs w:val="24"/>
        </w:rPr>
      </w:pPr>
      <w:r w:rsidRPr="002506CE">
        <w:rPr>
          <w:rFonts w:ascii="Verdana" w:eastAsia="Times New Roman" w:hAnsi="Verdana" w:cs="Calibri"/>
          <w:sz w:val="24"/>
          <w:szCs w:val="24"/>
        </w:rPr>
        <w:t>Stronie Śląskie,</w:t>
      </w:r>
      <w:r w:rsidR="00593FA6" w:rsidRPr="002506CE">
        <w:rPr>
          <w:rFonts w:ascii="Verdana" w:eastAsia="Times New Roman" w:hAnsi="Verdana" w:cs="Calibri"/>
          <w:sz w:val="24"/>
          <w:szCs w:val="24"/>
        </w:rPr>
        <w:t xml:space="preserve"> </w:t>
      </w:r>
      <w:r w:rsidR="002506CE">
        <w:rPr>
          <w:rFonts w:ascii="Verdana" w:eastAsia="Times New Roman" w:hAnsi="Verdana" w:cs="Calibri"/>
          <w:sz w:val="24"/>
          <w:szCs w:val="24"/>
        </w:rPr>
        <w:t>28.01.2024r.</w:t>
      </w:r>
    </w:p>
    <w:p w14:paraId="178876AB" w14:textId="77777777" w:rsidR="00DF208C" w:rsidRPr="002506CE" w:rsidRDefault="00DF208C" w:rsidP="00CD5702">
      <w:pPr>
        <w:widowControl/>
        <w:autoSpaceDE/>
        <w:autoSpaceDN/>
        <w:adjustRightInd/>
        <w:spacing w:line="360" w:lineRule="auto"/>
        <w:rPr>
          <w:rFonts w:ascii="Verdana" w:eastAsia="Times New Roman" w:hAnsi="Verdana" w:cs="Calibri"/>
          <w:sz w:val="24"/>
          <w:szCs w:val="24"/>
        </w:rPr>
      </w:pPr>
    </w:p>
    <w:p w14:paraId="412382BA" w14:textId="77777777" w:rsidR="00AC300B" w:rsidRPr="002506CE" w:rsidRDefault="00AC300B" w:rsidP="00CD5702">
      <w:pPr>
        <w:widowControl/>
        <w:autoSpaceDE/>
        <w:autoSpaceDN/>
        <w:adjustRightInd/>
        <w:spacing w:line="360" w:lineRule="auto"/>
        <w:rPr>
          <w:rFonts w:ascii="Verdana" w:eastAsia="Times New Roman" w:hAnsi="Verdana" w:cs="Calibri"/>
          <w:sz w:val="24"/>
          <w:szCs w:val="24"/>
        </w:rPr>
      </w:pPr>
    </w:p>
    <w:p w14:paraId="5CBF7D14" w14:textId="77777777" w:rsidR="00967E47" w:rsidRPr="002506CE" w:rsidRDefault="00967E47" w:rsidP="00CD5702">
      <w:pPr>
        <w:widowControl/>
        <w:autoSpaceDE/>
        <w:autoSpaceDN/>
        <w:adjustRightInd/>
        <w:spacing w:line="360" w:lineRule="auto"/>
        <w:rPr>
          <w:rFonts w:ascii="Verdana" w:eastAsia="Times New Roman" w:hAnsi="Verdana" w:cs="Calibri"/>
          <w:sz w:val="24"/>
          <w:szCs w:val="24"/>
        </w:rPr>
      </w:pPr>
    </w:p>
    <w:p w14:paraId="3E5D3AF9" w14:textId="77777777" w:rsidR="00967E47" w:rsidRPr="002506CE" w:rsidRDefault="00967E47" w:rsidP="00CD5702">
      <w:pPr>
        <w:widowControl/>
        <w:autoSpaceDE/>
        <w:autoSpaceDN/>
        <w:adjustRightInd/>
        <w:spacing w:line="360" w:lineRule="auto"/>
        <w:rPr>
          <w:rFonts w:ascii="Verdana" w:eastAsia="Times New Roman" w:hAnsi="Verdana" w:cs="Calibri"/>
          <w:sz w:val="24"/>
          <w:szCs w:val="24"/>
        </w:rPr>
      </w:pPr>
    </w:p>
    <w:p w14:paraId="5A244DAD" w14:textId="77777777" w:rsidR="008A4B14" w:rsidRPr="002506CE" w:rsidRDefault="008A4B14" w:rsidP="00CD5702">
      <w:pPr>
        <w:widowControl/>
        <w:autoSpaceDE/>
        <w:autoSpaceDN/>
        <w:adjustRightInd/>
        <w:spacing w:line="360" w:lineRule="auto"/>
        <w:rPr>
          <w:rFonts w:ascii="Verdana" w:eastAsia="Calibri" w:hAnsi="Verdana"/>
          <w:b/>
          <w:bCs/>
          <w:sz w:val="24"/>
          <w:szCs w:val="24"/>
          <w:lang w:eastAsia="en-US"/>
        </w:rPr>
      </w:pPr>
    </w:p>
    <w:p w14:paraId="608EA3C5" w14:textId="4F082381" w:rsidR="008A4B14" w:rsidRPr="002506CE" w:rsidRDefault="008A4B14" w:rsidP="00CD5702">
      <w:pPr>
        <w:pStyle w:val="Nagwek1"/>
        <w:numPr>
          <w:ilvl w:val="0"/>
          <w:numId w:val="24"/>
        </w:numPr>
        <w:spacing w:before="0" w:after="0" w:line="360" w:lineRule="auto"/>
        <w:rPr>
          <w:rFonts w:ascii="Verdana" w:hAnsi="Verdana"/>
          <w:sz w:val="24"/>
          <w:szCs w:val="24"/>
        </w:rPr>
      </w:pPr>
      <w:r w:rsidRPr="002506CE">
        <w:rPr>
          <w:rFonts w:ascii="Verdana" w:hAnsi="Verdana"/>
          <w:sz w:val="24"/>
          <w:szCs w:val="24"/>
        </w:rPr>
        <w:lastRenderedPageBreak/>
        <w:t>Nazwa oraz adres Zamawiającego:</w:t>
      </w:r>
    </w:p>
    <w:p w14:paraId="7DBF24DA" w14:textId="10885B54" w:rsidR="00967E47" w:rsidRPr="002506CE" w:rsidRDefault="00967E47" w:rsidP="00CD5702">
      <w:pPr>
        <w:widowControl/>
        <w:autoSpaceDE/>
        <w:autoSpaceDN/>
        <w:adjustRightInd/>
        <w:spacing w:line="360" w:lineRule="auto"/>
        <w:rPr>
          <w:rFonts w:ascii="Verdana" w:eastAsia="Calibri" w:hAnsi="Verdana"/>
          <w:b/>
          <w:bCs/>
          <w:sz w:val="24"/>
          <w:szCs w:val="24"/>
          <w:lang w:eastAsia="en-US"/>
        </w:rPr>
      </w:pPr>
      <w:r w:rsidRPr="002506CE">
        <w:rPr>
          <w:rFonts w:ascii="Verdana" w:eastAsia="Calibri" w:hAnsi="Verdana"/>
          <w:b/>
          <w:bCs/>
          <w:sz w:val="24"/>
          <w:szCs w:val="24"/>
          <w:lang w:eastAsia="en-US"/>
        </w:rPr>
        <w:t>Gmina Stronie Śląskie</w:t>
      </w:r>
    </w:p>
    <w:p w14:paraId="28F5C3D2" w14:textId="77777777" w:rsidR="00967E47" w:rsidRPr="002506CE" w:rsidRDefault="00967E47" w:rsidP="00CD5702">
      <w:pPr>
        <w:widowControl/>
        <w:autoSpaceDE/>
        <w:autoSpaceDN/>
        <w:adjustRightInd/>
        <w:spacing w:line="360" w:lineRule="auto"/>
        <w:rPr>
          <w:rFonts w:ascii="Verdana" w:eastAsia="Calibri" w:hAnsi="Verdana"/>
          <w:b/>
          <w:bCs/>
          <w:sz w:val="24"/>
          <w:szCs w:val="24"/>
          <w:lang w:eastAsia="en-US"/>
        </w:rPr>
      </w:pPr>
      <w:r w:rsidRPr="002506CE">
        <w:rPr>
          <w:rFonts w:ascii="Verdana" w:eastAsia="Calibri" w:hAnsi="Verdana"/>
          <w:b/>
          <w:bCs/>
          <w:sz w:val="24"/>
          <w:szCs w:val="24"/>
          <w:lang w:eastAsia="en-US"/>
        </w:rPr>
        <w:t>ul. Kościuszki 55</w:t>
      </w:r>
    </w:p>
    <w:p w14:paraId="7766163E" w14:textId="77777777" w:rsidR="00967E47" w:rsidRPr="002506CE" w:rsidRDefault="00967E47" w:rsidP="00CD5702">
      <w:pPr>
        <w:widowControl/>
        <w:autoSpaceDE/>
        <w:autoSpaceDN/>
        <w:adjustRightInd/>
        <w:spacing w:line="360" w:lineRule="auto"/>
        <w:rPr>
          <w:rFonts w:ascii="Verdana" w:eastAsia="Calibri" w:hAnsi="Verdana"/>
          <w:b/>
          <w:bCs/>
          <w:sz w:val="24"/>
          <w:szCs w:val="24"/>
          <w:lang w:eastAsia="en-US"/>
        </w:rPr>
      </w:pPr>
      <w:r w:rsidRPr="002506CE">
        <w:rPr>
          <w:rFonts w:ascii="Verdana" w:eastAsia="Calibri" w:hAnsi="Verdana"/>
          <w:b/>
          <w:bCs/>
          <w:sz w:val="24"/>
          <w:szCs w:val="24"/>
          <w:lang w:eastAsia="en-US"/>
        </w:rPr>
        <w:t>57-550 Stronie Śląskie</w:t>
      </w:r>
    </w:p>
    <w:p w14:paraId="22704941" w14:textId="77777777" w:rsidR="00967E47" w:rsidRPr="002506CE" w:rsidRDefault="00967E47" w:rsidP="00CD5702">
      <w:pPr>
        <w:shd w:val="clear" w:color="auto" w:fill="FFFFFF"/>
        <w:tabs>
          <w:tab w:val="left" w:pos="993"/>
        </w:tabs>
        <w:spacing w:line="360" w:lineRule="auto"/>
        <w:rPr>
          <w:rFonts w:ascii="Verdana" w:eastAsia="Times New Roman" w:hAnsi="Verdana"/>
          <w:sz w:val="24"/>
          <w:szCs w:val="24"/>
        </w:rPr>
      </w:pPr>
      <w:r w:rsidRPr="002506CE">
        <w:rPr>
          <w:rFonts w:ascii="Verdana" w:eastAsia="Times New Roman" w:hAnsi="Verdana"/>
          <w:color w:val="000000"/>
          <w:sz w:val="24"/>
          <w:szCs w:val="24"/>
        </w:rPr>
        <w:t>Numer telefonu: (74) 811 77 11, (74) 811 77 19</w:t>
      </w:r>
    </w:p>
    <w:p w14:paraId="48B6F87D" w14:textId="77777777" w:rsidR="00967E47" w:rsidRPr="002506CE" w:rsidRDefault="00967E47" w:rsidP="00CD5702">
      <w:pPr>
        <w:shd w:val="clear" w:color="auto" w:fill="FFFFFF"/>
        <w:tabs>
          <w:tab w:val="left" w:pos="993"/>
        </w:tabs>
        <w:spacing w:line="360" w:lineRule="auto"/>
        <w:rPr>
          <w:rFonts w:ascii="Verdana" w:eastAsia="Times New Roman" w:hAnsi="Verdana"/>
          <w:color w:val="0000E4"/>
          <w:sz w:val="24"/>
          <w:szCs w:val="24"/>
        </w:rPr>
      </w:pPr>
      <w:r w:rsidRPr="002506CE">
        <w:rPr>
          <w:rFonts w:ascii="Verdana" w:eastAsia="Times New Roman" w:hAnsi="Verdana"/>
          <w:color w:val="000000"/>
          <w:sz w:val="24"/>
          <w:szCs w:val="24"/>
        </w:rPr>
        <w:t xml:space="preserve">Adres poczty elektronicznej: </w:t>
      </w:r>
      <w:hyperlink r:id="rId8" w:history="1">
        <w:r w:rsidRPr="002506CE">
          <w:rPr>
            <w:rFonts w:ascii="Verdana" w:eastAsia="Times New Roman" w:hAnsi="Verdana"/>
            <w:color w:val="0563C1"/>
            <w:sz w:val="24"/>
            <w:szCs w:val="24"/>
            <w:u w:val="single"/>
          </w:rPr>
          <w:t>zam.publiczne@stronie.pl</w:t>
        </w:r>
      </w:hyperlink>
      <w:r w:rsidRPr="002506CE">
        <w:rPr>
          <w:rFonts w:ascii="Verdana" w:eastAsia="Times New Roman" w:hAnsi="Verdana"/>
          <w:color w:val="0000E4"/>
          <w:sz w:val="24"/>
          <w:szCs w:val="24"/>
        </w:rPr>
        <w:t xml:space="preserve"> </w:t>
      </w:r>
    </w:p>
    <w:p w14:paraId="2E679DE4" w14:textId="77777777" w:rsidR="00967E47" w:rsidRPr="002506CE" w:rsidRDefault="00967E47" w:rsidP="00CD5702">
      <w:pPr>
        <w:widowControl/>
        <w:tabs>
          <w:tab w:val="left" w:pos="709"/>
        </w:tabs>
        <w:suppressAutoHyphens/>
        <w:autoSpaceDE/>
        <w:adjustRightInd/>
        <w:spacing w:line="360" w:lineRule="auto"/>
        <w:jc w:val="both"/>
        <w:rPr>
          <w:rFonts w:ascii="Verdana" w:eastAsia="Calibri" w:hAnsi="Verdana"/>
          <w:bCs/>
          <w:color w:val="0000FF"/>
          <w:kern w:val="3"/>
          <w:sz w:val="24"/>
          <w:szCs w:val="24"/>
          <w:u w:val="single"/>
          <w:lang w:eastAsia="zh-CN" w:bidi="hi-IN"/>
        </w:rPr>
      </w:pPr>
      <w:r w:rsidRPr="002506CE">
        <w:rPr>
          <w:rFonts w:ascii="Verdana" w:eastAsia="Calibri" w:hAnsi="Verdana"/>
          <w:bCs/>
          <w:kern w:val="3"/>
          <w:sz w:val="24"/>
          <w:szCs w:val="24"/>
          <w:lang w:eastAsia="zh-CN" w:bidi="hi-IN"/>
        </w:rPr>
        <w:t xml:space="preserve">Strona internetowa Zamawiającego: </w:t>
      </w:r>
      <w:hyperlink r:id="rId9" w:history="1">
        <w:r w:rsidRPr="002506CE">
          <w:rPr>
            <w:rFonts w:ascii="Verdana" w:eastAsia="Calibri" w:hAnsi="Verdana"/>
            <w:bCs/>
            <w:color w:val="0563C1"/>
            <w:kern w:val="3"/>
            <w:sz w:val="24"/>
            <w:szCs w:val="24"/>
            <w:u w:val="single"/>
            <w:lang w:eastAsia="zh-CN" w:bidi="hi-IN"/>
          </w:rPr>
          <w:t>www.stronie.pl</w:t>
        </w:r>
      </w:hyperlink>
      <w:r w:rsidRPr="002506CE">
        <w:rPr>
          <w:rFonts w:ascii="Verdana" w:eastAsia="Calibri" w:hAnsi="Verdana"/>
          <w:bCs/>
          <w:kern w:val="3"/>
          <w:sz w:val="24"/>
          <w:szCs w:val="24"/>
          <w:lang w:eastAsia="zh-CN" w:bidi="hi-IN"/>
        </w:rPr>
        <w:t xml:space="preserve"> </w:t>
      </w:r>
    </w:p>
    <w:p w14:paraId="63A16E6A" w14:textId="77777777" w:rsidR="0087581F" w:rsidRPr="002506CE" w:rsidRDefault="00967E47" w:rsidP="00CD5702">
      <w:pPr>
        <w:widowControl/>
        <w:tabs>
          <w:tab w:val="left" w:pos="709"/>
        </w:tabs>
        <w:suppressAutoHyphens/>
        <w:autoSpaceDE/>
        <w:adjustRightInd/>
        <w:spacing w:line="360" w:lineRule="auto"/>
        <w:jc w:val="both"/>
        <w:rPr>
          <w:rFonts w:ascii="Verdana" w:eastAsia="Calibri" w:hAnsi="Verdana"/>
          <w:kern w:val="3"/>
          <w:sz w:val="24"/>
          <w:szCs w:val="24"/>
          <w:lang w:eastAsia="zh-CN" w:bidi="hi-IN"/>
        </w:rPr>
      </w:pPr>
      <w:r w:rsidRPr="002506CE">
        <w:rPr>
          <w:rFonts w:ascii="Verdana" w:eastAsia="Calibri" w:hAnsi="Verdana"/>
          <w:kern w:val="3"/>
          <w:sz w:val="24"/>
          <w:szCs w:val="24"/>
          <w:lang w:eastAsia="zh-CN" w:bidi="hi-IN"/>
        </w:rPr>
        <w:t xml:space="preserve">BIP: </w:t>
      </w:r>
      <w:hyperlink r:id="rId10" w:history="1">
        <w:r w:rsidRPr="002506CE">
          <w:rPr>
            <w:rFonts w:ascii="Verdana" w:eastAsia="Calibri" w:hAnsi="Verdana"/>
            <w:color w:val="0563C1"/>
            <w:kern w:val="3"/>
            <w:sz w:val="24"/>
            <w:szCs w:val="24"/>
            <w:u w:val="single"/>
            <w:lang w:eastAsia="zh-CN" w:bidi="hi-IN"/>
          </w:rPr>
          <w:t>www.bip.stronie.pl</w:t>
        </w:r>
      </w:hyperlink>
      <w:r w:rsidRPr="002506CE">
        <w:rPr>
          <w:rFonts w:ascii="Verdana" w:eastAsia="Calibri" w:hAnsi="Verdana"/>
          <w:kern w:val="3"/>
          <w:sz w:val="24"/>
          <w:szCs w:val="24"/>
          <w:lang w:eastAsia="zh-CN" w:bidi="hi-IN"/>
        </w:rPr>
        <w:t xml:space="preserve"> </w:t>
      </w:r>
    </w:p>
    <w:p w14:paraId="64B54ED0" w14:textId="39B6E046" w:rsidR="00977646" w:rsidRPr="002506CE" w:rsidRDefault="0087581F" w:rsidP="00CD5702">
      <w:pPr>
        <w:widowControl/>
        <w:tabs>
          <w:tab w:val="left" w:pos="709"/>
        </w:tabs>
        <w:suppressAutoHyphens/>
        <w:autoSpaceDE/>
        <w:adjustRightInd/>
        <w:spacing w:line="360" w:lineRule="auto"/>
        <w:jc w:val="both"/>
        <w:rPr>
          <w:rFonts w:ascii="Verdana" w:eastAsia="Calibri" w:hAnsi="Verdana"/>
          <w:kern w:val="3"/>
          <w:sz w:val="24"/>
          <w:szCs w:val="24"/>
          <w:lang w:eastAsia="zh-CN" w:bidi="hi-IN"/>
        </w:rPr>
      </w:pPr>
      <w:r w:rsidRPr="002506CE">
        <w:rPr>
          <w:rFonts w:ascii="Verdana" w:eastAsia="Times New Roman" w:hAnsi="Verdana" w:cs="Verdana"/>
          <w:sz w:val="24"/>
          <w:szCs w:val="24"/>
        </w:rPr>
        <w:t>strona internetowa prowadzonego postępowania (bezpośredni link):</w:t>
      </w:r>
      <w:r w:rsidR="00977646" w:rsidRPr="002506CE">
        <w:t xml:space="preserve"> </w:t>
      </w:r>
      <w:hyperlink r:id="rId11" w:history="1">
        <w:r w:rsidR="00977646" w:rsidRPr="002506CE">
          <w:rPr>
            <w:rStyle w:val="Hipercze"/>
            <w:rFonts w:ascii="Verdana" w:eastAsia="Times New Roman" w:hAnsi="Verdana" w:cs="Verdana"/>
            <w:b/>
            <w:bCs/>
            <w:sz w:val="24"/>
            <w:szCs w:val="24"/>
          </w:rPr>
          <w:t>https://platformazakupowa.pl/transakcja/1044584</w:t>
        </w:r>
      </w:hyperlink>
      <w:r w:rsidR="00977646" w:rsidRPr="002506CE">
        <w:rPr>
          <w:rFonts w:ascii="Verdana" w:eastAsia="Times New Roman" w:hAnsi="Verdana" w:cs="Verdana"/>
          <w:sz w:val="24"/>
          <w:szCs w:val="24"/>
        </w:rPr>
        <w:t xml:space="preserve"> </w:t>
      </w:r>
    </w:p>
    <w:p w14:paraId="2F4F9639" w14:textId="2053C781" w:rsidR="0087581F" w:rsidRPr="002506CE" w:rsidRDefault="0087581F" w:rsidP="006A08F2">
      <w:pPr>
        <w:pStyle w:val="Nagwek1"/>
        <w:numPr>
          <w:ilvl w:val="0"/>
          <w:numId w:val="24"/>
        </w:numPr>
        <w:spacing w:before="0" w:after="0" w:line="360" w:lineRule="auto"/>
        <w:ind w:left="0" w:firstLine="0"/>
        <w:rPr>
          <w:rFonts w:ascii="Verdana" w:hAnsi="Verdana"/>
          <w:sz w:val="24"/>
          <w:szCs w:val="24"/>
        </w:rPr>
      </w:pPr>
      <w:r w:rsidRPr="002506CE">
        <w:rPr>
          <w:rFonts w:ascii="Verdana" w:hAnsi="Verdana"/>
          <w:sz w:val="24"/>
          <w:szCs w:val="24"/>
        </w:rPr>
        <w:t>Adres strony internetowej, na której udostępniane będą zmiany i wyjaśnienia treści SWZ oraz inne dokumenty zamówienia bezpośrednio związane z postępowaniem:</w:t>
      </w:r>
    </w:p>
    <w:p w14:paraId="1B42C3AE" w14:textId="0A0EA276" w:rsidR="0087581F" w:rsidRPr="002506CE" w:rsidRDefault="0087581F" w:rsidP="00CD5702">
      <w:pPr>
        <w:widowControl/>
        <w:numPr>
          <w:ilvl w:val="2"/>
          <w:numId w:val="19"/>
        </w:numPr>
        <w:suppressAutoHyphens/>
        <w:autoSpaceDE/>
        <w:autoSpaceDN/>
        <w:adjustRightInd/>
        <w:spacing w:line="360" w:lineRule="auto"/>
        <w:contextualSpacing/>
        <w:jc w:val="both"/>
        <w:rPr>
          <w:rFonts w:ascii="Verdana" w:eastAsia="Times New Roman" w:hAnsi="Verdana" w:cs="Times New Roman"/>
          <w:sz w:val="24"/>
          <w:szCs w:val="24"/>
        </w:rPr>
      </w:pPr>
      <w:r w:rsidRPr="002506CE">
        <w:rPr>
          <w:rFonts w:ascii="Verdana" w:eastAsia="Times New Roman" w:hAnsi="Verdana" w:cs="Verdana"/>
          <w:color w:val="000000"/>
          <w:sz w:val="24"/>
          <w:szCs w:val="24"/>
        </w:rPr>
        <w:t xml:space="preserve">Postępowanie prowadzone jest w języku polskim wyłącznie przy użyciu środków komunikacji elektronicznej w rozumieniu art. 2 pkt 5) ustawy z dnia 18 lipca 2002 r. o świadczeniu usług drogą elektroniczną tj. za pomocą elektronicznej Platformy zakupowej dla zamówień publicznych Gminy w </w:t>
      </w:r>
      <w:r w:rsidR="006A08F2" w:rsidRPr="002506CE">
        <w:rPr>
          <w:rFonts w:ascii="Verdana" w:eastAsia="Times New Roman" w:hAnsi="Verdana" w:cs="Verdana"/>
          <w:color w:val="000000"/>
          <w:sz w:val="24"/>
          <w:szCs w:val="24"/>
        </w:rPr>
        <w:t>Stroniu Śląskim</w:t>
      </w:r>
      <w:r w:rsidRPr="002506CE">
        <w:rPr>
          <w:rFonts w:ascii="Verdana" w:eastAsia="Times New Roman" w:hAnsi="Verdana" w:cs="Verdana"/>
          <w:color w:val="000000"/>
          <w:sz w:val="24"/>
          <w:szCs w:val="24"/>
        </w:rPr>
        <w:t xml:space="preserve"> pod adresem:</w:t>
      </w:r>
    </w:p>
    <w:p w14:paraId="6B599BD0" w14:textId="5833542C" w:rsidR="0087581F" w:rsidRPr="002506CE" w:rsidRDefault="00FC0E2E" w:rsidP="00CD5702">
      <w:pPr>
        <w:widowControl/>
        <w:suppressAutoHyphens/>
        <w:autoSpaceDE/>
        <w:autoSpaceDN/>
        <w:adjustRightInd/>
        <w:spacing w:line="360" w:lineRule="auto"/>
        <w:ind w:left="360"/>
        <w:contextualSpacing/>
        <w:jc w:val="both"/>
        <w:rPr>
          <w:rFonts w:ascii="Verdana" w:eastAsia="Times New Roman" w:hAnsi="Verdana" w:cs="Times New Roman"/>
          <w:sz w:val="24"/>
          <w:szCs w:val="24"/>
        </w:rPr>
      </w:pPr>
      <w:hyperlink r:id="rId12" w:history="1">
        <w:r w:rsidRPr="002506CE">
          <w:rPr>
            <w:rStyle w:val="Hipercze"/>
            <w:rFonts w:ascii="Verdana" w:eastAsia="Times New Roman" w:hAnsi="Verdana" w:cs="Times New Roman"/>
            <w:sz w:val="24"/>
            <w:szCs w:val="24"/>
          </w:rPr>
          <w:t>https://platformazakupowa.pl/pn/stronie/proceedings</w:t>
        </w:r>
      </w:hyperlink>
      <w:r w:rsidRPr="002506CE">
        <w:rPr>
          <w:rFonts w:ascii="Verdana" w:eastAsia="Times New Roman" w:hAnsi="Verdana" w:cs="Times New Roman"/>
          <w:sz w:val="24"/>
          <w:szCs w:val="24"/>
        </w:rPr>
        <w:t xml:space="preserve"> </w:t>
      </w:r>
    </w:p>
    <w:p w14:paraId="67BB5DD7" w14:textId="77777777" w:rsidR="0087581F" w:rsidRPr="002506CE" w:rsidRDefault="0087581F" w:rsidP="00CD5702">
      <w:pPr>
        <w:widowControl/>
        <w:suppressAutoHyphens/>
        <w:autoSpaceDE/>
        <w:autoSpaceDN/>
        <w:adjustRightInd/>
        <w:spacing w:line="360" w:lineRule="auto"/>
        <w:ind w:left="360"/>
        <w:contextualSpacing/>
        <w:jc w:val="both"/>
        <w:rPr>
          <w:rFonts w:ascii="Verdana" w:eastAsia="Times New Roman" w:hAnsi="Verdana" w:cs="Times New Roman"/>
          <w:sz w:val="24"/>
          <w:szCs w:val="24"/>
        </w:rPr>
      </w:pPr>
      <w:r w:rsidRPr="002506CE">
        <w:rPr>
          <w:rFonts w:ascii="Verdana" w:eastAsia="Times New Roman" w:hAnsi="Verdana" w:cs="Verdana"/>
          <w:color w:val="000000"/>
          <w:sz w:val="24"/>
          <w:szCs w:val="24"/>
        </w:rPr>
        <w:t>(dalej zwaną: „Platformą”), do której dostęp możliwy jest również poprzez stronę internetową Zamawiającego wskazaną w pkt I.</w:t>
      </w:r>
    </w:p>
    <w:p w14:paraId="1A0BF4DF" w14:textId="77777777" w:rsidR="0087581F" w:rsidRPr="002506CE" w:rsidRDefault="0087581F" w:rsidP="00CD5702">
      <w:pPr>
        <w:widowControl/>
        <w:numPr>
          <w:ilvl w:val="2"/>
          <w:numId w:val="19"/>
        </w:numPr>
        <w:autoSpaceDE/>
        <w:autoSpaceDN/>
        <w:adjustRightInd/>
        <w:spacing w:line="360" w:lineRule="auto"/>
        <w:contextualSpacing/>
        <w:jc w:val="both"/>
        <w:rPr>
          <w:rFonts w:ascii="Verdana" w:eastAsia="Times New Roman" w:hAnsi="Verdana"/>
          <w:b/>
          <w:sz w:val="24"/>
          <w:szCs w:val="24"/>
        </w:rPr>
      </w:pPr>
      <w:r w:rsidRPr="002506CE">
        <w:rPr>
          <w:rFonts w:ascii="Verdana" w:eastAsia="Times New Roman" w:hAnsi="Verdana" w:cs="Verdana"/>
          <w:color w:val="000000"/>
          <w:sz w:val="24"/>
          <w:szCs w:val="24"/>
        </w:rPr>
        <w:t>Niniejsze postępowanie znajduje się w wykazie postępowań prowadzonych przez Zamawiającego zamieszczonych na Platformie.</w:t>
      </w:r>
    </w:p>
    <w:p w14:paraId="3907B3D0" w14:textId="77777777" w:rsidR="004C75F4" w:rsidRPr="002506CE" w:rsidRDefault="004C75F4" w:rsidP="00CD5702">
      <w:pPr>
        <w:widowControl/>
        <w:autoSpaceDE/>
        <w:autoSpaceDN/>
        <w:adjustRightInd/>
        <w:spacing w:line="360" w:lineRule="auto"/>
        <w:ind w:left="360"/>
        <w:contextualSpacing/>
        <w:jc w:val="both"/>
        <w:rPr>
          <w:rFonts w:ascii="Verdana" w:eastAsia="Times New Roman" w:hAnsi="Verdana"/>
          <w:b/>
          <w:sz w:val="24"/>
          <w:szCs w:val="24"/>
        </w:rPr>
      </w:pPr>
    </w:p>
    <w:p w14:paraId="4241DAB0" w14:textId="09CAD0B8" w:rsidR="004C75F4" w:rsidRPr="002506CE" w:rsidRDefault="00844ED5" w:rsidP="00CD5702">
      <w:pPr>
        <w:pStyle w:val="Nagwek1"/>
        <w:spacing w:before="0" w:after="0" w:line="360" w:lineRule="auto"/>
        <w:ind w:left="142"/>
        <w:rPr>
          <w:rFonts w:ascii="Verdana" w:hAnsi="Verdana"/>
          <w:sz w:val="24"/>
          <w:szCs w:val="24"/>
        </w:rPr>
      </w:pPr>
      <w:r w:rsidRPr="002506CE">
        <w:rPr>
          <w:rFonts w:ascii="Verdana" w:hAnsi="Verdana"/>
          <w:sz w:val="24"/>
          <w:szCs w:val="24"/>
        </w:rPr>
        <w:t xml:space="preserve">III. </w:t>
      </w:r>
      <w:r w:rsidR="004C75F4" w:rsidRPr="002506CE">
        <w:rPr>
          <w:rFonts w:ascii="Verdana" w:hAnsi="Verdana"/>
          <w:sz w:val="24"/>
          <w:szCs w:val="24"/>
        </w:rPr>
        <w:t xml:space="preserve">Tryb udzielenia zamówienia </w:t>
      </w:r>
    </w:p>
    <w:p w14:paraId="736F5D03" w14:textId="4D942A5C" w:rsidR="004C75F4" w:rsidRPr="002506CE" w:rsidRDefault="004C75F4" w:rsidP="00C6597E">
      <w:pPr>
        <w:pStyle w:val="pkt"/>
        <w:numPr>
          <w:ilvl w:val="2"/>
          <w:numId w:val="46"/>
        </w:numPr>
        <w:autoSpaceDE/>
        <w:autoSpaceDN/>
        <w:spacing w:before="0" w:after="0" w:line="360" w:lineRule="auto"/>
        <w:contextualSpacing/>
        <w:rPr>
          <w:rFonts w:ascii="Verdana" w:hAnsi="Verdana" w:cs="Arial"/>
          <w:b/>
        </w:rPr>
      </w:pPr>
      <w:r w:rsidRPr="002506CE">
        <w:rPr>
          <w:rFonts w:ascii="Verdana" w:hAnsi="Verdana" w:cs="Arial"/>
        </w:rPr>
        <w:t>Zamówienie publiczne w trybie przetargu nieograniczonego</w:t>
      </w:r>
      <w:r w:rsidR="00977646" w:rsidRPr="002506CE">
        <w:rPr>
          <w:rFonts w:ascii="Verdana" w:hAnsi="Verdana" w:cs="Arial"/>
        </w:rPr>
        <w:t>,</w:t>
      </w:r>
      <w:r w:rsidRPr="002506CE">
        <w:rPr>
          <w:rFonts w:ascii="Verdana" w:hAnsi="Verdana" w:cs="Arial"/>
        </w:rPr>
        <w:t xml:space="preserve"> </w:t>
      </w:r>
      <w:r w:rsidRPr="002506CE">
        <w:rPr>
          <w:rFonts w:ascii="Verdana" w:hAnsi="Verdana" w:cs="Arial"/>
          <w:lang w:eastAsia="en-US"/>
        </w:rPr>
        <w:t xml:space="preserve">o którym mowa w art. 132 </w:t>
      </w:r>
      <w:r w:rsidRPr="002506CE">
        <w:rPr>
          <w:rFonts w:ascii="Verdana" w:hAnsi="Verdana" w:cs="Arial"/>
        </w:rPr>
        <w:t xml:space="preserve">ustawy z dnia 11 września 2019 r. Prawo zamówień publicznych  (Dz. U. z 2024r. poz. 1320),  zwanej dalej ustawą </w:t>
      </w:r>
      <w:proofErr w:type="spellStart"/>
      <w:r w:rsidRPr="002506CE">
        <w:rPr>
          <w:rFonts w:ascii="Verdana" w:hAnsi="Verdana" w:cs="Arial"/>
        </w:rPr>
        <w:t>Pzp</w:t>
      </w:r>
      <w:proofErr w:type="spellEnd"/>
      <w:r w:rsidRPr="002506CE">
        <w:rPr>
          <w:rFonts w:ascii="Verdana" w:hAnsi="Verdana" w:cs="Arial"/>
        </w:rPr>
        <w:t xml:space="preserve">. </w:t>
      </w:r>
    </w:p>
    <w:p w14:paraId="12503C72" w14:textId="77777777" w:rsidR="004C75F4" w:rsidRPr="002506CE" w:rsidRDefault="004C75F4" w:rsidP="00C6597E">
      <w:pPr>
        <w:pStyle w:val="pkt"/>
        <w:numPr>
          <w:ilvl w:val="2"/>
          <w:numId w:val="46"/>
        </w:numPr>
        <w:autoSpaceDE/>
        <w:autoSpaceDN/>
        <w:spacing w:before="0" w:after="0" w:line="360" w:lineRule="auto"/>
        <w:contextualSpacing/>
        <w:rPr>
          <w:rFonts w:ascii="Verdana" w:hAnsi="Verdana" w:cs="Arial"/>
          <w:b/>
        </w:rPr>
      </w:pPr>
      <w:bookmarkStart w:id="1" w:name="_Hlk60813568"/>
      <w:r w:rsidRPr="002506CE">
        <w:rPr>
          <w:rFonts w:ascii="Verdana" w:eastAsia="MS Mincho" w:hAnsi="Verdana" w:cs="Arial"/>
          <w:bCs/>
        </w:rPr>
        <w:t xml:space="preserve">Niniejsze zamówienie jest zamówieniem klasycznym w rozumieniu art. 7 pkt 33) ustawy </w:t>
      </w:r>
      <w:proofErr w:type="spellStart"/>
      <w:r w:rsidRPr="002506CE">
        <w:rPr>
          <w:rFonts w:ascii="Verdana" w:hAnsi="Verdana" w:cs="Arial"/>
          <w:color w:val="000000"/>
        </w:rPr>
        <w:t>Pzp</w:t>
      </w:r>
      <w:proofErr w:type="spellEnd"/>
      <w:r w:rsidRPr="002506CE">
        <w:rPr>
          <w:rFonts w:ascii="Verdana" w:eastAsia="MS Mincho" w:hAnsi="Verdana" w:cs="Arial"/>
          <w:bCs/>
        </w:rPr>
        <w:t>.</w:t>
      </w:r>
    </w:p>
    <w:p w14:paraId="2B2B9ABC" w14:textId="77777777" w:rsidR="004C75F4" w:rsidRPr="002506CE" w:rsidRDefault="004C75F4" w:rsidP="00C6597E">
      <w:pPr>
        <w:pStyle w:val="pkt"/>
        <w:numPr>
          <w:ilvl w:val="2"/>
          <w:numId w:val="46"/>
        </w:numPr>
        <w:autoSpaceDE/>
        <w:autoSpaceDN/>
        <w:spacing w:before="0" w:after="0" w:line="360" w:lineRule="auto"/>
        <w:contextualSpacing/>
        <w:rPr>
          <w:rFonts w:ascii="Verdana" w:hAnsi="Verdana" w:cs="Arial"/>
          <w:b/>
        </w:rPr>
      </w:pPr>
      <w:r w:rsidRPr="002506CE">
        <w:rPr>
          <w:rFonts w:ascii="Verdana" w:eastAsia="MS Mincho" w:hAnsi="Verdana" w:cs="Arial"/>
          <w:bCs/>
        </w:rPr>
        <w:t xml:space="preserve">Wartość zamówienia przekracza progi unijne w rozumieniu art. 3 ust. 1 pkt 1 ustawy </w:t>
      </w:r>
      <w:proofErr w:type="spellStart"/>
      <w:r w:rsidRPr="002506CE">
        <w:rPr>
          <w:rFonts w:ascii="Verdana" w:eastAsia="MS Mincho" w:hAnsi="Verdana" w:cs="Arial"/>
          <w:bCs/>
        </w:rPr>
        <w:t>Pzp</w:t>
      </w:r>
      <w:proofErr w:type="spellEnd"/>
      <w:r w:rsidRPr="002506CE">
        <w:rPr>
          <w:rFonts w:ascii="Verdana" w:eastAsia="MS Mincho" w:hAnsi="Verdana" w:cs="Arial"/>
          <w:bCs/>
        </w:rPr>
        <w:t>.</w:t>
      </w:r>
      <w:bookmarkEnd w:id="1"/>
    </w:p>
    <w:p w14:paraId="7C2C9EC8" w14:textId="77777777" w:rsidR="004C75F4" w:rsidRPr="002506CE" w:rsidRDefault="004C75F4" w:rsidP="00C6597E">
      <w:pPr>
        <w:pStyle w:val="pkt"/>
        <w:numPr>
          <w:ilvl w:val="2"/>
          <w:numId w:val="46"/>
        </w:numPr>
        <w:autoSpaceDE/>
        <w:autoSpaceDN/>
        <w:spacing w:before="0" w:after="0" w:line="360" w:lineRule="auto"/>
        <w:contextualSpacing/>
        <w:rPr>
          <w:rFonts w:ascii="Verdana" w:hAnsi="Verdana" w:cs="Arial"/>
          <w:b/>
        </w:rPr>
      </w:pPr>
      <w:r w:rsidRPr="002506CE">
        <w:rPr>
          <w:rFonts w:ascii="Verdana" w:hAnsi="Verdana" w:cs="Arial"/>
          <w:b/>
        </w:rPr>
        <w:lastRenderedPageBreak/>
        <w:t xml:space="preserve">Zamawiający, zgodnie z art. 139 ust. 1 ustawy </w:t>
      </w:r>
      <w:proofErr w:type="spellStart"/>
      <w:r w:rsidRPr="002506CE">
        <w:rPr>
          <w:rFonts w:ascii="Verdana" w:hAnsi="Verdana" w:cs="Arial"/>
          <w:b/>
        </w:rPr>
        <w:t>Pzp</w:t>
      </w:r>
      <w:proofErr w:type="spellEnd"/>
      <w:r w:rsidRPr="002506CE">
        <w:rPr>
          <w:rFonts w:ascii="Verdana" w:hAnsi="Verdana" w:cs="Arial"/>
          <w:b/>
        </w:rPr>
        <w:t xml:space="preserve"> najpierw dokona badania i oceny ofert, a następnie dokona kwalifikacji podmiotowej Wykonawcy, którego oferta została najwyżej oceniona, w zakresie braku podstaw wykluczenia oraz spełnienia warunków udziału w postępowaniu. </w:t>
      </w:r>
    </w:p>
    <w:p w14:paraId="56D45E8F" w14:textId="77777777" w:rsidR="004C75F4" w:rsidRPr="002506CE" w:rsidRDefault="004C75F4" w:rsidP="00CD5702">
      <w:pPr>
        <w:spacing w:line="360" w:lineRule="auto"/>
        <w:contextualSpacing/>
        <w:jc w:val="both"/>
        <w:rPr>
          <w:rFonts w:ascii="Verdana" w:hAnsi="Verdana"/>
          <w:b/>
          <w:sz w:val="24"/>
          <w:szCs w:val="24"/>
        </w:rPr>
      </w:pPr>
    </w:p>
    <w:p w14:paraId="06C0193B" w14:textId="77777777" w:rsidR="004C75F4" w:rsidRPr="002506CE" w:rsidRDefault="004C75F4" w:rsidP="00CD5702">
      <w:pPr>
        <w:pStyle w:val="Nagwek1"/>
        <w:spacing w:before="0" w:after="0" w:line="360" w:lineRule="auto"/>
        <w:rPr>
          <w:rFonts w:ascii="Verdana" w:hAnsi="Verdana"/>
          <w:sz w:val="24"/>
          <w:szCs w:val="24"/>
        </w:rPr>
      </w:pPr>
      <w:r w:rsidRPr="002506CE">
        <w:rPr>
          <w:rFonts w:ascii="Verdana" w:hAnsi="Verdana"/>
          <w:sz w:val="24"/>
          <w:szCs w:val="24"/>
        </w:rPr>
        <w:t>IV. Opis przedmiotu zamówienia:</w:t>
      </w:r>
    </w:p>
    <w:p w14:paraId="7560FAC7" w14:textId="173C218E" w:rsidR="004C75F4" w:rsidRPr="002506CE" w:rsidRDefault="004C75F4" w:rsidP="00C6597E">
      <w:pPr>
        <w:pStyle w:val="pkt"/>
        <w:numPr>
          <w:ilvl w:val="3"/>
          <w:numId w:val="46"/>
        </w:numPr>
        <w:tabs>
          <w:tab w:val="num" w:pos="5149"/>
        </w:tabs>
        <w:spacing w:before="0" w:after="0" w:line="360" w:lineRule="auto"/>
        <w:ind w:left="0" w:firstLine="0"/>
        <w:contextualSpacing/>
        <w:rPr>
          <w:rFonts w:ascii="Verdana" w:hAnsi="Verdana"/>
        </w:rPr>
      </w:pPr>
      <w:r w:rsidRPr="002506CE">
        <w:rPr>
          <w:rFonts w:ascii="Verdana" w:hAnsi="Verdana"/>
        </w:rPr>
        <w:t>Przedmiotem zamówienia jest:</w:t>
      </w:r>
    </w:p>
    <w:p w14:paraId="17B89233" w14:textId="77777777" w:rsidR="004C75F4" w:rsidRPr="002506CE" w:rsidRDefault="004C75F4" w:rsidP="00CD5702">
      <w:pPr>
        <w:widowControl/>
        <w:numPr>
          <w:ilvl w:val="0"/>
          <w:numId w:val="20"/>
        </w:numPr>
        <w:autoSpaceDE/>
        <w:autoSpaceDN/>
        <w:adjustRightInd/>
        <w:spacing w:line="360" w:lineRule="auto"/>
        <w:contextualSpacing/>
        <w:jc w:val="both"/>
        <w:rPr>
          <w:rFonts w:ascii="Verdana" w:eastAsia="Times New Roman" w:hAnsi="Verdana" w:cs="Times New Roman"/>
          <w:sz w:val="24"/>
          <w:szCs w:val="24"/>
        </w:rPr>
      </w:pPr>
      <w:r w:rsidRPr="002506CE">
        <w:rPr>
          <w:rFonts w:ascii="Verdana" w:eastAsia="Times New Roman" w:hAnsi="Verdana" w:cs="Times New Roman"/>
          <w:sz w:val="24"/>
          <w:szCs w:val="24"/>
        </w:rPr>
        <w:t>odbiór, transport i zagospodarowanie zmieszanych odpadów komunalnych, powstających na terenie nieruchomości zamieszkałych, niezamieszkałych i mieszanych na terenie Gminy Stronie Śląskie, zgodnie z harmonogramem zaakceptowanym przez Zamawiającego, na zasadach określonych w ustawie z dnia 13 września 1996 r. o utrzymaniu czystości i porządku w gminach (</w:t>
      </w:r>
      <w:proofErr w:type="spellStart"/>
      <w:r w:rsidRPr="002506CE">
        <w:rPr>
          <w:rFonts w:ascii="Verdana" w:eastAsia="Times New Roman" w:hAnsi="Verdana" w:cs="Times New Roman"/>
          <w:sz w:val="24"/>
          <w:szCs w:val="24"/>
        </w:rPr>
        <w:t>t.j</w:t>
      </w:r>
      <w:proofErr w:type="spellEnd"/>
      <w:r w:rsidRPr="002506CE">
        <w:rPr>
          <w:rFonts w:ascii="Verdana" w:eastAsia="Times New Roman" w:hAnsi="Verdana" w:cs="Times New Roman"/>
          <w:sz w:val="24"/>
          <w:szCs w:val="24"/>
        </w:rPr>
        <w:t xml:space="preserve">. Dz. U. z 2024 r., poz. 399 z </w:t>
      </w:r>
      <w:proofErr w:type="spellStart"/>
      <w:r w:rsidRPr="002506CE">
        <w:rPr>
          <w:rFonts w:ascii="Verdana" w:eastAsia="Times New Roman" w:hAnsi="Verdana" w:cs="Times New Roman"/>
          <w:sz w:val="24"/>
          <w:szCs w:val="24"/>
        </w:rPr>
        <w:t>późn</w:t>
      </w:r>
      <w:proofErr w:type="spellEnd"/>
      <w:r w:rsidRPr="002506CE">
        <w:rPr>
          <w:rFonts w:ascii="Verdana" w:eastAsia="Times New Roman" w:hAnsi="Verdana" w:cs="Times New Roman"/>
          <w:sz w:val="24"/>
          <w:szCs w:val="24"/>
        </w:rPr>
        <w:t>. zm.),</w:t>
      </w:r>
    </w:p>
    <w:p w14:paraId="1ECD66A7" w14:textId="77777777" w:rsidR="004C75F4" w:rsidRPr="002506CE" w:rsidRDefault="004C75F4" w:rsidP="00CD5702">
      <w:pPr>
        <w:widowControl/>
        <w:numPr>
          <w:ilvl w:val="0"/>
          <w:numId w:val="20"/>
        </w:numPr>
        <w:autoSpaceDE/>
        <w:autoSpaceDN/>
        <w:adjustRightInd/>
        <w:spacing w:line="360" w:lineRule="auto"/>
        <w:contextualSpacing/>
        <w:jc w:val="both"/>
        <w:rPr>
          <w:rFonts w:ascii="Verdana" w:eastAsia="Times New Roman" w:hAnsi="Verdana" w:cs="Times New Roman"/>
          <w:sz w:val="24"/>
          <w:szCs w:val="24"/>
        </w:rPr>
      </w:pPr>
      <w:r w:rsidRPr="002506CE">
        <w:rPr>
          <w:rFonts w:ascii="Verdana" w:eastAsia="Times New Roman" w:hAnsi="Verdana" w:cs="Times New Roman"/>
          <w:sz w:val="24"/>
          <w:szCs w:val="24"/>
        </w:rPr>
        <w:t>odbiór, transport i zagospodarowanie selektywnie zebranych odpadów komunalnych, tj. papieru, szkła, metali i tworzyw sztucznych, odpadów wielomateriałowych oraz bioodpadów powstających na terenie nieruchomości zamieszkałych, niezamieszkałych i mieszanych na terenie Gminy Stronie Śląskie, zgodnie z harmonogramem zaakceptowanym przez Zamawiającego, na zasadach określonych w ustawie z dnia 13 września 1996 r. o utrzymaniu czystości i porządku w gminach (</w:t>
      </w:r>
      <w:proofErr w:type="spellStart"/>
      <w:r w:rsidRPr="002506CE">
        <w:rPr>
          <w:rFonts w:ascii="Verdana" w:eastAsia="Times New Roman" w:hAnsi="Verdana" w:cs="Times New Roman"/>
          <w:sz w:val="24"/>
          <w:szCs w:val="24"/>
        </w:rPr>
        <w:t>t.j</w:t>
      </w:r>
      <w:proofErr w:type="spellEnd"/>
      <w:r w:rsidRPr="002506CE">
        <w:rPr>
          <w:rFonts w:ascii="Verdana" w:eastAsia="Times New Roman" w:hAnsi="Verdana" w:cs="Times New Roman"/>
          <w:sz w:val="24"/>
          <w:szCs w:val="24"/>
        </w:rPr>
        <w:t xml:space="preserve">. Dz. U. z 2024 r., poz. 399 z </w:t>
      </w:r>
      <w:proofErr w:type="spellStart"/>
      <w:r w:rsidRPr="002506CE">
        <w:rPr>
          <w:rFonts w:ascii="Verdana" w:eastAsia="Times New Roman" w:hAnsi="Verdana" w:cs="Times New Roman"/>
          <w:sz w:val="24"/>
          <w:szCs w:val="24"/>
        </w:rPr>
        <w:t>późn</w:t>
      </w:r>
      <w:proofErr w:type="spellEnd"/>
      <w:r w:rsidRPr="002506CE">
        <w:rPr>
          <w:rFonts w:ascii="Verdana" w:eastAsia="Times New Roman" w:hAnsi="Verdana" w:cs="Times New Roman"/>
          <w:sz w:val="24"/>
          <w:szCs w:val="24"/>
        </w:rPr>
        <w:t>. zm.),</w:t>
      </w:r>
    </w:p>
    <w:p w14:paraId="48E7CA04" w14:textId="77777777" w:rsidR="004C75F4" w:rsidRPr="002506CE" w:rsidRDefault="004C75F4" w:rsidP="00CD5702">
      <w:pPr>
        <w:widowControl/>
        <w:numPr>
          <w:ilvl w:val="0"/>
          <w:numId w:val="20"/>
        </w:numPr>
        <w:autoSpaceDE/>
        <w:autoSpaceDN/>
        <w:adjustRightInd/>
        <w:spacing w:line="360" w:lineRule="auto"/>
        <w:contextualSpacing/>
        <w:jc w:val="both"/>
        <w:rPr>
          <w:rFonts w:ascii="Verdana" w:eastAsia="Times New Roman" w:hAnsi="Verdana" w:cs="Times New Roman"/>
          <w:sz w:val="24"/>
          <w:szCs w:val="24"/>
        </w:rPr>
      </w:pPr>
      <w:r w:rsidRPr="002506CE">
        <w:rPr>
          <w:rFonts w:ascii="Verdana" w:eastAsia="Times New Roman" w:hAnsi="Verdana" w:cs="Times New Roman"/>
          <w:sz w:val="24"/>
          <w:szCs w:val="24"/>
        </w:rPr>
        <w:t>odbiór i zagospodarowanie odpadów wielkogabarytowych oraz zużytych opon z terenu Gminy Stronie Śląskie, z nieruchomości zamieszkałych, niezamieszkałych i mieszanych, zgodnie z harmonogramem zaakceptowanym przez Zamawiającego, na zasadach określonych w ustawie z dnia 13 września 1996 r. o utrzymaniu czystości i porządku w gminach (</w:t>
      </w:r>
      <w:proofErr w:type="spellStart"/>
      <w:r w:rsidRPr="002506CE">
        <w:rPr>
          <w:rFonts w:ascii="Verdana" w:eastAsia="Times New Roman" w:hAnsi="Verdana" w:cs="Times New Roman"/>
          <w:sz w:val="24"/>
          <w:szCs w:val="24"/>
        </w:rPr>
        <w:t>t.j</w:t>
      </w:r>
      <w:proofErr w:type="spellEnd"/>
      <w:r w:rsidRPr="002506CE">
        <w:rPr>
          <w:rFonts w:ascii="Verdana" w:eastAsia="Times New Roman" w:hAnsi="Verdana" w:cs="Times New Roman"/>
          <w:sz w:val="24"/>
          <w:szCs w:val="24"/>
        </w:rPr>
        <w:t xml:space="preserve">. Dz. U. z 2024 r., poz. 399 z </w:t>
      </w:r>
      <w:proofErr w:type="spellStart"/>
      <w:r w:rsidRPr="002506CE">
        <w:rPr>
          <w:rFonts w:ascii="Verdana" w:eastAsia="Times New Roman" w:hAnsi="Verdana" w:cs="Times New Roman"/>
          <w:sz w:val="24"/>
          <w:szCs w:val="24"/>
        </w:rPr>
        <w:t>późn</w:t>
      </w:r>
      <w:proofErr w:type="spellEnd"/>
      <w:r w:rsidRPr="002506CE">
        <w:rPr>
          <w:rFonts w:ascii="Verdana" w:eastAsia="Times New Roman" w:hAnsi="Verdana" w:cs="Times New Roman"/>
          <w:sz w:val="24"/>
          <w:szCs w:val="24"/>
        </w:rPr>
        <w:t>. zm.),</w:t>
      </w:r>
    </w:p>
    <w:p w14:paraId="7F3DE1E0" w14:textId="77777777" w:rsidR="004C75F4" w:rsidRPr="002506CE" w:rsidRDefault="004C75F4" w:rsidP="00CD5702">
      <w:pPr>
        <w:widowControl/>
        <w:numPr>
          <w:ilvl w:val="0"/>
          <w:numId w:val="20"/>
        </w:numPr>
        <w:autoSpaceDE/>
        <w:autoSpaceDN/>
        <w:adjustRightInd/>
        <w:spacing w:line="360" w:lineRule="auto"/>
        <w:contextualSpacing/>
        <w:jc w:val="both"/>
        <w:rPr>
          <w:rFonts w:ascii="Verdana" w:eastAsia="Times New Roman" w:hAnsi="Verdana" w:cs="Times New Roman"/>
          <w:sz w:val="24"/>
          <w:szCs w:val="24"/>
        </w:rPr>
      </w:pPr>
      <w:r w:rsidRPr="002506CE">
        <w:rPr>
          <w:rFonts w:ascii="Verdana" w:eastAsia="Times New Roman" w:hAnsi="Verdana" w:cs="Times New Roman"/>
          <w:sz w:val="24"/>
          <w:szCs w:val="24"/>
        </w:rPr>
        <w:t>odbiór i zagospodarowanie odpadów komunalnych nielegalnie składowanych w miejscach do tego nieprzeznaczonych, z tzw. „dzikich wysypisk” z terenu Gminy Stronie Śląskie,</w:t>
      </w:r>
    </w:p>
    <w:p w14:paraId="040F5A32" w14:textId="77777777" w:rsidR="004C75F4" w:rsidRPr="002506CE" w:rsidRDefault="004C75F4" w:rsidP="00CD5702">
      <w:pPr>
        <w:widowControl/>
        <w:numPr>
          <w:ilvl w:val="0"/>
          <w:numId w:val="20"/>
        </w:numPr>
        <w:autoSpaceDE/>
        <w:autoSpaceDN/>
        <w:adjustRightInd/>
        <w:spacing w:line="360" w:lineRule="auto"/>
        <w:contextualSpacing/>
        <w:jc w:val="both"/>
        <w:rPr>
          <w:rFonts w:ascii="Verdana" w:eastAsia="Times New Roman" w:hAnsi="Verdana" w:cs="Times New Roman"/>
          <w:sz w:val="24"/>
          <w:szCs w:val="24"/>
        </w:rPr>
      </w:pPr>
      <w:r w:rsidRPr="002506CE">
        <w:rPr>
          <w:rFonts w:ascii="Verdana" w:eastAsia="Times New Roman" w:hAnsi="Verdana" w:cs="Times New Roman"/>
          <w:sz w:val="24"/>
          <w:szCs w:val="24"/>
        </w:rPr>
        <w:lastRenderedPageBreak/>
        <w:t>odbiór i zagospodarowanie odpadów komunalnych w ramach organizowanych akcji/zbiórek ekologicznych na terenie Gminy Stronie Śląskie,</w:t>
      </w:r>
    </w:p>
    <w:p w14:paraId="5C03E18A" w14:textId="77777777" w:rsidR="004C75F4" w:rsidRPr="002506CE" w:rsidRDefault="004C75F4" w:rsidP="00CD5702">
      <w:pPr>
        <w:widowControl/>
        <w:numPr>
          <w:ilvl w:val="0"/>
          <w:numId w:val="20"/>
        </w:numPr>
        <w:autoSpaceDE/>
        <w:autoSpaceDN/>
        <w:adjustRightInd/>
        <w:spacing w:line="360" w:lineRule="auto"/>
        <w:contextualSpacing/>
        <w:jc w:val="both"/>
        <w:rPr>
          <w:rFonts w:ascii="Verdana" w:eastAsia="Times New Roman" w:hAnsi="Verdana" w:cs="Times New Roman"/>
          <w:sz w:val="24"/>
          <w:szCs w:val="24"/>
        </w:rPr>
      </w:pPr>
      <w:r w:rsidRPr="002506CE">
        <w:rPr>
          <w:rFonts w:ascii="Verdana" w:eastAsia="Times New Roman" w:hAnsi="Verdana" w:cs="Times New Roman"/>
          <w:sz w:val="24"/>
          <w:szCs w:val="24"/>
        </w:rPr>
        <w:t>zagospodarowanie selektywnie zebranych odpadów komunalnych w taki sposób, aby zapewnić Zamawiającemu osiągnięcie poziomu recyklingu, przygotowania do ponownego użycia i odzysku papieru, metalu, tworzyw sztucznych i szkła w wysokości co najmniej 55% wagowo za 2025 rok, 56% wagowo za 2026 rok oraz 57% wagowo za 2027 rok, na zasadach określonych w ustawie z dnia 13 września 1996 r. o utrzymaniu czystości i porządku w gminach (</w:t>
      </w:r>
      <w:proofErr w:type="spellStart"/>
      <w:r w:rsidRPr="002506CE">
        <w:rPr>
          <w:rFonts w:ascii="Verdana" w:eastAsia="Times New Roman" w:hAnsi="Verdana" w:cs="Times New Roman"/>
          <w:sz w:val="24"/>
          <w:szCs w:val="24"/>
        </w:rPr>
        <w:t>t.j</w:t>
      </w:r>
      <w:proofErr w:type="spellEnd"/>
      <w:r w:rsidRPr="002506CE">
        <w:rPr>
          <w:rFonts w:ascii="Verdana" w:eastAsia="Times New Roman" w:hAnsi="Verdana" w:cs="Times New Roman"/>
          <w:sz w:val="24"/>
          <w:szCs w:val="24"/>
        </w:rPr>
        <w:t xml:space="preserve">. Dz. U. z 2024 r., poz. 399 z </w:t>
      </w:r>
      <w:proofErr w:type="spellStart"/>
      <w:r w:rsidRPr="002506CE">
        <w:rPr>
          <w:rFonts w:ascii="Verdana" w:eastAsia="Times New Roman" w:hAnsi="Verdana" w:cs="Times New Roman"/>
          <w:sz w:val="24"/>
          <w:szCs w:val="24"/>
        </w:rPr>
        <w:t>późn</w:t>
      </w:r>
      <w:proofErr w:type="spellEnd"/>
      <w:r w:rsidRPr="002506CE">
        <w:rPr>
          <w:rFonts w:ascii="Verdana" w:eastAsia="Times New Roman" w:hAnsi="Verdana" w:cs="Times New Roman"/>
          <w:sz w:val="24"/>
          <w:szCs w:val="24"/>
        </w:rPr>
        <w:t>. zm.),</w:t>
      </w:r>
    </w:p>
    <w:p w14:paraId="1BF05FE0" w14:textId="77777777" w:rsidR="004C75F4" w:rsidRPr="002506CE" w:rsidRDefault="004C75F4" w:rsidP="00CD5702">
      <w:pPr>
        <w:widowControl/>
        <w:numPr>
          <w:ilvl w:val="0"/>
          <w:numId w:val="20"/>
        </w:numPr>
        <w:autoSpaceDE/>
        <w:autoSpaceDN/>
        <w:adjustRightInd/>
        <w:spacing w:line="360" w:lineRule="auto"/>
        <w:contextualSpacing/>
        <w:jc w:val="both"/>
        <w:rPr>
          <w:rFonts w:ascii="Verdana" w:eastAsia="Times New Roman" w:hAnsi="Verdana" w:cs="Times New Roman"/>
          <w:sz w:val="24"/>
          <w:szCs w:val="24"/>
        </w:rPr>
      </w:pPr>
      <w:r w:rsidRPr="002506CE">
        <w:rPr>
          <w:rFonts w:ascii="Verdana" w:eastAsia="Times New Roman" w:hAnsi="Verdana" w:cs="Times New Roman"/>
          <w:sz w:val="24"/>
          <w:szCs w:val="24"/>
        </w:rPr>
        <w:t>zagospodarowanie bioodpadów w taki sposób, aby zapewnić Zamawiającemu ograniczenie masy odpadów komunalnych ulegających biodegradacji przekazywanych do składowania w stosunku do masy tych odpadów wytworzonych w 1995 roku na zasadach określonych w ustawie z dnia 13 września 1996 r. o utrzymaniu czystości i porządku w gminach (</w:t>
      </w:r>
      <w:proofErr w:type="spellStart"/>
      <w:r w:rsidRPr="002506CE">
        <w:rPr>
          <w:rFonts w:ascii="Verdana" w:eastAsia="Times New Roman" w:hAnsi="Verdana" w:cs="Times New Roman"/>
          <w:sz w:val="24"/>
          <w:szCs w:val="24"/>
        </w:rPr>
        <w:t>t.j</w:t>
      </w:r>
      <w:proofErr w:type="spellEnd"/>
      <w:r w:rsidRPr="002506CE">
        <w:rPr>
          <w:rFonts w:ascii="Verdana" w:eastAsia="Times New Roman" w:hAnsi="Verdana" w:cs="Times New Roman"/>
          <w:sz w:val="24"/>
          <w:szCs w:val="24"/>
        </w:rPr>
        <w:t xml:space="preserve">. Dz. U. z 2024 r., poz. 399 z </w:t>
      </w:r>
      <w:proofErr w:type="spellStart"/>
      <w:r w:rsidRPr="002506CE">
        <w:rPr>
          <w:rFonts w:ascii="Verdana" w:eastAsia="Times New Roman" w:hAnsi="Verdana" w:cs="Times New Roman"/>
          <w:sz w:val="24"/>
          <w:szCs w:val="24"/>
        </w:rPr>
        <w:t>późn</w:t>
      </w:r>
      <w:proofErr w:type="spellEnd"/>
      <w:r w:rsidRPr="002506CE">
        <w:rPr>
          <w:rFonts w:ascii="Verdana" w:eastAsia="Times New Roman" w:hAnsi="Verdana" w:cs="Times New Roman"/>
          <w:sz w:val="24"/>
          <w:szCs w:val="24"/>
        </w:rPr>
        <w:t>. zm.),</w:t>
      </w:r>
    </w:p>
    <w:p w14:paraId="6F9AC7B3" w14:textId="77777777" w:rsidR="004C75F4" w:rsidRPr="002506CE" w:rsidRDefault="004C75F4" w:rsidP="00CD5702">
      <w:pPr>
        <w:widowControl/>
        <w:numPr>
          <w:ilvl w:val="0"/>
          <w:numId w:val="20"/>
        </w:numPr>
        <w:autoSpaceDE/>
        <w:autoSpaceDN/>
        <w:adjustRightInd/>
        <w:spacing w:line="360" w:lineRule="auto"/>
        <w:contextualSpacing/>
        <w:jc w:val="both"/>
        <w:rPr>
          <w:rFonts w:ascii="Verdana" w:eastAsia="Times New Roman" w:hAnsi="Verdana" w:cs="Times New Roman"/>
          <w:sz w:val="24"/>
          <w:szCs w:val="24"/>
        </w:rPr>
      </w:pPr>
      <w:r w:rsidRPr="002506CE">
        <w:rPr>
          <w:rFonts w:ascii="Verdana" w:eastAsia="Times New Roman" w:hAnsi="Verdana" w:cs="Times New Roman"/>
          <w:sz w:val="24"/>
          <w:szCs w:val="24"/>
        </w:rPr>
        <w:t>opracowanie harmonogramów odbioru odpadów komunalnych na czas trwania umowy,</w:t>
      </w:r>
    </w:p>
    <w:p w14:paraId="1FEC0821" w14:textId="77777777" w:rsidR="004C75F4" w:rsidRPr="002506CE" w:rsidRDefault="004C75F4" w:rsidP="00CD5702">
      <w:pPr>
        <w:widowControl/>
        <w:numPr>
          <w:ilvl w:val="0"/>
          <w:numId w:val="20"/>
        </w:numPr>
        <w:autoSpaceDE/>
        <w:autoSpaceDN/>
        <w:adjustRightInd/>
        <w:spacing w:line="360" w:lineRule="auto"/>
        <w:contextualSpacing/>
        <w:jc w:val="both"/>
        <w:rPr>
          <w:rFonts w:ascii="Verdana" w:eastAsia="Times New Roman" w:hAnsi="Verdana" w:cs="Times New Roman"/>
          <w:sz w:val="24"/>
          <w:szCs w:val="24"/>
        </w:rPr>
      </w:pPr>
      <w:r w:rsidRPr="002506CE">
        <w:rPr>
          <w:rFonts w:ascii="Verdana" w:eastAsia="Times New Roman" w:hAnsi="Verdana" w:cs="Times New Roman"/>
          <w:sz w:val="24"/>
          <w:szCs w:val="24"/>
        </w:rPr>
        <w:t>wyposażenie w odpowiednio opisane pojemniki, kontenery, bądź boksy do gromadzenia wyselekcjonowanych frakcji odpadów nieruchomości zamieszkałych i niezamieszkałych na terenie Gminy i Punktu Selektywnego Zbierania Odpadów Komunalnych (PSZOK) prowadzonego przez Zamawiającego,</w:t>
      </w:r>
    </w:p>
    <w:p w14:paraId="3D009542" w14:textId="77777777" w:rsidR="004C75F4" w:rsidRPr="002506CE" w:rsidRDefault="004C75F4" w:rsidP="00CD5702">
      <w:pPr>
        <w:widowControl/>
        <w:numPr>
          <w:ilvl w:val="0"/>
          <w:numId w:val="20"/>
        </w:numPr>
        <w:autoSpaceDE/>
        <w:autoSpaceDN/>
        <w:adjustRightInd/>
        <w:spacing w:line="360" w:lineRule="auto"/>
        <w:contextualSpacing/>
        <w:jc w:val="both"/>
        <w:rPr>
          <w:rFonts w:ascii="Verdana" w:eastAsia="Times New Roman" w:hAnsi="Verdana" w:cs="Times New Roman"/>
          <w:sz w:val="24"/>
          <w:szCs w:val="24"/>
        </w:rPr>
      </w:pPr>
      <w:r w:rsidRPr="002506CE">
        <w:rPr>
          <w:rFonts w:ascii="Verdana" w:eastAsia="Times New Roman" w:hAnsi="Verdana" w:cs="Times New Roman"/>
          <w:sz w:val="24"/>
          <w:szCs w:val="24"/>
        </w:rPr>
        <w:t xml:space="preserve"> odbiór przeterminowanych leków oddawanych przez mieszkańców do wskazanych punktów zbiórki przeterminowanych leków zlokalizowanych w aptekach, znajdujących się na terenie Gminy Stronie Śląskie, </w:t>
      </w:r>
    </w:p>
    <w:p w14:paraId="5A6AD273" w14:textId="77777777" w:rsidR="004C75F4" w:rsidRPr="002506CE" w:rsidRDefault="004C75F4" w:rsidP="00CD5702">
      <w:pPr>
        <w:widowControl/>
        <w:numPr>
          <w:ilvl w:val="0"/>
          <w:numId w:val="20"/>
        </w:numPr>
        <w:autoSpaceDE/>
        <w:autoSpaceDN/>
        <w:adjustRightInd/>
        <w:spacing w:line="360" w:lineRule="auto"/>
        <w:contextualSpacing/>
        <w:jc w:val="both"/>
        <w:rPr>
          <w:rFonts w:ascii="Verdana" w:eastAsia="Times New Roman" w:hAnsi="Verdana" w:cs="Times New Roman"/>
          <w:sz w:val="24"/>
          <w:szCs w:val="24"/>
        </w:rPr>
      </w:pPr>
      <w:r w:rsidRPr="002506CE">
        <w:rPr>
          <w:rFonts w:ascii="Verdana" w:eastAsia="Times New Roman" w:hAnsi="Verdana" w:cs="Times New Roman"/>
          <w:sz w:val="24"/>
          <w:szCs w:val="24"/>
        </w:rPr>
        <w:t xml:space="preserve"> zagospodarowanie odpadów komunalnych odebranych z nieruchomości zamieszkałych i niezamieszkałych z terenu Gminy Stronie Śląskie, zebranych w PSZOK oraz we wskazanych punktach zbiórki przeterminowanych leków, w sposób zgodny z obowiązującymi przepisami prawa. </w:t>
      </w:r>
    </w:p>
    <w:p w14:paraId="4F187EF0" w14:textId="77777777" w:rsidR="004C75F4" w:rsidRPr="002506CE" w:rsidRDefault="004C75F4" w:rsidP="00CD5702">
      <w:pPr>
        <w:widowControl/>
        <w:numPr>
          <w:ilvl w:val="0"/>
          <w:numId w:val="20"/>
        </w:numPr>
        <w:autoSpaceDE/>
        <w:autoSpaceDN/>
        <w:adjustRightInd/>
        <w:spacing w:line="360" w:lineRule="auto"/>
        <w:contextualSpacing/>
        <w:jc w:val="both"/>
        <w:rPr>
          <w:rFonts w:ascii="Verdana" w:eastAsia="Times New Roman" w:hAnsi="Verdana" w:cs="Times New Roman"/>
          <w:sz w:val="24"/>
          <w:szCs w:val="24"/>
        </w:rPr>
      </w:pPr>
      <w:r w:rsidRPr="002506CE">
        <w:rPr>
          <w:rFonts w:ascii="Verdana" w:eastAsia="Times New Roman" w:hAnsi="Verdana" w:cs="Times New Roman"/>
          <w:sz w:val="24"/>
          <w:szCs w:val="24"/>
        </w:rPr>
        <w:lastRenderedPageBreak/>
        <w:t xml:space="preserve"> prowadzenie dokumentacji związanej z działalnością objętą przedmiotem zamówienia, przy czym realizacja przedmiotu zamówienia ma się odbywać zgodnie z przepisami:</w:t>
      </w:r>
    </w:p>
    <w:p w14:paraId="79CA8C02" w14:textId="77777777" w:rsidR="004C75F4" w:rsidRPr="002506CE" w:rsidRDefault="004C75F4" w:rsidP="00CD5702">
      <w:pPr>
        <w:widowControl/>
        <w:tabs>
          <w:tab w:val="left" w:pos="851"/>
        </w:tabs>
        <w:autoSpaceDE/>
        <w:autoSpaceDN/>
        <w:adjustRightInd/>
        <w:spacing w:line="360" w:lineRule="auto"/>
        <w:ind w:left="720"/>
        <w:rPr>
          <w:rFonts w:ascii="Verdana" w:eastAsia="Times New Roman" w:hAnsi="Verdana" w:cs="Times New Roman"/>
          <w:sz w:val="24"/>
          <w:szCs w:val="24"/>
        </w:rPr>
      </w:pPr>
      <w:r w:rsidRPr="002506CE">
        <w:rPr>
          <w:rFonts w:ascii="Verdana" w:eastAsia="Times New Roman" w:hAnsi="Verdana" w:cs="Times New Roman"/>
          <w:sz w:val="24"/>
          <w:szCs w:val="24"/>
        </w:rPr>
        <w:t>a) ustawy z dnia 13 września 1996 r. o utrzymaniu czystości i porządku w gminach (Dz. U. z 2024 r. poz. 399),</w:t>
      </w:r>
    </w:p>
    <w:p w14:paraId="6A6A2C39" w14:textId="77777777" w:rsidR="004C75F4" w:rsidRPr="002506CE" w:rsidRDefault="004C75F4" w:rsidP="00CD5702">
      <w:pPr>
        <w:widowControl/>
        <w:tabs>
          <w:tab w:val="left" w:pos="851"/>
        </w:tabs>
        <w:autoSpaceDE/>
        <w:autoSpaceDN/>
        <w:adjustRightInd/>
        <w:spacing w:line="360" w:lineRule="auto"/>
        <w:ind w:left="720"/>
        <w:rPr>
          <w:rFonts w:ascii="Verdana" w:eastAsia="Times New Roman" w:hAnsi="Verdana" w:cs="Times New Roman"/>
          <w:sz w:val="24"/>
          <w:szCs w:val="24"/>
        </w:rPr>
      </w:pPr>
      <w:r w:rsidRPr="002506CE">
        <w:rPr>
          <w:rFonts w:ascii="Verdana" w:eastAsia="Times New Roman" w:hAnsi="Verdana" w:cs="Times New Roman"/>
          <w:sz w:val="24"/>
          <w:szCs w:val="24"/>
        </w:rPr>
        <w:t>b) ustawy z dnia 14 grudnia 2012 r. o odpadach (Dz. U. z 2023 r. poz. 1587),</w:t>
      </w:r>
    </w:p>
    <w:p w14:paraId="062F7E85" w14:textId="77777777" w:rsidR="004C75F4" w:rsidRPr="002506CE" w:rsidRDefault="004C75F4" w:rsidP="00CD5702">
      <w:pPr>
        <w:widowControl/>
        <w:tabs>
          <w:tab w:val="left" w:pos="851"/>
        </w:tabs>
        <w:autoSpaceDE/>
        <w:autoSpaceDN/>
        <w:adjustRightInd/>
        <w:spacing w:line="360" w:lineRule="auto"/>
        <w:ind w:left="720"/>
        <w:rPr>
          <w:rFonts w:ascii="Verdana" w:eastAsia="Times New Roman" w:hAnsi="Verdana" w:cs="Times New Roman"/>
          <w:sz w:val="24"/>
          <w:szCs w:val="24"/>
        </w:rPr>
      </w:pPr>
      <w:r w:rsidRPr="002506CE">
        <w:rPr>
          <w:rFonts w:ascii="Verdana" w:eastAsia="Times New Roman" w:hAnsi="Verdana" w:cs="Times New Roman"/>
          <w:sz w:val="24"/>
          <w:szCs w:val="24"/>
        </w:rPr>
        <w:t>c) ustawy z dnia 17 listopada 2021 r. o zmianie ustawy o odpadach i niektórych innych ustaw (Dz. U. z 2019 r., poz. 1403),</w:t>
      </w:r>
    </w:p>
    <w:p w14:paraId="671578CC" w14:textId="77777777" w:rsidR="004C75F4" w:rsidRPr="002506CE" w:rsidRDefault="004C75F4" w:rsidP="00CD5702">
      <w:pPr>
        <w:widowControl/>
        <w:tabs>
          <w:tab w:val="left" w:pos="851"/>
        </w:tabs>
        <w:autoSpaceDE/>
        <w:autoSpaceDN/>
        <w:adjustRightInd/>
        <w:spacing w:line="360" w:lineRule="auto"/>
        <w:ind w:left="720"/>
        <w:rPr>
          <w:rFonts w:ascii="Verdana" w:eastAsia="Times New Roman" w:hAnsi="Verdana" w:cs="Times New Roman"/>
          <w:sz w:val="24"/>
          <w:szCs w:val="24"/>
        </w:rPr>
      </w:pPr>
      <w:r w:rsidRPr="002506CE">
        <w:rPr>
          <w:rFonts w:ascii="Verdana" w:eastAsia="Times New Roman" w:hAnsi="Verdana" w:cs="Times New Roman"/>
          <w:sz w:val="24"/>
          <w:szCs w:val="24"/>
        </w:rPr>
        <w:t>d) Planu Gospodarki Odpadami dla Województwa Dolnośląskiego,</w:t>
      </w:r>
    </w:p>
    <w:p w14:paraId="3DC82B10" w14:textId="77777777" w:rsidR="004C75F4" w:rsidRPr="002506CE" w:rsidRDefault="004C75F4" w:rsidP="00CD5702">
      <w:pPr>
        <w:widowControl/>
        <w:tabs>
          <w:tab w:val="left" w:pos="851"/>
        </w:tabs>
        <w:autoSpaceDE/>
        <w:autoSpaceDN/>
        <w:adjustRightInd/>
        <w:spacing w:line="360" w:lineRule="auto"/>
        <w:ind w:left="720"/>
        <w:rPr>
          <w:rFonts w:ascii="Verdana" w:eastAsia="Times New Roman" w:hAnsi="Verdana" w:cs="Times New Roman"/>
          <w:sz w:val="24"/>
          <w:szCs w:val="24"/>
        </w:rPr>
      </w:pPr>
      <w:r w:rsidRPr="002506CE">
        <w:rPr>
          <w:rFonts w:ascii="Verdana" w:eastAsia="Times New Roman" w:hAnsi="Verdana" w:cs="Times New Roman"/>
          <w:sz w:val="24"/>
          <w:szCs w:val="24"/>
        </w:rPr>
        <w:t>e) Rozporządzenia Ministra Środowiska z dnia 11 stycznia 2013 r. w sprawie szczegółowych wymagań w zakresie odbierania odpadów komunalnych od właścicieli nieruchomości (Dz. U. z 2013 r., poz. 122),</w:t>
      </w:r>
    </w:p>
    <w:p w14:paraId="4328CF71" w14:textId="77777777" w:rsidR="004C75F4" w:rsidRPr="002506CE" w:rsidRDefault="004C75F4" w:rsidP="00CD5702">
      <w:pPr>
        <w:widowControl/>
        <w:tabs>
          <w:tab w:val="left" w:pos="851"/>
        </w:tabs>
        <w:autoSpaceDE/>
        <w:autoSpaceDN/>
        <w:adjustRightInd/>
        <w:spacing w:line="360" w:lineRule="auto"/>
        <w:ind w:left="720"/>
        <w:rPr>
          <w:rFonts w:ascii="Verdana" w:eastAsia="Times New Roman" w:hAnsi="Verdana" w:cs="Times New Roman"/>
          <w:sz w:val="24"/>
          <w:szCs w:val="24"/>
        </w:rPr>
      </w:pPr>
      <w:r w:rsidRPr="002506CE">
        <w:rPr>
          <w:rFonts w:ascii="Verdana" w:eastAsia="Times New Roman" w:hAnsi="Verdana" w:cs="Times New Roman"/>
          <w:sz w:val="24"/>
          <w:szCs w:val="24"/>
        </w:rPr>
        <w:t>f) Rozporządzenia Ministra Klimatu z dnia 2 stycznia 2020 r. w sprawie katalogu odpadów (Dz. U. z 2020 r., poz. 10)</w:t>
      </w:r>
    </w:p>
    <w:p w14:paraId="0FAAF899" w14:textId="77777777" w:rsidR="004C75F4" w:rsidRPr="002506CE" w:rsidRDefault="004C75F4" w:rsidP="00CD5702">
      <w:pPr>
        <w:widowControl/>
        <w:tabs>
          <w:tab w:val="left" w:pos="851"/>
        </w:tabs>
        <w:autoSpaceDE/>
        <w:autoSpaceDN/>
        <w:adjustRightInd/>
        <w:spacing w:line="360" w:lineRule="auto"/>
        <w:ind w:left="720"/>
        <w:rPr>
          <w:rFonts w:ascii="Verdana" w:eastAsia="Times New Roman" w:hAnsi="Verdana" w:cs="Times New Roman"/>
          <w:sz w:val="24"/>
          <w:szCs w:val="24"/>
        </w:rPr>
      </w:pPr>
      <w:r w:rsidRPr="002506CE">
        <w:rPr>
          <w:rFonts w:ascii="Verdana" w:eastAsia="Times New Roman" w:hAnsi="Verdana" w:cs="Times New Roman"/>
          <w:sz w:val="24"/>
          <w:szCs w:val="24"/>
        </w:rPr>
        <w:t>oraz innych rozporządzeń wydanych na podstawie powyższych ustaw, a także przepisów prawa miejscowego odnoszącego się do przedmiotu umowy z uwzględnieniem ich nowelizacji.</w:t>
      </w:r>
    </w:p>
    <w:p w14:paraId="2D0FB131" w14:textId="19CC55B1" w:rsidR="004C75F4" w:rsidRPr="002506CE" w:rsidRDefault="003F47B7" w:rsidP="00CD5702">
      <w:pPr>
        <w:widowControl/>
        <w:autoSpaceDE/>
        <w:autoSpaceDN/>
        <w:adjustRightInd/>
        <w:spacing w:line="360" w:lineRule="auto"/>
        <w:jc w:val="both"/>
        <w:rPr>
          <w:rFonts w:ascii="Verdana" w:eastAsia="Times New Roman" w:hAnsi="Verdana" w:cs="Times New Roman"/>
          <w:sz w:val="24"/>
          <w:szCs w:val="24"/>
        </w:rPr>
      </w:pPr>
      <w:r w:rsidRPr="002506CE">
        <w:rPr>
          <w:rFonts w:ascii="Verdana" w:eastAsia="Times New Roman" w:hAnsi="Verdana" w:cs="Times New Roman"/>
          <w:sz w:val="24"/>
          <w:szCs w:val="24"/>
        </w:rPr>
        <w:t xml:space="preserve">2. </w:t>
      </w:r>
      <w:r w:rsidR="004C75F4" w:rsidRPr="002506CE">
        <w:rPr>
          <w:rFonts w:ascii="Verdana" w:eastAsia="Times New Roman" w:hAnsi="Verdana" w:cs="Times New Roman"/>
          <w:sz w:val="24"/>
          <w:szCs w:val="24"/>
        </w:rPr>
        <w:t xml:space="preserve">Usługa odbierania i zagospodarowania odpadów komunalnych obejmuje </w:t>
      </w:r>
      <w:r w:rsidR="004C75F4" w:rsidRPr="002506CE">
        <w:rPr>
          <w:rFonts w:ascii="Verdana" w:eastAsia="Times New Roman" w:hAnsi="Verdana" w:cs="Times New Roman"/>
          <w:b/>
          <w:sz w:val="24"/>
          <w:szCs w:val="24"/>
        </w:rPr>
        <w:t xml:space="preserve">nieruchomości </w:t>
      </w:r>
      <w:r w:rsidR="004C75F4" w:rsidRPr="002506CE">
        <w:rPr>
          <w:rFonts w:ascii="Verdana" w:eastAsia="Times New Roman" w:hAnsi="Verdana" w:cs="Times New Roman"/>
          <w:sz w:val="24"/>
          <w:szCs w:val="24"/>
        </w:rPr>
        <w:t xml:space="preserve">położone na terenie Gminy Stronie Śląskie, zwanej dalej </w:t>
      </w:r>
      <w:r w:rsidR="004C75F4" w:rsidRPr="002506CE">
        <w:rPr>
          <w:rFonts w:ascii="Verdana" w:eastAsia="Times New Roman" w:hAnsi="Verdana" w:cs="Times New Roman"/>
          <w:b/>
          <w:sz w:val="24"/>
          <w:szCs w:val="24"/>
        </w:rPr>
        <w:t>„gminą”,</w:t>
      </w:r>
      <w:r w:rsidR="004C75F4" w:rsidRPr="002506CE">
        <w:rPr>
          <w:rFonts w:ascii="Verdana" w:eastAsia="Times New Roman" w:hAnsi="Verdana" w:cs="Times New Roman"/>
          <w:sz w:val="24"/>
          <w:szCs w:val="24"/>
        </w:rPr>
        <w:t xml:space="preserve"> do których zaliczamy następujące rodzaje nieruchomości:</w:t>
      </w:r>
    </w:p>
    <w:p w14:paraId="4E0D73B3" w14:textId="77777777" w:rsidR="004C75F4" w:rsidRPr="002506CE" w:rsidRDefault="004C75F4" w:rsidP="00CD5702">
      <w:pPr>
        <w:widowControl/>
        <w:numPr>
          <w:ilvl w:val="0"/>
          <w:numId w:val="21"/>
        </w:numPr>
        <w:suppressAutoHyphens/>
        <w:autoSpaceDE/>
        <w:autoSpaceDN/>
        <w:adjustRightInd/>
        <w:spacing w:line="360" w:lineRule="auto"/>
        <w:jc w:val="both"/>
        <w:rPr>
          <w:rFonts w:ascii="Verdana" w:eastAsia="Times New Roman" w:hAnsi="Verdana" w:cs="Times New Roman"/>
          <w:sz w:val="24"/>
          <w:szCs w:val="24"/>
        </w:rPr>
      </w:pPr>
      <w:r w:rsidRPr="002506CE">
        <w:rPr>
          <w:rFonts w:ascii="Verdana" w:eastAsia="Times New Roman" w:hAnsi="Verdana" w:cs="Times New Roman"/>
          <w:b/>
          <w:sz w:val="24"/>
          <w:szCs w:val="24"/>
        </w:rPr>
        <w:t xml:space="preserve">zamieszkałe; </w:t>
      </w:r>
      <w:r w:rsidRPr="002506CE">
        <w:rPr>
          <w:rFonts w:ascii="Verdana" w:eastAsia="Times New Roman" w:hAnsi="Verdana" w:cs="Times New Roman"/>
          <w:sz w:val="24"/>
          <w:szCs w:val="24"/>
        </w:rPr>
        <w:t>przez nieruchomość zamieszkałą należy rozumieć nieruchomość służącą celom mieszkaniowym, czyli są to zabudowania jednorodzinne i wielorodzinne oraz takie nieruchomości, w których znajduje się co najmniej jeden lokal, w którym zamieszkuje co najmniej jeden mieszkaniec;</w:t>
      </w:r>
    </w:p>
    <w:p w14:paraId="751C7E21" w14:textId="77777777" w:rsidR="004C75F4" w:rsidRPr="002506CE" w:rsidRDefault="004C75F4" w:rsidP="00CD5702">
      <w:pPr>
        <w:widowControl/>
        <w:numPr>
          <w:ilvl w:val="0"/>
          <w:numId w:val="21"/>
        </w:numPr>
        <w:suppressAutoHyphens/>
        <w:autoSpaceDE/>
        <w:autoSpaceDN/>
        <w:adjustRightInd/>
        <w:spacing w:line="360" w:lineRule="auto"/>
        <w:jc w:val="both"/>
        <w:rPr>
          <w:rFonts w:ascii="Verdana" w:eastAsia="Times New Roman" w:hAnsi="Verdana" w:cs="Times New Roman"/>
          <w:sz w:val="24"/>
          <w:szCs w:val="24"/>
        </w:rPr>
      </w:pPr>
      <w:r w:rsidRPr="002506CE">
        <w:rPr>
          <w:rFonts w:ascii="Verdana" w:eastAsia="Times New Roman" w:hAnsi="Verdana" w:cs="Times New Roman"/>
          <w:b/>
          <w:sz w:val="24"/>
          <w:szCs w:val="24"/>
        </w:rPr>
        <w:t>mieszane;</w:t>
      </w:r>
      <w:r w:rsidRPr="002506CE">
        <w:rPr>
          <w:rFonts w:ascii="Verdana" w:eastAsia="Times New Roman" w:hAnsi="Verdana" w:cs="Times New Roman"/>
          <w:sz w:val="24"/>
          <w:szCs w:val="24"/>
        </w:rPr>
        <w:t xml:space="preserve"> przez nieruchomość mieszaną należy rozumieć nieruchomość w części służącą celom mieszkaniowym oraz w części służącą celom innym niż mieszkaniowe np. społecznym, publicznym, handlowym, usługowym. Przykładem nieruchomości mieszanych są budynki wielolokalowe, w których znajdują się zarówno lokal/e zamieszkałe oraz lokal/e niezamieszkałe.</w:t>
      </w:r>
    </w:p>
    <w:p w14:paraId="611FAB9A" w14:textId="77777777" w:rsidR="004C75F4" w:rsidRPr="002506CE" w:rsidRDefault="004C75F4" w:rsidP="00CD5702">
      <w:pPr>
        <w:widowControl/>
        <w:numPr>
          <w:ilvl w:val="0"/>
          <w:numId w:val="21"/>
        </w:numPr>
        <w:suppressAutoHyphens/>
        <w:autoSpaceDE/>
        <w:autoSpaceDN/>
        <w:adjustRightInd/>
        <w:spacing w:line="360" w:lineRule="auto"/>
        <w:jc w:val="both"/>
        <w:rPr>
          <w:rFonts w:ascii="Verdana" w:eastAsia="Times New Roman" w:hAnsi="Verdana" w:cs="Times New Roman"/>
          <w:sz w:val="24"/>
          <w:szCs w:val="24"/>
        </w:rPr>
      </w:pPr>
      <w:r w:rsidRPr="002506CE">
        <w:rPr>
          <w:rFonts w:ascii="Verdana" w:eastAsia="Times New Roman" w:hAnsi="Verdana" w:cs="Times New Roman"/>
          <w:b/>
          <w:sz w:val="24"/>
          <w:szCs w:val="24"/>
        </w:rPr>
        <w:t>niezamieszkałe;</w:t>
      </w:r>
      <w:r w:rsidRPr="002506CE">
        <w:rPr>
          <w:rFonts w:ascii="Verdana" w:eastAsia="Times New Roman" w:hAnsi="Verdana" w:cs="Times New Roman"/>
          <w:sz w:val="24"/>
          <w:szCs w:val="24"/>
        </w:rPr>
        <w:t xml:space="preserve"> przez nieruchomość niezamieszkałą należy rozumieć nieruchomość służącą innym celom niż mieszkaniowe np. społecznym, </w:t>
      </w:r>
      <w:r w:rsidRPr="002506CE">
        <w:rPr>
          <w:rFonts w:ascii="Verdana" w:eastAsia="Times New Roman" w:hAnsi="Verdana" w:cs="Times New Roman"/>
          <w:sz w:val="24"/>
          <w:szCs w:val="24"/>
        </w:rPr>
        <w:lastRenderedPageBreak/>
        <w:t xml:space="preserve">publicznym, handlowym, usługowym, inne nieruchomości wykorzystywane na cele </w:t>
      </w:r>
      <w:proofErr w:type="spellStart"/>
      <w:r w:rsidRPr="002506CE">
        <w:rPr>
          <w:rFonts w:ascii="Verdana" w:eastAsia="Times New Roman" w:hAnsi="Verdana" w:cs="Times New Roman"/>
          <w:sz w:val="24"/>
          <w:szCs w:val="24"/>
        </w:rPr>
        <w:t>rekreacyjno</w:t>
      </w:r>
      <w:proofErr w:type="spellEnd"/>
      <w:r w:rsidRPr="002506CE">
        <w:rPr>
          <w:rFonts w:ascii="Verdana" w:eastAsia="Times New Roman" w:hAnsi="Verdana" w:cs="Times New Roman"/>
          <w:sz w:val="24"/>
          <w:szCs w:val="24"/>
        </w:rPr>
        <w:t xml:space="preserve"> – wypoczynkowe, np. ogrody działkowe.</w:t>
      </w:r>
    </w:p>
    <w:p w14:paraId="0614BA97" w14:textId="7A5D612E" w:rsidR="004C75F4" w:rsidRPr="002506CE" w:rsidRDefault="00E949BD" w:rsidP="00CD5702">
      <w:pPr>
        <w:widowControl/>
        <w:autoSpaceDE/>
        <w:autoSpaceDN/>
        <w:adjustRightInd/>
        <w:spacing w:line="360" w:lineRule="auto"/>
        <w:jc w:val="both"/>
        <w:rPr>
          <w:rFonts w:ascii="Verdana" w:eastAsia="Times New Roman" w:hAnsi="Verdana" w:cs="Times New Roman"/>
          <w:b/>
          <w:bCs/>
          <w:sz w:val="24"/>
          <w:szCs w:val="24"/>
        </w:rPr>
      </w:pPr>
      <w:r w:rsidRPr="002506CE">
        <w:rPr>
          <w:rFonts w:ascii="Verdana" w:eastAsia="Times New Roman" w:hAnsi="Verdana" w:cs="Times New Roman"/>
          <w:b/>
          <w:bCs/>
          <w:sz w:val="24"/>
          <w:szCs w:val="24"/>
        </w:rPr>
        <w:t>3</w:t>
      </w:r>
      <w:r w:rsidR="003F47B7" w:rsidRPr="002506CE">
        <w:rPr>
          <w:rFonts w:ascii="Verdana" w:eastAsia="Times New Roman" w:hAnsi="Verdana" w:cs="Times New Roman"/>
          <w:b/>
          <w:bCs/>
          <w:sz w:val="24"/>
          <w:szCs w:val="24"/>
        </w:rPr>
        <w:t xml:space="preserve">. </w:t>
      </w:r>
      <w:r w:rsidR="004C75F4" w:rsidRPr="002506CE">
        <w:rPr>
          <w:rFonts w:ascii="Verdana" w:eastAsia="Times New Roman" w:hAnsi="Verdana" w:cs="Times New Roman"/>
          <w:b/>
          <w:bCs/>
          <w:sz w:val="24"/>
          <w:szCs w:val="24"/>
        </w:rPr>
        <w:t>Szczegółowy zakres i sposób realizacji przedmiotu zawiera załącznik nr 10  i 1</w:t>
      </w:r>
      <w:r w:rsidR="00BA422B" w:rsidRPr="002506CE">
        <w:rPr>
          <w:rFonts w:ascii="Verdana" w:eastAsia="Times New Roman" w:hAnsi="Verdana" w:cs="Times New Roman"/>
          <w:b/>
          <w:bCs/>
          <w:sz w:val="24"/>
          <w:szCs w:val="24"/>
        </w:rPr>
        <w:t>1</w:t>
      </w:r>
      <w:r w:rsidR="004C75F4" w:rsidRPr="002506CE">
        <w:rPr>
          <w:rFonts w:ascii="Verdana" w:eastAsia="Times New Roman" w:hAnsi="Verdana" w:cs="Times New Roman"/>
          <w:b/>
          <w:bCs/>
          <w:sz w:val="24"/>
          <w:szCs w:val="24"/>
        </w:rPr>
        <w:t xml:space="preserve"> do SWZ.</w:t>
      </w:r>
    </w:p>
    <w:p w14:paraId="6446E462" w14:textId="77777777" w:rsidR="004C75F4" w:rsidRPr="002506CE" w:rsidRDefault="004C75F4" w:rsidP="00CD5702">
      <w:pPr>
        <w:widowControl/>
        <w:autoSpaceDE/>
        <w:autoSpaceDN/>
        <w:adjustRightInd/>
        <w:spacing w:line="360" w:lineRule="auto"/>
        <w:jc w:val="both"/>
        <w:rPr>
          <w:rFonts w:ascii="Verdana" w:eastAsia="Times New Roman" w:hAnsi="Verdana" w:cs="Times New Roman"/>
          <w:sz w:val="24"/>
          <w:szCs w:val="24"/>
        </w:rPr>
      </w:pPr>
      <w:r w:rsidRPr="002506CE">
        <w:rPr>
          <w:rFonts w:ascii="Verdana" w:eastAsia="Times New Roman" w:hAnsi="Verdana" w:cs="Times New Roman"/>
          <w:sz w:val="24"/>
          <w:szCs w:val="24"/>
        </w:rPr>
        <w:t>Wykonawca ponosi całkowite koszty związane z zbieraniem, transportem i zagospodarowaniem odpadów oraz pozostałe koszty zamówienia. Ponadto w kosztach uwzględnia się również opłatę za umieszczenie odpadów na składowisku, tzw. opłatę środowiskową – dla masy odpadów, których unieszkodliwienie będzie konieczne podczas zagospodarowania odpadów odebranych przez Wykonawcę.</w:t>
      </w:r>
    </w:p>
    <w:p w14:paraId="0EB45FEB" w14:textId="6B5E4C00" w:rsidR="004C75F4" w:rsidRPr="002506CE" w:rsidRDefault="00E949BD" w:rsidP="00E949BD">
      <w:pPr>
        <w:widowControl/>
        <w:autoSpaceDE/>
        <w:autoSpaceDN/>
        <w:adjustRightInd/>
        <w:spacing w:line="360" w:lineRule="auto"/>
        <w:jc w:val="both"/>
        <w:rPr>
          <w:rFonts w:ascii="Verdana" w:eastAsia="Times New Roman" w:hAnsi="Verdana" w:cs="Times New Roman"/>
          <w:b/>
          <w:bCs/>
          <w:sz w:val="24"/>
          <w:szCs w:val="24"/>
        </w:rPr>
      </w:pPr>
      <w:r w:rsidRPr="002506CE">
        <w:rPr>
          <w:rFonts w:ascii="Verdana" w:eastAsia="Times New Roman" w:hAnsi="Verdana" w:cs="Times New Roman"/>
          <w:b/>
          <w:bCs/>
          <w:sz w:val="24"/>
          <w:szCs w:val="24"/>
        </w:rPr>
        <w:t xml:space="preserve">4. </w:t>
      </w:r>
      <w:r w:rsidR="004C75F4" w:rsidRPr="002506CE">
        <w:rPr>
          <w:rFonts w:ascii="Verdana" w:eastAsia="Times New Roman" w:hAnsi="Verdana" w:cs="Times New Roman"/>
          <w:b/>
          <w:bCs/>
          <w:sz w:val="24"/>
          <w:szCs w:val="24"/>
        </w:rPr>
        <w:t>Liczba mieszkańców oraz nieruchomości Zamawiający oszacował na podstawie danych będących w posiadaniu Zamawiającego i ma charakter wyłącznie informacyjny.</w:t>
      </w:r>
    </w:p>
    <w:p w14:paraId="38D06575" w14:textId="77777777" w:rsidR="004C75F4" w:rsidRPr="002506CE" w:rsidRDefault="004C75F4" w:rsidP="00CD5702">
      <w:pPr>
        <w:widowControl/>
        <w:autoSpaceDE/>
        <w:autoSpaceDN/>
        <w:adjustRightInd/>
        <w:spacing w:line="360" w:lineRule="auto"/>
        <w:jc w:val="both"/>
        <w:rPr>
          <w:rFonts w:ascii="Verdana" w:eastAsia="Times New Roman" w:hAnsi="Verdana" w:cs="Times New Roman"/>
          <w:sz w:val="24"/>
          <w:szCs w:val="24"/>
        </w:rPr>
      </w:pPr>
      <w:r w:rsidRPr="002506CE">
        <w:rPr>
          <w:rFonts w:ascii="Verdana" w:eastAsia="Times New Roman" w:hAnsi="Verdana" w:cs="Times New Roman"/>
          <w:sz w:val="24"/>
          <w:szCs w:val="24"/>
        </w:rPr>
        <w:t>Według stanu na dzień 31.12.2024 r. liczba mieszkańców na podstawie złożonych deklaracji wynosi: 5418.</w:t>
      </w:r>
    </w:p>
    <w:p w14:paraId="2DD0FDFD" w14:textId="77777777" w:rsidR="004C75F4" w:rsidRPr="002506CE" w:rsidRDefault="004C75F4" w:rsidP="00CD5702">
      <w:pPr>
        <w:widowControl/>
        <w:autoSpaceDE/>
        <w:autoSpaceDN/>
        <w:adjustRightInd/>
        <w:spacing w:line="360" w:lineRule="auto"/>
        <w:jc w:val="both"/>
        <w:rPr>
          <w:rFonts w:ascii="Verdana" w:eastAsia="Times New Roman" w:hAnsi="Verdana" w:cs="Times New Roman"/>
          <w:sz w:val="24"/>
          <w:szCs w:val="24"/>
        </w:rPr>
      </w:pPr>
      <w:r w:rsidRPr="002506CE">
        <w:rPr>
          <w:rFonts w:ascii="Verdana" w:eastAsia="Times New Roman" w:hAnsi="Verdana" w:cs="Times New Roman"/>
          <w:b/>
          <w:bCs/>
          <w:sz w:val="24"/>
          <w:szCs w:val="24"/>
        </w:rPr>
        <w:t>W tabeli nr 1</w:t>
      </w:r>
      <w:r w:rsidRPr="002506CE">
        <w:rPr>
          <w:rFonts w:ascii="Verdana" w:eastAsia="Times New Roman" w:hAnsi="Verdana" w:cs="Times New Roman"/>
          <w:sz w:val="24"/>
          <w:szCs w:val="24"/>
        </w:rPr>
        <w:t xml:space="preserve"> podano wykaz wszystkich ulic i wsi na terenie Gminy Stronie Śląskie, które będą obsługiwane w ramach realizacji przedmiotu zamówienia.</w:t>
      </w:r>
    </w:p>
    <w:p w14:paraId="45ACAD80" w14:textId="77777777" w:rsidR="004C75F4" w:rsidRPr="002506CE" w:rsidRDefault="004C75F4" w:rsidP="00CD5702">
      <w:pPr>
        <w:widowControl/>
        <w:autoSpaceDE/>
        <w:autoSpaceDN/>
        <w:adjustRightInd/>
        <w:spacing w:line="360" w:lineRule="auto"/>
        <w:jc w:val="both"/>
        <w:rPr>
          <w:rFonts w:ascii="Verdana" w:eastAsia="Times New Roman" w:hAnsi="Verdana" w:cs="Times New Roman"/>
          <w:b/>
          <w:bCs/>
          <w:sz w:val="24"/>
          <w:szCs w:val="24"/>
        </w:rPr>
      </w:pPr>
      <w:r w:rsidRPr="002506CE">
        <w:rPr>
          <w:rFonts w:ascii="Verdana" w:eastAsia="Times New Roman" w:hAnsi="Verdana" w:cs="Times New Roman"/>
          <w:b/>
          <w:bCs/>
          <w:sz w:val="24"/>
          <w:szCs w:val="24"/>
        </w:rPr>
        <w:t>Tabela nr 1: Wykaz ulic i wsi na terenie Gminy Stronie Śląskie</w:t>
      </w:r>
    </w:p>
    <w:tbl>
      <w:tblPr>
        <w:tblStyle w:val="Tabela-Siatka"/>
        <w:tblW w:w="0" w:type="auto"/>
        <w:tblLook w:val="04A0" w:firstRow="1" w:lastRow="0" w:firstColumn="1" w:lastColumn="0" w:noHBand="0" w:noVBand="1"/>
      </w:tblPr>
      <w:tblGrid>
        <w:gridCol w:w="2265"/>
        <w:gridCol w:w="2266"/>
        <w:gridCol w:w="4531"/>
      </w:tblGrid>
      <w:tr w:rsidR="004C75F4" w:rsidRPr="002506CE" w14:paraId="1CBDBD61" w14:textId="77777777" w:rsidTr="00464FE1">
        <w:tc>
          <w:tcPr>
            <w:tcW w:w="4531" w:type="dxa"/>
            <w:gridSpan w:val="2"/>
          </w:tcPr>
          <w:p w14:paraId="0C88D222" w14:textId="77777777" w:rsidR="004C75F4" w:rsidRPr="002506CE" w:rsidRDefault="004C75F4" w:rsidP="00CD5702">
            <w:pPr>
              <w:widowControl/>
              <w:autoSpaceDE/>
              <w:autoSpaceDN/>
              <w:adjustRightInd/>
              <w:spacing w:line="360" w:lineRule="auto"/>
              <w:jc w:val="center"/>
              <w:rPr>
                <w:rFonts w:ascii="Verdana" w:hAnsi="Verdana" w:cs="Times New Roman"/>
                <w:b/>
                <w:bCs/>
                <w:sz w:val="24"/>
                <w:szCs w:val="24"/>
              </w:rPr>
            </w:pPr>
            <w:r w:rsidRPr="002506CE">
              <w:rPr>
                <w:rFonts w:ascii="Verdana" w:hAnsi="Verdana" w:cs="Times New Roman"/>
                <w:b/>
                <w:bCs/>
                <w:sz w:val="24"/>
                <w:szCs w:val="24"/>
              </w:rPr>
              <w:t>Ulice</w:t>
            </w:r>
          </w:p>
        </w:tc>
        <w:tc>
          <w:tcPr>
            <w:tcW w:w="4531" w:type="dxa"/>
          </w:tcPr>
          <w:p w14:paraId="77F21287" w14:textId="77777777" w:rsidR="004C75F4" w:rsidRPr="002506CE" w:rsidRDefault="004C75F4" w:rsidP="00CD5702">
            <w:pPr>
              <w:widowControl/>
              <w:autoSpaceDE/>
              <w:autoSpaceDN/>
              <w:adjustRightInd/>
              <w:spacing w:line="360" w:lineRule="auto"/>
              <w:jc w:val="center"/>
              <w:rPr>
                <w:rFonts w:ascii="Verdana" w:hAnsi="Verdana" w:cs="Times New Roman"/>
                <w:b/>
                <w:bCs/>
                <w:sz w:val="24"/>
                <w:szCs w:val="24"/>
              </w:rPr>
            </w:pPr>
            <w:r w:rsidRPr="002506CE">
              <w:rPr>
                <w:rFonts w:ascii="Verdana" w:hAnsi="Verdana" w:cs="Times New Roman"/>
                <w:b/>
                <w:bCs/>
                <w:sz w:val="24"/>
                <w:szCs w:val="24"/>
              </w:rPr>
              <w:t>Wsie</w:t>
            </w:r>
          </w:p>
        </w:tc>
      </w:tr>
      <w:tr w:rsidR="004C75F4" w:rsidRPr="002506CE" w14:paraId="6F9EFACA" w14:textId="77777777" w:rsidTr="00464FE1">
        <w:trPr>
          <w:trHeight w:val="60"/>
        </w:trPr>
        <w:tc>
          <w:tcPr>
            <w:tcW w:w="2265" w:type="dxa"/>
          </w:tcPr>
          <w:p w14:paraId="3617014A" w14:textId="77777777" w:rsidR="004C75F4" w:rsidRPr="002506CE" w:rsidRDefault="004C75F4" w:rsidP="00CD5702">
            <w:pPr>
              <w:widowControl/>
              <w:autoSpaceDE/>
              <w:autoSpaceDN/>
              <w:adjustRightInd/>
              <w:spacing w:line="360" w:lineRule="auto"/>
              <w:jc w:val="center"/>
              <w:rPr>
                <w:rFonts w:ascii="Verdana" w:hAnsi="Verdana" w:cs="Times New Roman"/>
                <w:sz w:val="24"/>
                <w:szCs w:val="24"/>
              </w:rPr>
            </w:pPr>
            <w:r w:rsidRPr="002506CE">
              <w:rPr>
                <w:rFonts w:ascii="Verdana" w:hAnsi="Verdana" w:cs="Times New Roman"/>
                <w:sz w:val="24"/>
                <w:szCs w:val="24"/>
              </w:rPr>
              <w:t>Akacjowa</w:t>
            </w:r>
          </w:p>
        </w:tc>
        <w:tc>
          <w:tcPr>
            <w:tcW w:w="2266" w:type="dxa"/>
          </w:tcPr>
          <w:p w14:paraId="2B993F90" w14:textId="77777777" w:rsidR="004C75F4" w:rsidRPr="002506CE" w:rsidRDefault="004C75F4" w:rsidP="00CD5702">
            <w:pPr>
              <w:widowControl/>
              <w:autoSpaceDE/>
              <w:autoSpaceDN/>
              <w:adjustRightInd/>
              <w:spacing w:line="360" w:lineRule="auto"/>
              <w:jc w:val="center"/>
              <w:rPr>
                <w:rFonts w:ascii="Verdana" w:hAnsi="Verdana" w:cs="Times New Roman"/>
                <w:sz w:val="24"/>
                <w:szCs w:val="24"/>
              </w:rPr>
            </w:pPr>
            <w:r w:rsidRPr="002506CE">
              <w:rPr>
                <w:rFonts w:ascii="Verdana" w:hAnsi="Verdana" w:cs="Times New Roman"/>
                <w:sz w:val="24"/>
                <w:szCs w:val="24"/>
              </w:rPr>
              <w:t>Ogrodowa</w:t>
            </w:r>
          </w:p>
        </w:tc>
        <w:tc>
          <w:tcPr>
            <w:tcW w:w="4531" w:type="dxa"/>
          </w:tcPr>
          <w:p w14:paraId="31283C53" w14:textId="77777777" w:rsidR="004C75F4" w:rsidRPr="002506CE" w:rsidRDefault="004C75F4" w:rsidP="00CD5702">
            <w:pPr>
              <w:widowControl/>
              <w:autoSpaceDE/>
              <w:autoSpaceDN/>
              <w:adjustRightInd/>
              <w:spacing w:line="360" w:lineRule="auto"/>
              <w:jc w:val="center"/>
              <w:rPr>
                <w:rFonts w:ascii="Verdana" w:hAnsi="Verdana" w:cs="Times New Roman"/>
                <w:sz w:val="24"/>
                <w:szCs w:val="24"/>
              </w:rPr>
            </w:pPr>
            <w:r w:rsidRPr="002506CE">
              <w:rPr>
                <w:rFonts w:ascii="Verdana" w:hAnsi="Verdana" w:cs="Times New Roman"/>
                <w:sz w:val="24"/>
                <w:szCs w:val="24"/>
              </w:rPr>
              <w:t>Bielice</w:t>
            </w:r>
          </w:p>
        </w:tc>
      </w:tr>
      <w:tr w:rsidR="004C75F4" w:rsidRPr="002506CE" w14:paraId="5A037C29" w14:textId="77777777" w:rsidTr="00464FE1">
        <w:trPr>
          <w:trHeight w:val="60"/>
        </w:trPr>
        <w:tc>
          <w:tcPr>
            <w:tcW w:w="2265" w:type="dxa"/>
          </w:tcPr>
          <w:p w14:paraId="410811E4" w14:textId="77777777" w:rsidR="004C75F4" w:rsidRPr="002506CE" w:rsidRDefault="004C75F4" w:rsidP="00CD5702">
            <w:pPr>
              <w:widowControl/>
              <w:autoSpaceDE/>
              <w:autoSpaceDN/>
              <w:adjustRightInd/>
              <w:spacing w:line="360" w:lineRule="auto"/>
              <w:jc w:val="center"/>
              <w:rPr>
                <w:rFonts w:ascii="Verdana" w:hAnsi="Verdana" w:cs="Times New Roman"/>
                <w:sz w:val="24"/>
                <w:szCs w:val="24"/>
              </w:rPr>
            </w:pPr>
            <w:r w:rsidRPr="002506CE">
              <w:rPr>
                <w:rFonts w:ascii="Verdana" w:hAnsi="Verdana" w:cs="Times New Roman"/>
                <w:sz w:val="24"/>
                <w:szCs w:val="24"/>
              </w:rPr>
              <w:t>Dolna</w:t>
            </w:r>
          </w:p>
        </w:tc>
        <w:tc>
          <w:tcPr>
            <w:tcW w:w="2266" w:type="dxa"/>
          </w:tcPr>
          <w:p w14:paraId="6DA33111" w14:textId="77777777" w:rsidR="004C75F4" w:rsidRPr="002506CE" w:rsidRDefault="004C75F4" w:rsidP="00CD5702">
            <w:pPr>
              <w:widowControl/>
              <w:autoSpaceDE/>
              <w:autoSpaceDN/>
              <w:adjustRightInd/>
              <w:spacing w:line="360" w:lineRule="auto"/>
              <w:jc w:val="center"/>
              <w:rPr>
                <w:rFonts w:ascii="Verdana" w:hAnsi="Verdana" w:cs="Times New Roman"/>
                <w:sz w:val="24"/>
                <w:szCs w:val="24"/>
              </w:rPr>
            </w:pPr>
            <w:r w:rsidRPr="002506CE">
              <w:rPr>
                <w:rFonts w:ascii="Verdana" w:hAnsi="Verdana" w:cs="Times New Roman"/>
                <w:sz w:val="24"/>
                <w:szCs w:val="24"/>
              </w:rPr>
              <w:t>Okrężna</w:t>
            </w:r>
          </w:p>
        </w:tc>
        <w:tc>
          <w:tcPr>
            <w:tcW w:w="4531" w:type="dxa"/>
          </w:tcPr>
          <w:p w14:paraId="289E3FD4" w14:textId="77777777" w:rsidR="004C75F4" w:rsidRPr="002506CE" w:rsidRDefault="004C75F4" w:rsidP="00CD5702">
            <w:pPr>
              <w:widowControl/>
              <w:autoSpaceDE/>
              <w:autoSpaceDN/>
              <w:adjustRightInd/>
              <w:spacing w:line="360" w:lineRule="auto"/>
              <w:jc w:val="center"/>
              <w:rPr>
                <w:rFonts w:ascii="Verdana" w:hAnsi="Verdana" w:cs="Times New Roman"/>
                <w:sz w:val="24"/>
                <w:szCs w:val="24"/>
              </w:rPr>
            </w:pPr>
            <w:r w:rsidRPr="002506CE">
              <w:rPr>
                <w:rFonts w:ascii="Verdana" w:hAnsi="Verdana" w:cs="Times New Roman"/>
                <w:sz w:val="24"/>
                <w:szCs w:val="24"/>
              </w:rPr>
              <w:t>Bolesławów</w:t>
            </w:r>
          </w:p>
        </w:tc>
      </w:tr>
      <w:tr w:rsidR="004C75F4" w:rsidRPr="002506CE" w14:paraId="3F907F73" w14:textId="77777777" w:rsidTr="00464FE1">
        <w:trPr>
          <w:trHeight w:val="60"/>
        </w:trPr>
        <w:tc>
          <w:tcPr>
            <w:tcW w:w="2265" w:type="dxa"/>
          </w:tcPr>
          <w:p w14:paraId="52BF0A0F" w14:textId="77777777" w:rsidR="004C75F4" w:rsidRPr="002506CE" w:rsidRDefault="004C75F4" w:rsidP="00CD5702">
            <w:pPr>
              <w:widowControl/>
              <w:autoSpaceDE/>
              <w:autoSpaceDN/>
              <w:adjustRightInd/>
              <w:spacing w:line="360" w:lineRule="auto"/>
              <w:jc w:val="center"/>
              <w:rPr>
                <w:rFonts w:ascii="Verdana" w:hAnsi="Verdana" w:cs="Times New Roman"/>
                <w:sz w:val="24"/>
                <w:szCs w:val="24"/>
              </w:rPr>
            </w:pPr>
            <w:r w:rsidRPr="002506CE">
              <w:rPr>
                <w:rFonts w:ascii="Verdana" w:hAnsi="Verdana" w:cs="Times New Roman"/>
                <w:sz w:val="24"/>
                <w:szCs w:val="24"/>
              </w:rPr>
              <w:t>Górna</w:t>
            </w:r>
          </w:p>
        </w:tc>
        <w:tc>
          <w:tcPr>
            <w:tcW w:w="2266" w:type="dxa"/>
          </w:tcPr>
          <w:p w14:paraId="05F1C123" w14:textId="77777777" w:rsidR="004C75F4" w:rsidRPr="002506CE" w:rsidRDefault="004C75F4" w:rsidP="00CD5702">
            <w:pPr>
              <w:widowControl/>
              <w:autoSpaceDE/>
              <w:autoSpaceDN/>
              <w:adjustRightInd/>
              <w:spacing w:line="360" w:lineRule="auto"/>
              <w:jc w:val="center"/>
              <w:rPr>
                <w:rFonts w:ascii="Verdana" w:hAnsi="Verdana" w:cs="Times New Roman"/>
                <w:sz w:val="24"/>
                <w:szCs w:val="24"/>
              </w:rPr>
            </w:pPr>
            <w:r w:rsidRPr="002506CE">
              <w:rPr>
                <w:rFonts w:ascii="Verdana" w:hAnsi="Verdana" w:cs="Times New Roman"/>
                <w:sz w:val="24"/>
                <w:szCs w:val="24"/>
              </w:rPr>
              <w:t>Polna</w:t>
            </w:r>
          </w:p>
        </w:tc>
        <w:tc>
          <w:tcPr>
            <w:tcW w:w="4531" w:type="dxa"/>
          </w:tcPr>
          <w:p w14:paraId="268B0D78" w14:textId="77777777" w:rsidR="004C75F4" w:rsidRPr="002506CE" w:rsidRDefault="004C75F4" w:rsidP="00CD5702">
            <w:pPr>
              <w:widowControl/>
              <w:autoSpaceDE/>
              <w:autoSpaceDN/>
              <w:adjustRightInd/>
              <w:spacing w:line="360" w:lineRule="auto"/>
              <w:jc w:val="center"/>
              <w:rPr>
                <w:rFonts w:ascii="Verdana" w:hAnsi="Verdana" w:cs="Times New Roman"/>
                <w:sz w:val="24"/>
                <w:szCs w:val="24"/>
              </w:rPr>
            </w:pPr>
            <w:r w:rsidRPr="002506CE">
              <w:rPr>
                <w:rFonts w:ascii="Verdana" w:hAnsi="Verdana" w:cs="Times New Roman"/>
                <w:sz w:val="24"/>
                <w:szCs w:val="24"/>
              </w:rPr>
              <w:t>Goszów</w:t>
            </w:r>
          </w:p>
        </w:tc>
      </w:tr>
      <w:tr w:rsidR="004C75F4" w:rsidRPr="002506CE" w14:paraId="6E5EFE84" w14:textId="77777777" w:rsidTr="00464FE1">
        <w:trPr>
          <w:trHeight w:val="60"/>
        </w:trPr>
        <w:tc>
          <w:tcPr>
            <w:tcW w:w="2265" w:type="dxa"/>
          </w:tcPr>
          <w:p w14:paraId="257623DD" w14:textId="77777777" w:rsidR="004C75F4" w:rsidRPr="002506CE" w:rsidRDefault="004C75F4" w:rsidP="00CD5702">
            <w:pPr>
              <w:widowControl/>
              <w:autoSpaceDE/>
              <w:autoSpaceDN/>
              <w:adjustRightInd/>
              <w:spacing w:line="360" w:lineRule="auto"/>
              <w:jc w:val="center"/>
              <w:rPr>
                <w:rFonts w:ascii="Verdana" w:hAnsi="Verdana" w:cs="Times New Roman"/>
                <w:sz w:val="24"/>
                <w:szCs w:val="24"/>
              </w:rPr>
            </w:pPr>
            <w:r w:rsidRPr="002506CE">
              <w:rPr>
                <w:rFonts w:ascii="Verdana" w:hAnsi="Verdana" w:cs="Times New Roman"/>
                <w:sz w:val="24"/>
                <w:szCs w:val="24"/>
              </w:rPr>
              <w:t>Hutnicza</w:t>
            </w:r>
          </w:p>
        </w:tc>
        <w:tc>
          <w:tcPr>
            <w:tcW w:w="2266" w:type="dxa"/>
          </w:tcPr>
          <w:p w14:paraId="404A9AE5" w14:textId="77777777" w:rsidR="004C75F4" w:rsidRPr="002506CE" w:rsidRDefault="004C75F4" w:rsidP="00CD5702">
            <w:pPr>
              <w:widowControl/>
              <w:autoSpaceDE/>
              <w:autoSpaceDN/>
              <w:adjustRightInd/>
              <w:spacing w:line="360" w:lineRule="auto"/>
              <w:jc w:val="center"/>
              <w:rPr>
                <w:rFonts w:ascii="Verdana" w:hAnsi="Verdana" w:cs="Times New Roman"/>
                <w:sz w:val="24"/>
                <w:szCs w:val="24"/>
              </w:rPr>
            </w:pPr>
            <w:r w:rsidRPr="002506CE">
              <w:rPr>
                <w:rFonts w:ascii="Verdana" w:hAnsi="Verdana" w:cs="Times New Roman"/>
                <w:sz w:val="24"/>
                <w:szCs w:val="24"/>
              </w:rPr>
              <w:t>Poziomkowa</w:t>
            </w:r>
          </w:p>
        </w:tc>
        <w:tc>
          <w:tcPr>
            <w:tcW w:w="4531" w:type="dxa"/>
          </w:tcPr>
          <w:p w14:paraId="09251338" w14:textId="77777777" w:rsidR="004C75F4" w:rsidRPr="002506CE" w:rsidRDefault="004C75F4" w:rsidP="00CD5702">
            <w:pPr>
              <w:widowControl/>
              <w:autoSpaceDE/>
              <w:autoSpaceDN/>
              <w:adjustRightInd/>
              <w:spacing w:line="360" w:lineRule="auto"/>
              <w:jc w:val="center"/>
              <w:rPr>
                <w:rFonts w:ascii="Verdana" w:hAnsi="Verdana" w:cs="Times New Roman"/>
                <w:sz w:val="24"/>
                <w:szCs w:val="24"/>
              </w:rPr>
            </w:pPr>
            <w:r w:rsidRPr="002506CE">
              <w:rPr>
                <w:rFonts w:ascii="Verdana" w:hAnsi="Verdana" w:cs="Times New Roman"/>
                <w:sz w:val="24"/>
                <w:szCs w:val="24"/>
              </w:rPr>
              <w:t>Janowa Góra</w:t>
            </w:r>
          </w:p>
        </w:tc>
      </w:tr>
      <w:tr w:rsidR="004C75F4" w:rsidRPr="002506CE" w14:paraId="29B24C73" w14:textId="77777777" w:rsidTr="00464FE1">
        <w:trPr>
          <w:trHeight w:val="60"/>
        </w:trPr>
        <w:tc>
          <w:tcPr>
            <w:tcW w:w="2265" w:type="dxa"/>
          </w:tcPr>
          <w:p w14:paraId="4D57107A" w14:textId="77777777" w:rsidR="004C75F4" w:rsidRPr="002506CE" w:rsidRDefault="004C75F4" w:rsidP="00CD5702">
            <w:pPr>
              <w:widowControl/>
              <w:autoSpaceDE/>
              <w:autoSpaceDN/>
              <w:adjustRightInd/>
              <w:spacing w:line="360" w:lineRule="auto"/>
              <w:jc w:val="center"/>
              <w:rPr>
                <w:rFonts w:ascii="Verdana" w:hAnsi="Verdana" w:cs="Times New Roman"/>
                <w:sz w:val="24"/>
                <w:szCs w:val="24"/>
              </w:rPr>
            </w:pPr>
            <w:r w:rsidRPr="002506CE">
              <w:rPr>
                <w:rFonts w:ascii="Verdana" w:hAnsi="Verdana" w:cs="Times New Roman"/>
                <w:sz w:val="24"/>
                <w:szCs w:val="24"/>
              </w:rPr>
              <w:t>Jaworowa</w:t>
            </w:r>
          </w:p>
        </w:tc>
        <w:tc>
          <w:tcPr>
            <w:tcW w:w="2266" w:type="dxa"/>
          </w:tcPr>
          <w:p w14:paraId="20200259" w14:textId="77777777" w:rsidR="004C75F4" w:rsidRPr="002506CE" w:rsidRDefault="004C75F4" w:rsidP="00CD5702">
            <w:pPr>
              <w:widowControl/>
              <w:autoSpaceDE/>
              <w:autoSpaceDN/>
              <w:adjustRightInd/>
              <w:spacing w:line="360" w:lineRule="auto"/>
              <w:jc w:val="center"/>
              <w:rPr>
                <w:rFonts w:ascii="Verdana" w:hAnsi="Verdana" w:cs="Times New Roman"/>
                <w:sz w:val="24"/>
                <w:szCs w:val="24"/>
              </w:rPr>
            </w:pPr>
            <w:r w:rsidRPr="002506CE">
              <w:rPr>
                <w:rFonts w:ascii="Verdana" w:hAnsi="Verdana" w:cs="Times New Roman"/>
                <w:sz w:val="24"/>
                <w:szCs w:val="24"/>
              </w:rPr>
              <w:t>Słoneczna</w:t>
            </w:r>
          </w:p>
        </w:tc>
        <w:tc>
          <w:tcPr>
            <w:tcW w:w="4531" w:type="dxa"/>
          </w:tcPr>
          <w:p w14:paraId="0706C4A3" w14:textId="77777777" w:rsidR="004C75F4" w:rsidRPr="002506CE" w:rsidRDefault="004C75F4" w:rsidP="00CD5702">
            <w:pPr>
              <w:widowControl/>
              <w:autoSpaceDE/>
              <w:autoSpaceDN/>
              <w:adjustRightInd/>
              <w:spacing w:line="360" w:lineRule="auto"/>
              <w:jc w:val="center"/>
              <w:rPr>
                <w:rFonts w:ascii="Verdana" w:hAnsi="Verdana" w:cs="Times New Roman"/>
                <w:sz w:val="24"/>
                <w:szCs w:val="24"/>
              </w:rPr>
            </w:pPr>
            <w:r w:rsidRPr="002506CE">
              <w:rPr>
                <w:rFonts w:ascii="Verdana" w:hAnsi="Verdana" w:cs="Times New Roman"/>
                <w:sz w:val="24"/>
                <w:szCs w:val="24"/>
              </w:rPr>
              <w:t>Kamienica</w:t>
            </w:r>
          </w:p>
        </w:tc>
      </w:tr>
      <w:tr w:rsidR="004C75F4" w:rsidRPr="002506CE" w14:paraId="18821FC4" w14:textId="77777777" w:rsidTr="00464FE1">
        <w:trPr>
          <w:trHeight w:val="60"/>
        </w:trPr>
        <w:tc>
          <w:tcPr>
            <w:tcW w:w="2265" w:type="dxa"/>
          </w:tcPr>
          <w:p w14:paraId="382BAA33" w14:textId="77777777" w:rsidR="004C75F4" w:rsidRPr="002506CE" w:rsidRDefault="004C75F4" w:rsidP="00CD5702">
            <w:pPr>
              <w:widowControl/>
              <w:autoSpaceDE/>
              <w:autoSpaceDN/>
              <w:adjustRightInd/>
              <w:spacing w:line="360" w:lineRule="auto"/>
              <w:jc w:val="center"/>
              <w:rPr>
                <w:rFonts w:ascii="Verdana" w:hAnsi="Verdana" w:cs="Times New Roman"/>
                <w:sz w:val="24"/>
                <w:szCs w:val="24"/>
              </w:rPr>
            </w:pPr>
            <w:r w:rsidRPr="002506CE">
              <w:rPr>
                <w:rFonts w:ascii="Verdana" w:hAnsi="Verdana" w:cs="Times New Roman"/>
                <w:sz w:val="24"/>
                <w:szCs w:val="24"/>
              </w:rPr>
              <w:t>Klonowa</w:t>
            </w:r>
          </w:p>
        </w:tc>
        <w:tc>
          <w:tcPr>
            <w:tcW w:w="2266" w:type="dxa"/>
          </w:tcPr>
          <w:p w14:paraId="7E2D38DF" w14:textId="77777777" w:rsidR="004C75F4" w:rsidRPr="002506CE" w:rsidRDefault="004C75F4" w:rsidP="00CD5702">
            <w:pPr>
              <w:widowControl/>
              <w:autoSpaceDE/>
              <w:autoSpaceDN/>
              <w:adjustRightInd/>
              <w:spacing w:line="360" w:lineRule="auto"/>
              <w:jc w:val="center"/>
              <w:rPr>
                <w:rFonts w:ascii="Verdana" w:hAnsi="Verdana" w:cs="Times New Roman"/>
                <w:sz w:val="24"/>
                <w:szCs w:val="24"/>
              </w:rPr>
            </w:pPr>
            <w:r w:rsidRPr="002506CE">
              <w:rPr>
                <w:rFonts w:ascii="Verdana" w:hAnsi="Verdana" w:cs="Times New Roman"/>
                <w:sz w:val="24"/>
                <w:szCs w:val="24"/>
              </w:rPr>
              <w:t>Sportowa</w:t>
            </w:r>
          </w:p>
        </w:tc>
        <w:tc>
          <w:tcPr>
            <w:tcW w:w="4531" w:type="dxa"/>
          </w:tcPr>
          <w:p w14:paraId="27EBB4C1" w14:textId="77777777" w:rsidR="004C75F4" w:rsidRPr="002506CE" w:rsidRDefault="004C75F4" w:rsidP="00CD5702">
            <w:pPr>
              <w:widowControl/>
              <w:autoSpaceDE/>
              <w:autoSpaceDN/>
              <w:adjustRightInd/>
              <w:spacing w:line="360" w:lineRule="auto"/>
              <w:jc w:val="center"/>
              <w:rPr>
                <w:rFonts w:ascii="Verdana" w:hAnsi="Verdana" w:cs="Times New Roman"/>
                <w:sz w:val="24"/>
                <w:szCs w:val="24"/>
              </w:rPr>
            </w:pPr>
            <w:r w:rsidRPr="002506CE">
              <w:rPr>
                <w:rFonts w:ascii="Verdana" w:hAnsi="Verdana" w:cs="Times New Roman"/>
                <w:sz w:val="24"/>
                <w:szCs w:val="24"/>
              </w:rPr>
              <w:t>Kletno</w:t>
            </w:r>
          </w:p>
        </w:tc>
      </w:tr>
      <w:tr w:rsidR="004C75F4" w:rsidRPr="002506CE" w14:paraId="148750B8" w14:textId="77777777" w:rsidTr="00464FE1">
        <w:trPr>
          <w:trHeight w:val="60"/>
        </w:trPr>
        <w:tc>
          <w:tcPr>
            <w:tcW w:w="2265" w:type="dxa"/>
          </w:tcPr>
          <w:p w14:paraId="530958E6" w14:textId="77777777" w:rsidR="004C75F4" w:rsidRPr="002506CE" w:rsidRDefault="004C75F4" w:rsidP="00CD5702">
            <w:pPr>
              <w:widowControl/>
              <w:autoSpaceDE/>
              <w:autoSpaceDN/>
              <w:adjustRightInd/>
              <w:spacing w:line="360" w:lineRule="auto"/>
              <w:jc w:val="center"/>
              <w:rPr>
                <w:rFonts w:ascii="Verdana" w:hAnsi="Verdana" w:cs="Times New Roman"/>
                <w:sz w:val="24"/>
                <w:szCs w:val="24"/>
              </w:rPr>
            </w:pPr>
            <w:r w:rsidRPr="002506CE">
              <w:rPr>
                <w:rFonts w:ascii="Verdana" w:hAnsi="Verdana" w:cs="Times New Roman"/>
                <w:sz w:val="24"/>
                <w:szCs w:val="24"/>
              </w:rPr>
              <w:t>Kopernika</w:t>
            </w:r>
          </w:p>
        </w:tc>
        <w:tc>
          <w:tcPr>
            <w:tcW w:w="2266" w:type="dxa"/>
          </w:tcPr>
          <w:p w14:paraId="28A46053" w14:textId="77777777" w:rsidR="004C75F4" w:rsidRPr="002506CE" w:rsidRDefault="004C75F4" w:rsidP="00CD5702">
            <w:pPr>
              <w:widowControl/>
              <w:autoSpaceDE/>
              <w:autoSpaceDN/>
              <w:adjustRightInd/>
              <w:spacing w:line="360" w:lineRule="auto"/>
              <w:jc w:val="center"/>
              <w:rPr>
                <w:rFonts w:ascii="Verdana" w:hAnsi="Verdana" w:cs="Times New Roman"/>
                <w:sz w:val="24"/>
                <w:szCs w:val="24"/>
              </w:rPr>
            </w:pPr>
            <w:r w:rsidRPr="002506CE">
              <w:rPr>
                <w:rFonts w:ascii="Verdana" w:hAnsi="Verdana" w:cs="Times New Roman"/>
                <w:sz w:val="24"/>
                <w:szCs w:val="24"/>
              </w:rPr>
              <w:t>Stroma</w:t>
            </w:r>
          </w:p>
        </w:tc>
        <w:tc>
          <w:tcPr>
            <w:tcW w:w="4531" w:type="dxa"/>
          </w:tcPr>
          <w:p w14:paraId="451011CA" w14:textId="77777777" w:rsidR="004C75F4" w:rsidRPr="002506CE" w:rsidRDefault="004C75F4" w:rsidP="00CD5702">
            <w:pPr>
              <w:widowControl/>
              <w:autoSpaceDE/>
              <w:autoSpaceDN/>
              <w:adjustRightInd/>
              <w:spacing w:line="360" w:lineRule="auto"/>
              <w:jc w:val="center"/>
              <w:rPr>
                <w:rFonts w:ascii="Verdana" w:hAnsi="Verdana" w:cs="Times New Roman"/>
                <w:sz w:val="24"/>
                <w:szCs w:val="24"/>
              </w:rPr>
            </w:pPr>
            <w:r w:rsidRPr="002506CE">
              <w:rPr>
                <w:rFonts w:ascii="Verdana" w:hAnsi="Verdana" w:cs="Times New Roman"/>
                <w:sz w:val="24"/>
                <w:szCs w:val="24"/>
              </w:rPr>
              <w:t>Młynowiec</w:t>
            </w:r>
          </w:p>
        </w:tc>
      </w:tr>
      <w:tr w:rsidR="004C75F4" w:rsidRPr="002506CE" w14:paraId="5BC6F25F" w14:textId="77777777" w:rsidTr="00464FE1">
        <w:trPr>
          <w:trHeight w:val="56"/>
        </w:trPr>
        <w:tc>
          <w:tcPr>
            <w:tcW w:w="2265" w:type="dxa"/>
          </w:tcPr>
          <w:p w14:paraId="2630709F" w14:textId="77777777" w:rsidR="004C75F4" w:rsidRPr="002506CE" w:rsidRDefault="004C75F4" w:rsidP="00CD5702">
            <w:pPr>
              <w:widowControl/>
              <w:autoSpaceDE/>
              <w:autoSpaceDN/>
              <w:adjustRightInd/>
              <w:spacing w:line="360" w:lineRule="auto"/>
              <w:jc w:val="center"/>
              <w:rPr>
                <w:rFonts w:ascii="Verdana" w:hAnsi="Verdana" w:cs="Times New Roman"/>
                <w:sz w:val="24"/>
                <w:szCs w:val="24"/>
              </w:rPr>
            </w:pPr>
            <w:r w:rsidRPr="002506CE">
              <w:rPr>
                <w:rFonts w:ascii="Verdana" w:hAnsi="Verdana" w:cs="Times New Roman"/>
                <w:sz w:val="24"/>
                <w:szCs w:val="24"/>
              </w:rPr>
              <w:t>Kościelna</w:t>
            </w:r>
          </w:p>
        </w:tc>
        <w:tc>
          <w:tcPr>
            <w:tcW w:w="2266" w:type="dxa"/>
          </w:tcPr>
          <w:p w14:paraId="2B5D4C12" w14:textId="77777777" w:rsidR="004C75F4" w:rsidRPr="002506CE" w:rsidRDefault="004C75F4" w:rsidP="00CD5702">
            <w:pPr>
              <w:widowControl/>
              <w:autoSpaceDE/>
              <w:autoSpaceDN/>
              <w:adjustRightInd/>
              <w:spacing w:line="360" w:lineRule="auto"/>
              <w:jc w:val="center"/>
              <w:rPr>
                <w:rFonts w:ascii="Verdana" w:hAnsi="Verdana" w:cs="Times New Roman"/>
                <w:sz w:val="24"/>
                <w:szCs w:val="24"/>
              </w:rPr>
            </w:pPr>
            <w:r w:rsidRPr="002506CE">
              <w:rPr>
                <w:rFonts w:ascii="Verdana" w:hAnsi="Verdana" w:cs="Times New Roman"/>
                <w:sz w:val="24"/>
                <w:szCs w:val="24"/>
              </w:rPr>
              <w:t>Sudecka</w:t>
            </w:r>
          </w:p>
        </w:tc>
        <w:tc>
          <w:tcPr>
            <w:tcW w:w="4531" w:type="dxa"/>
          </w:tcPr>
          <w:p w14:paraId="353C0CE1" w14:textId="77777777" w:rsidR="004C75F4" w:rsidRPr="002506CE" w:rsidRDefault="004C75F4" w:rsidP="00CD5702">
            <w:pPr>
              <w:widowControl/>
              <w:autoSpaceDE/>
              <w:autoSpaceDN/>
              <w:adjustRightInd/>
              <w:spacing w:line="360" w:lineRule="auto"/>
              <w:jc w:val="center"/>
              <w:rPr>
                <w:rFonts w:ascii="Verdana" w:hAnsi="Verdana" w:cs="Times New Roman"/>
                <w:sz w:val="24"/>
                <w:szCs w:val="24"/>
              </w:rPr>
            </w:pPr>
            <w:r w:rsidRPr="002506CE">
              <w:rPr>
                <w:rFonts w:ascii="Verdana" w:hAnsi="Verdana" w:cs="Times New Roman"/>
                <w:sz w:val="24"/>
                <w:szCs w:val="24"/>
              </w:rPr>
              <w:t>Nowa Morawa</w:t>
            </w:r>
          </w:p>
        </w:tc>
      </w:tr>
      <w:tr w:rsidR="004C75F4" w:rsidRPr="002506CE" w14:paraId="1C0B8817" w14:textId="77777777" w:rsidTr="00464FE1">
        <w:trPr>
          <w:trHeight w:val="52"/>
        </w:trPr>
        <w:tc>
          <w:tcPr>
            <w:tcW w:w="2265" w:type="dxa"/>
          </w:tcPr>
          <w:p w14:paraId="7A4D1028" w14:textId="77777777" w:rsidR="004C75F4" w:rsidRPr="002506CE" w:rsidRDefault="004C75F4" w:rsidP="00CD5702">
            <w:pPr>
              <w:widowControl/>
              <w:autoSpaceDE/>
              <w:autoSpaceDN/>
              <w:adjustRightInd/>
              <w:spacing w:line="360" w:lineRule="auto"/>
              <w:jc w:val="center"/>
              <w:rPr>
                <w:rFonts w:ascii="Verdana" w:hAnsi="Verdana" w:cs="Times New Roman"/>
                <w:sz w:val="24"/>
                <w:szCs w:val="24"/>
              </w:rPr>
            </w:pPr>
            <w:r w:rsidRPr="002506CE">
              <w:rPr>
                <w:rFonts w:ascii="Verdana" w:hAnsi="Verdana" w:cs="Times New Roman"/>
                <w:sz w:val="24"/>
                <w:szCs w:val="24"/>
              </w:rPr>
              <w:t>Kościuszki</w:t>
            </w:r>
          </w:p>
        </w:tc>
        <w:tc>
          <w:tcPr>
            <w:tcW w:w="2266" w:type="dxa"/>
          </w:tcPr>
          <w:p w14:paraId="7971D314" w14:textId="77777777" w:rsidR="004C75F4" w:rsidRPr="002506CE" w:rsidRDefault="004C75F4" w:rsidP="00CD5702">
            <w:pPr>
              <w:widowControl/>
              <w:autoSpaceDE/>
              <w:autoSpaceDN/>
              <w:adjustRightInd/>
              <w:spacing w:line="360" w:lineRule="auto"/>
              <w:jc w:val="center"/>
              <w:rPr>
                <w:rFonts w:ascii="Verdana" w:hAnsi="Verdana" w:cs="Times New Roman"/>
                <w:sz w:val="24"/>
                <w:szCs w:val="24"/>
              </w:rPr>
            </w:pPr>
            <w:r w:rsidRPr="002506CE">
              <w:rPr>
                <w:rFonts w:ascii="Verdana" w:hAnsi="Verdana" w:cs="Times New Roman"/>
                <w:sz w:val="24"/>
                <w:szCs w:val="24"/>
              </w:rPr>
              <w:t>Szkolna</w:t>
            </w:r>
          </w:p>
        </w:tc>
        <w:tc>
          <w:tcPr>
            <w:tcW w:w="4531" w:type="dxa"/>
          </w:tcPr>
          <w:p w14:paraId="1EBB8C8C" w14:textId="77777777" w:rsidR="004C75F4" w:rsidRPr="002506CE" w:rsidRDefault="004C75F4" w:rsidP="00CD5702">
            <w:pPr>
              <w:widowControl/>
              <w:autoSpaceDE/>
              <w:autoSpaceDN/>
              <w:adjustRightInd/>
              <w:spacing w:line="360" w:lineRule="auto"/>
              <w:jc w:val="center"/>
              <w:rPr>
                <w:rFonts w:ascii="Verdana" w:hAnsi="Verdana" w:cs="Times New Roman"/>
                <w:sz w:val="24"/>
                <w:szCs w:val="24"/>
              </w:rPr>
            </w:pPr>
            <w:r w:rsidRPr="002506CE">
              <w:rPr>
                <w:rFonts w:ascii="Verdana" w:hAnsi="Verdana" w:cs="Times New Roman"/>
                <w:sz w:val="24"/>
                <w:szCs w:val="24"/>
              </w:rPr>
              <w:t>Nowy Gierałtów</w:t>
            </w:r>
          </w:p>
        </w:tc>
      </w:tr>
      <w:tr w:rsidR="004C75F4" w:rsidRPr="002506CE" w14:paraId="694FA74D" w14:textId="77777777" w:rsidTr="00464FE1">
        <w:trPr>
          <w:trHeight w:val="52"/>
        </w:trPr>
        <w:tc>
          <w:tcPr>
            <w:tcW w:w="2265" w:type="dxa"/>
          </w:tcPr>
          <w:p w14:paraId="01709ACC" w14:textId="77777777" w:rsidR="004C75F4" w:rsidRPr="002506CE" w:rsidRDefault="004C75F4" w:rsidP="00CD5702">
            <w:pPr>
              <w:widowControl/>
              <w:autoSpaceDE/>
              <w:autoSpaceDN/>
              <w:adjustRightInd/>
              <w:spacing w:line="360" w:lineRule="auto"/>
              <w:jc w:val="center"/>
              <w:rPr>
                <w:rFonts w:ascii="Verdana" w:hAnsi="Verdana" w:cs="Times New Roman"/>
                <w:sz w:val="24"/>
                <w:szCs w:val="24"/>
              </w:rPr>
            </w:pPr>
            <w:r w:rsidRPr="002506CE">
              <w:rPr>
                <w:rFonts w:ascii="Verdana" w:hAnsi="Verdana" w:cs="Times New Roman"/>
                <w:sz w:val="24"/>
                <w:szCs w:val="24"/>
              </w:rPr>
              <w:t>Krótka</w:t>
            </w:r>
          </w:p>
        </w:tc>
        <w:tc>
          <w:tcPr>
            <w:tcW w:w="2266" w:type="dxa"/>
          </w:tcPr>
          <w:p w14:paraId="57EF3FAD" w14:textId="77777777" w:rsidR="004C75F4" w:rsidRPr="002506CE" w:rsidRDefault="004C75F4" w:rsidP="00CD5702">
            <w:pPr>
              <w:widowControl/>
              <w:autoSpaceDE/>
              <w:autoSpaceDN/>
              <w:adjustRightInd/>
              <w:spacing w:line="360" w:lineRule="auto"/>
              <w:jc w:val="center"/>
              <w:rPr>
                <w:rFonts w:ascii="Verdana" w:hAnsi="Verdana" w:cs="Times New Roman"/>
                <w:sz w:val="24"/>
                <w:szCs w:val="24"/>
              </w:rPr>
            </w:pPr>
            <w:r w:rsidRPr="002506CE">
              <w:rPr>
                <w:rFonts w:ascii="Verdana" w:hAnsi="Verdana" w:cs="Times New Roman"/>
                <w:sz w:val="24"/>
                <w:szCs w:val="24"/>
              </w:rPr>
              <w:t>Świerkowa</w:t>
            </w:r>
          </w:p>
        </w:tc>
        <w:tc>
          <w:tcPr>
            <w:tcW w:w="4531" w:type="dxa"/>
          </w:tcPr>
          <w:p w14:paraId="106AB934" w14:textId="77777777" w:rsidR="004C75F4" w:rsidRPr="002506CE" w:rsidRDefault="004C75F4" w:rsidP="00CD5702">
            <w:pPr>
              <w:widowControl/>
              <w:autoSpaceDE/>
              <w:autoSpaceDN/>
              <w:adjustRightInd/>
              <w:spacing w:line="360" w:lineRule="auto"/>
              <w:jc w:val="center"/>
              <w:rPr>
                <w:rFonts w:ascii="Verdana" w:hAnsi="Verdana" w:cs="Times New Roman"/>
                <w:sz w:val="24"/>
                <w:szCs w:val="24"/>
              </w:rPr>
            </w:pPr>
            <w:r w:rsidRPr="002506CE">
              <w:rPr>
                <w:rFonts w:ascii="Verdana" w:hAnsi="Verdana" w:cs="Times New Roman"/>
                <w:sz w:val="24"/>
                <w:szCs w:val="24"/>
              </w:rPr>
              <w:t>Sienna</w:t>
            </w:r>
          </w:p>
        </w:tc>
      </w:tr>
      <w:tr w:rsidR="004C75F4" w:rsidRPr="002506CE" w14:paraId="6B291E08" w14:textId="77777777" w:rsidTr="00464FE1">
        <w:trPr>
          <w:trHeight w:val="52"/>
        </w:trPr>
        <w:tc>
          <w:tcPr>
            <w:tcW w:w="2265" w:type="dxa"/>
          </w:tcPr>
          <w:p w14:paraId="2FD223A5" w14:textId="77777777" w:rsidR="004C75F4" w:rsidRPr="002506CE" w:rsidRDefault="004C75F4" w:rsidP="00CD5702">
            <w:pPr>
              <w:widowControl/>
              <w:autoSpaceDE/>
              <w:autoSpaceDN/>
              <w:adjustRightInd/>
              <w:spacing w:line="360" w:lineRule="auto"/>
              <w:jc w:val="center"/>
              <w:rPr>
                <w:rFonts w:ascii="Verdana" w:hAnsi="Verdana" w:cs="Times New Roman"/>
                <w:sz w:val="24"/>
                <w:szCs w:val="24"/>
              </w:rPr>
            </w:pPr>
            <w:r w:rsidRPr="002506CE">
              <w:rPr>
                <w:rFonts w:ascii="Verdana" w:hAnsi="Verdana" w:cs="Times New Roman"/>
                <w:sz w:val="24"/>
                <w:szCs w:val="24"/>
              </w:rPr>
              <w:t>Leśna</w:t>
            </w:r>
          </w:p>
        </w:tc>
        <w:tc>
          <w:tcPr>
            <w:tcW w:w="2266" w:type="dxa"/>
          </w:tcPr>
          <w:p w14:paraId="2BAE2F49" w14:textId="77777777" w:rsidR="004C75F4" w:rsidRPr="002506CE" w:rsidRDefault="004C75F4" w:rsidP="00CD5702">
            <w:pPr>
              <w:widowControl/>
              <w:autoSpaceDE/>
              <w:autoSpaceDN/>
              <w:adjustRightInd/>
              <w:spacing w:line="360" w:lineRule="auto"/>
              <w:jc w:val="center"/>
              <w:rPr>
                <w:rFonts w:ascii="Verdana" w:hAnsi="Verdana" w:cs="Times New Roman"/>
                <w:sz w:val="24"/>
                <w:szCs w:val="24"/>
              </w:rPr>
            </w:pPr>
            <w:r w:rsidRPr="002506CE">
              <w:rPr>
                <w:rFonts w:ascii="Verdana" w:hAnsi="Verdana" w:cs="Times New Roman"/>
                <w:sz w:val="24"/>
                <w:szCs w:val="24"/>
              </w:rPr>
              <w:t>Turystyczna</w:t>
            </w:r>
          </w:p>
        </w:tc>
        <w:tc>
          <w:tcPr>
            <w:tcW w:w="4531" w:type="dxa"/>
          </w:tcPr>
          <w:p w14:paraId="5458BBCA" w14:textId="77777777" w:rsidR="004C75F4" w:rsidRPr="002506CE" w:rsidRDefault="004C75F4" w:rsidP="00CD5702">
            <w:pPr>
              <w:widowControl/>
              <w:autoSpaceDE/>
              <w:autoSpaceDN/>
              <w:adjustRightInd/>
              <w:spacing w:line="360" w:lineRule="auto"/>
              <w:jc w:val="center"/>
              <w:rPr>
                <w:rFonts w:ascii="Verdana" w:hAnsi="Verdana" w:cs="Times New Roman"/>
                <w:sz w:val="24"/>
                <w:szCs w:val="24"/>
              </w:rPr>
            </w:pPr>
            <w:r w:rsidRPr="002506CE">
              <w:rPr>
                <w:rFonts w:ascii="Verdana" w:hAnsi="Verdana" w:cs="Times New Roman"/>
                <w:sz w:val="24"/>
                <w:szCs w:val="24"/>
              </w:rPr>
              <w:t>Stara Morawa</w:t>
            </w:r>
          </w:p>
        </w:tc>
      </w:tr>
      <w:tr w:rsidR="004C75F4" w:rsidRPr="002506CE" w14:paraId="4209C6FB" w14:textId="77777777" w:rsidTr="00464FE1">
        <w:trPr>
          <w:trHeight w:val="52"/>
        </w:trPr>
        <w:tc>
          <w:tcPr>
            <w:tcW w:w="2265" w:type="dxa"/>
          </w:tcPr>
          <w:p w14:paraId="2371F718" w14:textId="77777777" w:rsidR="004C75F4" w:rsidRPr="002506CE" w:rsidRDefault="004C75F4" w:rsidP="00CD5702">
            <w:pPr>
              <w:widowControl/>
              <w:autoSpaceDE/>
              <w:autoSpaceDN/>
              <w:adjustRightInd/>
              <w:spacing w:line="360" w:lineRule="auto"/>
              <w:jc w:val="center"/>
              <w:rPr>
                <w:rFonts w:ascii="Verdana" w:hAnsi="Verdana" w:cs="Times New Roman"/>
                <w:sz w:val="24"/>
                <w:szCs w:val="24"/>
              </w:rPr>
            </w:pPr>
            <w:r w:rsidRPr="002506CE">
              <w:rPr>
                <w:rFonts w:ascii="Verdana" w:hAnsi="Verdana" w:cs="Times New Roman"/>
                <w:sz w:val="24"/>
                <w:szCs w:val="24"/>
              </w:rPr>
              <w:t>Łąkowa</w:t>
            </w:r>
          </w:p>
        </w:tc>
        <w:tc>
          <w:tcPr>
            <w:tcW w:w="2266" w:type="dxa"/>
          </w:tcPr>
          <w:p w14:paraId="662113A1" w14:textId="77777777" w:rsidR="004C75F4" w:rsidRPr="002506CE" w:rsidRDefault="004C75F4" w:rsidP="00CD5702">
            <w:pPr>
              <w:widowControl/>
              <w:autoSpaceDE/>
              <w:autoSpaceDN/>
              <w:adjustRightInd/>
              <w:spacing w:line="360" w:lineRule="auto"/>
              <w:jc w:val="center"/>
              <w:rPr>
                <w:rFonts w:ascii="Verdana" w:hAnsi="Verdana" w:cs="Times New Roman"/>
                <w:sz w:val="24"/>
                <w:szCs w:val="24"/>
              </w:rPr>
            </w:pPr>
            <w:r w:rsidRPr="002506CE">
              <w:rPr>
                <w:rFonts w:ascii="Verdana" w:hAnsi="Verdana" w:cs="Times New Roman"/>
                <w:sz w:val="24"/>
                <w:szCs w:val="24"/>
              </w:rPr>
              <w:t>Wodna</w:t>
            </w:r>
          </w:p>
        </w:tc>
        <w:tc>
          <w:tcPr>
            <w:tcW w:w="4531" w:type="dxa"/>
          </w:tcPr>
          <w:p w14:paraId="1DFB055F" w14:textId="77777777" w:rsidR="004C75F4" w:rsidRPr="002506CE" w:rsidRDefault="004C75F4" w:rsidP="00CD5702">
            <w:pPr>
              <w:widowControl/>
              <w:autoSpaceDE/>
              <w:autoSpaceDN/>
              <w:adjustRightInd/>
              <w:spacing w:line="360" w:lineRule="auto"/>
              <w:jc w:val="center"/>
              <w:rPr>
                <w:rFonts w:ascii="Verdana" w:hAnsi="Verdana" w:cs="Times New Roman"/>
                <w:sz w:val="24"/>
                <w:szCs w:val="24"/>
              </w:rPr>
            </w:pPr>
            <w:r w:rsidRPr="002506CE">
              <w:rPr>
                <w:rFonts w:ascii="Verdana" w:hAnsi="Verdana" w:cs="Times New Roman"/>
                <w:sz w:val="24"/>
                <w:szCs w:val="24"/>
              </w:rPr>
              <w:t>Stary Gierałtów</w:t>
            </w:r>
          </w:p>
        </w:tc>
      </w:tr>
      <w:tr w:rsidR="004C75F4" w:rsidRPr="002506CE" w14:paraId="5F53F5C4" w14:textId="77777777" w:rsidTr="00464FE1">
        <w:trPr>
          <w:trHeight w:val="52"/>
        </w:trPr>
        <w:tc>
          <w:tcPr>
            <w:tcW w:w="2265" w:type="dxa"/>
          </w:tcPr>
          <w:p w14:paraId="0C23713D" w14:textId="77777777" w:rsidR="004C75F4" w:rsidRPr="002506CE" w:rsidRDefault="004C75F4" w:rsidP="00CD5702">
            <w:pPr>
              <w:widowControl/>
              <w:autoSpaceDE/>
              <w:autoSpaceDN/>
              <w:adjustRightInd/>
              <w:spacing w:line="360" w:lineRule="auto"/>
              <w:jc w:val="center"/>
              <w:rPr>
                <w:rFonts w:ascii="Verdana" w:hAnsi="Verdana" w:cs="Times New Roman"/>
                <w:sz w:val="24"/>
                <w:szCs w:val="24"/>
              </w:rPr>
            </w:pPr>
            <w:r w:rsidRPr="002506CE">
              <w:rPr>
                <w:rFonts w:ascii="Verdana" w:hAnsi="Verdana" w:cs="Times New Roman"/>
                <w:sz w:val="24"/>
                <w:szCs w:val="24"/>
              </w:rPr>
              <w:t>Mickiewicza</w:t>
            </w:r>
          </w:p>
        </w:tc>
        <w:tc>
          <w:tcPr>
            <w:tcW w:w="2266" w:type="dxa"/>
          </w:tcPr>
          <w:p w14:paraId="46BBF3C5" w14:textId="77777777" w:rsidR="004C75F4" w:rsidRPr="002506CE" w:rsidRDefault="004C75F4" w:rsidP="00CD5702">
            <w:pPr>
              <w:widowControl/>
              <w:autoSpaceDE/>
              <w:autoSpaceDN/>
              <w:adjustRightInd/>
              <w:spacing w:line="360" w:lineRule="auto"/>
              <w:jc w:val="center"/>
              <w:rPr>
                <w:rFonts w:ascii="Verdana" w:hAnsi="Verdana" w:cs="Times New Roman"/>
                <w:sz w:val="24"/>
                <w:szCs w:val="24"/>
              </w:rPr>
            </w:pPr>
            <w:r w:rsidRPr="002506CE">
              <w:rPr>
                <w:rFonts w:ascii="Verdana" w:hAnsi="Verdana" w:cs="Times New Roman"/>
                <w:sz w:val="24"/>
                <w:szCs w:val="24"/>
              </w:rPr>
              <w:t>Zielona</w:t>
            </w:r>
          </w:p>
        </w:tc>
        <w:tc>
          <w:tcPr>
            <w:tcW w:w="4531" w:type="dxa"/>
          </w:tcPr>
          <w:p w14:paraId="3383B8C4" w14:textId="77777777" w:rsidR="004C75F4" w:rsidRPr="002506CE" w:rsidRDefault="004C75F4" w:rsidP="00CD5702">
            <w:pPr>
              <w:widowControl/>
              <w:autoSpaceDE/>
              <w:autoSpaceDN/>
              <w:adjustRightInd/>
              <w:spacing w:line="360" w:lineRule="auto"/>
              <w:jc w:val="center"/>
              <w:rPr>
                <w:rFonts w:ascii="Verdana" w:hAnsi="Verdana" w:cs="Times New Roman"/>
                <w:sz w:val="24"/>
                <w:szCs w:val="24"/>
              </w:rPr>
            </w:pPr>
            <w:r w:rsidRPr="002506CE">
              <w:rPr>
                <w:rFonts w:ascii="Verdana" w:hAnsi="Verdana" w:cs="Times New Roman"/>
                <w:sz w:val="24"/>
                <w:szCs w:val="24"/>
              </w:rPr>
              <w:t>Strachocin</w:t>
            </w:r>
          </w:p>
        </w:tc>
      </w:tr>
      <w:tr w:rsidR="004C75F4" w:rsidRPr="002506CE" w14:paraId="08FF6B5E" w14:textId="77777777" w:rsidTr="00464FE1">
        <w:trPr>
          <w:trHeight w:val="52"/>
        </w:trPr>
        <w:tc>
          <w:tcPr>
            <w:tcW w:w="2265" w:type="dxa"/>
          </w:tcPr>
          <w:p w14:paraId="330853BE" w14:textId="77777777" w:rsidR="004C75F4" w:rsidRPr="002506CE" w:rsidRDefault="004C75F4" w:rsidP="00CD5702">
            <w:pPr>
              <w:widowControl/>
              <w:autoSpaceDE/>
              <w:autoSpaceDN/>
              <w:adjustRightInd/>
              <w:spacing w:line="360" w:lineRule="auto"/>
              <w:jc w:val="center"/>
              <w:rPr>
                <w:rFonts w:ascii="Verdana" w:hAnsi="Verdana" w:cs="Times New Roman"/>
                <w:sz w:val="24"/>
                <w:szCs w:val="24"/>
              </w:rPr>
            </w:pPr>
            <w:r w:rsidRPr="002506CE">
              <w:rPr>
                <w:rFonts w:ascii="Verdana" w:hAnsi="Verdana" w:cs="Times New Roman"/>
                <w:sz w:val="24"/>
                <w:szCs w:val="24"/>
              </w:rPr>
              <w:t>Morawka</w:t>
            </w:r>
          </w:p>
        </w:tc>
        <w:tc>
          <w:tcPr>
            <w:tcW w:w="2266" w:type="dxa"/>
          </w:tcPr>
          <w:p w14:paraId="61817D4F" w14:textId="77777777" w:rsidR="004C75F4" w:rsidRPr="002506CE" w:rsidRDefault="004C75F4" w:rsidP="00CD5702">
            <w:pPr>
              <w:widowControl/>
              <w:autoSpaceDE/>
              <w:autoSpaceDN/>
              <w:adjustRightInd/>
              <w:spacing w:line="360" w:lineRule="auto"/>
              <w:jc w:val="center"/>
              <w:rPr>
                <w:rFonts w:ascii="Verdana" w:hAnsi="Verdana" w:cs="Times New Roman"/>
                <w:sz w:val="24"/>
                <w:szCs w:val="24"/>
              </w:rPr>
            </w:pPr>
            <w:r w:rsidRPr="002506CE">
              <w:rPr>
                <w:rFonts w:ascii="Verdana" w:hAnsi="Verdana" w:cs="Times New Roman"/>
                <w:sz w:val="24"/>
                <w:szCs w:val="24"/>
              </w:rPr>
              <w:t>Żeromskiego</w:t>
            </w:r>
          </w:p>
        </w:tc>
        <w:tc>
          <w:tcPr>
            <w:tcW w:w="4531" w:type="dxa"/>
          </w:tcPr>
          <w:p w14:paraId="3FB11F02" w14:textId="6B4A55A7" w:rsidR="004C75F4" w:rsidRPr="002506CE" w:rsidRDefault="004C75F4" w:rsidP="00CD5702">
            <w:pPr>
              <w:widowControl/>
              <w:autoSpaceDE/>
              <w:autoSpaceDN/>
              <w:adjustRightInd/>
              <w:spacing w:line="360" w:lineRule="auto"/>
              <w:jc w:val="center"/>
              <w:rPr>
                <w:rFonts w:ascii="Verdana" w:hAnsi="Verdana" w:cs="Times New Roman"/>
                <w:sz w:val="24"/>
                <w:szCs w:val="24"/>
              </w:rPr>
            </w:pPr>
            <w:r w:rsidRPr="002506CE">
              <w:rPr>
                <w:rFonts w:ascii="Verdana" w:hAnsi="Verdana" w:cs="Times New Roman"/>
                <w:sz w:val="24"/>
                <w:szCs w:val="24"/>
              </w:rPr>
              <w:t xml:space="preserve">Stronie </w:t>
            </w:r>
            <w:r w:rsidR="00324000" w:rsidRPr="002506CE">
              <w:rPr>
                <w:rFonts w:ascii="Verdana" w:hAnsi="Verdana" w:cs="Times New Roman"/>
                <w:sz w:val="24"/>
                <w:szCs w:val="24"/>
              </w:rPr>
              <w:t>- Wieś</w:t>
            </w:r>
          </w:p>
        </w:tc>
      </w:tr>
      <w:tr w:rsidR="004C75F4" w:rsidRPr="002506CE" w14:paraId="6E0705EE" w14:textId="77777777" w:rsidTr="00464FE1">
        <w:trPr>
          <w:trHeight w:val="52"/>
        </w:trPr>
        <w:tc>
          <w:tcPr>
            <w:tcW w:w="2265" w:type="dxa"/>
          </w:tcPr>
          <w:p w14:paraId="49C6AE3E" w14:textId="77777777" w:rsidR="004C75F4" w:rsidRPr="002506CE" w:rsidRDefault="004C75F4" w:rsidP="00CD5702">
            <w:pPr>
              <w:widowControl/>
              <w:autoSpaceDE/>
              <w:autoSpaceDN/>
              <w:adjustRightInd/>
              <w:spacing w:line="360" w:lineRule="auto"/>
              <w:jc w:val="center"/>
              <w:rPr>
                <w:rFonts w:ascii="Verdana" w:hAnsi="Verdana" w:cs="Times New Roman"/>
                <w:sz w:val="24"/>
                <w:szCs w:val="24"/>
              </w:rPr>
            </w:pPr>
            <w:r w:rsidRPr="002506CE">
              <w:rPr>
                <w:rFonts w:ascii="Verdana" w:hAnsi="Verdana" w:cs="Times New Roman"/>
                <w:sz w:val="24"/>
                <w:szCs w:val="24"/>
              </w:rPr>
              <w:t>Nadbrzeżna</w:t>
            </w:r>
          </w:p>
        </w:tc>
        <w:tc>
          <w:tcPr>
            <w:tcW w:w="2266" w:type="dxa"/>
          </w:tcPr>
          <w:p w14:paraId="66176A18" w14:textId="77777777" w:rsidR="004C75F4" w:rsidRPr="002506CE" w:rsidRDefault="004C75F4" w:rsidP="00CD5702">
            <w:pPr>
              <w:widowControl/>
              <w:autoSpaceDE/>
              <w:autoSpaceDN/>
              <w:adjustRightInd/>
              <w:spacing w:line="360" w:lineRule="auto"/>
              <w:jc w:val="center"/>
              <w:rPr>
                <w:rFonts w:ascii="Verdana" w:hAnsi="Verdana" w:cs="Times New Roman"/>
                <w:sz w:val="24"/>
                <w:szCs w:val="24"/>
              </w:rPr>
            </w:pPr>
          </w:p>
        </w:tc>
        <w:tc>
          <w:tcPr>
            <w:tcW w:w="4531" w:type="dxa"/>
          </w:tcPr>
          <w:p w14:paraId="2B4E184D" w14:textId="77777777" w:rsidR="004C75F4" w:rsidRPr="002506CE" w:rsidRDefault="004C75F4" w:rsidP="00CD5702">
            <w:pPr>
              <w:widowControl/>
              <w:autoSpaceDE/>
              <w:autoSpaceDN/>
              <w:adjustRightInd/>
              <w:spacing w:line="360" w:lineRule="auto"/>
              <w:jc w:val="center"/>
              <w:rPr>
                <w:rFonts w:ascii="Verdana" w:hAnsi="Verdana" w:cs="Times New Roman"/>
                <w:sz w:val="24"/>
                <w:szCs w:val="24"/>
              </w:rPr>
            </w:pPr>
          </w:p>
        </w:tc>
      </w:tr>
    </w:tbl>
    <w:p w14:paraId="1E7B7200" w14:textId="77777777" w:rsidR="004C75F4" w:rsidRPr="002506CE" w:rsidRDefault="004C75F4" w:rsidP="00CD5702">
      <w:pPr>
        <w:widowControl/>
        <w:autoSpaceDE/>
        <w:autoSpaceDN/>
        <w:adjustRightInd/>
        <w:spacing w:line="360" w:lineRule="auto"/>
        <w:jc w:val="both"/>
        <w:rPr>
          <w:rFonts w:ascii="Verdana" w:eastAsia="Times New Roman" w:hAnsi="Verdana" w:cs="Times New Roman"/>
          <w:sz w:val="24"/>
          <w:szCs w:val="24"/>
        </w:rPr>
      </w:pPr>
      <w:r w:rsidRPr="002506CE">
        <w:rPr>
          <w:rFonts w:ascii="Verdana" w:eastAsia="Times New Roman" w:hAnsi="Verdana" w:cs="Times New Roman"/>
          <w:sz w:val="24"/>
          <w:szCs w:val="24"/>
        </w:rPr>
        <w:lastRenderedPageBreak/>
        <w:t>Źródło: Dane Urzędu Miejskiego w Stroniu Śląskim</w:t>
      </w:r>
    </w:p>
    <w:p w14:paraId="00D12B44" w14:textId="77777777" w:rsidR="004C75F4" w:rsidRPr="002506CE" w:rsidRDefault="004C75F4" w:rsidP="00CD5702">
      <w:pPr>
        <w:widowControl/>
        <w:autoSpaceDE/>
        <w:autoSpaceDN/>
        <w:adjustRightInd/>
        <w:spacing w:line="360" w:lineRule="auto"/>
        <w:ind w:firstLine="426"/>
        <w:jc w:val="both"/>
        <w:rPr>
          <w:rFonts w:ascii="Verdana" w:eastAsia="Times New Roman" w:hAnsi="Verdana" w:cs="Times New Roman"/>
          <w:sz w:val="24"/>
          <w:szCs w:val="24"/>
        </w:rPr>
      </w:pPr>
      <w:r w:rsidRPr="002506CE">
        <w:rPr>
          <w:rFonts w:ascii="Verdana" w:eastAsia="Times New Roman" w:hAnsi="Verdana" w:cs="Times New Roman"/>
          <w:sz w:val="24"/>
          <w:szCs w:val="24"/>
        </w:rPr>
        <w:t>Zamawiający zastrzega, że w przypadku powstania nowej nieruchomości na obszarze Gminy Stronie Śląskie, nieruchomość objęta zostanie przedmiotem zamówienia, bez prawa do dodatkowego wynagrodzenia dla Wykonawcy.</w:t>
      </w:r>
    </w:p>
    <w:p w14:paraId="73758B32" w14:textId="08EEF056" w:rsidR="004C75F4" w:rsidRPr="002506CE" w:rsidRDefault="004C75F4" w:rsidP="00CD5702">
      <w:pPr>
        <w:widowControl/>
        <w:autoSpaceDE/>
        <w:autoSpaceDN/>
        <w:adjustRightInd/>
        <w:spacing w:line="360" w:lineRule="auto"/>
        <w:ind w:firstLine="426"/>
        <w:jc w:val="both"/>
        <w:rPr>
          <w:rFonts w:ascii="Verdana" w:eastAsia="Times New Roman" w:hAnsi="Verdana" w:cs="Times New Roman"/>
          <w:sz w:val="24"/>
          <w:szCs w:val="24"/>
        </w:rPr>
      </w:pPr>
      <w:r w:rsidRPr="002506CE">
        <w:rPr>
          <w:rFonts w:ascii="Verdana" w:eastAsia="Times New Roman" w:hAnsi="Verdana" w:cs="Times New Roman"/>
          <w:sz w:val="24"/>
          <w:szCs w:val="24"/>
        </w:rPr>
        <w:t xml:space="preserve">Liczba nieruchomości ( adresów / punktów ), z których należy zapewnić odbiór </w:t>
      </w:r>
      <w:r w:rsidRPr="002506CE">
        <w:rPr>
          <w:rFonts w:ascii="Verdana" w:eastAsia="Times New Roman" w:hAnsi="Verdana" w:cs="Times New Roman"/>
          <w:sz w:val="24"/>
          <w:szCs w:val="24"/>
        </w:rPr>
        <w:br/>
        <w:t xml:space="preserve">i zagospodarowanie odpadów komunalnych, w tym budynków jednorodzinnych, budynków wielolokalowych została opisana w sposób szacunkowy w </w:t>
      </w:r>
      <w:r w:rsidRPr="002506CE">
        <w:rPr>
          <w:rFonts w:ascii="Verdana" w:eastAsia="Times New Roman" w:hAnsi="Verdana" w:cs="Times New Roman"/>
          <w:b/>
          <w:sz w:val="24"/>
          <w:szCs w:val="24"/>
        </w:rPr>
        <w:t>załączniku nr 1</w:t>
      </w:r>
      <w:r w:rsidR="00BA422B" w:rsidRPr="002506CE">
        <w:rPr>
          <w:rFonts w:ascii="Verdana" w:eastAsia="Times New Roman" w:hAnsi="Verdana" w:cs="Times New Roman"/>
          <w:b/>
          <w:sz w:val="24"/>
          <w:szCs w:val="24"/>
        </w:rPr>
        <w:t>1</w:t>
      </w:r>
      <w:r w:rsidRPr="002506CE">
        <w:rPr>
          <w:rFonts w:ascii="Verdana" w:eastAsia="Times New Roman" w:hAnsi="Verdana" w:cs="Times New Roman"/>
          <w:b/>
          <w:sz w:val="24"/>
          <w:szCs w:val="24"/>
        </w:rPr>
        <w:t xml:space="preserve"> do umowy</w:t>
      </w:r>
      <w:r w:rsidRPr="002506CE">
        <w:rPr>
          <w:rFonts w:ascii="Verdana" w:eastAsia="Times New Roman" w:hAnsi="Verdana" w:cs="Times New Roman"/>
          <w:sz w:val="24"/>
          <w:szCs w:val="24"/>
        </w:rPr>
        <w:t>.</w:t>
      </w:r>
    </w:p>
    <w:p w14:paraId="7F69DF8B" w14:textId="3AB05072" w:rsidR="004C75F4" w:rsidRPr="002506CE" w:rsidRDefault="004C75F4" w:rsidP="00CD5702">
      <w:pPr>
        <w:widowControl/>
        <w:suppressAutoHyphens/>
        <w:overflowPunct w:val="0"/>
        <w:spacing w:line="360" w:lineRule="auto"/>
        <w:ind w:firstLine="426"/>
        <w:jc w:val="both"/>
        <w:rPr>
          <w:rFonts w:ascii="Verdana" w:eastAsia="Times New Roman" w:hAnsi="Verdana" w:cs="Times New Roman"/>
          <w:sz w:val="24"/>
          <w:szCs w:val="24"/>
        </w:rPr>
      </w:pPr>
      <w:r w:rsidRPr="002506CE">
        <w:rPr>
          <w:rFonts w:ascii="Verdana" w:eastAsia="Times New Roman" w:hAnsi="Verdana" w:cs="Times New Roman"/>
          <w:b/>
          <w:sz w:val="24"/>
          <w:szCs w:val="24"/>
        </w:rPr>
        <w:t>Załącznik nr 1</w:t>
      </w:r>
      <w:r w:rsidR="00BA422B" w:rsidRPr="002506CE">
        <w:rPr>
          <w:rFonts w:ascii="Verdana" w:eastAsia="Times New Roman" w:hAnsi="Verdana" w:cs="Times New Roman"/>
          <w:b/>
          <w:sz w:val="24"/>
          <w:szCs w:val="24"/>
        </w:rPr>
        <w:t>1</w:t>
      </w:r>
      <w:r w:rsidRPr="002506CE">
        <w:rPr>
          <w:rFonts w:ascii="Verdana" w:eastAsia="Times New Roman" w:hAnsi="Verdana" w:cs="Times New Roman"/>
          <w:b/>
          <w:sz w:val="24"/>
          <w:szCs w:val="24"/>
        </w:rPr>
        <w:t xml:space="preserve"> do umowy</w:t>
      </w:r>
      <w:r w:rsidRPr="002506CE">
        <w:rPr>
          <w:rFonts w:ascii="Verdana" w:eastAsia="Times New Roman" w:hAnsi="Verdana" w:cs="Times New Roman"/>
          <w:sz w:val="24"/>
          <w:szCs w:val="24"/>
        </w:rPr>
        <w:t xml:space="preserve"> ma charakter </w:t>
      </w:r>
      <w:r w:rsidRPr="002506CE">
        <w:rPr>
          <w:rFonts w:ascii="Verdana" w:eastAsia="Times New Roman" w:hAnsi="Verdana" w:cs="Times New Roman"/>
          <w:b/>
          <w:sz w:val="24"/>
          <w:szCs w:val="24"/>
        </w:rPr>
        <w:t xml:space="preserve">wyłącznie szacunkowy i informacyjny. </w:t>
      </w:r>
      <w:r w:rsidRPr="002506CE">
        <w:rPr>
          <w:rFonts w:ascii="Verdana" w:eastAsia="Times New Roman" w:hAnsi="Verdana" w:cs="Times New Roman"/>
          <w:sz w:val="24"/>
          <w:szCs w:val="24"/>
        </w:rPr>
        <w:t>Wszelkie zmiany do wykazu będą przekazywane na bieżąco za pomocą poczty elektronicznej przez osobę upoważnioną do kontaktów z Wykonawcą, wskazaną w umowie.</w:t>
      </w:r>
    </w:p>
    <w:p w14:paraId="1BB1CFE9" w14:textId="77777777" w:rsidR="004C75F4" w:rsidRPr="002506CE" w:rsidRDefault="004C75F4" w:rsidP="00CD5702">
      <w:pPr>
        <w:widowControl/>
        <w:autoSpaceDE/>
        <w:autoSpaceDN/>
        <w:adjustRightInd/>
        <w:spacing w:line="360" w:lineRule="auto"/>
        <w:jc w:val="both"/>
        <w:rPr>
          <w:rFonts w:ascii="Verdana" w:eastAsia="Times New Roman" w:hAnsi="Verdana" w:cs="Times New Roman"/>
          <w:sz w:val="24"/>
          <w:szCs w:val="24"/>
        </w:rPr>
      </w:pPr>
      <w:r w:rsidRPr="002506CE">
        <w:rPr>
          <w:rFonts w:ascii="Verdana" w:eastAsia="Times New Roman" w:hAnsi="Verdana" w:cs="Times New Roman"/>
          <w:sz w:val="24"/>
          <w:szCs w:val="24"/>
        </w:rPr>
        <w:t xml:space="preserve">Usługa odbierania i zagospodarowania odpadów komunalnych z nieruchomości zlokalizowanych na terenie Gminy Stronie Śląskie obejmuje </w:t>
      </w:r>
      <w:r w:rsidRPr="002506CE">
        <w:rPr>
          <w:rFonts w:ascii="Verdana" w:eastAsia="Times New Roman" w:hAnsi="Verdana" w:cs="Times New Roman"/>
          <w:b/>
          <w:sz w:val="24"/>
          <w:szCs w:val="24"/>
        </w:rPr>
        <w:t>każdą ilość</w:t>
      </w:r>
      <w:r w:rsidRPr="002506CE">
        <w:rPr>
          <w:rFonts w:ascii="Verdana" w:eastAsia="Times New Roman" w:hAnsi="Verdana" w:cs="Times New Roman"/>
          <w:sz w:val="24"/>
          <w:szCs w:val="24"/>
        </w:rPr>
        <w:t xml:space="preserve"> następujących rodzajów odpadów:</w:t>
      </w:r>
    </w:p>
    <w:p w14:paraId="0F81CD3A" w14:textId="77777777" w:rsidR="004C75F4" w:rsidRPr="002506CE" w:rsidRDefault="004C75F4" w:rsidP="00CD5702">
      <w:pPr>
        <w:widowControl/>
        <w:numPr>
          <w:ilvl w:val="0"/>
          <w:numId w:val="22"/>
        </w:numPr>
        <w:suppressAutoHyphens/>
        <w:autoSpaceDE/>
        <w:autoSpaceDN/>
        <w:adjustRightInd/>
        <w:spacing w:line="360" w:lineRule="auto"/>
        <w:jc w:val="both"/>
        <w:rPr>
          <w:rFonts w:ascii="Verdana" w:eastAsia="Times New Roman" w:hAnsi="Verdana" w:cs="Times New Roman"/>
          <w:sz w:val="24"/>
          <w:szCs w:val="24"/>
        </w:rPr>
      </w:pPr>
      <w:r w:rsidRPr="002506CE">
        <w:rPr>
          <w:rFonts w:ascii="Verdana" w:eastAsia="Times New Roman" w:hAnsi="Verdana" w:cs="Times New Roman"/>
          <w:sz w:val="24"/>
          <w:szCs w:val="24"/>
        </w:rPr>
        <w:t>odpady komunalne zmieszane,</w:t>
      </w:r>
    </w:p>
    <w:p w14:paraId="01AAEAAA" w14:textId="77777777" w:rsidR="004C75F4" w:rsidRPr="002506CE" w:rsidRDefault="004C75F4" w:rsidP="00CD5702">
      <w:pPr>
        <w:widowControl/>
        <w:numPr>
          <w:ilvl w:val="0"/>
          <w:numId w:val="22"/>
        </w:numPr>
        <w:suppressAutoHyphens/>
        <w:autoSpaceDE/>
        <w:autoSpaceDN/>
        <w:adjustRightInd/>
        <w:spacing w:line="360" w:lineRule="auto"/>
        <w:jc w:val="both"/>
        <w:rPr>
          <w:rFonts w:ascii="Verdana" w:eastAsia="Times New Roman" w:hAnsi="Verdana" w:cs="Times New Roman"/>
          <w:sz w:val="24"/>
          <w:szCs w:val="24"/>
        </w:rPr>
      </w:pPr>
      <w:r w:rsidRPr="002506CE">
        <w:rPr>
          <w:rFonts w:ascii="Verdana" w:eastAsia="Times New Roman" w:hAnsi="Verdana" w:cs="Times New Roman"/>
          <w:sz w:val="24"/>
          <w:szCs w:val="24"/>
        </w:rPr>
        <w:t xml:space="preserve">odpady komunalne zbierane selektywnie zawierające frakcje: papieru, szkła, metali </w:t>
      </w:r>
      <w:r w:rsidRPr="002506CE">
        <w:rPr>
          <w:rFonts w:ascii="Verdana" w:eastAsia="Times New Roman" w:hAnsi="Verdana" w:cs="Times New Roman"/>
          <w:sz w:val="24"/>
          <w:szCs w:val="24"/>
        </w:rPr>
        <w:br/>
        <w:t xml:space="preserve">i tworzyw sztucznych, odpadów opakowaniowych wielomateriałowych, bioodpadów, </w:t>
      </w:r>
    </w:p>
    <w:p w14:paraId="14F91EE7" w14:textId="77777777" w:rsidR="004C75F4" w:rsidRPr="002506CE" w:rsidRDefault="004C75F4" w:rsidP="00CD5702">
      <w:pPr>
        <w:widowControl/>
        <w:numPr>
          <w:ilvl w:val="0"/>
          <w:numId w:val="22"/>
        </w:numPr>
        <w:suppressAutoHyphens/>
        <w:autoSpaceDE/>
        <w:autoSpaceDN/>
        <w:adjustRightInd/>
        <w:spacing w:line="360" w:lineRule="auto"/>
        <w:jc w:val="both"/>
        <w:rPr>
          <w:rFonts w:ascii="Verdana" w:eastAsia="Times New Roman" w:hAnsi="Verdana" w:cs="Times New Roman"/>
          <w:sz w:val="24"/>
          <w:szCs w:val="24"/>
        </w:rPr>
      </w:pPr>
      <w:r w:rsidRPr="002506CE">
        <w:rPr>
          <w:rFonts w:ascii="Verdana" w:eastAsia="Times New Roman" w:hAnsi="Verdana" w:cs="Times New Roman"/>
          <w:sz w:val="24"/>
          <w:szCs w:val="24"/>
        </w:rPr>
        <w:t xml:space="preserve">meble i inne odpady wielkogabarytowe, </w:t>
      </w:r>
    </w:p>
    <w:p w14:paraId="34233EAA" w14:textId="77777777" w:rsidR="004C75F4" w:rsidRPr="002506CE" w:rsidRDefault="004C75F4" w:rsidP="00CD5702">
      <w:pPr>
        <w:widowControl/>
        <w:numPr>
          <w:ilvl w:val="0"/>
          <w:numId w:val="22"/>
        </w:numPr>
        <w:suppressAutoHyphens/>
        <w:autoSpaceDE/>
        <w:autoSpaceDN/>
        <w:adjustRightInd/>
        <w:spacing w:line="360" w:lineRule="auto"/>
        <w:jc w:val="both"/>
        <w:rPr>
          <w:rFonts w:ascii="Verdana" w:eastAsia="Times New Roman" w:hAnsi="Verdana" w:cs="Times New Roman"/>
          <w:sz w:val="24"/>
          <w:szCs w:val="24"/>
        </w:rPr>
      </w:pPr>
      <w:r w:rsidRPr="002506CE">
        <w:rPr>
          <w:rFonts w:ascii="Verdana" w:eastAsia="Times New Roman" w:hAnsi="Verdana" w:cs="Times New Roman"/>
          <w:sz w:val="24"/>
          <w:szCs w:val="24"/>
        </w:rPr>
        <w:t>zużyte opony.</w:t>
      </w:r>
    </w:p>
    <w:p w14:paraId="4727D9D2" w14:textId="77777777" w:rsidR="004C75F4" w:rsidRPr="002506CE" w:rsidRDefault="004C75F4" w:rsidP="00CD5702">
      <w:pPr>
        <w:widowControl/>
        <w:autoSpaceDE/>
        <w:autoSpaceDN/>
        <w:adjustRightInd/>
        <w:spacing w:line="360" w:lineRule="auto"/>
        <w:jc w:val="both"/>
        <w:rPr>
          <w:rFonts w:ascii="Verdana" w:eastAsia="Times New Roman" w:hAnsi="Verdana" w:cs="Times New Roman"/>
          <w:sz w:val="24"/>
          <w:szCs w:val="24"/>
        </w:rPr>
      </w:pPr>
      <w:r w:rsidRPr="002506CE">
        <w:rPr>
          <w:rFonts w:ascii="Verdana" w:eastAsia="Times New Roman" w:hAnsi="Verdana" w:cs="Times New Roman"/>
          <w:sz w:val="24"/>
          <w:szCs w:val="24"/>
        </w:rPr>
        <w:t xml:space="preserve">Zamawiający informuje, że w latach 2019-2023 na terenie </w:t>
      </w:r>
      <w:r w:rsidRPr="002506CE">
        <w:rPr>
          <w:rFonts w:ascii="Verdana" w:eastAsia="Times New Roman" w:hAnsi="Verdana" w:cs="Times New Roman"/>
          <w:b/>
          <w:sz w:val="24"/>
          <w:szCs w:val="24"/>
        </w:rPr>
        <w:t>Gminy Stronie Śląskie</w:t>
      </w:r>
      <w:r w:rsidRPr="002506CE">
        <w:rPr>
          <w:rFonts w:ascii="Verdana" w:eastAsia="Times New Roman" w:hAnsi="Verdana" w:cs="Times New Roman"/>
          <w:sz w:val="24"/>
          <w:szCs w:val="24"/>
        </w:rPr>
        <w:t xml:space="preserve"> zostały odebrane następujące ilości odpadów komunalnych </w:t>
      </w:r>
      <w:r w:rsidRPr="002506CE">
        <w:rPr>
          <w:rFonts w:ascii="Verdana" w:eastAsia="Times New Roman" w:hAnsi="Verdana" w:cs="Times New Roman"/>
          <w:b/>
          <w:sz w:val="24"/>
          <w:szCs w:val="24"/>
        </w:rPr>
        <w:t>pochodzące z wszystkich rodzajów nieruchomości tj. nieruchomości zamieszkałych, niezamieszkałych oraz mieszanych.</w:t>
      </w:r>
      <w:r w:rsidRPr="002506CE">
        <w:rPr>
          <w:rFonts w:ascii="Verdana" w:eastAsia="Times New Roman" w:hAnsi="Verdana" w:cs="Times New Roman"/>
          <w:sz w:val="24"/>
          <w:szCs w:val="24"/>
        </w:rPr>
        <w:t xml:space="preserve"> </w:t>
      </w:r>
    </w:p>
    <w:p w14:paraId="5EDC33DD" w14:textId="77777777" w:rsidR="004C75F4" w:rsidRPr="002506CE" w:rsidRDefault="004C75F4" w:rsidP="00CD5702">
      <w:pPr>
        <w:widowControl/>
        <w:autoSpaceDE/>
        <w:autoSpaceDN/>
        <w:adjustRightInd/>
        <w:spacing w:line="360" w:lineRule="auto"/>
        <w:jc w:val="both"/>
        <w:rPr>
          <w:rFonts w:ascii="Verdana" w:eastAsia="Times New Roman" w:hAnsi="Verdana" w:cs="Times New Roman"/>
          <w:sz w:val="24"/>
          <w:szCs w:val="24"/>
        </w:rPr>
      </w:pPr>
    </w:p>
    <w:p w14:paraId="40BE98AD" w14:textId="77777777" w:rsidR="004C75F4" w:rsidRPr="002506CE" w:rsidRDefault="004C75F4" w:rsidP="00CD5702">
      <w:pPr>
        <w:widowControl/>
        <w:autoSpaceDE/>
        <w:autoSpaceDN/>
        <w:adjustRightInd/>
        <w:spacing w:line="360" w:lineRule="auto"/>
        <w:contextualSpacing/>
        <w:jc w:val="both"/>
        <w:rPr>
          <w:rFonts w:ascii="Verdana" w:eastAsia="Times New Roman" w:hAnsi="Verdana" w:cs="Times New Roman"/>
          <w:b/>
          <w:bCs/>
          <w:sz w:val="24"/>
          <w:szCs w:val="24"/>
        </w:rPr>
      </w:pPr>
      <w:r w:rsidRPr="002506CE">
        <w:rPr>
          <w:rFonts w:ascii="Verdana" w:eastAsia="Times New Roman" w:hAnsi="Verdana" w:cs="Times New Roman"/>
          <w:b/>
          <w:bCs/>
          <w:sz w:val="24"/>
          <w:szCs w:val="24"/>
        </w:rPr>
        <w:t>Tabela nr 2. Ilość odpadów komunalnych odebranych od właścicieli nieruchomości zamieszkałych i niezamieszkałych z terenu Gminy Stronie Śląskie w latach 2019-2023.</w:t>
      </w:r>
    </w:p>
    <w:p w14:paraId="6AF3F432" w14:textId="77777777" w:rsidR="004C75F4" w:rsidRPr="002506CE" w:rsidRDefault="004C75F4" w:rsidP="00CD5702">
      <w:pPr>
        <w:widowControl/>
        <w:autoSpaceDE/>
        <w:autoSpaceDN/>
        <w:adjustRightInd/>
        <w:spacing w:line="360" w:lineRule="auto"/>
        <w:ind w:left="720"/>
        <w:contextualSpacing/>
        <w:jc w:val="both"/>
        <w:rPr>
          <w:rFonts w:ascii="Verdana" w:eastAsia="Times New Roman" w:hAnsi="Verdana" w:cs="Times New Roman"/>
          <w:sz w:val="24"/>
          <w:szCs w:val="24"/>
        </w:rPr>
      </w:pPr>
    </w:p>
    <w:tbl>
      <w:tblPr>
        <w:tblStyle w:val="Tabela-Siatka"/>
        <w:tblW w:w="8647" w:type="dxa"/>
        <w:tblInd w:w="-5" w:type="dxa"/>
        <w:tblLayout w:type="fixed"/>
        <w:tblLook w:val="04A0" w:firstRow="1" w:lastRow="0" w:firstColumn="1" w:lastColumn="0" w:noHBand="0" w:noVBand="1"/>
      </w:tblPr>
      <w:tblGrid>
        <w:gridCol w:w="566"/>
        <w:gridCol w:w="1696"/>
        <w:gridCol w:w="1139"/>
        <w:gridCol w:w="1276"/>
        <w:gridCol w:w="1276"/>
        <w:gridCol w:w="1418"/>
        <w:gridCol w:w="1276"/>
      </w:tblGrid>
      <w:tr w:rsidR="004C75F4" w:rsidRPr="002506CE" w14:paraId="65F5B7FA" w14:textId="77777777" w:rsidTr="00464FE1">
        <w:tc>
          <w:tcPr>
            <w:tcW w:w="566" w:type="dxa"/>
            <w:vMerge w:val="restart"/>
          </w:tcPr>
          <w:p w14:paraId="2BEC09B7"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Lp.</w:t>
            </w:r>
          </w:p>
        </w:tc>
        <w:tc>
          <w:tcPr>
            <w:tcW w:w="1696" w:type="dxa"/>
            <w:vMerge w:val="restart"/>
          </w:tcPr>
          <w:p w14:paraId="193D8C85"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RODZAJ ODPADU</w:t>
            </w:r>
          </w:p>
        </w:tc>
        <w:tc>
          <w:tcPr>
            <w:tcW w:w="1139" w:type="dxa"/>
          </w:tcPr>
          <w:p w14:paraId="69449864"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2019</w:t>
            </w:r>
          </w:p>
          <w:p w14:paraId="07971883"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p>
        </w:tc>
        <w:tc>
          <w:tcPr>
            <w:tcW w:w="1276" w:type="dxa"/>
          </w:tcPr>
          <w:p w14:paraId="4A940772"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2020</w:t>
            </w:r>
          </w:p>
        </w:tc>
        <w:tc>
          <w:tcPr>
            <w:tcW w:w="1276" w:type="dxa"/>
          </w:tcPr>
          <w:p w14:paraId="2BEE808C"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2021</w:t>
            </w:r>
          </w:p>
        </w:tc>
        <w:tc>
          <w:tcPr>
            <w:tcW w:w="1418" w:type="dxa"/>
          </w:tcPr>
          <w:p w14:paraId="77C6566B"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 xml:space="preserve">2022 </w:t>
            </w:r>
          </w:p>
        </w:tc>
        <w:tc>
          <w:tcPr>
            <w:tcW w:w="1276" w:type="dxa"/>
          </w:tcPr>
          <w:p w14:paraId="0EEE45BA"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2023</w:t>
            </w:r>
          </w:p>
        </w:tc>
      </w:tr>
      <w:tr w:rsidR="004C75F4" w:rsidRPr="002506CE" w14:paraId="485735F5" w14:textId="77777777" w:rsidTr="00464FE1">
        <w:tc>
          <w:tcPr>
            <w:tcW w:w="566" w:type="dxa"/>
            <w:vMerge/>
          </w:tcPr>
          <w:p w14:paraId="1E9FCFA2"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p>
        </w:tc>
        <w:tc>
          <w:tcPr>
            <w:tcW w:w="1696" w:type="dxa"/>
            <w:vMerge/>
          </w:tcPr>
          <w:p w14:paraId="73ED3D36"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p>
        </w:tc>
        <w:tc>
          <w:tcPr>
            <w:tcW w:w="1139" w:type="dxa"/>
          </w:tcPr>
          <w:p w14:paraId="6F5225C5"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masa Mg</w:t>
            </w:r>
          </w:p>
        </w:tc>
        <w:tc>
          <w:tcPr>
            <w:tcW w:w="1276" w:type="dxa"/>
          </w:tcPr>
          <w:p w14:paraId="3D7FD8CC"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masa Mg</w:t>
            </w:r>
          </w:p>
          <w:p w14:paraId="6CACE90B"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p>
        </w:tc>
        <w:tc>
          <w:tcPr>
            <w:tcW w:w="1276" w:type="dxa"/>
          </w:tcPr>
          <w:p w14:paraId="40752A28"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lastRenderedPageBreak/>
              <w:t>masa Mg</w:t>
            </w:r>
          </w:p>
        </w:tc>
        <w:tc>
          <w:tcPr>
            <w:tcW w:w="1418" w:type="dxa"/>
          </w:tcPr>
          <w:p w14:paraId="69DF0E61"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masa Mg</w:t>
            </w:r>
          </w:p>
        </w:tc>
        <w:tc>
          <w:tcPr>
            <w:tcW w:w="1276" w:type="dxa"/>
          </w:tcPr>
          <w:p w14:paraId="2D3794E1"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masa Mg</w:t>
            </w:r>
          </w:p>
        </w:tc>
      </w:tr>
      <w:tr w:rsidR="004C75F4" w:rsidRPr="002506CE" w14:paraId="207DA7D2" w14:textId="77777777" w:rsidTr="00464FE1">
        <w:tc>
          <w:tcPr>
            <w:tcW w:w="566" w:type="dxa"/>
          </w:tcPr>
          <w:p w14:paraId="54BDD703"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1.</w:t>
            </w:r>
          </w:p>
        </w:tc>
        <w:tc>
          <w:tcPr>
            <w:tcW w:w="1696" w:type="dxa"/>
          </w:tcPr>
          <w:p w14:paraId="11EE7438"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Zmieszane odpady opakowaniowe</w:t>
            </w:r>
          </w:p>
        </w:tc>
        <w:tc>
          <w:tcPr>
            <w:tcW w:w="1139" w:type="dxa"/>
          </w:tcPr>
          <w:p w14:paraId="03ED51ED"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150,11</w:t>
            </w:r>
          </w:p>
        </w:tc>
        <w:tc>
          <w:tcPr>
            <w:tcW w:w="1276" w:type="dxa"/>
          </w:tcPr>
          <w:p w14:paraId="426CB2CF"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242,72</w:t>
            </w:r>
          </w:p>
        </w:tc>
        <w:tc>
          <w:tcPr>
            <w:tcW w:w="1276" w:type="dxa"/>
          </w:tcPr>
          <w:p w14:paraId="5F149480"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295,49</w:t>
            </w:r>
          </w:p>
        </w:tc>
        <w:tc>
          <w:tcPr>
            <w:tcW w:w="1418" w:type="dxa"/>
          </w:tcPr>
          <w:p w14:paraId="3391E285"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245,90</w:t>
            </w:r>
          </w:p>
        </w:tc>
        <w:tc>
          <w:tcPr>
            <w:tcW w:w="1276" w:type="dxa"/>
          </w:tcPr>
          <w:p w14:paraId="7EABD0FE"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eastAsia="Calibri" w:hAnsi="Verdana" w:cs="Times New Roman"/>
                <w:sz w:val="18"/>
                <w:szCs w:val="18"/>
                <w:lang w:eastAsia="en-US"/>
              </w:rPr>
              <w:t>162,23</w:t>
            </w:r>
          </w:p>
        </w:tc>
      </w:tr>
      <w:tr w:rsidR="004C75F4" w:rsidRPr="002506CE" w14:paraId="6EADD148" w14:textId="77777777" w:rsidTr="00464FE1">
        <w:tc>
          <w:tcPr>
            <w:tcW w:w="566" w:type="dxa"/>
          </w:tcPr>
          <w:p w14:paraId="0F9BED65"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2.</w:t>
            </w:r>
          </w:p>
        </w:tc>
        <w:tc>
          <w:tcPr>
            <w:tcW w:w="1696" w:type="dxa"/>
          </w:tcPr>
          <w:p w14:paraId="6BEF07D1"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Szkło</w:t>
            </w:r>
          </w:p>
        </w:tc>
        <w:tc>
          <w:tcPr>
            <w:tcW w:w="1139" w:type="dxa"/>
          </w:tcPr>
          <w:p w14:paraId="4C0BCBBF"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63,8</w:t>
            </w:r>
          </w:p>
        </w:tc>
        <w:tc>
          <w:tcPr>
            <w:tcW w:w="1276" w:type="dxa"/>
          </w:tcPr>
          <w:p w14:paraId="7B942ABC"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174,95</w:t>
            </w:r>
          </w:p>
        </w:tc>
        <w:tc>
          <w:tcPr>
            <w:tcW w:w="1276" w:type="dxa"/>
          </w:tcPr>
          <w:p w14:paraId="7E387204"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222,23</w:t>
            </w:r>
          </w:p>
        </w:tc>
        <w:tc>
          <w:tcPr>
            <w:tcW w:w="1418" w:type="dxa"/>
          </w:tcPr>
          <w:p w14:paraId="567B103E"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227,47</w:t>
            </w:r>
          </w:p>
        </w:tc>
        <w:tc>
          <w:tcPr>
            <w:tcW w:w="1276" w:type="dxa"/>
          </w:tcPr>
          <w:p w14:paraId="4A2B000D"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eastAsia="Calibri" w:hAnsi="Verdana" w:cs="Times New Roman"/>
                <w:sz w:val="18"/>
                <w:szCs w:val="18"/>
                <w:lang w:eastAsia="en-US"/>
              </w:rPr>
              <w:t>223,52</w:t>
            </w:r>
          </w:p>
        </w:tc>
      </w:tr>
      <w:tr w:rsidR="004C75F4" w:rsidRPr="002506CE" w14:paraId="393F889C" w14:textId="77777777" w:rsidTr="00464FE1">
        <w:tc>
          <w:tcPr>
            <w:tcW w:w="566" w:type="dxa"/>
          </w:tcPr>
          <w:p w14:paraId="1D4299D7"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3.</w:t>
            </w:r>
          </w:p>
        </w:tc>
        <w:tc>
          <w:tcPr>
            <w:tcW w:w="1696" w:type="dxa"/>
          </w:tcPr>
          <w:p w14:paraId="1F148920"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Tworzywa sztuczne</w:t>
            </w:r>
          </w:p>
        </w:tc>
        <w:tc>
          <w:tcPr>
            <w:tcW w:w="1139" w:type="dxa"/>
          </w:tcPr>
          <w:p w14:paraId="71DD570E"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2,72</w:t>
            </w:r>
          </w:p>
        </w:tc>
        <w:tc>
          <w:tcPr>
            <w:tcW w:w="1276" w:type="dxa"/>
          </w:tcPr>
          <w:p w14:paraId="5361AA66"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w:t>
            </w:r>
          </w:p>
        </w:tc>
        <w:tc>
          <w:tcPr>
            <w:tcW w:w="1276" w:type="dxa"/>
          </w:tcPr>
          <w:p w14:paraId="64D2DDB3"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w:t>
            </w:r>
          </w:p>
        </w:tc>
        <w:tc>
          <w:tcPr>
            <w:tcW w:w="1418" w:type="dxa"/>
          </w:tcPr>
          <w:p w14:paraId="08900348"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38,47</w:t>
            </w:r>
          </w:p>
        </w:tc>
        <w:tc>
          <w:tcPr>
            <w:tcW w:w="1276" w:type="dxa"/>
          </w:tcPr>
          <w:p w14:paraId="17DAA02C"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eastAsia="Calibri" w:hAnsi="Verdana" w:cs="Times New Roman"/>
                <w:sz w:val="18"/>
                <w:szCs w:val="18"/>
                <w:lang w:eastAsia="en-US"/>
              </w:rPr>
              <w:t>109,08</w:t>
            </w:r>
          </w:p>
        </w:tc>
      </w:tr>
      <w:tr w:rsidR="004C75F4" w:rsidRPr="002506CE" w14:paraId="1CCDD8BC" w14:textId="77777777" w:rsidTr="00464FE1">
        <w:tc>
          <w:tcPr>
            <w:tcW w:w="566" w:type="dxa"/>
          </w:tcPr>
          <w:p w14:paraId="55688D3B"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4.</w:t>
            </w:r>
          </w:p>
        </w:tc>
        <w:tc>
          <w:tcPr>
            <w:tcW w:w="1696" w:type="dxa"/>
          </w:tcPr>
          <w:p w14:paraId="26FEF1FE"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Zmieszane odpady komunalne</w:t>
            </w:r>
          </w:p>
        </w:tc>
        <w:tc>
          <w:tcPr>
            <w:tcW w:w="1139" w:type="dxa"/>
          </w:tcPr>
          <w:p w14:paraId="1D9663C9"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2500,02</w:t>
            </w:r>
          </w:p>
        </w:tc>
        <w:tc>
          <w:tcPr>
            <w:tcW w:w="1276" w:type="dxa"/>
          </w:tcPr>
          <w:p w14:paraId="2D7EC693"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1680,91</w:t>
            </w:r>
          </w:p>
        </w:tc>
        <w:tc>
          <w:tcPr>
            <w:tcW w:w="1276" w:type="dxa"/>
          </w:tcPr>
          <w:p w14:paraId="7394C3D9"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2034,50</w:t>
            </w:r>
          </w:p>
        </w:tc>
        <w:tc>
          <w:tcPr>
            <w:tcW w:w="1418" w:type="dxa"/>
          </w:tcPr>
          <w:p w14:paraId="2D2A62DB"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2331,95</w:t>
            </w:r>
          </w:p>
        </w:tc>
        <w:tc>
          <w:tcPr>
            <w:tcW w:w="1276" w:type="dxa"/>
          </w:tcPr>
          <w:p w14:paraId="4E1F2B52"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eastAsia="Calibri" w:hAnsi="Verdana" w:cs="Times New Roman"/>
                <w:sz w:val="18"/>
                <w:szCs w:val="18"/>
                <w:lang w:eastAsia="en-US"/>
              </w:rPr>
              <w:t>1584,19</w:t>
            </w:r>
          </w:p>
        </w:tc>
      </w:tr>
      <w:tr w:rsidR="004C75F4" w:rsidRPr="002506CE" w14:paraId="63AFD209" w14:textId="77777777" w:rsidTr="00464FE1">
        <w:tc>
          <w:tcPr>
            <w:tcW w:w="566" w:type="dxa"/>
          </w:tcPr>
          <w:p w14:paraId="20006603"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5.</w:t>
            </w:r>
          </w:p>
        </w:tc>
        <w:tc>
          <w:tcPr>
            <w:tcW w:w="1696" w:type="dxa"/>
          </w:tcPr>
          <w:p w14:paraId="4A564008"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Odpady wielkogabarytowe</w:t>
            </w:r>
          </w:p>
        </w:tc>
        <w:tc>
          <w:tcPr>
            <w:tcW w:w="1139" w:type="dxa"/>
          </w:tcPr>
          <w:p w14:paraId="69E33C8F"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102,38</w:t>
            </w:r>
          </w:p>
        </w:tc>
        <w:tc>
          <w:tcPr>
            <w:tcW w:w="1276" w:type="dxa"/>
          </w:tcPr>
          <w:p w14:paraId="4D9728FE"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161,45</w:t>
            </w:r>
          </w:p>
        </w:tc>
        <w:tc>
          <w:tcPr>
            <w:tcW w:w="1276" w:type="dxa"/>
          </w:tcPr>
          <w:p w14:paraId="3B0C7975"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131,51</w:t>
            </w:r>
          </w:p>
        </w:tc>
        <w:tc>
          <w:tcPr>
            <w:tcW w:w="1418" w:type="dxa"/>
          </w:tcPr>
          <w:p w14:paraId="689C4788"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196,29</w:t>
            </w:r>
          </w:p>
        </w:tc>
        <w:tc>
          <w:tcPr>
            <w:tcW w:w="1276" w:type="dxa"/>
          </w:tcPr>
          <w:p w14:paraId="4E7117EE"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eastAsia="Calibri" w:hAnsi="Verdana" w:cs="Times New Roman"/>
                <w:sz w:val="18"/>
                <w:szCs w:val="18"/>
                <w:lang w:eastAsia="en-US"/>
              </w:rPr>
              <w:t>83,75</w:t>
            </w:r>
          </w:p>
        </w:tc>
      </w:tr>
      <w:tr w:rsidR="004C75F4" w:rsidRPr="002506CE" w14:paraId="36F70554" w14:textId="77777777" w:rsidTr="00464FE1">
        <w:tc>
          <w:tcPr>
            <w:tcW w:w="566" w:type="dxa"/>
          </w:tcPr>
          <w:p w14:paraId="6B199588"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6.</w:t>
            </w:r>
          </w:p>
        </w:tc>
        <w:tc>
          <w:tcPr>
            <w:tcW w:w="1696" w:type="dxa"/>
          </w:tcPr>
          <w:p w14:paraId="4F8A82AF"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Papier</w:t>
            </w:r>
          </w:p>
        </w:tc>
        <w:tc>
          <w:tcPr>
            <w:tcW w:w="1139" w:type="dxa"/>
          </w:tcPr>
          <w:p w14:paraId="0FC44C38"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5,75</w:t>
            </w:r>
          </w:p>
        </w:tc>
        <w:tc>
          <w:tcPr>
            <w:tcW w:w="1276" w:type="dxa"/>
          </w:tcPr>
          <w:p w14:paraId="78ACAF3F"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122,86</w:t>
            </w:r>
          </w:p>
          <w:p w14:paraId="13CBF8DA"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p>
        </w:tc>
        <w:tc>
          <w:tcPr>
            <w:tcW w:w="1276" w:type="dxa"/>
          </w:tcPr>
          <w:p w14:paraId="13168B81"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211,00</w:t>
            </w:r>
          </w:p>
        </w:tc>
        <w:tc>
          <w:tcPr>
            <w:tcW w:w="1418" w:type="dxa"/>
          </w:tcPr>
          <w:p w14:paraId="62F29234"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150,67</w:t>
            </w:r>
          </w:p>
        </w:tc>
        <w:tc>
          <w:tcPr>
            <w:tcW w:w="1276" w:type="dxa"/>
          </w:tcPr>
          <w:p w14:paraId="0EDFB387"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eastAsia="Calibri" w:hAnsi="Verdana" w:cs="Times New Roman"/>
                <w:sz w:val="18"/>
                <w:szCs w:val="18"/>
                <w:lang w:eastAsia="en-US"/>
              </w:rPr>
              <w:t>113,53</w:t>
            </w:r>
          </w:p>
        </w:tc>
      </w:tr>
      <w:tr w:rsidR="004C75F4" w:rsidRPr="002506CE" w14:paraId="6FF583A6" w14:textId="77777777" w:rsidTr="00464FE1">
        <w:tc>
          <w:tcPr>
            <w:tcW w:w="566" w:type="dxa"/>
          </w:tcPr>
          <w:p w14:paraId="3D9445B3"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7.</w:t>
            </w:r>
          </w:p>
        </w:tc>
        <w:tc>
          <w:tcPr>
            <w:tcW w:w="1696" w:type="dxa"/>
          </w:tcPr>
          <w:p w14:paraId="7C42CA3A"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BIO</w:t>
            </w:r>
          </w:p>
        </w:tc>
        <w:tc>
          <w:tcPr>
            <w:tcW w:w="1139" w:type="dxa"/>
          </w:tcPr>
          <w:p w14:paraId="295509FC"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7,59</w:t>
            </w:r>
          </w:p>
        </w:tc>
        <w:tc>
          <w:tcPr>
            <w:tcW w:w="1276" w:type="dxa"/>
          </w:tcPr>
          <w:p w14:paraId="3E6CC637"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524,55</w:t>
            </w:r>
          </w:p>
        </w:tc>
        <w:tc>
          <w:tcPr>
            <w:tcW w:w="1276" w:type="dxa"/>
          </w:tcPr>
          <w:p w14:paraId="6DFCF243"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713,55</w:t>
            </w:r>
          </w:p>
        </w:tc>
        <w:tc>
          <w:tcPr>
            <w:tcW w:w="1418" w:type="dxa"/>
          </w:tcPr>
          <w:p w14:paraId="1BE6DCB8"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60,70</w:t>
            </w:r>
          </w:p>
        </w:tc>
        <w:tc>
          <w:tcPr>
            <w:tcW w:w="1276" w:type="dxa"/>
          </w:tcPr>
          <w:p w14:paraId="02AE335F"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eastAsia="Calibri" w:hAnsi="Verdana" w:cs="Times New Roman"/>
                <w:sz w:val="18"/>
                <w:szCs w:val="18"/>
                <w:lang w:eastAsia="en-US"/>
              </w:rPr>
              <w:t>367,255</w:t>
            </w:r>
          </w:p>
        </w:tc>
      </w:tr>
      <w:tr w:rsidR="004C75F4" w:rsidRPr="002506CE" w14:paraId="00880893" w14:textId="77777777" w:rsidTr="00464FE1">
        <w:tc>
          <w:tcPr>
            <w:tcW w:w="566" w:type="dxa"/>
          </w:tcPr>
          <w:p w14:paraId="38C863BB"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8.</w:t>
            </w:r>
          </w:p>
        </w:tc>
        <w:tc>
          <w:tcPr>
            <w:tcW w:w="1696" w:type="dxa"/>
          </w:tcPr>
          <w:p w14:paraId="7AA6C10A"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Leki</w:t>
            </w:r>
          </w:p>
        </w:tc>
        <w:tc>
          <w:tcPr>
            <w:tcW w:w="1139" w:type="dxa"/>
          </w:tcPr>
          <w:p w14:paraId="6A48A11B"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w:t>
            </w:r>
          </w:p>
        </w:tc>
        <w:tc>
          <w:tcPr>
            <w:tcW w:w="1276" w:type="dxa"/>
          </w:tcPr>
          <w:p w14:paraId="7F59680A"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0,0690</w:t>
            </w:r>
          </w:p>
        </w:tc>
        <w:tc>
          <w:tcPr>
            <w:tcW w:w="1276" w:type="dxa"/>
          </w:tcPr>
          <w:p w14:paraId="23F942AB"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0,1450</w:t>
            </w:r>
          </w:p>
        </w:tc>
        <w:tc>
          <w:tcPr>
            <w:tcW w:w="1418" w:type="dxa"/>
          </w:tcPr>
          <w:p w14:paraId="2C7F577D"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0,17</w:t>
            </w:r>
          </w:p>
        </w:tc>
        <w:tc>
          <w:tcPr>
            <w:tcW w:w="1276" w:type="dxa"/>
          </w:tcPr>
          <w:p w14:paraId="2C4C272F"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eastAsia="Calibri" w:hAnsi="Verdana" w:cs="Times New Roman"/>
                <w:sz w:val="18"/>
                <w:szCs w:val="18"/>
                <w:lang w:eastAsia="en-US"/>
              </w:rPr>
              <w:t>0,154</w:t>
            </w:r>
          </w:p>
        </w:tc>
      </w:tr>
      <w:tr w:rsidR="004C75F4" w:rsidRPr="002506CE" w14:paraId="09F79F6E" w14:textId="77777777" w:rsidTr="00464FE1">
        <w:tc>
          <w:tcPr>
            <w:tcW w:w="2262" w:type="dxa"/>
            <w:gridSpan w:val="2"/>
          </w:tcPr>
          <w:p w14:paraId="7DBDA25A" w14:textId="77777777" w:rsidR="004C75F4" w:rsidRPr="002506CE" w:rsidRDefault="004C75F4" w:rsidP="00CD5702">
            <w:pPr>
              <w:widowControl/>
              <w:autoSpaceDE/>
              <w:autoSpaceDN/>
              <w:adjustRightInd/>
              <w:spacing w:line="360" w:lineRule="auto"/>
              <w:contextualSpacing/>
              <w:jc w:val="center"/>
              <w:rPr>
                <w:rFonts w:ascii="Verdana" w:hAnsi="Verdana" w:cs="Times New Roman"/>
                <w:b/>
                <w:sz w:val="18"/>
                <w:szCs w:val="18"/>
              </w:rPr>
            </w:pPr>
            <w:r w:rsidRPr="002506CE">
              <w:rPr>
                <w:rFonts w:ascii="Verdana" w:hAnsi="Verdana" w:cs="Times New Roman"/>
                <w:b/>
                <w:sz w:val="18"/>
                <w:szCs w:val="18"/>
              </w:rPr>
              <w:t>RAZEM:</w:t>
            </w:r>
          </w:p>
        </w:tc>
        <w:tc>
          <w:tcPr>
            <w:tcW w:w="1139" w:type="dxa"/>
          </w:tcPr>
          <w:p w14:paraId="6F0A4450" w14:textId="77777777" w:rsidR="004C75F4" w:rsidRPr="002506CE" w:rsidRDefault="004C75F4" w:rsidP="00CD5702">
            <w:pPr>
              <w:widowControl/>
              <w:autoSpaceDE/>
              <w:autoSpaceDN/>
              <w:adjustRightInd/>
              <w:spacing w:line="360" w:lineRule="auto"/>
              <w:contextualSpacing/>
              <w:jc w:val="center"/>
              <w:rPr>
                <w:rFonts w:ascii="Verdana" w:hAnsi="Verdana" w:cs="Times New Roman"/>
                <w:b/>
                <w:sz w:val="18"/>
                <w:szCs w:val="18"/>
              </w:rPr>
            </w:pPr>
            <w:r w:rsidRPr="002506CE">
              <w:rPr>
                <w:rFonts w:ascii="Verdana" w:hAnsi="Verdana" w:cs="Times New Roman"/>
                <w:b/>
                <w:sz w:val="18"/>
                <w:szCs w:val="18"/>
              </w:rPr>
              <w:t>2832,37</w:t>
            </w:r>
          </w:p>
        </w:tc>
        <w:tc>
          <w:tcPr>
            <w:tcW w:w="1276" w:type="dxa"/>
          </w:tcPr>
          <w:p w14:paraId="77EBB2E9" w14:textId="77777777" w:rsidR="004C75F4" w:rsidRPr="002506CE" w:rsidRDefault="004C75F4" w:rsidP="00CD5702">
            <w:pPr>
              <w:widowControl/>
              <w:autoSpaceDE/>
              <w:autoSpaceDN/>
              <w:adjustRightInd/>
              <w:spacing w:line="360" w:lineRule="auto"/>
              <w:contextualSpacing/>
              <w:jc w:val="center"/>
              <w:rPr>
                <w:rFonts w:ascii="Verdana" w:hAnsi="Verdana" w:cs="Times New Roman"/>
                <w:b/>
                <w:sz w:val="18"/>
                <w:szCs w:val="18"/>
              </w:rPr>
            </w:pPr>
            <w:r w:rsidRPr="002506CE">
              <w:rPr>
                <w:rFonts w:ascii="Verdana" w:hAnsi="Verdana" w:cs="Times New Roman"/>
                <w:b/>
                <w:sz w:val="18"/>
                <w:szCs w:val="18"/>
              </w:rPr>
              <w:t>2907,509</w:t>
            </w:r>
          </w:p>
        </w:tc>
        <w:tc>
          <w:tcPr>
            <w:tcW w:w="1276" w:type="dxa"/>
          </w:tcPr>
          <w:p w14:paraId="283B8C9B" w14:textId="77777777" w:rsidR="004C75F4" w:rsidRPr="002506CE" w:rsidRDefault="004C75F4" w:rsidP="00CD5702">
            <w:pPr>
              <w:widowControl/>
              <w:autoSpaceDE/>
              <w:autoSpaceDN/>
              <w:adjustRightInd/>
              <w:spacing w:line="360" w:lineRule="auto"/>
              <w:contextualSpacing/>
              <w:jc w:val="center"/>
              <w:rPr>
                <w:rFonts w:ascii="Verdana" w:hAnsi="Verdana" w:cs="Times New Roman"/>
                <w:b/>
                <w:sz w:val="18"/>
                <w:szCs w:val="18"/>
              </w:rPr>
            </w:pPr>
            <w:r w:rsidRPr="002506CE">
              <w:rPr>
                <w:rFonts w:ascii="Verdana" w:hAnsi="Verdana" w:cs="Times New Roman"/>
                <w:b/>
                <w:sz w:val="18"/>
                <w:szCs w:val="18"/>
              </w:rPr>
              <w:t>3608,425</w:t>
            </w:r>
          </w:p>
        </w:tc>
        <w:tc>
          <w:tcPr>
            <w:tcW w:w="1418" w:type="dxa"/>
          </w:tcPr>
          <w:p w14:paraId="0F8DE8CF" w14:textId="77777777" w:rsidR="004C75F4" w:rsidRPr="002506CE" w:rsidRDefault="004C75F4" w:rsidP="00CD5702">
            <w:pPr>
              <w:widowControl/>
              <w:autoSpaceDE/>
              <w:autoSpaceDN/>
              <w:adjustRightInd/>
              <w:spacing w:line="360" w:lineRule="auto"/>
              <w:contextualSpacing/>
              <w:jc w:val="center"/>
              <w:rPr>
                <w:rFonts w:ascii="Verdana" w:hAnsi="Verdana" w:cs="Times New Roman"/>
                <w:b/>
                <w:sz w:val="18"/>
                <w:szCs w:val="18"/>
              </w:rPr>
            </w:pPr>
            <w:r w:rsidRPr="002506CE">
              <w:rPr>
                <w:rFonts w:ascii="Verdana" w:hAnsi="Verdana" w:cs="Times New Roman"/>
                <w:b/>
                <w:sz w:val="18"/>
                <w:szCs w:val="18"/>
              </w:rPr>
              <w:t>3251,62</w:t>
            </w:r>
          </w:p>
        </w:tc>
        <w:tc>
          <w:tcPr>
            <w:tcW w:w="1276" w:type="dxa"/>
          </w:tcPr>
          <w:p w14:paraId="52290026" w14:textId="77777777" w:rsidR="004C75F4" w:rsidRPr="002506CE" w:rsidRDefault="004C75F4" w:rsidP="00CD5702">
            <w:pPr>
              <w:widowControl/>
              <w:autoSpaceDE/>
              <w:autoSpaceDN/>
              <w:adjustRightInd/>
              <w:spacing w:line="360" w:lineRule="auto"/>
              <w:contextualSpacing/>
              <w:jc w:val="center"/>
              <w:rPr>
                <w:rFonts w:ascii="Verdana" w:hAnsi="Verdana" w:cs="Times New Roman"/>
                <w:b/>
                <w:sz w:val="18"/>
                <w:szCs w:val="18"/>
              </w:rPr>
            </w:pPr>
            <w:r w:rsidRPr="002506CE">
              <w:rPr>
                <w:rFonts w:ascii="Verdana" w:hAnsi="Verdana" w:cs="Times New Roman"/>
                <w:b/>
                <w:sz w:val="18"/>
                <w:szCs w:val="18"/>
              </w:rPr>
              <w:t>2643,71</w:t>
            </w:r>
          </w:p>
        </w:tc>
      </w:tr>
    </w:tbl>
    <w:p w14:paraId="7BABE878" w14:textId="77777777" w:rsidR="004C75F4" w:rsidRPr="002506CE" w:rsidRDefault="004C75F4" w:rsidP="00CD5702">
      <w:pPr>
        <w:widowControl/>
        <w:suppressAutoHyphens/>
        <w:overflowPunct w:val="0"/>
        <w:spacing w:line="360" w:lineRule="auto"/>
        <w:jc w:val="both"/>
        <w:rPr>
          <w:rFonts w:ascii="Verdana" w:eastAsia="Times New Roman" w:hAnsi="Verdana" w:cs="Times New Roman"/>
          <w:color w:val="FF0000"/>
          <w:sz w:val="24"/>
          <w:szCs w:val="24"/>
        </w:rPr>
      </w:pPr>
    </w:p>
    <w:p w14:paraId="0D023590" w14:textId="77777777" w:rsidR="004C75F4" w:rsidRPr="002506CE" w:rsidRDefault="004C75F4" w:rsidP="00CD5702">
      <w:pPr>
        <w:widowControl/>
        <w:autoSpaceDE/>
        <w:autoSpaceDN/>
        <w:adjustRightInd/>
        <w:spacing w:line="360" w:lineRule="auto"/>
        <w:contextualSpacing/>
        <w:jc w:val="both"/>
        <w:rPr>
          <w:rFonts w:ascii="Verdana" w:eastAsia="Times New Roman" w:hAnsi="Verdana" w:cs="Times New Roman"/>
          <w:b/>
          <w:bCs/>
          <w:sz w:val="24"/>
          <w:szCs w:val="24"/>
        </w:rPr>
      </w:pPr>
      <w:r w:rsidRPr="002506CE">
        <w:rPr>
          <w:rFonts w:ascii="Verdana" w:eastAsia="Times New Roman" w:hAnsi="Verdana" w:cs="Times New Roman"/>
          <w:b/>
          <w:bCs/>
          <w:sz w:val="24"/>
          <w:szCs w:val="24"/>
        </w:rPr>
        <w:t>Tabela nr 3. Ilość odpadów komunalnych odebranych z PSZOK w latach 2019-2023.</w:t>
      </w:r>
    </w:p>
    <w:p w14:paraId="28CD936E" w14:textId="77777777" w:rsidR="004C75F4" w:rsidRPr="002506CE" w:rsidRDefault="004C75F4" w:rsidP="00CD5702">
      <w:pPr>
        <w:widowControl/>
        <w:autoSpaceDE/>
        <w:autoSpaceDN/>
        <w:adjustRightInd/>
        <w:spacing w:line="360" w:lineRule="auto"/>
        <w:ind w:left="720"/>
        <w:contextualSpacing/>
        <w:jc w:val="both"/>
        <w:rPr>
          <w:rFonts w:ascii="Verdana" w:eastAsia="Times New Roman" w:hAnsi="Verdana" w:cs="Times New Roman"/>
          <w:sz w:val="24"/>
          <w:szCs w:val="24"/>
        </w:rPr>
      </w:pPr>
    </w:p>
    <w:tbl>
      <w:tblPr>
        <w:tblStyle w:val="Tabela-Siatka"/>
        <w:tblW w:w="0" w:type="auto"/>
        <w:tblInd w:w="-5" w:type="dxa"/>
        <w:tblLook w:val="04A0" w:firstRow="1" w:lastRow="0" w:firstColumn="1" w:lastColumn="0" w:noHBand="0" w:noVBand="1"/>
      </w:tblPr>
      <w:tblGrid>
        <w:gridCol w:w="609"/>
        <w:gridCol w:w="2589"/>
        <w:gridCol w:w="1049"/>
        <w:gridCol w:w="1332"/>
        <w:gridCol w:w="1016"/>
        <w:gridCol w:w="1284"/>
        <w:gridCol w:w="1265"/>
      </w:tblGrid>
      <w:tr w:rsidR="004C75F4" w:rsidRPr="002506CE" w14:paraId="52DFF5BC" w14:textId="77777777" w:rsidTr="00464FE1">
        <w:tc>
          <w:tcPr>
            <w:tcW w:w="544" w:type="dxa"/>
            <w:vMerge w:val="restart"/>
          </w:tcPr>
          <w:p w14:paraId="719DACB0"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24"/>
                <w:szCs w:val="24"/>
              </w:rPr>
            </w:pPr>
            <w:proofErr w:type="spellStart"/>
            <w:r w:rsidRPr="002506CE">
              <w:rPr>
                <w:rFonts w:ascii="Verdana" w:hAnsi="Verdana" w:cs="Times New Roman"/>
                <w:sz w:val="24"/>
                <w:szCs w:val="24"/>
              </w:rPr>
              <w:t>lp</w:t>
            </w:r>
            <w:proofErr w:type="spellEnd"/>
          </w:p>
        </w:tc>
        <w:tc>
          <w:tcPr>
            <w:tcW w:w="2589" w:type="dxa"/>
            <w:vMerge w:val="restart"/>
          </w:tcPr>
          <w:p w14:paraId="48F6D1F3"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RODZAJ ODPADU</w:t>
            </w:r>
          </w:p>
        </w:tc>
        <w:tc>
          <w:tcPr>
            <w:tcW w:w="1035" w:type="dxa"/>
          </w:tcPr>
          <w:p w14:paraId="3FE1346A"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2019</w:t>
            </w:r>
          </w:p>
        </w:tc>
        <w:tc>
          <w:tcPr>
            <w:tcW w:w="1332" w:type="dxa"/>
          </w:tcPr>
          <w:p w14:paraId="3DA497E1"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2020</w:t>
            </w:r>
          </w:p>
        </w:tc>
        <w:tc>
          <w:tcPr>
            <w:tcW w:w="1016" w:type="dxa"/>
          </w:tcPr>
          <w:p w14:paraId="6E63769D"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2021</w:t>
            </w:r>
          </w:p>
        </w:tc>
        <w:tc>
          <w:tcPr>
            <w:tcW w:w="1284" w:type="dxa"/>
          </w:tcPr>
          <w:p w14:paraId="78CA6A1B"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 xml:space="preserve">2022 </w:t>
            </w:r>
          </w:p>
        </w:tc>
        <w:tc>
          <w:tcPr>
            <w:tcW w:w="1265" w:type="dxa"/>
          </w:tcPr>
          <w:p w14:paraId="08557E6E"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2023</w:t>
            </w:r>
          </w:p>
        </w:tc>
      </w:tr>
      <w:tr w:rsidR="004C75F4" w:rsidRPr="002506CE" w14:paraId="11C47A0A" w14:textId="77777777" w:rsidTr="00464FE1">
        <w:tc>
          <w:tcPr>
            <w:tcW w:w="544" w:type="dxa"/>
            <w:vMerge/>
          </w:tcPr>
          <w:p w14:paraId="74E31AD7"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24"/>
                <w:szCs w:val="24"/>
              </w:rPr>
            </w:pPr>
          </w:p>
        </w:tc>
        <w:tc>
          <w:tcPr>
            <w:tcW w:w="2589" w:type="dxa"/>
            <w:vMerge/>
          </w:tcPr>
          <w:p w14:paraId="47899960"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p>
        </w:tc>
        <w:tc>
          <w:tcPr>
            <w:tcW w:w="1035" w:type="dxa"/>
          </w:tcPr>
          <w:p w14:paraId="04CDC7AD"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Masa Mg</w:t>
            </w:r>
          </w:p>
        </w:tc>
        <w:tc>
          <w:tcPr>
            <w:tcW w:w="1332" w:type="dxa"/>
          </w:tcPr>
          <w:p w14:paraId="6571FC7B"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Masa Mg</w:t>
            </w:r>
          </w:p>
        </w:tc>
        <w:tc>
          <w:tcPr>
            <w:tcW w:w="1016" w:type="dxa"/>
          </w:tcPr>
          <w:p w14:paraId="60EFE335"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Masa Mg</w:t>
            </w:r>
          </w:p>
        </w:tc>
        <w:tc>
          <w:tcPr>
            <w:tcW w:w="1284" w:type="dxa"/>
          </w:tcPr>
          <w:p w14:paraId="6DEC5100"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Masa Mg</w:t>
            </w:r>
          </w:p>
        </w:tc>
        <w:tc>
          <w:tcPr>
            <w:tcW w:w="1265" w:type="dxa"/>
          </w:tcPr>
          <w:p w14:paraId="1DEC6AA8"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Masa Mg</w:t>
            </w:r>
          </w:p>
        </w:tc>
      </w:tr>
      <w:tr w:rsidR="004C75F4" w:rsidRPr="002506CE" w14:paraId="301A94E8" w14:textId="77777777" w:rsidTr="00464FE1">
        <w:tc>
          <w:tcPr>
            <w:tcW w:w="544" w:type="dxa"/>
          </w:tcPr>
          <w:p w14:paraId="398A7E4A"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24"/>
                <w:szCs w:val="24"/>
              </w:rPr>
            </w:pPr>
            <w:r w:rsidRPr="002506CE">
              <w:rPr>
                <w:rFonts w:ascii="Verdana" w:hAnsi="Verdana" w:cs="Times New Roman"/>
                <w:sz w:val="24"/>
                <w:szCs w:val="24"/>
              </w:rPr>
              <w:t>1.</w:t>
            </w:r>
          </w:p>
        </w:tc>
        <w:tc>
          <w:tcPr>
            <w:tcW w:w="2589" w:type="dxa"/>
          </w:tcPr>
          <w:p w14:paraId="111BC09E"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Zużyte opony</w:t>
            </w:r>
          </w:p>
        </w:tc>
        <w:tc>
          <w:tcPr>
            <w:tcW w:w="1035" w:type="dxa"/>
          </w:tcPr>
          <w:p w14:paraId="70B917CE"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25,5490</w:t>
            </w:r>
          </w:p>
        </w:tc>
        <w:tc>
          <w:tcPr>
            <w:tcW w:w="1332" w:type="dxa"/>
          </w:tcPr>
          <w:p w14:paraId="07D332B3"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28,36</w:t>
            </w:r>
          </w:p>
        </w:tc>
        <w:tc>
          <w:tcPr>
            <w:tcW w:w="1016" w:type="dxa"/>
          </w:tcPr>
          <w:p w14:paraId="4C4CB00E"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11,40</w:t>
            </w:r>
          </w:p>
        </w:tc>
        <w:tc>
          <w:tcPr>
            <w:tcW w:w="1284" w:type="dxa"/>
          </w:tcPr>
          <w:p w14:paraId="350AD750"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19,35</w:t>
            </w:r>
          </w:p>
        </w:tc>
        <w:tc>
          <w:tcPr>
            <w:tcW w:w="1265" w:type="dxa"/>
          </w:tcPr>
          <w:p w14:paraId="7BF2E3D0"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13,47</w:t>
            </w:r>
          </w:p>
        </w:tc>
      </w:tr>
      <w:tr w:rsidR="004C75F4" w:rsidRPr="002506CE" w14:paraId="638834D4" w14:textId="77777777" w:rsidTr="00464FE1">
        <w:tc>
          <w:tcPr>
            <w:tcW w:w="544" w:type="dxa"/>
          </w:tcPr>
          <w:p w14:paraId="06CF42F4"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24"/>
                <w:szCs w:val="24"/>
              </w:rPr>
            </w:pPr>
            <w:r w:rsidRPr="002506CE">
              <w:rPr>
                <w:rFonts w:ascii="Verdana" w:hAnsi="Verdana" w:cs="Times New Roman"/>
                <w:sz w:val="24"/>
                <w:szCs w:val="24"/>
              </w:rPr>
              <w:t>2.</w:t>
            </w:r>
          </w:p>
        </w:tc>
        <w:tc>
          <w:tcPr>
            <w:tcW w:w="2589" w:type="dxa"/>
          </w:tcPr>
          <w:p w14:paraId="584846BB"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Zużyte urządzenia elektryczne i elektroniczne</w:t>
            </w:r>
          </w:p>
        </w:tc>
        <w:tc>
          <w:tcPr>
            <w:tcW w:w="1035" w:type="dxa"/>
          </w:tcPr>
          <w:p w14:paraId="67CE67B2"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6,593</w:t>
            </w:r>
          </w:p>
        </w:tc>
        <w:tc>
          <w:tcPr>
            <w:tcW w:w="1332" w:type="dxa"/>
          </w:tcPr>
          <w:p w14:paraId="746D09DA"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0,57</w:t>
            </w:r>
          </w:p>
        </w:tc>
        <w:tc>
          <w:tcPr>
            <w:tcW w:w="1016" w:type="dxa"/>
          </w:tcPr>
          <w:p w14:paraId="161FE982"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6,53</w:t>
            </w:r>
          </w:p>
        </w:tc>
        <w:tc>
          <w:tcPr>
            <w:tcW w:w="1284" w:type="dxa"/>
          </w:tcPr>
          <w:p w14:paraId="614DD6B3"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7,98</w:t>
            </w:r>
          </w:p>
        </w:tc>
        <w:tc>
          <w:tcPr>
            <w:tcW w:w="1265" w:type="dxa"/>
          </w:tcPr>
          <w:p w14:paraId="02326CE5"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8,38</w:t>
            </w:r>
          </w:p>
        </w:tc>
      </w:tr>
      <w:tr w:rsidR="004C75F4" w:rsidRPr="002506CE" w14:paraId="4F17D937" w14:textId="77777777" w:rsidTr="00464FE1">
        <w:tc>
          <w:tcPr>
            <w:tcW w:w="544" w:type="dxa"/>
          </w:tcPr>
          <w:p w14:paraId="7B5F863A"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24"/>
                <w:szCs w:val="24"/>
              </w:rPr>
            </w:pPr>
            <w:r w:rsidRPr="002506CE">
              <w:rPr>
                <w:rFonts w:ascii="Verdana" w:hAnsi="Verdana" w:cs="Times New Roman"/>
                <w:sz w:val="24"/>
                <w:szCs w:val="24"/>
              </w:rPr>
              <w:t>3.</w:t>
            </w:r>
          </w:p>
        </w:tc>
        <w:tc>
          <w:tcPr>
            <w:tcW w:w="2589" w:type="dxa"/>
          </w:tcPr>
          <w:p w14:paraId="1AAD4E6B"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Szkło</w:t>
            </w:r>
          </w:p>
        </w:tc>
        <w:tc>
          <w:tcPr>
            <w:tcW w:w="1035" w:type="dxa"/>
          </w:tcPr>
          <w:p w14:paraId="05A60F5B"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1,03</w:t>
            </w:r>
          </w:p>
        </w:tc>
        <w:tc>
          <w:tcPr>
            <w:tcW w:w="1332" w:type="dxa"/>
          </w:tcPr>
          <w:p w14:paraId="4EA7B72D"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14,53</w:t>
            </w:r>
          </w:p>
        </w:tc>
        <w:tc>
          <w:tcPr>
            <w:tcW w:w="1016" w:type="dxa"/>
          </w:tcPr>
          <w:p w14:paraId="132B1E21"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1,49</w:t>
            </w:r>
          </w:p>
        </w:tc>
        <w:tc>
          <w:tcPr>
            <w:tcW w:w="1284" w:type="dxa"/>
          </w:tcPr>
          <w:p w14:paraId="782F973A"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2,52</w:t>
            </w:r>
          </w:p>
        </w:tc>
        <w:tc>
          <w:tcPr>
            <w:tcW w:w="1265" w:type="dxa"/>
          </w:tcPr>
          <w:p w14:paraId="54C97199"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1,17</w:t>
            </w:r>
          </w:p>
        </w:tc>
      </w:tr>
      <w:tr w:rsidR="004C75F4" w:rsidRPr="002506CE" w14:paraId="4F59FF6D" w14:textId="77777777" w:rsidTr="00464FE1">
        <w:tc>
          <w:tcPr>
            <w:tcW w:w="544" w:type="dxa"/>
          </w:tcPr>
          <w:p w14:paraId="60F4FCA1"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24"/>
                <w:szCs w:val="24"/>
              </w:rPr>
            </w:pPr>
            <w:r w:rsidRPr="002506CE">
              <w:rPr>
                <w:rFonts w:ascii="Verdana" w:hAnsi="Verdana" w:cs="Times New Roman"/>
                <w:sz w:val="24"/>
                <w:szCs w:val="24"/>
              </w:rPr>
              <w:t>4.</w:t>
            </w:r>
          </w:p>
        </w:tc>
        <w:tc>
          <w:tcPr>
            <w:tcW w:w="2589" w:type="dxa"/>
          </w:tcPr>
          <w:p w14:paraId="318C8AAD"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Tworzywa sztuczne</w:t>
            </w:r>
          </w:p>
        </w:tc>
        <w:tc>
          <w:tcPr>
            <w:tcW w:w="1035" w:type="dxa"/>
          </w:tcPr>
          <w:p w14:paraId="77B0CEAF"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3,88</w:t>
            </w:r>
          </w:p>
        </w:tc>
        <w:tc>
          <w:tcPr>
            <w:tcW w:w="1332" w:type="dxa"/>
          </w:tcPr>
          <w:p w14:paraId="54F6067C"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29,37</w:t>
            </w:r>
          </w:p>
        </w:tc>
        <w:tc>
          <w:tcPr>
            <w:tcW w:w="1016" w:type="dxa"/>
          </w:tcPr>
          <w:p w14:paraId="7D63A713"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0,88</w:t>
            </w:r>
          </w:p>
        </w:tc>
        <w:tc>
          <w:tcPr>
            <w:tcW w:w="1284" w:type="dxa"/>
          </w:tcPr>
          <w:p w14:paraId="730D708C"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1,39</w:t>
            </w:r>
          </w:p>
        </w:tc>
        <w:tc>
          <w:tcPr>
            <w:tcW w:w="1265" w:type="dxa"/>
          </w:tcPr>
          <w:p w14:paraId="65A39362"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3,49</w:t>
            </w:r>
          </w:p>
        </w:tc>
      </w:tr>
      <w:tr w:rsidR="004C75F4" w:rsidRPr="002506CE" w14:paraId="0756DB0F" w14:textId="77777777" w:rsidTr="00464FE1">
        <w:tc>
          <w:tcPr>
            <w:tcW w:w="544" w:type="dxa"/>
          </w:tcPr>
          <w:p w14:paraId="4AA8D6DB"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24"/>
                <w:szCs w:val="24"/>
              </w:rPr>
            </w:pPr>
            <w:r w:rsidRPr="002506CE">
              <w:rPr>
                <w:rFonts w:ascii="Verdana" w:hAnsi="Verdana" w:cs="Times New Roman"/>
                <w:sz w:val="24"/>
                <w:szCs w:val="24"/>
              </w:rPr>
              <w:t>5.</w:t>
            </w:r>
          </w:p>
        </w:tc>
        <w:tc>
          <w:tcPr>
            <w:tcW w:w="2589" w:type="dxa"/>
          </w:tcPr>
          <w:p w14:paraId="4A477CBB"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Zmieszane odpady opakowaniowe</w:t>
            </w:r>
          </w:p>
        </w:tc>
        <w:tc>
          <w:tcPr>
            <w:tcW w:w="1035" w:type="dxa"/>
          </w:tcPr>
          <w:p w14:paraId="3388DE5D"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35,77</w:t>
            </w:r>
          </w:p>
        </w:tc>
        <w:tc>
          <w:tcPr>
            <w:tcW w:w="1332" w:type="dxa"/>
          </w:tcPr>
          <w:p w14:paraId="24C753C1"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w:t>
            </w:r>
          </w:p>
        </w:tc>
        <w:tc>
          <w:tcPr>
            <w:tcW w:w="1016" w:type="dxa"/>
          </w:tcPr>
          <w:p w14:paraId="0DE4CEE9"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3,51</w:t>
            </w:r>
          </w:p>
        </w:tc>
        <w:tc>
          <w:tcPr>
            <w:tcW w:w="1284" w:type="dxa"/>
          </w:tcPr>
          <w:p w14:paraId="1DE2722D"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6,70</w:t>
            </w:r>
          </w:p>
        </w:tc>
        <w:tc>
          <w:tcPr>
            <w:tcW w:w="1265" w:type="dxa"/>
          </w:tcPr>
          <w:p w14:paraId="1342DE4D"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6,09</w:t>
            </w:r>
          </w:p>
        </w:tc>
      </w:tr>
      <w:tr w:rsidR="004C75F4" w:rsidRPr="002506CE" w14:paraId="32EF4E65" w14:textId="77777777" w:rsidTr="00464FE1">
        <w:tc>
          <w:tcPr>
            <w:tcW w:w="544" w:type="dxa"/>
          </w:tcPr>
          <w:p w14:paraId="2A1E92EF"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24"/>
                <w:szCs w:val="24"/>
              </w:rPr>
            </w:pPr>
            <w:r w:rsidRPr="002506CE">
              <w:rPr>
                <w:rFonts w:ascii="Verdana" w:hAnsi="Verdana" w:cs="Times New Roman"/>
                <w:sz w:val="24"/>
                <w:szCs w:val="24"/>
              </w:rPr>
              <w:t>6.</w:t>
            </w:r>
          </w:p>
        </w:tc>
        <w:tc>
          <w:tcPr>
            <w:tcW w:w="2589" w:type="dxa"/>
          </w:tcPr>
          <w:p w14:paraId="71F7B569"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Odpady ulegające biodegradacji</w:t>
            </w:r>
          </w:p>
        </w:tc>
        <w:tc>
          <w:tcPr>
            <w:tcW w:w="1035" w:type="dxa"/>
          </w:tcPr>
          <w:p w14:paraId="46F76E23"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1,24</w:t>
            </w:r>
          </w:p>
        </w:tc>
        <w:tc>
          <w:tcPr>
            <w:tcW w:w="1332" w:type="dxa"/>
          </w:tcPr>
          <w:p w14:paraId="1D490B42"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w:t>
            </w:r>
          </w:p>
        </w:tc>
        <w:tc>
          <w:tcPr>
            <w:tcW w:w="1016" w:type="dxa"/>
          </w:tcPr>
          <w:p w14:paraId="1641B4F3"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5,13</w:t>
            </w:r>
          </w:p>
        </w:tc>
        <w:tc>
          <w:tcPr>
            <w:tcW w:w="1284" w:type="dxa"/>
          </w:tcPr>
          <w:p w14:paraId="71C79D2D"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5,17</w:t>
            </w:r>
          </w:p>
        </w:tc>
        <w:tc>
          <w:tcPr>
            <w:tcW w:w="1265" w:type="dxa"/>
          </w:tcPr>
          <w:p w14:paraId="11E5AB74"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9,50</w:t>
            </w:r>
          </w:p>
        </w:tc>
      </w:tr>
      <w:tr w:rsidR="004C75F4" w:rsidRPr="002506CE" w14:paraId="74A2F63E" w14:textId="77777777" w:rsidTr="00464FE1">
        <w:tc>
          <w:tcPr>
            <w:tcW w:w="544" w:type="dxa"/>
          </w:tcPr>
          <w:p w14:paraId="219F3696"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24"/>
                <w:szCs w:val="24"/>
              </w:rPr>
            </w:pPr>
            <w:r w:rsidRPr="002506CE">
              <w:rPr>
                <w:rFonts w:ascii="Verdana" w:hAnsi="Verdana" w:cs="Times New Roman"/>
                <w:sz w:val="24"/>
                <w:szCs w:val="24"/>
              </w:rPr>
              <w:t>7.</w:t>
            </w:r>
          </w:p>
        </w:tc>
        <w:tc>
          <w:tcPr>
            <w:tcW w:w="2589" w:type="dxa"/>
          </w:tcPr>
          <w:p w14:paraId="73FDCD50"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Gruz ceglany</w:t>
            </w:r>
          </w:p>
        </w:tc>
        <w:tc>
          <w:tcPr>
            <w:tcW w:w="1035" w:type="dxa"/>
          </w:tcPr>
          <w:p w14:paraId="6ABA786F"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7,06</w:t>
            </w:r>
          </w:p>
        </w:tc>
        <w:tc>
          <w:tcPr>
            <w:tcW w:w="1332" w:type="dxa"/>
          </w:tcPr>
          <w:p w14:paraId="0EAB3CA1"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325,00</w:t>
            </w:r>
          </w:p>
        </w:tc>
        <w:tc>
          <w:tcPr>
            <w:tcW w:w="1016" w:type="dxa"/>
          </w:tcPr>
          <w:p w14:paraId="5A419B18"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p>
        </w:tc>
        <w:tc>
          <w:tcPr>
            <w:tcW w:w="1284" w:type="dxa"/>
          </w:tcPr>
          <w:p w14:paraId="21E7C0D0"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w:t>
            </w:r>
          </w:p>
        </w:tc>
        <w:tc>
          <w:tcPr>
            <w:tcW w:w="1265" w:type="dxa"/>
          </w:tcPr>
          <w:p w14:paraId="52DC9DEA"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w:t>
            </w:r>
          </w:p>
        </w:tc>
      </w:tr>
      <w:tr w:rsidR="004C75F4" w:rsidRPr="002506CE" w14:paraId="58C8C1F0" w14:textId="77777777" w:rsidTr="00464FE1">
        <w:tc>
          <w:tcPr>
            <w:tcW w:w="544" w:type="dxa"/>
          </w:tcPr>
          <w:p w14:paraId="2ACD995E"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24"/>
                <w:szCs w:val="24"/>
              </w:rPr>
            </w:pPr>
            <w:r w:rsidRPr="002506CE">
              <w:rPr>
                <w:rFonts w:ascii="Verdana" w:hAnsi="Verdana" w:cs="Times New Roman"/>
                <w:sz w:val="24"/>
                <w:szCs w:val="24"/>
              </w:rPr>
              <w:t>8.</w:t>
            </w:r>
          </w:p>
        </w:tc>
        <w:tc>
          <w:tcPr>
            <w:tcW w:w="2589" w:type="dxa"/>
          </w:tcPr>
          <w:p w14:paraId="2C8173E8"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Odzież</w:t>
            </w:r>
          </w:p>
        </w:tc>
        <w:tc>
          <w:tcPr>
            <w:tcW w:w="1035" w:type="dxa"/>
          </w:tcPr>
          <w:p w14:paraId="7D484D11"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w:t>
            </w:r>
          </w:p>
        </w:tc>
        <w:tc>
          <w:tcPr>
            <w:tcW w:w="1332" w:type="dxa"/>
          </w:tcPr>
          <w:p w14:paraId="59C17172"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p>
        </w:tc>
        <w:tc>
          <w:tcPr>
            <w:tcW w:w="1016" w:type="dxa"/>
          </w:tcPr>
          <w:p w14:paraId="6D2A0E62"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1,24</w:t>
            </w:r>
          </w:p>
        </w:tc>
        <w:tc>
          <w:tcPr>
            <w:tcW w:w="1284" w:type="dxa"/>
          </w:tcPr>
          <w:p w14:paraId="0176BBFE"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2,69</w:t>
            </w:r>
          </w:p>
        </w:tc>
        <w:tc>
          <w:tcPr>
            <w:tcW w:w="1265" w:type="dxa"/>
          </w:tcPr>
          <w:p w14:paraId="4316B273"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4,14</w:t>
            </w:r>
          </w:p>
        </w:tc>
      </w:tr>
      <w:tr w:rsidR="004C75F4" w:rsidRPr="002506CE" w14:paraId="3584C3C3" w14:textId="77777777" w:rsidTr="00464FE1">
        <w:tc>
          <w:tcPr>
            <w:tcW w:w="544" w:type="dxa"/>
          </w:tcPr>
          <w:p w14:paraId="28C50987"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24"/>
                <w:szCs w:val="24"/>
              </w:rPr>
            </w:pPr>
            <w:r w:rsidRPr="002506CE">
              <w:rPr>
                <w:rFonts w:ascii="Verdana" w:hAnsi="Verdana" w:cs="Times New Roman"/>
                <w:sz w:val="24"/>
                <w:szCs w:val="24"/>
              </w:rPr>
              <w:t>9.</w:t>
            </w:r>
          </w:p>
        </w:tc>
        <w:tc>
          <w:tcPr>
            <w:tcW w:w="2589" w:type="dxa"/>
          </w:tcPr>
          <w:p w14:paraId="2A0B44C1"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Odpady betonu oraz gruz betonowy z rozbiórek i remontów</w:t>
            </w:r>
          </w:p>
        </w:tc>
        <w:tc>
          <w:tcPr>
            <w:tcW w:w="1035" w:type="dxa"/>
          </w:tcPr>
          <w:p w14:paraId="0D59693F"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147,28</w:t>
            </w:r>
          </w:p>
        </w:tc>
        <w:tc>
          <w:tcPr>
            <w:tcW w:w="1332" w:type="dxa"/>
          </w:tcPr>
          <w:p w14:paraId="3A275427"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0</w:t>
            </w:r>
          </w:p>
        </w:tc>
        <w:tc>
          <w:tcPr>
            <w:tcW w:w="1016" w:type="dxa"/>
          </w:tcPr>
          <w:p w14:paraId="11D433D6"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59,2</w:t>
            </w:r>
          </w:p>
        </w:tc>
        <w:tc>
          <w:tcPr>
            <w:tcW w:w="1284" w:type="dxa"/>
          </w:tcPr>
          <w:p w14:paraId="14D56027"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83,62</w:t>
            </w:r>
          </w:p>
        </w:tc>
        <w:tc>
          <w:tcPr>
            <w:tcW w:w="1265" w:type="dxa"/>
          </w:tcPr>
          <w:p w14:paraId="58D66F9D"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76,12</w:t>
            </w:r>
          </w:p>
        </w:tc>
      </w:tr>
      <w:tr w:rsidR="004C75F4" w:rsidRPr="002506CE" w14:paraId="6416114F" w14:textId="77777777" w:rsidTr="00464FE1">
        <w:tc>
          <w:tcPr>
            <w:tcW w:w="544" w:type="dxa"/>
          </w:tcPr>
          <w:p w14:paraId="4156CEA1"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24"/>
                <w:szCs w:val="24"/>
              </w:rPr>
            </w:pPr>
            <w:r w:rsidRPr="002506CE">
              <w:rPr>
                <w:rFonts w:ascii="Verdana" w:hAnsi="Verdana" w:cs="Times New Roman"/>
                <w:sz w:val="24"/>
                <w:szCs w:val="24"/>
              </w:rPr>
              <w:t>10.</w:t>
            </w:r>
          </w:p>
        </w:tc>
        <w:tc>
          <w:tcPr>
            <w:tcW w:w="2589" w:type="dxa"/>
          </w:tcPr>
          <w:p w14:paraId="3A41D892"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 xml:space="preserve">Zmieszane odpady z budowy, remontów i </w:t>
            </w:r>
            <w:r w:rsidRPr="002506CE">
              <w:rPr>
                <w:rFonts w:ascii="Verdana" w:hAnsi="Verdana" w:cs="Times New Roman"/>
                <w:sz w:val="18"/>
                <w:szCs w:val="18"/>
              </w:rPr>
              <w:lastRenderedPageBreak/>
              <w:t>demontażu inne niż wymienione w 17 09 01,17 09 02 i 17 09 03</w:t>
            </w:r>
          </w:p>
        </w:tc>
        <w:tc>
          <w:tcPr>
            <w:tcW w:w="1035" w:type="dxa"/>
          </w:tcPr>
          <w:p w14:paraId="0B1E29F7"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lastRenderedPageBreak/>
              <w:t>44,46</w:t>
            </w:r>
          </w:p>
        </w:tc>
        <w:tc>
          <w:tcPr>
            <w:tcW w:w="1332" w:type="dxa"/>
          </w:tcPr>
          <w:p w14:paraId="1F3CA2CD"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124,91</w:t>
            </w:r>
          </w:p>
        </w:tc>
        <w:tc>
          <w:tcPr>
            <w:tcW w:w="1016" w:type="dxa"/>
          </w:tcPr>
          <w:p w14:paraId="743E638B"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51,68</w:t>
            </w:r>
          </w:p>
        </w:tc>
        <w:tc>
          <w:tcPr>
            <w:tcW w:w="1284" w:type="dxa"/>
          </w:tcPr>
          <w:p w14:paraId="187DB9DE"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w:t>
            </w:r>
          </w:p>
        </w:tc>
        <w:tc>
          <w:tcPr>
            <w:tcW w:w="1265" w:type="dxa"/>
          </w:tcPr>
          <w:p w14:paraId="2A50428E"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37,70</w:t>
            </w:r>
          </w:p>
        </w:tc>
      </w:tr>
      <w:tr w:rsidR="004C75F4" w:rsidRPr="002506CE" w14:paraId="69FDCD44" w14:textId="77777777" w:rsidTr="00464FE1">
        <w:tc>
          <w:tcPr>
            <w:tcW w:w="544" w:type="dxa"/>
          </w:tcPr>
          <w:p w14:paraId="3DA2E7BB"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24"/>
                <w:szCs w:val="24"/>
              </w:rPr>
            </w:pPr>
            <w:r w:rsidRPr="002506CE">
              <w:rPr>
                <w:rFonts w:ascii="Verdana" w:hAnsi="Verdana" w:cs="Times New Roman"/>
                <w:sz w:val="24"/>
                <w:szCs w:val="24"/>
              </w:rPr>
              <w:t>11.</w:t>
            </w:r>
          </w:p>
        </w:tc>
        <w:tc>
          <w:tcPr>
            <w:tcW w:w="2589" w:type="dxa"/>
          </w:tcPr>
          <w:p w14:paraId="2DA0B738"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Farby, tusze, farby drukarskie, kleje, lepiszcze i żywice zawierające substancje niebezpieczne</w:t>
            </w:r>
          </w:p>
        </w:tc>
        <w:tc>
          <w:tcPr>
            <w:tcW w:w="1035" w:type="dxa"/>
          </w:tcPr>
          <w:p w14:paraId="09A1A15C"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w:t>
            </w:r>
          </w:p>
        </w:tc>
        <w:tc>
          <w:tcPr>
            <w:tcW w:w="1332" w:type="dxa"/>
          </w:tcPr>
          <w:p w14:paraId="18B7FAE0"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1,5</w:t>
            </w:r>
          </w:p>
        </w:tc>
        <w:tc>
          <w:tcPr>
            <w:tcW w:w="1016" w:type="dxa"/>
          </w:tcPr>
          <w:p w14:paraId="65201C8B"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1,19</w:t>
            </w:r>
          </w:p>
        </w:tc>
        <w:tc>
          <w:tcPr>
            <w:tcW w:w="1284" w:type="dxa"/>
          </w:tcPr>
          <w:p w14:paraId="1BF3F10A"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0,93</w:t>
            </w:r>
          </w:p>
        </w:tc>
        <w:tc>
          <w:tcPr>
            <w:tcW w:w="1265" w:type="dxa"/>
          </w:tcPr>
          <w:p w14:paraId="7872DFBA"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0,99</w:t>
            </w:r>
          </w:p>
        </w:tc>
      </w:tr>
      <w:tr w:rsidR="004C75F4" w:rsidRPr="002506CE" w14:paraId="555EAA57" w14:textId="77777777" w:rsidTr="00464FE1">
        <w:tc>
          <w:tcPr>
            <w:tcW w:w="544" w:type="dxa"/>
          </w:tcPr>
          <w:p w14:paraId="48B89CB8"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24"/>
                <w:szCs w:val="24"/>
              </w:rPr>
            </w:pPr>
            <w:r w:rsidRPr="002506CE">
              <w:rPr>
                <w:rFonts w:ascii="Verdana" w:hAnsi="Verdana" w:cs="Times New Roman"/>
                <w:sz w:val="24"/>
                <w:szCs w:val="24"/>
              </w:rPr>
              <w:t>12.</w:t>
            </w:r>
          </w:p>
        </w:tc>
        <w:tc>
          <w:tcPr>
            <w:tcW w:w="2589" w:type="dxa"/>
          </w:tcPr>
          <w:p w14:paraId="6D6111B6"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Odpady wielkogabarytowe</w:t>
            </w:r>
          </w:p>
        </w:tc>
        <w:tc>
          <w:tcPr>
            <w:tcW w:w="1035" w:type="dxa"/>
          </w:tcPr>
          <w:p w14:paraId="3FF16F46"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228,62</w:t>
            </w:r>
          </w:p>
        </w:tc>
        <w:tc>
          <w:tcPr>
            <w:tcW w:w="1332" w:type="dxa"/>
          </w:tcPr>
          <w:p w14:paraId="2C46A985"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106,08</w:t>
            </w:r>
          </w:p>
        </w:tc>
        <w:tc>
          <w:tcPr>
            <w:tcW w:w="1016" w:type="dxa"/>
          </w:tcPr>
          <w:p w14:paraId="2DE22C08"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171,26</w:t>
            </w:r>
          </w:p>
        </w:tc>
        <w:tc>
          <w:tcPr>
            <w:tcW w:w="1284" w:type="dxa"/>
          </w:tcPr>
          <w:p w14:paraId="58C00B24"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109,11</w:t>
            </w:r>
          </w:p>
        </w:tc>
        <w:tc>
          <w:tcPr>
            <w:tcW w:w="1265" w:type="dxa"/>
          </w:tcPr>
          <w:p w14:paraId="5A7854EB"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80,29</w:t>
            </w:r>
          </w:p>
        </w:tc>
      </w:tr>
      <w:tr w:rsidR="004C75F4" w:rsidRPr="002506CE" w14:paraId="2C874E86" w14:textId="77777777" w:rsidTr="00464FE1">
        <w:tc>
          <w:tcPr>
            <w:tcW w:w="544" w:type="dxa"/>
          </w:tcPr>
          <w:p w14:paraId="2BB9A5D2"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24"/>
                <w:szCs w:val="24"/>
              </w:rPr>
            </w:pPr>
            <w:r w:rsidRPr="002506CE">
              <w:rPr>
                <w:rFonts w:ascii="Verdana" w:hAnsi="Verdana" w:cs="Times New Roman"/>
                <w:sz w:val="24"/>
                <w:szCs w:val="24"/>
              </w:rPr>
              <w:t>13.</w:t>
            </w:r>
          </w:p>
        </w:tc>
        <w:tc>
          <w:tcPr>
            <w:tcW w:w="2589" w:type="dxa"/>
          </w:tcPr>
          <w:p w14:paraId="0C1B3771"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Papier</w:t>
            </w:r>
          </w:p>
        </w:tc>
        <w:tc>
          <w:tcPr>
            <w:tcW w:w="1035" w:type="dxa"/>
          </w:tcPr>
          <w:p w14:paraId="0B2AAED7"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8,04</w:t>
            </w:r>
          </w:p>
        </w:tc>
        <w:tc>
          <w:tcPr>
            <w:tcW w:w="1332" w:type="dxa"/>
          </w:tcPr>
          <w:p w14:paraId="7F8217D6"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3,58</w:t>
            </w:r>
          </w:p>
        </w:tc>
        <w:tc>
          <w:tcPr>
            <w:tcW w:w="1016" w:type="dxa"/>
          </w:tcPr>
          <w:p w14:paraId="3CD9739D"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2,84</w:t>
            </w:r>
          </w:p>
        </w:tc>
        <w:tc>
          <w:tcPr>
            <w:tcW w:w="1284" w:type="dxa"/>
          </w:tcPr>
          <w:p w14:paraId="7D352613"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6,71</w:t>
            </w:r>
          </w:p>
        </w:tc>
        <w:tc>
          <w:tcPr>
            <w:tcW w:w="1265" w:type="dxa"/>
          </w:tcPr>
          <w:p w14:paraId="7B029126" w14:textId="77777777" w:rsidR="004C75F4" w:rsidRPr="002506CE" w:rsidRDefault="004C75F4" w:rsidP="00CD5702">
            <w:pPr>
              <w:widowControl/>
              <w:autoSpaceDE/>
              <w:autoSpaceDN/>
              <w:adjustRightInd/>
              <w:spacing w:line="360" w:lineRule="auto"/>
              <w:contextualSpacing/>
              <w:jc w:val="center"/>
              <w:rPr>
                <w:rFonts w:ascii="Verdana" w:hAnsi="Verdana" w:cs="Times New Roman"/>
                <w:sz w:val="18"/>
                <w:szCs w:val="18"/>
              </w:rPr>
            </w:pPr>
            <w:r w:rsidRPr="002506CE">
              <w:rPr>
                <w:rFonts w:ascii="Verdana" w:hAnsi="Verdana" w:cs="Times New Roman"/>
                <w:sz w:val="18"/>
                <w:szCs w:val="18"/>
              </w:rPr>
              <w:t>5,51</w:t>
            </w:r>
          </w:p>
        </w:tc>
      </w:tr>
      <w:tr w:rsidR="004C75F4" w:rsidRPr="002506CE" w14:paraId="13F8BBA5" w14:textId="77777777" w:rsidTr="00464FE1">
        <w:tc>
          <w:tcPr>
            <w:tcW w:w="3133" w:type="dxa"/>
            <w:gridSpan w:val="2"/>
          </w:tcPr>
          <w:p w14:paraId="5DDC3DEC" w14:textId="77777777" w:rsidR="004C75F4" w:rsidRPr="002506CE" w:rsidRDefault="004C75F4" w:rsidP="00CD5702">
            <w:pPr>
              <w:widowControl/>
              <w:autoSpaceDE/>
              <w:autoSpaceDN/>
              <w:adjustRightInd/>
              <w:spacing w:line="360" w:lineRule="auto"/>
              <w:contextualSpacing/>
              <w:jc w:val="center"/>
              <w:rPr>
                <w:rFonts w:ascii="Verdana" w:hAnsi="Verdana" w:cs="Times New Roman"/>
                <w:b/>
                <w:sz w:val="18"/>
                <w:szCs w:val="18"/>
              </w:rPr>
            </w:pPr>
            <w:r w:rsidRPr="002506CE">
              <w:rPr>
                <w:rFonts w:ascii="Verdana" w:hAnsi="Verdana" w:cs="Times New Roman"/>
                <w:b/>
                <w:sz w:val="18"/>
                <w:szCs w:val="18"/>
              </w:rPr>
              <w:t>RAZEM:</w:t>
            </w:r>
          </w:p>
        </w:tc>
        <w:tc>
          <w:tcPr>
            <w:tcW w:w="1035" w:type="dxa"/>
          </w:tcPr>
          <w:p w14:paraId="65407F5E" w14:textId="77777777" w:rsidR="004C75F4" w:rsidRPr="002506CE" w:rsidRDefault="004C75F4" w:rsidP="00CD5702">
            <w:pPr>
              <w:widowControl/>
              <w:autoSpaceDE/>
              <w:autoSpaceDN/>
              <w:adjustRightInd/>
              <w:spacing w:line="360" w:lineRule="auto"/>
              <w:contextualSpacing/>
              <w:jc w:val="center"/>
              <w:rPr>
                <w:rFonts w:ascii="Verdana" w:hAnsi="Verdana" w:cs="Times New Roman"/>
                <w:b/>
                <w:sz w:val="18"/>
                <w:szCs w:val="18"/>
              </w:rPr>
            </w:pPr>
            <w:r w:rsidRPr="002506CE">
              <w:rPr>
                <w:rFonts w:ascii="Verdana" w:hAnsi="Verdana" w:cs="Times New Roman"/>
                <w:b/>
                <w:sz w:val="18"/>
                <w:szCs w:val="18"/>
              </w:rPr>
              <w:t>509,522</w:t>
            </w:r>
          </w:p>
        </w:tc>
        <w:tc>
          <w:tcPr>
            <w:tcW w:w="1332" w:type="dxa"/>
          </w:tcPr>
          <w:p w14:paraId="766323EB" w14:textId="77777777" w:rsidR="004C75F4" w:rsidRPr="002506CE" w:rsidRDefault="004C75F4" w:rsidP="00CD5702">
            <w:pPr>
              <w:widowControl/>
              <w:autoSpaceDE/>
              <w:autoSpaceDN/>
              <w:adjustRightInd/>
              <w:spacing w:line="360" w:lineRule="auto"/>
              <w:contextualSpacing/>
              <w:jc w:val="center"/>
              <w:rPr>
                <w:rFonts w:ascii="Verdana" w:hAnsi="Verdana" w:cs="Times New Roman"/>
                <w:b/>
                <w:sz w:val="18"/>
                <w:szCs w:val="18"/>
              </w:rPr>
            </w:pPr>
            <w:r w:rsidRPr="002506CE">
              <w:rPr>
                <w:rFonts w:ascii="Verdana" w:hAnsi="Verdana" w:cs="Times New Roman"/>
                <w:b/>
                <w:sz w:val="18"/>
                <w:szCs w:val="18"/>
              </w:rPr>
              <w:t>633,9</w:t>
            </w:r>
          </w:p>
        </w:tc>
        <w:tc>
          <w:tcPr>
            <w:tcW w:w="1016" w:type="dxa"/>
          </w:tcPr>
          <w:p w14:paraId="5465E85A" w14:textId="77777777" w:rsidR="004C75F4" w:rsidRPr="002506CE" w:rsidRDefault="004C75F4" w:rsidP="00CD5702">
            <w:pPr>
              <w:widowControl/>
              <w:autoSpaceDE/>
              <w:autoSpaceDN/>
              <w:adjustRightInd/>
              <w:spacing w:line="360" w:lineRule="auto"/>
              <w:contextualSpacing/>
              <w:jc w:val="center"/>
              <w:rPr>
                <w:rFonts w:ascii="Verdana" w:hAnsi="Verdana" w:cs="Times New Roman"/>
                <w:b/>
                <w:sz w:val="18"/>
                <w:szCs w:val="18"/>
              </w:rPr>
            </w:pPr>
            <w:r w:rsidRPr="002506CE">
              <w:rPr>
                <w:rFonts w:ascii="Verdana" w:hAnsi="Verdana" w:cs="Times New Roman"/>
                <w:b/>
                <w:sz w:val="18"/>
                <w:szCs w:val="18"/>
              </w:rPr>
              <w:t>316,35</w:t>
            </w:r>
          </w:p>
        </w:tc>
        <w:tc>
          <w:tcPr>
            <w:tcW w:w="1284" w:type="dxa"/>
          </w:tcPr>
          <w:p w14:paraId="648FB9CE" w14:textId="77777777" w:rsidR="004C75F4" w:rsidRPr="002506CE" w:rsidRDefault="004C75F4" w:rsidP="00CD5702">
            <w:pPr>
              <w:widowControl/>
              <w:autoSpaceDE/>
              <w:autoSpaceDN/>
              <w:adjustRightInd/>
              <w:spacing w:line="360" w:lineRule="auto"/>
              <w:contextualSpacing/>
              <w:jc w:val="center"/>
              <w:rPr>
                <w:rFonts w:ascii="Verdana" w:hAnsi="Verdana" w:cs="Times New Roman"/>
                <w:b/>
                <w:sz w:val="18"/>
                <w:szCs w:val="18"/>
              </w:rPr>
            </w:pPr>
            <w:r w:rsidRPr="002506CE">
              <w:rPr>
                <w:rFonts w:ascii="Verdana" w:hAnsi="Verdana" w:cs="Times New Roman"/>
                <w:b/>
                <w:sz w:val="18"/>
                <w:szCs w:val="18"/>
              </w:rPr>
              <w:t>246,17</w:t>
            </w:r>
          </w:p>
        </w:tc>
        <w:tc>
          <w:tcPr>
            <w:tcW w:w="1265" w:type="dxa"/>
          </w:tcPr>
          <w:p w14:paraId="78D8105D" w14:textId="77777777" w:rsidR="004C75F4" w:rsidRPr="002506CE" w:rsidRDefault="004C75F4" w:rsidP="00CD5702">
            <w:pPr>
              <w:widowControl/>
              <w:autoSpaceDE/>
              <w:autoSpaceDN/>
              <w:adjustRightInd/>
              <w:spacing w:line="360" w:lineRule="auto"/>
              <w:contextualSpacing/>
              <w:jc w:val="center"/>
              <w:rPr>
                <w:rFonts w:ascii="Verdana" w:hAnsi="Verdana" w:cs="Times New Roman"/>
                <w:b/>
                <w:sz w:val="18"/>
                <w:szCs w:val="18"/>
              </w:rPr>
            </w:pPr>
            <w:r w:rsidRPr="002506CE">
              <w:rPr>
                <w:rFonts w:ascii="Verdana" w:hAnsi="Verdana" w:cs="Times New Roman"/>
                <w:b/>
                <w:sz w:val="18"/>
                <w:szCs w:val="18"/>
              </w:rPr>
              <w:t>246,85</w:t>
            </w:r>
          </w:p>
        </w:tc>
      </w:tr>
    </w:tbl>
    <w:p w14:paraId="48436628" w14:textId="77777777" w:rsidR="004C75F4" w:rsidRPr="002506CE" w:rsidRDefault="004C75F4" w:rsidP="00CD5702">
      <w:pPr>
        <w:widowControl/>
        <w:autoSpaceDE/>
        <w:autoSpaceDN/>
        <w:adjustRightInd/>
        <w:spacing w:line="360" w:lineRule="auto"/>
        <w:ind w:left="720"/>
        <w:contextualSpacing/>
        <w:jc w:val="both"/>
        <w:rPr>
          <w:rFonts w:ascii="Verdana" w:eastAsia="Times New Roman" w:hAnsi="Verdana"/>
          <w:sz w:val="24"/>
          <w:szCs w:val="24"/>
        </w:rPr>
      </w:pPr>
    </w:p>
    <w:p w14:paraId="6ADE2A2C" w14:textId="6804C6B4" w:rsidR="00873645" w:rsidRPr="002506CE" w:rsidRDefault="004C75F4" w:rsidP="00CD5702">
      <w:pPr>
        <w:widowControl/>
        <w:autoSpaceDE/>
        <w:autoSpaceDN/>
        <w:adjustRightInd/>
        <w:spacing w:line="360" w:lineRule="auto"/>
        <w:jc w:val="both"/>
        <w:rPr>
          <w:rFonts w:ascii="Verdana" w:eastAsia="Times New Roman" w:hAnsi="Verdana" w:cs="Times New Roman"/>
          <w:sz w:val="24"/>
          <w:szCs w:val="24"/>
        </w:rPr>
      </w:pPr>
      <w:r w:rsidRPr="002506CE">
        <w:rPr>
          <w:rFonts w:ascii="Verdana" w:eastAsia="Times New Roman" w:hAnsi="Verdana" w:cs="Times New Roman"/>
          <w:sz w:val="24"/>
          <w:szCs w:val="24"/>
        </w:rPr>
        <w:t xml:space="preserve">         Dane zawarte w tabelach powyżej (</w:t>
      </w:r>
      <w:r w:rsidRPr="002506CE">
        <w:rPr>
          <w:rFonts w:ascii="Verdana" w:eastAsia="Times New Roman" w:hAnsi="Verdana" w:cs="Times New Roman"/>
          <w:b/>
          <w:sz w:val="24"/>
          <w:szCs w:val="24"/>
        </w:rPr>
        <w:t xml:space="preserve">Tabela nr 2 i Tabela nr 3) </w:t>
      </w:r>
      <w:r w:rsidRPr="002506CE">
        <w:rPr>
          <w:rFonts w:ascii="Verdana" w:eastAsia="Times New Roman" w:hAnsi="Verdana" w:cs="Times New Roman"/>
          <w:sz w:val="24"/>
          <w:szCs w:val="24"/>
        </w:rPr>
        <w:t xml:space="preserve">są informacjami pomocniczymi, które mogą być przydatne do ustalenia wartości zamówienia, ale nie są dla Wykonawcy wiążące i nie mogą być podstawą roszczeń finansowych z tego tytułu. </w:t>
      </w:r>
    </w:p>
    <w:p w14:paraId="5889E1AC" w14:textId="513E273D" w:rsidR="004C75F4" w:rsidRPr="002506CE" w:rsidRDefault="004C75F4" w:rsidP="00C6597E">
      <w:pPr>
        <w:pStyle w:val="Akapitzlist"/>
        <w:widowControl/>
        <w:numPr>
          <w:ilvl w:val="2"/>
          <w:numId w:val="46"/>
        </w:numPr>
        <w:autoSpaceDE/>
        <w:autoSpaceDN/>
        <w:adjustRightInd/>
        <w:spacing w:line="360" w:lineRule="auto"/>
        <w:jc w:val="both"/>
        <w:rPr>
          <w:rFonts w:ascii="Verdana" w:eastAsia="Times New Roman" w:hAnsi="Verdana" w:cs="Times New Roman"/>
          <w:sz w:val="24"/>
          <w:szCs w:val="24"/>
        </w:rPr>
      </w:pPr>
      <w:r w:rsidRPr="002506CE">
        <w:rPr>
          <w:rFonts w:ascii="Verdana" w:eastAsia="Times New Roman" w:hAnsi="Verdana" w:cs="Times New Roman"/>
          <w:sz w:val="24"/>
          <w:szCs w:val="24"/>
        </w:rPr>
        <w:t xml:space="preserve">Usługa odbierania i zagospodarowania odpadów komunalnych musi być realizowana zgodnie z obowiązującymi przepisami prawa; na dzień zatwierdzenia SWZ, </w:t>
      </w:r>
      <w:r w:rsidRPr="002506CE">
        <w:rPr>
          <w:rFonts w:ascii="Verdana" w:eastAsia="Times New Roman" w:hAnsi="Verdana" w:cs="Times New Roman"/>
          <w:sz w:val="24"/>
          <w:szCs w:val="24"/>
        </w:rPr>
        <w:br/>
        <w:t>są to w szczególności:</w:t>
      </w:r>
    </w:p>
    <w:p w14:paraId="3CA35C0D" w14:textId="77777777" w:rsidR="004C75F4" w:rsidRPr="002506CE" w:rsidRDefault="004C75F4" w:rsidP="00CD5702">
      <w:pPr>
        <w:widowControl/>
        <w:numPr>
          <w:ilvl w:val="0"/>
          <w:numId w:val="23"/>
        </w:numPr>
        <w:suppressAutoHyphens/>
        <w:overflowPunct w:val="0"/>
        <w:autoSpaceDE/>
        <w:autoSpaceDN/>
        <w:adjustRightInd/>
        <w:spacing w:line="360" w:lineRule="auto"/>
        <w:jc w:val="both"/>
        <w:rPr>
          <w:rFonts w:ascii="Verdana" w:eastAsia="Times New Roman" w:hAnsi="Verdana" w:cs="Times New Roman"/>
          <w:sz w:val="24"/>
          <w:szCs w:val="24"/>
        </w:rPr>
      </w:pPr>
      <w:r w:rsidRPr="002506CE">
        <w:rPr>
          <w:rFonts w:ascii="Verdana" w:eastAsia="Times New Roman" w:hAnsi="Verdana" w:cs="Times New Roman"/>
          <w:sz w:val="24"/>
          <w:szCs w:val="24"/>
        </w:rPr>
        <w:t>Ustawa z dnia 13 września 1996 r. o utrzymaniu czystości i porządku w gminach ( t. j. Dz. U. z 2024 r. poz. 399) oraz rozporządzenia wykonawcze,</w:t>
      </w:r>
    </w:p>
    <w:p w14:paraId="620F2D05" w14:textId="77777777" w:rsidR="004C75F4" w:rsidRPr="002506CE" w:rsidRDefault="004C75F4" w:rsidP="00CD5702">
      <w:pPr>
        <w:widowControl/>
        <w:numPr>
          <w:ilvl w:val="0"/>
          <w:numId w:val="23"/>
        </w:numPr>
        <w:suppressAutoHyphens/>
        <w:overflowPunct w:val="0"/>
        <w:autoSpaceDE/>
        <w:autoSpaceDN/>
        <w:adjustRightInd/>
        <w:spacing w:line="360" w:lineRule="auto"/>
        <w:jc w:val="both"/>
        <w:rPr>
          <w:rFonts w:ascii="Verdana" w:eastAsia="Times New Roman" w:hAnsi="Verdana" w:cs="Times New Roman"/>
          <w:sz w:val="24"/>
          <w:szCs w:val="24"/>
        </w:rPr>
      </w:pPr>
      <w:r w:rsidRPr="002506CE">
        <w:rPr>
          <w:rFonts w:ascii="Verdana" w:eastAsia="Times New Roman" w:hAnsi="Verdana" w:cs="Times New Roman"/>
          <w:sz w:val="24"/>
          <w:szCs w:val="24"/>
        </w:rPr>
        <w:t xml:space="preserve">Ustawa z dnia 14 grudnia 2012 r. o odpadach ( t. j. Dz. U. z 2023 r. poz. 1587) </w:t>
      </w:r>
    </w:p>
    <w:p w14:paraId="7B3F11E6" w14:textId="77777777" w:rsidR="004C75F4" w:rsidRPr="002506CE" w:rsidRDefault="004C75F4" w:rsidP="00CD5702">
      <w:pPr>
        <w:widowControl/>
        <w:numPr>
          <w:ilvl w:val="0"/>
          <w:numId w:val="23"/>
        </w:numPr>
        <w:suppressAutoHyphens/>
        <w:overflowPunct w:val="0"/>
        <w:autoSpaceDE/>
        <w:autoSpaceDN/>
        <w:adjustRightInd/>
        <w:spacing w:line="360" w:lineRule="auto"/>
        <w:jc w:val="both"/>
        <w:rPr>
          <w:rFonts w:ascii="Verdana" w:eastAsia="Times New Roman" w:hAnsi="Verdana" w:cs="Times New Roman"/>
          <w:sz w:val="24"/>
          <w:szCs w:val="24"/>
        </w:rPr>
      </w:pPr>
      <w:r w:rsidRPr="002506CE">
        <w:rPr>
          <w:rFonts w:ascii="Verdana" w:eastAsia="Times New Roman" w:hAnsi="Verdana" w:cs="Times New Roman"/>
          <w:sz w:val="24"/>
          <w:szCs w:val="24"/>
        </w:rPr>
        <w:t>Ustawa  z dnia 17 listopada 2021 r. o zmianie ustawy o odpadach oraz niektórych innych ustaw (Dz. U. z 2019 r., poz. 1403)</w:t>
      </w:r>
    </w:p>
    <w:p w14:paraId="3D9E92C6" w14:textId="77777777" w:rsidR="004C75F4" w:rsidRPr="002506CE" w:rsidRDefault="004C75F4" w:rsidP="00CD5702">
      <w:pPr>
        <w:widowControl/>
        <w:numPr>
          <w:ilvl w:val="0"/>
          <w:numId w:val="23"/>
        </w:numPr>
        <w:suppressAutoHyphens/>
        <w:overflowPunct w:val="0"/>
        <w:autoSpaceDE/>
        <w:autoSpaceDN/>
        <w:adjustRightInd/>
        <w:spacing w:line="360" w:lineRule="auto"/>
        <w:jc w:val="both"/>
        <w:rPr>
          <w:rFonts w:ascii="Verdana" w:eastAsia="Times New Roman" w:hAnsi="Verdana" w:cs="Times New Roman"/>
          <w:sz w:val="24"/>
          <w:szCs w:val="24"/>
          <w:lang w:eastAsia="ar-SA"/>
        </w:rPr>
      </w:pPr>
      <w:r w:rsidRPr="002506CE">
        <w:rPr>
          <w:rFonts w:ascii="Verdana" w:eastAsia="Times New Roman" w:hAnsi="Verdana" w:cs="Times New Roman"/>
          <w:sz w:val="24"/>
          <w:szCs w:val="24"/>
          <w:lang w:eastAsia="ar-SA"/>
        </w:rPr>
        <w:t>Planu Gospodarki Odpadami dla Województwa Dolnośląskiego,</w:t>
      </w:r>
    </w:p>
    <w:p w14:paraId="07719744" w14:textId="190B0999" w:rsidR="004C75F4" w:rsidRPr="002506CE" w:rsidRDefault="004C75F4" w:rsidP="00CD5702">
      <w:pPr>
        <w:widowControl/>
        <w:numPr>
          <w:ilvl w:val="0"/>
          <w:numId w:val="23"/>
        </w:numPr>
        <w:suppressAutoHyphens/>
        <w:overflowPunct w:val="0"/>
        <w:autoSpaceDE/>
        <w:autoSpaceDN/>
        <w:adjustRightInd/>
        <w:spacing w:line="360" w:lineRule="auto"/>
        <w:jc w:val="both"/>
        <w:rPr>
          <w:rFonts w:ascii="Verdana" w:eastAsia="Times New Roman" w:hAnsi="Verdana" w:cs="Times New Roman"/>
          <w:sz w:val="24"/>
          <w:szCs w:val="24"/>
        </w:rPr>
      </w:pPr>
      <w:r w:rsidRPr="002506CE">
        <w:rPr>
          <w:rFonts w:ascii="Verdana" w:eastAsia="Times New Roman" w:hAnsi="Verdana" w:cs="Times New Roman"/>
          <w:sz w:val="24"/>
          <w:szCs w:val="24"/>
        </w:rPr>
        <w:t>Rozporządzenie Ministra Środowiska z dnia 11 stycznia 2013 r. w sprawie szczegółowych wymagań w zakresie odbierania odpadów komunalnych od właścicieli nieruchomości ( t. j. Dz. U. z 2013 r. poz. 122),</w:t>
      </w:r>
    </w:p>
    <w:p w14:paraId="2BC4BD4F" w14:textId="77777777" w:rsidR="004C75F4" w:rsidRPr="002506CE" w:rsidRDefault="004C75F4" w:rsidP="00CD5702">
      <w:pPr>
        <w:widowControl/>
        <w:numPr>
          <w:ilvl w:val="0"/>
          <w:numId w:val="23"/>
        </w:numPr>
        <w:suppressAutoHyphens/>
        <w:overflowPunct w:val="0"/>
        <w:autoSpaceDE/>
        <w:autoSpaceDN/>
        <w:adjustRightInd/>
        <w:spacing w:line="360" w:lineRule="auto"/>
        <w:jc w:val="both"/>
        <w:rPr>
          <w:rFonts w:ascii="Verdana" w:eastAsia="Times New Roman" w:hAnsi="Verdana" w:cs="Times New Roman"/>
          <w:sz w:val="24"/>
          <w:szCs w:val="24"/>
        </w:rPr>
      </w:pPr>
      <w:r w:rsidRPr="002506CE">
        <w:rPr>
          <w:rFonts w:ascii="Verdana" w:eastAsia="Times New Roman" w:hAnsi="Verdana" w:cs="Times New Roman"/>
          <w:sz w:val="24"/>
          <w:szCs w:val="24"/>
        </w:rPr>
        <w:t xml:space="preserve">Rozporządzenie Ministra Środowiska z dnia 15 grudnia 2017 r. w sprawie poziomów ograniczenia składowania masy odpadów komunalnych ulegających biodegradacji </w:t>
      </w:r>
      <w:r w:rsidRPr="002506CE">
        <w:rPr>
          <w:rFonts w:ascii="Verdana" w:eastAsia="Times New Roman" w:hAnsi="Verdana" w:cs="Times New Roman"/>
          <w:sz w:val="24"/>
          <w:szCs w:val="24"/>
        </w:rPr>
        <w:br/>
        <w:t>( t. j. Dz. U. z 2017 r. poz. 2412),</w:t>
      </w:r>
    </w:p>
    <w:p w14:paraId="359F3C9E" w14:textId="77777777" w:rsidR="004C75F4" w:rsidRPr="002506CE" w:rsidRDefault="004C75F4" w:rsidP="00CD5702">
      <w:pPr>
        <w:widowControl/>
        <w:numPr>
          <w:ilvl w:val="0"/>
          <w:numId w:val="23"/>
        </w:numPr>
        <w:suppressAutoHyphens/>
        <w:overflowPunct w:val="0"/>
        <w:autoSpaceDE/>
        <w:autoSpaceDN/>
        <w:adjustRightInd/>
        <w:spacing w:line="360" w:lineRule="auto"/>
        <w:jc w:val="both"/>
        <w:rPr>
          <w:rFonts w:ascii="Verdana" w:eastAsia="Times New Roman" w:hAnsi="Verdana" w:cs="Times New Roman"/>
          <w:sz w:val="24"/>
          <w:szCs w:val="24"/>
        </w:rPr>
      </w:pPr>
      <w:r w:rsidRPr="002506CE">
        <w:rPr>
          <w:rFonts w:ascii="Verdana" w:eastAsia="Times New Roman" w:hAnsi="Verdana" w:cs="Times New Roman"/>
          <w:sz w:val="24"/>
          <w:szCs w:val="24"/>
        </w:rPr>
        <w:t>Rozporządzenie Ministra Środowiska z dnia 2 styczna 2020 r. w sprawie katalogu odpadów  (t. j. Dz. U. z  2020 r. poz. 10),</w:t>
      </w:r>
    </w:p>
    <w:p w14:paraId="38E546BA" w14:textId="77777777" w:rsidR="004C75F4" w:rsidRPr="002506CE" w:rsidRDefault="004C75F4" w:rsidP="00CD5702">
      <w:pPr>
        <w:widowControl/>
        <w:numPr>
          <w:ilvl w:val="0"/>
          <w:numId w:val="23"/>
        </w:numPr>
        <w:suppressAutoHyphens/>
        <w:overflowPunct w:val="0"/>
        <w:autoSpaceDE/>
        <w:autoSpaceDN/>
        <w:adjustRightInd/>
        <w:spacing w:line="360" w:lineRule="auto"/>
        <w:jc w:val="both"/>
        <w:rPr>
          <w:rFonts w:ascii="Verdana" w:eastAsia="Times New Roman" w:hAnsi="Verdana" w:cs="Times New Roman"/>
          <w:sz w:val="24"/>
          <w:szCs w:val="24"/>
        </w:rPr>
      </w:pPr>
      <w:r w:rsidRPr="002506CE">
        <w:rPr>
          <w:rFonts w:ascii="Verdana" w:eastAsia="Times New Roman" w:hAnsi="Verdana" w:cs="Times New Roman"/>
          <w:sz w:val="24"/>
          <w:szCs w:val="24"/>
        </w:rPr>
        <w:lastRenderedPageBreak/>
        <w:t xml:space="preserve">Rozporządzenie Ministra Klimatu i Środowiska z dnia 10 maja 2021 r. w sprawie sposobu selektywnego zbierania wybranych frakcji odpadów ( </w:t>
      </w:r>
      <w:proofErr w:type="spellStart"/>
      <w:r w:rsidRPr="002506CE">
        <w:rPr>
          <w:rFonts w:ascii="Verdana" w:eastAsia="Times New Roman" w:hAnsi="Verdana" w:cs="Times New Roman"/>
          <w:sz w:val="24"/>
          <w:szCs w:val="24"/>
        </w:rPr>
        <w:t>t.j</w:t>
      </w:r>
      <w:proofErr w:type="spellEnd"/>
      <w:r w:rsidRPr="002506CE">
        <w:rPr>
          <w:rFonts w:ascii="Verdana" w:eastAsia="Times New Roman" w:hAnsi="Verdana" w:cs="Times New Roman"/>
          <w:sz w:val="24"/>
          <w:szCs w:val="24"/>
        </w:rPr>
        <w:t xml:space="preserve">. Dz.U. z 2021r. </w:t>
      </w:r>
      <w:proofErr w:type="spellStart"/>
      <w:r w:rsidRPr="002506CE">
        <w:rPr>
          <w:rFonts w:ascii="Verdana" w:eastAsia="Times New Roman" w:hAnsi="Verdana" w:cs="Times New Roman"/>
          <w:sz w:val="24"/>
          <w:szCs w:val="24"/>
        </w:rPr>
        <w:t>poz</w:t>
      </w:r>
      <w:proofErr w:type="spellEnd"/>
      <w:r w:rsidRPr="002506CE">
        <w:rPr>
          <w:rFonts w:ascii="Verdana" w:eastAsia="Times New Roman" w:hAnsi="Verdana" w:cs="Times New Roman"/>
          <w:sz w:val="24"/>
          <w:szCs w:val="24"/>
        </w:rPr>
        <w:t xml:space="preserve"> 906),</w:t>
      </w:r>
    </w:p>
    <w:p w14:paraId="4ED7126E" w14:textId="77777777" w:rsidR="004C75F4" w:rsidRPr="002506CE" w:rsidRDefault="004C75F4" w:rsidP="00CD5702">
      <w:pPr>
        <w:widowControl/>
        <w:numPr>
          <w:ilvl w:val="0"/>
          <w:numId w:val="23"/>
        </w:numPr>
        <w:suppressAutoHyphens/>
        <w:overflowPunct w:val="0"/>
        <w:autoSpaceDE/>
        <w:autoSpaceDN/>
        <w:adjustRightInd/>
        <w:spacing w:line="360" w:lineRule="auto"/>
        <w:jc w:val="both"/>
        <w:rPr>
          <w:rFonts w:ascii="Verdana" w:eastAsia="Times New Roman" w:hAnsi="Verdana" w:cs="Times New Roman"/>
          <w:sz w:val="24"/>
          <w:szCs w:val="24"/>
        </w:rPr>
      </w:pPr>
      <w:r w:rsidRPr="002506CE">
        <w:rPr>
          <w:rFonts w:ascii="Verdana" w:eastAsia="Times New Roman" w:hAnsi="Verdana" w:cs="Times New Roman"/>
          <w:sz w:val="24"/>
          <w:szCs w:val="24"/>
        </w:rPr>
        <w:t xml:space="preserve">Uchwała Nr XLIII/285/21 Rady Miejskiej Stronia Śląskiego z dnia 10 grudnia 2021 r. w sprawie zmiany uchwały w sprawie wprowadzenia regulaminu utrzymania czystości i porządku na terenie Gminy Stronie Śląskie  (Dz. Urz. Woj. </w:t>
      </w:r>
      <w:proofErr w:type="spellStart"/>
      <w:r w:rsidRPr="002506CE">
        <w:rPr>
          <w:rFonts w:ascii="Verdana" w:eastAsia="Times New Roman" w:hAnsi="Verdana" w:cs="Times New Roman"/>
          <w:sz w:val="24"/>
          <w:szCs w:val="24"/>
        </w:rPr>
        <w:t>Doln</w:t>
      </w:r>
      <w:proofErr w:type="spellEnd"/>
      <w:r w:rsidRPr="002506CE">
        <w:rPr>
          <w:rFonts w:ascii="Verdana" w:eastAsia="Times New Roman" w:hAnsi="Verdana" w:cs="Times New Roman"/>
          <w:sz w:val="24"/>
          <w:szCs w:val="24"/>
        </w:rPr>
        <w:t>. z 2021 r., poz. 5982),</w:t>
      </w:r>
    </w:p>
    <w:p w14:paraId="2BEADD07" w14:textId="577BE070" w:rsidR="004C75F4" w:rsidRPr="002506CE" w:rsidRDefault="004C75F4" w:rsidP="00CD5702">
      <w:pPr>
        <w:widowControl/>
        <w:numPr>
          <w:ilvl w:val="0"/>
          <w:numId w:val="23"/>
        </w:numPr>
        <w:suppressAutoHyphens/>
        <w:autoSpaceDE/>
        <w:autoSpaceDN/>
        <w:adjustRightInd/>
        <w:spacing w:line="360" w:lineRule="auto"/>
        <w:ind w:right="23"/>
        <w:jc w:val="both"/>
        <w:rPr>
          <w:rFonts w:ascii="Verdana" w:eastAsia="Times New Roman" w:hAnsi="Verdana" w:cs="Times New Roman"/>
          <w:sz w:val="24"/>
          <w:szCs w:val="24"/>
        </w:rPr>
      </w:pPr>
      <w:r w:rsidRPr="002506CE">
        <w:rPr>
          <w:rFonts w:ascii="Verdana" w:eastAsia="Times New Roman" w:hAnsi="Verdana" w:cs="Times New Roman"/>
          <w:sz w:val="24"/>
          <w:szCs w:val="24"/>
        </w:rPr>
        <w:t>Uchwała Nr XLIII/286/21 Rady Miejskiej Stronia Śląskiego z dnia 10 grudnia 2021 r. w</w:t>
      </w:r>
      <w:r w:rsidRPr="002506CE">
        <w:rPr>
          <w:rFonts w:ascii="Verdana" w:eastAsia="Times New Roman" w:hAnsi="Verdana" w:cs="Times New Roman"/>
          <w:i/>
          <w:sz w:val="24"/>
          <w:szCs w:val="24"/>
        </w:rPr>
        <w:t xml:space="preserve"> </w:t>
      </w:r>
      <w:r w:rsidRPr="002506CE">
        <w:rPr>
          <w:rFonts w:ascii="Verdana" w:eastAsia="Times New Roman" w:hAnsi="Verdana" w:cs="Times New Roman"/>
          <w:sz w:val="24"/>
          <w:szCs w:val="24"/>
        </w:rPr>
        <w:t xml:space="preserve">sprawie zmiany w sprawie szczegółowego sposobu i zakresu świadczenia usług w zakresie odbierania odpadów komunalnych od właścicieli nieruchomości i zagospodarowania tych odpadów, w zamian za uiszczoną przez właściciela nieruchomości opłatę za gospodarowanie odpadami komunalnymi  (Dz. Urz. Woj. </w:t>
      </w:r>
      <w:proofErr w:type="spellStart"/>
      <w:r w:rsidRPr="002506CE">
        <w:rPr>
          <w:rFonts w:ascii="Verdana" w:eastAsia="Times New Roman" w:hAnsi="Verdana" w:cs="Times New Roman"/>
          <w:sz w:val="24"/>
          <w:szCs w:val="24"/>
        </w:rPr>
        <w:t>Doln</w:t>
      </w:r>
      <w:proofErr w:type="spellEnd"/>
      <w:r w:rsidRPr="002506CE">
        <w:rPr>
          <w:rFonts w:ascii="Verdana" w:eastAsia="Times New Roman" w:hAnsi="Verdana" w:cs="Times New Roman"/>
          <w:sz w:val="24"/>
          <w:szCs w:val="24"/>
        </w:rPr>
        <w:t xml:space="preserve">. z 2021 r., poz. 5983), </w:t>
      </w:r>
    </w:p>
    <w:p w14:paraId="433E4FE0" w14:textId="64BE793E" w:rsidR="004C75F4" w:rsidRPr="002506CE" w:rsidRDefault="004C75F4" w:rsidP="00CD5702">
      <w:pPr>
        <w:widowControl/>
        <w:numPr>
          <w:ilvl w:val="0"/>
          <w:numId w:val="23"/>
        </w:numPr>
        <w:suppressAutoHyphens/>
        <w:autoSpaceDE/>
        <w:autoSpaceDN/>
        <w:adjustRightInd/>
        <w:spacing w:line="360" w:lineRule="auto"/>
        <w:ind w:right="23"/>
        <w:jc w:val="both"/>
        <w:rPr>
          <w:rFonts w:ascii="Verdana" w:eastAsia="Times New Roman" w:hAnsi="Verdana" w:cs="Times New Roman"/>
          <w:sz w:val="24"/>
          <w:szCs w:val="24"/>
        </w:rPr>
      </w:pPr>
      <w:r w:rsidRPr="002506CE">
        <w:rPr>
          <w:rFonts w:ascii="Verdana" w:eastAsia="Times New Roman" w:hAnsi="Verdana" w:cs="Times New Roman"/>
          <w:sz w:val="24"/>
          <w:szCs w:val="24"/>
        </w:rPr>
        <w:t>Uchwała Nr XXVI/200/12 Rady Miejskiej Stronia Śląskiego z dnia 28 grudnia 2012 r. w sprawie postanowienia o odbieraniu odpadów komunalnych od właścicieli nieruchomości, na których nie zamieszkują mieszkańcy, a powstają odpady komunalne</w:t>
      </w:r>
      <w:r w:rsidR="003F47B7" w:rsidRPr="002506CE">
        <w:rPr>
          <w:rFonts w:ascii="Verdana" w:eastAsia="Times New Roman" w:hAnsi="Verdana" w:cs="Times New Roman"/>
          <w:sz w:val="24"/>
          <w:szCs w:val="24"/>
        </w:rPr>
        <w:t>.</w:t>
      </w:r>
    </w:p>
    <w:p w14:paraId="0DE3C482" w14:textId="596436D4" w:rsidR="00873645" w:rsidRPr="002506CE" w:rsidRDefault="00873645" w:rsidP="00CD5702">
      <w:pPr>
        <w:widowControl/>
        <w:suppressAutoHyphens/>
        <w:autoSpaceDE/>
        <w:autoSpaceDN/>
        <w:adjustRightInd/>
        <w:spacing w:line="360" w:lineRule="auto"/>
        <w:ind w:left="142" w:right="23"/>
        <w:jc w:val="both"/>
        <w:rPr>
          <w:rFonts w:ascii="Verdana" w:eastAsia="Times New Roman" w:hAnsi="Verdana" w:cs="Times New Roman"/>
          <w:sz w:val="24"/>
          <w:szCs w:val="24"/>
        </w:rPr>
      </w:pPr>
      <w:r w:rsidRPr="002506CE">
        <w:rPr>
          <w:rFonts w:ascii="Verdana" w:eastAsia="Times New Roman" w:hAnsi="Verdana" w:cs="Times New Roman"/>
          <w:sz w:val="24"/>
          <w:szCs w:val="24"/>
        </w:rPr>
        <w:t>7.</w:t>
      </w:r>
      <w:r w:rsidRPr="002506CE">
        <w:rPr>
          <w:rFonts w:ascii="Verdana" w:eastAsia="Times New Roman" w:hAnsi="Verdana" w:cs="Times New Roman"/>
          <w:sz w:val="24"/>
          <w:szCs w:val="24"/>
        </w:rPr>
        <w:tab/>
        <w:t>Wynagrodzenie za wykonanie przedmiotu zamówienia, rozliczane będzie miesięcznie w oparciu o potwierdzoną (udokumentowaną) ilość odebranych w danym  miesiącu odpadów i ustaloną stawkę brutto za tonę odebranych i zagospodarowanych odpadów.</w:t>
      </w:r>
    </w:p>
    <w:p w14:paraId="5108A0DC" w14:textId="126B8C51" w:rsidR="00873645" w:rsidRPr="002506CE" w:rsidRDefault="00873645" w:rsidP="00CD5702">
      <w:pPr>
        <w:widowControl/>
        <w:suppressAutoHyphens/>
        <w:autoSpaceDE/>
        <w:autoSpaceDN/>
        <w:adjustRightInd/>
        <w:spacing w:line="360" w:lineRule="auto"/>
        <w:ind w:left="142" w:right="23"/>
        <w:jc w:val="both"/>
        <w:rPr>
          <w:rFonts w:ascii="Verdana" w:eastAsia="Times New Roman" w:hAnsi="Verdana" w:cs="Times New Roman"/>
          <w:b/>
          <w:bCs/>
          <w:sz w:val="24"/>
          <w:szCs w:val="24"/>
        </w:rPr>
      </w:pPr>
      <w:r w:rsidRPr="002506CE">
        <w:rPr>
          <w:rFonts w:ascii="Verdana" w:eastAsia="Times New Roman" w:hAnsi="Verdana" w:cs="Times New Roman"/>
          <w:b/>
          <w:bCs/>
          <w:sz w:val="24"/>
          <w:szCs w:val="24"/>
        </w:rPr>
        <w:t>8.</w:t>
      </w:r>
      <w:r w:rsidRPr="002506CE">
        <w:rPr>
          <w:rFonts w:ascii="Verdana" w:eastAsia="Times New Roman" w:hAnsi="Verdana" w:cs="Times New Roman"/>
          <w:b/>
          <w:bCs/>
          <w:sz w:val="24"/>
          <w:szCs w:val="24"/>
        </w:rPr>
        <w:tab/>
        <w:t>Gmina wprowadza obowiązek ważenia odpadów wywożonych z gminy (pochodzących zarówno z nieruchomości jak i z PSZOK-u), poprzez każdorazowe ważenie wjeżdżającego i wyjeżdzającego pojazdu z terenu gminy. Podstawą do wystawienia faktury miesięcznej będzie łączna masa zważonych odpadów przez Zamawiającego w danym miesiącu.</w:t>
      </w:r>
    </w:p>
    <w:p w14:paraId="488B2B1A" w14:textId="73AF1A9F" w:rsidR="004C75F4" w:rsidRPr="002506CE" w:rsidRDefault="00873645" w:rsidP="00CD5702">
      <w:pPr>
        <w:widowControl/>
        <w:suppressAutoHyphens/>
        <w:autoSpaceDE/>
        <w:autoSpaceDN/>
        <w:adjustRightInd/>
        <w:spacing w:line="360" w:lineRule="auto"/>
        <w:ind w:left="142"/>
        <w:jc w:val="both"/>
        <w:rPr>
          <w:rFonts w:ascii="Verdana" w:eastAsia="Times New Roman" w:hAnsi="Verdana" w:cs="Times New Roman"/>
          <w:sz w:val="24"/>
          <w:szCs w:val="24"/>
        </w:rPr>
      </w:pPr>
      <w:r w:rsidRPr="002506CE">
        <w:rPr>
          <w:rFonts w:ascii="Verdana" w:eastAsia="Times New Roman" w:hAnsi="Verdana" w:cs="Times New Roman"/>
          <w:bCs/>
          <w:sz w:val="24"/>
          <w:szCs w:val="24"/>
        </w:rPr>
        <w:t>9</w:t>
      </w:r>
      <w:r w:rsidR="004C75F4" w:rsidRPr="002506CE">
        <w:rPr>
          <w:rFonts w:ascii="Verdana" w:eastAsia="Times New Roman" w:hAnsi="Verdana" w:cs="Times New Roman"/>
          <w:bCs/>
          <w:sz w:val="24"/>
          <w:szCs w:val="24"/>
        </w:rPr>
        <w:t>.</w:t>
      </w:r>
      <w:r w:rsidR="004C75F4" w:rsidRPr="002506CE">
        <w:rPr>
          <w:rFonts w:ascii="Verdana" w:eastAsia="Times New Roman" w:hAnsi="Verdana" w:cs="Times New Roman"/>
          <w:sz w:val="24"/>
          <w:szCs w:val="24"/>
        </w:rPr>
        <w:t xml:space="preserve"> Kod Wspólnego Słownika Zamówień (CPV) dla przedmiotowego zadania:</w:t>
      </w:r>
    </w:p>
    <w:p w14:paraId="700FA1A0" w14:textId="15431741" w:rsidR="00522A16" w:rsidRPr="002506CE" w:rsidRDefault="004C75F4" w:rsidP="00CD5702">
      <w:pPr>
        <w:widowControl/>
        <w:autoSpaceDE/>
        <w:autoSpaceDN/>
        <w:adjustRightInd/>
        <w:spacing w:line="360" w:lineRule="auto"/>
        <w:jc w:val="both"/>
        <w:rPr>
          <w:rFonts w:ascii="Verdana" w:eastAsia="Times New Roman" w:hAnsi="Verdana" w:cs="Times New Roman"/>
          <w:iCs/>
          <w:sz w:val="24"/>
          <w:szCs w:val="24"/>
          <w:shd w:val="clear" w:color="auto" w:fill="FFFFFF"/>
        </w:rPr>
      </w:pPr>
      <w:r w:rsidRPr="002506CE">
        <w:rPr>
          <w:rFonts w:ascii="Verdana" w:eastAsia="Times New Roman" w:hAnsi="Verdana" w:cs="Times New Roman"/>
          <w:iCs/>
          <w:sz w:val="24"/>
          <w:szCs w:val="24"/>
          <w:u w:color="FF0000"/>
        </w:rPr>
        <w:t xml:space="preserve"> </w:t>
      </w:r>
      <w:hyperlink r:id="rId13" w:history="1">
        <w:r w:rsidR="00522A16" w:rsidRPr="002506CE">
          <w:rPr>
            <w:rFonts w:ascii="Verdana" w:eastAsia="Times New Roman" w:hAnsi="Verdana" w:cs="Times New Roman"/>
            <w:iCs/>
            <w:sz w:val="24"/>
            <w:szCs w:val="24"/>
            <w:u w:color="FF0000"/>
          </w:rPr>
          <w:t>90500000-</w:t>
        </w:r>
      </w:hyperlink>
      <w:r w:rsidR="00522A16" w:rsidRPr="002506CE">
        <w:rPr>
          <w:rFonts w:ascii="Verdana" w:eastAsia="Times New Roman" w:hAnsi="Verdana" w:cs="Times New Roman"/>
          <w:iCs/>
          <w:sz w:val="24"/>
          <w:szCs w:val="24"/>
        </w:rPr>
        <w:t xml:space="preserve">2 -  </w:t>
      </w:r>
      <w:r w:rsidR="00522A16" w:rsidRPr="002506CE">
        <w:rPr>
          <w:rFonts w:ascii="Verdana" w:eastAsia="Times New Roman" w:hAnsi="Verdana" w:cs="Times New Roman"/>
          <w:iCs/>
          <w:sz w:val="24"/>
          <w:szCs w:val="24"/>
          <w:shd w:val="clear" w:color="auto" w:fill="FFFFFF"/>
        </w:rPr>
        <w:t>usługi związane z odpadami</w:t>
      </w:r>
    </w:p>
    <w:p w14:paraId="1E015F69" w14:textId="7681E3DE" w:rsidR="004C75F4" w:rsidRPr="002506CE" w:rsidRDefault="004C75F4" w:rsidP="00CD5702">
      <w:pPr>
        <w:widowControl/>
        <w:autoSpaceDE/>
        <w:autoSpaceDN/>
        <w:adjustRightInd/>
        <w:spacing w:line="360" w:lineRule="auto"/>
        <w:jc w:val="both"/>
        <w:rPr>
          <w:rFonts w:ascii="Verdana" w:eastAsia="Times New Roman" w:hAnsi="Verdana" w:cs="Times New Roman"/>
          <w:iCs/>
          <w:sz w:val="24"/>
          <w:szCs w:val="24"/>
          <w:shd w:val="clear" w:color="auto" w:fill="FFFFFF"/>
        </w:rPr>
      </w:pPr>
      <w:r w:rsidRPr="002506CE">
        <w:rPr>
          <w:rFonts w:ascii="Verdana" w:eastAsia="Times New Roman" w:hAnsi="Verdana" w:cs="Times New Roman"/>
          <w:iCs/>
          <w:sz w:val="24"/>
          <w:szCs w:val="24"/>
          <w:u w:color="FF0000"/>
        </w:rPr>
        <w:t xml:space="preserve"> </w:t>
      </w:r>
      <w:hyperlink r:id="rId14" w:history="1">
        <w:r w:rsidRPr="002506CE">
          <w:rPr>
            <w:rFonts w:ascii="Verdana" w:eastAsia="Times New Roman" w:hAnsi="Verdana" w:cs="Times New Roman"/>
            <w:iCs/>
            <w:sz w:val="24"/>
            <w:szCs w:val="24"/>
            <w:u w:color="FF0000"/>
          </w:rPr>
          <w:t>90511000-2</w:t>
        </w:r>
      </w:hyperlink>
      <w:r w:rsidRPr="002506CE">
        <w:rPr>
          <w:rFonts w:ascii="Verdana" w:eastAsia="Times New Roman" w:hAnsi="Verdana" w:cs="Times New Roman"/>
          <w:iCs/>
          <w:sz w:val="24"/>
          <w:szCs w:val="24"/>
        </w:rPr>
        <w:t xml:space="preserve"> -  usługi wywozu odpadów</w:t>
      </w:r>
    </w:p>
    <w:p w14:paraId="35B60641" w14:textId="402AA425" w:rsidR="004C75F4" w:rsidRPr="002506CE" w:rsidRDefault="004C75F4" w:rsidP="00CD5702">
      <w:pPr>
        <w:widowControl/>
        <w:autoSpaceDE/>
        <w:autoSpaceDN/>
        <w:adjustRightInd/>
        <w:spacing w:line="360" w:lineRule="auto"/>
        <w:jc w:val="both"/>
        <w:rPr>
          <w:rFonts w:ascii="Verdana" w:eastAsia="Times New Roman" w:hAnsi="Verdana" w:cs="Times New Roman"/>
          <w:iCs/>
          <w:sz w:val="24"/>
          <w:szCs w:val="24"/>
          <w:shd w:val="clear" w:color="auto" w:fill="FFFFFF"/>
        </w:rPr>
      </w:pPr>
      <w:r w:rsidRPr="002506CE">
        <w:rPr>
          <w:rFonts w:ascii="Verdana" w:eastAsia="Times New Roman" w:hAnsi="Verdana" w:cs="Times New Roman"/>
          <w:iCs/>
          <w:sz w:val="24"/>
          <w:szCs w:val="24"/>
          <w:u w:color="FF0000"/>
        </w:rPr>
        <w:t xml:space="preserve"> </w:t>
      </w:r>
      <w:hyperlink r:id="rId15" w:history="1">
        <w:r w:rsidRPr="002506CE">
          <w:rPr>
            <w:rFonts w:ascii="Verdana" w:eastAsia="Times New Roman" w:hAnsi="Verdana" w:cs="Times New Roman"/>
            <w:iCs/>
            <w:sz w:val="24"/>
            <w:szCs w:val="24"/>
            <w:u w:color="FF0000"/>
          </w:rPr>
          <w:t>90512000-</w:t>
        </w:r>
      </w:hyperlink>
      <w:r w:rsidRPr="002506CE">
        <w:rPr>
          <w:rFonts w:ascii="Verdana" w:eastAsia="Times New Roman" w:hAnsi="Verdana" w:cs="Times New Roman"/>
          <w:iCs/>
          <w:sz w:val="24"/>
          <w:szCs w:val="24"/>
        </w:rPr>
        <w:t xml:space="preserve">9 -  </w:t>
      </w:r>
      <w:r w:rsidRPr="002506CE">
        <w:rPr>
          <w:rFonts w:ascii="Verdana" w:eastAsia="Times New Roman" w:hAnsi="Verdana" w:cs="Times New Roman"/>
          <w:iCs/>
          <w:sz w:val="24"/>
          <w:szCs w:val="24"/>
          <w:shd w:val="clear" w:color="auto" w:fill="FFFFFF"/>
        </w:rPr>
        <w:t>usługi transportu odpadów</w:t>
      </w:r>
    </w:p>
    <w:p w14:paraId="5180CE11" w14:textId="6E1DC361" w:rsidR="004C75F4" w:rsidRPr="002506CE" w:rsidRDefault="004C75F4" w:rsidP="00522A16">
      <w:pPr>
        <w:widowControl/>
        <w:autoSpaceDE/>
        <w:autoSpaceDN/>
        <w:adjustRightInd/>
        <w:spacing w:line="360" w:lineRule="auto"/>
        <w:jc w:val="both"/>
        <w:rPr>
          <w:rFonts w:ascii="Verdana" w:eastAsia="Times New Roman" w:hAnsi="Verdana" w:cs="Times New Roman"/>
          <w:iCs/>
          <w:sz w:val="24"/>
          <w:szCs w:val="24"/>
          <w:shd w:val="clear" w:color="auto" w:fill="FFFFFF"/>
        </w:rPr>
      </w:pPr>
      <w:r w:rsidRPr="002506CE">
        <w:rPr>
          <w:rFonts w:ascii="Verdana" w:eastAsia="Times New Roman" w:hAnsi="Verdana" w:cs="Times New Roman"/>
          <w:iCs/>
          <w:sz w:val="24"/>
          <w:szCs w:val="24"/>
          <w:u w:color="FF0000"/>
        </w:rPr>
        <w:t xml:space="preserve"> </w:t>
      </w:r>
      <w:r w:rsidRPr="002506CE">
        <w:rPr>
          <w:rFonts w:ascii="Verdana" w:eastAsia="Times New Roman" w:hAnsi="Verdana" w:cs="Times New Roman"/>
          <w:iCs/>
          <w:sz w:val="24"/>
          <w:szCs w:val="24"/>
        </w:rPr>
        <w:t>90514000-3 -  usługi recyklingu odpadów</w:t>
      </w:r>
    </w:p>
    <w:p w14:paraId="556E45D4" w14:textId="17BB0B85" w:rsidR="004C75F4" w:rsidRPr="002506CE" w:rsidRDefault="004C75F4" w:rsidP="00CD5702">
      <w:pPr>
        <w:widowControl/>
        <w:autoSpaceDE/>
        <w:autoSpaceDN/>
        <w:adjustRightInd/>
        <w:spacing w:line="360" w:lineRule="auto"/>
        <w:jc w:val="both"/>
        <w:rPr>
          <w:rFonts w:ascii="Verdana" w:eastAsia="Times New Roman" w:hAnsi="Verdana" w:cs="Times New Roman"/>
          <w:iCs/>
          <w:sz w:val="24"/>
          <w:szCs w:val="24"/>
          <w:lang w:eastAsia="ar-SA"/>
        </w:rPr>
      </w:pPr>
      <w:r w:rsidRPr="002506CE">
        <w:rPr>
          <w:rFonts w:ascii="Verdana" w:eastAsia="Times New Roman" w:hAnsi="Verdana" w:cs="Times New Roman"/>
          <w:iCs/>
          <w:sz w:val="24"/>
          <w:szCs w:val="24"/>
          <w:lang w:eastAsia="ar-SA"/>
        </w:rPr>
        <w:lastRenderedPageBreak/>
        <w:t>90511200-4 -  usługi gromadzenia odpadów pochodzących z gospodarstw  domowych</w:t>
      </w:r>
    </w:p>
    <w:p w14:paraId="0279C630" w14:textId="40C6F9AC" w:rsidR="004C75F4" w:rsidRPr="002506CE" w:rsidRDefault="004C75F4" w:rsidP="00CD5702">
      <w:pPr>
        <w:widowControl/>
        <w:autoSpaceDE/>
        <w:autoSpaceDN/>
        <w:adjustRightInd/>
        <w:spacing w:line="360" w:lineRule="auto"/>
        <w:jc w:val="both"/>
        <w:rPr>
          <w:rFonts w:ascii="Verdana" w:eastAsia="Times New Roman" w:hAnsi="Verdana" w:cs="Times New Roman"/>
          <w:iCs/>
          <w:sz w:val="24"/>
          <w:szCs w:val="24"/>
        </w:rPr>
      </w:pPr>
      <w:r w:rsidRPr="002506CE">
        <w:rPr>
          <w:rFonts w:ascii="Verdana" w:eastAsia="Times New Roman" w:hAnsi="Verdana" w:cs="Times New Roman"/>
          <w:iCs/>
          <w:sz w:val="24"/>
          <w:szCs w:val="24"/>
          <w:lang w:eastAsia="ar-SA"/>
        </w:rPr>
        <w:t>90513000-6- usługi obróbki i usuwania odpadów, które nie są niebezpieczne</w:t>
      </w:r>
      <w:r w:rsidRPr="002506CE">
        <w:rPr>
          <w:rFonts w:ascii="Verdana" w:eastAsia="Times New Roman" w:hAnsi="Verdana" w:cs="Times New Roman"/>
          <w:iCs/>
          <w:sz w:val="24"/>
          <w:szCs w:val="24"/>
          <w:lang w:eastAsia="ar-SA"/>
        </w:rPr>
        <w:br/>
        <w:t>90513100-7 -   usługi wywozu odpadów pochodzących z gospodarstw domowych</w:t>
      </w:r>
    </w:p>
    <w:p w14:paraId="7790923D" w14:textId="5FC15A88" w:rsidR="004C75F4" w:rsidRPr="002506CE" w:rsidRDefault="004C75F4" w:rsidP="00CD5702">
      <w:pPr>
        <w:widowControl/>
        <w:tabs>
          <w:tab w:val="left" w:pos="1905"/>
        </w:tabs>
        <w:autoSpaceDE/>
        <w:autoSpaceDN/>
        <w:adjustRightInd/>
        <w:spacing w:line="360" w:lineRule="auto"/>
        <w:jc w:val="both"/>
        <w:rPr>
          <w:rFonts w:ascii="Verdana" w:eastAsia="Times New Roman" w:hAnsi="Verdana" w:cs="Times New Roman"/>
          <w:iCs/>
          <w:sz w:val="24"/>
          <w:szCs w:val="24"/>
        </w:rPr>
      </w:pPr>
      <w:hyperlink r:id="rId16" w:history="1">
        <w:r w:rsidRPr="002506CE">
          <w:rPr>
            <w:rFonts w:ascii="Verdana" w:eastAsia="Times New Roman" w:hAnsi="Verdana" w:cs="Times New Roman"/>
            <w:iCs/>
            <w:sz w:val="24"/>
            <w:szCs w:val="24"/>
            <w:u w:color="FF0000"/>
          </w:rPr>
          <w:t>90533000-</w:t>
        </w:r>
      </w:hyperlink>
      <w:r w:rsidRPr="002506CE">
        <w:rPr>
          <w:rFonts w:ascii="Verdana" w:eastAsia="Times New Roman" w:hAnsi="Verdana" w:cs="Times New Roman"/>
          <w:iCs/>
          <w:sz w:val="24"/>
          <w:szCs w:val="24"/>
        </w:rPr>
        <w:t>2 -</w:t>
      </w:r>
      <w:r w:rsidRPr="002506CE">
        <w:rPr>
          <w:rFonts w:ascii="Verdana" w:eastAsia="Times New Roman" w:hAnsi="Verdana" w:cs="Times New Roman"/>
          <w:b/>
          <w:iCs/>
          <w:sz w:val="24"/>
          <w:szCs w:val="24"/>
        </w:rPr>
        <w:t xml:space="preserve">  </w:t>
      </w:r>
      <w:r w:rsidRPr="002506CE">
        <w:rPr>
          <w:rFonts w:ascii="Verdana" w:eastAsia="Times New Roman" w:hAnsi="Verdana" w:cs="Times New Roman"/>
          <w:iCs/>
          <w:sz w:val="24"/>
          <w:szCs w:val="24"/>
        </w:rPr>
        <w:t>usługi gospodarki odpadami</w:t>
      </w:r>
    </w:p>
    <w:p w14:paraId="0188AFD3" w14:textId="77777777" w:rsidR="00977646" w:rsidRPr="002506CE" w:rsidRDefault="00977646" w:rsidP="00CD5702">
      <w:pPr>
        <w:widowControl/>
        <w:tabs>
          <w:tab w:val="left" w:pos="1905"/>
        </w:tabs>
        <w:autoSpaceDE/>
        <w:autoSpaceDN/>
        <w:adjustRightInd/>
        <w:spacing w:line="360" w:lineRule="auto"/>
        <w:jc w:val="both"/>
        <w:rPr>
          <w:rFonts w:ascii="Verdana" w:eastAsia="Times New Roman" w:hAnsi="Verdana" w:cs="Times New Roman"/>
          <w:iCs/>
          <w:sz w:val="24"/>
          <w:szCs w:val="24"/>
        </w:rPr>
      </w:pPr>
    </w:p>
    <w:p w14:paraId="4A762FF5" w14:textId="155C4527" w:rsidR="006712BE" w:rsidRPr="002506CE" w:rsidRDefault="00873645" w:rsidP="00653323">
      <w:pPr>
        <w:widowControl/>
        <w:autoSpaceDE/>
        <w:autoSpaceDN/>
        <w:adjustRightInd/>
        <w:spacing w:line="360" w:lineRule="auto"/>
        <w:jc w:val="both"/>
        <w:rPr>
          <w:rFonts w:ascii="Verdana" w:eastAsia="Times New Roman" w:hAnsi="Verdana" w:cs="Times New Roman"/>
          <w:sz w:val="24"/>
          <w:szCs w:val="24"/>
        </w:rPr>
      </w:pPr>
      <w:r w:rsidRPr="002506CE">
        <w:rPr>
          <w:rFonts w:ascii="Verdana" w:eastAsia="Times New Roman" w:hAnsi="Verdana" w:cs="Times New Roman"/>
          <w:b/>
          <w:sz w:val="24"/>
          <w:szCs w:val="24"/>
        </w:rPr>
        <w:t>10</w:t>
      </w:r>
      <w:r w:rsidR="004C75F4" w:rsidRPr="002506CE">
        <w:rPr>
          <w:rFonts w:ascii="Verdana" w:eastAsia="Times New Roman" w:hAnsi="Verdana" w:cs="Times New Roman"/>
          <w:b/>
          <w:sz w:val="24"/>
          <w:szCs w:val="24"/>
        </w:rPr>
        <w:t xml:space="preserve">. </w:t>
      </w:r>
      <w:r w:rsidR="006712BE" w:rsidRPr="002506CE">
        <w:rPr>
          <w:rFonts w:ascii="Verdana" w:eastAsia="Times New Roman" w:hAnsi="Verdana" w:cs="Times New Roman"/>
          <w:sz w:val="24"/>
          <w:szCs w:val="24"/>
        </w:rPr>
        <w:t xml:space="preserve">Zamawiający nie podzielił zamówienia na części. Tym samym Zamawiający nie dopuszcza możliwości składania ofert częściowych, o których mowa w art. 7 pkt 15 ustawy </w:t>
      </w:r>
      <w:proofErr w:type="spellStart"/>
      <w:r w:rsidR="006712BE" w:rsidRPr="002506CE">
        <w:rPr>
          <w:rFonts w:ascii="Verdana" w:eastAsia="Times New Roman" w:hAnsi="Verdana" w:cs="Times New Roman"/>
          <w:sz w:val="24"/>
          <w:szCs w:val="24"/>
        </w:rPr>
        <w:t>Pzp</w:t>
      </w:r>
      <w:proofErr w:type="spellEnd"/>
      <w:r w:rsidR="006712BE" w:rsidRPr="002506CE">
        <w:rPr>
          <w:rFonts w:ascii="Verdana" w:eastAsia="Times New Roman" w:hAnsi="Verdana" w:cs="Times New Roman"/>
          <w:sz w:val="24"/>
          <w:szCs w:val="24"/>
        </w:rPr>
        <w:t xml:space="preserve">. Na podstawie prawnej art. 91 ust. 2 ustawy </w:t>
      </w:r>
      <w:proofErr w:type="spellStart"/>
      <w:r w:rsidR="006712BE" w:rsidRPr="002506CE">
        <w:rPr>
          <w:rFonts w:ascii="Verdana" w:eastAsia="Times New Roman" w:hAnsi="Verdana" w:cs="Times New Roman"/>
          <w:sz w:val="24"/>
          <w:szCs w:val="24"/>
        </w:rPr>
        <w:t>Pzp</w:t>
      </w:r>
      <w:proofErr w:type="spellEnd"/>
      <w:r w:rsidR="006712BE" w:rsidRPr="002506CE">
        <w:rPr>
          <w:rFonts w:ascii="Verdana" w:eastAsia="Times New Roman" w:hAnsi="Verdana" w:cs="Times New Roman"/>
          <w:sz w:val="24"/>
          <w:szCs w:val="24"/>
        </w:rPr>
        <w:t xml:space="preserve"> Zamawiający wskazuje powody niedokonania podziału zamówienia na części z powodów: </w:t>
      </w:r>
    </w:p>
    <w:p w14:paraId="3B40CB1A" w14:textId="3F5DB521" w:rsidR="00BA422B" w:rsidRPr="002506CE" w:rsidRDefault="00BA422B" w:rsidP="00E519F0">
      <w:pPr>
        <w:pStyle w:val="Akapitzlist"/>
        <w:widowControl/>
        <w:numPr>
          <w:ilvl w:val="0"/>
          <w:numId w:val="47"/>
        </w:numPr>
        <w:autoSpaceDE/>
        <w:autoSpaceDN/>
        <w:adjustRightInd/>
        <w:spacing w:line="360" w:lineRule="auto"/>
        <w:ind w:left="0" w:firstLine="0"/>
        <w:jc w:val="both"/>
        <w:rPr>
          <w:rFonts w:ascii="Verdana" w:eastAsia="Times New Roman" w:hAnsi="Verdana" w:cs="Times New Roman"/>
          <w:sz w:val="24"/>
          <w:szCs w:val="24"/>
        </w:rPr>
      </w:pPr>
      <w:r w:rsidRPr="002506CE">
        <w:rPr>
          <w:rFonts w:ascii="Verdana" w:eastAsia="Times New Roman" w:hAnsi="Verdana" w:cs="Times New Roman"/>
          <w:sz w:val="24"/>
          <w:szCs w:val="24"/>
        </w:rPr>
        <w:t xml:space="preserve">Odbiór i zagospodarowanie odpadów są to usługi powiązane ze sobą. </w:t>
      </w:r>
      <w:r w:rsidR="00E519F0" w:rsidRPr="002506CE">
        <w:rPr>
          <w:rFonts w:ascii="Verdana" w:eastAsia="Times New Roman" w:hAnsi="Verdana" w:cs="Times New Roman"/>
          <w:sz w:val="24"/>
          <w:szCs w:val="24"/>
        </w:rPr>
        <w:t>Wykonawca</w:t>
      </w:r>
      <w:r w:rsidRPr="002506CE">
        <w:rPr>
          <w:rFonts w:ascii="Verdana" w:eastAsia="Times New Roman" w:hAnsi="Verdana" w:cs="Times New Roman"/>
          <w:sz w:val="24"/>
          <w:szCs w:val="24"/>
        </w:rPr>
        <w:t xml:space="preserve"> odbierający odpady komunalne wykazuje w ofercie do jakich instalacji będzie przekazywał odpady (z którymi ma lub będzie miał podpisane umowy). Przeprowadzenie odrębnych postępowań na odbiór odpadów oraz</w:t>
      </w:r>
      <w:r w:rsidR="00653323" w:rsidRPr="002506CE">
        <w:rPr>
          <w:rFonts w:ascii="Verdana" w:eastAsia="Times New Roman" w:hAnsi="Verdana" w:cs="Times New Roman"/>
          <w:sz w:val="24"/>
          <w:szCs w:val="24"/>
        </w:rPr>
        <w:t xml:space="preserve"> </w:t>
      </w:r>
      <w:r w:rsidRPr="002506CE">
        <w:rPr>
          <w:rFonts w:ascii="Verdana" w:eastAsia="Times New Roman" w:hAnsi="Verdana" w:cs="Times New Roman"/>
          <w:sz w:val="24"/>
          <w:szCs w:val="24"/>
        </w:rPr>
        <w:t>ich zagospodarowanie nie gwarantuje obniżenia kosztów łącznych powyższych postępowań, ponieważ potencjalny Wykonawca zawierając umowy wieloletnie z instalacjami zajmującymi się zagospodarowaniem odpadów ma większą możliwość wynegocjowania korzystniejszej ceny niż Zamawiający. Ważnym aspektem przemawiającym za nie dzieleniem zamówienia jest również obniżenie kosztów realizacji całego zamówienia oraz nadzór nad realizacją jednej</w:t>
      </w:r>
      <w:r w:rsidR="00E519F0" w:rsidRPr="002506CE">
        <w:rPr>
          <w:rFonts w:ascii="Verdana" w:eastAsia="Times New Roman" w:hAnsi="Verdana" w:cs="Times New Roman"/>
          <w:sz w:val="24"/>
          <w:szCs w:val="24"/>
        </w:rPr>
        <w:t xml:space="preserve"> </w:t>
      </w:r>
      <w:r w:rsidRPr="002506CE">
        <w:rPr>
          <w:rFonts w:ascii="Verdana" w:eastAsia="Times New Roman" w:hAnsi="Verdana" w:cs="Times New Roman"/>
          <w:sz w:val="24"/>
          <w:szCs w:val="24"/>
        </w:rPr>
        <w:t>kompleksowej umowy na wszystkie zadania, a nie koordynowanie działań kilku wykonawców (kilka umów), co znacznie usprawni nadzór nad realizacją zamówienia. Brak podziału zamówienia na części nie powoduje ograniczenia konkurencji oraz zapewnia równy dostęp podmiotów z sektora małych i średnich przedsiębiorstw.</w:t>
      </w:r>
    </w:p>
    <w:p w14:paraId="331AA44B" w14:textId="169DBE1A" w:rsidR="006712BE" w:rsidRPr="002506CE" w:rsidRDefault="006712BE" w:rsidP="00E519F0">
      <w:pPr>
        <w:widowControl/>
        <w:autoSpaceDE/>
        <w:autoSpaceDN/>
        <w:adjustRightInd/>
        <w:spacing w:line="360" w:lineRule="auto"/>
        <w:jc w:val="both"/>
        <w:rPr>
          <w:rFonts w:ascii="Verdana" w:eastAsia="Times New Roman" w:hAnsi="Verdana" w:cs="Times New Roman"/>
          <w:sz w:val="24"/>
          <w:szCs w:val="24"/>
        </w:rPr>
      </w:pPr>
      <w:r w:rsidRPr="002506CE">
        <w:rPr>
          <w:rFonts w:ascii="Verdana" w:eastAsia="Times New Roman" w:hAnsi="Verdana" w:cs="Times New Roman"/>
          <w:sz w:val="24"/>
          <w:szCs w:val="24"/>
        </w:rPr>
        <w:t>•</w:t>
      </w:r>
      <w:r w:rsidRPr="002506CE">
        <w:rPr>
          <w:rFonts w:ascii="Verdana" w:eastAsia="Times New Roman" w:hAnsi="Verdana" w:cs="Times New Roman"/>
          <w:sz w:val="24"/>
          <w:szCs w:val="24"/>
        </w:rPr>
        <w:tab/>
        <w:t xml:space="preserve">dzielenie niniejszego postępowania na </w:t>
      </w:r>
      <w:r w:rsidR="00BA422B" w:rsidRPr="002506CE">
        <w:rPr>
          <w:rFonts w:ascii="Verdana" w:eastAsia="Times New Roman" w:hAnsi="Verdana" w:cs="Times New Roman"/>
          <w:sz w:val="24"/>
          <w:szCs w:val="24"/>
        </w:rPr>
        <w:t>dwa</w:t>
      </w:r>
      <w:r w:rsidRPr="002506CE">
        <w:rPr>
          <w:rFonts w:ascii="Verdana" w:eastAsia="Times New Roman" w:hAnsi="Verdana" w:cs="Times New Roman"/>
          <w:sz w:val="24"/>
          <w:szCs w:val="24"/>
        </w:rPr>
        <w:t xml:space="preserve"> postępowania (pakiety), może doprowadzić do sytuacji, że na</w:t>
      </w:r>
      <w:r w:rsidR="00653323" w:rsidRPr="002506CE">
        <w:rPr>
          <w:rFonts w:ascii="Verdana" w:eastAsia="Times New Roman" w:hAnsi="Verdana" w:cs="Times New Roman"/>
          <w:sz w:val="24"/>
          <w:szCs w:val="24"/>
        </w:rPr>
        <w:t xml:space="preserve"> jedną z części</w:t>
      </w:r>
      <w:r w:rsidRPr="002506CE">
        <w:rPr>
          <w:rFonts w:ascii="Verdana" w:eastAsia="Times New Roman" w:hAnsi="Verdana" w:cs="Times New Roman"/>
          <w:sz w:val="24"/>
          <w:szCs w:val="24"/>
        </w:rPr>
        <w:t xml:space="preserve"> (pakiet</w:t>
      </w:r>
      <w:r w:rsidR="00653323" w:rsidRPr="002506CE">
        <w:rPr>
          <w:rFonts w:ascii="Verdana" w:eastAsia="Times New Roman" w:hAnsi="Verdana" w:cs="Times New Roman"/>
          <w:sz w:val="24"/>
          <w:szCs w:val="24"/>
        </w:rPr>
        <w:t>)</w:t>
      </w:r>
      <w:r w:rsidRPr="002506CE">
        <w:rPr>
          <w:rFonts w:ascii="Verdana" w:eastAsia="Times New Roman" w:hAnsi="Verdana" w:cs="Times New Roman"/>
          <w:sz w:val="24"/>
          <w:szCs w:val="24"/>
        </w:rPr>
        <w:t xml:space="preserve"> nie zostan</w:t>
      </w:r>
      <w:r w:rsidR="00653323" w:rsidRPr="002506CE">
        <w:rPr>
          <w:rFonts w:ascii="Verdana" w:eastAsia="Times New Roman" w:hAnsi="Verdana" w:cs="Times New Roman"/>
          <w:sz w:val="24"/>
          <w:szCs w:val="24"/>
        </w:rPr>
        <w:t xml:space="preserve">ie </w:t>
      </w:r>
      <w:r w:rsidRPr="002506CE">
        <w:rPr>
          <w:rFonts w:ascii="Verdana" w:eastAsia="Times New Roman" w:hAnsi="Verdana" w:cs="Times New Roman"/>
          <w:sz w:val="24"/>
          <w:szCs w:val="24"/>
        </w:rPr>
        <w:t>złożon</w:t>
      </w:r>
      <w:r w:rsidR="00653323" w:rsidRPr="002506CE">
        <w:rPr>
          <w:rFonts w:ascii="Verdana" w:eastAsia="Times New Roman" w:hAnsi="Verdana" w:cs="Times New Roman"/>
          <w:sz w:val="24"/>
          <w:szCs w:val="24"/>
        </w:rPr>
        <w:t>a</w:t>
      </w:r>
      <w:r w:rsidRPr="002506CE">
        <w:rPr>
          <w:rFonts w:ascii="Verdana" w:eastAsia="Times New Roman" w:hAnsi="Verdana" w:cs="Times New Roman"/>
          <w:sz w:val="24"/>
          <w:szCs w:val="24"/>
        </w:rPr>
        <w:t xml:space="preserve"> żadn</w:t>
      </w:r>
      <w:r w:rsidR="00653323" w:rsidRPr="002506CE">
        <w:rPr>
          <w:rFonts w:ascii="Verdana" w:eastAsia="Times New Roman" w:hAnsi="Verdana" w:cs="Times New Roman"/>
          <w:sz w:val="24"/>
          <w:szCs w:val="24"/>
        </w:rPr>
        <w:t>a</w:t>
      </w:r>
      <w:r w:rsidRPr="002506CE">
        <w:rPr>
          <w:rFonts w:ascii="Verdana" w:eastAsia="Times New Roman" w:hAnsi="Verdana" w:cs="Times New Roman"/>
          <w:sz w:val="24"/>
          <w:szCs w:val="24"/>
        </w:rPr>
        <w:t xml:space="preserve"> ofert</w:t>
      </w:r>
      <w:r w:rsidR="00653323" w:rsidRPr="002506CE">
        <w:rPr>
          <w:rFonts w:ascii="Verdana" w:eastAsia="Times New Roman" w:hAnsi="Verdana" w:cs="Times New Roman"/>
          <w:sz w:val="24"/>
          <w:szCs w:val="24"/>
        </w:rPr>
        <w:t>a</w:t>
      </w:r>
      <w:r w:rsidRPr="002506CE">
        <w:rPr>
          <w:rFonts w:ascii="Verdana" w:eastAsia="Times New Roman" w:hAnsi="Verdana" w:cs="Times New Roman"/>
          <w:sz w:val="24"/>
          <w:szCs w:val="24"/>
        </w:rPr>
        <w:t xml:space="preserve"> i może dojść do niewykonania całości zadania. Połączenie w jedno postępowanie tym samym wydaje się być optymalne. </w:t>
      </w:r>
    </w:p>
    <w:p w14:paraId="201DA65E" w14:textId="77777777" w:rsidR="006712BE" w:rsidRPr="002506CE" w:rsidRDefault="006712BE" w:rsidP="00E519F0">
      <w:pPr>
        <w:widowControl/>
        <w:autoSpaceDE/>
        <w:autoSpaceDN/>
        <w:adjustRightInd/>
        <w:spacing w:line="360" w:lineRule="auto"/>
        <w:jc w:val="both"/>
        <w:rPr>
          <w:rFonts w:ascii="Verdana" w:eastAsia="Times New Roman" w:hAnsi="Verdana" w:cs="Times New Roman"/>
          <w:sz w:val="24"/>
          <w:szCs w:val="24"/>
        </w:rPr>
      </w:pPr>
      <w:r w:rsidRPr="002506CE">
        <w:rPr>
          <w:rFonts w:ascii="Verdana" w:eastAsia="Times New Roman" w:hAnsi="Verdana" w:cs="Times New Roman"/>
          <w:sz w:val="24"/>
          <w:szCs w:val="24"/>
        </w:rPr>
        <w:t>•</w:t>
      </w:r>
      <w:r w:rsidRPr="002506CE">
        <w:rPr>
          <w:rFonts w:ascii="Verdana" w:eastAsia="Times New Roman" w:hAnsi="Verdana" w:cs="Times New Roman"/>
          <w:sz w:val="24"/>
          <w:szCs w:val="24"/>
        </w:rPr>
        <w:tab/>
        <w:t xml:space="preserve">konieczność zapewnienia dostępu do rynku zamówień publicznych małym i średnim przedsiębiorcom nie może być powodem dokonania podziału kosztem efektywności, czyli efektów jakie można zapewnić przez udzielenie zamówienia jednemu Wykonawcy wybranemu w trybie </w:t>
      </w:r>
      <w:proofErr w:type="spellStart"/>
      <w:r w:rsidRPr="002506CE">
        <w:rPr>
          <w:rFonts w:ascii="Verdana" w:eastAsia="Times New Roman" w:hAnsi="Verdana" w:cs="Times New Roman"/>
          <w:sz w:val="24"/>
          <w:szCs w:val="24"/>
        </w:rPr>
        <w:t>Pzp</w:t>
      </w:r>
      <w:proofErr w:type="spellEnd"/>
      <w:r w:rsidRPr="002506CE">
        <w:rPr>
          <w:rFonts w:ascii="Verdana" w:eastAsia="Times New Roman" w:hAnsi="Verdana" w:cs="Times New Roman"/>
          <w:sz w:val="24"/>
          <w:szCs w:val="24"/>
        </w:rPr>
        <w:t>, a zatem gdy taki podział nie jest uzasadniony rzeczywistymi potrzebami Zamawiającego.</w:t>
      </w:r>
    </w:p>
    <w:p w14:paraId="64851009" w14:textId="5BF4A069" w:rsidR="006712BE" w:rsidRPr="002506CE" w:rsidRDefault="006712BE" w:rsidP="00E519F0">
      <w:pPr>
        <w:widowControl/>
        <w:autoSpaceDE/>
        <w:autoSpaceDN/>
        <w:adjustRightInd/>
        <w:spacing w:line="360" w:lineRule="auto"/>
        <w:jc w:val="both"/>
        <w:rPr>
          <w:rFonts w:ascii="Verdana" w:eastAsia="Times New Roman" w:hAnsi="Verdana" w:cs="Times New Roman"/>
          <w:sz w:val="24"/>
          <w:szCs w:val="24"/>
        </w:rPr>
      </w:pPr>
      <w:r w:rsidRPr="002506CE">
        <w:rPr>
          <w:rFonts w:ascii="Verdana" w:eastAsia="Times New Roman" w:hAnsi="Verdana" w:cs="Times New Roman"/>
          <w:sz w:val="24"/>
          <w:szCs w:val="24"/>
        </w:rPr>
        <w:lastRenderedPageBreak/>
        <w:t>•</w:t>
      </w:r>
      <w:r w:rsidRPr="002506CE">
        <w:rPr>
          <w:rFonts w:ascii="Verdana" w:eastAsia="Times New Roman" w:hAnsi="Verdana" w:cs="Times New Roman"/>
          <w:sz w:val="24"/>
          <w:szCs w:val="24"/>
        </w:rPr>
        <w:tab/>
        <w:t xml:space="preserve">nierozdzielenie zamówienia przyczyni się do lepszej organizacji pracy, sprawniejszej koordynacji (znajdującej się w kompetencji jednego Wykonawcy) – skoordynowanie działań różnych Wykonawców jest w przypadku takich </w:t>
      </w:r>
      <w:r w:rsidR="00A26529" w:rsidRPr="002506CE">
        <w:rPr>
          <w:rFonts w:ascii="Verdana" w:eastAsia="Times New Roman" w:hAnsi="Verdana" w:cs="Times New Roman"/>
          <w:sz w:val="24"/>
          <w:szCs w:val="24"/>
        </w:rPr>
        <w:t xml:space="preserve">usług </w:t>
      </w:r>
      <w:r w:rsidRPr="002506CE">
        <w:rPr>
          <w:rFonts w:ascii="Verdana" w:eastAsia="Times New Roman" w:hAnsi="Verdana" w:cs="Times New Roman"/>
          <w:sz w:val="24"/>
          <w:szCs w:val="24"/>
        </w:rPr>
        <w:t>mało prawdopodobne z technicznego punktu widzenia, a wręcz niemożliwe)</w:t>
      </w:r>
      <w:r w:rsidR="00A26529" w:rsidRPr="002506CE">
        <w:rPr>
          <w:rFonts w:ascii="Verdana" w:eastAsia="Times New Roman" w:hAnsi="Verdana" w:cs="Times New Roman"/>
          <w:sz w:val="24"/>
          <w:szCs w:val="24"/>
        </w:rPr>
        <w:t>.</w:t>
      </w:r>
    </w:p>
    <w:p w14:paraId="248DD56A" w14:textId="5AE7E112" w:rsidR="006712BE" w:rsidRPr="002506CE" w:rsidRDefault="006712BE" w:rsidP="00E519F0">
      <w:pPr>
        <w:widowControl/>
        <w:autoSpaceDE/>
        <w:autoSpaceDN/>
        <w:adjustRightInd/>
        <w:spacing w:line="360" w:lineRule="auto"/>
        <w:jc w:val="both"/>
        <w:rPr>
          <w:rFonts w:ascii="Verdana" w:eastAsia="Times New Roman" w:hAnsi="Verdana" w:cs="Times New Roman"/>
          <w:sz w:val="24"/>
          <w:szCs w:val="24"/>
        </w:rPr>
      </w:pPr>
      <w:r w:rsidRPr="002506CE">
        <w:rPr>
          <w:rFonts w:ascii="Verdana" w:eastAsia="Times New Roman" w:hAnsi="Verdana" w:cs="Times New Roman"/>
          <w:sz w:val="24"/>
          <w:szCs w:val="24"/>
        </w:rPr>
        <w:t>•</w:t>
      </w:r>
      <w:r w:rsidRPr="002506CE">
        <w:rPr>
          <w:rFonts w:ascii="Verdana" w:eastAsia="Times New Roman" w:hAnsi="Verdana" w:cs="Times New Roman"/>
          <w:sz w:val="24"/>
          <w:szCs w:val="24"/>
        </w:rPr>
        <w:tab/>
        <w:t>brak podziału zamówienia na części wynika z przyczyn ekonomicznych (możliwość uzyskania korzystnej cenowo oferty, a zatem efektywniejsze gospodarowanie środkami pieniężnymi), organizacyjnych (efektywniejsze zarządzanie całością prowadzonej inwestycji, rozliczenie z jednym Wykonawcą).</w:t>
      </w:r>
    </w:p>
    <w:p w14:paraId="14C67F8B" w14:textId="5FD0050E" w:rsidR="00AC300B" w:rsidRPr="002506CE" w:rsidRDefault="006712BE" w:rsidP="00E519F0">
      <w:pPr>
        <w:widowControl/>
        <w:autoSpaceDE/>
        <w:autoSpaceDN/>
        <w:adjustRightInd/>
        <w:spacing w:line="360" w:lineRule="auto"/>
        <w:jc w:val="both"/>
        <w:rPr>
          <w:rFonts w:ascii="Verdana" w:eastAsia="Times New Roman" w:hAnsi="Verdana" w:cs="Times New Roman"/>
          <w:sz w:val="24"/>
          <w:szCs w:val="24"/>
        </w:rPr>
      </w:pPr>
      <w:r w:rsidRPr="002506CE">
        <w:rPr>
          <w:rFonts w:ascii="Verdana" w:eastAsia="Times New Roman" w:hAnsi="Verdana" w:cs="Times New Roman"/>
          <w:sz w:val="24"/>
          <w:szCs w:val="24"/>
        </w:rPr>
        <w:t>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praktycznymi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r w:rsidR="00AC300B" w:rsidRPr="002506CE">
        <w:rPr>
          <w:rFonts w:ascii="Verdana" w:eastAsia="Times New Roman" w:hAnsi="Verdana" w:cs="Calibri"/>
          <w:sz w:val="24"/>
          <w:szCs w:val="24"/>
        </w:rPr>
        <w:t xml:space="preserve"> </w:t>
      </w:r>
    </w:p>
    <w:p w14:paraId="1E17A368" w14:textId="0CCEABA7" w:rsidR="00AC300B" w:rsidRPr="002506CE" w:rsidRDefault="00873645" w:rsidP="00E519F0">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11</w:t>
      </w:r>
      <w:r w:rsidR="00AC300B" w:rsidRPr="002506CE">
        <w:rPr>
          <w:rFonts w:ascii="Verdana" w:eastAsia="Times New Roman" w:hAnsi="Verdana" w:cs="Calibri"/>
          <w:sz w:val="24"/>
          <w:szCs w:val="24"/>
        </w:rPr>
        <w:t xml:space="preserve">. Przedmiot zamówienia został opisany w sposób określony w art. 101 ust. pkt 1 ustawy PZP. Zamawiający dopuszcza rozwiązania równoważne opisywanym pod warunkiem, że Wykonawca udowodni w ofercie, w szczególności za pomocą przedmiotowych środków dowodowych, o których mowa w art. 104-107, że usługa spełnia wymagania dotyczące wydajności lub funkcjonalności określone przez Zamawiającego. </w:t>
      </w:r>
    </w:p>
    <w:p w14:paraId="0BE49132" w14:textId="77777777" w:rsidR="00AC300B" w:rsidRPr="002506CE" w:rsidRDefault="00AC300B" w:rsidP="00CD5702">
      <w:pPr>
        <w:widowControl/>
        <w:autoSpaceDE/>
        <w:autoSpaceDN/>
        <w:adjustRightInd/>
        <w:spacing w:line="360" w:lineRule="auto"/>
        <w:rPr>
          <w:rFonts w:ascii="Verdana" w:eastAsia="Times New Roman" w:hAnsi="Verdana" w:cs="Calibri"/>
          <w:sz w:val="24"/>
          <w:szCs w:val="24"/>
        </w:rPr>
      </w:pPr>
    </w:p>
    <w:p w14:paraId="5AA2D86B" w14:textId="77777777" w:rsidR="00AC300B" w:rsidRPr="002506CE" w:rsidRDefault="00AC300B" w:rsidP="00CD5702">
      <w:pPr>
        <w:pStyle w:val="Nagwek1"/>
        <w:spacing w:before="0" w:after="0" w:line="360" w:lineRule="auto"/>
        <w:rPr>
          <w:rFonts w:ascii="Verdana" w:hAnsi="Verdana"/>
          <w:sz w:val="24"/>
          <w:szCs w:val="24"/>
        </w:rPr>
      </w:pPr>
      <w:r w:rsidRPr="002506CE">
        <w:rPr>
          <w:rFonts w:ascii="Verdana" w:hAnsi="Verdana"/>
          <w:sz w:val="24"/>
          <w:szCs w:val="24"/>
        </w:rPr>
        <w:lastRenderedPageBreak/>
        <w:t xml:space="preserve">V. Informacja o przedmiotowych środkach dowodowych </w:t>
      </w:r>
    </w:p>
    <w:p w14:paraId="4D9C1AB7" w14:textId="41045493" w:rsidR="00AC300B" w:rsidRPr="002506CE" w:rsidRDefault="00AC300B" w:rsidP="00CD5702">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 xml:space="preserve">Zamawiający nie wymaga złożenia przedmiotowych środków dowodowych w ramach niniejszego postępowania przetargowego z zastrzeżeniem pkt IV </w:t>
      </w:r>
      <w:proofErr w:type="spellStart"/>
      <w:r w:rsidRPr="002506CE">
        <w:rPr>
          <w:rFonts w:ascii="Verdana" w:eastAsia="Times New Roman" w:hAnsi="Verdana" w:cs="Calibri"/>
          <w:sz w:val="24"/>
          <w:szCs w:val="24"/>
        </w:rPr>
        <w:t>ppkt</w:t>
      </w:r>
      <w:proofErr w:type="spellEnd"/>
      <w:r w:rsidRPr="002506CE">
        <w:rPr>
          <w:rFonts w:ascii="Verdana" w:eastAsia="Times New Roman" w:hAnsi="Verdana" w:cs="Calibri"/>
          <w:sz w:val="24"/>
          <w:szCs w:val="24"/>
        </w:rPr>
        <w:t xml:space="preserve"> </w:t>
      </w:r>
      <w:r w:rsidR="00E519F0" w:rsidRPr="002506CE">
        <w:rPr>
          <w:rFonts w:ascii="Verdana" w:eastAsia="Times New Roman" w:hAnsi="Verdana" w:cs="Calibri"/>
          <w:sz w:val="24"/>
          <w:szCs w:val="24"/>
        </w:rPr>
        <w:t>11</w:t>
      </w:r>
      <w:r w:rsidRPr="002506CE">
        <w:rPr>
          <w:rFonts w:ascii="Verdana" w:eastAsia="Times New Roman" w:hAnsi="Verdana" w:cs="Calibri"/>
          <w:sz w:val="24"/>
          <w:szCs w:val="24"/>
        </w:rPr>
        <w:t xml:space="preserve"> SWZ.</w:t>
      </w:r>
    </w:p>
    <w:p w14:paraId="0D69BA85" w14:textId="77777777" w:rsidR="00E519F0" w:rsidRPr="002506CE" w:rsidRDefault="00E519F0" w:rsidP="00CD5702">
      <w:pPr>
        <w:pStyle w:val="Nagwek1"/>
        <w:spacing w:before="0" w:after="0" w:line="360" w:lineRule="auto"/>
        <w:rPr>
          <w:rFonts w:ascii="Verdana" w:hAnsi="Verdana"/>
          <w:sz w:val="24"/>
          <w:szCs w:val="24"/>
        </w:rPr>
      </w:pPr>
    </w:p>
    <w:p w14:paraId="78B9B3F8" w14:textId="5E2D5D86" w:rsidR="00AC300B" w:rsidRPr="002506CE" w:rsidRDefault="00AC300B" w:rsidP="00CD5702">
      <w:pPr>
        <w:pStyle w:val="Nagwek1"/>
        <w:spacing w:before="0" w:after="0" w:line="360" w:lineRule="auto"/>
        <w:rPr>
          <w:rFonts w:ascii="Verdana" w:hAnsi="Verdana"/>
          <w:sz w:val="24"/>
          <w:szCs w:val="24"/>
        </w:rPr>
      </w:pPr>
      <w:r w:rsidRPr="002506CE">
        <w:rPr>
          <w:rFonts w:ascii="Verdana" w:hAnsi="Verdana"/>
          <w:sz w:val="24"/>
          <w:szCs w:val="24"/>
        </w:rPr>
        <w:t>VI. Termin wykonania zamówienia</w:t>
      </w:r>
    </w:p>
    <w:p w14:paraId="4213C7B2" w14:textId="77777777" w:rsidR="00CD5702" w:rsidRPr="002506CE" w:rsidRDefault="00AC300B" w:rsidP="00CD5702">
      <w:pPr>
        <w:widowControl/>
        <w:autoSpaceDE/>
        <w:autoSpaceDN/>
        <w:adjustRightInd/>
        <w:spacing w:line="360" w:lineRule="auto"/>
        <w:jc w:val="both"/>
        <w:rPr>
          <w:rFonts w:ascii="Verdana" w:eastAsia="Times New Roman" w:hAnsi="Verdana" w:cs="Calibri"/>
          <w:sz w:val="24"/>
          <w:szCs w:val="24"/>
        </w:rPr>
      </w:pPr>
      <w:bookmarkStart w:id="2" w:name="_Hlk187311365"/>
      <w:r w:rsidRPr="002506CE">
        <w:rPr>
          <w:rFonts w:ascii="Verdana" w:eastAsia="Times New Roman" w:hAnsi="Verdana" w:cs="Calibri"/>
          <w:sz w:val="24"/>
          <w:szCs w:val="24"/>
        </w:rPr>
        <w:t xml:space="preserve">Termin wykonania przedmiotu zamówienia: umowa zostanie zawarta na okres </w:t>
      </w:r>
      <w:r w:rsidR="00652C52" w:rsidRPr="002506CE">
        <w:rPr>
          <w:rFonts w:ascii="Verdana" w:eastAsia="Times New Roman" w:hAnsi="Verdana" w:cs="Calibri"/>
          <w:sz w:val="24"/>
          <w:szCs w:val="24"/>
        </w:rPr>
        <w:t>24</w:t>
      </w:r>
      <w:r w:rsidRPr="002506CE">
        <w:rPr>
          <w:rFonts w:ascii="Verdana" w:eastAsia="Times New Roman" w:hAnsi="Verdana" w:cs="Calibri"/>
          <w:sz w:val="24"/>
          <w:szCs w:val="24"/>
        </w:rPr>
        <w:t xml:space="preserve"> miesięcy, przy czym rozpoczęcie usługi ze względu na zawartą umowę w tym przedmiocie może nastąpić najwcześniej od </w:t>
      </w:r>
      <w:r w:rsidRPr="002506CE">
        <w:rPr>
          <w:rFonts w:ascii="Verdana" w:eastAsia="Times New Roman" w:hAnsi="Verdana" w:cs="Calibri"/>
          <w:b/>
          <w:bCs/>
          <w:sz w:val="24"/>
          <w:szCs w:val="24"/>
        </w:rPr>
        <w:t>01.0</w:t>
      </w:r>
      <w:r w:rsidR="00652C52" w:rsidRPr="002506CE">
        <w:rPr>
          <w:rFonts w:ascii="Verdana" w:eastAsia="Times New Roman" w:hAnsi="Verdana" w:cs="Calibri"/>
          <w:b/>
          <w:bCs/>
          <w:sz w:val="24"/>
          <w:szCs w:val="24"/>
        </w:rPr>
        <w:t>4</w:t>
      </w:r>
      <w:r w:rsidRPr="002506CE">
        <w:rPr>
          <w:rFonts w:ascii="Verdana" w:eastAsia="Times New Roman" w:hAnsi="Verdana" w:cs="Calibri"/>
          <w:b/>
          <w:bCs/>
          <w:sz w:val="24"/>
          <w:szCs w:val="24"/>
        </w:rPr>
        <w:t>.202</w:t>
      </w:r>
      <w:r w:rsidR="00652C52" w:rsidRPr="002506CE">
        <w:rPr>
          <w:rFonts w:ascii="Verdana" w:eastAsia="Times New Roman" w:hAnsi="Verdana" w:cs="Calibri"/>
          <w:b/>
          <w:bCs/>
          <w:sz w:val="24"/>
          <w:szCs w:val="24"/>
        </w:rPr>
        <w:t>5</w:t>
      </w:r>
      <w:r w:rsidRPr="002506CE">
        <w:rPr>
          <w:rFonts w:ascii="Verdana" w:eastAsia="Times New Roman" w:hAnsi="Verdana" w:cs="Calibri"/>
          <w:b/>
          <w:bCs/>
          <w:sz w:val="24"/>
          <w:szCs w:val="24"/>
        </w:rPr>
        <w:t>r</w:t>
      </w:r>
      <w:r w:rsidRPr="002506CE">
        <w:rPr>
          <w:rFonts w:ascii="Verdana" w:eastAsia="Times New Roman" w:hAnsi="Verdana" w:cs="Calibri"/>
          <w:sz w:val="24"/>
          <w:szCs w:val="24"/>
        </w:rPr>
        <w:t xml:space="preserve">. Oznacza to, że </w:t>
      </w:r>
      <w:r w:rsidR="00652C52" w:rsidRPr="002506CE">
        <w:rPr>
          <w:rFonts w:ascii="Verdana" w:eastAsia="Times New Roman" w:hAnsi="Verdana" w:cs="Calibri"/>
          <w:sz w:val="24"/>
          <w:szCs w:val="24"/>
        </w:rPr>
        <w:t>24</w:t>
      </w:r>
      <w:r w:rsidRPr="002506CE">
        <w:rPr>
          <w:rFonts w:ascii="Verdana" w:eastAsia="Times New Roman" w:hAnsi="Verdana" w:cs="Calibri"/>
          <w:sz w:val="24"/>
          <w:szCs w:val="24"/>
        </w:rPr>
        <w:t xml:space="preserve"> miesięczny okres realizacji umowy rozpoczyna się od dnia 01.0</w:t>
      </w:r>
      <w:r w:rsidR="00652C52" w:rsidRPr="002506CE">
        <w:rPr>
          <w:rFonts w:ascii="Verdana" w:eastAsia="Times New Roman" w:hAnsi="Verdana" w:cs="Calibri"/>
          <w:sz w:val="24"/>
          <w:szCs w:val="24"/>
        </w:rPr>
        <w:t>4</w:t>
      </w:r>
      <w:r w:rsidRPr="002506CE">
        <w:rPr>
          <w:rFonts w:ascii="Verdana" w:eastAsia="Times New Roman" w:hAnsi="Verdana" w:cs="Calibri"/>
          <w:sz w:val="24"/>
          <w:szCs w:val="24"/>
        </w:rPr>
        <w:t>.202</w:t>
      </w:r>
      <w:r w:rsidR="00652C52" w:rsidRPr="002506CE">
        <w:rPr>
          <w:rFonts w:ascii="Verdana" w:eastAsia="Times New Roman" w:hAnsi="Verdana" w:cs="Calibri"/>
          <w:sz w:val="24"/>
          <w:szCs w:val="24"/>
        </w:rPr>
        <w:t>5</w:t>
      </w:r>
      <w:r w:rsidRPr="002506CE">
        <w:rPr>
          <w:rFonts w:ascii="Verdana" w:eastAsia="Times New Roman" w:hAnsi="Verdana" w:cs="Calibri"/>
          <w:sz w:val="24"/>
          <w:szCs w:val="24"/>
        </w:rPr>
        <w:t xml:space="preserve"> r. a kończy </w:t>
      </w:r>
      <w:r w:rsidRPr="002506CE">
        <w:rPr>
          <w:rFonts w:ascii="Verdana" w:eastAsia="Times New Roman" w:hAnsi="Verdana" w:cs="Calibri"/>
          <w:b/>
          <w:bCs/>
          <w:sz w:val="24"/>
          <w:szCs w:val="24"/>
        </w:rPr>
        <w:t>31.0</w:t>
      </w:r>
      <w:r w:rsidR="00652C52" w:rsidRPr="002506CE">
        <w:rPr>
          <w:rFonts w:ascii="Verdana" w:eastAsia="Times New Roman" w:hAnsi="Verdana" w:cs="Calibri"/>
          <w:b/>
          <w:bCs/>
          <w:sz w:val="24"/>
          <w:szCs w:val="24"/>
        </w:rPr>
        <w:t>3</w:t>
      </w:r>
      <w:r w:rsidRPr="002506CE">
        <w:rPr>
          <w:rFonts w:ascii="Verdana" w:eastAsia="Times New Roman" w:hAnsi="Verdana" w:cs="Calibri"/>
          <w:b/>
          <w:bCs/>
          <w:sz w:val="24"/>
          <w:szCs w:val="24"/>
        </w:rPr>
        <w:t>.202</w:t>
      </w:r>
      <w:r w:rsidR="00652C52" w:rsidRPr="002506CE">
        <w:rPr>
          <w:rFonts w:ascii="Verdana" w:eastAsia="Times New Roman" w:hAnsi="Verdana" w:cs="Calibri"/>
          <w:b/>
          <w:bCs/>
          <w:sz w:val="24"/>
          <w:szCs w:val="24"/>
        </w:rPr>
        <w:t>7</w:t>
      </w:r>
      <w:r w:rsidRPr="002506CE">
        <w:rPr>
          <w:rFonts w:ascii="Verdana" w:eastAsia="Times New Roman" w:hAnsi="Verdana" w:cs="Calibri"/>
          <w:b/>
          <w:bCs/>
          <w:sz w:val="24"/>
          <w:szCs w:val="24"/>
        </w:rPr>
        <w:t>r.</w:t>
      </w:r>
      <w:r w:rsidRPr="002506CE">
        <w:rPr>
          <w:rFonts w:ascii="Verdana" w:eastAsia="Times New Roman" w:hAnsi="Verdana" w:cs="Calibri"/>
          <w:sz w:val="24"/>
          <w:szCs w:val="24"/>
        </w:rPr>
        <w:t xml:space="preserve"> </w:t>
      </w:r>
    </w:p>
    <w:bookmarkEnd w:id="2"/>
    <w:p w14:paraId="4BEBFC3E" w14:textId="76F8CE6B" w:rsidR="00AC300B" w:rsidRPr="002506CE" w:rsidRDefault="00AC300B" w:rsidP="00CD5702">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 xml:space="preserve"> </w:t>
      </w:r>
    </w:p>
    <w:p w14:paraId="3738A859" w14:textId="50BB4C0A" w:rsidR="00AC300B" w:rsidRPr="002506CE" w:rsidRDefault="00AC300B" w:rsidP="00CD5702">
      <w:pPr>
        <w:pStyle w:val="Nagwek1"/>
        <w:spacing w:before="0" w:after="0" w:line="360" w:lineRule="auto"/>
        <w:jc w:val="both"/>
        <w:rPr>
          <w:rFonts w:ascii="Verdana" w:hAnsi="Verdana"/>
          <w:sz w:val="24"/>
          <w:szCs w:val="24"/>
        </w:rPr>
      </w:pPr>
      <w:r w:rsidRPr="002506CE">
        <w:rPr>
          <w:rStyle w:val="Nagwek1Znak"/>
          <w:rFonts w:ascii="Verdana" w:hAnsi="Verdana"/>
          <w:b/>
          <w:bCs/>
          <w:sz w:val="24"/>
          <w:szCs w:val="24"/>
        </w:rPr>
        <w:t>VII. Podstawy wykluczenia</w:t>
      </w:r>
      <w:r w:rsidRPr="002506CE">
        <w:rPr>
          <w:rFonts w:ascii="Verdana" w:hAnsi="Verdana"/>
          <w:b w:val="0"/>
          <w:bCs w:val="0"/>
          <w:sz w:val="24"/>
          <w:szCs w:val="24"/>
        </w:rPr>
        <w:t>,</w:t>
      </w:r>
      <w:r w:rsidRPr="002506CE">
        <w:rPr>
          <w:rFonts w:ascii="Verdana" w:hAnsi="Verdana"/>
          <w:sz w:val="24"/>
          <w:szCs w:val="24"/>
        </w:rPr>
        <w:t xml:space="preserve"> o których mowa w art. 108 ust. 1</w:t>
      </w:r>
      <w:r w:rsidR="003B4D1F" w:rsidRPr="002506CE">
        <w:rPr>
          <w:rFonts w:ascii="Verdana" w:hAnsi="Verdana"/>
          <w:sz w:val="24"/>
          <w:szCs w:val="24"/>
        </w:rPr>
        <w:t xml:space="preserve"> oraz art. 109 ust.1</w:t>
      </w:r>
      <w:r w:rsidRPr="002506CE">
        <w:rPr>
          <w:rFonts w:ascii="Verdana" w:hAnsi="Verdana"/>
          <w:sz w:val="24"/>
          <w:szCs w:val="24"/>
        </w:rPr>
        <w:t xml:space="preserve"> ustawy </w:t>
      </w:r>
      <w:proofErr w:type="spellStart"/>
      <w:r w:rsidRPr="002506CE">
        <w:rPr>
          <w:rFonts w:ascii="Verdana" w:hAnsi="Verdana"/>
          <w:sz w:val="24"/>
          <w:szCs w:val="24"/>
        </w:rPr>
        <w:t>P</w:t>
      </w:r>
      <w:r w:rsidR="00E519F0" w:rsidRPr="002506CE">
        <w:rPr>
          <w:rFonts w:ascii="Verdana" w:hAnsi="Verdana"/>
          <w:sz w:val="24"/>
          <w:szCs w:val="24"/>
        </w:rPr>
        <w:t>zp</w:t>
      </w:r>
      <w:proofErr w:type="spellEnd"/>
      <w:r w:rsidRPr="002506CE">
        <w:rPr>
          <w:rFonts w:ascii="Verdana" w:hAnsi="Verdana"/>
          <w:sz w:val="24"/>
          <w:szCs w:val="24"/>
        </w:rPr>
        <w:t>, w Ustawie z dnia 13 kwietnia 2022 r. „O szczególnych rozwiązaniach w zakresie przeciwdziałania wspieraniu agresji na Ukrainę oraz służących ochronie bezpieczeństwa narodowego” oraz w art. 5k rozporządzenia (UE) 2022/576 w sprawie zmiany rozporządzenia (UE) nr 833/2014 dotyczącego środków ograniczających w związku z działaniami Rosji destabilizującymi sytuację na Ukrainie (Dz. Urz. UE nr L 111 z 8.4.2022, str. 1).</w:t>
      </w:r>
    </w:p>
    <w:p w14:paraId="139F1F4C" w14:textId="77777777" w:rsidR="00AC300B" w:rsidRPr="002506CE" w:rsidRDefault="00AC300B" w:rsidP="00CD5702">
      <w:pPr>
        <w:widowControl/>
        <w:autoSpaceDE/>
        <w:autoSpaceDN/>
        <w:adjustRightInd/>
        <w:spacing w:line="360" w:lineRule="auto"/>
        <w:jc w:val="both"/>
        <w:rPr>
          <w:rFonts w:ascii="Verdana" w:eastAsia="Times New Roman" w:hAnsi="Verdana" w:cs="Calibri"/>
          <w:b/>
          <w:bCs/>
          <w:sz w:val="24"/>
          <w:szCs w:val="24"/>
        </w:rPr>
      </w:pPr>
      <w:r w:rsidRPr="002506CE">
        <w:rPr>
          <w:rFonts w:ascii="Verdana" w:eastAsia="Times New Roman" w:hAnsi="Verdana" w:cs="Calibri"/>
          <w:b/>
          <w:bCs/>
          <w:sz w:val="24"/>
          <w:szCs w:val="24"/>
        </w:rPr>
        <w:t>1.</w:t>
      </w:r>
      <w:r w:rsidRPr="002506CE">
        <w:rPr>
          <w:rFonts w:ascii="Verdana" w:eastAsia="Times New Roman" w:hAnsi="Verdana" w:cs="Calibri"/>
          <w:sz w:val="24"/>
          <w:szCs w:val="24"/>
        </w:rPr>
        <w:tab/>
      </w:r>
      <w:r w:rsidRPr="002506CE">
        <w:rPr>
          <w:rFonts w:ascii="Verdana" w:eastAsia="Times New Roman" w:hAnsi="Verdana" w:cs="Calibri"/>
          <w:b/>
          <w:bCs/>
          <w:sz w:val="24"/>
          <w:szCs w:val="24"/>
        </w:rPr>
        <w:t xml:space="preserve">Na podstawie art. 108 ust. 1 ustawy </w:t>
      </w:r>
      <w:proofErr w:type="spellStart"/>
      <w:r w:rsidRPr="002506CE">
        <w:rPr>
          <w:rFonts w:ascii="Verdana" w:eastAsia="Times New Roman" w:hAnsi="Verdana" w:cs="Calibri"/>
          <w:b/>
          <w:bCs/>
          <w:sz w:val="24"/>
          <w:szCs w:val="24"/>
        </w:rPr>
        <w:t>Pzp</w:t>
      </w:r>
      <w:proofErr w:type="spellEnd"/>
      <w:r w:rsidRPr="002506CE">
        <w:rPr>
          <w:rFonts w:ascii="Verdana" w:eastAsia="Times New Roman" w:hAnsi="Verdana" w:cs="Calibri"/>
          <w:b/>
          <w:bCs/>
          <w:sz w:val="24"/>
          <w:szCs w:val="24"/>
        </w:rPr>
        <w:t xml:space="preserve"> z postępowania o udzielenie zamówienia wyklucza się wykonawcę:</w:t>
      </w:r>
    </w:p>
    <w:p w14:paraId="5A806C97" w14:textId="77777777" w:rsidR="00AC300B" w:rsidRPr="002506CE" w:rsidRDefault="00AC300B" w:rsidP="00CD5702">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1)</w:t>
      </w:r>
      <w:r w:rsidRPr="002506CE">
        <w:rPr>
          <w:rFonts w:ascii="Verdana" w:eastAsia="Times New Roman" w:hAnsi="Verdana" w:cs="Calibri"/>
          <w:sz w:val="24"/>
          <w:szCs w:val="24"/>
        </w:rPr>
        <w:tab/>
        <w:t xml:space="preserve">będącego osobą fizyczną, którego prawomocnie skazano za przestępstwo: </w:t>
      </w:r>
    </w:p>
    <w:p w14:paraId="0BD2CFB9" w14:textId="77777777" w:rsidR="00AC300B" w:rsidRPr="002506CE" w:rsidRDefault="00AC300B" w:rsidP="00CD5702">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a)</w:t>
      </w:r>
      <w:r w:rsidRPr="002506CE">
        <w:rPr>
          <w:rFonts w:ascii="Verdana" w:eastAsia="Times New Roman" w:hAnsi="Verdana" w:cs="Calibri"/>
          <w:sz w:val="24"/>
          <w:szCs w:val="24"/>
        </w:rPr>
        <w:tab/>
        <w:t xml:space="preserve">udziału w zorganizowanej grupie przestępczej albo związku mającym na celu popełnienie przestępstwa lub przestępstwa skarbowego, o którym mowa w art. 258 Kodeksu karnego, </w:t>
      </w:r>
    </w:p>
    <w:p w14:paraId="3177B124" w14:textId="77777777" w:rsidR="00AC300B" w:rsidRPr="002506CE" w:rsidRDefault="00AC300B" w:rsidP="00CD5702">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b)</w:t>
      </w:r>
      <w:r w:rsidRPr="002506CE">
        <w:rPr>
          <w:rFonts w:ascii="Verdana" w:eastAsia="Times New Roman" w:hAnsi="Verdana" w:cs="Calibri"/>
          <w:sz w:val="24"/>
          <w:szCs w:val="24"/>
        </w:rPr>
        <w:tab/>
        <w:t>handlu ludźmi, o którym mowa w art. 189 a Kodeksu karnego,</w:t>
      </w:r>
    </w:p>
    <w:p w14:paraId="57D3901D" w14:textId="0BE0D601" w:rsidR="00AC300B" w:rsidRPr="002506CE" w:rsidRDefault="00AC300B" w:rsidP="00CD5702">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c)</w:t>
      </w:r>
      <w:r w:rsidRPr="002506CE">
        <w:rPr>
          <w:rFonts w:ascii="Verdana" w:eastAsia="Times New Roman" w:hAnsi="Verdana" w:cs="Calibri"/>
          <w:sz w:val="24"/>
          <w:szCs w:val="24"/>
        </w:rPr>
        <w:tab/>
        <w:t xml:space="preserve"> o którym mowa w art. 228-230a, art. 250a Kodeksu karnego, w art. 46-48 ustawy z dnia 25 czerwca 2010 r. o sporcie lub w art. 54 ust. 1-4 ustawy z dnia 12 maja 2011 r. o refundacji leków, środków spożywczych specjalnego przeznaczenia żywieniowego oraz wyrobów medycznych</w:t>
      </w:r>
      <w:r w:rsidR="00CD5702" w:rsidRPr="002506CE">
        <w:rPr>
          <w:rFonts w:ascii="Verdana" w:eastAsia="Times New Roman" w:hAnsi="Verdana" w:cs="Calibri"/>
          <w:sz w:val="24"/>
          <w:szCs w:val="24"/>
        </w:rPr>
        <w:t>,</w:t>
      </w:r>
      <w:r w:rsidRPr="002506CE">
        <w:rPr>
          <w:rFonts w:ascii="Verdana" w:eastAsia="Times New Roman" w:hAnsi="Verdana" w:cs="Calibri"/>
          <w:sz w:val="24"/>
          <w:szCs w:val="24"/>
        </w:rPr>
        <w:t xml:space="preserve"> </w:t>
      </w:r>
    </w:p>
    <w:p w14:paraId="6A4C80CC" w14:textId="77777777" w:rsidR="00AC300B" w:rsidRPr="002506CE" w:rsidRDefault="00AC300B" w:rsidP="00CD5702">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d)</w:t>
      </w:r>
      <w:r w:rsidRPr="002506CE">
        <w:rPr>
          <w:rFonts w:ascii="Verdana" w:eastAsia="Times New Roman" w:hAnsi="Verdana" w:cs="Calibri"/>
          <w:sz w:val="24"/>
          <w:szCs w:val="24"/>
        </w:rPr>
        <w:tab/>
        <w:t xml:space="preserve">finansowania przestępstwa o charakterze terrorystycznym, o którym mowa w art. 165a Kodeksu karnego, lub przestępstwo udaremniania lub utrudniania </w:t>
      </w:r>
      <w:r w:rsidRPr="002506CE">
        <w:rPr>
          <w:rFonts w:ascii="Verdana" w:eastAsia="Times New Roman" w:hAnsi="Verdana" w:cs="Calibri"/>
          <w:sz w:val="24"/>
          <w:szCs w:val="24"/>
        </w:rPr>
        <w:lastRenderedPageBreak/>
        <w:t xml:space="preserve">stwierdzenia przestępnego pochodzenia pieniędzy lub ukrywania ich pochodzenia, o którym mowa w art. 299 Kodeksu karnego, </w:t>
      </w:r>
    </w:p>
    <w:p w14:paraId="13F61144" w14:textId="77777777" w:rsidR="00AC300B" w:rsidRPr="002506CE" w:rsidRDefault="00AC300B" w:rsidP="00CD5702">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e)</w:t>
      </w:r>
      <w:r w:rsidRPr="002506CE">
        <w:rPr>
          <w:rFonts w:ascii="Verdana" w:eastAsia="Times New Roman" w:hAnsi="Verdana" w:cs="Calibri"/>
          <w:sz w:val="24"/>
          <w:szCs w:val="24"/>
        </w:rPr>
        <w:tab/>
        <w:t xml:space="preserve">o charakterze terrorystycznym, o którym mowa w art. 115 § 20 Kodeksu karnego, lub mające na celu popełnienie tego przestępstwa, </w:t>
      </w:r>
    </w:p>
    <w:p w14:paraId="62011A8B" w14:textId="4B7E8BC6" w:rsidR="00AC300B" w:rsidRPr="002506CE" w:rsidRDefault="00AC300B" w:rsidP="00CD5702">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f)</w:t>
      </w:r>
      <w:r w:rsidRPr="002506CE">
        <w:rPr>
          <w:rFonts w:ascii="Verdana" w:eastAsia="Times New Roman" w:hAnsi="Verdana" w:cs="Calibri"/>
          <w:sz w:val="24"/>
          <w:szCs w:val="24"/>
        </w:rPr>
        <w:tab/>
        <w:t>powierzenia wykonywania pracy małoletniemu cudzoziemcowi, o którym mowa w art. 9 ust. 2 ustawy z dnia 15 czerwca 2012 r. o skutkach powierzania wykonywania pracy cudzoziemcom przebywającym wbrew przepisom na terytorium Rzeczypospolitej Polskiej</w:t>
      </w:r>
      <w:r w:rsidR="00CD5702" w:rsidRPr="002506CE">
        <w:rPr>
          <w:rFonts w:ascii="Verdana" w:eastAsia="Times New Roman" w:hAnsi="Verdana" w:cs="Calibri"/>
          <w:sz w:val="24"/>
          <w:szCs w:val="24"/>
        </w:rPr>
        <w:t>,</w:t>
      </w:r>
      <w:r w:rsidRPr="002506CE">
        <w:rPr>
          <w:rFonts w:ascii="Verdana" w:eastAsia="Times New Roman" w:hAnsi="Verdana" w:cs="Calibri"/>
          <w:sz w:val="24"/>
          <w:szCs w:val="24"/>
        </w:rPr>
        <w:t xml:space="preserve">  </w:t>
      </w:r>
    </w:p>
    <w:p w14:paraId="5F643337" w14:textId="77777777" w:rsidR="00AC300B" w:rsidRPr="002506CE" w:rsidRDefault="00AC300B" w:rsidP="00CD5702">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g)</w:t>
      </w:r>
      <w:r w:rsidRPr="002506CE">
        <w:rPr>
          <w:rFonts w:ascii="Verdana" w:eastAsia="Times New Roman" w:hAnsi="Verdana" w:cs="Calibri"/>
          <w:sz w:val="24"/>
          <w:szCs w:val="24"/>
        </w:rPr>
        <w:tab/>
        <w:t xml:space="preserve">przeciwko obrotowi gospodarczemu, o których mowa w art. 296-307 Kodeksu karnego, przestępstwo oszustwa, o którym mowa w art. 286 Kodeksu karnego, przestępstwo przeciwko wiarygodności dokumentów, o których mowa w art. 270-277 d Kodeksu karnego, lub przestępstwo skarbowe, </w:t>
      </w:r>
    </w:p>
    <w:p w14:paraId="220DB453" w14:textId="73FD5802" w:rsidR="00AC300B" w:rsidRPr="002506CE" w:rsidRDefault="00AC300B" w:rsidP="00CD5702">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h)</w:t>
      </w:r>
      <w:r w:rsidRPr="002506CE">
        <w:rPr>
          <w:rFonts w:ascii="Verdana" w:eastAsia="Times New Roman" w:hAnsi="Verdana" w:cs="Calibri"/>
          <w:sz w:val="24"/>
          <w:szCs w:val="24"/>
        </w:rPr>
        <w:tab/>
        <w:t>o którym mowa w art. 9 ust. 1 i 3 lub art. 10 ustawy z dnia 15 czerwca 2012 r. o skutkach powierzania wykonywania pracy cudzoziemcom przebywającym wbrew przepisom na terytorium Rzeczypospolitej Polskiej</w:t>
      </w:r>
    </w:p>
    <w:p w14:paraId="02CBAAD9" w14:textId="77777777" w:rsidR="00AC300B" w:rsidRPr="002506CE" w:rsidRDefault="00AC300B" w:rsidP="00CD5702">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 xml:space="preserve">- lub za odpowiedni czyn zabroniony określony w przepisach prawa obcego; </w:t>
      </w:r>
    </w:p>
    <w:p w14:paraId="5A660060" w14:textId="77777777" w:rsidR="00AC300B" w:rsidRPr="002506CE" w:rsidRDefault="00AC300B" w:rsidP="00CD5702">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2)</w:t>
      </w:r>
      <w:r w:rsidRPr="002506CE">
        <w:rPr>
          <w:rFonts w:ascii="Verdana" w:eastAsia="Times New Roman" w:hAnsi="Verdana" w:cs="Calibri"/>
          <w:sz w:val="24"/>
          <w:szCs w:val="24"/>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6294FE7" w14:textId="77777777" w:rsidR="00AC300B" w:rsidRPr="002506CE" w:rsidRDefault="00AC300B" w:rsidP="00CD5702">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3)</w:t>
      </w:r>
      <w:r w:rsidRPr="002506CE">
        <w:rPr>
          <w:rFonts w:ascii="Verdana" w:eastAsia="Times New Roman" w:hAnsi="Verdana" w:cs="Calibri"/>
          <w:sz w:val="24"/>
          <w:szCs w:val="24"/>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9EB000C" w14:textId="77777777" w:rsidR="00AC300B" w:rsidRPr="002506CE" w:rsidRDefault="00AC300B" w:rsidP="00CD5702">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4)</w:t>
      </w:r>
      <w:r w:rsidRPr="002506CE">
        <w:rPr>
          <w:rFonts w:ascii="Verdana" w:eastAsia="Times New Roman" w:hAnsi="Verdana" w:cs="Calibri"/>
          <w:sz w:val="24"/>
          <w:szCs w:val="24"/>
        </w:rPr>
        <w:tab/>
        <w:t>wobec którego prawomocnie orzeczono zakaz ubiegania się o zamówienia publiczne;</w:t>
      </w:r>
    </w:p>
    <w:p w14:paraId="576DAFDD" w14:textId="77777777" w:rsidR="00AC300B" w:rsidRPr="002506CE" w:rsidRDefault="00AC300B" w:rsidP="00CD5702">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5)</w:t>
      </w:r>
      <w:r w:rsidRPr="002506CE">
        <w:rPr>
          <w:rFonts w:ascii="Verdana" w:eastAsia="Times New Roman" w:hAnsi="Verdana" w:cs="Calibri"/>
          <w:sz w:val="24"/>
          <w:szCs w:val="24"/>
        </w:rPr>
        <w:tab/>
        <w:t xml:space="preserve">jeżeli zamawiający może stwierdzić, na podstawie wiarygodnych przesłanek, że wykonawca zawarł z innymi wykonawcami porozumienie mające na celu zakłócenie konkurencji, w szczególności jeżeli należąc do tej samej grupy </w:t>
      </w:r>
      <w:r w:rsidRPr="002506CE">
        <w:rPr>
          <w:rFonts w:ascii="Verdana" w:eastAsia="Times New Roman" w:hAnsi="Verdana" w:cs="Calibri"/>
          <w:sz w:val="24"/>
          <w:szCs w:val="24"/>
        </w:rPr>
        <w:lastRenderedPageBreak/>
        <w:t>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6009385" w14:textId="77777777" w:rsidR="00AC300B" w:rsidRPr="002506CE" w:rsidRDefault="00AC300B" w:rsidP="00CD5702">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6)</w:t>
      </w:r>
      <w:r w:rsidRPr="002506CE">
        <w:rPr>
          <w:rFonts w:ascii="Verdana" w:eastAsia="Times New Roman" w:hAnsi="Verdana" w:cs="Calibri"/>
          <w:sz w:val="24"/>
          <w:szCs w:val="24"/>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6004F50" w14:textId="48BE2B5B" w:rsidR="005F4316" w:rsidRPr="002506CE" w:rsidRDefault="005F4316" w:rsidP="00502B0E">
      <w:pPr>
        <w:widowControl/>
        <w:autoSpaceDE/>
        <w:autoSpaceDN/>
        <w:adjustRightInd/>
        <w:spacing w:line="360" w:lineRule="auto"/>
        <w:jc w:val="both"/>
        <w:rPr>
          <w:rFonts w:ascii="Verdana" w:eastAsia="Times New Roman" w:hAnsi="Verdana" w:cs="Calibri"/>
          <w:b/>
          <w:bCs/>
          <w:sz w:val="24"/>
          <w:szCs w:val="24"/>
        </w:rPr>
      </w:pPr>
      <w:r w:rsidRPr="002506CE">
        <w:rPr>
          <w:rFonts w:ascii="Verdana" w:eastAsia="Times New Roman" w:hAnsi="Verdana" w:cs="Calibri"/>
          <w:b/>
          <w:bCs/>
          <w:sz w:val="24"/>
          <w:szCs w:val="24"/>
        </w:rPr>
        <w:t>2.</w:t>
      </w:r>
      <w:r w:rsidRPr="002506CE">
        <w:rPr>
          <w:rFonts w:ascii="Verdana" w:eastAsia="Times New Roman" w:hAnsi="Verdana" w:cs="Calibri"/>
          <w:b/>
          <w:bCs/>
          <w:sz w:val="24"/>
          <w:szCs w:val="24"/>
        </w:rPr>
        <w:tab/>
        <w:t>Na podstawie art. 109 ust. 1 pkt. 1, 2, 3, 4</w:t>
      </w:r>
      <w:r w:rsidR="00502B0E" w:rsidRPr="002506CE">
        <w:rPr>
          <w:rFonts w:ascii="Verdana" w:eastAsia="Times New Roman" w:hAnsi="Verdana" w:cs="Calibri"/>
          <w:b/>
          <w:bCs/>
          <w:sz w:val="24"/>
          <w:szCs w:val="24"/>
        </w:rPr>
        <w:t xml:space="preserve"> </w:t>
      </w:r>
      <w:r w:rsidRPr="002506CE">
        <w:rPr>
          <w:rFonts w:ascii="Verdana" w:eastAsia="Times New Roman" w:hAnsi="Verdana" w:cs="Calibri"/>
          <w:b/>
          <w:bCs/>
          <w:sz w:val="24"/>
          <w:szCs w:val="24"/>
        </w:rPr>
        <w:t xml:space="preserve">ustawy </w:t>
      </w:r>
      <w:proofErr w:type="spellStart"/>
      <w:r w:rsidRPr="002506CE">
        <w:rPr>
          <w:rFonts w:ascii="Verdana" w:eastAsia="Times New Roman" w:hAnsi="Verdana" w:cs="Calibri"/>
          <w:b/>
          <w:bCs/>
          <w:sz w:val="24"/>
          <w:szCs w:val="24"/>
        </w:rPr>
        <w:t>Pzp</w:t>
      </w:r>
      <w:proofErr w:type="spellEnd"/>
      <w:r w:rsidRPr="002506CE">
        <w:rPr>
          <w:rFonts w:ascii="Verdana" w:eastAsia="Times New Roman" w:hAnsi="Verdana" w:cs="Calibri"/>
          <w:b/>
          <w:bCs/>
          <w:sz w:val="24"/>
          <w:szCs w:val="24"/>
        </w:rPr>
        <w:t xml:space="preserve"> z postępowania o udzielenie zamówienia wyklucza się wykonawcę:</w:t>
      </w:r>
    </w:p>
    <w:p w14:paraId="44EF937E" w14:textId="578DBA1B" w:rsidR="005F4316" w:rsidRPr="002506CE" w:rsidRDefault="005F46DF" w:rsidP="005F4316">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1</w:t>
      </w:r>
      <w:r w:rsidR="005F4316" w:rsidRPr="002506CE">
        <w:rPr>
          <w:rFonts w:ascii="Verdana" w:eastAsia="Times New Roman" w:hAnsi="Verdana" w:cs="Calibri"/>
          <w:sz w:val="24"/>
          <w:szCs w:val="24"/>
        </w:rPr>
        <w:t>)</w:t>
      </w:r>
      <w:r w:rsidR="005F4316" w:rsidRPr="002506CE">
        <w:rPr>
          <w:rFonts w:ascii="Verdana" w:eastAsia="Times New Roman" w:hAnsi="Verdana" w:cs="Calibri"/>
          <w:sz w:val="24"/>
          <w:szCs w:val="24"/>
        </w:rPr>
        <w:tab/>
        <w:t xml:space="preserve">który, naruszył obowiązki dotyczące płatności podatków, opłat lub składek </w:t>
      </w:r>
    </w:p>
    <w:p w14:paraId="35FA2409" w14:textId="77777777" w:rsidR="005F4316" w:rsidRPr="002506CE" w:rsidRDefault="005F4316" w:rsidP="005F4316">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 xml:space="preserve">na ubezpieczenie społeczne lub zdrowotne, z wyjątkiem przypadków, o którym mowa w art. 108 ust. 1 pkt 3, chyba, że Wykonawca odpowiednio przed upływem terminu składania ofert dokonał płatności należnych podatków, opłat lub składek na ubezpieczenia społeczne lub zdrowotne wraz z odsetkami lub grzywnami </w:t>
      </w:r>
    </w:p>
    <w:p w14:paraId="58455040" w14:textId="77777777" w:rsidR="005F4316" w:rsidRPr="002506CE" w:rsidRDefault="005F4316" w:rsidP="005F4316">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 xml:space="preserve">lub zawarł wiążące porozumienie w sprawie spłaty tych należności; </w:t>
      </w:r>
    </w:p>
    <w:p w14:paraId="76247F10" w14:textId="1AB477E6" w:rsidR="005F4316" w:rsidRPr="002506CE" w:rsidRDefault="005F46DF" w:rsidP="005F4316">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2</w:t>
      </w:r>
      <w:r w:rsidR="005F4316" w:rsidRPr="002506CE">
        <w:rPr>
          <w:rFonts w:ascii="Verdana" w:eastAsia="Times New Roman" w:hAnsi="Verdana" w:cs="Calibri"/>
          <w:sz w:val="24"/>
          <w:szCs w:val="24"/>
        </w:rPr>
        <w:t>)</w:t>
      </w:r>
      <w:r w:rsidR="005F4316" w:rsidRPr="002506CE">
        <w:rPr>
          <w:rFonts w:ascii="Verdana" w:eastAsia="Times New Roman" w:hAnsi="Verdana" w:cs="Calibri"/>
          <w:sz w:val="24"/>
          <w:szCs w:val="24"/>
        </w:rPr>
        <w:tab/>
        <w:t xml:space="preserve">który, naruszył obowiązki w dziedzinie ochrony środowiska, prawa socjalnego lub prawa pracy: </w:t>
      </w:r>
    </w:p>
    <w:p w14:paraId="2D87B7F6" w14:textId="0F577B1A" w:rsidR="005F4316" w:rsidRPr="002506CE" w:rsidRDefault="005F4316" w:rsidP="005F4316">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 przepisach prawa obcego,</w:t>
      </w:r>
    </w:p>
    <w:p w14:paraId="4AA92385" w14:textId="77777777" w:rsidR="005F4316" w:rsidRPr="002506CE" w:rsidRDefault="005F4316" w:rsidP="005F4316">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-będącego osobą fizyczną prawomocnie ukaranego za wykroczenie przeciwko prawom pracownika lub wykroczenie przeciwko środowisku, jeżeli za jego popełnienie wymierzono karę aresztu, ograniczenia wolności lub karę grzywny,</w:t>
      </w:r>
    </w:p>
    <w:p w14:paraId="55C48646" w14:textId="77777777" w:rsidR="005F4316" w:rsidRPr="002506CE" w:rsidRDefault="005F4316" w:rsidP="005F4316">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 xml:space="preserve">- wobec którego wydano ostateczną decyzję administracyjną o naruszeniu obowiązków wynikających z prawa ochrony środowiska, prawa pracy </w:t>
      </w:r>
    </w:p>
    <w:p w14:paraId="6F6006EA" w14:textId="77777777" w:rsidR="005F4316" w:rsidRPr="002506CE" w:rsidRDefault="005F4316" w:rsidP="005F4316">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lub przepisów o zabezpieczeniu społecznym, jeżeli wymierzono tą decyzją karę pieniężną;</w:t>
      </w:r>
    </w:p>
    <w:p w14:paraId="6DA4BAA4" w14:textId="7AE232C3" w:rsidR="005F4316" w:rsidRPr="002506CE" w:rsidRDefault="005F46DF" w:rsidP="005F4316">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lastRenderedPageBreak/>
        <w:t>3</w:t>
      </w:r>
      <w:r w:rsidR="005F4316" w:rsidRPr="002506CE">
        <w:rPr>
          <w:rFonts w:ascii="Verdana" w:eastAsia="Times New Roman" w:hAnsi="Verdana" w:cs="Calibri"/>
          <w:sz w:val="24"/>
          <w:szCs w:val="24"/>
        </w:rPr>
        <w:t>)</w:t>
      </w:r>
      <w:r w:rsidR="005F4316" w:rsidRPr="002506CE">
        <w:rPr>
          <w:rFonts w:ascii="Verdana" w:eastAsia="Times New Roman" w:hAnsi="Verdana" w:cs="Calibri"/>
          <w:sz w:val="24"/>
          <w:szCs w:val="24"/>
        </w:rPr>
        <w:tab/>
        <w:t xml:space="preserve">jeżeli urzędującego członka jego organu zarządzającego lub nadzorczego, wspólnika spółki w spółce jawnej lub partnerskiej albo komplementariusza  w spółce komandytowej  lub komandytowo-akcyjnej lub prokurenta prawomocnie skazano za przestępstwo lub ukarano za wykroczenie, o którym mowa w art. 109 ust. 1 pkt 2 lit. a lub b ustawy </w:t>
      </w:r>
      <w:proofErr w:type="spellStart"/>
      <w:r w:rsidR="005F4316" w:rsidRPr="002506CE">
        <w:rPr>
          <w:rFonts w:ascii="Verdana" w:eastAsia="Times New Roman" w:hAnsi="Verdana" w:cs="Calibri"/>
          <w:sz w:val="24"/>
          <w:szCs w:val="24"/>
        </w:rPr>
        <w:t>Pzp</w:t>
      </w:r>
      <w:proofErr w:type="spellEnd"/>
      <w:r w:rsidR="005F4316" w:rsidRPr="002506CE">
        <w:rPr>
          <w:rFonts w:ascii="Verdana" w:eastAsia="Times New Roman" w:hAnsi="Verdana" w:cs="Calibri"/>
          <w:sz w:val="24"/>
          <w:szCs w:val="24"/>
        </w:rPr>
        <w:t>;</w:t>
      </w:r>
    </w:p>
    <w:p w14:paraId="63992268" w14:textId="03DA8BB7" w:rsidR="005F4316" w:rsidRPr="002506CE" w:rsidRDefault="005F46DF" w:rsidP="005F4316">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4</w:t>
      </w:r>
      <w:r w:rsidR="005F4316" w:rsidRPr="002506CE">
        <w:rPr>
          <w:rFonts w:ascii="Verdana" w:eastAsia="Times New Roman" w:hAnsi="Verdana" w:cs="Calibri"/>
          <w:sz w:val="24"/>
          <w:szCs w:val="24"/>
        </w:rPr>
        <w:t>)</w:t>
      </w:r>
      <w:r w:rsidR="005F4316" w:rsidRPr="002506CE">
        <w:rPr>
          <w:rFonts w:ascii="Verdana" w:eastAsia="Times New Roman" w:hAnsi="Verdana" w:cs="Calibri"/>
          <w:sz w:val="24"/>
          <w:szCs w:val="24"/>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1D3DA28" w14:textId="4FF66440" w:rsidR="0084474A" w:rsidRPr="002506CE" w:rsidRDefault="0084474A" w:rsidP="00112EA2">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 xml:space="preserve">3. W przypadkach, o których mowa w ust. 1 </w:t>
      </w:r>
      <w:r w:rsidR="005F46DF" w:rsidRPr="002506CE">
        <w:rPr>
          <w:rFonts w:ascii="Verdana" w:eastAsia="Times New Roman" w:hAnsi="Verdana" w:cs="Calibri"/>
          <w:sz w:val="24"/>
          <w:szCs w:val="24"/>
        </w:rPr>
        <w:t>pkt. 1-4</w:t>
      </w:r>
      <w:r w:rsidRPr="002506CE">
        <w:rPr>
          <w:rFonts w:ascii="Verdana" w:eastAsia="Times New Roman" w:hAnsi="Verdana" w:cs="Calibri"/>
          <w:sz w:val="24"/>
          <w:szCs w:val="24"/>
        </w:rPr>
        <w:t>, zamawiający może</w:t>
      </w:r>
      <w:r w:rsidR="00112EA2" w:rsidRPr="002506CE">
        <w:rPr>
          <w:rFonts w:ascii="Verdana" w:eastAsia="Times New Roman" w:hAnsi="Verdana" w:cs="Calibri"/>
          <w:sz w:val="24"/>
          <w:szCs w:val="24"/>
        </w:rPr>
        <w:t xml:space="preserve"> </w:t>
      </w:r>
      <w:r w:rsidRPr="002506CE">
        <w:rPr>
          <w:rFonts w:ascii="Verdana" w:eastAsia="Times New Roman" w:hAnsi="Verdana" w:cs="Calibri"/>
          <w:sz w:val="24"/>
          <w:szCs w:val="24"/>
        </w:rPr>
        <w:t>nie</w:t>
      </w:r>
      <w:r w:rsidR="00112EA2" w:rsidRPr="002506CE">
        <w:rPr>
          <w:rFonts w:ascii="Verdana" w:eastAsia="Times New Roman" w:hAnsi="Verdana" w:cs="Calibri"/>
          <w:sz w:val="24"/>
          <w:szCs w:val="24"/>
        </w:rPr>
        <w:t xml:space="preserve"> </w:t>
      </w:r>
      <w:r w:rsidRPr="002506CE">
        <w:rPr>
          <w:rFonts w:ascii="Verdana" w:eastAsia="Times New Roman" w:hAnsi="Verdana" w:cs="Calibri"/>
          <w:sz w:val="24"/>
          <w:szCs w:val="24"/>
        </w:rPr>
        <w:t>wykluczać wykonawcy, jeżeli wykluczenie byłoby w sposób oczywisty</w:t>
      </w:r>
      <w:r w:rsidR="00112EA2" w:rsidRPr="002506CE">
        <w:rPr>
          <w:rFonts w:ascii="Verdana" w:eastAsia="Times New Roman" w:hAnsi="Verdana" w:cs="Calibri"/>
          <w:sz w:val="24"/>
          <w:szCs w:val="24"/>
        </w:rPr>
        <w:t xml:space="preserve"> </w:t>
      </w:r>
      <w:r w:rsidRPr="002506CE">
        <w:rPr>
          <w:rFonts w:ascii="Verdana" w:eastAsia="Times New Roman" w:hAnsi="Verdana" w:cs="Calibri"/>
          <w:sz w:val="24"/>
          <w:szCs w:val="24"/>
        </w:rPr>
        <w:t>nieproporcjonalne, w szczególności gdy kwota zaległych podatków lub składek</w:t>
      </w:r>
      <w:r w:rsidR="00112EA2" w:rsidRPr="002506CE">
        <w:rPr>
          <w:rFonts w:ascii="Verdana" w:eastAsia="Times New Roman" w:hAnsi="Verdana" w:cs="Calibri"/>
          <w:sz w:val="24"/>
          <w:szCs w:val="24"/>
        </w:rPr>
        <w:t xml:space="preserve"> </w:t>
      </w:r>
      <w:r w:rsidRPr="002506CE">
        <w:rPr>
          <w:rFonts w:ascii="Verdana" w:eastAsia="Times New Roman" w:hAnsi="Verdana" w:cs="Calibri"/>
          <w:sz w:val="24"/>
          <w:szCs w:val="24"/>
        </w:rPr>
        <w:t>na ubezpieczenie społeczne jest niewielka albo sytuacja ekonomiczna lub finansowa</w:t>
      </w:r>
      <w:r w:rsidR="00112EA2" w:rsidRPr="002506CE">
        <w:rPr>
          <w:rFonts w:ascii="Verdana" w:eastAsia="Times New Roman" w:hAnsi="Verdana" w:cs="Calibri"/>
          <w:sz w:val="24"/>
          <w:szCs w:val="24"/>
        </w:rPr>
        <w:t xml:space="preserve"> </w:t>
      </w:r>
      <w:r w:rsidRPr="002506CE">
        <w:rPr>
          <w:rFonts w:ascii="Verdana" w:eastAsia="Times New Roman" w:hAnsi="Verdana" w:cs="Calibri"/>
          <w:sz w:val="24"/>
          <w:szCs w:val="24"/>
        </w:rPr>
        <w:t>wykonawcy, o którym mowa w ust. 1 pkt</w:t>
      </w:r>
      <w:r w:rsidR="005F46DF" w:rsidRPr="002506CE">
        <w:rPr>
          <w:rFonts w:ascii="Verdana" w:eastAsia="Times New Roman" w:hAnsi="Verdana" w:cs="Calibri"/>
          <w:sz w:val="24"/>
          <w:szCs w:val="24"/>
        </w:rPr>
        <w:t xml:space="preserve"> 4</w:t>
      </w:r>
      <w:r w:rsidRPr="002506CE">
        <w:rPr>
          <w:rFonts w:ascii="Verdana" w:eastAsia="Times New Roman" w:hAnsi="Verdana" w:cs="Calibri"/>
          <w:sz w:val="24"/>
          <w:szCs w:val="24"/>
        </w:rPr>
        <w:t>, jest wystarczająca do wykonania</w:t>
      </w:r>
      <w:r w:rsidR="00112EA2" w:rsidRPr="002506CE">
        <w:rPr>
          <w:rFonts w:ascii="Verdana" w:eastAsia="Times New Roman" w:hAnsi="Verdana" w:cs="Calibri"/>
          <w:sz w:val="24"/>
          <w:szCs w:val="24"/>
        </w:rPr>
        <w:t xml:space="preserve"> </w:t>
      </w:r>
      <w:r w:rsidRPr="002506CE">
        <w:rPr>
          <w:rFonts w:ascii="Verdana" w:eastAsia="Times New Roman" w:hAnsi="Verdana" w:cs="Calibri"/>
          <w:sz w:val="24"/>
          <w:szCs w:val="24"/>
        </w:rPr>
        <w:t>zamówienia.</w:t>
      </w:r>
    </w:p>
    <w:p w14:paraId="5FC1959E" w14:textId="3758D8ED" w:rsidR="005F4316" w:rsidRPr="002506CE" w:rsidRDefault="00112EA2" w:rsidP="001220C9">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4</w:t>
      </w:r>
      <w:r w:rsidR="005F4316" w:rsidRPr="002506CE">
        <w:rPr>
          <w:rFonts w:ascii="Verdana" w:eastAsia="Times New Roman" w:hAnsi="Verdana" w:cs="Calibri"/>
          <w:sz w:val="24"/>
          <w:szCs w:val="24"/>
        </w:rPr>
        <w:t>.</w:t>
      </w:r>
      <w:r w:rsidR="005F4316" w:rsidRPr="002506CE">
        <w:rPr>
          <w:rFonts w:ascii="Verdana" w:eastAsia="Times New Roman" w:hAnsi="Verdana" w:cs="Calibri"/>
          <w:sz w:val="24"/>
          <w:szCs w:val="24"/>
        </w:rPr>
        <w:tab/>
        <w:t>Wykonawca może zostać wykluczony przez zamawiającego na każdym etapie postępowania o udzielenie zamówienia.</w:t>
      </w:r>
    </w:p>
    <w:p w14:paraId="5A529BC7" w14:textId="3A70C264" w:rsidR="005F4316" w:rsidRPr="002506CE" w:rsidRDefault="00112EA2" w:rsidP="001220C9">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5.</w:t>
      </w:r>
      <w:r w:rsidR="005F4316" w:rsidRPr="002506CE">
        <w:rPr>
          <w:rFonts w:ascii="Verdana" w:eastAsia="Times New Roman" w:hAnsi="Verdana" w:cs="Calibri"/>
          <w:sz w:val="24"/>
          <w:szCs w:val="24"/>
        </w:rPr>
        <w:tab/>
        <w:t>Wykonawca nie podlega wykluczeniu w okolicznościach określonych</w:t>
      </w:r>
      <w:r w:rsidRPr="002506CE">
        <w:rPr>
          <w:rFonts w:ascii="Verdana" w:eastAsia="Times New Roman" w:hAnsi="Verdana" w:cs="Calibri"/>
          <w:sz w:val="24"/>
          <w:szCs w:val="24"/>
        </w:rPr>
        <w:t xml:space="preserve"> </w:t>
      </w:r>
      <w:r w:rsidR="005F4316" w:rsidRPr="002506CE">
        <w:rPr>
          <w:rFonts w:ascii="Verdana" w:eastAsia="Times New Roman" w:hAnsi="Verdana" w:cs="Calibri"/>
          <w:b/>
          <w:bCs/>
          <w:sz w:val="24"/>
          <w:szCs w:val="24"/>
        </w:rPr>
        <w:t>w art.</w:t>
      </w:r>
      <w:r w:rsidRPr="002506CE">
        <w:rPr>
          <w:rFonts w:ascii="Verdana" w:eastAsia="Times New Roman" w:hAnsi="Verdana" w:cs="Calibri"/>
          <w:b/>
          <w:bCs/>
          <w:sz w:val="24"/>
          <w:szCs w:val="24"/>
        </w:rPr>
        <w:t xml:space="preserve"> </w:t>
      </w:r>
      <w:r w:rsidR="005F4316" w:rsidRPr="002506CE">
        <w:rPr>
          <w:rFonts w:ascii="Verdana" w:eastAsia="Times New Roman" w:hAnsi="Verdana" w:cs="Calibri"/>
          <w:b/>
          <w:bCs/>
          <w:sz w:val="24"/>
          <w:szCs w:val="24"/>
        </w:rPr>
        <w:t>108 ust. 1 pkt 1, 2 i 5 lub art. 109 ust. 1 pkt</w:t>
      </w:r>
      <w:r w:rsidR="005F4316" w:rsidRPr="002506CE">
        <w:rPr>
          <w:rFonts w:ascii="Verdana" w:eastAsia="Times New Roman" w:hAnsi="Verdana" w:cs="Calibri"/>
          <w:sz w:val="24"/>
          <w:szCs w:val="24"/>
        </w:rPr>
        <w:t xml:space="preserve">, </w:t>
      </w:r>
      <w:r w:rsidR="005F46DF" w:rsidRPr="002506CE">
        <w:rPr>
          <w:rFonts w:ascii="Verdana" w:eastAsia="Times New Roman" w:hAnsi="Verdana" w:cs="Calibri"/>
          <w:b/>
          <w:bCs/>
          <w:sz w:val="24"/>
          <w:szCs w:val="24"/>
        </w:rPr>
        <w:t xml:space="preserve">2-4 </w:t>
      </w:r>
      <w:r w:rsidR="005F4316" w:rsidRPr="002506CE">
        <w:rPr>
          <w:rFonts w:ascii="Verdana" w:eastAsia="Times New Roman" w:hAnsi="Verdana" w:cs="Calibri"/>
          <w:sz w:val="24"/>
          <w:szCs w:val="24"/>
        </w:rPr>
        <w:t>jeżeli udowodni</w:t>
      </w:r>
      <w:r w:rsidRPr="002506CE">
        <w:rPr>
          <w:rFonts w:ascii="Verdana" w:eastAsia="Times New Roman" w:hAnsi="Verdana" w:cs="Calibri"/>
          <w:sz w:val="24"/>
          <w:szCs w:val="24"/>
        </w:rPr>
        <w:t xml:space="preserve"> </w:t>
      </w:r>
      <w:r w:rsidR="005F4316" w:rsidRPr="002506CE">
        <w:rPr>
          <w:rFonts w:ascii="Verdana" w:eastAsia="Times New Roman" w:hAnsi="Verdana" w:cs="Calibri"/>
          <w:sz w:val="24"/>
          <w:szCs w:val="24"/>
        </w:rPr>
        <w:t>zamawiającemu, że spełnił łącznie następujące przesłanki:</w:t>
      </w:r>
    </w:p>
    <w:p w14:paraId="2E2EFEBB" w14:textId="77777777" w:rsidR="005F4316" w:rsidRPr="002506CE" w:rsidRDefault="005F4316" w:rsidP="001220C9">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1)</w:t>
      </w:r>
      <w:r w:rsidRPr="002506CE">
        <w:rPr>
          <w:rFonts w:ascii="Verdana" w:eastAsia="Times New Roman" w:hAnsi="Verdana" w:cs="Calibri"/>
          <w:sz w:val="24"/>
          <w:szCs w:val="24"/>
        </w:rPr>
        <w:tab/>
        <w:t>naprawił lub zobowiązał się do naprawienia szkody wyrządzonej przestępstwem, wykroczeniem lub swoim nieprawidłowym postępowaniem, w tym poprzez zadośćuczynienie pieniężne;</w:t>
      </w:r>
    </w:p>
    <w:p w14:paraId="5BEF12D0" w14:textId="77777777" w:rsidR="005F4316" w:rsidRPr="002506CE" w:rsidRDefault="005F4316" w:rsidP="001220C9">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2)</w:t>
      </w:r>
      <w:r w:rsidRPr="002506CE">
        <w:rPr>
          <w:rFonts w:ascii="Verdana" w:eastAsia="Times New Roman" w:hAnsi="Verdana" w:cs="Calibri"/>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DB1AF51" w14:textId="77777777" w:rsidR="005F4316" w:rsidRPr="002506CE" w:rsidRDefault="005F4316" w:rsidP="001220C9">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3)</w:t>
      </w:r>
      <w:r w:rsidRPr="002506CE">
        <w:rPr>
          <w:rFonts w:ascii="Verdana" w:eastAsia="Times New Roman" w:hAnsi="Verdana" w:cs="Calibri"/>
          <w:sz w:val="24"/>
          <w:szCs w:val="24"/>
        </w:rPr>
        <w:tab/>
        <w:t>podjął konkretne środki techniczne, organizacyjne i kadrowe, odpowiednie dla zapobiegania dalszym przestępstwom, wykroczeniom lub nieprawidłowemu postępowaniu, w szczególności:</w:t>
      </w:r>
    </w:p>
    <w:p w14:paraId="249FBD00" w14:textId="77777777" w:rsidR="005F4316" w:rsidRPr="002506CE" w:rsidRDefault="005F4316" w:rsidP="001220C9">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a)</w:t>
      </w:r>
      <w:r w:rsidRPr="002506CE">
        <w:rPr>
          <w:rFonts w:ascii="Verdana" w:eastAsia="Times New Roman" w:hAnsi="Verdana" w:cs="Calibri"/>
          <w:sz w:val="24"/>
          <w:szCs w:val="24"/>
        </w:rPr>
        <w:tab/>
        <w:t>zerwał wszelkie powiązania z osobami lub podmiotami odpowiedzialnymi za nieprawidłowe postępowanie wykonawcy,</w:t>
      </w:r>
    </w:p>
    <w:p w14:paraId="1F22652B" w14:textId="77777777" w:rsidR="005F4316" w:rsidRPr="002506CE" w:rsidRDefault="005F4316" w:rsidP="001220C9">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lastRenderedPageBreak/>
        <w:t>b)</w:t>
      </w:r>
      <w:r w:rsidRPr="002506CE">
        <w:rPr>
          <w:rFonts w:ascii="Verdana" w:eastAsia="Times New Roman" w:hAnsi="Verdana" w:cs="Calibri"/>
          <w:sz w:val="24"/>
          <w:szCs w:val="24"/>
        </w:rPr>
        <w:tab/>
        <w:t>zreorganizował personel,</w:t>
      </w:r>
    </w:p>
    <w:p w14:paraId="058FF6FF" w14:textId="77777777" w:rsidR="005F4316" w:rsidRPr="002506CE" w:rsidRDefault="005F4316" w:rsidP="001220C9">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c)</w:t>
      </w:r>
      <w:r w:rsidRPr="002506CE">
        <w:rPr>
          <w:rFonts w:ascii="Verdana" w:eastAsia="Times New Roman" w:hAnsi="Verdana" w:cs="Calibri"/>
          <w:sz w:val="24"/>
          <w:szCs w:val="24"/>
        </w:rPr>
        <w:tab/>
        <w:t>wdrożył system sprawozdawczości i kontroli,</w:t>
      </w:r>
    </w:p>
    <w:p w14:paraId="7F0335FA" w14:textId="77777777" w:rsidR="005F4316" w:rsidRPr="002506CE" w:rsidRDefault="005F4316" w:rsidP="001220C9">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d)</w:t>
      </w:r>
      <w:r w:rsidRPr="002506CE">
        <w:rPr>
          <w:rFonts w:ascii="Verdana" w:eastAsia="Times New Roman" w:hAnsi="Verdana" w:cs="Calibri"/>
          <w:sz w:val="24"/>
          <w:szCs w:val="24"/>
        </w:rPr>
        <w:tab/>
        <w:t>utworzył struktury audytu wewnętrznego do monitorowania przestrzegania przepisów, wewnętrznych regulacji lub standardów,</w:t>
      </w:r>
    </w:p>
    <w:p w14:paraId="393AB181" w14:textId="77777777" w:rsidR="005F4316" w:rsidRPr="002506CE" w:rsidRDefault="005F4316" w:rsidP="001220C9">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e)</w:t>
      </w:r>
      <w:r w:rsidRPr="002506CE">
        <w:rPr>
          <w:rFonts w:ascii="Verdana" w:eastAsia="Times New Roman" w:hAnsi="Verdana" w:cs="Calibri"/>
          <w:sz w:val="24"/>
          <w:szCs w:val="24"/>
        </w:rPr>
        <w:tab/>
        <w:t>wprowadził wewnętrzne regulacje dotyczące odpowiedzialności i odszkodowań za nieprzestrzeganie przepisów, wewnętrznych regulacji lub standardów.</w:t>
      </w:r>
    </w:p>
    <w:p w14:paraId="2A7D23AA" w14:textId="62A0A0D5" w:rsidR="005F4316" w:rsidRPr="002506CE" w:rsidRDefault="00112EA2" w:rsidP="001220C9">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6</w:t>
      </w:r>
      <w:r w:rsidR="005F4316" w:rsidRPr="002506CE">
        <w:rPr>
          <w:rFonts w:ascii="Verdana" w:eastAsia="Times New Roman" w:hAnsi="Verdana" w:cs="Calibri"/>
          <w:sz w:val="24"/>
          <w:szCs w:val="24"/>
        </w:rPr>
        <w:t>.</w:t>
      </w:r>
      <w:r w:rsidR="005F4316" w:rsidRPr="002506CE">
        <w:rPr>
          <w:rFonts w:ascii="Verdana" w:eastAsia="Times New Roman" w:hAnsi="Verdana" w:cs="Calibri"/>
          <w:sz w:val="24"/>
          <w:szCs w:val="24"/>
        </w:rPr>
        <w:tab/>
        <w:t>Zamawiający ocenia, czy podjęte przez wykonawcę czynności wskazane w pkt 3 są wystarczające do wykazania jego rzetelności, uwzględniając wagę i szczególne okoliczności czynu wykonawcy. Jeżeli podjęte przez wykonawcę czynności wskazane w pkt. 3 nie są wystarczające do wykazania jego rzetelności, zamawiający wyklucza wykonawcę</w:t>
      </w:r>
      <w:r w:rsidR="001220C9" w:rsidRPr="002506CE">
        <w:rPr>
          <w:rFonts w:ascii="Verdana" w:eastAsia="Times New Roman" w:hAnsi="Verdana" w:cs="Calibri"/>
          <w:sz w:val="24"/>
          <w:szCs w:val="24"/>
        </w:rPr>
        <w:t>.</w:t>
      </w:r>
    </w:p>
    <w:p w14:paraId="0A18B5E0" w14:textId="008BB9BE" w:rsidR="001220C9" w:rsidRPr="002506CE" w:rsidRDefault="001220C9" w:rsidP="001220C9">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7.</w:t>
      </w:r>
      <w:r w:rsidRPr="002506CE">
        <w:rPr>
          <w:rFonts w:ascii="Verdana" w:eastAsia="Times New Roman" w:hAnsi="Verdana" w:cs="Calibri"/>
          <w:sz w:val="24"/>
          <w:szCs w:val="24"/>
        </w:rPr>
        <w:tab/>
        <w:t xml:space="preserve">Wykluczenie Wykonawcy następuje zgodnie z art. 111 ustawy </w:t>
      </w:r>
      <w:proofErr w:type="spellStart"/>
      <w:r w:rsidRPr="002506CE">
        <w:rPr>
          <w:rFonts w:ascii="Verdana" w:eastAsia="Times New Roman" w:hAnsi="Verdana" w:cs="Calibri"/>
          <w:sz w:val="24"/>
          <w:szCs w:val="24"/>
        </w:rPr>
        <w:t>Pzp</w:t>
      </w:r>
      <w:proofErr w:type="spellEnd"/>
      <w:r w:rsidRPr="002506CE">
        <w:rPr>
          <w:rFonts w:ascii="Verdana" w:eastAsia="Times New Roman" w:hAnsi="Verdana" w:cs="Calibri"/>
          <w:sz w:val="24"/>
          <w:szCs w:val="24"/>
        </w:rPr>
        <w:t>.</w:t>
      </w:r>
    </w:p>
    <w:p w14:paraId="7F280DCF" w14:textId="77777777" w:rsidR="00AC300B" w:rsidRPr="002506CE" w:rsidRDefault="00AC300B" w:rsidP="00112EA2">
      <w:pPr>
        <w:widowControl/>
        <w:autoSpaceDE/>
        <w:autoSpaceDN/>
        <w:adjustRightInd/>
        <w:spacing w:line="360" w:lineRule="auto"/>
        <w:jc w:val="both"/>
        <w:rPr>
          <w:rFonts w:ascii="Verdana" w:eastAsia="Times New Roman" w:hAnsi="Verdana" w:cs="Calibri"/>
          <w:b/>
          <w:bCs/>
          <w:sz w:val="24"/>
          <w:szCs w:val="24"/>
        </w:rPr>
      </w:pPr>
      <w:r w:rsidRPr="002506CE">
        <w:rPr>
          <w:rFonts w:ascii="Verdana" w:eastAsia="Times New Roman" w:hAnsi="Verdana" w:cs="Calibri"/>
          <w:b/>
          <w:bCs/>
          <w:sz w:val="24"/>
          <w:szCs w:val="24"/>
        </w:rPr>
        <w:t>1a. Na podstawie art. 7 ust. 1 Ustawy z dnia 13 kwietnia 2022 r. „O szczególnych rozwiązaniach w zakresie przeciwdziałania wspieraniu agresji na Ukrainę oraz służących ochronie bezpieczeństwa narodowego” z postępowania o udzielenie zamówienia wyklucza się:</w:t>
      </w:r>
    </w:p>
    <w:p w14:paraId="3EA6BCC1" w14:textId="77777777" w:rsidR="00AC300B" w:rsidRPr="002506CE" w:rsidRDefault="00AC300B" w:rsidP="00112EA2">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1)</w:t>
      </w:r>
      <w:r w:rsidRPr="002506CE">
        <w:rPr>
          <w:rFonts w:ascii="Verdana" w:eastAsia="Times New Roman" w:hAnsi="Verdana" w:cs="Calibri"/>
          <w:sz w:val="24"/>
          <w:szCs w:val="24"/>
        </w:rPr>
        <w:tab/>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1DA40A03" w14:textId="77777777" w:rsidR="00AC300B" w:rsidRPr="002506CE" w:rsidRDefault="00AC300B" w:rsidP="00112EA2">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2)</w:t>
      </w:r>
      <w:r w:rsidRPr="002506CE">
        <w:rPr>
          <w:rFonts w:ascii="Verdana" w:eastAsia="Times New Roman" w:hAnsi="Verdana" w:cs="Calibri"/>
          <w:sz w:val="24"/>
          <w:szCs w:val="24"/>
        </w:rPr>
        <w:tab/>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920DD06" w14:textId="7D91EF92" w:rsidR="00AC300B" w:rsidRPr="002506CE" w:rsidRDefault="00AC300B" w:rsidP="00112EA2">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 xml:space="preserve">3) 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w:t>
      </w:r>
      <w:r w:rsidRPr="002506CE">
        <w:rPr>
          <w:rFonts w:ascii="Verdana" w:eastAsia="Times New Roman" w:hAnsi="Verdana" w:cs="Calibri"/>
          <w:sz w:val="24"/>
          <w:szCs w:val="24"/>
        </w:rPr>
        <w:lastRenderedPageBreak/>
        <w:t>decyzji w sprawie wpisu na listę rozstrzygającej o zastosowaniu środka, o którym mowa w art. 1 pkt 3</w:t>
      </w:r>
      <w:r w:rsidR="001220C9" w:rsidRPr="002506CE">
        <w:rPr>
          <w:rFonts w:ascii="Verdana" w:eastAsia="Times New Roman" w:hAnsi="Verdana" w:cs="Calibri"/>
          <w:sz w:val="24"/>
          <w:szCs w:val="24"/>
        </w:rPr>
        <w:t>.</w:t>
      </w:r>
    </w:p>
    <w:p w14:paraId="3CCBF10B" w14:textId="5683230C" w:rsidR="00AC300B" w:rsidRPr="002506CE" w:rsidRDefault="00AC300B" w:rsidP="00112EA2">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b/>
          <w:bCs/>
          <w:sz w:val="24"/>
          <w:szCs w:val="24"/>
        </w:rPr>
        <w:t>1b.</w:t>
      </w:r>
      <w:r w:rsidRPr="002506CE">
        <w:rPr>
          <w:rFonts w:ascii="Verdana" w:eastAsia="Times New Roman" w:hAnsi="Verdana" w:cs="Calibri"/>
          <w:sz w:val="24"/>
          <w:szCs w:val="24"/>
        </w:rPr>
        <w:t xml:space="preserve"> </w:t>
      </w:r>
      <w:r w:rsidRPr="002506CE">
        <w:rPr>
          <w:rFonts w:ascii="Verdana" w:eastAsia="Times New Roman" w:hAnsi="Verdana" w:cs="Calibri"/>
          <w:b/>
          <w:bCs/>
          <w:sz w:val="24"/>
          <w:szCs w:val="24"/>
        </w:rPr>
        <w:t xml:space="preserve">Zgodnie z Rozporządzeniem 833/2014 w brzmieniu nadanym rozporządzeniem 2022/576 2022/576 </w:t>
      </w:r>
      <w:r w:rsidRPr="002506CE">
        <w:rPr>
          <w:rFonts w:ascii="Verdana" w:eastAsia="Times New Roman" w:hAnsi="Verdana" w:cs="Calibri"/>
          <w:sz w:val="24"/>
          <w:szCs w:val="24"/>
        </w:rPr>
        <w:t xml:space="preserve">dotyczącym środków ograniczających w związku z działaniami Rosji destabilizującymi sytuację na Ukrainie, należy wykluczyć Wykonawcę, który należy do którejkolwiek z kategorii podmiotów wymienionych w art. 5k ust. 1 rozporządzenia: </w:t>
      </w:r>
    </w:p>
    <w:p w14:paraId="76EAFFDF" w14:textId="77777777" w:rsidR="00AC300B" w:rsidRPr="002506CE" w:rsidRDefault="00AC300B" w:rsidP="00112EA2">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„5 k ust. 1.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066F5CA" w14:textId="77777777" w:rsidR="00AC300B" w:rsidRPr="002506CE" w:rsidRDefault="00AC300B" w:rsidP="00112EA2">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a)</w:t>
      </w:r>
      <w:r w:rsidRPr="002506CE">
        <w:rPr>
          <w:rFonts w:ascii="Verdana" w:eastAsia="Times New Roman" w:hAnsi="Verdana" w:cs="Calibri"/>
          <w:sz w:val="24"/>
          <w:szCs w:val="24"/>
        </w:rPr>
        <w:tab/>
        <w:t>obywateli rosyjskich lub osób fizycznych lub prawnych, podmiotów lub organów z siedzibą w Rosji;</w:t>
      </w:r>
    </w:p>
    <w:p w14:paraId="78F00FE2" w14:textId="77777777" w:rsidR="00AC300B" w:rsidRPr="002506CE" w:rsidRDefault="00AC300B" w:rsidP="00112EA2">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b)</w:t>
      </w:r>
      <w:r w:rsidRPr="002506CE">
        <w:rPr>
          <w:rFonts w:ascii="Verdana" w:eastAsia="Times New Roman" w:hAnsi="Verdana" w:cs="Calibri"/>
          <w:sz w:val="24"/>
          <w:szCs w:val="24"/>
        </w:rPr>
        <w:tab/>
        <w:t>osób prawnych, podmiotów lub organów, do których prawa własności bezpośrednio lub pośrednio w ponad 50 % należą do podmiotu, o którym mowa w lit. a) niniejszego ustępu; lub</w:t>
      </w:r>
    </w:p>
    <w:p w14:paraId="51B8C276" w14:textId="703E6275" w:rsidR="00AC300B" w:rsidRPr="002506CE" w:rsidRDefault="00AC300B" w:rsidP="00112EA2">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c)</w:t>
      </w:r>
      <w:r w:rsidRPr="002506CE">
        <w:rPr>
          <w:rFonts w:ascii="Verdana" w:eastAsia="Times New Roman" w:hAnsi="Verdana" w:cs="Calibri"/>
          <w:sz w:val="24"/>
          <w:szCs w:val="24"/>
        </w:rPr>
        <w:tab/>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41B53329" w14:textId="77777777" w:rsidR="00AC300B" w:rsidRPr="002506CE" w:rsidRDefault="00AC300B" w:rsidP="00CD5702">
      <w:pPr>
        <w:widowControl/>
        <w:autoSpaceDE/>
        <w:autoSpaceDN/>
        <w:adjustRightInd/>
        <w:spacing w:line="360" w:lineRule="auto"/>
        <w:rPr>
          <w:rFonts w:ascii="Verdana" w:eastAsia="Times New Roman" w:hAnsi="Verdana" w:cs="Calibri"/>
          <w:sz w:val="24"/>
          <w:szCs w:val="24"/>
        </w:rPr>
      </w:pPr>
    </w:p>
    <w:p w14:paraId="5F787A1E" w14:textId="77777777" w:rsidR="00AC300B" w:rsidRPr="002506CE" w:rsidRDefault="00AC300B" w:rsidP="008A4BAD">
      <w:pPr>
        <w:pStyle w:val="Nagwek1"/>
        <w:spacing w:before="0" w:after="0" w:line="360" w:lineRule="auto"/>
        <w:jc w:val="both"/>
        <w:rPr>
          <w:rFonts w:ascii="Verdana" w:hAnsi="Verdana"/>
          <w:sz w:val="24"/>
          <w:szCs w:val="24"/>
        </w:rPr>
      </w:pPr>
      <w:r w:rsidRPr="002506CE">
        <w:rPr>
          <w:rFonts w:ascii="Verdana" w:hAnsi="Verdana"/>
          <w:sz w:val="24"/>
          <w:szCs w:val="24"/>
        </w:rPr>
        <w:t>VIII. Informacje o warunkach udziału w postępowaniu o udzielenie zamówienia.</w:t>
      </w:r>
    </w:p>
    <w:p w14:paraId="610F95AA" w14:textId="340A2839" w:rsidR="003E2EF6" w:rsidRPr="002506CE" w:rsidRDefault="00AC300B" w:rsidP="008A4BAD">
      <w:pPr>
        <w:widowControl/>
        <w:autoSpaceDE/>
        <w:autoSpaceDN/>
        <w:adjustRightInd/>
        <w:spacing w:line="360" w:lineRule="auto"/>
        <w:jc w:val="both"/>
        <w:rPr>
          <w:rFonts w:ascii="Verdana" w:eastAsia="Times New Roman" w:hAnsi="Verdana" w:cs="Calibri"/>
          <w:b/>
          <w:bCs/>
          <w:sz w:val="24"/>
          <w:szCs w:val="24"/>
        </w:rPr>
      </w:pPr>
      <w:r w:rsidRPr="002506CE">
        <w:rPr>
          <w:rFonts w:ascii="Verdana" w:eastAsia="Times New Roman" w:hAnsi="Verdana" w:cs="Calibri"/>
          <w:b/>
          <w:bCs/>
          <w:sz w:val="24"/>
          <w:szCs w:val="24"/>
        </w:rPr>
        <w:t>O udzielenie zamówienia mogą ubiegać się Wykonawcy, którzy spełniają warunki udziału w postępowaniu dotyczące</w:t>
      </w:r>
      <w:r w:rsidR="003E2EF6" w:rsidRPr="002506CE">
        <w:rPr>
          <w:rFonts w:ascii="Verdana" w:eastAsia="Times New Roman" w:hAnsi="Verdana" w:cs="Calibri"/>
          <w:b/>
          <w:bCs/>
          <w:sz w:val="24"/>
          <w:szCs w:val="24"/>
        </w:rPr>
        <w:t>:</w:t>
      </w:r>
    </w:p>
    <w:p w14:paraId="74D33C6D" w14:textId="04B5D2ED" w:rsidR="00AC300B" w:rsidRPr="002506CE" w:rsidRDefault="003E2EF6" w:rsidP="008A4BAD">
      <w:pPr>
        <w:widowControl/>
        <w:autoSpaceDE/>
        <w:autoSpaceDN/>
        <w:adjustRightInd/>
        <w:spacing w:line="360" w:lineRule="auto"/>
        <w:jc w:val="both"/>
        <w:rPr>
          <w:rFonts w:ascii="Verdana" w:eastAsia="Times New Roman" w:hAnsi="Verdana" w:cs="Calibri"/>
          <w:b/>
          <w:bCs/>
          <w:sz w:val="24"/>
          <w:szCs w:val="24"/>
        </w:rPr>
      </w:pPr>
      <w:r w:rsidRPr="002506CE">
        <w:rPr>
          <w:rFonts w:ascii="Verdana" w:eastAsia="Times New Roman" w:hAnsi="Verdana" w:cs="Calibri"/>
          <w:b/>
          <w:bCs/>
          <w:sz w:val="24"/>
          <w:szCs w:val="24"/>
        </w:rPr>
        <w:t xml:space="preserve">1. </w:t>
      </w:r>
      <w:r w:rsidR="00AC300B" w:rsidRPr="002506CE">
        <w:rPr>
          <w:rFonts w:ascii="Verdana" w:eastAsia="Times New Roman" w:hAnsi="Verdana" w:cs="Calibri"/>
          <w:b/>
          <w:bCs/>
          <w:sz w:val="24"/>
          <w:szCs w:val="24"/>
        </w:rPr>
        <w:t>uprawnień do prowadzenia określonej działalności zawodowej, o ile wynika to z odrębnych przepisów</w:t>
      </w:r>
      <w:r w:rsidRPr="002506CE">
        <w:rPr>
          <w:rFonts w:ascii="Verdana" w:eastAsia="Times New Roman" w:hAnsi="Verdana" w:cs="Calibri"/>
          <w:b/>
          <w:bCs/>
          <w:sz w:val="24"/>
          <w:szCs w:val="24"/>
        </w:rPr>
        <w:t xml:space="preserve">. </w:t>
      </w:r>
      <w:r w:rsidR="00AC300B" w:rsidRPr="002506CE">
        <w:rPr>
          <w:rFonts w:ascii="Verdana" w:eastAsia="Times New Roman" w:hAnsi="Verdana" w:cs="Calibri"/>
          <w:b/>
          <w:bCs/>
          <w:sz w:val="24"/>
          <w:szCs w:val="24"/>
        </w:rPr>
        <w:t xml:space="preserve">Zamawiający uzna w/w warunek za spełniony, jeśli Wykonawca wykaże, że dysponuje: </w:t>
      </w:r>
    </w:p>
    <w:p w14:paraId="2D831D98" w14:textId="13A244AE" w:rsidR="008A4BAD" w:rsidRPr="002506CE" w:rsidRDefault="008A4BAD" w:rsidP="008A4BAD">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lastRenderedPageBreak/>
        <w:t xml:space="preserve">a) aktualnym wpisem do rejestru działalności regulowanej w zakresie odbierania odpadów komunalnych od właścicieli nieruchomości prowadzony przez Burmistrza Stronia Śląskiego, co najmniej w zakresie odpadów o kodach: 15 01 01, 15 01 02, 15 01 04, 15 01 05, 15 01 06, 15 01 07, 16 01 03, 17 01 01, 17 01 02,  17 01 03, 17 01 07, 17 02 01, 17 02 02, 17 02 03, 17 04 01, 17 04 02 , 17 04 03, 17 04 04, 17 04 05, 17 04 06, 17 04 07, 17 04 11, 17 08 02, 17 09 04, 20 01 01, 20 01 02, 20 01 08, 20 01 39, 20 01 40, 20 01 99, 20 02 01, 20 03 01, 20 03 07, 20 03 99, </w:t>
      </w:r>
    </w:p>
    <w:p w14:paraId="1A131468" w14:textId="0E2958FE" w:rsidR="008A4BAD" w:rsidRPr="002506CE" w:rsidRDefault="008A4BAD" w:rsidP="008A4BAD">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b) aktualnym wpisem do Bazy Danych o Odpadach prowadzonej przez Marszałka Województwa w zakresie transportowania odpadów, co najmniej w zakresie odpadów o kodach: 15 01 01, 15 01 02, 15 01 04, 15 01 05, 15 01 06, 15 01 07, 16 01 03, 17 01 01, 17 01 02,  17 01 03, 17 01 07, 17 02 01, 17 02 02, 17 02 03, 17 04 01, 17 04 02, 17 04 03, 17 04 04, 17 04 05, 17 04 06, 17 04 07, 17 04 11, 17 08 02, 17 09 04, 20 01 01, 20 01 02, 20 01 08,   20 01 39, 20 01 40, 20 01 99, 20 02 01, 20 03 01, 20 03 07, 20 03 99.</w:t>
      </w:r>
    </w:p>
    <w:p w14:paraId="2FBC22FA" w14:textId="17DB8057" w:rsidR="008A4BAD" w:rsidRPr="002506CE" w:rsidRDefault="008A4BAD" w:rsidP="008A4BAD">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c) aktualnym wpisem do rejestru prowadzonego przez Marszałka Województwa, o którym mowa w art. 49 ust. 1 ustawy z dnia 14 grudnia 2012 r. o odpadach (</w:t>
      </w:r>
      <w:proofErr w:type="spellStart"/>
      <w:r w:rsidRPr="002506CE">
        <w:rPr>
          <w:rFonts w:ascii="Verdana" w:eastAsia="Times New Roman" w:hAnsi="Verdana" w:cs="Calibri"/>
          <w:sz w:val="24"/>
          <w:szCs w:val="24"/>
        </w:rPr>
        <w:t>t.j</w:t>
      </w:r>
      <w:proofErr w:type="spellEnd"/>
      <w:r w:rsidRPr="002506CE">
        <w:rPr>
          <w:rFonts w:ascii="Verdana" w:eastAsia="Times New Roman" w:hAnsi="Verdana" w:cs="Calibri"/>
          <w:sz w:val="24"/>
          <w:szCs w:val="24"/>
        </w:rPr>
        <w:t>. Dz. U. z 2023 r. poz. 1587) jako podmiotu zbierającego zużyty sprzęt elektryczny i elektroniczny.</w:t>
      </w:r>
    </w:p>
    <w:p w14:paraId="1EA2E98F" w14:textId="089E8990" w:rsidR="00AC300B" w:rsidRPr="002506CE" w:rsidRDefault="00AC300B" w:rsidP="00F23B75">
      <w:pPr>
        <w:widowControl/>
        <w:autoSpaceDE/>
        <w:autoSpaceDN/>
        <w:adjustRightInd/>
        <w:spacing w:line="360" w:lineRule="auto"/>
        <w:jc w:val="both"/>
        <w:rPr>
          <w:rFonts w:ascii="Verdana" w:eastAsia="Times New Roman" w:hAnsi="Verdana" w:cs="Calibri"/>
          <w:b/>
          <w:bCs/>
          <w:sz w:val="24"/>
          <w:szCs w:val="24"/>
        </w:rPr>
      </w:pPr>
      <w:bookmarkStart w:id="3" w:name="_Hlk187312205"/>
      <w:r w:rsidRPr="002506CE">
        <w:rPr>
          <w:rFonts w:ascii="Verdana" w:eastAsia="Times New Roman" w:hAnsi="Verdana" w:cs="Calibri"/>
          <w:b/>
          <w:bCs/>
          <w:sz w:val="24"/>
          <w:szCs w:val="24"/>
        </w:rPr>
        <w:t>Wykonawca oświadczy, iż spełnia w/w warunek składając wstępne oświadczenie w formie JEDZ.</w:t>
      </w:r>
    </w:p>
    <w:bookmarkEnd w:id="3"/>
    <w:p w14:paraId="291EBE4A" w14:textId="4E6974C3" w:rsidR="00F27D05" w:rsidRPr="002506CE" w:rsidRDefault="00AC300B" w:rsidP="008A4BAD">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Uwaga. W przypadku wykonawców wspólnie ubiegających się o udzielenie zamówienia, uprawnieniami do prowadzenia działalności (wpisem do rejestru działalności regulowanej, o którym mowa w art. 9b ustawy z dnia 13 września 1996 r. o utrzymaniu czystości i porządku w gminach i wpisem do BDO</w:t>
      </w:r>
      <w:r w:rsidR="008A4BAD" w:rsidRPr="002506CE">
        <w:rPr>
          <w:rFonts w:ascii="Verdana" w:eastAsia="Times New Roman" w:hAnsi="Verdana" w:cs="Calibri"/>
          <w:sz w:val="24"/>
          <w:szCs w:val="24"/>
        </w:rPr>
        <w:t xml:space="preserve"> oraz wpisem o którym mowa w ust.</w:t>
      </w:r>
      <w:r w:rsidR="003E2EF6" w:rsidRPr="002506CE">
        <w:rPr>
          <w:rFonts w:ascii="Verdana" w:eastAsia="Times New Roman" w:hAnsi="Verdana" w:cs="Calibri"/>
          <w:sz w:val="24"/>
          <w:szCs w:val="24"/>
        </w:rPr>
        <w:t xml:space="preserve"> 1</w:t>
      </w:r>
      <w:r w:rsidR="008A4BAD" w:rsidRPr="002506CE">
        <w:rPr>
          <w:rFonts w:ascii="Verdana" w:eastAsia="Times New Roman" w:hAnsi="Verdana" w:cs="Calibri"/>
          <w:sz w:val="24"/>
          <w:szCs w:val="24"/>
        </w:rPr>
        <w:t xml:space="preserve"> pkt.</w:t>
      </w:r>
      <w:r w:rsidR="003E2EF6" w:rsidRPr="002506CE">
        <w:rPr>
          <w:rFonts w:ascii="Verdana" w:eastAsia="Times New Roman" w:hAnsi="Verdana" w:cs="Calibri"/>
          <w:sz w:val="24"/>
          <w:szCs w:val="24"/>
        </w:rPr>
        <w:t xml:space="preserve"> </w:t>
      </w:r>
      <w:r w:rsidR="008A4BAD" w:rsidRPr="002506CE">
        <w:rPr>
          <w:rFonts w:ascii="Verdana" w:eastAsia="Times New Roman" w:hAnsi="Verdana" w:cs="Calibri"/>
          <w:sz w:val="24"/>
          <w:szCs w:val="24"/>
        </w:rPr>
        <w:t>c</w:t>
      </w:r>
      <w:r w:rsidRPr="002506CE">
        <w:rPr>
          <w:rFonts w:ascii="Verdana" w:eastAsia="Times New Roman" w:hAnsi="Verdana" w:cs="Calibri"/>
          <w:sz w:val="24"/>
          <w:szCs w:val="24"/>
        </w:rPr>
        <w:t xml:space="preserve">) winien legitymować się co najmniej jeden z wykonawców ubiegających się wspólnie o udzielenie zamówienia, który zrealizuje usługi do realizacji których te uprawnienia są wymagane (art. 117 ust. 2 ustawy </w:t>
      </w:r>
      <w:proofErr w:type="spellStart"/>
      <w:r w:rsidRPr="002506CE">
        <w:rPr>
          <w:rFonts w:ascii="Verdana" w:eastAsia="Times New Roman" w:hAnsi="Verdana" w:cs="Calibri"/>
          <w:sz w:val="24"/>
          <w:szCs w:val="24"/>
        </w:rPr>
        <w:t>P</w:t>
      </w:r>
      <w:r w:rsidR="008A4BAD" w:rsidRPr="002506CE">
        <w:rPr>
          <w:rFonts w:ascii="Verdana" w:eastAsia="Times New Roman" w:hAnsi="Verdana" w:cs="Calibri"/>
          <w:sz w:val="24"/>
          <w:szCs w:val="24"/>
        </w:rPr>
        <w:t>zp</w:t>
      </w:r>
      <w:proofErr w:type="spellEnd"/>
      <w:r w:rsidRPr="002506CE">
        <w:rPr>
          <w:rFonts w:ascii="Verdana" w:eastAsia="Times New Roman" w:hAnsi="Verdana" w:cs="Calibri"/>
          <w:sz w:val="24"/>
          <w:szCs w:val="24"/>
        </w:rPr>
        <w:t>).</w:t>
      </w:r>
    </w:p>
    <w:p w14:paraId="1E3CC653" w14:textId="77777777" w:rsidR="00F23B75" w:rsidRPr="002506CE" w:rsidRDefault="00F23B75" w:rsidP="00F27D05">
      <w:pPr>
        <w:widowControl/>
        <w:autoSpaceDE/>
        <w:autoSpaceDN/>
        <w:adjustRightInd/>
        <w:spacing w:line="360" w:lineRule="auto"/>
        <w:jc w:val="both"/>
        <w:rPr>
          <w:rFonts w:ascii="Verdana" w:eastAsia="Times New Roman" w:hAnsi="Verdana" w:cs="Calibri"/>
          <w:b/>
          <w:bCs/>
          <w:sz w:val="24"/>
          <w:szCs w:val="24"/>
        </w:rPr>
      </w:pPr>
      <w:r w:rsidRPr="002506CE">
        <w:rPr>
          <w:rFonts w:ascii="Verdana" w:eastAsia="Times New Roman" w:hAnsi="Verdana" w:cs="Calibri"/>
          <w:b/>
          <w:bCs/>
          <w:sz w:val="24"/>
          <w:szCs w:val="24"/>
        </w:rPr>
        <w:t>2</w:t>
      </w:r>
      <w:r w:rsidR="00F27D05" w:rsidRPr="002506CE">
        <w:rPr>
          <w:rFonts w:ascii="Verdana" w:eastAsia="Times New Roman" w:hAnsi="Verdana" w:cs="Calibri"/>
          <w:b/>
          <w:bCs/>
          <w:sz w:val="24"/>
          <w:szCs w:val="24"/>
        </w:rPr>
        <w:t>.</w:t>
      </w:r>
      <w:r w:rsidR="00F27D05" w:rsidRPr="002506CE">
        <w:rPr>
          <w:rFonts w:ascii="Verdana" w:hAnsi="Verdana"/>
          <w:b/>
          <w:bCs/>
          <w:sz w:val="24"/>
          <w:szCs w:val="24"/>
        </w:rPr>
        <w:t xml:space="preserve"> </w:t>
      </w:r>
      <w:r w:rsidR="00F27D05" w:rsidRPr="002506CE">
        <w:rPr>
          <w:rFonts w:ascii="Verdana" w:eastAsia="Times New Roman" w:hAnsi="Verdana" w:cs="Calibri"/>
          <w:b/>
          <w:bCs/>
          <w:sz w:val="24"/>
          <w:szCs w:val="24"/>
        </w:rPr>
        <w:t xml:space="preserve">sytuacji ekonomicznej lub finansowej. Zamawiający uzna w/w warunek za spełniony, jeśli Wykonawca wykaże, że: </w:t>
      </w:r>
    </w:p>
    <w:p w14:paraId="65A60249" w14:textId="6F990A69" w:rsidR="003E2EF6" w:rsidRPr="002506CE" w:rsidRDefault="00F23B75" w:rsidP="00F27D05">
      <w:pPr>
        <w:widowControl/>
        <w:autoSpaceDE/>
        <w:autoSpaceDN/>
        <w:adjustRightInd/>
        <w:spacing w:line="360" w:lineRule="auto"/>
        <w:jc w:val="both"/>
        <w:rPr>
          <w:rFonts w:ascii="Verdana" w:eastAsia="Times New Roman" w:hAnsi="Verdana" w:cs="Times New Roman"/>
          <w:b/>
          <w:bCs/>
          <w:sz w:val="24"/>
          <w:szCs w:val="24"/>
        </w:rPr>
      </w:pPr>
      <w:r w:rsidRPr="002506CE">
        <w:rPr>
          <w:rFonts w:ascii="Verdana" w:eastAsia="Times New Roman" w:hAnsi="Verdana" w:cs="Calibri"/>
          <w:sz w:val="24"/>
          <w:szCs w:val="24"/>
        </w:rPr>
        <w:lastRenderedPageBreak/>
        <w:t>a)</w:t>
      </w:r>
      <w:r w:rsidRPr="002506CE">
        <w:rPr>
          <w:rFonts w:ascii="Verdana" w:eastAsia="Times New Roman" w:hAnsi="Verdana" w:cs="Calibri"/>
          <w:b/>
          <w:bCs/>
          <w:sz w:val="24"/>
          <w:szCs w:val="24"/>
        </w:rPr>
        <w:t xml:space="preserve"> </w:t>
      </w:r>
      <w:r w:rsidR="003E2EF6" w:rsidRPr="002506CE">
        <w:rPr>
          <w:rFonts w:ascii="Verdana" w:eastAsia="Times New Roman" w:hAnsi="Verdana" w:cs="Times New Roman"/>
          <w:sz w:val="24"/>
          <w:szCs w:val="24"/>
        </w:rPr>
        <w:t xml:space="preserve">Jest ubezpieczony od odpowiedzialności cywilnej w zakresie prowadzonej działalności związanej z przedmiotem zamówienia na sumę gwarancyjną ubezpieczenia minimum </w:t>
      </w:r>
      <w:r w:rsidR="003E2EF6" w:rsidRPr="002506CE">
        <w:rPr>
          <w:rFonts w:ascii="Verdana" w:eastAsia="Times New Roman" w:hAnsi="Verdana" w:cs="Times New Roman"/>
          <w:b/>
          <w:sz w:val="24"/>
          <w:szCs w:val="24"/>
        </w:rPr>
        <w:t>1 000</w:t>
      </w:r>
      <w:r w:rsidRPr="002506CE">
        <w:rPr>
          <w:rFonts w:ascii="Verdana" w:eastAsia="Times New Roman" w:hAnsi="Verdana" w:cs="Times New Roman"/>
          <w:b/>
          <w:sz w:val="24"/>
          <w:szCs w:val="24"/>
        </w:rPr>
        <w:t> </w:t>
      </w:r>
      <w:r w:rsidR="003E2EF6" w:rsidRPr="002506CE">
        <w:rPr>
          <w:rFonts w:ascii="Verdana" w:eastAsia="Times New Roman" w:hAnsi="Verdana" w:cs="Times New Roman"/>
          <w:b/>
          <w:sz w:val="24"/>
          <w:szCs w:val="24"/>
        </w:rPr>
        <w:t>000</w:t>
      </w:r>
      <w:r w:rsidRPr="002506CE">
        <w:rPr>
          <w:rFonts w:ascii="Verdana" w:eastAsia="Times New Roman" w:hAnsi="Verdana" w:cs="Times New Roman"/>
          <w:b/>
          <w:sz w:val="24"/>
          <w:szCs w:val="24"/>
        </w:rPr>
        <w:t>,</w:t>
      </w:r>
      <w:r w:rsidR="003E2EF6" w:rsidRPr="002506CE">
        <w:rPr>
          <w:rFonts w:ascii="Verdana" w:eastAsia="Times New Roman" w:hAnsi="Verdana" w:cs="Times New Roman"/>
          <w:b/>
          <w:sz w:val="24"/>
          <w:szCs w:val="24"/>
        </w:rPr>
        <w:t>00</w:t>
      </w:r>
      <w:r w:rsidR="003E2EF6" w:rsidRPr="002506CE">
        <w:rPr>
          <w:rFonts w:ascii="Verdana" w:eastAsia="Times New Roman" w:hAnsi="Verdana" w:cs="Times New Roman"/>
          <w:b/>
          <w:bCs/>
          <w:sz w:val="24"/>
          <w:szCs w:val="24"/>
        </w:rPr>
        <w:t xml:space="preserve"> </w:t>
      </w:r>
      <w:r w:rsidR="00F27D05" w:rsidRPr="002506CE">
        <w:rPr>
          <w:rFonts w:ascii="Verdana" w:eastAsia="Times New Roman" w:hAnsi="Verdana" w:cs="Times New Roman"/>
          <w:b/>
          <w:bCs/>
          <w:sz w:val="24"/>
          <w:szCs w:val="24"/>
        </w:rPr>
        <w:t>zł</w:t>
      </w:r>
      <w:r w:rsidR="00E519F0" w:rsidRPr="002506CE">
        <w:rPr>
          <w:rFonts w:ascii="Verdana" w:eastAsia="Times New Roman" w:hAnsi="Verdana" w:cs="Times New Roman"/>
          <w:b/>
          <w:bCs/>
          <w:sz w:val="24"/>
          <w:szCs w:val="24"/>
        </w:rPr>
        <w:t>.</w:t>
      </w:r>
    </w:p>
    <w:p w14:paraId="084580D2" w14:textId="77777777" w:rsidR="00DB720F" w:rsidRPr="002506CE" w:rsidRDefault="00DB720F" w:rsidP="00DB720F">
      <w:pPr>
        <w:widowControl/>
        <w:autoSpaceDE/>
        <w:autoSpaceDN/>
        <w:adjustRightInd/>
        <w:spacing w:line="360" w:lineRule="auto"/>
        <w:jc w:val="both"/>
        <w:rPr>
          <w:rFonts w:ascii="Verdana" w:eastAsia="Times New Roman" w:hAnsi="Verdana" w:cs="Calibri"/>
          <w:b/>
          <w:bCs/>
          <w:sz w:val="24"/>
          <w:szCs w:val="24"/>
        </w:rPr>
      </w:pPr>
      <w:r w:rsidRPr="002506CE">
        <w:rPr>
          <w:rFonts w:ascii="Verdana" w:eastAsia="Times New Roman" w:hAnsi="Verdana" w:cs="Calibri"/>
          <w:b/>
          <w:bCs/>
          <w:sz w:val="24"/>
          <w:szCs w:val="24"/>
        </w:rPr>
        <w:t>Wykonawca oświadczy, iż spełnia w/w warunek składając wstępne oświadczenie w formie JEDZ.</w:t>
      </w:r>
    </w:p>
    <w:p w14:paraId="2FA276AA" w14:textId="77777777" w:rsidR="00DB720F" w:rsidRPr="002506CE" w:rsidRDefault="00DB720F" w:rsidP="00F27D05">
      <w:pPr>
        <w:widowControl/>
        <w:autoSpaceDE/>
        <w:autoSpaceDN/>
        <w:adjustRightInd/>
        <w:spacing w:line="360" w:lineRule="auto"/>
        <w:jc w:val="both"/>
        <w:rPr>
          <w:rFonts w:ascii="Verdana" w:eastAsia="Times New Roman" w:hAnsi="Verdana" w:cs="Calibri"/>
          <w:b/>
          <w:bCs/>
          <w:sz w:val="24"/>
          <w:szCs w:val="24"/>
        </w:rPr>
      </w:pPr>
    </w:p>
    <w:p w14:paraId="2CB2875B" w14:textId="42FB1187" w:rsidR="003E2EF6" w:rsidRPr="002506CE" w:rsidRDefault="00F23B75" w:rsidP="00F27D05">
      <w:pPr>
        <w:widowControl/>
        <w:autoSpaceDE/>
        <w:autoSpaceDN/>
        <w:adjustRightInd/>
        <w:spacing w:line="360" w:lineRule="auto"/>
        <w:jc w:val="both"/>
        <w:rPr>
          <w:rFonts w:ascii="Verdana" w:eastAsia="Times New Roman" w:hAnsi="Verdana" w:cs="Calibri"/>
          <w:b/>
          <w:bCs/>
          <w:sz w:val="24"/>
          <w:szCs w:val="24"/>
        </w:rPr>
      </w:pPr>
      <w:r w:rsidRPr="002506CE">
        <w:rPr>
          <w:rFonts w:ascii="Verdana" w:eastAsia="Times New Roman" w:hAnsi="Verdana" w:cs="Calibri"/>
          <w:b/>
          <w:bCs/>
          <w:sz w:val="24"/>
          <w:szCs w:val="24"/>
        </w:rPr>
        <w:t>3.</w:t>
      </w:r>
      <w:r w:rsidRPr="002506CE">
        <w:rPr>
          <w:rFonts w:ascii="Verdana" w:hAnsi="Verdana"/>
          <w:b/>
          <w:bCs/>
          <w:sz w:val="24"/>
          <w:szCs w:val="24"/>
        </w:rPr>
        <w:t xml:space="preserve"> </w:t>
      </w:r>
      <w:r w:rsidR="00A9287C" w:rsidRPr="002506CE">
        <w:rPr>
          <w:rFonts w:ascii="Verdana" w:eastAsia="Times New Roman" w:hAnsi="Verdana" w:cs="Calibri"/>
          <w:b/>
          <w:bCs/>
          <w:sz w:val="24"/>
          <w:szCs w:val="24"/>
        </w:rPr>
        <w:t>zdolności technicznej lub zawodowej</w:t>
      </w:r>
      <w:r w:rsidRPr="002506CE">
        <w:rPr>
          <w:rFonts w:ascii="Verdana" w:eastAsia="Times New Roman" w:hAnsi="Verdana" w:cs="Calibri"/>
          <w:b/>
          <w:bCs/>
          <w:sz w:val="24"/>
          <w:szCs w:val="24"/>
        </w:rPr>
        <w:t xml:space="preserve">. Zamawiający uzna w/w warunek za spełniony, jeśli Wykonawca wykaże, że: </w:t>
      </w:r>
    </w:p>
    <w:p w14:paraId="015AF0BD" w14:textId="77777777" w:rsidR="003E2EF6" w:rsidRPr="002506CE" w:rsidRDefault="003E2EF6" w:rsidP="003E2EF6">
      <w:pPr>
        <w:widowControl/>
        <w:numPr>
          <w:ilvl w:val="0"/>
          <w:numId w:val="28"/>
        </w:numPr>
        <w:autoSpaceDE/>
        <w:autoSpaceDN/>
        <w:adjustRightInd/>
        <w:spacing w:line="360" w:lineRule="auto"/>
        <w:ind w:left="595" w:hanging="357"/>
        <w:jc w:val="both"/>
        <w:rPr>
          <w:rFonts w:ascii="Verdana" w:eastAsia="Times New Roman" w:hAnsi="Verdana" w:cs="Times New Roman"/>
          <w:sz w:val="24"/>
          <w:szCs w:val="24"/>
        </w:rPr>
      </w:pPr>
      <w:r w:rsidRPr="002506CE">
        <w:rPr>
          <w:rFonts w:ascii="Verdana" w:eastAsia="Times New Roman" w:hAnsi="Verdana" w:cs="Times New Roman"/>
          <w:color w:val="000000"/>
          <w:sz w:val="24"/>
          <w:szCs w:val="24"/>
        </w:rPr>
        <w:t xml:space="preserve">wykonał, a w przypadku świadczeń okresowych lub ciągłych wykonuje w okresie ostatnich 3 lat przed upływem terminu składania ofert, a jeżeli okres prowadzenia działalności jest krótszy - w tym okresie </w:t>
      </w:r>
      <w:r w:rsidRPr="002506CE">
        <w:rPr>
          <w:rFonts w:ascii="Verdana" w:eastAsia="Times New Roman" w:hAnsi="Verdana" w:cs="Times New Roman"/>
          <w:b/>
          <w:bCs/>
          <w:color w:val="000000"/>
          <w:sz w:val="24"/>
          <w:szCs w:val="24"/>
        </w:rPr>
        <w:t xml:space="preserve">co najmniej jedną usługę świadczoną w sposób ciągły przez okres minimum 12 miesięcy </w:t>
      </w:r>
      <w:r w:rsidRPr="002506CE">
        <w:rPr>
          <w:rFonts w:ascii="Verdana" w:eastAsia="Times New Roman" w:hAnsi="Verdana" w:cs="Times New Roman"/>
          <w:color w:val="000000"/>
          <w:sz w:val="24"/>
          <w:szCs w:val="24"/>
        </w:rPr>
        <w:t xml:space="preserve">polegającą na: odbiorze i zagospodarowaniu odpadów komunalnych w ilości nie mniejszej niż </w:t>
      </w:r>
      <w:r w:rsidRPr="002506CE">
        <w:rPr>
          <w:rFonts w:ascii="Verdana" w:eastAsia="Times New Roman" w:hAnsi="Verdana" w:cs="Times New Roman"/>
          <w:b/>
          <w:bCs/>
          <w:color w:val="000000"/>
          <w:sz w:val="24"/>
          <w:szCs w:val="24"/>
        </w:rPr>
        <w:t>2500 Mg/rok</w:t>
      </w:r>
      <w:r w:rsidRPr="002506CE">
        <w:rPr>
          <w:rFonts w:ascii="Verdana" w:eastAsia="Times New Roman" w:hAnsi="Verdana" w:cs="Times New Roman"/>
          <w:sz w:val="24"/>
          <w:szCs w:val="24"/>
        </w:rPr>
        <w:t xml:space="preserve"> oraz potwierdzą, że usługę tą wykonali należycie.</w:t>
      </w:r>
    </w:p>
    <w:p w14:paraId="18D23983" w14:textId="7FDE8D42" w:rsidR="003E2EF6" w:rsidRPr="002506CE" w:rsidRDefault="003E2EF6" w:rsidP="003E2EF6">
      <w:pPr>
        <w:widowControl/>
        <w:numPr>
          <w:ilvl w:val="0"/>
          <w:numId w:val="28"/>
        </w:numPr>
        <w:autoSpaceDE/>
        <w:autoSpaceDN/>
        <w:adjustRightInd/>
        <w:spacing w:line="360" w:lineRule="auto"/>
        <w:jc w:val="both"/>
        <w:rPr>
          <w:rFonts w:ascii="Verdana" w:eastAsia="Times New Roman" w:hAnsi="Verdana" w:cs="Times New Roman"/>
          <w:sz w:val="24"/>
          <w:szCs w:val="24"/>
        </w:rPr>
      </w:pPr>
      <w:r w:rsidRPr="002506CE">
        <w:rPr>
          <w:rFonts w:ascii="Verdana" w:eastAsia="Times New Roman" w:hAnsi="Verdana" w:cs="Times New Roman"/>
          <w:sz w:val="24"/>
          <w:szCs w:val="24"/>
        </w:rPr>
        <w:t>dysponuj</w:t>
      </w:r>
      <w:r w:rsidR="00F23B75" w:rsidRPr="002506CE">
        <w:rPr>
          <w:rFonts w:ascii="Verdana" w:eastAsia="Times New Roman" w:hAnsi="Verdana" w:cs="Times New Roman"/>
          <w:sz w:val="24"/>
          <w:szCs w:val="24"/>
        </w:rPr>
        <w:t>e</w:t>
      </w:r>
      <w:r w:rsidRPr="002506CE">
        <w:rPr>
          <w:rFonts w:ascii="Verdana" w:eastAsia="Times New Roman" w:hAnsi="Verdana" w:cs="Times New Roman"/>
          <w:sz w:val="24"/>
          <w:szCs w:val="24"/>
        </w:rPr>
        <w:t>:</w:t>
      </w:r>
    </w:p>
    <w:p w14:paraId="53F50891" w14:textId="77777777" w:rsidR="003E2EF6" w:rsidRPr="002506CE" w:rsidRDefault="003E2EF6" w:rsidP="003E2EF6">
      <w:pPr>
        <w:widowControl/>
        <w:numPr>
          <w:ilvl w:val="0"/>
          <w:numId w:val="26"/>
        </w:numPr>
        <w:autoSpaceDE/>
        <w:autoSpaceDN/>
        <w:adjustRightInd/>
        <w:spacing w:line="360" w:lineRule="auto"/>
        <w:jc w:val="both"/>
        <w:rPr>
          <w:rFonts w:ascii="Verdana" w:eastAsia="Times New Roman" w:hAnsi="Verdana" w:cs="Times New Roman"/>
          <w:sz w:val="24"/>
          <w:szCs w:val="24"/>
        </w:rPr>
      </w:pPr>
      <w:r w:rsidRPr="002506CE">
        <w:rPr>
          <w:rFonts w:ascii="Verdana" w:eastAsia="Times New Roman" w:hAnsi="Verdana" w:cs="Times New Roman"/>
          <w:sz w:val="24"/>
          <w:szCs w:val="24"/>
        </w:rPr>
        <w:t xml:space="preserve">2 samochodami specjalistycznymi bezpylnymi (śmieciarkami) dostosowanymi do odbioru odpadów </w:t>
      </w:r>
      <w:r w:rsidRPr="002506CE">
        <w:rPr>
          <w:rFonts w:ascii="Verdana" w:eastAsia="Times New Roman" w:hAnsi="Verdana" w:cs="Times New Roman"/>
          <w:sz w:val="24"/>
          <w:szCs w:val="24"/>
          <w:u w:val="single"/>
        </w:rPr>
        <w:t>zmieszanych</w:t>
      </w:r>
      <w:r w:rsidRPr="002506CE">
        <w:rPr>
          <w:rFonts w:ascii="Verdana" w:eastAsia="Times New Roman" w:hAnsi="Verdana" w:cs="Times New Roman"/>
          <w:sz w:val="24"/>
          <w:szCs w:val="24"/>
        </w:rPr>
        <w:t xml:space="preserve"> zbieranych w pojemnikach 120 l – 1100 l, zabezpieczonymi przed rozwiewaniem i rozpylaniem przewożonych odpadów oraz wyposażonymi w narzędzia lub urządzenia umożliwiające sprzątanie terenu po opróżnieniu pojemników; </w:t>
      </w:r>
    </w:p>
    <w:p w14:paraId="7A568DEF" w14:textId="09DB85E0" w:rsidR="003E2EF6" w:rsidRPr="002506CE" w:rsidRDefault="003E2EF6" w:rsidP="003E2EF6">
      <w:pPr>
        <w:widowControl/>
        <w:numPr>
          <w:ilvl w:val="0"/>
          <w:numId w:val="26"/>
        </w:numPr>
        <w:autoSpaceDE/>
        <w:autoSpaceDN/>
        <w:adjustRightInd/>
        <w:spacing w:line="360" w:lineRule="auto"/>
        <w:jc w:val="both"/>
        <w:rPr>
          <w:rFonts w:ascii="Verdana" w:eastAsia="Times New Roman" w:hAnsi="Verdana" w:cs="Times New Roman"/>
          <w:bCs/>
          <w:sz w:val="24"/>
          <w:szCs w:val="24"/>
        </w:rPr>
      </w:pPr>
      <w:r w:rsidRPr="002506CE">
        <w:rPr>
          <w:rFonts w:ascii="Verdana" w:eastAsia="Times New Roman" w:hAnsi="Verdana" w:cs="Times New Roman"/>
          <w:sz w:val="24"/>
          <w:szCs w:val="24"/>
        </w:rPr>
        <w:t>samochodem specjalistycznym wyposażonym w urządzenia hakowe lub bramowe do odbioru odpadów zbieranych w pojemnikach kontenerowych typu KP 5, KP7, KP 10  wyposażonym w narzędzia lub urządzenia umożliwiające sprzątanie terenu po opróżnieniu pojemników – minimum 1 szt.,</w:t>
      </w:r>
    </w:p>
    <w:p w14:paraId="658FF784" w14:textId="77777777" w:rsidR="003E2EF6" w:rsidRPr="002506CE" w:rsidRDefault="003E2EF6" w:rsidP="003E2EF6">
      <w:pPr>
        <w:widowControl/>
        <w:numPr>
          <w:ilvl w:val="0"/>
          <w:numId w:val="26"/>
        </w:numPr>
        <w:autoSpaceDE/>
        <w:autoSpaceDN/>
        <w:adjustRightInd/>
        <w:spacing w:line="360" w:lineRule="auto"/>
        <w:jc w:val="both"/>
        <w:rPr>
          <w:rFonts w:ascii="Verdana" w:eastAsia="Times New Roman" w:hAnsi="Verdana" w:cs="Times New Roman"/>
          <w:bCs/>
          <w:sz w:val="24"/>
          <w:szCs w:val="24"/>
        </w:rPr>
      </w:pPr>
      <w:r w:rsidRPr="002506CE">
        <w:rPr>
          <w:rFonts w:ascii="Verdana" w:eastAsia="Times New Roman" w:hAnsi="Verdana" w:cs="Times New Roman"/>
          <w:sz w:val="24"/>
          <w:szCs w:val="24"/>
        </w:rPr>
        <w:t xml:space="preserve">2 samochodami specjalistycznymi bezpylnymi dostosowanymi do odbioru odpadów </w:t>
      </w:r>
      <w:r w:rsidRPr="002506CE">
        <w:rPr>
          <w:rFonts w:ascii="Verdana" w:eastAsia="Times New Roman" w:hAnsi="Verdana" w:cs="Times New Roman"/>
          <w:sz w:val="24"/>
          <w:szCs w:val="24"/>
          <w:u w:val="single"/>
        </w:rPr>
        <w:t>segregowanych</w:t>
      </w:r>
      <w:r w:rsidRPr="002506CE">
        <w:rPr>
          <w:rFonts w:ascii="Verdana" w:eastAsia="Times New Roman" w:hAnsi="Verdana" w:cs="Times New Roman"/>
          <w:sz w:val="24"/>
          <w:szCs w:val="24"/>
        </w:rPr>
        <w:t xml:space="preserve"> zbieranych w pojemnikach 120 l - 1100 l, zabezpieczonymi przed rozwiewaniem i rozpylaniem przewożonych odpadów oraz wyposażonym w narzędzia lub urządzenia umożliwiające sprzątanie terenu po opróżnieniu pojemników;</w:t>
      </w:r>
    </w:p>
    <w:p w14:paraId="5F178028" w14:textId="77777777" w:rsidR="003E2EF6" w:rsidRPr="002506CE" w:rsidRDefault="003E2EF6" w:rsidP="003E2EF6">
      <w:pPr>
        <w:widowControl/>
        <w:numPr>
          <w:ilvl w:val="0"/>
          <w:numId w:val="26"/>
        </w:numPr>
        <w:autoSpaceDE/>
        <w:autoSpaceDN/>
        <w:adjustRightInd/>
        <w:spacing w:line="360" w:lineRule="auto"/>
        <w:jc w:val="both"/>
        <w:rPr>
          <w:rFonts w:ascii="Verdana" w:eastAsia="Times New Roman" w:hAnsi="Verdana" w:cs="Times New Roman"/>
          <w:sz w:val="24"/>
          <w:szCs w:val="24"/>
        </w:rPr>
      </w:pPr>
      <w:r w:rsidRPr="002506CE">
        <w:rPr>
          <w:rFonts w:ascii="Verdana" w:eastAsia="Times New Roman" w:hAnsi="Verdana" w:cs="Times New Roman"/>
          <w:sz w:val="24"/>
          <w:szCs w:val="24"/>
        </w:rPr>
        <w:t>samochodem bez funkcji kompaktującej przystosowanym do odbioru mebli i innych odpadów wielkogabarytowych;</w:t>
      </w:r>
    </w:p>
    <w:p w14:paraId="239C6C61" w14:textId="77777777" w:rsidR="003E2EF6" w:rsidRPr="002506CE" w:rsidRDefault="003E2EF6" w:rsidP="003E2EF6">
      <w:pPr>
        <w:widowControl/>
        <w:numPr>
          <w:ilvl w:val="0"/>
          <w:numId w:val="26"/>
        </w:numPr>
        <w:autoSpaceDE/>
        <w:autoSpaceDN/>
        <w:adjustRightInd/>
        <w:spacing w:line="360" w:lineRule="auto"/>
        <w:jc w:val="both"/>
        <w:rPr>
          <w:rFonts w:ascii="Verdana" w:eastAsia="Times New Roman" w:hAnsi="Verdana" w:cs="Times New Roman"/>
          <w:sz w:val="24"/>
          <w:szCs w:val="24"/>
        </w:rPr>
      </w:pPr>
      <w:r w:rsidRPr="002506CE">
        <w:rPr>
          <w:rFonts w:ascii="Verdana" w:eastAsia="Times New Roman" w:hAnsi="Verdana" w:cs="Times New Roman"/>
          <w:sz w:val="24"/>
          <w:szCs w:val="24"/>
        </w:rPr>
        <w:lastRenderedPageBreak/>
        <w:t>co najmniej jednym pojazdem specjalistycznym myjko-śmieciarką przeznaczonym do okresowego mycia i dezynfekcji pojemników,</w:t>
      </w:r>
    </w:p>
    <w:p w14:paraId="42F683A7" w14:textId="77777777" w:rsidR="003E2EF6" w:rsidRPr="002506CE" w:rsidRDefault="003E2EF6" w:rsidP="003E2EF6">
      <w:pPr>
        <w:widowControl/>
        <w:numPr>
          <w:ilvl w:val="0"/>
          <w:numId w:val="26"/>
        </w:numPr>
        <w:autoSpaceDE/>
        <w:autoSpaceDN/>
        <w:adjustRightInd/>
        <w:spacing w:line="360" w:lineRule="auto"/>
        <w:jc w:val="both"/>
        <w:rPr>
          <w:rFonts w:ascii="Verdana" w:eastAsia="Times New Roman" w:hAnsi="Verdana" w:cs="Times New Roman"/>
          <w:sz w:val="24"/>
          <w:szCs w:val="24"/>
        </w:rPr>
      </w:pPr>
      <w:r w:rsidRPr="002506CE">
        <w:rPr>
          <w:rFonts w:ascii="Verdana" w:eastAsia="Times New Roman" w:hAnsi="Verdana" w:cs="Times New Roman"/>
          <w:sz w:val="24"/>
          <w:szCs w:val="24"/>
        </w:rPr>
        <w:t>sprawnymi technicznie i o estetycznym wyglądzie pojemnikami do gromadzenia odpadów zmieszanych i segregowanych w ilości pozwalającej na swobodną obsługę wszystkich nieruchomości na terenie Gminy Stronie Śląskie, na których powstają odpady komunalne,</w:t>
      </w:r>
    </w:p>
    <w:p w14:paraId="06258346" w14:textId="77777777" w:rsidR="003E2EF6" w:rsidRPr="002506CE" w:rsidRDefault="003E2EF6" w:rsidP="003E2EF6">
      <w:pPr>
        <w:widowControl/>
        <w:numPr>
          <w:ilvl w:val="0"/>
          <w:numId w:val="26"/>
        </w:numPr>
        <w:autoSpaceDE/>
        <w:autoSpaceDN/>
        <w:adjustRightInd/>
        <w:spacing w:line="360" w:lineRule="auto"/>
        <w:jc w:val="both"/>
        <w:rPr>
          <w:rFonts w:ascii="Verdana" w:eastAsia="Times New Roman" w:hAnsi="Verdana" w:cs="Times New Roman"/>
          <w:sz w:val="24"/>
          <w:szCs w:val="24"/>
        </w:rPr>
      </w:pPr>
      <w:r w:rsidRPr="002506CE">
        <w:rPr>
          <w:rFonts w:ascii="Verdana" w:eastAsia="Times New Roman" w:hAnsi="Verdana" w:cs="Times New Roman"/>
          <w:sz w:val="24"/>
          <w:szCs w:val="24"/>
        </w:rPr>
        <w:t xml:space="preserve">kontenerami przeznaczonymi do gromadzenia odpadów budowlanych i rozbiórkowych, wielkogabarytowych, które będą przystosowane do transportu pojazdami specjalistycznymi wyposażonymi w urządzenia hakowe lub bramowe będące w dyspozycji Wykonawcy -  minimum  4 szt. </w:t>
      </w:r>
    </w:p>
    <w:p w14:paraId="6829D398" w14:textId="45ABA24A" w:rsidR="003E2EF6" w:rsidRPr="002506CE" w:rsidRDefault="003E2EF6" w:rsidP="003E2EF6">
      <w:pPr>
        <w:widowControl/>
        <w:numPr>
          <w:ilvl w:val="0"/>
          <w:numId w:val="26"/>
        </w:numPr>
        <w:autoSpaceDE/>
        <w:autoSpaceDN/>
        <w:adjustRightInd/>
        <w:spacing w:line="360" w:lineRule="auto"/>
        <w:jc w:val="both"/>
        <w:rPr>
          <w:rFonts w:ascii="Verdana" w:eastAsia="Times New Roman" w:hAnsi="Verdana" w:cs="Times New Roman"/>
          <w:sz w:val="24"/>
          <w:szCs w:val="24"/>
        </w:rPr>
      </w:pPr>
      <w:r w:rsidRPr="002506CE">
        <w:rPr>
          <w:rFonts w:ascii="Verdana" w:eastAsia="Times New Roman" w:hAnsi="Verdana" w:cs="Times New Roman"/>
          <w:bCs/>
          <w:sz w:val="24"/>
          <w:szCs w:val="24"/>
        </w:rPr>
        <w:t xml:space="preserve">bazą magazynowo - transportową </w:t>
      </w:r>
      <w:r w:rsidRPr="002506CE">
        <w:rPr>
          <w:rFonts w:ascii="Verdana" w:eastAsia="Times New Roman" w:hAnsi="Verdana" w:cs="Times New Roman"/>
          <w:sz w:val="24"/>
          <w:szCs w:val="24"/>
        </w:rPr>
        <w:t>na terenie Gminy Stronie Śląskie lub w odległości maksymalnej 60 km od granicy miasta w celu zgromadzenia niezbędnego sprzętu i materiałów, na której znajdują się:</w:t>
      </w:r>
    </w:p>
    <w:p w14:paraId="27A74CC8" w14:textId="77777777" w:rsidR="003E2EF6" w:rsidRPr="002506CE" w:rsidRDefault="003E2EF6" w:rsidP="003E2EF6">
      <w:pPr>
        <w:widowControl/>
        <w:numPr>
          <w:ilvl w:val="1"/>
          <w:numId w:val="27"/>
        </w:numPr>
        <w:autoSpaceDE/>
        <w:autoSpaceDN/>
        <w:adjustRightInd/>
        <w:spacing w:line="360" w:lineRule="auto"/>
        <w:jc w:val="both"/>
        <w:rPr>
          <w:rFonts w:ascii="Verdana" w:eastAsia="Times New Roman" w:hAnsi="Verdana" w:cs="Times New Roman"/>
          <w:sz w:val="24"/>
          <w:szCs w:val="24"/>
        </w:rPr>
      </w:pPr>
      <w:r w:rsidRPr="002506CE">
        <w:rPr>
          <w:rFonts w:ascii="Verdana" w:eastAsia="Times New Roman" w:hAnsi="Verdana" w:cs="Times New Roman"/>
          <w:sz w:val="24"/>
          <w:szCs w:val="24"/>
        </w:rPr>
        <w:t xml:space="preserve">pomieszczenia socjalne dla pracowników odpowiadające liczbie zatrudnionych osób, </w:t>
      </w:r>
    </w:p>
    <w:p w14:paraId="583950F9" w14:textId="6BE2B33D" w:rsidR="003E2EF6" w:rsidRPr="002506CE" w:rsidRDefault="003E2EF6" w:rsidP="003E2EF6">
      <w:pPr>
        <w:widowControl/>
        <w:numPr>
          <w:ilvl w:val="1"/>
          <w:numId w:val="27"/>
        </w:numPr>
        <w:autoSpaceDE/>
        <w:autoSpaceDN/>
        <w:adjustRightInd/>
        <w:spacing w:line="360" w:lineRule="auto"/>
        <w:jc w:val="both"/>
        <w:rPr>
          <w:rFonts w:ascii="Verdana" w:eastAsia="Times New Roman" w:hAnsi="Verdana" w:cs="Times New Roman"/>
          <w:sz w:val="24"/>
          <w:szCs w:val="24"/>
        </w:rPr>
      </w:pPr>
      <w:r w:rsidRPr="002506CE">
        <w:rPr>
          <w:rFonts w:ascii="Verdana" w:eastAsia="Times New Roman" w:hAnsi="Verdana" w:cs="Times New Roman"/>
          <w:sz w:val="24"/>
          <w:szCs w:val="24"/>
        </w:rPr>
        <w:t>miejsca przeznaczone do parkowania pojazdów do odbierania odpadów komunalnych, zabezpieczone przed emisją zanieczyszczeń do gruntu, zgodnie z obowiązującymi przepisami,</w:t>
      </w:r>
    </w:p>
    <w:p w14:paraId="29E442C4" w14:textId="77777777" w:rsidR="003E2EF6" w:rsidRPr="002506CE" w:rsidRDefault="003E2EF6" w:rsidP="003E2EF6">
      <w:pPr>
        <w:widowControl/>
        <w:numPr>
          <w:ilvl w:val="1"/>
          <w:numId w:val="27"/>
        </w:numPr>
        <w:autoSpaceDE/>
        <w:autoSpaceDN/>
        <w:adjustRightInd/>
        <w:spacing w:line="360" w:lineRule="auto"/>
        <w:jc w:val="both"/>
        <w:rPr>
          <w:rFonts w:ascii="Verdana" w:eastAsia="Times New Roman" w:hAnsi="Verdana" w:cs="Times New Roman"/>
          <w:sz w:val="24"/>
          <w:szCs w:val="24"/>
        </w:rPr>
      </w:pPr>
      <w:r w:rsidRPr="002506CE">
        <w:rPr>
          <w:rFonts w:ascii="Verdana" w:eastAsia="Times New Roman" w:hAnsi="Verdana" w:cs="Times New Roman"/>
          <w:sz w:val="24"/>
          <w:szCs w:val="24"/>
        </w:rPr>
        <w:t xml:space="preserve">miejsca do magazynowania selektywnie zebranych odpadów z grupy odpadów komunalnych, zabezpieczone przed emisją zanieczyszczeń do gruntu oraz zabezpieczone przed działaniem czynników atmosferycznych, zgodnie </w:t>
      </w:r>
      <w:r w:rsidRPr="002506CE">
        <w:rPr>
          <w:rFonts w:ascii="Verdana" w:eastAsia="Times New Roman" w:hAnsi="Verdana" w:cs="Times New Roman"/>
          <w:sz w:val="24"/>
          <w:szCs w:val="24"/>
        </w:rPr>
        <w:br/>
        <w:t>z obowiązującymi przepisami,</w:t>
      </w:r>
    </w:p>
    <w:p w14:paraId="34E218AB" w14:textId="77777777" w:rsidR="003E2EF6" w:rsidRPr="002506CE" w:rsidRDefault="003E2EF6" w:rsidP="003E2EF6">
      <w:pPr>
        <w:widowControl/>
        <w:numPr>
          <w:ilvl w:val="1"/>
          <w:numId w:val="27"/>
        </w:numPr>
        <w:autoSpaceDE/>
        <w:autoSpaceDN/>
        <w:adjustRightInd/>
        <w:spacing w:line="360" w:lineRule="auto"/>
        <w:jc w:val="both"/>
        <w:rPr>
          <w:rFonts w:ascii="Verdana" w:eastAsia="Times New Roman" w:hAnsi="Verdana" w:cs="Times New Roman"/>
          <w:sz w:val="24"/>
          <w:szCs w:val="24"/>
        </w:rPr>
      </w:pPr>
      <w:r w:rsidRPr="002506CE">
        <w:rPr>
          <w:rFonts w:ascii="Verdana" w:eastAsia="Times New Roman" w:hAnsi="Verdana" w:cs="Times New Roman"/>
          <w:sz w:val="24"/>
          <w:szCs w:val="24"/>
        </w:rPr>
        <w:t xml:space="preserve">legalizowana samochodowa waga najazdowa - w przypadku gdy na terenie bazy następuje magazynowanie odpadów, </w:t>
      </w:r>
    </w:p>
    <w:p w14:paraId="60D92C30" w14:textId="52F0B98C" w:rsidR="003E2EF6" w:rsidRPr="002506CE" w:rsidRDefault="003E2EF6" w:rsidP="003E2EF6">
      <w:pPr>
        <w:widowControl/>
        <w:numPr>
          <w:ilvl w:val="1"/>
          <w:numId w:val="27"/>
        </w:numPr>
        <w:autoSpaceDE/>
        <w:autoSpaceDN/>
        <w:adjustRightInd/>
        <w:spacing w:line="360" w:lineRule="auto"/>
        <w:jc w:val="both"/>
        <w:rPr>
          <w:rFonts w:ascii="Verdana" w:eastAsia="Times New Roman" w:hAnsi="Verdana" w:cs="Times New Roman"/>
          <w:sz w:val="24"/>
          <w:szCs w:val="24"/>
        </w:rPr>
      </w:pPr>
      <w:r w:rsidRPr="002506CE">
        <w:rPr>
          <w:rFonts w:ascii="Verdana" w:eastAsia="Times New Roman" w:hAnsi="Verdana" w:cs="Times New Roman"/>
          <w:sz w:val="24"/>
          <w:szCs w:val="24"/>
        </w:rPr>
        <w:t xml:space="preserve">punkt bieżącej konserwacji i naprawy pojazdów oraz miejsce do mycia </w:t>
      </w:r>
      <w:r w:rsidRPr="002506CE">
        <w:rPr>
          <w:rFonts w:ascii="Verdana" w:eastAsia="Times New Roman" w:hAnsi="Verdana" w:cs="Times New Roman"/>
          <w:sz w:val="24"/>
          <w:szCs w:val="24"/>
        </w:rPr>
        <w:br/>
        <w:t>i dezynfekcji pojazdów i pojemników na odpady, zabezpieczony przed emisją zanieczyszczeń do gruntu, zgodnie z obowiązującymi przepisami – o ile czynności te nie są wykonywane przez uprawnione podmioty zewnętrzne poza terenem bazy magazynowo  -transportowej.</w:t>
      </w:r>
    </w:p>
    <w:p w14:paraId="7DB3CF8F" w14:textId="5D314B3D" w:rsidR="003E2EF6" w:rsidRPr="002506CE" w:rsidRDefault="00DB720F" w:rsidP="00E519F0">
      <w:pPr>
        <w:widowControl/>
        <w:autoSpaceDE/>
        <w:autoSpaceDN/>
        <w:adjustRightInd/>
        <w:spacing w:line="360" w:lineRule="auto"/>
        <w:jc w:val="both"/>
        <w:rPr>
          <w:rFonts w:ascii="Verdana" w:eastAsia="Times New Roman" w:hAnsi="Verdana" w:cs="Calibri"/>
          <w:b/>
          <w:bCs/>
          <w:sz w:val="24"/>
          <w:szCs w:val="24"/>
        </w:rPr>
      </w:pPr>
      <w:r w:rsidRPr="002506CE">
        <w:rPr>
          <w:rFonts w:ascii="Verdana" w:eastAsia="Times New Roman" w:hAnsi="Verdana" w:cs="Calibri"/>
          <w:b/>
          <w:bCs/>
          <w:sz w:val="24"/>
          <w:szCs w:val="24"/>
        </w:rPr>
        <w:t>Wykonawca oświadczy, iż spełnia w/w warunki składając wstępne oświadczenie w formie JEDZ.</w:t>
      </w:r>
    </w:p>
    <w:p w14:paraId="55C4B6C4" w14:textId="5AA8E3F5" w:rsidR="00AC300B" w:rsidRPr="002506CE" w:rsidRDefault="008D0524" w:rsidP="003E2EF6">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lastRenderedPageBreak/>
        <w:t>4</w:t>
      </w:r>
      <w:r w:rsidR="00AC300B" w:rsidRPr="002506CE">
        <w:rPr>
          <w:rFonts w:ascii="Verdana" w:eastAsia="Times New Roman" w:hAnsi="Verdana" w:cs="Calibri"/>
          <w:sz w:val="24"/>
          <w:szCs w:val="24"/>
        </w:rPr>
        <w:t>. 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 PZP).</w:t>
      </w:r>
    </w:p>
    <w:p w14:paraId="195E762A" w14:textId="47204EFB" w:rsidR="00AC300B" w:rsidRPr="002506CE" w:rsidRDefault="008D0524" w:rsidP="003E2EF6">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5</w:t>
      </w:r>
      <w:r w:rsidR="00AC300B" w:rsidRPr="002506CE">
        <w:rPr>
          <w:rFonts w:ascii="Verdana" w:eastAsia="Times New Roman" w:hAnsi="Verdana" w:cs="Calibri"/>
          <w:sz w:val="24"/>
          <w:szCs w:val="24"/>
        </w:rPr>
        <w:t>. W odniesieniu do warunków dotyczących uprawnień do prowadzenia określonej działalności gospodarczej lub zawodowej, Wykonawcy wspólnie ubiegający się o udzielenie zamówienia wykazując warunek udziału w postępowaniu mogą polegać na zdolnościach tych z Wykonawców, którzy posiadają uprawnienia do prowadzenia określonej działalności gospodarczej lub zawodowej i zrealizują usługi, do realizacji których te uprawnienia są wymagane.</w:t>
      </w:r>
    </w:p>
    <w:p w14:paraId="57E7D889" w14:textId="77777777" w:rsidR="00AC300B" w:rsidRPr="002506CE" w:rsidRDefault="00AC300B" w:rsidP="00D13AB3">
      <w:pPr>
        <w:pStyle w:val="Nagwek1"/>
        <w:rPr>
          <w:rFonts w:ascii="Verdana" w:hAnsi="Verdana"/>
          <w:sz w:val="24"/>
          <w:szCs w:val="24"/>
        </w:rPr>
      </w:pPr>
      <w:r w:rsidRPr="002506CE">
        <w:rPr>
          <w:rFonts w:ascii="Verdana" w:hAnsi="Verdana"/>
          <w:sz w:val="24"/>
          <w:szCs w:val="24"/>
        </w:rPr>
        <w:t>IX. Wykaz podmiotowych środków dowodowych</w:t>
      </w:r>
    </w:p>
    <w:p w14:paraId="746AF135" w14:textId="77777777" w:rsidR="00AC300B" w:rsidRPr="002506CE" w:rsidRDefault="00AC300B" w:rsidP="00CD5702">
      <w:pPr>
        <w:widowControl/>
        <w:autoSpaceDE/>
        <w:autoSpaceDN/>
        <w:adjustRightInd/>
        <w:spacing w:line="360" w:lineRule="auto"/>
        <w:rPr>
          <w:rFonts w:ascii="Verdana" w:eastAsia="Times New Roman" w:hAnsi="Verdana" w:cs="Calibri"/>
          <w:sz w:val="24"/>
          <w:szCs w:val="24"/>
        </w:rPr>
      </w:pPr>
      <w:r w:rsidRPr="002506CE">
        <w:rPr>
          <w:rFonts w:ascii="Verdana" w:eastAsia="Times New Roman" w:hAnsi="Verdana" w:cs="Calibri"/>
          <w:sz w:val="24"/>
          <w:szCs w:val="24"/>
        </w:rPr>
        <w:t>1.</w:t>
      </w:r>
      <w:r w:rsidRPr="002506CE">
        <w:rPr>
          <w:rFonts w:ascii="Verdana" w:eastAsia="Times New Roman" w:hAnsi="Verdana" w:cs="Calibri"/>
          <w:sz w:val="24"/>
          <w:szCs w:val="24"/>
        </w:rPr>
        <w:tab/>
        <w:t>Zamawiający żąda podmiotowych środków dowodowych na potwierdzenie:</w:t>
      </w:r>
    </w:p>
    <w:p w14:paraId="45B47E9B" w14:textId="77777777" w:rsidR="00AC300B" w:rsidRPr="002506CE" w:rsidRDefault="00AC300B" w:rsidP="00CD5702">
      <w:pPr>
        <w:widowControl/>
        <w:autoSpaceDE/>
        <w:autoSpaceDN/>
        <w:adjustRightInd/>
        <w:spacing w:line="360" w:lineRule="auto"/>
        <w:rPr>
          <w:rFonts w:ascii="Verdana" w:eastAsia="Times New Roman" w:hAnsi="Verdana" w:cs="Calibri"/>
          <w:sz w:val="24"/>
          <w:szCs w:val="24"/>
        </w:rPr>
      </w:pPr>
      <w:r w:rsidRPr="002506CE">
        <w:rPr>
          <w:rFonts w:ascii="Verdana" w:eastAsia="Times New Roman" w:hAnsi="Verdana" w:cs="Calibri"/>
          <w:sz w:val="24"/>
          <w:szCs w:val="24"/>
        </w:rPr>
        <w:t>a)</w:t>
      </w:r>
      <w:r w:rsidRPr="002506CE">
        <w:rPr>
          <w:rFonts w:ascii="Verdana" w:eastAsia="Times New Roman" w:hAnsi="Verdana" w:cs="Calibri"/>
          <w:sz w:val="24"/>
          <w:szCs w:val="24"/>
        </w:rPr>
        <w:tab/>
        <w:t>braku podstaw wykluczenia,</w:t>
      </w:r>
    </w:p>
    <w:p w14:paraId="3869DFFE" w14:textId="77777777" w:rsidR="00AC300B" w:rsidRPr="002506CE" w:rsidRDefault="00AC300B" w:rsidP="00CD5702">
      <w:pPr>
        <w:widowControl/>
        <w:autoSpaceDE/>
        <w:autoSpaceDN/>
        <w:adjustRightInd/>
        <w:spacing w:line="360" w:lineRule="auto"/>
        <w:rPr>
          <w:rFonts w:ascii="Verdana" w:eastAsia="Times New Roman" w:hAnsi="Verdana" w:cs="Calibri"/>
          <w:sz w:val="24"/>
          <w:szCs w:val="24"/>
        </w:rPr>
      </w:pPr>
      <w:r w:rsidRPr="002506CE">
        <w:rPr>
          <w:rFonts w:ascii="Verdana" w:eastAsia="Times New Roman" w:hAnsi="Verdana" w:cs="Calibri"/>
          <w:sz w:val="24"/>
          <w:szCs w:val="24"/>
        </w:rPr>
        <w:t>b)</w:t>
      </w:r>
      <w:r w:rsidRPr="002506CE">
        <w:rPr>
          <w:rFonts w:ascii="Verdana" w:eastAsia="Times New Roman" w:hAnsi="Verdana" w:cs="Calibri"/>
          <w:sz w:val="24"/>
          <w:szCs w:val="24"/>
        </w:rPr>
        <w:tab/>
        <w:t>spełniania warunków udziału w postępowaniu.</w:t>
      </w:r>
    </w:p>
    <w:p w14:paraId="50C2EB63" w14:textId="1B164280" w:rsidR="00AC300B" w:rsidRPr="002506CE" w:rsidRDefault="00AC300B" w:rsidP="00D13AB3">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2.</w:t>
      </w:r>
      <w:r w:rsidRPr="002506CE">
        <w:rPr>
          <w:rFonts w:ascii="Verdana" w:eastAsia="Times New Roman" w:hAnsi="Verdana" w:cs="Calibri"/>
          <w:sz w:val="24"/>
          <w:szCs w:val="24"/>
        </w:rPr>
        <w:tab/>
        <w:t xml:space="preserve">Wykonawca do oferty dołącza oświadczenie, o którym mowa w art. 125 ust. 1 ustawy </w:t>
      </w:r>
      <w:proofErr w:type="spellStart"/>
      <w:r w:rsidRPr="002506CE">
        <w:rPr>
          <w:rFonts w:ascii="Verdana" w:eastAsia="Times New Roman" w:hAnsi="Verdana" w:cs="Calibri"/>
          <w:sz w:val="24"/>
          <w:szCs w:val="24"/>
        </w:rPr>
        <w:t>Pzp</w:t>
      </w:r>
      <w:proofErr w:type="spellEnd"/>
      <w:r w:rsidRPr="002506CE">
        <w:rPr>
          <w:rFonts w:ascii="Verdana" w:eastAsia="Times New Roman" w:hAnsi="Verdana" w:cs="Calibri"/>
          <w:sz w:val="24"/>
          <w:szCs w:val="24"/>
        </w:rPr>
        <w:t xml:space="preserve"> (JEDZ), oświadczenie o braku podstaw wykluczenia z „ustawy sankcyjnej”  i „rozporządzenia sankcyjnego” (wzór - Załącznik </w:t>
      </w:r>
      <w:r w:rsidR="00D13AB3" w:rsidRPr="002506CE">
        <w:rPr>
          <w:rFonts w:ascii="Verdana" w:eastAsia="Times New Roman" w:hAnsi="Verdana" w:cs="Calibri"/>
          <w:sz w:val="24"/>
          <w:szCs w:val="24"/>
        </w:rPr>
        <w:t>12 do SWZ</w:t>
      </w:r>
      <w:r w:rsidRPr="002506CE">
        <w:rPr>
          <w:rFonts w:ascii="Verdana" w:eastAsia="Times New Roman" w:hAnsi="Verdana" w:cs="Calibri"/>
          <w:sz w:val="24"/>
          <w:szCs w:val="24"/>
        </w:rPr>
        <w:t xml:space="preserve">) oraz  oświadczenie o braku podstaw wykluczenia z „ustawy i rozporządzenia sankcyjnego” podmiotu trzeciego (wzór załącznik </w:t>
      </w:r>
      <w:r w:rsidR="00D13AB3" w:rsidRPr="002506CE">
        <w:rPr>
          <w:rFonts w:ascii="Verdana" w:eastAsia="Times New Roman" w:hAnsi="Verdana" w:cs="Calibri"/>
          <w:sz w:val="24"/>
          <w:szCs w:val="24"/>
        </w:rPr>
        <w:t>12a do SWZ</w:t>
      </w:r>
      <w:r w:rsidRPr="002506CE">
        <w:rPr>
          <w:rFonts w:ascii="Verdana" w:eastAsia="Times New Roman" w:hAnsi="Verdana" w:cs="Calibri"/>
          <w:sz w:val="24"/>
          <w:szCs w:val="24"/>
        </w:rPr>
        <w:t xml:space="preserve"> - jeżeli dotyczy)</w:t>
      </w:r>
      <w:r w:rsidR="00D13AB3" w:rsidRPr="002506CE">
        <w:rPr>
          <w:rFonts w:ascii="Verdana" w:eastAsia="Times New Roman" w:hAnsi="Verdana" w:cs="Calibri"/>
          <w:sz w:val="24"/>
          <w:szCs w:val="24"/>
        </w:rPr>
        <w:t>.</w:t>
      </w:r>
    </w:p>
    <w:p w14:paraId="60CD262E" w14:textId="0DD1C085" w:rsidR="00AC300B" w:rsidRPr="002506CE" w:rsidRDefault="00AC300B" w:rsidP="00D13AB3">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3.</w:t>
      </w:r>
      <w:r w:rsidRPr="002506CE">
        <w:rPr>
          <w:rFonts w:ascii="Verdana" w:eastAsia="Times New Roman" w:hAnsi="Verdana" w:cs="Calibri"/>
          <w:sz w:val="24"/>
          <w:szCs w:val="24"/>
        </w:rPr>
        <w:tab/>
        <w:t xml:space="preserve">Oświadczenia o których mowa w pkt. 2 Wykonawca zobowiązany jest przesłać Zamawiającemu w postaci elektronicznej opatrzonej kwalifikowanym podpisem elektronicznym w zakresie wskazanym przez Zamawiającego w niniejszej SWZ (wzór- załącznik </w:t>
      </w:r>
      <w:r w:rsidR="00D13AB3" w:rsidRPr="002506CE">
        <w:rPr>
          <w:rFonts w:ascii="Verdana" w:eastAsia="Times New Roman" w:hAnsi="Verdana" w:cs="Calibri"/>
          <w:sz w:val="24"/>
          <w:szCs w:val="24"/>
        </w:rPr>
        <w:t>2,12 i 12a do SWZ</w:t>
      </w:r>
      <w:r w:rsidRPr="002506CE">
        <w:rPr>
          <w:rFonts w:ascii="Verdana" w:eastAsia="Times New Roman" w:hAnsi="Verdana" w:cs="Calibri"/>
          <w:sz w:val="24"/>
          <w:szCs w:val="24"/>
        </w:rPr>
        <w:t>)</w:t>
      </w:r>
    </w:p>
    <w:p w14:paraId="393E9E29" w14:textId="77777777" w:rsidR="00AC300B" w:rsidRPr="002506CE" w:rsidRDefault="00AC300B" w:rsidP="00CD5702">
      <w:pPr>
        <w:widowControl/>
        <w:autoSpaceDE/>
        <w:autoSpaceDN/>
        <w:adjustRightInd/>
        <w:spacing w:line="360" w:lineRule="auto"/>
        <w:rPr>
          <w:rFonts w:ascii="Verdana" w:eastAsia="Times New Roman" w:hAnsi="Verdana" w:cs="Calibri"/>
          <w:sz w:val="24"/>
          <w:szCs w:val="24"/>
        </w:rPr>
      </w:pPr>
      <w:r w:rsidRPr="002506CE">
        <w:rPr>
          <w:rFonts w:ascii="Verdana" w:eastAsia="Times New Roman" w:hAnsi="Verdana" w:cs="Calibri"/>
          <w:sz w:val="24"/>
          <w:szCs w:val="24"/>
        </w:rPr>
        <w:t>Uwaga !</w:t>
      </w:r>
    </w:p>
    <w:p w14:paraId="32D90DA5" w14:textId="77777777" w:rsidR="001012B7" w:rsidRDefault="00AC300B" w:rsidP="00CD5702">
      <w:pPr>
        <w:widowControl/>
        <w:autoSpaceDE/>
        <w:autoSpaceDN/>
        <w:adjustRightInd/>
        <w:spacing w:line="360" w:lineRule="auto"/>
        <w:rPr>
          <w:rFonts w:ascii="Verdana" w:eastAsia="Times New Roman" w:hAnsi="Verdana" w:cs="Calibri"/>
          <w:sz w:val="24"/>
          <w:szCs w:val="24"/>
        </w:rPr>
      </w:pPr>
      <w:r w:rsidRPr="002506CE">
        <w:rPr>
          <w:rFonts w:ascii="Verdana" w:eastAsia="Times New Roman" w:hAnsi="Verdana" w:cs="Calibri"/>
          <w:sz w:val="24"/>
          <w:szCs w:val="24"/>
        </w:rPr>
        <w:t>Wykonawca w części IV JEDZ - Kryteria Kwalifikacji zobowiązany jest uzupełnić</w:t>
      </w:r>
      <w:r w:rsidR="001012B7">
        <w:rPr>
          <w:rFonts w:ascii="Verdana" w:eastAsia="Times New Roman" w:hAnsi="Verdana" w:cs="Calibri"/>
          <w:sz w:val="24"/>
          <w:szCs w:val="24"/>
        </w:rPr>
        <w:t>:</w:t>
      </w:r>
    </w:p>
    <w:p w14:paraId="32465081" w14:textId="4BED37F3" w:rsidR="00AC300B" w:rsidRDefault="001012B7" w:rsidP="00CD5702">
      <w:pPr>
        <w:widowControl/>
        <w:autoSpaceDE/>
        <w:autoSpaceDN/>
        <w:adjustRightInd/>
        <w:spacing w:line="360" w:lineRule="auto"/>
        <w:rPr>
          <w:rFonts w:ascii="Verdana" w:eastAsia="Times New Roman" w:hAnsi="Verdana" w:cs="Calibri"/>
          <w:sz w:val="24"/>
          <w:szCs w:val="24"/>
        </w:rPr>
      </w:pPr>
      <w:r>
        <w:rPr>
          <w:rFonts w:ascii="Verdana" w:eastAsia="Times New Roman" w:hAnsi="Verdana" w:cs="Calibri"/>
          <w:sz w:val="24"/>
          <w:szCs w:val="24"/>
        </w:rPr>
        <w:t>-</w:t>
      </w:r>
      <w:r w:rsidR="00AC300B" w:rsidRPr="002506CE">
        <w:rPr>
          <w:rFonts w:ascii="Verdana" w:eastAsia="Times New Roman" w:hAnsi="Verdana" w:cs="Calibri"/>
          <w:sz w:val="24"/>
          <w:szCs w:val="24"/>
        </w:rPr>
        <w:t xml:space="preserve"> w sekcji A „Kompetencje” podsekcj</w:t>
      </w:r>
      <w:r w:rsidR="009B78A4">
        <w:rPr>
          <w:rFonts w:ascii="Verdana" w:eastAsia="Times New Roman" w:hAnsi="Verdana" w:cs="Calibri"/>
          <w:sz w:val="24"/>
          <w:szCs w:val="24"/>
        </w:rPr>
        <w:t>e</w:t>
      </w:r>
      <w:r w:rsidR="00AC300B" w:rsidRPr="002506CE">
        <w:rPr>
          <w:rFonts w:ascii="Verdana" w:eastAsia="Times New Roman" w:hAnsi="Verdana" w:cs="Calibri"/>
          <w:sz w:val="24"/>
          <w:szCs w:val="24"/>
        </w:rPr>
        <w:t>:</w:t>
      </w:r>
      <w:r w:rsidR="009B78A4">
        <w:rPr>
          <w:rFonts w:ascii="Verdana" w:eastAsia="Times New Roman" w:hAnsi="Verdana" w:cs="Calibri"/>
          <w:sz w:val="24"/>
          <w:szCs w:val="24"/>
        </w:rPr>
        <w:t>-</w:t>
      </w:r>
      <w:r w:rsidR="00AC300B" w:rsidRPr="002506CE">
        <w:rPr>
          <w:rFonts w:ascii="Verdana" w:eastAsia="Times New Roman" w:hAnsi="Verdana" w:cs="Calibri"/>
          <w:sz w:val="24"/>
          <w:szCs w:val="24"/>
        </w:rPr>
        <w:t xml:space="preserve"> W przypadku zamówień na usługi: konieczne posiadanie określonego zezwolenia</w:t>
      </w:r>
      <w:r>
        <w:rPr>
          <w:rFonts w:ascii="Verdana" w:eastAsia="Times New Roman" w:hAnsi="Verdana" w:cs="Calibri"/>
          <w:sz w:val="24"/>
          <w:szCs w:val="24"/>
        </w:rPr>
        <w:t>;</w:t>
      </w:r>
    </w:p>
    <w:p w14:paraId="6055C27C" w14:textId="56FEE332" w:rsidR="009B78A4" w:rsidRDefault="001012B7" w:rsidP="00CD5702">
      <w:pPr>
        <w:widowControl/>
        <w:autoSpaceDE/>
        <w:autoSpaceDN/>
        <w:adjustRightInd/>
        <w:spacing w:line="360" w:lineRule="auto"/>
        <w:rPr>
          <w:rFonts w:ascii="Verdana" w:eastAsia="Times New Roman" w:hAnsi="Verdana" w:cs="Calibri"/>
          <w:sz w:val="24"/>
          <w:szCs w:val="24"/>
        </w:rPr>
      </w:pPr>
      <w:r>
        <w:rPr>
          <w:rFonts w:ascii="Verdana" w:eastAsia="Times New Roman" w:hAnsi="Verdana" w:cs="Calibri"/>
          <w:sz w:val="24"/>
          <w:szCs w:val="24"/>
        </w:rPr>
        <w:t>- W sekcji B</w:t>
      </w:r>
      <w:r w:rsidRPr="001012B7">
        <w:rPr>
          <w:rFonts w:ascii="Verdana" w:eastAsia="Times New Roman" w:hAnsi="Verdana" w:cs="Calibri"/>
          <w:sz w:val="24"/>
          <w:szCs w:val="24"/>
        </w:rPr>
        <w:t>: Sytuacja ekonomiczna i finansowa</w:t>
      </w:r>
      <w:r w:rsidR="007E5880">
        <w:rPr>
          <w:rFonts w:ascii="Verdana" w:eastAsia="Times New Roman" w:hAnsi="Verdana" w:cs="Calibri"/>
          <w:sz w:val="24"/>
          <w:szCs w:val="24"/>
        </w:rPr>
        <w:t xml:space="preserve"> podsekcje</w:t>
      </w:r>
      <w:r>
        <w:rPr>
          <w:rFonts w:ascii="Verdana" w:eastAsia="Times New Roman" w:hAnsi="Verdana" w:cs="Calibri"/>
          <w:sz w:val="24"/>
          <w:szCs w:val="24"/>
        </w:rPr>
        <w:t xml:space="preserve"> </w:t>
      </w:r>
      <w:r w:rsidR="009B78A4">
        <w:rPr>
          <w:rFonts w:ascii="Verdana" w:eastAsia="Times New Roman" w:hAnsi="Verdana" w:cs="Calibri"/>
          <w:sz w:val="24"/>
          <w:szCs w:val="24"/>
        </w:rPr>
        <w:t>-</w:t>
      </w:r>
      <w:r w:rsidR="009B78A4" w:rsidRPr="009B78A4">
        <w:rPr>
          <w:rFonts w:ascii="Verdana" w:eastAsia="Times New Roman" w:hAnsi="Verdana" w:cs="Calibri"/>
          <w:sz w:val="24"/>
          <w:szCs w:val="24"/>
        </w:rPr>
        <w:t>ubezpieczenie z tytułu ryzyka zawodowego</w:t>
      </w:r>
    </w:p>
    <w:p w14:paraId="1CB64692" w14:textId="2E3E7D71" w:rsidR="009B78A4" w:rsidRDefault="007E5880" w:rsidP="007E5880">
      <w:pPr>
        <w:widowControl/>
        <w:autoSpaceDE/>
        <w:autoSpaceDN/>
        <w:adjustRightInd/>
        <w:spacing w:line="360" w:lineRule="auto"/>
        <w:jc w:val="both"/>
        <w:rPr>
          <w:rFonts w:ascii="Verdana" w:eastAsia="Times New Roman" w:hAnsi="Verdana" w:cs="Calibri"/>
          <w:sz w:val="24"/>
          <w:szCs w:val="24"/>
        </w:rPr>
      </w:pPr>
      <w:r>
        <w:rPr>
          <w:rFonts w:ascii="Verdana" w:eastAsia="Times New Roman" w:hAnsi="Verdana" w:cs="Calibri"/>
          <w:sz w:val="24"/>
          <w:szCs w:val="24"/>
        </w:rPr>
        <w:lastRenderedPageBreak/>
        <w:t xml:space="preserve">- W sekcji </w:t>
      </w:r>
      <w:r w:rsidR="001012B7" w:rsidRPr="001012B7">
        <w:rPr>
          <w:rFonts w:ascii="Verdana" w:eastAsia="Times New Roman" w:hAnsi="Verdana" w:cs="Calibri"/>
          <w:sz w:val="24"/>
          <w:szCs w:val="24"/>
        </w:rPr>
        <w:t>C: Zdolność techniczna i zawodowa</w:t>
      </w:r>
      <w:r>
        <w:rPr>
          <w:rFonts w:ascii="Verdana" w:eastAsia="Times New Roman" w:hAnsi="Verdana" w:cs="Calibri"/>
          <w:sz w:val="24"/>
          <w:szCs w:val="24"/>
        </w:rPr>
        <w:t xml:space="preserve"> podsekcje -</w:t>
      </w:r>
      <w:r w:rsidR="009B78A4">
        <w:rPr>
          <w:rFonts w:ascii="Verdana" w:eastAsia="Times New Roman" w:hAnsi="Verdana" w:cs="Calibri"/>
          <w:sz w:val="24"/>
          <w:szCs w:val="24"/>
        </w:rPr>
        <w:t xml:space="preserve"> </w:t>
      </w:r>
      <w:r w:rsidR="009B78A4" w:rsidRPr="009B78A4">
        <w:rPr>
          <w:rFonts w:ascii="Verdana" w:eastAsia="Times New Roman" w:hAnsi="Verdana" w:cs="Calibri"/>
          <w:sz w:val="24"/>
          <w:szCs w:val="24"/>
        </w:rPr>
        <w:t>W przypadku zamówień na usługi: realizacja usług określonego rodzaju</w:t>
      </w:r>
    </w:p>
    <w:p w14:paraId="4AECA2E2" w14:textId="5F7AE143" w:rsidR="009B78A4" w:rsidRDefault="009B78A4" w:rsidP="007E5880">
      <w:pPr>
        <w:widowControl/>
        <w:autoSpaceDE/>
        <w:autoSpaceDN/>
        <w:adjustRightInd/>
        <w:spacing w:line="360" w:lineRule="auto"/>
        <w:jc w:val="both"/>
        <w:rPr>
          <w:rFonts w:ascii="Verdana" w:eastAsia="Times New Roman" w:hAnsi="Verdana" w:cs="Calibri"/>
          <w:sz w:val="24"/>
          <w:szCs w:val="24"/>
        </w:rPr>
      </w:pPr>
      <w:r>
        <w:rPr>
          <w:rFonts w:ascii="Verdana" w:eastAsia="Times New Roman" w:hAnsi="Verdana" w:cs="Calibri"/>
          <w:sz w:val="24"/>
          <w:szCs w:val="24"/>
        </w:rPr>
        <w:t>-</w:t>
      </w:r>
      <w:r w:rsidRPr="009B78A4">
        <w:rPr>
          <w:rFonts w:ascii="Verdana" w:eastAsia="Times New Roman" w:hAnsi="Verdana" w:cs="Calibri"/>
          <w:sz w:val="24"/>
          <w:szCs w:val="24"/>
        </w:rPr>
        <w:t>narzędzia, wyposażenie zakładu i urządzenia techniczne</w:t>
      </w:r>
    </w:p>
    <w:p w14:paraId="4D78C201" w14:textId="547C9854" w:rsidR="00AC300B" w:rsidRPr="002506CE" w:rsidRDefault="00AC300B" w:rsidP="00D13AB3">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4.</w:t>
      </w:r>
      <w:r w:rsidRPr="002506CE">
        <w:rPr>
          <w:rFonts w:ascii="Verdana" w:eastAsia="Times New Roman" w:hAnsi="Verdana" w:cs="Calibri"/>
          <w:sz w:val="24"/>
          <w:szCs w:val="24"/>
        </w:rPr>
        <w:tab/>
        <w:t xml:space="preserve">W przypadku wspólnego ubiegania się o zamówienie przez wykonawców JEDZ oraz oświadczenie o braku podstaw wykluczenia z „ustawy sankcyjnej” i „rozporządzenia sankcyjnego” (wzór - Załącznik </w:t>
      </w:r>
      <w:r w:rsidR="00D13AB3" w:rsidRPr="002506CE">
        <w:rPr>
          <w:rFonts w:ascii="Verdana" w:eastAsia="Times New Roman" w:hAnsi="Verdana" w:cs="Calibri"/>
          <w:sz w:val="24"/>
          <w:szCs w:val="24"/>
        </w:rPr>
        <w:t>12 do SWZ</w:t>
      </w:r>
      <w:r w:rsidRPr="002506CE">
        <w:rPr>
          <w:rFonts w:ascii="Verdana" w:eastAsia="Times New Roman" w:hAnsi="Verdana" w:cs="Calibri"/>
          <w:sz w:val="24"/>
          <w:szCs w:val="24"/>
        </w:rPr>
        <w:t>), składa każdy z wykonawców. Oświadczenia te potwierdzają brak podstaw wykluczenia oraz spełnianie warunków udziału w postępowaniu, w zakresie w jakim każdy z Wykonawców wykazuje spełnianie warunków udziału w postępowaniu.</w:t>
      </w:r>
    </w:p>
    <w:p w14:paraId="2CB77C87" w14:textId="63806D20" w:rsidR="00AC300B" w:rsidRPr="002506CE" w:rsidRDefault="00AC300B" w:rsidP="00D13AB3">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5.</w:t>
      </w:r>
      <w:r w:rsidRPr="002506CE">
        <w:rPr>
          <w:rFonts w:ascii="Verdana" w:eastAsia="Times New Roman" w:hAnsi="Verdana" w:cs="Calibri"/>
          <w:sz w:val="24"/>
          <w:szCs w:val="24"/>
        </w:rPr>
        <w:tab/>
        <w:t xml:space="preserve">Wykonawca, w przypadku polegania na zdolnościach podmiotów udostępniających zasoby, przedstawia, wraz z JEDZ oraz oświadczeniem o braku podstaw wykluczenia z „ustawy sankcyjnej”  i „rozporządzenia sankcyjnego” (wzór - Załącznik </w:t>
      </w:r>
      <w:r w:rsidR="00D13AB3" w:rsidRPr="002506CE">
        <w:rPr>
          <w:rFonts w:ascii="Verdana" w:eastAsia="Times New Roman" w:hAnsi="Verdana" w:cs="Calibri"/>
          <w:sz w:val="24"/>
          <w:szCs w:val="24"/>
        </w:rPr>
        <w:t>12 do SWZ</w:t>
      </w:r>
      <w:r w:rsidRPr="002506CE">
        <w:rPr>
          <w:rFonts w:ascii="Verdana" w:eastAsia="Times New Roman" w:hAnsi="Verdana" w:cs="Calibri"/>
          <w:sz w:val="24"/>
          <w:szCs w:val="24"/>
        </w:rPr>
        <w:t xml:space="preserve">), także JEDZ podmiotu udostępniającego zasoby oraz  oświadczenie o braku podstaw wykluczenia z „ustawy i rozporządzenia sankcyjnego” podmiotu trzeciego (wzór załącznik </w:t>
      </w:r>
      <w:r w:rsidR="00D13AB3" w:rsidRPr="002506CE">
        <w:rPr>
          <w:rFonts w:ascii="Verdana" w:eastAsia="Times New Roman" w:hAnsi="Verdana" w:cs="Calibri"/>
          <w:sz w:val="24"/>
          <w:szCs w:val="24"/>
        </w:rPr>
        <w:t>12a do SWZ</w:t>
      </w:r>
      <w:r w:rsidRPr="002506CE">
        <w:rPr>
          <w:rFonts w:ascii="Verdana" w:eastAsia="Times New Roman" w:hAnsi="Verdana" w:cs="Calibri"/>
          <w:sz w:val="24"/>
          <w:szCs w:val="24"/>
        </w:rPr>
        <w:t>), potwierdzający brak podstaw wykluczenia tego podmiotu oraz spełnianie warunków udziału w postępowaniu, w jakim wykonawca powołuje się na jego zasoby.</w:t>
      </w:r>
    </w:p>
    <w:p w14:paraId="16310A8E" w14:textId="53D86B66" w:rsidR="00AC300B" w:rsidRPr="002506CE" w:rsidRDefault="00AC300B" w:rsidP="00D13AB3">
      <w:pPr>
        <w:widowControl/>
        <w:autoSpaceDE/>
        <w:autoSpaceDN/>
        <w:adjustRightInd/>
        <w:spacing w:line="360" w:lineRule="auto"/>
        <w:jc w:val="both"/>
        <w:rPr>
          <w:rFonts w:ascii="Verdana" w:eastAsia="Times New Roman" w:hAnsi="Verdana" w:cs="Calibri"/>
          <w:b/>
          <w:bCs/>
          <w:sz w:val="24"/>
          <w:szCs w:val="24"/>
        </w:rPr>
      </w:pPr>
      <w:r w:rsidRPr="002506CE">
        <w:rPr>
          <w:rFonts w:ascii="Verdana" w:eastAsia="Times New Roman" w:hAnsi="Verdana" w:cs="Calibri"/>
          <w:b/>
          <w:bCs/>
          <w:sz w:val="24"/>
          <w:szCs w:val="24"/>
        </w:rPr>
        <w:t>6.</w:t>
      </w:r>
      <w:r w:rsidRPr="002506CE">
        <w:rPr>
          <w:rFonts w:ascii="Verdana" w:eastAsia="Times New Roman" w:hAnsi="Verdana" w:cs="Calibri"/>
          <w:b/>
          <w:bCs/>
          <w:sz w:val="24"/>
          <w:szCs w:val="24"/>
        </w:rPr>
        <w:tab/>
        <w:t>Zamawiający przed wyborem najkorzystniejszej oferty, wezwie wykonawcę, którego oferta została najwyżej oceniona, do złożenia w wyznaczonym terminie, nie krótszym niż 10 dni, aktualnych na dzień złożenia podmiotowych środków dowodowych</w:t>
      </w:r>
    </w:p>
    <w:p w14:paraId="726EB64F" w14:textId="3C720DD1" w:rsidR="00AC300B" w:rsidRPr="002506CE" w:rsidRDefault="00AC300B" w:rsidP="00D13AB3">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1</w:t>
      </w:r>
      <w:r w:rsidR="00D13AB3" w:rsidRPr="002506CE">
        <w:rPr>
          <w:rFonts w:ascii="Verdana" w:eastAsia="Times New Roman" w:hAnsi="Verdana" w:cs="Calibri"/>
          <w:sz w:val="24"/>
          <w:szCs w:val="24"/>
        </w:rPr>
        <w:t>.</w:t>
      </w:r>
      <w:r w:rsidRPr="002506CE">
        <w:rPr>
          <w:rFonts w:ascii="Verdana" w:eastAsia="Times New Roman" w:hAnsi="Verdana" w:cs="Calibri"/>
          <w:sz w:val="24"/>
          <w:szCs w:val="24"/>
        </w:rPr>
        <w:tab/>
        <w:t>W celu potwierdzenia spełniania przez Wykonawcę warunków udziału w postępowaniu dotyczących uprawnień do prowadzenia określonej działalności zawodowej, o ile wynika to z odrębnych przepisów, Wykonawca na wezwanie Zamawiającego winien złożyć poprzez Platformę Zakupową następujące oświadczenia i dokumenty:</w:t>
      </w:r>
    </w:p>
    <w:p w14:paraId="4C446B52" w14:textId="574E7ACF" w:rsidR="0085699E" w:rsidRPr="002506CE" w:rsidRDefault="0085699E" w:rsidP="0085699E">
      <w:pPr>
        <w:widowControl/>
        <w:numPr>
          <w:ilvl w:val="2"/>
          <w:numId w:val="30"/>
        </w:numPr>
        <w:autoSpaceDE/>
        <w:autoSpaceDN/>
        <w:adjustRightInd/>
        <w:spacing w:line="360" w:lineRule="auto"/>
        <w:ind w:left="709" w:hanging="425"/>
        <w:jc w:val="both"/>
        <w:rPr>
          <w:rFonts w:ascii="Verdana" w:eastAsia="Times New Roman" w:hAnsi="Verdana" w:cs="Times New Roman"/>
          <w:sz w:val="24"/>
          <w:szCs w:val="24"/>
        </w:rPr>
      </w:pPr>
      <w:r w:rsidRPr="002506CE">
        <w:rPr>
          <w:rFonts w:ascii="Verdana" w:eastAsia="Times New Roman" w:hAnsi="Verdana" w:cs="Times New Roman"/>
          <w:sz w:val="24"/>
          <w:szCs w:val="24"/>
        </w:rPr>
        <w:t xml:space="preserve">dokument potwierdzający wpis do rejestru działalności regulowanej w zakresie odbierania odpadów komunalnych od właścicieli nieruchomości prowadzony przez Burmistrza Stronią Śląskiego, </w:t>
      </w:r>
      <w:r w:rsidRPr="002506CE">
        <w:rPr>
          <w:rFonts w:ascii="Verdana" w:eastAsia="Times New Roman" w:hAnsi="Verdana" w:cs="Times New Roman"/>
          <w:bCs/>
          <w:iCs/>
          <w:sz w:val="24"/>
          <w:szCs w:val="24"/>
        </w:rPr>
        <w:t xml:space="preserve">co najmniej w zakresie odpadów o kodach: 15 01 01, 15 01 02, 15 01 04, 15 01 05, 15 01 06, 15 01 07, 16 01 03, 17 01 01, 17 01 02,  17 01 03, 17 01 07, 17 02 01, 17 02 02, 17 02 03, 17 04 01, 17 04 02 , 17 04 03, 17 04 04, 17 04 05, 17 04 06, </w:t>
      </w:r>
      <w:r w:rsidRPr="002506CE">
        <w:rPr>
          <w:rFonts w:ascii="Verdana" w:eastAsia="Times New Roman" w:hAnsi="Verdana" w:cs="Times New Roman"/>
          <w:bCs/>
          <w:iCs/>
          <w:sz w:val="24"/>
          <w:szCs w:val="24"/>
        </w:rPr>
        <w:lastRenderedPageBreak/>
        <w:t>17 04 07, 17 04 11, 17 08 02, 17 09 04, 20 01 01, 20 01 02, 20 01 08, 20 01 39, 20 01 40, 20 01 99, 20 02 01, 20 03 01, 20 03 07, 20 03 99,</w:t>
      </w:r>
    </w:p>
    <w:p w14:paraId="77D614C2" w14:textId="77777777" w:rsidR="0085699E" w:rsidRPr="002506CE" w:rsidRDefault="0085699E" w:rsidP="0085699E">
      <w:pPr>
        <w:widowControl/>
        <w:numPr>
          <w:ilvl w:val="2"/>
          <w:numId w:val="30"/>
        </w:numPr>
        <w:autoSpaceDE/>
        <w:autoSpaceDN/>
        <w:adjustRightInd/>
        <w:spacing w:line="360" w:lineRule="auto"/>
        <w:ind w:left="709" w:hanging="425"/>
        <w:jc w:val="both"/>
        <w:rPr>
          <w:rFonts w:ascii="Verdana" w:eastAsia="Times New Roman" w:hAnsi="Verdana" w:cs="Times New Roman"/>
          <w:sz w:val="24"/>
          <w:szCs w:val="24"/>
        </w:rPr>
      </w:pPr>
      <w:r w:rsidRPr="002506CE">
        <w:rPr>
          <w:rFonts w:ascii="Verdana" w:eastAsia="Times New Roman" w:hAnsi="Verdana" w:cs="Times New Roman"/>
          <w:sz w:val="24"/>
          <w:szCs w:val="24"/>
        </w:rPr>
        <w:t xml:space="preserve">dokument potwierdzający wpis do Bazy Danych o Odpadach prowadzonej przez Marszałka Województwa w zakresie transportowania odpadów, </w:t>
      </w:r>
      <w:r w:rsidRPr="002506CE">
        <w:rPr>
          <w:rFonts w:ascii="Verdana" w:eastAsia="Times New Roman" w:hAnsi="Verdana" w:cs="Times New Roman"/>
          <w:bCs/>
          <w:iCs/>
          <w:sz w:val="24"/>
          <w:szCs w:val="24"/>
        </w:rPr>
        <w:t xml:space="preserve">co najmniej </w:t>
      </w:r>
      <w:r w:rsidRPr="002506CE">
        <w:rPr>
          <w:rFonts w:ascii="Verdana" w:eastAsia="Times New Roman" w:hAnsi="Verdana" w:cs="Times New Roman"/>
          <w:bCs/>
          <w:iCs/>
          <w:sz w:val="24"/>
          <w:szCs w:val="24"/>
        </w:rPr>
        <w:br/>
        <w:t>w zakresie odpadów o kodach: 15 01 01, 15 01 02, 15 01 04, 15 01 05, 15 01 06, 15 01 07, 16 01 03, 17 01 01, 17 01 02,  17 01 03, 17 01 07, 17 02 01, 17 02 02, 17 02 03, 17 04 01, 17 04 02, 17 04 03, 17 04 04, 17 04 05, 17 04 06, 17 04 07, 17 04 11, 17 08 02, 17 09 04, 20 01 01, 20 01 02, 20 01 08,   20 01 39, 20 01 40, 20 01 99, 20 02 01, 20 03 01, 20 03 07, 20 03 99.</w:t>
      </w:r>
    </w:p>
    <w:p w14:paraId="35C2208B" w14:textId="38F43C85" w:rsidR="00915ACA" w:rsidRPr="002506CE" w:rsidRDefault="0085699E" w:rsidP="00915ACA">
      <w:pPr>
        <w:widowControl/>
        <w:numPr>
          <w:ilvl w:val="2"/>
          <w:numId w:val="30"/>
        </w:numPr>
        <w:autoSpaceDE/>
        <w:autoSpaceDN/>
        <w:adjustRightInd/>
        <w:spacing w:line="360" w:lineRule="auto"/>
        <w:ind w:left="709" w:hanging="425"/>
        <w:jc w:val="both"/>
        <w:rPr>
          <w:rFonts w:ascii="Verdana" w:eastAsia="Times New Roman" w:hAnsi="Verdana" w:cs="Times New Roman"/>
          <w:sz w:val="24"/>
          <w:szCs w:val="24"/>
        </w:rPr>
      </w:pPr>
      <w:r w:rsidRPr="002506CE">
        <w:rPr>
          <w:rFonts w:ascii="Verdana" w:eastAsia="Times New Roman" w:hAnsi="Verdana" w:cs="Times New Roman"/>
          <w:bCs/>
          <w:iCs/>
          <w:sz w:val="24"/>
          <w:szCs w:val="24"/>
        </w:rPr>
        <w:t xml:space="preserve">wpis do rejestru prowadzonego przez Marszałka Województwa, o którym mowa w art. 49 ust. 1 ustawy z dnia 14 grudnia 2012 r. o odpadach </w:t>
      </w:r>
      <w:r w:rsidRPr="002506CE">
        <w:rPr>
          <w:rFonts w:ascii="Verdana" w:eastAsia="Times New Roman" w:hAnsi="Verdana" w:cs="Times New Roman"/>
          <w:sz w:val="24"/>
          <w:szCs w:val="24"/>
        </w:rPr>
        <w:t>(</w:t>
      </w:r>
      <w:proofErr w:type="spellStart"/>
      <w:r w:rsidRPr="002506CE">
        <w:rPr>
          <w:rFonts w:ascii="Verdana" w:eastAsia="Times New Roman" w:hAnsi="Verdana" w:cs="Times New Roman"/>
          <w:sz w:val="24"/>
          <w:szCs w:val="24"/>
        </w:rPr>
        <w:t>t.j</w:t>
      </w:r>
      <w:proofErr w:type="spellEnd"/>
      <w:r w:rsidRPr="002506CE">
        <w:rPr>
          <w:rFonts w:ascii="Verdana" w:eastAsia="Times New Roman" w:hAnsi="Verdana" w:cs="Times New Roman"/>
          <w:sz w:val="24"/>
          <w:szCs w:val="24"/>
        </w:rPr>
        <w:t>. Dz. U. z 2023 r. poz. 1587)</w:t>
      </w:r>
      <w:r w:rsidRPr="002506CE">
        <w:rPr>
          <w:rFonts w:ascii="Verdana" w:eastAsia="Times New Roman" w:hAnsi="Verdana" w:cs="Times New Roman"/>
          <w:bCs/>
          <w:iCs/>
          <w:sz w:val="24"/>
          <w:szCs w:val="24"/>
        </w:rPr>
        <w:t xml:space="preserve"> jako podmiotu zbierającego zużyty sprzęt elektryczny i elektroniczny</w:t>
      </w:r>
      <w:r w:rsidR="00640A51" w:rsidRPr="002506CE">
        <w:rPr>
          <w:rFonts w:ascii="Verdana" w:eastAsia="Times New Roman" w:hAnsi="Verdana" w:cs="Times New Roman"/>
          <w:bCs/>
          <w:iCs/>
          <w:sz w:val="24"/>
          <w:szCs w:val="24"/>
        </w:rPr>
        <w:t>.</w:t>
      </w:r>
    </w:p>
    <w:p w14:paraId="2138E301" w14:textId="230217A9" w:rsidR="00640A51" w:rsidRPr="002506CE" w:rsidRDefault="00640A51" w:rsidP="00640A51">
      <w:pPr>
        <w:widowControl/>
        <w:autoSpaceDE/>
        <w:autoSpaceDN/>
        <w:adjustRightInd/>
        <w:spacing w:line="360" w:lineRule="auto"/>
        <w:jc w:val="both"/>
        <w:rPr>
          <w:rFonts w:ascii="Verdana" w:eastAsia="Times New Roman" w:hAnsi="Verdana" w:cs="Times New Roman"/>
          <w:sz w:val="24"/>
          <w:szCs w:val="24"/>
        </w:rPr>
      </w:pPr>
      <w:r w:rsidRPr="002506CE">
        <w:rPr>
          <w:rFonts w:ascii="Verdana" w:eastAsia="Times New Roman" w:hAnsi="Verdana" w:cs="Times New Roman"/>
          <w:sz w:val="24"/>
          <w:szCs w:val="24"/>
        </w:rPr>
        <w:t>2. W celu potwierdzenia spełniania przez Wykonawcę warunków udziału w postępowaniu dotyczących sytuacji ekonomicznej lub finansowej, Wykonawca na wezwanie Zamawiającego winien złożyć poprzez Platformę Zakupową następujące oświadczenia i dokumenty:</w:t>
      </w:r>
    </w:p>
    <w:p w14:paraId="35924F0D" w14:textId="093BE71A" w:rsidR="00915ACA" w:rsidRPr="002506CE" w:rsidRDefault="0085699E" w:rsidP="00915ACA">
      <w:pPr>
        <w:widowControl/>
        <w:numPr>
          <w:ilvl w:val="2"/>
          <w:numId w:val="30"/>
        </w:numPr>
        <w:autoSpaceDE/>
        <w:autoSpaceDN/>
        <w:adjustRightInd/>
        <w:spacing w:line="360" w:lineRule="auto"/>
        <w:ind w:left="709" w:hanging="425"/>
        <w:jc w:val="both"/>
        <w:rPr>
          <w:rFonts w:ascii="Verdana" w:eastAsia="Times New Roman" w:hAnsi="Verdana" w:cs="Times New Roman"/>
          <w:sz w:val="24"/>
          <w:szCs w:val="24"/>
        </w:rPr>
      </w:pPr>
      <w:r w:rsidRPr="002506CE">
        <w:rPr>
          <w:rFonts w:ascii="Verdana" w:eastAsia="Times New Roman" w:hAnsi="Verdana" w:cs="Times New Roman"/>
          <w:bCs/>
          <w:iCs/>
          <w:sz w:val="24"/>
          <w:szCs w:val="24"/>
        </w:rPr>
        <w:t xml:space="preserve"> </w:t>
      </w:r>
      <w:r w:rsidR="00915ACA" w:rsidRPr="002506CE">
        <w:rPr>
          <w:rFonts w:ascii="Verdana" w:eastAsia="Times New Roman" w:hAnsi="Verdana" w:cs="Times New Roman"/>
          <w:sz w:val="24"/>
          <w:szCs w:val="24"/>
        </w:rPr>
        <w:t xml:space="preserve">dokumentu potwierdzającego, że Wykonawca jest ubezpieczony od odpowiedzialności cywilnej w zakresie prowadzonej działalności związanej z przedmiotem zamówienia na sumę gwarancyjną ubezpieczenia minimum </w:t>
      </w:r>
      <w:r w:rsidR="00E519F0" w:rsidRPr="002506CE">
        <w:rPr>
          <w:rFonts w:ascii="Verdana" w:eastAsia="Times New Roman" w:hAnsi="Verdana" w:cs="Times New Roman"/>
          <w:sz w:val="24"/>
          <w:szCs w:val="24"/>
        </w:rPr>
        <w:t xml:space="preserve">        </w:t>
      </w:r>
      <w:r w:rsidR="00915ACA" w:rsidRPr="002506CE">
        <w:rPr>
          <w:rFonts w:ascii="Verdana" w:eastAsia="Times New Roman" w:hAnsi="Verdana" w:cs="Times New Roman"/>
          <w:sz w:val="24"/>
          <w:szCs w:val="24"/>
        </w:rPr>
        <w:t xml:space="preserve">1 000 000,00 </w:t>
      </w:r>
      <w:r w:rsidR="00E519F0" w:rsidRPr="002506CE">
        <w:rPr>
          <w:rFonts w:ascii="Verdana" w:eastAsia="Times New Roman" w:hAnsi="Verdana" w:cs="Times New Roman"/>
          <w:sz w:val="24"/>
          <w:szCs w:val="24"/>
        </w:rPr>
        <w:t>zł</w:t>
      </w:r>
      <w:r w:rsidR="00915ACA" w:rsidRPr="002506CE">
        <w:rPr>
          <w:rFonts w:ascii="Verdana" w:eastAsia="Times New Roman" w:hAnsi="Verdana" w:cs="Times New Roman"/>
          <w:sz w:val="24"/>
          <w:szCs w:val="24"/>
        </w:rPr>
        <w:t>.</w:t>
      </w:r>
    </w:p>
    <w:p w14:paraId="4B3D3896" w14:textId="0A46857B" w:rsidR="00640A51" w:rsidRPr="002506CE" w:rsidRDefault="00640A51" w:rsidP="00640A51">
      <w:pPr>
        <w:widowControl/>
        <w:autoSpaceDE/>
        <w:autoSpaceDN/>
        <w:adjustRightInd/>
        <w:spacing w:line="360" w:lineRule="auto"/>
        <w:jc w:val="both"/>
        <w:rPr>
          <w:rFonts w:ascii="Verdana" w:eastAsia="Times New Roman" w:hAnsi="Verdana" w:cs="Times New Roman"/>
          <w:sz w:val="24"/>
          <w:szCs w:val="24"/>
        </w:rPr>
      </w:pPr>
      <w:r w:rsidRPr="002506CE">
        <w:rPr>
          <w:rFonts w:ascii="Verdana" w:eastAsia="Times New Roman" w:hAnsi="Verdana" w:cs="Times New Roman"/>
          <w:sz w:val="24"/>
          <w:szCs w:val="24"/>
        </w:rPr>
        <w:t>3. W celu potwierdzenia spełniania przez Wykonawcę warunków udziału w postępowaniu dotyczących zdolności technicznej lub zawodowej, Wykonawca na wezwanie Zamawiającego winien złożyć poprzez Platformę Zakupową następujące oświadczenia i dokumenty:</w:t>
      </w:r>
    </w:p>
    <w:p w14:paraId="44B4D37B" w14:textId="26BCDD8D" w:rsidR="00915ACA" w:rsidRPr="002506CE" w:rsidRDefault="00915ACA" w:rsidP="00915ACA">
      <w:pPr>
        <w:widowControl/>
        <w:numPr>
          <w:ilvl w:val="2"/>
          <w:numId w:val="30"/>
        </w:numPr>
        <w:autoSpaceDE/>
        <w:autoSpaceDN/>
        <w:adjustRightInd/>
        <w:spacing w:line="360" w:lineRule="auto"/>
        <w:ind w:left="709" w:hanging="425"/>
        <w:jc w:val="both"/>
        <w:rPr>
          <w:rFonts w:ascii="Verdana" w:eastAsia="Times New Roman" w:hAnsi="Verdana" w:cs="Times New Roman"/>
          <w:sz w:val="24"/>
          <w:szCs w:val="24"/>
        </w:rPr>
      </w:pPr>
      <w:r w:rsidRPr="002506CE">
        <w:rPr>
          <w:rFonts w:ascii="Verdana" w:eastAsia="Times New Roman" w:hAnsi="Verdana" w:cs="Times New Roman"/>
          <w:sz w:val="24"/>
          <w:szCs w:val="24"/>
        </w:rPr>
        <w:t xml:space="preserve">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w:t>
      </w:r>
      <w:r w:rsidRPr="002506CE">
        <w:rPr>
          <w:rFonts w:ascii="Verdana" w:eastAsia="Times New Roman" w:hAnsi="Verdana" w:cs="Times New Roman"/>
          <w:sz w:val="24"/>
          <w:szCs w:val="24"/>
        </w:rPr>
        <w:lastRenderedPageBreak/>
        <w:t xml:space="preserve">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Załącznik nr </w:t>
      </w:r>
      <w:r w:rsidR="00F805AC" w:rsidRPr="002506CE">
        <w:rPr>
          <w:rFonts w:ascii="Verdana" w:eastAsia="Times New Roman" w:hAnsi="Verdana" w:cs="Times New Roman"/>
          <w:sz w:val="24"/>
          <w:szCs w:val="24"/>
        </w:rPr>
        <w:t>4</w:t>
      </w:r>
      <w:r w:rsidRPr="002506CE">
        <w:rPr>
          <w:rFonts w:ascii="Verdana" w:eastAsia="Times New Roman" w:hAnsi="Verdana" w:cs="Times New Roman"/>
          <w:sz w:val="24"/>
          <w:szCs w:val="24"/>
        </w:rPr>
        <w:t xml:space="preserve"> do SWZ - Wzór wykaz wykonanych usług.</w:t>
      </w:r>
    </w:p>
    <w:p w14:paraId="41146E2B" w14:textId="2559009C" w:rsidR="00915ACA" w:rsidRPr="002506CE" w:rsidRDefault="00915ACA" w:rsidP="00915ACA">
      <w:pPr>
        <w:widowControl/>
        <w:numPr>
          <w:ilvl w:val="2"/>
          <w:numId w:val="30"/>
        </w:numPr>
        <w:autoSpaceDE/>
        <w:autoSpaceDN/>
        <w:adjustRightInd/>
        <w:spacing w:line="360" w:lineRule="auto"/>
        <w:ind w:left="709" w:hanging="425"/>
        <w:jc w:val="both"/>
        <w:rPr>
          <w:rFonts w:ascii="Verdana" w:eastAsia="Times New Roman" w:hAnsi="Verdana" w:cs="Times New Roman"/>
          <w:sz w:val="24"/>
          <w:szCs w:val="24"/>
        </w:rPr>
      </w:pPr>
      <w:r w:rsidRPr="002506CE">
        <w:rPr>
          <w:rFonts w:ascii="Verdana" w:eastAsia="Times New Roman" w:hAnsi="Verdana" w:cs="Times New Roman"/>
          <w:sz w:val="24"/>
          <w:szCs w:val="24"/>
        </w:rPr>
        <w:t xml:space="preserve">Wykazu narzędzi, wyposażenia zakładu lub urządzeń technicznych dostępnych Wykonawcy w celu wykonania zamówienia publicznego wraz z informacją o podstawie dysponowania tymi zasobami - w zakresie określonym w SWZ – Załącznik nr </w:t>
      </w:r>
      <w:r w:rsidR="00F805AC" w:rsidRPr="002506CE">
        <w:rPr>
          <w:rFonts w:ascii="Verdana" w:eastAsia="Times New Roman" w:hAnsi="Verdana" w:cs="Times New Roman"/>
          <w:sz w:val="24"/>
          <w:szCs w:val="24"/>
        </w:rPr>
        <w:t>5</w:t>
      </w:r>
      <w:r w:rsidRPr="002506CE">
        <w:rPr>
          <w:rFonts w:ascii="Verdana" w:eastAsia="Times New Roman" w:hAnsi="Verdana" w:cs="Times New Roman"/>
          <w:sz w:val="24"/>
          <w:szCs w:val="24"/>
        </w:rPr>
        <w:t xml:space="preserve"> do SWZ Wykaz pojazdów, wyposażenia i bazy.</w:t>
      </w:r>
    </w:p>
    <w:p w14:paraId="158C070D" w14:textId="728F7BA9" w:rsidR="00915ACA" w:rsidRPr="002506CE" w:rsidRDefault="00AC300B" w:rsidP="00915ACA">
      <w:pPr>
        <w:widowControl/>
        <w:autoSpaceDE/>
        <w:autoSpaceDN/>
        <w:adjustRightInd/>
        <w:spacing w:line="360" w:lineRule="auto"/>
        <w:jc w:val="both"/>
        <w:rPr>
          <w:rFonts w:ascii="Verdana" w:eastAsia="Times New Roman" w:hAnsi="Verdana" w:cs="Calibri"/>
          <w:b/>
          <w:bCs/>
          <w:sz w:val="24"/>
          <w:szCs w:val="24"/>
        </w:rPr>
      </w:pPr>
      <w:r w:rsidRPr="002506CE">
        <w:rPr>
          <w:rFonts w:ascii="Verdana" w:eastAsia="Times New Roman" w:hAnsi="Verdana" w:cs="Calibri"/>
          <w:b/>
          <w:bCs/>
          <w:sz w:val="24"/>
          <w:szCs w:val="24"/>
        </w:rPr>
        <w:t>2</w:t>
      </w:r>
      <w:r w:rsidR="0085699E" w:rsidRPr="002506CE">
        <w:rPr>
          <w:rFonts w:ascii="Verdana" w:eastAsia="Times New Roman" w:hAnsi="Verdana" w:cs="Calibri"/>
          <w:b/>
          <w:bCs/>
          <w:sz w:val="24"/>
          <w:szCs w:val="24"/>
        </w:rPr>
        <w:t xml:space="preserve">. </w:t>
      </w:r>
      <w:r w:rsidRPr="002506CE">
        <w:rPr>
          <w:rFonts w:ascii="Verdana" w:eastAsia="Times New Roman" w:hAnsi="Verdana" w:cs="Calibri"/>
          <w:b/>
          <w:bCs/>
          <w:sz w:val="24"/>
          <w:szCs w:val="24"/>
        </w:rPr>
        <w:t>W celu potwierdzenia braku podstaw wykluczenia Wykonawcy z udziału w postępowaniu zamawiający będzie żądał następujących podmiotowych środków dowodowych:</w:t>
      </w:r>
    </w:p>
    <w:p w14:paraId="2F310B32" w14:textId="2CAD4AF4" w:rsidR="00915ACA" w:rsidRPr="002506CE" w:rsidRDefault="00915ACA" w:rsidP="00915ACA">
      <w:pPr>
        <w:widowControl/>
        <w:numPr>
          <w:ilvl w:val="0"/>
          <w:numId w:val="31"/>
        </w:numPr>
        <w:autoSpaceDE/>
        <w:autoSpaceDN/>
        <w:adjustRightInd/>
        <w:spacing w:line="360" w:lineRule="auto"/>
        <w:jc w:val="both"/>
        <w:rPr>
          <w:rFonts w:ascii="Verdana" w:eastAsia="Times New Roman" w:hAnsi="Verdana" w:cs="Times New Roman"/>
          <w:sz w:val="24"/>
          <w:szCs w:val="24"/>
        </w:rPr>
      </w:pPr>
      <w:r w:rsidRPr="002506CE">
        <w:rPr>
          <w:rFonts w:ascii="Verdana" w:eastAsia="Times New Roman" w:hAnsi="Verdana" w:cs="Times New Roman"/>
          <w:b/>
          <w:bCs/>
          <w:sz w:val="24"/>
          <w:szCs w:val="24"/>
        </w:rPr>
        <w:tab/>
      </w:r>
      <w:r w:rsidRPr="002506CE">
        <w:rPr>
          <w:rFonts w:ascii="Verdana" w:eastAsia="Times New Roman" w:hAnsi="Verdana" w:cs="Times New Roman"/>
          <w:sz w:val="24"/>
          <w:szCs w:val="24"/>
        </w:rPr>
        <w:t>informacji z Krajowego Rejestru Karnego, wystawionej nie wcześniej niż 6 miesięcy przed jej złożeniem, w zakresie:</w:t>
      </w:r>
    </w:p>
    <w:p w14:paraId="078740E7" w14:textId="77777777" w:rsidR="00915ACA" w:rsidRPr="002506CE" w:rsidRDefault="00915ACA" w:rsidP="00915ACA">
      <w:pPr>
        <w:widowControl/>
        <w:autoSpaceDE/>
        <w:autoSpaceDN/>
        <w:adjustRightInd/>
        <w:spacing w:line="360" w:lineRule="auto"/>
        <w:ind w:left="928"/>
        <w:jc w:val="both"/>
        <w:rPr>
          <w:rFonts w:ascii="Verdana" w:eastAsia="Times New Roman" w:hAnsi="Verdana" w:cs="Times New Roman"/>
          <w:sz w:val="24"/>
          <w:szCs w:val="24"/>
        </w:rPr>
      </w:pPr>
      <w:r w:rsidRPr="002506CE">
        <w:rPr>
          <w:rFonts w:ascii="Verdana" w:eastAsia="Times New Roman" w:hAnsi="Verdana" w:cs="Times New Roman"/>
          <w:sz w:val="24"/>
          <w:szCs w:val="24"/>
        </w:rPr>
        <w:t></w:t>
      </w:r>
      <w:r w:rsidRPr="002506CE">
        <w:rPr>
          <w:rFonts w:ascii="Verdana" w:eastAsia="Times New Roman" w:hAnsi="Verdana" w:cs="Times New Roman"/>
          <w:sz w:val="24"/>
          <w:szCs w:val="24"/>
        </w:rPr>
        <w:tab/>
        <w:t xml:space="preserve">art. 108 ust. 1 pkt 1 i 2 ustawy </w:t>
      </w:r>
      <w:proofErr w:type="spellStart"/>
      <w:r w:rsidRPr="002506CE">
        <w:rPr>
          <w:rFonts w:ascii="Verdana" w:eastAsia="Times New Roman" w:hAnsi="Verdana" w:cs="Times New Roman"/>
          <w:sz w:val="24"/>
          <w:szCs w:val="24"/>
        </w:rPr>
        <w:t>Pzp</w:t>
      </w:r>
      <w:proofErr w:type="spellEnd"/>
      <w:r w:rsidRPr="002506CE">
        <w:rPr>
          <w:rFonts w:ascii="Verdana" w:eastAsia="Times New Roman" w:hAnsi="Verdana" w:cs="Times New Roman"/>
          <w:sz w:val="24"/>
          <w:szCs w:val="24"/>
        </w:rPr>
        <w:t>,</w:t>
      </w:r>
    </w:p>
    <w:p w14:paraId="7B227E71" w14:textId="6AD1992F" w:rsidR="00915ACA" w:rsidRPr="002506CE" w:rsidRDefault="00915ACA" w:rsidP="00915ACA">
      <w:pPr>
        <w:widowControl/>
        <w:autoSpaceDE/>
        <w:autoSpaceDN/>
        <w:adjustRightInd/>
        <w:spacing w:line="360" w:lineRule="auto"/>
        <w:ind w:left="928"/>
        <w:jc w:val="both"/>
        <w:rPr>
          <w:rFonts w:ascii="Verdana" w:eastAsia="Times New Roman" w:hAnsi="Verdana" w:cs="Times New Roman"/>
          <w:sz w:val="24"/>
          <w:szCs w:val="24"/>
        </w:rPr>
      </w:pPr>
      <w:r w:rsidRPr="002506CE">
        <w:rPr>
          <w:rFonts w:ascii="Verdana" w:eastAsia="Times New Roman" w:hAnsi="Verdana" w:cs="Times New Roman"/>
          <w:sz w:val="24"/>
          <w:szCs w:val="24"/>
        </w:rPr>
        <w:t></w:t>
      </w:r>
      <w:r w:rsidRPr="002506CE">
        <w:rPr>
          <w:rFonts w:ascii="Verdana" w:eastAsia="Times New Roman" w:hAnsi="Verdana" w:cs="Times New Roman"/>
          <w:sz w:val="24"/>
          <w:szCs w:val="24"/>
        </w:rPr>
        <w:tab/>
        <w:t xml:space="preserve">art. 108 ust. 1 pkt 4 ustawy </w:t>
      </w:r>
      <w:proofErr w:type="spellStart"/>
      <w:r w:rsidRPr="002506CE">
        <w:rPr>
          <w:rFonts w:ascii="Verdana" w:eastAsia="Times New Roman" w:hAnsi="Verdana" w:cs="Times New Roman"/>
          <w:sz w:val="24"/>
          <w:szCs w:val="24"/>
        </w:rPr>
        <w:t>Pzp</w:t>
      </w:r>
      <w:proofErr w:type="spellEnd"/>
      <w:r w:rsidRPr="002506CE">
        <w:rPr>
          <w:rFonts w:ascii="Verdana" w:eastAsia="Times New Roman" w:hAnsi="Verdana" w:cs="Times New Roman"/>
          <w:sz w:val="24"/>
          <w:szCs w:val="24"/>
        </w:rPr>
        <w:t>, dotyczącej orzeczenia zakazu ubiegania się o zamówienie publiczne tytułem środka karnego,</w:t>
      </w:r>
    </w:p>
    <w:p w14:paraId="2327AC01" w14:textId="38BD532C" w:rsidR="00915ACA" w:rsidRPr="002506CE" w:rsidRDefault="00915ACA" w:rsidP="00915ACA">
      <w:pPr>
        <w:widowControl/>
        <w:autoSpaceDE/>
        <w:autoSpaceDN/>
        <w:adjustRightInd/>
        <w:spacing w:line="360" w:lineRule="auto"/>
        <w:ind w:left="928"/>
        <w:jc w:val="both"/>
        <w:rPr>
          <w:rFonts w:ascii="Verdana" w:eastAsia="Times New Roman" w:hAnsi="Verdana" w:cs="Times New Roman"/>
          <w:sz w:val="24"/>
          <w:szCs w:val="24"/>
        </w:rPr>
      </w:pPr>
      <w:r w:rsidRPr="002506CE">
        <w:rPr>
          <w:rFonts w:ascii="Verdana" w:eastAsia="Times New Roman" w:hAnsi="Verdana" w:cs="Times New Roman"/>
          <w:sz w:val="24"/>
          <w:szCs w:val="24"/>
        </w:rPr>
        <w:t xml:space="preserve"> art. 109 ust. 1 pkt 2 lit. a ustawy </w:t>
      </w:r>
      <w:proofErr w:type="spellStart"/>
      <w:r w:rsidRPr="002506CE">
        <w:rPr>
          <w:rFonts w:ascii="Verdana" w:eastAsia="Times New Roman" w:hAnsi="Verdana" w:cs="Times New Roman"/>
          <w:sz w:val="24"/>
          <w:szCs w:val="24"/>
        </w:rPr>
        <w:t>Pzp</w:t>
      </w:r>
      <w:proofErr w:type="spellEnd"/>
      <w:r w:rsidRPr="002506CE">
        <w:rPr>
          <w:rFonts w:ascii="Verdana" w:eastAsia="Times New Roman" w:hAnsi="Verdana" w:cs="Times New Roman"/>
          <w:sz w:val="24"/>
          <w:szCs w:val="24"/>
        </w:rPr>
        <w:t xml:space="preserve"> </w:t>
      </w:r>
    </w:p>
    <w:p w14:paraId="471469BD" w14:textId="114946D9" w:rsidR="00915ACA" w:rsidRPr="002506CE" w:rsidRDefault="00915ACA" w:rsidP="00915ACA">
      <w:pPr>
        <w:widowControl/>
        <w:autoSpaceDE/>
        <w:autoSpaceDN/>
        <w:adjustRightInd/>
        <w:spacing w:line="360" w:lineRule="auto"/>
        <w:ind w:left="928"/>
        <w:jc w:val="both"/>
        <w:rPr>
          <w:rFonts w:ascii="Verdana" w:eastAsia="Times New Roman" w:hAnsi="Verdana" w:cs="Times New Roman"/>
          <w:sz w:val="24"/>
          <w:szCs w:val="24"/>
        </w:rPr>
      </w:pPr>
      <w:bookmarkStart w:id="4" w:name="_Hlk187314465"/>
      <w:r w:rsidRPr="002506CE">
        <w:rPr>
          <w:rFonts w:ascii="Verdana" w:eastAsia="Times New Roman" w:hAnsi="Verdana" w:cs="Times New Roman"/>
          <w:sz w:val="24"/>
          <w:szCs w:val="24"/>
        </w:rPr>
        <w:t xml:space="preserve"> </w:t>
      </w:r>
      <w:bookmarkEnd w:id="4"/>
      <w:r w:rsidRPr="002506CE">
        <w:rPr>
          <w:rFonts w:ascii="Verdana" w:eastAsia="Times New Roman" w:hAnsi="Verdana" w:cs="Times New Roman"/>
          <w:sz w:val="24"/>
          <w:szCs w:val="24"/>
        </w:rPr>
        <w:t xml:space="preserve">art. 109 ust. 1 pkt 2 lit. b ustawy </w:t>
      </w:r>
      <w:proofErr w:type="spellStart"/>
      <w:r w:rsidRPr="002506CE">
        <w:rPr>
          <w:rFonts w:ascii="Verdana" w:eastAsia="Times New Roman" w:hAnsi="Verdana" w:cs="Times New Roman"/>
          <w:sz w:val="24"/>
          <w:szCs w:val="24"/>
        </w:rPr>
        <w:t>Pzp</w:t>
      </w:r>
      <w:proofErr w:type="spellEnd"/>
      <w:r w:rsidRPr="002506CE">
        <w:rPr>
          <w:rFonts w:ascii="Verdana" w:eastAsia="Times New Roman" w:hAnsi="Verdana" w:cs="Times New Roman"/>
          <w:sz w:val="24"/>
          <w:szCs w:val="24"/>
        </w:rPr>
        <w:t xml:space="preserve"> dotyczącej ukarania za wykroczenie, za które wymierzono karę aresztu,</w:t>
      </w:r>
    </w:p>
    <w:p w14:paraId="18001FDF" w14:textId="21A49636" w:rsidR="00915ACA" w:rsidRPr="002506CE" w:rsidRDefault="00915ACA" w:rsidP="00915ACA">
      <w:pPr>
        <w:widowControl/>
        <w:autoSpaceDE/>
        <w:autoSpaceDN/>
        <w:adjustRightInd/>
        <w:spacing w:line="360" w:lineRule="auto"/>
        <w:ind w:left="928"/>
        <w:jc w:val="both"/>
        <w:rPr>
          <w:rFonts w:ascii="Verdana" w:eastAsia="Times New Roman" w:hAnsi="Verdana" w:cs="Times New Roman"/>
          <w:sz w:val="24"/>
          <w:szCs w:val="24"/>
        </w:rPr>
      </w:pPr>
      <w:r w:rsidRPr="002506CE">
        <w:rPr>
          <w:rFonts w:ascii="Verdana" w:eastAsia="Times New Roman" w:hAnsi="Verdana" w:cs="Times New Roman"/>
          <w:sz w:val="24"/>
          <w:szCs w:val="24"/>
        </w:rPr>
        <w:t xml:space="preserve"> art. 109 ust. 1 pkt 3 ustawy </w:t>
      </w:r>
      <w:proofErr w:type="spellStart"/>
      <w:r w:rsidRPr="002506CE">
        <w:rPr>
          <w:rFonts w:ascii="Verdana" w:eastAsia="Times New Roman" w:hAnsi="Verdana" w:cs="Times New Roman"/>
          <w:sz w:val="24"/>
          <w:szCs w:val="24"/>
        </w:rPr>
        <w:t>Pzp</w:t>
      </w:r>
      <w:proofErr w:type="spellEnd"/>
      <w:r w:rsidRPr="002506CE">
        <w:rPr>
          <w:rFonts w:ascii="Verdana" w:eastAsia="Times New Roman" w:hAnsi="Verdana" w:cs="Times New Roman"/>
          <w:sz w:val="24"/>
          <w:szCs w:val="24"/>
        </w:rPr>
        <w:t xml:space="preserve"> dotyczącej skazania za przestępstwo lub ukarania za wykroczenie, za które wymierzono karę aresztu</w:t>
      </w:r>
      <w:r w:rsidR="002D7E6A" w:rsidRPr="002506CE">
        <w:rPr>
          <w:rFonts w:ascii="Verdana" w:eastAsia="Times New Roman" w:hAnsi="Verdana" w:cs="Times New Roman"/>
          <w:sz w:val="24"/>
          <w:szCs w:val="24"/>
        </w:rPr>
        <w:t>.</w:t>
      </w:r>
    </w:p>
    <w:p w14:paraId="3AE31216" w14:textId="117FE193" w:rsidR="00915ACA" w:rsidRPr="002506CE" w:rsidRDefault="002D7E6A" w:rsidP="00915ACA">
      <w:pPr>
        <w:widowControl/>
        <w:numPr>
          <w:ilvl w:val="0"/>
          <w:numId w:val="31"/>
        </w:numPr>
        <w:autoSpaceDE/>
        <w:autoSpaceDN/>
        <w:adjustRightInd/>
        <w:spacing w:line="360" w:lineRule="auto"/>
        <w:jc w:val="both"/>
        <w:rPr>
          <w:rFonts w:ascii="Verdana" w:eastAsia="Times New Roman" w:hAnsi="Verdana" w:cs="Times New Roman"/>
          <w:sz w:val="24"/>
          <w:szCs w:val="24"/>
        </w:rPr>
      </w:pPr>
      <w:r w:rsidRPr="002506CE">
        <w:rPr>
          <w:rFonts w:ascii="Verdana" w:eastAsia="Times New Roman" w:hAnsi="Verdana" w:cs="Times New Roman"/>
          <w:sz w:val="24"/>
          <w:szCs w:val="24"/>
        </w:rPr>
        <w:t xml:space="preserve">oświadczenia wykonawcy, w zakresie art. 108 ust. 1 pkt 5 ustawy </w:t>
      </w:r>
      <w:proofErr w:type="spellStart"/>
      <w:r w:rsidRPr="002506CE">
        <w:rPr>
          <w:rFonts w:ascii="Verdana" w:eastAsia="Times New Roman" w:hAnsi="Verdana" w:cs="Times New Roman"/>
          <w:sz w:val="24"/>
          <w:szCs w:val="24"/>
        </w:rPr>
        <w:t>Pzp</w:t>
      </w:r>
      <w:proofErr w:type="spellEnd"/>
      <w:r w:rsidRPr="002506CE">
        <w:rPr>
          <w:rFonts w:ascii="Verdana" w:eastAsia="Times New Roman" w:hAnsi="Verdana" w:cs="Times New Roman"/>
          <w:sz w:val="24"/>
          <w:szCs w:val="24"/>
        </w:rPr>
        <w:t xml:space="preserve">, o braku przynależności do tej samej grupy kapitałowej w rozumieniu ustawy z dnia 16 lutego 2007r. o ochronie konkurencji i konsumentów z innym wykonawcą, który złożył odrębną ofertę albo oświadczenie o przynależności do tej samej grupy kapitałowej wraz z dokumentami lub informacjami </w:t>
      </w:r>
      <w:r w:rsidRPr="002506CE">
        <w:rPr>
          <w:rFonts w:ascii="Verdana" w:eastAsia="Times New Roman" w:hAnsi="Verdana" w:cs="Times New Roman"/>
          <w:sz w:val="24"/>
          <w:szCs w:val="24"/>
        </w:rPr>
        <w:lastRenderedPageBreak/>
        <w:t xml:space="preserve">potwierdzającymi przygotowanie oferty, niezależnie od innego wykonawcy należącego do tej samej grupy kapitałowej (wzór załącznik </w:t>
      </w:r>
      <w:r w:rsidR="00F805AC" w:rsidRPr="002506CE">
        <w:rPr>
          <w:rFonts w:ascii="Verdana" w:eastAsia="Times New Roman" w:hAnsi="Verdana" w:cs="Times New Roman"/>
          <w:sz w:val="24"/>
          <w:szCs w:val="24"/>
        </w:rPr>
        <w:t>3</w:t>
      </w:r>
      <w:r w:rsidRPr="002506CE">
        <w:rPr>
          <w:rFonts w:ascii="Verdana" w:eastAsia="Times New Roman" w:hAnsi="Verdana" w:cs="Times New Roman"/>
          <w:sz w:val="24"/>
          <w:szCs w:val="24"/>
        </w:rPr>
        <w:t xml:space="preserve"> do SWZ)</w:t>
      </w:r>
      <w:r w:rsidR="00B55DBE" w:rsidRPr="002506CE">
        <w:rPr>
          <w:rFonts w:ascii="Verdana" w:eastAsia="Times New Roman" w:hAnsi="Verdana" w:cs="Times New Roman"/>
          <w:sz w:val="24"/>
          <w:szCs w:val="24"/>
        </w:rPr>
        <w:t>.</w:t>
      </w:r>
    </w:p>
    <w:p w14:paraId="4CA4353C" w14:textId="2517B6F6" w:rsidR="00915ACA" w:rsidRPr="002506CE" w:rsidRDefault="00915ACA" w:rsidP="00915ACA">
      <w:pPr>
        <w:widowControl/>
        <w:numPr>
          <w:ilvl w:val="0"/>
          <w:numId w:val="31"/>
        </w:numPr>
        <w:autoSpaceDE/>
        <w:autoSpaceDN/>
        <w:adjustRightInd/>
        <w:spacing w:line="360" w:lineRule="auto"/>
        <w:jc w:val="both"/>
        <w:rPr>
          <w:rFonts w:ascii="Verdana" w:eastAsia="Times New Roman" w:hAnsi="Verdana" w:cs="Times New Roman"/>
          <w:sz w:val="24"/>
          <w:szCs w:val="24"/>
        </w:rPr>
      </w:pPr>
      <w:r w:rsidRPr="002506CE">
        <w:rPr>
          <w:rFonts w:ascii="Verdana" w:eastAsia="Times New Roman" w:hAnsi="Verdana" w:cs="Times New Roman"/>
          <w:sz w:val="24"/>
          <w:szCs w:val="24"/>
        </w:rPr>
        <w:t xml:space="preserve">Zaświadczenie właściwego naczelnika urzędu skarbowego potwierdzającego, że Wykonawca nie zalega z opłacaniem podatków i opłat, w zakresie art. 109 ust. 1 pkt 1 ustawy </w:t>
      </w:r>
      <w:proofErr w:type="spellStart"/>
      <w:r w:rsidRPr="002506CE">
        <w:rPr>
          <w:rFonts w:ascii="Verdana" w:eastAsia="Times New Roman" w:hAnsi="Verdana" w:cs="Times New Roman"/>
          <w:sz w:val="24"/>
          <w:szCs w:val="24"/>
        </w:rPr>
        <w:t>P</w:t>
      </w:r>
      <w:r w:rsidR="002D7E6A" w:rsidRPr="002506CE">
        <w:rPr>
          <w:rFonts w:ascii="Verdana" w:eastAsia="Times New Roman" w:hAnsi="Verdana" w:cs="Times New Roman"/>
          <w:sz w:val="24"/>
          <w:szCs w:val="24"/>
        </w:rPr>
        <w:t>zp</w:t>
      </w:r>
      <w:proofErr w:type="spellEnd"/>
      <w:r w:rsidRPr="002506CE">
        <w:rPr>
          <w:rFonts w:ascii="Verdana" w:eastAsia="Times New Roman" w:hAnsi="Verdana" w:cs="Times New Roman"/>
          <w:sz w:val="24"/>
          <w:szCs w:val="24"/>
        </w:rPr>
        <w:t>, wystawionego nie wcześniej niż 3 miesiące przed jego złożeniem, a w przypadku zalegania z opłacaniem podatków lub opłat wraz z zaświadczeniem Zamawiający żąda złożenia dokumentów potwierdzających, że odpowiednio przed upływem terminu składania ofert Wykonawca dokonał płatności należnych podatków lub opłat wraz z odsetkami lub grzywnami lub zawarł wiążące porozumienie w sprawie spłat tych należności</w:t>
      </w:r>
      <w:r w:rsidR="00B55DBE" w:rsidRPr="002506CE">
        <w:rPr>
          <w:rFonts w:ascii="Verdana" w:eastAsia="Times New Roman" w:hAnsi="Verdana" w:cs="Times New Roman"/>
          <w:sz w:val="24"/>
          <w:szCs w:val="24"/>
        </w:rPr>
        <w:t>.</w:t>
      </w:r>
    </w:p>
    <w:p w14:paraId="529B1291" w14:textId="353BECE8" w:rsidR="00915ACA" w:rsidRPr="002506CE" w:rsidRDefault="00915ACA" w:rsidP="00915ACA">
      <w:pPr>
        <w:widowControl/>
        <w:numPr>
          <w:ilvl w:val="0"/>
          <w:numId w:val="31"/>
        </w:numPr>
        <w:autoSpaceDE/>
        <w:autoSpaceDN/>
        <w:adjustRightInd/>
        <w:spacing w:line="360" w:lineRule="auto"/>
        <w:jc w:val="both"/>
        <w:rPr>
          <w:rFonts w:ascii="Verdana" w:eastAsia="Times New Roman" w:hAnsi="Verdana" w:cs="Times New Roman"/>
          <w:sz w:val="24"/>
          <w:szCs w:val="24"/>
        </w:rPr>
      </w:pPr>
      <w:r w:rsidRPr="002506CE">
        <w:rPr>
          <w:rFonts w:ascii="Verdana" w:eastAsia="Times New Roman" w:hAnsi="Verdana" w:cs="Times New Roman"/>
          <w:sz w:val="24"/>
          <w:szCs w:val="24"/>
        </w:rPr>
        <w:t xml:space="preserve">Zaświadczenie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ubezpieczenie społeczne i zdrowotne, w zakresie art. 109 ust. 1 pkt 1 ustawy </w:t>
      </w:r>
      <w:proofErr w:type="spellStart"/>
      <w:r w:rsidRPr="002506CE">
        <w:rPr>
          <w:rFonts w:ascii="Verdana" w:eastAsia="Times New Roman" w:hAnsi="Verdana" w:cs="Times New Roman"/>
          <w:sz w:val="24"/>
          <w:szCs w:val="24"/>
        </w:rPr>
        <w:t>P</w:t>
      </w:r>
      <w:r w:rsidR="002D7E6A" w:rsidRPr="002506CE">
        <w:rPr>
          <w:rFonts w:ascii="Verdana" w:eastAsia="Times New Roman" w:hAnsi="Verdana" w:cs="Times New Roman"/>
          <w:sz w:val="24"/>
          <w:szCs w:val="24"/>
        </w:rPr>
        <w:t>zp</w:t>
      </w:r>
      <w:proofErr w:type="spellEnd"/>
      <w:r w:rsidRPr="002506CE">
        <w:rPr>
          <w:rFonts w:ascii="Verdana" w:eastAsia="Times New Roman" w:hAnsi="Verdana" w:cs="Times New Roman"/>
          <w:sz w:val="24"/>
          <w:szCs w:val="24"/>
        </w:rPr>
        <w:t>, wystawionego nie wcześniej niż 3 miesiące przed jego złożeniem, a w przypadku zalegania z opłacaniem składek na ubezpieczenie społeczne lub zdrowotne wraz z zaświadczeniem albo innym dokumentem Zamawiający żąda złożenia dokumentów potwierdzających, że odpowiednio przed upływem terminu składania ofert Wykonawca dokonał płatności należnych składek na ubezpieczenie społeczne lub zdrowotne wraz z odsetkami lub grzywnami lub zawarł wiążące porozumienie w sprawie spłat tych należności</w:t>
      </w:r>
      <w:r w:rsidR="002D7E6A" w:rsidRPr="002506CE">
        <w:rPr>
          <w:rFonts w:ascii="Verdana" w:eastAsia="Times New Roman" w:hAnsi="Verdana" w:cs="Times New Roman"/>
          <w:sz w:val="24"/>
          <w:szCs w:val="24"/>
        </w:rPr>
        <w:t>.</w:t>
      </w:r>
    </w:p>
    <w:p w14:paraId="0CD8DBE3" w14:textId="4741AFD3" w:rsidR="00915ACA" w:rsidRPr="002506CE" w:rsidRDefault="00915ACA" w:rsidP="00915ACA">
      <w:pPr>
        <w:widowControl/>
        <w:numPr>
          <w:ilvl w:val="0"/>
          <w:numId w:val="31"/>
        </w:numPr>
        <w:autoSpaceDE/>
        <w:autoSpaceDN/>
        <w:adjustRightInd/>
        <w:spacing w:line="360" w:lineRule="auto"/>
        <w:jc w:val="both"/>
        <w:rPr>
          <w:rFonts w:ascii="Verdana" w:eastAsia="Times New Roman" w:hAnsi="Verdana" w:cs="Times New Roman"/>
          <w:sz w:val="24"/>
          <w:szCs w:val="24"/>
        </w:rPr>
      </w:pPr>
      <w:r w:rsidRPr="002506CE">
        <w:rPr>
          <w:rFonts w:ascii="Verdana" w:eastAsia="Times New Roman" w:hAnsi="Verdana" w:cs="Times New Roman"/>
          <w:sz w:val="24"/>
          <w:szCs w:val="24"/>
        </w:rPr>
        <w:t xml:space="preserve">Odpis lub informacja z Krajowego Rejestru Sądowego lub z Centralnej Ewidencji i Informacji o Działalności Gospodarczej, w zakresie art. 109 ust. 1 pkt 4 ustawy </w:t>
      </w:r>
      <w:proofErr w:type="spellStart"/>
      <w:r w:rsidRPr="002506CE">
        <w:rPr>
          <w:rFonts w:ascii="Verdana" w:eastAsia="Times New Roman" w:hAnsi="Verdana" w:cs="Times New Roman"/>
          <w:sz w:val="24"/>
          <w:szCs w:val="24"/>
        </w:rPr>
        <w:t>P</w:t>
      </w:r>
      <w:r w:rsidR="002D7E6A" w:rsidRPr="002506CE">
        <w:rPr>
          <w:rFonts w:ascii="Verdana" w:eastAsia="Times New Roman" w:hAnsi="Verdana" w:cs="Times New Roman"/>
          <w:sz w:val="24"/>
          <w:szCs w:val="24"/>
        </w:rPr>
        <w:t>zp</w:t>
      </w:r>
      <w:proofErr w:type="spellEnd"/>
      <w:r w:rsidRPr="002506CE">
        <w:rPr>
          <w:rFonts w:ascii="Verdana" w:eastAsia="Times New Roman" w:hAnsi="Verdana" w:cs="Times New Roman"/>
          <w:sz w:val="24"/>
          <w:szCs w:val="24"/>
        </w:rPr>
        <w:t>, sporządzonych nie wcześniej niż 3 miesiące przed jej złożeniem, jeżeli odrębne przepisy wymagają wpisu do rejestru lub ewidencji</w:t>
      </w:r>
      <w:r w:rsidR="00B55DBE" w:rsidRPr="002506CE">
        <w:rPr>
          <w:rFonts w:ascii="Verdana" w:eastAsia="Times New Roman" w:hAnsi="Verdana" w:cs="Times New Roman"/>
          <w:sz w:val="24"/>
          <w:szCs w:val="24"/>
        </w:rPr>
        <w:t>.</w:t>
      </w:r>
    </w:p>
    <w:p w14:paraId="22A59200" w14:textId="5894DD3A" w:rsidR="00915ACA" w:rsidRPr="002506CE" w:rsidRDefault="00915ACA" w:rsidP="00915ACA">
      <w:pPr>
        <w:widowControl/>
        <w:numPr>
          <w:ilvl w:val="0"/>
          <w:numId w:val="31"/>
        </w:numPr>
        <w:autoSpaceDE/>
        <w:autoSpaceDN/>
        <w:adjustRightInd/>
        <w:spacing w:line="360" w:lineRule="auto"/>
        <w:jc w:val="both"/>
        <w:rPr>
          <w:rFonts w:ascii="Verdana" w:eastAsia="Times New Roman" w:hAnsi="Verdana" w:cs="Times New Roman"/>
          <w:b/>
          <w:sz w:val="24"/>
          <w:szCs w:val="24"/>
        </w:rPr>
      </w:pPr>
      <w:r w:rsidRPr="002506CE">
        <w:rPr>
          <w:rFonts w:ascii="Verdana" w:eastAsia="Times New Roman" w:hAnsi="Verdana" w:cs="Times New Roman"/>
          <w:sz w:val="24"/>
          <w:szCs w:val="24"/>
        </w:rPr>
        <w:t xml:space="preserve">Oświadczenie o aktualności informacji zawartych w oświadczeniu wstępnym – </w:t>
      </w:r>
      <w:r w:rsidRPr="002506CE">
        <w:rPr>
          <w:rFonts w:ascii="Verdana" w:eastAsia="Times New Roman" w:hAnsi="Verdana" w:cs="Times New Roman"/>
          <w:b/>
          <w:bCs/>
          <w:sz w:val="24"/>
          <w:szCs w:val="24"/>
        </w:rPr>
        <w:t xml:space="preserve">Załącznik nr </w:t>
      </w:r>
      <w:r w:rsidR="00F805AC" w:rsidRPr="002506CE">
        <w:rPr>
          <w:rFonts w:ascii="Verdana" w:eastAsia="Times New Roman" w:hAnsi="Verdana" w:cs="Times New Roman"/>
          <w:b/>
          <w:bCs/>
          <w:sz w:val="24"/>
          <w:szCs w:val="24"/>
        </w:rPr>
        <w:t>8</w:t>
      </w:r>
      <w:r w:rsidRPr="002506CE">
        <w:rPr>
          <w:rFonts w:ascii="Verdana" w:eastAsia="Times New Roman" w:hAnsi="Verdana" w:cs="Times New Roman"/>
          <w:b/>
          <w:bCs/>
          <w:sz w:val="24"/>
          <w:szCs w:val="24"/>
        </w:rPr>
        <w:t xml:space="preserve"> do SWZ, Wzór oświadczenia o aktualności informacji zawartych w oświadczeniu wstępnym.</w:t>
      </w:r>
    </w:p>
    <w:p w14:paraId="0A5EEF48" w14:textId="2AD56DFF" w:rsidR="00F805AC" w:rsidRPr="002506CE" w:rsidRDefault="002417EE" w:rsidP="00F805AC">
      <w:pPr>
        <w:widowControl/>
        <w:autoSpaceDE/>
        <w:autoSpaceDN/>
        <w:adjustRightInd/>
        <w:spacing w:line="360" w:lineRule="auto"/>
        <w:ind w:left="275"/>
        <w:jc w:val="both"/>
        <w:rPr>
          <w:rFonts w:ascii="Verdana" w:eastAsia="Times New Roman" w:hAnsi="Verdana" w:cs="Times New Roman"/>
          <w:sz w:val="24"/>
          <w:szCs w:val="24"/>
        </w:rPr>
      </w:pPr>
      <w:r w:rsidRPr="002506CE">
        <w:rPr>
          <w:rFonts w:ascii="Verdana" w:eastAsia="Times New Roman" w:hAnsi="Verdana" w:cs="Times New Roman"/>
          <w:sz w:val="24"/>
          <w:szCs w:val="24"/>
        </w:rPr>
        <w:lastRenderedPageBreak/>
        <w:t>3</w:t>
      </w:r>
      <w:r w:rsidR="00F805AC" w:rsidRPr="002506CE">
        <w:rPr>
          <w:rFonts w:ascii="Verdana" w:eastAsia="Times New Roman" w:hAnsi="Verdana" w:cs="Times New Roman"/>
          <w:sz w:val="24"/>
          <w:szCs w:val="24"/>
        </w:rPr>
        <w:t>. Jeżeli Wykonawca ma siedzibę lub miejsce zamieszkania poza granicami Rzeczypospolitej Polskiej,  zamiast:</w:t>
      </w:r>
    </w:p>
    <w:p w14:paraId="4E9D787E" w14:textId="005A2B78" w:rsidR="002457D2" w:rsidRPr="002506CE" w:rsidRDefault="002457D2" w:rsidP="00B55DBE">
      <w:pPr>
        <w:widowControl/>
        <w:autoSpaceDE/>
        <w:autoSpaceDN/>
        <w:adjustRightInd/>
        <w:spacing w:line="360" w:lineRule="auto"/>
        <w:ind w:left="426"/>
        <w:jc w:val="both"/>
        <w:rPr>
          <w:rFonts w:ascii="Verdana" w:eastAsia="Times New Roman" w:hAnsi="Verdana" w:cs="Times New Roman"/>
          <w:sz w:val="24"/>
          <w:szCs w:val="24"/>
        </w:rPr>
      </w:pPr>
      <w:r w:rsidRPr="002506CE">
        <w:rPr>
          <w:rFonts w:ascii="Verdana" w:eastAsia="Times New Roman" w:hAnsi="Verdana" w:cs="Times New Roman"/>
          <w:sz w:val="24"/>
          <w:szCs w:val="24"/>
        </w:rPr>
        <w:t>1</w:t>
      </w:r>
      <w:r w:rsidR="002417EE" w:rsidRPr="002506CE">
        <w:rPr>
          <w:rFonts w:ascii="Verdana" w:eastAsia="Times New Roman" w:hAnsi="Verdana" w:cs="Times New Roman"/>
          <w:sz w:val="24"/>
          <w:szCs w:val="24"/>
        </w:rPr>
        <w:t>) informacji z Krajowego Rejestru Karnego, o której mowa w ust. 2 pkt 1</w:t>
      </w:r>
      <w:r w:rsidRPr="002506CE">
        <w:rPr>
          <w:rFonts w:ascii="Verdana" w:eastAsia="Times New Roman" w:hAnsi="Verdana" w:cs="Times New Roman"/>
          <w:sz w:val="24"/>
          <w:szCs w:val="24"/>
        </w:rPr>
        <w:t>) powyżej</w:t>
      </w:r>
      <w:r w:rsidR="002417EE" w:rsidRPr="002506CE">
        <w:rPr>
          <w:rFonts w:ascii="Verdana" w:eastAsia="Times New Roman" w:hAnsi="Verdana" w:cs="Times New Roman"/>
          <w:sz w:val="24"/>
          <w:szCs w:val="24"/>
        </w:rPr>
        <w:t>, składa informacje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o którym mowa w ust.2</w:t>
      </w:r>
      <w:r w:rsidRPr="002506CE">
        <w:rPr>
          <w:rFonts w:ascii="Verdana" w:eastAsia="Times New Roman" w:hAnsi="Verdana" w:cs="Times New Roman"/>
          <w:sz w:val="24"/>
          <w:szCs w:val="24"/>
        </w:rPr>
        <w:t xml:space="preserve"> pkt. 1) powyżej.</w:t>
      </w:r>
    </w:p>
    <w:p w14:paraId="664BEE1F" w14:textId="1D2176A0" w:rsidR="001D55F3" w:rsidRPr="002506CE" w:rsidRDefault="001D55F3" w:rsidP="001D55F3">
      <w:pPr>
        <w:widowControl/>
        <w:autoSpaceDE/>
        <w:autoSpaceDN/>
        <w:adjustRightInd/>
        <w:spacing w:line="360" w:lineRule="auto"/>
        <w:ind w:left="284"/>
        <w:jc w:val="both"/>
        <w:rPr>
          <w:rFonts w:ascii="Verdana" w:eastAsia="Times New Roman" w:hAnsi="Verdana" w:cs="Times New Roman"/>
          <w:sz w:val="24"/>
          <w:szCs w:val="24"/>
        </w:rPr>
      </w:pPr>
      <w:r w:rsidRPr="002506CE">
        <w:rPr>
          <w:rFonts w:ascii="Verdana" w:eastAsia="Times New Roman" w:hAnsi="Verdana" w:cs="Times New Roman"/>
          <w:sz w:val="24"/>
          <w:szCs w:val="24"/>
        </w:rPr>
        <w:t>2</w:t>
      </w:r>
      <w:r w:rsidR="00F805AC" w:rsidRPr="002506CE">
        <w:rPr>
          <w:rFonts w:ascii="Verdana" w:eastAsia="Times New Roman" w:hAnsi="Verdana" w:cs="Times New Roman"/>
          <w:sz w:val="24"/>
          <w:szCs w:val="24"/>
        </w:rPr>
        <w:t>)</w:t>
      </w:r>
      <w:r w:rsidRPr="002506CE">
        <w:rPr>
          <w:rFonts w:ascii="Verdana" w:hAnsi="Verdana"/>
          <w:sz w:val="24"/>
          <w:szCs w:val="24"/>
        </w:rPr>
        <w:t xml:space="preserve"> </w:t>
      </w:r>
      <w:r w:rsidRPr="002506CE">
        <w:rPr>
          <w:rFonts w:ascii="Verdana" w:eastAsia="Times New Roman" w:hAnsi="Verdana" w:cs="Times New Roman"/>
          <w:sz w:val="24"/>
          <w:szCs w:val="24"/>
        </w:rPr>
        <w:t>zaświadczenia, o którym mowa w ust. 2 ust.3) powyżej, zaświadczenia albo innego dokumentu potwierdzającego, że wykonawca nie zalega z opłacaniem składek na ubezpieczenia społeczne lub zdrowotne, o których mowa w ust. 2 ust.4), lub odpisu albo informacji z Krajowego Rejestru Sądowego lub z Centralnej Ewidencji i Informacji o Działalności Gospodarczej, o których mowa w ust. 2 ust.5) składa dokument lub dokumenty wystawione w kraju, w którym wykonawca ma siedzibę lub miejsce zamieszkania, potwierdzające odpowiednio, że:</w:t>
      </w:r>
    </w:p>
    <w:p w14:paraId="7BE7549F" w14:textId="0A317A76" w:rsidR="001D55F3" w:rsidRPr="002506CE" w:rsidRDefault="001D55F3" w:rsidP="001D55F3">
      <w:pPr>
        <w:widowControl/>
        <w:autoSpaceDE/>
        <w:autoSpaceDN/>
        <w:adjustRightInd/>
        <w:spacing w:line="360" w:lineRule="auto"/>
        <w:ind w:left="284"/>
        <w:jc w:val="both"/>
        <w:rPr>
          <w:rFonts w:ascii="Verdana" w:eastAsia="Times New Roman" w:hAnsi="Verdana" w:cs="Times New Roman"/>
          <w:sz w:val="24"/>
          <w:szCs w:val="24"/>
        </w:rPr>
      </w:pPr>
      <w:r w:rsidRPr="002506CE">
        <w:rPr>
          <w:rFonts w:ascii="Verdana" w:eastAsia="Times New Roman" w:hAnsi="Verdana" w:cs="Times New Roman"/>
          <w:sz w:val="24"/>
          <w:szCs w:val="24"/>
        </w:rPr>
        <w:t>a) nie naruszył obowiązków dotyczących płatności podatków, opłat lub składek na ubezpieczenie społeczne lub zdrowotne,</w:t>
      </w:r>
    </w:p>
    <w:p w14:paraId="2055F4A7" w14:textId="77777777" w:rsidR="00B55DBE" w:rsidRPr="002506CE" w:rsidRDefault="001D55F3" w:rsidP="00B55DBE">
      <w:pPr>
        <w:widowControl/>
        <w:autoSpaceDE/>
        <w:autoSpaceDN/>
        <w:adjustRightInd/>
        <w:spacing w:line="360" w:lineRule="auto"/>
        <w:ind w:left="284"/>
        <w:jc w:val="both"/>
        <w:rPr>
          <w:rFonts w:ascii="Verdana" w:eastAsia="Times New Roman" w:hAnsi="Verdana" w:cs="Times New Roman"/>
          <w:sz w:val="24"/>
          <w:szCs w:val="24"/>
        </w:rPr>
      </w:pPr>
      <w:r w:rsidRPr="002506CE">
        <w:rPr>
          <w:rFonts w:ascii="Verdana" w:eastAsia="Times New Roman" w:hAnsi="Verdana" w:cs="Times New Roman"/>
          <w:sz w:val="24"/>
          <w:szCs w:val="24"/>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24E2FE50" w14:textId="13B738D6" w:rsidR="00F805AC" w:rsidRPr="002506CE" w:rsidRDefault="00BA1301" w:rsidP="00BA1301">
      <w:pPr>
        <w:widowControl/>
        <w:autoSpaceDE/>
        <w:autoSpaceDN/>
        <w:adjustRightInd/>
        <w:spacing w:line="360" w:lineRule="auto"/>
        <w:jc w:val="both"/>
        <w:rPr>
          <w:rFonts w:ascii="Verdana" w:eastAsia="Times New Roman" w:hAnsi="Verdana" w:cs="Times New Roman"/>
          <w:sz w:val="24"/>
          <w:szCs w:val="24"/>
        </w:rPr>
      </w:pPr>
      <w:r w:rsidRPr="002506CE">
        <w:rPr>
          <w:rFonts w:ascii="Verdana" w:eastAsia="Times New Roman" w:hAnsi="Verdana" w:cs="Times New Roman"/>
          <w:sz w:val="24"/>
          <w:szCs w:val="24"/>
        </w:rPr>
        <w:t xml:space="preserve">4. </w:t>
      </w:r>
      <w:r w:rsidR="00F805AC" w:rsidRPr="002506CE">
        <w:rPr>
          <w:rFonts w:ascii="Verdana" w:eastAsia="Times New Roman" w:hAnsi="Verdana" w:cs="Times New Roman"/>
          <w:sz w:val="24"/>
          <w:szCs w:val="24"/>
        </w:rPr>
        <w:t>Dokumenty, o których mowa</w:t>
      </w:r>
      <w:r w:rsidR="00B55DBE" w:rsidRPr="002506CE">
        <w:rPr>
          <w:rFonts w:ascii="Verdana" w:eastAsia="Times New Roman" w:hAnsi="Verdana" w:cs="Times New Roman"/>
          <w:sz w:val="24"/>
          <w:szCs w:val="24"/>
        </w:rPr>
        <w:t xml:space="preserve"> ust.3</w:t>
      </w:r>
      <w:r w:rsidRPr="002506CE">
        <w:rPr>
          <w:rFonts w:ascii="Verdana" w:eastAsia="Times New Roman" w:hAnsi="Verdana" w:cs="Times New Roman"/>
          <w:sz w:val="24"/>
          <w:szCs w:val="24"/>
        </w:rPr>
        <w:t xml:space="preserve"> pkt 1) </w:t>
      </w:r>
      <w:r w:rsidR="00B55DBE" w:rsidRPr="002506CE">
        <w:rPr>
          <w:rFonts w:ascii="Verdana" w:eastAsia="Times New Roman" w:hAnsi="Verdana" w:cs="Times New Roman"/>
          <w:sz w:val="24"/>
          <w:szCs w:val="24"/>
        </w:rPr>
        <w:t>p</w:t>
      </w:r>
      <w:r w:rsidR="00F805AC" w:rsidRPr="002506CE">
        <w:rPr>
          <w:rFonts w:ascii="Verdana" w:eastAsia="Times New Roman" w:hAnsi="Verdana" w:cs="Times New Roman"/>
          <w:sz w:val="24"/>
          <w:szCs w:val="24"/>
        </w:rPr>
        <w:t xml:space="preserve">owyżej, powinny być wystawione nie wcześniej niż </w:t>
      </w:r>
      <w:r w:rsidRPr="002506CE">
        <w:rPr>
          <w:rFonts w:ascii="Verdana" w:eastAsia="Times New Roman" w:hAnsi="Verdana" w:cs="Times New Roman"/>
          <w:sz w:val="24"/>
          <w:szCs w:val="24"/>
        </w:rPr>
        <w:t>6</w:t>
      </w:r>
      <w:r w:rsidR="00F805AC" w:rsidRPr="002506CE">
        <w:rPr>
          <w:rFonts w:ascii="Verdana" w:eastAsia="Times New Roman" w:hAnsi="Verdana" w:cs="Times New Roman"/>
          <w:sz w:val="24"/>
          <w:szCs w:val="24"/>
        </w:rPr>
        <w:t xml:space="preserve"> miesiące przed ich złożeniem</w:t>
      </w:r>
      <w:r w:rsidR="00B55DBE" w:rsidRPr="002506CE">
        <w:rPr>
          <w:rFonts w:ascii="Verdana" w:eastAsia="Times New Roman" w:hAnsi="Verdana" w:cs="Times New Roman"/>
          <w:sz w:val="24"/>
          <w:szCs w:val="24"/>
        </w:rPr>
        <w:t>.</w:t>
      </w:r>
      <w:r w:rsidRPr="002506CE">
        <w:rPr>
          <w:rFonts w:ascii="Verdana" w:eastAsia="Times New Roman" w:hAnsi="Verdana" w:cs="Times New Roman"/>
          <w:sz w:val="24"/>
          <w:szCs w:val="24"/>
        </w:rPr>
        <w:t xml:space="preserve"> Dokumenty, o których mowa ust.3 pkt 2) powyżej, powinny być wystawione nie wcześniej niż 3 miesiące przed ich złożeniem.</w:t>
      </w:r>
    </w:p>
    <w:p w14:paraId="140C25B8" w14:textId="1C41DFF8" w:rsidR="00915ACA" w:rsidRPr="002506CE" w:rsidRDefault="00BA1301" w:rsidP="00CD6391">
      <w:pPr>
        <w:widowControl/>
        <w:autoSpaceDE/>
        <w:autoSpaceDN/>
        <w:adjustRightInd/>
        <w:spacing w:line="360" w:lineRule="auto"/>
        <w:jc w:val="both"/>
        <w:rPr>
          <w:rFonts w:ascii="Verdana" w:eastAsia="Times New Roman" w:hAnsi="Verdana" w:cs="Times New Roman"/>
          <w:sz w:val="24"/>
          <w:szCs w:val="24"/>
        </w:rPr>
      </w:pPr>
      <w:r w:rsidRPr="002506CE">
        <w:rPr>
          <w:rFonts w:ascii="Verdana" w:eastAsia="Times New Roman" w:hAnsi="Verdana" w:cs="Times New Roman"/>
          <w:sz w:val="24"/>
          <w:szCs w:val="24"/>
        </w:rPr>
        <w:t>5</w:t>
      </w:r>
      <w:r w:rsidR="00B55DBE" w:rsidRPr="002506CE">
        <w:rPr>
          <w:rFonts w:ascii="Verdana" w:eastAsia="Times New Roman" w:hAnsi="Verdana" w:cs="Times New Roman"/>
          <w:sz w:val="24"/>
          <w:szCs w:val="24"/>
        </w:rPr>
        <w:t>. Jeżeli w kraju, w którym wykonawca ma siedzibę lub miejsce zamieszkania lub miejsce zamieszkania ma osoba, której dokument dotyczy, nie wydaje się dokumentów, o których mowa w ust. 3) powyżej, lub gdy dokumenty te nie odnoszą się do wszystkich przypadków, o których mowa w art. 108 ust. 1 pkt 1, 2 i 4, art. 109 ust. 1 pkt 1, 2 lit. a i b oraz</w:t>
      </w:r>
      <w:r w:rsidRPr="002506CE">
        <w:rPr>
          <w:rFonts w:ascii="Verdana" w:eastAsia="Times New Roman" w:hAnsi="Verdana" w:cs="Times New Roman"/>
          <w:sz w:val="24"/>
          <w:szCs w:val="24"/>
        </w:rPr>
        <w:t xml:space="preserve"> </w:t>
      </w:r>
      <w:r w:rsidR="00B55DBE" w:rsidRPr="002506CE">
        <w:rPr>
          <w:rFonts w:ascii="Verdana" w:eastAsia="Times New Roman" w:hAnsi="Verdana" w:cs="Times New Roman"/>
          <w:sz w:val="24"/>
          <w:szCs w:val="24"/>
        </w:rPr>
        <w:t>pkt 3 ustawy</w:t>
      </w:r>
      <w:r w:rsidRPr="002506CE">
        <w:rPr>
          <w:rFonts w:ascii="Verdana" w:eastAsia="Times New Roman" w:hAnsi="Verdana" w:cs="Times New Roman"/>
          <w:sz w:val="24"/>
          <w:szCs w:val="24"/>
        </w:rPr>
        <w:t xml:space="preserve"> </w:t>
      </w:r>
      <w:proofErr w:type="spellStart"/>
      <w:r w:rsidRPr="002506CE">
        <w:rPr>
          <w:rFonts w:ascii="Verdana" w:eastAsia="Times New Roman" w:hAnsi="Verdana" w:cs="Times New Roman"/>
          <w:sz w:val="24"/>
          <w:szCs w:val="24"/>
        </w:rPr>
        <w:t>Pzp</w:t>
      </w:r>
      <w:proofErr w:type="spellEnd"/>
      <w:r w:rsidR="00B55DBE" w:rsidRPr="002506CE">
        <w:rPr>
          <w:rFonts w:ascii="Verdana" w:eastAsia="Times New Roman" w:hAnsi="Verdana" w:cs="Times New Roman"/>
          <w:sz w:val="24"/>
          <w:szCs w:val="24"/>
        </w:rPr>
        <w:t xml:space="preserve">, zastępuje się je </w:t>
      </w:r>
      <w:r w:rsidR="00B55DBE" w:rsidRPr="002506CE">
        <w:rPr>
          <w:rFonts w:ascii="Verdana" w:eastAsia="Times New Roman" w:hAnsi="Verdana" w:cs="Times New Roman"/>
          <w:sz w:val="24"/>
          <w:szCs w:val="24"/>
        </w:rPr>
        <w:lastRenderedPageBreak/>
        <w:t>odpowiednio w całości lub w części dokumentem zawierającym odpowiednio</w:t>
      </w:r>
      <w:r w:rsidRPr="002506CE">
        <w:rPr>
          <w:rFonts w:ascii="Verdana" w:eastAsia="Times New Roman" w:hAnsi="Verdana" w:cs="Times New Roman"/>
          <w:sz w:val="24"/>
          <w:szCs w:val="24"/>
        </w:rPr>
        <w:t xml:space="preserve"> </w:t>
      </w:r>
      <w:r w:rsidR="00B55DBE" w:rsidRPr="002506CE">
        <w:rPr>
          <w:rFonts w:ascii="Verdana" w:eastAsia="Times New Roman" w:hAnsi="Verdana" w:cs="Times New Roman"/>
          <w:sz w:val="24"/>
          <w:szCs w:val="24"/>
        </w:rPr>
        <w:t>oświadczenie wykonawcy, ze wskazaniem osoby albo osób uprawnionych do jego reprezentacji, lub oświadczenie</w:t>
      </w:r>
      <w:r w:rsidRPr="002506CE">
        <w:rPr>
          <w:rFonts w:ascii="Verdana" w:eastAsia="Times New Roman" w:hAnsi="Verdana" w:cs="Times New Roman"/>
          <w:sz w:val="24"/>
          <w:szCs w:val="24"/>
        </w:rPr>
        <w:t xml:space="preserve"> </w:t>
      </w:r>
      <w:r w:rsidR="00B55DBE" w:rsidRPr="002506CE">
        <w:rPr>
          <w:rFonts w:ascii="Verdana" w:eastAsia="Times New Roman" w:hAnsi="Verdana" w:cs="Times New Roman"/>
          <w:sz w:val="24"/>
          <w:szCs w:val="24"/>
        </w:rPr>
        <w:t>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w:t>
      </w:r>
      <w:r w:rsidRPr="002506CE">
        <w:rPr>
          <w:rFonts w:ascii="Verdana" w:eastAsia="Times New Roman" w:hAnsi="Verdana" w:cs="Times New Roman"/>
          <w:sz w:val="24"/>
          <w:szCs w:val="24"/>
        </w:rPr>
        <w:t xml:space="preserve"> </w:t>
      </w:r>
      <w:r w:rsidR="00B55DBE" w:rsidRPr="002506CE">
        <w:rPr>
          <w:rFonts w:ascii="Verdana" w:eastAsia="Times New Roman" w:hAnsi="Verdana" w:cs="Times New Roman"/>
          <w:sz w:val="24"/>
          <w:szCs w:val="24"/>
        </w:rPr>
        <w:t>wykonawcy lub miejsce zamieszkania osoby, której dokument miał dotyczyć.</w:t>
      </w:r>
      <w:r w:rsidRPr="002506CE">
        <w:rPr>
          <w:rFonts w:ascii="Verdana" w:eastAsia="Times New Roman" w:hAnsi="Verdana" w:cs="Times New Roman"/>
          <w:sz w:val="24"/>
          <w:szCs w:val="24"/>
        </w:rPr>
        <w:t xml:space="preserve"> Przepis ust. 4 powyżej stosuje się.</w:t>
      </w:r>
    </w:p>
    <w:p w14:paraId="224AF27B" w14:textId="2ACDD0A6" w:rsidR="00AC300B" w:rsidRPr="002506CE" w:rsidRDefault="00CD6391" w:rsidP="00CD6391">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6</w:t>
      </w:r>
      <w:r w:rsidR="00AC300B" w:rsidRPr="002506CE">
        <w:rPr>
          <w:rFonts w:ascii="Verdana" w:eastAsia="Times New Roman" w:hAnsi="Verdana" w:cs="Calibri"/>
          <w:sz w:val="24"/>
          <w:szCs w:val="24"/>
        </w:rPr>
        <w:t>.</w:t>
      </w:r>
      <w:r w:rsidR="00AC300B" w:rsidRPr="002506CE">
        <w:rPr>
          <w:rFonts w:ascii="Verdana" w:eastAsia="Times New Roman" w:hAnsi="Verdana" w:cs="Calibri"/>
          <w:sz w:val="24"/>
          <w:szCs w:val="24"/>
        </w:rPr>
        <w:tab/>
        <w:t>W przypadku wskazania przez Wykonawcę w JEDZ dostępności podmiotowych środków dowodowych lub dokumentów, pod określonymi adresami internetowymi ogólnodostępnych i bezpłatnych baz danych, Zamawiający pobierze samodzielnie z tych baz danych wskazane przez wykonawcę podmiotowe środki dowodowe lub dokumenty. W przypadku, o którym mowa powyżej, Zamawiający będzie żądał od wykonawcy przedstawienia tłumaczenia na język polski wskazanych przez wykonawcę i pobranych samodzielnie przez Zamawiającego dokumentów.</w:t>
      </w:r>
    </w:p>
    <w:p w14:paraId="30451F31" w14:textId="70FD1CE5" w:rsidR="00AC300B" w:rsidRPr="002506CE" w:rsidRDefault="00CD6391" w:rsidP="00CD6391">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7</w:t>
      </w:r>
      <w:r w:rsidR="00AC300B" w:rsidRPr="002506CE">
        <w:rPr>
          <w:rFonts w:ascii="Verdana" w:eastAsia="Times New Roman" w:hAnsi="Verdana" w:cs="Calibri"/>
          <w:sz w:val="24"/>
          <w:szCs w:val="24"/>
        </w:rPr>
        <w:t>.</w:t>
      </w:r>
      <w:r w:rsidR="00AC300B" w:rsidRPr="002506CE">
        <w:rPr>
          <w:rFonts w:ascii="Verdana" w:eastAsia="Times New Roman" w:hAnsi="Verdana" w:cs="Calibri"/>
          <w:sz w:val="24"/>
          <w:szCs w:val="24"/>
        </w:rPr>
        <w:tab/>
        <w:t xml:space="preserve">Wykonawca nie jest zobowiązany do złożenia podmiotowych środków dowodowych, które Zamawiający posiada, jeżeli Wykonawca wskaże te środki oraz potwierdzi ich prawidłowość i aktualność. Jeżeli Wykonawca powołuje się na podmiotowe środki dowodowe, będące w posiadaniu Zamawiającego, potwierdzające okoliczności, o których mowa w </w:t>
      </w:r>
      <w:r w:rsidRPr="002506CE">
        <w:rPr>
          <w:rFonts w:ascii="Verdana" w:eastAsia="Times New Roman" w:hAnsi="Verdana" w:cs="Calibri"/>
          <w:sz w:val="24"/>
          <w:szCs w:val="24"/>
        </w:rPr>
        <w:t xml:space="preserve">rozdz. </w:t>
      </w:r>
      <w:r w:rsidR="00AC300B" w:rsidRPr="002506CE">
        <w:rPr>
          <w:rFonts w:ascii="Verdana" w:eastAsia="Times New Roman" w:hAnsi="Verdana" w:cs="Calibri"/>
          <w:sz w:val="24"/>
          <w:szCs w:val="24"/>
        </w:rPr>
        <w:t xml:space="preserve">IX </w:t>
      </w:r>
      <w:r w:rsidRPr="002506CE">
        <w:rPr>
          <w:rFonts w:ascii="Verdana" w:eastAsia="Times New Roman" w:hAnsi="Verdana" w:cs="Calibri"/>
          <w:sz w:val="24"/>
          <w:szCs w:val="24"/>
        </w:rPr>
        <w:t xml:space="preserve"> ust. 1 i 2 powyżej</w:t>
      </w:r>
      <w:r w:rsidR="00AC300B" w:rsidRPr="002506CE">
        <w:rPr>
          <w:rFonts w:ascii="Verdana" w:eastAsia="Times New Roman" w:hAnsi="Verdana" w:cs="Calibri"/>
          <w:sz w:val="24"/>
          <w:szCs w:val="24"/>
        </w:rPr>
        <w:t>, zaleca się wskazanie w ofercie informacji  dotyczących numeru i nazwy postępowania Zamawiającego, w którym powyższe dokumenty zostały złożone.</w:t>
      </w:r>
    </w:p>
    <w:p w14:paraId="66CA71B7" w14:textId="7ABC11CC" w:rsidR="00AC300B" w:rsidRPr="002506CE" w:rsidRDefault="00CD6391" w:rsidP="00CD6391">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8</w:t>
      </w:r>
      <w:r w:rsidR="00AC300B" w:rsidRPr="002506CE">
        <w:rPr>
          <w:rFonts w:ascii="Verdana" w:eastAsia="Times New Roman" w:hAnsi="Verdana" w:cs="Calibri"/>
          <w:sz w:val="24"/>
          <w:szCs w:val="24"/>
        </w:rPr>
        <w:t>.</w:t>
      </w:r>
      <w:r w:rsidR="00AC300B" w:rsidRPr="002506CE">
        <w:rPr>
          <w:rFonts w:ascii="Verdana" w:eastAsia="Times New Roman" w:hAnsi="Verdana" w:cs="Calibri"/>
          <w:sz w:val="24"/>
          <w:szCs w:val="24"/>
        </w:rPr>
        <w:tab/>
        <w:t xml:space="preserve">Podmiotowe środki dowodowe, w tym oświadczenie, o którym mowa w art. 117 ust. 4 ustawy </w:t>
      </w:r>
      <w:proofErr w:type="spellStart"/>
      <w:r w:rsidR="00AC300B" w:rsidRPr="002506CE">
        <w:rPr>
          <w:rFonts w:ascii="Verdana" w:eastAsia="Times New Roman" w:hAnsi="Verdana" w:cs="Calibri"/>
          <w:sz w:val="24"/>
          <w:szCs w:val="24"/>
        </w:rPr>
        <w:t>Pzp</w:t>
      </w:r>
      <w:proofErr w:type="spellEnd"/>
      <w:r w:rsidR="00AC300B" w:rsidRPr="002506CE">
        <w:rPr>
          <w:rFonts w:ascii="Verdana" w:eastAsia="Times New Roman" w:hAnsi="Verdana" w:cs="Calibri"/>
          <w:sz w:val="24"/>
          <w:szCs w:val="24"/>
        </w:rPr>
        <w:t xml:space="preserve">, oraz zobowiązanie podmiotu udostępniającego zasoby, niewystawione przez upoważnione podmioty, oraz pełnomocnictwo przekazuje się w postaci elektronicznej i opatruje się kwalifikowanym podpisem elektronicznym. </w:t>
      </w:r>
    </w:p>
    <w:p w14:paraId="708913E7" w14:textId="792627EA" w:rsidR="00AC300B" w:rsidRPr="002506CE" w:rsidRDefault="00CD6391" w:rsidP="00CD6391">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9</w:t>
      </w:r>
      <w:r w:rsidR="00AC300B" w:rsidRPr="002506CE">
        <w:rPr>
          <w:rFonts w:ascii="Verdana" w:eastAsia="Times New Roman" w:hAnsi="Verdana" w:cs="Calibri"/>
          <w:sz w:val="24"/>
          <w:szCs w:val="24"/>
        </w:rPr>
        <w:t>.</w:t>
      </w:r>
      <w:r w:rsidR="00AC300B" w:rsidRPr="002506CE">
        <w:rPr>
          <w:rFonts w:ascii="Verdana" w:eastAsia="Times New Roman" w:hAnsi="Verdana" w:cs="Calibri"/>
          <w:sz w:val="24"/>
          <w:szCs w:val="24"/>
        </w:rPr>
        <w:tab/>
        <w:t xml:space="preserve">W przypadku gdy podmiotowe środki dowodowe, w tym oświadczenie, </w:t>
      </w:r>
      <w:r w:rsidRPr="002506CE">
        <w:rPr>
          <w:rFonts w:ascii="Verdana" w:eastAsia="Times New Roman" w:hAnsi="Verdana" w:cs="Calibri"/>
          <w:sz w:val="24"/>
          <w:szCs w:val="24"/>
        </w:rPr>
        <w:t xml:space="preserve"> </w:t>
      </w:r>
      <w:r w:rsidR="00AC300B" w:rsidRPr="002506CE">
        <w:rPr>
          <w:rFonts w:ascii="Verdana" w:eastAsia="Times New Roman" w:hAnsi="Verdana" w:cs="Calibri"/>
          <w:sz w:val="24"/>
          <w:szCs w:val="24"/>
        </w:rPr>
        <w:t xml:space="preserve">o którym mowa w art. 117 ust. 4 ustawy </w:t>
      </w:r>
      <w:proofErr w:type="spellStart"/>
      <w:r w:rsidR="00AC300B" w:rsidRPr="002506CE">
        <w:rPr>
          <w:rFonts w:ascii="Verdana" w:eastAsia="Times New Roman" w:hAnsi="Verdana" w:cs="Calibri"/>
          <w:sz w:val="24"/>
          <w:szCs w:val="24"/>
        </w:rPr>
        <w:t>Pzp</w:t>
      </w:r>
      <w:proofErr w:type="spellEnd"/>
      <w:r w:rsidR="00AC300B" w:rsidRPr="002506CE">
        <w:rPr>
          <w:rFonts w:ascii="Verdana" w:eastAsia="Times New Roman" w:hAnsi="Verdana" w:cs="Calibri"/>
          <w:sz w:val="24"/>
          <w:szCs w:val="24"/>
        </w:rPr>
        <w:t xml:space="preserve">, oraz zobowiązanie podmiotu udostępniającego zasoby, niewystawione przez upoważnione podmioty lub pełnomocnictwo, zostały sporządzone jako dokument w postaci papierowej i </w:t>
      </w:r>
      <w:r w:rsidR="00AC300B" w:rsidRPr="002506CE">
        <w:rPr>
          <w:rFonts w:ascii="Verdana" w:eastAsia="Times New Roman" w:hAnsi="Verdana" w:cs="Calibri"/>
          <w:sz w:val="24"/>
          <w:szCs w:val="24"/>
        </w:rPr>
        <w:lastRenderedPageBreak/>
        <w:t xml:space="preserve">opatrzone własnoręcznym podpisem, przekazuje się cyfrowe odwzorowanie tego dokumentu opatrzone kwalifikowanym podpisem elektronicznym poświadczającym zgodność cyfrowego odwzorowania z dokumentem w postaci papierowej. </w:t>
      </w:r>
    </w:p>
    <w:p w14:paraId="55CD6B0B" w14:textId="4EA1059E" w:rsidR="00AC300B" w:rsidRPr="002506CE" w:rsidRDefault="00AC300B" w:rsidP="00CD6391">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1</w:t>
      </w:r>
      <w:r w:rsidR="00CD6391" w:rsidRPr="002506CE">
        <w:rPr>
          <w:rFonts w:ascii="Verdana" w:eastAsia="Times New Roman" w:hAnsi="Verdana" w:cs="Calibri"/>
          <w:sz w:val="24"/>
          <w:szCs w:val="24"/>
        </w:rPr>
        <w:t>0</w:t>
      </w:r>
      <w:r w:rsidRPr="002506CE">
        <w:rPr>
          <w:rFonts w:ascii="Verdana" w:eastAsia="Times New Roman" w:hAnsi="Verdana" w:cs="Calibri"/>
          <w:sz w:val="24"/>
          <w:szCs w:val="24"/>
        </w:rPr>
        <w:t>.</w:t>
      </w:r>
      <w:r w:rsidRPr="002506CE">
        <w:rPr>
          <w:rFonts w:ascii="Verdana" w:eastAsia="Times New Roman" w:hAnsi="Verdana" w:cs="Calibri"/>
          <w:sz w:val="24"/>
          <w:szCs w:val="24"/>
        </w:rPr>
        <w:tab/>
        <w:t>Poświadczenia zgodności cyfrowego odwzorowania z dokumentem w</w:t>
      </w:r>
      <w:r w:rsidR="00CD6391" w:rsidRPr="002506CE">
        <w:rPr>
          <w:rFonts w:ascii="Verdana" w:eastAsia="Times New Roman" w:hAnsi="Verdana" w:cs="Calibri"/>
          <w:sz w:val="24"/>
          <w:szCs w:val="24"/>
        </w:rPr>
        <w:t xml:space="preserve"> </w:t>
      </w:r>
      <w:r w:rsidRPr="002506CE">
        <w:rPr>
          <w:rFonts w:ascii="Verdana" w:eastAsia="Times New Roman" w:hAnsi="Verdana" w:cs="Calibri"/>
          <w:sz w:val="24"/>
          <w:szCs w:val="24"/>
        </w:rPr>
        <w:t xml:space="preserve">postaci papierowej, o którym mowa w pkt </w:t>
      </w:r>
      <w:r w:rsidR="00CD6391" w:rsidRPr="002506CE">
        <w:rPr>
          <w:rFonts w:ascii="Verdana" w:eastAsia="Times New Roman" w:hAnsi="Verdana" w:cs="Calibri"/>
          <w:sz w:val="24"/>
          <w:szCs w:val="24"/>
        </w:rPr>
        <w:t>9</w:t>
      </w:r>
      <w:r w:rsidRPr="002506CE">
        <w:rPr>
          <w:rFonts w:ascii="Verdana" w:eastAsia="Times New Roman" w:hAnsi="Verdana" w:cs="Calibri"/>
          <w:sz w:val="24"/>
          <w:szCs w:val="24"/>
        </w:rPr>
        <w:t>, dokonuje w przypadku:</w:t>
      </w:r>
    </w:p>
    <w:p w14:paraId="44907504" w14:textId="586BB454" w:rsidR="00AC300B" w:rsidRPr="002506CE" w:rsidRDefault="00AC300B" w:rsidP="00CD6391">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1)</w:t>
      </w:r>
      <w:r w:rsidRPr="002506CE">
        <w:rPr>
          <w:rFonts w:ascii="Verdana" w:eastAsia="Times New Roman" w:hAnsi="Verdana" w:cs="Calibri"/>
          <w:sz w:val="24"/>
          <w:szCs w:val="24"/>
        </w:rPr>
        <w:tab/>
        <w:t>podmiotowych środków dowodowych - odpowiednio wykonawca,</w:t>
      </w:r>
      <w:r w:rsidR="00CD6391" w:rsidRPr="002506CE">
        <w:rPr>
          <w:rFonts w:ascii="Verdana" w:eastAsia="Times New Roman" w:hAnsi="Verdana" w:cs="Calibri"/>
          <w:sz w:val="24"/>
          <w:szCs w:val="24"/>
        </w:rPr>
        <w:t xml:space="preserve"> </w:t>
      </w:r>
      <w:r w:rsidRPr="002506CE">
        <w:rPr>
          <w:rFonts w:ascii="Verdana" w:eastAsia="Times New Roman" w:hAnsi="Verdana" w:cs="Calibri"/>
          <w:sz w:val="24"/>
          <w:szCs w:val="24"/>
        </w:rPr>
        <w:t>wykonawca wspólnie ubiegający się o udzielenie zamówienia, podmiot udostępniający zasoby, w zakresie podmiotowych środków dowodowych, które każdego z nich dotyczą;</w:t>
      </w:r>
    </w:p>
    <w:p w14:paraId="74E5E321" w14:textId="77777777" w:rsidR="00AC300B" w:rsidRPr="002506CE" w:rsidRDefault="00AC300B" w:rsidP="00CD6391">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 xml:space="preserve">2) oświadczenia, o którym mowa w art. 117 ust 4 ustawy </w:t>
      </w:r>
      <w:proofErr w:type="spellStart"/>
      <w:r w:rsidRPr="002506CE">
        <w:rPr>
          <w:rFonts w:ascii="Verdana" w:eastAsia="Times New Roman" w:hAnsi="Verdana" w:cs="Calibri"/>
          <w:sz w:val="24"/>
          <w:szCs w:val="24"/>
        </w:rPr>
        <w:t>Pzp</w:t>
      </w:r>
      <w:proofErr w:type="spellEnd"/>
      <w:r w:rsidRPr="002506CE">
        <w:rPr>
          <w:rFonts w:ascii="Verdana" w:eastAsia="Times New Roman" w:hAnsi="Verdana" w:cs="Calibri"/>
          <w:sz w:val="24"/>
          <w:szCs w:val="24"/>
        </w:rPr>
        <w:t xml:space="preserve">, lub zobowiązania podmiotu udostępniającego zasoby- odpowiednio wykonawca lub wykonawca wspólnie ubiegający się o udzielenie zamówienia, </w:t>
      </w:r>
    </w:p>
    <w:p w14:paraId="32477089" w14:textId="77777777" w:rsidR="00AC300B" w:rsidRPr="002506CE" w:rsidRDefault="00AC300B" w:rsidP="00CD6391">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3) pełnomocnictwa - mocodawca.</w:t>
      </w:r>
    </w:p>
    <w:p w14:paraId="79B501DF" w14:textId="51D66351" w:rsidR="00AC300B" w:rsidRPr="002506CE" w:rsidRDefault="00AC300B" w:rsidP="00CD6391">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1</w:t>
      </w:r>
      <w:r w:rsidR="00CD6391" w:rsidRPr="002506CE">
        <w:rPr>
          <w:rFonts w:ascii="Verdana" w:eastAsia="Times New Roman" w:hAnsi="Verdana" w:cs="Calibri"/>
          <w:sz w:val="24"/>
          <w:szCs w:val="24"/>
        </w:rPr>
        <w:t>1</w:t>
      </w:r>
      <w:r w:rsidRPr="002506CE">
        <w:rPr>
          <w:rFonts w:ascii="Verdana" w:eastAsia="Times New Roman" w:hAnsi="Verdana" w:cs="Calibri"/>
          <w:sz w:val="24"/>
          <w:szCs w:val="24"/>
        </w:rPr>
        <w:t>.</w:t>
      </w:r>
      <w:r w:rsidRPr="002506CE">
        <w:rPr>
          <w:rFonts w:ascii="Verdana" w:eastAsia="Times New Roman" w:hAnsi="Verdana" w:cs="Calibri"/>
          <w:sz w:val="24"/>
          <w:szCs w:val="24"/>
        </w:rPr>
        <w:tab/>
        <w:t xml:space="preserve">Poświadczenia zgodności cyfrowego odwzorowania z dokumentem w postaci papierowej, o którym mowa pkt </w:t>
      </w:r>
      <w:r w:rsidR="00CD6391" w:rsidRPr="002506CE">
        <w:rPr>
          <w:rFonts w:ascii="Verdana" w:eastAsia="Times New Roman" w:hAnsi="Verdana" w:cs="Calibri"/>
          <w:sz w:val="24"/>
          <w:szCs w:val="24"/>
        </w:rPr>
        <w:t>9</w:t>
      </w:r>
      <w:r w:rsidRPr="002506CE">
        <w:rPr>
          <w:rFonts w:ascii="Verdana" w:eastAsia="Times New Roman" w:hAnsi="Verdana" w:cs="Calibri"/>
          <w:sz w:val="24"/>
          <w:szCs w:val="24"/>
        </w:rPr>
        <w:t>, może dokonać również notariusz.</w:t>
      </w:r>
    </w:p>
    <w:p w14:paraId="3015BA81" w14:textId="0D51CFD2" w:rsidR="00AC300B" w:rsidRPr="002506CE" w:rsidRDefault="00AC300B" w:rsidP="00CD6391">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1</w:t>
      </w:r>
      <w:r w:rsidR="00CD6391" w:rsidRPr="002506CE">
        <w:rPr>
          <w:rFonts w:ascii="Verdana" w:eastAsia="Times New Roman" w:hAnsi="Verdana" w:cs="Calibri"/>
          <w:sz w:val="24"/>
          <w:szCs w:val="24"/>
        </w:rPr>
        <w:t>2</w:t>
      </w:r>
      <w:r w:rsidRPr="002506CE">
        <w:rPr>
          <w:rFonts w:ascii="Verdana" w:eastAsia="Times New Roman" w:hAnsi="Verdana" w:cs="Calibri"/>
          <w:sz w:val="24"/>
          <w:szCs w:val="24"/>
        </w:rPr>
        <w:t>.</w:t>
      </w:r>
      <w:r w:rsidRPr="002506CE">
        <w:rPr>
          <w:rFonts w:ascii="Verdana" w:eastAsia="Times New Roman" w:hAnsi="Verdana" w:cs="Calibri"/>
          <w:sz w:val="24"/>
          <w:szCs w:val="24"/>
        </w:rPr>
        <w:tab/>
        <w:t xml:space="preserve">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2506CE">
        <w:rPr>
          <w:rFonts w:ascii="Verdana" w:eastAsia="Times New Roman" w:hAnsi="Verdana" w:cs="Calibri"/>
          <w:sz w:val="24"/>
          <w:szCs w:val="24"/>
        </w:rPr>
        <w:t>Pzp</w:t>
      </w:r>
      <w:proofErr w:type="spellEnd"/>
      <w:r w:rsidRPr="002506CE">
        <w:rPr>
          <w:rFonts w:ascii="Verdana" w:eastAsia="Times New Roman" w:hAnsi="Verdana" w:cs="Calibri"/>
          <w:sz w:val="24"/>
          <w:szCs w:val="24"/>
        </w:rPr>
        <w:t>, zostały wystawione przez upoważnione podmioty inne niż wykonawca, wykonawca wspólnie ubiegający się o udzielenie zamówienia, podmiot udostępniający zasoby lub podwykonawca, jako dokument elektroniczny, przekazuje się ten dokument.</w:t>
      </w:r>
    </w:p>
    <w:p w14:paraId="4CA0AF52" w14:textId="53AC4220" w:rsidR="00AC300B" w:rsidRPr="002506CE" w:rsidRDefault="00AC300B" w:rsidP="00CD6391">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1</w:t>
      </w:r>
      <w:r w:rsidR="00CD6391" w:rsidRPr="002506CE">
        <w:rPr>
          <w:rFonts w:ascii="Verdana" w:eastAsia="Times New Roman" w:hAnsi="Verdana" w:cs="Calibri"/>
          <w:sz w:val="24"/>
          <w:szCs w:val="24"/>
        </w:rPr>
        <w:t>3</w:t>
      </w:r>
      <w:r w:rsidRPr="002506CE">
        <w:rPr>
          <w:rFonts w:ascii="Verdana" w:eastAsia="Times New Roman" w:hAnsi="Verdana" w:cs="Calibri"/>
          <w:sz w:val="24"/>
          <w:szCs w:val="24"/>
        </w:rPr>
        <w:t>.</w:t>
      </w:r>
      <w:r w:rsidRPr="002506CE">
        <w:rPr>
          <w:rFonts w:ascii="Verdana" w:eastAsia="Times New Roman" w:hAnsi="Verdana" w:cs="Calibri"/>
          <w:sz w:val="24"/>
          <w:szCs w:val="24"/>
        </w:rPr>
        <w:tab/>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poświadczającym zgodność cyfrowego odwzorowania z dokumentem w postaci papierowej.</w:t>
      </w:r>
    </w:p>
    <w:p w14:paraId="4B72A911" w14:textId="2E08E399" w:rsidR="00AC300B" w:rsidRPr="002506CE" w:rsidRDefault="00AC300B" w:rsidP="00CD6391">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1</w:t>
      </w:r>
      <w:r w:rsidR="00CD6391" w:rsidRPr="002506CE">
        <w:rPr>
          <w:rFonts w:ascii="Verdana" w:eastAsia="Times New Roman" w:hAnsi="Verdana" w:cs="Calibri"/>
          <w:sz w:val="24"/>
          <w:szCs w:val="24"/>
        </w:rPr>
        <w:t>4</w:t>
      </w:r>
      <w:r w:rsidRPr="002506CE">
        <w:rPr>
          <w:rFonts w:ascii="Verdana" w:eastAsia="Times New Roman" w:hAnsi="Verdana" w:cs="Calibri"/>
          <w:sz w:val="24"/>
          <w:szCs w:val="24"/>
        </w:rPr>
        <w:t>.</w:t>
      </w:r>
      <w:r w:rsidRPr="002506CE">
        <w:rPr>
          <w:rFonts w:ascii="Verdana" w:eastAsia="Times New Roman" w:hAnsi="Verdana" w:cs="Calibri"/>
          <w:sz w:val="24"/>
          <w:szCs w:val="24"/>
        </w:rPr>
        <w:tab/>
        <w:t>Poświadczenia zgodności cyfrowego odwzorowania z dokumentem w postaci papierowej, o którym mowa w pkt 1</w:t>
      </w:r>
      <w:r w:rsidR="00CD6391" w:rsidRPr="002506CE">
        <w:rPr>
          <w:rFonts w:ascii="Verdana" w:eastAsia="Times New Roman" w:hAnsi="Verdana" w:cs="Calibri"/>
          <w:sz w:val="24"/>
          <w:szCs w:val="24"/>
        </w:rPr>
        <w:t>3</w:t>
      </w:r>
      <w:r w:rsidRPr="002506CE">
        <w:rPr>
          <w:rFonts w:ascii="Verdana" w:eastAsia="Times New Roman" w:hAnsi="Verdana" w:cs="Calibri"/>
          <w:sz w:val="24"/>
          <w:szCs w:val="24"/>
        </w:rPr>
        <w:t>, dokonuje w przypadku:</w:t>
      </w:r>
    </w:p>
    <w:p w14:paraId="08CCC792" w14:textId="77777777" w:rsidR="00AC300B" w:rsidRPr="002506CE" w:rsidRDefault="00AC300B" w:rsidP="00CD6391">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1)</w:t>
      </w:r>
      <w:r w:rsidRPr="002506CE">
        <w:rPr>
          <w:rFonts w:ascii="Verdana" w:eastAsia="Times New Roman" w:hAnsi="Verdana" w:cs="Calibri"/>
          <w:sz w:val="24"/>
          <w:szCs w:val="24"/>
        </w:rPr>
        <w:tab/>
        <w:t xml:space="preserve">podmiotowych środków dowodowych oraz dokumentów potwierdzających umocowanie do reprezentowania - odpowiednio wykonawca, wykonawca wspólnie ubiegający się o udzielenie zamówienia, podmiot udostępniający zasoby, w </w:t>
      </w:r>
      <w:r w:rsidRPr="002506CE">
        <w:rPr>
          <w:rFonts w:ascii="Verdana" w:eastAsia="Times New Roman" w:hAnsi="Verdana" w:cs="Calibri"/>
          <w:sz w:val="24"/>
          <w:szCs w:val="24"/>
        </w:rPr>
        <w:lastRenderedPageBreak/>
        <w:t>zakresie podmiotowych środków dowodowych lub dokumentów potwierdzających umocowanie do reprezentowania, które każdego z nich dotyczą;</w:t>
      </w:r>
    </w:p>
    <w:p w14:paraId="3310F013" w14:textId="77777777" w:rsidR="00AC300B" w:rsidRPr="002506CE" w:rsidRDefault="00AC300B" w:rsidP="00CD6391">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2)</w:t>
      </w:r>
      <w:r w:rsidRPr="002506CE">
        <w:rPr>
          <w:rFonts w:ascii="Verdana" w:eastAsia="Times New Roman" w:hAnsi="Verdana" w:cs="Calibri"/>
          <w:sz w:val="24"/>
          <w:szCs w:val="24"/>
        </w:rPr>
        <w:tab/>
        <w:t>innych dokumentów – odpowiednio wykonawca lub wykonawca wspólnie ubiegający się o udzielenie zamówienia, w zakresie dokumentów, które każdego z nich dotyczą.</w:t>
      </w:r>
    </w:p>
    <w:p w14:paraId="2BD6E00C" w14:textId="518355CD" w:rsidR="00AC300B" w:rsidRPr="002506CE" w:rsidRDefault="00AC300B" w:rsidP="00CD6391">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1</w:t>
      </w:r>
      <w:r w:rsidR="00CD6391" w:rsidRPr="002506CE">
        <w:rPr>
          <w:rFonts w:ascii="Verdana" w:eastAsia="Times New Roman" w:hAnsi="Verdana" w:cs="Calibri"/>
          <w:sz w:val="24"/>
          <w:szCs w:val="24"/>
        </w:rPr>
        <w:t>5</w:t>
      </w:r>
      <w:r w:rsidRPr="002506CE">
        <w:rPr>
          <w:rFonts w:ascii="Verdana" w:eastAsia="Times New Roman" w:hAnsi="Verdana" w:cs="Calibri"/>
          <w:sz w:val="24"/>
          <w:szCs w:val="24"/>
        </w:rPr>
        <w:t>.</w:t>
      </w:r>
      <w:r w:rsidRPr="002506CE">
        <w:rPr>
          <w:rFonts w:ascii="Verdana" w:eastAsia="Times New Roman" w:hAnsi="Verdana" w:cs="Calibri"/>
          <w:sz w:val="24"/>
          <w:szCs w:val="24"/>
        </w:rPr>
        <w:tab/>
        <w:t>Poświadczenia zgodności cyfrowego odwzorowania z dokumentem w postaci papierowej, o którym mowa w pkt 1</w:t>
      </w:r>
      <w:r w:rsidR="00CD6391" w:rsidRPr="002506CE">
        <w:rPr>
          <w:rFonts w:ascii="Verdana" w:eastAsia="Times New Roman" w:hAnsi="Verdana" w:cs="Calibri"/>
          <w:sz w:val="24"/>
          <w:szCs w:val="24"/>
        </w:rPr>
        <w:t>4</w:t>
      </w:r>
      <w:r w:rsidRPr="002506CE">
        <w:rPr>
          <w:rFonts w:ascii="Verdana" w:eastAsia="Times New Roman" w:hAnsi="Verdana" w:cs="Calibri"/>
          <w:sz w:val="24"/>
          <w:szCs w:val="24"/>
        </w:rPr>
        <w:t>, może dokonać również notariusz.</w:t>
      </w:r>
    </w:p>
    <w:p w14:paraId="6D5DE959" w14:textId="231F8BA1" w:rsidR="00AC300B" w:rsidRPr="002506CE" w:rsidRDefault="00AC300B" w:rsidP="00CD6391">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17.</w:t>
      </w:r>
      <w:r w:rsidRPr="002506CE">
        <w:rPr>
          <w:rFonts w:ascii="Verdana" w:eastAsia="Times New Roman" w:hAnsi="Verdana" w:cs="Calibri"/>
          <w:sz w:val="24"/>
          <w:szCs w:val="24"/>
        </w:rPr>
        <w:tab/>
        <w:t xml:space="preserve">Przez cyfrowe odwzorowanie, o którym mowa w pkt </w:t>
      </w:r>
      <w:r w:rsidR="00CD6391" w:rsidRPr="002506CE">
        <w:rPr>
          <w:rFonts w:ascii="Verdana" w:eastAsia="Times New Roman" w:hAnsi="Verdana" w:cs="Calibri"/>
          <w:sz w:val="24"/>
          <w:szCs w:val="24"/>
        </w:rPr>
        <w:t>9</w:t>
      </w:r>
      <w:r w:rsidRPr="002506CE">
        <w:rPr>
          <w:rFonts w:ascii="Verdana" w:eastAsia="Times New Roman" w:hAnsi="Verdana" w:cs="Calibri"/>
          <w:sz w:val="24"/>
          <w:szCs w:val="24"/>
        </w:rPr>
        <w:t>, 1</w:t>
      </w:r>
      <w:r w:rsidR="00CD6391" w:rsidRPr="002506CE">
        <w:rPr>
          <w:rFonts w:ascii="Verdana" w:eastAsia="Times New Roman" w:hAnsi="Verdana" w:cs="Calibri"/>
          <w:sz w:val="24"/>
          <w:szCs w:val="24"/>
        </w:rPr>
        <w:t>0</w:t>
      </w:r>
      <w:r w:rsidRPr="002506CE">
        <w:rPr>
          <w:rFonts w:ascii="Verdana" w:eastAsia="Times New Roman" w:hAnsi="Verdana" w:cs="Calibri"/>
          <w:sz w:val="24"/>
          <w:szCs w:val="24"/>
        </w:rPr>
        <w:t>, 1</w:t>
      </w:r>
      <w:r w:rsidR="00CD6391" w:rsidRPr="002506CE">
        <w:rPr>
          <w:rFonts w:ascii="Verdana" w:eastAsia="Times New Roman" w:hAnsi="Verdana" w:cs="Calibri"/>
          <w:sz w:val="24"/>
          <w:szCs w:val="24"/>
        </w:rPr>
        <w:t>1</w:t>
      </w:r>
      <w:r w:rsidRPr="002506CE">
        <w:rPr>
          <w:rFonts w:ascii="Verdana" w:eastAsia="Times New Roman" w:hAnsi="Verdana" w:cs="Calibri"/>
          <w:sz w:val="24"/>
          <w:szCs w:val="24"/>
        </w:rPr>
        <w:t>, 1</w:t>
      </w:r>
      <w:r w:rsidR="00CD6391" w:rsidRPr="002506CE">
        <w:rPr>
          <w:rFonts w:ascii="Verdana" w:eastAsia="Times New Roman" w:hAnsi="Verdana" w:cs="Calibri"/>
          <w:sz w:val="24"/>
          <w:szCs w:val="24"/>
        </w:rPr>
        <w:t>2</w:t>
      </w:r>
      <w:r w:rsidRPr="002506CE">
        <w:rPr>
          <w:rFonts w:ascii="Verdana" w:eastAsia="Times New Roman" w:hAnsi="Verdana" w:cs="Calibri"/>
          <w:sz w:val="24"/>
          <w:szCs w:val="24"/>
        </w:rPr>
        <w:t>, 1</w:t>
      </w:r>
      <w:r w:rsidR="00CD6391" w:rsidRPr="002506CE">
        <w:rPr>
          <w:rFonts w:ascii="Verdana" w:eastAsia="Times New Roman" w:hAnsi="Verdana" w:cs="Calibri"/>
          <w:sz w:val="24"/>
          <w:szCs w:val="24"/>
        </w:rPr>
        <w:t>3</w:t>
      </w:r>
      <w:r w:rsidRPr="002506CE">
        <w:rPr>
          <w:rFonts w:ascii="Verdana" w:eastAsia="Times New Roman" w:hAnsi="Verdana" w:cs="Calibri"/>
          <w:sz w:val="24"/>
          <w:szCs w:val="24"/>
        </w:rPr>
        <w:t>, 1</w:t>
      </w:r>
      <w:r w:rsidR="00CD6391" w:rsidRPr="002506CE">
        <w:rPr>
          <w:rFonts w:ascii="Verdana" w:eastAsia="Times New Roman" w:hAnsi="Verdana" w:cs="Calibri"/>
          <w:sz w:val="24"/>
          <w:szCs w:val="24"/>
        </w:rPr>
        <w:t>4</w:t>
      </w:r>
      <w:r w:rsidRPr="002506CE">
        <w:rPr>
          <w:rFonts w:ascii="Verdana" w:eastAsia="Times New Roman" w:hAnsi="Verdana" w:cs="Calibri"/>
          <w:sz w:val="24"/>
          <w:szCs w:val="24"/>
        </w:rPr>
        <w:t>, 1</w:t>
      </w:r>
      <w:r w:rsidR="00CD6391" w:rsidRPr="002506CE">
        <w:rPr>
          <w:rFonts w:ascii="Verdana" w:eastAsia="Times New Roman" w:hAnsi="Verdana" w:cs="Calibri"/>
          <w:sz w:val="24"/>
          <w:szCs w:val="24"/>
        </w:rPr>
        <w:t>5</w:t>
      </w:r>
      <w:r w:rsidRPr="002506CE">
        <w:rPr>
          <w:rFonts w:ascii="Verdana" w:eastAsia="Times New Roman" w:hAnsi="Verdana" w:cs="Calibri"/>
          <w:sz w:val="24"/>
          <w:szCs w:val="24"/>
        </w:rPr>
        <w:t xml:space="preserve"> należy rozumieć dokument elektroniczny będący kopią elektroniczną treści zapisanej w postaci papierowej umożliwiający zapoznanie się z tą treścią i jej zrozumienie, bez konieczności bezpośredniego dostępu do oryginału.</w:t>
      </w:r>
    </w:p>
    <w:p w14:paraId="46CDF5FD" w14:textId="77777777" w:rsidR="00AC300B" w:rsidRPr="002506CE" w:rsidRDefault="00AC300B" w:rsidP="00CD6391">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18.</w:t>
      </w:r>
      <w:r w:rsidRPr="002506CE">
        <w:rPr>
          <w:rFonts w:ascii="Verdana" w:eastAsia="Times New Roman" w:hAnsi="Verdana" w:cs="Calibri"/>
          <w:sz w:val="24"/>
          <w:szCs w:val="24"/>
        </w:rPr>
        <w:tab/>
        <w:t xml:space="preserve">Sposób sporządzenia podmiotowych środków dowodowych oraz innych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 W zakresie nieuregulowanym w SWZ, w zakresie dokumentów i oświadczeń w nim wymienionych, zastosowanie mają przepisy ustawy </w:t>
      </w:r>
      <w:proofErr w:type="spellStart"/>
      <w:r w:rsidRPr="002506CE">
        <w:rPr>
          <w:rFonts w:ascii="Verdana" w:eastAsia="Times New Roman" w:hAnsi="Verdana" w:cs="Calibri"/>
          <w:sz w:val="24"/>
          <w:szCs w:val="24"/>
        </w:rPr>
        <w:t>Pzp</w:t>
      </w:r>
      <w:proofErr w:type="spellEnd"/>
      <w:r w:rsidRPr="002506CE">
        <w:rPr>
          <w:rFonts w:ascii="Verdana" w:eastAsia="Times New Roman" w:hAnsi="Verdana" w:cs="Calibri"/>
          <w:sz w:val="24"/>
          <w:szCs w:val="24"/>
        </w:rPr>
        <w:t>, ww. rozporządzenia oraz Rozporządzenia z dnia 30 grudnia 2020 r. w sprawie podmiotowych środków dowodowych oraz innych dokumentów lub oświadczeń, jakich może żądać zamawiający od wykonawcy (Dz.U. z 2020 r. poz. 2415).</w:t>
      </w:r>
    </w:p>
    <w:p w14:paraId="6662D216" w14:textId="77777777" w:rsidR="00AC300B" w:rsidRPr="002506CE" w:rsidRDefault="00AC300B" w:rsidP="00CD6391">
      <w:pPr>
        <w:widowControl/>
        <w:autoSpaceDE/>
        <w:autoSpaceDN/>
        <w:adjustRightInd/>
        <w:spacing w:line="360" w:lineRule="auto"/>
        <w:jc w:val="both"/>
        <w:rPr>
          <w:rFonts w:ascii="Verdana" w:eastAsia="Times New Roman" w:hAnsi="Verdana" w:cs="Calibri"/>
          <w:sz w:val="24"/>
          <w:szCs w:val="24"/>
        </w:rPr>
      </w:pPr>
    </w:p>
    <w:p w14:paraId="78227466" w14:textId="77777777" w:rsidR="00AC300B" w:rsidRPr="002506CE" w:rsidRDefault="00AC300B" w:rsidP="00121CA4">
      <w:pPr>
        <w:pStyle w:val="Nagwek1"/>
        <w:spacing w:before="0" w:after="0" w:line="360" w:lineRule="auto"/>
        <w:jc w:val="both"/>
        <w:rPr>
          <w:rFonts w:ascii="Verdana" w:hAnsi="Verdana"/>
          <w:sz w:val="24"/>
          <w:szCs w:val="24"/>
        </w:rPr>
      </w:pPr>
      <w:r w:rsidRPr="002506CE">
        <w:rPr>
          <w:rFonts w:ascii="Verdana" w:hAnsi="Verdana"/>
          <w:sz w:val="24"/>
          <w:szCs w:val="24"/>
        </w:rPr>
        <w:t xml:space="preserve">X.  Informacja dla wykonawców polegających na zasobach innych podmiotów, na zasadach określonych w art. 118 ustawy </w:t>
      </w:r>
      <w:proofErr w:type="spellStart"/>
      <w:r w:rsidRPr="002506CE">
        <w:rPr>
          <w:rFonts w:ascii="Verdana" w:hAnsi="Verdana"/>
          <w:sz w:val="24"/>
          <w:szCs w:val="24"/>
        </w:rPr>
        <w:t>Pzp</w:t>
      </w:r>
      <w:proofErr w:type="spellEnd"/>
      <w:r w:rsidRPr="002506CE">
        <w:rPr>
          <w:rFonts w:ascii="Verdana" w:hAnsi="Verdana"/>
          <w:sz w:val="24"/>
          <w:szCs w:val="24"/>
        </w:rPr>
        <w:t xml:space="preserve"> oraz zamierzających powierzyć wykonanie części zamówienia podwykonawcom.</w:t>
      </w:r>
    </w:p>
    <w:p w14:paraId="3167F43F" w14:textId="154FA351" w:rsidR="00D94747" w:rsidRPr="002506CE" w:rsidRDefault="00D94747" w:rsidP="003561C9">
      <w:pPr>
        <w:pStyle w:val="Akapitzlist"/>
        <w:widowControl/>
        <w:numPr>
          <w:ilvl w:val="0"/>
          <w:numId w:val="32"/>
        </w:numPr>
        <w:tabs>
          <w:tab w:val="clear" w:pos="453"/>
          <w:tab w:val="num" w:pos="0"/>
        </w:tabs>
        <w:autoSpaceDE/>
        <w:autoSpaceDN/>
        <w:adjustRightInd/>
        <w:spacing w:line="360" w:lineRule="auto"/>
        <w:ind w:left="0" w:hanging="27"/>
        <w:jc w:val="both"/>
        <w:rPr>
          <w:rFonts w:ascii="Verdana" w:eastAsia="Times New Roman" w:hAnsi="Verdana" w:cs="Calibri"/>
          <w:sz w:val="24"/>
          <w:szCs w:val="24"/>
        </w:rPr>
      </w:pPr>
      <w:r w:rsidRPr="002506CE">
        <w:rPr>
          <w:rFonts w:ascii="Verdana" w:eastAsia="Times New Roman" w:hAnsi="Verdana" w:cs="Calibri"/>
          <w:sz w:val="24"/>
          <w:szCs w:val="24"/>
        </w:rPr>
        <w:t xml:space="preserve">Wykonawca może w celu potwierdzenia spełniania warunków udziału  w postępowaniu w stosownych sytuacjach oraz w odniesieniu do konkretnego zamówienia, lub jego części, polegać na zdolnościach technicznych lub zawodowych </w:t>
      </w:r>
      <w:r w:rsidRPr="002506CE">
        <w:rPr>
          <w:rFonts w:ascii="Verdana" w:eastAsia="Verdana" w:hAnsi="Verdana" w:cs="Times New Roman"/>
          <w:sz w:val="24"/>
          <w:szCs w:val="24"/>
        </w:rPr>
        <w:t xml:space="preserve">lub sytuacji finansowej lub ekonomicznej </w:t>
      </w:r>
      <w:r w:rsidRPr="002506CE">
        <w:rPr>
          <w:rFonts w:ascii="Verdana" w:eastAsia="Times New Roman" w:hAnsi="Verdana" w:cs="Calibri"/>
          <w:sz w:val="24"/>
          <w:szCs w:val="24"/>
        </w:rPr>
        <w:t xml:space="preserve">podmiotów udostępniających zasoby, niezależnie od charakteru prawnego łączących go z nimi stosunków prawnych. </w:t>
      </w:r>
    </w:p>
    <w:p w14:paraId="21033E53" w14:textId="31B839F4" w:rsidR="00D94747" w:rsidRPr="002506CE" w:rsidRDefault="00D94747" w:rsidP="003561C9">
      <w:pPr>
        <w:pStyle w:val="Akapitzlist"/>
        <w:widowControl/>
        <w:numPr>
          <w:ilvl w:val="0"/>
          <w:numId w:val="32"/>
        </w:numPr>
        <w:tabs>
          <w:tab w:val="clear" w:pos="453"/>
          <w:tab w:val="num" w:pos="0"/>
        </w:tabs>
        <w:autoSpaceDE/>
        <w:autoSpaceDN/>
        <w:adjustRightInd/>
        <w:spacing w:line="360" w:lineRule="auto"/>
        <w:ind w:left="0" w:hanging="27"/>
        <w:jc w:val="both"/>
        <w:rPr>
          <w:rFonts w:ascii="Verdana" w:eastAsia="Times New Roman" w:hAnsi="Verdana" w:cs="Calibri"/>
          <w:sz w:val="24"/>
          <w:szCs w:val="24"/>
        </w:rPr>
      </w:pPr>
      <w:r w:rsidRPr="002506CE">
        <w:rPr>
          <w:rFonts w:ascii="Verdana" w:eastAsia="Verdana" w:hAnsi="Verdana" w:cs="Times New Roman"/>
          <w:sz w:val="24"/>
          <w:szCs w:val="24"/>
        </w:rPr>
        <w:lastRenderedPageBreak/>
        <w:t>W odniesieniu do warunków dotyczących wykształcenia, kwalifikacji zawodowych lub doświadczenia Wykonawcy mogą polegać na zdolnościach podmiotów udostępniających zasoby, jeśli podmioty te wykonają świadczenie (usługi) do realizacji których te zdolności są wymagane.</w:t>
      </w:r>
    </w:p>
    <w:p w14:paraId="147AC92D" w14:textId="56A3F215" w:rsidR="00D94747" w:rsidRPr="002506CE" w:rsidRDefault="00D94747" w:rsidP="003561C9">
      <w:pPr>
        <w:pStyle w:val="Akapitzlist"/>
        <w:widowControl/>
        <w:numPr>
          <w:ilvl w:val="0"/>
          <w:numId w:val="32"/>
        </w:numPr>
        <w:tabs>
          <w:tab w:val="clear" w:pos="453"/>
          <w:tab w:val="num" w:pos="0"/>
        </w:tabs>
        <w:autoSpaceDE/>
        <w:autoSpaceDN/>
        <w:adjustRightInd/>
        <w:spacing w:line="360" w:lineRule="auto"/>
        <w:ind w:left="0" w:hanging="27"/>
        <w:jc w:val="both"/>
        <w:rPr>
          <w:rFonts w:ascii="Verdana" w:eastAsia="Times New Roman" w:hAnsi="Verdana" w:cs="Calibri"/>
          <w:sz w:val="24"/>
          <w:szCs w:val="24"/>
        </w:rPr>
      </w:pPr>
      <w:r w:rsidRPr="002506CE">
        <w:rPr>
          <w:rFonts w:ascii="Verdana" w:eastAsia="Verdana" w:hAnsi="Verdana" w:cs="Times New Roman"/>
          <w:sz w:val="24"/>
          <w:szCs w:val="24"/>
        </w:rPr>
        <w:t>Podmiot, który zobowiązał się do udostepnienia zasobów, odpowiada solidarnie z Wykonawca, który polega na jego sytuacji finansowej  lub ekonomicznej, za szkodę poniesioną przez zamawiającego powstała wskutek nieudostępnienia tych zasobów, chyba że za nieudostępnienie zasobów podmiot ten nie ponosi winy.</w:t>
      </w:r>
    </w:p>
    <w:p w14:paraId="294CF135" w14:textId="0161D47E" w:rsidR="00121CA4" w:rsidRPr="002506CE" w:rsidRDefault="00D94747" w:rsidP="003561C9">
      <w:pPr>
        <w:pStyle w:val="Akapitzlist"/>
        <w:widowControl/>
        <w:numPr>
          <w:ilvl w:val="0"/>
          <w:numId w:val="32"/>
        </w:numPr>
        <w:tabs>
          <w:tab w:val="clear" w:pos="453"/>
          <w:tab w:val="num" w:pos="0"/>
        </w:tabs>
        <w:autoSpaceDE/>
        <w:autoSpaceDN/>
        <w:adjustRightInd/>
        <w:spacing w:line="360" w:lineRule="auto"/>
        <w:ind w:left="0" w:hanging="27"/>
        <w:jc w:val="both"/>
        <w:rPr>
          <w:rFonts w:ascii="Verdana" w:eastAsia="Times New Roman" w:hAnsi="Verdana" w:cs="Calibri"/>
          <w:sz w:val="24"/>
          <w:szCs w:val="24"/>
        </w:rPr>
      </w:pPr>
      <w:r w:rsidRPr="002506CE">
        <w:rPr>
          <w:rFonts w:ascii="Verdana" w:eastAsia="Verdana" w:hAnsi="Verdana" w:cs="Times New Roman"/>
          <w:sz w:val="24"/>
          <w:szCs w:val="24"/>
        </w:rPr>
        <w:t xml:space="preserve">Wykonawca, który polega na zdolnościach lub sytuacji podmiotów udostępniających zasoby, składa, </w:t>
      </w:r>
      <w:r w:rsidRPr="007E5880">
        <w:rPr>
          <w:rFonts w:ascii="Verdana" w:eastAsia="Verdana" w:hAnsi="Verdana" w:cs="Times New Roman"/>
          <w:b/>
          <w:bCs/>
          <w:sz w:val="24"/>
          <w:szCs w:val="24"/>
        </w:rPr>
        <w:t>wraz z ofertą,</w:t>
      </w:r>
      <w:r w:rsidRPr="002506CE">
        <w:rPr>
          <w:rFonts w:ascii="Verdana" w:eastAsia="Verdana" w:hAnsi="Verdana" w:cs="Times New Roman"/>
          <w:sz w:val="24"/>
          <w:szCs w:val="24"/>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07CE5686" w14:textId="1FB0AD0E" w:rsidR="00121CA4" w:rsidRPr="002506CE" w:rsidRDefault="003561C9" w:rsidP="003561C9">
      <w:pPr>
        <w:pStyle w:val="Akapitzlist"/>
        <w:widowControl/>
        <w:tabs>
          <w:tab w:val="num" w:pos="0"/>
        </w:tabs>
        <w:autoSpaceDE/>
        <w:autoSpaceDN/>
        <w:adjustRightInd/>
        <w:spacing w:line="360" w:lineRule="auto"/>
        <w:ind w:left="0" w:hanging="27"/>
        <w:jc w:val="both"/>
        <w:rPr>
          <w:rFonts w:ascii="Verdana" w:eastAsia="Times New Roman" w:hAnsi="Verdana" w:cs="Calibri"/>
          <w:sz w:val="24"/>
          <w:szCs w:val="24"/>
        </w:rPr>
      </w:pPr>
      <w:r w:rsidRPr="002506CE">
        <w:rPr>
          <w:rFonts w:ascii="Verdana" w:eastAsia="Times New Roman" w:hAnsi="Verdana" w:cs="Calibri"/>
          <w:sz w:val="24"/>
          <w:szCs w:val="24"/>
        </w:rPr>
        <w:t>5</w:t>
      </w:r>
      <w:r w:rsidR="00121CA4" w:rsidRPr="002506CE">
        <w:rPr>
          <w:rFonts w:ascii="Verdana" w:eastAsia="Times New Roman" w:hAnsi="Verdana" w:cs="Calibri"/>
          <w:sz w:val="24"/>
          <w:szCs w:val="24"/>
        </w:rPr>
        <w:t>.</w:t>
      </w:r>
      <w:r w:rsidR="00121CA4" w:rsidRPr="002506CE">
        <w:rPr>
          <w:rFonts w:ascii="Verdana" w:eastAsia="Times New Roman" w:hAnsi="Verdana" w:cs="Calibri"/>
          <w:sz w:val="24"/>
          <w:szCs w:val="24"/>
        </w:rPr>
        <w:tab/>
        <w:t>Wykonawca, który polega na zdolnościach lub sytuacji podmiotów udostępniających zasoby</w:t>
      </w:r>
      <w:r w:rsidR="00121CA4" w:rsidRPr="007E5880">
        <w:rPr>
          <w:rFonts w:ascii="Verdana" w:eastAsia="Times New Roman" w:hAnsi="Verdana" w:cs="Calibri"/>
          <w:b/>
          <w:bCs/>
          <w:sz w:val="24"/>
          <w:szCs w:val="24"/>
        </w:rPr>
        <w:t>, składa wraz z ofertą:</w:t>
      </w:r>
    </w:p>
    <w:p w14:paraId="11DA051C" w14:textId="2E4FF5A6" w:rsidR="00121CA4" w:rsidRPr="002506CE" w:rsidRDefault="00121CA4" w:rsidP="003561C9">
      <w:pPr>
        <w:pStyle w:val="Akapitzlist"/>
        <w:widowControl/>
        <w:tabs>
          <w:tab w:val="num" w:pos="0"/>
        </w:tabs>
        <w:autoSpaceDE/>
        <w:autoSpaceDN/>
        <w:adjustRightInd/>
        <w:spacing w:line="360" w:lineRule="auto"/>
        <w:ind w:left="0" w:hanging="27"/>
        <w:jc w:val="both"/>
        <w:rPr>
          <w:rFonts w:ascii="Verdana" w:eastAsia="Times New Roman" w:hAnsi="Verdana" w:cs="Calibri"/>
          <w:sz w:val="24"/>
          <w:szCs w:val="24"/>
        </w:rPr>
      </w:pPr>
      <w:r w:rsidRPr="002506CE">
        <w:rPr>
          <w:rFonts w:ascii="Verdana" w:eastAsia="Times New Roman" w:hAnsi="Verdana" w:cs="Calibri"/>
          <w:sz w:val="24"/>
          <w:szCs w:val="24"/>
        </w:rPr>
        <w:t>1)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2506CE">
        <w:rPr>
          <w:rFonts w:ascii="Verdana" w:eastAsia="Verdana" w:hAnsi="Verdana" w:cs="Times New Roman"/>
          <w:b/>
          <w:sz w:val="24"/>
          <w:szCs w:val="24"/>
        </w:rPr>
        <w:t xml:space="preserve"> Wzór oświadczenia stanowi</w:t>
      </w:r>
      <w:r w:rsidRPr="002506CE">
        <w:rPr>
          <w:rFonts w:ascii="Verdana" w:eastAsia="Verdana" w:hAnsi="Verdana" w:cs="Times New Roman"/>
          <w:sz w:val="24"/>
          <w:szCs w:val="24"/>
        </w:rPr>
        <w:t xml:space="preserve"> </w:t>
      </w:r>
      <w:r w:rsidRPr="002506CE">
        <w:rPr>
          <w:rFonts w:ascii="Verdana" w:eastAsia="Verdana" w:hAnsi="Verdana" w:cs="Times New Roman"/>
          <w:b/>
          <w:bCs/>
          <w:sz w:val="24"/>
          <w:szCs w:val="24"/>
        </w:rPr>
        <w:t>Załącznik nr 6 do SWZ</w:t>
      </w:r>
      <w:r w:rsidRPr="002506CE">
        <w:rPr>
          <w:rFonts w:ascii="Verdana" w:eastAsia="Verdana" w:hAnsi="Verdana" w:cs="Times New Roman"/>
          <w:bCs/>
          <w:sz w:val="24"/>
          <w:szCs w:val="24"/>
        </w:rPr>
        <w:t>.</w:t>
      </w:r>
    </w:p>
    <w:p w14:paraId="7402C003" w14:textId="77777777" w:rsidR="00121CA4" w:rsidRPr="002506CE" w:rsidRDefault="00121CA4" w:rsidP="003561C9">
      <w:pPr>
        <w:pStyle w:val="Akapitzlist"/>
        <w:widowControl/>
        <w:tabs>
          <w:tab w:val="num" w:pos="0"/>
        </w:tabs>
        <w:autoSpaceDE/>
        <w:autoSpaceDN/>
        <w:adjustRightInd/>
        <w:spacing w:line="360" w:lineRule="auto"/>
        <w:ind w:left="0" w:hanging="27"/>
        <w:jc w:val="both"/>
        <w:rPr>
          <w:rFonts w:ascii="Verdana" w:eastAsia="Times New Roman" w:hAnsi="Verdana" w:cs="Calibri"/>
          <w:sz w:val="24"/>
          <w:szCs w:val="24"/>
        </w:rPr>
      </w:pPr>
      <w:r w:rsidRPr="002506CE">
        <w:rPr>
          <w:rFonts w:ascii="Verdana" w:eastAsia="Times New Roman" w:hAnsi="Verdana" w:cs="Calibri"/>
          <w:sz w:val="24"/>
          <w:szCs w:val="24"/>
        </w:rPr>
        <w:t>Zobowiązanie podmiotu udostępniającego zasoby, o którym mowa powyżej potwierdza, że stosunek łączący wykonawcę z podmiotami udostępniającymi zasoby gwarantuje rzeczywisty dostęp do tych zasobów oraz określa w szczególności:</w:t>
      </w:r>
    </w:p>
    <w:p w14:paraId="288D1FD0" w14:textId="77777777" w:rsidR="00121CA4" w:rsidRPr="002506CE" w:rsidRDefault="00121CA4" w:rsidP="003561C9">
      <w:pPr>
        <w:pStyle w:val="Akapitzlist"/>
        <w:widowControl/>
        <w:tabs>
          <w:tab w:val="num" w:pos="0"/>
        </w:tabs>
        <w:autoSpaceDE/>
        <w:autoSpaceDN/>
        <w:adjustRightInd/>
        <w:spacing w:line="360" w:lineRule="auto"/>
        <w:ind w:left="0" w:hanging="27"/>
        <w:jc w:val="both"/>
        <w:rPr>
          <w:rFonts w:ascii="Verdana" w:eastAsia="Times New Roman" w:hAnsi="Verdana" w:cs="Calibri"/>
          <w:sz w:val="24"/>
          <w:szCs w:val="24"/>
        </w:rPr>
      </w:pPr>
      <w:r w:rsidRPr="002506CE">
        <w:rPr>
          <w:rFonts w:ascii="Verdana" w:eastAsia="Times New Roman" w:hAnsi="Verdana" w:cs="Calibri"/>
          <w:sz w:val="24"/>
          <w:szCs w:val="24"/>
        </w:rPr>
        <w:t>a)</w:t>
      </w:r>
      <w:r w:rsidRPr="002506CE">
        <w:rPr>
          <w:rFonts w:ascii="Verdana" w:eastAsia="Times New Roman" w:hAnsi="Verdana" w:cs="Calibri"/>
          <w:sz w:val="24"/>
          <w:szCs w:val="24"/>
        </w:rPr>
        <w:tab/>
        <w:t>zakres dostępnych wykonawcy zasobów podmiotu udostępniającego zasoby;</w:t>
      </w:r>
    </w:p>
    <w:p w14:paraId="490A379E" w14:textId="77777777" w:rsidR="00121CA4" w:rsidRPr="002506CE" w:rsidRDefault="00121CA4" w:rsidP="003561C9">
      <w:pPr>
        <w:pStyle w:val="Akapitzlist"/>
        <w:widowControl/>
        <w:tabs>
          <w:tab w:val="num" w:pos="0"/>
        </w:tabs>
        <w:autoSpaceDE/>
        <w:autoSpaceDN/>
        <w:adjustRightInd/>
        <w:spacing w:line="360" w:lineRule="auto"/>
        <w:ind w:left="0" w:hanging="27"/>
        <w:jc w:val="both"/>
        <w:rPr>
          <w:rFonts w:ascii="Verdana" w:eastAsia="Times New Roman" w:hAnsi="Verdana" w:cs="Calibri"/>
          <w:sz w:val="24"/>
          <w:szCs w:val="24"/>
        </w:rPr>
      </w:pPr>
      <w:r w:rsidRPr="002506CE">
        <w:rPr>
          <w:rFonts w:ascii="Verdana" w:eastAsia="Times New Roman" w:hAnsi="Verdana" w:cs="Calibri"/>
          <w:sz w:val="24"/>
          <w:szCs w:val="24"/>
        </w:rPr>
        <w:t>b)</w:t>
      </w:r>
      <w:r w:rsidRPr="002506CE">
        <w:rPr>
          <w:rFonts w:ascii="Verdana" w:eastAsia="Times New Roman" w:hAnsi="Verdana" w:cs="Calibri"/>
          <w:sz w:val="24"/>
          <w:szCs w:val="24"/>
        </w:rPr>
        <w:tab/>
        <w:t>sposób i okres udostępnienia wykonawcy i wykorzystania przez niego zasobów podmiotu udostępniającego te zasoby przy wykonywaniu zamówienia;</w:t>
      </w:r>
    </w:p>
    <w:p w14:paraId="28048610" w14:textId="77777777" w:rsidR="00121CA4" w:rsidRPr="002506CE" w:rsidRDefault="00121CA4" w:rsidP="003561C9">
      <w:pPr>
        <w:pStyle w:val="Akapitzlist"/>
        <w:widowControl/>
        <w:tabs>
          <w:tab w:val="num" w:pos="0"/>
        </w:tabs>
        <w:autoSpaceDE/>
        <w:autoSpaceDN/>
        <w:adjustRightInd/>
        <w:spacing w:line="360" w:lineRule="auto"/>
        <w:ind w:left="0" w:hanging="27"/>
        <w:jc w:val="both"/>
        <w:rPr>
          <w:rFonts w:ascii="Verdana" w:eastAsia="Times New Roman" w:hAnsi="Verdana" w:cs="Calibri"/>
          <w:sz w:val="24"/>
          <w:szCs w:val="24"/>
        </w:rPr>
      </w:pPr>
      <w:r w:rsidRPr="002506CE">
        <w:rPr>
          <w:rFonts w:ascii="Verdana" w:eastAsia="Times New Roman" w:hAnsi="Verdana" w:cs="Calibri"/>
          <w:sz w:val="24"/>
          <w:szCs w:val="24"/>
        </w:rPr>
        <w:t>c)</w:t>
      </w:r>
      <w:r w:rsidRPr="002506CE">
        <w:rPr>
          <w:rFonts w:ascii="Verdana" w:eastAsia="Times New Roman" w:hAnsi="Verdana" w:cs="Calibri"/>
          <w:sz w:val="24"/>
          <w:szCs w:val="24"/>
        </w:rPr>
        <w:tab/>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5097C93C" w14:textId="77777777" w:rsidR="00121CA4" w:rsidRPr="002506CE" w:rsidRDefault="00121CA4" w:rsidP="003561C9">
      <w:pPr>
        <w:pStyle w:val="Akapitzlist"/>
        <w:widowControl/>
        <w:tabs>
          <w:tab w:val="num" w:pos="0"/>
        </w:tabs>
        <w:autoSpaceDE/>
        <w:autoSpaceDN/>
        <w:adjustRightInd/>
        <w:spacing w:line="360" w:lineRule="auto"/>
        <w:ind w:left="0" w:hanging="27"/>
        <w:jc w:val="both"/>
        <w:rPr>
          <w:rFonts w:ascii="Verdana" w:eastAsia="Times New Roman" w:hAnsi="Verdana" w:cs="Calibri"/>
          <w:sz w:val="24"/>
          <w:szCs w:val="24"/>
        </w:rPr>
      </w:pPr>
      <w:r w:rsidRPr="002506CE">
        <w:rPr>
          <w:rFonts w:ascii="Verdana" w:eastAsia="Times New Roman" w:hAnsi="Verdana" w:cs="Calibri"/>
          <w:sz w:val="24"/>
          <w:szCs w:val="24"/>
        </w:rPr>
        <w:lastRenderedPageBreak/>
        <w:t>2)</w:t>
      </w:r>
      <w:r w:rsidRPr="002506CE">
        <w:rPr>
          <w:rFonts w:ascii="Verdana" w:eastAsia="Times New Roman" w:hAnsi="Verdana" w:cs="Calibri"/>
          <w:sz w:val="24"/>
          <w:szCs w:val="24"/>
        </w:rPr>
        <w:tab/>
        <w:t>oświadczenie podmiotu udostępniającego zasoby, potwierdzające brak podstaw wykluczenia tego podmiotu oraz spełnienie warunków udziału w postępowaniu (w zakresie warunku, w stosunku do którego udostępnia swój potencjał) na formularzu JEDZ oraz oświadczenie o braku podstaw wykluczenia z „ustawy sankcyjnej  i rozporządzenia sankcyjnego (wzór - Załącznik 12a do SWZ).</w:t>
      </w:r>
    </w:p>
    <w:p w14:paraId="6A0FF031" w14:textId="77777777" w:rsidR="00121CA4" w:rsidRPr="002506CE" w:rsidRDefault="00121CA4" w:rsidP="003561C9">
      <w:pPr>
        <w:pStyle w:val="Akapitzlist"/>
        <w:widowControl/>
        <w:tabs>
          <w:tab w:val="num" w:pos="0"/>
        </w:tabs>
        <w:autoSpaceDE/>
        <w:autoSpaceDN/>
        <w:adjustRightInd/>
        <w:spacing w:line="360" w:lineRule="auto"/>
        <w:ind w:left="0" w:hanging="27"/>
        <w:jc w:val="both"/>
        <w:rPr>
          <w:rFonts w:ascii="Verdana" w:eastAsia="Times New Roman" w:hAnsi="Verdana" w:cs="Calibri"/>
          <w:sz w:val="24"/>
          <w:szCs w:val="24"/>
        </w:rPr>
      </w:pPr>
      <w:r w:rsidRPr="002506CE">
        <w:rPr>
          <w:rFonts w:ascii="Verdana" w:eastAsia="Times New Roman" w:hAnsi="Verdana" w:cs="Calibri"/>
          <w:sz w:val="24"/>
          <w:szCs w:val="24"/>
        </w:rPr>
        <w:t>JEDZ oraz oświadczenie (wzór – Załącznik 12a do SWZ) podmiotu trzeciego powinien zostać złożony pod rygorem nieważności, w postaci elektronicznej opatrzonej kwalifikowanym podpisem elektronicznym przez podmiot trzeci.</w:t>
      </w:r>
    </w:p>
    <w:p w14:paraId="1BA28E5D" w14:textId="4A06C685" w:rsidR="00121CA4" w:rsidRPr="002506CE" w:rsidRDefault="00121CA4" w:rsidP="003561C9">
      <w:pPr>
        <w:pStyle w:val="Akapitzlist"/>
        <w:widowControl/>
        <w:tabs>
          <w:tab w:val="num" w:pos="0"/>
        </w:tabs>
        <w:autoSpaceDE/>
        <w:autoSpaceDN/>
        <w:adjustRightInd/>
        <w:spacing w:line="360" w:lineRule="auto"/>
        <w:ind w:left="0" w:hanging="27"/>
        <w:jc w:val="both"/>
        <w:rPr>
          <w:rFonts w:ascii="Verdana" w:eastAsia="Times New Roman" w:hAnsi="Verdana" w:cs="Calibri"/>
          <w:sz w:val="24"/>
          <w:szCs w:val="24"/>
        </w:rPr>
      </w:pPr>
      <w:r w:rsidRPr="002506CE">
        <w:rPr>
          <w:rFonts w:ascii="Verdana" w:eastAsia="Times New Roman" w:hAnsi="Verdana" w:cs="Calibri"/>
          <w:sz w:val="24"/>
          <w:szCs w:val="24"/>
        </w:rPr>
        <w:t>3)</w:t>
      </w:r>
      <w:r w:rsidRPr="002506CE">
        <w:rPr>
          <w:rFonts w:ascii="Verdana" w:eastAsia="Times New Roman" w:hAnsi="Verdana" w:cs="Calibri"/>
          <w:sz w:val="24"/>
          <w:szCs w:val="24"/>
        </w:rPr>
        <w:tab/>
        <w:t xml:space="preserve">Wykonawca, który polega na zdolnościach technicznych lub zawodowych lub sytuacji finansowej lub ekonomicznej na zasadach określonych w art. 118 ustawy </w:t>
      </w:r>
      <w:proofErr w:type="spellStart"/>
      <w:r w:rsidRPr="002506CE">
        <w:rPr>
          <w:rFonts w:ascii="Verdana" w:eastAsia="Times New Roman" w:hAnsi="Verdana" w:cs="Calibri"/>
          <w:sz w:val="24"/>
          <w:szCs w:val="24"/>
        </w:rPr>
        <w:t>Pzp</w:t>
      </w:r>
      <w:proofErr w:type="spellEnd"/>
      <w:r w:rsidRPr="002506CE">
        <w:rPr>
          <w:rFonts w:ascii="Verdana" w:eastAsia="Times New Roman" w:hAnsi="Verdana" w:cs="Calibri"/>
          <w:sz w:val="24"/>
          <w:szCs w:val="24"/>
        </w:rPr>
        <w:t xml:space="preserve"> zobowiązany będzie do przedstawienia podmiotowych środków dowodowych, o których mowa w pkt IX ust. 6 pkt. 2) SWZ, dotyczących tych podmiotów, potwierdzających, że nie zachodzą wobec tych podmiotów podstawy wykluczenia z postępowania. Dokumenty, o których mowa w pkt IX SWZ Wykonawca będzie obowiązany złożyć w terminie wskazanym przez Zamawiającego, nie krótszym niż 10 dni, określonym w wezwaniu wystosowanym przez Zamawiającego do wykonawcy po otwarciu ofert w trybie art. 126 ust. 1 ustawy </w:t>
      </w:r>
      <w:proofErr w:type="spellStart"/>
      <w:r w:rsidRPr="002506CE">
        <w:rPr>
          <w:rFonts w:ascii="Verdana" w:eastAsia="Times New Roman" w:hAnsi="Verdana" w:cs="Calibri"/>
          <w:sz w:val="24"/>
          <w:szCs w:val="24"/>
        </w:rPr>
        <w:t>Pzp</w:t>
      </w:r>
      <w:proofErr w:type="spellEnd"/>
      <w:r w:rsidRPr="002506CE">
        <w:rPr>
          <w:rFonts w:ascii="Verdana" w:eastAsia="Times New Roman" w:hAnsi="Verdana" w:cs="Calibri"/>
          <w:sz w:val="24"/>
          <w:szCs w:val="24"/>
        </w:rPr>
        <w:t>.</w:t>
      </w:r>
    </w:p>
    <w:p w14:paraId="074ABD42" w14:textId="2F5626B1" w:rsidR="00D94747" w:rsidRPr="002506CE" w:rsidRDefault="000D3FB2" w:rsidP="000D3FB2">
      <w:pPr>
        <w:widowControl/>
        <w:tabs>
          <w:tab w:val="num" w:pos="0"/>
        </w:tabs>
        <w:autoSpaceDE/>
        <w:autoSpaceDN/>
        <w:adjustRightInd/>
        <w:spacing w:line="360" w:lineRule="auto"/>
        <w:jc w:val="both"/>
        <w:rPr>
          <w:rFonts w:ascii="Verdana" w:eastAsia="Times New Roman" w:hAnsi="Verdana" w:cs="Calibri"/>
          <w:sz w:val="24"/>
          <w:szCs w:val="24"/>
        </w:rPr>
      </w:pPr>
      <w:r w:rsidRPr="002506CE">
        <w:rPr>
          <w:rFonts w:ascii="Verdana" w:eastAsia="Verdana" w:hAnsi="Verdana" w:cs="Times New Roman"/>
          <w:sz w:val="24"/>
          <w:szCs w:val="24"/>
        </w:rPr>
        <w:t xml:space="preserve">6. </w:t>
      </w:r>
      <w:r w:rsidR="00D94747" w:rsidRPr="002506CE">
        <w:rPr>
          <w:rFonts w:ascii="Verdana" w:eastAsia="Verdana" w:hAnsi="Verdana" w:cs="Times New Roman"/>
          <w:sz w:val="24"/>
          <w:szCs w:val="24"/>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594B391C" w14:textId="136812FD" w:rsidR="00D94747" w:rsidRPr="002506CE" w:rsidRDefault="000D3FB2" w:rsidP="000D3FB2">
      <w:pPr>
        <w:pStyle w:val="Akapitzlist"/>
        <w:widowControl/>
        <w:autoSpaceDE/>
        <w:autoSpaceDN/>
        <w:adjustRightInd/>
        <w:spacing w:line="360" w:lineRule="auto"/>
        <w:ind w:left="0"/>
        <w:jc w:val="both"/>
        <w:rPr>
          <w:rFonts w:ascii="Verdana" w:eastAsia="Times New Roman" w:hAnsi="Verdana" w:cs="Calibri"/>
          <w:sz w:val="24"/>
          <w:szCs w:val="24"/>
        </w:rPr>
      </w:pPr>
      <w:r w:rsidRPr="002506CE">
        <w:rPr>
          <w:rFonts w:ascii="Verdana" w:eastAsia="Verdana" w:hAnsi="Verdana" w:cs="Times New Roman"/>
          <w:sz w:val="24"/>
          <w:szCs w:val="24"/>
        </w:rPr>
        <w:t xml:space="preserve">7. </w:t>
      </w:r>
      <w:r w:rsidR="00D94747" w:rsidRPr="002506CE">
        <w:rPr>
          <w:rFonts w:ascii="Verdana" w:eastAsia="Verdana" w:hAnsi="Verdana" w:cs="Times New Roman"/>
          <w:sz w:val="24"/>
          <w:szCs w:val="24"/>
        </w:rPr>
        <w:t>Jeżeli zdolności techniczne lub zawodowe, sytuacja finansowa lub ekonomiczna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5DAC07D" w14:textId="74A83D93" w:rsidR="00D94747" w:rsidRPr="002506CE" w:rsidRDefault="000D3FB2" w:rsidP="000D3FB2">
      <w:pPr>
        <w:widowControl/>
        <w:autoSpaceDE/>
        <w:autoSpaceDN/>
        <w:adjustRightInd/>
        <w:spacing w:line="360" w:lineRule="auto"/>
        <w:jc w:val="both"/>
        <w:rPr>
          <w:rFonts w:ascii="Verdana" w:eastAsia="Times New Roman" w:hAnsi="Verdana" w:cs="Calibri"/>
          <w:sz w:val="24"/>
          <w:szCs w:val="24"/>
        </w:rPr>
      </w:pPr>
      <w:r w:rsidRPr="002506CE">
        <w:rPr>
          <w:rFonts w:ascii="Verdana" w:eastAsia="Verdana" w:hAnsi="Verdana" w:cs="Times New Roman"/>
          <w:b/>
          <w:sz w:val="24"/>
          <w:szCs w:val="24"/>
        </w:rPr>
        <w:t xml:space="preserve">8. </w:t>
      </w:r>
      <w:r w:rsidR="00D94747" w:rsidRPr="002506CE">
        <w:rPr>
          <w:rFonts w:ascii="Verdana" w:eastAsia="Verdana" w:hAnsi="Verdana" w:cs="Times New Roman"/>
          <w:b/>
          <w:sz w:val="24"/>
          <w:szCs w:val="24"/>
        </w:rPr>
        <w:t xml:space="preserve">UWAGA: </w:t>
      </w:r>
      <w:r w:rsidR="00D94747" w:rsidRPr="002506CE">
        <w:rPr>
          <w:rFonts w:ascii="Verdana" w:eastAsia="Verdana" w:hAnsi="Verdana" w:cs="Times New Roman"/>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41742AB" w14:textId="53008966" w:rsidR="00D94747" w:rsidRPr="002506CE" w:rsidRDefault="000D3FB2" w:rsidP="000D3FB2">
      <w:pPr>
        <w:widowControl/>
        <w:tabs>
          <w:tab w:val="num" w:pos="0"/>
        </w:tabs>
        <w:autoSpaceDE/>
        <w:autoSpaceDN/>
        <w:adjustRightInd/>
        <w:spacing w:line="360" w:lineRule="auto"/>
        <w:jc w:val="both"/>
        <w:rPr>
          <w:rFonts w:ascii="Verdana" w:eastAsia="Times New Roman" w:hAnsi="Verdana" w:cs="Calibri"/>
          <w:sz w:val="24"/>
          <w:szCs w:val="24"/>
        </w:rPr>
      </w:pPr>
      <w:r w:rsidRPr="002506CE">
        <w:rPr>
          <w:rFonts w:ascii="Verdana" w:eastAsia="Verdana" w:hAnsi="Verdana" w:cs="Times New Roman"/>
          <w:sz w:val="24"/>
          <w:szCs w:val="24"/>
        </w:rPr>
        <w:lastRenderedPageBreak/>
        <w:t xml:space="preserve">9. </w:t>
      </w:r>
      <w:r w:rsidR="00D94747" w:rsidRPr="002506CE">
        <w:rPr>
          <w:rFonts w:ascii="Verdana" w:eastAsia="Verdana" w:hAnsi="Verdana" w:cs="Times New Roman"/>
          <w:sz w:val="24"/>
          <w:szCs w:val="24"/>
        </w:rPr>
        <w:t>Wykonawca, w przypadku polegania na zdolnościach lub sytuacji podmiotów udostępniających zasoby, przedstawia, wraz z oświadczeniem tj. JEDZ (na wezwanie), także oświadczenie - JEDZ podmiotu udostępniającego zasoby, potwierdzające brak podstaw wykluczenia tego podmiotu oraz odpowiednio spełnianie warunków udziału  w postępowaniu, w zakresie, w jakim Wykonawca powołuje się na jego zasoby, zgodnie z katalogiem dokumentów określonych w Rozdziale IX SWZ.</w:t>
      </w:r>
    </w:p>
    <w:p w14:paraId="122EAB38" w14:textId="77777777" w:rsidR="00AC300B" w:rsidRPr="002506CE" w:rsidRDefault="00AC300B" w:rsidP="00D94747">
      <w:pPr>
        <w:widowControl/>
        <w:autoSpaceDE/>
        <w:autoSpaceDN/>
        <w:adjustRightInd/>
        <w:spacing w:line="360" w:lineRule="auto"/>
        <w:jc w:val="both"/>
        <w:rPr>
          <w:rFonts w:ascii="Verdana" w:eastAsia="Times New Roman" w:hAnsi="Verdana" w:cs="Calibri"/>
          <w:sz w:val="24"/>
          <w:szCs w:val="24"/>
        </w:rPr>
      </w:pPr>
    </w:p>
    <w:p w14:paraId="236B479B" w14:textId="77777777" w:rsidR="00AC300B" w:rsidRPr="002506CE" w:rsidRDefault="00AC300B" w:rsidP="00C47075">
      <w:pPr>
        <w:pStyle w:val="Nagwek1"/>
        <w:spacing w:before="0" w:after="0" w:line="360" w:lineRule="auto"/>
        <w:jc w:val="both"/>
        <w:rPr>
          <w:rFonts w:ascii="Verdana" w:hAnsi="Verdana"/>
          <w:sz w:val="24"/>
          <w:szCs w:val="24"/>
        </w:rPr>
      </w:pPr>
      <w:r w:rsidRPr="002506CE">
        <w:rPr>
          <w:rFonts w:ascii="Verdana" w:hAnsi="Verdana"/>
          <w:sz w:val="24"/>
          <w:szCs w:val="24"/>
        </w:rPr>
        <w:t>XI. Informacje dla wykonawców wspólnie ubiegających się o udzielenie zamówienia</w:t>
      </w:r>
    </w:p>
    <w:p w14:paraId="65A6CAFD" w14:textId="77777777" w:rsidR="00AC300B" w:rsidRPr="002506CE" w:rsidRDefault="00AC300B" w:rsidP="00D237EA">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1.</w:t>
      </w:r>
      <w:r w:rsidRPr="002506CE">
        <w:rPr>
          <w:rFonts w:ascii="Verdana" w:eastAsia="Times New Roman" w:hAnsi="Verdana" w:cs="Calibri"/>
          <w:sz w:val="24"/>
          <w:szCs w:val="24"/>
        </w:rPr>
        <w:tab/>
        <w:t>Wykonawcy mogą wspólnie ubiegać się o udzielenie zamówienia. W takim przypadku, wykonawcy ustanawiają pełnomocnika do reprezentowania ich w postępowaniu o udzielenie zamówienia albo do reprezentowania w postępowaniu i zawarcia umowy w sprawie zamówienia publicznego.</w:t>
      </w:r>
    </w:p>
    <w:p w14:paraId="4AC64944" w14:textId="77777777" w:rsidR="00AC300B" w:rsidRPr="002506CE" w:rsidRDefault="00AC300B" w:rsidP="00D237EA">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2.</w:t>
      </w:r>
      <w:r w:rsidRPr="002506CE">
        <w:rPr>
          <w:rFonts w:ascii="Verdana" w:eastAsia="Times New Roman" w:hAnsi="Verdana" w:cs="Calibri"/>
          <w:sz w:val="24"/>
          <w:szCs w:val="24"/>
        </w:rPr>
        <w:tab/>
        <w:t>W przypadku Wykonawców wspólnie ubiegających się o udzielenie zamówienia</w:t>
      </w:r>
    </w:p>
    <w:p w14:paraId="33F58B1F" w14:textId="2AA8EC21" w:rsidR="00AC300B" w:rsidRPr="002506CE" w:rsidRDefault="00AC300B" w:rsidP="00D237EA">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a)</w:t>
      </w:r>
      <w:r w:rsidRPr="002506CE">
        <w:rPr>
          <w:rFonts w:ascii="Verdana" w:eastAsia="Times New Roman" w:hAnsi="Verdana" w:cs="Calibri"/>
          <w:sz w:val="24"/>
          <w:szCs w:val="24"/>
        </w:rPr>
        <w:tab/>
        <w:t xml:space="preserve">oświadczenie (JEDZ) o którym mowa w </w:t>
      </w:r>
      <w:r w:rsidR="008D0524" w:rsidRPr="002506CE">
        <w:rPr>
          <w:rFonts w:ascii="Verdana" w:eastAsia="Times New Roman" w:hAnsi="Verdana" w:cs="Calibri"/>
          <w:sz w:val="24"/>
          <w:szCs w:val="24"/>
        </w:rPr>
        <w:t>rozdz</w:t>
      </w:r>
      <w:r w:rsidRPr="002506CE">
        <w:rPr>
          <w:rFonts w:ascii="Verdana" w:eastAsia="Times New Roman" w:hAnsi="Verdana" w:cs="Calibri"/>
          <w:sz w:val="24"/>
          <w:szCs w:val="24"/>
        </w:rPr>
        <w:t>. IX</w:t>
      </w:r>
      <w:r w:rsidR="008D0524" w:rsidRPr="002506CE">
        <w:rPr>
          <w:rFonts w:ascii="Verdana" w:eastAsia="Times New Roman" w:hAnsi="Verdana" w:cs="Calibri"/>
          <w:sz w:val="24"/>
          <w:szCs w:val="24"/>
        </w:rPr>
        <w:t xml:space="preserve"> ust.1 pkt.2)</w:t>
      </w:r>
      <w:r w:rsidRPr="002506CE">
        <w:rPr>
          <w:rFonts w:ascii="Verdana" w:eastAsia="Times New Roman" w:hAnsi="Verdana" w:cs="Calibri"/>
          <w:sz w:val="24"/>
          <w:szCs w:val="24"/>
        </w:rPr>
        <w:t xml:space="preserve"> SWZ oraz  oświadczenie o braku podstaw wykluczenia z „ustawy sankcyjnej” i „rozporządzenia sankcyjnego” (wzór </w:t>
      </w:r>
      <w:r w:rsidR="008D0524" w:rsidRPr="002506CE">
        <w:rPr>
          <w:rFonts w:ascii="Verdana" w:eastAsia="Times New Roman" w:hAnsi="Verdana" w:cs="Calibri"/>
          <w:sz w:val="24"/>
          <w:szCs w:val="24"/>
        </w:rPr>
        <w:t>–</w:t>
      </w:r>
      <w:r w:rsidRPr="002506CE">
        <w:rPr>
          <w:rFonts w:ascii="Verdana" w:eastAsia="Times New Roman" w:hAnsi="Verdana" w:cs="Calibri"/>
          <w:sz w:val="24"/>
          <w:szCs w:val="24"/>
        </w:rPr>
        <w:t xml:space="preserve"> Załącznik</w:t>
      </w:r>
      <w:r w:rsidR="008D0524" w:rsidRPr="002506CE">
        <w:rPr>
          <w:rFonts w:ascii="Verdana" w:eastAsia="Times New Roman" w:hAnsi="Verdana" w:cs="Calibri"/>
          <w:sz w:val="24"/>
          <w:szCs w:val="24"/>
        </w:rPr>
        <w:t>12a do SWZ</w:t>
      </w:r>
      <w:r w:rsidRPr="002506CE">
        <w:rPr>
          <w:rFonts w:ascii="Verdana" w:eastAsia="Times New Roman" w:hAnsi="Verdana" w:cs="Calibri"/>
          <w:sz w:val="24"/>
          <w:szCs w:val="24"/>
        </w:rPr>
        <w:t>) składa z ofertą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14:paraId="6DE700CC" w14:textId="15060DC9" w:rsidR="00AC300B" w:rsidRPr="002506CE" w:rsidRDefault="00AC300B" w:rsidP="00D237EA">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b)</w:t>
      </w:r>
      <w:r w:rsidRPr="002506CE">
        <w:rPr>
          <w:rFonts w:ascii="Verdana" w:eastAsia="Times New Roman" w:hAnsi="Verdana" w:cs="Calibri"/>
          <w:sz w:val="24"/>
          <w:szCs w:val="24"/>
        </w:rPr>
        <w:tab/>
        <w:t xml:space="preserve">w przypadku, o którym mowa w </w:t>
      </w:r>
      <w:r w:rsidR="008D0524" w:rsidRPr="002506CE">
        <w:rPr>
          <w:rFonts w:ascii="Verdana" w:eastAsia="Times New Roman" w:hAnsi="Verdana" w:cs="Calibri"/>
          <w:sz w:val="24"/>
          <w:szCs w:val="24"/>
        </w:rPr>
        <w:t xml:space="preserve">rozdz. </w:t>
      </w:r>
      <w:r w:rsidRPr="002506CE">
        <w:rPr>
          <w:rFonts w:ascii="Verdana" w:eastAsia="Times New Roman" w:hAnsi="Verdana" w:cs="Calibri"/>
          <w:sz w:val="24"/>
          <w:szCs w:val="24"/>
        </w:rPr>
        <w:t xml:space="preserve">VIII </w:t>
      </w:r>
      <w:r w:rsidR="008D0524" w:rsidRPr="002506CE">
        <w:rPr>
          <w:rFonts w:ascii="Verdana" w:eastAsia="Times New Roman" w:hAnsi="Verdana" w:cs="Calibri"/>
          <w:sz w:val="24"/>
          <w:szCs w:val="24"/>
        </w:rPr>
        <w:t xml:space="preserve">ust. 5 </w:t>
      </w:r>
      <w:r w:rsidRPr="002506CE">
        <w:rPr>
          <w:rFonts w:ascii="Verdana" w:eastAsia="Times New Roman" w:hAnsi="Verdana" w:cs="Calibri"/>
          <w:sz w:val="24"/>
          <w:szCs w:val="24"/>
        </w:rPr>
        <w:t xml:space="preserve">SWZ Wykonawcy wspólnie ubiegający się o udzielenie zamówienia dołączają do oferty oświadczenie, z którego wynika, które usługi wykonają poszczególni Wykonawcy. Oświadczenie należy złożyć wg wymogów Załącznika </w:t>
      </w:r>
      <w:r w:rsidR="008D0524" w:rsidRPr="002506CE">
        <w:rPr>
          <w:rFonts w:ascii="Verdana" w:eastAsia="Times New Roman" w:hAnsi="Verdana" w:cs="Calibri"/>
          <w:sz w:val="24"/>
          <w:szCs w:val="24"/>
        </w:rPr>
        <w:t>7</w:t>
      </w:r>
      <w:r w:rsidRPr="002506CE">
        <w:rPr>
          <w:rFonts w:ascii="Verdana" w:eastAsia="Times New Roman" w:hAnsi="Verdana" w:cs="Calibri"/>
          <w:sz w:val="24"/>
          <w:szCs w:val="24"/>
        </w:rPr>
        <w:t xml:space="preserve"> do SWZ. Oświadczenie to jest podmiotowym środkiem dowodowym.</w:t>
      </w:r>
    </w:p>
    <w:p w14:paraId="52167876" w14:textId="77777777" w:rsidR="00AC300B" w:rsidRPr="002506CE" w:rsidRDefault="00AC300B" w:rsidP="00D237EA">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c)</w:t>
      </w:r>
      <w:r w:rsidRPr="002506CE">
        <w:rPr>
          <w:rFonts w:ascii="Verdana" w:eastAsia="Times New Roman" w:hAnsi="Verdana" w:cs="Calibri"/>
          <w:sz w:val="24"/>
          <w:szCs w:val="24"/>
        </w:rPr>
        <w:tab/>
        <w:t>zobowiązani są oni na wezwanie Zamawiającego, złożyć podmiotowe środki dowodowe, o których mowa w pkt. IX.6 SWZ, przy czym podmiotowe środki dowodowe, o których mowa:</w:t>
      </w:r>
    </w:p>
    <w:p w14:paraId="43182580" w14:textId="05B17252" w:rsidR="00AC300B" w:rsidRPr="002506CE" w:rsidRDefault="00AC300B" w:rsidP="00D237EA">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w:t>
      </w:r>
      <w:r w:rsidRPr="002506CE">
        <w:rPr>
          <w:rFonts w:ascii="Verdana" w:eastAsia="Times New Roman" w:hAnsi="Verdana" w:cs="Calibri"/>
          <w:sz w:val="24"/>
          <w:szCs w:val="24"/>
        </w:rPr>
        <w:tab/>
        <w:t xml:space="preserve">w </w:t>
      </w:r>
      <w:r w:rsidR="008D0524" w:rsidRPr="002506CE">
        <w:rPr>
          <w:rFonts w:ascii="Verdana" w:eastAsia="Times New Roman" w:hAnsi="Verdana" w:cs="Calibri"/>
          <w:sz w:val="24"/>
          <w:szCs w:val="24"/>
        </w:rPr>
        <w:t>rozdz</w:t>
      </w:r>
      <w:r w:rsidRPr="002506CE">
        <w:rPr>
          <w:rFonts w:ascii="Verdana" w:eastAsia="Times New Roman" w:hAnsi="Verdana" w:cs="Calibri"/>
          <w:sz w:val="24"/>
          <w:szCs w:val="24"/>
        </w:rPr>
        <w:t>. IX</w:t>
      </w:r>
      <w:r w:rsidR="008D0524" w:rsidRPr="002506CE">
        <w:rPr>
          <w:rFonts w:ascii="Verdana" w:eastAsia="Times New Roman" w:hAnsi="Verdana" w:cs="Calibri"/>
          <w:sz w:val="24"/>
          <w:szCs w:val="24"/>
        </w:rPr>
        <w:t xml:space="preserve"> ust. 6 pkt</w:t>
      </w:r>
      <w:r w:rsidRPr="002506CE">
        <w:rPr>
          <w:rFonts w:ascii="Verdana" w:eastAsia="Times New Roman" w:hAnsi="Verdana" w:cs="Calibri"/>
          <w:sz w:val="24"/>
          <w:szCs w:val="24"/>
        </w:rPr>
        <w:t>.</w:t>
      </w:r>
      <w:r w:rsidR="008D0524" w:rsidRPr="002506CE">
        <w:rPr>
          <w:rFonts w:ascii="Verdana" w:eastAsia="Times New Roman" w:hAnsi="Verdana" w:cs="Calibri"/>
          <w:sz w:val="24"/>
          <w:szCs w:val="24"/>
        </w:rPr>
        <w:t xml:space="preserve"> </w:t>
      </w:r>
      <w:r w:rsidRPr="002506CE">
        <w:rPr>
          <w:rFonts w:ascii="Verdana" w:eastAsia="Times New Roman" w:hAnsi="Verdana" w:cs="Calibri"/>
          <w:sz w:val="24"/>
          <w:szCs w:val="24"/>
        </w:rPr>
        <w:t xml:space="preserve">1) SWZ składa ten z Wykonawców wspólnie ubiegających się o udzielenie zamówienia, który posiada uprawnienia do </w:t>
      </w:r>
      <w:r w:rsidRPr="002506CE">
        <w:rPr>
          <w:rFonts w:ascii="Verdana" w:eastAsia="Times New Roman" w:hAnsi="Verdana" w:cs="Calibri"/>
          <w:sz w:val="24"/>
          <w:szCs w:val="24"/>
        </w:rPr>
        <w:lastRenderedPageBreak/>
        <w:t>prowadzenia określonej działalności gospodarczej lub zawodowej i zrealizuje usługi do których realizacji te uprawnienia są wymagane.</w:t>
      </w:r>
    </w:p>
    <w:p w14:paraId="10638927" w14:textId="43F45684" w:rsidR="00AC300B" w:rsidRPr="002506CE" w:rsidRDefault="00AC300B" w:rsidP="00D237EA">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w:t>
      </w:r>
      <w:r w:rsidRPr="002506CE">
        <w:rPr>
          <w:rFonts w:ascii="Verdana" w:eastAsia="Times New Roman" w:hAnsi="Verdana" w:cs="Calibri"/>
          <w:sz w:val="24"/>
          <w:szCs w:val="24"/>
        </w:rPr>
        <w:tab/>
        <w:t>w</w:t>
      </w:r>
      <w:r w:rsidR="008D0524" w:rsidRPr="002506CE">
        <w:rPr>
          <w:rFonts w:ascii="Verdana" w:eastAsia="Times New Roman" w:hAnsi="Verdana" w:cs="Calibri"/>
          <w:sz w:val="24"/>
          <w:szCs w:val="24"/>
        </w:rPr>
        <w:t xml:space="preserve"> rozdz. IX ust. 6 pkt. 2) </w:t>
      </w:r>
      <w:r w:rsidRPr="002506CE">
        <w:rPr>
          <w:rFonts w:ascii="Verdana" w:eastAsia="Times New Roman" w:hAnsi="Verdana" w:cs="Calibri"/>
          <w:sz w:val="24"/>
          <w:szCs w:val="24"/>
        </w:rPr>
        <w:t>składa każdy z Wykonawców wspólnie ubiegających się o udzielenie zamówienia.</w:t>
      </w:r>
    </w:p>
    <w:p w14:paraId="559154FD" w14:textId="77777777" w:rsidR="00AC300B" w:rsidRPr="002506CE" w:rsidRDefault="00AC300B" w:rsidP="00CD5702">
      <w:pPr>
        <w:widowControl/>
        <w:autoSpaceDE/>
        <w:autoSpaceDN/>
        <w:adjustRightInd/>
        <w:spacing w:line="360" w:lineRule="auto"/>
        <w:rPr>
          <w:rFonts w:ascii="Verdana" w:eastAsia="Times New Roman" w:hAnsi="Verdana" w:cs="Calibri"/>
          <w:sz w:val="24"/>
          <w:szCs w:val="24"/>
        </w:rPr>
      </w:pPr>
    </w:p>
    <w:p w14:paraId="4376541D" w14:textId="77777777" w:rsidR="00AC300B" w:rsidRPr="002506CE" w:rsidRDefault="00AC300B" w:rsidP="008D0524">
      <w:pPr>
        <w:pStyle w:val="Nagwek1"/>
        <w:spacing w:before="0" w:after="0" w:line="360" w:lineRule="auto"/>
        <w:jc w:val="both"/>
        <w:rPr>
          <w:rFonts w:ascii="Verdana" w:hAnsi="Verdana"/>
          <w:sz w:val="24"/>
          <w:szCs w:val="24"/>
        </w:rPr>
      </w:pPr>
      <w:r w:rsidRPr="002506CE">
        <w:rPr>
          <w:rFonts w:ascii="Verdana" w:hAnsi="Verdana"/>
          <w:sz w:val="24"/>
          <w:szCs w:val="24"/>
        </w:rPr>
        <w:t>XII. Informacje o środkach komunikacji elektronicznej oraz wymaganiach technicznych i organizacyjnych sporządzania, wysyłania i odbierania korespondencji elektronicznej</w:t>
      </w:r>
    </w:p>
    <w:p w14:paraId="2D85AD16" w14:textId="77777777" w:rsidR="00AC300B" w:rsidRPr="002506CE" w:rsidRDefault="00AC300B" w:rsidP="008D0524">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1.</w:t>
      </w:r>
      <w:r w:rsidRPr="002506CE">
        <w:rPr>
          <w:rFonts w:ascii="Verdana" w:eastAsia="Times New Roman" w:hAnsi="Verdana" w:cs="Calibri"/>
          <w:sz w:val="24"/>
          <w:szCs w:val="24"/>
        </w:rPr>
        <w:tab/>
        <w:t xml:space="preserve">Wszelką korespondencję Zamawiający zamierza prowadzić za pomocą platformy. W celu skrócenia czasu udzielenia odpowiedzi na pytania preferuje się, aby komunikacja między Zamawiającym a Wykonawcami w tym wszelkie oświadczenia, wnioski, zawiadomienia dokumenty oraz informacje, przekazywane były za pośrednictwem platformy i bezpłatnego formularza „wyślij wiadomość do Zamawiającego”. Za datę przekazania (wpływu), przyjmuje się datę ich przesłania za pośrednictwem platformy poprzez kliknięcie przycisku „wyślij wiadomość do Zamawiającego” oraz pojawienia się komunikatu, że wiadomość została wysłana do Zamawiającego. </w:t>
      </w:r>
    </w:p>
    <w:p w14:paraId="7C4DE294" w14:textId="77777777" w:rsidR="00AC300B" w:rsidRPr="002506CE" w:rsidRDefault="00AC300B" w:rsidP="008D0524">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2.</w:t>
      </w:r>
      <w:r w:rsidRPr="002506CE">
        <w:rPr>
          <w:rFonts w:ascii="Verdana" w:eastAsia="Times New Roman" w:hAnsi="Verdana" w:cs="Calibri"/>
          <w:sz w:val="24"/>
          <w:szCs w:val="24"/>
        </w:rPr>
        <w:tab/>
        <w:t>Zamawiający będzie przekazywał Wykonawcom informacje za pośrednictwem platformy. Informacje dotyczące odpowiedzi na pytania, zmiany specyfikacji, ogłoszenia, zmiany terminu składania i otwarcia ofert Zamawiający będzie zamieszczał na platformie w sekcji „Komunikaty”. Korespondencja, której zgodnie z obowiązującymi przepisami adresatem jest konkretny Wykonawca, będzie przekazywana za pośrednictwem platformy do konkretnego Wykonawcy.</w:t>
      </w:r>
    </w:p>
    <w:p w14:paraId="52FA53CE" w14:textId="77777777" w:rsidR="00AC300B" w:rsidRPr="002506CE" w:rsidRDefault="00AC300B" w:rsidP="008D0524">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3.</w:t>
      </w:r>
      <w:r w:rsidRPr="002506CE">
        <w:rPr>
          <w:rFonts w:ascii="Verdana" w:eastAsia="Times New Roman" w:hAnsi="Verdana" w:cs="Calibri"/>
          <w:sz w:val="24"/>
          <w:szCs w:val="24"/>
        </w:rPr>
        <w:tab/>
        <w:t xml:space="preserve">Wykonawca jako profesjonalny podmiot ma obowiązek śledzenia </w:t>
      </w:r>
    </w:p>
    <w:p w14:paraId="686DF268" w14:textId="77777777" w:rsidR="00AC300B" w:rsidRPr="002506CE" w:rsidRDefault="00AC300B" w:rsidP="008D0524">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i sprawdzania komunikatów oraz wiadomości bezpośrednio na platformie przesłanych przez Zamawiającego, gdyż system powiadomień może ulec awarii lub powiadomienie może trafić do folderu SPAM. Zamawiający nie bierze odpowiedzialności za sytuację, gdy Wykonawca nie dostanie e-maila z powiadomieniem z platformy. Wszelkie fakultatywne powiadomienia za pomocą poczty e-mail obciążone są ryzykiem błędów związanych z działaniem serwerów pocztowych, na których działanie Zamawiający nie ma wpływu. Uwaga. Złożenie pliku na platformie oznacza jego dostarczenie.</w:t>
      </w:r>
    </w:p>
    <w:p w14:paraId="5CF96130" w14:textId="77777777" w:rsidR="00AC300B" w:rsidRPr="002506CE" w:rsidRDefault="00AC300B" w:rsidP="008D0524">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lastRenderedPageBreak/>
        <w:t>4.</w:t>
      </w:r>
      <w:r w:rsidRPr="002506CE">
        <w:rPr>
          <w:rFonts w:ascii="Verdana" w:eastAsia="Times New Roman" w:hAnsi="Verdana" w:cs="Calibri"/>
          <w:sz w:val="24"/>
          <w:szCs w:val="24"/>
        </w:rPr>
        <w:tab/>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platformy tj.:</w:t>
      </w:r>
    </w:p>
    <w:p w14:paraId="66124D5F" w14:textId="77777777" w:rsidR="00AC300B" w:rsidRPr="002506CE" w:rsidRDefault="00AC300B" w:rsidP="008D0524">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a)</w:t>
      </w:r>
      <w:r w:rsidRPr="002506CE">
        <w:rPr>
          <w:rFonts w:ascii="Verdana" w:eastAsia="Times New Roman" w:hAnsi="Verdana" w:cs="Calibri"/>
          <w:sz w:val="24"/>
          <w:szCs w:val="24"/>
        </w:rPr>
        <w:tab/>
        <w:t xml:space="preserve">stały dostęp do sieci Internet o gwarantowanej przepustowości nie mniejszej niż 512 </w:t>
      </w:r>
      <w:proofErr w:type="spellStart"/>
      <w:r w:rsidRPr="002506CE">
        <w:rPr>
          <w:rFonts w:ascii="Verdana" w:eastAsia="Times New Roman" w:hAnsi="Verdana" w:cs="Calibri"/>
          <w:sz w:val="24"/>
          <w:szCs w:val="24"/>
        </w:rPr>
        <w:t>kb</w:t>
      </w:r>
      <w:proofErr w:type="spellEnd"/>
      <w:r w:rsidRPr="002506CE">
        <w:rPr>
          <w:rFonts w:ascii="Verdana" w:eastAsia="Times New Roman" w:hAnsi="Verdana" w:cs="Calibri"/>
          <w:sz w:val="24"/>
          <w:szCs w:val="24"/>
        </w:rPr>
        <w:t>/s,</w:t>
      </w:r>
    </w:p>
    <w:p w14:paraId="672F14AB" w14:textId="77777777" w:rsidR="00AC300B" w:rsidRPr="002506CE" w:rsidRDefault="00AC300B" w:rsidP="008D0524">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b)</w:t>
      </w:r>
      <w:r w:rsidRPr="002506CE">
        <w:rPr>
          <w:rFonts w:ascii="Verdana" w:eastAsia="Times New Roman" w:hAnsi="Verdana" w:cs="Calibri"/>
          <w:sz w:val="24"/>
          <w:szCs w:val="24"/>
        </w:rPr>
        <w:tab/>
        <w:t>komputer klasy PC lub MAC o następującej konfiguracji: pamięć min. 2 GB Ram, procesor Intel IV 2 GHZ lub jego nowsza wersja, jeden z systemów operacyjnych - MS Windows 7, Mac Os x 10 4, Linux, lub ich nowsze wersje,</w:t>
      </w:r>
    </w:p>
    <w:p w14:paraId="1438D830" w14:textId="77777777" w:rsidR="00AC300B" w:rsidRPr="002506CE" w:rsidRDefault="00AC300B" w:rsidP="008D0524">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c)</w:t>
      </w:r>
      <w:r w:rsidRPr="002506CE">
        <w:rPr>
          <w:rFonts w:ascii="Verdana" w:eastAsia="Times New Roman" w:hAnsi="Verdana" w:cs="Calibri"/>
          <w:sz w:val="24"/>
          <w:szCs w:val="24"/>
        </w:rPr>
        <w:tab/>
        <w:t>zainstalowana dowolna przeglądarka internetowa (najlepiej najnowsza wersja).</w:t>
      </w:r>
    </w:p>
    <w:p w14:paraId="63CA6AC6" w14:textId="77777777" w:rsidR="00AC300B" w:rsidRPr="002506CE" w:rsidRDefault="00AC300B" w:rsidP="008D0524">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d)</w:t>
      </w:r>
      <w:r w:rsidRPr="002506CE">
        <w:rPr>
          <w:rFonts w:ascii="Verdana" w:eastAsia="Times New Roman" w:hAnsi="Verdana" w:cs="Calibri"/>
          <w:sz w:val="24"/>
          <w:szCs w:val="24"/>
        </w:rPr>
        <w:tab/>
        <w:t>włączona obsługa JavaScript,</w:t>
      </w:r>
    </w:p>
    <w:p w14:paraId="676F16C1" w14:textId="77777777" w:rsidR="00AC300B" w:rsidRPr="002506CE" w:rsidRDefault="00AC300B" w:rsidP="008D0524">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e)</w:t>
      </w:r>
      <w:r w:rsidRPr="002506CE">
        <w:rPr>
          <w:rFonts w:ascii="Verdana" w:eastAsia="Times New Roman" w:hAnsi="Verdana" w:cs="Calibri"/>
          <w:sz w:val="24"/>
          <w:szCs w:val="24"/>
        </w:rPr>
        <w:tab/>
        <w:t xml:space="preserve">zainstalowany program Adobe </w:t>
      </w:r>
      <w:proofErr w:type="spellStart"/>
      <w:r w:rsidRPr="002506CE">
        <w:rPr>
          <w:rFonts w:ascii="Verdana" w:eastAsia="Times New Roman" w:hAnsi="Verdana" w:cs="Calibri"/>
          <w:sz w:val="24"/>
          <w:szCs w:val="24"/>
        </w:rPr>
        <w:t>Acrobat</w:t>
      </w:r>
      <w:proofErr w:type="spellEnd"/>
      <w:r w:rsidRPr="002506CE">
        <w:rPr>
          <w:rFonts w:ascii="Verdana" w:eastAsia="Times New Roman" w:hAnsi="Verdana" w:cs="Calibri"/>
          <w:sz w:val="24"/>
          <w:szCs w:val="24"/>
        </w:rPr>
        <w:t xml:space="preserve"> Reader lub inny obsługujący format plików .pdf,</w:t>
      </w:r>
    </w:p>
    <w:p w14:paraId="2BC8C860" w14:textId="77777777" w:rsidR="00AC300B" w:rsidRPr="002506CE" w:rsidRDefault="00AC300B" w:rsidP="008D0524">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f)</w:t>
      </w:r>
      <w:r w:rsidRPr="002506CE">
        <w:rPr>
          <w:rFonts w:ascii="Verdana" w:eastAsia="Times New Roman" w:hAnsi="Verdana" w:cs="Calibri"/>
          <w:sz w:val="24"/>
          <w:szCs w:val="24"/>
        </w:rPr>
        <w:tab/>
        <w:t>platforma działa według standardu przyjętego w komunikacji sieciowej - kodowanie UTF8,</w:t>
      </w:r>
    </w:p>
    <w:p w14:paraId="50BBD1AE" w14:textId="77777777" w:rsidR="00AC300B" w:rsidRPr="002506CE" w:rsidRDefault="00AC300B" w:rsidP="008D0524">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g)</w:t>
      </w:r>
      <w:r w:rsidRPr="002506CE">
        <w:rPr>
          <w:rFonts w:ascii="Verdana" w:eastAsia="Times New Roman" w:hAnsi="Verdana" w:cs="Calibri"/>
          <w:sz w:val="24"/>
          <w:szCs w:val="24"/>
        </w:rPr>
        <w:tab/>
        <w:t>oznaczenie czasu odbioru danych przez platformę stanowi datę oraz dokładny czas (</w:t>
      </w:r>
      <w:proofErr w:type="spellStart"/>
      <w:r w:rsidRPr="002506CE">
        <w:rPr>
          <w:rFonts w:ascii="Verdana" w:eastAsia="Times New Roman" w:hAnsi="Verdana" w:cs="Calibri"/>
          <w:sz w:val="24"/>
          <w:szCs w:val="24"/>
        </w:rPr>
        <w:t>hh:mm:ss</w:t>
      </w:r>
      <w:proofErr w:type="spellEnd"/>
      <w:r w:rsidRPr="002506CE">
        <w:rPr>
          <w:rFonts w:ascii="Verdana" w:eastAsia="Times New Roman" w:hAnsi="Verdana" w:cs="Calibri"/>
          <w:sz w:val="24"/>
          <w:szCs w:val="24"/>
        </w:rPr>
        <w:t>) generowany wg. czasu lokalnego serwera synchronizowanego z zegarem Głównego Urzędu Miar (źródłem czasu jest platforma).</w:t>
      </w:r>
    </w:p>
    <w:p w14:paraId="5067F300" w14:textId="77777777" w:rsidR="00AC300B" w:rsidRPr="002506CE" w:rsidRDefault="00AC300B" w:rsidP="008D0524">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h)</w:t>
      </w:r>
      <w:r w:rsidRPr="002506CE">
        <w:rPr>
          <w:rFonts w:ascii="Verdana" w:eastAsia="Times New Roman" w:hAnsi="Verdana" w:cs="Calibri"/>
          <w:sz w:val="24"/>
          <w:szCs w:val="24"/>
        </w:rPr>
        <w:tab/>
        <w:t>w razie używania kwalifikowanego podpisu elektronicznego - podłączony lub wbudowany do komputera czytnik karty kryptograficznej wydanej przez wystawcę certyfikatu używanego przez Wykonawcę.</w:t>
      </w:r>
    </w:p>
    <w:p w14:paraId="3EE22B54" w14:textId="77777777" w:rsidR="00AC300B" w:rsidRPr="002506CE" w:rsidRDefault="00AC300B" w:rsidP="008D0524">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Wykonawca, przystępując do niniejszego postępowania o udzielenie zamówienia publicznego:</w:t>
      </w:r>
    </w:p>
    <w:p w14:paraId="05A517AD" w14:textId="77777777" w:rsidR="00AC300B" w:rsidRPr="002506CE" w:rsidRDefault="00AC300B" w:rsidP="008D0524">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a)</w:t>
      </w:r>
      <w:r w:rsidRPr="002506CE">
        <w:rPr>
          <w:rFonts w:ascii="Verdana" w:eastAsia="Times New Roman" w:hAnsi="Verdana" w:cs="Calibri"/>
          <w:sz w:val="24"/>
          <w:szCs w:val="24"/>
        </w:rPr>
        <w:tab/>
        <w:t>zapoznał się, akceptuje i stosuje warunki korzystania z platformy, określone w regulaminie zamieszczonym na platformie w zakładce „Regulamin" oraz uznaje go za wiążący.</w:t>
      </w:r>
    </w:p>
    <w:p w14:paraId="2989F961" w14:textId="77777777" w:rsidR="00AC300B" w:rsidRPr="002506CE" w:rsidRDefault="00AC300B" w:rsidP="008D0524">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lastRenderedPageBreak/>
        <w:t>b)</w:t>
      </w:r>
      <w:r w:rsidRPr="002506CE">
        <w:rPr>
          <w:rFonts w:ascii="Verdana" w:eastAsia="Times New Roman" w:hAnsi="Verdana" w:cs="Calibri"/>
          <w:sz w:val="24"/>
          <w:szCs w:val="24"/>
        </w:rPr>
        <w:tab/>
        <w:t>zapoznał się, akceptuje i stosuje warunki korzystania z platformy, określone w instrukcjach zamieszczonych na platformie w zakładce „Instrukcje" oraz uznaje je za wiążące.</w:t>
      </w:r>
    </w:p>
    <w:p w14:paraId="2D30B430" w14:textId="77777777" w:rsidR="00AC300B" w:rsidRPr="002506CE" w:rsidRDefault="00AC300B" w:rsidP="008D0524">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Instrukcje korzystania z platformy dotyczące w szczególności logowania, składania wniosków o wyjaśnienie treści SWZ, składania ofert oraz innych czynności podejmowanych w niniejszym postępowaniu przy użyciu platformy znajdują się pod linkiem:</w:t>
      </w:r>
    </w:p>
    <w:p w14:paraId="407D66E3" w14:textId="1F512A3B" w:rsidR="00AC300B" w:rsidRPr="002506CE" w:rsidRDefault="00D237EA" w:rsidP="008D0524">
      <w:pPr>
        <w:widowControl/>
        <w:autoSpaceDE/>
        <w:autoSpaceDN/>
        <w:adjustRightInd/>
        <w:spacing w:line="360" w:lineRule="auto"/>
        <w:jc w:val="both"/>
        <w:rPr>
          <w:rFonts w:ascii="Verdana" w:eastAsia="Times New Roman" w:hAnsi="Verdana" w:cs="Calibri"/>
          <w:sz w:val="24"/>
          <w:szCs w:val="24"/>
        </w:rPr>
      </w:pPr>
      <w:hyperlink r:id="rId17" w:history="1">
        <w:r w:rsidRPr="002506CE">
          <w:rPr>
            <w:rStyle w:val="Hipercze"/>
            <w:rFonts w:ascii="Verdana" w:eastAsia="Times New Roman" w:hAnsi="Verdana" w:cs="Calibri"/>
            <w:sz w:val="24"/>
            <w:szCs w:val="24"/>
          </w:rPr>
          <w:t>https://platformazakupowa.pl/strona/45-instrukcje</w:t>
        </w:r>
      </w:hyperlink>
      <w:r w:rsidRPr="002506CE">
        <w:rPr>
          <w:rFonts w:ascii="Verdana" w:eastAsia="Times New Roman" w:hAnsi="Verdana" w:cs="Calibri"/>
          <w:sz w:val="24"/>
          <w:szCs w:val="24"/>
        </w:rPr>
        <w:t xml:space="preserve"> </w:t>
      </w:r>
      <w:r w:rsidR="00AC300B" w:rsidRPr="002506CE">
        <w:rPr>
          <w:rFonts w:ascii="Verdana" w:eastAsia="Times New Roman" w:hAnsi="Verdana" w:cs="Calibri"/>
          <w:sz w:val="24"/>
          <w:szCs w:val="24"/>
        </w:rPr>
        <w:t xml:space="preserve"> </w:t>
      </w:r>
    </w:p>
    <w:p w14:paraId="25E0D6F4" w14:textId="77777777" w:rsidR="00AC300B" w:rsidRPr="002506CE" w:rsidRDefault="00AC300B" w:rsidP="008D0524">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5.</w:t>
      </w:r>
      <w:r w:rsidRPr="002506CE">
        <w:rPr>
          <w:rFonts w:ascii="Verdana" w:eastAsia="Times New Roman" w:hAnsi="Verdana" w:cs="Calibri"/>
          <w:sz w:val="24"/>
          <w:szCs w:val="24"/>
        </w:rPr>
        <w:tab/>
        <w:t xml:space="preserve">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 Taka oferta zostanie przez Zamawiającego odrzucona na podstawie art. 226 ust. 1 pkt 5 ustawy </w:t>
      </w:r>
      <w:proofErr w:type="spellStart"/>
      <w:r w:rsidRPr="002506CE">
        <w:rPr>
          <w:rFonts w:ascii="Verdana" w:eastAsia="Times New Roman" w:hAnsi="Verdana" w:cs="Calibri"/>
          <w:sz w:val="24"/>
          <w:szCs w:val="24"/>
        </w:rPr>
        <w:t>Pzp</w:t>
      </w:r>
      <w:proofErr w:type="spellEnd"/>
      <w:r w:rsidRPr="002506CE">
        <w:rPr>
          <w:rFonts w:ascii="Verdana" w:eastAsia="Times New Roman" w:hAnsi="Verdana" w:cs="Calibri"/>
          <w:sz w:val="24"/>
          <w:szCs w:val="24"/>
        </w:rPr>
        <w:t>.</w:t>
      </w:r>
    </w:p>
    <w:p w14:paraId="3DA302DE" w14:textId="77777777" w:rsidR="00AC300B" w:rsidRPr="002506CE" w:rsidRDefault="00AC300B" w:rsidP="008D0524">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6.</w:t>
      </w:r>
      <w:r w:rsidRPr="002506CE">
        <w:rPr>
          <w:rFonts w:ascii="Verdana" w:eastAsia="Times New Roman" w:hAnsi="Verdana" w:cs="Calibri"/>
          <w:sz w:val="24"/>
          <w:szCs w:val="24"/>
        </w:rPr>
        <w:tab/>
        <w:t xml:space="preserve">Wykonawca ma obowiązek zapoznać się z bieżącym regulaminem oraz bieżącymi instrukcjami platformy zakupowej. </w:t>
      </w:r>
    </w:p>
    <w:p w14:paraId="31B1C947" w14:textId="77777777" w:rsidR="00AC300B" w:rsidRPr="002506CE" w:rsidRDefault="00AC300B" w:rsidP="008D0524">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7.</w:t>
      </w:r>
      <w:r w:rsidRPr="002506CE">
        <w:rPr>
          <w:rFonts w:ascii="Verdana" w:eastAsia="Times New Roman" w:hAnsi="Verdana" w:cs="Calibri"/>
          <w:sz w:val="24"/>
          <w:szCs w:val="24"/>
        </w:rPr>
        <w:tab/>
        <w:t xml:space="preserve">Dla czynności dla których ustawa </w:t>
      </w:r>
      <w:proofErr w:type="spellStart"/>
      <w:r w:rsidRPr="002506CE">
        <w:rPr>
          <w:rFonts w:ascii="Verdana" w:eastAsia="Times New Roman" w:hAnsi="Verdana" w:cs="Calibri"/>
          <w:sz w:val="24"/>
          <w:szCs w:val="24"/>
        </w:rPr>
        <w:t>Pzp</w:t>
      </w:r>
      <w:proofErr w:type="spellEnd"/>
      <w:r w:rsidRPr="002506CE">
        <w:rPr>
          <w:rFonts w:ascii="Verdana" w:eastAsia="Times New Roman" w:hAnsi="Verdana" w:cs="Calibri"/>
          <w:sz w:val="24"/>
          <w:szCs w:val="24"/>
        </w:rPr>
        <w:t xml:space="preserve"> nie przewiduje formy specjalnej, wystarczająca jest forma dokumentowa czynności prawnej. Dla zachowania dokumentowej formy czynności prawnej wymagane jest złożenie oświadczenia woli w postaci dokumentu, w sposób umożliwiający ustalenie osoby składającej oświadczenie – zgodnie z zasadą pisemności.</w:t>
      </w:r>
    </w:p>
    <w:p w14:paraId="0C837F57" w14:textId="77777777" w:rsidR="00AC300B" w:rsidRPr="002506CE" w:rsidRDefault="00AC300B" w:rsidP="008D0524">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9.</w:t>
      </w:r>
      <w:r w:rsidRPr="002506CE">
        <w:rPr>
          <w:rFonts w:ascii="Verdana" w:eastAsia="Times New Roman" w:hAnsi="Verdana" w:cs="Calibri"/>
          <w:sz w:val="24"/>
          <w:szCs w:val="24"/>
        </w:rPr>
        <w:tab/>
        <w:t>Ilekroć w Specyfikacji Warunków Zamówienia lub w przepisach o zamówieniach publicznych mowa jest o stronie internetowej należy przez to rozumieć Platformę.</w:t>
      </w:r>
    </w:p>
    <w:p w14:paraId="2BB8D837" w14:textId="77777777" w:rsidR="00AC300B" w:rsidRPr="002506CE" w:rsidRDefault="00AC300B" w:rsidP="008D0524">
      <w:pPr>
        <w:widowControl/>
        <w:autoSpaceDE/>
        <w:autoSpaceDN/>
        <w:adjustRightInd/>
        <w:spacing w:line="360" w:lineRule="auto"/>
        <w:jc w:val="both"/>
        <w:rPr>
          <w:rFonts w:ascii="Verdana" w:eastAsia="Times New Roman" w:hAnsi="Verdana" w:cs="Calibri"/>
          <w:sz w:val="24"/>
          <w:szCs w:val="24"/>
        </w:rPr>
      </w:pPr>
    </w:p>
    <w:p w14:paraId="6D4B84E1" w14:textId="77777777" w:rsidR="00AC300B" w:rsidRPr="002506CE" w:rsidRDefault="00AC300B" w:rsidP="00D237EA">
      <w:pPr>
        <w:pStyle w:val="Nagwek1"/>
        <w:spacing w:before="0" w:after="0" w:line="360" w:lineRule="auto"/>
        <w:jc w:val="both"/>
        <w:rPr>
          <w:rFonts w:ascii="Verdana" w:hAnsi="Verdana"/>
          <w:sz w:val="24"/>
          <w:szCs w:val="24"/>
        </w:rPr>
      </w:pPr>
      <w:r w:rsidRPr="002506CE">
        <w:rPr>
          <w:rFonts w:ascii="Verdana" w:hAnsi="Verdana"/>
          <w:sz w:val="24"/>
          <w:szCs w:val="24"/>
        </w:rPr>
        <w:t>XIII. Informacje o sposobie komunikowania się zamawiającego z Wykonawcami w inny sposób niż przy użyciu środków komunikacji elektronicznej w przypadku zaistnienia jednej z sytuacji określonych w art. 65 ust. 1, art. 66 i art. 69</w:t>
      </w:r>
    </w:p>
    <w:p w14:paraId="05358FD9" w14:textId="77777777" w:rsidR="00AC300B" w:rsidRPr="002506CE" w:rsidRDefault="00AC300B" w:rsidP="00D237EA">
      <w:pPr>
        <w:widowControl/>
        <w:autoSpaceDE/>
        <w:autoSpaceDN/>
        <w:adjustRightInd/>
        <w:spacing w:line="360" w:lineRule="auto"/>
        <w:rPr>
          <w:rFonts w:ascii="Verdana" w:eastAsia="Times New Roman" w:hAnsi="Verdana" w:cs="Calibri"/>
          <w:sz w:val="24"/>
          <w:szCs w:val="24"/>
        </w:rPr>
      </w:pPr>
      <w:r w:rsidRPr="002506CE">
        <w:rPr>
          <w:rFonts w:ascii="Verdana" w:eastAsia="Times New Roman" w:hAnsi="Verdana" w:cs="Calibri"/>
          <w:sz w:val="24"/>
          <w:szCs w:val="24"/>
        </w:rPr>
        <w:t xml:space="preserve"> Nie dotyczy</w:t>
      </w:r>
    </w:p>
    <w:p w14:paraId="72DC1EB8" w14:textId="77777777" w:rsidR="00AC300B" w:rsidRPr="002506CE" w:rsidRDefault="00AC300B" w:rsidP="00CD5702">
      <w:pPr>
        <w:widowControl/>
        <w:autoSpaceDE/>
        <w:autoSpaceDN/>
        <w:adjustRightInd/>
        <w:spacing w:line="360" w:lineRule="auto"/>
        <w:rPr>
          <w:rFonts w:ascii="Verdana" w:eastAsia="Times New Roman" w:hAnsi="Verdana" w:cs="Calibri"/>
          <w:sz w:val="24"/>
          <w:szCs w:val="24"/>
        </w:rPr>
      </w:pPr>
    </w:p>
    <w:p w14:paraId="01935D1A" w14:textId="3FF9DFBE" w:rsidR="00AC300B" w:rsidRPr="002506CE" w:rsidRDefault="00AC300B" w:rsidP="003F2955">
      <w:pPr>
        <w:pStyle w:val="Nagwek1"/>
        <w:spacing w:before="0" w:after="0" w:line="360" w:lineRule="auto"/>
        <w:rPr>
          <w:rFonts w:ascii="Verdana" w:hAnsi="Verdana"/>
          <w:sz w:val="24"/>
          <w:szCs w:val="24"/>
        </w:rPr>
      </w:pPr>
      <w:r w:rsidRPr="002506CE">
        <w:rPr>
          <w:rFonts w:ascii="Verdana" w:hAnsi="Verdana"/>
          <w:sz w:val="24"/>
          <w:szCs w:val="24"/>
        </w:rPr>
        <w:t xml:space="preserve">XIV. </w:t>
      </w:r>
      <w:r w:rsidR="009A620B" w:rsidRPr="002506CE">
        <w:rPr>
          <w:rFonts w:ascii="Verdana" w:hAnsi="Verdana"/>
          <w:sz w:val="24"/>
          <w:szCs w:val="24"/>
        </w:rPr>
        <w:t>Sposób komunikacji oraz wyjaśniania SWZ</w:t>
      </w:r>
      <w:r w:rsidRPr="002506CE">
        <w:rPr>
          <w:rFonts w:ascii="Verdana" w:hAnsi="Verdana"/>
          <w:sz w:val="24"/>
          <w:szCs w:val="24"/>
        </w:rPr>
        <w:t xml:space="preserve">: </w:t>
      </w:r>
    </w:p>
    <w:p w14:paraId="629D3CD4" w14:textId="3DBDE2C6" w:rsidR="009A620B" w:rsidRPr="002506CE" w:rsidRDefault="009A620B" w:rsidP="003F2955">
      <w:pPr>
        <w:widowControl/>
        <w:autoSpaceDE/>
        <w:autoSpaceDN/>
        <w:adjustRightInd/>
        <w:spacing w:line="360" w:lineRule="auto"/>
        <w:rPr>
          <w:rFonts w:ascii="Verdana" w:eastAsia="Times New Roman" w:hAnsi="Verdana" w:cs="Calibri"/>
          <w:sz w:val="24"/>
          <w:szCs w:val="24"/>
        </w:rPr>
      </w:pPr>
      <w:r w:rsidRPr="002506CE">
        <w:rPr>
          <w:rFonts w:ascii="Verdana" w:eastAsia="Times New Roman" w:hAnsi="Verdana" w:cs="Calibri"/>
          <w:sz w:val="24"/>
          <w:szCs w:val="24"/>
        </w:rPr>
        <w:t>1. Osobami uprawnionymi do porozumiewania się z Wykonawcami są:</w:t>
      </w:r>
    </w:p>
    <w:p w14:paraId="34F71D0A" w14:textId="72C3F50F" w:rsidR="003F2955" w:rsidRPr="002506CE" w:rsidRDefault="003F2955" w:rsidP="003F2955">
      <w:pPr>
        <w:widowControl/>
        <w:autoSpaceDE/>
        <w:autoSpaceDN/>
        <w:adjustRightInd/>
        <w:spacing w:line="360" w:lineRule="auto"/>
        <w:rPr>
          <w:rFonts w:ascii="Verdana" w:eastAsia="Times New Roman" w:hAnsi="Verdana" w:cs="Calibri"/>
          <w:sz w:val="24"/>
          <w:szCs w:val="24"/>
        </w:rPr>
      </w:pPr>
      <w:r w:rsidRPr="002506CE">
        <w:rPr>
          <w:rFonts w:ascii="Verdana" w:eastAsia="Times New Roman" w:hAnsi="Verdana" w:cs="Calibri"/>
          <w:sz w:val="24"/>
          <w:szCs w:val="24"/>
        </w:rPr>
        <w:lastRenderedPageBreak/>
        <w:t>1)</w:t>
      </w:r>
      <w:r w:rsidRPr="002506CE">
        <w:rPr>
          <w:rFonts w:ascii="Verdana" w:eastAsia="Times New Roman" w:hAnsi="Verdana" w:cs="Calibri"/>
          <w:sz w:val="24"/>
          <w:szCs w:val="24"/>
        </w:rPr>
        <w:tab/>
        <w:t>w zakresie procedury:</w:t>
      </w:r>
    </w:p>
    <w:p w14:paraId="0721C58E" w14:textId="77777777" w:rsidR="003F2955" w:rsidRPr="002506CE" w:rsidRDefault="003F2955" w:rsidP="003F2955">
      <w:pPr>
        <w:widowControl/>
        <w:autoSpaceDE/>
        <w:autoSpaceDN/>
        <w:adjustRightInd/>
        <w:spacing w:line="360" w:lineRule="auto"/>
        <w:rPr>
          <w:rFonts w:ascii="Verdana" w:eastAsia="Times New Roman" w:hAnsi="Verdana" w:cs="Calibri"/>
          <w:sz w:val="24"/>
          <w:szCs w:val="24"/>
        </w:rPr>
      </w:pPr>
      <w:r w:rsidRPr="002506CE">
        <w:rPr>
          <w:rFonts w:ascii="Verdana" w:eastAsia="Times New Roman" w:hAnsi="Verdana" w:cs="Calibri"/>
          <w:b/>
          <w:bCs/>
          <w:sz w:val="24"/>
          <w:szCs w:val="24"/>
        </w:rPr>
        <w:t>Anna Kostecka,</w:t>
      </w:r>
      <w:r w:rsidRPr="002506CE">
        <w:rPr>
          <w:rFonts w:ascii="Verdana" w:eastAsia="Times New Roman" w:hAnsi="Verdana" w:cs="Calibri"/>
          <w:sz w:val="24"/>
          <w:szCs w:val="24"/>
        </w:rPr>
        <w:t xml:space="preserve"> tel. 74 811 77 19;</w:t>
      </w:r>
    </w:p>
    <w:p w14:paraId="35A47F8D" w14:textId="77777777" w:rsidR="003F2955" w:rsidRPr="002506CE" w:rsidRDefault="003F2955" w:rsidP="003F2955">
      <w:pPr>
        <w:widowControl/>
        <w:autoSpaceDE/>
        <w:autoSpaceDN/>
        <w:adjustRightInd/>
        <w:spacing w:line="360" w:lineRule="auto"/>
        <w:rPr>
          <w:rFonts w:ascii="Verdana" w:eastAsia="Times New Roman" w:hAnsi="Verdana" w:cs="Calibri"/>
          <w:sz w:val="24"/>
          <w:szCs w:val="24"/>
        </w:rPr>
      </w:pPr>
      <w:r w:rsidRPr="002506CE">
        <w:rPr>
          <w:rFonts w:ascii="Verdana" w:eastAsia="Times New Roman" w:hAnsi="Verdana" w:cs="Calibri"/>
          <w:sz w:val="24"/>
          <w:szCs w:val="24"/>
        </w:rPr>
        <w:t>2)</w:t>
      </w:r>
      <w:r w:rsidRPr="002506CE">
        <w:rPr>
          <w:rFonts w:ascii="Verdana" w:eastAsia="Times New Roman" w:hAnsi="Verdana" w:cs="Calibri"/>
          <w:sz w:val="24"/>
          <w:szCs w:val="24"/>
        </w:rPr>
        <w:tab/>
        <w:t>w zakresie merytorycznym:</w:t>
      </w:r>
    </w:p>
    <w:p w14:paraId="20DC0F84" w14:textId="77777777" w:rsidR="003F2955" w:rsidRPr="002506CE" w:rsidRDefault="003F2955" w:rsidP="003F2955">
      <w:pPr>
        <w:widowControl/>
        <w:autoSpaceDE/>
        <w:autoSpaceDN/>
        <w:adjustRightInd/>
        <w:spacing w:line="360" w:lineRule="auto"/>
        <w:rPr>
          <w:rFonts w:ascii="Verdana" w:eastAsia="Times New Roman" w:hAnsi="Verdana" w:cs="Calibri"/>
          <w:sz w:val="24"/>
          <w:szCs w:val="24"/>
        </w:rPr>
      </w:pPr>
      <w:r w:rsidRPr="002506CE">
        <w:rPr>
          <w:rFonts w:ascii="Verdana" w:eastAsia="Times New Roman" w:hAnsi="Verdana" w:cs="Calibri"/>
          <w:b/>
          <w:bCs/>
          <w:sz w:val="24"/>
          <w:szCs w:val="24"/>
        </w:rPr>
        <w:t>Monika Rakoczy</w:t>
      </w:r>
      <w:r w:rsidRPr="002506CE">
        <w:rPr>
          <w:rFonts w:ascii="Verdana" w:eastAsia="Times New Roman" w:hAnsi="Verdana" w:cs="Calibri"/>
          <w:sz w:val="24"/>
          <w:szCs w:val="24"/>
        </w:rPr>
        <w:t>, tel. 74 811 77 30;</w:t>
      </w:r>
    </w:p>
    <w:p w14:paraId="45C572B0" w14:textId="3709DBD6" w:rsidR="00AC300B" w:rsidRPr="002506CE" w:rsidRDefault="009A620B" w:rsidP="003F2955">
      <w:pPr>
        <w:widowControl/>
        <w:autoSpaceDE/>
        <w:autoSpaceDN/>
        <w:adjustRightInd/>
        <w:spacing w:line="360" w:lineRule="auto"/>
        <w:rPr>
          <w:rFonts w:ascii="Verdana" w:eastAsia="Times New Roman" w:hAnsi="Verdana" w:cs="Calibri"/>
          <w:sz w:val="24"/>
          <w:szCs w:val="24"/>
        </w:rPr>
      </w:pPr>
      <w:r w:rsidRPr="002506CE">
        <w:rPr>
          <w:rFonts w:ascii="Verdana" w:eastAsia="Times New Roman" w:hAnsi="Verdana" w:cs="Calibri"/>
          <w:sz w:val="24"/>
          <w:szCs w:val="24"/>
        </w:rPr>
        <w:t xml:space="preserve">2. </w:t>
      </w:r>
      <w:r w:rsidR="00AC300B" w:rsidRPr="002506CE">
        <w:rPr>
          <w:rFonts w:ascii="Verdana" w:eastAsia="Times New Roman" w:hAnsi="Verdana" w:cs="Calibri"/>
          <w:sz w:val="24"/>
          <w:szCs w:val="24"/>
        </w:rPr>
        <w:t xml:space="preserve">Wszelka korespondencja będzie prowadzona przez platformę zakupową. </w:t>
      </w:r>
    </w:p>
    <w:p w14:paraId="2DADE68A" w14:textId="531F5734" w:rsidR="009A620B" w:rsidRPr="002506CE" w:rsidRDefault="009A620B" w:rsidP="009A620B">
      <w:pPr>
        <w:widowControl/>
        <w:autoSpaceDE/>
        <w:autoSpaceDN/>
        <w:adjustRightInd/>
        <w:spacing w:line="360" w:lineRule="auto"/>
        <w:ind w:right="92"/>
        <w:jc w:val="both"/>
        <w:rPr>
          <w:rFonts w:ascii="Verdana" w:eastAsia="Times New Roman" w:hAnsi="Verdana" w:cs="Times New Roman"/>
          <w:sz w:val="24"/>
          <w:szCs w:val="24"/>
        </w:rPr>
      </w:pPr>
      <w:r w:rsidRPr="002506CE">
        <w:rPr>
          <w:rFonts w:ascii="Verdana" w:eastAsia="Times New Roman" w:hAnsi="Verdana" w:cs="Times New Roman"/>
          <w:bCs/>
          <w:sz w:val="24"/>
          <w:szCs w:val="24"/>
        </w:rPr>
        <w:t>3.</w:t>
      </w:r>
      <w:r w:rsidRPr="002506CE">
        <w:rPr>
          <w:rFonts w:ascii="Verdana" w:eastAsia="Times New Roman" w:hAnsi="Verdana" w:cs="Times New Roman"/>
          <w:sz w:val="24"/>
          <w:szCs w:val="24"/>
        </w:rPr>
        <w:t xml:space="preserve"> Wykonawca może zwrócić się do Zamawiającego z wnioskiem o wyjaśnienie treści SWZ. Wykonawca składa wniosek za pośrednictwem Platformy.</w:t>
      </w:r>
    </w:p>
    <w:p w14:paraId="03720484" w14:textId="0FBF1399" w:rsidR="009A620B" w:rsidRPr="002506CE" w:rsidRDefault="009A620B" w:rsidP="009A620B">
      <w:pPr>
        <w:widowControl/>
        <w:autoSpaceDE/>
        <w:autoSpaceDN/>
        <w:adjustRightInd/>
        <w:spacing w:line="360" w:lineRule="auto"/>
        <w:ind w:right="92"/>
        <w:jc w:val="both"/>
        <w:rPr>
          <w:rFonts w:ascii="Verdana" w:eastAsia="Times New Roman" w:hAnsi="Verdana" w:cs="Times New Roman"/>
          <w:bCs/>
          <w:sz w:val="24"/>
          <w:szCs w:val="24"/>
        </w:rPr>
      </w:pPr>
      <w:r w:rsidRPr="002506CE">
        <w:rPr>
          <w:rFonts w:ascii="Verdana" w:eastAsia="Times New Roman" w:hAnsi="Verdana" w:cs="Times New Roman"/>
          <w:bCs/>
          <w:sz w:val="24"/>
          <w:szCs w:val="24"/>
        </w:rPr>
        <w:t xml:space="preserve">4. Zamawiający jest obowiązany udzielić wyjaśnień niezwłocznie, jednak nie później niż na 6 dni przed upływem terminu składania odpowiednio ofert, pod warunkiem, że wniosek o wyjaśnienie treści SIWZ wpłynął do Zamawiającego nie później niż na 14 dni przed upływem terminu składania odpowiednio ofert. </w:t>
      </w:r>
    </w:p>
    <w:p w14:paraId="48240143" w14:textId="6511037C" w:rsidR="009A620B" w:rsidRPr="002506CE" w:rsidRDefault="009A620B" w:rsidP="009A620B">
      <w:pPr>
        <w:widowControl/>
        <w:autoSpaceDE/>
        <w:autoSpaceDN/>
        <w:adjustRightInd/>
        <w:spacing w:line="360" w:lineRule="auto"/>
        <w:ind w:right="92"/>
        <w:jc w:val="both"/>
        <w:rPr>
          <w:rFonts w:ascii="Verdana" w:eastAsia="Times New Roman" w:hAnsi="Verdana" w:cs="Times New Roman"/>
          <w:bCs/>
          <w:sz w:val="24"/>
          <w:szCs w:val="24"/>
        </w:rPr>
      </w:pPr>
      <w:r w:rsidRPr="002506CE">
        <w:rPr>
          <w:rFonts w:ascii="Verdana" w:eastAsia="Times New Roman" w:hAnsi="Verdana" w:cs="Times New Roman"/>
          <w:bCs/>
          <w:sz w:val="24"/>
          <w:szCs w:val="24"/>
        </w:rPr>
        <w:t xml:space="preserve">5. Jeżeli Zamawiający nie udzieli wyjaśnień w terminie, o którym mowa w ust. 10, przedłuża termin składania ofert o czas niezbędny do zapoznania się wszystkich zainteresowanych Wykonawców z wyjaśnieniami niezbędnymi do należytego przygotowania i złożenia ofert. </w:t>
      </w:r>
      <w:r w:rsidRPr="002506CE">
        <w:rPr>
          <w:rFonts w:ascii="Verdana" w:eastAsia="Times New Roman" w:hAnsi="Verdana" w:cs="Times New Roman"/>
          <w:bCs/>
          <w:sz w:val="24"/>
          <w:szCs w:val="24"/>
        </w:rPr>
        <w:br/>
        <w:t>W przypadku gdy wniosek o wyjaśnienie treści SWZ nie wpłynął w terminie, o którym mowa w ust. 10, Zamawiający nie ma obowiązku udzielania wyjaśnień SWZ oraz obowiązku przedłużenia terminu składania ofert.</w:t>
      </w:r>
    </w:p>
    <w:p w14:paraId="285141DB" w14:textId="28EFFD2F" w:rsidR="009A620B" w:rsidRPr="002506CE" w:rsidRDefault="009A620B" w:rsidP="009A620B">
      <w:pPr>
        <w:widowControl/>
        <w:autoSpaceDE/>
        <w:autoSpaceDN/>
        <w:adjustRightInd/>
        <w:spacing w:line="360" w:lineRule="auto"/>
        <w:ind w:right="92"/>
        <w:jc w:val="both"/>
        <w:rPr>
          <w:rFonts w:ascii="Verdana" w:eastAsia="Times New Roman" w:hAnsi="Verdana" w:cs="Times New Roman"/>
          <w:bCs/>
          <w:sz w:val="24"/>
          <w:szCs w:val="24"/>
        </w:rPr>
      </w:pPr>
      <w:r w:rsidRPr="002506CE">
        <w:rPr>
          <w:rFonts w:ascii="Verdana" w:eastAsia="Times New Roman" w:hAnsi="Verdana" w:cs="Times New Roman"/>
          <w:bCs/>
          <w:sz w:val="24"/>
          <w:szCs w:val="24"/>
        </w:rPr>
        <w:t>6. Przedłużenie terminu składania ofert, o których mowa w ust. 11, nie wpływa na bieg terminu składania wniosku o wyjaśnienie treści SWZ.</w:t>
      </w:r>
    </w:p>
    <w:p w14:paraId="50583238" w14:textId="180D60DD" w:rsidR="009A620B" w:rsidRPr="002506CE" w:rsidRDefault="009A620B" w:rsidP="009A620B">
      <w:pPr>
        <w:widowControl/>
        <w:autoSpaceDE/>
        <w:autoSpaceDN/>
        <w:adjustRightInd/>
        <w:spacing w:line="360" w:lineRule="auto"/>
        <w:ind w:right="92"/>
        <w:jc w:val="both"/>
        <w:rPr>
          <w:rFonts w:ascii="Verdana" w:eastAsia="Times New Roman" w:hAnsi="Verdana" w:cs="Times New Roman"/>
          <w:bCs/>
          <w:sz w:val="24"/>
          <w:szCs w:val="24"/>
        </w:rPr>
      </w:pPr>
      <w:r w:rsidRPr="002506CE">
        <w:rPr>
          <w:rFonts w:ascii="Verdana" w:eastAsia="Times New Roman" w:hAnsi="Verdana" w:cs="Times New Roman"/>
          <w:bCs/>
          <w:sz w:val="24"/>
          <w:szCs w:val="24"/>
        </w:rPr>
        <w:t>7. Treść zapytań wraz z wyjaśnieniami Zamawiający udostępnia, bez ujawnienia źródła zapytania, na stronie internetowej prowadzonego postępowania oraz przekaże Wykonawcom za pośrednictwem platformy.</w:t>
      </w:r>
    </w:p>
    <w:p w14:paraId="628B6901" w14:textId="308F6343" w:rsidR="009A620B" w:rsidRPr="002506CE" w:rsidRDefault="009A620B" w:rsidP="009A620B">
      <w:pPr>
        <w:widowControl/>
        <w:autoSpaceDE/>
        <w:autoSpaceDN/>
        <w:adjustRightInd/>
        <w:spacing w:line="360" w:lineRule="auto"/>
        <w:ind w:right="92"/>
        <w:jc w:val="both"/>
        <w:rPr>
          <w:rFonts w:ascii="Verdana" w:eastAsia="Times New Roman" w:hAnsi="Verdana" w:cs="Times New Roman"/>
          <w:bCs/>
          <w:sz w:val="24"/>
          <w:szCs w:val="24"/>
        </w:rPr>
      </w:pPr>
      <w:r w:rsidRPr="002506CE">
        <w:rPr>
          <w:rFonts w:ascii="Verdana" w:eastAsia="Times New Roman" w:hAnsi="Verdana" w:cs="Times New Roman"/>
          <w:bCs/>
          <w:sz w:val="24"/>
          <w:szCs w:val="24"/>
        </w:rPr>
        <w:t>8. Wykonawcy związani są wszelkimi zmianami i wyjaśnieniami SWZ zamieszczanymi na stronie platformy. W związku z powyższym Zamawiający zaleca bieżące monitorowanie strony prowadzonego postępowania w celu zapoznania się z ewentualnymi odpowiedziami na pytania do SWZ bądź wyjaśnieniami SWZ lub wprowadzonymi zmianami SWZ.</w:t>
      </w:r>
    </w:p>
    <w:p w14:paraId="42CDA6A0" w14:textId="77777777" w:rsidR="00AC300B" w:rsidRPr="002506CE" w:rsidRDefault="00AC300B" w:rsidP="003F2955">
      <w:pPr>
        <w:widowControl/>
        <w:autoSpaceDE/>
        <w:autoSpaceDN/>
        <w:adjustRightInd/>
        <w:spacing w:line="360" w:lineRule="auto"/>
        <w:rPr>
          <w:rFonts w:ascii="Verdana" w:eastAsia="Times New Roman" w:hAnsi="Verdana" w:cs="Calibri"/>
          <w:sz w:val="24"/>
          <w:szCs w:val="24"/>
        </w:rPr>
      </w:pPr>
    </w:p>
    <w:p w14:paraId="667E160C" w14:textId="77777777" w:rsidR="00AC300B" w:rsidRPr="002506CE" w:rsidRDefault="00AC300B" w:rsidP="003F2955">
      <w:pPr>
        <w:pStyle w:val="Nagwek1"/>
        <w:spacing w:before="0" w:after="0" w:line="360" w:lineRule="auto"/>
        <w:jc w:val="both"/>
        <w:rPr>
          <w:rFonts w:ascii="Verdana" w:hAnsi="Verdana"/>
          <w:sz w:val="24"/>
          <w:szCs w:val="24"/>
        </w:rPr>
      </w:pPr>
      <w:r w:rsidRPr="002506CE">
        <w:rPr>
          <w:rFonts w:ascii="Verdana" w:hAnsi="Verdana"/>
          <w:sz w:val="24"/>
          <w:szCs w:val="24"/>
        </w:rPr>
        <w:t>XV. Termin związania ofertą</w:t>
      </w:r>
    </w:p>
    <w:p w14:paraId="1A7DCE32" w14:textId="25BEDE18"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 xml:space="preserve">1. Wykonawca jest związany ofertą do dnia </w:t>
      </w:r>
      <w:r w:rsidR="007E5880" w:rsidRPr="007E5880">
        <w:rPr>
          <w:rFonts w:ascii="Verdana" w:eastAsia="Times New Roman" w:hAnsi="Verdana" w:cs="Calibri"/>
          <w:b/>
          <w:bCs/>
          <w:sz w:val="24"/>
          <w:szCs w:val="24"/>
        </w:rPr>
        <w:t>12.05.2025</w:t>
      </w:r>
      <w:r w:rsidRPr="007E5880">
        <w:rPr>
          <w:rFonts w:ascii="Verdana" w:eastAsia="Times New Roman" w:hAnsi="Verdana" w:cs="Calibri"/>
          <w:b/>
          <w:bCs/>
          <w:sz w:val="24"/>
          <w:szCs w:val="24"/>
        </w:rPr>
        <w:t xml:space="preserve"> r.</w:t>
      </w:r>
      <w:r w:rsidRPr="002506CE">
        <w:rPr>
          <w:rFonts w:ascii="Verdana" w:eastAsia="Times New Roman" w:hAnsi="Verdana" w:cs="Calibri"/>
          <w:sz w:val="24"/>
          <w:szCs w:val="24"/>
        </w:rPr>
        <w:t xml:space="preserve"> Bieg terminu związania ofertą rozpoczyna się wraz z upływem terminu składania ofert.</w:t>
      </w:r>
    </w:p>
    <w:p w14:paraId="675C0D2F" w14:textId="77777777"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lastRenderedPageBreak/>
        <w:t>2. W przypadku gdy wybór najkorzystniejszej oferty nie nastąpi przed upływem terminu związania ofertą, o którym mowa w pkt 1, Zamawiający przed upływem terminu związania ofertą, zwróci się jednokrotnie do Wykonawców o wyrażenie zgody na przedłużenie tego terminu o wskazywany przez niego okres, nie dłuższy niż 60 dni.</w:t>
      </w:r>
    </w:p>
    <w:p w14:paraId="312CB0CF" w14:textId="4E8108DE"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3. Przedłużenie terminu związania ofertą, o którym mowa w pkt. 2, wymaga złożenia przez Wykonawcę pisemnego oświadczenia o wyrażeniu zgody na przedłużenie terminu związania ofertą.</w:t>
      </w:r>
    </w:p>
    <w:p w14:paraId="1AB8F259" w14:textId="77777777" w:rsidR="00D237EA" w:rsidRPr="002506CE" w:rsidRDefault="00D237EA" w:rsidP="003F2955">
      <w:pPr>
        <w:widowControl/>
        <w:autoSpaceDE/>
        <w:autoSpaceDN/>
        <w:adjustRightInd/>
        <w:spacing w:line="360" w:lineRule="auto"/>
        <w:jc w:val="both"/>
        <w:rPr>
          <w:rFonts w:ascii="Verdana" w:eastAsia="Times New Roman" w:hAnsi="Verdana" w:cs="Calibri"/>
          <w:sz w:val="24"/>
          <w:szCs w:val="24"/>
        </w:rPr>
      </w:pPr>
    </w:p>
    <w:p w14:paraId="1A87C8E6" w14:textId="77777777" w:rsidR="00AC300B" w:rsidRPr="002506CE" w:rsidRDefault="00AC300B" w:rsidP="003F2955">
      <w:pPr>
        <w:pStyle w:val="Nagwek1"/>
        <w:spacing w:before="0" w:after="0" w:line="360" w:lineRule="auto"/>
        <w:jc w:val="both"/>
        <w:rPr>
          <w:rFonts w:ascii="Verdana" w:hAnsi="Verdana"/>
          <w:sz w:val="24"/>
          <w:szCs w:val="24"/>
        </w:rPr>
      </w:pPr>
      <w:r w:rsidRPr="002506CE">
        <w:rPr>
          <w:rFonts w:ascii="Verdana" w:hAnsi="Verdana"/>
          <w:sz w:val="24"/>
          <w:szCs w:val="24"/>
        </w:rPr>
        <w:t>XVI. Opis sposobu przygotowywania ofert.</w:t>
      </w:r>
    </w:p>
    <w:p w14:paraId="6632CEE8" w14:textId="77777777"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 xml:space="preserve">1.  Każdy Wykonawca może złożyć jedną ofertę. Złożenie więcej niż jednej oferty spowoduje odrzucenie wszystkich ofert złożonych przez Wykonawcę. </w:t>
      </w:r>
    </w:p>
    <w:p w14:paraId="463892B1" w14:textId="77777777"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2.</w:t>
      </w:r>
      <w:r w:rsidRPr="002506CE">
        <w:rPr>
          <w:rFonts w:ascii="Verdana" w:eastAsia="Times New Roman" w:hAnsi="Verdana" w:cs="Calibri"/>
          <w:sz w:val="24"/>
          <w:szCs w:val="24"/>
        </w:rPr>
        <w:tab/>
        <w:t>Wykonawca przed opracowaniem oferty powinien dokładnie zapoznać się z charakterystyką i zakresem zamówienia. Ewentualne uwagi i niejasności powinien zgłosić Zamawiającemu poprzez Platformę.</w:t>
      </w:r>
    </w:p>
    <w:p w14:paraId="0360662C" w14:textId="77777777"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Do upływu terminu składania ofert Wykonawca może wycofać ofertę. Sposób postępowania w takim przypadku został opisany w Instrukcji korzystania z Platformy pod linkiem</w:t>
      </w:r>
    </w:p>
    <w:p w14:paraId="2A1E8016" w14:textId="77777777" w:rsidR="003F2955" w:rsidRPr="002506CE" w:rsidRDefault="003F2955" w:rsidP="003F2955">
      <w:pPr>
        <w:widowControl/>
        <w:autoSpaceDE/>
        <w:autoSpaceDN/>
        <w:adjustRightInd/>
        <w:spacing w:line="360" w:lineRule="auto"/>
        <w:jc w:val="both"/>
        <w:rPr>
          <w:rFonts w:ascii="Verdana" w:eastAsia="Times New Roman" w:hAnsi="Verdana" w:cs="Calibri"/>
          <w:sz w:val="24"/>
          <w:szCs w:val="24"/>
        </w:rPr>
      </w:pPr>
      <w:hyperlink r:id="rId18" w:history="1">
        <w:r w:rsidRPr="002506CE">
          <w:rPr>
            <w:rStyle w:val="Hipercze"/>
            <w:rFonts w:ascii="Verdana" w:eastAsia="Times New Roman" w:hAnsi="Verdana" w:cs="Calibri"/>
            <w:sz w:val="24"/>
            <w:szCs w:val="24"/>
          </w:rPr>
          <w:t>https://platformazakupowa.pl/strona/45-instrukcje</w:t>
        </w:r>
      </w:hyperlink>
      <w:r w:rsidRPr="002506CE">
        <w:rPr>
          <w:rFonts w:ascii="Verdana" w:eastAsia="Times New Roman" w:hAnsi="Verdana" w:cs="Calibri"/>
          <w:sz w:val="24"/>
          <w:szCs w:val="24"/>
        </w:rPr>
        <w:t xml:space="preserve"> </w:t>
      </w:r>
    </w:p>
    <w:p w14:paraId="3B2C8AEF" w14:textId="1F3B74A4"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3.</w:t>
      </w:r>
      <w:r w:rsidRPr="002506CE">
        <w:rPr>
          <w:rFonts w:ascii="Verdana" w:eastAsia="Times New Roman" w:hAnsi="Verdana" w:cs="Calibri"/>
          <w:sz w:val="24"/>
          <w:szCs w:val="24"/>
        </w:rPr>
        <w:tab/>
        <w:t xml:space="preserve">Ofertę składa się, pod rygorem nieważności, w formie elektronicznej (tj. opatrzoną kwalifikowanym podpisem elektronicznym) w formatach danych określonych w przepisach wydanych na podstawie art. 18 ustawy z dnia 17 lutego 2005 r. o informatyzacji działalności podmiotów realizujących zadania publiczne, z uwzględnieniem rodzaju przekazywanych danych. Zamawiający rekomenduje podpisywanie oferty, oświadczeń oraz innych dokumentów tzw. podpisem wewnętrznym, znajdującym się wewnątrz pliku podpisywanego (np. podpis w formacie </w:t>
      </w:r>
      <w:proofErr w:type="spellStart"/>
      <w:r w:rsidRPr="002506CE">
        <w:rPr>
          <w:rFonts w:ascii="Verdana" w:eastAsia="Times New Roman" w:hAnsi="Verdana" w:cs="Calibri"/>
          <w:sz w:val="24"/>
          <w:szCs w:val="24"/>
        </w:rPr>
        <w:t>PAdES</w:t>
      </w:r>
      <w:proofErr w:type="spellEnd"/>
      <w:r w:rsidRPr="002506CE">
        <w:rPr>
          <w:rFonts w:ascii="Verdana" w:eastAsia="Times New Roman" w:hAnsi="Verdana" w:cs="Calibri"/>
          <w:sz w:val="24"/>
          <w:szCs w:val="24"/>
        </w:rPr>
        <w:t xml:space="preserve">, używany do podpisywania plików w PDF). To oznacza, że tak podpisany dokument jest przekazywany Zamawiającemu jako jeden plik. Sposób złożenia oferty w tym zaszyfrowania oferty opisany został w Instrukcji użytkownika dostępnej na Platformie </w:t>
      </w:r>
      <w:hyperlink r:id="rId19" w:history="1">
        <w:r w:rsidR="003F2955" w:rsidRPr="002506CE">
          <w:rPr>
            <w:rStyle w:val="Hipercze"/>
            <w:rFonts w:ascii="Verdana" w:eastAsia="Times New Roman" w:hAnsi="Verdana" w:cs="Calibri"/>
            <w:sz w:val="24"/>
            <w:szCs w:val="24"/>
          </w:rPr>
          <w:t>https://platformazakupowa.pl/strona/45-instrukcje</w:t>
        </w:r>
      </w:hyperlink>
      <w:r w:rsidR="003F2955" w:rsidRPr="002506CE">
        <w:rPr>
          <w:rFonts w:ascii="Verdana" w:eastAsia="Times New Roman" w:hAnsi="Verdana" w:cs="Calibri"/>
          <w:sz w:val="24"/>
          <w:szCs w:val="24"/>
        </w:rPr>
        <w:t xml:space="preserve"> </w:t>
      </w:r>
      <w:r w:rsidRPr="002506CE">
        <w:rPr>
          <w:rFonts w:ascii="Verdana" w:eastAsia="Times New Roman" w:hAnsi="Verdana" w:cs="Calibri"/>
          <w:sz w:val="24"/>
          <w:szCs w:val="24"/>
        </w:rPr>
        <w:t xml:space="preserve"> </w:t>
      </w:r>
    </w:p>
    <w:p w14:paraId="36DAD38F" w14:textId="77777777"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4.</w:t>
      </w:r>
      <w:r w:rsidRPr="002506CE">
        <w:rPr>
          <w:rFonts w:ascii="Verdana" w:eastAsia="Times New Roman" w:hAnsi="Verdana" w:cs="Calibri"/>
          <w:sz w:val="24"/>
          <w:szCs w:val="24"/>
        </w:rPr>
        <w:tab/>
        <w:t>Wykonawca zobowiązany jest do zapoznania się z treścią ww. Instrukcji przed złożeniem oferty. Składając ofertę Wykonawca akceptuje treść ww. Instrukcji.</w:t>
      </w:r>
    </w:p>
    <w:p w14:paraId="03F2DB89" w14:textId="65FC18A9" w:rsidR="00AC300B" w:rsidRPr="002506CE" w:rsidRDefault="00AC300B" w:rsidP="003F2955">
      <w:pPr>
        <w:widowControl/>
        <w:autoSpaceDE/>
        <w:autoSpaceDN/>
        <w:adjustRightInd/>
        <w:spacing w:line="360" w:lineRule="auto"/>
        <w:jc w:val="both"/>
        <w:rPr>
          <w:rFonts w:ascii="Verdana" w:eastAsia="Times New Roman" w:hAnsi="Verdana" w:cs="Calibri"/>
          <w:b/>
          <w:bCs/>
          <w:sz w:val="24"/>
          <w:szCs w:val="24"/>
        </w:rPr>
      </w:pPr>
      <w:r w:rsidRPr="002506CE">
        <w:rPr>
          <w:rFonts w:ascii="Verdana" w:eastAsia="Times New Roman" w:hAnsi="Verdana" w:cs="Calibri"/>
          <w:sz w:val="24"/>
          <w:szCs w:val="24"/>
        </w:rPr>
        <w:lastRenderedPageBreak/>
        <w:t>5.</w:t>
      </w:r>
      <w:r w:rsidRPr="002506CE">
        <w:rPr>
          <w:rFonts w:ascii="Verdana" w:eastAsia="Times New Roman" w:hAnsi="Verdana" w:cs="Calibri"/>
          <w:sz w:val="24"/>
          <w:szCs w:val="24"/>
        </w:rPr>
        <w:tab/>
      </w:r>
      <w:r w:rsidRPr="002506CE">
        <w:rPr>
          <w:rFonts w:ascii="Verdana" w:eastAsia="Times New Roman" w:hAnsi="Verdana" w:cs="Calibri"/>
          <w:b/>
          <w:bCs/>
          <w:sz w:val="24"/>
          <w:szCs w:val="24"/>
        </w:rPr>
        <w:t xml:space="preserve">Do oferty należy dołączyć wszystkie dokumenty wymienione w </w:t>
      </w:r>
      <w:r w:rsidR="007574AC" w:rsidRPr="002506CE">
        <w:rPr>
          <w:rFonts w:ascii="Verdana" w:eastAsia="Times New Roman" w:hAnsi="Verdana" w:cs="Calibri"/>
          <w:b/>
          <w:bCs/>
          <w:sz w:val="24"/>
          <w:szCs w:val="24"/>
        </w:rPr>
        <w:t>rozdz</w:t>
      </w:r>
      <w:r w:rsidRPr="002506CE">
        <w:rPr>
          <w:rFonts w:ascii="Verdana" w:eastAsia="Times New Roman" w:hAnsi="Verdana" w:cs="Calibri"/>
          <w:b/>
          <w:bCs/>
          <w:sz w:val="24"/>
          <w:szCs w:val="24"/>
        </w:rPr>
        <w:t>. XVII</w:t>
      </w:r>
      <w:r w:rsidR="007574AC" w:rsidRPr="002506CE">
        <w:rPr>
          <w:rFonts w:ascii="Verdana" w:eastAsia="Times New Roman" w:hAnsi="Verdana" w:cs="Calibri"/>
          <w:b/>
          <w:bCs/>
          <w:sz w:val="24"/>
          <w:szCs w:val="24"/>
        </w:rPr>
        <w:t xml:space="preserve"> pkt. 5</w:t>
      </w:r>
      <w:r w:rsidRPr="002506CE">
        <w:rPr>
          <w:rFonts w:ascii="Verdana" w:eastAsia="Times New Roman" w:hAnsi="Verdana" w:cs="Calibri"/>
          <w:b/>
          <w:bCs/>
          <w:sz w:val="24"/>
          <w:szCs w:val="24"/>
        </w:rPr>
        <w:t xml:space="preserve"> SWZ.</w:t>
      </w:r>
    </w:p>
    <w:p w14:paraId="16DCCE4B" w14:textId="32F01D17"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 xml:space="preserve">Oświadczenie o którym mowa w </w:t>
      </w:r>
      <w:r w:rsidR="007574AC" w:rsidRPr="002506CE">
        <w:rPr>
          <w:rFonts w:ascii="Verdana" w:eastAsia="Times New Roman" w:hAnsi="Verdana" w:cs="Calibri"/>
          <w:sz w:val="24"/>
          <w:szCs w:val="24"/>
        </w:rPr>
        <w:t>rozdz</w:t>
      </w:r>
      <w:r w:rsidRPr="002506CE">
        <w:rPr>
          <w:rFonts w:ascii="Verdana" w:eastAsia="Times New Roman" w:hAnsi="Verdana" w:cs="Calibri"/>
          <w:sz w:val="24"/>
          <w:szCs w:val="24"/>
        </w:rPr>
        <w:t xml:space="preserve">. XVII. </w:t>
      </w:r>
      <w:r w:rsidR="007574AC" w:rsidRPr="002506CE">
        <w:rPr>
          <w:rFonts w:ascii="Verdana" w:eastAsia="Times New Roman" w:hAnsi="Verdana" w:cs="Calibri"/>
          <w:sz w:val="24"/>
          <w:szCs w:val="24"/>
        </w:rPr>
        <w:t>5</w:t>
      </w:r>
      <w:r w:rsidRPr="002506CE">
        <w:rPr>
          <w:rFonts w:ascii="Verdana" w:eastAsia="Times New Roman" w:hAnsi="Verdana" w:cs="Calibri"/>
          <w:sz w:val="24"/>
          <w:szCs w:val="24"/>
        </w:rPr>
        <w:t xml:space="preserve"> </w:t>
      </w:r>
      <w:r w:rsidR="007574AC" w:rsidRPr="002506CE">
        <w:rPr>
          <w:rFonts w:ascii="Verdana" w:eastAsia="Times New Roman" w:hAnsi="Verdana" w:cs="Calibri"/>
          <w:sz w:val="24"/>
          <w:szCs w:val="24"/>
        </w:rPr>
        <w:t>pkt. 2</w:t>
      </w:r>
      <w:r w:rsidRPr="002506CE">
        <w:rPr>
          <w:rFonts w:ascii="Verdana" w:eastAsia="Times New Roman" w:hAnsi="Verdana" w:cs="Calibri"/>
          <w:sz w:val="24"/>
          <w:szCs w:val="24"/>
        </w:rPr>
        <w:t xml:space="preserve">) SWZ może zostać sporządzone za pomocą formularza internetowego przygotowanego przez Urząd Zamówień Publicznych. Zamawiający udostępnia wygenerowany przez Zamawiającego plik </w:t>
      </w:r>
      <w:proofErr w:type="spellStart"/>
      <w:r w:rsidRPr="002506CE">
        <w:rPr>
          <w:rFonts w:ascii="Verdana" w:eastAsia="Times New Roman" w:hAnsi="Verdana" w:cs="Calibri"/>
          <w:sz w:val="24"/>
          <w:szCs w:val="24"/>
        </w:rPr>
        <w:t>xml</w:t>
      </w:r>
      <w:proofErr w:type="spellEnd"/>
      <w:r w:rsidRPr="002506CE">
        <w:rPr>
          <w:rFonts w:ascii="Verdana" w:eastAsia="Times New Roman" w:hAnsi="Verdana" w:cs="Calibri"/>
          <w:sz w:val="24"/>
          <w:szCs w:val="24"/>
        </w:rPr>
        <w:t xml:space="preserve">, - (Załącznik </w:t>
      </w:r>
      <w:r w:rsidR="003F2955" w:rsidRPr="002506CE">
        <w:rPr>
          <w:rFonts w:ascii="Verdana" w:eastAsia="Times New Roman" w:hAnsi="Verdana" w:cs="Calibri"/>
          <w:sz w:val="24"/>
          <w:szCs w:val="24"/>
        </w:rPr>
        <w:t>2</w:t>
      </w:r>
      <w:r w:rsidRPr="002506CE">
        <w:rPr>
          <w:rFonts w:ascii="Verdana" w:eastAsia="Times New Roman" w:hAnsi="Verdana" w:cs="Calibri"/>
          <w:sz w:val="24"/>
          <w:szCs w:val="24"/>
        </w:rPr>
        <w:t>) – JEDZ  (</w:t>
      </w:r>
      <w:proofErr w:type="spellStart"/>
      <w:r w:rsidRPr="002506CE">
        <w:rPr>
          <w:rFonts w:ascii="Verdana" w:eastAsia="Times New Roman" w:hAnsi="Verdana" w:cs="Calibri"/>
          <w:sz w:val="24"/>
          <w:szCs w:val="24"/>
        </w:rPr>
        <w:t>xml</w:t>
      </w:r>
      <w:proofErr w:type="spellEnd"/>
      <w:r w:rsidRPr="002506CE">
        <w:rPr>
          <w:rFonts w:ascii="Verdana" w:eastAsia="Times New Roman" w:hAnsi="Verdana" w:cs="Calibri"/>
          <w:sz w:val="24"/>
          <w:szCs w:val="24"/>
        </w:rPr>
        <w:t>), który ułatwi wypełnienie JEDZ.</w:t>
      </w:r>
    </w:p>
    <w:p w14:paraId="2FE2DD94" w14:textId="77777777"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 xml:space="preserve">Zamawiający poniżej przedstawia skróconą instrukcję postępowania </w:t>
      </w:r>
    </w:p>
    <w:p w14:paraId="2D5B3170" w14:textId="77777777"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z plikiem XML:</w:t>
      </w:r>
    </w:p>
    <w:p w14:paraId="1E8451C8" w14:textId="33FF724D"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w:t>
      </w:r>
      <w:r w:rsidRPr="002506CE">
        <w:rPr>
          <w:rFonts w:ascii="Verdana" w:eastAsia="Times New Roman" w:hAnsi="Verdana" w:cs="Calibri"/>
          <w:sz w:val="24"/>
          <w:szCs w:val="24"/>
        </w:rPr>
        <w:tab/>
        <w:t>Pobrany ze strony Zamawiającego plik JEDZ  (</w:t>
      </w:r>
      <w:r w:rsidR="007574AC" w:rsidRPr="002506CE">
        <w:rPr>
          <w:rFonts w:ascii="Verdana" w:eastAsia="Times New Roman" w:hAnsi="Verdana" w:cs="Calibri"/>
          <w:sz w:val="24"/>
          <w:szCs w:val="24"/>
        </w:rPr>
        <w:t xml:space="preserve">wzór - </w:t>
      </w:r>
      <w:r w:rsidRPr="002506CE">
        <w:rPr>
          <w:rFonts w:ascii="Verdana" w:eastAsia="Times New Roman" w:hAnsi="Verdana" w:cs="Calibri"/>
          <w:sz w:val="24"/>
          <w:szCs w:val="24"/>
        </w:rPr>
        <w:t xml:space="preserve">Załącznik </w:t>
      </w:r>
      <w:r w:rsidR="003F2955" w:rsidRPr="002506CE">
        <w:rPr>
          <w:rFonts w:ascii="Verdana" w:eastAsia="Times New Roman" w:hAnsi="Verdana" w:cs="Calibri"/>
          <w:sz w:val="24"/>
          <w:szCs w:val="24"/>
        </w:rPr>
        <w:t>2</w:t>
      </w:r>
      <w:r w:rsidRPr="002506CE">
        <w:rPr>
          <w:rFonts w:ascii="Verdana" w:eastAsia="Times New Roman" w:hAnsi="Verdana" w:cs="Calibri"/>
          <w:sz w:val="24"/>
          <w:szCs w:val="24"/>
        </w:rPr>
        <w:t xml:space="preserve">) </w:t>
      </w:r>
    </w:p>
    <w:p w14:paraId="5542330E" w14:textId="77777777"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w:t>
      </w:r>
      <w:r w:rsidRPr="002506CE">
        <w:rPr>
          <w:rFonts w:ascii="Verdana" w:eastAsia="Times New Roman" w:hAnsi="Verdana" w:cs="Calibri"/>
          <w:sz w:val="24"/>
          <w:szCs w:val="24"/>
        </w:rPr>
        <w:tab/>
        <w:t xml:space="preserve">z rozszerzeniem XML należy zapisać na komputerze. </w:t>
      </w:r>
    </w:p>
    <w:p w14:paraId="67AD9246" w14:textId="77777777"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w:t>
      </w:r>
      <w:r w:rsidRPr="002506CE">
        <w:rPr>
          <w:rFonts w:ascii="Verdana" w:eastAsia="Times New Roman" w:hAnsi="Verdana" w:cs="Calibri"/>
          <w:sz w:val="24"/>
          <w:szCs w:val="24"/>
        </w:rPr>
        <w:tab/>
        <w:t>Następnie należy otworzyć stronę:</w:t>
      </w:r>
    </w:p>
    <w:p w14:paraId="08D180BE" w14:textId="7B7D79C2" w:rsidR="00AC300B" w:rsidRPr="002506CE" w:rsidRDefault="003F2955" w:rsidP="003F2955">
      <w:pPr>
        <w:widowControl/>
        <w:autoSpaceDE/>
        <w:autoSpaceDN/>
        <w:adjustRightInd/>
        <w:spacing w:line="360" w:lineRule="auto"/>
        <w:jc w:val="both"/>
        <w:rPr>
          <w:rFonts w:ascii="Verdana" w:eastAsia="Times New Roman" w:hAnsi="Verdana" w:cs="Calibri"/>
          <w:sz w:val="24"/>
          <w:szCs w:val="24"/>
        </w:rPr>
      </w:pPr>
      <w:hyperlink r:id="rId20" w:history="1">
        <w:r w:rsidRPr="002506CE">
          <w:rPr>
            <w:rStyle w:val="Hipercze"/>
            <w:rFonts w:ascii="Verdana" w:eastAsia="Times New Roman" w:hAnsi="Verdana" w:cs="Calibri"/>
            <w:sz w:val="24"/>
            <w:szCs w:val="24"/>
          </w:rPr>
          <w:t>https://espd.uzp.gov.pl/filter?lang=pl</w:t>
        </w:r>
      </w:hyperlink>
      <w:r w:rsidRPr="002506CE">
        <w:rPr>
          <w:rFonts w:ascii="Verdana" w:eastAsia="Times New Roman" w:hAnsi="Verdana" w:cs="Calibri"/>
          <w:sz w:val="24"/>
          <w:szCs w:val="24"/>
        </w:rPr>
        <w:t xml:space="preserve"> </w:t>
      </w:r>
      <w:r w:rsidR="00AC300B" w:rsidRPr="002506CE">
        <w:rPr>
          <w:rFonts w:ascii="Verdana" w:eastAsia="Times New Roman" w:hAnsi="Verdana" w:cs="Calibri"/>
          <w:sz w:val="24"/>
          <w:szCs w:val="24"/>
        </w:rPr>
        <w:t xml:space="preserve"> </w:t>
      </w:r>
    </w:p>
    <w:p w14:paraId="6844AF6B" w14:textId="77777777"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w:t>
      </w:r>
      <w:r w:rsidRPr="002506CE">
        <w:rPr>
          <w:rFonts w:ascii="Verdana" w:eastAsia="Times New Roman" w:hAnsi="Verdana" w:cs="Calibri"/>
          <w:sz w:val="24"/>
          <w:szCs w:val="24"/>
        </w:rPr>
        <w:tab/>
        <w:t xml:space="preserve">Wskazujemy, że jesteśmy Wykonawcą. </w:t>
      </w:r>
    </w:p>
    <w:p w14:paraId="2E0A9721" w14:textId="77777777"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w:t>
      </w:r>
      <w:r w:rsidRPr="002506CE">
        <w:rPr>
          <w:rFonts w:ascii="Verdana" w:eastAsia="Times New Roman" w:hAnsi="Verdana" w:cs="Calibri"/>
          <w:sz w:val="24"/>
          <w:szCs w:val="24"/>
        </w:rPr>
        <w:tab/>
        <w:t xml:space="preserve">Wskazujemy, że chcemy zaimportować ESPD. </w:t>
      </w:r>
    </w:p>
    <w:p w14:paraId="67549F1C" w14:textId="77777777"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w:t>
      </w:r>
      <w:r w:rsidRPr="002506CE">
        <w:rPr>
          <w:rFonts w:ascii="Verdana" w:eastAsia="Times New Roman" w:hAnsi="Verdana" w:cs="Calibri"/>
          <w:sz w:val="24"/>
          <w:szCs w:val="24"/>
        </w:rPr>
        <w:tab/>
        <w:t xml:space="preserve">Przy pomocy przycisku "Przeglądaj" należy wskazać pobrany </w:t>
      </w:r>
    </w:p>
    <w:p w14:paraId="3468D202" w14:textId="77777777"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w:t>
      </w:r>
      <w:r w:rsidRPr="002506CE">
        <w:rPr>
          <w:rFonts w:ascii="Verdana" w:eastAsia="Times New Roman" w:hAnsi="Verdana" w:cs="Calibri"/>
          <w:sz w:val="24"/>
          <w:szCs w:val="24"/>
        </w:rPr>
        <w:tab/>
        <w:t xml:space="preserve">z Platformy plik z rozszerzeniem XML. </w:t>
      </w:r>
    </w:p>
    <w:p w14:paraId="344D7297" w14:textId="77777777"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w:t>
      </w:r>
      <w:r w:rsidRPr="002506CE">
        <w:rPr>
          <w:rFonts w:ascii="Verdana" w:eastAsia="Times New Roman" w:hAnsi="Verdana" w:cs="Calibri"/>
          <w:sz w:val="24"/>
          <w:szCs w:val="24"/>
        </w:rPr>
        <w:tab/>
        <w:t xml:space="preserve">Następnie wypełniamy formularz postępując zgodnie z instrukcjami (podpowiedziami) w narzędziu, który później drukujemy </w:t>
      </w:r>
    </w:p>
    <w:p w14:paraId="1A31D8DC" w14:textId="77777777"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w:t>
      </w:r>
      <w:r w:rsidRPr="002506CE">
        <w:rPr>
          <w:rFonts w:ascii="Verdana" w:eastAsia="Times New Roman" w:hAnsi="Verdana" w:cs="Calibri"/>
          <w:sz w:val="24"/>
          <w:szCs w:val="24"/>
        </w:rPr>
        <w:tab/>
        <w:t>i zapisujemy na dysku twardym (EXPORTUJ).</w:t>
      </w:r>
    </w:p>
    <w:p w14:paraId="055926C6" w14:textId="77777777"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Zamawiający zaleca, aby po stworzeniu lub wygenerowaniu przez wykonawcę dokumentu elektronicznego JEDZ zapisać go w formacie pdf, a następnie podpisać kwalifikowanym podpisem elektronicznym. JEDZ w postaci elektronicznej opatrzonej kwalifikowanym podpisem elektronicznym należy dołączyć do oferty i przesłać poprzez Platformę.</w:t>
      </w:r>
    </w:p>
    <w:p w14:paraId="48312BE8" w14:textId="77777777"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Zamawiający udostępnia także JEDZ w formacie .pdf. Jeżeli Wykonawca nie będzie korzystał z możliwości wypełnienia JEDZ-a w formularzu .</w:t>
      </w:r>
      <w:proofErr w:type="spellStart"/>
      <w:r w:rsidRPr="002506CE">
        <w:rPr>
          <w:rFonts w:ascii="Verdana" w:eastAsia="Times New Roman" w:hAnsi="Verdana" w:cs="Calibri"/>
          <w:sz w:val="24"/>
          <w:szCs w:val="24"/>
        </w:rPr>
        <w:t>xml</w:t>
      </w:r>
      <w:proofErr w:type="spellEnd"/>
      <w:r w:rsidRPr="002506CE">
        <w:rPr>
          <w:rFonts w:ascii="Verdana" w:eastAsia="Times New Roman" w:hAnsi="Verdana" w:cs="Calibri"/>
          <w:sz w:val="24"/>
          <w:szCs w:val="24"/>
        </w:rPr>
        <w:t>, wypełniony odręcznie JEDZ należy zeskanować i opatrzyć podpisem kwalifikowanym dołączyć do oferty i przesłać poprzez Platformę.</w:t>
      </w:r>
    </w:p>
    <w:p w14:paraId="216E430B" w14:textId="77777777"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 xml:space="preserve">Dokumenty i oświadczenia potwierdzające informacje zawarte w JEDZ składane są na późniejszym etapie. </w:t>
      </w:r>
    </w:p>
    <w:p w14:paraId="1E0EB5B8" w14:textId="77777777"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6.</w:t>
      </w:r>
      <w:r w:rsidRPr="002506CE">
        <w:rPr>
          <w:rFonts w:ascii="Verdana" w:eastAsia="Times New Roman" w:hAnsi="Verdana" w:cs="Calibri"/>
          <w:sz w:val="24"/>
          <w:szCs w:val="24"/>
        </w:rPr>
        <w:tab/>
        <w:t xml:space="preserve">Zamawiający nie żąda wskazania przez wykonawcę, w ofercie, części zamówienia, których wykonanie zamierza powierzyć podwykonawcom, którzy nie </w:t>
      </w:r>
      <w:r w:rsidRPr="002506CE">
        <w:rPr>
          <w:rFonts w:ascii="Verdana" w:eastAsia="Times New Roman" w:hAnsi="Verdana" w:cs="Calibri"/>
          <w:sz w:val="24"/>
          <w:szCs w:val="24"/>
        </w:rPr>
        <w:lastRenderedPageBreak/>
        <w:t>są podmiotami udostępniającymi zasoby, oraz podania nazw ewentualnych podwykonawców.</w:t>
      </w:r>
    </w:p>
    <w:p w14:paraId="355E1A94" w14:textId="77777777"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7.</w:t>
      </w:r>
      <w:r w:rsidRPr="002506CE">
        <w:rPr>
          <w:rFonts w:ascii="Verdana" w:eastAsia="Times New Roman" w:hAnsi="Verdana" w:cs="Calibri"/>
          <w:sz w:val="24"/>
          <w:szCs w:val="24"/>
        </w:rPr>
        <w:tab/>
        <w:t>Wykonawca w ofercie może zastrzec informacje stanowiące tajemnicę przedsiębiorstwa w rozumieniu ustawy z dnia 16 kwietnia 1993 r. o zwalczaniu nieuczciwej konkurencji. Zamawiający nie ujawni informacji stanowiących tajemnicę przedsiębiorstwa w rozumieniu przepisów o zwalczaniu nieuczciwej konkurencji, jeżeli wykonawca, wraz z przekazaniem takich informacji, zastrzegł, że nie mogą być one udostępniane oraz wykazał, iż zastrzeżone informacje stanowią tajemnicę przedsiębiorstwa.</w:t>
      </w:r>
    </w:p>
    <w:p w14:paraId="762E6539" w14:textId="77777777"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 xml:space="preserve">Wykonawca nie może zastrzec informacji, o których mowa w art. 222 ust. 5 ustawy </w:t>
      </w:r>
      <w:proofErr w:type="spellStart"/>
      <w:r w:rsidRPr="002506CE">
        <w:rPr>
          <w:rFonts w:ascii="Verdana" w:eastAsia="Times New Roman" w:hAnsi="Verdana" w:cs="Calibri"/>
          <w:sz w:val="24"/>
          <w:szCs w:val="24"/>
        </w:rPr>
        <w:t>Pzp</w:t>
      </w:r>
      <w:proofErr w:type="spellEnd"/>
      <w:r w:rsidRPr="002506CE">
        <w:rPr>
          <w:rFonts w:ascii="Verdana" w:eastAsia="Times New Roman" w:hAnsi="Verdana" w:cs="Calibri"/>
          <w:sz w:val="24"/>
          <w:szCs w:val="24"/>
        </w:rPr>
        <w:t xml:space="preserve"> – udostępnianych na stronie internetowej prowadzonego postępowania, niezwłocznie po otwarciu ofert.</w:t>
      </w:r>
    </w:p>
    <w:p w14:paraId="6CEE2428" w14:textId="77777777"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Wszelkie informacje stanowiące tajemnicę przedsiębiorstwa w rozumieniu ustawy z dnia 16 kwietnia 1993 r. o zwalczaniu nieuczciwej konkurencji, które Wykonawca zastrzeże jako tajemnicę przedsiębiorstwa, powinny zostać złożone w odpowiednio wydzielonym i oznaczonym pliku.</w:t>
      </w:r>
    </w:p>
    <w:p w14:paraId="06EDF477" w14:textId="77777777"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9. Zamawiający zobowiązany jest odrzucić ofertę jeżeli:</w:t>
      </w:r>
    </w:p>
    <w:p w14:paraId="71C83C4A" w14:textId="77777777"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 xml:space="preserve">1) została złożona po terminie składania ofert; </w:t>
      </w:r>
    </w:p>
    <w:p w14:paraId="29BDD287" w14:textId="77777777"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 xml:space="preserve">2) została złożona przez wykonawcę: </w:t>
      </w:r>
    </w:p>
    <w:p w14:paraId="72425164" w14:textId="77777777"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 xml:space="preserve">a) podlegającego wykluczeniu z postępowania lub </w:t>
      </w:r>
    </w:p>
    <w:p w14:paraId="75396D0D" w14:textId="77777777"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 xml:space="preserve">b) niespełniającego warunków udziału w postępowaniu, lub </w:t>
      </w:r>
    </w:p>
    <w:p w14:paraId="37197227" w14:textId="77777777"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 xml:space="preserve">c) który nie złożył w przewidzianym terminie oświadczenia, o którym mowa w art. 125 ust. 1 ustawy </w:t>
      </w:r>
      <w:proofErr w:type="spellStart"/>
      <w:r w:rsidRPr="002506CE">
        <w:rPr>
          <w:rFonts w:ascii="Verdana" w:eastAsia="Times New Roman" w:hAnsi="Verdana" w:cs="Calibri"/>
          <w:sz w:val="24"/>
          <w:szCs w:val="24"/>
        </w:rPr>
        <w:t>Pzp</w:t>
      </w:r>
      <w:proofErr w:type="spellEnd"/>
      <w:r w:rsidRPr="002506CE">
        <w:rPr>
          <w:rFonts w:ascii="Verdana" w:eastAsia="Times New Roman" w:hAnsi="Verdana" w:cs="Calibri"/>
          <w:sz w:val="24"/>
          <w:szCs w:val="24"/>
        </w:rPr>
        <w:t xml:space="preserve">, lub podmiotowego środka dowodowego, potwierdzających brak podstaw wykluczenia lub spełnianie warunków udziału w postępowaniu, przedmiotowego środka dowodowego, lub innych dokumentów lub oświadczeń; </w:t>
      </w:r>
    </w:p>
    <w:p w14:paraId="663D0155" w14:textId="77777777"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3) jest niezgodna z przepisami ustawy;</w:t>
      </w:r>
    </w:p>
    <w:p w14:paraId="4D68F870" w14:textId="77777777"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4) jest nieważna na podstawie odrębnych przepisów;</w:t>
      </w:r>
    </w:p>
    <w:p w14:paraId="4F0FC35E" w14:textId="77777777"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5) jej treść jest niezgodna z warunkami zamówienia;</w:t>
      </w:r>
    </w:p>
    <w:p w14:paraId="2AC6CF75" w14:textId="77777777"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6) nie została sporządzona lub przekazana w sposób zgodny z wymaganiami technicznymi oraz organizacyjnymi sporządzania lub przekazywania ofert przy użyciu środków komunikacji elektronicznej określonymi przez zamawiającego;</w:t>
      </w:r>
    </w:p>
    <w:p w14:paraId="28117AF8" w14:textId="77777777"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7) została złożona w warunkach czynu nieuczciwej konkurencji w rozumieniu ustawy z dnia 16 kwietnia 1993 r. o zwalczaniu nieuczciwej konkurencji;</w:t>
      </w:r>
    </w:p>
    <w:p w14:paraId="41A7502A" w14:textId="77777777"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lastRenderedPageBreak/>
        <w:t>8) zawiera rażąco niską cenę lub koszt w stosunku do przedmiotu zamówienia;</w:t>
      </w:r>
    </w:p>
    <w:p w14:paraId="4ABB2D74" w14:textId="77777777"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9) została złożona przez wykonawcę niezaproszonego do składania ofert;</w:t>
      </w:r>
    </w:p>
    <w:p w14:paraId="09CB9EF3" w14:textId="77777777"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10) zawiera błędy w obliczeniu ceny lub kosztu;</w:t>
      </w:r>
    </w:p>
    <w:p w14:paraId="639D81A7" w14:textId="77777777"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 xml:space="preserve">11) wykonawca w wyznaczonym terminie zakwestionował poprawienie omyłki, o której mowa w art. 223 ust. 2 pkt 3 ustawy </w:t>
      </w:r>
      <w:proofErr w:type="spellStart"/>
      <w:r w:rsidRPr="002506CE">
        <w:rPr>
          <w:rFonts w:ascii="Verdana" w:eastAsia="Times New Roman" w:hAnsi="Verdana" w:cs="Calibri"/>
          <w:sz w:val="24"/>
          <w:szCs w:val="24"/>
        </w:rPr>
        <w:t>Pzp</w:t>
      </w:r>
      <w:proofErr w:type="spellEnd"/>
      <w:r w:rsidRPr="002506CE">
        <w:rPr>
          <w:rFonts w:ascii="Verdana" w:eastAsia="Times New Roman" w:hAnsi="Verdana" w:cs="Calibri"/>
          <w:sz w:val="24"/>
          <w:szCs w:val="24"/>
        </w:rPr>
        <w:t>;</w:t>
      </w:r>
    </w:p>
    <w:p w14:paraId="2C83D868" w14:textId="77777777"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12) wykonawca nie wyraził pisemnej zgody na przedłużenie terminu związania ofertą;</w:t>
      </w:r>
    </w:p>
    <w:p w14:paraId="5911E778" w14:textId="77777777"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13) wykonawca nie wyraził pisemnej zgody na wybór jego oferty po upływie terminu związania ofertą;</w:t>
      </w:r>
    </w:p>
    <w:p w14:paraId="1EE9D0B2" w14:textId="77777777"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 xml:space="preserve">14)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2506CE">
        <w:rPr>
          <w:rFonts w:ascii="Verdana" w:eastAsia="Times New Roman" w:hAnsi="Verdana" w:cs="Calibri"/>
          <w:sz w:val="24"/>
          <w:szCs w:val="24"/>
        </w:rPr>
        <w:t>Pzp</w:t>
      </w:r>
      <w:proofErr w:type="spellEnd"/>
      <w:r w:rsidRPr="002506CE">
        <w:rPr>
          <w:rFonts w:ascii="Verdana" w:eastAsia="Times New Roman" w:hAnsi="Verdana" w:cs="Calibri"/>
          <w:sz w:val="24"/>
          <w:szCs w:val="24"/>
        </w:rPr>
        <w:t>;</w:t>
      </w:r>
    </w:p>
    <w:p w14:paraId="0AF7F7F0" w14:textId="77777777"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15) oferta wariantowa nie została złożona lub nie spełnia minimalnych wymagań określonych przez zamawiającego, w przypadku gdy zamawiający wymagał jej złożenia;</w:t>
      </w:r>
    </w:p>
    <w:p w14:paraId="65EF594C" w14:textId="77777777"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16) jej przyjęcie naruszałoby bezpieczeństwo publiczne lub istotny interes bezpieczeństwa państwa, a tego bezpieczeństwa lub interesu nie można zagwarantować w inny sposób;</w:t>
      </w:r>
    </w:p>
    <w:p w14:paraId="2A41B1C5" w14:textId="77777777"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 xml:space="preserve">17) obejmuje ona urządzenia informatyczne lub oprogramowanie wskazane w rekomendacji, o której mowa w art. 33 ust. 4 ustawy z dnia 5 lipca 2018 r. o krajowym systemie </w:t>
      </w:r>
      <w:proofErr w:type="spellStart"/>
      <w:r w:rsidRPr="002506CE">
        <w:rPr>
          <w:rFonts w:ascii="Verdana" w:eastAsia="Times New Roman" w:hAnsi="Verdana" w:cs="Calibri"/>
          <w:sz w:val="24"/>
          <w:szCs w:val="24"/>
        </w:rPr>
        <w:t>cyberbezpieczeństwa</w:t>
      </w:r>
      <w:proofErr w:type="spellEnd"/>
      <w:r w:rsidRPr="002506CE">
        <w:rPr>
          <w:rFonts w:ascii="Verdana" w:eastAsia="Times New Roman" w:hAnsi="Verdana" w:cs="Calibri"/>
          <w:sz w:val="24"/>
          <w:szCs w:val="24"/>
        </w:rPr>
        <w:t xml:space="preserve"> stwierdzającej ich negatywny wpływ na bezpieczeństwo publiczne lub bezpieczeństwo narodowe;</w:t>
      </w:r>
    </w:p>
    <w:p w14:paraId="354DA164" w14:textId="77777777"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 xml:space="preserve">18) została złożona bez odbycia wizji lokalnej lub bez sprawdzenia dokumentów niezbędnych do realizacji zamówienia dostępnych na miejscu u zamawiającego, w przypadku gdy zamawiający tego wymagał w dokumentach zamówienia. </w:t>
      </w:r>
    </w:p>
    <w:p w14:paraId="30DF42D8" w14:textId="77777777" w:rsidR="003F2955" w:rsidRPr="002506CE" w:rsidRDefault="003F2955" w:rsidP="003F2955">
      <w:pPr>
        <w:widowControl/>
        <w:autoSpaceDE/>
        <w:autoSpaceDN/>
        <w:adjustRightInd/>
        <w:spacing w:line="360" w:lineRule="auto"/>
        <w:rPr>
          <w:rFonts w:ascii="Verdana" w:eastAsia="Times New Roman" w:hAnsi="Verdana" w:cs="Calibri"/>
          <w:sz w:val="24"/>
          <w:szCs w:val="24"/>
        </w:rPr>
      </w:pPr>
    </w:p>
    <w:p w14:paraId="7E355676" w14:textId="473E01FE" w:rsidR="00AC300B" w:rsidRPr="002506CE" w:rsidRDefault="00AC300B" w:rsidP="003F2955">
      <w:pPr>
        <w:pStyle w:val="Nagwek1"/>
        <w:rPr>
          <w:rFonts w:ascii="Verdana" w:hAnsi="Verdana"/>
          <w:sz w:val="24"/>
          <w:szCs w:val="24"/>
        </w:rPr>
      </w:pPr>
      <w:r w:rsidRPr="002506CE">
        <w:rPr>
          <w:rFonts w:ascii="Verdana" w:hAnsi="Verdana"/>
          <w:sz w:val="24"/>
          <w:szCs w:val="24"/>
        </w:rPr>
        <w:t>XVII. Składanie i otwarcie ofert</w:t>
      </w:r>
    </w:p>
    <w:p w14:paraId="5F42E49A" w14:textId="018736EF"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1.</w:t>
      </w:r>
      <w:r w:rsidRPr="002506CE">
        <w:rPr>
          <w:rFonts w:ascii="Verdana" w:eastAsia="Times New Roman" w:hAnsi="Verdana" w:cs="Calibri"/>
          <w:sz w:val="24"/>
          <w:szCs w:val="24"/>
        </w:rPr>
        <w:tab/>
        <w:t>Wykonawca składa ofertę za pośrednictwem Platformy do dnia</w:t>
      </w:r>
      <w:r w:rsidR="007E5880">
        <w:rPr>
          <w:rFonts w:ascii="Verdana" w:eastAsia="Times New Roman" w:hAnsi="Verdana" w:cs="Calibri"/>
          <w:sz w:val="24"/>
          <w:szCs w:val="24"/>
        </w:rPr>
        <w:t xml:space="preserve"> </w:t>
      </w:r>
      <w:r w:rsidR="007E5880" w:rsidRPr="007E5880">
        <w:rPr>
          <w:rFonts w:ascii="Verdana" w:eastAsia="Times New Roman" w:hAnsi="Verdana" w:cs="Calibri"/>
          <w:b/>
          <w:bCs/>
          <w:sz w:val="24"/>
          <w:szCs w:val="24"/>
        </w:rPr>
        <w:t>12.02.2025</w:t>
      </w:r>
      <w:r w:rsidRPr="007E5880">
        <w:rPr>
          <w:rFonts w:ascii="Verdana" w:eastAsia="Times New Roman" w:hAnsi="Verdana" w:cs="Calibri"/>
          <w:b/>
          <w:bCs/>
          <w:sz w:val="24"/>
          <w:szCs w:val="24"/>
        </w:rPr>
        <w:t>r.</w:t>
      </w:r>
      <w:r w:rsidRPr="002506CE">
        <w:rPr>
          <w:rFonts w:ascii="Verdana" w:eastAsia="Times New Roman" w:hAnsi="Verdana" w:cs="Calibri"/>
          <w:sz w:val="24"/>
          <w:szCs w:val="24"/>
        </w:rPr>
        <w:t xml:space="preserve"> do godz. </w:t>
      </w:r>
      <w:r w:rsidR="003F2955" w:rsidRPr="002506CE">
        <w:rPr>
          <w:rFonts w:ascii="Verdana" w:eastAsia="Times New Roman" w:hAnsi="Verdana" w:cs="Calibri"/>
          <w:sz w:val="24"/>
          <w:szCs w:val="24"/>
        </w:rPr>
        <w:t>11.00.</w:t>
      </w:r>
    </w:p>
    <w:p w14:paraId="2448CBFA" w14:textId="05F60439"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2.</w:t>
      </w:r>
      <w:r w:rsidRPr="002506CE">
        <w:rPr>
          <w:rFonts w:ascii="Verdana" w:eastAsia="Times New Roman" w:hAnsi="Verdana" w:cs="Calibri"/>
          <w:sz w:val="24"/>
          <w:szCs w:val="24"/>
        </w:rPr>
        <w:tab/>
        <w:t xml:space="preserve">Otwarcie ofert nastąpi w dniu </w:t>
      </w:r>
      <w:r w:rsidR="007E5880" w:rsidRPr="007E5880">
        <w:rPr>
          <w:rFonts w:ascii="Verdana" w:eastAsia="Times New Roman" w:hAnsi="Verdana" w:cs="Calibri"/>
          <w:b/>
          <w:bCs/>
          <w:sz w:val="24"/>
          <w:szCs w:val="24"/>
        </w:rPr>
        <w:t>12.0</w:t>
      </w:r>
      <w:r w:rsidR="004F1A8D">
        <w:rPr>
          <w:rFonts w:ascii="Verdana" w:eastAsia="Times New Roman" w:hAnsi="Verdana" w:cs="Calibri"/>
          <w:b/>
          <w:bCs/>
          <w:sz w:val="24"/>
          <w:szCs w:val="24"/>
        </w:rPr>
        <w:t>2</w:t>
      </w:r>
      <w:r w:rsidR="007E5880" w:rsidRPr="007E5880">
        <w:rPr>
          <w:rFonts w:ascii="Verdana" w:eastAsia="Times New Roman" w:hAnsi="Verdana" w:cs="Calibri"/>
          <w:b/>
          <w:bCs/>
          <w:sz w:val="24"/>
          <w:szCs w:val="24"/>
        </w:rPr>
        <w:t>.2025</w:t>
      </w:r>
      <w:r w:rsidRPr="007E5880">
        <w:rPr>
          <w:rFonts w:ascii="Verdana" w:eastAsia="Times New Roman" w:hAnsi="Verdana" w:cs="Calibri"/>
          <w:b/>
          <w:bCs/>
          <w:sz w:val="24"/>
          <w:szCs w:val="24"/>
        </w:rPr>
        <w:t xml:space="preserve">r. </w:t>
      </w:r>
      <w:r w:rsidRPr="002506CE">
        <w:rPr>
          <w:rFonts w:ascii="Verdana" w:eastAsia="Times New Roman" w:hAnsi="Verdana" w:cs="Calibri"/>
          <w:sz w:val="24"/>
          <w:szCs w:val="24"/>
        </w:rPr>
        <w:t xml:space="preserve">o godz. </w:t>
      </w:r>
      <w:r w:rsidR="003F2955" w:rsidRPr="002506CE">
        <w:rPr>
          <w:rFonts w:ascii="Verdana" w:eastAsia="Times New Roman" w:hAnsi="Verdana" w:cs="Calibri"/>
          <w:sz w:val="24"/>
          <w:szCs w:val="24"/>
        </w:rPr>
        <w:t>11</w:t>
      </w:r>
      <w:r w:rsidRPr="002506CE">
        <w:rPr>
          <w:rFonts w:ascii="Verdana" w:eastAsia="Times New Roman" w:hAnsi="Verdana" w:cs="Calibri"/>
          <w:sz w:val="24"/>
          <w:szCs w:val="24"/>
        </w:rPr>
        <w:t>:</w:t>
      </w:r>
      <w:r w:rsidR="003F2955" w:rsidRPr="002506CE">
        <w:rPr>
          <w:rFonts w:ascii="Verdana" w:eastAsia="Times New Roman" w:hAnsi="Verdana" w:cs="Calibri"/>
          <w:sz w:val="24"/>
          <w:szCs w:val="24"/>
        </w:rPr>
        <w:t>15</w:t>
      </w:r>
      <w:r w:rsidRPr="002506CE">
        <w:rPr>
          <w:rFonts w:ascii="Verdana" w:eastAsia="Times New Roman" w:hAnsi="Verdana" w:cs="Calibri"/>
          <w:sz w:val="24"/>
          <w:szCs w:val="24"/>
        </w:rPr>
        <w:t xml:space="preserve"> na Platformie poprzez odszyfrowanie i otwarcie ofert.</w:t>
      </w:r>
    </w:p>
    <w:p w14:paraId="17C5FC1B" w14:textId="1AC479C2"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lastRenderedPageBreak/>
        <w:t>3.</w:t>
      </w:r>
      <w:r w:rsidRPr="002506CE">
        <w:rPr>
          <w:rFonts w:ascii="Verdana" w:eastAsia="Times New Roman" w:hAnsi="Verdana" w:cs="Calibri"/>
          <w:sz w:val="24"/>
          <w:szCs w:val="24"/>
        </w:rPr>
        <w:tab/>
      </w:r>
      <w:bookmarkStart w:id="5" w:name="_Hlk187838964"/>
      <w:r w:rsidRPr="002506CE">
        <w:rPr>
          <w:rFonts w:ascii="Verdana" w:eastAsia="Times New Roman" w:hAnsi="Verdana" w:cs="Calibri"/>
          <w:sz w:val="24"/>
          <w:szCs w:val="24"/>
        </w:rPr>
        <w:t>Zamawiający opublikował wstępne ogłoszenie informacyjne, co skutkuje skróceniem terminu składania ofert</w:t>
      </w:r>
      <w:r w:rsidR="00D237EA" w:rsidRPr="002506CE">
        <w:rPr>
          <w:rFonts w:ascii="Verdana" w:eastAsia="Times New Roman" w:hAnsi="Verdana" w:cs="Calibri"/>
          <w:sz w:val="24"/>
          <w:szCs w:val="24"/>
        </w:rPr>
        <w:t xml:space="preserve">: </w:t>
      </w:r>
      <w:hyperlink r:id="rId21" w:history="1">
        <w:r w:rsidR="00D237EA" w:rsidRPr="002506CE">
          <w:rPr>
            <w:rStyle w:val="Hipercze"/>
            <w:rFonts w:ascii="Verdana" w:eastAsia="Times New Roman" w:hAnsi="Verdana" w:cs="Calibri"/>
            <w:sz w:val="24"/>
            <w:szCs w:val="24"/>
          </w:rPr>
          <w:t>https://ted.europa.eu/pl/notice/-/detail/738413-2024</w:t>
        </w:r>
      </w:hyperlink>
      <w:r w:rsidR="00D237EA" w:rsidRPr="002506CE">
        <w:rPr>
          <w:rFonts w:ascii="Verdana" w:eastAsia="Times New Roman" w:hAnsi="Verdana" w:cs="Calibri"/>
          <w:sz w:val="24"/>
          <w:szCs w:val="24"/>
        </w:rPr>
        <w:t xml:space="preserve"> </w:t>
      </w:r>
    </w:p>
    <w:bookmarkEnd w:id="5"/>
    <w:p w14:paraId="4833A81A" w14:textId="77777777"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4.</w:t>
      </w:r>
      <w:r w:rsidRPr="002506CE">
        <w:rPr>
          <w:rFonts w:ascii="Verdana" w:eastAsia="Times New Roman" w:hAnsi="Verdana" w:cs="Calibri"/>
          <w:sz w:val="24"/>
          <w:szCs w:val="24"/>
        </w:rPr>
        <w:tab/>
        <w:t xml:space="preserve">Informacja z otwarcia ofert opublikowana będzie na Platformie w zakładce „Załączniki” i zawierać będzie dane określone w art. 222 ust. 5 ustawy </w:t>
      </w:r>
      <w:proofErr w:type="spellStart"/>
      <w:r w:rsidRPr="002506CE">
        <w:rPr>
          <w:rFonts w:ascii="Verdana" w:eastAsia="Times New Roman" w:hAnsi="Verdana" w:cs="Calibri"/>
          <w:sz w:val="24"/>
          <w:szCs w:val="24"/>
        </w:rPr>
        <w:t>Pzp</w:t>
      </w:r>
      <w:proofErr w:type="spellEnd"/>
      <w:r w:rsidRPr="002506CE">
        <w:rPr>
          <w:rFonts w:ascii="Verdana" w:eastAsia="Times New Roman" w:hAnsi="Verdana" w:cs="Calibri"/>
          <w:sz w:val="24"/>
          <w:szCs w:val="24"/>
        </w:rPr>
        <w:t>, tj. informacje dotyczące:</w:t>
      </w:r>
    </w:p>
    <w:p w14:paraId="00C4CCFC" w14:textId="77777777"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1)</w:t>
      </w:r>
      <w:r w:rsidRPr="002506CE">
        <w:rPr>
          <w:rFonts w:ascii="Verdana" w:eastAsia="Times New Roman" w:hAnsi="Verdana" w:cs="Calibri"/>
          <w:sz w:val="24"/>
          <w:szCs w:val="24"/>
        </w:rPr>
        <w:tab/>
        <w:t>nazwy albo imienia i nazwiska oraz siedziby lub miejsca prowadzonej działalności gospodarczej bądź miejsca zamieszkania wykonawców, których oferty zostały otwarte;</w:t>
      </w:r>
    </w:p>
    <w:p w14:paraId="18F8835E" w14:textId="77777777"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2)</w:t>
      </w:r>
      <w:r w:rsidRPr="002506CE">
        <w:rPr>
          <w:rFonts w:ascii="Verdana" w:eastAsia="Times New Roman" w:hAnsi="Verdana" w:cs="Calibri"/>
          <w:sz w:val="24"/>
          <w:szCs w:val="24"/>
        </w:rPr>
        <w:tab/>
        <w:t>cen lub kosztów zawartych w ofertach.</w:t>
      </w:r>
    </w:p>
    <w:p w14:paraId="10D459E3" w14:textId="77777777" w:rsidR="00AC300B" w:rsidRPr="002506CE" w:rsidRDefault="00AC300B" w:rsidP="003F2955">
      <w:pPr>
        <w:widowControl/>
        <w:autoSpaceDE/>
        <w:autoSpaceDN/>
        <w:adjustRightInd/>
        <w:spacing w:line="360" w:lineRule="auto"/>
        <w:jc w:val="both"/>
        <w:rPr>
          <w:rFonts w:ascii="Verdana" w:eastAsia="Times New Roman" w:hAnsi="Verdana" w:cs="Calibri"/>
          <w:b/>
          <w:bCs/>
          <w:sz w:val="24"/>
          <w:szCs w:val="24"/>
        </w:rPr>
      </w:pPr>
      <w:r w:rsidRPr="002506CE">
        <w:rPr>
          <w:rFonts w:ascii="Verdana" w:eastAsia="Times New Roman" w:hAnsi="Verdana" w:cs="Calibri"/>
          <w:b/>
          <w:bCs/>
          <w:sz w:val="24"/>
          <w:szCs w:val="24"/>
        </w:rPr>
        <w:t>5.</w:t>
      </w:r>
      <w:r w:rsidRPr="002506CE">
        <w:rPr>
          <w:rFonts w:ascii="Verdana" w:eastAsia="Times New Roman" w:hAnsi="Verdana" w:cs="Calibri"/>
          <w:b/>
          <w:bCs/>
          <w:sz w:val="24"/>
          <w:szCs w:val="24"/>
        </w:rPr>
        <w:tab/>
        <w:t>Wykonawca obowiązany jest dołączyć do oferty:</w:t>
      </w:r>
    </w:p>
    <w:p w14:paraId="3D8902F0" w14:textId="2DD4B168" w:rsidR="00AC300B" w:rsidRPr="007E5880"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1)</w:t>
      </w:r>
      <w:r w:rsidRPr="002506CE">
        <w:rPr>
          <w:rFonts w:ascii="Verdana" w:eastAsia="Times New Roman" w:hAnsi="Verdana" w:cs="Calibri"/>
          <w:sz w:val="24"/>
          <w:szCs w:val="24"/>
        </w:rPr>
        <w:tab/>
        <w:t>ofertę przetargową (</w:t>
      </w:r>
      <w:r w:rsidRPr="007E5880">
        <w:rPr>
          <w:rFonts w:ascii="Verdana" w:eastAsia="Times New Roman" w:hAnsi="Verdana" w:cs="Calibri"/>
          <w:sz w:val="24"/>
          <w:szCs w:val="24"/>
        </w:rPr>
        <w:t>wzór - Załącznik</w:t>
      </w:r>
      <w:r w:rsidR="003F2955" w:rsidRPr="007E5880">
        <w:rPr>
          <w:rFonts w:ascii="Verdana" w:eastAsia="Times New Roman" w:hAnsi="Verdana" w:cs="Calibri"/>
          <w:sz w:val="24"/>
          <w:szCs w:val="24"/>
        </w:rPr>
        <w:t>i</w:t>
      </w:r>
      <w:r w:rsidRPr="007E5880">
        <w:rPr>
          <w:rFonts w:ascii="Verdana" w:eastAsia="Times New Roman" w:hAnsi="Verdana" w:cs="Calibri"/>
          <w:sz w:val="24"/>
          <w:szCs w:val="24"/>
        </w:rPr>
        <w:t xml:space="preserve"> </w:t>
      </w:r>
      <w:r w:rsidR="003F2955" w:rsidRPr="007E5880">
        <w:rPr>
          <w:rFonts w:ascii="Verdana" w:eastAsia="Times New Roman" w:hAnsi="Verdana" w:cs="Calibri"/>
          <w:sz w:val="24"/>
          <w:szCs w:val="24"/>
        </w:rPr>
        <w:t>nr 1, 1.1.,1.2.,1,3</w:t>
      </w:r>
      <w:r w:rsidRPr="007E5880">
        <w:rPr>
          <w:rFonts w:ascii="Verdana" w:eastAsia="Times New Roman" w:hAnsi="Verdana" w:cs="Calibri"/>
          <w:sz w:val="24"/>
          <w:szCs w:val="24"/>
        </w:rPr>
        <w:t>).</w:t>
      </w:r>
    </w:p>
    <w:p w14:paraId="4C428C7D" w14:textId="0765446D"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7E5880">
        <w:rPr>
          <w:rFonts w:ascii="Verdana" w:eastAsia="Times New Roman" w:hAnsi="Verdana" w:cs="Calibri"/>
          <w:sz w:val="24"/>
          <w:szCs w:val="24"/>
        </w:rPr>
        <w:t>2)</w:t>
      </w:r>
      <w:r w:rsidRPr="007E5880">
        <w:rPr>
          <w:rFonts w:ascii="Verdana" w:eastAsia="Times New Roman" w:hAnsi="Verdana" w:cs="Calibri"/>
          <w:sz w:val="24"/>
          <w:szCs w:val="24"/>
        </w:rPr>
        <w:tab/>
        <w:t>oświadczenie, o którym mowa w pkt IX. 2. SWZ</w:t>
      </w:r>
      <w:r w:rsidR="004F1A8D">
        <w:rPr>
          <w:rFonts w:ascii="Verdana" w:eastAsia="Times New Roman" w:hAnsi="Verdana" w:cs="Calibri"/>
          <w:sz w:val="24"/>
          <w:szCs w:val="24"/>
        </w:rPr>
        <w:t xml:space="preserve"> (JEDZ)</w:t>
      </w:r>
      <w:r w:rsidRPr="007E5880">
        <w:rPr>
          <w:rFonts w:ascii="Verdana" w:eastAsia="Times New Roman" w:hAnsi="Verdana" w:cs="Calibri"/>
          <w:sz w:val="24"/>
          <w:szCs w:val="24"/>
        </w:rPr>
        <w:t xml:space="preserve"> wraz</w:t>
      </w:r>
      <w:r w:rsidRPr="002506CE">
        <w:rPr>
          <w:rFonts w:ascii="Verdana" w:eastAsia="Times New Roman" w:hAnsi="Verdana" w:cs="Calibri"/>
          <w:sz w:val="24"/>
          <w:szCs w:val="24"/>
        </w:rPr>
        <w:t xml:space="preserve"> z oświadczeniem o braku podstaw wykluczenia z „ustawy sankcyjnej” i „rozporządzenia sankcyjnego” (wzór - Załącznik </w:t>
      </w:r>
      <w:r w:rsidR="00D237EA" w:rsidRPr="002506CE">
        <w:rPr>
          <w:rFonts w:ascii="Verdana" w:eastAsia="Times New Roman" w:hAnsi="Verdana" w:cs="Calibri"/>
          <w:sz w:val="24"/>
          <w:szCs w:val="24"/>
        </w:rPr>
        <w:t>12 do SWZ</w:t>
      </w:r>
      <w:r w:rsidRPr="002506CE">
        <w:rPr>
          <w:rFonts w:ascii="Verdana" w:eastAsia="Times New Roman" w:hAnsi="Verdana" w:cs="Calibri"/>
          <w:sz w:val="24"/>
          <w:szCs w:val="24"/>
        </w:rPr>
        <w:t xml:space="preserve">) oraz oświadczeniem o braku podstaw wykluczenia z ustawy i rozporządzenia sankcyjnego dla podmiotu trzeciego (wzór </w:t>
      </w:r>
      <w:r w:rsidR="00D237EA" w:rsidRPr="002506CE">
        <w:rPr>
          <w:rFonts w:ascii="Verdana" w:eastAsia="Times New Roman" w:hAnsi="Verdana" w:cs="Calibri"/>
          <w:sz w:val="24"/>
          <w:szCs w:val="24"/>
        </w:rPr>
        <w:t>–</w:t>
      </w:r>
      <w:r w:rsidRPr="002506CE">
        <w:rPr>
          <w:rFonts w:ascii="Verdana" w:eastAsia="Times New Roman" w:hAnsi="Verdana" w:cs="Calibri"/>
          <w:sz w:val="24"/>
          <w:szCs w:val="24"/>
        </w:rPr>
        <w:t xml:space="preserve"> Załącznik</w:t>
      </w:r>
      <w:r w:rsidR="00D237EA" w:rsidRPr="002506CE">
        <w:rPr>
          <w:rFonts w:ascii="Verdana" w:eastAsia="Times New Roman" w:hAnsi="Verdana" w:cs="Calibri"/>
          <w:sz w:val="24"/>
          <w:szCs w:val="24"/>
        </w:rPr>
        <w:t xml:space="preserve"> 12a do SWZ</w:t>
      </w:r>
      <w:r w:rsidRPr="002506CE">
        <w:rPr>
          <w:rFonts w:ascii="Verdana" w:eastAsia="Times New Roman" w:hAnsi="Verdana" w:cs="Calibri"/>
          <w:sz w:val="24"/>
          <w:szCs w:val="24"/>
        </w:rPr>
        <w:t xml:space="preserve"> – jeżeli dotyczy)</w:t>
      </w:r>
    </w:p>
    <w:p w14:paraId="30146ABB" w14:textId="72AC7D9C"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3)</w:t>
      </w:r>
      <w:r w:rsidRPr="002506CE">
        <w:rPr>
          <w:rFonts w:ascii="Verdana" w:eastAsia="Times New Roman" w:hAnsi="Verdana" w:cs="Calibri"/>
          <w:sz w:val="24"/>
          <w:szCs w:val="24"/>
        </w:rPr>
        <w:tab/>
        <w:t xml:space="preserve">Zobowiązanie lub inne dokumenty, o których mowa w pkt X. 4 SWZ (jeżeli dotyczy) oraz oświadczenie „Wykonawców wspólnie ubiegających się o udzielenie zamówienia” – Zał. </w:t>
      </w:r>
      <w:r w:rsidR="00D237EA" w:rsidRPr="002506CE">
        <w:rPr>
          <w:rFonts w:ascii="Verdana" w:eastAsia="Times New Roman" w:hAnsi="Verdana" w:cs="Calibri"/>
          <w:sz w:val="24"/>
          <w:szCs w:val="24"/>
        </w:rPr>
        <w:t>7 do SWZ</w:t>
      </w:r>
      <w:r w:rsidRPr="002506CE">
        <w:rPr>
          <w:rFonts w:ascii="Verdana" w:eastAsia="Times New Roman" w:hAnsi="Verdana" w:cs="Calibri"/>
          <w:sz w:val="24"/>
          <w:szCs w:val="24"/>
        </w:rPr>
        <w:t xml:space="preserve"> (jeżeli dotyczy). </w:t>
      </w:r>
    </w:p>
    <w:p w14:paraId="1A4F612D" w14:textId="77777777"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4)</w:t>
      </w:r>
      <w:r w:rsidRPr="002506CE">
        <w:rPr>
          <w:rFonts w:ascii="Verdana" w:eastAsia="Times New Roman" w:hAnsi="Verdana" w:cs="Calibri"/>
          <w:sz w:val="24"/>
          <w:szCs w:val="24"/>
        </w:rPr>
        <w:tab/>
        <w:t xml:space="preserve">Potwierdzenie umocowania do działania w imieniu wykonawcy lub podmiotu udostępniającego zasoby: </w:t>
      </w:r>
    </w:p>
    <w:p w14:paraId="724FBBA2" w14:textId="77777777"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a)</w:t>
      </w:r>
      <w:r w:rsidRPr="002506CE">
        <w:rPr>
          <w:rFonts w:ascii="Verdana" w:eastAsia="Times New Roman" w:hAnsi="Verdana" w:cs="Calibri"/>
          <w:sz w:val="24"/>
          <w:szCs w:val="24"/>
        </w:rPr>
        <w:tab/>
        <w:t>wykonawca lub podmiot udostępniający zasoby w celu potwierdzenia, że osoba działająca w imieniu wykonawcy lub podmiotu udostępniającego zasoby jest umocowana do jego reprezentowania, składa wraz z ofertą odpis lub informację z Krajowego Rejestru Sądowego, Centralnej Ewidencji i Informacji o Działalności Gospodarczej lub innego właściwego rejestru;</w:t>
      </w:r>
    </w:p>
    <w:p w14:paraId="77DE3035" w14:textId="77777777"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b)</w:t>
      </w:r>
      <w:r w:rsidRPr="002506CE">
        <w:rPr>
          <w:rFonts w:ascii="Verdana" w:eastAsia="Times New Roman" w:hAnsi="Verdana" w:cs="Calibri"/>
          <w:sz w:val="24"/>
          <w:szCs w:val="24"/>
        </w:rPr>
        <w:tab/>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21EC52EC" w14:textId="77777777"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c)</w:t>
      </w:r>
      <w:r w:rsidRPr="002506CE">
        <w:rPr>
          <w:rFonts w:ascii="Verdana" w:eastAsia="Times New Roman" w:hAnsi="Verdana" w:cs="Calibri"/>
          <w:sz w:val="24"/>
          <w:szCs w:val="24"/>
        </w:rPr>
        <w:tab/>
        <w:t xml:space="preserve">jeżeli w imieniu wykonawcy lub podmiotu udostępniającego zasoby działa osoba, której umocowanie do jego reprezentowania nie wynika z dokumentów, o </w:t>
      </w:r>
      <w:r w:rsidRPr="002506CE">
        <w:rPr>
          <w:rFonts w:ascii="Verdana" w:eastAsia="Times New Roman" w:hAnsi="Verdana" w:cs="Calibri"/>
          <w:sz w:val="24"/>
          <w:szCs w:val="24"/>
        </w:rPr>
        <w:lastRenderedPageBreak/>
        <w:t>których mowa w lit a), zamawiający żąda od wykonawcy lub podmiotu udostępniającego zasoby złożenia wraz z ofertą pełnomocnictwa lub innego dokumentu potwierdzającego umocowanie do reprezentowania wykonawcy lub podmiotu udostępniającego zasoby.</w:t>
      </w:r>
    </w:p>
    <w:p w14:paraId="0235F058" w14:textId="77777777"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5)</w:t>
      </w:r>
      <w:r w:rsidRPr="002506CE">
        <w:rPr>
          <w:rFonts w:ascii="Verdana" w:eastAsia="Times New Roman" w:hAnsi="Verdana" w:cs="Calibri"/>
          <w:sz w:val="24"/>
          <w:szCs w:val="24"/>
        </w:rPr>
        <w:tab/>
        <w:t>Pełnomocnictwo do reprezentowania wykonawców wspólnie ubiegających się o udzielenie zamówienia w postępowaniu o udzielenie zamówienia albo do reprezentowania ich w postępowaniu i zawarcia umowy w sprawie zamówienia publicznego (jeżeli dotyczy).</w:t>
      </w:r>
    </w:p>
    <w:p w14:paraId="6A5213D1" w14:textId="77777777" w:rsidR="00AC300B" w:rsidRPr="002506CE" w:rsidRDefault="00AC300B" w:rsidP="003F2955">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6.</w:t>
      </w:r>
      <w:r w:rsidRPr="002506CE">
        <w:rPr>
          <w:rFonts w:ascii="Verdana" w:eastAsia="Times New Roman" w:hAnsi="Verdana" w:cs="Calibri"/>
          <w:sz w:val="24"/>
          <w:szCs w:val="24"/>
        </w:rPr>
        <w:tab/>
        <w:t xml:space="preserve">Pełnomocnictwo o którym mowa w pkt XVII. </w:t>
      </w:r>
      <w:proofErr w:type="spellStart"/>
      <w:r w:rsidRPr="002506CE">
        <w:rPr>
          <w:rFonts w:ascii="Verdana" w:eastAsia="Times New Roman" w:hAnsi="Verdana" w:cs="Calibri"/>
          <w:sz w:val="24"/>
          <w:szCs w:val="24"/>
        </w:rPr>
        <w:t>ppkt</w:t>
      </w:r>
      <w:proofErr w:type="spellEnd"/>
      <w:r w:rsidRPr="002506CE">
        <w:rPr>
          <w:rFonts w:ascii="Verdana" w:eastAsia="Times New Roman" w:hAnsi="Verdana" w:cs="Calibri"/>
          <w:sz w:val="24"/>
          <w:szCs w:val="24"/>
        </w:rPr>
        <w:t xml:space="preserve"> 4) lit c) i </w:t>
      </w:r>
      <w:proofErr w:type="spellStart"/>
      <w:r w:rsidRPr="002506CE">
        <w:rPr>
          <w:rFonts w:ascii="Verdana" w:eastAsia="Times New Roman" w:hAnsi="Verdana" w:cs="Calibri"/>
          <w:sz w:val="24"/>
          <w:szCs w:val="24"/>
        </w:rPr>
        <w:t>ppkt</w:t>
      </w:r>
      <w:proofErr w:type="spellEnd"/>
      <w:r w:rsidRPr="002506CE">
        <w:rPr>
          <w:rFonts w:ascii="Verdana" w:eastAsia="Times New Roman" w:hAnsi="Verdana" w:cs="Calibri"/>
          <w:sz w:val="24"/>
          <w:szCs w:val="24"/>
        </w:rPr>
        <w:t xml:space="preserve"> 5) SWZ składa się, pod rygorem nieważności w postaci elektronicznej opatrzonej kwalifikowanym podpisem elektronicznym.</w:t>
      </w:r>
    </w:p>
    <w:p w14:paraId="69CF2D70" w14:textId="77777777" w:rsidR="00AC300B" w:rsidRPr="002506CE" w:rsidRDefault="00AC300B" w:rsidP="00CD5702">
      <w:pPr>
        <w:widowControl/>
        <w:autoSpaceDE/>
        <w:autoSpaceDN/>
        <w:adjustRightInd/>
        <w:spacing w:line="360" w:lineRule="auto"/>
        <w:rPr>
          <w:rFonts w:ascii="Verdana" w:eastAsia="Times New Roman" w:hAnsi="Verdana" w:cs="Calibri"/>
          <w:sz w:val="24"/>
          <w:szCs w:val="24"/>
        </w:rPr>
      </w:pPr>
    </w:p>
    <w:p w14:paraId="4C0F23D6" w14:textId="77777777" w:rsidR="00AC300B" w:rsidRPr="002506CE" w:rsidRDefault="00AC300B" w:rsidP="003F2955">
      <w:pPr>
        <w:pStyle w:val="Nagwek1"/>
        <w:spacing w:before="0" w:after="0" w:line="360" w:lineRule="auto"/>
        <w:jc w:val="both"/>
        <w:rPr>
          <w:rFonts w:ascii="Verdana" w:hAnsi="Verdana"/>
          <w:sz w:val="24"/>
          <w:szCs w:val="24"/>
        </w:rPr>
      </w:pPr>
      <w:r w:rsidRPr="002506CE">
        <w:rPr>
          <w:rFonts w:ascii="Verdana" w:hAnsi="Verdana"/>
          <w:sz w:val="24"/>
          <w:szCs w:val="24"/>
        </w:rPr>
        <w:t>XVIII. Opis sposobu obliczenia ceny oferty</w:t>
      </w:r>
    </w:p>
    <w:p w14:paraId="7BDEB622" w14:textId="586A72BC" w:rsidR="00AC300B" w:rsidRPr="002506CE" w:rsidRDefault="00AC300B" w:rsidP="00D237EA">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1.</w:t>
      </w:r>
      <w:r w:rsidRPr="002506CE">
        <w:rPr>
          <w:rFonts w:ascii="Verdana" w:eastAsia="Times New Roman" w:hAnsi="Verdana" w:cs="Calibri"/>
          <w:sz w:val="24"/>
          <w:szCs w:val="24"/>
        </w:rPr>
        <w:tab/>
        <w:t>Cenę oferty należy obliczyć na podstawie załączonego do niniejszej SWZ „Szczegółowego Opisu Przedmiotu Zamówienia”.</w:t>
      </w:r>
      <w:r w:rsidR="005E5EBD" w:rsidRPr="002506CE">
        <w:rPr>
          <w:rFonts w:ascii="Verdana" w:eastAsia="Times New Roman" w:hAnsi="Verdana" w:cs="Calibri"/>
          <w:sz w:val="24"/>
          <w:szCs w:val="24"/>
        </w:rPr>
        <w:t xml:space="preserve"> Każdy z Wykonawców może zaproponować tylko jedną cenę oferty.</w:t>
      </w:r>
    </w:p>
    <w:p w14:paraId="199F2A67" w14:textId="1CCF28F1" w:rsidR="00AC300B" w:rsidRPr="002506CE" w:rsidRDefault="00AC300B" w:rsidP="00D237EA">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2.</w:t>
      </w:r>
      <w:r w:rsidRPr="002506CE">
        <w:rPr>
          <w:rFonts w:ascii="Verdana" w:eastAsia="Times New Roman" w:hAnsi="Verdana" w:cs="Calibri"/>
          <w:sz w:val="24"/>
          <w:szCs w:val="24"/>
        </w:rPr>
        <w:tab/>
        <w:t>Cena powinna uwzględniać wszystkie koszty, jakie poniesie Wykonawca w związku z realizacją przedmiotu zamówienia zgodnie z warunkami określonymi przez Zamawiającego w SWZ.</w:t>
      </w:r>
    </w:p>
    <w:p w14:paraId="0A2A754E" w14:textId="77777777" w:rsidR="00AC300B" w:rsidRPr="002506CE" w:rsidRDefault="00AC300B" w:rsidP="00D237EA">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3.</w:t>
      </w:r>
      <w:r w:rsidRPr="002506CE">
        <w:rPr>
          <w:rFonts w:ascii="Verdana" w:eastAsia="Times New Roman" w:hAnsi="Verdana" w:cs="Calibri"/>
          <w:sz w:val="24"/>
          <w:szCs w:val="24"/>
        </w:rPr>
        <w:tab/>
        <w:t>W ofercie należy podać cenę brutto obejmującą należny podatek VAT (8%) zgodnie z aktualnymi przepisami prawa za określone w formularzu maksymalne ilości odpadów, stanowiących przedmiot zamówienia.</w:t>
      </w:r>
    </w:p>
    <w:p w14:paraId="19E2FA8B" w14:textId="796C50D1" w:rsidR="00AC300B" w:rsidRPr="002506CE" w:rsidRDefault="00AC300B" w:rsidP="00D237EA">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4.</w:t>
      </w:r>
      <w:r w:rsidRPr="002506CE">
        <w:rPr>
          <w:rFonts w:ascii="Verdana" w:eastAsia="Times New Roman" w:hAnsi="Verdana" w:cs="Calibri"/>
          <w:sz w:val="24"/>
          <w:szCs w:val="24"/>
        </w:rPr>
        <w:tab/>
        <w:t>Cena oferty powinna być wyrażona w złotych polskich z dokładnością do dwóch miejsc po przecinku.</w:t>
      </w:r>
    </w:p>
    <w:p w14:paraId="33B26BBB" w14:textId="77777777" w:rsidR="00AC300B" w:rsidRPr="002506CE" w:rsidRDefault="00AC300B" w:rsidP="00D237EA">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5.</w:t>
      </w:r>
      <w:r w:rsidRPr="002506CE">
        <w:rPr>
          <w:rFonts w:ascii="Verdana" w:eastAsia="Times New Roman" w:hAnsi="Verdana" w:cs="Calibri"/>
          <w:sz w:val="24"/>
          <w:szCs w:val="24"/>
        </w:rPr>
        <w:tab/>
        <w:t xml:space="preserve"> Zamawiający nie przewiduje rozliczeń w walucie obcej.</w:t>
      </w:r>
    </w:p>
    <w:p w14:paraId="5EDBB87A" w14:textId="77777777" w:rsidR="00AC300B" w:rsidRPr="002506CE" w:rsidRDefault="00AC300B" w:rsidP="00D237EA">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6.</w:t>
      </w:r>
      <w:r w:rsidRPr="002506CE">
        <w:rPr>
          <w:rFonts w:ascii="Verdana" w:eastAsia="Times New Roman" w:hAnsi="Verdana" w:cs="Calibri"/>
          <w:sz w:val="24"/>
          <w:szCs w:val="24"/>
        </w:rPr>
        <w:tab/>
        <w:t xml:space="preserve"> Wyliczona cena oferty brutto będzie służyć do porównania złożonych ofert i do rozliczenia w trakcie realizacji zamówienia.</w:t>
      </w:r>
    </w:p>
    <w:p w14:paraId="2E410E77" w14:textId="77777777" w:rsidR="00AC300B" w:rsidRPr="002506CE" w:rsidRDefault="00AC300B" w:rsidP="00D237EA">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7.</w:t>
      </w:r>
      <w:r w:rsidRPr="002506CE">
        <w:rPr>
          <w:rFonts w:ascii="Verdana" w:eastAsia="Times New Roman" w:hAnsi="Verdana" w:cs="Calibri"/>
          <w:sz w:val="24"/>
          <w:szCs w:val="24"/>
        </w:rPr>
        <w:tab/>
        <w:t xml:space="preserve"> 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 ofercie, wykonawca ma obowiązek: 1) poinformowania zamawiającego, że wybór jego oferty będzie </w:t>
      </w:r>
      <w:r w:rsidRPr="002506CE">
        <w:rPr>
          <w:rFonts w:ascii="Verdana" w:eastAsia="Times New Roman" w:hAnsi="Verdana" w:cs="Calibri"/>
          <w:sz w:val="24"/>
          <w:szCs w:val="24"/>
        </w:rPr>
        <w:lastRenderedPageBreak/>
        <w:t xml:space="preserve">prowadził do powstania u zamawiającego obowiązku podatkowego; 2) wskazania nazwy (rodzaju) towaru lub usługi, których dostawa lub świadczenie będą prowadziły do powstania obowiązku podatkowego; 3) wskazania wartości towaru lub usługi objętego obowiązkiem podatkowym zamawiającego, bez kwoty podatku; 4) wskazania stawki podatku od towarów i usług, zgodnie ze stawką wskazaną przez Zamawiającego. </w:t>
      </w:r>
    </w:p>
    <w:p w14:paraId="10D4C586" w14:textId="77777777" w:rsidR="00AC300B" w:rsidRPr="002506CE" w:rsidRDefault="00AC300B" w:rsidP="00D237EA">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8.</w:t>
      </w:r>
      <w:r w:rsidRPr="002506CE">
        <w:rPr>
          <w:rFonts w:ascii="Verdana" w:eastAsia="Times New Roman" w:hAnsi="Verdana" w:cs="Calibri"/>
          <w:sz w:val="24"/>
          <w:szCs w:val="24"/>
        </w:rPr>
        <w:tab/>
        <w:t xml:space="preserve">Wzór Formularza Oferty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4DAA546F" w14:textId="77777777" w:rsidR="00AC300B" w:rsidRPr="002506CE" w:rsidRDefault="00AC300B" w:rsidP="00CD5702">
      <w:pPr>
        <w:widowControl/>
        <w:autoSpaceDE/>
        <w:autoSpaceDN/>
        <w:adjustRightInd/>
        <w:spacing w:line="360" w:lineRule="auto"/>
        <w:rPr>
          <w:rFonts w:ascii="Verdana" w:eastAsia="Times New Roman" w:hAnsi="Verdana" w:cs="Calibri"/>
          <w:sz w:val="24"/>
          <w:szCs w:val="24"/>
        </w:rPr>
      </w:pPr>
    </w:p>
    <w:p w14:paraId="1A760D5A" w14:textId="77777777" w:rsidR="00AC300B" w:rsidRPr="002506CE" w:rsidRDefault="00AC300B" w:rsidP="007574AC">
      <w:pPr>
        <w:pStyle w:val="Nagwek1"/>
        <w:spacing w:before="0" w:after="0" w:line="360" w:lineRule="auto"/>
        <w:jc w:val="both"/>
        <w:rPr>
          <w:rFonts w:ascii="Verdana" w:hAnsi="Verdana"/>
          <w:sz w:val="24"/>
          <w:szCs w:val="24"/>
        </w:rPr>
      </w:pPr>
      <w:r w:rsidRPr="002506CE">
        <w:rPr>
          <w:rFonts w:ascii="Verdana" w:hAnsi="Verdana"/>
          <w:sz w:val="24"/>
          <w:szCs w:val="24"/>
        </w:rPr>
        <w:t>XIX. Opis kryteriów oceny ofert, wraz z podaniem wag tych kryteriów i sposobu oceny ofert</w:t>
      </w:r>
    </w:p>
    <w:p w14:paraId="6C379EA6" w14:textId="77777777" w:rsidR="005E5EBD" w:rsidRPr="002506CE" w:rsidRDefault="005E5EBD" w:rsidP="007574AC">
      <w:pPr>
        <w:widowControl/>
        <w:numPr>
          <w:ilvl w:val="0"/>
          <w:numId w:val="35"/>
        </w:numPr>
        <w:autoSpaceDE/>
        <w:autoSpaceDN/>
        <w:adjustRightInd/>
        <w:spacing w:line="360" w:lineRule="auto"/>
        <w:ind w:left="426" w:hanging="426"/>
        <w:jc w:val="both"/>
        <w:rPr>
          <w:rFonts w:ascii="Verdana" w:eastAsia="Times New Roman" w:hAnsi="Verdana" w:cs="Times New Roman"/>
          <w:sz w:val="24"/>
          <w:szCs w:val="24"/>
        </w:rPr>
      </w:pPr>
      <w:r w:rsidRPr="002506CE">
        <w:rPr>
          <w:rFonts w:ascii="Verdana" w:eastAsia="Times New Roman" w:hAnsi="Verdana" w:cs="Times New Roman"/>
          <w:sz w:val="24"/>
          <w:szCs w:val="24"/>
        </w:rPr>
        <w:t>Przy wyborze najkorzystniejszej oferty Zamawiający będzie się kierował następującymi kryteriami oceny ofert:</w:t>
      </w:r>
    </w:p>
    <w:p w14:paraId="2CCE2C0F" w14:textId="77777777" w:rsidR="005E5EBD" w:rsidRPr="002506CE" w:rsidRDefault="005E5EBD" w:rsidP="007574AC">
      <w:pPr>
        <w:widowControl/>
        <w:numPr>
          <w:ilvl w:val="0"/>
          <w:numId w:val="36"/>
        </w:numPr>
        <w:autoSpaceDE/>
        <w:autoSpaceDN/>
        <w:adjustRightInd/>
        <w:spacing w:line="360" w:lineRule="auto"/>
        <w:ind w:left="924" w:hanging="476"/>
        <w:rPr>
          <w:rFonts w:ascii="Verdana" w:eastAsia="Times New Roman" w:hAnsi="Verdana" w:cs="Times New Roman"/>
          <w:b/>
          <w:sz w:val="24"/>
          <w:szCs w:val="24"/>
        </w:rPr>
      </w:pPr>
      <w:r w:rsidRPr="002506CE">
        <w:rPr>
          <w:rFonts w:ascii="Verdana" w:eastAsia="Times New Roman" w:hAnsi="Verdana" w:cs="Times New Roman"/>
          <w:b/>
          <w:sz w:val="24"/>
          <w:szCs w:val="24"/>
        </w:rPr>
        <w:t xml:space="preserve">Cena (C)  – waga kryterium </w:t>
      </w:r>
      <w:r w:rsidRPr="002506CE">
        <w:rPr>
          <w:rFonts w:ascii="Verdana" w:eastAsia="Times New Roman" w:hAnsi="Verdana" w:cs="Times New Roman"/>
          <w:b/>
          <w:caps/>
          <w:sz w:val="24"/>
          <w:szCs w:val="24"/>
        </w:rPr>
        <w:t xml:space="preserve">60 </w:t>
      </w:r>
      <w:r w:rsidRPr="002506CE">
        <w:rPr>
          <w:rFonts w:ascii="Verdana" w:eastAsia="Times New Roman" w:hAnsi="Verdana" w:cs="Times New Roman"/>
          <w:b/>
          <w:sz w:val="24"/>
          <w:szCs w:val="24"/>
        </w:rPr>
        <w:t>%;</w:t>
      </w:r>
    </w:p>
    <w:p w14:paraId="7C7D1416" w14:textId="77777777" w:rsidR="005E5EBD" w:rsidRPr="002506CE" w:rsidRDefault="005E5EBD" w:rsidP="007574AC">
      <w:pPr>
        <w:widowControl/>
        <w:numPr>
          <w:ilvl w:val="0"/>
          <w:numId w:val="36"/>
        </w:numPr>
        <w:autoSpaceDE/>
        <w:autoSpaceDN/>
        <w:adjustRightInd/>
        <w:spacing w:line="360" w:lineRule="auto"/>
        <w:ind w:left="924" w:hanging="476"/>
        <w:rPr>
          <w:rFonts w:ascii="Verdana" w:eastAsia="Times New Roman" w:hAnsi="Verdana" w:cs="Times New Roman"/>
          <w:b/>
          <w:sz w:val="24"/>
          <w:szCs w:val="24"/>
        </w:rPr>
      </w:pPr>
      <w:r w:rsidRPr="002506CE">
        <w:rPr>
          <w:rFonts w:ascii="Verdana" w:eastAsia="Times New Roman" w:hAnsi="Verdana" w:cs="Times New Roman"/>
          <w:b/>
          <w:bCs/>
          <w:sz w:val="24"/>
          <w:szCs w:val="24"/>
        </w:rPr>
        <w:t xml:space="preserve">Jakość (J)  </w:t>
      </w:r>
      <w:r w:rsidRPr="002506CE">
        <w:rPr>
          <w:rFonts w:ascii="Verdana" w:eastAsia="Times New Roman" w:hAnsi="Verdana" w:cs="Times New Roman"/>
          <w:b/>
          <w:sz w:val="24"/>
          <w:szCs w:val="24"/>
        </w:rPr>
        <w:t xml:space="preserve">– waga kryterium </w:t>
      </w:r>
      <w:r w:rsidRPr="002506CE">
        <w:rPr>
          <w:rFonts w:ascii="Verdana" w:eastAsia="Times New Roman" w:hAnsi="Verdana" w:cs="Times New Roman"/>
          <w:b/>
          <w:caps/>
          <w:sz w:val="24"/>
          <w:szCs w:val="24"/>
        </w:rPr>
        <w:t xml:space="preserve">25 </w:t>
      </w:r>
      <w:r w:rsidRPr="002506CE">
        <w:rPr>
          <w:rFonts w:ascii="Verdana" w:eastAsia="Times New Roman" w:hAnsi="Verdana" w:cs="Times New Roman"/>
          <w:b/>
          <w:sz w:val="24"/>
          <w:szCs w:val="24"/>
        </w:rPr>
        <w:t>%.</w:t>
      </w:r>
    </w:p>
    <w:p w14:paraId="65788B9F" w14:textId="77777777" w:rsidR="005E5EBD" w:rsidRPr="002506CE" w:rsidRDefault="005E5EBD" w:rsidP="005E5EBD">
      <w:pPr>
        <w:widowControl/>
        <w:numPr>
          <w:ilvl w:val="0"/>
          <w:numId w:val="36"/>
        </w:numPr>
        <w:autoSpaceDE/>
        <w:autoSpaceDN/>
        <w:adjustRightInd/>
        <w:spacing w:line="360" w:lineRule="auto"/>
        <w:ind w:left="924" w:hanging="476"/>
        <w:rPr>
          <w:rFonts w:ascii="Verdana" w:eastAsia="Times New Roman" w:hAnsi="Verdana" w:cs="Times New Roman"/>
          <w:b/>
          <w:sz w:val="24"/>
          <w:szCs w:val="24"/>
        </w:rPr>
      </w:pPr>
      <w:r w:rsidRPr="002506CE">
        <w:rPr>
          <w:rFonts w:ascii="Verdana" w:eastAsia="Times New Roman" w:hAnsi="Verdana" w:cs="Times New Roman"/>
          <w:b/>
          <w:bCs/>
          <w:sz w:val="24"/>
          <w:szCs w:val="24"/>
        </w:rPr>
        <w:t xml:space="preserve">Aspekt środowiskowy (Ś): norma emisji spalin (10%) i </w:t>
      </w:r>
      <w:proofErr w:type="spellStart"/>
      <w:r w:rsidRPr="002506CE">
        <w:rPr>
          <w:rFonts w:ascii="Verdana" w:eastAsia="Times New Roman" w:hAnsi="Verdana" w:cs="Times New Roman"/>
          <w:b/>
          <w:bCs/>
          <w:sz w:val="24"/>
          <w:szCs w:val="24"/>
        </w:rPr>
        <w:t>elektromobilność</w:t>
      </w:r>
      <w:proofErr w:type="spellEnd"/>
      <w:r w:rsidRPr="002506CE">
        <w:rPr>
          <w:rFonts w:ascii="Verdana" w:eastAsia="Times New Roman" w:hAnsi="Verdana" w:cs="Times New Roman"/>
          <w:b/>
          <w:bCs/>
          <w:sz w:val="24"/>
          <w:szCs w:val="24"/>
        </w:rPr>
        <w:t xml:space="preserve"> (5%) </w:t>
      </w:r>
      <w:r w:rsidRPr="002506CE">
        <w:rPr>
          <w:rFonts w:ascii="Verdana" w:eastAsia="Times New Roman" w:hAnsi="Verdana" w:cs="Times New Roman"/>
          <w:b/>
          <w:sz w:val="24"/>
          <w:szCs w:val="24"/>
        </w:rPr>
        <w:t xml:space="preserve">– waga kryterium </w:t>
      </w:r>
      <w:r w:rsidRPr="002506CE">
        <w:rPr>
          <w:rFonts w:ascii="Verdana" w:eastAsia="Times New Roman" w:hAnsi="Verdana" w:cs="Times New Roman"/>
          <w:b/>
          <w:caps/>
          <w:sz w:val="24"/>
          <w:szCs w:val="24"/>
        </w:rPr>
        <w:t xml:space="preserve">15 </w:t>
      </w:r>
      <w:r w:rsidRPr="002506CE">
        <w:rPr>
          <w:rFonts w:ascii="Verdana" w:eastAsia="Times New Roman" w:hAnsi="Verdana" w:cs="Times New Roman"/>
          <w:b/>
          <w:sz w:val="24"/>
          <w:szCs w:val="24"/>
        </w:rPr>
        <w:t>%.</w:t>
      </w:r>
    </w:p>
    <w:p w14:paraId="5C9147E0" w14:textId="77777777" w:rsidR="005E5EBD" w:rsidRPr="002506CE" w:rsidRDefault="005E5EBD" w:rsidP="005E5EBD">
      <w:pPr>
        <w:widowControl/>
        <w:numPr>
          <w:ilvl w:val="0"/>
          <w:numId w:val="35"/>
        </w:numPr>
        <w:autoSpaceDE/>
        <w:autoSpaceDN/>
        <w:adjustRightInd/>
        <w:spacing w:line="360" w:lineRule="auto"/>
        <w:ind w:left="426" w:hanging="426"/>
        <w:jc w:val="both"/>
        <w:rPr>
          <w:rFonts w:ascii="Verdana" w:eastAsia="Times New Roman" w:hAnsi="Verdana" w:cs="Times New Roman"/>
          <w:color w:val="000000"/>
          <w:sz w:val="24"/>
          <w:szCs w:val="24"/>
        </w:rPr>
      </w:pPr>
      <w:r w:rsidRPr="002506CE">
        <w:rPr>
          <w:rFonts w:ascii="Verdana" w:eastAsia="Times New Roman" w:hAnsi="Verdana" w:cs="Times New Roman"/>
          <w:sz w:val="24"/>
          <w:szCs w:val="24"/>
        </w:rPr>
        <w:t>Zamawiający za najkorzystniejszą uzna ofertę, która nie podlega odrzuceniu oraz uzyska największą liczbę punktów.</w:t>
      </w:r>
    </w:p>
    <w:p w14:paraId="4C7F328B" w14:textId="6A25C833" w:rsidR="005E5EBD" w:rsidRPr="002506CE" w:rsidRDefault="005E5EBD" w:rsidP="005E5EBD">
      <w:pPr>
        <w:widowControl/>
        <w:numPr>
          <w:ilvl w:val="0"/>
          <w:numId w:val="35"/>
        </w:numPr>
        <w:autoSpaceDE/>
        <w:autoSpaceDN/>
        <w:adjustRightInd/>
        <w:spacing w:line="360" w:lineRule="auto"/>
        <w:ind w:left="426" w:hanging="426"/>
        <w:jc w:val="both"/>
        <w:rPr>
          <w:rFonts w:ascii="Verdana" w:eastAsia="Times New Roman" w:hAnsi="Verdana" w:cs="Times New Roman"/>
          <w:color w:val="000000"/>
          <w:sz w:val="24"/>
          <w:szCs w:val="24"/>
        </w:rPr>
      </w:pPr>
      <w:r w:rsidRPr="002506CE">
        <w:rPr>
          <w:rFonts w:ascii="Verdana" w:eastAsia="Times New Roman" w:hAnsi="Verdana" w:cs="Times New Roman"/>
          <w:sz w:val="24"/>
          <w:szCs w:val="24"/>
        </w:rPr>
        <w:t xml:space="preserve">Maksymalna liczba punktów w kryterium równa jest określonej wadze kryterium w %. Ocena łączna stanowi sumę punktów uzyskanych w ramach poszczególnych kryteriów. Uzyskana liczba punktów w ramach kryterium zaokrąglana będzie do drugiego miejsca po przecinku. Przyznawanie ilości punktów poszczególnym ofertom odbywać się będzie wg następujących zasad: </w:t>
      </w:r>
    </w:p>
    <w:p w14:paraId="46C2D3FD" w14:textId="0544118D" w:rsidR="005E5EBD" w:rsidRPr="002506CE" w:rsidRDefault="001012B7" w:rsidP="005E5EBD">
      <w:pPr>
        <w:widowControl/>
        <w:suppressAutoHyphens/>
        <w:autoSpaceDE/>
        <w:autoSpaceDN/>
        <w:adjustRightInd/>
        <w:rPr>
          <w:rFonts w:ascii="Verdana" w:eastAsia="Times New Roman" w:hAnsi="Verdana" w:cs="Times New Roman"/>
          <w:color w:val="000000"/>
          <w:sz w:val="24"/>
          <w:szCs w:val="24"/>
        </w:rPr>
      </w:pPr>
      <w:r>
        <w:rPr>
          <w:rFonts w:ascii="Verdana" w:eastAsia="Times New Roman" w:hAnsi="Verdana" w:cs="Times New Roman"/>
          <w:b/>
          <w:color w:val="000000"/>
          <w:sz w:val="24"/>
          <w:szCs w:val="24"/>
        </w:rPr>
        <w:t xml:space="preserve">4. </w:t>
      </w:r>
      <w:r w:rsidR="005E5EBD" w:rsidRPr="002506CE">
        <w:rPr>
          <w:rFonts w:ascii="Verdana" w:eastAsia="Times New Roman" w:hAnsi="Verdana" w:cs="Times New Roman"/>
          <w:b/>
          <w:color w:val="000000"/>
          <w:sz w:val="24"/>
          <w:szCs w:val="24"/>
        </w:rPr>
        <w:t>Kryterium 1: Cena (C) – 60% (max 60 pkt)</w:t>
      </w:r>
    </w:p>
    <w:p w14:paraId="3B4B746A" w14:textId="77777777" w:rsidR="005E5EBD" w:rsidRPr="002506CE" w:rsidRDefault="005E5EBD" w:rsidP="005E5EBD">
      <w:pPr>
        <w:widowControl/>
        <w:suppressAutoHyphens/>
        <w:autoSpaceDE/>
        <w:autoSpaceDN/>
        <w:adjustRightInd/>
        <w:jc w:val="center"/>
        <w:rPr>
          <w:rFonts w:ascii="Verdana" w:eastAsia="Times New Roman" w:hAnsi="Verdana" w:cs="Times New Roman"/>
          <w:color w:val="000000"/>
          <w:sz w:val="24"/>
          <w:szCs w:val="24"/>
        </w:rPr>
      </w:pPr>
    </w:p>
    <w:p w14:paraId="08967986" w14:textId="252AB2FA" w:rsidR="005E5EBD" w:rsidRPr="002506CE" w:rsidRDefault="005E5EBD" w:rsidP="005E5EBD">
      <w:pPr>
        <w:widowControl/>
        <w:numPr>
          <w:ilvl w:val="1"/>
          <w:numId w:val="37"/>
        </w:numPr>
        <w:suppressAutoHyphens/>
        <w:autoSpaceDE/>
        <w:autoSpaceDN/>
        <w:adjustRightInd/>
        <w:contextualSpacing/>
        <w:jc w:val="center"/>
        <w:rPr>
          <w:rFonts w:ascii="Verdana" w:eastAsia="Times New Roman" w:hAnsi="Verdana" w:cs="Times New Roman"/>
          <w:color w:val="000000"/>
          <w:sz w:val="24"/>
          <w:szCs w:val="24"/>
        </w:rPr>
      </w:pPr>
      <w:r w:rsidRPr="002506CE">
        <w:rPr>
          <w:rFonts w:ascii="Verdana" w:eastAsia="Times New Roman" w:hAnsi="Verdana" w:cs="Times New Roman"/>
          <w:b/>
          <w:color w:val="000000"/>
          <w:sz w:val="24"/>
          <w:szCs w:val="24"/>
        </w:rPr>
        <w:t>Ceny ofert brutto (waga 60 %)</w:t>
      </w:r>
      <w:r w:rsidRPr="002506CE">
        <w:rPr>
          <w:rFonts w:ascii="Verdana" w:eastAsia="Times New Roman" w:hAnsi="Verdana" w:cs="Times New Roman"/>
          <w:color w:val="000000"/>
          <w:sz w:val="24"/>
          <w:szCs w:val="24"/>
        </w:rPr>
        <w:t xml:space="preserve"> będą obliczone zgodnie z poniższym wzorem:</w:t>
      </w:r>
    </w:p>
    <w:p w14:paraId="7434AE79" w14:textId="77777777" w:rsidR="005E5EBD" w:rsidRPr="002506CE" w:rsidRDefault="005E5EBD" w:rsidP="005E5EBD">
      <w:pPr>
        <w:widowControl/>
        <w:suppressAutoHyphens/>
        <w:autoSpaceDE/>
        <w:autoSpaceDN/>
        <w:adjustRightInd/>
        <w:contextualSpacing/>
        <w:jc w:val="center"/>
        <w:rPr>
          <w:rFonts w:ascii="Verdana" w:eastAsia="Times New Roman" w:hAnsi="Verdana" w:cs="Times New Roman"/>
          <w:color w:val="000000"/>
          <w:sz w:val="24"/>
          <w:szCs w:val="24"/>
        </w:rPr>
      </w:pPr>
    </w:p>
    <w:p w14:paraId="477E8EE5" w14:textId="77777777" w:rsidR="005E5EBD" w:rsidRPr="002506CE" w:rsidRDefault="005E5EBD" w:rsidP="005E5EBD">
      <w:pPr>
        <w:widowControl/>
        <w:suppressAutoHyphens/>
        <w:autoSpaceDE/>
        <w:autoSpaceDN/>
        <w:adjustRightInd/>
        <w:contextualSpacing/>
        <w:jc w:val="center"/>
        <w:rPr>
          <w:rFonts w:ascii="Verdana" w:eastAsia="Times New Roman" w:hAnsi="Verdana" w:cs="Times New Roman"/>
          <w:color w:val="000000"/>
          <w:sz w:val="24"/>
          <w:szCs w:val="24"/>
        </w:rPr>
      </w:pPr>
    </w:p>
    <w:p w14:paraId="0FC0BB83" w14:textId="3DBC86F0" w:rsidR="005E5EBD" w:rsidRPr="002506CE" w:rsidRDefault="005E5EBD" w:rsidP="005E5EBD">
      <w:pPr>
        <w:widowControl/>
        <w:autoSpaceDE/>
        <w:autoSpaceDN/>
        <w:adjustRightInd/>
        <w:jc w:val="center"/>
        <w:rPr>
          <w:rFonts w:ascii="Verdana" w:eastAsia="Times New Roman" w:hAnsi="Verdana" w:cs="Times New Roman"/>
          <w:color w:val="000000"/>
          <w:sz w:val="24"/>
          <w:szCs w:val="24"/>
        </w:rPr>
      </w:pPr>
      <w:proofErr w:type="spellStart"/>
      <w:r w:rsidRPr="002506CE">
        <w:rPr>
          <w:rFonts w:ascii="Verdana" w:eastAsia="Times New Roman" w:hAnsi="Verdana" w:cs="Times New Roman"/>
          <w:color w:val="000000"/>
          <w:sz w:val="24"/>
          <w:szCs w:val="24"/>
        </w:rPr>
        <w:t>Cn</w:t>
      </w:r>
      <w:proofErr w:type="spellEnd"/>
    </w:p>
    <w:p w14:paraId="6FE63C0C" w14:textId="5AD1B796" w:rsidR="005E5EBD" w:rsidRPr="002506CE" w:rsidRDefault="005E5EBD" w:rsidP="005E5EBD">
      <w:pPr>
        <w:widowControl/>
        <w:autoSpaceDE/>
        <w:autoSpaceDN/>
        <w:adjustRightInd/>
        <w:jc w:val="center"/>
        <w:rPr>
          <w:rFonts w:ascii="Verdana" w:eastAsia="Times New Roman" w:hAnsi="Verdana" w:cs="Times New Roman"/>
          <w:color w:val="000000"/>
          <w:sz w:val="24"/>
          <w:szCs w:val="24"/>
        </w:rPr>
      </w:pPr>
      <w:r w:rsidRPr="002506CE">
        <w:rPr>
          <w:rFonts w:ascii="Verdana" w:eastAsia="Times New Roman" w:hAnsi="Verdana" w:cs="Times New Roman"/>
          <w:color w:val="000000"/>
          <w:sz w:val="24"/>
          <w:szCs w:val="24"/>
        </w:rPr>
        <w:t>C = ------------------- x 60 ,  gdzie:</w:t>
      </w:r>
    </w:p>
    <w:p w14:paraId="6E9A7FAF" w14:textId="3A7CE549" w:rsidR="005E5EBD" w:rsidRPr="002506CE" w:rsidRDefault="005E5EBD" w:rsidP="005E5EBD">
      <w:pPr>
        <w:widowControl/>
        <w:autoSpaceDE/>
        <w:autoSpaceDN/>
        <w:adjustRightInd/>
        <w:jc w:val="center"/>
        <w:rPr>
          <w:rFonts w:ascii="Verdana" w:eastAsia="Times New Roman" w:hAnsi="Verdana" w:cs="Times New Roman"/>
          <w:color w:val="000000"/>
          <w:sz w:val="24"/>
          <w:szCs w:val="24"/>
        </w:rPr>
      </w:pPr>
      <w:r w:rsidRPr="002506CE">
        <w:rPr>
          <w:rFonts w:ascii="Verdana" w:eastAsia="Times New Roman" w:hAnsi="Verdana" w:cs="Times New Roman"/>
          <w:color w:val="000000"/>
          <w:sz w:val="24"/>
          <w:szCs w:val="24"/>
        </w:rPr>
        <w:t>Co</w:t>
      </w:r>
    </w:p>
    <w:p w14:paraId="382148FF" w14:textId="77777777" w:rsidR="005E5EBD" w:rsidRPr="002506CE" w:rsidRDefault="005E5EBD" w:rsidP="005E5EBD">
      <w:pPr>
        <w:widowControl/>
        <w:autoSpaceDE/>
        <w:autoSpaceDN/>
        <w:adjustRightInd/>
        <w:rPr>
          <w:rFonts w:ascii="Verdana" w:eastAsia="Times New Roman" w:hAnsi="Verdana" w:cs="Times New Roman"/>
          <w:color w:val="000000"/>
          <w:sz w:val="24"/>
          <w:szCs w:val="24"/>
        </w:rPr>
      </w:pPr>
    </w:p>
    <w:p w14:paraId="6FFA322E" w14:textId="77777777" w:rsidR="005E5EBD" w:rsidRPr="002506CE" w:rsidRDefault="005E5EBD" w:rsidP="005E5EBD">
      <w:pPr>
        <w:widowControl/>
        <w:autoSpaceDE/>
        <w:autoSpaceDN/>
        <w:adjustRightInd/>
        <w:rPr>
          <w:rFonts w:ascii="Verdana" w:eastAsia="Times New Roman" w:hAnsi="Verdana" w:cs="Times New Roman"/>
          <w:color w:val="000000"/>
          <w:sz w:val="24"/>
          <w:szCs w:val="24"/>
        </w:rPr>
      </w:pPr>
      <w:r w:rsidRPr="002506CE">
        <w:rPr>
          <w:rFonts w:ascii="Verdana" w:eastAsia="Times New Roman" w:hAnsi="Verdana" w:cs="Times New Roman"/>
          <w:color w:val="000000"/>
          <w:sz w:val="24"/>
          <w:szCs w:val="24"/>
        </w:rPr>
        <w:t xml:space="preserve">C – oznacza ilość punktów uzyskanych w kryterium „cena oferty brutto” </w:t>
      </w:r>
      <w:r w:rsidRPr="002506CE">
        <w:rPr>
          <w:rFonts w:ascii="Verdana" w:eastAsia="Times New Roman" w:hAnsi="Verdana" w:cs="Times New Roman"/>
          <w:color w:val="000000"/>
          <w:sz w:val="24"/>
          <w:szCs w:val="24"/>
        </w:rPr>
        <w:br/>
        <w:t xml:space="preserve">      ( z dokładnością do dwóch miejsc po przecinku ) </w:t>
      </w:r>
    </w:p>
    <w:p w14:paraId="6C63FCDA" w14:textId="77777777" w:rsidR="005E5EBD" w:rsidRPr="002506CE" w:rsidRDefault="005E5EBD" w:rsidP="005E5EBD">
      <w:pPr>
        <w:widowControl/>
        <w:autoSpaceDE/>
        <w:autoSpaceDN/>
        <w:adjustRightInd/>
        <w:rPr>
          <w:rFonts w:ascii="Verdana" w:eastAsia="Times New Roman" w:hAnsi="Verdana" w:cs="Times New Roman"/>
          <w:color w:val="000000"/>
          <w:sz w:val="24"/>
          <w:szCs w:val="24"/>
        </w:rPr>
      </w:pPr>
      <w:proofErr w:type="spellStart"/>
      <w:r w:rsidRPr="002506CE">
        <w:rPr>
          <w:rFonts w:ascii="Verdana" w:eastAsia="Times New Roman" w:hAnsi="Verdana" w:cs="Times New Roman"/>
          <w:color w:val="000000"/>
          <w:sz w:val="24"/>
          <w:szCs w:val="24"/>
        </w:rPr>
        <w:t>Cn</w:t>
      </w:r>
      <w:proofErr w:type="spellEnd"/>
      <w:r w:rsidRPr="002506CE">
        <w:rPr>
          <w:rFonts w:ascii="Verdana" w:eastAsia="Times New Roman" w:hAnsi="Verdana" w:cs="Times New Roman"/>
          <w:color w:val="000000"/>
          <w:sz w:val="24"/>
          <w:szCs w:val="24"/>
        </w:rPr>
        <w:t xml:space="preserve"> – oznacza cenę brutto najtańszej z ofert. </w:t>
      </w:r>
    </w:p>
    <w:p w14:paraId="52E837FF" w14:textId="77777777" w:rsidR="005E5EBD" w:rsidRPr="002506CE" w:rsidRDefault="005E5EBD" w:rsidP="005E5EBD">
      <w:pPr>
        <w:widowControl/>
        <w:autoSpaceDE/>
        <w:autoSpaceDN/>
        <w:adjustRightInd/>
        <w:rPr>
          <w:rFonts w:ascii="Verdana" w:eastAsia="Times New Roman" w:hAnsi="Verdana" w:cs="Times New Roman"/>
          <w:color w:val="000000"/>
          <w:sz w:val="24"/>
          <w:szCs w:val="24"/>
        </w:rPr>
      </w:pPr>
      <w:r w:rsidRPr="002506CE">
        <w:rPr>
          <w:rFonts w:ascii="Verdana" w:eastAsia="Times New Roman" w:hAnsi="Verdana" w:cs="Times New Roman"/>
          <w:color w:val="000000"/>
          <w:sz w:val="24"/>
          <w:szCs w:val="24"/>
        </w:rPr>
        <w:t xml:space="preserve">Co – oznacza cenę brutto ocenianej oferty. </w:t>
      </w:r>
    </w:p>
    <w:p w14:paraId="31B914C5" w14:textId="77777777" w:rsidR="005E5EBD" w:rsidRPr="002506CE" w:rsidRDefault="005E5EBD" w:rsidP="005E5EBD">
      <w:pPr>
        <w:widowControl/>
        <w:autoSpaceDE/>
        <w:autoSpaceDN/>
        <w:adjustRightInd/>
        <w:spacing w:line="360" w:lineRule="auto"/>
        <w:contextualSpacing/>
        <w:jc w:val="both"/>
        <w:rPr>
          <w:rFonts w:ascii="Verdana" w:eastAsia="Times New Roman" w:hAnsi="Verdana" w:cs="Times New Roman"/>
          <w:sz w:val="24"/>
          <w:szCs w:val="24"/>
        </w:rPr>
      </w:pPr>
    </w:p>
    <w:p w14:paraId="245E88F5" w14:textId="77777777" w:rsidR="005E5EBD" w:rsidRPr="002506CE" w:rsidRDefault="005E5EBD" w:rsidP="005E5EBD">
      <w:pPr>
        <w:widowControl/>
        <w:autoSpaceDE/>
        <w:autoSpaceDN/>
        <w:adjustRightInd/>
        <w:spacing w:line="360" w:lineRule="auto"/>
        <w:contextualSpacing/>
        <w:jc w:val="both"/>
        <w:rPr>
          <w:rFonts w:ascii="Verdana" w:eastAsia="Times New Roman" w:hAnsi="Verdana" w:cs="Times New Roman"/>
          <w:sz w:val="24"/>
          <w:szCs w:val="24"/>
        </w:rPr>
      </w:pPr>
      <w:r w:rsidRPr="002506CE">
        <w:rPr>
          <w:rFonts w:ascii="Verdana" w:eastAsia="Times New Roman" w:hAnsi="Verdana" w:cs="Times New Roman"/>
          <w:sz w:val="24"/>
          <w:szCs w:val="24"/>
        </w:rPr>
        <w:t>Ocenie zostanie poddana cena brutto oferty za realizację całego zamówienia</w:t>
      </w:r>
      <w:r w:rsidRPr="002506CE">
        <w:rPr>
          <w:rFonts w:ascii="Verdana" w:eastAsia="Times New Roman" w:hAnsi="Verdana"/>
          <w:sz w:val="24"/>
          <w:szCs w:val="24"/>
        </w:rPr>
        <w:t xml:space="preserve"> </w:t>
      </w:r>
      <w:r w:rsidRPr="002506CE">
        <w:rPr>
          <w:rFonts w:ascii="Verdana" w:eastAsia="Times New Roman" w:hAnsi="Verdana" w:cs="Times New Roman"/>
          <w:sz w:val="24"/>
          <w:szCs w:val="24"/>
        </w:rPr>
        <w:t>obliczona przez Wykonawcę zgodnie z przepisami prawa oraz sposobem obliczenia ceny oferty. Cena ofertowa brutto musi uwzględniać wszelkie koszty jakie Wykonawca poniesie w związku z realizacją przedmiotu zamówienia.</w:t>
      </w:r>
    </w:p>
    <w:p w14:paraId="59B8EC1B" w14:textId="1BB94670" w:rsidR="005E5EBD" w:rsidRPr="002506CE" w:rsidRDefault="001012B7" w:rsidP="005E5EBD">
      <w:pPr>
        <w:widowControl/>
        <w:suppressAutoHyphens/>
        <w:autoSpaceDE/>
        <w:autoSpaceDN/>
        <w:adjustRightInd/>
        <w:rPr>
          <w:rFonts w:ascii="Verdana" w:eastAsia="Times New Roman" w:hAnsi="Verdana" w:cs="Times New Roman"/>
          <w:sz w:val="24"/>
          <w:szCs w:val="24"/>
        </w:rPr>
      </w:pPr>
      <w:r>
        <w:rPr>
          <w:rFonts w:ascii="Verdana" w:eastAsia="Times New Roman" w:hAnsi="Verdana" w:cs="Times New Roman"/>
          <w:b/>
          <w:sz w:val="24"/>
          <w:szCs w:val="24"/>
        </w:rPr>
        <w:t xml:space="preserve">5. </w:t>
      </w:r>
      <w:r w:rsidR="005E5EBD" w:rsidRPr="002506CE">
        <w:rPr>
          <w:rFonts w:ascii="Verdana" w:eastAsia="Times New Roman" w:hAnsi="Verdana" w:cs="Times New Roman"/>
          <w:b/>
          <w:sz w:val="24"/>
          <w:szCs w:val="24"/>
        </w:rPr>
        <w:t>Kryterium 2: Jakość (J) – 25% (max 25 pkt)</w:t>
      </w:r>
      <w:r w:rsidR="005E5EBD" w:rsidRPr="002506CE">
        <w:rPr>
          <w:rFonts w:ascii="Verdana" w:eastAsia="Times New Roman" w:hAnsi="Verdana" w:cs="Times New Roman"/>
          <w:sz w:val="24"/>
          <w:szCs w:val="24"/>
        </w:rPr>
        <w:t xml:space="preserve"> </w:t>
      </w:r>
    </w:p>
    <w:p w14:paraId="26469E21" w14:textId="77777777" w:rsidR="005E5EBD" w:rsidRPr="002506CE" w:rsidRDefault="005E5EBD" w:rsidP="005E5EBD">
      <w:pPr>
        <w:widowControl/>
        <w:autoSpaceDE/>
        <w:autoSpaceDN/>
        <w:adjustRightInd/>
        <w:rPr>
          <w:rFonts w:ascii="Verdana" w:eastAsia="Times New Roman" w:hAnsi="Verdana" w:cs="Times New Roman"/>
          <w:b/>
          <w:sz w:val="24"/>
          <w:szCs w:val="24"/>
        </w:rPr>
      </w:pPr>
    </w:p>
    <w:p w14:paraId="7E2D150D" w14:textId="77777777" w:rsidR="005E5EBD" w:rsidRPr="002506CE" w:rsidRDefault="005E5EBD" w:rsidP="005E5EBD">
      <w:pPr>
        <w:widowControl/>
        <w:autoSpaceDE/>
        <w:autoSpaceDN/>
        <w:adjustRightInd/>
        <w:ind w:left="142"/>
        <w:contextualSpacing/>
        <w:rPr>
          <w:rFonts w:ascii="Verdana" w:eastAsia="Times New Roman" w:hAnsi="Verdana" w:cs="Times New Roman"/>
          <w:b/>
          <w:color w:val="000000"/>
          <w:sz w:val="24"/>
          <w:szCs w:val="24"/>
        </w:rPr>
      </w:pPr>
      <w:r w:rsidRPr="002506CE">
        <w:rPr>
          <w:rFonts w:ascii="Verdana" w:eastAsia="Times New Roman" w:hAnsi="Verdana" w:cs="Times New Roman"/>
          <w:b/>
          <w:bCs/>
          <w:sz w:val="24"/>
          <w:szCs w:val="24"/>
        </w:rPr>
        <w:t>a) Jakość (J):</w:t>
      </w:r>
      <w:r w:rsidRPr="002506CE">
        <w:rPr>
          <w:rFonts w:ascii="Verdana" w:eastAsia="Times New Roman" w:hAnsi="Verdana" w:cs="Times New Roman"/>
          <w:bCs/>
          <w:sz w:val="24"/>
          <w:szCs w:val="24"/>
        </w:rPr>
        <w:t xml:space="preserve"> </w:t>
      </w:r>
      <w:r w:rsidRPr="002506CE">
        <w:rPr>
          <w:rFonts w:ascii="Verdana" w:eastAsia="Times New Roman" w:hAnsi="Verdana" w:cs="Times New Roman"/>
          <w:b/>
          <w:bCs/>
          <w:sz w:val="24"/>
          <w:szCs w:val="24"/>
        </w:rPr>
        <w:t xml:space="preserve">25% (25 pkt) tj. gwarancja </w:t>
      </w:r>
      <w:r w:rsidRPr="002506CE">
        <w:rPr>
          <w:rFonts w:ascii="Verdana" w:eastAsia="Times New Roman" w:hAnsi="Verdana" w:cs="Times New Roman"/>
          <w:b/>
          <w:bCs/>
          <w:color w:val="000000"/>
          <w:sz w:val="24"/>
          <w:szCs w:val="24"/>
        </w:rPr>
        <w:t>należytego wykonania umowy wyrażona  na poziomie kary umownej:</w:t>
      </w:r>
    </w:p>
    <w:p w14:paraId="228D955A" w14:textId="77777777" w:rsidR="005E5EBD" w:rsidRPr="002506CE" w:rsidRDefault="005E5EBD" w:rsidP="005E5EBD">
      <w:pPr>
        <w:widowControl/>
        <w:autoSpaceDE/>
        <w:autoSpaceDN/>
        <w:adjustRightInd/>
        <w:ind w:left="792"/>
        <w:contextualSpacing/>
        <w:rPr>
          <w:rFonts w:ascii="Verdana" w:eastAsia="Times New Roman" w:hAnsi="Verdana" w:cs="Times New Roman"/>
          <w:b/>
          <w:color w:val="000000"/>
          <w:sz w:val="24"/>
          <w:szCs w:val="24"/>
        </w:rPr>
      </w:pPr>
    </w:p>
    <w:p w14:paraId="2CA75A77" w14:textId="77777777" w:rsidR="005E5EBD" w:rsidRPr="002506CE" w:rsidRDefault="005E5EBD" w:rsidP="005E5EBD">
      <w:pPr>
        <w:widowControl/>
        <w:autoSpaceDE/>
        <w:autoSpaceDN/>
        <w:adjustRightInd/>
        <w:spacing w:line="360" w:lineRule="auto"/>
        <w:contextualSpacing/>
        <w:jc w:val="both"/>
        <w:rPr>
          <w:rFonts w:ascii="Verdana" w:eastAsia="Times New Roman" w:hAnsi="Verdana" w:cs="Times New Roman"/>
          <w:b/>
          <w:bCs/>
          <w:color w:val="000000"/>
          <w:sz w:val="24"/>
          <w:szCs w:val="24"/>
        </w:rPr>
      </w:pPr>
      <w:r w:rsidRPr="002506CE">
        <w:rPr>
          <w:rFonts w:ascii="Verdana" w:eastAsia="Times New Roman" w:hAnsi="Verdana" w:cs="Times New Roman"/>
          <w:b/>
          <w:bCs/>
          <w:color w:val="000000"/>
          <w:sz w:val="24"/>
          <w:szCs w:val="24"/>
        </w:rPr>
        <w:t xml:space="preserve">-  za brak odebrania odpadów komunalnych zmieszanych i odpadów segregowanych zawierających frakcje papier, szkło, tworzywa sztuczne i metale, odpady opakowaniowe wielomateriałowe, bioodpady </w:t>
      </w:r>
      <w:r w:rsidRPr="002506CE">
        <w:rPr>
          <w:rFonts w:ascii="Verdana" w:eastAsia="Times New Roman" w:hAnsi="Verdana" w:cs="Times New Roman"/>
          <w:b/>
          <w:bCs/>
          <w:sz w:val="24"/>
          <w:szCs w:val="24"/>
        </w:rPr>
        <w:t xml:space="preserve">lub </w:t>
      </w:r>
      <w:r w:rsidRPr="002506CE">
        <w:rPr>
          <w:rFonts w:ascii="Verdana" w:eastAsia="Times New Roman" w:hAnsi="Verdana" w:cs="Times New Roman"/>
          <w:b/>
          <w:bCs/>
          <w:color w:val="000000"/>
          <w:sz w:val="24"/>
          <w:szCs w:val="24"/>
        </w:rPr>
        <w:t>nieterminowe ich odebranie z przyczyn leżących po stronie Wykonawcy;</w:t>
      </w:r>
    </w:p>
    <w:p w14:paraId="2B46469F" w14:textId="77777777" w:rsidR="005E5EBD" w:rsidRPr="002506CE" w:rsidRDefault="005E5EBD" w:rsidP="005E5EBD">
      <w:pPr>
        <w:widowControl/>
        <w:autoSpaceDE/>
        <w:autoSpaceDN/>
        <w:adjustRightInd/>
        <w:spacing w:line="360" w:lineRule="auto"/>
        <w:contextualSpacing/>
        <w:jc w:val="both"/>
        <w:rPr>
          <w:rFonts w:ascii="Verdana" w:eastAsia="Times New Roman" w:hAnsi="Verdana" w:cs="Times New Roman"/>
          <w:b/>
          <w:bCs/>
          <w:color w:val="000000"/>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1"/>
        <w:gridCol w:w="4319"/>
      </w:tblGrid>
      <w:tr w:rsidR="005E5EBD" w:rsidRPr="002506CE" w14:paraId="7D4ED336" w14:textId="77777777" w:rsidTr="007D7FB5">
        <w:tc>
          <w:tcPr>
            <w:tcW w:w="4381" w:type="dxa"/>
            <w:shd w:val="clear" w:color="auto" w:fill="auto"/>
          </w:tcPr>
          <w:p w14:paraId="42100EDD" w14:textId="77777777" w:rsidR="005E5EBD" w:rsidRPr="002506CE" w:rsidRDefault="005E5EBD" w:rsidP="005E5EBD">
            <w:pPr>
              <w:widowControl/>
              <w:autoSpaceDE/>
              <w:autoSpaceDN/>
              <w:adjustRightInd/>
              <w:contextualSpacing/>
              <w:jc w:val="center"/>
              <w:rPr>
                <w:rFonts w:ascii="Verdana" w:eastAsia="Times New Roman" w:hAnsi="Verdana" w:cs="Times New Roman"/>
                <w:bCs/>
                <w:color w:val="000000"/>
                <w:sz w:val="24"/>
                <w:szCs w:val="24"/>
              </w:rPr>
            </w:pPr>
            <w:r w:rsidRPr="002506CE">
              <w:rPr>
                <w:rFonts w:ascii="Verdana" w:eastAsia="Times New Roman" w:hAnsi="Verdana" w:cs="Times New Roman"/>
                <w:bCs/>
                <w:color w:val="000000"/>
                <w:sz w:val="24"/>
                <w:szCs w:val="24"/>
              </w:rPr>
              <w:t>Zadeklarowany przez Wykonawcę</w:t>
            </w:r>
          </w:p>
          <w:p w14:paraId="7D170A99" w14:textId="77777777" w:rsidR="005E5EBD" w:rsidRPr="002506CE" w:rsidRDefault="005E5EBD" w:rsidP="005E5EBD">
            <w:pPr>
              <w:widowControl/>
              <w:autoSpaceDE/>
              <w:autoSpaceDN/>
              <w:adjustRightInd/>
              <w:contextualSpacing/>
              <w:jc w:val="center"/>
              <w:rPr>
                <w:rFonts w:ascii="Verdana" w:eastAsia="Times New Roman" w:hAnsi="Verdana" w:cs="Times New Roman"/>
                <w:bCs/>
                <w:color w:val="000000"/>
                <w:sz w:val="24"/>
                <w:szCs w:val="24"/>
              </w:rPr>
            </w:pPr>
            <w:r w:rsidRPr="002506CE">
              <w:rPr>
                <w:rFonts w:ascii="Verdana" w:eastAsia="Times New Roman" w:hAnsi="Verdana" w:cs="Times New Roman"/>
                <w:bCs/>
                <w:color w:val="000000"/>
                <w:sz w:val="24"/>
                <w:szCs w:val="24"/>
              </w:rPr>
              <w:t xml:space="preserve"> poziom kary</w:t>
            </w:r>
          </w:p>
        </w:tc>
        <w:tc>
          <w:tcPr>
            <w:tcW w:w="4319" w:type="dxa"/>
            <w:shd w:val="clear" w:color="auto" w:fill="auto"/>
          </w:tcPr>
          <w:p w14:paraId="77FE995F" w14:textId="77777777" w:rsidR="005E5EBD" w:rsidRPr="002506CE" w:rsidRDefault="005E5EBD" w:rsidP="005E5EBD">
            <w:pPr>
              <w:widowControl/>
              <w:autoSpaceDE/>
              <w:autoSpaceDN/>
              <w:adjustRightInd/>
              <w:contextualSpacing/>
              <w:jc w:val="center"/>
              <w:rPr>
                <w:rFonts w:ascii="Verdana" w:eastAsia="Times New Roman" w:hAnsi="Verdana" w:cs="Times New Roman"/>
                <w:bCs/>
                <w:color w:val="000000"/>
                <w:sz w:val="24"/>
                <w:szCs w:val="24"/>
              </w:rPr>
            </w:pPr>
            <w:r w:rsidRPr="002506CE">
              <w:rPr>
                <w:rFonts w:ascii="Verdana" w:eastAsia="Times New Roman" w:hAnsi="Verdana" w:cs="Times New Roman"/>
                <w:bCs/>
                <w:color w:val="000000"/>
                <w:sz w:val="24"/>
                <w:szCs w:val="24"/>
              </w:rPr>
              <w:t>Liczba punktów</w:t>
            </w:r>
          </w:p>
        </w:tc>
      </w:tr>
      <w:tr w:rsidR="005E5EBD" w:rsidRPr="002506CE" w14:paraId="7AA2D9FD" w14:textId="77777777" w:rsidTr="007D7FB5">
        <w:trPr>
          <w:trHeight w:val="1125"/>
        </w:trPr>
        <w:tc>
          <w:tcPr>
            <w:tcW w:w="4381" w:type="dxa"/>
            <w:shd w:val="clear" w:color="auto" w:fill="auto"/>
          </w:tcPr>
          <w:p w14:paraId="5409A8A4" w14:textId="77777777" w:rsidR="005E5EBD" w:rsidRPr="002506CE" w:rsidRDefault="005E5EBD" w:rsidP="005E5EBD">
            <w:pPr>
              <w:widowControl/>
              <w:autoSpaceDE/>
              <w:autoSpaceDN/>
              <w:adjustRightInd/>
              <w:spacing w:line="360" w:lineRule="auto"/>
              <w:contextualSpacing/>
              <w:rPr>
                <w:rFonts w:ascii="Verdana" w:eastAsia="Times New Roman" w:hAnsi="Verdana" w:cs="Times New Roman"/>
                <w:bCs/>
                <w:sz w:val="24"/>
                <w:szCs w:val="24"/>
              </w:rPr>
            </w:pPr>
            <w:r w:rsidRPr="002506CE">
              <w:rPr>
                <w:rFonts w:ascii="Verdana" w:eastAsia="Times New Roman" w:hAnsi="Verdana" w:cs="Times New Roman"/>
                <w:bCs/>
                <w:sz w:val="24"/>
                <w:szCs w:val="24"/>
              </w:rPr>
              <w:t xml:space="preserve">10% ceny jednostkowej brutto wskazanej w formularzu ofertowym  dla danego rodzaju odpadu za odbiór i zagospodarowanie niesegregowanych (zmieszanych) odpadów komunalnych, odpadów selektywnie zebranych </w:t>
            </w:r>
          </w:p>
        </w:tc>
        <w:tc>
          <w:tcPr>
            <w:tcW w:w="4319" w:type="dxa"/>
            <w:shd w:val="clear" w:color="auto" w:fill="auto"/>
          </w:tcPr>
          <w:p w14:paraId="11977652" w14:textId="77777777" w:rsidR="005E5EBD" w:rsidRPr="002506CE" w:rsidRDefault="005E5EBD" w:rsidP="005E5EBD">
            <w:pPr>
              <w:widowControl/>
              <w:autoSpaceDE/>
              <w:autoSpaceDN/>
              <w:adjustRightInd/>
              <w:spacing w:line="360" w:lineRule="auto"/>
              <w:contextualSpacing/>
              <w:jc w:val="center"/>
              <w:rPr>
                <w:rFonts w:ascii="Verdana" w:eastAsia="Times New Roman" w:hAnsi="Verdana" w:cs="Times New Roman"/>
                <w:bCs/>
                <w:color w:val="000000"/>
                <w:sz w:val="24"/>
                <w:szCs w:val="24"/>
              </w:rPr>
            </w:pPr>
            <w:r w:rsidRPr="002506CE">
              <w:rPr>
                <w:rFonts w:ascii="Verdana" w:eastAsia="Times New Roman" w:hAnsi="Verdana" w:cs="Times New Roman"/>
                <w:bCs/>
                <w:color w:val="000000"/>
                <w:sz w:val="24"/>
                <w:szCs w:val="24"/>
              </w:rPr>
              <w:t>0  pkt</w:t>
            </w:r>
          </w:p>
        </w:tc>
      </w:tr>
      <w:tr w:rsidR="005E5EBD" w:rsidRPr="002506CE" w14:paraId="27A6305B" w14:textId="77777777" w:rsidTr="007D7FB5">
        <w:trPr>
          <w:trHeight w:val="135"/>
        </w:trPr>
        <w:tc>
          <w:tcPr>
            <w:tcW w:w="4381" w:type="dxa"/>
            <w:shd w:val="clear" w:color="auto" w:fill="auto"/>
          </w:tcPr>
          <w:p w14:paraId="5491B393" w14:textId="77777777" w:rsidR="005E5EBD" w:rsidRPr="002506CE" w:rsidRDefault="005E5EBD" w:rsidP="005E5EBD">
            <w:pPr>
              <w:widowControl/>
              <w:autoSpaceDE/>
              <w:autoSpaceDN/>
              <w:adjustRightInd/>
              <w:spacing w:line="360" w:lineRule="auto"/>
              <w:contextualSpacing/>
              <w:rPr>
                <w:rFonts w:ascii="Verdana" w:eastAsia="Times New Roman" w:hAnsi="Verdana" w:cs="Times New Roman"/>
                <w:bCs/>
                <w:sz w:val="24"/>
                <w:szCs w:val="24"/>
              </w:rPr>
            </w:pPr>
            <w:r w:rsidRPr="002506CE">
              <w:rPr>
                <w:rFonts w:ascii="Verdana" w:eastAsia="Times New Roman" w:hAnsi="Verdana" w:cs="Times New Roman"/>
                <w:bCs/>
                <w:sz w:val="24"/>
                <w:szCs w:val="24"/>
              </w:rPr>
              <w:t xml:space="preserve">20% ceny jednostkowej brutto wskazanej w formularzu ofertowym  dla danego rodzaju odpadu za odbiór i zagospodarowanie niesegregowanych (zmieszanych) </w:t>
            </w:r>
            <w:r w:rsidRPr="002506CE">
              <w:rPr>
                <w:rFonts w:ascii="Verdana" w:eastAsia="Times New Roman" w:hAnsi="Verdana" w:cs="Times New Roman"/>
                <w:bCs/>
                <w:sz w:val="24"/>
                <w:szCs w:val="24"/>
              </w:rPr>
              <w:lastRenderedPageBreak/>
              <w:t>odpadów komunalnych, odpadów selektywnie zebranych</w:t>
            </w:r>
          </w:p>
        </w:tc>
        <w:tc>
          <w:tcPr>
            <w:tcW w:w="4319" w:type="dxa"/>
            <w:shd w:val="clear" w:color="auto" w:fill="auto"/>
          </w:tcPr>
          <w:p w14:paraId="74A2E132" w14:textId="77777777" w:rsidR="005E5EBD" w:rsidRPr="002506CE" w:rsidRDefault="005E5EBD" w:rsidP="005E5EBD">
            <w:pPr>
              <w:widowControl/>
              <w:autoSpaceDE/>
              <w:autoSpaceDN/>
              <w:adjustRightInd/>
              <w:spacing w:line="360" w:lineRule="auto"/>
              <w:contextualSpacing/>
              <w:jc w:val="center"/>
              <w:rPr>
                <w:rFonts w:ascii="Verdana" w:eastAsia="Times New Roman" w:hAnsi="Verdana" w:cs="Times New Roman"/>
                <w:bCs/>
                <w:sz w:val="24"/>
                <w:szCs w:val="24"/>
              </w:rPr>
            </w:pPr>
            <w:r w:rsidRPr="002506CE">
              <w:rPr>
                <w:rFonts w:ascii="Verdana" w:eastAsia="Times New Roman" w:hAnsi="Verdana" w:cs="Times New Roman"/>
                <w:bCs/>
                <w:sz w:val="24"/>
                <w:szCs w:val="24"/>
              </w:rPr>
              <w:lastRenderedPageBreak/>
              <w:t>15 pkt</w:t>
            </w:r>
          </w:p>
        </w:tc>
      </w:tr>
      <w:tr w:rsidR="005E5EBD" w:rsidRPr="002506CE" w14:paraId="6C75C6A1" w14:textId="77777777" w:rsidTr="007D7FB5">
        <w:tc>
          <w:tcPr>
            <w:tcW w:w="4381" w:type="dxa"/>
            <w:shd w:val="clear" w:color="auto" w:fill="auto"/>
          </w:tcPr>
          <w:p w14:paraId="2D99C9D5" w14:textId="77777777" w:rsidR="005E5EBD" w:rsidRPr="002506CE" w:rsidRDefault="005E5EBD" w:rsidP="005E5EBD">
            <w:pPr>
              <w:widowControl/>
              <w:autoSpaceDE/>
              <w:autoSpaceDN/>
              <w:adjustRightInd/>
              <w:spacing w:line="360" w:lineRule="auto"/>
              <w:contextualSpacing/>
              <w:rPr>
                <w:rFonts w:ascii="Verdana" w:eastAsia="Times New Roman" w:hAnsi="Verdana" w:cs="Times New Roman"/>
                <w:bCs/>
                <w:sz w:val="24"/>
                <w:szCs w:val="24"/>
              </w:rPr>
            </w:pPr>
            <w:r w:rsidRPr="002506CE">
              <w:rPr>
                <w:rFonts w:ascii="Verdana" w:eastAsia="Times New Roman" w:hAnsi="Verdana" w:cs="Times New Roman"/>
                <w:bCs/>
                <w:sz w:val="24"/>
                <w:szCs w:val="24"/>
              </w:rPr>
              <w:t xml:space="preserve">25% ceny jednostkowej brutto wskazanej w formularzu ofertowym dla danego rodzaju odpadu za odbiór i zagospodarowanie niesegregowanych (zmieszanych) odpadów komunalnych, odpadów selektywnie zebranych </w:t>
            </w:r>
          </w:p>
        </w:tc>
        <w:tc>
          <w:tcPr>
            <w:tcW w:w="4319" w:type="dxa"/>
            <w:shd w:val="clear" w:color="auto" w:fill="auto"/>
          </w:tcPr>
          <w:p w14:paraId="7FE0C1BF" w14:textId="77777777" w:rsidR="005E5EBD" w:rsidRPr="002506CE" w:rsidRDefault="005E5EBD" w:rsidP="005E5EBD">
            <w:pPr>
              <w:widowControl/>
              <w:autoSpaceDE/>
              <w:autoSpaceDN/>
              <w:adjustRightInd/>
              <w:spacing w:line="360" w:lineRule="auto"/>
              <w:contextualSpacing/>
              <w:jc w:val="center"/>
              <w:rPr>
                <w:rFonts w:ascii="Verdana" w:eastAsia="Times New Roman" w:hAnsi="Verdana" w:cs="Times New Roman"/>
                <w:bCs/>
                <w:sz w:val="24"/>
                <w:szCs w:val="24"/>
              </w:rPr>
            </w:pPr>
            <w:r w:rsidRPr="002506CE">
              <w:rPr>
                <w:rFonts w:ascii="Verdana" w:eastAsia="Times New Roman" w:hAnsi="Verdana" w:cs="Times New Roman"/>
                <w:bCs/>
                <w:sz w:val="24"/>
                <w:szCs w:val="24"/>
              </w:rPr>
              <w:t xml:space="preserve">25 pkt </w:t>
            </w:r>
          </w:p>
        </w:tc>
      </w:tr>
    </w:tbl>
    <w:p w14:paraId="7D51ED45" w14:textId="77777777" w:rsidR="005E5EBD" w:rsidRPr="002506CE" w:rsidRDefault="005E5EBD" w:rsidP="005E5EBD">
      <w:pPr>
        <w:widowControl/>
        <w:suppressAutoHyphens/>
        <w:autoSpaceDE/>
        <w:autoSpaceDN/>
        <w:adjustRightInd/>
        <w:rPr>
          <w:rFonts w:ascii="Verdana" w:eastAsia="Times New Roman" w:hAnsi="Verdana" w:cs="Times New Roman"/>
          <w:b/>
          <w:color w:val="000000"/>
          <w:sz w:val="24"/>
          <w:szCs w:val="24"/>
        </w:rPr>
      </w:pPr>
    </w:p>
    <w:p w14:paraId="4B0867BA" w14:textId="00885363" w:rsidR="005E5EBD" w:rsidRPr="002506CE" w:rsidRDefault="005E5EBD" w:rsidP="005E5EBD">
      <w:pPr>
        <w:widowControl/>
        <w:autoSpaceDE/>
        <w:autoSpaceDN/>
        <w:adjustRightInd/>
        <w:spacing w:line="360" w:lineRule="auto"/>
        <w:contextualSpacing/>
        <w:jc w:val="both"/>
        <w:rPr>
          <w:rFonts w:ascii="Verdana" w:eastAsia="Times New Roman" w:hAnsi="Verdana" w:cs="Times New Roman"/>
          <w:bCs/>
          <w:color w:val="000000"/>
          <w:sz w:val="24"/>
          <w:szCs w:val="24"/>
        </w:rPr>
      </w:pPr>
      <w:r w:rsidRPr="002506CE">
        <w:rPr>
          <w:rFonts w:ascii="Verdana" w:eastAsia="Times New Roman" w:hAnsi="Verdana" w:cs="Times New Roman"/>
          <w:bCs/>
          <w:color w:val="000000"/>
          <w:sz w:val="24"/>
          <w:szCs w:val="24"/>
        </w:rPr>
        <w:t xml:space="preserve">Oferty, w których nie zostanie wskazane Kryterium Jakości otrzymują w tym kryterium </w:t>
      </w:r>
      <w:r w:rsidRPr="002506CE">
        <w:rPr>
          <w:rFonts w:ascii="Verdana" w:eastAsia="Times New Roman" w:hAnsi="Verdana" w:cs="Times New Roman"/>
          <w:b/>
          <w:bCs/>
          <w:color w:val="000000"/>
          <w:sz w:val="24"/>
          <w:szCs w:val="24"/>
        </w:rPr>
        <w:t xml:space="preserve">0 pkt, </w:t>
      </w:r>
      <w:r w:rsidRPr="002506CE">
        <w:rPr>
          <w:rFonts w:ascii="Verdana" w:eastAsia="Times New Roman" w:hAnsi="Verdana" w:cs="Times New Roman"/>
          <w:bCs/>
          <w:color w:val="000000"/>
          <w:sz w:val="24"/>
          <w:szCs w:val="24"/>
        </w:rPr>
        <w:t>wówczas Zamawiający przyjmie do zapisów przyszłej umowy, poziom kary umownej  w wysokości 10%.</w:t>
      </w:r>
    </w:p>
    <w:p w14:paraId="1C80278F" w14:textId="77777777" w:rsidR="005E5EBD" w:rsidRPr="002506CE" w:rsidRDefault="005E5EBD" w:rsidP="005E5EBD">
      <w:pPr>
        <w:widowControl/>
        <w:suppressAutoHyphens/>
        <w:autoSpaceDE/>
        <w:autoSpaceDN/>
        <w:adjustRightInd/>
        <w:rPr>
          <w:rFonts w:ascii="Verdana" w:eastAsia="Times New Roman" w:hAnsi="Verdana" w:cs="Times New Roman"/>
          <w:b/>
          <w:sz w:val="24"/>
          <w:szCs w:val="24"/>
        </w:rPr>
      </w:pPr>
    </w:p>
    <w:p w14:paraId="203707BA" w14:textId="76B794E5" w:rsidR="005E5EBD" w:rsidRPr="002506CE" w:rsidRDefault="001012B7" w:rsidP="007B0C4C">
      <w:pPr>
        <w:widowControl/>
        <w:suppressAutoHyphens/>
        <w:autoSpaceDE/>
        <w:autoSpaceDN/>
        <w:adjustRightInd/>
        <w:spacing w:line="360" w:lineRule="auto"/>
        <w:rPr>
          <w:rFonts w:ascii="Verdana" w:eastAsia="Times New Roman" w:hAnsi="Verdana" w:cs="Times New Roman"/>
          <w:sz w:val="24"/>
          <w:szCs w:val="24"/>
        </w:rPr>
      </w:pPr>
      <w:r>
        <w:rPr>
          <w:rFonts w:ascii="Verdana" w:eastAsia="Times New Roman" w:hAnsi="Verdana" w:cs="Times New Roman"/>
          <w:b/>
          <w:sz w:val="24"/>
          <w:szCs w:val="24"/>
        </w:rPr>
        <w:t xml:space="preserve">6. </w:t>
      </w:r>
      <w:r w:rsidR="005E5EBD" w:rsidRPr="002506CE">
        <w:rPr>
          <w:rFonts w:ascii="Verdana" w:eastAsia="Times New Roman" w:hAnsi="Verdana" w:cs="Times New Roman"/>
          <w:b/>
          <w:sz w:val="24"/>
          <w:szCs w:val="24"/>
        </w:rPr>
        <w:t>Kryterium 3: Aspekt środowiskowy (Ś) – 15% (max 15 pkt)</w:t>
      </w:r>
      <w:r w:rsidR="005E5EBD" w:rsidRPr="002506CE">
        <w:rPr>
          <w:rFonts w:ascii="Verdana" w:eastAsia="Times New Roman" w:hAnsi="Verdana" w:cs="Times New Roman"/>
          <w:sz w:val="24"/>
          <w:szCs w:val="24"/>
        </w:rPr>
        <w:t xml:space="preserve"> </w:t>
      </w:r>
    </w:p>
    <w:p w14:paraId="7A30223D" w14:textId="77777777" w:rsidR="005E5EBD" w:rsidRPr="002506CE" w:rsidRDefault="005E5EBD" w:rsidP="007B0C4C">
      <w:pPr>
        <w:widowControl/>
        <w:autoSpaceDE/>
        <w:autoSpaceDN/>
        <w:adjustRightInd/>
        <w:spacing w:line="360" w:lineRule="auto"/>
        <w:contextualSpacing/>
        <w:rPr>
          <w:rFonts w:ascii="Verdana" w:eastAsia="Times New Roman" w:hAnsi="Verdana" w:cs="Times New Roman"/>
          <w:b/>
          <w:bCs/>
          <w:color w:val="000000"/>
          <w:sz w:val="24"/>
          <w:szCs w:val="24"/>
        </w:rPr>
      </w:pPr>
      <w:r w:rsidRPr="002506CE">
        <w:rPr>
          <w:rFonts w:ascii="Verdana" w:eastAsia="Times New Roman" w:hAnsi="Verdana" w:cs="Times New Roman"/>
          <w:b/>
          <w:bCs/>
          <w:color w:val="000000"/>
          <w:sz w:val="24"/>
          <w:szCs w:val="24"/>
        </w:rPr>
        <w:t>a) Kryterium 3: Aspekt środowiskowy Ś: norma emisji spalin – 10 % (10 pkt).</w:t>
      </w:r>
    </w:p>
    <w:p w14:paraId="239E7CCB" w14:textId="77777777" w:rsidR="005E5EBD" w:rsidRPr="002506CE" w:rsidRDefault="005E5EBD" w:rsidP="005E5EBD">
      <w:pPr>
        <w:widowControl/>
        <w:autoSpaceDE/>
        <w:autoSpaceDN/>
        <w:adjustRightInd/>
        <w:spacing w:line="360" w:lineRule="auto"/>
        <w:contextualSpacing/>
        <w:jc w:val="both"/>
        <w:rPr>
          <w:rFonts w:ascii="Verdana" w:eastAsia="Times New Roman" w:hAnsi="Verdana" w:cs="Times New Roman"/>
          <w:bCs/>
          <w:sz w:val="24"/>
          <w:szCs w:val="24"/>
        </w:rPr>
      </w:pPr>
      <w:r w:rsidRPr="002506CE">
        <w:rPr>
          <w:rFonts w:ascii="Verdana" w:eastAsia="Times New Roman" w:hAnsi="Verdana" w:cs="Times New Roman"/>
          <w:bCs/>
          <w:sz w:val="24"/>
          <w:szCs w:val="24"/>
        </w:rPr>
        <w:t xml:space="preserve">Kryterium „aspekt środowiskowy” (mniejsza emisja spalin samochodów na poziomie określonym Europejskim standardem emisji spalin EURO 6) będzie rozpatrywane na podstawie liczby samochodów przewidzianych przy realizacji przedmiotu zamówienia, wskazanej przez Wykonawcę w </w:t>
      </w:r>
      <w:r w:rsidRPr="002506CE">
        <w:rPr>
          <w:rFonts w:ascii="Verdana" w:eastAsia="Times New Roman" w:hAnsi="Verdana" w:cs="Times New Roman"/>
          <w:sz w:val="24"/>
          <w:szCs w:val="24"/>
        </w:rPr>
        <w:t xml:space="preserve">załączniku nr 6 do SIWZ </w:t>
      </w:r>
      <w:r w:rsidRPr="002506CE">
        <w:rPr>
          <w:rFonts w:ascii="Verdana" w:eastAsia="Times New Roman" w:hAnsi="Verdana" w:cs="Times New Roman"/>
          <w:bCs/>
          <w:sz w:val="24"/>
          <w:szCs w:val="24"/>
        </w:rPr>
        <w:t>tj. „wzór wykazu sprzętu” spełniających normę emisji spalin na poziomie standardu EURO 6.</w:t>
      </w:r>
    </w:p>
    <w:p w14:paraId="12262A53" w14:textId="77777777" w:rsidR="005E5EBD" w:rsidRPr="002506CE" w:rsidRDefault="005E5EBD" w:rsidP="005E5EBD">
      <w:pPr>
        <w:widowControl/>
        <w:autoSpaceDE/>
        <w:autoSpaceDN/>
        <w:adjustRightInd/>
        <w:spacing w:line="360" w:lineRule="auto"/>
        <w:contextualSpacing/>
        <w:jc w:val="both"/>
        <w:rPr>
          <w:rFonts w:ascii="Verdana" w:eastAsia="Times New Roman" w:hAnsi="Verdana" w:cs="Times New Roman"/>
          <w:bCs/>
          <w:sz w:val="24"/>
          <w:szCs w:val="24"/>
        </w:rPr>
      </w:pPr>
      <w:r w:rsidRPr="002506CE">
        <w:rPr>
          <w:rFonts w:ascii="Verdana" w:eastAsia="Times New Roman" w:hAnsi="Verdana" w:cs="Times New Roman"/>
          <w:bCs/>
          <w:sz w:val="24"/>
          <w:szCs w:val="24"/>
        </w:rPr>
        <w:t>Zamawiający przyzna oferentom punktację w tym kryterium zgodnie z poniższym zapisem:</w:t>
      </w:r>
    </w:p>
    <w:p w14:paraId="5D327CEE" w14:textId="77777777" w:rsidR="005E5EBD" w:rsidRPr="002506CE" w:rsidRDefault="005E5EBD" w:rsidP="005E5EBD">
      <w:pPr>
        <w:widowControl/>
        <w:autoSpaceDE/>
        <w:autoSpaceDN/>
        <w:adjustRightInd/>
        <w:spacing w:line="360" w:lineRule="auto"/>
        <w:contextualSpacing/>
        <w:jc w:val="both"/>
        <w:rPr>
          <w:rFonts w:ascii="Verdana" w:eastAsia="Times New Roman" w:hAnsi="Verdana" w:cs="Times New Roman"/>
          <w:bCs/>
          <w:sz w:val="24"/>
          <w:szCs w:val="24"/>
        </w:rPr>
      </w:pPr>
      <w:r w:rsidRPr="002506CE">
        <w:rPr>
          <w:rFonts w:ascii="Verdana" w:eastAsia="Times New Roman" w:hAnsi="Verdana" w:cs="Times New Roman"/>
          <w:bCs/>
          <w:sz w:val="24"/>
          <w:szCs w:val="24"/>
        </w:rPr>
        <w:t xml:space="preserve">- </w:t>
      </w:r>
      <w:r w:rsidRPr="002506CE">
        <w:rPr>
          <w:rFonts w:ascii="Verdana" w:eastAsia="Times New Roman" w:hAnsi="Verdana" w:cs="Times New Roman"/>
          <w:b/>
          <w:bCs/>
          <w:sz w:val="24"/>
          <w:szCs w:val="24"/>
        </w:rPr>
        <w:t>pięć (5) lub więcej pojazdów</w:t>
      </w:r>
      <w:r w:rsidRPr="002506CE">
        <w:rPr>
          <w:rFonts w:ascii="Verdana" w:eastAsia="Times New Roman" w:hAnsi="Verdana" w:cs="Times New Roman"/>
          <w:bCs/>
          <w:sz w:val="24"/>
          <w:szCs w:val="24"/>
        </w:rPr>
        <w:t xml:space="preserve"> wykorzystywanych do realizacji zamówienia przystosowanych do odbierania odpadów komunalnych spełniających normę spalin minimum EURO 6 – </w:t>
      </w:r>
      <w:r w:rsidRPr="002506CE">
        <w:rPr>
          <w:rFonts w:ascii="Verdana" w:eastAsia="Times New Roman" w:hAnsi="Verdana" w:cs="Times New Roman"/>
          <w:b/>
          <w:bCs/>
          <w:sz w:val="24"/>
          <w:szCs w:val="24"/>
        </w:rPr>
        <w:t>10 pkt</w:t>
      </w:r>
    </w:p>
    <w:p w14:paraId="74EF9AF0" w14:textId="77777777" w:rsidR="005E5EBD" w:rsidRPr="002506CE" w:rsidRDefault="005E5EBD" w:rsidP="005E5EBD">
      <w:pPr>
        <w:widowControl/>
        <w:autoSpaceDE/>
        <w:autoSpaceDN/>
        <w:adjustRightInd/>
        <w:spacing w:line="360" w:lineRule="auto"/>
        <w:contextualSpacing/>
        <w:jc w:val="both"/>
        <w:rPr>
          <w:rFonts w:ascii="Verdana" w:eastAsia="Times New Roman" w:hAnsi="Verdana" w:cs="Times New Roman"/>
          <w:b/>
          <w:bCs/>
          <w:sz w:val="24"/>
          <w:szCs w:val="24"/>
        </w:rPr>
      </w:pPr>
      <w:r w:rsidRPr="002506CE">
        <w:rPr>
          <w:rFonts w:ascii="Verdana" w:eastAsia="Times New Roman" w:hAnsi="Verdana" w:cs="Times New Roman"/>
          <w:bCs/>
          <w:sz w:val="24"/>
          <w:szCs w:val="24"/>
        </w:rPr>
        <w:t xml:space="preserve">- </w:t>
      </w:r>
      <w:r w:rsidRPr="002506CE">
        <w:rPr>
          <w:rFonts w:ascii="Verdana" w:eastAsia="Times New Roman" w:hAnsi="Verdana" w:cs="Times New Roman"/>
          <w:b/>
          <w:bCs/>
          <w:sz w:val="24"/>
          <w:szCs w:val="24"/>
        </w:rPr>
        <w:t>od  trzech (3) do czterech (4) pojazdów</w:t>
      </w:r>
      <w:r w:rsidRPr="002506CE">
        <w:rPr>
          <w:rFonts w:ascii="Verdana" w:eastAsia="Times New Roman" w:hAnsi="Verdana" w:cs="Times New Roman"/>
          <w:bCs/>
          <w:sz w:val="24"/>
          <w:szCs w:val="24"/>
        </w:rPr>
        <w:t xml:space="preserve"> wykorzystywanych do realizacji zamówienia przystosowanych do odbierania odpadów komunalnych spełniających normę spalin EURO 6 –  </w:t>
      </w:r>
      <w:r w:rsidRPr="002506CE">
        <w:rPr>
          <w:rFonts w:ascii="Verdana" w:eastAsia="Times New Roman" w:hAnsi="Verdana" w:cs="Times New Roman"/>
          <w:b/>
          <w:bCs/>
          <w:sz w:val="24"/>
          <w:szCs w:val="24"/>
        </w:rPr>
        <w:t>5 pkt</w:t>
      </w:r>
    </w:p>
    <w:p w14:paraId="2717D948" w14:textId="77777777" w:rsidR="005E5EBD" w:rsidRPr="002506CE" w:rsidRDefault="005E5EBD" w:rsidP="005E5EBD">
      <w:pPr>
        <w:widowControl/>
        <w:autoSpaceDE/>
        <w:autoSpaceDN/>
        <w:adjustRightInd/>
        <w:spacing w:line="360" w:lineRule="auto"/>
        <w:contextualSpacing/>
        <w:jc w:val="both"/>
        <w:rPr>
          <w:rFonts w:ascii="Verdana" w:eastAsia="Times New Roman" w:hAnsi="Verdana" w:cs="Times New Roman"/>
          <w:b/>
          <w:bCs/>
          <w:sz w:val="24"/>
          <w:szCs w:val="24"/>
        </w:rPr>
      </w:pPr>
      <w:r w:rsidRPr="002506CE">
        <w:rPr>
          <w:rFonts w:ascii="Verdana" w:eastAsia="Times New Roman" w:hAnsi="Verdana" w:cs="Times New Roman"/>
          <w:bCs/>
          <w:sz w:val="24"/>
          <w:szCs w:val="24"/>
        </w:rPr>
        <w:lastRenderedPageBreak/>
        <w:t xml:space="preserve">- </w:t>
      </w:r>
      <w:r w:rsidRPr="002506CE">
        <w:rPr>
          <w:rFonts w:ascii="Verdana" w:eastAsia="Times New Roman" w:hAnsi="Verdana" w:cs="Times New Roman"/>
          <w:b/>
          <w:bCs/>
          <w:sz w:val="24"/>
          <w:szCs w:val="24"/>
        </w:rPr>
        <w:t>od  jednego (1) do dwóch (2) pojazdów</w:t>
      </w:r>
      <w:r w:rsidRPr="002506CE">
        <w:rPr>
          <w:rFonts w:ascii="Verdana" w:eastAsia="Times New Roman" w:hAnsi="Verdana" w:cs="Times New Roman"/>
          <w:bCs/>
          <w:sz w:val="24"/>
          <w:szCs w:val="24"/>
        </w:rPr>
        <w:t xml:space="preserve"> wykorzystywanych do realizacji zamówienia przystosowanych do odbierania odpadów komunalnych spełniających normę spalin EURO 6 – </w:t>
      </w:r>
      <w:r w:rsidRPr="002506CE">
        <w:rPr>
          <w:rFonts w:ascii="Verdana" w:eastAsia="Times New Roman" w:hAnsi="Verdana" w:cs="Times New Roman"/>
          <w:b/>
          <w:bCs/>
          <w:sz w:val="24"/>
          <w:szCs w:val="24"/>
        </w:rPr>
        <w:t>2 pkt</w:t>
      </w:r>
    </w:p>
    <w:p w14:paraId="58F76ECE" w14:textId="77777777" w:rsidR="005E5EBD" w:rsidRPr="002506CE" w:rsidRDefault="005E5EBD" w:rsidP="005E5EBD">
      <w:pPr>
        <w:widowControl/>
        <w:autoSpaceDE/>
        <w:autoSpaceDN/>
        <w:adjustRightInd/>
        <w:spacing w:line="360" w:lineRule="auto"/>
        <w:contextualSpacing/>
        <w:jc w:val="both"/>
        <w:rPr>
          <w:rFonts w:ascii="Verdana" w:eastAsia="Times New Roman" w:hAnsi="Verdana" w:cs="Times New Roman"/>
          <w:b/>
          <w:bCs/>
          <w:color w:val="000000"/>
          <w:sz w:val="24"/>
          <w:szCs w:val="24"/>
        </w:rPr>
      </w:pPr>
      <w:r w:rsidRPr="002506CE">
        <w:rPr>
          <w:rFonts w:ascii="Verdana" w:eastAsia="Times New Roman" w:hAnsi="Verdana" w:cs="Times New Roman"/>
          <w:bCs/>
          <w:color w:val="000000"/>
          <w:sz w:val="24"/>
          <w:szCs w:val="24"/>
        </w:rPr>
        <w:t xml:space="preserve">Oferty, w których nie zostanie wskazana liczba pojazdów wykorzystywanych do realizacji zamówienia przystosowanych do odbierania odpadów komunalnych spełniających normę emisji spalin EURO 6 otrzymują w tym kryterium </w:t>
      </w:r>
      <w:r w:rsidRPr="002506CE">
        <w:rPr>
          <w:rFonts w:ascii="Verdana" w:eastAsia="Times New Roman" w:hAnsi="Verdana" w:cs="Times New Roman"/>
          <w:b/>
          <w:bCs/>
          <w:color w:val="000000"/>
          <w:sz w:val="24"/>
          <w:szCs w:val="24"/>
        </w:rPr>
        <w:t>0 pkt.</w:t>
      </w:r>
    </w:p>
    <w:p w14:paraId="2762B1E6" w14:textId="77777777" w:rsidR="005E5EBD" w:rsidRPr="002506CE" w:rsidRDefault="005E5EBD" w:rsidP="005E5EBD">
      <w:pPr>
        <w:widowControl/>
        <w:numPr>
          <w:ilvl w:val="1"/>
          <w:numId w:val="37"/>
        </w:numPr>
        <w:tabs>
          <w:tab w:val="left" w:pos="284"/>
          <w:tab w:val="left" w:pos="426"/>
        </w:tabs>
        <w:autoSpaceDE/>
        <w:autoSpaceDN/>
        <w:adjustRightInd/>
        <w:spacing w:line="360" w:lineRule="auto"/>
        <w:contextualSpacing/>
        <w:jc w:val="both"/>
        <w:rPr>
          <w:rFonts w:ascii="Verdana" w:eastAsia="Times New Roman" w:hAnsi="Verdana" w:cs="Times New Roman"/>
          <w:b/>
          <w:bCs/>
          <w:sz w:val="24"/>
          <w:szCs w:val="24"/>
        </w:rPr>
      </w:pPr>
      <w:r w:rsidRPr="002506CE">
        <w:rPr>
          <w:rFonts w:ascii="Verdana" w:eastAsia="Times New Roman" w:hAnsi="Verdana" w:cs="Times New Roman"/>
          <w:b/>
          <w:bCs/>
          <w:sz w:val="24"/>
          <w:szCs w:val="24"/>
        </w:rPr>
        <w:t xml:space="preserve">Kryterium 3: Aspekt środowiskowy Ś: </w:t>
      </w:r>
      <w:proofErr w:type="spellStart"/>
      <w:r w:rsidRPr="002506CE">
        <w:rPr>
          <w:rFonts w:ascii="Verdana" w:eastAsia="Times New Roman" w:hAnsi="Verdana" w:cs="Times New Roman"/>
          <w:b/>
          <w:bCs/>
          <w:sz w:val="24"/>
          <w:szCs w:val="24"/>
        </w:rPr>
        <w:t>elektromobilność</w:t>
      </w:r>
      <w:proofErr w:type="spellEnd"/>
      <w:r w:rsidRPr="002506CE">
        <w:rPr>
          <w:rFonts w:ascii="Verdana" w:eastAsia="Times New Roman" w:hAnsi="Verdana" w:cs="Times New Roman"/>
          <w:b/>
          <w:bCs/>
          <w:sz w:val="24"/>
          <w:szCs w:val="24"/>
        </w:rPr>
        <w:t xml:space="preserve"> – 5 % (5 pkt).</w:t>
      </w:r>
    </w:p>
    <w:p w14:paraId="104F8EF6" w14:textId="55C7F1F7" w:rsidR="005E5EBD" w:rsidRPr="002506CE" w:rsidRDefault="005E5EBD" w:rsidP="005E5EBD">
      <w:pPr>
        <w:widowControl/>
        <w:autoSpaceDE/>
        <w:autoSpaceDN/>
        <w:adjustRightInd/>
        <w:spacing w:line="360" w:lineRule="auto"/>
        <w:contextualSpacing/>
        <w:jc w:val="both"/>
        <w:rPr>
          <w:rFonts w:ascii="Verdana" w:eastAsia="Times New Roman" w:hAnsi="Verdana" w:cs="Times New Roman"/>
          <w:bCs/>
          <w:sz w:val="24"/>
          <w:szCs w:val="24"/>
        </w:rPr>
      </w:pPr>
      <w:r w:rsidRPr="002506CE">
        <w:rPr>
          <w:rFonts w:ascii="Verdana" w:eastAsia="Times New Roman" w:hAnsi="Verdana" w:cs="Times New Roman"/>
          <w:bCs/>
          <w:sz w:val="24"/>
          <w:szCs w:val="24"/>
        </w:rPr>
        <w:t xml:space="preserve">    Kryterium „aspekt środowiskowy” (</w:t>
      </w:r>
      <w:proofErr w:type="spellStart"/>
      <w:r w:rsidRPr="002506CE">
        <w:rPr>
          <w:rFonts w:ascii="Verdana" w:eastAsia="Times New Roman" w:hAnsi="Verdana" w:cs="Times New Roman"/>
          <w:bCs/>
          <w:sz w:val="24"/>
          <w:szCs w:val="24"/>
        </w:rPr>
        <w:t>elektromobilność</w:t>
      </w:r>
      <w:proofErr w:type="spellEnd"/>
      <w:r w:rsidRPr="002506CE">
        <w:rPr>
          <w:rFonts w:ascii="Verdana" w:eastAsia="Times New Roman" w:hAnsi="Verdana" w:cs="Times New Roman"/>
          <w:bCs/>
          <w:sz w:val="24"/>
          <w:szCs w:val="24"/>
        </w:rPr>
        <w:t xml:space="preserve">) będzie rozpatrywane na podstawie liczby samochodów elektrycznych przewidzianych przy realizacji przedmiotu zamówienia, wskazanej przez Wykonawcę w </w:t>
      </w:r>
      <w:r w:rsidRPr="002506CE">
        <w:rPr>
          <w:rFonts w:ascii="Verdana" w:eastAsia="Times New Roman" w:hAnsi="Verdana" w:cs="Times New Roman"/>
          <w:sz w:val="24"/>
          <w:szCs w:val="24"/>
        </w:rPr>
        <w:t xml:space="preserve">załączniku nr 1 do SIWZ </w:t>
      </w:r>
      <w:r w:rsidRPr="002506CE">
        <w:rPr>
          <w:rFonts w:ascii="Verdana" w:eastAsia="Times New Roman" w:hAnsi="Verdana" w:cs="Times New Roman"/>
          <w:bCs/>
          <w:sz w:val="24"/>
          <w:szCs w:val="24"/>
        </w:rPr>
        <w:t>tj. Formularz Ofertowy;</w:t>
      </w:r>
    </w:p>
    <w:p w14:paraId="572C3501" w14:textId="77777777" w:rsidR="005E5EBD" w:rsidRPr="002506CE" w:rsidRDefault="005E5EBD" w:rsidP="005E5EBD">
      <w:pPr>
        <w:widowControl/>
        <w:autoSpaceDE/>
        <w:autoSpaceDN/>
        <w:adjustRightInd/>
        <w:spacing w:line="360" w:lineRule="auto"/>
        <w:contextualSpacing/>
        <w:jc w:val="both"/>
        <w:rPr>
          <w:rFonts w:ascii="Verdana" w:eastAsia="Times New Roman" w:hAnsi="Verdana" w:cs="Times New Roman"/>
          <w:bCs/>
          <w:sz w:val="24"/>
          <w:szCs w:val="24"/>
        </w:rPr>
      </w:pPr>
      <w:r w:rsidRPr="002506CE">
        <w:rPr>
          <w:rFonts w:ascii="Verdana" w:eastAsia="Times New Roman" w:hAnsi="Verdana" w:cs="Times New Roman"/>
          <w:bCs/>
          <w:sz w:val="24"/>
          <w:szCs w:val="24"/>
        </w:rPr>
        <w:t>Zamawiający przyzna oferentom punktację w tym kryterium zgodnie z poniższym zapisem:</w:t>
      </w:r>
    </w:p>
    <w:p w14:paraId="55FA45B2" w14:textId="18C94E1A" w:rsidR="005E5EBD" w:rsidRPr="002506CE" w:rsidRDefault="005E5EBD" w:rsidP="005E5EBD">
      <w:pPr>
        <w:widowControl/>
        <w:autoSpaceDE/>
        <w:autoSpaceDN/>
        <w:adjustRightInd/>
        <w:spacing w:line="360" w:lineRule="auto"/>
        <w:jc w:val="both"/>
        <w:rPr>
          <w:rFonts w:ascii="Verdana" w:eastAsia="Times New Roman" w:hAnsi="Verdana" w:cs="Times New Roman"/>
          <w:sz w:val="24"/>
          <w:szCs w:val="24"/>
        </w:rPr>
      </w:pPr>
      <w:r w:rsidRPr="002506CE">
        <w:rPr>
          <w:rFonts w:ascii="Verdana" w:eastAsia="Times New Roman" w:hAnsi="Verdana" w:cs="Times New Roman"/>
          <w:sz w:val="24"/>
          <w:szCs w:val="24"/>
        </w:rPr>
        <w:t>- udział pojazdów elektrycznych we flocie użytkowanych pojazdów przy wykonywaniu zamówienia na poziomie co najmniej 10 % (udział pojazdów o których mowa oblicza  się stosując zasadę zgodnie z którą wielkość tego udziału poniżej 0,5 zaokrągla się w dół a wielkość tego udziału powyżej 0,5 i powyżej zaokrągla się w górę ) – 5 pkt,</w:t>
      </w:r>
    </w:p>
    <w:p w14:paraId="7D50B1CD" w14:textId="4C4A19B0" w:rsidR="005E5EBD" w:rsidRPr="002506CE" w:rsidRDefault="005E5EBD" w:rsidP="005E5EBD">
      <w:pPr>
        <w:widowControl/>
        <w:autoSpaceDE/>
        <w:autoSpaceDN/>
        <w:adjustRightInd/>
        <w:spacing w:line="360" w:lineRule="auto"/>
        <w:jc w:val="both"/>
        <w:rPr>
          <w:rFonts w:ascii="Verdana" w:eastAsia="Times New Roman" w:hAnsi="Verdana" w:cs="Times New Roman"/>
          <w:sz w:val="24"/>
          <w:szCs w:val="24"/>
        </w:rPr>
      </w:pPr>
      <w:r w:rsidRPr="002506CE">
        <w:rPr>
          <w:rFonts w:ascii="Verdana" w:eastAsia="Times New Roman" w:hAnsi="Verdana" w:cs="Times New Roman"/>
          <w:sz w:val="24"/>
          <w:szCs w:val="24"/>
        </w:rPr>
        <w:t>- brak udziału pojazdów elektrycznych we flocie użytkowanych pojazdów  przy wykonywaniu zamówienia na poziomie co najmniej 10 % (udział pojazdów o których mowa oblicza się stosując zasadę zgodnie z którą wielkość tego udziału poniżej  0,5 zaokrągla się w dół a wielkość tego udziału powyżej 0,5 i powyżej zaokrągla się  w górę ) – 0 pkt.</w:t>
      </w:r>
    </w:p>
    <w:p w14:paraId="1BC1F425" w14:textId="77777777" w:rsidR="005E5EBD" w:rsidRPr="002506CE" w:rsidRDefault="005E5EBD" w:rsidP="005E5EBD">
      <w:pPr>
        <w:widowControl/>
        <w:autoSpaceDE/>
        <w:autoSpaceDN/>
        <w:adjustRightInd/>
        <w:spacing w:line="360" w:lineRule="auto"/>
        <w:contextualSpacing/>
        <w:jc w:val="both"/>
        <w:rPr>
          <w:rFonts w:ascii="Verdana" w:eastAsia="Times New Roman" w:hAnsi="Verdana" w:cs="Times New Roman"/>
          <w:b/>
          <w:bCs/>
          <w:sz w:val="24"/>
          <w:szCs w:val="24"/>
        </w:rPr>
      </w:pPr>
      <w:r w:rsidRPr="002506CE">
        <w:rPr>
          <w:rFonts w:ascii="Verdana" w:eastAsia="Times New Roman" w:hAnsi="Verdana" w:cs="Times New Roman"/>
          <w:bCs/>
          <w:sz w:val="24"/>
          <w:szCs w:val="24"/>
        </w:rPr>
        <w:t xml:space="preserve">Oferty, w których nie zostanie wskazana liczba pojazdów elektrycznych we flocie </w:t>
      </w:r>
      <w:r w:rsidRPr="002506CE">
        <w:rPr>
          <w:rFonts w:ascii="Verdana" w:eastAsia="Times New Roman" w:hAnsi="Verdana" w:cs="Times New Roman"/>
          <w:sz w:val="24"/>
          <w:szCs w:val="24"/>
        </w:rPr>
        <w:t>użytkowanych pojazdów przy wykonywaniu zamówienia</w:t>
      </w:r>
      <w:r w:rsidRPr="002506CE">
        <w:rPr>
          <w:rFonts w:ascii="Verdana" w:eastAsia="Times New Roman" w:hAnsi="Verdana" w:cs="Times New Roman"/>
          <w:bCs/>
          <w:sz w:val="24"/>
          <w:szCs w:val="24"/>
        </w:rPr>
        <w:t xml:space="preserve"> otrzymują w tym kryterium </w:t>
      </w:r>
      <w:r w:rsidRPr="002506CE">
        <w:rPr>
          <w:rFonts w:ascii="Verdana" w:eastAsia="Times New Roman" w:hAnsi="Verdana" w:cs="Times New Roman"/>
          <w:b/>
          <w:bCs/>
          <w:sz w:val="24"/>
          <w:szCs w:val="24"/>
        </w:rPr>
        <w:t>0 pkt.</w:t>
      </w:r>
    </w:p>
    <w:p w14:paraId="7ABFEDDA" w14:textId="6C26844E" w:rsidR="005E5EBD" w:rsidRPr="002506CE" w:rsidRDefault="001012B7" w:rsidP="005E5EBD">
      <w:pPr>
        <w:widowControl/>
        <w:autoSpaceDE/>
        <w:autoSpaceDN/>
        <w:adjustRightInd/>
        <w:spacing w:line="360" w:lineRule="auto"/>
        <w:contextualSpacing/>
        <w:rPr>
          <w:rFonts w:ascii="Verdana" w:eastAsia="Times New Roman" w:hAnsi="Verdana" w:cs="Times New Roman"/>
          <w:bCs/>
          <w:color w:val="000000"/>
          <w:sz w:val="24"/>
          <w:szCs w:val="24"/>
        </w:rPr>
      </w:pPr>
      <w:r>
        <w:rPr>
          <w:rFonts w:ascii="Verdana" w:eastAsia="Times New Roman" w:hAnsi="Verdana" w:cs="Times New Roman"/>
          <w:bCs/>
          <w:color w:val="000000"/>
          <w:sz w:val="24"/>
          <w:szCs w:val="24"/>
        </w:rPr>
        <w:t xml:space="preserve">7. </w:t>
      </w:r>
      <w:r w:rsidR="005E5EBD" w:rsidRPr="002506CE">
        <w:rPr>
          <w:rFonts w:ascii="Verdana" w:eastAsia="Times New Roman" w:hAnsi="Verdana" w:cs="Times New Roman"/>
          <w:bCs/>
          <w:color w:val="000000"/>
          <w:sz w:val="24"/>
          <w:szCs w:val="24"/>
        </w:rPr>
        <w:t>W trakcie oceny ofert, kolejno ocenianym ofertom, zostaną przyznane punkty wg poniższego wzoru:</w:t>
      </w:r>
    </w:p>
    <w:p w14:paraId="3014D02A" w14:textId="77777777" w:rsidR="005E5EBD" w:rsidRPr="002506CE" w:rsidRDefault="005E5EBD" w:rsidP="005E5EBD">
      <w:pPr>
        <w:widowControl/>
        <w:autoSpaceDE/>
        <w:autoSpaceDN/>
        <w:adjustRightInd/>
        <w:spacing w:line="360" w:lineRule="auto"/>
        <w:ind w:left="360"/>
        <w:contextualSpacing/>
        <w:jc w:val="center"/>
        <w:rPr>
          <w:rFonts w:ascii="Verdana" w:eastAsia="Times New Roman" w:hAnsi="Verdana" w:cs="Times New Roman"/>
          <w:b/>
          <w:bCs/>
          <w:color w:val="000000"/>
          <w:sz w:val="24"/>
          <w:szCs w:val="24"/>
        </w:rPr>
      </w:pPr>
      <w:r w:rsidRPr="002506CE">
        <w:rPr>
          <w:rFonts w:ascii="Verdana" w:eastAsia="Times New Roman" w:hAnsi="Verdana" w:cs="Times New Roman"/>
          <w:b/>
          <w:bCs/>
          <w:color w:val="000000"/>
          <w:sz w:val="24"/>
          <w:szCs w:val="24"/>
        </w:rPr>
        <w:t>P=C+J +Ś</w:t>
      </w:r>
    </w:p>
    <w:p w14:paraId="29829A6D" w14:textId="77777777" w:rsidR="005E5EBD" w:rsidRPr="002506CE" w:rsidRDefault="005E5EBD" w:rsidP="005E5EBD">
      <w:pPr>
        <w:widowControl/>
        <w:autoSpaceDE/>
        <w:autoSpaceDN/>
        <w:adjustRightInd/>
        <w:spacing w:line="360" w:lineRule="auto"/>
        <w:contextualSpacing/>
        <w:jc w:val="both"/>
        <w:rPr>
          <w:rFonts w:ascii="Verdana" w:eastAsia="Times New Roman" w:hAnsi="Verdana" w:cs="Times New Roman"/>
          <w:strike/>
          <w:color w:val="000000"/>
          <w:sz w:val="24"/>
          <w:szCs w:val="24"/>
        </w:rPr>
      </w:pPr>
      <w:r w:rsidRPr="002506CE">
        <w:rPr>
          <w:rFonts w:ascii="Verdana" w:eastAsia="Times New Roman" w:hAnsi="Verdana" w:cs="Times New Roman"/>
          <w:bCs/>
          <w:color w:val="000000"/>
          <w:sz w:val="24"/>
          <w:szCs w:val="24"/>
        </w:rPr>
        <w:t xml:space="preserve">Suma punktów (P) stanowiąca sumę „Ceny oferty” C, Jakość „J” i „Aspektu środowiskowego” Ś </w:t>
      </w:r>
    </w:p>
    <w:p w14:paraId="126AFFCC" w14:textId="77777777" w:rsidR="005E5EBD" w:rsidRPr="002506CE" w:rsidRDefault="005E5EBD" w:rsidP="005E5EBD">
      <w:pPr>
        <w:widowControl/>
        <w:suppressAutoHyphens/>
        <w:overflowPunct w:val="0"/>
        <w:autoSpaceDN/>
        <w:adjustRightInd/>
        <w:spacing w:line="360" w:lineRule="auto"/>
        <w:jc w:val="both"/>
        <w:rPr>
          <w:rFonts w:ascii="Verdana" w:eastAsia="Times New Roman" w:hAnsi="Verdana" w:cs="Times New Roman"/>
          <w:color w:val="000000"/>
          <w:sz w:val="24"/>
          <w:szCs w:val="24"/>
          <w:lang w:eastAsia="ar-SA"/>
        </w:rPr>
      </w:pPr>
      <w:r w:rsidRPr="002506CE">
        <w:rPr>
          <w:rFonts w:ascii="Verdana" w:eastAsia="Times New Roman" w:hAnsi="Verdana" w:cs="Times New Roman"/>
          <w:color w:val="000000"/>
          <w:sz w:val="24"/>
          <w:szCs w:val="24"/>
          <w:lang w:eastAsia="ar-SA"/>
        </w:rPr>
        <w:t xml:space="preserve">Ostateczną ocenę każdej z ocenianych ofert stanowić będzie suma liczby punktów przyznanych w kryterium „jakość”, „aspekt środowiskowy” oraz liczby punktów </w:t>
      </w:r>
      <w:r w:rsidRPr="002506CE">
        <w:rPr>
          <w:rFonts w:ascii="Verdana" w:eastAsia="Times New Roman" w:hAnsi="Verdana" w:cs="Times New Roman"/>
          <w:color w:val="000000"/>
          <w:sz w:val="24"/>
          <w:szCs w:val="24"/>
          <w:lang w:eastAsia="ar-SA"/>
        </w:rPr>
        <w:lastRenderedPageBreak/>
        <w:t xml:space="preserve">przyznanych w kryterium „cena”. Najkorzystniejsza oferta może uzyskać max. 100 pkt. </w:t>
      </w:r>
    </w:p>
    <w:p w14:paraId="2DE3F16E" w14:textId="77777777" w:rsidR="005E5EBD" w:rsidRPr="002506CE" w:rsidRDefault="005E5EBD" w:rsidP="005E5EBD">
      <w:pPr>
        <w:widowControl/>
        <w:suppressAutoHyphens/>
        <w:overflowPunct w:val="0"/>
        <w:autoSpaceDN/>
        <w:adjustRightInd/>
        <w:spacing w:line="360" w:lineRule="auto"/>
        <w:jc w:val="both"/>
        <w:rPr>
          <w:rFonts w:ascii="Verdana" w:eastAsia="Times New Roman" w:hAnsi="Verdana" w:cs="Times New Roman"/>
          <w:color w:val="000000"/>
          <w:sz w:val="24"/>
          <w:szCs w:val="24"/>
          <w:lang w:eastAsia="ar-SA"/>
        </w:rPr>
      </w:pPr>
      <w:r w:rsidRPr="002506CE">
        <w:rPr>
          <w:rFonts w:ascii="Verdana" w:eastAsia="Times New Roman" w:hAnsi="Verdana" w:cs="Times New Roman"/>
          <w:color w:val="000000"/>
          <w:sz w:val="24"/>
          <w:szCs w:val="24"/>
          <w:lang w:eastAsia="ar-SA"/>
        </w:rPr>
        <w:t>Za najkorzystniejsza zostanie uznana oferta z największą liczbą punktów.</w:t>
      </w:r>
    </w:p>
    <w:p w14:paraId="1CB1C4E8" w14:textId="236A61E0" w:rsidR="005E5EBD" w:rsidRPr="002506CE" w:rsidRDefault="001012B7" w:rsidP="001012B7">
      <w:pPr>
        <w:widowControl/>
        <w:tabs>
          <w:tab w:val="left" w:pos="0"/>
        </w:tabs>
        <w:autoSpaceDE/>
        <w:autoSpaceDN/>
        <w:adjustRightInd/>
        <w:spacing w:line="360" w:lineRule="auto"/>
        <w:jc w:val="both"/>
        <w:rPr>
          <w:rFonts w:ascii="Verdana" w:eastAsia="Times New Roman" w:hAnsi="Verdana" w:cs="Times New Roman"/>
          <w:sz w:val="24"/>
          <w:szCs w:val="24"/>
        </w:rPr>
      </w:pPr>
      <w:r>
        <w:rPr>
          <w:rFonts w:ascii="Verdana" w:eastAsia="Times New Roman" w:hAnsi="Verdana" w:cs="Times New Roman"/>
          <w:sz w:val="24"/>
          <w:szCs w:val="24"/>
        </w:rPr>
        <w:t xml:space="preserve">8. </w:t>
      </w:r>
      <w:r w:rsidR="005E5EBD" w:rsidRPr="002506CE">
        <w:rPr>
          <w:rFonts w:ascii="Verdana" w:eastAsia="Times New Roman" w:hAnsi="Verdana" w:cs="Times New Roman"/>
          <w:sz w:val="24"/>
          <w:szCs w:val="24"/>
        </w:rPr>
        <w:t>W toku badania i oceny ofert Zamawiający może żądać od Wykonawcy wyjaśnień dotyczących treści złożonej oferty, w tym zaoferowanej ceny.</w:t>
      </w:r>
    </w:p>
    <w:p w14:paraId="4DF6E8ED" w14:textId="77777777" w:rsidR="00AC300B" w:rsidRPr="002506CE" w:rsidRDefault="00AC300B" w:rsidP="00CD5702">
      <w:pPr>
        <w:widowControl/>
        <w:autoSpaceDE/>
        <w:autoSpaceDN/>
        <w:adjustRightInd/>
        <w:spacing w:line="360" w:lineRule="auto"/>
        <w:rPr>
          <w:rFonts w:ascii="Verdana" w:eastAsia="Times New Roman" w:hAnsi="Verdana" w:cs="Calibri"/>
          <w:sz w:val="24"/>
          <w:szCs w:val="24"/>
        </w:rPr>
      </w:pPr>
    </w:p>
    <w:p w14:paraId="1452BD78" w14:textId="77777777" w:rsidR="00AC300B" w:rsidRPr="002506CE" w:rsidRDefault="00AC300B" w:rsidP="003F2955">
      <w:pPr>
        <w:pStyle w:val="Nagwek1"/>
        <w:spacing w:before="0" w:after="0" w:line="360" w:lineRule="auto"/>
        <w:rPr>
          <w:rFonts w:ascii="Verdana" w:hAnsi="Verdana"/>
          <w:sz w:val="24"/>
          <w:szCs w:val="24"/>
        </w:rPr>
      </w:pPr>
      <w:r w:rsidRPr="002506CE">
        <w:rPr>
          <w:rFonts w:ascii="Verdana" w:hAnsi="Verdana"/>
          <w:sz w:val="24"/>
          <w:szCs w:val="24"/>
        </w:rPr>
        <w:t>XX. Wybór najkorzystniejszej oferty</w:t>
      </w:r>
    </w:p>
    <w:p w14:paraId="453B5140" w14:textId="77777777" w:rsidR="00AC300B" w:rsidRPr="002506CE" w:rsidRDefault="00AC300B" w:rsidP="007B0C4C">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1.</w:t>
      </w:r>
      <w:r w:rsidRPr="002506CE">
        <w:rPr>
          <w:rFonts w:ascii="Verdana" w:eastAsia="Times New Roman" w:hAnsi="Verdana" w:cs="Calibri"/>
          <w:sz w:val="24"/>
          <w:szCs w:val="24"/>
        </w:rPr>
        <w:tab/>
        <w:t>Zamawiający wybiera najkorzystniejszą ofertę zgodnie z kryterium oceny ofert określonym w pkt XIX SWZ w terminie związania ofertą.</w:t>
      </w:r>
    </w:p>
    <w:p w14:paraId="0FA8E7FC" w14:textId="77777777" w:rsidR="00AC300B" w:rsidRPr="002506CE" w:rsidRDefault="00AC300B" w:rsidP="007B0C4C">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2.</w:t>
      </w:r>
      <w:r w:rsidRPr="002506CE">
        <w:rPr>
          <w:rFonts w:ascii="Verdana" w:eastAsia="Times New Roman" w:hAnsi="Verdana" w:cs="Calibri"/>
          <w:sz w:val="24"/>
          <w:szCs w:val="24"/>
        </w:rPr>
        <w:tab/>
        <w:t>Jeżeli termin związania ofertą upłynął przed wyborem najkorzystniejszej oferty, Zamawiający wzywa Wykonawcę, którego oferta otrzymała najwyższą ocenę, do wyrażenia, w wyznaczonym przez Zamawiającego terminie, pisemnej zgody na wybór jego oferty.</w:t>
      </w:r>
    </w:p>
    <w:p w14:paraId="5DD858F4" w14:textId="77777777" w:rsidR="00AC300B" w:rsidRPr="002506CE" w:rsidRDefault="00AC300B" w:rsidP="007B0C4C">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3.</w:t>
      </w:r>
      <w:r w:rsidRPr="002506CE">
        <w:rPr>
          <w:rFonts w:ascii="Verdana" w:eastAsia="Times New Roman" w:hAnsi="Verdana" w:cs="Calibri"/>
          <w:sz w:val="24"/>
          <w:szCs w:val="24"/>
        </w:rPr>
        <w:tab/>
        <w:t xml:space="preserve">Stosownie do art. 253 ustawy </w:t>
      </w:r>
      <w:proofErr w:type="spellStart"/>
      <w:r w:rsidRPr="002506CE">
        <w:rPr>
          <w:rFonts w:ascii="Verdana" w:eastAsia="Times New Roman" w:hAnsi="Verdana" w:cs="Calibri"/>
          <w:sz w:val="24"/>
          <w:szCs w:val="24"/>
        </w:rPr>
        <w:t>Pzp</w:t>
      </w:r>
      <w:proofErr w:type="spellEnd"/>
      <w:r w:rsidRPr="002506CE">
        <w:rPr>
          <w:rFonts w:ascii="Verdana" w:eastAsia="Times New Roman" w:hAnsi="Verdana" w:cs="Calibri"/>
          <w:sz w:val="24"/>
          <w:szCs w:val="24"/>
        </w:rPr>
        <w:t>, Zamawiający niezwłocznie po wyborze najkorzystniejszej oferty informuje równocześnie Wykonawców, którzy złożyli oferty, o:</w:t>
      </w:r>
    </w:p>
    <w:p w14:paraId="4FD98180" w14:textId="77777777" w:rsidR="00AC300B" w:rsidRPr="002506CE" w:rsidRDefault="00AC300B" w:rsidP="007B0C4C">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a)</w:t>
      </w:r>
      <w:r w:rsidRPr="002506CE">
        <w:rPr>
          <w:rFonts w:ascii="Verdana" w:eastAsia="Times New Roman" w:hAnsi="Verdana" w:cs="Calibri"/>
          <w:sz w:val="24"/>
          <w:szCs w:val="24"/>
        </w:rPr>
        <w:tab/>
        <w:t>wyborze najkorzystniejszej oferty,</w:t>
      </w:r>
    </w:p>
    <w:p w14:paraId="6649E4D0" w14:textId="77777777" w:rsidR="00AC300B" w:rsidRPr="002506CE" w:rsidRDefault="00AC300B" w:rsidP="007B0C4C">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b)</w:t>
      </w:r>
      <w:r w:rsidRPr="002506CE">
        <w:rPr>
          <w:rFonts w:ascii="Verdana" w:eastAsia="Times New Roman" w:hAnsi="Verdana" w:cs="Calibri"/>
          <w:sz w:val="24"/>
          <w:szCs w:val="24"/>
        </w:rPr>
        <w:tab/>
        <w:t>Wykonawcach, których oferty zostały odrzucone</w:t>
      </w:r>
    </w:p>
    <w:p w14:paraId="3BDBED2F" w14:textId="77777777" w:rsidR="00AC300B" w:rsidRPr="002506CE" w:rsidRDefault="00AC300B" w:rsidP="007B0C4C">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podając uzasadnienie faktyczne i prawne.</w:t>
      </w:r>
    </w:p>
    <w:p w14:paraId="7F26F3F2" w14:textId="77777777" w:rsidR="00AC300B" w:rsidRPr="002506CE" w:rsidRDefault="00AC300B" w:rsidP="007B0C4C">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4.</w:t>
      </w:r>
      <w:r w:rsidRPr="002506CE">
        <w:rPr>
          <w:rFonts w:ascii="Verdana" w:eastAsia="Times New Roman" w:hAnsi="Verdana" w:cs="Calibri"/>
          <w:sz w:val="24"/>
          <w:szCs w:val="24"/>
        </w:rPr>
        <w:tab/>
        <w:t>Zamawiający udostępni niezwłocznie informacje, o których mowa w pkt 3, na stronie internetowej prowadzonego postępowania.</w:t>
      </w:r>
    </w:p>
    <w:p w14:paraId="14697CE2" w14:textId="77777777" w:rsidR="00AC300B" w:rsidRPr="002506CE" w:rsidRDefault="00AC300B" w:rsidP="003F2955">
      <w:pPr>
        <w:widowControl/>
        <w:autoSpaceDE/>
        <w:autoSpaceDN/>
        <w:adjustRightInd/>
        <w:spacing w:line="360" w:lineRule="auto"/>
        <w:rPr>
          <w:rFonts w:ascii="Verdana" w:eastAsia="Times New Roman" w:hAnsi="Verdana" w:cs="Calibri"/>
          <w:sz w:val="24"/>
          <w:szCs w:val="24"/>
        </w:rPr>
      </w:pPr>
    </w:p>
    <w:p w14:paraId="2DE8A838" w14:textId="5F48937F" w:rsidR="00AC300B" w:rsidRPr="002506CE" w:rsidRDefault="00AC300B" w:rsidP="00BA3D4E">
      <w:pPr>
        <w:pStyle w:val="Nagwek1"/>
        <w:spacing w:before="0" w:after="0" w:line="360" w:lineRule="auto"/>
        <w:jc w:val="both"/>
        <w:rPr>
          <w:rFonts w:ascii="Verdana" w:hAnsi="Verdana"/>
          <w:sz w:val="24"/>
          <w:szCs w:val="24"/>
        </w:rPr>
      </w:pPr>
      <w:r w:rsidRPr="002506CE">
        <w:rPr>
          <w:rFonts w:ascii="Verdana" w:hAnsi="Verdana"/>
          <w:sz w:val="24"/>
          <w:szCs w:val="24"/>
        </w:rPr>
        <w:t>XXI. Informacje o formalnościach, jakie muszą zostać dopełnione po wyborze oferty w celu zawarcia umowy w sprawie zamówienia</w:t>
      </w:r>
      <w:r w:rsidR="00BA3D4E" w:rsidRPr="002506CE">
        <w:rPr>
          <w:rFonts w:ascii="Verdana" w:hAnsi="Verdana"/>
          <w:sz w:val="24"/>
          <w:szCs w:val="24"/>
        </w:rPr>
        <w:t xml:space="preserve"> </w:t>
      </w:r>
      <w:r w:rsidRPr="002506CE">
        <w:rPr>
          <w:rFonts w:ascii="Verdana" w:hAnsi="Verdana"/>
          <w:sz w:val="24"/>
          <w:szCs w:val="24"/>
        </w:rPr>
        <w:t>publicznego</w:t>
      </w:r>
    </w:p>
    <w:p w14:paraId="518A3613" w14:textId="749DF967" w:rsidR="00AC300B" w:rsidRPr="002506CE" w:rsidRDefault="007B0C4C" w:rsidP="00BA3D4E">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 xml:space="preserve">1. </w:t>
      </w:r>
      <w:r w:rsidR="00AC300B" w:rsidRPr="002506CE">
        <w:rPr>
          <w:rFonts w:ascii="Verdana" w:eastAsia="Times New Roman" w:hAnsi="Verdana" w:cs="Calibri"/>
          <w:sz w:val="24"/>
          <w:szCs w:val="24"/>
        </w:rPr>
        <w:t xml:space="preserve">Umowa może zostać podpisana w terminie nie krótszym niż 10 dni od dnia przesłania zawiadomienia o wyborze oferty najkorzystniejszej przy użyciu środków komunikacji elektronicznej. </w:t>
      </w:r>
    </w:p>
    <w:p w14:paraId="62AD429A" w14:textId="22AE5215" w:rsidR="007B0C4C" w:rsidRPr="002506CE" w:rsidRDefault="007B0C4C" w:rsidP="007B0C4C">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2.</w:t>
      </w:r>
      <w:r w:rsidRPr="002506CE">
        <w:rPr>
          <w:rFonts w:ascii="Verdana" w:eastAsia="Times New Roman" w:hAnsi="Verdana" w:cs="Calibri"/>
          <w:sz w:val="24"/>
          <w:szCs w:val="24"/>
        </w:rPr>
        <w:tab/>
        <w:t>Zamawiający może zawrzeć umowę w sprawie zamówienia publicznego przed upływem terminu, o którym mowa w ust. 1, jeżeli w postępowaniu o udzielenie zamówienia prowadzonym w trybie</w:t>
      </w:r>
      <w:r w:rsidRPr="002506CE">
        <w:rPr>
          <w:rFonts w:ascii="Verdana" w:eastAsia="Times New Roman" w:hAnsi="Verdana" w:cs="Calibri"/>
          <w:sz w:val="24"/>
          <w:szCs w:val="24"/>
        </w:rPr>
        <w:tab/>
        <w:t>przetargu nieograniczonego złożono tylko jedną ofertę.</w:t>
      </w:r>
    </w:p>
    <w:p w14:paraId="2BE0F679" w14:textId="68C9ADF0" w:rsidR="007B0C4C" w:rsidRPr="002506CE" w:rsidRDefault="007B0C4C" w:rsidP="007B0C4C">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lastRenderedPageBreak/>
        <w:t>3.</w:t>
      </w:r>
      <w:r w:rsidRPr="002506CE">
        <w:rPr>
          <w:rFonts w:ascii="Verdana" w:eastAsia="Times New Roman" w:hAnsi="Verdana" w:cs="Calibri"/>
          <w:sz w:val="24"/>
          <w:szCs w:val="24"/>
        </w:rPr>
        <w:tab/>
        <w:t>Wykonawca, którego oferta zostanie uznana za najkorzystniejszą, będzie zobowiązany przed podpisaniem umowy do wniesienia zabezpieczenia należytego wykonania umowy w wysokości i formie określonej w SWZ.</w:t>
      </w:r>
    </w:p>
    <w:p w14:paraId="63BF3257" w14:textId="7E7EDF8C" w:rsidR="007B0C4C" w:rsidRPr="002506CE" w:rsidRDefault="007B0C4C" w:rsidP="007B0C4C">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4.</w:t>
      </w:r>
      <w:r w:rsidRPr="002506CE">
        <w:rPr>
          <w:rFonts w:ascii="Verdana" w:eastAsia="Times New Roman" w:hAnsi="Verdana" w:cs="Calibri"/>
          <w:sz w:val="24"/>
          <w:szCs w:val="24"/>
        </w:rPr>
        <w:tab/>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8FB2CFD" w14:textId="77777777" w:rsidR="007B0C4C" w:rsidRPr="002506CE" w:rsidRDefault="007B0C4C" w:rsidP="007B0C4C">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5.</w:t>
      </w:r>
      <w:r w:rsidRPr="002506CE">
        <w:rPr>
          <w:rFonts w:ascii="Verdana" w:eastAsia="Times New Roman" w:hAnsi="Verdana" w:cs="Calibri"/>
          <w:sz w:val="24"/>
          <w:szCs w:val="24"/>
        </w:rPr>
        <w:tab/>
        <w:t xml:space="preserve">Wykonawca będzie zobowiązany do podpisania umowy w miejscu i terminie wskazanym przez Zamawiającego.   </w:t>
      </w:r>
    </w:p>
    <w:p w14:paraId="480A576C" w14:textId="77777777" w:rsidR="00641E60" w:rsidRDefault="007B0C4C" w:rsidP="007B0C4C">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6.</w:t>
      </w:r>
      <w:r w:rsidRPr="002506CE">
        <w:rPr>
          <w:rFonts w:ascii="Verdana" w:eastAsia="Times New Roman" w:hAnsi="Verdana" w:cs="Calibri"/>
          <w:sz w:val="24"/>
          <w:szCs w:val="24"/>
        </w:rPr>
        <w:tab/>
        <w:t>Przed podpisaniem umowy Wykonawca dostarczy</w:t>
      </w:r>
      <w:r w:rsidR="00641E60">
        <w:rPr>
          <w:rFonts w:ascii="Verdana" w:eastAsia="Times New Roman" w:hAnsi="Verdana" w:cs="Calibri"/>
          <w:sz w:val="24"/>
          <w:szCs w:val="24"/>
        </w:rPr>
        <w:t>:</w:t>
      </w:r>
    </w:p>
    <w:p w14:paraId="3E49468D" w14:textId="5D65746E" w:rsidR="00AC300B" w:rsidRPr="0070066F" w:rsidRDefault="00641E60" w:rsidP="007B0C4C">
      <w:pPr>
        <w:widowControl/>
        <w:autoSpaceDE/>
        <w:autoSpaceDN/>
        <w:adjustRightInd/>
        <w:spacing w:line="360" w:lineRule="auto"/>
        <w:jc w:val="both"/>
        <w:rPr>
          <w:rFonts w:ascii="Verdana" w:eastAsia="Calibri" w:hAnsi="Verdana"/>
          <w:sz w:val="24"/>
          <w:szCs w:val="24"/>
          <w:lang w:eastAsia="zh-CN"/>
        </w:rPr>
      </w:pPr>
      <w:r>
        <w:rPr>
          <w:rFonts w:ascii="Verdana" w:eastAsia="Times New Roman" w:hAnsi="Verdana" w:cs="Calibri"/>
          <w:sz w:val="24"/>
          <w:szCs w:val="24"/>
        </w:rPr>
        <w:t xml:space="preserve">- </w:t>
      </w:r>
      <w:r w:rsidR="007B0C4C" w:rsidRPr="002506CE">
        <w:rPr>
          <w:rFonts w:ascii="Verdana" w:eastAsia="Times New Roman" w:hAnsi="Verdana" w:cs="Calibri"/>
          <w:sz w:val="24"/>
          <w:szCs w:val="24"/>
        </w:rPr>
        <w:t xml:space="preserve"> opłaconą polisę ubezpieczenia od odpowiedzialności cywilnej </w:t>
      </w:r>
      <w:r w:rsidR="00D10534" w:rsidRPr="002506CE">
        <w:rPr>
          <w:rFonts w:ascii="Verdana" w:eastAsia="Calibri" w:hAnsi="Verdana"/>
          <w:sz w:val="24"/>
          <w:szCs w:val="24"/>
          <w:lang w:eastAsia="zh-CN"/>
        </w:rPr>
        <w:t xml:space="preserve">w zakresie prowadzonej działalności związanej z przedmiotem zamówienia, na sumę gwarancyjną </w:t>
      </w:r>
      <w:r w:rsidR="00D10534" w:rsidRPr="0070066F">
        <w:rPr>
          <w:rFonts w:ascii="Verdana" w:eastAsia="Calibri" w:hAnsi="Verdana"/>
          <w:sz w:val="24"/>
          <w:szCs w:val="24"/>
          <w:lang w:eastAsia="zh-CN"/>
        </w:rPr>
        <w:t>co najmniej               1 000 000 zł ( jeden milion złotych).</w:t>
      </w:r>
    </w:p>
    <w:p w14:paraId="09B61582" w14:textId="6D34F7C7" w:rsidR="00D10534" w:rsidRDefault="00641E60" w:rsidP="007B0C4C">
      <w:pPr>
        <w:widowControl/>
        <w:autoSpaceDE/>
        <w:autoSpaceDN/>
        <w:adjustRightInd/>
        <w:spacing w:line="360" w:lineRule="auto"/>
        <w:jc w:val="both"/>
        <w:rPr>
          <w:rFonts w:ascii="Verdana" w:eastAsia="Calibri" w:hAnsi="Verdana"/>
          <w:sz w:val="24"/>
          <w:szCs w:val="24"/>
          <w:lang w:eastAsia="zh-CN"/>
        </w:rPr>
      </w:pPr>
      <w:r>
        <w:rPr>
          <w:rFonts w:ascii="Verdana" w:eastAsia="Calibri" w:hAnsi="Verdana"/>
          <w:sz w:val="24"/>
          <w:szCs w:val="24"/>
          <w:lang w:eastAsia="zh-CN"/>
        </w:rPr>
        <w:t xml:space="preserve">- </w:t>
      </w:r>
      <w:r w:rsidRPr="00641E60">
        <w:rPr>
          <w:rFonts w:ascii="Verdana" w:eastAsia="Calibri" w:hAnsi="Verdana"/>
          <w:sz w:val="24"/>
          <w:szCs w:val="24"/>
          <w:lang w:eastAsia="zh-CN"/>
        </w:rPr>
        <w:t xml:space="preserve">poświadczone za zgodność z oryginałem, kopie dokumentów potwierdzających spełnianie wymagań dyrektywy  </w:t>
      </w:r>
      <w:r>
        <w:rPr>
          <w:rFonts w:ascii="Verdana" w:eastAsia="Calibri" w:hAnsi="Verdana"/>
          <w:sz w:val="24"/>
          <w:szCs w:val="24"/>
          <w:lang w:eastAsia="zh-CN"/>
        </w:rPr>
        <w:t>- dotyczy pojazdów wskazanych przez Wykonawcę w zał. nr 1.3 do SWZ w tabeli nr 1</w:t>
      </w:r>
    </w:p>
    <w:p w14:paraId="487756F8" w14:textId="16D664E7" w:rsidR="00641E60" w:rsidRDefault="00641E60" w:rsidP="00641E60">
      <w:pPr>
        <w:widowControl/>
        <w:autoSpaceDE/>
        <w:autoSpaceDN/>
        <w:adjustRightInd/>
        <w:spacing w:line="360" w:lineRule="auto"/>
        <w:jc w:val="both"/>
        <w:rPr>
          <w:rFonts w:ascii="Verdana" w:eastAsia="Calibri" w:hAnsi="Verdana"/>
          <w:sz w:val="24"/>
          <w:szCs w:val="24"/>
          <w:lang w:eastAsia="zh-CN"/>
        </w:rPr>
      </w:pPr>
      <w:r>
        <w:rPr>
          <w:rFonts w:ascii="Verdana" w:eastAsia="Calibri" w:hAnsi="Verdana"/>
          <w:sz w:val="24"/>
          <w:szCs w:val="24"/>
          <w:lang w:eastAsia="zh-CN"/>
        </w:rPr>
        <w:t>-</w:t>
      </w:r>
      <w:r w:rsidRPr="00641E60">
        <w:rPr>
          <w:rFonts w:ascii="Verdana" w:eastAsia="Calibri" w:hAnsi="Verdana"/>
          <w:sz w:val="24"/>
          <w:szCs w:val="24"/>
          <w:lang w:eastAsia="zh-CN"/>
        </w:rPr>
        <w:t xml:space="preserve"> poświadczone za zgodność z oryginałem, kopie dokumentów potwierdzających spełnianie wymagań ustawy z 11 stycznia 2018 o </w:t>
      </w:r>
      <w:proofErr w:type="spellStart"/>
      <w:r w:rsidRPr="00641E60">
        <w:rPr>
          <w:rFonts w:ascii="Verdana" w:eastAsia="Calibri" w:hAnsi="Verdana"/>
          <w:sz w:val="24"/>
          <w:szCs w:val="24"/>
          <w:lang w:eastAsia="zh-CN"/>
        </w:rPr>
        <w:t>elektromobilności</w:t>
      </w:r>
      <w:proofErr w:type="spellEnd"/>
      <w:r w:rsidRPr="00641E60">
        <w:rPr>
          <w:rFonts w:ascii="Verdana" w:eastAsia="Calibri" w:hAnsi="Verdana"/>
          <w:sz w:val="24"/>
          <w:szCs w:val="24"/>
          <w:lang w:eastAsia="zh-CN"/>
        </w:rPr>
        <w:t xml:space="preserve"> i paliwach alternatywnych  </w:t>
      </w:r>
      <w:r>
        <w:rPr>
          <w:rFonts w:ascii="Verdana" w:eastAsia="Calibri" w:hAnsi="Verdana"/>
          <w:sz w:val="24"/>
          <w:szCs w:val="24"/>
          <w:lang w:eastAsia="zh-CN"/>
        </w:rPr>
        <w:t>- dotyczy pojazdów wskazanych przez Wykonawcę w zał. nr 1.3 do SWZ w tabeli nr 2</w:t>
      </w:r>
    </w:p>
    <w:p w14:paraId="7F455E28" w14:textId="2550562A" w:rsidR="00641E60" w:rsidRDefault="00641E60" w:rsidP="007B0C4C">
      <w:pPr>
        <w:widowControl/>
        <w:autoSpaceDE/>
        <w:autoSpaceDN/>
        <w:adjustRightInd/>
        <w:spacing w:line="360" w:lineRule="auto"/>
        <w:jc w:val="both"/>
        <w:rPr>
          <w:rFonts w:ascii="Verdana" w:eastAsia="Calibri" w:hAnsi="Verdana"/>
          <w:sz w:val="24"/>
          <w:szCs w:val="24"/>
          <w:lang w:eastAsia="zh-CN"/>
        </w:rPr>
      </w:pPr>
    </w:p>
    <w:p w14:paraId="07893EAB" w14:textId="77777777" w:rsidR="00641E60" w:rsidRPr="002506CE" w:rsidRDefault="00641E60" w:rsidP="007B0C4C">
      <w:pPr>
        <w:widowControl/>
        <w:autoSpaceDE/>
        <w:autoSpaceDN/>
        <w:adjustRightInd/>
        <w:spacing w:line="360" w:lineRule="auto"/>
        <w:jc w:val="both"/>
        <w:rPr>
          <w:rFonts w:ascii="Verdana" w:eastAsia="Calibri" w:hAnsi="Verdana"/>
          <w:sz w:val="24"/>
          <w:szCs w:val="24"/>
          <w:lang w:eastAsia="zh-CN"/>
        </w:rPr>
      </w:pPr>
    </w:p>
    <w:p w14:paraId="1C246C49" w14:textId="77777777" w:rsidR="00AC300B" w:rsidRPr="002506CE" w:rsidRDefault="00AC300B" w:rsidP="00BA3D4E">
      <w:pPr>
        <w:pStyle w:val="Nagwek1"/>
        <w:spacing w:before="0" w:after="0" w:line="360" w:lineRule="auto"/>
        <w:rPr>
          <w:rFonts w:ascii="Verdana" w:hAnsi="Verdana" w:cs="Arial"/>
          <w:sz w:val="24"/>
          <w:szCs w:val="24"/>
        </w:rPr>
      </w:pPr>
      <w:r w:rsidRPr="002506CE">
        <w:rPr>
          <w:rFonts w:ascii="Verdana" w:hAnsi="Verdana" w:cs="Arial"/>
          <w:sz w:val="24"/>
          <w:szCs w:val="24"/>
        </w:rPr>
        <w:t>XXII. Projektowane postanowienia umowy w sprawie zamówienia publicznego, które zostaną wprowadzone do umowy</w:t>
      </w:r>
    </w:p>
    <w:p w14:paraId="3C5AF6ED" w14:textId="5B2F9597" w:rsidR="00AC300B" w:rsidRPr="002506CE" w:rsidRDefault="00AC300B" w:rsidP="003F2955">
      <w:pPr>
        <w:widowControl/>
        <w:autoSpaceDE/>
        <w:autoSpaceDN/>
        <w:adjustRightInd/>
        <w:spacing w:line="360" w:lineRule="auto"/>
        <w:rPr>
          <w:rFonts w:ascii="Verdana" w:eastAsia="Times New Roman" w:hAnsi="Verdana" w:cs="Calibri"/>
          <w:sz w:val="24"/>
          <w:szCs w:val="24"/>
        </w:rPr>
      </w:pPr>
      <w:r w:rsidRPr="002506CE">
        <w:rPr>
          <w:rFonts w:ascii="Verdana" w:eastAsia="Times New Roman" w:hAnsi="Verdana" w:cs="Calibri"/>
          <w:sz w:val="24"/>
          <w:szCs w:val="24"/>
        </w:rPr>
        <w:t>1.</w:t>
      </w:r>
      <w:r w:rsidRPr="002506CE">
        <w:rPr>
          <w:rFonts w:ascii="Verdana" w:eastAsia="Times New Roman" w:hAnsi="Verdana" w:cs="Calibri"/>
          <w:sz w:val="24"/>
          <w:szCs w:val="24"/>
        </w:rPr>
        <w:tab/>
        <w:t xml:space="preserve">Projekt umowy stanowi załącznik </w:t>
      </w:r>
      <w:r w:rsidR="005E5EBD" w:rsidRPr="002506CE">
        <w:rPr>
          <w:rFonts w:ascii="Verdana" w:eastAsia="Times New Roman" w:hAnsi="Verdana" w:cs="Calibri"/>
          <w:sz w:val="24"/>
          <w:szCs w:val="24"/>
        </w:rPr>
        <w:t xml:space="preserve">nr 9 </w:t>
      </w:r>
      <w:r w:rsidRPr="002506CE">
        <w:rPr>
          <w:rFonts w:ascii="Verdana" w:eastAsia="Times New Roman" w:hAnsi="Verdana" w:cs="Calibri"/>
          <w:sz w:val="24"/>
          <w:szCs w:val="24"/>
        </w:rPr>
        <w:t>do SWZ.</w:t>
      </w:r>
    </w:p>
    <w:p w14:paraId="08BFA3BD" w14:textId="77777777" w:rsidR="00AC300B" w:rsidRPr="002506CE" w:rsidRDefault="00AC300B" w:rsidP="003F2955">
      <w:pPr>
        <w:widowControl/>
        <w:autoSpaceDE/>
        <w:autoSpaceDN/>
        <w:adjustRightInd/>
        <w:spacing w:line="360" w:lineRule="auto"/>
        <w:rPr>
          <w:rFonts w:ascii="Verdana" w:eastAsia="Times New Roman" w:hAnsi="Verdana" w:cs="Calibri"/>
          <w:sz w:val="24"/>
          <w:szCs w:val="24"/>
        </w:rPr>
      </w:pPr>
      <w:r w:rsidRPr="002506CE">
        <w:rPr>
          <w:rFonts w:ascii="Verdana" w:eastAsia="Times New Roman" w:hAnsi="Verdana" w:cs="Calibri"/>
          <w:sz w:val="24"/>
          <w:szCs w:val="24"/>
        </w:rPr>
        <w:t>2.</w:t>
      </w:r>
      <w:r w:rsidRPr="002506CE">
        <w:rPr>
          <w:rFonts w:ascii="Verdana" w:eastAsia="Times New Roman" w:hAnsi="Verdana" w:cs="Calibri"/>
          <w:sz w:val="24"/>
          <w:szCs w:val="24"/>
        </w:rPr>
        <w:tab/>
        <w:t xml:space="preserve">Zamawiający przewiduje możliwości wprowadzenia zmian do zawartej umowy, na podstawie art. 455 ustawy </w:t>
      </w:r>
      <w:proofErr w:type="spellStart"/>
      <w:r w:rsidRPr="002506CE">
        <w:rPr>
          <w:rFonts w:ascii="Verdana" w:eastAsia="Times New Roman" w:hAnsi="Verdana" w:cs="Calibri"/>
          <w:sz w:val="24"/>
          <w:szCs w:val="24"/>
        </w:rPr>
        <w:t>Pzp</w:t>
      </w:r>
      <w:proofErr w:type="spellEnd"/>
      <w:r w:rsidRPr="002506CE">
        <w:rPr>
          <w:rFonts w:ascii="Verdana" w:eastAsia="Times New Roman" w:hAnsi="Verdana" w:cs="Calibri"/>
          <w:sz w:val="24"/>
          <w:szCs w:val="24"/>
        </w:rPr>
        <w:t xml:space="preserve"> oraz postanowień Projektu Umowy.</w:t>
      </w:r>
    </w:p>
    <w:p w14:paraId="3AF941A2" w14:textId="77777777" w:rsidR="00AC300B" w:rsidRPr="002506CE" w:rsidRDefault="00AC300B" w:rsidP="003F2955">
      <w:pPr>
        <w:widowControl/>
        <w:autoSpaceDE/>
        <w:autoSpaceDN/>
        <w:adjustRightInd/>
        <w:spacing w:line="360" w:lineRule="auto"/>
        <w:rPr>
          <w:rFonts w:ascii="Verdana" w:eastAsia="Times New Roman" w:hAnsi="Verdana" w:cs="Calibri"/>
          <w:sz w:val="24"/>
          <w:szCs w:val="24"/>
        </w:rPr>
      </w:pPr>
    </w:p>
    <w:p w14:paraId="0757B1A2" w14:textId="77777777" w:rsidR="00AC300B" w:rsidRPr="002506CE" w:rsidRDefault="00AC300B" w:rsidP="00BA3D4E">
      <w:pPr>
        <w:pStyle w:val="Nagwek1"/>
        <w:spacing w:before="0" w:after="0" w:line="360" w:lineRule="auto"/>
        <w:rPr>
          <w:rFonts w:ascii="Verdana" w:hAnsi="Verdana"/>
          <w:sz w:val="24"/>
          <w:szCs w:val="24"/>
        </w:rPr>
      </w:pPr>
      <w:r w:rsidRPr="002506CE">
        <w:rPr>
          <w:rFonts w:ascii="Verdana" w:hAnsi="Verdana"/>
          <w:sz w:val="24"/>
          <w:szCs w:val="24"/>
        </w:rPr>
        <w:t>XXIII. Wymagania dotyczące wadium</w:t>
      </w:r>
    </w:p>
    <w:p w14:paraId="025D2803" w14:textId="1D6E8EB0" w:rsidR="004B7C6F" w:rsidRPr="002506CE" w:rsidRDefault="004B7C6F" w:rsidP="004B7C6F">
      <w:pPr>
        <w:widowControl/>
        <w:autoSpaceDE/>
        <w:autoSpaceDN/>
        <w:adjustRightInd/>
        <w:spacing w:line="360" w:lineRule="auto"/>
        <w:contextualSpacing/>
        <w:jc w:val="both"/>
        <w:rPr>
          <w:rFonts w:ascii="Verdana" w:eastAsia="Calibri" w:hAnsi="Verdana" w:cs="Calibri"/>
          <w:b/>
          <w:bCs/>
          <w:sz w:val="24"/>
          <w:szCs w:val="24"/>
          <w:lang w:eastAsia="en-US"/>
        </w:rPr>
      </w:pPr>
      <w:r w:rsidRPr="002506CE">
        <w:rPr>
          <w:rFonts w:ascii="Verdana" w:eastAsia="Calibri" w:hAnsi="Verdana" w:cs="Calibri"/>
          <w:sz w:val="24"/>
          <w:szCs w:val="24"/>
          <w:lang w:val="x-none" w:eastAsia="en-US"/>
        </w:rPr>
        <w:t>1.</w:t>
      </w:r>
      <w:r w:rsidRPr="002506CE">
        <w:rPr>
          <w:rFonts w:ascii="Verdana" w:eastAsia="Calibri" w:hAnsi="Verdana" w:cs="Calibri"/>
          <w:sz w:val="24"/>
          <w:szCs w:val="24"/>
          <w:lang w:val="x-none" w:eastAsia="en-US"/>
        </w:rPr>
        <w:tab/>
        <w:t xml:space="preserve">Wykonawca przystępujący do postępowania jest zobowiązany, przed upływem terminu składania ofert,  wnieść wadium w kwocie: </w:t>
      </w:r>
      <w:r w:rsidRPr="002506CE">
        <w:rPr>
          <w:rFonts w:ascii="Verdana" w:eastAsia="Calibri" w:hAnsi="Verdana" w:cs="Calibri"/>
          <w:b/>
          <w:bCs/>
          <w:sz w:val="24"/>
          <w:szCs w:val="24"/>
          <w:lang w:eastAsia="en-US"/>
        </w:rPr>
        <w:t>100 000,00</w:t>
      </w:r>
      <w:r w:rsidRPr="002506CE">
        <w:rPr>
          <w:rFonts w:ascii="Verdana" w:eastAsia="Calibri" w:hAnsi="Verdana" w:cs="Calibri"/>
          <w:b/>
          <w:bCs/>
          <w:sz w:val="24"/>
          <w:szCs w:val="24"/>
          <w:lang w:val="x-none" w:eastAsia="en-US"/>
        </w:rPr>
        <w:t xml:space="preserve"> zł</w:t>
      </w:r>
      <w:r w:rsidRPr="002506CE">
        <w:rPr>
          <w:rFonts w:ascii="Verdana" w:eastAsia="Calibri" w:hAnsi="Verdana" w:cs="Calibri"/>
          <w:sz w:val="24"/>
          <w:szCs w:val="24"/>
          <w:lang w:val="x-none" w:eastAsia="en-US"/>
        </w:rPr>
        <w:t xml:space="preserve"> (słownie: </w:t>
      </w:r>
      <w:r w:rsidRPr="002506CE">
        <w:rPr>
          <w:rFonts w:ascii="Verdana" w:eastAsia="Calibri" w:hAnsi="Verdana" w:cs="Calibri"/>
          <w:sz w:val="24"/>
          <w:szCs w:val="24"/>
          <w:lang w:eastAsia="en-US"/>
        </w:rPr>
        <w:t>sto tysięcy złotych</w:t>
      </w:r>
      <w:r w:rsidRPr="002506CE">
        <w:rPr>
          <w:rFonts w:ascii="Verdana" w:eastAsia="Calibri" w:hAnsi="Verdana" w:cs="Calibri"/>
          <w:sz w:val="24"/>
          <w:szCs w:val="24"/>
          <w:lang w:val="x-none" w:eastAsia="en-US"/>
        </w:rPr>
        <w:t>).</w:t>
      </w:r>
    </w:p>
    <w:p w14:paraId="4AD4AF51" w14:textId="77777777" w:rsidR="004B7C6F" w:rsidRPr="002506CE" w:rsidRDefault="004B7C6F" w:rsidP="004B7C6F">
      <w:pPr>
        <w:widowControl/>
        <w:autoSpaceDE/>
        <w:autoSpaceDN/>
        <w:adjustRightInd/>
        <w:spacing w:line="360" w:lineRule="auto"/>
        <w:contextualSpacing/>
        <w:jc w:val="both"/>
        <w:rPr>
          <w:rFonts w:ascii="Verdana" w:eastAsia="Calibri" w:hAnsi="Verdana" w:cs="Calibri"/>
          <w:sz w:val="24"/>
          <w:szCs w:val="24"/>
          <w:lang w:val="x-none" w:eastAsia="en-US"/>
        </w:rPr>
      </w:pPr>
      <w:r w:rsidRPr="002506CE">
        <w:rPr>
          <w:rFonts w:ascii="Verdana" w:eastAsia="Calibri" w:hAnsi="Verdana" w:cs="Calibri"/>
          <w:sz w:val="24"/>
          <w:szCs w:val="24"/>
          <w:lang w:val="x-none" w:eastAsia="en-US"/>
        </w:rPr>
        <w:t>2.</w:t>
      </w:r>
      <w:r w:rsidRPr="002506CE">
        <w:rPr>
          <w:rFonts w:ascii="Verdana" w:eastAsia="Calibri" w:hAnsi="Verdana" w:cs="Calibri"/>
          <w:sz w:val="24"/>
          <w:szCs w:val="24"/>
          <w:lang w:val="x-none" w:eastAsia="en-US"/>
        </w:rPr>
        <w:tab/>
        <w:t>Wadium musi obejmować pełen okres związania ofertą.</w:t>
      </w:r>
    </w:p>
    <w:p w14:paraId="5C56810E" w14:textId="77777777" w:rsidR="004B7C6F" w:rsidRPr="002506CE" w:rsidRDefault="004B7C6F" w:rsidP="004B7C6F">
      <w:pPr>
        <w:widowControl/>
        <w:autoSpaceDE/>
        <w:autoSpaceDN/>
        <w:adjustRightInd/>
        <w:spacing w:line="360" w:lineRule="auto"/>
        <w:contextualSpacing/>
        <w:jc w:val="both"/>
        <w:rPr>
          <w:rFonts w:ascii="Verdana" w:eastAsia="Calibri" w:hAnsi="Verdana" w:cs="Calibri"/>
          <w:sz w:val="24"/>
          <w:szCs w:val="24"/>
          <w:lang w:val="x-none" w:eastAsia="en-US"/>
        </w:rPr>
      </w:pPr>
      <w:r w:rsidRPr="002506CE">
        <w:rPr>
          <w:rFonts w:ascii="Verdana" w:eastAsia="Calibri" w:hAnsi="Verdana" w:cs="Calibri"/>
          <w:sz w:val="24"/>
          <w:szCs w:val="24"/>
          <w:lang w:val="x-none" w:eastAsia="en-US"/>
        </w:rPr>
        <w:lastRenderedPageBreak/>
        <w:t>3.</w:t>
      </w:r>
      <w:r w:rsidRPr="002506CE">
        <w:rPr>
          <w:rFonts w:ascii="Verdana" w:eastAsia="Calibri" w:hAnsi="Verdana" w:cs="Calibri"/>
          <w:sz w:val="24"/>
          <w:szCs w:val="24"/>
          <w:lang w:val="x-none" w:eastAsia="en-US"/>
        </w:rPr>
        <w:tab/>
        <w:t xml:space="preserve">Wadium może być wniesione w jednej lub kilku formach wskazanych w art. 97 ust. 7 ustawy </w:t>
      </w:r>
      <w:proofErr w:type="spellStart"/>
      <w:r w:rsidRPr="002506CE">
        <w:rPr>
          <w:rFonts w:ascii="Verdana" w:eastAsia="Calibri" w:hAnsi="Verdana" w:cs="Calibri"/>
          <w:sz w:val="24"/>
          <w:szCs w:val="24"/>
          <w:lang w:val="x-none" w:eastAsia="en-US"/>
        </w:rPr>
        <w:t>Pzp</w:t>
      </w:r>
      <w:proofErr w:type="spellEnd"/>
      <w:r w:rsidRPr="002506CE">
        <w:rPr>
          <w:rFonts w:ascii="Verdana" w:eastAsia="Calibri" w:hAnsi="Verdana" w:cs="Calibri"/>
          <w:sz w:val="24"/>
          <w:szCs w:val="24"/>
          <w:lang w:val="x-none" w:eastAsia="en-US"/>
        </w:rPr>
        <w:t>.</w:t>
      </w:r>
    </w:p>
    <w:p w14:paraId="7DA1E3A1" w14:textId="77777777" w:rsidR="004B7C6F" w:rsidRPr="002506CE" w:rsidRDefault="004B7C6F" w:rsidP="004B7C6F">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2506CE">
        <w:rPr>
          <w:rFonts w:ascii="Verdana" w:eastAsia="Calibri" w:hAnsi="Verdana" w:cs="Calibri"/>
          <w:sz w:val="24"/>
          <w:szCs w:val="24"/>
          <w:lang w:val="x-none" w:eastAsia="en-US"/>
        </w:rPr>
        <w:t>4.</w:t>
      </w:r>
      <w:r w:rsidRPr="002506CE">
        <w:rPr>
          <w:rFonts w:ascii="Verdana" w:eastAsia="Calibri" w:hAnsi="Verdana" w:cs="Calibri"/>
          <w:sz w:val="24"/>
          <w:szCs w:val="24"/>
          <w:lang w:val="x-none" w:eastAsia="en-US"/>
        </w:rPr>
        <w:tab/>
        <w:t>Wadium wnoszone w pieniądzu należy wpłacić przelewem na rachunek bankowy Gospodarczy Bank Spółdzielczy w Strzelinie oddział w Stroniu Śl</w:t>
      </w:r>
      <w:r w:rsidRPr="002506CE">
        <w:rPr>
          <w:rFonts w:ascii="Verdana" w:eastAsia="Calibri" w:hAnsi="Verdana" w:cs="Calibri"/>
          <w:sz w:val="24"/>
          <w:szCs w:val="24"/>
          <w:lang w:eastAsia="en-US"/>
        </w:rPr>
        <w:t>ąskie</w:t>
      </w:r>
      <w:r w:rsidRPr="002506CE">
        <w:rPr>
          <w:rFonts w:ascii="Verdana" w:eastAsia="Calibri" w:hAnsi="Verdana" w:cs="Calibri"/>
          <w:sz w:val="24"/>
          <w:szCs w:val="24"/>
          <w:lang w:val="x-none" w:eastAsia="en-US"/>
        </w:rPr>
        <w:t xml:space="preserve">, konto nr </w:t>
      </w:r>
      <w:r w:rsidRPr="002506CE">
        <w:rPr>
          <w:rFonts w:ascii="Verdana" w:eastAsia="Calibri" w:hAnsi="Verdana" w:cs="Calibri"/>
          <w:sz w:val="24"/>
          <w:szCs w:val="24"/>
          <w:lang w:eastAsia="en-US"/>
        </w:rPr>
        <w:t xml:space="preserve">               </w:t>
      </w:r>
      <w:r w:rsidRPr="002506CE">
        <w:rPr>
          <w:rFonts w:ascii="Verdana" w:eastAsia="Calibri" w:hAnsi="Verdana" w:cs="Calibri"/>
          <w:b/>
          <w:bCs/>
          <w:sz w:val="24"/>
          <w:szCs w:val="24"/>
          <w:lang w:val="x-none" w:eastAsia="en-US"/>
        </w:rPr>
        <w:t xml:space="preserve">10 9588 0004 0000 1850 2000 0020. </w:t>
      </w:r>
    </w:p>
    <w:p w14:paraId="46A686C2" w14:textId="18900270" w:rsidR="004B7C6F" w:rsidRPr="002506CE" w:rsidRDefault="004B7C6F" w:rsidP="004B7C6F">
      <w:pPr>
        <w:widowControl/>
        <w:autoSpaceDE/>
        <w:autoSpaceDN/>
        <w:adjustRightInd/>
        <w:spacing w:line="360" w:lineRule="auto"/>
        <w:contextualSpacing/>
        <w:jc w:val="both"/>
        <w:rPr>
          <w:rFonts w:ascii="Verdana" w:eastAsia="Calibri" w:hAnsi="Verdana" w:cs="Calibri"/>
          <w:b/>
          <w:bCs/>
          <w:sz w:val="24"/>
          <w:szCs w:val="24"/>
          <w:lang w:eastAsia="en-US"/>
        </w:rPr>
      </w:pPr>
      <w:r w:rsidRPr="002506CE">
        <w:rPr>
          <w:rFonts w:ascii="Verdana" w:eastAsia="Calibri" w:hAnsi="Verdana" w:cs="Calibri"/>
          <w:sz w:val="24"/>
          <w:szCs w:val="24"/>
          <w:lang w:val="x-none" w:eastAsia="en-US"/>
        </w:rPr>
        <w:t>5.</w:t>
      </w:r>
      <w:r w:rsidRPr="002506CE">
        <w:rPr>
          <w:rFonts w:ascii="Verdana" w:eastAsia="Calibri" w:hAnsi="Verdana" w:cs="Calibri"/>
          <w:sz w:val="24"/>
          <w:szCs w:val="24"/>
          <w:lang w:val="x-none" w:eastAsia="en-US"/>
        </w:rPr>
        <w:tab/>
        <w:t xml:space="preserve">Wadium musi wpłynąć na wskazany rachunek bankowy zamawiającego najpóźniej przed upływem terminu składania ofert (decyduje data wpływu na rachunek bankowy zamawiającego). W tytule przelewu proszę wpisać: </w:t>
      </w:r>
      <w:r w:rsidRPr="002506CE">
        <w:rPr>
          <w:rFonts w:ascii="Verdana" w:eastAsia="Calibri" w:hAnsi="Verdana" w:cs="Calibri"/>
          <w:sz w:val="24"/>
          <w:szCs w:val="24"/>
          <w:lang w:eastAsia="en-US"/>
        </w:rPr>
        <w:t>„</w:t>
      </w:r>
      <w:r w:rsidRPr="002506CE">
        <w:rPr>
          <w:rFonts w:ascii="Verdana" w:eastAsia="Calibri" w:hAnsi="Verdana" w:cs="Calibri"/>
          <w:b/>
          <w:bCs/>
          <w:sz w:val="24"/>
          <w:szCs w:val="24"/>
          <w:lang w:eastAsia="en-US"/>
        </w:rPr>
        <w:t>W</w:t>
      </w:r>
      <w:proofErr w:type="spellStart"/>
      <w:r w:rsidRPr="002506CE">
        <w:rPr>
          <w:rFonts w:ascii="Verdana" w:eastAsia="Calibri" w:hAnsi="Verdana" w:cs="Calibri"/>
          <w:b/>
          <w:bCs/>
          <w:sz w:val="24"/>
          <w:szCs w:val="24"/>
          <w:lang w:val="x-none" w:eastAsia="en-US"/>
        </w:rPr>
        <w:t>adium</w:t>
      </w:r>
      <w:proofErr w:type="spellEnd"/>
      <w:r w:rsidRPr="002506CE">
        <w:rPr>
          <w:rFonts w:ascii="Verdana" w:eastAsia="Calibri" w:hAnsi="Verdana" w:cs="Calibri"/>
          <w:b/>
          <w:bCs/>
          <w:sz w:val="24"/>
          <w:szCs w:val="24"/>
          <w:lang w:eastAsia="en-US"/>
        </w:rPr>
        <w:t>:</w:t>
      </w:r>
      <w:r w:rsidRPr="002506CE">
        <w:rPr>
          <w:rFonts w:ascii="Verdana" w:eastAsia="Calibri" w:hAnsi="Verdana" w:cs="Calibri"/>
          <w:b/>
          <w:bCs/>
          <w:sz w:val="24"/>
          <w:szCs w:val="24"/>
          <w:lang w:val="x-none" w:eastAsia="en-US"/>
        </w:rPr>
        <w:t xml:space="preserve"> </w:t>
      </w:r>
      <w:r w:rsidR="00FB1344" w:rsidRPr="002506CE">
        <w:rPr>
          <w:rFonts w:ascii="Verdana" w:eastAsia="Calibri" w:hAnsi="Verdana" w:cs="Calibri"/>
          <w:b/>
          <w:bCs/>
          <w:sz w:val="24"/>
          <w:szCs w:val="24"/>
          <w:lang w:eastAsia="en-US"/>
        </w:rPr>
        <w:t>Odbiór i zagospodarowanie odpadów</w:t>
      </w:r>
      <w:r w:rsidRPr="002506CE">
        <w:rPr>
          <w:rFonts w:ascii="Verdana" w:eastAsia="Calibri" w:hAnsi="Verdana" w:cs="Calibri"/>
          <w:b/>
          <w:bCs/>
          <w:sz w:val="24"/>
          <w:szCs w:val="24"/>
          <w:lang w:eastAsia="en-US"/>
        </w:rPr>
        <w:t xml:space="preserve"> </w:t>
      </w:r>
      <w:r w:rsidR="00FB1344" w:rsidRPr="002506CE">
        <w:rPr>
          <w:rFonts w:ascii="Verdana" w:eastAsia="Calibri" w:hAnsi="Verdana" w:cs="Calibri"/>
          <w:b/>
          <w:bCs/>
          <w:sz w:val="24"/>
          <w:szCs w:val="24"/>
          <w:lang w:eastAsia="en-US"/>
        </w:rPr>
        <w:t>F</w:t>
      </w:r>
      <w:r w:rsidRPr="002506CE">
        <w:rPr>
          <w:rFonts w:ascii="Verdana" w:eastAsia="Calibri" w:hAnsi="Verdana" w:cs="Calibri"/>
          <w:b/>
          <w:bCs/>
          <w:sz w:val="24"/>
          <w:szCs w:val="24"/>
          <w:lang w:eastAsia="en-US"/>
        </w:rPr>
        <w:t>.271.1.202</w:t>
      </w:r>
      <w:r w:rsidR="00FB1344" w:rsidRPr="002506CE">
        <w:rPr>
          <w:rFonts w:ascii="Verdana" w:eastAsia="Calibri" w:hAnsi="Verdana" w:cs="Calibri"/>
          <w:b/>
          <w:bCs/>
          <w:sz w:val="24"/>
          <w:szCs w:val="24"/>
          <w:lang w:eastAsia="en-US"/>
        </w:rPr>
        <w:t>5</w:t>
      </w:r>
      <w:r w:rsidRPr="002506CE">
        <w:rPr>
          <w:rFonts w:ascii="Verdana" w:eastAsia="Calibri" w:hAnsi="Verdana" w:cs="Calibri"/>
          <w:b/>
          <w:bCs/>
          <w:sz w:val="24"/>
          <w:szCs w:val="24"/>
          <w:lang w:eastAsia="en-US"/>
        </w:rPr>
        <w:t>.</w:t>
      </w:r>
      <w:r w:rsidR="00FB1344" w:rsidRPr="002506CE">
        <w:rPr>
          <w:rFonts w:ascii="Verdana" w:eastAsia="Calibri" w:hAnsi="Verdana" w:cs="Calibri"/>
          <w:b/>
          <w:bCs/>
          <w:sz w:val="24"/>
          <w:szCs w:val="24"/>
          <w:lang w:eastAsia="en-US"/>
        </w:rPr>
        <w:t>M</w:t>
      </w:r>
      <w:r w:rsidR="00324000" w:rsidRPr="002506CE">
        <w:rPr>
          <w:rFonts w:ascii="Verdana" w:eastAsia="Calibri" w:hAnsi="Verdana" w:cs="Calibri"/>
          <w:b/>
          <w:bCs/>
          <w:sz w:val="24"/>
          <w:szCs w:val="24"/>
          <w:lang w:eastAsia="en-US"/>
        </w:rPr>
        <w:t>R</w:t>
      </w:r>
      <w:r w:rsidRPr="002506CE">
        <w:rPr>
          <w:rFonts w:ascii="Verdana" w:eastAsia="Calibri" w:hAnsi="Verdana" w:cs="Calibri"/>
          <w:b/>
          <w:bCs/>
          <w:sz w:val="24"/>
          <w:szCs w:val="24"/>
          <w:lang w:eastAsia="en-US"/>
        </w:rPr>
        <w:t>”.</w:t>
      </w:r>
    </w:p>
    <w:p w14:paraId="7D8C9046" w14:textId="77777777" w:rsidR="004B7C6F" w:rsidRPr="002506CE" w:rsidRDefault="004B7C6F" w:rsidP="004B7C6F">
      <w:pPr>
        <w:widowControl/>
        <w:autoSpaceDE/>
        <w:autoSpaceDN/>
        <w:adjustRightInd/>
        <w:spacing w:line="360" w:lineRule="auto"/>
        <w:contextualSpacing/>
        <w:jc w:val="both"/>
        <w:rPr>
          <w:rFonts w:ascii="Verdana" w:eastAsia="Calibri" w:hAnsi="Verdana" w:cs="Calibri"/>
          <w:sz w:val="24"/>
          <w:szCs w:val="24"/>
          <w:lang w:val="x-none" w:eastAsia="en-US"/>
        </w:rPr>
      </w:pPr>
      <w:r w:rsidRPr="002506CE">
        <w:rPr>
          <w:rFonts w:ascii="Verdana" w:eastAsia="Calibri" w:hAnsi="Verdana" w:cs="Calibri"/>
          <w:sz w:val="24"/>
          <w:szCs w:val="24"/>
          <w:lang w:val="x-none" w:eastAsia="en-US"/>
        </w:rPr>
        <w:t>6.</w:t>
      </w:r>
      <w:r w:rsidRPr="002506CE">
        <w:rPr>
          <w:rFonts w:ascii="Verdana" w:eastAsia="Calibri" w:hAnsi="Verdana" w:cs="Calibri"/>
          <w:sz w:val="24"/>
          <w:szCs w:val="24"/>
          <w:lang w:val="x-none" w:eastAsia="en-US"/>
        </w:rPr>
        <w:tab/>
        <w:t>Wadium wnoszone w poręczeniach lub gwarancjach należy załączyć do oferty w oryginale w postaci dokumentu elektronicznego podpisanego kwalifikowanym podpisem elektronicznym przez wystawcę dokumentu i powinno zawierać następujące elementy:</w:t>
      </w:r>
    </w:p>
    <w:p w14:paraId="1487B86E" w14:textId="77777777" w:rsidR="004B7C6F" w:rsidRPr="002506CE" w:rsidRDefault="004B7C6F" w:rsidP="004B7C6F">
      <w:pPr>
        <w:widowControl/>
        <w:autoSpaceDE/>
        <w:autoSpaceDN/>
        <w:adjustRightInd/>
        <w:spacing w:line="360" w:lineRule="auto"/>
        <w:contextualSpacing/>
        <w:jc w:val="both"/>
        <w:rPr>
          <w:rFonts w:ascii="Verdana" w:eastAsia="Calibri" w:hAnsi="Verdana" w:cs="Calibri"/>
          <w:sz w:val="24"/>
          <w:szCs w:val="24"/>
          <w:lang w:val="x-none" w:eastAsia="en-US"/>
        </w:rPr>
      </w:pPr>
      <w:r w:rsidRPr="002506CE">
        <w:rPr>
          <w:rFonts w:ascii="Verdana" w:eastAsia="Calibri" w:hAnsi="Verdana" w:cs="Calibri"/>
          <w:sz w:val="24"/>
          <w:szCs w:val="24"/>
          <w:lang w:eastAsia="en-US"/>
        </w:rPr>
        <w:t>-</w:t>
      </w:r>
      <w:r w:rsidRPr="002506CE">
        <w:rPr>
          <w:rFonts w:ascii="Verdana" w:eastAsia="Calibri" w:hAnsi="Verdana" w:cs="Calibri"/>
          <w:sz w:val="24"/>
          <w:szCs w:val="24"/>
          <w:lang w:val="x-none" w:eastAsia="en-US"/>
        </w:rPr>
        <w:tab/>
        <w:t xml:space="preserve">nazwę dającego zlecenie (wykonawcy), beneficjenta gwarancji (zamawiającego), gwaranta/poręczyciela oraz wskazanie ich siedzib. </w:t>
      </w:r>
    </w:p>
    <w:p w14:paraId="35BB1620" w14:textId="77777777" w:rsidR="004B7C6F" w:rsidRPr="002506CE" w:rsidRDefault="004B7C6F" w:rsidP="004B7C6F">
      <w:pPr>
        <w:widowControl/>
        <w:autoSpaceDE/>
        <w:autoSpaceDN/>
        <w:adjustRightInd/>
        <w:spacing w:line="360" w:lineRule="auto"/>
        <w:contextualSpacing/>
        <w:jc w:val="both"/>
        <w:rPr>
          <w:rFonts w:ascii="Verdana" w:eastAsia="Calibri" w:hAnsi="Verdana" w:cs="Calibri"/>
          <w:sz w:val="24"/>
          <w:szCs w:val="24"/>
          <w:lang w:val="x-none" w:eastAsia="en-US"/>
        </w:rPr>
      </w:pPr>
      <w:r w:rsidRPr="002506CE">
        <w:rPr>
          <w:rFonts w:ascii="Verdana" w:eastAsia="Calibri" w:hAnsi="Verdana" w:cs="Calibri"/>
          <w:sz w:val="24"/>
          <w:szCs w:val="24"/>
          <w:lang w:eastAsia="en-US"/>
        </w:rPr>
        <w:t>-</w:t>
      </w:r>
      <w:r w:rsidRPr="002506CE">
        <w:rPr>
          <w:rFonts w:ascii="Verdana" w:eastAsia="Calibri" w:hAnsi="Verdana" w:cs="Calibri"/>
          <w:sz w:val="24"/>
          <w:szCs w:val="24"/>
          <w:lang w:val="x-none" w:eastAsia="en-US"/>
        </w:rPr>
        <w:tab/>
        <w:t>określenie wierzytelności, która ma być zabezpieczona gwarancją/poręczeniem,</w:t>
      </w:r>
    </w:p>
    <w:p w14:paraId="654C8C02" w14:textId="77777777" w:rsidR="004B7C6F" w:rsidRPr="002506CE" w:rsidRDefault="004B7C6F" w:rsidP="004B7C6F">
      <w:pPr>
        <w:widowControl/>
        <w:autoSpaceDE/>
        <w:autoSpaceDN/>
        <w:adjustRightInd/>
        <w:spacing w:line="360" w:lineRule="auto"/>
        <w:contextualSpacing/>
        <w:jc w:val="both"/>
        <w:rPr>
          <w:rFonts w:ascii="Verdana" w:eastAsia="Calibri" w:hAnsi="Verdana" w:cs="Calibri"/>
          <w:sz w:val="24"/>
          <w:szCs w:val="24"/>
          <w:lang w:val="x-none" w:eastAsia="en-US"/>
        </w:rPr>
      </w:pPr>
      <w:r w:rsidRPr="002506CE">
        <w:rPr>
          <w:rFonts w:ascii="Verdana" w:eastAsia="Calibri" w:hAnsi="Verdana" w:cs="Calibri"/>
          <w:sz w:val="24"/>
          <w:szCs w:val="24"/>
          <w:lang w:eastAsia="en-US"/>
        </w:rPr>
        <w:t>-</w:t>
      </w:r>
      <w:r w:rsidRPr="002506CE">
        <w:rPr>
          <w:rFonts w:ascii="Verdana" w:eastAsia="Calibri" w:hAnsi="Verdana" w:cs="Calibri"/>
          <w:sz w:val="24"/>
          <w:szCs w:val="24"/>
          <w:lang w:val="x-none" w:eastAsia="en-US"/>
        </w:rPr>
        <w:tab/>
        <w:t>kwotę gwarancji/poręczenia,</w:t>
      </w:r>
    </w:p>
    <w:p w14:paraId="44A42662" w14:textId="77777777" w:rsidR="004B7C6F" w:rsidRPr="002506CE" w:rsidRDefault="004B7C6F" w:rsidP="004B7C6F">
      <w:pPr>
        <w:widowControl/>
        <w:autoSpaceDE/>
        <w:autoSpaceDN/>
        <w:adjustRightInd/>
        <w:spacing w:line="360" w:lineRule="auto"/>
        <w:contextualSpacing/>
        <w:jc w:val="both"/>
        <w:rPr>
          <w:rFonts w:ascii="Verdana" w:eastAsia="Calibri" w:hAnsi="Verdana" w:cs="Calibri"/>
          <w:sz w:val="24"/>
          <w:szCs w:val="24"/>
          <w:lang w:val="x-none" w:eastAsia="en-US"/>
        </w:rPr>
      </w:pPr>
      <w:r w:rsidRPr="002506CE">
        <w:rPr>
          <w:rFonts w:ascii="Verdana" w:eastAsia="Calibri" w:hAnsi="Verdana" w:cs="Calibri"/>
          <w:sz w:val="24"/>
          <w:szCs w:val="24"/>
          <w:lang w:eastAsia="en-US"/>
        </w:rPr>
        <w:t>-</w:t>
      </w:r>
      <w:r w:rsidRPr="002506CE">
        <w:rPr>
          <w:rFonts w:ascii="Verdana" w:eastAsia="Calibri" w:hAnsi="Verdana" w:cs="Calibri"/>
          <w:sz w:val="24"/>
          <w:szCs w:val="24"/>
          <w:lang w:val="x-none" w:eastAsia="en-US"/>
        </w:rPr>
        <w:tab/>
        <w:t>termin ważności gwarancji/poręczenia,</w:t>
      </w:r>
    </w:p>
    <w:p w14:paraId="68614887" w14:textId="77777777" w:rsidR="004B7C6F" w:rsidRPr="002506CE" w:rsidRDefault="004B7C6F" w:rsidP="004B7C6F">
      <w:pPr>
        <w:widowControl/>
        <w:autoSpaceDE/>
        <w:autoSpaceDN/>
        <w:adjustRightInd/>
        <w:spacing w:line="360" w:lineRule="auto"/>
        <w:contextualSpacing/>
        <w:jc w:val="both"/>
        <w:rPr>
          <w:rFonts w:ascii="Verdana" w:eastAsia="Calibri" w:hAnsi="Verdana" w:cs="Calibri"/>
          <w:sz w:val="24"/>
          <w:szCs w:val="24"/>
          <w:lang w:val="x-none" w:eastAsia="en-US"/>
        </w:rPr>
      </w:pPr>
      <w:r w:rsidRPr="002506CE">
        <w:rPr>
          <w:rFonts w:ascii="Verdana" w:eastAsia="Calibri" w:hAnsi="Verdana" w:cs="Calibri"/>
          <w:sz w:val="24"/>
          <w:szCs w:val="24"/>
          <w:lang w:eastAsia="en-US"/>
        </w:rPr>
        <w:t>-</w:t>
      </w:r>
      <w:r w:rsidRPr="002506CE">
        <w:rPr>
          <w:rFonts w:ascii="Verdana" w:eastAsia="Calibri" w:hAnsi="Verdana" w:cs="Calibri"/>
          <w:sz w:val="24"/>
          <w:szCs w:val="24"/>
          <w:lang w:val="x-none" w:eastAsia="en-US"/>
        </w:rPr>
        <w:tab/>
        <w:t xml:space="preserve">zobowiązanie gwaranta do zapłacenia kwoty gwarancji/poręczenia bezwarunkowo, na pierwsze pisemne żądanie zamawiającego, w sytuacjach określonych w art. 98 ust. 6 ustawy </w:t>
      </w:r>
      <w:proofErr w:type="spellStart"/>
      <w:r w:rsidRPr="002506CE">
        <w:rPr>
          <w:rFonts w:ascii="Verdana" w:eastAsia="Calibri" w:hAnsi="Verdana" w:cs="Calibri"/>
          <w:sz w:val="24"/>
          <w:szCs w:val="24"/>
          <w:lang w:val="x-none" w:eastAsia="en-US"/>
        </w:rPr>
        <w:t>Pzp</w:t>
      </w:r>
      <w:proofErr w:type="spellEnd"/>
      <w:r w:rsidRPr="002506CE">
        <w:rPr>
          <w:rFonts w:ascii="Verdana" w:eastAsia="Calibri" w:hAnsi="Verdana" w:cs="Calibri"/>
          <w:sz w:val="24"/>
          <w:szCs w:val="24"/>
          <w:lang w:val="x-none" w:eastAsia="en-US"/>
        </w:rPr>
        <w:t>.</w:t>
      </w:r>
    </w:p>
    <w:p w14:paraId="77285575" w14:textId="77777777" w:rsidR="004B7C6F" w:rsidRPr="002506CE" w:rsidRDefault="004B7C6F" w:rsidP="004B7C6F">
      <w:pPr>
        <w:widowControl/>
        <w:autoSpaceDE/>
        <w:autoSpaceDN/>
        <w:adjustRightInd/>
        <w:spacing w:line="360" w:lineRule="auto"/>
        <w:contextualSpacing/>
        <w:jc w:val="both"/>
        <w:rPr>
          <w:rFonts w:ascii="Verdana" w:eastAsia="Calibri" w:hAnsi="Verdana" w:cs="Calibri"/>
          <w:sz w:val="24"/>
          <w:szCs w:val="24"/>
          <w:lang w:val="x-none" w:eastAsia="en-US"/>
        </w:rPr>
      </w:pPr>
      <w:r w:rsidRPr="002506CE">
        <w:rPr>
          <w:rFonts w:ascii="Verdana" w:eastAsia="Calibri" w:hAnsi="Verdana" w:cs="Calibri"/>
          <w:sz w:val="24"/>
          <w:szCs w:val="24"/>
          <w:lang w:val="x-none" w:eastAsia="en-US"/>
        </w:rPr>
        <w:t>7.</w:t>
      </w:r>
      <w:r w:rsidRPr="002506CE">
        <w:rPr>
          <w:rFonts w:ascii="Verdana" w:eastAsia="Calibri" w:hAnsi="Verdana" w:cs="Calibri"/>
          <w:sz w:val="24"/>
          <w:szCs w:val="24"/>
          <w:lang w:val="x-none" w:eastAsia="en-US"/>
        </w:rPr>
        <w:tab/>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2506CE">
        <w:rPr>
          <w:rFonts w:ascii="Verdana" w:eastAsia="Calibri" w:hAnsi="Verdana" w:cs="Calibri"/>
          <w:sz w:val="24"/>
          <w:szCs w:val="24"/>
          <w:lang w:val="x-none" w:eastAsia="en-US"/>
        </w:rPr>
        <w:t>Pzp</w:t>
      </w:r>
      <w:proofErr w:type="spellEnd"/>
      <w:r w:rsidRPr="002506CE">
        <w:rPr>
          <w:rFonts w:ascii="Verdana" w:eastAsia="Calibri" w:hAnsi="Verdana" w:cs="Calibri"/>
          <w:sz w:val="24"/>
          <w:szCs w:val="24"/>
          <w:lang w:val="x-none" w:eastAsia="en-US"/>
        </w:rPr>
        <w:t xml:space="preserve">, zamawiający odrzuci ofertę na podstawie art. 226 ust. 1 pkt 14 ustawy </w:t>
      </w:r>
      <w:proofErr w:type="spellStart"/>
      <w:r w:rsidRPr="002506CE">
        <w:rPr>
          <w:rFonts w:ascii="Verdana" w:eastAsia="Calibri" w:hAnsi="Verdana" w:cs="Calibri"/>
          <w:sz w:val="24"/>
          <w:szCs w:val="24"/>
          <w:lang w:val="x-none" w:eastAsia="en-US"/>
        </w:rPr>
        <w:t>Pzp</w:t>
      </w:r>
      <w:proofErr w:type="spellEnd"/>
      <w:r w:rsidRPr="002506CE">
        <w:rPr>
          <w:rFonts w:ascii="Verdana" w:eastAsia="Calibri" w:hAnsi="Verdana" w:cs="Calibri"/>
          <w:sz w:val="24"/>
          <w:szCs w:val="24"/>
          <w:lang w:val="x-none" w:eastAsia="en-US"/>
        </w:rPr>
        <w:t>.</w:t>
      </w:r>
    </w:p>
    <w:p w14:paraId="6163515A" w14:textId="77777777" w:rsidR="004B7C6F" w:rsidRPr="002506CE" w:rsidRDefault="004B7C6F" w:rsidP="004B7C6F">
      <w:pPr>
        <w:widowControl/>
        <w:autoSpaceDE/>
        <w:autoSpaceDN/>
        <w:adjustRightInd/>
        <w:spacing w:line="360" w:lineRule="auto"/>
        <w:contextualSpacing/>
        <w:jc w:val="both"/>
        <w:rPr>
          <w:rFonts w:ascii="Verdana" w:eastAsia="Calibri" w:hAnsi="Verdana" w:cs="Calibri"/>
          <w:sz w:val="24"/>
          <w:szCs w:val="24"/>
          <w:lang w:val="x-none" w:eastAsia="en-US"/>
        </w:rPr>
      </w:pPr>
      <w:r w:rsidRPr="002506CE">
        <w:rPr>
          <w:rFonts w:ascii="Verdana" w:eastAsia="Calibri" w:hAnsi="Verdana" w:cs="Calibri"/>
          <w:sz w:val="24"/>
          <w:szCs w:val="24"/>
          <w:lang w:val="x-none" w:eastAsia="en-US"/>
        </w:rPr>
        <w:t>8.</w:t>
      </w:r>
      <w:r w:rsidRPr="002506CE">
        <w:rPr>
          <w:rFonts w:ascii="Verdana" w:eastAsia="Calibri" w:hAnsi="Verdana" w:cs="Calibri"/>
          <w:sz w:val="24"/>
          <w:szCs w:val="24"/>
          <w:lang w:val="x-none" w:eastAsia="en-US"/>
        </w:rPr>
        <w:tab/>
        <w:t xml:space="preserve">Zamawiający dokona zwrotu wadium na zasadach określonych w art. 98 ust. 1–5 ustawy </w:t>
      </w:r>
      <w:proofErr w:type="spellStart"/>
      <w:r w:rsidRPr="002506CE">
        <w:rPr>
          <w:rFonts w:ascii="Verdana" w:eastAsia="Calibri" w:hAnsi="Verdana" w:cs="Calibri"/>
          <w:sz w:val="24"/>
          <w:szCs w:val="24"/>
          <w:lang w:val="x-none" w:eastAsia="en-US"/>
        </w:rPr>
        <w:t>Pzp</w:t>
      </w:r>
      <w:proofErr w:type="spellEnd"/>
      <w:r w:rsidRPr="002506CE">
        <w:rPr>
          <w:rFonts w:ascii="Verdana" w:eastAsia="Calibri" w:hAnsi="Verdana" w:cs="Calibri"/>
          <w:sz w:val="24"/>
          <w:szCs w:val="24"/>
          <w:lang w:val="x-none" w:eastAsia="en-US"/>
        </w:rPr>
        <w:t>.</w:t>
      </w:r>
    </w:p>
    <w:p w14:paraId="028A9174" w14:textId="3F3EBD0C" w:rsidR="00AC300B" w:rsidRPr="002506CE" w:rsidRDefault="004B7C6F" w:rsidP="00FB1344">
      <w:pPr>
        <w:widowControl/>
        <w:autoSpaceDE/>
        <w:autoSpaceDN/>
        <w:adjustRightInd/>
        <w:spacing w:line="360" w:lineRule="auto"/>
        <w:contextualSpacing/>
        <w:jc w:val="both"/>
        <w:rPr>
          <w:rFonts w:ascii="Verdana" w:eastAsia="Calibri" w:hAnsi="Verdana" w:cs="Calibri"/>
          <w:sz w:val="24"/>
          <w:szCs w:val="24"/>
          <w:lang w:val="x-none" w:eastAsia="en-US"/>
        </w:rPr>
      </w:pPr>
      <w:r w:rsidRPr="002506CE">
        <w:rPr>
          <w:rFonts w:ascii="Verdana" w:eastAsia="Calibri" w:hAnsi="Verdana" w:cs="Calibri"/>
          <w:sz w:val="24"/>
          <w:szCs w:val="24"/>
          <w:lang w:val="x-none" w:eastAsia="en-US"/>
        </w:rPr>
        <w:t>9.</w:t>
      </w:r>
      <w:r w:rsidRPr="002506CE">
        <w:rPr>
          <w:rFonts w:ascii="Verdana" w:eastAsia="Calibri" w:hAnsi="Verdana" w:cs="Calibri"/>
          <w:sz w:val="24"/>
          <w:szCs w:val="24"/>
          <w:lang w:val="x-none" w:eastAsia="en-US"/>
        </w:rPr>
        <w:tab/>
        <w:t xml:space="preserve">Zamawiający zatrzymuje wadium wraz z odsetkami na podstawie art. 98 ust. 6 ustawy </w:t>
      </w:r>
      <w:proofErr w:type="spellStart"/>
      <w:r w:rsidRPr="002506CE">
        <w:rPr>
          <w:rFonts w:ascii="Verdana" w:eastAsia="Calibri" w:hAnsi="Verdana" w:cs="Calibri"/>
          <w:sz w:val="24"/>
          <w:szCs w:val="24"/>
          <w:lang w:val="x-none" w:eastAsia="en-US"/>
        </w:rPr>
        <w:t>Pzp</w:t>
      </w:r>
      <w:proofErr w:type="spellEnd"/>
      <w:r w:rsidRPr="002506CE">
        <w:rPr>
          <w:rFonts w:ascii="Verdana" w:eastAsia="Calibri" w:hAnsi="Verdana" w:cs="Calibri"/>
          <w:sz w:val="24"/>
          <w:szCs w:val="24"/>
          <w:lang w:val="x-none" w:eastAsia="en-US"/>
        </w:rPr>
        <w:t>.</w:t>
      </w:r>
    </w:p>
    <w:p w14:paraId="20C89EB9" w14:textId="77777777" w:rsidR="005E5EBD" w:rsidRPr="002506CE" w:rsidRDefault="005E5EBD" w:rsidP="003F2955">
      <w:pPr>
        <w:widowControl/>
        <w:autoSpaceDE/>
        <w:autoSpaceDN/>
        <w:adjustRightInd/>
        <w:spacing w:line="360" w:lineRule="auto"/>
        <w:rPr>
          <w:rFonts w:ascii="Verdana" w:eastAsia="Times New Roman" w:hAnsi="Verdana" w:cs="Calibri"/>
          <w:sz w:val="24"/>
          <w:szCs w:val="24"/>
        </w:rPr>
      </w:pPr>
    </w:p>
    <w:p w14:paraId="18FAC76A" w14:textId="77777777" w:rsidR="00AC300B" w:rsidRPr="002506CE" w:rsidRDefault="00AC300B" w:rsidP="00BA3D4E">
      <w:pPr>
        <w:pStyle w:val="Nagwek1"/>
        <w:spacing w:before="0" w:after="0" w:line="360" w:lineRule="auto"/>
        <w:rPr>
          <w:rFonts w:ascii="Verdana" w:hAnsi="Verdana"/>
          <w:sz w:val="24"/>
          <w:szCs w:val="24"/>
        </w:rPr>
      </w:pPr>
      <w:r w:rsidRPr="002506CE">
        <w:rPr>
          <w:rFonts w:ascii="Verdana" w:hAnsi="Verdana"/>
          <w:sz w:val="24"/>
          <w:szCs w:val="24"/>
        </w:rPr>
        <w:lastRenderedPageBreak/>
        <w:t>XXIV. Wymagania dotyczące zabezpieczenia należytego wykonania umowy</w:t>
      </w:r>
    </w:p>
    <w:p w14:paraId="630DB4D0" w14:textId="29DC9FC9" w:rsidR="00FB1344" w:rsidRPr="002506CE" w:rsidRDefault="00FB1344" w:rsidP="00FB1344">
      <w:pPr>
        <w:widowControl/>
        <w:autoSpaceDE/>
        <w:autoSpaceDN/>
        <w:adjustRightInd/>
        <w:spacing w:line="360" w:lineRule="auto"/>
        <w:contextualSpacing/>
        <w:jc w:val="both"/>
        <w:rPr>
          <w:rFonts w:ascii="Verdana" w:eastAsia="Calibri" w:hAnsi="Verdana" w:cs="Calibri"/>
          <w:sz w:val="24"/>
          <w:szCs w:val="24"/>
          <w:lang w:val="x-none" w:eastAsia="en-US"/>
        </w:rPr>
      </w:pPr>
      <w:r w:rsidRPr="002506CE">
        <w:rPr>
          <w:rFonts w:ascii="Verdana" w:eastAsia="Calibri" w:hAnsi="Verdana" w:cs="Calibri"/>
          <w:sz w:val="24"/>
          <w:szCs w:val="24"/>
          <w:lang w:eastAsia="en-US"/>
        </w:rPr>
        <w:t xml:space="preserve">1. </w:t>
      </w:r>
      <w:r w:rsidRPr="002506CE">
        <w:rPr>
          <w:rFonts w:ascii="Verdana" w:eastAsia="Calibri" w:hAnsi="Verdana" w:cs="Calibri"/>
          <w:sz w:val="24"/>
          <w:szCs w:val="24"/>
          <w:lang w:val="x-none" w:eastAsia="en-US"/>
        </w:rPr>
        <w:t xml:space="preserve">Wykonawca, przed podpisaniem umowy zobowiązany jest do wniesienia zabezpieczenia należytego wykonania umowy w wysokości </w:t>
      </w:r>
      <w:r w:rsidRPr="002506CE">
        <w:rPr>
          <w:rFonts w:ascii="Verdana" w:eastAsia="Calibri" w:hAnsi="Verdana" w:cs="Calibri"/>
          <w:sz w:val="24"/>
          <w:szCs w:val="24"/>
          <w:lang w:eastAsia="en-US"/>
        </w:rPr>
        <w:t>3</w:t>
      </w:r>
      <w:r w:rsidRPr="002506CE">
        <w:rPr>
          <w:rFonts w:ascii="Verdana" w:eastAsia="Calibri" w:hAnsi="Verdana" w:cs="Calibri"/>
          <w:sz w:val="24"/>
          <w:szCs w:val="24"/>
          <w:lang w:val="x-none" w:eastAsia="en-US"/>
        </w:rPr>
        <w:t xml:space="preserve"> % ceny całkowitej podanej w ofercie, w formach, o których mowa w art. 450 ust. 1 i 2 ustawy </w:t>
      </w:r>
      <w:proofErr w:type="spellStart"/>
      <w:r w:rsidRPr="002506CE">
        <w:rPr>
          <w:rFonts w:ascii="Verdana" w:eastAsia="Calibri" w:hAnsi="Verdana" w:cs="Calibri"/>
          <w:sz w:val="24"/>
          <w:szCs w:val="24"/>
          <w:lang w:val="x-none" w:eastAsia="en-US"/>
        </w:rPr>
        <w:t>Pzp</w:t>
      </w:r>
      <w:proofErr w:type="spellEnd"/>
      <w:r w:rsidRPr="002506CE">
        <w:rPr>
          <w:rFonts w:ascii="Verdana" w:eastAsia="Calibri" w:hAnsi="Verdana" w:cs="Calibri"/>
          <w:sz w:val="24"/>
          <w:szCs w:val="24"/>
          <w:lang w:val="x-none" w:eastAsia="en-US"/>
        </w:rPr>
        <w:t>.</w:t>
      </w:r>
    </w:p>
    <w:p w14:paraId="36B45598" w14:textId="2BD6C1DD" w:rsidR="00FB1344" w:rsidRPr="002506CE" w:rsidRDefault="00FB1344" w:rsidP="00C15F2F">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2506CE">
        <w:rPr>
          <w:rFonts w:ascii="Verdana" w:eastAsia="Calibri" w:hAnsi="Verdana" w:cs="Calibri"/>
          <w:sz w:val="24"/>
          <w:szCs w:val="24"/>
          <w:lang w:val="x-none" w:eastAsia="en-US"/>
        </w:rPr>
        <w:t>2. Zabezpieczenie wnoszone w pieniądzu Wykonawca zobowiązany będzie wnieść przelewem na rachunek bankowy Zamawiającego:</w:t>
      </w:r>
      <w:r w:rsidR="00C15F2F" w:rsidRPr="002506CE">
        <w:rPr>
          <w:rFonts w:ascii="Verdana" w:eastAsia="Calibri" w:hAnsi="Verdana" w:cs="Calibri"/>
          <w:b/>
          <w:bCs/>
          <w:sz w:val="24"/>
          <w:szCs w:val="24"/>
          <w:lang w:val="x-none" w:eastAsia="en-US"/>
        </w:rPr>
        <w:t xml:space="preserve"> 10 9588 0004 0000 1850 2000 0020. </w:t>
      </w:r>
      <w:r w:rsidRPr="002506CE">
        <w:rPr>
          <w:rFonts w:ascii="Verdana" w:eastAsia="Calibri" w:hAnsi="Verdana" w:cs="Calibri"/>
          <w:sz w:val="24"/>
          <w:szCs w:val="24"/>
          <w:lang w:val="x-none" w:eastAsia="en-US"/>
        </w:rPr>
        <w:t>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3F4476BE" w14:textId="77777777" w:rsidR="00FB1344" w:rsidRPr="002506CE" w:rsidRDefault="00FB1344" w:rsidP="00FB1344">
      <w:pPr>
        <w:widowControl/>
        <w:autoSpaceDE/>
        <w:autoSpaceDN/>
        <w:adjustRightInd/>
        <w:spacing w:line="360" w:lineRule="auto"/>
        <w:contextualSpacing/>
        <w:jc w:val="both"/>
        <w:rPr>
          <w:rFonts w:ascii="Verdana" w:eastAsia="Calibri" w:hAnsi="Verdana" w:cs="Calibri"/>
          <w:sz w:val="24"/>
          <w:szCs w:val="24"/>
          <w:lang w:val="x-none" w:eastAsia="en-US"/>
        </w:rPr>
      </w:pPr>
      <w:r w:rsidRPr="002506CE">
        <w:rPr>
          <w:rFonts w:ascii="Verdana" w:eastAsia="Calibri" w:hAnsi="Verdana" w:cs="Calibri"/>
          <w:sz w:val="24"/>
          <w:szCs w:val="24"/>
          <w:lang w:eastAsia="en-US"/>
        </w:rPr>
        <w:t>3</w:t>
      </w:r>
      <w:r w:rsidRPr="002506CE">
        <w:rPr>
          <w:rFonts w:ascii="Verdana" w:eastAsia="Calibri" w:hAnsi="Verdana" w:cs="Calibri"/>
          <w:sz w:val="24"/>
          <w:szCs w:val="24"/>
          <w:lang w:val="x-none" w:eastAsia="en-US"/>
        </w:rPr>
        <w:t>. W przypadku wniesienia wadium w pieniądzu Wykonawca może wyrazić zgodę na zaliczenie kwoty wadium na poczet zabezpieczenia.</w:t>
      </w:r>
    </w:p>
    <w:p w14:paraId="408C3EA6" w14:textId="77777777" w:rsidR="00FB1344" w:rsidRPr="002506CE" w:rsidRDefault="00FB1344" w:rsidP="00FB1344">
      <w:pPr>
        <w:widowControl/>
        <w:autoSpaceDE/>
        <w:autoSpaceDN/>
        <w:adjustRightInd/>
        <w:spacing w:line="360" w:lineRule="auto"/>
        <w:contextualSpacing/>
        <w:jc w:val="both"/>
        <w:rPr>
          <w:rFonts w:ascii="Verdana" w:eastAsia="Calibri" w:hAnsi="Verdana" w:cs="Calibri"/>
          <w:sz w:val="24"/>
          <w:szCs w:val="24"/>
          <w:lang w:val="x-none" w:eastAsia="en-US"/>
        </w:rPr>
      </w:pPr>
      <w:r w:rsidRPr="002506CE">
        <w:rPr>
          <w:rFonts w:ascii="Verdana" w:eastAsia="Calibri" w:hAnsi="Verdana" w:cs="Calibri"/>
          <w:sz w:val="24"/>
          <w:szCs w:val="24"/>
          <w:lang w:eastAsia="en-US"/>
        </w:rPr>
        <w:t>4</w:t>
      </w:r>
      <w:r w:rsidRPr="002506CE">
        <w:rPr>
          <w:rFonts w:ascii="Verdana" w:eastAsia="Calibri" w:hAnsi="Verdana" w:cs="Calibri"/>
          <w:sz w:val="24"/>
          <w:szCs w:val="24"/>
          <w:lang w:val="x-none" w:eastAsia="en-US"/>
        </w:rPr>
        <w:t>.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5F4C4829" w14:textId="77777777" w:rsidR="00FB1344" w:rsidRPr="002506CE" w:rsidRDefault="00FB1344" w:rsidP="00FB1344">
      <w:pPr>
        <w:widowControl/>
        <w:autoSpaceDE/>
        <w:autoSpaceDN/>
        <w:adjustRightInd/>
        <w:spacing w:line="360" w:lineRule="auto"/>
        <w:contextualSpacing/>
        <w:jc w:val="both"/>
        <w:rPr>
          <w:rFonts w:ascii="Verdana" w:eastAsia="Calibri" w:hAnsi="Verdana" w:cs="Calibri"/>
          <w:sz w:val="24"/>
          <w:szCs w:val="24"/>
          <w:lang w:val="x-none" w:eastAsia="en-US"/>
        </w:rPr>
      </w:pPr>
      <w:r w:rsidRPr="002506CE">
        <w:rPr>
          <w:rFonts w:ascii="Verdana" w:eastAsia="Calibri" w:hAnsi="Verdana" w:cs="Calibri"/>
          <w:sz w:val="24"/>
          <w:szCs w:val="24"/>
          <w:lang w:eastAsia="en-US"/>
        </w:rPr>
        <w:t>5</w:t>
      </w:r>
      <w:r w:rsidRPr="002506CE">
        <w:rPr>
          <w:rFonts w:ascii="Verdana" w:eastAsia="Calibri" w:hAnsi="Verdana" w:cs="Calibri"/>
          <w:sz w:val="24"/>
          <w:szCs w:val="24"/>
          <w:lang w:val="x-none" w:eastAsia="en-US"/>
        </w:rPr>
        <w:t>. W przypadku wniesienia zabezpieczenia należytego wykonania umowy w formie gwarancji, z dokumentu gwarancji bankowej/ubezpieczeniowej, winno wynikać jednoznacznie gwarantowanie wypłat należności z ustanowionego zabezpieczenia w sposób nieodwołalny, bezwarunkowy i na pierwsze żądanie Zamawiającego.</w:t>
      </w:r>
    </w:p>
    <w:p w14:paraId="0C792F47" w14:textId="77777777" w:rsidR="00FB1344" w:rsidRPr="002506CE" w:rsidRDefault="00FB1344" w:rsidP="00FB1344">
      <w:pPr>
        <w:widowControl/>
        <w:autoSpaceDE/>
        <w:autoSpaceDN/>
        <w:adjustRightInd/>
        <w:spacing w:line="360" w:lineRule="auto"/>
        <w:contextualSpacing/>
        <w:jc w:val="both"/>
        <w:rPr>
          <w:rFonts w:ascii="Verdana" w:eastAsia="Calibri" w:hAnsi="Verdana" w:cs="Calibri"/>
          <w:sz w:val="24"/>
          <w:szCs w:val="24"/>
          <w:lang w:val="x-none" w:eastAsia="en-US"/>
        </w:rPr>
      </w:pPr>
      <w:r w:rsidRPr="002506CE">
        <w:rPr>
          <w:rFonts w:ascii="Verdana" w:eastAsia="Calibri" w:hAnsi="Verdana" w:cs="Calibri"/>
          <w:sz w:val="24"/>
          <w:szCs w:val="24"/>
          <w:lang w:eastAsia="en-US"/>
        </w:rPr>
        <w:t>6</w:t>
      </w:r>
      <w:r w:rsidRPr="002506CE">
        <w:rPr>
          <w:rFonts w:ascii="Verdana" w:eastAsia="Calibri" w:hAnsi="Verdana" w:cs="Calibri"/>
          <w:sz w:val="24"/>
          <w:szCs w:val="24"/>
          <w:lang w:val="x-none" w:eastAsia="en-US"/>
        </w:rPr>
        <w:t xml:space="preserve">. Zabezpieczenie zostanie zwrócone na zasadach określonych w art. 453 ustawy </w:t>
      </w:r>
      <w:proofErr w:type="spellStart"/>
      <w:r w:rsidRPr="002506CE">
        <w:rPr>
          <w:rFonts w:ascii="Verdana" w:eastAsia="Calibri" w:hAnsi="Verdana" w:cs="Calibri"/>
          <w:sz w:val="24"/>
          <w:szCs w:val="24"/>
          <w:lang w:val="x-none" w:eastAsia="en-US"/>
        </w:rPr>
        <w:t>Pzp</w:t>
      </w:r>
      <w:proofErr w:type="spellEnd"/>
      <w:r w:rsidRPr="002506CE">
        <w:rPr>
          <w:rFonts w:ascii="Verdana" w:eastAsia="Calibri" w:hAnsi="Verdana" w:cs="Calibri"/>
          <w:sz w:val="24"/>
          <w:szCs w:val="24"/>
          <w:lang w:val="x-none" w:eastAsia="en-US"/>
        </w:rPr>
        <w:t>.</w:t>
      </w:r>
    </w:p>
    <w:p w14:paraId="4616D9E2" w14:textId="77777777" w:rsidR="00FB1344" w:rsidRPr="002506CE" w:rsidRDefault="00FB1344" w:rsidP="00FB1344">
      <w:pPr>
        <w:widowControl/>
        <w:autoSpaceDE/>
        <w:autoSpaceDN/>
        <w:adjustRightInd/>
        <w:spacing w:line="360" w:lineRule="auto"/>
        <w:contextualSpacing/>
        <w:jc w:val="both"/>
        <w:rPr>
          <w:rFonts w:ascii="Verdana" w:eastAsia="Calibri" w:hAnsi="Verdana"/>
          <w:sz w:val="24"/>
          <w:szCs w:val="24"/>
          <w:lang w:val="x-none" w:eastAsia="en-US"/>
        </w:rPr>
      </w:pPr>
      <w:r w:rsidRPr="002506CE">
        <w:rPr>
          <w:rFonts w:ascii="Verdana" w:eastAsia="Calibri" w:hAnsi="Verdana"/>
          <w:sz w:val="24"/>
          <w:szCs w:val="24"/>
          <w:lang w:eastAsia="en-US"/>
        </w:rPr>
        <w:t>6</w:t>
      </w:r>
      <w:r w:rsidRPr="002506CE">
        <w:rPr>
          <w:rFonts w:ascii="Verdana" w:eastAsia="Calibri" w:hAnsi="Verdana"/>
          <w:sz w:val="24"/>
          <w:szCs w:val="24"/>
          <w:lang w:val="x-none" w:eastAsia="en-US"/>
        </w:rPr>
        <w:t xml:space="preserve">. Zabezpieczenie zostanie zwrócone na zasadach określonych w art. 453 ustawy </w:t>
      </w:r>
      <w:proofErr w:type="spellStart"/>
      <w:r w:rsidRPr="002506CE">
        <w:rPr>
          <w:rFonts w:ascii="Verdana" w:eastAsia="Calibri" w:hAnsi="Verdana"/>
          <w:sz w:val="24"/>
          <w:szCs w:val="24"/>
          <w:lang w:val="x-none" w:eastAsia="en-US"/>
        </w:rPr>
        <w:t>Pzp</w:t>
      </w:r>
      <w:proofErr w:type="spellEnd"/>
      <w:r w:rsidRPr="002506CE">
        <w:rPr>
          <w:rFonts w:ascii="Verdana" w:eastAsia="Calibri" w:hAnsi="Verdana"/>
          <w:sz w:val="24"/>
          <w:szCs w:val="24"/>
          <w:lang w:val="x-none" w:eastAsia="en-US"/>
        </w:rPr>
        <w:t>.</w:t>
      </w:r>
    </w:p>
    <w:p w14:paraId="75B1855F" w14:textId="77777777" w:rsidR="00FB1344" w:rsidRPr="002506CE" w:rsidRDefault="00FB1344" w:rsidP="00FB1344">
      <w:pPr>
        <w:widowControl/>
        <w:autoSpaceDE/>
        <w:autoSpaceDN/>
        <w:adjustRightInd/>
        <w:spacing w:line="360" w:lineRule="auto"/>
        <w:contextualSpacing/>
        <w:jc w:val="both"/>
        <w:rPr>
          <w:rFonts w:ascii="Verdana" w:eastAsia="Calibri" w:hAnsi="Verdana"/>
          <w:sz w:val="24"/>
          <w:szCs w:val="24"/>
          <w:lang w:val="x-none" w:eastAsia="en-US"/>
        </w:rPr>
      </w:pPr>
      <w:r w:rsidRPr="002506CE">
        <w:rPr>
          <w:rFonts w:ascii="Verdana" w:eastAsia="Calibri" w:hAnsi="Verdana"/>
          <w:sz w:val="24"/>
          <w:szCs w:val="24"/>
          <w:lang w:eastAsia="en-US"/>
        </w:rPr>
        <w:t>7</w:t>
      </w:r>
      <w:r w:rsidRPr="002506CE">
        <w:rPr>
          <w:rFonts w:ascii="Verdana" w:eastAsia="Calibri" w:hAnsi="Verdana"/>
          <w:sz w:val="24"/>
          <w:szCs w:val="24"/>
          <w:lang w:val="x-none" w:eastAsia="en-US"/>
        </w:rPr>
        <w:t>. Strony ustalają, że wniesione zabezpieczenie należytego wykonania umowy zostanie zwrócone</w:t>
      </w:r>
      <w:r w:rsidRPr="002506CE">
        <w:rPr>
          <w:rFonts w:ascii="Verdana" w:eastAsia="Calibri" w:hAnsi="Verdana"/>
          <w:sz w:val="24"/>
          <w:szCs w:val="24"/>
          <w:lang w:eastAsia="en-US"/>
        </w:rPr>
        <w:t xml:space="preserve"> </w:t>
      </w:r>
      <w:r w:rsidRPr="002506CE">
        <w:rPr>
          <w:rFonts w:ascii="Verdana" w:eastAsia="Calibri" w:hAnsi="Verdana"/>
          <w:sz w:val="24"/>
          <w:szCs w:val="24"/>
          <w:lang w:val="x-none" w:eastAsia="en-US"/>
        </w:rPr>
        <w:t>w następujący sposób:</w:t>
      </w:r>
    </w:p>
    <w:p w14:paraId="06961100" w14:textId="6A199BC6" w:rsidR="00FB1344" w:rsidRPr="002506CE" w:rsidRDefault="00FB1344" w:rsidP="00FB1344">
      <w:pPr>
        <w:widowControl/>
        <w:autoSpaceDE/>
        <w:autoSpaceDN/>
        <w:adjustRightInd/>
        <w:spacing w:line="360" w:lineRule="auto"/>
        <w:contextualSpacing/>
        <w:jc w:val="both"/>
        <w:rPr>
          <w:rFonts w:ascii="Verdana" w:eastAsia="Calibri" w:hAnsi="Verdana"/>
          <w:sz w:val="24"/>
          <w:szCs w:val="24"/>
          <w:lang w:val="x-none" w:eastAsia="en-US"/>
        </w:rPr>
      </w:pPr>
      <w:r w:rsidRPr="002506CE">
        <w:rPr>
          <w:rFonts w:ascii="Verdana" w:eastAsia="Calibri" w:hAnsi="Verdana"/>
          <w:sz w:val="24"/>
          <w:szCs w:val="24"/>
          <w:lang w:val="x-none" w:eastAsia="en-US"/>
        </w:rPr>
        <w:t xml:space="preserve">7.1. </w:t>
      </w:r>
      <w:r w:rsidRPr="002506CE">
        <w:rPr>
          <w:rFonts w:ascii="Verdana" w:eastAsia="Calibri" w:hAnsi="Verdana"/>
          <w:sz w:val="24"/>
          <w:szCs w:val="24"/>
          <w:lang w:eastAsia="en-US"/>
        </w:rPr>
        <w:t>100</w:t>
      </w:r>
      <w:r w:rsidRPr="002506CE">
        <w:rPr>
          <w:rFonts w:ascii="Verdana" w:eastAsia="Calibri" w:hAnsi="Verdana"/>
          <w:sz w:val="24"/>
          <w:szCs w:val="24"/>
          <w:lang w:val="x-none" w:eastAsia="en-US"/>
        </w:rPr>
        <w:t xml:space="preserve"> % w terminie 30 dni od dnia wykonania zamówienia i uznania przez Zamawiającego za należycie wykonane;</w:t>
      </w:r>
    </w:p>
    <w:p w14:paraId="2F48AC76" w14:textId="56124C33" w:rsidR="00FB1344" w:rsidRPr="002506CE" w:rsidRDefault="00FB1344" w:rsidP="00FB1344">
      <w:pPr>
        <w:widowControl/>
        <w:autoSpaceDE/>
        <w:autoSpaceDN/>
        <w:adjustRightInd/>
        <w:spacing w:line="360" w:lineRule="auto"/>
        <w:contextualSpacing/>
        <w:jc w:val="both"/>
        <w:rPr>
          <w:rFonts w:ascii="Verdana" w:eastAsia="Calibri" w:hAnsi="Verdana" w:cs="Calibri"/>
          <w:sz w:val="24"/>
          <w:szCs w:val="24"/>
          <w:lang w:val="x-none" w:eastAsia="en-US"/>
        </w:rPr>
      </w:pPr>
      <w:r w:rsidRPr="002506CE">
        <w:rPr>
          <w:rFonts w:ascii="Verdana" w:eastAsia="Calibri" w:hAnsi="Verdana" w:cs="Calibri"/>
          <w:sz w:val="24"/>
          <w:szCs w:val="24"/>
          <w:lang w:val="x-none" w:eastAsia="en-US"/>
        </w:rPr>
        <w:lastRenderedPageBreak/>
        <w:t xml:space="preserve">8. W trakcie realizacji umowy Wykonawca może dokonać zmiany formy zabezpieczenia na jedną lub kilka form, o których mowa w art. 450 ust. 1 </w:t>
      </w:r>
      <w:proofErr w:type="spellStart"/>
      <w:r w:rsidRPr="002506CE">
        <w:rPr>
          <w:rFonts w:ascii="Verdana" w:eastAsia="Calibri" w:hAnsi="Verdana" w:cs="Calibri"/>
          <w:sz w:val="24"/>
          <w:szCs w:val="24"/>
          <w:lang w:val="x-none" w:eastAsia="en-US"/>
        </w:rPr>
        <w:t>Pzp</w:t>
      </w:r>
      <w:proofErr w:type="spellEnd"/>
      <w:r w:rsidRPr="002506CE">
        <w:rPr>
          <w:rFonts w:ascii="Verdana" w:eastAsia="Calibri" w:hAnsi="Verdana" w:cs="Calibri"/>
          <w:sz w:val="24"/>
          <w:szCs w:val="24"/>
          <w:lang w:val="x-none" w:eastAsia="en-US"/>
        </w:rPr>
        <w:t>.</w:t>
      </w:r>
    </w:p>
    <w:p w14:paraId="120D0216" w14:textId="77DC6DA2" w:rsidR="00FB1344" w:rsidRPr="002506CE" w:rsidRDefault="00FB1344" w:rsidP="00FB1344">
      <w:pPr>
        <w:widowControl/>
        <w:autoSpaceDE/>
        <w:autoSpaceDN/>
        <w:adjustRightInd/>
        <w:spacing w:line="360" w:lineRule="auto"/>
        <w:contextualSpacing/>
        <w:jc w:val="both"/>
        <w:rPr>
          <w:rFonts w:ascii="Verdana" w:eastAsia="Calibri" w:hAnsi="Verdana" w:cs="Calibri"/>
          <w:sz w:val="24"/>
          <w:szCs w:val="24"/>
          <w:lang w:val="x-none" w:eastAsia="en-US"/>
        </w:rPr>
      </w:pPr>
      <w:r w:rsidRPr="002506CE">
        <w:rPr>
          <w:rFonts w:ascii="Verdana" w:eastAsia="Calibri" w:hAnsi="Verdana" w:cs="Calibri"/>
          <w:sz w:val="24"/>
          <w:szCs w:val="24"/>
          <w:lang w:val="x-none" w:eastAsia="en-US"/>
        </w:rPr>
        <w:t>9. Zmiana formy zabezpieczenia jest dokonywana z zachowaniem ciągłości zabezpieczenia i bez zmniejszenia jego wysokości.</w:t>
      </w:r>
    </w:p>
    <w:p w14:paraId="57CE99F0" w14:textId="77777777" w:rsidR="00FB1344" w:rsidRPr="002506CE" w:rsidRDefault="00FB1344" w:rsidP="00BA3D4E">
      <w:pPr>
        <w:pStyle w:val="Nagwek1"/>
        <w:spacing w:before="0" w:after="0" w:line="360" w:lineRule="auto"/>
        <w:rPr>
          <w:rFonts w:ascii="Verdana" w:hAnsi="Verdana"/>
          <w:sz w:val="24"/>
          <w:szCs w:val="24"/>
        </w:rPr>
      </w:pPr>
    </w:p>
    <w:p w14:paraId="61DEFDF5" w14:textId="62FE7B57" w:rsidR="00AC300B" w:rsidRPr="002506CE" w:rsidRDefault="00AC300B" w:rsidP="00BA3D4E">
      <w:pPr>
        <w:pStyle w:val="Nagwek1"/>
        <w:spacing w:before="0" w:after="0" w:line="360" w:lineRule="auto"/>
        <w:rPr>
          <w:rFonts w:ascii="Verdana" w:hAnsi="Verdana"/>
          <w:sz w:val="24"/>
          <w:szCs w:val="24"/>
        </w:rPr>
      </w:pPr>
      <w:r w:rsidRPr="002506CE">
        <w:rPr>
          <w:rFonts w:ascii="Verdana" w:hAnsi="Verdana"/>
          <w:sz w:val="24"/>
          <w:szCs w:val="24"/>
        </w:rPr>
        <w:t>XXV. Pouczenie o środkach ochrony prawnej przysługujących wykonawcy.</w:t>
      </w:r>
    </w:p>
    <w:p w14:paraId="42C197D0" w14:textId="77777777" w:rsidR="00AC300B" w:rsidRPr="002506CE" w:rsidRDefault="00AC300B" w:rsidP="003F2955">
      <w:pPr>
        <w:widowControl/>
        <w:autoSpaceDE/>
        <w:autoSpaceDN/>
        <w:adjustRightInd/>
        <w:spacing w:line="360" w:lineRule="auto"/>
        <w:rPr>
          <w:rFonts w:ascii="Verdana" w:eastAsia="Times New Roman" w:hAnsi="Verdana" w:cs="Calibri"/>
          <w:sz w:val="24"/>
          <w:szCs w:val="24"/>
        </w:rPr>
      </w:pPr>
      <w:r w:rsidRPr="002506CE">
        <w:rPr>
          <w:rFonts w:ascii="Verdana" w:eastAsia="Times New Roman" w:hAnsi="Verdana" w:cs="Calibri"/>
          <w:sz w:val="24"/>
          <w:szCs w:val="24"/>
        </w:rPr>
        <w:t>1.</w:t>
      </w:r>
      <w:r w:rsidRPr="002506CE">
        <w:rPr>
          <w:rFonts w:ascii="Verdana" w:eastAsia="Times New Roman" w:hAnsi="Verdana" w:cs="Calibri"/>
          <w:sz w:val="24"/>
          <w:szCs w:val="24"/>
        </w:rPr>
        <w:tab/>
        <w:t>Środki ochrony prawnej przewidziane są w dziale IX ustawy.</w:t>
      </w:r>
    </w:p>
    <w:p w14:paraId="04DF23BD" w14:textId="68D8186B" w:rsidR="00AC300B" w:rsidRPr="002506CE" w:rsidRDefault="00AC300B" w:rsidP="003F2955">
      <w:pPr>
        <w:widowControl/>
        <w:autoSpaceDE/>
        <w:autoSpaceDN/>
        <w:adjustRightInd/>
        <w:spacing w:line="360" w:lineRule="auto"/>
        <w:rPr>
          <w:rFonts w:ascii="Verdana" w:eastAsia="Times New Roman" w:hAnsi="Verdana" w:cs="Calibri"/>
          <w:sz w:val="24"/>
          <w:szCs w:val="24"/>
        </w:rPr>
      </w:pPr>
      <w:r w:rsidRPr="002506CE">
        <w:rPr>
          <w:rFonts w:ascii="Verdana" w:eastAsia="Times New Roman" w:hAnsi="Verdana" w:cs="Calibri"/>
          <w:sz w:val="24"/>
          <w:szCs w:val="24"/>
        </w:rPr>
        <w:t>2.</w:t>
      </w:r>
      <w:r w:rsidRPr="002506CE">
        <w:rPr>
          <w:rFonts w:ascii="Verdana" w:eastAsia="Times New Roman" w:hAnsi="Verdana" w:cs="Calibri"/>
          <w:sz w:val="24"/>
          <w:szCs w:val="24"/>
        </w:rPr>
        <w:tab/>
        <w:t>Środkami ochrony prawnej są odwołanie i skarga do sądu.</w:t>
      </w:r>
    </w:p>
    <w:p w14:paraId="060FF631" w14:textId="77777777" w:rsidR="00C15F2F" w:rsidRPr="002506CE" w:rsidRDefault="00C15F2F" w:rsidP="003F2955">
      <w:pPr>
        <w:widowControl/>
        <w:autoSpaceDE/>
        <w:autoSpaceDN/>
        <w:adjustRightInd/>
        <w:spacing w:line="360" w:lineRule="auto"/>
        <w:rPr>
          <w:rFonts w:ascii="Verdana" w:eastAsia="Times New Roman" w:hAnsi="Verdana" w:cs="Calibri"/>
          <w:sz w:val="24"/>
          <w:szCs w:val="24"/>
        </w:rPr>
      </w:pPr>
    </w:p>
    <w:p w14:paraId="7F6AADEC" w14:textId="77777777" w:rsidR="00AC300B" w:rsidRPr="002506CE" w:rsidRDefault="00AC300B" w:rsidP="00BA3D4E">
      <w:pPr>
        <w:pStyle w:val="Nagwek1"/>
        <w:spacing w:before="0" w:after="0" w:line="360" w:lineRule="auto"/>
        <w:jc w:val="both"/>
        <w:rPr>
          <w:rFonts w:ascii="Verdana" w:hAnsi="Verdana"/>
          <w:sz w:val="24"/>
          <w:szCs w:val="24"/>
        </w:rPr>
      </w:pPr>
      <w:r w:rsidRPr="002506CE">
        <w:rPr>
          <w:rFonts w:ascii="Verdana" w:hAnsi="Verdana"/>
          <w:sz w:val="24"/>
          <w:szCs w:val="24"/>
        </w:rPr>
        <w:t>XXVI. Informacje dodatkowe</w:t>
      </w:r>
    </w:p>
    <w:p w14:paraId="3A9F33A4" w14:textId="77777777" w:rsidR="00AC300B" w:rsidRPr="002506CE" w:rsidRDefault="00AC300B" w:rsidP="00BA3D4E">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1.</w:t>
      </w:r>
      <w:r w:rsidRPr="002506CE">
        <w:rPr>
          <w:rFonts w:ascii="Verdana" w:eastAsia="Times New Roman" w:hAnsi="Verdana" w:cs="Calibri"/>
          <w:sz w:val="24"/>
          <w:szCs w:val="24"/>
        </w:rPr>
        <w:tab/>
        <w:t>Zamawiający nie dopuszcza składania ofert wariantowych.</w:t>
      </w:r>
    </w:p>
    <w:p w14:paraId="088CECA1" w14:textId="77777777" w:rsidR="00AC300B" w:rsidRPr="002506CE" w:rsidRDefault="00AC300B" w:rsidP="00BA3D4E">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2.</w:t>
      </w:r>
      <w:r w:rsidRPr="002506CE">
        <w:rPr>
          <w:rFonts w:ascii="Verdana" w:eastAsia="Times New Roman" w:hAnsi="Verdana" w:cs="Calibri"/>
          <w:sz w:val="24"/>
          <w:szCs w:val="24"/>
        </w:rPr>
        <w:tab/>
        <w:t>Zamawiający nie przewiduje zamówienia, o których mowa w art. 214 ust. 1 pkt 7 ustawy PZP.</w:t>
      </w:r>
    </w:p>
    <w:p w14:paraId="215E8BFF" w14:textId="77777777" w:rsidR="00AC300B" w:rsidRPr="002506CE" w:rsidRDefault="00AC300B" w:rsidP="00BA3D4E">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3.</w:t>
      </w:r>
      <w:r w:rsidRPr="002506CE">
        <w:rPr>
          <w:rFonts w:ascii="Verdana" w:eastAsia="Times New Roman" w:hAnsi="Verdana" w:cs="Calibri"/>
          <w:sz w:val="24"/>
          <w:szCs w:val="24"/>
        </w:rPr>
        <w:tab/>
        <w:t xml:space="preserve">Zamawiający nie wymaga przeprowadzenia przez Wykonawcę wizji lokalnej lub sprawdzenia przez niego dokumentów niezbędnych do realizacji zamówienia dostępnych na miejscu u Zamawiającego, o których mowa w art. 131 ust. 2 ustawy </w:t>
      </w:r>
      <w:proofErr w:type="spellStart"/>
      <w:r w:rsidRPr="002506CE">
        <w:rPr>
          <w:rFonts w:ascii="Verdana" w:eastAsia="Times New Roman" w:hAnsi="Verdana" w:cs="Calibri"/>
          <w:sz w:val="24"/>
          <w:szCs w:val="24"/>
        </w:rPr>
        <w:t>Pzp</w:t>
      </w:r>
      <w:proofErr w:type="spellEnd"/>
      <w:r w:rsidRPr="002506CE">
        <w:rPr>
          <w:rFonts w:ascii="Verdana" w:eastAsia="Times New Roman" w:hAnsi="Verdana" w:cs="Calibri"/>
          <w:sz w:val="24"/>
          <w:szCs w:val="24"/>
        </w:rPr>
        <w:t>.</w:t>
      </w:r>
    </w:p>
    <w:p w14:paraId="432D6F42" w14:textId="77777777" w:rsidR="00AC300B" w:rsidRPr="002506CE" w:rsidRDefault="00AC300B" w:rsidP="00BA3D4E">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4.</w:t>
      </w:r>
      <w:r w:rsidRPr="002506CE">
        <w:rPr>
          <w:rFonts w:ascii="Verdana" w:eastAsia="Times New Roman" w:hAnsi="Verdana" w:cs="Calibri"/>
          <w:sz w:val="24"/>
          <w:szCs w:val="24"/>
        </w:rPr>
        <w:tab/>
        <w:t>Zamawiający nie przewiduje rozliczenia między Zamawiającym, a Wykonawcą w walutach obcych.</w:t>
      </w:r>
    </w:p>
    <w:p w14:paraId="4112049A" w14:textId="77777777" w:rsidR="00AC300B" w:rsidRPr="002506CE" w:rsidRDefault="00AC300B" w:rsidP="00BA3D4E">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5.</w:t>
      </w:r>
      <w:r w:rsidRPr="002506CE">
        <w:rPr>
          <w:rFonts w:ascii="Verdana" w:eastAsia="Times New Roman" w:hAnsi="Verdana" w:cs="Calibri"/>
          <w:sz w:val="24"/>
          <w:szCs w:val="24"/>
        </w:rPr>
        <w:tab/>
        <w:t>Zamawiający nie przewiduje wyboru najkorzystniejszej oferty z zastosowaniem aukcji elektronicznej.</w:t>
      </w:r>
    </w:p>
    <w:p w14:paraId="6B4768AD" w14:textId="77777777" w:rsidR="00AC300B" w:rsidRPr="002506CE" w:rsidRDefault="00AC300B" w:rsidP="00BA3D4E">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6.</w:t>
      </w:r>
      <w:r w:rsidRPr="002506CE">
        <w:rPr>
          <w:rFonts w:ascii="Verdana" w:eastAsia="Times New Roman" w:hAnsi="Verdana" w:cs="Calibri"/>
          <w:sz w:val="24"/>
          <w:szCs w:val="24"/>
        </w:rPr>
        <w:tab/>
        <w:t>Zamawiający nie przewiduje zwrotu kosztów udziału w postępowaniu.</w:t>
      </w:r>
    </w:p>
    <w:p w14:paraId="2D87A1CB" w14:textId="77777777" w:rsidR="00AC300B" w:rsidRPr="002506CE" w:rsidRDefault="00AC300B" w:rsidP="00BA3D4E">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7.</w:t>
      </w:r>
      <w:r w:rsidRPr="002506CE">
        <w:rPr>
          <w:rFonts w:ascii="Verdana" w:eastAsia="Times New Roman" w:hAnsi="Verdana" w:cs="Calibri"/>
          <w:sz w:val="24"/>
          <w:szCs w:val="24"/>
        </w:rPr>
        <w:tab/>
        <w:t xml:space="preserve">Zamawiający przewiduje wymagania wskazane w art. 95 ustawy </w:t>
      </w:r>
      <w:proofErr w:type="spellStart"/>
      <w:r w:rsidRPr="002506CE">
        <w:rPr>
          <w:rFonts w:ascii="Verdana" w:eastAsia="Times New Roman" w:hAnsi="Verdana" w:cs="Calibri"/>
          <w:sz w:val="24"/>
          <w:szCs w:val="24"/>
        </w:rPr>
        <w:t>Pzp</w:t>
      </w:r>
      <w:proofErr w:type="spellEnd"/>
      <w:r w:rsidRPr="002506CE">
        <w:rPr>
          <w:rFonts w:ascii="Verdana" w:eastAsia="Times New Roman" w:hAnsi="Verdana" w:cs="Calibri"/>
          <w:sz w:val="24"/>
          <w:szCs w:val="24"/>
        </w:rPr>
        <w:t xml:space="preserve"> szczegółowo określone w pkt XXVII SWZ.</w:t>
      </w:r>
    </w:p>
    <w:p w14:paraId="4756C6C8" w14:textId="77777777" w:rsidR="00AC300B" w:rsidRPr="002506CE" w:rsidRDefault="00AC300B" w:rsidP="00BA3D4E">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8.</w:t>
      </w:r>
      <w:r w:rsidRPr="002506CE">
        <w:rPr>
          <w:rFonts w:ascii="Verdana" w:eastAsia="Times New Roman" w:hAnsi="Verdana" w:cs="Calibri"/>
          <w:sz w:val="24"/>
          <w:szCs w:val="24"/>
        </w:rPr>
        <w:tab/>
        <w:t xml:space="preserve">Zamawiający nie przewiduje wymagań wskazanych w art. 96 ust. 2 pkt 2 ustawy </w:t>
      </w:r>
      <w:proofErr w:type="spellStart"/>
      <w:r w:rsidRPr="002506CE">
        <w:rPr>
          <w:rFonts w:ascii="Verdana" w:eastAsia="Times New Roman" w:hAnsi="Verdana" w:cs="Calibri"/>
          <w:sz w:val="24"/>
          <w:szCs w:val="24"/>
        </w:rPr>
        <w:t>Pzp</w:t>
      </w:r>
      <w:proofErr w:type="spellEnd"/>
      <w:r w:rsidRPr="002506CE">
        <w:rPr>
          <w:rFonts w:ascii="Verdana" w:eastAsia="Times New Roman" w:hAnsi="Verdana" w:cs="Calibri"/>
          <w:sz w:val="24"/>
          <w:szCs w:val="24"/>
        </w:rPr>
        <w:t>.</w:t>
      </w:r>
    </w:p>
    <w:p w14:paraId="6714BEEB" w14:textId="77777777" w:rsidR="00AC300B" w:rsidRPr="002506CE" w:rsidRDefault="00AC300B" w:rsidP="00BA3D4E">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9.</w:t>
      </w:r>
      <w:r w:rsidRPr="002506CE">
        <w:rPr>
          <w:rFonts w:ascii="Verdana" w:eastAsia="Times New Roman" w:hAnsi="Verdana" w:cs="Calibri"/>
          <w:sz w:val="24"/>
          <w:szCs w:val="24"/>
        </w:rPr>
        <w:tab/>
        <w:t xml:space="preserve">Zamawiający nie przewiduje wymagań wskazanych w art. 94 ustawy </w:t>
      </w:r>
      <w:proofErr w:type="spellStart"/>
      <w:r w:rsidRPr="002506CE">
        <w:rPr>
          <w:rFonts w:ascii="Verdana" w:eastAsia="Times New Roman" w:hAnsi="Verdana" w:cs="Calibri"/>
          <w:sz w:val="24"/>
          <w:szCs w:val="24"/>
        </w:rPr>
        <w:t>Pzp</w:t>
      </w:r>
      <w:proofErr w:type="spellEnd"/>
      <w:r w:rsidRPr="002506CE">
        <w:rPr>
          <w:rFonts w:ascii="Verdana" w:eastAsia="Times New Roman" w:hAnsi="Verdana" w:cs="Calibri"/>
          <w:sz w:val="24"/>
          <w:szCs w:val="24"/>
        </w:rPr>
        <w:t>.</w:t>
      </w:r>
    </w:p>
    <w:p w14:paraId="21ED3C87" w14:textId="77777777" w:rsidR="00AC300B" w:rsidRPr="002506CE" w:rsidRDefault="00AC300B" w:rsidP="00BA3D4E">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10.</w:t>
      </w:r>
      <w:r w:rsidRPr="002506CE">
        <w:rPr>
          <w:rFonts w:ascii="Verdana" w:eastAsia="Times New Roman" w:hAnsi="Verdana" w:cs="Calibri"/>
          <w:sz w:val="24"/>
          <w:szCs w:val="24"/>
        </w:rPr>
        <w:tab/>
        <w:t xml:space="preserve">Zamawiający nie wymaga obowiązku osobistego wykonania przez Wykonawcę kluczowych zadań zgodnie z art. 60 i art. 121 ustawy </w:t>
      </w:r>
      <w:proofErr w:type="spellStart"/>
      <w:r w:rsidRPr="002506CE">
        <w:rPr>
          <w:rFonts w:ascii="Verdana" w:eastAsia="Times New Roman" w:hAnsi="Verdana" w:cs="Calibri"/>
          <w:sz w:val="24"/>
          <w:szCs w:val="24"/>
        </w:rPr>
        <w:t>Pzp</w:t>
      </w:r>
      <w:proofErr w:type="spellEnd"/>
      <w:r w:rsidRPr="002506CE">
        <w:rPr>
          <w:rFonts w:ascii="Verdana" w:eastAsia="Times New Roman" w:hAnsi="Verdana" w:cs="Calibri"/>
          <w:sz w:val="24"/>
          <w:szCs w:val="24"/>
        </w:rPr>
        <w:t>.</w:t>
      </w:r>
    </w:p>
    <w:p w14:paraId="2537C3E3" w14:textId="77777777" w:rsidR="00AC300B" w:rsidRPr="002506CE" w:rsidRDefault="00AC300B" w:rsidP="00BA3D4E">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11.</w:t>
      </w:r>
      <w:r w:rsidRPr="002506CE">
        <w:rPr>
          <w:rFonts w:ascii="Verdana" w:eastAsia="Times New Roman" w:hAnsi="Verdana" w:cs="Calibri"/>
          <w:sz w:val="24"/>
          <w:szCs w:val="24"/>
        </w:rPr>
        <w:tab/>
        <w:t>Zamawiający nie przewiduje zawarcia umowy ramowej.</w:t>
      </w:r>
    </w:p>
    <w:p w14:paraId="6762A1D2" w14:textId="77777777" w:rsidR="00AC300B" w:rsidRPr="002506CE" w:rsidRDefault="00AC300B" w:rsidP="00BA3D4E">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lastRenderedPageBreak/>
        <w:t>12.</w:t>
      </w:r>
      <w:r w:rsidRPr="002506CE">
        <w:rPr>
          <w:rFonts w:ascii="Verdana" w:eastAsia="Times New Roman" w:hAnsi="Verdana" w:cs="Calibri"/>
          <w:sz w:val="24"/>
          <w:szCs w:val="24"/>
        </w:rPr>
        <w:tab/>
        <w:t xml:space="preserve">Zamawiający nie stawia wymogu lub możliwości złożenia ofert w postaci katalogów elektronicznych lub dołączenia katalogów elektronicznych do oferty, w sytuacji określonej w art. 93 ustawy </w:t>
      </w:r>
      <w:proofErr w:type="spellStart"/>
      <w:r w:rsidRPr="002506CE">
        <w:rPr>
          <w:rFonts w:ascii="Verdana" w:eastAsia="Times New Roman" w:hAnsi="Verdana" w:cs="Calibri"/>
          <w:sz w:val="24"/>
          <w:szCs w:val="24"/>
        </w:rPr>
        <w:t>Pzp</w:t>
      </w:r>
      <w:proofErr w:type="spellEnd"/>
      <w:r w:rsidRPr="002506CE">
        <w:rPr>
          <w:rFonts w:ascii="Verdana" w:eastAsia="Times New Roman" w:hAnsi="Verdana" w:cs="Calibri"/>
          <w:sz w:val="24"/>
          <w:szCs w:val="24"/>
        </w:rPr>
        <w:t>.</w:t>
      </w:r>
    </w:p>
    <w:p w14:paraId="36884168" w14:textId="77777777" w:rsidR="00AC300B" w:rsidRPr="002506CE" w:rsidRDefault="00AC300B" w:rsidP="003F2955">
      <w:pPr>
        <w:widowControl/>
        <w:autoSpaceDE/>
        <w:autoSpaceDN/>
        <w:adjustRightInd/>
        <w:spacing w:line="360" w:lineRule="auto"/>
        <w:rPr>
          <w:rFonts w:ascii="Verdana" w:eastAsia="Times New Roman" w:hAnsi="Verdana" w:cs="Calibri"/>
          <w:sz w:val="24"/>
          <w:szCs w:val="24"/>
        </w:rPr>
      </w:pPr>
    </w:p>
    <w:p w14:paraId="2441F971" w14:textId="77777777" w:rsidR="00AC300B" w:rsidRPr="002506CE" w:rsidRDefault="00AC300B" w:rsidP="00BA3D4E">
      <w:pPr>
        <w:pStyle w:val="Nagwek1"/>
        <w:spacing w:before="0" w:after="0" w:line="360" w:lineRule="auto"/>
        <w:jc w:val="both"/>
        <w:rPr>
          <w:rFonts w:ascii="Verdana" w:hAnsi="Verdana"/>
          <w:sz w:val="24"/>
          <w:szCs w:val="24"/>
        </w:rPr>
      </w:pPr>
      <w:r w:rsidRPr="002506CE">
        <w:rPr>
          <w:rFonts w:ascii="Verdana" w:hAnsi="Verdana"/>
          <w:sz w:val="24"/>
          <w:szCs w:val="24"/>
        </w:rPr>
        <w:t xml:space="preserve">XXVII. Klauzula zatrudnienia </w:t>
      </w:r>
    </w:p>
    <w:p w14:paraId="120B228B" w14:textId="14D14258" w:rsidR="00AC300B" w:rsidRPr="002506CE" w:rsidRDefault="00AC300B" w:rsidP="00BA3D4E">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 xml:space="preserve">Szczegółowy sposób dokumentowania zatrudnienia ww. osób, uprawnienia Zamawiającego w zakresie kontroli spełniania przez Wykonawcę wymagań, o których mowa w art. 95 ust. 1 ustawy </w:t>
      </w:r>
      <w:proofErr w:type="spellStart"/>
      <w:r w:rsidRPr="002506CE">
        <w:rPr>
          <w:rFonts w:ascii="Verdana" w:eastAsia="Times New Roman" w:hAnsi="Verdana" w:cs="Calibri"/>
          <w:sz w:val="24"/>
          <w:szCs w:val="24"/>
        </w:rPr>
        <w:t>Pzp</w:t>
      </w:r>
      <w:proofErr w:type="spellEnd"/>
      <w:r w:rsidRPr="002506CE">
        <w:rPr>
          <w:rFonts w:ascii="Verdana" w:eastAsia="Times New Roman" w:hAnsi="Verdana" w:cs="Calibri"/>
          <w:sz w:val="24"/>
          <w:szCs w:val="24"/>
        </w:rPr>
        <w:t xml:space="preserve">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 </w:t>
      </w:r>
      <w:r w:rsidR="00D10534" w:rsidRPr="002506CE">
        <w:rPr>
          <w:rFonts w:ascii="Verdana" w:eastAsia="Times New Roman" w:hAnsi="Verdana" w:cs="Calibri"/>
          <w:sz w:val="24"/>
          <w:szCs w:val="24"/>
        </w:rPr>
        <w:t>4</w:t>
      </w:r>
      <w:r w:rsidRPr="002506CE">
        <w:rPr>
          <w:rFonts w:ascii="Verdana" w:eastAsia="Times New Roman" w:hAnsi="Verdana" w:cs="Calibri"/>
          <w:sz w:val="24"/>
          <w:szCs w:val="24"/>
        </w:rPr>
        <w:t xml:space="preserve"> </w:t>
      </w:r>
      <w:r w:rsidR="00D10534" w:rsidRPr="002506CE">
        <w:rPr>
          <w:rFonts w:ascii="Verdana" w:eastAsia="Times New Roman" w:hAnsi="Verdana" w:cs="Calibri"/>
          <w:sz w:val="24"/>
          <w:szCs w:val="24"/>
        </w:rPr>
        <w:t>projektu</w:t>
      </w:r>
      <w:r w:rsidRPr="002506CE">
        <w:rPr>
          <w:rFonts w:ascii="Verdana" w:eastAsia="Times New Roman" w:hAnsi="Verdana" w:cs="Calibri"/>
          <w:sz w:val="24"/>
          <w:szCs w:val="24"/>
        </w:rPr>
        <w:t xml:space="preserve"> umowy.</w:t>
      </w:r>
    </w:p>
    <w:p w14:paraId="5038F4B4" w14:textId="77777777" w:rsidR="00AC300B" w:rsidRPr="002506CE" w:rsidRDefault="00AC300B" w:rsidP="003F2955">
      <w:pPr>
        <w:widowControl/>
        <w:autoSpaceDE/>
        <w:autoSpaceDN/>
        <w:adjustRightInd/>
        <w:spacing w:line="360" w:lineRule="auto"/>
        <w:rPr>
          <w:rFonts w:ascii="Verdana" w:eastAsia="Times New Roman" w:hAnsi="Verdana" w:cs="Calibri"/>
          <w:sz w:val="24"/>
          <w:szCs w:val="24"/>
        </w:rPr>
      </w:pPr>
    </w:p>
    <w:p w14:paraId="34107ECC" w14:textId="77777777" w:rsidR="00AC300B" w:rsidRPr="002506CE" w:rsidRDefault="00AC300B" w:rsidP="00BA3D4E">
      <w:pPr>
        <w:pStyle w:val="Nagwek1"/>
        <w:spacing w:before="0" w:after="0" w:line="360" w:lineRule="auto"/>
        <w:rPr>
          <w:rFonts w:ascii="Verdana" w:hAnsi="Verdana"/>
          <w:sz w:val="24"/>
          <w:szCs w:val="24"/>
        </w:rPr>
      </w:pPr>
      <w:r w:rsidRPr="002506CE">
        <w:rPr>
          <w:rFonts w:ascii="Verdana" w:hAnsi="Verdana"/>
          <w:sz w:val="24"/>
          <w:szCs w:val="24"/>
        </w:rPr>
        <w:t>XXVIII. Klauzula Informacyjna.</w:t>
      </w:r>
    </w:p>
    <w:p w14:paraId="125CF04D" w14:textId="77777777" w:rsidR="00C15F2F" w:rsidRPr="002506CE" w:rsidRDefault="00C15F2F" w:rsidP="00D10534">
      <w:pPr>
        <w:widowControl/>
        <w:numPr>
          <w:ilvl w:val="0"/>
          <w:numId w:val="45"/>
        </w:numPr>
        <w:autoSpaceDE/>
        <w:autoSpaceDN/>
        <w:adjustRightInd/>
        <w:spacing w:line="360" w:lineRule="auto"/>
        <w:ind w:left="0" w:firstLine="0"/>
        <w:jc w:val="both"/>
        <w:rPr>
          <w:rFonts w:ascii="Verdana" w:eastAsia="Times New Roman" w:hAnsi="Verdana" w:cs="Calibri"/>
          <w:iCs/>
          <w:sz w:val="24"/>
          <w:szCs w:val="24"/>
        </w:rPr>
      </w:pPr>
      <w:bookmarkStart w:id="6" w:name="_Hlk137542031"/>
      <w:r w:rsidRPr="002506CE">
        <w:rPr>
          <w:rFonts w:ascii="Verdana" w:eastAsia="Times New Roman" w:hAnsi="Verdana" w:cs="Calibri"/>
          <w:iCs/>
          <w:sz w:val="24"/>
          <w:szCs w:val="24"/>
        </w:rPr>
        <w:t>Informujemy, że od dnia 25 maja 2018 r. zaczęło obowiązywać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które ma bezpośrednie zastosowanie w państwach członkowskich, w tym także do udzielenia zamówień publicznych.</w:t>
      </w:r>
    </w:p>
    <w:p w14:paraId="127B6A14" w14:textId="77777777" w:rsidR="00C15F2F" w:rsidRPr="002506CE" w:rsidRDefault="00C15F2F" w:rsidP="00D10534">
      <w:pPr>
        <w:widowControl/>
        <w:autoSpaceDE/>
        <w:autoSpaceDN/>
        <w:adjustRightInd/>
        <w:spacing w:line="360" w:lineRule="auto"/>
        <w:jc w:val="both"/>
        <w:rPr>
          <w:rFonts w:ascii="Verdana" w:eastAsia="Times New Roman" w:hAnsi="Verdana" w:cs="Calibri"/>
          <w:iCs/>
          <w:sz w:val="24"/>
          <w:szCs w:val="24"/>
        </w:rPr>
      </w:pPr>
      <w:r w:rsidRPr="002506CE">
        <w:rPr>
          <w:rFonts w:ascii="Verdana" w:eastAsia="Times New Roman" w:hAnsi="Verdana" w:cs="Calibri"/>
          <w:iCs/>
          <w:sz w:val="24"/>
          <w:szCs w:val="24"/>
        </w:rPr>
        <w:t>Dlatego zgodnie z brzmieniem art. 13 ust. 1, 2 i 3 RODO, informujemy, że:</w:t>
      </w:r>
    </w:p>
    <w:p w14:paraId="23A14C45" w14:textId="77777777" w:rsidR="00C15F2F" w:rsidRPr="002506CE" w:rsidRDefault="00C15F2F" w:rsidP="00D10534">
      <w:pPr>
        <w:widowControl/>
        <w:autoSpaceDE/>
        <w:autoSpaceDN/>
        <w:adjustRightInd/>
        <w:spacing w:line="360" w:lineRule="auto"/>
        <w:jc w:val="both"/>
        <w:rPr>
          <w:rFonts w:ascii="Verdana" w:eastAsia="Times New Roman" w:hAnsi="Verdana" w:cs="Calibri"/>
          <w:sz w:val="24"/>
          <w:szCs w:val="24"/>
          <w:lang w:val="x-none"/>
        </w:rPr>
      </w:pPr>
      <w:r w:rsidRPr="002506CE">
        <w:rPr>
          <w:rFonts w:ascii="Verdana" w:eastAsia="Times New Roman" w:hAnsi="Verdana" w:cs="Calibri"/>
          <w:iCs/>
          <w:sz w:val="24"/>
          <w:szCs w:val="24"/>
        </w:rPr>
        <w:t xml:space="preserve">Administratorem pozyskiwanych danych osobowych jest  </w:t>
      </w:r>
      <w:r w:rsidRPr="002506CE">
        <w:rPr>
          <w:rFonts w:ascii="Verdana" w:eastAsia="Times New Roman" w:hAnsi="Verdana" w:cs="Calibri"/>
          <w:sz w:val="24"/>
          <w:szCs w:val="24"/>
          <w:lang w:val="x-none"/>
        </w:rPr>
        <w:t>Burmistrz Stronia Śląskiego mający siedzibę w Urzędzie Miejskim w Stroniu Śląskim przy ul. Kościuszki 55, 57-550 Stronie Śląskie.</w:t>
      </w:r>
    </w:p>
    <w:p w14:paraId="7DF7C615" w14:textId="77777777" w:rsidR="00C15F2F" w:rsidRPr="002506CE" w:rsidRDefault="00C15F2F" w:rsidP="00D10534">
      <w:pPr>
        <w:widowControl/>
        <w:numPr>
          <w:ilvl w:val="0"/>
          <w:numId w:val="41"/>
        </w:numPr>
        <w:autoSpaceDE/>
        <w:autoSpaceDN/>
        <w:adjustRightInd/>
        <w:spacing w:line="360" w:lineRule="auto"/>
        <w:jc w:val="both"/>
        <w:rPr>
          <w:rFonts w:ascii="Verdana" w:eastAsia="Times New Roman" w:hAnsi="Verdana" w:cs="Calibri"/>
          <w:iCs/>
          <w:sz w:val="24"/>
          <w:szCs w:val="24"/>
        </w:rPr>
      </w:pPr>
      <w:r w:rsidRPr="002506CE">
        <w:rPr>
          <w:rFonts w:ascii="Verdana" w:eastAsia="Times New Roman" w:hAnsi="Verdana" w:cs="Calibri"/>
          <w:iCs/>
          <w:sz w:val="24"/>
          <w:szCs w:val="24"/>
        </w:rPr>
        <w:t xml:space="preserve">Z inspektorem ochrony danych można kontaktować się pisząc na adres siedziby administratora jak powyżej lub na adres e-mail: </w:t>
      </w:r>
      <w:hyperlink r:id="rId22" w:history="1">
        <w:r w:rsidRPr="002506CE">
          <w:rPr>
            <w:rStyle w:val="Hipercze"/>
            <w:rFonts w:ascii="Verdana" w:eastAsia="Times New Roman" w:hAnsi="Verdana" w:cs="Calibri"/>
            <w:iCs/>
            <w:sz w:val="24"/>
            <w:szCs w:val="24"/>
          </w:rPr>
          <w:t>iod@stronie.pl</w:t>
        </w:r>
      </w:hyperlink>
      <w:r w:rsidRPr="002506CE">
        <w:rPr>
          <w:rFonts w:ascii="Verdana" w:eastAsia="Times New Roman" w:hAnsi="Verdana" w:cs="Calibri"/>
          <w:iCs/>
          <w:sz w:val="24"/>
          <w:szCs w:val="24"/>
        </w:rPr>
        <w:t xml:space="preserve">  </w:t>
      </w:r>
    </w:p>
    <w:p w14:paraId="25771DB9" w14:textId="77777777" w:rsidR="00C15F2F" w:rsidRPr="002506CE" w:rsidRDefault="00C15F2F" w:rsidP="00D10534">
      <w:pPr>
        <w:widowControl/>
        <w:numPr>
          <w:ilvl w:val="0"/>
          <w:numId w:val="41"/>
        </w:numPr>
        <w:autoSpaceDE/>
        <w:autoSpaceDN/>
        <w:adjustRightInd/>
        <w:spacing w:line="360" w:lineRule="auto"/>
        <w:jc w:val="both"/>
        <w:rPr>
          <w:rFonts w:ascii="Verdana" w:eastAsia="Times New Roman" w:hAnsi="Verdana" w:cs="Calibri"/>
          <w:iCs/>
          <w:sz w:val="24"/>
          <w:szCs w:val="24"/>
        </w:rPr>
      </w:pPr>
      <w:r w:rsidRPr="002506CE">
        <w:rPr>
          <w:rFonts w:ascii="Verdana" w:eastAsia="Times New Roman" w:hAnsi="Verdana" w:cs="Calibri"/>
          <w:iCs/>
          <w:sz w:val="24"/>
          <w:szCs w:val="24"/>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spoczywających na </w:t>
      </w:r>
      <w:r w:rsidRPr="002506CE">
        <w:rPr>
          <w:rFonts w:ascii="Verdana" w:eastAsia="Times New Roman" w:hAnsi="Verdana" w:cs="Calibri"/>
          <w:bCs/>
          <w:iCs/>
          <w:sz w:val="24"/>
          <w:szCs w:val="24"/>
        </w:rPr>
        <w:t>Zamawiającym</w:t>
      </w:r>
      <w:r w:rsidRPr="002506CE">
        <w:rPr>
          <w:rFonts w:ascii="Verdana" w:eastAsia="Times New Roman" w:hAnsi="Verdana" w:cs="Calibri"/>
          <w:iCs/>
          <w:sz w:val="24"/>
          <w:szCs w:val="24"/>
        </w:rPr>
        <w:t>.</w:t>
      </w:r>
    </w:p>
    <w:p w14:paraId="65BC130D" w14:textId="77777777" w:rsidR="00C15F2F" w:rsidRPr="002506CE" w:rsidRDefault="00C15F2F" w:rsidP="00D10534">
      <w:pPr>
        <w:widowControl/>
        <w:numPr>
          <w:ilvl w:val="0"/>
          <w:numId w:val="41"/>
        </w:numPr>
        <w:autoSpaceDE/>
        <w:autoSpaceDN/>
        <w:adjustRightInd/>
        <w:spacing w:line="360" w:lineRule="auto"/>
        <w:jc w:val="both"/>
        <w:rPr>
          <w:rFonts w:ascii="Verdana" w:eastAsia="Times New Roman" w:hAnsi="Verdana" w:cs="Calibri"/>
          <w:iCs/>
          <w:sz w:val="24"/>
          <w:szCs w:val="24"/>
        </w:rPr>
      </w:pPr>
      <w:r w:rsidRPr="002506CE">
        <w:rPr>
          <w:rFonts w:ascii="Verdana" w:eastAsia="Times New Roman" w:hAnsi="Verdana" w:cs="Calibri"/>
          <w:iCs/>
          <w:sz w:val="24"/>
          <w:szCs w:val="24"/>
        </w:rPr>
        <w:lastRenderedPageBreak/>
        <w:t>odbiorcami Pani/Pana danych osobowych będą osoby lub podmioty, którym udostępniona zostanie dokumentacja postępowania w oparciu o art. 18 oraz art. 19 ustawy z dnia 11 września 2019 r. Prawo Zamówień Publicznych.</w:t>
      </w:r>
    </w:p>
    <w:p w14:paraId="7B33D98C" w14:textId="77777777" w:rsidR="00C15F2F" w:rsidRPr="002506CE" w:rsidRDefault="00C15F2F" w:rsidP="00D10534">
      <w:pPr>
        <w:widowControl/>
        <w:numPr>
          <w:ilvl w:val="0"/>
          <w:numId w:val="41"/>
        </w:numPr>
        <w:autoSpaceDE/>
        <w:autoSpaceDN/>
        <w:adjustRightInd/>
        <w:spacing w:line="360" w:lineRule="auto"/>
        <w:jc w:val="both"/>
        <w:rPr>
          <w:rFonts w:ascii="Verdana" w:eastAsia="Times New Roman" w:hAnsi="Verdana" w:cs="Calibri"/>
          <w:iCs/>
          <w:sz w:val="24"/>
          <w:szCs w:val="24"/>
        </w:rPr>
      </w:pPr>
      <w:r w:rsidRPr="002506CE">
        <w:rPr>
          <w:rFonts w:ascii="Verdana" w:eastAsia="Times New Roman" w:hAnsi="Verdana" w:cs="Calibri"/>
          <w:iCs/>
          <w:sz w:val="24"/>
          <w:szCs w:val="24"/>
        </w:rPr>
        <w:t>Pani/Pana dane osobowe będą przechowywane przez okres 4 lat od dnia zakończenia postępowania o udzielenie zamówienia, a jeżeli czas trwania umowy przekracza 4 lata, okres przechowywania obejmuje cały czas trwania umowy. Jeżeli przepisy szczegółowe stanowią inaczej – to zgodnie z tymi przepisami.</w:t>
      </w:r>
    </w:p>
    <w:p w14:paraId="0F2DCB6B" w14:textId="77777777" w:rsidR="00C15F2F" w:rsidRPr="002506CE" w:rsidRDefault="00C15F2F" w:rsidP="00D10534">
      <w:pPr>
        <w:widowControl/>
        <w:numPr>
          <w:ilvl w:val="0"/>
          <w:numId w:val="41"/>
        </w:numPr>
        <w:autoSpaceDE/>
        <w:autoSpaceDN/>
        <w:adjustRightInd/>
        <w:spacing w:line="360" w:lineRule="auto"/>
        <w:jc w:val="both"/>
        <w:rPr>
          <w:rFonts w:ascii="Verdana" w:eastAsia="Times New Roman" w:hAnsi="Verdana" w:cs="Calibri"/>
          <w:iCs/>
          <w:sz w:val="24"/>
          <w:szCs w:val="24"/>
        </w:rPr>
      </w:pPr>
      <w:r w:rsidRPr="002506CE">
        <w:rPr>
          <w:rFonts w:ascii="Verdana" w:eastAsia="Times New Roman" w:hAnsi="Verdana" w:cs="Calibri"/>
          <w:iCs/>
          <w:sz w:val="24"/>
          <w:szCs w:val="24"/>
        </w:rPr>
        <w:t xml:space="preserve">obowiązek podania przez Panią/Pana danych osobowych bezpośrednio Pani/Pana dotyczących jest wymogiem ustawowym określonym w przepisach ustawy </w:t>
      </w:r>
      <w:proofErr w:type="spellStart"/>
      <w:r w:rsidRPr="002506CE">
        <w:rPr>
          <w:rFonts w:ascii="Verdana" w:eastAsia="Times New Roman" w:hAnsi="Verdana" w:cs="Calibri"/>
          <w:iCs/>
          <w:sz w:val="24"/>
          <w:szCs w:val="24"/>
        </w:rPr>
        <w:t>Pzp</w:t>
      </w:r>
      <w:proofErr w:type="spellEnd"/>
      <w:r w:rsidRPr="002506CE">
        <w:rPr>
          <w:rFonts w:ascii="Verdana" w:eastAsia="Times New Roman" w:hAnsi="Verdana" w:cs="Calibri"/>
          <w:iCs/>
          <w:sz w:val="24"/>
          <w:szCs w:val="24"/>
        </w:rPr>
        <w:t xml:space="preserve">, związanym z udziałem w postępowaniu o udzielenie zamówienia publicznego. Konsekwencje niepodania określonych danych wynikają z ustawy </w:t>
      </w:r>
      <w:proofErr w:type="spellStart"/>
      <w:r w:rsidRPr="002506CE">
        <w:rPr>
          <w:rFonts w:ascii="Verdana" w:eastAsia="Times New Roman" w:hAnsi="Verdana" w:cs="Calibri"/>
          <w:iCs/>
          <w:sz w:val="24"/>
          <w:szCs w:val="24"/>
        </w:rPr>
        <w:t>Pzp</w:t>
      </w:r>
      <w:proofErr w:type="spellEnd"/>
      <w:r w:rsidRPr="002506CE">
        <w:rPr>
          <w:rFonts w:ascii="Verdana" w:eastAsia="Times New Roman" w:hAnsi="Verdana" w:cs="Calibri"/>
          <w:iCs/>
          <w:sz w:val="24"/>
          <w:szCs w:val="24"/>
        </w:rPr>
        <w:t>.</w:t>
      </w:r>
    </w:p>
    <w:p w14:paraId="6AE18F93" w14:textId="77777777" w:rsidR="00C15F2F" w:rsidRPr="002506CE" w:rsidRDefault="00C15F2F" w:rsidP="00D10534">
      <w:pPr>
        <w:widowControl/>
        <w:numPr>
          <w:ilvl w:val="0"/>
          <w:numId w:val="41"/>
        </w:numPr>
        <w:autoSpaceDE/>
        <w:autoSpaceDN/>
        <w:adjustRightInd/>
        <w:spacing w:line="360" w:lineRule="auto"/>
        <w:jc w:val="both"/>
        <w:rPr>
          <w:rFonts w:ascii="Verdana" w:eastAsia="Times New Roman" w:hAnsi="Verdana" w:cs="Calibri"/>
          <w:iCs/>
          <w:sz w:val="24"/>
          <w:szCs w:val="24"/>
        </w:rPr>
      </w:pPr>
      <w:r w:rsidRPr="002506CE">
        <w:rPr>
          <w:rFonts w:ascii="Verdana" w:eastAsia="Times New Roman" w:hAnsi="Verdana" w:cs="Calibri"/>
          <w:iCs/>
          <w:sz w:val="24"/>
          <w:szCs w:val="24"/>
        </w:rPr>
        <w:t>w odniesieniu do Pani/Pana danych osobowych decyzje nie będą podejmowane w sposób zautomatyzowany, stosowanie do art. 22 RODO.</w:t>
      </w:r>
    </w:p>
    <w:p w14:paraId="6A4DF415" w14:textId="77777777" w:rsidR="00C15F2F" w:rsidRPr="002506CE" w:rsidRDefault="00C15F2F" w:rsidP="00D10534">
      <w:pPr>
        <w:widowControl/>
        <w:numPr>
          <w:ilvl w:val="0"/>
          <w:numId w:val="41"/>
        </w:numPr>
        <w:autoSpaceDE/>
        <w:autoSpaceDN/>
        <w:adjustRightInd/>
        <w:spacing w:line="360" w:lineRule="auto"/>
        <w:jc w:val="both"/>
        <w:rPr>
          <w:rFonts w:ascii="Verdana" w:eastAsia="Times New Roman" w:hAnsi="Verdana" w:cs="Calibri"/>
          <w:iCs/>
          <w:sz w:val="24"/>
          <w:szCs w:val="24"/>
        </w:rPr>
      </w:pPr>
      <w:r w:rsidRPr="002506CE">
        <w:rPr>
          <w:rFonts w:ascii="Verdana" w:eastAsia="Times New Roman" w:hAnsi="Verdana" w:cs="Calibri"/>
          <w:iCs/>
          <w:sz w:val="24"/>
          <w:szCs w:val="24"/>
        </w:rPr>
        <w:t>posiada Pani/Pan:</w:t>
      </w:r>
    </w:p>
    <w:p w14:paraId="4B99C93B" w14:textId="77777777" w:rsidR="00C15F2F" w:rsidRPr="002506CE" w:rsidRDefault="00C15F2F" w:rsidP="00D10534">
      <w:pPr>
        <w:widowControl/>
        <w:numPr>
          <w:ilvl w:val="0"/>
          <w:numId w:val="42"/>
        </w:numPr>
        <w:autoSpaceDE/>
        <w:autoSpaceDN/>
        <w:adjustRightInd/>
        <w:spacing w:line="360" w:lineRule="auto"/>
        <w:jc w:val="both"/>
        <w:rPr>
          <w:rFonts w:ascii="Verdana" w:eastAsia="Times New Roman" w:hAnsi="Verdana" w:cs="Calibri"/>
          <w:iCs/>
          <w:sz w:val="24"/>
          <w:szCs w:val="24"/>
        </w:rPr>
      </w:pPr>
      <w:r w:rsidRPr="002506CE">
        <w:rPr>
          <w:rFonts w:ascii="Verdana" w:eastAsia="Times New Roman" w:hAnsi="Verdana" w:cs="Calibri"/>
          <w:iCs/>
          <w:sz w:val="24"/>
          <w:szCs w:val="24"/>
        </w:rPr>
        <w:t>na podstawie art. 15 RODO prawo dostępu do danych osobowych Pani/Pana dotyczących.</w:t>
      </w:r>
    </w:p>
    <w:p w14:paraId="65C9C315" w14:textId="4CF6C297" w:rsidR="00C15F2F" w:rsidRPr="002506CE" w:rsidRDefault="00C15F2F" w:rsidP="00D10534">
      <w:pPr>
        <w:widowControl/>
        <w:autoSpaceDE/>
        <w:autoSpaceDN/>
        <w:adjustRightInd/>
        <w:spacing w:line="360" w:lineRule="auto"/>
        <w:jc w:val="both"/>
        <w:rPr>
          <w:rFonts w:ascii="Verdana" w:eastAsia="Times New Roman" w:hAnsi="Verdana" w:cs="Calibri"/>
          <w:iCs/>
          <w:sz w:val="24"/>
          <w:szCs w:val="24"/>
        </w:rPr>
      </w:pPr>
      <w:r w:rsidRPr="002506CE">
        <w:rPr>
          <w:rFonts w:ascii="Verdana" w:eastAsia="Times New Roman" w:hAnsi="Verdana" w:cs="Calibri"/>
          <w:iCs/>
          <w:sz w:val="24"/>
          <w:szCs w:val="24"/>
        </w:rPr>
        <w:t>2.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(bieżącego lub zakończonego) postępowania o udzielenie zamówienia publicznego lub konkursu.</w:t>
      </w:r>
    </w:p>
    <w:p w14:paraId="084DF6FE" w14:textId="77777777" w:rsidR="00C15F2F" w:rsidRPr="002506CE" w:rsidRDefault="00C15F2F" w:rsidP="00D10534">
      <w:pPr>
        <w:widowControl/>
        <w:numPr>
          <w:ilvl w:val="0"/>
          <w:numId w:val="42"/>
        </w:numPr>
        <w:autoSpaceDE/>
        <w:autoSpaceDN/>
        <w:adjustRightInd/>
        <w:spacing w:line="360" w:lineRule="auto"/>
        <w:jc w:val="both"/>
        <w:rPr>
          <w:rFonts w:ascii="Verdana" w:eastAsia="Times New Roman" w:hAnsi="Verdana" w:cs="Calibri"/>
          <w:iCs/>
          <w:sz w:val="24"/>
          <w:szCs w:val="24"/>
        </w:rPr>
      </w:pPr>
      <w:r w:rsidRPr="002506CE">
        <w:rPr>
          <w:rFonts w:ascii="Verdana" w:eastAsia="Times New Roman" w:hAnsi="Verdana" w:cs="Calibri"/>
          <w:iCs/>
          <w:sz w:val="24"/>
          <w:szCs w:val="24"/>
        </w:rPr>
        <w:t>na podstawie art. 16 RODO prawo do sprostowania Pani/Pana danych osobowych.</w:t>
      </w:r>
    </w:p>
    <w:p w14:paraId="32091324" w14:textId="31327F68" w:rsidR="00C15F2F" w:rsidRPr="002506CE" w:rsidRDefault="00C15F2F" w:rsidP="00D10534">
      <w:pPr>
        <w:widowControl/>
        <w:autoSpaceDE/>
        <w:autoSpaceDN/>
        <w:adjustRightInd/>
        <w:spacing w:line="360" w:lineRule="auto"/>
        <w:jc w:val="both"/>
        <w:rPr>
          <w:rFonts w:ascii="Verdana" w:eastAsia="Times New Roman" w:hAnsi="Verdana" w:cs="Calibri"/>
          <w:iCs/>
          <w:sz w:val="24"/>
          <w:szCs w:val="24"/>
        </w:rPr>
      </w:pPr>
      <w:r w:rsidRPr="002506CE">
        <w:rPr>
          <w:rFonts w:ascii="Verdana" w:eastAsia="Times New Roman" w:hAnsi="Verdana" w:cs="Calibri"/>
          <w:iCs/>
          <w:sz w:val="24"/>
          <w:szCs w:val="24"/>
        </w:rPr>
        <w:t xml:space="preserve">3. 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ustawą </w:t>
      </w:r>
      <w:proofErr w:type="spellStart"/>
      <w:r w:rsidRPr="002506CE">
        <w:rPr>
          <w:rFonts w:ascii="Verdana" w:eastAsia="Times New Roman" w:hAnsi="Verdana" w:cs="Calibri"/>
          <w:iCs/>
          <w:sz w:val="24"/>
          <w:szCs w:val="24"/>
        </w:rPr>
        <w:t>Pzp</w:t>
      </w:r>
      <w:proofErr w:type="spellEnd"/>
      <w:r w:rsidRPr="002506CE">
        <w:rPr>
          <w:rFonts w:ascii="Verdana" w:eastAsia="Times New Roman" w:hAnsi="Verdana" w:cs="Calibri"/>
          <w:iCs/>
          <w:sz w:val="24"/>
          <w:szCs w:val="24"/>
        </w:rPr>
        <w:t xml:space="preserve"> oraz nie może naruszać integralności protokołu oraz jego załączników.</w:t>
      </w:r>
    </w:p>
    <w:p w14:paraId="21300DA5" w14:textId="77777777" w:rsidR="00C15F2F" w:rsidRPr="002506CE" w:rsidRDefault="00C15F2F" w:rsidP="00D10534">
      <w:pPr>
        <w:widowControl/>
        <w:numPr>
          <w:ilvl w:val="0"/>
          <w:numId w:val="42"/>
        </w:numPr>
        <w:autoSpaceDE/>
        <w:autoSpaceDN/>
        <w:adjustRightInd/>
        <w:spacing w:line="360" w:lineRule="auto"/>
        <w:jc w:val="both"/>
        <w:rPr>
          <w:rFonts w:ascii="Verdana" w:eastAsia="Times New Roman" w:hAnsi="Verdana" w:cs="Calibri"/>
          <w:iCs/>
          <w:sz w:val="24"/>
          <w:szCs w:val="24"/>
        </w:rPr>
      </w:pPr>
      <w:r w:rsidRPr="002506CE">
        <w:rPr>
          <w:rFonts w:ascii="Verdana" w:eastAsia="Times New Roman" w:hAnsi="Verdana" w:cs="Calibri"/>
          <w:iCs/>
          <w:sz w:val="24"/>
          <w:szCs w:val="24"/>
        </w:rPr>
        <w:t>na podstawie art. 18 RODO prawo żądania od administratora ograniczenia przetwarzania danych osobo</w:t>
      </w:r>
      <w:r w:rsidRPr="002506CE">
        <w:rPr>
          <w:rFonts w:ascii="Verdana" w:eastAsia="Times New Roman" w:hAnsi="Verdana" w:cs="Calibri"/>
          <w:iCs/>
          <w:sz w:val="24"/>
          <w:szCs w:val="24"/>
        </w:rPr>
        <w:softHyphen/>
        <w:t>wych z zastrzeżeniem przypadków, o których mowa w art. 18 ust. 2 RODO.</w:t>
      </w:r>
    </w:p>
    <w:p w14:paraId="4B8823F2" w14:textId="592CD027" w:rsidR="00C15F2F" w:rsidRPr="002506CE" w:rsidRDefault="00C15F2F" w:rsidP="00D10534">
      <w:pPr>
        <w:widowControl/>
        <w:autoSpaceDE/>
        <w:autoSpaceDN/>
        <w:adjustRightInd/>
        <w:spacing w:line="360" w:lineRule="auto"/>
        <w:jc w:val="both"/>
        <w:rPr>
          <w:rFonts w:ascii="Verdana" w:eastAsia="Times New Roman" w:hAnsi="Verdana" w:cs="Calibri"/>
          <w:iCs/>
          <w:sz w:val="24"/>
          <w:szCs w:val="24"/>
        </w:rPr>
      </w:pPr>
      <w:r w:rsidRPr="002506CE">
        <w:rPr>
          <w:rFonts w:ascii="Verdana" w:eastAsia="Times New Roman" w:hAnsi="Verdana" w:cs="Calibri"/>
          <w:iCs/>
          <w:sz w:val="24"/>
          <w:szCs w:val="24"/>
        </w:rPr>
        <w:lastRenderedPageBreak/>
        <w:t>4. Wystąpienie z żądaniem, o którym mowa w art. 18 ust. 1 RODO, nie ogranicza przetwarzania danych osobowych do czasu zakończenia postępowania o udzielenie zamówienia publicznego lub konkursu.</w:t>
      </w:r>
    </w:p>
    <w:p w14:paraId="40D7CCD0" w14:textId="77777777" w:rsidR="00C15F2F" w:rsidRPr="002506CE" w:rsidRDefault="00C15F2F" w:rsidP="00D10534">
      <w:pPr>
        <w:widowControl/>
        <w:numPr>
          <w:ilvl w:val="0"/>
          <w:numId w:val="42"/>
        </w:numPr>
        <w:autoSpaceDE/>
        <w:autoSpaceDN/>
        <w:adjustRightInd/>
        <w:spacing w:line="360" w:lineRule="auto"/>
        <w:jc w:val="both"/>
        <w:rPr>
          <w:rFonts w:ascii="Verdana" w:eastAsia="Times New Roman" w:hAnsi="Verdana" w:cs="Calibri"/>
          <w:iCs/>
          <w:sz w:val="24"/>
          <w:szCs w:val="24"/>
        </w:rPr>
      </w:pPr>
      <w:r w:rsidRPr="002506CE">
        <w:rPr>
          <w:rFonts w:ascii="Verdana" w:eastAsia="Times New Roman" w:hAnsi="Verdana" w:cs="Calibri"/>
          <w:iCs/>
          <w:sz w:val="24"/>
          <w:szCs w:val="24"/>
        </w:rPr>
        <w:t>prawo do wniesienia skargi do Prezesa Urzędu Ochrony Danych Osobowych, gdy uzna Pani/Pan, że prze</w:t>
      </w:r>
      <w:r w:rsidRPr="002506CE">
        <w:rPr>
          <w:rFonts w:ascii="Verdana" w:eastAsia="Times New Roman" w:hAnsi="Verdana" w:cs="Calibri"/>
          <w:iCs/>
          <w:sz w:val="24"/>
          <w:szCs w:val="24"/>
        </w:rPr>
        <w:softHyphen/>
        <w:t>twarzanie danych osobowych Pani/Pana dotyczących narusza przepisy RODO.</w:t>
      </w:r>
    </w:p>
    <w:p w14:paraId="31D90F7F" w14:textId="77777777" w:rsidR="00C15F2F" w:rsidRPr="002506CE" w:rsidRDefault="00C15F2F" w:rsidP="00D10534">
      <w:pPr>
        <w:widowControl/>
        <w:numPr>
          <w:ilvl w:val="0"/>
          <w:numId w:val="43"/>
        </w:numPr>
        <w:autoSpaceDE/>
        <w:autoSpaceDN/>
        <w:adjustRightInd/>
        <w:spacing w:line="360" w:lineRule="auto"/>
        <w:jc w:val="both"/>
        <w:rPr>
          <w:rFonts w:ascii="Verdana" w:eastAsia="Times New Roman" w:hAnsi="Verdana" w:cs="Calibri"/>
          <w:iCs/>
          <w:sz w:val="24"/>
          <w:szCs w:val="24"/>
        </w:rPr>
      </w:pPr>
      <w:r w:rsidRPr="002506CE">
        <w:rPr>
          <w:rFonts w:ascii="Verdana" w:eastAsia="Times New Roman" w:hAnsi="Verdana" w:cs="Calibri"/>
          <w:iCs/>
          <w:sz w:val="24"/>
          <w:szCs w:val="24"/>
        </w:rPr>
        <w:t>nie przysługuje Pani/Panu:</w:t>
      </w:r>
    </w:p>
    <w:p w14:paraId="6F343CFF" w14:textId="77777777" w:rsidR="00C15F2F" w:rsidRPr="002506CE" w:rsidRDefault="00C15F2F" w:rsidP="00D10534">
      <w:pPr>
        <w:widowControl/>
        <w:numPr>
          <w:ilvl w:val="0"/>
          <w:numId w:val="44"/>
        </w:numPr>
        <w:autoSpaceDE/>
        <w:autoSpaceDN/>
        <w:adjustRightInd/>
        <w:spacing w:line="360" w:lineRule="auto"/>
        <w:jc w:val="both"/>
        <w:rPr>
          <w:rFonts w:ascii="Verdana" w:eastAsia="Times New Roman" w:hAnsi="Verdana" w:cs="Calibri"/>
          <w:iCs/>
          <w:sz w:val="24"/>
          <w:szCs w:val="24"/>
        </w:rPr>
      </w:pPr>
      <w:r w:rsidRPr="002506CE">
        <w:rPr>
          <w:rFonts w:ascii="Verdana" w:eastAsia="Times New Roman" w:hAnsi="Verdana" w:cs="Calibri"/>
          <w:iCs/>
          <w:sz w:val="24"/>
          <w:szCs w:val="24"/>
        </w:rPr>
        <w:t>w związku z art. 17 ust. 3 lit. b, d lub e RODO prawo do usunięcia danych osobowych.</w:t>
      </w:r>
    </w:p>
    <w:p w14:paraId="4214F5E0" w14:textId="77777777" w:rsidR="00C15F2F" w:rsidRPr="002506CE" w:rsidRDefault="00C15F2F" w:rsidP="00D10534">
      <w:pPr>
        <w:widowControl/>
        <w:numPr>
          <w:ilvl w:val="0"/>
          <w:numId w:val="44"/>
        </w:numPr>
        <w:autoSpaceDE/>
        <w:autoSpaceDN/>
        <w:adjustRightInd/>
        <w:spacing w:line="360" w:lineRule="auto"/>
        <w:jc w:val="both"/>
        <w:rPr>
          <w:rFonts w:ascii="Verdana" w:eastAsia="Times New Roman" w:hAnsi="Verdana" w:cs="Calibri"/>
          <w:iCs/>
          <w:sz w:val="24"/>
          <w:szCs w:val="24"/>
        </w:rPr>
      </w:pPr>
      <w:r w:rsidRPr="002506CE">
        <w:rPr>
          <w:rFonts w:ascii="Verdana" w:eastAsia="Times New Roman" w:hAnsi="Verdana" w:cs="Calibri"/>
          <w:iCs/>
          <w:sz w:val="24"/>
          <w:szCs w:val="24"/>
        </w:rPr>
        <w:t>prawo do przenoszenia danych osobowych, o którym mowa w art. 20 RODO.</w:t>
      </w:r>
    </w:p>
    <w:p w14:paraId="39297A4D" w14:textId="77777777" w:rsidR="00C15F2F" w:rsidRPr="002506CE" w:rsidRDefault="00C15F2F" w:rsidP="00D10534">
      <w:pPr>
        <w:widowControl/>
        <w:numPr>
          <w:ilvl w:val="0"/>
          <w:numId w:val="44"/>
        </w:numPr>
        <w:autoSpaceDE/>
        <w:autoSpaceDN/>
        <w:adjustRightInd/>
        <w:spacing w:line="360" w:lineRule="auto"/>
        <w:jc w:val="both"/>
        <w:rPr>
          <w:rFonts w:ascii="Verdana" w:eastAsia="Times New Roman" w:hAnsi="Verdana" w:cs="Calibri"/>
          <w:bCs/>
          <w:iCs/>
          <w:sz w:val="24"/>
          <w:szCs w:val="24"/>
        </w:rPr>
      </w:pPr>
      <w:r w:rsidRPr="002506CE">
        <w:rPr>
          <w:rFonts w:ascii="Verdana" w:eastAsia="Times New Roman" w:hAnsi="Verdana" w:cs="Calibri"/>
          <w:bCs/>
          <w:iCs/>
          <w:sz w:val="24"/>
          <w:szCs w:val="24"/>
        </w:rPr>
        <w:t>na podstawie art. 21 RODO prawo sprzeciwu, wobec przetwarzania danych osobowych, gdyż podstawą prawną przetwarzania Pani/Pana danych osobowych jest art. 6 ust. 1 lit. c RODO.</w:t>
      </w:r>
    </w:p>
    <w:p w14:paraId="0745B358" w14:textId="77777777" w:rsidR="00C15F2F" w:rsidRPr="002506CE" w:rsidRDefault="00C15F2F" w:rsidP="00D10534">
      <w:pPr>
        <w:widowControl/>
        <w:numPr>
          <w:ilvl w:val="0"/>
          <w:numId w:val="43"/>
        </w:numPr>
        <w:autoSpaceDE/>
        <w:autoSpaceDN/>
        <w:adjustRightInd/>
        <w:spacing w:line="360" w:lineRule="auto"/>
        <w:jc w:val="both"/>
        <w:rPr>
          <w:rFonts w:ascii="Verdana" w:eastAsia="Times New Roman" w:hAnsi="Verdana" w:cs="Calibri"/>
          <w:iCs/>
          <w:sz w:val="24"/>
          <w:szCs w:val="24"/>
        </w:rPr>
      </w:pPr>
      <w:r w:rsidRPr="002506CE">
        <w:rPr>
          <w:rFonts w:ascii="Verdana" w:eastAsia="Times New Roman" w:hAnsi="Verdana" w:cs="Calibri"/>
          <w:iCs/>
          <w:sz w:val="24"/>
          <w:szCs w:val="24"/>
        </w:rPr>
        <w:t>Jeżeli administrator planuje dalej przetwarzać dane osobowe w celu innym niż cel, w którym dane osobowe zostały zebrane, przed takim dalszym przetwarzaniem informuje on osobę, której dane dotyczą, o tym innym celu oraz udziela jej wszelkich innych stosownych informacji, o których mowa art. 13 ust. 2 RODO.</w:t>
      </w:r>
    </w:p>
    <w:bookmarkEnd w:id="6"/>
    <w:p w14:paraId="00E27210" w14:textId="77777777" w:rsidR="00C15F2F" w:rsidRPr="002506CE" w:rsidRDefault="00C15F2F" w:rsidP="00D10534">
      <w:pPr>
        <w:widowControl/>
        <w:autoSpaceDE/>
        <w:autoSpaceDN/>
        <w:adjustRightInd/>
        <w:spacing w:line="360" w:lineRule="auto"/>
        <w:jc w:val="both"/>
        <w:rPr>
          <w:rFonts w:ascii="Verdana" w:eastAsia="Times New Roman" w:hAnsi="Verdana" w:cs="Calibri"/>
          <w:sz w:val="24"/>
          <w:szCs w:val="24"/>
        </w:rPr>
      </w:pPr>
    </w:p>
    <w:p w14:paraId="2C2D6DE9" w14:textId="700C4CDE" w:rsidR="00967E47" w:rsidRPr="002506CE" w:rsidRDefault="00C15F2F" w:rsidP="00C15F2F">
      <w:pPr>
        <w:pStyle w:val="Nagwek1"/>
        <w:spacing w:before="0" w:after="0" w:line="360" w:lineRule="auto"/>
        <w:rPr>
          <w:rFonts w:ascii="Verdana" w:hAnsi="Verdana"/>
          <w:sz w:val="24"/>
          <w:szCs w:val="24"/>
        </w:rPr>
      </w:pPr>
      <w:r w:rsidRPr="002506CE">
        <w:rPr>
          <w:rFonts w:ascii="Verdana" w:hAnsi="Verdana"/>
          <w:sz w:val="24"/>
          <w:szCs w:val="24"/>
        </w:rPr>
        <w:t xml:space="preserve">XXVIII. </w:t>
      </w:r>
      <w:r w:rsidR="00967E47" w:rsidRPr="002506CE">
        <w:rPr>
          <w:rFonts w:ascii="Verdana" w:hAnsi="Verdana" w:cs="Calibri"/>
          <w:sz w:val="24"/>
          <w:szCs w:val="24"/>
        </w:rPr>
        <w:t>Spis załączników</w:t>
      </w:r>
    </w:p>
    <w:p w14:paraId="65DE5278" w14:textId="77777777" w:rsidR="00967E47" w:rsidRPr="002506CE" w:rsidRDefault="00967E47" w:rsidP="00D10534">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1.</w:t>
      </w:r>
      <w:r w:rsidRPr="002506CE">
        <w:rPr>
          <w:rFonts w:ascii="Verdana" w:eastAsia="Times New Roman" w:hAnsi="Verdana" w:cs="Calibri"/>
          <w:sz w:val="24"/>
          <w:szCs w:val="24"/>
        </w:rPr>
        <w:tab/>
        <w:t>Formularz ofertowy zał. nr 1 wraz z załącznikami:</w:t>
      </w:r>
    </w:p>
    <w:p w14:paraId="1D0EA2BB" w14:textId="7A2D6D63" w:rsidR="00967E47" w:rsidRPr="002506CE" w:rsidRDefault="00967E47" w:rsidP="00D10534">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1)</w:t>
      </w:r>
      <w:r w:rsidRPr="002506CE">
        <w:rPr>
          <w:rFonts w:ascii="Verdana" w:eastAsia="Times New Roman" w:hAnsi="Verdana" w:cs="Calibri"/>
          <w:sz w:val="24"/>
          <w:szCs w:val="24"/>
        </w:rPr>
        <w:tab/>
        <w:t>Formularz cenowy</w:t>
      </w:r>
      <w:r w:rsidR="00BA3D4E" w:rsidRPr="002506CE">
        <w:rPr>
          <w:rFonts w:ascii="Verdana" w:eastAsia="Times New Roman" w:hAnsi="Verdana" w:cs="Calibri"/>
          <w:sz w:val="24"/>
          <w:szCs w:val="24"/>
        </w:rPr>
        <w:t xml:space="preserve"> zał. nr 1.1</w:t>
      </w:r>
    </w:p>
    <w:p w14:paraId="5585B14E" w14:textId="2110100F" w:rsidR="00967E47" w:rsidRPr="002506CE" w:rsidRDefault="00967E47" w:rsidP="00D10534">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2)</w:t>
      </w:r>
      <w:r w:rsidRPr="002506CE">
        <w:rPr>
          <w:rFonts w:ascii="Verdana" w:eastAsia="Times New Roman" w:hAnsi="Verdana" w:cs="Calibri"/>
          <w:sz w:val="24"/>
          <w:szCs w:val="24"/>
        </w:rPr>
        <w:tab/>
        <w:t>Wykaz instalacji</w:t>
      </w:r>
      <w:r w:rsidR="00BA3D4E" w:rsidRPr="002506CE">
        <w:rPr>
          <w:rFonts w:ascii="Verdana" w:eastAsia="Times New Roman" w:hAnsi="Verdana" w:cs="Calibri"/>
          <w:sz w:val="24"/>
          <w:szCs w:val="24"/>
        </w:rPr>
        <w:t xml:space="preserve"> zał. nr 1.2</w:t>
      </w:r>
    </w:p>
    <w:p w14:paraId="6DE796DD" w14:textId="2DFFE81C" w:rsidR="00BA3D4E" w:rsidRPr="002506CE" w:rsidRDefault="00BA3D4E" w:rsidP="00D10534">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3) Wykaz sprzętu zał. nr 1.3</w:t>
      </w:r>
    </w:p>
    <w:p w14:paraId="60BF5EC1" w14:textId="6ED00B35" w:rsidR="00D10534" w:rsidRPr="002506CE" w:rsidRDefault="00D10534" w:rsidP="00D10534">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2. Załącznik nr 2 – wzór „Jednolity Europejski Dokument Zamówienia” (XML). oraz w formacie .pdf</w:t>
      </w:r>
    </w:p>
    <w:p w14:paraId="1B4493E3" w14:textId="4B9A64BA" w:rsidR="00BA3D4E" w:rsidRPr="002506CE" w:rsidRDefault="00D10534" w:rsidP="00D10534">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3</w:t>
      </w:r>
      <w:r w:rsidR="00BA3D4E" w:rsidRPr="002506CE">
        <w:rPr>
          <w:rFonts w:ascii="Verdana" w:eastAsia="Times New Roman" w:hAnsi="Verdana" w:cs="Calibri"/>
          <w:sz w:val="24"/>
          <w:szCs w:val="24"/>
        </w:rPr>
        <w:t xml:space="preserve">. Zał. nr 3 Oświadczenie wykonawcy, w zakresie art. 108 ust. 1 pkt 5 ustawy </w:t>
      </w:r>
      <w:proofErr w:type="spellStart"/>
      <w:r w:rsidR="00BA3D4E" w:rsidRPr="002506CE">
        <w:rPr>
          <w:rFonts w:ascii="Verdana" w:eastAsia="Times New Roman" w:hAnsi="Verdana" w:cs="Calibri"/>
          <w:sz w:val="24"/>
          <w:szCs w:val="24"/>
        </w:rPr>
        <w:t>Pzp</w:t>
      </w:r>
      <w:proofErr w:type="spellEnd"/>
      <w:r w:rsidR="00BA3D4E" w:rsidRPr="002506CE">
        <w:rPr>
          <w:rFonts w:ascii="Verdana" w:eastAsia="Times New Roman" w:hAnsi="Verdana" w:cs="Calibri"/>
          <w:sz w:val="24"/>
          <w:szCs w:val="24"/>
        </w:rPr>
        <w:t>, o braku przynależności do tej samej grupy kapitałowej</w:t>
      </w:r>
    </w:p>
    <w:p w14:paraId="00B2AD19" w14:textId="761FE132" w:rsidR="00BA3D4E" w:rsidRPr="002506CE" w:rsidRDefault="00D10534" w:rsidP="00D10534">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4</w:t>
      </w:r>
      <w:r w:rsidR="00BA3D4E" w:rsidRPr="002506CE">
        <w:rPr>
          <w:rFonts w:ascii="Verdana" w:eastAsia="Times New Roman" w:hAnsi="Verdana" w:cs="Calibri"/>
          <w:sz w:val="24"/>
          <w:szCs w:val="24"/>
        </w:rPr>
        <w:t>. Zał. nr 4 Wykaz usług</w:t>
      </w:r>
    </w:p>
    <w:p w14:paraId="013C227D" w14:textId="22DB5D1B" w:rsidR="00BA3D4E" w:rsidRPr="002506CE" w:rsidRDefault="00D10534" w:rsidP="00D10534">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5</w:t>
      </w:r>
      <w:r w:rsidR="00BA3D4E" w:rsidRPr="002506CE">
        <w:rPr>
          <w:rFonts w:ascii="Verdana" w:eastAsia="Times New Roman" w:hAnsi="Verdana" w:cs="Calibri"/>
          <w:sz w:val="24"/>
          <w:szCs w:val="24"/>
        </w:rPr>
        <w:t xml:space="preserve">. Zał. nr 5 Wykaz pojazdów, </w:t>
      </w:r>
      <w:r w:rsidRPr="002506CE">
        <w:rPr>
          <w:rFonts w:ascii="Verdana" w:eastAsia="Times New Roman" w:hAnsi="Verdana" w:cs="Calibri"/>
          <w:sz w:val="24"/>
          <w:szCs w:val="24"/>
        </w:rPr>
        <w:t>wyposażenia, bazy</w:t>
      </w:r>
    </w:p>
    <w:p w14:paraId="13CECF7D" w14:textId="2663F145" w:rsidR="00D10534" w:rsidRPr="002506CE" w:rsidRDefault="00D10534" w:rsidP="00D10534">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6.Zał. nr 6 Wzór zobowiązania podmiotu udostepniającego zasoby</w:t>
      </w:r>
    </w:p>
    <w:p w14:paraId="1E9D306A" w14:textId="71A9BF14" w:rsidR="00D10534" w:rsidRPr="002506CE" w:rsidRDefault="00D10534" w:rsidP="00D10534">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7. Zał. nr 7 Oświadczenie Wykonawców wspólnie ubiegających się o zamówienie</w:t>
      </w:r>
    </w:p>
    <w:p w14:paraId="5D41134F" w14:textId="6BF4B597" w:rsidR="00D10534" w:rsidRPr="002506CE" w:rsidRDefault="00D10534" w:rsidP="00D10534">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lastRenderedPageBreak/>
        <w:t xml:space="preserve">8. Zał. nr 8 Oświadczenie wykonawcy/podmiotu/wykonawcy wspólnie… o aktualności informacji zawartych w oświadczeniu, o którym mowa w art. 125 ust. 1 ustawy </w:t>
      </w:r>
      <w:proofErr w:type="spellStart"/>
      <w:r w:rsidRPr="002506CE">
        <w:rPr>
          <w:rFonts w:ascii="Verdana" w:eastAsia="Times New Roman" w:hAnsi="Verdana" w:cs="Calibri"/>
          <w:sz w:val="24"/>
          <w:szCs w:val="24"/>
        </w:rPr>
        <w:t>Pzp</w:t>
      </w:r>
      <w:proofErr w:type="spellEnd"/>
      <w:r w:rsidRPr="002506CE">
        <w:rPr>
          <w:rFonts w:ascii="Verdana" w:eastAsia="Times New Roman" w:hAnsi="Verdana" w:cs="Calibri"/>
          <w:sz w:val="24"/>
          <w:szCs w:val="24"/>
        </w:rPr>
        <w:t xml:space="preserve"> oraz oświadczeniu o braku podstaw wykluczenia z „ustawy sankcyjnej” i „rozporządzenia sankcyjnego”</w:t>
      </w:r>
    </w:p>
    <w:p w14:paraId="6C4598DA" w14:textId="3B228381" w:rsidR="00E948A1" w:rsidRPr="002506CE" w:rsidRDefault="00E948A1" w:rsidP="00E948A1">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9.</w:t>
      </w:r>
      <w:r w:rsidRPr="002506CE">
        <w:rPr>
          <w:rFonts w:ascii="Verdana" w:eastAsia="Times New Roman" w:hAnsi="Verdana" w:cs="Calibri"/>
          <w:sz w:val="24"/>
          <w:szCs w:val="24"/>
        </w:rPr>
        <w:tab/>
        <w:t>Zał. nr 9 projekt umowy z załącznikami:</w:t>
      </w:r>
    </w:p>
    <w:p w14:paraId="043C1B02" w14:textId="0D148279" w:rsidR="00E948A1" w:rsidRPr="002506CE" w:rsidRDefault="00E948A1" w:rsidP="00E948A1">
      <w:pPr>
        <w:widowControl/>
        <w:autoSpaceDE/>
        <w:autoSpaceDN/>
        <w:adjustRightInd/>
        <w:spacing w:line="360" w:lineRule="auto"/>
        <w:jc w:val="both"/>
        <w:rPr>
          <w:rFonts w:ascii="Verdana" w:eastAsia="Times New Roman" w:hAnsi="Verdana"/>
          <w:sz w:val="24"/>
          <w:szCs w:val="24"/>
        </w:rPr>
      </w:pPr>
      <w:r w:rsidRPr="002506CE">
        <w:rPr>
          <w:rFonts w:ascii="Verdana" w:eastAsia="Times New Roman" w:hAnsi="Verdana" w:cs="Calibri"/>
          <w:sz w:val="24"/>
          <w:szCs w:val="24"/>
        </w:rPr>
        <w:t>1)</w:t>
      </w:r>
      <w:r w:rsidRPr="002506CE">
        <w:rPr>
          <w:rFonts w:ascii="Verdana" w:eastAsia="Times New Roman" w:hAnsi="Verdana"/>
          <w:sz w:val="24"/>
          <w:szCs w:val="24"/>
        </w:rPr>
        <w:t xml:space="preserve"> załącznik nr 1 - wykaz nieruchomości przeznaczonych do odbioru odpadów</w:t>
      </w:r>
    </w:p>
    <w:p w14:paraId="10E4CB3C" w14:textId="68F26AA6" w:rsidR="00E948A1" w:rsidRPr="002506CE" w:rsidRDefault="00E948A1" w:rsidP="00E948A1">
      <w:pPr>
        <w:widowControl/>
        <w:autoSpaceDE/>
        <w:autoSpaceDN/>
        <w:adjustRightInd/>
        <w:spacing w:line="360" w:lineRule="auto"/>
        <w:jc w:val="both"/>
        <w:rPr>
          <w:rFonts w:ascii="Verdana" w:eastAsia="Times New Roman" w:hAnsi="Verdana"/>
          <w:sz w:val="24"/>
          <w:szCs w:val="24"/>
        </w:rPr>
      </w:pPr>
      <w:r w:rsidRPr="002506CE">
        <w:rPr>
          <w:rFonts w:ascii="Verdana" w:eastAsia="Times New Roman" w:hAnsi="Verdana"/>
          <w:sz w:val="24"/>
          <w:szCs w:val="24"/>
        </w:rPr>
        <w:t>2) załącznik nr 2 - ceny jednostkowe frakcji odpadów</w:t>
      </w:r>
    </w:p>
    <w:p w14:paraId="3455766B" w14:textId="04250440" w:rsidR="00E948A1" w:rsidRPr="002506CE" w:rsidRDefault="00E948A1" w:rsidP="00E948A1">
      <w:pPr>
        <w:widowControl/>
        <w:autoSpaceDE/>
        <w:autoSpaceDN/>
        <w:adjustRightInd/>
        <w:spacing w:line="360" w:lineRule="auto"/>
        <w:jc w:val="both"/>
        <w:rPr>
          <w:rFonts w:ascii="Verdana" w:eastAsia="Times New Roman" w:hAnsi="Verdana"/>
          <w:sz w:val="24"/>
          <w:szCs w:val="24"/>
        </w:rPr>
      </w:pPr>
      <w:r w:rsidRPr="002506CE">
        <w:rPr>
          <w:rFonts w:ascii="Verdana" w:eastAsia="Times New Roman" w:hAnsi="Verdana"/>
          <w:sz w:val="24"/>
          <w:szCs w:val="24"/>
        </w:rPr>
        <w:t>3) załącznik nr 3 - wykaz pojazdów skierowanych do realizacji umowy, za które wykonawca uzyskał punkty w kryterium Aspekty Środowiskowe</w:t>
      </w:r>
    </w:p>
    <w:p w14:paraId="4DACB47F" w14:textId="6766946E" w:rsidR="00E948A1" w:rsidRPr="002506CE" w:rsidRDefault="00E948A1" w:rsidP="00E948A1">
      <w:pPr>
        <w:widowControl/>
        <w:autoSpaceDE/>
        <w:autoSpaceDN/>
        <w:adjustRightInd/>
        <w:spacing w:line="360" w:lineRule="auto"/>
        <w:jc w:val="both"/>
        <w:rPr>
          <w:rFonts w:ascii="Verdana" w:eastAsia="Times New Roman" w:hAnsi="Verdana"/>
          <w:sz w:val="24"/>
          <w:szCs w:val="24"/>
        </w:rPr>
      </w:pPr>
      <w:r w:rsidRPr="002506CE">
        <w:rPr>
          <w:rFonts w:ascii="Verdana" w:eastAsia="Times New Roman" w:hAnsi="Verdana"/>
          <w:sz w:val="24"/>
          <w:szCs w:val="24"/>
        </w:rPr>
        <w:t>4) załącznik nr 4 –wykaz instalacji i bazy</w:t>
      </w:r>
    </w:p>
    <w:p w14:paraId="75954CDE" w14:textId="7B89D65C" w:rsidR="00E948A1" w:rsidRPr="002506CE" w:rsidRDefault="00E948A1" w:rsidP="00E948A1">
      <w:pPr>
        <w:widowControl/>
        <w:autoSpaceDE/>
        <w:autoSpaceDN/>
        <w:adjustRightInd/>
        <w:spacing w:line="360" w:lineRule="auto"/>
        <w:jc w:val="both"/>
        <w:rPr>
          <w:rFonts w:ascii="Verdana" w:eastAsia="Times New Roman" w:hAnsi="Verdana"/>
          <w:sz w:val="24"/>
          <w:szCs w:val="24"/>
        </w:rPr>
      </w:pPr>
      <w:r w:rsidRPr="002506CE">
        <w:rPr>
          <w:rFonts w:ascii="Verdana" w:eastAsia="Times New Roman" w:hAnsi="Verdana"/>
          <w:sz w:val="24"/>
          <w:szCs w:val="24"/>
        </w:rPr>
        <w:t>5) załącznik nr 5 - raport z odbioru, odzysku i unieszkodliwiania odpadów,</w:t>
      </w:r>
    </w:p>
    <w:p w14:paraId="7BB2CD97" w14:textId="1C178194" w:rsidR="00E948A1" w:rsidRPr="002506CE" w:rsidRDefault="00E948A1" w:rsidP="00E948A1">
      <w:pPr>
        <w:widowControl/>
        <w:autoSpaceDE/>
        <w:autoSpaceDN/>
        <w:adjustRightInd/>
        <w:spacing w:line="360" w:lineRule="auto"/>
        <w:jc w:val="both"/>
        <w:rPr>
          <w:rFonts w:ascii="Verdana" w:eastAsia="Times New Roman" w:hAnsi="Verdana"/>
          <w:sz w:val="24"/>
          <w:szCs w:val="24"/>
        </w:rPr>
      </w:pPr>
      <w:r w:rsidRPr="002506CE">
        <w:rPr>
          <w:rFonts w:ascii="Verdana" w:eastAsia="Times New Roman" w:hAnsi="Verdana"/>
          <w:sz w:val="24"/>
          <w:szCs w:val="24"/>
        </w:rPr>
        <w:t>6) załącznik nr 6 - umowa powierzenia przetwarzania danych osobowych</w:t>
      </w:r>
    </w:p>
    <w:p w14:paraId="15861E42" w14:textId="52C3A8A4" w:rsidR="00E948A1" w:rsidRPr="002506CE" w:rsidRDefault="00E948A1" w:rsidP="00E948A1">
      <w:pPr>
        <w:widowControl/>
        <w:spacing w:line="360" w:lineRule="auto"/>
        <w:rPr>
          <w:rFonts w:ascii="Verdana" w:eastAsia="Times New Roman" w:hAnsi="Verdana"/>
          <w:sz w:val="24"/>
          <w:szCs w:val="24"/>
        </w:rPr>
      </w:pPr>
      <w:r w:rsidRPr="002506CE">
        <w:rPr>
          <w:rFonts w:ascii="Verdana" w:eastAsia="Times New Roman" w:hAnsi="Verdana"/>
          <w:sz w:val="24"/>
          <w:szCs w:val="24"/>
        </w:rPr>
        <w:t>10. Zał. nr 10 Opis przedmiotu zamówienia – (OPZ)</w:t>
      </w:r>
    </w:p>
    <w:p w14:paraId="4C1B3F38" w14:textId="5C54F88A" w:rsidR="00A033DB" w:rsidRPr="002506CE" w:rsidRDefault="00A033DB" w:rsidP="00E948A1">
      <w:pPr>
        <w:widowControl/>
        <w:spacing w:line="360" w:lineRule="auto"/>
        <w:rPr>
          <w:rFonts w:ascii="Verdana" w:eastAsia="Times New Roman" w:hAnsi="Verdana" w:cs="Calibri"/>
          <w:sz w:val="24"/>
          <w:szCs w:val="24"/>
        </w:rPr>
      </w:pPr>
      <w:r w:rsidRPr="002506CE">
        <w:rPr>
          <w:rFonts w:ascii="Verdana" w:eastAsia="Times New Roman" w:hAnsi="Verdana"/>
          <w:sz w:val="24"/>
          <w:szCs w:val="24"/>
        </w:rPr>
        <w:t xml:space="preserve">11. </w:t>
      </w:r>
      <w:r w:rsidRPr="002506CE">
        <w:rPr>
          <w:rFonts w:ascii="Verdana" w:eastAsia="Times New Roman" w:hAnsi="Verdana" w:cs="Calibri"/>
          <w:sz w:val="24"/>
          <w:szCs w:val="24"/>
        </w:rPr>
        <w:t>Zał. nr 11 – Wykaz nieruchomości z pojemnikami</w:t>
      </w:r>
    </w:p>
    <w:p w14:paraId="4D2C8305" w14:textId="77777777" w:rsidR="00A033DB" w:rsidRPr="002506CE" w:rsidRDefault="00A033DB" w:rsidP="00A033DB">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12. Zał. nr 12 – wzór Oświadczenia o braku podstaw wykluczenia z ustawy i rozporządzenia sankcyjnego dla Wykonawcy/Wykonawców ubiegających się wspólnie o udzielenie zamówienia</w:t>
      </w:r>
    </w:p>
    <w:p w14:paraId="3FAB26C4" w14:textId="39BB9326" w:rsidR="00A033DB" w:rsidRPr="00E948A1" w:rsidRDefault="00A033DB" w:rsidP="00A033DB">
      <w:pPr>
        <w:widowControl/>
        <w:autoSpaceDE/>
        <w:autoSpaceDN/>
        <w:adjustRightInd/>
        <w:spacing w:line="360" w:lineRule="auto"/>
        <w:jc w:val="both"/>
        <w:rPr>
          <w:rFonts w:ascii="Verdana" w:eastAsia="Times New Roman" w:hAnsi="Verdana" w:cs="Calibri"/>
          <w:sz w:val="24"/>
          <w:szCs w:val="24"/>
        </w:rPr>
      </w:pPr>
      <w:r w:rsidRPr="002506CE">
        <w:rPr>
          <w:rFonts w:ascii="Verdana" w:eastAsia="Times New Roman" w:hAnsi="Verdana" w:cs="Calibri"/>
          <w:sz w:val="24"/>
          <w:szCs w:val="24"/>
        </w:rPr>
        <w:t>13.</w:t>
      </w:r>
      <w:r w:rsidRPr="002506CE">
        <w:rPr>
          <w:rFonts w:ascii="Verdana" w:eastAsia="Times New Roman" w:hAnsi="Verdana" w:cs="Calibri"/>
          <w:sz w:val="24"/>
          <w:szCs w:val="24"/>
        </w:rPr>
        <w:tab/>
        <w:t>Zał.nr 12 a – wzór Oświadczenia o braku podstaw wykluczenia z ustawy i rozporządzenia sankcyjnego dla podmiotu trzeciego.</w:t>
      </w:r>
    </w:p>
    <w:p w14:paraId="23FAFFC7" w14:textId="77777777" w:rsidR="00A033DB" w:rsidRPr="00E948A1" w:rsidRDefault="00A033DB" w:rsidP="00A033DB">
      <w:pPr>
        <w:widowControl/>
        <w:autoSpaceDE/>
        <w:autoSpaceDN/>
        <w:adjustRightInd/>
        <w:spacing w:line="360" w:lineRule="auto"/>
        <w:jc w:val="both"/>
        <w:rPr>
          <w:rFonts w:ascii="Verdana" w:eastAsia="Times New Roman" w:hAnsi="Verdana" w:cs="Calibri"/>
          <w:sz w:val="24"/>
          <w:szCs w:val="24"/>
        </w:rPr>
      </w:pPr>
    </w:p>
    <w:p w14:paraId="3180ED68" w14:textId="6F332F36" w:rsidR="00A033DB" w:rsidRPr="00E948A1" w:rsidRDefault="00A033DB" w:rsidP="00E948A1">
      <w:pPr>
        <w:widowControl/>
        <w:spacing w:line="360" w:lineRule="auto"/>
        <w:rPr>
          <w:rFonts w:ascii="Verdana" w:eastAsia="Times New Roman" w:hAnsi="Verdana"/>
          <w:sz w:val="24"/>
          <w:szCs w:val="24"/>
        </w:rPr>
      </w:pPr>
    </w:p>
    <w:p w14:paraId="66EB901A" w14:textId="59CB63CA" w:rsidR="00DF208C" w:rsidRPr="00E948A1" w:rsidRDefault="00DF208C" w:rsidP="003F2955">
      <w:pPr>
        <w:widowControl/>
        <w:autoSpaceDE/>
        <w:autoSpaceDN/>
        <w:adjustRightInd/>
        <w:spacing w:line="360" w:lineRule="auto"/>
        <w:rPr>
          <w:rFonts w:ascii="Verdana" w:eastAsia="Times New Roman" w:hAnsi="Verdana" w:cs="Calibri"/>
          <w:sz w:val="24"/>
          <w:szCs w:val="24"/>
        </w:rPr>
      </w:pPr>
    </w:p>
    <w:sectPr w:rsidR="00DF208C" w:rsidRPr="00E948A1" w:rsidSect="008A7AB1">
      <w:headerReference w:type="even" r:id="rId23"/>
      <w:headerReference w:type="default" r:id="rId24"/>
      <w:footerReference w:type="even" r:id="rId25"/>
      <w:footerReference w:type="default" r:id="rId26"/>
      <w:headerReference w:type="first" r:id="rId27"/>
      <w:footerReference w:type="first" r:id="rId28"/>
      <w:type w:val="continuous"/>
      <w:pgSz w:w="11909" w:h="16834"/>
      <w:pgMar w:top="851" w:right="851" w:bottom="680" w:left="1134" w:header="709" w:footer="709"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5C6B48" w14:textId="77777777" w:rsidR="001B4942" w:rsidRDefault="001B4942" w:rsidP="00AE5242">
      <w:r>
        <w:separator/>
      </w:r>
    </w:p>
  </w:endnote>
  <w:endnote w:type="continuationSeparator" w:id="0">
    <w:p w14:paraId="0F5EA1B9" w14:textId="77777777" w:rsidR="001B4942" w:rsidRDefault="001B4942" w:rsidP="00AE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67E8F" w14:textId="77777777" w:rsidR="00F11B60" w:rsidRDefault="00F11B6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056776"/>
      <w:docPartObj>
        <w:docPartGallery w:val="Page Numbers (Bottom of Page)"/>
        <w:docPartUnique/>
      </w:docPartObj>
    </w:sdtPr>
    <w:sdtContent>
      <w:p w14:paraId="2FC8117E" w14:textId="5153F096" w:rsidR="00CA0255" w:rsidRDefault="00CA0255">
        <w:pPr>
          <w:pStyle w:val="Stopka"/>
        </w:pPr>
        <w:r>
          <w:fldChar w:fldCharType="begin"/>
        </w:r>
        <w:r>
          <w:instrText>PAGE   \* MERGEFORMAT</w:instrText>
        </w:r>
        <w:r>
          <w:fldChar w:fldCharType="separate"/>
        </w:r>
        <w:r>
          <w:t>2</w:t>
        </w:r>
        <w:r>
          <w:fldChar w:fldCharType="end"/>
        </w:r>
      </w:p>
    </w:sdtContent>
  </w:sdt>
  <w:p w14:paraId="4FB9932A" w14:textId="77777777" w:rsidR="00CA0255" w:rsidRDefault="00CA025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68047" w14:textId="77777777" w:rsidR="00F11B60" w:rsidRDefault="00F11B6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4F252" w14:textId="77777777" w:rsidR="001B4942" w:rsidRDefault="001B4942" w:rsidP="00AE5242">
      <w:r>
        <w:separator/>
      </w:r>
    </w:p>
  </w:footnote>
  <w:footnote w:type="continuationSeparator" w:id="0">
    <w:p w14:paraId="1F15E623" w14:textId="77777777" w:rsidR="001B4942" w:rsidRDefault="001B4942" w:rsidP="00AE5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F424A" w14:textId="77777777" w:rsidR="00F11B60" w:rsidRDefault="00F11B6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6A0A6" w14:textId="77777777" w:rsidR="00F11B60" w:rsidRDefault="00F11B6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650E3" w14:textId="6063F922" w:rsidR="00726DA0" w:rsidRDefault="00726DA0" w:rsidP="00F11B60">
    <w:pPr>
      <w:pStyle w:val="Nagwek"/>
      <w:pBdr>
        <w:bottom w:val="single" w:sz="4" w:space="14" w:color="000000"/>
      </w:pBdr>
      <w:jc w:val="center"/>
      <w:rPr>
        <w:noProof/>
        <w:sz w:val="22"/>
        <w:szCs w:val="22"/>
      </w:rPr>
    </w:pPr>
    <w:r>
      <w:rPr>
        <w:noProof/>
        <w:sz w:val="40"/>
        <w:szCs w:val="40"/>
      </w:rPr>
      <mc:AlternateContent>
        <mc:Choice Requires="wps">
          <w:drawing>
            <wp:anchor distT="0" distB="0" distL="114300" distR="114300" simplePos="0" relativeHeight="251659264" behindDoc="0" locked="0" layoutInCell="1" allowOverlap="1" wp14:anchorId="33C9DF9A" wp14:editId="76598948">
              <wp:simplePos x="0" y="0"/>
              <wp:positionH relativeFrom="column">
                <wp:posOffset>861060</wp:posOffset>
              </wp:positionH>
              <wp:positionV relativeFrom="paragraph">
                <wp:posOffset>-106680</wp:posOffset>
              </wp:positionV>
              <wp:extent cx="4800600" cy="409575"/>
              <wp:effectExtent l="0" t="0" r="0" b="9525"/>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98AF3" w14:textId="7F8F110D" w:rsidR="00726DA0" w:rsidRPr="00AD7AFB" w:rsidRDefault="00726DA0" w:rsidP="00AE5242">
                          <w:pPr>
                            <w:jc w:val="center"/>
                            <w:rPr>
                              <w:rFonts w:ascii="Book Antiqua" w:hAnsi="Book Antiqua"/>
                              <w:b/>
                              <w:sz w:val="54"/>
                              <w:szCs w:val="52"/>
                            </w:rPr>
                          </w:pPr>
                          <w:r w:rsidRPr="00AD7AFB">
                            <w:rPr>
                              <w:rFonts w:ascii="Book Antiqua" w:hAnsi="Book Antiqua"/>
                              <w:b/>
                              <w:sz w:val="54"/>
                              <w:szCs w:val="52"/>
                            </w:rPr>
                            <w:t>Gmina Stronie Śląskie</w:t>
                          </w:r>
                        </w:p>
                        <w:p w14:paraId="72B46E0E" w14:textId="77777777" w:rsidR="00726DA0" w:rsidRPr="00713B25" w:rsidRDefault="00726DA0" w:rsidP="00AE5242">
                          <w:pPr>
                            <w:jc w:val="center"/>
                          </w:pPr>
                          <w:r w:rsidRPr="00AD7AFB">
                            <w:br/>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9DF9A" id="_x0000_t202" coordsize="21600,21600" o:spt="202" path="m,l,21600r21600,l21600,xe">
              <v:stroke joinstyle="miter"/>
              <v:path gradientshapeok="t" o:connecttype="rect"/>
            </v:shapetype>
            <v:shape id="Pole tekstowe 22" o:spid="_x0000_s1026" type="#_x0000_t202" style="position:absolute;left:0;text-align:left;margin-left:67.8pt;margin-top:-8.4pt;width:378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" filled="f" stroked="f">
              <v:textbox inset=",0,,0">
                <w:txbxContent>
                  <w:p w14:paraId="56D98AF3" w14:textId="7F8F110D" w:rsidR="00726DA0" w:rsidRPr="00AD7AFB" w:rsidRDefault="00726DA0" w:rsidP="00AE5242">
                    <w:pPr>
                      <w:jc w:val="center"/>
                      <w:rPr>
                        <w:rFonts w:ascii="Book Antiqua" w:hAnsi="Book Antiqua"/>
                        <w:b/>
                        <w:sz w:val="54"/>
                        <w:szCs w:val="52"/>
                      </w:rPr>
                    </w:pPr>
                    <w:r w:rsidRPr="00AD7AFB">
                      <w:rPr>
                        <w:rFonts w:ascii="Book Antiqua" w:hAnsi="Book Antiqua"/>
                        <w:b/>
                        <w:sz w:val="54"/>
                        <w:szCs w:val="52"/>
                      </w:rPr>
                      <w:t>Gmina Stronie Śląskie</w:t>
                    </w:r>
                  </w:p>
                  <w:p w14:paraId="72B46E0E" w14:textId="77777777" w:rsidR="00726DA0" w:rsidRPr="00713B25" w:rsidRDefault="00726DA0" w:rsidP="00AE5242">
                    <w:pPr>
                      <w:jc w:val="center"/>
                    </w:pPr>
                    <w:r w:rsidRPr="00AD7AFB">
                      <w:br/>
                    </w:r>
                  </w:p>
                </w:txbxContent>
              </v:textbox>
            </v:shape>
          </w:pict>
        </mc:Fallback>
      </mc:AlternateContent>
    </w:r>
  </w:p>
  <w:p w14:paraId="5389CD42" w14:textId="62AC399C" w:rsidR="00726DA0" w:rsidRDefault="00726DA0" w:rsidP="00F11B60">
    <w:pPr>
      <w:pStyle w:val="Nagwek"/>
      <w:pBdr>
        <w:bottom w:val="single" w:sz="4" w:space="14" w:color="000000"/>
      </w:pBdr>
      <w:jc w:val="center"/>
      <w:rPr>
        <w:noProof/>
        <w:sz w:val="22"/>
        <w:szCs w:val="22"/>
      </w:rPr>
    </w:pPr>
  </w:p>
  <w:p w14:paraId="6894510A" w14:textId="77777777" w:rsidR="00726DA0" w:rsidRDefault="00726DA0" w:rsidP="00F11B60">
    <w:pPr>
      <w:pStyle w:val="Nagwek"/>
      <w:pBdr>
        <w:bottom w:val="single" w:sz="4" w:space="14" w:color="000000"/>
      </w:pBdr>
      <w:jc w:val="center"/>
      <w:rPr>
        <w:noProof/>
        <w:sz w:val="22"/>
        <w:szCs w:val="22"/>
      </w:rPr>
    </w:pPr>
    <w:r w:rsidRPr="00F80BCE">
      <w:rPr>
        <w:noProof/>
        <w:sz w:val="40"/>
        <w:szCs w:val="40"/>
      </w:rPr>
      <w:drawing>
        <wp:anchor distT="0" distB="0" distL="114300" distR="114300" simplePos="0" relativeHeight="251660288" behindDoc="0" locked="0" layoutInCell="1" allowOverlap="1" wp14:anchorId="60AB9F23" wp14:editId="3304F661">
          <wp:simplePos x="0" y="0"/>
          <wp:positionH relativeFrom="column">
            <wp:posOffset>-17145</wp:posOffset>
          </wp:positionH>
          <wp:positionV relativeFrom="page">
            <wp:posOffset>342900</wp:posOffset>
          </wp:positionV>
          <wp:extent cx="937895" cy="1030605"/>
          <wp:effectExtent l="0" t="0" r="0" b="0"/>
          <wp:wrapSquare wrapText="bothSides"/>
          <wp:docPr id="19" name="Obraz 19" descr="Stronie_Śląskie_herb mał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onie_Śląskie_herb mał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895" cy="1030605"/>
                  </a:xfrm>
                  <a:prstGeom prst="rect">
                    <a:avLst/>
                  </a:prstGeom>
                  <a:noFill/>
                  <a:ln>
                    <a:noFill/>
                  </a:ln>
                </pic:spPr>
              </pic:pic>
            </a:graphicData>
          </a:graphic>
        </wp:anchor>
      </w:drawing>
    </w:r>
  </w:p>
  <w:p w14:paraId="1CF5D456" w14:textId="77777777" w:rsidR="00726DA0" w:rsidRDefault="00726DA0" w:rsidP="00F11B60">
    <w:pPr>
      <w:pStyle w:val="Nagwek"/>
      <w:pBdr>
        <w:bottom w:val="single" w:sz="4" w:space="14" w:color="000000"/>
      </w:pBdr>
      <w:jc w:val="center"/>
      <w:rPr>
        <w:noProof/>
        <w:sz w:val="22"/>
        <w:szCs w:val="22"/>
      </w:rPr>
    </w:pPr>
    <w:r>
      <w:rPr>
        <w:b/>
        <w:noProof/>
        <w:color w:val="339966"/>
        <w:sz w:val="18"/>
      </w:rPr>
      <mc:AlternateContent>
        <mc:Choice Requires="wps">
          <w:drawing>
            <wp:anchor distT="0" distB="0" distL="114300" distR="114300" simplePos="0" relativeHeight="251661312" behindDoc="0" locked="0" layoutInCell="1" allowOverlap="1" wp14:anchorId="606CB9F5" wp14:editId="39807AB7">
              <wp:simplePos x="0" y="0"/>
              <wp:positionH relativeFrom="column">
                <wp:posOffset>1432560</wp:posOffset>
              </wp:positionH>
              <wp:positionV relativeFrom="paragraph">
                <wp:posOffset>20955</wp:posOffset>
              </wp:positionV>
              <wp:extent cx="4235450" cy="371475"/>
              <wp:effectExtent l="0" t="0" r="0" b="9525"/>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6B8D8" w14:textId="77777777" w:rsidR="00726DA0" w:rsidRPr="00010057" w:rsidRDefault="00726DA0" w:rsidP="00AE5242">
                          <w:pPr>
                            <w:rPr>
                              <w:rFonts w:ascii="Book Antiqua" w:hAnsi="Book Antiqua"/>
                              <w:b/>
                              <w:sz w:val="18"/>
                              <w:szCs w:val="18"/>
                            </w:rPr>
                          </w:pPr>
                          <w:r w:rsidRPr="00010057">
                            <w:rPr>
                              <w:rFonts w:ascii="Book Antiqua" w:hAnsi="Book Antiqua"/>
                              <w:b/>
                              <w:sz w:val="18"/>
                              <w:szCs w:val="18"/>
                            </w:rPr>
                            <w:t>Urząd Miejski w Stroniu Śląskim</w:t>
                          </w:r>
                          <w:r>
                            <w:rPr>
                              <w:rFonts w:ascii="Book Antiqua" w:hAnsi="Book Antiqua"/>
                              <w:b/>
                              <w:sz w:val="18"/>
                              <w:szCs w:val="18"/>
                            </w:rPr>
                            <w:t xml:space="preserve">, </w:t>
                          </w:r>
                          <w:r w:rsidRPr="00010057">
                            <w:rPr>
                              <w:rFonts w:ascii="Book Antiqua" w:hAnsi="Book Antiqua"/>
                              <w:sz w:val="18"/>
                              <w:szCs w:val="18"/>
                            </w:rPr>
                            <w:t>ul. Kościuszki 55, 57-550 Stronie Śląskie</w:t>
                          </w:r>
                        </w:p>
                        <w:p w14:paraId="73CDDFAD" w14:textId="77777777" w:rsidR="00726DA0" w:rsidRPr="00010057" w:rsidRDefault="00726DA0" w:rsidP="00AE5242">
                          <w:pPr>
                            <w:rPr>
                              <w:sz w:val="18"/>
                              <w:szCs w:val="18"/>
                            </w:rPr>
                          </w:pPr>
                          <w:r w:rsidRPr="00010057">
                            <w:rPr>
                              <w:rFonts w:ascii="Book Antiqua" w:hAnsi="Book Antiqua"/>
                              <w:sz w:val="18"/>
                              <w:szCs w:val="18"/>
                            </w:rPr>
                            <w:t>tel. 74 811-77-11, fax. 74 811-77-32</w:t>
                          </w:r>
                          <w:r>
                            <w:rPr>
                              <w:rFonts w:ascii="Book Antiqua" w:hAnsi="Book Antiqua"/>
                              <w:sz w:val="18"/>
                              <w:szCs w:val="18"/>
                            </w:rPr>
                            <w:t xml:space="preserve">, </w:t>
                          </w:r>
                          <w:r w:rsidRPr="00010057">
                            <w:rPr>
                              <w:sz w:val="18"/>
                              <w:szCs w:val="18"/>
                            </w:rPr>
                            <w:t xml:space="preserve">e-mail: </w:t>
                          </w:r>
                          <w:hyperlink r:id="rId2" w:history="1">
                            <w:r w:rsidRPr="00010057">
                              <w:rPr>
                                <w:rStyle w:val="Hipercze"/>
                                <w:sz w:val="18"/>
                                <w:szCs w:val="18"/>
                              </w:rPr>
                              <w:t>gmina@stronie.pl</w:t>
                            </w:r>
                          </w:hyperlink>
                          <w:r w:rsidRPr="00010057">
                            <w:rPr>
                              <w:sz w:val="18"/>
                              <w:szCs w:val="18"/>
                            </w:rPr>
                            <w:t xml:space="preserve">, </w:t>
                          </w:r>
                          <w:hyperlink r:id="rId3" w:history="1">
                            <w:r w:rsidRPr="00010057">
                              <w:rPr>
                                <w:rStyle w:val="Hipercze"/>
                                <w:sz w:val="18"/>
                                <w:szCs w:val="18"/>
                              </w:rPr>
                              <w:t>www.stronie.pl</w:t>
                            </w:r>
                          </w:hyperlink>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CB9F5" id="Pole tekstowe 20" o:spid="_x0000_s1027" type="#_x0000_t202" style="position:absolute;left:0;text-align:left;margin-left:112.8pt;margin-top:1.65pt;width:333.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" filled="f" stroked="f">
              <v:textbox inset=",0,,0">
                <w:txbxContent>
                  <w:p w14:paraId="0466B8D8" w14:textId="77777777" w:rsidR="00726DA0" w:rsidRPr="00010057" w:rsidRDefault="00726DA0" w:rsidP="00AE5242">
                    <w:pPr>
                      <w:rPr>
                        <w:rFonts w:ascii="Book Antiqua" w:hAnsi="Book Antiqua"/>
                        <w:b/>
                        <w:sz w:val="18"/>
                        <w:szCs w:val="18"/>
                      </w:rPr>
                    </w:pPr>
                    <w:r w:rsidRPr="00010057">
                      <w:rPr>
                        <w:rFonts w:ascii="Book Antiqua" w:hAnsi="Book Antiqua"/>
                        <w:b/>
                        <w:sz w:val="18"/>
                        <w:szCs w:val="18"/>
                      </w:rPr>
                      <w:t>Urząd Miejski w Stroniu Śląskim</w:t>
                    </w:r>
                    <w:r>
                      <w:rPr>
                        <w:rFonts w:ascii="Book Antiqua" w:hAnsi="Book Antiqua"/>
                        <w:b/>
                        <w:sz w:val="18"/>
                        <w:szCs w:val="18"/>
                      </w:rPr>
                      <w:t xml:space="preserve">, </w:t>
                    </w:r>
                    <w:r w:rsidRPr="00010057">
                      <w:rPr>
                        <w:rFonts w:ascii="Book Antiqua" w:hAnsi="Book Antiqua"/>
                        <w:sz w:val="18"/>
                        <w:szCs w:val="18"/>
                      </w:rPr>
                      <w:t>ul. Kościuszki 55, 57-550 Stronie Śląskie</w:t>
                    </w:r>
                  </w:p>
                  <w:p w14:paraId="73CDDFAD" w14:textId="77777777" w:rsidR="00726DA0" w:rsidRPr="00010057" w:rsidRDefault="00726DA0" w:rsidP="00AE5242">
                    <w:pPr>
                      <w:rPr>
                        <w:sz w:val="18"/>
                        <w:szCs w:val="18"/>
                      </w:rPr>
                    </w:pPr>
                    <w:r w:rsidRPr="00010057">
                      <w:rPr>
                        <w:rFonts w:ascii="Book Antiqua" w:hAnsi="Book Antiqua"/>
                        <w:sz w:val="18"/>
                        <w:szCs w:val="18"/>
                      </w:rPr>
                      <w:t>tel. 74 811-77-11, fax. 74 811-77-32</w:t>
                    </w:r>
                    <w:r>
                      <w:rPr>
                        <w:rFonts w:ascii="Book Antiqua" w:hAnsi="Book Antiqua"/>
                        <w:sz w:val="18"/>
                        <w:szCs w:val="18"/>
                      </w:rPr>
                      <w:t xml:space="preserve">, </w:t>
                    </w:r>
                    <w:r w:rsidRPr="00010057">
                      <w:rPr>
                        <w:sz w:val="18"/>
                        <w:szCs w:val="18"/>
                      </w:rPr>
                      <w:t xml:space="preserve">e-mail: </w:t>
                    </w:r>
                    <w:hyperlink r:id="rId4" w:history="1">
                      <w:r w:rsidRPr="00010057">
                        <w:rPr>
                          <w:rStyle w:val="Hipercze"/>
                          <w:sz w:val="18"/>
                          <w:szCs w:val="18"/>
                        </w:rPr>
                        <w:t>gmina@stronie.pl</w:t>
                      </w:r>
                    </w:hyperlink>
                    <w:r w:rsidRPr="00010057">
                      <w:rPr>
                        <w:sz w:val="18"/>
                        <w:szCs w:val="18"/>
                      </w:rPr>
                      <w:t xml:space="preserve">, </w:t>
                    </w:r>
                    <w:hyperlink r:id="rId5" w:history="1">
                      <w:r w:rsidRPr="00010057">
                        <w:rPr>
                          <w:rStyle w:val="Hipercze"/>
                          <w:sz w:val="18"/>
                          <w:szCs w:val="18"/>
                        </w:rPr>
                        <w:t>www.stronie.pl</w:t>
                      </w:r>
                    </w:hyperlink>
                  </w:p>
                </w:txbxContent>
              </v:textbox>
            </v:shape>
          </w:pict>
        </mc:Fallback>
      </mc:AlternateContent>
    </w:r>
  </w:p>
  <w:p w14:paraId="1DDFA9B5" w14:textId="77777777" w:rsidR="00726DA0" w:rsidRDefault="00726DA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88EFCF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9"/>
    <w:multiLevelType w:val="multilevel"/>
    <w:tmpl w:val="00000009"/>
    <w:lvl w:ilvl="0">
      <w:start w:val="1"/>
      <w:numFmt w:val="upperRoman"/>
      <w:lvlText w:val="%1."/>
      <w:lvlJc w:val="left"/>
      <w:pPr>
        <w:tabs>
          <w:tab w:val="num" w:pos="708"/>
        </w:tabs>
        <w:ind w:left="766" w:hanging="624"/>
      </w:pPr>
      <w:rPr>
        <w:rFonts w:ascii="Verdana" w:hAnsi="Verdana" w:cs="Arial"/>
        <w:b/>
        <w:bCs/>
        <w:szCs w:val="24"/>
      </w:rPr>
    </w:lvl>
    <w:lvl w:ilvl="1">
      <w:start w:val="1"/>
      <w:numFmt w:val="decimal"/>
      <w:lvlText w:val="%2)"/>
      <w:lvlJc w:val="left"/>
      <w:pPr>
        <w:tabs>
          <w:tab w:val="num" w:pos="502"/>
        </w:tabs>
        <w:ind w:left="502" w:hanging="360"/>
      </w:pPr>
      <w:rPr>
        <w:b w:val="0"/>
        <w:bCs w:val="0"/>
      </w:rPr>
    </w:lvl>
    <w:lvl w:ilvl="2">
      <w:start w:val="1"/>
      <w:numFmt w:val="decimal"/>
      <w:lvlText w:val="%3."/>
      <w:lvlJc w:val="left"/>
      <w:pPr>
        <w:tabs>
          <w:tab w:val="num" w:pos="360"/>
        </w:tabs>
        <w:ind w:left="360" w:hanging="360"/>
      </w:pPr>
      <w:rPr>
        <w:rFonts w:ascii="Verdana" w:eastAsia="MS Mincho" w:hAnsi="Verdana" w:cs="Arial"/>
        <w:b w:val="0"/>
        <w:bCs/>
        <w:color w:val="000000"/>
        <w:szCs w:val="24"/>
        <w:lang w:val="pl-PL"/>
      </w:rPr>
    </w:lvl>
    <w:lvl w:ilvl="3">
      <w:start w:val="1"/>
      <w:numFmt w:val="decimal"/>
      <w:lvlText w:val="%4."/>
      <w:lvlJc w:val="left"/>
      <w:pPr>
        <w:tabs>
          <w:tab w:val="num" w:pos="2880"/>
        </w:tabs>
        <w:ind w:left="2880" w:hanging="360"/>
      </w:pPr>
      <w:rPr>
        <w:rFonts w:ascii="Verdana" w:eastAsia="MS Mincho" w:hAnsi="Verdana" w:cs="Arial"/>
        <w:b w:val="0"/>
        <w:bCs/>
        <w:color w:val="000000"/>
        <w:szCs w:val="24"/>
        <w:lang w:val="pl-PL"/>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rPr>
        <w:rFonts w:ascii="Arial" w:eastAsia="Times New Roman" w:hAnsi="Arial" w:cs="Arial" w:hint="default"/>
      </w:rPr>
    </w:lvl>
  </w:abstractNum>
  <w:abstractNum w:abstractNumId="2" w15:restartNumberingAfterBreak="0">
    <w:nsid w:val="01860E44"/>
    <w:multiLevelType w:val="multilevel"/>
    <w:tmpl w:val="9DAA13CC"/>
    <w:lvl w:ilvl="0">
      <w:start w:val="1"/>
      <w:numFmt w:val="decimal"/>
      <w:lvlText w:val="%1."/>
      <w:lvlJc w:val="left"/>
      <w:pPr>
        <w:ind w:left="360" w:hanging="360"/>
      </w:pPr>
      <w:rPr>
        <w:rFonts w:cs="Times New Roman" w:hint="default"/>
        <w:b/>
      </w:rPr>
    </w:lvl>
    <w:lvl w:ilvl="1">
      <w:start w:val="1"/>
      <w:numFmt w:val="decimal"/>
      <w:lvlText w:val="%2."/>
      <w:lvlJc w:val="left"/>
      <w:pPr>
        <w:ind w:left="432" w:hanging="432"/>
      </w:pPr>
      <w:rPr>
        <w:rFonts w:ascii="Verdana" w:eastAsia="Verdana" w:hAnsi="Verdana" w:cs="Arial"/>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 w15:restartNumberingAfterBreak="0">
    <w:nsid w:val="021055E3"/>
    <w:multiLevelType w:val="hybridMultilevel"/>
    <w:tmpl w:val="81DC3CFC"/>
    <w:lvl w:ilvl="0" w:tplc="6EE274E6">
      <w:start w:val="1"/>
      <w:numFmt w:val="decimal"/>
      <w:lvlText w:val="%1."/>
      <w:lvlJc w:val="left"/>
      <w:pPr>
        <w:ind w:left="720" w:hanging="360"/>
      </w:pPr>
      <w:rPr>
        <w:rFonts w:hint="default"/>
        <w:b w:val="0"/>
      </w:rPr>
    </w:lvl>
    <w:lvl w:ilvl="1" w:tplc="0BE81BEE">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FA7C126E">
      <w:start w:val="1"/>
      <w:numFmt w:val="decimal"/>
      <w:lvlText w:val="%8."/>
      <w:lvlJc w:val="left"/>
      <w:pPr>
        <w:ind w:left="5760" w:hanging="360"/>
      </w:pPr>
      <w:rPr>
        <w:rFonts w:ascii="Arial" w:eastAsia="SimSun" w:hAnsi="Arial" w:cs="Arial"/>
      </w:rPr>
    </w:lvl>
    <w:lvl w:ilvl="8" w:tplc="2176EFF4">
      <w:start w:val="1"/>
      <w:numFmt w:val="decimal"/>
      <w:lvlText w:val="%9."/>
      <w:lvlJc w:val="right"/>
      <w:pPr>
        <w:ind w:left="6480" w:hanging="180"/>
      </w:pPr>
      <w:rPr>
        <w:rFonts w:ascii="Arial" w:eastAsia="SimSun" w:hAnsi="Arial" w:cs="Arial"/>
      </w:rPr>
    </w:lvl>
  </w:abstractNum>
  <w:abstractNum w:abstractNumId="4" w15:restartNumberingAfterBreak="0">
    <w:nsid w:val="05036111"/>
    <w:multiLevelType w:val="multilevel"/>
    <w:tmpl w:val="DD547FC2"/>
    <w:lvl w:ilvl="0">
      <w:start w:val="1"/>
      <w:numFmt w:val="upperRoman"/>
      <w:lvlText w:val="%1."/>
      <w:lvlJc w:val="left"/>
      <w:pPr>
        <w:tabs>
          <w:tab w:val="num" w:pos="3091"/>
        </w:tabs>
        <w:ind w:left="3035" w:hanging="624"/>
      </w:pPr>
      <w:rPr>
        <w:b/>
      </w:rPr>
    </w:lvl>
    <w:lvl w:ilvl="1">
      <w:start w:val="1"/>
      <w:numFmt w:val="decimal"/>
      <w:lvlText w:val="%2)"/>
      <w:lvlJc w:val="left"/>
      <w:pPr>
        <w:tabs>
          <w:tab w:val="num" w:pos="2771"/>
        </w:tabs>
        <w:ind w:left="2771" w:hanging="360"/>
      </w:pPr>
      <w:rPr>
        <w:b w:val="0"/>
        <w:bCs w:val="0"/>
      </w:rPr>
    </w:lvl>
    <w:lvl w:ilvl="2">
      <w:start w:val="1"/>
      <w:numFmt w:val="decimal"/>
      <w:lvlText w:val="%3."/>
      <w:lvlJc w:val="left"/>
      <w:pPr>
        <w:tabs>
          <w:tab w:val="num" w:pos="2629"/>
        </w:tabs>
        <w:ind w:left="2629" w:hanging="360"/>
      </w:pPr>
      <w:rPr>
        <w:b w:val="0"/>
        <w:color w:val="auto"/>
      </w:rPr>
    </w:lvl>
    <w:lvl w:ilvl="3">
      <w:start w:val="1"/>
      <w:numFmt w:val="decimal"/>
      <w:lvlText w:val="%4."/>
      <w:lvlJc w:val="left"/>
      <w:pPr>
        <w:tabs>
          <w:tab w:val="num" w:pos="5149"/>
        </w:tabs>
        <w:ind w:left="5149" w:hanging="360"/>
      </w:pPr>
      <w:rPr>
        <w:b w:val="0"/>
        <w:color w:val="auto"/>
      </w:rPr>
    </w:lvl>
    <w:lvl w:ilvl="4">
      <w:start w:val="1"/>
      <w:numFmt w:val="decimal"/>
      <w:lvlText w:val="%5."/>
      <w:lvlJc w:val="left"/>
      <w:pPr>
        <w:tabs>
          <w:tab w:val="num" w:pos="5869"/>
        </w:tabs>
        <w:ind w:left="5869" w:hanging="360"/>
      </w:pPr>
    </w:lvl>
    <w:lvl w:ilvl="5">
      <w:start w:val="1"/>
      <w:numFmt w:val="decimal"/>
      <w:lvlText w:val="%6."/>
      <w:lvlJc w:val="left"/>
      <w:pPr>
        <w:tabs>
          <w:tab w:val="num" w:pos="6589"/>
        </w:tabs>
        <w:ind w:left="6589" w:hanging="360"/>
      </w:pPr>
    </w:lvl>
    <w:lvl w:ilvl="6">
      <w:start w:val="1"/>
      <w:numFmt w:val="decimal"/>
      <w:lvlText w:val="%7."/>
      <w:lvlJc w:val="left"/>
      <w:pPr>
        <w:tabs>
          <w:tab w:val="num" w:pos="7309"/>
        </w:tabs>
        <w:ind w:left="7309" w:hanging="360"/>
      </w:pPr>
    </w:lvl>
    <w:lvl w:ilvl="7">
      <w:start w:val="1"/>
      <w:numFmt w:val="decimal"/>
      <w:lvlText w:val="%8."/>
      <w:lvlJc w:val="left"/>
      <w:pPr>
        <w:tabs>
          <w:tab w:val="num" w:pos="8029"/>
        </w:tabs>
        <w:ind w:left="8029" w:hanging="360"/>
      </w:pPr>
    </w:lvl>
    <w:lvl w:ilvl="8">
      <w:start w:val="1"/>
      <w:numFmt w:val="decimal"/>
      <w:lvlText w:val="%9."/>
      <w:lvlJc w:val="left"/>
      <w:pPr>
        <w:tabs>
          <w:tab w:val="num" w:pos="8749"/>
        </w:tabs>
        <w:ind w:left="8749" w:hanging="360"/>
      </w:pPr>
      <w:rPr>
        <w:rFonts w:ascii="Arial" w:eastAsia="Times New Roman" w:hAnsi="Arial" w:cs="Arial" w:hint="default"/>
      </w:rPr>
    </w:lvl>
  </w:abstractNum>
  <w:abstractNum w:abstractNumId="5" w15:restartNumberingAfterBreak="0">
    <w:nsid w:val="05DC7863"/>
    <w:multiLevelType w:val="hybridMultilevel"/>
    <w:tmpl w:val="3CA6275E"/>
    <w:lvl w:ilvl="0" w:tplc="04150017">
      <w:start w:val="1"/>
      <w:numFmt w:val="lowerLetter"/>
      <w:lvlText w:val="%1)"/>
      <w:lvlJc w:val="left"/>
      <w:pPr>
        <w:tabs>
          <w:tab w:val="num" w:pos="502"/>
        </w:tabs>
        <w:ind w:left="502" w:hanging="360"/>
      </w:pPr>
      <w:rPr>
        <w:rFonts w:hint="default"/>
        <w:b w:val="0"/>
        <w:i w:val="0"/>
        <w:color w:val="auto"/>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6A76860"/>
    <w:multiLevelType w:val="multilevel"/>
    <w:tmpl w:val="00000009"/>
    <w:lvl w:ilvl="0">
      <w:start w:val="1"/>
      <w:numFmt w:val="upperRoman"/>
      <w:lvlText w:val="%1."/>
      <w:lvlJc w:val="left"/>
      <w:pPr>
        <w:tabs>
          <w:tab w:val="num" w:pos="708"/>
        </w:tabs>
        <w:ind w:left="766" w:hanging="624"/>
      </w:pPr>
      <w:rPr>
        <w:rFonts w:ascii="Verdana" w:hAnsi="Verdana" w:cs="Arial"/>
        <w:b/>
        <w:bCs/>
        <w:szCs w:val="24"/>
      </w:rPr>
    </w:lvl>
    <w:lvl w:ilvl="1">
      <w:start w:val="1"/>
      <w:numFmt w:val="decimal"/>
      <w:lvlText w:val="%2)"/>
      <w:lvlJc w:val="left"/>
      <w:pPr>
        <w:tabs>
          <w:tab w:val="num" w:pos="502"/>
        </w:tabs>
        <w:ind w:left="502" w:hanging="360"/>
      </w:pPr>
      <w:rPr>
        <w:b w:val="0"/>
        <w:bCs w:val="0"/>
      </w:rPr>
    </w:lvl>
    <w:lvl w:ilvl="2">
      <w:start w:val="1"/>
      <w:numFmt w:val="decimal"/>
      <w:lvlText w:val="%3."/>
      <w:lvlJc w:val="left"/>
      <w:pPr>
        <w:tabs>
          <w:tab w:val="num" w:pos="360"/>
        </w:tabs>
        <w:ind w:left="360" w:hanging="360"/>
      </w:pPr>
      <w:rPr>
        <w:rFonts w:ascii="Verdana" w:eastAsia="MS Mincho" w:hAnsi="Verdana" w:cs="Arial"/>
        <w:b w:val="0"/>
        <w:bCs/>
        <w:color w:val="000000"/>
        <w:szCs w:val="24"/>
        <w:lang w:val="pl-PL"/>
      </w:rPr>
    </w:lvl>
    <w:lvl w:ilvl="3">
      <w:start w:val="1"/>
      <w:numFmt w:val="decimal"/>
      <w:lvlText w:val="%4."/>
      <w:lvlJc w:val="left"/>
      <w:pPr>
        <w:tabs>
          <w:tab w:val="num" w:pos="2880"/>
        </w:tabs>
        <w:ind w:left="2880" w:hanging="360"/>
      </w:pPr>
      <w:rPr>
        <w:rFonts w:ascii="Verdana" w:eastAsia="MS Mincho" w:hAnsi="Verdana" w:cs="Arial"/>
        <w:b w:val="0"/>
        <w:bCs/>
        <w:color w:val="000000"/>
        <w:szCs w:val="24"/>
        <w:lang w:val="pl-PL"/>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rPr>
        <w:rFonts w:ascii="Arial" w:eastAsia="Times New Roman" w:hAnsi="Arial" w:cs="Arial" w:hint="default"/>
      </w:rPr>
    </w:lvl>
  </w:abstractNum>
  <w:abstractNum w:abstractNumId="7" w15:restartNumberingAfterBreak="0">
    <w:nsid w:val="096047E8"/>
    <w:multiLevelType w:val="hybridMultilevel"/>
    <w:tmpl w:val="59C8D36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0BB26D55"/>
    <w:multiLevelType w:val="hybridMultilevel"/>
    <w:tmpl w:val="DD28D7C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9954C5AC">
      <w:start w:val="1"/>
      <w:numFmt w:val="decimal"/>
      <w:lvlText w:val="%4."/>
      <w:lvlJc w:val="left"/>
      <w:pPr>
        <w:tabs>
          <w:tab w:val="num" w:pos="360"/>
        </w:tabs>
        <w:ind w:left="360" w:hanging="360"/>
      </w:pPr>
      <w:rPr>
        <w:rFonts w:ascii="Times New Roman" w:hAnsi="Times New Roman" w:cs="Times New Roman" w:hint="default"/>
        <w:b/>
        <w:sz w:val="24"/>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341587F"/>
    <w:multiLevelType w:val="hybridMultilevel"/>
    <w:tmpl w:val="CD48E8EC"/>
    <w:lvl w:ilvl="0" w:tplc="2EBAFAE6">
      <w:start w:val="1"/>
      <w:numFmt w:val="lowerLetter"/>
      <w:lvlText w:val="%1)"/>
      <w:lvlJc w:val="left"/>
      <w:pPr>
        <w:tabs>
          <w:tab w:val="num" w:pos="780"/>
        </w:tabs>
        <w:ind w:left="780" w:hanging="360"/>
      </w:pPr>
      <w:rPr>
        <w:rFonts w:cs="Times New Roman" w:hint="default"/>
        <w:b w:val="0"/>
        <w:i w:val="0"/>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346182E"/>
    <w:multiLevelType w:val="hybridMultilevel"/>
    <w:tmpl w:val="4C3642EC"/>
    <w:lvl w:ilvl="0" w:tplc="A4365A28">
      <w:start w:val="1"/>
      <w:numFmt w:val="bullet"/>
      <w:lvlText w:val=""/>
      <w:lvlJc w:val="left"/>
      <w:pPr>
        <w:tabs>
          <w:tab w:val="num" w:pos="720"/>
        </w:tabs>
        <w:ind w:left="720" w:hanging="360"/>
      </w:pPr>
      <w:rPr>
        <w:rFonts w:ascii="Symbol" w:hAnsi="Symbol" w:hint="default"/>
        <w:color w:val="auto"/>
      </w:rPr>
    </w:lvl>
    <w:lvl w:ilvl="1" w:tplc="DE8077C0">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FF4EC8"/>
    <w:multiLevelType w:val="multilevel"/>
    <w:tmpl w:val="F7D09F2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bCs w:val="0"/>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2" w15:restartNumberingAfterBreak="0">
    <w:nsid w:val="158A0A6E"/>
    <w:multiLevelType w:val="multilevel"/>
    <w:tmpl w:val="B70AAB02"/>
    <w:lvl w:ilvl="0">
      <w:numFmt w:val="bullet"/>
      <w:lvlText w:val=""/>
      <w:lvlJc w:val="left"/>
      <w:pPr>
        <w:ind w:left="720" w:hanging="360"/>
      </w:pPr>
      <w:rPr>
        <w:rFonts w:ascii="Wingdings" w:hAnsi="Wingdings" w:cs="Wingdings"/>
        <w:sz w:val="18"/>
        <w:szCs w:val="18"/>
        <w:lang w:val="pl-P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lang w:val="pl-PL"/>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lang w:val="pl-PL"/>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lang w:val="pl-PL"/>
      </w:rPr>
    </w:lvl>
  </w:abstractNum>
  <w:abstractNum w:abstractNumId="13" w15:restartNumberingAfterBreak="0">
    <w:nsid w:val="21FF786A"/>
    <w:multiLevelType w:val="hybridMultilevel"/>
    <w:tmpl w:val="468CFD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38C6CDB"/>
    <w:multiLevelType w:val="multilevel"/>
    <w:tmpl w:val="AA6EE0B4"/>
    <w:lvl w:ilvl="0">
      <w:numFmt w:val="bullet"/>
      <w:lvlText w:val=""/>
      <w:lvlJc w:val="left"/>
      <w:pPr>
        <w:ind w:left="720" w:hanging="360"/>
      </w:pPr>
      <w:rPr>
        <w:rFonts w:ascii="Wingdings" w:hAnsi="Wingdings" w:cs="Wingdings"/>
        <w:b w:val="0"/>
        <w:bCs w:val="0"/>
        <w:color w:val="00000A"/>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5" w15:restartNumberingAfterBreak="0">
    <w:nsid w:val="2420229E"/>
    <w:multiLevelType w:val="multilevel"/>
    <w:tmpl w:val="8AA45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55318D"/>
    <w:multiLevelType w:val="hybridMultilevel"/>
    <w:tmpl w:val="32BA54EE"/>
    <w:lvl w:ilvl="0" w:tplc="365CE620">
      <w:start w:val="1"/>
      <w:numFmt w:val="decimal"/>
      <w:lvlText w:val="%1."/>
      <w:lvlJc w:val="left"/>
      <w:pPr>
        <w:tabs>
          <w:tab w:val="num" w:pos="453"/>
        </w:tabs>
        <w:ind w:left="453" w:hanging="453"/>
      </w:pPr>
      <w:rPr>
        <w:rFonts w:hint="default"/>
        <w:b w:val="0"/>
        <w:bCs/>
      </w:rPr>
    </w:lvl>
    <w:lvl w:ilvl="1" w:tplc="12A6B60C">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C7897FE">
      <w:start w:val="1"/>
      <w:numFmt w:val="decimal"/>
      <w:lvlText w:val="%4."/>
      <w:lvlJc w:val="left"/>
      <w:pPr>
        <w:tabs>
          <w:tab w:val="num" w:pos="1009"/>
        </w:tabs>
        <w:ind w:left="1009" w:hanging="453"/>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0D10B1"/>
    <w:multiLevelType w:val="hybridMultilevel"/>
    <w:tmpl w:val="53AA15C8"/>
    <w:lvl w:ilvl="0" w:tplc="E722B99E">
      <w:start w:val="1"/>
      <w:numFmt w:val="decimal"/>
      <w:lvlText w:val="%1."/>
      <w:lvlJc w:val="left"/>
      <w:pPr>
        <w:ind w:left="720" w:hanging="720"/>
      </w:pPr>
      <w:rPr>
        <w:rFonts w:ascii="Times New Roman" w:eastAsia="Times New Roman" w:hAnsi="Times New Roman" w:cs="Times New Roman" w:hint="default"/>
        <w:b/>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926A8E"/>
    <w:multiLevelType w:val="hybridMultilevel"/>
    <w:tmpl w:val="164CC322"/>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B2416E"/>
    <w:multiLevelType w:val="hybridMultilevel"/>
    <w:tmpl w:val="C5EA1E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2F1A2BBC"/>
    <w:multiLevelType w:val="hybridMultilevel"/>
    <w:tmpl w:val="6C54615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0EE554A"/>
    <w:multiLevelType w:val="hybridMultilevel"/>
    <w:tmpl w:val="9D2630C8"/>
    <w:lvl w:ilvl="0" w:tplc="DCD223E6">
      <w:start w:val="1"/>
      <w:numFmt w:val="decimal"/>
      <w:lvlText w:val="%1)"/>
      <w:lvlJc w:val="left"/>
      <w:pPr>
        <w:ind w:left="928" w:hanging="360"/>
      </w:pPr>
      <w:rPr>
        <w:rFonts w:ascii="Times New Roman" w:hAnsi="Times New Roman" w:cs="Times New Roman" w:hint="default"/>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3F7F18"/>
    <w:multiLevelType w:val="hybridMultilevel"/>
    <w:tmpl w:val="D084FC7C"/>
    <w:lvl w:ilvl="0" w:tplc="B22231C8">
      <w:start w:val="1"/>
      <w:numFmt w:val="decimal"/>
      <w:lvlText w:val="%1."/>
      <w:lvlJc w:val="left"/>
      <w:pPr>
        <w:tabs>
          <w:tab w:val="num" w:pos="1800"/>
        </w:tabs>
        <w:ind w:left="1800" w:hanging="363"/>
      </w:pPr>
      <w:rPr>
        <w:rFonts w:ascii="Times New Roman" w:eastAsia="Times New Roman" w:hAnsi="Times New Roman" w:cs="Times New Roman" w:hint="default"/>
        <w:b/>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38294D39"/>
    <w:multiLevelType w:val="hybridMultilevel"/>
    <w:tmpl w:val="836E879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3A410B8B"/>
    <w:multiLevelType w:val="hybridMultilevel"/>
    <w:tmpl w:val="70A6F7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9D3B35"/>
    <w:multiLevelType w:val="hybridMultilevel"/>
    <w:tmpl w:val="7AC08BB8"/>
    <w:lvl w:ilvl="0" w:tplc="E91C72EA">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C5C59A0"/>
    <w:multiLevelType w:val="multilevel"/>
    <w:tmpl w:val="70E814DA"/>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Times New Roman" w:hAnsi="Times New Roman" w:cs="Times New Roman" w:hint="default"/>
        <w:b/>
        <w:color w:val="auto"/>
        <w:sz w:val="24"/>
        <w:szCs w:val="24"/>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4EF60342"/>
    <w:multiLevelType w:val="hybridMultilevel"/>
    <w:tmpl w:val="AD0C4846"/>
    <w:lvl w:ilvl="0" w:tplc="C22EF5A0">
      <w:start w:val="1"/>
      <w:numFmt w:val="decimal"/>
      <w:lvlText w:val="%1."/>
      <w:lvlJc w:val="left"/>
      <w:pPr>
        <w:ind w:left="720" w:hanging="360"/>
      </w:pPr>
      <w:rPr>
        <w:rFonts w:eastAsia="Andale Sans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DF53BE"/>
    <w:multiLevelType w:val="multilevel"/>
    <w:tmpl w:val="012A0866"/>
    <w:lvl w:ilvl="0">
      <w:start w:val="1"/>
      <w:numFmt w:val="decimal"/>
      <w:lvlText w:val="%1."/>
      <w:lvlJc w:val="left"/>
      <w:pPr>
        <w:ind w:left="36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9" w15:restartNumberingAfterBreak="0">
    <w:nsid w:val="51531DAB"/>
    <w:multiLevelType w:val="hybridMultilevel"/>
    <w:tmpl w:val="D214D088"/>
    <w:lvl w:ilvl="0" w:tplc="DE8077C0">
      <w:start w:val="1"/>
      <w:numFmt w:val="bullet"/>
      <w:lvlText w:val=""/>
      <w:lvlJc w:val="left"/>
      <w:pPr>
        <w:tabs>
          <w:tab w:val="num" w:pos="720"/>
        </w:tabs>
        <w:ind w:left="720" w:hanging="360"/>
      </w:pPr>
      <w:rPr>
        <w:rFonts w:ascii="Symbol" w:hAnsi="Symbol" w:hint="default"/>
      </w:rPr>
    </w:lvl>
    <w:lvl w:ilvl="1" w:tplc="04150001">
      <w:start w:val="1"/>
      <w:numFmt w:val="bullet"/>
      <w:lvlText w:val=""/>
      <w:lvlJc w:val="left"/>
      <w:pPr>
        <w:tabs>
          <w:tab w:val="num" w:pos="1440"/>
        </w:tabs>
        <w:ind w:left="1440" w:hanging="360"/>
      </w:pPr>
      <w:rPr>
        <w:rFonts w:ascii="Symbol" w:hAnsi="Symbol"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7D41E7"/>
    <w:multiLevelType w:val="hybridMultilevel"/>
    <w:tmpl w:val="C2802A56"/>
    <w:lvl w:ilvl="0" w:tplc="9C260DF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52D758FF"/>
    <w:multiLevelType w:val="hybridMultilevel"/>
    <w:tmpl w:val="BA0257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0E00FF"/>
    <w:multiLevelType w:val="hybridMultilevel"/>
    <w:tmpl w:val="EC3088F0"/>
    <w:lvl w:ilvl="0" w:tplc="5D0605DA">
      <w:start w:val="1"/>
      <w:numFmt w:val="upperRoman"/>
      <w:lvlText w:val="%1."/>
      <w:lvlJc w:val="left"/>
      <w:pPr>
        <w:ind w:left="720" w:hanging="720"/>
      </w:pPr>
      <w:rPr>
        <w:rFonts w:ascii="Verdana" w:hAnsi="Verdana" w:cs="Calibri" w:hint="default"/>
        <w:i w:val="0"/>
        <w:iCs w:val="0"/>
        <w:color w:val="2F5496"/>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3DA2782"/>
    <w:multiLevelType w:val="multilevel"/>
    <w:tmpl w:val="4B964AE0"/>
    <w:styleLink w:val="Biecalista1"/>
    <w:lvl w:ilvl="0">
      <w:start w:val="1"/>
      <w:numFmt w:val="upperRoman"/>
      <w:lvlText w:val="%1."/>
      <w:lvlJc w:val="left"/>
      <w:pPr>
        <w:ind w:left="720" w:hanging="720"/>
      </w:pPr>
      <w:rPr>
        <w:rFonts w:ascii="Verdana" w:hAnsi="Verdana" w:cs="Calibri" w:hint="default"/>
        <w:i w:val="0"/>
        <w:iCs w:val="0"/>
        <w:color w:val="2F5496"/>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5BD750D"/>
    <w:multiLevelType w:val="hybridMultilevel"/>
    <w:tmpl w:val="F5706250"/>
    <w:lvl w:ilvl="0" w:tplc="F51E377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570A6230"/>
    <w:multiLevelType w:val="multilevel"/>
    <w:tmpl w:val="3EBAD11C"/>
    <w:lvl w:ilvl="0">
      <w:start w:val="1"/>
      <w:numFmt w:val="decimal"/>
      <w:lvlText w:val="%1."/>
      <w:lvlJc w:val="left"/>
      <w:pPr>
        <w:ind w:left="360" w:hanging="360"/>
      </w:pPr>
    </w:lvl>
    <w:lvl w:ilvl="1">
      <w:start w:val="1"/>
      <w:numFmt w:val="lowerLetter"/>
      <w:lvlText w:val="%2)"/>
      <w:lvlJc w:val="left"/>
      <w:pPr>
        <w:ind w:left="574" w:hanging="432"/>
      </w:pPr>
      <w:rPr>
        <w:rFonts w:ascii="Times New Roman" w:eastAsia="Times New Roman" w:hAnsi="Times New Roman" w:cs="Times New Roman"/>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43D5273"/>
    <w:multiLevelType w:val="hybridMultilevel"/>
    <w:tmpl w:val="931C2ED6"/>
    <w:lvl w:ilvl="0" w:tplc="B77C84E4">
      <w:start w:val="1"/>
      <w:numFmt w:val="lowerLetter"/>
      <w:lvlText w:val="%1)"/>
      <w:lvlJc w:val="left"/>
      <w:pPr>
        <w:ind w:left="600" w:hanging="360"/>
      </w:pPr>
      <w:rPr>
        <w:rFonts w:hint="default"/>
      </w:rPr>
    </w:lvl>
    <w:lvl w:ilvl="1" w:tplc="04150019" w:tentative="1">
      <w:start w:val="1"/>
      <w:numFmt w:val="lowerLetter"/>
      <w:lvlText w:val="%2."/>
      <w:lvlJc w:val="left"/>
      <w:pPr>
        <w:ind w:left="1320" w:hanging="360"/>
      </w:pPr>
    </w:lvl>
    <w:lvl w:ilvl="2" w:tplc="0415001B">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37" w15:restartNumberingAfterBreak="0">
    <w:nsid w:val="650E1C82"/>
    <w:multiLevelType w:val="multilevel"/>
    <w:tmpl w:val="B2201D32"/>
    <w:lvl w:ilvl="0">
      <w:start w:val="4"/>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8" w15:restartNumberingAfterBreak="0">
    <w:nsid w:val="676D1245"/>
    <w:multiLevelType w:val="multilevel"/>
    <w:tmpl w:val="2B4C6866"/>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9" w15:restartNumberingAfterBreak="0">
    <w:nsid w:val="67A57C17"/>
    <w:multiLevelType w:val="multilevel"/>
    <w:tmpl w:val="ADAC3840"/>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40" w15:restartNumberingAfterBreak="0">
    <w:nsid w:val="67D2374C"/>
    <w:multiLevelType w:val="hybridMultilevel"/>
    <w:tmpl w:val="34EEE2AE"/>
    <w:lvl w:ilvl="0" w:tplc="824E57E2">
      <w:start w:val="1"/>
      <w:numFmt w:val="decimal"/>
      <w:lvlText w:val="%1."/>
      <w:lvlJc w:val="left"/>
      <w:pPr>
        <w:tabs>
          <w:tab w:val="num" w:pos="454"/>
        </w:tabs>
        <w:ind w:left="454" w:hanging="454"/>
      </w:pPr>
      <w:rPr>
        <w:rFonts w:hint="default"/>
        <w:b/>
        <w:color w:val="auto"/>
      </w:rPr>
    </w:lvl>
    <w:lvl w:ilvl="1" w:tplc="9C608654">
      <w:start w:val="1"/>
      <w:numFmt w:val="lowerLetter"/>
      <w:lvlText w:val="%2)"/>
      <w:lvlJc w:val="left"/>
      <w:pPr>
        <w:ind w:left="785" w:hanging="360"/>
      </w:pPr>
      <w:rPr>
        <w:rFonts w:hint="default"/>
        <w:lang w:val="pl-PL"/>
      </w:rPr>
    </w:lvl>
    <w:lvl w:ilvl="2" w:tplc="DCD223E6">
      <w:start w:val="1"/>
      <w:numFmt w:val="decimal"/>
      <w:lvlText w:val="%3)"/>
      <w:lvlJc w:val="left"/>
      <w:pPr>
        <w:ind w:left="928" w:hanging="360"/>
      </w:pPr>
      <w:rPr>
        <w:rFonts w:ascii="Times New Roman" w:hAnsi="Times New Roman" w:cs="Times New Roman" w:hint="default"/>
        <w:b/>
        <w:bCs/>
        <w:sz w:val="24"/>
        <w:szCs w:val="24"/>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41" w15:restartNumberingAfterBreak="0">
    <w:nsid w:val="6B305409"/>
    <w:multiLevelType w:val="hybridMultilevel"/>
    <w:tmpl w:val="2B1AD11C"/>
    <w:lvl w:ilvl="0" w:tplc="D24ADAD8">
      <w:start w:val="1"/>
      <w:numFmt w:val="lowerLetter"/>
      <w:lvlText w:val="%1)"/>
      <w:lvlJc w:val="left"/>
      <w:pPr>
        <w:tabs>
          <w:tab w:val="num" w:pos="720"/>
        </w:tabs>
        <w:ind w:left="720" w:hanging="360"/>
      </w:pPr>
      <w:rPr>
        <w:rFonts w:cs="Times New Roman" w:hint="default"/>
        <w:b w:val="0"/>
        <w:i w:val="0"/>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B47847"/>
    <w:multiLevelType w:val="hybridMultilevel"/>
    <w:tmpl w:val="47CCE22C"/>
    <w:lvl w:ilvl="0" w:tplc="9914206C">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D435FB7"/>
    <w:multiLevelType w:val="multilevel"/>
    <w:tmpl w:val="81A8A61E"/>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44" w15:restartNumberingAfterBreak="0">
    <w:nsid w:val="70A66BB4"/>
    <w:multiLevelType w:val="hybridMultilevel"/>
    <w:tmpl w:val="072EB9EC"/>
    <w:lvl w:ilvl="0" w:tplc="0A82570E">
      <w:start w:val="1"/>
      <w:numFmt w:val="decimal"/>
      <w:lvlText w:val="%1)"/>
      <w:lvlJc w:val="left"/>
      <w:pPr>
        <w:ind w:left="1068" w:hanging="360"/>
      </w:pPr>
      <w:rPr>
        <w:rFonts w:ascii="Times New Roman" w:eastAsia="Times New Roman" w:hAnsi="Times New Roman" w:cs="Times New Roman"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7110453F"/>
    <w:multiLevelType w:val="hybridMultilevel"/>
    <w:tmpl w:val="8E4A3F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80A23E36">
      <w:start w:val="1"/>
      <w:numFmt w:val="lowerLetter"/>
      <w:lvlText w:val="%3)"/>
      <w:lvlJc w:val="right"/>
      <w:pPr>
        <w:ind w:left="18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73500F6"/>
    <w:multiLevelType w:val="hybridMultilevel"/>
    <w:tmpl w:val="F244A676"/>
    <w:lvl w:ilvl="0" w:tplc="674C47B4">
      <w:start w:val="1"/>
      <w:numFmt w:val="ordinal"/>
      <w:lvlText w:val="%1"/>
      <w:lvlJc w:val="left"/>
      <w:pPr>
        <w:tabs>
          <w:tab w:val="num" w:pos="1009"/>
        </w:tabs>
        <w:ind w:left="1009" w:hanging="453"/>
      </w:pPr>
      <w:rPr>
        <w:rFonts w:ascii="Times New Roman" w:hAnsi="Times New Roman" w:cs="Times New Roman" w:hint="default"/>
        <w:b/>
        <w:i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83C6E0E"/>
    <w:multiLevelType w:val="hybridMultilevel"/>
    <w:tmpl w:val="ED06B09C"/>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B6109E2"/>
    <w:multiLevelType w:val="hybridMultilevel"/>
    <w:tmpl w:val="7A3A6F8A"/>
    <w:lvl w:ilvl="0" w:tplc="C4CC62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9728330">
    <w:abstractNumId w:val="32"/>
  </w:num>
  <w:num w:numId="2" w16cid:durableId="834879644">
    <w:abstractNumId w:val="30"/>
  </w:num>
  <w:num w:numId="3" w16cid:durableId="1914504922">
    <w:abstractNumId w:val="28"/>
  </w:num>
  <w:num w:numId="4" w16cid:durableId="678430554">
    <w:abstractNumId w:val="2"/>
  </w:num>
  <w:num w:numId="5" w16cid:durableId="1707294970">
    <w:abstractNumId w:val="11"/>
  </w:num>
  <w:num w:numId="6" w16cid:durableId="2042247292">
    <w:abstractNumId w:val="38"/>
  </w:num>
  <w:num w:numId="7" w16cid:durableId="460464413">
    <w:abstractNumId w:val="37"/>
  </w:num>
  <w:num w:numId="8" w16cid:durableId="542056404">
    <w:abstractNumId w:val="7"/>
  </w:num>
  <w:num w:numId="9" w16cid:durableId="1389262791">
    <w:abstractNumId w:val="19"/>
  </w:num>
  <w:num w:numId="10" w16cid:durableId="457990788">
    <w:abstractNumId w:val="25"/>
  </w:num>
  <w:num w:numId="11" w16cid:durableId="1653023076">
    <w:abstractNumId w:val="20"/>
  </w:num>
  <w:num w:numId="12" w16cid:durableId="1226449394">
    <w:abstractNumId w:val="18"/>
  </w:num>
  <w:num w:numId="13" w16cid:durableId="1470440747">
    <w:abstractNumId w:val="33"/>
  </w:num>
  <w:num w:numId="14" w16cid:durableId="1494174902">
    <w:abstractNumId w:val="13"/>
  </w:num>
  <w:num w:numId="15" w16cid:durableId="107355580">
    <w:abstractNumId w:val="47"/>
  </w:num>
  <w:num w:numId="16" w16cid:durableId="856891151">
    <w:abstractNumId w:val="42"/>
  </w:num>
  <w:num w:numId="17" w16cid:durableId="229468179">
    <w:abstractNumId w:val="31"/>
  </w:num>
  <w:num w:numId="18" w16cid:durableId="1304386991">
    <w:abstractNumId w:val="4"/>
  </w:num>
  <w:num w:numId="19" w16cid:durableId="761950794">
    <w:abstractNumId w:val="1"/>
  </w:num>
  <w:num w:numId="20" w16cid:durableId="1702198596">
    <w:abstractNumId w:val="24"/>
  </w:num>
  <w:num w:numId="21" w16cid:durableId="1297835841">
    <w:abstractNumId w:val="9"/>
  </w:num>
  <w:num w:numId="22" w16cid:durableId="1142773403">
    <w:abstractNumId w:val="41"/>
  </w:num>
  <w:num w:numId="23" w16cid:durableId="195118214">
    <w:abstractNumId w:val="5"/>
  </w:num>
  <w:num w:numId="24" w16cid:durableId="1207792413">
    <w:abstractNumId w:val="48"/>
  </w:num>
  <w:num w:numId="25" w16cid:durableId="636642689">
    <w:abstractNumId w:val="45"/>
  </w:num>
  <w:num w:numId="26" w16cid:durableId="929001826">
    <w:abstractNumId w:val="10"/>
  </w:num>
  <w:num w:numId="27" w16cid:durableId="221605762">
    <w:abstractNumId w:val="29"/>
  </w:num>
  <w:num w:numId="28" w16cid:durableId="439615527">
    <w:abstractNumId w:val="36"/>
  </w:num>
  <w:num w:numId="29" w16cid:durableId="711731564">
    <w:abstractNumId w:val="0"/>
  </w:num>
  <w:num w:numId="30" w16cid:durableId="47727213">
    <w:abstractNumId w:val="40"/>
  </w:num>
  <w:num w:numId="31" w16cid:durableId="583074706">
    <w:abstractNumId w:val="21"/>
  </w:num>
  <w:num w:numId="32" w16cid:durableId="222758531">
    <w:abstractNumId w:val="16"/>
  </w:num>
  <w:num w:numId="33" w16cid:durableId="1322810334">
    <w:abstractNumId w:val="46"/>
  </w:num>
  <w:num w:numId="34" w16cid:durableId="1628656411">
    <w:abstractNumId w:val="17"/>
  </w:num>
  <w:num w:numId="35" w16cid:durableId="899634311">
    <w:abstractNumId w:val="22"/>
  </w:num>
  <w:num w:numId="36" w16cid:durableId="2124229084">
    <w:abstractNumId w:val="44"/>
  </w:num>
  <w:num w:numId="37" w16cid:durableId="52841750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7730423">
    <w:abstractNumId w:val="8"/>
  </w:num>
  <w:num w:numId="39" w16cid:durableId="866523689">
    <w:abstractNumId w:val="26"/>
  </w:num>
  <w:num w:numId="40" w16cid:durableId="1113133839">
    <w:abstractNumId w:val="34"/>
  </w:num>
  <w:num w:numId="41" w16cid:durableId="908348478">
    <w:abstractNumId w:val="12"/>
  </w:num>
  <w:num w:numId="42" w16cid:durableId="501236342">
    <w:abstractNumId w:val="39"/>
  </w:num>
  <w:num w:numId="43" w16cid:durableId="1583679046">
    <w:abstractNumId w:val="14"/>
  </w:num>
  <w:num w:numId="44" w16cid:durableId="1512598123">
    <w:abstractNumId w:val="43"/>
  </w:num>
  <w:num w:numId="45" w16cid:durableId="1528829385">
    <w:abstractNumId w:val="27"/>
  </w:num>
  <w:num w:numId="46" w16cid:durableId="1984501703">
    <w:abstractNumId w:val="6"/>
  </w:num>
  <w:num w:numId="47" w16cid:durableId="64114380">
    <w:abstractNumId w:val="23"/>
  </w:num>
  <w:num w:numId="48" w16cid:durableId="612902525">
    <w:abstractNumId w:val="15"/>
  </w:num>
  <w:num w:numId="49" w16cid:durableId="490409543">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62D"/>
    <w:rsid w:val="00002987"/>
    <w:rsid w:val="00003D32"/>
    <w:rsid w:val="000050F7"/>
    <w:rsid w:val="00011BD6"/>
    <w:rsid w:val="0002490E"/>
    <w:rsid w:val="00024CCF"/>
    <w:rsid w:val="000274CC"/>
    <w:rsid w:val="000401BA"/>
    <w:rsid w:val="00041AD0"/>
    <w:rsid w:val="000431ED"/>
    <w:rsid w:val="00046F5C"/>
    <w:rsid w:val="000512F8"/>
    <w:rsid w:val="00051FF2"/>
    <w:rsid w:val="000549F4"/>
    <w:rsid w:val="00055496"/>
    <w:rsid w:val="00056508"/>
    <w:rsid w:val="00060DDD"/>
    <w:rsid w:val="00061E0A"/>
    <w:rsid w:val="00062A8E"/>
    <w:rsid w:val="00063908"/>
    <w:rsid w:val="00064136"/>
    <w:rsid w:val="0006765B"/>
    <w:rsid w:val="00067AFB"/>
    <w:rsid w:val="00067B46"/>
    <w:rsid w:val="00067BD3"/>
    <w:rsid w:val="0007064C"/>
    <w:rsid w:val="0007635A"/>
    <w:rsid w:val="00082EB7"/>
    <w:rsid w:val="00082F94"/>
    <w:rsid w:val="0008433B"/>
    <w:rsid w:val="00087590"/>
    <w:rsid w:val="000877D7"/>
    <w:rsid w:val="0009093F"/>
    <w:rsid w:val="00090E92"/>
    <w:rsid w:val="00095141"/>
    <w:rsid w:val="000952CF"/>
    <w:rsid w:val="0009687B"/>
    <w:rsid w:val="000A5A48"/>
    <w:rsid w:val="000B012D"/>
    <w:rsid w:val="000B018C"/>
    <w:rsid w:val="000B4E3E"/>
    <w:rsid w:val="000C0D37"/>
    <w:rsid w:val="000C6226"/>
    <w:rsid w:val="000D01A8"/>
    <w:rsid w:val="000D2B64"/>
    <w:rsid w:val="000D3FB2"/>
    <w:rsid w:val="000D4CFC"/>
    <w:rsid w:val="000D769B"/>
    <w:rsid w:val="000E5B2B"/>
    <w:rsid w:val="000F05E8"/>
    <w:rsid w:val="001012B7"/>
    <w:rsid w:val="00105BE1"/>
    <w:rsid w:val="00105D2A"/>
    <w:rsid w:val="0010697B"/>
    <w:rsid w:val="00112EA2"/>
    <w:rsid w:val="00116A7F"/>
    <w:rsid w:val="00121CA4"/>
    <w:rsid w:val="001220C9"/>
    <w:rsid w:val="0013671B"/>
    <w:rsid w:val="001407A3"/>
    <w:rsid w:val="00141946"/>
    <w:rsid w:val="00144B85"/>
    <w:rsid w:val="00161F82"/>
    <w:rsid w:val="001620E4"/>
    <w:rsid w:val="001633EE"/>
    <w:rsid w:val="0016704A"/>
    <w:rsid w:val="00167B37"/>
    <w:rsid w:val="0017247C"/>
    <w:rsid w:val="0017637F"/>
    <w:rsid w:val="001765FD"/>
    <w:rsid w:val="0018023D"/>
    <w:rsid w:val="0018284C"/>
    <w:rsid w:val="0018522F"/>
    <w:rsid w:val="0018610C"/>
    <w:rsid w:val="00190BDA"/>
    <w:rsid w:val="00191653"/>
    <w:rsid w:val="00193B47"/>
    <w:rsid w:val="00194EB5"/>
    <w:rsid w:val="00197192"/>
    <w:rsid w:val="00197F3E"/>
    <w:rsid w:val="001A1702"/>
    <w:rsid w:val="001A4E10"/>
    <w:rsid w:val="001A6389"/>
    <w:rsid w:val="001B326E"/>
    <w:rsid w:val="001B4942"/>
    <w:rsid w:val="001B594D"/>
    <w:rsid w:val="001B6211"/>
    <w:rsid w:val="001C1881"/>
    <w:rsid w:val="001C2526"/>
    <w:rsid w:val="001C4026"/>
    <w:rsid w:val="001C447A"/>
    <w:rsid w:val="001D1C09"/>
    <w:rsid w:val="001D21EE"/>
    <w:rsid w:val="001D55F3"/>
    <w:rsid w:val="001D789A"/>
    <w:rsid w:val="001E1642"/>
    <w:rsid w:val="001E6271"/>
    <w:rsid w:val="001E745A"/>
    <w:rsid w:val="001F02C9"/>
    <w:rsid w:val="002008D1"/>
    <w:rsid w:val="002056B5"/>
    <w:rsid w:val="00210FB6"/>
    <w:rsid w:val="0021436F"/>
    <w:rsid w:val="002269C4"/>
    <w:rsid w:val="002378DE"/>
    <w:rsid w:val="002417EE"/>
    <w:rsid w:val="00241EF5"/>
    <w:rsid w:val="002457D2"/>
    <w:rsid w:val="00245816"/>
    <w:rsid w:val="002505C4"/>
    <w:rsid w:val="002506CE"/>
    <w:rsid w:val="0025140C"/>
    <w:rsid w:val="00251C51"/>
    <w:rsid w:val="00262079"/>
    <w:rsid w:val="00264F7B"/>
    <w:rsid w:val="00267FA3"/>
    <w:rsid w:val="00272602"/>
    <w:rsid w:val="002812CD"/>
    <w:rsid w:val="00281D88"/>
    <w:rsid w:val="00282F13"/>
    <w:rsid w:val="00283985"/>
    <w:rsid w:val="00284C89"/>
    <w:rsid w:val="002956B7"/>
    <w:rsid w:val="00297445"/>
    <w:rsid w:val="002B319F"/>
    <w:rsid w:val="002B4ED4"/>
    <w:rsid w:val="002C168B"/>
    <w:rsid w:val="002C2816"/>
    <w:rsid w:val="002C3011"/>
    <w:rsid w:val="002D71C1"/>
    <w:rsid w:val="002D7E6A"/>
    <w:rsid w:val="002E101D"/>
    <w:rsid w:val="00302234"/>
    <w:rsid w:val="0031501D"/>
    <w:rsid w:val="003152A6"/>
    <w:rsid w:val="003162B1"/>
    <w:rsid w:val="00322A04"/>
    <w:rsid w:val="00322C1D"/>
    <w:rsid w:val="00324000"/>
    <w:rsid w:val="00325F55"/>
    <w:rsid w:val="003320FB"/>
    <w:rsid w:val="00332885"/>
    <w:rsid w:val="0033497F"/>
    <w:rsid w:val="00336982"/>
    <w:rsid w:val="00337364"/>
    <w:rsid w:val="003561C9"/>
    <w:rsid w:val="00360CD1"/>
    <w:rsid w:val="003613B4"/>
    <w:rsid w:val="00361FEF"/>
    <w:rsid w:val="003627FD"/>
    <w:rsid w:val="0036442F"/>
    <w:rsid w:val="003726C5"/>
    <w:rsid w:val="00373B19"/>
    <w:rsid w:val="0038089C"/>
    <w:rsid w:val="00385EEE"/>
    <w:rsid w:val="00390C6D"/>
    <w:rsid w:val="00390F82"/>
    <w:rsid w:val="00395092"/>
    <w:rsid w:val="00397274"/>
    <w:rsid w:val="00397C47"/>
    <w:rsid w:val="003A21AD"/>
    <w:rsid w:val="003A398B"/>
    <w:rsid w:val="003A7E90"/>
    <w:rsid w:val="003B1F80"/>
    <w:rsid w:val="003B4D1F"/>
    <w:rsid w:val="003D142C"/>
    <w:rsid w:val="003E2EF6"/>
    <w:rsid w:val="003E491B"/>
    <w:rsid w:val="003F25E3"/>
    <w:rsid w:val="003F2955"/>
    <w:rsid w:val="003F47B7"/>
    <w:rsid w:val="003F6B16"/>
    <w:rsid w:val="003F7FAE"/>
    <w:rsid w:val="004001F3"/>
    <w:rsid w:val="004002E8"/>
    <w:rsid w:val="004039D0"/>
    <w:rsid w:val="00403ED7"/>
    <w:rsid w:val="00405355"/>
    <w:rsid w:val="00407013"/>
    <w:rsid w:val="004075BB"/>
    <w:rsid w:val="0041302E"/>
    <w:rsid w:val="00416FFA"/>
    <w:rsid w:val="00420D3B"/>
    <w:rsid w:val="004210CB"/>
    <w:rsid w:val="00422368"/>
    <w:rsid w:val="004306E4"/>
    <w:rsid w:val="00432802"/>
    <w:rsid w:val="00434BE6"/>
    <w:rsid w:val="00440BB1"/>
    <w:rsid w:val="00446029"/>
    <w:rsid w:val="00446C09"/>
    <w:rsid w:val="00447A91"/>
    <w:rsid w:val="00450673"/>
    <w:rsid w:val="00451DF3"/>
    <w:rsid w:val="004523D8"/>
    <w:rsid w:val="00455013"/>
    <w:rsid w:val="00457AF2"/>
    <w:rsid w:val="004602B6"/>
    <w:rsid w:val="00473BEC"/>
    <w:rsid w:val="004750D3"/>
    <w:rsid w:val="00475FAA"/>
    <w:rsid w:val="0048724D"/>
    <w:rsid w:val="004872D5"/>
    <w:rsid w:val="0049055E"/>
    <w:rsid w:val="0049285E"/>
    <w:rsid w:val="00493AF1"/>
    <w:rsid w:val="0049634C"/>
    <w:rsid w:val="0049745D"/>
    <w:rsid w:val="004A082A"/>
    <w:rsid w:val="004A63D8"/>
    <w:rsid w:val="004B2936"/>
    <w:rsid w:val="004B6EC3"/>
    <w:rsid w:val="004B7C6F"/>
    <w:rsid w:val="004C2DAC"/>
    <w:rsid w:val="004C56B9"/>
    <w:rsid w:val="004C75F4"/>
    <w:rsid w:val="004D30BC"/>
    <w:rsid w:val="004D3772"/>
    <w:rsid w:val="004E11E1"/>
    <w:rsid w:val="004E2585"/>
    <w:rsid w:val="004E5D71"/>
    <w:rsid w:val="004E7717"/>
    <w:rsid w:val="004E7E40"/>
    <w:rsid w:val="004F03CD"/>
    <w:rsid w:val="004F1A8D"/>
    <w:rsid w:val="004F31AE"/>
    <w:rsid w:val="004F53EF"/>
    <w:rsid w:val="00500827"/>
    <w:rsid w:val="00502B0E"/>
    <w:rsid w:val="005033B7"/>
    <w:rsid w:val="0051052A"/>
    <w:rsid w:val="00512FE0"/>
    <w:rsid w:val="00516FB9"/>
    <w:rsid w:val="00522A16"/>
    <w:rsid w:val="00534DFC"/>
    <w:rsid w:val="0054104B"/>
    <w:rsid w:val="00541B8D"/>
    <w:rsid w:val="00542E9F"/>
    <w:rsid w:val="0054470B"/>
    <w:rsid w:val="00545272"/>
    <w:rsid w:val="00547AB4"/>
    <w:rsid w:val="00557EEC"/>
    <w:rsid w:val="0056189B"/>
    <w:rsid w:val="00571F7A"/>
    <w:rsid w:val="00572703"/>
    <w:rsid w:val="00573AF5"/>
    <w:rsid w:val="00574A31"/>
    <w:rsid w:val="00576A4D"/>
    <w:rsid w:val="0058274F"/>
    <w:rsid w:val="005905BF"/>
    <w:rsid w:val="00590D20"/>
    <w:rsid w:val="00591E89"/>
    <w:rsid w:val="0059381B"/>
    <w:rsid w:val="00593FA6"/>
    <w:rsid w:val="00594597"/>
    <w:rsid w:val="00594682"/>
    <w:rsid w:val="00595B67"/>
    <w:rsid w:val="00595DF4"/>
    <w:rsid w:val="005A362A"/>
    <w:rsid w:val="005A3D62"/>
    <w:rsid w:val="005A59B2"/>
    <w:rsid w:val="005A693F"/>
    <w:rsid w:val="005B041C"/>
    <w:rsid w:val="005B1624"/>
    <w:rsid w:val="005B2F85"/>
    <w:rsid w:val="005B6536"/>
    <w:rsid w:val="005C0361"/>
    <w:rsid w:val="005C0C45"/>
    <w:rsid w:val="005C0C66"/>
    <w:rsid w:val="005C5484"/>
    <w:rsid w:val="005C6F96"/>
    <w:rsid w:val="005C741D"/>
    <w:rsid w:val="005D161E"/>
    <w:rsid w:val="005D1F79"/>
    <w:rsid w:val="005D20D9"/>
    <w:rsid w:val="005D4079"/>
    <w:rsid w:val="005D47A8"/>
    <w:rsid w:val="005D7455"/>
    <w:rsid w:val="005E0C0C"/>
    <w:rsid w:val="005E309F"/>
    <w:rsid w:val="005E5B0B"/>
    <w:rsid w:val="005E5EBD"/>
    <w:rsid w:val="005E6196"/>
    <w:rsid w:val="005E686D"/>
    <w:rsid w:val="005F27D8"/>
    <w:rsid w:val="005F2DE0"/>
    <w:rsid w:val="005F4316"/>
    <w:rsid w:val="005F46DF"/>
    <w:rsid w:val="005F700E"/>
    <w:rsid w:val="00603215"/>
    <w:rsid w:val="00614ADF"/>
    <w:rsid w:val="0061766E"/>
    <w:rsid w:val="0062601C"/>
    <w:rsid w:val="006338EC"/>
    <w:rsid w:val="00635532"/>
    <w:rsid w:val="00640A51"/>
    <w:rsid w:val="00641E60"/>
    <w:rsid w:val="00652545"/>
    <w:rsid w:val="00652C52"/>
    <w:rsid w:val="00653323"/>
    <w:rsid w:val="00657D41"/>
    <w:rsid w:val="006643CE"/>
    <w:rsid w:val="00666F7E"/>
    <w:rsid w:val="006712BE"/>
    <w:rsid w:val="0067166A"/>
    <w:rsid w:val="0067295D"/>
    <w:rsid w:val="00675811"/>
    <w:rsid w:val="00675A3F"/>
    <w:rsid w:val="00682964"/>
    <w:rsid w:val="0068497E"/>
    <w:rsid w:val="00686CF4"/>
    <w:rsid w:val="00695C35"/>
    <w:rsid w:val="0069699A"/>
    <w:rsid w:val="006A08F2"/>
    <w:rsid w:val="006A16C4"/>
    <w:rsid w:val="006A5EEA"/>
    <w:rsid w:val="006A72F1"/>
    <w:rsid w:val="006B203A"/>
    <w:rsid w:val="006B3319"/>
    <w:rsid w:val="006C2D89"/>
    <w:rsid w:val="006C360D"/>
    <w:rsid w:val="006C4907"/>
    <w:rsid w:val="006D233A"/>
    <w:rsid w:val="006D60B1"/>
    <w:rsid w:val="006E12B2"/>
    <w:rsid w:val="006E6F6F"/>
    <w:rsid w:val="006F10ED"/>
    <w:rsid w:val="006F16AE"/>
    <w:rsid w:val="006F2A70"/>
    <w:rsid w:val="006F4D94"/>
    <w:rsid w:val="006F72DB"/>
    <w:rsid w:val="0070066F"/>
    <w:rsid w:val="007009D1"/>
    <w:rsid w:val="007035B0"/>
    <w:rsid w:val="00704A17"/>
    <w:rsid w:val="0071604F"/>
    <w:rsid w:val="00717188"/>
    <w:rsid w:val="00721683"/>
    <w:rsid w:val="00726DA0"/>
    <w:rsid w:val="007321F3"/>
    <w:rsid w:val="00733718"/>
    <w:rsid w:val="00736C92"/>
    <w:rsid w:val="007376E4"/>
    <w:rsid w:val="00740C6F"/>
    <w:rsid w:val="00741517"/>
    <w:rsid w:val="00742E90"/>
    <w:rsid w:val="00750082"/>
    <w:rsid w:val="00751742"/>
    <w:rsid w:val="00752254"/>
    <w:rsid w:val="007574AC"/>
    <w:rsid w:val="007578DE"/>
    <w:rsid w:val="007618D4"/>
    <w:rsid w:val="00764055"/>
    <w:rsid w:val="00764AA4"/>
    <w:rsid w:val="007657F7"/>
    <w:rsid w:val="007705EC"/>
    <w:rsid w:val="00775413"/>
    <w:rsid w:val="007832CF"/>
    <w:rsid w:val="0078332B"/>
    <w:rsid w:val="007868E1"/>
    <w:rsid w:val="007919C4"/>
    <w:rsid w:val="007964D8"/>
    <w:rsid w:val="007A0F84"/>
    <w:rsid w:val="007A799E"/>
    <w:rsid w:val="007B0C4C"/>
    <w:rsid w:val="007B3D00"/>
    <w:rsid w:val="007B6D48"/>
    <w:rsid w:val="007C10BE"/>
    <w:rsid w:val="007C3A5D"/>
    <w:rsid w:val="007C3CD6"/>
    <w:rsid w:val="007C428E"/>
    <w:rsid w:val="007C583E"/>
    <w:rsid w:val="007C59F9"/>
    <w:rsid w:val="007D5BC8"/>
    <w:rsid w:val="007D7531"/>
    <w:rsid w:val="007E1ACE"/>
    <w:rsid w:val="007E4DA2"/>
    <w:rsid w:val="007E5880"/>
    <w:rsid w:val="007F4512"/>
    <w:rsid w:val="0080298B"/>
    <w:rsid w:val="0081053D"/>
    <w:rsid w:val="008118FD"/>
    <w:rsid w:val="00812F4B"/>
    <w:rsid w:val="00814CD7"/>
    <w:rsid w:val="008238F7"/>
    <w:rsid w:val="008279B6"/>
    <w:rsid w:val="0083151C"/>
    <w:rsid w:val="008326E4"/>
    <w:rsid w:val="0083713F"/>
    <w:rsid w:val="00843B35"/>
    <w:rsid w:val="0084474A"/>
    <w:rsid w:val="00844ED5"/>
    <w:rsid w:val="00845913"/>
    <w:rsid w:val="00854A38"/>
    <w:rsid w:val="0085699E"/>
    <w:rsid w:val="008657A2"/>
    <w:rsid w:val="00865F06"/>
    <w:rsid w:val="00873645"/>
    <w:rsid w:val="0087581F"/>
    <w:rsid w:val="00875D00"/>
    <w:rsid w:val="008765D3"/>
    <w:rsid w:val="00882ABF"/>
    <w:rsid w:val="00884F9A"/>
    <w:rsid w:val="00885BA2"/>
    <w:rsid w:val="0088705B"/>
    <w:rsid w:val="008941D2"/>
    <w:rsid w:val="008A4B14"/>
    <w:rsid w:val="008A4BAD"/>
    <w:rsid w:val="008A7AB1"/>
    <w:rsid w:val="008B0CFB"/>
    <w:rsid w:val="008B2A83"/>
    <w:rsid w:val="008C2798"/>
    <w:rsid w:val="008D0524"/>
    <w:rsid w:val="008D1FFE"/>
    <w:rsid w:val="008D4BF6"/>
    <w:rsid w:val="008D68EB"/>
    <w:rsid w:val="008D7E04"/>
    <w:rsid w:val="008E0953"/>
    <w:rsid w:val="008E56C4"/>
    <w:rsid w:val="008E7312"/>
    <w:rsid w:val="008F2F03"/>
    <w:rsid w:val="008F7402"/>
    <w:rsid w:val="008F763E"/>
    <w:rsid w:val="009004CF"/>
    <w:rsid w:val="009005AC"/>
    <w:rsid w:val="00900A11"/>
    <w:rsid w:val="009069CA"/>
    <w:rsid w:val="00906C36"/>
    <w:rsid w:val="009100F4"/>
    <w:rsid w:val="00910A9F"/>
    <w:rsid w:val="00910CDB"/>
    <w:rsid w:val="00914C16"/>
    <w:rsid w:val="00915345"/>
    <w:rsid w:val="00915ACA"/>
    <w:rsid w:val="00926787"/>
    <w:rsid w:val="00930028"/>
    <w:rsid w:val="009307EC"/>
    <w:rsid w:val="00932DAB"/>
    <w:rsid w:val="009372D6"/>
    <w:rsid w:val="009420F3"/>
    <w:rsid w:val="00945331"/>
    <w:rsid w:val="00956E04"/>
    <w:rsid w:val="0095796E"/>
    <w:rsid w:val="0096029A"/>
    <w:rsid w:val="00964295"/>
    <w:rsid w:val="00965A2D"/>
    <w:rsid w:val="00967E47"/>
    <w:rsid w:val="00974480"/>
    <w:rsid w:val="009746CE"/>
    <w:rsid w:val="00974DC4"/>
    <w:rsid w:val="00975F1A"/>
    <w:rsid w:val="00977646"/>
    <w:rsid w:val="00983397"/>
    <w:rsid w:val="00986275"/>
    <w:rsid w:val="009A620B"/>
    <w:rsid w:val="009A7038"/>
    <w:rsid w:val="009B2205"/>
    <w:rsid w:val="009B5C9B"/>
    <w:rsid w:val="009B6450"/>
    <w:rsid w:val="009B78A4"/>
    <w:rsid w:val="009C0DB6"/>
    <w:rsid w:val="009C6602"/>
    <w:rsid w:val="009D220A"/>
    <w:rsid w:val="009D7A42"/>
    <w:rsid w:val="009E79FA"/>
    <w:rsid w:val="009F4F87"/>
    <w:rsid w:val="009F61D3"/>
    <w:rsid w:val="00A01497"/>
    <w:rsid w:val="00A02E10"/>
    <w:rsid w:val="00A033DB"/>
    <w:rsid w:val="00A04462"/>
    <w:rsid w:val="00A0472E"/>
    <w:rsid w:val="00A23420"/>
    <w:rsid w:val="00A26529"/>
    <w:rsid w:val="00A32C4C"/>
    <w:rsid w:val="00A4117A"/>
    <w:rsid w:val="00A50227"/>
    <w:rsid w:val="00A50AA8"/>
    <w:rsid w:val="00A50E51"/>
    <w:rsid w:val="00A60CB5"/>
    <w:rsid w:val="00A62BDF"/>
    <w:rsid w:val="00A77114"/>
    <w:rsid w:val="00A86C4C"/>
    <w:rsid w:val="00A9262D"/>
    <w:rsid w:val="00A9287C"/>
    <w:rsid w:val="00A94BDE"/>
    <w:rsid w:val="00AA0EC8"/>
    <w:rsid w:val="00AA0F0F"/>
    <w:rsid w:val="00AA3E8F"/>
    <w:rsid w:val="00AB07B9"/>
    <w:rsid w:val="00AB4B1D"/>
    <w:rsid w:val="00AB6515"/>
    <w:rsid w:val="00AB7172"/>
    <w:rsid w:val="00AB7A11"/>
    <w:rsid w:val="00AC1698"/>
    <w:rsid w:val="00AC300B"/>
    <w:rsid w:val="00AC4099"/>
    <w:rsid w:val="00AC4D36"/>
    <w:rsid w:val="00AC5986"/>
    <w:rsid w:val="00AC7A84"/>
    <w:rsid w:val="00AD5ACA"/>
    <w:rsid w:val="00AE5242"/>
    <w:rsid w:val="00AE6E3C"/>
    <w:rsid w:val="00AF6242"/>
    <w:rsid w:val="00B07018"/>
    <w:rsid w:val="00B070E8"/>
    <w:rsid w:val="00B11EB4"/>
    <w:rsid w:val="00B11FEB"/>
    <w:rsid w:val="00B12912"/>
    <w:rsid w:val="00B175CC"/>
    <w:rsid w:val="00B21672"/>
    <w:rsid w:val="00B236AB"/>
    <w:rsid w:val="00B26D0B"/>
    <w:rsid w:val="00B3267C"/>
    <w:rsid w:val="00B35290"/>
    <w:rsid w:val="00B35981"/>
    <w:rsid w:val="00B36D77"/>
    <w:rsid w:val="00B46F51"/>
    <w:rsid w:val="00B55DBE"/>
    <w:rsid w:val="00B575B0"/>
    <w:rsid w:val="00B62670"/>
    <w:rsid w:val="00B63EE7"/>
    <w:rsid w:val="00B640BE"/>
    <w:rsid w:val="00B70270"/>
    <w:rsid w:val="00B702A8"/>
    <w:rsid w:val="00B7041C"/>
    <w:rsid w:val="00B70623"/>
    <w:rsid w:val="00B70B85"/>
    <w:rsid w:val="00B72998"/>
    <w:rsid w:val="00B740E5"/>
    <w:rsid w:val="00B7431E"/>
    <w:rsid w:val="00B8010C"/>
    <w:rsid w:val="00B826F5"/>
    <w:rsid w:val="00B82846"/>
    <w:rsid w:val="00B869FA"/>
    <w:rsid w:val="00B87CBF"/>
    <w:rsid w:val="00B91C60"/>
    <w:rsid w:val="00B9648E"/>
    <w:rsid w:val="00B964E7"/>
    <w:rsid w:val="00BA1301"/>
    <w:rsid w:val="00BA17B0"/>
    <w:rsid w:val="00BA21B7"/>
    <w:rsid w:val="00BA2A61"/>
    <w:rsid w:val="00BA3D4E"/>
    <w:rsid w:val="00BA422B"/>
    <w:rsid w:val="00BB082F"/>
    <w:rsid w:val="00BB2E74"/>
    <w:rsid w:val="00BB3F07"/>
    <w:rsid w:val="00BB5DBD"/>
    <w:rsid w:val="00BC4AA5"/>
    <w:rsid w:val="00BC5DA4"/>
    <w:rsid w:val="00BC607F"/>
    <w:rsid w:val="00BC6BEF"/>
    <w:rsid w:val="00BD2772"/>
    <w:rsid w:val="00BD32AB"/>
    <w:rsid w:val="00BF0B1E"/>
    <w:rsid w:val="00BF5002"/>
    <w:rsid w:val="00C048FA"/>
    <w:rsid w:val="00C05082"/>
    <w:rsid w:val="00C10335"/>
    <w:rsid w:val="00C128EF"/>
    <w:rsid w:val="00C150B2"/>
    <w:rsid w:val="00C15F2F"/>
    <w:rsid w:val="00C24C19"/>
    <w:rsid w:val="00C26C81"/>
    <w:rsid w:val="00C35156"/>
    <w:rsid w:val="00C3524C"/>
    <w:rsid w:val="00C35562"/>
    <w:rsid w:val="00C360B3"/>
    <w:rsid w:val="00C361E5"/>
    <w:rsid w:val="00C3625E"/>
    <w:rsid w:val="00C3643D"/>
    <w:rsid w:val="00C364D4"/>
    <w:rsid w:val="00C37E4A"/>
    <w:rsid w:val="00C4082E"/>
    <w:rsid w:val="00C4138E"/>
    <w:rsid w:val="00C42CE9"/>
    <w:rsid w:val="00C42FC2"/>
    <w:rsid w:val="00C47075"/>
    <w:rsid w:val="00C52A3D"/>
    <w:rsid w:val="00C562F0"/>
    <w:rsid w:val="00C61239"/>
    <w:rsid w:val="00C6238C"/>
    <w:rsid w:val="00C6597E"/>
    <w:rsid w:val="00C729DB"/>
    <w:rsid w:val="00C77D34"/>
    <w:rsid w:val="00C80B36"/>
    <w:rsid w:val="00C86AAD"/>
    <w:rsid w:val="00C86B31"/>
    <w:rsid w:val="00C90A76"/>
    <w:rsid w:val="00C950D0"/>
    <w:rsid w:val="00CA0255"/>
    <w:rsid w:val="00CA1B4F"/>
    <w:rsid w:val="00CA4EC0"/>
    <w:rsid w:val="00CA6740"/>
    <w:rsid w:val="00CB1674"/>
    <w:rsid w:val="00CB542F"/>
    <w:rsid w:val="00CB779A"/>
    <w:rsid w:val="00CC2C69"/>
    <w:rsid w:val="00CC5990"/>
    <w:rsid w:val="00CC6C06"/>
    <w:rsid w:val="00CD3283"/>
    <w:rsid w:val="00CD5702"/>
    <w:rsid w:val="00CD6391"/>
    <w:rsid w:val="00CE2A1C"/>
    <w:rsid w:val="00CE30BA"/>
    <w:rsid w:val="00CE4511"/>
    <w:rsid w:val="00CF1BC0"/>
    <w:rsid w:val="00CF266E"/>
    <w:rsid w:val="00CF6009"/>
    <w:rsid w:val="00D05BA5"/>
    <w:rsid w:val="00D063E2"/>
    <w:rsid w:val="00D07AE2"/>
    <w:rsid w:val="00D10534"/>
    <w:rsid w:val="00D11359"/>
    <w:rsid w:val="00D13A8A"/>
    <w:rsid w:val="00D13AB3"/>
    <w:rsid w:val="00D227FE"/>
    <w:rsid w:val="00D237EA"/>
    <w:rsid w:val="00D24C1F"/>
    <w:rsid w:val="00D26C77"/>
    <w:rsid w:val="00D31000"/>
    <w:rsid w:val="00D33FE3"/>
    <w:rsid w:val="00D35A9F"/>
    <w:rsid w:val="00D47951"/>
    <w:rsid w:val="00D6214F"/>
    <w:rsid w:val="00D62F36"/>
    <w:rsid w:val="00D65645"/>
    <w:rsid w:val="00D70510"/>
    <w:rsid w:val="00D83EEE"/>
    <w:rsid w:val="00D845F9"/>
    <w:rsid w:val="00D94747"/>
    <w:rsid w:val="00DA0614"/>
    <w:rsid w:val="00DA1B23"/>
    <w:rsid w:val="00DA3BD9"/>
    <w:rsid w:val="00DA7211"/>
    <w:rsid w:val="00DB35EF"/>
    <w:rsid w:val="00DB4790"/>
    <w:rsid w:val="00DB720F"/>
    <w:rsid w:val="00DB79C8"/>
    <w:rsid w:val="00DC7DE4"/>
    <w:rsid w:val="00DD1B25"/>
    <w:rsid w:val="00DD4BC2"/>
    <w:rsid w:val="00DD5E50"/>
    <w:rsid w:val="00DE6DE6"/>
    <w:rsid w:val="00DF1864"/>
    <w:rsid w:val="00DF208C"/>
    <w:rsid w:val="00DF23C9"/>
    <w:rsid w:val="00E017DB"/>
    <w:rsid w:val="00E04ACA"/>
    <w:rsid w:val="00E0590A"/>
    <w:rsid w:val="00E24159"/>
    <w:rsid w:val="00E27E11"/>
    <w:rsid w:val="00E34FE0"/>
    <w:rsid w:val="00E37927"/>
    <w:rsid w:val="00E42792"/>
    <w:rsid w:val="00E42D02"/>
    <w:rsid w:val="00E519F0"/>
    <w:rsid w:val="00E5370F"/>
    <w:rsid w:val="00E561CD"/>
    <w:rsid w:val="00E61FB9"/>
    <w:rsid w:val="00E62C18"/>
    <w:rsid w:val="00E64AA1"/>
    <w:rsid w:val="00E70EB2"/>
    <w:rsid w:val="00E71BD6"/>
    <w:rsid w:val="00E73312"/>
    <w:rsid w:val="00E830A6"/>
    <w:rsid w:val="00E90573"/>
    <w:rsid w:val="00E929E5"/>
    <w:rsid w:val="00E93C14"/>
    <w:rsid w:val="00E945F0"/>
    <w:rsid w:val="00E948A1"/>
    <w:rsid w:val="00E949BD"/>
    <w:rsid w:val="00E973DE"/>
    <w:rsid w:val="00E97434"/>
    <w:rsid w:val="00EA70D3"/>
    <w:rsid w:val="00ED5EC2"/>
    <w:rsid w:val="00ED6A43"/>
    <w:rsid w:val="00ED6DFF"/>
    <w:rsid w:val="00ED72E0"/>
    <w:rsid w:val="00ED73DA"/>
    <w:rsid w:val="00EE064F"/>
    <w:rsid w:val="00EE0FB1"/>
    <w:rsid w:val="00EE6623"/>
    <w:rsid w:val="00EE7449"/>
    <w:rsid w:val="00EF1857"/>
    <w:rsid w:val="00EF2705"/>
    <w:rsid w:val="00EF2E49"/>
    <w:rsid w:val="00EF3181"/>
    <w:rsid w:val="00EF49F3"/>
    <w:rsid w:val="00F02D1D"/>
    <w:rsid w:val="00F02EED"/>
    <w:rsid w:val="00F06812"/>
    <w:rsid w:val="00F10F35"/>
    <w:rsid w:val="00F11B60"/>
    <w:rsid w:val="00F14154"/>
    <w:rsid w:val="00F1434A"/>
    <w:rsid w:val="00F15464"/>
    <w:rsid w:val="00F16581"/>
    <w:rsid w:val="00F16B3D"/>
    <w:rsid w:val="00F17506"/>
    <w:rsid w:val="00F23B75"/>
    <w:rsid w:val="00F25AF3"/>
    <w:rsid w:val="00F27D05"/>
    <w:rsid w:val="00F31057"/>
    <w:rsid w:val="00F32770"/>
    <w:rsid w:val="00F32CC0"/>
    <w:rsid w:val="00F34752"/>
    <w:rsid w:val="00F3655A"/>
    <w:rsid w:val="00F41617"/>
    <w:rsid w:val="00F43A99"/>
    <w:rsid w:val="00F506C7"/>
    <w:rsid w:val="00F51B34"/>
    <w:rsid w:val="00F61F70"/>
    <w:rsid w:val="00F64015"/>
    <w:rsid w:val="00F66335"/>
    <w:rsid w:val="00F6739A"/>
    <w:rsid w:val="00F7534D"/>
    <w:rsid w:val="00F805AC"/>
    <w:rsid w:val="00F87366"/>
    <w:rsid w:val="00F90412"/>
    <w:rsid w:val="00FA25B4"/>
    <w:rsid w:val="00FA67D8"/>
    <w:rsid w:val="00FA6E28"/>
    <w:rsid w:val="00FB0883"/>
    <w:rsid w:val="00FB1344"/>
    <w:rsid w:val="00FB24B0"/>
    <w:rsid w:val="00FB5C67"/>
    <w:rsid w:val="00FB7A01"/>
    <w:rsid w:val="00FC0E2E"/>
    <w:rsid w:val="00FC3AAC"/>
    <w:rsid w:val="00FC43CC"/>
    <w:rsid w:val="00FC56EF"/>
    <w:rsid w:val="00FD112B"/>
    <w:rsid w:val="00FE158C"/>
    <w:rsid w:val="00FE4BAB"/>
    <w:rsid w:val="00FF29F1"/>
    <w:rsid w:val="00FF5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03D39B"/>
  <w15:docId w15:val="{B2CF30AD-6E1F-4464-8297-1E1915F0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A0F84"/>
    <w:pPr>
      <w:widowControl w:val="0"/>
      <w:autoSpaceDE w:val="0"/>
      <w:autoSpaceDN w:val="0"/>
      <w:adjustRightInd w:val="0"/>
    </w:pPr>
    <w:rPr>
      <w:rFonts w:ascii="Arial" w:hAnsi="Arial" w:cs="Arial"/>
      <w:sz w:val="20"/>
      <w:szCs w:val="20"/>
    </w:rPr>
  </w:style>
  <w:style w:type="paragraph" w:styleId="Nagwek1">
    <w:name w:val="heading 1"/>
    <w:basedOn w:val="Normalny"/>
    <w:next w:val="Normalny"/>
    <w:link w:val="Nagwek1Znak"/>
    <w:uiPriority w:val="9"/>
    <w:qFormat/>
    <w:rsid w:val="00AE5242"/>
    <w:pPr>
      <w:keepNext/>
      <w:widowControl/>
      <w:autoSpaceDE/>
      <w:autoSpaceDN/>
      <w:adjustRightInd/>
      <w:spacing w:before="240" w:after="60"/>
      <w:outlineLvl w:val="0"/>
    </w:pPr>
    <w:rPr>
      <w:rFonts w:ascii="Calibri Light" w:eastAsia="Times New Roman" w:hAnsi="Calibri Light" w:cs="Times New Roman"/>
      <w:b/>
      <w:bCs/>
      <w:kern w:val="32"/>
      <w:sz w:val="32"/>
      <w:szCs w:val="32"/>
    </w:rPr>
  </w:style>
  <w:style w:type="paragraph" w:styleId="Nagwek2">
    <w:name w:val="heading 2"/>
    <w:basedOn w:val="Normalny"/>
    <w:next w:val="Normalny"/>
    <w:link w:val="Nagwek2Znak"/>
    <w:uiPriority w:val="9"/>
    <w:unhideWhenUsed/>
    <w:qFormat/>
    <w:rsid w:val="00BC607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BC60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1012B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E5242"/>
    <w:pPr>
      <w:tabs>
        <w:tab w:val="center" w:pos="4536"/>
        <w:tab w:val="right" w:pos="9072"/>
      </w:tabs>
    </w:pPr>
  </w:style>
  <w:style w:type="character" w:customStyle="1" w:styleId="NagwekZnak">
    <w:name w:val="Nagłówek Znak"/>
    <w:basedOn w:val="Domylnaczcionkaakapitu"/>
    <w:link w:val="Nagwek"/>
    <w:uiPriority w:val="99"/>
    <w:rsid w:val="00AE5242"/>
    <w:rPr>
      <w:rFonts w:ascii="Arial" w:hAnsi="Arial" w:cs="Arial"/>
      <w:sz w:val="20"/>
      <w:szCs w:val="20"/>
    </w:rPr>
  </w:style>
  <w:style w:type="paragraph" w:styleId="Stopka">
    <w:name w:val="footer"/>
    <w:basedOn w:val="Normalny"/>
    <w:link w:val="StopkaZnak"/>
    <w:uiPriority w:val="99"/>
    <w:unhideWhenUsed/>
    <w:rsid w:val="00AE5242"/>
    <w:pPr>
      <w:tabs>
        <w:tab w:val="center" w:pos="4536"/>
        <w:tab w:val="right" w:pos="9072"/>
      </w:tabs>
    </w:pPr>
  </w:style>
  <w:style w:type="character" w:customStyle="1" w:styleId="StopkaZnak">
    <w:name w:val="Stopka Znak"/>
    <w:basedOn w:val="Domylnaczcionkaakapitu"/>
    <w:link w:val="Stopka"/>
    <w:uiPriority w:val="99"/>
    <w:rsid w:val="00AE5242"/>
    <w:rPr>
      <w:rFonts w:ascii="Arial" w:hAnsi="Arial" w:cs="Arial"/>
      <w:sz w:val="20"/>
      <w:szCs w:val="20"/>
    </w:rPr>
  </w:style>
  <w:style w:type="character" w:styleId="Hipercze">
    <w:name w:val="Hyperlink"/>
    <w:uiPriority w:val="99"/>
    <w:rsid w:val="00AE5242"/>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5242"/>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5242"/>
    <w:rPr>
      <w:rFonts w:ascii="Arial" w:hAnsi="Arial" w:cs="Arial"/>
      <w:sz w:val="20"/>
      <w:szCs w:val="20"/>
    </w:rPr>
  </w:style>
  <w:style w:type="character" w:customStyle="1" w:styleId="Nagwek1Znak">
    <w:name w:val="Nagłówek 1 Znak"/>
    <w:basedOn w:val="Domylnaczcionkaakapitu"/>
    <w:link w:val="Nagwek1"/>
    <w:uiPriority w:val="9"/>
    <w:rsid w:val="00AE5242"/>
    <w:rPr>
      <w:rFonts w:ascii="Calibri Light" w:eastAsia="Times New Roman" w:hAnsi="Calibri Light" w:cs="Times New Roman"/>
      <w:b/>
      <w:bCs/>
      <w:kern w:val="32"/>
      <w:sz w:val="32"/>
      <w:szCs w:val="32"/>
    </w:rPr>
  </w:style>
  <w:style w:type="paragraph" w:customStyle="1" w:styleId="pkt">
    <w:name w:val="pkt"/>
    <w:basedOn w:val="Normalny"/>
    <w:link w:val="pktZnak"/>
    <w:rsid w:val="00AE5242"/>
    <w:pPr>
      <w:widowControl/>
      <w:adjustRightInd/>
      <w:spacing w:before="60" w:after="60"/>
      <w:ind w:left="851" w:hanging="295"/>
      <w:jc w:val="both"/>
    </w:pPr>
    <w:rPr>
      <w:rFonts w:ascii="Times New Roman" w:eastAsia="Times New Roman" w:hAnsi="Times New Roman" w:cs="Times New Roman"/>
      <w:sz w:val="24"/>
      <w:szCs w:val="24"/>
    </w:rPr>
  </w:style>
  <w:style w:type="character" w:customStyle="1" w:styleId="txt-new">
    <w:name w:val="txt-new"/>
    <w:rsid w:val="00AE5242"/>
  </w:style>
  <w:style w:type="paragraph" w:styleId="Tekstpodstawowywcity2">
    <w:name w:val="Body Text Indent 2"/>
    <w:basedOn w:val="Normalny"/>
    <w:link w:val="Tekstpodstawowywcity2Znak"/>
    <w:rsid w:val="00AE5242"/>
    <w:pPr>
      <w:widowControl/>
      <w:tabs>
        <w:tab w:val="left" w:pos="567"/>
      </w:tabs>
      <w:autoSpaceDE/>
      <w:autoSpaceDN/>
      <w:adjustRightInd/>
      <w:ind w:left="567" w:hanging="567"/>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AE5242"/>
    <w:rPr>
      <w:rFonts w:ascii="Times New Roman" w:eastAsia="Times New Roman" w:hAnsi="Times New Roman" w:cs="Times New Roman"/>
      <w:sz w:val="24"/>
      <w:szCs w:val="24"/>
    </w:rPr>
  </w:style>
  <w:style w:type="character" w:customStyle="1" w:styleId="pktZnak">
    <w:name w:val="pkt Znak"/>
    <w:link w:val="pkt"/>
    <w:rsid w:val="00AE5242"/>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AE5242"/>
    <w:pPr>
      <w:widowControl/>
      <w:autoSpaceDE/>
      <w:autoSpaceDN/>
      <w:adjustRightInd/>
    </w:pPr>
    <w:rPr>
      <w:rFonts w:ascii="Tahoma" w:eastAsia="Times New Roman" w:hAnsi="Tahoma" w:cs="Tahoma"/>
      <w:sz w:val="16"/>
      <w:szCs w:val="16"/>
    </w:rPr>
  </w:style>
  <w:style w:type="character" w:customStyle="1" w:styleId="TekstdymkaZnak">
    <w:name w:val="Tekst dymka Znak"/>
    <w:basedOn w:val="Domylnaczcionkaakapitu"/>
    <w:link w:val="Tekstdymka"/>
    <w:uiPriority w:val="99"/>
    <w:semiHidden/>
    <w:rsid w:val="00AE5242"/>
    <w:rPr>
      <w:rFonts w:ascii="Tahoma" w:eastAsia="Times New Roman" w:hAnsi="Tahoma" w:cs="Tahoma"/>
      <w:sz w:val="16"/>
      <w:szCs w:val="16"/>
    </w:rPr>
  </w:style>
  <w:style w:type="paragraph" w:styleId="Tekstpodstawowy">
    <w:name w:val="Body Text"/>
    <w:basedOn w:val="Normalny"/>
    <w:link w:val="TekstpodstawowyZnak"/>
    <w:uiPriority w:val="1"/>
    <w:unhideWhenUsed/>
    <w:qFormat/>
    <w:rsid w:val="00AE5242"/>
    <w:pPr>
      <w:widowControl/>
      <w:autoSpaceDE/>
      <w:autoSpaceDN/>
      <w:adjustRightInd/>
      <w:spacing w:after="120"/>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AE5242"/>
    <w:rPr>
      <w:rFonts w:ascii="Times New Roman" w:eastAsia="Times New Roman" w:hAnsi="Times New Roman" w:cs="Times New Roman"/>
      <w:sz w:val="24"/>
      <w:szCs w:val="24"/>
    </w:rPr>
  </w:style>
  <w:style w:type="paragraph" w:customStyle="1" w:styleId="Default">
    <w:name w:val="Default"/>
    <w:rsid w:val="00AE5242"/>
    <w:pPr>
      <w:autoSpaceDE w:val="0"/>
      <w:autoSpaceDN w:val="0"/>
      <w:adjustRightInd w:val="0"/>
    </w:pPr>
    <w:rPr>
      <w:rFonts w:ascii="Calibri" w:eastAsia="Times New Roman" w:hAnsi="Calibri" w:cs="Calibri"/>
      <w:color w:val="000000"/>
      <w:sz w:val="24"/>
      <w:szCs w:val="24"/>
    </w:rPr>
  </w:style>
  <w:style w:type="paragraph" w:styleId="Zwykytekst">
    <w:name w:val="Plain Text"/>
    <w:basedOn w:val="Normalny"/>
    <w:link w:val="ZwykytekstZnak"/>
    <w:rsid w:val="00EE6623"/>
    <w:pPr>
      <w:widowControl/>
      <w:autoSpaceDE/>
      <w:autoSpaceDN/>
      <w:adjustRightInd/>
    </w:pPr>
    <w:rPr>
      <w:rFonts w:ascii="Courier New" w:eastAsia="Times New Roman" w:hAnsi="Courier New" w:cs="Times New Roman"/>
    </w:rPr>
  </w:style>
  <w:style w:type="character" w:customStyle="1" w:styleId="ZwykytekstZnak">
    <w:name w:val="Zwykły tekst Znak"/>
    <w:basedOn w:val="Domylnaczcionkaakapitu"/>
    <w:link w:val="Zwykytekst"/>
    <w:rsid w:val="00EE6623"/>
    <w:rPr>
      <w:rFonts w:ascii="Courier New" w:eastAsia="Times New Roman" w:hAnsi="Courier New" w:cs="Times New Roman"/>
      <w:sz w:val="20"/>
      <w:szCs w:val="20"/>
    </w:rPr>
  </w:style>
  <w:style w:type="character" w:customStyle="1" w:styleId="Nagwek2Znak">
    <w:name w:val="Nagłówek 2 Znak"/>
    <w:basedOn w:val="Domylnaczcionkaakapitu"/>
    <w:link w:val="Nagwek2"/>
    <w:uiPriority w:val="9"/>
    <w:rsid w:val="00BC607F"/>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BC607F"/>
    <w:rPr>
      <w:rFonts w:asciiTheme="majorHAnsi" w:eastAsiaTheme="majorEastAsia" w:hAnsiTheme="majorHAnsi" w:cstheme="majorBidi"/>
      <w:color w:val="1F4D78" w:themeColor="accent1" w:themeShade="7F"/>
      <w:sz w:val="24"/>
      <w:szCs w:val="24"/>
    </w:rPr>
  </w:style>
  <w:style w:type="paragraph" w:styleId="Tekstpodstawowywcity">
    <w:name w:val="Body Text Indent"/>
    <w:basedOn w:val="Normalny"/>
    <w:link w:val="TekstpodstawowywcityZnak"/>
    <w:uiPriority w:val="99"/>
    <w:rsid w:val="00BC607F"/>
    <w:pPr>
      <w:widowControl/>
      <w:autoSpaceDE/>
      <w:autoSpaceDN/>
      <w:adjustRightInd/>
      <w:spacing w:after="120"/>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BC607F"/>
    <w:rPr>
      <w:rFonts w:ascii="Times New Roman" w:eastAsia="Times New Roman" w:hAnsi="Times New Roman" w:cs="Times New Roman"/>
      <w:sz w:val="24"/>
      <w:szCs w:val="24"/>
    </w:rPr>
  </w:style>
  <w:style w:type="paragraph" w:styleId="Bezodstpw">
    <w:name w:val="No Spacing"/>
    <w:link w:val="BezodstpwZnak"/>
    <w:uiPriority w:val="1"/>
    <w:qFormat/>
    <w:rsid w:val="007D5BC8"/>
    <w:pPr>
      <w:widowControl w:val="0"/>
      <w:autoSpaceDE w:val="0"/>
      <w:autoSpaceDN w:val="0"/>
      <w:adjustRightInd w:val="0"/>
    </w:pPr>
    <w:rPr>
      <w:rFonts w:ascii="Arial" w:hAnsi="Arial" w:cs="Arial"/>
      <w:sz w:val="20"/>
      <w:szCs w:val="20"/>
    </w:rPr>
  </w:style>
  <w:style w:type="paragraph" w:styleId="Tekstprzypisukocowego">
    <w:name w:val="endnote text"/>
    <w:basedOn w:val="Normalny"/>
    <w:link w:val="TekstprzypisukocowegoZnak"/>
    <w:uiPriority w:val="99"/>
    <w:semiHidden/>
    <w:unhideWhenUsed/>
    <w:rsid w:val="00B87CBF"/>
  </w:style>
  <w:style w:type="character" w:customStyle="1" w:styleId="TekstprzypisukocowegoZnak">
    <w:name w:val="Tekst przypisu końcowego Znak"/>
    <w:basedOn w:val="Domylnaczcionkaakapitu"/>
    <w:link w:val="Tekstprzypisukocowego"/>
    <w:uiPriority w:val="99"/>
    <w:semiHidden/>
    <w:rsid w:val="00B87CBF"/>
    <w:rPr>
      <w:rFonts w:ascii="Arial" w:hAnsi="Arial" w:cs="Arial"/>
      <w:sz w:val="20"/>
      <w:szCs w:val="20"/>
    </w:rPr>
  </w:style>
  <w:style w:type="character" w:styleId="Odwoanieprzypisukocowego">
    <w:name w:val="endnote reference"/>
    <w:basedOn w:val="Domylnaczcionkaakapitu"/>
    <w:uiPriority w:val="99"/>
    <w:semiHidden/>
    <w:unhideWhenUsed/>
    <w:rsid w:val="00B87CBF"/>
    <w:rPr>
      <w:vertAlign w:val="superscript"/>
    </w:rPr>
  </w:style>
  <w:style w:type="table" w:styleId="Tabela-Siatka">
    <w:name w:val="Table Grid"/>
    <w:basedOn w:val="Standardowy"/>
    <w:uiPriority w:val="39"/>
    <w:rsid w:val="009F4F8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D6214F"/>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5D4079"/>
    <w:rPr>
      <w:color w:val="605E5C"/>
      <w:shd w:val="clear" w:color="auto" w:fill="E1DFDD"/>
    </w:rPr>
  </w:style>
  <w:style w:type="paragraph" w:customStyle="1" w:styleId="TableContents">
    <w:name w:val="Table Contents"/>
    <w:basedOn w:val="Normalny"/>
    <w:rsid w:val="00F90412"/>
    <w:pPr>
      <w:widowControl/>
      <w:suppressLineNumbers/>
      <w:suppressAutoHyphens/>
      <w:autoSpaceDE/>
      <w:adjustRightInd/>
      <w:textAlignment w:val="baseline"/>
    </w:pPr>
    <w:rPr>
      <w:rFonts w:ascii="Times New Roman" w:eastAsia="Calibri" w:hAnsi="Times New Roman" w:cs="Times New Roman"/>
      <w:kern w:val="3"/>
      <w:sz w:val="24"/>
      <w:szCs w:val="24"/>
      <w:lang w:eastAsia="ar-SA" w:bidi="hi-IN"/>
    </w:rPr>
  </w:style>
  <w:style w:type="numbering" w:customStyle="1" w:styleId="Bezlisty1">
    <w:name w:val="Bez listy1"/>
    <w:next w:val="Bezlisty"/>
    <w:uiPriority w:val="99"/>
    <w:semiHidden/>
    <w:unhideWhenUsed/>
    <w:rsid w:val="00DF208C"/>
  </w:style>
  <w:style w:type="table" w:customStyle="1" w:styleId="Tabela-Siatka2">
    <w:name w:val="Tabela - Siatka2"/>
    <w:basedOn w:val="Standardowy"/>
    <w:next w:val="Tabela-Siatka"/>
    <w:uiPriority w:val="39"/>
    <w:rsid w:val="00DF208C"/>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rsid w:val="00DF208C"/>
    <w:pPr>
      <w:widowControl/>
      <w:autoSpaceDE/>
      <w:autoSpaceDN/>
      <w:adjustRightInd/>
      <w:spacing w:before="100" w:beforeAutospacing="1" w:after="100" w:afterAutospacing="1"/>
    </w:pPr>
    <w:rPr>
      <w:rFonts w:eastAsia="Times New Roman"/>
      <w:sz w:val="24"/>
      <w:szCs w:val="24"/>
    </w:rPr>
  </w:style>
  <w:style w:type="character" w:customStyle="1" w:styleId="BezodstpwZnak">
    <w:name w:val="Bez odstępów Znak"/>
    <w:link w:val="Bezodstpw"/>
    <w:uiPriority w:val="1"/>
    <w:rsid w:val="00DF208C"/>
    <w:rPr>
      <w:rFonts w:ascii="Arial" w:hAnsi="Arial" w:cs="Arial"/>
      <w:sz w:val="20"/>
      <w:szCs w:val="20"/>
    </w:rPr>
  </w:style>
  <w:style w:type="character" w:customStyle="1" w:styleId="alb">
    <w:name w:val="a_lb"/>
    <w:basedOn w:val="Domylnaczcionkaakapitu"/>
    <w:rsid w:val="00DF208C"/>
  </w:style>
  <w:style w:type="character" w:customStyle="1" w:styleId="Tekstpodstawowy3Znak">
    <w:name w:val="Tekst podstawowy 3 Znak"/>
    <w:link w:val="Tekstpodstawowy3"/>
    <w:uiPriority w:val="99"/>
    <w:semiHidden/>
    <w:rsid w:val="00DF208C"/>
    <w:rPr>
      <w:sz w:val="16"/>
      <w:szCs w:val="16"/>
    </w:rPr>
  </w:style>
  <w:style w:type="paragraph" w:styleId="Tekstpodstawowy3">
    <w:name w:val="Body Text 3"/>
    <w:basedOn w:val="Normalny"/>
    <w:link w:val="Tekstpodstawowy3Znak"/>
    <w:uiPriority w:val="99"/>
    <w:semiHidden/>
    <w:unhideWhenUsed/>
    <w:rsid w:val="00DF208C"/>
    <w:pPr>
      <w:widowControl/>
      <w:autoSpaceDE/>
      <w:autoSpaceDN/>
      <w:adjustRightInd/>
      <w:spacing w:after="120" w:line="259" w:lineRule="auto"/>
    </w:pPr>
    <w:rPr>
      <w:rFonts w:asciiTheme="minorHAnsi" w:hAnsiTheme="minorHAnsi" w:cstheme="minorBidi"/>
      <w:sz w:val="16"/>
      <w:szCs w:val="16"/>
    </w:rPr>
  </w:style>
  <w:style w:type="character" w:customStyle="1" w:styleId="Tekstpodstawowy3Znak1">
    <w:name w:val="Tekst podstawowy 3 Znak1"/>
    <w:basedOn w:val="Domylnaczcionkaakapitu"/>
    <w:uiPriority w:val="99"/>
    <w:semiHidden/>
    <w:rsid w:val="00DF208C"/>
    <w:rPr>
      <w:rFonts w:ascii="Arial" w:hAnsi="Arial" w:cs="Arial"/>
      <w:sz w:val="16"/>
      <w:szCs w:val="16"/>
    </w:rPr>
  </w:style>
  <w:style w:type="character" w:customStyle="1" w:styleId="Tekstpodstawowy2Znak">
    <w:name w:val="Tekst podstawowy 2 Znak"/>
    <w:basedOn w:val="Domylnaczcionkaakapitu"/>
    <w:link w:val="Tekstpodstawowy2"/>
    <w:uiPriority w:val="99"/>
    <w:semiHidden/>
    <w:rsid w:val="00DF208C"/>
  </w:style>
  <w:style w:type="paragraph" w:styleId="Tekstpodstawowy2">
    <w:name w:val="Body Text 2"/>
    <w:basedOn w:val="Normalny"/>
    <w:link w:val="Tekstpodstawowy2Znak"/>
    <w:uiPriority w:val="99"/>
    <w:semiHidden/>
    <w:unhideWhenUsed/>
    <w:rsid w:val="00DF208C"/>
    <w:pPr>
      <w:widowControl/>
      <w:autoSpaceDE/>
      <w:autoSpaceDN/>
      <w:adjustRightInd/>
      <w:spacing w:after="120" w:line="480" w:lineRule="auto"/>
    </w:pPr>
    <w:rPr>
      <w:rFonts w:asciiTheme="minorHAnsi" w:hAnsiTheme="minorHAnsi" w:cstheme="minorBidi"/>
      <w:sz w:val="22"/>
      <w:szCs w:val="22"/>
    </w:rPr>
  </w:style>
  <w:style w:type="character" w:customStyle="1" w:styleId="Tekstpodstawowy2Znak1">
    <w:name w:val="Tekst podstawowy 2 Znak1"/>
    <w:basedOn w:val="Domylnaczcionkaakapitu"/>
    <w:uiPriority w:val="99"/>
    <w:semiHidden/>
    <w:rsid w:val="00DF208C"/>
    <w:rPr>
      <w:rFonts w:ascii="Arial" w:hAnsi="Arial" w:cs="Arial"/>
      <w:sz w:val="20"/>
      <w:szCs w:val="20"/>
    </w:rPr>
  </w:style>
  <w:style w:type="character" w:customStyle="1" w:styleId="Tekstpodstawowywcity3Znak">
    <w:name w:val="Tekst podstawowy wcięty 3 Znak"/>
    <w:link w:val="Tekstpodstawowywcity3"/>
    <w:uiPriority w:val="99"/>
    <w:semiHidden/>
    <w:rsid w:val="00DF208C"/>
    <w:rPr>
      <w:sz w:val="16"/>
      <w:szCs w:val="16"/>
    </w:rPr>
  </w:style>
  <w:style w:type="paragraph" w:styleId="Tekstpodstawowywcity3">
    <w:name w:val="Body Text Indent 3"/>
    <w:basedOn w:val="Normalny"/>
    <w:link w:val="Tekstpodstawowywcity3Znak"/>
    <w:uiPriority w:val="99"/>
    <w:semiHidden/>
    <w:unhideWhenUsed/>
    <w:rsid w:val="00DF208C"/>
    <w:pPr>
      <w:widowControl/>
      <w:autoSpaceDE/>
      <w:autoSpaceDN/>
      <w:adjustRightInd/>
      <w:spacing w:after="120" w:line="259" w:lineRule="auto"/>
      <w:ind w:left="283"/>
    </w:pPr>
    <w:rPr>
      <w:rFonts w:asciiTheme="minorHAnsi" w:hAnsiTheme="minorHAnsi" w:cstheme="minorBidi"/>
      <w:sz w:val="16"/>
      <w:szCs w:val="16"/>
    </w:rPr>
  </w:style>
  <w:style w:type="character" w:customStyle="1" w:styleId="Tekstpodstawowywcity3Znak1">
    <w:name w:val="Tekst podstawowy wcięty 3 Znak1"/>
    <w:basedOn w:val="Domylnaczcionkaakapitu"/>
    <w:uiPriority w:val="99"/>
    <w:semiHidden/>
    <w:rsid w:val="00DF208C"/>
    <w:rPr>
      <w:rFonts w:ascii="Arial" w:hAnsi="Arial" w:cs="Arial"/>
      <w:sz w:val="16"/>
      <w:szCs w:val="16"/>
    </w:rPr>
  </w:style>
  <w:style w:type="character" w:styleId="Tekstzastpczy">
    <w:name w:val="Placeholder Text"/>
    <w:uiPriority w:val="99"/>
    <w:semiHidden/>
    <w:rsid w:val="00DF208C"/>
    <w:rPr>
      <w:color w:val="808080"/>
    </w:rPr>
  </w:style>
  <w:style w:type="character" w:customStyle="1" w:styleId="Nierozpoznanawzmianka1">
    <w:name w:val="Nierozpoznana wzmianka1"/>
    <w:uiPriority w:val="99"/>
    <w:semiHidden/>
    <w:unhideWhenUsed/>
    <w:rsid w:val="00DF208C"/>
    <w:rPr>
      <w:color w:val="605E5C"/>
      <w:shd w:val="clear" w:color="auto" w:fill="E1DFDD"/>
    </w:rPr>
  </w:style>
  <w:style w:type="paragraph" w:customStyle="1" w:styleId="a">
    <w:basedOn w:val="Normalny"/>
    <w:next w:val="Mapadokumentu"/>
    <w:link w:val="PlandokumentuZnak"/>
    <w:uiPriority w:val="99"/>
    <w:unhideWhenUsed/>
    <w:rsid w:val="00DF208C"/>
    <w:pPr>
      <w:widowControl/>
      <w:autoSpaceDE/>
      <w:autoSpaceDN/>
      <w:adjustRightInd/>
    </w:pPr>
    <w:rPr>
      <w:rFonts w:ascii="Tahoma" w:hAnsi="Tahoma" w:cs="Tahoma"/>
      <w:sz w:val="16"/>
      <w:szCs w:val="16"/>
    </w:rPr>
  </w:style>
  <w:style w:type="character" w:customStyle="1" w:styleId="PlandokumentuZnak">
    <w:name w:val="Plan dokumentu Znak"/>
    <w:link w:val="a"/>
    <w:uiPriority w:val="99"/>
    <w:semiHidden/>
    <w:rsid w:val="00DF208C"/>
    <w:rPr>
      <w:rFonts w:ascii="Tahoma" w:hAnsi="Tahoma" w:cs="Tahoma"/>
      <w:sz w:val="16"/>
      <w:szCs w:val="16"/>
    </w:rPr>
  </w:style>
  <w:style w:type="character" w:styleId="UyteHipercze">
    <w:name w:val="FollowedHyperlink"/>
    <w:uiPriority w:val="99"/>
    <w:semiHidden/>
    <w:unhideWhenUsed/>
    <w:rsid w:val="00DF208C"/>
    <w:rPr>
      <w:color w:val="954F72"/>
      <w:u w:val="single"/>
    </w:rPr>
  </w:style>
  <w:style w:type="paragraph" w:styleId="Mapadokumentu">
    <w:name w:val="Document Map"/>
    <w:basedOn w:val="Normalny"/>
    <w:link w:val="MapadokumentuZnak"/>
    <w:uiPriority w:val="99"/>
    <w:semiHidden/>
    <w:unhideWhenUsed/>
    <w:rsid w:val="00DF208C"/>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DF208C"/>
    <w:rPr>
      <w:rFonts w:ascii="Segoe UI" w:hAnsi="Segoe UI" w:cs="Segoe UI"/>
      <w:sz w:val="16"/>
      <w:szCs w:val="16"/>
    </w:rPr>
  </w:style>
  <w:style w:type="numbering" w:customStyle="1" w:styleId="Biecalista1">
    <w:name w:val="Bieżąca lista1"/>
    <w:uiPriority w:val="99"/>
    <w:rsid w:val="00885BA2"/>
    <w:pPr>
      <w:numPr>
        <w:numId w:val="13"/>
      </w:numPr>
    </w:pPr>
  </w:style>
  <w:style w:type="paragraph" w:styleId="Tekstprzypisudolnego">
    <w:name w:val="footnote text"/>
    <w:aliases w:val="Podrozdział"/>
    <w:basedOn w:val="Normalny"/>
    <w:link w:val="TekstprzypisudolnegoZnak"/>
    <w:semiHidden/>
    <w:rsid w:val="00F805AC"/>
    <w:pPr>
      <w:widowControl/>
      <w:autoSpaceDE/>
      <w:autoSpaceDN/>
      <w:adjustRightInd/>
    </w:pPr>
    <w:rPr>
      <w:rFonts w:ascii="Tahoma" w:eastAsia="Times New Roman" w:hAnsi="Tahoma" w:cs="Times New Roman"/>
    </w:rPr>
  </w:style>
  <w:style w:type="character" w:customStyle="1" w:styleId="TekstprzypisudolnegoZnak">
    <w:name w:val="Tekst przypisu dolnego Znak"/>
    <w:aliases w:val="Podrozdział Znak"/>
    <w:basedOn w:val="Domylnaczcionkaakapitu"/>
    <w:link w:val="Tekstprzypisudolnego"/>
    <w:semiHidden/>
    <w:rsid w:val="00F805AC"/>
    <w:rPr>
      <w:rFonts w:ascii="Tahoma" w:eastAsia="Times New Roman" w:hAnsi="Tahoma" w:cs="Times New Roman"/>
      <w:sz w:val="20"/>
      <w:szCs w:val="20"/>
    </w:rPr>
  </w:style>
  <w:style w:type="character" w:styleId="Odwoanieprzypisudolnego">
    <w:name w:val="footnote reference"/>
    <w:uiPriority w:val="99"/>
    <w:rsid w:val="00F805AC"/>
    <w:rPr>
      <w:sz w:val="20"/>
      <w:vertAlign w:val="superscript"/>
    </w:rPr>
  </w:style>
  <w:style w:type="character" w:customStyle="1" w:styleId="Nagwek4Znak">
    <w:name w:val="Nagłówek 4 Znak"/>
    <w:basedOn w:val="Domylnaczcionkaakapitu"/>
    <w:link w:val="Nagwek4"/>
    <w:uiPriority w:val="9"/>
    <w:semiHidden/>
    <w:rsid w:val="001012B7"/>
    <w:rPr>
      <w:rFonts w:asciiTheme="majorHAnsi" w:eastAsiaTheme="majorEastAsia" w:hAnsiTheme="majorHAnsi" w:cstheme="majorBidi"/>
      <w:i/>
      <w:iCs/>
      <w:color w:val="2E74B5"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213399">
      <w:bodyDiv w:val="1"/>
      <w:marLeft w:val="0"/>
      <w:marRight w:val="0"/>
      <w:marTop w:val="0"/>
      <w:marBottom w:val="0"/>
      <w:divBdr>
        <w:top w:val="none" w:sz="0" w:space="0" w:color="auto"/>
        <w:left w:val="none" w:sz="0" w:space="0" w:color="auto"/>
        <w:bottom w:val="none" w:sz="0" w:space="0" w:color="auto"/>
        <w:right w:val="none" w:sz="0" w:space="0" w:color="auto"/>
      </w:divBdr>
    </w:div>
    <w:div w:id="518616633">
      <w:bodyDiv w:val="1"/>
      <w:marLeft w:val="0"/>
      <w:marRight w:val="0"/>
      <w:marTop w:val="0"/>
      <w:marBottom w:val="0"/>
      <w:divBdr>
        <w:top w:val="none" w:sz="0" w:space="0" w:color="auto"/>
        <w:left w:val="none" w:sz="0" w:space="0" w:color="auto"/>
        <w:bottom w:val="none" w:sz="0" w:space="0" w:color="auto"/>
        <w:right w:val="none" w:sz="0" w:space="0" w:color="auto"/>
      </w:divBdr>
    </w:div>
    <w:div w:id="953101381">
      <w:bodyDiv w:val="1"/>
      <w:marLeft w:val="0"/>
      <w:marRight w:val="0"/>
      <w:marTop w:val="0"/>
      <w:marBottom w:val="0"/>
      <w:divBdr>
        <w:top w:val="none" w:sz="0" w:space="0" w:color="auto"/>
        <w:left w:val="none" w:sz="0" w:space="0" w:color="auto"/>
        <w:bottom w:val="none" w:sz="0" w:space="0" w:color="auto"/>
        <w:right w:val="none" w:sz="0" w:space="0" w:color="auto"/>
      </w:divBdr>
      <w:divsChild>
        <w:div w:id="1511875003">
          <w:marLeft w:val="0"/>
          <w:marRight w:val="0"/>
          <w:marTop w:val="0"/>
          <w:marBottom w:val="0"/>
          <w:divBdr>
            <w:top w:val="none" w:sz="0" w:space="0" w:color="auto"/>
            <w:left w:val="none" w:sz="0" w:space="0" w:color="auto"/>
            <w:bottom w:val="none" w:sz="0" w:space="0" w:color="auto"/>
            <w:right w:val="none" w:sz="0" w:space="0" w:color="auto"/>
          </w:divBdr>
        </w:div>
        <w:div w:id="2012483267">
          <w:marLeft w:val="0"/>
          <w:marRight w:val="0"/>
          <w:marTop w:val="0"/>
          <w:marBottom w:val="0"/>
          <w:divBdr>
            <w:top w:val="none" w:sz="0" w:space="0" w:color="auto"/>
            <w:left w:val="none" w:sz="0" w:space="0" w:color="auto"/>
            <w:bottom w:val="none" w:sz="0" w:space="0" w:color="auto"/>
            <w:right w:val="none" w:sz="0" w:space="0" w:color="auto"/>
          </w:divBdr>
        </w:div>
        <w:div w:id="1627349443">
          <w:marLeft w:val="0"/>
          <w:marRight w:val="0"/>
          <w:marTop w:val="0"/>
          <w:marBottom w:val="0"/>
          <w:divBdr>
            <w:top w:val="none" w:sz="0" w:space="0" w:color="auto"/>
            <w:left w:val="none" w:sz="0" w:space="0" w:color="auto"/>
            <w:bottom w:val="none" w:sz="0" w:space="0" w:color="auto"/>
            <w:right w:val="none" w:sz="0" w:space="0" w:color="auto"/>
          </w:divBdr>
        </w:div>
        <w:div w:id="631711004">
          <w:marLeft w:val="0"/>
          <w:marRight w:val="0"/>
          <w:marTop w:val="0"/>
          <w:marBottom w:val="0"/>
          <w:divBdr>
            <w:top w:val="none" w:sz="0" w:space="0" w:color="auto"/>
            <w:left w:val="none" w:sz="0" w:space="0" w:color="auto"/>
            <w:bottom w:val="none" w:sz="0" w:space="0" w:color="auto"/>
            <w:right w:val="none" w:sz="0" w:space="0" w:color="auto"/>
          </w:divBdr>
        </w:div>
        <w:div w:id="960458741">
          <w:marLeft w:val="0"/>
          <w:marRight w:val="0"/>
          <w:marTop w:val="0"/>
          <w:marBottom w:val="0"/>
          <w:divBdr>
            <w:top w:val="none" w:sz="0" w:space="0" w:color="auto"/>
            <w:left w:val="none" w:sz="0" w:space="0" w:color="auto"/>
            <w:bottom w:val="none" w:sz="0" w:space="0" w:color="auto"/>
            <w:right w:val="none" w:sz="0" w:space="0" w:color="auto"/>
          </w:divBdr>
        </w:div>
        <w:div w:id="567232156">
          <w:marLeft w:val="0"/>
          <w:marRight w:val="0"/>
          <w:marTop w:val="0"/>
          <w:marBottom w:val="0"/>
          <w:divBdr>
            <w:top w:val="none" w:sz="0" w:space="0" w:color="auto"/>
            <w:left w:val="none" w:sz="0" w:space="0" w:color="auto"/>
            <w:bottom w:val="none" w:sz="0" w:space="0" w:color="auto"/>
            <w:right w:val="none" w:sz="0" w:space="0" w:color="auto"/>
          </w:divBdr>
        </w:div>
        <w:div w:id="1969621871">
          <w:marLeft w:val="0"/>
          <w:marRight w:val="0"/>
          <w:marTop w:val="0"/>
          <w:marBottom w:val="0"/>
          <w:divBdr>
            <w:top w:val="none" w:sz="0" w:space="0" w:color="auto"/>
            <w:left w:val="none" w:sz="0" w:space="0" w:color="auto"/>
            <w:bottom w:val="none" w:sz="0" w:space="0" w:color="auto"/>
            <w:right w:val="none" w:sz="0" w:space="0" w:color="auto"/>
          </w:divBdr>
        </w:div>
        <w:div w:id="538903434">
          <w:marLeft w:val="0"/>
          <w:marRight w:val="0"/>
          <w:marTop w:val="0"/>
          <w:marBottom w:val="0"/>
          <w:divBdr>
            <w:top w:val="none" w:sz="0" w:space="0" w:color="auto"/>
            <w:left w:val="none" w:sz="0" w:space="0" w:color="auto"/>
            <w:bottom w:val="none" w:sz="0" w:space="0" w:color="auto"/>
            <w:right w:val="none" w:sz="0" w:space="0" w:color="auto"/>
          </w:divBdr>
        </w:div>
        <w:div w:id="1068067673">
          <w:marLeft w:val="0"/>
          <w:marRight w:val="0"/>
          <w:marTop w:val="0"/>
          <w:marBottom w:val="0"/>
          <w:divBdr>
            <w:top w:val="none" w:sz="0" w:space="0" w:color="auto"/>
            <w:left w:val="none" w:sz="0" w:space="0" w:color="auto"/>
            <w:bottom w:val="none" w:sz="0" w:space="0" w:color="auto"/>
            <w:right w:val="none" w:sz="0" w:space="0" w:color="auto"/>
          </w:divBdr>
        </w:div>
        <w:div w:id="1885559172">
          <w:marLeft w:val="0"/>
          <w:marRight w:val="0"/>
          <w:marTop w:val="0"/>
          <w:marBottom w:val="0"/>
          <w:divBdr>
            <w:top w:val="none" w:sz="0" w:space="0" w:color="auto"/>
            <w:left w:val="none" w:sz="0" w:space="0" w:color="auto"/>
            <w:bottom w:val="none" w:sz="0" w:space="0" w:color="auto"/>
            <w:right w:val="none" w:sz="0" w:space="0" w:color="auto"/>
          </w:divBdr>
        </w:div>
        <w:div w:id="1255896004">
          <w:marLeft w:val="0"/>
          <w:marRight w:val="0"/>
          <w:marTop w:val="0"/>
          <w:marBottom w:val="0"/>
          <w:divBdr>
            <w:top w:val="none" w:sz="0" w:space="0" w:color="auto"/>
            <w:left w:val="none" w:sz="0" w:space="0" w:color="auto"/>
            <w:bottom w:val="none" w:sz="0" w:space="0" w:color="auto"/>
            <w:right w:val="none" w:sz="0" w:space="0" w:color="auto"/>
          </w:divBdr>
        </w:div>
        <w:div w:id="1601647851">
          <w:marLeft w:val="0"/>
          <w:marRight w:val="0"/>
          <w:marTop w:val="0"/>
          <w:marBottom w:val="0"/>
          <w:divBdr>
            <w:top w:val="none" w:sz="0" w:space="0" w:color="auto"/>
            <w:left w:val="none" w:sz="0" w:space="0" w:color="auto"/>
            <w:bottom w:val="none" w:sz="0" w:space="0" w:color="auto"/>
            <w:right w:val="none" w:sz="0" w:space="0" w:color="auto"/>
          </w:divBdr>
        </w:div>
      </w:divsChild>
    </w:div>
    <w:div w:id="1265071528">
      <w:bodyDiv w:val="1"/>
      <w:marLeft w:val="0"/>
      <w:marRight w:val="0"/>
      <w:marTop w:val="0"/>
      <w:marBottom w:val="0"/>
      <w:divBdr>
        <w:top w:val="none" w:sz="0" w:space="0" w:color="auto"/>
        <w:left w:val="none" w:sz="0" w:space="0" w:color="auto"/>
        <w:bottom w:val="none" w:sz="0" w:space="0" w:color="auto"/>
        <w:right w:val="none" w:sz="0" w:space="0" w:color="auto"/>
      </w:divBdr>
    </w:div>
    <w:div w:id="137927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liczne@stronie.pl" TargetMode="External"/><Relationship Id="rId13" Type="http://schemas.openxmlformats.org/officeDocument/2006/relationships/hyperlink" Target="https://www.portalzp.pl/kody-cpv/szczegoly/uslugi-projektowania-architektonicznego-8079"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ted.europa.eu/pl/notice/-/detail/738413-2024" TargetMode="External"/><Relationship Id="rId7" Type="http://schemas.openxmlformats.org/officeDocument/2006/relationships/endnotes" Target="endnotes.xml"/><Relationship Id="rId12" Type="http://schemas.openxmlformats.org/officeDocument/2006/relationships/hyperlink" Target="https://platformazakupowa.pl/pn/stronie/proceedings"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ortalzp.pl/kody-cpv/szczegoly/uslugi-projektowania-architektonicznego-8079" TargetMode="External"/><Relationship Id="rId20" Type="http://schemas.openxmlformats.org/officeDocument/2006/relationships/hyperlink" Target="https://espd.uzp.gov.pl/filter?lang=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44584"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portalzp.pl/kody-cpv/szczegoly/uslugi-projektowania-architektonicznego-8079"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www.bip.stronie.pl" TargetMode="External"/><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www.stronie.pl" TargetMode="External"/><Relationship Id="rId14" Type="http://schemas.openxmlformats.org/officeDocument/2006/relationships/hyperlink" Target="https://www.portalzp.pl/kody-cpv/szczegoly/uslugi-projektowania-architektonicznego-8079" TargetMode="External"/><Relationship Id="rId22" Type="http://schemas.openxmlformats.org/officeDocument/2006/relationships/hyperlink" Target="mailto:iod@stronie.pl"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http://www.stronie.pl" TargetMode="External"/><Relationship Id="rId2" Type="http://schemas.openxmlformats.org/officeDocument/2006/relationships/hyperlink" Target="mailto:gmina@stronie.pl" TargetMode="External"/><Relationship Id="rId1" Type="http://schemas.openxmlformats.org/officeDocument/2006/relationships/image" Target="media/image1.jpeg"/><Relationship Id="rId5" Type="http://schemas.openxmlformats.org/officeDocument/2006/relationships/hyperlink" Target="http://www.stronie.pl" TargetMode="External"/><Relationship Id="rId4" Type="http://schemas.openxmlformats.org/officeDocument/2006/relationships/hyperlink" Target="mailto:gmina@stron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7CCDA-69F4-41F5-9103-B934452C1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2198</TotalTime>
  <Pages>1</Pages>
  <Words>15126</Words>
  <Characters>90758</Characters>
  <Application>Microsoft Office Word</Application>
  <DocSecurity>0</DocSecurity>
  <Lines>756</Lines>
  <Paragraphs>211</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105673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dc:creator>
  <cp:lastModifiedBy>Anna Kostecka</cp:lastModifiedBy>
  <cp:revision>91</cp:revision>
  <cp:lastPrinted>2023-10-18T09:01:00Z</cp:lastPrinted>
  <dcterms:created xsi:type="dcterms:W3CDTF">2023-10-12T11:36:00Z</dcterms:created>
  <dcterms:modified xsi:type="dcterms:W3CDTF">2025-01-28T09:51:00Z</dcterms:modified>
</cp:coreProperties>
</file>