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28" w:rsidRDefault="00DE6E27" w:rsidP="00223DD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PROJEKT </w:t>
      </w:r>
    </w:p>
    <w:p w:rsidR="003F025B" w:rsidRPr="005A58EE" w:rsidRDefault="007B4A48" w:rsidP="00223DD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UMOWA NR</w:t>
      </w:r>
      <w:r w:rsidR="00223D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………</w:t>
      </w:r>
      <w:r w:rsidR="006B2828">
        <w:rPr>
          <w:rFonts w:ascii="Arial" w:hAnsi="Arial" w:cs="Arial"/>
          <w:b/>
          <w:color w:val="000000" w:themeColor="text1"/>
          <w:sz w:val="24"/>
          <w:szCs w:val="24"/>
        </w:rPr>
        <w:t>…………………</w:t>
      </w: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…………….</w:t>
      </w:r>
    </w:p>
    <w:p w:rsidR="00F4743C" w:rsidRPr="005A58EE" w:rsidRDefault="00F4743C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B4A48" w:rsidRDefault="00E4503C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z</w:t>
      </w:r>
      <w:r w:rsidR="007B4A48" w:rsidRPr="005A58EE">
        <w:rPr>
          <w:rFonts w:ascii="Arial" w:hAnsi="Arial" w:cs="Arial"/>
          <w:color w:val="000000" w:themeColor="text1"/>
          <w:sz w:val="24"/>
          <w:szCs w:val="24"/>
        </w:rPr>
        <w:t>awarta w dniu …………………. w Nowej Dębie pomiędzy:</w:t>
      </w:r>
    </w:p>
    <w:p w:rsidR="00223DDC" w:rsidRPr="005A58EE" w:rsidRDefault="00223DDC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5737" w:rsidRDefault="00C95737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Skarbem Państwa</w:t>
      </w:r>
    </w:p>
    <w:p w:rsidR="00223DDC" w:rsidRPr="005A58EE" w:rsidRDefault="00223DDC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33 Wojskowym Oddziałem Gospodarczym w Nowej Dębie</w:t>
      </w:r>
    </w:p>
    <w:p w:rsidR="00C95737" w:rsidRPr="005A58EE" w:rsidRDefault="00C95737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ul. Anieli </w:t>
      </w:r>
      <w:proofErr w:type="spellStart"/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Krzywoń</w:t>
      </w:r>
      <w:proofErr w:type="spellEnd"/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1, 39-460 Nowa Dęba</w:t>
      </w:r>
    </w:p>
    <w:p w:rsidR="00223DDC" w:rsidRDefault="00C95737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NIP</w:t>
      </w:r>
      <w:r w:rsidR="00223DDC">
        <w:rPr>
          <w:rFonts w:ascii="Arial" w:hAnsi="Arial" w:cs="Arial"/>
          <w:color w:val="000000" w:themeColor="text1"/>
          <w:sz w:val="24"/>
          <w:szCs w:val="24"/>
        </w:rPr>
        <w:t>: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8672227607, </w:t>
      </w:r>
    </w:p>
    <w:p w:rsidR="00C95737" w:rsidRPr="005A58EE" w:rsidRDefault="00C95737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REGON</w:t>
      </w:r>
      <w:r w:rsidR="00223DDC">
        <w:rPr>
          <w:rFonts w:ascii="Arial" w:hAnsi="Arial" w:cs="Arial"/>
          <w:color w:val="000000" w:themeColor="text1"/>
          <w:sz w:val="24"/>
          <w:szCs w:val="24"/>
        </w:rPr>
        <w:t>: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180692828</w:t>
      </w:r>
    </w:p>
    <w:p w:rsidR="005E2618" w:rsidRPr="00223DDC" w:rsidRDefault="00223DDC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reprezentowanym przez: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…………………………………………………. - </w:t>
      </w: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Komendanta 33 Wojskowego Oddziału Gospodarczego w Nowej Dębie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7B4A48" w:rsidRDefault="005E2618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zwanym</w:t>
      </w:r>
      <w:r w:rsidR="007B4A48" w:rsidRPr="005A58EE">
        <w:rPr>
          <w:rFonts w:ascii="Arial" w:hAnsi="Arial" w:cs="Arial"/>
          <w:color w:val="000000" w:themeColor="text1"/>
          <w:sz w:val="24"/>
          <w:szCs w:val="24"/>
        </w:rPr>
        <w:t xml:space="preserve"> dalej  </w:t>
      </w:r>
      <w:r w:rsidR="00042668" w:rsidRPr="005A58EE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</w:p>
    <w:p w:rsidR="00223DDC" w:rsidRPr="005A58EE" w:rsidRDefault="00223DDC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042668" w:rsidRPr="005A58EE" w:rsidRDefault="007D0C20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:rsidR="007D0C20" w:rsidRDefault="00E50D24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</w:t>
      </w:r>
      <w:r w:rsidR="007D0C20" w:rsidRPr="005A58EE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</w:t>
      </w:r>
      <w:r w:rsidR="00042668" w:rsidRPr="005A58EE">
        <w:rPr>
          <w:rFonts w:ascii="Arial" w:hAnsi="Arial" w:cs="Arial"/>
          <w:color w:val="000000" w:themeColor="text1"/>
          <w:sz w:val="24"/>
          <w:szCs w:val="24"/>
        </w:rPr>
        <w:t>…………</w:t>
      </w:r>
    </w:p>
    <w:p w:rsidR="00223DDC" w:rsidRPr="005A58EE" w:rsidRDefault="00223DDC" w:rsidP="00223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 …………………………………</w:t>
      </w:r>
    </w:p>
    <w:p w:rsidR="00223DDC" w:rsidRPr="005A58EE" w:rsidRDefault="00223DDC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 …………………………………</w:t>
      </w:r>
    </w:p>
    <w:p w:rsidR="007D0C20" w:rsidRDefault="007D0C20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="00847024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2668" w:rsidRPr="005A58EE">
        <w:rPr>
          <w:rFonts w:ascii="Arial" w:hAnsi="Arial" w:cs="Arial"/>
          <w:b/>
          <w:color w:val="000000" w:themeColor="text1"/>
          <w:sz w:val="24"/>
          <w:szCs w:val="24"/>
        </w:rPr>
        <w:t>Dostawcą</w:t>
      </w:r>
    </w:p>
    <w:p w:rsidR="005F4CFD" w:rsidRPr="005A58EE" w:rsidRDefault="005F4CFD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0C20" w:rsidRPr="005A58EE" w:rsidRDefault="007D0C20" w:rsidP="00590EA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§ 1</w:t>
      </w:r>
    </w:p>
    <w:p w:rsidR="0070374A" w:rsidRPr="005A58EE" w:rsidRDefault="0070374A" w:rsidP="00590EA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PRZEDMIOT </w:t>
      </w:r>
      <w:r w:rsidR="00C020D2" w:rsidRPr="005A58EE">
        <w:rPr>
          <w:rFonts w:ascii="Arial" w:hAnsi="Arial" w:cs="Arial"/>
          <w:b/>
          <w:color w:val="000000" w:themeColor="text1"/>
          <w:sz w:val="24"/>
          <w:szCs w:val="24"/>
        </w:rPr>
        <w:t>UMOWY</w:t>
      </w:r>
    </w:p>
    <w:p w:rsidR="00223DDC" w:rsidRDefault="001D3CE5" w:rsidP="00DF440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 xml:space="preserve">Przedmiotem niniejszej </w:t>
      </w:r>
      <w:r w:rsidR="00223DDC">
        <w:rPr>
          <w:rFonts w:ascii="Arial" w:hAnsi="Arial" w:cs="Arial"/>
          <w:color w:val="000000" w:themeColor="text1"/>
        </w:rPr>
        <w:t>u</w:t>
      </w:r>
      <w:r w:rsidR="00C020D2" w:rsidRPr="005A58EE">
        <w:rPr>
          <w:rFonts w:ascii="Arial" w:hAnsi="Arial" w:cs="Arial"/>
          <w:color w:val="000000" w:themeColor="text1"/>
        </w:rPr>
        <w:t>mowy</w:t>
      </w:r>
      <w:r w:rsidRPr="005A58EE">
        <w:rPr>
          <w:rFonts w:ascii="Arial" w:hAnsi="Arial" w:cs="Arial"/>
          <w:color w:val="000000" w:themeColor="text1"/>
        </w:rPr>
        <w:t xml:space="preserve"> jest dostawa</w:t>
      </w:r>
      <w:r w:rsidR="00223DDC">
        <w:rPr>
          <w:rFonts w:ascii="Arial" w:hAnsi="Arial" w:cs="Arial"/>
          <w:color w:val="000000" w:themeColor="text1"/>
        </w:rPr>
        <w:t>:</w:t>
      </w:r>
    </w:p>
    <w:p w:rsidR="00223DDC" w:rsidRPr="00223DDC" w:rsidRDefault="00605F45" w:rsidP="00E447D8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i/>
          <w:color w:val="000000" w:themeColor="text1"/>
        </w:rPr>
      </w:pPr>
      <w:r w:rsidRPr="00223DDC">
        <w:rPr>
          <w:rFonts w:ascii="Arial" w:hAnsi="Arial" w:cs="Arial"/>
          <w:i/>
          <w:color w:val="000000" w:themeColor="text1"/>
        </w:rPr>
        <w:t xml:space="preserve">oznak </w:t>
      </w:r>
      <w:r w:rsidR="009C5141" w:rsidRPr="00223DDC">
        <w:rPr>
          <w:rFonts w:ascii="Arial" w:hAnsi="Arial" w:cs="Arial"/>
          <w:i/>
          <w:color w:val="000000" w:themeColor="text1"/>
        </w:rPr>
        <w:t>rozpoznawczych polowych i wyjściowych</w:t>
      </w:r>
      <w:r w:rsidR="00223DDC">
        <w:rPr>
          <w:rFonts w:ascii="Arial" w:hAnsi="Arial" w:cs="Arial"/>
          <w:i/>
          <w:color w:val="000000" w:themeColor="text1"/>
        </w:rPr>
        <w:t xml:space="preserve"> (część 1)</w:t>
      </w:r>
      <w:r w:rsidR="004634CD" w:rsidRPr="00223DDC">
        <w:rPr>
          <w:rFonts w:ascii="Arial" w:hAnsi="Arial" w:cs="Arial"/>
          <w:i/>
          <w:color w:val="000000" w:themeColor="text1"/>
        </w:rPr>
        <w:t>,</w:t>
      </w:r>
    </w:p>
    <w:p w:rsidR="00223DDC" w:rsidRPr="00223DDC" w:rsidRDefault="00605F45" w:rsidP="00E447D8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i/>
          <w:color w:val="000000" w:themeColor="text1"/>
        </w:rPr>
      </w:pPr>
      <w:r w:rsidRPr="00223DDC">
        <w:rPr>
          <w:rFonts w:ascii="Arial" w:hAnsi="Arial" w:cs="Arial"/>
          <w:i/>
          <w:color w:val="000000" w:themeColor="text1"/>
        </w:rPr>
        <w:t>proporczyków na beret</w:t>
      </w:r>
      <w:r w:rsidR="00223DDC">
        <w:rPr>
          <w:rFonts w:ascii="Arial" w:hAnsi="Arial" w:cs="Arial"/>
          <w:i/>
          <w:color w:val="000000" w:themeColor="text1"/>
        </w:rPr>
        <w:t xml:space="preserve"> (część 2)</w:t>
      </w:r>
      <w:r w:rsidR="00223DDC" w:rsidRPr="00223DDC">
        <w:rPr>
          <w:rFonts w:ascii="Arial" w:hAnsi="Arial" w:cs="Arial"/>
          <w:i/>
          <w:color w:val="000000" w:themeColor="text1"/>
        </w:rPr>
        <w:t>,</w:t>
      </w:r>
    </w:p>
    <w:p w:rsidR="00223DDC" w:rsidRDefault="004634CD" w:rsidP="00E447D8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i/>
          <w:color w:val="000000" w:themeColor="text1"/>
        </w:rPr>
      </w:pPr>
      <w:r w:rsidRPr="00223DDC">
        <w:rPr>
          <w:rFonts w:ascii="Arial" w:hAnsi="Arial" w:cs="Arial"/>
          <w:i/>
          <w:color w:val="000000" w:themeColor="text1"/>
        </w:rPr>
        <w:t>oznak identyfikacyjnych z nazwiskiem</w:t>
      </w:r>
      <w:r w:rsidR="00E53E76" w:rsidRPr="00223DDC">
        <w:rPr>
          <w:rFonts w:ascii="Arial" w:hAnsi="Arial" w:cs="Arial"/>
          <w:i/>
          <w:color w:val="000000" w:themeColor="text1"/>
        </w:rPr>
        <w:t xml:space="preserve"> do umundurowania polowego </w:t>
      </w:r>
      <w:r w:rsidR="00223DDC">
        <w:rPr>
          <w:rFonts w:ascii="Arial" w:hAnsi="Arial" w:cs="Arial"/>
          <w:i/>
          <w:color w:val="000000" w:themeColor="text1"/>
        </w:rPr>
        <w:br/>
      </w:r>
      <w:r w:rsidR="00E53E76" w:rsidRPr="00223DDC">
        <w:rPr>
          <w:rFonts w:ascii="Arial" w:hAnsi="Arial" w:cs="Arial"/>
          <w:i/>
          <w:color w:val="000000" w:themeColor="text1"/>
        </w:rPr>
        <w:t>i wyjściowego</w:t>
      </w:r>
      <w:r w:rsidR="00223DDC">
        <w:rPr>
          <w:rFonts w:ascii="Arial" w:hAnsi="Arial" w:cs="Arial"/>
          <w:i/>
          <w:color w:val="000000" w:themeColor="text1"/>
        </w:rPr>
        <w:t xml:space="preserve"> (część 3)</w:t>
      </w:r>
      <w:r w:rsidR="001D3CE5" w:rsidRPr="00223DDC">
        <w:rPr>
          <w:rFonts w:ascii="Arial" w:hAnsi="Arial" w:cs="Arial"/>
          <w:i/>
          <w:color w:val="000000" w:themeColor="text1"/>
        </w:rPr>
        <w:t xml:space="preserve">, </w:t>
      </w:r>
    </w:p>
    <w:p w:rsidR="00223DDC" w:rsidRPr="00223DDC" w:rsidRDefault="00223DDC" w:rsidP="00E447D8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-w zależności od części, której dotyczyć będzie umowa-</w:t>
      </w:r>
    </w:p>
    <w:p w:rsidR="001D3CE5" w:rsidRPr="005A58EE" w:rsidRDefault="00646F92" w:rsidP="00E447D8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>zwanych dalej towar</w:t>
      </w:r>
      <w:r w:rsidR="00567E84" w:rsidRPr="005A58EE">
        <w:rPr>
          <w:rFonts w:ascii="Arial" w:hAnsi="Arial" w:cs="Arial"/>
          <w:color w:val="000000" w:themeColor="text1"/>
        </w:rPr>
        <w:t>em</w:t>
      </w:r>
      <w:r w:rsidR="001D3CE5" w:rsidRPr="005A58EE">
        <w:rPr>
          <w:rFonts w:ascii="Arial" w:hAnsi="Arial" w:cs="Arial"/>
          <w:color w:val="000000" w:themeColor="text1"/>
        </w:rPr>
        <w:t xml:space="preserve">. </w:t>
      </w:r>
    </w:p>
    <w:p w:rsidR="004634CD" w:rsidRPr="005A58EE" w:rsidRDefault="00131E12" w:rsidP="00DF4400">
      <w:pPr>
        <w:numPr>
          <w:ilvl w:val="0"/>
          <w:numId w:val="18"/>
        </w:numPr>
        <w:tabs>
          <w:tab w:val="left" w:pos="426"/>
          <w:tab w:val="left" w:pos="4962"/>
        </w:tabs>
        <w:suppressAutoHyphens/>
        <w:spacing w:after="0"/>
        <w:ind w:left="284" w:right="1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004634CD" w:rsidRPr="005A58EE">
        <w:rPr>
          <w:rFonts w:ascii="Arial" w:eastAsia="Arial" w:hAnsi="Arial" w:cs="Arial"/>
          <w:color w:val="000000" w:themeColor="text1"/>
          <w:sz w:val="24"/>
          <w:szCs w:val="24"/>
        </w:rPr>
        <w:t>ykaz</w:t>
      </w:r>
      <w:r w:rsidR="00646F92"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C5141" w:rsidRPr="005A58EE">
        <w:rPr>
          <w:rFonts w:ascii="Arial" w:eastAsia="Arial" w:hAnsi="Arial" w:cs="Arial"/>
          <w:color w:val="000000" w:themeColor="text1"/>
          <w:sz w:val="24"/>
          <w:szCs w:val="24"/>
        </w:rPr>
        <w:t>towaru</w:t>
      </w:r>
      <w:r w:rsidR="004634CD"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 oraz wymagania i parametry jakie mus</w:t>
      </w:r>
      <w:r w:rsidR="00646F92" w:rsidRPr="005A58EE">
        <w:rPr>
          <w:rFonts w:ascii="Arial" w:eastAsia="Arial" w:hAnsi="Arial" w:cs="Arial"/>
          <w:color w:val="000000" w:themeColor="text1"/>
          <w:sz w:val="24"/>
          <w:szCs w:val="24"/>
        </w:rPr>
        <w:t>i spełnić dostarczony towar</w:t>
      </w:r>
      <w:r w:rsidR="00AC7CB3"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 określone są w </w:t>
      </w:r>
      <w:r w:rsidR="00E53E76" w:rsidRPr="005A58EE">
        <w:rPr>
          <w:rFonts w:ascii="Arial" w:eastAsia="Arial" w:hAnsi="Arial" w:cs="Arial"/>
          <w:color w:val="000000" w:themeColor="text1"/>
          <w:sz w:val="24"/>
          <w:szCs w:val="24"/>
        </w:rPr>
        <w:t>aktualnych Rozporządze</w:t>
      </w:r>
      <w:r w:rsidR="00980692"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niach Ministra Obrony Narodowej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wskazanych w</w:t>
      </w:r>
      <w:r w:rsidR="00980692"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 załączniku nr 1</w:t>
      </w:r>
      <w:r w:rsidR="001F7E40">
        <w:rPr>
          <w:rFonts w:ascii="Arial" w:eastAsia="Arial" w:hAnsi="Arial" w:cs="Arial"/>
          <w:color w:val="000000" w:themeColor="text1"/>
          <w:sz w:val="24"/>
          <w:szCs w:val="24"/>
        </w:rPr>
        <w:t xml:space="preserve"> do niniejszej umowy</w:t>
      </w:r>
      <w:r w:rsidR="00980692" w:rsidRPr="005A58E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646F92" w:rsidRDefault="00646F92" w:rsidP="00DF4400">
      <w:pPr>
        <w:numPr>
          <w:ilvl w:val="0"/>
          <w:numId w:val="18"/>
        </w:numPr>
        <w:tabs>
          <w:tab w:val="left" w:pos="426"/>
          <w:tab w:val="left" w:pos="4962"/>
        </w:tabs>
        <w:suppressAutoHyphens/>
        <w:spacing w:after="0"/>
        <w:ind w:left="284" w:right="1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Szczegółowy wykaz ilościowy towaru </w:t>
      </w:r>
      <w:r w:rsidR="001F7E40">
        <w:rPr>
          <w:rFonts w:ascii="Arial" w:eastAsia="Arial" w:hAnsi="Arial" w:cs="Arial"/>
          <w:color w:val="000000" w:themeColor="text1"/>
          <w:sz w:val="24"/>
          <w:szCs w:val="24"/>
        </w:rPr>
        <w:t xml:space="preserve">oraz podział na miejsca dostawy </w:t>
      </w:r>
      <w:r w:rsidR="00D3709D"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zawiera </w:t>
      </w:r>
      <w:r w:rsidR="00980692" w:rsidRPr="005A58EE">
        <w:rPr>
          <w:rFonts w:ascii="Arial" w:eastAsia="Arial" w:hAnsi="Arial" w:cs="Arial"/>
          <w:color w:val="000000" w:themeColor="text1"/>
          <w:sz w:val="24"/>
          <w:szCs w:val="24"/>
        </w:rPr>
        <w:t>załącznik nr 2</w:t>
      </w: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 do niniejszej </w:t>
      </w:r>
      <w:r w:rsidR="001F7E40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eastAsia="Arial" w:hAnsi="Arial" w:cs="Arial"/>
          <w:color w:val="000000" w:themeColor="text1"/>
          <w:sz w:val="24"/>
          <w:szCs w:val="24"/>
        </w:rPr>
        <w:t>mowy</w:t>
      </w:r>
      <w:r w:rsidR="00980692"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1F7E40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00980692" w:rsidRPr="005A58EE">
        <w:rPr>
          <w:rFonts w:ascii="Arial" w:eastAsia="Arial" w:hAnsi="Arial" w:cs="Arial"/>
          <w:color w:val="000000" w:themeColor="text1"/>
          <w:sz w:val="24"/>
          <w:szCs w:val="24"/>
        </w:rPr>
        <w:t>ormularz</w:t>
      </w:r>
      <w:r w:rsidR="001F7E40">
        <w:rPr>
          <w:rFonts w:ascii="Arial" w:eastAsia="Arial" w:hAnsi="Arial" w:cs="Arial"/>
          <w:color w:val="000000" w:themeColor="text1"/>
          <w:sz w:val="24"/>
          <w:szCs w:val="24"/>
        </w:rPr>
        <w:t xml:space="preserve"> szczegółowej wyceny</w:t>
      </w:r>
      <w:r w:rsidR="00980692" w:rsidRPr="005A58E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8C2156" w:rsidRPr="008C2156" w:rsidRDefault="008C2156" w:rsidP="00DF4400">
      <w:pPr>
        <w:pStyle w:val="Normalny1"/>
        <w:numPr>
          <w:ilvl w:val="0"/>
          <w:numId w:val="18"/>
        </w:numPr>
        <w:ind w:left="284" w:hanging="284"/>
        <w:jc w:val="both"/>
        <w:rPr>
          <w:color w:val="auto"/>
          <w:sz w:val="24"/>
          <w:szCs w:val="24"/>
        </w:rPr>
      </w:pPr>
      <w:r w:rsidRPr="00DF0008">
        <w:rPr>
          <w:color w:val="auto"/>
          <w:sz w:val="24"/>
          <w:szCs w:val="24"/>
        </w:rPr>
        <w:t xml:space="preserve">Zamawiający </w:t>
      </w:r>
      <w:r>
        <w:rPr>
          <w:color w:val="auto"/>
          <w:sz w:val="24"/>
          <w:szCs w:val="24"/>
        </w:rPr>
        <w:t>w odniesieniu do zamówienia podstawowego, zastrzega sobie w </w:t>
      </w:r>
      <w:r w:rsidRPr="00DF0008">
        <w:rPr>
          <w:color w:val="auto"/>
          <w:sz w:val="24"/>
          <w:szCs w:val="24"/>
        </w:rPr>
        <w:t xml:space="preserve">ramach wartości </w:t>
      </w:r>
      <w:r w:rsidR="00131E12">
        <w:rPr>
          <w:color w:val="auto"/>
          <w:sz w:val="24"/>
          <w:szCs w:val="24"/>
        </w:rPr>
        <w:t xml:space="preserve">brutto </w:t>
      </w:r>
      <w:r w:rsidRPr="00DF0008">
        <w:rPr>
          <w:color w:val="auto"/>
          <w:sz w:val="24"/>
          <w:szCs w:val="24"/>
        </w:rPr>
        <w:t>umowy</w:t>
      </w:r>
      <w:r>
        <w:rPr>
          <w:color w:val="auto"/>
          <w:sz w:val="24"/>
          <w:szCs w:val="24"/>
        </w:rPr>
        <w:t>, odnoszącej się do zamówienia podstawowego</w:t>
      </w:r>
      <w:r w:rsidRPr="00DF0008">
        <w:rPr>
          <w:color w:val="auto"/>
          <w:sz w:val="24"/>
          <w:szCs w:val="24"/>
        </w:rPr>
        <w:t xml:space="preserve">, możliwość dokonywania zmian ilościowych w poszczególnych rodzajach </w:t>
      </w:r>
      <w:r w:rsidR="00EF02ED">
        <w:rPr>
          <w:color w:val="auto"/>
          <w:sz w:val="24"/>
          <w:szCs w:val="24"/>
        </w:rPr>
        <w:t>towar</w:t>
      </w:r>
      <w:r>
        <w:rPr>
          <w:color w:val="auto"/>
          <w:sz w:val="24"/>
          <w:szCs w:val="24"/>
        </w:rPr>
        <w:t>u</w:t>
      </w:r>
      <w:r w:rsidRPr="00DF0008">
        <w:rPr>
          <w:color w:val="auto"/>
          <w:sz w:val="24"/>
          <w:szCs w:val="24"/>
        </w:rPr>
        <w:t>, stosownie do rzeczywistych potrzeb, przy zachowaniu cen jednostkowych podanych w ofercie</w:t>
      </w:r>
      <w:r>
        <w:rPr>
          <w:color w:val="auto"/>
          <w:sz w:val="24"/>
          <w:szCs w:val="24"/>
        </w:rPr>
        <w:t>,</w:t>
      </w:r>
      <w:r w:rsidRPr="00DF0008">
        <w:rPr>
          <w:color w:val="auto"/>
          <w:sz w:val="24"/>
          <w:szCs w:val="24"/>
        </w:rPr>
        <w:t xml:space="preserve"> po ustaleniu rodzaju </w:t>
      </w:r>
      <w:r w:rsidR="00EF02ED">
        <w:rPr>
          <w:color w:val="auto"/>
          <w:sz w:val="24"/>
          <w:szCs w:val="24"/>
        </w:rPr>
        <w:t>towaru</w:t>
      </w:r>
      <w:r w:rsidRPr="00DF0008">
        <w:rPr>
          <w:color w:val="auto"/>
          <w:sz w:val="24"/>
          <w:szCs w:val="24"/>
        </w:rPr>
        <w:t xml:space="preserve"> podlegającego zmianie z </w:t>
      </w:r>
      <w:r w:rsidR="00C71A8D">
        <w:rPr>
          <w:color w:val="auto"/>
          <w:sz w:val="24"/>
          <w:szCs w:val="24"/>
        </w:rPr>
        <w:t>Dostawcą</w:t>
      </w:r>
      <w:r w:rsidRPr="00DF0008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Zmiany, o których mowa w zdaniu poprzedzającym nie mogą przekroczyć 30% danego rodzaju </w:t>
      </w:r>
      <w:r w:rsidR="00EF02ED">
        <w:rPr>
          <w:color w:val="auto"/>
          <w:sz w:val="24"/>
          <w:szCs w:val="24"/>
        </w:rPr>
        <w:t>towaru</w:t>
      </w:r>
      <w:r>
        <w:rPr>
          <w:color w:val="auto"/>
          <w:sz w:val="24"/>
          <w:szCs w:val="24"/>
        </w:rPr>
        <w:t xml:space="preserve">. </w:t>
      </w:r>
    </w:p>
    <w:p w:rsidR="001D3CE5" w:rsidRPr="005A58EE" w:rsidRDefault="00E53E76" w:rsidP="00DF440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>Dostawca oświadcza, że d</w:t>
      </w:r>
      <w:r w:rsidR="001D3CE5" w:rsidRPr="005A58EE">
        <w:rPr>
          <w:rFonts w:ascii="Arial" w:hAnsi="Arial" w:cs="Arial"/>
          <w:color w:val="000000" w:themeColor="text1"/>
        </w:rPr>
        <w:t>ostarczo</w:t>
      </w:r>
      <w:r w:rsidR="00AC7CB3" w:rsidRPr="005A58EE">
        <w:rPr>
          <w:rFonts w:ascii="Arial" w:hAnsi="Arial" w:cs="Arial"/>
          <w:color w:val="000000" w:themeColor="text1"/>
        </w:rPr>
        <w:t>ny towar</w:t>
      </w:r>
      <w:r w:rsidR="001D3CE5" w:rsidRPr="005A58EE">
        <w:rPr>
          <w:rFonts w:ascii="Arial" w:hAnsi="Arial" w:cs="Arial"/>
          <w:color w:val="000000" w:themeColor="text1"/>
        </w:rPr>
        <w:t xml:space="preserve"> będ</w:t>
      </w:r>
      <w:r w:rsidR="007000DF" w:rsidRPr="005A58EE">
        <w:rPr>
          <w:rFonts w:ascii="Arial" w:hAnsi="Arial" w:cs="Arial"/>
          <w:color w:val="000000" w:themeColor="text1"/>
        </w:rPr>
        <w:t>zie fabrycznie nowy</w:t>
      </w:r>
      <w:r w:rsidRPr="005A58EE">
        <w:rPr>
          <w:rFonts w:ascii="Arial" w:hAnsi="Arial" w:cs="Arial"/>
          <w:color w:val="000000" w:themeColor="text1"/>
        </w:rPr>
        <w:t xml:space="preserve">, wolny od wad, </w:t>
      </w:r>
      <w:r w:rsidR="007000DF" w:rsidRPr="005A58EE">
        <w:rPr>
          <w:rFonts w:ascii="Arial" w:hAnsi="Arial" w:cs="Arial"/>
          <w:color w:val="000000" w:themeColor="text1"/>
        </w:rPr>
        <w:t>w opakowaniach</w:t>
      </w:r>
      <w:r w:rsidRPr="005A58EE">
        <w:rPr>
          <w:rFonts w:ascii="Arial" w:hAnsi="Arial" w:cs="Arial"/>
          <w:color w:val="000000" w:themeColor="text1"/>
        </w:rPr>
        <w:t xml:space="preserve"> zabezpieczających </w:t>
      </w:r>
      <w:r w:rsidR="001D3CE5" w:rsidRPr="005A58EE">
        <w:rPr>
          <w:rFonts w:ascii="Arial" w:hAnsi="Arial" w:cs="Arial"/>
          <w:color w:val="000000" w:themeColor="text1"/>
        </w:rPr>
        <w:t>przed zmianami ilościowymi i jakościowymi.</w:t>
      </w:r>
    </w:p>
    <w:p w:rsidR="001D3CE5" w:rsidRPr="005A58EE" w:rsidRDefault="001D3CE5" w:rsidP="00DF440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 xml:space="preserve">Dostawca nie może przenosić wierzytelności wynikającej z </w:t>
      </w:r>
      <w:r w:rsidR="001F7E40">
        <w:rPr>
          <w:rFonts w:ascii="Arial" w:hAnsi="Arial" w:cs="Arial"/>
          <w:color w:val="000000" w:themeColor="text1"/>
        </w:rPr>
        <w:t>u</w:t>
      </w:r>
      <w:r w:rsidR="00C020D2" w:rsidRPr="005A58EE">
        <w:rPr>
          <w:rFonts w:ascii="Arial" w:hAnsi="Arial" w:cs="Arial"/>
          <w:color w:val="000000" w:themeColor="text1"/>
        </w:rPr>
        <w:t>mowy</w:t>
      </w:r>
      <w:r w:rsidRPr="005A58EE">
        <w:rPr>
          <w:rFonts w:ascii="Arial" w:hAnsi="Arial" w:cs="Arial"/>
          <w:color w:val="000000" w:themeColor="text1"/>
        </w:rPr>
        <w:t xml:space="preserve"> na rzecz osoby trzeciej. </w:t>
      </w:r>
    </w:p>
    <w:p w:rsidR="001D3CE5" w:rsidRPr="005A58EE" w:rsidRDefault="001D3CE5" w:rsidP="00DF440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lastRenderedPageBreak/>
        <w:t>Dostawca oświadcza, że towar jest</w:t>
      </w:r>
      <w:r w:rsidR="007000DF" w:rsidRPr="005A58EE">
        <w:rPr>
          <w:rFonts w:ascii="Arial" w:hAnsi="Arial" w:cs="Arial"/>
          <w:color w:val="000000" w:themeColor="text1"/>
        </w:rPr>
        <w:t xml:space="preserve"> zgodny z opisem przedmiotu zamówienia</w:t>
      </w:r>
      <w:r w:rsidR="001F7E40">
        <w:rPr>
          <w:rFonts w:ascii="Arial" w:hAnsi="Arial" w:cs="Arial"/>
          <w:color w:val="000000" w:themeColor="text1"/>
        </w:rPr>
        <w:t xml:space="preserve"> (wskazanymi w nim dokumentami)</w:t>
      </w:r>
      <w:r w:rsidR="007000DF" w:rsidRPr="005A58EE">
        <w:rPr>
          <w:rFonts w:ascii="Arial" w:hAnsi="Arial" w:cs="Arial"/>
          <w:color w:val="000000" w:themeColor="text1"/>
        </w:rPr>
        <w:t>,</w:t>
      </w:r>
      <w:r w:rsidR="001F7E40">
        <w:rPr>
          <w:rFonts w:ascii="Arial" w:hAnsi="Arial" w:cs="Arial"/>
          <w:color w:val="000000" w:themeColor="text1"/>
        </w:rPr>
        <w:t xml:space="preserve"> </w:t>
      </w:r>
      <w:r w:rsidRPr="005A58EE">
        <w:rPr>
          <w:rFonts w:ascii="Arial" w:hAnsi="Arial" w:cs="Arial"/>
          <w:color w:val="000000" w:themeColor="text1"/>
        </w:rPr>
        <w:t>dopusz</w:t>
      </w:r>
      <w:r w:rsidR="00472A32" w:rsidRPr="005A58EE">
        <w:rPr>
          <w:rFonts w:ascii="Arial" w:hAnsi="Arial" w:cs="Arial"/>
          <w:color w:val="000000" w:themeColor="text1"/>
        </w:rPr>
        <w:t>czony do obrotu i posiada zatwierdzoną dokumentację wymaganą</w:t>
      </w:r>
      <w:r w:rsidRPr="005A58EE">
        <w:rPr>
          <w:rFonts w:ascii="Arial" w:hAnsi="Arial" w:cs="Arial"/>
          <w:color w:val="000000" w:themeColor="text1"/>
        </w:rPr>
        <w:t xml:space="preserve"> obowiązującymi przepisami.</w:t>
      </w:r>
    </w:p>
    <w:p w:rsidR="00C020D2" w:rsidRPr="005A58EE" w:rsidRDefault="00C020D2" w:rsidP="00DF4400">
      <w:pPr>
        <w:pStyle w:val="Akapitzlist"/>
        <w:numPr>
          <w:ilvl w:val="0"/>
          <w:numId w:val="18"/>
        </w:numPr>
        <w:tabs>
          <w:tab w:val="left" w:pos="-4962"/>
          <w:tab w:val="left" w:pos="284"/>
        </w:tabs>
        <w:spacing w:after="0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 czasu odbioru przedmiotu </w:t>
      </w:r>
      <w:r w:rsidR="001F7E40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mowy przez Zamawiającego w miejscu dostawy, </w:t>
      </w:r>
      <w:r w:rsidR="00C71A8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którym mowa w § 3 ust. </w:t>
      </w:r>
      <w:r w:rsidR="00C71A8D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niniejszej </w:t>
      </w:r>
      <w:r w:rsidR="001F7E40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mowy, ryzyko wszelkich niebezpieczeństw związanych z ewentualnym uszkodzeniem lub utratą przedmiotu </w:t>
      </w:r>
      <w:r w:rsidR="001F7E40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>mowy ponosi Dostawca.</w:t>
      </w:r>
    </w:p>
    <w:p w:rsidR="001D3CE5" w:rsidRPr="005A58EE" w:rsidRDefault="001D3CE5" w:rsidP="00DF4400">
      <w:pPr>
        <w:pStyle w:val="Akapitzlist"/>
        <w:numPr>
          <w:ilvl w:val="0"/>
          <w:numId w:val="18"/>
        </w:numPr>
        <w:tabs>
          <w:tab w:val="left" w:pos="-4962"/>
          <w:tab w:val="left" w:pos="284"/>
        </w:tabs>
        <w:spacing w:after="0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>Dostawca dostarczy towar do miejsc dostawy na własny koszt i ryzyko.</w:t>
      </w:r>
    </w:p>
    <w:p w:rsidR="001D3CE5" w:rsidRPr="005A58EE" w:rsidRDefault="001D3CE5" w:rsidP="00DF4400">
      <w:pPr>
        <w:pStyle w:val="Akapitzlist"/>
        <w:numPr>
          <w:ilvl w:val="0"/>
          <w:numId w:val="18"/>
        </w:numPr>
        <w:tabs>
          <w:tab w:val="left" w:pos="-4962"/>
          <w:tab w:val="left" w:pos="284"/>
        </w:tabs>
        <w:spacing w:after="0"/>
        <w:ind w:left="284" w:hanging="426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>Dostawca zabezpiecza przedmiot dostawy na czas przewozu i ponosi całkowitą odpowiedzialność za realizację dostawy do momentu dokonania odbioru przez Zamawiającego.</w:t>
      </w:r>
    </w:p>
    <w:p w:rsidR="001D3CE5" w:rsidRPr="005A58EE" w:rsidRDefault="001D3CE5" w:rsidP="00DF4400">
      <w:pPr>
        <w:pStyle w:val="Akapitzlist"/>
        <w:numPr>
          <w:ilvl w:val="0"/>
          <w:numId w:val="18"/>
        </w:numPr>
        <w:tabs>
          <w:tab w:val="left" w:pos="-4962"/>
          <w:tab w:val="left" w:pos="284"/>
        </w:tabs>
        <w:spacing w:after="0"/>
        <w:ind w:left="284" w:hanging="426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 wykonaniu dostawy, </w:t>
      </w:r>
      <w:r w:rsidR="00E53E76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>os</w:t>
      </w:r>
      <w:r w:rsidR="00CF2483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oby upoważnione dokonają przyjęcia </w:t>
      </w:r>
      <w:r w:rsidR="00E53E76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>towaru poświ</w:t>
      </w:r>
      <w:r w:rsidR="00CF2483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adczając to protokołem odbioru. Dostawca wystawi faktury oddzielnie za przyjęte towary w miejscach, o których mowa w § 3 ust. </w:t>
      </w:r>
      <w:r w:rsidR="00C71A8D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CF2483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adekwatne</w:t>
      </w:r>
      <w:r w:rsidR="00E53E76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 ilośc</w:t>
      </w:r>
      <w:r w:rsidR="00CF2483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faktycznie przyjętego towaru. W protokole odbioru będzie odniesienie do załącznika nr 2 </w:t>
      </w:r>
      <w:r w:rsidR="008C21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 </w:t>
      </w:r>
      <w:r w:rsidR="00CF2483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niniejszej </w:t>
      </w:r>
      <w:r w:rsidR="008C2156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CF2483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mowy, w celu potwierdzenia faktycznie przyjętego towaru </w:t>
      </w:r>
      <w:r w:rsidR="00C71A8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CF2483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wystawienia adekwatnej faktury. </w:t>
      </w:r>
    </w:p>
    <w:p w:rsidR="008F0AB5" w:rsidRPr="005A58EE" w:rsidRDefault="008F0AB5" w:rsidP="00E53E76">
      <w:pPr>
        <w:pStyle w:val="Akapitzlist"/>
        <w:spacing w:after="0"/>
        <w:ind w:left="0"/>
        <w:rPr>
          <w:rStyle w:val="Pogrubienie"/>
          <w:rFonts w:ascii="Arial" w:eastAsia="Times New Roman" w:hAnsi="Arial" w:cs="Arial"/>
          <w:color w:val="000000" w:themeColor="text1"/>
          <w:sz w:val="24"/>
          <w:szCs w:val="24"/>
        </w:rPr>
      </w:pPr>
    </w:p>
    <w:p w:rsidR="008128FC" w:rsidRPr="005A58EE" w:rsidRDefault="00847024" w:rsidP="00590EA9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§ 2</w:t>
      </w:r>
    </w:p>
    <w:p w:rsidR="00847024" w:rsidRPr="005A58EE" w:rsidRDefault="00847024" w:rsidP="00590EA9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PRAWO OPCJI</w:t>
      </w:r>
    </w:p>
    <w:p w:rsidR="00EF02ED" w:rsidRDefault="009D1815" w:rsidP="00DF4400">
      <w:pPr>
        <w:pStyle w:val="Akapitzlist"/>
        <w:numPr>
          <w:ilvl w:val="1"/>
          <w:numId w:val="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Zamawiający przewiduje możliwość skorzystania z prawa opcji</w:t>
      </w:r>
      <w:r w:rsidR="000A7E6A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7E84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na warunkach określonych niniejszym paragrafem.</w:t>
      </w:r>
    </w:p>
    <w:p w:rsidR="008C2156" w:rsidRPr="00EF02ED" w:rsidRDefault="00EF02ED" w:rsidP="00DF4400">
      <w:pPr>
        <w:pStyle w:val="Akapitzlist"/>
        <w:numPr>
          <w:ilvl w:val="1"/>
          <w:numId w:val="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2ED">
        <w:rPr>
          <w:rFonts w:ascii="Arial" w:hAnsi="Arial" w:cs="Arial"/>
          <w:sz w:val="24"/>
          <w:szCs w:val="24"/>
        </w:rPr>
        <w:t xml:space="preserve">Prawem opcji objęta jest możliwość uzupełniającego zwiększenia </w:t>
      </w:r>
      <w:r>
        <w:rPr>
          <w:rFonts w:ascii="Arial" w:hAnsi="Arial" w:cs="Arial"/>
          <w:sz w:val="24"/>
          <w:szCs w:val="24"/>
        </w:rPr>
        <w:t xml:space="preserve">towaru </w:t>
      </w:r>
      <w:r w:rsidRPr="00EF02ED">
        <w:rPr>
          <w:rFonts w:ascii="Arial" w:hAnsi="Arial" w:cs="Arial"/>
          <w:sz w:val="24"/>
          <w:szCs w:val="24"/>
        </w:rPr>
        <w:t xml:space="preserve">stanowiącego przedmiot niniejszej umowy w zakresie maksymalnym określonym na </w:t>
      </w:r>
      <w:r w:rsidRPr="00EF02ED">
        <w:rPr>
          <w:rFonts w:ascii="Arial" w:hAnsi="Arial" w:cs="Arial"/>
          <w:b/>
          <w:sz w:val="24"/>
          <w:szCs w:val="24"/>
        </w:rPr>
        <w:t xml:space="preserve">poziomie </w:t>
      </w:r>
      <w:r>
        <w:rPr>
          <w:rFonts w:ascii="Arial" w:eastAsia="Times New Roman" w:hAnsi="Arial" w:cs="Arial"/>
          <w:b/>
          <w:sz w:val="24"/>
          <w:szCs w:val="24"/>
        </w:rPr>
        <w:t>10</w:t>
      </w:r>
      <w:r w:rsidRPr="00EF02ED">
        <w:rPr>
          <w:rFonts w:ascii="Arial" w:eastAsia="Times New Roman" w:hAnsi="Arial" w:cs="Arial"/>
          <w:b/>
          <w:sz w:val="24"/>
          <w:szCs w:val="24"/>
        </w:rPr>
        <w:t>0%</w:t>
      </w:r>
      <w:r w:rsidRPr="00EF02ED">
        <w:rPr>
          <w:rFonts w:ascii="Arial" w:eastAsia="Times New Roman" w:hAnsi="Arial" w:cs="Arial"/>
          <w:sz w:val="24"/>
          <w:szCs w:val="24"/>
        </w:rPr>
        <w:t xml:space="preserve"> maksymalnej wysokości wynagrodzenia przysługującego Wykonawcy z tytułu realizacji zamówienia podstawowego</w:t>
      </w:r>
      <w:r w:rsidRPr="00EF02ED">
        <w:rPr>
          <w:rFonts w:ascii="Arial" w:hAnsi="Arial" w:cs="Arial"/>
          <w:sz w:val="24"/>
          <w:szCs w:val="24"/>
        </w:rPr>
        <w:t>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Zamawiający zastrzega, iż d</w:t>
      </w:r>
      <w:r w:rsidR="00726DF1" w:rsidRPr="005A58EE">
        <w:rPr>
          <w:rFonts w:ascii="Arial" w:hAnsi="Arial" w:cs="Arial"/>
          <w:color w:val="000000" w:themeColor="text1"/>
          <w:sz w:val="24"/>
          <w:szCs w:val="24"/>
        </w:rPr>
        <w:t>ostawy objęte prawem opcji</w:t>
      </w:r>
      <w:r w:rsidR="00E53E76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31A8" w:rsidRPr="005A58EE">
        <w:rPr>
          <w:rFonts w:ascii="Arial" w:hAnsi="Arial" w:cs="Arial"/>
          <w:color w:val="000000" w:themeColor="text1"/>
          <w:sz w:val="24"/>
          <w:szCs w:val="24"/>
        </w:rPr>
        <w:t>po</w:t>
      </w:r>
      <w:r w:rsidR="00726DF1" w:rsidRPr="005A58EE">
        <w:rPr>
          <w:rFonts w:ascii="Arial" w:hAnsi="Arial" w:cs="Arial"/>
          <w:color w:val="000000" w:themeColor="text1"/>
          <w:sz w:val="24"/>
          <w:szCs w:val="24"/>
        </w:rPr>
        <w:t>winny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być realizowane na warunkach określonych dla zamówienia podstawowego</w:t>
      </w:r>
      <w:r w:rsidR="00EF02ED">
        <w:rPr>
          <w:rFonts w:ascii="Arial" w:hAnsi="Arial" w:cs="Arial"/>
          <w:color w:val="000000" w:themeColor="text1"/>
          <w:sz w:val="24"/>
          <w:szCs w:val="24"/>
        </w:rPr>
        <w:t xml:space="preserve">, za wyjątkiem terminów dostaw o których mowa w </w:t>
      </w:r>
      <w:r w:rsidR="00EF02ED" w:rsidRPr="00EF02ED">
        <w:rPr>
          <w:rFonts w:ascii="Arial" w:hAnsi="Arial" w:cs="Arial"/>
          <w:color w:val="000000" w:themeColor="text1"/>
          <w:sz w:val="24"/>
          <w:szCs w:val="24"/>
        </w:rPr>
        <w:t>§</w:t>
      </w:r>
      <w:r w:rsidR="00EF02ED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915CB5">
        <w:rPr>
          <w:rFonts w:ascii="Arial" w:hAnsi="Arial" w:cs="Arial"/>
          <w:color w:val="000000" w:themeColor="text1"/>
          <w:sz w:val="24"/>
          <w:szCs w:val="24"/>
        </w:rPr>
        <w:t xml:space="preserve"> niniejszej umowy.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W ramach prawa opcji</w:t>
      </w:r>
      <w:r w:rsidR="00E53E76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Zamawiający zastrzega sobie możliwość pełnego albo wyłącznie częściowego wykorzystania zamówień objęty</w:t>
      </w:r>
      <w:r w:rsidR="000A7E6A" w:rsidRPr="005A58EE">
        <w:rPr>
          <w:rFonts w:ascii="Arial" w:hAnsi="Arial" w:cs="Arial"/>
          <w:color w:val="000000" w:themeColor="text1"/>
          <w:sz w:val="24"/>
          <w:szCs w:val="24"/>
        </w:rPr>
        <w:t xml:space="preserve">ch prawem opcji, co każdorazowo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zostanie sprecyzo</w:t>
      </w:r>
      <w:r w:rsidR="003C324E" w:rsidRPr="005A58EE">
        <w:rPr>
          <w:rFonts w:ascii="Arial" w:hAnsi="Arial" w:cs="Arial"/>
          <w:color w:val="000000" w:themeColor="text1"/>
          <w:sz w:val="24"/>
          <w:szCs w:val="24"/>
        </w:rPr>
        <w:t xml:space="preserve">wane w </w:t>
      </w:r>
      <w:r w:rsidR="00E53E76" w:rsidRPr="005A58EE">
        <w:rPr>
          <w:rFonts w:ascii="Arial" w:hAnsi="Arial" w:cs="Arial"/>
          <w:color w:val="000000" w:themeColor="text1"/>
          <w:sz w:val="24"/>
          <w:szCs w:val="24"/>
        </w:rPr>
        <w:t xml:space="preserve">pisemnym </w:t>
      </w:r>
      <w:r w:rsidR="003C324E" w:rsidRPr="005A58EE">
        <w:rPr>
          <w:rFonts w:ascii="Arial" w:hAnsi="Arial" w:cs="Arial"/>
          <w:color w:val="000000" w:themeColor="text1"/>
          <w:sz w:val="24"/>
          <w:szCs w:val="24"/>
        </w:rPr>
        <w:t>oświadczeniu o udzielenie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zamówienia składanym w ramach prawa opcji.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Zamawiający wymaga, aby wartość ceny jednostkowej zaoferowanej przez </w:t>
      </w:r>
      <w:r w:rsidR="00DE6E27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awcę w odniesieniu do poszczególnych pozycji </w:t>
      </w:r>
      <w:r w:rsidR="00AC7CB3" w:rsidRPr="005A58EE">
        <w:rPr>
          <w:rFonts w:ascii="Arial" w:hAnsi="Arial" w:cs="Arial"/>
          <w:color w:val="000000" w:themeColor="text1"/>
          <w:sz w:val="24"/>
          <w:szCs w:val="24"/>
        </w:rPr>
        <w:t>towar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owych, których dostawa stanowi</w:t>
      </w:r>
      <w:r w:rsidR="00E53E76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przedmiot </w:t>
      </w:r>
      <w:r w:rsidR="00915CB5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była jednakowa w odniesieniu do zamówienia podstawowego oraz zamówień udzielanych w ramach prawa opcji.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Prawo opcji stanowi uprawnienie Zamawiającego, z którego może, ale nie musi skorzystać w ramach realizacji niniejszej </w:t>
      </w:r>
      <w:r w:rsidR="00915CB5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 przypadku nie skorzystania przez Zamawiającego z przysługującego mu prawa opcji albo skorzystania z prawa opcji w niepełnym zakresie, niewykorzystującym maksymalnego poziomu prawa opcji, </w:t>
      </w:r>
      <w:r w:rsidR="00DE6E27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awcy nie przysługują żadne roszczenia z tytułu nie skorzystania przez Zamawiającego z przysługującego mu prawa opcji albo skorzystania z prawa opcji w niepełnym zakresie, niewykorzystującym maksymalnego poziomu prawa opcji.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Każdorazowo warunkiem uruchomienia prawa opcji jest </w:t>
      </w:r>
      <w:r w:rsidR="00246DAB" w:rsidRPr="005A58EE">
        <w:rPr>
          <w:rFonts w:ascii="Arial" w:hAnsi="Arial" w:cs="Arial"/>
          <w:color w:val="000000" w:themeColor="text1"/>
          <w:sz w:val="24"/>
          <w:szCs w:val="24"/>
        </w:rPr>
        <w:t xml:space="preserve">pisemne oświadczenie woli Zamawiającego dotyczące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wykonania zamówienia w ramach prawa opcji </w:t>
      </w:r>
      <w:r w:rsidR="00246DAB" w:rsidRPr="005A58EE">
        <w:rPr>
          <w:rFonts w:ascii="Arial" w:hAnsi="Arial" w:cs="Arial"/>
          <w:color w:val="000000" w:themeColor="text1"/>
          <w:sz w:val="24"/>
          <w:szCs w:val="24"/>
        </w:rPr>
        <w:br/>
      </w:r>
      <w:r w:rsidRPr="005A58EE">
        <w:rPr>
          <w:rFonts w:ascii="Arial" w:hAnsi="Arial" w:cs="Arial"/>
          <w:color w:val="000000" w:themeColor="text1"/>
          <w:sz w:val="24"/>
          <w:szCs w:val="24"/>
        </w:rPr>
        <w:t>z określenie</w:t>
      </w:r>
      <w:r w:rsidR="00246DAB" w:rsidRPr="005A58EE">
        <w:rPr>
          <w:rFonts w:ascii="Arial" w:hAnsi="Arial" w:cs="Arial"/>
          <w:color w:val="000000" w:themeColor="text1"/>
          <w:sz w:val="24"/>
          <w:szCs w:val="24"/>
        </w:rPr>
        <w:t>m zakresu realizacji zamówienia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Zamawiający jest uprawniony według własnego wyboru do składania oświadczenia w przedmiocie zamówienia udzielanego w ramach prawa opcji kilkakrotnie albo jednokrotnie.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W przypadku udzielenia przez Zamawiającego zamówienia w ramach prawa opcji nie obejmującego maksymalnego poziomu prawa opcji, Zamawiaj</w:t>
      </w:r>
      <w:r w:rsidR="00246DAB" w:rsidRPr="005A58EE">
        <w:rPr>
          <w:rFonts w:ascii="Arial" w:hAnsi="Arial" w:cs="Arial"/>
          <w:color w:val="000000" w:themeColor="text1"/>
          <w:sz w:val="24"/>
          <w:szCs w:val="24"/>
        </w:rPr>
        <w:t xml:space="preserve">ący jest uprawniony do złożenia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kolejnych oświadczeń w przedmiocie dostaw objętych prawem opcji do wyczerpania maksymalnego poziomu określonego dla prawa opcji.</w:t>
      </w:r>
    </w:p>
    <w:p w:rsidR="005F4CFD" w:rsidRPr="005A58EE" w:rsidRDefault="005F4CFD" w:rsidP="00DF4400">
      <w:pPr>
        <w:numPr>
          <w:ilvl w:val="1"/>
          <w:numId w:val="5"/>
        </w:numPr>
        <w:suppressAutoHyphens/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Brak złożenia przez Zamawiającego oświadczenia w przedmiocie skorzystania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br/>
        <w:t>z prawa opcji albo złożenia oświadczeń nieobejmujących pełneg</w:t>
      </w:r>
      <w:r w:rsidR="000A7E6A" w:rsidRPr="005A58EE">
        <w:rPr>
          <w:rFonts w:ascii="Arial" w:hAnsi="Arial" w:cs="Arial"/>
          <w:color w:val="000000" w:themeColor="text1"/>
          <w:sz w:val="24"/>
          <w:szCs w:val="24"/>
        </w:rPr>
        <w:t xml:space="preserve">o zakresu prawa opcji do dnia </w:t>
      </w:r>
      <w:r w:rsidR="000A7E6A" w:rsidRPr="005A58EE">
        <w:rPr>
          <w:rFonts w:ascii="Arial" w:hAnsi="Arial" w:cs="Arial"/>
          <w:sz w:val="24"/>
          <w:szCs w:val="24"/>
        </w:rPr>
        <w:t>15</w:t>
      </w:r>
      <w:r w:rsidRPr="005A58EE">
        <w:rPr>
          <w:rFonts w:ascii="Arial" w:hAnsi="Arial" w:cs="Arial"/>
          <w:sz w:val="24"/>
          <w:szCs w:val="24"/>
        </w:rPr>
        <w:t>.</w:t>
      </w:r>
      <w:r w:rsidR="000A7E6A" w:rsidRPr="005A58EE">
        <w:rPr>
          <w:rFonts w:ascii="Arial" w:hAnsi="Arial" w:cs="Arial"/>
          <w:sz w:val="24"/>
          <w:szCs w:val="24"/>
        </w:rPr>
        <w:t>1</w:t>
      </w:r>
      <w:r w:rsidR="00682297">
        <w:rPr>
          <w:rFonts w:ascii="Arial" w:hAnsi="Arial" w:cs="Arial"/>
          <w:sz w:val="24"/>
          <w:szCs w:val="24"/>
        </w:rPr>
        <w:t>0</w:t>
      </w:r>
      <w:r w:rsidR="00353636" w:rsidRPr="005A58EE">
        <w:rPr>
          <w:rFonts w:ascii="Arial" w:hAnsi="Arial" w:cs="Arial"/>
          <w:sz w:val="24"/>
          <w:szCs w:val="24"/>
        </w:rPr>
        <w:t>.2025</w:t>
      </w:r>
      <w:r w:rsidRPr="005A58EE">
        <w:rPr>
          <w:rFonts w:ascii="Arial" w:hAnsi="Arial" w:cs="Arial"/>
          <w:sz w:val="24"/>
          <w:szCs w:val="24"/>
        </w:rPr>
        <w:t>r.</w:t>
      </w:r>
      <w:r w:rsidRPr="005A58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oznacza rezygnację z udzielenia zamówienia</w:t>
      </w:r>
      <w:r w:rsidR="004D28D0">
        <w:rPr>
          <w:rFonts w:ascii="Arial" w:hAnsi="Arial" w:cs="Arial"/>
          <w:color w:val="000000" w:themeColor="text1"/>
          <w:sz w:val="24"/>
          <w:szCs w:val="24"/>
        </w:rPr>
        <w:t xml:space="preserve"> (dalszych zamówień)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w ramach prawa opcji. W takim przypadku Dostawcy przysługuje jedynie wynagrodzenie z tytułu zrealizowanych dostaw w ramach zamówienia podstawowego</w:t>
      </w:r>
      <w:r w:rsidR="004D28D0">
        <w:rPr>
          <w:rFonts w:ascii="Arial" w:hAnsi="Arial" w:cs="Arial"/>
          <w:color w:val="000000" w:themeColor="text1"/>
          <w:sz w:val="24"/>
          <w:szCs w:val="24"/>
        </w:rPr>
        <w:t xml:space="preserve"> lub z tytułu zrealizowanych dostaw w ramach uruchomionego zamówienia opcjonalnego.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7024" w:rsidRPr="005A58EE" w:rsidRDefault="00847024" w:rsidP="00DF4400">
      <w:pPr>
        <w:numPr>
          <w:ilvl w:val="1"/>
          <w:numId w:val="5"/>
        </w:numPr>
        <w:suppressAutoHyphens/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Bez względu na to, na jakim poziomie zostaną </w:t>
      </w:r>
      <w:r w:rsidR="00DE6E27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awcy udzielone zamówienia w ramach prawa opcji, </w:t>
      </w:r>
      <w:r w:rsidR="00DE6E27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awcy zawsze przysługiwało będzie wyłącznie wynagrodzenie z tytułu wykonanych dostaw.</w:t>
      </w:r>
    </w:p>
    <w:p w:rsidR="004C371F" w:rsidRPr="005A58EE" w:rsidRDefault="00785CC0" w:rsidP="00DF4400">
      <w:pPr>
        <w:numPr>
          <w:ilvl w:val="1"/>
          <w:numId w:val="5"/>
        </w:numPr>
        <w:suppressAutoHyphens/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="00847024" w:rsidRPr="005A58EE">
        <w:rPr>
          <w:rFonts w:ascii="Arial" w:hAnsi="Arial" w:cs="Arial"/>
          <w:color w:val="000000" w:themeColor="text1"/>
          <w:sz w:val="24"/>
          <w:szCs w:val="24"/>
        </w:rPr>
        <w:t xml:space="preserve">awca oświadcza, że zgadza się na przewidziane niniejszą umową prawo opcji </w:t>
      </w:r>
      <w:r w:rsidR="004D28D0">
        <w:rPr>
          <w:rFonts w:ascii="Arial" w:hAnsi="Arial" w:cs="Arial"/>
          <w:color w:val="000000" w:themeColor="text1"/>
          <w:sz w:val="24"/>
          <w:szCs w:val="24"/>
        </w:rPr>
        <w:br/>
      </w:r>
      <w:r w:rsidR="00847024" w:rsidRPr="005A58EE">
        <w:rPr>
          <w:rFonts w:ascii="Arial" w:hAnsi="Arial" w:cs="Arial"/>
          <w:color w:val="000000" w:themeColor="text1"/>
          <w:sz w:val="24"/>
          <w:szCs w:val="24"/>
        </w:rPr>
        <w:t xml:space="preserve">i nie przysługuje mu żadne roszczenie z tytułu niezłożenia przez Zamawiającego zamówień objętych prawem opcji lub złożenie zamówień w ramach prawa opcji </w:t>
      </w:r>
      <w:r w:rsidR="004D28D0">
        <w:rPr>
          <w:rFonts w:ascii="Arial" w:hAnsi="Arial" w:cs="Arial"/>
          <w:color w:val="000000" w:themeColor="text1"/>
          <w:sz w:val="24"/>
          <w:szCs w:val="24"/>
        </w:rPr>
        <w:br/>
      </w:r>
      <w:r w:rsidR="00847024" w:rsidRPr="005A58EE">
        <w:rPr>
          <w:rFonts w:ascii="Arial" w:hAnsi="Arial" w:cs="Arial"/>
          <w:color w:val="000000" w:themeColor="text1"/>
          <w:sz w:val="24"/>
          <w:szCs w:val="24"/>
        </w:rPr>
        <w:t>w zakresie mniejszym, aniżeli objęte prawem opcji ilości maksymalne.</w:t>
      </w:r>
    </w:p>
    <w:p w:rsidR="00246DAB" w:rsidRPr="005A58EE" w:rsidRDefault="00246DAB" w:rsidP="00DF4400">
      <w:pPr>
        <w:numPr>
          <w:ilvl w:val="1"/>
          <w:numId w:val="5"/>
        </w:numPr>
        <w:suppressAutoHyphens/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Decyzja o uruchomieniu prawa opcji może być podjęta przez Zamawiającego wyłącznie po całkowitej realizacji dostaw w ramach zamówienia podstawowego. </w:t>
      </w:r>
    </w:p>
    <w:p w:rsidR="00590EA9" w:rsidRPr="005A58EE" w:rsidRDefault="00590EA9" w:rsidP="00590EA9">
      <w:pPr>
        <w:suppressAutoHyphens/>
        <w:spacing w:after="0"/>
        <w:ind w:left="65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2134" w:rsidRPr="005A58EE" w:rsidRDefault="00D52134" w:rsidP="00590EA9">
      <w:pPr>
        <w:tabs>
          <w:tab w:val="left" w:pos="709"/>
        </w:tabs>
        <w:spacing w:after="0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847024" w:rsidRPr="005A58EE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:rsidR="00291446" w:rsidRPr="005A58EE" w:rsidRDefault="0065184E" w:rsidP="00590EA9">
      <w:pPr>
        <w:tabs>
          <w:tab w:val="left" w:pos="709"/>
        </w:tabs>
        <w:spacing w:after="0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TERMIN I MIEJSCE DOSTAWY</w:t>
      </w:r>
    </w:p>
    <w:p w:rsidR="00EB29D4" w:rsidRPr="00EB29D4" w:rsidRDefault="00D013C6" w:rsidP="00DF4400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Okres obowiązywania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niniejszej u</w:t>
      </w: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mowy liczony jest od dnia jej zawarcia do dnia </w:t>
      </w: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="00DE68F4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682297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82297">
        <w:rPr>
          <w:rFonts w:ascii="Arial" w:eastAsia="Arial" w:hAnsi="Arial" w:cs="Arial"/>
          <w:color w:val="000000" w:themeColor="text1"/>
          <w:sz w:val="24"/>
          <w:szCs w:val="24"/>
        </w:rPr>
        <w:t>listopada</w:t>
      </w: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 xml:space="preserve"> 2025r.</w:t>
      </w:r>
    </w:p>
    <w:p w:rsidR="00BD20C0" w:rsidRPr="00EB29D4" w:rsidRDefault="004345B3" w:rsidP="00DF4400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 w:rsidRPr="00EB29D4">
        <w:rPr>
          <w:rFonts w:ascii="Arial" w:hAnsi="Arial" w:cs="Arial"/>
          <w:color w:val="000000" w:themeColor="text1"/>
          <w:sz w:val="24"/>
          <w:szCs w:val="24"/>
        </w:rPr>
        <w:t>Dostaw</w:t>
      </w:r>
      <w:r w:rsidR="00D013C6" w:rsidRPr="00EB29D4">
        <w:rPr>
          <w:rFonts w:ascii="Arial" w:hAnsi="Arial" w:cs="Arial"/>
          <w:color w:val="000000" w:themeColor="text1"/>
          <w:sz w:val="24"/>
          <w:szCs w:val="24"/>
        </w:rPr>
        <w:t>y</w:t>
      </w:r>
      <w:r w:rsidRPr="00EB29D4">
        <w:rPr>
          <w:rFonts w:ascii="Arial" w:hAnsi="Arial" w:cs="Arial"/>
          <w:color w:val="000000" w:themeColor="text1"/>
          <w:sz w:val="24"/>
          <w:szCs w:val="24"/>
        </w:rPr>
        <w:t xml:space="preserve"> stanowiąc</w:t>
      </w:r>
      <w:r w:rsidR="00D013C6" w:rsidRPr="00EB29D4">
        <w:rPr>
          <w:rFonts w:ascii="Arial" w:hAnsi="Arial" w:cs="Arial"/>
          <w:color w:val="000000" w:themeColor="text1"/>
          <w:sz w:val="24"/>
          <w:szCs w:val="24"/>
        </w:rPr>
        <w:t>e</w:t>
      </w:r>
      <w:r w:rsidRPr="00EB29D4">
        <w:rPr>
          <w:rFonts w:ascii="Arial" w:hAnsi="Arial" w:cs="Arial"/>
          <w:color w:val="000000" w:themeColor="text1"/>
          <w:sz w:val="24"/>
          <w:szCs w:val="24"/>
        </w:rPr>
        <w:t xml:space="preserve"> przedmiot </w:t>
      </w:r>
      <w:r w:rsidR="00246DAB" w:rsidRPr="00EB29D4">
        <w:rPr>
          <w:rFonts w:ascii="Arial" w:hAnsi="Arial" w:cs="Arial"/>
          <w:color w:val="000000" w:themeColor="text1"/>
          <w:sz w:val="24"/>
          <w:szCs w:val="24"/>
        </w:rPr>
        <w:t xml:space="preserve">niniejszej </w:t>
      </w:r>
      <w:r w:rsidR="00915CB5" w:rsidRPr="00EB29D4">
        <w:rPr>
          <w:rFonts w:ascii="Arial" w:hAnsi="Arial" w:cs="Arial"/>
          <w:color w:val="000000" w:themeColor="text1"/>
          <w:sz w:val="24"/>
          <w:szCs w:val="24"/>
        </w:rPr>
        <w:t>u</w:t>
      </w:r>
      <w:r w:rsidR="00246DAB" w:rsidRPr="00EB29D4">
        <w:rPr>
          <w:rFonts w:ascii="Arial" w:hAnsi="Arial" w:cs="Arial"/>
          <w:color w:val="000000" w:themeColor="text1"/>
          <w:sz w:val="24"/>
          <w:szCs w:val="24"/>
        </w:rPr>
        <w:t xml:space="preserve">mowy </w:t>
      </w:r>
      <w:r w:rsidR="00D013C6" w:rsidRPr="00EB29D4">
        <w:rPr>
          <w:rFonts w:ascii="Arial" w:hAnsi="Arial" w:cs="Arial"/>
          <w:color w:val="000000" w:themeColor="text1"/>
          <w:sz w:val="24"/>
          <w:szCs w:val="24"/>
        </w:rPr>
        <w:t>będą wykonywane wg potrzeb Zamawiającego tj. jednokrotnie lub wielokrotnie do maksymalnej wielkości określonej w Formularzu szczegółowej wyceny</w:t>
      </w:r>
      <w:r w:rsidRPr="00EB29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13C6" w:rsidRPr="00EB29D4">
        <w:rPr>
          <w:rFonts w:ascii="Arial" w:hAnsi="Arial" w:cs="Arial"/>
          <w:color w:val="000000" w:themeColor="text1"/>
          <w:sz w:val="24"/>
          <w:szCs w:val="24"/>
        </w:rPr>
        <w:t xml:space="preserve">w okresie obowiązywania umowy </w:t>
      </w:r>
      <w:r w:rsidR="00605F45" w:rsidRPr="00EB29D4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BD20C0" w:rsidRPr="00EB29D4">
        <w:rPr>
          <w:rFonts w:ascii="Arial" w:hAnsi="Arial" w:cs="Arial"/>
          <w:color w:val="000000" w:themeColor="text1"/>
          <w:sz w:val="24"/>
          <w:szCs w:val="24"/>
        </w:rPr>
        <w:t>termin</w:t>
      </w:r>
      <w:r w:rsidR="00915CB5" w:rsidRPr="00EB29D4">
        <w:rPr>
          <w:rFonts w:ascii="Arial" w:hAnsi="Arial" w:cs="Arial"/>
          <w:color w:val="000000" w:themeColor="text1"/>
          <w:sz w:val="24"/>
          <w:szCs w:val="24"/>
        </w:rPr>
        <w:t>ie</w:t>
      </w:r>
      <w:r w:rsidR="00BD20C0" w:rsidRPr="00EB29D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013C6" w:rsidRDefault="006E75E3" w:rsidP="00DF4400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do 30 dni kalendarzowych od dnia </w:t>
      </w:r>
      <w:r w:rsidR="00DE68F4">
        <w:rPr>
          <w:rFonts w:ascii="Arial" w:hAnsi="Arial" w:cs="Arial"/>
          <w:color w:val="000000" w:themeColor="text1"/>
          <w:sz w:val="24"/>
          <w:szCs w:val="24"/>
        </w:rPr>
        <w:t xml:space="preserve">złożenia zamówienia określającego wielkość </w:t>
      </w:r>
      <w:r w:rsidR="00EB29D4">
        <w:rPr>
          <w:rFonts w:ascii="Arial" w:hAnsi="Arial" w:cs="Arial"/>
          <w:color w:val="000000" w:themeColor="text1"/>
          <w:sz w:val="24"/>
          <w:szCs w:val="24"/>
        </w:rPr>
        <w:br/>
      </w:r>
      <w:r w:rsidR="00DE68F4">
        <w:rPr>
          <w:rFonts w:ascii="Arial" w:hAnsi="Arial" w:cs="Arial"/>
          <w:color w:val="000000" w:themeColor="text1"/>
          <w:sz w:val="24"/>
          <w:szCs w:val="24"/>
        </w:rPr>
        <w:t>i zakres zamówienia</w:t>
      </w:r>
      <w:r w:rsidR="00CF47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78C" w:rsidRPr="00043BFB">
        <w:rPr>
          <w:rFonts w:ascii="Arial" w:hAnsi="Arial" w:cs="Arial"/>
          <w:i/>
          <w:color w:val="000000" w:themeColor="text1"/>
          <w:sz w:val="24"/>
          <w:szCs w:val="24"/>
        </w:rPr>
        <w:t>oraz szczegółowy wykaz nazwisk</w:t>
      </w:r>
      <w:r w:rsidR="00BD20C0" w:rsidRPr="005A58EE">
        <w:rPr>
          <w:rFonts w:ascii="Arial" w:hAnsi="Arial" w:cs="Arial"/>
          <w:color w:val="000000" w:themeColor="text1"/>
          <w:sz w:val="24"/>
          <w:szCs w:val="24"/>
        </w:rPr>
        <w:t xml:space="preserve"> (dla zamówienia podstawowego),</w:t>
      </w:r>
      <w:r w:rsidR="00CF47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D20C0" w:rsidRPr="005A58EE" w:rsidRDefault="00BD20C0" w:rsidP="00DF4400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567" w:hanging="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EB29D4">
        <w:rPr>
          <w:rFonts w:ascii="Arial" w:hAnsi="Arial" w:cs="Arial"/>
          <w:color w:val="000000" w:themeColor="text1"/>
          <w:sz w:val="24"/>
          <w:szCs w:val="24"/>
        </w:rPr>
        <w:t>21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dni kalendarzowych od </w:t>
      </w:r>
      <w:r w:rsidR="00DE68F4">
        <w:rPr>
          <w:rFonts w:ascii="Arial" w:hAnsi="Arial" w:cs="Arial"/>
          <w:color w:val="000000" w:themeColor="text1"/>
          <w:sz w:val="24"/>
          <w:szCs w:val="24"/>
        </w:rPr>
        <w:t>dnia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złożenia oświadczenia przez Zamawiającego dotyczącego uruchomienia prawa opcji (dotyczy zamówienia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br/>
        <w:t>w ramach prawa opcji).</w:t>
      </w:r>
      <w:r w:rsidR="00DE68F4">
        <w:rPr>
          <w:rFonts w:ascii="Arial" w:hAnsi="Arial" w:cs="Arial"/>
          <w:color w:val="000000" w:themeColor="text1"/>
          <w:sz w:val="24"/>
          <w:szCs w:val="24"/>
        </w:rPr>
        <w:t xml:space="preserve"> Oświadczenie będzie zawierać szczegóły dotyczące wielkości oraz zakresu </w:t>
      </w:r>
      <w:r w:rsidR="007C4C40">
        <w:rPr>
          <w:rFonts w:ascii="Arial" w:hAnsi="Arial" w:cs="Arial"/>
          <w:color w:val="000000" w:themeColor="text1"/>
          <w:sz w:val="24"/>
          <w:szCs w:val="24"/>
        </w:rPr>
        <w:t>zamówienia</w:t>
      </w:r>
      <w:r w:rsidR="00043B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3BFB" w:rsidRPr="00043BFB">
        <w:rPr>
          <w:rFonts w:ascii="Arial" w:hAnsi="Arial" w:cs="Arial"/>
          <w:i/>
          <w:color w:val="000000" w:themeColor="text1"/>
          <w:sz w:val="24"/>
          <w:szCs w:val="24"/>
        </w:rPr>
        <w:t>oraz szczegółowy wykaz nazwisk</w:t>
      </w:r>
      <w:r w:rsidR="007C4C4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2349B" w:rsidRPr="0042349B" w:rsidRDefault="00246DAB" w:rsidP="00DF4400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 w:rsidRPr="0042349B">
        <w:rPr>
          <w:rFonts w:ascii="Arial" w:hAnsi="Arial" w:cs="Arial"/>
          <w:color w:val="000000" w:themeColor="text1"/>
          <w:sz w:val="24"/>
          <w:szCs w:val="24"/>
        </w:rPr>
        <w:t xml:space="preserve">Dostawa będzie </w:t>
      </w:r>
      <w:r w:rsidR="006E75E3" w:rsidRPr="0042349B">
        <w:rPr>
          <w:rFonts w:ascii="Arial" w:hAnsi="Arial" w:cs="Arial"/>
          <w:color w:val="000000" w:themeColor="text1"/>
          <w:sz w:val="24"/>
          <w:szCs w:val="24"/>
        </w:rPr>
        <w:t>realizowana</w:t>
      </w:r>
      <w:r w:rsidR="00586B10" w:rsidRPr="004234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4640" w:rsidRPr="0042349B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6E75E3" w:rsidRPr="0042349B">
        <w:rPr>
          <w:rFonts w:ascii="Arial" w:hAnsi="Arial" w:cs="Arial"/>
          <w:sz w:val="20"/>
          <w:szCs w:val="20"/>
        </w:rPr>
        <w:t xml:space="preserve"> </w:t>
      </w:r>
      <w:r w:rsidR="006E75E3" w:rsidRPr="0042349B">
        <w:rPr>
          <w:rFonts w:ascii="Arial" w:hAnsi="Arial" w:cs="Arial"/>
          <w:sz w:val="24"/>
          <w:szCs w:val="24"/>
        </w:rPr>
        <w:t>magazynów</w:t>
      </w:r>
      <w:r w:rsidRPr="0042349B">
        <w:rPr>
          <w:rFonts w:ascii="Arial" w:hAnsi="Arial" w:cs="Arial"/>
          <w:sz w:val="24"/>
          <w:szCs w:val="24"/>
        </w:rPr>
        <w:t>:</w:t>
      </w:r>
    </w:p>
    <w:p w:rsidR="0042349B" w:rsidRPr="0042349B" w:rsidRDefault="00246DAB" w:rsidP="00DF4400">
      <w:pPr>
        <w:pStyle w:val="Akapitzlist"/>
        <w:numPr>
          <w:ilvl w:val="0"/>
          <w:numId w:val="21"/>
        </w:numPr>
        <w:tabs>
          <w:tab w:val="left" w:pos="142"/>
        </w:tabs>
        <w:spacing w:after="0"/>
        <w:ind w:left="567" w:hanging="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 w:rsidRPr="0042349B">
        <w:rPr>
          <w:rFonts w:ascii="Arial" w:hAnsi="Arial" w:cs="Arial"/>
          <w:sz w:val="24"/>
          <w:szCs w:val="24"/>
        </w:rPr>
        <w:t>Grupy</w:t>
      </w:r>
      <w:r w:rsidR="006E75E3" w:rsidRPr="0042349B">
        <w:rPr>
          <w:rFonts w:ascii="Arial" w:hAnsi="Arial" w:cs="Arial"/>
          <w:sz w:val="24"/>
          <w:szCs w:val="24"/>
        </w:rPr>
        <w:t xml:space="preserve"> Zabezpieczenia Nowa Dęba</w:t>
      </w:r>
      <w:r w:rsidRPr="0042349B">
        <w:rPr>
          <w:rFonts w:ascii="Arial" w:hAnsi="Arial" w:cs="Arial"/>
          <w:sz w:val="24"/>
          <w:szCs w:val="24"/>
        </w:rPr>
        <w:t>,</w:t>
      </w:r>
      <w:r w:rsidR="006E75E3" w:rsidRPr="0042349B">
        <w:rPr>
          <w:rFonts w:ascii="Arial" w:hAnsi="Arial" w:cs="Arial"/>
          <w:sz w:val="24"/>
          <w:szCs w:val="24"/>
        </w:rPr>
        <w:t xml:space="preserve"> ul. A. </w:t>
      </w:r>
      <w:proofErr w:type="spellStart"/>
      <w:r w:rsidR="006E75E3" w:rsidRPr="0042349B">
        <w:rPr>
          <w:rFonts w:ascii="Arial" w:hAnsi="Arial" w:cs="Arial"/>
          <w:sz w:val="24"/>
          <w:szCs w:val="24"/>
        </w:rPr>
        <w:t>Krzywoń</w:t>
      </w:r>
      <w:proofErr w:type="spellEnd"/>
      <w:r w:rsidR="006E75E3" w:rsidRPr="0042349B">
        <w:rPr>
          <w:rFonts w:ascii="Arial" w:hAnsi="Arial" w:cs="Arial"/>
          <w:sz w:val="24"/>
          <w:szCs w:val="24"/>
        </w:rPr>
        <w:t xml:space="preserve"> 1, 39-460 Nowa Dęba</w:t>
      </w:r>
      <w:r w:rsidRPr="0042349B">
        <w:rPr>
          <w:rFonts w:ascii="Arial" w:hAnsi="Arial" w:cs="Arial"/>
          <w:sz w:val="24"/>
          <w:szCs w:val="24"/>
        </w:rPr>
        <w:t>,</w:t>
      </w:r>
    </w:p>
    <w:p w:rsidR="00246DAB" w:rsidRPr="0042349B" w:rsidRDefault="006E75E3" w:rsidP="00DF4400">
      <w:pPr>
        <w:pStyle w:val="Akapitzlist"/>
        <w:numPr>
          <w:ilvl w:val="0"/>
          <w:numId w:val="21"/>
        </w:numPr>
        <w:tabs>
          <w:tab w:val="left" w:pos="142"/>
        </w:tabs>
        <w:spacing w:after="0"/>
        <w:ind w:left="567" w:hanging="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 w:rsidRPr="0042349B">
        <w:rPr>
          <w:rFonts w:ascii="Arial" w:hAnsi="Arial" w:cs="Arial"/>
          <w:sz w:val="24"/>
          <w:szCs w:val="24"/>
        </w:rPr>
        <w:t>Gr</w:t>
      </w:r>
      <w:r w:rsidR="00246DAB" w:rsidRPr="0042349B">
        <w:rPr>
          <w:rFonts w:ascii="Arial" w:hAnsi="Arial" w:cs="Arial"/>
          <w:sz w:val="24"/>
          <w:szCs w:val="24"/>
        </w:rPr>
        <w:t>upy</w:t>
      </w:r>
      <w:r w:rsidRPr="0042349B">
        <w:rPr>
          <w:rFonts w:ascii="Arial" w:hAnsi="Arial" w:cs="Arial"/>
          <w:sz w:val="24"/>
          <w:szCs w:val="24"/>
        </w:rPr>
        <w:t xml:space="preserve"> Zabezpieczenia Kielce</w:t>
      </w:r>
      <w:r w:rsidR="00246DAB" w:rsidRPr="0042349B">
        <w:rPr>
          <w:rFonts w:ascii="Arial" w:hAnsi="Arial" w:cs="Arial"/>
          <w:sz w:val="24"/>
          <w:szCs w:val="24"/>
        </w:rPr>
        <w:t>,</w:t>
      </w:r>
      <w:r w:rsidRPr="0042349B">
        <w:rPr>
          <w:rFonts w:ascii="Arial" w:hAnsi="Arial" w:cs="Arial"/>
          <w:sz w:val="24"/>
          <w:szCs w:val="24"/>
        </w:rPr>
        <w:t xml:space="preserve"> ul. Wojska Polskiego 300, 25-205 Kielce</w:t>
      </w:r>
      <w:r w:rsidR="00246DAB" w:rsidRPr="0042349B">
        <w:rPr>
          <w:rFonts w:ascii="Arial" w:hAnsi="Arial" w:cs="Arial"/>
          <w:sz w:val="24"/>
          <w:szCs w:val="24"/>
        </w:rPr>
        <w:t>.</w:t>
      </w:r>
      <w:r w:rsidRPr="0042349B">
        <w:rPr>
          <w:rFonts w:ascii="Arial" w:hAnsi="Arial" w:cs="Arial"/>
          <w:sz w:val="24"/>
          <w:szCs w:val="24"/>
        </w:rPr>
        <w:t xml:space="preserve"> </w:t>
      </w:r>
    </w:p>
    <w:p w:rsidR="00B16024" w:rsidRPr="00B16024" w:rsidRDefault="0042349B" w:rsidP="00DF4400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5B8C">
        <w:rPr>
          <w:rFonts w:ascii="Arial" w:hAnsi="Arial" w:cs="Arial"/>
          <w:sz w:val="24"/>
          <w:szCs w:val="24"/>
        </w:rPr>
        <w:t>Maksymalna i</w:t>
      </w:r>
      <w:r w:rsidR="00BD20C0" w:rsidRPr="00B25B8C">
        <w:rPr>
          <w:rFonts w:ascii="Arial" w:hAnsi="Arial" w:cs="Arial"/>
          <w:sz w:val="24"/>
          <w:szCs w:val="24"/>
        </w:rPr>
        <w:t xml:space="preserve">lość i rodzaj towaru z podziałem na poszczególne miejsca dostawy </w:t>
      </w:r>
      <w:r w:rsidR="004D044C" w:rsidRPr="00B25B8C">
        <w:rPr>
          <w:rFonts w:ascii="Arial" w:hAnsi="Arial" w:cs="Arial"/>
          <w:color w:val="000000" w:themeColor="text1"/>
          <w:sz w:val="24"/>
          <w:szCs w:val="24"/>
        </w:rPr>
        <w:t>stanowi</w:t>
      </w:r>
      <w:r w:rsidRPr="00B25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044C" w:rsidRPr="00B25B8C">
        <w:rPr>
          <w:rFonts w:ascii="Arial" w:hAnsi="Arial" w:cs="Arial"/>
          <w:color w:val="000000" w:themeColor="text1"/>
          <w:sz w:val="24"/>
          <w:szCs w:val="24"/>
        </w:rPr>
        <w:t>załącznik nr 2</w:t>
      </w:r>
      <w:r w:rsidR="00BD20C0" w:rsidRPr="00B25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5B8C">
        <w:rPr>
          <w:rFonts w:ascii="Arial" w:hAnsi="Arial" w:cs="Arial"/>
          <w:color w:val="000000" w:themeColor="text1"/>
          <w:sz w:val="24"/>
          <w:szCs w:val="24"/>
        </w:rPr>
        <w:t xml:space="preserve">do niniejszej umowy </w:t>
      </w:r>
      <w:r w:rsidR="00BD20C0" w:rsidRPr="00B25B8C">
        <w:rPr>
          <w:rFonts w:ascii="Arial" w:hAnsi="Arial" w:cs="Arial"/>
          <w:color w:val="000000" w:themeColor="text1"/>
          <w:sz w:val="24"/>
          <w:szCs w:val="24"/>
        </w:rPr>
        <w:t>z zastrzeżeniem</w:t>
      </w:r>
      <w:r w:rsidR="002E472E" w:rsidRPr="00B25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5B8C">
        <w:rPr>
          <w:rFonts w:ascii="Arial" w:hAnsi="Arial" w:cs="Arial"/>
          <w:color w:val="000000" w:themeColor="text1"/>
          <w:sz w:val="24"/>
          <w:szCs w:val="24"/>
        </w:rPr>
        <w:t xml:space="preserve">treści </w:t>
      </w:r>
      <w:r w:rsidR="002E472E" w:rsidRPr="00B25B8C">
        <w:rPr>
          <w:rFonts w:ascii="Arial" w:hAnsi="Arial" w:cs="Arial"/>
          <w:color w:val="000000" w:themeColor="text1"/>
          <w:sz w:val="24"/>
          <w:szCs w:val="24"/>
        </w:rPr>
        <w:t>§ 1 ust. 4 umowy</w:t>
      </w:r>
      <w:r w:rsidR="00BC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oraz z zastrzeżeniem, iż dostawy będą realizowane zgodnie ze złożonym zamówieniem. Ponadto </w:t>
      </w:r>
      <w:r w:rsidRPr="00B25B8C">
        <w:rPr>
          <w:rFonts w:ascii="Arial" w:hAnsi="Arial" w:cs="Arial"/>
          <w:color w:val="000000" w:themeColor="text1"/>
          <w:sz w:val="24"/>
          <w:szCs w:val="24"/>
        </w:rPr>
        <w:t>dla zamówienia opcjonalnego</w:t>
      </w:r>
      <w:r w:rsidR="00B1602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B29D4" w:rsidRPr="00EB29D4" w:rsidRDefault="008F62B6" w:rsidP="00DF4400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5B8C">
        <w:rPr>
          <w:rFonts w:ascii="Arial" w:hAnsi="Arial" w:cs="Arial"/>
          <w:sz w:val="24"/>
          <w:szCs w:val="24"/>
        </w:rPr>
        <w:t xml:space="preserve">dostawa </w:t>
      </w:r>
      <w:r w:rsidR="00B25B8C">
        <w:rPr>
          <w:rFonts w:ascii="Arial" w:hAnsi="Arial" w:cs="Arial"/>
          <w:i/>
          <w:sz w:val="24"/>
          <w:szCs w:val="24"/>
        </w:rPr>
        <w:t>towaru stanowiącego przedmiot umowy</w:t>
      </w:r>
      <w:r w:rsidR="00B53724">
        <w:rPr>
          <w:rFonts w:ascii="Arial" w:hAnsi="Arial" w:cs="Arial"/>
          <w:i/>
          <w:sz w:val="24"/>
          <w:szCs w:val="24"/>
        </w:rPr>
        <w:t xml:space="preserve"> (część 1 i 2)</w:t>
      </w:r>
      <w:r w:rsidR="00B25B8C">
        <w:rPr>
          <w:rFonts w:ascii="Arial" w:hAnsi="Arial" w:cs="Arial"/>
          <w:i/>
          <w:sz w:val="24"/>
          <w:szCs w:val="24"/>
        </w:rPr>
        <w:t xml:space="preserve"> </w:t>
      </w:r>
      <w:r w:rsidR="00B25B8C">
        <w:rPr>
          <w:rFonts w:ascii="Arial" w:hAnsi="Arial" w:cs="Arial"/>
          <w:sz w:val="24"/>
          <w:szCs w:val="24"/>
        </w:rPr>
        <w:t xml:space="preserve">będzie </w:t>
      </w:r>
      <w:r w:rsidR="00BA63DB" w:rsidRPr="00B25B8C">
        <w:rPr>
          <w:rFonts w:ascii="Arial" w:hAnsi="Arial" w:cs="Arial"/>
          <w:sz w:val="24"/>
          <w:szCs w:val="24"/>
        </w:rPr>
        <w:t>realizowan</w:t>
      </w:r>
      <w:r w:rsidR="002E472E" w:rsidRPr="00B25B8C">
        <w:rPr>
          <w:rFonts w:ascii="Arial" w:hAnsi="Arial" w:cs="Arial"/>
          <w:sz w:val="24"/>
          <w:szCs w:val="24"/>
        </w:rPr>
        <w:t>a</w:t>
      </w:r>
      <w:r w:rsidR="00BA63DB" w:rsidRPr="00B25B8C">
        <w:rPr>
          <w:rFonts w:ascii="Arial" w:hAnsi="Arial" w:cs="Arial"/>
          <w:sz w:val="24"/>
          <w:szCs w:val="24"/>
        </w:rPr>
        <w:t xml:space="preserve"> </w:t>
      </w:r>
      <w:r w:rsidR="00B25B8C">
        <w:rPr>
          <w:rFonts w:ascii="Arial" w:hAnsi="Arial" w:cs="Arial"/>
          <w:sz w:val="24"/>
          <w:szCs w:val="24"/>
        </w:rPr>
        <w:t xml:space="preserve">zgodnie z aktualnymi </w:t>
      </w:r>
      <w:r w:rsidR="003F26F9" w:rsidRPr="00B25B8C">
        <w:rPr>
          <w:rFonts w:ascii="Arial" w:hAnsi="Arial" w:cs="Arial"/>
          <w:sz w:val="24"/>
          <w:szCs w:val="24"/>
        </w:rPr>
        <w:t>potrzeb</w:t>
      </w:r>
      <w:r w:rsidR="00B25B8C">
        <w:rPr>
          <w:rFonts w:ascii="Arial" w:hAnsi="Arial" w:cs="Arial"/>
          <w:sz w:val="24"/>
          <w:szCs w:val="24"/>
        </w:rPr>
        <w:t>ami</w:t>
      </w:r>
      <w:r w:rsidR="003F26F9" w:rsidRPr="00B25B8C">
        <w:rPr>
          <w:rFonts w:ascii="Arial" w:hAnsi="Arial" w:cs="Arial"/>
          <w:sz w:val="24"/>
          <w:szCs w:val="24"/>
        </w:rPr>
        <w:t xml:space="preserve"> Zamawiającego</w:t>
      </w:r>
      <w:r w:rsidR="00B16024">
        <w:rPr>
          <w:rFonts w:ascii="Arial" w:hAnsi="Arial" w:cs="Arial"/>
          <w:sz w:val="24"/>
          <w:szCs w:val="24"/>
        </w:rPr>
        <w:t xml:space="preserve"> – oświadczenie o uruchomieniu prawa opcji będzie zawierać szczegółowy zakres zamówienia</w:t>
      </w:r>
      <w:r w:rsidR="00CF478C">
        <w:rPr>
          <w:rFonts w:ascii="Arial" w:hAnsi="Arial" w:cs="Arial"/>
          <w:sz w:val="24"/>
          <w:szCs w:val="24"/>
        </w:rPr>
        <w:t xml:space="preserve"> tj. ilość i rodzaj oznak</w:t>
      </w:r>
      <w:r w:rsidR="00B16024">
        <w:rPr>
          <w:rFonts w:ascii="Arial" w:hAnsi="Arial" w:cs="Arial"/>
          <w:sz w:val="24"/>
          <w:szCs w:val="24"/>
        </w:rPr>
        <w:t>,</w:t>
      </w:r>
      <w:r w:rsidR="00EB29D4">
        <w:rPr>
          <w:rFonts w:ascii="Arial" w:hAnsi="Arial" w:cs="Arial"/>
          <w:sz w:val="24"/>
          <w:szCs w:val="24"/>
        </w:rPr>
        <w:t xml:space="preserve"> proporczyków,</w:t>
      </w:r>
    </w:p>
    <w:p w:rsidR="00246DAB" w:rsidRPr="00EB29D4" w:rsidRDefault="008F62B6" w:rsidP="00DF4400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29D4">
        <w:rPr>
          <w:rFonts w:ascii="Arial" w:hAnsi="Arial" w:cs="Arial"/>
          <w:sz w:val="24"/>
          <w:szCs w:val="24"/>
        </w:rPr>
        <w:t>dostawa dotycząca</w:t>
      </w:r>
      <w:r w:rsidR="00BA63DB" w:rsidRPr="00EB29D4">
        <w:rPr>
          <w:rFonts w:ascii="Arial" w:hAnsi="Arial" w:cs="Arial"/>
          <w:sz w:val="24"/>
          <w:szCs w:val="24"/>
        </w:rPr>
        <w:t xml:space="preserve"> </w:t>
      </w:r>
      <w:r w:rsidR="00BA63DB" w:rsidRPr="00EB29D4">
        <w:rPr>
          <w:rFonts w:ascii="Arial" w:hAnsi="Arial" w:cs="Arial"/>
          <w:i/>
          <w:sz w:val="24"/>
          <w:szCs w:val="24"/>
        </w:rPr>
        <w:t>oznak identyfikacyjnych z</w:t>
      </w:r>
      <w:r w:rsidRPr="00EB29D4">
        <w:rPr>
          <w:rFonts w:ascii="Arial" w:hAnsi="Arial" w:cs="Arial"/>
          <w:i/>
          <w:sz w:val="24"/>
          <w:szCs w:val="24"/>
        </w:rPr>
        <w:t xml:space="preserve"> nazwiskiem</w:t>
      </w:r>
      <w:r w:rsidR="00CF478C" w:rsidRPr="00EB29D4">
        <w:rPr>
          <w:rFonts w:ascii="Arial" w:hAnsi="Arial" w:cs="Arial"/>
          <w:i/>
          <w:sz w:val="24"/>
          <w:szCs w:val="24"/>
        </w:rPr>
        <w:t xml:space="preserve"> (część 3)</w:t>
      </w:r>
      <w:r w:rsidRPr="00EB29D4">
        <w:rPr>
          <w:rFonts w:ascii="Arial" w:hAnsi="Arial" w:cs="Arial"/>
          <w:sz w:val="24"/>
          <w:szCs w:val="24"/>
        </w:rPr>
        <w:t xml:space="preserve"> </w:t>
      </w:r>
      <w:r w:rsidR="00B16024" w:rsidRPr="00EB29D4">
        <w:rPr>
          <w:rFonts w:ascii="Arial" w:hAnsi="Arial" w:cs="Arial"/>
          <w:sz w:val="24"/>
          <w:szCs w:val="24"/>
        </w:rPr>
        <w:t xml:space="preserve">będzie </w:t>
      </w:r>
      <w:r w:rsidRPr="00EB29D4">
        <w:rPr>
          <w:rFonts w:ascii="Arial" w:hAnsi="Arial" w:cs="Arial"/>
          <w:sz w:val="24"/>
          <w:szCs w:val="24"/>
        </w:rPr>
        <w:t>realizowana</w:t>
      </w:r>
      <w:r w:rsidR="00BA63DB" w:rsidRPr="00EB29D4">
        <w:rPr>
          <w:rFonts w:ascii="Arial" w:hAnsi="Arial" w:cs="Arial"/>
          <w:sz w:val="24"/>
          <w:szCs w:val="24"/>
        </w:rPr>
        <w:t xml:space="preserve"> </w:t>
      </w:r>
      <w:r w:rsidR="00EB29D4">
        <w:rPr>
          <w:rFonts w:ascii="Arial" w:hAnsi="Arial" w:cs="Arial"/>
          <w:sz w:val="24"/>
          <w:szCs w:val="24"/>
        </w:rPr>
        <w:t xml:space="preserve">zgodnie z aktualnymi potrzebami Zamawiającego </w:t>
      </w:r>
      <w:r w:rsidR="00BA63DB" w:rsidRPr="00EB29D4">
        <w:rPr>
          <w:rFonts w:ascii="Arial" w:hAnsi="Arial" w:cs="Arial"/>
          <w:sz w:val="24"/>
          <w:szCs w:val="24"/>
        </w:rPr>
        <w:t>w oparci</w:t>
      </w:r>
      <w:r w:rsidR="004D044C" w:rsidRPr="00EB29D4">
        <w:rPr>
          <w:rFonts w:ascii="Arial" w:hAnsi="Arial" w:cs="Arial"/>
          <w:sz w:val="24"/>
          <w:szCs w:val="24"/>
        </w:rPr>
        <w:t xml:space="preserve">u </w:t>
      </w:r>
      <w:r w:rsidR="00EB29D4">
        <w:rPr>
          <w:rFonts w:ascii="Arial" w:hAnsi="Arial" w:cs="Arial"/>
          <w:sz w:val="24"/>
          <w:szCs w:val="24"/>
        </w:rPr>
        <w:br/>
      </w:r>
      <w:r w:rsidR="004D044C" w:rsidRPr="00EB29D4">
        <w:rPr>
          <w:rFonts w:ascii="Arial" w:hAnsi="Arial" w:cs="Arial"/>
          <w:sz w:val="24"/>
          <w:szCs w:val="24"/>
        </w:rPr>
        <w:t xml:space="preserve">o </w:t>
      </w:r>
      <w:r w:rsidR="00B16024" w:rsidRPr="00EB29D4">
        <w:rPr>
          <w:rFonts w:ascii="Arial" w:hAnsi="Arial" w:cs="Arial"/>
          <w:sz w:val="24"/>
          <w:szCs w:val="24"/>
        </w:rPr>
        <w:t>oświadczenie, które będzie zawierać szczegółowy zakres zamówienia ze wskazaniem nazwisk.</w:t>
      </w:r>
    </w:p>
    <w:p w:rsidR="002E472E" w:rsidRDefault="002E472E" w:rsidP="006B282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2777C" w:rsidRPr="005A58EE" w:rsidRDefault="0042777C" w:rsidP="00590EA9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847024" w:rsidRPr="005A58EE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:rsidR="00403497" w:rsidRPr="005A58EE" w:rsidRDefault="00403497" w:rsidP="00590EA9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NADZÓR NAD REALIZACJĄ </w:t>
      </w:r>
      <w:r w:rsidR="00C020D2" w:rsidRPr="005A58EE">
        <w:rPr>
          <w:rFonts w:ascii="Arial" w:hAnsi="Arial" w:cs="Arial"/>
          <w:b/>
          <w:color w:val="000000" w:themeColor="text1"/>
          <w:sz w:val="24"/>
          <w:szCs w:val="24"/>
        </w:rPr>
        <w:t>UMOWY</w:t>
      </w:r>
    </w:p>
    <w:p w:rsidR="005F4CFD" w:rsidRPr="005A58EE" w:rsidRDefault="005F4CFD" w:rsidP="00DF4400">
      <w:pPr>
        <w:pStyle w:val="Akapitzlist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Odpowiedzialnym za realizację </w:t>
      </w:r>
      <w:r w:rsidR="00CF478C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ze strony Zamawiającego jest </w:t>
      </w:r>
      <w:r w:rsidR="00CF478C">
        <w:rPr>
          <w:rFonts w:ascii="Arial" w:hAnsi="Arial" w:cs="Arial"/>
          <w:color w:val="000000" w:themeColor="text1"/>
          <w:sz w:val="24"/>
          <w:szCs w:val="24"/>
        </w:rPr>
        <w:t>Szef Służby Mundurowej: ……………...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BC0708">
        <w:rPr>
          <w:rFonts w:ascii="Arial" w:hAnsi="Arial" w:cs="Arial"/>
          <w:color w:val="000000" w:themeColor="text1"/>
          <w:sz w:val="24"/>
          <w:szCs w:val="24"/>
        </w:rPr>
        <w:t>…………..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………….. tel. ……………………………</w:t>
      </w:r>
    </w:p>
    <w:p w:rsidR="005F4CFD" w:rsidRPr="005A58EE" w:rsidRDefault="005F4CFD" w:rsidP="00DF4400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Wyżej wymieniona osoba jest uprawniona do zgłaszania Dostawcy wszelkich uwag związanych z realizacją niniejszej </w:t>
      </w:r>
      <w:r w:rsidR="00CF478C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F4CFD" w:rsidRPr="005A58EE" w:rsidRDefault="005F4CFD" w:rsidP="00DF4400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Osobą odpowiedzialną za realizację </w:t>
      </w:r>
      <w:r w:rsidR="00CF478C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ze strony Dostawcy jest:</w:t>
      </w:r>
    </w:p>
    <w:p w:rsidR="005F4CFD" w:rsidRPr="005A58EE" w:rsidRDefault="005F4CFD" w:rsidP="00BC0708">
      <w:pPr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    ……………………………………………………</w:t>
      </w:r>
      <w:r w:rsidR="00BC0708"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…….. tel. ……………………………</w:t>
      </w:r>
    </w:p>
    <w:p w:rsidR="004D044C" w:rsidRPr="00CF478C" w:rsidRDefault="003F26F9" w:rsidP="00DF4400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Za realizację </w:t>
      </w:r>
      <w:r w:rsidR="005F4CFD" w:rsidRPr="005A58EE">
        <w:rPr>
          <w:rFonts w:ascii="Arial" w:hAnsi="Arial" w:cs="Arial"/>
          <w:color w:val="000000" w:themeColor="text1"/>
          <w:sz w:val="24"/>
          <w:szCs w:val="24"/>
        </w:rPr>
        <w:t xml:space="preserve">oraz prawidłowe rozliczenie </w:t>
      </w:r>
      <w:r w:rsidR="00CF478C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="005F4CFD" w:rsidRPr="005A58EE">
        <w:rPr>
          <w:rFonts w:ascii="Arial" w:hAnsi="Arial" w:cs="Arial"/>
          <w:color w:val="000000" w:themeColor="text1"/>
          <w:sz w:val="24"/>
          <w:szCs w:val="24"/>
        </w:rPr>
        <w:t xml:space="preserve"> odpowiedzialny jest Szef Służby Mundurowej: </w:t>
      </w:r>
      <w:r w:rsidR="00CF478C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5F4CFD" w:rsidRPr="00CF478C">
        <w:rPr>
          <w:rFonts w:ascii="Arial" w:hAnsi="Arial" w:cs="Arial"/>
          <w:color w:val="000000" w:themeColor="text1"/>
          <w:sz w:val="24"/>
          <w:szCs w:val="24"/>
        </w:rPr>
        <w:t>…………………</w:t>
      </w:r>
      <w:r w:rsidR="00BC0708">
        <w:rPr>
          <w:rFonts w:ascii="Arial" w:hAnsi="Arial" w:cs="Arial"/>
          <w:color w:val="000000" w:themeColor="text1"/>
          <w:sz w:val="24"/>
          <w:szCs w:val="24"/>
        </w:rPr>
        <w:t>…………….</w:t>
      </w:r>
      <w:r w:rsidR="005F4CFD" w:rsidRPr="00CF478C">
        <w:rPr>
          <w:rFonts w:ascii="Arial" w:hAnsi="Arial" w:cs="Arial"/>
          <w:color w:val="000000" w:themeColor="text1"/>
          <w:sz w:val="24"/>
          <w:szCs w:val="24"/>
        </w:rPr>
        <w:t>……….. tel. ……………………………</w:t>
      </w:r>
    </w:p>
    <w:p w:rsidR="005F4CFD" w:rsidRPr="005A58EE" w:rsidRDefault="005F4CFD" w:rsidP="00DF4400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Za nadzór nad właściwą realizacją </w:t>
      </w:r>
      <w:r w:rsidR="008E2EEB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odpowiedzialny jest Szef Logistyki:</w:t>
      </w:r>
    </w:p>
    <w:p w:rsidR="003F26F9" w:rsidRPr="008E2EEB" w:rsidRDefault="005F4CFD" w:rsidP="00BC0708">
      <w:pPr>
        <w:pStyle w:val="Akapitzlist"/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</w:t>
      </w:r>
      <w:r w:rsidR="00BC0708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………….. tel. ……………………………</w:t>
      </w:r>
    </w:p>
    <w:p w:rsidR="005F4CFD" w:rsidRPr="005A58EE" w:rsidRDefault="005F4CFD" w:rsidP="00DF4400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Pod rygorem nieważności wszelka korespondencja związana z realizacją </w:t>
      </w:r>
      <w:r w:rsidR="008E2EEB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kierowana będzie do </w:t>
      </w:r>
      <w:r w:rsidR="00326D4E" w:rsidRPr="005A58EE">
        <w:rPr>
          <w:rFonts w:ascii="Arial" w:hAnsi="Arial" w:cs="Arial"/>
          <w:color w:val="000000" w:themeColor="text1"/>
          <w:sz w:val="24"/>
          <w:szCs w:val="24"/>
        </w:rPr>
        <w:t>Dostawcy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na adres:………………</w:t>
      </w:r>
      <w:r w:rsidR="008E2EEB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…………………………</w:t>
      </w:r>
    </w:p>
    <w:p w:rsidR="005F4CFD" w:rsidRPr="005A58EE" w:rsidRDefault="00BC0708" w:rsidP="00BC0708">
      <w:pPr>
        <w:pStyle w:val="Akapitzlist"/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F4CFD" w:rsidRPr="005A58EE">
        <w:rPr>
          <w:rFonts w:ascii="Arial" w:hAnsi="Arial" w:cs="Arial"/>
          <w:color w:val="000000" w:themeColor="text1"/>
          <w:sz w:val="24"/>
          <w:szCs w:val="24"/>
        </w:rPr>
        <w:t>lub adres mailowy:………………………………………………………………………</w:t>
      </w:r>
    </w:p>
    <w:p w:rsidR="005F4CFD" w:rsidRPr="005A58EE" w:rsidRDefault="005F4CFD" w:rsidP="00DF4400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Pod rygorem nieważności wszelka korespondencja związana z realizacją </w:t>
      </w:r>
      <w:r w:rsidR="008E2EEB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kierowana będzie do Zamawiającego na adres mailowy: </w:t>
      </w:r>
      <w:r w:rsidR="008E2EEB">
        <w:rPr>
          <w:rFonts w:ascii="Arial" w:hAnsi="Arial" w:cs="Arial"/>
          <w:color w:val="000000" w:themeColor="text1"/>
          <w:sz w:val="24"/>
          <w:szCs w:val="24"/>
        </w:rPr>
        <w:t>………….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…</w:t>
      </w:r>
      <w:r w:rsidR="00BC0708">
        <w:rPr>
          <w:rFonts w:ascii="Arial" w:hAnsi="Arial" w:cs="Arial"/>
          <w:color w:val="000000" w:themeColor="text1"/>
          <w:sz w:val="24"/>
          <w:szCs w:val="24"/>
        </w:rPr>
        <w:t>…..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……………</w:t>
      </w:r>
    </w:p>
    <w:p w:rsidR="002F1CBE" w:rsidRPr="008E2EEB" w:rsidRDefault="002F1CBE" w:rsidP="00DF4400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>Osobami upoważnionymi do przekazania/odbioru towarów są:</w:t>
      </w:r>
    </w:p>
    <w:p w:rsidR="008E2EEB" w:rsidRDefault="002F1CBE" w:rsidP="00DF4400">
      <w:pPr>
        <w:pStyle w:val="Akapitzlist"/>
        <w:numPr>
          <w:ilvl w:val="0"/>
          <w:numId w:val="23"/>
        </w:numPr>
        <w:tabs>
          <w:tab w:val="left" w:pos="567"/>
          <w:tab w:val="left" w:pos="1440"/>
        </w:tabs>
        <w:spacing w:after="0"/>
        <w:ind w:left="284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>ze strony Dostawcy – ………………………</w:t>
      </w:r>
      <w:r w:rsidR="00BC0708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Pr="005A58EE">
        <w:rPr>
          <w:rFonts w:ascii="Arial" w:eastAsia="Arial" w:hAnsi="Arial" w:cs="Arial"/>
          <w:color w:val="000000" w:themeColor="text1"/>
          <w:sz w:val="24"/>
          <w:szCs w:val="24"/>
        </w:rPr>
        <w:t>…….., tel. ………………………….</w:t>
      </w:r>
    </w:p>
    <w:p w:rsidR="002F1CBE" w:rsidRDefault="002F1CBE" w:rsidP="00DF4400">
      <w:pPr>
        <w:pStyle w:val="Akapitzlist"/>
        <w:numPr>
          <w:ilvl w:val="0"/>
          <w:numId w:val="23"/>
        </w:numPr>
        <w:tabs>
          <w:tab w:val="left" w:pos="567"/>
          <w:tab w:val="left" w:pos="1440"/>
        </w:tabs>
        <w:spacing w:after="0"/>
        <w:ind w:left="284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E2EEB">
        <w:rPr>
          <w:rFonts w:ascii="Arial" w:eastAsia="Arial" w:hAnsi="Arial" w:cs="Arial"/>
          <w:color w:val="000000" w:themeColor="text1"/>
          <w:sz w:val="24"/>
          <w:szCs w:val="24"/>
        </w:rPr>
        <w:t>ze strony Zamawiającego – Służba Mundurowa: </w:t>
      </w:r>
    </w:p>
    <w:p w:rsidR="008E2EEB" w:rsidRDefault="008E2EEB" w:rsidP="00DF4400">
      <w:pPr>
        <w:pStyle w:val="Akapitzlist"/>
        <w:numPr>
          <w:ilvl w:val="0"/>
          <w:numId w:val="24"/>
        </w:numPr>
        <w:tabs>
          <w:tab w:val="left" w:pos="851"/>
          <w:tab w:val="left" w:pos="1440"/>
        </w:tabs>
        <w:spacing w:after="0"/>
        <w:ind w:left="284" w:firstLine="28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GZ Nowa Dęba – ………………………</w:t>
      </w:r>
      <w:r w:rsidR="00BC0708">
        <w:rPr>
          <w:rFonts w:ascii="Arial" w:eastAsia="Arial" w:hAnsi="Arial" w:cs="Arial"/>
          <w:color w:val="000000" w:themeColor="text1"/>
          <w:sz w:val="24"/>
          <w:szCs w:val="24"/>
        </w:rPr>
        <w:t>…….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………., tel. …………………………</w:t>
      </w:r>
    </w:p>
    <w:p w:rsidR="002F1CBE" w:rsidRPr="008E2EEB" w:rsidRDefault="008E2EEB" w:rsidP="00DF4400">
      <w:pPr>
        <w:pStyle w:val="Akapitzlist"/>
        <w:numPr>
          <w:ilvl w:val="0"/>
          <w:numId w:val="24"/>
        </w:numPr>
        <w:tabs>
          <w:tab w:val="left" w:pos="851"/>
          <w:tab w:val="left" w:pos="1440"/>
        </w:tabs>
        <w:spacing w:after="0"/>
        <w:ind w:left="284" w:firstLine="28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GZ Kielce - ……………………………</w:t>
      </w:r>
      <w:r w:rsidR="00BC0708">
        <w:rPr>
          <w:rFonts w:ascii="Arial" w:eastAsia="Arial" w:hAnsi="Arial" w:cs="Arial"/>
          <w:color w:val="000000" w:themeColor="text1"/>
          <w:sz w:val="24"/>
          <w:szCs w:val="24"/>
        </w:rPr>
        <w:t>…….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…………, tel. …………………………</w:t>
      </w:r>
    </w:p>
    <w:p w:rsidR="00AC0E7C" w:rsidRPr="005A58EE" w:rsidRDefault="008E2EEB" w:rsidP="00DF4400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Zmiana osób o których mowa w niniejszym paragrafie nie wymaga zmiany umowy, niemniej jednak strony umowy zobowiązane są do poinformowania drugiej strony o zmianie wskazanych powyżej osób.</w:t>
      </w:r>
    </w:p>
    <w:p w:rsidR="00590EA9" w:rsidRPr="005A58EE" w:rsidRDefault="00590EA9" w:rsidP="00590EA9">
      <w:pPr>
        <w:tabs>
          <w:tab w:val="left" w:pos="70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4C8F" w:rsidRPr="005A58EE" w:rsidRDefault="00534C8F" w:rsidP="00590EA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§ 5</w:t>
      </w:r>
    </w:p>
    <w:p w:rsidR="000837E2" w:rsidRPr="005A58EE" w:rsidRDefault="000837E2" w:rsidP="00590EA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WARUNKI GWARANCJI I REKLAMACJI</w:t>
      </w:r>
    </w:p>
    <w:p w:rsidR="000837E2" w:rsidRPr="005A58EE" w:rsidRDefault="00326D4E" w:rsidP="00DF4400">
      <w:pPr>
        <w:numPr>
          <w:ilvl w:val="0"/>
          <w:numId w:val="17"/>
        </w:numPr>
        <w:spacing w:after="0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Dostawca</w:t>
      </w:r>
      <w:r w:rsidR="000837E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zobowiązuje się udzielić Zamawiającemu </w:t>
      </w:r>
      <w:r w:rsidR="000837E2" w:rsidRPr="005A58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minimum</w:t>
      </w:r>
      <w:r w:rsidR="003845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0837E2" w:rsidRPr="005A58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12-miesięcznej gwarancji</w:t>
      </w:r>
      <w:r w:rsidR="000837E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jakości na każdy z elementów przedmiotu dostawy, liczonej od daty podpisania protokołu odbioru. </w:t>
      </w:r>
      <w:r w:rsidR="000837E2" w:rsidRPr="005A58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 przypadku, gdy producent przedmiotu dostawy udzieli </w:t>
      </w:r>
      <w:r w:rsidRPr="005A58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Dostawcy</w:t>
      </w:r>
      <w:r w:rsidR="000837E2" w:rsidRPr="005A58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gwarancji jakości na okres dłuższy od wskazanego w zdaniu poprzedzającym, </w:t>
      </w:r>
      <w:r w:rsidRPr="005A58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Dostawca</w:t>
      </w:r>
      <w:r w:rsidR="000837E2" w:rsidRPr="005A58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zobowiązuje się wobec Zamawiającego do udzielenia gwarancji na okres wskazany przez producenta.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lastRenderedPageBreak/>
        <w:t>Zgłoszenie do usunięcia usterek lub wad objętych gwarancją nastąpi na wskazany</w:t>
      </w:r>
      <w:r w:rsidR="003845E4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przez Dostawcę w </w:t>
      </w:r>
      <w:r w:rsidR="003845E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§ 4 ust. 6 niniejszej </w:t>
      </w:r>
      <w:r w:rsidR="003845E4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u</w:t>
      </w:r>
      <w:r w:rsidR="003845E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mowy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adres </w:t>
      </w:r>
      <w:r w:rsidR="003845E4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mailowy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.</w:t>
      </w:r>
    </w:p>
    <w:p w:rsidR="000837E2" w:rsidRPr="005A58EE" w:rsidRDefault="003F26F9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Czas usunięcia usterki lub wady liczony jest od dnia zgłoszenia, o którym mowa 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br/>
        <w:t>w ustępie po</w:t>
      </w:r>
      <w:r w:rsidR="003845E4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wyżej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7565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 10 dni roboczych</w:t>
      </w:r>
      <w:r w:rsidR="003845E4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od momentu stwierdzenia wystąpienia wad/usterek</w:t>
      </w:r>
      <w:r w:rsidR="0057565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.</w:t>
      </w:r>
      <w:r w:rsidR="000837E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W przypadku stwierdzenia wad lub usterek dostarczonego towaru na poziomie 10% poszczególnej pozycji </w:t>
      </w:r>
      <w:r w:rsidR="00AC7CB3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towar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owej</w:t>
      </w:r>
      <w:r w:rsidR="0057565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, w zależności od miejsca dostaw</w:t>
      </w:r>
      <w:r w:rsidR="0098069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y </w:t>
      </w:r>
      <w:r w:rsidR="0057565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na zasadach określonych w § 3 ust. </w:t>
      </w:r>
      <w:r w:rsidR="0032181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2 umowy</w:t>
      </w:r>
      <w:r w:rsidR="0057565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326D4E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Dostawca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zobowiązuje si</w:t>
      </w:r>
      <w:r w:rsidR="0057565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ę na mocy udzielonej gwarancji 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 wymiany według wyboru Zamawiają</w:t>
      </w:r>
      <w:r w:rsidR="0057565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cego wszystkich przedmiotów </w:t>
      </w:r>
      <w:r w:rsidR="0032181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br/>
      </w:r>
      <w:r w:rsidR="00575654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z danej pozycji lub tylko części pozycji</w:t>
      </w:r>
      <w:r w:rsidR="0098069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dotkniętej wadami/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usterkami, przy zastrzeżeniu, iż obliczając 10%, o których mowa powyżej, wlicza się również elementy, które zostały od początku obowiązywania gwarancji wymienione lub naprawione.</w:t>
      </w:r>
    </w:p>
    <w:p w:rsidR="000837E2" w:rsidRPr="005A58EE" w:rsidRDefault="00326D4E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Dostawca</w:t>
      </w:r>
      <w:r w:rsidR="000837E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oświadcza, iż w okresie obowiązywania gwarancji wiążące pozostają dla niego postanowienia § 7 niniejszej </w:t>
      </w:r>
      <w:r w:rsidR="0032181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u</w:t>
      </w:r>
      <w:r w:rsidR="00C020D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mowy</w:t>
      </w:r>
      <w:r w:rsidR="000837E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W przypadku dwukrotnego niedotrzymania terminu określonego w ust. 3 niniejszego paragrafu, jak również w przypadku dostarczenia w rezultacie zgłoszonej reklamacji wadliwego towaru, Zamawiającemu przysługuje prawo do zwrotu na koszt </w:t>
      </w:r>
      <w:r w:rsidR="00326D4E" w:rsidRPr="005A58EE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Dostawcy</w:t>
      </w:r>
      <w:r w:rsidRPr="005A58EE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 wszystkich niezużytych elementów danej pozycji </w:t>
      </w:r>
      <w:r w:rsidR="00AC7CB3" w:rsidRPr="005A58EE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towar</w:t>
      </w:r>
      <w:r w:rsidRPr="005A58EE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owej wyszczególnio</w:t>
      </w:r>
      <w:r w:rsidR="004D044C" w:rsidRPr="005A58EE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nej </w:t>
      </w:r>
      <w:r w:rsidR="005316C0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br/>
      </w:r>
      <w:r w:rsidR="004D044C" w:rsidRPr="005A58EE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w załączniku nr 2</w:t>
      </w:r>
      <w:r w:rsidR="004D044C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2181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do 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niniejszej </w:t>
      </w:r>
      <w:r w:rsidR="0032181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u</w:t>
      </w:r>
      <w:r w:rsidR="00C020D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mowy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, do której zaliczają się elementy dotknięte wadami lub usterkami. W przypadku skorzystania prz</w:t>
      </w:r>
      <w:r w:rsidR="004D044C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ez Zamawiającego </w:t>
      </w:r>
      <w:r w:rsidR="005316C0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br/>
      </w:r>
      <w:r w:rsidR="004D044C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z uprawnienia 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o którym mowa w zdaniu poprzedzającym, </w:t>
      </w:r>
      <w:r w:rsidR="00326D4E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Dostawca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zobowiązany jest do zwrotu wynagrodzenia, jakie zostało mu wypłacone z tytułu zwróconej części towaru.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Zamawiającemu niezależnie od sformułowanych powyżej uprawnień gwarancyjnych przysługują uprawnienia wynikające z rękojmi za wady rzeczy. Termin rękojmi za wady jest równy okresowi gwarancji zgodnie z art.</w:t>
      </w:r>
      <w:r w:rsidR="00C020D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577 Kodeksu cywilnego (zastrzeżenie powyższe stosuje się o ile termin gwarancji jest dłuższy niż rękojmi </w:t>
      </w:r>
      <w:r w:rsidR="004D044C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br/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z k.c., tj.</w:t>
      </w:r>
      <w:r w:rsidR="00273FE6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2 lata).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Jeżeli w ramach gwarancji </w:t>
      </w:r>
      <w:r w:rsidR="00326D4E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Dostawca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dostarczy Zamawiającemu zamiast towaru wadliwego, nowy – wolny od wad, termin gwarancji będzie dla niego biec na nowo od chwili dostarczenia. Zamawiający nie będzie obciążany żadnymi kosztami związanymi z wymianą wadliwego towaru.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W okresie gwarancji </w:t>
      </w:r>
      <w:r w:rsidR="00326D4E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Dostawca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zobowiązany będzie do pisemnego  powiadamiania Zamawiającego o:</w:t>
      </w:r>
    </w:p>
    <w:p w:rsidR="00273FE6" w:rsidRDefault="000837E2" w:rsidP="00DF4400">
      <w:pPr>
        <w:numPr>
          <w:ilvl w:val="2"/>
          <w:numId w:val="1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zmianie siedziby lub firmy (nazwy) </w:t>
      </w:r>
      <w:r w:rsidR="00326D4E" w:rsidRPr="005A58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Dostawcy</w:t>
      </w:r>
      <w:r w:rsidRPr="005A58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</w:p>
    <w:p w:rsidR="00273FE6" w:rsidRDefault="000837E2" w:rsidP="00DF4400">
      <w:pPr>
        <w:numPr>
          <w:ilvl w:val="2"/>
          <w:numId w:val="1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zmianie osób reprezentujących </w:t>
      </w:r>
      <w:r w:rsidR="00326D4E"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Dostawcę</w:t>
      </w:r>
      <w:r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</w:p>
    <w:p w:rsidR="00273FE6" w:rsidRDefault="000837E2" w:rsidP="00DF4400">
      <w:pPr>
        <w:numPr>
          <w:ilvl w:val="2"/>
          <w:numId w:val="1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ogłoszeniu upadłości </w:t>
      </w:r>
      <w:r w:rsidR="00326D4E"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Dostawcy</w:t>
      </w:r>
      <w:r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</w:p>
    <w:p w:rsidR="000837E2" w:rsidRPr="00273FE6" w:rsidRDefault="000837E2" w:rsidP="00DF4400">
      <w:pPr>
        <w:numPr>
          <w:ilvl w:val="2"/>
          <w:numId w:val="1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likwidacji </w:t>
      </w:r>
      <w:r w:rsidR="00326D4E"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Dostawcy</w:t>
      </w:r>
      <w:r w:rsidRPr="00273FE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Postanowienia niniejszego paragrafu stanowią oświadczenie gwarancyjne </w:t>
      </w:r>
      <w:r w:rsidR="004D044C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br/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w rozumieniu art. 577 Kodeksu cywilnego. Dokumentem potwierdzającym udzielenie gwarancji przez </w:t>
      </w:r>
      <w:r w:rsidR="00326D4E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Dostawcę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jest niniejsza umowa.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Termin gwarancji i rękojmi za wady rozpoczyna swój bieg od dnia podpisania  bez zastrzeżeń protokołu odbioru. Gwarancja oraz rękojmia obejmuje zapewnienie, że </w:t>
      </w:r>
      <w:r w:rsidR="00AC7CB3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towar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posiada parametry techniczne zgodne z załącznikiem nr </w:t>
      </w:r>
      <w:r w:rsidR="00273FE6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1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do </w:t>
      </w:r>
      <w:r w:rsidR="00273FE6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u</w:t>
      </w:r>
      <w:r w:rsidR="00C020D2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mowy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lastRenderedPageBreak/>
        <w:t xml:space="preserve"> Niezależnie od uprawnień z gwarancji udzielonej przez </w:t>
      </w:r>
      <w:r w:rsidR="00326D4E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Dostawcę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, Zamawiający może korzystać z uprawnień z gwarancji Producenta.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W celu zapewnienia Zamawiającemu uprawnień, o których mowa w ust. 12</w:t>
      </w:r>
      <w:r w:rsidR="00273FE6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powyżej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326D4E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Dostawca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zobowiązany jest uzyskać od Producenta oświadczenie gwarancyjne </w:t>
      </w:r>
      <w:r w:rsidR="004D044C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br/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w rozumieniu art. 577 i art. 577(1) Kodeksu cywilnego, zawierające wskazanie Zamawiające</w:t>
      </w:r>
      <w:r w:rsidR="004D044C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go jako beneficjenta uprawnień 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z tytułu gwarancji Producenta. Obowiązek ten </w:t>
      </w:r>
      <w:r w:rsidR="004D044C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zostaje wyłączony 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w przypadku, gdy </w:t>
      </w:r>
      <w:r w:rsidR="00326D4E"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Dostawca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jest jednocześnie Producentem urządzeń.</w:t>
      </w:r>
    </w:p>
    <w:p w:rsidR="000837E2" w:rsidRPr="005A58EE" w:rsidRDefault="000837E2" w:rsidP="00DF440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Roszczenia z tytułu gwarancji i rękojmi mogą być dochodzone po upływie ich terminu, jeżeli Zamawiający ujawni wadę w okresie gwarancji lub rękojmi.</w:t>
      </w:r>
    </w:p>
    <w:p w:rsidR="009C276F" w:rsidRPr="00273FE6" w:rsidRDefault="009C276F" w:rsidP="00273FE6">
      <w:pPr>
        <w:tabs>
          <w:tab w:val="left" w:pos="709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C30A9" w:rsidRPr="005A58EE" w:rsidRDefault="005C30A9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534C8F" w:rsidRPr="005A58EE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:rsidR="00D754BD" w:rsidRPr="005A58EE" w:rsidRDefault="00346115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WARTOŚĆ</w:t>
      </w:r>
      <w:r w:rsidR="00D754BD"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020D2" w:rsidRPr="005A58EE">
        <w:rPr>
          <w:rFonts w:ascii="Arial" w:hAnsi="Arial" w:cs="Arial"/>
          <w:b/>
          <w:color w:val="000000" w:themeColor="text1"/>
          <w:sz w:val="24"/>
          <w:szCs w:val="24"/>
        </w:rPr>
        <w:t>UMOWY</w:t>
      </w:r>
    </w:p>
    <w:p w:rsidR="00346115" w:rsidRPr="005A58EE" w:rsidRDefault="00273FE6" w:rsidP="00DF440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Maksymalna w</w:t>
      </w:r>
      <w:r w:rsidR="00346115"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artość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b/>
          <w:color w:val="000000" w:themeColor="text1"/>
          <w:sz w:val="24"/>
          <w:szCs w:val="24"/>
        </w:rPr>
        <w:t>mowy</w:t>
      </w:r>
      <w:r w:rsidR="00346115"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w zakresie </w:t>
      </w:r>
      <w:r w:rsidR="00346115" w:rsidRPr="00163B7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zamówienia podstawowego</w:t>
      </w:r>
      <w:r w:rsidR="00346115"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wynosi:</w:t>
      </w:r>
      <w:r w:rsidR="00646F92"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73FE6" w:rsidRPr="00163B7F" w:rsidRDefault="00163B7F" w:rsidP="00DF4400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W</w:t>
      </w:r>
      <w:r w:rsidR="00346115" w:rsidRPr="00163B7F">
        <w:rPr>
          <w:rFonts w:ascii="Arial" w:hAnsi="Arial" w:cs="Arial"/>
          <w:color w:val="000000" w:themeColor="text1"/>
          <w:sz w:val="24"/>
          <w:szCs w:val="24"/>
        </w:rPr>
        <w:t>artość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115" w:rsidRPr="00163B7F">
        <w:rPr>
          <w:rFonts w:ascii="Arial" w:hAnsi="Arial" w:cs="Arial"/>
          <w:color w:val="000000" w:themeColor="text1"/>
          <w:sz w:val="24"/>
          <w:szCs w:val="24"/>
        </w:rPr>
        <w:t>netto: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6E18" w:rsidRPr="00163B7F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</w:t>
      </w:r>
      <w:r w:rsidR="00E103B4" w:rsidRPr="00163B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115" w:rsidRPr="00163B7F">
        <w:rPr>
          <w:rFonts w:ascii="Arial" w:hAnsi="Arial" w:cs="Arial"/>
          <w:color w:val="000000" w:themeColor="text1"/>
          <w:sz w:val="24"/>
          <w:szCs w:val="24"/>
        </w:rPr>
        <w:t xml:space="preserve">słownie: </w:t>
      </w:r>
      <w:r w:rsidR="00396E18" w:rsidRPr="00163B7F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="00396E18" w:rsidRPr="00163B7F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</w:p>
    <w:p w:rsidR="00163B7F" w:rsidRDefault="00346115" w:rsidP="00DF4400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wartość brutto</w:t>
      </w:r>
      <w:r w:rsidR="009A0CBF" w:rsidRPr="00163B7F">
        <w:rPr>
          <w:rFonts w:ascii="Arial" w:hAnsi="Arial" w:cs="Arial"/>
          <w:color w:val="000000" w:themeColor="text1"/>
          <w:sz w:val="24"/>
          <w:szCs w:val="24"/>
        </w:rPr>
        <w:t xml:space="preserve"> (z VAT):</w:t>
      </w:r>
      <w:r w:rsidR="00396E18" w:rsidRPr="00163B7F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………………………………………………………</w:t>
      </w:r>
      <w:r w:rsidR="00163B7F">
        <w:rPr>
          <w:rFonts w:ascii="Arial" w:hAnsi="Arial" w:cs="Arial"/>
          <w:color w:val="000000" w:themeColor="text1"/>
          <w:sz w:val="24"/>
          <w:szCs w:val="24"/>
        </w:rPr>
        <w:t>….</w:t>
      </w:r>
      <w:r w:rsidR="00396E18" w:rsidRPr="00163B7F">
        <w:rPr>
          <w:rFonts w:ascii="Arial" w:hAnsi="Arial" w:cs="Arial"/>
          <w:color w:val="000000" w:themeColor="text1"/>
          <w:sz w:val="24"/>
          <w:szCs w:val="24"/>
        </w:rPr>
        <w:t>………</w:t>
      </w:r>
    </w:p>
    <w:p w:rsidR="00646F92" w:rsidRPr="00163B7F" w:rsidRDefault="00346115" w:rsidP="00163B7F">
      <w:pPr>
        <w:pStyle w:val="Akapitzlist"/>
        <w:spacing w:after="0"/>
        <w:ind w:left="6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słownie:</w:t>
      </w:r>
      <w:r w:rsidR="00396E18" w:rsidRPr="00163B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03B4" w:rsidRPr="00163B7F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</w:t>
      </w:r>
      <w:r w:rsidR="00163B7F">
        <w:rPr>
          <w:rFonts w:ascii="Arial" w:hAnsi="Arial" w:cs="Arial"/>
          <w:color w:val="000000" w:themeColor="text1"/>
          <w:sz w:val="24"/>
          <w:szCs w:val="24"/>
        </w:rPr>
        <w:t>..</w:t>
      </w:r>
      <w:r w:rsidR="00E103B4" w:rsidRPr="00163B7F">
        <w:rPr>
          <w:rFonts w:ascii="Arial" w:hAnsi="Arial" w:cs="Arial"/>
          <w:color w:val="000000" w:themeColor="text1"/>
          <w:sz w:val="24"/>
          <w:szCs w:val="24"/>
        </w:rPr>
        <w:t>……………</w:t>
      </w:r>
    </w:p>
    <w:p w:rsidR="00163B7F" w:rsidRPr="005A58EE" w:rsidRDefault="00163B7F" w:rsidP="00DF440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Maksymalna w</w:t>
      </w: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artość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mowy w zakresie </w:t>
      </w:r>
      <w:r w:rsidRPr="00163B7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zamówienia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opcjonalnego</w:t>
      </w: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wynosi: </w:t>
      </w:r>
    </w:p>
    <w:p w:rsidR="00163B7F" w:rsidRPr="00163B7F" w:rsidRDefault="00163B7F" w:rsidP="00DF4400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Wartość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3B7F">
        <w:rPr>
          <w:rFonts w:ascii="Arial" w:hAnsi="Arial" w:cs="Arial"/>
          <w:color w:val="000000" w:themeColor="text1"/>
          <w:sz w:val="24"/>
          <w:szCs w:val="24"/>
        </w:rPr>
        <w:t>netto: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3B7F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 słownie: ……………………………………………………………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Pr="00163B7F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</w:p>
    <w:p w:rsidR="00163B7F" w:rsidRDefault="00163B7F" w:rsidP="00DF4400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wartość brutto (z VAT): 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163B7F">
        <w:rPr>
          <w:rFonts w:ascii="Arial" w:hAnsi="Arial" w:cs="Arial"/>
          <w:color w:val="000000" w:themeColor="text1"/>
          <w:sz w:val="24"/>
          <w:szCs w:val="24"/>
        </w:rPr>
        <w:t>………</w:t>
      </w:r>
    </w:p>
    <w:p w:rsidR="00163B7F" w:rsidRDefault="00163B7F" w:rsidP="00163B7F">
      <w:pPr>
        <w:pStyle w:val="Akapitzlist"/>
        <w:spacing w:after="0"/>
        <w:ind w:left="6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słownie: ……………………………………………………………………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Pr="00163B7F">
        <w:rPr>
          <w:rFonts w:ascii="Arial" w:hAnsi="Arial" w:cs="Arial"/>
          <w:color w:val="000000" w:themeColor="text1"/>
          <w:sz w:val="24"/>
          <w:szCs w:val="24"/>
        </w:rPr>
        <w:t>……………</w:t>
      </w:r>
    </w:p>
    <w:p w:rsidR="001B30FF" w:rsidRPr="00163B7F" w:rsidRDefault="00163B7F" w:rsidP="00DF440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Łączna m</w:t>
      </w:r>
      <w:r w:rsidR="001B30FF" w:rsidRPr="005A58E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aksymalna wartość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u</w:t>
      </w:r>
      <w:r w:rsidR="00C020D2" w:rsidRPr="005A58E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mowy</w:t>
      </w:r>
      <w:r w:rsidR="001B30FF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B30FF" w:rsidRPr="00163B7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w zakresie zamówienia podstawowego jak i zamówienia udzielanego w ramach prawa opcji nie może przekroczyć kwoty: </w:t>
      </w:r>
    </w:p>
    <w:p w:rsidR="00163B7F" w:rsidRPr="00163B7F" w:rsidRDefault="00163B7F" w:rsidP="00DF4400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Wartość netto: ………………………………………………………………………… słownie: ……………………………………………………………..……………………</w:t>
      </w:r>
    </w:p>
    <w:p w:rsidR="00163B7F" w:rsidRDefault="00163B7F" w:rsidP="00DF4400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wartość brutto (z VAT): 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163B7F">
        <w:rPr>
          <w:rFonts w:ascii="Arial" w:hAnsi="Arial" w:cs="Arial"/>
          <w:color w:val="000000" w:themeColor="text1"/>
          <w:sz w:val="24"/>
          <w:szCs w:val="24"/>
        </w:rPr>
        <w:t>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163B7F" w:rsidRDefault="00163B7F" w:rsidP="00163B7F">
      <w:pPr>
        <w:pStyle w:val="Akapitzlist"/>
        <w:spacing w:after="0"/>
        <w:ind w:left="6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B7F">
        <w:rPr>
          <w:rFonts w:ascii="Arial" w:hAnsi="Arial" w:cs="Arial"/>
          <w:color w:val="000000" w:themeColor="text1"/>
          <w:sz w:val="24"/>
          <w:szCs w:val="24"/>
        </w:rPr>
        <w:t>słownie: ……………………………………………………………………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Pr="00163B7F">
        <w:rPr>
          <w:rFonts w:ascii="Arial" w:hAnsi="Arial" w:cs="Arial"/>
          <w:color w:val="000000" w:themeColor="text1"/>
          <w:sz w:val="24"/>
          <w:szCs w:val="24"/>
        </w:rPr>
        <w:t>……………</w:t>
      </w:r>
    </w:p>
    <w:p w:rsidR="00346115" w:rsidRPr="005A58EE" w:rsidRDefault="00346115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939D8" w:rsidRPr="005A58EE" w:rsidRDefault="002939D8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1B30FF" w:rsidRPr="005A58EE">
        <w:rPr>
          <w:rFonts w:ascii="Arial" w:hAnsi="Arial" w:cs="Arial"/>
          <w:b/>
          <w:color w:val="000000" w:themeColor="text1"/>
          <w:sz w:val="24"/>
          <w:szCs w:val="24"/>
        </w:rPr>
        <w:t>7</w:t>
      </w:r>
    </w:p>
    <w:p w:rsidR="00D754BD" w:rsidRPr="005A58EE" w:rsidRDefault="00D754BD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WARUNKI PŁATNOŚCI I SPOSÓB ZAPŁATY</w:t>
      </w:r>
    </w:p>
    <w:p w:rsidR="0014285B" w:rsidRPr="0014285B" w:rsidRDefault="0014285B" w:rsidP="00DF4400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D754BD" w:rsidRPr="005A58EE">
        <w:rPr>
          <w:rFonts w:ascii="Arial" w:hAnsi="Arial" w:cs="Arial"/>
          <w:color w:val="000000" w:themeColor="text1"/>
          <w:sz w:val="24"/>
          <w:szCs w:val="24"/>
        </w:rPr>
        <w:t>ostawa będzie opłacona wg ilości i wartości towaru fakt</w:t>
      </w:r>
      <w:r w:rsidR="002E6009" w:rsidRPr="005A58EE">
        <w:rPr>
          <w:rFonts w:ascii="Arial" w:hAnsi="Arial" w:cs="Arial"/>
          <w:color w:val="000000" w:themeColor="text1"/>
          <w:sz w:val="24"/>
          <w:szCs w:val="24"/>
        </w:rPr>
        <w:t>ycznie odebranego przez Zamawiającego</w:t>
      </w:r>
      <w:r w:rsidR="00D754BD" w:rsidRPr="005A58EE">
        <w:rPr>
          <w:rFonts w:ascii="Arial" w:hAnsi="Arial" w:cs="Arial"/>
          <w:color w:val="000000" w:themeColor="text1"/>
          <w:sz w:val="24"/>
          <w:szCs w:val="24"/>
        </w:rPr>
        <w:t>.</w:t>
      </w:r>
      <w:r w:rsidR="007126E9" w:rsidRPr="005A58EE">
        <w:rPr>
          <w:rFonts w:ascii="Arial" w:hAnsi="Arial" w:cs="Arial"/>
          <w:color w:val="000000" w:themeColor="text1"/>
          <w:sz w:val="24"/>
          <w:szCs w:val="24"/>
        </w:rPr>
        <w:t xml:space="preserve"> W przypadku dostawy towaru </w:t>
      </w:r>
      <w:r w:rsidR="008F0AB5" w:rsidRPr="005A58EE">
        <w:rPr>
          <w:rFonts w:ascii="Arial" w:hAnsi="Arial" w:cs="Arial"/>
          <w:color w:val="000000" w:themeColor="text1"/>
          <w:sz w:val="24"/>
          <w:szCs w:val="24"/>
        </w:rPr>
        <w:t>w transzach</w:t>
      </w:r>
      <w:r w:rsidR="009C276F" w:rsidRPr="005A58EE">
        <w:rPr>
          <w:rFonts w:ascii="Arial" w:hAnsi="Arial" w:cs="Arial"/>
          <w:color w:val="000000" w:themeColor="text1"/>
          <w:sz w:val="24"/>
          <w:szCs w:val="24"/>
        </w:rPr>
        <w:t>/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276F" w:rsidRPr="005A58EE">
        <w:rPr>
          <w:rFonts w:ascii="Arial" w:hAnsi="Arial" w:cs="Arial"/>
          <w:color w:val="000000" w:themeColor="text1"/>
          <w:sz w:val="24"/>
          <w:szCs w:val="24"/>
        </w:rPr>
        <w:t>różnych miejscach dostawy</w:t>
      </w:r>
      <w:r w:rsidR="008F0AB5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26E9" w:rsidRPr="005A58EE">
        <w:rPr>
          <w:rFonts w:ascii="Arial" w:hAnsi="Arial" w:cs="Arial"/>
          <w:color w:val="000000" w:themeColor="text1"/>
          <w:sz w:val="24"/>
          <w:szCs w:val="24"/>
        </w:rPr>
        <w:t>każda z faktur</w:t>
      </w:r>
      <w:r w:rsidR="007126E9"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126E9" w:rsidRPr="005A58EE">
        <w:rPr>
          <w:rFonts w:ascii="Arial" w:hAnsi="Arial" w:cs="Arial"/>
          <w:color w:val="000000" w:themeColor="text1"/>
          <w:sz w:val="24"/>
          <w:szCs w:val="24"/>
        </w:rPr>
        <w:t>VAT</w:t>
      </w:r>
      <w:r w:rsidR="007126E9"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126E9" w:rsidRPr="005A58EE">
        <w:rPr>
          <w:rFonts w:ascii="Arial" w:hAnsi="Arial" w:cs="Arial"/>
          <w:color w:val="000000" w:themeColor="text1"/>
          <w:sz w:val="24"/>
          <w:szCs w:val="24"/>
        </w:rPr>
        <w:t>będzie opłacana osobno po dokonaniu odbioru towaru przez Zamawiającego</w:t>
      </w:r>
      <w:r w:rsidR="00590EA9" w:rsidRPr="005A58EE">
        <w:rPr>
          <w:rFonts w:ascii="Arial" w:hAnsi="Arial" w:cs="Arial"/>
          <w:color w:val="000000" w:themeColor="text1"/>
          <w:sz w:val="24"/>
          <w:szCs w:val="24"/>
        </w:rPr>
        <w:t xml:space="preserve"> zgodnie z </w:t>
      </w:r>
      <w:r w:rsidR="00C230C8" w:rsidRPr="005A58EE">
        <w:rPr>
          <w:rFonts w:ascii="Arial" w:hAnsi="Arial" w:cs="Arial"/>
          <w:color w:val="000000" w:themeColor="text1"/>
          <w:sz w:val="24"/>
          <w:szCs w:val="24"/>
        </w:rPr>
        <w:t>ust</w:t>
      </w:r>
      <w:r w:rsidR="00590EA9" w:rsidRPr="005A58E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A7449">
        <w:rPr>
          <w:rFonts w:ascii="Arial" w:hAnsi="Arial" w:cs="Arial"/>
          <w:color w:val="000000" w:themeColor="text1"/>
          <w:sz w:val="24"/>
          <w:szCs w:val="24"/>
        </w:rPr>
        <w:t>6</w:t>
      </w:r>
      <w:r w:rsidR="00590EA9" w:rsidRPr="005A58EE">
        <w:rPr>
          <w:rFonts w:ascii="Arial" w:hAnsi="Arial" w:cs="Arial"/>
          <w:color w:val="000000" w:themeColor="text1"/>
          <w:sz w:val="24"/>
          <w:szCs w:val="24"/>
        </w:rPr>
        <w:t xml:space="preserve"> niniejszego paragrafu</w:t>
      </w:r>
      <w:r w:rsidR="007126E9" w:rsidRPr="005A58EE">
        <w:rPr>
          <w:rFonts w:ascii="Arial" w:hAnsi="Arial" w:cs="Arial"/>
          <w:color w:val="000000" w:themeColor="text1"/>
          <w:sz w:val="24"/>
          <w:szCs w:val="24"/>
        </w:rPr>
        <w:t>.</w:t>
      </w:r>
      <w:r w:rsidR="008F0AB5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103B4" w:rsidRPr="0014285B" w:rsidRDefault="00E103B4" w:rsidP="00DF4400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4285B">
        <w:rPr>
          <w:rFonts w:ascii="Arial" w:hAnsi="Arial" w:cs="Arial"/>
          <w:color w:val="000000" w:themeColor="text1"/>
          <w:sz w:val="24"/>
          <w:szCs w:val="24"/>
        </w:rPr>
        <w:t>Faktury VAT będą składane według wyboru Dostawcy:</w:t>
      </w:r>
    </w:p>
    <w:p w:rsidR="0014285B" w:rsidRDefault="00E103B4" w:rsidP="00DF4400">
      <w:pPr>
        <w:numPr>
          <w:ilvl w:val="0"/>
          <w:numId w:val="9"/>
        </w:numPr>
        <w:tabs>
          <w:tab w:val="left" w:pos="-993"/>
        </w:tabs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w formie ustrukturyzowanej faktury elektronicznej przy użyciu Platformy Elektronicznego Fakturowania na konto Zamawiającego, identyfikowane poprzez wpisanie numeru NIP Zamawiającego,</w:t>
      </w:r>
    </w:p>
    <w:p w:rsidR="00E103B4" w:rsidRPr="0014285B" w:rsidRDefault="00E103B4" w:rsidP="00DF4400">
      <w:pPr>
        <w:numPr>
          <w:ilvl w:val="0"/>
          <w:numId w:val="9"/>
        </w:numPr>
        <w:tabs>
          <w:tab w:val="left" w:pos="-993"/>
        </w:tabs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285B">
        <w:rPr>
          <w:rFonts w:ascii="Arial" w:hAnsi="Arial" w:cs="Arial"/>
          <w:color w:val="000000" w:themeColor="text1"/>
          <w:sz w:val="24"/>
          <w:szCs w:val="24"/>
        </w:rPr>
        <w:t>w formie papierowej do Kancelarii Jawnej w siedzibie Zamawiającego.</w:t>
      </w:r>
    </w:p>
    <w:p w:rsidR="0014285B" w:rsidRDefault="00E103B4" w:rsidP="00DF4400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W przypadku złożenia faktury w formie pisemnej (papierowej) oryginał faktury zostanie dostarc</w:t>
      </w:r>
      <w:r w:rsidR="009C276F" w:rsidRPr="005A58EE">
        <w:rPr>
          <w:rFonts w:ascii="Arial" w:hAnsi="Arial" w:cs="Arial"/>
          <w:color w:val="000000" w:themeColor="text1"/>
          <w:sz w:val="24"/>
          <w:szCs w:val="24"/>
        </w:rPr>
        <w:t>zony do siedziby Zamawiającego.</w:t>
      </w:r>
    </w:p>
    <w:p w:rsidR="0014285B" w:rsidRDefault="00E103B4" w:rsidP="00DF4400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285B">
        <w:rPr>
          <w:rFonts w:ascii="Arial" w:hAnsi="Arial" w:cs="Arial"/>
          <w:color w:val="000000" w:themeColor="text1"/>
          <w:sz w:val="24"/>
          <w:szCs w:val="24"/>
        </w:rPr>
        <w:lastRenderedPageBreak/>
        <w:t>W przypadku złożenia faktury w formie ustrukturyzowanej faktury elektronicznej Dostawca zobowiązany jest przedłożyć dokument potwierdzający wydanie towaru na zewnątrz (WZ).</w:t>
      </w:r>
    </w:p>
    <w:p w:rsidR="001F13B9" w:rsidRPr="0014285B" w:rsidRDefault="001F13B9" w:rsidP="00DF4400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285B">
        <w:rPr>
          <w:rFonts w:ascii="Arial" w:hAnsi="Arial" w:cs="Arial"/>
          <w:color w:val="000000" w:themeColor="text1"/>
          <w:sz w:val="24"/>
          <w:szCs w:val="24"/>
        </w:rPr>
        <w:t>Faktura VAT</w:t>
      </w:r>
      <w:r w:rsidR="00AB1C3B" w:rsidRPr="0014285B">
        <w:rPr>
          <w:rFonts w:ascii="Arial" w:hAnsi="Arial" w:cs="Arial"/>
          <w:color w:val="000000" w:themeColor="text1"/>
          <w:sz w:val="24"/>
          <w:szCs w:val="24"/>
        </w:rPr>
        <w:t xml:space="preserve"> powinna zawierać dane:</w:t>
      </w:r>
    </w:p>
    <w:p w:rsidR="00AB1C3B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numer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AB1C3B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odbiorcę towaru,</w:t>
      </w:r>
    </w:p>
    <w:p w:rsidR="00AB1C3B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opis towaru w sposób zgodny z umową,</w:t>
      </w:r>
    </w:p>
    <w:p w:rsidR="00AB1C3B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jednostkę miary zgodnie z umową,</w:t>
      </w:r>
    </w:p>
    <w:p w:rsidR="00AB1C3B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ilość odebranego towaru,</w:t>
      </w:r>
    </w:p>
    <w:p w:rsidR="00AB1C3B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cenę jednostkową netto,</w:t>
      </w:r>
    </w:p>
    <w:p w:rsidR="00AB1C3B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stawkę podatku VAT, </w:t>
      </w:r>
    </w:p>
    <w:p w:rsidR="00AB1C3B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wartość brutto odebranego towaru,</w:t>
      </w:r>
    </w:p>
    <w:p w:rsidR="00E103B4" w:rsidRPr="005A58EE" w:rsidRDefault="00AB1C3B" w:rsidP="00DF440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określenie- 30 dniowy termin zapłaty.</w:t>
      </w:r>
    </w:p>
    <w:p w:rsidR="00AA7449" w:rsidRPr="00AA7449" w:rsidRDefault="00B7708B" w:rsidP="00DF4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285B">
        <w:rPr>
          <w:rFonts w:ascii="Arial" w:hAnsi="Arial" w:cs="Arial"/>
          <w:color w:val="000000" w:themeColor="text1"/>
          <w:sz w:val="24"/>
          <w:szCs w:val="24"/>
        </w:rPr>
        <w:t>Zapłata wynagrodzenia za wykonanie dostawy</w:t>
      </w:r>
      <w:r w:rsidR="00C66D19" w:rsidRPr="001428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285B">
        <w:rPr>
          <w:rFonts w:ascii="Arial" w:hAnsi="Arial" w:cs="Arial"/>
          <w:color w:val="000000" w:themeColor="text1"/>
          <w:sz w:val="24"/>
          <w:szCs w:val="24"/>
        </w:rPr>
        <w:t xml:space="preserve"> nastąpi po jej należytym zrealizowaniu w formie polecenia przelewu z rachunku bankowego Zamawiającego w terminie do 30 dni od daty otrzymania </w:t>
      </w:r>
      <w:r w:rsidRPr="0014285B">
        <w:rPr>
          <w:rFonts w:ascii="Arial" w:hAnsi="Arial" w:cs="Arial"/>
          <w:b/>
          <w:color w:val="000000" w:themeColor="text1"/>
          <w:sz w:val="24"/>
          <w:szCs w:val="24"/>
        </w:rPr>
        <w:t>oryginału prawidłowo wystawionej faktury z numerem konta bankowego Dostawcy.</w:t>
      </w:r>
      <w:r w:rsidR="00326D4E" w:rsidRPr="0014285B">
        <w:rPr>
          <w:rFonts w:ascii="Arial" w:hAnsi="Arial" w:cs="Arial"/>
          <w:b/>
          <w:color w:val="000000" w:themeColor="text1"/>
          <w:sz w:val="24"/>
          <w:szCs w:val="24"/>
        </w:rPr>
        <w:t xml:space="preserve"> Wystawienie faktury nastąpi do trzech dni roboczych od daty dostawy i będzie adekwatna do protokołu odbioru.</w:t>
      </w:r>
    </w:p>
    <w:p w:rsidR="00AA7449" w:rsidRDefault="00B7708B" w:rsidP="00DF4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7449">
        <w:rPr>
          <w:rFonts w:ascii="Arial" w:hAnsi="Arial" w:cs="Arial"/>
          <w:color w:val="000000" w:themeColor="text1"/>
          <w:sz w:val="24"/>
          <w:szCs w:val="24"/>
        </w:rPr>
        <w:t xml:space="preserve">Zamawiający zobowiązuje się do zapłaty faktury w terminie </w:t>
      </w:r>
      <w:r w:rsidR="00E103B4" w:rsidRPr="00AA7449">
        <w:rPr>
          <w:rFonts w:ascii="Arial" w:hAnsi="Arial" w:cs="Arial"/>
          <w:color w:val="000000" w:themeColor="text1"/>
          <w:sz w:val="24"/>
          <w:szCs w:val="24"/>
        </w:rPr>
        <w:t>do 30</w:t>
      </w:r>
      <w:r w:rsidRPr="00AA7449">
        <w:rPr>
          <w:rFonts w:ascii="Arial" w:hAnsi="Arial" w:cs="Arial"/>
          <w:color w:val="000000" w:themeColor="text1"/>
          <w:sz w:val="24"/>
          <w:szCs w:val="24"/>
        </w:rPr>
        <w:t xml:space="preserve"> dni </w:t>
      </w:r>
      <w:r w:rsidR="00E103B4" w:rsidRPr="00AA7449">
        <w:rPr>
          <w:rFonts w:ascii="Arial" w:hAnsi="Arial" w:cs="Arial"/>
          <w:color w:val="000000" w:themeColor="text1"/>
          <w:sz w:val="24"/>
          <w:szCs w:val="24"/>
        </w:rPr>
        <w:t xml:space="preserve">licząc </w:t>
      </w:r>
      <w:r w:rsidRPr="00AA7449">
        <w:rPr>
          <w:rFonts w:ascii="Arial" w:hAnsi="Arial" w:cs="Arial"/>
          <w:color w:val="000000" w:themeColor="text1"/>
          <w:sz w:val="24"/>
          <w:szCs w:val="24"/>
        </w:rPr>
        <w:t>od dnia</w:t>
      </w:r>
      <w:r w:rsidR="00E103B4" w:rsidRPr="00AA74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7449">
        <w:rPr>
          <w:rFonts w:ascii="Arial" w:hAnsi="Arial" w:cs="Arial"/>
          <w:color w:val="000000" w:themeColor="text1"/>
          <w:sz w:val="24"/>
          <w:szCs w:val="24"/>
        </w:rPr>
        <w:t xml:space="preserve">otrzymania </w:t>
      </w:r>
      <w:r w:rsidR="001B30FF" w:rsidRPr="00AA7449">
        <w:rPr>
          <w:rFonts w:ascii="Arial" w:hAnsi="Arial" w:cs="Arial"/>
          <w:color w:val="000000" w:themeColor="text1"/>
          <w:sz w:val="24"/>
          <w:szCs w:val="24"/>
        </w:rPr>
        <w:t xml:space="preserve">oryginału </w:t>
      </w:r>
      <w:r w:rsidRPr="00AA7449">
        <w:rPr>
          <w:rFonts w:ascii="Arial" w:hAnsi="Arial" w:cs="Arial"/>
          <w:color w:val="000000" w:themeColor="text1"/>
          <w:sz w:val="24"/>
          <w:szCs w:val="24"/>
        </w:rPr>
        <w:t>faktury</w:t>
      </w:r>
      <w:r w:rsidR="00E103B4" w:rsidRPr="00AA744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7449" w:rsidRDefault="00B7708B" w:rsidP="00DF4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7449">
        <w:rPr>
          <w:rFonts w:ascii="Arial" w:hAnsi="Arial" w:cs="Arial"/>
          <w:color w:val="000000" w:themeColor="text1"/>
          <w:sz w:val="24"/>
          <w:szCs w:val="24"/>
        </w:rPr>
        <w:t>Za dzień zapłaty strony uznają dzień obciążenia rachunku bankowego</w:t>
      </w:r>
      <w:r w:rsidR="00E103B4" w:rsidRPr="00AA74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7449">
        <w:rPr>
          <w:rFonts w:ascii="Arial" w:hAnsi="Arial" w:cs="Arial"/>
          <w:color w:val="000000" w:themeColor="text1"/>
          <w:sz w:val="24"/>
          <w:szCs w:val="24"/>
        </w:rPr>
        <w:t>Zamawiającego.</w:t>
      </w:r>
    </w:p>
    <w:p w:rsidR="0039202E" w:rsidRPr="00AA7449" w:rsidRDefault="00B7708B" w:rsidP="00DF4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7449">
        <w:rPr>
          <w:rFonts w:ascii="Arial" w:hAnsi="Arial" w:cs="Arial"/>
          <w:color w:val="000000" w:themeColor="text1"/>
          <w:sz w:val="24"/>
          <w:szCs w:val="24"/>
        </w:rPr>
        <w:t xml:space="preserve">Dane płatnika: 33 Wojskowy Oddział Gospodarczy Nowa Dęba, ul. Anieli </w:t>
      </w:r>
      <w:proofErr w:type="spellStart"/>
      <w:r w:rsidRPr="00AA7449">
        <w:rPr>
          <w:rFonts w:ascii="Arial" w:hAnsi="Arial" w:cs="Arial"/>
          <w:color w:val="000000" w:themeColor="text1"/>
          <w:sz w:val="24"/>
          <w:szCs w:val="24"/>
        </w:rPr>
        <w:t>Krzywoń</w:t>
      </w:r>
      <w:proofErr w:type="spellEnd"/>
      <w:r w:rsidRPr="00AA74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03B4" w:rsidRPr="00AA7449">
        <w:rPr>
          <w:rFonts w:ascii="Arial" w:hAnsi="Arial" w:cs="Arial"/>
          <w:color w:val="000000" w:themeColor="text1"/>
          <w:sz w:val="24"/>
          <w:szCs w:val="24"/>
        </w:rPr>
        <w:t>1</w:t>
      </w:r>
      <w:r w:rsidRPr="00AA7449">
        <w:rPr>
          <w:rFonts w:ascii="Arial" w:hAnsi="Arial" w:cs="Arial"/>
          <w:color w:val="000000" w:themeColor="text1"/>
          <w:sz w:val="24"/>
          <w:szCs w:val="24"/>
        </w:rPr>
        <w:t>, 39-460 Nowa Dęba, NIP: 8672227607</w:t>
      </w:r>
      <w:r w:rsidR="0039202E" w:rsidRPr="00AA744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66D19" w:rsidRPr="005A58EE" w:rsidRDefault="00C66D19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202E" w:rsidRPr="005A58EE" w:rsidRDefault="00984FD8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1B30FF" w:rsidRPr="005A58EE">
        <w:rPr>
          <w:rFonts w:ascii="Arial" w:hAnsi="Arial" w:cs="Arial"/>
          <w:b/>
          <w:color w:val="000000" w:themeColor="text1"/>
          <w:sz w:val="24"/>
          <w:szCs w:val="24"/>
        </w:rPr>
        <w:t>8</w:t>
      </w:r>
    </w:p>
    <w:p w:rsidR="001A79F8" w:rsidRPr="005A58EE" w:rsidRDefault="0065184E" w:rsidP="00AA7449">
      <w:pPr>
        <w:pStyle w:val="NormalnyWeb"/>
        <w:shd w:val="clear" w:color="auto" w:fill="FFFFFF"/>
        <w:spacing w:before="0" w:beforeAutospacing="0" w:after="0" w:afterAutospacing="0" w:line="276" w:lineRule="auto"/>
        <w:ind w:left="2136" w:firstLine="696"/>
        <w:rPr>
          <w:rStyle w:val="Pogrubienie"/>
          <w:rFonts w:ascii="Arial" w:hAnsi="Arial" w:cs="Arial"/>
          <w:color w:val="000000" w:themeColor="text1"/>
        </w:rPr>
      </w:pPr>
      <w:r w:rsidRPr="005A58EE">
        <w:rPr>
          <w:rStyle w:val="Pogrubienie"/>
          <w:rFonts w:ascii="Arial" w:hAnsi="Arial" w:cs="Arial"/>
          <w:color w:val="000000" w:themeColor="text1"/>
        </w:rPr>
        <w:t>WARUNKI ODBIORU TOWARU</w:t>
      </w:r>
    </w:p>
    <w:p w:rsidR="00AA7449" w:rsidRDefault="001A666A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 xml:space="preserve">Osobami upoważnionymi do odbioru przedmiotu </w:t>
      </w:r>
      <w:r w:rsidR="00AA7449">
        <w:rPr>
          <w:rFonts w:ascii="Arial" w:hAnsi="Arial" w:cs="Arial"/>
          <w:color w:val="000000" w:themeColor="text1"/>
        </w:rPr>
        <w:t>u</w:t>
      </w:r>
      <w:r w:rsidRPr="005A58EE">
        <w:rPr>
          <w:rFonts w:ascii="Arial" w:hAnsi="Arial" w:cs="Arial"/>
          <w:color w:val="000000" w:themeColor="text1"/>
        </w:rPr>
        <w:t xml:space="preserve">mowy w imieniu Zamawiającego </w:t>
      </w:r>
      <w:r w:rsidR="00AA7449">
        <w:rPr>
          <w:rFonts w:ascii="Arial" w:hAnsi="Arial" w:cs="Arial"/>
          <w:color w:val="000000" w:themeColor="text1"/>
        </w:rPr>
        <w:t>są osoby wskazane w</w:t>
      </w:r>
      <w:r w:rsidRPr="005A58EE">
        <w:rPr>
          <w:rFonts w:ascii="Arial" w:hAnsi="Arial" w:cs="Arial"/>
          <w:color w:val="000000" w:themeColor="text1"/>
        </w:rPr>
        <w:t xml:space="preserve"> </w:t>
      </w:r>
      <w:r w:rsidR="00AA7449" w:rsidRPr="00AA7449">
        <w:rPr>
          <w:rFonts w:ascii="Arial" w:hAnsi="Arial" w:cs="Arial"/>
          <w:color w:val="000000" w:themeColor="text1"/>
        </w:rPr>
        <w:t>§ 4 ust. 8 umowy lub</w:t>
      </w:r>
      <w:r w:rsidR="00AA7449">
        <w:rPr>
          <w:rFonts w:ascii="Arial" w:hAnsi="Arial" w:cs="Arial"/>
          <w:b/>
          <w:color w:val="000000" w:themeColor="text1"/>
        </w:rPr>
        <w:t xml:space="preserve"> </w:t>
      </w:r>
      <w:r w:rsidRPr="005A58EE">
        <w:rPr>
          <w:rFonts w:ascii="Arial" w:hAnsi="Arial" w:cs="Arial"/>
          <w:color w:val="000000" w:themeColor="text1"/>
        </w:rPr>
        <w:t>wyznaczona ze Służby Mundurowej komisja.</w:t>
      </w:r>
    </w:p>
    <w:p w:rsidR="00AA7449" w:rsidRDefault="001A666A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A7449">
        <w:rPr>
          <w:rFonts w:ascii="Arial" w:hAnsi="Arial" w:cs="Arial"/>
          <w:color w:val="000000" w:themeColor="text1"/>
        </w:rPr>
        <w:t xml:space="preserve">Odbiór przedmiotu </w:t>
      </w:r>
      <w:r w:rsidR="00AA7449">
        <w:rPr>
          <w:rFonts w:ascii="Arial" w:hAnsi="Arial" w:cs="Arial"/>
          <w:color w:val="000000" w:themeColor="text1"/>
        </w:rPr>
        <w:t>u</w:t>
      </w:r>
      <w:r w:rsidRPr="00AA7449">
        <w:rPr>
          <w:rFonts w:ascii="Arial" w:hAnsi="Arial" w:cs="Arial"/>
          <w:color w:val="000000" w:themeColor="text1"/>
        </w:rPr>
        <w:t>mowy potwierdzony zostanie pisemnym protokołem odbioru.</w:t>
      </w:r>
    </w:p>
    <w:p w:rsidR="00FA09B4" w:rsidRPr="00AA7449" w:rsidRDefault="001A666A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A7449">
        <w:rPr>
          <w:rFonts w:ascii="Arial" w:hAnsi="Arial" w:cs="Arial"/>
          <w:color w:val="000000" w:themeColor="text1"/>
        </w:rPr>
        <w:t xml:space="preserve">Zamawiający może odmówić przyjęcia towaru lub jego części w następujących </w:t>
      </w:r>
      <w:r w:rsidR="00FA09B4" w:rsidRPr="00AA7449">
        <w:rPr>
          <w:rFonts w:ascii="Arial" w:hAnsi="Arial" w:cs="Arial"/>
          <w:color w:val="000000" w:themeColor="text1"/>
        </w:rPr>
        <w:t>przypadkach:</w:t>
      </w:r>
    </w:p>
    <w:p w:rsidR="00C66D19" w:rsidRPr="005A58EE" w:rsidRDefault="00C66D19" w:rsidP="00DF4400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>towar będzie niezgodny</w:t>
      </w:r>
      <w:r w:rsidR="00567F54" w:rsidRPr="005A58EE">
        <w:rPr>
          <w:rFonts w:ascii="Arial" w:hAnsi="Arial" w:cs="Arial"/>
          <w:color w:val="000000" w:themeColor="text1"/>
        </w:rPr>
        <w:t xml:space="preserve"> z opisem przedmiotu zamówienia, zawartym </w:t>
      </w:r>
      <w:r w:rsidR="00620760" w:rsidRPr="005A58EE">
        <w:rPr>
          <w:rFonts w:ascii="Arial" w:hAnsi="Arial" w:cs="Arial"/>
          <w:color w:val="000000" w:themeColor="text1"/>
        </w:rPr>
        <w:t xml:space="preserve">                             </w:t>
      </w:r>
      <w:r w:rsidR="00567F54" w:rsidRPr="005A58EE">
        <w:rPr>
          <w:rFonts w:ascii="Arial" w:hAnsi="Arial" w:cs="Arial"/>
          <w:color w:val="000000" w:themeColor="text1"/>
        </w:rPr>
        <w:t xml:space="preserve">w Rozporządzeniach, o których mowa w </w:t>
      </w:r>
      <w:r w:rsidR="00567F54" w:rsidRPr="005A58EE">
        <w:rPr>
          <w:rFonts w:ascii="Arial" w:hAnsi="Arial" w:cs="Arial"/>
          <w:color w:val="000000" w:themeColor="text1"/>
          <w:lang w:eastAsia="en-US"/>
        </w:rPr>
        <w:t xml:space="preserve">§ 1 ust. 2 </w:t>
      </w:r>
      <w:r w:rsidR="00AA7449">
        <w:rPr>
          <w:rFonts w:ascii="Arial" w:hAnsi="Arial" w:cs="Arial"/>
          <w:color w:val="000000" w:themeColor="text1"/>
          <w:lang w:eastAsia="en-US"/>
        </w:rPr>
        <w:t>u</w:t>
      </w:r>
      <w:r w:rsidR="00567F54" w:rsidRPr="005A58EE">
        <w:rPr>
          <w:rFonts w:ascii="Arial" w:hAnsi="Arial" w:cs="Arial"/>
          <w:color w:val="000000" w:themeColor="text1"/>
          <w:lang w:eastAsia="en-US"/>
        </w:rPr>
        <w:t>mowy,</w:t>
      </w:r>
    </w:p>
    <w:p w:rsidR="00FA09B4" w:rsidRPr="005A58EE" w:rsidRDefault="00974650" w:rsidP="00DF4400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 xml:space="preserve">towar będzie w stanie niekompletnym, </w:t>
      </w:r>
    </w:p>
    <w:p w:rsidR="00FA09B4" w:rsidRPr="005A58EE" w:rsidRDefault="00FA09B4" w:rsidP="00DF4400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>towar będzie wadliwy (posiadający uszkodzenia),</w:t>
      </w:r>
    </w:p>
    <w:p w:rsidR="001A666A" w:rsidRPr="005A58EE" w:rsidRDefault="00945A93" w:rsidP="00DF4400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>s</w:t>
      </w:r>
      <w:r w:rsidR="00974650" w:rsidRPr="005A58EE">
        <w:rPr>
          <w:rFonts w:ascii="Arial" w:hAnsi="Arial" w:cs="Arial"/>
          <w:color w:val="000000" w:themeColor="text1"/>
        </w:rPr>
        <w:t>tan zewnętrznych opakowań lub opakowań zbiorczych będzie wskazywał na powstanie jego uszkodzenia</w:t>
      </w:r>
      <w:r w:rsidRPr="005A58EE">
        <w:rPr>
          <w:rFonts w:ascii="Arial" w:hAnsi="Arial" w:cs="Arial"/>
          <w:color w:val="000000" w:themeColor="text1"/>
        </w:rPr>
        <w:t>.</w:t>
      </w:r>
      <w:r w:rsidR="00EE0FE5" w:rsidRPr="005A58EE">
        <w:rPr>
          <w:rFonts w:ascii="Arial" w:hAnsi="Arial" w:cs="Arial"/>
          <w:color w:val="000000" w:themeColor="text1"/>
        </w:rPr>
        <w:t xml:space="preserve"> </w:t>
      </w:r>
    </w:p>
    <w:p w:rsidR="005577E3" w:rsidRDefault="00974650" w:rsidP="00DF4400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Dostawy stanowiące przedmiot niniejszej </w:t>
      </w:r>
      <w:r w:rsidR="005577E3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będą realizowane w dni robocze (za dni robocze uważa się dni od poniedziałku do piątku, z wyłączeniem dni ustawowo uznanych za wolne od pracy) w godzinach </w:t>
      </w:r>
      <w:r w:rsidR="005577E3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8:00 do 13:00, po uprz</w:t>
      </w:r>
      <w:r w:rsidR="009D5522" w:rsidRPr="005A58EE">
        <w:rPr>
          <w:rFonts w:ascii="Arial" w:hAnsi="Arial" w:cs="Arial"/>
          <w:color w:val="000000" w:themeColor="text1"/>
          <w:sz w:val="24"/>
          <w:szCs w:val="24"/>
        </w:rPr>
        <w:t>ednim (z wyprzedzeniem minimum 5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dni roboczych</w:t>
      </w:r>
      <w:r w:rsidR="009D5522" w:rsidRPr="005A58EE">
        <w:rPr>
          <w:rFonts w:ascii="Arial" w:hAnsi="Arial" w:cs="Arial"/>
          <w:color w:val="000000" w:themeColor="text1"/>
          <w:sz w:val="24"/>
          <w:szCs w:val="24"/>
        </w:rPr>
        <w:t xml:space="preserve">) poinformowaniu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telefonicznie Zamawiającego o terminie dostawy, na numer telefonu wskazany </w:t>
      </w:r>
      <w:r w:rsidR="001C1E86" w:rsidRPr="005A58EE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3F518D" w:rsidRPr="005A58EE">
        <w:rPr>
          <w:rFonts w:ascii="Arial" w:hAnsi="Arial" w:cs="Arial"/>
          <w:color w:val="000000" w:themeColor="text1"/>
          <w:sz w:val="24"/>
          <w:szCs w:val="24"/>
        </w:rPr>
        <w:t xml:space="preserve">§ 4 ust. </w:t>
      </w:r>
      <w:r w:rsidR="005577E3">
        <w:rPr>
          <w:rFonts w:ascii="Arial" w:hAnsi="Arial" w:cs="Arial"/>
          <w:color w:val="000000" w:themeColor="text1"/>
          <w:sz w:val="24"/>
          <w:szCs w:val="24"/>
        </w:rPr>
        <w:t>1</w:t>
      </w:r>
      <w:r w:rsidR="003F518D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7E3">
        <w:rPr>
          <w:rFonts w:ascii="Arial" w:hAnsi="Arial" w:cs="Arial"/>
          <w:color w:val="000000" w:themeColor="text1"/>
          <w:sz w:val="24"/>
          <w:szCs w:val="24"/>
        </w:rPr>
        <w:t>u</w:t>
      </w:r>
      <w:r w:rsidR="003F518D" w:rsidRPr="005A58EE">
        <w:rPr>
          <w:rFonts w:ascii="Arial" w:hAnsi="Arial" w:cs="Arial"/>
          <w:color w:val="000000" w:themeColor="text1"/>
          <w:sz w:val="24"/>
          <w:szCs w:val="24"/>
        </w:rPr>
        <w:t>mowy.</w:t>
      </w:r>
      <w:r w:rsidR="005577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7E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Zaleca się również wysłanie wiadomości mailowej na adres wskazany w </w:t>
      </w:r>
      <w:r w:rsidR="005577E3" w:rsidRPr="005A58EE">
        <w:rPr>
          <w:rFonts w:ascii="Arial" w:hAnsi="Arial" w:cs="Arial"/>
          <w:color w:val="000000" w:themeColor="text1"/>
          <w:sz w:val="24"/>
          <w:szCs w:val="24"/>
        </w:rPr>
        <w:t xml:space="preserve">§ 4 ust. </w:t>
      </w:r>
      <w:r w:rsidR="005577E3">
        <w:rPr>
          <w:rFonts w:ascii="Arial" w:hAnsi="Arial" w:cs="Arial"/>
          <w:color w:val="000000" w:themeColor="text1"/>
          <w:sz w:val="24"/>
          <w:szCs w:val="24"/>
        </w:rPr>
        <w:t>7</w:t>
      </w:r>
      <w:r w:rsidR="005577E3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7E3">
        <w:rPr>
          <w:rFonts w:ascii="Arial" w:hAnsi="Arial" w:cs="Arial"/>
          <w:color w:val="000000" w:themeColor="text1"/>
          <w:sz w:val="24"/>
          <w:szCs w:val="24"/>
        </w:rPr>
        <w:t>u</w:t>
      </w:r>
      <w:r w:rsidR="005577E3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="005577E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4764" w:rsidRDefault="00974650" w:rsidP="00DF4400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F4A">
        <w:rPr>
          <w:rFonts w:ascii="Arial" w:hAnsi="Arial" w:cs="Arial"/>
          <w:color w:val="000000" w:themeColor="text1"/>
          <w:sz w:val="24"/>
          <w:szCs w:val="24"/>
        </w:rPr>
        <w:t>Dostawca d</w:t>
      </w:r>
      <w:r w:rsidR="003F518D" w:rsidRPr="00186F4A">
        <w:rPr>
          <w:rFonts w:ascii="Arial" w:hAnsi="Arial" w:cs="Arial"/>
          <w:color w:val="000000" w:themeColor="text1"/>
          <w:sz w:val="24"/>
          <w:szCs w:val="24"/>
        </w:rPr>
        <w:t xml:space="preserve">ostarczy towar do miejsc wskazanych w § 3 </w:t>
      </w:r>
      <w:r w:rsidR="005577E3" w:rsidRPr="00186F4A">
        <w:rPr>
          <w:rFonts w:ascii="Arial" w:hAnsi="Arial" w:cs="Arial"/>
          <w:color w:val="000000" w:themeColor="text1"/>
          <w:sz w:val="24"/>
          <w:szCs w:val="24"/>
        </w:rPr>
        <w:t>ust.</w:t>
      </w:r>
      <w:r w:rsidR="003F518D" w:rsidRPr="00186F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7E3" w:rsidRPr="00186F4A">
        <w:rPr>
          <w:rFonts w:ascii="Arial" w:hAnsi="Arial" w:cs="Arial"/>
          <w:color w:val="000000" w:themeColor="text1"/>
          <w:sz w:val="24"/>
          <w:szCs w:val="24"/>
        </w:rPr>
        <w:t>3 umowy</w:t>
      </w:r>
      <w:r w:rsidR="003F518D" w:rsidRPr="00186F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F4A">
        <w:rPr>
          <w:rFonts w:ascii="Arial" w:hAnsi="Arial" w:cs="Arial"/>
          <w:color w:val="000000" w:themeColor="text1"/>
          <w:sz w:val="24"/>
          <w:szCs w:val="24"/>
        </w:rPr>
        <w:t>na swój koszt.</w:t>
      </w:r>
    </w:p>
    <w:p w:rsidR="00DB4764" w:rsidRPr="00DB4764" w:rsidRDefault="00974650" w:rsidP="00DF4400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764">
        <w:rPr>
          <w:rFonts w:ascii="Arial" w:hAnsi="Arial" w:cs="Arial"/>
          <w:color w:val="000000" w:themeColor="text1"/>
        </w:rPr>
        <w:t>Za szkody lub braki powstałe w czasie transportu odpowiada Dostawca.</w:t>
      </w:r>
    </w:p>
    <w:p w:rsidR="00DB4764" w:rsidRDefault="00EE0FE5" w:rsidP="00DF4400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764">
        <w:rPr>
          <w:rFonts w:ascii="Arial" w:hAnsi="Arial" w:cs="Arial"/>
          <w:color w:val="000000" w:themeColor="text1"/>
          <w:sz w:val="24"/>
          <w:szCs w:val="24"/>
        </w:rPr>
        <w:t>O</w:t>
      </w:r>
      <w:r w:rsidR="00974650" w:rsidRPr="00DB4764">
        <w:rPr>
          <w:rFonts w:ascii="Arial" w:hAnsi="Arial" w:cs="Arial"/>
          <w:color w:val="000000" w:themeColor="text1"/>
          <w:sz w:val="24"/>
          <w:szCs w:val="24"/>
        </w:rPr>
        <w:t xml:space="preserve">soby upoważnione do odbioru </w:t>
      </w:r>
      <w:r w:rsidR="002F1CBE" w:rsidRPr="00DB4764">
        <w:rPr>
          <w:rFonts w:ascii="Arial" w:hAnsi="Arial" w:cs="Arial"/>
          <w:color w:val="000000" w:themeColor="text1"/>
          <w:sz w:val="24"/>
          <w:szCs w:val="24"/>
        </w:rPr>
        <w:t xml:space="preserve">towaru ze strony Zamawiającego będą uprawnione </w:t>
      </w:r>
      <w:r w:rsidR="00974650" w:rsidRPr="00DB4764">
        <w:rPr>
          <w:rFonts w:ascii="Arial" w:hAnsi="Arial" w:cs="Arial"/>
          <w:color w:val="000000" w:themeColor="text1"/>
          <w:sz w:val="24"/>
          <w:szCs w:val="24"/>
        </w:rPr>
        <w:t>do jedn</w:t>
      </w:r>
      <w:r w:rsidR="006F7CFD" w:rsidRPr="00DB4764">
        <w:rPr>
          <w:rFonts w:ascii="Arial" w:hAnsi="Arial" w:cs="Arial"/>
          <w:color w:val="000000" w:themeColor="text1"/>
          <w:sz w:val="24"/>
          <w:szCs w:val="24"/>
        </w:rPr>
        <w:t>ostronnego dokonania odbioru, a </w:t>
      </w:r>
      <w:r w:rsidR="00974650" w:rsidRPr="00DB4764">
        <w:rPr>
          <w:rFonts w:ascii="Arial" w:hAnsi="Arial" w:cs="Arial"/>
          <w:color w:val="000000" w:themeColor="text1"/>
          <w:sz w:val="24"/>
          <w:szCs w:val="24"/>
        </w:rPr>
        <w:t xml:space="preserve">dokonane w ten sposób ustalenia </w:t>
      </w:r>
      <w:r w:rsidR="002F1CBE" w:rsidRPr="00DB4764">
        <w:rPr>
          <w:rFonts w:ascii="Arial" w:hAnsi="Arial" w:cs="Arial"/>
          <w:color w:val="000000" w:themeColor="text1"/>
          <w:sz w:val="24"/>
          <w:szCs w:val="24"/>
        </w:rPr>
        <w:t>zostaną ujęt</w:t>
      </w:r>
      <w:r w:rsidR="00430D0C" w:rsidRPr="00DB4764">
        <w:rPr>
          <w:rFonts w:ascii="Arial" w:hAnsi="Arial" w:cs="Arial"/>
          <w:color w:val="000000" w:themeColor="text1"/>
          <w:sz w:val="24"/>
          <w:szCs w:val="24"/>
        </w:rPr>
        <w:t xml:space="preserve">e w protokole odbioru i </w:t>
      </w:r>
      <w:r w:rsidR="00974650" w:rsidRPr="00DB4764">
        <w:rPr>
          <w:rFonts w:ascii="Arial" w:hAnsi="Arial" w:cs="Arial"/>
          <w:color w:val="000000" w:themeColor="text1"/>
          <w:sz w:val="24"/>
          <w:szCs w:val="24"/>
        </w:rPr>
        <w:t xml:space="preserve">będą wiążące dla obu stron </w:t>
      </w:r>
      <w:r w:rsidR="00DB4764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DB4764">
        <w:rPr>
          <w:rFonts w:ascii="Arial" w:hAnsi="Arial" w:cs="Arial"/>
          <w:color w:val="000000" w:themeColor="text1"/>
          <w:sz w:val="24"/>
          <w:szCs w:val="24"/>
        </w:rPr>
        <w:t>mowy</w:t>
      </w:r>
      <w:r w:rsidR="00974650" w:rsidRPr="00DB4764">
        <w:rPr>
          <w:rFonts w:ascii="Arial" w:hAnsi="Arial" w:cs="Arial"/>
          <w:color w:val="000000" w:themeColor="text1"/>
          <w:sz w:val="24"/>
          <w:szCs w:val="24"/>
        </w:rPr>
        <w:t>.</w:t>
      </w:r>
      <w:r w:rsidR="00DB47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0D0C" w:rsidRPr="00DB4764">
        <w:rPr>
          <w:rFonts w:ascii="Arial" w:hAnsi="Arial" w:cs="Arial"/>
          <w:color w:val="000000" w:themeColor="text1"/>
          <w:sz w:val="24"/>
          <w:szCs w:val="24"/>
        </w:rPr>
        <w:t xml:space="preserve">W protokole odbioru będzie wskazana zgodność/niezgodność z załącznikiem nr </w:t>
      </w:r>
      <w:r w:rsidR="00DB4764">
        <w:rPr>
          <w:rFonts w:ascii="Arial" w:hAnsi="Arial" w:cs="Arial"/>
          <w:color w:val="000000" w:themeColor="text1"/>
          <w:sz w:val="24"/>
          <w:szCs w:val="24"/>
        </w:rPr>
        <w:t>1</w:t>
      </w:r>
      <w:r w:rsidR="00BD5D3F" w:rsidRPr="00DB4764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DB4764" w:rsidRPr="00DB4764">
        <w:rPr>
          <w:rFonts w:ascii="Arial" w:hAnsi="Arial" w:cs="Arial"/>
          <w:color w:val="000000" w:themeColor="text1"/>
          <w:sz w:val="24"/>
          <w:szCs w:val="24"/>
        </w:rPr>
        <w:t>u</w:t>
      </w:r>
      <w:r w:rsidR="00BD5D3F" w:rsidRPr="00DB4764">
        <w:rPr>
          <w:rFonts w:ascii="Arial" w:hAnsi="Arial" w:cs="Arial"/>
          <w:color w:val="000000" w:themeColor="text1"/>
          <w:sz w:val="24"/>
          <w:szCs w:val="24"/>
        </w:rPr>
        <w:t>mowy</w:t>
      </w:r>
      <w:r w:rsidR="00DB4764">
        <w:rPr>
          <w:rFonts w:ascii="Arial" w:hAnsi="Arial" w:cs="Arial"/>
          <w:color w:val="000000" w:themeColor="text1"/>
          <w:sz w:val="24"/>
          <w:szCs w:val="24"/>
        </w:rPr>
        <w:t xml:space="preserve"> (opis przedmiotu zamówienia) oraz z złożonym zamówieniem – pod względem ilości danego towaru</w:t>
      </w:r>
      <w:r w:rsidR="00BD5D3F" w:rsidRPr="00DB47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30D0C" w:rsidRPr="00DB4764">
        <w:rPr>
          <w:rFonts w:ascii="Arial" w:hAnsi="Arial" w:cs="Arial"/>
          <w:color w:val="000000" w:themeColor="text1"/>
          <w:sz w:val="24"/>
          <w:szCs w:val="24"/>
        </w:rPr>
        <w:t>Faktura wystawiona przez Dostawcę będzie</w:t>
      </w:r>
      <w:r w:rsidR="001A666A" w:rsidRPr="00DB4764">
        <w:rPr>
          <w:rFonts w:ascii="Arial" w:hAnsi="Arial" w:cs="Arial"/>
          <w:color w:val="000000" w:themeColor="text1"/>
          <w:sz w:val="24"/>
          <w:szCs w:val="24"/>
        </w:rPr>
        <w:t xml:space="preserve"> dotyczyła </w:t>
      </w:r>
      <w:r w:rsidR="00430D0C" w:rsidRPr="00DB4764">
        <w:rPr>
          <w:rFonts w:ascii="Arial" w:hAnsi="Arial" w:cs="Arial"/>
          <w:color w:val="000000" w:themeColor="text1"/>
          <w:sz w:val="24"/>
          <w:szCs w:val="24"/>
        </w:rPr>
        <w:t>towaru wskazan</w:t>
      </w:r>
      <w:r w:rsidR="00BD5D3F" w:rsidRPr="00DB4764">
        <w:rPr>
          <w:rFonts w:ascii="Arial" w:hAnsi="Arial" w:cs="Arial"/>
          <w:color w:val="000000" w:themeColor="text1"/>
          <w:sz w:val="24"/>
          <w:szCs w:val="24"/>
        </w:rPr>
        <w:t xml:space="preserve">ego </w:t>
      </w:r>
      <w:r w:rsidR="00430D0C" w:rsidRPr="00DB4764">
        <w:rPr>
          <w:rFonts w:ascii="Arial" w:hAnsi="Arial" w:cs="Arial"/>
          <w:color w:val="000000" w:themeColor="text1"/>
          <w:sz w:val="24"/>
          <w:szCs w:val="24"/>
        </w:rPr>
        <w:t>w protokole odbior</w:t>
      </w:r>
      <w:r w:rsidR="00BD5D3F" w:rsidRPr="00DB4764">
        <w:rPr>
          <w:rFonts w:ascii="Arial" w:hAnsi="Arial" w:cs="Arial"/>
          <w:color w:val="000000" w:themeColor="text1"/>
          <w:sz w:val="24"/>
          <w:szCs w:val="24"/>
        </w:rPr>
        <w:t>u</w:t>
      </w:r>
      <w:r w:rsidR="00430D0C" w:rsidRPr="00DB47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4650" w:rsidRPr="00DB4764" w:rsidRDefault="00974650" w:rsidP="00DF4400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764">
        <w:rPr>
          <w:rFonts w:ascii="Arial" w:hAnsi="Arial" w:cs="Arial"/>
          <w:color w:val="000000" w:themeColor="text1"/>
          <w:sz w:val="24"/>
          <w:szCs w:val="24"/>
        </w:rPr>
        <w:t>W przypadku stwierdzenia, iż dostarczony towar nie spełnia wymogów określonych niniejszą umową lub określonych w dokumentacji postępowania o udzielenie zamówienia publicznego</w:t>
      </w:r>
      <w:r w:rsidR="001A666A" w:rsidRPr="00DB4764">
        <w:rPr>
          <w:rFonts w:ascii="Arial" w:hAnsi="Arial" w:cs="Arial"/>
          <w:color w:val="000000" w:themeColor="text1"/>
          <w:sz w:val="24"/>
          <w:szCs w:val="24"/>
        </w:rPr>
        <w:t>,</w:t>
      </w:r>
      <w:r w:rsidRPr="00DB4764">
        <w:rPr>
          <w:rFonts w:ascii="Arial" w:hAnsi="Arial" w:cs="Arial"/>
          <w:color w:val="000000" w:themeColor="text1"/>
          <w:sz w:val="24"/>
          <w:szCs w:val="24"/>
        </w:rPr>
        <w:t xml:space="preserve"> w wyniku którego została zawart</w:t>
      </w:r>
      <w:r w:rsidR="001A666A" w:rsidRPr="00DB4764">
        <w:rPr>
          <w:rFonts w:ascii="Arial" w:hAnsi="Arial" w:cs="Arial"/>
          <w:color w:val="000000" w:themeColor="text1"/>
          <w:sz w:val="24"/>
          <w:szCs w:val="24"/>
        </w:rPr>
        <w:t xml:space="preserve">a niniejsza umowa, </w:t>
      </w:r>
      <w:r w:rsidR="00A359DD" w:rsidRPr="00DB4764">
        <w:rPr>
          <w:rFonts w:ascii="Arial" w:hAnsi="Arial" w:cs="Arial"/>
          <w:color w:val="000000" w:themeColor="text1"/>
          <w:sz w:val="24"/>
          <w:szCs w:val="24"/>
        </w:rPr>
        <w:t xml:space="preserve">Zamawiający </w:t>
      </w:r>
      <w:r w:rsidRPr="00DB4764">
        <w:rPr>
          <w:rFonts w:ascii="Arial" w:hAnsi="Arial" w:cs="Arial"/>
          <w:color w:val="000000" w:themeColor="text1"/>
          <w:sz w:val="24"/>
          <w:szCs w:val="24"/>
        </w:rPr>
        <w:t xml:space="preserve">według swego wyboru odmówi odbioru części lub całości towaru podając w protokole przyczynę odmowy oraz wyznaczy termin dostarczenia nowego, wolnego od wad towaru, </w:t>
      </w:r>
      <w:r w:rsidR="002E6009" w:rsidRPr="00DB4764">
        <w:rPr>
          <w:rFonts w:ascii="Arial" w:hAnsi="Arial" w:cs="Arial"/>
          <w:color w:val="000000" w:themeColor="text1"/>
          <w:sz w:val="24"/>
          <w:szCs w:val="24"/>
        </w:rPr>
        <w:t>nie dłuższy niż 10</w:t>
      </w:r>
      <w:r w:rsidR="00DC27A6" w:rsidRPr="00DB4764">
        <w:rPr>
          <w:rFonts w:ascii="Arial" w:hAnsi="Arial" w:cs="Arial"/>
          <w:color w:val="000000" w:themeColor="text1"/>
          <w:sz w:val="24"/>
          <w:szCs w:val="24"/>
        </w:rPr>
        <w:t xml:space="preserve"> dni roboczych począwszy od dnia </w:t>
      </w:r>
      <w:r w:rsidR="00DB4764">
        <w:rPr>
          <w:rFonts w:ascii="Arial" w:hAnsi="Arial" w:cs="Arial"/>
          <w:color w:val="000000" w:themeColor="text1"/>
          <w:sz w:val="24"/>
          <w:szCs w:val="24"/>
        </w:rPr>
        <w:t xml:space="preserve">przekazania </w:t>
      </w:r>
      <w:r w:rsidR="00687FAF">
        <w:rPr>
          <w:rFonts w:ascii="Arial" w:hAnsi="Arial" w:cs="Arial"/>
          <w:color w:val="000000" w:themeColor="text1"/>
          <w:sz w:val="24"/>
          <w:szCs w:val="24"/>
        </w:rPr>
        <w:t xml:space="preserve">Dostawcy </w:t>
      </w:r>
      <w:r w:rsidR="00DC27A6" w:rsidRPr="00DB4764">
        <w:rPr>
          <w:rFonts w:ascii="Arial" w:hAnsi="Arial" w:cs="Arial"/>
          <w:color w:val="000000" w:themeColor="text1"/>
          <w:sz w:val="24"/>
          <w:szCs w:val="24"/>
        </w:rPr>
        <w:t>informacji o konieczności wymiany towaru.</w:t>
      </w:r>
      <w:r w:rsidRPr="00DB4764">
        <w:rPr>
          <w:rFonts w:ascii="Arial" w:hAnsi="Arial" w:cs="Arial"/>
          <w:color w:val="000000" w:themeColor="text1"/>
          <w:sz w:val="24"/>
          <w:szCs w:val="24"/>
        </w:rPr>
        <w:t xml:space="preserve"> Czynn</w:t>
      </w:r>
      <w:r w:rsidR="00EE0FE5" w:rsidRPr="00DB4764">
        <w:rPr>
          <w:rFonts w:ascii="Arial" w:hAnsi="Arial" w:cs="Arial"/>
          <w:color w:val="000000" w:themeColor="text1"/>
          <w:sz w:val="24"/>
          <w:szCs w:val="24"/>
        </w:rPr>
        <w:t>ość odbioru zost</w:t>
      </w:r>
      <w:r w:rsidR="00BD5D3F" w:rsidRPr="00DB4764">
        <w:rPr>
          <w:rFonts w:ascii="Arial" w:hAnsi="Arial" w:cs="Arial"/>
          <w:color w:val="000000" w:themeColor="text1"/>
          <w:sz w:val="24"/>
          <w:szCs w:val="24"/>
        </w:rPr>
        <w:t>anie powtórzona.</w:t>
      </w:r>
    </w:p>
    <w:p w:rsidR="00974650" w:rsidRPr="005A58EE" w:rsidRDefault="00974650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5A58EE">
        <w:rPr>
          <w:rFonts w:ascii="Arial" w:hAnsi="Arial" w:cs="Arial"/>
          <w:b/>
          <w:color w:val="000000" w:themeColor="text1"/>
        </w:rPr>
        <w:t>Podstawą do wystawienia faktury jest podpisany</w:t>
      </w:r>
      <w:r w:rsidR="00080598" w:rsidRPr="005A58EE">
        <w:rPr>
          <w:rFonts w:ascii="Arial" w:hAnsi="Arial" w:cs="Arial"/>
          <w:b/>
          <w:color w:val="000000" w:themeColor="text1"/>
        </w:rPr>
        <w:t xml:space="preserve"> protokół, o którym mowa </w:t>
      </w:r>
      <w:r w:rsidR="00687FAF">
        <w:rPr>
          <w:rFonts w:ascii="Arial" w:hAnsi="Arial" w:cs="Arial"/>
          <w:b/>
          <w:color w:val="000000" w:themeColor="text1"/>
        </w:rPr>
        <w:br/>
      </w:r>
      <w:r w:rsidR="00080598" w:rsidRPr="005A58EE">
        <w:rPr>
          <w:rFonts w:ascii="Arial" w:hAnsi="Arial" w:cs="Arial"/>
          <w:b/>
          <w:color w:val="000000" w:themeColor="text1"/>
        </w:rPr>
        <w:t xml:space="preserve">w </w:t>
      </w:r>
      <w:r w:rsidR="00DC27A6" w:rsidRPr="005A58EE">
        <w:rPr>
          <w:rFonts w:ascii="Arial" w:hAnsi="Arial" w:cs="Arial"/>
          <w:b/>
          <w:color w:val="000000" w:themeColor="text1"/>
        </w:rPr>
        <w:t xml:space="preserve">ust. </w:t>
      </w:r>
      <w:r w:rsidR="001A666A" w:rsidRPr="005A58EE">
        <w:rPr>
          <w:rFonts w:ascii="Arial" w:hAnsi="Arial" w:cs="Arial"/>
          <w:b/>
          <w:color w:val="000000" w:themeColor="text1"/>
        </w:rPr>
        <w:t>2</w:t>
      </w:r>
      <w:r w:rsidRPr="005A58EE">
        <w:rPr>
          <w:rFonts w:ascii="Arial" w:hAnsi="Arial" w:cs="Arial"/>
          <w:b/>
          <w:color w:val="000000" w:themeColor="text1"/>
        </w:rPr>
        <w:t xml:space="preserve"> niniejszego paragrafu.</w:t>
      </w:r>
      <w:r w:rsidR="00DC27A6" w:rsidRPr="005A58EE">
        <w:rPr>
          <w:rFonts w:ascii="Arial" w:hAnsi="Arial" w:cs="Arial"/>
          <w:b/>
          <w:color w:val="000000" w:themeColor="text1"/>
        </w:rPr>
        <w:t xml:space="preserve"> O fakcie podpisania protokołu lub  konieczności wymiany towaru, Zamawiający poinformuje Dostawcę do 5 dni roboczych począwszy od dnia dostarczenia towaru.</w:t>
      </w:r>
    </w:p>
    <w:p w:rsidR="00A359DD" w:rsidRPr="005A58EE" w:rsidRDefault="00A359DD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 xml:space="preserve">Dostawca odbierze nie przyjęte towary na własny koszt. </w:t>
      </w:r>
    </w:p>
    <w:p w:rsidR="00974650" w:rsidRPr="005A58EE" w:rsidRDefault="00974650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 xml:space="preserve">Do czasu odbioru przedmiotu </w:t>
      </w:r>
      <w:r w:rsidR="00687FAF">
        <w:rPr>
          <w:rFonts w:ascii="Arial" w:hAnsi="Arial" w:cs="Arial"/>
          <w:color w:val="000000" w:themeColor="text1"/>
        </w:rPr>
        <w:t>u</w:t>
      </w:r>
      <w:r w:rsidR="00C020D2" w:rsidRPr="005A58EE">
        <w:rPr>
          <w:rFonts w:ascii="Arial" w:hAnsi="Arial" w:cs="Arial"/>
          <w:color w:val="000000" w:themeColor="text1"/>
        </w:rPr>
        <w:t>mowy</w:t>
      </w:r>
      <w:r w:rsidRPr="005A58EE">
        <w:rPr>
          <w:rFonts w:ascii="Arial" w:hAnsi="Arial" w:cs="Arial"/>
          <w:color w:val="000000" w:themeColor="text1"/>
        </w:rPr>
        <w:t xml:space="preserve"> przez Zamawiającego ryzyko wszelkich niebezpieczeństw związanych z ewentualnym uszkodzeniem lub utratą towaru ponosi Dostawca.</w:t>
      </w:r>
    </w:p>
    <w:p w:rsidR="00974650" w:rsidRPr="005A58EE" w:rsidRDefault="00974650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 xml:space="preserve">W przypadku </w:t>
      </w:r>
      <w:r w:rsidR="005A6117" w:rsidRPr="005A58EE">
        <w:rPr>
          <w:rFonts w:ascii="Arial" w:hAnsi="Arial" w:cs="Arial"/>
          <w:color w:val="000000" w:themeColor="text1"/>
        </w:rPr>
        <w:t xml:space="preserve">stwierdzenia wad ilościowych, </w:t>
      </w:r>
      <w:r w:rsidRPr="005A58EE">
        <w:rPr>
          <w:rFonts w:ascii="Arial" w:hAnsi="Arial" w:cs="Arial"/>
          <w:color w:val="000000" w:themeColor="text1"/>
        </w:rPr>
        <w:t>jakościowych</w:t>
      </w:r>
      <w:r w:rsidR="005A6117" w:rsidRPr="005A58EE">
        <w:rPr>
          <w:rFonts w:ascii="Arial" w:hAnsi="Arial" w:cs="Arial"/>
          <w:color w:val="000000" w:themeColor="text1"/>
        </w:rPr>
        <w:t xml:space="preserve"> lub niezgodności towaru </w:t>
      </w:r>
      <w:r w:rsidR="00687FAF">
        <w:rPr>
          <w:rFonts w:ascii="Arial" w:hAnsi="Arial" w:cs="Arial"/>
          <w:color w:val="000000" w:themeColor="text1"/>
        </w:rPr>
        <w:br/>
      </w:r>
      <w:r w:rsidR="005A6117" w:rsidRPr="005A58EE">
        <w:rPr>
          <w:rFonts w:ascii="Arial" w:hAnsi="Arial" w:cs="Arial"/>
          <w:color w:val="000000" w:themeColor="text1"/>
        </w:rPr>
        <w:t>z opisem przedmiotu zamówienia</w:t>
      </w:r>
      <w:r w:rsidRPr="005A58EE">
        <w:rPr>
          <w:rFonts w:ascii="Arial" w:hAnsi="Arial" w:cs="Arial"/>
          <w:color w:val="000000" w:themeColor="text1"/>
        </w:rPr>
        <w:t xml:space="preserve">, których przy zachowaniu należytej staranności nie można wykryć w momencie odbioru, Zamawiający zawiadomi Dostawcę </w:t>
      </w:r>
      <w:r w:rsidR="00687FAF">
        <w:rPr>
          <w:rFonts w:ascii="Arial" w:hAnsi="Arial" w:cs="Arial"/>
          <w:color w:val="000000" w:themeColor="text1"/>
        </w:rPr>
        <w:br/>
      </w:r>
      <w:r w:rsidRPr="005A58EE">
        <w:rPr>
          <w:rFonts w:ascii="Arial" w:hAnsi="Arial" w:cs="Arial"/>
          <w:color w:val="000000" w:themeColor="text1"/>
        </w:rPr>
        <w:t>o stwierdzeniu wady w</w:t>
      </w:r>
      <w:r w:rsidR="001A666A" w:rsidRPr="005A58EE">
        <w:rPr>
          <w:rFonts w:ascii="Arial" w:hAnsi="Arial" w:cs="Arial"/>
          <w:color w:val="000000" w:themeColor="text1"/>
        </w:rPr>
        <w:t xml:space="preserve"> terminie 14 dni </w:t>
      </w:r>
      <w:r w:rsidRPr="005A58EE">
        <w:rPr>
          <w:rFonts w:ascii="Arial" w:hAnsi="Arial" w:cs="Arial"/>
          <w:color w:val="000000" w:themeColor="text1"/>
        </w:rPr>
        <w:t>od jej wykrycia.</w:t>
      </w:r>
    </w:p>
    <w:p w:rsidR="00974650" w:rsidRPr="005A58EE" w:rsidRDefault="00974650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>Dostawca zobowiązuje się do usunięcia zgłoszonych w</w:t>
      </w:r>
      <w:r w:rsidR="00B53359" w:rsidRPr="005A58EE">
        <w:rPr>
          <w:rFonts w:ascii="Arial" w:hAnsi="Arial" w:cs="Arial"/>
          <w:color w:val="000000" w:themeColor="text1"/>
        </w:rPr>
        <w:t>ad, na swój koszt, w terminie 10</w:t>
      </w:r>
      <w:r w:rsidRPr="005A58EE">
        <w:rPr>
          <w:rFonts w:ascii="Arial" w:hAnsi="Arial" w:cs="Arial"/>
          <w:color w:val="000000" w:themeColor="text1"/>
        </w:rPr>
        <w:t xml:space="preserve"> dni</w:t>
      </w:r>
      <w:r w:rsidR="008154B3" w:rsidRPr="005A58EE">
        <w:rPr>
          <w:rFonts w:ascii="Arial" w:hAnsi="Arial" w:cs="Arial"/>
          <w:color w:val="000000" w:themeColor="text1"/>
        </w:rPr>
        <w:t xml:space="preserve"> roboczych</w:t>
      </w:r>
      <w:r w:rsidRPr="005A58EE">
        <w:rPr>
          <w:rFonts w:ascii="Arial" w:hAnsi="Arial" w:cs="Arial"/>
          <w:color w:val="FF0000"/>
        </w:rPr>
        <w:t xml:space="preserve"> </w:t>
      </w:r>
      <w:r w:rsidRPr="005A58EE">
        <w:rPr>
          <w:rFonts w:ascii="Arial" w:hAnsi="Arial" w:cs="Arial"/>
          <w:color w:val="000000" w:themeColor="text1"/>
        </w:rPr>
        <w:t>od zawiadomienia o ich stwierdzeniu, a jeśli wad nie będzie można usunąć, to do wymiany towaru na taki sam towar wolny od wad w wyżej wymienionym terminie.</w:t>
      </w:r>
    </w:p>
    <w:p w:rsidR="000579C1" w:rsidRPr="005A58EE" w:rsidRDefault="000579C1" w:rsidP="00DF440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5A58EE">
        <w:rPr>
          <w:rFonts w:ascii="Arial" w:hAnsi="Arial" w:cs="Arial"/>
          <w:color w:val="000000" w:themeColor="text1"/>
        </w:rPr>
        <w:t xml:space="preserve">Zgłoszenie przesłane zostanie drogą elektroniczną na adres wskazany </w:t>
      </w:r>
      <w:r w:rsidR="000D2CD7" w:rsidRPr="005A58EE">
        <w:rPr>
          <w:rFonts w:ascii="Arial" w:hAnsi="Arial" w:cs="Arial"/>
          <w:color w:val="000000" w:themeColor="text1"/>
        </w:rPr>
        <w:br/>
        <w:t xml:space="preserve"> </w:t>
      </w:r>
      <w:r w:rsidRPr="005A58EE">
        <w:rPr>
          <w:rFonts w:ascii="Arial" w:hAnsi="Arial" w:cs="Arial"/>
          <w:color w:val="000000" w:themeColor="text1"/>
        </w:rPr>
        <w:t xml:space="preserve">w </w:t>
      </w:r>
      <w:r w:rsidR="000D2CD7" w:rsidRPr="005A58EE">
        <w:rPr>
          <w:rFonts w:ascii="Arial" w:hAnsi="Arial" w:cs="Arial"/>
          <w:color w:val="000000" w:themeColor="text1"/>
        </w:rPr>
        <w:t xml:space="preserve">§ 4 ust. </w:t>
      </w:r>
      <w:r w:rsidR="00C75B28">
        <w:rPr>
          <w:rFonts w:ascii="Arial" w:hAnsi="Arial" w:cs="Arial"/>
          <w:color w:val="000000" w:themeColor="text1"/>
        </w:rPr>
        <w:t>6</w:t>
      </w:r>
      <w:r w:rsidR="000D2CD7" w:rsidRPr="005A58EE">
        <w:rPr>
          <w:rFonts w:ascii="Arial" w:hAnsi="Arial" w:cs="Arial"/>
          <w:color w:val="000000" w:themeColor="text1"/>
        </w:rPr>
        <w:t xml:space="preserve"> </w:t>
      </w:r>
      <w:r w:rsidRPr="005A58EE">
        <w:rPr>
          <w:rFonts w:ascii="Arial" w:hAnsi="Arial" w:cs="Arial"/>
          <w:color w:val="000000" w:themeColor="text1"/>
        </w:rPr>
        <w:t xml:space="preserve">niniejszej </w:t>
      </w:r>
      <w:r w:rsidR="00687FAF">
        <w:rPr>
          <w:rFonts w:ascii="Arial" w:hAnsi="Arial" w:cs="Arial"/>
          <w:color w:val="000000" w:themeColor="text1"/>
        </w:rPr>
        <w:t>u</w:t>
      </w:r>
      <w:r w:rsidR="00C020D2" w:rsidRPr="005A58EE">
        <w:rPr>
          <w:rFonts w:ascii="Arial" w:hAnsi="Arial" w:cs="Arial"/>
          <w:color w:val="000000" w:themeColor="text1"/>
        </w:rPr>
        <w:t>mowy</w:t>
      </w:r>
      <w:r w:rsidRPr="005A58EE">
        <w:rPr>
          <w:rFonts w:ascii="Arial" w:hAnsi="Arial" w:cs="Arial"/>
          <w:color w:val="000000" w:themeColor="text1"/>
        </w:rPr>
        <w:t>.</w:t>
      </w:r>
    </w:p>
    <w:p w:rsidR="00687FAF" w:rsidRPr="005A58EE" w:rsidRDefault="00687FAF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780B" w:rsidRPr="005A58EE" w:rsidRDefault="008F780B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B53359" w:rsidRPr="005A58EE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:rsidR="00F07740" w:rsidRPr="005A58EE" w:rsidRDefault="00CA5903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KARY UMOWNE</w:t>
      </w:r>
    </w:p>
    <w:p w:rsidR="000837E2" w:rsidRPr="005A58EE" w:rsidRDefault="000837E2" w:rsidP="00DF4400">
      <w:pPr>
        <w:pStyle w:val="Akapitzlist"/>
        <w:numPr>
          <w:ilvl w:val="1"/>
          <w:numId w:val="13"/>
        </w:numPr>
        <w:spacing w:after="0"/>
        <w:ind w:left="426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tytułu nie wykonania lub nienależytego wykonania przedmiotowej </w:t>
      </w:r>
      <w:r w:rsidR="00687FAF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>mowy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Dostawca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zapłaci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Zamawiającemu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karę umowną w następujących przypadkach i w wysokościach:</w:t>
      </w:r>
    </w:p>
    <w:p w:rsidR="000837E2" w:rsidRPr="005A58EE" w:rsidRDefault="000837E2" w:rsidP="00DF4400">
      <w:pPr>
        <w:pStyle w:val="Akapitzlist"/>
        <w:numPr>
          <w:ilvl w:val="2"/>
          <w:numId w:val="14"/>
        </w:numPr>
        <w:spacing w:after="0"/>
        <w:ind w:left="709" w:hanging="283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odstąpienia od </w:t>
      </w:r>
      <w:r w:rsidR="00C020D2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 powodu okoliczności za które odpowiedzialność ponosi Dostawca</w:t>
      </w:r>
      <w:r w:rsidR="00842A7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</w:t>
      </w:r>
      <w:r w:rsidR="00842A71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20% wartości </w:t>
      </w:r>
      <w:r w:rsidR="00842A71">
        <w:rPr>
          <w:rFonts w:ascii="Arial" w:eastAsia="Times New Roman" w:hAnsi="Arial" w:cs="Arial"/>
          <w:color w:val="000000" w:themeColor="text1"/>
          <w:sz w:val="24"/>
          <w:szCs w:val="24"/>
        </w:rPr>
        <w:t>brutto u</w:t>
      </w:r>
      <w:r w:rsidR="00842A71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mowy, o której mowa </w:t>
      </w:r>
      <w:r w:rsidR="00842A71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w</w:t>
      </w:r>
      <w:r w:rsidR="00842A71" w:rsidRPr="00687F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42A71" w:rsidRPr="00687FAF">
        <w:rPr>
          <w:rFonts w:ascii="Arial" w:hAnsi="Arial" w:cs="Arial"/>
          <w:color w:val="000000" w:themeColor="text1"/>
          <w:sz w:val="24"/>
          <w:szCs w:val="24"/>
        </w:rPr>
        <w:t>§</w:t>
      </w:r>
      <w:r w:rsidR="00842A71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6 ust. </w:t>
      </w:r>
      <w:r w:rsidR="00842A7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 lub 2 umowy w zależności od tego na jakim etapie realizacji umowy </w:t>
      </w:r>
      <w:r w:rsidR="00AF622E">
        <w:rPr>
          <w:rFonts w:ascii="Arial" w:eastAsia="Times New Roman" w:hAnsi="Arial" w:cs="Arial"/>
          <w:color w:val="000000" w:themeColor="text1"/>
          <w:sz w:val="24"/>
          <w:szCs w:val="24"/>
        </w:rPr>
        <w:t>wystąpiła okoliczność będąca podstawą do odstąpienia od umowy,</w:t>
      </w:r>
    </w:p>
    <w:p w:rsidR="000837E2" w:rsidRPr="005A58EE" w:rsidRDefault="000837E2" w:rsidP="00DF4400">
      <w:pPr>
        <w:pStyle w:val="Akapitzlist"/>
        <w:numPr>
          <w:ilvl w:val="2"/>
          <w:numId w:val="14"/>
        </w:numPr>
        <w:spacing w:after="0"/>
        <w:ind w:left="709" w:hanging="283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za każdy rozpoczęty dzień zwłoki – w razie przekroczenia te</w:t>
      </w:r>
      <w:r w:rsidR="00FE0692" w:rsidRPr="005A58EE">
        <w:rPr>
          <w:rFonts w:ascii="Arial" w:hAnsi="Arial" w:cs="Arial"/>
          <w:color w:val="000000" w:themeColor="text1"/>
          <w:sz w:val="24"/>
          <w:szCs w:val="24"/>
        </w:rPr>
        <w:t>rminów</w:t>
      </w:r>
      <w:r w:rsidR="008154B3" w:rsidRPr="005A58EE">
        <w:rPr>
          <w:rFonts w:ascii="Arial" w:hAnsi="Arial" w:cs="Arial"/>
          <w:color w:val="000000" w:themeColor="text1"/>
          <w:sz w:val="24"/>
          <w:szCs w:val="24"/>
        </w:rPr>
        <w:t xml:space="preserve"> dostaw                   </w:t>
      </w:r>
      <w:r w:rsidR="00FE0692" w:rsidRPr="005A58EE">
        <w:rPr>
          <w:rFonts w:ascii="Arial" w:hAnsi="Arial" w:cs="Arial"/>
          <w:color w:val="000000" w:themeColor="text1"/>
          <w:sz w:val="24"/>
          <w:szCs w:val="24"/>
        </w:rPr>
        <w:t xml:space="preserve"> o których</w:t>
      </w:r>
      <w:r w:rsidR="000D2CD7" w:rsidRPr="005A58EE">
        <w:rPr>
          <w:rFonts w:ascii="Arial" w:hAnsi="Arial" w:cs="Arial"/>
          <w:color w:val="000000" w:themeColor="text1"/>
          <w:sz w:val="24"/>
          <w:szCs w:val="24"/>
        </w:rPr>
        <w:t xml:space="preserve"> mowa w §</w:t>
      </w:r>
      <w:r w:rsidR="00D60E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2CD7" w:rsidRPr="005A58EE">
        <w:rPr>
          <w:rFonts w:ascii="Arial" w:hAnsi="Arial" w:cs="Arial"/>
          <w:color w:val="000000" w:themeColor="text1"/>
          <w:sz w:val="24"/>
          <w:szCs w:val="24"/>
        </w:rPr>
        <w:t xml:space="preserve">3 ust. </w:t>
      </w:r>
      <w:r w:rsidR="00D60EC1">
        <w:rPr>
          <w:rFonts w:ascii="Arial" w:hAnsi="Arial" w:cs="Arial"/>
          <w:color w:val="000000" w:themeColor="text1"/>
          <w:sz w:val="24"/>
          <w:szCs w:val="24"/>
        </w:rPr>
        <w:t>2</w:t>
      </w:r>
      <w:r w:rsidR="000D2CD7" w:rsidRPr="005A58EE">
        <w:rPr>
          <w:rFonts w:ascii="Arial" w:hAnsi="Arial" w:cs="Arial"/>
          <w:color w:val="000000" w:themeColor="text1"/>
          <w:sz w:val="24"/>
          <w:szCs w:val="24"/>
        </w:rPr>
        <w:t>, §</w:t>
      </w:r>
      <w:r w:rsidR="00D60E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2CD7" w:rsidRPr="005A58EE">
        <w:rPr>
          <w:rFonts w:ascii="Arial" w:hAnsi="Arial" w:cs="Arial"/>
          <w:color w:val="000000" w:themeColor="text1"/>
          <w:sz w:val="24"/>
          <w:szCs w:val="24"/>
        </w:rPr>
        <w:t>5 ust. 3, §</w:t>
      </w:r>
      <w:r w:rsidR="00D60E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2CD7" w:rsidRPr="005A58EE">
        <w:rPr>
          <w:rFonts w:ascii="Arial" w:hAnsi="Arial" w:cs="Arial"/>
          <w:color w:val="000000" w:themeColor="text1"/>
          <w:sz w:val="24"/>
          <w:szCs w:val="24"/>
        </w:rPr>
        <w:t>8 ust. 8, §</w:t>
      </w:r>
      <w:r w:rsidR="00D60E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2CD7" w:rsidRPr="005A58EE">
        <w:rPr>
          <w:rFonts w:ascii="Arial" w:hAnsi="Arial" w:cs="Arial"/>
          <w:color w:val="000000" w:themeColor="text1"/>
          <w:sz w:val="24"/>
          <w:szCs w:val="24"/>
        </w:rPr>
        <w:t xml:space="preserve">8 ust. 13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niniejszej </w:t>
      </w:r>
      <w:r w:rsidR="00D60EC1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mowy</w:t>
      </w:r>
      <w:r w:rsidR="00AF622E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AF622E" w:rsidRPr="005A58EE">
        <w:rPr>
          <w:rFonts w:ascii="Arial" w:hAnsi="Arial" w:cs="Arial"/>
          <w:color w:val="000000" w:themeColor="text1"/>
          <w:sz w:val="24"/>
          <w:szCs w:val="24"/>
        </w:rPr>
        <w:t xml:space="preserve">0,2 % wartości brutto </w:t>
      </w:r>
      <w:r w:rsidR="00AF622E">
        <w:rPr>
          <w:rFonts w:ascii="Arial" w:hAnsi="Arial" w:cs="Arial"/>
          <w:color w:val="000000" w:themeColor="text1"/>
          <w:sz w:val="24"/>
          <w:szCs w:val="24"/>
        </w:rPr>
        <w:t>u</w:t>
      </w:r>
      <w:r w:rsidR="00AF622E" w:rsidRPr="005A58EE">
        <w:rPr>
          <w:rFonts w:ascii="Arial" w:hAnsi="Arial" w:cs="Arial"/>
          <w:color w:val="000000" w:themeColor="text1"/>
          <w:sz w:val="24"/>
          <w:szCs w:val="24"/>
        </w:rPr>
        <w:t xml:space="preserve">mowy, o której mowa w </w:t>
      </w:r>
      <w:r w:rsidR="00AF622E" w:rsidRPr="00687FAF">
        <w:rPr>
          <w:rFonts w:ascii="Arial" w:hAnsi="Arial" w:cs="Arial"/>
          <w:color w:val="000000" w:themeColor="text1"/>
          <w:sz w:val="24"/>
          <w:szCs w:val="24"/>
        </w:rPr>
        <w:t>§</w:t>
      </w:r>
      <w:r w:rsidR="00AF6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622E" w:rsidRPr="005A58EE">
        <w:rPr>
          <w:rFonts w:ascii="Arial" w:hAnsi="Arial" w:cs="Arial"/>
          <w:color w:val="000000" w:themeColor="text1"/>
          <w:sz w:val="24"/>
          <w:szCs w:val="24"/>
        </w:rPr>
        <w:t xml:space="preserve">6 ust. </w:t>
      </w:r>
      <w:r w:rsidR="00AF622E">
        <w:rPr>
          <w:rFonts w:ascii="Arial" w:hAnsi="Arial" w:cs="Arial"/>
          <w:color w:val="000000" w:themeColor="text1"/>
          <w:sz w:val="24"/>
          <w:szCs w:val="24"/>
        </w:rPr>
        <w:t xml:space="preserve">1 lub 2 umowy </w:t>
      </w:r>
      <w:r w:rsidR="00AF622E">
        <w:rPr>
          <w:rFonts w:ascii="Arial" w:hAnsi="Arial" w:cs="Arial"/>
          <w:color w:val="000000" w:themeColor="text1"/>
          <w:sz w:val="24"/>
          <w:szCs w:val="24"/>
        </w:rPr>
        <w:br/>
      </w:r>
      <w:r w:rsidR="00AF62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zależności od tego na jakim etapie realizacji umowy wystąpiła zwłoka </w:t>
      </w:r>
      <w:r w:rsidR="00A91B1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AF622E">
        <w:rPr>
          <w:rFonts w:ascii="Arial" w:eastAsia="Times New Roman" w:hAnsi="Arial" w:cs="Arial"/>
          <w:color w:val="000000" w:themeColor="text1"/>
          <w:sz w:val="24"/>
          <w:szCs w:val="24"/>
        </w:rPr>
        <w:t>w dostawie towaru.</w:t>
      </w:r>
    </w:p>
    <w:p w:rsidR="00AF622E" w:rsidRDefault="000837E2" w:rsidP="00DF4400">
      <w:pPr>
        <w:pStyle w:val="Akapitzlist"/>
        <w:numPr>
          <w:ilvl w:val="1"/>
          <w:numId w:val="13"/>
        </w:numPr>
        <w:spacing w:after="0"/>
        <w:ind w:left="426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Kary umowne oblicza się od wartości brutto </w:t>
      </w:r>
      <w:r w:rsidR="00D60EC1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C020D2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>mowy</w:t>
      </w:r>
      <w:r w:rsidR="00D60E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której mowa w </w:t>
      </w:r>
      <w:r w:rsidR="00D60EC1" w:rsidRPr="00687FAF">
        <w:rPr>
          <w:rFonts w:ascii="Arial" w:hAnsi="Arial" w:cs="Arial"/>
          <w:color w:val="000000" w:themeColor="text1"/>
          <w:sz w:val="24"/>
          <w:szCs w:val="24"/>
        </w:rPr>
        <w:t>§</w:t>
      </w:r>
      <w:r w:rsidR="00D60EC1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6 </w:t>
      </w:r>
      <w:r w:rsidR="000D2C4B" w:rsidRPr="005A58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ust. </w:t>
      </w:r>
      <w:r w:rsidR="000D2C4B">
        <w:rPr>
          <w:rFonts w:ascii="Arial" w:eastAsia="Times New Roman" w:hAnsi="Arial" w:cs="Arial"/>
          <w:color w:val="000000" w:themeColor="text1"/>
          <w:sz w:val="24"/>
          <w:szCs w:val="24"/>
        </w:rPr>
        <w:t>1 lub 2 umowy w zależności od tego na jakim etapie realizacji umowy wystąpiła okoliczność będąca podstawą do odstąpienia od umowy</w:t>
      </w:r>
      <w:r w:rsidR="00DD63FA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AF622E" w:rsidRPr="00AF622E" w:rsidRDefault="000837E2" w:rsidP="00DF4400">
      <w:pPr>
        <w:pStyle w:val="Akapitzlist"/>
        <w:numPr>
          <w:ilvl w:val="1"/>
          <w:numId w:val="13"/>
        </w:numPr>
        <w:spacing w:after="0"/>
        <w:ind w:left="426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F62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Maksymalna wysokość kar umownych zastrzeżonych niniejszą umową nie może przekroczyć 20% wartości wynagrodzenia brutto, o którym mowa </w:t>
      </w:r>
      <w:r w:rsidR="00AF622E" w:rsidRPr="00AF622E">
        <w:rPr>
          <w:rFonts w:ascii="Arial" w:hAnsi="Arial" w:cs="Arial"/>
          <w:color w:val="000000" w:themeColor="text1"/>
          <w:sz w:val="24"/>
          <w:szCs w:val="24"/>
        </w:rPr>
        <w:t xml:space="preserve">w § 6 ust. 1 lub 2 umowy </w:t>
      </w:r>
      <w:r w:rsidR="00AF622E" w:rsidRPr="00AF622E">
        <w:rPr>
          <w:rFonts w:ascii="Arial" w:eastAsia="Times New Roman" w:hAnsi="Arial" w:cs="Arial"/>
          <w:color w:val="000000" w:themeColor="text1"/>
          <w:sz w:val="24"/>
          <w:szCs w:val="24"/>
        </w:rPr>
        <w:t>w zależności od tego na jakim etapie realizacji umowy wystąpiła</w:t>
      </w:r>
      <w:r w:rsidR="00612B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okoliczność uprawniająca do naliczenia kar umownych.</w:t>
      </w:r>
    </w:p>
    <w:p w:rsidR="000837E2" w:rsidRPr="005A58EE" w:rsidRDefault="000837E2" w:rsidP="00DF4400">
      <w:pPr>
        <w:pStyle w:val="Akapitzlist"/>
        <w:numPr>
          <w:ilvl w:val="1"/>
          <w:numId w:val="13"/>
        </w:numPr>
        <w:spacing w:after="0"/>
        <w:ind w:left="426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Jeżeli łączna wartość naliczonych kar umownych, </w:t>
      </w:r>
      <w:r w:rsidR="00567F54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o któ</w:t>
      </w:r>
      <w:r w:rsidR="002D1626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rych mowa w ust. 1 pkt 2) </w:t>
      </w:r>
      <w:r w:rsidR="002D1626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br/>
      </w:r>
      <w:r w:rsidR="00567F54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niniejszego paragrafu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osiągnie 20% wynagrodzenia umown</w:t>
      </w:r>
      <w:r w:rsidR="002D1626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ego brutto</w:t>
      </w:r>
      <w:r w:rsidR="002D1626" w:rsidRPr="005A58E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o którym mowa w </w:t>
      </w:r>
      <w:r w:rsidR="002D1626" w:rsidRPr="005A58EE">
        <w:rPr>
          <w:rFonts w:ascii="Arial" w:hAnsi="Arial" w:cs="Arial"/>
          <w:color w:val="000000" w:themeColor="text1"/>
          <w:sz w:val="24"/>
          <w:szCs w:val="24"/>
        </w:rPr>
        <w:t xml:space="preserve">§ 6 ust. </w:t>
      </w:r>
      <w:r w:rsidR="00612BEC">
        <w:rPr>
          <w:rFonts w:ascii="Arial" w:hAnsi="Arial" w:cs="Arial"/>
          <w:color w:val="000000" w:themeColor="text1"/>
          <w:sz w:val="24"/>
          <w:szCs w:val="24"/>
        </w:rPr>
        <w:t>1 lub 2 umowy,</w:t>
      </w:r>
      <w:r w:rsidR="002D1626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Zamawiający uprawniony będzie do zaprzestania naliczania ww. kar umownych i odstąpienia od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oraz naliczenia wyłącznie kary umownej przysługującej mu z tytułu odstąpienia od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, o </w:t>
      </w:r>
      <w:r w:rsidR="002D1626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któr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ej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mowa w ust. 1 pkt 1) niniejszego paragrafu.</w:t>
      </w:r>
    </w:p>
    <w:p w:rsidR="000837E2" w:rsidRPr="005A58EE" w:rsidRDefault="000837E2" w:rsidP="00DF4400">
      <w:pPr>
        <w:pStyle w:val="Akapitzlist"/>
        <w:numPr>
          <w:ilvl w:val="1"/>
          <w:numId w:val="13"/>
        </w:numPr>
        <w:spacing w:after="0"/>
        <w:ind w:left="426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W przypadku jeżeli dane zdarzenie stanowi podstawę do naliczenia kary umownej z tytułu nienależytego wykonania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i jednocześnie stanowi podstawę do odstąpienia od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przez Zamawiającego, Dostawcy zostanie naliczona wyłącznie kara umowna przysługująca Zamawiającemu z tytułu odstąpienia.</w:t>
      </w:r>
    </w:p>
    <w:p w:rsidR="000837E2" w:rsidRPr="005A58EE" w:rsidRDefault="000837E2" w:rsidP="00DF4400">
      <w:pPr>
        <w:pStyle w:val="Akapitzlist"/>
        <w:numPr>
          <w:ilvl w:val="1"/>
          <w:numId w:val="13"/>
        </w:numPr>
        <w:spacing w:after="0"/>
        <w:ind w:left="426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Jeżeli kara umowna, z któregokolwiek tytułu wymienionego w umowie nie pokrywa poniesionej szkody, to strona, która poniosła szkodę może dochodzić odszkodowania przenoszącego wartość kary umownej.</w:t>
      </w:r>
    </w:p>
    <w:p w:rsidR="000837E2" w:rsidRPr="005A58EE" w:rsidRDefault="000837E2" w:rsidP="00DF4400">
      <w:pPr>
        <w:pStyle w:val="Akapitzlist"/>
        <w:numPr>
          <w:ilvl w:val="1"/>
          <w:numId w:val="13"/>
        </w:numPr>
        <w:spacing w:after="0"/>
        <w:ind w:left="426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Ustanowione w umowie odszkodowania na ogólnych zasadach lub w formie kar pieniężnych oraz uregulowanie tych odszkodowań lub kar przez Dostawcę jako odpowiedzialnego za niedopełnienie postanowień 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Umowy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, nie zwalnia Dostawcy z wykonania zobowiązań wynikających z 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Umowy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.</w:t>
      </w:r>
    </w:p>
    <w:p w:rsidR="000837E2" w:rsidRPr="005A58EE" w:rsidRDefault="000837E2" w:rsidP="00DF4400">
      <w:pPr>
        <w:pStyle w:val="Akapitzlist"/>
        <w:numPr>
          <w:ilvl w:val="1"/>
          <w:numId w:val="13"/>
        </w:numPr>
        <w:spacing w:after="0"/>
        <w:ind w:left="426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Zamawiający ma prawo w trybie natychmiastowym potrącić należność z tytułu zastosowania kary z wynagrodzenia przysługującego Dostawcy z tytułu realizacji niniejszej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, o czym powiadomi Dostawcę na piśmie.</w:t>
      </w:r>
    </w:p>
    <w:p w:rsidR="000837E2" w:rsidRPr="005A58EE" w:rsidRDefault="000837E2" w:rsidP="00590EA9">
      <w:pPr>
        <w:spacing w:after="0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F780B" w:rsidRPr="005A58EE" w:rsidRDefault="008F780B" w:rsidP="00567F54">
      <w:pPr>
        <w:tabs>
          <w:tab w:val="left" w:pos="567"/>
        </w:tabs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B53359" w:rsidRPr="005A58EE">
        <w:rPr>
          <w:rFonts w:ascii="Arial" w:hAnsi="Arial" w:cs="Arial"/>
          <w:b/>
          <w:color w:val="000000" w:themeColor="text1"/>
          <w:sz w:val="24"/>
          <w:szCs w:val="24"/>
        </w:rPr>
        <w:t>10</w:t>
      </w:r>
    </w:p>
    <w:p w:rsidR="00920765" w:rsidRPr="005A58EE" w:rsidRDefault="00A950F0" w:rsidP="00567F54">
      <w:pPr>
        <w:tabs>
          <w:tab w:val="left" w:pos="567"/>
        </w:tabs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ODSTĄPIENIE OD </w:t>
      </w:r>
      <w:r w:rsidR="00C020D2" w:rsidRPr="005A58EE">
        <w:rPr>
          <w:rFonts w:ascii="Arial" w:hAnsi="Arial" w:cs="Arial"/>
          <w:b/>
          <w:color w:val="000000" w:themeColor="text1"/>
          <w:sz w:val="24"/>
          <w:szCs w:val="24"/>
        </w:rPr>
        <w:t>UMOWY</w:t>
      </w:r>
    </w:p>
    <w:p w:rsidR="00612BEC" w:rsidRDefault="005A58EE" w:rsidP="00DF4400">
      <w:pPr>
        <w:numPr>
          <w:ilvl w:val="1"/>
          <w:numId w:val="11"/>
        </w:numPr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pacing w:val="-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Zamawiający jest uprawniony do odstąpienia od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mowy w terminie </w:t>
      </w: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do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30 dni licząc od dnia powzięcia informacji </w:t>
      </w: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stanowiących podstawę do tego odstąpienia. </w:t>
      </w:r>
    </w:p>
    <w:p w:rsidR="005A58EE" w:rsidRPr="00612BEC" w:rsidRDefault="005A58EE" w:rsidP="00DF4400">
      <w:pPr>
        <w:numPr>
          <w:ilvl w:val="1"/>
          <w:numId w:val="11"/>
        </w:numPr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pacing w:val="-1"/>
          <w:sz w:val="24"/>
          <w:szCs w:val="24"/>
        </w:rPr>
      </w:pPr>
      <w:r w:rsidRP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Zamawiający będzie uprawniony do odstąpienia od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P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 w przypadku, gdy:</w:t>
      </w:r>
    </w:p>
    <w:p w:rsidR="005A58EE" w:rsidRPr="00C75B28" w:rsidRDefault="002D1626" w:rsidP="00DF4400">
      <w:pPr>
        <w:numPr>
          <w:ilvl w:val="0"/>
          <w:numId w:val="12"/>
        </w:numPr>
        <w:spacing w:after="0"/>
        <w:ind w:left="567" w:hanging="283"/>
        <w:jc w:val="both"/>
        <w:rPr>
          <w:rFonts w:ascii="Arial" w:hAnsi="Arial" w:cs="Arial"/>
          <w:bCs/>
          <w:color w:val="000000" w:themeColor="text1"/>
          <w:spacing w:val="-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zostanie przekroczony</w:t>
      </w:r>
      <w:r w:rsidR="000579C1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o 5 dni</w:t>
      </w:r>
      <w:r w:rsidR="009E5E66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termin dostawy</w:t>
      </w:r>
      <w:r w:rsidR="009E5E66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/ wymiany towaru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, </w:t>
      </w:r>
      <w:r w:rsidR="000579C1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licząc od zakończenia terminu, o któr</w:t>
      </w:r>
      <w:r w:rsidR="007000DF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ym mowa odpowiednio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w §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3 ust.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2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, §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5 ust. 3,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br/>
        <w:t>§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8 ust. 8 oraz §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8 ust. 13 </w:t>
      </w:r>
      <w:r w:rsidR="000579C1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niniejszej </w:t>
      </w:r>
      <w:r w:rsidR="00612BEC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="009E5E66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.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="005A58EE" w:rsidRPr="00C75B28">
        <w:rPr>
          <w:rFonts w:ascii="Arial" w:hAnsi="Arial" w:cs="Arial"/>
          <w:color w:val="000000" w:themeColor="text1"/>
          <w:sz w:val="24"/>
          <w:szCs w:val="24"/>
        </w:rPr>
        <w:t xml:space="preserve">W przypadku odstąpienia od </w:t>
      </w:r>
      <w:r w:rsidR="00C75B28">
        <w:rPr>
          <w:rFonts w:ascii="Arial" w:hAnsi="Arial" w:cs="Arial"/>
          <w:color w:val="000000" w:themeColor="text1"/>
          <w:sz w:val="24"/>
          <w:szCs w:val="24"/>
        </w:rPr>
        <w:t>u</w:t>
      </w:r>
      <w:r w:rsidR="005A58EE" w:rsidRPr="00C75B28">
        <w:rPr>
          <w:rFonts w:ascii="Arial" w:hAnsi="Arial" w:cs="Arial"/>
          <w:color w:val="000000" w:themeColor="text1"/>
          <w:sz w:val="24"/>
          <w:szCs w:val="24"/>
        </w:rPr>
        <w:t>mowy</w:t>
      </w:r>
      <w:r w:rsidR="009E5E66" w:rsidRPr="00C75B28">
        <w:rPr>
          <w:rFonts w:ascii="Arial" w:hAnsi="Arial" w:cs="Arial"/>
          <w:color w:val="000000" w:themeColor="text1"/>
          <w:sz w:val="24"/>
          <w:szCs w:val="24"/>
        </w:rPr>
        <w:t xml:space="preserve"> z powodu wskazanego w </w:t>
      </w:r>
      <w:r w:rsidR="00C75B28">
        <w:rPr>
          <w:rFonts w:ascii="Arial" w:hAnsi="Arial" w:cs="Arial"/>
          <w:color w:val="000000" w:themeColor="text1"/>
          <w:sz w:val="24"/>
          <w:szCs w:val="24"/>
        </w:rPr>
        <w:t>zdaniu</w:t>
      </w:r>
      <w:r w:rsidR="005A58EE" w:rsidRPr="00C75B28">
        <w:rPr>
          <w:rFonts w:ascii="Arial" w:hAnsi="Arial" w:cs="Arial"/>
          <w:color w:val="000000" w:themeColor="text1"/>
          <w:sz w:val="24"/>
          <w:szCs w:val="24"/>
        </w:rPr>
        <w:t xml:space="preserve"> poprzedzającym</w:t>
      </w:r>
      <w:r w:rsidR="00C75B2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58EE" w:rsidRPr="00C75B28">
        <w:rPr>
          <w:rFonts w:ascii="Arial" w:hAnsi="Arial" w:cs="Arial"/>
          <w:color w:val="000000" w:themeColor="text1"/>
          <w:sz w:val="24"/>
          <w:szCs w:val="24"/>
        </w:rPr>
        <w:t xml:space="preserve">Zamawiający wypłaci należność tylko z tytułu wykonanej części </w:t>
      </w:r>
      <w:r w:rsidR="00C75B28">
        <w:rPr>
          <w:rFonts w:ascii="Arial" w:hAnsi="Arial" w:cs="Arial"/>
          <w:color w:val="000000" w:themeColor="text1"/>
          <w:sz w:val="24"/>
          <w:szCs w:val="24"/>
        </w:rPr>
        <w:t>u</w:t>
      </w:r>
      <w:r w:rsidR="005A58EE" w:rsidRPr="00C75B28">
        <w:rPr>
          <w:rFonts w:ascii="Arial" w:hAnsi="Arial" w:cs="Arial"/>
          <w:color w:val="000000" w:themeColor="text1"/>
          <w:sz w:val="24"/>
          <w:szCs w:val="24"/>
        </w:rPr>
        <w:t xml:space="preserve">mowy – zrealizowanych zamówień zgodnych z wystawioną </w:t>
      </w:r>
      <w:r w:rsidR="009E5E66" w:rsidRPr="00C75B28">
        <w:rPr>
          <w:rFonts w:ascii="Arial" w:hAnsi="Arial" w:cs="Arial"/>
          <w:color w:val="000000" w:themeColor="text1"/>
          <w:sz w:val="24"/>
          <w:szCs w:val="24"/>
        </w:rPr>
        <w:t xml:space="preserve">na podstawie protokołu odbioru </w:t>
      </w:r>
      <w:r w:rsidR="005A58EE" w:rsidRPr="00C75B28">
        <w:rPr>
          <w:rFonts w:ascii="Arial" w:hAnsi="Arial" w:cs="Arial"/>
          <w:color w:val="000000" w:themeColor="text1"/>
          <w:sz w:val="24"/>
          <w:szCs w:val="24"/>
        </w:rPr>
        <w:t>fakturą</w:t>
      </w:r>
      <w:r w:rsidR="009E5E66" w:rsidRPr="00C75B28">
        <w:rPr>
          <w:rFonts w:ascii="Arial" w:hAnsi="Arial" w:cs="Arial"/>
          <w:color w:val="000000" w:themeColor="text1"/>
          <w:sz w:val="24"/>
          <w:szCs w:val="24"/>
        </w:rPr>
        <w:t>,</w:t>
      </w:r>
      <w:r w:rsidR="005A58EE" w:rsidRPr="00C75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579C1" w:rsidRPr="005A58EE" w:rsidRDefault="000579C1" w:rsidP="00DF4400">
      <w:pPr>
        <w:numPr>
          <w:ilvl w:val="0"/>
          <w:numId w:val="12"/>
        </w:numPr>
        <w:spacing w:after="0"/>
        <w:ind w:left="567" w:hanging="283"/>
        <w:jc w:val="both"/>
        <w:rPr>
          <w:rFonts w:ascii="Arial" w:hAnsi="Arial" w:cs="Arial"/>
          <w:bCs/>
          <w:color w:val="000000" w:themeColor="text1"/>
          <w:spacing w:val="-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lastRenderedPageBreak/>
        <w:t>w przypadku co najmniej dwukrotnej wymiany towaru</w:t>
      </w:r>
      <w:r w:rsid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(w tej samej pozycji asortymentowej)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przez Dostawcę z powodu stwierd</w:t>
      </w:r>
      <w:r w:rsidR="00A72D97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zonych w trakcie odbioru wad,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usterek</w:t>
      </w:r>
      <w:r w:rsidR="007000DF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lub niezgodności towaru</w:t>
      </w:r>
      <w:r w:rsidR="002D1626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z opisem przedmiotu zamówienia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,</w:t>
      </w:r>
    </w:p>
    <w:p w:rsidR="00606F87" w:rsidRDefault="007E6CAF" w:rsidP="00DF4400">
      <w:pPr>
        <w:numPr>
          <w:ilvl w:val="0"/>
          <w:numId w:val="12"/>
        </w:numPr>
        <w:spacing w:after="0"/>
        <w:ind w:left="567" w:hanging="283"/>
        <w:jc w:val="both"/>
        <w:rPr>
          <w:rFonts w:ascii="Arial" w:hAnsi="Arial" w:cs="Arial"/>
          <w:bCs/>
          <w:color w:val="000000" w:themeColor="text1"/>
          <w:spacing w:val="-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w razie zaistnienia istotnej zmiany okoliczności powodującej, że wykonanie zamówienia nie leży w interesie publicznym lub dalsze wykonywanie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może zagrozić istotnemu interesowi bezpieczeństwa państwa lub bezpieczeństwa publicznego, czego nie można było przewidzieć w chwili zawarcia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="00606F87"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.</w:t>
      </w:r>
    </w:p>
    <w:p w:rsidR="00C75B28" w:rsidRDefault="00705075" w:rsidP="00DF4400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bCs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Dostawca naruszy obowiązek</w:t>
      </w:r>
      <w:r w:rsidRPr="00705075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ochrony informacji niejawnych</w:t>
      </w: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, o którym mowa </w:t>
      </w: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br/>
        <w:t xml:space="preserve">w </w:t>
      </w:r>
      <w:r w:rsidRPr="005A58EE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§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13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mowy. Ponadto jeżeli będzie miał zastosowanie niniejszy punkt, Zamawiający powiadomi o </w:t>
      </w:r>
      <w:r w:rsidRPr="00705075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tym fakcie</w:t>
      </w: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odpowiednie </w:t>
      </w:r>
      <w:r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organy</w:t>
      </w:r>
      <w:r w:rsidRPr="00705075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ścigania.</w:t>
      </w:r>
    </w:p>
    <w:p w:rsidR="008F0AB5" w:rsidRPr="00C75B28" w:rsidRDefault="00502578" w:rsidP="00DF4400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bCs/>
          <w:color w:val="000000" w:themeColor="text1"/>
          <w:spacing w:val="-1"/>
          <w:sz w:val="24"/>
          <w:szCs w:val="24"/>
        </w:rPr>
      </w:pPr>
      <w:r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W przypadk</w:t>
      </w:r>
      <w:r w:rsidR="007E6CAF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u odstąpienia od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="005A58EE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, Dostawca może zażądać </w:t>
      </w:r>
      <w:r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wyłącznie wynagrodzenia należnego z tytułu należytego wykonania części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.</w:t>
      </w:r>
      <w:r w:rsidR="005A58EE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="000579C1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Odstąpienie od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="000579C1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powinno nastąpić w formie pisemnej i </w:t>
      </w:r>
      <w:r w:rsidR="005A58EE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zostać </w:t>
      </w:r>
      <w:r w:rsidR="000579C1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przesłane </w:t>
      </w:r>
      <w:r w:rsidR="00326D4E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Dostawcy</w:t>
      </w:r>
      <w:r w:rsidR="000579C1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na adres wskazany w </w:t>
      </w:r>
      <w:r w:rsidR="005A58EE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§ 4 ust.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6</w:t>
      </w:r>
      <w:r w:rsidR="000579C1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niniejszej </w:t>
      </w:r>
      <w:r w:rsid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u</w:t>
      </w:r>
      <w:r w:rsidR="00C020D2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>mowy</w:t>
      </w:r>
      <w:r w:rsidR="000579C1" w:rsidRPr="00C75B2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podając przyczyny odstąpienia.</w:t>
      </w:r>
    </w:p>
    <w:p w:rsidR="005A58EE" w:rsidRPr="005A58EE" w:rsidRDefault="005A58EE" w:rsidP="005A58EE">
      <w:pPr>
        <w:spacing w:after="0"/>
        <w:ind w:left="709"/>
        <w:jc w:val="both"/>
        <w:rPr>
          <w:rFonts w:ascii="Arial" w:hAnsi="Arial" w:cs="Arial"/>
          <w:bCs/>
          <w:color w:val="000000" w:themeColor="text1"/>
          <w:spacing w:val="-1"/>
          <w:sz w:val="24"/>
          <w:szCs w:val="24"/>
        </w:rPr>
      </w:pPr>
    </w:p>
    <w:p w:rsidR="008562BC" w:rsidRPr="005A58EE" w:rsidRDefault="00F8134D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B53359" w:rsidRPr="005A58EE">
        <w:rPr>
          <w:rFonts w:ascii="Arial" w:hAnsi="Arial" w:cs="Arial"/>
          <w:b/>
          <w:color w:val="000000" w:themeColor="text1"/>
          <w:sz w:val="24"/>
          <w:szCs w:val="24"/>
        </w:rPr>
        <w:t>11</w:t>
      </w:r>
    </w:p>
    <w:p w:rsidR="002C586E" w:rsidRPr="005A58EE" w:rsidRDefault="002C586E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ZABEZPIECZENIE OCHR</w:t>
      </w:r>
      <w:r w:rsidR="008C244F" w:rsidRPr="005A58EE">
        <w:rPr>
          <w:rFonts w:ascii="Arial" w:hAnsi="Arial" w:cs="Arial"/>
          <w:b/>
          <w:color w:val="000000" w:themeColor="text1"/>
          <w:sz w:val="24"/>
          <w:szCs w:val="24"/>
        </w:rPr>
        <w:t>ON</w:t>
      </w: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Y </w:t>
      </w:r>
      <w:r w:rsidR="008C244F" w:rsidRPr="005A58EE">
        <w:rPr>
          <w:rFonts w:ascii="Arial" w:hAnsi="Arial" w:cs="Arial"/>
          <w:b/>
          <w:color w:val="000000" w:themeColor="text1"/>
          <w:sz w:val="24"/>
          <w:szCs w:val="24"/>
        </w:rPr>
        <w:t>PRZECIW</w:t>
      </w: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POŻAROWEJ</w:t>
      </w:r>
    </w:p>
    <w:p w:rsidR="008562BC" w:rsidRPr="005A58EE" w:rsidRDefault="005B377D" w:rsidP="00DF440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="002B2CB5" w:rsidRPr="005A58EE">
        <w:rPr>
          <w:rFonts w:ascii="Arial" w:hAnsi="Arial" w:cs="Arial"/>
          <w:color w:val="000000" w:themeColor="text1"/>
          <w:sz w:val="24"/>
          <w:szCs w:val="24"/>
        </w:rPr>
        <w:t>awca</w:t>
      </w:r>
      <w:r w:rsidR="008562BC" w:rsidRPr="005A58EE">
        <w:rPr>
          <w:rFonts w:ascii="Arial" w:hAnsi="Arial" w:cs="Arial"/>
          <w:color w:val="000000" w:themeColor="text1"/>
          <w:sz w:val="24"/>
          <w:szCs w:val="24"/>
        </w:rPr>
        <w:t xml:space="preserve"> zobowiązuje się do przestrzegania przepisów z zakresu ochrony przeciwpożarowej oraz „Instrukcji o ochronie przeciwpożarowej w resorcie obrony narodowej” (Sygn. Ppoż. 3/2014).</w:t>
      </w:r>
    </w:p>
    <w:p w:rsidR="00606F87" w:rsidRDefault="008562BC" w:rsidP="00DF440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Nadzór nad przestrzeganiem przez </w:t>
      </w:r>
      <w:r w:rsidR="005B377D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awcę ww. przepisów sprawować będzie odpowiedni miejscowy inspektor ochrony przeciwpożarowej ze strony Zamawiającego. W przypadku stwierdzenia rażących nieprawidłowości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br/>
        <w:t>w przestrzeganiu obowiązujących przepisów realizacj</w:t>
      </w:r>
      <w:r w:rsidR="00381A49" w:rsidRPr="005A58EE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381A49" w:rsidRPr="005A58EE">
        <w:rPr>
          <w:rFonts w:ascii="Arial" w:hAnsi="Arial" w:cs="Arial"/>
          <w:color w:val="000000" w:themeColor="text1"/>
          <w:sz w:val="24"/>
          <w:szCs w:val="24"/>
        </w:rPr>
        <w:t xml:space="preserve"> może zostać wstrzymana.</w:t>
      </w:r>
    </w:p>
    <w:p w:rsidR="0039194D" w:rsidRPr="0039194D" w:rsidRDefault="0039194D" w:rsidP="0039194D">
      <w:pPr>
        <w:pStyle w:val="Akapitzlist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81A49" w:rsidRPr="005A58EE" w:rsidRDefault="00381A49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2B2CB5" w:rsidRPr="005A58EE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53359" w:rsidRPr="005A58EE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:rsidR="002C586E" w:rsidRPr="005A58EE" w:rsidRDefault="002C586E" w:rsidP="00567F54">
      <w:pPr>
        <w:pStyle w:val="Akapitzlist"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BEZPIECZEŃSTWO I HIGIENA PRACY</w:t>
      </w:r>
    </w:p>
    <w:p w:rsidR="00124D91" w:rsidRPr="00A72A0C" w:rsidRDefault="009F57B2" w:rsidP="00A72A0C">
      <w:pPr>
        <w:tabs>
          <w:tab w:val="left" w:pos="284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2A0C">
        <w:rPr>
          <w:rFonts w:ascii="Arial" w:hAnsi="Arial" w:cs="Arial"/>
          <w:color w:val="000000" w:themeColor="text1"/>
          <w:sz w:val="24"/>
          <w:szCs w:val="24"/>
        </w:rPr>
        <w:t>Dostawa</w:t>
      </w:r>
      <w:r w:rsidR="00081635" w:rsidRPr="00A72A0C">
        <w:rPr>
          <w:rFonts w:ascii="Arial" w:hAnsi="Arial" w:cs="Arial"/>
          <w:color w:val="000000" w:themeColor="text1"/>
          <w:sz w:val="24"/>
          <w:szCs w:val="24"/>
        </w:rPr>
        <w:t xml:space="preserve"> zostanie wykonana zgodnie z przepisami BHP z zachowaniem bezpieczeństwa osób wykonujących usługę jak i </w:t>
      </w:r>
      <w:r w:rsidR="00100FCA" w:rsidRPr="00A72A0C">
        <w:rPr>
          <w:rFonts w:ascii="Arial" w:hAnsi="Arial" w:cs="Arial"/>
          <w:color w:val="000000" w:themeColor="text1"/>
          <w:sz w:val="24"/>
          <w:szCs w:val="24"/>
        </w:rPr>
        <w:t>osób trzecich</w:t>
      </w:r>
      <w:r w:rsidR="00882724" w:rsidRPr="00A72A0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9194D" w:rsidRPr="005A58EE" w:rsidRDefault="0039194D" w:rsidP="0039194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75559" w:rsidRPr="005A58EE" w:rsidRDefault="00C75559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§ 1</w:t>
      </w:r>
      <w:r w:rsidR="0039194D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:rsidR="002C586E" w:rsidRPr="005A58EE" w:rsidRDefault="002C586E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OCHRONA INFORMACJI NIEJAWNYCH</w:t>
      </w:r>
    </w:p>
    <w:p w:rsidR="00A72A0C" w:rsidRDefault="00A72A0C" w:rsidP="00DF4400">
      <w:pPr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2A0C">
        <w:rPr>
          <w:rFonts w:ascii="Arial" w:hAnsi="Arial" w:cs="Arial"/>
          <w:color w:val="000000" w:themeColor="text1"/>
          <w:sz w:val="24"/>
          <w:szCs w:val="24"/>
        </w:rPr>
        <w:t xml:space="preserve">Wjazd (wyjazd) oraz przebywanie pracowników </w:t>
      </w:r>
      <w:r>
        <w:rPr>
          <w:rFonts w:ascii="Arial" w:hAnsi="Arial" w:cs="Arial"/>
          <w:color w:val="000000" w:themeColor="text1"/>
          <w:sz w:val="24"/>
          <w:szCs w:val="24"/>
        </w:rPr>
        <w:t>Dostawcy</w:t>
      </w:r>
      <w:r w:rsidRPr="00A72A0C">
        <w:rPr>
          <w:rFonts w:ascii="Arial" w:hAnsi="Arial" w:cs="Arial"/>
          <w:color w:val="000000" w:themeColor="text1"/>
          <w:sz w:val="24"/>
          <w:szCs w:val="24"/>
        </w:rPr>
        <w:t xml:space="preserve"> na terenie kompleksu odbywać się będzie na podstawie wydanych przez komórkę odpowiedzialną za ochronę obiektów przepustek na podstawie „Wykazu pracowników realizujących umowę”. Wykaz osób stanowi załącznik do niniejszej umowy.</w:t>
      </w:r>
    </w:p>
    <w:p w:rsidR="00A72A0C" w:rsidRPr="00A72A0C" w:rsidRDefault="00A72A0C" w:rsidP="00DF4400">
      <w:pPr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2A0C">
        <w:rPr>
          <w:rFonts w:ascii="Arial" w:hAnsi="Arial" w:cs="Arial"/>
          <w:color w:val="000000" w:themeColor="text1"/>
          <w:sz w:val="24"/>
          <w:szCs w:val="24"/>
        </w:rPr>
        <w:t xml:space="preserve">W celu wydania przepustek osobowych i samochodowych </w:t>
      </w:r>
      <w:r>
        <w:rPr>
          <w:rFonts w:ascii="Arial" w:hAnsi="Arial" w:cs="Arial"/>
          <w:color w:val="000000" w:themeColor="text1"/>
          <w:sz w:val="24"/>
          <w:szCs w:val="24"/>
        </w:rPr>
        <w:t>Dostaw</w:t>
      </w:r>
      <w:r w:rsidRPr="00A72A0C">
        <w:rPr>
          <w:rFonts w:ascii="Arial" w:hAnsi="Arial" w:cs="Arial"/>
          <w:color w:val="000000" w:themeColor="text1"/>
          <w:sz w:val="24"/>
          <w:szCs w:val="24"/>
        </w:rPr>
        <w:t>ca złoży wniosek do odpowiedniego Kierownika Jednostki Organizacyjnej (KJO), na terenie którego realizuje zadanie wynikające 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niniejszej umowy</w:t>
      </w:r>
      <w:r w:rsidRPr="00A72A0C">
        <w:rPr>
          <w:rFonts w:ascii="Arial" w:hAnsi="Arial" w:cs="Arial"/>
          <w:color w:val="000000" w:themeColor="text1"/>
          <w:sz w:val="24"/>
          <w:szCs w:val="24"/>
        </w:rPr>
        <w:t xml:space="preserve">. Jednocześnie Zamawiający prześle „Wykaz pracowników realizujących umowę” do odpowiedniego Kierownika Jednostki Organizacyjnej, w celu weryfikacji w procesie wydania przepustek. </w:t>
      </w:r>
    </w:p>
    <w:p w:rsidR="00BD0C45" w:rsidRPr="005A58EE" w:rsidRDefault="00BD0C45" w:rsidP="00DF4400">
      <w:pPr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 celu wydania przepustek osobowych i samochodowych </w:t>
      </w:r>
      <w:r w:rsidR="00B7708B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awca przekaże</w:t>
      </w:r>
      <w:r w:rsidR="00606F87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360" w:rsidRPr="00B22360">
        <w:rPr>
          <w:rFonts w:ascii="Arial" w:hAnsi="Arial" w:cs="Arial"/>
          <w:color w:val="000000" w:themeColor="text1"/>
          <w:sz w:val="24"/>
          <w:szCs w:val="24"/>
        </w:rPr>
        <w:t>Zamawiającemu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„Wykaz pracowników realizujących umowę” według załącznika nr 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. Powyższy wykaz będzie podstawą do wystawienia przepustek 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okresowych (jednorazowych) uprawniających do wejścia na teren kompleksu na czas realizacji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D0C45" w:rsidRPr="005A58EE" w:rsidRDefault="00BD0C45" w:rsidP="00DF4400">
      <w:pPr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 przypadku realizacji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B7708B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awcę z wykorzystaniem pojazdów i maszyn </w:t>
      </w:r>
      <w:r w:rsidR="00B7708B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awca dodatkowo przekaże Zamawiającemu wraz z wykazem osób wykaz pojazdów z podaniem marki i Numeru rejestracyjnego.</w:t>
      </w:r>
    </w:p>
    <w:p w:rsidR="00BD0C45" w:rsidRPr="005A58EE" w:rsidRDefault="00B7708B" w:rsidP="00DF4400">
      <w:pPr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="00BD0C45" w:rsidRPr="005A58EE">
        <w:rPr>
          <w:rFonts w:ascii="Arial" w:hAnsi="Arial" w:cs="Arial"/>
          <w:color w:val="000000" w:themeColor="text1"/>
          <w:sz w:val="24"/>
          <w:szCs w:val="24"/>
        </w:rPr>
        <w:t>awca ma obowiązek rozliczenia się (zdania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 xml:space="preserve">) z wystawionych przepustek osobowych i samochodowych </w:t>
      </w:r>
      <w:r w:rsidR="00D13BDC">
        <w:rPr>
          <w:rFonts w:ascii="Arial" w:hAnsi="Arial" w:cs="Arial"/>
          <w:color w:val="000000" w:themeColor="text1"/>
          <w:sz w:val="24"/>
          <w:szCs w:val="24"/>
        </w:rPr>
        <w:t xml:space="preserve">najpóźniej 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 xml:space="preserve">z dniem zakończenia terminu obowiązywania </w:t>
      </w:r>
      <w:r w:rsidR="00D13BDC">
        <w:rPr>
          <w:rFonts w:ascii="Arial" w:hAnsi="Arial" w:cs="Arial"/>
          <w:color w:val="000000" w:themeColor="text1"/>
          <w:sz w:val="24"/>
          <w:szCs w:val="24"/>
        </w:rPr>
        <w:t>u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 xml:space="preserve">mowy określonego w </w:t>
      </w:r>
      <w:r w:rsidR="0039194D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§ 3 ust. </w:t>
      </w:r>
      <w:r w:rsidR="00D13BDC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1 umowy</w:t>
      </w:r>
      <w:r w:rsidR="0039194D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.</w:t>
      </w:r>
    </w:p>
    <w:p w:rsidR="00BD0C45" w:rsidRPr="005A58EE" w:rsidRDefault="00B7708B" w:rsidP="00DF4400">
      <w:pPr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="009D4D90" w:rsidRPr="005A58EE">
        <w:rPr>
          <w:rFonts w:ascii="Arial" w:hAnsi="Arial" w:cs="Arial"/>
          <w:color w:val="000000" w:themeColor="text1"/>
          <w:sz w:val="24"/>
          <w:szCs w:val="24"/>
        </w:rPr>
        <w:t xml:space="preserve">awca, </w:t>
      </w:r>
      <w:r w:rsidR="00BD0C45" w:rsidRPr="005A58EE">
        <w:rPr>
          <w:rFonts w:ascii="Arial" w:hAnsi="Arial" w:cs="Arial"/>
          <w:color w:val="000000" w:themeColor="text1"/>
          <w:sz w:val="24"/>
          <w:szCs w:val="24"/>
        </w:rPr>
        <w:t>Pod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="00BD0C45" w:rsidRPr="005A58EE">
        <w:rPr>
          <w:rFonts w:ascii="Arial" w:hAnsi="Arial" w:cs="Arial"/>
          <w:color w:val="000000" w:themeColor="text1"/>
          <w:sz w:val="24"/>
          <w:szCs w:val="24"/>
        </w:rPr>
        <w:t xml:space="preserve">jak i dalszy </w:t>
      </w:r>
      <w:r w:rsidR="0039194D" w:rsidRPr="005A58EE">
        <w:rPr>
          <w:rFonts w:ascii="Arial" w:hAnsi="Arial" w:cs="Arial"/>
          <w:color w:val="000000" w:themeColor="text1"/>
          <w:sz w:val="24"/>
          <w:szCs w:val="24"/>
        </w:rPr>
        <w:t>Pod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>wykonawca</w:t>
      </w:r>
      <w:r w:rsidR="00BD0C45" w:rsidRPr="005A58EE">
        <w:rPr>
          <w:rFonts w:ascii="Arial" w:hAnsi="Arial" w:cs="Arial"/>
          <w:color w:val="000000" w:themeColor="text1"/>
          <w:sz w:val="24"/>
          <w:szCs w:val="24"/>
        </w:rPr>
        <w:t xml:space="preserve"> zobowiązani są do stosowania się do obowiązujących przepisów w zakresie wejścia i wjazdu do jednostki oraz parkowania pojazdów.</w:t>
      </w:r>
    </w:p>
    <w:p w:rsidR="00BD0C45" w:rsidRPr="005A58EE" w:rsidRDefault="0039194D" w:rsidP="00DF4400">
      <w:pPr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Pobyt przedstawiciela Dostawcy na terenie kompleksu Grupy Zabezpieczenia Nowa Dęba oraz Grupy Zabezpieczenia Kielce odbędzie się</w:t>
      </w:r>
      <w:r w:rsidR="00BD0C45" w:rsidRPr="005A58EE">
        <w:rPr>
          <w:rFonts w:ascii="Arial" w:hAnsi="Arial" w:cs="Arial"/>
          <w:color w:val="000000" w:themeColor="text1"/>
          <w:sz w:val="24"/>
          <w:szCs w:val="24"/>
        </w:rPr>
        <w:t xml:space="preserve"> pod nadzorem wyznaczonego pracownika wojska w kompleksie w imieniu Zamawiającego.</w:t>
      </w:r>
    </w:p>
    <w:p w:rsidR="00BD0C45" w:rsidRPr="005A58EE" w:rsidRDefault="00BD0C45" w:rsidP="00DF4400">
      <w:pPr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 razie zaistnienia potrzeby zatrudnienia przez </w:t>
      </w:r>
      <w:r w:rsidR="00B7708B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awcę Podwykonawców lub zlecenia zadań innym podmiotom </w:t>
      </w:r>
      <w:r w:rsidR="00B7708B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awca powiadomi o tym fakcie Zamawiającego oraz przekaże „Wykaz pracowników pod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>wykonawców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realizujących um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 xml:space="preserve">owę” na podstawie załącznika nr 5 do </w:t>
      </w:r>
      <w:r w:rsidR="00D13BDC">
        <w:rPr>
          <w:rFonts w:ascii="Arial" w:hAnsi="Arial" w:cs="Arial"/>
          <w:color w:val="000000" w:themeColor="text1"/>
          <w:sz w:val="24"/>
          <w:szCs w:val="24"/>
        </w:rPr>
        <w:t>u</w:t>
      </w:r>
      <w:r w:rsidR="0039194D">
        <w:rPr>
          <w:rFonts w:ascii="Arial" w:hAnsi="Arial" w:cs="Arial"/>
          <w:color w:val="000000" w:themeColor="text1"/>
          <w:sz w:val="24"/>
          <w:szCs w:val="24"/>
        </w:rPr>
        <w:t xml:space="preserve">mowy. </w:t>
      </w:r>
    </w:p>
    <w:p w:rsidR="00BD0C45" w:rsidRPr="005A58EE" w:rsidRDefault="00BD0C45" w:rsidP="00DF4400">
      <w:pPr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708B" w:rsidRPr="005A58EE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awca jest zobowiązany zapoznać się z wewnętrznymi regulacjami obowiązującymi na terenie Użytkownika kompleksu i ściśle ich przestrzegać. Dotyczy to w szczególności:</w:t>
      </w:r>
    </w:p>
    <w:p w:rsidR="00D13BDC" w:rsidRPr="00D13BDC" w:rsidRDefault="00BD0C45" w:rsidP="00DF4400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BDC">
        <w:rPr>
          <w:rFonts w:ascii="Arial" w:hAnsi="Arial" w:cs="Arial"/>
          <w:color w:val="000000" w:themeColor="text1"/>
          <w:sz w:val="24"/>
          <w:szCs w:val="24"/>
        </w:rPr>
        <w:t xml:space="preserve">przepisów obowiązujących w zakresie wejścia i wjazdu do jednostki oraz </w:t>
      </w:r>
      <w:r w:rsidR="00D13BDC" w:rsidRPr="00D13B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3BDC">
        <w:rPr>
          <w:rFonts w:ascii="Arial" w:hAnsi="Arial" w:cs="Arial"/>
          <w:color w:val="000000" w:themeColor="text1"/>
          <w:sz w:val="24"/>
          <w:szCs w:val="24"/>
        </w:rPr>
        <w:t>parkowania pojazdów;</w:t>
      </w:r>
    </w:p>
    <w:p w:rsidR="00D13BDC" w:rsidRDefault="00BD0C45" w:rsidP="00DF4400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BDC">
        <w:rPr>
          <w:rFonts w:ascii="Arial" w:hAnsi="Arial" w:cs="Arial"/>
          <w:color w:val="000000" w:themeColor="text1"/>
          <w:sz w:val="24"/>
          <w:szCs w:val="24"/>
        </w:rPr>
        <w:t xml:space="preserve">przebywania pracowników </w:t>
      </w:r>
      <w:r w:rsidR="00B7708B" w:rsidRPr="00D13BDC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D13BDC">
        <w:rPr>
          <w:rFonts w:ascii="Arial" w:hAnsi="Arial" w:cs="Arial"/>
          <w:color w:val="000000" w:themeColor="text1"/>
          <w:sz w:val="24"/>
          <w:szCs w:val="24"/>
        </w:rPr>
        <w:t>awcy jedy</w:t>
      </w:r>
      <w:r w:rsidR="0039194D" w:rsidRPr="00D13BDC">
        <w:rPr>
          <w:rFonts w:ascii="Arial" w:hAnsi="Arial" w:cs="Arial"/>
          <w:color w:val="000000" w:themeColor="text1"/>
          <w:sz w:val="24"/>
          <w:szCs w:val="24"/>
        </w:rPr>
        <w:t>nie w miejscach wykonywania dostawy. D</w:t>
      </w:r>
      <w:r w:rsidRPr="00D13BDC">
        <w:rPr>
          <w:rFonts w:ascii="Arial" w:hAnsi="Arial" w:cs="Arial"/>
          <w:color w:val="000000" w:themeColor="text1"/>
          <w:sz w:val="24"/>
          <w:szCs w:val="24"/>
        </w:rPr>
        <w:t>ostęp</w:t>
      </w:r>
      <w:r w:rsidR="0039194D" w:rsidRPr="00D13BDC">
        <w:rPr>
          <w:rFonts w:ascii="Arial" w:hAnsi="Arial" w:cs="Arial"/>
          <w:color w:val="000000" w:themeColor="text1"/>
          <w:sz w:val="24"/>
          <w:szCs w:val="24"/>
        </w:rPr>
        <w:t xml:space="preserve"> do innych pomieszczeń obiektu </w:t>
      </w:r>
      <w:r w:rsidR="00705075" w:rsidRPr="00D13BDC">
        <w:rPr>
          <w:rFonts w:ascii="Arial" w:hAnsi="Arial" w:cs="Arial"/>
          <w:color w:val="000000" w:themeColor="text1"/>
          <w:sz w:val="24"/>
          <w:szCs w:val="24"/>
        </w:rPr>
        <w:t>jest zabroniony.</w:t>
      </w:r>
    </w:p>
    <w:p w:rsidR="00D13BDC" w:rsidRDefault="00BD0C45" w:rsidP="00DF4400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BDC">
        <w:rPr>
          <w:rFonts w:ascii="Arial" w:hAnsi="Arial" w:cs="Arial"/>
          <w:color w:val="000000" w:themeColor="text1"/>
          <w:sz w:val="24"/>
          <w:szCs w:val="24"/>
        </w:rPr>
        <w:t>uzyskania pozwolenia Dowódcy jednostki, na terenie której wykonywane są prace, na:</w:t>
      </w:r>
    </w:p>
    <w:p w:rsidR="00D13BDC" w:rsidRDefault="00BD0C45" w:rsidP="00DF4400">
      <w:pPr>
        <w:pStyle w:val="Akapitzlist"/>
        <w:numPr>
          <w:ilvl w:val="1"/>
          <w:numId w:val="12"/>
        </w:numPr>
        <w:spacing w:after="0"/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BDC">
        <w:rPr>
          <w:rFonts w:ascii="Arial" w:hAnsi="Arial" w:cs="Arial"/>
          <w:color w:val="000000" w:themeColor="text1"/>
          <w:sz w:val="24"/>
          <w:szCs w:val="24"/>
        </w:rPr>
        <w:t>wnoszenie na teren kompleksu (obiektu) sprzętu audiowizualnego oraz wszelkich urządzeń służących do rejestracji obrazu i dźwięku,</w:t>
      </w:r>
    </w:p>
    <w:p w:rsidR="00BD0C45" w:rsidRPr="00D13BDC" w:rsidRDefault="00BD0C45" w:rsidP="00DF4400">
      <w:pPr>
        <w:pStyle w:val="Akapitzlist"/>
        <w:numPr>
          <w:ilvl w:val="1"/>
          <w:numId w:val="12"/>
        </w:numPr>
        <w:spacing w:after="0"/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BDC">
        <w:rPr>
          <w:rFonts w:ascii="Arial" w:hAnsi="Arial" w:cs="Arial"/>
          <w:color w:val="000000" w:themeColor="text1"/>
          <w:sz w:val="24"/>
          <w:szCs w:val="24"/>
        </w:rPr>
        <w:t>użytkowanie w miejscu wykonywania prac telefonu komórkowego.</w:t>
      </w:r>
    </w:p>
    <w:p w:rsidR="00D13BDC" w:rsidRDefault="00BD0C45" w:rsidP="00DF4400">
      <w:pPr>
        <w:numPr>
          <w:ilvl w:val="0"/>
          <w:numId w:val="4"/>
        </w:numPr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Zakazuje się używania bezzałogowych statków powietrznych (BSP) typu „Dron” itp. nad terenami wojskowymi.</w:t>
      </w:r>
    </w:p>
    <w:p w:rsidR="00D13BDC" w:rsidRDefault="00B7708B" w:rsidP="00DF4400">
      <w:pPr>
        <w:numPr>
          <w:ilvl w:val="0"/>
          <w:numId w:val="4"/>
        </w:numPr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BDC">
        <w:rPr>
          <w:rFonts w:ascii="Arial" w:hAnsi="Arial" w:cs="Arial"/>
          <w:color w:val="000000" w:themeColor="text1"/>
          <w:sz w:val="24"/>
          <w:szCs w:val="24"/>
        </w:rPr>
        <w:t>Dost</w:t>
      </w:r>
      <w:r w:rsidR="00BD0C45" w:rsidRPr="00D13BDC">
        <w:rPr>
          <w:rFonts w:ascii="Arial" w:hAnsi="Arial" w:cs="Arial"/>
          <w:color w:val="000000" w:themeColor="text1"/>
          <w:sz w:val="24"/>
          <w:szCs w:val="24"/>
        </w:rPr>
        <w:t xml:space="preserve">awca zachowa w tajemnicy wszystkie informacje dotyczące Zamawiającego, w których posiadanie wejdzie w trakcie realizacji niniejszej 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D13BDC">
        <w:rPr>
          <w:rFonts w:ascii="Arial" w:hAnsi="Arial" w:cs="Arial"/>
          <w:color w:val="000000" w:themeColor="text1"/>
          <w:sz w:val="24"/>
          <w:szCs w:val="24"/>
        </w:rPr>
        <w:t>mowy</w:t>
      </w:r>
      <w:r w:rsidR="00BD0C45" w:rsidRPr="00D13B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D0C45" w:rsidRPr="00D13BDC" w:rsidRDefault="00BD0C45" w:rsidP="00DF4400">
      <w:pPr>
        <w:numPr>
          <w:ilvl w:val="0"/>
          <w:numId w:val="4"/>
        </w:numPr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BDC">
        <w:rPr>
          <w:rFonts w:ascii="Arial" w:hAnsi="Arial" w:cs="Arial"/>
          <w:color w:val="000000" w:themeColor="text1"/>
          <w:sz w:val="24"/>
          <w:szCs w:val="24"/>
        </w:rPr>
        <w:t xml:space="preserve">Przedmiot 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D13BDC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D13BDC">
        <w:rPr>
          <w:rFonts w:ascii="Arial" w:hAnsi="Arial" w:cs="Arial"/>
          <w:color w:val="000000" w:themeColor="text1"/>
          <w:sz w:val="24"/>
          <w:szCs w:val="24"/>
        </w:rPr>
        <w:t>, wszelkie informacje oraz materiały uzyskane  w czasie  i po jego realizacji nie mogą być wykorzystane do żadnego rodzaju materiałów promocyjnych i czynności z tym związanych, w szczególności prezentacji w środkach masowego przekazu, filmach, ulotkach, folderach itp.</w:t>
      </w:r>
    </w:p>
    <w:p w:rsidR="0019250D" w:rsidRDefault="00BD0C45" w:rsidP="00DF4400">
      <w:pPr>
        <w:numPr>
          <w:ilvl w:val="0"/>
          <w:numId w:val="4"/>
        </w:numPr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 przypadku zatrudnienia przez </w:t>
      </w:r>
      <w:r w:rsidR="00326D4E" w:rsidRPr="005A58EE">
        <w:rPr>
          <w:rFonts w:ascii="Arial" w:hAnsi="Arial" w:cs="Arial"/>
          <w:color w:val="000000" w:themeColor="text1"/>
          <w:sz w:val="24"/>
          <w:szCs w:val="24"/>
        </w:rPr>
        <w:t>Dostawcę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lub </w:t>
      </w:r>
      <w:r w:rsidR="00705075">
        <w:rPr>
          <w:rFonts w:ascii="Arial" w:hAnsi="Arial" w:cs="Arial"/>
          <w:color w:val="000000" w:themeColor="text1"/>
          <w:sz w:val="24"/>
          <w:szCs w:val="24"/>
        </w:rPr>
        <w:t>Podwykonawcę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, obcokrajowca wstęp na teren kompleks</w:t>
      </w:r>
      <w:r w:rsidR="00B7708B" w:rsidRPr="005A58EE">
        <w:rPr>
          <w:rFonts w:ascii="Arial" w:hAnsi="Arial" w:cs="Arial"/>
          <w:color w:val="000000" w:themeColor="text1"/>
          <w:sz w:val="24"/>
          <w:szCs w:val="24"/>
        </w:rPr>
        <w:t>u tylko na zasadach określonych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w decyzji 1</w:t>
      </w:r>
      <w:r w:rsidR="00584F40" w:rsidRPr="005A58EE">
        <w:rPr>
          <w:rFonts w:ascii="Arial" w:hAnsi="Arial" w:cs="Arial"/>
          <w:color w:val="000000" w:themeColor="text1"/>
          <w:sz w:val="24"/>
          <w:szCs w:val="24"/>
        </w:rPr>
        <w:t>07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/MON Mi</w:t>
      </w:r>
      <w:r w:rsidR="00584F40" w:rsidRPr="005A58EE">
        <w:rPr>
          <w:rFonts w:ascii="Arial" w:hAnsi="Arial" w:cs="Arial"/>
          <w:color w:val="000000" w:themeColor="text1"/>
          <w:sz w:val="24"/>
          <w:szCs w:val="24"/>
        </w:rPr>
        <w:t>nistra Obrony Narodowej z dnia 18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.0</w:t>
      </w:r>
      <w:r w:rsidR="00584F40" w:rsidRPr="005A58EE">
        <w:rPr>
          <w:rFonts w:ascii="Arial" w:hAnsi="Arial" w:cs="Arial"/>
          <w:color w:val="000000" w:themeColor="text1"/>
          <w:sz w:val="24"/>
          <w:szCs w:val="24"/>
        </w:rPr>
        <w:t>8.2021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r. w sprawie organizowania współpracy międzynarodowej  w resorcie obrony Narodowej </w:t>
      </w:r>
      <w:r w:rsidR="00DB0EA5" w:rsidRPr="005A58EE">
        <w:rPr>
          <w:rFonts w:ascii="Arial" w:hAnsi="Arial" w:cs="Arial"/>
          <w:color w:val="000000" w:themeColor="text1"/>
          <w:sz w:val="24"/>
          <w:szCs w:val="24"/>
        </w:rPr>
        <w:t>(</w:t>
      </w:r>
      <w:r w:rsidR="00584F40" w:rsidRPr="005A58EE">
        <w:rPr>
          <w:rFonts w:ascii="Arial" w:hAnsi="Arial" w:cs="Arial"/>
          <w:color w:val="000000" w:themeColor="text1"/>
          <w:sz w:val="24"/>
          <w:szCs w:val="24"/>
        </w:rPr>
        <w:t>Dz. Urz. MON. 2021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4F40" w:rsidRPr="005A58EE">
        <w:rPr>
          <w:rFonts w:ascii="Arial" w:hAnsi="Arial" w:cs="Arial"/>
          <w:color w:val="000000" w:themeColor="text1"/>
          <w:sz w:val="24"/>
          <w:szCs w:val="24"/>
        </w:rPr>
        <w:t>poz. 177</w:t>
      </w:r>
      <w:r w:rsidR="00DB0EA5" w:rsidRPr="005A58EE">
        <w:rPr>
          <w:rFonts w:ascii="Arial" w:hAnsi="Arial" w:cs="Arial"/>
          <w:color w:val="000000" w:themeColor="text1"/>
          <w:sz w:val="24"/>
          <w:szCs w:val="24"/>
        </w:rPr>
        <w:t>)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9250D" w:rsidRDefault="00BD0C45" w:rsidP="00DF4400">
      <w:pPr>
        <w:numPr>
          <w:ilvl w:val="0"/>
          <w:numId w:val="4"/>
        </w:numPr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250D">
        <w:rPr>
          <w:rFonts w:ascii="Arial" w:hAnsi="Arial" w:cs="Arial"/>
          <w:color w:val="000000" w:themeColor="text1"/>
          <w:sz w:val="24"/>
          <w:szCs w:val="24"/>
        </w:rPr>
        <w:t xml:space="preserve">Za niewykonanie lub nienależyte wykonanie obowiązków ochrony informacji niejawnych udostępnionych w ramach wykonywanej 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>u</w:t>
      </w:r>
      <w:r w:rsidR="00C020D2" w:rsidRPr="0019250D">
        <w:rPr>
          <w:rFonts w:ascii="Arial" w:hAnsi="Arial" w:cs="Arial"/>
          <w:color w:val="000000" w:themeColor="text1"/>
          <w:sz w:val="24"/>
          <w:szCs w:val="24"/>
        </w:rPr>
        <w:t>mowy</w:t>
      </w:r>
      <w:r w:rsidRPr="0019250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708B" w:rsidRPr="0019250D">
        <w:rPr>
          <w:rFonts w:ascii="Arial" w:hAnsi="Arial" w:cs="Arial"/>
          <w:color w:val="000000" w:themeColor="text1"/>
          <w:sz w:val="24"/>
          <w:szCs w:val="24"/>
        </w:rPr>
        <w:t>Dost</w:t>
      </w:r>
      <w:r w:rsidRPr="0019250D">
        <w:rPr>
          <w:rFonts w:ascii="Arial" w:hAnsi="Arial" w:cs="Arial"/>
          <w:color w:val="000000" w:themeColor="text1"/>
          <w:sz w:val="24"/>
          <w:szCs w:val="24"/>
        </w:rPr>
        <w:t xml:space="preserve">awca, </w:t>
      </w:r>
      <w:r w:rsidR="00705075" w:rsidRPr="0019250D">
        <w:rPr>
          <w:rFonts w:ascii="Arial" w:hAnsi="Arial" w:cs="Arial"/>
          <w:color w:val="000000" w:themeColor="text1"/>
          <w:sz w:val="24"/>
          <w:szCs w:val="24"/>
        </w:rPr>
        <w:t>Podwykonawca</w:t>
      </w:r>
      <w:r w:rsidRPr="0019250D">
        <w:rPr>
          <w:rFonts w:ascii="Arial" w:hAnsi="Arial" w:cs="Arial"/>
          <w:color w:val="000000" w:themeColor="text1"/>
          <w:sz w:val="24"/>
          <w:szCs w:val="24"/>
        </w:rPr>
        <w:t xml:space="preserve"> jak dalszy </w:t>
      </w:r>
      <w:r w:rsidR="00705075" w:rsidRPr="0019250D">
        <w:rPr>
          <w:rFonts w:ascii="Arial" w:hAnsi="Arial" w:cs="Arial"/>
          <w:color w:val="000000" w:themeColor="text1"/>
          <w:sz w:val="24"/>
          <w:szCs w:val="24"/>
        </w:rPr>
        <w:t>Podwykonawca</w:t>
      </w:r>
      <w:r w:rsidRPr="0019250D">
        <w:rPr>
          <w:rFonts w:ascii="Arial" w:hAnsi="Arial" w:cs="Arial"/>
          <w:color w:val="000000" w:themeColor="text1"/>
          <w:sz w:val="24"/>
          <w:szCs w:val="24"/>
        </w:rPr>
        <w:t xml:space="preserve"> ponosi odpowiedzialność karną na podstawie przepisów określonych w Rozdziale XXXIII Kodeksu Karnego.</w:t>
      </w:r>
    </w:p>
    <w:p w:rsidR="0019250D" w:rsidRDefault="00BD0C45" w:rsidP="00DF4400">
      <w:pPr>
        <w:numPr>
          <w:ilvl w:val="0"/>
          <w:numId w:val="4"/>
        </w:numPr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250D">
        <w:rPr>
          <w:rFonts w:ascii="Arial" w:hAnsi="Arial" w:cs="Arial"/>
          <w:color w:val="000000" w:themeColor="text1"/>
          <w:sz w:val="24"/>
          <w:szCs w:val="24"/>
        </w:rPr>
        <w:lastRenderedPageBreak/>
        <w:t>W sytuacjach nieokreślonych niniejszym paragrafem a dotyczących ochrony informacji niejawnych, władnym do podejmowania decyzji w zakresie udostępnienia informacji niejawnych jest Pełnomocnik Ochrony Zamawiającego.</w:t>
      </w:r>
    </w:p>
    <w:p w:rsidR="00B22360" w:rsidRPr="0019250D" w:rsidRDefault="00B22360" w:rsidP="00DF4400">
      <w:pPr>
        <w:numPr>
          <w:ilvl w:val="0"/>
          <w:numId w:val="4"/>
        </w:numPr>
        <w:spacing w:after="0"/>
        <w:ind w:left="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250D">
        <w:rPr>
          <w:rFonts w:ascii="Arial" w:hAnsi="Arial" w:cs="Arial"/>
          <w:color w:val="000000" w:themeColor="text1"/>
          <w:sz w:val="24"/>
          <w:szCs w:val="24"/>
        </w:rPr>
        <w:t xml:space="preserve">Naruszenie obowiązku ochrony informacji niejawnych będzie podstawą do odstąpienia od 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>u</w:t>
      </w:r>
      <w:r w:rsidRPr="0019250D">
        <w:rPr>
          <w:rFonts w:ascii="Arial" w:hAnsi="Arial" w:cs="Arial"/>
          <w:color w:val="000000" w:themeColor="text1"/>
          <w:sz w:val="24"/>
          <w:szCs w:val="24"/>
        </w:rPr>
        <w:t>mowy przez Zamawiającego z winy Dostawcy, obciążenie Dostawcy kosztami z tego tytułu oraz powiadomienie organów ścigania o tym fakcie.</w:t>
      </w:r>
    </w:p>
    <w:p w:rsidR="00B22360" w:rsidRPr="005A58EE" w:rsidRDefault="00B22360" w:rsidP="00590EA9">
      <w:pPr>
        <w:tabs>
          <w:tab w:val="left" w:pos="426"/>
          <w:tab w:val="left" w:pos="70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0EA5" w:rsidRPr="005A58EE" w:rsidRDefault="00B53359" w:rsidP="00567F54">
      <w:pPr>
        <w:spacing w:after="0"/>
        <w:ind w:left="3540"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§ 1</w:t>
      </w:r>
      <w:r w:rsidR="00B22360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:rsidR="00DB0EA5" w:rsidRPr="005A58EE" w:rsidRDefault="00DB0EA5" w:rsidP="00567F5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>POSTANOWIENIA KOŃCOWE</w:t>
      </w:r>
    </w:p>
    <w:p w:rsidR="00321388" w:rsidRPr="005A58EE" w:rsidRDefault="00326D4E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Dostawca</w:t>
      </w:r>
      <w:r w:rsidR="00321388" w:rsidRPr="005A58EE">
        <w:rPr>
          <w:rFonts w:ascii="Arial" w:hAnsi="Arial" w:cs="Arial"/>
          <w:color w:val="000000" w:themeColor="text1"/>
          <w:sz w:val="24"/>
          <w:szCs w:val="24"/>
        </w:rPr>
        <w:t xml:space="preserve"> niniejszym oświadcza, że wypełnił obowiązki informacyjne </w:t>
      </w:r>
      <w:r w:rsidR="009D4D90" w:rsidRPr="005A58EE">
        <w:rPr>
          <w:rFonts w:ascii="Arial" w:hAnsi="Arial" w:cs="Arial"/>
          <w:color w:val="000000" w:themeColor="text1"/>
          <w:sz w:val="24"/>
          <w:szCs w:val="24"/>
        </w:rPr>
        <w:br/>
      </w:r>
      <w:r w:rsidR="00321388" w:rsidRPr="005A58EE">
        <w:rPr>
          <w:rFonts w:ascii="Arial" w:hAnsi="Arial" w:cs="Arial"/>
          <w:color w:val="000000" w:themeColor="text1"/>
          <w:sz w:val="24"/>
          <w:szCs w:val="24"/>
        </w:rPr>
        <w:t xml:space="preserve">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zostały udostępnione 33 Wojskowemu Oddziałowi Gospodarczemu w Nowej Dębie w postępowaniu o udzielenie zamówienia publicznego, w tym na etapie zawierania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321388" w:rsidRPr="005A58EE">
        <w:rPr>
          <w:rFonts w:ascii="Arial" w:hAnsi="Arial" w:cs="Arial"/>
          <w:color w:val="000000" w:themeColor="text1"/>
          <w:sz w:val="24"/>
          <w:szCs w:val="24"/>
        </w:rPr>
        <w:t xml:space="preserve"> w sprawie zamówienia publicznego.</w:t>
      </w:r>
    </w:p>
    <w:p w:rsidR="00321388" w:rsidRPr="005A58EE" w:rsidRDefault="00326D4E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Dostawca</w:t>
      </w:r>
      <w:r w:rsidR="00321388" w:rsidRPr="005A58EE">
        <w:rPr>
          <w:rFonts w:ascii="Arial" w:hAnsi="Arial" w:cs="Arial"/>
          <w:color w:val="000000" w:themeColor="text1"/>
          <w:sz w:val="24"/>
          <w:szCs w:val="24"/>
        </w:rPr>
        <w:t xml:space="preserve"> niniejszym zobowiązuje się przekazywać informację o której mowa </w:t>
      </w:r>
      <w:r w:rsidR="005316C0">
        <w:rPr>
          <w:rFonts w:ascii="Arial" w:hAnsi="Arial" w:cs="Arial"/>
          <w:color w:val="000000" w:themeColor="text1"/>
          <w:sz w:val="24"/>
          <w:szCs w:val="24"/>
        </w:rPr>
        <w:br/>
      </w:r>
      <w:r w:rsidR="00321388" w:rsidRPr="005A58EE">
        <w:rPr>
          <w:rFonts w:ascii="Arial" w:hAnsi="Arial" w:cs="Arial"/>
          <w:color w:val="000000" w:themeColor="text1"/>
          <w:sz w:val="24"/>
          <w:szCs w:val="24"/>
        </w:rPr>
        <w:t xml:space="preserve">w ust. 1 wszystkim osobom fizycznym których dane zostaną w przyszłości udostępnione Zamawiającemu w związku z realizacją niniejszej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321388" w:rsidRPr="005A58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21388" w:rsidRPr="005A58EE" w:rsidRDefault="00321388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Dane osobowe będą przechowywane do czasu wygaśnięcia praw i obowiązków wynikających z niniejszej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, zgodnie z zasadami archiwizacji przyjętymi </w:t>
      </w:r>
    </w:p>
    <w:p w:rsidR="00321388" w:rsidRPr="005A58EE" w:rsidRDefault="00321388" w:rsidP="0019250D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u Zamawiającego.</w:t>
      </w:r>
    </w:p>
    <w:p w:rsidR="00321388" w:rsidRPr="005A58EE" w:rsidRDefault="00321388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 przypadku pytań dotyczących sposobu i zakresu przetwarzania danych </w:t>
      </w:r>
      <w:r w:rsidR="00326D4E" w:rsidRPr="005A58EE">
        <w:rPr>
          <w:rFonts w:ascii="Arial" w:hAnsi="Arial" w:cs="Arial"/>
          <w:color w:val="000000" w:themeColor="text1"/>
          <w:sz w:val="24"/>
          <w:szCs w:val="24"/>
        </w:rPr>
        <w:t>Dostawca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może skontaktować się z Inspektorem Ochrony Danych w 33 WOG za pomocą adresu 33wog.iodo@ron.mil.pl.</w:t>
      </w:r>
    </w:p>
    <w:p w:rsidR="00321388" w:rsidRPr="005A58EE" w:rsidRDefault="00321388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Niniejsza umowa nie podlega rygorom wynikającym z postanowień klauzul jakościowych właściwych ze względu na przedmiot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21388" w:rsidRPr="005A58EE" w:rsidRDefault="00321388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Właściwym do rozstrzygnięcia sporów wynikłych z zawartej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jest sąd powszechny właściwy dla siedziby Zamawiającego.</w:t>
      </w:r>
    </w:p>
    <w:p w:rsidR="00321388" w:rsidRPr="005A58EE" w:rsidRDefault="00321388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Zmiany treści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wymagają formy pisemnej pod rygorem nieważności.</w:t>
      </w:r>
    </w:p>
    <w:p w:rsidR="00DB0EA5" w:rsidRPr="005A58EE" w:rsidRDefault="00DB0EA5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Cs/>
          <w:color w:val="000000" w:themeColor="text1"/>
          <w:sz w:val="24"/>
          <w:szCs w:val="24"/>
        </w:rPr>
        <w:t xml:space="preserve">Umowę niniejszą sporządzono w </w:t>
      </w:r>
      <w:r w:rsidR="004B5759" w:rsidRPr="005A58EE">
        <w:rPr>
          <w:rFonts w:ascii="Arial" w:hAnsi="Arial" w:cs="Arial"/>
          <w:bCs/>
          <w:color w:val="000000" w:themeColor="text1"/>
          <w:sz w:val="24"/>
          <w:szCs w:val="24"/>
        </w:rPr>
        <w:t>trzech</w:t>
      </w:r>
      <w:r w:rsidRPr="005A58EE">
        <w:rPr>
          <w:rFonts w:ascii="Arial" w:hAnsi="Arial" w:cs="Arial"/>
          <w:bCs/>
          <w:color w:val="000000" w:themeColor="text1"/>
          <w:sz w:val="24"/>
          <w:szCs w:val="24"/>
        </w:rPr>
        <w:t xml:space="preserve"> jednobr</w:t>
      </w:r>
      <w:r w:rsidR="004B5759" w:rsidRPr="005A58EE">
        <w:rPr>
          <w:rFonts w:ascii="Arial" w:hAnsi="Arial" w:cs="Arial"/>
          <w:bCs/>
          <w:color w:val="000000" w:themeColor="text1"/>
          <w:sz w:val="24"/>
          <w:szCs w:val="24"/>
        </w:rPr>
        <w:t>zmiących egzemplarzach</w:t>
      </w:r>
      <w:r w:rsidR="00321388" w:rsidRPr="005A58EE">
        <w:rPr>
          <w:rFonts w:ascii="Arial" w:hAnsi="Arial" w:cs="Arial"/>
          <w:bCs/>
          <w:color w:val="000000" w:themeColor="text1"/>
          <w:sz w:val="24"/>
          <w:szCs w:val="24"/>
        </w:rPr>
        <w:t xml:space="preserve"> – dwóch dla</w:t>
      </w:r>
      <w:r w:rsidRPr="005A58E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B5759" w:rsidRPr="005A58EE">
        <w:rPr>
          <w:rFonts w:ascii="Arial" w:hAnsi="Arial" w:cs="Arial"/>
          <w:bCs/>
          <w:color w:val="000000" w:themeColor="text1"/>
          <w:sz w:val="24"/>
          <w:szCs w:val="24"/>
        </w:rPr>
        <w:t>Zamawiającego</w:t>
      </w:r>
      <w:r w:rsidR="00321388" w:rsidRPr="005A58EE">
        <w:rPr>
          <w:rFonts w:ascii="Arial" w:hAnsi="Arial" w:cs="Arial"/>
          <w:bCs/>
          <w:color w:val="000000" w:themeColor="text1"/>
          <w:sz w:val="24"/>
          <w:szCs w:val="24"/>
        </w:rPr>
        <w:t xml:space="preserve"> i jednym dla </w:t>
      </w:r>
      <w:r w:rsidR="00326D4E" w:rsidRPr="005A58EE">
        <w:rPr>
          <w:rFonts w:ascii="Arial" w:hAnsi="Arial" w:cs="Arial"/>
          <w:bCs/>
          <w:color w:val="000000" w:themeColor="text1"/>
          <w:sz w:val="24"/>
          <w:szCs w:val="24"/>
        </w:rPr>
        <w:t>Dostawcy</w:t>
      </w:r>
      <w:r w:rsidR="00321388" w:rsidRPr="005A58E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DB0EA5" w:rsidRPr="005A58EE" w:rsidRDefault="00DB0EA5" w:rsidP="00DF44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Integralną część </w:t>
      </w:r>
      <w:r w:rsidR="00C020D2" w:rsidRPr="005A58EE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5A58EE">
        <w:rPr>
          <w:rFonts w:ascii="Arial" w:hAnsi="Arial" w:cs="Arial"/>
          <w:color w:val="000000" w:themeColor="text1"/>
          <w:sz w:val="24"/>
          <w:szCs w:val="24"/>
        </w:rPr>
        <w:t xml:space="preserve"> stanowi:</w:t>
      </w:r>
    </w:p>
    <w:p w:rsidR="00DB0EA5" w:rsidRPr="005A58EE" w:rsidRDefault="009F373F" w:rsidP="00DF4400">
      <w:pPr>
        <w:numPr>
          <w:ilvl w:val="0"/>
          <w:numId w:val="7"/>
        </w:numPr>
        <w:tabs>
          <w:tab w:val="left" w:pos="567"/>
        </w:tabs>
        <w:spacing w:after="0"/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Opis przedmiotu zamówienia</w:t>
      </w:r>
      <w:r w:rsidR="002E3A6A" w:rsidRPr="005A5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75EF" w:rsidRPr="005A58EE">
        <w:rPr>
          <w:rFonts w:ascii="Arial" w:hAnsi="Arial" w:cs="Arial"/>
          <w:color w:val="000000" w:themeColor="text1"/>
          <w:sz w:val="24"/>
          <w:szCs w:val="24"/>
        </w:rPr>
        <w:t xml:space="preserve">– załącznik nr </w:t>
      </w:r>
      <w:r w:rsidR="00E10BD3" w:rsidRPr="005A58EE">
        <w:rPr>
          <w:rFonts w:ascii="Arial" w:hAnsi="Arial" w:cs="Arial"/>
          <w:color w:val="000000" w:themeColor="text1"/>
          <w:sz w:val="24"/>
          <w:szCs w:val="24"/>
        </w:rPr>
        <w:t>1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80692" w:rsidRPr="005A58EE" w:rsidRDefault="007A7B19" w:rsidP="00DF4400">
      <w:pPr>
        <w:numPr>
          <w:ilvl w:val="0"/>
          <w:numId w:val="7"/>
        </w:numPr>
        <w:tabs>
          <w:tab w:val="left" w:pos="567"/>
        </w:tabs>
        <w:spacing w:after="0"/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color w:val="000000" w:themeColor="text1"/>
          <w:sz w:val="24"/>
          <w:szCs w:val="24"/>
        </w:rPr>
        <w:t>For</w:t>
      </w:r>
      <w:r w:rsidR="00980692" w:rsidRPr="005A58EE">
        <w:rPr>
          <w:rFonts w:ascii="Arial" w:hAnsi="Arial" w:cs="Arial"/>
          <w:color w:val="000000" w:themeColor="text1"/>
          <w:sz w:val="24"/>
          <w:szCs w:val="24"/>
        </w:rPr>
        <w:t>mularz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 xml:space="preserve"> szczegółowej wyceny </w:t>
      </w:r>
      <w:r w:rsidR="00980692" w:rsidRPr="005A58EE">
        <w:rPr>
          <w:rFonts w:ascii="Arial" w:hAnsi="Arial" w:cs="Arial"/>
          <w:color w:val="000000" w:themeColor="text1"/>
          <w:sz w:val="24"/>
          <w:szCs w:val="24"/>
        </w:rPr>
        <w:t>– załącznik nr 2</w:t>
      </w:r>
      <w:r w:rsidR="0019250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C115F" w:rsidRPr="005A58EE" w:rsidRDefault="0019250D" w:rsidP="00DF4400">
      <w:pPr>
        <w:numPr>
          <w:ilvl w:val="0"/>
          <w:numId w:val="7"/>
        </w:numPr>
        <w:tabs>
          <w:tab w:val="left" w:pos="426"/>
        </w:tabs>
        <w:spacing w:after="0"/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8C115F" w:rsidRPr="005A58EE">
        <w:rPr>
          <w:rFonts w:ascii="Arial" w:hAnsi="Arial" w:cs="Arial"/>
          <w:color w:val="000000" w:themeColor="text1"/>
          <w:sz w:val="24"/>
          <w:szCs w:val="24"/>
        </w:rPr>
        <w:t xml:space="preserve">zór protokołu odbioru – załącznik nr </w:t>
      </w:r>
      <w:r w:rsidR="00980692" w:rsidRPr="005A58EE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B5759" w:rsidRPr="005A58EE" w:rsidRDefault="0019250D" w:rsidP="00DF4400">
      <w:pPr>
        <w:numPr>
          <w:ilvl w:val="0"/>
          <w:numId w:val="7"/>
        </w:numPr>
        <w:tabs>
          <w:tab w:val="left" w:pos="426"/>
        </w:tabs>
        <w:spacing w:after="0"/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602B54" w:rsidRPr="005A58EE">
        <w:rPr>
          <w:rFonts w:ascii="Arial" w:hAnsi="Arial" w:cs="Arial"/>
          <w:color w:val="000000" w:themeColor="text1"/>
          <w:sz w:val="24"/>
          <w:szCs w:val="24"/>
        </w:rPr>
        <w:t xml:space="preserve">zór protokołu reklamacyjnego – załącznik nr </w:t>
      </w:r>
      <w:r w:rsidR="00980692" w:rsidRPr="005A58EE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6327F" w:rsidRPr="005A58EE" w:rsidRDefault="0019250D" w:rsidP="00DF4400">
      <w:pPr>
        <w:numPr>
          <w:ilvl w:val="0"/>
          <w:numId w:val="7"/>
        </w:numPr>
        <w:tabs>
          <w:tab w:val="left" w:pos="426"/>
        </w:tabs>
        <w:spacing w:after="0"/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56327F" w:rsidRPr="005A58EE">
        <w:rPr>
          <w:rFonts w:ascii="Arial" w:hAnsi="Arial" w:cs="Arial"/>
          <w:color w:val="000000" w:themeColor="text1"/>
          <w:sz w:val="24"/>
          <w:szCs w:val="24"/>
        </w:rPr>
        <w:t>ykaz pracowników real</w:t>
      </w:r>
      <w:r w:rsidR="002E3A6A" w:rsidRPr="005A58EE">
        <w:rPr>
          <w:rFonts w:ascii="Arial" w:hAnsi="Arial" w:cs="Arial"/>
          <w:color w:val="000000" w:themeColor="text1"/>
          <w:sz w:val="24"/>
          <w:szCs w:val="24"/>
        </w:rPr>
        <w:t xml:space="preserve">izujących umowę – załącznik nr </w:t>
      </w:r>
      <w:r w:rsidR="00980692" w:rsidRPr="005A58EE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6327F" w:rsidRPr="005A58EE" w:rsidRDefault="0056327F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327F" w:rsidRPr="005A58EE" w:rsidRDefault="0056327F" w:rsidP="00590E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29FC" w:rsidRPr="005A58EE" w:rsidRDefault="00AD2E62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ZAMAWIAJĄCY                                              </w:t>
      </w:r>
      <w:r w:rsidR="004B5759" w:rsidRPr="005A58EE">
        <w:rPr>
          <w:rFonts w:ascii="Arial" w:hAnsi="Arial" w:cs="Arial"/>
          <w:b/>
          <w:color w:val="000000" w:themeColor="text1"/>
          <w:sz w:val="24"/>
          <w:szCs w:val="24"/>
        </w:rPr>
        <w:t>DOSTAWCA</w:t>
      </w:r>
    </w:p>
    <w:p w:rsidR="00AD2E62" w:rsidRPr="005A58EE" w:rsidRDefault="00AD2E62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2E62" w:rsidRPr="005A58EE" w:rsidRDefault="00AD2E62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  <w:sectPr w:rsidR="00AD2E62" w:rsidRPr="005A58EE" w:rsidSect="00A44912">
          <w:footerReference w:type="default" r:id="rId9"/>
          <w:pgSz w:w="11906" w:h="16838"/>
          <w:pgMar w:top="993" w:right="1274" w:bottom="284" w:left="1418" w:header="708" w:footer="708" w:gutter="0"/>
          <w:cols w:space="708"/>
          <w:docGrid w:linePitch="360"/>
        </w:sectPr>
      </w:pPr>
      <w:r w:rsidRPr="005A58EE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…………………………                                    ………………………..</w:t>
      </w:r>
    </w:p>
    <w:p w:rsidR="00442EDA" w:rsidRPr="005A58EE" w:rsidRDefault="00442EDA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95ED6" w:rsidRPr="005A58EE" w:rsidRDefault="00695ED6" w:rsidP="00590EA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695ED6" w:rsidRPr="005A58EE" w:rsidSect="008D07B9">
      <w:type w:val="continuous"/>
      <w:pgSz w:w="11906" w:h="16838"/>
      <w:pgMar w:top="1134" w:right="1274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66" w:rsidRDefault="00572866" w:rsidP="00E554EC">
      <w:pPr>
        <w:spacing w:after="0" w:line="240" w:lineRule="auto"/>
      </w:pPr>
      <w:r>
        <w:separator/>
      </w:r>
    </w:p>
  </w:endnote>
  <w:endnote w:type="continuationSeparator" w:id="0">
    <w:p w:rsidR="00572866" w:rsidRDefault="00572866" w:rsidP="00E5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5337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3BDC" w:rsidRDefault="00D13BDC" w:rsidP="00CA487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3BDC" w:rsidRDefault="00D13BDC" w:rsidP="00A4491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66" w:rsidRDefault="00572866" w:rsidP="00E554EC">
      <w:pPr>
        <w:spacing w:after="0" w:line="240" w:lineRule="auto"/>
      </w:pPr>
      <w:r>
        <w:separator/>
      </w:r>
    </w:p>
  </w:footnote>
  <w:footnote w:type="continuationSeparator" w:id="0">
    <w:p w:rsidR="00572866" w:rsidRDefault="00572866" w:rsidP="00E5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9E269082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5"/>
    <w:multiLevelType w:val="multilevel"/>
    <w:tmpl w:val="51163224"/>
    <w:name w:val="WW8Num21"/>
    <w:lvl w:ilvl="0">
      <w:start w:val="1"/>
      <w:numFmt w:val="decimal"/>
      <w:lvlText w:val="%1)"/>
      <w:lvlJc w:val="left"/>
      <w:pPr>
        <w:tabs>
          <w:tab w:val="num" w:pos="29"/>
        </w:tabs>
        <w:ind w:left="786" w:hanging="360"/>
      </w:pPr>
      <w:rPr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1" w15:restartNumberingAfterBreak="0">
    <w:nsid w:val="070E5D06"/>
    <w:multiLevelType w:val="hybridMultilevel"/>
    <w:tmpl w:val="56708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06585"/>
    <w:multiLevelType w:val="hybridMultilevel"/>
    <w:tmpl w:val="A5B6A7B2"/>
    <w:lvl w:ilvl="0" w:tplc="C29EE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24A82"/>
    <w:multiLevelType w:val="hybridMultilevel"/>
    <w:tmpl w:val="BB901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A09CC"/>
    <w:multiLevelType w:val="hybridMultilevel"/>
    <w:tmpl w:val="0F2685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30F5E"/>
    <w:multiLevelType w:val="hybridMultilevel"/>
    <w:tmpl w:val="15D60212"/>
    <w:lvl w:ilvl="0" w:tplc="2DCC7A7A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8A5C85"/>
    <w:multiLevelType w:val="hybridMultilevel"/>
    <w:tmpl w:val="B370880A"/>
    <w:lvl w:ilvl="0" w:tplc="E65AB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535AF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432B9"/>
    <w:multiLevelType w:val="hybridMultilevel"/>
    <w:tmpl w:val="FA7E5CD2"/>
    <w:lvl w:ilvl="0" w:tplc="9850C5B2">
      <w:start w:val="1"/>
      <w:numFmt w:val="lowerLetter"/>
      <w:lvlText w:val="%1)"/>
      <w:lvlJc w:val="left"/>
      <w:pPr>
        <w:ind w:left="2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8" w15:restartNumberingAfterBreak="0">
    <w:nsid w:val="24161B6C"/>
    <w:multiLevelType w:val="hybridMultilevel"/>
    <w:tmpl w:val="15D60212"/>
    <w:lvl w:ilvl="0" w:tplc="2DCC7A7A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4A57E6"/>
    <w:multiLevelType w:val="hybridMultilevel"/>
    <w:tmpl w:val="18A4932A"/>
    <w:lvl w:ilvl="0" w:tplc="066C96EA">
      <w:start w:val="1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0" w15:restartNumberingAfterBreak="0">
    <w:nsid w:val="28A447A0"/>
    <w:multiLevelType w:val="hybridMultilevel"/>
    <w:tmpl w:val="4DFAEDC4"/>
    <w:lvl w:ilvl="0" w:tplc="318E99E2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33E92102"/>
    <w:multiLevelType w:val="hybridMultilevel"/>
    <w:tmpl w:val="17348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A7AF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B3FAF"/>
    <w:multiLevelType w:val="hybridMultilevel"/>
    <w:tmpl w:val="8BBE5A10"/>
    <w:lvl w:ilvl="0" w:tplc="2DCC7A7A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177F78"/>
    <w:multiLevelType w:val="hybridMultilevel"/>
    <w:tmpl w:val="0FEE74BE"/>
    <w:lvl w:ilvl="0" w:tplc="55168C7C">
      <w:start w:val="1"/>
      <w:numFmt w:val="decimal"/>
      <w:lvlText w:val="%1)"/>
      <w:lvlJc w:val="left"/>
      <w:pPr>
        <w:ind w:left="1069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F0107D"/>
    <w:multiLevelType w:val="hybridMultilevel"/>
    <w:tmpl w:val="6AE2C722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5237"/>
    <w:multiLevelType w:val="hybridMultilevel"/>
    <w:tmpl w:val="BA223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02D18"/>
    <w:multiLevelType w:val="hybridMultilevel"/>
    <w:tmpl w:val="E8ACBC32"/>
    <w:lvl w:ilvl="0" w:tplc="27E03808">
      <w:start w:val="1"/>
      <w:numFmt w:val="decimal"/>
      <w:lvlText w:val="%1)"/>
      <w:lvlJc w:val="left"/>
      <w:pPr>
        <w:ind w:left="1232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5AA53D7C"/>
    <w:multiLevelType w:val="hybridMultilevel"/>
    <w:tmpl w:val="AD60B9A2"/>
    <w:lvl w:ilvl="0" w:tplc="F3467C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A0327"/>
    <w:multiLevelType w:val="hybridMultilevel"/>
    <w:tmpl w:val="2C1EF650"/>
    <w:lvl w:ilvl="0" w:tplc="00204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EE0682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27675"/>
    <w:multiLevelType w:val="hybridMultilevel"/>
    <w:tmpl w:val="B5680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2865B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5789"/>
    <w:multiLevelType w:val="hybridMultilevel"/>
    <w:tmpl w:val="E00E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85B23"/>
    <w:multiLevelType w:val="hybridMultilevel"/>
    <w:tmpl w:val="1CA6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F888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3529"/>
    <w:multiLevelType w:val="hybridMultilevel"/>
    <w:tmpl w:val="987AE91E"/>
    <w:lvl w:ilvl="0" w:tplc="68060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7268D7"/>
    <w:multiLevelType w:val="multilevel"/>
    <w:tmpl w:val="BD6C78DA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694" w:hanging="180"/>
      </w:pPr>
    </w:lvl>
  </w:abstractNum>
  <w:abstractNum w:abstractNumId="34" w15:restartNumberingAfterBreak="0">
    <w:nsid w:val="6B237443"/>
    <w:multiLevelType w:val="hybridMultilevel"/>
    <w:tmpl w:val="C87E1940"/>
    <w:lvl w:ilvl="0" w:tplc="2A3A4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B63BB"/>
    <w:multiLevelType w:val="hybridMultilevel"/>
    <w:tmpl w:val="B14AD0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1D7040"/>
    <w:multiLevelType w:val="hybridMultilevel"/>
    <w:tmpl w:val="51EC24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613C81"/>
    <w:multiLevelType w:val="hybridMultilevel"/>
    <w:tmpl w:val="0E08B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64C4"/>
    <w:multiLevelType w:val="hybridMultilevel"/>
    <w:tmpl w:val="0EE4A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77C47"/>
    <w:multiLevelType w:val="hybridMultilevel"/>
    <w:tmpl w:val="E398CF7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9"/>
  </w:num>
  <w:num w:numId="7">
    <w:abstractNumId w:val="38"/>
  </w:num>
  <w:num w:numId="8">
    <w:abstractNumId w:val="24"/>
  </w:num>
  <w:num w:numId="9">
    <w:abstractNumId w:val="14"/>
  </w:num>
  <w:num w:numId="10">
    <w:abstractNumId w:val="36"/>
  </w:num>
  <w:num w:numId="11">
    <w:abstractNumId w:val="31"/>
  </w:num>
  <w:num w:numId="12">
    <w:abstractNumId w:val="16"/>
  </w:num>
  <w:num w:numId="13">
    <w:abstractNumId w:val="29"/>
  </w:num>
  <w:num w:numId="14">
    <w:abstractNumId w:val="21"/>
  </w:num>
  <w:num w:numId="15">
    <w:abstractNumId w:val="11"/>
  </w:num>
  <w:num w:numId="16">
    <w:abstractNumId w:val="28"/>
  </w:num>
  <w:num w:numId="17">
    <w:abstractNumId w:val="27"/>
  </w:num>
  <w:num w:numId="18">
    <w:abstractNumId w:val="25"/>
  </w:num>
  <w:num w:numId="19">
    <w:abstractNumId w:val="20"/>
  </w:num>
  <w:num w:numId="20">
    <w:abstractNumId w:val="23"/>
  </w:num>
  <w:num w:numId="21">
    <w:abstractNumId w:val="26"/>
  </w:num>
  <w:num w:numId="22">
    <w:abstractNumId w:val="19"/>
  </w:num>
  <w:num w:numId="23">
    <w:abstractNumId w:val="32"/>
  </w:num>
  <w:num w:numId="24">
    <w:abstractNumId w:val="17"/>
  </w:num>
  <w:num w:numId="25">
    <w:abstractNumId w:val="18"/>
  </w:num>
  <w:num w:numId="26">
    <w:abstractNumId w:val="15"/>
  </w:num>
  <w:num w:numId="27">
    <w:abstractNumId w:val="13"/>
  </w:num>
  <w:num w:numId="28">
    <w:abstractNumId w:val="35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8"/>
    <w:rsid w:val="000006DD"/>
    <w:rsid w:val="00001975"/>
    <w:rsid w:val="00007090"/>
    <w:rsid w:val="000225DD"/>
    <w:rsid w:val="00032FE1"/>
    <w:rsid w:val="00036263"/>
    <w:rsid w:val="0003765C"/>
    <w:rsid w:val="00037F4C"/>
    <w:rsid w:val="00042668"/>
    <w:rsid w:val="00043BFB"/>
    <w:rsid w:val="000579C1"/>
    <w:rsid w:val="00080598"/>
    <w:rsid w:val="00081635"/>
    <w:rsid w:val="000837E2"/>
    <w:rsid w:val="00084B86"/>
    <w:rsid w:val="00090C4C"/>
    <w:rsid w:val="000910DF"/>
    <w:rsid w:val="00094F73"/>
    <w:rsid w:val="000A7E6A"/>
    <w:rsid w:val="000B2E3A"/>
    <w:rsid w:val="000B304C"/>
    <w:rsid w:val="000C25FF"/>
    <w:rsid w:val="000D2C4B"/>
    <w:rsid w:val="000D2CD7"/>
    <w:rsid w:val="000D4548"/>
    <w:rsid w:val="000F5E91"/>
    <w:rsid w:val="000F7BAB"/>
    <w:rsid w:val="00100FCA"/>
    <w:rsid w:val="00124D91"/>
    <w:rsid w:val="00125E7D"/>
    <w:rsid w:val="00131E12"/>
    <w:rsid w:val="00136CFF"/>
    <w:rsid w:val="0014285B"/>
    <w:rsid w:val="00152B62"/>
    <w:rsid w:val="00163710"/>
    <w:rsid w:val="00163B7F"/>
    <w:rsid w:val="0018496A"/>
    <w:rsid w:val="00186F4A"/>
    <w:rsid w:val="0019250D"/>
    <w:rsid w:val="00194804"/>
    <w:rsid w:val="001A3F46"/>
    <w:rsid w:val="001A52FD"/>
    <w:rsid w:val="001A659B"/>
    <w:rsid w:val="001A666A"/>
    <w:rsid w:val="001A76B1"/>
    <w:rsid w:val="001A79F8"/>
    <w:rsid w:val="001B30FF"/>
    <w:rsid w:val="001C1E86"/>
    <w:rsid w:val="001C3B71"/>
    <w:rsid w:val="001D1516"/>
    <w:rsid w:val="001D3CE5"/>
    <w:rsid w:val="001E02B0"/>
    <w:rsid w:val="001F13B9"/>
    <w:rsid w:val="001F35B3"/>
    <w:rsid w:val="001F7E40"/>
    <w:rsid w:val="00201157"/>
    <w:rsid w:val="002239AC"/>
    <w:rsid w:val="00223DDC"/>
    <w:rsid w:val="00246DAB"/>
    <w:rsid w:val="00273FE6"/>
    <w:rsid w:val="00282CC5"/>
    <w:rsid w:val="00285C3C"/>
    <w:rsid w:val="00291446"/>
    <w:rsid w:val="002939D8"/>
    <w:rsid w:val="002A4189"/>
    <w:rsid w:val="002B2CB5"/>
    <w:rsid w:val="002B7BC8"/>
    <w:rsid w:val="002C369C"/>
    <w:rsid w:val="002C586E"/>
    <w:rsid w:val="002D012B"/>
    <w:rsid w:val="002D1626"/>
    <w:rsid w:val="002D7CA9"/>
    <w:rsid w:val="002D7E1E"/>
    <w:rsid w:val="002E3A6A"/>
    <w:rsid w:val="002E472E"/>
    <w:rsid w:val="002E6009"/>
    <w:rsid w:val="002F0072"/>
    <w:rsid w:val="002F1CBE"/>
    <w:rsid w:val="002F209E"/>
    <w:rsid w:val="002F7413"/>
    <w:rsid w:val="003018C7"/>
    <w:rsid w:val="00301B8C"/>
    <w:rsid w:val="00312338"/>
    <w:rsid w:val="00321388"/>
    <w:rsid w:val="0032181E"/>
    <w:rsid w:val="0032260E"/>
    <w:rsid w:val="00326D4E"/>
    <w:rsid w:val="003378D5"/>
    <w:rsid w:val="00346115"/>
    <w:rsid w:val="00353636"/>
    <w:rsid w:val="00357D6B"/>
    <w:rsid w:val="00361EBF"/>
    <w:rsid w:val="003810C4"/>
    <w:rsid w:val="00381A49"/>
    <w:rsid w:val="00382269"/>
    <w:rsid w:val="003845E4"/>
    <w:rsid w:val="0039194D"/>
    <w:rsid w:val="0039202E"/>
    <w:rsid w:val="0039213E"/>
    <w:rsid w:val="0039662C"/>
    <w:rsid w:val="00396E18"/>
    <w:rsid w:val="003C324E"/>
    <w:rsid w:val="003C6D0C"/>
    <w:rsid w:val="003D54FD"/>
    <w:rsid w:val="003F00DA"/>
    <w:rsid w:val="003F025B"/>
    <w:rsid w:val="003F0953"/>
    <w:rsid w:val="003F26F9"/>
    <w:rsid w:val="003F3191"/>
    <w:rsid w:val="003F3FC3"/>
    <w:rsid w:val="003F518D"/>
    <w:rsid w:val="003F6E25"/>
    <w:rsid w:val="00403497"/>
    <w:rsid w:val="0041023B"/>
    <w:rsid w:val="00421FA0"/>
    <w:rsid w:val="0042349B"/>
    <w:rsid w:val="0042777C"/>
    <w:rsid w:val="00430D0C"/>
    <w:rsid w:val="004345B3"/>
    <w:rsid w:val="00435E04"/>
    <w:rsid w:val="00442EDA"/>
    <w:rsid w:val="0045213C"/>
    <w:rsid w:val="004634CD"/>
    <w:rsid w:val="00465C4E"/>
    <w:rsid w:val="00472A32"/>
    <w:rsid w:val="00477E64"/>
    <w:rsid w:val="00480C69"/>
    <w:rsid w:val="00496B51"/>
    <w:rsid w:val="004A1991"/>
    <w:rsid w:val="004B1753"/>
    <w:rsid w:val="004B5759"/>
    <w:rsid w:val="004C17B5"/>
    <w:rsid w:val="004C2B2B"/>
    <w:rsid w:val="004C371F"/>
    <w:rsid w:val="004D044C"/>
    <w:rsid w:val="004D28D0"/>
    <w:rsid w:val="004D52F4"/>
    <w:rsid w:val="004D6B8F"/>
    <w:rsid w:val="004E5BD4"/>
    <w:rsid w:val="004F4F6F"/>
    <w:rsid w:val="004F549F"/>
    <w:rsid w:val="00502578"/>
    <w:rsid w:val="00503340"/>
    <w:rsid w:val="0050751B"/>
    <w:rsid w:val="00526148"/>
    <w:rsid w:val="005316C0"/>
    <w:rsid w:val="00534C8F"/>
    <w:rsid w:val="00543EFE"/>
    <w:rsid w:val="00550DEB"/>
    <w:rsid w:val="00553233"/>
    <w:rsid w:val="00553CD4"/>
    <w:rsid w:val="005577E3"/>
    <w:rsid w:val="0056327F"/>
    <w:rsid w:val="00567E84"/>
    <w:rsid w:val="00567F54"/>
    <w:rsid w:val="00571968"/>
    <w:rsid w:val="00572866"/>
    <w:rsid w:val="00575654"/>
    <w:rsid w:val="00584F40"/>
    <w:rsid w:val="00586B10"/>
    <w:rsid w:val="00590EA9"/>
    <w:rsid w:val="00591DF7"/>
    <w:rsid w:val="00592B6D"/>
    <w:rsid w:val="00595030"/>
    <w:rsid w:val="005A2BA8"/>
    <w:rsid w:val="005A58EE"/>
    <w:rsid w:val="005A6117"/>
    <w:rsid w:val="005B2062"/>
    <w:rsid w:val="005B377D"/>
    <w:rsid w:val="005C30A9"/>
    <w:rsid w:val="005C697E"/>
    <w:rsid w:val="005D26C3"/>
    <w:rsid w:val="005E0454"/>
    <w:rsid w:val="005E2618"/>
    <w:rsid w:val="005F4CFD"/>
    <w:rsid w:val="00602B54"/>
    <w:rsid w:val="00603E85"/>
    <w:rsid w:val="006047C5"/>
    <w:rsid w:val="00605F45"/>
    <w:rsid w:val="00606F87"/>
    <w:rsid w:val="00610F34"/>
    <w:rsid w:val="00612BEC"/>
    <w:rsid w:val="0061609B"/>
    <w:rsid w:val="00620760"/>
    <w:rsid w:val="00622A99"/>
    <w:rsid w:val="00626393"/>
    <w:rsid w:val="0063363A"/>
    <w:rsid w:val="00640D74"/>
    <w:rsid w:val="00644A03"/>
    <w:rsid w:val="00645938"/>
    <w:rsid w:val="00646F92"/>
    <w:rsid w:val="0065184E"/>
    <w:rsid w:val="00652C5C"/>
    <w:rsid w:val="006539DC"/>
    <w:rsid w:val="0067207E"/>
    <w:rsid w:val="00682297"/>
    <w:rsid w:val="00687FAF"/>
    <w:rsid w:val="006929CE"/>
    <w:rsid w:val="006938F0"/>
    <w:rsid w:val="00695ED6"/>
    <w:rsid w:val="006B1F01"/>
    <w:rsid w:val="006B2828"/>
    <w:rsid w:val="006D0B04"/>
    <w:rsid w:val="006D6F73"/>
    <w:rsid w:val="006E75E3"/>
    <w:rsid w:val="006F0A52"/>
    <w:rsid w:val="006F4313"/>
    <w:rsid w:val="006F6D3C"/>
    <w:rsid w:val="006F7CFD"/>
    <w:rsid w:val="007000DF"/>
    <w:rsid w:val="0070374A"/>
    <w:rsid w:val="00705075"/>
    <w:rsid w:val="007126E9"/>
    <w:rsid w:val="00715120"/>
    <w:rsid w:val="0072375F"/>
    <w:rsid w:val="007269CA"/>
    <w:rsid w:val="00726DF1"/>
    <w:rsid w:val="00740B97"/>
    <w:rsid w:val="007831A8"/>
    <w:rsid w:val="00785CC0"/>
    <w:rsid w:val="00787457"/>
    <w:rsid w:val="00793F93"/>
    <w:rsid w:val="007A18E7"/>
    <w:rsid w:val="007A7B19"/>
    <w:rsid w:val="007B4A48"/>
    <w:rsid w:val="007B6ADC"/>
    <w:rsid w:val="007C3873"/>
    <w:rsid w:val="007C4C40"/>
    <w:rsid w:val="007D0C20"/>
    <w:rsid w:val="007D2BB4"/>
    <w:rsid w:val="007E6CAF"/>
    <w:rsid w:val="007F1682"/>
    <w:rsid w:val="007F3C4F"/>
    <w:rsid w:val="00805A09"/>
    <w:rsid w:val="0080671B"/>
    <w:rsid w:val="008128FC"/>
    <w:rsid w:val="00814C66"/>
    <w:rsid w:val="00814CB2"/>
    <w:rsid w:val="008154B3"/>
    <w:rsid w:val="0082777E"/>
    <w:rsid w:val="00832046"/>
    <w:rsid w:val="00842A71"/>
    <w:rsid w:val="00845CF4"/>
    <w:rsid w:val="00847024"/>
    <w:rsid w:val="008471AF"/>
    <w:rsid w:val="00850E96"/>
    <w:rsid w:val="00852B44"/>
    <w:rsid w:val="0085463C"/>
    <w:rsid w:val="008562BC"/>
    <w:rsid w:val="0087253D"/>
    <w:rsid w:val="00874CD0"/>
    <w:rsid w:val="00875A7B"/>
    <w:rsid w:val="008819FC"/>
    <w:rsid w:val="00882724"/>
    <w:rsid w:val="00884046"/>
    <w:rsid w:val="008876E5"/>
    <w:rsid w:val="00890293"/>
    <w:rsid w:val="008956F6"/>
    <w:rsid w:val="00896816"/>
    <w:rsid w:val="008A3937"/>
    <w:rsid w:val="008A6A65"/>
    <w:rsid w:val="008A7540"/>
    <w:rsid w:val="008C115F"/>
    <w:rsid w:val="008C2156"/>
    <w:rsid w:val="008C244F"/>
    <w:rsid w:val="008D07B9"/>
    <w:rsid w:val="008E187E"/>
    <w:rsid w:val="008E1F66"/>
    <w:rsid w:val="008E2EEB"/>
    <w:rsid w:val="008F0AB5"/>
    <w:rsid w:val="008F5A21"/>
    <w:rsid w:val="008F62B6"/>
    <w:rsid w:val="008F780B"/>
    <w:rsid w:val="008F7B54"/>
    <w:rsid w:val="00906ED9"/>
    <w:rsid w:val="00915CB5"/>
    <w:rsid w:val="00920765"/>
    <w:rsid w:val="00945A93"/>
    <w:rsid w:val="00962B70"/>
    <w:rsid w:val="00964C04"/>
    <w:rsid w:val="009715ED"/>
    <w:rsid w:val="009724BA"/>
    <w:rsid w:val="00974650"/>
    <w:rsid w:val="00975307"/>
    <w:rsid w:val="00980692"/>
    <w:rsid w:val="00980C5A"/>
    <w:rsid w:val="00984FD8"/>
    <w:rsid w:val="009A0CBF"/>
    <w:rsid w:val="009B28E4"/>
    <w:rsid w:val="009C276F"/>
    <w:rsid w:val="009C35CA"/>
    <w:rsid w:val="009C5141"/>
    <w:rsid w:val="009C7861"/>
    <w:rsid w:val="009D1815"/>
    <w:rsid w:val="009D4D90"/>
    <w:rsid w:val="009D5522"/>
    <w:rsid w:val="009D6308"/>
    <w:rsid w:val="009D787D"/>
    <w:rsid w:val="009E3F78"/>
    <w:rsid w:val="009E42DA"/>
    <w:rsid w:val="009E5E66"/>
    <w:rsid w:val="009F373F"/>
    <w:rsid w:val="009F3A3E"/>
    <w:rsid w:val="009F57B2"/>
    <w:rsid w:val="009F614F"/>
    <w:rsid w:val="00A06DC0"/>
    <w:rsid w:val="00A331AF"/>
    <w:rsid w:val="00A359DD"/>
    <w:rsid w:val="00A4195E"/>
    <w:rsid w:val="00A44912"/>
    <w:rsid w:val="00A552CF"/>
    <w:rsid w:val="00A632AE"/>
    <w:rsid w:val="00A6332C"/>
    <w:rsid w:val="00A640CA"/>
    <w:rsid w:val="00A72A0C"/>
    <w:rsid w:val="00A72D97"/>
    <w:rsid w:val="00A75192"/>
    <w:rsid w:val="00A91B1E"/>
    <w:rsid w:val="00A933DC"/>
    <w:rsid w:val="00A950F0"/>
    <w:rsid w:val="00AA7449"/>
    <w:rsid w:val="00AB1C3B"/>
    <w:rsid w:val="00AB4882"/>
    <w:rsid w:val="00AB6587"/>
    <w:rsid w:val="00AC0E7C"/>
    <w:rsid w:val="00AC529D"/>
    <w:rsid w:val="00AC7CB3"/>
    <w:rsid w:val="00AD2E62"/>
    <w:rsid w:val="00AD3A57"/>
    <w:rsid w:val="00AE3327"/>
    <w:rsid w:val="00AE34F5"/>
    <w:rsid w:val="00AF622E"/>
    <w:rsid w:val="00B0151E"/>
    <w:rsid w:val="00B06C79"/>
    <w:rsid w:val="00B12F30"/>
    <w:rsid w:val="00B16024"/>
    <w:rsid w:val="00B22360"/>
    <w:rsid w:val="00B25B8C"/>
    <w:rsid w:val="00B4186E"/>
    <w:rsid w:val="00B4279E"/>
    <w:rsid w:val="00B53359"/>
    <w:rsid w:val="00B53724"/>
    <w:rsid w:val="00B6796D"/>
    <w:rsid w:val="00B759A0"/>
    <w:rsid w:val="00B7708B"/>
    <w:rsid w:val="00B77FF0"/>
    <w:rsid w:val="00B8368A"/>
    <w:rsid w:val="00BA076F"/>
    <w:rsid w:val="00BA2B1F"/>
    <w:rsid w:val="00BA3B7A"/>
    <w:rsid w:val="00BA63DB"/>
    <w:rsid w:val="00BB4E56"/>
    <w:rsid w:val="00BC0708"/>
    <w:rsid w:val="00BC3550"/>
    <w:rsid w:val="00BC7B29"/>
    <w:rsid w:val="00BD0C45"/>
    <w:rsid w:val="00BD20C0"/>
    <w:rsid w:val="00BD2E63"/>
    <w:rsid w:val="00BD5D3F"/>
    <w:rsid w:val="00BE1456"/>
    <w:rsid w:val="00BE33EE"/>
    <w:rsid w:val="00BE625C"/>
    <w:rsid w:val="00BF080D"/>
    <w:rsid w:val="00BF52AB"/>
    <w:rsid w:val="00C020D2"/>
    <w:rsid w:val="00C0393F"/>
    <w:rsid w:val="00C2024B"/>
    <w:rsid w:val="00C230C8"/>
    <w:rsid w:val="00C24640"/>
    <w:rsid w:val="00C315B0"/>
    <w:rsid w:val="00C3626A"/>
    <w:rsid w:val="00C36459"/>
    <w:rsid w:val="00C43E9B"/>
    <w:rsid w:val="00C4713E"/>
    <w:rsid w:val="00C51327"/>
    <w:rsid w:val="00C529FC"/>
    <w:rsid w:val="00C575EF"/>
    <w:rsid w:val="00C64C1E"/>
    <w:rsid w:val="00C66D19"/>
    <w:rsid w:val="00C71A8D"/>
    <w:rsid w:val="00C72AD5"/>
    <w:rsid w:val="00C75559"/>
    <w:rsid w:val="00C75B28"/>
    <w:rsid w:val="00C821F2"/>
    <w:rsid w:val="00C8532B"/>
    <w:rsid w:val="00C87ED2"/>
    <w:rsid w:val="00C93132"/>
    <w:rsid w:val="00C93459"/>
    <w:rsid w:val="00C95737"/>
    <w:rsid w:val="00CA4877"/>
    <w:rsid w:val="00CA55A2"/>
    <w:rsid w:val="00CA5903"/>
    <w:rsid w:val="00CB00B1"/>
    <w:rsid w:val="00CB5BC6"/>
    <w:rsid w:val="00CC71FE"/>
    <w:rsid w:val="00CE2047"/>
    <w:rsid w:val="00CF2483"/>
    <w:rsid w:val="00CF478C"/>
    <w:rsid w:val="00D013C6"/>
    <w:rsid w:val="00D01417"/>
    <w:rsid w:val="00D120F7"/>
    <w:rsid w:val="00D13BDC"/>
    <w:rsid w:val="00D14DAC"/>
    <w:rsid w:val="00D32C78"/>
    <w:rsid w:val="00D34C1E"/>
    <w:rsid w:val="00D35CF4"/>
    <w:rsid w:val="00D3709D"/>
    <w:rsid w:val="00D51F8D"/>
    <w:rsid w:val="00D52134"/>
    <w:rsid w:val="00D5383F"/>
    <w:rsid w:val="00D57417"/>
    <w:rsid w:val="00D60EC1"/>
    <w:rsid w:val="00D66A64"/>
    <w:rsid w:val="00D733F0"/>
    <w:rsid w:val="00D754BD"/>
    <w:rsid w:val="00D775DA"/>
    <w:rsid w:val="00D85AAD"/>
    <w:rsid w:val="00DA7291"/>
    <w:rsid w:val="00DB0EA5"/>
    <w:rsid w:val="00DB4764"/>
    <w:rsid w:val="00DC27A6"/>
    <w:rsid w:val="00DD63FA"/>
    <w:rsid w:val="00DE47EF"/>
    <w:rsid w:val="00DE68F4"/>
    <w:rsid w:val="00DE6E27"/>
    <w:rsid w:val="00DF4400"/>
    <w:rsid w:val="00E01AE8"/>
    <w:rsid w:val="00E103B4"/>
    <w:rsid w:val="00E10BD3"/>
    <w:rsid w:val="00E262FC"/>
    <w:rsid w:val="00E31ECA"/>
    <w:rsid w:val="00E42CDB"/>
    <w:rsid w:val="00E4413E"/>
    <w:rsid w:val="00E447D8"/>
    <w:rsid w:val="00E4503C"/>
    <w:rsid w:val="00E45CF6"/>
    <w:rsid w:val="00E50D24"/>
    <w:rsid w:val="00E52930"/>
    <w:rsid w:val="00E53C0A"/>
    <w:rsid w:val="00E53E76"/>
    <w:rsid w:val="00E54E9E"/>
    <w:rsid w:val="00E554EC"/>
    <w:rsid w:val="00E578BE"/>
    <w:rsid w:val="00E76D03"/>
    <w:rsid w:val="00E77474"/>
    <w:rsid w:val="00E80955"/>
    <w:rsid w:val="00E91F67"/>
    <w:rsid w:val="00E91FD7"/>
    <w:rsid w:val="00E92874"/>
    <w:rsid w:val="00E95D2A"/>
    <w:rsid w:val="00EA7BAD"/>
    <w:rsid w:val="00EB29D4"/>
    <w:rsid w:val="00EB529C"/>
    <w:rsid w:val="00EC4A92"/>
    <w:rsid w:val="00ED1044"/>
    <w:rsid w:val="00ED5468"/>
    <w:rsid w:val="00ED7045"/>
    <w:rsid w:val="00EE0339"/>
    <w:rsid w:val="00EE0FE5"/>
    <w:rsid w:val="00EE25FF"/>
    <w:rsid w:val="00EF02ED"/>
    <w:rsid w:val="00F01DE4"/>
    <w:rsid w:val="00F03695"/>
    <w:rsid w:val="00F07740"/>
    <w:rsid w:val="00F11DC9"/>
    <w:rsid w:val="00F360D2"/>
    <w:rsid w:val="00F36E27"/>
    <w:rsid w:val="00F372D1"/>
    <w:rsid w:val="00F374DF"/>
    <w:rsid w:val="00F4075C"/>
    <w:rsid w:val="00F4158F"/>
    <w:rsid w:val="00F46A26"/>
    <w:rsid w:val="00F4743C"/>
    <w:rsid w:val="00F505C5"/>
    <w:rsid w:val="00F77AD8"/>
    <w:rsid w:val="00F8134D"/>
    <w:rsid w:val="00F81ABE"/>
    <w:rsid w:val="00F84E1B"/>
    <w:rsid w:val="00F85DF9"/>
    <w:rsid w:val="00F90AFA"/>
    <w:rsid w:val="00FA09B4"/>
    <w:rsid w:val="00FC5004"/>
    <w:rsid w:val="00FD1500"/>
    <w:rsid w:val="00FE0692"/>
    <w:rsid w:val="00FE239A"/>
    <w:rsid w:val="00FF2CD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1F1D"/>
  <w15:docId w15:val="{7D4CEEE5-0748-4C54-BD81-BD595D2B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5E04"/>
    <w:pPr>
      <w:keepNext/>
      <w:widowControl w:val="0"/>
      <w:autoSpaceDE w:val="0"/>
      <w:autoSpaceDN w:val="0"/>
      <w:adjustRightInd w:val="0"/>
      <w:spacing w:before="240" w:after="60" w:line="340" w:lineRule="auto"/>
      <w:ind w:left="280" w:hanging="2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4EC"/>
  </w:style>
  <w:style w:type="paragraph" w:styleId="Stopka">
    <w:name w:val="footer"/>
    <w:basedOn w:val="Normalny"/>
    <w:link w:val="StopkaZnak"/>
    <w:uiPriority w:val="99"/>
    <w:unhideWhenUsed/>
    <w:rsid w:val="00E5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4EC"/>
  </w:style>
  <w:style w:type="character" w:customStyle="1" w:styleId="Nagwek1Znak">
    <w:name w:val="Nagłówek 1 Znak"/>
    <w:basedOn w:val="Domylnaczcionkaakapitu"/>
    <w:link w:val="Nagwek1"/>
    <w:uiPriority w:val="9"/>
    <w:rsid w:val="00435E0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D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4491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66A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6A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0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25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CA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5184E"/>
    <w:rPr>
      <w:color w:val="0000FF" w:themeColor="hyperlink"/>
      <w:u w:val="single"/>
    </w:rPr>
  </w:style>
  <w:style w:type="paragraph" w:customStyle="1" w:styleId="Normalny1">
    <w:name w:val="Normalny1"/>
    <w:rsid w:val="008C2156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1D9EF-6A2F-4401-AA23-2B0D35D764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A66F6E-3459-4539-BA98-D015E747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</TotalTime>
  <Pages>12</Pages>
  <Words>4445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33 WOG</Company>
  <LinksUpToDate>false</LinksUpToDate>
  <CharactersWithSpaces>31059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stysial</dc:creator>
  <cp:keywords/>
  <dc:description/>
  <cp:lastModifiedBy>Tworek Agnieszka</cp:lastModifiedBy>
  <cp:revision>16</cp:revision>
  <cp:lastPrinted>2025-02-07T07:27:00Z</cp:lastPrinted>
  <dcterms:created xsi:type="dcterms:W3CDTF">2019-11-21T13:25:00Z</dcterms:created>
  <dcterms:modified xsi:type="dcterms:W3CDTF">2025-04-08T12:28:00Z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34bd0a0b-9cc8-497d-98bc-7eba56c418f8</vt:lpwstr>
  </property>
  <property fmtid="{D5CDD505-2E9C-101B-9397-08002B2CF9AE}" pid="3" name="bjSaver">
    <vt:lpwstr>Yo4FY+2fyDyB57J2GNo6PsLJZxmnGDu3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iwona stysial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10.130.245.75</vt:lpwstr>
  </property>
</Properties>
</file>