
<file path=[Content_Types].xml><?xml version="1.0" encoding="utf-8"?>
<Types xmlns="http://schemas.openxmlformats.org/package/2006/content-types">
  <Override PartName="/word/footnotes.xml" ContentType="application/vnd.openxmlformats-officedocument.wordprocessingml.footnotes+xml"/>
  <Override PartName="/word/footer8.xml" ContentType="application/vnd.openxmlformats-officedocument.wordprocessingml.footer+xml"/>
  <Override PartName="/word/footer9.xml" ContentType="application/vnd.openxmlformats-officedocument.wordprocessingml.footer+xml"/>
  <Override PartName="/word/footer6.xml" ContentType="application/vnd.openxmlformats-officedocument.wordprocessingml.footer+xml"/>
  <Default Extension="jpeg" ContentType="image/jpeg"/>
  <Override PartName="/word/footer7.xml" ContentType="application/vnd.openxmlformats-officedocument.wordprocessingml.footer+xml"/>
  <Override PartName="/word/header14.xml" ContentType="application/vnd.openxmlformats-officedocument.wordprocessingml.head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footer16.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72C13" w:rsidRPr="007F69C9" w:rsidRDefault="000B686F">
      <w:pPr>
        <w:pStyle w:val="Standard"/>
        <w:jc w:val="center"/>
        <w:rPr>
          <w:rFonts w:ascii="Trebuchet MS" w:hAnsi="Trebuchet MS"/>
        </w:rPr>
      </w:pPr>
      <w:r w:rsidRPr="007F69C9">
        <w:rPr>
          <w:rFonts w:ascii="Trebuchet MS" w:hAnsi="Trebuchet MS" w:cs="Calibri"/>
          <w:b/>
          <w:sz w:val="48"/>
          <w:szCs w:val="48"/>
        </w:rPr>
        <w:t>PROJEKT BUDOWLANY</w:t>
      </w:r>
    </w:p>
    <w:tbl>
      <w:tblPr>
        <w:tblW w:w="9241" w:type="dxa"/>
        <w:tblInd w:w="-133" w:type="dxa"/>
        <w:tblLayout w:type="fixed"/>
        <w:tblCellMar>
          <w:left w:w="10" w:type="dxa"/>
          <w:right w:w="10" w:type="dxa"/>
        </w:tblCellMar>
        <w:tblLook w:val="04A0"/>
      </w:tblPr>
      <w:tblGrid>
        <w:gridCol w:w="1826"/>
        <w:gridCol w:w="7415"/>
      </w:tblGrid>
      <w:tr w:rsidR="00972C13" w:rsidRPr="007F69C9">
        <w:trPr>
          <w:trHeight w:val="226"/>
        </w:trPr>
        <w:tc>
          <w:tcPr>
            <w:tcW w:w="1826" w:type="dxa"/>
            <w:tcBorders>
              <w:top w:val="single" w:sz="4" w:space="0" w:color="000001"/>
              <w:left w:val="single" w:sz="4" w:space="0" w:color="000001"/>
            </w:tcBorders>
            <w:shd w:val="clear" w:color="auto" w:fill="FFFFFF"/>
            <w:tcMar>
              <w:top w:w="0" w:type="dxa"/>
              <w:left w:w="108" w:type="dxa"/>
              <w:bottom w:w="0" w:type="dxa"/>
              <w:right w:w="108" w:type="dxa"/>
            </w:tcMar>
            <w:vAlign w:val="center"/>
          </w:tcPr>
          <w:p w:rsidR="00972C13" w:rsidRPr="007F69C9" w:rsidRDefault="00972C13">
            <w:pPr>
              <w:pStyle w:val="Standard"/>
              <w:rPr>
                <w:rFonts w:ascii="Trebuchet MS" w:hAnsi="Trebuchet MS"/>
              </w:rPr>
            </w:pPr>
          </w:p>
        </w:tc>
        <w:tc>
          <w:tcPr>
            <w:tcW w:w="7415" w:type="dxa"/>
            <w:tcBorders>
              <w:top w:val="single" w:sz="4" w:space="0" w:color="000001"/>
              <w:left w:val="single" w:sz="4" w:space="0" w:color="000001"/>
              <w:bottom w:val="single" w:sz="4" w:space="0" w:color="000001"/>
              <w:right w:val="single" w:sz="4" w:space="0" w:color="000001"/>
            </w:tcBorders>
            <w:shd w:val="clear" w:color="auto" w:fill="F2F2F2"/>
            <w:tcMar>
              <w:top w:w="0" w:type="dxa"/>
              <w:left w:w="108" w:type="dxa"/>
              <w:bottom w:w="0" w:type="dxa"/>
              <w:right w:w="108" w:type="dxa"/>
            </w:tcMar>
            <w:vAlign w:val="bottom"/>
          </w:tcPr>
          <w:p w:rsidR="00972C13" w:rsidRPr="007F69C9" w:rsidRDefault="00972C13">
            <w:pPr>
              <w:pStyle w:val="Standard"/>
              <w:rPr>
                <w:rFonts w:ascii="Trebuchet MS" w:hAnsi="Trebuchet MS"/>
                <w:sz w:val="16"/>
                <w:szCs w:val="16"/>
              </w:rPr>
            </w:pPr>
          </w:p>
        </w:tc>
      </w:tr>
      <w:tr w:rsidR="00972C13" w:rsidRPr="007F69C9">
        <w:trPr>
          <w:trHeight w:val="1297"/>
        </w:trPr>
        <w:tc>
          <w:tcPr>
            <w:tcW w:w="1826" w:type="dxa"/>
            <w:tcBorders>
              <w:left w:val="single" w:sz="4" w:space="0" w:color="000001"/>
            </w:tcBorders>
            <w:shd w:val="clear" w:color="auto" w:fill="FFFFFF"/>
            <w:tcMar>
              <w:top w:w="0" w:type="dxa"/>
              <w:left w:w="108" w:type="dxa"/>
              <w:bottom w:w="0" w:type="dxa"/>
              <w:right w:w="108" w:type="dxa"/>
            </w:tcMar>
          </w:tcPr>
          <w:p w:rsidR="00972C13" w:rsidRPr="007F69C9" w:rsidRDefault="000B686F">
            <w:pPr>
              <w:pStyle w:val="Standard"/>
              <w:jc w:val="right"/>
              <w:rPr>
                <w:rFonts w:ascii="Trebuchet MS" w:hAnsi="Trebuchet MS"/>
              </w:rPr>
            </w:pPr>
            <w:r w:rsidRPr="007F69C9">
              <w:rPr>
                <w:rFonts w:ascii="Trebuchet MS" w:hAnsi="Trebuchet MS"/>
              </w:rPr>
              <w:t>Temat:</w:t>
            </w:r>
          </w:p>
        </w:tc>
        <w:tc>
          <w:tcPr>
            <w:tcW w:w="7415"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vAlign w:val="center"/>
          </w:tcPr>
          <w:p w:rsidR="00972C13" w:rsidRPr="007F69C9" w:rsidRDefault="000B686F" w:rsidP="00C148B4">
            <w:pPr>
              <w:spacing w:after="0" w:line="288" w:lineRule="auto"/>
              <w:jc w:val="center"/>
              <w:rPr>
                <w:rFonts w:ascii="Trebuchet MS" w:hAnsi="Trebuchet MS"/>
                <w:b/>
                <w:bCs/>
                <w:sz w:val="26"/>
                <w:szCs w:val="26"/>
              </w:rPr>
            </w:pPr>
            <w:r w:rsidRPr="007F69C9">
              <w:rPr>
                <w:rFonts w:ascii="Trebuchet MS" w:hAnsi="Trebuchet MS"/>
                <w:b/>
                <w:bCs/>
                <w:sz w:val="26"/>
                <w:szCs w:val="26"/>
              </w:rPr>
              <w:t>Remont budynku szkoły podstawowej w miejscowości Strzyżowice</w:t>
            </w:r>
          </w:p>
          <w:p w:rsidR="00972C13" w:rsidRPr="007F69C9" w:rsidRDefault="000B686F" w:rsidP="00C148B4">
            <w:pPr>
              <w:spacing w:after="0" w:line="288" w:lineRule="auto"/>
              <w:jc w:val="center"/>
              <w:rPr>
                <w:rFonts w:ascii="Trebuchet MS" w:hAnsi="Trebuchet MS"/>
              </w:rPr>
            </w:pPr>
            <w:r w:rsidRPr="007F69C9">
              <w:rPr>
                <w:rFonts w:ascii="Trebuchet MS" w:hAnsi="Trebuchet MS"/>
                <w:b/>
                <w:bCs/>
                <w:sz w:val="26"/>
                <w:szCs w:val="26"/>
              </w:rPr>
              <w:t>przy ul. 1-go Maja 17 dz. nr ewid. 1583/3</w:t>
            </w:r>
          </w:p>
        </w:tc>
      </w:tr>
      <w:tr w:rsidR="00972C13" w:rsidRPr="007F69C9">
        <w:trPr>
          <w:trHeight w:val="635"/>
        </w:trPr>
        <w:tc>
          <w:tcPr>
            <w:tcW w:w="1826" w:type="dxa"/>
            <w:tcBorders>
              <w:left w:val="single" w:sz="4" w:space="0" w:color="000001"/>
            </w:tcBorders>
            <w:shd w:val="clear" w:color="auto" w:fill="FFFFFF"/>
            <w:tcMar>
              <w:top w:w="0" w:type="dxa"/>
              <w:left w:w="108" w:type="dxa"/>
              <w:bottom w:w="0" w:type="dxa"/>
              <w:right w:w="108" w:type="dxa"/>
            </w:tcMar>
          </w:tcPr>
          <w:p w:rsidR="00972C13" w:rsidRPr="007F69C9" w:rsidRDefault="000B686F">
            <w:pPr>
              <w:pStyle w:val="Standard"/>
              <w:jc w:val="right"/>
              <w:rPr>
                <w:rFonts w:ascii="Trebuchet MS" w:hAnsi="Trebuchet MS"/>
              </w:rPr>
            </w:pPr>
            <w:r w:rsidRPr="007F69C9">
              <w:rPr>
                <w:rFonts w:ascii="Trebuchet MS" w:hAnsi="Trebuchet MS"/>
              </w:rPr>
              <w:t>Obiekt:</w:t>
            </w:r>
          </w:p>
        </w:tc>
        <w:tc>
          <w:tcPr>
            <w:tcW w:w="7415"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rsidR="00972C13" w:rsidRPr="007F69C9" w:rsidRDefault="000B686F">
            <w:pPr>
              <w:pStyle w:val="Standard"/>
              <w:spacing w:before="200" w:line="20" w:lineRule="atLeast"/>
              <w:jc w:val="center"/>
              <w:rPr>
                <w:rFonts w:ascii="Trebuchet MS" w:hAnsi="Trebuchet MS"/>
              </w:rPr>
            </w:pPr>
            <w:r w:rsidRPr="007F69C9">
              <w:rPr>
                <w:rFonts w:ascii="Trebuchet MS" w:hAnsi="Trebuchet MS" w:cs="Calibri"/>
                <w:b/>
                <w:sz w:val="30"/>
                <w:szCs w:val="30"/>
              </w:rPr>
              <w:t>Szkoła Podstawowa im. Stanisława Polakowskiego</w:t>
            </w:r>
          </w:p>
        </w:tc>
      </w:tr>
      <w:tr w:rsidR="00972C13" w:rsidRPr="007F69C9">
        <w:trPr>
          <w:trHeight w:val="562"/>
        </w:trPr>
        <w:tc>
          <w:tcPr>
            <w:tcW w:w="1826" w:type="dxa"/>
            <w:tcBorders>
              <w:left w:val="single" w:sz="4" w:space="0" w:color="000001"/>
            </w:tcBorders>
            <w:shd w:val="clear" w:color="auto" w:fill="FFFFFF"/>
            <w:tcMar>
              <w:top w:w="0" w:type="dxa"/>
              <w:left w:w="108" w:type="dxa"/>
              <w:bottom w:w="0" w:type="dxa"/>
              <w:right w:w="108" w:type="dxa"/>
            </w:tcMar>
          </w:tcPr>
          <w:p w:rsidR="00972C13" w:rsidRPr="007F69C9" w:rsidRDefault="000B686F">
            <w:pPr>
              <w:pStyle w:val="Standard"/>
              <w:spacing w:before="113" w:after="0"/>
              <w:jc w:val="right"/>
              <w:rPr>
                <w:rFonts w:ascii="Trebuchet MS" w:hAnsi="Trebuchet MS"/>
              </w:rPr>
            </w:pPr>
            <w:r w:rsidRPr="007F69C9">
              <w:rPr>
                <w:rFonts w:ascii="Trebuchet MS" w:hAnsi="Trebuchet MS"/>
              </w:rPr>
              <w:t>Kategoria ob.</w:t>
            </w:r>
          </w:p>
          <w:p w:rsidR="00972C13" w:rsidRPr="007F69C9" w:rsidRDefault="000B686F">
            <w:pPr>
              <w:pStyle w:val="Standard"/>
              <w:spacing w:after="0"/>
              <w:jc w:val="right"/>
              <w:rPr>
                <w:rFonts w:ascii="Trebuchet MS" w:hAnsi="Trebuchet MS"/>
              </w:rPr>
            </w:pPr>
            <w:r w:rsidRPr="007F69C9">
              <w:rPr>
                <w:rFonts w:ascii="Trebuchet MS" w:hAnsi="Trebuchet MS"/>
              </w:rPr>
              <w:t>budowlanego</w:t>
            </w:r>
            <w:r w:rsidRPr="007F69C9">
              <w:rPr>
                <w:rFonts w:ascii="Trebuchet MS" w:hAnsi="Trebuchet MS" w:cs="Calibri"/>
              </w:rPr>
              <w:t>:</w:t>
            </w:r>
          </w:p>
        </w:tc>
        <w:tc>
          <w:tcPr>
            <w:tcW w:w="7415"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rsidR="00972C13" w:rsidRPr="007F69C9" w:rsidRDefault="000B686F">
            <w:pPr>
              <w:pStyle w:val="Standard"/>
              <w:spacing w:before="200" w:after="0" w:line="20" w:lineRule="atLeast"/>
              <w:rPr>
                <w:rFonts w:ascii="Trebuchet MS" w:hAnsi="Trebuchet MS"/>
              </w:rPr>
            </w:pPr>
            <w:r w:rsidRPr="007F69C9">
              <w:rPr>
                <w:rFonts w:ascii="Trebuchet MS" w:hAnsi="Trebuchet MS" w:cs="Tahoma"/>
                <w:b/>
                <w:bCs/>
                <w:color w:val="000000"/>
                <w:spacing w:val="-1"/>
                <w:shd w:val="clear" w:color="auto" w:fill="FFFFFF"/>
              </w:rPr>
              <w:t xml:space="preserve">Kategoria IX - </w:t>
            </w:r>
            <w:r w:rsidRPr="007F69C9">
              <w:rPr>
                <w:rFonts w:ascii="Trebuchet MS" w:hAnsi="Trebuchet MS" w:cs="Tahoma"/>
                <w:color w:val="000000"/>
                <w:spacing w:val="-1"/>
                <w:shd w:val="clear" w:color="auto" w:fill="FFFFFF"/>
              </w:rPr>
              <w:t>budynki kultury, nauki i </w:t>
            </w:r>
            <w:r w:rsidRPr="007F69C9">
              <w:rPr>
                <w:rFonts w:ascii="Trebuchet MS" w:hAnsi="Trebuchet MS" w:cs="Tahoma"/>
                <w:color w:val="000000"/>
                <w:shd w:val="clear" w:color="auto" w:fill="FFFFFF"/>
              </w:rPr>
              <w:t>oświaty</w:t>
            </w:r>
          </w:p>
        </w:tc>
      </w:tr>
      <w:tr w:rsidR="00972C13" w:rsidRPr="007F69C9">
        <w:trPr>
          <w:trHeight w:val="969"/>
        </w:trPr>
        <w:tc>
          <w:tcPr>
            <w:tcW w:w="1826" w:type="dxa"/>
            <w:tcBorders>
              <w:left w:val="single" w:sz="4" w:space="0" w:color="000001"/>
            </w:tcBorders>
            <w:shd w:val="clear" w:color="auto" w:fill="FFFFFF"/>
            <w:tcMar>
              <w:top w:w="0" w:type="dxa"/>
              <w:left w:w="108" w:type="dxa"/>
              <w:bottom w:w="0" w:type="dxa"/>
              <w:right w:w="108" w:type="dxa"/>
            </w:tcMar>
          </w:tcPr>
          <w:p w:rsidR="00972C13" w:rsidRPr="007F69C9" w:rsidRDefault="000B686F">
            <w:pPr>
              <w:pStyle w:val="Standard"/>
              <w:spacing w:before="113" w:after="198"/>
              <w:jc w:val="right"/>
              <w:rPr>
                <w:rFonts w:ascii="Trebuchet MS" w:hAnsi="Trebuchet MS"/>
              </w:rPr>
            </w:pPr>
            <w:r w:rsidRPr="007F69C9">
              <w:rPr>
                <w:rFonts w:ascii="Trebuchet MS" w:hAnsi="Trebuchet MS"/>
              </w:rPr>
              <w:t>Lokalizacja:</w:t>
            </w:r>
          </w:p>
        </w:tc>
        <w:tc>
          <w:tcPr>
            <w:tcW w:w="7415"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rsidR="00972C13" w:rsidRPr="007F69C9" w:rsidRDefault="000B686F">
            <w:pPr>
              <w:pStyle w:val="Standard"/>
              <w:spacing w:before="100" w:after="0" w:line="20" w:lineRule="atLeast"/>
              <w:rPr>
                <w:rFonts w:ascii="Trebuchet MS" w:hAnsi="Trebuchet MS"/>
              </w:rPr>
            </w:pPr>
            <w:r w:rsidRPr="007F69C9">
              <w:rPr>
                <w:rFonts w:ascii="Trebuchet MS" w:hAnsi="Trebuchet MS"/>
              </w:rPr>
              <w:t xml:space="preserve">ul. 1-go Maja 17, 52 - 575 Strzyżowice, </w:t>
            </w:r>
          </w:p>
          <w:p w:rsidR="00972C13" w:rsidRPr="007F69C9" w:rsidRDefault="000B686F">
            <w:pPr>
              <w:pStyle w:val="Standard"/>
              <w:spacing w:after="0" w:line="20" w:lineRule="atLeast"/>
              <w:rPr>
                <w:rFonts w:ascii="Trebuchet MS" w:hAnsi="Trebuchet MS"/>
              </w:rPr>
            </w:pPr>
            <w:r w:rsidRPr="007F69C9">
              <w:rPr>
                <w:rFonts w:ascii="Trebuchet MS" w:hAnsi="Trebuchet MS"/>
              </w:rPr>
              <w:t xml:space="preserve">woj. śląskie, pow. będziński, gm. Psary, </w:t>
            </w:r>
          </w:p>
          <w:p w:rsidR="00972C13" w:rsidRPr="007F69C9" w:rsidRDefault="000B686F">
            <w:pPr>
              <w:pStyle w:val="Standard"/>
              <w:spacing w:after="0" w:line="20" w:lineRule="atLeast"/>
              <w:rPr>
                <w:rFonts w:ascii="Trebuchet MS" w:hAnsi="Trebuchet MS"/>
              </w:rPr>
            </w:pPr>
            <w:r w:rsidRPr="007F69C9">
              <w:rPr>
                <w:rFonts w:ascii="Trebuchet MS" w:hAnsi="Trebuchet MS"/>
              </w:rPr>
              <w:t>dz. ewid. nr 1583/3, obręb 0010,  jedn.ewid. 240106_2</w:t>
            </w:r>
          </w:p>
        </w:tc>
      </w:tr>
      <w:tr w:rsidR="00972C13" w:rsidRPr="007F69C9">
        <w:trPr>
          <w:trHeight w:val="928"/>
        </w:trPr>
        <w:tc>
          <w:tcPr>
            <w:tcW w:w="1826" w:type="dxa"/>
            <w:tcBorders>
              <w:left w:val="single" w:sz="4" w:space="0" w:color="000001"/>
            </w:tcBorders>
            <w:shd w:val="clear" w:color="auto" w:fill="FFFFFF"/>
            <w:tcMar>
              <w:top w:w="0" w:type="dxa"/>
              <w:left w:w="108" w:type="dxa"/>
              <w:bottom w:w="0" w:type="dxa"/>
              <w:right w:w="108" w:type="dxa"/>
            </w:tcMar>
          </w:tcPr>
          <w:p w:rsidR="00972C13" w:rsidRPr="007F69C9" w:rsidRDefault="000B686F">
            <w:pPr>
              <w:pStyle w:val="Standard"/>
              <w:jc w:val="right"/>
              <w:rPr>
                <w:rFonts w:ascii="Trebuchet MS" w:hAnsi="Trebuchet MS"/>
              </w:rPr>
            </w:pPr>
            <w:r w:rsidRPr="007F69C9">
              <w:rPr>
                <w:rFonts w:ascii="Trebuchet MS" w:hAnsi="Trebuchet MS"/>
              </w:rPr>
              <w:t>Inwestor:</w:t>
            </w:r>
          </w:p>
        </w:tc>
        <w:tc>
          <w:tcPr>
            <w:tcW w:w="7415"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rsidR="00972C13" w:rsidRPr="007F69C9" w:rsidRDefault="000B686F">
            <w:pPr>
              <w:pStyle w:val="Standard"/>
              <w:spacing w:before="100" w:after="0" w:line="20" w:lineRule="atLeast"/>
              <w:rPr>
                <w:rFonts w:ascii="Trebuchet MS" w:hAnsi="Trebuchet MS"/>
              </w:rPr>
            </w:pPr>
            <w:r w:rsidRPr="007F69C9">
              <w:rPr>
                <w:rFonts w:ascii="Trebuchet MS" w:hAnsi="Trebuchet MS"/>
              </w:rPr>
              <w:t>GMINA</w:t>
            </w:r>
            <w:r w:rsidRPr="007F69C9">
              <w:rPr>
                <w:rFonts w:ascii="Trebuchet MS" w:hAnsi="Trebuchet MS"/>
                <w:bCs/>
              </w:rPr>
              <w:t xml:space="preserve"> PSARY</w:t>
            </w:r>
          </w:p>
          <w:p w:rsidR="00972C13" w:rsidRPr="007F69C9" w:rsidRDefault="000B686F">
            <w:pPr>
              <w:pStyle w:val="Standard"/>
              <w:spacing w:after="0" w:line="20" w:lineRule="atLeast"/>
              <w:rPr>
                <w:rFonts w:ascii="Trebuchet MS" w:hAnsi="Trebuchet MS"/>
              </w:rPr>
            </w:pPr>
            <w:r w:rsidRPr="007F69C9">
              <w:rPr>
                <w:rFonts w:ascii="Trebuchet MS" w:hAnsi="Trebuchet MS"/>
              </w:rPr>
              <w:t>Ul. Malinowicka 4,</w:t>
            </w:r>
          </w:p>
          <w:p w:rsidR="00972C13" w:rsidRPr="007F69C9" w:rsidRDefault="000B686F" w:rsidP="00C148B4">
            <w:pPr>
              <w:pStyle w:val="Standard"/>
              <w:spacing w:after="100" w:line="20" w:lineRule="atLeast"/>
              <w:rPr>
                <w:rFonts w:ascii="Trebuchet MS" w:hAnsi="Trebuchet MS"/>
              </w:rPr>
            </w:pPr>
            <w:r w:rsidRPr="007F69C9">
              <w:rPr>
                <w:rFonts w:ascii="Trebuchet MS" w:hAnsi="Trebuchet MS"/>
                <w:bCs/>
              </w:rPr>
              <w:t xml:space="preserve">42-512 Psary, </w:t>
            </w:r>
            <w:r w:rsidRPr="007F69C9">
              <w:rPr>
                <w:rFonts w:ascii="Trebuchet MS" w:hAnsi="Trebuchet MS"/>
              </w:rPr>
              <w:t>woj</w:t>
            </w:r>
            <w:r w:rsidRPr="007F69C9">
              <w:rPr>
                <w:rFonts w:ascii="Trebuchet MS" w:hAnsi="Trebuchet MS"/>
                <w:bCs/>
              </w:rPr>
              <w:t xml:space="preserve">. </w:t>
            </w:r>
            <w:r w:rsidR="00C148B4">
              <w:rPr>
                <w:rFonts w:ascii="Trebuchet MS" w:hAnsi="Trebuchet MS"/>
                <w:bCs/>
              </w:rPr>
              <w:t>ś</w:t>
            </w:r>
            <w:r w:rsidRPr="007F69C9">
              <w:rPr>
                <w:rFonts w:ascii="Trebuchet MS" w:hAnsi="Trebuchet MS"/>
                <w:bCs/>
              </w:rPr>
              <w:t xml:space="preserve">ląskie             </w:t>
            </w:r>
          </w:p>
        </w:tc>
      </w:tr>
      <w:tr w:rsidR="00972C13" w:rsidRPr="007F69C9">
        <w:trPr>
          <w:trHeight w:val="1123"/>
        </w:trPr>
        <w:tc>
          <w:tcPr>
            <w:tcW w:w="1826" w:type="dxa"/>
            <w:tcBorders>
              <w:left w:val="single" w:sz="4" w:space="0" w:color="000001"/>
            </w:tcBorders>
            <w:shd w:val="clear" w:color="auto" w:fill="FFFFFF"/>
            <w:tcMar>
              <w:top w:w="0" w:type="dxa"/>
              <w:left w:w="108" w:type="dxa"/>
              <w:bottom w:w="0" w:type="dxa"/>
              <w:right w:w="108" w:type="dxa"/>
            </w:tcMar>
          </w:tcPr>
          <w:p w:rsidR="00972C13" w:rsidRPr="007F69C9" w:rsidRDefault="000B686F">
            <w:pPr>
              <w:pStyle w:val="Standard"/>
              <w:spacing w:before="113" w:after="0"/>
              <w:jc w:val="right"/>
              <w:rPr>
                <w:rFonts w:ascii="Trebuchet MS" w:hAnsi="Trebuchet MS"/>
              </w:rPr>
            </w:pPr>
            <w:r w:rsidRPr="007F69C9">
              <w:rPr>
                <w:rFonts w:ascii="Trebuchet MS" w:hAnsi="Trebuchet MS"/>
              </w:rPr>
              <w:t>jednostka</w:t>
            </w:r>
          </w:p>
          <w:p w:rsidR="00972C13" w:rsidRPr="007F69C9" w:rsidRDefault="000B686F">
            <w:pPr>
              <w:pStyle w:val="Standard"/>
              <w:spacing w:after="0"/>
              <w:jc w:val="right"/>
              <w:rPr>
                <w:rFonts w:ascii="Trebuchet MS" w:hAnsi="Trebuchet MS"/>
              </w:rPr>
            </w:pPr>
            <w:r w:rsidRPr="007F69C9">
              <w:rPr>
                <w:rFonts w:ascii="Trebuchet MS" w:hAnsi="Trebuchet MS"/>
              </w:rPr>
              <w:t>projektowa:</w:t>
            </w:r>
          </w:p>
        </w:tc>
        <w:tc>
          <w:tcPr>
            <w:tcW w:w="7415"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rsidR="00972C13" w:rsidRPr="007F69C9" w:rsidRDefault="000B686F">
            <w:pPr>
              <w:pStyle w:val="Standard"/>
              <w:spacing w:before="113" w:after="0" w:line="20" w:lineRule="atLeast"/>
              <w:rPr>
                <w:rFonts w:ascii="Trebuchet MS" w:hAnsi="Trebuchet MS"/>
              </w:rPr>
            </w:pPr>
            <w:r w:rsidRPr="007F69C9">
              <w:rPr>
                <w:rFonts w:ascii="Trebuchet MS" w:hAnsi="Trebuchet MS" w:cs="Calibri"/>
              </w:rPr>
              <w:t>INWESTPROJEKT POZNAŃ Sp. z o.o.</w:t>
            </w:r>
          </w:p>
          <w:p w:rsidR="00972C13" w:rsidRPr="007F69C9" w:rsidRDefault="000B686F">
            <w:pPr>
              <w:pStyle w:val="Standard"/>
              <w:spacing w:after="0" w:line="20" w:lineRule="atLeast"/>
              <w:rPr>
                <w:rFonts w:ascii="Trebuchet MS" w:hAnsi="Trebuchet MS"/>
              </w:rPr>
            </w:pPr>
            <w:r w:rsidRPr="007F69C9">
              <w:rPr>
                <w:rFonts w:ascii="Trebuchet MS" w:hAnsi="Trebuchet MS" w:cs="Calibri"/>
              </w:rPr>
              <w:t>ul. Janickiego 20B</w:t>
            </w:r>
          </w:p>
          <w:p w:rsidR="00972C13" w:rsidRPr="007F69C9" w:rsidRDefault="000B686F">
            <w:pPr>
              <w:pStyle w:val="Standard"/>
              <w:spacing w:after="80" w:line="20" w:lineRule="atLeast"/>
              <w:rPr>
                <w:rFonts w:ascii="Trebuchet MS" w:hAnsi="Trebuchet MS"/>
              </w:rPr>
            </w:pPr>
            <w:r w:rsidRPr="007F69C9">
              <w:rPr>
                <w:rFonts w:ascii="Trebuchet MS" w:hAnsi="Trebuchet MS" w:cs="Calibri"/>
              </w:rPr>
              <w:t>60- 542 Poznań</w:t>
            </w:r>
          </w:p>
        </w:tc>
      </w:tr>
      <w:tr w:rsidR="00972C13" w:rsidRPr="007F69C9">
        <w:trPr>
          <w:trHeight w:val="516"/>
        </w:trPr>
        <w:tc>
          <w:tcPr>
            <w:tcW w:w="1826" w:type="dxa"/>
            <w:tcBorders>
              <w:left w:val="single" w:sz="4" w:space="0" w:color="000001"/>
              <w:bottom w:val="single" w:sz="4" w:space="0" w:color="000001"/>
            </w:tcBorders>
            <w:shd w:val="clear" w:color="auto" w:fill="FFFFFF"/>
            <w:tcMar>
              <w:top w:w="0" w:type="dxa"/>
              <w:left w:w="108" w:type="dxa"/>
              <w:bottom w:w="0" w:type="dxa"/>
              <w:right w:w="108" w:type="dxa"/>
            </w:tcMar>
          </w:tcPr>
          <w:p w:rsidR="00972C13" w:rsidRPr="007F69C9" w:rsidRDefault="000B686F">
            <w:pPr>
              <w:pStyle w:val="Standard"/>
              <w:spacing w:before="113" w:after="0"/>
              <w:jc w:val="right"/>
              <w:rPr>
                <w:rFonts w:ascii="Trebuchet MS" w:hAnsi="Trebuchet MS"/>
              </w:rPr>
            </w:pPr>
            <w:r w:rsidRPr="007F69C9">
              <w:rPr>
                <w:rFonts w:ascii="Trebuchet MS" w:hAnsi="Trebuchet MS"/>
              </w:rPr>
              <w:t>Branża:</w:t>
            </w:r>
          </w:p>
        </w:tc>
        <w:tc>
          <w:tcPr>
            <w:tcW w:w="7415" w:type="dxa"/>
            <w:tcBorders>
              <w:top w:val="single" w:sz="4" w:space="0" w:color="000001"/>
              <w:left w:val="single" w:sz="4" w:space="0" w:color="000001"/>
              <w:right w:val="single" w:sz="4" w:space="0" w:color="000001"/>
            </w:tcBorders>
            <w:shd w:val="clear" w:color="auto" w:fill="FFFFFF"/>
            <w:tcMar>
              <w:top w:w="0" w:type="dxa"/>
              <w:left w:w="108" w:type="dxa"/>
              <w:bottom w:w="0" w:type="dxa"/>
              <w:right w:w="108" w:type="dxa"/>
            </w:tcMar>
          </w:tcPr>
          <w:p w:rsidR="00972C13" w:rsidRPr="007F69C9" w:rsidRDefault="000B686F">
            <w:pPr>
              <w:pStyle w:val="Standard"/>
              <w:spacing w:before="80" w:after="80" w:line="20" w:lineRule="atLeast"/>
              <w:rPr>
                <w:rFonts w:ascii="Trebuchet MS" w:hAnsi="Trebuchet MS"/>
              </w:rPr>
            </w:pPr>
            <w:r w:rsidRPr="007F69C9">
              <w:rPr>
                <w:rFonts w:ascii="Trebuchet MS" w:hAnsi="Trebuchet MS" w:cs="Calibri"/>
                <w:b/>
                <w:sz w:val="28"/>
                <w:szCs w:val="28"/>
              </w:rPr>
              <w:t>ARCHITEKTURA</w:t>
            </w:r>
          </w:p>
        </w:tc>
      </w:tr>
      <w:tr w:rsidR="00972C13" w:rsidRPr="007F69C9">
        <w:trPr>
          <w:trHeight w:val="1003"/>
        </w:trPr>
        <w:tc>
          <w:tcPr>
            <w:tcW w:w="1826" w:type="dxa"/>
            <w:tcBorders>
              <w:left w:val="single" w:sz="4" w:space="0" w:color="000001"/>
              <w:bottom w:val="single" w:sz="4" w:space="0" w:color="000000"/>
            </w:tcBorders>
            <w:shd w:val="clear" w:color="auto" w:fill="FFFFFF"/>
            <w:tcMar>
              <w:top w:w="0" w:type="dxa"/>
              <w:left w:w="108" w:type="dxa"/>
              <w:bottom w:w="0" w:type="dxa"/>
              <w:right w:w="108" w:type="dxa"/>
            </w:tcMar>
          </w:tcPr>
          <w:p w:rsidR="00972C13" w:rsidRPr="007F69C9" w:rsidRDefault="000B686F">
            <w:pPr>
              <w:pStyle w:val="Standard"/>
              <w:spacing w:before="113" w:after="0"/>
              <w:jc w:val="right"/>
              <w:rPr>
                <w:rFonts w:ascii="Trebuchet MS" w:hAnsi="Trebuchet MS"/>
              </w:rPr>
            </w:pPr>
            <w:r w:rsidRPr="007F69C9">
              <w:rPr>
                <w:rFonts w:ascii="Trebuchet MS" w:hAnsi="Trebuchet MS"/>
              </w:rPr>
              <w:t>Projektant Gł.:</w:t>
            </w:r>
          </w:p>
          <w:p w:rsidR="00972C13" w:rsidRPr="007F69C9" w:rsidRDefault="00972C13">
            <w:pPr>
              <w:pStyle w:val="Standard"/>
              <w:jc w:val="right"/>
              <w:rPr>
                <w:rFonts w:ascii="Trebuchet MS" w:hAnsi="Trebuchet MS"/>
              </w:rPr>
            </w:pPr>
          </w:p>
          <w:p w:rsidR="00972C13" w:rsidRPr="007F69C9" w:rsidRDefault="00972C13">
            <w:pPr>
              <w:pStyle w:val="Standard"/>
              <w:spacing w:after="0"/>
              <w:jc w:val="right"/>
              <w:rPr>
                <w:rFonts w:ascii="Trebuchet MS" w:hAnsi="Trebuchet MS"/>
              </w:rPr>
            </w:pPr>
          </w:p>
          <w:p w:rsidR="00972C13" w:rsidRPr="007F69C9" w:rsidRDefault="00972C13">
            <w:pPr>
              <w:pStyle w:val="Standard"/>
              <w:spacing w:before="113" w:after="0"/>
              <w:jc w:val="right"/>
              <w:rPr>
                <w:rFonts w:ascii="Trebuchet MS" w:hAnsi="Trebuchet MS"/>
              </w:rPr>
            </w:pPr>
          </w:p>
        </w:tc>
        <w:tc>
          <w:tcPr>
            <w:tcW w:w="7415" w:type="dxa"/>
            <w:tcBorders>
              <w:top w:val="single" w:sz="4" w:space="0" w:color="000001"/>
              <w:left w:val="single" w:sz="4" w:space="0" w:color="000001"/>
              <w:right w:val="single" w:sz="4" w:space="0" w:color="000001"/>
            </w:tcBorders>
            <w:shd w:val="clear" w:color="auto" w:fill="FFFFFF"/>
            <w:tcMar>
              <w:top w:w="0" w:type="dxa"/>
              <w:left w:w="108" w:type="dxa"/>
              <w:bottom w:w="0" w:type="dxa"/>
              <w:right w:w="108" w:type="dxa"/>
            </w:tcMar>
          </w:tcPr>
          <w:p w:rsidR="00972C13" w:rsidRPr="007F69C9" w:rsidRDefault="000B686F">
            <w:pPr>
              <w:pStyle w:val="Standard"/>
              <w:spacing w:before="100" w:after="0" w:line="20" w:lineRule="atLeast"/>
              <w:rPr>
                <w:rFonts w:ascii="Trebuchet MS" w:hAnsi="Trebuchet MS" w:cs="Calibri"/>
              </w:rPr>
            </w:pPr>
            <w:r w:rsidRPr="007F69C9">
              <w:rPr>
                <w:rFonts w:ascii="Trebuchet MS" w:hAnsi="Trebuchet MS" w:cs="Calibri"/>
              </w:rPr>
              <w:t>mgr inż. arch. Mariusz Sawicki</w:t>
            </w:r>
          </w:p>
          <w:p w:rsidR="00972C13" w:rsidRPr="007F69C9" w:rsidRDefault="000B686F">
            <w:pPr>
              <w:pStyle w:val="Standard"/>
              <w:spacing w:after="0" w:line="20" w:lineRule="atLeast"/>
              <w:rPr>
                <w:rFonts w:ascii="Trebuchet MS" w:hAnsi="Trebuchet MS" w:cs="Calibri"/>
              </w:rPr>
            </w:pPr>
            <w:r w:rsidRPr="007F69C9">
              <w:rPr>
                <w:rFonts w:ascii="Trebuchet MS" w:hAnsi="Trebuchet MS" w:cs="Calibri"/>
              </w:rPr>
              <w:t>357/PW/92</w:t>
            </w:r>
          </w:p>
          <w:p w:rsidR="00972C13" w:rsidRPr="007F69C9" w:rsidRDefault="000B686F" w:rsidP="00C148B4">
            <w:pPr>
              <w:pStyle w:val="Standard"/>
              <w:spacing w:after="170" w:line="20" w:lineRule="atLeast"/>
              <w:rPr>
                <w:rFonts w:ascii="Trebuchet MS" w:eastAsia="Calibri" w:hAnsi="Trebuchet MS" w:cs="Calibri"/>
                <w:color w:val="000000"/>
                <w:w w:val="99"/>
                <w:sz w:val="16"/>
                <w:szCs w:val="16"/>
              </w:rPr>
            </w:pPr>
            <w:r w:rsidRPr="007F69C9">
              <w:rPr>
                <w:rFonts w:ascii="Trebuchet MS" w:eastAsia="Calibri" w:hAnsi="Trebuchet MS" w:cs="Calibri"/>
                <w:color w:val="000000"/>
                <w:w w:val="99"/>
                <w:sz w:val="16"/>
                <w:szCs w:val="16"/>
              </w:rPr>
              <w:t>uprawnienia w spec. architektonicznej do projektowania bez ogranicze</w:t>
            </w:r>
            <w:r w:rsidR="00C148B4">
              <w:rPr>
                <w:rFonts w:ascii="Trebuchet MS" w:eastAsia="Calibri" w:hAnsi="Trebuchet MS" w:cs="Calibri"/>
                <w:color w:val="000000"/>
                <w:w w:val="99"/>
                <w:sz w:val="16"/>
                <w:szCs w:val="16"/>
              </w:rPr>
              <w:t>ń</w:t>
            </w:r>
          </w:p>
        </w:tc>
      </w:tr>
      <w:tr w:rsidR="00972C13" w:rsidRPr="007F69C9">
        <w:trPr>
          <w:trHeight w:val="392"/>
        </w:trPr>
        <w:tc>
          <w:tcPr>
            <w:tcW w:w="1826" w:type="dxa"/>
            <w:tcBorders>
              <w:top w:val="single" w:sz="4" w:space="0" w:color="000000"/>
              <w:left w:val="single" w:sz="4" w:space="0" w:color="000001"/>
              <w:bottom w:val="single" w:sz="4" w:space="0" w:color="000001"/>
            </w:tcBorders>
            <w:shd w:val="clear" w:color="auto" w:fill="FFFFFF"/>
            <w:tcMar>
              <w:top w:w="0" w:type="dxa"/>
              <w:left w:w="108" w:type="dxa"/>
              <w:bottom w:w="0" w:type="dxa"/>
              <w:right w:w="108" w:type="dxa"/>
            </w:tcMar>
          </w:tcPr>
          <w:p w:rsidR="00972C13" w:rsidRPr="007F69C9" w:rsidRDefault="000B686F">
            <w:pPr>
              <w:pStyle w:val="Standard"/>
              <w:spacing w:before="113" w:after="0"/>
              <w:jc w:val="right"/>
              <w:rPr>
                <w:rFonts w:ascii="Trebuchet MS" w:hAnsi="Trebuchet MS"/>
              </w:rPr>
            </w:pPr>
            <w:r w:rsidRPr="007F69C9">
              <w:rPr>
                <w:rFonts w:ascii="Trebuchet MS" w:hAnsi="Trebuchet MS" w:cs="Calibri"/>
              </w:rPr>
              <w:t xml:space="preserve">Data </w:t>
            </w:r>
            <w:r w:rsidRPr="007F69C9">
              <w:rPr>
                <w:rFonts w:ascii="Trebuchet MS" w:hAnsi="Trebuchet MS"/>
              </w:rPr>
              <w:t>oprac</w:t>
            </w:r>
            <w:r w:rsidRPr="007F69C9">
              <w:rPr>
                <w:rFonts w:ascii="Trebuchet MS" w:hAnsi="Trebuchet MS" w:cs="Calibri"/>
              </w:rPr>
              <w:t>.:</w:t>
            </w:r>
          </w:p>
        </w:tc>
        <w:tc>
          <w:tcPr>
            <w:tcW w:w="7415"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rsidR="00972C13" w:rsidRPr="007F69C9" w:rsidRDefault="000B686F">
            <w:pPr>
              <w:pStyle w:val="Standard"/>
              <w:spacing w:before="113" w:after="0" w:line="20" w:lineRule="atLeast"/>
              <w:rPr>
                <w:rFonts w:ascii="Trebuchet MS" w:hAnsi="Trebuchet MS"/>
              </w:rPr>
            </w:pPr>
            <w:r w:rsidRPr="007F69C9">
              <w:rPr>
                <w:rFonts w:ascii="Trebuchet MS" w:hAnsi="Trebuchet MS" w:cs="Calibri"/>
              </w:rPr>
              <w:t>02.2020r.</w:t>
            </w:r>
          </w:p>
        </w:tc>
      </w:tr>
    </w:tbl>
    <w:p w:rsidR="00972C13" w:rsidRPr="007F69C9" w:rsidRDefault="00972C13">
      <w:pPr>
        <w:pStyle w:val="Standard"/>
        <w:spacing w:after="0" w:line="20" w:lineRule="atLeast"/>
        <w:rPr>
          <w:rFonts w:ascii="Trebuchet MS" w:eastAsia="Calibri" w:hAnsi="Trebuchet MS" w:cs="Calibri"/>
          <w:color w:val="000000"/>
          <w:w w:val="99"/>
          <w:sz w:val="16"/>
          <w:szCs w:val="16"/>
        </w:rPr>
      </w:pPr>
    </w:p>
    <w:p w:rsidR="00972C13" w:rsidRPr="007F69C9" w:rsidRDefault="00972C13">
      <w:pPr>
        <w:pStyle w:val="Standard"/>
        <w:spacing w:after="0"/>
        <w:rPr>
          <w:rFonts w:ascii="Trebuchet MS" w:hAnsi="Trebuchet MS"/>
        </w:rPr>
      </w:pPr>
    </w:p>
    <w:p w:rsidR="00972C13" w:rsidRPr="007F69C9" w:rsidRDefault="00972C13">
      <w:pPr>
        <w:suppressAutoHyphens w:val="0"/>
        <w:spacing w:after="0" w:line="240" w:lineRule="auto"/>
        <w:jc w:val="center"/>
        <w:rPr>
          <w:rFonts w:ascii="Trebuchet MS" w:hAnsi="Trebuchet MS" w:cs="Calibri"/>
          <w:b/>
        </w:rPr>
        <w:sectPr w:rsidR="00972C13" w:rsidRPr="007F69C9">
          <w:footerReference w:type="default" r:id="rId7"/>
          <w:pgSz w:w="11906" w:h="16838"/>
          <w:pgMar w:top="1101" w:right="1418" w:bottom="482" w:left="1560" w:header="708" w:footer="425" w:gutter="0"/>
          <w:cols w:space="708"/>
        </w:sectPr>
      </w:pPr>
      <w:bookmarkStart w:id="0" w:name="_Toc11151958"/>
    </w:p>
    <w:p w:rsidR="00972C13" w:rsidRPr="007F69C9" w:rsidRDefault="000B686F">
      <w:pPr>
        <w:suppressAutoHyphens w:val="0"/>
        <w:spacing w:after="0" w:line="240" w:lineRule="auto"/>
        <w:jc w:val="center"/>
        <w:rPr>
          <w:rFonts w:ascii="Trebuchet MS" w:hAnsi="Trebuchet MS" w:cs="Calibri"/>
          <w:b/>
        </w:rPr>
      </w:pPr>
      <w:r w:rsidRPr="007F69C9">
        <w:rPr>
          <w:rFonts w:ascii="Trebuchet MS" w:hAnsi="Trebuchet MS" w:cs="Calibri"/>
          <w:b/>
        </w:rPr>
        <w:lastRenderedPageBreak/>
        <w:t>Kody wg Wspólnego Słownika Zamówień (CPV)</w:t>
      </w:r>
    </w:p>
    <w:p w:rsidR="00972C13" w:rsidRPr="007F69C9" w:rsidRDefault="00972C13">
      <w:pPr>
        <w:suppressAutoHyphens w:val="0"/>
        <w:spacing w:after="0" w:line="240" w:lineRule="auto"/>
        <w:rPr>
          <w:rFonts w:ascii="Trebuchet MS" w:hAnsi="Trebuchet MS" w:cs="Calibri"/>
          <w:b/>
        </w:rPr>
      </w:pPr>
    </w:p>
    <w:p w:rsidR="00972C13" w:rsidRPr="007F69C9" w:rsidRDefault="000B686F">
      <w:pPr>
        <w:spacing w:after="120"/>
        <w:jc w:val="center"/>
        <w:rPr>
          <w:rFonts w:ascii="Trebuchet MS" w:hAnsi="Trebuchet MS" w:cs="Calibri"/>
          <w:i/>
        </w:rPr>
      </w:pPr>
      <w:r w:rsidRPr="007F69C9">
        <w:rPr>
          <w:rFonts w:ascii="Trebuchet MS" w:hAnsi="Trebuchet MS" w:cs="Calibri"/>
          <w:i/>
        </w:rPr>
        <w:t>ROZPORZĄDZENIE KOMISJI (WE) nr 213/2008 z dnia 28 listopada 2007 r. zmieniające rozporządzenie (WE) nr 2195/2002 Parlamentu Europejskiego i Rady w sprawie Wspólnego Słownika Zamówień (CPV) oraz dyrektywy 2004/17/WE i 2004/18/WE Parlamentu Europejskiego i Rady dotyczące procedur udzielania zamówień publicznych w zakresie zmiany CPV</w:t>
      </w:r>
    </w:p>
    <w:p w:rsidR="00972C13" w:rsidRPr="007F69C9" w:rsidRDefault="000B686F">
      <w:pPr>
        <w:spacing w:after="0"/>
        <w:rPr>
          <w:rFonts w:ascii="Trebuchet MS" w:hAnsi="Trebuchet MS" w:cs="Calibri"/>
          <w:bCs/>
          <w:i/>
          <w:u w:val="single"/>
        </w:rPr>
      </w:pPr>
      <w:r w:rsidRPr="007F69C9">
        <w:rPr>
          <w:rFonts w:ascii="Trebuchet MS" w:hAnsi="Trebuchet MS" w:cs="Calibri"/>
          <w:bCs/>
          <w:i/>
          <w:u w:val="single"/>
        </w:rPr>
        <w:t xml:space="preserve">1. Dział: </w:t>
      </w:r>
    </w:p>
    <w:p w:rsidR="00972C13" w:rsidRPr="007F69C9" w:rsidRDefault="000B686F">
      <w:pPr>
        <w:spacing w:after="0"/>
        <w:rPr>
          <w:rFonts w:ascii="Trebuchet MS" w:hAnsi="Trebuchet MS"/>
        </w:rPr>
      </w:pPr>
      <w:r w:rsidRPr="007F69C9">
        <w:rPr>
          <w:rFonts w:ascii="Trebuchet MS" w:hAnsi="Trebuchet MS" w:cs="Calibri"/>
          <w:bCs/>
        </w:rPr>
        <w:t>Roboty budowlane</w:t>
      </w:r>
      <w:r w:rsidRPr="007F69C9">
        <w:rPr>
          <w:rFonts w:ascii="Trebuchet MS" w:hAnsi="Trebuchet MS" w:cs="Calibri"/>
          <w:bCs/>
        </w:rPr>
        <w:tab/>
      </w:r>
      <w:r w:rsidRPr="007F69C9">
        <w:rPr>
          <w:rFonts w:ascii="Trebuchet MS" w:hAnsi="Trebuchet MS" w:cs="Calibri"/>
          <w:bCs/>
        </w:rPr>
        <w:tab/>
      </w:r>
      <w:r w:rsidRPr="007F69C9">
        <w:rPr>
          <w:rFonts w:ascii="Trebuchet MS" w:hAnsi="Trebuchet MS" w:cs="Calibri"/>
          <w:bCs/>
        </w:rPr>
        <w:tab/>
      </w:r>
      <w:r w:rsidRPr="007F69C9">
        <w:rPr>
          <w:rFonts w:ascii="Trebuchet MS" w:hAnsi="Trebuchet MS" w:cs="Calibri"/>
          <w:bCs/>
        </w:rPr>
        <w:tab/>
      </w:r>
      <w:r w:rsidRPr="007F69C9">
        <w:rPr>
          <w:rFonts w:ascii="Trebuchet MS" w:hAnsi="Trebuchet MS" w:cs="Calibri"/>
          <w:bCs/>
        </w:rPr>
        <w:tab/>
      </w:r>
      <w:r w:rsidRPr="007F69C9">
        <w:rPr>
          <w:rFonts w:ascii="Trebuchet MS" w:hAnsi="Trebuchet MS" w:cs="Calibri"/>
          <w:bCs/>
        </w:rPr>
        <w:tab/>
      </w:r>
      <w:r w:rsidRPr="007F69C9">
        <w:rPr>
          <w:rFonts w:ascii="Trebuchet MS" w:hAnsi="Trebuchet MS" w:cs="Calibri"/>
          <w:bCs/>
        </w:rPr>
        <w:tab/>
      </w:r>
      <w:r w:rsidRPr="007F69C9">
        <w:rPr>
          <w:rFonts w:ascii="Trebuchet MS" w:hAnsi="Trebuchet MS" w:cs="Calibri"/>
          <w:bCs/>
        </w:rPr>
        <w:tab/>
      </w:r>
      <w:r w:rsidRPr="007F69C9">
        <w:rPr>
          <w:rFonts w:ascii="Trebuchet MS" w:hAnsi="Trebuchet MS" w:cs="Calibri"/>
          <w:b/>
          <w:bCs/>
        </w:rPr>
        <w:t>45000000-7</w:t>
      </w:r>
    </w:p>
    <w:p w:rsidR="00972C13" w:rsidRPr="007F69C9" w:rsidRDefault="00972C13">
      <w:pPr>
        <w:spacing w:after="0"/>
        <w:rPr>
          <w:rFonts w:ascii="Trebuchet MS" w:hAnsi="Trebuchet MS" w:cs="Calibri"/>
          <w:bCs/>
        </w:rPr>
      </w:pPr>
    </w:p>
    <w:p w:rsidR="00972C13" w:rsidRPr="007F69C9" w:rsidRDefault="000B686F">
      <w:pPr>
        <w:spacing w:after="0"/>
        <w:rPr>
          <w:rFonts w:ascii="Trebuchet MS" w:hAnsi="Trebuchet MS" w:cs="Calibri"/>
          <w:bCs/>
          <w:i/>
          <w:u w:val="single"/>
        </w:rPr>
      </w:pPr>
      <w:r w:rsidRPr="007F69C9">
        <w:rPr>
          <w:rFonts w:ascii="Trebuchet MS" w:hAnsi="Trebuchet MS" w:cs="Calibri"/>
          <w:bCs/>
          <w:i/>
          <w:u w:val="single"/>
        </w:rPr>
        <w:t>2. Grupy robót</w:t>
      </w:r>
    </w:p>
    <w:p w:rsidR="00972C13" w:rsidRPr="007F69C9" w:rsidRDefault="000B686F">
      <w:pPr>
        <w:spacing w:after="0"/>
        <w:rPr>
          <w:rFonts w:ascii="Trebuchet MS" w:hAnsi="Trebuchet MS"/>
        </w:rPr>
      </w:pPr>
      <w:r w:rsidRPr="007F69C9">
        <w:rPr>
          <w:rFonts w:ascii="Trebuchet MS" w:hAnsi="Trebuchet MS" w:cs="Calibri"/>
          <w:bCs/>
        </w:rPr>
        <w:t>- Przygotowanie terenu pod budowę</w:t>
      </w:r>
      <w:r w:rsidRPr="007F69C9">
        <w:rPr>
          <w:rFonts w:ascii="Trebuchet MS" w:hAnsi="Trebuchet MS" w:cs="Calibri"/>
          <w:bCs/>
        </w:rPr>
        <w:tab/>
      </w:r>
      <w:r w:rsidRPr="007F69C9">
        <w:rPr>
          <w:rFonts w:ascii="Trebuchet MS" w:hAnsi="Trebuchet MS" w:cs="Calibri"/>
          <w:bCs/>
        </w:rPr>
        <w:tab/>
      </w:r>
      <w:r w:rsidRPr="007F69C9">
        <w:rPr>
          <w:rFonts w:ascii="Trebuchet MS" w:hAnsi="Trebuchet MS" w:cs="Calibri"/>
          <w:bCs/>
        </w:rPr>
        <w:tab/>
      </w:r>
      <w:r w:rsidRPr="007F69C9">
        <w:rPr>
          <w:rFonts w:ascii="Trebuchet MS" w:hAnsi="Trebuchet MS" w:cs="Calibri"/>
          <w:bCs/>
        </w:rPr>
        <w:tab/>
      </w:r>
      <w:r w:rsidRPr="007F69C9">
        <w:rPr>
          <w:rFonts w:ascii="Trebuchet MS" w:hAnsi="Trebuchet MS" w:cs="Calibri"/>
          <w:bCs/>
        </w:rPr>
        <w:tab/>
      </w:r>
      <w:r w:rsidRPr="007F69C9">
        <w:rPr>
          <w:rFonts w:ascii="Trebuchet MS" w:hAnsi="Trebuchet MS" w:cs="Calibri"/>
          <w:b/>
          <w:bCs/>
        </w:rPr>
        <w:t>45100000-8</w:t>
      </w:r>
    </w:p>
    <w:p w:rsidR="00972C13" w:rsidRPr="007F69C9" w:rsidRDefault="000B686F">
      <w:pPr>
        <w:spacing w:after="0"/>
        <w:rPr>
          <w:rFonts w:ascii="Trebuchet MS" w:hAnsi="Trebuchet MS"/>
        </w:rPr>
      </w:pPr>
      <w:r w:rsidRPr="007F69C9">
        <w:rPr>
          <w:rFonts w:ascii="Trebuchet MS" w:hAnsi="Trebuchet MS" w:cs="Calibri"/>
          <w:bCs/>
        </w:rPr>
        <w:t xml:space="preserve">- Roboty budowlane w zakresie wznoszenia kompletnych obiektów </w:t>
      </w:r>
      <w:r w:rsidRPr="007F69C9">
        <w:rPr>
          <w:rFonts w:ascii="Trebuchet MS" w:hAnsi="Trebuchet MS" w:cs="Calibri"/>
          <w:bCs/>
        </w:rPr>
        <w:tab/>
      </w:r>
      <w:r w:rsidRPr="007F69C9">
        <w:rPr>
          <w:rFonts w:ascii="Trebuchet MS" w:hAnsi="Trebuchet MS" w:cs="Calibri"/>
          <w:b/>
          <w:bCs/>
        </w:rPr>
        <w:t>45200000-9</w:t>
      </w:r>
    </w:p>
    <w:p w:rsidR="00972C13" w:rsidRPr="007F69C9" w:rsidRDefault="000B686F">
      <w:pPr>
        <w:spacing w:after="0"/>
        <w:rPr>
          <w:rFonts w:ascii="Trebuchet MS" w:hAnsi="Trebuchet MS" w:cs="Calibri"/>
          <w:bCs/>
        </w:rPr>
      </w:pPr>
      <w:r w:rsidRPr="007F69C9">
        <w:rPr>
          <w:rFonts w:ascii="Trebuchet MS" w:hAnsi="Trebuchet MS" w:cs="Calibri"/>
          <w:bCs/>
        </w:rPr>
        <w:t xml:space="preserve">  budowlanych lub ich części oraz roboty w zakresie inżynierii lądowej i wodnej</w:t>
      </w:r>
      <w:r w:rsidRPr="007F69C9">
        <w:rPr>
          <w:rFonts w:ascii="Trebuchet MS" w:hAnsi="Trebuchet MS" w:cs="Calibri"/>
          <w:bCs/>
        </w:rPr>
        <w:tab/>
      </w:r>
    </w:p>
    <w:p w:rsidR="00972C13" w:rsidRPr="007F69C9" w:rsidRDefault="000B686F">
      <w:pPr>
        <w:spacing w:after="0"/>
        <w:rPr>
          <w:rFonts w:ascii="Trebuchet MS" w:hAnsi="Trebuchet MS"/>
        </w:rPr>
      </w:pPr>
      <w:r w:rsidRPr="007F69C9">
        <w:rPr>
          <w:rFonts w:ascii="Trebuchet MS" w:hAnsi="Trebuchet MS" w:cs="Calibri"/>
          <w:bCs/>
        </w:rPr>
        <w:t>- Roboty instalacyjne w budynku</w:t>
      </w:r>
      <w:r w:rsidRPr="007F69C9">
        <w:rPr>
          <w:rFonts w:ascii="Trebuchet MS" w:hAnsi="Trebuchet MS" w:cs="Calibri"/>
          <w:bCs/>
        </w:rPr>
        <w:tab/>
      </w:r>
      <w:r w:rsidRPr="007F69C9">
        <w:rPr>
          <w:rFonts w:ascii="Trebuchet MS" w:hAnsi="Trebuchet MS" w:cs="Calibri"/>
          <w:bCs/>
        </w:rPr>
        <w:tab/>
      </w:r>
      <w:r w:rsidRPr="007F69C9">
        <w:rPr>
          <w:rFonts w:ascii="Trebuchet MS" w:hAnsi="Trebuchet MS" w:cs="Calibri"/>
          <w:bCs/>
        </w:rPr>
        <w:tab/>
      </w:r>
      <w:r w:rsidRPr="007F69C9">
        <w:rPr>
          <w:rFonts w:ascii="Trebuchet MS" w:hAnsi="Trebuchet MS" w:cs="Calibri"/>
          <w:bCs/>
        </w:rPr>
        <w:tab/>
      </w:r>
      <w:r w:rsidRPr="007F69C9">
        <w:rPr>
          <w:rFonts w:ascii="Trebuchet MS" w:hAnsi="Trebuchet MS" w:cs="Calibri"/>
          <w:bCs/>
        </w:rPr>
        <w:tab/>
      </w:r>
      <w:r w:rsidRPr="007F69C9">
        <w:rPr>
          <w:rFonts w:ascii="Trebuchet MS" w:hAnsi="Trebuchet MS" w:cs="Calibri"/>
          <w:bCs/>
        </w:rPr>
        <w:tab/>
      </w:r>
      <w:r w:rsidRPr="007F69C9">
        <w:rPr>
          <w:rFonts w:ascii="Trebuchet MS" w:hAnsi="Trebuchet MS" w:cs="Calibri"/>
          <w:b/>
          <w:bCs/>
        </w:rPr>
        <w:t xml:space="preserve"> 45300000-0</w:t>
      </w:r>
    </w:p>
    <w:p w:rsidR="00972C13" w:rsidRPr="007F69C9" w:rsidRDefault="000B686F">
      <w:pPr>
        <w:spacing w:after="0"/>
        <w:rPr>
          <w:rFonts w:ascii="Trebuchet MS" w:hAnsi="Trebuchet MS"/>
        </w:rPr>
      </w:pPr>
      <w:r w:rsidRPr="007F69C9">
        <w:rPr>
          <w:rFonts w:ascii="Trebuchet MS" w:hAnsi="Trebuchet MS" w:cs="Calibri"/>
          <w:bCs/>
        </w:rPr>
        <w:t>- Roboty wykończeniowe w zakresie obiektów budowlanych</w:t>
      </w:r>
      <w:r w:rsidRPr="007F69C9">
        <w:rPr>
          <w:rFonts w:ascii="Trebuchet MS" w:hAnsi="Trebuchet MS" w:cs="Calibri"/>
          <w:bCs/>
        </w:rPr>
        <w:tab/>
      </w:r>
      <w:r w:rsidRPr="007F69C9">
        <w:rPr>
          <w:rFonts w:ascii="Trebuchet MS" w:hAnsi="Trebuchet MS" w:cs="Calibri"/>
          <w:bCs/>
        </w:rPr>
        <w:tab/>
      </w:r>
      <w:r w:rsidRPr="007F69C9">
        <w:rPr>
          <w:rFonts w:ascii="Trebuchet MS" w:hAnsi="Trebuchet MS" w:cs="Calibri"/>
          <w:b/>
          <w:bCs/>
        </w:rPr>
        <w:t>45400000-1</w:t>
      </w:r>
    </w:p>
    <w:p w:rsidR="00972C13" w:rsidRPr="007F69C9" w:rsidRDefault="00972C13">
      <w:pPr>
        <w:spacing w:after="0"/>
        <w:rPr>
          <w:rFonts w:ascii="Trebuchet MS" w:hAnsi="Trebuchet MS" w:cs="Calibri"/>
          <w:b/>
          <w:bCs/>
        </w:rPr>
      </w:pPr>
    </w:p>
    <w:p w:rsidR="00972C13" w:rsidRPr="007F69C9" w:rsidRDefault="000B686F">
      <w:pPr>
        <w:spacing w:after="0"/>
        <w:rPr>
          <w:rFonts w:ascii="Trebuchet MS" w:hAnsi="Trebuchet MS" w:cs="Calibri"/>
          <w:bCs/>
          <w:i/>
          <w:u w:val="single"/>
        </w:rPr>
      </w:pPr>
      <w:r w:rsidRPr="007F69C9">
        <w:rPr>
          <w:rFonts w:ascii="Trebuchet MS" w:hAnsi="Trebuchet MS" w:cs="Calibri"/>
          <w:bCs/>
          <w:i/>
          <w:u w:val="single"/>
        </w:rPr>
        <w:t>3. Klasy robót</w:t>
      </w:r>
    </w:p>
    <w:p w:rsidR="00972C13" w:rsidRPr="007F69C9" w:rsidRDefault="000B686F">
      <w:pPr>
        <w:spacing w:after="0"/>
        <w:rPr>
          <w:rFonts w:ascii="Trebuchet MS" w:hAnsi="Trebuchet MS"/>
        </w:rPr>
      </w:pPr>
      <w:r w:rsidRPr="007F69C9">
        <w:rPr>
          <w:rFonts w:ascii="Trebuchet MS" w:hAnsi="Trebuchet MS" w:cs="Calibri"/>
          <w:bCs/>
        </w:rPr>
        <w:t xml:space="preserve">- Roboty w zakresie burzenia i rozbiórki obiektów budowlanych i roboty ziemne    </w:t>
      </w:r>
      <w:r w:rsidRPr="007F69C9">
        <w:rPr>
          <w:rFonts w:ascii="Trebuchet MS" w:hAnsi="Trebuchet MS" w:cs="Calibri"/>
          <w:b/>
          <w:bCs/>
        </w:rPr>
        <w:t>45110000-1</w:t>
      </w:r>
    </w:p>
    <w:p w:rsidR="00972C13" w:rsidRPr="007F69C9" w:rsidRDefault="000B686F">
      <w:pPr>
        <w:spacing w:after="0"/>
        <w:rPr>
          <w:rFonts w:ascii="Trebuchet MS" w:hAnsi="Trebuchet MS"/>
        </w:rPr>
      </w:pPr>
      <w:r w:rsidRPr="007F69C9">
        <w:rPr>
          <w:rFonts w:ascii="Trebuchet MS" w:hAnsi="Trebuchet MS" w:cs="Calibri"/>
          <w:bCs/>
        </w:rPr>
        <w:t>- Tynkowanie</w:t>
      </w:r>
      <w:r w:rsidRPr="007F69C9">
        <w:rPr>
          <w:rFonts w:ascii="Trebuchet MS" w:hAnsi="Trebuchet MS" w:cs="Calibri"/>
          <w:bCs/>
        </w:rPr>
        <w:tab/>
      </w:r>
      <w:r w:rsidRPr="007F69C9">
        <w:rPr>
          <w:rFonts w:ascii="Trebuchet MS" w:hAnsi="Trebuchet MS" w:cs="Calibri"/>
          <w:bCs/>
        </w:rPr>
        <w:tab/>
      </w:r>
      <w:r w:rsidRPr="007F69C9">
        <w:rPr>
          <w:rFonts w:ascii="Trebuchet MS" w:hAnsi="Trebuchet MS" w:cs="Calibri"/>
          <w:bCs/>
        </w:rPr>
        <w:tab/>
      </w:r>
      <w:r w:rsidRPr="007F69C9">
        <w:rPr>
          <w:rFonts w:ascii="Trebuchet MS" w:hAnsi="Trebuchet MS" w:cs="Calibri"/>
          <w:bCs/>
        </w:rPr>
        <w:tab/>
      </w:r>
      <w:r w:rsidRPr="007F69C9">
        <w:rPr>
          <w:rFonts w:ascii="Trebuchet MS" w:hAnsi="Trebuchet MS" w:cs="Calibri"/>
          <w:bCs/>
        </w:rPr>
        <w:tab/>
      </w:r>
      <w:r w:rsidRPr="007F69C9">
        <w:rPr>
          <w:rFonts w:ascii="Trebuchet MS" w:hAnsi="Trebuchet MS" w:cs="Calibri"/>
          <w:bCs/>
        </w:rPr>
        <w:tab/>
      </w:r>
      <w:r w:rsidRPr="007F69C9">
        <w:rPr>
          <w:rFonts w:ascii="Trebuchet MS" w:hAnsi="Trebuchet MS" w:cs="Calibri"/>
          <w:bCs/>
        </w:rPr>
        <w:tab/>
      </w:r>
      <w:r w:rsidRPr="007F69C9">
        <w:rPr>
          <w:rFonts w:ascii="Trebuchet MS" w:hAnsi="Trebuchet MS" w:cs="Calibri"/>
          <w:bCs/>
        </w:rPr>
        <w:tab/>
      </w:r>
      <w:r w:rsidRPr="007F69C9">
        <w:rPr>
          <w:rFonts w:ascii="Trebuchet MS" w:hAnsi="Trebuchet MS" w:cs="Calibri"/>
          <w:bCs/>
        </w:rPr>
        <w:tab/>
      </w:r>
      <w:r w:rsidRPr="007F69C9">
        <w:rPr>
          <w:rFonts w:ascii="Trebuchet MS" w:hAnsi="Trebuchet MS" w:cs="Calibri"/>
          <w:b/>
          <w:bCs/>
        </w:rPr>
        <w:t>45410000-4</w:t>
      </w:r>
    </w:p>
    <w:p w:rsidR="00972C13" w:rsidRPr="007F69C9" w:rsidRDefault="000B686F">
      <w:pPr>
        <w:spacing w:after="0"/>
        <w:rPr>
          <w:rFonts w:ascii="Trebuchet MS" w:hAnsi="Trebuchet MS"/>
        </w:rPr>
      </w:pPr>
      <w:r w:rsidRPr="007F69C9">
        <w:rPr>
          <w:rFonts w:ascii="Trebuchet MS" w:hAnsi="Trebuchet MS" w:cs="Calibri"/>
          <w:bCs/>
        </w:rPr>
        <w:t>- Roboty budowlane wykończeniowe, pozostałe</w:t>
      </w:r>
      <w:r w:rsidRPr="007F69C9">
        <w:rPr>
          <w:rFonts w:ascii="Trebuchet MS" w:hAnsi="Trebuchet MS" w:cs="Calibri"/>
          <w:bCs/>
        </w:rPr>
        <w:tab/>
      </w:r>
      <w:r w:rsidRPr="007F69C9">
        <w:rPr>
          <w:rFonts w:ascii="Trebuchet MS" w:hAnsi="Trebuchet MS" w:cs="Calibri"/>
          <w:bCs/>
        </w:rPr>
        <w:tab/>
      </w:r>
      <w:r w:rsidRPr="007F69C9">
        <w:rPr>
          <w:rFonts w:ascii="Trebuchet MS" w:hAnsi="Trebuchet MS" w:cs="Calibri"/>
          <w:bCs/>
        </w:rPr>
        <w:tab/>
      </w:r>
      <w:r w:rsidRPr="007F69C9">
        <w:rPr>
          <w:rFonts w:ascii="Trebuchet MS" w:hAnsi="Trebuchet MS" w:cs="Calibri"/>
          <w:bCs/>
        </w:rPr>
        <w:tab/>
      </w:r>
      <w:r w:rsidRPr="007F69C9">
        <w:rPr>
          <w:rFonts w:ascii="Trebuchet MS" w:hAnsi="Trebuchet MS" w:cs="Calibri"/>
          <w:b/>
          <w:bCs/>
        </w:rPr>
        <w:t>45450000-6</w:t>
      </w:r>
    </w:p>
    <w:p w:rsidR="00972C13" w:rsidRPr="007F69C9" w:rsidRDefault="00972C13">
      <w:pPr>
        <w:spacing w:after="0"/>
        <w:rPr>
          <w:rFonts w:ascii="Trebuchet MS" w:hAnsi="Trebuchet MS" w:cs="Calibri"/>
          <w:bCs/>
          <w:i/>
          <w:u w:val="single"/>
        </w:rPr>
      </w:pPr>
    </w:p>
    <w:p w:rsidR="00972C13" w:rsidRPr="007F69C9" w:rsidRDefault="000B686F">
      <w:pPr>
        <w:spacing w:after="0"/>
        <w:rPr>
          <w:rFonts w:ascii="Trebuchet MS" w:hAnsi="Trebuchet MS" w:cs="Calibri"/>
          <w:bCs/>
          <w:i/>
          <w:u w:val="single"/>
        </w:rPr>
      </w:pPr>
      <w:r w:rsidRPr="007F69C9">
        <w:rPr>
          <w:rFonts w:ascii="Trebuchet MS" w:hAnsi="Trebuchet MS" w:cs="Calibri"/>
          <w:bCs/>
          <w:i/>
          <w:u w:val="single"/>
        </w:rPr>
        <w:t>4. kategorie robót</w:t>
      </w:r>
    </w:p>
    <w:p w:rsidR="00972C13" w:rsidRPr="007F69C9" w:rsidRDefault="000B686F">
      <w:pPr>
        <w:spacing w:after="0"/>
        <w:rPr>
          <w:rFonts w:ascii="Trebuchet MS" w:hAnsi="Trebuchet MS"/>
        </w:rPr>
      </w:pPr>
      <w:r w:rsidRPr="007F69C9">
        <w:rPr>
          <w:rFonts w:ascii="Trebuchet MS" w:hAnsi="Trebuchet MS" w:cs="Calibri"/>
          <w:bCs/>
        </w:rPr>
        <w:t>- Roboty w zakresie przygotowania terenu pod budowę i roboty ziemne</w:t>
      </w:r>
      <w:r w:rsidRPr="007F69C9">
        <w:rPr>
          <w:rFonts w:ascii="Trebuchet MS" w:hAnsi="Trebuchet MS" w:cs="Calibri"/>
          <w:bCs/>
        </w:rPr>
        <w:tab/>
      </w:r>
      <w:r w:rsidRPr="007F69C9">
        <w:rPr>
          <w:rFonts w:ascii="Trebuchet MS" w:hAnsi="Trebuchet MS" w:cs="Calibri"/>
          <w:b/>
          <w:bCs/>
        </w:rPr>
        <w:t>45111200-0</w:t>
      </w:r>
    </w:p>
    <w:p w:rsidR="00972C13" w:rsidRPr="007F69C9" w:rsidRDefault="000B686F">
      <w:pPr>
        <w:spacing w:after="0"/>
        <w:rPr>
          <w:rFonts w:ascii="Trebuchet MS" w:hAnsi="Trebuchet MS"/>
        </w:rPr>
      </w:pPr>
      <w:r w:rsidRPr="007F69C9">
        <w:rPr>
          <w:rFonts w:ascii="Trebuchet MS" w:hAnsi="Trebuchet MS" w:cs="Calibri"/>
          <w:bCs/>
        </w:rPr>
        <w:t>- Roboty w zakresie usuwania gruzu</w:t>
      </w:r>
      <w:r w:rsidRPr="007F69C9">
        <w:rPr>
          <w:rFonts w:ascii="Trebuchet MS" w:hAnsi="Trebuchet MS" w:cs="Calibri"/>
          <w:bCs/>
        </w:rPr>
        <w:tab/>
      </w:r>
      <w:r w:rsidRPr="007F69C9">
        <w:rPr>
          <w:rFonts w:ascii="Trebuchet MS" w:hAnsi="Trebuchet MS" w:cs="Calibri"/>
          <w:bCs/>
        </w:rPr>
        <w:tab/>
      </w:r>
      <w:r w:rsidRPr="007F69C9">
        <w:rPr>
          <w:rFonts w:ascii="Trebuchet MS" w:hAnsi="Trebuchet MS" w:cs="Calibri"/>
          <w:bCs/>
        </w:rPr>
        <w:tab/>
      </w:r>
      <w:r w:rsidRPr="007F69C9">
        <w:rPr>
          <w:rFonts w:ascii="Trebuchet MS" w:hAnsi="Trebuchet MS" w:cs="Calibri"/>
          <w:bCs/>
        </w:rPr>
        <w:tab/>
      </w:r>
      <w:r w:rsidRPr="007F69C9">
        <w:rPr>
          <w:rFonts w:ascii="Trebuchet MS" w:hAnsi="Trebuchet MS" w:cs="Calibri"/>
          <w:bCs/>
        </w:rPr>
        <w:tab/>
      </w:r>
      <w:r w:rsidRPr="007F69C9">
        <w:rPr>
          <w:rFonts w:ascii="Trebuchet MS" w:hAnsi="Trebuchet MS" w:cs="Calibri"/>
          <w:bCs/>
        </w:rPr>
        <w:tab/>
      </w:r>
      <w:r w:rsidRPr="007F69C9">
        <w:rPr>
          <w:rFonts w:ascii="Trebuchet MS" w:hAnsi="Trebuchet MS" w:cs="Calibri"/>
          <w:b/>
          <w:bCs/>
        </w:rPr>
        <w:t>45111220-6</w:t>
      </w:r>
    </w:p>
    <w:p w:rsidR="00972C13" w:rsidRPr="007F69C9" w:rsidRDefault="000B686F">
      <w:pPr>
        <w:spacing w:after="0"/>
        <w:rPr>
          <w:rFonts w:ascii="Trebuchet MS" w:hAnsi="Trebuchet MS"/>
        </w:rPr>
      </w:pPr>
      <w:r w:rsidRPr="007F69C9">
        <w:rPr>
          <w:rFonts w:ascii="Trebuchet MS" w:hAnsi="Trebuchet MS" w:cs="Calibri"/>
          <w:bCs/>
        </w:rPr>
        <w:t>- Roboty murarskie</w:t>
      </w:r>
      <w:r w:rsidRPr="007F69C9">
        <w:rPr>
          <w:rFonts w:ascii="Trebuchet MS" w:hAnsi="Trebuchet MS" w:cs="Calibri"/>
          <w:bCs/>
        </w:rPr>
        <w:tab/>
      </w:r>
      <w:r w:rsidRPr="007F69C9">
        <w:rPr>
          <w:rFonts w:ascii="Trebuchet MS" w:hAnsi="Trebuchet MS" w:cs="Calibri"/>
          <w:bCs/>
        </w:rPr>
        <w:tab/>
      </w:r>
      <w:r w:rsidRPr="007F69C9">
        <w:rPr>
          <w:rFonts w:ascii="Trebuchet MS" w:hAnsi="Trebuchet MS" w:cs="Calibri"/>
          <w:bCs/>
        </w:rPr>
        <w:tab/>
      </w:r>
      <w:r w:rsidRPr="007F69C9">
        <w:rPr>
          <w:rFonts w:ascii="Trebuchet MS" w:hAnsi="Trebuchet MS" w:cs="Calibri"/>
          <w:bCs/>
        </w:rPr>
        <w:tab/>
      </w:r>
      <w:r w:rsidRPr="007F69C9">
        <w:rPr>
          <w:rFonts w:ascii="Trebuchet MS" w:hAnsi="Trebuchet MS" w:cs="Calibri"/>
          <w:bCs/>
        </w:rPr>
        <w:tab/>
      </w:r>
      <w:r w:rsidRPr="007F69C9">
        <w:rPr>
          <w:rFonts w:ascii="Trebuchet MS" w:hAnsi="Trebuchet MS" w:cs="Calibri"/>
          <w:bCs/>
        </w:rPr>
        <w:tab/>
      </w:r>
      <w:r w:rsidRPr="007F69C9">
        <w:rPr>
          <w:rFonts w:ascii="Trebuchet MS" w:hAnsi="Trebuchet MS" w:cs="Calibri"/>
          <w:bCs/>
        </w:rPr>
        <w:tab/>
      </w:r>
      <w:r w:rsidRPr="007F69C9">
        <w:rPr>
          <w:rFonts w:ascii="Trebuchet MS" w:hAnsi="Trebuchet MS" w:cs="Calibri"/>
          <w:bCs/>
        </w:rPr>
        <w:tab/>
      </w:r>
      <w:r w:rsidRPr="007F69C9">
        <w:rPr>
          <w:rFonts w:ascii="Trebuchet MS" w:hAnsi="Trebuchet MS" w:cs="Calibri"/>
          <w:b/>
          <w:bCs/>
        </w:rPr>
        <w:t>45262522-6</w:t>
      </w:r>
    </w:p>
    <w:p w:rsidR="00972C13" w:rsidRPr="007F69C9" w:rsidRDefault="000B686F">
      <w:pPr>
        <w:spacing w:after="0"/>
        <w:rPr>
          <w:rFonts w:ascii="Trebuchet MS" w:hAnsi="Trebuchet MS"/>
        </w:rPr>
      </w:pPr>
      <w:r w:rsidRPr="007F69C9">
        <w:rPr>
          <w:rFonts w:ascii="Trebuchet MS" w:hAnsi="Trebuchet MS" w:cs="Calibri"/>
          <w:bCs/>
        </w:rPr>
        <w:t>- Tynkowanie</w:t>
      </w:r>
      <w:r w:rsidRPr="007F69C9">
        <w:rPr>
          <w:rFonts w:ascii="Trebuchet MS" w:hAnsi="Trebuchet MS" w:cs="Calibri"/>
          <w:bCs/>
        </w:rPr>
        <w:tab/>
      </w:r>
      <w:r w:rsidRPr="007F69C9">
        <w:rPr>
          <w:rFonts w:ascii="Trebuchet MS" w:hAnsi="Trebuchet MS" w:cs="Calibri"/>
          <w:bCs/>
        </w:rPr>
        <w:tab/>
      </w:r>
      <w:r w:rsidRPr="007F69C9">
        <w:rPr>
          <w:rFonts w:ascii="Trebuchet MS" w:hAnsi="Trebuchet MS" w:cs="Calibri"/>
          <w:bCs/>
        </w:rPr>
        <w:tab/>
      </w:r>
      <w:r w:rsidRPr="007F69C9">
        <w:rPr>
          <w:rFonts w:ascii="Trebuchet MS" w:hAnsi="Trebuchet MS" w:cs="Calibri"/>
          <w:bCs/>
        </w:rPr>
        <w:tab/>
      </w:r>
      <w:r w:rsidRPr="007F69C9">
        <w:rPr>
          <w:rFonts w:ascii="Trebuchet MS" w:hAnsi="Trebuchet MS" w:cs="Calibri"/>
          <w:bCs/>
        </w:rPr>
        <w:tab/>
      </w:r>
      <w:r w:rsidRPr="007F69C9">
        <w:rPr>
          <w:rFonts w:ascii="Trebuchet MS" w:hAnsi="Trebuchet MS" w:cs="Calibri"/>
          <w:bCs/>
        </w:rPr>
        <w:tab/>
      </w:r>
      <w:r w:rsidRPr="007F69C9">
        <w:rPr>
          <w:rFonts w:ascii="Trebuchet MS" w:hAnsi="Trebuchet MS" w:cs="Calibri"/>
          <w:bCs/>
        </w:rPr>
        <w:tab/>
      </w:r>
      <w:r w:rsidRPr="007F69C9">
        <w:rPr>
          <w:rFonts w:ascii="Trebuchet MS" w:hAnsi="Trebuchet MS" w:cs="Calibri"/>
          <w:bCs/>
        </w:rPr>
        <w:tab/>
      </w:r>
      <w:r w:rsidRPr="007F69C9">
        <w:rPr>
          <w:rFonts w:ascii="Trebuchet MS" w:hAnsi="Trebuchet MS" w:cs="Calibri"/>
          <w:bCs/>
        </w:rPr>
        <w:tab/>
      </w:r>
      <w:r w:rsidRPr="007F69C9">
        <w:rPr>
          <w:rFonts w:ascii="Trebuchet MS" w:hAnsi="Trebuchet MS" w:cs="Calibri"/>
          <w:b/>
          <w:bCs/>
        </w:rPr>
        <w:t>45410000-4</w:t>
      </w:r>
    </w:p>
    <w:p w:rsidR="00972C13" w:rsidRPr="007F69C9" w:rsidRDefault="000B686F">
      <w:pPr>
        <w:spacing w:after="0"/>
        <w:rPr>
          <w:rFonts w:ascii="Trebuchet MS" w:hAnsi="Trebuchet MS"/>
        </w:rPr>
      </w:pPr>
      <w:r w:rsidRPr="007F69C9">
        <w:rPr>
          <w:rFonts w:ascii="Trebuchet MS" w:hAnsi="Trebuchet MS" w:cs="Calibri"/>
          <w:bCs/>
        </w:rPr>
        <w:t>- Roboty remontowe i renowacyjne</w:t>
      </w:r>
      <w:r w:rsidRPr="007F69C9">
        <w:rPr>
          <w:rFonts w:ascii="Trebuchet MS" w:hAnsi="Trebuchet MS" w:cs="Calibri"/>
          <w:bCs/>
        </w:rPr>
        <w:tab/>
      </w:r>
      <w:r w:rsidRPr="007F69C9">
        <w:rPr>
          <w:rFonts w:ascii="Trebuchet MS" w:hAnsi="Trebuchet MS" w:cs="Calibri"/>
          <w:bCs/>
        </w:rPr>
        <w:tab/>
      </w:r>
      <w:r w:rsidRPr="007F69C9">
        <w:rPr>
          <w:rFonts w:ascii="Trebuchet MS" w:hAnsi="Trebuchet MS" w:cs="Calibri"/>
          <w:bCs/>
        </w:rPr>
        <w:tab/>
      </w:r>
      <w:r w:rsidRPr="007F69C9">
        <w:rPr>
          <w:rFonts w:ascii="Trebuchet MS" w:hAnsi="Trebuchet MS" w:cs="Calibri"/>
          <w:bCs/>
        </w:rPr>
        <w:tab/>
      </w:r>
      <w:r w:rsidRPr="007F69C9">
        <w:rPr>
          <w:rFonts w:ascii="Trebuchet MS" w:hAnsi="Trebuchet MS" w:cs="Calibri"/>
          <w:bCs/>
        </w:rPr>
        <w:tab/>
      </w:r>
      <w:r w:rsidRPr="007F69C9">
        <w:rPr>
          <w:rFonts w:ascii="Trebuchet MS" w:hAnsi="Trebuchet MS" w:cs="Calibri"/>
          <w:bCs/>
        </w:rPr>
        <w:tab/>
      </w:r>
      <w:r w:rsidRPr="007F69C9">
        <w:rPr>
          <w:rFonts w:ascii="Trebuchet MS" w:hAnsi="Trebuchet MS" w:cs="Calibri"/>
          <w:b/>
          <w:bCs/>
        </w:rPr>
        <w:t>45453000-7</w:t>
      </w:r>
    </w:p>
    <w:p w:rsidR="00972C13" w:rsidRPr="007F69C9" w:rsidRDefault="000B686F">
      <w:pPr>
        <w:spacing w:after="0"/>
        <w:rPr>
          <w:rFonts w:ascii="Trebuchet MS" w:hAnsi="Trebuchet MS"/>
        </w:rPr>
      </w:pPr>
      <w:r w:rsidRPr="007F69C9">
        <w:rPr>
          <w:rFonts w:ascii="Trebuchet MS" w:hAnsi="Trebuchet MS" w:cs="Calibri"/>
          <w:bCs/>
        </w:rPr>
        <w:t>- Pokrywanie podłóg i ścian</w:t>
      </w:r>
      <w:r w:rsidRPr="007F69C9">
        <w:rPr>
          <w:rFonts w:ascii="Trebuchet MS" w:hAnsi="Trebuchet MS" w:cs="Calibri"/>
          <w:bCs/>
        </w:rPr>
        <w:tab/>
      </w:r>
      <w:r w:rsidRPr="007F69C9">
        <w:rPr>
          <w:rFonts w:ascii="Trebuchet MS" w:hAnsi="Trebuchet MS" w:cs="Calibri"/>
          <w:bCs/>
        </w:rPr>
        <w:tab/>
      </w:r>
      <w:r w:rsidRPr="007F69C9">
        <w:rPr>
          <w:rFonts w:ascii="Trebuchet MS" w:hAnsi="Trebuchet MS" w:cs="Calibri"/>
          <w:bCs/>
        </w:rPr>
        <w:tab/>
      </w:r>
      <w:r w:rsidRPr="007F69C9">
        <w:rPr>
          <w:rFonts w:ascii="Trebuchet MS" w:hAnsi="Trebuchet MS" w:cs="Calibri"/>
          <w:bCs/>
        </w:rPr>
        <w:tab/>
      </w:r>
      <w:r w:rsidRPr="007F69C9">
        <w:rPr>
          <w:rFonts w:ascii="Trebuchet MS" w:hAnsi="Trebuchet MS" w:cs="Calibri"/>
          <w:bCs/>
        </w:rPr>
        <w:tab/>
      </w:r>
      <w:r w:rsidRPr="007F69C9">
        <w:rPr>
          <w:rFonts w:ascii="Trebuchet MS" w:hAnsi="Trebuchet MS" w:cs="Calibri"/>
          <w:bCs/>
        </w:rPr>
        <w:tab/>
      </w:r>
      <w:r w:rsidRPr="007F69C9">
        <w:rPr>
          <w:rFonts w:ascii="Trebuchet MS" w:hAnsi="Trebuchet MS" w:cs="Calibri"/>
          <w:bCs/>
        </w:rPr>
        <w:tab/>
      </w:r>
      <w:r w:rsidRPr="007F69C9">
        <w:rPr>
          <w:rFonts w:ascii="Trebuchet MS" w:hAnsi="Trebuchet MS" w:cs="Calibri"/>
          <w:b/>
          <w:bCs/>
        </w:rPr>
        <w:t>45430000-0</w:t>
      </w:r>
    </w:p>
    <w:p w:rsidR="00972C13" w:rsidRPr="007F69C9" w:rsidRDefault="000B686F">
      <w:pPr>
        <w:spacing w:after="0"/>
        <w:rPr>
          <w:rFonts w:ascii="Trebuchet MS" w:hAnsi="Trebuchet MS"/>
        </w:rPr>
      </w:pPr>
      <w:r w:rsidRPr="007F69C9">
        <w:rPr>
          <w:rFonts w:ascii="Trebuchet MS" w:hAnsi="Trebuchet MS" w:cs="Calibri"/>
          <w:bCs/>
        </w:rPr>
        <w:t>- Kładzenie płytek</w:t>
      </w:r>
      <w:r w:rsidRPr="007F69C9">
        <w:rPr>
          <w:rFonts w:ascii="Trebuchet MS" w:hAnsi="Trebuchet MS" w:cs="Calibri"/>
          <w:bCs/>
        </w:rPr>
        <w:tab/>
      </w:r>
      <w:r w:rsidRPr="007F69C9">
        <w:rPr>
          <w:rFonts w:ascii="Trebuchet MS" w:hAnsi="Trebuchet MS" w:cs="Calibri"/>
          <w:bCs/>
        </w:rPr>
        <w:tab/>
      </w:r>
      <w:r w:rsidRPr="007F69C9">
        <w:rPr>
          <w:rFonts w:ascii="Trebuchet MS" w:hAnsi="Trebuchet MS" w:cs="Calibri"/>
          <w:bCs/>
        </w:rPr>
        <w:tab/>
      </w:r>
      <w:r w:rsidRPr="007F69C9">
        <w:rPr>
          <w:rFonts w:ascii="Trebuchet MS" w:hAnsi="Trebuchet MS" w:cs="Calibri"/>
          <w:bCs/>
        </w:rPr>
        <w:tab/>
      </w:r>
      <w:r w:rsidRPr="007F69C9">
        <w:rPr>
          <w:rFonts w:ascii="Trebuchet MS" w:hAnsi="Trebuchet MS" w:cs="Calibri"/>
          <w:bCs/>
        </w:rPr>
        <w:tab/>
      </w:r>
      <w:r w:rsidRPr="007F69C9">
        <w:rPr>
          <w:rFonts w:ascii="Trebuchet MS" w:hAnsi="Trebuchet MS" w:cs="Calibri"/>
          <w:bCs/>
        </w:rPr>
        <w:tab/>
      </w:r>
      <w:r w:rsidRPr="007F69C9">
        <w:rPr>
          <w:rFonts w:ascii="Trebuchet MS" w:hAnsi="Trebuchet MS" w:cs="Calibri"/>
          <w:bCs/>
        </w:rPr>
        <w:tab/>
      </w:r>
      <w:r w:rsidRPr="007F69C9">
        <w:rPr>
          <w:rFonts w:ascii="Trebuchet MS" w:hAnsi="Trebuchet MS" w:cs="Calibri"/>
          <w:bCs/>
        </w:rPr>
        <w:tab/>
      </w:r>
      <w:r w:rsidRPr="007F69C9">
        <w:rPr>
          <w:rFonts w:ascii="Trebuchet MS" w:hAnsi="Trebuchet MS" w:cs="Calibri"/>
          <w:b/>
          <w:bCs/>
        </w:rPr>
        <w:t>45431000-7</w:t>
      </w:r>
    </w:p>
    <w:p w:rsidR="00972C13" w:rsidRPr="007F69C9" w:rsidRDefault="000B686F">
      <w:pPr>
        <w:spacing w:after="0"/>
        <w:rPr>
          <w:rFonts w:ascii="Trebuchet MS" w:hAnsi="Trebuchet MS"/>
        </w:rPr>
      </w:pPr>
      <w:r w:rsidRPr="007F69C9">
        <w:rPr>
          <w:rFonts w:ascii="Trebuchet MS" w:hAnsi="Trebuchet MS" w:cs="Calibri"/>
          <w:bCs/>
        </w:rPr>
        <w:t>- Kładzenie podłóg</w:t>
      </w:r>
      <w:r w:rsidRPr="007F69C9">
        <w:rPr>
          <w:rFonts w:ascii="Trebuchet MS" w:hAnsi="Trebuchet MS" w:cs="Calibri"/>
          <w:bCs/>
        </w:rPr>
        <w:tab/>
      </w:r>
      <w:r w:rsidRPr="007F69C9">
        <w:rPr>
          <w:rFonts w:ascii="Trebuchet MS" w:hAnsi="Trebuchet MS" w:cs="Calibri"/>
          <w:bCs/>
        </w:rPr>
        <w:tab/>
      </w:r>
      <w:r w:rsidRPr="007F69C9">
        <w:rPr>
          <w:rFonts w:ascii="Trebuchet MS" w:hAnsi="Trebuchet MS" w:cs="Calibri"/>
          <w:bCs/>
        </w:rPr>
        <w:tab/>
      </w:r>
      <w:r w:rsidRPr="007F69C9">
        <w:rPr>
          <w:rFonts w:ascii="Trebuchet MS" w:hAnsi="Trebuchet MS" w:cs="Calibri"/>
          <w:bCs/>
        </w:rPr>
        <w:tab/>
      </w:r>
      <w:r w:rsidRPr="007F69C9">
        <w:rPr>
          <w:rFonts w:ascii="Trebuchet MS" w:hAnsi="Trebuchet MS" w:cs="Calibri"/>
          <w:bCs/>
        </w:rPr>
        <w:tab/>
      </w:r>
      <w:r w:rsidRPr="007F69C9">
        <w:rPr>
          <w:rFonts w:ascii="Trebuchet MS" w:hAnsi="Trebuchet MS" w:cs="Calibri"/>
          <w:bCs/>
        </w:rPr>
        <w:tab/>
      </w:r>
      <w:r w:rsidRPr="007F69C9">
        <w:rPr>
          <w:rFonts w:ascii="Trebuchet MS" w:hAnsi="Trebuchet MS" w:cs="Calibri"/>
          <w:bCs/>
        </w:rPr>
        <w:tab/>
      </w:r>
      <w:r w:rsidRPr="007F69C9">
        <w:rPr>
          <w:rFonts w:ascii="Trebuchet MS" w:hAnsi="Trebuchet MS" w:cs="Calibri"/>
          <w:bCs/>
        </w:rPr>
        <w:tab/>
      </w:r>
      <w:r w:rsidRPr="007F69C9">
        <w:rPr>
          <w:rFonts w:ascii="Trebuchet MS" w:hAnsi="Trebuchet MS" w:cs="Calibri"/>
          <w:b/>
          <w:bCs/>
        </w:rPr>
        <w:t>45432110-8</w:t>
      </w:r>
    </w:p>
    <w:p w:rsidR="00972C13" w:rsidRPr="007F69C9" w:rsidRDefault="000B686F">
      <w:pPr>
        <w:spacing w:after="0"/>
        <w:rPr>
          <w:rFonts w:ascii="Trebuchet MS" w:hAnsi="Trebuchet MS"/>
        </w:rPr>
      </w:pPr>
      <w:r w:rsidRPr="007F69C9">
        <w:rPr>
          <w:rFonts w:ascii="Trebuchet MS" w:hAnsi="Trebuchet MS" w:cs="Calibri"/>
          <w:bCs/>
        </w:rPr>
        <w:t>- Roboty malarskie</w:t>
      </w:r>
      <w:r w:rsidRPr="007F69C9">
        <w:rPr>
          <w:rFonts w:ascii="Trebuchet MS" w:hAnsi="Trebuchet MS" w:cs="Calibri"/>
          <w:bCs/>
        </w:rPr>
        <w:tab/>
      </w:r>
      <w:r w:rsidRPr="007F69C9">
        <w:rPr>
          <w:rFonts w:ascii="Trebuchet MS" w:hAnsi="Trebuchet MS" w:cs="Calibri"/>
          <w:bCs/>
        </w:rPr>
        <w:tab/>
      </w:r>
      <w:r w:rsidRPr="007F69C9">
        <w:rPr>
          <w:rFonts w:ascii="Trebuchet MS" w:hAnsi="Trebuchet MS" w:cs="Calibri"/>
          <w:bCs/>
        </w:rPr>
        <w:tab/>
      </w:r>
      <w:r w:rsidRPr="007F69C9">
        <w:rPr>
          <w:rFonts w:ascii="Trebuchet MS" w:hAnsi="Trebuchet MS" w:cs="Calibri"/>
          <w:bCs/>
        </w:rPr>
        <w:tab/>
      </w:r>
      <w:r w:rsidRPr="007F69C9">
        <w:rPr>
          <w:rFonts w:ascii="Trebuchet MS" w:hAnsi="Trebuchet MS" w:cs="Calibri"/>
          <w:bCs/>
        </w:rPr>
        <w:tab/>
      </w:r>
      <w:r w:rsidRPr="007F69C9">
        <w:rPr>
          <w:rFonts w:ascii="Trebuchet MS" w:hAnsi="Trebuchet MS" w:cs="Calibri"/>
          <w:bCs/>
        </w:rPr>
        <w:tab/>
      </w:r>
      <w:r w:rsidRPr="007F69C9">
        <w:rPr>
          <w:rFonts w:ascii="Trebuchet MS" w:hAnsi="Trebuchet MS" w:cs="Calibri"/>
          <w:bCs/>
        </w:rPr>
        <w:tab/>
      </w:r>
      <w:r w:rsidRPr="007F69C9">
        <w:rPr>
          <w:rFonts w:ascii="Trebuchet MS" w:hAnsi="Trebuchet MS" w:cs="Calibri"/>
          <w:bCs/>
        </w:rPr>
        <w:tab/>
      </w:r>
      <w:r w:rsidRPr="007F69C9">
        <w:rPr>
          <w:rFonts w:ascii="Trebuchet MS" w:hAnsi="Trebuchet MS" w:cs="Calibri"/>
          <w:b/>
          <w:bCs/>
        </w:rPr>
        <w:t>45442100-8</w:t>
      </w:r>
    </w:p>
    <w:p w:rsidR="00972C13" w:rsidRPr="007F69C9" w:rsidRDefault="000B686F">
      <w:pPr>
        <w:spacing w:after="0"/>
        <w:rPr>
          <w:rFonts w:ascii="Trebuchet MS" w:hAnsi="Trebuchet MS"/>
        </w:rPr>
      </w:pPr>
      <w:r w:rsidRPr="007F69C9">
        <w:rPr>
          <w:rFonts w:ascii="Trebuchet MS" w:hAnsi="Trebuchet MS" w:cs="Calibri"/>
          <w:bCs/>
        </w:rPr>
        <w:t>- Roboty w zakresie stolarki budowlanej</w:t>
      </w:r>
      <w:r w:rsidRPr="007F69C9">
        <w:rPr>
          <w:rFonts w:ascii="Trebuchet MS" w:hAnsi="Trebuchet MS" w:cs="Calibri"/>
          <w:bCs/>
        </w:rPr>
        <w:tab/>
      </w:r>
      <w:r w:rsidRPr="007F69C9">
        <w:rPr>
          <w:rFonts w:ascii="Trebuchet MS" w:hAnsi="Trebuchet MS" w:cs="Calibri"/>
          <w:bCs/>
        </w:rPr>
        <w:tab/>
      </w:r>
      <w:r w:rsidRPr="007F69C9">
        <w:rPr>
          <w:rFonts w:ascii="Trebuchet MS" w:hAnsi="Trebuchet MS" w:cs="Calibri"/>
          <w:bCs/>
        </w:rPr>
        <w:tab/>
      </w:r>
      <w:r w:rsidRPr="007F69C9">
        <w:rPr>
          <w:rFonts w:ascii="Trebuchet MS" w:hAnsi="Trebuchet MS" w:cs="Calibri"/>
          <w:bCs/>
        </w:rPr>
        <w:tab/>
      </w:r>
      <w:r w:rsidRPr="007F69C9">
        <w:rPr>
          <w:rFonts w:ascii="Trebuchet MS" w:hAnsi="Trebuchet MS" w:cs="Calibri"/>
          <w:bCs/>
        </w:rPr>
        <w:tab/>
      </w:r>
      <w:r w:rsidRPr="007F69C9">
        <w:rPr>
          <w:rFonts w:ascii="Trebuchet MS" w:hAnsi="Trebuchet MS" w:cs="Calibri"/>
          <w:b/>
          <w:bCs/>
        </w:rPr>
        <w:t>45421000-4</w:t>
      </w:r>
    </w:p>
    <w:p w:rsidR="00972C13" w:rsidRPr="007F69C9" w:rsidRDefault="000B686F">
      <w:pPr>
        <w:spacing w:after="0"/>
        <w:rPr>
          <w:rFonts w:ascii="Trebuchet MS" w:hAnsi="Trebuchet MS"/>
        </w:rPr>
        <w:sectPr w:rsidR="00972C13" w:rsidRPr="007F69C9">
          <w:footerReference w:type="default" r:id="rId8"/>
          <w:pgSz w:w="11906" w:h="16838"/>
          <w:pgMar w:top="1101" w:right="1418" w:bottom="482" w:left="1560" w:header="708" w:footer="708" w:gutter="0"/>
          <w:cols w:space="708"/>
        </w:sectPr>
      </w:pPr>
      <w:r w:rsidRPr="007F69C9">
        <w:rPr>
          <w:rFonts w:ascii="Trebuchet MS" w:hAnsi="Trebuchet MS" w:cs="Calibri"/>
          <w:bCs/>
        </w:rPr>
        <w:t>- Instalowanie drzwi i okien</w:t>
      </w:r>
      <w:r w:rsidRPr="007F69C9">
        <w:rPr>
          <w:rFonts w:ascii="Trebuchet MS" w:hAnsi="Trebuchet MS" w:cs="Calibri"/>
          <w:bCs/>
        </w:rPr>
        <w:tab/>
      </w:r>
      <w:r w:rsidRPr="007F69C9">
        <w:rPr>
          <w:rFonts w:ascii="Trebuchet MS" w:hAnsi="Trebuchet MS" w:cs="Calibri"/>
          <w:bCs/>
        </w:rPr>
        <w:tab/>
      </w:r>
      <w:r w:rsidRPr="007F69C9">
        <w:rPr>
          <w:rFonts w:ascii="Trebuchet MS" w:hAnsi="Trebuchet MS" w:cs="Calibri"/>
          <w:bCs/>
        </w:rPr>
        <w:tab/>
      </w:r>
      <w:r w:rsidRPr="007F69C9">
        <w:rPr>
          <w:rFonts w:ascii="Trebuchet MS" w:hAnsi="Trebuchet MS" w:cs="Calibri"/>
          <w:bCs/>
        </w:rPr>
        <w:tab/>
      </w:r>
      <w:r w:rsidRPr="007F69C9">
        <w:rPr>
          <w:rFonts w:ascii="Trebuchet MS" w:hAnsi="Trebuchet MS" w:cs="Calibri"/>
          <w:bCs/>
        </w:rPr>
        <w:tab/>
      </w:r>
      <w:r w:rsidRPr="007F69C9">
        <w:rPr>
          <w:rFonts w:ascii="Trebuchet MS" w:hAnsi="Trebuchet MS" w:cs="Calibri"/>
          <w:bCs/>
        </w:rPr>
        <w:tab/>
      </w:r>
      <w:r w:rsidRPr="007F69C9">
        <w:rPr>
          <w:rFonts w:ascii="Trebuchet MS" w:hAnsi="Trebuchet MS" w:cs="Calibri"/>
          <w:bCs/>
        </w:rPr>
        <w:tab/>
      </w:r>
      <w:r w:rsidRPr="007F69C9">
        <w:rPr>
          <w:rFonts w:ascii="Trebuchet MS" w:hAnsi="Trebuchet MS" w:cs="Calibri"/>
          <w:b/>
          <w:bCs/>
        </w:rPr>
        <w:t>45421130-4</w:t>
      </w:r>
    </w:p>
    <w:p w:rsidR="00972C13" w:rsidRPr="007F69C9" w:rsidRDefault="000B686F">
      <w:pPr>
        <w:pStyle w:val="Nagwekspisutreci"/>
        <w:ind w:right="-3"/>
        <w:outlineLvl w:val="9"/>
        <w:rPr>
          <w:rFonts w:ascii="Trebuchet MS" w:hAnsi="Trebuchet MS"/>
        </w:rPr>
      </w:pPr>
      <w:bookmarkStart w:id="1" w:name="_Toc36734773"/>
      <w:r w:rsidRPr="007F69C9">
        <w:rPr>
          <w:rFonts w:ascii="Trebuchet MS" w:hAnsi="Trebuchet MS" w:cs="Calibri"/>
          <w:b/>
          <w:bCs/>
          <w:color w:val="auto"/>
          <w:sz w:val="24"/>
          <w:szCs w:val="24"/>
        </w:rPr>
        <w:lastRenderedPageBreak/>
        <w:t>Spis treści</w:t>
      </w:r>
      <w:bookmarkEnd w:id="1"/>
    </w:p>
    <w:p w:rsidR="004D0A29" w:rsidRDefault="0047316B">
      <w:pPr>
        <w:pStyle w:val="Spistreci1"/>
        <w:tabs>
          <w:tab w:val="right" w:leader="dot" w:pos="8918"/>
        </w:tabs>
        <w:rPr>
          <w:rFonts w:asciiTheme="minorHAnsi" w:eastAsiaTheme="minorEastAsia" w:hAnsiTheme="minorHAnsi" w:cstheme="minorBidi"/>
          <w:noProof/>
          <w:kern w:val="0"/>
          <w:lang w:eastAsia="pl-PL"/>
        </w:rPr>
      </w:pPr>
      <w:r w:rsidRPr="0047316B">
        <w:rPr>
          <w:rFonts w:ascii="Trebuchet MS" w:eastAsia="Times New Roman" w:hAnsi="Trebuchet MS" w:cs="Times New Roman"/>
          <w:color w:val="2F5496"/>
          <w:kern w:val="0"/>
          <w:sz w:val="32"/>
          <w:szCs w:val="32"/>
          <w:lang w:eastAsia="pl-PL"/>
        </w:rPr>
        <w:fldChar w:fldCharType="begin"/>
      </w:r>
      <w:r w:rsidR="000B686F" w:rsidRPr="007F69C9">
        <w:rPr>
          <w:rFonts w:ascii="Trebuchet MS" w:hAnsi="Trebuchet MS"/>
        </w:rPr>
        <w:instrText xml:space="preserve"> TOC \o "1-3" \u \h </w:instrText>
      </w:r>
      <w:r w:rsidRPr="0047316B">
        <w:rPr>
          <w:rFonts w:ascii="Trebuchet MS" w:eastAsia="Times New Roman" w:hAnsi="Trebuchet MS" w:cs="Times New Roman"/>
          <w:color w:val="2F5496"/>
          <w:kern w:val="0"/>
          <w:sz w:val="32"/>
          <w:szCs w:val="32"/>
          <w:lang w:eastAsia="pl-PL"/>
        </w:rPr>
        <w:fldChar w:fldCharType="separate"/>
      </w:r>
      <w:hyperlink w:anchor="_Toc36734773" w:history="1">
        <w:r w:rsidR="004D0A29" w:rsidRPr="00C45D72">
          <w:rPr>
            <w:rStyle w:val="Hipercze"/>
            <w:rFonts w:ascii="Trebuchet MS" w:hAnsi="Trebuchet MS" w:cs="Calibri"/>
            <w:b/>
            <w:bCs/>
            <w:noProof/>
          </w:rPr>
          <w:t>Spis treści</w:t>
        </w:r>
        <w:r w:rsidR="004D0A29">
          <w:rPr>
            <w:noProof/>
          </w:rPr>
          <w:tab/>
        </w:r>
        <w:r>
          <w:rPr>
            <w:noProof/>
          </w:rPr>
          <w:fldChar w:fldCharType="begin"/>
        </w:r>
        <w:r w:rsidR="004D0A29">
          <w:rPr>
            <w:noProof/>
          </w:rPr>
          <w:instrText xml:space="preserve"> PAGEREF _Toc36734773 \h </w:instrText>
        </w:r>
        <w:r>
          <w:rPr>
            <w:noProof/>
          </w:rPr>
        </w:r>
        <w:r>
          <w:rPr>
            <w:noProof/>
          </w:rPr>
          <w:fldChar w:fldCharType="separate"/>
        </w:r>
        <w:r w:rsidR="00963B37">
          <w:rPr>
            <w:noProof/>
          </w:rPr>
          <w:t>3</w:t>
        </w:r>
        <w:r>
          <w:rPr>
            <w:noProof/>
          </w:rPr>
          <w:fldChar w:fldCharType="end"/>
        </w:r>
      </w:hyperlink>
    </w:p>
    <w:p w:rsidR="004D0A29" w:rsidRDefault="0047316B">
      <w:pPr>
        <w:pStyle w:val="Spistreci2"/>
        <w:rPr>
          <w:rFonts w:asciiTheme="minorHAnsi" w:eastAsiaTheme="minorEastAsia" w:hAnsiTheme="minorHAnsi" w:cstheme="minorBidi"/>
          <w:noProof/>
          <w:kern w:val="0"/>
          <w:lang w:eastAsia="pl-PL"/>
        </w:rPr>
      </w:pPr>
      <w:hyperlink w:anchor="_Toc36734774" w:history="1">
        <w:r w:rsidR="004D0A29" w:rsidRPr="00C45D72">
          <w:rPr>
            <w:rStyle w:val="Hipercze"/>
            <w:rFonts w:ascii="Trebuchet MS" w:eastAsia="MS PGothic" w:hAnsi="Trebuchet MS" w:cs="Calibri"/>
            <w:noProof/>
          </w:rPr>
          <w:t>1.</w:t>
        </w:r>
        <w:r w:rsidR="004D0A29">
          <w:rPr>
            <w:rFonts w:asciiTheme="minorHAnsi" w:eastAsiaTheme="minorEastAsia" w:hAnsiTheme="minorHAnsi" w:cstheme="minorBidi"/>
            <w:noProof/>
            <w:kern w:val="0"/>
            <w:lang w:eastAsia="pl-PL"/>
          </w:rPr>
          <w:tab/>
        </w:r>
        <w:r w:rsidR="004D0A29" w:rsidRPr="00C45D72">
          <w:rPr>
            <w:rStyle w:val="Hipercze"/>
            <w:rFonts w:ascii="Trebuchet MS" w:eastAsia="MS PGothic" w:hAnsi="Trebuchet MS" w:cs="Calibri"/>
            <w:noProof/>
          </w:rPr>
          <w:t>DOKUMENTY ZWIĄZANE Z PROJEKTEM</w:t>
        </w:r>
        <w:r w:rsidR="004D0A29">
          <w:rPr>
            <w:noProof/>
          </w:rPr>
          <w:tab/>
        </w:r>
        <w:r>
          <w:rPr>
            <w:noProof/>
          </w:rPr>
          <w:fldChar w:fldCharType="begin"/>
        </w:r>
        <w:r w:rsidR="004D0A29">
          <w:rPr>
            <w:noProof/>
          </w:rPr>
          <w:instrText xml:space="preserve"> PAGEREF _Toc36734774 \h </w:instrText>
        </w:r>
        <w:r>
          <w:rPr>
            <w:noProof/>
          </w:rPr>
        </w:r>
        <w:r>
          <w:rPr>
            <w:noProof/>
          </w:rPr>
          <w:fldChar w:fldCharType="separate"/>
        </w:r>
        <w:r w:rsidR="00963B37">
          <w:rPr>
            <w:noProof/>
          </w:rPr>
          <w:t>5</w:t>
        </w:r>
        <w:r>
          <w:rPr>
            <w:noProof/>
          </w:rPr>
          <w:fldChar w:fldCharType="end"/>
        </w:r>
      </w:hyperlink>
    </w:p>
    <w:p w:rsidR="004D0A29" w:rsidRDefault="0047316B">
      <w:pPr>
        <w:pStyle w:val="Spistreci2"/>
        <w:rPr>
          <w:rFonts w:asciiTheme="minorHAnsi" w:eastAsiaTheme="minorEastAsia" w:hAnsiTheme="minorHAnsi" w:cstheme="minorBidi"/>
          <w:noProof/>
          <w:kern w:val="0"/>
          <w:lang w:eastAsia="pl-PL"/>
        </w:rPr>
      </w:pPr>
      <w:hyperlink w:anchor="_Toc36734775" w:history="1">
        <w:r w:rsidR="004D0A29" w:rsidRPr="00C45D72">
          <w:rPr>
            <w:rStyle w:val="Hipercze"/>
            <w:rFonts w:ascii="Trebuchet MS" w:eastAsia="MS PGothic" w:hAnsi="Trebuchet MS" w:cs="Calibri"/>
            <w:noProof/>
          </w:rPr>
          <w:t>1.1.</w:t>
        </w:r>
        <w:r w:rsidR="004D0A29">
          <w:rPr>
            <w:rFonts w:asciiTheme="minorHAnsi" w:eastAsiaTheme="minorEastAsia" w:hAnsiTheme="minorHAnsi" w:cstheme="minorBidi"/>
            <w:noProof/>
            <w:kern w:val="0"/>
            <w:lang w:eastAsia="pl-PL"/>
          </w:rPr>
          <w:tab/>
        </w:r>
        <w:r w:rsidR="004D0A29" w:rsidRPr="00C45D72">
          <w:rPr>
            <w:rStyle w:val="Hipercze"/>
            <w:rFonts w:ascii="Trebuchet MS" w:eastAsia="MS PGothic" w:hAnsi="Trebuchet MS" w:cs="Calibri"/>
            <w:noProof/>
          </w:rPr>
          <w:t>OŚWIADCZENIE PROJEKTANTA</w:t>
        </w:r>
        <w:r w:rsidR="004D0A29">
          <w:rPr>
            <w:noProof/>
          </w:rPr>
          <w:tab/>
        </w:r>
        <w:r>
          <w:rPr>
            <w:noProof/>
          </w:rPr>
          <w:fldChar w:fldCharType="begin"/>
        </w:r>
        <w:r w:rsidR="004D0A29">
          <w:rPr>
            <w:noProof/>
          </w:rPr>
          <w:instrText xml:space="preserve"> PAGEREF _Toc36734775 \h </w:instrText>
        </w:r>
        <w:r>
          <w:rPr>
            <w:noProof/>
          </w:rPr>
        </w:r>
        <w:r>
          <w:rPr>
            <w:noProof/>
          </w:rPr>
          <w:fldChar w:fldCharType="separate"/>
        </w:r>
        <w:r w:rsidR="00963B37">
          <w:rPr>
            <w:noProof/>
          </w:rPr>
          <w:t>5</w:t>
        </w:r>
        <w:r>
          <w:rPr>
            <w:noProof/>
          </w:rPr>
          <w:fldChar w:fldCharType="end"/>
        </w:r>
      </w:hyperlink>
    </w:p>
    <w:p w:rsidR="004D0A29" w:rsidRDefault="0047316B">
      <w:pPr>
        <w:pStyle w:val="Spistreci2"/>
        <w:rPr>
          <w:rFonts w:asciiTheme="minorHAnsi" w:eastAsiaTheme="minorEastAsia" w:hAnsiTheme="minorHAnsi" w:cstheme="minorBidi"/>
          <w:noProof/>
          <w:kern w:val="0"/>
          <w:lang w:eastAsia="pl-PL"/>
        </w:rPr>
      </w:pPr>
      <w:hyperlink w:anchor="_Toc36734776" w:history="1">
        <w:r w:rsidR="004D0A29" w:rsidRPr="00C45D72">
          <w:rPr>
            <w:rStyle w:val="Hipercze"/>
            <w:rFonts w:ascii="Trebuchet MS" w:eastAsia="MS PGothic" w:hAnsi="Trebuchet MS" w:cs="Calibri"/>
            <w:noProof/>
          </w:rPr>
          <w:t>1.2.</w:t>
        </w:r>
        <w:r w:rsidR="004D0A29">
          <w:rPr>
            <w:rFonts w:asciiTheme="minorHAnsi" w:eastAsiaTheme="minorEastAsia" w:hAnsiTheme="minorHAnsi" w:cstheme="minorBidi"/>
            <w:noProof/>
            <w:kern w:val="0"/>
            <w:lang w:eastAsia="pl-PL"/>
          </w:rPr>
          <w:tab/>
        </w:r>
        <w:r w:rsidR="004D0A29" w:rsidRPr="00C45D72">
          <w:rPr>
            <w:rStyle w:val="Hipercze"/>
            <w:rFonts w:ascii="Trebuchet MS" w:eastAsia="MS PGothic" w:hAnsi="Trebuchet MS" w:cs="Calibri"/>
            <w:noProof/>
          </w:rPr>
          <w:t>UPRAWNIENIA PROJEKTOWE PROJEKTANTÓW</w:t>
        </w:r>
        <w:r w:rsidR="004D0A29">
          <w:rPr>
            <w:noProof/>
          </w:rPr>
          <w:tab/>
        </w:r>
        <w:r>
          <w:rPr>
            <w:noProof/>
          </w:rPr>
          <w:fldChar w:fldCharType="begin"/>
        </w:r>
        <w:r w:rsidR="004D0A29">
          <w:rPr>
            <w:noProof/>
          </w:rPr>
          <w:instrText xml:space="preserve"> PAGEREF _Toc36734776 \h </w:instrText>
        </w:r>
        <w:r>
          <w:rPr>
            <w:noProof/>
          </w:rPr>
        </w:r>
        <w:r>
          <w:rPr>
            <w:noProof/>
          </w:rPr>
          <w:fldChar w:fldCharType="separate"/>
        </w:r>
        <w:r w:rsidR="00963B37">
          <w:rPr>
            <w:noProof/>
          </w:rPr>
          <w:t>6</w:t>
        </w:r>
        <w:r>
          <w:rPr>
            <w:noProof/>
          </w:rPr>
          <w:fldChar w:fldCharType="end"/>
        </w:r>
      </w:hyperlink>
    </w:p>
    <w:p w:rsidR="004D0A29" w:rsidRDefault="0047316B">
      <w:pPr>
        <w:pStyle w:val="Spistreci2"/>
        <w:rPr>
          <w:rFonts w:asciiTheme="minorHAnsi" w:eastAsiaTheme="minorEastAsia" w:hAnsiTheme="minorHAnsi" w:cstheme="minorBidi"/>
          <w:noProof/>
          <w:kern w:val="0"/>
          <w:lang w:eastAsia="pl-PL"/>
        </w:rPr>
      </w:pPr>
      <w:hyperlink w:anchor="_Toc36734777" w:history="1">
        <w:r w:rsidR="004D0A29" w:rsidRPr="00C45D72">
          <w:rPr>
            <w:rStyle w:val="Hipercze"/>
            <w:rFonts w:ascii="Trebuchet MS" w:hAnsi="Trebuchet MS" w:cs="Calibri"/>
            <w:noProof/>
          </w:rPr>
          <w:t>1.3.</w:t>
        </w:r>
        <w:r w:rsidR="004D0A29">
          <w:rPr>
            <w:rFonts w:asciiTheme="minorHAnsi" w:eastAsiaTheme="minorEastAsia" w:hAnsiTheme="minorHAnsi" w:cstheme="minorBidi"/>
            <w:noProof/>
            <w:kern w:val="0"/>
            <w:lang w:eastAsia="pl-PL"/>
          </w:rPr>
          <w:tab/>
        </w:r>
        <w:r w:rsidR="004D0A29" w:rsidRPr="00C45D72">
          <w:rPr>
            <w:rStyle w:val="Hipercze"/>
            <w:rFonts w:ascii="Trebuchet MS" w:hAnsi="Trebuchet MS" w:cs="Calibri"/>
            <w:noProof/>
          </w:rPr>
          <w:t>ZAŚWIADCZENIE O PRZYNALEŻNOŚCI PROJEKTANTÓW DO IZBY</w:t>
        </w:r>
        <w:r w:rsidR="004D0A29">
          <w:rPr>
            <w:noProof/>
          </w:rPr>
          <w:tab/>
        </w:r>
        <w:r>
          <w:rPr>
            <w:noProof/>
          </w:rPr>
          <w:fldChar w:fldCharType="begin"/>
        </w:r>
        <w:r w:rsidR="004D0A29">
          <w:rPr>
            <w:noProof/>
          </w:rPr>
          <w:instrText xml:space="preserve"> PAGEREF _Toc36734777 \h </w:instrText>
        </w:r>
        <w:r>
          <w:rPr>
            <w:noProof/>
          </w:rPr>
        </w:r>
        <w:r>
          <w:rPr>
            <w:noProof/>
          </w:rPr>
          <w:fldChar w:fldCharType="separate"/>
        </w:r>
        <w:r w:rsidR="00963B37">
          <w:rPr>
            <w:noProof/>
          </w:rPr>
          <w:t>7</w:t>
        </w:r>
        <w:r>
          <w:rPr>
            <w:noProof/>
          </w:rPr>
          <w:fldChar w:fldCharType="end"/>
        </w:r>
      </w:hyperlink>
    </w:p>
    <w:p w:rsidR="004D0A29" w:rsidRDefault="0047316B">
      <w:pPr>
        <w:pStyle w:val="Spistreci2"/>
        <w:rPr>
          <w:rFonts w:asciiTheme="minorHAnsi" w:eastAsiaTheme="minorEastAsia" w:hAnsiTheme="minorHAnsi" w:cstheme="minorBidi"/>
          <w:noProof/>
          <w:kern w:val="0"/>
          <w:lang w:eastAsia="pl-PL"/>
        </w:rPr>
      </w:pPr>
      <w:hyperlink w:anchor="_Toc36734778" w:history="1">
        <w:r w:rsidR="004D0A29" w:rsidRPr="00C45D72">
          <w:rPr>
            <w:rStyle w:val="Hipercze"/>
            <w:rFonts w:ascii="Trebuchet MS" w:hAnsi="Trebuchet MS"/>
            <w:noProof/>
          </w:rPr>
          <w:t>2.</w:t>
        </w:r>
        <w:r w:rsidR="004D0A29">
          <w:rPr>
            <w:rFonts w:asciiTheme="minorHAnsi" w:eastAsiaTheme="minorEastAsia" w:hAnsiTheme="minorHAnsi" w:cstheme="minorBidi"/>
            <w:noProof/>
            <w:kern w:val="0"/>
            <w:lang w:eastAsia="pl-PL"/>
          </w:rPr>
          <w:tab/>
        </w:r>
        <w:r w:rsidR="004D0A29" w:rsidRPr="00C45D72">
          <w:rPr>
            <w:rStyle w:val="Hipercze"/>
            <w:rFonts w:ascii="Trebuchet MS" w:hAnsi="Trebuchet MS" w:cs="Calibri"/>
            <w:noProof/>
            <w:lang w:eastAsia="pl-PL"/>
          </w:rPr>
          <w:t>PLAN ZAGOSPODAROWANIA DZIAŁKI</w:t>
        </w:r>
        <w:r w:rsidR="004D0A29">
          <w:rPr>
            <w:noProof/>
          </w:rPr>
          <w:tab/>
        </w:r>
        <w:r>
          <w:rPr>
            <w:noProof/>
          </w:rPr>
          <w:fldChar w:fldCharType="begin"/>
        </w:r>
        <w:r w:rsidR="004D0A29">
          <w:rPr>
            <w:noProof/>
          </w:rPr>
          <w:instrText xml:space="preserve"> PAGEREF _Toc36734778 \h </w:instrText>
        </w:r>
        <w:r>
          <w:rPr>
            <w:noProof/>
          </w:rPr>
        </w:r>
        <w:r>
          <w:rPr>
            <w:noProof/>
          </w:rPr>
          <w:fldChar w:fldCharType="separate"/>
        </w:r>
        <w:r w:rsidR="00963B37">
          <w:rPr>
            <w:noProof/>
          </w:rPr>
          <w:t>8</w:t>
        </w:r>
        <w:r>
          <w:rPr>
            <w:noProof/>
          </w:rPr>
          <w:fldChar w:fldCharType="end"/>
        </w:r>
      </w:hyperlink>
    </w:p>
    <w:p w:rsidR="004D0A29" w:rsidRDefault="0047316B">
      <w:pPr>
        <w:pStyle w:val="Spistreci2"/>
        <w:rPr>
          <w:rFonts w:asciiTheme="minorHAnsi" w:eastAsiaTheme="minorEastAsia" w:hAnsiTheme="minorHAnsi" w:cstheme="minorBidi"/>
          <w:noProof/>
          <w:kern w:val="0"/>
          <w:lang w:eastAsia="pl-PL"/>
        </w:rPr>
      </w:pPr>
      <w:hyperlink w:anchor="_Toc36734779" w:history="1">
        <w:r w:rsidR="004D0A29" w:rsidRPr="00C45D72">
          <w:rPr>
            <w:rStyle w:val="Hipercze"/>
            <w:rFonts w:ascii="Trebuchet MS" w:hAnsi="Trebuchet MS" w:cs="Calibri"/>
            <w:noProof/>
          </w:rPr>
          <w:t>2.1.</w:t>
        </w:r>
        <w:r w:rsidR="004D0A29">
          <w:rPr>
            <w:rFonts w:asciiTheme="minorHAnsi" w:eastAsiaTheme="minorEastAsia" w:hAnsiTheme="minorHAnsi" w:cstheme="minorBidi"/>
            <w:noProof/>
            <w:kern w:val="0"/>
            <w:lang w:eastAsia="pl-PL"/>
          </w:rPr>
          <w:tab/>
        </w:r>
        <w:r w:rsidR="004D0A29" w:rsidRPr="00C45D72">
          <w:rPr>
            <w:rStyle w:val="Hipercze"/>
            <w:rFonts w:ascii="Trebuchet MS" w:hAnsi="Trebuchet MS" w:cs="Calibri"/>
            <w:noProof/>
            <w:lang w:eastAsia="pl-PL"/>
          </w:rPr>
          <w:t>Przedmiot opracowania</w:t>
        </w:r>
        <w:r w:rsidR="004D0A29">
          <w:rPr>
            <w:noProof/>
          </w:rPr>
          <w:tab/>
        </w:r>
        <w:r>
          <w:rPr>
            <w:noProof/>
          </w:rPr>
          <w:fldChar w:fldCharType="begin"/>
        </w:r>
        <w:r w:rsidR="004D0A29">
          <w:rPr>
            <w:noProof/>
          </w:rPr>
          <w:instrText xml:space="preserve"> PAGEREF _Toc36734779 \h </w:instrText>
        </w:r>
        <w:r>
          <w:rPr>
            <w:noProof/>
          </w:rPr>
        </w:r>
        <w:r>
          <w:rPr>
            <w:noProof/>
          </w:rPr>
          <w:fldChar w:fldCharType="separate"/>
        </w:r>
        <w:r w:rsidR="00963B37">
          <w:rPr>
            <w:noProof/>
          </w:rPr>
          <w:t>8</w:t>
        </w:r>
        <w:r>
          <w:rPr>
            <w:noProof/>
          </w:rPr>
          <w:fldChar w:fldCharType="end"/>
        </w:r>
      </w:hyperlink>
    </w:p>
    <w:p w:rsidR="004D0A29" w:rsidRDefault="0047316B">
      <w:pPr>
        <w:pStyle w:val="Spistreci2"/>
        <w:rPr>
          <w:rFonts w:asciiTheme="minorHAnsi" w:eastAsiaTheme="minorEastAsia" w:hAnsiTheme="minorHAnsi" w:cstheme="minorBidi"/>
          <w:noProof/>
          <w:kern w:val="0"/>
          <w:lang w:eastAsia="pl-PL"/>
        </w:rPr>
      </w:pPr>
      <w:hyperlink w:anchor="_Toc36734780" w:history="1">
        <w:r w:rsidR="004D0A29" w:rsidRPr="00C45D72">
          <w:rPr>
            <w:rStyle w:val="Hipercze"/>
            <w:rFonts w:ascii="Trebuchet MS" w:hAnsi="Trebuchet MS" w:cs="Calibri"/>
            <w:noProof/>
            <w:lang w:eastAsia="pl-PL"/>
          </w:rPr>
          <w:t>2.2.</w:t>
        </w:r>
        <w:r w:rsidR="004D0A29">
          <w:rPr>
            <w:rFonts w:asciiTheme="minorHAnsi" w:eastAsiaTheme="minorEastAsia" w:hAnsiTheme="minorHAnsi" w:cstheme="minorBidi"/>
            <w:noProof/>
            <w:kern w:val="0"/>
            <w:lang w:eastAsia="pl-PL"/>
          </w:rPr>
          <w:tab/>
        </w:r>
        <w:r w:rsidR="004D0A29" w:rsidRPr="00C45D72">
          <w:rPr>
            <w:rStyle w:val="Hipercze"/>
            <w:rFonts w:ascii="Trebuchet MS" w:hAnsi="Trebuchet MS" w:cs="Calibri"/>
            <w:noProof/>
            <w:lang w:eastAsia="pl-PL"/>
          </w:rPr>
          <w:t>Istniejący stan zagospodarowania działki</w:t>
        </w:r>
        <w:r w:rsidR="004D0A29">
          <w:rPr>
            <w:noProof/>
          </w:rPr>
          <w:tab/>
        </w:r>
        <w:r>
          <w:rPr>
            <w:noProof/>
          </w:rPr>
          <w:fldChar w:fldCharType="begin"/>
        </w:r>
        <w:r w:rsidR="004D0A29">
          <w:rPr>
            <w:noProof/>
          </w:rPr>
          <w:instrText xml:space="preserve"> PAGEREF _Toc36734780 \h </w:instrText>
        </w:r>
        <w:r>
          <w:rPr>
            <w:noProof/>
          </w:rPr>
        </w:r>
        <w:r>
          <w:rPr>
            <w:noProof/>
          </w:rPr>
          <w:fldChar w:fldCharType="separate"/>
        </w:r>
        <w:r w:rsidR="00963B37">
          <w:rPr>
            <w:noProof/>
          </w:rPr>
          <w:t>8</w:t>
        </w:r>
        <w:r>
          <w:rPr>
            <w:noProof/>
          </w:rPr>
          <w:fldChar w:fldCharType="end"/>
        </w:r>
      </w:hyperlink>
    </w:p>
    <w:p w:rsidR="004D0A29" w:rsidRDefault="0047316B">
      <w:pPr>
        <w:pStyle w:val="Spistreci2"/>
        <w:rPr>
          <w:rFonts w:asciiTheme="minorHAnsi" w:eastAsiaTheme="minorEastAsia" w:hAnsiTheme="minorHAnsi" w:cstheme="minorBidi"/>
          <w:noProof/>
          <w:kern w:val="0"/>
          <w:lang w:eastAsia="pl-PL"/>
        </w:rPr>
      </w:pPr>
      <w:hyperlink w:anchor="_Toc36734781" w:history="1">
        <w:r w:rsidR="004D0A29" w:rsidRPr="00C45D72">
          <w:rPr>
            <w:rStyle w:val="Hipercze"/>
            <w:rFonts w:ascii="Trebuchet MS" w:hAnsi="Trebuchet MS" w:cs="Calibri"/>
            <w:noProof/>
            <w:lang w:eastAsia="pl-PL"/>
          </w:rPr>
          <w:t>2.3.</w:t>
        </w:r>
        <w:r w:rsidR="004D0A29">
          <w:rPr>
            <w:rFonts w:asciiTheme="minorHAnsi" w:eastAsiaTheme="minorEastAsia" w:hAnsiTheme="minorHAnsi" w:cstheme="minorBidi"/>
            <w:noProof/>
            <w:kern w:val="0"/>
            <w:lang w:eastAsia="pl-PL"/>
          </w:rPr>
          <w:tab/>
        </w:r>
        <w:r w:rsidR="004D0A29" w:rsidRPr="00C45D72">
          <w:rPr>
            <w:rStyle w:val="Hipercze"/>
            <w:rFonts w:ascii="Trebuchet MS" w:hAnsi="Trebuchet MS" w:cs="Calibri"/>
            <w:noProof/>
            <w:lang w:eastAsia="pl-PL"/>
          </w:rPr>
          <w:t>Projektowane zagospodarowanie działki</w:t>
        </w:r>
        <w:r w:rsidR="004D0A29">
          <w:rPr>
            <w:noProof/>
          </w:rPr>
          <w:tab/>
        </w:r>
        <w:r>
          <w:rPr>
            <w:noProof/>
          </w:rPr>
          <w:fldChar w:fldCharType="begin"/>
        </w:r>
        <w:r w:rsidR="004D0A29">
          <w:rPr>
            <w:noProof/>
          </w:rPr>
          <w:instrText xml:space="preserve"> PAGEREF _Toc36734781 \h </w:instrText>
        </w:r>
        <w:r>
          <w:rPr>
            <w:noProof/>
          </w:rPr>
        </w:r>
        <w:r>
          <w:rPr>
            <w:noProof/>
          </w:rPr>
          <w:fldChar w:fldCharType="separate"/>
        </w:r>
        <w:r w:rsidR="00963B37">
          <w:rPr>
            <w:noProof/>
          </w:rPr>
          <w:t>8</w:t>
        </w:r>
        <w:r>
          <w:rPr>
            <w:noProof/>
          </w:rPr>
          <w:fldChar w:fldCharType="end"/>
        </w:r>
      </w:hyperlink>
    </w:p>
    <w:p w:rsidR="004D0A29" w:rsidRDefault="0047316B">
      <w:pPr>
        <w:pStyle w:val="Spistreci2"/>
        <w:rPr>
          <w:rFonts w:asciiTheme="minorHAnsi" w:eastAsiaTheme="minorEastAsia" w:hAnsiTheme="minorHAnsi" w:cstheme="minorBidi"/>
          <w:noProof/>
          <w:kern w:val="0"/>
          <w:lang w:eastAsia="pl-PL"/>
        </w:rPr>
      </w:pPr>
      <w:hyperlink w:anchor="_Toc36734782" w:history="1">
        <w:r w:rsidR="004D0A29" w:rsidRPr="00C45D72">
          <w:rPr>
            <w:rStyle w:val="Hipercze"/>
            <w:rFonts w:ascii="Trebuchet MS" w:hAnsi="Trebuchet MS" w:cs="Calibri"/>
            <w:noProof/>
            <w:lang w:eastAsia="pl-PL"/>
          </w:rPr>
          <w:t>2.4.</w:t>
        </w:r>
        <w:r w:rsidR="004D0A29">
          <w:rPr>
            <w:rFonts w:asciiTheme="minorHAnsi" w:eastAsiaTheme="minorEastAsia" w:hAnsiTheme="minorHAnsi" w:cstheme="minorBidi"/>
            <w:noProof/>
            <w:kern w:val="0"/>
            <w:lang w:eastAsia="pl-PL"/>
          </w:rPr>
          <w:tab/>
        </w:r>
        <w:r w:rsidR="004D0A29" w:rsidRPr="00C45D72">
          <w:rPr>
            <w:rStyle w:val="Hipercze"/>
            <w:rFonts w:ascii="Trebuchet MS" w:hAnsi="Trebuchet MS" w:cs="Calibri"/>
            <w:noProof/>
            <w:lang w:eastAsia="pl-PL"/>
          </w:rPr>
          <w:t>Dane dotyczące ochrony konserwatorskiej</w:t>
        </w:r>
        <w:r w:rsidR="004D0A29">
          <w:rPr>
            <w:noProof/>
          </w:rPr>
          <w:tab/>
        </w:r>
        <w:r>
          <w:rPr>
            <w:noProof/>
          </w:rPr>
          <w:fldChar w:fldCharType="begin"/>
        </w:r>
        <w:r w:rsidR="004D0A29">
          <w:rPr>
            <w:noProof/>
          </w:rPr>
          <w:instrText xml:space="preserve"> PAGEREF _Toc36734782 \h </w:instrText>
        </w:r>
        <w:r>
          <w:rPr>
            <w:noProof/>
          </w:rPr>
        </w:r>
        <w:r>
          <w:rPr>
            <w:noProof/>
          </w:rPr>
          <w:fldChar w:fldCharType="separate"/>
        </w:r>
        <w:r w:rsidR="00963B37">
          <w:rPr>
            <w:noProof/>
          </w:rPr>
          <w:t>8</w:t>
        </w:r>
        <w:r>
          <w:rPr>
            <w:noProof/>
          </w:rPr>
          <w:fldChar w:fldCharType="end"/>
        </w:r>
      </w:hyperlink>
    </w:p>
    <w:p w:rsidR="004D0A29" w:rsidRDefault="0047316B">
      <w:pPr>
        <w:pStyle w:val="Spistreci2"/>
        <w:rPr>
          <w:rFonts w:asciiTheme="minorHAnsi" w:eastAsiaTheme="minorEastAsia" w:hAnsiTheme="minorHAnsi" w:cstheme="minorBidi"/>
          <w:noProof/>
          <w:kern w:val="0"/>
          <w:lang w:eastAsia="pl-PL"/>
        </w:rPr>
      </w:pPr>
      <w:hyperlink w:anchor="_Toc36734783" w:history="1">
        <w:r w:rsidR="004D0A29" w:rsidRPr="00C45D72">
          <w:rPr>
            <w:rStyle w:val="Hipercze"/>
            <w:rFonts w:ascii="Trebuchet MS" w:hAnsi="Trebuchet MS" w:cs="Calibri"/>
            <w:noProof/>
          </w:rPr>
          <w:t>2.5.</w:t>
        </w:r>
        <w:r w:rsidR="004D0A29">
          <w:rPr>
            <w:rFonts w:asciiTheme="minorHAnsi" w:eastAsiaTheme="minorEastAsia" w:hAnsiTheme="minorHAnsi" w:cstheme="minorBidi"/>
            <w:noProof/>
            <w:kern w:val="0"/>
            <w:lang w:eastAsia="pl-PL"/>
          </w:rPr>
          <w:tab/>
        </w:r>
        <w:r w:rsidR="004D0A29" w:rsidRPr="00C45D72">
          <w:rPr>
            <w:rStyle w:val="Hipercze"/>
            <w:rFonts w:ascii="Trebuchet MS" w:hAnsi="Trebuchet MS"/>
            <w:noProof/>
            <w:lang w:eastAsia="pl-PL"/>
          </w:rPr>
          <w:t>Dane określające wpływ eksploatacji górniczej na teren zamierzenia budowlanego znajdującego się w granicach terenu górniczego</w:t>
        </w:r>
        <w:r w:rsidR="004D0A29">
          <w:rPr>
            <w:noProof/>
          </w:rPr>
          <w:tab/>
        </w:r>
        <w:r>
          <w:rPr>
            <w:noProof/>
          </w:rPr>
          <w:fldChar w:fldCharType="begin"/>
        </w:r>
        <w:r w:rsidR="004D0A29">
          <w:rPr>
            <w:noProof/>
          </w:rPr>
          <w:instrText xml:space="preserve"> PAGEREF _Toc36734783 \h </w:instrText>
        </w:r>
        <w:r>
          <w:rPr>
            <w:noProof/>
          </w:rPr>
        </w:r>
        <w:r>
          <w:rPr>
            <w:noProof/>
          </w:rPr>
          <w:fldChar w:fldCharType="separate"/>
        </w:r>
        <w:r w:rsidR="00963B37">
          <w:rPr>
            <w:noProof/>
          </w:rPr>
          <w:t>8</w:t>
        </w:r>
        <w:r>
          <w:rPr>
            <w:noProof/>
          </w:rPr>
          <w:fldChar w:fldCharType="end"/>
        </w:r>
      </w:hyperlink>
    </w:p>
    <w:p w:rsidR="004D0A29" w:rsidRDefault="0047316B">
      <w:pPr>
        <w:pStyle w:val="Spistreci2"/>
        <w:rPr>
          <w:rFonts w:asciiTheme="minorHAnsi" w:eastAsiaTheme="minorEastAsia" w:hAnsiTheme="minorHAnsi" w:cstheme="minorBidi"/>
          <w:noProof/>
          <w:kern w:val="0"/>
          <w:lang w:eastAsia="pl-PL"/>
        </w:rPr>
      </w:pPr>
      <w:hyperlink w:anchor="_Toc36734784" w:history="1">
        <w:r w:rsidR="004D0A29" w:rsidRPr="00C45D72">
          <w:rPr>
            <w:rStyle w:val="Hipercze"/>
            <w:rFonts w:ascii="Trebuchet MS" w:hAnsi="Trebuchet MS" w:cs="Calibri"/>
            <w:noProof/>
            <w:lang w:eastAsia="pl-PL"/>
          </w:rPr>
          <w:t>2.6.</w:t>
        </w:r>
        <w:r w:rsidR="004D0A29">
          <w:rPr>
            <w:rFonts w:asciiTheme="minorHAnsi" w:eastAsiaTheme="minorEastAsia" w:hAnsiTheme="minorHAnsi" w:cstheme="minorBidi"/>
            <w:noProof/>
            <w:kern w:val="0"/>
            <w:lang w:eastAsia="pl-PL"/>
          </w:rPr>
          <w:tab/>
        </w:r>
        <w:r w:rsidR="004D0A29" w:rsidRPr="00C45D72">
          <w:rPr>
            <w:rStyle w:val="Hipercze"/>
            <w:rFonts w:ascii="Trebuchet MS" w:hAnsi="Trebuchet MS"/>
            <w:noProof/>
            <w:lang w:eastAsia="pl-PL"/>
          </w:rPr>
          <w:t>Informacja o obszarze oddziaływania obiektu</w:t>
        </w:r>
        <w:r w:rsidR="004D0A29">
          <w:rPr>
            <w:noProof/>
          </w:rPr>
          <w:tab/>
        </w:r>
        <w:r>
          <w:rPr>
            <w:noProof/>
          </w:rPr>
          <w:fldChar w:fldCharType="begin"/>
        </w:r>
        <w:r w:rsidR="004D0A29">
          <w:rPr>
            <w:noProof/>
          </w:rPr>
          <w:instrText xml:space="preserve"> PAGEREF _Toc36734784 \h </w:instrText>
        </w:r>
        <w:r>
          <w:rPr>
            <w:noProof/>
          </w:rPr>
        </w:r>
        <w:r>
          <w:rPr>
            <w:noProof/>
          </w:rPr>
          <w:fldChar w:fldCharType="separate"/>
        </w:r>
        <w:r w:rsidR="00963B37">
          <w:rPr>
            <w:noProof/>
          </w:rPr>
          <w:t>8</w:t>
        </w:r>
        <w:r>
          <w:rPr>
            <w:noProof/>
          </w:rPr>
          <w:fldChar w:fldCharType="end"/>
        </w:r>
      </w:hyperlink>
    </w:p>
    <w:p w:rsidR="004D0A29" w:rsidRDefault="0047316B">
      <w:pPr>
        <w:pStyle w:val="Spistreci2"/>
        <w:rPr>
          <w:rFonts w:asciiTheme="minorHAnsi" w:eastAsiaTheme="minorEastAsia" w:hAnsiTheme="minorHAnsi" w:cstheme="minorBidi"/>
          <w:noProof/>
          <w:kern w:val="0"/>
          <w:lang w:eastAsia="pl-PL"/>
        </w:rPr>
      </w:pPr>
      <w:hyperlink w:anchor="_Toc36734785" w:history="1">
        <w:r w:rsidR="004D0A29" w:rsidRPr="00C45D72">
          <w:rPr>
            <w:rStyle w:val="Hipercze"/>
            <w:rFonts w:ascii="Trebuchet MS" w:hAnsi="Trebuchet MS" w:cs="Calibri"/>
            <w:noProof/>
            <w:lang w:eastAsia="pl-PL"/>
          </w:rPr>
          <w:t>2.7.</w:t>
        </w:r>
        <w:r w:rsidR="004D0A29">
          <w:rPr>
            <w:rFonts w:asciiTheme="minorHAnsi" w:eastAsiaTheme="minorEastAsia" w:hAnsiTheme="minorHAnsi" w:cstheme="minorBidi"/>
            <w:noProof/>
            <w:kern w:val="0"/>
            <w:lang w:eastAsia="pl-PL"/>
          </w:rPr>
          <w:tab/>
        </w:r>
        <w:r w:rsidR="004D0A29" w:rsidRPr="00C45D72">
          <w:rPr>
            <w:rStyle w:val="Hipercze"/>
            <w:rFonts w:ascii="Trebuchet MS" w:hAnsi="Trebuchet MS"/>
            <w:noProof/>
            <w:lang w:eastAsia="pl-PL"/>
          </w:rPr>
          <w:t>Obszar oddziaływania inwestycji</w:t>
        </w:r>
        <w:r w:rsidR="004D0A29">
          <w:rPr>
            <w:noProof/>
          </w:rPr>
          <w:tab/>
        </w:r>
        <w:r>
          <w:rPr>
            <w:noProof/>
          </w:rPr>
          <w:fldChar w:fldCharType="begin"/>
        </w:r>
        <w:r w:rsidR="004D0A29">
          <w:rPr>
            <w:noProof/>
          </w:rPr>
          <w:instrText xml:space="preserve"> PAGEREF _Toc36734785 \h </w:instrText>
        </w:r>
        <w:r>
          <w:rPr>
            <w:noProof/>
          </w:rPr>
        </w:r>
        <w:r>
          <w:rPr>
            <w:noProof/>
          </w:rPr>
          <w:fldChar w:fldCharType="separate"/>
        </w:r>
        <w:r w:rsidR="00963B37">
          <w:rPr>
            <w:noProof/>
          </w:rPr>
          <w:t>9</w:t>
        </w:r>
        <w:r>
          <w:rPr>
            <w:noProof/>
          </w:rPr>
          <w:fldChar w:fldCharType="end"/>
        </w:r>
      </w:hyperlink>
    </w:p>
    <w:p w:rsidR="004D0A29" w:rsidRDefault="0047316B">
      <w:pPr>
        <w:pStyle w:val="Spistreci2"/>
        <w:rPr>
          <w:rFonts w:asciiTheme="minorHAnsi" w:eastAsiaTheme="minorEastAsia" w:hAnsiTheme="minorHAnsi" w:cstheme="minorBidi"/>
          <w:noProof/>
          <w:kern w:val="0"/>
          <w:lang w:eastAsia="pl-PL"/>
        </w:rPr>
      </w:pPr>
      <w:hyperlink w:anchor="_Toc36734786" w:history="1">
        <w:r w:rsidR="004D0A29" w:rsidRPr="00C45D72">
          <w:rPr>
            <w:rStyle w:val="Hipercze"/>
            <w:rFonts w:ascii="Trebuchet MS" w:hAnsi="Trebuchet MS"/>
            <w:noProof/>
          </w:rPr>
          <w:t>3.</w:t>
        </w:r>
        <w:r w:rsidR="004D0A29">
          <w:rPr>
            <w:rFonts w:asciiTheme="minorHAnsi" w:eastAsiaTheme="minorEastAsia" w:hAnsiTheme="minorHAnsi" w:cstheme="minorBidi"/>
            <w:noProof/>
            <w:kern w:val="0"/>
            <w:lang w:eastAsia="pl-PL"/>
          </w:rPr>
          <w:tab/>
        </w:r>
        <w:r w:rsidR="004D0A29" w:rsidRPr="00C45D72">
          <w:rPr>
            <w:rStyle w:val="Hipercze"/>
            <w:rFonts w:ascii="Trebuchet MS" w:hAnsi="Trebuchet MS"/>
            <w:noProof/>
            <w:lang w:eastAsia="pl-PL"/>
          </w:rPr>
          <w:t>OPIS TECHNICZNY</w:t>
        </w:r>
        <w:r w:rsidR="004D0A29">
          <w:rPr>
            <w:noProof/>
          </w:rPr>
          <w:tab/>
        </w:r>
        <w:r>
          <w:rPr>
            <w:noProof/>
          </w:rPr>
          <w:fldChar w:fldCharType="begin"/>
        </w:r>
        <w:r w:rsidR="004D0A29">
          <w:rPr>
            <w:noProof/>
          </w:rPr>
          <w:instrText xml:space="preserve"> PAGEREF _Toc36734786 \h </w:instrText>
        </w:r>
        <w:r>
          <w:rPr>
            <w:noProof/>
          </w:rPr>
        </w:r>
        <w:r>
          <w:rPr>
            <w:noProof/>
          </w:rPr>
          <w:fldChar w:fldCharType="separate"/>
        </w:r>
        <w:r w:rsidR="00963B37">
          <w:rPr>
            <w:noProof/>
          </w:rPr>
          <w:t>10</w:t>
        </w:r>
        <w:r>
          <w:rPr>
            <w:noProof/>
          </w:rPr>
          <w:fldChar w:fldCharType="end"/>
        </w:r>
      </w:hyperlink>
    </w:p>
    <w:p w:rsidR="004D0A29" w:rsidRDefault="0047316B">
      <w:pPr>
        <w:pStyle w:val="Spistreci2"/>
        <w:rPr>
          <w:rFonts w:asciiTheme="minorHAnsi" w:eastAsiaTheme="minorEastAsia" w:hAnsiTheme="minorHAnsi" w:cstheme="minorBidi"/>
          <w:noProof/>
          <w:kern w:val="0"/>
          <w:lang w:eastAsia="pl-PL"/>
        </w:rPr>
      </w:pPr>
      <w:hyperlink w:anchor="_Toc36734787" w:history="1">
        <w:r w:rsidR="004D0A29" w:rsidRPr="00C45D72">
          <w:rPr>
            <w:rStyle w:val="Hipercze"/>
            <w:rFonts w:ascii="Trebuchet MS" w:hAnsi="Trebuchet MS" w:cs="Calibri"/>
            <w:noProof/>
          </w:rPr>
          <w:t>3.1.</w:t>
        </w:r>
        <w:r w:rsidR="004D0A29">
          <w:rPr>
            <w:rFonts w:asciiTheme="minorHAnsi" w:eastAsiaTheme="minorEastAsia" w:hAnsiTheme="minorHAnsi" w:cstheme="minorBidi"/>
            <w:noProof/>
            <w:kern w:val="0"/>
            <w:lang w:eastAsia="pl-PL"/>
          </w:rPr>
          <w:tab/>
        </w:r>
        <w:r w:rsidR="004D0A29" w:rsidRPr="00C45D72">
          <w:rPr>
            <w:rStyle w:val="Hipercze"/>
            <w:rFonts w:ascii="Trebuchet MS" w:hAnsi="Trebuchet MS" w:cs="Calibri"/>
            <w:noProof/>
          </w:rPr>
          <w:t>Dane zlecenia</w:t>
        </w:r>
        <w:r w:rsidR="004D0A29">
          <w:rPr>
            <w:noProof/>
          </w:rPr>
          <w:tab/>
        </w:r>
        <w:r>
          <w:rPr>
            <w:noProof/>
          </w:rPr>
          <w:fldChar w:fldCharType="begin"/>
        </w:r>
        <w:r w:rsidR="004D0A29">
          <w:rPr>
            <w:noProof/>
          </w:rPr>
          <w:instrText xml:space="preserve"> PAGEREF _Toc36734787 \h </w:instrText>
        </w:r>
        <w:r>
          <w:rPr>
            <w:noProof/>
          </w:rPr>
        </w:r>
        <w:r>
          <w:rPr>
            <w:noProof/>
          </w:rPr>
          <w:fldChar w:fldCharType="separate"/>
        </w:r>
        <w:r w:rsidR="00963B37">
          <w:rPr>
            <w:noProof/>
          </w:rPr>
          <w:t>10</w:t>
        </w:r>
        <w:r>
          <w:rPr>
            <w:noProof/>
          </w:rPr>
          <w:fldChar w:fldCharType="end"/>
        </w:r>
      </w:hyperlink>
    </w:p>
    <w:p w:rsidR="004D0A29" w:rsidRDefault="0047316B">
      <w:pPr>
        <w:pStyle w:val="Spistreci2"/>
        <w:rPr>
          <w:rFonts w:asciiTheme="minorHAnsi" w:eastAsiaTheme="minorEastAsia" w:hAnsiTheme="minorHAnsi" w:cstheme="minorBidi"/>
          <w:noProof/>
          <w:kern w:val="0"/>
          <w:lang w:eastAsia="pl-PL"/>
        </w:rPr>
      </w:pPr>
      <w:hyperlink w:anchor="_Toc36734788" w:history="1">
        <w:r w:rsidR="004D0A29" w:rsidRPr="00C45D72">
          <w:rPr>
            <w:rStyle w:val="Hipercze"/>
            <w:rFonts w:ascii="Trebuchet MS" w:eastAsia="MS PGothic" w:hAnsi="Trebuchet MS" w:cs="Calibri"/>
            <w:noProof/>
          </w:rPr>
          <w:t>3.2.</w:t>
        </w:r>
        <w:r w:rsidR="004D0A29">
          <w:rPr>
            <w:rFonts w:asciiTheme="minorHAnsi" w:eastAsiaTheme="minorEastAsia" w:hAnsiTheme="minorHAnsi" w:cstheme="minorBidi"/>
            <w:noProof/>
            <w:kern w:val="0"/>
            <w:lang w:eastAsia="pl-PL"/>
          </w:rPr>
          <w:tab/>
        </w:r>
        <w:r w:rsidR="004D0A29" w:rsidRPr="00C45D72">
          <w:rPr>
            <w:rStyle w:val="Hipercze"/>
            <w:rFonts w:ascii="Trebuchet MS" w:eastAsia="MS PGothic" w:hAnsi="Trebuchet MS" w:cs="Calibri"/>
            <w:noProof/>
          </w:rPr>
          <w:t>Podstawa opracowania</w:t>
        </w:r>
        <w:r w:rsidR="004D0A29">
          <w:rPr>
            <w:noProof/>
          </w:rPr>
          <w:tab/>
        </w:r>
        <w:r>
          <w:rPr>
            <w:noProof/>
          </w:rPr>
          <w:fldChar w:fldCharType="begin"/>
        </w:r>
        <w:r w:rsidR="004D0A29">
          <w:rPr>
            <w:noProof/>
          </w:rPr>
          <w:instrText xml:space="preserve"> PAGEREF _Toc36734788 \h </w:instrText>
        </w:r>
        <w:r>
          <w:rPr>
            <w:noProof/>
          </w:rPr>
        </w:r>
        <w:r>
          <w:rPr>
            <w:noProof/>
          </w:rPr>
          <w:fldChar w:fldCharType="separate"/>
        </w:r>
        <w:r w:rsidR="00963B37">
          <w:rPr>
            <w:noProof/>
          </w:rPr>
          <w:t>10</w:t>
        </w:r>
        <w:r>
          <w:rPr>
            <w:noProof/>
          </w:rPr>
          <w:fldChar w:fldCharType="end"/>
        </w:r>
      </w:hyperlink>
    </w:p>
    <w:p w:rsidR="004D0A29" w:rsidRDefault="0047316B">
      <w:pPr>
        <w:pStyle w:val="Spistreci2"/>
        <w:rPr>
          <w:rFonts w:asciiTheme="minorHAnsi" w:eastAsiaTheme="minorEastAsia" w:hAnsiTheme="minorHAnsi" w:cstheme="minorBidi"/>
          <w:noProof/>
          <w:kern w:val="0"/>
          <w:lang w:eastAsia="pl-PL"/>
        </w:rPr>
      </w:pPr>
      <w:hyperlink w:anchor="_Toc36734789" w:history="1">
        <w:r w:rsidR="004D0A29" w:rsidRPr="00C45D72">
          <w:rPr>
            <w:rStyle w:val="Hipercze"/>
            <w:rFonts w:ascii="Trebuchet MS" w:hAnsi="Trebuchet MS"/>
            <w:noProof/>
          </w:rPr>
          <w:t>4.</w:t>
        </w:r>
        <w:r w:rsidR="004D0A29">
          <w:rPr>
            <w:rFonts w:asciiTheme="minorHAnsi" w:eastAsiaTheme="minorEastAsia" w:hAnsiTheme="minorHAnsi" w:cstheme="minorBidi"/>
            <w:noProof/>
            <w:kern w:val="0"/>
            <w:lang w:eastAsia="pl-PL"/>
          </w:rPr>
          <w:tab/>
        </w:r>
        <w:r w:rsidR="004D0A29" w:rsidRPr="00C45D72">
          <w:rPr>
            <w:rStyle w:val="Hipercze"/>
            <w:rFonts w:ascii="Trebuchet MS" w:hAnsi="Trebuchet MS"/>
            <w:noProof/>
            <w:lang w:eastAsia="pl-PL"/>
          </w:rPr>
          <w:t>PRZEDMIOT ZAMÓWIENIA</w:t>
        </w:r>
        <w:r w:rsidR="004D0A29">
          <w:rPr>
            <w:noProof/>
          </w:rPr>
          <w:tab/>
        </w:r>
        <w:r>
          <w:rPr>
            <w:noProof/>
          </w:rPr>
          <w:fldChar w:fldCharType="begin"/>
        </w:r>
        <w:r w:rsidR="004D0A29">
          <w:rPr>
            <w:noProof/>
          </w:rPr>
          <w:instrText xml:space="preserve"> PAGEREF _Toc36734789 \h </w:instrText>
        </w:r>
        <w:r>
          <w:rPr>
            <w:noProof/>
          </w:rPr>
        </w:r>
        <w:r>
          <w:rPr>
            <w:noProof/>
          </w:rPr>
          <w:fldChar w:fldCharType="separate"/>
        </w:r>
        <w:r w:rsidR="00963B37">
          <w:rPr>
            <w:noProof/>
          </w:rPr>
          <w:t>11</w:t>
        </w:r>
        <w:r>
          <w:rPr>
            <w:noProof/>
          </w:rPr>
          <w:fldChar w:fldCharType="end"/>
        </w:r>
      </w:hyperlink>
    </w:p>
    <w:p w:rsidR="004D0A29" w:rsidRDefault="0047316B">
      <w:pPr>
        <w:pStyle w:val="Spistreci2"/>
        <w:rPr>
          <w:rFonts w:asciiTheme="minorHAnsi" w:eastAsiaTheme="minorEastAsia" w:hAnsiTheme="minorHAnsi" w:cstheme="minorBidi"/>
          <w:noProof/>
          <w:kern w:val="0"/>
          <w:lang w:eastAsia="pl-PL"/>
        </w:rPr>
      </w:pPr>
      <w:hyperlink w:anchor="_Toc36734790" w:history="1">
        <w:r w:rsidR="004D0A29" w:rsidRPr="00C45D72">
          <w:rPr>
            <w:rStyle w:val="Hipercze"/>
            <w:rFonts w:ascii="Trebuchet MS" w:hAnsi="Trebuchet MS"/>
            <w:noProof/>
          </w:rPr>
          <w:t>5.</w:t>
        </w:r>
        <w:r w:rsidR="004D0A29">
          <w:rPr>
            <w:rFonts w:asciiTheme="minorHAnsi" w:eastAsiaTheme="minorEastAsia" w:hAnsiTheme="minorHAnsi" w:cstheme="minorBidi"/>
            <w:noProof/>
            <w:kern w:val="0"/>
            <w:lang w:eastAsia="pl-PL"/>
          </w:rPr>
          <w:tab/>
        </w:r>
        <w:r w:rsidR="004D0A29" w:rsidRPr="00C45D72">
          <w:rPr>
            <w:rStyle w:val="Hipercze"/>
            <w:rFonts w:ascii="Trebuchet MS" w:hAnsi="Trebuchet MS"/>
            <w:noProof/>
            <w:lang w:eastAsia="pl-PL"/>
          </w:rPr>
          <w:t>OPIS STANU ISTNIEJĄCEGO</w:t>
        </w:r>
        <w:r w:rsidR="004D0A29">
          <w:rPr>
            <w:noProof/>
          </w:rPr>
          <w:tab/>
        </w:r>
        <w:r>
          <w:rPr>
            <w:noProof/>
          </w:rPr>
          <w:fldChar w:fldCharType="begin"/>
        </w:r>
        <w:r w:rsidR="004D0A29">
          <w:rPr>
            <w:noProof/>
          </w:rPr>
          <w:instrText xml:space="preserve"> PAGEREF _Toc36734790 \h </w:instrText>
        </w:r>
        <w:r>
          <w:rPr>
            <w:noProof/>
          </w:rPr>
        </w:r>
        <w:r>
          <w:rPr>
            <w:noProof/>
          </w:rPr>
          <w:fldChar w:fldCharType="separate"/>
        </w:r>
        <w:r w:rsidR="00963B37">
          <w:rPr>
            <w:noProof/>
          </w:rPr>
          <w:t>11</w:t>
        </w:r>
        <w:r>
          <w:rPr>
            <w:noProof/>
          </w:rPr>
          <w:fldChar w:fldCharType="end"/>
        </w:r>
      </w:hyperlink>
    </w:p>
    <w:p w:rsidR="004D0A29" w:rsidRDefault="0047316B">
      <w:pPr>
        <w:pStyle w:val="Spistreci2"/>
        <w:rPr>
          <w:rFonts w:asciiTheme="minorHAnsi" w:eastAsiaTheme="minorEastAsia" w:hAnsiTheme="minorHAnsi" w:cstheme="minorBidi"/>
          <w:noProof/>
          <w:kern w:val="0"/>
          <w:lang w:eastAsia="pl-PL"/>
        </w:rPr>
      </w:pPr>
      <w:hyperlink w:anchor="_Toc36734791" w:history="1">
        <w:r w:rsidR="004D0A29" w:rsidRPr="00C45D72">
          <w:rPr>
            <w:rStyle w:val="Hipercze"/>
            <w:rFonts w:ascii="Trebuchet MS" w:hAnsi="Trebuchet MS" w:cs="Calibri"/>
            <w:noProof/>
          </w:rPr>
          <w:t>5.1.</w:t>
        </w:r>
        <w:r w:rsidR="004D0A29">
          <w:rPr>
            <w:rFonts w:asciiTheme="minorHAnsi" w:eastAsiaTheme="minorEastAsia" w:hAnsiTheme="minorHAnsi" w:cstheme="minorBidi"/>
            <w:noProof/>
            <w:kern w:val="0"/>
            <w:lang w:eastAsia="pl-PL"/>
          </w:rPr>
          <w:tab/>
        </w:r>
        <w:r w:rsidR="004D0A29" w:rsidRPr="00C45D72">
          <w:rPr>
            <w:rStyle w:val="Hipercze"/>
            <w:rFonts w:ascii="Trebuchet MS" w:hAnsi="Trebuchet MS" w:cs="Calibri"/>
            <w:noProof/>
          </w:rPr>
          <w:t>Dane ogólne</w:t>
        </w:r>
        <w:r w:rsidR="004D0A29">
          <w:rPr>
            <w:noProof/>
          </w:rPr>
          <w:tab/>
        </w:r>
        <w:r>
          <w:rPr>
            <w:noProof/>
          </w:rPr>
          <w:fldChar w:fldCharType="begin"/>
        </w:r>
        <w:r w:rsidR="004D0A29">
          <w:rPr>
            <w:noProof/>
          </w:rPr>
          <w:instrText xml:space="preserve"> PAGEREF _Toc36734791 \h </w:instrText>
        </w:r>
        <w:r>
          <w:rPr>
            <w:noProof/>
          </w:rPr>
        </w:r>
        <w:r>
          <w:rPr>
            <w:noProof/>
          </w:rPr>
          <w:fldChar w:fldCharType="separate"/>
        </w:r>
        <w:r w:rsidR="00963B37">
          <w:rPr>
            <w:noProof/>
          </w:rPr>
          <w:t>11</w:t>
        </w:r>
        <w:r>
          <w:rPr>
            <w:noProof/>
          </w:rPr>
          <w:fldChar w:fldCharType="end"/>
        </w:r>
      </w:hyperlink>
    </w:p>
    <w:p w:rsidR="004D0A29" w:rsidRDefault="0047316B">
      <w:pPr>
        <w:pStyle w:val="Spistreci2"/>
        <w:rPr>
          <w:rFonts w:asciiTheme="minorHAnsi" w:eastAsiaTheme="minorEastAsia" w:hAnsiTheme="minorHAnsi" w:cstheme="minorBidi"/>
          <w:noProof/>
          <w:kern w:val="0"/>
          <w:lang w:eastAsia="pl-PL"/>
        </w:rPr>
      </w:pPr>
      <w:hyperlink w:anchor="_Toc36734792" w:history="1">
        <w:r w:rsidR="004D0A29" w:rsidRPr="00C45D72">
          <w:rPr>
            <w:rStyle w:val="Hipercze"/>
            <w:rFonts w:ascii="Trebuchet MS" w:hAnsi="Trebuchet MS" w:cs="Calibri"/>
            <w:noProof/>
          </w:rPr>
          <w:t>5.2.</w:t>
        </w:r>
        <w:r w:rsidR="004D0A29">
          <w:rPr>
            <w:rFonts w:asciiTheme="minorHAnsi" w:eastAsiaTheme="minorEastAsia" w:hAnsiTheme="minorHAnsi" w:cstheme="minorBidi"/>
            <w:noProof/>
            <w:kern w:val="0"/>
            <w:lang w:eastAsia="pl-PL"/>
          </w:rPr>
          <w:tab/>
        </w:r>
        <w:r w:rsidR="004D0A29" w:rsidRPr="00C45D72">
          <w:rPr>
            <w:rStyle w:val="Hipercze"/>
            <w:rFonts w:ascii="Trebuchet MS" w:hAnsi="Trebuchet MS" w:cs="Calibri"/>
            <w:noProof/>
          </w:rPr>
          <w:t>Dane konstrukcyjno-materiałowe obiektu</w:t>
        </w:r>
        <w:r w:rsidR="004D0A29">
          <w:rPr>
            <w:noProof/>
          </w:rPr>
          <w:tab/>
        </w:r>
        <w:r>
          <w:rPr>
            <w:noProof/>
          </w:rPr>
          <w:fldChar w:fldCharType="begin"/>
        </w:r>
        <w:r w:rsidR="004D0A29">
          <w:rPr>
            <w:noProof/>
          </w:rPr>
          <w:instrText xml:space="preserve"> PAGEREF _Toc36734792 \h </w:instrText>
        </w:r>
        <w:r>
          <w:rPr>
            <w:noProof/>
          </w:rPr>
        </w:r>
        <w:r>
          <w:rPr>
            <w:noProof/>
          </w:rPr>
          <w:fldChar w:fldCharType="separate"/>
        </w:r>
        <w:r w:rsidR="00963B37">
          <w:rPr>
            <w:noProof/>
          </w:rPr>
          <w:t>11</w:t>
        </w:r>
        <w:r>
          <w:rPr>
            <w:noProof/>
          </w:rPr>
          <w:fldChar w:fldCharType="end"/>
        </w:r>
      </w:hyperlink>
    </w:p>
    <w:p w:rsidR="004D0A29" w:rsidRDefault="0047316B">
      <w:pPr>
        <w:pStyle w:val="Spistreci2"/>
        <w:rPr>
          <w:rFonts w:asciiTheme="minorHAnsi" w:eastAsiaTheme="minorEastAsia" w:hAnsiTheme="minorHAnsi" w:cstheme="minorBidi"/>
          <w:noProof/>
          <w:kern w:val="0"/>
          <w:lang w:eastAsia="pl-PL"/>
        </w:rPr>
      </w:pPr>
      <w:hyperlink w:anchor="_Toc36734793" w:history="1">
        <w:r w:rsidR="004D0A29" w:rsidRPr="00C45D72">
          <w:rPr>
            <w:rStyle w:val="Hipercze"/>
            <w:rFonts w:ascii="Trebuchet MS" w:hAnsi="Trebuchet MS" w:cs="Calibri"/>
            <w:noProof/>
          </w:rPr>
          <w:t>5.3.</w:t>
        </w:r>
        <w:r w:rsidR="004D0A29">
          <w:rPr>
            <w:rFonts w:asciiTheme="minorHAnsi" w:eastAsiaTheme="minorEastAsia" w:hAnsiTheme="minorHAnsi" w:cstheme="minorBidi"/>
            <w:noProof/>
            <w:kern w:val="0"/>
            <w:lang w:eastAsia="pl-PL"/>
          </w:rPr>
          <w:tab/>
        </w:r>
        <w:r w:rsidR="004D0A29" w:rsidRPr="00C45D72">
          <w:rPr>
            <w:rStyle w:val="Hipercze"/>
            <w:rFonts w:ascii="Trebuchet MS" w:hAnsi="Trebuchet MS" w:cs="Calibri"/>
            <w:noProof/>
          </w:rPr>
          <w:t>Dane techniczne</w:t>
        </w:r>
        <w:r w:rsidR="004D0A29">
          <w:rPr>
            <w:noProof/>
          </w:rPr>
          <w:tab/>
        </w:r>
        <w:r>
          <w:rPr>
            <w:noProof/>
          </w:rPr>
          <w:fldChar w:fldCharType="begin"/>
        </w:r>
        <w:r w:rsidR="004D0A29">
          <w:rPr>
            <w:noProof/>
          </w:rPr>
          <w:instrText xml:space="preserve"> PAGEREF _Toc36734793 \h </w:instrText>
        </w:r>
        <w:r>
          <w:rPr>
            <w:noProof/>
          </w:rPr>
        </w:r>
        <w:r>
          <w:rPr>
            <w:noProof/>
          </w:rPr>
          <w:fldChar w:fldCharType="separate"/>
        </w:r>
        <w:r w:rsidR="00963B37">
          <w:rPr>
            <w:noProof/>
          </w:rPr>
          <w:t>11</w:t>
        </w:r>
        <w:r>
          <w:rPr>
            <w:noProof/>
          </w:rPr>
          <w:fldChar w:fldCharType="end"/>
        </w:r>
      </w:hyperlink>
    </w:p>
    <w:p w:rsidR="004D0A29" w:rsidRDefault="0047316B">
      <w:pPr>
        <w:pStyle w:val="Spistreci2"/>
        <w:rPr>
          <w:rFonts w:asciiTheme="minorHAnsi" w:eastAsiaTheme="minorEastAsia" w:hAnsiTheme="minorHAnsi" w:cstheme="minorBidi"/>
          <w:noProof/>
          <w:kern w:val="0"/>
          <w:lang w:eastAsia="pl-PL"/>
        </w:rPr>
      </w:pPr>
      <w:hyperlink w:anchor="_Toc36734794" w:history="1">
        <w:r w:rsidR="004D0A29" w:rsidRPr="00C45D72">
          <w:rPr>
            <w:rStyle w:val="Hipercze"/>
            <w:rFonts w:ascii="Trebuchet MS" w:hAnsi="Trebuchet MS" w:cs="Calibri"/>
            <w:noProof/>
          </w:rPr>
          <w:t>5.4.</w:t>
        </w:r>
        <w:r w:rsidR="004D0A29">
          <w:rPr>
            <w:rFonts w:asciiTheme="minorHAnsi" w:eastAsiaTheme="minorEastAsia" w:hAnsiTheme="minorHAnsi" w:cstheme="minorBidi"/>
            <w:noProof/>
            <w:kern w:val="0"/>
            <w:lang w:eastAsia="pl-PL"/>
          </w:rPr>
          <w:tab/>
        </w:r>
        <w:r w:rsidR="004D0A29" w:rsidRPr="00C45D72">
          <w:rPr>
            <w:rStyle w:val="Hipercze"/>
            <w:rFonts w:ascii="Trebuchet MS" w:hAnsi="Trebuchet MS" w:cs="Calibri"/>
            <w:noProof/>
          </w:rPr>
          <w:t>Ocena stan technicznego</w:t>
        </w:r>
        <w:r w:rsidR="004D0A29">
          <w:rPr>
            <w:noProof/>
          </w:rPr>
          <w:tab/>
        </w:r>
        <w:r>
          <w:rPr>
            <w:noProof/>
          </w:rPr>
          <w:fldChar w:fldCharType="begin"/>
        </w:r>
        <w:r w:rsidR="004D0A29">
          <w:rPr>
            <w:noProof/>
          </w:rPr>
          <w:instrText xml:space="preserve"> PAGEREF _Toc36734794 \h </w:instrText>
        </w:r>
        <w:r>
          <w:rPr>
            <w:noProof/>
          </w:rPr>
        </w:r>
        <w:r>
          <w:rPr>
            <w:noProof/>
          </w:rPr>
          <w:fldChar w:fldCharType="separate"/>
        </w:r>
        <w:r w:rsidR="00963B37">
          <w:rPr>
            <w:noProof/>
          </w:rPr>
          <w:t>11</w:t>
        </w:r>
        <w:r>
          <w:rPr>
            <w:noProof/>
          </w:rPr>
          <w:fldChar w:fldCharType="end"/>
        </w:r>
      </w:hyperlink>
    </w:p>
    <w:p w:rsidR="004D0A29" w:rsidRDefault="0047316B">
      <w:pPr>
        <w:pStyle w:val="Spistreci2"/>
        <w:rPr>
          <w:rFonts w:asciiTheme="minorHAnsi" w:eastAsiaTheme="minorEastAsia" w:hAnsiTheme="minorHAnsi" w:cstheme="minorBidi"/>
          <w:noProof/>
          <w:kern w:val="0"/>
          <w:lang w:eastAsia="pl-PL"/>
        </w:rPr>
      </w:pPr>
      <w:hyperlink w:anchor="_Toc36734795" w:history="1">
        <w:r w:rsidR="004D0A29" w:rsidRPr="00C45D72">
          <w:rPr>
            <w:rStyle w:val="Hipercze"/>
            <w:rFonts w:ascii="Trebuchet MS" w:hAnsi="Trebuchet MS" w:cs="Calibri"/>
            <w:noProof/>
          </w:rPr>
          <w:t>5.5.</w:t>
        </w:r>
        <w:r w:rsidR="004D0A29">
          <w:rPr>
            <w:rFonts w:asciiTheme="minorHAnsi" w:eastAsiaTheme="minorEastAsia" w:hAnsiTheme="minorHAnsi" w:cstheme="minorBidi"/>
            <w:noProof/>
            <w:kern w:val="0"/>
            <w:lang w:eastAsia="pl-PL"/>
          </w:rPr>
          <w:tab/>
        </w:r>
        <w:r w:rsidR="004D0A29" w:rsidRPr="00C45D72">
          <w:rPr>
            <w:rStyle w:val="Hipercze"/>
            <w:rFonts w:ascii="Trebuchet MS" w:hAnsi="Trebuchet MS" w:cs="Calibri"/>
            <w:noProof/>
          </w:rPr>
          <w:t>Dokumentacja fotograficzna</w:t>
        </w:r>
        <w:r w:rsidR="004D0A29">
          <w:rPr>
            <w:noProof/>
          </w:rPr>
          <w:tab/>
        </w:r>
        <w:r>
          <w:rPr>
            <w:noProof/>
          </w:rPr>
          <w:fldChar w:fldCharType="begin"/>
        </w:r>
        <w:r w:rsidR="004D0A29">
          <w:rPr>
            <w:noProof/>
          </w:rPr>
          <w:instrText xml:space="preserve"> PAGEREF _Toc36734795 \h </w:instrText>
        </w:r>
        <w:r>
          <w:rPr>
            <w:noProof/>
          </w:rPr>
        </w:r>
        <w:r>
          <w:rPr>
            <w:noProof/>
          </w:rPr>
          <w:fldChar w:fldCharType="separate"/>
        </w:r>
        <w:r w:rsidR="00963B37">
          <w:rPr>
            <w:noProof/>
          </w:rPr>
          <w:t>12</w:t>
        </w:r>
        <w:r>
          <w:rPr>
            <w:noProof/>
          </w:rPr>
          <w:fldChar w:fldCharType="end"/>
        </w:r>
      </w:hyperlink>
    </w:p>
    <w:p w:rsidR="004D0A29" w:rsidRDefault="0047316B">
      <w:pPr>
        <w:pStyle w:val="Spistreci2"/>
        <w:rPr>
          <w:rFonts w:asciiTheme="minorHAnsi" w:eastAsiaTheme="minorEastAsia" w:hAnsiTheme="minorHAnsi" w:cstheme="minorBidi"/>
          <w:noProof/>
          <w:kern w:val="0"/>
          <w:lang w:eastAsia="pl-PL"/>
        </w:rPr>
      </w:pPr>
      <w:hyperlink w:anchor="_Toc36734796" w:history="1">
        <w:r w:rsidR="004D0A29" w:rsidRPr="00C45D72">
          <w:rPr>
            <w:rStyle w:val="Hipercze"/>
            <w:rFonts w:ascii="Trebuchet MS" w:hAnsi="Trebuchet MS"/>
            <w:noProof/>
          </w:rPr>
          <w:t>6.</w:t>
        </w:r>
        <w:r w:rsidR="004D0A29">
          <w:rPr>
            <w:rFonts w:asciiTheme="minorHAnsi" w:eastAsiaTheme="minorEastAsia" w:hAnsiTheme="minorHAnsi" w:cstheme="minorBidi"/>
            <w:noProof/>
            <w:kern w:val="0"/>
            <w:lang w:eastAsia="pl-PL"/>
          </w:rPr>
          <w:tab/>
        </w:r>
        <w:r w:rsidR="004D0A29" w:rsidRPr="00C45D72">
          <w:rPr>
            <w:rStyle w:val="Hipercze"/>
            <w:rFonts w:ascii="Trebuchet MS" w:eastAsia="MS PGothic" w:hAnsi="Trebuchet MS" w:cs="Calibri"/>
            <w:noProof/>
          </w:rPr>
          <w:t>ROZWIĄZANIA ARCHITEKTONICZNO - BUDOWLANE</w:t>
        </w:r>
        <w:r w:rsidR="004D0A29">
          <w:rPr>
            <w:noProof/>
          </w:rPr>
          <w:tab/>
        </w:r>
        <w:r>
          <w:rPr>
            <w:noProof/>
          </w:rPr>
          <w:fldChar w:fldCharType="begin"/>
        </w:r>
        <w:r w:rsidR="004D0A29">
          <w:rPr>
            <w:noProof/>
          </w:rPr>
          <w:instrText xml:space="preserve"> PAGEREF _Toc36734796 \h </w:instrText>
        </w:r>
        <w:r>
          <w:rPr>
            <w:noProof/>
          </w:rPr>
        </w:r>
        <w:r>
          <w:rPr>
            <w:noProof/>
          </w:rPr>
          <w:fldChar w:fldCharType="separate"/>
        </w:r>
        <w:r w:rsidR="00963B37">
          <w:rPr>
            <w:noProof/>
          </w:rPr>
          <w:t>15</w:t>
        </w:r>
        <w:r>
          <w:rPr>
            <w:noProof/>
          </w:rPr>
          <w:fldChar w:fldCharType="end"/>
        </w:r>
      </w:hyperlink>
    </w:p>
    <w:p w:rsidR="004D0A29" w:rsidRDefault="0047316B">
      <w:pPr>
        <w:pStyle w:val="Spistreci2"/>
        <w:rPr>
          <w:rFonts w:asciiTheme="minorHAnsi" w:eastAsiaTheme="minorEastAsia" w:hAnsiTheme="minorHAnsi" w:cstheme="minorBidi"/>
          <w:noProof/>
          <w:kern w:val="0"/>
          <w:lang w:eastAsia="pl-PL"/>
        </w:rPr>
      </w:pPr>
      <w:hyperlink w:anchor="_Toc36734797" w:history="1">
        <w:r w:rsidR="004D0A29" w:rsidRPr="00C45D72">
          <w:rPr>
            <w:rStyle w:val="Hipercze"/>
            <w:rFonts w:ascii="Trebuchet MS" w:hAnsi="Trebuchet MS" w:cs="Calibri"/>
            <w:noProof/>
          </w:rPr>
          <w:t>6.1.</w:t>
        </w:r>
        <w:r w:rsidR="004D0A29">
          <w:rPr>
            <w:rFonts w:asciiTheme="minorHAnsi" w:eastAsiaTheme="minorEastAsia" w:hAnsiTheme="minorHAnsi" w:cstheme="minorBidi"/>
            <w:noProof/>
            <w:kern w:val="0"/>
            <w:lang w:eastAsia="pl-PL"/>
          </w:rPr>
          <w:tab/>
        </w:r>
        <w:r w:rsidR="004D0A29" w:rsidRPr="00C45D72">
          <w:rPr>
            <w:rStyle w:val="Hipercze"/>
            <w:rFonts w:ascii="Trebuchet MS" w:hAnsi="Trebuchet MS" w:cs="Calibri"/>
            <w:noProof/>
          </w:rPr>
          <w:t>Zakres projektowy</w:t>
        </w:r>
        <w:r w:rsidR="004D0A29">
          <w:rPr>
            <w:noProof/>
          </w:rPr>
          <w:tab/>
        </w:r>
        <w:r>
          <w:rPr>
            <w:noProof/>
          </w:rPr>
          <w:fldChar w:fldCharType="begin"/>
        </w:r>
        <w:r w:rsidR="004D0A29">
          <w:rPr>
            <w:noProof/>
          </w:rPr>
          <w:instrText xml:space="preserve"> PAGEREF _Toc36734797 \h </w:instrText>
        </w:r>
        <w:r>
          <w:rPr>
            <w:noProof/>
          </w:rPr>
        </w:r>
        <w:r>
          <w:rPr>
            <w:noProof/>
          </w:rPr>
          <w:fldChar w:fldCharType="separate"/>
        </w:r>
        <w:r w:rsidR="00963B37">
          <w:rPr>
            <w:noProof/>
          </w:rPr>
          <w:t>15</w:t>
        </w:r>
        <w:r>
          <w:rPr>
            <w:noProof/>
          </w:rPr>
          <w:fldChar w:fldCharType="end"/>
        </w:r>
      </w:hyperlink>
    </w:p>
    <w:p w:rsidR="004D0A29" w:rsidRDefault="0047316B">
      <w:pPr>
        <w:pStyle w:val="Spistreci2"/>
        <w:rPr>
          <w:rFonts w:asciiTheme="minorHAnsi" w:eastAsiaTheme="minorEastAsia" w:hAnsiTheme="minorHAnsi" w:cstheme="minorBidi"/>
          <w:noProof/>
          <w:kern w:val="0"/>
          <w:lang w:eastAsia="pl-PL"/>
        </w:rPr>
      </w:pPr>
      <w:hyperlink w:anchor="_Toc36734798" w:history="1">
        <w:r w:rsidR="004D0A29" w:rsidRPr="00C45D72">
          <w:rPr>
            <w:rStyle w:val="Hipercze"/>
            <w:rFonts w:ascii="Trebuchet MS" w:hAnsi="Trebuchet MS" w:cs="Calibri"/>
            <w:noProof/>
          </w:rPr>
          <w:t>6.2.</w:t>
        </w:r>
        <w:r w:rsidR="004D0A29">
          <w:rPr>
            <w:rFonts w:asciiTheme="minorHAnsi" w:eastAsiaTheme="minorEastAsia" w:hAnsiTheme="minorHAnsi" w:cstheme="minorBidi"/>
            <w:noProof/>
            <w:kern w:val="0"/>
            <w:lang w:eastAsia="pl-PL"/>
          </w:rPr>
          <w:tab/>
        </w:r>
        <w:r w:rsidR="004D0A29" w:rsidRPr="00C45D72">
          <w:rPr>
            <w:rStyle w:val="Hipercze"/>
            <w:rFonts w:ascii="Trebuchet MS" w:hAnsi="Trebuchet MS" w:cs="Calibri"/>
            <w:noProof/>
          </w:rPr>
          <w:t>Zakres projektowy obejmuje:</w:t>
        </w:r>
        <w:r w:rsidR="004D0A29">
          <w:rPr>
            <w:noProof/>
          </w:rPr>
          <w:tab/>
        </w:r>
        <w:r>
          <w:rPr>
            <w:noProof/>
          </w:rPr>
          <w:fldChar w:fldCharType="begin"/>
        </w:r>
        <w:r w:rsidR="004D0A29">
          <w:rPr>
            <w:noProof/>
          </w:rPr>
          <w:instrText xml:space="preserve"> PAGEREF _Toc36734798 \h </w:instrText>
        </w:r>
        <w:r>
          <w:rPr>
            <w:noProof/>
          </w:rPr>
        </w:r>
        <w:r>
          <w:rPr>
            <w:noProof/>
          </w:rPr>
          <w:fldChar w:fldCharType="separate"/>
        </w:r>
        <w:r w:rsidR="00963B37">
          <w:rPr>
            <w:noProof/>
          </w:rPr>
          <w:t>15</w:t>
        </w:r>
        <w:r>
          <w:rPr>
            <w:noProof/>
          </w:rPr>
          <w:fldChar w:fldCharType="end"/>
        </w:r>
      </w:hyperlink>
    </w:p>
    <w:p w:rsidR="004D0A29" w:rsidRDefault="0047316B">
      <w:pPr>
        <w:pStyle w:val="Spistreci2"/>
        <w:rPr>
          <w:rFonts w:asciiTheme="minorHAnsi" w:eastAsiaTheme="minorEastAsia" w:hAnsiTheme="minorHAnsi" w:cstheme="minorBidi"/>
          <w:noProof/>
          <w:kern w:val="0"/>
          <w:lang w:eastAsia="pl-PL"/>
        </w:rPr>
      </w:pPr>
      <w:hyperlink w:anchor="_Toc36734799" w:history="1">
        <w:r w:rsidR="004D0A29" w:rsidRPr="00C45D72">
          <w:rPr>
            <w:rStyle w:val="Hipercze"/>
            <w:rFonts w:ascii="Trebuchet MS" w:hAnsi="Trebuchet MS" w:cs="Calibri"/>
            <w:noProof/>
          </w:rPr>
          <w:t>6.3.</w:t>
        </w:r>
        <w:r w:rsidR="004D0A29">
          <w:rPr>
            <w:rFonts w:asciiTheme="minorHAnsi" w:eastAsiaTheme="minorEastAsia" w:hAnsiTheme="minorHAnsi" w:cstheme="minorBidi"/>
            <w:noProof/>
            <w:kern w:val="0"/>
            <w:lang w:eastAsia="pl-PL"/>
          </w:rPr>
          <w:tab/>
        </w:r>
        <w:r w:rsidR="004D0A29" w:rsidRPr="00C45D72">
          <w:rPr>
            <w:rStyle w:val="Hipercze"/>
            <w:rFonts w:ascii="Trebuchet MS" w:hAnsi="Trebuchet MS" w:cs="Calibri"/>
            <w:noProof/>
          </w:rPr>
          <w:t>W zakresie planowanych prac należy wykonać :</w:t>
        </w:r>
        <w:r w:rsidR="004D0A29">
          <w:rPr>
            <w:noProof/>
          </w:rPr>
          <w:tab/>
        </w:r>
        <w:r>
          <w:rPr>
            <w:noProof/>
          </w:rPr>
          <w:fldChar w:fldCharType="begin"/>
        </w:r>
        <w:r w:rsidR="004D0A29">
          <w:rPr>
            <w:noProof/>
          </w:rPr>
          <w:instrText xml:space="preserve"> PAGEREF _Toc36734799 \h </w:instrText>
        </w:r>
        <w:r>
          <w:rPr>
            <w:noProof/>
          </w:rPr>
        </w:r>
        <w:r>
          <w:rPr>
            <w:noProof/>
          </w:rPr>
          <w:fldChar w:fldCharType="separate"/>
        </w:r>
        <w:r w:rsidR="00963B37">
          <w:rPr>
            <w:noProof/>
          </w:rPr>
          <w:t>15</w:t>
        </w:r>
        <w:r>
          <w:rPr>
            <w:noProof/>
          </w:rPr>
          <w:fldChar w:fldCharType="end"/>
        </w:r>
      </w:hyperlink>
    </w:p>
    <w:p w:rsidR="004D0A29" w:rsidRDefault="0047316B">
      <w:pPr>
        <w:pStyle w:val="Spistreci2"/>
        <w:rPr>
          <w:rFonts w:asciiTheme="minorHAnsi" w:eastAsiaTheme="minorEastAsia" w:hAnsiTheme="minorHAnsi" w:cstheme="minorBidi"/>
          <w:noProof/>
          <w:kern w:val="0"/>
          <w:lang w:eastAsia="pl-PL"/>
        </w:rPr>
      </w:pPr>
      <w:hyperlink w:anchor="_Toc36734800" w:history="1">
        <w:r w:rsidR="004D0A29" w:rsidRPr="00C45D72">
          <w:rPr>
            <w:rStyle w:val="Hipercze"/>
            <w:rFonts w:ascii="Trebuchet MS" w:hAnsi="Trebuchet MS" w:cs="Calibri"/>
            <w:noProof/>
          </w:rPr>
          <w:t>6.4.</w:t>
        </w:r>
        <w:r w:rsidR="004D0A29">
          <w:rPr>
            <w:rFonts w:asciiTheme="minorHAnsi" w:eastAsiaTheme="minorEastAsia" w:hAnsiTheme="minorHAnsi" w:cstheme="minorBidi"/>
            <w:noProof/>
            <w:kern w:val="0"/>
            <w:lang w:eastAsia="pl-PL"/>
          </w:rPr>
          <w:tab/>
        </w:r>
        <w:r w:rsidR="004D0A29" w:rsidRPr="00C45D72">
          <w:rPr>
            <w:rStyle w:val="Hipercze"/>
            <w:rFonts w:ascii="Trebuchet MS" w:hAnsi="Trebuchet MS" w:cs="Calibri"/>
            <w:noProof/>
          </w:rPr>
          <w:t>Demontaż urządzeń i przewodów instalacyjnych.</w:t>
        </w:r>
        <w:r w:rsidR="004D0A29">
          <w:rPr>
            <w:noProof/>
          </w:rPr>
          <w:tab/>
        </w:r>
        <w:r>
          <w:rPr>
            <w:noProof/>
          </w:rPr>
          <w:fldChar w:fldCharType="begin"/>
        </w:r>
        <w:r w:rsidR="004D0A29">
          <w:rPr>
            <w:noProof/>
          </w:rPr>
          <w:instrText xml:space="preserve"> PAGEREF _Toc36734800 \h </w:instrText>
        </w:r>
        <w:r>
          <w:rPr>
            <w:noProof/>
          </w:rPr>
        </w:r>
        <w:r>
          <w:rPr>
            <w:noProof/>
          </w:rPr>
          <w:fldChar w:fldCharType="separate"/>
        </w:r>
        <w:r w:rsidR="00963B37">
          <w:rPr>
            <w:noProof/>
          </w:rPr>
          <w:t>16</w:t>
        </w:r>
        <w:r>
          <w:rPr>
            <w:noProof/>
          </w:rPr>
          <w:fldChar w:fldCharType="end"/>
        </w:r>
      </w:hyperlink>
    </w:p>
    <w:p w:rsidR="004D0A29" w:rsidRDefault="0047316B">
      <w:pPr>
        <w:pStyle w:val="Spistreci2"/>
        <w:rPr>
          <w:rFonts w:asciiTheme="minorHAnsi" w:eastAsiaTheme="minorEastAsia" w:hAnsiTheme="minorHAnsi" w:cstheme="minorBidi"/>
          <w:noProof/>
          <w:kern w:val="0"/>
          <w:lang w:eastAsia="pl-PL"/>
        </w:rPr>
      </w:pPr>
      <w:hyperlink w:anchor="_Toc36734801" w:history="1">
        <w:r w:rsidR="004D0A29" w:rsidRPr="00C45D72">
          <w:rPr>
            <w:rStyle w:val="Hipercze"/>
            <w:rFonts w:ascii="Trebuchet MS" w:hAnsi="Trebuchet MS" w:cs="Calibri"/>
            <w:noProof/>
          </w:rPr>
          <w:t>6.5.</w:t>
        </w:r>
        <w:r w:rsidR="004D0A29">
          <w:rPr>
            <w:rFonts w:asciiTheme="minorHAnsi" w:eastAsiaTheme="minorEastAsia" w:hAnsiTheme="minorHAnsi" w:cstheme="minorBidi"/>
            <w:noProof/>
            <w:kern w:val="0"/>
            <w:lang w:eastAsia="pl-PL"/>
          </w:rPr>
          <w:tab/>
        </w:r>
        <w:r w:rsidR="004D0A29" w:rsidRPr="00C45D72">
          <w:rPr>
            <w:rStyle w:val="Hipercze"/>
            <w:rFonts w:ascii="Trebuchet MS" w:hAnsi="Trebuchet MS" w:cs="Calibri"/>
            <w:noProof/>
          </w:rPr>
          <w:t>Rozbiórka stolarki drzwiowej</w:t>
        </w:r>
        <w:r w:rsidR="004D0A29">
          <w:rPr>
            <w:noProof/>
          </w:rPr>
          <w:tab/>
        </w:r>
        <w:r>
          <w:rPr>
            <w:noProof/>
          </w:rPr>
          <w:fldChar w:fldCharType="begin"/>
        </w:r>
        <w:r w:rsidR="004D0A29">
          <w:rPr>
            <w:noProof/>
          </w:rPr>
          <w:instrText xml:space="preserve"> PAGEREF _Toc36734801 \h </w:instrText>
        </w:r>
        <w:r>
          <w:rPr>
            <w:noProof/>
          </w:rPr>
        </w:r>
        <w:r>
          <w:rPr>
            <w:noProof/>
          </w:rPr>
          <w:fldChar w:fldCharType="separate"/>
        </w:r>
        <w:r w:rsidR="00963B37">
          <w:rPr>
            <w:noProof/>
          </w:rPr>
          <w:t>16</w:t>
        </w:r>
        <w:r>
          <w:rPr>
            <w:noProof/>
          </w:rPr>
          <w:fldChar w:fldCharType="end"/>
        </w:r>
      </w:hyperlink>
    </w:p>
    <w:p w:rsidR="004D0A29" w:rsidRDefault="0047316B">
      <w:pPr>
        <w:pStyle w:val="Spistreci2"/>
        <w:rPr>
          <w:rFonts w:asciiTheme="minorHAnsi" w:eastAsiaTheme="minorEastAsia" w:hAnsiTheme="minorHAnsi" w:cstheme="minorBidi"/>
          <w:noProof/>
          <w:kern w:val="0"/>
          <w:lang w:eastAsia="pl-PL"/>
        </w:rPr>
      </w:pPr>
      <w:hyperlink w:anchor="_Toc36734802" w:history="1">
        <w:r w:rsidR="004D0A29" w:rsidRPr="00C45D72">
          <w:rPr>
            <w:rStyle w:val="Hipercze"/>
            <w:rFonts w:ascii="Trebuchet MS" w:hAnsi="Trebuchet MS" w:cs="Calibri"/>
            <w:noProof/>
          </w:rPr>
          <w:t>6.6.</w:t>
        </w:r>
        <w:r w:rsidR="004D0A29">
          <w:rPr>
            <w:rFonts w:asciiTheme="minorHAnsi" w:eastAsiaTheme="minorEastAsia" w:hAnsiTheme="minorHAnsi" w:cstheme="minorBidi"/>
            <w:noProof/>
            <w:kern w:val="0"/>
            <w:lang w:eastAsia="pl-PL"/>
          </w:rPr>
          <w:tab/>
        </w:r>
        <w:r w:rsidR="004D0A29" w:rsidRPr="00C45D72">
          <w:rPr>
            <w:rStyle w:val="Hipercze"/>
            <w:rFonts w:ascii="Trebuchet MS" w:hAnsi="Trebuchet MS" w:cs="Calibri"/>
            <w:noProof/>
          </w:rPr>
          <w:t>Remont łazienki</w:t>
        </w:r>
        <w:r w:rsidR="004D0A29">
          <w:rPr>
            <w:noProof/>
          </w:rPr>
          <w:tab/>
        </w:r>
        <w:r>
          <w:rPr>
            <w:noProof/>
          </w:rPr>
          <w:fldChar w:fldCharType="begin"/>
        </w:r>
        <w:r w:rsidR="004D0A29">
          <w:rPr>
            <w:noProof/>
          </w:rPr>
          <w:instrText xml:space="preserve"> PAGEREF _Toc36734802 \h </w:instrText>
        </w:r>
        <w:r>
          <w:rPr>
            <w:noProof/>
          </w:rPr>
        </w:r>
        <w:r>
          <w:rPr>
            <w:noProof/>
          </w:rPr>
          <w:fldChar w:fldCharType="separate"/>
        </w:r>
        <w:r w:rsidR="00963B37">
          <w:rPr>
            <w:noProof/>
          </w:rPr>
          <w:t>16</w:t>
        </w:r>
        <w:r>
          <w:rPr>
            <w:noProof/>
          </w:rPr>
          <w:fldChar w:fldCharType="end"/>
        </w:r>
      </w:hyperlink>
    </w:p>
    <w:p w:rsidR="004D0A29" w:rsidRDefault="0047316B">
      <w:pPr>
        <w:pStyle w:val="Spistreci2"/>
        <w:rPr>
          <w:rFonts w:asciiTheme="minorHAnsi" w:eastAsiaTheme="minorEastAsia" w:hAnsiTheme="minorHAnsi" w:cstheme="minorBidi"/>
          <w:noProof/>
          <w:kern w:val="0"/>
          <w:lang w:eastAsia="pl-PL"/>
        </w:rPr>
      </w:pPr>
      <w:hyperlink w:anchor="_Toc36734803" w:history="1">
        <w:r w:rsidR="004D0A29" w:rsidRPr="00C45D72">
          <w:rPr>
            <w:rStyle w:val="Hipercze"/>
            <w:rFonts w:ascii="Trebuchet MS" w:hAnsi="Trebuchet MS" w:cs="Calibri"/>
            <w:noProof/>
          </w:rPr>
          <w:t>6.6.1.</w:t>
        </w:r>
        <w:r w:rsidR="004D0A29">
          <w:rPr>
            <w:rFonts w:asciiTheme="minorHAnsi" w:eastAsiaTheme="minorEastAsia" w:hAnsiTheme="minorHAnsi" w:cstheme="minorBidi"/>
            <w:noProof/>
            <w:kern w:val="0"/>
            <w:lang w:eastAsia="pl-PL"/>
          </w:rPr>
          <w:tab/>
        </w:r>
        <w:r w:rsidR="004D0A29" w:rsidRPr="00C45D72">
          <w:rPr>
            <w:rStyle w:val="Hipercze"/>
            <w:rFonts w:ascii="Trebuchet MS" w:hAnsi="Trebuchet MS" w:cs="Calibri"/>
            <w:noProof/>
          </w:rPr>
          <w:t>Roboty wyburzeniowe i demontażowe</w:t>
        </w:r>
        <w:r w:rsidR="004D0A29">
          <w:rPr>
            <w:noProof/>
          </w:rPr>
          <w:tab/>
        </w:r>
        <w:r>
          <w:rPr>
            <w:noProof/>
          </w:rPr>
          <w:fldChar w:fldCharType="begin"/>
        </w:r>
        <w:r w:rsidR="004D0A29">
          <w:rPr>
            <w:noProof/>
          </w:rPr>
          <w:instrText xml:space="preserve"> PAGEREF _Toc36734803 \h </w:instrText>
        </w:r>
        <w:r>
          <w:rPr>
            <w:noProof/>
          </w:rPr>
        </w:r>
        <w:r>
          <w:rPr>
            <w:noProof/>
          </w:rPr>
          <w:fldChar w:fldCharType="separate"/>
        </w:r>
        <w:r w:rsidR="00963B37">
          <w:rPr>
            <w:noProof/>
          </w:rPr>
          <w:t>16</w:t>
        </w:r>
        <w:r>
          <w:rPr>
            <w:noProof/>
          </w:rPr>
          <w:fldChar w:fldCharType="end"/>
        </w:r>
      </w:hyperlink>
    </w:p>
    <w:p w:rsidR="004D0A29" w:rsidRDefault="0047316B">
      <w:pPr>
        <w:pStyle w:val="Spistreci2"/>
        <w:rPr>
          <w:rFonts w:asciiTheme="minorHAnsi" w:eastAsiaTheme="minorEastAsia" w:hAnsiTheme="minorHAnsi" w:cstheme="minorBidi"/>
          <w:noProof/>
          <w:kern w:val="0"/>
          <w:lang w:eastAsia="pl-PL"/>
        </w:rPr>
      </w:pPr>
      <w:hyperlink w:anchor="_Toc36734804" w:history="1">
        <w:r w:rsidR="004D0A29" w:rsidRPr="00C45D72">
          <w:rPr>
            <w:rStyle w:val="Hipercze"/>
            <w:rFonts w:ascii="Trebuchet MS" w:hAnsi="Trebuchet MS" w:cs="Calibri"/>
            <w:noProof/>
          </w:rPr>
          <w:t>6.6.2.</w:t>
        </w:r>
        <w:r w:rsidR="004D0A29">
          <w:rPr>
            <w:rFonts w:asciiTheme="minorHAnsi" w:eastAsiaTheme="minorEastAsia" w:hAnsiTheme="minorHAnsi" w:cstheme="minorBidi"/>
            <w:noProof/>
            <w:kern w:val="0"/>
            <w:lang w:eastAsia="pl-PL"/>
          </w:rPr>
          <w:tab/>
        </w:r>
        <w:r w:rsidR="004D0A29" w:rsidRPr="00C45D72">
          <w:rPr>
            <w:rStyle w:val="Hipercze"/>
            <w:rFonts w:ascii="Trebuchet MS" w:hAnsi="Trebuchet MS" w:cs="Calibri"/>
            <w:noProof/>
          </w:rPr>
          <w:t>Roboty murowe</w:t>
        </w:r>
        <w:r w:rsidR="004D0A29">
          <w:rPr>
            <w:noProof/>
          </w:rPr>
          <w:tab/>
        </w:r>
        <w:r>
          <w:rPr>
            <w:noProof/>
          </w:rPr>
          <w:fldChar w:fldCharType="begin"/>
        </w:r>
        <w:r w:rsidR="004D0A29">
          <w:rPr>
            <w:noProof/>
          </w:rPr>
          <w:instrText xml:space="preserve"> PAGEREF _Toc36734804 \h </w:instrText>
        </w:r>
        <w:r>
          <w:rPr>
            <w:noProof/>
          </w:rPr>
        </w:r>
        <w:r>
          <w:rPr>
            <w:noProof/>
          </w:rPr>
          <w:fldChar w:fldCharType="separate"/>
        </w:r>
        <w:r w:rsidR="00963B37">
          <w:rPr>
            <w:noProof/>
          </w:rPr>
          <w:t>16</w:t>
        </w:r>
        <w:r>
          <w:rPr>
            <w:noProof/>
          </w:rPr>
          <w:fldChar w:fldCharType="end"/>
        </w:r>
      </w:hyperlink>
    </w:p>
    <w:p w:rsidR="004D0A29" w:rsidRDefault="0047316B">
      <w:pPr>
        <w:pStyle w:val="Spistreci2"/>
        <w:rPr>
          <w:rFonts w:asciiTheme="minorHAnsi" w:eastAsiaTheme="minorEastAsia" w:hAnsiTheme="minorHAnsi" w:cstheme="minorBidi"/>
          <w:noProof/>
          <w:kern w:val="0"/>
          <w:lang w:eastAsia="pl-PL"/>
        </w:rPr>
      </w:pPr>
      <w:hyperlink w:anchor="_Toc36734805" w:history="1">
        <w:r w:rsidR="004D0A29" w:rsidRPr="00C45D72">
          <w:rPr>
            <w:rStyle w:val="Hipercze"/>
            <w:rFonts w:ascii="Trebuchet MS" w:hAnsi="Trebuchet MS" w:cs="Calibri"/>
            <w:noProof/>
          </w:rPr>
          <w:t>6.6.3.</w:t>
        </w:r>
        <w:r w:rsidR="004D0A29">
          <w:rPr>
            <w:rFonts w:asciiTheme="minorHAnsi" w:eastAsiaTheme="minorEastAsia" w:hAnsiTheme="minorHAnsi" w:cstheme="minorBidi"/>
            <w:noProof/>
            <w:kern w:val="0"/>
            <w:lang w:eastAsia="pl-PL"/>
          </w:rPr>
          <w:tab/>
        </w:r>
        <w:r w:rsidR="004D0A29" w:rsidRPr="00C45D72">
          <w:rPr>
            <w:rStyle w:val="Hipercze"/>
            <w:rFonts w:ascii="Trebuchet MS" w:hAnsi="Trebuchet MS" w:cs="Calibri"/>
            <w:noProof/>
          </w:rPr>
          <w:t>Wykończenie podejść kanalizacji i pionów</w:t>
        </w:r>
        <w:r w:rsidR="004D0A29">
          <w:rPr>
            <w:noProof/>
          </w:rPr>
          <w:tab/>
        </w:r>
        <w:r>
          <w:rPr>
            <w:noProof/>
          </w:rPr>
          <w:fldChar w:fldCharType="begin"/>
        </w:r>
        <w:r w:rsidR="004D0A29">
          <w:rPr>
            <w:noProof/>
          </w:rPr>
          <w:instrText xml:space="preserve"> PAGEREF _Toc36734805 \h </w:instrText>
        </w:r>
        <w:r>
          <w:rPr>
            <w:noProof/>
          </w:rPr>
        </w:r>
        <w:r>
          <w:rPr>
            <w:noProof/>
          </w:rPr>
          <w:fldChar w:fldCharType="separate"/>
        </w:r>
        <w:r w:rsidR="00963B37">
          <w:rPr>
            <w:noProof/>
          </w:rPr>
          <w:t>16</w:t>
        </w:r>
        <w:r>
          <w:rPr>
            <w:noProof/>
          </w:rPr>
          <w:fldChar w:fldCharType="end"/>
        </w:r>
      </w:hyperlink>
    </w:p>
    <w:p w:rsidR="004D0A29" w:rsidRDefault="0047316B">
      <w:pPr>
        <w:pStyle w:val="Spistreci2"/>
        <w:rPr>
          <w:rFonts w:asciiTheme="minorHAnsi" w:eastAsiaTheme="minorEastAsia" w:hAnsiTheme="minorHAnsi" w:cstheme="minorBidi"/>
          <w:noProof/>
          <w:kern w:val="0"/>
          <w:lang w:eastAsia="pl-PL"/>
        </w:rPr>
      </w:pPr>
      <w:hyperlink w:anchor="_Toc36734806" w:history="1">
        <w:r w:rsidR="004D0A29" w:rsidRPr="00C45D72">
          <w:rPr>
            <w:rStyle w:val="Hipercze"/>
            <w:rFonts w:ascii="Trebuchet MS" w:hAnsi="Trebuchet MS" w:cs="Calibri"/>
            <w:noProof/>
          </w:rPr>
          <w:t>6.6.4.</w:t>
        </w:r>
        <w:r w:rsidR="004D0A29">
          <w:rPr>
            <w:rFonts w:asciiTheme="minorHAnsi" w:eastAsiaTheme="minorEastAsia" w:hAnsiTheme="minorHAnsi" w:cstheme="minorBidi"/>
            <w:noProof/>
            <w:kern w:val="0"/>
            <w:lang w:eastAsia="pl-PL"/>
          </w:rPr>
          <w:tab/>
        </w:r>
        <w:r w:rsidR="004D0A29" w:rsidRPr="00C45D72">
          <w:rPr>
            <w:rStyle w:val="Hipercze"/>
            <w:rFonts w:ascii="Trebuchet MS" w:hAnsi="Trebuchet MS" w:cs="Calibri"/>
            <w:noProof/>
          </w:rPr>
          <w:t>Wykończenie powierzchni posadzki, ścian i sufitu</w:t>
        </w:r>
        <w:r w:rsidR="004D0A29">
          <w:rPr>
            <w:noProof/>
          </w:rPr>
          <w:tab/>
        </w:r>
        <w:r>
          <w:rPr>
            <w:noProof/>
          </w:rPr>
          <w:fldChar w:fldCharType="begin"/>
        </w:r>
        <w:r w:rsidR="004D0A29">
          <w:rPr>
            <w:noProof/>
          </w:rPr>
          <w:instrText xml:space="preserve"> PAGEREF _Toc36734806 \h </w:instrText>
        </w:r>
        <w:r>
          <w:rPr>
            <w:noProof/>
          </w:rPr>
        </w:r>
        <w:r>
          <w:rPr>
            <w:noProof/>
          </w:rPr>
          <w:fldChar w:fldCharType="separate"/>
        </w:r>
        <w:r w:rsidR="00963B37">
          <w:rPr>
            <w:noProof/>
          </w:rPr>
          <w:t>17</w:t>
        </w:r>
        <w:r>
          <w:rPr>
            <w:noProof/>
          </w:rPr>
          <w:fldChar w:fldCharType="end"/>
        </w:r>
      </w:hyperlink>
    </w:p>
    <w:p w:rsidR="004D0A29" w:rsidRDefault="0047316B">
      <w:pPr>
        <w:pStyle w:val="Spistreci2"/>
        <w:rPr>
          <w:rFonts w:asciiTheme="minorHAnsi" w:eastAsiaTheme="minorEastAsia" w:hAnsiTheme="minorHAnsi" w:cstheme="minorBidi"/>
          <w:noProof/>
          <w:kern w:val="0"/>
          <w:lang w:eastAsia="pl-PL"/>
        </w:rPr>
      </w:pPr>
      <w:hyperlink w:anchor="_Toc36734807" w:history="1">
        <w:r w:rsidR="004D0A29" w:rsidRPr="00C45D72">
          <w:rPr>
            <w:rStyle w:val="Hipercze"/>
            <w:rFonts w:ascii="Trebuchet MS" w:hAnsi="Trebuchet MS"/>
            <w:noProof/>
          </w:rPr>
          <w:t>6.6.5.</w:t>
        </w:r>
        <w:r w:rsidR="004D0A29">
          <w:rPr>
            <w:rFonts w:asciiTheme="minorHAnsi" w:eastAsiaTheme="minorEastAsia" w:hAnsiTheme="minorHAnsi" w:cstheme="minorBidi"/>
            <w:noProof/>
            <w:kern w:val="0"/>
            <w:lang w:eastAsia="pl-PL"/>
          </w:rPr>
          <w:tab/>
        </w:r>
        <w:r w:rsidR="004D0A29" w:rsidRPr="00C45D72">
          <w:rPr>
            <w:rStyle w:val="Hipercze"/>
            <w:rFonts w:ascii="Trebuchet MS" w:hAnsi="Trebuchet MS" w:cs="Calibri"/>
            <w:noProof/>
          </w:rPr>
          <w:t>Wymiana urządzeń sanitarnych i armatury</w:t>
        </w:r>
        <w:r w:rsidR="004D0A29">
          <w:rPr>
            <w:noProof/>
          </w:rPr>
          <w:tab/>
        </w:r>
        <w:r>
          <w:rPr>
            <w:noProof/>
          </w:rPr>
          <w:fldChar w:fldCharType="begin"/>
        </w:r>
        <w:r w:rsidR="004D0A29">
          <w:rPr>
            <w:noProof/>
          </w:rPr>
          <w:instrText xml:space="preserve"> PAGEREF _Toc36734807 \h </w:instrText>
        </w:r>
        <w:r>
          <w:rPr>
            <w:noProof/>
          </w:rPr>
        </w:r>
        <w:r>
          <w:rPr>
            <w:noProof/>
          </w:rPr>
          <w:fldChar w:fldCharType="separate"/>
        </w:r>
        <w:r w:rsidR="00963B37">
          <w:rPr>
            <w:noProof/>
          </w:rPr>
          <w:t>17</w:t>
        </w:r>
        <w:r>
          <w:rPr>
            <w:noProof/>
          </w:rPr>
          <w:fldChar w:fldCharType="end"/>
        </w:r>
      </w:hyperlink>
    </w:p>
    <w:p w:rsidR="004D0A29" w:rsidRDefault="0047316B">
      <w:pPr>
        <w:pStyle w:val="Spistreci2"/>
        <w:rPr>
          <w:rFonts w:asciiTheme="minorHAnsi" w:eastAsiaTheme="minorEastAsia" w:hAnsiTheme="minorHAnsi" w:cstheme="minorBidi"/>
          <w:noProof/>
          <w:kern w:val="0"/>
          <w:lang w:eastAsia="pl-PL"/>
        </w:rPr>
      </w:pPr>
      <w:hyperlink w:anchor="_Toc36734808" w:history="1">
        <w:r w:rsidR="004D0A29" w:rsidRPr="00C45D72">
          <w:rPr>
            <w:rStyle w:val="Hipercze"/>
            <w:rFonts w:ascii="Trebuchet MS" w:hAnsi="Trebuchet MS" w:cs="Calibri"/>
            <w:noProof/>
          </w:rPr>
          <w:t>6.7.</w:t>
        </w:r>
        <w:r w:rsidR="004D0A29">
          <w:rPr>
            <w:rFonts w:asciiTheme="minorHAnsi" w:eastAsiaTheme="minorEastAsia" w:hAnsiTheme="minorHAnsi" w:cstheme="minorBidi"/>
            <w:noProof/>
            <w:kern w:val="0"/>
            <w:lang w:eastAsia="pl-PL"/>
          </w:rPr>
          <w:tab/>
        </w:r>
        <w:r w:rsidR="004D0A29" w:rsidRPr="00C45D72">
          <w:rPr>
            <w:rStyle w:val="Hipercze"/>
            <w:rFonts w:ascii="Trebuchet MS" w:hAnsi="Trebuchet MS" w:cs="Calibri"/>
            <w:noProof/>
          </w:rPr>
          <w:t>Parapety wewnętrzne</w:t>
        </w:r>
        <w:r w:rsidR="004D0A29">
          <w:rPr>
            <w:noProof/>
          </w:rPr>
          <w:tab/>
        </w:r>
        <w:r>
          <w:rPr>
            <w:noProof/>
          </w:rPr>
          <w:fldChar w:fldCharType="begin"/>
        </w:r>
        <w:r w:rsidR="004D0A29">
          <w:rPr>
            <w:noProof/>
          </w:rPr>
          <w:instrText xml:space="preserve"> PAGEREF _Toc36734808 \h </w:instrText>
        </w:r>
        <w:r>
          <w:rPr>
            <w:noProof/>
          </w:rPr>
        </w:r>
        <w:r>
          <w:rPr>
            <w:noProof/>
          </w:rPr>
          <w:fldChar w:fldCharType="separate"/>
        </w:r>
        <w:r w:rsidR="00963B37">
          <w:rPr>
            <w:noProof/>
          </w:rPr>
          <w:t>18</w:t>
        </w:r>
        <w:r>
          <w:rPr>
            <w:noProof/>
          </w:rPr>
          <w:fldChar w:fldCharType="end"/>
        </w:r>
      </w:hyperlink>
    </w:p>
    <w:p w:rsidR="004D0A29" w:rsidRDefault="0047316B">
      <w:pPr>
        <w:pStyle w:val="Spistreci2"/>
        <w:rPr>
          <w:rFonts w:asciiTheme="minorHAnsi" w:eastAsiaTheme="minorEastAsia" w:hAnsiTheme="minorHAnsi" w:cstheme="minorBidi"/>
          <w:noProof/>
          <w:kern w:val="0"/>
          <w:lang w:eastAsia="pl-PL"/>
        </w:rPr>
      </w:pPr>
      <w:hyperlink w:anchor="_Toc36734809" w:history="1">
        <w:r w:rsidR="004D0A29" w:rsidRPr="00C45D72">
          <w:rPr>
            <w:rStyle w:val="Hipercze"/>
            <w:rFonts w:ascii="Trebuchet MS" w:hAnsi="Trebuchet MS" w:cs="Calibri"/>
            <w:noProof/>
          </w:rPr>
          <w:t>6.8.</w:t>
        </w:r>
        <w:r w:rsidR="004D0A29">
          <w:rPr>
            <w:rFonts w:asciiTheme="minorHAnsi" w:eastAsiaTheme="minorEastAsia" w:hAnsiTheme="minorHAnsi" w:cstheme="minorBidi"/>
            <w:noProof/>
            <w:kern w:val="0"/>
            <w:lang w:eastAsia="pl-PL"/>
          </w:rPr>
          <w:tab/>
        </w:r>
        <w:r w:rsidR="004D0A29" w:rsidRPr="00C45D72">
          <w:rPr>
            <w:rStyle w:val="Hipercze"/>
            <w:rFonts w:ascii="Trebuchet MS" w:hAnsi="Trebuchet MS" w:cs="Calibri"/>
            <w:noProof/>
          </w:rPr>
          <w:t>Drzwi wewnętrzne</w:t>
        </w:r>
        <w:r w:rsidR="004D0A29">
          <w:rPr>
            <w:noProof/>
          </w:rPr>
          <w:tab/>
        </w:r>
        <w:r>
          <w:rPr>
            <w:noProof/>
          </w:rPr>
          <w:fldChar w:fldCharType="begin"/>
        </w:r>
        <w:r w:rsidR="004D0A29">
          <w:rPr>
            <w:noProof/>
          </w:rPr>
          <w:instrText xml:space="preserve"> PAGEREF _Toc36734809 \h </w:instrText>
        </w:r>
        <w:r>
          <w:rPr>
            <w:noProof/>
          </w:rPr>
        </w:r>
        <w:r>
          <w:rPr>
            <w:noProof/>
          </w:rPr>
          <w:fldChar w:fldCharType="separate"/>
        </w:r>
        <w:r w:rsidR="00963B37">
          <w:rPr>
            <w:noProof/>
          </w:rPr>
          <w:t>18</w:t>
        </w:r>
        <w:r>
          <w:rPr>
            <w:noProof/>
          </w:rPr>
          <w:fldChar w:fldCharType="end"/>
        </w:r>
      </w:hyperlink>
    </w:p>
    <w:p w:rsidR="004D0A29" w:rsidRDefault="0047316B">
      <w:pPr>
        <w:pStyle w:val="Spistreci2"/>
        <w:rPr>
          <w:rFonts w:asciiTheme="minorHAnsi" w:eastAsiaTheme="minorEastAsia" w:hAnsiTheme="minorHAnsi" w:cstheme="minorBidi"/>
          <w:noProof/>
          <w:kern w:val="0"/>
          <w:lang w:eastAsia="pl-PL"/>
        </w:rPr>
      </w:pPr>
      <w:hyperlink w:anchor="_Toc36734810" w:history="1">
        <w:r w:rsidR="004D0A29" w:rsidRPr="00C45D72">
          <w:rPr>
            <w:rStyle w:val="Hipercze"/>
            <w:rFonts w:ascii="Trebuchet MS" w:hAnsi="Trebuchet MS" w:cs="Calibri"/>
            <w:noProof/>
          </w:rPr>
          <w:t>6.9.</w:t>
        </w:r>
        <w:r w:rsidR="004D0A29">
          <w:rPr>
            <w:rFonts w:asciiTheme="minorHAnsi" w:eastAsiaTheme="minorEastAsia" w:hAnsiTheme="minorHAnsi" w:cstheme="minorBidi"/>
            <w:noProof/>
            <w:kern w:val="0"/>
            <w:lang w:eastAsia="pl-PL"/>
          </w:rPr>
          <w:tab/>
        </w:r>
        <w:r w:rsidR="004D0A29" w:rsidRPr="00C45D72">
          <w:rPr>
            <w:rStyle w:val="Hipercze"/>
            <w:rFonts w:ascii="Trebuchet MS" w:hAnsi="Trebuchet MS" w:cs="Calibri"/>
            <w:noProof/>
          </w:rPr>
          <w:t>Wymiana balustrady na klatce schodowej</w:t>
        </w:r>
        <w:r w:rsidR="004D0A29">
          <w:rPr>
            <w:noProof/>
          </w:rPr>
          <w:tab/>
        </w:r>
        <w:r>
          <w:rPr>
            <w:noProof/>
          </w:rPr>
          <w:fldChar w:fldCharType="begin"/>
        </w:r>
        <w:r w:rsidR="004D0A29">
          <w:rPr>
            <w:noProof/>
          </w:rPr>
          <w:instrText xml:space="preserve"> PAGEREF _Toc36734810 \h </w:instrText>
        </w:r>
        <w:r>
          <w:rPr>
            <w:noProof/>
          </w:rPr>
        </w:r>
        <w:r>
          <w:rPr>
            <w:noProof/>
          </w:rPr>
          <w:fldChar w:fldCharType="separate"/>
        </w:r>
        <w:r w:rsidR="00963B37">
          <w:rPr>
            <w:noProof/>
          </w:rPr>
          <w:t>19</w:t>
        </w:r>
        <w:r>
          <w:rPr>
            <w:noProof/>
          </w:rPr>
          <w:fldChar w:fldCharType="end"/>
        </w:r>
      </w:hyperlink>
    </w:p>
    <w:p w:rsidR="004D0A29" w:rsidRDefault="0047316B">
      <w:pPr>
        <w:pStyle w:val="Spistreci2"/>
        <w:rPr>
          <w:rFonts w:asciiTheme="minorHAnsi" w:eastAsiaTheme="minorEastAsia" w:hAnsiTheme="minorHAnsi" w:cstheme="minorBidi"/>
          <w:noProof/>
          <w:kern w:val="0"/>
          <w:lang w:eastAsia="pl-PL"/>
        </w:rPr>
      </w:pPr>
      <w:hyperlink w:anchor="_Toc36734811" w:history="1">
        <w:r w:rsidR="004D0A29" w:rsidRPr="00C45D72">
          <w:rPr>
            <w:rStyle w:val="Hipercze"/>
            <w:rFonts w:ascii="Trebuchet MS" w:hAnsi="Trebuchet MS" w:cs="Calibri"/>
            <w:noProof/>
          </w:rPr>
          <w:t>6.10.</w:t>
        </w:r>
        <w:r w:rsidR="004D0A29">
          <w:rPr>
            <w:rFonts w:asciiTheme="minorHAnsi" w:eastAsiaTheme="minorEastAsia" w:hAnsiTheme="minorHAnsi" w:cstheme="minorBidi"/>
            <w:noProof/>
            <w:kern w:val="0"/>
            <w:lang w:eastAsia="pl-PL"/>
          </w:rPr>
          <w:tab/>
        </w:r>
        <w:r w:rsidR="004D0A29" w:rsidRPr="00C45D72">
          <w:rPr>
            <w:rStyle w:val="Hipercze"/>
            <w:rFonts w:ascii="Trebuchet MS" w:hAnsi="Trebuchet MS" w:cs="Calibri"/>
            <w:noProof/>
          </w:rPr>
          <w:t>Obudowy grzejnikowe</w:t>
        </w:r>
        <w:r w:rsidR="004D0A29">
          <w:rPr>
            <w:noProof/>
          </w:rPr>
          <w:tab/>
        </w:r>
        <w:r>
          <w:rPr>
            <w:noProof/>
          </w:rPr>
          <w:fldChar w:fldCharType="begin"/>
        </w:r>
        <w:r w:rsidR="004D0A29">
          <w:rPr>
            <w:noProof/>
          </w:rPr>
          <w:instrText xml:space="preserve"> PAGEREF _Toc36734811 \h </w:instrText>
        </w:r>
        <w:r>
          <w:rPr>
            <w:noProof/>
          </w:rPr>
        </w:r>
        <w:r>
          <w:rPr>
            <w:noProof/>
          </w:rPr>
          <w:fldChar w:fldCharType="separate"/>
        </w:r>
        <w:r w:rsidR="00963B37">
          <w:rPr>
            <w:noProof/>
          </w:rPr>
          <w:t>19</w:t>
        </w:r>
        <w:r>
          <w:rPr>
            <w:noProof/>
          </w:rPr>
          <w:fldChar w:fldCharType="end"/>
        </w:r>
      </w:hyperlink>
    </w:p>
    <w:p w:rsidR="004D0A29" w:rsidRDefault="0047316B">
      <w:pPr>
        <w:pStyle w:val="Spistreci2"/>
        <w:rPr>
          <w:rFonts w:asciiTheme="minorHAnsi" w:eastAsiaTheme="minorEastAsia" w:hAnsiTheme="minorHAnsi" w:cstheme="minorBidi"/>
          <w:noProof/>
          <w:kern w:val="0"/>
          <w:lang w:eastAsia="pl-PL"/>
        </w:rPr>
      </w:pPr>
      <w:hyperlink w:anchor="_Toc36734812" w:history="1">
        <w:r w:rsidR="004D0A29" w:rsidRPr="00C45D72">
          <w:rPr>
            <w:rStyle w:val="Hipercze"/>
            <w:rFonts w:ascii="Trebuchet MS" w:hAnsi="Trebuchet MS" w:cs="Calibri"/>
            <w:noProof/>
          </w:rPr>
          <w:t>6.11.</w:t>
        </w:r>
        <w:r w:rsidR="004D0A29">
          <w:rPr>
            <w:rFonts w:asciiTheme="minorHAnsi" w:eastAsiaTheme="minorEastAsia" w:hAnsiTheme="minorHAnsi" w:cstheme="minorBidi"/>
            <w:noProof/>
            <w:kern w:val="0"/>
            <w:lang w:eastAsia="pl-PL"/>
          </w:rPr>
          <w:tab/>
        </w:r>
        <w:r w:rsidR="004D0A29" w:rsidRPr="00C45D72">
          <w:rPr>
            <w:rStyle w:val="Hipercze"/>
            <w:rFonts w:ascii="Trebuchet MS" w:hAnsi="Trebuchet MS" w:cs="Calibri"/>
            <w:noProof/>
          </w:rPr>
          <w:t>Malowanie ścian i sufitów</w:t>
        </w:r>
        <w:r w:rsidR="004D0A29">
          <w:rPr>
            <w:noProof/>
          </w:rPr>
          <w:tab/>
        </w:r>
        <w:r>
          <w:rPr>
            <w:noProof/>
          </w:rPr>
          <w:fldChar w:fldCharType="begin"/>
        </w:r>
        <w:r w:rsidR="004D0A29">
          <w:rPr>
            <w:noProof/>
          </w:rPr>
          <w:instrText xml:space="preserve"> PAGEREF _Toc36734812 \h </w:instrText>
        </w:r>
        <w:r>
          <w:rPr>
            <w:noProof/>
          </w:rPr>
        </w:r>
        <w:r>
          <w:rPr>
            <w:noProof/>
          </w:rPr>
          <w:fldChar w:fldCharType="separate"/>
        </w:r>
        <w:r w:rsidR="00963B37">
          <w:rPr>
            <w:noProof/>
          </w:rPr>
          <w:t>19</w:t>
        </w:r>
        <w:r>
          <w:rPr>
            <w:noProof/>
          </w:rPr>
          <w:fldChar w:fldCharType="end"/>
        </w:r>
      </w:hyperlink>
    </w:p>
    <w:p w:rsidR="004D0A29" w:rsidRDefault="0047316B">
      <w:pPr>
        <w:pStyle w:val="Spistreci2"/>
        <w:rPr>
          <w:rFonts w:asciiTheme="minorHAnsi" w:eastAsiaTheme="minorEastAsia" w:hAnsiTheme="minorHAnsi" w:cstheme="minorBidi"/>
          <w:noProof/>
          <w:kern w:val="0"/>
          <w:lang w:eastAsia="pl-PL"/>
        </w:rPr>
      </w:pPr>
      <w:hyperlink w:anchor="_Toc36734813" w:history="1">
        <w:r w:rsidR="004D0A29" w:rsidRPr="00C45D72">
          <w:rPr>
            <w:rStyle w:val="Hipercze"/>
            <w:rFonts w:ascii="Trebuchet MS" w:hAnsi="Trebuchet MS" w:cs="Calibri"/>
            <w:noProof/>
          </w:rPr>
          <w:t>6.12.</w:t>
        </w:r>
        <w:r w:rsidR="004D0A29">
          <w:rPr>
            <w:rFonts w:asciiTheme="minorHAnsi" w:eastAsiaTheme="minorEastAsia" w:hAnsiTheme="minorHAnsi" w:cstheme="minorBidi"/>
            <w:noProof/>
            <w:kern w:val="0"/>
            <w:lang w:eastAsia="pl-PL"/>
          </w:rPr>
          <w:tab/>
        </w:r>
        <w:r w:rsidR="004D0A29" w:rsidRPr="00C45D72">
          <w:rPr>
            <w:rStyle w:val="Hipercze"/>
            <w:rFonts w:ascii="Trebuchet MS" w:hAnsi="Trebuchet MS" w:cs="Calibri"/>
            <w:noProof/>
          </w:rPr>
          <w:t>Wymiana podłóg</w:t>
        </w:r>
        <w:r w:rsidR="004D0A29">
          <w:rPr>
            <w:noProof/>
          </w:rPr>
          <w:tab/>
        </w:r>
        <w:r>
          <w:rPr>
            <w:noProof/>
          </w:rPr>
          <w:fldChar w:fldCharType="begin"/>
        </w:r>
        <w:r w:rsidR="004D0A29">
          <w:rPr>
            <w:noProof/>
          </w:rPr>
          <w:instrText xml:space="preserve"> PAGEREF _Toc36734813 \h </w:instrText>
        </w:r>
        <w:r>
          <w:rPr>
            <w:noProof/>
          </w:rPr>
        </w:r>
        <w:r>
          <w:rPr>
            <w:noProof/>
          </w:rPr>
          <w:fldChar w:fldCharType="separate"/>
        </w:r>
        <w:r w:rsidR="00963B37">
          <w:rPr>
            <w:noProof/>
          </w:rPr>
          <w:t>20</w:t>
        </w:r>
        <w:r>
          <w:rPr>
            <w:noProof/>
          </w:rPr>
          <w:fldChar w:fldCharType="end"/>
        </w:r>
      </w:hyperlink>
    </w:p>
    <w:p w:rsidR="004D0A29" w:rsidRDefault="0047316B">
      <w:pPr>
        <w:pStyle w:val="Spistreci2"/>
        <w:rPr>
          <w:rFonts w:asciiTheme="minorHAnsi" w:eastAsiaTheme="minorEastAsia" w:hAnsiTheme="minorHAnsi" w:cstheme="minorBidi"/>
          <w:noProof/>
          <w:kern w:val="0"/>
          <w:lang w:eastAsia="pl-PL"/>
        </w:rPr>
      </w:pPr>
      <w:hyperlink w:anchor="_Toc36734814" w:history="1">
        <w:r w:rsidR="004D0A29" w:rsidRPr="00C45D72">
          <w:rPr>
            <w:rStyle w:val="Hipercze"/>
            <w:rFonts w:ascii="Trebuchet MS" w:hAnsi="Trebuchet MS" w:cs="Calibri"/>
            <w:noProof/>
          </w:rPr>
          <w:t>6.13.</w:t>
        </w:r>
        <w:r w:rsidR="004D0A29">
          <w:rPr>
            <w:rFonts w:asciiTheme="minorHAnsi" w:eastAsiaTheme="minorEastAsia" w:hAnsiTheme="minorHAnsi" w:cstheme="minorBidi"/>
            <w:noProof/>
            <w:kern w:val="0"/>
            <w:lang w:eastAsia="pl-PL"/>
          </w:rPr>
          <w:tab/>
        </w:r>
        <w:r w:rsidR="004D0A29" w:rsidRPr="00C45D72">
          <w:rPr>
            <w:rStyle w:val="Hipercze"/>
            <w:rFonts w:ascii="Trebuchet MS" w:hAnsi="Trebuchet MS" w:cs="Calibri"/>
            <w:noProof/>
          </w:rPr>
          <w:t>Prace towarzyszące remontowi instalacji wewnątrz budynku</w:t>
        </w:r>
        <w:r w:rsidR="004D0A29">
          <w:rPr>
            <w:noProof/>
          </w:rPr>
          <w:tab/>
        </w:r>
        <w:r>
          <w:rPr>
            <w:noProof/>
          </w:rPr>
          <w:fldChar w:fldCharType="begin"/>
        </w:r>
        <w:r w:rsidR="004D0A29">
          <w:rPr>
            <w:noProof/>
          </w:rPr>
          <w:instrText xml:space="preserve"> PAGEREF _Toc36734814 \h </w:instrText>
        </w:r>
        <w:r>
          <w:rPr>
            <w:noProof/>
          </w:rPr>
        </w:r>
        <w:r>
          <w:rPr>
            <w:noProof/>
          </w:rPr>
          <w:fldChar w:fldCharType="separate"/>
        </w:r>
        <w:r w:rsidR="00963B37">
          <w:rPr>
            <w:noProof/>
          </w:rPr>
          <w:t>20</w:t>
        </w:r>
        <w:r>
          <w:rPr>
            <w:noProof/>
          </w:rPr>
          <w:fldChar w:fldCharType="end"/>
        </w:r>
      </w:hyperlink>
    </w:p>
    <w:p w:rsidR="004D0A29" w:rsidRDefault="0047316B">
      <w:pPr>
        <w:pStyle w:val="Spistreci2"/>
        <w:rPr>
          <w:rFonts w:asciiTheme="minorHAnsi" w:eastAsiaTheme="minorEastAsia" w:hAnsiTheme="minorHAnsi" w:cstheme="minorBidi"/>
          <w:noProof/>
          <w:kern w:val="0"/>
          <w:lang w:eastAsia="pl-PL"/>
        </w:rPr>
      </w:pPr>
      <w:hyperlink w:anchor="_Toc36734815" w:history="1">
        <w:r w:rsidR="004D0A29" w:rsidRPr="00C45D72">
          <w:rPr>
            <w:rStyle w:val="Hipercze"/>
            <w:rFonts w:ascii="Trebuchet MS" w:hAnsi="Trebuchet MS" w:cs="Calibri"/>
            <w:noProof/>
          </w:rPr>
          <w:t>6.14.</w:t>
        </w:r>
        <w:r w:rsidR="004D0A29">
          <w:rPr>
            <w:rFonts w:asciiTheme="minorHAnsi" w:eastAsiaTheme="minorEastAsia" w:hAnsiTheme="minorHAnsi" w:cstheme="minorBidi"/>
            <w:noProof/>
            <w:kern w:val="0"/>
            <w:lang w:eastAsia="pl-PL"/>
          </w:rPr>
          <w:tab/>
        </w:r>
        <w:r w:rsidR="004D0A29" w:rsidRPr="00C45D72">
          <w:rPr>
            <w:rStyle w:val="Hipercze"/>
            <w:rFonts w:ascii="Trebuchet MS" w:hAnsi="Trebuchet MS" w:cs="Calibri"/>
            <w:noProof/>
          </w:rPr>
          <w:t>Wentylacja grawitacyjna</w:t>
        </w:r>
        <w:r w:rsidR="004D0A29">
          <w:rPr>
            <w:noProof/>
          </w:rPr>
          <w:tab/>
        </w:r>
        <w:r>
          <w:rPr>
            <w:noProof/>
          </w:rPr>
          <w:fldChar w:fldCharType="begin"/>
        </w:r>
        <w:r w:rsidR="004D0A29">
          <w:rPr>
            <w:noProof/>
          </w:rPr>
          <w:instrText xml:space="preserve"> PAGEREF _Toc36734815 \h </w:instrText>
        </w:r>
        <w:r>
          <w:rPr>
            <w:noProof/>
          </w:rPr>
        </w:r>
        <w:r>
          <w:rPr>
            <w:noProof/>
          </w:rPr>
          <w:fldChar w:fldCharType="separate"/>
        </w:r>
        <w:r w:rsidR="00963B37">
          <w:rPr>
            <w:noProof/>
          </w:rPr>
          <w:t>20</w:t>
        </w:r>
        <w:r>
          <w:rPr>
            <w:noProof/>
          </w:rPr>
          <w:fldChar w:fldCharType="end"/>
        </w:r>
      </w:hyperlink>
    </w:p>
    <w:p w:rsidR="004D0A29" w:rsidRDefault="0047316B">
      <w:pPr>
        <w:pStyle w:val="Spistreci2"/>
        <w:rPr>
          <w:rFonts w:asciiTheme="minorHAnsi" w:eastAsiaTheme="minorEastAsia" w:hAnsiTheme="minorHAnsi" w:cstheme="minorBidi"/>
          <w:noProof/>
          <w:kern w:val="0"/>
          <w:lang w:eastAsia="pl-PL"/>
        </w:rPr>
      </w:pPr>
      <w:hyperlink w:anchor="_Toc36734816" w:history="1">
        <w:r w:rsidR="004D0A29" w:rsidRPr="00C45D72">
          <w:rPr>
            <w:rStyle w:val="Hipercze"/>
            <w:rFonts w:ascii="Trebuchet MS" w:hAnsi="Trebuchet MS" w:cs="Calibri"/>
            <w:noProof/>
          </w:rPr>
          <w:t>6.15.</w:t>
        </w:r>
        <w:r w:rsidR="004D0A29">
          <w:rPr>
            <w:rFonts w:asciiTheme="minorHAnsi" w:eastAsiaTheme="minorEastAsia" w:hAnsiTheme="minorHAnsi" w:cstheme="minorBidi"/>
            <w:noProof/>
            <w:kern w:val="0"/>
            <w:lang w:eastAsia="pl-PL"/>
          </w:rPr>
          <w:tab/>
        </w:r>
        <w:r w:rsidR="004D0A29" w:rsidRPr="00C45D72">
          <w:rPr>
            <w:rStyle w:val="Hipercze"/>
            <w:rFonts w:ascii="Trebuchet MS" w:hAnsi="Trebuchet MS" w:cs="Calibri"/>
            <w:noProof/>
          </w:rPr>
          <w:t>Naprawa ściany</w:t>
        </w:r>
        <w:r w:rsidR="004D0A29">
          <w:rPr>
            <w:noProof/>
          </w:rPr>
          <w:tab/>
        </w:r>
        <w:r>
          <w:rPr>
            <w:noProof/>
          </w:rPr>
          <w:fldChar w:fldCharType="begin"/>
        </w:r>
        <w:r w:rsidR="004D0A29">
          <w:rPr>
            <w:noProof/>
          </w:rPr>
          <w:instrText xml:space="preserve"> PAGEREF _Toc36734816 \h </w:instrText>
        </w:r>
        <w:r>
          <w:rPr>
            <w:noProof/>
          </w:rPr>
        </w:r>
        <w:r>
          <w:rPr>
            <w:noProof/>
          </w:rPr>
          <w:fldChar w:fldCharType="separate"/>
        </w:r>
        <w:r w:rsidR="00963B37">
          <w:rPr>
            <w:noProof/>
          </w:rPr>
          <w:t>20</w:t>
        </w:r>
        <w:r>
          <w:rPr>
            <w:noProof/>
          </w:rPr>
          <w:fldChar w:fldCharType="end"/>
        </w:r>
      </w:hyperlink>
    </w:p>
    <w:p w:rsidR="004D0A29" w:rsidRDefault="0047316B">
      <w:pPr>
        <w:pStyle w:val="Spistreci2"/>
        <w:rPr>
          <w:rFonts w:asciiTheme="minorHAnsi" w:eastAsiaTheme="minorEastAsia" w:hAnsiTheme="minorHAnsi" w:cstheme="minorBidi"/>
          <w:noProof/>
          <w:kern w:val="0"/>
          <w:lang w:eastAsia="pl-PL"/>
        </w:rPr>
      </w:pPr>
      <w:hyperlink w:anchor="_Toc36734817" w:history="1">
        <w:r w:rsidR="004D0A29" w:rsidRPr="00C45D72">
          <w:rPr>
            <w:rStyle w:val="Hipercze"/>
            <w:rFonts w:ascii="Trebuchet MS" w:hAnsi="Trebuchet MS" w:cs="Calibri"/>
            <w:noProof/>
          </w:rPr>
          <w:t>6.16.</w:t>
        </w:r>
        <w:r w:rsidR="004D0A29">
          <w:rPr>
            <w:rFonts w:asciiTheme="minorHAnsi" w:eastAsiaTheme="minorEastAsia" w:hAnsiTheme="minorHAnsi" w:cstheme="minorBidi"/>
            <w:noProof/>
            <w:kern w:val="0"/>
            <w:lang w:eastAsia="pl-PL"/>
          </w:rPr>
          <w:tab/>
        </w:r>
        <w:r w:rsidR="004D0A29" w:rsidRPr="00C45D72">
          <w:rPr>
            <w:rStyle w:val="Hipercze"/>
            <w:rFonts w:ascii="Trebuchet MS" w:hAnsi="Trebuchet MS" w:cs="Calibri"/>
            <w:noProof/>
          </w:rPr>
          <w:t>Boks szatniowy</w:t>
        </w:r>
        <w:r w:rsidR="004D0A29">
          <w:rPr>
            <w:noProof/>
          </w:rPr>
          <w:tab/>
        </w:r>
        <w:r>
          <w:rPr>
            <w:noProof/>
          </w:rPr>
          <w:fldChar w:fldCharType="begin"/>
        </w:r>
        <w:r w:rsidR="004D0A29">
          <w:rPr>
            <w:noProof/>
          </w:rPr>
          <w:instrText xml:space="preserve"> PAGEREF _Toc36734817 \h </w:instrText>
        </w:r>
        <w:r>
          <w:rPr>
            <w:noProof/>
          </w:rPr>
        </w:r>
        <w:r>
          <w:rPr>
            <w:noProof/>
          </w:rPr>
          <w:fldChar w:fldCharType="separate"/>
        </w:r>
        <w:r w:rsidR="00963B37">
          <w:rPr>
            <w:noProof/>
          </w:rPr>
          <w:t>20</w:t>
        </w:r>
        <w:r>
          <w:rPr>
            <w:noProof/>
          </w:rPr>
          <w:fldChar w:fldCharType="end"/>
        </w:r>
      </w:hyperlink>
    </w:p>
    <w:p w:rsidR="004D0A29" w:rsidRDefault="0047316B">
      <w:pPr>
        <w:pStyle w:val="Spistreci2"/>
        <w:rPr>
          <w:rFonts w:asciiTheme="minorHAnsi" w:eastAsiaTheme="minorEastAsia" w:hAnsiTheme="minorHAnsi" w:cstheme="minorBidi"/>
          <w:noProof/>
          <w:kern w:val="0"/>
          <w:lang w:eastAsia="pl-PL"/>
        </w:rPr>
      </w:pPr>
      <w:hyperlink w:anchor="_Toc36734818" w:history="1">
        <w:r w:rsidR="004D0A29" w:rsidRPr="00C45D72">
          <w:rPr>
            <w:rStyle w:val="Hipercze"/>
            <w:rFonts w:ascii="Trebuchet MS" w:hAnsi="Trebuchet MS" w:cs="Calibri"/>
            <w:noProof/>
          </w:rPr>
          <w:t>6.17.</w:t>
        </w:r>
        <w:r w:rsidR="004D0A29">
          <w:rPr>
            <w:rFonts w:asciiTheme="minorHAnsi" w:eastAsiaTheme="minorEastAsia" w:hAnsiTheme="minorHAnsi" w:cstheme="minorBidi"/>
            <w:noProof/>
            <w:kern w:val="0"/>
            <w:lang w:eastAsia="pl-PL"/>
          </w:rPr>
          <w:tab/>
        </w:r>
        <w:r w:rsidR="004D0A29" w:rsidRPr="00C45D72">
          <w:rPr>
            <w:rStyle w:val="Hipercze"/>
            <w:rFonts w:ascii="Trebuchet MS" w:hAnsi="Trebuchet MS" w:cs="Calibri"/>
            <w:noProof/>
          </w:rPr>
          <w:t>Kraty okienne wewnętrzne</w:t>
        </w:r>
        <w:r w:rsidR="004D0A29">
          <w:rPr>
            <w:noProof/>
          </w:rPr>
          <w:tab/>
        </w:r>
        <w:r>
          <w:rPr>
            <w:noProof/>
          </w:rPr>
          <w:fldChar w:fldCharType="begin"/>
        </w:r>
        <w:r w:rsidR="004D0A29">
          <w:rPr>
            <w:noProof/>
          </w:rPr>
          <w:instrText xml:space="preserve"> PAGEREF _Toc36734818 \h </w:instrText>
        </w:r>
        <w:r>
          <w:rPr>
            <w:noProof/>
          </w:rPr>
        </w:r>
        <w:r>
          <w:rPr>
            <w:noProof/>
          </w:rPr>
          <w:fldChar w:fldCharType="separate"/>
        </w:r>
        <w:r w:rsidR="00963B37">
          <w:rPr>
            <w:noProof/>
          </w:rPr>
          <w:t>20</w:t>
        </w:r>
        <w:r>
          <w:rPr>
            <w:noProof/>
          </w:rPr>
          <w:fldChar w:fldCharType="end"/>
        </w:r>
      </w:hyperlink>
    </w:p>
    <w:p w:rsidR="004D0A29" w:rsidRDefault="0047316B">
      <w:pPr>
        <w:pStyle w:val="Spistreci2"/>
        <w:rPr>
          <w:rFonts w:asciiTheme="minorHAnsi" w:eastAsiaTheme="minorEastAsia" w:hAnsiTheme="minorHAnsi" w:cstheme="minorBidi"/>
          <w:noProof/>
          <w:kern w:val="0"/>
          <w:lang w:eastAsia="pl-PL"/>
        </w:rPr>
      </w:pPr>
      <w:hyperlink w:anchor="_Toc36734819" w:history="1">
        <w:r w:rsidR="004D0A29" w:rsidRPr="00C45D72">
          <w:rPr>
            <w:rStyle w:val="Hipercze"/>
            <w:rFonts w:ascii="Trebuchet MS" w:eastAsia="MS PGothic" w:hAnsi="Trebuchet MS" w:cs="Calibri"/>
            <w:noProof/>
          </w:rPr>
          <w:t>7.</w:t>
        </w:r>
        <w:r w:rsidR="004D0A29">
          <w:rPr>
            <w:rFonts w:asciiTheme="minorHAnsi" w:eastAsiaTheme="minorEastAsia" w:hAnsiTheme="minorHAnsi" w:cstheme="minorBidi"/>
            <w:noProof/>
            <w:kern w:val="0"/>
            <w:lang w:eastAsia="pl-PL"/>
          </w:rPr>
          <w:tab/>
        </w:r>
        <w:r w:rsidR="004D0A29" w:rsidRPr="00C45D72">
          <w:rPr>
            <w:rStyle w:val="Hipercze"/>
            <w:rFonts w:ascii="Trebuchet MS" w:eastAsia="MS PGothic" w:hAnsi="Trebuchet MS" w:cs="Calibri"/>
            <w:noProof/>
          </w:rPr>
          <w:t>SpIs rysunków</w:t>
        </w:r>
        <w:r w:rsidR="004D0A29">
          <w:rPr>
            <w:noProof/>
          </w:rPr>
          <w:tab/>
        </w:r>
        <w:r>
          <w:rPr>
            <w:noProof/>
          </w:rPr>
          <w:fldChar w:fldCharType="begin"/>
        </w:r>
        <w:r w:rsidR="004D0A29">
          <w:rPr>
            <w:noProof/>
          </w:rPr>
          <w:instrText xml:space="preserve"> PAGEREF _Toc36734819 \h </w:instrText>
        </w:r>
        <w:r>
          <w:rPr>
            <w:noProof/>
          </w:rPr>
        </w:r>
        <w:r>
          <w:rPr>
            <w:noProof/>
          </w:rPr>
          <w:fldChar w:fldCharType="separate"/>
        </w:r>
        <w:r w:rsidR="00963B37">
          <w:rPr>
            <w:noProof/>
          </w:rPr>
          <w:t>26</w:t>
        </w:r>
        <w:r>
          <w:rPr>
            <w:noProof/>
          </w:rPr>
          <w:fldChar w:fldCharType="end"/>
        </w:r>
      </w:hyperlink>
    </w:p>
    <w:p w:rsidR="004D0A29" w:rsidRDefault="0047316B">
      <w:pPr>
        <w:pStyle w:val="Spistreci2"/>
        <w:rPr>
          <w:rFonts w:asciiTheme="minorHAnsi" w:eastAsiaTheme="minorEastAsia" w:hAnsiTheme="minorHAnsi" w:cstheme="minorBidi"/>
          <w:noProof/>
          <w:kern w:val="0"/>
          <w:lang w:eastAsia="pl-PL"/>
        </w:rPr>
      </w:pPr>
      <w:hyperlink w:anchor="_Toc36734820" w:history="1">
        <w:r w:rsidR="004D0A29" w:rsidRPr="00C45D72">
          <w:rPr>
            <w:rStyle w:val="Hipercze"/>
            <w:rFonts w:ascii="Trebuchet MS" w:hAnsi="Trebuchet MS" w:cs="Calibri"/>
            <w:noProof/>
          </w:rPr>
          <w:t>7.1.</w:t>
        </w:r>
        <w:r w:rsidR="004D0A29">
          <w:rPr>
            <w:rFonts w:asciiTheme="minorHAnsi" w:eastAsiaTheme="minorEastAsia" w:hAnsiTheme="minorHAnsi" w:cstheme="minorBidi"/>
            <w:noProof/>
            <w:kern w:val="0"/>
            <w:lang w:eastAsia="pl-PL"/>
          </w:rPr>
          <w:tab/>
        </w:r>
        <w:r w:rsidR="004D0A29" w:rsidRPr="00C45D72">
          <w:rPr>
            <w:rStyle w:val="Hipercze"/>
            <w:rFonts w:ascii="Trebuchet MS" w:hAnsi="Trebuchet MS" w:cs="Calibri"/>
            <w:noProof/>
          </w:rPr>
          <w:t>I01 Inwentaryzacja – rzut piwnic</w:t>
        </w:r>
        <w:r w:rsidR="004D0A29">
          <w:rPr>
            <w:noProof/>
          </w:rPr>
          <w:tab/>
        </w:r>
        <w:r>
          <w:rPr>
            <w:noProof/>
          </w:rPr>
          <w:fldChar w:fldCharType="begin"/>
        </w:r>
        <w:r w:rsidR="004D0A29">
          <w:rPr>
            <w:noProof/>
          </w:rPr>
          <w:instrText xml:space="preserve"> PAGEREF _Toc36734820 \h </w:instrText>
        </w:r>
        <w:r>
          <w:rPr>
            <w:noProof/>
          </w:rPr>
        </w:r>
        <w:r>
          <w:rPr>
            <w:noProof/>
          </w:rPr>
          <w:fldChar w:fldCharType="separate"/>
        </w:r>
        <w:r w:rsidR="00963B37">
          <w:rPr>
            <w:noProof/>
          </w:rPr>
          <w:t>26</w:t>
        </w:r>
        <w:r>
          <w:rPr>
            <w:noProof/>
          </w:rPr>
          <w:fldChar w:fldCharType="end"/>
        </w:r>
      </w:hyperlink>
    </w:p>
    <w:p w:rsidR="004D0A29" w:rsidRDefault="0047316B">
      <w:pPr>
        <w:pStyle w:val="Spistreci2"/>
        <w:rPr>
          <w:rFonts w:asciiTheme="minorHAnsi" w:eastAsiaTheme="minorEastAsia" w:hAnsiTheme="minorHAnsi" w:cstheme="minorBidi"/>
          <w:noProof/>
          <w:kern w:val="0"/>
          <w:lang w:eastAsia="pl-PL"/>
        </w:rPr>
      </w:pPr>
      <w:hyperlink w:anchor="_Toc36734821" w:history="1">
        <w:r w:rsidR="004D0A29" w:rsidRPr="00C45D72">
          <w:rPr>
            <w:rStyle w:val="Hipercze"/>
            <w:rFonts w:ascii="Trebuchet MS" w:hAnsi="Trebuchet MS" w:cs="Calibri"/>
            <w:noProof/>
          </w:rPr>
          <w:t>7.2.</w:t>
        </w:r>
        <w:r w:rsidR="004D0A29">
          <w:rPr>
            <w:rFonts w:asciiTheme="minorHAnsi" w:eastAsiaTheme="minorEastAsia" w:hAnsiTheme="minorHAnsi" w:cstheme="minorBidi"/>
            <w:noProof/>
            <w:kern w:val="0"/>
            <w:lang w:eastAsia="pl-PL"/>
          </w:rPr>
          <w:tab/>
        </w:r>
        <w:r w:rsidR="004D0A29" w:rsidRPr="00C45D72">
          <w:rPr>
            <w:rStyle w:val="Hipercze"/>
            <w:rFonts w:ascii="Trebuchet MS" w:hAnsi="Trebuchet MS" w:cs="Calibri"/>
            <w:noProof/>
          </w:rPr>
          <w:t>I02 Inwentaryzacja – rzut parteru</w:t>
        </w:r>
        <w:r w:rsidR="004D0A29">
          <w:rPr>
            <w:noProof/>
          </w:rPr>
          <w:tab/>
        </w:r>
        <w:r>
          <w:rPr>
            <w:noProof/>
          </w:rPr>
          <w:fldChar w:fldCharType="begin"/>
        </w:r>
        <w:r w:rsidR="004D0A29">
          <w:rPr>
            <w:noProof/>
          </w:rPr>
          <w:instrText xml:space="preserve"> PAGEREF _Toc36734821 \h </w:instrText>
        </w:r>
        <w:r>
          <w:rPr>
            <w:noProof/>
          </w:rPr>
        </w:r>
        <w:r>
          <w:rPr>
            <w:noProof/>
          </w:rPr>
          <w:fldChar w:fldCharType="separate"/>
        </w:r>
        <w:r w:rsidR="00963B37">
          <w:rPr>
            <w:noProof/>
          </w:rPr>
          <w:t>27</w:t>
        </w:r>
        <w:r>
          <w:rPr>
            <w:noProof/>
          </w:rPr>
          <w:fldChar w:fldCharType="end"/>
        </w:r>
      </w:hyperlink>
    </w:p>
    <w:p w:rsidR="004D0A29" w:rsidRDefault="0047316B">
      <w:pPr>
        <w:pStyle w:val="Spistreci2"/>
        <w:rPr>
          <w:rFonts w:asciiTheme="minorHAnsi" w:eastAsiaTheme="minorEastAsia" w:hAnsiTheme="minorHAnsi" w:cstheme="minorBidi"/>
          <w:noProof/>
          <w:kern w:val="0"/>
          <w:lang w:eastAsia="pl-PL"/>
        </w:rPr>
      </w:pPr>
      <w:hyperlink w:anchor="_Toc36734822" w:history="1">
        <w:r w:rsidR="004D0A29" w:rsidRPr="00C45D72">
          <w:rPr>
            <w:rStyle w:val="Hipercze"/>
            <w:rFonts w:ascii="Trebuchet MS" w:hAnsi="Trebuchet MS" w:cs="Calibri"/>
            <w:noProof/>
          </w:rPr>
          <w:t>7.3.</w:t>
        </w:r>
        <w:r w:rsidR="004D0A29">
          <w:rPr>
            <w:rFonts w:asciiTheme="minorHAnsi" w:eastAsiaTheme="minorEastAsia" w:hAnsiTheme="minorHAnsi" w:cstheme="minorBidi"/>
            <w:noProof/>
            <w:kern w:val="0"/>
            <w:lang w:eastAsia="pl-PL"/>
          </w:rPr>
          <w:tab/>
        </w:r>
        <w:r w:rsidR="004D0A29" w:rsidRPr="00C45D72">
          <w:rPr>
            <w:rStyle w:val="Hipercze"/>
            <w:rFonts w:ascii="Trebuchet MS" w:hAnsi="Trebuchet MS" w:cs="Calibri"/>
            <w:noProof/>
          </w:rPr>
          <w:t>I03 Inwentaryzacja – rzut I piętra</w:t>
        </w:r>
        <w:r w:rsidR="004D0A29">
          <w:rPr>
            <w:noProof/>
          </w:rPr>
          <w:tab/>
        </w:r>
        <w:r>
          <w:rPr>
            <w:noProof/>
          </w:rPr>
          <w:fldChar w:fldCharType="begin"/>
        </w:r>
        <w:r w:rsidR="004D0A29">
          <w:rPr>
            <w:noProof/>
          </w:rPr>
          <w:instrText xml:space="preserve"> PAGEREF _Toc36734822 \h </w:instrText>
        </w:r>
        <w:r>
          <w:rPr>
            <w:noProof/>
          </w:rPr>
        </w:r>
        <w:r>
          <w:rPr>
            <w:noProof/>
          </w:rPr>
          <w:fldChar w:fldCharType="separate"/>
        </w:r>
        <w:r w:rsidR="00963B37">
          <w:rPr>
            <w:noProof/>
          </w:rPr>
          <w:t>28</w:t>
        </w:r>
        <w:r>
          <w:rPr>
            <w:noProof/>
          </w:rPr>
          <w:fldChar w:fldCharType="end"/>
        </w:r>
      </w:hyperlink>
    </w:p>
    <w:p w:rsidR="004D0A29" w:rsidRDefault="0047316B">
      <w:pPr>
        <w:pStyle w:val="Spistreci2"/>
        <w:rPr>
          <w:rFonts w:asciiTheme="minorHAnsi" w:eastAsiaTheme="minorEastAsia" w:hAnsiTheme="minorHAnsi" w:cstheme="minorBidi"/>
          <w:noProof/>
          <w:kern w:val="0"/>
          <w:lang w:eastAsia="pl-PL"/>
        </w:rPr>
      </w:pPr>
      <w:hyperlink w:anchor="_Toc36734823" w:history="1">
        <w:r w:rsidR="004D0A29" w:rsidRPr="00C45D72">
          <w:rPr>
            <w:rStyle w:val="Hipercze"/>
            <w:rFonts w:ascii="Trebuchet MS" w:hAnsi="Trebuchet MS" w:cs="Calibri"/>
            <w:noProof/>
          </w:rPr>
          <w:t>7.4.</w:t>
        </w:r>
        <w:r w:rsidR="004D0A29">
          <w:rPr>
            <w:rFonts w:asciiTheme="minorHAnsi" w:eastAsiaTheme="minorEastAsia" w:hAnsiTheme="minorHAnsi" w:cstheme="minorBidi"/>
            <w:noProof/>
            <w:kern w:val="0"/>
            <w:lang w:eastAsia="pl-PL"/>
          </w:rPr>
          <w:tab/>
        </w:r>
        <w:r w:rsidR="004D0A29" w:rsidRPr="00C45D72">
          <w:rPr>
            <w:rStyle w:val="Hipercze"/>
            <w:rFonts w:ascii="Trebuchet MS" w:hAnsi="Trebuchet MS" w:cs="Calibri"/>
            <w:noProof/>
          </w:rPr>
          <w:t>I04 Inwentaryzacja – rzut II piętra</w:t>
        </w:r>
        <w:r w:rsidR="004D0A29">
          <w:rPr>
            <w:noProof/>
          </w:rPr>
          <w:tab/>
        </w:r>
        <w:r>
          <w:rPr>
            <w:noProof/>
          </w:rPr>
          <w:fldChar w:fldCharType="begin"/>
        </w:r>
        <w:r w:rsidR="004D0A29">
          <w:rPr>
            <w:noProof/>
          </w:rPr>
          <w:instrText xml:space="preserve"> PAGEREF _Toc36734823 \h </w:instrText>
        </w:r>
        <w:r>
          <w:rPr>
            <w:noProof/>
          </w:rPr>
        </w:r>
        <w:r>
          <w:rPr>
            <w:noProof/>
          </w:rPr>
          <w:fldChar w:fldCharType="separate"/>
        </w:r>
        <w:r w:rsidR="00963B37">
          <w:rPr>
            <w:noProof/>
          </w:rPr>
          <w:t>29</w:t>
        </w:r>
        <w:r>
          <w:rPr>
            <w:noProof/>
          </w:rPr>
          <w:fldChar w:fldCharType="end"/>
        </w:r>
      </w:hyperlink>
    </w:p>
    <w:p w:rsidR="004D0A29" w:rsidRDefault="0047316B">
      <w:pPr>
        <w:pStyle w:val="Spistreci2"/>
        <w:rPr>
          <w:rFonts w:asciiTheme="minorHAnsi" w:eastAsiaTheme="minorEastAsia" w:hAnsiTheme="minorHAnsi" w:cstheme="minorBidi"/>
          <w:noProof/>
          <w:kern w:val="0"/>
          <w:lang w:eastAsia="pl-PL"/>
        </w:rPr>
      </w:pPr>
      <w:hyperlink w:anchor="_Toc36734824" w:history="1">
        <w:r w:rsidR="004D0A29" w:rsidRPr="00C45D72">
          <w:rPr>
            <w:rStyle w:val="Hipercze"/>
            <w:rFonts w:ascii="Trebuchet MS" w:hAnsi="Trebuchet MS" w:cs="Calibri"/>
            <w:noProof/>
          </w:rPr>
          <w:t>7.5.</w:t>
        </w:r>
        <w:r w:rsidR="004D0A29">
          <w:rPr>
            <w:rFonts w:asciiTheme="minorHAnsi" w:eastAsiaTheme="minorEastAsia" w:hAnsiTheme="minorHAnsi" w:cstheme="minorBidi"/>
            <w:noProof/>
            <w:kern w:val="0"/>
            <w:lang w:eastAsia="pl-PL"/>
          </w:rPr>
          <w:tab/>
        </w:r>
        <w:r w:rsidR="004D0A29" w:rsidRPr="00C45D72">
          <w:rPr>
            <w:rStyle w:val="Hipercze"/>
            <w:rFonts w:ascii="Trebuchet MS" w:hAnsi="Trebuchet MS" w:cs="Calibri"/>
            <w:noProof/>
          </w:rPr>
          <w:t>A01 Projekt – rzut piwnic</w:t>
        </w:r>
        <w:r w:rsidR="004D0A29">
          <w:rPr>
            <w:noProof/>
          </w:rPr>
          <w:tab/>
        </w:r>
        <w:r>
          <w:rPr>
            <w:noProof/>
          </w:rPr>
          <w:fldChar w:fldCharType="begin"/>
        </w:r>
        <w:r w:rsidR="004D0A29">
          <w:rPr>
            <w:noProof/>
          </w:rPr>
          <w:instrText xml:space="preserve"> PAGEREF _Toc36734824 \h </w:instrText>
        </w:r>
        <w:r>
          <w:rPr>
            <w:noProof/>
          </w:rPr>
        </w:r>
        <w:r>
          <w:rPr>
            <w:noProof/>
          </w:rPr>
          <w:fldChar w:fldCharType="separate"/>
        </w:r>
        <w:r w:rsidR="00963B37">
          <w:rPr>
            <w:noProof/>
          </w:rPr>
          <w:t>30</w:t>
        </w:r>
        <w:r>
          <w:rPr>
            <w:noProof/>
          </w:rPr>
          <w:fldChar w:fldCharType="end"/>
        </w:r>
      </w:hyperlink>
    </w:p>
    <w:p w:rsidR="004D0A29" w:rsidRDefault="0047316B">
      <w:pPr>
        <w:pStyle w:val="Spistreci2"/>
        <w:rPr>
          <w:rFonts w:asciiTheme="minorHAnsi" w:eastAsiaTheme="minorEastAsia" w:hAnsiTheme="minorHAnsi" w:cstheme="minorBidi"/>
          <w:noProof/>
          <w:kern w:val="0"/>
          <w:lang w:eastAsia="pl-PL"/>
        </w:rPr>
      </w:pPr>
      <w:hyperlink w:anchor="_Toc36734825" w:history="1">
        <w:r w:rsidR="004D0A29" w:rsidRPr="00C45D72">
          <w:rPr>
            <w:rStyle w:val="Hipercze"/>
            <w:rFonts w:ascii="Trebuchet MS" w:hAnsi="Trebuchet MS" w:cs="Calibri"/>
            <w:noProof/>
          </w:rPr>
          <w:t>7.6.</w:t>
        </w:r>
        <w:r w:rsidR="004D0A29">
          <w:rPr>
            <w:rFonts w:asciiTheme="minorHAnsi" w:eastAsiaTheme="minorEastAsia" w:hAnsiTheme="minorHAnsi" w:cstheme="minorBidi"/>
            <w:noProof/>
            <w:kern w:val="0"/>
            <w:lang w:eastAsia="pl-PL"/>
          </w:rPr>
          <w:tab/>
        </w:r>
        <w:r w:rsidR="004D0A29" w:rsidRPr="00C45D72">
          <w:rPr>
            <w:rStyle w:val="Hipercze"/>
            <w:rFonts w:ascii="Trebuchet MS" w:hAnsi="Trebuchet MS" w:cs="Calibri"/>
            <w:noProof/>
          </w:rPr>
          <w:t>A02 Projekt – rzut parteru</w:t>
        </w:r>
        <w:r w:rsidR="004D0A29">
          <w:rPr>
            <w:noProof/>
          </w:rPr>
          <w:tab/>
        </w:r>
        <w:r>
          <w:rPr>
            <w:noProof/>
          </w:rPr>
          <w:fldChar w:fldCharType="begin"/>
        </w:r>
        <w:r w:rsidR="004D0A29">
          <w:rPr>
            <w:noProof/>
          </w:rPr>
          <w:instrText xml:space="preserve"> PAGEREF _Toc36734825 \h </w:instrText>
        </w:r>
        <w:r>
          <w:rPr>
            <w:noProof/>
          </w:rPr>
        </w:r>
        <w:r>
          <w:rPr>
            <w:noProof/>
          </w:rPr>
          <w:fldChar w:fldCharType="separate"/>
        </w:r>
        <w:r w:rsidR="00963B37">
          <w:rPr>
            <w:noProof/>
          </w:rPr>
          <w:t>31</w:t>
        </w:r>
        <w:r>
          <w:rPr>
            <w:noProof/>
          </w:rPr>
          <w:fldChar w:fldCharType="end"/>
        </w:r>
      </w:hyperlink>
    </w:p>
    <w:p w:rsidR="004D0A29" w:rsidRDefault="0047316B">
      <w:pPr>
        <w:pStyle w:val="Spistreci2"/>
        <w:rPr>
          <w:rFonts w:asciiTheme="minorHAnsi" w:eastAsiaTheme="minorEastAsia" w:hAnsiTheme="minorHAnsi" w:cstheme="minorBidi"/>
          <w:noProof/>
          <w:kern w:val="0"/>
          <w:lang w:eastAsia="pl-PL"/>
        </w:rPr>
      </w:pPr>
      <w:hyperlink w:anchor="_Toc36734826" w:history="1">
        <w:r w:rsidR="004D0A29" w:rsidRPr="00C45D72">
          <w:rPr>
            <w:rStyle w:val="Hipercze"/>
            <w:rFonts w:ascii="Trebuchet MS" w:hAnsi="Trebuchet MS" w:cs="Calibri"/>
            <w:noProof/>
          </w:rPr>
          <w:t>7.7.</w:t>
        </w:r>
        <w:r w:rsidR="004D0A29">
          <w:rPr>
            <w:rFonts w:asciiTheme="minorHAnsi" w:eastAsiaTheme="minorEastAsia" w:hAnsiTheme="minorHAnsi" w:cstheme="minorBidi"/>
            <w:noProof/>
            <w:kern w:val="0"/>
            <w:lang w:eastAsia="pl-PL"/>
          </w:rPr>
          <w:tab/>
        </w:r>
        <w:r w:rsidR="004D0A29" w:rsidRPr="00C45D72">
          <w:rPr>
            <w:rStyle w:val="Hipercze"/>
            <w:rFonts w:ascii="Trebuchet MS" w:hAnsi="Trebuchet MS" w:cs="Calibri"/>
            <w:noProof/>
          </w:rPr>
          <w:t>A03 Projekt – rzut I piętra</w:t>
        </w:r>
        <w:r w:rsidR="004D0A29">
          <w:rPr>
            <w:noProof/>
          </w:rPr>
          <w:tab/>
        </w:r>
        <w:r>
          <w:rPr>
            <w:noProof/>
          </w:rPr>
          <w:fldChar w:fldCharType="begin"/>
        </w:r>
        <w:r w:rsidR="004D0A29">
          <w:rPr>
            <w:noProof/>
          </w:rPr>
          <w:instrText xml:space="preserve"> PAGEREF _Toc36734826 \h </w:instrText>
        </w:r>
        <w:r>
          <w:rPr>
            <w:noProof/>
          </w:rPr>
        </w:r>
        <w:r>
          <w:rPr>
            <w:noProof/>
          </w:rPr>
          <w:fldChar w:fldCharType="separate"/>
        </w:r>
        <w:r w:rsidR="00963B37">
          <w:rPr>
            <w:noProof/>
          </w:rPr>
          <w:t>32</w:t>
        </w:r>
        <w:r>
          <w:rPr>
            <w:noProof/>
          </w:rPr>
          <w:fldChar w:fldCharType="end"/>
        </w:r>
      </w:hyperlink>
    </w:p>
    <w:p w:rsidR="004D0A29" w:rsidRDefault="0047316B">
      <w:pPr>
        <w:pStyle w:val="Spistreci2"/>
        <w:rPr>
          <w:rFonts w:asciiTheme="minorHAnsi" w:eastAsiaTheme="minorEastAsia" w:hAnsiTheme="minorHAnsi" w:cstheme="minorBidi"/>
          <w:noProof/>
          <w:kern w:val="0"/>
          <w:lang w:eastAsia="pl-PL"/>
        </w:rPr>
      </w:pPr>
      <w:hyperlink w:anchor="_Toc36734827" w:history="1">
        <w:r w:rsidR="004D0A29" w:rsidRPr="00C45D72">
          <w:rPr>
            <w:rStyle w:val="Hipercze"/>
            <w:rFonts w:ascii="Trebuchet MS" w:hAnsi="Trebuchet MS" w:cs="Calibri"/>
            <w:noProof/>
          </w:rPr>
          <w:t>7.8.</w:t>
        </w:r>
        <w:r w:rsidR="004D0A29">
          <w:rPr>
            <w:rFonts w:asciiTheme="minorHAnsi" w:eastAsiaTheme="minorEastAsia" w:hAnsiTheme="minorHAnsi" w:cstheme="minorBidi"/>
            <w:noProof/>
            <w:kern w:val="0"/>
            <w:lang w:eastAsia="pl-PL"/>
          </w:rPr>
          <w:tab/>
        </w:r>
        <w:r w:rsidR="004D0A29" w:rsidRPr="00C45D72">
          <w:rPr>
            <w:rStyle w:val="Hipercze"/>
            <w:rFonts w:ascii="Trebuchet MS" w:hAnsi="Trebuchet MS" w:cs="Calibri"/>
            <w:noProof/>
          </w:rPr>
          <w:t>A04 Projekt – rzut II piętra</w:t>
        </w:r>
        <w:r w:rsidR="004D0A29">
          <w:rPr>
            <w:noProof/>
          </w:rPr>
          <w:tab/>
        </w:r>
        <w:r>
          <w:rPr>
            <w:noProof/>
          </w:rPr>
          <w:fldChar w:fldCharType="begin"/>
        </w:r>
        <w:r w:rsidR="004D0A29">
          <w:rPr>
            <w:noProof/>
          </w:rPr>
          <w:instrText xml:space="preserve"> PAGEREF _Toc36734827 \h </w:instrText>
        </w:r>
        <w:r>
          <w:rPr>
            <w:noProof/>
          </w:rPr>
        </w:r>
        <w:r>
          <w:rPr>
            <w:noProof/>
          </w:rPr>
          <w:fldChar w:fldCharType="separate"/>
        </w:r>
        <w:r w:rsidR="00963B37">
          <w:rPr>
            <w:noProof/>
          </w:rPr>
          <w:t>33</w:t>
        </w:r>
        <w:r>
          <w:rPr>
            <w:noProof/>
          </w:rPr>
          <w:fldChar w:fldCharType="end"/>
        </w:r>
      </w:hyperlink>
    </w:p>
    <w:p w:rsidR="004D0A29" w:rsidRDefault="0047316B">
      <w:pPr>
        <w:pStyle w:val="Spistreci2"/>
        <w:rPr>
          <w:rFonts w:asciiTheme="minorHAnsi" w:eastAsiaTheme="minorEastAsia" w:hAnsiTheme="minorHAnsi" w:cstheme="minorBidi"/>
          <w:noProof/>
          <w:kern w:val="0"/>
          <w:lang w:eastAsia="pl-PL"/>
        </w:rPr>
      </w:pPr>
      <w:hyperlink w:anchor="_Toc36734828" w:history="1">
        <w:r w:rsidR="004D0A29" w:rsidRPr="00C45D72">
          <w:rPr>
            <w:rStyle w:val="Hipercze"/>
            <w:rFonts w:ascii="Trebuchet MS" w:hAnsi="Trebuchet MS" w:cs="Calibri"/>
            <w:noProof/>
          </w:rPr>
          <w:t>7.9.</w:t>
        </w:r>
        <w:r w:rsidR="004D0A29">
          <w:rPr>
            <w:rFonts w:asciiTheme="minorHAnsi" w:eastAsiaTheme="minorEastAsia" w:hAnsiTheme="minorHAnsi" w:cstheme="minorBidi"/>
            <w:noProof/>
            <w:kern w:val="0"/>
            <w:lang w:eastAsia="pl-PL"/>
          </w:rPr>
          <w:tab/>
        </w:r>
        <w:r w:rsidR="004D0A29" w:rsidRPr="00C45D72">
          <w:rPr>
            <w:rStyle w:val="Hipercze"/>
            <w:rFonts w:ascii="Trebuchet MS" w:hAnsi="Trebuchet MS" w:cs="Calibri"/>
            <w:noProof/>
          </w:rPr>
          <w:t>Ł01Projekt łazienki</w:t>
        </w:r>
        <w:r w:rsidR="004D0A29">
          <w:rPr>
            <w:noProof/>
          </w:rPr>
          <w:tab/>
        </w:r>
        <w:r>
          <w:rPr>
            <w:noProof/>
          </w:rPr>
          <w:fldChar w:fldCharType="begin"/>
        </w:r>
        <w:r w:rsidR="004D0A29">
          <w:rPr>
            <w:noProof/>
          </w:rPr>
          <w:instrText xml:space="preserve"> PAGEREF _Toc36734828 \h </w:instrText>
        </w:r>
        <w:r>
          <w:rPr>
            <w:noProof/>
          </w:rPr>
        </w:r>
        <w:r>
          <w:rPr>
            <w:noProof/>
          </w:rPr>
          <w:fldChar w:fldCharType="separate"/>
        </w:r>
        <w:r w:rsidR="00963B37">
          <w:rPr>
            <w:noProof/>
          </w:rPr>
          <w:t>34</w:t>
        </w:r>
        <w:r>
          <w:rPr>
            <w:noProof/>
          </w:rPr>
          <w:fldChar w:fldCharType="end"/>
        </w:r>
      </w:hyperlink>
    </w:p>
    <w:p w:rsidR="004D0A29" w:rsidRDefault="0047316B">
      <w:pPr>
        <w:pStyle w:val="Spistreci2"/>
        <w:rPr>
          <w:rFonts w:asciiTheme="minorHAnsi" w:eastAsiaTheme="minorEastAsia" w:hAnsiTheme="minorHAnsi" w:cstheme="minorBidi"/>
          <w:noProof/>
          <w:kern w:val="0"/>
          <w:lang w:eastAsia="pl-PL"/>
        </w:rPr>
      </w:pPr>
      <w:hyperlink w:anchor="_Toc36734829" w:history="1">
        <w:r w:rsidR="004D0A29" w:rsidRPr="00C45D72">
          <w:rPr>
            <w:rStyle w:val="Hipercze"/>
            <w:rFonts w:ascii="Trebuchet MS" w:hAnsi="Trebuchet MS" w:cs="Calibri"/>
            <w:noProof/>
          </w:rPr>
          <w:t>7.10.</w:t>
        </w:r>
        <w:r w:rsidR="004D0A29">
          <w:rPr>
            <w:rFonts w:asciiTheme="minorHAnsi" w:eastAsiaTheme="minorEastAsia" w:hAnsiTheme="minorHAnsi" w:cstheme="minorBidi"/>
            <w:noProof/>
            <w:kern w:val="0"/>
            <w:lang w:eastAsia="pl-PL"/>
          </w:rPr>
          <w:tab/>
        </w:r>
        <w:r w:rsidR="004D0A29" w:rsidRPr="00C45D72">
          <w:rPr>
            <w:rStyle w:val="Hipercze"/>
            <w:rFonts w:ascii="Trebuchet MS" w:hAnsi="Trebuchet MS" w:cs="Calibri"/>
            <w:noProof/>
          </w:rPr>
          <w:t>K01Projekt korytarza</w:t>
        </w:r>
        <w:r w:rsidR="004D0A29">
          <w:rPr>
            <w:noProof/>
          </w:rPr>
          <w:tab/>
        </w:r>
        <w:r>
          <w:rPr>
            <w:noProof/>
          </w:rPr>
          <w:fldChar w:fldCharType="begin"/>
        </w:r>
        <w:r w:rsidR="004D0A29">
          <w:rPr>
            <w:noProof/>
          </w:rPr>
          <w:instrText xml:space="preserve"> PAGEREF _Toc36734829 \h </w:instrText>
        </w:r>
        <w:r>
          <w:rPr>
            <w:noProof/>
          </w:rPr>
        </w:r>
        <w:r>
          <w:rPr>
            <w:noProof/>
          </w:rPr>
          <w:fldChar w:fldCharType="separate"/>
        </w:r>
        <w:r w:rsidR="00963B37">
          <w:rPr>
            <w:noProof/>
          </w:rPr>
          <w:t>35</w:t>
        </w:r>
        <w:r>
          <w:rPr>
            <w:noProof/>
          </w:rPr>
          <w:fldChar w:fldCharType="end"/>
        </w:r>
      </w:hyperlink>
    </w:p>
    <w:p w:rsidR="004D0A29" w:rsidRDefault="0047316B">
      <w:pPr>
        <w:pStyle w:val="Spistreci2"/>
        <w:rPr>
          <w:rFonts w:asciiTheme="minorHAnsi" w:eastAsiaTheme="minorEastAsia" w:hAnsiTheme="minorHAnsi" w:cstheme="minorBidi"/>
          <w:noProof/>
          <w:kern w:val="0"/>
          <w:lang w:eastAsia="pl-PL"/>
        </w:rPr>
      </w:pPr>
      <w:hyperlink w:anchor="_Toc36734830" w:history="1">
        <w:r w:rsidR="004D0A29" w:rsidRPr="00C45D72">
          <w:rPr>
            <w:rStyle w:val="Hipercze"/>
            <w:rFonts w:ascii="Trebuchet MS" w:hAnsi="Trebuchet MS" w:cs="Calibri"/>
            <w:noProof/>
          </w:rPr>
          <w:t>7.11.</w:t>
        </w:r>
        <w:r w:rsidR="004D0A29">
          <w:rPr>
            <w:rFonts w:asciiTheme="minorHAnsi" w:eastAsiaTheme="minorEastAsia" w:hAnsiTheme="minorHAnsi" w:cstheme="minorBidi"/>
            <w:noProof/>
            <w:kern w:val="0"/>
            <w:lang w:eastAsia="pl-PL"/>
          </w:rPr>
          <w:tab/>
        </w:r>
        <w:r w:rsidR="004D0A29" w:rsidRPr="00C45D72">
          <w:rPr>
            <w:rStyle w:val="Hipercze"/>
            <w:rFonts w:ascii="Trebuchet MS" w:hAnsi="Trebuchet MS" w:cs="Calibri"/>
            <w:noProof/>
          </w:rPr>
          <w:t>K02Projekt korytarza</w:t>
        </w:r>
        <w:r w:rsidR="004D0A29">
          <w:rPr>
            <w:noProof/>
          </w:rPr>
          <w:tab/>
        </w:r>
        <w:r>
          <w:rPr>
            <w:noProof/>
          </w:rPr>
          <w:fldChar w:fldCharType="begin"/>
        </w:r>
        <w:r w:rsidR="004D0A29">
          <w:rPr>
            <w:noProof/>
          </w:rPr>
          <w:instrText xml:space="preserve"> PAGEREF _Toc36734830 \h </w:instrText>
        </w:r>
        <w:r>
          <w:rPr>
            <w:noProof/>
          </w:rPr>
        </w:r>
        <w:r>
          <w:rPr>
            <w:noProof/>
          </w:rPr>
          <w:fldChar w:fldCharType="separate"/>
        </w:r>
        <w:r w:rsidR="00963B37">
          <w:rPr>
            <w:noProof/>
          </w:rPr>
          <w:t>36</w:t>
        </w:r>
        <w:r>
          <w:rPr>
            <w:noProof/>
          </w:rPr>
          <w:fldChar w:fldCharType="end"/>
        </w:r>
      </w:hyperlink>
    </w:p>
    <w:p w:rsidR="004D0A29" w:rsidRDefault="0047316B">
      <w:pPr>
        <w:pStyle w:val="Spistreci2"/>
        <w:rPr>
          <w:rFonts w:asciiTheme="minorHAnsi" w:eastAsiaTheme="minorEastAsia" w:hAnsiTheme="minorHAnsi" w:cstheme="minorBidi"/>
          <w:noProof/>
          <w:kern w:val="0"/>
          <w:lang w:eastAsia="pl-PL"/>
        </w:rPr>
      </w:pPr>
      <w:hyperlink w:anchor="_Toc36734831" w:history="1">
        <w:r w:rsidR="004D0A29" w:rsidRPr="00C45D72">
          <w:rPr>
            <w:rStyle w:val="Hipercze"/>
            <w:rFonts w:ascii="Trebuchet MS" w:hAnsi="Trebuchet MS" w:cs="Calibri"/>
            <w:noProof/>
          </w:rPr>
          <w:t>7.12.</w:t>
        </w:r>
        <w:r w:rsidR="004D0A29">
          <w:rPr>
            <w:rFonts w:asciiTheme="minorHAnsi" w:eastAsiaTheme="minorEastAsia" w:hAnsiTheme="minorHAnsi" w:cstheme="minorBidi"/>
            <w:noProof/>
            <w:kern w:val="0"/>
            <w:lang w:eastAsia="pl-PL"/>
          </w:rPr>
          <w:tab/>
        </w:r>
        <w:r w:rsidR="004D0A29" w:rsidRPr="00C45D72">
          <w:rPr>
            <w:rStyle w:val="Hipercze"/>
            <w:rFonts w:ascii="Trebuchet MS" w:hAnsi="Trebuchet MS" w:cs="Calibri"/>
            <w:noProof/>
          </w:rPr>
          <w:t>S01 Projekt sali lekcyjnej</w:t>
        </w:r>
        <w:r w:rsidR="004D0A29">
          <w:rPr>
            <w:noProof/>
          </w:rPr>
          <w:tab/>
        </w:r>
        <w:r>
          <w:rPr>
            <w:noProof/>
          </w:rPr>
          <w:fldChar w:fldCharType="begin"/>
        </w:r>
        <w:r w:rsidR="004D0A29">
          <w:rPr>
            <w:noProof/>
          </w:rPr>
          <w:instrText xml:space="preserve"> PAGEREF _Toc36734831 \h </w:instrText>
        </w:r>
        <w:r>
          <w:rPr>
            <w:noProof/>
          </w:rPr>
        </w:r>
        <w:r>
          <w:rPr>
            <w:noProof/>
          </w:rPr>
          <w:fldChar w:fldCharType="separate"/>
        </w:r>
        <w:r w:rsidR="00963B37">
          <w:rPr>
            <w:noProof/>
          </w:rPr>
          <w:t>37</w:t>
        </w:r>
        <w:r>
          <w:rPr>
            <w:noProof/>
          </w:rPr>
          <w:fldChar w:fldCharType="end"/>
        </w:r>
      </w:hyperlink>
    </w:p>
    <w:p w:rsidR="004D0A29" w:rsidRDefault="0047316B">
      <w:pPr>
        <w:pStyle w:val="Spistreci2"/>
        <w:rPr>
          <w:rFonts w:asciiTheme="minorHAnsi" w:eastAsiaTheme="minorEastAsia" w:hAnsiTheme="minorHAnsi" w:cstheme="minorBidi"/>
          <w:noProof/>
          <w:kern w:val="0"/>
          <w:lang w:eastAsia="pl-PL"/>
        </w:rPr>
      </w:pPr>
      <w:hyperlink w:anchor="_Toc36734832" w:history="1">
        <w:r w:rsidR="004D0A29" w:rsidRPr="00C45D72">
          <w:rPr>
            <w:rStyle w:val="Hipercze"/>
            <w:rFonts w:ascii="Trebuchet MS" w:hAnsi="Trebuchet MS" w:cs="Calibri"/>
            <w:noProof/>
          </w:rPr>
          <w:t>7.13.</w:t>
        </w:r>
        <w:r w:rsidR="004D0A29">
          <w:rPr>
            <w:rFonts w:asciiTheme="minorHAnsi" w:eastAsiaTheme="minorEastAsia" w:hAnsiTheme="minorHAnsi" w:cstheme="minorBidi"/>
            <w:noProof/>
            <w:kern w:val="0"/>
            <w:lang w:eastAsia="pl-PL"/>
          </w:rPr>
          <w:tab/>
        </w:r>
        <w:r w:rsidR="004D0A29" w:rsidRPr="00C45D72">
          <w:rPr>
            <w:rStyle w:val="Hipercze"/>
            <w:rFonts w:ascii="Trebuchet MS" w:hAnsi="Trebuchet MS" w:cs="Calibri"/>
            <w:noProof/>
          </w:rPr>
          <w:t>D1 Detal - balustrada</w:t>
        </w:r>
        <w:r w:rsidR="004D0A29">
          <w:rPr>
            <w:noProof/>
          </w:rPr>
          <w:tab/>
        </w:r>
        <w:r>
          <w:rPr>
            <w:noProof/>
          </w:rPr>
          <w:fldChar w:fldCharType="begin"/>
        </w:r>
        <w:r w:rsidR="004D0A29">
          <w:rPr>
            <w:noProof/>
          </w:rPr>
          <w:instrText xml:space="preserve"> PAGEREF _Toc36734832 \h </w:instrText>
        </w:r>
        <w:r>
          <w:rPr>
            <w:noProof/>
          </w:rPr>
        </w:r>
        <w:r>
          <w:rPr>
            <w:noProof/>
          </w:rPr>
          <w:fldChar w:fldCharType="separate"/>
        </w:r>
        <w:r w:rsidR="00963B37">
          <w:rPr>
            <w:noProof/>
          </w:rPr>
          <w:t>38</w:t>
        </w:r>
        <w:r>
          <w:rPr>
            <w:noProof/>
          </w:rPr>
          <w:fldChar w:fldCharType="end"/>
        </w:r>
      </w:hyperlink>
    </w:p>
    <w:p w:rsidR="004D0A29" w:rsidRDefault="0047316B">
      <w:pPr>
        <w:pStyle w:val="Spistreci2"/>
        <w:rPr>
          <w:rFonts w:asciiTheme="minorHAnsi" w:eastAsiaTheme="minorEastAsia" w:hAnsiTheme="minorHAnsi" w:cstheme="minorBidi"/>
          <w:noProof/>
          <w:kern w:val="0"/>
          <w:lang w:eastAsia="pl-PL"/>
        </w:rPr>
      </w:pPr>
      <w:hyperlink w:anchor="_Toc36734833" w:history="1">
        <w:r w:rsidR="004D0A29" w:rsidRPr="00C45D72">
          <w:rPr>
            <w:rStyle w:val="Hipercze"/>
            <w:rFonts w:ascii="Trebuchet MS" w:hAnsi="Trebuchet MS" w:cs="Calibri"/>
            <w:noProof/>
          </w:rPr>
          <w:t>7.14.</w:t>
        </w:r>
        <w:r w:rsidR="004D0A29">
          <w:rPr>
            <w:rFonts w:asciiTheme="minorHAnsi" w:eastAsiaTheme="minorEastAsia" w:hAnsiTheme="minorHAnsi" w:cstheme="minorBidi"/>
            <w:noProof/>
            <w:kern w:val="0"/>
            <w:lang w:eastAsia="pl-PL"/>
          </w:rPr>
          <w:tab/>
        </w:r>
        <w:r w:rsidR="004D0A29" w:rsidRPr="00C45D72">
          <w:rPr>
            <w:rStyle w:val="Hipercze"/>
            <w:rFonts w:ascii="Trebuchet MS" w:hAnsi="Trebuchet MS" w:cs="Calibri"/>
            <w:noProof/>
          </w:rPr>
          <w:t>D2 Detal - balustrada</w:t>
        </w:r>
        <w:r w:rsidR="004D0A29">
          <w:rPr>
            <w:noProof/>
          </w:rPr>
          <w:tab/>
        </w:r>
        <w:r>
          <w:rPr>
            <w:noProof/>
          </w:rPr>
          <w:fldChar w:fldCharType="begin"/>
        </w:r>
        <w:r w:rsidR="004D0A29">
          <w:rPr>
            <w:noProof/>
          </w:rPr>
          <w:instrText xml:space="preserve"> PAGEREF _Toc36734833 \h </w:instrText>
        </w:r>
        <w:r>
          <w:rPr>
            <w:noProof/>
          </w:rPr>
        </w:r>
        <w:r>
          <w:rPr>
            <w:noProof/>
          </w:rPr>
          <w:fldChar w:fldCharType="separate"/>
        </w:r>
        <w:r w:rsidR="00963B37">
          <w:rPr>
            <w:noProof/>
          </w:rPr>
          <w:t>39</w:t>
        </w:r>
        <w:r>
          <w:rPr>
            <w:noProof/>
          </w:rPr>
          <w:fldChar w:fldCharType="end"/>
        </w:r>
      </w:hyperlink>
    </w:p>
    <w:p w:rsidR="004D0A29" w:rsidRDefault="0047316B">
      <w:pPr>
        <w:pStyle w:val="Spistreci2"/>
        <w:rPr>
          <w:rFonts w:asciiTheme="minorHAnsi" w:eastAsiaTheme="minorEastAsia" w:hAnsiTheme="minorHAnsi" w:cstheme="minorBidi"/>
          <w:noProof/>
          <w:kern w:val="0"/>
          <w:lang w:eastAsia="pl-PL"/>
        </w:rPr>
      </w:pPr>
      <w:hyperlink w:anchor="_Toc36734834" w:history="1">
        <w:r w:rsidR="004D0A29" w:rsidRPr="00C45D72">
          <w:rPr>
            <w:rStyle w:val="Hipercze"/>
            <w:rFonts w:ascii="Trebuchet MS" w:hAnsi="Trebuchet MS" w:cs="Calibri"/>
            <w:noProof/>
          </w:rPr>
          <w:t>1.1.</w:t>
        </w:r>
        <w:r w:rsidR="004D0A29">
          <w:rPr>
            <w:rFonts w:asciiTheme="minorHAnsi" w:eastAsiaTheme="minorEastAsia" w:hAnsiTheme="minorHAnsi" w:cstheme="minorBidi"/>
            <w:noProof/>
            <w:kern w:val="0"/>
            <w:lang w:eastAsia="pl-PL"/>
          </w:rPr>
          <w:tab/>
        </w:r>
        <w:r w:rsidR="004D0A29" w:rsidRPr="00C45D72">
          <w:rPr>
            <w:rStyle w:val="Hipercze"/>
            <w:rFonts w:ascii="Trebuchet MS" w:hAnsi="Trebuchet MS" w:cs="Calibri"/>
            <w:noProof/>
          </w:rPr>
          <w:t>D3 Detal - boks szatniowy</w:t>
        </w:r>
        <w:r w:rsidR="004D0A29">
          <w:rPr>
            <w:noProof/>
          </w:rPr>
          <w:tab/>
        </w:r>
        <w:r>
          <w:rPr>
            <w:noProof/>
          </w:rPr>
          <w:fldChar w:fldCharType="begin"/>
        </w:r>
        <w:r w:rsidR="004D0A29">
          <w:rPr>
            <w:noProof/>
          </w:rPr>
          <w:instrText xml:space="preserve"> PAGEREF _Toc36734834 \h </w:instrText>
        </w:r>
        <w:r>
          <w:rPr>
            <w:noProof/>
          </w:rPr>
        </w:r>
        <w:r>
          <w:rPr>
            <w:noProof/>
          </w:rPr>
          <w:fldChar w:fldCharType="separate"/>
        </w:r>
        <w:r w:rsidR="00963B37">
          <w:rPr>
            <w:noProof/>
          </w:rPr>
          <w:t>40</w:t>
        </w:r>
        <w:r>
          <w:rPr>
            <w:noProof/>
          </w:rPr>
          <w:fldChar w:fldCharType="end"/>
        </w:r>
      </w:hyperlink>
    </w:p>
    <w:p w:rsidR="004D0A29" w:rsidRDefault="0047316B">
      <w:pPr>
        <w:pStyle w:val="Spistreci2"/>
        <w:rPr>
          <w:rFonts w:asciiTheme="minorHAnsi" w:eastAsiaTheme="minorEastAsia" w:hAnsiTheme="minorHAnsi" w:cstheme="minorBidi"/>
          <w:noProof/>
          <w:kern w:val="0"/>
          <w:lang w:eastAsia="pl-PL"/>
        </w:rPr>
      </w:pPr>
      <w:hyperlink w:anchor="_Toc36734835" w:history="1">
        <w:r w:rsidR="004D0A29" w:rsidRPr="00C45D72">
          <w:rPr>
            <w:rStyle w:val="Hipercze"/>
            <w:rFonts w:ascii="Trebuchet MS" w:hAnsi="Trebuchet MS" w:cs="Calibri"/>
            <w:noProof/>
          </w:rPr>
          <w:t>1.2.</w:t>
        </w:r>
        <w:r w:rsidR="004D0A29">
          <w:rPr>
            <w:rFonts w:asciiTheme="minorHAnsi" w:eastAsiaTheme="minorEastAsia" w:hAnsiTheme="minorHAnsi" w:cstheme="minorBidi"/>
            <w:noProof/>
            <w:kern w:val="0"/>
            <w:lang w:eastAsia="pl-PL"/>
          </w:rPr>
          <w:tab/>
        </w:r>
        <w:r w:rsidR="004D0A29" w:rsidRPr="00C45D72">
          <w:rPr>
            <w:rStyle w:val="Hipercze"/>
            <w:rFonts w:ascii="Trebuchet MS" w:hAnsi="Trebuchet MS" w:cs="Calibri"/>
            <w:noProof/>
          </w:rPr>
          <w:t>D4 Detal - osłona grzejnikowa</w:t>
        </w:r>
        <w:r w:rsidR="004D0A29">
          <w:rPr>
            <w:noProof/>
          </w:rPr>
          <w:tab/>
        </w:r>
        <w:r>
          <w:rPr>
            <w:noProof/>
          </w:rPr>
          <w:fldChar w:fldCharType="begin"/>
        </w:r>
        <w:r w:rsidR="004D0A29">
          <w:rPr>
            <w:noProof/>
          </w:rPr>
          <w:instrText xml:space="preserve"> PAGEREF _Toc36734835 \h </w:instrText>
        </w:r>
        <w:r>
          <w:rPr>
            <w:noProof/>
          </w:rPr>
        </w:r>
        <w:r>
          <w:rPr>
            <w:noProof/>
          </w:rPr>
          <w:fldChar w:fldCharType="separate"/>
        </w:r>
        <w:r w:rsidR="00963B37">
          <w:rPr>
            <w:noProof/>
          </w:rPr>
          <w:t>41</w:t>
        </w:r>
        <w:r>
          <w:rPr>
            <w:noProof/>
          </w:rPr>
          <w:fldChar w:fldCharType="end"/>
        </w:r>
      </w:hyperlink>
    </w:p>
    <w:p w:rsidR="00972C13" w:rsidRPr="007F69C9" w:rsidRDefault="0047316B">
      <w:pPr>
        <w:pStyle w:val="Nagwek2"/>
        <w:suppressAutoHyphens w:val="0"/>
        <w:ind w:right="-3"/>
        <w:jc w:val="both"/>
        <w:rPr>
          <w:rFonts w:ascii="Trebuchet MS" w:hAnsi="Trebuchet MS"/>
        </w:rPr>
        <w:sectPr w:rsidR="00972C13" w:rsidRPr="007F69C9">
          <w:headerReference w:type="even" r:id="rId9"/>
          <w:headerReference w:type="default" r:id="rId10"/>
          <w:footerReference w:type="even" r:id="rId11"/>
          <w:footerReference w:type="default" r:id="rId12"/>
          <w:pgSz w:w="11906" w:h="16838"/>
          <w:pgMar w:top="1101" w:right="1418" w:bottom="482" w:left="1560" w:header="708" w:footer="425" w:gutter="0"/>
          <w:cols w:space="708"/>
        </w:sectPr>
      </w:pPr>
      <w:r w:rsidRPr="007F69C9">
        <w:rPr>
          <w:rFonts w:ascii="Trebuchet MS" w:hAnsi="Trebuchet MS"/>
        </w:rPr>
        <w:fldChar w:fldCharType="end"/>
      </w:r>
      <w:bookmarkStart w:id="2" w:name="_Toc16875583"/>
      <w:bookmarkStart w:id="3" w:name="_Toc11151962"/>
      <w:bookmarkStart w:id="4" w:name="_Toc16875585"/>
      <w:bookmarkStart w:id="5" w:name="_Toc17208946"/>
      <w:bookmarkEnd w:id="0"/>
      <w:bookmarkEnd w:id="2"/>
    </w:p>
    <w:p w:rsidR="00972C13" w:rsidRPr="007F69C9" w:rsidRDefault="000B686F">
      <w:pPr>
        <w:pStyle w:val="Nagwek2"/>
        <w:numPr>
          <w:ilvl w:val="0"/>
          <w:numId w:val="27"/>
        </w:numPr>
        <w:suppressAutoHyphens w:val="0"/>
        <w:jc w:val="both"/>
        <w:rPr>
          <w:rFonts w:ascii="Trebuchet MS" w:eastAsia="MS PGothic" w:hAnsi="Trebuchet MS" w:cs="Calibri"/>
        </w:rPr>
      </w:pPr>
      <w:bookmarkStart w:id="6" w:name="_Toc13226124"/>
      <w:bookmarkStart w:id="7" w:name="_Toc33790825"/>
      <w:bookmarkStart w:id="8" w:name="_Toc36734774"/>
      <w:bookmarkStart w:id="9" w:name="_Toc31368786"/>
      <w:r w:rsidRPr="007F69C9">
        <w:rPr>
          <w:rFonts w:ascii="Trebuchet MS" w:eastAsia="MS PGothic" w:hAnsi="Trebuchet MS" w:cs="Calibri"/>
        </w:rPr>
        <w:lastRenderedPageBreak/>
        <w:t>DOKUMENTY ZWIĄZANE Z PROJEKTEM</w:t>
      </w:r>
      <w:bookmarkEnd w:id="6"/>
      <w:bookmarkEnd w:id="7"/>
      <w:bookmarkEnd w:id="8"/>
    </w:p>
    <w:p w:rsidR="00972C13" w:rsidRPr="007F69C9" w:rsidRDefault="000B686F">
      <w:pPr>
        <w:pStyle w:val="Nagwek2"/>
        <w:numPr>
          <w:ilvl w:val="1"/>
          <w:numId w:val="27"/>
        </w:numPr>
        <w:tabs>
          <w:tab w:val="left" w:pos="-6561"/>
        </w:tabs>
        <w:jc w:val="both"/>
        <w:rPr>
          <w:rFonts w:ascii="Trebuchet MS" w:eastAsia="MS PGothic" w:hAnsi="Trebuchet MS" w:cs="Calibri"/>
        </w:rPr>
      </w:pPr>
      <w:bookmarkStart w:id="10" w:name="_Toc13226125"/>
      <w:bookmarkStart w:id="11" w:name="_Toc33790826"/>
      <w:bookmarkStart w:id="12" w:name="_Toc36734775"/>
      <w:r w:rsidRPr="007F69C9">
        <w:rPr>
          <w:rFonts w:ascii="Trebuchet MS" w:eastAsia="MS PGothic" w:hAnsi="Trebuchet MS" w:cs="Calibri"/>
        </w:rPr>
        <w:t>OŚWIADCZENIE PROJEKTANT</w:t>
      </w:r>
      <w:bookmarkEnd w:id="10"/>
      <w:bookmarkEnd w:id="11"/>
      <w:r w:rsidR="007F69C9" w:rsidRPr="007F69C9">
        <w:rPr>
          <w:rFonts w:ascii="Trebuchet MS" w:eastAsia="MS PGothic" w:hAnsi="Trebuchet MS" w:cs="Calibri"/>
        </w:rPr>
        <w:t>A</w:t>
      </w:r>
      <w:bookmarkEnd w:id="12"/>
    </w:p>
    <w:p w:rsidR="00972C13" w:rsidRPr="007F69C9" w:rsidRDefault="000B686F">
      <w:pPr>
        <w:pStyle w:val="Standard"/>
        <w:spacing w:before="200" w:line="20" w:lineRule="atLeast"/>
        <w:rPr>
          <w:rFonts w:ascii="Trebuchet MS" w:hAnsi="Trebuchet MS"/>
        </w:rPr>
      </w:pPr>
      <w:r w:rsidRPr="007F69C9">
        <w:rPr>
          <w:rFonts w:ascii="Trebuchet MS" w:eastAsia="MS PGothic" w:hAnsi="Trebuchet MS" w:cs="Calibri"/>
        </w:rPr>
        <w:tab/>
      </w:r>
      <w:r w:rsidRPr="007F69C9">
        <w:rPr>
          <w:rFonts w:ascii="Trebuchet MS" w:eastAsia="MS PGothic" w:hAnsi="Trebuchet MS" w:cs="Calibri"/>
        </w:rPr>
        <w:tab/>
      </w:r>
      <w:r w:rsidRPr="007F69C9">
        <w:rPr>
          <w:rFonts w:ascii="Trebuchet MS" w:eastAsia="MS PGothic" w:hAnsi="Trebuchet MS" w:cs="Calibri"/>
        </w:rPr>
        <w:tab/>
      </w:r>
      <w:r w:rsidRPr="007F69C9">
        <w:rPr>
          <w:rFonts w:ascii="Trebuchet MS" w:eastAsia="MS PGothic" w:hAnsi="Trebuchet MS" w:cs="Calibri"/>
        </w:rPr>
        <w:tab/>
      </w:r>
      <w:r w:rsidRPr="007F69C9">
        <w:rPr>
          <w:rFonts w:ascii="Trebuchet MS" w:eastAsia="MS PGothic" w:hAnsi="Trebuchet MS" w:cs="Calibri"/>
        </w:rPr>
        <w:tab/>
      </w:r>
      <w:r w:rsidRPr="007F69C9">
        <w:rPr>
          <w:rFonts w:ascii="Trebuchet MS" w:eastAsia="MS PGothic" w:hAnsi="Trebuchet MS" w:cs="Calibri"/>
        </w:rPr>
        <w:tab/>
      </w:r>
      <w:r w:rsidRPr="007F69C9">
        <w:rPr>
          <w:rFonts w:ascii="Trebuchet MS" w:eastAsia="MS PGothic" w:hAnsi="Trebuchet MS" w:cs="Calibri"/>
        </w:rPr>
        <w:tab/>
      </w:r>
      <w:r w:rsidRPr="007F69C9">
        <w:rPr>
          <w:rFonts w:ascii="Trebuchet MS" w:eastAsia="MS PGothic" w:hAnsi="Trebuchet MS" w:cs="Calibri"/>
        </w:rPr>
        <w:tab/>
      </w:r>
      <w:r w:rsidRPr="007F69C9">
        <w:rPr>
          <w:rFonts w:ascii="Trebuchet MS" w:hAnsi="Trebuchet MS"/>
        </w:rPr>
        <w:tab/>
      </w:r>
      <w:r w:rsidRPr="007F69C9">
        <w:rPr>
          <w:rFonts w:ascii="Trebuchet MS" w:hAnsi="Trebuchet MS"/>
        </w:rPr>
        <w:tab/>
      </w:r>
      <w:r w:rsidRPr="007F69C9">
        <w:rPr>
          <w:rFonts w:ascii="Trebuchet MS" w:hAnsi="Trebuchet MS"/>
        </w:rPr>
        <w:tab/>
      </w:r>
      <w:r w:rsidRPr="007F69C9">
        <w:rPr>
          <w:rFonts w:ascii="Trebuchet MS" w:hAnsi="Trebuchet MS"/>
        </w:rPr>
        <w:tab/>
      </w:r>
      <w:r w:rsidRPr="007F69C9">
        <w:rPr>
          <w:rFonts w:ascii="Trebuchet MS" w:hAnsi="Trebuchet MS" w:cs="Calibri"/>
        </w:rPr>
        <w:tab/>
      </w:r>
      <w:r w:rsidRPr="007F69C9">
        <w:rPr>
          <w:rFonts w:ascii="Trebuchet MS" w:hAnsi="Trebuchet MS" w:cs="Calibri"/>
        </w:rPr>
        <w:tab/>
      </w:r>
      <w:r w:rsidRPr="007F69C9">
        <w:rPr>
          <w:rFonts w:ascii="Trebuchet MS" w:hAnsi="Trebuchet MS" w:cs="Calibri"/>
        </w:rPr>
        <w:tab/>
      </w:r>
      <w:r w:rsidRPr="007F69C9">
        <w:rPr>
          <w:rFonts w:ascii="Trebuchet MS" w:hAnsi="Trebuchet MS" w:cs="Calibri"/>
        </w:rPr>
        <w:tab/>
      </w:r>
      <w:r w:rsidRPr="007F69C9">
        <w:rPr>
          <w:rFonts w:ascii="Trebuchet MS" w:hAnsi="Trebuchet MS" w:cs="Calibri"/>
        </w:rPr>
        <w:tab/>
      </w:r>
      <w:r w:rsidRPr="007F69C9">
        <w:rPr>
          <w:rFonts w:ascii="Trebuchet MS" w:hAnsi="Trebuchet MS" w:cs="Calibri"/>
        </w:rPr>
        <w:tab/>
      </w:r>
      <w:r w:rsidRPr="007F69C9">
        <w:rPr>
          <w:rFonts w:ascii="Trebuchet MS" w:hAnsi="Trebuchet MS" w:cs="Calibri"/>
        </w:rPr>
        <w:tab/>
      </w:r>
      <w:r w:rsidRPr="007F69C9">
        <w:rPr>
          <w:rFonts w:ascii="Trebuchet MS" w:hAnsi="Trebuchet MS" w:cs="Calibri"/>
        </w:rPr>
        <w:tab/>
      </w:r>
      <w:r w:rsidRPr="007F69C9">
        <w:rPr>
          <w:rFonts w:ascii="Trebuchet MS" w:hAnsi="Trebuchet MS" w:cs="Calibri"/>
        </w:rPr>
        <w:tab/>
      </w:r>
      <w:r w:rsidRPr="007F69C9">
        <w:rPr>
          <w:rFonts w:ascii="Trebuchet MS" w:hAnsi="Trebuchet MS" w:cs="Calibri"/>
        </w:rPr>
        <w:tab/>
      </w:r>
      <w:r w:rsidRPr="007F69C9">
        <w:rPr>
          <w:rFonts w:ascii="Trebuchet MS" w:hAnsi="Trebuchet MS" w:cs="Calibri"/>
        </w:rPr>
        <w:tab/>
        <w:t>02.2020</w:t>
      </w:r>
      <w:r w:rsidR="007F69C9">
        <w:rPr>
          <w:rFonts w:ascii="Trebuchet MS" w:hAnsi="Trebuchet MS" w:cs="Calibri"/>
        </w:rPr>
        <w:t xml:space="preserve"> r.</w:t>
      </w:r>
    </w:p>
    <w:p w:rsidR="00972C13" w:rsidRPr="007F69C9" w:rsidRDefault="000B686F">
      <w:pPr>
        <w:pStyle w:val="Standard"/>
        <w:spacing w:before="200" w:line="20" w:lineRule="atLeast"/>
        <w:jc w:val="both"/>
        <w:rPr>
          <w:rFonts w:ascii="Trebuchet MS" w:hAnsi="Trebuchet MS" w:cs="Calibri"/>
        </w:rPr>
      </w:pPr>
      <w:r w:rsidRPr="007F69C9">
        <w:rPr>
          <w:rFonts w:ascii="Trebuchet MS" w:hAnsi="Trebuchet MS" w:cs="Calibri"/>
        </w:rPr>
        <w:t>My niżej podpisani oświadczamy, że projekt budowlany:</w:t>
      </w:r>
    </w:p>
    <w:p w:rsidR="00972C13" w:rsidRPr="007F69C9" w:rsidRDefault="000B686F">
      <w:pPr>
        <w:pStyle w:val="Standard"/>
        <w:spacing w:before="200" w:line="20" w:lineRule="atLeast"/>
        <w:jc w:val="center"/>
        <w:rPr>
          <w:rFonts w:ascii="Trebuchet MS" w:hAnsi="Trebuchet MS" w:cs="Calibri"/>
        </w:rPr>
      </w:pPr>
      <w:r w:rsidRPr="007F69C9">
        <w:rPr>
          <w:rFonts w:ascii="Trebuchet MS" w:hAnsi="Trebuchet MS" w:cs="Calibri"/>
        </w:rPr>
        <w:t>"Remont budynku szkoły podstawowej w miejscowości Strzyżowice przy ul. 1-go Maja 17 dz nr ewid 1583/3”</w:t>
      </w:r>
    </w:p>
    <w:p w:rsidR="00972C13" w:rsidRPr="007F69C9" w:rsidRDefault="000B686F">
      <w:pPr>
        <w:pStyle w:val="Standard"/>
        <w:spacing w:before="200" w:line="20" w:lineRule="atLeast"/>
        <w:jc w:val="both"/>
        <w:rPr>
          <w:rFonts w:ascii="Trebuchet MS" w:hAnsi="Trebuchet MS" w:cs="Calibri"/>
        </w:rPr>
      </w:pPr>
      <w:r w:rsidRPr="007F69C9">
        <w:rPr>
          <w:rFonts w:ascii="Trebuchet MS" w:hAnsi="Trebuchet MS" w:cs="Calibri"/>
        </w:rPr>
        <w:t>ul. 1-go Maja 17, 52 - 575 Strzyżowice, woj. śląskie, pow. będziński, gm. Psary, dz. ewid. nr 1583/3, obręb 0010,  jedn.ewid. 240106_2</w:t>
      </w:r>
    </w:p>
    <w:p w:rsidR="00972C13" w:rsidRPr="007F69C9" w:rsidRDefault="000B686F">
      <w:pPr>
        <w:pStyle w:val="Standard"/>
        <w:spacing w:before="200" w:line="20" w:lineRule="atLeast"/>
        <w:jc w:val="both"/>
        <w:rPr>
          <w:rFonts w:ascii="Trebuchet MS" w:hAnsi="Trebuchet MS" w:cs="Calibri"/>
        </w:rPr>
      </w:pPr>
      <w:r w:rsidRPr="007F69C9">
        <w:rPr>
          <w:rFonts w:ascii="Trebuchet MS" w:hAnsi="Trebuchet MS" w:cs="Calibri"/>
        </w:rPr>
        <w:t xml:space="preserve">został sporządzony zgodnie z umową, obowiązującymi przepisami i zasadami wiedzy budowlanej oraz jest kompletny.  </w:t>
      </w:r>
    </w:p>
    <w:p w:rsidR="00972C13" w:rsidRPr="007F69C9" w:rsidRDefault="00972C13">
      <w:pPr>
        <w:pStyle w:val="Standard"/>
        <w:spacing w:before="200" w:line="20" w:lineRule="atLeast"/>
        <w:rPr>
          <w:rFonts w:ascii="Trebuchet MS" w:hAnsi="Trebuchet MS"/>
        </w:rPr>
      </w:pPr>
    </w:p>
    <w:p w:rsidR="00972C13" w:rsidRPr="007F69C9" w:rsidRDefault="000B686F">
      <w:pPr>
        <w:spacing w:after="240" w:line="360" w:lineRule="auto"/>
        <w:jc w:val="both"/>
        <w:rPr>
          <w:rFonts w:ascii="Trebuchet MS" w:hAnsi="Trebuchet MS" w:cs="Calibri"/>
          <w:b/>
          <w:color w:val="000000"/>
        </w:rPr>
      </w:pPr>
      <w:r w:rsidRPr="007F69C9">
        <w:rPr>
          <w:rFonts w:ascii="Trebuchet MS" w:hAnsi="Trebuchet MS" w:cs="Calibri"/>
          <w:b/>
          <w:color w:val="000000"/>
        </w:rPr>
        <w:t>PROJEKTANCI</w:t>
      </w:r>
      <w:r w:rsidRPr="007F69C9">
        <w:rPr>
          <w:rFonts w:ascii="Trebuchet MS" w:hAnsi="Trebuchet MS" w:cs="Calibri"/>
          <w:b/>
          <w:color w:val="000000"/>
        </w:rPr>
        <w:tab/>
      </w:r>
      <w:r w:rsidRPr="007F69C9">
        <w:rPr>
          <w:rFonts w:ascii="Trebuchet MS" w:hAnsi="Trebuchet MS" w:cs="Calibri"/>
          <w:b/>
          <w:color w:val="000000"/>
        </w:rPr>
        <w:tab/>
      </w:r>
      <w:r w:rsidRPr="007F69C9">
        <w:rPr>
          <w:rFonts w:ascii="Trebuchet MS" w:hAnsi="Trebuchet MS" w:cs="Calibri"/>
          <w:b/>
          <w:color w:val="000000"/>
        </w:rPr>
        <w:tab/>
      </w:r>
      <w:r w:rsidRPr="007F69C9">
        <w:rPr>
          <w:rFonts w:ascii="Trebuchet MS" w:hAnsi="Trebuchet MS" w:cs="Calibri"/>
          <w:b/>
          <w:color w:val="000000"/>
        </w:rPr>
        <w:tab/>
      </w:r>
      <w:r w:rsidRPr="007F69C9">
        <w:rPr>
          <w:rFonts w:ascii="Trebuchet MS" w:hAnsi="Trebuchet MS" w:cs="Calibri"/>
          <w:b/>
          <w:color w:val="000000"/>
        </w:rPr>
        <w:tab/>
      </w:r>
      <w:r w:rsidRPr="007F69C9">
        <w:rPr>
          <w:rFonts w:ascii="Trebuchet MS" w:hAnsi="Trebuchet MS" w:cs="Calibri"/>
          <w:b/>
          <w:color w:val="000000"/>
        </w:rPr>
        <w:tab/>
      </w:r>
    </w:p>
    <w:p w:rsidR="00972C13" w:rsidRPr="007F69C9" w:rsidRDefault="00972C13">
      <w:pPr>
        <w:spacing w:after="0" w:line="240" w:lineRule="auto"/>
        <w:rPr>
          <w:rFonts w:ascii="Trebuchet MS" w:hAnsi="Trebuchet MS" w:cs="Calibri"/>
          <w:color w:val="000000"/>
          <w:sz w:val="20"/>
          <w:szCs w:val="20"/>
        </w:rPr>
      </w:pPr>
    </w:p>
    <w:p w:rsidR="00972C13" w:rsidRPr="007F69C9" w:rsidRDefault="00972C13">
      <w:pPr>
        <w:spacing w:after="0" w:line="240" w:lineRule="auto"/>
        <w:rPr>
          <w:rFonts w:ascii="Trebuchet MS" w:hAnsi="Trebuchet MS" w:cs="Calibri"/>
          <w:color w:val="000000"/>
          <w:sz w:val="20"/>
          <w:szCs w:val="20"/>
        </w:rPr>
      </w:pPr>
    </w:p>
    <w:p w:rsidR="00972C13" w:rsidRPr="007F69C9" w:rsidRDefault="00972C13">
      <w:pPr>
        <w:spacing w:after="0" w:line="240" w:lineRule="auto"/>
        <w:rPr>
          <w:rFonts w:ascii="Trebuchet MS" w:hAnsi="Trebuchet MS" w:cs="Calibri"/>
          <w:color w:val="000000"/>
          <w:sz w:val="20"/>
          <w:szCs w:val="20"/>
        </w:rPr>
      </w:pPr>
    </w:p>
    <w:p w:rsidR="00972C13" w:rsidRPr="007F69C9" w:rsidRDefault="00972C13">
      <w:pPr>
        <w:spacing w:after="0" w:line="240" w:lineRule="auto"/>
        <w:rPr>
          <w:rFonts w:ascii="Trebuchet MS" w:hAnsi="Trebuchet MS" w:cs="Calibri"/>
          <w:color w:val="000000"/>
          <w:sz w:val="20"/>
          <w:szCs w:val="20"/>
        </w:rPr>
      </w:pPr>
    </w:p>
    <w:p w:rsidR="00972C13" w:rsidRPr="007F69C9" w:rsidRDefault="000B686F">
      <w:pPr>
        <w:spacing w:after="0" w:line="240" w:lineRule="auto"/>
        <w:rPr>
          <w:rFonts w:ascii="Trebuchet MS" w:hAnsi="Trebuchet MS"/>
        </w:rPr>
      </w:pPr>
      <w:r w:rsidRPr="007F69C9">
        <w:rPr>
          <w:rFonts w:ascii="Trebuchet MS" w:hAnsi="Trebuchet MS" w:cs="Calibri"/>
          <w:color w:val="000000"/>
          <w:sz w:val="20"/>
          <w:szCs w:val="20"/>
        </w:rPr>
        <w:t>____________________________</w:t>
      </w:r>
      <w:r w:rsidRPr="007F69C9">
        <w:rPr>
          <w:rFonts w:ascii="Trebuchet MS" w:hAnsi="Trebuchet MS" w:cs="Calibri"/>
          <w:color w:val="000000"/>
        </w:rPr>
        <w:tab/>
      </w:r>
      <w:r w:rsidRPr="007F69C9">
        <w:rPr>
          <w:rFonts w:ascii="Trebuchet MS" w:hAnsi="Trebuchet MS" w:cs="Calibri"/>
          <w:color w:val="000000"/>
        </w:rPr>
        <w:tab/>
      </w:r>
      <w:r w:rsidRPr="007F69C9">
        <w:rPr>
          <w:rFonts w:ascii="Trebuchet MS" w:hAnsi="Trebuchet MS" w:cs="Calibri"/>
          <w:color w:val="000000"/>
        </w:rPr>
        <w:tab/>
      </w:r>
    </w:p>
    <w:p w:rsidR="00972C13" w:rsidRPr="007F69C9" w:rsidRDefault="000B686F">
      <w:pPr>
        <w:spacing w:after="0" w:line="20" w:lineRule="atLeast"/>
        <w:rPr>
          <w:rFonts w:ascii="Trebuchet MS" w:hAnsi="Trebuchet MS" w:cs="Calibri"/>
        </w:rPr>
      </w:pPr>
      <w:r w:rsidRPr="007F69C9">
        <w:rPr>
          <w:rFonts w:ascii="Trebuchet MS" w:hAnsi="Trebuchet MS" w:cs="Calibri"/>
        </w:rPr>
        <w:t>mgr inż. arch. Mariusz Sawicki</w:t>
      </w:r>
      <w:r w:rsidRPr="007F69C9">
        <w:rPr>
          <w:rFonts w:ascii="Trebuchet MS" w:hAnsi="Trebuchet MS" w:cs="Calibri"/>
        </w:rPr>
        <w:tab/>
      </w:r>
      <w:r w:rsidRPr="007F69C9">
        <w:rPr>
          <w:rFonts w:ascii="Trebuchet MS" w:hAnsi="Trebuchet MS" w:cs="Calibri"/>
        </w:rPr>
        <w:tab/>
      </w:r>
      <w:r w:rsidRPr="007F69C9">
        <w:rPr>
          <w:rFonts w:ascii="Trebuchet MS" w:hAnsi="Trebuchet MS" w:cs="Calibri"/>
        </w:rPr>
        <w:tab/>
      </w:r>
    </w:p>
    <w:p w:rsidR="00972C13" w:rsidRPr="007F69C9" w:rsidRDefault="000B686F">
      <w:pPr>
        <w:spacing w:after="0" w:line="20" w:lineRule="atLeast"/>
        <w:rPr>
          <w:rFonts w:ascii="Trebuchet MS" w:eastAsia="Calibri" w:hAnsi="Trebuchet MS" w:cs="Calibri"/>
          <w:color w:val="000000"/>
          <w:w w:val="99"/>
          <w:sz w:val="16"/>
          <w:szCs w:val="16"/>
        </w:rPr>
      </w:pPr>
      <w:r w:rsidRPr="007F69C9">
        <w:rPr>
          <w:rFonts w:ascii="Trebuchet MS" w:eastAsia="Calibri" w:hAnsi="Trebuchet MS" w:cs="Calibri"/>
          <w:color w:val="000000"/>
          <w:w w:val="99"/>
          <w:sz w:val="16"/>
          <w:szCs w:val="16"/>
        </w:rPr>
        <w:t xml:space="preserve">uprawnienia w spec. architektonicznej </w:t>
      </w:r>
      <w:r w:rsidRPr="007F69C9">
        <w:rPr>
          <w:rFonts w:ascii="Trebuchet MS" w:eastAsia="Calibri" w:hAnsi="Trebuchet MS" w:cs="Calibri"/>
          <w:color w:val="000000"/>
          <w:w w:val="99"/>
          <w:sz w:val="16"/>
          <w:szCs w:val="16"/>
        </w:rPr>
        <w:tab/>
      </w:r>
      <w:r w:rsidRPr="007F69C9">
        <w:rPr>
          <w:rFonts w:ascii="Trebuchet MS" w:eastAsia="Calibri" w:hAnsi="Trebuchet MS" w:cs="Calibri"/>
          <w:color w:val="000000"/>
          <w:w w:val="99"/>
          <w:sz w:val="16"/>
          <w:szCs w:val="16"/>
        </w:rPr>
        <w:tab/>
      </w:r>
      <w:r w:rsidRPr="007F69C9">
        <w:rPr>
          <w:rFonts w:ascii="Trebuchet MS" w:eastAsia="Calibri" w:hAnsi="Trebuchet MS" w:cs="Calibri"/>
          <w:color w:val="000000"/>
          <w:w w:val="99"/>
          <w:sz w:val="16"/>
          <w:szCs w:val="16"/>
        </w:rPr>
        <w:tab/>
      </w:r>
    </w:p>
    <w:p w:rsidR="007F69C9" w:rsidRDefault="000B686F">
      <w:pPr>
        <w:spacing w:after="0" w:line="20" w:lineRule="atLeast"/>
        <w:rPr>
          <w:rFonts w:ascii="Trebuchet MS" w:eastAsia="Calibri" w:hAnsi="Trebuchet MS" w:cs="Calibri"/>
          <w:color w:val="000000"/>
          <w:w w:val="99"/>
          <w:sz w:val="16"/>
          <w:szCs w:val="16"/>
        </w:rPr>
      </w:pPr>
      <w:r w:rsidRPr="007F69C9">
        <w:rPr>
          <w:rFonts w:ascii="Trebuchet MS" w:eastAsia="Calibri" w:hAnsi="Trebuchet MS" w:cs="Calibri"/>
          <w:color w:val="000000"/>
          <w:w w:val="99"/>
          <w:sz w:val="16"/>
          <w:szCs w:val="16"/>
        </w:rPr>
        <w:t>do projektowania bez ograniczeń</w:t>
      </w:r>
      <w:r w:rsidRPr="007F69C9">
        <w:rPr>
          <w:rFonts w:ascii="Trebuchet MS" w:eastAsia="Calibri" w:hAnsi="Trebuchet MS" w:cs="Calibri"/>
          <w:color w:val="000000"/>
          <w:w w:val="99"/>
          <w:sz w:val="16"/>
          <w:szCs w:val="16"/>
        </w:rPr>
        <w:tab/>
      </w:r>
      <w:r w:rsidRPr="007F69C9">
        <w:rPr>
          <w:rFonts w:ascii="Trebuchet MS" w:eastAsia="Calibri" w:hAnsi="Trebuchet MS" w:cs="Calibri"/>
          <w:color w:val="000000"/>
          <w:w w:val="99"/>
          <w:sz w:val="16"/>
          <w:szCs w:val="16"/>
        </w:rPr>
        <w:tab/>
      </w:r>
      <w:r w:rsidRPr="007F69C9">
        <w:rPr>
          <w:rFonts w:ascii="Trebuchet MS" w:eastAsia="Calibri" w:hAnsi="Trebuchet MS" w:cs="Calibri"/>
          <w:color w:val="000000"/>
          <w:w w:val="99"/>
          <w:sz w:val="16"/>
          <w:szCs w:val="16"/>
        </w:rPr>
        <w:tab/>
      </w:r>
      <w:r w:rsidRPr="007F69C9">
        <w:rPr>
          <w:rFonts w:ascii="Trebuchet MS" w:eastAsia="Calibri" w:hAnsi="Trebuchet MS" w:cs="Calibri"/>
          <w:color w:val="000000"/>
          <w:w w:val="99"/>
          <w:sz w:val="16"/>
          <w:szCs w:val="16"/>
        </w:rPr>
        <w:tab/>
      </w:r>
    </w:p>
    <w:p w:rsidR="00972C13" w:rsidRPr="007F69C9" w:rsidRDefault="000B686F">
      <w:pPr>
        <w:spacing w:after="0" w:line="20" w:lineRule="atLeast"/>
        <w:rPr>
          <w:rFonts w:ascii="Trebuchet MS" w:hAnsi="Trebuchet MS"/>
        </w:rPr>
        <w:sectPr w:rsidR="00972C13" w:rsidRPr="007F69C9">
          <w:headerReference w:type="even" r:id="rId13"/>
          <w:headerReference w:type="default" r:id="rId14"/>
          <w:footerReference w:type="even" r:id="rId15"/>
          <w:footerReference w:type="default" r:id="rId16"/>
          <w:pgSz w:w="11906" w:h="16838"/>
          <w:pgMar w:top="685" w:right="1418" w:bottom="482" w:left="1560" w:header="708" w:footer="708" w:gutter="0"/>
          <w:cols w:space="708"/>
        </w:sectPr>
      </w:pPr>
      <w:r w:rsidRPr="007F69C9">
        <w:rPr>
          <w:rFonts w:ascii="Trebuchet MS" w:hAnsi="Trebuchet MS" w:cs="Calibri"/>
        </w:rPr>
        <w:t>357/PW/92</w:t>
      </w:r>
      <w:r w:rsidRPr="007F69C9">
        <w:rPr>
          <w:rFonts w:ascii="Trebuchet MS" w:hAnsi="Trebuchet MS" w:cs="Calibri"/>
        </w:rPr>
        <w:tab/>
      </w:r>
      <w:r w:rsidRPr="007F69C9">
        <w:rPr>
          <w:rFonts w:ascii="Trebuchet MS" w:hAnsi="Trebuchet MS" w:cs="Calibri"/>
        </w:rPr>
        <w:tab/>
      </w:r>
      <w:r w:rsidRPr="007F69C9">
        <w:rPr>
          <w:rFonts w:ascii="Trebuchet MS" w:hAnsi="Trebuchet MS" w:cs="Calibri"/>
        </w:rPr>
        <w:tab/>
      </w:r>
      <w:r w:rsidRPr="007F69C9">
        <w:rPr>
          <w:rFonts w:ascii="Trebuchet MS" w:hAnsi="Trebuchet MS" w:cs="Calibri"/>
        </w:rPr>
        <w:tab/>
      </w:r>
      <w:r w:rsidRPr="007F69C9">
        <w:rPr>
          <w:rFonts w:ascii="Trebuchet MS" w:hAnsi="Trebuchet MS" w:cs="Calibri"/>
        </w:rPr>
        <w:tab/>
      </w:r>
    </w:p>
    <w:p w:rsidR="00972C13" w:rsidRPr="007F69C9" w:rsidRDefault="000B686F">
      <w:pPr>
        <w:pStyle w:val="Nagwek2"/>
        <w:numPr>
          <w:ilvl w:val="1"/>
          <w:numId w:val="27"/>
        </w:numPr>
        <w:tabs>
          <w:tab w:val="left" w:pos="-6561"/>
        </w:tabs>
        <w:jc w:val="both"/>
        <w:rPr>
          <w:rFonts w:ascii="Trebuchet MS" w:eastAsia="MS PGothic" w:hAnsi="Trebuchet MS" w:cs="Calibri"/>
        </w:rPr>
      </w:pPr>
      <w:bookmarkStart w:id="13" w:name="_Toc13226126"/>
      <w:bookmarkStart w:id="14" w:name="_Toc33790827"/>
      <w:bookmarkStart w:id="15" w:name="_Toc36734776"/>
      <w:r w:rsidRPr="007F69C9">
        <w:rPr>
          <w:rFonts w:ascii="Trebuchet MS" w:eastAsia="MS PGothic" w:hAnsi="Trebuchet MS" w:cs="Calibri"/>
        </w:rPr>
        <w:lastRenderedPageBreak/>
        <w:t>UPRAWNIENIA PROJEKTOWE PROJEKTANTÓW</w:t>
      </w:r>
      <w:bookmarkEnd w:id="13"/>
      <w:bookmarkEnd w:id="14"/>
      <w:bookmarkEnd w:id="15"/>
    </w:p>
    <w:p w:rsidR="00972C13" w:rsidRPr="007F69C9" w:rsidRDefault="000B686F">
      <w:pPr>
        <w:jc w:val="both"/>
        <w:rPr>
          <w:rFonts w:ascii="Trebuchet MS" w:hAnsi="Trebuchet MS"/>
        </w:rPr>
      </w:pPr>
      <w:r w:rsidRPr="007F69C9">
        <w:rPr>
          <w:rFonts w:ascii="Trebuchet MS" w:hAnsi="Trebuchet MS"/>
          <w:noProof/>
          <w:lang w:eastAsia="pl-PL"/>
        </w:rPr>
        <w:drawing>
          <wp:anchor distT="0" distB="0" distL="114300" distR="114300" simplePos="0" relativeHeight="251684864" behindDoc="0" locked="0" layoutInCell="1" allowOverlap="1">
            <wp:simplePos x="0" y="0"/>
            <wp:positionH relativeFrom="column">
              <wp:posOffset>0</wp:posOffset>
            </wp:positionH>
            <wp:positionV relativeFrom="paragraph">
              <wp:posOffset>319409</wp:posOffset>
            </wp:positionV>
            <wp:extent cx="5463540" cy="7726680"/>
            <wp:effectExtent l="0" t="0" r="0" b="0"/>
            <wp:wrapTopAndBottom/>
            <wp:docPr id="1" name="Obraz 1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rcRect/>
                    <a:stretch>
                      <a:fillRect/>
                    </a:stretch>
                  </pic:blipFill>
                  <pic:spPr>
                    <a:xfrm>
                      <a:off x="0" y="0"/>
                      <a:ext cx="5463540" cy="7726680"/>
                    </a:xfrm>
                    <a:prstGeom prst="rect">
                      <a:avLst/>
                    </a:prstGeom>
                    <a:solidFill>
                      <a:srgbClr val="FFFFFF"/>
                    </a:solidFill>
                    <a:ln>
                      <a:noFill/>
                      <a:prstDash/>
                    </a:ln>
                  </pic:spPr>
                </pic:pic>
              </a:graphicData>
            </a:graphic>
          </wp:anchor>
        </w:drawing>
      </w:r>
    </w:p>
    <w:p w:rsidR="00972C13" w:rsidRPr="007F69C9" w:rsidRDefault="00972C13">
      <w:pPr>
        <w:jc w:val="both"/>
        <w:rPr>
          <w:rFonts w:ascii="Trebuchet MS" w:eastAsia="MS PGothic" w:hAnsi="Trebuchet MS" w:cs="Calibri"/>
        </w:rPr>
      </w:pPr>
    </w:p>
    <w:p w:rsidR="00972C13" w:rsidRPr="007F69C9" w:rsidRDefault="00972C13">
      <w:pPr>
        <w:pStyle w:val="Nagwek2"/>
        <w:numPr>
          <w:ilvl w:val="1"/>
          <w:numId w:val="27"/>
        </w:numPr>
        <w:tabs>
          <w:tab w:val="left" w:pos="-6561"/>
        </w:tabs>
        <w:jc w:val="both"/>
        <w:rPr>
          <w:rFonts w:ascii="Trebuchet MS" w:hAnsi="Trebuchet MS" w:cs="Calibri"/>
        </w:rPr>
        <w:sectPr w:rsidR="00972C13" w:rsidRPr="007F69C9">
          <w:headerReference w:type="even" r:id="rId18"/>
          <w:headerReference w:type="default" r:id="rId19"/>
          <w:footerReference w:type="even" r:id="rId20"/>
          <w:footerReference w:type="default" r:id="rId21"/>
          <w:pgSz w:w="11906" w:h="16838"/>
          <w:pgMar w:top="1101" w:right="1418" w:bottom="482" w:left="1560" w:header="708" w:footer="708" w:gutter="0"/>
          <w:cols w:space="708"/>
        </w:sectPr>
      </w:pPr>
      <w:bookmarkStart w:id="16" w:name="_Toc13226127"/>
      <w:bookmarkStart w:id="17" w:name="_Toc529950444"/>
    </w:p>
    <w:p w:rsidR="00972C13" w:rsidRPr="007F69C9" w:rsidRDefault="000B686F">
      <w:pPr>
        <w:pStyle w:val="Nagwek2"/>
        <w:numPr>
          <w:ilvl w:val="1"/>
          <w:numId w:val="27"/>
        </w:numPr>
        <w:tabs>
          <w:tab w:val="left" w:pos="-6561"/>
        </w:tabs>
        <w:jc w:val="both"/>
        <w:rPr>
          <w:rFonts w:ascii="Trebuchet MS" w:hAnsi="Trebuchet MS" w:cs="Calibri"/>
        </w:rPr>
      </w:pPr>
      <w:bookmarkStart w:id="18" w:name="_Toc33790828"/>
      <w:bookmarkStart w:id="19" w:name="_Toc36734777"/>
      <w:r w:rsidRPr="007F69C9">
        <w:rPr>
          <w:rFonts w:ascii="Trebuchet MS" w:hAnsi="Trebuchet MS" w:cs="Calibri"/>
        </w:rPr>
        <w:lastRenderedPageBreak/>
        <w:t>ZAŚWIADCZENIE O PRZYNALEŻNOŚCI PROJEKTANTÓW DO IZBY</w:t>
      </w:r>
      <w:bookmarkEnd w:id="16"/>
      <w:bookmarkEnd w:id="17"/>
      <w:bookmarkEnd w:id="18"/>
      <w:bookmarkEnd w:id="19"/>
      <w:r w:rsidRPr="007F69C9">
        <w:rPr>
          <w:rFonts w:ascii="Trebuchet MS" w:hAnsi="Trebuchet MS" w:cs="Calibri"/>
        </w:rPr>
        <w:tab/>
      </w:r>
    </w:p>
    <w:p w:rsidR="00972C13" w:rsidRPr="007F69C9" w:rsidRDefault="000B686F">
      <w:pPr>
        <w:pStyle w:val="Tekstpodstawowy"/>
        <w:rPr>
          <w:rFonts w:ascii="Trebuchet MS" w:hAnsi="Trebuchet MS"/>
        </w:rPr>
      </w:pPr>
      <w:r w:rsidRPr="007F69C9">
        <w:rPr>
          <w:rFonts w:ascii="Trebuchet MS" w:hAnsi="Trebuchet MS" w:cs="Calibri"/>
          <w:noProof/>
          <w:lang w:eastAsia="pl-PL"/>
        </w:rPr>
        <w:drawing>
          <wp:inline distT="0" distB="0" distL="0" distR="0">
            <wp:extent cx="5669280" cy="8023860"/>
            <wp:effectExtent l="0" t="0" r="0" b="2540"/>
            <wp:docPr id="2" name="Obraz 1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rcRect/>
                    <a:stretch>
                      <a:fillRect/>
                    </a:stretch>
                  </pic:blipFill>
                  <pic:spPr>
                    <a:xfrm>
                      <a:off x="0" y="0"/>
                      <a:ext cx="5669280" cy="8023860"/>
                    </a:xfrm>
                    <a:prstGeom prst="rect">
                      <a:avLst/>
                    </a:prstGeom>
                    <a:noFill/>
                    <a:ln>
                      <a:noFill/>
                      <a:prstDash/>
                    </a:ln>
                  </pic:spPr>
                </pic:pic>
              </a:graphicData>
            </a:graphic>
          </wp:inline>
        </w:drawing>
      </w:r>
    </w:p>
    <w:p w:rsidR="00972C13" w:rsidRPr="007F69C9" w:rsidRDefault="000B686F">
      <w:pPr>
        <w:pStyle w:val="Nagwek2"/>
        <w:numPr>
          <w:ilvl w:val="0"/>
          <w:numId w:val="27"/>
        </w:numPr>
        <w:suppressAutoHyphens w:val="0"/>
        <w:jc w:val="both"/>
        <w:rPr>
          <w:rFonts w:ascii="Trebuchet MS" w:hAnsi="Trebuchet MS"/>
        </w:rPr>
      </w:pPr>
      <w:bookmarkStart w:id="20" w:name="_Toc33790829"/>
      <w:bookmarkStart w:id="21" w:name="_Toc36734778"/>
      <w:r w:rsidRPr="007F69C9">
        <w:rPr>
          <w:rFonts w:ascii="Trebuchet MS" w:hAnsi="Trebuchet MS" w:cs="Calibri"/>
          <w:color w:val="000000"/>
          <w:lang w:eastAsia="pl-PL"/>
        </w:rPr>
        <w:lastRenderedPageBreak/>
        <w:t>PLAN ZAGOSPODAROWANIA DZIAŁKI</w:t>
      </w:r>
      <w:bookmarkStart w:id="22" w:name="_Toc11151963"/>
      <w:bookmarkStart w:id="23" w:name="_Toc16875586"/>
      <w:bookmarkEnd w:id="3"/>
      <w:bookmarkEnd w:id="4"/>
      <w:bookmarkEnd w:id="5"/>
      <w:bookmarkEnd w:id="9"/>
      <w:bookmarkEnd w:id="20"/>
      <w:bookmarkEnd w:id="21"/>
    </w:p>
    <w:p w:rsidR="00972C13" w:rsidRPr="007F69C9" w:rsidRDefault="000B686F">
      <w:pPr>
        <w:pStyle w:val="Nagwek2"/>
        <w:numPr>
          <w:ilvl w:val="1"/>
          <w:numId w:val="27"/>
        </w:numPr>
        <w:suppressAutoHyphens w:val="0"/>
        <w:jc w:val="both"/>
        <w:rPr>
          <w:rFonts w:ascii="Trebuchet MS" w:hAnsi="Trebuchet MS"/>
        </w:rPr>
      </w:pPr>
      <w:bookmarkStart w:id="24" w:name="_Toc31368787"/>
      <w:bookmarkStart w:id="25" w:name="_Toc33790830"/>
      <w:bookmarkStart w:id="26" w:name="_Toc36734779"/>
      <w:r w:rsidRPr="007F69C9">
        <w:rPr>
          <w:rFonts w:ascii="Trebuchet MS" w:hAnsi="Trebuchet MS" w:cs="Calibri"/>
          <w:lang w:eastAsia="pl-PL"/>
        </w:rPr>
        <w:t>Przedmiot opracowania</w:t>
      </w:r>
      <w:bookmarkEnd w:id="22"/>
      <w:bookmarkEnd w:id="23"/>
      <w:bookmarkEnd w:id="24"/>
      <w:bookmarkEnd w:id="25"/>
      <w:bookmarkEnd w:id="26"/>
    </w:p>
    <w:p w:rsidR="00972C13" w:rsidRPr="007F69C9" w:rsidRDefault="000B686F" w:rsidP="00D73F00">
      <w:pPr>
        <w:pStyle w:val="Standard"/>
        <w:spacing w:after="280" w:line="288" w:lineRule="auto"/>
        <w:jc w:val="both"/>
        <w:rPr>
          <w:rFonts w:ascii="Trebuchet MS" w:hAnsi="Trebuchet MS"/>
        </w:rPr>
      </w:pPr>
      <w:r w:rsidRPr="007F69C9">
        <w:rPr>
          <w:rFonts w:ascii="Trebuchet MS" w:hAnsi="Trebuchet MS" w:cs="Calibri"/>
        </w:rPr>
        <w:tab/>
        <w:t>Przedmiotem opracowania jest "Remont budynku szkoły podstawowej w miejscowości Strzyżowice przy ul. 1-go Maja 17 dz nr ewid 1583/3”</w:t>
      </w:r>
      <w:bookmarkStart w:id="27" w:name="_Toc11151964"/>
      <w:bookmarkStart w:id="28" w:name="_Toc16875587"/>
      <w:r w:rsidRPr="007F69C9">
        <w:rPr>
          <w:rFonts w:ascii="Trebuchet MS" w:hAnsi="Trebuchet MS" w:cs="Calibri"/>
        </w:rPr>
        <w:t>, położonej przy ul. 1-go Maja 17, 52 - 575 Strzyżowice, woj. śląskie, pow. będziński, gm. Psary, dz. ewid. nr 1583/3, obręb 0010,  jedn.ewid. 240106_2.</w:t>
      </w:r>
    </w:p>
    <w:p w:rsidR="00972C13" w:rsidRPr="00D73F00" w:rsidRDefault="000B686F" w:rsidP="00D73F00">
      <w:pPr>
        <w:pStyle w:val="Nagwek2"/>
        <w:numPr>
          <w:ilvl w:val="1"/>
          <w:numId w:val="27"/>
        </w:numPr>
        <w:suppressAutoHyphens w:val="0"/>
        <w:jc w:val="both"/>
        <w:rPr>
          <w:rFonts w:ascii="Trebuchet MS" w:hAnsi="Trebuchet MS" w:cs="Calibri"/>
          <w:lang w:eastAsia="pl-PL"/>
        </w:rPr>
      </w:pPr>
      <w:bookmarkStart w:id="29" w:name="_Toc36734780"/>
      <w:r w:rsidRPr="00D73F00">
        <w:rPr>
          <w:rFonts w:ascii="Trebuchet MS" w:hAnsi="Trebuchet MS" w:cs="Calibri"/>
          <w:lang w:eastAsia="pl-PL"/>
        </w:rPr>
        <w:t>Istniejący stan zagospodarowania działki</w:t>
      </w:r>
      <w:bookmarkEnd w:id="27"/>
      <w:bookmarkEnd w:id="28"/>
      <w:bookmarkEnd w:id="29"/>
    </w:p>
    <w:p w:rsidR="00972C13" w:rsidRPr="00D73F00" w:rsidRDefault="000B686F" w:rsidP="00D73F00">
      <w:pPr>
        <w:pStyle w:val="Standard"/>
        <w:spacing w:after="0" w:line="288" w:lineRule="auto"/>
        <w:jc w:val="both"/>
        <w:rPr>
          <w:rFonts w:ascii="Trebuchet MS" w:hAnsi="Trebuchet MS" w:cs="Calibri"/>
        </w:rPr>
      </w:pPr>
      <w:r w:rsidRPr="007F69C9">
        <w:rPr>
          <w:rFonts w:ascii="Trebuchet MS" w:hAnsi="Trebuchet MS" w:cs="Calibri"/>
        </w:rPr>
        <w:tab/>
        <w:t xml:space="preserve">Na działce znajduje się przedmiotowy budynek Szkoły Podstawowej wraz z sala gimnastyczną oraz budynek Przedszkola. Obiekty oddzielone od siebie ogrodzeniem oraz ścianą sali gimnastycznej. Na działce znajduję się zieleń niską, pojedyncze drzewa i krzewy, elementy małej architektury oraz teren utwardzony w postaci traktów pieszych oraz parkingu. Od strony południowej znajduję się boisko oraz plac zabaw. Wody opadowe odprowadzone są poprzez system  rur spustowych do kanalizacji deszczowej. Teren działki w całości ogrodzony. Główne bramy wjazdowe znajduję się od południa – ul. 1 Maja, do przedszkola zorganizowano osobny wjazd. Na teren szkoły dostać się można również boczną drogą, zlokalizowaną przy zachodniej elewacji budynku. </w:t>
      </w:r>
    </w:p>
    <w:p w:rsidR="00972C13" w:rsidRPr="007F69C9" w:rsidRDefault="000B686F" w:rsidP="00D73F00">
      <w:pPr>
        <w:pStyle w:val="Standard"/>
        <w:spacing w:after="280" w:line="288" w:lineRule="auto"/>
        <w:jc w:val="both"/>
        <w:rPr>
          <w:rFonts w:ascii="Trebuchet MS" w:hAnsi="Trebuchet MS" w:cs="Calibri"/>
        </w:rPr>
      </w:pPr>
      <w:r w:rsidRPr="007F69C9">
        <w:rPr>
          <w:rFonts w:ascii="Trebuchet MS" w:hAnsi="Trebuchet MS" w:cs="Calibri"/>
        </w:rPr>
        <w:tab/>
        <w:t>Obiekt dodatkowo posiada instalacje wodociągową, instalację elektryczną, instalację kanalizacyjną oraz wentylację grawitacyjną.</w:t>
      </w:r>
      <w:bookmarkStart w:id="30" w:name="_Toc11151966"/>
      <w:bookmarkStart w:id="31" w:name="_Toc532374319"/>
      <w:bookmarkStart w:id="32" w:name="_Toc511134120"/>
      <w:bookmarkStart w:id="33" w:name="_Toc499032627"/>
      <w:bookmarkStart w:id="34" w:name="_Toc455999450"/>
      <w:bookmarkStart w:id="35" w:name="_Toc447881547"/>
      <w:bookmarkStart w:id="36" w:name="_Toc16875589"/>
    </w:p>
    <w:p w:rsidR="00972C13" w:rsidRPr="00D73F00" w:rsidRDefault="000B686F" w:rsidP="00D73F00">
      <w:pPr>
        <w:pStyle w:val="Nagwek2"/>
        <w:numPr>
          <w:ilvl w:val="1"/>
          <w:numId w:val="27"/>
        </w:numPr>
        <w:suppressAutoHyphens w:val="0"/>
        <w:jc w:val="both"/>
        <w:rPr>
          <w:rFonts w:ascii="Trebuchet MS" w:hAnsi="Trebuchet MS" w:cs="Calibri"/>
          <w:lang w:eastAsia="pl-PL"/>
        </w:rPr>
      </w:pPr>
      <w:bookmarkStart w:id="37" w:name="_Toc36734781"/>
      <w:r w:rsidRPr="00D73F00">
        <w:rPr>
          <w:rFonts w:ascii="Trebuchet MS" w:hAnsi="Trebuchet MS" w:cs="Calibri"/>
          <w:lang w:eastAsia="pl-PL"/>
        </w:rPr>
        <w:t>Projektowane zagospodarowanie działki</w:t>
      </w:r>
      <w:bookmarkEnd w:id="37"/>
    </w:p>
    <w:p w:rsidR="00972C13" w:rsidRPr="007F69C9" w:rsidRDefault="000B686F" w:rsidP="00D73F00">
      <w:pPr>
        <w:pStyle w:val="Standard"/>
        <w:spacing w:after="280" w:line="288" w:lineRule="auto"/>
        <w:ind w:firstLine="360"/>
        <w:jc w:val="both"/>
        <w:rPr>
          <w:rFonts w:ascii="Trebuchet MS" w:hAnsi="Trebuchet MS" w:cs="Calibri"/>
        </w:rPr>
      </w:pPr>
      <w:r w:rsidRPr="007F69C9">
        <w:rPr>
          <w:rFonts w:ascii="Trebuchet MS" w:hAnsi="Trebuchet MS" w:cs="Calibri"/>
        </w:rPr>
        <w:t>Projektowane prace nie wprowadzają zmian w zagospodarowaniu działki. Zakres prac nie zmienia sposobu zaopatrzenia w media oraz wewnętrznych dróg przeciwpożarowych.</w:t>
      </w:r>
    </w:p>
    <w:p w:rsidR="00972C13" w:rsidRPr="00D73F00" w:rsidRDefault="000B686F">
      <w:pPr>
        <w:pStyle w:val="Nagwek2"/>
        <w:numPr>
          <w:ilvl w:val="1"/>
          <w:numId w:val="27"/>
        </w:numPr>
        <w:suppressAutoHyphens w:val="0"/>
        <w:jc w:val="both"/>
        <w:rPr>
          <w:rFonts w:ascii="Trebuchet MS" w:hAnsi="Trebuchet MS" w:cs="Calibri"/>
          <w:lang w:eastAsia="pl-PL"/>
        </w:rPr>
      </w:pPr>
      <w:bookmarkStart w:id="38" w:name="_Toc31368788"/>
      <w:bookmarkStart w:id="39" w:name="_Toc33790831"/>
      <w:bookmarkStart w:id="40" w:name="_Toc36734782"/>
      <w:r w:rsidRPr="00D73F00">
        <w:rPr>
          <w:rFonts w:ascii="Trebuchet MS" w:hAnsi="Trebuchet MS" w:cs="Calibri"/>
          <w:lang w:eastAsia="pl-PL"/>
        </w:rPr>
        <w:t>Dane dotyczące ochrony konserwatorskiej</w:t>
      </w:r>
      <w:bookmarkEnd w:id="30"/>
      <w:bookmarkEnd w:id="31"/>
      <w:bookmarkEnd w:id="32"/>
      <w:bookmarkEnd w:id="33"/>
      <w:bookmarkEnd w:id="34"/>
      <w:bookmarkEnd w:id="35"/>
      <w:bookmarkEnd w:id="36"/>
      <w:bookmarkEnd w:id="38"/>
      <w:bookmarkEnd w:id="39"/>
      <w:bookmarkEnd w:id="40"/>
    </w:p>
    <w:p w:rsidR="00972C13" w:rsidRPr="007F69C9" w:rsidRDefault="000B686F">
      <w:pPr>
        <w:pStyle w:val="Standard"/>
        <w:rPr>
          <w:rFonts w:ascii="Trebuchet MS" w:hAnsi="Trebuchet MS"/>
        </w:rPr>
      </w:pPr>
      <w:r w:rsidRPr="007F69C9">
        <w:rPr>
          <w:rFonts w:ascii="Trebuchet MS" w:hAnsi="Trebuchet MS" w:cs="Calibri"/>
          <w:color w:val="000000"/>
        </w:rPr>
        <w:tab/>
        <w:t>Obiekt oraz teren na którym obiekt stoi nie jest objęty ochroną konserwatorską.</w:t>
      </w:r>
      <w:bookmarkStart w:id="41" w:name="_Toc11151967"/>
      <w:bookmarkStart w:id="42" w:name="_Toc499032628"/>
      <w:bookmarkStart w:id="43" w:name="_Toc455999451"/>
      <w:bookmarkStart w:id="44" w:name="_Toc447881548"/>
      <w:bookmarkStart w:id="45" w:name="_Toc16875590"/>
    </w:p>
    <w:p w:rsidR="00972C13" w:rsidRPr="007F69C9" w:rsidRDefault="000B686F">
      <w:pPr>
        <w:pStyle w:val="Nagwek2"/>
        <w:numPr>
          <w:ilvl w:val="1"/>
          <w:numId w:val="27"/>
        </w:numPr>
        <w:suppressAutoHyphens w:val="0"/>
        <w:jc w:val="both"/>
        <w:rPr>
          <w:rFonts w:ascii="Trebuchet MS" w:hAnsi="Trebuchet MS"/>
        </w:rPr>
      </w:pPr>
      <w:bookmarkStart w:id="46" w:name="_Toc31368789"/>
      <w:bookmarkStart w:id="47" w:name="_Toc33790832"/>
      <w:bookmarkStart w:id="48" w:name="_Toc36734783"/>
      <w:r w:rsidRPr="007F69C9">
        <w:rPr>
          <w:rFonts w:ascii="Trebuchet MS" w:hAnsi="Trebuchet MS"/>
          <w:color w:val="000000"/>
          <w:lang w:eastAsia="pl-PL"/>
        </w:rPr>
        <w:t>Dane określające wpływ eksploatacji górniczej na teren zamierzenia budo</w:t>
      </w:r>
      <w:r w:rsidRPr="007F69C9">
        <w:rPr>
          <w:rFonts w:ascii="Trebuchet MS" w:hAnsi="Trebuchet MS"/>
          <w:color w:val="000000"/>
          <w:lang w:eastAsia="pl-PL"/>
        </w:rPr>
        <w:t>w</w:t>
      </w:r>
      <w:r w:rsidRPr="007F69C9">
        <w:rPr>
          <w:rFonts w:ascii="Trebuchet MS" w:hAnsi="Trebuchet MS"/>
          <w:color w:val="000000"/>
          <w:lang w:eastAsia="pl-PL"/>
        </w:rPr>
        <w:t>lanego znajdującego się w granicach terenu górniczego</w:t>
      </w:r>
      <w:bookmarkEnd w:id="41"/>
      <w:bookmarkEnd w:id="42"/>
      <w:bookmarkEnd w:id="43"/>
      <w:bookmarkEnd w:id="44"/>
      <w:bookmarkEnd w:id="45"/>
      <w:bookmarkEnd w:id="46"/>
      <w:bookmarkEnd w:id="47"/>
      <w:bookmarkEnd w:id="48"/>
    </w:p>
    <w:p w:rsidR="00972C13" w:rsidRPr="007F69C9" w:rsidRDefault="000B686F">
      <w:pPr>
        <w:pStyle w:val="Textbody"/>
        <w:ind w:firstLine="593"/>
        <w:rPr>
          <w:rFonts w:ascii="Trebuchet MS" w:hAnsi="Trebuchet MS"/>
          <w:lang w:val="pl-PL"/>
        </w:rPr>
      </w:pPr>
      <w:r w:rsidRPr="007F69C9">
        <w:rPr>
          <w:rFonts w:ascii="Trebuchet MS" w:hAnsi="Trebuchet MS" w:cs="Calibri"/>
          <w:sz w:val="22"/>
          <w:szCs w:val="22"/>
          <w:lang w:val="pl-PL"/>
        </w:rPr>
        <w:t>Przedmiotowy budynek nie jest zlokalizowany  w obrębie granic obszarów górniczych.</w:t>
      </w:r>
    </w:p>
    <w:p w:rsidR="00972C13" w:rsidRPr="007F69C9" w:rsidRDefault="000B686F">
      <w:pPr>
        <w:pStyle w:val="Nagwek2"/>
        <w:numPr>
          <w:ilvl w:val="1"/>
          <w:numId w:val="27"/>
        </w:numPr>
        <w:suppressAutoHyphens w:val="0"/>
        <w:jc w:val="both"/>
        <w:rPr>
          <w:rFonts w:ascii="Trebuchet MS" w:hAnsi="Trebuchet MS"/>
          <w:color w:val="000000"/>
          <w:lang w:eastAsia="pl-PL"/>
        </w:rPr>
      </w:pPr>
      <w:bookmarkStart w:id="49" w:name="_Toc13226145"/>
      <w:bookmarkStart w:id="50" w:name="_Toc33790833"/>
      <w:bookmarkStart w:id="51" w:name="_Toc36734784"/>
      <w:r w:rsidRPr="007F69C9">
        <w:rPr>
          <w:rFonts w:ascii="Trebuchet MS" w:hAnsi="Trebuchet MS"/>
          <w:color w:val="000000"/>
          <w:lang w:eastAsia="pl-PL"/>
        </w:rPr>
        <w:t>Informacja o obszarze oddziaływania obiektu</w:t>
      </w:r>
      <w:bookmarkEnd w:id="49"/>
      <w:bookmarkEnd w:id="50"/>
      <w:bookmarkEnd w:id="51"/>
    </w:p>
    <w:p w:rsidR="00972C13" w:rsidRDefault="000B686F">
      <w:pPr>
        <w:pStyle w:val="Standard"/>
        <w:ind w:firstLine="708"/>
        <w:jc w:val="both"/>
        <w:rPr>
          <w:rFonts w:ascii="Trebuchet MS" w:hAnsi="Trebuchet MS" w:cs="Calibri"/>
          <w:color w:val="000000"/>
        </w:rPr>
      </w:pPr>
      <w:r w:rsidRPr="007F69C9">
        <w:rPr>
          <w:rFonts w:ascii="Trebuchet MS" w:hAnsi="Trebuchet MS" w:cs="Calibri"/>
          <w:color w:val="000000"/>
        </w:rPr>
        <w:t>Zakres prac projektowych przedstawiony w dokumentacji oddziałuje na działkę przedmiotową nr 1583/3. Realizacja przedmiotowej inwestycji nie powoduje ograniczenia dostępu do drogi publicznej, możliwości korzystania z wody, kanalizacji, energii elektrycznej i cieplnej oraz środków łączności przez osoby trzecie w obszarze oddziaływania obiektu budowlanego. Ponadto nie wpływa negatywnie na dostęp światła dziennego do pomieszczeń przeznaczonych na pobyt ludzi. Rozwiązania techniczne, usytuowanie budynku oraz sposób zagospodarowania terenu nie powodują uciążliwości związanych z hałasem, wibracjami, zakłóceniami elektrycznymi i promieniowaniem, a także zanieczyszczeniem powietrza, wody i gleby.</w:t>
      </w:r>
    </w:p>
    <w:p w:rsidR="00D73F00" w:rsidRDefault="00D73F00">
      <w:pPr>
        <w:pStyle w:val="Standard"/>
        <w:ind w:firstLine="708"/>
        <w:jc w:val="both"/>
        <w:rPr>
          <w:rFonts w:ascii="Trebuchet MS" w:hAnsi="Trebuchet MS" w:cs="Calibri"/>
          <w:color w:val="000000"/>
        </w:rPr>
      </w:pPr>
    </w:p>
    <w:p w:rsidR="00D73F00" w:rsidRDefault="00D73F00">
      <w:pPr>
        <w:pStyle w:val="Standard"/>
        <w:ind w:firstLine="708"/>
        <w:jc w:val="both"/>
        <w:rPr>
          <w:rFonts w:ascii="Trebuchet MS" w:hAnsi="Trebuchet MS" w:cs="Calibri"/>
          <w:color w:val="000000"/>
        </w:rPr>
      </w:pPr>
    </w:p>
    <w:p w:rsidR="00D73F00" w:rsidRPr="007F69C9" w:rsidRDefault="00D73F00">
      <w:pPr>
        <w:pStyle w:val="Standard"/>
        <w:ind w:firstLine="708"/>
        <w:jc w:val="both"/>
        <w:rPr>
          <w:rFonts w:ascii="Trebuchet MS" w:hAnsi="Trebuchet MS" w:cs="Calibri"/>
          <w:color w:val="000000"/>
        </w:rPr>
      </w:pPr>
    </w:p>
    <w:p w:rsidR="00972C13" w:rsidRPr="007F69C9" w:rsidRDefault="000B686F">
      <w:pPr>
        <w:pStyle w:val="Nagwek2"/>
        <w:numPr>
          <w:ilvl w:val="1"/>
          <w:numId w:val="27"/>
        </w:numPr>
        <w:suppressAutoHyphens w:val="0"/>
        <w:jc w:val="both"/>
        <w:rPr>
          <w:rFonts w:ascii="Trebuchet MS" w:hAnsi="Trebuchet MS"/>
          <w:color w:val="000000"/>
          <w:lang w:eastAsia="pl-PL"/>
        </w:rPr>
      </w:pPr>
      <w:bookmarkStart w:id="52" w:name="_Toc13226146"/>
      <w:bookmarkStart w:id="53" w:name="_Toc33790834"/>
      <w:bookmarkStart w:id="54" w:name="_Toc36734785"/>
      <w:r w:rsidRPr="007F69C9">
        <w:rPr>
          <w:rFonts w:ascii="Trebuchet MS" w:hAnsi="Trebuchet MS"/>
          <w:color w:val="000000"/>
          <w:lang w:eastAsia="pl-PL"/>
        </w:rPr>
        <w:lastRenderedPageBreak/>
        <w:t>Obszar oddziaływania inwestycji</w:t>
      </w:r>
      <w:bookmarkEnd w:id="52"/>
      <w:bookmarkEnd w:id="53"/>
      <w:bookmarkEnd w:id="54"/>
    </w:p>
    <w:p w:rsidR="00972C13" w:rsidRPr="007F69C9" w:rsidRDefault="000B686F">
      <w:pPr>
        <w:pStyle w:val="Standard"/>
        <w:ind w:firstLine="708"/>
        <w:jc w:val="both"/>
        <w:rPr>
          <w:rFonts w:ascii="Trebuchet MS" w:hAnsi="Trebuchet MS" w:cs="Calibri"/>
          <w:color w:val="000000"/>
        </w:rPr>
      </w:pPr>
      <w:r w:rsidRPr="007F69C9">
        <w:rPr>
          <w:rFonts w:ascii="Trebuchet MS" w:hAnsi="Trebuchet MS" w:cs="Calibri"/>
          <w:color w:val="000000"/>
        </w:rPr>
        <w:t>Wykaz przepisów prawa w oparciu, o które dokonano określenia obszaru oddziaływania obiektu budowlanego:</w:t>
      </w:r>
    </w:p>
    <w:p w:rsidR="00972C13" w:rsidRPr="007F69C9" w:rsidRDefault="000B686F" w:rsidP="00D73F00">
      <w:pPr>
        <w:pStyle w:val="Standard"/>
        <w:numPr>
          <w:ilvl w:val="0"/>
          <w:numId w:val="28"/>
        </w:numPr>
        <w:spacing w:after="60"/>
        <w:ind w:left="0" w:firstLine="794"/>
        <w:jc w:val="both"/>
        <w:rPr>
          <w:rFonts w:ascii="Trebuchet MS" w:hAnsi="Trebuchet MS" w:cs="Calibri"/>
          <w:color w:val="000000"/>
        </w:rPr>
      </w:pPr>
      <w:r w:rsidRPr="007F69C9">
        <w:rPr>
          <w:rFonts w:ascii="Trebuchet MS" w:hAnsi="Trebuchet MS" w:cs="Calibri"/>
          <w:color w:val="000000"/>
        </w:rPr>
        <w:t>Ustawa Prawo Budowlane z dn. 7 lipca 1994 r. (Dz.U. 2017, poz. 1332)</w:t>
      </w:r>
    </w:p>
    <w:p w:rsidR="00972C13" w:rsidRPr="007F69C9" w:rsidRDefault="000B686F" w:rsidP="00D73F00">
      <w:pPr>
        <w:pStyle w:val="Standard"/>
        <w:numPr>
          <w:ilvl w:val="0"/>
          <w:numId w:val="28"/>
        </w:numPr>
        <w:spacing w:after="60"/>
        <w:ind w:left="0" w:firstLine="794"/>
        <w:jc w:val="both"/>
        <w:rPr>
          <w:rFonts w:ascii="Trebuchet MS" w:hAnsi="Trebuchet MS" w:cs="Calibri"/>
          <w:color w:val="000000"/>
        </w:rPr>
      </w:pPr>
      <w:r w:rsidRPr="007F69C9">
        <w:rPr>
          <w:rFonts w:ascii="Trebuchet MS" w:hAnsi="Trebuchet MS" w:cs="Calibri"/>
          <w:color w:val="000000"/>
        </w:rPr>
        <w:t>Rozporządzenie Ministra Infrastruktury z dnia 12.04.2002 r. (Dz. U. nr. 75, poz. 690) w sprawie warunków technicznych, jakim powinny odpowiadać budynki i ich usytuowanie (Dz. U. z dn. 18 września 2015r., poz. 1422, z późniejszymi zmianami)</w:t>
      </w:r>
    </w:p>
    <w:p w:rsidR="00972C13" w:rsidRPr="007F69C9" w:rsidRDefault="000B686F" w:rsidP="00D73F00">
      <w:pPr>
        <w:pStyle w:val="Standard"/>
        <w:numPr>
          <w:ilvl w:val="0"/>
          <w:numId w:val="28"/>
        </w:numPr>
        <w:spacing w:after="60"/>
        <w:ind w:left="0" w:firstLine="794"/>
        <w:jc w:val="both"/>
        <w:rPr>
          <w:rFonts w:ascii="Trebuchet MS" w:hAnsi="Trebuchet MS" w:cs="Calibri"/>
          <w:color w:val="000000"/>
        </w:rPr>
      </w:pPr>
      <w:r w:rsidRPr="007F69C9">
        <w:rPr>
          <w:rFonts w:ascii="Trebuchet MS" w:hAnsi="Trebuchet MS" w:cs="Calibri"/>
          <w:color w:val="000000"/>
        </w:rPr>
        <w:t>Ustawa z dnia 21 marca 1985r. O drogach publicznych (Dz. U. z dnia 31 marca 2015, poz. 460, z późniejszymi zmianami)</w:t>
      </w:r>
    </w:p>
    <w:p w:rsidR="00972C13" w:rsidRPr="007F69C9" w:rsidRDefault="000B686F" w:rsidP="00D73F00">
      <w:pPr>
        <w:pStyle w:val="Standard"/>
        <w:numPr>
          <w:ilvl w:val="0"/>
          <w:numId w:val="28"/>
        </w:numPr>
        <w:spacing w:after="60"/>
        <w:ind w:left="0" w:firstLine="794"/>
        <w:jc w:val="both"/>
        <w:rPr>
          <w:rFonts w:ascii="Trebuchet MS" w:hAnsi="Trebuchet MS" w:cs="Calibri"/>
          <w:color w:val="000000"/>
        </w:rPr>
      </w:pPr>
      <w:r w:rsidRPr="007F69C9">
        <w:rPr>
          <w:rFonts w:ascii="Trebuchet MS" w:hAnsi="Trebuchet MS" w:cs="Calibri"/>
          <w:color w:val="000000"/>
        </w:rPr>
        <w:t>Ustawa z dnia 27 marca 2003r O planowaniu i zagospodarowaniu przestrzennym (Dz. U. z dnia 10 lutego 2015r., poz. 199, z późniejszymi zmianami)</w:t>
      </w:r>
    </w:p>
    <w:p w:rsidR="00972C13" w:rsidRPr="007F69C9" w:rsidRDefault="000B686F" w:rsidP="00D73F00">
      <w:pPr>
        <w:pStyle w:val="Standard"/>
        <w:numPr>
          <w:ilvl w:val="0"/>
          <w:numId w:val="28"/>
        </w:numPr>
        <w:spacing w:after="60"/>
        <w:ind w:left="0" w:firstLine="794"/>
        <w:jc w:val="both"/>
        <w:rPr>
          <w:rFonts w:ascii="Trebuchet MS" w:hAnsi="Trebuchet MS" w:cs="Calibri"/>
          <w:color w:val="000000"/>
        </w:rPr>
      </w:pPr>
      <w:r w:rsidRPr="007F69C9">
        <w:rPr>
          <w:rFonts w:ascii="Trebuchet MS" w:hAnsi="Trebuchet MS" w:cs="Calibri"/>
          <w:color w:val="000000"/>
        </w:rPr>
        <w:t>Rozporządzenie Ministra Transportu, Budownictwa i Gospodarki Morskiej z dnia 25 kwietnia 2012r. W sprawie ustalania geotechnicznych warunków posadowienia obiektów budowlanych (Dz. U. z dnia 27 kwietnia 2012r., poz. 463)</w:t>
      </w:r>
    </w:p>
    <w:p w:rsidR="00972C13" w:rsidRPr="007F69C9" w:rsidRDefault="000B686F">
      <w:pPr>
        <w:pStyle w:val="Standard"/>
        <w:ind w:firstLine="432"/>
        <w:jc w:val="both"/>
        <w:rPr>
          <w:rFonts w:ascii="Trebuchet MS" w:hAnsi="Trebuchet MS" w:cs="Calibri"/>
          <w:b/>
          <w:bCs/>
          <w:color w:val="000000"/>
        </w:rPr>
      </w:pPr>
      <w:r w:rsidRPr="007F69C9">
        <w:rPr>
          <w:rFonts w:ascii="Trebuchet MS" w:hAnsi="Trebuchet MS" w:cs="Calibri"/>
          <w:b/>
          <w:bCs/>
          <w:color w:val="000000"/>
        </w:rPr>
        <w:t>Po przeprowadzonej analizie stwierdzono, że obszar oddziaływania występuje na działce  nr 1583/3, obręb 0010,  jedn. ewid. 240106_2.</w:t>
      </w:r>
    </w:p>
    <w:p w:rsidR="00972C13" w:rsidRPr="007F69C9" w:rsidRDefault="00972C13">
      <w:pPr>
        <w:pStyle w:val="Standard"/>
        <w:ind w:firstLine="432"/>
        <w:jc w:val="both"/>
        <w:rPr>
          <w:rFonts w:ascii="Trebuchet MS" w:hAnsi="Trebuchet MS"/>
        </w:rPr>
      </w:pPr>
    </w:p>
    <w:p w:rsidR="00972C13" w:rsidRPr="007F69C9" w:rsidRDefault="00972C13">
      <w:pPr>
        <w:pStyle w:val="Standard"/>
        <w:spacing w:after="0" w:line="20" w:lineRule="atLeast"/>
        <w:jc w:val="right"/>
        <w:rPr>
          <w:rFonts w:ascii="Trebuchet MS" w:hAnsi="Trebuchet MS"/>
        </w:rPr>
      </w:pPr>
      <w:bookmarkStart w:id="55" w:name="_Toc497738874"/>
    </w:p>
    <w:p w:rsidR="00972C13" w:rsidRPr="007F69C9" w:rsidRDefault="00972C13">
      <w:pPr>
        <w:pStyle w:val="Nagwek2"/>
        <w:ind w:left="860"/>
        <w:rPr>
          <w:rFonts w:ascii="Trebuchet MS" w:hAnsi="Trebuchet MS"/>
        </w:rPr>
      </w:pPr>
    </w:p>
    <w:p w:rsidR="00972C13" w:rsidRPr="007F69C9" w:rsidRDefault="00972C13">
      <w:pPr>
        <w:pStyle w:val="Textbody"/>
        <w:rPr>
          <w:rFonts w:ascii="Trebuchet MS" w:hAnsi="Trebuchet MS"/>
          <w:lang w:val="pl-PL"/>
        </w:rPr>
      </w:pPr>
    </w:p>
    <w:p w:rsidR="00972C13" w:rsidRPr="007F69C9" w:rsidRDefault="00972C13">
      <w:pPr>
        <w:pStyle w:val="Textbody"/>
        <w:rPr>
          <w:rFonts w:ascii="Trebuchet MS" w:hAnsi="Trebuchet MS"/>
          <w:lang w:val="pl-PL"/>
        </w:rPr>
      </w:pPr>
    </w:p>
    <w:p w:rsidR="00972C13" w:rsidRPr="007F69C9" w:rsidRDefault="00972C13">
      <w:pPr>
        <w:pStyle w:val="Textbody"/>
        <w:rPr>
          <w:rFonts w:ascii="Trebuchet MS" w:hAnsi="Trebuchet MS"/>
          <w:lang w:val="pl-PL"/>
        </w:rPr>
      </w:pPr>
    </w:p>
    <w:p w:rsidR="00972C13" w:rsidRPr="007F69C9" w:rsidRDefault="00972C13">
      <w:pPr>
        <w:pStyle w:val="Textbody"/>
        <w:rPr>
          <w:rFonts w:ascii="Trebuchet MS" w:hAnsi="Trebuchet MS"/>
          <w:lang w:val="pl-PL"/>
        </w:rPr>
      </w:pPr>
    </w:p>
    <w:p w:rsidR="00972C13" w:rsidRPr="007F69C9" w:rsidRDefault="00972C13">
      <w:pPr>
        <w:pStyle w:val="Textbody"/>
        <w:rPr>
          <w:rFonts w:ascii="Trebuchet MS" w:hAnsi="Trebuchet MS"/>
          <w:lang w:val="pl-PL"/>
        </w:rPr>
      </w:pPr>
    </w:p>
    <w:p w:rsidR="00972C13" w:rsidRPr="007F69C9" w:rsidRDefault="00972C13">
      <w:pPr>
        <w:pStyle w:val="Textbody"/>
        <w:rPr>
          <w:rFonts w:ascii="Trebuchet MS" w:hAnsi="Trebuchet MS"/>
          <w:lang w:val="pl-PL"/>
        </w:rPr>
      </w:pPr>
    </w:p>
    <w:bookmarkEnd w:id="55"/>
    <w:p w:rsidR="00972C13" w:rsidRPr="007F69C9" w:rsidRDefault="00972C13">
      <w:pPr>
        <w:pStyle w:val="Textbody"/>
        <w:rPr>
          <w:rFonts w:ascii="Trebuchet MS" w:hAnsi="Trebuchet MS"/>
          <w:lang w:val="pl-PL"/>
        </w:rPr>
      </w:pPr>
    </w:p>
    <w:p w:rsidR="00972C13" w:rsidRPr="007F69C9" w:rsidRDefault="00972C13">
      <w:pPr>
        <w:pStyle w:val="Textbody"/>
        <w:rPr>
          <w:rFonts w:ascii="Trebuchet MS" w:hAnsi="Trebuchet MS"/>
          <w:lang w:val="pl-PL"/>
        </w:rPr>
      </w:pPr>
    </w:p>
    <w:p w:rsidR="00972C13" w:rsidRPr="007F69C9" w:rsidRDefault="00972C13">
      <w:pPr>
        <w:pStyle w:val="Textbody"/>
        <w:rPr>
          <w:rFonts w:ascii="Trebuchet MS" w:hAnsi="Trebuchet MS"/>
          <w:lang w:val="pl-PL"/>
        </w:rPr>
      </w:pPr>
    </w:p>
    <w:p w:rsidR="00972C13" w:rsidRPr="007F69C9" w:rsidRDefault="00972C13">
      <w:pPr>
        <w:pStyle w:val="Textbody"/>
        <w:rPr>
          <w:rFonts w:ascii="Trebuchet MS" w:hAnsi="Trebuchet MS"/>
          <w:lang w:val="pl-PL"/>
        </w:rPr>
      </w:pPr>
    </w:p>
    <w:p w:rsidR="00972C13" w:rsidRPr="007F69C9" w:rsidRDefault="00972C13">
      <w:pPr>
        <w:pStyle w:val="Textbody"/>
        <w:rPr>
          <w:rFonts w:ascii="Trebuchet MS" w:hAnsi="Trebuchet MS"/>
          <w:lang w:val="pl-PL"/>
        </w:rPr>
      </w:pPr>
    </w:p>
    <w:p w:rsidR="00972C13" w:rsidRPr="007F69C9" w:rsidRDefault="00972C13">
      <w:pPr>
        <w:pStyle w:val="Textbody"/>
        <w:rPr>
          <w:rFonts w:ascii="Trebuchet MS" w:hAnsi="Trebuchet MS"/>
          <w:lang w:val="pl-PL"/>
        </w:rPr>
      </w:pPr>
    </w:p>
    <w:p w:rsidR="00972C13" w:rsidRPr="007F69C9" w:rsidRDefault="00972C13">
      <w:pPr>
        <w:pStyle w:val="Textbody"/>
        <w:rPr>
          <w:rFonts w:ascii="Trebuchet MS" w:hAnsi="Trebuchet MS"/>
          <w:lang w:val="pl-PL"/>
        </w:rPr>
      </w:pPr>
    </w:p>
    <w:p w:rsidR="00972C13" w:rsidRPr="007F69C9" w:rsidRDefault="00972C13" w:rsidP="00D73F00">
      <w:pPr>
        <w:pStyle w:val="Textbody"/>
        <w:ind w:left="0"/>
        <w:rPr>
          <w:rFonts w:ascii="Trebuchet MS" w:hAnsi="Trebuchet MS"/>
          <w:lang w:val="pl-PL"/>
        </w:rPr>
      </w:pPr>
    </w:p>
    <w:p w:rsidR="00972C13" w:rsidRPr="007F69C9" w:rsidRDefault="00972C13">
      <w:pPr>
        <w:pStyle w:val="Stopka"/>
        <w:spacing w:after="0"/>
        <w:jc w:val="center"/>
        <w:rPr>
          <w:rFonts w:ascii="Trebuchet MS" w:hAnsi="Trebuchet MS"/>
        </w:rPr>
        <w:sectPr w:rsidR="00972C13" w:rsidRPr="007F69C9">
          <w:headerReference w:type="even" r:id="rId23"/>
          <w:headerReference w:type="default" r:id="rId24"/>
          <w:footerReference w:type="even" r:id="rId25"/>
          <w:footerReference w:type="default" r:id="rId26"/>
          <w:pgSz w:w="11906" w:h="16838"/>
          <w:pgMar w:top="1101" w:right="1418" w:bottom="482" w:left="1560" w:header="708" w:footer="708" w:gutter="0"/>
          <w:cols w:space="708"/>
        </w:sectPr>
      </w:pPr>
      <w:bookmarkStart w:id="56" w:name="_Toc504479746"/>
    </w:p>
    <w:p w:rsidR="00972C13" w:rsidRPr="007F69C9" w:rsidRDefault="000B686F">
      <w:pPr>
        <w:pStyle w:val="Nagwek2"/>
        <w:numPr>
          <w:ilvl w:val="0"/>
          <w:numId w:val="27"/>
        </w:numPr>
        <w:suppressAutoHyphens w:val="0"/>
        <w:jc w:val="both"/>
        <w:rPr>
          <w:rFonts w:ascii="Trebuchet MS" w:hAnsi="Trebuchet MS"/>
        </w:rPr>
      </w:pPr>
      <w:bookmarkStart w:id="57" w:name="_Toc16875598"/>
      <w:bookmarkStart w:id="58" w:name="_Toc17208949"/>
      <w:bookmarkStart w:id="59" w:name="_Toc31368792"/>
      <w:bookmarkStart w:id="60" w:name="_Toc33790836"/>
      <w:bookmarkStart w:id="61" w:name="_Toc36734786"/>
      <w:bookmarkEnd w:id="56"/>
      <w:r w:rsidRPr="007F69C9">
        <w:rPr>
          <w:rFonts w:ascii="Trebuchet MS" w:hAnsi="Trebuchet MS"/>
          <w:color w:val="000000"/>
          <w:sz w:val="24"/>
          <w:szCs w:val="26"/>
          <w:lang w:eastAsia="pl-PL"/>
        </w:rPr>
        <w:lastRenderedPageBreak/>
        <w:t>OPIS TECHNICZNY</w:t>
      </w:r>
      <w:bookmarkStart w:id="62" w:name="_Toc11151976"/>
      <w:bookmarkStart w:id="63" w:name="_Toc16875599"/>
      <w:bookmarkEnd w:id="57"/>
      <w:bookmarkEnd w:id="58"/>
      <w:bookmarkEnd w:id="59"/>
      <w:bookmarkEnd w:id="60"/>
      <w:bookmarkEnd w:id="61"/>
    </w:p>
    <w:p w:rsidR="00972C13" w:rsidRPr="007F69C9" w:rsidRDefault="000B686F">
      <w:pPr>
        <w:pStyle w:val="Nagwek2"/>
        <w:numPr>
          <w:ilvl w:val="1"/>
          <w:numId w:val="27"/>
        </w:numPr>
        <w:suppressAutoHyphens w:val="0"/>
        <w:jc w:val="both"/>
        <w:rPr>
          <w:rFonts w:ascii="Trebuchet MS" w:hAnsi="Trebuchet MS"/>
        </w:rPr>
      </w:pPr>
      <w:bookmarkStart w:id="64" w:name="_Toc17208950"/>
      <w:bookmarkStart w:id="65" w:name="_Toc31368793"/>
      <w:bookmarkStart w:id="66" w:name="_Toc33790837"/>
      <w:bookmarkStart w:id="67" w:name="_Toc36734787"/>
      <w:r w:rsidRPr="007F69C9">
        <w:rPr>
          <w:rFonts w:ascii="Trebuchet MS" w:hAnsi="Trebuchet MS" w:cs="Calibri"/>
        </w:rPr>
        <w:t>Dane zlecenia</w:t>
      </w:r>
      <w:bookmarkEnd w:id="62"/>
      <w:bookmarkEnd w:id="63"/>
      <w:bookmarkEnd w:id="64"/>
      <w:bookmarkEnd w:id="65"/>
      <w:bookmarkEnd w:id="66"/>
      <w:bookmarkEnd w:id="67"/>
    </w:p>
    <w:p w:rsidR="00972C13" w:rsidRPr="007F69C9" w:rsidRDefault="000B686F">
      <w:pPr>
        <w:pStyle w:val="Standard"/>
        <w:spacing w:before="200" w:line="240" w:lineRule="auto"/>
        <w:jc w:val="both"/>
        <w:rPr>
          <w:rFonts w:ascii="Trebuchet MS" w:hAnsi="Trebuchet MS"/>
        </w:rPr>
      </w:pPr>
      <w:r w:rsidRPr="007F69C9">
        <w:rPr>
          <w:rFonts w:ascii="Trebuchet MS" w:hAnsi="Trebuchet MS" w:cs="Calibri"/>
        </w:rPr>
        <w:t>Data opracowania:</w:t>
      </w:r>
      <w:r w:rsidRPr="007F69C9">
        <w:rPr>
          <w:rFonts w:ascii="Trebuchet MS" w:hAnsi="Trebuchet MS" w:cs="Calibri"/>
        </w:rPr>
        <w:tab/>
      </w:r>
      <w:r w:rsidRPr="007F69C9">
        <w:rPr>
          <w:rFonts w:ascii="Trebuchet MS" w:hAnsi="Trebuchet MS" w:cs="Calibri"/>
        </w:rPr>
        <w:tab/>
        <w:t>02.2020 r.</w:t>
      </w:r>
    </w:p>
    <w:p w:rsidR="00972C13" w:rsidRPr="007F69C9" w:rsidRDefault="000B686F">
      <w:pPr>
        <w:pStyle w:val="Standard"/>
        <w:spacing w:before="100" w:after="0" w:line="20" w:lineRule="atLeast"/>
        <w:rPr>
          <w:rFonts w:ascii="Trebuchet MS" w:hAnsi="Trebuchet MS"/>
        </w:rPr>
      </w:pPr>
      <w:r w:rsidRPr="007F69C9">
        <w:rPr>
          <w:rFonts w:ascii="Trebuchet MS" w:hAnsi="Trebuchet MS" w:cs="Calibri"/>
        </w:rPr>
        <w:t>Inwestor/zleceniodawca:</w:t>
      </w:r>
      <w:r w:rsidRPr="007F69C9">
        <w:rPr>
          <w:rFonts w:ascii="Trebuchet MS" w:hAnsi="Trebuchet MS" w:cs="Calibri"/>
        </w:rPr>
        <w:tab/>
      </w:r>
      <w:r w:rsidRPr="007F69C9">
        <w:rPr>
          <w:rFonts w:ascii="Trebuchet MS" w:hAnsi="Trebuchet MS" w:cs="Calibri"/>
        </w:rPr>
        <w:tab/>
      </w:r>
      <w:r w:rsidRPr="007F69C9">
        <w:rPr>
          <w:rFonts w:ascii="Trebuchet MS" w:hAnsi="Trebuchet MS"/>
        </w:rPr>
        <w:t>GMINA</w:t>
      </w:r>
      <w:r w:rsidRPr="007F69C9">
        <w:rPr>
          <w:rFonts w:ascii="Trebuchet MS" w:hAnsi="Trebuchet MS"/>
          <w:bCs/>
        </w:rPr>
        <w:t xml:space="preserve"> PSARY</w:t>
      </w:r>
    </w:p>
    <w:p w:rsidR="00972C13" w:rsidRPr="007F69C9" w:rsidRDefault="000B686F">
      <w:pPr>
        <w:pStyle w:val="Standard"/>
        <w:spacing w:after="0" w:line="20" w:lineRule="atLeast"/>
        <w:ind w:left="2832" w:firstLine="708"/>
        <w:rPr>
          <w:rFonts w:ascii="Trebuchet MS" w:hAnsi="Trebuchet MS"/>
        </w:rPr>
      </w:pPr>
      <w:r w:rsidRPr="007F69C9">
        <w:rPr>
          <w:rFonts w:ascii="Trebuchet MS" w:hAnsi="Trebuchet MS"/>
        </w:rPr>
        <w:t>Ul. Malinowicka 4,</w:t>
      </w:r>
    </w:p>
    <w:p w:rsidR="00972C13" w:rsidRPr="007F69C9" w:rsidRDefault="000B686F">
      <w:pPr>
        <w:pStyle w:val="Standard"/>
        <w:spacing w:after="0"/>
        <w:ind w:left="2832" w:firstLine="708"/>
        <w:rPr>
          <w:rFonts w:ascii="Trebuchet MS" w:hAnsi="Trebuchet MS"/>
        </w:rPr>
      </w:pPr>
      <w:r w:rsidRPr="007F69C9">
        <w:rPr>
          <w:rFonts w:ascii="Trebuchet MS" w:hAnsi="Trebuchet MS"/>
          <w:bCs/>
        </w:rPr>
        <w:t xml:space="preserve">42-512 Psary, </w:t>
      </w:r>
      <w:r w:rsidRPr="007F69C9">
        <w:rPr>
          <w:rFonts w:ascii="Trebuchet MS" w:hAnsi="Trebuchet MS"/>
        </w:rPr>
        <w:t>woj</w:t>
      </w:r>
      <w:r w:rsidRPr="007F69C9">
        <w:rPr>
          <w:rFonts w:ascii="Trebuchet MS" w:hAnsi="Trebuchet MS"/>
          <w:bCs/>
        </w:rPr>
        <w:t>. Śląskie</w:t>
      </w:r>
    </w:p>
    <w:p w:rsidR="00972C13" w:rsidRPr="007F69C9" w:rsidRDefault="000B686F">
      <w:pPr>
        <w:pStyle w:val="Standard"/>
        <w:spacing w:before="100" w:after="0" w:line="20" w:lineRule="atLeast"/>
        <w:rPr>
          <w:rFonts w:ascii="Trebuchet MS" w:hAnsi="Trebuchet MS"/>
        </w:rPr>
      </w:pPr>
      <w:r w:rsidRPr="007F69C9">
        <w:rPr>
          <w:rFonts w:ascii="Trebuchet MS" w:hAnsi="Trebuchet MS"/>
        </w:rPr>
        <w:t>Dane przedmiotu zlecenia:</w:t>
      </w:r>
      <w:r w:rsidRPr="007F69C9">
        <w:rPr>
          <w:rFonts w:ascii="Trebuchet MS" w:hAnsi="Trebuchet MS"/>
        </w:rPr>
        <w:tab/>
      </w:r>
      <w:r w:rsidRPr="007F69C9">
        <w:rPr>
          <w:rFonts w:ascii="Trebuchet MS" w:hAnsi="Trebuchet MS"/>
        </w:rPr>
        <w:tab/>
        <w:t xml:space="preserve">ul. 1-go Maja 17, 52 - 575 Strzyżowice, </w:t>
      </w:r>
    </w:p>
    <w:p w:rsidR="00972C13" w:rsidRPr="007F69C9" w:rsidRDefault="000B686F">
      <w:pPr>
        <w:pStyle w:val="Standard"/>
        <w:spacing w:after="0" w:line="20" w:lineRule="atLeast"/>
        <w:ind w:left="2832" w:firstLine="708"/>
        <w:rPr>
          <w:rFonts w:ascii="Trebuchet MS" w:hAnsi="Trebuchet MS"/>
        </w:rPr>
      </w:pPr>
      <w:r w:rsidRPr="007F69C9">
        <w:rPr>
          <w:rFonts w:ascii="Trebuchet MS" w:hAnsi="Trebuchet MS"/>
        </w:rPr>
        <w:t xml:space="preserve">woj. śląskie, pow. będziński, gm. Psary, </w:t>
      </w:r>
    </w:p>
    <w:p w:rsidR="00972C13" w:rsidRPr="007F69C9" w:rsidRDefault="000B686F">
      <w:pPr>
        <w:pStyle w:val="Standard"/>
        <w:spacing w:after="0"/>
        <w:ind w:left="2832" w:firstLine="708"/>
        <w:rPr>
          <w:rFonts w:ascii="Trebuchet MS" w:hAnsi="Trebuchet MS"/>
        </w:rPr>
      </w:pPr>
      <w:r w:rsidRPr="007F69C9">
        <w:rPr>
          <w:rFonts w:ascii="Trebuchet MS" w:hAnsi="Trebuchet MS"/>
        </w:rPr>
        <w:t xml:space="preserve">dz. ewid. nr 1583/3, obręb 0010,  </w:t>
      </w:r>
    </w:p>
    <w:p w:rsidR="00972C13" w:rsidRPr="007F69C9" w:rsidRDefault="000B686F">
      <w:pPr>
        <w:pStyle w:val="Standard"/>
        <w:spacing w:after="0"/>
        <w:ind w:left="2832" w:firstLine="708"/>
        <w:rPr>
          <w:rFonts w:ascii="Trebuchet MS" w:hAnsi="Trebuchet MS"/>
        </w:rPr>
      </w:pPr>
      <w:r w:rsidRPr="007F69C9">
        <w:rPr>
          <w:rFonts w:ascii="Trebuchet MS" w:hAnsi="Trebuchet MS"/>
        </w:rPr>
        <w:t>jedn. ewid. 240106_2</w:t>
      </w:r>
    </w:p>
    <w:p w:rsidR="00972C13" w:rsidRPr="007F69C9" w:rsidRDefault="000B686F">
      <w:pPr>
        <w:pStyle w:val="Standard"/>
        <w:spacing w:after="0"/>
        <w:rPr>
          <w:rFonts w:ascii="Trebuchet MS" w:hAnsi="Trebuchet MS"/>
        </w:rPr>
      </w:pPr>
      <w:r w:rsidRPr="007F69C9">
        <w:rPr>
          <w:rFonts w:ascii="Trebuchet MS" w:hAnsi="Trebuchet MS" w:cs="Calibri"/>
        </w:rPr>
        <w:t xml:space="preserve">Kategoria obiektu budowlanego:   </w:t>
      </w:r>
      <w:r w:rsidRPr="007F69C9">
        <w:rPr>
          <w:rFonts w:ascii="Trebuchet MS" w:hAnsi="Trebuchet MS" w:cs="Tahoma"/>
          <w:color w:val="000000"/>
          <w:spacing w:val="-1"/>
          <w:shd w:val="clear" w:color="auto" w:fill="FFFFFF"/>
        </w:rPr>
        <w:t>IX - budynki kultury, nauki i </w:t>
      </w:r>
      <w:r w:rsidRPr="007F69C9">
        <w:rPr>
          <w:rFonts w:ascii="Trebuchet MS" w:hAnsi="Trebuchet MS" w:cs="Tahoma"/>
          <w:color w:val="000000"/>
          <w:shd w:val="clear" w:color="auto" w:fill="FFFFFF"/>
        </w:rPr>
        <w:t>oświaty</w:t>
      </w:r>
    </w:p>
    <w:p w:rsidR="00972C13" w:rsidRPr="007F69C9" w:rsidRDefault="000B686F">
      <w:pPr>
        <w:pStyle w:val="Nagwek2"/>
        <w:numPr>
          <w:ilvl w:val="1"/>
          <w:numId w:val="27"/>
        </w:numPr>
        <w:suppressAutoHyphens w:val="0"/>
        <w:jc w:val="both"/>
        <w:rPr>
          <w:rFonts w:ascii="Trebuchet MS" w:eastAsia="MS PGothic" w:hAnsi="Trebuchet MS" w:cs="Calibri"/>
        </w:rPr>
      </w:pPr>
      <w:bookmarkStart w:id="68" w:name="_Toc13226189"/>
      <w:bookmarkStart w:id="69" w:name="_Toc33790838"/>
      <w:bookmarkStart w:id="70" w:name="_Toc36734788"/>
      <w:r w:rsidRPr="007F69C9">
        <w:rPr>
          <w:rFonts w:ascii="Trebuchet MS" w:eastAsia="MS PGothic" w:hAnsi="Trebuchet MS" w:cs="Calibri"/>
        </w:rPr>
        <w:t>Podstawa opracowania</w:t>
      </w:r>
      <w:bookmarkEnd w:id="68"/>
      <w:bookmarkEnd w:id="69"/>
      <w:bookmarkEnd w:id="70"/>
    </w:p>
    <w:p w:rsidR="00972C13" w:rsidRPr="007F69C9" w:rsidRDefault="000B686F">
      <w:pPr>
        <w:pStyle w:val="Standard"/>
        <w:numPr>
          <w:ilvl w:val="0"/>
          <w:numId w:val="30"/>
        </w:numPr>
        <w:spacing w:after="0"/>
        <w:ind w:left="0" w:firstLine="360"/>
        <w:rPr>
          <w:rFonts w:ascii="Trebuchet MS" w:hAnsi="Trebuchet MS" w:cs="Tahoma"/>
          <w:color w:val="000000"/>
          <w:spacing w:val="-1"/>
          <w:shd w:val="clear" w:color="auto" w:fill="FFFFFF"/>
        </w:rPr>
      </w:pPr>
      <w:r w:rsidRPr="007F69C9">
        <w:rPr>
          <w:rFonts w:ascii="Trebuchet MS" w:hAnsi="Trebuchet MS" w:cs="Tahoma"/>
          <w:color w:val="000000"/>
          <w:spacing w:val="-1"/>
          <w:shd w:val="clear" w:color="auto" w:fill="FFFFFF"/>
        </w:rPr>
        <w:t>Ustawa z dnia 23 kwietnia 1964 r. Kodeks Cywilny, Dz. U. Nr 16, poz. 93 z późniejszymi zmianami</w:t>
      </w:r>
    </w:p>
    <w:p w:rsidR="00972C13" w:rsidRPr="007F69C9" w:rsidRDefault="000B686F">
      <w:pPr>
        <w:pStyle w:val="Standard"/>
        <w:numPr>
          <w:ilvl w:val="0"/>
          <w:numId w:val="30"/>
        </w:numPr>
        <w:spacing w:after="0"/>
        <w:ind w:left="0" w:firstLine="360"/>
        <w:rPr>
          <w:rFonts w:ascii="Trebuchet MS" w:hAnsi="Trebuchet MS" w:cs="Tahoma"/>
          <w:color w:val="000000"/>
          <w:spacing w:val="-1"/>
          <w:shd w:val="clear" w:color="auto" w:fill="FFFFFF"/>
        </w:rPr>
      </w:pPr>
      <w:r w:rsidRPr="007F69C9">
        <w:rPr>
          <w:rFonts w:ascii="Trebuchet MS" w:hAnsi="Trebuchet MS" w:cs="Tahoma"/>
          <w:color w:val="000000"/>
          <w:spacing w:val="-1"/>
          <w:shd w:val="clear" w:color="auto" w:fill="FFFFFF"/>
        </w:rPr>
        <w:t>Ustawa Prawo Budowlane z dn. 7 lipca 1994 r. (Dz.U. 2017, poz. 1332)</w:t>
      </w:r>
    </w:p>
    <w:p w:rsidR="00972C13" w:rsidRPr="007F69C9" w:rsidRDefault="000B686F">
      <w:pPr>
        <w:pStyle w:val="Standard"/>
        <w:numPr>
          <w:ilvl w:val="0"/>
          <w:numId w:val="30"/>
        </w:numPr>
        <w:spacing w:after="0"/>
        <w:ind w:left="0" w:firstLine="360"/>
        <w:rPr>
          <w:rFonts w:ascii="Trebuchet MS" w:hAnsi="Trebuchet MS" w:cs="Tahoma"/>
          <w:color w:val="000000"/>
          <w:spacing w:val="-1"/>
          <w:shd w:val="clear" w:color="auto" w:fill="FFFFFF"/>
        </w:rPr>
      </w:pPr>
      <w:r w:rsidRPr="007F69C9">
        <w:rPr>
          <w:rFonts w:ascii="Trebuchet MS" w:hAnsi="Trebuchet MS" w:cs="Tahoma"/>
          <w:color w:val="000000"/>
          <w:spacing w:val="-1"/>
          <w:shd w:val="clear" w:color="auto" w:fill="FFFFFF"/>
        </w:rPr>
        <w:t>Rozporządzenie Ministra Rozwoju Regionalnego i Budownictwa w sprawie ewidencji gruntów i budynków</w:t>
      </w:r>
    </w:p>
    <w:p w:rsidR="00972C13" w:rsidRPr="007F69C9" w:rsidRDefault="000B686F">
      <w:pPr>
        <w:pStyle w:val="Standard"/>
        <w:numPr>
          <w:ilvl w:val="0"/>
          <w:numId w:val="30"/>
        </w:numPr>
        <w:spacing w:after="0"/>
        <w:ind w:left="0" w:firstLine="360"/>
        <w:rPr>
          <w:rFonts w:ascii="Trebuchet MS" w:hAnsi="Trebuchet MS" w:cs="Tahoma"/>
          <w:color w:val="000000"/>
          <w:spacing w:val="-1"/>
          <w:shd w:val="clear" w:color="auto" w:fill="FFFFFF"/>
        </w:rPr>
      </w:pPr>
      <w:r w:rsidRPr="007F69C9">
        <w:rPr>
          <w:rFonts w:ascii="Trebuchet MS" w:hAnsi="Trebuchet MS" w:cs="Tahoma"/>
          <w:color w:val="000000"/>
          <w:spacing w:val="-1"/>
          <w:shd w:val="clear" w:color="auto" w:fill="FFFFFF"/>
        </w:rPr>
        <w:t>Rozporządzenie Ministra Spraw Wewnętrznych i Administracji z dnia 24 marca 1999 r. w sprawie standardów technicznych dotyczących geodezji, kartografii oraz krajowego systemu informacji o terenie ( Dz. U. Nr 30 poz. 297)</w:t>
      </w:r>
    </w:p>
    <w:p w:rsidR="00972C13" w:rsidRPr="007F69C9" w:rsidRDefault="000B686F">
      <w:pPr>
        <w:pStyle w:val="Standard"/>
        <w:numPr>
          <w:ilvl w:val="0"/>
          <w:numId w:val="30"/>
        </w:numPr>
        <w:spacing w:after="0"/>
        <w:ind w:left="0" w:firstLine="360"/>
        <w:rPr>
          <w:rFonts w:ascii="Trebuchet MS" w:hAnsi="Trebuchet MS" w:cs="Tahoma"/>
          <w:color w:val="000000"/>
          <w:spacing w:val="-1"/>
          <w:shd w:val="clear" w:color="auto" w:fill="FFFFFF"/>
        </w:rPr>
      </w:pPr>
      <w:r w:rsidRPr="007F69C9">
        <w:rPr>
          <w:rFonts w:ascii="Trebuchet MS" w:hAnsi="Trebuchet MS" w:cs="Tahoma"/>
          <w:color w:val="000000"/>
          <w:spacing w:val="-1"/>
          <w:shd w:val="clear" w:color="auto" w:fill="FFFFFF"/>
        </w:rPr>
        <w:t>Rozporządzenie Ministra Spraw Wewnętrznych i Administracji z dnia 4 marca 1999 r. w sprawie wprowadzenia obowiązku stosowania niektórych polskich norm.</w:t>
      </w:r>
    </w:p>
    <w:p w:rsidR="00972C13" w:rsidRPr="007F69C9" w:rsidRDefault="000B686F">
      <w:pPr>
        <w:pStyle w:val="Standard"/>
        <w:numPr>
          <w:ilvl w:val="0"/>
          <w:numId w:val="30"/>
        </w:numPr>
        <w:spacing w:after="0"/>
        <w:ind w:left="0" w:firstLine="360"/>
        <w:rPr>
          <w:rFonts w:ascii="Trebuchet MS" w:hAnsi="Trebuchet MS" w:cs="Tahoma"/>
          <w:color w:val="000000"/>
          <w:spacing w:val="-1"/>
          <w:shd w:val="clear" w:color="auto" w:fill="FFFFFF"/>
        </w:rPr>
      </w:pPr>
      <w:r w:rsidRPr="007F69C9">
        <w:rPr>
          <w:rFonts w:ascii="Trebuchet MS" w:hAnsi="Trebuchet MS" w:cs="Tahoma"/>
          <w:color w:val="000000"/>
          <w:spacing w:val="-1"/>
          <w:shd w:val="clear" w:color="auto" w:fill="FFFFFF"/>
        </w:rPr>
        <w:t>Rozporządzenie Ministra Spraw Wewnętrznych i Administracji z dnia 19 października 1998 r. w sprawie książki obiektu budowlanego ( Dz. U. Nr 135 poz. 882).</w:t>
      </w:r>
    </w:p>
    <w:p w:rsidR="00972C13" w:rsidRPr="007F69C9" w:rsidRDefault="000B686F">
      <w:pPr>
        <w:pStyle w:val="Standard"/>
        <w:numPr>
          <w:ilvl w:val="0"/>
          <w:numId w:val="30"/>
        </w:numPr>
        <w:spacing w:after="0"/>
        <w:ind w:left="0" w:firstLine="360"/>
        <w:rPr>
          <w:rFonts w:ascii="Trebuchet MS" w:hAnsi="Trebuchet MS" w:cs="Tahoma"/>
          <w:color w:val="000000"/>
          <w:spacing w:val="-1"/>
          <w:shd w:val="clear" w:color="auto" w:fill="FFFFFF"/>
        </w:rPr>
      </w:pPr>
      <w:r w:rsidRPr="007F69C9">
        <w:rPr>
          <w:rFonts w:ascii="Trebuchet MS" w:hAnsi="Trebuchet MS" w:cs="Tahoma"/>
          <w:color w:val="000000"/>
          <w:spacing w:val="-1"/>
          <w:shd w:val="clear" w:color="auto" w:fill="FFFFFF"/>
        </w:rPr>
        <w:t>PN-ISO 9836:1997 Właściwości użytkowe w budownictwie. Określanie i obliczanie wskaźników powierzchniowych i kubaturowych.</w:t>
      </w:r>
    </w:p>
    <w:p w:rsidR="00972C13" w:rsidRPr="007F69C9" w:rsidRDefault="000B686F">
      <w:pPr>
        <w:pStyle w:val="Standard"/>
        <w:numPr>
          <w:ilvl w:val="0"/>
          <w:numId w:val="30"/>
        </w:numPr>
        <w:spacing w:after="0"/>
        <w:ind w:left="0" w:firstLine="360"/>
        <w:rPr>
          <w:rFonts w:ascii="Trebuchet MS" w:hAnsi="Trebuchet MS" w:cs="Tahoma"/>
          <w:color w:val="000000"/>
          <w:spacing w:val="-1"/>
          <w:shd w:val="clear" w:color="auto" w:fill="FFFFFF"/>
        </w:rPr>
      </w:pPr>
      <w:r w:rsidRPr="007F69C9">
        <w:rPr>
          <w:rFonts w:ascii="Trebuchet MS" w:hAnsi="Trebuchet MS" w:cs="Tahoma"/>
          <w:color w:val="000000"/>
          <w:spacing w:val="-1"/>
          <w:shd w:val="clear" w:color="auto" w:fill="FFFFFF"/>
        </w:rPr>
        <w:t>PN-70/B-01025, Projekty budowlane. Oznaczenia graficzne na rysunkach architektoniczno-budowlanych.</w:t>
      </w:r>
    </w:p>
    <w:p w:rsidR="00972C13" w:rsidRPr="007F69C9" w:rsidRDefault="000B686F">
      <w:pPr>
        <w:pStyle w:val="Standard"/>
        <w:numPr>
          <w:ilvl w:val="0"/>
          <w:numId w:val="30"/>
        </w:numPr>
        <w:spacing w:after="0"/>
        <w:ind w:left="0" w:firstLine="360"/>
        <w:rPr>
          <w:rFonts w:ascii="Trebuchet MS" w:hAnsi="Trebuchet MS" w:cs="Tahoma"/>
          <w:color w:val="000000"/>
          <w:spacing w:val="-1"/>
          <w:shd w:val="clear" w:color="auto" w:fill="FFFFFF"/>
        </w:rPr>
      </w:pPr>
      <w:r w:rsidRPr="007F69C9">
        <w:rPr>
          <w:rFonts w:ascii="Trebuchet MS" w:hAnsi="Trebuchet MS" w:cs="Tahoma"/>
          <w:color w:val="000000"/>
          <w:spacing w:val="-1"/>
          <w:shd w:val="clear" w:color="auto" w:fill="FFFFFF"/>
        </w:rPr>
        <w:t>Rozporządzenie Ministra Infrastruktury z dnia 12.04.2002 r. (Dz. U. nr. 75, poz. 690) w sprawie warunków technicznych, jakim powinny odpowiadać budynki i ich usytuowanie (Dz. U. z dn. 18 września 2015r., poz. 1422) z późniejszymi zmianami,</w:t>
      </w:r>
    </w:p>
    <w:p w:rsidR="00972C13" w:rsidRPr="007F69C9" w:rsidRDefault="000B686F">
      <w:pPr>
        <w:pStyle w:val="Standard"/>
        <w:numPr>
          <w:ilvl w:val="0"/>
          <w:numId w:val="30"/>
        </w:numPr>
        <w:spacing w:after="0"/>
        <w:ind w:left="0" w:firstLine="360"/>
        <w:rPr>
          <w:rFonts w:ascii="Trebuchet MS" w:hAnsi="Trebuchet MS" w:cs="Tahoma"/>
          <w:color w:val="000000"/>
          <w:spacing w:val="-1"/>
          <w:shd w:val="clear" w:color="auto" w:fill="FFFFFF"/>
        </w:rPr>
      </w:pPr>
      <w:r w:rsidRPr="007F69C9">
        <w:rPr>
          <w:rFonts w:ascii="Trebuchet MS" w:hAnsi="Trebuchet MS" w:cs="Tahoma"/>
          <w:color w:val="000000"/>
          <w:spacing w:val="-1"/>
          <w:shd w:val="clear" w:color="auto" w:fill="FFFFFF"/>
        </w:rPr>
        <w:t>Warunki zamówienia wg SIWZ wraz z załącznikami,</w:t>
      </w:r>
    </w:p>
    <w:p w:rsidR="00972C13" w:rsidRPr="007F69C9" w:rsidRDefault="000B686F">
      <w:pPr>
        <w:pStyle w:val="Standard"/>
        <w:numPr>
          <w:ilvl w:val="0"/>
          <w:numId w:val="30"/>
        </w:numPr>
        <w:spacing w:after="0"/>
        <w:ind w:left="0" w:firstLine="360"/>
        <w:rPr>
          <w:rFonts w:ascii="Trebuchet MS" w:hAnsi="Trebuchet MS" w:cs="Tahoma"/>
          <w:color w:val="000000"/>
          <w:spacing w:val="-1"/>
          <w:shd w:val="clear" w:color="auto" w:fill="FFFFFF"/>
        </w:rPr>
      </w:pPr>
      <w:r w:rsidRPr="007F69C9">
        <w:rPr>
          <w:rFonts w:ascii="Trebuchet MS" w:hAnsi="Trebuchet MS" w:cs="Tahoma"/>
          <w:color w:val="000000"/>
          <w:spacing w:val="-1"/>
          <w:shd w:val="clear" w:color="auto" w:fill="FFFFFF"/>
        </w:rPr>
        <w:t>Dokumentacja archiwalna udostępniona przez inwestora,</w:t>
      </w:r>
    </w:p>
    <w:p w:rsidR="00972C13" w:rsidRPr="007F69C9" w:rsidRDefault="000B686F">
      <w:pPr>
        <w:pStyle w:val="Standard"/>
        <w:numPr>
          <w:ilvl w:val="0"/>
          <w:numId w:val="30"/>
        </w:numPr>
        <w:spacing w:after="0"/>
        <w:ind w:left="0" w:firstLine="360"/>
        <w:rPr>
          <w:rFonts w:ascii="Trebuchet MS" w:hAnsi="Trebuchet MS" w:cs="Tahoma"/>
          <w:color w:val="000000"/>
          <w:spacing w:val="-1"/>
          <w:shd w:val="clear" w:color="auto" w:fill="FFFFFF"/>
        </w:rPr>
      </w:pPr>
      <w:r w:rsidRPr="007F69C9">
        <w:rPr>
          <w:rFonts w:ascii="Trebuchet MS" w:hAnsi="Trebuchet MS" w:cs="Tahoma"/>
          <w:color w:val="000000"/>
          <w:spacing w:val="-1"/>
          <w:shd w:val="clear" w:color="auto" w:fill="FFFFFF"/>
        </w:rPr>
        <w:t>Wizja w terenie,</w:t>
      </w:r>
    </w:p>
    <w:p w:rsidR="00972C13" w:rsidRPr="007F69C9" w:rsidRDefault="000B686F">
      <w:pPr>
        <w:pStyle w:val="Standard"/>
        <w:numPr>
          <w:ilvl w:val="0"/>
          <w:numId w:val="30"/>
        </w:numPr>
        <w:spacing w:after="0"/>
        <w:ind w:left="0" w:firstLine="360"/>
        <w:rPr>
          <w:rFonts w:ascii="Trebuchet MS" w:hAnsi="Trebuchet MS" w:cs="Tahoma"/>
          <w:color w:val="000000"/>
          <w:spacing w:val="-1"/>
          <w:shd w:val="clear" w:color="auto" w:fill="FFFFFF"/>
        </w:rPr>
      </w:pPr>
      <w:r w:rsidRPr="007F69C9">
        <w:rPr>
          <w:rFonts w:ascii="Trebuchet MS" w:hAnsi="Trebuchet MS" w:cs="Tahoma"/>
          <w:color w:val="000000"/>
          <w:spacing w:val="-1"/>
          <w:shd w:val="clear" w:color="auto" w:fill="FFFFFF"/>
        </w:rPr>
        <w:t>Wytyczne oraz uzgodnienia z inwestorem.</w:t>
      </w:r>
    </w:p>
    <w:p w:rsidR="00972C13" w:rsidRPr="007F69C9" w:rsidRDefault="00972C13">
      <w:pPr>
        <w:pStyle w:val="Akapitzlist"/>
        <w:spacing w:after="0"/>
        <w:ind w:left="1134"/>
        <w:jc w:val="both"/>
        <w:rPr>
          <w:rFonts w:ascii="Trebuchet MS" w:eastAsia="MS PGothic" w:hAnsi="Trebuchet MS" w:cs="Calibri"/>
        </w:rPr>
      </w:pPr>
    </w:p>
    <w:p w:rsidR="00972C13" w:rsidRPr="007F69C9" w:rsidRDefault="000B686F">
      <w:pPr>
        <w:pStyle w:val="Standard"/>
        <w:ind w:firstLine="432"/>
        <w:jc w:val="both"/>
        <w:rPr>
          <w:rFonts w:ascii="Trebuchet MS" w:hAnsi="Trebuchet MS" w:cs="Calibri"/>
          <w:color w:val="000000"/>
        </w:rPr>
      </w:pPr>
      <w:r w:rsidRPr="007F69C9">
        <w:rPr>
          <w:rFonts w:ascii="Trebuchet MS" w:hAnsi="Trebuchet MS" w:cs="Calibri"/>
          <w:color w:val="000000"/>
        </w:rPr>
        <w:t>Opis techniczny sporządzono wg ROZPORZADZENIA MINISTRA TRANSPORTU BUDOWNICTWA I GOSPODARKI MORSKIEJ z dnia 25.04.2012r. w sprawie szczegółowego zakresu i formy projektu budowlanego (Dz. U.  2012r. poz. 462) z późniejszymi zmianami, z dn. 22.09.2015r.</w:t>
      </w:r>
    </w:p>
    <w:p w:rsidR="00972C13" w:rsidRPr="007F69C9" w:rsidRDefault="00972C13">
      <w:pPr>
        <w:pStyle w:val="Standard"/>
        <w:spacing w:after="0"/>
        <w:rPr>
          <w:rFonts w:ascii="Trebuchet MS" w:hAnsi="Trebuchet MS"/>
        </w:rPr>
      </w:pPr>
    </w:p>
    <w:p w:rsidR="00972C13" w:rsidRPr="007F69C9" w:rsidRDefault="000B686F">
      <w:pPr>
        <w:pStyle w:val="Standard"/>
        <w:tabs>
          <w:tab w:val="left" w:pos="2835"/>
        </w:tabs>
        <w:spacing w:after="0" w:line="240" w:lineRule="auto"/>
        <w:rPr>
          <w:rFonts w:ascii="Trebuchet MS" w:hAnsi="Trebuchet MS" w:cs="Calibri"/>
          <w:b/>
        </w:rPr>
      </w:pPr>
      <w:r w:rsidRPr="007F69C9">
        <w:rPr>
          <w:rFonts w:ascii="Trebuchet MS" w:hAnsi="Trebuchet MS" w:cs="Calibri"/>
          <w:b/>
        </w:rPr>
        <w:tab/>
      </w:r>
      <w:r w:rsidRPr="007F69C9">
        <w:rPr>
          <w:rFonts w:ascii="Trebuchet MS" w:hAnsi="Trebuchet MS" w:cs="Calibri"/>
          <w:b/>
        </w:rPr>
        <w:tab/>
      </w:r>
      <w:bookmarkStart w:id="71" w:name="_Toc11151978"/>
      <w:bookmarkStart w:id="72" w:name="_Toc16875601"/>
      <w:bookmarkStart w:id="73" w:name="_Toc17208952"/>
    </w:p>
    <w:p w:rsidR="00972C13" w:rsidRPr="007F69C9" w:rsidRDefault="000B686F">
      <w:pPr>
        <w:pStyle w:val="Nagwek2"/>
        <w:numPr>
          <w:ilvl w:val="0"/>
          <w:numId w:val="27"/>
        </w:numPr>
        <w:suppressAutoHyphens w:val="0"/>
        <w:jc w:val="both"/>
        <w:rPr>
          <w:rFonts w:ascii="Trebuchet MS" w:hAnsi="Trebuchet MS"/>
        </w:rPr>
      </w:pPr>
      <w:bookmarkStart w:id="74" w:name="_Toc31368794"/>
      <w:bookmarkStart w:id="75" w:name="_Toc33790839"/>
      <w:bookmarkStart w:id="76" w:name="_Toc36734789"/>
      <w:r w:rsidRPr="007F69C9">
        <w:rPr>
          <w:rFonts w:ascii="Trebuchet MS" w:hAnsi="Trebuchet MS"/>
          <w:color w:val="000000"/>
          <w:sz w:val="24"/>
          <w:szCs w:val="26"/>
          <w:lang w:eastAsia="pl-PL"/>
        </w:rPr>
        <w:lastRenderedPageBreak/>
        <w:t>PRZEDMIOT ZAMÓWIENIA</w:t>
      </w:r>
      <w:bookmarkEnd w:id="71"/>
      <w:bookmarkEnd w:id="72"/>
      <w:bookmarkEnd w:id="73"/>
      <w:bookmarkEnd w:id="74"/>
      <w:bookmarkEnd w:id="75"/>
      <w:bookmarkEnd w:id="76"/>
    </w:p>
    <w:p w:rsidR="00972C13" w:rsidRPr="007F69C9" w:rsidRDefault="000B686F" w:rsidP="00D73F00">
      <w:pPr>
        <w:pStyle w:val="Standard"/>
        <w:spacing w:before="120" w:after="0"/>
        <w:jc w:val="both"/>
        <w:rPr>
          <w:rFonts w:ascii="Trebuchet MS" w:hAnsi="Trebuchet MS"/>
        </w:rPr>
      </w:pPr>
      <w:r w:rsidRPr="007F69C9">
        <w:rPr>
          <w:rFonts w:ascii="Trebuchet MS" w:hAnsi="Trebuchet MS" w:cs="Calibri"/>
        </w:rPr>
        <w:tab/>
        <w:t>Przedmiotem opracowania jest "</w:t>
      </w:r>
      <w:r w:rsidRPr="007F69C9">
        <w:rPr>
          <w:rFonts w:ascii="Trebuchet MS" w:hAnsi="Trebuchet MS"/>
        </w:rPr>
        <w:t>Remont budynku szkoły podstawowej w miejscowości Strzyżowice przy ul. 1-go Maja 17 dz nr ewid 1583/3”</w:t>
      </w:r>
      <w:r w:rsidRPr="007F69C9">
        <w:rPr>
          <w:rFonts w:ascii="Trebuchet MS" w:hAnsi="Trebuchet MS" w:cs="Calibri"/>
        </w:rPr>
        <w:t xml:space="preserve">, położonej przy </w:t>
      </w:r>
      <w:r w:rsidRPr="007F69C9">
        <w:rPr>
          <w:rFonts w:ascii="Trebuchet MS" w:hAnsi="Trebuchet MS"/>
        </w:rPr>
        <w:t>ul. 1-go Maja 17, 52 - 575 Strzyżowice, woj. śląskie, pow. będziński, gm. Psary, dz. ewid. nr 1583/3, obręb 0010,  jedn.ewid. 240106_2.</w:t>
      </w:r>
      <w:bookmarkStart w:id="77" w:name="_Toc11151979"/>
      <w:bookmarkStart w:id="78" w:name="_Toc16875602"/>
      <w:bookmarkStart w:id="79" w:name="_Toc17208953"/>
    </w:p>
    <w:p w:rsidR="00972C13" w:rsidRPr="007F69C9" w:rsidRDefault="000B686F">
      <w:pPr>
        <w:pStyle w:val="Nagwek2"/>
        <w:numPr>
          <w:ilvl w:val="0"/>
          <w:numId w:val="27"/>
        </w:numPr>
        <w:suppressAutoHyphens w:val="0"/>
        <w:jc w:val="both"/>
        <w:rPr>
          <w:rFonts w:ascii="Trebuchet MS" w:hAnsi="Trebuchet MS"/>
        </w:rPr>
      </w:pPr>
      <w:bookmarkStart w:id="80" w:name="_Toc31368795"/>
      <w:bookmarkStart w:id="81" w:name="_Toc33790840"/>
      <w:bookmarkStart w:id="82" w:name="_Toc36734790"/>
      <w:r w:rsidRPr="007F69C9">
        <w:rPr>
          <w:rFonts w:ascii="Trebuchet MS" w:hAnsi="Trebuchet MS"/>
          <w:color w:val="000000"/>
          <w:sz w:val="24"/>
          <w:szCs w:val="26"/>
          <w:lang w:eastAsia="pl-PL"/>
        </w:rPr>
        <w:t>OPIS STANU ISTNIEJĄCEGO</w:t>
      </w:r>
      <w:bookmarkStart w:id="83" w:name="_Toc11151980"/>
      <w:bookmarkStart w:id="84" w:name="_Toc16875603"/>
      <w:bookmarkEnd w:id="77"/>
      <w:bookmarkEnd w:id="78"/>
      <w:bookmarkEnd w:id="79"/>
      <w:bookmarkEnd w:id="80"/>
      <w:bookmarkEnd w:id="81"/>
      <w:bookmarkEnd w:id="82"/>
    </w:p>
    <w:p w:rsidR="00972C13" w:rsidRPr="007F69C9" w:rsidRDefault="000B686F">
      <w:pPr>
        <w:pStyle w:val="Nagwek2"/>
        <w:numPr>
          <w:ilvl w:val="1"/>
          <w:numId w:val="27"/>
        </w:numPr>
        <w:suppressAutoHyphens w:val="0"/>
        <w:jc w:val="both"/>
        <w:rPr>
          <w:rFonts w:ascii="Trebuchet MS" w:hAnsi="Trebuchet MS" w:cs="Calibri"/>
        </w:rPr>
      </w:pPr>
      <w:bookmarkStart w:id="85" w:name="_Toc17208954"/>
      <w:bookmarkStart w:id="86" w:name="_Toc31368796"/>
      <w:bookmarkStart w:id="87" w:name="_Toc33790841"/>
      <w:bookmarkStart w:id="88" w:name="_Toc36734791"/>
      <w:r w:rsidRPr="007F69C9">
        <w:rPr>
          <w:rFonts w:ascii="Trebuchet MS" w:hAnsi="Trebuchet MS" w:cs="Calibri"/>
        </w:rPr>
        <w:t>Dane ogólne</w:t>
      </w:r>
      <w:bookmarkEnd w:id="83"/>
      <w:bookmarkEnd w:id="84"/>
      <w:bookmarkEnd w:id="85"/>
      <w:bookmarkEnd w:id="86"/>
      <w:bookmarkEnd w:id="87"/>
      <w:bookmarkEnd w:id="88"/>
    </w:p>
    <w:p w:rsidR="00972C13" w:rsidRPr="007F69C9" w:rsidRDefault="000B686F" w:rsidP="00D73F00">
      <w:pPr>
        <w:pStyle w:val="Standard"/>
        <w:spacing w:before="120" w:after="0"/>
        <w:ind w:firstLine="357"/>
        <w:jc w:val="both"/>
        <w:rPr>
          <w:rFonts w:ascii="Trebuchet MS" w:hAnsi="Trebuchet MS" w:cs="Calibri"/>
        </w:rPr>
      </w:pPr>
      <w:r w:rsidRPr="007F69C9">
        <w:rPr>
          <w:rFonts w:ascii="Trebuchet MS" w:hAnsi="Trebuchet MS" w:cs="Calibri"/>
        </w:rPr>
        <w:t>W przedmiotowym budynku mieści się Szkoła Podstawowa wraz z salą gimnastyczną. Obiekt to czterokondygnacyjny budynek, który jest własnością gminy. Podpiwniczony wzniesiony w technologii tradycyjnej, murowany z cegły kratówki. W budynku znajdują się sale lekcyjne o zróżnicowanej powierzchni od 30,0 do 55m2, pokoje zaplecza dydaktycznego, węzły sanitarne, szatnie oraz pomieszczenia gospodarcze zlokalizowane na kondygnacji piwnic. W 2018 r. wykonana została termomodernizacja z wymianą stolarki okiennej, instalacji c.o. oraz wszystkich źródeł światła w obiekcie.</w:t>
      </w:r>
    </w:p>
    <w:p w:rsidR="00972C13" w:rsidRPr="007F69C9" w:rsidRDefault="000B686F">
      <w:pPr>
        <w:pStyle w:val="Standard"/>
        <w:spacing w:after="0"/>
        <w:jc w:val="both"/>
        <w:rPr>
          <w:rFonts w:ascii="Trebuchet MS" w:eastAsia="CenturyGothic-Identity-H" w:hAnsi="Trebuchet MS" w:cs="Calibri"/>
          <w:lang w:eastAsia="pl-PL"/>
        </w:rPr>
      </w:pPr>
      <w:r w:rsidRPr="007F69C9">
        <w:rPr>
          <w:rFonts w:ascii="Trebuchet MS" w:eastAsia="CenturyGothic-Identity-H" w:hAnsi="Trebuchet MS" w:cs="Calibri"/>
          <w:lang w:eastAsia="pl-PL"/>
        </w:rPr>
        <w:t>Budynek wyposażony jest w następujące instalacje wewnętrzne:</w:t>
      </w:r>
    </w:p>
    <w:p w:rsidR="00972C13" w:rsidRPr="007F69C9" w:rsidRDefault="000B686F">
      <w:pPr>
        <w:pStyle w:val="Akapitzlist"/>
        <w:numPr>
          <w:ilvl w:val="0"/>
          <w:numId w:val="31"/>
        </w:numPr>
        <w:spacing w:after="0"/>
        <w:jc w:val="both"/>
        <w:rPr>
          <w:rFonts w:ascii="Trebuchet MS" w:hAnsi="Trebuchet MS"/>
        </w:rPr>
      </w:pPr>
      <w:r w:rsidRPr="007F69C9">
        <w:rPr>
          <w:rFonts w:ascii="Trebuchet MS" w:eastAsia="CenturyGothic-Identity-H" w:hAnsi="Trebuchet MS" w:cs="Calibri"/>
          <w:lang w:eastAsia="pl-PL"/>
        </w:rPr>
        <w:t>instalacja zimnej wody</w:t>
      </w:r>
    </w:p>
    <w:p w:rsidR="00972C13" w:rsidRPr="007F69C9" w:rsidRDefault="000B686F">
      <w:pPr>
        <w:pStyle w:val="Akapitzlist"/>
        <w:numPr>
          <w:ilvl w:val="0"/>
          <w:numId w:val="31"/>
        </w:numPr>
        <w:spacing w:after="0"/>
        <w:jc w:val="both"/>
        <w:rPr>
          <w:rFonts w:ascii="Trebuchet MS" w:hAnsi="Trebuchet MS"/>
        </w:rPr>
      </w:pPr>
      <w:r w:rsidRPr="007F69C9">
        <w:rPr>
          <w:rFonts w:ascii="Trebuchet MS" w:eastAsia="CenturyGothic-Identity-H" w:hAnsi="Trebuchet MS" w:cs="Calibri"/>
          <w:lang w:eastAsia="pl-PL"/>
        </w:rPr>
        <w:t>instalacja centralnego ogrzewania i c.w.u.</w:t>
      </w:r>
    </w:p>
    <w:p w:rsidR="00972C13" w:rsidRPr="007F69C9" w:rsidRDefault="000B686F">
      <w:pPr>
        <w:pStyle w:val="Akapitzlist"/>
        <w:numPr>
          <w:ilvl w:val="0"/>
          <w:numId w:val="31"/>
        </w:numPr>
        <w:spacing w:after="0"/>
        <w:jc w:val="both"/>
        <w:rPr>
          <w:rFonts w:ascii="Trebuchet MS" w:hAnsi="Trebuchet MS"/>
        </w:rPr>
      </w:pPr>
      <w:r w:rsidRPr="007F69C9">
        <w:rPr>
          <w:rFonts w:ascii="Trebuchet MS" w:eastAsia="CenturyGothic-Identity-H" w:hAnsi="Trebuchet MS" w:cs="Calibri"/>
          <w:lang w:eastAsia="pl-PL"/>
        </w:rPr>
        <w:t>Instalacja kanalizacji sanitarnej</w:t>
      </w:r>
    </w:p>
    <w:p w:rsidR="00972C13" w:rsidRPr="007F69C9" w:rsidRDefault="000B686F">
      <w:pPr>
        <w:pStyle w:val="Akapitzlist"/>
        <w:numPr>
          <w:ilvl w:val="0"/>
          <w:numId w:val="31"/>
        </w:numPr>
        <w:spacing w:after="0"/>
        <w:jc w:val="both"/>
        <w:rPr>
          <w:rFonts w:ascii="Trebuchet MS" w:hAnsi="Trebuchet MS"/>
        </w:rPr>
      </w:pPr>
      <w:r w:rsidRPr="007F69C9">
        <w:rPr>
          <w:rFonts w:ascii="Trebuchet MS" w:eastAsia="CenturyGothic-Identity-H" w:hAnsi="Trebuchet MS" w:cs="Calibri"/>
          <w:lang w:eastAsia="pl-PL"/>
        </w:rPr>
        <w:t>Instalacja elektryczna i teletechniczna</w:t>
      </w:r>
    </w:p>
    <w:p w:rsidR="00972C13" w:rsidRPr="007F69C9" w:rsidRDefault="000B686F">
      <w:pPr>
        <w:pStyle w:val="Akapitzlist"/>
        <w:numPr>
          <w:ilvl w:val="0"/>
          <w:numId w:val="31"/>
        </w:numPr>
        <w:spacing w:after="0"/>
        <w:jc w:val="both"/>
        <w:rPr>
          <w:rFonts w:ascii="Trebuchet MS" w:hAnsi="Trebuchet MS"/>
        </w:rPr>
      </w:pPr>
      <w:r w:rsidRPr="007F69C9">
        <w:rPr>
          <w:rFonts w:ascii="Trebuchet MS" w:eastAsia="CenturyGothic-Identity-H" w:hAnsi="Trebuchet MS" w:cs="Calibri"/>
          <w:lang w:eastAsia="pl-PL"/>
        </w:rPr>
        <w:t>Instalacja wentylacji grawitacyjnej</w:t>
      </w:r>
      <w:bookmarkStart w:id="89" w:name="_Toc532374333"/>
    </w:p>
    <w:p w:rsidR="00972C13" w:rsidRPr="007F69C9" w:rsidRDefault="000B686F">
      <w:pPr>
        <w:pStyle w:val="Nagwek2"/>
        <w:numPr>
          <w:ilvl w:val="1"/>
          <w:numId w:val="27"/>
        </w:numPr>
        <w:suppressAutoHyphens w:val="0"/>
        <w:jc w:val="both"/>
        <w:rPr>
          <w:rFonts w:ascii="Trebuchet MS" w:hAnsi="Trebuchet MS" w:cs="Calibri"/>
        </w:rPr>
      </w:pPr>
      <w:bookmarkStart w:id="90" w:name="_Toc11151981"/>
      <w:bookmarkStart w:id="91" w:name="_Toc16875604"/>
      <w:bookmarkStart w:id="92" w:name="_Toc17208955"/>
      <w:bookmarkStart w:id="93" w:name="_Toc31368797"/>
      <w:bookmarkStart w:id="94" w:name="_Toc33790842"/>
      <w:bookmarkStart w:id="95" w:name="_Toc36734792"/>
      <w:r w:rsidRPr="007F69C9">
        <w:rPr>
          <w:rFonts w:ascii="Trebuchet MS" w:hAnsi="Trebuchet MS" w:cs="Calibri"/>
        </w:rPr>
        <w:t>Dane konstrukcyjno-materiałowe obiektu</w:t>
      </w:r>
      <w:bookmarkEnd w:id="89"/>
      <w:bookmarkEnd w:id="90"/>
      <w:bookmarkEnd w:id="91"/>
      <w:bookmarkEnd w:id="92"/>
      <w:bookmarkEnd w:id="93"/>
      <w:bookmarkEnd w:id="94"/>
      <w:bookmarkEnd w:id="95"/>
    </w:p>
    <w:p w:rsidR="00972C13" w:rsidRPr="007F69C9" w:rsidRDefault="000B686F">
      <w:pPr>
        <w:pStyle w:val="Akapitzlist"/>
        <w:numPr>
          <w:ilvl w:val="0"/>
          <w:numId w:val="32"/>
        </w:numPr>
        <w:spacing w:after="0"/>
        <w:jc w:val="both"/>
        <w:rPr>
          <w:rFonts w:ascii="Trebuchet MS" w:hAnsi="Trebuchet MS"/>
        </w:rPr>
      </w:pPr>
      <w:r w:rsidRPr="007F69C9">
        <w:rPr>
          <w:rFonts w:ascii="Trebuchet MS" w:hAnsi="Trebuchet MS" w:cs="Calibri"/>
        </w:rPr>
        <w:t xml:space="preserve">Fundamenty – ławy i stopy żelbetowe </w:t>
      </w:r>
    </w:p>
    <w:p w:rsidR="00972C13" w:rsidRPr="007F69C9" w:rsidRDefault="000B686F">
      <w:pPr>
        <w:pStyle w:val="Akapitzlist"/>
        <w:numPr>
          <w:ilvl w:val="0"/>
          <w:numId w:val="32"/>
        </w:numPr>
        <w:spacing w:after="0"/>
        <w:jc w:val="both"/>
        <w:rPr>
          <w:rFonts w:ascii="Trebuchet MS" w:hAnsi="Trebuchet MS"/>
        </w:rPr>
      </w:pPr>
      <w:r w:rsidRPr="007F69C9">
        <w:rPr>
          <w:rFonts w:ascii="Trebuchet MS" w:hAnsi="Trebuchet MS" w:cs="Calibri"/>
        </w:rPr>
        <w:t>Ściany piwnic zewnętrzne – murowane z cegły kratówki gr. 42 cm, ocieplone styropianem gr. 12 cm + 13 cm,</w:t>
      </w:r>
    </w:p>
    <w:p w:rsidR="00972C13" w:rsidRPr="007F69C9" w:rsidRDefault="000B686F">
      <w:pPr>
        <w:pStyle w:val="Akapitzlist"/>
        <w:numPr>
          <w:ilvl w:val="0"/>
          <w:numId w:val="32"/>
        </w:numPr>
        <w:spacing w:after="0"/>
        <w:jc w:val="both"/>
        <w:rPr>
          <w:rFonts w:ascii="Trebuchet MS" w:hAnsi="Trebuchet MS"/>
        </w:rPr>
      </w:pPr>
      <w:r w:rsidRPr="007F69C9">
        <w:rPr>
          <w:rFonts w:ascii="Trebuchet MS" w:hAnsi="Trebuchet MS" w:cs="Calibri"/>
        </w:rPr>
        <w:t>Ściany nadziemne zewnętrzne – murowane z cegły kratówki gr. 42 cm, ocieplone styropianem gr. 8 cm + 13 cm,</w:t>
      </w:r>
    </w:p>
    <w:p w:rsidR="00972C13" w:rsidRPr="007F69C9" w:rsidRDefault="000B686F">
      <w:pPr>
        <w:pStyle w:val="Akapitzlist"/>
        <w:numPr>
          <w:ilvl w:val="0"/>
          <w:numId w:val="32"/>
        </w:numPr>
        <w:spacing w:after="0"/>
        <w:jc w:val="both"/>
        <w:rPr>
          <w:rFonts w:ascii="Trebuchet MS" w:hAnsi="Trebuchet MS"/>
        </w:rPr>
      </w:pPr>
      <w:r w:rsidRPr="007F69C9">
        <w:rPr>
          <w:rFonts w:ascii="Trebuchet MS" w:hAnsi="Trebuchet MS" w:cs="Calibri"/>
        </w:rPr>
        <w:t>Ściany nadziemne wewnętrzne murowane z cegły kratówki gr. 30 i 42 cm,</w:t>
      </w:r>
    </w:p>
    <w:p w:rsidR="00972C13" w:rsidRPr="007F69C9" w:rsidRDefault="000B686F">
      <w:pPr>
        <w:pStyle w:val="Akapitzlist"/>
        <w:numPr>
          <w:ilvl w:val="0"/>
          <w:numId w:val="32"/>
        </w:numPr>
        <w:spacing w:after="0"/>
        <w:jc w:val="both"/>
        <w:rPr>
          <w:rFonts w:ascii="Trebuchet MS" w:hAnsi="Trebuchet MS"/>
        </w:rPr>
      </w:pPr>
      <w:r w:rsidRPr="007F69C9">
        <w:rPr>
          <w:rFonts w:ascii="Trebuchet MS" w:hAnsi="Trebuchet MS" w:cs="Calibri"/>
        </w:rPr>
        <w:t>Pokrycie dachu –papa termozgrzewalna</w:t>
      </w:r>
    </w:p>
    <w:p w:rsidR="00972C13" w:rsidRPr="007F69C9" w:rsidRDefault="000B686F">
      <w:pPr>
        <w:pStyle w:val="Nagwek2"/>
        <w:numPr>
          <w:ilvl w:val="1"/>
          <w:numId w:val="27"/>
        </w:numPr>
        <w:suppressAutoHyphens w:val="0"/>
        <w:jc w:val="both"/>
        <w:rPr>
          <w:rFonts w:ascii="Trebuchet MS" w:hAnsi="Trebuchet MS" w:cs="Calibri"/>
        </w:rPr>
      </w:pPr>
      <w:bookmarkStart w:id="96" w:name="_Toc11151982"/>
      <w:bookmarkStart w:id="97" w:name="_Toc16875605"/>
      <w:bookmarkStart w:id="98" w:name="_Toc17208956"/>
      <w:bookmarkStart w:id="99" w:name="_Toc31368798"/>
      <w:bookmarkStart w:id="100" w:name="_Toc33790843"/>
      <w:bookmarkStart w:id="101" w:name="_Toc36734793"/>
      <w:r w:rsidRPr="007F69C9">
        <w:rPr>
          <w:rFonts w:ascii="Trebuchet MS" w:hAnsi="Trebuchet MS" w:cs="Calibri"/>
        </w:rPr>
        <w:t>Dane techniczne</w:t>
      </w:r>
      <w:bookmarkEnd w:id="96"/>
      <w:bookmarkEnd w:id="97"/>
      <w:bookmarkEnd w:id="98"/>
      <w:bookmarkEnd w:id="99"/>
      <w:bookmarkEnd w:id="100"/>
      <w:bookmarkEnd w:id="101"/>
    </w:p>
    <w:p w:rsidR="00972C13" w:rsidRPr="007F69C9" w:rsidRDefault="000B686F">
      <w:pPr>
        <w:pStyle w:val="Akapitzlist"/>
        <w:numPr>
          <w:ilvl w:val="0"/>
          <w:numId w:val="33"/>
        </w:numPr>
        <w:spacing w:after="0"/>
        <w:jc w:val="both"/>
        <w:rPr>
          <w:rFonts w:ascii="Trebuchet MS" w:hAnsi="Trebuchet MS"/>
        </w:rPr>
      </w:pPr>
      <w:r w:rsidRPr="007F69C9">
        <w:rPr>
          <w:rFonts w:ascii="Trebuchet MS" w:eastAsia="CenturyGothic-Identity-H" w:hAnsi="Trebuchet MS" w:cs="Calibri"/>
          <w:lang w:eastAsia="pl-PL"/>
        </w:rPr>
        <w:t>Powierzchnia zabudowy:</w:t>
      </w:r>
      <w:r w:rsidRPr="007F69C9">
        <w:rPr>
          <w:rFonts w:ascii="Trebuchet MS" w:eastAsia="CenturyGothic-Identity-H" w:hAnsi="Trebuchet MS" w:cs="Calibri"/>
          <w:lang w:eastAsia="pl-PL"/>
        </w:rPr>
        <w:tab/>
      </w:r>
      <w:r w:rsidRPr="007F69C9">
        <w:rPr>
          <w:rFonts w:ascii="Trebuchet MS" w:eastAsia="CenturyGothic-Identity-H" w:hAnsi="Trebuchet MS" w:cs="Calibri"/>
          <w:lang w:eastAsia="pl-PL"/>
        </w:rPr>
        <w:tab/>
      </w:r>
      <w:r w:rsidRPr="007F69C9">
        <w:rPr>
          <w:rFonts w:ascii="Trebuchet MS" w:eastAsia="CenturyGothic-Identity-H" w:hAnsi="Trebuchet MS" w:cs="Calibri"/>
          <w:lang w:eastAsia="pl-PL"/>
        </w:rPr>
        <w:tab/>
        <w:t>850,77 m2</w:t>
      </w:r>
    </w:p>
    <w:p w:rsidR="00972C13" w:rsidRPr="007F69C9" w:rsidRDefault="000B686F">
      <w:pPr>
        <w:pStyle w:val="Akapitzlist"/>
        <w:numPr>
          <w:ilvl w:val="0"/>
          <w:numId w:val="33"/>
        </w:numPr>
        <w:spacing w:after="0"/>
        <w:jc w:val="both"/>
        <w:rPr>
          <w:rFonts w:ascii="Trebuchet MS" w:hAnsi="Trebuchet MS"/>
        </w:rPr>
      </w:pPr>
      <w:r w:rsidRPr="007F69C9">
        <w:rPr>
          <w:rFonts w:ascii="Trebuchet MS" w:eastAsia="CenturyGothic-Identity-H" w:hAnsi="Trebuchet MS" w:cs="Calibri"/>
          <w:lang w:eastAsia="pl-PL"/>
        </w:rPr>
        <w:t>Pow. całk. objęta opracowaniem</w:t>
      </w:r>
      <w:r w:rsidRPr="007F69C9">
        <w:rPr>
          <w:rFonts w:ascii="Trebuchet MS" w:eastAsia="CenturyGothic-Identity-H" w:hAnsi="Trebuchet MS" w:cs="Calibri"/>
          <w:lang w:eastAsia="pl-PL"/>
        </w:rPr>
        <w:tab/>
      </w:r>
      <w:r w:rsidRPr="007F69C9">
        <w:rPr>
          <w:rFonts w:ascii="Trebuchet MS" w:eastAsia="CenturyGothic-Identity-H" w:hAnsi="Trebuchet MS" w:cs="Calibri"/>
          <w:lang w:eastAsia="pl-PL"/>
        </w:rPr>
        <w:tab/>
        <w:t>1 750 m2</w:t>
      </w:r>
    </w:p>
    <w:p w:rsidR="00972C13" w:rsidRPr="007F69C9" w:rsidRDefault="000B686F">
      <w:pPr>
        <w:pStyle w:val="Akapitzlist"/>
        <w:numPr>
          <w:ilvl w:val="0"/>
          <w:numId w:val="33"/>
        </w:numPr>
        <w:spacing w:after="0"/>
        <w:jc w:val="both"/>
        <w:rPr>
          <w:rFonts w:ascii="Trebuchet MS" w:hAnsi="Trebuchet MS"/>
        </w:rPr>
      </w:pPr>
      <w:r w:rsidRPr="007F69C9">
        <w:rPr>
          <w:rFonts w:ascii="Trebuchet MS" w:eastAsia="CenturyGothic-Identity-H" w:hAnsi="Trebuchet MS" w:cs="Calibri"/>
          <w:lang w:eastAsia="pl-PL"/>
        </w:rPr>
        <w:t>Kubatura</w:t>
      </w:r>
      <w:r w:rsidRPr="007F69C9">
        <w:rPr>
          <w:rFonts w:ascii="Trebuchet MS" w:eastAsia="CenturyGothic-Identity-H" w:hAnsi="Trebuchet MS" w:cs="Calibri"/>
          <w:lang w:eastAsia="pl-PL"/>
        </w:rPr>
        <w:tab/>
      </w:r>
      <w:r w:rsidRPr="007F69C9">
        <w:rPr>
          <w:rFonts w:ascii="Trebuchet MS" w:eastAsia="CenturyGothic-Identity-H" w:hAnsi="Trebuchet MS" w:cs="Calibri"/>
          <w:lang w:eastAsia="pl-PL"/>
        </w:rPr>
        <w:tab/>
      </w:r>
      <w:r w:rsidRPr="007F69C9">
        <w:rPr>
          <w:rFonts w:ascii="Trebuchet MS" w:eastAsia="CenturyGothic-Identity-H" w:hAnsi="Trebuchet MS" w:cs="Calibri"/>
          <w:lang w:eastAsia="pl-PL"/>
        </w:rPr>
        <w:tab/>
      </w:r>
      <w:r w:rsidRPr="007F69C9">
        <w:rPr>
          <w:rFonts w:ascii="Trebuchet MS" w:eastAsia="CenturyGothic-Identity-H" w:hAnsi="Trebuchet MS" w:cs="Calibri"/>
          <w:lang w:eastAsia="pl-PL"/>
        </w:rPr>
        <w:tab/>
      </w:r>
      <w:r w:rsidRPr="007F69C9">
        <w:rPr>
          <w:rFonts w:ascii="Trebuchet MS" w:eastAsia="CenturyGothic-Identity-H" w:hAnsi="Trebuchet MS" w:cs="Calibri"/>
          <w:lang w:eastAsia="pl-PL"/>
        </w:rPr>
        <w:tab/>
        <w:t>6 533,5 m3</w:t>
      </w:r>
    </w:p>
    <w:p w:rsidR="00972C13" w:rsidRPr="007F69C9" w:rsidRDefault="000B686F">
      <w:pPr>
        <w:pStyle w:val="Akapitzlist"/>
        <w:numPr>
          <w:ilvl w:val="0"/>
          <w:numId w:val="33"/>
        </w:numPr>
        <w:spacing w:after="0"/>
        <w:jc w:val="both"/>
        <w:rPr>
          <w:rFonts w:ascii="Trebuchet MS" w:eastAsia="CenturyGothic-Identity-H" w:hAnsi="Trebuchet MS" w:cs="Calibri"/>
          <w:lang w:eastAsia="pl-PL"/>
        </w:rPr>
      </w:pPr>
      <w:r w:rsidRPr="007F69C9">
        <w:rPr>
          <w:rFonts w:ascii="Trebuchet MS" w:eastAsia="CenturyGothic-Identity-H" w:hAnsi="Trebuchet MS" w:cs="Calibri"/>
          <w:lang w:eastAsia="pl-PL"/>
        </w:rPr>
        <w:t>Szerokość budynku</w:t>
      </w:r>
      <w:r w:rsidRPr="007F69C9">
        <w:rPr>
          <w:rFonts w:ascii="Trebuchet MS" w:eastAsia="CenturyGothic-Identity-H" w:hAnsi="Trebuchet MS" w:cs="Calibri"/>
          <w:lang w:eastAsia="pl-PL"/>
        </w:rPr>
        <w:tab/>
      </w:r>
      <w:r w:rsidRPr="007F69C9">
        <w:rPr>
          <w:rFonts w:ascii="Trebuchet MS" w:eastAsia="CenturyGothic-Identity-H" w:hAnsi="Trebuchet MS" w:cs="Calibri"/>
          <w:lang w:eastAsia="pl-PL"/>
        </w:rPr>
        <w:tab/>
      </w:r>
      <w:r w:rsidRPr="007F69C9">
        <w:rPr>
          <w:rFonts w:ascii="Trebuchet MS" w:eastAsia="CenturyGothic-Identity-H" w:hAnsi="Trebuchet MS" w:cs="Calibri"/>
          <w:lang w:eastAsia="pl-PL"/>
        </w:rPr>
        <w:tab/>
      </w:r>
      <w:r w:rsidRPr="007F69C9">
        <w:rPr>
          <w:rFonts w:ascii="Trebuchet MS" w:eastAsia="CenturyGothic-Identity-H" w:hAnsi="Trebuchet MS" w:cs="Calibri"/>
          <w:lang w:eastAsia="pl-PL"/>
        </w:rPr>
        <w:tab/>
        <w:t>27, 09 m</w:t>
      </w:r>
    </w:p>
    <w:p w:rsidR="00972C13" w:rsidRPr="007F69C9" w:rsidRDefault="000B686F">
      <w:pPr>
        <w:pStyle w:val="Akapitzlist"/>
        <w:numPr>
          <w:ilvl w:val="0"/>
          <w:numId w:val="33"/>
        </w:numPr>
        <w:spacing w:after="0"/>
        <w:jc w:val="both"/>
        <w:rPr>
          <w:rFonts w:ascii="Trebuchet MS" w:eastAsia="CenturyGothic-Identity-H" w:hAnsi="Trebuchet MS" w:cs="Calibri"/>
          <w:lang w:eastAsia="pl-PL"/>
        </w:rPr>
      </w:pPr>
      <w:r w:rsidRPr="007F69C9">
        <w:rPr>
          <w:rFonts w:ascii="Trebuchet MS" w:eastAsia="CenturyGothic-Identity-H" w:hAnsi="Trebuchet MS" w:cs="Calibri"/>
          <w:lang w:eastAsia="pl-PL"/>
        </w:rPr>
        <w:t>Długość budynku</w:t>
      </w:r>
      <w:r w:rsidRPr="007F69C9">
        <w:rPr>
          <w:rFonts w:ascii="Trebuchet MS" w:eastAsia="CenturyGothic-Identity-H" w:hAnsi="Trebuchet MS" w:cs="Calibri"/>
          <w:lang w:eastAsia="pl-PL"/>
        </w:rPr>
        <w:tab/>
      </w:r>
      <w:r w:rsidRPr="007F69C9">
        <w:rPr>
          <w:rFonts w:ascii="Trebuchet MS" w:eastAsia="CenturyGothic-Identity-H" w:hAnsi="Trebuchet MS" w:cs="Calibri"/>
          <w:lang w:eastAsia="pl-PL"/>
        </w:rPr>
        <w:tab/>
      </w:r>
      <w:r w:rsidRPr="007F69C9">
        <w:rPr>
          <w:rFonts w:ascii="Trebuchet MS" w:eastAsia="CenturyGothic-Identity-H" w:hAnsi="Trebuchet MS" w:cs="Calibri"/>
          <w:lang w:eastAsia="pl-PL"/>
        </w:rPr>
        <w:tab/>
      </w:r>
      <w:r w:rsidRPr="007F69C9">
        <w:rPr>
          <w:rFonts w:ascii="Trebuchet MS" w:eastAsia="CenturyGothic-Identity-H" w:hAnsi="Trebuchet MS" w:cs="Calibri"/>
          <w:lang w:eastAsia="pl-PL"/>
        </w:rPr>
        <w:tab/>
        <w:t>36, 86 m</w:t>
      </w:r>
      <w:bookmarkStart w:id="102" w:name="_Toc454779268"/>
    </w:p>
    <w:p w:rsidR="00972C13" w:rsidRPr="007F69C9" w:rsidRDefault="000B686F">
      <w:pPr>
        <w:pStyle w:val="Nagwek2"/>
        <w:numPr>
          <w:ilvl w:val="1"/>
          <w:numId w:val="27"/>
        </w:numPr>
        <w:suppressAutoHyphens w:val="0"/>
        <w:jc w:val="both"/>
        <w:rPr>
          <w:rFonts w:ascii="Trebuchet MS" w:hAnsi="Trebuchet MS" w:cs="Calibri"/>
        </w:rPr>
      </w:pPr>
      <w:bookmarkStart w:id="103" w:name="_Toc31368799"/>
      <w:bookmarkStart w:id="104" w:name="_Toc33790844"/>
      <w:bookmarkStart w:id="105" w:name="_Toc36734794"/>
      <w:bookmarkEnd w:id="102"/>
      <w:r w:rsidRPr="007F69C9">
        <w:rPr>
          <w:rFonts w:ascii="Trebuchet MS" w:hAnsi="Trebuchet MS" w:cs="Calibri"/>
        </w:rPr>
        <w:t>Ocena stan technicznego</w:t>
      </w:r>
      <w:bookmarkEnd w:id="103"/>
      <w:bookmarkEnd w:id="104"/>
      <w:bookmarkEnd w:id="105"/>
    </w:p>
    <w:p w:rsidR="00972C13" w:rsidRPr="00D73F00" w:rsidRDefault="000B686F" w:rsidP="00D73F00">
      <w:pPr>
        <w:pStyle w:val="Standard"/>
        <w:spacing w:before="120" w:after="0"/>
        <w:ind w:firstLine="357"/>
        <w:jc w:val="both"/>
        <w:rPr>
          <w:rFonts w:ascii="Trebuchet MS" w:hAnsi="Trebuchet MS" w:cs="Calibri"/>
        </w:rPr>
      </w:pPr>
      <w:r w:rsidRPr="00D73F00">
        <w:rPr>
          <w:rFonts w:ascii="Trebuchet MS" w:hAnsi="Trebuchet MS" w:cs="Calibri"/>
        </w:rPr>
        <w:t>Stan techniczny budynku ocenia się jako dobry. Pomieszczenia szkoły wymagają odświeżenia a łazienka objęta opracowaniem wymaga kompleksowego remontu. Brak okładzin na istniejących parapetach. Podłogi drewniane z paneli oraz posadzki w korytarz</w:t>
      </w:r>
      <w:r w:rsidR="00D73F00" w:rsidRPr="00D73F00">
        <w:rPr>
          <w:rFonts w:ascii="Trebuchet MS" w:hAnsi="Trebuchet MS" w:cs="Calibri"/>
        </w:rPr>
        <w:t xml:space="preserve">ach </w:t>
      </w:r>
      <w:r w:rsidRPr="00D73F00">
        <w:rPr>
          <w:rFonts w:ascii="Trebuchet MS" w:hAnsi="Trebuchet MS" w:cs="Calibri"/>
        </w:rPr>
        <w:t>kwalifikuj</w:t>
      </w:r>
      <w:r w:rsidR="00D73F00" w:rsidRPr="00D73F00">
        <w:rPr>
          <w:rFonts w:ascii="Trebuchet MS" w:hAnsi="Trebuchet MS" w:cs="Calibri"/>
        </w:rPr>
        <w:t xml:space="preserve">ą </w:t>
      </w:r>
      <w:r w:rsidRPr="00D73F00">
        <w:rPr>
          <w:rFonts w:ascii="Trebuchet MS" w:hAnsi="Trebuchet MS" w:cs="Calibri"/>
        </w:rPr>
        <w:t>się do wymiany. Ściany korytarzy posiadają drobne spękania, widoczne są elementy c.o., Ściana wraz z drzwiami na I piętrze przy pokoju pedagoga wymaga naprawy. Zaleca się również wymianę wewnętrznej stolarki drzwiowej, barierki na klatce schodowej oraz instalacji wod-kan i elektrycznych w budynku. Kanały wentylacji grawitacyjnej wymagają udrożnienia.</w:t>
      </w:r>
    </w:p>
    <w:p w:rsidR="00972C13" w:rsidRPr="007F69C9" w:rsidRDefault="00972C13">
      <w:pPr>
        <w:pStyle w:val="Textbody"/>
        <w:rPr>
          <w:rFonts w:ascii="Trebuchet MS" w:hAnsi="Trebuchet MS"/>
          <w:lang w:val="pl-PL"/>
        </w:rPr>
      </w:pPr>
    </w:p>
    <w:p w:rsidR="00972C13" w:rsidRPr="00D73F00" w:rsidRDefault="000B686F" w:rsidP="00D73F00">
      <w:pPr>
        <w:pStyle w:val="Nagwek2"/>
        <w:numPr>
          <w:ilvl w:val="1"/>
          <w:numId w:val="27"/>
        </w:numPr>
        <w:suppressAutoHyphens w:val="0"/>
        <w:ind w:left="792"/>
        <w:jc w:val="both"/>
        <w:rPr>
          <w:rFonts w:ascii="Trebuchet MS" w:hAnsi="Trebuchet MS" w:cs="Calibri"/>
        </w:rPr>
      </w:pPr>
      <w:bookmarkStart w:id="106" w:name="_Toc33790845"/>
      <w:bookmarkStart w:id="107" w:name="_Toc36734795"/>
      <w:r w:rsidRPr="007F69C9">
        <w:rPr>
          <w:rFonts w:ascii="Trebuchet MS" w:hAnsi="Trebuchet MS" w:cs="Calibri"/>
        </w:rPr>
        <w:lastRenderedPageBreak/>
        <w:t>Dokumentacja fotograficzna</w:t>
      </w:r>
      <w:bookmarkEnd w:id="106"/>
      <w:bookmarkEnd w:id="107"/>
    </w:p>
    <w:p w:rsidR="00972C13" w:rsidRPr="007F69C9" w:rsidRDefault="000B686F">
      <w:pPr>
        <w:pStyle w:val="Textbody"/>
        <w:tabs>
          <w:tab w:val="left" w:pos="5268"/>
        </w:tabs>
        <w:rPr>
          <w:rFonts w:ascii="Trebuchet MS" w:hAnsi="Trebuchet MS"/>
        </w:rPr>
      </w:pPr>
      <w:r w:rsidRPr="007F69C9">
        <w:rPr>
          <w:rFonts w:ascii="Trebuchet MS" w:hAnsi="Trebuchet MS"/>
          <w:noProof/>
          <w:lang w:val="pl-PL" w:eastAsia="pl-PL"/>
        </w:rPr>
        <w:drawing>
          <wp:anchor distT="0" distB="0" distL="114300" distR="114300" simplePos="0" relativeHeight="251658240" behindDoc="0" locked="0" layoutInCell="1" allowOverlap="1">
            <wp:simplePos x="0" y="0"/>
            <wp:positionH relativeFrom="column">
              <wp:posOffset>-356311</wp:posOffset>
            </wp:positionH>
            <wp:positionV relativeFrom="paragraph">
              <wp:posOffset>433704</wp:posOffset>
            </wp:positionV>
            <wp:extent cx="3606795" cy="2744471"/>
            <wp:effectExtent l="12062" t="638" r="12067" b="12067"/>
            <wp:wrapSquare wrapText="bothSides"/>
            <wp:docPr id="3" name="Obraz 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rcRect/>
                    <a:stretch>
                      <a:fillRect/>
                    </a:stretch>
                  </pic:blipFill>
                  <pic:spPr>
                    <a:xfrm rot="5400013">
                      <a:off x="0" y="0"/>
                      <a:ext cx="3606795" cy="2744471"/>
                    </a:xfrm>
                    <a:prstGeom prst="rect">
                      <a:avLst/>
                    </a:prstGeom>
                    <a:noFill/>
                    <a:ln>
                      <a:noFill/>
                      <a:prstDash/>
                    </a:ln>
                  </pic:spPr>
                </pic:pic>
              </a:graphicData>
            </a:graphic>
          </wp:anchor>
        </w:drawing>
      </w:r>
    </w:p>
    <w:p w:rsidR="00972C13" w:rsidRPr="007F69C9" w:rsidRDefault="00C148B4">
      <w:pPr>
        <w:pStyle w:val="Textbody"/>
        <w:tabs>
          <w:tab w:val="left" w:pos="5268"/>
        </w:tabs>
        <w:rPr>
          <w:rFonts w:ascii="Trebuchet MS" w:hAnsi="Trebuchet MS"/>
        </w:rPr>
      </w:pPr>
      <w:r>
        <w:rPr>
          <w:rFonts w:ascii="Trebuchet MS" w:hAnsi="Trebuchet MS"/>
          <w:noProof/>
          <w:lang w:val="pl-PL" w:eastAsia="pl-PL"/>
        </w:rPr>
        <w:drawing>
          <wp:anchor distT="0" distB="0" distL="114300" distR="114300" simplePos="0" relativeHeight="251688960" behindDoc="1" locked="0" layoutInCell="1" allowOverlap="1">
            <wp:simplePos x="0" y="0"/>
            <wp:positionH relativeFrom="column">
              <wp:posOffset>-500380</wp:posOffset>
            </wp:positionH>
            <wp:positionV relativeFrom="paragraph">
              <wp:posOffset>176530</wp:posOffset>
            </wp:positionV>
            <wp:extent cx="3626485" cy="2687320"/>
            <wp:effectExtent l="0" t="476250" r="0" b="455930"/>
            <wp:wrapNone/>
            <wp:docPr id="5" name="Obraz 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rcRect/>
                    <a:stretch>
                      <a:fillRect/>
                    </a:stretch>
                  </pic:blipFill>
                  <pic:spPr>
                    <a:xfrm rot="5400013">
                      <a:off x="0" y="0"/>
                      <a:ext cx="3626485" cy="2687320"/>
                    </a:xfrm>
                    <a:prstGeom prst="rect">
                      <a:avLst/>
                    </a:prstGeom>
                    <a:noFill/>
                    <a:ln>
                      <a:noFill/>
                      <a:prstDash/>
                    </a:ln>
                  </pic:spPr>
                </pic:pic>
              </a:graphicData>
            </a:graphic>
          </wp:anchor>
        </w:drawing>
      </w:r>
      <w:r w:rsidR="000B686F" w:rsidRPr="007F69C9">
        <w:rPr>
          <w:rFonts w:ascii="Trebuchet MS" w:hAnsi="Trebuchet MS"/>
        </w:rPr>
        <w:tab/>
      </w:r>
    </w:p>
    <w:p w:rsidR="00972C13" w:rsidRPr="007F69C9" w:rsidRDefault="00C148B4">
      <w:pPr>
        <w:pStyle w:val="Textbody"/>
        <w:rPr>
          <w:rFonts w:ascii="Trebuchet MS" w:hAnsi="Trebuchet MS"/>
          <w:lang w:val="pl-PL"/>
        </w:rPr>
      </w:pPr>
      <w:r>
        <w:rPr>
          <w:rFonts w:ascii="Trebuchet MS" w:hAnsi="Trebuchet MS"/>
          <w:noProof/>
          <w:lang w:val="pl-PL" w:eastAsia="pl-PL"/>
        </w:rPr>
        <w:drawing>
          <wp:anchor distT="0" distB="0" distL="114300" distR="114300" simplePos="0" relativeHeight="251687936" behindDoc="0" locked="0" layoutInCell="1" allowOverlap="1">
            <wp:simplePos x="0" y="0"/>
            <wp:positionH relativeFrom="column">
              <wp:posOffset>-3693160</wp:posOffset>
            </wp:positionH>
            <wp:positionV relativeFrom="paragraph">
              <wp:posOffset>3840480</wp:posOffset>
            </wp:positionV>
            <wp:extent cx="3502025" cy="2667000"/>
            <wp:effectExtent l="0" t="419100" r="0" b="400050"/>
            <wp:wrapSquare wrapText="bothSides"/>
            <wp:docPr id="4" name="Obraz 2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rcRect/>
                    <a:stretch>
                      <a:fillRect/>
                    </a:stretch>
                  </pic:blipFill>
                  <pic:spPr>
                    <a:xfrm rot="5400013">
                      <a:off x="0" y="0"/>
                      <a:ext cx="3502025" cy="2667000"/>
                    </a:xfrm>
                    <a:prstGeom prst="rect">
                      <a:avLst/>
                    </a:prstGeom>
                    <a:noFill/>
                    <a:ln>
                      <a:noFill/>
                      <a:prstDash/>
                    </a:ln>
                  </pic:spPr>
                </pic:pic>
              </a:graphicData>
            </a:graphic>
          </wp:anchor>
        </w:drawing>
      </w:r>
      <w:r>
        <w:rPr>
          <w:rFonts w:ascii="Trebuchet MS" w:hAnsi="Trebuchet MS"/>
          <w:noProof/>
          <w:lang w:val="pl-PL" w:eastAsia="pl-PL"/>
        </w:rPr>
        <w:drawing>
          <wp:anchor distT="0" distB="0" distL="114300" distR="114300" simplePos="0" relativeHeight="251686912" behindDoc="0" locked="0" layoutInCell="1" allowOverlap="1">
            <wp:simplePos x="0" y="0"/>
            <wp:positionH relativeFrom="column">
              <wp:posOffset>-518160</wp:posOffset>
            </wp:positionH>
            <wp:positionV relativeFrom="paragraph">
              <wp:posOffset>3821430</wp:posOffset>
            </wp:positionV>
            <wp:extent cx="3510280" cy="2733675"/>
            <wp:effectExtent l="0" t="400050" r="0" b="371475"/>
            <wp:wrapSquare wrapText="bothSides"/>
            <wp:docPr id="6" name="Obraz 1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rcRect/>
                    <a:stretch>
                      <a:fillRect/>
                    </a:stretch>
                  </pic:blipFill>
                  <pic:spPr>
                    <a:xfrm rot="5400013">
                      <a:off x="0" y="0"/>
                      <a:ext cx="3510280" cy="2733675"/>
                    </a:xfrm>
                    <a:prstGeom prst="rect">
                      <a:avLst/>
                    </a:prstGeom>
                    <a:noFill/>
                    <a:ln>
                      <a:noFill/>
                      <a:prstDash/>
                    </a:ln>
                  </pic:spPr>
                </pic:pic>
              </a:graphicData>
            </a:graphic>
          </wp:anchor>
        </w:drawing>
      </w:r>
    </w:p>
    <w:p w:rsidR="00972C13" w:rsidRPr="007F69C9" w:rsidRDefault="000B686F">
      <w:pPr>
        <w:pStyle w:val="Nagwek2"/>
        <w:pageBreakBefore/>
        <w:tabs>
          <w:tab w:val="left" w:pos="1425"/>
        </w:tabs>
        <w:spacing w:line="360" w:lineRule="auto"/>
        <w:ind w:left="432" w:hanging="432"/>
        <w:rPr>
          <w:rFonts w:ascii="Trebuchet MS" w:hAnsi="Trebuchet MS"/>
        </w:rPr>
      </w:pPr>
      <w:bookmarkStart w:id="108" w:name="_Toc31368801"/>
      <w:bookmarkStart w:id="109" w:name="_Toc33790846"/>
      <w:bookmarkStart w:id="110" w:name="_Toc36648883"/>
      <w:r w:rsidRPr="007F69C9">
        <w:rPr>
          <w:rFonts w:ascii="Trebuchet MS" w:hAnsi="Trebuchet MS" w:cs="Calibri"/>
          <w:noProof/>
          <w:lang w:eastAsia="pl-PL"/>
        </w:rPr>
        <w:lastRenderedPageBreak/>
        <w:drawing>
          <wp:anchor distT="0" distB="0" distL="114300" distR="114300" simplePos="0" relativeHeight="251661312" behindDoc="0" locked="0" layoutInCell="1" allowOverlap="1">
            <wp:simplePos x="0" y="0"/>
            <wp:positionH relativeFrom="column">
              <wp:posOffset>2632078</wp:posOffset>
            </wp:positionH>
            <wp:positionV relativeFrom="paragraph">
              <wp:posOffset>453382</wp:posOffset>
            </wp:positionV>
            <wp:extent cx="3404868" cy="2551432"/>
            <wp:effectExtent l="7618" t="5082" r="6350" b="6350"/>
            <wp:wrapSquare wrapText="bothSides"/>
            <wp:docPr id="7" name="Obraz 1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cstate="print"/>
                    <a:srcRect/>
                    <a:stretch>
                      <a:fillRect/>
                    </a:stretch>
                  </pic:blipFill>
                  <pic:spPr>
                    <a:xfrm rot="5400013">
                      <a:off x="0" y="0"/>
                      <a:ext cx="3404868" cy="2551432"/>
                    </a:xfrm>
                    <a:prstGeom prst="rect">
                      <a:avLst/>
                    </a:prstGeom>
                    <a:noFill/>
                    <a:ln>
                      <a:noFill/>
                      <a:prstDash/>
                    </a:ln>
                  </pic:spPr>
                </pic:pic>
              </a:graphicData>
            </a:graphic>
          </wp:anchor>
        </w:drawing>
      </w:r>
      <w:bookmarkEnd w:id="108"/>
      <w:bookmarkEnd w:id="109"/>
      <w:bookmarkEnd w:id="110"/>
    </w:p>
    <w:p w:rsidR="00972C13" w:rsidRPr="007F69C9" w:rsidRDefault="000B686F">
      <w:pPr>
        <w:rPr>
          <w:rFonts w:ascii="Trebuchet MS" w:hAnsi="Trebuchet MS"/>
        </w:rPr>
      </w:pPr>
      <w:r w:rsidRPr="007F69C9">
        <w:rPr>
          <w:rFonts w:ascii="Trebuchet MS" w:hAnsi="Trebuchet MS" w:cs="Calibri"/>
          <w:noProof/>
          <w:lang w:eastAsia="pl-PL"/>
        </w:rPr>
        <w:drawing>
          <wp:anchor distT="0" distB="0" distL="114300" distR="114300" simplePos="0" relativeHeight="251660288" behindDoc="0" locked="0" layoutInCell="1" allowOverlap="1">
            <wp:simplePos x="0" y="0"/>
            <wp:positionH relativeFrom="column">
              <wp:posOffset>-430532</wp:posOffset>
            </wp:positionH>
            <wp:positionV relativeFrom="paragraph">
              <wp:posOffset>197488</wp:posOffset>
            </wp:positionV>
            <wp:extent cx="3421383" cy="2564763"/>
            <wp:effectExtent l="9210" t="3490" r="4127" b="4127"/>
            <wp:wrapSquare wrapText="bothSides"/>
            <wp:docPr id="8" name="Obraz 1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rcRect/>
                    <a:stretch>
                      <a:fillRect/>
                    </a:stretch>
                  </pic:blipFill>
                  <pic:spPr>
                    <a:xfrm rot="5400013">
                      <a:off x="0" y="0"/>
                      <a:ext cx="3421383" cy="2564763"/>
                    </a:xfrm>
                    <a:prstGeom prst="rect">
                      <a:avLst/>
                    </a:prstGeom>
                    <a:noFill/>
                    <a:ln>
                      <a:noFill/>
                      <a:prstDash/>
                    </a:ln>
                  </pic:spPr>
                </pic:pic>
              </a:graphicData>
            </a:graphic>
          </wp:anchor>
        </w:drawing>
      </w:r>
    </w:p>
    <w:p w:rsidR="00972C13" w:rsidRPr="007F69C9" w:rsidRDefault="00C148B4">
      <w:pPr>
        <w:rPr>
          <w:rFonts w:ascii="Trebuchet MS" w:hAnsi="Trebuchet MS"/>
        </w:rPr>
      </w:pPr>
      <w:r>
        <w:rPr>
          <w:rFonts w:ascii="Trebuchet MS" w:hAnsi="Trebuchet MS"/>
          <w:noProof/>
          <w:lang w:eastAsia="pl-PL"/>
        </w:rPr>
        <w:drawing>
          <wp:anchor distT="0" distB="0" distL="114300" distR="114300" simplePos="0" relativeHeight="251664384" behindDoc="0" locked="0" layoutInCell="1" allowOverlap="1">
            <wp:simplePos x="0" y="0"/>
            <wp:positionH relativeFrom="column">
              <wp:posOffset>7620</wp:posOffset>
            </wp:positionH>
            <wp:positionV relativeFrom="paragraph">
              <wp:posOffset>254635</wp:posOffset>
            </wp:positionV>
            <wp:extent cx="2585720" cy="1939290"/>
            <wp:effectExtent l="19050" t="0" r="5080" b="0"/>
            <wp:wrapSquare wrapText="bothSides"/>
            <wp:docPr id="10" name="Obraz 1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rcRect/>
                    <a:stretch>
                      <a:fillRect/>
                    </a:stretch>
                  </pic:blipFill>
                  <pic:spPr>
                    <a:xfrm>
                      <a:off x="0" y="0"/>
                      <a:ext cx="2585720" cy="1939290"/>
                    </a:xfrm>
                    <a:prstGeom prst="rect">
                      <a:avLst/>
                    </a:prstGeom>
                    <a:noFill/>
                    <a:ln>
                      <a:noFill/>
                      <a:prstDash/>
                    </a:ln>
                  </pic:spPr>
                </pic:pic>
              </a:graphicData>
            </a:graphic>
          </wp:anchor>
        </w:drawing>
      </w:r>
      <w:r>
        <w:rPr>
          <w:rFonts w:ascii="Trebuchet MS" w:hAnsi="Trebuchet MS"/>
          <w:noProof/>
          <w:lang w:eastAsia="pl-PL"/>
        </w:rPr>
        <w:drawing>
          <wp:anchor distT="0" distB="0" distL="114300" distR="114300" simplePos="0" relativeHeight="251662336" behindDoc="1" locked="0" layoutInCell="1" allowOverlap="1">
            <wp:simplePos x="0" y="0"/>
            <wp:positionH relativeFrom="column">
              <wp:posOffset>317846</wp:posOffset>
            </wp:positionH>
            <wp:positionV relativeFrom="paragraph">
              <wp:posOffset>255213</wp:posOffset>
            </wp:positionV>
            <wp:extent cx="2576368" cy="1939636"/>
            <wp:effectExtent l="19050" t="0" r="0" b="0"/>
            <wp:wrapNone/>
            <wp:docPr id="11" name="Obraz 1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cstate="print"/>
                    <a:srcRect/>
                    <a:stretch>
                      <a:fillRect/>
                    </a:stretch>
                  </pic:blipFill>
                  <pic:spPr>
                    <a:xfrm>
                      <a:off x="0" y="0"/>
                      <a:ext cx="2576368" cy="1939636"/>
                    </a:xfrm>
                    <a:prstGeom prst="rect">
                      <a:avLst/>
                    </a:prstGeom>
                    <a:noFill/>
                    <a:ln>
                      <a:noFill/>
                      <a:prstDash/>
                    </a:ln>
                  </pic:spPr>
                </pic:pic>
              </a:graphicData>
            </a:graphic>
          </wp:anchor>
        </w:drawing>
      </w:r>
    </w:p>
    <w:p w:rsidR="00D73F00" w:rsidRDefault="00D73F00" w:rsidP="00C148B4">
      <w:pPr>
        <w:rPr>
          <w:rFonts w:ascii="Trebuchet MS" w:hAnsi="Trebuchet MS"/>
        </w:rPr>
      </w:pPr>
    </w:p>
    <w:p w:rsidR="00C148B4" w:rsidRDefault="00C148B4">
      <w:pPr>
        <w:rPr>
          <w:rFonts w:ascii="Trebuchet MS" w:hAnsi="Trebuchet MS"/>
        </w:rPr>
      </w:pPr>
    </w:p>
    <w:p w:rsidR="00C148B4" w:rsidRDefault="00C148B4">
      <w:pPr>
        <w:rPr>
          <w:rFonts w:ascii="Trebuchet MS" w:hAnsi="Trebuchet MS"/>
        </w:rPr>
      </w:pPr>
    </w:p>
    <w:p w:rsidR="00C148B4" w:rsidRDefault="00C148B4">
      <w:pPr>
        <w:rPr>
          <w:rFonts w:ascii="Trebuchet MS" w:hAnsi="Trebuchet MS"/>
        </w:rPr>
      </w:pPr>
    </w:p>
    <w:p w:rsidR="00C148B4" w:rsidRDefault="00C148B4">
      <w:pPr>
        <w:rPr>
          <w:rFonts w:ascii="Trebuchet MS" w:hAnsi="Trebuchet MS"/>
        </w:rPr>
      </w:pPr>
    </w:p>
    <w:p w:rsidR="00C148B4" w:rsidRDefault="00C148B4">
      <w:pPr>
        <w:rPr>
          <w:rFonts w:ascii="Trebuchet MS" w:hAnsi="Trebuchet MS"/>
        </w:rPr>
      </w:pPr>
    </w:p>
    <w:p w:rsidR="00C148B4" w:rsidRDefault="00C148B4">
      <w:pPr>
        <w:rPr>
          <w:rFonts w:ascii="Trebuchet MS" w:hAnsi="Trebuchet MS"/>
        </w:rPr>
      </w:pPr>
      <w:r>
        <w:rPr>
          <w:rFonts w:ascii="Trebuchet MS" w:hAnsi="Trebuchet MS"/>
          <w:noProof/>
          <w:lang w:eastAsia="pl-PL"/>
        </w:rPr>
        <w:drawing>
          <wp:anchor distT="0" distB="0" distL="114300" distR="114300" simplePos="0" relativeHeight="251679744" behindDoc="1" locked="0" layoutInCell="1" allowOverlap="1">
            <wp:simplePos x="0" y="0"/>
            <wp:positionH relativeFrom="column">
              <wp:posOffset>-501650</wp:posOffset>
            </wp:positionH>
            <wp:positionV relativeFrom="paragraph">
              <wp:posOffset>657225</wp:posOffset>
            </wp:positionV>
            <wp:extent cx="3493135" cy="2511425"/>
            <wp:effectExtent l="0" t="495300" r="0" b="479425"/>
            <wp:wrapNone/>
            <wp:docPr id="18" name="Obraz 2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rcRect/>
                    <a:stretch>
                      <a:fillRect/>
                    </a:stretch>
                  </pic:blipFill>
                  <pic:spPr>
                    <a:xfrm rot="5400013">
                      <a:off x="0" y="0"/>
                      <a:ext cx="3493135" cy="2511425"/>
                    </a:xfrm>
                    <a:prstGeom prst="rect">
                      <a:avLst/>
                    </a:prstGeom>
                    <a:noFill/>
                    <a:ln>
                      <a:noFill/>
                      <a:prstDash/>
                    </a:ln>
                  </pic:spPr>
                </pic:pic>
              </a:graphicData>
            </a:graphic>
          </wp:anchor>
        </w:drawing>
      </w:r>
      <w:r>
        <w:rPr>
          <w:rFonts w:ascii="Trebuchet MS" w:hAnsi="Trebuchet MS"/>
          <w:noProof/>
          <w:lang w:eastAsia="pl-PL"/>
        </w:rPr>
        <w:drawing>
          <wp:anchor distT="0" distB="0" distL="114300" distR="114300" simplePos="0" relativeHeight="251678720" behindDoc="0" locked="0" layoutInCell="1" allowOverlap="1">
            <wp:simplePos x="0" y="0"/>
            <wp:positionH relativeFrom="column">
              <wp:posOffset>-384810</wp:posOffset>
            </wp:positionH>
            <wp:positionV relativeFrom="paragraph">
              <wp:posOffset>642620</wp:posOffset>
            </wp:positionV>
            <wp:extent cx="3338830" cy="2504440"/>
            <wp:effectExtent l="0" t="419100" r="0" b="410210"/>
            <wp:wrapSquare wrapText="bothSides"/>
            <wp:docPr id="17" name="Obraz 1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rcRect/>
                    <a:stretch>
                      <a:fillRect/>
                    </a:stretch>
                  </pic:blipFill>
                  <pic:spPr>
                    <a:xfrm rot="5400013">
                      <a:off x="0" y="0"/>
                      <a:ext cx="3338830" cy="2504440"/>
                    </a:xfrm>
                    <a:prstGeom prst="rect">
                      <a:avLst/>
                    </a:prstGeom>
                    <a:noFill/>
                    <a:ln>
                      <a:noFill/>
                      <a:prstDash/>
                    </a:ln>
                  </pic:spPr>
                </pic:pic>
              </a:graphicData>
            </a:graphic>
          </wp:anchor>
        </w:drawing>
      </w:r>
    </w:p>
    <w:p w:rsidR="00972C13" w:rsidRPr="007F69C9" w:rsidRDefault="00C148B4">
      <w:pPr>
        <w:rPr>
          <w:rFonts w:ascii="Trebuchet MS" w:hAnsi="Trebuchet MS"/>
        </w:rPr>
      </w:pPr>
      <w:r>
        <w:rPr>
          <w:rFonts w:ascii="Trebuchet MS" w:hAnsi="Trebuchet MS"/>
          <w:noProof/>
          <w:lang w:eastAsia="pl-PL"/>
        </w:rPr>
        <w:lastRenderedPageBreak/>
        <w:drawing>
          <wp:anchor distT="0" distB="0" distL="114300" distR="114300" simplePos="0" relativeHeight="251675648" behindDoc="0" locked="0" layoutInCell="1" allowOverlap="1">
            <wp:simplePos x="0" y="0"/>
            <wp:positionH relativeFrom="column">
              <wp:posOffset>2600325</wp:posOffset>
            </wp:positionH>
            <wp:positionV relativeFrom="paragraph">
              <wp:posOffset>438785</wp:posOffset>
            </wp:positionV>
            <wp:extent cx="3435350" cy="2574290"/>
            <wp:effectExtent l="0" t="438150" r="0" b="416560"/>
            <wp:wrapSquare wrapText="bothSides"/>
            <wp:docPr id="12" name="Obraz 2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rcRect/>
                    <a:stretch>
                      <a:fillRect/>
                    </a:stretch>
                  </pic:blipFill>
                  <pic:spPr>
                    <a:xfrm rot="5400013">
                      <a:off x="0" y="0"/>
                      <a:ext cx="3435350" cy="2574290"/>
                    </a:xfrm>
                    <a:prstGeom prst="rect">
                      <a:avLst/>
                    </a:prstGeom>
                    <a:noFill/>
                    <a:ln>
                      <a:noFill/>
                      <a:prstDash/>
                    </a:ln>
                  </pic:spPr>
                </pic:pic>
              </a:graphicData>
            </a:graphic>
          </wp:anchor>
        </w:drawing>
      </w:r>
      <w:r w:rsidR="00D73F00" w:rsidRPr="007F69C9">
        <w:rPr>
          <w:rFonts w:ascii="Trebuchet MS" w:hAnsi="Trebuchet MS"/>
          <w:noProof/>
          <w:lang w:eastAsia="pl-PL"/>
        </w:rPr>
        <w:drawing>
          <wp:anchor distT="0" distB="0" distL="114300" distR="114300" simplePos="0" relativeHeight="251666432" behindDoc="0" locked="0" layoutInCell="1" allowOverlap="1">
            <wp:simplePos x="0" y="0"/>
            <wp:positionH relativeFrom="column">
              <wp:posOffset>-370840</wp:posOffset>
            </wp:positionH>
            <wp:positionV relativeFrom="paragraph">
              <wp:posOffset>453390</wp:posOffset>
            </wp:positionV>
            <wp:extent cx="3445510" cy="2584450"/>
            <wp:effectExtent l="0" t="438150" r="0" b="425450"/>
            <wp:wrapSquare wrapText="bothSides"/>
            <wp:docPr id="9" name="Obraz 1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cstate="print"/>
                    <a:srcRect/>
                    <a:stretch>
                      <a:fillRect/>
                    </a:stretch>
                  </pic:blipFill>
                  <pic:spPr>
                    <a:xfrm rot="5400013">
                      <a:off x="0" y="0"/>
                      <a:ext cx="3445510" cy="2584450"/>
                    </a:xfrm>
                    <a:prstGeom prst="rect">
                      <a:avLst/>
                    </a:prstGeom>
                    <a:noFill/>
                    <a:ln>
                      <a:noFill/>
                      <a:prstDash/>
                    </a:ln>
                  </pic:spPr>
                </pic:pic>
              </a:graphicData>
            </a:graphic>
          </wp:anchor>
        </w:drawing>
      </w:r>
    </w:p>
    <w:p w:rsidR="00972C13" w:rsidRPr="007F69C9" w:rsidRDefault="00C148B4">
      <w:pPr>
        <w:ind w:firstLine="708"/>
        <w:rPr>
          <w:rFonts w:ascii="Trebuchet MS" w:hAnsi="Trebuchet MS"/>
        </w:rPr>
      </w:pPr>
      <w:r>
        <w:rPr>
          <w:rFonts w:ascii="Trebuchet MS" w:hAnsi="Trebuchet MS" w:cs="Calibri"/>
          <w:noProof/>
          <w:lang w:eastAsia="pl-PL"/>
        </w:rPr>
        <w:drawing>
          <wp:anchor distT="0" distB="0" distL="114300" distR="114300" simplePos="0" relativeHeight="251689984" behindDoc="1" locked="0" layoutInCell="1" allowOverlap="1">
            <wp:simplePos x="0" y="0"/>
            <wp:positionH relativeFrom="column">
              <wp:posOffset>-269030</wp:posOffset>
            </wp:positionH>
            <wp:positionV relativeFrom="paragraph">
              <wp:posOffset>233178</wp:posOffset>
            </wp:positionV>
            <wp:extent cx="3224454" cy="2605997"/>
            <wp:effectExtent l="0" t="304800" r="0" b="289603"/>
            <wp:wrapNone/>
            <wp:docPr id="19" name="Obraz 18" descr="IMG_33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3343.jpg"/>
                    <pic:cNvPicPr/>
                  </pic:nvPicPr>
                  <pic:blipFill>
                    <a:blip r:embed="rId39" cstate="print"/>
                    <a:stretch>
                      <a:fillRect/>
                    </a:stretch>
                  </pic:blipFill>
                  <pic:spPr>
                    <a:xfrm rot="5400000">
                      <a:off x="0" y="0"/>
                      <a:ext cx="3229221" cy="2609850"/>
                    </a:xfrm>
                    <a:prstGeom prst="rect">
                      <a:avLst/>
                    </a:prstGeom>
                  </pic:spPr>
                </pic:pic>
              </a:graphicData>
            </a:graphic>
          </wp:anchor>
        </w:drawing>
      </w:r>
      <w:r>
        <w:rPr>
          <w:rFonts w:ascii="Trebuchet MS" w:hAnsi="Trebuchet MS" w:cs="Calibri"/>
          <w:noProof/>
          <w:lang w:eastAsia="pl-PL"/>
        </w:rPr>
        <w:drawing>
          <wp:anchor distT="0" distB="0" distL="114300" distR="114300" simplePos="0" relativeHeight="251677696" behindDoc="0" locked="0" layoutInCell="1" allowOverlap="1">
            <wp:simplePos x="0" y="0"/>
            <wp:positionH relativeFrom="column">
              <wp:posOffset>-292735</wp:posOffset>
            </wp:positionH>
            <wp:positionV relativeFrom="paragraph">
              <wp:posOffset>304800</wp:posOffset>
            </wp:positionV>
            <wp:extent cx="3215640" cy="2501900"/>
            <wp:effectExtent l="0" t="361950" r="0" b="355600"/>
            <wp:wrapSquare wrapText="bothSides"/>
            <wp:docPr id="16" name="Obraz 2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cstate="print"/>
                    <a:srcRect/>
                    <a:stretch>
                      <a:fillRect/>
                    </a:stretch>
                  </pic:blipFill>
                  <pic:spPr>
                    <a:xfrm rot="5400013">
                      <a:off x="0" y="0"/>
                      <a:ext cx="3215640" cy="2501900"/>
                    </a:xfrm>
                    <a:prstGeom prst="rect">
                      <a:avLst/>
                    </a:prstGeom>
                    <a:noFill/>
                    <a:ln>
                      <a:noFill/>
                      <a:prstDash/>
                    </a:ln>
                  </pic:spPr>
                </pic:pic>
              </a:graphicData>
            </a:graphic>
          </wp:anchor>
        </w:drawing>
      </w:r>
      <w:r w:rsidR="00D73F00">
        <w:rPr>
          <w:rFonts w:ascii="Trebuchet MS" w:hAnsi="Trebuchet MS" w:cs="Calibri"/>
          <w:noProof/>
        </w:rPr>
        <w:softHyphen/>
      </w:r>
    </w:p>
    <w:p w:rsidR="00972C13" w:rsidRDefault="00972C13" w:rsidP="00C148B4">
      <w:pPr>
        <w:pStyle w:val="Nagwek2"/>
        <w:suppressAutoHyphens w:val="0"/>
        <w:jc w:val="both"/>
        <w:rPr>
          <w:rFonts w:ascii="Trebuchet MS" w:hAnsi="Trebuchet MS" w:cs="Calibri"/>
          <w:caps/>
        </w:rPr>
      </w:pPr>
      <w:bookmarkStart w:id="111" w:name="_Toc31368802"/>
      <w:bookmarkStart w:id="112" w:name="_Toc11152003"/>
      <w:bookmarkStart w:id="113" w:name="_Toc9538703"/>
      <w:bookmarkStart w:id="114" w:name="_Toc16875631"/>
      <w:bookmarkStart w:id="115" w:name="_Toc17208982"/>
    </w:p>
    <w:p w:rsidR="00C148B4" w:rsidRDefault="00C148B4" w:rsidP="00C148B4">
      <w:pPr>
        <w:pStyle w:val="Textbody"/>
        <w:rPr>
          <w:lang w:val="pl-PL"/>
        </w:rPr>
      </w:pPr>
    </w:p>
    <w:p w:rsidR="00C148B4" w:rsidRDefault="00C148B4" w:rsidP="00C148B4">
      <w:pPr>
        <w:pStyle w:val="Textbody"/>
        <w:rPr>
          <w:lang w:val="pl-PL"/>
        </w:rPr>
      </w:pPr>
    </w:p>
    <w:p w:rsidR="00C148B4" w:rsidRDefault="00C148B4" w:rsidP="00C148B4">
      <w:pPr>
        <w:pStyle w:val="Textbody"/>
        <w:rPr>
          <w:lang w:val="pl-PL"/>
        </w:rPr>
      </w:pPr>
    </w:p>
    <w:p w:rsidR="00C148B4" w:rsidRDefault="00C148B4" w:rsidP="00C148B4">
      <w:pPr>
        <w:pStyle w:val="Textbody"/>
        <w:rPr>
          <w:lang w:val="pl-PL"/>
        </w:rPr>
      </w:pPr>
    </w:p>
    <w:p w:rsidR="00C148B4" w:rsidRDefault="00C148B4" w:rsidP="00C148B4">
      <w:pPr>
        <w:pStyle w:val="Textbody"/>
        <w:rPr>
          <w:lang w:val="pl-PL"/>
        </w:rPr>
      </w:pPr>
    </w:p>
    <w:p w:rsidR="00C148B4" w:rsidRDefault="00C148B4" w:rsidP="00C148B4">
      <w:pPr>
        <w:pStyle w:val="Textbody"/>
        <w:rPr>
          <w:lang w:val="pl-PL"/>
        </w:rPr>
      </w:pPr>
    </w:p>
    <w:p w:rsidR="00C148B4" w:rsidRDefault="00C148B4" w:rsidP="00C148B4">
      <w:pPr>
        <w:pStyle w:val="Textbody"/>
        <w:rPr>
          <w:lang w:val="pl-PL"/>
        </w:rPr>
      </w:pPr>
    </w:p>
    <w:p w:rsidR="00C148B4" w:rsidRDefault="00C148B4" w:rsidP="00C148B4">
      <w:pPr>
        <w:pStyle w:val="Textbody"/>
        <w:rPr>
          <w:lang w:val="pl-PL"/>
        </w:rPr>
      </w:pPr>
    </w:p>
    <w:p w:rsidR="00C148B4" w:rsidRDefault="00C148B4" w:rsidP="00C148B4">
      <w:pPr>
        <w:pStyle w:val="Textbody"/>
        <w:rPr>
          <w:lang w:val="pl-PL"/>
        </w:rPr>
      </w:pPr>
    </w:p>
    <w:p w:rsidR="00C148B4" w:rsidRDefault="00C148B4" w:rsidP="00C148B4">
      <w:pPr>
        <w:pStyle w:val="Textbody"/>
        <w:rPr>
          <w:lang w:val="pl-PL"/>
        </w:rPr>
      </w:pPr>
      <w:r>
        <w:rPr>
          <w:noProof/>
          <w:lang w:val="pl-PL" w:eastAsia="pl-PL"/>
        </w:rPr>
        <w:drawing>
          <wp:anchor distT="0" distB="0" distL="114300" distR="114300" simplePos="0" relativeHeight="251682816" behindDoc="0" locked="0" layoutInCell="1" allowOverlap="1">
            <wp:simplePos x="0" y="0"/>
            <wp:positionH relativeFrom="column">
              <wp:posOffset>3024505</wp:posOffset>
            </wp:positionH>
            <wp:positionV relativeFrom="paragraph">
              <wp:posOffset>214630</wp:posOffset>
            </wp:positionV>
            <wp:extent cx="2513330" cy="1879600"/>
            <wp:effectExtent l="19050" t="0" r="1270" b="0"/>
            <wp:wrapSquare wrapText="bothSides"/>
            <wp:docPr id="13" name="Obraz 3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rcRect/>
                    <a:stretch>
                      <a:fillRect/>
                    </a:stretch>
                  </pic:blipFill>
                  <pic:spPr>
                    <a:xfrm>
                      <a:off x="0" y="0"/>
                      <a:ext cx="2513330" cy="1879600"/>
                    </a:xfrm>
                    <a:prstGeom prst="rect">
                      <a:avLst/>
                    </a:prstGeom>
                    <a:noFill/>
                    <a:ln>
                      <a:noFill/>
                      <a:prstDash/>
                    </a:ln>
                  </pic:spPr>
                </pic:pic>
              </a:graphicData>
            </a:graphic>
          </wp:anchor>
        </w:drawing>
      </w:r>
    </w:p>
    <w:p w:rsidR="00C148B4" w:rsidRDefault="00C148B4" w:rsidP="00C148B4">
      <w:pPr>
        <w:pStyle w:val="Textbody"/>
        <w:rPr>
          <w:lang w:val="pl-PL"/>
        </w:rPr>
      </w:pPr>
      <w:r>
        <w:rPr>
          <w:noProof/>
          <w:lang w:val="pl-PL" w:eastAsia="pl-PL"/>
        </w:rPr>
        <w:drawing>
          <wp:anchor distT="0" distB="0" distL="114300" distR="114300" simplePos="0" relativeHeight="251681792" behindDoc="0" locked="0" layoutInCell="1" allowOverlap="1">
            <wp:simplePos x="0" y="0"/>
            <wp:positionH relativeFrom="column">
              <wp:posOffset>4445</wp:posOffset>
            </wp:positionH>
            <wp:positionV relativeFrom="paragraph">
              <wp:posOffset>64770</wp:posOffset>
            </wp:positionV>
            <wp:extent cx="2515870" cy="1879600"/>
            <wp:effectExtent l="19050" t="0" r="0" b="0"/>
            <wp:wrapSquare wrapText="bothSides"/>
            <wp:docPr id="14" name="Obraz 2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rcRect/>
                    <a:stretch>
                      <a:fillRect/>
                    </a:stretch>
                  </pic:blipFill>
                  <pic:spPr>
                    <a:xfrm>
                      <a:off x="0" y="0"/>
                      <a:ext cx="2515870" cy="1879600"/>
                    </a:xfrm>
                    <a:prstGeom prst="rect">
                      <a:avLst/>
                    </a:prstGeom>
                    <a:noFill/>
                    <a:ln>
                      <a:noFill/>
                      <a:prstDash/>
                    </a:ln>
                  </pic:spPr>
                </pic:pic>
              </a:graphicData>
            </a:graphic>
          </wp:anchor>
        </w:drawing>
      </w:r>
    </w:p>
    <w:p w:rsidR="00C148B4" w:rsidRPr="00C148B4" w:rsidRDefault="00C148B4" w:rsidP="00C148B4">
      <w:pPr>
        <w:pStyle w:val="Textbody"/>
        <w:rPr>
          <w:lang w:val="pl-PL"/>
        </w:rPr>
        <w:sectPr w:rsidR="00C148B4" w:rsidRPr="00C148B4">
          <w:headerReference w:type="even" r:id="rId43"/>
          <w:headerReference w:type="default" r:id="rId44"/>
          <w:footerReference w:type="even" r:id="rId45"/>
          <w:footerReference w:type="default" r:id="rId46"/>
          <w:pgSz w:w="11906" w:h="16838"/>
          <w:pgMar w:top="1101" w:right="1418" w:bottom="482" w:left="1560" w:header="708" w:footer="708" w:gutter="0"/>
          <w:cols w:space="708"/>
        </w:sectPr>
      </w:pPr>
    </w:p>
    <w:p w:rsidR="00972C13" w:rsidRPr="007F69C9" w:rsidRDefault="000B686F">
      <w:pPr>
        <w:pStyle w:val="Nagwek2"/>
        <w:numPr>
          <w:ilvl w:val="0"/>
          <w:numId w:val="27"/>
        </w:numPr>
        <w:suppressAutoHyphens w:val="0"/>
        <w:jc w:val="both"/>
        <w:rPr>
          <w:rFonts w:ascii="Trebuchet MS" w:hAnsi="Trebuchet MS"/>
        </w:rPr>
      </w:pPr>
      <w:bookmarkStart w:id="116" w:name="_Toc13226198"/>
      <w:bookmarkStart w:id="117" w:name="_Toc33790847"/>
      <w:bookmarkStart w:id="118" w:name="_Toc36734796"/>
      <w:r w:rsidRPr="007F69C9">
        <w:rPr>
          <w:rFonts w:ascii="Trebuchet MS" w:eastAsia="MS PGothic" w:hAnsi="Trebuchet MS" w:cs="Calibri"/>
        </w:rPr>
        <w:lastRenderedPageBreak/>
        <w:t>ROZWIĄZANIA ARCHITEKTONICZNO - BUDOWLANE</w:t>
      </w:r>
      <w:bookmarkEnd w:id="116"/>
      <w:bookmarkEnd w:id="117"/>
      <w:bookmarkEnd w:id="118"/>
    </w:p>
    <w:p w:rsidR="00972C13" w:rsidRPr="007F69C9" w:rsidRDefault="000B686F">
      <w:pPr>
        <w:pStyle w:val="Nagwek2"/>
        <w:numPr>
          <w:ilvl w:val="1"/>
          <w:numId w:val="27"/>
        </w:numPr>
        <w:suppressAutoHyphens w:val="0"/>
        <w:jc w:val="both"/>
        <w:rPr>
          <w:rFonts w:ascii="Trebuchet MS" w:hAnsi="Trebuchet MS" w:cs="Calibri"/>
        </w:rPr>
      </w:pPr>
      <w:bookmarkStart w:id="119" w:name="_Toc13226199"/>
      <w:bookmarkStart w:id="120" w:name="_Toc33790848"/>
      <w:bookmarkStart w:id="121" w:name="_Toc36734797"/>
      <w:r w:rsidRPr="007F69C9">
        <w:rPr>
          <w:rFonts w:ascii="Trebuchet MS" w:hAnsi="Trebuchet MS" w:cs="Calibri"/>
        </w:rPr>
        <w:t>Zakres projektowy</w:t>
      </w:r>
      <w:bookmarkEnd w:id="119"/>
      <w:bookmarkEnd w:id="120"/>
      <w:bookmarkEnd w:id="121"/>
    </w:p>
    <w:p w:rsidR="00972C13" w:rsidRPr="007F69C9" w:rsidRDefault="000B686F" w:rsidP="00D73F00">
      <w:pPr>
        <w:pStyle w:val="Standard"/>
        <w:spacing w:before="120" w:after="0"/>
        <w:ind w:firstLine="709"/>
        <w:jc w:val="both"/>
        <w:rPr>
          <w:rFonts w:ascii="Trebuchet MS" w:hAnsi="Trebuchet MS"/>
        </w:rPr>
      </w:pPr>
      <w:r w:rsidRPr="007F69C9">
        <w:rPr>
          <w:rFonts w:ascii="Trebuchet MS" w:hAnsi="Trebuchet MS" w:cs="Calibri"/>
        </w:rPr>
        <w:t>Przedmiotem opracowania jest "</w:t>
      </w:r>
      <w:r w:rsidRPr="007F69C9">
        <w:rPr>
          <w:rFonts w:ascii="Trebuchet MS" w:hAnsi="Trebuchet MS"/>
        </w:rPr>
        <w:t>Remont budynku szkoły podstawowej w miejscowości Strzyżowice przy ul. 1-go Maja 17 dz nr ewid 1583/3”</w:t>
      </w:r>
      <w:r w:rsidRPr="007F69C9">
        <w:rPr>
          <w:rFonts w:ascii="Trebuchet MS" w:hAnsi="Trebuchet MS" w:cs="Calibri"/>
        </w:rPr>
        <w:t xml:space="preserve">, położonej przy </w:t>
      </w:r>
      <w:r w:rsidRPr="007F69C9">
        <w:rPr>
          <w:rFonts w:ascii="Trebuchet MS" w:hAnsi="Trebuchet MS"/>
        </w:rPr>
        <w:t>ul. 1-go Maja 17, 52 - 575 Strzyżowice, woj. śląskie, pow. będziński, gm. Psary, dz. ewid. nr 1583/3, obręb 0010,  jedn.ewid. 240106_2.</w:t>
      </w:r>
    </w:p>
    <w:p w:rsidR="00972C13" w:rsidRPr="007F69C9" w:rsidRDefault="000B686F" w:rsidP="00D73F00">
      <w:pPr>
        <w:pStyle w:val="Nagwek2"/>
        <w:numPr>
          <w:ilvl w:val="1"/>
          <w:numId w:val="27"/>
        </w:numPr>
        <w:suppressAutoHyphens w:val="0"/>
        <w:spacing w:after="120"/>
        <w:ind w:left="788" w:hanging="431"/>
        <w:jc w:val="both"/>
        <w:rPr>
          <w:rFonts w:ascii="Trebuchet MS" w:hAnsi="Trebuchet MS" w:cs="Calibri"/>
        </w:rPr>
      </w:pPr>
      <w:bookmarkStart w:id="122" w:name="_Toc13226200"/>
      <w:bookmarkStart w:id="123" w:name="_Toc33790849"/>
      <w:bookmarkStart w:id="124" w:name="_Toc36734798"/>
      <w:r w:rsidRPr="007F69C9">
        <w:rPr>
          <w:rFonts w:ascii="Trebuchet MS" w:hAnsi="Trebuchet MS" w:cs="Calibri"/>
        </w:rPr>
        <w:t>Zakres projektowy obejmuje:</w:t>
      </w:r>
      <w:bookmarkEnd w:id="122"/>
      <w:bookmarkEnd w:id="123"/>
      <w:bookmarkEnd w:id="124"/>
    </w:p>
    <w:p w:rsidR="00972C13" w:rsidRPr="007F69C9" w:rsidRDefault="000B686F" w:rsidP="00D73F00">
      <w:pPr>
        <w:pStyle w:val="Standard"/>
        <w:numPr>
          <w:ilvl w:val="0"/>
          <w:numId w:val="30"/>
        </w:numPr>
        <w:spacing w:after="0"/>
        <w:ind w:left="709" w:hanging="349"/>
        <w:rPr>
          <w:rFonts w:ascii="Trebuchet MS" w:hAnsi="Trebuchet MS" w:cs="Tahoma"/>
          <w:color w:val="000000"/>
          <w:spacing w:val="-1"/>
          <w:shd w:val="clear" w:color="auto" w:fill="FFFFFF"/>
        </w:rPr>
      </w:pPr>
      <w:r w:rsidRPr="007F69C9">
        <w:rPr>
          <w:rFonts w:ascii="Trebuchet MS" w:hAnsi="Trebuchet MS" w:cs="Tahoma"/>
          <w:color w:val="000000"/>
          <w:spacing w:val="-1"/>
          <w:shd w:val="clear" w:color="auto" w:fill="FFFFFF"/>
        </w:rPr>
        <w:t>inwentaryzację stanu istniejącego w zakresie niezbędnym do prowadzenia robót budowlanych,</w:t>
      </w:r>
    </w:p>
    <w:p w:rsidR="00972C13" w:rsidRPr="007F69C9" w:rsidRDefault="000B686F" w:rsidP="00D73F00">
      <w:pPr>
        <w:pStyle w:val="Standard"/>
        <w:numPr>
          <w:ilvl w:val="0"/>
          <w:numId w:val="30"/>
        </w:numPr>
        <w:spacing w:after="0"/>
        <w:ind w:left="709" w:hanging="349"/>
        <w:rPr>
          <w:rFonts w:ascii="Trebuchet MS" w:hAnsi="Trebuchet MS" w:cs="Tahoma"/>
          <w:color w:val="000000"/>
          <w:spacing w:val="-1"/>
          <w:shd w:val="clear" w:color="auto" w:fill="FFFFFF"/>
        </w:rPr>
      </w:pPr>
      <w:r w:rsidRPr="007F69C9">
        <w:rPr>
          <w:rFonts w:ascii="Trebuchet MS" w:hAnsi="Trebuchet MS" w:cs="Tahoma"/>
          <w:color w:val="000000"/>
          <w:spacing w:val="-1"/>
          <w:shd w:val="clear" w:color="auto" w:fill="FFFFFF"/>
        </w:rPr>
        <w:t xml:space="preserve">wykonanie we wszystkich pomieszczeniach gładzi gipsowych, </w:t>
      </w:r>
    </w:p>
    <w:p w:rsidR="00972C13" w:rsidRPr="007F69C9" w:rsidRDefault="000B686F" w:rsidP="00D73F00">
      <w:pPr>
        <w:pStyle w:val="Standard"/>
        <w:numPr>
          <w:ilvl w:val="0"/>
          <w:numId w:val="30"/>
        </w:numPr>
        <w:spacing w:after="0"/>
        <w:ind w:left="709" w:hanging="349"/>
        <w:rPr>
          <w:rFonts w:ascii="Trebuchet MS" w:hAnsi="Trebuchet MS" w:cs="Tahoma"/>
          <w:color w:val="000000"/>
          <w:spacing w:val="-1"/>
          <w:shd w:val="clear" w:color="auto" w:fill="FFFFFF"/>
        </w:rPr>
      </w:pPr>
      <w:r w:rsidRPr="007F69C9">
        <w:rPr>
          <w:rFonts w:ascii="Trebuchet MS" w:hAnsi="Trebuchet MS" w:cs="Tahoma"/>
          <w:color w:val="000000"/>
          <w:spacing w:val="-1"/>
          <w:shd w:val="clear" w:color="auto" w:fill="FFFFFF"/>
        </w:rPr>
        <w:t>malowanie powierzchni ściennych i sufitowych</w:t>
      </w:r>
    </w:p>
    <w:p w:rsidR="00972C13" w:rsidRPr="007F69C9" w:rsidRDefault="000B686F" w:rsidP="00D73F00">
      <w:pPr>
        <w:pStyle w:val="Standard"/>
        <w:numPr>
          <w:ilvl w:val="0"/>
          <w:numId w:val="30"/>
        </w:numPr>
        <w:spacing w:after="0"/>
        <w:ind w:left="709" w:hanging="349"/>
        <w:rPr>
          <w:rFonts w:ascii="Trebuchet MS" w:hAnsi="Trebuchet MS" w:cs="Tahoma"/>
          <w:color w:val="000000"/>
          <w:spacing w:val="-1"/>
          <w:shd w:val="clear" w:color="auto" w:fill="FFFFFF"/>
        </w:rPr>
      </w:pPr>
      <w:r w:rsidRPr="007F69C9">
        <w:rPr>
          <w:rFonts w:ascii="Trebuchet MS" w:hAnsi="Trebuchet MS" w:cs="Tahoma"/>
          <w:color w:val="000000"/>
          <w:spacing w:val="-1"/>
          <w:shd w:val="clear" w:color="auto" w:fill="FFFFFF"/>
        </w:rPr>
        <w:t xml:space="preserve">wykonanie okładzin z płytek gresowych na istniejących parapetach, </w:t>
      </w:r>
    </w:p>
    <w:p w:rsidR="00972C13" w:rsidRPr="007F69C9" w:rsidRDefault="000B686F" w:rsidP="00D73F00">
      <w:pPr>
        <w:pStyle w:val="Standard"/>
        <w:numPr>
          <w:ilvl w:val="0"/>
          <w:numId w:val="30"/>
        </w:numPr>
        <w:spacing w:after="0"/>
        <w:ind w:left="709" w:hanging="349"/>
        <w:rPr>
          <w:rFonts w:ascii="Trebuchet MS" w:hAnsi="Trebuchet MS" w:cs="Tahoma"/>
          <w:color w:val="000000"/>
          <w:spacing w:val="-1"/>
          <w:shd w:val="clear" w:color="auto" w:fill="FFFFFF"/>
        </w:rPr>
      </w:pPr>
      <w:r w:rsidRPr="007F69C9">
        <w:rPr>
          <w:rFonts w:ascii="Trebuchet MS" w:hAnsi="Trebuchet MS" w:cs="Tahoma"/>
          <w:color w:val="000000"/>
          <w:spacing w:val="-1"/>
          <w:shd w:val="clear" w:color="auto" w:fill="FFFFFF"/>
        </w:rPr>
        <w:t>demontaż istniejącego wykończenia podłóg z paneli/drewnianych i zastosowanie wykładziny PCV,</w:t>
      </w:r>
    </w:p>
    <w:p w:rsidR="00972C13" w:rsidRPr="007F69C9" w:rsidRDefault="000B686F" w:rsidP="00D73F00">
      <w:pPr>
        <w:pStyle w:val="Standard"/>
        <w:numPr>
          <w:ilvl w:val="0"/>
          <w:numId w:val="30"/>
        </w:numPr>
        <w:spacing w:after="0"/>
        <w:ind w:left="709" w:hanging="349"/>
        <w:rPr>
          <w:rFonts w:ascii="Trebuchet MS" w:hAnsi="Trebuchet MS" w:cs="Tahoma"/>
          <w:color w:val="000000"/>
          <w:spacing w:val="-1"/>
          <w:shd w:val="clear" w:color="auto" w:fill="FFFFFF"/>
        </w:rPr>
      </w:pPr>
      <w:r w:rsidRPr="007F69C9">
        <w:rPr>
          <w:rFonts w:ascii="Trebuchet MS" w:hAnsi="Trebuchet MS" w:cs="Tahoma"/>
          <w:color w:val="000000"/>
          <w:spacing w:val="-1"/>
          <w:shd w:val="clear" w:color="auto" w:fill="FFFFFF"/>
        </w:rPr>
        <w:t>demontaż zbędnych i wymiana na nowe instalacji w złym stanie technicznym,</w:t>
      </w:r>
    </w:p>
    <w:p w:rsidR="00972C13" w:rsidRPr="007F69C9" w:rsidRDefault="000B686F" w:rsidP="00D73F00">
      <w:pPr>
        <w:pStyle w:val="Standard"/>
        <w:numPr>
          <w:ilvl w:val="0"/>
          <w:numId w:val="30"/>
        </w:numPr>
        <w:spacing w:after="0"/>
        <w:ind w:left="709" w:hanging="349"/>
        <w:rPr>
          <w:rFonts w:ascii="Trebuchet MS" w:hAnsi="Trebuchet MS" w:cs="Tahoma"/>
          <w:color w:val="000000"/>
          <w:spacing w:val="-1"/>
          <w:shd w:val="clear" w:color="auto" w:fill="FFFFFF"/>
        </w:rPr>
      </w:pPr>
      <w:r w:rsidRPr="007F69C9">
        <w:rPr>
          <w:rFonts w:ascii="Trebuchet MS" w:hAnsi="Trebuchet MS" w:cs="Tahoma"/>
          <w:color w:val="000000"/>
          <w:spacing w:val="-1"/>
          <w:shd w:val="clear" w:color="auto" w:fill="FFFFFF"/>
        </w:rPr>
        <w:t xml:space="preserve">wykonanie nowej posadzki gresowej w korytarzu na II piętrze, </w:t>
      </w:r>
    </w:p>
    <w:p w:rsidR="00972C13" w:rsidRPr="007F69C9" w:rsidRDefault="000B686F" w:rsidP="00D73F00">
      <w:pPr>
        <w:pStyle w:val="Standard"/>
        <w:numPr>
          <w:ilvl w:val="0"/>
          <w:numId w:val="30"/>
        </w:numPr>
        <w:spacing w:after="0"/>
        <w:ind w:left="709" w:hanging="349"/>
        <w:rPr>
          <w:rFonts w:ascii="Trebuchet MS" w:hAnsi="Trebuchet MS" w:cs="Tahoma"/>
          <w:color w:val="000000"/>
          <w:spacing w:val="-1"/>
          <w:shd w:val="clear" w:color="auto" w:fill="FFFFFF"/>
        </w:rPr>
      </w:pPr>
      <w:r w:rsidRPr="007F69C9">
        <w:rPr>
          <w:rFonts w:ascii="Trebuchet MS" w:hAnsi="Trebuchet MS" w:cs="Tahoma"/>
          <w:color w:val="000000"/>
          <w:spacing w:val="-1"/>
          <w:shd w:val="clear" w:color="auto" w:fill="FFFFFF"/>
        </w:rPr>
        <w:t xml:space="preserve">naprawa ściany poprzez wykonanie zabudowy ściany na I piętrze  przy pokoju pedagoga </w:t>
      </w:r>
    </w:p>
    <w:p w:rsidR="00972C13" w:rsidRPr="007F69C9" w:rsidRDefault="000B686F" w:rsidP="00D73F00">
      <w:pPr>
        <w:pStyle w:val="Standard"/>
        <w:numPr>
          <w:ilvl w:val="0"/>
          <w:numId w:val="30"/>
        </w:numPr>
        <w:spacing w:after="0"/>
        <w:ind w:left="709" w:hanging="349"/>
        <w:rPr>
          <w:rFonts w:ascii="Trebuchet MS" w:hAnsi="Trebuchet MS" w:cs="Tahoma"/>
          <w:color w:val="000000"/>
          <w:spacing w:val="-1"/>
          <w:shd w:val="clear" w:color="auto" w:fill="FFFFFF"/>
        </w:rPr>
      </w:pPr>
      <w:r w:rsidRPr="007F69C9">
        <w:rPr>
          <w:rFonts w:ascii="Trebuchet MS" w:hAnsi="Trebuchet MS" w:cs="Tahoma"/>
          <w:color w:val="000000"/>
          <w:spacing w:val="-1"/>
          <w:shd w:val="clear" w:color="auto" w:fill="FFFFFF"/>
        </w:rPr>
        <w:t xml:space="preserve">wymiana balustrady na klatce schodowej  ze stali nierdzewnej, </w:t>
      </w:r>
    </w:p>
    <w:p w:rsidR="00972C13" w:rsidRPr="007F69C9" w:rsidRDefault="000B686F" w:rsidP="00D73F00">
      <w:pPr>
        <w:pStyle w:val="Standard"/>
        <w:numPr>
          <w:ilvl w:val="0"/>
          <w:numId w:val="30"/>
        </w:numPr>
        <w:spacing w:after="0"/>
        <w:ind w:left="709" w:hanging="349"/>
        <w:rPr>
          <w:rFonts w:ascii="Trebuchet MS" w:hAnsi="Trebuchet MS" w:cs="Tahoma"/>
          <w:color w:val="000000"/>
          <w:spacing w:val="-1"/>
          <w:shd w:val="clear" w:color="auto" w:fill="FFFFFF"/>
        </w:rPr>
      </w:pPr>
      <w:r w:rsidRPr="007F69C9">
        <w:rPr>
          <w:rFonts w:ascii="Trebuchet MS" w:hAnsi="Trebuchet MS" w:cs="Tahoma"/>
          <w:color w:val="000000"/>
          <w:spacing w:val="-1"/>
          <w:shd w:val="clear" w:color="auto" w:fill="FFFFFF"/>
        </w:rPr>
        <w:t>wykonanie osłon na istniejących elementach co.</w:t>
      </w:r>
    </w:p>
    <w:p w:rsidR="00972C13" w:rsidRPr="007F69C9" w:rsidRDefault="000B686F" w:rsidP="00D73F00">
      <w:pPr>
        <w:pStyle w:val="Standard"/>
        <w:numPr>
          <w:ilvl w:val="0"/>
          <w:numId w:val="30"/>
        </w:numPr>
        <w:spacing w:after="0"/>
        <w:ind w:left="709" w:hanging="349"/>
        <w:rPr>
          <w:rFonts w:ascii="Trebuchet MS" w:hAnsi="Trebuchet MS" w:cs="Tahoma"/>
          <w:color w:val="000000"/>
          <w:spacing w:val="-1"/>
          <w:shd w:val="clear" w:color="auto" w:fill="FFFFFF"/>
        </w:rPr>
      </w:pPr>
      <w:r w:rsidRPr="007F69C9">
        <w:rPr>
          <w:rFonts w:ascii="Trebuchet MS" w:hAnsi="Trebuchet MS" w:cs="Tahoma"/>
          <w:color w:val="000000"/>
          <w:spacing w:val="-1"/>
          <w:shd w:val="clear" w:color="auto" w:fill="FFFFFF"/>
        </w:rPr>
        <w:t xml:space="preserve">wymianę drzwi wewnętrznych,  </w:t>
      </w:r>
    </w:p>
    <w:p w:rsidR="00972C13" w:rsidRPr="007F69C9" w:rsidRDefault="000B686F" w:rsidP="00D73F00">
      <w:pPr>
        <w:pStyle w:val="Standard"/>
        <w:numPr>
          <w:ilvl w:val="0"/>
          <w:numId w:val="30"/>
        </w:numPr>
        <w:spacing w:after="0"/>
        <w:ind w:left="709" w:hanging="349"/>
        <w:rPr>
          <w:rFonts w:ascii="Trebuchet MS" w:hAnsi="Trebuchet MS" w:cs="Tahoma"/>
          <w:color w:val="000000"/>
          <w:spacing w:val="-1"/>
          <w:shd w:val="clear" w:color="auto" w:fill="FFFFFF"/>
        </w:rPr>
      </w:pPr>
      <w:r w:rsidRPr="007F69C9">
        <w:rPr>
          <w:rFonts w:ascii="Trebuchet MS" w:hAnsi="Trebuchet MS" w:cs="Tahoma"/>
          <w:color w:val="000000"/>
          <w:spacing w:val="-1"/>
          <w:shd w:val="clear" w:color="auto" w:fill="FFFFFF"/>
        </w:rPr>
        <w:t>udrożnienie kanałów wentylacyjnych wraz z wymianą kratek</w:t>
      </w:r>
    </w:p>
    <w:p w:rsidR="00972C13" w:rsidRPr="007F69C9" w:rsidRDefault="000B686F" w:rsidP="00D73F00">
      <w:pPr>
        <w:pStyle w:val="Standard"/>
        <w:numPr>
          <w:ilvl w:val="0"/>
          <w:numId w:val="30"/>
        </w:numPr>
        <w:spacing w:after="0"/>
        <w:ind w:left="709" w:hanging="349"/>
        <w:rPr>
          <w:rFonts w:ascii="Trebuchet MS" w:hAnsi="Trebuchet MS" w:cs="Tahoma"/>
          <w:color w:val="000000"/>
          <w:spacing w:val="-1"/>
          <w:shd w:val="clear" w:color="auto" w:fill="FFFFFF"/>
        </w:rPr>
      </w:pPr>
      <w:r w:rsidRPr="007F69C9">
        <w:rPr>
          <w:rFonts w:ascii="Trebuchet MS" w:hAnsi="Trebuchet MS" w:cs="Tahoma"/>
          <w:color w:val="000000"/>
          <w:spacing w:val="-1"/>
          <w:shd w:val="clear" w:color="auto" w:fill="FFFFFF"/>
        </w:rPr>
        <w:t>remont łazienki,</w:t>
      </w:r>
    </w:p>
    <w:p w:rsidR="00972C13" w:rsidRPr="007F69C9" w:rsidRDefault="000B686F" w:rsidP="00D73F00">
      <w:pPr>
        <w:pStyle w:val="Standard"/>
        <w:numPr>
          <w:ilvl w:val="0"/>
          <w:numId w:val="30"/>
        </w:numPr>
        <w:spacing w:after="0"/>
        <w:ind w:left="709" w:hanging="349"/>
        <w:rPr>
          <w:rFonts w:ascii="Trebuchet MS" w:hAnsi="Trebuchet MS" w:cs="Tahoma"/>
          <w:color w:val="000000"/>
          <w:spacing w:val="-1"/>
          <w:shd w:val="clear" w:color="auto" w:fill="FFFFFF"/>
        </w:rPr>
      </w:pPr>
      <w:r w:rsidRPr="007F69C9">
        <w:rPr>
          <w:rFonts w:ascii="Trebuchet MS" w:hAnsi="Trebuchet MS" w:cs="Tahoma"/>
          <w:color w:val="000000"/>
          <w:spacing w:val="-1"/>
          <w:shd w:val="clear" w:color="auto" w:fill="FFFFFF"/>
        </w:rPr>
        <w:t>wymianę instalacji wod.-kan (wg. branży sanitarnej),</w:t>
      </w:r>
    </w:p>
    <w:p w:rsidR="00972C13" w:rsidRPr="007F69C9" w:rsidRDefault="000B686F" w:rsidP="00D73F00">
      <w:pPr>
        <w:pStyle w:val="Standard"/>
        <w:numPr>
          <w:ilvl w:val="0"/>
          <w:numId w:val="30"/>
        </w:numPr>
        <w:spacing w:after="0"/>
        <w:ind w:left="709" w:hanging="349"/>
        <w:rPr>
          <w:rFonts w:ascii="Trebuchet MS" w:hAnsi="Trebuchet MS" w:cs="Tahoma"/>
          <w:color w:val="000000"/>
          <w:spacing w:val="-1"/>
          <w:shd w:val="clear" w:color="auto" w:fill="FFFFFF"/>
        </w:rPr>
      </w:pPr>
      <w:r w:rsidRPr="007F69C9">
        <w:rPr>
          <w:rFonts w:ascii="Trebuchet MS" w:hAnsi="Trebuchet MS" w:cs="Tahoma"/>
          <w:color w:val="000000"/>
          <w:spacing w:val="-1"/>
          <w:shd w:val="clear" w:color="auto" w:fill="FFFFFF"/>
        </w:rPr>
        <w:t>wymianę instalacji elektrycznych ( wg. branży elektrycznej),</w:t>
      </w:r>
    </w:p>
    <w:p w:rsidR="00972C13" w:rsidRPr="007F69C9" w:rsidRDefault="000B686F" w:rsidP="00D73F00">
      <w:pPr>
        <w:pStyle w:val="Standard"/>
        <w:numPr>
          <w:ilvl w:val="0"/>
          <w:numId w:val="30"/>
        </w:numPr>
        <w:spacing w:after="0"/>
        <w:ind w:left="709" w:hanging="349"/>
        <w:rPr>
          <w:rFonts w:ascii="Trebuchet MS" w:hAnsi="Trebuchet MS" w:cs="Tahoma"/>
          <w:color w:val="000000"/>
          <w:spacing w:val="-1"/>
          <w:shd w:val="clear" w:color="auto" w:fill="FFFFFF"/>
        </w:rPr>
      </w:pPr>
      <w:r w:rsidRPr="007F69C9">
        <w:rPr>
          <w:rFonts w:ascii="Trebuchet MS" w:hAnsi="Trebuchet MS" w:cs="Tahoma"/>
          <w:color w:val="000000"/>
          <w:spacing w:val="-1"/>
          <w:shd w:val="clear" w:color="auto" w:fill="FFFFFF"/>
        </w:rPr>
        <w:t>wykonanie robót remontowych po przeprowadzonych modernizacjach instalacjach sanitarnych, elektrycznych.</w:t>
      </w:r>
    </w:p>
    <w:p w:rsidR="00972C13" w:rsidRPr="007F69C9" w:rsidRDefault="000B686F" w:rsidP="00D73F00">
      <w:pPr>
        <w:pStyle w:val="Nagwek2"/>
        <w:numPr>
          <w:ilvl w:val="1"/>
          <w:numId w:val="27"/>
        </w:numPr>
        <w:suppressAutoHyphens w:val="0"/>
        <w:spacing w:after="120"/>
        <w:ind w:left="788" w:hanging="431"/>
        <w:jc w:val="both"/>
        <w:rPr>
          <w:rFonts w:ascii="Trebuchet MS" w:hAnsi="Trebuchet MS" w:cs="Calibri"/>
        </w:rPr>
      </w:pPr>
      <w:bookmarkStart w:id="125" w:name="_Toc13226206"/>
      <w:bookmarkStart w:id="126" w:name="_Toc529950481"/>
      <w:bookmarkStart w:id="127" w:name="_Toc33790850"/>
      <w:bookmarkStart w:id="128" w:name="_Toc36734799"/>
      <w:r w:rsidRPr="007F69C9">
        <w:rPr>
          <w:rFonts w:ascii="Trebuchet MS" w:hAnsi="Trebuchet MS" w:cs="Calibri"/>
        </w:rPr>
        <w:t>W zakresie planowanych prac należy wykonać :</w:t>
      </w:r>
      <w:bookmarkEnd w:id="125"/>
      <w:bookmarkEnd w:id="126"/>
      <w:bookmarkEnd w:id="127"/>
      <w:bookmarkEnd w:id="128"/>
    </w:p>
    <w:p w:rsidR="00972C13" w:rsidRPr="007F69C9" w:rsidRDefault="000B686F" w:rsidP="00D73F00">
      <w:pPr>
        <w:pStyle w:val="Standard"/>
        <w:numPr>
          <w:ilvl w:val="0"/>
          <w:numId w:val="30"/>
        </w:numPr>
        <w:spacing w:after="0"/>
        <w:ind w:left="709" w:hanging="349"/>
        <w:rPr>
          <w:rFonts w:ascii="Trebuchet MS" w:hAnsi="Trebuchet MS" w:cs="Tahoma"/>
          <w:color w:val="000000"/>
          <w:spacing w:val="-1"/>
          <w:shd w:val="clear" w:color="auto" w:fill="FFFFFF"/>
        </w:rPr>
      </w:pPr>
      <w:r w:rsidRPr="007F69C9">
        <w:rPr>
          <w:rFonts w:ascii="Trebuchet MS" w:hAnsi="Trebuchet MS" w:cs="Tahoma"/>
          <w:color w:val="000000"/>
          <w:spacing w:val="-1"/>
          <w:shd w:val="clear" w:color="auto" w:fill="FFFFFF"/>
        </w:rPr>
        <w:t>demontaż drzwi wewnętrznych z ościeżnicami wraz z przygotowaniem otworów pod montaż nowych drzwi,</w:t>
      </w:r>
    </w:p>
    <w:p w:rsidR="00972C13" w:rsidRPr="007F69C9" w:rsidRDefault="000B686F" w:rsidP="00D73F00">
      <w:pPr>
        <w:pStyle w:val="Standard"/>
        <w:numPr>
          <w:ilvl w:val="0"/>
          <w:numId w:val="30"/>
        </w:numPr>
        <w:spacing w:after="0"/>
        <w:ind w:left="709" w:hanging="349"/>
        <w:rPr>
          <w:rFonts w:ascii="Trebuchet MS" w:hAnsi="Trebuchet MS" w:cs="Tahoma"/>
          <w:color w:val="000000"/>
          <w:spacing w:val="-1"/>
          <w:shd w:val="clear" w:color="auto" w:fill="FFFFFF"/>
        </w:rPr>
      </w:pPr>
      <w:r w:rsidRPr="007F69C9">
        <w:rPr>
          <w:rFonts w:ascii="Trebuchet MS" w:hAnsi="Trebuchet MS" w:cs="Tahoma"/>
          <w:color w:val="000000"/>
          <w:spacing w:val="-1"/>
          <w:shd w:val="clear" w:color="auto" w:fill="FFFFFF"/>
        </w:rPr>
        <w:t>demontaż istniejącej warstwy wykończeniowej podłogi we wskazanych pomieszczeniach oraz przygotowanie pod wykonanie nowych z płytek gresowych na korytarzu II piętra i PCV w pomieszczeniach,</w:t>
      </w:r>
    </w:p>
    <w:p w:rsidR="00972C13" w:rsidRPr="007F69C9" w:rsidRDefault="000B686F" w:rsidP="00D73F00">
      <w:pPr>
        <w:pStyle w:val="Standard"/>
        <w:numPr>
          <w:ilvl w:val="0"/>
          <w:numId w:val="30"/>
        </w:numPr>
        <w:spacing w:after="0"/>
        <w:ind w:left="709" w:hanging="349"/>
        <w:rPr>
          <w:rFonts w:ascii="Trebuchet MS" w:hAnsi="Trebuchet MS" w:cs="Tahoma"/>
          <w:color w:val="000000"/>
          <w:spacing w:val="-1"/>
          <w:shd w:val="clear" w:color="auto" w:fill="FFFFFF"/>
        </w:rPr>
      </w:pPr>
      <w:r w:rsidRPr="007F69C9">
        <w:rPr>
          <w:rFonts w:ascii="Trebuchet MS" w:hAnsi="Trebuchet MS" w:cs="Tahoma"/>
          <w:color w:val="000000"/>
          <w:spacing w:val="-1"/>
          <w:shd w:val="clear" w:color="auto" w:fill="FFFFFF"/>
        </w:rPr>
        <w:t>demontaż istniejących okładzin ściennych i sufitowych w łazience</w:t>
      </w:r>
    </w:p>
    <w:p w:rsidR="00972C13" w:rsidRPr="007F69C9" w:rsidRDefault="000B686F" w:rsidP="00D73F00">
      <w:pPr>
        <w:pStyle w:val="Standard"/>
        <w:numPr>
          <w:ilvl w:val="0"/>
          <w:numId w:val="30"/>
        </w:numPr>
        <w:spacing w:after="0"/>
        <w:ind w:left="709" w:hanging="349"/>
        <w:rPr>
          <w:rFonts w:ascii="Trebuchet MS" w:hAnsi="Trebuchet MS" w:cs="Tahoma"/>
          <w:color w:val="000000"/>
          <w:spacing w:val="-1"/>
          <w:shd w:val="clear" w:color="auto" w:fill="FFFFFF"/>
        </w:rPr>
      </w:pPr>
      <w:r w:rsidRPr="007F69C9">
        <w:rPr>
          <w:rFonts w:ascii="Trebuchet MS" w:hAnsi="Trebuchet MS" w:cs="Tahoma"/>
          <w:color w:val="000000"/>
          <w:spacing w:val="-1"/>
          <w:shd w:val="clear" w:color="auto" w:fill="FFFFFF"/>
        </w:rPr>
        <w:t>przygotowanie otworów pod osadzenie nowych drzwi,</w:t>
      </w:r>
    </w:p>
    <w:p w:rsidR="00972C13" w:rsidRPr="007F69C9" w:rsidRDefault="000B686F" w:rsidP="00D73F00">
      <w:pPr>
        <w:pStyle w:val="Standard"/>
        <w:numPr>
          <w:ilvl w:val="0"/>
          <w:numId w:val="30"/>
        </w:numPr>
        <w:spacing w:after="0"/>
        <w:ind w:left="709" w:hanging="349"/>
        <w:rPr>
          <w:rFonts w:ascii="Trebuchet MS" w:hAnsi="Trebuchet MS" w:cs="Tahoma"/>
          <w:color w:val="000000"/>
          <w:spacing w:val="-1"/>
          <w:shd w:val="clear" w:color="auto" w:fill="FFFFFF"/>
        </w:rPr>
      </w:pPr>
      <w:r w:rsidRPr="007F69C9">
        <w:rPr>
          <w:rFonts w:ascii="Trebuchet MS" w:hAnsi="Trebuchet MS" w:cs="Tahoma"/>
          <w:color w:val="000000"/>
          <w:spacing w:val="-1"/>
          <w:shd w:val="clear" w:color="auto" w:fill="FFFFFF"/>
        </w:rPr>
        <w:t>czyszczenie ścian i parapetów oraz uzupełnianie ubytków,</w:t>
      </w:r>
    </w:p>
    <w:p w:rsidR="00972C13" w:rsidRPr="007F69C9" w:rsidRDefault="000B686F" w:rsidP="00D73F00">
      <w:pPr>
        <w:pStyle w:val="Standard"/>
        <w:numPr>
          <w:ilvl w:val="0"/>
          <w:numId w:val="30"/>
        </w:numPr>
        <w:spacing w:after="0"/>
        <w:ind w:left="709" w:hanging="349"/>
        <w:rPr>
          <w:rFonts w:ascii="Trebuchet MS" w:hAnsi="Trebuchet MS" w:cs="Tahoma"/>
          <w:color w:val="000000"/>
          <w:spacing w:val="-1"/>
          <w:shd w:val="clear" w:color="auto" w:fill="FFFFFF"/>
        </w:rPr>
      </w:pPr>
      <w:r w:rsidRPr="007F69C9">
        <w:rPr>
          <w:rFonts w:ascii="Trebuchet MS" w:hAnsi="Trebuchet MS" w:cs="Tahoma"/>
          <w:color w:val="000000"/>
          <w:spacing w:val="-1"/>
          <w:shd w:val="clear" w:color="auto" w:fill="FFFFFF"/>
        </w:rPr>
        <w:t xml:space="preserve">demontaż istniejącej balustrady stalowej </w:t>
      </w:r>
    </w:p>
    <w:p w:rsidR="00972C13" w:rsidRPr="007F69C9" w:rsidRDefault="000B686F" w:rsidP="00D73F00">
      <w:pPr>
        <w:pStyle w:val="Standard"/>
        <w:numPr>
          <w:ilvl w:val="0"/>
          <w:numId w:val="30"/>
        </w:numPr>
        <w:spacing w:after="0"/>
        <w:ind w:left="709" w:hanging="349"/>
        <w:rPr>
          <w:rFonts w:ascii="Trebuchet MS" w:hAnsi="Trebuchet MS" w:cs="Tahoma"/>
          <w:color w:val="000000"/>
          <w:spacing w:val="-1"/>
          <w:shd w:val="clear" w:color="auto" w:fill="FFFFFF"/>
        </w:rPr>
      </w:pPr>
      <w:r w:rsidRPr="007F69C9">
        <w:rPr>
          <w:rFonts w:ascii="Trebuchet MS" w:hAnsi="Trebuchet MS" w:cs="Tahoma"/>
          <w:color w:val="000000"/>
          <w:spacing w:val="-1"/>
          <w:shd w:val="clear" w:color="auto" w:fill="FFFFFF"/>
        </w:rPr>
        <w:t>przygotowanie poszczególnych ścian pod tynkowanie i malowanie</w:t>
      </w:r>
    </w:p>
    <w:p w:rsidR="00972C13" w:rsidRPr="007F69C9" w:rsidRDefault="000B686F" w:rsidP="00D73F00">
      <w:pPr>
        <w:pStyle w:val="Standard"/>
        <w:numPr>
          <w:ilvl w:val="0"/>
          <w:numId w:val="30"/>
        </w:numPr>
        <w:spacing w:after="0"/>
        <w:ind w:left="709" w:hanging="349"/>
        <w:rPr>
          <w:rFonts w:ascii="Trebuchet MS" w:hAnsi="Trebuchet MS" w:cs="Tahoma"/>
          <w:color w:val="000000"/>
          <w:spacing w:val="-1"/>
          <w:shd w:val="clear" w:color="auto" w:fill="FFFFFF"/>
        </w:rPr>
      </w:pPr>
      <w:r w:rsidRPr="007F69C9">
        <w:rPr>
          <w:rFonts w:ascii="Trebuchet MS" w:hAnsi="Trebuchet MS" w:cs="Tahoma"/>
          <w:color w:val="000000"/>
          <w:spacing w:val="-1"/>
          <w:shd w:val="clear" w:color="auto" w:fill="FFFFFF"/>
        </w:rPr>
        <w:t>wykonanie obudowy ściany na II piętrze z płyt gipsowo - kartonowych</w:t>
      </w:r>
    </w:p>
    <w:p w:rsidR="00972C13" w:rsidRPr="007F69C9" w:rsidRDefault="000B686F" w:rsidP="00D73F00">
      <w:pPr>
        <w:pStyle w:val="Standard"/>
        <w:numPr>
          <w:ilvl w:val="0"/>
          <w:numId w:val="30"/>
        </w:numPr>
        <w:spacing w:after="0"/>
        <w:ind w:left="709" w:hanging="349"/>
        <w:rPr>
          <w:rFonts w:ascii="Trebuchet MS" w:hAnsi="Trebuchet MS" w:cs="Tahoma"/>
          <w:color w:val="000000"/>
          <w:spacing w:val="-1"/>
          <w:shd w:val="clear" w:color="auto" w:fill="FFFFFF"/>
        </w:rPr>
      </w:pPr>
      <w:r w:rsidRPr="007F69C9">
        <w:rPr>
          <w:rFonts w:ascii="Trebuchet MS" w:hAnsi="Trebuchet MS" w:cs="Tahoma"/>
          <w:color w:val="000000"/>
          <w:spacing w:val="-1"/>
          <w:shd w:val="clear" w:color="auto" w:fill="FFFFFF"/>
        </w:rPr>
        <w:t xml:space="preserve">wykonanie nowej barierki na klatce schodowej  ze stali nierdzewnej, </w:t>
      </w:r>
    </w:p>
    <w:p w:rsidR="00972C13" w:rsidRPr="007F69C9" w:rsidRDefault="000B686F" w:rsidP="00D73F00">
      <w:pPr>
        <w:pStyle w:val="Standard"/>
        <w:numPr>
          <w:ilvl w:val="0"/>
          <w:numId w:val="30"/>
        </w:numPr>
        <w:spacing w:after="0"/>
        <w:ind w:left="709" w:hanging="349"/>
        <w:rPr>
          <w:rFonts w:ascii="Trebuchet MS" w:hAnsi="Trebuchet MS" w:cs="Tahoma"/>
          <w:color w:val="000000"/>
          <w:spacing w:val="-1"/>
          <w:shd w:val="clear" w:color="auto" w:fill="FFFFFF"/>
        </w:rPr>
      </w:pPr>
      <w:r w:rsidRPr="007F69C9">
        <w:rPr>
          <w:rFonts w:ascii="Trebuchet MS" w:hAnsi="Trebuchet MS" w:cs="Tahoma"/>
          <w:color w:val="000000"/>
          <w:spacing w:val="-1"/>
          <w:shd w:val="clear" w:color="auto" w:fill="FFFFFF"/>
        </w:rPr>
        <w:t>wykonanie okładzin z płytek gresowych na istniejących parapetach,</w:t>
      </w:r>
    </w:p>
    <w:p w:rsidR="00972C13" w:rsidRPr="007F69C9" w:rsidRDefault="000B686F" w:rsidP="00D73F00">
      <w:pPr>
        <w:pStyle w:val="Standard"/>
        <w:numPr>
          <w:ilvl w:val="0"/>
          <w:numId w:val="30"/>
        </w:numPr>
        <w:spacing w:after="0"/>
        <w:ind w:left="709" w:hanging="349"/>
        <w:rPr>
          <w:rFonts w:ascii="Trebuchet MS" w:hAnsi="Trebuchet MS" w:cs="Tahoma"/>
          <w:color w:val="000000"/>
          <w:spacing w:val="-1"/>
          <w:shd w:val="clear" w:color="auto" w:fill="FFFFFF"/>
        </w:rPr>
      </w:pPr>
      <w:r w:rsidRPr="007F69C9">
        <w:rPr>
          <w:rFonts w:ascii="Trebuchet MS" w:hAnsi="Trebuchet MS" w:cs="Tahoma"/>
          <w:color w:val="000000"/>
          <w:spacing w:val="-1"/>
          <w:shd w:val="clear" w:color="auto" w:fill="FFFFFF"/>
        </w:rPr>
        <w:t>wykonanie osłon na istniejących elementach co.</w:t>
      </w:r>
    </w:p>
    <w:p w:rsidR="00972C13" w:rsidRPr="007F69C9" w:rsidRDefault="000B686F">
      <w:pPr>
        <w:pStyle w:val="Nagwek2"/>
        <w:numPr>
          <w:ilvl w:val="1"/>
          <w:numId w:val="27"/>
        </w:numPr>
        <w:suppressAutoHyphens w:val="0"/>
        <w:ind w:left="426" w:hanging="426"/>
        <w:jc w:val="both"/>
        <w:rPr>
          <w:rFonts w:ascii="Trebuchet MS" w:hAnsi="Trebuchet MS" w:cs="Calibri"/>
        </w:rPr>
      </w:pPr>
      <w:bookmarkStart w:id="129" w:name="_Toc33790851"/>
      <w:bookmarkStart w:id="130" w:name="_Toc36734800"/>
      <w:r w:rsidRPr="007F69C9">
        <w:rPr>
          <w:rFonts w:ascii="Trebuchet MS" w:hAnsi="Trebuchet MS" w:cs="Calibri"/>
        </w:rPr>
        <w:lastRenderedPageBreak/>
        <w:t>Demontaż urządzeń i przewodów instalacyjnych.</w:t>
      </w:r>
      <w:bookmarkEnd w:id="129"/>
      <w:bookmarkEnd w:id="130"/>
    </w:p>
    <w:p w:rsidR="00972C13" w:rsidRPr="007F69C9" w:rsidRDefault="00D73F00" w:rsidP="00D73F00">
      <w:pPr>
        <w:pStyle w:val="Standard"/>
        <w:spacing w:before="100" w:after="0"/>
        <w:ind w:firstLine="709"/>
        <w:jc w:val="both"/>
        <w:rPr>
          <w:rFonts w:ascii="Trebuchet MS" w:hAnsi="Trebuchet MS" w:cs="Calibri"/>
        </w:rPr>
      </w:pPr>
      <w:r w:rsidRPr="007F69C9">
        <w:rPr>
          <w:rFonts w:ascii="Trebuchet MS" w:hAnsi="Trebuchet MS" w:cs="Calibri"/>
        </w:rPr>
        <w:t>Urządzenia</w:t>
      </w:r>
      <w:r w:rsidR="000B686F" w:rsidRPr="007F69C9">
        <w:rPr>
          <w:rFonts w:ascii="Trebuchet MS" w:hAnsi="Trebuchet MS" w:cs="Calibri"/>
        </w:rPr>
        <w:t>i instalacje przewidziane do demontażu podlegają rozbiórce w pierwszej kolejności. W ramach robót wstępnych należy usunąć z podłóg zdemolowany sprzęt i fragmenty wyposażenia.</w:t>
      </w:r>
    </w:p>
    <w:p w:rsidR="00972C13" w:rsidRPr="007F69C9" w:rsidRDefault="000B686F">
      <w:pPr>
        <w:pStyle w:val="Nagwek2"/>
        <w:numPr>
          <w:ilvl w:val="1"/>
          <w:numId w:val="27"/>
        </w:numPr>
        <w:suppressAutoHyphens w:val="0"/>
        <w:ind w:left="567" w:hanging="567"/>
        <w:jc w:val="both"/>
        <w:rPr>
          <w:rFonts w:ascii="Trebuchet MS" w:hAnsi="Trebuchet MS"/>
        </w:rPr>
      </w:pPr>
      <w:bookmarkStart w:id="131" w:name="_Toc33790852"/>
      <w:bookmarkStart w:id="132" w:name="_Toc36734801"/>
      <w:r w:rsidRPr="007F69C9">
        <w:rPr>
          <w:rFonts w:ascii="Trebuchet MS" w:hAnsi="Trebuchet MS" w:cs="Calibri"/>
        </w:rPr>
        <w:t>Rozbiórka stolarki drzwiowej</w:t>
      </w:r>
      <w:bookmarkEnd w:id="131"/>
      <w:bookmarkEnd w:id="132"/>
    </w:p>
    <w:p w:rsidR="00972C13" w:rsidRPr="007F69C9" w:rsidRDefault="000B686F" w:rsidP="00D73F00">
      <w:pPr>
        <w:pStyle w:val="Standard"/>
        <w:spacing w:before="100" w:after="0"/>
        <w:ind w:firstLine="709"/>
        <w:jc w:val="both"/>
        <w:rPr>
          <w:rFonts w:ascii="Trebuchet MS" w:hAnsi="Trebuchet MS" w:cs="Calibri"/>
        </w:rPr>
      </w:pPr>
      <w:r w:rsidRPr="007F69C9">
        <w:rPr>
          <w:rFonts w:ascii="Trebuchet MS" w:hAnsi="Trebuchet MS" w:cs="Calibri"/>
        </w:rPr>
        <w:t>Skrzydła drzwiowe zdjąć z zawiasów, zdemontować opaski, ościeżnice wykuć z muru. Elementy ślusarskie poodcinać piłą tarczową.</w:t>
      </w:r>
    </w:p>
    <w:p w:rsidR="00972C13" w:rsidRPr="007F69C9" w:rsidRDefault="000B686F">
      <w:pPr>
        <w:pStyle w:val="Nagwek2"/>
        <w:numPr>
          <w:ilvl w:val="1"/>
          <w:numId w:val="27"/>
        </w:numPr>
        <w:suppressAutoHyphens w:val="0"/>
        <w:ind w:left="426"/>
        <w:jc w:val="both"/>
        <w:rPr>
          <w:rFonts w:ascii="Trebuchet MS" w:hAnsi="Trebuchet MS" w:cs="Calibri"/>
        </w:rPr>
      </w:pPr>
      <w:bookmarkStart w:id="133" w:name="_Toc33790853"/>
      <w:bookmarkStart w:id="134" w:name="_Toc36734802"/>
      <w:r w:rsidRPr="007F69C9">
        <w:rPr>
          <w:rFonts w:ascii="Trebuchet MS" w:hAnsi="Trebuchet MS" w:cs="Calibri"/>
        </w:rPr>
        <w:t>Remont łazienki</w:t>
      </w:r>
      <w:bookmarkEnd w:id="133"/>
      <w:bookmarkEnd w:id="134"/>
    </w:p>
    <w:p w:rsidR="00972C13" w:rsidRPr="007F69C9" w:rsidRDefault="000B686F" w:rsidP="00D73F00">
      <w:pPr>
        <w:pStyle w:val="Standard"/>
        <w:spacing w:before="100" w:after="0"/>
        <w:ind w:firstLine="709"/>
        <w:jc w:val="both"/>
        <w:rPr>
          <w:rFonts w:ascii="Trebuchet MS" w:hAnsi="Trebuchet MS" w:cs="Calibri"/>
        </w:rPr>
      </w:pPr>
      <w:r w:rsidRPr="007F69C9">
        <w:rPr>
          <w:rFonts w:ascii="Trebuchet MS" w:hAnsi="Trebuchet MS" w:cs="Calibri"/>
        </w:rPr>
        <w:t>Projektuje się remont łazienki zlokalizowanej na kondygnacji piwnic.</w:t>
      </w:r>
    </w:p>
    <w:p w:rsidR="00972C13" w:rsidRPr="007F69C9" w:rsidRDefault="000B686F">
      <w:pPr>
        <w:pStyle w:val="Standard"/>
        <w:spacing w:before="200" w:after="0"/>
        <w:jc w:val="both"/>
        <w:rPr>
          <w:rFonts w:ascii="Trebuchet MS" w:hAnsi="Trebuchet MS" w:cs="Calibri"/>
          <w:b/>
          <w:bCs/>
        </w:rPr>
      </w:pPr>
      <w:bookmarkStart w:id="135" w:name="_Toc503783922"/>
      <w:r w:rsidRPr="007F69C9">
        <w:rPr>
          <w:rFonts w:ascii="Trebuchet MS" w:hAnsi="Trebuchet MS" w:cs="Calibri"/>
          <w:b/>
          <w:bCs/>
        </w:rPr>
        <w:t>W zakresie planowanych prac należy wykonać:</w:t>
      </w:r>
      <w:bookmarkEnd w:id="135"/>
    </w:p>
    <w:p w:rsidR="00972C13" w:rsidRPr="007F69C9" w:rsidRDefault="000B686F" w:rsidP="00D73F00">
      <w:pPr>
        <w:pStyle w:val="Standard"/>
        <w:numPr>
          <w:ilvl w:val="0"/>
          <w:numId w:val="34"/>
        </w:numPr>
        <w:spacing w:before="120" w:after="0"/>
        <w:ind w:left="426" w:firstLine="0"/>
        <w:jc w:val="both"/>
        <w:rPr>
          <w:rFonts w:ascii="Trebuchet MS" w:hAnsi="Trebuchet MS" w:cs="Calibri"/>
        </w:rPr>
      </w:pPr>
      <w:r w:rsidRPr="007F69C9">
        <w:rPr>
          <w:rFonts w:ascii="Trebuchet MS" w:hAnsi="Trebuchet MS" w:cs="Calibri"/>
        </w:rPr>
        <w:t>wyburzenia ścian działowych istniejących;</w:t>
      </w:r>
    </w:p>
    <w:p w:rsidR="00972C13" w:rsidRPr="007F69C9" w:rsidRDefault="000B686F" w:rsidP="00D73F00">
      <w:pPr>
        <w:pStyle w:val="Standard"/>
        <w:numPr>
          <w:ilvl w:val="0"/>
          <w:numId w:val="34"/>
        </w:numPr>
        <w:spacing w:after="0"/>
        <w:ind w:left="426" w:firstLine="0"/>
        <w:jc w:val="both"/>
        <w:rPr>
          <w:rFonts w:ascii="Trebuchet MS" w:hAnsi="Trebuchet MS" w:cs="Calibri"/>
        </w:rPr>
      </w:pPr>
      <w:r w:rsidRPr="007F69C9">
        <w:rPr>
          <w:rFonts w:ascii="Trebuchet MS" w:hAnsi="Trebuchet MS" w:cs="Calibri"/>
        </w:rPr>
        <w:t>murowanie nowych ścian  działowych;</w:t>
      </w:r>
    </w:p>
    <w:p w:rsidR="00972C13" w:rsidRPr="007F69C9" w:rsidRDefault="000B686F" w:rsidP="00D73F00">
      <w:pPr>
        <w:pStyle w:val="Standard"/>
        <w:numPr>
          <w:ilvl w:val="0"/>
          <w:numId w:val="34"/>
        </w:numPr>
        <w:spacing w:after="0"/>
        <w:ind w:left="426" w:firstLine="0"/>
        <w:jc w:val="both"/>
        <w:rPr>
          <w:rFonts w:ascii="Trebuchet MS" w:hAnsi="Trebuchet MS" w:cs="Calibri"/>
        </w:rPr>
      </w:pPr>
      <w:r w:rsidRPr="007F69C9">
        <w:rPr>
          <w:rFonts w:ascii="Trebuchet MS" w:hAnsi="Trebuchet MS" w:cs="Calibri"/>
        </w:rPr>
        <w:t>miejscowa obudowa podejść kanalizacji i pionów;</w:t>
      </w:r>
    </w:p>
    <w:p w:rsidR="00972C13" w:rsidRPr="007F69C9" w:rsidRDefault="000B686F" w:rsidP="00D73F00">
      <w:pPr>
        <w:pStyle w:val="Standard"/>
        <w:numPr>
          <w:ilvl w:val="0"/>
          <w:numId w:val="34"/>
        </w:numPr>
        <w:spacing w:after="0"/>
        <w:ind w:left="426" w:firstLine="0"/>
        <w:jc w:val="both"/>
        <w:rPr>
          <w:rFonts w:ascii="Trebuchet MS" w:hAnsi="Trebuchet MS" w:cs="Calibri"/>
        </w:rPr>
      </w:pPr>
      <w:r w:rsidRPr="007F69C9">
        <w:rPr>
          <w:rFonts w:ascii="Trebuchet MS" w:hAnsi="Trebuchet MS" w:cs="Calibri"/>
        </w:rPr>
        <w:t>skucie powierzchni posadzki z płytek i wykonanie nowych posadzek z płytek;</w:t>
      </w:r>
    </w:p>
    <w:p w:rsidR="00972C13" w:rsidRPr="007F69C9" w:rsidRDefault="000B686F" w:rsidP="00D73F00">
      <w:pPr>
        <w:pStyle w:val="Standard"/>
        <w:numPr>
          <w:ilvl w:val="0"/>
          <w:numId w:val="34"/>
        </w:numPr>
        <w:spacing w:after="0"/>
        <w:ind w:left="426" w:firstLine="0"/>
        <w:jc w:val="both"/>
        <w:rPr>
          <w:rFonts w:ascii="Trebuchet MS" w:hAnsi="Trebuchet MS" w:cs="Calibri"/>
        </w:rPr>
      </w:pPr>
      <w:r w:rsidRPr="007F69C9">
        <w:rPr>
          <w:rFonts w:ascii="Trebuchet MS" w:hAnsi="Trebuchet MS" w:cs="Calibri"/>
        </w:rPr>
        <w:t>skucie płytek ze ścian i wykonanie nowych okładzin ścian z płytek;</w:t>
      </w:r>
    </w:p>
    <w:p w:rsidR="00972C13" w:rsidRPr="007F69C9" w:rsidRDefault="000B686F" w:rsidP="00D73F00">
      <w:pPr>
        <w:pStyle w:val="Standard"/>
        <w:numPr>
          <w:ilvl w:val="0"/>
          <w:numId w:val="34"/>
        </w:numPr>
        <w:spacing w:after="0"/>
        <w:ind w:left="426" w:firstLine="0"/>
        <w:jc w:val="both"/>
        <w:rPr>
          <w:rFonts w:ascii="Trebuchet MS" w:hAnsi="Trebuchet MS" w:cs="Calibri"/>
        </w:rPr>
      </w:pPr>
      <w:r w:rsidRPr="007F69C9">
        <w:rPr>
          <w:rFonts w:ascii="Trebuchet MS" w:hAnsi="Trebuchet MS" w:cs="Calibri"/>
        </w:rPr>
        <w:t>malowanie  ścian powyżej okładziny z płytek (powyżej 2 metrów);</w:t>
      </w:r>
    </w:p>
    <w:p w:rsidR="00972C13" w:rsidRPr="007F69C9" w:rsidRDefault="000B686F" w:rsidP="00D73F00">
      <w:pPr>
        <w:pStyle w:val="Standard"/>
        <w:numPr>
          <w:ilvl w:val="0"/>
          <w:numId w:val="34"/>
        </w:numPr>
        <w:spacing w:after="0"/>
        <w:ind w:left="426" w:firstLine="0"/>
        <w:jc w:val="both"/>
        <w:rPr>
          <w:rFonts w:ascii="Trebuchet MS" w:hAnsi="Trebuchet MS" w:cs="Calibri"/>
        </w:rPr>
      </w:pPr>
      <w:r w:rsidRPr="007F69C9">
        <w:rPr>
          <w:rFonts w:ascii="Trebuchet MS" w:hAnsi="Trebuchet MS" w:cs="Calibri"/>
        </w:rPr>
        <w:t>malowanie sufitów farbami latesowymi;</w:t>
      </w:r>
    </w:p>
    <w:p w:rsidR="00972C13" w:rsidRPr="007F69C9" w:rsidRDefault="000B686F" w:rsidP="00D73F00">
      <w:pPr>
        <w:pStyle w:val="Standard"/>
        <w:numPr>
          <w:ilvl w:val="0"/>
          <w:numId w:val="34"/>
        </w:numPr>
        <w:spacing w:after="0"/>
        <w:ind w:left="426" w:firstLine="0"/>
        <w:jc w:val="both"/>
        <w:rPr>
          <w:rFonts w:ascii="Trebuchet MS" w:hAnsi="Trebuchet MS" w:cs="Calibri"/>
        </w:rPr>
      </w:pPr>
      <w:r w:rsidRPr="007F69C9">
        <w:rPr>
          <w:rFonts w:ascii="Trebuchet MS" w:hAnsi="Trebuchet MS" w:cs="Calibri"/>
        </w:rPr>
        <w:t>demontaż istniejących urządzeń sanitarnych, armatury, ścianek i kabin oraz montaż nowych elementów wyposażenia  sanitarnego.</w:t>
      </w:r>
    </w:p>
    <w:p w:rsidR="00972C13" w:rsidRPr="007F69C9" w:rsidRDefault="000B686F">
      <w:pPr>
        <w:pStyle w:val="Nagwek2"/>
        <w:numPr>
          <w:ilvl w:val="2"/>
          <w:numId w:val="27"/>
        </w:numPr>
        <w:suppressAutoHyphens w:val="0"/>
        <w:ind w:left="709" w:hanging="709"/>
        <w:jc w:val="both"/>
        <w:rPr>
          <w:rFonts w:ascii="Trebuchet MS" w:hAnsi="Trebuchet MS" w:cs="Calibri"/>
        </w:rPr>
      </w:pPr>
      <w:bookmarkStart w:id="136" w:name="_Toc503783924"/>
      <w:bookmarkStart w:id="137" w:name="_Toc33790854"/>
      <w:bookmarkStart w:id="138" w:name="_Toc36734803"/>
      <w:r w:rsidRPr="007F69C9">
        <w:rPr>
          <w:rFonts w:ascii="Trebuchet MS" w:hAnsi="Trebuchet MS" w:cs="Calibri"/>
        </w:rPr>
        <w:t>Roboty wyburzeniowe i demontażowe</w:t>
      </w:r>
      <w:bookmarkEnd w:id="136"/>
      <w:bookmarkEnd w:id="137"/>
      <w:bookmarkEnd w:id="138"/>
    </w:p>
    <w:p w:rsidR="00972C13" w:rsidRPr="007F69C9" w:rsidRDefault="000B686F">
      <w:pPr>
        <w:pStyle w:val="Standard"/>
        <w:spacing w:before="100" w:after="0"/>
        <w:ind w:firstLine="709"/>
        <w:jc w:val="both"/>
        <w:rPr>
          <w:rFonts w:ascii="Trebuchet MS" w:hAnsi="Trebuchet MS" w:cs="Calibri"/>
        </w:rPr>
      </w:pPr>
      <w:r w:rsidRPr="007F69C9">
        <w:rPr>
          <w:rFonts w:ascii="Trebuchet MS" w:hAnsi="Trebuchet MS" w:cs="Calibri"/>
        </w:rPr>
        <w:t xml:space="preserve">Należy zdemontować wszystkie istniejące urządzenia sanitarne, armaturę oraz elementy uzupełniające i ścianki zabudowy sanitarnej. Skuć stare płytki ceramiczne z powierzchni ścian i posadzki wraz z usunięciem starej zaprawy klejowej. Powierzchnie należy oczyścić oraz w przypadku złego stanu, słabej przyczepności do podłoża usunąć stare powłoki malarskie. Należy przeprowadzić demontaż elementów wyposażenia instalacji elektrycznej. Zdemontowane lampy należy przekazać gospodarzowi budynku lub w przypadku zakwalifikowania jako odpad utylizować zgodnie z przepisami  Ochrony Środowiska. Dokładny zakres przearanżowania pomieszczenia  w części graficznej niniejszego opracowania. </w:t>
      </w:r>
    </w:p>
    <w:p w:rsidR="00972C13" w:rsidRPr="007F69C9" w:rsidRDefault="000B686F">
      <w:pPr>
        <w:pStyle w:val="Nagwek2"/>
        <w:numPr>
          <w:ilvl w:val="2"/>
          <w:numId w:val="27"/>
        </w:numPr>
        <w:suppressAutoHyphens w:val="0"/>
        <w:ind w:left="709" w:hanging="709"/>
        <w:jc w:val="both"/>
        <w:rPr>
          <w:rFonts w:ascii="Trebuchet MS" w:hAnsi="Trebuchet MS" w:cs="Calibri"/>
        </w:rPr>
      </w:pPr>
      <w:bookmarkStart w:id="139" w:name="_Toc503783925"/>
      <w:bookmarkStart w:id="140" w:name="_Toc33790855"/>
      <w:bookmarkStart w:id="141" w:name="_Toc36734804"/>
      <w:r w:rsidRPr="007F69C9">
        <w:rPr>
          <w:rFonts w:ascii="Trebuchet MS" w:hAnsi="Trebuchet MS" w:cs="Calibri"/>
        </w:rPr>
        <w:t>Roboty murowe</w:t>
      </w:r>
      <w:bookmarkEnd w:id="139"/>
      <w:bookmarkEnd w:id="140"/>
      <w:bookmarkEnd w:id="141"/>
    </w:p>
    <w:p w:rsidR="00972C13" w:rsidRPr="007F69C9" w:rsidRDefault="000B686F">
      <w:pPr>
        <w:pStyle w:val="Standard"/>
        <w:spacing w:before="100" w:after="0"/>
        <w:ind w:firstLine="709"/>
        <w:jc w:val="both"/>
        <w:rPr>
          <w:rFonts w:ascii="Trebuchet MS" w:hAnsi="Trebuchet MS" w:cs="Calibri"/>
        </w:rPr>
      </w:pPr>
      <w:r w:rsidRPr="007F69C9">
        <w:rPr>
          <w:rFonts w:ascii="Trebuchet MS" w:hAnsi="Trebuchet MS" w:cs="Calibri"/>
        </w:rPr>
        <w:t>Projektuje się przebudowę układu i w  układzie istniejących ścian działowych. Nowe ścianki działowe należy wykonać z wodoodpornych płyt GKBI gr. 12,5mm, szerokość projektowanych profili 75mm.</w:t>
      </w:r>
    </w:p>
    <w:p w:rsidR="00972C13" w:rsidRPr="007F69C9" w:rsidRDefault="000B686F">
      <w:pPr>
        <w:pStyle w:val="Nagwek2"/>
        <w:numPr>
          <w:ilvl w:val="2"/>
          <w:numId w:val="27"/>
        </w:numPr>
        <w:suppressAutoHyphens w:val="0"/>
        <w:ind w:left="709" w:hanging="709"/>
        <w:jc w:val="both"/>
        <w:rPr>
          <w:rFonts w:ascii="Trebuchet MS" w:hAnsi="Trebuchet MS" w:cs="Calibri"/>
        </w:rPr>
      </w:pPr>
      <w:bookmarkStart w:id="142" w:name="_Toc503783927"/>
      <w:bookmarkStart w:id="143" w:name="_Toc33790856"/>
      <w:bookmarkStart w:id="144" w:name="_Toc36734805"/>
      <w:r w:rsidRPr="007F69C9">
        <w:rPr>
          <w:rFonts w:ascii="Trebuchet MS" w:hAnsi="Trebuchet MS" w:cs="Calibri"/>
        </w:rPr>
        <w:t>Wykończenie podejść kanalizacji i pionów</w:t>
      </w:r>
      <w:bookmarkEnd w:id="142"/>
      <w:bookmarkEnd w:id="143"/>
      <w:bookmarkEnd w:id="144"/>
    </w:p>
    <w:p w:rsidR="00972C13" w:rsidRPr="007F69C9" w:rsidRDefault="000B686F">
      <w:pPr>
        <w:pStyle w:val="Standard"/>
        <w:spacing w:before="100" w:after="0"/>
        <w:ind w:firstLine="709"/>
        <w:jc w:val="both"/>
        <w:rPr>
          <w:rFonts w:ascii="Trebuchet MS" w:hAnsi="Trebuchet MS"/>
        </w:rPr>
      </w:pPr>
      <w:r w:rsidRPr="007F69C9">
        <w:rPr>
          <w:rFonts w:ascii="Trebuchet MS" w:hAnsi="Trebuchet MS" w:cs="Calibri"/>
        </w:rPr>
        <w:t>Projektuję się obudowanie rur przy ścianach i miejscowo przy sufitach z wodoodpornych płyt GKBI gr. 12,5cm na stelażu stalowym wykonanym na profilach 75mm. Miejsca połączeń płyt i miejsca po wkrętach mocujących zaszpachlować gipsem do uzyskania gładkiej jednolitej powierzchni.</w:t>
      </w:r>
    </w:p>
    <w:p w:rsidR="00972C13" w:rsidRPr="007F69C9" w:rsidRDefault="000B686F">
      <w:pPr>
        <w:pStyle w:val="Nagwek2"/>
        <w:numPr>
          <w:ilvl w:val="2"/>
          <w:numId w:val="27"/>
        </w:numPr>
        <w:suppressAutoHyphens w:val="0"/>
        <w:ind w:left="709" w:hanging="709"/>
        <w:jc w:val="both"/>
        <w:rPr>
          <w:rFonts w:ascii="Trebuchet MS" w:hAnsi="Trebuchet MS" w:cs="Calibri"/>
        </w:rPr>
      </w:pPr>
      <w:bookmarkStart w:id="145" w:name="_Toc503783928"/>
      <w:bookmarkStart w:id="146" w:name="_Toc33790857"/>
      <w:bookmarkStart w:id="147" w:name="_Toc36734806"/>
      <w:r w:rsidRPr="007F69C9">
        <w:rPr>
          <w:rFonts w:ascii="Trebuchet MS" w:hAnsi="Trebuchet MS" w:cs="Calibri"/>
        </w:rPr>
        <w:lastRenderedPageBreak/>
        <w:t>Wykończenie powierzchni posadzki, ścian i sufitu</w:t>
      </w:r>
      <w:bookmarkEnd w:id="145"/>
      <w:bookmarkEnd w:id="146"/>
      <w:bookmarkEnd w:id="147"/>
    </w:p>
    <w:p w:rsidR="00972C13" w:rsidRPr="007F69C9" w:rsidRDefault="000B686F">
      <w:pPr>
        <w:pStyle w:val="Standard"/>
        <w:spacing w:before="100" w:after="0"/>
        <w:ind w:firstLine="709"/>
        <w:jc w:val="both"/>
        <w:rPr>
          <w:rFonts w:ascii="Trebuchet MS" w:hAnsi="Trebuchet MS" w:cs="Calibri"/>
        </w:rPr>
      </w:pPr>
      <w:r w:rsidRPr="007F69C9">
        <w:rPr>
          <w:rFonts w:ascii="Trebuchet MS" w:hAnsi="Trebuchet MS" w:cs="Calibri"/>
        </w:rPr>
        <w:t>Miejsca wyburzeń wykończyć tynkiem cementowo-wapiennym. Na posadzkach projektuje się okładzinę z płytek gresowych antypoślizgowych (min. R12) o wymiarze 60x60 cm w kolorze szarym.</w:t>
      </w:r>
    </w:p>
    <w:p w:rsidR="00972C13" w:rsidRPr="007F69C9" w:rsidRDefault="000B686F">
      <w:pPr>
        <w:pStyle w:val="Standard"/>
        <w:spacing w:before="100" w:after="0"/>
        <w:ind w:firstLine="709"/>
        <w:jc w:val="both"/>
        <w:rPr>
          <w:rFonts w:ascii="Trebuchet MS" w:hAnsi="Trebuchet MS" w:cs="Calibri"/>
        </w:rPr>
      </w:pPr>
      <w:r w:rsidRPr="007F69C9">
        <w:rPr>
          <w:rFonts w:ascii="Trebuchet MS" w:hAnsi="Trebuchet MS" w:cs="Calibri"/>
        </w:rPr>
        <w:t>Na ścianach do wysokości minimum 2,00 m projektuje się okładzinę z płytek ceramicznych ściennych o wymiarze 60x30 cm w kolorze białym.</w:t>
      </w:r>
    </w:p>
    <w:p w:rsidR="00972C13" w:rsidRPr="007F69C9" w:rsidRDefault="000B686F">
      <w:pPr>
        <w:pStyle w:val="Standard"/>
        <w:spacing w:before="100" w:after="0"/>
        <w:ind w:firstLine="709"/>
        <w:jc w:val="both"/>
        <w:rPr>
          <w:rFonts w:ascii="Trebuchet MS" w:hAnsi="Trebuchet MS" w:cs="Calibri"/>
        </w:rPr>
      </w:pPr>
      <w:r w:rsidRPr="007F69C9">
        <w:rPr>
          <w:rFonts w:ascii="Trebuchet MS" w:hAnsi="Trebuchet MS" w:cs="Calibri"/>
        </w:rPr>
        <w:t>Na ścianach powyżej okładziny z płytek ceramicznych wykonać należy wykończenie z gładzi gipsowej. Zagruntowaną powierzchnię ścian i sufitów wykończyć należy powłoką malarską wykonaną z farb lateksowych przeznaczonych do pomieszczeń mokrych. Dopuszcza się zastosowanie płytek ściennych i podłogowych o innych wymiarach.</w:t>
      </w:r>
    </w:p>
    <w:p w:rsidR="00972C13" w:rsidRPr="007F69C9" w:rsidRDefault="000B686F">
      <w:pPr>
        <w:pStyle w:val="Standard"/>
        <w:numPr>
          <w:ilvl w:val="0"/>
          <w:numId w:val="35"/>
        </w:numPr>
        <w:spacing w:before="100" w:after="0"/>
        <w:ind w:left="426" w:hanging="426"/>
        <w:jc w:val="both"/>
        <w:rPr>
          <w:rFonts w:ascii="Trebuchet MS" w:hAnsi="Trebuchet MS" w:cs="Calibri"/>
        </w:rPr>
      </w:pPr>
      <w:r w:rsidRPr="007F69C9">
        <w:rPr>
          <w:rFonts w:ascii="Trebuchet MS" w:hAnsi="Trebuchet MS" w:cs="Calibri"/>
        </w:rPr>
        <w:t>Przygotowanie podłoża – powinno ono być mocne i równe, oczyszczone z brudu, kurzu, wapna, tłuszczu, resztek powłok malarskich. Odchylenia od linii pionu i nierówności tynku po przyłożeniu  łaty dwumetrowej nie mogą być większe od 5mm. Wszelkie lokalne nierówności ścian niwelujemy stosując zaprawę wyrównującą nakładając  jednorazowo  nie więcej niż 1,5cm.</w:t>
      </w:r>
    </w:p>
    <w:p w:rsidR="00972C13" w:rsidRPr="007F69C9" w:rsidRDefault="000B686F">
      <w:pPr>
        <w:pStyle w:val="Standard"/>
        <w:numPr>
          <w:ilvl w:val="0"/>
          <w:numId w:val="35"/>
        </w:numPr>
        <w:spacing w:before="100" w:after="0"/>
        <w:ind w:left="426" w:hanging="426"/>
        <w:jc w:val="both"/>
        <w:rPr>
          <w:rFonts w:ascii="Trebuchet MS" w:hAnsi="Trebuchet MS" w:cs="Calibri"/>
        </w:rPr>
      </w:pPr>
      <w:r w:rsidRPr="007F69C9">
        <w:rPr>
          <w:rFonts w:ascii="Trebuchet MS" w:hAnsi="Trebuchet MS" w:cs="Calibri"/>
        </w:rPr>
        <w:t>Przygotowanie i nanoszenie zapraw klejących – stosować zaprawy klejące wg. PN-EN 12004:2002/A1:2003, o przyczepności ≥ 1,0N/mm2.  Zaprawy  przygotowywać i  nakładać zgodnie z wytycznymi producenta.</w:t>
      </w:r>
    </w:p>
    <w:p w:rsidR="00972C13" w:rsidRPr="007F69C9" w:rsidRDefault="000B686F">
      <w:pPr>
        <w:pStyle w:val="Standard"/>
        <w:numPr>
          <w:ilvl w:val="0"/>
          <w:numId w:val="35"/>
        </w:numPr>
        <w:spacing w:before="100" w:after="0"/>
        <w:ind w:left="426" w:hanging="426"/>
        <w:jc w:val="both"/>
        <w:rPr>
          <w:rFonts w:ascii="Trebuchet MS" w:hAnsi="Trebuchet MS" w:cs="Calibri"/>
        </w:rPr>
      </w:pPr>
      <w:r w:rsidRPr="007F69C9">
        <w:rPr>
          <w:rFonts w:ascii="Trebuchet MS" w:hAnsi="Trebuchet MS" w:cs="Calibri"/>
        </w:rPr>
        <w:t>Przyklejanie płytek ściennych i podłogowych, spoinowanie płytek, fugowanie – wykonać zgodnie ze sztuką budowlaną .</w:t>
      </w:r>
    </w:p>
    <w:p w:rsidR="00972C13" w:rsidRPr="007F69C9" w:rsidRDefault="000B686F">
      <w:pPr>
        <w:pStyle w:val="Standard"/>
        <w:numPr>
          <w:ilvl w:val="0"/>
          <w:numId w:val="35"/>
        </w:numPr>
        <w:spacing w:before="100" w:after="0"/>
        <w:ind w:left="426" w:hanging="426"/>
        <w:jc w:val="both"/>
        <w:rPr>
          <w:rFonts w:ascii="Trebuchet MS" w:hAnsi="Trebuchet MS" w:cs="Calibri"/>
        </w:rPr>
      </w:pPr>
      <w:r w:rsidRPr="007F69C9">
        <w:rPr>
          <w:rFonts w:ascii="Trebuchet MS" w:hAnsi="Trebuchet MS" w:cs="Calibri"/>
        </w:rPr>
        <w:t xml:space="preserve">Na połączeniach pomiędzy ścianą a posadzką w sanitariatach zastosować silikon  sanitarny  w kolorach dopasowanych  do zastosowanych kolorów fug na płytkach podłogowych. </w:t>
      </w:r>
    </w:p>
    <w:p w:rsidR="00972C13" w:rsidRPr="007F69C9" w:rsidRDefault="000B686F">
      <w:pPr>
        <w:pStyle w:val="Standard"/>
        <w:numPr>
          <w:ilvl w:val="0"/>
          <w:numId w:val="35"/>
        </w:numPr>
        <w:spacing w:before="100" w:after="0"/>
        <w:ind w:left="426" w:hanging="426"/>
        <w:jc w:val="both"/>
        <w:rPr>
          <w:rFonts w:ascii="Trebuchet MS" w:hAnsi="Trebuchet MS" w:cs="Calibri"/>
        </w:rPr>
      </w:pPr>
      <w:r w:rsidRPr="007F69C9">
        <w:rPr>
          <w:rFonts w:ascii="Trebuchet MS" w:hAnsi="Trebuchet MS" w:cs="Calibri"/>
        </w:rPr>
        <w:t>Po zakończeniu prac z należy powierzchnie z płytek  doprowadzić do czystego  stanu, przy zastosowaniu odpowiednich płynów i preparatów, zgodnie z zaleceniami  producenta.</w:t>
      </w:r>
    </w:p>
    <w:p w:rsidR="00972C13" w:rsidRPr="007F69C9" w:rsidRDefault="000B686F">
      <w:pPr>
        <w:pStyle w:val="Nagwek2"/>
        <w:numPr>
          <w:ilvl w:val="2"/>
          <w:numId w:val="27"/>
        </w:numPr>
        <w:suppressAutoHyphens w:val="0"/>
        <w:ind w:left="709" w:hanging="709"/>
        <w:jc w:val="both"/>
        <w:rPr>
          <w:rFonts w:ascii="Trebuchet MS" w:hAnsi="Trebuchet MS"/>
        </w:rPr>
      </w:pPr>
      <w:bookmarkStart w:id="148" w:name="_Toc503783929"/>
      <w:bookmarkStart w:id="149" w:name="_Toc33790858"/>
      <w:bookmarkStart w:id="150" w:name="_Toc36734807"/>
      <w:r w:rsidRPr="007F69C9">
        <w:rPr>
          <w:rFonts w:ascii="Trebuchet MS" w:hAnsi="Trebuchet MS" w:cs="Calibri"/>
        </w:rPr>
        <w:t>Wymiana urządzeń sanitarnych i armatury</w:t>
      </w:r>
      <w:bookmarkEnd w:id="148"/>
      <w:bookmarkEnd w:id="149"/>
      <w:bookmarkEnd w:id="150"/>
    </w:p>
    <w:p w:rsidR="00972C13" w:rsidRPr="007F69C9" w:rsidRDefault="000B686F">
      <w:pPr>
        <w:pStyle w:val="Standard"/>
        <w:spacing w:before="100" w:after="100"/>
        <w:ind w:firstLine="709"/>
        <w:jc w:val="both"/>
        <w:rPr>
          <w:rFonts w:ascii="Trebuchet MS" w:hAnsi="Trebuchet MS"/>
        </w:rPr>
      </w:pPr>
      <w:r w:rsidRPr="007F69C9">
        <w:rPr>
          <w:rFonts w:ascii="Trebuchet MS" w:hAnsi="Trebuchet MS" w:cs="Calibri"/>
        </w:rPr>
        <w:t xml:space="preserve">Projektuje się wymianę wszystkich urządzeń sanitarnych, armatury oraz dostosowanie ich ilości do obowiązujących przepisów higieniczno - sanitarnych. </w:t>
      </w:r>
      <w:r w:rsidRPr="007F69C9">
        <w:rPr>
          <w:rFonts w:ascii="Trebuchet MS" w:hAnsi="Trebuchet MS" w:cs="Calibri"/>
          <w:b/>
          <w:bCs/>
        </w:rPr>
        <w:t>Zestawienie urządzeń sanitarnych i armatury:</w:t>
      </w:r>
    </w:p>
    <w:p w:rsidR="00972C13" w:rsidRPr="007F69C9" w:rsidRDefault="000B686F">
      <w:pPr>
        <w:pStyle w:val="Standard"/>
        <w:numPr>
          <w:ilvl w:val="0"/>
          <w:numId w:val="36"/>
        </w:numPr>
        <w:spacing w:before="100" w:after="0"/>
        <w:ind w:left="426"/>
        <w:rPr>
          <w:rFonts w:ascii="Trebuchet MS" w:hAnsi="Trebuchet MS" w:cs="Calibri"/>
        </w:rPr>
      </w:pPr>
      <w:r w:rsidRPr="007F69C9">
        <w:rPr>
          <w:rFonts w:ascii="Trebuchet MS" w:hAnsi="Trebuchet MS" w:cs="Calibri"/>
        </w:rPr>
        <w:t>umywalka, wysokość montażu 80 cm</w:t>
      </w:r>
      <w:r w:rsidRPr="007F69C9">
        <w:rPr>
          <w:rFonts w:ascii="Trebuchet MS" w:hAnsi="Trebuchet MS" w:cs="Calibri"/>
        </w:rPr>
        <w:tab/>
      </w:r>
      <w:r w:rsidRPr="007F69C9">
        <w:rPr>
          <w:rFonts w:ascii="Trebuchet MS" w:hAnsi="Trebuchet MS" w:cs="Calibri"/>
        </w:rPr>
        <w:tab/>
      </w:r>
      <w:r w:rsidRPr="007F69C9">
        <w:rPr>
          <w:rFonts w:ascii="Trebuchet MS" w:hAnsi="Trebuchet MS" w:cs="Calibri"/>
        </w:rPr>
        <w:tab/>
      </w:r>
      <w:r w:rsidRPr="007F69C9">
        <w:rPr>
          <w:rFonts w:ascii="Trebuchet MS" w:hAnsi="Trebuchet MS" w:cs="Calibri"/>
        </w:rPr>
        <w:tab/>
      </w:r>
      <w:r w:rsidRPr="007F69C9">
        <w:rPr>
          <w:rFonts w:ascii="Trebuchet MS" w:hAnsi="Trebuchet MS" w:cs="Calibri"/>
        </w:rPr>
        <w:tab/>
      </w:r>
      <w:r w:rsidR="003C74EC">
        <w:rPr>
          <w:rFonts w:ascii="Trebuchet MS" w:hAnsi="Trebuchet MS" w:cs="Calibri"/>
        </w:rPr>
        <w:t>4</w:t>
      </w:r>
      <w:r w:rsidRPr="007F69C9">
        <w:rPr>
          <w:rFonts w:ascii="Trebuchet MS" w:hAnsi="Trebuchet MS" w:cs="Calibri"/>
        </w:rPr>
        <w:t xml:space="preserve"> szt.</w:t>
      </w:r>
    </w:p>
    <w:p w:rsidR="00972C13" w:rsidRPr="007F69C9" w:rsidRDefault="000B686F">
      <w:pPr>
        <w:pStyle w:val="Standard"/>
        <w:numPr>
          <w:ilvl w:val="0"/>
          <w:numId w:val="36"/>
        </w:numPr>
        <w:spacing w:before="100" w:after="0"/>
        <w:ind w:left="426"/>
        <w:rPr>
          <w:rFonts w:ascii="Trebuchet MS" w:hAnsi="Trebuchet MS" w:cs="Calibri"/>
        </w:rPr>
      </w:pPr>
      <w:r w:rsidRPr="007F69C9">
        <w:rPr>
          <w:rFonts w:ascii="Trebuchet MS" w:hAnsi="Trebuchet MS" w:cs="Calibri"/>
        </w:rPr>
        <w:t xml:space="preserve">bateria sztorcowa umywalkowa ze zmieszaniem </w:t>
      </w:r>
      <w:r w:rsidRPr="007F69C9">
        <w:rPr>
          <w:rFonts w:ascii="Trebuchet MS" w:hAnsi="Trebuchet MS" w:cs="Calibri"/>
        </w:rPr>
        <w:tab/>
      </w:r>
      <w:r w:rsidRPr="007F69C9">
        <w:rPr>
          <w:rFonts w:ascii="Trebuchet MS" w:hAnsi="Trebuchet MS" w:cs="Calibri"/>
        </w:rPr>
        <w:tab/>
      </w:r>
      <w:r w:rsidRPr="007F69C9">
        <w:rPr>
          <w:rFonts w:ascii="Trebuchet MS" w:hAnsi="Trebuchet MS" w:cs="Calibri"/>
        </w:rPr>
        <w:tab/>
        <w:t>1 szt.</w:t>
      </w:r>
    </w:p>
    <w:p w:rsidR="00972C13" w:rsidRPr="007F69C9" w:rsidRDefault="000B686F">
      <w:pPr>
        <w:pStyle w:val="Standard"/>
        <w:numPr>
          <w:ilvl w:val="0"/>
          <w:numId w:val="36"/>
        </w:numPr>
        <w:spacing w:before="100" w:after="0"/>
        <w:ind w:left="426"/>
        <w:rPr>
          <w:rFonts w:ascii="Trebuchet MS" w:hAnsi="Trebuchet MS" w:cs="Calibri"/>
        </w:rPr>
      </w:pPr>
      <w:r w:rsidRPr="007F69C9">
        <w:rPr>
          <w:rFonts w:ascii="Trebuchet MS" w:hAnsi="Trebuchet MS" w:cs="Calibri"/>
        </w:rPr>
        <w:t>ścianka systemowa miedzyprysznicowa wys. 1,8 m  z HPL</w:t>
      </w:r>
      <w:r w:rsidRPr="007F69C9">
        <w:rPr>
          <w:rFonts w:ascii="Trebuchet MS" w:hAnsi="Trebuchet MS" w:cs="Calibri"/>
        </w:rPr>
        <w:tab/>
      </w:r>
      <w:r w:rsidRPr="007F69C9">
        <w:rPr>
          <w:rFonts w:ascii="Trebuchet MS" w:hAnsi="Trebuchet MS" w:cs="Calibri"/>
        </w:rPr>
        <w:tab/>
        <w:t>1 szt.</w:t>
      </w:r>
    </w:p>
    <w:p w:rsidR="00972C13" w:rsidRPr="007F69C9" w:rsidRDefault="000B686F">
      <w:pPr>
        <w:pStyle w:val="Standard"/>
        <w:numPr>
          <w:ilvl w:val="0"/>
          <w:numId w:val="36"/>
        </w:numPr>
        <w:spacing w:before="100" w:after="0"/>
        <w:ind w:left="426"/>
        <w:rPr>
          <w:rFonts w:ascii="Trebuchet MS" w:hAnsi="Trebuchet MS" w:cs="Calibri"/>
        </w:rPr>
      </w:pPr>
      <w:r w:rsidRPr="007F69C9">
        <w:rPr>
          <w:rFonts w:ascii="Trebuchet MS" w:hAnsi="Trebuchet MS" w:cs="Calibri"/>
        </w:rPr>
        <w:t>bateria ścienna prysznicowa, z wężem prysznicowym,</w:t>
      </w:r>
      <w:r w:rsidRPr="007F69C9">
        <w:rPr>
          <w:rFonts w:ascii="Trebuchet MS" w:hAnsi="Trebuchet MS" w:cs="Calibri"/>
        </w:rPr>
        <w:br/>
        <w:t>główką prysznicową oraz z uchwytem lub drążkiem</w:t>
      </w:r>
      <w:r w:rsidRPr="007F69C9">
        <w:rPr>
          <w:rFonts w:ascii="Trebuchet MS" w:hAnsi="Trebuchet MS" w:cs="Calibri"/>
        </w:rPr>
        <w:tab/>
      </w:r>
      <w:r w:rsidRPr="007F69C9">
        <w:rPr>
          <w:rFonts w:ascii="Trebuchet MS" w:hAnsi="Trebuchet MS" w:cs="Calibri"/>
        </w:rPr>
        <w:tab/>
      </w:r>
      <w:r w:rsidRPr="007F69C9">
        <w:rPr>
          <w:rFonts w:ascii="Trebuchet MS" w:hAnsi="Trebuchet MS" w:cs="Calibri"/>
        </w:rPr>
        <w:tab/>
        <w:t>2 szt.</w:t>
      </w:r>
    </w:p>
    <w:p w:rsidR="00972C13" w:rsidRPr="007F69C9" w:rsidRDefault="000B686F">
      <w:pPr>
        <w:pStyle w:val="Standard"/>
        <w:numPr>
          <w:ilvl w:val="0"/>
          <w:numId w:val="36"/>
        </w:numPr>
        <w:spacing w:before="100" w:after="0"/>
        <w:ind w:left="426"/>
        <w:rPr>
          <w:rFonts w:ascii="Trebuchet MS" w:hAnsi="Trebuchet MS" w:cs="Calibri"/>
        </w:rPr>
      </w:pPr>
      <w:r w:rsidRPr="007F69C9">
        <w:rPr>
          <w:rFonts w:ascii="Trebuchet MS" w:hAnsi="Trebuchet MS" w:cs="Calibri"/>
        </w:rPr>
        <w:t>wpust posadzkowy</w:t>
      </w:r>
      <w:r w:rsidRPr="007F69C9">
        <w:rPr>
          <w:rFonts w:ascii="Trebuchet MS" w:hAnsi="Trebuchet MS" w:cs="Calibri"/>
        </w:rPr>
        <w:tab/>
      </w:r>
      <w:r w:rsidRPr="007F69C9">
        <w:rPr>
          <w:rFonts w:ascii="Trebuchet MS" w:hAnsi="Trebuchet MS" w:cs="Calibri"/>
        </w:rPr>
        <w:tab/>
      </w:r>
      <w:r w:rsidRPr="007F69C9">
        <w:rPr>
          <w:rFonts w:ascii="Trebuchet MS" w:hAnsi="Trebuchet MS" w:cs="Calibri"/>
        </w:rPr>
        <w:tab/>
      </w:r>
      <w:r w:rsidRPr="007F69C9">
        <w:rPr>
          <w:rFonts w:ascii="Trebuchet MS" w:hAnsi="Trebuchet MS" w:cs="Calibri"/>
        </w:rPr>
        <w:tab/>
      </w:r>
      <w:r w:rsidRPr="007F69C9">
        <w:rPr>
          <w:rFonts w:ascii="Trebuchet MS" w:hAnsi="Trebuchet MS" w:cs="Calibri"/>
        </w:rPr>
        <w:tab/>
      </w:r>
      <w:r w:rsidRPr="007F69C9">
        <w:rPr>
          <w:rFonts w:ascii="Trebuchet MS" w:hAnsi="Trebuchet MS" w:cs="Calibri"/>
        </w:rPr>
        <w:tab/>
      </w:r>
      <w:r w:rsidRPr="007F69C9">
        <w:rPr>
          <w:rFonts w:ascii="Trebuchet MS" w:hAnsi="Trebuchet MS" w:cs="Calibri"/>
        </w:rPr>
        <w:tab/>
        <w:t>3 szt.</w:t>
      </w:r>
    </w:p>
    <w:p w:rsidR="00972C13" w:rsidRPr="007F69C9" w:rsidRDefault="000B686F">
      <w:pPr>
        <w:pStyle w:val="Standard"/>
        <w:spacing w:before="100" w:after="0"/>
        <w:ind w:firstLine="709"/>
        <w:jc w:val="both"/>
        <w:rPr>
          <w:rFonts w:ascii="Trebuchet MS" w:hAnsi="Trebuchet MS" w:cs="Calibri"/>
        </w:rPr>
      </w:pPr>
      <w:r w:rsidRPr="007F69C9">
        <w:rPr>
          <w:rFonts w:ascii="Trebuchet MS" w:hAnsi="Trebuchet MS" w:cs="Calibri"/>
        </w:rPr>
        <w:t>Przy umywalce</w:t>
      </w:r>
      <w:r w:rsidR="001D7BB9" w:rsidRPr="007F69C9">
        <w:rPr>
          <w:rFonts w:ascii="Trebuchet MS" w:hAnsi="Trebuchet MS" w:cs="Calibri"/>
        </w:rPr>
        <w:t xml:space="preserve"> w łazience</w:t>
      </w:r>
      <w:r w:rsidRPr="007F69C9">
        <w:rPr>
          <w:rFonts w:ascii="Trebuchet MS" w:hAnsi="Trebuchet MS" w:cs="Calibri"/>
        </w:rPr>
        <w:t xml:space="preserve"> zamontować należy lustro, dozowniki do mydła i podajniki ręczników papierowych oraz wyposażyć pomieszczenie w pojemnik na odpadki. Przy kabinach pry</w:t>
      </w:r>
      <w:r w:rsidR="001D7BB9" w:rsidRPr="007F69C9">
        <w:rPr>
          <w:rFonts w:ascii="Trebuchet MS" w:hAnsi="Trebuchet MS" w:cs="Calibri"/>
        </w:rPr>
        <w:t>s</w:t>
      </w:r>
      <w:r w:rsidRPr="007F69C9">
        <w:rPr>
          <w:rFonts w:ascii="Trebuchet MS" w:hAnsi="Trebuchet MS" w:cs="Calibri"/>
        </w:rPr>
        <w:t>znicowych zastosować drążki z zasłonkami prysznicowymi. Dodatkowo w łazienkach zaleca się  zamocowanie wieszaków na ręczniki i rzeczy osobiste oraz ławki.</w:t>
      </w:r>
    </w:p>
    <w:p w:rsidR="00972C13" w:rsidRPr="007F69C9" w:rsidRDefault="000B686F">
      <w:pPr>
        <w:pStyle w:val="Standard"/>
        <w:spacing w:before="100" w:after="0"/>
        <w:ind w:firstLine="709"/>
        <w:jc w:val="both"/>
        <w:rPr>
          <w:rFonts w:ascii="Trebuchet MS" w:hAnsi="Trebuchet MS" w:cs="Calibri"/>
        </w:rPr>
      </w:pPr>
      <w:r w:rsidRPr="007F69C9">
        <w:rPr>
          <w:rFonts w:ascii="Trebuchet MS" w:hAnsi="Trebuchet MS" w:cs="Calibri"/>
        </w:rPr>
        <w:t>Dobór urządzeń i armatury wg wytycznych inwestora i użytkownika obiektu.</w:t>
      </w:r>
    </w:p>
    <w:p w:rsidR="00972C13" w:rsidRPr="007F69C9" w:rsidRDefault="00972C13">
      <w:pPr>
        <w:pStyle w:val="Standard"/>
        <w:spacing w:before="100" w:after="0"/>
        <w:ind w:firstLine="709"/>
        <w:jc w:val="both"/>
        <w:rPr>
          <w:rFonts w:ascii="Trebuchet MS" w:hAnsi="Trebuchet MS" w:cs="Calibri"/>
        </w:rPr>
      </w:pPr>
    </w:p>
    <w:p w:rsidR="00972C13" w:rsidRPr="007F69C9" w:rsidRDefault="000B686F">
      <w:pPr>
        <w:pStyle w:val="Standard"/>
        <w:spacing w:before="100" w:after="0"/>
        <w:ind w:firstLine="709"/>
        <w:jc w:val="both"/>
        <w:rPr>
          <w:rFonts w:ascii="Trebuchet MS" w:hAnsi="Trebuchet MS" w:cs="Calibri"/>
          <w:b/>
          <w:bCs/>
        </w:rPr>
      </w:pPr>
      <w:bookmarkStart w:id="151" w:name="_Toc503783930"/>
      <w:r w:rsidRPr="007F69C9">
        <w:rPr>
          <w:rFonts w:ascii="Trebuchet MS" w:hAnsi="Trebuchet MS" w:cs="Calibri"/>
          <w:b/>
          <w:bCs/>
        </w:rPr>
        <w:t>Uwagi</w:t>
      </w:r>
      <w:bookmarkEnd w:id="151"/>
      <w:r w:rsidR="00D73F00">
        <w:rPr>
          <w:rFonts w:ascii="Trebuchet MS" w:hAnsi="Trebuchet MS" w:cs="Calibri"/>
          <w:b/>
          <w:bCs/>
        </w:rPr>
        <w:t>:</w:t>
      </w:r>
    </w:p>
    <w:p w:rsidR="00972C13" w:rsidRPr="007F69C9" w:rsidRDefault="000B686F">
      <w:pPr>
        <w:pStyle w:val="Standard"/>
        <w:spacing w:before="100" w:after="0"/>
        <w:ind w:firstLine="709"/>
        <w:jc w:val="both"/>
        <w:rPr>
          <w:rFonts w:ascii="Trebuchet MS" w:hAnsi="Trebuchet MS" w:cs="Calibri"/>
        </w:rPr>
      </w:pPr>
      <w:r w:rsidRPr="007F69C9">
        <w:rPr>
          <w:rFonts w:ascii="Trebuchet MS" w:hAnsi="Trebuchet MS" w:cs="Calibri"/>
        </w:rPr>
        <w:t>W zakresie wentylacji należy zapewnić w pomieszczeniu z natryskami - co najmniej 5-krotną wymianę powietrza na godzinę  co najmniej 75m3/h na każdy brodzik.</w:t>
      </w:r>
    </w:p>
    <w:p w:rsidR="00972C13" w:rsidRPr="007F69C9" w:rsidRDefault="000B686F">
      <w:pPr>
        <w:pStyle w:val="Standard"/>
        <w:spacing w:before="100" w:after="0"/>
        <w:ind w:firstLine="709"/>
        <w:jc w:val="both"/>
        <w:rPr>
          <w:rFonts w:ascii="Trebuchet MS" w:hAnsi="Trebuchet MS" w:cs="Calibri"/>
        </w:rPr>
      </w:pPr>
      <w:r w:rsidRPr="007F69C9">
        <w:rPr>
          <w:rFonts w:ascii="Trebuchet MS" w:hAnsi="Trebuchet MS" w:cs="Calibri"/>
        </w:rPr>
        <w:t xml:space="preserve">W pomieszczeniach pozostawia się istniejący system wentylacji grawitacyjnej. Podczas wykonywania prac remontowych należy sprawdzić drożność kanałów wentylacyjnych.  </w:t>
      </w:r>
    </w:p>
    <w:p w:rsidR="00972C13" w:rsidRPr="007F69C9" w:rsidRDefault="000B686F">
      <w:pPr>
        <w:pStyle w:val="Standard"/>
        <w:spacing w:before="100" w:after="0"/>
        <w:ind w:firstLine="709"/>
        <w:jc w:val="both"/>
        <w:rPr>
          <w:rFonts w:ascii="Trebuchet MS" w:hAnsi="Trebuchet MS" w:cs="Calibri"/>
        </w:rPr>
      </w:pPr>
      <w:r w:rsidRPr="007F69C9">
        <w:rPr>
          <w:rFonts w:ascii="Trebuchet MS" w:hAnsi="Trebuchet MS" w:cs="Calibri"/>
        </w:rPr>
        <w:t>Wszystkie drzwi muszą posiadać w dolnej części otwory do przepływu strumienia powietrza o sumarycznym przekroju min. 0,022 m².</w:t>
      </w:r>
    </w:p>
    <w:p w:rsidR="00972C13" w:rsidRPr="007F69C9" w:rsidRDefault="000B686F" w:rsidP="00D73F00">
      <w:pPr>
        <w:pStyle w:val="Standard"/>
        <w:spacing w:before="100" w:after="0"/>
        <w:ind w:firstLine="709"/>
        <w:jc w:val="both"/>
        <w:rPr>
          <w:rFonts w:ascii="Trebuchet MS" w:hAnsi="Trebuchet MS" w:cs="Calibri"/>
        </w:rPr>
      </w:pPr>
      <w:r w:rsidRPr="007F69C9">
        <w:rPr>
          <w:rFonts w:ascii="Trebuchet MS" w:hAnsi="Trebuchet MS" w:cs="Calibri"/>
        </w:rPr>
        <w:t xml:space="preserve">Przed przystąpieniem do realizacji prac remontowych wszystkie wymiary oraz stan ilościowy urządzeń i elementów należy sprawdzić ze stanem rzeczywistym w pomieszczeniach remontowanych łazienek. </w:t>
      </w:r>
    </w:p>
    <w:p w:rsidR="00972C13" w:rsidRPr="007F69C9" w:rsidRDefault="000B686F" w:rsidP="00D73F00">
      <w:pPr>
        <w:pStyle w:val="Nagwek2"/>
        <w:numPr>
          <w:ilvl w:val="1"/>
          <w:numId w:val="27"/>
        </w:numPr>
        <w:suppressAutoHyphens w:val="0"/>
        <w:spacing w:before="120"/>
        <w:ind w:left="1140" w:hanging="431"/>
        <w:jc w:val="both"/>
        <w:rPr>
          <w:rFonts w:ascii="Trebuchet MS" w:hAnsi="Trebuchet MS" w:cs="Calibri"/>
        </w:rPr>
      </w:pPr>
      <w:bookmarkStart w:id="152" w:name="_Toc497909573"/>
      <w:bookmarkStart w:id="153" w:name="_Toc503783905"/>
      <w:bookmarkStart w:id="154" w:name="_Toc33790859"/>
      <w:bookmarkStart w:id="155" w:name="_Toc36734808"/>
      <w:r w:rsidRPr="007F69C9">
        <w:rPr>
          <w:rFonts w:ascii="Trebuchet MS" w:hAnsi="Trebuchet MS" w:cs="Calibri"/>
        </w:rPr>
        <w:t>Parapety wewnętrzne</w:t>
      </w:r>
      <w:bookmarkEnd w:id="152"/>
      <w:bookmarkEnd w:id="153"/>
      <w:bookmarkEnd w:id="154"/>
      <w:bookmarkEnd w:id="155"/>
    </w:p>
    <w:p w:rsidR="00972C13" w:rsidRPr="007F69C9" w:rsidRDefault="000B686F" w:rsidP="00D73F00">
      <w:pPr>
        <w:pStyle w:val="Standard"/>
        <w:spacing w:before="120" w:after="0"/>
        <w:jc w:val="both"/>
        <w:rPr>
          <w:rFonts w:ascii="Trebuchet MS" w:hAnsi="Trebuchet MS"/>
        </w:rPr>
      </w:pPr>
      <w:r w:rsidRPr="007F69C9">
        <w:rPr>
          <w:rFonts w:ascii="Trebuchet MS" w:hAnsi="Trebuchet MS" w:cs="Calibri"/>
          <w:sz w:val="21"/>
          <w:szCs w:val="21"/>
        </w:rPr>
        <w:tab/>
      </w:r>
      <w:r w:rsidRPr="007F69C9">
        <w:rPr>
          <w:rFonts w:ascii="Trebuchet MS" w:hAnsi="Trebuchet MS" w:cs="Calibri"/>
        </w:rPr>
        <w:t>W ramach remontu projektuję się nowe okładziny na wszystkich parapetach wewnętrznych przy oknach. Obłożenie wykonać z płytek grosowych o wymiarach 30 x 30 cm w kolorze szarym. Przed przyklejeniem płytek podłoże należy oczyścić ze starych farb, pyłu i kurzu, niewielkie nierówności parapetu - do 5 mm wyrównać zaprawą, którą będziemy przyklejać płytki, większe ubytki należy zniwelować zaprawą wyrównującą. Następnie podłoże zagrunować. Płytki przyklejać na zaprawę klejową. Gdy zaprawa zwiąże, po czasie wskazanym przez producenta należy wykonać spoiny. Styki parapetu ze ścianą wypełnić masą akrylową. Styki z ościeżnicą okna uszczelnić silikonem.</w:t>
      </w:r>
    </w:p>
    <w:p w:rsidR="00972C13" w:rsidRPr="007F69C9" w:rsidRDefault="000B686F">
      <w:pPr>
        <w:pStyle w:val="Nagwek2"/>
        <w:numPr>
          <w:ilvl w:val="1"/>
          <w:numId w:val="27"/>
        </w:numPr>
        <w:suppressAutoHyphens w:val="0"/>
        <w:jc w:val="both"/>
        <w:rPr>
          <w:rFonts w:ascii="Trebuchet MS" w:hAnsi="Trebuchet MS" w:cs="Calibri"/>
        </w:rPr>
      </w:pPr>
      <w:bookmarkStart w:id="156" w:name="_Toc33790860"/>
      <w:bookmarkStart w:id="157" w:name="_Toc36734809"/>
      <w:r w:rsidRPr="007F69C9">
        <w:rPr>
          <w:rFonts w:ascii="Trebuchet MS" w:hAnsi="Trebuchet MS" w:cs="Calibri"/>
        </w:rPr>
        <w:t>Drzwi wewnętrzne</w:t>
      </w:r>
      <w:bookmarkEnd w:id="156"/>
      <w:bookmarkEnd w:id="157"/>
    </w:p>
    <w:p w:rsidR="00972C13" w:rsidRPr="007F69C9" w:rsidRDefault="000B686F" w:rsidP="00D73F00">
      <w:pPr>
        <w:pStyle w:val="Standard"/>
        <w:spacing w:before="120" w:after="0"/>
        <w:ind w:firstLine="709"/>
        <w:jc w:val="both"/>
        <w:rPr>
          <w:rFonts w:ascii="Trebuchet MS" w:hAnsi="Trebuchet MS" w:cs="Calibri"/>
        </w:rPr>
      </w:pPr>
      <w:r w:rsidRPr="007F69C9">
        <w:rPr>
          <w:rFonts w:ascii="Trebuchet MS" w:hAnsi="Trebuchet MS" w:cs="Calibri"/>
        </w:rPr>
        <w:t>Projektuje się wymianę wszystkich istniejących drzwi wewnętrznych we wskazanym zakresie. Skrzydła drzwi wykonane z MDF z wypełnieniem stabilizującym w formie "plastra miodu". Pokrycie drzwi HDF w kolorze popielatym. Zastosować wkładki na klucz lub blokadę łazienkową wg wytycznych inwestora. Projektowane drzwi do pomieszczeń łazienkowych muszą posiadać w dolnej części otwory do przepływu strumienia powietrza o sumarycznym przekroju min. 0,022 m².</w:t>
      </w:r>
    </w:p>
    <w:p w:rsidR="00972C13" w:rsidRPr="007F69C9" w:rsidRDefault="000B686F">
      <w:pPr>
        <w:pStyle w:val="Standard"/>
        <w:spacing w:before="200" w:after="0"/>
        <w:ind w:left="360"/>
        <w:jc w:val="both"/>
        <w:rPr>
          <w:rFonts w:ascii="Trebuchet MS" w:hAnsi="Trebuchet MS" w:cs="Calibri"/>
        </w:rPr>
      </w:pPr>
      <w:r w:rsidRPr="007F69C9">
        <w:rPr>
          <w:rFonts w:ascii="Trebuchet MS" w:hAnsi="Trebuchet MS" w:cs="Calibri"/>
        </w:rPr>
        <w:t xml:space="preserve">Czynności montażowe można podzielić na następujące etapy: </w:t>
      </w:r>
    </w:p>
    <w:p w:rsidR="00972C13" w:rsidRPr="007F69C9" w:rsidRDefault="000B686F">
      <w:pPr>
        <w:pStyle w:val="Standard"/>
        <w:spacing w:before="120" w:after="0" w:line="240" w:lineRule="auto"/>
        <w:ind w:left="357"/>
        <w:jc w:val="both"/>
        <w:rPr>
          <w:rFonts w:ascii="Trebuchet MS" w:hAnsi="Trebuchet MS" w:cs="Calibri"/>
        </w:rPr>
      </w:pPr>
      <w:r w:rsidRPr="007F69C9">
        <w:rPr>
          <w:rFonts w:ascii="Trebuchet MS" w:hAnsi="Trebuchet MS" w:cs="Calibri"/>
        </w:rPr>
        <w:t xml:space="preserve">1. Przygotowanie otworu </w:t>
      </w:r>
    </w:p>
    <w:p w:rsidR="00972C13" w:rsidRPr="007F69C9" w:rsidRDefault="000B686F">
      <w:pPr>
        <w:pStyle w:val="Standard"/>
        <w:spacing w:before="120" w:after="0" w:line="240" w:lineRule="auto"/>
        <w:ind w:left="357"/>
        <w:jc w:val="both"/>
        <w:rPr>
          <w:rFonts w:ascii="Trebuchet MS" w:hAnsi="Trebuchet MS" w:cs="Calibri"/>
        </w:rPr>
      </w:pPr>
      <w:r w:rsidRPr="007F69C9">
        <w:rPr>
          <w:rFonts w:ascii="Trebuchet MS" w:hAnsi="Trebuchet MS" w:cs="Calibri"/>
        </w:rPr>
        <w:t xml:space="preserve">2. Uzupełnienie ubytków w murze </w:t>
      </w:r>
    </w:p>
    <w:p w:rsidR="00972C13" w:rsidRPr="007F69C9" w:rsidRDefault="000B686F">
      <w:pPr>
        <w:pStyle w:val="Standard"/>
        <w:spacing w:before="120" w:after="0" w:line="240" w:lineRule="auto"/>
        <w:ind w:left="357"/>
        <w:jc w:val="both"/>
        <w:rPr>
          <w:rFonts w:ascii="Trebuchet MS" w:hAnsi="Trebuchet MS" w:cs="Calibri"/>
        </w:rPr>
      </w:pPr>
      <w:r w:rsidRPr="007F69C9">
        <w:rPr>
          <w:rFonts w:ascii="Trebuchet MS" w:hAnsi="Trebuchet MS" w:cs="Calibri"/>
        </w:rPr>
        <w:t xml:space="preserve">3. Ustawienie i umocowanie drzwi w otworze </w:t>
      </w:r>
    </w:p>
    <w:p w:rsidR="00972C13" w:rsidRPr="007F69C9" w:rsidRDefault="000B686F">
      <w:pPr>
        <w:pStyle w:val="Standard"/>
        <w:spacing w:before="120" w:after="0" w:line="240" w:lineRule="auto"/>
        <w:ind w:left="357"/>
        <w:jc w:val="both"/>
        <w:rPr>
          <w:rFonts w:ascii="Trebuchet MS" w:hAnsi="Trebuchet MS" w:cs="Calibri"/>
        </w:rPr>
      </w:pPr>
      <w:r w:rsidRPr="007F69C9">
        <w:rPr>
          <w:rFonts w:ascii="Trebuchet MS" w:hAnsi="Trebuchet MS" w:cs="Calibri"/>
        </w:rPr>
        <w:t xml:space="preserve">4. Uszczelnienie szczeliny pomiędzy ościeżnicą a ościeżem </w:t>
      </w:r>
    </w:p>
    <w:p w:rsidR="00972C13" w:rsidRPr="007F69C9" w:rsidRDefault="000B686F">
      <w:pPr>
        <w:pStyle w:val="Standard"/>
        <w:spacing w:before="120" w:after="0" w:line="240" w:lineRule="auto"/>
        <w:ind w:left="357"/>
        <w:jc w:val="both"/>
        <w:rPr>
          <w:rFonts w:ascii="Trebuchet MS" w:hAnsi="Trebuchet MS" w:cs="Calibri"/>
        </w:rPr>
      </w:pPr>
      <w:r w:rsidRPr="007F69C9">
        <w:rPr>
          <w:rFonts w:ascii="Trebuchet MS" w:hAnsi="Trebuchet MS" w:cs="Calibri"/>
        </w:rPr>
        <w:t xml:space="preserve">5. Przeprowadzenie regulacji </w:t>
      </w:r>
    </w:p>
    <w:p w:rsidR="00972C13" w:rsidRPr="007F69C9" w:rsidRDefault="000B686F">
      <w:pPr>
        <w:pStyle w:val="Standard"/>
        <w:spacing w:before="120" w:after="0" w:line="240" w:lineRule="auto"/>
        <w:ind w:left="357"/>
        <w:jc w:val="both"/>
        <w:rPr>
          <w:rFonts w:ascii="Trebuchet MS" w:hAnsi="Trebuchet MS" w:cs="Calibri"/>
        </w:rPr>
      </w:pPr>
      <w:r w:rsidRPr="007F69C9">
        <w:rPr>
          <w:rFonts w:ascii="Trebuchet MS" w:hAnsi="Trebuchet MS" w:cs="Calibri"/>
        </w:rPr>
        <w:t xml:space="preserve">6. Uzupełnienie tynków i wykończeń dolegających ścian </w:t>
      </w:r>
    </w:p>
    <w:p w:rsidR="00972C13" w:rsidRPr="007F69C9" w:rsidRDefault="000B686F">
      <w:pPr>
        <w:pStyle w:val="Standard"/>
        <w:spacing w:before="200" w:after="0"/>
        <w:ind w:left="360"/>
        <w:jc w:val="both"/>
        <w:rPr>
          <w:rFonts w:ascii="Trebuchet MS" w:hAnsi="Trebuchet MS" w:cs="Calibri"/>
        </w:rPr>
      </w:pPr>
      <w:r w:rsidRPr="007F69C9">
        <w:rPr>
          <w:rFonts w:ascii="Trebuchet MS" w:hAnsi="Trebuchet MS" w:cs="Calibri"/>
        </w:rPr>
        <w:t>Wymianie podlegają drzwi:</w:t>
      </w:r>
    </w:p>
    <w:p w:rsidR="00972C13" w:rsidRDefault="000B686F">
      <w:pPr>
        <w:pStyle w:val="Standard"/>
        <w:spacing w:before="200" w:after="0"/>
        <w:ind w:left="360"/>
        <w:jc w:val="both"/>
        <w:rPr>
          <w:rFonts w:ascii="Trebuchet MS" w:hAnsi="Trebuchet MS" w:cs="Calibri"/>
        </w:rPr>
      </w:pPr>
      <w:r w:rsidRPr="007F69C9">
        <w:rPr>
          <w:rFonts w:ascii="Trebuchet MS" w:hAnsi="Trebuchet MS" w:cs="Calibri"/>
        </w:rPr>
        <w:t>D1 -  25 szt., D2 - 1 szt., D3 - 1 szt., D4 - 15 szt., D5 - 1 szt., D6 - 1 szt.</w:t>
      </w:r>
    </w:p>
    <w:p w:rsidR="00D73F00" w:rsidRDefault="00D73F00">
      <w:pPr>
        <w:pStyle w:val="Standard"/>
        <w:spacing w:before="200" w:after="0"/>
        <w:ind w:left="360"/>
        <w:jc w:val="both"/>
        <w:rPr>
          <w:rFonts w:ascii="Trebuchet MS" w:hAnsi="Trebuchet MS" w:cs="Calibri"/>
        </w:rPr>
      </w:pPr>
    </w:p>
    <w:p w:rsidR="00D73F00" w:rsidRDefault="00D73F00">
      <w:pPr>
        <w:pStyle w:val="Standard"/>
        <w:spacing w:before="200" w:after="0"/>
        <w:ind w:left="360"/>
        <w:jc w:val="both"/>
        <w:rPr>
          <w:rFonts w:ascii="Trebuchet MS" w:hAnsi="Trebuchet MS" w:cs="Calibri"/>
        </w:rPr>
      </w:pPr>
    </w:p>
    <w:p w:rsidR="00972C13" w:rsidRPr="007F69C9" w:rsidRDefault="000B686F">
      <w:pPr>
        <w:pStyle w:val="Nagwek2"/>
        <w:numPr>
          <w:ilvl w:val="1"/>
          <w:numId w:val="27"/>
        </w:numPr>
        <w:suppressAutoHyphens w:val="0"/>
        <w:jc w:val="both"/>
        <w:rPr>
          <w:rFonts w:ascii="Trebuchet MS" w:hAnsi="Trebuchet MS" w:cs="Calibri"/>
        </w:rPr>
      </w:pPr>
      <w:bookmarkStart w:id="158" w:name="_Toc33790861"/>
      <w:bookmarkStart w:id="159" w:name="_Toc36734810"/>
      <w:r w:rsidRPr="007F69C9">
        <w:rPr>
          <w:rFonts w:ascii="Trebuchet MS" w:hAnsi="Trebuchet MS" w:cs="Calibri"/>
        </w:rPr>
        <w:lastRenderedPageBreak/>
        <w:t>Wymiana balustrady na klatce schodowej</w:t>
      </w:r>
      <w:bookmarkEnd w:id="158"/>
      <w:bookmarkEnd w:id="159"/>
    </w:p>
    <w:p w:rsidR="00972C13" w:rsidRPr="007F69C9" w:rsidRDefault="000B686F" w:rsidP="00D73F00">
      <w:pPr>
        <w:pStyle w:val="Standard"/>
        <w:spacing w:before="120" w:after="0"/>
        <w:ind w:firstLine="709"/>
        <w:jc w:val="both"/>
        <w:rPr>
          <w:rFonts w:ascii="Trebuchet MS" w:hAnsi="Trebuchet MS" w:cs="Calibri"/>
        </w:rPr>
      </w:pPr>
      <w:r w:rsidRPr="007F69C9">
        <w:rPr>
          <w:rFonts w:ascii="Trebuchet MS" w:hAnsi="Trebuchet MS" w:cs="Calibri"/>
        </w:rPr>
        <w:t>Wymianie podlega balustrada przy głównej klatce schodowej na nowa stalową. W tym celu należy wyciąć istniejące balustrady i przekazać zarządcy obiektu. Projektuję się słupki balustrady ze stali nierdzewnej, z rur Ø70 [mm], zamocowane do podestu i biegu za pomocą śrub M12. Poręcz wykonać ze stali nierdzewnej, z rur Ø70 [mm] i zamocować do słupków balustrady. Poręcz należy zamocować na wysokości 1,10 [m]. Wypełnienie pionowe balustrady należy wykonać z prętów ze stali nierdzewnej Ø20 [mm] co 12 [cm]. Poręcz balustrady wydłużone o 30cm. Między poręczami, w duszy schodów zamontować wzdłuż schodów po 4 pręty ze stali nierdzewnej w wym. Ø20 [mm] co 12 [cm] z poprzecznymi prętami ułożonych w mijankę między rzędami o rozstawie 40 cm.</w:t>
      </w:r>
      <w:r w:rsidR="005110E5" w:rsidRPr="007F69C9">
        <w:rPr>
          <w:rFonts w:ascii="Trebuchet MS" w:hAnsi="Trebuchet MS" w:cs="Calibri"/>
        </w:rPr>
        <w:t>Balustradę na najwyższej kondygnacji wykonać do stropu – wg rysunku projektowego.</w:t>
      </w:r>
    </w:p>
    <w:p w:rsidR="00972C13" w:rsidRPr="007F69C9" w:rsidRDefault="000B686F" w:rsidP="00D73F00">
      <w:pPr>
        <w:pStyle w:val="Nagwek2"/>
        <w:numPr>
          <w:ilvl w:val="1"/>
          <w:numId w:val="27"/>
        </w:numPr>
        <w:suppressAutoHyphens w:val="0"/>
        <w:ind w:left="1142" w:hanging="575"/>
        <w:jc w:val="both"/>
        <w:rPr>
          <w:rFonts w:ascii="Trebuchet MS" w:hAnsi="Trebuchet MS" w:cs="Calibri"/>
        </w:rPr>
      </w:pPr>
      <w:bookmarkStart w:id="160" w:name="_Toc33790862"/>
      <w:bookmarkStart w:id="161" w:name="_Toc36734811"/>
      <w:r w:rsidRPr="007F69C9">
        <w:rPr>
          <w:rFonts w:ascii="Trebuchet MS" w:hAnsi="Trebuchet MS" w:cs="Calibri"/>
        </w:rPr>
        <w:t>Obudowy grzejnikowe</w:t>
      </w:r>
      <w:bookmarkEnd w:id="160"/>
      <w:bookmarkEnd w:id="161"/>
    </w:p>
    <w:p w:rsidR="00972C13" w:rsidRPr="007F69C9" w:rsidRDefault="000B686F" w:rsidP="00D73F00">
      <w:pPr>
        <w:pStyle w:val="Standard"/>
        <w:spacing w:before="120" w:after="0"/>
        <w:ind w:firstLine="709"/>
        <w:jc w:val="both"/>
        <w:rPr>
          <w:rFonts w:ascii="Trebuchet MS" w:hAnsi="Trebuchet MS" w:cs="Calibri"/>
        </w:rPr>
      </w:pPr>
      <w:r w:rsidRPr="007F69C9">
        <w:rPr>
          <w:rFonts w:ascii="Trebuchet MS" w:hAnsi="Trebuchet MS" w:cs="Calibri"/>
        </w:rPr>
        <w:t>Projektuję się obudowy na wszystkie istniejące grzejniki. Obudowy wykonane z płyty MDF o grubości 12 mm jako pełne obudowy meblowe oraz płyty frontowe pod głębokimi parapetami oraz we wnękach na korytarzach, wykończone ekologicznym lakierem akrylowym mocowane bezpośrednio do grzejników w kolorze popielatym. Pełna obudowa nie powinna mieć wolnej przestrzeni pomiędzy zabudową górną, a frontową. Od spodu należy zostawić wolną przestrzeń. Zabudowa frontowa powinna mieć formę prostokąta z wycięciami o przekrojach wg. wzoru przedstawionego w części rysunkowej do projektu. Montaż zgodnie z instrukcja producenta.</w:t>
      </w:r>
    </w:p>
    <w:p w:rsidR="00972C13" w:rsidRPr="00D73F00" w:rsidRDefault="000B686F" w:rsidP="00D73F00">
      <w:pPr>
        <w:pStyle w:val="Nagwek2"/>
        <w:numPr>
          <w:ilvl w:val="1"/>
          <w:numId w:val="27"/>
        </w:numPr>
        <w:suppressAutoHyphens w:val="0"/>
        <w:ind w:left="567" w:firstLine="0"/>
        <w:jc w:val="both"/>
        <w:rPr>
          <w:rFonts w:ascii="Trebuchet MS" w:hAnsi="Trebuchet MS" w:cs="Calibri"/>
        </w:rPr>
      </w:pPr>
      <w:bookmarkStart w:id="162" w:name="_Toc33790863"/>
      <w:bookmarkStart w:id="163" w:name="_Toc36734812"/>
      <w:r w:rsidRPr="007F69C9">
        <w:rPr>
          <w:rFonts w:ascii="Trebuchet MS" w:hAnsi="Trebuchet MS" w:cs="Calibri"/>
        </w:rPr>
        <w:t>Malowanie ścian i sufitów</w:t>
      </w:r>
      <w:bookmarkEnd w:id="162"/>
      <w:bookmarkEnd w:id="163"/>
    </w:p>
    <w:p w:rsidR="00972C13" w:rsidRPr="007F69C9" w:rsidRDefault="000B686F" w:rsidP="00AB57A8">
      <w:pPr>
        <w:pStyle w:val="Standard"/>
        <w:spacing w:before="120" w:after="0"/>
        <w:ind w:firstLine="709"/>
        <w:jc w:val="both"/>
        <w:rPr>
          <w:rFonts w:ascii="Trebuchet MS" w:hAnsi="Trebuchet MS" w:cs="Calibri"/>
        </w:rPr>
      </w:pPr>
      <w:r w:rsidRPr="007F69C9">
        <w:rPr>
          <w:rFonts w:ascii="Trebuchet MS" w:hAnsi="Trebuchet MS" w:cs="Calibri"/>
        </w:rPr>
        <w:t xml:space="preserve">Na powierzchni ścian oraz sufitów należy zeskrobać stare powłoki malarskie, dokonać miejscowych napraw oraz uzupełnień tynków jako cementowo - wapienne kat III, powierzchnie zagruntować,  wykonać gładzie gipsowe. Na ścianach klatki schodowej </w:t>
      </w:r>
      <w:r w:rsidR="005110E5" w:rsidRPr="007F69C9">
        <w:rPr>
          <w:rFonts w:ascii="Trebuchet MS" w:hAnsi="Trebuchet MS" w:cs="Calibri"/>
        </w:rPr>
        <w:t xml:space="preserve">oraz korytarzach </w:t>
      </w:r>
      <w:r w:rsidRPr="007F69C9">
        <w:rPr>
          <w:rFonts w:ascii="Trebuchet MS" w:hAnsi="Trebuchet MS" w:cs="Calibri"/>
        </w:rPr>
        <w:t xml:space="preserve">wykonać nową powlokę malarską z farby silikonowej w kolorze </w:t>
      </w:r>
      <w:r w:rsidR="005110E5" w:rsidRPr="007F69C9">
        <w:rPr>
          <w:rFonts w:ascii="Trebuchet MS" w:hAnsi="Trebuchet MS" w:cs="Calibri"/>
        </w:rPr>
        <w:t xml:space="preserve">zgodnym z częścią rysunkową (ściany do wysokości 160 cm pomalowaćw kolorze </w:t>
      </w:r>
      <w:r w:rsidRPr="007F69C9">
        <w:rPr>
          <w:rFonts w:ascii="Trebuchet MS" w:hAnsi="Trebuchet MS" w:cs="Calibri"/>
        </w:rPr>
        <w:t>NCS S 3502-Y, wyżej pasek o wysokości 15 cm w kolorze NCS S 2000-N, nad paskiem oraz sufit w kolorze białym). Lamperię pokryć dodatkowo lakierem lamperyjnym  tworzącym transparentną powłokę dająca satynowy efekt wykończenia. Ściany w salach wykładowych i pozostałych pomieszczeniach pomalować emulsją lateksową w kolorze beżowym NCS S 0505 - Y50R. Wszystkie sufity pomalować farbami zmywalnymi, antyalergicznymi, lateksowymi w kolorze białym NCS 0500-N. Na korytarzach wykonać cokoły przyścienne z płytek gresowych w kolorze okładziny korytarza.</w:t>
      </w:r>
      <w:r w:rsidR="005110E5" w:rsidRPr="007F69C9">
        <w:rPr>
          <w:rFonts w:ascii="Trebuchet MS" w:hAnsi="Trebuchet MS" w:cs="Calibri"/>
        </w:rPr>
        <w:t xml:space="preserve"> Kolorystyka ostatecznie do ustalenia na etapie realizacji z inwestorem.</w:t>
      </w:r>
      <w:r w:rsidR="00C148B4">
        <w:rPr>
          <w:rFonts w:ascii="Trebuchet MS" w:hAnsi="Trebuchet MS" w:cs="Calibri"/>
        </w:rPr>
        <w:t xml:space="preserve"> W sali sportowej odmalować  lamperię do istniejącej wysokości (ok. 3m)</w:t>
      </w:r>
    </w:p>
    <w:p w:rsidR="00972C13" w:rsidRDefault="000B686F" w:rsidP="00AB57A8">
      <w:pPr>
        <w:pStyle w:val="Standard"/>
        <w:spacing w:before="120" w:after="0"/>
        <w:ind w:firstLine="709"/>
        <w:jc w:val="both"/>
        <w:rPr>
          <w:rFonts w:ascii="Trebuchet MS" w:hAnsi="Trebuchet MS" w:cs="Calibri"/>
        </w:rPr>
      </w:pPr>
      <w:r w:rsidRPr="007F69C9">
        <w:rPr>
          <w:rFonts w:ascii="Trebuchet MS" w:hAnsi="Trebuchet MS" w:cs="Calibri"/>
        </w:rPr>
        <w:t>Należy w maksymalnym stopniu schować montowane elementy instalacji elektrycznej, sanitarnej poprzez bruzdowanie. W miejscach w których nie jest to możliwe należy zastosować zabudowę z płyt GK na stelażu stalowym z niezbędnymi rewizjami. Wykończenie takich obudów wykonać analogicznie do sposobu wykończenia ścian oraz sufitów.</w:t>
      </w:r>
    </w:p>
    <w:p w:rsidR="00C148B4" w:rsidRDefault="00C148B4" w:rsidP="00AB57A8">
      <w:pPr>
        <w:pStyle w:val="Standard"/>
        <w:spacing w:before="120" w:after="0"/>
        <w:ind w:firstLine="709"/>
        <w:jc w:val="both"/>
        <w:rPr>
          <w:rFonts w:ascii="Trebuchet MS" w:hAnsi="Trebuchet MS" w:cs="Calibri"/>
        </w:rPr>
      </w:pPr>
    </w:p>
    <w:p w:rsidR="00C148B4" w:rsidRPr="007F69C9" w:rsidRDefault="00C148B4" w:rsidP="00AB57A8">
      <w:pPr>
        <w:pStyle w:val="Standard"/>
        <w:spacing w:before="120" w:after="0"/>
        <w:ind w:firstLine="709"/>
        <w:jc w:val="both"/>
        <w:rPr>
          <w:rFonts w:ascii="Trebuchet MS" w:hAnsi="Trebuchet MS" w:cs="Calibri"/>
        </w:rPr>
      </w:pPr>
    </w:p>
    <w:p w:rsidR="00972C13" w:rsidRPr="007F69C9" w:rsidRDefault="000B686F" w:rsidP="00D73F00">
      <w:pPr>
        <w:pStyle w:val="Nagwek2"/>
        <w:numPr>
          <w:ilvl w:val="1"/>
          <w:numId w:val="27"/>
        </w:numPr>
        <w:suppressAutoHyphens w:val="0"/>
        <w:ind w:left="567" w:firstLine="0"/>
        <w:jc w:val="both"/>
        <w:rPr>
          <w:rFonts w:ascii="Trebuchet MS" w:hAnsi="Trebuchet MS" w:cs="Calibri"/>
        </w:rPr>
      </w:pPr>
      <w:bookmarkStart w:id="164" w:name="_Toc33790864"/>
      <w:bookmarkStart w:id="165" w:name="_Toc36734813"/>
      <w:r w:rsidRPr="007F69C9">
        <w:rPr>
          <w:rFonts w:ascii="Trebuchet MS" w:hAnsi="Trebuchet MS" w:cs="Calibri"/>
        </w:rPr>
        <w:lastRenderedPageBreak/>
        <w:t>Wymiana podłóg</w:t>
      </w:r>
      <w:bookmarkEnd w:id="164"/>
      <w:bookmarkEnd w:id="165"/>
    </w:p>
    <w:p w:rsidR="00972C13" w:rsidRPr="007F69C9" w:rsidRDefault="000B686F" w:rsidP="00AB57A8">
      <w:pPr>
        <w:pStyle w:val="Standard"/>
        <w:spacing w:before="120" w:after="0"/>
        <w:ind w:firstLine="709"/>
        <w:jc w:val="both"/>
        <w:rPr>
          <w:rFonts w:ascii="Trebuchet MS" w:hAnsi="Trebuchet MS" w:cs="Calibri"/>
        </w:rPr>
      </w:pPr>
      <w:r w:rsidRPr="007F69C9">
        <w:rPr>
          <w:rFonts w:ascii="Trebuchet MS" w:hAnsi="Trebuchet MS" w:cs="Calibri"/>
        </w:rPr>
        <w:t>Przed przystąpieniem do wykonania nowej podłogi należy zdemontować istniejące wykończenie podłóg – paneli w salach wykładowych i innych pomieszczeniach oraz posadzki z płytek ceramicznych na korytarzu</w:t>
      </w:r>
      <w:r w:rsidR="001D7BB9" w:rsidRPr="007F69C9">
        <w:rPr>
          <w:rFonts w:ascii="Trebuchet MS" w:hAnsi="Trebuchet MS" w:cs="Calibri"/>
        </w:rPr>
        <w:t xml:space="preserve">. </w:t>
      </w:r>
      <w:r w:rsidR="005110E5" w:rsidRPr="007F69C9">
        <w:rPr>
          <w:rFonts w:ascii="Trebuchet MS" w:hAnsi="Trebuchet MS" w:cs="Calibri"/>
        </w:rPr>
        <w:t>W piwnicy w salach lekcyjnych należy zdemontować panele jak i podłogę z desek pod nimi.</w:t>
      </w:r>
    </w:p>
    <w:p w:rsidR="00972C13" w:rsidRPr="007F69C9" w:rsidRDefault="000B686F" w:rsidP="00AB57A8">
      <w:pPr>
        <w:pStyle w:val="Standard"/>
        <w:spacing w:before="120" w:after="0"/>
        <w:ind w:firstLine="709"/>
        <w:jc w:val="both"/>
        <w:rPr>
          <w:rFonts w:ascii="Trebuchet MS" w:hAnsi="Trebuchet MS" w:cs="Calibri"/>
        </w:rPr>
      </w:pPr>
      <w:r w:rsidRPr="007F69C9">
        <w:rPr>
          <w:rFonts w:ascii="Trebuchet MS" w:hAnsi="Trebuchet MS" w:cs="Calibri"/>
        </w:rPr>
        <w:t xml:space="preserve">Podłogi we wskazanych pomieszczeniach należy wykończyć wykładziną PCV - wg. części rysunkowej. </w:t>
      </w:r>
      <w:r w:rsidR="005110E5" w:rsidRPr="007F69C9">
        <w:rPr>
          <w:rFonts w:ascii="Trebuchet MS" w:hAnsi="Trebuchet MS" w:cs="Calibri"/>
        </w:rPr>
        <w:t>Korytarze</w:t>
      </w:r>
      <w:r w:rsidRPr="007F69C9">
        <w:rPr>
          <w:rFonts w:ascii="Trebuchet MS" w:hAnsi="Trebuchet MS" w:cs="Calibri"/>
        </w:rPr>
        <w:t xml:space="preserve"> wykończyć płytkami gresowymi o wym. 30 x 30 cm w kolorze nawiązującym do istniejącego wykończenia klatki schodowej. Płytki układać w tzw.”karo”</w:t>
      </w:r>
      <w:r w:rsidR="005110E5" w:rsidRPr="007F69C9">
        <w:rPr>
          <w:rFonts w:ascii="Trebuchet MS" w:hAnsi="Trebuchet MS" w:cs="Calibri"/>
        </w:rPr>
        <w:t>. Kolorystyka ostatecznie do ustalenia na etapie realizacji z inwestorem.</w:t>
      </w:r>
    </w:p>
    <w:p w:rsidR="00972C13" w:rsidRPr="007F69C9" w:rsidRDefault="000B686F">
      <w:pPr>
        <w:pStyle w:val="Nagwek2"/>
        <w:numPr>
          <w:ilvl w:val="1"/>
          <w:numId w:val="27"/>
        </w:numPr>
        <w:suppressAutoHyphens w:val="0"/>
        <w:jc w:val="both"/>
        <w:rPr>
          <w:rFonts w:ascii="Trebuchet MS" w:hAnsi="Trebuchet MS" w:cs="Calibri"/>
        </w:rPr>
      </w:pPr>
      <w:bookmarkStart w:id="166" w:name="_Toc503783918"/>
      <w:bookmarkStart w:id="167" w:name="_Toc13226253"/>
      <w:bookmarkStart w:id="168" w:name="_Toc33790865"/>
      <w:bookmarkStart w:id="169" w:name="_Toc36734814"/>
      <w:r w:rsidRPr="007F69C9">
        <w:rPr>
          <w:rFonts w:ascii="Trebuchet MS" w:hAnsi="Trebuchet MS" w:cs="Calibri"/>
        </w:rPr>
        <w:t>Prace towarzyszące remontowi instalacji</w:t>
      </w:r>
      <w:bookmarkEnd w:id="166"/>
      <w:r w:rsidRPr="007F69C9">
        <w:rPr>
          <w:rFonts w:ascii="Trebuchet MS" w:hAnsi="Trebuchet MS" w:cs="Calibri"/>
        </w:rPr>
        <w:t xml:space="preserve"> wewnątrz budynku</w:t>
      </w:r>
      <w:bookmarkEnd w:id="167"/>
      <w:bookmarkEnd w:id="168"/>
      <w:bookmarkEnd w:id="169"/>
    </w:p>
    <w:p w:rsidR="00972C13" w:rsidRPr="007F69C9" w:rsidRDefault="000B686F" w:rsidP="00AB57A8">
      <w:pPr>
        <w:pStyle w:val="Standard"/>
        <w:spacing w:before="120" w:after="0"/>
        <w:ind w:firstLine="709"/>
        <w:jc w:val="both"/>
        <w:rPr>
          <w:rFonts w:ascii="Trebuchet MS" w:hAnsi="Trebuchet MS" w:cs="Calibri"/>
        </w:rPr>
      </w:pPr>
      <w:r w:rsidRPr="007F69C9">
        <w:rPr>
          <w:rFonts w:ascii="Trebuchet MS" w:hAnsi="Trebuchet MS" w:cs="Calibri"/>
        </w:rPr>
        <w:t>Wszystkie pomieszczenia sale, korytarze, klatki schodowe - po przeprowadzeniu prac remontowych związanych z robotami elektrycznymi oraz wymianie instalacji sanitarnej i pozostałych pracach remontowych - należy uporządkować a ściany i sufity wyprawić tynkiem cementowo- wapiennym kategorii III, zagruntować i pomalować farbami lateksowymi, ściany wg kolorystyki wskazanej w części rysunkowej, sufity pomalować na kolor biały. W pomieszczeniach higieniczno sanitarnych po wykonaniu prac remontowych należy uzupełnić ubytki w płytkach ceramicznych ściennych i podłogowych - należy uzupełnić je płytkami tożsamymi z istniejącymi.</w:t>
      </w:r>
    </w:p>
    <w:p w:rsidR="00972C13" w:rsidRPr="007F69C9" w:rsidRDefault="000B686F">
      <w:pPr>
        <w:pStyle w:val="Nagwek2"/>
        <w:numPr>
          <w:ilvl w:val="1"/>
          <w:numId w:val="27"/>
        </w:numPr>
        <w:suppressAutoHyphens w:val="0"/>
        <w:jc w:val="both"/>
        <w:rPr>
          <w:rFonts w:ascii="Trebuchet MS" w:hAnsi="Trebuchet MS" w:cs="Calibri"/>
        </w:rPr>
      </w:pPr>
      <w:bookmarkStart w:id="170" w:name="_Toc33790866"/>
      <w:bookmarkStart w:id="171" w:name="_Toc36734815"/>
      <w:r w:rsidRPr="007F69C9">
        <w:rPr>
          <w:rFonts w:ascii="Trebuchet MS" w:hAnsi="Trebuchet MS" w:cs="Calibri"/>
        </w:rPr>
        <w:t>Wentylacja grawitacyjna</w:t>
      </w:r>
      <w:bookmarkEnd w:id="170"/>
      <w:bookmarkEnd w:id="171"/>
    </w:p>
    <w:p w:rsidR="00972C13" w:rsidRDefault="000B686F" w:rsidP="00AB57A8">
      <w:pPr>
        <w:pStyle w:val="Standard"/>
        <w:spacing w:before="120" w:after="0"/>
        <w:ind w:firstLine="709"/>
        <w:jc w:val="both"/>
        <w:rPr>
          <w:rFonts w:ascii="Trebuchet MS" w:hAnsi="Trebuchet MS" w:cs="Calibri"/>
        </w:rPr>
      </w:pPr>
      <w:r w:rsidRPr="007F69C9">
        <w:rPr>
          <w:rFonts w:ascii="Trebuchet MS" w:hAnsi="Trebuchet MS" w:cs="Calibri"/>
        </w:rPr>
        <w:t>Istniejące kanały wentylacji grawitacyjnej zaleca się udrożnić metodą bezinwazyjną polegającą na podciśnieniowym usuwaniu wszelkich zalegających wewnątrz kanałów zanieczyszczeń ponad dach budynku. Oznacza to brak konieczności wchodzenia do pomieszczeń, dokonywania zbędnych wykuć, zamurowań i malowania.</w:t>
      </w:r>
    </w:p>
    <w:p w:rsidR="008E6769" w:rsidRPr="007F69C9" w:rsidRDefault="008E6769" w:rsidP="00AB57A8">
      <w:pPr>
        <w:pStyle w:val="Standard"/>
        <w:spacing w:before="120" w:after="0"/>
        <w:ind w:firstLine="709"/>
        <w:jc w:val="both"/>
        <w:rPr>
          <w:rFonts w:ascii="Trebuchet MS" w:hAnsi="Trebuchet MS" w:cs="Calibri"/>
        </w:rPr>
      </w:pPr>
      <w:r>
        <w:rPr>
          <w:rFonts w:ascii="Trebuchet MS" w:hAnsi="Trebuchet MS" w:cs="Calibri"/>
        </w:rPr>
        <w:t>W szatni, w pomieszczeniu 0.2 zamontować w oknie nawiewnik higrosterowalny.</w:t>
      </w:r>
    </w:p>
    <w:p w:rsidR="00972C13" w:rsidRPr="007F69C9" w:rsidRDefault="000B686F">
      <w:pPr>
        <w:pStyle w:val="Nagwek2"/>
        <w:numPr>
          <w:ilvl w:val="1"/>
          <w:numId w:val="27"/>
        </w:numPr>
        <w:suppressAutoHyphens w:val="0"/>
        <w:jc w:val="both"/>
        <w:rPr>
          <w:rFonts w:ascii="Trebuchet MS" w:hAnsi="Trebuchet MS" w:cs="Calibri"/>
        </w:rPr>
      </w:pPr>
      <w:bookmarkStart w:id="172" w:name="_Toc33790867"/>
      <w:bookmarkStart w:id="173" w:name="_Toc36734816"/>
      <w:r w:rsidRPr="007F69C9">
        <w:rPr>
          <w:rFonts w:ascii="Trebuchet MS" w:hAnsi="Trebuchet MS" w:cs="Calibri"/>
        </w:rPr>
        <w:t>Naprawa ściany</w:t>
      </w:r>
      <w:bookmarkEnd w:id="172"/>
      <w:bookmarkEnd w:id="173"/>
    </w:p>
    <w:p w:rsidR="00972C13" w:rsidRPr="007F69C9" w:rsidRDefault="000B686F" w:rsidP="00AB57A8">
      <w:pPr>
        <w:pStyle w:val="Standard"/>
        <w:spacing w:before="120" w:after="0"/>
        <w:ind w:firstLine="709"/>
        <w:jc w:val="both"/>
        <w:rPr>
          <w:rFonts w:ascii="Trebuchet MS" w:hAnsi="Trebuchet MS" w:cs="Calibri"/>
        </w:rPr>
      </w:pPr>
      <w:r w:rsidRPr="007F69C9">
        <w:rPr>
          <w:rFonts w:ascii="Trebuchet MS" w:hAnsi="Trebuchet MS" w:cs="Calibri"/>
        </w:rPr>
        <w:t>Projektuje się naprawę ściany przy pomieszczeniu pedagoga na pierwszym piętrze poprzez przyklejenie płyty GKB do istniejącej ściany klejem gipsowym, następnie wykończyć zgodnie z wykończeniem pozostałej części pomieszczenia.</w:t>
      </w:r>
    </w:p>
    <w:p w:rsidR="00972C13" w:rsidRPr="007F69C9" w:rsidRDefault="000B686F">
      <w:pPr>
        <w:pStyle w:val="Nagwek2"/>
        <w:numPr>
          <w:ilvl w:val="1"/>
          <w:numId w:val="27"/>
        </w:numPr>
        <w:suppressAutoHyphens w:val="0"/>
        <w:jc w:val="both"/>
        <w:rPr>
          <w:rFonts w:ascii="Trebuchet MS" w:hAnsi="Trebuchet MS" w:cs="Calibri"/>
        </w:rPr>
      </w:pPr>
      <w:bookmarkStart w:id="174" w:name="_Toc33790868"/>
      <w:bookmarkStart w:id="175" w:name="_Toc36734817"/>
      <w:r w:rsidRPr="007F69C9">
        <w:rPr>
          <w:rFonts w:ascii="Trebuchet MS" w:hAnsi="Trebuchet MS" w:cs="Calibri"/>
        </w:rPr>
        <w:t>Boks szatniowy</w:t>
      </w:r>
      <w:bookmarkEnd w:id="174"/>
      <w:bookmarkEnd w:id="175"/>
    </w:p>
    <w:p w:rsidR="00972C13" w:rsidRPr="007F69C9" w:rsidRDefault="000B686F" w:rsidP="00AB57A8">
      <w:pPr>
        <w:pStyle w:val="Standard"/>
        <w:spacing w:before="120" w:after="0"/>
        <w:ind w:firstLine="709"/>
        <w:jc w:val="both"/>
        <w:rPr>
          <w:rFonts w:ascii="Trebuchet MS" w:hAnsi="Trebuchet MS" w:cs="Calibri"/>
        </w:rPr>
      </w:pPr>
      <w:r w:rsidRPr="007F69C9">
        <w:rPr>
          <w:rFonts w:ascii="Trebuchet MS" w:hAnsi="Trebuchet MS" w:cs="Calibri"/>
        </w:rPr>
        <w:t>Projektuję się wymianę wydzielenia szatni na nowy boks szatniowy z kształtowników stalowych o profilu zamkniętym wymiarach 50 x 20 mm z wypełnieniem z siatki metalowej, malowane proszkowe w kolorze RAL 9006. Częściowo montowane do boku biegu schodów</w:t>
      </w:r>
    </w:p>
    <w:p w:rsidR="005110E5" w:rsidRPr="00AB57A8" w:rsidRDefault="005110E5" w:rsidP="00AB57A8">
      <w:pPr>
        <w:pStyle w:val="Nagwek2"/>
        <w:numPr>
          <w:ilvl w:val="1"/>
          <w:numId w:val="27"/>
        </w:numPr>
        <w:suppressAutoHyphens w:val="0"/>
        <w:jc w:val="both"/>
        <w:rPr>
          <w:rFonts w:ascii="Trebuchet MS" w:hAnsi="Trebuchet MS" w:cs="Calibri"/>
        </w:rPr>
      </w:pPr>
      <w:bookmarkStart w:id="176" w:name="_Toc36734818"/>
      <w:r w:rsidRPr="007F69C9">
        <w:rPr>
          <w:rFonts w:ascii="Trebuchet MS" w:hAnsi="Trebuchet MS" w:cs="Calibri"/>
        </w:rPr>
        <w:t>Kraty okienne wewnętrzne</w:t>
      </w:r>
      <w:bookmarkEnd w:id="176"/>
    </w:p>
    <w:p w:rsidR="000B686F" w:rsidRPr="007F69C9" w:rsidRDefault="000B686F" w:rsidP="00AB57A8">
      <w:pPr>
        <w:pStyle w:val="Standard"/>
        <w:spacing w:before="120" w:after="0"/>
        <w:ind w:firstLine="709"/>
        <w:jc w:val="both"/>
        <w:rPr>
          <w:rFonts w:ascii="Trebuchet MS" w:hAnsi="Trebuchet MS" w:cs="Calibri"/>
        </w:rPr>
      </w:pPr>
      <w:r w:rsidRPr="007F69C9">
        <w:rPr>
          <w:rFonts w:ascii="Trebuchet MS" w:hAnsi="Trebuchet MS" w:cs="Calibri"/>
        </w:rPr>
        <w:t>Projektuje się</w:t>
      </w:r>
      <w:r w:rsidR="007F69C9" w:rsidRPr="007F69C9">
        <w:rPr>
          <w:rFonts w:ascii="Trebuchet MS" w:hAnsi="Trebuchet MS" w:cs="Calibri"/>
        </w:rPr>
        <w:t xml:space="preserve"> demontaż istniejących krat w oknach klatki schodowych położonych przy spocznikach. Należy zamontować nowe kraty ze stalowych profili malowanych proszkowo w kolorze RAL 9006 </w:t>
      </w:r>
      <w:r w:rsidR="00AB57A8">
        <w:rPr>
          <w:rFonts w:ascii="Trebuchet MS" w:hAnsi="Trebuchet MS" w:cs="Calibri"/>
        </w:rPr>
        <w:t>(3 sztuki 265x80cm).</w:t>
      </w:r>
    </w:p>
    <w:p w:rsidR="00972C13" w:rsidRDefault="00972C13">
      <w:pPr>
        <w:pStyle w:val="Standard"/>
        <w:spacing w:before="200" w:after="0"/>
        <w:ind w:left="360" w:firstLine="348"/>
        <w:jc w:val="both"/>
        <w:rPr>
          <w:rFonts w:ascii="Trebuchet MS" w:hAnsi="Trebuchet MS" w:cs="Calibri"/>
        </w:rPr>
      </w:pPr>
    </w:p>
    <w:p w:rsidR="00963B37" w:rsidRDefault="00963B37">
      <w:pPr>
        <w:pStyle w:val="Standard"/>
        <w:spacing w:before="200" w:after="0"/>
        <w:ind w:left="360" w:firstLine="348"/>
        <w:jc w:val="both"/>
        <w:rPr>
          <w:rFonts w:ascii="Trebuchet MS" w:hAnsi="Trebuchet MS" w:cs="Calibri"/>
        </w:rPr>
      </w:pPr>
    </w:p>
    <w:p w:rsidR="00963B37" w:rsidRDefault="00963B37">
      <w:pPr>
        <w:pStyle w:val="Standard"/>
        <w:spacing w:before="200" w:after="0"/>
        <w:ind w:left="360" w:firstLine="348"/>
        <w:jc w:val="both"/>
        <w:rPr>
          <w:rFonts w:ascii="Trebuchet MS" w:hAnsi="Trebuchet MS" w:cs="Calibri"/>
        </w:rPr>
      </w:pPr>
    </w:p>
    <w:p w:rsidR="00963B37" w:rsidRDefault="00963B37" w:rsidP="00963B37">
      <w:pPr>
        <w:pStyle w:val="Nagwek2"/>
        <w:numPr>
          <w:ilvl w:val="0"/>
          <w:numId w:val="40"/>
        </w:numPr>
        <w:suppressAutoHyphens w:val="0"/>
        <w:autoSpaceDN/>
        <w:jc w:val="both"/>
        <w:textAlignment w:val="auto"/>
        <w:rPr>
          <w:rFonts w:ascii="Trebuchet MS" w:hAnsi="Trebuchet MS" w:cs="Calibri"/>
          <w:b w:val="0"/>
          <w:sz w:val="20"/>
          <w:u w:val="single"/>
        </w:rPr>
      </w:pPr>
      <w:bookmarkStart w:id="177" w:name="_Toc32488170"/>
      <w:bookmarkStart w:id="178" w:name="_Toc504479745"/>
      <w:bookmarkStart w:id="179" w:name="_Toc484429649"/>
      <w:bookmarkStart w:id="180" w:name="_Toc474747074"/>
      <w:bookmarkStart w:id="181" w:name="_Toc457807277"/>
      <w:r>
        <w:rPr>
          <w:rFonts w:ascii="Trebuchet MS" w:eastAsiaTheme="majorEastAsia" w:hAnsi="Trebuchet MS" w:cstheme="majorBidi"/>
          <w:color w:val="000000" w:themeColor="text1"/>
          <w:kern w:val="0"/>
          <w:sz w:val="24"/>
          <w:szCs w:val="26"/>
          <w:lang w:eastAsia="pl-PL"/>
        </w:rPr>
        <w:lastRenderedPageBreak/>
        <w:t>INFORMACJA DOTYCZĄCA BEZPIECZEŃSTWA I OCHRONY ZDROWIA</w:t>
      </w:r>
      <w:bookmarkEnd w:id="177"/>
      <w:bookmarkEnd w:id="178"/>
      <w:bookmarkEnd w:id="179"/>
      <w:bookmarkEnd w:id="180"/>
      <w:bookmarkEnd w:id="181"/>
    </w:p>
    <w:p w:rsidR="00963B37" w:rsidRDefault="00963B37">
      <w:pPr>
        <w:suppressAutoHyphens w:val="0"/>
        <w:rPr>
          <w:rFonts w:ascii="Trebuchet MS" w:hAnsi="Trebuchet MS" w:cs="Calibri"/>
          <w:b/>
          <w:sz w:val="20"/>
          <w:u w:val="single"/>
        </w:rPr>
      </w:pPr>
    </w:p>
    <w:p w:rsidR="00963B37" w:rsidRDefault="00963B37">
      <w:pPr>
        <w:suppressAutoHyphens w:val="0"/>
        <w:rPr>
          <w:rFonts w:ascii="Trebuchet MS" w:hAnsi="Trebuchet MS" w:cs="Calibri"/>
          <w:bCs/>
          <w:sz w:val="20"/>
          <w:u w:val="single"/>
          <w:lang w:eastAsia="ar-SA"/>
        </w:rPr>
      </w:pPr>
    </w:p>
    <w:tbl>
      <w:tblPr>
        <w:tblW w:w="9241" w:type="dxa"/>
        <w:tblInd w:w="-133" w:type="dxa"/>
        <w:tblLayout w:type="fixed"/>
        <w:tblCellMar>
          <w:left w:w="10" w:type="dxa"/>
          <w:right w:w="10" w:type="dxa"/>
        </w:tblCellMar>
        <w:tblLook w:val="04A0"/>
      </w:tblPr>
      <w:tblGrid>
        <w:gridCol w:w="1826"/>
        <w:gridCol w:w="7415"/>
      </w:tblGrid>
      <w:tr w:rsidR="00963B37" w:rsidRPr="007F69C9" w:rsidTr="00632827">
        <w:trPr>
          <w:trHeight w:val="226"/>
        </w:trPr>
        <w:tc>
          <w:tcPr>
            <w:tcW w:w="1826" w:type="dxa"/>
            <w:tcBorders>
              <w:top w:val="single" w:sz="4" w:space="0" w:color="000001"/>
              <w:left w:val="single" w:sz="4" w:space="0" w:color="000001"/>
            </w:tcBorders>
            <w:shd w:val="clear" w:color="auto" w:fill="FFFFFF"/>
            <w:tcMar>
              <w:top w:w="0" w:type="dxa"/>
              <w:left w:w="108" w:type="dxa"/>
              <w:bottom w:w="0" w:type="dxa"/>
              <w:right w:w="108" w:type="dxa"/>
            </w:tcMar>
            <w:vAlign w:val="center"/>
          </w:tcPr>
          <w:p w:rsidR="00963B37" w:rsidRPr="007F69C9" w:rsidRDefault="00963B37" w:rsidP="00632827">
            <w:pPr>
              <w:pStyle w:val="Standard"/>
              <w:rPr>
                <w:rFonts w:ascii="Trebuchet MS" w:hAnsi="Trebuchet MS"/>
              </w:rPr>
            </w:pPr>
          </w:p>
        </w:tc>
        <w:tc>
          <w:tcPr>
            <w:tcW w:w="7415" w:type="dxa"/>
            <w:tcBorders>
              <w:top w:val="single" w:sz="4" w:space="0" w:color="000001"/>
              <w:left w:val="single" w:sz="4" w:space="0" w:color="000001"/>
              <w:bottom w:val="single" w:sz="4" w:space="0" w:color="000001"/>
              <w:right w:val="single" w:sz="4" w:space="0" w:color="000001"/>
            </w:tcBorders>
            <w:shd w:val="clear" w:color="auto" w:fill="F2F2F2"/>
            <w:tcMar>
              <w:top w:w="0" w:type="dxa"/>
              <w:left w:w="108" w:type="dxa"/>
              <w:bottom w:w="0" w:type="dxa"/>
              <w:right w:w="108" w:type="dxa"/>
            </w:tcMar>
            <w:vAlign w:val="bottom"/>
          </w:tcPr>
          <w:p w:rsidR="00963B37" w:rsidRPr="007F69C9" w:rsidRDefault="00963B37" w:rsidP="00632827">
            <w:pPr>
              <w:pStyle w:val="Standard"/>
              <w:rPr>
                <w:rFonts w:ascii="Trebuchet MS" w:hAnsi="Trebuchet MS"/>
                <w:sz w:val="16"/>
                <w:szCs w:val="16"/>
              </w:rPr>
            </w:pPr>
          </w:p>
        </w:tc>
      </w:tr>
      <w:tr w:rsidR="00963B37" w:rsidRPr="007F69C9" w:rsidTr="00632827">
        <w:trPr>
          <w:trHeight w:val="1297"/>
        </w:trPr>
        <w:tc>
          <w:tcPr>
            <w:tcW w:w="1826" w:type="dxa"/>
            <w:tcBorders>
              <w:left w:val="single" w:sz="4" w:space="0" w:color="000001"/>
            </w:tcBorders>
            <w:shd w:val="clear" w:color="auto" w:fill="FFFFFF"/>
            <w:tcMar>
              <w:top w:w="0" w:type="dxa"/>
              <w:left w:w="108" w:type="dxa"/>
              <w:bottom w:w="0" w:type="dxa"/>
              <w:right w:w="108" w:type="dxa"/>
            </w:tcMar>
          </w:tcPr>
          <w:p w:rsidR="00963B37" w:rsidRPr="007F69C9" w:rsidRDefault="00963B37" w:rsidP="00632827">
            <w:pPr>
              <w:pStyle w:val="Standard"/>
              <w:jc w:val="right"/>
              <w:rPr>
                <w:rFonts w:ascii="Trebuchet MS" w:hAnsi="Trebuchet MS"/>
              </w:rPr>
            </w:pPr>
            <w:r w:rsidRPr="007F69C9">
              <w:rPr>
                <w:rFonts w:ascii="Trebuchet MS" w:hAnsi="Trebuchet MS"/>
              </w:rPr>
              <w:t>Temat:</w:t>
            </w:r>
          </w:p>
        </w:tc>
        <w:tc>
          <w:tcPr>
            <w:tcW w:w="7415"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vAlign w:val="center"/>
          </w:tcPr>
          <w:p w:rsidR="00963B37" w:rsidRPr="007F69C9" w:rsidRDefault="00963B37" w:rsidP="00632827">
            <w:pPr>
              <w:spacing w:after="0" w:line="288" w:lineRule="auto"/>
              <w:jc w:val="center"/>
              <w:rPr>
                <w:rFonts w:ascii="Trebuchet MS" w:hAnsi="Trebuchet MS"/>
                <w:b/>
                <w:bCs/>
                <w:sz w:val="26"/>
                <w:szCs w:val="26"/>
              </w:rPr>
            </w:pPr>
            <w:r w:rsidRPr="007F69C9">
              <w:rPr>
                <w:rFonts w:ascii="Trebuchet MS" w:hAnsi="Trebuchet MS"/>
                <w:b/>
                <w:bCs/>
                <w:sz w:val="26"/>
                <w:szCs w:val="26"/>
              </w:rPr>
              <w:t>Remont budynku szkoły podstawowej w miejscowości Strzyżowice</w:t>
            </w:r>
          </w:p>
          <w:p w:rsidR="00963B37" w:rsidRPr="007F69C9" w:rsidRDefault="00963B37" w:rsidP="00632827">
            <w:pPr>
              <w:spacing w:after="0" w:line="288" w:lineRule="auto"/>
              <w:jc w:val="center"/>
              <w:rPr>
                <w:rFonts w:ascii="Trebuchet MS" w:hAnsi="Trebuchet MS"/>
              </w:rPr>
            </w:pPr>
            <w:r w:rsidRPr="007F69C9">
              <w:rPr>
                <w:rFonts w:ascii="Trebuchet MS" w:hAnsi="Trebuchet MS"/>
                <w:b/>
                <w:bCs/>
                <w:sz w:val="26"/>
                <w:szCs w:val="26"/>
              </w:rPr>
              <w:t>przy ul. 1-go Maja 17 dz. nr ewid. 1583/3</w:t>
            </w:r>
          </w:p>
        </w:tc>
      </w:tr>
      <w:tr w:rsidR="00963B37" w:rsidRPr="007F69C9" w:rsidTr="00632827">
        <w:trPr>
          <w:trHeight w:val="635"/>
        </w:trPr>
        <w:tc>
          <w:tcPr>
            <w:tcW w:w="1826" w:type="dxa"/>
            <w:tcBorders>
              <w:left w:val="single" w:sz="4" w:space="0" w:color="000001"/>
            </w:tcBorders>
            <w:shd w:val="clear" w:color="auto" w:fill="FFFFFF"/>
            <w:tcMar>
              <w:top w:w="0" w:type="dxa"/>
              <w:left w:w="108" w:type="dxa"/>
              <w:bottom w:w="0" w:type="dxa"/>
              <w:right w:w="108" w:type="dxa"/>
            </w:tcMar>
          </w:tcPr>
          <w:p w:rsidR="00963B37" w:rsidRPr="007F69C9" w:rsidRDefault="00963B37" w:rsidP="00632827">
            <w:pPr>
              <w:pStyle w:val="Standard"/>
              <w:jc w:val="right"/>
              <w:rPr>
                <w:rFonts w:ascii="Trebuchet MS" w:hAnsi="Trebuchet MS"/>
              </w:rPr>
            </w:pPr>
            <w:r w:rsidRPr="007F69C9">
              <w:rPr>
                <w:rFonts w:ascii="Trebuchet MS" w:hAnsi="Trebuchet MS"/>
              </w:rPr>
              <w:t>Obiekt:</w:t>
            </w:r>
          </w:p>
        </w:tc>
        <w:tc>
          <w:tcPr>
            <w:tcW w:w="7415"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rsidR="00963B37" w:rsidRPr="007F69C9" w:rsidRDefault="00963B37" w:rsidP="00632827">
            <w:pPr>
              <w:pStyle w:val="Standard"/>
              <w:spacing w:before="200" w:line="20" w:lineRule="atLeast"/>
              <w:jc w:val="center"/>
              <w:rPr>
                <w:rFonts w:ascii="Trebuchet MS" w:hAnsi="Trebuchet MS"/>
              </w:rPr>
            </w:pPr>
            <w:r w:rsidRPr="007F69C9">
              <w:rPr>
                <w:rFonts w:ascii="Trebuchet MS" w:hAnsi="Trebuchet MS" w:cs="Calibri"/>
                <w:b/>
                <w:sz w:val="30"/>
                <w:szCs w:val="30"/>
              </w:rPr>
              <w:t>Szkoła Podstawowa im. Stanisława Polakowskiego</w:t>
            </w:r>
          </w:p>
        </w:tc>
      </w:tr>
      <w:tr w:rsidR="00963B37" w:rsidRPr="007F69C9" w:rsidTr="00632827">
        <w:trPr>
          <w:trHeight w:val="562"/>
        </w:trPr>
        <w:tc>
          <w:tcPr>
            <w:tcW w:w="1826" w:type="dxa"/>
            <w:tcBorders>
              <w:left w:val="single" w:sz="4" w:space="0" w:color="000001"/>
            </w:tcBorders>
            <w:shd w:val="clear" w:color="auto" w:fill="FFFFFF"/>
            <w:tcMar>
              <w:top w:w="0" w:type="dxa"/>
              <w:left w:w="108" w:type="dxa"/>
              <w:bottom w:w="0" w:type="dxa"/>
              <w:right w:w="108" w:type="dxa"/>
            </w:tcMar>
          </w:tcPr>
          <w:p w:rsidR="00963B37" w:rsidRPr="007F69C9" w:rsidRDefault="00963B37" w:rsidP="00632827">
            <w:pPr>
              <w:pStyle w:val="Standard"/>
              <w:spacing w:before="113" w:after="0"/>
              <w:jc w:val="right"/>
              <w:rPr>
                <w:rFonts w:ascii="Trebuchet MS" w:hAnsi="Trebuchet MS"/>
              </w:rPr>
            </w:pPr>
            <w:r w:rsidRPr="007F69C9">
              <w:rPr>
                <w:rFonts w:ascii="Trebuchet MS" w:hAnsi="Trebuchet MS"/>
              </w:rPr>
              <w:t>Kategoria ob.</w:t>
            </w:r>
          </w:p>
          <w:p w:rsidR="00963B37" w:rsidRPr="007F69C9" w:rsidRDefault="00963B37" w:rsidP="00632827">
            <w:pPr>
              <w:pStyle w:val="Standard"/>
              <w:spacing w:after="0"/>
              <w:jc w:val="right"/>
              <w:rPr>
                <w:rFonts w:ascii="Trebuchet MS" w:hAnsi="Trebuchet MS"/>
              </w:rPr>
            </w:pPr>
            <w:r w:rsidRPr="007F69C9">
              <w:rPr>
                <w:rFonts w:ascii="Trebuchet MS" w:hAnsi="Trebuchet MS"/>
              </w:rPr>
              <w:t>budowlanego</w:t>
            </w:r>
            <w:r w:rsidRPr="007F69C9">
              <w:rPr>
                <w:rFonts w:ascii="Trebuchet MS" w:hAnsi="Trebuchet MS" w:cs="Calibri"/>
              </w:rPr>
              <w:t>:</w:t>
            </w:r>
          </w:p>
        </w:tc>
        <w:tc>
          <w:tcPr>
            <w:tcW w:w="7415"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rsidR="00963B37" w:rsidRPr="007F69C9" w:rsidRDefault="00963B37" w:rsidP="00632827">
            <w:pPr>
              <w:pStyle w:val="Standard"/>
              <w:spacing w:before="200" w:after="0" w:line="20" w:lineRule="atLeast"/>
              <w:rPr>
                <w:rFonts w:ascii="Trebuchet MS" w:hAnsi="Trebuchet MS"/>
              </w:rPr>
            </w:pPr>
            <w:r w:rsidRPr="007F69C9">
              <w:rPr>
                <w:rFonts w:ascii="Trebuchet MS" w:hAnsi="Trebuchet MS" w:cs="Tahoma"/>
                <w:b/>
                <w:bCs/>
                <w:color w:val="000000"/>
                <w:spacing w:val="-1"/>
                <w:shd w:val="clear" w:color="auto" w:fill="FFFFFF"/>
              </w:rPr>
              <w:t xml:space="preserve">Kategoria IX - </w:t>
            </w:r>
            <w:r w:rsidRPr="007F69C9">
              <w:rPr>
                <w:rFonts w:ascii="Trebuchet MS" w:hAnsi="Trebuchet MS" w:cs="Tahoma"/>
                <w:color w:val="000000"/>
                <w:spacing w:val="-1"/>
                <w:shd w:val="clear" w:color="auto" w:fill="FFFFFF"/>
              </w:rPr>
              <w:t>budynki kultury, nauki i </w:t>
            </w:r>
            <w:r w:rsidRPr="007F69C9">
              <w:rPr>
                <w:rFonts w:ascii="Trebuchet MS" w:hAnsi="Trebuchet MS" w:cs="Tahoma"/>
                <w:color w:val="000000"/>
                <w:shd w:val="clear" w:color="auto" w:fill="FFFFFF"/>
              </w:rPr>
              <w:t>oświaty</w:t>
            </w:r>
          </w:p>
        </w:tc>
      </w:tr>
      <w:tr w:rsidR="00963B37" w:rsidRPr="007F69C9" w:rsidTr="00632827">
        <w:trPr>
          <w:trHeight w:val="969"/>
        </w:trPr>
        <w:tc>
          <w:tcPr>
            <w:tcW w:w="1826" w:type="dxa"/>
            <w:tcBorders>
              <w:left w:val="single" w:sz="4" w:space="0" w:color="000001"/>
            </w:tcBorders>
            <w:shd w:val="clear" w:color="auto" w:fill="FFFFFF"/>
            <w:tcMar>
              <w:top w:w="0" w:type="dxa"/>
              <w:left w:w="108" w:type="dxa"/>
              <w:bottom w:w="0" w:type="dxa"/>
              <w:right w:w="108" w:type="dxa"/>
            </w:tcMar>
          </w:tcPr>
          <w:p w:rsidR="00963B37" w:rsidRPr="007F69C9" w:rsidRDefault="00963B37" w:rsidP="00632827">
            <w:pPr>
              <w:pStyle w:val="Standard"/>
              <w:spacing w:before="113" w:after="198"/>
              <w:jc w:val="right"/>
              <w:rPr>
                <w:rFonts w:ascii="Trebuchet MS" w:hAnsi="Trebuchet MS"/>
              </w:rPr>
            </w:pPr>
            <w:r w:rsidRPr="007F69C9">
              <w:rPr>
                <w:rFonts w:ascii="Trebuchet MS" w:hAnsi="Trebuchet MS"/>
              </w:rPr>
              <w:t>Lokalizacja:</w:t>
            </w:r>
          </w:p>
        </w:tc>
        <w:tc>
          <w:tcPr>
            <w:tcW w:w="7415"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rsidR="00963B37" w:rsidRPr="007F69C9" w:rsidRDefault="00963B37" w:rsidP="00632827">
            <w:pPr>
              <w:pStyle w:val="Standard"/>
              <w:spacing w:before="100" w:after="0" w:line="20" w:lineRule="atLeast"/>
              <w:rPr>
                <w:rFonts w:ascii="Trebuchet MS" w:hAnsi="Trebuchet MS"/>
              </w:rPr>
            </w:pPr>
            <w:r w:rsidRPr="007F69C9">
              <w:rPr>
                <w:rFonts w:ascii="Trebuchet MS" w:hAnsi="Trebuchet MS"/>
              </w:rPr>
              <w:t xml:space="preserve">ul. 1-go Maja 17, 52 - 575 Strzyżowice, </w:t>
            </w:r>
          </w:p>
          <w:p w:rsidR="00963B37" w:rsidRPr="007F69C9" w:rsidRDefault="00963B37" w:rsidP="00632827">
            <w:pPr>
              <w:pStyle w:val="Standard"/>
              <w:spacing w:after="0" w:line="20" w:lineRule="atLeast"/>
              <w:rPr>
                <w:rFonts w:ascii="Trebuchet MS" w:hAnsi="Trebuchet MS"/>
              </w:rPr>
            </w:pPr>
            <w:r w:rsidRPr="007F69C9">
              <w:rPr>
                <w:rFonts w:ascii="Trebuchet MS" w:hAnsi="Trebuchet MS"/>
              </w:rPr>
              <w:t xml:space="preserve">woj. śląskie, pow. będziński, gm. Psary, </w:t>
            </w:r>
          </w:p>
          <w:p w:rsidR="00963B37" w:rsidRPr="007F69C9" w:rsidRDefault="00963B37" w:rsidP="00632827">
            <w:pPr>
              <w:pStyle w:val="Standard"/>
              <w:spacing w:after="0" w:line="20" w:lineRule="atLeast"/>
              <w:rPr>
                <w:rFonts w:ascii="Trebuchet MS" w:hAnsi="Trebuchet MS"/>
              </w:rPr>
            </w:pPr>
            <w:r w:rsidRPr="007F69C9">
              <w:rPr>
                <w:rFonts w:ascii="Trebuchet MS" w:hAnsi="Trebuchet MS"/>
              </w:rPr>
              <w:t>dz. ewid. nr 1583/3, obręb 0010,  jedn.ewid. 240106_2</w:t>
            </w:r>
          </w:p>
        </w:tc>
      </w:tr>
      <w:tr w:rsidR="00963B37" w:rsidRPr="007F69C9" w:rsidTr="00632827">
        <w:trPr>
          <w:trHeight w:val="928"/>
        </w:trPr>
        <w:tc>
          <w:tcPr>
            <w:tcW w:w="1826" w:type="dxa"/>
            <w:tcBorders>
              <w:left w:val="single" w:sz="4" w:space="0" w:color="000001"/>
            </w:tcBorders>
            <w:shd w:val="clear" w:color="auto" w:fill="FFFFFF"/>
            <w:tcMar>
              <w:top w:w="0" w:type="dxa"/>
              <w:left w:w="108" w:type="dxa"/>
              <w:bottom w:w="0" w:type="dxa"/>
              <w:right w:w="108" w:type="dxa"/>
            </w:tcMar>
          </w:tcPr>
          <w:p w:rsidR="00963B37" w:rsidRPr="007F69C9" w:rsidRDefault="00963B37" w:rsidP="00632827">
            <w:pPr>
              <w:pStyle w:val="Standard"/>
              <w:jc w:val="right"/>
              <w:rPr>
                <w:rFonts w:ascii="Trebuchet MS" w:hAnsi="Trebuchet MS"/>
              </w:rPr>
            </w:pPr>
            <w:r w:rsidRPr="007F69C9">
              <w:rPr>
                <w:rFonts w:ascii="Trebuchet MS" w:hAnsi="Trebuchet MS"/>
              </w:rPr>
              <w:t>Inwestor:</w:t>
            </w:r>
          </w:p>
        </w:tc>
        <w:tc>
          <w:tcPr>
            <w:tcW w:w="7415"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rsidR="00963B37" w:rsidRPr="007F69C9" w:rsidRDefault="00963B37" w:rsidP="00632827">
            <w:pPr>
              <w:pStyle w:val="Standard"/>
              <w:spacing w:before="100" w:after="0" w:line="20" w:lineRule="atLeast"/>
              <w:rPr>
                <w:rFonts w:ascii="Trebuchet MS" w:hAnsi="Trebuchet MS"/>
              </w:rPr>
            </w:pPr>
            <w:r w:rsidRPr="007F69C9">
              <w:rPr>
                <w:rFonts w:ascii="Trebuchet MS" w:hAnsi="Trebuchet MS"/>
              </w:rPr>
              <w:t>GMINA</w:t>
            </w:r>
            <w:r w:rsidRPr="007F69C9">
              <w:rPr>
                <w:rFonts w:ascii="Trebuchet MS" w:hAnsi="Trebuchet MS"/>
                <w:bCs/>
              </w:rPr>
              <w:t xml:space="preserve"> PSARY</w:t>
            </w:r>
          </w:p>
          <w:p w:rsidR="00963B37" w:rsidRPr="007F69C9" w:rsidRDefault="00963B37" w:rsidP="00632827">
            <w:pPr>
              <w:pStyle w:val="Standard"/>
              <w:spacing w:after="0" w:line="20" w:lineRule="atLeast"/>
              <w:rPr>
                <w:rFonts w:ascii="Trebuchet MS" w:hAnsi="Trebuchet MS"/>
              </w:rPr>
            </w:pPr>
            <w:r w:rsidRPr="007F69C9">
              <w:rPr>
                <w:rFonts w:ascii="Trebuchet MS" w:hAnsi="Trebuchet MS"/>
              </w:rPr>
              <w:t>Ul. Malinowicka 4,</w:t>
            </w:r>
          </w:p>
          <w:p w:rsidR="00963B37" w:rsidRPr="007F69C9" w:rsidRDefault="00963B37" w:rsidP="00632827">
            <w:pPr>
              <w:pStyle w:val="Standard"/>
              <w:spacing w:after="100" w:line="20" w:lineRule="atLeast"/>
              <w:rPr>
                <w:rFonts w:ascii="Trebuchet MS" w:hAnsi="Trebuchet MS"/>
              </w:rPr>
            </w:pPr>
            <w:r w:rsidRPr="007F69C9">
              <w:rPr>
                <w:rFonts w:ascii="Trebuchet MS" w:hAnsi="Trebuchet MS"/>
                <w:bCs/>
              </w:rPr>
              <w:t xml:space="preserve">42-512 Psary, </w:t>
            </w:r>
            <w:r w:rsidRPr="007F69C9">
              <w:rPr>
                <w:rFonts w:ascii="Trebuchet MS" w:hAnsi="Trebuchet MS"/>
              </w:rPr>
              <w:t>woj</w:t>
            </w:r>
            <w:r w:rsidRPr="007F69C9">
              <w:rPr>
                <w:rFonts w:ascii="Trebuchet MS" w:hAnsi="Trebuchet MS"/>
                <w:bCs/>
              </w:rPr>
              <w:t xml:space="preserve">. </w:t>
            </w:r>
            <w:r>
              <w:rPr>
                <w:rFonts w:ascii="Trebuchet MS" w:hAnsi="Trebuchet MS"/>
                <w:bCs/>
              </w:rPr>
              <w:t>ś</w:t>
            </w:r>
            <w:r w:rsidRPr="007F69C9">
              <w:rPr>
                <w:rFonts w:ascii="Trebuchet MS" w:hAnsi="Trebuchet MS"/>
                <w:bCs/>
              </w:rPr>
              <w:t xml:space="preserve">ląskie             </w:t>
            </w:r>
          </w:p>
        </w:tc>
      </w:tr>
      <w:tr w:rsidR="00963B37" w:rsidRPr="007F69C9" w:rsidTr="00632827">
        <w:trPr>
          <w:trHeight w:val="1123"/>
        </w:trPr>
        <w:tc>
          <w:tcPr>
            <w:tcW w:w="1826" w:type="dxa"/>
            <w:tcBorders>
              <w:left w:val="single" w:sz="4" w:space="0" w:color="000001"/>
            </w:tcBorders>
            <w:shd w:val="clear" w:color="auto" w:fill="FFFFFF"/>
            <w:tcMar>
              <w:top w:w="0" w:type="dxa"/>
              <w:left w:w="108" w:type="dxa"/>
              <w:bottom w:w="0" w:type="dxa"/>
              <w:right w:w="108" w:type="dxa"/>
            </w:tcMar>
          </w:tcPr>
          <w:p w:rsidR="00963B37" w:rsidRPr="007F69C9" w:rsidRDefault="00963B37" w:rsidP="00632827">
            <w:pPr>
              <w:pStyle w:val="Standard"/>
              <w:spacing w:before="113" w:after="0"/>
              <w:jc w:val="right"/>
              <w:rPr>
                <w:rFonts w:ascii="Trebuchet MS" w:hAnsi="Trebuchet MS"/>
              </w:rPr>
            </w:pPr>
            <w:r w:rsidRPr="007F69C9">
              <w:rPr>
                <w:rFonts w:ascii="Trebuchet MS" w:hAnsi="Trebuchet MS"/>
              </w:rPr>
              <w:t>jednostka</w:t>
            </w:r>
          </w:p>
          <w:p w:rsidR="00963B37" w:rsidRPr="007F69C9" w:rsidRDefault="00963B37" w:rsidP="00632827">
            <w:pPr>
              <w:pStyle w:val="Standard"/>
              <w:spacing w:after="0"/>
              <w:jc w:val="right"/>
              <w:rPr>
                <w:rFonts w:ascii="Trebuchet MS" w:hAnsi="Trebuchet MS"/>
              </w:rPr>
            </w:pPr>
            <w:r w:rsidRPr="007F69C9">
              <w:rPr>
                <w:rFonts w:ascii="Trebuchet MS" w:hAnsi="Trebuchet MS"/>
              </w:rPr>
              <w:t>projektowa:</w:t>
            </w:r>
          </w:p>
        </w:tc>
        <w:tc>
          <w:tcPr>
            <w:tcW w:w="7415"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rsidR="00963B37" w:rsidRPr="007F69C9" w:rsidRDefault="00963B37" w:rsidP="00632827">
            <w:pPr>
              <w:pStyle w:val="Standard"/>
              <w:spacing w:before="113" w:after="0" w:line="20" w:lineRule="atLeast"/>
              <w:rPr>
                <w:rFonts w:ascii="Trebuchet MS" w:hAnsi="Trebuchet MS"/>
              </w:rPr>
            </w:pPr>
            <w:r w:rsidRPr="007F69C9">
              <w:rPr>
                <w:rFonts w:ascii="Trebuchet MS" w:hAnsi="Trebuchet MS" w:cs="Calibri"/>
              </w:rPr>
              <w:t>INWESTPROJEKT POZNAŃ Sp. z o.o.</w:t>
            </w:r>
          </w:p>
          <w:p w:rsidR="00963B37" w:rsidRPr="007F69C9" w:rsidRDefault="00963B37" w:rsidP="00632827">
            <w:pPr>
              <w:pStyle w:val="Standard"/>
              <w:spacing w:after="0" w:line="20" w:lineRule="atLeast"/>
              <w:rPr>
                <w:rFonts w:ascii="Trebuchet MS" w:hAnsi="Trebuchet MS"/>
              </w:rPr>
            </w:pPr>
            <w:r w:rsidRPr="007F69C9">
              <w:rPr>
                <w:rFonts w:ascii="Trebuchet MS" w:hAnsi="Trebuchet MS" w:cs="Calibri"/>
              </w:rPr>
              <w:t>ul. Janickiego 20B</w:t>
            </w:r>
          </w:p>
          <w:p w:rsidR="00963B37" w:rsidRPr="007F69C9" w:rsidRDefault="00963B37" w:rsidP="00632827">
            <w:pPr>
              <w:pStyle w:val="Standard"/>
              <w:spacing w:after="80" w:line="20" w:lineRule="atLeast"/>
              <w:rPr>
                <w:rFonts w:ascii="Trebuchet MS" w:hAnsi="Trebuchet MS"/>
              </w:rPr>
            </w:pPr>
            <w:r w:rsidRPr="007F69C9">
              <w:rPr>
                <w:rFonts w:ascii="Trebuchet MS" w:hAnsi="Trebuchet MS" w:cs="Calibri"/>
              </w:rPr>
              <w:t>60- 542 Poznań</w:t>
            </w:r>
          </w:p>
        </w:tc>
      </w:tr>
      <w:tr w:rsidR="00963B37" w:rsidRPr="007F69C9" w:rsidTr="00632827">
        <w:trPr>
          <w:trHeight w:val="516"/>
        </w:trPr>
        <w:tc>
          <w:tcPr>
            <w:tcW w:w="1826" w:type="dxa"/>
            <w:tcBorders>
              <w:left w:val="single" w:sz="4" w:space="0" w:color="000001"/>
              <w:bottom w:val="single" w:sz="4" w:space="0" w:color="000001"/>
            </w:tcBorders>
            <w:shd w:val="clear" w:color="auto" w:fill="FFFFFF"/>
            <w:tcMar>
              <w:top w:w="0" w:type="dxa"/>
              <w:left w:w="108" w:type="dxa"/>
              <w:bottom w:w="0" w:type="dxa"/>
              <w:right w:w="108" w:type="dxa"/>
            </w:tcMar>
          </w:tcPr>
          <w:p w:rsidR="00963B37" w:rsidRPr="007F69C9" w:rsidRDefault="00963B37" w:rsidP="00632827">
            <w:pPr>
              <w:pStyle w:val="Standard"/>
              <w:spacing w:before="113" w:after="0"/>
              <w:jc w:val="right"/>
              <w:rPr>
                <w:rFonts w:ascii="Trebuchet MS" w:hAnsi="Trebuchet MS"/>
              </w:rPr>
            </w:pPr>
            <w:r w:rsidRPr="007F69C9">
              <w:rPr>
                <w:rFonts w:ascii="Trebuchet MS" w:hAnsi="Trebuchet MS"/>
              </w:rPr>
              <w:t>Branża:</w:t>
            </w:r>
          </w:p>
        </w:tc>
        <w:tc>
          <w:tcPr>
            <w:tcW w:w="7415" w:type="dxa"/>
            <w:tcBorders>
              <w:top w:val="single" w:sz="4" w:space="0" w:color="000001"/>
              <w:left w:val="single" w:sz="4" w:space="0" w:color="000001"/>
              <w:right w:val="single" w:sz="4" w:space="0" w:color="000001"/>
            </w:tcBorders>
            <w:shd w:val="clear" w:color="auto" w:fill="FFFFFF"/>
            <w:tcMar>
              <w:top w:w="0" w:type="dxa"/>
              <w:left w:w="108" w:type="dxa"/>
              <w:bottom w:w="0" w:type="dxa"/>
              <w:right w:w="108" w:type="dxa"/>
            </w:tcMar>
          </w:tcPr>
          <w:p w:rsidR="00963B37" w:rsidRPr="007F69C9" w:rsidRDefault="00963B37" w:rsidP="00632827">
            <w:pPr>
              <w:pStyle w:val="Standard"/>
              <w:spacing w:before="80" w:after="80" w:line="20" w:lineRule="atLeast"/>
              <w:rPr>
                <w:rFonts w:ascii="Trebuchet MS" w:hAnsi="Trebuchet MS"/>
              </w:rPr>
            </w:pPr>
            <w:r w:rsidRPr="007F69C9">
              <w:rPr>
                <w:rFonts w:ascii="Trebuchet MS" w:hAnsi="Trebuchet MS" w:cs="Calibri"/>
                <w:b/>
                <w:sz w:val="28"/>
                <w:szCs w:val="28"/>
              </w:rPr>
              <w:t>ARCHITEKTURA</w:t>
            </w:r>
          </w:p>
        </w:tc>
      </w:tr>
      <w:tr w:rsidR="00963B37" w:rsidRPr="007F69C9" w:rsidTr="00632827">
        <w:trPr>
          <w:trHeight w:val="1003"/>
        </w:trPr>
        <w:tc>
          <w:tcPr>
            <w:tcW w:w="1826" w:type="dxa"/>
            <w:tcBorders>
              <w:left w:val="single" w:sz="4" w:space="0" w:color="000001"/>
              <w:bottom w:val="single" w:sz="4" w:space="0" w:color="000000"/>
            </w:tcBorders>
            <w:shd w:val="clear" w:color="auto" w:fill="FFFFFF"/>
            <w:tcMar>
              <w:top w:w="0" w:type="dxa"/>
              <w:left w:w="108" w:type="dxa"/>
              <w:bottom w:w="0" w:type="dxa"/>
              <w:right w:w="108" w:type="dxa"/>
            </w:tcMar>
          </w:tcPr>
          <w:p w:rsidR="00963B37" w:rsidRPr="007F69C9" w:rsidRDefault="00963B37" w:rsidP="00632827">
            <w:pPr>
              <w:pStyle w:val="Standard"/>
              <w:spacing w:before="113" w:after="0"/>
              <w:jc w:val="right"/>
              <w:rPr>
                <w:rFonts w:ascii="Trebuchet MS" w:hAnsi="Trebuchet MS"/>
              </w:rPr>
            </w:pPr>
            <w:r w:rsidRPr="007F69C9">
              <w:rPr>
                <w:rFonts w:ascii="Trebuchet MS" w:hAnsi="Trebuchet MS"/>
              </w:rPr>
              <w:t>Projektant Gł.:</w:t>
            </w:r>
          </w:p>
          <w:p w:rsidR="00963B37" w:rsidRPr="007F69C9" w:rsidRDefault="00963B37" w:rsidP="00632827">
            <w:pPr>
              <w:pStyle w:val="Standard"/>
              <w:jc w:val="right"/>
              <w:rPr>
                <w:rFonts w:ascii="Trebuchet MS" w:hAnsi="Trebuchet MS"/>
              </w:rPr>
            </w:pPr>
          </w:p>
          <w:p w:rsidR="00963B37" w:rsidRPr="007F69C9" w:rsidRDefault="00963B37" w:rsidP="00632827">
            <w:pPr>
              <w:pStyle w:val="Standard"/>
              <w:spacing w:after="0"/>
              <w:jc w:val="right"/>
              <w:rPr>
                <w:rFonts w:ascii="Trebuchet MS" w:hAnsi="Trebuchet MS"/>
              </w:rPr>
            </w:pPr>
          </w:p>
          <w:p w:rsidR="00963B37" w:rsidRPr="007F69C9" w:rsidRDefault="00963B37" w:rsidP="00632827">
            <w:pPr>
              <w:pStyle w:val="Standard"/>
              <w:spacing w:before="113" w:after="0"/>
              <w:jc w:val="right"/>
              <w:rPr>
                <w:rFonts w:ascii="Trebuchet MS" w:hAnsi="Trebuchet MS"/>
              </w:rPr>
            </w:pPr>
          </w:p>
        </w:tc>
        <w:tc>
          <w:tcPr>
            <w:tcW w:w="7415" w:type="dxa"/>
            <w:tcBorders>
              <w:top w:val="single" w:sz="4" w:space="0" w:color="000001"/>
              <w:left w:val="single" w:sz="4" w:space="0" w:color="000001"/>
              <w:right w:val="single" w:sz="4" w:space="0" w:color="000001"/>
            </w:tcBorders>
            <w:shd w:val="clear" w:color="auto" w:fill="FFFFFF"/>
            <w:tcMar>
              <w:top w:w="0" w:type="dxa"/>
              <w:left w:w="108" w:type="dxa"/>
              <w:bottom w:w="0" w:type="dxa"/>
              <w:right w:w="108" w:type="dxa"/>
            </w:tcMar>
          </w:tcPr>
          <w:p w:rsidR="00963B37" w:rsidRPr="007F69C9" w:rsidRDefault="00963B37" w:rsidP="00632827">
            <w:pPr>
              <w:pStyle w:val="Standard"/>
              <w:spacing w:before="100" w:after="0" w:line="20" w:lineRule="atLeast"/>
              <w:rPr>
                <w:rFonts w:ascii="Trebuchet MS" w:hAnsi="Trebuchet MS" w:cs="Calibri"/>
              </w:rPr>
            </w:pPr>
            <w:r w:rsidRPr="007F69C9">
              <w:rPr>
                <w:rFonts w:ascii="Trebuchet MS" w:hAnsi="Trebuchet MS" w:cs="Calibri"/>
              </w:rPr>
              <w:t>mgr inż. arch. Mariusz Sawicki</w:t>
            </w:r>
          </w:p>
          <w:p w:rsidR="00963B37" w:rsidRPr="007F69C9" w:rsidRDefault="00963B37" w:rsidP="00632827">
            <w:pPr>
              <w:pStyle w:val="Standard"/>
              <w:spacing w:after="0" w:line="20" w:lineRule="atLeast"/>
              <w:rPr>
                <w:rFonts w:ascii="Trebuchet MS" w:hAnsi="Trebuchet MS" w:cs="Calibri"/>
              </w:rPr>
            </w:pPr>
            <w:r w:rsidRPr="007F69C9">
              <w:rPr>
                <w:rFonts w:ascii="Trebuchet MS" w:hAnsi="Trebuchet MS" w:cs="Calibri"/>
              </w:rPr>
              <w:t>357/PW/92</w:t>
            </w:r>
          </w:p>
          <w:p w:rsidR="00963B37" w:rsidRPr="007F69C9" w:rsidRDefault="00963B37" w:rsidP="00632827">
            <w:pPr>
              <w:pStyle w:val="Standard"/>
              <w:spacing w:after="170" w:line="20" w:lineRule="atLeast"/>
              <w:rPr>
                <w:rFonts w:ascii="Trebuchet MS" w:eastAsia="Calibri" w:hAnsi="Trebuchet MS" w:cs="Calibri"/>
                <w:color w:val="000000"/>
                <w:w w:val="99"/>
                <w:sz w:val="16"/>
                <w:szCs w:val="16"/>
              </w:rPr>
            </w:pPr>
            <w:r w:rsidRPr="007F69C9">
              <w:rPr>
                <w:rFonts w:ascii="Trebuchet MS" w:eastAsia="Calibri" w:hAnsi="Trebuchet MS" w:cs="Calibri"/>
                <w:color w:val="000000"/>
                <w:w w:val="99"/>
                <w:sz w:val="16"/>
                <w:szCs w:val="16"/>
              </w:rPr>
              <w:t>uprawnienia w spec. architektonicznej do projektowania bez ogranicze</w:t>
            </w:r>
            <w:r>
              <w:rPr>
                <w:rFonts w:ascii="Trebuchet MS" w:eastAsia="Calibri" w:hAnsi="Trebuchet MS" w:cs="Calibri"/>
                <w:color w:val="000000"/>
                <w:w w:val="99"/>
                <w:sz w:val="16"/>
                <w:szCs w:val="16"/>
              </w:rPr>
              <w:t>ń</w:t>
            </w:r>
          </w:p>
        </w:tc>
      </w:tr>
      <w:tr w:rsidR="00963B37" w:rsidRPr="007F69C9" w:rsidTr="00632827">
        <w:trPr>
          <w:trHeight w:val="392"/>
        </w:trPr>
        <w:tc>
          <w:tcPr>
            <w:tcW w:w="1826" w:type="dxa"/>
            <w:tcBorders>
              <w:top w:val="single" w:sz="4" w:space="0" w:color="000000"/>
              <w:left w:val="single" w:sz="4" w:space="0" w:color="000001"/>
              <w:bottom w:val="single" w:sz="4" w:space="0" w:color="000001"/>
            </w:tcBorders>
            <w:shd w:val="clear" w:color="auto" w:fill="FFFFFF"/>
            <w:tcMar>
              <w:top w:w="0" w:type="dxa"/>
              <w:left w:w="108" w:type="dxa"/>
              <w:bottom w:w="0" w:type="dxa"/>
              <w:right w:w="108" w:type="dxa"/>
            </w:tcMar>
          </w:tcPr>
          <w:p w:rsidR="00963B37" w:rsidRPr="007F69C9" w:rsidRDefault="00963B37" w:rsidP="00632827">
            <w:pPr>
              <w:pStyle w:val="Standard"/>
              <w:spacing w:before="113" w:after="0"/>
              <w:jc w:val="right"/>
              <w:rPr>
                <w:rFonts w:ascii="Trebuchet MS" w:hAnsi="Trebuchet MS"/>
              </w:rPr>
            </w:pPr>
            <w:r w:rsidRPr="007F69C9">
              <w:rPr>
                <w:rFonts w:ascii="Trebuchet MS" w:hAnsi="Trebuchet MS" w:cs="Calibri"/>
              </w:rPr>
              <w:t xml:space="preserve">Data </w:t>
            </w:r>
            <w:r w:rsidRPr="007F69C9">
              <w:rPr>
                <w:rFonts w:ascii="Trebuchet MS" w:hAnsi="Trebuchet MS"/>
              </w:rPr>
              <w:t>oprac</w:t>
            </w:r>
            <w:r w:rsidRPr="007F69C9">
              <w:rPr>
                <w:rFonts w:ascii="Trebuchet MS" w:hAnsi="Trebuchet MS" w:cs="Calibri"/>
              </w:rPr>
              <w:t>.:</w:t>
            </w:r>
          </w:p>
        </w:tc>
        <w:tc>
          <w:tcPr>
            <w:tcW w:w="7415"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rsidR="00963B37" w:rsidRPr="007F69C9" w:rsidRDefault="00963B37" w:rsidP="00632827">
            <w:pPr>
              <w:pStyle w:val="Standard"/>
              <w:spacing w:before="113" w:after="0" w:line="20" w:lineRule="atLeast"/>
              <w:rPr>
                <w:rFonts w:ascii="Trebuchet MS" w:hAnsi="Trebuchet MS"/>
              </w:rPr>
            </w:pPr>
            <w:r w:rsidRPr="007F69C9">
              <w:rPr>
                <w:rFonts w:ascii="Trebuchet MS" w:hAnsi="Trebuchet MS" w:cs="Calibri"/>
              </w:rPr>
              <w:t>02.2020r.</w:t>
            </w:r>
          </w:p>
        </w:tc>
      </w:tr>
    </w:tbl>
    <w:p w:rsidR="00963B37" w:rsidRDefault="00963B37">
      <w:pPr>
        <w:suppressAutoHyphens w:val="0"/>
        <w:rPr>
          <w:rFonts w:ascii="Trebuchet MS" w:hAnsi="Trebuchet MS" w:cs="Calibri"/>
          <w:bCs/>
          <w:sz w:val="20"/>
          <w:u w:val="single"/>
          <w:lang w:eastAsia="ar-SA"/>
        </w:rPr>
      </w:pPr>
    </w:p>
    <w:p w:rsidR="00963B37" w:rsidRDefault="00963B37">
      <w:pPr>
        <w:suppressAutoHyphens w:val="0"/>
        <w:rPr>
          <w:rFonts w:ascii="Trebuchet MS" w:hAnsi="Trebuchet MS" w:cs="Calibri"/>
          <w:bCs/>
          <w:sz w:val="20"/>
          <w:u w:val="single"/>
          <w:lang w:eastAsia="ar-SA"/>
        </w:rPr>
      </w:pPr>
    </w:p>
    <w:p w:rsidR="00963B37" w:rsidRDefault="00963B37">
      <w:pPr>
        <w:suppressAutoHyphens w:val="0"/>
        <w:rPr>
          <w:rFonts w:ascii="Trebuchet MS" w:hAnsi="Trebuchet MS" w:cs="Calibri"/>
          <w:bCs/>
          <w:sz w:val="20"/>
          <w:u w:val="single"/>
          <w:lang w:eastAsia="ar-SA"/>
        </w:rPr>
      </w:pPr>
    </w:p>
    <w:p w:rsidR="00963B37" w:rsidRDefault="00963B37">
      <w:pPr>
        <w:suppressAutoHyphens w:val="0"/>
        <w:rPr>
          <w:rFonts w:ascii="Trebuchet MS" w:hAnsi="Trebuchet MS" w:cs="Calibri"/>
          <w:bCs/>
          <w:sz w:val="20"/>
          <w:u w:val="single"/>
          <w:lang w:eastAsia="ar-SA"/>
        </w:rPr>
      </w:pPr>
    </w:p>
    <w:p w:rsidR="00963B37" w:rsidRDefault="00963B37">
      <w:pPr>
        <w:suppressAutoHyphens w:val="0"/>
        <w:rPr>
          <w:rFonts w:ascii="Trebuchet MS" w:hAnsi="Trebuchet MS" w:cs="Calibri"/>
          <w:bCs/>
          <w:sz w:val="20"/>
          <w:u w:val="single"/>
          <w:lang w:eastAsia="ar-SA"/>
        </w:rPr>
      </w:pPr>
    </w:p>
    <w:p w:rsidR="00963B37" w:rsidRDefault="00963B37">
      <w:pPr>
        <w:suppressAutoHyphens w:val="0"/>
        <w:rPr>
          <w:rFonts w:ascii="Trebuchet MS" w:hAnsi="Trebuchet MS" w:cs="Calibri"/>
          <w:bCs/>
          <w:sz w:val="20"/>
          <w:u w:val="single"/>
          <w:lang w:eastAsia="ar-SA"/>
        </w:rPr>
      </w:pPr>
    </w:p>
    <w:p w:rsidR="00963B37" w:rsidRDefault="00963B37">
      <w:pPr>
        <w:suppressAutoHyphens w:val="0"/>
        <w:rPr>
          <w:rFonts w:ascii="Trebuchet MS" w:hAnsi="Trebuchet MS" w:cs="Calibri"/>
          <w:bCs/>
          <w:sz w:val="20"/>
          <w:u w:val="single"/>
          <w:lang w:eastAsia="ar-SA"/>
        </w:rPr>
      </w:pPr>
    </w:p>
    <w:p w:rsidR="00963B37" w:rsidRDefault="00963B37">
      <w:pPr>
        <w:suppressAutoHyphens w:val="0"/>
        <w:rPr>
          <w:rFonts w:ascii="Trebuchet MS" w:hAnsi="Trebuchet MS" w:cs="Calibri"/>
          <w:bCs/>
          <w:sz w:val="20"/>
          <w:u w:val="single"/>
          <w:lang w:eastAsia="ar-SA"/>
        </w:rPr>
      </w:pPr>
    </w:p>
    <w:p w:rsidR="00963B37" w:rsidRDefault="00963B37">
      <w:pPr>
        <w:suppressAutoHyphens w:val="0"/>
        <w:rPr>
          <w:rFonts w:ascii="Trebuchet MS" w:hAnsi="Trebuchet MS" w:cs="Calibri"/>
          <w:bCs/>
          <w:sz w:val="20"/>
          <w:u w:val="single"/>
          <w:lang w:eastAsia="ar-SA"/>
        </w:rPr>
      </w:pPr>
    </w:p>
    <w:p w:rsidR="00963B37" w:rsidRDefault="00963B37">
      <w:pPr>
        <w:suppressAutoHyphens w:val="0"/>
        <w:rPr>
          <w:rFonts w:ascii="Trebuchet MS" w:hAnsi="Trebuchet MS" w:cs="Calibri"/>
          <w:bCs/>
          <w:sz w:val="20"/>
          <w:u w:val="single"/>
          <w:lang w:eastAsia="ar-SA"/>
        </w:rPr>
      </w:pPr>
    </w:p>
    <w:p w:rsidR="00963B37" w:rsidRDefault="00963B37" w:rsidP="00963B37">
      <w:pPr>
        <w:pStyle w:val="Nagwek2"/>
        <w:suppressAutoHyphens w:val="0"/>
        <w:autoSpaceDN/>
        <w:ind w:left="432"/>
        <w:jc w:val="both"/>
        <w:textAlignment w:val="auto"/>
        <w:rPr>
          <w:rFonts w:ascii="Trebuchet MS" w:hAnsi="Trebuchet MS" w:cs="Calibri"/>
          <w:b w:val="0"/>
        </w:rPr>
      </w:pPr>
      <w:r>
        <w:rPr>
          <w:rFonts w:ascii="Trebuchet MS" w:hAnsi="Trebuchet MS" w:cs="Calibri"/>
          <w:b w:val="0"/>
          <w:sz w:val="20"/>
          <w:u w:val="single"/>
        </w:rPr>
        <w:t>Zakres robót dla zamierzenia budowlanego</w:t>
      </w:r>
    </w:p>
    <w:p w:rsidR="00963B37" w:rsidRDefault="00963B37" w:rsidP="00963B37">
      <w:pPr>
        <w:spacing w:after="0"/>
        <w:jc w:val="both"/>
        <w:rPr>
          <w:rFonts w:ascii="Trebuchet MS" w:hAnsi="Trebuchet MS" w:cs="Calibri"/>
        </w:rPr>
      </w:pPr>
      <w:r>
        <w:rPr>
          <w:rFonts w:ascii="Trebuchet MS" w:hAnsi="Trebuchet MS" w:cs="Calibri"/>
        </w:rPr>
        <w:tab/>
        <w:t>Przedmiotem opracowania jest ocieplenie budynku, wymiana stolarki okiennej i drzwiowej oraz prace remontowe w ramach zadania pn.: "Modernizacja energetyczna budynku szkolnego w Gminie Kuźnica" przy ulicy Jagiellońskiej 1 w Kuźnicy, woj. podlaskie, pow. sokólski, gm. Kuźnica, nr ewid. dz. 1463, obręb 15 , jedn. ewid. 201102_2.</w:t>
      </w:r>
    </w:p>
    <w:p w:rsidR="00963B37" w:rsidRDefault="00963B37" w:rsidP="00963B37">
      <w:pPr>
        <w:spacing w:after="0"/>
        <w:jc w:val="both"/>
        <w:rPr>
          <w:rFonts w:ascii="Trebuchet MS" w:hAnsi="Trebuchet MS" w:cs="Calibri"/>
        </w:rPr>
      </w:pPr>
    </w:p>
    <w:p w:rsidR="00963B37" w:rsidRDefault="00963B37" w:rsidP="00963B37">
      <w:pPr>
        <w:spacing w:after="0" w:line="240" w:lineRule="auto"/>
        <w:jc w:val="both"/>
        <w:rPr>
          <w:rFonts w:ascii="Trebuchet MS" w:hAnsi="Trebuchet MS" w:cs="Calibri"/>
        </w:rPr>
      </w:pPr>
      <w:r>
        <w:rPr>
          <w:rFonts w:ascii="Trebuchet MS" w:hAnsi="Trebuchet MS" w:cs="Calibri"/>
          <w:b/>
        </w:rPr>
        <w:t>Zakres projektowy obejmuje:</w:t>
      </w:r>
    </w:p>
    <w:p w:rsidR="00963B37" w:rsidRPr="007F69C9" w:rsidRDefault="00963B37" w:rsidP="00963B37">
      <w:pPr>
        <w:pStyle w:val="Standard"/>
        <w:numPr>
          <w:ilvl w:val="0"/>
          <w:numId w:val="30"/>
        </w:numPr>
        <w:spacing w:after="0"/>
        <w:ind w:left="709" w:hanging="349"/>
        <w:rPr>
          <w:rFonts w:ascii="Trebuchet MS" w:hAnsi="Trebuchet MS" w:cs="Tahoma"/>
          <w:color w:val="000000"/>
          <w:spacing w:val="-1"/>
          <w:shd w:val="clear" w:color="auto" w:fill="FFFFFF"/>
        </w:rPr>
      </w:pPr>
      <w:r w:rsidRPr="007F69C9">
        <w:rPr>
          <w:rFonts w:ascii="Trebuchet MS" w:hAnsi="Trebuchet MS" w:cs="Tahoma"/>
          <w:color w:val="000000"/>
          <w:spacing w:val="-1"/>
          <w:shd w:val="clear" w:color="auto" w:fill="FFFFFF"/>
        </w:rPr>
        <w:t>inwentaryzację stanu istniejącego w zakresie niezbędnym do prowadzenia robót budowlanych,</w:t>
      </w:r>
    </w:p>
    <w:p w:rsidR="00963B37" w:rsidRPr="007F69C9" w:rsidRDefault="00963B37" w:rsidP="00963B37">
      <w:pPr>
        <w:pStyle w:val="Standard"/>
        <w:numPr>
          <w:ilvl w:val="0"/>
          <w:numId w:val="30"/>
        </w:numPr>
        <w:spacing w:after="0"/>
        <w:ind w:left="709" w:hanging="349"/>
        <w:rPr>
          <w:rFonts w:ascii="Trebuchet MS" w:hAnsi="Trebuchet MS" w:cs="Tahoma"/>
          <w:color w:val="000000"/>
          <w:spacing w:val="-1"/>
          <w:shd w:val="clear" w:color="auto" w:fill="FFFFFF"/>
        </w:rPr>
      </w:pPr>
      <w:r w:rsidRPr="007F69C9">
        <w:rPr>
          <w:rFonts w:ascii="Trebuchet MS" w:hAnsi="Trebuchet MS" w:cs="Tahoma"/>
          <w:color w:val="000000"/>
          <w:spacing w:val="-1"/>
          <w:shd w:val="clear" w:color="auto" w:fill="FFFFFF"/>
        </w:rPr>
        <w:t xml:space="preserve">wykonanie we wszystkich pomieszczeniach gładzi gipsowych, </w:t>
      </w:r>
    </w:p>
    <w:p w:rsidR="00963B37" w:rsidRPr="007F69C9" w:rsidRDefault="00963B37" w:rsidP="00963B37">
      <w:pPr>
        <w:pStyle w:val="Standard"/>
        <w:numPr>
          <w:ilvl w:val="0"/>
          <w:numId w:val="30"/>
        </w:numPr>
        <w:spacing w:after="0"/>
        <w:ind w:left="709" w:hanging="349"/>
        <w:rPr>
          <w:rFonts w:ascii="Trebuchet MS" w:hAnsi="Trebuchet MS" w:cs="Tahoma"/>
          <w:color w:val="000000"/>
          <w:spacing w:val="-1"/>
          <w:shd w:val="clear" w:color="auto" w:fill="FFFFFF"/>
        </w:rPr>
      </w:pPr>
      <w:r w:rsidRPr="007F69C9">
        <w:rPr>
          <w:rFonts w:ascii="Trebuchet MS" w:hAnsi="Trebuchet MS" w:cs="Tahoma"/>
          <w:color w:val="000000"/>
          <w:spacing w:val="-1"/>
          <w:shd w:val="clear" w:color="auto" w:fill="FFFFFF"/>
        </w:rPr>
        <w:t>malowanie powierzchni ściennych i sufitowych</w:t>
      </w:r>
    </w:p>
    <w:p w:rsidR="00963B37" w:rsidRPr="007F69C9" w:rsidRDefault="00963B37" w:rsidP="00963B37">
      <w:pPr>
        <w:pStyle w:val="Standard"/>
        <w:numPr>
          <w:ilvl w:val="0"/>
          <w:numId w:val="30"/>
        </w:numPr>
        <w:spacing w:after="0"/>
        <w:ind w:left="709" w:hanging="349"/>
        <w:rPr>
          <w:rFonts w:ascii="Trebuchet MS" w:hAnsi="Trebuchet MS" w:cs="Tahoma"/>
          <w:color w:val="000000"/>
          <w:spacing w:val="-1"/>
          <w:shd w:val="clear" w:color="auto" w:fill="FFFFFF"/>
        </w:rPr>
      </w:pPr>
      <w:r w:rsidRPr="007F69C9">
        <w:rPr>
          <w:rFonts w:ascii="Trebuchet MS" w:hAnsi="Trebuchet MS" w:cs="Tahoma"/>
          <w:color w:val="000000"/>
          <w:spacing w:val="-1"/>
          <w:shd w:val="clear" w:color="auto" w:fill="FFFFFF"/>
        </w:rPr>
        <w:t xml:space="preserve">wykonanie okładzin z płytek gresowych na istniejących parapetach, </w:t>
      </w:r>
    </w:p>
    <w:p w:rsidR="00963B37" w:rsidRPr="007F69C9" w:rsidRDefault="00963B37" w:rsidP="00963B37">
      <w:pPr>
        <w:pStyle w:val="Standard"/>
        <w:numPr>
          <w:ilvl w:val="0"/>
          <w:numId w:val="30"/>
        </w:numPr>
        <w:spacing w:after="0"/>
        <w:ind w:left="709" w:hanging="349"/>
        <w:rPr>
          <w:rFonts w:ascii="Trebuchet MS" w:hAnsi="Trebuchet MS" w:cs="Tahoma"/>
          <w:color w:val="000000"/>
          <w:spacing w:val="-1"/>
          <w:shd w:val="clear" w:color="auto" w:fill="FFFFFF"/>
        </w:rPr>
      </w:pPr>
      <w:r w:rsidRPr="007F69C9">
        <w:rPr>
          <w:rFonts w:ascii="Trebuchet MS" w:hAnsi="Trebuchet MS" w:cs="Tahoma"/>
          <w:color w:val="000000"/>
          <w:spacing w:val="-1"/>
          <w:shd w:val="clear" w:color="auto" w:fill="FFFFFF"/>
        </w:rPr>
        <w:t>demontaż istniejącego wykończenia podłóg z paneli/drewnianych i zastosowanie wykładziny PCV,</w:t>
      </w:r>
    </w:p>
    <w:p w:rsidR="00963B37" w:rsidRPr="007F69C9" w:rsidRDefault="00963B37" w:rsidP="00963B37">
      <w:pPr>
        <w:pStyle w:val="Standard"/>
        <w:numPr>
          <w:ilvl w:val="0"/>
          <w:numId w:val="30"/>
        </w:numPr>
        <w:spacing w:after="0"/>
        <w:ind w:left="709" w:hanging="349"/>
        <w:rPr>
          <w:rFonts w:ascii="Trebuchet MS" w:hAnsi="Trebuchet MS" w:cs="Tahoma"/>
          <w:color w:val="000000"/>
          <w:spacing w:val="-1"/>
          <w:shd w:val="clear" w:color="auto" w:fill="FFFFFF"/>
        </w:rPr>
      </w:pPr>
      <w:r w:rsidRPr="007F69C9">
        <w:rPr>
          <w:rFonts w:ascii="Trebuchet MS" w:hAnsi="Trebuchet MS" w:cs="Tahoma"/>
          <w:color w:val="000000"/>
          <w:spacing w:val="-1"/>
          <w:shd w:val="clear" w:color="auto" w:fill="FFFFFF"/>
        </w:rPr>
        <w:t>demontaż zbędnych i wymiana na nowe instalacji w złym stanie technicznym,</w:t>
      </w:r>
    </w:p>
    <w:p w:rsidR="00963B37" w:rsidRPr="007F69C9" w:rsidRDefault="00963B37" w:rsidP="00963B37">
      <w:pPr>
        <w:pStyle w:val="Standard"/>
        <w:numPr>
          <w:ilvl w:val="0"/>
          <w:numId w:val="30"/>
        </w:numPr>
        <w:spacing w:after="0"/>
        <w:ind w:left="709" w:hanging="349"/>
        <w:rPr>
          <w:rFonts w:ascii="Trebuchet MS" w:hAnsi="Trebuchet MS" w:cs="Tahoma"/>
          <w:color w:val="000000"/>
          <w:spacing w:val="-1"/>
          <w:shd w:val="clear" w:color="auto" w:fill="FFFFFF"/>
        </w:rPr>
      </w:pPr>
      <w:r w:rsidRPr="007F69C9">
        <w:rPr>
          <w:rFonts w:ascii="Trebuchet MS" w:hAnsi="Trebuchet MS" w:cs="Tahoma"/>
          <w:color w:val="000000"/>
          <w:spacing w:val="-1"/>
          <w:shd w:val="clear" w:color="auto" w:fill="FFFFFF"/>
        </w:rPr>
        <w:t xml:space="preserve">wykonanie nowej posadzki gresowej w korytarzu na II piętrze, </w:t>
      </w:r>
    </w:p>
    <w:p w:rsidR="00963B37" w:rsidRPr="007F69C9" w:rsidRDefault="00963B37" w:rsidP="00963B37">
      <w:pPr>
        <w:pStyle w:val="Standard"/>
        <w:numPr>
          <w:ilvl w:val="0"/>
          <w:numId w:val="30"/>
        </w:numPr>
        <w:spacing w:after="0"/>
        <w:ind w:left="709" w:hanging="349"/>
        <w:rPr>
          <w:rFonts w:ascii="Trebuchet MS" w:hAnsi="Trebuchet MS" w:cs="Tahoma"/>
          <w:color w:val="000000"/>
          <w:spacing w:val="-1"/>
          <w:shd w:val="clear" w:color="auto" w:fill="FFFFFF"/>
        </w:rPr>
      </w:pPr>
      <w:r w:rsidRPr="007F69C9">
        <w:rPr>
          <w:rFonts w:ascii="Trebuchet MS" w:hAnsi="Trebuchet MS" w:cs="Tahoma"/>
          <w:color w:val="000000"/>
          <w:spacing w:val="-1"/>
          <w:shd w:val="clear" w:color="auto" w:fill="FFFFFF"/>
        </w:rPr>
        <w:t xml:space="preserve">naprawa ściany poprzez wykonanie zabudowy ściany na I piętrze  przy pokoju pedagoga </w:t>
      </w:r>
    </w:p>
    <w:p w:rsidR="00963B37" w:rsidRPr="007F69C9" w:rsidRDefault="00963B37" w:rsidP="00963B37">
      <w:pPr>
        <w:pStyle w:val="Standard"/>
        <w:numPr>
          <w:ilvl w:val="0"/>
          <w:numId w:val="30"/>
        </w:numPr>
        <w:spacing w:after="0"/>
        <w:ind w:left="709" w:hanging="349"/>
        <w:rPr>
          <w:rFonts w:ascii="Trebuchet MS" w:hAnsi="Trebuchet MS" w:cs="Tahoma"/>
          <w:color w:val="000000"/>
          <w:spacing w:val="-1"/>
          <w:shd w:val="clear" w:color="auto" w:fill="FFFFFF"/>
        </w:rPr>
      </w:pPr>
      <w:r w:rsidRPr="007F69C9">
        <w:rPr>
          <w:rFonts w:ascii="Trebuchet MS" w:hAnsi="Trebuchet MS" w:cs="Tahoma"/>
          <w:color w:val="000000"/>
          <w:spacing w:val="-1"/>
          <w:shd w:val="clear" w:color="auto" w:fill="FFFFFF"/>
        </w:rPr>
        <w:t xml:space="preserve">wymiana balustrady na klatce schodowej  ze stali nierdzewnej, </w:t>
      </w:r>
    </w:p>
    <w:p w:rsidR="00963B37" w:rsidRPr="007F69C9" w:rsidRDefault="00963B37" w:rsidP="00963B37">
      <w:pPr>
        <w:pStyle w:val="Standard"/>
        <w:numPr>
          <w:ilvl w:val="0"/>
          <w:numId w:val="30"/>
        </w:numPr>
        <w:spacing w:after="0"/>
        <w:ind w:left="709" w:hanging="349"/>
        <w:rPr>
          <w:rFonts w:ascii="Trebuchet MS" w:hAnsi="Trebuchet MS" w:cs="Tahoma"/>
          <w:color w:val="000000"/>
          <w:spacing w:val="-1"/>
          <w:shd w:val="clear" w:color="auto" w:fill="FFFFFF"/>
        </w:rPr>
      </w:pPr>
      <w:r w:rsidRPr="007F69C9">
        <w:rPr>
          <w:rFonts w:ascii="Trebuchet MS" w:hAnsi="Trebuchet MS" w:cs="Tahoma"/>
          <w:color w:val="000000"/>
          <w:spacing w:val="-1"/>
          <w:shd w:val="clear" w:color="auto" w:fill="FFFFFF"/>
        </w:rPr>
        <w:t>wykonanie osłon na istniejących elementach co.</w:t>
      </w:r>
    </w:p>
    <w:p w:rsidR="00963B37" w:rsidRPr="007F69C9" w:rsidRDefault="00963B37" w:rsidP="00963B37">
      <w:pPr>
        <w:pStyle w:val="Standard"/>
        <w:numPr>
          <w:ilvl w:val="0"/>
          <w:numId w:val="30"/>
        </w:numPr>
        <w:spacing w:after="0"/>
        <w:ind w:left="709" w:hanging="349"/>
        <w:rPr>
          <w:rFonts w:ascii="Trebuchet MS" w:hAnsi="Trebuchet MS" w:cs="Tahoma"/>
          <w:color w:val="000000"/>
          <w:spacing w:val="-1"/>
          <w:shd w:val="clear" w:color="auto" w:fill="FFFFFF"/>
        </w:rPr>
      </w:pPr>
      <w:r w:rsidRPr="007F69C9">
        <w:rPr>
          <w:rFonts w:ascii="Trebuchet MS" w:hAnsi="Trebuchet MS" w:cs="Tahoma"/>
          <w:color w:val="000000"/>
          <w:spacing w:val="-1"/>
          <w:shd w:val="clear" w:color="auto" w:fill="FFFFFF"/>
        </w:rPr>
        <w:t xml:space="preserve">wymianę drzwi wewnętrznych,  </w:t>
      </w:r>
    </w:p>
    <w:p w:rsidR="00963B37" w:rsidRPr="007F69C9" w:rsidRDefault="00963B37" w:rsidP="00963B37">
      <w:pPr>
        <w:pStyle w:val="Standard"/>
        <w:numPr>
          <w:ilvl w:val="0"/>
          <w:numId w:val="30"/>
        </w:numPr>
        <w:spacing w:after="0"/>
        <w:ind w:left="709" w:hanging="349"/>
        <w:rPr>
          <w:rFonts w:ascii="Trebuchet MS" w:hAnsi="Trebuchet MS" w:cs="Tahoma"/>
          <w:color w:val="000000"/>
          <w:spacing w:val="-1"/>
          <w:shd w:val="clear" w:color="auto" w:fill="FFFFFF"/>
        </w:rPr>
      </w:pPr>
      <w:r w:rsidRPr="007F69C9">
        <w:rPr>
          <w:rFonts w:ascii="Trebuchet MS" w:hAnsi="Trebuchet MS" w:cs="Tahoma"/>
          <w:color w:val="000000"/>
          <w:spacing w:val="-1"/>
          <w:shd w:val="clear" w:color="auto" w:fill="FFFFFF"/>
        </w:rPr>
        <w:t>udrożnienie kanałów wentylacyjnych wraz z wymianą kratek</w:t>
      </w:r>
    </w:p>
    <w:p w:rsidR="00963B37" w:rsidRPr="007F69C9" w:rsidRDefault="00963B37" w:rsidP="00963B37">
      <w:pPr>
        <w:pStyle w:val="Standard"/>
        <w:numPr>
          <w:ilvl w:val="0"/>
          <w:numId w:val="30"/>
        </w:numPr>
        <w:spacing w:after="0"/>
        <w:ind w:left="709" w:hanging="349"/>
        <w:rPr>
          <w:rFonts w:ascii="Trebuchet MS" w:hAnsi="Trebuchet MS" w:cs="Tahoma"/>
          <w:color w:val="000000"/>
          <w:spacing w:val="-1"/>
          <w:shd w:val="clear" w:color="auto" w:fill="FFFFFF"/>
        </w:rPr>
      </w:pPr>
      <w:r w:rsidRPr="007F69C9">
        <w:rPr>
          <w:rFonts w:ascii="Trebuchet MS" w:hAnsi="Trebuchet MS" w:cs="Tahoma"/>
          <w:color w:val="000000"/>
          <w:spacing w:val="-1"/>
          <w:shd w:val="clear" w:color="auto" w:fill="FFFFFF"/>
        </w:rPr>
        <w:t>remont łazienki,</w:t>
      </w:r>
    </w:p>
    <w:p w:rsidR="00963B37" w:rsidRPr="007F69C9" w:rsidRDefault="00963B37" w:rsidP="00963B37">
      <w:pPr>
        <w:pStyle w:val="Standard"/>
        <w:numPr>
          <w:ilvl w:val="0"/>
          <w:numId w:val="30"/>
        </w:numPr>
        <w:spacing w:after="0"/>
        <w:ind w:left="709" w:hanging="349"/>
        <w:rPr>
          <w:rFonts w:ascii="Trebuchet MS" w:hAnsi="Trebuchet MS" w:cs="Tahoma"/>
          <w:color w:val="000000"/>
          <w:spacing w:val="-1"/>
          <w:shd w:val="clear" w:color="auto" w:fill="FFFFFF"/>
        </w:rPr>
      </w:pPr>
      <w:r w:rsidRPr="007F69C9">
        <w:rPr>
          <w:rFonts w:ascii="Trebuchet MS" w:hAnsi="Trebuchet MS" w:cs="Tahoma"/>
          <w:color w:val="000000"/>
          <w:spacing w:val="-1"/>
          <w:shd w:val="clear" w:color="auto" w:fill="FFFFFF"/>
        </w:rPr>
        <w:t>wymianę instalacji wod.-kan (wg. branży sanitarnej),</w:t>
      </w:r>
    </w:p>
    <w:p w:rsidR="00963B37" w:rsidRPr="007F69C9" w:rsidRDefault="00963B37" w:rsidP="00963B37">
      <w:pPr>
        <w:pStyle w:val="Standard"/>
        <w:numPr>
          <w:ilvl w:val="0"/>
          <w:numId w:val="30"/>
        </w:numPr>
        <w:spacing w:after="0"/>
        <w:ind w:left="709" w:hanging="349"/>
        <w:rPr>
          <w:rFonts w:ascii="Trebuchet MS" w:hAnsi="Trebuchet MS" w:cs="Tahoma"/>
          <w:color w:val="000000"/>
          <w:spacing w:val="-1"/>
          <w:shd w:val="clear" w:color="auto" w:fill="FFFFFF"/>
        </w:rPr>
      </w:pPr>
      <w:r w:rsidRPr="007F69C9">
        <w:rPr>
          <w:rFonts w:ascii="Trebuchet MS" w:hAnsi="Trebuchet MS" w:cs="Tahoma"/>
          <w:color w:val="000000"/>
          <w:spacing w:val="-1"/>
          <w:shd w:val="clear" w:color="auto" w:fill="FFFFFF"/>
        </w:rPr>
        <w:t>wymianę instalacji elektrycznych ( wg. branży elektrycznej),</w:t>
      </w:r>
    </w:p>
    <w:p w:rsidR="00963B37" w:rsidRPr="007F69C9" w:rsidRDefault="00963B37" w:rsidP="00963B37">
      <w:pPr>
        <w:pStyle w:val="Standard"/>
        <w:numPr>
          <w:ilvl w:val="0"/>
          <w:numId w:val="30"/>
        </w:numPr>
        <w:spacing w:after="0"/>
        <w:ind w:left="709" w:hanging="349"/>
        <w:rPr>
          <w:rFonts w:ascii="Trebuchet MS" w:hAnsi="Trebuchet MS" w:cs="Tahoma"/>
          <w:color w:val="000000"/>
          <w:spacing w:val="-1"/>
          <w:shd w:val="clear" w:color="auto" w:fill="FFFFFF"/>
        </w:rPr>
      </w:pPr>
      <w:r w:rsidRPr="007F69C9">
        <w:rPr>
          <w:rFonts w:ascii="Trebuchet MS" w:hAnsi="Trebuchet MS" w:cs="Tahoma"/>
          <w:color w:val="000000"/>
          <w:spacing w:val="-1"/>
          <w:shd w:val="clear" w:color="auto" w:fill="FFFFFF"/>
        </w:rPr>
        <w:t>wykonanie robót remontowych po przeprowadzonych modernizacjach instalacjach sanitarnych, elektrycznych.</w:t>
      </w:r>
    </w:p>
    <w:p w:rsidR="00963B37" w:rsidRDefault="00963B37" w:rsidP="00963B37">
      <w:pPr>
        <w:pStyle w:val="Akapitzlist1"/>
        <w:tabs>
          <w:tab w:val="left" w:pos="284"/>
        </w:tabs>
        <w:ind w:left="0"/>
        <w:jc w:val="both"/>
        <w:rPr>
          <w:rFonts w:ascii="Trebuchet MS" w:hAnsi="Trebuchet MS" w:cs="Calibri"/>
          <w:b/>
          <w:sz w:val="20"/>
          <w:u w:val="single"/>
        </w:rPr>
      </w:pPr>
    </w:p>
    <w:p w:rsidR="00963B37" w:rsidRDefault="00963B37" w:rsidP="00963B37">
      <w:pPr>
        <w:pStyle w:val="Akapitzlist1"/>
        <w:tabs>
          <w:tab w:val="left" w:pos="284"/>
        </w:tabs>
        <w:ind w:left="0"/>
        <w:jc w:val="both"/>
        <w:rPr>
          <w:rFonts w:ascii="Trebuchet MS" w:hAnsi="Trebuchet MS" w:cs="Calibri"/>
        </w:rPr>
      </w:pPr>
      <w:r>
        <w:rPr>
          <w:rFonts w:ascii="Trebuchet MS" w:hAnsi="Trebuchet MS" w:cs="Calibri"/>
          <w:b/>
          <w:sz w:val="20"/>
          <w:u w:val="single"/>
        </w:rPr>
        <w:t xml:space="preserve">Oznakowanie miejsca budowy </w:t>
      </w:r>
    </w:p>
    <w:p w:rsidR="00963B37" w:rsidRDefault="00963B37" w:rsidP="00963B37">
      <w:pPr>
        <w:pStyle w:val="Akapitzlist1"/>
        <w:tabs>
          <w:tab w:val="left" w:pos="284"/>
        </w:tabs>
        <w:ind w:left="0"/>
        <w:rPr>
          <w:rFonts w:ascii="Trebuchet MS" w:hAnsi="Trebuchet MS" w:cs="Calibri"/>
          <w:b/>
          <w:sz w:val="20"/>
          <w:u w:val="single"/>
        </w:rPr>
      </w:pPr>
      <w:r>
        <w:rPr>
          <w:rFonts w:ascii="Trebuchet MS" w:hAnsi="Trebuchet MS" w:cs="Calibri"/>
        </w:rPr>
        <w:t xml:space="preserve">Miejsce budowy należy oznakować w następujący sposób: </w:t>
      </w:r>
      <w:r>
        <w:rPr>
          <w:rFonts w:ascii="Trebuchet MS" w:hAnsi="Trebuchet MS" w:cs="Calibri"/>
        </w:rPr>
        <w:br/>
        <w:t xml:space="preserve">- teren budowy wydzielić zabezpieczając przed wejściem osób postronnych i wyposażyć w tablicę informacyjną; </w:t>
      </w:r>
      <w:r>
        <w:rPr>
          <w:rFonts w:ascii="Trebuchet MS" w:hAnsi="Trebuchet MS" w:cs="Calibri"/>
        </w:rPr>
        <w:br/>
        <w:t xml:space="preserve">- teren oznakować stosownymi tablicami ostrzegawczymi; </w:t>
      </w:r>
      <w:r>
        <w:rPr>
          <w:rFonts w:ascii="Trebuchet MS" w:hAnsi="Trebuchet MS" w:cs="Calibri"/>
        </w:rPr>
        <w:br/>
        <w:t xml:space="preserve">- zapewnić oświetlenie terenu lampami elektrycznymi; </w:t>
      </w:r>
      <w:r>
        <w:rPr>
          <w:rFonts w:ascii="Trebuchet MS" w:hAnsi="Trebuchet MS" w:cs="Calibri"/>
        </w:rPr>
        <w:br/>
        <w:t>- oznakować drogi ewakuacyjne;</w:t>
      </w:r>
    </w:p>
    <w:p w:rsidR="00963B37" w:rsidRDefault="00963B37" w:rsidP="00963B37">
      <w:pPr>
        <w:pStyle w:val="Akapitzlist1"/>
        <w:tabs>
          <w:tab w:val="left" w:pos="284"/>
        </w:tabs>
        <w:spacing w:after="120"/>
        <w:ind w:left="0"/>
        <w:rPr>
          <w:rFonts w:ascii="Trebuchet MS" w:hAnsi="Trebuchet MS" w:cs="Calibri"/>
        </w:rPr>
      </w:pPr>
      <w:r>
        <w:rPr>
          <w:rFonts w:ascii="Trebuchet MS" w:hAnsi="Trebuchet MS" w:cs="Calibri"/>
          <w:b/>
          <w:sz w:val="20"/>
          <w:u w:val="single"/>
        </w:rPr>
        <w:t>Wykaz istniejących obiektów budowlanych na terenie działki</w:t>
      </w:r>
    </w:p>
    <w:p w:rsidR="00963B37" w:rsidRPr="00D73F00" w:rsidRDefault="00963B37" w:rsidP="00963B37">
      <w:pPr>
        <w:pStyle w:val="Standard"/>
        <w:spacing w:after="0" w:line="288" w:lineRule="auto"/>
        <w:jc w:val="both"/>
        <w:rPr>
          <w:rFonts w:ascii="Trebuchet MS" w:hAnsi="Trebuchet MS" w:cs="Calibri"/>
        </w:rPr>
      </w:pPr>
      <w:r w:rsidRPr="007F69C9">
        <w:rPr>
          <w:rFonts w:ascii="Trebuchet MS" w:hAnsi="Trebuchet MS" w:cs="Calibri"/>
        </w:rPr>
        <w:tab/>
        <w:t xml:space="preserve">Na działce znajduje się przedmiotowy budynek Szkoły Podstawowej wraz z sala gimnastyczną oraz budynek Przedszkola. Obiekty oddzielone od siebie ogrodzeniem oraz ścianą sali gimnastycznej. Na działce znajduję się zieleń niską, pojedyncze drzewa i krzewy, elementy małej architektury oraz teren utwardzony w postaci traktów pieszych oraz parkingu. Od strony południowej znajduję się boisko oraz plac zabaw. Wody opadowe odprowadzone są poprzez system  rur spustowych do kanalizacji deszczowej. Teren działki w całości ogrodzony. Główne bramy wjazdowe znajduję się od południa – ul. 1 </w:t>
      </w:r>
      <w:r w:rsidRPr="007F69C9">
        <w:rPr>
          <w:rFonts w:ascii="Trebuchet MS" w:hAnsi="Trebuchet MS" w:cs="Calibri"/>
        </w:rPr>
        <w:lastRenderedPageBreak/>
        <w:t xml:space="preserve">Maja, do przedszkola zorganizowano osobny wjazd. Na teren szkoły dostać się można również boczną drogą, zlokalizowaną przy zachodniej elewacji budynku. </w:t>
      </w:r>
    </w:p>
    <w:p w:rsidR="00963B37" w:rsidRPr="007F69C9" w:rsidRDefault="00963B37" w:rsidP="00963B37">
      <w:pPr>
        <w:pStyle w:val="Standard"/>
        <w:spacing w:after="280" w:line="288" w:lineRule="auto"/>
        <w:jc w:val="both"/>
        <w:rPr>
          <w:rFonts w:ascii="Trebuchet MS" w:hAnsi="Trebuchet MS" w:cs="Calibri"/>
        </w:rPr>
      </w:pPr>
      <w:r w:rsidRPr="007F69C9">
        <w:rPr>
          <w:rFonts w:ascii="Trebuchet MS" w:hAnsi="Trebuchet MS" w:cs="Calibri"/>
        </w:rPr>
        <w:tab/>
        <w:t>Obiekt dodatkowo posiada instalacje wodociągową, instalację elektryczną, instalację kanalizacyjną oraz wentylację grawitacyjną.</w:t>
      </w:r>
    </w:p>
    <w:p w:rsidR="00963B37" w:rsidRDefault="00963B37" w:rsidP="00963B37">
      <w:pPr>
        <w:spacing w:after="0"/>
        <w:jc w:val="both"/>
        <w:rPr>
          <w:rFonts w:ascii="Trebuchet MS" w:hAnsi="Trebuchet MS" w:cs="Calibri"/>
        </w:rPr>
      </w:pPr>
    </w:p>
    <w:p w:rsidR="00963B37" w:rsidRDefault="00963B37" w:rsidP="00963B37">
      <w:pPr>
        <w:pStyle w:val="Akapitzlist1"/>
        <w:tabs>
          <w:tab w:val="left" w:pos="284"/>
        </w:tabs>
        <w:ind w:left="0"/>
        <w:rPr>
          <w:rFonts w:ascii="Trebuchet MS" w:hAnsi="Trebuchet MS" w:cs="Calibri"/>
          <w:b/>
          <w:sz w:val="20"/>
          <w:u w:val="single"/>
        </w:rPr>
      </w:pPr>
      <w:r>
        <w:rPr>
          <w:rFonts w:ascii="Trebuchet MS" w:hAnsi="Trebuchet MS" w:cs="Calibri"/>
          <w:b/>
          <w:sz w:val="20"/>
          <w:u w:val="single"/>
        </w:rPr>
        <w:t>Wskazanie elementów zagospodarowania działki lub terenu, które mogą stwarzać zagrożenie bezpieczeństwa i zdrowia ludzi</w:t>
      </w:r>
    </w:p>
    <w:p w:rsidR="00963B37" w:rsidRDefault="00963B37" w:rsidP="00963B37">
      <w:pPr>
        <w:spacing w:after="0"/>
        <w:jc w:val="both"/>
        <w:rPr>
          <w:rFonts w:ascii="Trebuchet MS" w:hAnsi="Trebuchet MS" w:cs="Calibri"/>
        </w:rPr>
      </w:pPr>
      <w:r>
        <w:rPr>
          <w:rFonts w:ascii="Trebuchet MS" w:hAnsi="Trebuchet MS" w:cs="Calibri"/>
        </w:rPr>
        <w:t>nie dotyczy</w:t>
      </w:r>
    </w:p>
    <w:p w:rsidR="00963B37" w:rsidRDefault="00963B37" w:rsidP="00963B37">
      <w:pPr>
        <w:spacing w:after="0"/>
        <w:jc w:val="both"/>
        <w:rPr>
          <w:rFonts w:ascii="Trebuchet MS" w:hAnsi="Trebuchet MS" w:cs="Calibri"/>
        </w:rPr>
      </w:pPr>
    </w:p>
    <w:p w:rsidR="00963B37" w:rsidRDefault="00963B37" w:rsidP="00963B37">
      <w:pPr>
        <w:pStyle w:val="Akapitzlist1"/>
        <w:tabs>
          <w:tab w:val="left" w:pos="284"/>
        </w:tabs>
        <w:ind w:left="0"/>
        <w:rPr>
          <w:rFonts w:ascii="Trebuchet MS" w:hAnsi="Trebuchet MS" w:cs="Calibri"/>
        </w:rPr>
      </w:pPr>
      <w:r>
        <w:rPr>
          <w:rFonts w:ascii="Trebuchet MS" w:hAnsi="Trebuchet MS" w:cs="Calibri"/>
          <w:b/>
          <w:sz w:val="20"/>
          <w:u w:val="single"/>
        </w:rPr>
        <w:t xml:space="preserve">Wskazania dotyczące przewidywanych zagrożeń występujących podczas realizacji robót budowlanych, określające skalę i rodzaje zagrożeń oraz miejsce i czas ich występowania </w:t>
      </w:r>
    </w:p>
    <w:p w:rsidR="00963B37" w:rsidRDefault="00963B37" w:rsidP="00963B37">
      <w:pPr>
        <w:spacing w:after="40"/>
        <w:jc w:val="both"/>
        <w:rPr>
          <w:rFonts w:ascii="Trebuchet MS" w:hAnsi="Trebuchet MS" w:cs="Calibri"/>
        </w:rPr>
      </w:pPr>
      <w:r>
        <w:rPr>
          <w:rFonts w:ascii="Trebuchet MS" w:hAnsi="Trebuchet MS" w:cs="Calibri"/>
        </w:rPr>
        <w:t xml:space="preserve">Przewidywane zagrożenia występujące podczas realizacji robót budowlanych mogą mieć miejsce podczas: </w:t>
      </w:r>
    </w:p>
    <w:p w:rsidR="00963B37" w:rsidRDefault="00963B37" w:rsidP="00963B37">
      <w:pPr>
        <w:spacing w:after="40"/>
        <w:jc w:val="both"/>
        <w:rPr>
          <w:rFonts w:ascii="Trebuchet MS" w:hAnsi="Trebuchet MS" w:cs="Calibri"/>
        </w:rPr>
      </w:pPr>
      <w:r>
        <w:rPr>
          <w:rFonts w:ascii="Trebuchet MS" w:hAnsi="Trebuchet MS" w:cs="Calibri"/>
        </w:rPr>
        <w:t xml:space="preserve">Prac budowlanych na wysokościach (drabiny, rusztowania); </w:t>
      </w:r>
    </w:p>
    <w:p w:rsidR="00963B37" w:rsidRDefault="00963B37" w:rsidP="00963B37">
      <w:pPr>
        <w:spacing w:after="40"/>
        <w:jc w:val="both"/>
        <w:rPr>
          <w:rFonts w:ascii="Trebuchet MS" w:hAnsi="Trebuchet MS" w:cs="Calibri"/>
        </w:rPr>
      </w:pPr>
      <w:r>
        <w:rPr>
          <w:rFonts w:ascii="Trebuchet MS" w:hAnsi="Trebuchet MS" w:cs="Calibri"/>
        </w:rPr>
        <w:t xml:space="preserve">Stosowania elektronarzędzi podczas prac wykończeniowych i instalacyjnych. </w:t>
      </w:r>
    </w:p>
    <w:p w:rsidR="00963B37" w:rsidRDefault="00963B37" w:rsidP="00963B37">
      <w:pPr>
        <w:spacing w:after="40"/>
        <w:jc w:val="both"/>
        <w:rPr>
          <w:rFonts w:ascii="Trebuchet MS" w:hAnsi="Trebuchet MS" w:cs="Calibri"/>
        </w:rPr>
      </w:pPr>
      <w:r>
        <w:rPr>
          <w:rFonts w:ascii="Trebuchet MS" w:hAnsi="Trebuchet MS" w:cs="Calibri"/>
        </w:rPr>
        <w:t xml:space="preserve">Ponadto zagrożenia mogą występować podczas: </w:t>
      </w:r>
    </w:p>
    <w:p w:rsidR="00963B37" w:rsidRDefault="00963B37" w:rsidP="00963B37">
      <w:pPr>
        <w:spacing w:after="40"/>
        <w:jc w:val="both"/>
        <w:rPr>
          <w:rFonts w:ascii="Trebuchet MS" w:hAnsi="Trebuchet MS" w:cs="Calibri"/>
        </w:rPr>
      </w:pPr>
      <w:r>
        <w:rPr>
          <w:rFonts w:ascii="Trebuchet MS" w:hAnsi="Trebuchet MS" w:cs="Calibri"/>
        </w:rPr>
        <w:t xml:space="preserve">- upadek z wysokości, </w:t>
      </w:r>
    </w:p>
    <w:p w:rsidR="00963B37" w:rsidRDefault="00963B37" w:rsidP="00963B37">
      <w:pPr>
        <w:spacing w:after="40"/>
        <w:jc w:val="both"/>
        <w:rPr>
          <w:rFonts w:ascii="Trebuchet MS" w:hAnsi="Trebuchet MS" w:cs="Calibri"/>
        </w:rPr>
      </w:pPr>
      <w:r>
        <w:rPr>
          <w:rFonts w:ascii="Trebuchet MS" w:hAnsi="Trebuchet MS" w:cs="Calibri"/>
        </w:rPr>
        <w:t xml:space="preserve">- uraz oczu, np. przy przebijaniu otworów lub wykuwaniu gniazd lub spawaniu, </w:t>
      </w:r>
    </w:p>
    <w:p w:rsidR="00963B37" w:rsidRDefault="00963B37" w:rsidP="00963B37">
      <w:pPr>
        <w:spacing w:after="40"/>
        <w:jc w:val="both"/>
        <w:rPr>
          <w:rFonts w:ascii="Trebuchet MS" w:hAnsi="Trebuchet MS" w:cs="Calibri"/>
        </w:rPr>
      </w:pPr>
      <w:r>
        <w:rPr>
          <w:rFonts w:ascii="Trebuchet MS" w:hAnsi="Trebuchet MS" w:cs="Calibri"/>
        </w:rPr>
        <w:t xml:space="preserve">- uraz ciała lub oczu przy cięciu rur, </w:t>
      </w:r>
    </w:p>
    <w:p w:rsidR="00963B37" w:rsidRDefault="00963B37" w:rsidP="00963B37">
      <w:pPr>
        <w:spacing w:after="40"/>
        <w:jc w:val="both"/>
        <w:rPr>
          <w:rFonts w:ascii="Trebuchet MS" w:hAnsi="Trebuchet MS" w:cs="Calibri"/>
        </w:rPr>
      </w:pPr>
      <w:r>
        <w:rPr>
          <w:rFonts w:ascii="Trebuchet MS" w:hAnsi="Trebuchet MS" w:cs="Calibri"/>
        </w:rPr>
        <w:t xml:space="preserve">- wybuch przy spawaniu lub cięciu metali aparatem acetylenowo – tlenowym, </w:t>
      </w:r>
    </w:p>
    <w:p w:rsidR="00963B37" w:rsidRDefault="00963B37" w:rsidP="00963B37">
      <w:pPr>
        <w:spacing w:after="40"/>
        <w:jc w:val="both"/>
        <w:rPr>
          <w:rFonts w:ascii="Trebuchet MS" w:hAnsi="Trebuchet MS" w:cs="Calibri"/>
        </w:rPr>
      </w:pPr>
      <w:r>
        <w:rPr>
          <w:rFonts w:ascii="Trebuchet MS" w:hAnsi="Trebuchet MS" w:cs="Calibri"/>
        </w:rPr>
        <w:t xml:space="preserve">- pochwycenie pracowników przez części obracające się przy używaniu elektronarzędzi, wybuch par rozpuszczalników farb i lakierów, </w:t>
      </w:r>
    </w:p>
    <w:p w:rsidR="00963B37" w:rsidRDefault="00963B37" w:rsidP="00963B37">
      <w:pPr>
        <w:spacing w:after="40"/>
        <w:jc w:val="both"/>
        <w:rPr>
          <w:rFonts w:ascii="Trebuchet MS" w:hAnsi="Trebuchet MS" w:cs="Calibri"/>
        </w:rPr>
      </w:pPr>
      <w:r>
        <w:rPr>
          <w:rFonts w:ascii="Trebuchet MS" w:hAnsi="Trebuchet MS" w:cs="Calibri"/>
        </w:rPr>
        <w:t xml:space="preserve">- zachlapania ciała i oczu zaprawą tynkową lub materiałami malarskimi, </w:t>
      </w:r>
    </w:p>
    <w:p w:rsidR="00963B37" w:rsidRDefault="00963B37" w:rsidP="00963B37">
      <w:pPr>
        <w:spacing w:after="40"/>
        <w:jc w:val="both"/>
        <w:rPr>
          <w:rFonts w:ascii="Trebuchet MS" w:hAnsi="Trebuchet MS" w:cs="Calibri"/>
        </w:rPr>
      </w:pPr>
      <w:r>
        <w:rPr>
          <w:rFonts w:ascii="Trebuchet MS" w:hAnsi="Trebuchet MS" w:cs="Calibri"/>
        </w:rPr>
        <w:t xml:space="preserve">- zagrożenie powodowane butlami z gazami technicznymi. </w:t>
      </w:r>
    </w:p>
    <w:p w:rsidR="00963B37" w:rsidRDefault="00963B37" w:rsidP="00963B37">
      <w:pPr>
        <w:spacing w:after="40"/>
        <w:jc w:val="both"/>
        <w:rPr>
          <w:rFonts w:ascii="Trebuchet MS" w:hAnsi="Trebuchet MS" w:cs="Calibri"/>
        </w:rPr>
      </w:pPr>
      <w:r>
        <w:rPr>
          <w:rFonts w:ascii="Trebuchet MS" w:hAnsi="Trebuchet MS" w:cs="Calibri"/>
        </w:rPr>
        <w:t xml:space="preserve">Niektóre, przewidziane projektem roboty budowlane stwarzają szczególnie wysokie ryzyko powstania zagrożenia i zdrowia ludzi. W szczególności może wystąpić zagrożenie: </w:t>
      </w:r>
    </w:p>
    <w:p w:rsidR="00963B37" w:rsidRDefault="00963B37" w:rsidP="00963B37">
      <w:pPr>
        <w:spacing w:after="40"/>
        <w:jc w:val="both"/>
        <w:rPr>
          <w:rFonts w:ascii="Trebuchet MS" w:hAnsi="Trebuchet MS" w:cs="Calibri"/>
        </w:rPr>
      </w:pPr>
      <w:r>
        <w:rPr>
          <w:rFonts w:ascii="Trebuchet MS" w:hAnsi="Trebuchet MS" w:cs="Calibri"/>
        </w:rPr>
        <w:t xml:space="preserve">- upadku z wysokości przy robotach wykonywanych na wys. ponad 1m; </w:t>
      </w:r>
    </w:p>
    <w:p w:rsidR="00963B37" w:rsidRDefault="00963B37" w:rsidP="00963B37">
      <w:pPr>
        <w:spacing w:after="40"/>
        <w:jc w:val="both"/>
        <w:rPr>
          <w:rFonts w:ascii="Trebuchet MS" w:hAnsi="Trebuchet MS" w:cs="Calibri"/>
        </w:rPr>
      </w:pPr>
      <w:r>
        <w:rPr>
          <w:rFonts w:ascii="Trebuchet MS" w:hAnsi="Trebuchet MS" w:cs="Calibri"/>
        </w:rPr>
        <w:t xml:space="preserve">- spawania instalacji; </w:t>
      </w:r>
    </w:p>
    <w:p w:rsidR="00963B37" w:rsidRDefault="00963B37" w:rsidP="00963B37">
      <w:pPr>
        <w:spacing w:after="40"/>
        <w:jc w:val="both"/>
        <w:rPr>
          <w:rFonts w:ascii="Trebuchet MS" w:hAnsi="Trebuchet MS" w:cs="Calibri"/>
        </w:rPr>
      </w:pPr>
      <w:r>
        <w:rPr>
          <w:rFonts w:ascii="Trebuchet MS" w:hAnsi="Trebuchet MS" w:cs="Calibri"/>
        </w:rPr>
        <w:t xml:space="preserve">- porażenia prądem elektrycznym przy używaniu elektronarzędzi i pracach przy instalacjach elektrycznych; </w:t>
      </w:r>
    </w:p>
    <w:p w:rsidR="00963B37" w:rsidRDefault="00963B37" w:rsidP="00963B37">
      <w:pPr>
        <w:spacing w:after="40"/>
        <w:jc w:val="both"/>
        <w:rPr>
          <w:rFonts w:ascii="Trebuchet MS" w:hAnsi="Trebuchet MS" w:cs="Calibri"/>
        </w:rPr>
      </w:pPr>
      <w:r>
        <w:rPr>
          <w:rFonts w:ascii="Trebuchet MS" w:hAnsi="Trebuchet MS" w:cs="Calibri"/>
        </w:rPr>
        <w:t xml:space="preserve">- poparzenia. </w:t>
      </w:r>
    </w:p>
    <w:p w:rsidR="00963B37" w:rsidRDefault="00963B37" w:rsidP="00963B37">
      <w:pPr>
        <w:spacing w:after="40"/>
        <w:jc w:val="both"/>
        <w:rPr>
          <w:rFonts w:ascii="Trebuchet MS" w:hAnsi="Trebuchet MS" w:cs="Calibri"/>
        </w:rPr>
      </w:pPr>
      <w:r>
        <w:rPr>
          <w:rFonts w:ascii="Trebuchet MS" w:hAnsi="Trebuchet MS" w:cs="Calibri"/>
        </w:rPr>
        <w:t xml:space="preserve">Pracowników budowy – przeszkolić w zakresie zagadnień przeciwpożarowych i BHP. </w:t>
      </w:r>
    </w:p>
    <w:p w:rsidR="00963B37" w:rsidRDefault="00963B37" w:rsidP="00963B37">
      <w:pPr>
        <w:rPr>
          <w:rFonts w:ascii="Trebuchet MS" w:hAnsi="Trebuchet MS" w:cs="Calibri"/>
        </w:rPr>
      </w:pPr>
      <w:r>
        <w:rPr>
          <w:rFonts w:ascii="Trebuchet MS" w:hAnsi="Trebuchet MS" w:cs="Calibri"/>
          <w:b/>
          <w:sz w:val="20"/>
          <w:u w:val="single"/>
        </w:rPr>
        <w:t xml:space="preserve">Wskazanie sposobu prowadzenia instruktażu pracowników przed przystąpieniem do robót szczególnie niebezpiecznych </w:t>
      </w:r>
    </w:p>
    <w:p w:rsidR="00963B37" w:rsidRDefault="00963B37" w:rsidP="00963B37">
      <w:pPr>
        <w:spacing w:after="40"/>
        <w:jc w:val="both"/>
        <w:rPr>
          <w:rFonts w:ascii="Trebuchet MS" w:hAnsi="Trebuchet MS" w:cs="Calibri"/>
        </w:rPr>
      </w:pPr>
      <w:r>
        <w:rPr>
          <w:rFonts w:ascii="Trebuchet MS" w:hAnsi="Trebuchet MS" w:cs="Calibri"/>
        </w:rPr>
        <w:t xml:space="preserve">Przed rozpoczęciem robót kierownik budowy zobowiązany jest do przeprowadzenia szkolenia stanowiskowego wszystkich pracowników budowy, ze szczególnym uwzględnieniem: </w:t>
      </w:r>
    </w:p>
    <w:p w:rsidR="00963B37" w:rsidRDefault="00963B37" w:rsidP="00963B37">
      <w:pPr>
        <w:spacing w:after="40"/>
        <w:jc w:val="both"/>
        <w:rPr>
          <w:rFonts w:ascii="Trebuchet MS" w:hAnsi="Trebuchet MS" w:cs="Calibri"/>
        </w:rPr>
      </w:pPr>
      <w:r>
        <w:rPr>
          <w:rFonts w:ascii="Trebuchet MS" w:hAnsi="Trebuchet MS" w:cs="Calibri"/>
        </w:rPr>
        <w:t xml:space="preserve">- zasad pracy na wysokościach; </w:t>
      </w:r>
    </w:p>
    <w:p w:rsidR="00963B37" w:rsidRDefault="00963B37" w:rsidP="00963B37">
      <w:pPr>
        <w:spacing w:after="40"/>
        <w:jc w:val="both"/>
        <w:rPr>
          <w:rFonts w:ascii="Trebuchet MS" w:hAnsi="Trebuchet MS" w:cs="Calibri"/>
        </w:rPr>
      </w:pPr>
      <w:r>
        <w:rPr>
          <w:rFonts w:ascii="Trebuchet MS" w:hAnsi="Trebuchet MS" w:cs="Calibri"/>
        </w:rPr>
        <w:t xml:space="preserve">- zasad pracy przy użyciu elektronarzędzi; </w:t>
      </w:r>
    </w:p>
    <w:p w:rsidR="00963B37" w:rsidRDefault="00963B37" w:rsidP="00963B37">
      <w:pPr>
        <w:spacing w:after="40"/>
        <w:jc w:val="both"/>
        <w:rPr>
          <w:rFonts w:ascii="Trebuchet MS" w:hAnsi="Trebuchet MS" w:cs="Calibri"/>
        </w:rPr>
      </w:pPr>
      <w:r>
        <w:rPr>
          <w:rFonts w:ascii="Trebuchet MS" w:hAnsi="Trebuchet MS" w:cs="Calibri"/>
        </w:rPr>
        <w:t xml:space="preserve">- zasad obsługi urządzeń elektrycznych; </w:t>
      </w:r>
    </w:p>
    <w:p w:rsidR="00963B37" w:rsidRDefault="00963B37" w:rsidP="00963B37">
      <w:pPr>
        <w:spacing w:after="40"/>
        <w:jc w:val="both"/>
        <w:rPr>
          <w:rFonts w:ascii="Trebuchet MS" w:hAnsi="Trebuchet MS" w:cs="Calibri"/>
        </w:rPr>
      </w:pPr>
      <w:r>
        <w:rPr>
          <w:rFonts w:ascii="Trebuchet MS" w:hAnsi="Trebuchet MS" w:cs="Calibri"/>
        </w:rPr>
        <w:t xml:space="preserve">- stosowania środków ochrony osobistej. </w:t>
      </w:r>
    </w:p>
    <w:p w:rsidR="00963B37" w:rsidRDefault="00963B37" w:rsidP="00963B37">
      <w:pPr>
        <w:spacing w:after="40"/>
        <w:jc w:val="both"/>
        <w:rPr>
          <w:rFonts w:ascii="Trebuchet MS" w:hAnsi="Trebuchet MS" w:cs="Calibri"/>
        </w:rPr>
      </w:pPr>
      <w:r>
        <w:rPr>
          <w:rFonts w:ascii="Trebuchet MS" w:hAnsi="Trebuchet MS" w:cs="Calibri"/>
        </w:rPr>
        <w:t xml:space="preserve">Kierownik budowy zobowiązany jest do: </w:t>
      </w:r>
    </w:p>
    <w:p w:rsidR="00963B37" w:rsidRDefault="00963B37" w:rsidP="00963B37">
      <w:pPr>
        <w:spacing w:after="40"/>
        <w:jc w:val="both"/>
        <w:rPr>
          <w:rFonts w:ascii="Trebuchet MS" w:hAnsi="Trebuchet MS" w:cs="Calibri"/>
        </w:rPr>
      </w:pPr>
      <w:r>
        <w:rPr>
          <w:rFonts w:ascii="Trebuchet MS" w:hAnsi="Trebuchet MS" w:cs="Calibri"/>
        </w:rPr>
        <w:t xml:space="preserve">- prowadzenia kontroli zgodności stosowanych metod pracy z przepisami i stosowania środków ochrony osobistej; </w:t>
      </w:r>
    </w:p>
    <w:p w:rsidR="00963B37" w:rsidRDefault="00963B37" w:rsidP="00963B37">
      <w:pPr>
        <w:spacing w:after="40"/>
        <w:jc w:val="both"/>
        <w:rPr>
          <w:rFonts w:ascii="Trebuchet MS" w:hAnsi="Trebuchet MS" w:cs="Calibri"/>
        </w:rPr>
      </w:pPr>
      <w:r>
        <w:rPr>
          <w:rFonts w:ascii="Trebuchet MS" w:hAnsi="Trebuchet MS" w:cs="Calibri"/>
        </w:rPr>
        <w:lastRenderedPageBreak/>
        <w:t xml:space="preserve">- kontroli posiadania aktualnych badań lekarskich zatrudnionych pracowników; </w:t>
      </w:r>
    </w:p>
    <w:p w:rsidR="00963B37" w:rsidRDefault="00963B37" w:rsidP="00963B37">
      <w:pPr>
        <w:spacing w:after="40"/>
        <w:jc w:val="both"/>
        <w:rPr>
          <w:rFonts w:ascii="Trebuchet MS" w:hAnsi="Trebuchet MS" w:cs="Calibri"/>
        </w:rPr>
      </w:pPr>
      <w:r>
        <w:rPr>
          <w:rFonts w:ascii="Trebuchet MS" w:hAnsi="Trebuchet MS" w:cs="Calibri"/>
        </w:rPr>
        <w:t xml:space="preserve">- sprawdzania kwalifikacji i uprawnień zawodowych zatrudnionych pracowników; </w:t>
      </w:r>
    </w:p>
    <w:p w:rsidR="00963B37" w:rsidRDefault="00963B37" w:rsidP="00963B37">
      <w:pPr>
        <w:spacing w:after="40"/>
        <w:jc w:val="both"/>
        <w:rPr>
          <w:rFonts w:ascii="Trebuchet MS" w:hAnsi="Trebuchet MS" w:cs="Calibri"/>
        </w:rPr>
      </w:pPr>
      <w:r>
        <w:rPr>
          <w:rFonts w:ascii="Trebuchet MS" w:hAnsi="Trebuchet MS" w:cs="Calibri"/>
        </w:rPr>
        <w:t xml:space="preserve">- zapoznania pracowników z planem bezpieczeństwa i ochrony zdrowia. </w:t>
      </w:r>
    </w:p>
    <w:p w:rsidR="00963B37" w:rsidRDefault="00963B37" w:rsidP="00963B37">
      <w:pPr>
        <w:spacing w:after="40"/>
        <w:jc w:val="both"/>
        <w:rPr>
          <w:rFonts w:ascii="Trebuchet MS" w:hAnsi="Trebuchet MS" w:cs="Calibri"/>
        </w:rPr>
      </w:pPr>
      <w:r>
        <w:rPr>
          <w:rFonts w:ascii="Trebuchet MS" w:hAnsi="Trebuchet MS" w:cs="Calibri"/>
        </w:rPr>
        <w:t xml:space="preserve">Przeprowadzone szkolenia i instruktaże należy potwierdzić pisemnie, wskazując ich zakres, rodzaj, datę i wykaz osób uczestniczących. </w:t>
      </w:r>
    </w:p>
    <w:p w:rsidR="00963B37" w:rsidRDefault="00963B37" w:rsidP="00963B37">
      <w:pPr>
        <w:spacing w:after="40"/>
        <w:jc w:val="both"/>
        <w:rPr>
          <w:rFonts w:ascii="Trebuchet MS" w:hAnsi="Trebuchet MS" w:cs="Calibri"/>
        </w:rPr>
      </w:pPr>
      <w:r>
        <w:rPr>
          <w:rFonts w:ascii="Trebuchet MS" w:hAnsi="Trebuchet MS" w:cs="Calibri"/>
        </w:rPr>
        <w:t xml:space="preserve">Przed przystąpieniem do realizacji ewentualnych robót, szczególnie niebezpiecznych, wykonawca zobowiązany jest: </w:t>
      </w:r>
    </w:p>
    <w:p w:rsidR="00963B37" w:rsidRDefault="00963B37" w:rsidP="00963B37">
      <w:pPr>
        <w:spacing w:after="40"/>
        <w:jc w:val="both"/>
        <w:rPr>
          <w:rFonts w:ascii="Trebuchet MS" w:hAnsi="Trebuchet MS" w:cs="Calibri"/>
        </w:rPr>
      </w:pPr>
      <w:r>
        <w:rPr>
          <w:rFonts w:ascii="Trebuchet MS" w:hAnsi="Trebuchet MS" w:cs="Calibri"/>
        </w:rPr>
        <w:t xml:space="preserve">- zaznajomić pracowników z zakresem obowiązków czynności, </w:t>
      </w:r>
    </w:p>
    <w:p w:rsidR="00963B37" w:rsidRDefault="00963B37" w:rsidP="00963B37">
      <w:pPr>
        <w:spacing w:after="40"/>
        <w:jc w:val="both"/>
        <w:rPr>
          <w:rFonts w:ascii="Trebuchet MS" w:hAnsi="Trebuchet MS" w:cs="Calibri"/>
        </w:rPr>
      </w:pPr>
      <w:r>
        <w:rPr>
          <w:rFonts w:ascii="Trebuchet MS" w:hAnsi="Trebuchet MS" w:cs="Calibri"/>
        </w:rPr>
        <w:t xml:space="preserve">- zaznajomić pracowników ze sposobem wykonywanej pracy, </w:t>
      </w:r>
    </w:p>
    <w:p w:rsidR="00963B37" w:rsidRDefault="00963B37" w:rsidP="00963B37">
      <w:pPr>
        <w:spacing w:after="40"/>
        <w:jc w:val="both"/>
        <w:rPr>
          <w:rFonts w:ascii="Trebuchet MS" w:hAnsi="Trebuchet MS" w:cs="Calibri"/>
        </w:rPr>
      </w:pPr>
      <w:r>
        <w:rPr>
          <w:rFonts w:ascii="Trebuchet MS" w:hAnsi="Trebuchet MS" w:cs="Calibri"/>
        </w:rPr>
        <w:t>- poinformować pracowników o ryzyku zawodowym związanym z wykonywaną przez nich pracą oraz o zasadach ochrony przed zagrożeniami,</w:t>
      </w:r>
    </w:p>
    <w:p w:rsidR="00963B37" w:rsidRDefault="00963B37" w:rsidP="00963B37">
      <w:pPr>
        <w:spacing w:after="40"/>
        <w:jc w:val="both"/>
        <w:rPr>
          <w:rFonts w:ascii="Trebuchet MS" w:hAnsi="Trebuchet MS" w:cs="Calibri"/>
        </w:rPr>
      </w:pPr>
      <w:r>
        <w:rPr>
          <w:rFonts w:ascii="Trebuchet MS" w:hAnsi="Trebuchet MS" w:cs="Calibri"/>
        </w:rPr>
        <w:t xml:space="preserve">- określić zasady powiadamiania i ewakuacji w sytuacjach awaryjnych, </w:t>
      </w:r>
    </w:p>
    <w:p w:rsidR="00963B37" w:rsidRDefault="00963B37" w:rsidP="00963B37">
      <w:pPr>
        <w:spacing w:after="40"/>
        <w:jc w:val="both"/>
        <w:rPr>
          <w:rFonts w:ascii="Trebuchet MS" w:hAnsi="Trebuchet MS" w:cs="Calibri"/>
        </w:rPr>
      </w:pPr>
      <w:r>
        <w:rPr>
          <w:rFonts w:ascii="Trebuchet MS" w:hAnsi="Trebuchet MS" w:cs="Calibri"/>
        </w:rPr>
        <w:t xml:space="preserve">- wyznaczyć osobę do bezpośredniego nadzoru i udzielenia pierwszej pomocy. </w:t>
      </w:r>
    </w:p>
    <w:p w:rsidR="00963B37" w:rsidRDefault="00963B37" w:rsidP="00963B37">
      <w:pPr>
        <w:jc w:val="both"/>
        <w:rPr>
          <w:rFonts w:ascii="Trebuchet MS" w:hAnsi="Trebuchet MS" w:cs="Calibri"/>
        </w:rPr>
      </w:pPr>
      <w:r>
        <w:rPr>
          <w:rFonts w:ascii="Trebuchet MS" w:hAnsi="Trebuchet MS" w:cs="Calibri"/>
          <w:b/>
          <w:sz w:val="20"/>
          <w:u w:val="single"/>
        </w:rPr>
        <w:t xml:space="preserve">Wskazania środków technicznych organizacyjnych, zapobiegających niebezpieczeństwom wynikających z wykonywania robót budowlanych w strefach szczególnego zagrożenia zdrowia lub w ich sąsiedztwie, w tym zapewniających bezpieczną i sprawną komunikację, umożliwiającą szybką ewakuację na wypadek pożaru, awarii i innych zagrożeń. </w:t>
      </w:r>
    </w:p>
    <w:p w:rsidR="00963B37" w:rsidRDefault="00963B37" w:rsidP="00963B37">
      <w:pPr>
        <w:spacing w:after="120"/>
        <w:jc w:val="both"/>
        <w:rPr>
          <w:rFonts w:ascii="Trebuchet MS" w:hAnsi="Trebuchet MS" w:cs="Calibri"/>
        </w:rPr>
      </w:pPr>
      <w:r>
        <w:rPr>
          <w:rFonts w:ascii="Trebuchet MS" w:hAnsi="Trebuchet MS" w:cs="Calibri"/>
        </w:rPr>
        <w:t>Przy wykonywaniu prac należy stosować standardowe, dostosowane do rodzaju prac, środki ochrony zdrowia. Przed rozpoczęciem budowy należy wydzielić teren budowy i opisać sposoby ewakuacji na wypadek zagrożeń. Teren budowy należy wyposażyć w gaśnice przenośne proszkowe ABC 4 lub 6kg i gaśnice śniegowe (CO</w:t>
      </w:r>
      <w:r>
        <w:rPr>
          <w:rFonts w:ascii="Trebuchet MS" w:hAnsi="Trebuchet MS" w:cs="Calibri"/>
          <w:vertAlign w:val="subscript"/>
        </w:rPr>
        <w:t>2</w:t>
      </w:r>
      <w:r>
        <w:rPr>
          <w:rFonts w:ascii="Trebuchet MS" w:hAnsi="Trebuchet MS" w:cs="Calibri"/>
        </w:rPr>
        <w:t xml:space="preserve">) 5kg. Maksymalna odległość od miejsca pracy do stanowiska z gaśnicami nie może przekraczać 30m.Teren budowy należy wydzielić w celu uniemożliwienia dostępu osób postronnych. Wszystkie prace należy prowadzić pod nadzorem osób posiadających odpowiednie kwalifikacje i uprawnienia. W przypadku powstania pożaru należy przystąpić do akcji gaśniczej, wykorzystując gaśnice przenośne. Należy również zawiadomić jednostkę gaśniczo-ratowniczą PSP pod nr 998 lub 112. W sytuacji wysokiego zagrożenia wynikającego z powstałego pożaru należy ewakuować się w bezpieczne miejsce, zgodnie z ustaleniami określonymi podczas szkolenia z zakresu ochrony przeciwpożarowej. </w:t>
      </w:r>
    </w:p>
    <w:p w:rsidR="00963B37" w:rsidRDefault="00963B37" w:rsidP="00963B37">
      <w:pPr>
        <w:spacing w:after="120"/>
        <w:jc w:val="both"/>
        <w:rPr>
          <w:rFonts w:ascii="Trebuchet MS" w:hAnsi="Trebuchet MS" w:cs="Calibri"/>
        </w:rPr>
      </w:pPr>
      <w:r>
        <w:rPr>
          <w:rFonts w:ascii="Trebuchet MS" w:hAnsi="Trebuchet MS" w:cs="Calibri"/>
          <w:b/>
          <w:sz w:val="20"/>
          <w:u w:val="single"/>
        </w:rPr>
        <w:t xml:space="preserve">Wytyczne do wykonywania robót budowlanych </w:t>
      </w:r>
    </w:p>
    <w:p w:rsidR="00963B37" w:rsidRDefault="00963B37" w:rsidP="00963B37">
      <w:pPr>
        <w:pStyle w:val="Akapitzlist"/>
        <w:numPr>
          <w:ilvl w:val="0"/>
          <w:numId w:val="42"/>
        </w:numPr>
        <w:tabs>
          <w:tab w:val="left" w:pos="284"/>
        </w:tabs>
        <w:autoSpaceDN/>
        <w:spacing w:after="40"/>
        <w:ind w:left="0" w:firstLine="0"/>
        <w:jc w:val="both"/>
        <w:rPr>
          <w:rFonts w:ascii="Trebuchet MS" w:hAnsi="Trebuchet MS" w:cs="Calibri"/>
        </w:rPr>
      </w:pPr>
      <w:r>
        <w:rPr>
          <w:rFonts w:ascii="Trebuchet MS" w:hAnsi="Trebuchet MS" w:cs="Calibri"/>
        </w:rPr>
        <w:t xml:space="preserve">teren, na którym odbywa się budowa należy wydzielić i oznakować tablicami ostrzegawczymi i oświetlić, </w:t>
      </w:r>
    </w:p>
    <w:p w:rsidR="00963B37" w:rsidRDefault="00963B37" w:rsidP="00963B37">
      <w:pPr>
        <w:pStyle w:val="Akapitzlist"/>
        <w:numPr>
          <w:ilvl w:val="0"/>
          <w:numId w:val="42"/>
        </w:numPr>
        <w:tabs>
          <w:tab w:val="left" w:pos="284"/>
        </w:tabs>
        <w:autoSpaceDN/>
        <w:spacing w:after="40"/>
        <w:ind w:left="0" w:firstLine="0"/>
        <w:jc w:val="both"/>
        <w:rPr>
          <w:rFonts w:ascii="Trebuchet MS" w:hAnsi="Trebuchet MS" w:cs="Calibri"/>
        </w:rPr>
      </w:pPr>
      <w:r>
        <w:rPr>
          <w:rFonts w:ascii="Trebuchet MS" w:hAnsi="Trebuchet MS" w:cs="Calibri"/>
        </w:rPr>
        <w:t xml:space="preserve">przed rozpoczęciem robót budowlanych należy: </w:t>
      </w:r>
    </w:p>
    <w:p w:rsidR="00963B37" w:rsidRDefault="00963B37" w:rsidP="00963B37">
      <w:pPr>
        <w:spacing w:after="40"/>
        <w:ind w:left="709"/>
        <w:jc w:val="both"/>
        <w:rPr>
          <w:rFonts w:ascii="Trebuchet MS" w:hAnsi="Trebuchet MS" w:cs="Calibri"/>
        </w:rPr>
      </w:pPr>
      <w:r>
        <w:rPr>
          <w:rFonts w:ascii="Trebuchet MS" w:hAnsi="Trebuchet MS" w:cs="Calibri"/>
        </w:rPr>
        <w:t xml:space="preserve">- teren wydzielić jak wyżej; </w:t>
      </w:r>
    </w:p>
    <w:p w:rsidR="00963B37" w:rsidRDefault="00963B37" w:rsidP="00963B37">
      <w:pPr>
        <w:spacing w:after="40"/>
        <w:ind w:left="709"/>
        <w:jc w:val="both"/>
        <w:rPr>
          <w:rFonts w:ascii="Trebuchet MS" w:hAnsi="Trebuchet MS" w:cs="Calibri"/>
        </w:rPr>
      </w:pPr>
      <w:r>
        <w:rPr>
          <w:rFonts w:ascii="Trebuchet MS" w:hAnsi="Trebuchet MS" w:cs="Calibri"/>
        </w:rPr>
        <w:t xml:space="preserve">- zapoznać pracowników z programem budowy; </w:t>
      </w:r>
    </w:p>
    <w:p w:rsidR="00963B37" w:rsidRDefault="00963B37" w:rsidP="00963B37">
      <w:pPr>
        <w:spacing w:after="40"/>
        <w:ind w:left="709"/>
        <w:jc w:val="both"/>
        <w:rPr>
          <w:rFonts w:ascii="Trebuchet MS" w:hAnsi="Trebuchet MS" w:cs="Calibri"/>
        </w:rPr>
      </w:pPr>
      <w:r>
        <w:rPr>
          <w:rFonts w:ascii="Trebuchet MS" w:hAnsi="Trebuchet MS" w:cs="Calibri"/>
        </w:rPr>
        <w:t xml:space="preserve">- przeszkolić pracowników zakresie bezpieczeństwa pożarowego BHP. </w:t>
      </w:r>
    </w:p>
    <w:p w:rsidR="00963B37" w:rsidRDefault="00963B37" w:rsidP="00963B37">
      <w:pPr>
        <w:pStyle w:val="Akapitzlist"/>
        <w:numPr>
          <w:ilvl w:val="0"/>
          <w:numId w:val="42"/>
        </w:numPr>
        <w:tabs>
          <w:tab w:val="left" w:pos="284"/>
        </w:tabs>
        <w:autoSpaceDN/>
        <w:spacing w:after="40"/>
        <w:ind w:left="0" w:firstLine="0"/>
        <w:jc w:val="both"/>
        <w:rPr>
          <w:rFonts w:ascii="Trebuchet MS" w:hAnsi="Trebuchet MS" w:cs="Calibri"/>
        </w:rPr>
      </w:pPr>
      <w:r>
        <w:rPr>
          <w:rFonts w:ascii="Trebuchet MS" w:hAnsi="Trebuchet MS" w:cs="Calibri"/>
        </w:rPr>
        <w:t xml:space="preserve">na terenie budowy zabrania się: </w:t>
      </w:r>
    </w:p>
    <w:p w:rsidR="00963B37" w:rsidRDefault="00963B37" w:rsidP="00963B37">
      <w:pPr>
        <w:tabs>
          <w:tab w:val="left" w:pos="709"/>
        </w:tabs>
        <w:spacing w:after="40"/>
        <w:ind w:left="709"/>
        <w:jc w:val="both"/>
        <w:rPr>
          <w:rFonts w:ascii="Trebuchet MS" w:hAnsi="Trebuchet MS" w:cs="Calibri"/>
        </w:rPr>
      </w:pPr>
      <w:r>
        <w:rPr>
          <w:rFonts w:ascii="Trebuchet MS" w:hAnsi="Trebuchet MS" w:cs="Calibri"/>
        </w:rPr>
        <w:t xml:space="preserve">- wykonywania czynności, które mogą spowodować pożar, jego  rozprzestrzenianie się, utrudnianie prowadzenia działania ratowniczego lub ewakuacji; </w:t>
      </w:r>
    </w:p>
    <w:p w:rsidR="00963B37" w:rsidRDefault="00963B37" w:rsidP="00963B37">
      <w:pPr>
        <w:tabs>
          <w:tab w:val="left" w:pos="851"/>
        </w:tabs>
        <w:spacing w:after="40"/>
        <w:ind w:left="709"/>
        <w:jc w:val="both"/>
        <w:rPr>
          <w:rFonts w:ascii="Trebuchet MS" w:hAnsi="Trebuchet MS" w:cs="Calibri"/>
        </w:rPr>
      </w:pPr>
      <w:r>
        <w:rPr>
          <w:rFonts w:ascii="Trebuchet MS" w:hAnsi="Trebuchet MS" w:cs="Calibri"/>
        </w:rPr>
        <w:t>- używanie otwartego ognia, palenie tytoniu i stosowanie innych czynników mogących zainicjować zapłon występujących materiałów w miejscach występowania materiałów niebezpiecznych pożarowo, w strefie zagrożenia wybuchem (butle z acetylenem podczas prac spawalniczych);</w:t>
      </w:r>
    </w:p>
    <w:p w:rsidR="00963B37" w:rsidRDefault="00963B37" w:rsidP="00963B37">
      <w:pPr>
        <w:tabs>
          <w:tab w:val="left" w:pos="851"/>
        </w:tabs>
        <w:spacing w:after="40"/>
        <w:ind w:left="709"/>
        <w:jc w:val="both"/>
        <w:rPr>
          <w:rFonts w:ascii="Trebuchet MS" w:hAnsi="Trebuchet MS" w:cs="Calibri"/>
        </w:rPr>
      </w:pPr>
      <w:r>
        <w:rPr>
          <w:rFonts w:ascii="Trebuchet MS" w:hAnsi="Trebuchet MS" w:cs="Calibri"/>
        </w:rPr>
        <w:t xml:space="preserve">- użytkowania instalacji, urządzeń i narzędzi niesprawnych technicznie lub w sposób niezgodny z przeznaczeniem albo warunkami określonymi przez </w:t>
      </w:r>
      <w:r>
        <w:rPr>
          <w:rFonts w:ascii="Trebuchet MS" w:hAnsi="Trebuchet MS" w:cs="Calibri"/>
        </w:rPr>
        <w:lastRenderedPageBreak/>
        <w:t xml:space="preserve">producenta; </w:t>
      </w:r>
    </w:p>
    <w:p w:rsidR="00963B37" w:rsidRDefault="00963B37" w:rsidP="00963B37">
      <w:pPr>
        <w:tabs>
          <w:tab w:val="left" w:pos="851"/>
        </w:tabs>
        <w:spacing w:after="40"/>
        <w:ind w:left="709"/>
        <w:jc w:val="both"/>
        <w:rPr>
          <w:rFonts w:ascii="Trebuchet MS" w:hAnsi="Trebuchet MS" w:cs="Calibri"/>
        </w:rPr>
      </w:pPr>
      <w:r>
        <w:rPr>
          <w:rFonts w:ascii="Trebuchet MS" w:hAnsi="Trebuchet MS" w:cs="Calibri"/>
        </w:rPr>
        <w:t xml:space="preserve">- użytkowania elektrycznych urządzeń ogrzewczych ustawionych bezpośrednio na podłożu palnym, z wyjątkiem urządzeń eksploatowanych zgodnie z warunkami określonymi przez producenta; </w:t>
      </w:r>
    </w:p>
    <w:p w:rsidR="00963B37" w:rsidRDefault="00963B37" w:rsidP="00963B37">
      <w:pPr>
        <w:spacing w:after="40"/>
        <w:ind w:left="709"/>
        <w:jc w:val="both"/>
        <w:rPr>
          <w:rFonts w:ascii="Trebuchet MS" w:hAnsi="Trebuchet MS" w:cs="Calibri"/>
        </w:rPr>
      </w:pPr>
      <w:r>
        <w:rPr>
          <w:rFonts w:ascii="Trebuchet MS" w:hAnsi="Trebuchet MS" w:cs="Calibri"/>
        </w:rPr>
        <w:t xml:space="preserve">- przechowywanie materiałów palnych w odległości mniejszej niż 0,5m od urządzeń i instalacji, których powierzchnie zewnętrzne mogą nagrzewać się do temperatury przekraczającej 373,15 K (100oC), od linii kablowych o napięciu powyżej 1kV, przewodów uziemiających oraz przewodów odprowadzających instalacji piorunochronnej czynnych rozdzielni prądu elektrycznego, przewodów elektrycznych siłowych i gniazd wtykowych siłowych o napięciu powyżej 400V; </w:t>
      </w:r>
    </w:p>
    <w:p w:rsidR="00963B37" w:rsidRDefault="00963B37" w:rsidP="00963B37">
      <w:pPr>
        <w:spacing w:after="40"/>
        <w:ind w:left="709"/>
        <w:jc w:val="both"/>
        <w:rPr>
          <w:rFonts w:ascii="Trebuchet MS" w:hAnsi="Trebuchet MS" w:cs="Calibri"/>
        </w:rPr>
      </w:pPr>
      <w:r>
        <w:rPr>
          <w:rFonts w:ascii="Trebuchet MS" w:hAnsi="Trebuchet MS" w:cs="Calibri"/>
        </w:rPr>
        <w:t xml:space="preserve">- instalowania opraw oświetleniowych oraz osprzętu instalacji elektrycznych, jak wyłączniki, przełączniki, gniazda wtyczkowe, bezpośrednio na podłożu palnym, jeżeli ich konstrukcja nie zabezpiecza podłoża przed zapaleniem; </w:t>
      </w:r>
    </w:p>
    <w:p w:rsidR="00963B37" w:rsidRDefault="00963B37" w:rsidP="00963B37">
      <w:pPr>
        <w:spacing w:after="40"/>
        <w:ind w:left="709"/>
        <w:jc w:val="both"/>
        <w:rPr>
          <w:rFonts w:ascii="Trebuchet MS" w:hAnsi="Trebuchet MS" w:cs="Calibri"/>
        </w:rPr>
      </w:pPr>
      <w:r>
        <w:rPr>
          <w:rFonts w:ascii="Trebuchet MS" w:hAnsi="Trebuchet MS" w:cs="Calibri"/>
        </w:rPr>
        <w:t xml:space="preserve">- składowania materiałów palnych na drogach komunikacyjnych budowli; </w:t>
      </w:r>
    </w:p>
    <w:p w:rsidR="00963B37" w:rsidRDefault="00963B37" w:rsidP="00963B37">
      <w:pPr>
        <w:spacing w:after="40"/>
        <w:ind w:left="709"/>
        <w:jc w:val="both"/>
        <w:rPr>
          <w:rFonts w:ascii="Trebuchet MS" w:hAnsi="Trebuchet MS" w:cs="Calibri"/>
        </w:rPr>
      </w:pPr>
      <w:r>
        <w:rPr>
          <w:rFonts w:ascii="Trebuchet MS" w:hAnsi="Trebuchet MS" w:cs="Calibri"/>
        </w:rPr>
        <w:t xml:space="preserve">- uniemożliwienia lub ograniczenia dostępu do gaśnic i hydrantów zewnętrznych, wyjść  ewakuacyjnych. </w:t>
      </w:r>
    </w:p>
    <w:p w:rsidR="00963B37" w:rsidRDefault="00963B37" w:rsidP="00963B37">
      <w:pPr>
        <w:spacing w:after="40"/>
        <w:ind w:left="709"/>
        <w:jc w:val="both"/>
        <w:rPr>
          <w:rFonts w:ascii="Trebuchet MS" w:hAnsi="Trebuchet MS" w:cs="Calibri"/>
        </w:rPr>
      </w:pPr>
    </w:p>
    <w:p w:rsidR="00963B37" w:rsidRDefault="00963B37" w:rsidP="00963B37">
      <w:pPr>
        <w:jc w:val="both"/>
        <w:rPr>
          <w:rFonts w:ascii="Trebuchet MS" w:hAnsi="Trebuchet MS" w:cs="Calibri"/>
        </w:rPr>
      </w:pPr>
      <w:r>
        <w:rPr>
          <w:rFonts w:ascii="Trebuchet MS" w:hAnsi="Trebuchet MS" w:cs="Calibri"/>
          <w:b/>
          <w:sz w:val="20"/>
          <w:u w:val="single"/>
        </w:rPr>
        <w:t xml:space="preserve">Zagospodarowanie placu budowy </w:t>
      </w:r>
    </w:p>
    <w:p w:rsidR="00963B37" w:rsidRDefault="00963B37" w:rsidP="00963B37">
      <w:pPr>
        <w:spacing w:after="40"/>
        <w:jc w:val="both"/>
        <w:rPr>
          <w:rFonts w:ascii="Trebuchet MS" w:hAnsi="Trebuchet MS" w:cs="Calibri"/>
        </w:rPr>
      </w:pPr>
      <w:r>
        <w:rPr>
          <w:rFonts w:ascii="Trebuchet MS" w:hAnsi="Trebuchet MS" w:cs="Calibri"/>
        </w:rPr>
        <w:t xml:space="preserve">Teren budowy należy wyposażyć w: </w:t>
      </w:r>
    </w:p>
    <w:p w:rsidR="00963B37" w:rsidRDefault="00963B37" w:rsidP="00963B37">
      <w:pPr>
        <w:spacing w:after="40"/>
        <w:jc w:val="both"/>
        <w:rPr>
          <w:rFonts w:ascii="Trebuchet MS" w:hAnsi="Trebuchet MS" w:cs="Calibri"/>
        </w:rPr>
      </w:pPr>
      <w:r>
        <w:rPr>
          <w:rFonts w:ascii="Trebuchet MS" w:hAnsi="Trebuchet MS" w:cs="Calibri"/>
        </w:rPr>
        <w:t xml:space="preserve">- energię elektryczną oraz ujęcie wody do celów socjalnych i produkcyjnych; </w:t>
      </w:r>
    </w:p>
    <w:p w:rsidR="00963B37" w:rsidRDefault="00963B37" w:rsidP="00963B37">
      <w:pPr>
        <w:spacing w:after="40"/>
        <w:jc w:val="both"/>
        <w:rPr>
          <w:rFonts w:ascii="Trebuchet MS" w:hAnsi="Trebuchet MS" w:cs="Calibri"/>
        </w:rPr>
      </w:pPr>
      <w:r>
        <w:rPr>
          <w:rFonts w:ascii="Trebuchet MS" w:hAnsi="Trebuchet MS" w:cs="Calibri"/>
        </w:rPr>
        <w:t xml:space="preserve">- zaplecze socjalno-sanitarne dla pracowników budowy; </w:t>
      </w:r>
    </w:p>
    <w:p w:rsidR="00963B37" w:rsidRDefault="00963B37" w:rsidP="00963B37">
      <w:pPr>
        <w:spacing w:after="40"/>
        <w:jc w:val="both"/>
        <w:rPr>
          <w:rFonts w:ascii="Trebuchet MS" w:hAnsi="Trebuchet MS" w:cs="Calibri"/>
        </w:rPr>
      </w:pPr>
      <w:r>
        <w:rPr>
          <w:rFonts w:ascii="Trebuchet MS" w:hAnsi="Trebuchet MS" w:cs="Calibri"/>
        </w:rPr>
        <w:t xml:space="preserve">- miejsce składowania śmieci i odpadów socjalnych i poprodukcyjnych. </w:t>
      </w:r>
    </w:p>
    <w:p w:rsidR="00963B37" w:rsidRDefault="00963B37" w:rsidP="00963B37">
      <w:pPr>
        <w:spacing w:after="40"/>
        <w:jc w:val="both"/>
        <w:rPr>
          <w:rFonts w:ascii="Trebuchet MS" w:hAnsi="Trebuchet MS" w:cs="Calibri"/>
        </w:rPr>
      </w:pPr>
    </w:p>
    <w:p w:rsidR="00963B37" w:rsidRDefault="00963B37" w:rsidP="00963B37">
      <w:pPr>
        <w:spacing w:after="0"/>
        <w:jc w:val="both"/>
        <w:rPr>
          <w:rFonts w:ascii="Trebuchet MS" w:hAnsi="Trebuchet MS" w:cs="Calibri"/>
          <w:b/>
          <w:sz w:val="20"/>
          <w:u w:val="single"/>
        </w:rPr>
      </w:pPr>
      <w:r>
        <w:rPr>
          <w:rFonts w:ascii="Trebuchet MS" w:hAnsi="Trebuchet MS" w:cs="Calibri"/>
          <w:b/>
          <w:sz w:val="20"/>
          <w:u w:val="single"/>
        </w:rPr>
        <w:t>UWAGA!!!</w:t>
      </w:r>
    </w:p>
    <w:p w:rsidR="00963B37" w:rsidRDefault="00963B37" w:rsidP="00963B37">
      <w:pPr>
        <w:spacing w:after="0"/>
        <w:jc w:val="both"/>
        <w:rPr>
          <w:rFonts w:ascii="Trebuchet MS" w:hAnsi="Trebuchet MS" w:cs="Calibri"/>
          <w:b/>
          <w:sz w:val="20"/>
          <w:u w:val="single"/>
        </w:rPr>
      </w:pPr>
      <w:r>
        <w:rPr>
          <w:rFonts w:ascii="Trebuchet MS" w:hAnsi="Trebuchet MS" w:cs="Calibri"/>
          <w:b/>
          <w:sz w:val="20"/>
          <w:u w:val="single"/>
        </w:rPr>
        <w:t>KIEROWANIE BUDOWĄ MOŻE BYĆ POWIERZONE WYŁĄCZNIE OSOBIE POSIADAJĄCEJ STOSOWNE UPRAWNIENIA BUDOWLANE, ZGODNE Z WYMAGANIAMI OKREŚLONYMI W „PRAWIE BUDOWLANYM”.</w:t>
      </w:r>
    </w:p>
    <w:p w:rsidR="00963B37" w:rsidRDefault="00963B37" w:rsidP="00963B37">
      <w:pPr>
        <w:spacing w:after="0"/>
        <w:jc w:val="both"/>
        <w:rPr>
          <w:rFonts w:ascii="Trebuchet MS" w:hAnsi="Trebuchet MS" w:cs="Calibri"/>
          <w:b/>
          <w:sz w:val="20"/>
          <w:u w:val="single"/>
        </w:rPr>
      </w:pPr>
    </w:p>
    <w:p w:rsidR="00963B37" w:rsidRDefault="00963B37" w:rsidP="00963B37">
      <w:pPr>
        <w:spacing w:after="0"/>
        <w:jc w:val="both"/>
        <w:rPr>
          <w:rFonts w:ascii="Trebuchet MS" w:hAnsi="Trebuchet MS" w:cs="Calibri"/>
          <w:b/>
          <w:sz w:val="20"/>
          <w:u w:val="single"/>
        </w:rPr>
      </w:pPr>
    </w:p>
    <w:p w:rsidR="00963B37" w:rsidRDefault="00963B37" w:rsidP="00963B37">
      <w:pPr>
        <w:spacing w:after="0"/>
        <w:jc w:val="both"/>
        <w:rPr>
          <w:rFonts w:ascii="Trebuchet MS" w:hAnsi="Trebuchet MS" w:cs="Calibri"/>
          <w:b/>
          <w:sz w:val="20"/>
          <w:u w:val="single"/>
        </w:rPr>
      </w:pPr>
    </w:p>
    <w:p w:rsidR="00963B37" w:rsidRDefault="00963B37" w:rsidP="00963B37">
      <w:pPr>
        <w:spacing w:after="0"/>
        <w:jc w:val="both"/>
        <w:rPr>
          <w:rFonts w:ascii="Trebuchet MS" w:hAnsi="Trebuchet MS" w:cs="Calibri"/>
          <w:b/>
          <w:sz w:val="20"/>
          <w:u w:val="single"/>
        </w:rPr>
      </w:pPr>
    </w:p>
    <w:p w:rsidR="00963B37" w:rsidRDefault="00963B37" w:rsidP="00963B37">
      <w:pPr>
        <w:spacing w:after="0" w:line="20" w:lineRule="atLeast"/>
        <w:jc w:val="right"/>
        <w:rPr>
          <w:rFonts w:ascii="Trebuchet MS" w:hAnsi="Trebuchet MS" w:cs="Calibri"/>
        </w:rPr>
      </w:pPr>
      <w:r>
        <w:rPr>
          <w:rFonts w:ascii="Trebuchet MS" w:hAnsi="Trebuchet MS" w:cs="Calibri"/>
        </w:rPr>
        <w:t>mgr inż. arch. Mariusz Sawicki</w:t>
      </w:r>
    </w:p>
    <w:p w:rsidR="00963B37" w:rsidRDefault="00963B37" w:rsidP="00963B37">
      <w:pPr>
        <w:spacing w:after="0" w:line="20" w:lineRule="atLeast"/>
        <w:jc w:val="right"/>
        <w:rPr>
          <w:rFonts w:ascii="Trebuchet MS" w:eastAsia="Calibri" w:hAnsi="Trebuchet MS" w:cs="Calibri"/>
          <w:color w:val="000000"/>
          <w:w w:val="99"/>
          <w:sz w:val="18"/>
          <w:szCs w:val="18"/>
        </w:rPr>
      </w:pPr>
      <w:r>
        <w:rPr>
          <w:rFonts w:ascii="Trebuchet MS" w:eastAsia="Calibri" w:hAnsi="Trebuchet MS" w:cs="Calibri"/>
          <w:color w:val="000000"/>
          <w:w w:val="99"/>
          <w:sz w:val="18"/>
          <w:szCs w:val="18"/>
        </w:rPr>
        <w:t xml:space="preserve">uprawnienia w spec. architektonicznej </w:t>
      </w:r>
    </w:p>
    <w:p w:rsidR="00963B37" w:rsidRDefault="00963B37" w:rsidP="00963B37">
      <w:pPr>
        <w:spacing w:after="0" w:line="20" w:lineRule="atLeast"/>
        <w:jc w:val="right"/>
        <w:rPr>
          <w:rFonts w:ascii="Trebuchet MS" w:eastAsia="Calibri" w:hAnsi="Trebuchet MS" w:cs="Calibri"/>
          <w:color w:val="000000"/>
          <w:w w:val="99"/>
          <w:sz w:val="18"/>
          <w:szCs w:val="18"/>
        </w:rPr>
      </w:pPr>
      <w:r>
        <w:rPr>
          <w:rFonts w:ascii="Trebuchet MS" w:eastAsia="Calibri" w:hAnsi="Trebuchet MS" w:cs="Calibri"/>
          <w:color w:val="000000"/>
          <w:w w:val="99"/>
          <w:sz w:val="18"/>
          <w:szCs w:val="18"/>
        </w:rPr>
        <w:t>do projektowania bez ograniczeń</w:t>
      </w:r>
    </w:p>
    <w:p w:rsidR="00963B37" w:rsidRDefault="00963B37" w:rsidP="00963B37">
      <w:pPr>
        <w:spacing w:after="0" w:line="20" w:lineRule="atLeast"/>
        <w:jc w:val="right"/>
        <w:rPr>
          <w:rFonts w:ascii="Trebuchet MS" w:eastAsia="Calibri" w:hAnsi="Trebuchet MS" w:cs="Calibri"/>
          <w:color w:val="000000"/>
          <w:w w:val="99"/>
          <w:sz w:val="16"/>
          <w:szCs w:val="16"/>
        </w:rPr>
      </w:pPr>
      <w:r>
        <w:rPr>
          <w:rFonts w:ascii="Trebuchet MS" w:hAnsi="Trebuchet MS" w:cs="Calibri"/>
        </w:rPr>
        <w:t>357/PW/92</w:t>
      </w:r>
    </w:p>
    <w:p w:rsidR="00963B37" w:rsidRPr="007F69C9" w:rsidRDefault="00963B37">
      <w:pPr>
        <w:pStyle w:val="Standard"/>
        <w:spacing w:before="200" w:after="0"/>
        <w:ind w:left="360" w:firstLine="348"/>
        <w:jc w:val="both"/>
        <w:rPr>
          <w:rFonts w:ascii="Trebuchet MS" w:hAnsi="Trebuchet MS" w:cs="Calibri"/>
        </w:rPr>
      </w:pPr>
    </w:p>
    <w:p w:rsidR="00972C13" w:rsidRPr="007F69C9" w:rsidRDefault="00972C13">
      <w:pPr>
        <w:pStyle w:val="Standard"/>
        <w:spacing w:before="200" w:after="0"/>
        <w:ind w:left="360" w:firstLine="348"/>
        <w:jc w:val="both"/>
        <w:rPr>
          <w:rFonts w:ascii="Trebuchet MS" w:hAnsi="Trebuchet MS" w:cs="Calibri"/>
        </w:rPr>
      </w:pPr>
    </w:p>
    <w:p w:rsidR="00972C13" w:rsidRPr="007F69C9" w:rsidRDefault="00972C13">
      <w:pPr>
        <w:pStyle w:val="Standard"/>
        <w:spacing w:before="200" w:after="0"/>
        <w:ind w:left="360" w:firstLine="348"/>
        <w:jc w:val="both"/>
        <w:rPr>
          <w:rFonts w:ascii="Trebuchet MS" w:hAnsi="Trebuchet MS" w:cs="Calibri"/>
        </w:rPr>
        <w:sectPr w:rsidR="00972C13" w:rsidRPr="007F69C9">
          <w:headerReference w:type="even" r:id="rId47"/>
          <w:headerReference w:type="default" r:id="rId48"/>
          <w:footerReference w:type="even" r:id="rId49"/>
          <w:footerReference w:type="default" r:id="rId50"/>
          <w:pgSz w:w="11906" w:h="16838"/>
          <w:pgMar w:top="1101" w:right="1418" w:bottom="482" w:left="1560" w:header="708" w:footer="708" w:gutter="0"/>
          <w:cols w:space="708"/>
        </w:sectPr>
      </w:pPr>
    </w:p>
    <w:p w:rsidR="00972C13" w:rsidRPr="00AB57A8" w:rsidRDefault="000B686F" w:rsidP="00AB57A8">
      <w:pPr>
        <w:pStyle w:val="Nagwek2"/>
        <w:numPr>
          <w:ilvl w:val="0"/>
          <w:numId w:val="27"/>
        </w:numPr>
        <w:suppressAutoHyphens w:val="0"/>
        <w:jc w:val="both"/>
        <w:rPr>
          <w:rFonts w:ascii="Trebuchet MS" w:eastAsia="MS PGothic" w:hAnsi="Trebuchet MS" w:cs="Calibri"/>
        </w:rPr>
      </w:pPr>
      <w:bookmarkStart w:id="182" w:name="_Toc33790869"/>
      <w:bookmarkStart w:id="183" w:name="_Toc36734819"/>
      <w:r w:rsidRPr="00AB57A8">
        <w:rPr>
          <w:rFonts w:ascii="Trebuchet MS" w:eastAsia="MS PGothic" w:hAnsi="Trebuchet MS" w:cs="Calibri"/>
        </w:rPr>
        <w:lastRenderedPageBreak/>
        <w:t>Sp</w:t>
      </w:r>
      <w:r w:rsidR="00AB57A8">
        <w:rPr>
          <w:rFonts w:ascii="Trebuchet MS" w:eastAsia="MS PGothic" w:hAnsi="Trebuchet MS" w:cs="Calibri"/>
        </w:rPr>
        <w:t>I</w:t>
      </w:r>
      <w:r w:rsidRPr="00AB57A8">
        <w:rPr>
          <w:rFonts w:ascii="Trebuchet MS" w:eastAsia="MS PGothic" w:hAnsi="Trebuchet MS" w:cs="Calibri"/>
        </w:rPr>
        <w:t>s rysunków</w:t>
      </w:r>
      <w:bookmarkEnd w:id="111"/>
      <w:bookmarkEnd w:id="182"/>
      <w:bookmarkEnd w:id="183"/>
    </w:p>
    <w:p w:rsidR="00AB57A8" w:rsidRDefault="000B686F" w:rsidP="00AB57A8">
      <w:pPr>
        <w:pStyle w:val="Nagwek2"/>
        <w:numPr>
          <w:ilvl w:val="1"/>
          <w:numId w:val="27"/>
        </w:numPr>
        <w:suppressAutoHyphens w:val="0"/>
        <w:jc w:val="both"/>
        <w:rPr>
          <w:rFonts w:ascii="Trebuchet MS" w:hAnsi="Trebuchet MS" w:cs="Calibri"/>
        </w:rPr>
      </w:pPr>
      <w:bookmarkStart w:id="184" w:name="_Toc31368803"/>
      <w:bookmarkStart w:id="185" w:name="_Toc33790870"/>
      <w:bookmarkStart w:id="186" w:name="_Toc36734820"/>
      <w:r w:rsidRPr="00AB57A8">
        <w:rPr>
          <w:rFonts w:ascii="Trebuchet MS" w:hAnsi="Trebuchet MS" w:cs="Calibri"/>
        </w:rPr>
        <w:t xml:space="preserve">I01 </w:t>
      </w:r>
      <w:r w:rsidRPr="007F69C9">
        <w:rPr>
          <w:rFonts w:ascii="Trebuchet MS" w:hAnsi="Trebuchet MS" w:cs="Calibri"/>
        </w:rPr>
        <w:t xml:space="preserve">Inwentaryzacja – </w:t>
      </w:r>
      <w:bookmarkEnd w:id="112"/>
      <w:bookmarkEnd w:id="113"/>
      <w:bookmarkEnd w:id="114"/>
      <w:bookmarkEnd w:id="115"/>
      <w:r w:rsidRPr="007F69C9">
        <w:rPr>
          <w:rFonts w:ascii="Trebuchet MS" w:hAnsi="Trebuchet MS" w:cs="Calibri"/>
        </w:rPr>
        <w:t>rzut piwnic</w:t>
      </w:r>
      <w:bookmarkEnd w:id="184"/>
      <w:bookmarkEnd w:id="185"/>
      <w:bookmarkEnd w:id="186"/>
    </w:p>
    <w:p w:rsidR="00AB57A8" w:rsidRDefault="00AB57A8">
      <w:pPr>
        <w:suppressAutoHyphens w:val="0"/>
        <w:rPr>
          <w:rFonts w:ascii="Trebuchet MS" w:hAnsi="Trebuchet MS" w:cs="Calibri"/>
          <w:b/>
          <w:bCs/>
          <w:lang w:eastAsia="ar-SA"/>
        </w:rPr>
      </w:pPr>
      <w:r>
        <w:rPr>
          <w:rFonts w:ascii="Trebuchet MS" w:hAnsi="Trebuchet MS" w:cs="Calibri"/>
        </w:rPr>
        <w:br w:type="page"/>
      </w:r>
    </w:p>
    <w:p w:rsidR="00AB57A8" w:rsidRDefault="00AB57A8" w:rsidP="00AB57A8">
      <w:pPr>
        <w:pStyle w:val="Nagwek2"/>
        <w:numPr>
          <w:ilvl w:val="1"/>
          <w:numId w:val="27"/>
        </w:numPr>
        <w:suppressAutoHyphens w:val="0"/>
        <w:jc w:val="both"/>
        <w:rPr>
          <w:rFonts w:ascii="Trebuchet MS" w:hAnsi="Trebuchet MS" w:cs="Calibri"/>
        </w:rPr>
      </w:pPr>
      <w:bookmarkStart w:id="187" w:name="_Toc36734821"/>
      <w:r w:rsidRPr="00AB57A8">
        <w:rPr>
          <w:rFonts w:ascii="Trebuchet MS" w:hAnsi="Trebuchet MS" w:cs="Calibri"/>
        </w:rPr>
        <w:lastRenderedPageBreak/>
        <w:t>I0</w:t>
      </w:r>
      <w:r>
        <w:rPr>
          <w:rFonts w:ascii="Trebuchet MS" w:hAnsi="Trebuchet MS" w:cs="Calibri"/>
        </w:rPr>
        <w:t>2</w:t>
      </w:r>
      <w:r w:rsidR="003C74EC">
        <w:rPr>
          <w:rFonts w:ascii="Trebuchet MS" w:hAnsi="Trebuchet MS" w:cs="Calibri"/>
        </w:rPr>
        <w:t xml:space="preserve"> </w:t>
      </w:r>
      <w:r w:rsidRPr="007F69C9">
        <w:rPr>
          <w:rFonts w:ascii="Trebuchet MS" w:hAnsi="Trebuchet MS" w:cs="Calibri"/>
        </w:rPr>
        <w:t xml:space="preserve">Inwentaryzacja – rzut </w:t>
      </w:r>
      <w:r>
        <w:rPr>
          <w:rFonts w:ascii="Trebuchet MS" w:hAnsi="Trebuchet MS" w:cs="Calibri"/>
        </w:rPr>
        <w:t>parteru</w:t>
      </w:r>
      <w:bookmarkEnd w:id="187"/>
    </w:p>
    <w:p w:rsidR="00AB57A8" w:rsidRPr="00AB57A8" w:rsidRDefault="00AB57A8" w:rsidP="00AB57A8">
      <w:pPr>
        <w:suppressAutoHyphens w:val="0"/>
        <w:rPr>
          <w:rFonts w:ascii="Trebuchet MS" w:hAnsi="Trebuchet MS" w:cs="Calibri"/>
          <w:b/>
          <w:bCs/>
          <w:lang w:eastAsia="ar-SA"/>
        </w:rPr>
      </w:pPr>
      <w:r>
        <w:rPr>
          <w:rFonts w:ascii="Trebuchet MS" w:hAnsi="Trebuchet MS" w:cs="Calibri"/>
        </w:rPr>
        <w:br w:type="page"/>
      </w:r>
    </w:p>
    <w:p w:rsidR="00AB57A8" w:rsidRDefault="00AB57A8" w:rsidP="00AB57A8">
      <w:pPr>
        <w:pStyle w:val="Nagwek2"/>
        <w:numPr>
          <w:ilvl w:val="1"/>
          <w:numId w:val="27"/>
        </w:numPr>
        <w:suppressAutoHyphens w:val="0"/>
        <w:jc w:val="both"/>
        <w:rPr>
          <w:rFonts w:ascii="Trebuchet MS" w:hAnsi="Trebuchet MS" w:cs="Calibri"/>
        </w:rPr>
      </w:pPr>
      <w:bookmarkStart w:id="188" w:name="_Toc36734822"/>
      <w:r w:rsidRPr="00AB57A8">
        <w:rPr>
          <w:rFonts w:ascii="Trebuchet MS" w:hAnsi="Trebuchet MS" w:cs="Calibri"/>
        </w:rPr>
        <w:lastRenderedPageBreak/>
        <w:t>I0</w:t>
      </w:r>
      <w:r>
        <w:rPr>
          <w:rFonts w:ascii="Trebuchet MS" w:hAnsi="Trebuchet MS" w:cs="Calibri"/>
        </w:rPr>
        <w:t>3</w:t>
      </w:r>
      <w:r w:rsidR="003C74EC">
        <w:rPr>
          <w:rFonts w:ascii="Trebuchet MS" w:hAnsi="Trebuchet MS" w:cs="Calibri"/>
        </w:rPr>
        <w:t xml:space="preserve"> </w:t>
      </w:r>
      <w:r w:rsidRPr="007F69C9">
        <w:rPr>
          <w:rFonts w:ascii="Trebuchet MS" w:hAnsi="Trebuchet MS" w:cs="Calibri"/>
        </w:rPr>
        <w:t xml:space="preserve">Inwentaryzacja – rzut </w:t>
      </w:r>
      <w:r>
        <w:rPr>
          <w:rFonts w:ascii="Trebuchet MS" w:hAnsi="Trebuchet MS" w:cs="Calibri"/>
        </w:rPr>
        <w:t>I piętra</w:t>
      </w:r>
      <w:bookmarkEnd w:id="188"/>
    </w:p>
    <w:p w:rsidR="00AB57A8" w:rsidRPr="00AB57A8" w:rsidRDefault="00AB57A8" w:rsidP="00AB57A8">
      <w:pPr>
        <w:suppressAutoHyphens w:val="0"/>
        <w:rPr>
          <w:rFonts w:ascii="Trebuchet MS" w:hAnsi="Trebuchet MS" w:cs="Calibri"/>
          <w:b/>
          <w:bCs/>
          <w:lang w:eastAsia="ar-SA"/>
        </w:rPr>
      </w:pPr>
      <w:r>
        <w:rPr>
          <w:rFonts w:ascii="Trebuchet MS" w:hAnsi="Trebuchet MS" w:cs="Calibri"/>
        </w:rPr>
        <w:br w:type="page"/>
      </w:r>
    </w:p>
    <w:p w:rsidR="00AB57A8" w:rsidRDefault="00AB57A8" w:rsidP="00AB57A8">
      <w:pPr>
        <w:pStyle w:val="Nagwek2"/>
        <w:numPr>
          <w:ilvl w:val="1"/>
          <w:numId w:val="27"/>
        </w:numPr>
        <w:suppressAutoHyphens w:val="0"/>
        <w:jc w:val="both"/>
        <w:rPr>
          <w:rFonts w:ascii="Trebuchet MS" w:hAnsi="Trebuchet MS" w:cs="Calibri"/>
        </w:rPr>
      </w:pPr>
      <w:bookmarkStart w:id="189" w:name="_Toc36734823"/>
      <w:r w:rsidRPr="00AB57A8">
        <w:rPr>
          <w:rFonts w:ascii="Trebuchet MS" w:hAnsi="Trebuchet MS" w:cs="Calibri"/>
        </w:rPr>
        <w:lastRenderedPageBreak/>
        <w:t>I0</w:t>
      </w:r>
      <w:r>
        <w:rPr>
          <w:rFonts w:ascii="Trebuchet MS" w:hAnsi="Trebuchet MS" w:cs="Calibri"/>
        </w:rPr>
        <w:t>4</w:t>
      </w:r>
      <w:r w:rsidR="003C74EC">
        <w:rPr>
          <w:rFonts w:ascii="Trebuchet MS" w:hAnsi="Trebuchet MS" w:cs="Calibri"/>
        </w:rPr>
        <w:t xml:space="preserve"> </w:t>
      </w:r>
      <w:r w:rsidRPr="007F69C9">
        <w:rPr>
          <w:rFonts w:ascii="Trebuchet MS" w:hAnsi="Trebuchet MS" w:cs="Calibri"/>
        </w:rPr>
        <w:t xml:space="preserve">Inwentaryzacja – rzut </w:t>
      </w:r>
      <w:r>
        <w:rPr>
          <w:rFonts w:ascii="Trebuchet MS" w:hAnsi="Trebuchet MS" w:cs="Calibri"/>
        </w:rPr>
        <w:t>II piętra</w:t>
      </w:r>
      <w:bookmarkEnd w:id="189"/>
    </w:p>
    <w:p w:rsidR="00AB57A8" w:rsidRDefault="00AB57A8" w:rsidP="00AB57A8">
      <w:pPr>
        <w:pStyle w:val="Nagwek2"/>
        <w:numPr>
          <w:ilvl w:val="1"/>
          <w:numId w:val="27"/>
        </w:numPr>
        <w:suppressAutoHyphens w:val="0"/>
        <w:jc w:val="both"/>
        <w:rPr>
          <w:rFonts w:ascii="Trebuchet MS" w:hAnsi="Trebuchet MS" w:cs="Calibri"/>
        </w:rPr>
      </w:pPr>
      <w:r>
        <w:br w:type="page"/>
      </w:r>
      <w:bookmarkStart w:id="190" w:name="_Toc36734824"/>
      <w:r>
        <w:rPr>
          <w:rFonts w:ascii="Trebuchet MS" w:hAnsi="Trebuchet MS" w:cs="Calibri"/>
        </w:rPr>
        <w:lastRenderedPageBreak/>
        <w:t>A</w:t>
      </w:r>
      <w:r w:rsidRPr="00AB57A8">
        <w:rPr>
          <w:rFonts w:ascii="Trebuchet MS" w:hAnsi="Trebuchet MS" w:cs="Calibri"/>
        </w:rPr>
        <w:t xml:space="preserve">01 </w:t>
      </w:r>
      <w:r>
        <w:rPr>
          <w:rFonts w:ascii="Trebuchet MS" w:hAnsi="Trebuchet MS" w:cs="Calibri"/>
        </w:rPr>
        <w:t>Projekt</w:t>
      </w:r>
      <w:r w:rsidRPr="007F69C9">
        <w:rPr>
          <w:rFonts w:ascii="Trebuchet MS" w:hAnsi="Trebuchet MS" w:cs="Calibri"/>
        </w:rPr>
        <w:t xml:space="preserve"> – rzut piwnic</w:t>
      </w:r>
      <w:bookmarkEnd w:id="190"/>
    </w:p>
    <w:p w:rsidR="00AB57A8" w:rsidRDefault="00AB57A8" w:rsidP="00AB57A8">
      <w:pPr>
        <w:suppressAutoHyphens w:val="0"/>
        <w:rPr>
          <w:rFonts w:ascii="Trebuchet MS" w:hAnsi="Trebuchet MS" w:cs="Calibri"/>
          <w:b/>
          <w:bCs/>
          <w:lang w:eastAsia="ar-SA"/>
        </w:rPr>
      </w:pPr>
      <w:r>
        <w:rPr>
          <w:rFonts w:ascii="Trebuchet MS" w:hAnsi="Trebuchet MS" w:cs="Calibri"/>
        </w:rPr>
        <w:br w:type="page"/>
      </w:r>
    </w:p>
    <w:p w:rsidR="00AB57A8" w:rsidRDefault="00AB57A8" w:rsidP="00AB57A8">
      <w:pPr>
        <w:pStyle w:val="Nagwek2"/>
        <w:numPr>
          <w:ilvl w:val="1"/>
          <w:numId w:val="27"/>
        </w:numPr>
        <w:suppressAutoHyphens w:val="0"/>
        <w:jc w:val="both"/>
        <w:rPr>
          <w:rFonts w:ascii="Trebuchet MS" w:hAnsi="Trebuchet MS" w:cs="Calibri"/>
        </w:rPr>
      </w:pPr>
      <w:bookmarkStart w:id="191" w:name="_Toc36734825"/>
      <w:r>
        <w:rPr>
          <w:rFonts w:ascii="Trebuchet MS" w:hAnsi="Trebuchet MS" w:cs="Calibri"/>
        </w:rPr>
        <w:lastRenderedPageBreak/>
        <w:t>A</w:t>
      </w:r>
      <w:r w:rsidRPr="00AB57A8">
        <w:rPr>
          <w:rFonts w:ascii="Trebuchet MS" w:hAnsi="Trebuchet MS" w:cs="Calibri"/>
        </w:rPr>
        <w:t>0</w:t>
      </w:r>
      <w:r>
        <w:rPr>
          <w:rFonts w:ascii="Trebuchet MS" w:hAnsi="Trebuchet MS" w:cs="Calibri"/>
        </w:rPr>
        <w:t>2</w:t>
      </w:r>
      <w:r w:rsidR="003C74EC">
        <w:rPr>
          <w:rFonts w:ascii="Trebuchet MS" w:hAnsi="Trebuchet MS" w:cs="Calibri"/>
        </w:rPr>
        <w:t xml:space="preserve"> </w:t>
      </w:r>
      <w:r>
        <w:rPr>
          <w:rFonts w:ascii="Trebuchet MS" w:hAnsi="Trebuchet MS" w:cs="Calibri"/>
        </w:rPr>
        <w:t>Projekt</w:t>
      </w:r>
      <w:r w:rsidRPr="007F69C9">
        <w:rPr>
          <w:rFonts w:ascii="Trebuchet MS" w:hAnsi="Trebuchet MS" w:cs="Calibri"/>
        </w:rPr>
        <w:t xml:space="preserve"> – rzut </w:t>
      </w:r>
      <w:r>
        <w:rPr>
          <w:rFonts w:ascii="Trebuchet MS" w:hAnsi="Trebuchet MS" w:cs="Calibri"/>
        </w:rPr>
        <w:t>parteru</w:t>
      </w:r>
      <w:bookmarkEnd w:id="191"/>
    </w:p>
    <w:p w:rsidR="00AB57A8" w:rsidRPr="00AB57A8" w:rsidRDefault="00AB57A8" w:rsidP="00AB57A8">
      <w:pPr>
        <w:suppressAutoHyphens w:val="0"/>
        <w:rPr>
          <w:rFonts w:ascii="Trebuchet MS" w:hAnsi="Trebuchet MS" w:cs="Calibri"/>
          <w:b/>
          <w:bCs/>
          <w:lang w:eastAsia="ar-SA"/>
        </w:rPr>
      </w:pPr>
      <w:r>
        <w:rPr>
          <w:rFonts w:ascii="Trebuchet MS" w:hAnsi="Trebuchet MS" w:cs="Calibri"/>
        </w:rPr>
        <w:br w:type="page"/>
      </w:r>
    </w:p>
    <w:p w:rsidR="00AB57A8" w:rsidRDefault="00AB57A8" w:rsidP="00AB57A8">
      <w:pPr>
        <w:pStyle w:val="Nagwek2"/>
        <w:numPr>
          <w:ilvl w:val="1"/>
          <w:numId w:val="27"/>
        </w:numPr>
        <w:suppressAutoHyphens w:val="0"/>
        <w:jc w:val="both"/>
        <w:rPr>
          <w:rFonts w:ascii="Trebuchet MS" w:hAnsi="Trebuchet MS" w:cs="Calibri"/>
        </w:rPr>
      </w:pPr>
      <w:bookmarkStart w:id="192" w:name="_Toc36734826"/>
      <w:r>
        <w:rPr>
          <w:rFonts w:ascii="Trebuchet MS" w:hAnsi="Trebuchet MS" w:cs="Calibri"/>
        </w:rPr>
        <w:lastRenderedPageBreak/>
        <w:t>A</w:t>
      </w:r>
      <w:r w:rsidRPr="00AB57A8">
        <w:rPr>
          <w:rFonts w:ascii="Trebuchet MS" w:hAnsi="Trebuchet MS" w:cs="Calibri"/>
        </w:rPr>
        <w:t>0</w:t>
      </w:r>
      <w:r>
        <w:rPr>
          <w:rFonts w:ascii="Trebuchet MS" w:hAnsi="Trebuchet MS" w:cs="Calibri"/>
        </w:rPr>
        <w:t>3</w:t>
      </w:r>
      <w:r w:rsidR="003C74EC">
        <w:rPr>
          <w:rFonts w:ascii="Trebuchet MS" w:hAnsi="Trebuchet MS" w:cs="Calibri"/>
        </w:rPr>
        <w:t xml:space="preserve"> </w:t>
      </w:r>
      <w:r>
        <w:rPr>
          <w:rFonts w:ascii="Trebuchet MS" w:hAnsi="Trebuchet MS" w:cs="Calibri"/>
        </w:rPr>
        <w:t>Projekt</w:t>
      </w:r>
      <w:r w:rsidRPr="007F69C9">
        <w:rPr>
          <w:rFonts w:ascii="Trebuchet MS" w:hAnsi="Trebuchet MS" w:cs="Calibri"/>
        </w:rPr>
        <w:t xml:space="preserve"> – rzut </w:t>
      </w:r>
      <w:r>
        <w:rPr>
          <w:rFonts w:ascii="Trebuchet MS" w:hAnsi="Trebuchet MS" w:cs="Calibri"/>
        </w:rPr>
        <w:t>I piętra</w:t>
      </w:r>
      <w:bookmarkEnd w:id="192"/>
    </w:p>
    <w:p w:rsidR="00AB57A8" w:rsidRPr="00AB57A8" w:rsidRDefault="00AB57A8" w:rsidP="00AB57A8">
      <w:pPr>
        <w:suppressAutoHyphens w:val="0"/>
        <w:rPr>
          <w:rFonts w:ascii="Trebuchet MS" w:hAnsi="Trebuchet MS" w:cs="Calibri"/>
          <w:b/>
          <w:bCs/>
          <w:lang w:eastAsia="ar-SA"/>
        </w:rPr>
      </w:pPr>
      <w:r>
        <w:rPr>
          <w:rFonts w:ascii="Trebuchet MS" w:hAnsi="Trebuchet MS" w:cs="Calibri"/>
        </w:rPr>
        <w:br w:type="page"/>
      </w:r>
    </w:p>
    <w:p w:rsidR="003C74EC" w:rsidRDefault="00AB57A8" w:rsidP="00AB57A8">
      <w:pPr>
        <w:pStyle w:val="Nagwek2"/>
        <w:numPr>
          <w:ilvl w:val="1"/>
          <w:numId w:val="27"/>
        </w:numPr>
        <w:suppressAutoHyphens w:val="0"/>
        <w:jc w:val="both"/>
        <w:rPr>
          <w:rFonts w:ascii="Trebuchet MS" w:hAnsi="Trebuchet MS" w:cs="Calibri"/>
        </w:rPr>
      </w:pPr>
      <w:bookmarkStart w:id="193" w:name="_Toc36734827"/>
      <w:r>
        <w:rPr>
          <w:rFonts w:ascii="Trebuchet MS" w:hAnsi="Trebuchet MS" w:cs="Calibri"/>
        </w:rPr>
        <w:lastRenderedPageBreak/>
        <w:t>A</w:t>
      </w:r>
      <w:r w:rsidRPr="00AB57A8">
        <w:rPr>
          <w:rFonts w:ascii="Trebuchet MS" w:hAnsi="Trebuchet MS" w:cs="Calibri"/>
        </w:rPr>
        <w:t>0</w:t>
      </w:r>
      <w:r>
        <w:rPr>
          <w:rFonts w:ascii="Trebuchet MS" w:hAnsi="Trebuchet MS" w:cs="Calibri"/>
        </w:rPr>
        <w:t>4</w:t>
      </w:r>
      <w:r w:rsidR="003C74EC">
        <w:rPr>
          <w:rFonts w:ascii="Trebuchet MS" w:hAnsi="Trebuchet MS" w:cs="Calibri"/>
        </w:rPr>
        <w:t xml:space="preserve"> </w:t>
      </w:r>
      <w:r>
        <w:rPr>
          <w:rFonts w:ascii="Trebuchet MS" w:hAnsi="Trebuchet MS" w:cs="Calibri"/>
        </w:rPr>
        <w:t>Projekt</w:t>
      </w:r>
      <w:r w:rsidRPr="007F69C9">
        <w:rPr>
          <w:rFonts w:ascii="Trebuchet MS" w:hAnsi="Trebuchet MS" w:cs="Calibri"/>
        </w:rPr>
        <w:t xml:space="preserve"> – rzut </w:t>
      </w:r>
      <w:r>
        <w:rPr>
          <w:rFonts w:ascii="Trebuchet MS" w:hAnsi="Trebuchet MS" w:cs="Calibri"/>
        </w:rPr>
        <w:t>II piętra</w:t>
      </w:r>
      <w:bookmarkEnd w:id="193"/>
    </w:p>
    <w:p w:rsidR="003C74EC" w:rsidRDefault="003C74EC" w:rsidP="003C74EC">
      <w:pPr>
        <w:pStyle w:val="Textbody"/>
      </w:pPr>
      <w:r>
        <w:br w:type="page"/>
      </w:r>
    </w:p>
    <w:p w:rsidR="003C74EC" w:rsidRDefault="003C74EC" w:rsidP="003C74EC">
      <w:pPr>
        <w:pStyle w:val="Nagwek2"/>
        <w:numPr>
          <w:ilvl w:val="1"/>
          <w:numId w:val="27"/>
        </w:numPr>
        <w:suppressAutoHyphens w:val="0"/>
        <w:jc w:val="both"/>
        <w:rPr>
          <w:rFonts w:ascii="Trebuchet MS" w:hAnsi="Trebuchet MS" w:cs="Calibri"/>
        </w:rPr>
      </w:pPr>
      <w:bookmarkStart w:id="194" w:name="_Toc36734828"/>
      <w:r>
        <w:rPr>
          <w:rFonts w:ascii="Trebuchet MS" w:hAnsi="Trebuchet MS" w:cs="Calibri"/>
        </w:rPr>
        <w:lastRenderedPageBreak/>
        <w:t>Ł01Projekt</w:t>
      </w:r>
      <w:r w:rsidRPr="007F69C9">
        <w:rPr>
          <w:rFonts w:ascii="Trebuchet MS" w:hAnsi="Trebuchet MS" w:cs="Calibri"/>
        </w:rPr>
        <w:t xml:space="preserve"> </w:t>
      </w:r>
      <w:r>
        <w:rPr>
          <w:rFonts w:ascii="Trebuchet MS" w:hAnsi="Trebuchet MS" w:cs="Calibri"/>
        </w:rPr>
        <w:t>łazienki</w:t>
      </w:r>
      <w:bookmarkEnd w:id="194"/>
    </w:p>
    <w:p w:rsidR="003C74EC" w:rsidRDefault="003C74EC" w:rsidP="003C74EC">
      <w:pPr>
        <w:pStyle w:val="Textbody"/>
      </w:pPr>
      <w:r>
        <w:br w:type="page"/>
      </w:r>
    </w:p>
    <w:p w:rsidR="003C74EC" w:rsidRDefault="003C74EC" w:rsidP="003C74EC">
      <w:pPr>
        <w:pStyle w:val="Nagwek2"/>
        <w:numPr>
          <w:ilvl w:val="1"/>
          <w:numId w:val="27"/>
        </w:numPr>
        <w:suppressAutoHyphens w:val="0"/>
        <w:jc w:val="both"/>
        <w:rPr>
          <w:rFonts w:ascii="Trebuchet MS" w:hAnsi="Trebuchet MS" w:cs="Calibri"/>
        </w:rPr>
      </w:pPr>
      <w:bookmarkStart w:id="195" w:name="_Toc36734829"/>
      <w:r>
        <w:rPr>
          <w:rFonts w:ascii="Trebuchet MS" w:hAnsi="Trebuchet MS" w:cs="Calibri"/>
        </w:rPr>
        <w:lastRenderedPageBreak/>
        <w:t>K01Projekt korytarza</w:t>
      </w:r>
      <w:bookmarkEnd w:id="195"/>
    </w:p>
    <w:p w:rsidR="003C74EC" w:rsidRDefault="003C74EC" w:rsidP="003C74EC">
      <w:pPr>
        <w:pStyle w:val="Textbody"/>
      </w:pPr>
      <w:r>
        <w:br w:type="page"/>
      </w:r>
    </w:p>
    <w:p w:rsidR="003C74EC" w:rsidRDefault="003C74EC" w:rsidP="003C74EC">
      <w:pPr>
        <w:pStyle w:val="Nagwek2"/>
        <w:numPr>
          <w:ilvl w:val="1"/>
          <w:numId w:val="27"/>
        </w:numPr>
        <w:suppressAutoHyphens w:val="0"/>
        <w:jc w:val="both"/>
        <w:rPr>
          <w:rFonts w:ascii="Trebuchet MS" w:hAnsi="Trebuchet MS" w:cs="Calibri"/>
        </w:rPr>
      </w:pPr>
      <w:bookmarkStart w:id="196" w:name="_Toc36734830"/>
      <w:r>
        <w:rPr>
          <w:rFonts w:ascii="Trebuchet MS" w:hAnsi="Trebuchet MS" w:cs="Calibri"/>
        </w:rPr>
        <w:lastRenderedPageBreak/>
        <w:t>K02Projekt korytarza</w:t>
      </w:r>
      <w:bookmarkEnd w:id="196"/>
    </w:p>
    <w:p w:rsidR="003C74EC" w:rsidRDefault="003C74EC" w:rsidP="003C74EC">
      <w:pPr>
        <w:pStyle w:val="Textbody"/>
      </w:pPr>
      <w:r>
        <w:br w:type="page"/>
      </w:r>
    </w:p>
    <w:p w:rsidR="003C74EC" w:rsidRDefault="003C74EC" w:rsidP="003C74EC">
      <w:pPr>
        <w:pStyle w:val="Nagwek2"/>
        <w:numPr>
          <w:ilvl w:val="1"/>
          <w:numId w:val="27"/>
        </w:numPr>
        <w:suppressAutoHyphens w:val="0"/>
        <w:jc w:val="both"/>
        <w:rPr>
          <w:rFonts w:ascii="Trebuchet MS" w:hAnsi="Trebuchet MS" w:cs="Calibri"/>
        </w:rPr>
      </w:pPr>
      <w:bookmarkStart w:id="197" w:name="_Toc36734831"/>
      <w:r>
        <w:rPr>
          <w:rFonts w:ascii="Trebuchet MS" w:hAnsi="Trebuchet MS" w:cs="Calibri"/>
        </w:rPr>
        <w:lastRenderedPageBreak/>
        <w:t>S01 Projekt</w:t>
      </w:r>
      <w:r w:rsidRPr="007F69C9">
        <w:rPr>
          <w:rFonts w:ascii="Trebuchet MS" w:hAnsi="Trebuchet MS" w:cs="Calibri"/>
        </w:rPr>
        <w:t xml:space="preserve"> </w:t>
      </w:r>
      <w:r>
        <w:rPr>
          <w:rFonts w:ascii="Trebuchet MS" w:hAnsi="Trebuchet MS" w:cs="Calibri"/>
        </w:rPr>
        <w:t>sali lekcyjnej</w:t>
      </w:r>
      <w:bookmarkEnd w:id="197"/>
    </w:p>
    <w:p w:rsidR="003C74EC" w:rsidRDefault="003C74EC" w:rsidP="003C74EC">
      <w:pPr>
        <w:pStyle w:val="Textbody"/>
      </w:pPr>
      <w:r>
        <w:br w:type="page"/>
      </w:r>
    </w:p>
    <w:p w:rsidR="003C74EC" w:rsidRDefault="003C74EC" w:rsidP="003C74EC">
      <w:pPr>
        <w:pStyle w:val="Nagwek2"/>
        <w:numPr>
          <w:ilvl w:val="1"/>
          <w:numId w:val="27"/>
        </w:numPr>
        <w:suppressAutoHyphens w:val="0"/>
        <w:jc w:val="both"/>
        <w:rPr>
          <w:rFonts w:ascii="Trebuchet MS" w:hAnsi="Trebuchet MS" w:cs="Calibri"/>
        </w:rPr>
      </w:pPr>
      <w:bookmarkStart w:id="198" w:name="_Toc36734832"/>
      <w:r>
        <w:rPr>
          <w:rFonts w:ascii="Trebuchet MS" w:hAnsi="Trebuchet MS" w:cs="Calibri"/>
        </w:rPr>
        <w:lastRenderedPageBreak/>
        <w:t>D1 Detal - balustrada</w:t>
      </w:r>
      <w:bookmarkEnd w:id="198"/>
    </w:p>
    <w:p w:rsidR="003C74EC" w:rsidRDefault="003C74EC" w:rsidP="003C74EC">
      <w:pPr>
        <w:pStyle w:val="Textbody"/>
      </w:pPr>
      <w:r>
        <w:br w:type="page"/>
      </w:r>
    </w:p>
    <w:p w:rsidR="004D0A29" w:rsidRDefault="004D0A29" w:rsidP="004D0A29">
      <w:pPr>
        <w:pStyle w:val="Nagwek2"/>
        <w:numPr>
          <w:ilvl w:val="1"/>
          <w:numId w:val="27"/>
        </w:numPr>
        <w:suppressAutoHyphens w:val="0"/>
        <w:jc w:val="both"/>
        <w:rPr>
          <w:rFonts w:ascii="Trebuchet MS" w:hAnsi="Trebuchet MS" w:cs="Calibri"/>
        </w:rPr>
      </w:pPr>
      <w:bookmarkStart w:id="199" w:name="_Toc36734833"/>
      <w:r>
        <w:rPr>
          <w:rFonts w:ascii="Trebuchet MS" w:hAnsi="Trebuchet MS" w:cs="Calibri"/>
        </w:rPr>
        <w:lastRenderedPageBreak/>
        <w:t>D2 Detal - balustrada</w:t>
      </w:r>
      <w:bookmarkEnd w:id="199"/>
    </w:p>
    <w:p w:rsidR="004D0A29" w:rsidRDefault="004D0A29">
      <w:pPr>
        <w:suppressAutoHyphens w:val="0"/>
        <w:rPr>
          <w:rFonts w:ascii="Verdana" w:eastAsia="Verdana" w:hAnsi="Verdana" w:cs="Verdana"/>
          <w:sz w:val="20"/>
          <w:szCs w:val="20"/>
          <w:lang w:val="en-US" w:eastAsia="ar-SA"/>
        </w:rPr>
      </w:pPr>
      <w:r>
        <w:br w:type="page"/>
      </w:r>
    </w:p>
    <w:p w:rsidR="003C74EC" w:rsidRDefault="003C74EC" w:rsidP="004D0A29">
      <w:pPr>
        <w:pStyle w:val="Nagwek2"/>
        <w:numPr>
          <w:ilvl w:val="1"/>
          <w:numId w:val="39"/>
        </w:numPr>
        <w:suppressAutoHyphens w:val="0"/>
        <w:jc w:val="both"/>
        <w:rPr>
          <w:rFonts w:ascii="Trebuchet MS" w:hAnsi="Trebuchet MS" w:cs="Calibri"/>
        </w:rPr>
      </w:pPr>
      <w:bookmarkStart w:id="200" w:name="_Toc36734834"/>
      <w:r>
        <w:rPr>
          <w:rFonts w:ascii="Trebuchet MS" w:hAnsi="Trebuchet MS" w:cs="Calibri"/>
        </w:rPr>
        <w:lastRenderedPageBreak/>
        <w:t>D</w:t>
      </w:r>
      <w:r w:rsidR="004D0A29">
        <w:rPr>
          <w:rFonts w:ascii="Trebuchet MS" w:hAnsi="Trebuchet MS" w:cs="Calibri"/>
        </w:rPr>
        <w:t>3</w:t>
      </w:r>
      <w:r>
        <w:rPr>
          <w:rFonts w:ascii="Trebuchet MS" w:hAnsi="Trebuchet MS" w:cs="Calibri"/>
        </w:rPr>
        <w:t xml:space="preserve"> Detal - boks szatniowy</w:t>
      </w:r>
      <w:bookmarkEnd w:id="200"/>
    </w:p>
    <w:p w:rsidR="003C74EC" w:rsidRDefault="003C74EC" w:rsidP="003C74EC">
      <w:pPr>
        <w:pStyle w:val="Textbody"/>
      </w:pPr>
      <w:r>
        <w:br w:type="page"/>
      </w:r>
    </w:p>
    <w:p w:rsidR="003C74EC" w:rsidRDefault="003C74EC" w:rsidP="004D0A29">
      <w:pPr>
        <w:pStyle w:val="Nagwek2"/>
        <w:numPr>
          <w:ilvl w:val="1"/>
          <w:numId w:val="39"/>
        </w:numPr>
        <w:suppressAutoHyphens w:val="0"/>
        <w:jc w:val="both"/>
        <w:rPr>
          <w:rFonts w:ascii="Trebuchet MS" w:hAnsi="Trebuchet MS" w:cs="Calibri"/>
        </w:rPr>
      </w:pPr>
      <w:bookmarkStart w:id="201" w:name="_Toc36734835"/>
      <w:r>
        <w:rPr>
          <w:rFonts w:ascii="Trebuchet MS" w:hAnsi="Trebuchet MS" w:cs="Calibri"/>
        </w:rPr>
        <w:lastRenderedPageBreak/>
        <w:t>D</w:t>
      </w:r>
      <w:r w:rsidR="004D0A29">
        <w:rPr>
          <w:rFonts w:ascii="Trebuchet MS" w:hAnsi="Trebuchet MS" w:cs="Calibri"/>
        </w:rPr>
        <w:t>4</w:t>
      </w:r>
      <w:r>
        <w:rPr>
          <w:rFonts w:ascii="Trebuchet MS" w:hAnsi="Trebuchet MS" w:cs="Calibri"/>
        </w:rPr>
        <w:t xml:space="preserve"> Detal - osłona grzejnikowa</w:t>
      </w:r>
      <w:bookmarkEnd w:id="201"/>
    </w:p>
    <w:p w:rsidR="003C74EC" w:rsidRPr="003C74EC" w:rsidRDefault="003C74EC" w:rsidP="003C74EC">
      <w:pPr>
        <w:pStyle w:val="Textbody"/>
        <w:rPr>
          <w:lang w:val="pl-PL"/>
        </w:rPr>
      </w:pPr>
    </w:p>
    <w:p w:rsidR="003C74EC" w:rsidRPr="003C74EC" w:rsidRDefault="003C74EC" w:rsidP="003C74EC">
      <w:pPr>
        <w:pStyle w:val="Textbody"/>
        <w:rPr>
          <w:lang w:val="pl-PL"/>
        </w:rPr>
      </w:pPr>
    </w:p>
    <w:p w:rsidR="003C74EC" w:rsidRDefault="003C74EC" w:rsidP="003C74EC">
      <w:pPr>
        <w:pStyle w:val="Textbody"/>
        <w:rPr>
          <w:lang w:val="pl-PL"/>
        </w:rPr>
      </w:pPr>
    </w:p>
    <w:p w:rsidR="003C74EC" w:rsidRPr="003C74EC" w:rsidRDefault="003C74EC" w:rsidP="003C74EC">
      <w:pPr>
        <w:pStyle w:val="Textbody"/>
        <w:rPr>
          <w:lang w:val="pl-PL"/>
        </w:rPr>
      </w:pPr>
    </w:p>
    <w:p w:rsidR="003C74EC" w:rsidRPr="003C74EC" w:rsidRDefault="003C74EC" w:rsidP="003C74EC">
      <w:pPr>
        <w:pStyle w:val="Textbody"/>
        <w:rPr>
          <w:lang w:val="pl-PL"/>
        </w:rPr>
      </w:pPr>
    </w:p>
    <w:p w:rsidR="00AB57A8" w:rsidRPr="00AB57A8" w:rsidRDefault="00AB57A8" w:rsidP="00AB57A8">
      <w:pPr>
        <w:pStyle w:val="Textbody"/>
        <w:rPr>
          <w:lang w:val="pl-PL"/>
        </w:rPr>
      </w:pPr>
    </w:p>
    <w:p w:rsidR="00AB57A8" w:rsidRPr="003C74EC" w:rsidRDefault="00AB57A8" w:rsidP="00AB57A8">
      <w:pPr>
        <w:pStyle w:val="Textbody"/>
        <w:rPr>
          <w:lang w:val="pl-PL"/>
        </w:rPr>
      </w:pPr>
    </w:p>
    <w:p w:rsidR="00AB57A8" w:rsidRPr="00AB57A8" w:rsidRDefault="00AB57A8" w:rsidP="00AB57A8">
      <w:pPr>
        <w:pStyle w:val="Textbody"/>
        <w:rPr>
          <w:lang w:val="pl-PL"/>
        </w:rPr>
      </w:pPr>
    </w:p>
    <w:p w:rsidR="00AB57A8" w:rsidRDefault="00AB57A8" w:rsidP="00AB57A8">
      <w:pPr>
        <w:pStyle w:val="Textbody"/>
        <w:ind w:left="0"/>
        <w:rPr>
          <w:lang w:val="pl-PL"/>
        </w:rPr>
      </w:pPr>
    </w:p>
    <w:p w:rsidR="00AB57A8" w:rsidRDefault="00AB57A8" w:rsidP="00AB57A8">
      <w:pPr>
        <w:pStyle w:val="Textbody"/>
        <w:rPr>
          <w:lang w:val="pl-PL"/>
        </w:rPr>
      </w:pPr>
    </w:p>
    <w:p w:rsidR="00AB57A8" w:rsidRDefault="00AB57A8" w:rsidP="00AB57A8">
      <w:pPr>
        <w:pStyle w:val="Textbody"/>
        <w:ind w:left="0"/>
        <w:rPr>
          <w:lang w:val="pl-PL"/>
        </w:rPr>
      </w:pPr>
    </w:p>
    <w:p w:rsidR="00AB57A8" w:rsidRDefault="00AB57A8" w:rsidP="00AB57A8">
      <w:pPr>
        <w:pStyle w:val="Textbody"/>
        <w:rPr>
          <w:lang w:val="pl-PL"/>
        </w:rPr>
      </w:pPr>
    </w:p>
    <w:p w:rsidR="007F69C9" w:rsidRPr="007F69C9" w:rsidRDefault="007F69C9">
      <w:pPr>
        <w:pStyle w:val="Standard"/>
        <w:suppressAutoHyphens w:val="0"/>
        <w:rPr>
          <w:rFonts w:ascii="Trebuchet MS" w:hAnsi="Trebuchet MS" w:cs="Calibri"/>
          <w:b/>
          <w:bCs/>
        </w:rPr>
      </w:pPr>
    </w:p>
    <w:sectPr w:rsidR="007F69C9" w:rsidRPr="007F69C9" w:rsidSect="00B85F00">
      <w:headerReference w:type="even" r:id="rId51"/>
      <w:headerReference w:type="default" r:id="rId52"/>
      <w:footerReference w:type="even" r:id="rId53"/>
      <w:footerReference w:type="default" r:id="rId54"/>
      <w:pgSz w:w="11906" w:h="16838"/>
      <w:pgMar w:top="1101" w:right="1418" w:bottom="482" w:left="1560" w:header="708" w:footer="708" w:gutter="0"/>
      <w:cols w:space="708"/>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C74EC" w:rsidRDefault="003C74EC">
      <w:pPr>
        <w:spacing w:after="0" w:line="240" w:lineRule="auto"/>
      </w:pPr>
      <w:r>
        <w:separator/>
      </w:r>
    </w:p>
  </w:endnote>
  <w:endnote w:type="continuationSeparator" w:id="1">
    <w:p w:rsidR="003C74EC" w:rsidRDefault="003C74E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rebuchet MS">
    <w:panose1 w:val="020B0603020202020204"/>
    <w:charset w:val="EE"/>
    <w:family w:val="swiss"/>
    <w:pitch w:val="variable"/>
    <w:sig w:usb0="00000287" w:usb1="00000000" w:usb2="00000000" w:usb3="00000000" w:csb0="0000009F" w:csb1="00000000"/>
  </w:font>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10002FF" w:usb1="4000ACFF" w:usb2="00000009" w:usb3="00000000" w:csb0="0000019F" w:csb1="00000000"/>
  </w:font>
  <w:font w:name="OpenSymbol">
    <w:panose1 w:val="05010000000000000000"/>
    <w:charset w:val="00"/>
    <w:family w:val="auto"/>
    <w:pitch w:val="variable"/>
    <w:sig w:usb0="800000AF" w:usb1="1001ECEA"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F">
    <w:altName w:val="Times New Roman"/>
    <w:panose1 w:val="00000000000000000000"/>
    <w:charset w:val="00"/>
    <w:family w:val="auto"/>
    <w:notTrueType/>
    <w:pitch w:val="variable"/>
    <w:sig w:usb0="00000003" w:usb1="00000000" w:usb2="00000000" w:usb3="00000000" w:csb0="00000001" w:csb1="00000000"/>
  </w:font>
  <w:font w:name="Cambria">
    <w:panose1 w:val="02040503050406030204"/>
    <w:charset w:val="EE"/>
    <w:family w:val="roman"/>
    <w:pitch w:val="variable"/>
    <w:sig w:usb0="E00002FF" w:usb1="400004FF" w:usb2="00000000" w:usb3="00000000" w:csb0="0000019F" w:csb1="00000000"/>
  </w:font>
  <w:font w:name="Arial">
    <w:panose1 w:val="020B0604020202020204"/>
    <w:charset w:val="EE"/>
    <w:family w:val="swiss"/>
    <w:pitch w:val="variable"/>
    <w:sig w:usb0="E0002AFF" w:usb1="C0007843" w:usb2="00000009" w:usb3="00000000" w:csb0="000001FF" w:csb1="00000000"/>
  </w:font>
  <w:font w:name="Microsoft YaHei">
    <w:panose1 w:val="020B0503020204020204"/>
    <w:charset w:val="86"/>
    <w:family w:val="swiss"/>
    <w:pitch w:val="variable"/>
    <w:sig w:usb0="80000287" w:usb1="280F3C52" w:usb2="00000016" w:usb3="00000000" w:csb0="0004001F" w:csb1="00000000"/>
  </w:font>
  <w:font w:name="Lucida Sans">
    <w:panose1 w:val="020B0602040502020204"/>
    <w:charset w:val="EE"/>
    <w:family w:val="swiss"/>
    <w:pitch w:val="variable"/>
    <w:sig w:usb0="A1002AEF" w:usb1="8000787B" w:usb2="00000008" w:usb3="00000000" w:csb0="000100FF" w:csb1="00000000"/>
  </w:font>
  <w:font w:name="Verdana">
    <w:panose1 w:val="020B0604030504040204"/>
    <w:charset w:val="EE"/>
    <w:family w:val="swiss"/>
    <w:pitch w:val="variable"/>
    <w:sig w:usb0="A10006FF" w:usb1="4000205B" w:usb2="00000010" w:usb3="00000000" w:csb0="0000019F" w:csb1="00000000"/>
  </w:font>
  <w:font w:name="Tahoma">
    <w:panose1 w:val="020B0604030504040204"/>
    <w:charset w:val="EE"/>
    <w:family w:val="swiss"/>
    <w:pitch w:val="variable"/>
    <w:sig w:usb0="E1002EFF" w:usb1="C000605B" w:usb2="00000029" w:usb3="00000000" w:csb0="000101FF" w:csb1="00000000"/>
  </w:font>
  <w:font w:name="font371">
    <w:charset w:val="00"/>
    <w:family w:val="auto"/>
    <w:pitch w:val="variable"/>
    <w:sig w:usb0="00000000" w:usb1="00000000" w:usb2="00000000" w:usb3="00000000" w:csb0="00000000" w:csb1="00000000"/>
  </w:font>
  <w:font w:name="Calibri Light">
    <w:altName w:val="Arial"/>
    <w:charset w:val="00"/>
    <w:family w:val="swiss"/>
    <w:pitch w:val="variable"/>
    <w:sig w:usb0="00000000" w:usb1="C000247B" w:usb2="00000009" w:usb3="00000000" w:csb0="000001FF" w:csb1="00000000"/>
  </w:font>
  <w:font w:name="MS PGothic">
    <w:panose1 w:val="020B0600070205080204"/>
    <w:charset w:val="80"/>
    <w:family w:val="swiss"/>
    <w:pitch w:val="variable"/>
    <w:sig w:usb0="E00002FF" w:usb1="6AC7FDFB" w:usb2="00000012" w:usb3="00000000" w:csb0="0002009F" w:csb1="00000000"/>
  </w:font>
  <w:font w:name="CenturyGothic-Identity-H">
    <w:altName w:val="Times New Roman"/>
    <w:charset w:val="00"/>
    <w:family w:val="auto"/>
    <w:pitch w:val="variable"/>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C74EC" w:rsidRDefault="003C74EC">
    <w:pPr>
      <w:pStyle w:val="Stopka"/>
      <w:spacing w:after="0"/>
    </w:pPr>
    <w:r>
      <w:tab/>
    </w:r>
    <w:r>
      <w:tab/>
    </w:r>
    <w:fldSimple w:instr=" PAGE ">
      <w:r w:rsidR="00963B37">
        <w:rPr>
          <w:noProof/>
        </w:rPr>
        <w:t>1</w:t>
      </w:r>
    </w:fldSimple>
    <w:r>
      <w:rPr>
        <w:rFonts w:cs="Calibri"/>
      </w:rPr>
      <w:t xml:space="preserve"> | </w:t>
    </w:r>
    <w:r>
      <w:rPr>
        <w:rFonts w:cs="Calibri"/>
        <w:color w:val="7F7F7F"/>
        <w:spacing w:val="60"/>
      </w:rPr>
      <w:t>Strona</w:t>
    </w: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C74EC" w:rsidRDefault="003C74EC">
    <w:pPr>
      <w:pStyle w:val="Stopka"/>
      <w:spacing w:after="0"/>
    </w:pPr>
    <w:r>
      <w:tab/>
    </w:r>
    <w:r>
      <w:tab/>
    </w:r>
    <w:fldSimple w:instr=" PAGE ">
      <w:r w:rsidR="00963B37">
        <w:rPr>
          <w:noProof/>
        </w:rPr>
        <w:t>9</w:t>
      </w:r>
    </w:fldSimple>
    <w:r>
      <w:rPr>
        <w:rFonts w:cs="Calibri"/>
      </w:rPr>
      <w:t xml:space="preserve"> | </w:t>
    </w:r>
    <w:r>
      <w:rPr>
        <w:rFonts w:cs="Calibri"/>
        <w:color w:val="7F7F7F"/>
        <w:spacing w:val="60"/>
      </w:rPr>
      <w:t>Strona</w:t>
    </w: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C74EC" w:rsidRDefault="003C74EC">
    <w:pPr>
      <w:pStyle w:val="Standard"/>
    </w:pPr>
  </w:p>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C74EC" w:rsidRDefault="003C74EC">
    <w:pPr>
      <w:pStyle w:val="Stopka"/>
      <w:spacing w:after="0"/>
    </w:pPr>
    <w:r>
      <w:tab/>
    </w:r>
    <w:r>
      <w:tab/>
    </w:r>
    <w:fldSimple w:instr=" PAGE ">
      <w:r w:rsidR="00963B37">
        <w:rPr>
          <w:noProof/>
        </w:rPr>
        <w:t>13</w:t>
      </w:r>
    </w:fldSimple>
    <w:r>
      <w:rPr>
        <w:rFonts w:cs="Calibri"/>
      </w:rPr>
      <w:t xml:space="preserve"> | </w:t>
    </w:r>
    <w:r>
      <w:rPr>
        <w:rFonts w:cs="Calibri"/>
        <w:color w:val="7F7F7F"/>
        <w:spacing w:val="60"/>
      </w:rPr>
      <w:t>Strona</w:t>
    </w:r>
  </w:p>
</w:ftr>
</file>

<file path=word/footer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C74EC" w:rsidRDefault="003C74EC">
    <w:pPr>
      <w:pStyle w:val="Standard"/>
    </w:pPr>
  </w:p>
</w:ftr>
</file>

<file path=word/footer1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C74EC" w:rsidRDefault="003C74EC">
    <w:pPr>
      <w:pStyle w:val="Stopka"/>
      <w:spacing w:after="0"/>
    </w:pPr>
    <w:r>
      <w:tab/>
    </w:r>
    <w:r>
      <w:tab/>
    </w:r>
    <w:fldSimple w:instr=" PAGE ">
      <w:r w:rsidR="00963B37">
        <w:rPr>
          <w:noProof/>
        </w:rPr>
        <w:t>25</w:t>
      </w:r>
    </w:fldSimple>
    <w:r>
      <w:rPr>
        <w:rFonts w:cs="Calibri"/>
      </w:rPr>
      <w:t xml:space="preserve"> | </w:t>
    </w:r>
    <w:r>
      <w:rPr>
        <w:rFonts w:cs="Calibri"/>
        <w:color w:val="7F7F7F"/>
        <w:spacing w:val="60"/>
      </w:rPr>
      <w:t>Strona</w:t>
    </w:r>
  </w:p>
</w:ftr>
</file>

<file path=word/footer1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C74EC" w:rsidRDefault="003C74EC">
    <w:pPr>
      <w:pStyle w:val="Standard"/>
    </w:pPr>
  </w:p>
</w:ftr>
</file>

<file path=word/footer1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C74EC" w:rsidRDefault="003C74EC">
    <w:pPr>
      <w:pStyle w:val="Stopka"/>
      <w:spacing w:after="0"/>
    </w:pPr>
    <w:r>
      <w:tab/>
    </w:r>
    <w:r>
      <w:tab/>
    </w:r>
    <w:fldSimple w:instr=" PAGE ">
      <w:r w:rsidR="00963B37">
        <w:rPr>
          <w:noProof/>
        </w:rPr>
        <w:t>41</w:t>
      </w:r>
    </w:fldSimple>
    <w:r>
      <w:rPr>
        <w:rFonts w:cs="Calibri"/>
      </w:rPr>
      <w:t xml:space="preserve"> | </w:t>
    </w:r>
    <w:r>
      <w:rPr>
        <w:rFonts w:cs="Calibri"/>
        <w:color w:val="7F7F7F"/>
        <w:spacing w:val="60"/>
      </w:rPr>
      <w:t>Strona</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C74EC" w:rsidRDefault="003C74EC">
    <w:pPr>
      <w:pStyle w:val="Stopka"/>
      <w:spacing w:after="0"/>
    </w:pPr>
    <w:r>
      <w:tab/>
    </w:r>
    <w:r>
      <w:tab/>
    </w:r>
    <w:fldSimple w:instr=" PAGE ">
      <w:r>
        <w:t>9</w:t>
      </w:r>
    </w:fldSimple>
    <w:r>
      <w:rPr>
        <w:rFonts w:cs="Calibri"/>
      </w:rPr>
      <w:t xml:space="preserve"> | </w:t>
    </w:r>
    <w:r>
      <w:rPr>
        <w:rFonts w:cs="Calibri"/>
        <w:color w:val="7F7F7F"/>
        <w:spacing w:val="60"/>
      </w:rPr>
      <w:t>Strona</w: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C74EC" w:rsidRDefault="003C74EC">
    <w:pPr>
      <w:pStyle w:val="Standard"/>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C74EC" w:rsidRDefault="003C74EC">
    <w:pPr>
      <w:pStyle w:val="Stopka"/>
      <w:spacing w:after="0"/>
    </w:pPr>
    <w:r>
      <w:tab/>
    </w:r>
    <w:r>
      <w:tab/>
    </w:r>
    <w:fldSimple w:instr=" PAGE ">
      <w:r w:rsidR="00963B37">
        <w:rPr>
          <w:noProof/>
        </w:rPr>
        <w:t>3</w:t>
      </w:r>
    </w:fldSimple>
    <w:r>
      <w:rPr>
        <w:rFonts w:cs="Calibri"/>
      </w:rPr>
      <w:t xml:space="preserve"> | </w:t>
    </w:r>
    <w:r>
      <w:rPr>
        <w:rFonts w:cs="Calibri"/>
        <w:color w:val="7F7F7F"/>
        <w:spacing w:val="60"/>
      </w:rPr>
      <w:t>Strona</w:t>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C74EC" w:rsidRDefault="003C74EC">
    <w:pPr>
      <w:pStyle w:val="Standard"/>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C74EC" w:rsidRDefault="003C74EC">
    <w:pPr>
      <w:pStyle w:val="Stopka"/>
      <w:spacing w:after="0"/>
    </w:pPr>
    <w:r>
      <w:tab/>
    </w:r>
    <w:r>
      <w:tab/>
    </w:r>
    <w:fldSimple w:instr=" PAGE ">
      <w:r w:rsidR="00963B37">
        <w:rPr>
          <w:noProof/>
        </w:rPr>
        <w:t>5</w:t>
      </w:r>
    </w:fldSimple>
    <w:r>
      <w:rPr>
        <w:rFonts w:cs="Calibri"/>
      </w:rPr>
      <w:t xml:space="preserve"> | </w:t>
    </w:r>
    <w:r>
      <w:rPr>
        <w:rFonts w:cs="Calibri"/>
        <w:color w:val="7F7F7F"/>
        <w:spacing w:val="60"/>
      </w:rPr>
      <w:t>Strona</w:t>
    </w: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C74EC" w:rsidRDefault="003C74EC">
    <w:pPr>
      <w:pStyle w:val="Standard"/>
    </w:pP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C74EC" w:rsidRDefault="003C74EC">
    <w:pPr>
      <w:pStyle w:val="Stopka"/>
      <w:spacing w:after="0"/>
    </w:pPr>
    <w:r>
      <w:tab/>
    </w:r>
    <w:r>
      <w:tab/>
    </w:r>
    <w:fldSimple w:instr=" PAGE ">
      <w:r>
        <w:t>18</w:t>
      </w:r>
    </w:fldSimple>
    <w:r>
      <w:rPr>
        <w:rFonts w:cs="Calibri"/>
      </w:rPr>
      <w:t xml:space="preserve"> | </w:t>
    </w:r>
    <w:r>
      <w:rPr>
        <w:rFonts w:cs="Calibri"/>
        <w:color w:val="7F7F7F"/>
        <w:spacing w:val="60"/>
      </w:rPr>
      <w:t>Strona</w:t>
    </w: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C74EC" w:rsidRDefault="003C74EC">
    <w:pPr>
      <w:pStyle w:val="Standard"/>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C74EC" w:rsidRDefault="003C74EC">
      <w:pPr>
        <w:spacing w:after="0" w:line="240" w:lineRule="auto"/>
      </w:pPr>
      <w:r>
        <w:rPr>
          <w:color w:val="000000"/>
        </w:rPr>
        <w:separator/>
      </w:r>
    </w:p>
  </w:footnote>
  <w:footnote w:type="continuationSeparator" w:id="1">
    <w:p w:rsidR="003C74EC" w:rsidRDefault="003C74EC">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C74EC" w:rsidRDefault="003C74EC">
    <w:pPr>
      <w:pStyle w:val="Standard"/>
    </w:pP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C74EC" w:rsidRDefault="003C74EC">
    <w:pPr>
      <w:pStyle w:val="Nagwek"/>
    </w:pP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C74EC" w:rsidRDefault="003C74EC">
    <w:pPr>
      <w:pStyle w:val="Standard"/>
    </w:pP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C74EC" w:rsidRDefault="003C74EC">
    <w:pPr>
      <w:pStyle w:val="Nagwek"/>
    </w:pP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C74EC" w:rsidRDefault="003C74EC">
    <w:pPr>
      <w:pStyle w:val="Standard"/>
    </w:pP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C74EC" w:rsidRDefault="003C74EC">
    <w:pPr>
      <w:pStyle w:val="Nagwek"/>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C74EC" w:rsidRDefault="003C74EC">
    <w:pPr>
      <w:pStyle w:val="Nagwek"/>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C74EC" w:rsidRDefault="003C74EC">
    <w:pPr>
      <w:pStyle w:val="Standard"/>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C74EC" w:rsidRDefault="003C74EC">
    <w:pPr>
      <w:pStyle w:val="Nagwek"/>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C74EC" w:rsidRDefault="003C74EC">
    <w:pPr>
      <w:pStyle w:val="Standard"/>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C74EC" w:rsidRDefault="003C74EC">
    <w:pPr>
      <w:pStyle w:val="Nagwek"/>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C74EC" w:rsidRDefault="003C74EC">
    <w:pPr>
      <w:pStyle w:val="Standard"/>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C74EC" w:rsidRDefault="003C74EC">
    <w:pPr>
      <w:pStyle w:val="Nagwek"/>
    </w:pP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C74EC" w:rsidRDefault="003C74EC">
    <w:pPr>
      <w:pStyle w:val="Standard"/>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F2A2C972"/>
    <w:lvl w:ilvl="0">
      <w:start w:val="1"/>
      <w:numFmt w:val="decimal"/>
      <w:lvlText w:val="%1"/>
      <w:lvlJc w:val="left"/>
      <w:pPr>
        <w:ind w:left="432" w:hanging="432"/>
      </w:pPr>
      <w:rPr>
        <w:rFonts w:ascii="Trebuchet MS" w:hAnsi="Trebuchet MS" w:hint="default"/>
        <w:sz w:val="24"/>
        <w:szCs w:val="24"/>
      </w:rPr>
    </w:lvl>
    <w:lvl w:ilvl="1">
      <w:start w:val="1"/>
      <w:numFmt w:val="decimal"/>
      <w:lvlText w:val="%1.%2"/>
      <w:lvlJc w:val="left"/>
      <w:pPr>
        <w:ind w:left="1286" w:hanging="576"/>
      </w:pPr>
      <w:rPr>
        <w:rFonts w:ascii="Trebuchet MS" w:hAnsi="Trebuchet MS" w:hint="default"/>
        <w:sz w:val="22"/>
        <w:szCs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
    <w:nsid w:val="010C49F3"/>
    <w:multiLevelType w:val="multilevel"/>
    <w:tmpl w:val="8A267408"/>
    <w:styleLink w:val="WWNum12"/>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
    <w:nsid w:val="06952BC9"/>
    <w:multiLevelType w:val="multilevel"/>
    <w:tmpl w:val="0FB056AC"/>
    <w:styleLink w:val="WWNum1"/>
    <w:lvl w:ilvl="0">
      <w:start w:val="1"/>
      <w:numFmt w:val="decimal"/>
      <w:lvlText w:val="%1"/>
      <w:lvlJc w:val="left"/>
      <w:pPr>
        <w:ind w:left="432" w:hanging="432"/>
      </w:pPr>
      <w:rPr>
        <w:sz w:val="24"/>
        <w:szCs w:val="24"/>
      </w:rPr>
    </w:lvl>
    <w:lvl w:ilvl="1">
      <w:start w:val="1"/>
      <w:numFmt w:val="decimal"/>
      <w:lvlText w:val="%1.%2"/>
      <w:lvlJc w:val="left"/>
      <w:pPr>
        <w:ind w:left="1286" w:hanging="576"/>
      </w:pPr>
      <w:rPr>
        <w:color w:val="000000"/>
        <w:sz w:val="22"/>
        <w:szCs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
    <w:nsid w:val="06CB5A27"/>
    <w:multiLevelType w:val="multilevel"/>
    <w:tmpl w:val="8154E7BC"/>
    <w:lvl w:ilvl="0">
      <w:numFmt w:val="bullet"/>
      <w:lvlText w:val=""/>
      <w:lvlJc w:val="left"/>
      <w:pPr>
        <w:ind w:left="1287" w:hanging="360"/>
      </w:pPr>
      <w:rPr>
        <w:rFonts w:ascii="Symbol" w:hAnsi="Symbol"/>
      </w:rPr>
    </w:lvl>
    <w:lvl w:ilvl="1">
      <w:numFmt w:val="bullet"/>
      <w:lvlText w:val="o"/>
      <w:lvlJc w:val="left"/>
      <w:pPr>
        <w:ind w:left="2007" w:hanging="360"/>
      </w:pPr>
      <w:rPr>
        <w:rFonts w:ascii="Courier New" w:hAnsi="Courier New" w:cs="Courier New"/>
      </w:rPr>
    </w:lvl>
    <w:lvl w:ilvl="2">
      <w:numFmt w:val="bullet"/>
      <w:lvlText w:val=""/>
      <w:lvlJc w:val="left"/>
      <w:pPr>
        <w:ind w:left="2727" w:hanging="360"/>
      </w:pPr>
      <w:rPr>
        <w:rFonts w:ascii="Wingdings" w:hAnsi="Wingdings"/>
      </w:rPr>
    </w:lvl>
    <w:lvl w:ilvl="3">
      <w:numFmt w:val="bullet"/>
      <w:lvlText w:val=""/>
      <w:lvlJc w:val="left"/>
      <w:pPr>
        <w:ind w:left="3447" w:hanging="360"/>
      </w:pPr>
      <w:rPr>
        <w:rFonts w:ascii="Symbol" w:hAnsi="Symbol"/>
      </w:rPr>
    </w:lvl>
    <w:lvl w:ilvl="4">
      <w:numFmt w:val="bullet"/>
      <w:lvlText w:val="o"/>
      <w:lvlJc w:val="left"/>
      <w:pPr>
        <w:ind w:left="4167" w:hanging="360"/>
      </w:pPr>
      <w:rPr>
        <w:rFonts w:ascii="Courier New" w:hAnsi="Courier New" w:cs="Courier New"/>
      </w:rPr>
    </w:lvl>
    <w:lvl w:ilvl="5">
      <w:numFmt w:val="bullet"/>
      <w:lvlText w:val=""/>
      <w:lvlJc w:val="left"/>
      <w:pPr>
        <w:ind w:left="4887" w:hanging="360"/>
      </w:pPr>
      <w:rPr>
        <w:rFonts w:ascii="Wingdings" w:hAnsi="Wingdings"/>
      </w:rPr>
    </w:lvl>
    <w:lvl w:ilvl="6">
      <w:numFmt w:val="bullet"/>
      <w:lvlText w:val=""/>
      <w:lvlJc w:val="left"/>
      <w:pPr>
        <w:ind w:left="5607" w:hanging="360"/>
      </w:pPr>
      <w:rPr>
        <w:rFonts w:ascii="Symbol" w:hAnsi="Symbol"/>
      </w:rPr>
    </w:lvl>
    <w:lvl w:ilvl="7">
      <w:numFmt w:val="bullet"/>
      <w:lvlText w:val="o"/>
      <w:lvlJc w:val="left"/>
      <w:pPr>
        <w:ind w:left="6327" w:hanging="360"/>
      </w:pPr>
      <w:rPr>
        <w:rFonts w:ascii="Courier New" w:hAnsi="Courier New" w:cs="Courier New"/>
      </w:rPr>
    </w:lvl>
    <w:lvl w:ilvl="8">
      <w:numFmt w:val="bullet"/>
      <w:lvlText w:val=""/>
      <w:lvlJc w:val="left"/>
      <w:pPr>
        <w:ind w:left="7047" w:hanging="360"/>
      </w:pPr>
      <w:rPr>
        <w:rFonts w:ascii="Wingdings" w:hAnsi="Wingdings"/>
      </w:rPr>
    </w:lvl>
  </w:abstractNum>
  <w:abstractNum w:abstractNumId="4">
    <w:nsid w:val="072301A0"/>
    <w:multiLevelType w:val="multilevel"/>
    <w:tmpl w:val="0DB2D78C"/>
    <w:styleLink w:val="WWNum8"/>
    <w:lvl w:ilvl="0">
      <w:start w:val="1"/>
      <w:numFmt w:val="decimal"/>
      <w:lvlText w:val="%1."/>
      <w:lvlJc w:val="left"/>
      <w:pPr>
        <w:ind w:left="360" w:hanging="360"/>
      </w:pPr>
      <w:rPr>
        <w:rFonts w:ascii="Trebuchet MS" w:hAnsi="Trebuchet MS"/>
        <w:b/>
        <w:i w:val="0"/>
        <w:sz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nsid w:val="08B95962"/>
    <w:multiLevelType w:val="multilevel"/>
    <w:tmpl w:val="B420D604"/>
    <w:styleLink w:val="WWNum15"/>
    <w:lvl w:ilvl="0">
      <w:numFmt w:val="bullet"/>
      <w:lvlText w:val=""/>
      <w:lvlJc w:val="left"/>
      <w:pPr>
        <w:ind w:left="432" w:hanging="432"/>
      </w:pPr>
      <w:rPr>
        <w:rFonts w:ascii="Symbol" w:hAnsi="Symbol"/>
        <w:sz w:val="24"/>
        <w:szCs w:val="24"/>
      </w:rPr>
    </w:lvl>
    <w:lvl w:ilvl="1">
      <w:start w:val="1"/>
      <w:numFmt w:val="decimal"/>
      <w:lvlText w:val="%1.%2"/>
      <w:lvlJc w:val="left"/>
      <w:pPr>
        <w:ind w:left="1286" w:hanging="576"/>
      </w:pPr>
      <w:rPr>
        <w:sz w:val="22"/>
        <w:szCs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
    <w:nsid w:val="09DB4109"/>
    <w:multiLevelType w:val="multilevel"/>
    <w:tmpl w:val="543E2494"/>
    <w:lvl w:ilvl="0">
      <w:numFmt w:val="bullet"/>
      <w:lvlText w:val=""/>
      <w:lvlJc w:val="left"/>
      <w:pPr>
        <w:ind w:left="1429" w:hanging="360"/>
      </w:pPr>
      <w:rPr>
        <w:rFonts w:ascii="Symbol" w:hAnsi="Symbol"/>
      </w:rPr>
    </w:lvl>
    <w:lvl w:ilvl="1">
      <w:numFmt w:val="bullet"/>
      <w:lvlText w:val="o"/>
      <w:lvlJc w:val="left"/>
      <w:pPr>
        <w:ind w:left="2149" w:hanging="360"/>
      </w:pPr>
      <w:rPr>
        <w:rFonts w:ascii="Courier New" w:hAnsi="Courier New" w:cs="Courier New"/>
      </w:rPr>
    </w:lvl>
    <w:lvl w:ilvl="2">
      <w:numFmt w:val="bullet"/>
      <w:lvlText w:val=""/>
      <w:lvlJc w:val="left"/>
      <w:pPr>
        <w:ind w:left="2869" w:hanging="360"/>
      </w:pPr>
      <w:rPr>
        <w:rFonts w:ascii="Wingdings" w:hAnsi="Wingdings"/>
      </w:rPr>
    </w:lvl>
    <w:lvl w:ilvl="3">
      <w:numFmt w:val="bullet"/>
      <w:lvlText w:val=""/>
      <w:lvlJc w:val="left"/>
      <w:pPr>
        <w:ind w:left="3589" w:hanging="360"/>
      </w:pPr>
      <w:rPr>
        <w:rFonts w:ascii="Symbol" w:hAnsi="Symbol"/>
      </w:rPr>
    </w:lvl>
    <w:lvl w:ilvl="4">
      <w:numFmt w:val="bullet"/>
      <w:lvlText w:val="o"/>
      <w:lvlJc w:val="left"/>
      <w:pPr>
        <w:ind w:left="4309" w:hanging="360"/>
      </w:pPr>
      <w:rPr>
        <w:rFonts w:ascii="Courier New" w:hAnsi="Courier New" w:cs="Courier New"/>
      </w:rPr>
    </w:lvl>
    <w:lvl w:ilvl="5">
      <w:numFmt w:val="bullet"/>
      <w:lvlText w:val=""/>
      <w:lvlJc w:val="left"/>
      <w:pPr>
        <w:ind w:left="5029" w:hanging="360"/>
      </w:pPr>
      <w:rPr>
        <w:rFonts w:ascii="Wingdings" w:hAnsi="Wingdings"/>
      </w:rPr>
    </w:lvl>
    <w:lvl w:ilvl="6">
      <w:numFmt w:val="bullet"/>
      <w:lvlText w:val=""/>
      <w:lvlJc w:val="left"/>
      <w:pPr>
        <w:ind w:left="5749" w:hanging="360"/>
      </w:pPr>
      <w:rPr>
        <w:rFonts w:ascii="Symbol" w:hAnsi="Symbol"/>
      </w:rPr>
    </w:lvl>
    <w:lvl w:ilvl="7">
      <w:numFmt w:val="bullet"/>
      <w:lvlText w:val="o"/>
      <w:lvlJc w:val="left"/>
      <w:pPr>
        <w:ind w:left="6469" w:hanging="360"/>
      </w:pPr>
      <w:rPr>
        <w:rFonts w:ascii="Courier New" w:hAnsi="Courier New" w:cs="Courier New"/>
      </w:rPr>
    </w:lvl>
    <w:lvl w:ilvl="8">
      <w:numFmt w:val="bullet"/>
      <w:lvlText w:val=""/>
      <w:lvlJc w:val="left"/>
      <w:pPr>
        <w:ind w:left="7189" w:hanging="360"/>
      </w:pPr>
      <w:rPr>
        <w:rFonts w:ascii="Wingdings" w:hAnsi="Wingdings"/>
      </w:rPr>
    </w:lvl>
  </w:abstractNum>
  <w:abstractNum w:abstractNumId="7">
    <w:nsid w:val="0C5264B8"/>
    <w:multiLevelType w:val="multilevel"/>
    <w:tmpl w:val="6B46E09E"/>
    <w:styleLink w:val="WWNum5"/>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8">
    <w:nsid w:val="156F73FB"/>
    <w:multiLevelType w:val="multilevel"/>
    <w:tmpl w:val="830C04E2"/>
    <w:styleLink w:val="WWNum22"/>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9">
    <w:nsid w:val="18C02C6D"/>
    <w:multiLevelType w:val="multilevel"/>
    <w:tmpl w:val="111CC1E8"/>
    <w:styleLink w:val="WWNum19"/>
    <w:lvl w:ilvl="0">
      <w:numFmt w:val="bullet"/>
      <w:lvlText w:val=""/>
      <w:lvlJc w:val="left"/>
      <w:pPr>
        <w:ind w:left="720" w:hanging="360"/>
      </w:pPr>
      <w:rPr>
        <w:rFonts w:ascii="Symbol" w:hAnsi="Symbol" w:cs="Symbol"/>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0">
    <w:nsid w:val="1FEA1C0B"/>
    <w:multiLevelType w:val="multilevel"/>
    <w:tmpl w:val="FA449E9A"/>
    <w:lvl w:ilvl="0">
      <w:numFmt w:val="bullet"/>
      <w:lvlText w:val=""/>
      <w:lvlJc w:val="left"/>
      <w:pPr>
        <w:ind w:left="1429" w:hanging="360"/>
      </w:pPr>
      <w:rPr>
        <w:rFonts w:ascii="Symbol" w:hAnsi="Symbol"/>
      </w:rPr>
    </w:lvl>
    <w:lvl w:ilvl="1">
      <w:numFmt w:val="bullet"/>
      <w:lvlText w:val="o"/>
      <w:lvlJc w:val="left"/>
      <w:pPr>
        <w:ind w:left="2149" w:hanging="360"/>
      </w:pPr>
      <w:rPr>
        <w:rFonts w:ascii="Courier New" w:hAnsi="Courier New" w:cs="Courier New"/>
      </w:rPr>
    </w:lvl>
    <w:lvl w:ilvl="2">
      <w:numFmt w:val="bullet"/>
      <w:lvlText w:val=""/>
      <w:lvlJc w:val="left"/>
      <w:pPr>
        <w:ind w:left="2869" w:hanging="360"/>
      </w:pPr>
      <w:rPr>
        <w:rFonts w:ascii="Wingdings" w:hAnsi="Wingdings"/>
      </w:rPr>
    </w:lvl>
    <w:lvl w:ilvl="3">
      <w:numFmt w:val="bullet"/>
      <w:lvlText w:val=""/>
      <w:lvlJc w:val="left"/>
      <w:pPr>
        <w:ind w:left="3589" w:hanging="360"/>
      </w:pPr>
      <w:rPr>
        <w:rFonts w:ascii="Symbol" w:hAnsi="Symbol"/>
      </w:rPr>
    </w:lvl>
    <w:lvl w:ilvl="4">
      <w:numFmt w:val="bullet"/>
      <w:lvlText w:val="o"/>
      <w:lvlJc w:val="left"/>
      <w:pPr>
        <w:ind w:left="4309" w:hanging="360"/>
      </w:pPr>
      <w:rPr>
        <w:rFonts w:ascii="Courier New" w:hAnsi="Courier New" w:cs="Courier New"/>
      </w:rPr>
    </w:lvl>
    <w:lvl w:ilvl="5">
      <w:numFmt w:val="bullet"/>
      <w:lvlText w:val=""/>
      <w:lvlJc w:val="left"/>
      <w:pPr>
        <w:ind w:left="5029" w:hanging="360"/>
      </w:pPr>
      <w:rPr>
        <w:rFonts w:ascii="Wingdings" w:hAnsi="Wingdings"/>
      </w:rPr>
    </w:lvl>
    <w:lvl w:ilvl="6">
      <w:numFmt w:val="bullet"/>
      <w:lvlText w:val=""/>
      <w:lvlJc w:val="left"/>
      <w:pPr>
        <w:ind w:left="5749" w:hanging="360"/>
      </w:pPr>
      <w:rPr>
        <w:rFonts w:ascii="Symbol" w:hAnsi="Symbol"/>
      </w:rPr>
    </w:lvl>
    <w:lvl w:ilvl="7">
      <w:numFmt w:val="bullet"/>
      <w:lvlText w:val="o"/>
      <w:lvlJc w:val="left"/>
      <w:pPr>
        <w:ind w:left="6469" w:hanging="360"/>
      </w:pPr>
      <w:rPr>
        <w:rFonts w:ascii="Courier New" w:hAnsi="Courier New" w:cs="Courier New"/>
      </w:rPr>
    </w:lvl>
    <w:lvl w:ilvl="8">
      <w:numFmt w:val="bullet"/>
      <w:lvlText w:val=""/>
      <w:lvlJc w:val="left"/>
      <w:pPr>
        <w:ind w:left="7189" w:hanging="360"/>
      </w:pPr>
      <w:rPr>
        <w:rFonts w:ascii="Wingdings" w:hAnsi="Wingdings"/>
      </w:rPr>
    </w:lvl>
  </w:abstractNum>
  <w:abstractNum w:abstractNumId="11">
    <w:nsid w:val="20B028E2"/>
    <w:multiLevelType w:val="hybridMultilevel"/>
    <w:tmpl w:val="55B687B0"/>
    <w:lvl w:ilvl="0" w:tplc="04150001">
      <w:start w:val="1"/>
      <w:numFmt w:val="bullet"/>
      <w:lvlText w:val=""/>
      <w:lvlJc w:val="left"/>
      <w:pPr>
        <w:ind w:left="720" w:hanging="360"/>
      </w:pPr>
      <w:rPr>
        <w:rFonts w:ascii="Symbol" w:hAnsi="Symbol"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12">
    <w:nsid w:val="289C2012"/>
    <w:multiLevelType w:val="multilevel"/>
    <w:tmpl w:val="2BC0C162"/>
    <w:styleLink w:val="WWNum24"/>
    <w:lvl w:ilvl="0">
      <w:numFmt w:val="bullet"/>
      <w:lvlText w:val=""/>
      <w:lvlJc w:val="left"/>
      <w:pPr>
        <w:ind w:left="432" w:hanging="432"/>
      </w:pPr>
      <w:rPr>
        <w:rFonts w:ascii="Symbol" w:hAnsi="Symbol"/>
        <w:sz w:val="24"/>
        <w:szCs w:val="24"/>
      </w:rPr>
    </w:lvl>
    <w:lvl w:ilvl="1">
      <w:start w:val="1"/>
      <w:numFmt w:val="decimal"/>
      <w:lvlText w:val="%1.%2"/>
      <w:lvlJc w:val="left"/>
      <w:pPr>
        <w:ind w:left="1286" w:hanging="576"/>
      </w:pPr>
      <w:rPr>
        <w:color w:val="000000"/>
        <w:sz w:val="22"/>
        <w:szCs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3">
    <w:nsid w:val="2B702C3B"/>
    <w:multiLevelType w:val="multilevel"/>
    <w:tmpl w:val="3C782936"/>
    <w:styleLink w:val="WWNum17"/>
    <w:lvl w:ilvl="0">
      <w:numFmt w:val="bullet"/>
      <w:lvlText w:val="o"/>
      <w:lvlJc w:val="left"/>
      <w:pPr>
        <w:ind w:left="432" w:hanging="432"/>
      </w:pPr>
      <w:rPr>
        <w:rFonts w:ascii="Courier New" w:hAnsi="Courier New" w:cs="Courier New"/>
        <w:sz w:val="24"/>
        <w:szCs w:val="24"/>
      </w:rPr>
    </w:lvl>
    <w:lvl w:ilvl="1">
      <w:start w:val="1"/>
      <w:numFmt w:val="decimal"/>
      <w:lvlText w:val="%1.%2"/>
      <w:lvlJc w:val="left"/>
      <w:pPr>
        <w:ind w:left="1286" w:hanging="576"/>
      </w:pPr>
      <w:rPr>
        <w:sz w:val="22"/>
        <w:szCs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4">
    <w:nsid w:val="2C3A6B21"/>
    <w:multiLevelType w:val="multilevel"/>
    <w:tmpl w:val="5C3E0AE8"/>
    <w:styleLink w:val="WWNum20"/>
    <w:lvl w:ilvl="0">
      <w:numFmt w:val="bullet"/>
      <w:lvlText w:val=""/>
      <w:lvlJc w:val="left"/>
      <w:pPr>
        <w:ind w:left="432" w:hanging="432"/>
      </w:pPr>
      <w:rPr>
        <w:rFonts w:ascii="Symbol" w:hAnsi="Symbol"/>
        <w:sz w:val="24"/>
        <w:szCs w:val="24"/>
      </w:rPr>
    </w:lvl>
    <w:lvl w:ilvl="1">
      <w:start w:val="1"/>
      <w:numFmt w:val="decimal"/>
      <w:lvlText w:val="%1.%2"/>
      <w:lvlJc w:val="left"/>
      <w:pPr>
        <w:ind w:left="1286" w:hanging="576"/>
      </w:pPr>
      <w:rPr>
        <w:color w:val="000000"/>
        <w:sz w:val="22"/>
        <w:szCs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5">
    <w:nsid w:val="2D8A3228"/>
    <w:multiLevelType w:val="multilevel"/>
    <w:tmpl w:val="C8BA0DB2"/>
    <w:styleLink w:val="WWNum2"/>
    <w:lvl w:ilvl="0">
      <w:start w:val="1"/>
      <w:numFmt w:val="decimal"/>
      <w:lvlText w:val="%1."/>
      <w:lvlJc w:val="left"/>
      <w:pPr>
        <w:ind w:left="720" w:hanging="360"/>
      </w:pPr>
      <w:rPr>
        <w:rFonts w:cs="Symbol"/>
        <w:color w:val="000000"/>
        <w:sz w:val="22"/>
        <w:szCs w:val="22"/>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6">
    <w:nsid w:val="2EF2318C"/>
    <w:multiLevelType w:val="multilevel"/>
    <w:tmpl w:val="EF2C19E6"/>
    <w:styleLink w:val="WWNum11"/>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7">
    <w:nsid w:val="2F2A1306"/>
    <w:multiLevelType w:val="multilevel"/>
    <w:tmpl w:val="F146A226"/>
    <w:lvl w:ilvl="0">
      <w:numFmt w:val="bullet"/>
      <w:lvlText w:val=""/>
      <w:lvlJc w:val="left"/>
      <w:pPr>
        <w:ind w:left="1146" w:hanging="360"/>
      </w:pPr>
      <w:rPr>
        <w:rFonts w:ascii="Symbol" w:hAnsi="Symbol"/>
      </w:rPr>
    </w:lvl>
    <w:lvl w:ilvl="1">
      <w:numFmt w:val="bullet"/>
      <w:lvlText w:val="o"/>
      <w:lvlJc w:val="left"/>
      <w:pPr>
        <w:ind w:left="1866" w:hanging="360"/>
      </w:pPr>
      <w:rPr>
        <w:rFonts w:ascii="Courier New" w:hAnsi="Courier New" w:cs="Courier New"/>
      </w:rPr>
    </w:lvl>
    <w:lvl w:ilvl="2">
      <w:numFmt w:val="bullet"/>
      <w:lvlText w:val=""/>
      <w:lvlJc w:val="left"/>
      <w:pPr>
        <w:ind w:left="2586" w:hanging="360"/>
      </w:pPr>
      <w:rPr>
        <w:rFonts w:ascii="Wingdings" w:hAnsi="Wingdings"/>
      </w:rPr>
    </w:lvl>
    <w:lvl w:ilvl="3">
      <w:numFmt w:val="bullet"/>
      <w:lvlText w:val=""/>
      <w:lvlJc w:val="left"/>
      <w:pPr>
        <w:ind w:left="3306" w:hanging="360"/>
      </w:pPr>
      <w:rPr>
        <w:rFonts w:ascii="Symbol" w:hAnsi="Symbol"/>
      </w:rPr>
    </w:lvl>
    <w:lvl w:ilvl="4">
      <w:numFmt w:val="bullet"/>
      <w:lvlText w:val="o"/>
      <w:lvlJc w:val="left"/>
      <w:pPr>
        <w:ind w:left="4026" w:hanging="360"/>
      </w:pPr>
      <w:rPr>
        <w:rFonts w:ascii="Courier New" w:hAnsi="Courier New" w:cs="Courier New"/>
      </w:rPr>
    </w:lvl>
    <w:lvl w:ilvl="5">
      <w:numFmt w:val="bullet"/>
      <w:lvlText w:val=""/>
      <w:lvlJc w:val="left"/>
      <w:pPr>
        <w:ind w:left="4746" w:hanging="360"/>
      </w:pPr>
      <w:rPr>
        <w:rFonts w:ascii="Wingdings" w:hAnsi="Wingdings"/>
      </w:rPr>
    </w:lvl>
    <w:lvl w:ilvl="6">
      <w:numFmt w:val="bullet"/>
      <w:lvlText w:val=""/>
      <w:lvlJc w:val="left"/>
      <w:pPr>
        <w:ind w:left="5466" w:hanging="360"/>
      </w:pPr>
      <w:rPr>
        <w:rFonts w:ascii="Symbol" w:hAnsi="Symbol"/>
      </w:rPr>
    </w:lvl>
    <w:lvl w:ilvl="7">
      <w:numFmt w:val="bullet"/>
      <w:lvlText w:val="o"/>
      <w:lvlJc w:val="left"/>
      <w:pPr>
        <w:ind w:left="6186" w:hanging="360"/>
      </w:pPr>
      <w:rPr>
        <w:rFonts w:ascii="Courier New" w:hAnsi="Courier New" w:cs="Courier New"/>
      </w:rPr>
    </w:lvl>
    <w:lvl w:ilvl="8">
      <w:numFmt w:val="bullet"/>
      <w:lvlText w:val=""/>
      <w:lvlJc w:val="left"/>
      <w:pPr>
        <w:ind w:left="6906" w:hanging="360"/>
      </w:pPr>
      <w:rPr>
        <w:rFonts w:ascii="Wingdings" w:hAnsi="Wingdings"/>
      </w:rPr>
    </w:lvl>
  </w:abstractNum>
  <w:abstractNum w:abstractNumId="18">
    <w:nsid w:val="2FC84FF8"/>
    <w:multiLevelType w:val="multilevel"/>
    <w:tmpl w:val="DE38A642"/>
    <w:lvl w:ilvl="0">
      <w:start w:val="1"/>
      <w:numFmt w:val="decimal"/>
      <w:lvlText w:val="%1."/>
      <w:lvlJc w:val="left"/>
      <w:pPr>
        <w:ind w:left="360" w:hanging="360"/>
      </w:pPr>
      <w:rPr>
        <w:sz w:val="22"/>
        <w:szCs w:val="22"/>
      </w:rPr>
    </w:lvl>
    <w:lvl w:ilvl="1">
      <w:start w:val="1"/>
      <w:numFmt w:val="decimal"/>
      <w:lvlText w:val="%1.%2."/>
      <w:lvlJc w:val="left"/>
      <w:pPr>
        <w:ind w:left="1000" w:hanging="432"/>
      </w:pPr>
      <w:rPr>
        <w:rFonts w:ascii="Trebuchet MS" w:hAnsi="Trebuchet MS" w:cs="Calibri" w:hint="default"/>
        <w:b/>
        <w:bCs/>
        <w:sz w:val="22"/>
        <w:szCs w:val="22"/>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nsid w:val="38414523"/>
    <w:multiLevelType w:val="multilevel"/>
    <w:tmpl w:val="44F60DA4"/>
    <w:styleLink w:val="WWNum25"/>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0">
    <w:nsid w:val="38B40A81"/>
    <w:multiLevelType w:val="multilevel"/>
    <w:tmpl w:val="40823136"/>
    <w:styleLink w:val="WWNum18"/>
    <w:lvl w:ilvl="0">
      <w:numFmt w:val="bullet"/>
      <w:lvlText w:val=""/>
      <w:lvlJc w:val="left"/>
      <w:pPr>
        <w:ind w:left="720" w:hanging="360"/>
      </w:pPr>
      <w:rPr>
        <w:rFonts w:ascii="Symbol" w:hAnsi="Symbol" w:cs="Symbol"/>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1">
    <w:nsid w:val="3AB031DD"/>
    <w:multiLevelType w:val="multilevel"/>
    <w:tmpl w:val="335E1432"/>
    <w:styleLink w:val="WWNum4"/>
    <w:lvl w:ilvl="0">
      <w:numFmt w:val="bullet"/>
      <w:lvlText w:val=""/>
      <w:lvlJc w:val="left"/>
      <w:pPr>
        <w:ind w:left="1287" w:hanging="360"/>
      </w:pPr>
      <w:rPr>
        <w:rFonts w:ascii="Symbol" w:hAnsi="Symbol" w:cs="Calibri"/>
      </w:rPr>
    </w:lvl>
    <w:lvl w:ilvl="1">
      <w:numFmt w:val="bullet"/>
      <w:lvlText w:val="◦"/>
      <w:lvlJc w:val="left"/>
      <w:pPr>
        <w:ind w:left="1647" w:hanging="360"/>
      </w:pPr>
      <w:rPr>
        <w:rFonts w:ascii="OpenSymbol" w:hAnsi="OpenSymbol" w:cs="Calibri"/>
        <w:color w:val="000000"/>
      </w:rPr>
    </w:lvl>
    <w:lvl w:ilvl="2">
      <w:numFmt w:val="bullet"/>
      <w:lvlText w:val="▪"/>
      <w:lvlJc w:val="left"/>
      <w:pPr>
        <w:ind w:left="2007" w:hanging="360"/>
      </w:pPr>
      <w:rPr>
        <w:rFonts w:ascii="OpenSymbol" w:hAnsi="OpenSymbol" w:cs="Calibri"/>
        <w:color w:val="000000"/>
      </w:rPr>
    </w:lvl>
    <w:lvl w:ilvl="3">
      <w:numFmt w:val="bullet"/>
      <w:lvlText w:val=""/>
      <w:lvlJc w:val="left"/>
      <w:pPr>
        <w:ind w:left="2367" w:hanging="360"/>
      </w:pPr>
      <w:rPr>
        <w:rFonts w:ascii="Symbol" w:hAnsi="Symbol" w:cs="Calibri"/>
      </w:rPr>
    </w:lvl>
    <w:lvl w:ilvl="4">
      <w:numFmt w:val="bullet"/>
      <w:lvlText w:val="◦"/>
      <w:lvlJc w:val="left"/>
      <w:pPr>
        <w:ind w:left="2727" w:hanging="360"/>
      </w:pPr>
      <w:rPr>
        <w:rFonts w:ascii="OpenSymbol" w:hAnsi="OpenSymbol" w:cs="Calibri"/>
        <w:color w:val="000000"/>
      </w:rPr>
    </w:lvl>
    <w:lvl w:ilvl="5">
      <w:numFmt w:val="bullet"/>
      <w:lvlText w:val="▪"/>
      <w:lvlJc w:val="left"/>
      <w:pPr>
        <w:ind w:left="3087" w:hanging="360"/>
      </w:pPr>
      <w:rPr>
        <w:rFonts w:ascii="OpenSymbol" w:hAnsi="OpenSymbol" w:cs="Calibri"/>
        <w:color w:val="000000"/>
      </w:rPr>
    </w:lvl>
    <w:lvl w:ilvl="6">
      <w:numFmt w:val="bullet"/>
      <w:lvlText w:val=""/>
      <w:lvlJc w:val="left"/>
      <w:pPr>
        <w:ind w:left="3447" w:hanging="360"/>
      </w:pPr>
      <w:rPr>
        <w:rFonts w:ascii="Symbol" w:hAnsi="Symbol" w:cs="Calibri"/>
      </w:rPr>
    </w:lvl>
    <w:lvl w:ilvl="7">
      <w:numFmt w:val="bullet"/>
      <w:lvlText w:val="◦"/>
      <w:lvlJc w:val="left"/>
      <w:pPr>
        <w:ind w:left="3807" w:hanging="360"/>
      </w:pPr>
      <w:rPr>
        <w:rFonts w:ascii="OpenSymbol" w:hAnsi="OpenSymbol" w:cs="Calibri"/>
        <w:color w:val="000000"/>
      </w:rPr>
    </w:lvl>
    <w:lvl w:ilvl="8">
      <w:numFmt w:val="bullet"/>
      <w:lvlText w:val="▪"/>
      <w:lvlJc w:val="left"/>
      <w:pPr>
        <w:ind w:left="4167" w:hanging="360"/>
      </w:pPr>
      <w:rPr>
        <w:rFonts w:ascii="OpenSymbol" w:hAnsi="OpenSymbol" w:cs="Calibri"/>
        <w:color w:val="000000"/>
      </w:rPr>
    </w:lvl>
  </w:abstractNum>
  <w:abstractNum w:abstractNumId="22">
    <w:nsid w:val="3B0D2F0E"/>
    <w:multiLevelType w:val="multilevel"/>
    <w:tmpl w:val="E424C2BC"/>
    <w:lvl w:ilvl="0">
      <w:numFmt w:val="bullet"/>
      <w:lvlText w:val=""/>
      <w:lvlJc w:val="left"/>
      <w:pPr>
        <w:ind w:left="1287" w:hanging="360"/>
      </w:pPr>
      <w:rPr>
        <w:rFonts w:ascii="Symbol" w:hAnsi="Symbol"/>
      </w:rPr>
    </w:lvl>
    <w:lvl w:ilvl="1">
      <w:numFmt w:val="bullet"/>
      <w:lvlText w:val="o"/>
      <w:lvlJc w:val="left"/>
      <w:pPr>
        <w:ind w:left="2007" w:hanging="360"/>
      </w:pPr>
      <w:rPr>
        <w:rFonts w:ascii="Courier New" w:hAnsi="Courier New" w:cs="Courier New"/>
      </w:rPr>
    </w:lvl>
    <w:lvl w:ilvl="2">
      <w:numFmt w:val="bullet"/>
      <w:lvlText w:val=""/>
      <w:lvlJc w:val="left"/>
      <w:pPr>
        <w:ind w:left="2727" w:hanging="360"/>
      </w:pPr>
      <w:rPr>
        <w:rFonts w:ascii="Wingdings" w:hAnsi="Wingdings"/>
      </w:rPr>
    </w:lvl>
    <w:lvl w:ilvl="3">
      <w:numFmt w:val="bullet"/>
      <w:lvlText w:val=""/>
      <w:lvlJc w:val="left"/>
      <w:pPr>
        <w:ind w:left="3447" w:hanging="360"/>
      </w:pPr>
      <w:rPr>
        <w:rFonts w:ascii="Symbol" w:hAnsi="Symbol"/>
      </w:rPr>
    </w:lvl>
    <w:lvl w:ilvl="4">
      <w:numFmt w:val="bullet"/>
      <w:lvlText w:val="o"/>
      <w:lvlJc w:val="left"/>
      <w:pPr>
        <w:ind w:left="4167" w:hanging="360"/>
      </w:pPr>
      <w:rPr>
        <w:rFonts w:ascii="Courier New" w:hAnsi="Courier New" w:cs="Courier New"/>
      </w:rPr>
    </w:lvl>
    <w:lvl w:ilvl="5">
      <w:numFmt w:val="bullet"/>
      <w:lvlText w:val=""/>
      <w:lvlJc w:val="left"/>
      <w:pPr>
        <w:ind w:left="4887" w:hanging="360"/>
      </w:pPr>
      <w:rPr>
        <w:rFonts w:ascii="Wingdings" w:hAnsi="Wingdings"/>
      </w:rPr>
    </w:lvl>
    <w:lvl w:ilvl="6">
      <w:numFmt w:val="bullet"/>
      <w:lvlText w:val=""/>
      <w:lvlJc w:val="left"/>
      <w:pPr>
        <w:ind w:left="5607" w:hanging="360"/>
      </w:pPr>
      <w:rPr>
        <w:rFonts w:ascii="Symbol" w:hAnsi="Symbol"/>
      </w:rPr>
    </w:lvl>
    <w:lvl w:ilvl="7">
      <w:numFmt w:val="bullet"/>
      <w:lvlText w:val="o"/>
      <w:lvlJc w:val="left"/>
      <w:pPr>
        <w:ind w:left="6327" w:hanging="360"/>
      </w:pPr>
      <w:rPr>
        <w:rFonts w:ascii="Courier New" w:hAnsi="Courier New" w:cs="Courier New"/>
      </w:rPr>
    </w:lvl>
    <w:lvl w:ilvl="8">
      <w:numFmt w:val="bullet"/>
      <w:lvlText w:val=""/>
      <w:lvlJc w:val="left"/>
      <w:pPr>
        <w:ind w:left="7047" w:hanging="360"/>
      </w:pPr>
      <w:rPr>
        <w:rFonts w:ascii="Wingdings" w:hAnsi="Wingdings"/>
      </w:rPr>
    </w:lvl>
  </w:abstractNum>
  <w:abstractNum w:abstractNumId="23">
    <w:nsid w:val="3B1137C9"/>
    <w:multiLevelType w:val="multilevel"/>
    <w:tmpl w:val="B65453F6"/>
    <w:styleLink w:val="WWNum10"/>
    <w:lvl w:ilvl="0">
      <w:numFmt w:val="bullet"/>
      <w:lvlText w:val=""/>
      <w:lvlJc w:val="left"/>
      <w:pPr>
        <w:ind w:left="1287" w:hanging="360"/>
      </w:pPr>
      <w:rPr>
        <w:rFonts w:ascii="Symbol" w:hAnsi="Symbol" w:cs="Calibri"/>
      </w:rPr>
    </w:lvl>
    <w:lvl w:ilvl="1">
      <w:numFmt w:val="bullet"/>
      <w:lvlText w:val="◦"/>
      <w:lvlJc w:val="left"/>
      <w:pPr>
        <w:ind w:left="1647" w:hanging="360"/>
      </w:pPr>
      <w:rPr>
        <w:rFonts w:ascii="OpenSymbol" w:hAnsi="OpenSymbol" w:cs="Calibri"/>
        <w:color w:val="000000"/>
      </w:rPr>
    </w:lvl>
    <w:lvl w:ilvl="2">
      <w:numFmt w:val="bullet"/>
      <w:lvlText w:val="▪"/>
      <w:lvlJc w:val="left"/>
      <w:pPr>
        <w:ind w:left="2007" w:hanging="360"/>
      </w:pPr>
      <w:rPr>
        <w:rFonts w:ascii="OpenSymbol" w:hAnsi="OpenSymbol" w:cs="Calibri"/>
        <w:color w:val="000000"/>
      </w:rPr>
    </w:lvl>
    <w:lvl w:ilvl="3">
      <w:numFmt w:val="bullet"/>
      <w:lvlText w:val=""/>
      <w:lvlJc w:val="left"/>
      <w:pPr>
        <w:ind w:left="2367" w:hanging="360"/>
      </w:pPr>
      <w:rPr>
        <w:rFonts w:ascii="Symbol" w:hAnsi="Symbol" w:cs="Calibri"/>
      </w:rPr>
    </w:lvl>
    <w:lvl w:ilvl="4">
      <w:numFmt w:val="bullet"/>
      <w:lvlText w:val="◦"/>
      <w:lvlJc w:val="left"/>
      <w:pPr>
        <w:ind w:left="2727" w:hanging="360"/>
      </w:pPr>
      <w:rPr>
        <w:rFonts w:ascii="OpenSymbol" w:hAnsi="OpenSymbol" w:cs="Calibri"/>
        <w:color w:val="000000"/>
      </w:rPr>
    </w:lvl>
    <w:lvl w:ilvl="5">
      <w:numFmt w:val="bullet"/>
      <w:lvlText w:val="▪"/>
      <w:lvlJc w:val="left"/>
      <w:pPr>
        <w:ind w:left="3087" w:hanging="360"/>
      </w:pPr>
      <w:rPr>
        <w:rFonts w:ascii="OpenSymbol" w:hAnsi="OpenSymbol" w:cs="Calibri"/>
        <w:color w:val="000000"/>
      </w:rPr>
    </w:lvl>
    <w:lvl w:ilvl="6">
      <w:numFmt w:val="bullet"/>
      <w:lvlText w:val=""/>
      <w:lvlJc w:val="left"/>
      <w:pPr>
        <w:ind w:left="3447" w:hanging="360"/>
      </w:pPr>
      <w:rPr>
        <w:rFonts w:ascii="Symbol" w:hAnsi="Symbol" w:cs="Calibri"/>
      </w:rPr>
    </w:lvl>
    <w:lvl w:ilvl="7">
      <w:numFmt w:val="bullet"/>
      <w:lvlText w:val="◦"/>
      <w:lvlJc w:val="left"/>
      <w:pPr>
        <w:ind w:left="3807" w:hanging="360"/>
      </w:pPr>
      <w:rPr>
        <w:rFonts w:ascii="OpenSymbol" w:hAnsi="OpenSymbol" w:cs="Calibri"/>
        <w:color w:val="000000"/>
      </w:rPr>
    </w:lvl>
    <w:lvl w:ilvl="8">
      <w:numFmt w:val="bullet"/>
      <w:lvlText w:val="▪"/>
      <w:lvlJc w:val="left"/>
      <w:pPr>
        <w:ind w:left="4167" w:hanging="360"/>
      </w:pPr>
      <w:rPr>
        <w:rFonts w:ascii="OpenSymbol" w:hAnsi="OpenSymbol" w:cs="Calibri"/>
        <w:color w:val="000000"/>
      </w:rPr>
    </w:lvl>
  </w:abstractNum>
  <w:abstractNum w:abstractNumId="24">
    <w:nsid w:val="45FB6D50"/>
    <w:multiLevelType w:val="multilevel"/>
    <w:tmpl w:val="C6CC241E"/>
    <w:styleLink w:val="WWNum7"/>
    <w:lvl w:ilvl="0">
      <w:start w:val="1"/>
      <w:numFmt w:val="decimal"/>
      <w:lvlText w:val="%1"/>
      <w:lvlJc w:val="left"/>
      <w:pPr>
        <w:ind w:left="432" w:hanging="432"/>
      </w:pPr>
      <w:rPr>
        <w:sz w:val="24"/>
        <w:szCs w:val="24"/>
      </w:rPr>
    </w:lvl>
    <w:lvl w:ilvl="1">
      <w:start w:val="1"/>
      <w:numFmt w:val="decimal"/>
      <w:lvlText w:val="%1.%2"/>
      <w:lvlJc w:val="left"/>
      <w:pPr>
        <w:ind w:left="1286" w:hanging="576"/>
      </w:pPr>
      <w:rPr>
        <w:color w:val="000000"/>
        <w:sz w:val="22"/>
        <w:szCs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5">
    <w:nsid w:val="461144E2"/>
    <w:multiLevelType w:val="multilevel"/>
    <w:tmpl w:val="911437BC"/>
    <w:lvl w:ilvl="0">
      <w:numFmt w:val="bullet"/>
      <w:lvlText w:val=""/>
      <w:lvlJc w:val="left"/>
      <w:pPr>
        <w:ind w:left="1152" w:hanging="360"/>
      </w:pPr>
      <w:rPr>
        <w:rFonts w:ascii="Symbol" w:hAnsi="Symbol"/>
      </w:rPr>
    </w:lvl>
    <w:lvl w:ilvl="1">
      <w:numFmt w:val="bullet"/>
      <w:lvlText w:val="o"/>
      <w:lvlJc w:val="left"/>
      <w:pPr>
        <w:ind w:left="1872" w:hanging="360"/>
      </w:pPr>
      <w:rPr>
        <w:rFonts w:ascii="Courier New" w:hAnsi="Courier New" w:cs="Courier New"/>
      </w:rPr>
    </w:lvl>
    <w:lvl w:ilvl="2">
      <w:numFmt w:val="bullet"/>
      <w:lvlText w:val=""/>
      <w:lvlJc w:val="left"/>
      <w:pPr>
        <w:ind w:left="2592" w:hanging="360"/>
      </w:pPr>
      <w:rPr>
        <w:rFonts w:ascii="Wingdings" w:hAnsi="Wingdings"/>
      </w:rPr>
    </w:lvl>
    <w:lvl w:ilvl="3">
      <w:numFmt w:val="bullet"/>
      <w:lvlText w:val=""/>
      <w:lvlJc w:val="left"/>
      <w:pPr>
        <w:ind w:left="3312" w:hanging="360"/>
      </w:pPr>
      <w:rPr>
        <w:rFonts w:ascii="Symbol" w:hAnsi="Symbol"/>
      </w:rPr>
    </w:lvl>
    <w:lvl w:ilvl="4">
      <w:numFmt w:val="bullet"/>
      <w:lvlText w:val="o"/>
      <w:lvlJc w:val="left"/>
      <w:pPr>
        <w:ind w:left="4032" w:hanging="360"/>
      </w:pPr>
      <w:rPr>
        <w:rFonts w:ascii="Courier New" w:hAnsi="Courier New" w:cs="Courier New"/>
      </w:rPr>
    </w:lvl>
    <w:lvl w:ilvl="5">
      <w:numFmt w:val="bullet"/>
      <w:lvlText w:val=""/>
      <w:lvlJc w:val="left"/>
      <w:pPr>
        <w:ind w:left="4752" w:hanging="360"/>
      </w:pPr>
      <w:rPr>
        <w:rFonts w:ascii="Wingdings" w:hAnsi="Wingdings"/>
      </w:rPr>
    </w:lvl>
    <w:lvl w:ilvl="6">
      <w:numFmt w:val="bullet"/>
      <w:lvlText w:val=""/>
      <w:lvlJc w:val="left"/>
      <w:pPr>
        <w:ind w:left="5472" w:hanging="360"/>
      </w:pPr>
      <w:rPr>
        <w:rFonts w:ascii="Symbol" w:hAnsi="Symbol"/>
      </w:rPr>
    </w:lvl>
    <w:lvl w:ilvl="7">
      <w:numFmt w:val="bullet"/>
      <w:lvlText w:val="o"/>
      <w:lvlJc w:val="left"/>
      <w:pPr>
        <w:ind w:left="6192" w:hanging="360"/>
      </w:pPr>
      <w:rPr>
        <w:rFonts w:ascii="Courier New" w:hAnsi="Courier New" w:cs="Courier New"/>
      </w:rPr>
    </w:lvl>
    <w:lvl w:ilvl="8">
      <w:numFmt w:val="bullet"/>
      <w:lvlText w:val=""/>
      <w:lvlJc w:val="left"/>
      <w:pPr>
        <w:ind w:left="6912" w:hanging="360"/>
      </w:pPr>
      <w:rPr>
        <w:rFonts w:ascii="Wingdings" w:hAnsi="Wingdings"/>
      </w:rPr>
    </w:lvl>
  </w:abstractNum>
  <w:abstractNum w:abstractNumId="26">
    <w:nsid w:val="46156492"/>
    <w:multiLevelType w:val="multilevel"/>
    <w:tmpl w:val="F31635C0"/>
    <w:styleLink w:val="WWNum6"/>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7">
    <w:nsid w:val="4B0E19ED"/>
    <w:multiLevelType w:val="multilevel"/>
    <w:tmpl w:val="97AE60CC"/>
    <w:lvl w:ilvl="0">
      <w:start w:val="2"/>
      <w:numFmt w:val="decimal"/>
      <w:lvlText w:val="%1."/>
      <w:lvlJc w:val="left"/>
      <w:pPr>
        <w:ind w:left="360" w:hanging="360"/>
      </w:pPr>
      <w:rPr>
        <w:rFonts w:ascii="Trebuchet MS" w:hAnsi="Trebuchet MS"/>
        <w:b/>
        <w:i w:val="0"/>
        <w:sz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nsid w:val="51056D01"/>
    <w:multiLevelType w:val="multilevel"/>
    <w:tmpl w:val="3C8E8E82"/>
    <w:lvl w:ilvl="0">
      <w:start w:val="1"/>
      <w:numFmt w:val="decimal"/>
      <w:lvlText w:val="%1."/>
      <w:lvlJc w:val="left"/>
      <w:pPr>
        <w:ind w:left="360" w:hanging="360"/>
      </w:pPr>
      <w:rPr>
        <w:sz w:val="22"/>
        <w:szCs w:val="22"/>
      </w:rPr>
    </w:lvl>
    <w:lvl w:ilvl="1">
      <w:start w:val="1"/>
      <w:numFmt w:val="decimal"/>
      <w:lvlText w:val="%1.%2."/>
      <w:lvlJc w:val="left"/>
      <w:pPr>
        <w:ind w:left="792" w:hanging="432"/>
      </w:pPr>
      <w:rPr>
        <w:rFonts w:ascii="Calibri" w:hAnsi="Calibri" w:cs="Calibri"/>
        <w:b/>
        <w:bCs/>
        <w:sz w:val="22"/>
        <w:szCs w:val="22"/>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nsid w:val="55FA2485"/>
    <w:multiLevelType w:val="multilevel"/>
    <w:tmpl w:val="8CE21F56"/>
    <w:styleLink w:val="WWNum28"/>
    <w:lvl w:ilvl="0">
      <w:numFmt w:val="bullet"/>
      <w:lvlText w:val=""/>
      <w:lvlJc w:val="left"/>
      <w:pPr>
        <w:ind w:left="432" w:hanging="432"/>
      </w:pPr>
      <w:rPr>
        <w:rFonts w:ascii="Symbol" w:hAnsi="Symbol"/>
        <w:sz w:val="24"/>
        <w:szCs w:val="24"/>
      </w:rPr>
    </w:lvl>
    <w:lvl w:ilvl="1">
      <w:start w:val="1"/>
      <w:numFmt w:val="decimal"/>
      <w:lvlText w:val="%1.%2"/>
      <w:lvlJc w:val="left"/>
      <w:pPr>
        <w:ind w:left="1286" w:hanging="576"/>
      </w:pPr>
      <w:rPr>
        <w:color w:val="000000"/>
        <w:sz w:val="22"/>
        <w:szCs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0">
    <w:nsid w:val="5CA60722"/>
    <w:multiLevelType w:val="multilevel"/>
    <w:tmpl w:val="B9DA778A"/>
    <w:styleLink w:val="WWNum3"/>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31">
    <w:nsid w:val="621A5462"/>
    <w:multiLevelType w:val="multilevel"/>
    <w:tmpl w:val="E8E2ED0A"/>
    <w:styleLink w:val="WWNum21"/>
    <w:lvl w:ilvl="0">
      <w:numFmt w:val="bullet"/>
      <w:lvlText w:val=""/>
      <w:lvlJc w:val="left"/>
      <w:pPr>
        <w:ind w:left="720" w:hanging="360"/>
      </w:pPr>
      <w:rPr>
        <w:rFonts w:ascii="Symbol" w:hAnsi="Symbol"/>
      </w:r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32">
    <w:nsid w:val="64ED24FD"/>
    <w:multiLevelType w:val="multilevel"/>
    <w:tmpl w:val="92FE99A0"/>
    <w:lvl w:ilvl="0">
      <w:numFmt w:val="bullet"/>
      <w:lvlText w:val=""/>
      <w:lvlJc w:val="left"/>
      <w:pPr>
        <w:ind w:left="1428" w:hanging="360"/>
      </w:pPr>
      <w:rPr>
        <w:rFonts w:ascii="Symbol" w:hAnsi="Symbol"/>
      </w:rPr>
    </w:lvl>
    <w:lvl w:ilvl="1">
      <w:numFmt w:val="bullet"/>
      <w:lvlText w:val="o"/>
      <w:lvlJc w:val="left"/>
      <w:pPr>
        <w:ind w:left="2148" w:hanging="360"/>
      </w:pPr>
      <w:rPr>
        <w:rFonts w:ascii="Courier New" w:hAnsi="Courier New" w:cs="Courier New"/>
      </w:rPr>
    </w:lvl>
    <w:lvl w:ilvl="2">
      <w:numFmt w:val="bullet"/>
      <w:lvlText w:val=""/>
      <w:lvlJc w:val="left"/>
      <w:pPr>
        <w:ind w:left="2868" w:hanging="360"/>
      </w:pPr>
      <w:rPr>
        <w:rFonts w:ascii="Wingdings" w:hAnsi="Wingdings"/>
      </w:rPr>
    </w:lvl>
    <w:lvl w:ilvl="3">
      <w:numFmt w:val="bullet"/>
      <w:lvlText w:val=""/>
      <w:lvlJc w:val="left"/>
      <w:pPr>
        <w:ind w:left="3588" w:hanging="360"/>
      </w:pPr>
      <w:rPr>
        <w:rFonts w:ascii="Symbol" w:hAnsi="Symbol"/>
      </w:rPr>
    </w:lvl>
    <w:lvl w:ilvl="4">
      <w:numFmt w:val="bullet"/>
      <w:lvlText w:val="o"/>
      <w:lvlJc w:val="left"/>
      <w:pPr>
        <w:ind w:left="4308" w:hanging="360"/>
      </w:pPr>
      <w:rPr>
        <w:rFonts w:ascii="Courier New" w:hAnsi="Courier New" w:cs="Courier New"/>
      </w:rPr>
    </w:lvl>
    <w:lvl w:ilvl="5">
      <w:numFmt w:val="bullet"/>
      <w:lvlText w:val=""/>
      <w:lvlJc w:val="left"/>
      <w:pPr>
        <w:ind w:left="5028" w:hanging="360"/>
      </w:pPr>
      <w:rPr>
        <w:rFonts w:ascii="Wingdings" w:hAnsi="Wingdings"/>
      </w:rPr>
    </w:lvl>
    <w:lvl w:ilvl="6">
      <w:numFmt w:val="bullet"/>
      <w:lvlText w:val=""/>
      <w:lvlJc w:val="left"/>
      <w:pPr>
        <w:ind w:left="5748" w:hanging="360"/>
      </w:pPr>
      <w:rPr>
        <w:rFonts w:ascii="Symbol" w:hAnsi="Symbol"/>
      </w:rPr>
    </w:lvl>
    <w:lvl w:ilvl="7">
      <w:numFmt w:val="bullet"/>
      <w:lvlText w:val="o"/>
      <w:lvlJc w:val="left"/>
      <w:pPr>
        <w:ind w:left="6468" w:hanging="360"/>
      </w:pPr>
      <w:rPr>
        <w:rFonts w:ascii="Courier New" w:hAnsi="Courier New" w:cs="Courier New"/>
      </w:rPr>
    </w:lvl>
    <w:lvl w:ilvl="8">
      <w:numFmt w:val="bullet"/>
      <w:lvlText w:val=""/>
      <w:lvlJc w:val="left"/>
      <w:pPr>
        <w:ind w:left="7188" w:hanging="360"/>
      </w:pPr>
      <w:rPr>
        <w:rFonts w:ascii="Wingdings" w:hAnsi="Wingdings"/>
      </w:rPr>
    </w:lvl>
  </w:abstractNum>
  <w:abstractNum w:abstractNumId="33">
    <w:nsid w:val="66423174"/>
    <w:multiLevelType w:val="multilevel"/>
    <w:tmpl w:val="ED44EF92"/>
    <w:styleLink w:val="WWNum9"/>
    <w:lvl w:ilvl="0">
      <w:numFmt w:val="bullet"/>
      <w:lvlText w:val=""/>
      <w:lvlJc w:val="left"/>
      <w:pPr>
        <w:ind w:left="720" w:hanging="360"/>
      </w:pPr>
      <w:rPr>
        <w:rFonts w:ascii="Symbol" w:hAnsi="Symbol"/>
      </w:rPr>
    </w:lvl>
    <w:lvl w:ilvl="1">
      <w:numFmt w:val="bullet"/>
      <w:lvlText w:val="·"/>
      <w:lvlJc w:val="left"/>
      <w:pPr>
        <w:ind w:left="1440" w:hanging="360"/>
      </w:pPr>
      <w:rPr>
        <w:rFonts w:ascii="Calibri" w:eastAsia="Times New Roman" w:hAnsi="Calibri" w:cs="Times New Roman"/>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34">
    <w:nsid w:val="67CD7AC8"/>
    <w:multiLevelType w:val="multilevel"/>
    <w:tmpl w:val="4A6C6566"/>
    <w:styleLink w:val="WWNum23"/>
    <w:lvl w:ilvl="0">
      <w:numFmt w:val="bullet"/>
      <w:lvlText w:val=""/>
      <w:lvlJc w:val="left"/>
      <w:pPr>
        <w:ind w:left="432" w:hanging="432"/>
      </w:pPr>
      <w:rPr>
        <w:rFonts w:ascii="Symbol" w:hAnsi="Symbol"/>
        <w:sz w:val="24"/>
        <w:szCs w:val="24"/>
      </w:rPr>
    </w:lvl>
    <w:lvl w:ilvl="1">
      <w:start w:val="1"/>
      <w:numFmt w:val="decimal"/>
      <w:lvlText w:val="%1.%2"/>
      <w:lvlJc w:val="left"/>
      <w:pPr>
        <w:ind w:left="1286" w:hanging="576"/>
      </w:pPr>
      <w:rPr>
        <w:color w:val="000000"/>
        <w:sz w:val="22"/>
        <w:szCs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5">
    <w:nsid w:val="68FD70BD"/>
    <w:multiLevelType w:val="multilevel"/>
    <w:tmpl w:val="C39250A4"/>
    <w:styleLink w:val="WWNum14"/>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36">
    <w:nsid w:val="6AC2584C"/>
    <w:multiLevelType w:val="multilevel"/>
    <w:tmpl w:val="38A2017E"/>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37">
    <w:nsid w:val="6AE64321"/>
    <w:multiLevelType w:val="multilevel"/>
    <w:tmpl w:val="DE38A642"/>
    <w:lvl w:ilvl="0">
      <w:start w:val="1"/>
      <w:numFmt w:val="decimal"/>
      <w:lvlText w:val="%1."/>
      <w:lvlJc w:val="left"/>
      <w:pPr>
        <w:ind w:left="360" w:hanging="360"/>
      </w:pPr>
      <w:rPr>
        <w:sz w:val="22"/>
        <w:szCs w:val="22"/>
      </w:rPr>
    </w:lvl>
    <w:lvl w:ilvl="1">
      <w:start w:val="1"/>
      <w:numFmt w:val="decimal"/>
      <w:lvlText w:val="%1.%2."/>
      <w:lvlJc w:val="left"/>
      <w:pPr>
        <w:ind w:left="1000" w:hanging="432"/>
      </w:pPr>
      <w:rPr>
        <w:rFonts w:ascii="Trebuchet MS" w:hAnsi="Trebuchet MS" w:cs="Calibri" w:hint="default"/>
        <w:b/>
        <w:bCs/>
        <w:sz w:val="22"/>
        <w:szCs w:val="22"/>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8">
    <w:nsid w:val="6BC93F8D"/>
    <w:multiLevelType w:val="multilevel"/>
    <w:tmpl w:val="3C8E8E82"/>
    <w:lvl w:ilvl="0">
      <w:start w:val="1"/>
      <w:numFmt w:val="decimal"/>
      <w:lvlText w:val="%1."/>
      <w:lvlJc w:val="left"/>
      <w:pPr>
        <w:ind w:left="360" w:hanging="360"/>
      </w:pPr>
      <w:rPr>
        <w:sz w:val="22"/>
        <w:szCs w:val="22"/>
      </w:rPr>
    </w:lvl>
    <w:lvl w:ilvl="1">
      <w:start w:val="1"/>
      <w:numFmt w:val="decimal"/>
      <w:lvlText w:val="%1.%2."/>
      <w:lvlJc w:val="left"/>
      <w:pPr>
        <w:ind w:left="792" w:hanging="432"/>
      </w:pPr>
      <w:rPr>
        <w:rFonts w:ascii="Calibri" w:hAnsi="Calibri" w:cs="Calibri"/>
        <w:b/>
        <w:bCs/>
        <w:sz w:val="22"/>
        <w:szCs w:val="22"/>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nsid w:val="6DE248A5"/>
    <w:multiLevelType w:val="multilevel"/>
    <w:tmpl w:val="6F28B518"/>
    <w:styleLink w:val="WWNum13"/>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40">
    <w:nsid w:val="7C9F3C63"/>
    <w:multiLevelType w:val="multilevel"/>
    <w:tmpl w:val="E6D08016"/>
    <w:styleLink w:val="WWNum16"/>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41">
    <w:nsid w:val="7ECF1B33"/>
    <w:multiLevelType w:val="multilevel"/>
    <w:tmpl w:val="675250C8"/>
    <w:lvl w:ilvl="0">
      <w:start w:val="1"/>
      <w:numFmt w:val="bullet"/>
      <w:lvlText w:val=""/>
      <w:lvlJc w:val="left"/>
      <w:pPr>
        <w:ind w:left="432" w:hanging="432"/>
      </w:pPr>
      <w:rPr>
        <w:rFonts w:ascii="Symbol" w:hAnsi="Symbol" w:hint="default"/>
        <w:sz w:val="24"/>
        <w:szCs w:val="24"/>
      </w:rPr>
    </w:lvl>
    <w:lvl w:ilvl="1">
      <w:start w:val="1"/>
      <w:numFmt w:val="decimal"/>
      <w:lvlText w:val="%1.%2"/>
      <w:lvlJc w:val="left"/>
      <w:pPr>
        <w:ind w:left="1286" w:hanging="576"/>
      </w:pPr>
      <w:rPr>
        <w:rFonts w:ascii="Trebuchet MS" w:hAnsi="Trebuchet MS" w:hint="default"/>
        <w:sz w:val="22"/>
        <w:szCs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num w:numId="1">
    <w:abstractNumId w:val="2"/>
  </w:num>
  <w:num w:numId="2">
    <w:abstractNumId w:val="15"/>
  </w:num>
  <w:num w:numId="3">
    <w:abstractNumId w:val="30"/>
  </w:num>
  <w:num w:numId="4">
    <w:abstractNumId w:val="21"/>
  </w:num>
  <w:num w:numId="5">
    <w:abstractNumId w:val="7"/>
  </w:num>
  <w:num w:numId="6">
    <w:abstractNumId w:val="26"/>
  </w:num>
  <w:num w:numId="7">
    <w:abstractNumId w:val="24"/>
  </w:num>
  <w:num w:numId="8">
    <w:abstractNumId w:val="4"/>
  </w:num>
  <w:num w:numId="9">
    <w:abstractNumId w:val="33"/>
  </w:num>
  <w:num w:numId="10">
    <w:abstractNumId w:val="23"/>
  </w:num>
  <w:num w:numId="11">
    <w:abstractNumId w:val="16"/>
  </w:num>
  <w:num w:numId="12">
    <w:abstractNumId w:val="1"/>
  </w:num>
  <w:num w:numId="13">
    <w:abstractNumId w:val="39"/>
  </w:num>
  <w:num w:numId="14">
    <w:abstractNumId w:val="35"/>
  </w:num>
  <w:num w:numId="15">
    <w:abstractNumId w:val="5"/>
  </w:num>
  <w:num w:numId="16">
    <w:abstractNumId w:val="40"/>
  </w:num>
  <w:num w:numId="17">
    <w:abstractNumId w:val="13"/>
  </w:num>
  <w:num w:numId="18">
    <w:abstractNumId w:val="20"/>
  </w:num>
  <w:num w:numId="19">
    <w:abstractNumId w:val="9"/>
  </w:num>
  <w:num w:numId="20">
    <w:abstractNumId w:val="14"/>
  </w:num>
  <w:num w:numId="21">
    <w:abstractNumId w:val="31"/>
  </w:num>
  <w:num w:numId="22">
    <w:abstractNumId w:val="8"/>
  </w:num>
  <w:num w:numId="23">
    <w:abstractNumId w:val="34"/>
  </w:num>
  <w:num w:numId="24">
    <w:abstractNumId w:val="12"/>
  </w:num>
  <w:num w:numId="25">
    <w:abstractNumId w:val="19"/>
  </w:num>
  <w:num w:numId="26">
    <w:abstractNumId w:val="29"/>
  </w:num>
  <w:num w:numId="27">
    <w:abstractNumId w:val="18"/>
  </w:num>
  <w:num w:numId="28">
    <w:abstractNumId w:val="25"/>
  </w:num>
  <w:num w:numId="29">
    <w:abstractNumId w:val="27"/>
  </w:num>
  <w:num w:numId="30">
    <w:abstractNumId w:val="36"/>
  </w:num>
  <w:num w:numId="31">
    <w:abstractNumId w:val="22"/>
  </w:num>
  <w:num w:numId="32">
    <w:abstractNumId w:val="17"/>
  </w:num>
  <w:num w:numId="33">
    <w:abstractNumId w:val="3"/>
  </w:num>
  <w:num w:numId="34">
    <w:abstractNumId w:val="32"/>
  </w:num>
  <w:num w:numId="35">
    <w:abstractNumId w:val="10"/>
  </w:num>
  <w:num w:numId="36">
    <w:abstractNumId w:val="6"/>
  </w:num>
  <w:num w:numId="37">
    <w:abstractNumId w:val="28"/>
  </w:num>
  <w:num w:numId="38">
    <w:abstractNumId w:val="38"/>
  </w:num>
  <w:num w:numId="39">
    <w:abstractNumId w:val="37"/>
  </w:num>
  <w:num w:numId="4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4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3"/>
  <w:defaultTabStop w:val="708"/>
  <w:autoHyphenation/>
  <w:hyphenationZone w:val="425"/>
  <w:evenAndOddHeaders/>
  <w:characterSpacingControl w:val="doNotCompress"/>
  <w:footnotePr>
    <w:footnote w:id="0"/>
    <w:footnote w:id="1"/>
  </w:footnotePr>
  <w:endnotePr>
    <w:endnote w:id="0"/>
    <w:endnote w:id="1"/>
  </w:endnotePr>
  <w:compat>
    <w:useFELayout/>
  </w:compat>
  <w:rsids>
    <w:rsidRoot w:val="00972C13"/>
    <w:rsid w:val="000B686F"/>
    <w:rsid w:val="001D7BB9"/>
    <w:rsid w:val="001F0B17"/>
    <w:rsid w:val="002110AC"/>
    <w:rsid w:val="003C74EC"/>
    <w:rsid w:val="0047316B"/>
    <w:rsid w:val="004840C7"/>
    <w:rsid w:val="004D0A29"/>
    <w:rsid w:val="005110E5"/>
    <w:rsid w:val="007F69C9"/>
    <w:rsid w:val="008E6769"/>
    <w:rsid w:val="00963B37"/>
    <w:rsid w:val="00972C13"/>
    <w:rsid w:val="00AB57A8"/>
    <w:rsid w:val="00B85F00"/>
    <w:rsid w:val="00C148B4"/>
    <w:rsid w:val="00D73F00"/>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SimSun" w:hAnsi="Calibri" w:cs="F"/>
        <w:kern w:val="3"/>
        <w:sz w:val="22"/>
        <w:szCs w:val="22"/>
        <w:lang w:val="pl-PL" w:eastAsia="en-US" w:bidi="ar-SA"/>
      </w:rPr>
    </w:rPrDefault>
    <w:pPrDefault>
      <w:pPr>
        <w:widowControl w:val="0"/>
        <w:autoSpaceDN w:val="0"/>
        <w:spacing w:after="200" w:line="276" w:lineRule="auto"/>
        <w:textAlignment w:val="baseline"/>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B85F00"/>
    <w:pPr>
      <w:suppressAutoHyphens/>
    </w:pPr>
  </w:style>
  <w:style w:type="paragraph" w:styleId="Nagwek1">
    <w:name w:val="heading 1"/>
    <w:basedOn w:val="Standard"/>
    <w:next w:val="Textbody"/>
    <w:uiPriority w:val="9"/>
    <w:qFormat/>
    <w:rsid w:val="00B85F00"/>
    <w:pPr>
      <w:keepNext/>
      <w:keepLines/>
      <w:spacing w:before="480" w:after="0"/>
      <w:outlineLvl w:val="0"/>
    </w:pPr>
    <w:rPr>
      <w:b/>
      <w:bCs/>
      <w:sz w:val="28"/>
      <w:szCs w:val="28"/>
    </w:rPr>
  </w:style>
  <w:style w:type="paragraph" w:styleId="Nagwek2">
    <w:name w:val="heading 2"/>
    <w:basedOn w:val="Standard"/>
    <w:next w:val="Textbody"/>
    <w:uiPriority w:val="9"/>
    <w:unhideWhenUsed/>
    <w:qFormat/>
    <w:rsid w:val="00B85F00"/>
    <w:pPr>
      <w:keepNext/>
      <w:keepLines/>
      <w:spacing w:before="200" w:after="0"/>
      <w:outlineLvl w:val="1"/>
    </w:pPr>
    <w:rPr>
      <w:b/>
      <w:bCs/>
    </w:rPr>
  </w:style>
  <w:style w:type="paragraph" w:styleId="Nagwek3">
    <w:name w:val="heading 3"/>
    <w:basedOn w:val="Standard"/>
    <w:next w:val="Textbody"/>
    <w:uiPriority w:val="9"/>
    <w:semiHidden/>
    <w:unhideWhenUsed/>
    <w:qFormat/>
    <w:rsid w:val="00B85F00"/>
    <w:pPr>
      <w:keepNext/>
      <w:keepLines/>
      <w:spacing w:before="200" w:after="0"/>
      <w:outlineLvl w:val="2"/>
    </w:pPr>
    <w:rPr>
      <w:b/>
      <w:bCs/>
    </w:rPr>
  </w:style>
  <w:style w:type="paragraph" w:styleId="Nagwek4">
    <w:name w:val="heading 4"/>
    <w:basedOn w:val="Nagwek3"/>
    <w:next w:val="Textbody"/>
    <w:uiPriority w:val="9"/>
    <w:semiHidden/>
    <w:unhideWhenUsed/>
    <w:qFormat/>
    <w:rsid w:val="00B85F00"/>
    <w:pPr>
      <w:jc w:val="both"/>
      <w:outlineLvl w:val="3"/>
    </w:pPr>
    <w:rPr>
      <w:rFonts w:cs="Calibri"/>
      <w:bCs w:val="0"/>
      <w:color w:val="000000"/>
      <w:w w:val="1"/>
    </w:rPr>
  </w:style>
  <w:style w:type="paragraph" w:styleId="Nagwek5">
    <w:name w:val="heading 5"/>
    <w:basedOn w:val="Standard"/>
    <w:next w:val="Textbody"/>
    <w:uiPriority w:val="9"/>
    <w:semiHidden/>
    <w:unhideWhenUsed/>
    <w:qFormat/>
    <w:rsid w:val="00B85F00"/>
    <w:pPr>
      <w:spacing w:before="240" w:after="60"/>
      <w:outlineLvl w:val="4"/>
    </w:pPr>
    <w:rPr>
      <w:rFonts w:eastAsia="Times New Roman" w:cs="Times New Roman"/>
      <w:b/>
      <w:bCs/>
      <w:i/>
      <w:iCs/>
      <w:sz w:val="26"/>
      <w:szCs w:val="26"/>
    </w:rPr>
  </w:style>
  <w:style w:type="paragraph" w:styleId="Nagwek6">
    <w:name w:val="heading 6"/>
    <w:basedOn w:val="Standard"/>
    <w:next w:val="Textbody"/>
    <w:uiPriority w:val="9"/>
    <w:semiHidden/>
    <w:unhideWhenUsed/>
    <w:qFormat/>
    <w:rsid w:val="00B85F00"/>
    <w:pPr>
      <w:spacing w:before="240" w:after="60"/>
      <w:outlineLvl w:val="5"/>
    </w:pPr>
    <w:rPr>
      <w:rFonts w:eastAsia="Times New Roman" w:cs="Times New Roman"/>
      <w:b/>
      <w:bCs/>
    </w:rPr>
  </w:style>
  <w:style w:type="paragraph" w:styleId="Nagwek7">
    <w:name w:val="heading 7"/>
    <w:basedOn w:val="Standard"/>
    <w:next w:val="Textbody"/>
    <w:rsid w:val="00B85F00"/>
    <w:pPr>
      <w:spacing w:before="240" w:after="60"/>
      <w:outlineLvl w:val="6"/>
    </w:pPr>
    <w:rPr>
      <w:rFonts w:eastAsia="Times New Roman" w:cs="Times New Roman"/>
      <w:sz w:val="24"/>
      <w:szCs w:val="24"/>
    </w:rPr>
  </w:style>
  <w:style w:type="paragraph" w:styleId="Nagwek8">
    <w:name w:val="heading 8"/>
    <w:basedOn w:val="Standard"/>
    <w:next w:val="Textbody"/>
    <w:rsid w:val="00B85F00"/>
    <w:pPr>
      <w:spacing w:before="240" w:after="60"/>
      <w:outlineLvl w:val="7"/>
    </w:pPr>
    <w:rPr>
      <w:rFonts w:eastAsia="Times New Roman" w:cs="Times New Roman"/>
      <w:i/>
      <w:iCs/>
      <w:sz w:val="24"/>
      <w:szCs w:val="24"/>
    </w:rPr>
  </w:style>
  <w:style w:type="paragraph" w:styleId="Nagwek9">
    <w:name w:val="heading 9"/>
    <w:basedOn w:val="Standard"/>
    <w:next w:val="Textbody"/>
    <w:rsid w:val="00B85F00"/>
    <w:pPr>
      <w:spacing w:before="240" w:after="60"/>
      <w:outlineLvl w:val="8"/>
    </w:pPr>
    <w:rPr>
      <w:rFonts w:ascii="Cambria" w:eastAsia="Times New Roman" w:hAnsi="Cambria" w:cs="Times New Roman"/>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Standard">
    <w:name w:val="Standard"/>
    <w:rsid w:val="00B85F00"/>
    <w:pPr>
      <w:widowControl/>
      <w:suppressAutoHyphens/>
    </w:pPr>
    <w:rPr>
      <w:lang w:eastAsia="ar-SA"/>
    </w:rPr>
  </w:style>
  <w:style w:type="paragraph" w:customStyle="1" w:styleId="Heading">
    <w:name w:val="Heading"/>
    <w:basedOn w:val="Standard"/>
    <w:next w:val="Textbody"/>
    <w:rsid w:val="00B85F00"/>
    <w:pPr>
      <w:keepNext/>
      <w:spacing w:before="240" w:after="120"/>
    </w:pPr>
    <w:rPr>
      <w:rFonts w:ascii="Arial" w:eastAsia="Microsoft YaHei" w:hAnsi="Arial" w:cs="Lucida Sans"/>
      <w:sz w:val="28"/>
      <w:szCs w:val="28"/>
    </w:rPr>
  </w:style>
  <w:style w:type="paragraph" w:customStyle="1" w:styleId="Textbody">
    <w:name w:val="Text body"/>
    <w:basedOn w:val="Standard"/>
    <w:rsid w:val="00B85F00"/>
    <w:pPr>
      <w:widowControl w:val="0"/>
      <w:spacing w:before="1"/>
      <w:ind w:left="115"/>
    </w:pPr>
    <w:rPr>
      <w:rFonts w:ascii="Verdana" w:eastAsia="Verdana" w:hAnsi="Verdana" w:cs="Verdana"/>
      <w:sz w:val="20"/>
      <w:szCs w:val="20"/>
      <w:lang w:val="en-US"/>
    </w:rPr>
  </w:style>
  <w:style w:type="paragraph" w:styleId="Lista">
    <w:name w:val="List"/>
    <w:basedOn w:val="Textbody"/>
    <w:rsid w:val="00B85F00"/>
    <w:rPr>
      <w:rFonts w:cs="Lucida Sans"/>
    </w:rPr>
  </w:style>
  <w:style w:type="paragraph" w:styleId="Legenda">
    <w:name w:val="caption"/>
    <w:basedOn w:val="Standard"/>
    <w:rsid w:val="00B85F00"/>
    <w:pPr>
      <w:suppressLineNumbers/>
      <w:spacing w:before="120" w:after="120"/>
    </w:pPr>
    <w:rPr>
      <w:rFonts w:cs="Lucida Sans"/>
      <w:i/>
      <w:iCs/>
      <w:sz w:val="24"/>
      <w:szCs w:val="24"/>
    </w:rPr>
  </w:style>
  <w:style w:type="paragraph" w:customStyle="1" w:styleId="Index">
    <w:name w:val="Index"/>
    <w:basedOn w:val="Standard"/>
    <w:rsid w:val="00B85F00"/>
    <w:pPr>
      <w:suppressLineNumbers/>
    </w:pPr>
    <w:rPr>
      <w:rFonts w:cs="Lucida Sans"/>
    </w:rPr>
  </w:style>
  <w:style w:type="paragraph" w:customStyle="1" w:styleId="Nagwek10">
    <w:name w:val="Nagłówek1"/>
    <w:basedOn w:val="Standard"/>
    <w:rsid w:val="00B85F00"/>
    <w:pPr>
      <w:keepNext/>
      <w:spacing w:before="240" w:after="120"/>
    </w:pPr>
    <w:rPr>
      <w:rFonts w:ascii="Arial" w:eastAsia="Microsoft YaHei" w:hAnsi="Arial" w:cs="Lucida Sans"/>
      <w:sz w:val="28"/>
      <w:szCs w:val="28"/>
    </w:rPr>
  </w:style>
  <w:style w:type="paragraph" w:customStyle="1" w:styleId="Podpis1">
    <w:name w:val="Podpis1"/>
    <w:basedOn w:val="Standard"/>
    <w:rsid w:val="00B85F00"/>
    <w:pPr>
      <w:suppressLineNumbers/>
      <w:spacing w:before="120" w:after="120"/>
    </w:pPr>
    <w:rPr>
      <w:rFonts w:cs="Lucida Sans"/>
      <w:i/>
      <w:iCs/>
      <w:sz w:val="24"/>
      <w:szCs w:val="24"/>
    </w:rPr>
  </w:style>
  <w:style w:type="paragraph" w:customStyle="1" w:styleId="Akapitzlist1">
    <w:name w:val="Akapit z listą1"/>
    <w:basedOn w:val="Standard"/>
    <w:rsid w:val="00B85F00"/>
    <w:pPr>
      <w:ind w:left="720"/>
    </w:pPr>
  </w:style>
  <w:style w:type="paragraph" w:styleId="Nagwek">
    <w:name w:val="header"/>
    <w:basedOn w:val="Standard"/>
    <w:rsid w:val="00B85F00"/>
    <w:pPr>
      <w:suppressLineNumbers/>
      <w:tabs>
        <w:tab w:val="center" w:pos="4536"/>
        <w:tab w:val="right" w:pos="9072"/>
      </w:tabs>
    </w:pPr>
  </w:style>
  <w:style w:type="paragraph" w:styleId="Stopka">
    <w:name w:val="footer"/>
    <w:basedOn w:val="Standard"/>
    <w:rsid w:val="00B85F00"/>
    <w:pPr>
      <w:suppressLineNumbers/>
      <w:tabs>
        <w:tab w:val="center" w:pos="4536"/>
        <w:tab w:val="right" w:pos="9072"/>
      </w:tabs>
    </w:pPr>
  </w:style>
  <w:style w:type="paragraph" w:customStyle="1" w:styleId="ContentsHeading">
    <w:name w:val="Contents Heading"/>
    <w:basedOn w:val="Nagwek1"/>
    <w:rsid w:val="00B85F00"/>
    <w:pPr>
      <w:suppressLineNumbers/>
    </w:pPr>
    <w:rPr>
      <w:rFonts w:ascii="Cambria" w:hAnsi="Cambria" w:cs="Cambria"/>
      <w:color w:val="365F91"/>
      <w:sz w:val="32"/>
      <w:szCs w:val="32"/>
    </w:rPr>
  </w:style>
  <w:style w:type="paragraph" w:customStyle="1" w:styleId="Contents1">
    <w:name w:val="Contents 1"/>
    <w:basedOn w:val="Standard"/>
    <w:rsid w:val="00B85F00"/>
    <w:pPr>
      <w:tabs>
        <w:tab w:val="right" w:leader="dot" w:pos="9638"/>
      </w:tabs>
      <w:spacing w:before="120" w:after="0"/>
    </w:pPr>
    <w:rPr>
      <w:rFonts w:cs="Calibri"/>
      <w:b/>
      <w:bCs/>
      <w:i/>
      <w:iCs/>
    </w:rPr>
  </w:style>
  <w:style w:type="paragraph" w:customStyle="1" w:styleId="Contents2">
    <w:name w:val="Contents 2"/>
    <w:basedOn w:val="Standard"/>
    <w:rsid w:val="00B85F00"/>
    <w:pPr>
      <w:tabs>
        <w:tab w:val="right" w:leader="dot" w:pos="9595"/>
      </w:tabs>
      <w:spacing w:before="120" w:after="0"/>
      <w:ind w:left="240"/>
    </w:pPr>
    <w:rPr>
      <w:rFonts w:cs="Calibri"/>
      <w:b/>
      <w:bCs/>
    </w:rPr>
  </w:style>
  <w:style w:type="paragraph" w:customStyle="1" w:styleId="Contents3">
    <w:name w:val="Contents 3"/>
    <w:basedOn w:val="Standard"/>
    <w:rsid w:val="00B85F00"/>
    <w:pPr>
      <w:tabs>
        <w:tab w:val="right" w:leader="dot" w:pos="9552"/>
      </w:tabs>
      <w:ind w:left="480"/>
    </w:pPr>
    <w:rPr>
      <w:rFonts w:cs="Calibri"/>
      <w:sz w:val="20"/>
      <w:szCs w:val="20"/>
    </w:rPr>
  </w:style>
  <w:style w:type="paragraph" w:customStyle="1" w:styleId="Tekstdymka1">
    <w:name w:val="Tekst dymka1"/>
    <w:basedOn w:val="Standard"/>
    <w:rsid w:val="00B85F00"/>
    <w:rPr>
      <w:rFonts w:ascii="Tahoma" w:hAnsi="Tahoma" w:cs="Tahoma"/>
      <w:sz w:val="16"/>
      <w:szCs w:val="16"/>
    </w:rPr>
  </w:style>
  <w:style w:type="paragraph" w:customStyle="1" w:styleId="Default">
    <w:name w:val="Default"/>
    <w:rsid w:val="00B85F00"/>
    <w:pPr>
      <w:widowControl/>
      <w:suppressAutoHyphens/>
      <w:spacing w:after="0" w:line="240" w:lineRule="auto"/>
    </w:pPr>
    <w:rPr>
      <w:rFonts w:ascii="Arial" w:eastAsia="Times New Roman" w:hAnsi="Arial" w:cs="Arial"/>
      <w:color w:val="000000"/>
      <w:sz w:val="24"/>
      <w:szCs w:val="24"/>
      <w:lang w:eastAsia="ar-SA"/>
    </w:rPr>
  </w:style>
  <w:style w:type="paragraph" w:customStyle="1" w:styleId="Tekstprzypisukocowego1">
    <w:name w:val="Tekst przypisu końcowego1"/>
    <w:basedOn w:val="Standard"/>
    <w:rsid w:val="00B85F00"/>
    <w:rPr>
      <w:sz w:val="20"/>
      <w:szCs w:val="20"/>
    </w:rPr>
  </w:style>
  <w:style w:type="paragraph" w:customStyle="1" w:styleId="Bezodstpw1">
    <w:name w:val="Bez odstępów1"/>
    <w:rsid w:val="00B85F00"/>
    <w:pPr>
      <w:widowControl/>
      <w:suppressAutoHyphens/>
      <w:spacing w:after="0" w:line="240" w:lineRule="auto"/>
    </w:pPr>
    <w:rPr>
      <w:rFonts w:eastAsia="Times New Roman" w:cs="font371"/>
      <w:lang w:eastAsia="ar-SA"/>
    </w:rPr>
  </w:style>
  <w:style w:type="paragraph" w:customStyle="1" w:styleId="NormalnyWeb1">
    <w:name w:val="Normalny (Web)1"/>
    <w:basedOn w:val="Standard"/>
    <w:rsid w:val="00B85F00"/>
    <w:pPr>
      <w:spacing w:before="100" w:after="100"/>
    </w:pPr>
  </w:style>
  <w:style w:type="paragraph" w:customStyle="1" w:styleId="Tekstkomentarza1">
    <w:name w:val="Tekst komentarza1"/>
    <w:basedOn w:val="Standard"/>
    <w:rsid w:val="00B85F00"/>
    <w:rPr>
      <w:sz w:val="20"/>
      <w:szCs w:val="20"/>
    </w:rPr>
  </w:style>
  <w:style w:type="paragraph" w:customStyle="1" w:styleId="Tematkomentarza1">
    <w:name w:val="Temat komentarza1"/>
    <w:basedOn w:val="Tekstkomentarza1"/>
    <w:rsid w:val="00B85F00"/>
    <w:rPr>
      <w:b/>
      <w:bCs/>
    </w:rPr>
  </w:style>
  <w:style w:type="paragraph" w:customStyle="1" w:styleId="Contents4">
    <w:name w:val="Contents 4"/>
    <w:basedOn w:val="Standard"/>
    <w:rsid w:val="00B85F00"/>
    <w:pPr>
      <w:tabs>
        <w:tab w:val="right" w:leader="dot" w:pos="9509"/>
      </w:tabs>
      <w:ind w:left="720"/>
    </w:pPr>
    <w:rPr>
      <w:rFonts w:cs="Calibri"/>
      <w:sz w:val="20"/>
      <w:szCs w:val="20"/>
    </w:rPr>
  </w:style>
  <w:style w:type="paragraph" w:customStyle="1" w:styleId="Contents5">
    <w:name w:val="Contents 5"/>
    <w:basedOn w:val="Standard"/>
    <w:rsid w:val="00B85F00"/>
    <w:pPr>
      <w:tabs>
        <w:tab w:val="right" w:leader="dot" w:pos="9466"/>
      </w:tabs>
      <w:ind w:left="960"/>
    </w:pPr>
    <w:rPr>
      <w:rFonts w:cs="Calibri"/>
      <w:sz w:val="20"/>
      <w:szCs w:val="20"/>
    </w:rPr>
  </w:style>
  <w:style w:type="paragraph" w:customStyle="1" w:styleId="Contents6">
    <w:name w:val="Contents 6"/>
    <w:basedOn w:val="Standard"/>
    <w:rsid w:val="00B85F00"/>
    <w:pPr>
      <w:tabs>
        <w:tab w:val="right" w:leader="dot" w:pos="9423"/>
      </w:tabs>
      <w:ind w:left="1200"/>
    </w:pPr>
    <w:rPr>
      <w:rFonts w:cs="Calibri"/>
      <w:sz w:val="20"/>
      <w:szCs w:val="20"/>
    </w:rPr>
  </w:style>
  <w:style w:type="paragraph" w:customStyle="1" w:styleId="Contents7">
    <w:name w:val="Contents 7"/>
    <w:basedOn w:val="Standard"/>
    <w:rsid w:val="00B85F00"/>
    <w:pPr>
      <w:tabs>
        <w:tab w:val="right" w:leader="dot" w:pos="9380"/>
      </w:tabs>
      <w:ind w:left="1440"/>
    </w:pPr>
    <w:rPr>
      <w:rFonts w:cs="Calibri"/>
      <w:sz w:val="20"/>
      <w:szCs w:val="20"/>
    </w:rPr>
  </w:style>
  <w:style w:type="paragraph" w:customStyle="1" w:styleId="Contents8">
    <w:name w:val="Contents 8"/>
    <w:basedOn w:val="Standard"/>
    <w:rsid w:val="00B85F00"/>
    <w:pPr>
      <w:tabs>
        <w:tab w:val="right" w:leader="dot" w:pos="9337"/>
      </w:tabs>
      <w:ind w:left="1680"/>
    </w:pPr>
    <w:rPr>
      <w:rFonts w:cs="Calibri"/>
      <w:sz w:val="20"/>
      <w:szCs w:val="20"/>
    </w:rPr>
  </w:style>
  <w:style w:type="paragraph" w:customStyle="1" w:styleId="Contents9">
    <w:name w:val="Contents 9"/>
    <w:basedOn w:val="Standard"/>
    <w:rsid w:val="00B85F00"/>
    <w:pPr>
      <w:tabs>
        <w:tab w:val="right" w:leader="dot" w:pos="9294"/>
      </w:tabs>
      <w:ind w:left="1920"/>
    </w:pPr>
    <w:rPr>
      <w:rFonts w:cs="Calibri"/>
      <w:sz w:val="20"/>
      <w:szCs w:val="20"/>
    </w:rPr>
  </w:style>
  <w:style w:type="paragraph" w:customStyle="1" w:styleId="TableContents">
    <w:name w:val="Table Contents"/>
    <w:basedOn w:val="Standard"/>
    <w:rsid w:val="00B85F00"/>
    <w:pPr>
      <w:suppressLineNumbers/>
    </w:pPr>
  </w:style>
  <w:style w:type="paragraph" w:customStyle="1" w:styleId="TableHeading">
    <w:name w:val="Table Heading"/>
    <w:basedOn w:val="TableContents"/>
    <w:rsid w:val="00B85F00"/>
    <w:pPr>
      <w:jc w:val="center"/>
    </w:pPr>
    <w:rPr>
      <w:b/>
      <w:bCs/>
    </w:rPr>
  </w:style>
  <w:style w:type="paragraph" w:customStyle="1" w:styleId="Contents10">
    <w:name w:val="Contents 10"/>
    <w:basedOn w:val="Index"/>
    <w:rsid w:val="00B85F00"/>
    <w:pPr>
      <w:tabs>
        <w:tab w:val="right" w:leader="dot" w:pos="9638"/>
      </w:tabs>
      <w:ind w:left="2547"/>
    </w:pPr>
  </w:style>
  <w:style w:type="paragraph" w:styleId="Akapitzlist">
    <w:name w:val="List Paragraph"/>
    <w:basedOn w:val="Normalny"/>
    <w:qFormat/>
    <w:rsid w:val="00B85F00"/>
    <w:pPr>
      <w:widowControl/>
      <w:ind w:left="720"/>
      <w:textAlignment w:val="auto"/>
    </w:pPr>
    <w:rPr>
      <w:rFonts w:ascii="Times New Roman" w:hAnsi="Times New Roman"/>
      <w:lang w:eastAsia="ar-SA"/>
    </w:rPr>
  </w:style>
  <w:style w:type="paragraph" w:styleId="Bezodstpw">
    <w:name w:val="No Spacing"/>
    <w:rsid w:val="00B85F00"/>
    <w:pPr>
      <w:widowControl/>
      <w:suppressAutoHyphens/>
      <w:spacing w:after="0" w:line="240" w:lineRule="auto"/>
    </w:pPr>
    <w:rPr>
      <w:rFonts w:eastAsia="Calibri" w:cs="Calibri"/>
      <w:lang w:eastAsia="ar-SA"/>
    </w:rPr>
  </w:style>
  <w:style w:type="paragraph" w:styleId="NormalnyWeb">
    <w:name w:val="Normal (Web)"/>
    <w:basedOn w:val="Standard"/>
    <w:rsid w:val="00B85F00"/>
    <w:pPr>
      <w:suppressAutoHyphens w:val="0"/>
      <w:spacing w:before="100" w:after="119" w:line="240" w:lineRule="auto"/>
    </w:pPr>
    <w:rPr>
      <w:rFonts w:eastAsia="Times New Roman" w:cs="Times New Roman"/>
      <w:sz w:val="24"/>
      <w:szCs w:val="24"/>
      <w:lang w:eastAsia="pl-PL"/>
    </w:rPr>
  </w:style>
  <w:style w:type="paragraph" w:styleId="Tekstdymka">
    <w:name w:val="Balloon Text"/>
    <w:basedOn w:val="Standard"/>
    <w:rsid w:val="00B85F00"/>
    <w:pPr>
      <w:spacing w:after="0" w:line="240" w:lineRule="auto"/>
    </w:pPr>
    <w:rPr>
      <w:rFonts w:ascii="Tahoma" w:hAnsi="Tahoma" w:cs="Tahoma"/>
      <w:sz w:val="16"/>
      <w:szCs w:val="16"/>
    </w:rPr>
  </w:style>
  <w:style w:type="paragraph" w:styleId="Tekstkomentarza">
    <w:name w:val="annotation text"/>
    <w:basedOn w:val="Standard"/>
    <w:rsid w:val="00B85F00"/>
    <w:pPr>
      <w:spacing w:line="240" w:lineRule="auto"/>
    </w:pPr>
    <w:rPr>
      <w:sz w:val="20"/>
      <w:szCs w:val="20"/>
    </w:rPr>
  </w:style>
  <w:style w:type="paragraph" w:styleId="Tematkomentarza">
    <w:name w:val="annotation subject"/>
    <w:basedOn w:val="Tekstkomentarza"/>
    <w:rsid w:val="00B85F00"/>
    <w:rPr>
      <w:b/>
      <w:bCs/>
    </w:rPr>
  </w:style>
  <w:style w:type="paragraph" w:styleId="Tekstprzypisukocowego">
    <w:name w:val="endnote text"/>
    <w:basedOn w:val="Standard"/>
    <w:rsid w:val="00B85F00"/>
    <w:pPr>
      <w:spacing w:after="0" w:line="240" w:lineRule="auto"/>
    </w:pPr>
    <w:rPr>
      <w:sz w:val="20"/>
      <w:szCs w:val="20"/>
    </w:rPr>
  </w:style>
  <w:style w:type="character" w:customStyle="1" w:styleId="Nagwek1Znak">
    <w:name w:val="Nagłówek 1 Znak"/>
    <w:basedOn w:val="Domylnaczcionkaakapitu"/>
    <w:rsid w:val="00B85F00"/>
    <w:rPr>
      <w:rFonts w:ascii="Times New Roman" w:eastAsia="SimSun" w:hAnsi="Times New Roman" w:cs="F"/>
      <w:b/>
      <w:bCs/>
      <w:kern w:val="3"/>
      <w:sz w:val="28"/>
      <w:szCs w:val="28"/>
      <w:lang w:eastAsia="ar-SA"/>
    </w:rPr>
  </w:style>
  <w:style w:type="character" w:customStyle="1" w:styleId="Nagwek2Znak">
    <w:name w:val="Nagłówek 2 Znak"/>
    <w:basedOn w:val="Domylnaczcionkaakapitu"/>
    <w:rsid w:val="00B85F00"/>
    <w:rPr>
      <w:rFonts w:ascii="Times New Roman" w:eastAsia="SimSun" w:hAnsi="Times New Roman" w:cs="F"/>
      <w:b/>
      <w:bCs/>
      <w:kern w:val="3"/>
      <w:lang w:eastAsia="ar-SA"/>
    </w:rPr>
  </w:style>
  <w:style w:type="character" w:customStyle="1" w:styleId="Nagwek3Znak">
    <w:name w:val="Nagłówek 3 Znak"/>
    <w:basedOn w:val="Domylnaczcionkaakapitu"/>
    <w:rsid w:val="00B85F00"/>
    <w:rPr>
      <w:rFonts w:ascii="Times New Roman" w:eastAsia="SimSun" w:hAnsi="Times New Roman" w:cs="F"/>
      <w:b/>
      <w:bCs/>
      <w:kern w:val="3"/>
      <w:lang w:eastAsia="ar-SA"/>
    </w:rPr>
  </w:style>
  <w:style w:type="character" w:customStyle="1" w:styleId="Nagwek4Znak">
    <w:name w:val="Nagłówek 4 Znak"/>
    <w:basedOn w:val="Domylnaczcionkaakapitu"/>
    <w:rsid w:val="00B85F00"/>
    <w:rPr>
      <w:rFonts w:ascii="Calibri" w:eastAsia="SimSun" w:hAnsi="Calibri" w:cs="Calibri"/>
      <w:b/>
      <w:color w:val="000000"/>
      <w:w w:val="1"/>
      <w:kern w:val="3"/>
      <w:lang w:eastAsia="ar-SA"/>
    </w:rPr>
  </w:style>
  <w:style w:type="character" w:customStyle="1" w:styleId="Nagwek5Znak">
    <w:name w:val="Nagłówek 5 Znak"/>
    <w:basedOn w:val="Domylnaczcionkaakapitu"/>
    <w:rsid w:val="00B85F00"/>
    <w:rPr>
      <w:rFonts w:ascii="Calibri" w:eastAsia="Times New Roman" w:hAnsi="Calibri" w:cs="Times New Roman"/>
      <w:b/>
      <w:bCs/>
      <w:i/>
      <w:iCs/>
      <w:kern w:val="3"/>
      <w:sz w:val="26"/>
      <w:szCs w:val="26"/>
      <w:lang w:eastAsia="ar-SA"/>
    </w:rPr>
  </w:style>
  <w:style w:type="character" w:customStyle="1" w:styleId="Nagwek6Znak">
    <w:name w:val="Nagłówek 6 Znak"/>
    <w:basedOn w:val="Domylnaczcionkaakapitu"/>
    <w:rsid w:val="00B85F00"/>
    <w:rPr>
      <w:rFonts w:ascii="Calibri" w:eastAsia="Times New Roman" w:hAnsi="Calibri" w:cs="Times New Roman"/>
      <w:b/>
      <w:bCs/>
      <w:kern w:val="3"/>
      <w:lang w:eastAsia="ar-SA"/>
    </w:rPr>
  </w:style>
  <w:style w:type="character" w:customStyle="1" w:styleId="Nagwek7Znak">
    <w:name w:val="Nagłówek 7 Znak"/>
    <w:basedOn w:val="Domylnaczcionkaakapitu"/>
    <w:rsid w:val="00B85F00"/>
    <w:rPr>
      <w:rFonts w:ascii="Calibri" w:eastAsia="Times New Roman" w:hAnsi="Calibri" w:cs="Times New Roman"/>
      <w:kern w:val="3"/>
      <w:sz w:val="24"/>
      <w:szCs w:val="24"/>
      <w:lang w:eastAsia="ar-SA"/>
    </w:rPr>
  </w:style>
  <w:style w:type="character" w:customStyle="1" w:styleId="Nagwek8Znak">
    <w:name w:val="Nagłówek 8 Znak"/>
    <w:basedOn w:val="Domylnaczcionkaakapitu"/>
    <w:rsid w:val="00B85F00"/>
    <w:rPr>
      <w:rFonts w:ascii="Calibri" w:eastAsia="Times New Roman" w:hAnsi="Calibri" w:cs="Times New Roman"/>
      <w:i/>
      <w:iCs/>
      <w:kern w:val="3"/>
      <w:sz w:val="24"/>
      <w:szCs w:val="24"/>
      <w:lang w:eastAsia="ar-SA"/>
    </w:rPr>
  </w:style>
  <w:style w:type="character" w:customStyle="1" w:styleId="Nagwek9Znak">
    <w:name w:val="Nagłówek 9 Znak"/>
    <w:basedOn w:val="Domylnaczcionkaakapitu"/>
    <w:rsid w:val="00B85F00"/>
    <w:rPr>
      <w:rFonts w:ascii="Cambria" w:eastAsia="Times New Roman" w:hAnsi="Cambria" w:cs="Times New Roman"/>
      <w:kern w:val="3"/>
      <w:lang w:eastAsia="ar-SA"/>
    </w:rPr>
  </w:style>
  <w:style w:type="character" w:customStyle="1" w:styleId="WW8Num1z0">
    <w:name w:val="WW8Num1z0"/>
    <w:rsid w:val="00B85F00"/>
  </w:style>
  <w:style w:type="character" w:customStyle="1" w:styleId="WW8Num1z1">
    <w:name w:val="WW8Num1z1"/>
    <w:rsid w:val="00B85F00"/>
  </w:style>
  <w:style w:type="character" w:customStyle="1" w:styleId="WW8Num1z2">
    <w:name w:val="WW8Num1z2"/>
    <w:rsid w:val="00B85F00"/>
  </w:style>
  <w:style w:type="character" w:customStyle="1" w:styleId="WW8Num1z3">
    <w:name w:val="WW8Num1z3"/>
    <w:rsid w:val="00B85F00"/>
  </w:style>
  <w:style w:type="character" w:customStyle="1" w:styleId="WW8Num1z4">
    <w:name w:val="WW8Num1z4"/>
    <w:rsid w:val="00B85F00"/>
  </w:style>
  <w:style w:type="character" w:customStyle="1" w:styleId="WW8Num1z5">
    <w:name w:val="WW8Num1z5"/>
    <w:rsid w:val="00B85F00"/>
  </w:style>
  <w:style w:type="character" w:customStyle="1" w:styleId="WW8Num1z6">
    <w:name w:val="WW8Num1z6"/>
    <w:rsid w:val="00B85F00"/>
  </w:style>
  <w:style w:type="character" w:customStyle="1" w:styleId="WW8Num1z7">
    <w:name w:val="WW8Num1z7"/>
    <w:rsid w:val="00B85F00"/>
  </w:style>
  <w:style w:type="character" w:customStyle="1" w:styleId="WW8Num1z8">
    <w:name w:val="WW8Num1z8"/>
    <w:rsid w:val="00B85F00"/>
  </w:style>
  <w:style w:type="character" w:customStyle="1" w:styleId="WW8Num2z0">
    <w:name w:val="WW8Num2z0"/>
    <w:rsid w:val="00B85F00"/>
  </w:style>
  <w:style w:type="character" w:customStyle="1" w:styleId="WW8Num2z1">
    <w:name w:val="WW8Num2z1"/>
    <w:rsid w:val="00B85F00"/>
    <w:rPr>
      <w:rFonts w:cs="Calibri"/>
      <w:color w:val="000000"/>
    </w:rPr>
  </w:style>
  <w:style w:type="character" w:customStyle="1" w:styleId="WW8Num2z2">
    <w:name w:val="WW8Num2z2"/>
    <w:rsid w:val="00B85F00"/>
  </w:style>
  <w:style w:type="character" w:customStyle="1" w:styleId="WW8Num2z3">
    <w:name w:val="WW8Num2z3"/>
    <w:rsid w:val="00B85F00"/>
  </w:style>
  <w:style w:type="character" w:customStyle="1" w:styleId="WW8Num2z4">
    <w:name w:val="WW8Num2z4"/>
    <w:rsid w:val="00B85F00"/>
  </w:style>
  <w:style w:type="character" w:customStyle="1" w:styleId="WW8Num2z5">
    <w:name w:val="WW8Num2z5"/>
    <w:rsid w:val="00B85F00"/>
  </w:style>
  <w:style w:type="character" w:customStyle="1" w:styleId="WW8Num2z6">
    <w:name w:val="WW8Num2z6"/>
    <w:rsid w:val="00B85F00"/>
  </w:style>
  <w:style w:type="character" w:customStyle="1" w:styleId="WW8Num2z7">
    <w:name w:val="WW8Num2z7"/>
    <w:rsid w:val="00B85F00"/>
  </w:style>
  <w:style w:type="character" w:customStyle="1" w:styleId="WW8Num2z8">
    <w:name w:val="WW8Num2z8"/>
    <w:rsid w:val="00B85F00"/>
  </w:style>
  <w:style w:type="character" w:customStyle="1" w:styleId="WW8Num3z0">
    <w:name w:val="WW8Num3z0"/>
    <w:rsid w:val="00B85F00"/>
  </w:style>
  <w:style w:type="character" w:customStyle="1" w:styleId="WW8Num3z1">
    <w:name w:val="WW8Num3z1"/>
    <w:rsid w:val="00B85F00"/>
    <w:rPr>
      <w:rFonts w:cs="Calibri"/>
    </w:rPr>
  </w:style>
  <w:style w:type="character" w:customStyle="1" w:styleId="WW8Num3z2">
    <w:name w:val="WW8Num3z2"/>
    <w:rsid w:val="00B85F00"/>
  </w:style>
  <w:style w:type="character" w:customStyle="1" w:styleId="WW8Num3z3">
    <w:name w:val="WW8Num3z3"/>
    <w:rsid w:val="00B85F00"/>
  </w:style>
  <w:style w:type="character" w:customStyle="1" w:styleId="WW8Num3z4">
    <w:name w:val="WW8Num3z4"/>
    <w:rsid w:val="00B85F00"/>
  </w:style>
  <w:style w:type="character" w:customStyle="1" w:styleId="WW8Num3z5">
    <w:name w:val="WW8Num3z5"/>
    <w:rsid w:val="00B85F00"/>
  </w:style>
  <w:style w:type="character" w:customStyle="1" w:styleId="WW8Num3z6">
    <w:name w:val="WW8Num3z6"/>
    <w:rsid w:val="00B85F00"/>
  </w:style>
  <w:style w:type="character" w:customStyle="1" w:styleId="WW8Num3z7">
    <w:name w:val="WW8Num3z7"/>
    <w:rsid w:val="00B85F00"/>
  </w:style>
  <w:style w:type="character" w:customStyle="1" w:styleId="WW8Num3z8">
    <w:name w:val="WW8Num3z8"/>
    <w:rsid w:val="00B85F00"/>
  </w:style>
  <w:style w:type="character" w:customStyle="1" w:styleId="WW8Num4z0">
    <w:name w:val="WW8Num4z0"/>
    <w:rsid w:val="00B85F00"/>
    <w:rPr>
      <w:rFonts w:ascii="Symbol" w:hAnsi="Symbol" w:cs="Symbol"/>
      <w:color w:val="000000"/>
      <w:sz w:val="22"/>
      <w:szCs w:val="22"/>
    </w:rPr>
  </w:style>
  <w:style w:type="character" w:customStyle="1" w:styleId="WW8Num4z1">
    <w:name w:val="WW8Num4z1"/>
    <w:rsid w:val="00B85F00"/>
    <w:rPr>
      <w:rFonts w:ascii="Courier New" w:hAnsi="Courier New" w:cs="Courier New"/>
    </w:rPr>
  </w:style>
  <w:style w:type="character" w:customStyle="1" w:styleId="WW8Num4z2">
    <w:name w:val="WW8Num4z2"/>
    <w:rsid w:val="00B85F00"/>
    <w:rPr>
      <w:rFonts w:ascii="Wingdings" w:hAnsi="Wingdings" w:cs="Wingdings"/>
    </w:rPr>
  </w:style>
  <w:style w:type="character" w:customStyle="1" w:styleId="WW8Num5z0">
    <w:name w:val="WW8Num5z0"/>
    <w:rsid w:val="00B85F00"/>
    <w:rPr>
      <w:rFonts w:ascii="Symbol" w:hAnsi="Symbol" w:cs="Symbol"/>
      <w:color w:val="000000"/>
      <w:sz w:val="22"/>
      <w:szCs w:val="22"/>
    </w:rPr>
  </w:style>
  <w:style w:type="character" w:customStyle="1" w:styleId="WW8Num5z1">
    <w:name w:val="WW8Num5z1"/>
    <w:rsid w:val="00B85F00"/>
    <w:rPr>
      <w:rFonts w:ascii="Courier New" w:hAnsi="Courier New" w:cs="Courier New"/>
    </w:rPr>
  </w:style>
  <w:style w:type="character" w:customStyle="1" w:styleId="WW8Num5z2">
    <w:name w:val="WW8Num5z2"/>
    <w:rsid w:val="00B85F00"/>
    <w:rPr>
      <w:rFonts w:ascii="Wingdings" w:hAnsi="Wingdings" w:cs="Wingdings"/>
    </w:rPr>
  </w:style>
  <w:style w:type="character" w:customStyle="1" w:styleId="WW8Num6z0">
    <w:name w:val="WW8Num6z0"/>
    <w:rsid w:val="00B85F00"/>
  </w:style>
  <w:style w:type="character" w:customStyle="1" w:styleId="WW8Num6z1">
    <w:name w:val="WW8Num6z1"/>
    <w:rsid w:val="00B85F00"/>
  </w:style>
  <w:style w:type="character" w:customStyle="1" w:styleId="WW8Num6z2">
    <w:name w:val="WW8Num6z2"/>
    <w:rsid w:val="00B85F00"/>
  </w:style>
  <w:style w:type="character" w:customStyle="1" w:styleId="WW8Num6z3">
    <w:name w:val="WW8Num6z3"/>
    <w:rsid w:val="00B85F00"/>
  </w:style>
  <w:style w:type="character" w:customStyle="1" w:styleId="WW8Num6z4">
    <w:name w:val="WW8Num6z4"/>
    <w:rsid w:val="00B85F00"/>
  </w:style>
  <w:style w:type="character" w:customStyle="1" w:styleId="WW8Num6z5">
    <w:name w:val="WW8Num6z5"/>
    <w:rsid w:val="00B85F00"/>
  </w:style>
  <w:style w:type="character" w:customStyle="1" w:styleId="WW8Num6z6">
    <w:name w:val="WW8Num6z6"/>
    <w:rsid w:val="00B85F00"/>
  </w:style>
  <w:style w:type="character" w:customStyle="1" w:styleId="WW8Num6z7">
    <w:name w:val="WW8Num6z7"/>
    <w:rsid w:val="00B85F00"/>
  </w:style>
  <w:style w:type="character" w:customStyle="1" w:styleId="WW8Num6z8">
    <w:name w:val="WW8Num6z8"/>
    <w:rsid w:val="00B85F00"/>
  </w:style>
  <w:style w:type="character" w:customStyle="1" w:styleId="WW8Num7z0">
    <w:name w:val="WW8Num7z0"/>
    <w:rsid w:val="00B85F00"/>
    <w:rPr>
      <w:rFonts w:cs="Calibri"/>
      <w:lang w:val="pl-PL"/>
    </w:rPr>
  </w:style>
  <w:style w:type="character" w:customStyle="1" w:styleId="WW8Num7z1">
    <w:name w:val="WW8Num7z1"/>
    <w:rsid w:val="00B85F00"/>
    <w:rPr>
      <w:rFonts w:cs="Calibri"/>
      <w:color w:val="000000"/>
    </w:rPr>
  </w:style>
  <w:style w:type="character" w:customStyle="1" w:styleId="WW8Num7z2">
    <w:name w:val="WW8Num7z2"/>
    <w:rsid w:val="00B85F00"/>
  </w:style>
  <w:style w:type="character" w:customStyle="1" w:styleId="WW8Num8z0">
    <w:name w:val="WW8Num8z0"/>
    <w:rsid w:val="00B85F00"/>
    <w:rPr>
      <w:rFonts w:cs="Calibri"/>
    </w:rPr>
  </w:style>
  <w:style w:type="character" w:customStyle="1" w:styleId="WW8Num8z1">
    <w:name w:val="WW8Num8z1"/>
    <w:rsid w:val="00B85F00"/>
    <w:rPr>
      <w:rFonts w:cs="Calibri"/>
      <w:color w:val="000000"/>
    </w:rPr>
  </w:style>
  <w:style w:type="character" w:customStyle="1" w:styleId="WW8Num8z2">
    <w:name w:val="WW8Num8z2"/>
    <w:rsid w:val="00B85F00"/>
  </w:style>
  <w:style w:type="character" w:customStyle="1" w:styleId="WW8Num9z0">
    <w:name w:val="WW8Num9z0"/>
    <w:rsid w:val="00B85F00"/>
    <w:rPr>
      <w:rFonts w:cs="Calibri"/>
    </w:rPr>
  </w:style>
  <w:style w:type="character" w:customStyle="1" w:styleId="WW8Num9z1">
    <w:name w:val="WW8Num9z1"/>
    <w:rsid w:val="00B85F00"/>
    <w:rPr>
      <w:rFonts w:cs="Calibri"/>
      <w:color w:val="000000"/>
    </w:rPr>
  </w:style>
  <w:style w:type="character" w:customStyle="1" w:styleId="WW8Num9z2">
    <w:name w:val="WW8Num9z2"/>
    <w:rsid w:val="00B85F00"/>
  </w:style>
  <w:style w:type="character" w:customStyle="1" w:styleId="WW8Num10z0">
    <w:name w:val="WW8Num10z0"/>
    <w:rsid w:val="00B85F00"/>
  </w:style>
  <w:style w:type="character" w:customStyle="1" w:styleId="WW8Num10z1">
    <w:name w:val="WW8Num10z1"/>
    <w:rsid w:val="00B85F00"/>
    <w:rPr>
      <w:rFonts w:cs="Calibri"/>
      <w:color w:val="000000"/>
    </w:rPr>
  </w:style>
  <w:style w:type="character" w:customStyle="1" w:styleId="WW8Num10z2">
    <w:name w:val="WW8Num10z2"/>
    <w:rsid w:val="00B85F00"/>
  </w:style>
  <w:style w:type="character" w:customStyle="1" w:styleId="WW8Num11z0">
    <w:name w:val="WW8Num11z0"/>
    <w:rsid w:val="00B85F00"/>
  </w:style>
  <w:style w:type="character" w:customStyle="1" w:styleId="WW8Num11z1">
    <w:name w:val="WW8Num11z1"/>
    <w:rsid w:val="00B85F00"/>
    <w:rPr>
      <w:rFonts w:cs="Calibri"/>
      <w:color w:val="000000"/>
    </w:rPr>
  </w:style>
  <w:style w:type="character" w:customStyle="1" w:styleId="WW8Num11z2">
    <w:name w:val="WW8Num11z2"/>
    <w:rsid w:val="00B85F00"/>
  </w:style>
  <w:style w:type="character" w:customStyle="1" w:styleId="WW8Num12z0">
    <w:name w:val="WW8Num12z0"/>
    <w:rsid w:val="00B85F00"/>
  </w:style>
  <w:style w:type="character" w:customStyle="1" w:styleId="WW8Num12z1">
    <w:name w:val="WW8Num12z1"/>
    <w:rsid w:val="00B85F00"/>
    <w:rPr>
      <w:rFonts w:cs="Calibri"/>
      <w:color w:val="000000"/>
    </w:rPr>
  </w:style>
  <w:style w:type="character" w:customStyle="1" w:styleId="WW8Num12z2">
    <w:name w:val="WW8Num12z2"/>
    <w:rsid w:val="00B85F00"/>
  </w:style>
  <w:style w:type="character" w:customStyle="1" w:styleId="WW8Num13z0">
    <w:name w:val="WW8Num13z0"/>
    <w:rsid w:val="00B85F00"/>
    <w:rPr>
      <w:rFonts w:cs="Calibri"/>
    </w:rPr>
  </w:style>
  <w:style w:type="character" w:customStyle="1" w:styleId="WW8Num13z1">
    <w:name w:val="WW8Num13z1"/>
    <w:rsid w:val="00B85F00"/>
    <w:rPr>
      <w:rFonts w:cs="Calibri"/>
      <w:color w:val="000000"/>
    </w:rPr>
  </w:style>
  <w:style w:type="character" w:customStyle="1" w:styleId="WW8Num14z0">
    <w:name w:val="WW8Num14z0"/>
    <w:rsid w:val="00B85F00"/>
    <w:rPr>
      <w:rFonts w:ascii="Symbol" w:hAnsi="Symbol" w:cs="Symbol"/>
      <w:sz w:val="22"/>
      <w:szCs w:val="22"/>
      <w:lang w:val="pl-PL"/>
    </w:rPr>
  </w:style>
  <w:style w:type="character" w:customStyle="1" w:styleId="WW8Num14z1">
    <w:name w:val="WW8Num14z1"/>
    <w:rsid w:val="00B85F00"/>
    <w:rPr>
      <w:rFonts w:ascii="Courier New" w:hAnsi="Courier New" w:cs="Courier New"/>
    </w:rPr>
  </w:style>
  <w:style w:type="character" w:customStyle="1" w:styleId="WW8Num15z0">
    <w:name w:val="WW8Num15z0"/>
    <w:rsid w:val="00B85F00"/>
    <w:rPr>
      <w:rFonts w:ascii="Symbol" w:hAnsi="Symbol" w:cs="Symbol"/>
    </w:rPr>
  </w:style>
  <w:style w:type="character" w:customStyle="1" w:styleId="WW8Num15z1">
    <w:name w:val="WW8Num15z1"/>
    <w:rsid w:val="00B85F00"/>
    <w:rPr>
      <w:rFonts w:ascii="Courier New" w:hAnsi="Courier New" w:cs="Courier New"/>
    </w:rPr>
  </w:style>
  <w:style w:type="character" w:customStyle="1" w:styleId="WW8Num16z0">
    <w:name w:val="WW8Num16z0"/>
    <w:rsid w:val="00B85F00"/>
    <w:rPr>
      <w:rFonts w:ascii="Symbol" w:hAnsi="Symbol" w:cs="Symbol"/>
    </w:rPr>
  </w:style>
  <w:style w:type="character" w:customStyle="1" w:styleId="WW8Num16z1">
    <w:name w:val="WW8Num16z1"/>
    <w:rsid w:val="00B85F00"/>
    <w:rPr>
      <w:rFonts w:ascii="Courier New" w:hAnsi="Courier New" w:cs="Courier New"/>
    </w:rPr>
  </w:style>
  <w:style w:type="character" w:customStyle="1" w:styleId="WW8Num17z0">
    <w:name w:val="WW8Num17z0"/>
    <w:rsid w:val="00B85F00"/>
    <w:rPr>
      <w:rFonts w:ascii="Symbol" w:hAnsi="Symbol" w:cs="Symbol"/>
      <w:lang w:val="pl-PL"/>
    </w:rPr>
  </w:style>
  <w:style w:type="character" w:customStyle="1" w:styleId="WW8Num17z1">
    <w:name w:val="WW8Num17z1"/>
    <w:rsid w:val="00B85F00"/>
    <w:rPr>
      <w:rFonts w:ascii="Courier New" w:hAnsi="Courier New" w:cs="Courier New"/>
    </w:rPr>
  </w:style>
  <w:style w:type="character" w:customStyle="1" w:styleId="WW8Num18z0">
    <w:name w:val="WW8Num18z0"/>
    <w:rsid w:val="00B85F00"/>
    <w:rPr>
      <w:rFonts w:ascii="Symbol" w:hAnsi="Symbol" w:cs="Symbol"/>
      <w:caps w:val="0"/>
      <w:smallCaps w:val="0"/>
    </w:rPr>
  </w:style>
  <w:style w:type="character" w:customStyle="1" w:styleId="WW8Num18z1">
    <w:name w:val="WW8Num18z1"/>
    <w:rsid w:val="00B85F00"/>
    <w:rPr>
      <w:rFonts w:ascii="Courier New" w:hAnsi="Courier New" w:cs="Courier New"/>
    </w:rPr>
  </w:style>
  <w:style w:type="character" w:customStyle="1" w:styleId="WW8Num19z0">
    <w:name w:val="WW8Num19z0"/>
    <w:rsid w:val="00B85F00"/>
    <w:rPr>
      <w:rFonts w:ascii="Symbol" w:hAnsi="Symbol" w:cs="Symbol"/>
    </w:rPr>
  </w:style>
  <w:style w:type="character" w:customStyle="1" w:styleId="WW8Num19z1">
    <w:name w:val="WW8Num19z1"/>
    <w:rsid w:val="00B85F00"/>
    <w:rPr>
      <w:rFonts w:ascii="Courier New" w:hAnsi="Courier New" w:cs="Courier New"/>
    </w:rPr>
  </w:style>
  <w:style w:type="character" w:customStyle="1" w:styleId="WW8Num20z0">
    <w:name w:val="WW8Num20z0"/>
    <w:rsid w:val="00B85F00"/>
    <w:rPr>
      <w:rFonts w:ascii="Symbol" w:hAnsi="Symbol" w:cs="Symbol"/>
    </w:rPr>
  </w:style>
  <w:style w:type="character" w:customStyle="1" w:styleId="WW8Num20z1">
    <w:name w:val="WW8Num20z1"/>
    <w:rsid w:val="00B85F00"/>
    <w:rPr>
      <w:rFonts w:ascii="Courier New" w:hAnsi="Courier New" w:cs="Courier New"/>
    </w:rPr>
  </w:style>
  <w:style w:type="character" w:customStyle="1" w:styleId="WW8Num21z0">
    <w:name w:val="WW8Num21z0"/>
    <w:rsid w:val="00B85F00"/>
    <w:rPr>
      <w:rFonts w:ascii="Symbol" w:hAnsi="Symbol" w:cs="Symbol"/>
    </w:rPr>
  </w:style>
  <w:style w:type="character" w:customStyle="1" w:styleId="WW8Num21z1">
    <w:name w:val="WW8Num21z1"/>
    <w:rsid w:val="00B85F00"/>
    <w:rPr>
      <w:rFonts w:ascii="Courier New" w:hAnsi="Courier New" w:cs="Courier New"/>
    </w:rPr>
  </w:style>
  <w:style w:type="character" w:customStyle="1" w:styleId="WW8Num22z0">
    <w:name w:val="WW8Num22z0"/>
    <w:rsid w:val="00B85F00"/>
  </w:style>
  <w:style w:type="character" w:customStyle="1" w:styleId="WW8Num22z1">
    <w:name w:val="WW8Num22z1"/>
    <w:rsid w:val="00B85F00"/>
    <w:rPr>
      <w:rFonts w:cs="Calibri"/>
      <w:color w:val="000000"/>
    </w:rPr>
  </w:style>
  <w:style w:type="character" w:customStyle="1" w:styleId="WW8Num13z2">
    <w:name w:val="WW8Num13z2"/>
    <w:rsid w:val="00B85F00"/>
  </w:style>
  <w:style w:type="character" w:customStyle="1" w:styleId="WW8Num14z2">
    <w:name w:val="WW8Num14z2"/>
    <w:rsid w:val="00B85F00"/>
    <w:rPr>
      <w:rFonts w:ascii="Wingdings" w:hAnsi="Wingdings" w:cs="Wingdings"/>
    </w:rPr>
  </w:style>
  <w:style w:type="character" w:customStyle="1" w:styleId="WW8Num15z2">
    <w:name w:val="WW8Num15z2"/>
    <w:rsid w:val="00B85F00"/>
    <w:rPr>
      <w:rFonts w:ascii="Wingdings" w:hAnsi="Wingdings" w:cs="Wingdings"/>
    </w:rPr>
  </w:style>
  <w:style w:type="character" w:customStyle="1" w:styleId="WW8Num7z3">
    <w:name w:val="WW8Num7z3"/>
    <w:rsid w:val="00B85F00"/>
  </w:style>
  <w:style w:type="character" w:customStyle="1" w:styleId="WW8Num7z4">
    <w:name w:val="WW8Num7z4"/>
    <w:rsid w:val="00B85F00"/>
  </w:style>
  <w:style w:type="character" w:customStyle="1" w:styleId="WW8Num7z5">
    <w:name w:val="WW8Num7z5"/>
    <w:rsid w:val="00B85F00"/>
  </w:style>
  <w:style w:type="character" w:customStyle="1" w:styleId="WW8Num7z6">
    <w:name w:val="WW8Num7z6"/>
    <w:rsid w:val="00B85F00"/>
  </w:style>
  <w:style w:type="character" w:customStyle="1" w:styleId="WW8Num7z7">
    <w:name w:val="WW8Num7z7"/>
    <w:rsid w:val="00B85F00"/>
  </w:style>
  <w:style w:type="character" w:customStyle="1" w:styleId="WW8Num7z8">
    <w:name w:val="WW8Num7z8"/>
    <w:rsid w:val="00B85F00"/>
  </w:style>
  <w:style w:type="character" w:customStyle="1" w:styleId="WW8Num8z3">
    <w:name w:val="WW8Num8z3"/>
    <w:rsid w:val="00B85F00"/>
  </w:style>
  <w:style w:type="character" w:customStyle="1" w:styleId="WW8Num8z4">
    <w:name w:val="WW8Num8z4"/>
    <w:rsid w:val="00B85F00"/>
  </w:style>
  <w:style w:type="character" w:customStyle="1" w:styleId="WW8Num8z5">
    <w:name w:val="WW8Num8z5"/>
    <w:rsid w:val="00B85F00"/>
  </w:style>
  <w:style w:type="character" w:customStyle="1" w:styleId="WW8Num8z6">
    <w:name w:val="WW8Num8z6"/>
    <w:rsid w:val="00B85F00"/>
  </w:style>
  <w:style w:type="character" w:customStyle="1" w:styleId="WW8Num8z7">
    <w:name w:val="WW8Num8z7"/>
    <w:rsid w:val="00B85F00"/>
  </w:style>
  <w:style w:type="character" w:customStyle="1" w:styleId="WW8Num8z8">
    <w:name w:val="WW8Num8z8"/>
    <w:rsid w:val="00B85F00"/>
  </w:style>
  <w:style w:type="character" w:customStyle="1" w:styleId="WW8Num9z3">
    <w:name w:val="WW8Num9z3"/>
    <w:rsid w:val="00B85F00"/>
  </w:style>
  <w:style w:type="character" w:customStyle="1" w:styleId="WW8Num9z4">
    <w:name w:val="WW8Num9z4"/>
    <w:rsid w:val="00B85F00"/>
  </w:style>
  <w:style w:type="character" w:customStyle="1" w:styleId="WW8Num9z5">
    <w:name w:val="WW8Num9z5"/>
    <w:rsid w:val="00B85F00"/>
  </w:style>
  <w:style w:type="character" w:customStyle="1" w:styleId="WW8Num9z6">
    <w:name w:val="WW8Num9z6"/>
    <w:rsid w:val="00B85F00"/>
  </w:style>
  <w:style w:type="character" w:customStyle="1" w:styleId="WW8Num9z7">
    <w:name w:val="WW8Num9z7"/>
    <w:rsid w:val="00B85F00"/>
  </w:style>
  <w:style w:type="character" w:customStyle="1" w:styleId="WW8Num9z8">
    <w:name w:val="WW8Num9z8"/>
    <w:rsid w:val="00B85F00"/>
  </w:style>
  <w:style w:type="character" w:customStyle="1" w:styleId="WW8Num10z3">
    <w:name w:val="WW8Num10z3"/>
    <w:rsid w:val="00B85F00"/>
  </w:style>
  <w:style w:type="character" w:customStyle="1" w:styleId="WW8Num10z4">
    <w:name w:val="WW8Num10z4"/>
    <w:rsid w:val="00B85F00"/>
  </w:style>
  <w:style w:type="character" w:customStyle="1" w:styleId="WW8Num10z5">
    <w:name w:val="WW8Num10z5"/>
    <w:rsid w:val="00B85F00"/>
  </w:style>
  <w:style w:type="character" w:customStyle="1" w:styleId="WW8Num10z6">
    <w:name w:val="WW8Num10z6"/>
    <w:rsid w:val="00B85F00"/>
  </w:style>
  <w:style w:type="character" w:customStyle="1" w:styleId="WW8Num10z7">
    <w:name w:val="WW8Num10z7"/>
    <w:rsid w:val="00B85F00"/>
  </w:style>
  <w:style w:type="character" w:customStyle="1" w:styleId="WW8Num10z8">
    <w:name w:val="WW8Num10z8"/>
    <w:rsid w:val="00B85F00"/>
  </w:style>
  <w:style w:type="character" w:customStyle="1" w:styleId="WW8Num11z3">
    <w:name w:val="WW8Num11z3"/>
    <w:rsid w:val="00B85F00"/>
  </w:style>
  <w:style w:type="character" w:customStyle="1" w:styleId="WW8Num11z4">
    <w:name w:val="WW8Num11z4"/>
    <w:rsid w:val="00B85F00"/>
  </w:style>
  <w:style w:type="character" w:customStyle="1" w:styleId="WW8Num11z5">
    <w:name w:val="WW8Num11z5"/>
    <w:rsid w:val="00B85F00"/>
  </w:style>
  <w:style w:type="character" w:customStyle="1" w:styleId="WW8Num11z6">
    <w:name w:val="WW8Num11z6"/>
    <w:rsid w:val="00B85F00"/>
  </w:style>
  <w:style w:type="character" w:customStyle="1" w:styleId="WW8Num11z7">
    <w:name w:val="WW8Num11z7"/>
    <w:rsid w:val="00B85F00"/>
  </w:style>
  <w:style w:type="character" w:customStyle="1" w:styleId="WW8Num11z8">
    <w:name w:val="WW8Num11z8"/>
    <w:rsid w:val="00B85F00"/>
  </w:style>
  <w:style w:type="character" w:customStyle="1" w:styleId="WW8Num12z3">
    <w:name w:val="WW8Num12z3"/>
    <w:rsid w:val="00B85F00"/>
  </w:style>
  <w:style w:type="character" w:customStyle="1" w:styleId="WW8Num12z4">
    <w:name w:val="WW8Num12z4"/>
    <w:rsid w:val="00B85F00"/>
  </w:style>
  <w:style w:type="character" w:customStyle="1" w:styleId="WW8Num12z5">
    <w:name w:val="WW8Num12z5"/>
    <w:rsid w:val="00B85F00"/>
  </w:style>
  <w:style w:type="character" w:customStyle="1" w:styleId="WW8Num12z6">
    <w:name w:val="WW8Num12z6"/>
    <w:rsid w:val="00B85F00"/>
  </w:style>
  <w:style w:type="character" w:customStyle="1" w:styleId="WW8Num12z7">
    <w:name w:val="WW8Num12z7"/>
    <w:rsid w:val="00B85F00"/>
  </w:style>
  <w:style w:type="character" w:customStyle="1" w:styleId="WW8Num12z8">
    <w:name w:val="WW8Num12z8"/>
    <w:rsid w:val="00B85F00"/>
  </w:style>
  <w:style w:type="character" w:customStyle="1" w:styleId="WW8Num13z3">
    <w:name w:val="WW8Num13z3"/>
    <w:rsid w:val="00B85F00"/>
  </w:style>
  <w:style w:type="character" w:customStyle="1" w:styleId="WW8Num13z4">
    <w:name w:val="WW8Num13z4"/>
    <w:rsid w:val="00B85F00"/>
  </w:style>
  <w:style w:type="character" w:customStyle="1" w:styleId="WW8Num13z5">
    <w:name w:val="WW8Num13z5"/>
    <w:rsid w:val="00B85F00"/>
  </w:style>
  <w:style w:type="character" w:customStyle="1" w:styleId="WW8Num13z6">
    <w:name w:val="WW8Num13z6"/>
    <w:rsid w:val="00B85F00"/>
  </w:style>
  <w:style w:type="character" w:customStyle="1" w:styleId="WW8Num13z7">
    <w:name w:val="WW8Num13z7"/>
    <w:rsid w:val="00B85F00"/>
  </w:style>
  <w:style w:type="character" w:customStyle="1" w:styleId="WW8Num13z8">
    <w:name w:val="WW8Num13z8"/>
    <w:rsid w:val="00B85F00"/>
  </w:style>
  <w:style w:type="character" w:customStyle="1" w:styleId="WW8Num16z2">
    <w:name w:val="WW8Num16z2"/>
    <w:rsid w:val="00B85F00"/>
    <w:rPr>
      <w:rFonts w:ascii="Wingdings" w:hAnsi="Wingdings" w:cs="Wingdings"/>
    </w:rPr>
  </w:style>
  <w:style w:type="character" w:customStyle="1" w:styleId="WW8Num17z2">
    <w:name w:val="WW8Num17z2"/>
    <w:rsid w:val="00B85F00"/>
    <w:rPr>
      <w:rFonts w:ascii="Wingdings" w:hAnsi="Wingdings" w:cs="Wingdings"/>
    </w:rPr>
  </w:style>
  <w:style w:type="character" w:customStyle="1" w:styleId="WW8Num18z2">
    <w:name w:val="WW8Num18z2"/>
    <w:rsid w:val="00B85F00"/>
    <w:rPr>
      <w:rFonts w:ascii="Wingdings" w:hAnsi="Wingdings" w:cs="Wingdings"/>
    </w:rPr>
  </w:style>
  <w:style w:type="character" w:customStyle="1" w:styleId="WW8Num19z2">
    <w:name w:val="WW8Num19z2"/>
    <w:rsid w:val="00B85F00"/>
    <w:rPr>
      <w:rFonts w:ascii="Wingdings" w:hAnsi="Wingdings" w:cs="Wingdings"/>
    </w:rPr>
  </w:style>
  <w:style w:type="character" w:customStyle="1" w:styleId="WW8Num20z2">
    <w:name w:val="WW8Num20z2"/>
    <w:rsid w:val="00B85F00"/>
    <w:rPr>
      <w:rFonts w:ascii="Wingdings" w:hAnsi="Wingdings" w:cs="Wingdings"/>
    </w:rPr>
  </w:style>
  <w:style w:type="character" w:customStyle="1" w:styleId="WW8Num21z2">
    <w:name w:val="WW8Num21z2"/>
    <w:rsid w:val="00B85F00"/>
    <w:rPr>
      <w:rFonts w:ascii="Wingdings" w:hAnsi="Wingdings" w:cs="Wingdings"/>
    </w:rPr>
  </w:style>
  <w:style w:type="character" w:customStyle="1" w:styleId="WW8Num22z2">
    <w:name w:val="WW8Num22z2"/>
    <w:rsid w:val="00B85F00"/>
  </w:style>
  <w:style w:type="character" w:customStyle="1" w:styleId="WW8Num22z3">
    <w:name w:val="WW8Num22z3"/>
    <w:rsid w:val="00B85F00"/>
  </w:style>
  <w:style w:type="character" w:customStyle="1" w:styleId="WW8Num22z4">
    <w:name w:val="WW8Num22z4"/>
    <w:rsid w:val="00B85F00"/>
  </w:style>
  <w:style w:type="character" w:customStyle="1" w:styleId="WW8Num22z5">
    <w:name w:val="WW8Num22z5"/>
    <w:rsid w:val="00B85F00"/>
  </w:style>
  <w:style w:type="character" w:customStyle="1" w:styleId="WW8Num22z6">
    <w:name w:val="WW8Num22z6"/>
    <w:rsid w:val="00B85F00"/>
  </w:style>
  <w:style w:type="character" w:customStyle="1" w:styleId="WW8Num22z7">
    <w:name w:val="WW8Num22z7"/>
    <w:rsid w:val="00B85F00"/>
  </w:style>
  <w:style w:type="character" w:customStyle="1" w:styleId="WW8Num22z8">
    <w:name w:val="WW8Num22z8"/>
    <w:rsid w:val="00B85F00"/>
  </w:style>
  <w:style w:type="character" w:customStyle="1" w:styleId="WW8Num23z0">
    <w:name w:val="WW8Num23z0"/>
    <w:rsid w:val="00B85F00"/>
    <w:rPr>
      <w:rFonts w:ascii="Symbol" w:hAnsi="Symbol" w:cs="Symbol"/>
    </w:rPr>
  </w:style>
  <w:style w:type="character" w:customStyle="1" w:styleId="WW8Num23z1">
    <w:name w:val="WW8Num23z1"/>
    <w:rsid w:val="00B85F00"/>
    <w:rPr>
      <w:rFonts w:ascii="Courier New" w:hAnsi="Courier New" w:cs="Courier New"/>
    </w:rPr>
  </w:style>
  <w:style w:type="character" w:customStyle="1" w:styleId="WW8Num23z2">
    <w:name w:val="WW8Num23z2"/>
    <w:rsid w:val="00B85F00"/>
    <w:rPr>
      <w:rFonts w:ascii="Wingdings" w:hAnsi="Wingdings" w:cs="Wingdings"/>
    </w:rPr>
  </w:style>
  <w:style w:type="character" w:customStyle="1" w:styleId="WW8Num24z0">
    <w:name w:val="WW8Num24z0"/>
    <w:rsid w:val="00B85F00"/>
    <w:rPr>
      <w:rFonts w:ascii="Symbol" w:hAnsi="Symbol" w:cs="OpenSymbol"/>
    </w:rPr>
  </w:style>
  <w:style w:type="character" w:customStyle="1" w:styleId="WW8Num24z1">
    <w:name w:val="WW8Num24z1"/>
    <w:rsid w:val="00B85F00"/>
    <w:rPr>
      <w:rFonts w:ascii="OpenSymbol" w:hAnsi="OpenSymbol" w:cs="OpenSymbol"/>
    </w:rPr>
  </w:style>
  <w:style w:type="character" w:customStyle="1" w:styleId="WW8Num25z0">
    <w:name w:val="WW8Num25z0"/>
    <w:rsid w:val="00B85F00"/>
    <w:rPr>
      <w:rFonts w:ascii="Symbol" w:hAnsi="Symbol" w:cs="OpenSymbol"/>
    </w:rPr>
  </w:style>
  <w:style w:type="character" w:customStyle="1" w:styleId="WW8Num25z1">
    <w:name w:val="WW8Num25z1"/>
    <w:rsid w:val="00B85F00"/>
    <w:rPr>
      <w:rFonts w:ascii="OpenSymbol" w:hAnsi="OpenSymbol" w:cs="OpenSymbol"/>
    </w:rPr>
  </w:style>
  <w:style w:type="character" w:customStyle="1" w:styleId="Domylnaczcionkaakapitu1">
    <w:name w:val="Domyślna czcionka akapitu1"/>
    <w:rsid w:val="00B85F00"/>
  </w:style>
  <w:style w:type="character" w:customStyle="1" w:styleId="NagwekZnak">
    <w:name w:val="Nagłówek Znak"/>
    <w:basedOn w:val="Domylnaczcionkaakapitu1"/>
    <w:rsid w:val="00B85F00"/>
  </w:style>
  <w:style w:type="character" w:customStyle="1" w:styleId="StopkaZnak">
    <w:name w:val="Stopka Znak"/>
    <w:basedOn w:val="Domylnaczcionkaakapitu1"/>
    <w:rsid w:val="00B85F00"/>
  </w:style>
  <w:style w:type="character" w:customStyle="1" w:styleId="Internetlink">
    <w:name w:val="Internet link"/>
    <w:rsid w:val="00B85F00"/>
    <w:rPr>
      <w:color w:val="0000FF"/>
      <w:u w:val="single"/>
    </w:rPr>
  </w:style>
  <w:style w:type="character" w:customStyle="1" w:styleId="TekstdymkaZnak">
    <w:name w:val="Tekst dymka Znak"/>
    <w:rsid w:val="00B85F00"/>
    <w:rPr>
      <w:rFonts w:ascii="Tahoma" w:hAnsi="Tahoma" w:cs="Tahoma"/>
      <w:sz w:val="16"/>
      <w:szCs w:val="16"/>
    </w:rPr>
  </w:style>
  <w:style w:type="character" w:customStyle="1" w:styleId="TekstprzypisukocowegoZnak">
    <w:name w:val="Tekst przypisu końcowego Znak"/>
    <w:rsid w:val="00B85F00"/>
    <w:rPr>
      <w:sz w:val="20"/>
      <w:szCs w:val="20"/>
    </w:rPr>
  </w:style>
  <w:style w:type="character" w:customStyle="1" w:styleId="Odwoanieprzypisukocowego1">
    <w:name w:val="Odwołanie przypisu końcowego1"/>
    <w:rsid w:val="00B85F00"/>
    <w:rPr>
      <w:position w:val="0"/>
      <w:vertAlign w:val="superscript"/>
    </w:rPr>
  </w:style>
  <w:style w:type="character" w:customStyle="1" w:styleId="apple-converted-space">
    <w:name w:val="apple-converted-space"/>
    <w:basedOn w:val="Domylnaczcionkaakapitu1"/>
    <w:rsid w:val="00B85F00"/>
  </w:style>
  <w:style w:type="character" w:customStyle="1" w:styleId="Odwoaniedokomentarza1">
    <w:name w:val="Odwołanie do komentarza1"/>
    <w:basedOn w:val="Domylnaczcionkaakapitu1"/>
    <w:rsid w:val="00B85F00"/>
    <w:rPr>
      <w:sz w:val="16"/>
      <w:szCs w:val="16"/>
    </w:rPr>
  </w:style>
  <w:style w:type="character" w:customStyle="1" w:styleId="TekstkomentarzaZnak">
    <w:name w:val="Tekst komentarza Znak"/>
    <w:basedOn w:val="Domylnaczcionkaakapitu1"/>
    <w:rsid w:val="00B85F00"/>
  </w:style>
  <w:style w:type="character" w:customStyle="1" w:styleId="TematkomentarzaZnak">
    <w:name w:val="Temat komentarza Znak"/>
    <w:basedOn w:val="TekstkomentarzaZnak"/>
    <w:rsid w:val="00B85F00"/>
    <w:rPr>
      <w:b/>
      <w:bCs/>
    </w:rPr>
  </w:style>
  <w:style w:type="character" w:customStyle="1" w:styleId="StrongEmphasis">
    <w:name w:val="Strong Emphasis"/>
    <w:basedOn w:val="Domylnaczcionkaakapitu1"/>
    <w:rsid w:val="00B85F00"/>
    <w:rPr>
      <w:b/>
      <w:bCs/>
    </w:rPr>
  </w:style>
  <w:style w:type="character" w:customStyle="1" w:styleId="TekstpodstawowyZnak">
    <w:name w:val="Tekst podstawowy Znak"/>
    <w:basedOn w:val="Domylnaczcionkaakapitu1"/>
    <w:rsid w:val="00B85F00"/>
    <w:rPr>
      <w:rFonts w:ascii="Verdana" w:eastAsia="Verdana" w:hAnsi="Verdana" w:cs="Verdana"/>
      <w:lang w:val="en-US"/>
    </w:rPr>
  </w:style>
  <w:style w:type="character" w:customStyle="1" w:styleId="TekstpodstawowyZnak1">
    <w:name w:val="Tekst podstawowy Znak1"/>
    <w:basedOn w:val="Domylnaczcionkaakapitu1"/>
    <w:rsid w:val="00B85F00"/>
    <w:rPr>
      <w:rFonts w:ascii="Times New Roman" w:hAnsi="Times New Roman" w:cs="Times New Roman"/>
      <w:sz w:val="24"/>
      <w:szCs w:val="24"/>
    </w:rPr>
  </w:style>
  <w:style w:type="character" w:customStyle="1" w:styleId="ListLabel1">
    <w:name w:val="ListLabel 1"/>
    <w:rsid w:val="00B85F00"/>
    <w:rPr>
      <w:rFonts w:cs="Calibri"/>
      <w:color w:val="000000"/>
    </w:rPr>
  </w:style>
  <w:style w:type="character" w:customStyle="1" w:styleId="ListLabel2">
    <w:name w:val="ListLabel 2"/>
    <w:rsid w:val="00B85F00"/>
    <w:rPr>
      <w:rFonts w:cs="Calibri"/>
    </w:rPr>
  </w:style>
  <w:style w:type="character" w:customStyle="1" w:styleId="ListLabel3">
    <w:name w:val="ListLabel 3"/>
    <w:rsid w:val="00B85F00"/>
    <w:rPr>
      <w:rFonts w:cs="Courier New"/>
    </w:rPr>
  </w:style>
  <w:style w:type="character" w:customStyle="1" w:styleId="BulletSymbols">
    <w:name w:val="Bullet Symbols"/>
    <w:rsid w:val="00B85F00"/>
    <w:rPr>
      <w:rFonts w:ascii="OpenSymbol" w:eastAsia="OpenSymbol" w:hAnsi="OpenSymbol" w:cs="OpenSymbol"/>
    </w:rPr>
  </w:style>
  <w:style w:type="character" w:customStyle="1" w:styleId="TekstpodstawowyZnak2">
    <w:name w:val="Tekst podstawowy Znak2"/>
    <w:basedOn w:val="Domylnaczcionkaakapitu"/>
    <w:rsid w:val="00B85F00"/>
    <w:rPr>
      <w:rFonts w:ascii="Verdana" w:eastAsia="Verdana" w:hAnsi="Verdana" w:cs="Verdana"/>
      <w:kern w:val="3"/>
      <w:sz w:val="20"/>
      <w:szCs w:val="20"/>
      <w:lang w:val="en-US" w:eastAsia="ar-SA"/>
    </w:rPr>
  </w:style>
  <w:style w:type="character" w:customStyle="1" w:styleId="NagwekZnak1">
    <w:name w:val="Nagłówek Znak1"/>
    <w:basedOn w:val="Domylnaczcionkaakapitu"/>
    <w:rsid w:val="00B85F00"/>
    <w:rPr>
      <w:rFonts w:ascii="Times New Roman" w:eastAsia="SimSun" w:hAnsi="Times New Roman" w:cs="F"/>
      <w:kern w:val="3"/>
      <w:lang w:eastAsia="ar-SA"/>
    </w:rPr>
  </w:style>
  <w:style w:type="character" w:customStyle="1" w:styleId="StopkaZnak1">
    <w:name w:val="Stopka Znak1"/>
    <w:basedOn w:val="Domylnaczcionkaakapitu"/>
    <w:rsid w:val="00B85F00"/>
    <w:rPr>
      <w:rFonts w:ascii="Times New Roman" w:eastAsia="SimSun" w:hAnsi="Times New Roman" w:cs="F"/>
      <w:kern w:val="3"/>
      <w:lang w:eastAsia="ar-SA"/>
    </w:rPr>
  </w:style>
  <w:style w:type="character" w:customStyle="1" w:styleId="TekstdymkaZnak1">
    <w:name w:val="Tekst dymka Znak1"/>
    <w:basedOn w:val="Domylnaczcionkaakapitu"/>
    <w:rsid w:val="00B85F00"/>
    <w:rPr>
      <w:rFonts w:ascii="Tahoma" w:eastAsia="SimSun" w:hAnsi="Tahoma" w:cs="Tahoma"/>
      <w:kern w:val="3"/>
      <w:sz w:val="16"/>
      <w:szCs w:val="16"/>
      <w:lang w:eastAsia="ar-SA"/>
    </w:rPr>
  </w:style>
  <w:style w:type="character" w:customStyle="1" w:styleId="gdlr-core-icon-list-content">
    <w:name w:val="gdlr-core-icon-list-content"/>
    <w:basedOn w:val="Domylnaczcionkaakapitu"/>
    <w:rsid w:val="00B85F00"/>
  </w:style>
  <w:style w:type="character" w:styleId="Odwoaniedokomentarza">
    <w:name w:val="annotation reference"/>
    <w:basedOn w:val="Domylnaczcionkaakapitu"/>
    <w:rsid w:val="00B85F00"/>
    <w:rPr>
      <w:sz w:val="16"/>
      <w:szCs w:val="16"/>
    </w:rPr>
  </w:style>
  <w:style w:type="character" w:customStyle="1" w:styleId="TekstkomentarzaZnak1">
    <w:name w:val="Tekst komentarza Znak1"/>
    <w:basedOn w:val="Domylnaczcionkaakapitu"/>
    <w:rsid w:val="00B85F00"/>
    <w:rPr>
      <w:rFonts w:ascii="Times New Roman" w:eastAsia="SimSun" w:hAnsi="Times New Roman" w:cs="F"/>
      <w:kern w:val="3"/>
      <w:sz w:val="20"/>
      <w:szCs w:val="20"/>
      <w:lang w:eastAsia="ar-SA"/>
    </w:rPr>
  </w:style>
  <w:style w:type="character" w:customStyle="1" w:styleId="TematkomentarzaZnak1">
    <w:name w:val="Temat komentarza Znak1"/>
    <w:basedOn w:val="TekstkomentarzaZnak1"/>
    <w:rsid w:val="00B85F00"/>
    <w:rPr>
      <w:rFonts w:ascii="Times New Roman" w:eastAsia="SimSun" w:hAnsi="Times New Roman" w:cs="F"/>
      <w:b/>
      <w:bCs/>
      <w:kern w:val="3"/>
      <w:sz w:val="20"/>
      <w:szCs w:val="20"/>
      <w:lang w:eastAsia="ar-SA"/>
    </w:rPr>
  </w:style>
  <w:style w:type="character" w:customStyle="1" w:styleId="TekstprzypisukocowegoZnak1">
    <w:name w:val="Tekst przypisu końcowego Znak1"/>
    <w:basedOn w:val="Domylnaczcionkaakapitu"/>
    <w:rsid w:val="00B85F00"/>
    <w:rPr>
      <w:rFonts w:ascii="Times New Roman" w:eastAsia="SimSun" w:hAnsi="Times New Roman" w:cs="F"/>
      <w:kern w:val="3"/>
      <w:sz w:val="20"/>
      <w:szCs w:val="20"/>
      <w:lang w:eastAsia="ar-SA"/>
    </w:rPr>
  </w:style>
  <w:style w:type="character" w:styleId="Odwoanieprzypisukocowego">
    <w:name w:val="endnote reference"/>
    <w:basedOn w:val="Domylnaczcionkaakapitu"/>
    <w:rsid w:val="00B85F00"/>
    <w:rPr>
      <w:position w:val="0"/>
      <w:vertAlign w:val="superscript"/>
    </w:rPr>
  </w:style>
  <w:style w:type="character" w:customStyle="1" w:styleId="ListLabel4">
    <w:name w:val="ListLabel 4"/>
    <w:rsid w:val="00B85F00"/>
    <w:rPr>
      <w:sz w:val="24"/>
      <w:szCs w:val="24"/>
    </w:rPr>
  </w:style>
  <w:style w:type="character" w:customStyle="1" w:styleId="ListLabel5">
    <w:name w:val="ListLabel 5"/>
    <w:rsid w:val="00B85F00"/>
    <w:rPr>
      <w:color w:val="000000"/>
      <w:sz w:val="22"/>
      <w:szCs w:val="22"/>
    </w:rPr>
  </w:style>
  <w:style w:type="character" w:customStyle="1" w:styleId="ListLabel6">
    <w:name w:val="ListLabel 6"/>
    <w:rsid w:val="00B85F00"/>
    <w:rPr>
      <w:rFonts w:cs="Symbol"/>
      <w:color w:val="000000"/>
      <w:sz w:val="22"/>
      <w:szCs w:val="22"/>
    </w:rPr>
  </w:style>
  <w:style w:type="character" w:customStyle="1" w:styleId="ListLabel7">
    <w:name w:val="ListLabel 7"/>
    <w:rsid w:val="00B85F00"/>
    <w:rPr>
      <w:rFonts w:cs="Calibri"/>
    </w:rPr>
  </w:style>
  <w:style w:type="character" w:customStyle="1" w:styleId="ListLabel8">
    <w:name w:val="ListLabel 8"/>
    <w:rsid w:val="00B85F00"/>
    <w:rPr>
      <w:rFonts w:cs="Calibri"/>
      <w:color w:val="000000"/>
    </w:rPr>
  </w:style>
  <w:style w:type="character" w:customStyle="1" w:styleId="ListLabel9">
    <w:name w:val="ListLabel 9"/>
    <w:rsid w:val="00B85F00"/>
    <w:rPr>
      <w:rFonts w:cs="Courier New"/>
    </w:rPr>
  </w:style>
  <w:style w:type="character" w:customStyle="1" w:styleId="ListLabel10">
    <w:name w:val="ListLabel 10"/>
    <w:rsid w:val="00B85F00"/>
    <w:rPr>
      <w:b/>
      <w:i w:val="0"/>
    </w:rPr>
  </w:style>
  <w:style w:type="character" w:customStyle="1" w:styleId="ListLabel11">
    <w:name w:val="ListLabel 11"/>
    <w:rsid w:val="00B85F00"/>
    <w:rPr>
      <w:rFonts w:eastAsia="Times New Roman" w:cs="Times New Roman"/>
    </w:rPr>
  </w:style>
  <w:style w:type="character" w:customStyle="1" w:styleId="ListLabel12">
    <w:name w:val="ListLabel 12"/>
    <w:rsid w:val="00B85F00"/>
    <w:rPr>
      <w:sz w:val="22"/>
      <w:szCs w:val="22"/>
    </w:rPr>
  </w:style>
  <w:style w:type="character" w:customStyle="1" w:styleId="ListLabel13">
    <w:name w:val="ListLabel 13"/>
    <w:rsid w:val="00B85F00"/>
    <w:rPr>
      <w:rFonts w:cs="Courier New"/>
      <w:sz w:val="24"/>
      <w:szCs w:val="24"/>
    </w:rPr>
  </w:style>
  <w:style w:type="character" w:customStyle="1" w:styleId="ListLabel14">
    <w:name w:val="ListLabel 14"/>
    <w:rsid w:val="00B85F00"/>
    <w:rPr>
      <w:rFonts w:cs="Symbol"/>
    </w:rPr>
  </w:style>
  <w:style w:type="character" w:styleId="Uwydatnienie">
    <w:name w:val="Emphasis"/>
    <w:rsid w:val="00B85F00"/>
    <w:rPr>
      <w:i/>
      <w:iCs/>
    </w:rPr>
  </w:style>
  <w:style w:type="paragraph" w:styleId="Tekstprzypisudolnego">
    <w:name w:val="footnote text"/>
    <w:basedOn w:val="Standard"/>
    <w:rsid w:val="00B85F00"/>
    <w:pPr>
      <w:suppressAutoHyphens w:val="0"/>
      <w:spacing w:after="0" w:line="240" w:lineRule="auto"/>
      <w:jc w:val="both"/>
    </w:pPr>
    <w:rPr>
      <w:rFonts w:eastAsia="Times New Roman" w:cs="Times New Roman"/>
      <w:sz w:val="20"/>
      <w:szCs w:val="20"/>
      <w:lang w:eastAsia="pl-PL"/>
    </w:rPr>
  </w:style>
  <w:style w:type="character" w:customStyle="1" w:styleId="TekstprzypisudolnegoZnak">
    <w:name w:val="Tekst przypisu dolnego Znak"/>
    <w:basedOn w:val="Domylnaczcionkaakapitu"/>
    <w:rsid w:val="00B85F00"/>
    <w:rPr>
      <w:rFonts w:eastAsia="Times New Roman" w:cs="Times New Roman"/>
      <w:sz w:val="20"/>
      <w:szCs w:val="20"/>
      <w:lang w:eastAsia="pl-PL"/>
    </w:rPr>
  </w:style>
  <w:style w:type="character" w:styleId="Odwoanieprzypisudolnego">
    <w:name w:val="footnote reference"/>
    <w:basedOn w:val="Domylnaczcionkaakapitu"/>
    <w:rsid w:val="00B85F00"/>
    <w:rPr>
      <w:position w:val="0"/>
      <w:vertAlign w:val="superscript"/>
    </w:rPr>
  </w:style>
  <w:style w:type="paragraph" w:styleId="Spistreci2">
    <w:name w:val="toc 2"/>
    <w:basedOn w:val="Normalny"/>
    <w:next w:val="Normalny"/>
    <w:autoRedefine/>
    <w:uiPriority w:val="39"/>
    <w:rsid w:val="00B85F00"/>
    <w:pPr>
      <w:tabs>
        <w:tab w:val="left" w:pos="660"/>
        <w:tab w:val="right" w:leader="dot" w:pos="8918"/>
      </w:tabs>
      <w:spacing w:after="100"/>
    </w:pPr>
  </w:style>
  <w:style w:type="paragraph" w:styleId="Spistreci3">
    <w:name w:val="toc 3"/>
    <w:basedOn w:val="Normalny"/>
    <w:next w:val="Normalny"/>
    <w:autoRedefine/>
    <w:rsid w:val="00B85F00"/>
    <w:pPr>
      <w:spacing w:after="100"/>
      <w:ind w:left="440"/>
    </w:pPr>
  </w:style>
  <w:style w:type="paragraph" w:styleId="Nagwekspisutreci">
    <w:name w:val="TOC Heading"/>
    <w:basedOn w:val="Nagwek1"/>
    <w:next w:val="Normalny"/>
    <w:rsid w:val="00B85F00"/>
    <w:pPr>
      <w:suppressAutoHyphens w:val="0"/>
      <w:spacing w:before="240" w:line="240" w:lineRule="auto"/>
      <w:textAlignment w:val="auto"/>
    </w:pPr>
    <w:rPr>
      <w:rFonts w:ascii="Calibri Light" w:eastAsia="Times New Roman" w:hAnsi="Calibri Light" w:cs="Times New Roman"/>
      <w:b w:val="0"/>
      <w:bCs w:val="0"/>
      <w:color w:val="2F5496"/>
      <w:kern w:val="0"/>
      <w:sz w:val="32"/>
      <w:szCs w:val="32"/>
      <w:lang w:eastAsia="pl-PL"/>
    </w:rPr>
  </w:style>
  <w:style w:type="character" w:styleId="Hipercze">
    <w:name w:val="Hyperlink"/>
    <w:basedOn w:val="Domylnaczcionkaakapitu"/>
    <w:uiPriority w:val="99"/>
    <w:rsid w:val="00B85F00"/>
    <w:rPr>
      <w:color w:val="0563C1"/>
      <w:u w:val="single"/>
    </w:rPr>
  </w:style>
  <w:style w:type="paragraph" w:styleId="Tekstpodstawowy">
    <w:name w:val="Body Text"/>
    <w:basedOn w:val="Normalny"/>
    <w:rsid w:val="00B85F00"/>
    <w:pPr>
      <w:spacing w:before="1"/>
      <w:ind w:left="115"/>
      <w:textAlignment w:val="auto"/>
    </w:pPr>
    <w:rPr>
      <w:rFonts w:ascii="Times New Roman" w:hAnsi="Times New Roman" w:cs="Times New Roman"/>
      <w:sz w:val="24"/>
      <w:szCs w:val="24"/>
    </w:rPr>
  </w:style>
  <w:style w:type="character" w:customStyle="1" w:styleId="TekstpodstawowyZnak3">
    <w:name w:val="Tekst podstawowy Znak3"/>
    <w:basedOn w:val="Domylnaczcionkaakapitu"/>
    <w:rsid w:val="00B85F00"/>
  </w:style>
  <w:style w:type="character" w:customStyle="1" w:styleId="AkapitzlistZnak">
    <w:name w:val="Akapit z listą Znak"/>
    <w:basedOn w:val="Domylnaczcionkaakapitu"/>
    <w:rsid w:val="00B85F00"/>
    <w:rPr>
      <w:rFonts w:eastAsia="Calibri" w:cs="Times New Roman"/>
      <w:lang w:eastAsia="ar-SA"/>
    </w:rPr>
  </w:style>
  <w:style w:type="numbering" w:customStyle="1" w:styleId="WWNum1">
    <w:name w:val="WWNum1"/>
    <w:basedOn w:val="Bezlisty"/>
    <w:rsid w:val="00B85F00"/>
    <w:pPr>
      <w:numPr>
        <w:numId w:val="1"/>
      </w:numPr>
    </w:pPr>
  </w:style>
  <w:style w:type="numbering" w:customStyle="1" w:styleId="WWNum2">
    <w:name w:val="WWNum2"/>
    <w:basedOn w:val="Bezlisty"/>
    <w:rsid w:val="00B85F00"/>
    <w:pPr>
      <w:numPr>
        <w:numId w:val="2"/>
      </w:numPr>
    </w:pPr>
  </w:style>
  <w:style w:type="numbering" w:customStyle="1" w:styleId="WWNum3">
    <w:name w:val="WWNum3"/>
    <w:basedOn w:val="Bezlisty"/>
    <w:rsid w:val="00B85F00"/>
    <w:pPr>
      <w:numPr>
        <w:numId w:val="3"/>
      </w:numPr>
    </w:pPr>
  </w:style>
  <w:style w:type="numbering" w:customStyle="1" w:styleId="WWNum4">
    <w:name w:val="WWNum4"/>
    <w:basedOn w:val="Bezlisty"/>
    <w:rsid w:val="00B85F00"/>
    <w:pPr>
      <w:numPr>
        <w:numId w:val="4"/>
      </w:numPr>
    </w:pPr>
  </w:style>
  <w:style w:type="numbering" w:customStyle="1" w:styleId="WWNum5">
    <w:name w:val="WWNum5"/>
    <w:basedOn w:val="Bezlisty"/>
    <w:rsid w:val="00B85F00"/>
    <w:pPr>
      <w:numPr>
        <w:numId w:val="5"/>
      </w:numPr>
    </w:pPr>
  </w:style>
  <w:style w:type="numbering" w:customStyle="1" w:styleId="WWNum6">
    <w:name w:val="WWNum6"/>
    <w:basedOn w:val="Bezlisty"/>
    <w:rsid w:val="00B85F00"/>
    <w:pPr>
      <w:numPr>
        <w:numId w:val="6"/>
      </w:numPr>
    </w:pPr>
  </w:style>
  <w:style w:type="numbering" w:customStyle="1" w:styleId="WWNum7">
    <w:name w:val="WWNum7"/>
    <w:basedOn w:val="Bezlisty"/>
    <w:rsid w:val="00B85F00"/>
    <w:pPr>
      <w:numPr>
        <w:numId w:val="7"/>
      </w:numPr>
    </w:pPr>
  </w:style>
  <w:style w:type="numbering" w:customStyle="1" w:styleId="WWNum8">
    <w:name w:val="WWNum8"/>
    <w:basedOn w:val="Bezlisty"/>
    <w:rsid w:val="00B85F00"/>
    <w:pPr>
      <w:numPr>
        <w:numId w:val="8"/>
      </w:numPr>
    </w:pPr>
  </w:style>
  <w:style w:type="numbering" w:customStyle="1" w:styleId="WWNum9">
    <w:name w:val="WWNum9"/>
    <w:basedOn w:val="Bezlisty"/>
    <w:rsid w:val="00B85F00"/>
    <w:pPr>
      <w:numPr>
        <w:numId w:val="9"/>
      </w:numPr>
    </w:pPr>
  </w:style>
  <w:style w:type="numbering" w:customStyle="1" w:styleId="WWNum10">
    <w:name w:val="WWNum10"/>
    <w:basedOn w:val="Bezlisty"/>
    <w:rsid w:val="00B85F00"/>
    <w:pPr>
      <w:numPr>
        <w:numId w:val="10"/>
      </w:numPr>
    </w:pPr>
  </w:style>
  <w:style w:type="numbering" w:customStyle="1" w:styleId="WWNum11">
    <w:name w:val="WWNum11"/>
    <w:basedOn w:val="Bezlisty"/>
    <w:rsid w:val="00B85F00"/>
    <w:pPr>
      <w:numPr>
        <w:numId w:val="11"/>
      </w:numPr>
    </w:pPr>
  </w:style>
  <w:style w:type="numbering" w:customStyle="1" w:styleId="WWNum12">
    <w:name w:val="WWNum12"/>
    <w:basedOn w:val="Bezlisty"/>
    <w:rsid w:val="00B85F00"/>
    <w:pPr>
      <w:numPr>
        <w:numId w:val="12"/>
      </w:numPr>
    </w:pPr>
  </w:style>
  <w:style w:type="numbering" w:customStyle="1" w:styleId="WWNum13">
    <w:name w:val="WWNum13"/>
    <w:basedOn w:val="Bezlisty"/>
    <w:rsid w:val="00B85F00"/>
    <w:pPr>
      <w:numPr>
        <w:numId w:val="13"/>
      </w:numPr>
    </w:pPr>
  </w:style>
  <w:style w:type="numbering" w:customStyle="1" w:styleId="WWNum14">
    <w:name w:val="WWNum14"/>
    <w:basedOn w:val="Bezlisty"/>
    <w:rsid w:val="00B85F00"/>
    <w:pPr>
      <w:numPr>
        <w:numId w:val="14"/>
      </w:numPr>
    </w:pPr>
  </w:style>
  <w:style w:type="numbering" w:customStyle="1" w:styleId="WWNum15">
    <w:name w:val="WWNum15"/>
    <w:basedOn w:val="Bezlisty"/>
    <w:rsid w:val="00B85F00"/>
    <w:pPr>
      <w:numPr>
        <w:numId w:val="15"/>
      </w:numPr>
    </w:pPr>
  </w:style>
  <w:style w:type="numbering" w:customStyle="1" w:styleId="WWNum16">
    <w:name w:val="WWNum16"/>
    <w:basedOn w:val="Bezlisty"/>
    <w:rsid w:val="00B85F00"/>
    <w:pPr>
      <w:numPr>
        <w:numId w:val="16"/>
      </w:numPr>
    </w:pPr>
  </w:style>
  <w:style w:type="numbering" w:customStyle="1" w:styleId="WWNum17">
    <w:name w:val="WWNum17"/>
    <w:basedOn w:val="Bezlisty"/>
    <w:rsid w:val="00B85F00"/>
    <w:pPr>
      <w:numPr>
        <w:numId w:val="17"/>
      </w:numPr>
    </w:pPr>
  </w:style>
  <w:style w:type="numbering" w:customStyle="1" w:styleId="WWNum18">
    <w:name w:val="WWNum18"/>
    <w:basedOn w:val="Bezlisty"/>
    <w:rsid w:val="00B85F00"/>
    <w:pPr>
      <w:numPr>
        <w:numId w:val="18"/>
      </w:numPr>
    </w:pPr>
  </w:style>
  <w:style w:type="numbering" w:customStyle="1" w:styleId="WWNum19">
    <w:name w:val="WWNum19"/>
    <w:basedOn w:val="Bezlisty"/>
    <w:rsid w:val="00B85F00"/>
    <w:pPr>
      <w:numPr>
        <w:numId w:val="19"/>
      </w:numPr>
    </w:pPr>
  </w:style>
  <w:style w:type="numbering" w:customStyle="1" w:styleId="WWNum20">
    <w:name w:val="WWNum20"/>
    <w:basedOn w:val="Bezlisty"/>
    <w:rsid w:val="00B85F00"/>
    <w:pPr>
      <w:numPr>
        <w:numId w:val="20"/>
      </w:numPr>
    </w:pPr>
  </w:style>
  <w:style w:type="numbering" w:customStyle="1" w:styleId="WWNum21">
    <w:name w:val="WWNum21"/>
    <w:basedOn w:val="Bezlisty"/>
    <w:rsid w:val="00B85F00"/>
    <w:pPr>
      <w:numPr>
        <w:numId w:val="21"/>
      </w:numPr>
    </w:pPr>
  </w:style>
  <w:style w:type="numbering" w:customStyle="1" w:styleId="WWNum22">
    <w:name w:val="WWNum22"/>
    <w:basedOn w:val="Bezlisty"/>
    <w:rsid w:val="00B85F00"/>
    <w:pPr>
      <w:numPr>
        <w:numId w:val="22"/>
      </w:numPr>
    </w:pPr>
  </w:style>
  <w:style w:type="numbering" w:customStyle="1" w:styleId="WWNum23">
    <w:name w:val="WWNum23"/>
    <w:basedOn w:val="Bezlisty"/>
    <w:rsid w:val="00B85F00"/>
    <w:pPr>
      <w:numPr>
        <w:numId w:val="23"/>
      </w:numPr>
    </w:pPr>
  </w:style>
  <w:style w:type="numbering" w:customStyle="1" w:styleId="WWNum24">
    <w:name w:val="WWNum24"/>
    <w:basedOn w:val="Bezlisty"/>
    <w:rsid w:val="00B85F00"/>
    <w:pPr>
      <w:numPr>
        <w:numId w:val="24"/>
      </w:numPr>
    </w:pPr>
  </w:style>
  <w:style w:type="numbering" w:customStyle="1" w:styleId="WWNum25">
    <w:name w:val="WWNum25"/>
    <w:basedOn w:val="Bezlisty"/>
    <w:rsid w:val="00B85F00"/>
    <w:pPr>
      <w:numPr>
        <w:numId w:val="25"/>
      </w:numPr>
    </w:pPr>
  </w:style>
  <w:style w:type="numbering" w:customStyle="1" w:styleId="WWNum28">
    <w:name w:val="WWNum28"/>
    <w:basedOn w:val="Bezlisty"/>
    <w:rsid w:val="00B85F00"/>
    <w:pPr>
      <w:numPr>
        <w:numId w:val="26"/>
      </w:numPr>
    </w:pPr>
  </w:style>
  <w:style w:type="paragraph" w:styleId="Spistreci1">
    <w:name w:val="toc 1"/>
    <w:basedOn w:val="Normalny"/>
    <w:next w:val="Normalny"/>
    <w:autoRedefine/>
    <w:uiPriority w:val="39"/>
    <w:unhideWhenUsed/>
    <w:rsid w:val="003C74EC"/>
    <w:pPr>
      <w:spacing w:after="100"/>
    </w:pPr>
  </w:style>
</w:styles>
</file>

<file path=word/webSettings.xml><?xml version="1.0" encoding="utf-8"?>
<w:webSettings xmlns:r="http://schemas.openxmlformats.org/officeDocument/2006/relationships" xmlns:w="http://schemas.openxmlformats.org/wordprocessingml/2006/main">
  <w:divs>
    <w:div w:id="142399413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header" Target="header5.xml"/><Relationship Id="rId26" Type="http://schemas.openxmlformats.org/officeDocument/2006/relationships/footer" Target="footer10.xml"/><Relationship Id="rId39" Type="http://schemas.openxmlformats.org/officeDocument/2006/relationships/image" Target="media/image15.jpeg"/><Relationship Id="rId21" Type="http://schemas.openxmlformats.org/officeDocument/2006/relationships/footer" Target="footer8.xml"/><Relationship Id="rId34" Type="http://schemas.openxmlformats.org/officeDocument/2006/relationships/image" Target="media/image10.jpeg"/><Relationship Id="rId42" Type="http://schemas.openxmlformats.org/officeDocument/2006/relationships/image" Target="media/image18.jpeg"/><Relationship Id="rId47" Type="http://schemas.openxmlformats.org/officeDocument/2006/relationships/header" Target="header11.xml"/><Relationship Id="rId50" Type="http://schemas.openxmlformats.org/officeDocument/2006/relationships/footer" Target="footer14.xml"/><Relationship Id="rId55" Type="http://schemas.openxmlformats.org/officeDocument/2006/relationships/fontTable" Target="fontTable.xml"/><Relationship Id="rId7" Type="http://schemas.openxmlformats.org/officeDocument/2006/relationships/footer" Target="footer1.xml"/><Relationship Id="rId12" Type="http://schemas.openxmlformats.org/officeDocument/2006/relationships/footer" Target="footer4.xml"/><Relationship Id="rId17" Type="http://schemas.openxmlformats.org/officeDocument/2006/relationships/image" Target="media/image1.jpeg"/><Relationship Id="rId25" Type="http://schemas.openxmlformats.org/officeDocument/2006/relationships/footer" Target="footer9.xml"/><Relationship Id="rId33" Type="http://schemas.openxmlformats.org/officeDocument/2006/relationships/image" Target="media/image9.jpeg"/><Relationship Id="rId38" Type="http://schemas.openxmlformats.org/officeDocument/2006/relationships/image" Target="media/image14.jpeg"/><Relationship Id="rId46" Type="http://schemas.openxmlformats.org/officeDocument/2006/relationships/footer" Target="footer12.xml"/><Relationship Id="rId2" Type="http://schemas.openxmlformats.org/officeDocument/2006/relationships/styles" Target="styles.xml"/><Relationship Id="rId16" Type="http://schemas.openxmlformats.org/officeDocument/2006/relationships/footer" Target="footer6.xml"/><Relationship Id="rId20" Type="http://schemas.openxmlformats.org/officeDocument/2006/relationships/footer" Target="footer7.xml"/><Relationship Id="rId29" Type="http://schemas.openxmlformats.org/officeDocument/2006/relationships/image" Target="media/image5.jpeg"/><Relationship Id="rId41" Type="http://schemas.openxmlformats.org/officeDocument/2006/relationships/image" Target="media/image17.jpeg"/><Relationship Id="rId54" Type="http://schemas.openxmlformats.org/officeDocument/2006/relationships/footer" Target="footer16.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3.xml"/><Relationship Id="rId24" Type="http://schemas.openxmlformats.org/officeDocument/2006/relationships/header" Target="header8.xml"/><Relationship Id="rId32" Type="http://schemas.openxmlformats.org/officeDocument/2006/relationships/image" Target="media/image8.jpeg"/><Relationship Id="rId37" Type="http://schemas.openxmlformats.org/officeDocument/2006/relationships/image" Target="media/image13.jpeg"/><Relationship Id="rId40" Type="http://schemas.openxmlformats.org/officeDocument/2006/relationships/image" Target="media/image16.jpeg"/><Relationship Id="rId45" Type="http://schemas.openxmlformats.org/officeDocument/2006/relationships/footer" Target="footer11.xml"/><Relationship Id="rId53" Type="http://schemas.openxmlformats.org/officeDocument/2006/relationships/footer" Target="footer15.xml"/><Relationship Id="rId5" Type="http://schemas.openxmlformats.org/officeDocument/2006/relationships/footnotes" Target="footnotes.xml"/><Relationship Id="rId15" Type="http://schemas.openxmlformats.org/officeDocument/2006/relationships/footer" Target="footer5.xml"/><Relationship Id="rId23" Type="http://schemas.openxmlformats.org/officeDocument/2006/relationships/header" Target="header7.xml"/><Relationship Id="rId28" Type="http://schemas.openxmlformats.org/officeDocument/2006/relationships/image" Target="media/image4.jpeg"/><Relationship Id="rId36" Type="http://schemas.openxmlformats.org/officeDocument/2006/relationships/image" Target="media/image12.jpeg"/><Relationship Id="rId49" Type="http://schemas.openxmlformats.org/officeDocument/2006/relationships/footer" Target="footer13.xml"/><Relationship Id="rId10" Type="http://schemas.openxmlformats.org/officeDocument/2006/relationships/header" Target="header2.xml"/><Relationship Id="rId19" Type="http://schemas.openxmlformats.org/officeDocument/2006/relationships/header" Target="header6.xml"/><Relationship Id="rId31" Type="http://schemas.openxmlformats.org/officeDocument/2006/relationships/image" Target="media/image7.jpeg"/><Relationship Id="rId44" Type="http://schemas.openxmlformats.org/officeDocument/2006/relationships/header" Target="header10.xml"/><Relationship Id="rId52" Type="http://schemas.openxmlformats.org/officeDocument/2006/relationships/header" Target="header14.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header" Target="header4.xml"/><Relationship Id="rId22" Type="http://schemas.openxmlformats.org/officeDocument/2006/relationships/image" Target="media/image2.jpeg"/><Relationship Id="rId27" Type="http://schemas.openxmlformats.org/officeDocument/2006/relationships/image" Target="media/image3.jpeg"/><Relationship Id="rId30" Type="http://schemas.openxmlformats.org/officeDocument/2006/relationships/image" Target="media/image6.jpeg"/><Relationship Id="rId35" Type="http://schemas.openxmlformats.org/officeDocument/2006/relationships/image" Target="media/image11.jpeg"/><Relationship Id="rId43" Type="http://schemas.openxmlformats.org/officeDocument/2006/relationships/header" Target="header9.xml"/><Relationship Id="rId48" Type="http://schemas.openxmlformats.org/officeDocument/2006/relationships/header" Target="header12.xml"/><Relationship Id="rId56" Type="http://schemas.openxmlformats.org/officeDocument/2006/relationships/theme" Target="theme/theme1.xml"/><Relationship Id="rId8" Type="http://schemas.openxmlformats.org/officeDocument/2006/relationships/footer" Target="footer2.xml"/><Relationship Id="rId51" Type="http://schemas.openxmlformats.org/officeDocument/2006/relationships/header" Target="header13.xml"/><Relationship Id="rId3" Type="http://schemas.openxmlformats.org/officeDocument/2006/relationships/settings" Target="settings.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26</TotalTime>
  <Pages>41</Pages>
  <Words>6094</Words>
  <Characters>36566</Characters>
  <Application>Microsoft Office Word</Application>
  <DocSecurity>0</DocSecurity>
  <Lines>304</Lines>
  <Paragraphs>85</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42575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KOMP4</dc:creator>
  <cp:lastModifiedBy>Tamara</cp:lastModifiedBy>
  <cp:revision>3</cp:revision>
  <cp:lastPrinted>2020-04-17T09:16:00Z</cp:lastPrinted>
  <dcterms:created xsi:type="dcterms:W3CDTF">2020-04-02T13:47:00Z</dcterms:created>
  <dcterms:modified xsi:type="dcterms:W3CDTF">2020-04-17T09:16:00Z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12.0000</vt:lpwstr>
  </property>
  <property fmtid="{D5CDD505-2E9C-101B-9397-08002B2CF9AE}" pid="3" name="DocSecurity">
    <vt:r8>0</vt:r8>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