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055D2" w14:textId="586D23A0" w:rsidR="00815A1F" w:rsidRPr="0042657D" w:rsidRDefault="00C66A5A" w:rsidP="00A8071B">
      <w:pPr>
        <w:spacing w:after="0" w:line="240" w:lineRule="auto"/>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PZ</w:t>
      </w:r>
      <w:r w:rsidR="00A8071B" w:rsidRPr="0042657D">
        <w:rPr>
          <w:rFonts w:asciiTheme="majorHAnsi" w:eastAsia="Times New Roman" w:hAnsiTheme="majorHAnsi" w:cstheme="majorHAnsi"/>
          <w:lang w:eastAsia="pl-PL"/>
        </w:rPr>
        <w:t>/</w:t>
      </w:r>
      <w:r w:rsidR="003C0637">
        <w:rPr>
          <w:rFonts w:asciiTheme="majorHAnsi" w:eastAsia="Times New Roman" w:hAnsiTheme="majorHAnsi" w:cstheme="majorHAnsi"/>
          <w:lang w:eastAsia="pl-PL"/>
        </w:rPr>
        <w:t>30</w:t>
      </w:r>
      <w:r w:rsidR="00615B86">
        <w:rPr>
          <w:rFonts w:asciiTheme="majorHAnsi" w:eastAsia="Times New Roman" w:hAnsiTheme="majorHAnsi" w:cstheme="majorHAnsi"/>
          <w:lang w:eastAsia="pl-PL"/>
        </w:rPr>
        <w:t>/</w:t>
      </w:r>
      <w:r w:rsidRPr="0042657D">
        <w:rPr>
          <w:rFonts w:asciiTheme="majorHAnsi" w:eastAsia="Times New Roman" w:hAnsiTheme="majorHAnsi" w:cstheme="majorHAnsi"/>
          <w:lang w:eastAsia="pl-PL"/>
        </w:rPr>
        <w:t>202</w:t>
      </w:r>
      <w:r w:rsidR="00615B86">
        <w:rPr>
          <w:rFonts w:asciiTheme="majorHAnsi" w:eastAsia="Times New Roman" w:hAnsiTheme="majorHAnsi" w:cstheme="majorHAnsi"/>
          <w:lang w:eastAsia="pl-PL"/>
        </w:rPr>
        <w:t>4</w:t>
      </w:r>
      <w:r w:rsidR="00A8071B" w:rsidRPr="0042657D">
        <w:rPr>
          <w:rFonts w:ascii="Calibri Light" w:hAnsi="Calibri Light" w:cs="Calibri Light"/>
          <w:bCs/>
        </w:rPr>
        <w:t xml:space="preserve"> </w:t>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615B86" w:rsidRPr="00615B86">
        <w:rPr>
          <w:rFonts w:ascii="Calibri Light" w:hAnsi="Calibri Light" w:cs="Calibri Light"/>
          <w:bCs/>
          <w:i/>
          <w:iCs/>
        </w:rPr>
        <w:t>Załącznik nr 1</w:t>
      </w:r>
      <w:r w:rsidR="0091327C">
        <w:rPr>
          <w:rFonts w:ascii="Calibri Light" w:hAnsi="Calibri Light" w:cs="Calibri Light"/>
          <w:bCs/>
          <w:i/>
          <w:iCs/>
        </w:rPr>
        <w:t>0</w:t>
      </w:r>
      <w:r w:rsidR="00615B86" w:rsidRPr="00615B86">
        <w:rPr>
          <w:rFonts w:ascii="Calibri Light" w:hAnsi="Calibri Light" w:cs="Calibri Light"/>
          <w:bCs/>
          <w:i/>
          <w:iCs/>
        </w:rPr>
        <w:t xml:space="preserve"> do SWZ</w:t>
      </w:r>
    </w:p>
    <w:p w14:paraId="25B947CF" w14:textId="77777777" w:rsidR="00C66A5A" w:rsidRDefault="00C66A5A" w:rsidP="00815A1F">
      <w:pPr>
        <w:spacing w:after="0" w:line="240" w:lineRule="auto"/>
        <w:jc w:val="both"/>
        <w:rPr>
          <w:rFonts w:asciiTheme="majorHAnsi" w:eastAsia="Times New Roman" w:hAnsiTheme="majorHAnsi" w:cstheme="majorHAnsi"/>
          <w:lang w:eastAsia="pl-PL"/>
        </w:rPr>
      </w:pPr>
    </w:p>
    <w:p w14:paraId="5004A70A" w14:textId="77777777" w:rsidR="00615B86" w:rsidRPr="0042657D" w:rsidRDefault="00615B86" w:rsidP="00615B86">
      <w:pPr>
        <w:spacing w:after="0" w:line="240" w:lineRule="auto"/>
        <w:jc w:val="center"/>
        <w:rPr>
          <w:rFonts w:asciiTheme="majorHAnsi" w:eastAsia="Times New Roman" w:hAnsiTheme="majorHAnsi" w:cstheme="majorHAnsi"/>
          <w:lang w:eastAsia="pl-PL"/>
        </w:rPr>
      </w:pPr>
      <w:r>
        <w:rPr>
          <w:rFonts w:asciiTheme="majorHAnsi" w:eastAsia="Times New Roman" w:hAnsiTheme="majorHAnsi" w:cstheme="majorHAnsi"/>
          <w:lang w:eastAsia="pl-PL"/>
        </w:rPr>
        <w:t>Projekt umowy</w:t>
      </w:r>
    </w:p>
    <w:p w14:paraId="5D89187A" w14:textId="77777777" w:rsidR="00815A1F" w:rsidRPr="0042657D" w:rsidRDefault="00815A1F" w:rsidP="00815A1F">
      <w:pPr>
        <w:spacing w:after="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Umowa nr </w:t>
      </w:r>
      <w:r w:rsidR="00C66A5A" w:rsidRPr="0042657D">
        <w:rPr>
          <w:rFonts w:asciiTheme="majorHAnsi" w:eastAsia="Times New Roman" w:hAnsiTheme="majorHAnsi" w:cstheme="majorHAnsi"/>
          <w:b/>
          <w:bCs/>
          <w:lang w:eastAsia="pl-PL"/>
        </w:rPr>
        <w:t>CZDiR</w:t>
      </w:r>
      <w:r w:rsidRPr="0042657D">
        <w:rPr>
          <w:rFonts w:asciiTheme="majorHAnsi" w:eastAsia="Times New Roman" w:hAnsiTheme="majorHAnsi" w:cstheme="majorHAnsi"/>
          <w:b/>
          <w:bCs/>
          <w:lang w:eastAsia="pl-PL"/>
        </w:rPr>
        <w:t>/</w:t>
      </w:r>
      <w:r w:rsidR="00C66A5A" w:rsidRPr="0042657D">
        <w:rPr>
          <w:rFonts w:asciiTheme="majorHAnsi" w:eastAsia="Times New Roman" w:hAnsiTheme="majorHAnsi" w:cstheme="majorHAnsi"/>
          <w:b/>
          <w:bCs/>
          <w:lang w:eastAsia="pl-PL"/>
        </w:rPr>
        <w:t>DAP</w:t>
      </w:r>
      <w:r w:rsidRPr="0042657D">
        <w:rPr>
          <w:rFonts w:asciiTheme="majorHAnsi" w:eastAsia="Times New Roman" w:hAnsiTheme="majorHAnsi" w:cstheme="majorHAnsi"/>
          <w:b/>
          <w:bCs/>
          <w:lang w:eastAsia="pl-PL"/>
        </w:rPr>
        <w:t>/       /202</w:t>
      </w:r>
      <w:r w:rsidR="008B688E">
        <w:rPr>
          <w:rFonts w:asciiTheme="majorHAnsi" w:eastAsia="Times New Roman" w:hAnsiTheme="majorHAnsi" w:cstheme="majorHAnsi"/>
          <w:b/>
          <w:bCs/>
          <w:lang w:eastAsia="pl-PL"/>
        </w:rPr>
        <w:t>4</w:t>
      </w:r>
      <w:r w:rsidRPr="0042657D">
        <w:rPr>
          <w:rFonts w:asciiTheme="majorHAnsi" w:eastAsia="Times New Roman" w:hAnsiTheme="majorHAnsi" w:cstheme="majorHAnsi"/>
          <w:b/>
          <w:bCs/>
          <w:lang w:eastAsia="pl-PL"/>
        </w:rPr>
        <w:t>/W</w:t>
      </w:r>
    </w:p>
    <w:p w14:paraId="6F7CE519" w14:textId="77777777" w:rsidR="00815A1F" w:rsidRPr="0042657D" w:rsidRDefault="00815A1F" w:rsidP="00815A1F">
      <w:pPr>
        <w:spacing w:after="0" w:line="240" w:lineRule="auto"/>
        <w:jc w:val="both"/>
        <w:rPr>
          <w:rFonts w:asciiTheme="majorHAnsi" w:eastAsia="Times New Roman" w:hAnsiTheme="majorHAnsi" w:cstheme="majorHAnsi"/>
          <w:lang w:eastAsia="pl-PL"/>
        </w:rPr>
      </w:pPr>
    </w:p>
    <w:p w14:paraId="256DD5B0"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zawarta dnia </w:t>
      </w:r>
      <w:r w:rsidR="008B688E">
        <w:rPr>
          <w:rFonts w:asciiTheme="majorHAnsi" w:eastAsia="Times New Roman" w:hAnsiTheme="majorHAnsi" w:cstheme="majorHAnsi"/>
          <w:lang w:eastAsia="pl-PL"/>
        </w:rPr>
        <w:t>…………………</w:t>
      </w:r>
      <w:r w:rsidR="001D6FCC" w:rsidRPr="0042657D">
        <w:rPr>
          <w:rFonts w:asciiTheme="majorHAnsi" w:eastAsia="Times New Roman" w:hAnsiTheme="majorHAnsi" w:cstheme="majorHAnsi"/>
          <w:lang w:eastAsia="pl-PL"/>
        </w:rPr>
        <w:t xml:space="preserve"> 202</w:t>
      </w:r>
      <w:r w:rsidR="008B688E">
        <w:rPr>
          <w:rFonts w:asciiTheme="majorHAnsi" w:eastAsia="Times New Roman" w:hAnsiTheme="majorHAnsi" w:cstheme="majorHAnsi"/>
          <w:lang w:eastAsia="pl-PL"/>
        </w:rPr>
        <w:t>4</w:t>
      </w:r>
      <w:r w:rsidR="001D6FCC" w:rsidRPr="0042657D">
        <w:rPr>
          <w:rFonts w:asciiTheme="majorHAnsi" w:eastAsia="Times New Roman" w:hAnsiTheme="majorHAnsi" w:cstheme="majorHAnsi"/>
          <w:lang w:eastAsia="pl-PL"/>
        </w:rPr>
        <w:t>r.</w:t>
      </w:r>
      <w:r w:rsidRPr="0042657D">
        <w:rPr>
          <w:rFonts w:asciiTheme="majorHAnsi" w:eastAsia="Times New Roman" w:hAnsiTheme="majorHAnsi" w:cstheme="majorHAnsi"/>
          <w:lang w:eastAsia="pl-PL"/>
        </w:rPr>
        <w:t xml:space="preserve"> w Sosnowcu pomiędzy:</w:t>
      </w:r>
    </w:p>
    <w:p w14:paraId="01AB801B"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b/>
          <w:bCs/>
          <w:lang w:eastAsia="pl-PL"/>
        </w:rPr>
        <w:t xml:space="preserve">Centrum </w:t>
      </w:r>
      <w:r w:rsidR="006C230C" w:rsidRPr="0042657D">
        <w:rPr>
          <w:rFonts w:asciiTheme="majorHAnsi" w:eastAsia="Times New Roman" w:hAnsiTheme="majorHAnsi" w:cstheme="majorHAnsi"/>
          <w:b/>
          <w:bCs/>
          <w:lang w:eastAsia="pl-PL"/>
        </w:rPr>
        <w:t xml:space="preserve">Zdrowia Dziecka i Rodziny </w:t>
      </w:r>
      <w:r w:rsidRPr="0042657D">
        <w:rPr>
          <w:rFonts w:asciiTheme="majorHAnsi" w:eastAsia="Times New Roman" w:hAnsiTheme="majorHAnsi" w:cstheme="majorHAnsi"/>
          <w:b/>
          <w:bCs/>
          <w:lang w:eastAsia="pl-PL"/>
        </w:rPr>
        <w:t>im. Jana Pawła II w Sosnowcu Sp. z o.o.</w:t>
      </w:r>
      <w:r w:rsidRPr="0042657D">
        <w:rPr>
          <w:rFonts w:asciiTheme="majorHAnsi" w:eastAsia="Times New Roman" w:hAnsiTheme="majorHAnsi" w:cstheme="majorHAnsi"/>
          <w:lang w:eastAsia="pl-PL"/>
        </w:rPr>
        <w:t xml:space="preserve"> z siedzibą: 41-218 Sosnowiec,</w:t>
      </w:r>
      <w:r w:rsidR="001B7C7B"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 xml:space="preserve"> ul. G. Zapolskiej 3, </w:t>
      </w:r>
      <w:bookmarkStart w:id="0" w:name="_Hlk143495009"/>
      <w:r w:rsidRPr="0042657D">
        <w:rPr>
          <w:rFonts w:asciiTheme="majorHAnsi" w:eastAsia="Times New Roman" w:hAnsiTheme="majorHAnsi" w:cstheme="majorHAnsi"/>
          <w:lang w:eastAsia="pl-PL"/>
        </w:rPr>
        <w:t xml:space="preserve">działającą na podstawie wpisu do KRS nr 0000532342, posiadającą numer </w:t>
      </w:r>
      <w:r w:rsidR="001B7C7B"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NIP: 6443508924, numer REGON: 276240724</w:t>
      </w:r>
      <w:bookmarkEnd w:id="0"/>
    </w:p>
    <w:p w14:paraId="2B5E4402"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reprezentowaną przez:</w:t>
      </w:r>
    </w:p>
    <w:p w14:paraId="5A63BD0B"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Prezesa Zarządu </w:t>
      </w:r>
      <w:r w:rsidR="006C230C" w:rsidRPr="0042657D">
        <w:rPr>
          <w:rFonts w:asciiTheme="majorHAnsi" w:eastAsia="Times New Roman" w:hAnsiTheme="majorHAnsi" w:cstheme="majorHAnsi"/>
          <w:lang w:eastAsia="pl-PL"/>
        </w:rPr>
        <w:tab/>
      </w:r>
      <w:r w:rsidRPr="0042657D">
        <w:rPr>
          <w:rFonts w:asciiTheme="majorHAnsi" w:eastAsia="Times New Roman" w:hAnsiTheme="majorHAnsi" w:cstheme="majorHAnsi"/>
          <w:lang w:eastAsia="pl-PL"/>
        </w:rPr>
        <w:t>-</w:t>
      </w:r>
      <w:r w:rsidR="006C230C"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dr n. med. Andrzeja Siwca</w:t>
      </w:r>
    </w:p>
    <w:p w14:paraId="3F58484E"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zwaną dalej „Zamawiającym”,</w:t>
      </w:r>
    </w:p>
    <w:p w14:paraId="38DAB519"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a</w:t>
      </w:r>
    </w:p>
    <w:p w14:paraId="396254FA" w14:textId="77777777" w:rsidR="008B688E" w:rsidRDefault="008B688E" w:rsidP="0046712A">
      <w:pPr>
        <w:spacing w:after="0" w:line="240" w:lineRule="auto"/>
        <w:jc w:val="both"/>
        <w:rPr>
          <w:rFonts w:asciiTheme="majorHAnsi" w:eastAsia="Times New Roman" w:hAnsiTheme="majorHAnsi" w:cstheme="majorHAnsi"/>
          <w:b/>
          <w:bCs/>
          <w:lang w:eastAsia="pl-PL"/>
        </w:rPr>
      </w:pPr>
      <w:r>
        <w:rPr>
          <w:rFonts w:asciiTheme="majorHAnsi" w:eastAsia="Times New Roman" w:hAnsiTheme="majorHAnsi" w:cstheme="majorHAnsi"/>
          <w:b/>
          <w:bCs/>
          <w:lang w:eastAsia="pl-PL"/>
        </w:rPr>
        <w:t>………………………..</w:t>
      </w:r>
    </w:p>
    <w:p w14:paraId="0C62CCF2" w14:textId="77777777" w:rsidR="00815A1F" w:rsidRPr="0042657D" w:rsidRDefault="00815A1F" w:rsidP="0046712A">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reprezentowanym przez:</w:t>
      </w:r>
    </w:p>
    <w:p w14:paraId="455D1663" w14:textId="77777777" w:rsidR="0046712A" w:rsidRPr="0042657D" w:rsidRDefault="0046712A" w:rsidP="0046712A">
      <w:pPr>
        <w:spacing w:after="0" w:line="240" w:lineRule="auto"/>
        <w:jc w:val="both"/>
        <w:rPr>
          <w:rFonts w:asciiTheme="majorHAnsi" w:eastAsia="Times New Roman" w:hAnsiTheme="majorHAnsi" w:cstheme="majorHAnsi"/>
          <w:lang w:eastAsia="pl-PL"/>
        </w:rPr>
      </w:pPr>
    </w:p>
    <w:p w14:paraId="1F30AFD4" w14:textId="77777777" w:rsidR="00324AC0" w:rsidRPr="0042657D" w:rsidRDefault="0046712A" w:rsidP="0046712A">
      <w:pPr>
        <w:spacing w:after="0" w:line="36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t>
      </w:r>
    </w:p>
    <w:p w14:paraId="29D62605" w14:textId="77777777" w:rsidR="00815A1F" w:rsidRPr="0042657D" w:rsidRDefault="006C230C" w:rsidP="0046712A">
      <w:pPr>
        <w:spacing w:after="0" w:line="36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t>
      </w:r>
    </w:p>
    <w:p w14:paraId="177D44AB"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zwan</w:t>
      </w:r>
      <w:r w:rsidR="006C230C" w:rsidRPr="0042657D">
        <w:rPr>
          <w:rFonts w:asciiTheme="majorHAnsi" w:eastAsia="Times New Roman" w:hAnsiTheme="majorHAnsi" w:cstheme="majorHAnsi"/>
          <w:lang w:eastAsia="pl-PL"/>
        </w:rPr>
        <w:t>ą</w:t>
      </w:r>
      <w:r w:rsidRPr="0042657D">
        <w:rPr>
          <w:rFonts w:asciiTheme="majorHAnsi" w:eastAsia="Times New Roman" w:hAnsiTheme="majorHAnsi" w:cstheme="majorHAnsi"/>
          <w:lang w:eastAsia="pl-PL"/>
        </w:rPr>
        <w:t xml:space="preserve"> dalej „Wykonawcą”.</w:t>
      </w:r>
    </w:p>
    <w:p w14:paraId="3BC00619"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zwanymi dalej „Stronami”</w:t>
      </w:r>
    </w:p>
    <w:p w14:paraId="50B6CCD7" w14:textId="77777777" w:rsidR="00815A1F" w:rsidRPr="0042657D" w:rsidRDefault="00815A1F" w:rsidP="00815A1F">
      <w:pPr>
        <w:spacing w:after="0" w:line="240" w:lineRule="auto"/>
        <w:jc w:val="both"/>
        <w:rPr>
          <w:rFonts w:asciiTheme="majorHAnsi" w:eastAsia="Times New Roman" w:hAnsiTheme="majorHAnsi" w:cstheme="majorHAnsi"/>
          <w:lang w:eastAsia="pl-PL"/>
        </w:rPr>
      </w:pPr>
    </w:p>
    <w:p w14:paraId="0FDD3331" w14:textId="73F3B5EA" w:rsidR="00815A1F" w:rsidRPr="0042657D" w:rsidRDefault="00815A1F" w:rsidP="00815A1F">
      <w:pPr>
        <w:spacing w:after="0" w:line="240" w:lineRule="auto"/>
        <w:jc w:val="both"/>
        <w:rPr>
          <w:rFonts w:asciiTheme="majorHAnsi" w:eastAsia="Times New Roman" w:hAnsiTheme="majorHAnsi" w:cstheme="majorHAnsi"/>
          <w:bCs/>
          <w:lang w:eastAsia="ar-SA"/>
        </w:rPr>
      </w:pPr>
      <w:bookmarkStart w:id="1" w:name="_Hlk63083316"/>
      <w:r w:rsidRPr="0042657D">
        <w:rPr>
          <w:rFonts w:asciiTheme="majorHAnsi" w:eastAsia="Times New Roman" w:hAnsiTheme="majorHAnsi" w:cstheme="majorHAnsi"/>
          <w:lang w:eastAsia="pl-PL"/>
        </w:rPr>
        <w:t xml:space="preserve">Umowę zawarto w wyniku przeprowadzonego przez Zamawiającego postępowania przetargowego </w:t>
      </w:r>
      <w:r w:rsidR="006C230C"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trybie </w:t>
      </w:r>
      <w:r w:rsidR="008B688E">
        <w:rPr>
          <w:rFonts w:asciiTheme="majorHAnsi" w:eastAsia="Times New Roman" w:hAnsiTheme="majorHAnsi" w:cstheme="majorHAnsi"/>
          <w:lang w:eastAsia="pl-PL"/>
        </w:rPr>
        <w:t>przetargu nieograniczonego</w:t>
      </w:r>
      <w:r w:rsidR="00A05A9F"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 xml:space="preserve">- podstawa prawna </w:t>
      </w:r>
      <w:bookmarkStart w:id="2" w:name="_Hlk66788905"/>
      <w:r w:rsidRPr="0042657D">
        <w:rPr>
          <w:rFonts w:asciiTheme="majorHAnsi" w:eastAsia="Times New Roman" w:hAnsiTheme="majorHAnsi" w:cstheme="majorHAnsi"/>
          <w:lang w:eastAsia="pl-PL"/>
        </w:rPr>
        <w:t xml:space="preserve">art. </w:t>
      </w:r>
      <w:r w:rsidR="008B688E">
        <w:rPr>
          <w:rFonts w:asciiTheme="majorHAnsi" w:eastAsia="Times New Roman" w:hAnsiTheme="majorHAnsi" w:cstheme="majorHAnsi"/>
          <w:lang w:eastAsia="pl-PL"/>
        </w:rPr>
        <w:t>132</w:t>
      </w:r>
      <w:r w:rsidRPr="0042657D">
        <w:rPr>
          <w:rFonts w:asciiTheme="majorHAnsi" w:eastAsia="Times New Roman" w:hAnsiTheme="majorHAnsi" w:cstheme="majorHAnsi"/>
          <w:lang w:eastAsia="pl-PL"/>
        </w:rPr>
        <w:t xml:space="preserve"> </w:t>
      </w:r>
      <w:bookmarkEnd w:id="2"/>
      <w:r w:rsidRPr="0042657D">
        <w:rPr>
          <w:rFonts w:asciiTheme="majorHAnsi" w:eastAsia="Times New Roman" w:hAnsiTheme="majorHAnsi" w:cstheme="majorHAnsi"/>
          <w:lang w:eastAsia="pl-PL"/>
        </w:rPr>
        <w:t xml:space="preserve">ustawy z dnia 11 września 2019 r. - </w:t>
      </w:r>
      <w:r w:rsidR="00393ABF" w:rsidRPr="00393ABF">
        <w:rPr>
          <w:rFonts w:asciiTheme="majorHAnsi" w:eastAsia="Times New Roman" w:hAnsiTheme="majorHAnsi" w:cstheme="majorHAnsi"/>
          <w:lang w:eastAsia="pl-PL"/>
        </w:rPr>
        <w:t>Prawo zamówień publicznych</w:t>
      </w:r>
      <w:r w:rsidR="00302329">
        <w:rPr>
          <w:rFonts w:asciiTheme="majorHAnsi" w:eastAsia="Times New Roman" w:hAnsiTheme="majorHAnsi" w:cstheme="majorHAnsi"/>
          <w:lang w:eastAsia="pl-PL"/>
        </w:rPr>
        <w:t>.</w:t>
      </w:r>
    </w:p>
    <w:bookmarkEnd w:id="1"/>
    <w:p w14:paraId="3401A589" w14:textId="77777777" w:rsidR="00815A1F" w:rsidRPr="0042657D" w:rsidRDefault="00815A1F" w:rsidP="00815A1F">
      <w:pPr>
        <w:spacing w:after="0" w:line="240" w:lineRule="auto"/>
        <w:jc w:val="both"/>
        <w:rPr>
          <w:rFonts w:asciiTheme="majorHAnsi" w:eastAsia="Times New Roman" w:hAnsiTheme="majorHAnsi" w:cstheme="majorHAnsi"/>
          <w:lang w:eastAsia="pl-PL"/>
        </w:rPr>
      </w:pPr>
    </w:p>
    <w:p w14:paraId="3E383E3A" w14:textId="77777777" w:rsidR="00815A1F" w:rsidRPr="0042657D" w:rsidRDefault="00815A1F" w:rsidP="00D16263">
      <w:pPr>
        <w:spacing w:after="0" w:line="240" w:lineRule="auto"/>
        <w:jc w:val="center"/>
        <w:rPr>
          <w:rFonts w:asciiTheme="majorHAnsi" w:eastAsia="Times New Roman" w:hAnsiTheme="majorHAnsi" w:cstheme="majorHAnsi"/>
          <w:b/>
          <w:bCs/>
          <w:lang w:eastAsia="pl-PL"/>
        </w:rPr>
      </w:pPr>
      <w:bookmarkStart w:id="3" w:name="_Hlk66102194"/>
      <w:r w:rsidRPr="0042657D">
        <w:rPr>
          <w:rFonts w:asciiTheme="majorHAnsi" w:eastAsia="Times New Roman" w:hAnsiTheme="majorHAnsi" w:cstheme="majorHAnsi"/>
          <w:b/>
          <w:bCs/>
          <w:lang w:eastAsia="pl-PL"/>
        </w:rPr>
        <w:t xml:space="preserve">§ 1 </w:t>
      </w:r>
    </w:p>
    <w:p w14:paraId="0EB81F86"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Przedmiot zamówienia</w:t>
      </w:r>
      <w:bookmarkEnd w:id="3"/>
    </w:p>
    <w:p w14:paraId="489E1319" w14:textId="3454E235" w:rsidR="00815A1F" w:rsidRPr="0042657D" w:rsidRDefault="004C54FF" w:rsidP="00D16263">
      <w:pPr>
        <w:widowControl w:val="0"/>
        <w:numPr>
          <w:ilvl w:val="0"/>
          <w:numId w:val="3"/>
        </w:numPr>
        <w:suppressAutoHyphens/>
        <w:autoSpaceDE w:val="0"/>
        <w:spacing w:after="60" w:line="240" w:lineRule="auto"/>
        <w:ind w:left="425" w:hanging="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Przedmiotem zamówienia jest </w:t>
      </w:r>
      <w:r w:rsidR="007920D1" w:rsidRPr="0042657D">
        <w:rPr>
          <w:rFonts w:asciiTheme="majorHAnsi" w:eastAsia="Times New Roman" w:hAnsiTheme="majorHAnsi" w:cstheme="majorHAnsi"/>
          <w:lang w:eastAsia="pl-PL"/>
        </w:rPr>
        <w:t>dostawa</w:t>
      </w:r>
      <w:r w:rsidR="003C0637">
        <w:rPr>
          <w:rFonts w:asciiTheme="majorHAnsi" w:eastAsia="Times New Roman" w:hAnsiTheme="majorHAnsi" w:cstheme="majorHAnsi"/>
          <w:lang w:eastAsia="pl-PL"/>
        </w:rPr>
        <w:t xml:space="preserve"> </w:t>
      </w:r>
      <w:r w:rsidR="003C0637" w:rsidRPr="002048B0">
        <w:rPr>
          <w:rFonts w:ascii="Calibri Light" w:hAnsi="Calibri Light" w:cs="Calibri Light"/>
          <w:color w:val="000000"/>
        </w:rPr>
        <w:t>defibrylatora z kardiowersją i opcją elektrostymulacji serca</w:t>
      </w:r>
      <w:r w:rsidR="003C0637" w:rsidRPr="002048B0">
        <w:rPr>
          <w:rFonts w:ascii="Calibri Light" w:hAnsi="Calibri Light" w:cs="Calibri Light"/>
        </w:rPr>
        <w:t xml:space="preserve"> na potrzeby Szpitalnego Oddziału Ratunkowego</w:t>
      </w:r>
      <w:r w:rsidR="004D7520" w:rsidRPr="004D7520">
        <w:t xml:space="preserve"> </w:t>
      </w:r>
      <w:r w:rsidR="004D7520" w:rsidRPr="004D7520">
        <w:rPr>
          <w:rFonts w:asciiTheme="majorHAnsi" w:eastAsia="Times New Roman" w:hAnsiTheme="majorHAnsi" w:cstheme="majorHAnsi"/>
          <w:lang w:eastAsia="pl-PL"/>
        </w:rPr>
        <w:t>Producent/Kraj</w:t>
      </w:r>
      <w:r w:rsidR="004D7520">
        <w:rPr>
          <w:rFonts w:asciiTheme="majorHAnsi" w:eastAsia="Times New Roman" w:hAnsiTheme="majorHAnsi" w:cstheme="majorHAnsi"/>
          <w:lang w:eastAsia="pl-PL"/>
        </w:rPr>
        <w:t xml:space="preserve">:……, </w:t>
      </w:r>
      <w:r w:rsidR="004D7520" w:rsidRPr="004D7520">
        <w:rPr>
          <w:rFonts w:asciiTheme="majorHAnsi" w:eastAsia="Times New Roman" w:hAnsiTheme="majorHAnsi" w:cstheme="majorHAnsi"/>
          <w:lang w:eastAsia="pl-PL"/>
        </w:rPr>
        <w:t xml:space="preserve">Model/Typ:  </w:t>
      </w:r>
      <w:r w:rsidR="004D7520">
        <w:rPr>
          <w:rFonts w:asciiTheme="majorHAnsi" w:eastAsia="Times New Roman" w:hAnsiTheme="majorHAnsi" w:cstheme="majorHAnsi"/>
          <w:lang w:eastAsia="pl-PL"/>
        </w:rPr>
        <w:t>…………..</w:t>
      </w:r>
      <w:r w:rsidRPr="0042657D">
        <w:rPr>
          <w:rFonts w:asciiTheme="majorHAnsi" w:eastAsia="Times New Roman" w:hAnsiTheme="majorHAnsi" w:cstheme="majorHAnsi"/>
          <w:lang w:eastAsia="pl-PL"/>
        </w:rPr>
        <w:t xml:space="preserve"> </w:t>
      </w:r>
      <w:r w:rsidR="00815A1F" w:rsidRPr="0042657D">
        <w:rPr>
          <w:rFonts w:asciiTheme="majorHAnsi" w:eastAsia="Times New Roman" w:hAnsiTheme="majorHAnsi" w:cstheme="majorHAnsi"/>
          <w:lang w:eastAsia="pl-PL"/>
        </w:rPr>
        <w:t xml:space="preserve">zgodnie z </w:t>
      </w:r>
      <w:r w:rsidRPr="0042657D">
        <w:rPr>
          <w:rFonts w:asciiTheme="majorHAnsi" w:eastAsia="Times New Roman" w:hAnsiTheme="majorHAnsi" w:cstheme="majorHAnsi"/>
          <w:lang w:eastAsia="pl-PL"/>
        </w:rPr>
        <w:t>F</w:t>
      </w:r>
      <w:r w:rsidR="00815A1F" w:rsidRPr="0042657D">
        <w:rPr>
          <w:rFonts w:asciiTheme="majorHAnsi" w:eastAsia="Times New Roman" w:hAnsiTheme="majorHAnsi" w:cstheme="majorHAnsi"/>
          <w:lang w:eastAsia="pl-PL"/>
        </w:rPr>
        <w:t xml:space="preserve">ormularzem </w:t>
      </w:r>
      <w:r w:rsidRPr="0042657D">
        <w:rPr>
          <w:rFonts w:asciiTheme="majorHAnsi" w:eastAsia="Times New Roman" w:hAnsiTheme="majorHAnsi" w:cstheme="majorHAnsi"/>
          <w:lang w:eastAsia="pl-PL"/>
        </w:rPr>
        <w:t>ofertowym</w:t>
      </w:r>
      <w:r w:rsidR="004D7520">
        <w:rPr>
          <w:rFonts w:asciiTheme="majorHAnsi" w:eastAsia="Times New Roman" w:hAnsiTheme="majorHAnsi" w:cstheme="majorHAnsi"/>
          <w:lang w:eastAsia="pl-PL"/>
        </w:rPr>
        <w:t xml:space="preserve"> oraz Formularzem parametrów technicznych </w:t>
      </w:r>
      <w:r w:rsidR="00815A1F" w:rsidRPr="0042657D">
        <w:rPr>
          <w:rFonts w:asciiTheme="majorHAnsi" w:eastAsia="Times New Roman" w:hAnsiTheme="majorHAnsi" w:cstheme="majorHAnsi"/>
          <w:lang w:eastAsia="pl-PL"/>
        </w:rPr>
        <w:t>stanowiącym</w:t>
      </w:r>
      <w:r w:rsidR="004D7520">
        <w:rPr>
          <w:rFonts w:asciiTheme="majorHAnsi" w:eastAsia="Times New Roman" w:hAnsiTheme="majorHAnsi" w:cstheme="majorHAnsi"/>
          <w:lang w:eastAsia="pl-PL"/>
        </w:rPr>
        <w:t>i</w:t>
      </w:r>
      <w:r w:rsidR="00815A1F" w:rsidRPr="0042657D">
        <w:rPr>
          <w:rFonts w:asciiTheme="majorHAnsi" w:eastAsia="Times New Roman" w:hAnsiTheme="majorHAnsi" w:cstheme="majorHAnsi"/>
          <w:lang w:eastAsia="pl-PL"/>
        </w:rPr>
        <w:t xml:space="preserve"> załącznik</w:t>
      </w:r>
      <w:r w:rsidR="004D7520">
        <w:rPr>
          <w:rFonts w:asciiTheme="majorHAnsi" w:eastAsia="Times New Roman" w:hAnsiTheme="majorHAnsi" w:cstheme="majorHAnsi"/>
          <w:lang w:eastAsia="pl-PL"/>
        </w:rPr>
        <w:t>i</w:t>
      </w:r>
      <w:r w:rsidR="00815A1F" w:rsidRPr="0042657D">
        <w:rPr>
          <w:rFonts w:asciiTheme="majorHAnsi" w:eastAsia="Times New Roman" w:hAnsiTheme="majorHAnsi" w:cstheme="majorHAnsi"/>
          <w:lang w:eastAsia="pl-PL"/>
        </w:rPr>
        <w:t xml:space="preserve">  do umowy</w:t>
      </w:r>
      <w:r w:rsidR="00483737" w:rsidRPr="0042657D">
        <w:rPr>
          <w:rFonts w:asciiTheme="majorHAnsi" w:eastAsia="Times New Roman" w:hAnsiTheme="majorHAnsi" w:cstheme="majorHAnsi"/>
          <w:lang w:eastAsia="pl-PL"/>
        </w:rPr>
        <w:t>.</w:t>
      </w:r>
      <w:r w:rsidR="00815A1F" w:rsidRPr="0042657D">
        <w:rPr>
          <w:rFonts w:asciiTheme="majorHAnsi" w:eastAsia="Times New Roman" w:hAnsiTheme="majorHAnsi" w:cstheme="majorHAnsi"/>
          <w:lang w:eastAsia="pl-PL"/>
        </w:rPr>
        <w:t xml:space="preserve"> </w:t>
      </w:r>
    </w:p>
    <w:p w14:paraId="734F817E" w14:textId="77777777" w:rsidR="00815A1F" w:rsidRPr="0042657D" w:rsidRDefault="00815A1F" w:rsidP="006C230C">
      <w:pPr>
        <w:widowControl w:val="0"/>
        <w:numPr>
          <w:ilvl w:val="0"/>
          <w:numId w:val="3"/>
        </w:numPr>
        <w:suppressAutoHyphens/>
        <w:autoSpaceDE w:val="0"/>
        <w:spacing w:after="0" w:line="240" w:lineRule="auto"/>
        <w:ind w:left="425" w:hanging="425"/>
        <w:jc w:val="both"/>
        <w:rPr>
          <w:rFonts w:asciiTheme="majorHAnsi" w:eastAsia="Times New Roman" w:hAnsiTheme="majorHAnsi" w:cstheme="majorHAnsi"/>
          <w:lang w:eastAsia="pl-PL"/>
        </w:rPr>
      </w:pPr>
      <w:bookmarkStart w:id="4" w:name="_Hlk66789709"/>
      <w:r w:rsidRPr="0042657D">
        <w:rPr>
          <w:rFonts w:asciiTheme="majorHAnsi" w:eastAsia="Times New Roman" w:hAnsiTheme="majorHAnsi" w:cstheme="majorHAnsi"/>
          <w:lang w:eastAsia="pl-PL"/>
        </w:rPr>
        <w:t xml:space="preserve">Oferta Wykonawcy jest zgodna ze specyfikacją warunków zamówienia. </w:t>
      </w:r>
    </w:p>
    <w:bookmarkEnd w:id="4"/>
    <w:p w14:paraId="4C27AFB1" w14:textId="303327F4" w:rsidR="0058507F" w:rsidRPr="0042657D" w:rsidRDefault="0058507F" w:rsidP="007526F2">
      <w:pPr>
        <w:widowControl w:val="0"/>
        <w:numPr>
          <w:ilvl w:val="0"/>
          <w:numId w:val="3"/>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hAnsiTheme="majorHAnsi" w:cstheme="majorHAnsi"/>
        </w:rPr>
        <w:t xml:space="preserve">Wykonawca gwarantuje, że </w:t>
      </w:r>
      <w:bookmarkStart w:id="5" w:name="_Hlk97802889"/>
      <w:r w:rsidRPr="0042657D">
        <w:rPr>
          <w:rFonts w:asciiTheme="majorHAnsi" w:hAnsiTheme="majorHAnsi" w:cstheme="majorHAnsi"/>
        </w:rPr>
        <w:t xml:space="preserve">przedmiot i warunki realizacji niniejszej umowy są zgodne z ustawą </w:t>
      </w:r>
      <w:r w:rsidR="006C230C" w:rsidRPr="0042657D">
        <w:rPr>
          <w:rFonts w:asciiTheme="majorHAnsi" w:hAnsiTheme="majorHAnsi" w:cstheme="majorHAnsi"/>
        </w:rPr>
        <w:br/>
      </w:r>
      <w:r w:rsidR="004C54FF" w:rsidRPr="0042657D">
        <w:rPr>
          <w:rFonts w:asciiTheme="majorHAnsi" w:hAnsiTheme="majorHAnsi" w:cstheme="majorHAnsi"/>
        </w:rPr>
        <w:t xml:space="preserve">o </w:t>
      </w:r>
      <w:r w:rsidRPr="0042657D">
        <w:rPr>
          <w:rFonts w:asciiTheme="majorHAnsi" w:hAnsiTheme="majorHAnsi" w:cstheme="majorHAnsi"/>
        </w:rPr>
        <w:t xml:space="preserve">wyrobach medycznych </w:t>
      </w:r>
      <w:bookmarkStart w:id="6" w:name="_Hlk97795574"/>
      <w:r w:rsidR="004C54FF" w:rsidRPr="0042657D">
        <w:rPr>
          <w:rFonts w:asciiTheme="majorHAnsi" w:hAnsiTheme="majorHAnsi" w:cstheme="majorHAnsi"/>
        </w:rPr>
        <w:t>z dn. 7 kwietnia 2022</w:t>
      </w:r>
      <w:r w:rsidR="004D76E5" w:rsidRPr="0042657D">
        <w:rPr>
          <w:rFonts w:asciiTheme="majorHAnsi" w:hAnsiTheme="majorHAnsi" w:cstheme="majorHAnsi"/>
        </w:rPr>
        <w:t>r</w:t>
      </w:r>
      <w:r w:rsidR="004C54FF" w:rsidRPr="0042657D">
        <w:rPr>
          <w:rFonts w:asciiTheme="majorHAnsi" w:hAnsiTheme="majorHAnsi" w:cstheme="majorHAnsi"/>
        </w:rPr>
        <w:t xml:space="preserve">. </w:t>
      </w:r>
      <w:bookmarkEnd w:id="6"/>
      <w:r w:rsidRPr="0042657D">
        <w:rPr>
          <w:rFonts w:asciiTheme="majorHAnsi" w:hAnsiTheme="majorHAnsi" w:cstheme="majorHAnsi"/>
        </w:rPr>
        <w:t>oraz z innymi obowiązującymi przepisami prawnymi w tym zakresie</w:t>
      </w:r>
      <w:bookmarkEnd w:id="5"/>
      <w:r w:rsidRPr="0042657D">
        <w:rPr>
          <w:rFonts w:asciiTheme="majorHAnsi" w:hAnsiTheme="majorHAnsi" w:cstheme="majorHAnsi"/>
        </w:rPr>
        <w:t>.</w:t>
      </w:r>
    </w:p>
    <w:p w14:paraId="298BE8F4" w14:textId="77777777" w:rsidR="004F7989" w:rsidRPr="0042657D" w:rsidRDefault="004F7989" w:rsidP="004F7989">
      <w:pPr>
        <w:widowControl w:val="0"/>
        <w:suppressAutoHyphens/>
        <w:autoSpaceDE w:val="0"/>
        <w:spacing w:after="0" w:line="240" w:lineRule="auto"/>
        <w:ind w:left="426"/>
        <w:jc w:val="both"/>
        <w:rPr>
          <w:rFonts w:asciiTheme="majorHAnsi" w:eastAsia="Times New Roman" w:hAnsiTheme="majorHAnsi" w:cstheme="majorHAnsi"/>
          <w:lang w:eastAsia="pl-PL"/>
        </w:rPr>
      </w:pPr>
    </w:p>
    <w:p w14:paraId="77748F56" w14:textId="77777777" w:rsidR="00815A1F" w:rsidRPr="0042657D" w:rsidRDefault="00815A1F" w:rsidP="00D16263">
      <w:pPr>
        <w:spacing w:after="60" w:line="240" w:lineRule="auto"/>
        <w:jc w:val="center"/>
        <w:rPr>
          <w:rFonts w:asciiTheme="majorHAnsi" w:eastAsia="Times New Roman" w:hAnsiTheme="majorHAnsi" w:cstheme="majorHAnsi"/>
          <w:bCs/>
          <w:lang w:eastAsia="pl-PL"/>
        </w:rPr>
      </w:pPr>
      <w:bookmarkStart w:id="7" w:name="_Hlk104987589"/>
      <w:r w:rsidRPr="0042657D">
        <w:rPr>
          <w:rFonts w:asciiTheme="majorHAnsi" w:eastAsia="Times New Roman" w:hAnsiTheme="majorHAnsi" w:cstheme="majorHAnsi"/>
          <w:b/>
          <w:bCs/>
          <w:lang w:eastAsia="pl-PL"/>
        </w:rPr>
        <w:t>§ 2</w:t>
      </w:r>
    </w:p>
    <w:bookmarkEnd w:id="7"/>
    <w:p w14:paraId="4DABC702"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Warunki dostawy</w:t>
      </w:r>
      <w:r w:rsidR="00E12594" w:rsidRPr="0042657D">
        <w:rPr>
          <w:rFonts w:asciiTheme="majorHAnsi" w:eastAsia="Times New Roman" w:hAnsiTheme="majorHAnsi" w:cstheme="majorHAnsi"/>
          <w:b/>
          <w:bCs/>
          <w:lang w:eastAsia="pl-PL"/>
        </w:rPr>
        <w:t xml:space="preserve"> i realizacji umowy</w:t>
      </w:r>
    </w:p>
    <w:p w14:paraId="51FE7FCD" w14:textId="698B0F74" w:rsidR="004C54FF" w:rsidRDefault="00393ABF" w:rsidP="00D16263">
      <w:pPr>
        <w:widowControl w:val="0"/>
        <w:numPr>
          <w:ilvl w:val="0"/>
          <w:numId w:val="12"/>
        </w:numPr>
        <w:suppressAutoHyphens/>
        <w:autoSpaceDE w:val="0"/>
        <w:spacing w:after="60" w:line="240" w:lineRule="auto"/>
        <w:ind w:left="425" w:hanging="425"/>
        <w:jc w:val="both"/>
        <w:rPr>
          <w:rFonts w:asciiTheme="majorHAnsi" w:eastAsia="Times New Roman" w:hAnsiTheme="majorHAnsi" w:cstheme="majorHAnsi"/>
          <w:bCs/>
          <w:lang w:eastAsia="ar-SA"/>
        </w:rPr>
      </w:pPr>
      <w:r w:rsidRPr="00393ABF">
        <w:rPr>
          <w:rFonts w:asciiTheme="majorHAnsi" w:eastAsia="Times New Roman" w:hAnsiTheme="majorHAnsi" w:cstheme="majorHAnsi"/>
          <w:bCs/>
          <w:lang w:eastAsia="ar-SA"/>
        </w:rPr>
        <w:t xml:space="preserve">Przedmiot zamówienia zostanie </w:t>
      </w:r>
      <w:r w:rsidR="00CF02FE">
        <w:rPr>
          <w:rFonts w:asciiTheme="majorHAnsi" w:eastAsia="Times New Roman" w:hAnsiTheme="majorHAnsi" w:cstheme="majorHAnsi"/>
          <w:bCs/>
          <w:lang w:eastAsia="ar-SA"/>
        </w:rPr>
        <w:t xml:space="preserve">dostarczony </w:t>
      </w:r>
      <w:r w:rsidRPr="00393ABF">
        <w:rPr>
          <w:rFonts w:asciiTheme="majorHAnsi" w:eastAsia="Times New Roman" w:hAnsiTheme="majorHAnsi" w:cstheme="majorHAnsi"/>
          <w:bCs/>
          <w:lang w:eastAsia="ar-SA"/>
        </w:rPr>
        <w:t>w nieprzekraczalnym terminie</w:t>
      </w:r>
      <w:r w:rsidR="00CF02FE">
        <w:rPr>
          <w:rFonts w:asciiTheme="majorHAnsi" w:eastAsia="Times New Roman" w:hAnsiTheme="majorHAnsi" w:cstheme="majorHAnsi"/>
          <w:bCs/>
          <w:lang w:eastAsia="ar-SA"/>
        </w:rPr>
        <w:t xml:space="preserve"> do</w:t>
      </w:r>
      <w:r w:rsidRPr="00393ABF">
        <w:rPr>
          <w:rFonts w:asciiTheme="majorHAnsi" w:eastAsia="Times New Roman" w:hAnsiTheme="majorHAnsi" w:cstheme="majorHAnsi"/>
          <w:bCs/>
          <w:lang w:eastAsia="ar-SA"/>
        </w:rPr>
        <w:t>: …………..</w:t>
      </w:r>
    </w:p>
    <w:p w14:paraId="2B79C0C7" w14:textId="6A579B31" w:rsidR="006C230C" w:rsidRPr="0086262A" w:rsidRDefault="00A05A9F" w:rsidP="006C230C">
      <w:pPr>
        <w:widowControl w:val="0"/>
        <w:numPr>
          <w:ilvl w:val="0"/>
          <w:numId w:val="12"/>
        </w:numPr>
        <w:suppressAutoHyphens/>
        <w:autoSpaceDE w:val="0"/>
        <w:spacing w:after="0" w:line="240" w:lineRule="auto"/>
        <w:ind w:left="426" w:hanging="426"/>
        <w:jc w:val="both"/>
        <w:rPr>
          <w:rFonts w:asciiTheme="majorHAnsi" w:eastAsia="Times New Roman" w:hAnsiTheme="majorHAnsi" w:cstheme="majorHAnsi"/>
          <w:bCs/>
          <w:lang w:eastAsia="ar-SA"/>
        </w:rPr>
      </w:pPr>
      <w:r w:rsidRPr="0086262A">
        <w:rPr>
          <w:rFonts w:asciiTheme="majorHAnsi" w:hAnsiTheme="majorHAnsi" w:cstheme="majorHAnsi"/>
        </w:rPr>
        <w:t xml:space="preserve">Wykonawca </w:t>
      </w:r>
      <w:r w:rsidR="00BB7AF3" w:rsidRPr="0086262A">
        <w:rPr>
          <w:rFonts w:asciiTheme="majorHAnsi" w:hAnsiTheme="majorHAnsi" w:cstheme="majorHAnsi"/>
        </w:rPr>
        <w:t>oświadcza, że</w:t>
      </w:r>
      <w:r w:rsidR="006C230C" w:rsidRPr="0086262A">
        <w:rPr>
          <w:rFonts w:asciiTheme="majorHAnsi" w:hAnsiTheme="majorHAnsi" w:cstheme="majorHAnsi"/>
        </w:rPr>
        <w:t xml:space="preserve"> oferowan</w:t>
      </w:r>
      <w:r w:rsidR="005D408A" w:rsidRPr="0086262A">
        <w:rPr>
          <w:rFonts w:asciiTheme="majorHAnsi" w:hAnsiTheme="majorHAnsi" w:cstheme="majorHAnsi"/>
        </w:rPr>
        <w:t>y p</w:t>
      </w:r>
      <w:r w:rsidR="005D408A" w:rsidRPr="0086262A">
        <w:rPr>
          <w:rFonts w:ascii="Calibri Light" w:eastAsia="Times New Roman" w:hAnsi="Calibri Light" w:cs="Calibri Light"/>
          <w:bCs/>
          <w:lang w:eastAsia="ar-SA"/>
        </w:rPr>
        <w:t xml:space="preserve">rzedmiot umowy jest: </w:t>
      </w:r>
      <w:bookmarkStart w:id="8" w:name="_Hlk177039787"/>
      <w:bookmarkStart w:id="9" w:name="_Hlk178155291"/>
      <w:bookmarkStart w:id="10" w:name="_Hlk178155385"/>
      <w:r w:rsidR="004D7520" w:rsidRPr="004D7520">
        <w:rPr>
          <w:rFonts w:ascii="Calibri Light" w:eastAsia="Times New Roman" w:hAnsi="Calibri Light" w:cs="Calibri Light"/>
          <w:bCs/>
          <w:lang w:eastAsia="ar-SA"/>
        </w:rPr>
        <w:t>fabrycznie nowy (tzn. nieużywany, nieregenerowany, nie powystawowy, wyprodukowany nie wcześniej niż w 2024r.), dobrej jakości, kompletny, wolny od wad (m. in. fizycznych, estetycznych, konstrukcyjnych, prawnych)</w:t>
      </w:r>
      <w:bookmarkEnd w:id="8"/>
      <w:r w:rsidR="004D7520" w:rsidRPr="004D7520">
        <w:rPr>
          <w:rFonts w:ascii="Calibri Light" w:eastAsia="Times New Roman" w:hAnsi="Calibri Light" w:cs="Calibri Light"/>
          <w:bCs/>
          <w:lang w:eastAsia="ar-SA"/>
        </w:rPr>
        <w:t xml:space="preserve">, zgodny </w:t>
      </w:r>
      <w:r w:rsidR="00472E63">
        <w:rPr>
          <w:rFonts w:ascii="Calibri Light" w:eastAsia="Times New Roman" w:hAnsi="Calibri Light" w:cs="Calibri Light"/>
          <w:bCs/>
          <w:lang w:eastAsia="ar-SA"/>
        </w:rPr>
        <w:br/>
      </w:r>
      <w:r w:rsidR="004D7520" w:rsidRPr="004D7520">
        <w:rPr>
          <w:rFonts w:ascii="Calibri Light" w:eastAsia="Times New Roman" w:hAnsi="Calibri Light" w:cs="Calibri Light"/>
          <w:bCs/>
          <w:lang w:eastAsia="ar-SA"/>
        </w:rPr>
        <w:t>z obowiązującymi w tym zakresie przepisami prawa, posiada deklarację zgodności CE/certyfikat CE, wpis do Rejestru wyrobów medycznych i podmiotów odpowiedzialnych za ich wprowadzenie do obrotu i używania na terenie RP, gwarantujący bezpieczeństwo pacjentów oraz personelu medycznego</w:t>
      </w:r>
      <w:bookmarkEnd w:id="9"/>
      <w:bookmarkEnd w:id="10"/>
      <w:r w:rsidR="004D7520" w:rsidRPr="004D7520">
        <w:rPr>
          <w:rFonts w:ascii="Calibri Light" w:eastAsia="Times New Roman" w:hAnsi="Calibri Light" w:cs="Calibri Light"/>
          <w:bCs/>
          <w:lang w:eastAsia="ar-SA"/>
        </w:rPr>
        <w:t>.</w:t>
      </w:r>
    </w:p>
    <w:p w14:paraId="78E55BF2" w14:textId="77777777" w:rsidR="006C230C" w:rsidRPr="0042657D" w:rsidRDefault="006C230C" w:rsidP="006C230C">
      <w:pPr>
        <w:widowControl w:val="0"/>
        <w:numPr>
          <w:ilvl w:val="0"/>
          <w:numId w:val="12"/>
        </w:numPr>
        <w:suppressAutoHyphens/>
        <w:autoSpaceDE w:val="0"/>
        <w:spacing w:after="0" w:line="240" w:lineRule="auto"/>
        <w:ind w:left="426" w:hanging="426"/>
        <w:jc w:val="both"/>
        <w:rPr>
          <w:rFonts w:asciiTheme="majorHAnsi" w:eastAsia="Times New Roman" w:hAnsiTheme="majorHAnsi" w:cstheme="majorHAnsi"/>
          <w:bCs/>
          <w:lang w:eastAsia="ar-SA"/>
        </w:rPr>
      </w:pPr>
      <w:r w:rsidRPr="0042657D">
        <w:rPr>
          <w:rFonts w:asciiTheme="majorHAnsi" w:hAnsiTheme="majorHAnsi" w:cstheme="majorHAnsi"/>
        </w:rPr>
        <w:t xml:space="preserve">Wykonawca zobowiązuje się do należytego zabezpieczenia sprzętu, ubezpieczenia na czas </w:t>
      </w:r>
      <w:r w:rsidR="001E00E8" w:rsidRPr="0042657D">
        <w:rPr>
          <w:rFonts w:asciiTheme="majorHAnsi" w:hAnsiTheme="majorHAnsi" w:cstheme="majorHAnsi"/>
        </w:rPr>
        <w:t xml:space="preserve">transportu </w:t>
      </w:r>
      <w:r w:rsidRPr="0042657D">
        <w:rPr>
          <w:rFonts w:asciiTheme="majorHAnsi" w:hAnsiTheme="majorHAnsi" w:cstheme="majorHAnsi"/>
        </w:rPr>
        <w:t>oraz dostarczenia go środkiem transportu gwarantującym odpowiednie zabezpieczenie.</w:t>
      </w:r>
    </w:p>
    <w:p w14:paraId="120541F6" w14:textId="77777777" w:rsidR="00F96DF7" w:rsidRDefault="00F96DF7" w:rsidP="00F96DF7">
      <w:pPr>
        <w:pStyle w:val="Akapitzlist"/>
        <w:numPr>
          <w:ilvl w:val="0"/>
          <w:numId w:val="12"/>
        </w:numPr>
        <w:ind w:left="426" w:hanging="426"/>
        <w:jc w:val="both"/>
        <w:rPr>
          <w:rFonts w:asciiTheme="majorHAnsi" w:eastAsiaTheme="minorHAnsi" w:hAnsiTheme="majorHAnsi" w:cstheme="majorHAnsi"/>
          <w:b w:val="0"/>
          <w:bCs w:val="0"/>
          <w:sz w:val="22"/>
          <w:szCs w:val="22"/>
          <w:lang w:eastAsia="en-US"/>
        </w:rPr>
      </w:pPr>
      <w:r w:rsidRPr="00F96DF7">
        <w:rPr>
          <w:rFonts w:asciiTheme="majorHAnsi" w:eastAsiaTheme="minorHAnsi" w:hAnsiTheme="majorHAnsi" w:cstheme="majorHAnsi"/>
          <w:b w:val="0"/>
          <w:bCs w:val="0"/>
          <w:sz w:val="22"/>
          <w:szCs w:val="22"/>
          <w:lang w:eastAsia="en-US"/>
        </w:rPr>
        <w:t>Wykonawca zapewni</w:t>
      </w:r>
      <w:r>
        <w:rPr>
          <w:rFonts w:asciiTheme="majorHAnsi" w:eastAsiaTheme="minorHAnsi" w:hAnsiTheme="majorHAnsi" w:cstheme="majorHAnsi"/>
          <w:b w:val="0"/>
          <w:bCs w:val="0"/>
          <w:sz w:val="22"/>
          <w:szCs w:val="22"/>
          <w:lang w:eastAsia="en-US"/>
        </w:rPr>
        <w:t>a</w:t>
      </w:r>
      <w:r w:rsidRPr="00F96DF7">
        <w:rPr>
          <w:rFonts w:asciiTheme="majorHAnsi" w:eastAsiaTheme="minorHAnsi" w:hAnsiTheme="majorHAnsi" w:cstheme="majorHAnsi"/>
          <w:b w:val="0"/>
          <w:bCs w:val="0"/>
          <w:sz w:val="22"/>
          <w:szCs w:val="22"/>
          <w:lang w:eastAsia="en-US"/>
        </w:rPr>
        <w:t xml:space="preserve"> elementy i czynności niezbędne do prawidłowego działania przedmiotu umowy. </w:t>
      </w:r>
    </w:p>
    <w:p w14:paraId="6EC03555" w14:textId="77777777" w:rsidR="00F96DF7" w:rsidRDefault="00F96DF7" w:rsidP="00F96DF7">
      <w:pPr>
        <w:pStyle w:val="Akapitzlist"/>
        <w:numPr>
          <w:ilvl w:val="0"/>
          <w:numId w:val="12"/>
        </w:numPr>
        <w:ind w:left="426" w:hanging="426"/>
        <w:jc w:val="both"/>
        <w:rPr>
          <w:rFonts w:asciiTheme="majorHAnsi" w:eastAsiaTheme="minorHAnsi" w:hAnsiTheme="majorHAnsi" w:cstheme="majorHAnsi"/>
          <w:b w:val="0"/>
          <w:bCs w:val="0"/>
          <w:sz w:val="22"/>
          <w:szCs w:val="22"/>
          <w:lang w:eastAsia="en-US"/>
        </w:rPr>
      </w:pPr>
      <w:r w:rsidRPr="00F96DF7">
        <w:rPr>
          <w:rFonts w:asciiTheme="majorHAnsi" w:eastAsiaTheme="minorHAnsi" w:hAnsiTheme="majorHAnsi" w:cstheme="majorHAnsi"/>
          <w:b w:val="0"/>
          <w:bCs w:val="0"/>
          <w:sz w:val="22"/>
          <w:szCs w:val="22"/>
        </w:rPr>
        <w:t xml:space="preserve">Transport przedmiotu </w:t>
      </w:r>
      <w:r>
        <w:rPr>
          <w:rFonts w:asciiTheme="majorHAnsi" w:eastAsiaTheme="minorHAnsi" w:hAnsiTheme="majorHAnsi" w:cstheme="majorHAnsi"/>
          <w:b w:val="0"/>
          <w:bCs w:val="0"/>
          <w:sz w:val="22"/>
          <w:szCs w:val="22"/>
        </w:rPr>
        <w:t>umowy</w:t>
      </w:r>
      <w:r w:rsidRPr="00F96DF7">
        <w:rPr>
          <w:rFonts w:asciiTheme="majorHAnsi" w:eastAsiaTheme="minorHAnsi" w:hAnsiTheme="majorHAnsi" w:cstheme="majorHAnsi"/>
          <w:b w:val="0"/>
          <w:bCs w:val="0"/>
          <w:sz w:val="22"/>
          <w:szCs w:val="22"/>
        </w:rPr>
        <w:t xml:space="preserve"> zarówno do siedziby Zamawiającego oraz w obrębie siedziby Zamawiającego spoczywa po stronie Wykonawcy i odbywa się na jego koszt.</w:t>
      </w:r>
    </w:p>
    <w:p w14:paraId="4FB729BE" w14:textId="0EF3C6D2" w:rsidR="004D7520" w:rsidRPr="004D7520" w:rsidRDefault="004D7520" w:rsidP="00DA2A99">
      <w:pPr>
        <w:widowControl w:val="0"/>
        <w:numPr>
          <w:ilvl w:val="0"/>
          <w:numId w:val="12"/>
        </w:numPr>
        <w:suppressAutoHyphens/>
        <w:autoSpaceDE w:val="0"/>
        <w:spacing w:after="0" w:line="240" w:lineRule="auto"/>
        <w:ind w:left="426" w:hanging="426"/>
        <w:jc w:val="both"/>
        <w:rPr>
          <w:rFonts w:ascii="Calibri Light" w:hAnsi="Calibri Light" w:cs="Calibri Light"/>
          <w:bCs/>
        </w:rPr>
      </w:pPr>
      <w:r w:rsidRPr="004D7520">
        <w:rPr>
          <w:rFonts w:ascii="Calibri Light" w:hAnsi="Calibri Light" w:cs="Calibri Light"/>
          <w:lang w:eastAsia="ar-SA"/>
        </w:rPr>
        <w:lastRenderedPageBreak/>
        <w:t xml:space="preserve">W czasie transportu przedmiot zamówienia powinno być przez Wykonawcę zabezpieczone </w:t>
      </w:r>
      <w:r w:rsidR="00D41565">
        <w:rPr>
          <w:rFonts w:ascii="Calibri Light" w:hAnsi="Calibri Light" w:cs="Calibri Light"/>
          <w:lang w:eastAsia="ar-SA"/>
        </w:rPr>
        <w:br/>
      </w:r>
      <w:r w:rsidRPr="004D7520">
        <w:rPr>
          <w:rFonts w:ascii="Calibri Light" w:hAnsi="Calibri Light" w:cs="Calibri Light"/>
          <w:lang w:eastAsia="ar-SA"/>
        </w:rPr>
        <w:t xml:space="preserve">w sposób zapobiegający jego przypadkowemu uszkodzeniu, przed utratą jego właściwości </w:t>
      </w:r>
      <w:r w:rsidR="00D41565">
        <w:rPr>
          <w:rFonts w:ascii="Calibri Light" w:hAnsi="Calibri Light" w:cs="Calibri Light"/>
          <w:lang w:eastAsia="ar-SA"/>
        </w:rPr>
        <w:br/>
      </w:r>
      <w:r w:rsidRPr="004D7520">
        <w:rPr>
          <w:rFonts w:ascii="Calibri Light" w:hAnsi="Calibri Light" w:cs="Calibri Light"/>
          <w:lang w:eastAsia="ar-SA"/>
        </w:rPr>
        <w:t>i parametrów.</w:t>
      </w:r>
    </w:p>
    <w:p w14:paraId="380C98B9" w14:textId="77777777" w:rsidR="00DA2A99" w:rsidRPr="004D7520" w:rsidRDefault="00DA2A99" w:rsidP="00DA2A99">
      <w:pPr>
        <w:widowControl w:val="0"/>
        <w:numPr>
          <w:ilvl w:val="0"/>
          <w:numId w:val="12"/>
        </w:numPr>
        <w:suppressAutoHyphens/>
        <w:autoSpaceDE w:val="0"/>
        <w:spacing w:after="0" w:line="240" w:lineRule="auto"/>
        <w:ind w:left="426" w:hanging="426"/>
        <w:jc w:val="both"/>
        <w:rPr>
          <w:rFonts w:ascii="Calibri Light" w:hAnsi="Calibri Light" w:cs="Calibri Light"/>
          <w:bCs/>
        </w:rPr>
      </w:pPr>
      <w:r w:rsidRPr="004D7520">
        <w:rPr>
          <w:rFonts w:ascii="Calibri Light" w:hAnsi="Calibri Light" w:cs="Calibri Light"/>
          <w:bCs/>
        </w:rPr>
        <w:t xml:space="preserve">Wykonawca winien uwzględnić w cenie oferty: </w:t>
      </w:r>
    </w:p>
    <w:p w14:paraId="346BC086" w14:textId="646E1BD9" w:rsidR="00DA2A99" w:rsidRPr="004D7520" w:rsidRDefault="00DA2A99" w:rsidP="00DA2A99">
      <w:pPr>
        <w:pStyle w:val="Akapitzlist"/>
        <w:numPr>
          <w:ilvl w:val="1"/>
          <w:numId w:val="41"/>
        </w:numPr>
        <w:ind w:left="993" w:hanging="567"/>
        <w:jc w:val="both"/>
        <w:rPr>
          <w:rFonts w:ascii="Calibri Light" w:hAnsi="Calibri Light" w:cs="Calibri Light"/>
          <w:b w:val="0"/>
          <w:bCs w:val="0"/>
          <w:sz w:val="22"/>
          <w:szCs w:val="22"/>
        </w:rPr>
      </w:pPr>
      <w:r w:rsidRPr="004D7520">
        <w:rPr>
          <w:rFonts w:ascii="Calibri Light" w:hAnsi="Calibri Light" w:cs="Calibri Light"/>
          <w:b w:val="0"/>
          <w:bCs w:val="0"/>
          <w:sz w:val="22"/>
          <w:szCs w:val="22"/>
        </w:rPr>
        <w:t>wykonanie  podłączenia  sieci  komputerowej,  zasilającej  w  miejscu  zlokalizowania  dostarczonych urządzeń (jeśli wymaga)</w:t>
      </w:r>
      <w:r w:rsidR="003C0637">
        <w:rPr>
          <w:rFonts w:ascii="Calibri Light" w:hAnsi="Calibri Light" w:cs="Calibri Light"/>
          <w:b w:val="0"/>
          <w:bCs w:val="0"/>
          <w:sz w:val="22"/>
          <w:szCs w:val="22"/>
        </w:rPr>
        <w:t>.</w:t>
      </w:r>
    </w:p>
    <w:p w14:paraId="0FD5A5DB" w14:textId="77777777" w:rsidR="00CF02FE" w:rsidRDefault="00CF02FE" w:rsidP="00CF02FE">
      <w:pPr>
        <w:spacing w:after="60" w:line="240" w:lineRule="auto"/>
        <w:ind w:left="426"/>
        <w:jc w:val="both"/>
        <w:rPr>
          <w:rFonts w:ascii="Calibri Light" w:hAnsi="Calibri Light" w:cs="Calibri Light"/>
          <w:bCs/>
        </w:rPr>
      </w:pPr>
      <w:bookmarkStart w:id="11" w:name="_Hlk104987674"/>
    </w:p>
    <w:p w14:paraId="59294C77" w14:textId="124887CC" w:rsidR="004D76E5" w:rsidRPr="0042657D" w:rsidRDefault="004D76E5" w:rsidP="00CF02FE">
      <w:pPr>
        <w:spacing w:after="60" w:line="240" w:lineRule="auto"/>
        <w:jc w:val="center"/>
        <w:rPr>
          <w:rFonts w:asciiTheme="majorHAnsi" w:hAnsiTheme="majorHAnsi" w:cstheme="majorHAnsi"/>
          <w:b/>
          <w:bCs/>
          <w:lang w:eastAsia="pl-PL"/>
        </w:rPr>
      </w:pPr>
      <w:r w:rsidRPr="0042657D">
        <w:rPr>
          <w:rFonts w:asciiTheme="majorHAnsi" w:hAnsiTheme="majorHAnsi" w:cstheme="majorHAnsi"/>
          <w:b/>
          <w:bCs/>
          <w:lang w:eastAsia="pl-PL"/>
        </w:rPr>
        <w:t>§ 3</w:t>
      </w:r>
    </w:p>
    <w:p w14:paraId="20675A6F" w14:textId="77777777" w:rsidR="004D76E5" w:rsidRPr="0042657D" w:rsidRDefault="00AF7270" w:rsidP="00D16263">
      <w:pPr>
        <w:spacing w:after="60" w:line="240" w:lineRule="auto"/>
        <w:jc w:val="center"/>
        <w:rPr>
          <w:rFonts w:asciiTheme="majorHAnsi" w:hAnsiTheme="majorHAnsi" w:cstheme="majorHAnsi"/>
          <w:b/>
          <w:bCs/>
          <w:lang w:eastAsia="pl-PL"/>
        </w:rPr>
      </w:pPr>
      <w:r>
        <w:rPr>
          <w:rFonts w:asciiTheme="majorHAnsi" w:hAnsiTheme="majorHAnsi" w:cstheme="majorHAnsi"/>
          <w:b/>
          <w:bCs/>
          <w:lang w:eastAsia="pl-PL"/>
        </w:rPr>
        <w:t>Instruktaż</w:t>
      </w:r>
    </w:p>
    <w:bookmarkEnd w:id="11"/>
    <w:p w14:paraId="380508B3" w14:textId="77777777" w:rsidR="00AF7270" w:rsidRDefault="00AF7270" w:rsidP="00D16263">
      <w:pPr>
        <w:widowControl w:val="0"/>
        <w:numPr>
          <w:ilvl w:val="0"/>
          <w:numId w:val="34"/>
        </w:numPr>
        <w:suppressAutoHyphens/>
        <w:autoSpaceDE w:val="0"/>
        <w:spacing w:after="6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Wykonawca zobowiązany jest do przeprowadzenia instruktażu na własny koszt wytypowanego personelu Zamawiającego w poniższych zakresach użytkowania i obsługi technicznej w siedzibie Zamawiającego.</w:t>
      </w:r>
    </w:p>
    <w:p w14:paraId="342B9398" w14:textId="77777777" w:rsidR="00DA2A99" w:rsidRPr="00DA2A99" w:rsidRDefault="00D9447C" w:rsidP="00DA2A99">
      <w:pPr>
        <w:widowControl w:val="0"/>
        <w:numPr>
          <w:ilvl w:val="0"/>
          <w:numId w:val="34"/>
        </w:numPr>
        <w:suppressAutoHyphens/>
        <w:autoSpaceDE w:val="0"/>
        <w:spacing w:after="60" w:line="240" w:lineRule="auto"/>
        <w:ind w:left="426" w:hanging="426"/>
        <w:jc w:val="both"/>
        <w:rPr>
          <w:rFonts w:ascii="Calibri Light" w:eastAsia="Times New Roman" w:hAnsi="Calibri Light" w:cs="Calibri Light"/>
          <w:bCs/>
          <w:lang w:eastAsia="ar-SA"/>
        </w:rPr>
      </w:pPr>
      <w:r w:rsidRPr="00D9447C">
        <w:rPr>
          <w:rFonts w:ascii="Calibri Light" w:hAnsi="Calibri Light" w:cs="Calibri Light"/>
        </w:rPr>
        <w:t>Wykonawca ma obowiązek ustalić z Zamawiającym termin przeprowadzenia instruktażu (godzinę i dzień</w:t>
      </w:r>
      <w:r w:rsidR="00DA2A99" w:rsidRPr="00DA2A99">
        <w:rPr>
          <w:rFonts w:ascii="Calibri Light" w:hAnsi="Calibri Light" w:cs="Calibri Light"/>
        </w:rPr>
        <w:t>.</w:t>
      </w:r>
    </w:p>
    <w:p w14:paraId="06C9FC86" w14:textId="77777777" w:rsidR="00AF7270" w:rsidRPr="00AF7270" w:rsidRDefault="00AF7270" w:rsidP="00AF7270">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Wykonawca przeprowadzi instruktaż wskazanych przez Zamawiającego pracowników bezpośredniej obsługi w zakresie obsługi technicznej przedmiotu zamówienia i bezpieczeństwa pracy.</w:t>
      </w:r>
    </w:p>
    <w:p w14:paraId="1661F957" w14:textId="77777777" w:rsidR="00DE225C" w:rsidRPr="00DE225C" w:rsidRDefault="00DE225C" w:rsidP="00DE225C">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Instruktaż będzie przeprowadzony w następujących etapach:</w:t>
      </w:r>
      <w:r w:rsidRPr="00DE225C">
        <w:rPr>
          <w:rFonts w:ascii="Calibri Light" w:eastAsia="Times New Roman" w:hAnsi="Calibri Light" w:cs="Calibri Light"/>
          <w:bCs/>
          <w:lang w:eastAsia="ar-SA"/>
        </w:rPr>
        <w:tab/>
      </w:r>
    </w:p>
    <w:p w14:paraId="47A74231" w14:textId="2DDED5C0" w:rsidR="00DE225C" w:rsidRPr="00DE225C" w:rsidRDefault="00DE225C" w:rsidP="00DE225C">
      <w:pPr>
        <w:widowControl w:val="0"/>
        <w:numPr>
          <w:ilvl w:val="1"/>
          <w:numId w:val="44"/>
        </w:numPr>
        <w:tabs>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etap I – po dostawie, prawidłowym zamontowaniu i uruchomieniu przedmiotu zamówienia - w okresie </w:t>
      </w:r>
      <w:r w:rsidRPr="00DE225C">
        <w:rPr>
          <w:rFonts w:ascii="Calibri Light" w:eastAsia="Times New Roman" w:hAnsi="Calibri Light" w:cs="Calibri Light"/>
          <w:b/>
          <w:i/>
          <w:iCs/>
          <w:lang w:eastAsia="ar-SA"/>
        </w:rPr>
        <w:t>do 5 dni roboczych w co najmniej dwóch terminach</w:t>
      </w:r>
      <w:r w:rsidRPr="00DE225C">
        <w:rPr>
          <w:rFonts w:ascii="Calibri Light" w:eastAsia="Times New Roman" w:hAnsi="Calibri Light" w:cs="Calibri Light"/>
          <w:bCs/>
          <w:lang w:eastAsia="ar-SA"/>
        </w:rPr>
        <w:t xml:space="preserve"> w siedzibie Zamawiającego. Data przeprowadzenia instruktażu zostanie ustalona z Zamawiającym</w:t>
      </w:r>
      <w:r w:rsidR="003C0637">
        <w:rPr>
          <w:rFonts w:ascii="Calibri Light" w:eastAsia="Times New Roman" w:hAnsi="Calibri Light" w:cs="Calibri Light"/>
          <w:bCs/>
          <w:lang w:eastAsia="ar-SA"/>
        </w:rPr>
        <w:t>.</w:t>
      </w:r>
    </w:p>
    <w:p w14:paraId="76A3257E" w14:textId="240F1917" w:rsidR="00DE225C" w:rsidRPr="00CF02FE" w:rsidRDefault="00DE225C" w:rsidP="00DE225C">
      <w:pPr>
        <w:widowControl w:val="0"/>
        <w:numPr>
          <w:ilvl w:val="1"/>
          <w:numId w:val="44"/>
        </w:numPr>
        <w:tabs>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etap II – pula 10 h do wykorzystania przez Zamawiającego zgodnie z jego potrzebami </w:t>
      </w:r>
      <w:r>
        <w:rPr>
          <w:rFonts w:ascii="Calibri Light" w:eastAsia="Times New Roman" w:hAnsi="Calibri Light" w:cs="Calibri Light"/>
          <w:bCs/>
          <w:lang w:eastAsia="ar-SA"/>
        </w:rPr>
        <w:br/>
      </w:r>
      <w:r w:rsidRPr="00DE225C">
        <w:rPr>
          <w:rFonts w:ascii="Calibri Light" w:eastAsia="Times New Roman" w:hAnsi="Calibri Light" w:cs="Calibri Light"/>
          <w:bCs/>
          <w:lang w:eastAsia="ar-SA"/>
        </w:rPr>
        <w:t xml:space="preserve">i w terminach ustalonych z Zamawiającym, przy czym nie później niż w terminie </w:t>
      </w:r>
      <w:r w:rsidRPr="00DE225C">
        <w:rPr>
          <w:rFonts w:ascii="Calibri Light" w:eastAsia="Times New Roman" w:hAnsi="Calibri Light" w:cs="Calibri Light"/>
          <w:b/>
          <w:i/>
          <w:iCs/>
          <w:lang w:eastAsia="ar-SA"/>
        </w:rPr>
        <w:t>do 6 miesięcy od daty bezusterkowego odbioru przedmiotu zamówienia</w:t>
      </w:r>
      <w:r w:rsidRPr="00DE225C">
        <w:rPr>
          <w:rFonts w:ascii="Calibri Light" w:eastAsia="Times New Roman" w:hAnsi="Calibri Light" w:cs="Calibri Light"/>
          <w:bCs/>
          <w:lang w:eastAsia="ar-SA"/>
        </w:rPr>
        <w:t xml:space="preserve"> Zamawiający zgłosi Wykonawcy potrzebę odbycia instruktażu</w:t>
      </w:r>
      <w:r w:rsidR="003C0637">
        <w:rPr>
          <w:rFonts w:ascii="Calibri Light" w:eastAsia="Times New Roman" w:hAnsi="Calibri Light" w:cs="Calibri Light"/>
          <w:bCs/>
          <w:lang w:eastAsia="ar-SA"/>
        </w:rPr>
        <w:t>.</w:t>
      </w:r>
    </w:p>
    <w:p w14:paraId="10DFD1D6" w14:textId="7CAE2C7A" w:rsidR="00CF02FE" w:rsidRPr="00DE225C" w:rsidRDefault="00CF02FE" w:rsidP="00CF02FE">
      <w:pPr>
        <w:widowControl w:val="0"/>
        <w:tabs>
          <w:tab w:val="left" w:pos="993"/>
        </w:tabs>
        <w:suppressAutoHyphens/>
        <w:autoSpaceDE w:val="0"/>
        <w:spacing w:after="0" w:line="240" w:lineRule="auto"/>
        <w:ind w:left="993"/>
        <w:jc w:val="both"/>
        <w:rPr>
          <w:rFonts w:ascii="Calibri Light" w:eastAsia="Times New Roman" w:hAnsi="Calibri Light" w:cs="Calibri Light"/>
          <w:bCs/>
          <w:lang w:eastAsia="ar-SA"/>
        </w:rPr>
      </w:pPr>
      <w:r w:rsidRPr="00CF02FE">
        <w:rPr>
          <w:rFonts w:ascii="Calibri Light" w:eastAsia="Times New Roman" w:hAnsi="Calibri Light" w:cs="Calibri Light"/>
          <w:bCs/>
          <w:lang w:eastAsia="ar-SA"/>
        </w:rPr>
        <w:t>Zamawiający zastrzega sobie prawo do niewykorzystania lub wykorzystania w organicznym zakresie wymaganej puli godzin.</w:t>
      </w:r>
    </w:p>
    <w:p w14:paraId="69215D1E" w14:textId="77777777" w:rsidR="00AF7270" w:rsidRPr="00AF7270" w:rsidRDefault="00AF7270" w:rsidP="00AF7270">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Przeprowadzone instruktaże mają zapewnić odpowiedzi na wszelkie pytania personelu dotyczące użytkowania przedmiotu zamówienia na chwilę jego przeprowadzenia i będą potwierdzone protokołem.</w:t>
      </w:r>
    </w:p>
    <w:p w14:paraId="3FFE2F4D" w14:textId="77777777" w:rsidR="00AF7270" w:rsidRPr="00AF7270" w:rsidRDefault="00AF7270" w:rsidP="00AF7270">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Całość kosztów związanych z instruktażem, w tym koszty dojazdu ponosi Wykonawca.</w:t>
      </w:r>
    </w:p>
    <w:p w14:paraId="156969ED" w14:textId="77777777" w:rsidR="009107FD" w:rsidRDefault="009107FD" w:rsidP="004D76E5">
      <w:pPr>
        <w:pStyle w:val="Akapitzlist"/>
        <w:ind w:left="360"/>
        <w:jc w:val="center"/>
        <w:rPr>
          <w:rFonts w:asciiTheme="majorHAnsi" w:hAnsiTheme="majorHAnsi" w:cstheme="majorHAnsi"/>
          <w:sz w:val="22"/>
          <w:szCs w:val="22"/>
          <w:lang w:eastAsia="pl-PL"/>
        </w:rPr>
      </w:pPr>
    </w:p>
    <w:p w14:paraId="4F7B4765" w14:textId="77777777" w:rsidR="003F2A28" w:rsidRDefault="003F2A28" w:rsidP="00D16263">
      <w:pPr>
        <w:pStyle w:val="Akapitzlist"/>
        <w:spacing w:after="60"/>
        <w:ind w:left="360"/>
        <w:jc w:val="center"/>
        <w:rPr>
          <w:rFonts w:asciiTheme="majorHAnsi" w:hAnsiTheme="majorHAnsi" w:cstheme="majorHAnsi"/>
          <w:sz w:val="22"/>
          <w:szCs w:val="22"/>
          <w:lang w:eastAsia="pl-PL"/>
        </w:rPr>
      </w:pPr>
    </w:p>
    <w:p w14:paraId="0811717B" w14:textId="32E67DF7" w:rsidR="004D76E5" w:rsidRPr="0042657D" w:rsidRDefault="004D76E5" w:rsidP="00D16263">
      <w:pPr>
        <w:pStyle w:val="Akapitzlist"/>
        <w:spacing w:after="60"/>
        <w:ind w:left="360"/>
        <w:jc w:val="center"/>
        <w:rPr>
          <w:rFonts w:asciiTheme="majorHAnsi" w:hAnsiTheme="majorHAnsi" w:cstheme="majorHAnsi"/>
          <w:sz w:val="22"/>
          <w:szCs w:val="22"/>
          <w:lang w:eastAsia="pl-PL"/>
        </w:rPr>
      </w:pPr>
      <w:r w:rsidRPr="0042657D">
        <w:rPr>
          <w:rFonts w:asciiTheme="majorHAnsi" w:hAnsiTheme="majorHAnsi" w:cstheme="majorHAnsi"/>
          <w:sz w:val="22"/>
          <w:szCs w:val="22"/>
          <w:lang w:eastAsia="pl-PL"/>
        </w:rPr>
        <w:t>§ 4</w:t>
      </w:r>
    </w:p>
    <w:p w14:paraId="203B40FF" w14:textId="77777777" w:rsidR="004D76E5" w:rsidRPr="0042657D" w:rsidRDefault="004D76E5" w:rsidP="00D16263">
      <w:pPr>
        <w:pStyle w:val="Akapitzlist"/>
        <w:spacing w:after="60"/>
        <w:ind w:left="360"/>
        <w:jc w:val="center"/>
        <w:rPr>
          <w:rFonts w:asciiTheme="majorHAnsi" w:hAnsiTheme="majorHAnsi" w:cstheme="majorHAnsi"/>
          <w:sz w:val="22"/>
          <w:szCs w:val="22"/>
          <w:lang w:eastAsia="pl-PL"/>
        </w:rPr>
      </w:pPr>
      <w:r w:rsidRPr="0042657D">
        <w:rPr>
          <w:rFonts w:asciiTheme="majorHAnsi" w:hAnsiTheme="majorHAnsi" w:cstheme="majorHAnsi"/>
          <w:sz w:val="22"/>
          <w:szCs w:val="22"/>
          <w:lang w:eastAsia="pl-PL"/>
        </w:rPr>
        <w:t xml:space="preserve">Warunki odbioru </w:t>
      </w:r>
    </w:p>
    <w:p w14:paraId="1C392ACA" w14:textId="77777777" w:rsidR="00AF7270" w:rsidRPr="00AF7270" w:rsidRDefault="00AF7270" w:rsidP="00D16263">
      <w:pPr>
        <w:widowControl w:val="0"/>
        <w:numPr>
          <w:ilvl w:val="0"/>
          <w:numId w:val="36"/>
        </w:numPr>
        <w:suppressAutoHyphens/>
        <w:autoSpaceDE w:val="0"/>
        <w:spacing w:after="6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Miejsce dostawy - pomieszczenia wskazane przez Zamawiającego, lokalizacja:</w:t>
      </w:r>
    </w:p>
    <w:p w14:paraId="582B4B0B" w14:textId="77777777" w:rsidR="00AF7270" w:rsidRPr="00AF7270" w:rsidRDefault="00AF7270" w:rsidP="00AF7270">
      <w:pPr>
        <w:suppressAutoHyphens/>
        <w:spacing w:after="0" w:line="240" w:lineRule="auto"/>
        <w:ind w:left="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Centrum Zdrowia Dziecka i Rodziny im. Jana Pawła II w Sosnowcu Sp. z o.o., ul. G. Zapolskiej 3. </w:t>
      </w:r>
    </w:p>
    <w:p w14:paraId="0FEABFAA" w14:textId="77777777" w:rsid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457970">
        <w:rPr>
          <w:rFonts w:ascii="Calibri Light" w:eastAsia="Times New Roman" w:hAnsi="Calibri Light" w:cs="Calibri Light"/>
          <w:bCs/>
          <w:lang w:eastAsia="ar-SA"/>
        </w:rPr>
        <w:t>Wykonawca ma obowiązek ustalić z Zamawiającym termin dostawy na co najmniej na 3 dni robocze przed planowaną</w:t>
      </w:r>
      <w:r w:rsidRPr="00AF7270">
        <w:rPr>
          <w:rFonts w:ascii="Calibri Light" w:eastAsia="Times New Roman" w:hAnsi="Calibri Light" w:cs="Calibri Light"/>
          <w:bCs/>
          <w:lang w:eastAsia="ar-SA"/>
        </w:rPr>
        <w:t xml:space="preserve"> dostawą.</w:t>
      </w:r>
    </w:p>
    <w:p w14:paraId="3BC787FE" w14:textId="77777777" w:rsidR="00F10F91" w:rsidRPr="00F10F91" w:rsidRDefault="00F10F91" w:rsidP="00F10F91">
      <w:pPr>
        <w:widowControl w:val="0"/>
        <w:suppressAutoHyphens/>
        <w:autoSpaceDE w:val="0"/>
        <w:spacing w:after="0" w:line="240" w:lineRule="auto"/>
        <w:ind w:left="426"/>
        <w:jc w:val="both"/>
        <w:rPr>
          <w:rFonts w:ascii="Calibri Light" w:eastAsia="Times New Roman" w:hAnsi="Calibri Light" w:cs="Calibri Light"/>
          <w:bCs/>
          <w:lang w:eastAsia="ar-SA"/>
        </w:rPr>
      </w:pPr>
      <w:r w:rsidRPr="00F10F91">
        <w:rPr>
          <w:rFonts w:ascii="Calibri Light" w:eastAsia="Times New Roman" w:hAnsi="Calibri Light" w:cs="Calibri Light"/>
          <w:bCs/>
          <w:lang w:eastAsia="ar-SA"/>
        </w:rPr>
        <w:t xml:space="preserve">Osobą, z którą </w:t>
      </w:r>
      <w:r>
        <w:rPr>
          <w:rFonts w:ascii="Calibri Light" w:eastAsia="Times New Roman" w:hAnsi="Calibri Light" w:cs="Calibri Light"/>
          <w:bCs/>
          <w:lang w:eastAsia="ar-SA"/>
        </w:rPr>
        <w:t>W</w:t>
      </w:r>
      <w:r w:rsidRPr="00F10F91">
        <w:rPr>
          <w:rFonts w:ascii="Calibri Light" w:eastAsia="Times New Roman" w:hAnsi="Calibri Light" w:cs="Calibri Light"/>
          <w:bCs/>
          <w:lang w:eastAsia="ar-SA"/>
        </w:rPr>
        <w:t xml:space="preserve">ykonawca zobowiązany jest uzgodnić datę dostawy jest:  </w:t>
      </w:r>
    </w:p>
    <w:p w14:paraId="70B8EDB1" w14:textId="77777777" w:rsidR="00F10F91" w:rsidRPr="00AF7270" w:rsidRDefault="00F10F91" w:rsidP="00F10F91">
      <w:pPr>
        <w:widowControl w:val="0"/>
        <w:suppressAutoHyphens/>
        <w:autoSpaceDE w:val="0"/>
        <w:spacing w:after="0" w:line="240" w:lineRule="auto"/>
        <w:ind w:left="426"/>
        <w:jc w:val="both"/>
        <w:rPr>
          <w:rFonts w:ascii="Calibri Light" w:eastAsia="Times New Roman" w:hAnsi="Calibri Light" w:cs="Calibri Light"/>
          <w:bCs/>
          <w:lang w:val="en-US" w:eastAsia="ar-SA"/>
        </w:rPr>
      </w:pPr>
      <w:r w:rsidRPr="00F10F91">
        <w:rPr>
          <w:rFonts w:ascii="Calibri Light" w:eastAsia="Times New Roman" w:hAnsi="Calibri Light" w:cs="Calibri Light"/>
          <w:bCs/>
          <w:lang w:val="en-US" w:eastAsia="ar-SA"/>
        </w:rPr>
        <w:t xml:space="preserve">p. ……………………., tel. …………………, ., mail: </w:t>
      </w:r>
      <w:r>
        <w:rPr>
          <w:rFonts w:ascii="Calibri Light" w:eastAsia="Times New Roman" w:hAnsi="Calibri Light" w:cs="Calibri Light"/>
          <w:bCs/>
          <w:lang w:val="en-US" w:eastAsia="ar-SA"/>
        </w:rPr>
        <w:t>……………………………………………………….</w:t>
      </w:r>
    </w:p>
    <w:p w14:paraId="01839804" w14:textId="40B49741" w:rsidR="00AF7270" w:rsidRPr="00CF02FE" w:rsidRDefault="00DE225C" w:rsidP="00CF02FE">
      <w:pPr>
        <w:pStyle w:val="Akapitzlist"/>
        <w:numPr>
          <w:ilvl w:val="0"/>
          <w:numId w:val="36"/>
        </w:numPr>
        <w:ind w:left="426" w:hanging="426"/>
        <w:jc w:val="both"/>
        <w:rPr>
          <w:rFonts w:ascii="Calibri Light" w:hAnsi="Calibri Light" w:cs="Calibri Light"/>
          <w:b w:val="0"/>
          <w:bCs w:val="0"/>
          <w:sz w:val="22"/>
          <w:szCs w:val="22"/>
        </w:rPr>
      </w:pPr>
      <w:bookmarkStart w:id="12" w:name="_Hlk40340362"/>
      <w:r w:rsidRPr="00CF02FE">
        <w:rPr>
          <w:rFonts w:ascii="Calibri Light" w:hAnsi="Calibri Light" w:cs="Calibri Light"/>
          <w:b w:val="0"/>
          <w:bCs w:val="0"/>
          <w:sz w:val="22"/>
          <w:szCs w:val="22"/>
        </w:rPr>
        <w:t>Odbiór przedmiotu zamówienia nastąpi po wykonaniu łącznie wszystkich określonych w SWZ czynności Z odbioru przedmiotu zamówienia przez Zamawiającego zostanie sporządzony protokół zdawczo-odbiorczy</w:t>
      </w:r>
      <w:r w:rsidR="00AF7270" w:rsidRPr="00CF02FE">
        <w:rPr>
          <w:rFonts w:ascii="Calibri Light" w:hAnsi="Calibri Light" w:cs="Calibri Light"/>
          <w:b w:val="0"/>
          <w:bCs w:val="0"/>
          <w:sz w:val="22"/>
          <w:szCs w:val="22"/>
        </w:rPr>
        <w:t>.</w:t>
      </w:r>
      <w:bookmarkEnd w:id="12"/>
      <w:r w:rsidR="00CF02FE" w:rsidRPr="00CF02FE">
        <w:rPr>
          <w:rFonts w:ascii="Calibri Light" w:hAnsi="Calibri Light" w:cs="Calibri Light"/>
          <w:b w:val="0"/>
          <w:bCs w:val="0"/>
          <w:sz w:val="22"/>
          <w:szCs w:val="22"/>
        </w:rPr>
        <w:t xml:space="preserve"> W przypadku Pakietu nr 1 oraz Pakietu nr 2 podpisanie protokołu zdawczo </w:t>
      </w:r>
      <w:r w:rsidR="00CF02FE">
        <w:rPr>
          <w:rFonts w:ascii="Calibri Light" w:hAnsi="Calibri Light" w:cs="Calibri Light"/>
          <w:b w:val="0"/>
          <w:bCs w:val="0"/>
          <w:sz w:val="22"/>
          <w:szCs w:val="22"/>
        </w:rPr>
        <w:t>-</w:t>
      </w:r>
      <w:r w:rsidR="00CF02FE" w:rsidRPr="00CF02FE">
        <w:rPr>
          <w:rFonts w:ascii="Calibri Light" w:hAnsi="Calibri Light" w:cs="Calibri Light"/>
          <w:b w:val="0"/>
          <w:bCs w:val="0"/>
          <w:sz w:val="22"/>
          <w:szCs w:val="22"/>
        </w:rPr>
        <w:t xml:space="preserve"> odbiorczego nastąpi po dokonaniu pełnej integracji zgodnie z zapisami Rozdziału II ust. 8.</w:t>
      </w:r>
    </w:p>
    <w:p w14:paraId="306B768B"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Do </w:t>
      </w:r>
      <w:bookmarkStart w:id="13" w:name="_Hlk40340376"/>
      <w:r w:rsidRPr="00AF7270">
        <w:rPr>
          <w:rFonts w:ascii="Calibri Light" w:eastAsia="Times New Roman" w:hAnsi="Calibri Light" w:cs="Calibri Light"/>
          <w:bCs/>
          <w:lang w:eastAsia="ar-SA"/>
        </w:rPr>
        <w:t>momentu odbioru końcowego przedmiotu zamówienia, Wykonawca ponosi pełną odpowiedzialność za ewentualne uszkodzenie lub utratę przedmiotu zamówienia, w związku z czym Wykonawca jest zobowiązany do właściwego zabezpieczenia przedmiotu zamówienia na własny koszt.</w:t>
      </w:r>
      <w:bookmarkEnd w:id="13"/>
    </w:p>
    <w:p w14:paraId="25AF88F7"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Jeżeli w trakcie odbioru zostaną stwierdzone usterki lub wady dające się usunąć, to Zamawiający może odmówić odbioru z winy Wykonawcy oraz podpisania protokołu zdawczo-odbiorczego </w:t>
      </w:r>
      <w:r>
        <w:rPr>
          <w:rFonts w:ascii="Calibri Light" w:eastAsia="Times New Roman" w:hAnsi="Calibri Light" w:cs="Calibri Light"/>
          <w:bCs/>
          <w:lang w:eastAsia="ar-SA"/>
        </w:rPr>
        <w:br/>
      </w:r>
      <w:r w:rsidRPr="00AF7270">
        <w:rPr>
          <w:rFonts w:ascii="Calibri Light" w:eastAsia="Times New Roman" w:hAnsi="Calibri Light" w:cs="Calibri Light"/>
          <w:bCs/>
          <w:lang w:eastAsia="ar-SA"/>
        </w:rPr>
        <w:t>i wyznaczyć dodatkowy termin do ich usunięcia.</w:t>
      </w:r>
    </w:p>
    <w:p w14:paraId="5A26423C"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lastRenderedPageBreak/>
        <w:t xml:space="preserve">Wszelkie czynności dokonania odbioru, jak i terminy wyznaczone na usunięcie wad i usterek zawarte będą w protokole zdawczo-odbiorczym podpisanym przez upoważnionych przedstawicieli Zamawiającego </w:t>
      </w:r>
      <w:r w:rsidRPr="00AF7270">
        <w:rPr>
          <w:rFonts w:ascii="Calibri Light" w:eastAsia="Times New Roman" w:hAnsi="Calibri Light" w:cs="Calibri Light"/>
          <w:bCs/>
          <w:lang w:eastAsia="ar-SA"/>
        </w:rPr>
        <w:br/>
        <w:t>i Wykonawcy.</w:t>
      </w:r>
    </w:p>
    <w:p w14:paraId="08C7D978"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O fakcie usunięcia wad i usterek Wykonawca zawiadomi Zamawiającego pisemnie, żądając jednocześnie wyznaczenia terminu odbioru w zakresie uprzednio zakwestionowanym przez Zamawiającego jako wadliwy.</w:t>
      </w:r>
    </w:p>
    <w:p w14:paraId="75EE8E55" w14:textId="77777777" w:rsid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Wykonawca zobowiązany jest przy dostawie przedmiotu zamówienia do siedziby Zamawiającego dostarczyć następujące dokumenty w języku polskim: instrukcję obsługi i konserwacji, karty gwarancyjne, Paszport Techniczny, licencje na oprogramowanie (jeśli dotyczy). </w:t>
      </w:r>
    </w:p>
    <w:p w14:paraId="5E71C89B" w14:textId="77777777" w:rsidR="002253B5" w:rsidRPr="00AF7270" w:rsidRDefault="002253B5" w:rsidP="00AF7270">
      <w:pPr>
        <w:pStyle w:val="Akapitzlist"/>
        <w:ind w:left="426"/>
        <w:jc w:val="both"/>
        <w:rPr>
          <w:rFonts w:ascii="Calibri Light" w:hAnsi="Calibri Light" w:cs="Calibri Light"/>
        </w:rPr>
      </w:pPr>
    </w:p>
    <w:p w14:paraId="4E29C0CB" w14:textId="77777777" w:rsidR="00AF7270" w:rsidRDefault="00DA2AF2"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bookmarkStart w:id="14" w:name="_Hlk178156972"/>
      <w:bookmarkStart w:id="15" w:name="_Hlk105061689"/>
      <w:bookmarkStart w:id="16" w:name="_Hlk104298717"/>
      <w:r w:rsidRPr="0042657D">
        <w:rPr>
          <w:rFonts w:asciiTheme="majorHAnsi" w:eastAsia="Times New Roman" w:hAnsiTheme="majorHAnsi" w:cstheme="majorHAnsi"/>
          <w:b/>
          <w:bCs/>
          <w:lang w:eastAsia="pl-PL"/>
        </w:rPr>
        <w:t>§ 5</w:t>
      </w:r>
    </w:p>
    <w:bookmarkEnd w:id="14"/>
    <w:p w14:paraId="32D60776" w14:textId="77777777" w:rsidR="00AF7270" w:rsidRDefault="00AF7270"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Pr>
          <w:rFonts w:asciiTheme="majorHAnsi" w:eastAsia="Times New Roman" w:hAnsiTheme="majorHAnsi" w:cstheme="majorHAnsi"/>
          <w:b/>
          <w:bCs/>
          <w:lang w:eastAsia="pl-PL"/>
        </w:rPr>
        <w:t>Pozostałe warunki</w:t>
      </w:r>
    </w:p>
    <w:p w14:paraId="57E8F9EE" w14:textId="77777777"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Wykonawca ponosi pełną odpowiedzialność za szkody oraz następstwa nieszczęśliwych wypadków dotyczących pracowników Wykonawcy, Zamawiającego, pacjentów oraz osób trzecich powstałych w</w:t>
      </w:r>
      <w:r>
        <w:rPr>
          <w:rFonts w:ascii="Calibri Light" w:eastAsia="Times New Roman" w:hAnsi="Calibri Light" w:cs="Calibri Light"/>
          <w:lang w:eastAsia="pl-PL"/>
        </w:rPr>
        <w:t xml:space="preserve"> </w:t>
      </w:r>
      <w:r w:rsidRPr="00AF7270">
        <w:rPr>
          <w:rFonts w:ascii="Calibri Light" w:eastAsia="Times New Roman" w:hAnsi="Calibri Light" w:cs="Calibri Light"/>
          <w:lang w:eastAsia="pl-PL"/>
        </w:rPr>
        <w:t xml:space="preserve">związku z realizacją przedmiotu zamówienia, w tym m.in. w wyniku czynności powstałych </w:t>
      </w:r>
      <w:r>
        <w:rPr>
          <w:rFonts w:ascii="Calibri Light" w:eastAsia="Times New Roman" w:hAnsi="Calibri Light" w:cs="Calibri Light"/>
          <w:lang w:eastAsia="pl-PL"/>
        </w:rPr>
        <w:br/>
      </w:r>
      <w:r w:rsidRPr="00AF7270">
        <w:rPr>
          <w:rFonts w:ascii="Calibri Light" w:eastAsia="Times New Roman" w:hAnsi="Calibri Light" w:cs="Calibri Light"/>
          <w:lang w:eastAsia="pl-PL"/>
        </w:rPr>
        <w:t xml:space="preserve">z montażu oraz wszelkich innych prac składających się na cały przedmiot zamówienia. </w:t>
      </w:r>
    </w:p>
    <w:p w14:paraId="1FC904EB" w14:textId="77777777"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Wykonawca ponosi odpowiedzialność za szkody spowodowane nieprawidłowym działaniem przedmiotu zamówienia pomimo jego prawidłowego użytkowania, w okresie gwarancji.</w:t>
      </w:r>
    </w:p>
    <w:p w14:paraId="7DCE5C98" w14:textId="77777777"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W przypadku dokonania zniszczeń, zabrudzeń (pomieszczenia, ścian itp.) lub innych uszkodzeń na terenie szpitala w trakcie realizacji przedmiotu zamówienia, Wykonawca zobowiązany będzie do ich usunięcia w terminie do 7 dni od ich powstania.</w:t>
      </w:r>
    </w:p>
    <w:p w14:paraId="70C34062" w14:textId="016B79FE"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 xml:space="preserve">Wykonawca zapewnia dostępność części zamiennych i innych materiałów niezbędnych do prawidłowego funkcjonowania przedmiotu zamówienia przez okres co najmniej </w:t>
      </w:r>
      <w:r w:rsidR="00DE225C">
        <w:rPr>
          <w:rFonts w:ascii="Calibri Light" w:eastAsia="Times New Roman" w:hAnsi="Calibri Light" w:cs="Calibri Light"/>
          <w:lang w:eastAsia="pl-PL"/>
        </w:rPr>
        <w:t>8</w:t>
      </w:r>
      <w:r w:rsidRPr="00AF7270">
        <w:rPr>
          <w:rFonts w:ascii="Calibri Light" w:eastAsia="Times New Roman" w:hAnsi="Calibri Light" w:cs="Calibri Light"/>
          <w:lang w:eastAsia="pl-PL"/>
        </w:rPr>
        <w:t xml:space="preserve"> lat od dnia protokołu odbioru przedmiotu zamówienia. Części i materiały powinny posiadać odpowiednie atesty i dopuszczenia do stosowania w przedmiotowym urządzeniu.</w:t>
      </w:r>
    </w:p>
    <w:p w14:paraId="0D89D189" w14:textId="77777777" w:rsidR="00AF7270" w:rsidRDefault="00AF7270" w:rsidP="00AF7270">
      <w:pPr>
        <w:tabs>
          <w:tab w:val="right" w:pos="360"/>
          <w:tab w:val="right" w:pos="540"/>
          <w:tab w:val="left" w:pos="3960"/>
        </w:tabs>
        <w:spacing w:after="0" w:line="240" w:lineRule="auto"/>
        <w:jc w:val="center"/>
        <w:rPr>
          <w:rFonts w:asciiTheme="majorHAnsi" w:eastAsia="Times New Roman" w:hAnsiTheme="majorHAnsi" w:cstheme="majorHAnsi"/>
          <w:b/>
          <w:bCs/>
          <w:lang w:eastAsia="pl-PL"/>
        </w:rPr>
      </w:pPr>
    </w:p>
    <w:p w14:paraId="7B3837D4" w14:textId="77777777" w:rsidR="00AF7270" w:rsidRDefault="00AF7270"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7540E4">
        <w:rPr>
          <w:rFonts w:asciiTheme="majorHAnsi" w:eastAsia="Times New Roman" w:hAnsiTheme="majorHAnsi" w:cstheme="majorHAnsi"/>
          <w:b/>
          <w:bCs/>
          <w:lang w:eastAsia="pl-PL"/>
        </w:rPr>
        <w:t>6</w:t>
      </w:r>
    </w:p>
    <w:p w14:paraId="36C2AFA9" w14:textId="77777777" w:rsidR="00DA2AF2" w:rsidRDefault="00DA2AF2"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Prawa autorskie i licencje </w:t>
      </w:r>
      <w:r w:rsidR="00AF7270">
        <w:rPr>
          <w:rFonts w:asciiTheme="majorHAnsi" w:eastAsia="Times New Roman" w:hAnsiTheme="majorHAnsi" w:cstheme="majorHAnsi"/>
          <w:b/>
          <w:bCs/>
          <w:lang w:eastAsia="pl-PL"/>
        </w:rPr>
        <w:t>(jeśli dotyczy)</w:t>
      </w:r>
    </w:p>
    <w:p w14:paraId="43D5A1DA" w14:textId="77777777" w:rsidR="00DE225C" w:rsidRPr="00DE225C" w:rsidRDefault="00DE225C" w:rsidP="00DE225C">
      <w:pPr>
        <w:widowControl w:val="0"/>
        <w:numPr>
          <w:ilvl w:val="0"/>
          <w:numId w:val="40"/>
        </w:numPr>
        <w:suppressAutoHyphens/>
        <w:autoSpaceDE w:val="0"/>
        <w:spacing w:after="0" w:line="240" w:lineRule="auto"/>
        <w:ind w:left="426" w:hanging="426"/>
        <w:jc w:val="both"/>
        <w:rPr>
          <w:rFonts w:ascii="Calibri Light" w:eastAsia="Times New Roman" w:hAnsi="Calibri Light" w:cs="Calibri Light"/>
          <w:lang w:eastAsia="pl-PL"/>
        </w:rPr>
      </w:pPr>
      <w:bookmarkStart w:id="17" w:name="_Hlk134788384"/>
      <w:bookmarkEnd w:id="15"/>
      <w:r w:rsidRPr="00DE225C">
        <w:rPr>
          <w:rFonts w:ascii="Calibri Light" w:eastAsia="Times New Roman" w:hAnsi="Calibri Light" w:cs="Calibri Light"/>
          <w:color w:val="000000"/>
          <w:lang w:eastAsia="pl-PL"/>
        </w:rPr>
        <w:t xml:space="preserve">W przypadku dostarczenia urządzenia wyposażonego w oprogramowanie, stworzonego przez Wykonawcę  lub osoby trzecie lub co których majątkowe prawa autorskie przysługują Wykonawcy lub osobom trzecim, Wykonawca zobowiązuje się </w:t>
      </w:r>
      <w:r w:rsidRPr="00DE225C">
        <w:rPr>
          <w:rFonts w:ascii="Calibri Light" w:eastAsia="Calibri" w:hAnsi="Calibri Light" w:cs="Calibri Light"/>
          <w:bCs/>
          <w:color w:val="000000"/>
        </w:rPr>
        <w:t>przekazać licencje wraz z kluczem licencyjnym</w:t>
      </w:r>
      <w:r w:rsidRPr="00DE225C">
        <w:rPr>
          <w:rFonts w:ascii="Calibri Light" w:eastAsia="Times New Roman" w:hAnsi="Calibri Light" w:cs="Calibri Light"/>
          <w:color w:val="000000"/>
          <w:lang w:eastAsia="pl-PL"/>
        </w:rPr>
        <w:t xml:space="preserve"> lub zapewnić udzielenie licencji do oprogramowania przez podmiot do tego uprawniony. Powyższa licencja będzie udzielona na standardowych warunkach producenta, jednakże muszą one zapewniać Zamawiającemu co najmniej prawo do korzystania z oprogramowania, aktualizacje i wszelkie nowe wersje w zakresie jakim Zamawiający wymaga w ramach niniejszej Umowy. </w:t>
      </w:r>
    </w:p>
    <w:bookmarkEnd w:id="17"/>
    <w:p w14:paraId="61687859" w14:textId="77777777" w:rsidR="00DA2AF2" w:rsidRPr="0042657D" w:rsidRDefault="00DA2AF2" w:rsidP="00207C4E">
      <w:pPr>
        <w:spacing w:after="0" w:line="240" w:lineRule="auto"/>
        <w:jc w:val="center"/>
        <w:rPr>
          <w:rFonts w:asciiTheme="majorHAnsi" w:eastAsia="Times New Roman" w:hAnsiTheme="majorHAnsi" w:cstheme="majorHAnsi"/>
          <w:b/>
          <w:bCs/>
          <w:lang w:eastAsia="pl-PL"/>
        </w:rPr>
      </w:pPr>
    </w:p>
    <w:p w14:paraId="7FDDD521" w14:textId="77777777" w:rsidR="00207C4E" w:rsidRPr="0042657D" w:rsidRDefault="002253B5"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7540E4">
        <w:rPr>
          <w:rFonts w:asciiTheme="majorHAnsi" w:eastAsia="Times New Roman" w:hAnsiTheme="majorHAnsi" w:cstheme="majorHAnsi"/>
          <w:b/>
          <w:bCs/>
          <w:lang w:eastAsia="pl-PL"/>
        </w:rPr>
        <w:t>7</w:t>
      </w:r>
    </w:p>
    <w:p w14:paraId="7C465B48" w14:textId="77777777" w:rsidR="002253B5" w:rsidRPr="00D16263" w:rsidRDefault="002253B5" w:rsidP="00D16263">
      <w:pPr>
        <w:spacing w:after="60" w:line="240" w:lineRule="auto"/>
        <w:ind w:right="13"/>
        <w:jc w:val="center"/>
        <w:rPr>
          <w:rFonts w:asciiTheme="majorHAnsi" w:eastAsia="Arial" w:hAnsiTheme="majorHAnsi" w:cstheme="majorHAnsi"/>
          <w:b/>
          <w:lang w:eastAsia="pl-PL"/>
        </w:rPr>
      </w:pPr>
      <w:bookmarkStart w:id="18" w:name="_Hlk104987956"/>
      <w:bookmarkEnd w:id="16"/>
      <w:r w:rsidRPr="0042657D">
        <w:rPr>
          <w:rFonts w:asciiTheme="majorHAnsi" w:eastAsia="Arial" w:hAnsiTheme="majorHAnsi" w:cstheme="majorHAnsi"/>
          <w:b/>
          <w:lang w:eastAsia="pl-PL"/>
        </w:rPr>
        <w:t>Gwarancja, realizacja uprawnień gwarancyjnych</w:t>
      </w:r>
      <w:bookmarkEnd w:id="18"/>
    </w:p>
    <w:p w14:paraId="465648D2" w14:textId="4C3000EF" w:rsidR="00DE225C" w:rsidRPr="00DE225C" w:rsidRDefault="007540E4" w:rsidP="00DE225C">
      <w:pPr>
        <w:ind w:left="426" w:hanging="426"/>
        <w:jc w:val="both"/>
        <w:rPr>
          <w:rFonts w:ascii="Calibri Light" w:eastAsia="Times New Roman" w:hAnsi="Calibri Light" w:cs="Calibri Light"/>
          <w:bCs/>
          <w:lang w:eastAsia="ar-SA"/>
        </w:rPr>
      </w:pPr>
      <w:bookmarkStart w:id="19" w:name="_Hlk134788426"/>
      <w:r w:rsidRPr="007540E4">
        <w:rPr>
          <w:rFonts w:ascii="Calibri Light" w:eastAsia="Times New Roman" w:hAnsi="Calibri Light" w:cs="Calibri Light"/>
          <w:bCs/>
          <w:lang w:eastAsia="ar-SA"/>
        </w:rPr>
        <w:t>1.</w:t>
      </w:r>
      <w:r w:rsidRPr="007540E4">
        <w:rPr>
          <w:rFonts w:ascii="Calibri Light" w:eastAsia="Times New Roman" w:hAnsi="Calibri Light" w:cs="Calibri Light"/>
          <w:bCs/>
          <w:lang w:eastAsia="ar-SA"/>
        </w:rPr>
        <w:tab/>
      </w:r>
      <w:bookmarkStart w:id="20" w:name="_Hlk134790298"/>
      <w:bookmarkEnd w:id="19"/>
      <w:r w:rsidR="00DE225C" w:rsidRPr="00DE225C">
        <w:rPr>
          <w:rFonts w:ascii="Calibri Light" w:eastAsia="Times New Roman" w:hAnsi="Calibri Light" w:cs="Calibri Light"/>
          <w:bCs/>
          <w:lang w:eastAsia="ar-SA"/>
        </w:rPr>
        <w:t>Wykonawca udziela: 24 miesięcznej gwarancji na przedmiot zamówienia od daty protokolarnego odbioru przez Zamawiającego przedmiotu zamówienia. Gwarancja obejmuje m.in.:</w:t>
      </w:r>
    </w:p>
    <w:p w14:paraId="77346BF7" w14:textId="77777777" w:rsidR="00DE225C" w:rsidRPr="00DE225C" w:rsidRDefault="00DE225C" w:rsidP="00DE225C">
      <w:pPr>
        <w:widowControl w:val="0"/>
        <w:numPr>
          <w:ilvl w:val="0"/>
          <w:numId w:val="28"/>
        </w:numPr>
        <w:suppressAutoHyphens/>
        <w:autoSpaceDE w:val="0"/>
        <w:spacing w:after="0" w:line="240" w:lineRule="auto"/>
        <w:ind w:left="993"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wykonywanie bezpłatnych przeglądów w ilości zgodnie z zaleceniami Producenta oraz obowiązującymi przepisami prawa;</w:t>
      </w:r>
    </w:p>
    <w:p w14:paraId="311ECE1B" w14:textId="77777777" w:rsidR="00DE225C" w:rsidRPr="00DE225C" w:rsidRDefault="00DE225C" w:rsidP="00DE225C">
      <w:pPr>
        <w:widowControl w:val="0"/>
        <w:numPr>
          <w:ilvl w:val="0"/>
          <w:numId w:val="28"/>
        </w:numPr>
        <w:suppressAutoHyphens/>
        <w:autoSpaceDE w:val="0"/>
        <w:spacing w:after="0" w:line="240" w:lineRule="auto"/>
        <w:ind w:left="993"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bezpłatne naprawy i konserwacje, w tym wymiana części w ramach naprawy gwarancyjnej;</w:t>
      </w:r>
    </w:p>
    <w:p w14:paraId="05D5A087" w14:textId="77777777" w:rsidR="00DE225C" w:rsidRPr="00DE225C" w:rsidRDefault="00DE225C" w:rsidP="00DE225C">
      <w:pPr>
        <w:widowControl w:val="0"/>
        <w:numPr>
          <w:ilvl w:val="0"/>
          <w:numId w:val="28"/>
        </w:numPr>
        <w:suppressAutoHyphens/>
        <w:autoSpaceDE w:val="0"/>
        <w:spacing w:after="0" w:line="240" w:lineRule="auto"/>
        <w:ind w:left="993"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wykonywanie innych czynności niezbędnych do prawidłowego działania przedmiotu zamówienia.</w:t>
      </w:r>
    </w:p>
    <w:p w14:paraId="6F7C0FCA"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Warunki gwarancji i serwisu określa umowa, oferta Wykonawcy, karta gwarancyjna, Kodeks Cywilny. </w:t>
      </w:r>
      <w:r w:rsidRPr="00DE225C">
        <w:rPr>
          <w:rFonts w:ascii="Calibri Light" w:eastAsia="Times New Roman" w:hAnsi="Calibri Light" w:cs="Calibri Light"/>
          <w:bCs/>
          <w:lang w:eastAsia="ar-SA"/>
        </w:rPr>
        <w:br/>
        <w:t>W przypadku rozbieżności postanowień w danej kwestii, pierwszeństwo mają postanowienia korzystniejsze dla Zamawiającego.</w:t>
      </w:r>
    </w:p>
    <w:p w14:paraId="0576B3CB"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bookmarkStart w:id="21" w:name="_Hlk179277464"/>
      <w:r w:rsidRPr="00DE225C">
        <w:rPr>
          <w:rFonts w:ascii="Calibri Light" w:eastAsia="Times New Roman" w:hAnsi="Calibri Light" w:cs="Calibri Light"/>
          <w:bCs/>
          <w:lang w:eastAsia="ar-SA"/>
        </w:rPr>
        <w:t xml:space="preserve">Wykonawca oświadcza, iż czynności wynikające z bezpłatnej gwarancji wykonywane będą przez autoryzowany serwis producenta urządzenia. </w:t>
      </w:r>
    </w:p>
    <w:bookmarkEnd w:id="21"/>
    <w:p w14:paraId="35DC2C84"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lastRenderedPageBreak/>
        <w:t>Z każdego przeglądu, konserwacji czy naprawy zostanie sporządzony wpis w paszporcie technicznym.</w:t>
      </w:r>
    </w:p>
    <w:p w14:paraId="5AA49F84"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Okres gwarancji zostaje przedłużony o czas trwania każdej naprawy sprzętu liczonej od momentu zgłoszenia awarii / usterki do momentu jej usunięcia.</w:t>
      </w:r>
    </w:p>
    <w:p w14:paraId="78886371"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Czas reakcji na zgłoszenie awarii/usterki sprzętu wynosi w przypadku konieczności osobistego przybycia serwisanta do siedziby Zamawiającego - maksymalnie do 2 dni roboczych od momentu zgłoszenia awarii/usterki drogą mailową. Przez czas reakcji serwisu należy rozumieć przybycie Serwisanta do siedziby Zamawiającego i rozpoczęcia naprawy awarii/usterki.</w:t>
      </w:r>
    </w:p>
    <w:p w14:paraId="235BD3BF"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Zgłoszenia dokonywane będą w formie elektronicznej na następujący adres e-mail serwisu:</w:t>
      </w:r>
    </w:p>
    <w:p w14:paraId="14D71D3B"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 lub telefonicznie na następujący nr: ……………………….</w:t>
      </w:r>
    </w:p>
    <w:p w14:paraId="1B8927EB"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sz w:val="20"/>
          <w:szCs w:val="20"/>
          <w:lang w:eastAsia="ar-SA"/>
        </w:rPr>
      </w:pPr>
      <w:r w:rsidRPr="00DE225C">
        <w:rPr>
          <w:rFonts w:ascii="Calibri Light" w:eastAsia="Times New Roman" w:hAnsi="Calibri Light" w:cs="Calibri Light"/>
          <w:bCs/>
          <w:lang w:eastAsia="ar-SA"/>
        </w:rPr>
        <w:t>W przypadku wystąpienia konieczności/możliwości przeprowadzenia zdalnej diagnostyki serwisowej awarii/usterki</w:t>
      </w:r>
      <w:r w:rsidRPr="00DE225C">
        <w:rPr>
          <w:rFonts w:ascii="Calibri Light" w:eastAsia="Times New Roman" w:hAnsi="Calibri Light" w:cs="Calibri Light"/>
          <w:sz w:val="20"/>
          <w:szCs w:val="20"/>
          <w:lang w:eastAsia="ar-SA"/>
        </w:rPr>
        <w:t xml:space="preserve"> sprzętu </w:t>
      </w:r>
      <w:r w:rsidRPr="00DE225C">
        <w:rPr>
          <w:rFonts w:ascii="Calibri Light" w:eastAsia="Times New Roman" w:hAnsi="Calibri Light" w:cs="Calibri Light"/>
          <w:bCs/>
          <w:lang w:eastAsia="ar-SA"/>
        </w:rPr>
        <w:t>wymagany czas reakcji: do 24 godzin od momentu zgłoszenia.</w:t>
      </w:r>
    </w:p>
    <w:p w14:paraId="77CD20C9"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 xml:space="preserve">W celu prawidłowej realizacji czynności zdalnych Zamawiający dopuszcza możliwość wykonania jej za pomocą routera Wykonawcy z wykorzystaniem łącza internetowego Zamawiającego. </w:t>
      </w:r>
    </w:p>
    <w:p w14:paraId="136FA4A0"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W takim przypadku Wykonawca zobowiązany do zapewnia aktualnego oprogramowania routera, udostępnionego przez jego producenta. Wykonawca zobowiązany jest do regularnego wykonywania kopii konfiguracji urządzenia, aktualizowania urządzenia w tym również na wezwanie Zamawiającego. Niezbędnej konfiguracji urządzeń dokona Wykonawca.</w:t>
      </w:r>
    </w:p>
    <w:p w14:paraId="3D0B4D4A"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Czas dokonania naprawy, jeżeli części zamienne dostępne są w kraju nie dłuższy niż 5 dni roboczych od dnia zgłoszenia usterki / awarii.</w:t>
      </w:r>
    </w:p>
    <w:p w14:paraId="75A0EE70"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Czas dokonania naprawy, jeżeli części zamienne trzeba sprowadzać z zagranicy nie dłuższy niż 7 dni roboczych od dnia zgłoszenia usterki / awarii.</w:t>
      </w:r>
    </w:p>
    <w:p w14:paraId="39E847BB" w14:textId="7C47C2F9"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Wykonawca w przypadku niedotrzymania terminów wskazanych pkt. </w:t>
      </w:r>
      <w:r w:rsidR="00353AEA">
        <w:rPr>
          <w:rFonts w:ascii="Calibri Light" w:eastAsia="Times New Roman" w:hAnsi="Calibri Light" w:cs="Calibri Light"/>
          <w:bCs/>
          <w:lang w:eastAsia="ar-SA"/>
        </w:rPr>
        <w:t>7</w:t>
      </w:r>
      <w:r w:rsidRPr="00DE225C">
        <w:rPr>
          <w:rFonts w:ascii="Calibri Light" w:eastAsia="Times New Roman" w:hAnsi="Calibri Light" w:cs="Calibri Light"/>
          <w:bCs/>
          <w:lang w:eastAsia="ar-SA"/>
        </w:rPr>
        <w:t xml:space="preserve"> i </w:t>
      </w:r>
      <w:r w:rsidR="00353AEA">
        <w:rPr>
          <w:rFonts w:ascii="Calibri Light" w:eastAsia="Times New Roman" w:hAnsi="Calibri Light" w:cs="Calibri Light"/>
          <w:bCs/>
          <w:lang w:eastAsia="ar-SA"/>
        </w:rPr>
        <w:t>8</w:t>
      </w:r>
      <w:r w:rsidRPr="00DE225C">
        <w:rPr>
          <w:rFonts w:ascii="Calibri Light" w:eastAsia="Times New Roman" w:hAnsi="Calibri Light" w:cs="Calibri Light"/>
          <w:bCs/>
          <w:lang w:eastAsia="ar-SA"/>
        </w:rPr>
        <w:t xml:space="preserve"> zapewnia sprzęt zastępczy o parametrach i jakości nie gorszej w stosunku do parametrów i jakości naprawianego urządzenia medycznego.</w:t>
      </w:r>
    </w:p>
    <w:p w14:paraId="1F14B351"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 przypadku, gdy liczba napraw gwarancyjnych tego samego istotnego elementu/podzespołu przekroczy 3 naprawy lub uszkodzenie uniemożliwia wykorzystanie przedmiotu zamówienia w pełnym zakresie Wykonawca na żądanie Zamawiającego zobowiązuje się do wymiany artykułu na nowy (z wyjątkiem uszkodzeń z winy użytkownika).</w:t>
      </w:r>
    </w:p>
    <w:p w14:paraId="782FF0DB"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Jeżeli w okresie gwarancji ujawnią się wady fizyczne przedmiotu zamówienia - przedmiotu zamówienia, uniemożliwiające jego poprawne użytkowanie, Wykonawca wymieni przedmiot zamówienia na nowy.</w:t>
      </w:r>
    </w:p>
    <w:p w14:paraId="6237F7DE"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Wykonawca po każdej planowanej czynności serwisowej oraz każdej naprawie, przekazuje Zamawiającemu raport serwisowy z wykonanych czynności wraz z wszelkimi istotnymi informacjami. </w:t>
      </w:r>
      <w:r w:rsidRPr="00DE225C">
        <w:rPr>
          <w:rFonts w:ascii="Calibri Light" w:eastAsia="Times New Roman" w:hAnsi="Calibri Light" w:cs="Calibri Light"/>
          <w:lang w:eastAsia="ar-SA"/>
        </w:rPr>
        <w:t>Zamawiający dopuszcza możliwość przekazywania raportów serwisowych w formie elektronicznej na adres mailowy: dap@czdir.pl</w:t>
      </w:r>
    </w:p>
    <w:p w14:paraId="182CF8A9" w14:textId="68A0AC9C"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 przypadku niewykonywania przez Wykonawcę obowiązków z gwarancji zgodnie z umową, niezależnie od prawa naliczenia kar umownych, Zamawiający ma prawo powierzenia naprawy osobie trzeciej na koszt i ryzyko Wykonawcy. Powierzenie naprawy innemu podmiotowi w przypadku opisanym w niniejszym ust. Zamawiający zachowuję pełne prawa gwarancyjne</w:t>
      </w:r>
      <w:bookmarkEnd w:id="20"/>
      <w:r w:rsidRPr="00DE225C">
        <w:rPr>
          <w:rFonts w:ascii="Calibri Light" w:eastAsia="Times New Roman" w:hAnsi="Calibri Light" w:cs="Calibri Light"/>
          <w:bCs/>
          <w:lang w:eastAsia="ar-SA"/>
        </w:rPr>
        <w:t>.</w:t>
      </w:r>
    </w:p>
    <w:p w14:paraId="2A228930" w14:textId="104C2C49" w:rsidR="00BB16DF" w:rsidRDefault="00BB16DF" w:rsidP="00DE225C">
      <w:pPr>
        <w:suppressAutoHyphens/>
        <w:spacing w:after="60" w:line="240" w:lineRule="auto"/>
        <w:ind w:left="426" w:hanging="426"/>
        <w:jc w:val="both"/>
        <w:rPr>
          <w:rFonts w:asciiTheme="majorHAnsi" w:eastAsia="Times New Roman" w:hAnsiTheme="majorHAnsi" w:cstheme="majorHAnsi"/>
          <w:b/>
          <w:bCs/>
          <w:lang w:eastAsia="pl-PL"/>
        </w:rPr>
      </w:pPr>
    </w:p>
    <w:p w14:paraId="21730BB4" w14:textId="49C2CE46" w:rsidR="00457970" w:rsidRPr="00815A1F" w:rsidRDefault="00457970" w:rsidP="00457970">
      <w:pPr>
        <w:spacing w:after="0" w:line="240" w:lineRule="auto"/>
        <w:jc w:val="center"/>
        <w:rPr>
          <w:rFonts w:ascii="Calibri Light" w:eastAsia="Times New Roman" w:hAnsi="Calibri Light" w:cs="Calibri Light"/>
          <w:b/>
          <w:bCs/>
          <w:lang w:eastAsia="pl-PL"/>
        </w:rPr>
      </w:pPr>
      <w:r w:rsidRPr="00815A1F">
        <w:rPr>
          <w:rFonts w:ascii="Calibri Light" w:eastAsia="Times New Roman" w:hAnsi="Calibri Light" w:cs="Calibri Light"/>
          <w:b/>
          <w:bCs/>
          <w:lang w:eastAsia="pl-PL"/>
        </w:rPr>
        <w:t xml:space="preserve">§ </w:t>
      </w:r>
      <w:r>
        <w:rPr>
          <w:rFonts w:ascii="Calibri Light" w:eastAsia="Times New Roman" w:hAnsi="Calibri Light" w:cs="Calibri Light"/>
          <w:b/>
          <w:bCs/>
          <w:lang w:eastAsia="pl-PL"/>
        </w:rPr>
        <w:t>8</w:t>
      </w:r>
    </w:p>
    <w:p w14:paraId="4613387B" w14:textId="451F457F" w:rsidR="00457970" w:rsidRPr="00457970" w:rsidRDefault="00457970" w:rsidP="00457970">
      <w:pPr>
        <w:spacing w:after="0" w:line="240"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Obowiązki Wykonawcy</w:t>
      </w:r>
    </w:p>
    <w:p w14:paraId="6A6AA1CB" w14:textId="77777777"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Wykonawca jest zobowiązany do dołożenia należytej staranności w realizacji wszystkich punktów niniejszej umowy zgodnie ze swoją aktualną wiedzą, uprawnieniami, powszechnie przyjętymi standardami i normami technicznymi oraz doświadczeniem w realizacji przedmiotu zamówienia.</w:t>
      </w:r>
    </w:p>
    <w:p w14:paraId="17CDE428" w14:textId="77777777"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 xml:space="preserve">Wykonawca oświadcza, iż spełnia wszelkie wymagane przepisami przesłanki, w tym: posiada odpowiednie pozwolenia i dokumenty uprawniające do wykonania umowy, doświadczenie, wiedzę oraz dysponuje odpowiednią struktura organizacyjną, zasobami technicznymi, technologicznymi, kadrowymi oraz innymi środkami niezbędnymi do rzetelnej oraz pełniej realizacji przedmiotu zamówienia. </w:t>
      </w:r>
    </w:p>
    <w:p w14:paraId="50B68C3A" w14:textId="77777777"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 xml:space="preserve">Wykonawca zobowiązuje się do informowania Zamawiającego o wszelkich czynnikach mogących negatywnie wpłynąć na realizacji przedmiotu umowy, w szczególności na terminową bądź </w:t>
      </w:r>
      <w:r w:rsidRPr="00815A1F">
        <w:rPr>
          <w:rFonts w:asciiTheme="majorHAnsi" w:eastAsia="Times New Roman" w:hAnsiTheme="majorHAnsi" w:cstheme="majorHAnsi"/>
          <w:lang w:eastAsia="pl-PL"/>
        </w:rPr>
        <w:lastRenderedPageBreak/>
        <w:t xml:space="preserve">prawidłową realizacje przedmiotu umowy, niezwłocznie po ich wystąpieniu lub odnotowaniu zwiększonego ryzyka wystąpienia ww. sytuacji. </w:t>
      </w:r>
    </w:p>
    <w:p w14:paraId="062E61AB" w14:textId="3204664F"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 xml:space="preserve">Wykonawca udziela każdorazowo, na żądanie Zamawiającego, pełnej informacji na temat stanu realizacji przedmiotu umowy. Zamawiający ma prawo do oceny i kontroli realizacji przedmiotu umowy na każdym etapie. W przypadku zgłoszenia przez Zamawiającego zastrzeżeń związanych z wykonaniem przedmiotu umowy, Wykonawca ma obowiązek skorygowania sposobu realizacji przedmiotu umowy, bądź odniesienia się do wniesionych zastrzeżeń w terminie </w:t>
      </w:r>
      <w:r>
        <w:rPr>
          <w:rFonts w:asciiTheme="majorHAnsi" w:eastAsia="Times New Roman" w:hAnsiTheme="majorHAnsi" w:cstheme="majorHAnsi"/>
          <w:lang w:eastAsia="pl-PL"/>
        </w:rPr>
        <w:t xml:space="preserve">do </w:t>
      </w:r>
      <w:r w:rsidRPr="00815A1F">
        <w:rPr>
          <w:rFonts w:asciiTheme="majorHAnsi" w:eastAsia="Times New Roman" w:hAnsiTheme="majorHAnsi" w:cstheme="majorHAnsi"/>
          <w:lang w:eastAsia="pl-PL"/>
        </w:rPr>
        <w:t>3 dni roboczych od ich zgłoszenia.</w:t>
      </w:r>
    </w:p>
    <w:p w14:paraId="3C65935F" w14:textId="77777777" w:rsidR="00457970" w:rsidRPr="00815A1F"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Wykonawca jest zobowiązany do zachowania w tajemnicy treści przekazanych mu dokumentów oraz informacji uzyskanych w związku z realizacją przedmiotu umowy, zgodnie z powszechnie obowiązującymi przepisami prawa.</w:t>
      </w:r>
    </w:p>
    <w:p w14:paraId="1AFF8996" w14:textId="77777777" w:rsidR="00457970" w:rsidRDefault="00457970" w:rsidP="00DE225C">
      <w:pPr>
        <w:suppressAutoHyphens/>
        <w:spacing w:after="60" w:line="240" w:lineRule="auto"/>
        <w:ind w:left="426" w:hanging="426"/>
        <w:jc w:val="both"/>
        <w:rPr>
          <w:rFonts w:asciiTheme="majorHAnsi" w:eastAsia="Times New Roman" w:hAnsiTheme="majorHAnsi" w:cstheme="majorHAnsi"/>
          <w:b/>
          <w:bCs/>
          <w:lang w:eastAsia="pl-PL"/>
        </w:rPr>
      </w:pPr>
    </w:p>
    <w:p w14:paraId="09F5D11B" w14:textId="390A67B0" w:rsidR="00C55E97" w:rsidRPr="0042657D" w:rsidRDefault="00C55E97"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457970">
        <w:rPr>
          <w:rFonts w:asciiTheme="majorHAnsi" w:eastAsia="Times New Roman" w:hAnsiTheme="majorHAnsi" w:cstheme="majorHAnsi"/>
          <w:b/>
          <w:bCs/>
          <w:lang w:eastAsia="pl-PL"/>
        </w:rPr>
        <w:t>9</w:t>
      </w:r>
    </w:p>
    <w:p w14:paraId="3663A40B"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Wartość umowy</w:t>
      </w:r>
      <w:bookmarkStart w:id="22" w:name="_Hlk66973629"/>
    </w:p>
    <w:p w14:paraId="27990C6B" w14:textId="77777777" w:rsidR="00815A1F" w:rsidRPr="0042657D" w:rsidRDefault="001E00E8" w:rsidP="00D16263">
      <w:pPr>
        <w:widowControl w:val="0"/>
        <w:numPr>
          <w:ilvl w:val="0"/>
          <w:numId w:val="5"/>
        </w:numPr>
        <w:tabs>
          <w:tab w:val="left" w:pos="426"/>
        </w:tabs>
        <w:suppressAutoHyphens/>
        <w:autoSpaceDE w:val="0"/>
        <w:spacing w:after="60" w:line="240" w:lineRule="auto"/>
        <w:ind w:left="425"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Wysokość wynagrodzenia Wykonawcy za wykonanie</w:t>
      </w:r>
      <w:r w:rsidR="00056C9D" w:rsidRPr="0042657D">
        <w:rPr>
          <w:rFonts w:asciiTheme="majorHAnsi" w:eastAsia="Times New Roman" w:hAnsiTheme="majorHAnsi" w:cstheme="majorHAnsi"/>
          <w:lang w:eastAsia="pl-PL"/>
        </w:rPr>
        <w:t xml:space="preserve"> przedmiotu zamówienia określonego w</w:t>
      </w:r>
      <w:r w:rsidR="00815A1F" w:rsidRPr="0042657D">
        <w:rPr>
          <w:rFonts w:asciiTheme="majorHAnsi" w:eastAsia="Times New Roman" w:hAnsiTheme="majorHAnsi" w:cstheme="majorHAnsi"/>
          <w:lang w:eastAsia="pl-PL"/>
        </w:rPr>
        <w:t xml:space="preserve"> § 1 </w:t>
      </w:r>
      <w:r w:rsidR="00056C9D" w:rsidRPr="0042657D">
        <w:rPr>
          <w:rFonts w:asciiTheme="majorHAnsi" w:eastAsia="Times New Roman" w:hAnsiTheme="majorHAnsi" w:cstheme="majorHAnsi"/>
          <w:lang w:eastAsia="pl-PL"/>
        </w:rPr>
        <w:t xml:space="preserve">ust. 1 </w:t>
      </w:r>
      <w:r w:rsidR="00815A1F" w:rsidRPr="0042657D">
        <w:rPr>
          <w:rFonts w:asciiTheme="majorHAnsi" w:eastAsia="Times New Roman" w:hAnsiTheme="majorHAnsi" w:cstheme="majorHAnsi"/>
          <w:lang w:eastAsia="pl-PL"/>
        </w:rPr>
        <w:t>wynosi:</w:t>
      </w:r>
    </w:p>
    <w:p w14:paraId="357E3738" w14:textId="77777777" w:rsidR="00D27CA9" w:rsidRPr="0042657D" w:rsidRDefault="00DA2AF2" w:rsidP="00023472">
      <w:pPr>
        <w:tabs>
          <w:tab w:val="left" w:pos="426"/>
        </w:tabs>
        <w:spacing w:after="0" w:line="240" w:lineRule="auto"/>
        <w:ind w:left="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n</w:t>
      </w:r>
      <w:r w:rsidR="00815A1F" w:rsidRPr="0042657D">
        <w:rPr>
          <w:rFonts w:asciiTheme="majorHAnsi" w:eastAsia="Times New Roman" w:hAnsiTheme="majorHAnsi" w:cstheme="majorHAnsi"/>
          <w:lang w:eastAsia="pl-PL"/>
        </w:rPr>
        <w:t>etto</w:t>
      </w:r>
      <w:r w:rsidRPr="0042657D">
        <w:rPr>
          <w:rFonts w:asciiTheme="majorHAnsi" w:eastAsia="Times New Roman" w:hAnsiTheme="majorHAnsi" w:cstheme="majorHAnsi"/>
          <w:lang w:eastAsia="pl-PL"/>
        </w:rPr>
        <w:t>:</w:t>
      </w:r>
      <w:r w:rsidR="00815A1F" w:rsidRPr="0042657D">
        <w:rPr>
          <w:rFonts w:asciiTheme="majorHAnsi" w:eastAsia="Times New Roman" w:hAnsiTheme="majorHAnsi" w:cstheme="majorHAnsi"/>
          <w:lang w:eastAsia="pl-PL"/>
        </w:rPr>
        <w:t xml:space="preserve"> </w:t>
      </w:r>
      <w:r w:rsidR="007540E4">
        <w:rPr>
          <w:rFonts w:asciiTheme="majorHAnsi" w:eastAsia="Times New Roman" w:hAnsiTheme="majorHAnsi" w:cstheme="majorHAnsi"/>
          <w:lang w:eastAsia="pl-PL"/>
        </w:rPr>
        <w:t>………………..</w:t>
      </w:r>
      <w:r w:rsidR="00FA177A" w:rsidRPr="0042657D">
        <w:rPr>
          <w:rFonts w:asciiTheme="majorHAnsi" w:eastAsia="Times New Roman" w:hAnsiTheme="majorHAnsi" w:cstheme="majorHAnsi"/>
          <w:lang w:eastAsia="pl-PL"/>
        </w:rPr>
        <w:t xml:space="preserve"> </w:t>
      </w:r>
      <w:r w:rsidR="00815A1F" w:rsidRPr="0042657D">
        <w:rPr>
          <w:rFonts w:asciiTheme="majorHAnsi" w:eastAsia="Times New Roman" w:hAnsiTheme="majorHAnsi" w:cstheme="majorHAnsi"/>
          <w:lang w:eastAsia="pl-PL"/>
        </w:rPr>
        <w:t>zł plus należny podatek VAT</w:t>
      </w:r>
      <w:r w:rsidR="00D27CA9" w:rsidRPr="0042657D">
        <w:rPr>
          <w:rFonts w:asciiTheme="majorHAnsi" w:eastAsia="Times New Roman" w:hAnsiTheme="majorHAnsi" w:cstheme="majorHAnsi"/>
          <w:lang w:eastAsia="pl-PL"/>
        </w:rPr>
        <w:t xml:space="preserve"> </w:t>
      </w:r>
      <w:r w:rsidR="007540E4">
        <w:rPr>
          <w:rFonts w:asciiTheme="majorHAnsi" w:eastAsia="Times New Roman" w:hAnsiTheme="majorHAnsi" w:cstheme="majorHAnsi"/>
          <w:lang w:eastAsia="pl-PL"/>
        </w:rPr>
        <w:t>.</w:t>
      </w:r>
      <w:r w:rsidR="00815A1F" w:rsidRPr="0042657D">
        <w:rPr>
          <w:rFonts w:asciiTheme="majorHAnsi" w:eastAsia="Times New Roman" w:hAnsiTheme="majorHAnsi" w:cstheme="majorHAnsi"/>
          <w:lang w:eastAsia="pl-PL"/>
        </w:rPr>
        <w:t xml:space="preserve">% tj. </w:t>
      </w:r>
      <w:r w:rsidR="00D27CA9" w:rsidRPr="0042657D">
        <w:rPr>
          <w:rFonts w:asciiTheme="majorHAnsi" w:eastAsia="Times New Roman" w:hAnsiTheme="majorHAnsi" w:cstheme="majorHAnsi"/>
          <w:lang w:eastAsia="pl-PL"/>
        </w:rPr>
        <w:t xml:space="preserve"> </w:t>
      </w:r>
      <w:r w:rsidR="007540E4">
        <w:rPr>
          <w:rFonts w:asciiTheme="majorHAnsi" w:eastAsia="Times New Roman" w:hAnsiTheme="majorHAnsi" w:cstheme="majorHAnsi"/>
          <w:lang w:eastAsia="pl-PL"/>
        </w:rPr>
        <w:t>……………..</w:t>
      </w:r>
      <w:r w:rsidR="00FA177A" w:rsidRPr="0042657D">
        <w:rPr>
          <w:rFonts w:asciiTheme="majorHAnsi" w:eastAsia="Times New Roman" w:hAnsiTheme="majorHAnsi" w:cstheme="majorHAnsi"/>
          <w:lang w:eastAsia="pl-PL"/>
        </w:rPr>
        <w:t xml:space="preserve"> </w:t>
      </w:r>
      <w:r w:rsidR="00815A1F" w:rsidRPr="0042657D">
        <w:rPr>
          <w:rFonts w:asciiTheme="majorHAnsi" w:eastAsia="Times New Roman" w:hAnsiTheme="majorHAnsi" w:cstheme="majorHAnsi"/>
          <w:lang w:eastAsia="pl-PL"/>
        </w:rPr>
        <w:t xml:space="preserve">zł </w:t>
      </w:r>
    </w:p>
    <w:p w14:paraId="46192AB9" w14:textId="77777777" w:rsidR="00432C2E" w:rsidRPr="0042657D" w:rsidRDefault="00815A1F" w:rsidP="00023472">
      <w:pPr>
        <w:tabs>
          <w:tab w:val="left" w:pos="426"/>
        </w:tabs>
        <w:spacing w:after="0" w:line="240" w:lineRule="auto"/>
        <w:ind w:left="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razem: </w:t>
      </w:r>
      <w:r w:rsidR="007540E4">
        <w:rPr>
          <w:rFonts w:asciiTheme="majorHAnsi" w:eastAsia="Times New Roman" w:hAnsiTheme="majorHAnsi" w:cstheme="majorHAnsi"/>
          <w:lang w:eastAsia="pl-PL"/>
        </w:rPr>
        <w:t>………………..</w:t>
      </w:r>
      <w:r w:rsidR="00D27CA9"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 xml:space="preserve">zł brutto (słownie: </w:t>
      </w:r>
      <w:bookmarkStart w:id="23" w:name="_Hlk66791426"/>
      <w:bookmarkStart w:id="24" w:name="_Hlk66791406"/>
      <w:r w:rsidR="007540E4">
        <w:rPr>
          <w:rFonts w:asciiTheme="majorHAnsi" w:eastAsia="Times New Roman" w:hAnsiTheme="majorHAnsi" w:cstheme="majorHAnsi"/>
          <w:lang w:eastAsia="pl-PL"/>
        </w:rPr>
        <w:t>…………………………)</w:t>
      </w:r>
    </w:p>
    <w:p w14:paraId="4E88CAB5" w14:textId="77777777" w:rsidR="00815A1F" w:rsidRPr="0042657D" w:rsidRDefault="00815A1F" w:rsidP="007526F2">
      <w:pPr>
        <w:pStyle w:val="Akapitzlist"/>
        <w:numPr>
          <w:ilvl w:val="0"/>
          <w:numId w:val="5"/>
        </w:numPr>
        <w:tabs>
          <w:tab w:val="left" w:pos="426"/>
        </w:tabs>
        <w:ind w:left="426" w:hanging="426"/>
        <w:jc w:val="both"/>
        <w:rPr>
          <w:rFonts w:asciiTheme="majorHAnsi" w:hAnsiTheme="majorHAnsi" w:cstheme="majorHAnsi"/>
          <w:b w:val="0"/>
          <w:bCs w:val="0"/>
          <w:sz w:val="22"/>
          <w:szCs w:val="22"/>
          <w:lang w:eastAsia="pl-PL"/>
        </w:rPr>
      </w:pPr>
      <w:r w:rsidRPr="0042657D">
        <w:rPr>
          <w:rFonts w:asciiTheme="majorHAnsi" w:hAnsiTheme="majorHAnsi" w:cstheme="majorHAnsi"/>
          <w:b w:val="0"/>
          <w:bCs w:val="0"/>
          <w:sz w:val="22"/>
          <w:szCs w:val="22"/>
          <w:lang w:eastAsia="pl-PL"/>
        </w:rPr>
        <w:t>Wynagrodzenie zaspokaja wszelkie roszczenia Wykonawcy z tytułu wykonania przedmiotu umowy.</w:t>
      </w:r>
    </w:p>
    <w:bookmarkEnd w:id="23"/>
    <w:bookmarkEnd w:id="24"/>
    <w:p w14:paraId="70D550E0" w14:textId="77777777" w:rsidR="00815A1F" w:rsidRPr="0042657D" w:rsidRDefault="00815A1F" w:rsidP="007526F2">
      <w:pPr>
        <w:widowControl w:val="0"/>
        <w:numPr>
          <w:ilvl w:val="0"/>
          <w:numId w:val="5"/>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nie ponosi żadnych dodatkowych kosztów związanych z realizacją niniejszej umowy.</w:t>
      </w:r>
    </w:p>
    <w:bookmarkEnd w:id="22"/>
    <w:p w14:paraId="428C9A62" w14:textId="77777777" w:rsidR="00815A1F" w:rsidRDefault="00815A1F" w:rsidP="00815A1F">
      <w:pPr>
        <w:spacing w:after="0" w:line="240" w:lineRule="auto"/>
        <w:ind w:left="426"/>
        <w:jc w:val="both"/>
        <w:rPr>
          <w:rFonts w:asciiTheme="majorHAnsi" w:eastAsia="Times New Roman" w:hAnsiTheme="majorHAnsi" w:cstheme="majorHAnsi"/>
          <w:lang w:eastAsia="pl-PL"/>
        </w:rPr>
      </w:pPr>
    </w:p>
    <w:p w14:paraId="270B88EE" w14:textId="0921F8B0" w:rsidR="00815A1F" w:rsidRPr="0042657D" w:rsidRDefault="00815A1F" w:rsidP="00D16263">
      <w:pPr>
        <w:spacing w:after="60" w:line="240" w:lineRule="auto"/>
        <w:jc w:val="center"/>
        <w:rPr>
          <w:rFonts w:asciiTheme="majorHAnsi" w:eastAsia="Times New Roman" w:hAnsiTheme="majorHAnsi" w:cstheme="majorHAnsi"/>
          <w:b/>
          <w:bCs/>
          <w:lang w:eastAsia="pl-PL"/>
        </w:rPr>
      </w:pPr>
      <w:bookmarkStart w:id="25" w:name="_Hlk104297711"/>
      <w:r w:rsidRPr="0042657D">
        <w:rPr>
          <w:rFonts w:asciiTheme="majorHAnsi" w:eastAsia="Times New Roman" w:hAnsiTheme="majorHAnsi" w:cstheme="majorHAnsi"/>
          <w:b/>
          <w:bCs/>
          <w:lang w:eastAsia="pl-PL"/>
        </w:rPr>
        <w:t xml:space="preserve">§ </w:t>
      </w:r>
      <w:r w:rsidR="00457970">
        <w:rPr>
          <w:rFonts w:asciiTheme="majorHAnsi" w:eastAsia="Times New Roman" w:hAnsiTheme="majorHAnsi" w:cstheme="majorHAnsi"/>
          <w:b/>
          <w:bCs/>
          <w:lang w:eastAsia="pl-PL"/>
        </w:rPr>
        <w:t>10</w:t>
      </w:r>
    </w:p>
    <w:p w14:paraId="0090D873"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Warunki płatności</w:t>
      </w:r>
    </w:p>
    <w:p w14:paraId="4FCC59EA" w14:textId="4DB0E7F4" w:rsidR="00432C2E" w:rsidRPr="0042657D" w:rsidRDefault="00432C2E" w:rsidP="00D16263">
      <w:pPr>
        <w:widowControl w:val="0"/>
        <w:numPr>
          <w:ilvl w:val="0"/>
          <w:numId w:val="6"/>
        </w:numPr>
        <w:suppressAutoHyphens/>
        <w:autoSpaceDE w:val="0"/>
        <w:spacing w:after="60" w:line="240" w:lineRule="auto"/>
        <w:ind w:left="425" w:hanging="425"/>
        <w:jc w:val="both"/>
        <w:rPr>
          <w:rFonts w:asciiTheme="majorHAnsi" w:eastAsia="Times New Roman" w:hAnsiTheme="majorHAnsi" w:cstheme="majorHAnsi"/>
          <w:lang w:eastAsia="pl-PL"/>
        </w:rPr>
      </w:pPr>
      <w:bookmarkStart w:id="26" w:name="_Hlk66792393"/>
      <w:bookmarkEnd w:id="25"/>
      <w:r w:rsidRPr="0042657D">
        <w:rPr>
          <w:rFonts w:asciiTheme="majorHAnsi" w:eastAsia="Times New Roman" w:hAnsiTheme="majorHAnsi" w:cstheme="majorHAnsi"/>
          <w:lang w:eastAsia="pl-PL"/>
        </w:rPr>
        <w:t xml:space="preserve">Zapłata należności przez Zamawiającego za dostarczony przedmiot umowy nastąpi </w:t>
      </w:r>
      <w:r w:rsidR="00C92664" w:rsidRPr="0042657D">
        <w:rPr>
          <w:rFonts w:asciiTheme="majorHAnsi" w:eastAsia="Times New Roman" w:hAnsiTheme="majorHAnsi" w:cstheme="majorHAnsi"/>
          <w:lang w:eastAsia="pl-PL"/>
        </w:rPr>
        <w:t xml:space="preserve">po podpisaniu bez zastrzeżeń protokołu zdawczo-odbiorczego </w:t>
      </w:r>
      <w:r w:rsidR="00C55E97" w:rsidRPr="0042657D">
        <w:rPr>
          <w:rFonts w:asciiTheme="majorHAnsi" w:eastAsia="Times New Roman" w:hAnsiTheme="majorHAnsi" w:cstheme="majorHAnsi"/>
          <w:lang w:eastAsia="pl-PL"/>
        </w:rPr>
        <w:t xml:space="preserve">oraz przeprowadzeniu I etapu szkolenia </w:t>
      </w:r>
      <w:r w:rsidRPr="0042657D">
        <w:rPr>
          <w:rFonts w:asciiTheme="majorHAnsi" w:eastAsia="Times New Roman" w:hAnsiTheme="majorHAnsi" w:cstheme="majorHAnsi"/>
          <w:lang w:eastAsia="pl-PL"/>
        </w:rPr>
        <w:t xml:space="preserve">przelewem na rachunek bankowy Wykonawcy wskazany na fakturze VAT, na podstawie prawidłowo wystawionej faktury Wykonawcy, w terminie </w:t>
      </w:r>
      <w:r w:rsidR="003C0637">
        <w:rPr>
          <w:rFonts w:asciiTheme="majorHAnsi" w:eastAsia="Times New Roman" w:hAnsiTheme="majorHAnsi" w:cstheme="majorHAnsi"/>
          <w:lang w:eastAsia="pl-PL"/>
        </w:rPr>
        <w:t xml:space="preserve">do </w:t>
      </w:r>
      <w:r w:rsidRPr="0042657D">
        <w:rPr>
          <w:rFonts w:asciiTheme="majorHAnsi" w:eastAsia="Times New Roman" w:hAnsiTheme="majorHAnsi" w:cstheme="majorHAnsi"/>
          <w:lang w:eastAsia="pl-PL"/>
        </w:rPr>
        <w:t>30 dni</w:t>
      </w:r>
      <w:r w:rsidR="000001B8" w:rsidRPr="0042657D">
        <w:rPr>
          <w:rFonts w:asciiTheme="majorHAnsi" w:eastAsia="Times New Roman" w:hAnsiTheme="majorHAnsi" w:cstheme="majorHAnsi"/>
          <w:lang w:eastAsia="pl-PL"/>
        </w:rPr>
        <w:t xml:space="preserve"> od daty otrzymania</w:t>
      </w:r>
      <w:r w:rsidR="00B4353C" w:rsidRPr="0042657D">
        <w:rPr>
          <w:rFonts w:asciiTheme="majorHAnsi" w:eastAsia="Times New Roman" w:hAnsiTheme="majorHAnsi" w:cstheme="majorHAnsi"/>
          <w:lang w:eastAsia="pl-PL"/>
        </w:rPr>
        <w:t>.</w:t>
      </w:r>
      <w:r w:rsidR="000001B8" w:rsidRPr="0042657D">
        <w:rPr>
          <w:rFonts w:asciiTheme="majorHAnsi" w:eastAsia="Times New Roman" w:hAnsiTheme="majorHAnsi" w:cstheme="majorHAnsi"/>
          <w:lang w:eastAsia="pl-PL"/>
        </w:rPr>
        <w:t xml:space="preserve"> </w:t>
      </w:r>
    </w:p>
    <w:p w14:paraId="6DA2514E"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Wynagrodzenie Wykonawcy będzie obliczane, fakturowane i płatne w złotych polskich.</w:t>
      </w:r>
    </w:p>
    <w:bookmarkEnd w:id="26"/>
    <w:p w14:paraId="071606D7" w14:textId="2270F25E"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Zamawiający dopuszcza  </w:t>
      </w:r>
      <w:r w:rsidR="00432C2E" w:rsidRPr="0042657D">
        <w:rPr>
          <w:rFonts w:asciiTheme="majorHAnsi" w:eastAsia="Times New Roman" w:hAnsiTheme="majorHAnsi" w:cstheme="majorHAnsi"/>
          <w:lang w:eastAsia="pl-PL"/>
        </w:rPr>
        <w:t>za</w:t>
      </w:r>
      <w:r w:rsidRPr="0042657D">
        <w:rPr>
          <w:rFonts w:asciiTheme="majorHAnsi" w:eastAsia="Times New Roman" w:hAnsiTheme="majorHAnsi" w:cstheme="majorHAnsi"/>
          <w:lang w:eastAsia="pl-PL"/>
        </w:rPr>
        <w:t>stosowanie przez Wykonawcę ustrukturyzowan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 xml:space="preserve"> faktur</w:t>
      </w:r>
      <w:r w:rsidR="00432C2E" w:rsidRPr="0042657D">
        <w:rPr>
          <w:rFonts w:asciiTheme="majorHAnsi" w:eastAsia="Times New Roman" w:hAnsiTheme="majorHAnsi" w:cstheme="majorHAnsi"/>
          <w:lang w:eastAsia="pl-PL"/>
        </w:rPr>
        <w:t>y</w:t>
      </w:r>
      <w:r w:rsidRPr="0042657D">
        <w:rPr>
          <w:rFonts w:asciiTheme="majorHAnsi" w:eastAsia="Times New Roman" w:hAnsiTheme="majorHAnsi" w:cstheme="majorHAnsi"/>
          <w:lang w:eastAsia="pl-PL"/>
        </w:rPr>
        <w:t xml:space="preserve"> elektroniczn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w:t>
      </w:r>
      <w:r w:rsidR="0065752B"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W przypadku skorzystania przez Wykonawcę z możliwości wysłania ustrukturyzowan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 xml:space="preserve"> faktur</w:t>
      </w:r>
      <w:r w:rsidR="00432C2E" w:rsidRPr="0042657D">
        <w:rPr>
          <w:rFonts w:asciiTheme="majorHAnsi" w:eastAsia="Times New Roman" w:hAnsiTheme="majorHAnsi" w:cstheme="majorHAnsi"/>
          <w:lang w:eastAsia="pl-PL"/>
        </w:rPr>
        <w:t>y</w:t>
      </w:r>
      <w:r w:rsidRPr="0042657D">
        <w:rPr>
          <w:rFonts w:asciiTheme="majorHAnsi" w:eastAsia="Times New Roman" w:hAnsiTheme="majorHAnsi" w:cstheme="majorHAnsi"/>
          <w:lang w:eastAsia="pl-PL"/>
        </w:rPr>
        <w:t xml:space="preserve"> elektroniczn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 xml:space="preserve"> do Zamawiającego, Wykonawca przesyła fakturę VAT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na adres: </w:t>
      </w:r>
      <w:hyperlink r:id="rId8" w:history="1">
        <w:r w:rsidR="00DE225C" w:rsidRPr="00105924">
          <w:rPr>
            <w:rStyle w:val="Hipercze"/>
            <w:rFonts w:asciiTheme="majorHAnsi" w:eastAsia="Times New Roman" w:hAnsiTheme="majorHAnsi" w:cstheme="majorHAnsi"/>
            <w:lang w:eastAsia="pl-PL"/>
          </w:rPr>
          <w:t>faktury@czdir.pl</w:t>
        </w:r>
      </w:hyperlink>
      <w:r w:rsidRPr="0042657D">
        <w:rPr>
          <w:rFonts w:asciiTheme="majorHAnsi" w:eastAsia="Times New Roman" w:hAnsiTheme="majorHAnsi" w:cstheme="majorHAnsi"/>
          <w:lang w:eastAsia="pl-PL"/>
        </w:rPr>
        <w:t>.</w:t>
      </w:r>
    </w:p>
    <w:p w14:paraId="73110FFD"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Faktura VAT zostanie wystawiona zgodnie z danymi podanymi w komparycji umowy.</w:t>
      </w:r>
    </w:p>
    <w:p w14:paraId="709F4B5A"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bookmarkStart w:id="27" w:name="_Hlk66792419"/>
      <w:r w:rsidRPr="0042657D">
        <w:rPr>
          <w:rFonts w:asciiTheme="majorHAnsi" w:eastAsia="Times New Roman" w:hAnsiTheme="majorHAnsi" w:cstheme="majorHAnsi"/>
          <w:lang w:eastAsia="pl-PL"/>
        </w:rPr>
        <w:t>Za datę płatności uznaje się datę obciążenia rachunku Zamawiającego.</w:t>
      </w:r>
    </w:p>
    <w:p w14:paraId="2A1AB202"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 przypadku opóźnienia w zapłacie należnego Wykonawcy wynagrodzenia, Zamawiający jest zobowiązany do zapłaty odsetek ustawowych.</w:t>
      </w:r>
    </w:p>
    <w:bookmarkEnd w:id="27"/>
    <w:p w14:paraId="5D2BC95F" w14:textId="77777777" w:rsidR="00815A1F" w:rsidRPr="0042657D" w:rsidRDefault="00815A1F" w:rsidP="00815A1F">
      <w:pPr>
        <w:spacing w:after="0" w:line="240" w:lineRule="auto"/>
        <w:jc w:val="center"/>
        <w:rPr>
          <w:rFonts w:asciiTheme="majorHAnsi" w:eastAsia="Times New Roman" w:hAnsiTheme="majorHAnsi" w:cstheme="majorHAnsi"/>
          <w:b/>
          <w:bCs/>
          <w:lang w:eastAsia="pl-PL"/>
        </w:rPr>
      </w:pPr>
    </w:p>
    <w:p w14:paraId="73D928C3" w14:textId="0EF81B42" w:rsidR="00815A1F" w:rsidRPr="0042657D" w:rsidRDefault="00815A1F" w:rsidP="00D16263">
      <w:pPr>
        <w:tabs>
          <w:tab w:val="left" w:pos="2550"/>
        </w:tabs>
        <w:spacing w:after="60" w:line="240" w:lineRule="auto"/>
        <w:jc w:val="center"/>
        <w:rPr>
          <w:rFonts w:asciiTheme="majorHAnsi" w:eastAsia="Times New Roman" w:hAnsiTheme="majorHAnsi" w:cstheme="majorHAnsi"/>
          <w:b/>
          <w:bCs/>
          <w:lang w:eastAsia="pl-PL"/>
        </w:rPr>
      </w:pPr>
      <w:bookmarkStart w:id="28" w:name="_Hlk66792455"/>
      <w:r w:rsidRPr="0042657D">
        <w:rPr>
          <w:rFonts w:asciiTheme="majorHAnsi" w:eastAsia="Times New Roman" w:hAnsiTheme="majorHAnsi" w:cstheme="majorHAnsi"/>
          <w:b/>
          <w:bCs/>
          <w:lang w:eastAsia="pl-PL"/>
        </w:rPr>
        <w:t xml:space="preserve">§ </w:t>
      </w:r>
      <w:r w:rsidR="007540E4">
        <w:rPr>
          <w:rFonts w:asciiTheme="majorHAnsi" w:eastAsia="Times New Roman" w:hAnsiTheme="majorHAnsi" w:cstheme="majorHAnsi"/>
          <w:b/>
          <w:bCs/>
          <w:lang w:eastAsia="pl-PL"/>
        </w:rPr>
        <w:t>1</w:t>
      </w:r>
      <w:r w:rsidR="00457970">
        <w:rPr>
          <w:rFonts w:asciiTheme="majorHAnsi" w:eastAsia="Times New Roman" w:hAnsiTheme="majorHAnsi" w:cstheme="majorHAnsi"/>
          <w:b/>
          <w:bCs/>
          <w:lang w:eastAsia="pl-PL"/>
        </w:rPr>
        <w:t>1</w:t>
      </w:r>
    </w:p>
    <w:bookmarkEnd w:id="28"/>
    <w:p w14:paraId="6CFDA637" w14:textId="77777777" w:rsidR="00815A1F" w:rsidRPr="0042657D" w:rsidRDefault="00815A1F" w:rsidP="00D16263">
      <w:pPr>
        <w:spacing w:after="60" w:line="240" w:lineRule="auto"/>
        <w:jc w:val="center"/>
        <w:rPr>
          <w:rFonts w:asciiTheme="majorHAnsi" w:eastAsia="Times New Roman" w:hAnsiTheme="majorHAnsi" w:cstheme="majorHAnsi"/>
          <w:lang w:eastAsia="pl-PL"/>
        </w:rPr>
      </w:pPr>
      <w:r w:rsidRPr="0042657D">
        <w:rPr>
          <w:rFonts w:asciiTheme="majorHAnsi" w:eastAsia="Times New Roman" w:hAnsiTheme="majorHAnsi" w:cstheme="majorHAnsi"/>
          <w:b/>
          <w:bCs/>
          <w:lang w:eastAsia="pl-PL"/>
        </w:rPr>
        <w:t>Identyfikacja podatkowa</w:t>
      </w:r>
    </w:p>
    <w:p w14:paraId="59DE830A" w14:textId="77777777" w:rsidR="00815A1F" w:rsidRPr="0042657D" w:rsidRDefault="00815A1F" w:rsidP="00D16263">
      <w:pPr>
        <w:widowControl w:val="0"/>
        <w:numPr>
          <w:ilvl w:val="0"/>
          <w:numId w:val="4"/>
        </w:numPr>
        <w:suppressAutoHyphens/>
        <w:autoSpaceDE w:val="0"/>
        <w:spacing w:after="60" w:line="240" w:lineRule="auto"/>
        <w:ind w:left="425" w:hanging="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Wykonawca ma obowiązek niezwłocznego, pisemnego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48560899" w14:textId="77777777" w:rsidR="00815A1F" w:rsidRPr="0042657D" w:rsidRDefault="00815A1F" w:rsidP="00023472">
      <w:pPr>
        <w:widowControl w:val="0"/>
        <w:numPr>
          <w:ilvl w:val="0"/>
          <w:numId w:val="4"/>
        </w:numPr>
        <w:suppressAutoHyphens/>
        <w:autoSpaceDE w:val="0"/>
        <w:spacing w:after="0" w:line="240" w:lineRule="auto"/>
        <w:ind w:left="425" w:hanging="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zmiany rachunku bankowego lub wykreślenia wskazanego w ust. 1 rachunku bankowego Wykonawcy z wykazu jest on zobowiązany do poinformowania o tym fakcie Zamawiającego w terminie jednego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r w:rsidR="0014302D" w:rsidRPr="0042657D">
        <w:rPr>
          <w:rFonts w:asciiTheme="majorHAnsi" w:eastAsia="Times New Roman" w:hAnsiTheme="majorHAnsi" w:cstheme="majorHAnsi"/>
          <w:lang w:eastAsia="pl-PL"/>
        </w:rPr>
        <w:t>sekretariat</w:t>
      </w:r>
      <w:r w:rsidRPr="0042657D">
        <w:rPr>
          <w:rFonts w:asciiTheme="majorHAnsi" w:eastAsia="Times New Roman" w:hAnsiTheme="majorHAnsi" w:cstheme="majorHAnsi"/>
          <w:lang w:eastAsia="pl-PL"/>
        </w:rPr>
        <w:t>@</w:t>
      </w:r>
      <w:r w:rsidR="00DA2AF2" w:rsidRPr="0042657D">
        <w:rPr>
          <w:rFonts w:asciiTheme="majorHAnsi" w:eastAsia="Times New Roman" w:hAnsiTheme="majorHAnsi" w:cstheme="majorHAnsi"/>
          <w:lang w:eastAsia="pl-PL"/>
        </w:rPr>
        <w:t>czdir</w:t>
      </w:r>
      <w:r w:rsidRPr="0042657D">
        <w:rPr>
          <w:rFonts w:asciiTheme="majorHAnsi" w:eastAsia="Times New Roman" w:hAnsiTheme="majorHAnsi" w:cstheme="majorHAnsi"/>
          <w:lang w:eastAsia="pl-PL"/>
        </w:rPr>
        <w:t xml:space="preserve">.pl), a następnie w oryginale do siedziby Zamawiającego. Informacja o której mowa powyżej stanowi podstawę do sporządzenia przez Zamawiającego </w:t>
      </w:r>
      <w:r w:rsidRPr="0042657D">
        <w:rPr>
          <w:rFonts w:asciiTheme="majorHAnsi" w:eastAsia="Times New Roman" w:hAnsiTheme="majorHAnsi" w:cstheme="majorHAnsi"/>
          <w:lang w:eastAsia="pl-PL"/>
        </w:rPr>
        <w:lastRenderedPageBreak/>
        <w:t xml:space="preserve">aneksu do umowy w zakresie zmiany rachunku bankowego. </w:t>
      </w:r>
    </w:p>
    <w:p w14:paraId="2794B9FD" w14:textId="77777777" w:rsidR="00815A1F" w:rsidRPr="0042657D" w:rsidRDefault="00815A1F" w:rsidP="007526F2">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poinformowania Zamawiającego o zmianie rachunku bankowego, jego wykreślenia lub stwierdzenia przez Zamawiającego wykreślenia wskazanego w ust. 1 rachunku bankowego Wykonawcy z wykazu, płatność wymagalna zostaje zawieszona do dnia wskazania przez Wykonawcę innego rachunku, który znajduje się w wykazie,  o którym mowa w ust. 2. </w:t>
      </w:r>
    </w:p>
    <w:p w14:paraId="0FAFE1AD" w14:textId="77777777" w:rsidR="00815A1F" w:rsidRPr="0042657D" w:rsidRDefault="00815A1F" w:rsidP="007526F2">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zawieszenia terminu płatności faktury zgodnie z ust. 3 który został określony zgodnie z niniejszą umową, Wykonawcy nie będzie przysługiwało prawo do naliczania dodatkowych opłat, kar, rekompensat, ani nie będzie naliczał odsetek za powstałą zwłokę w zapłacie faktury. </w:t>
      </w:r>
    </w:p>
    <w:p w14:paraId="69715741" w14:textId="77777777" w:rsidR="00815A1F" w:rsidRPr="0042657D" w:rsidRDefault="00815A1F" w:rsidP="007526F2">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jeżeli Zamawiający dokona wpłaty na rachunek bankowy Wykonawcy wskazany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umowie, a rachunek ten na dzień zlecenia przelewu nie będzie ujęty w wykazie, o którym mowa w ust. 1 Wykonawca zobowiązany będzie do zapłaty na rzecz Zamawiającego kary umownej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wysokości równowartości sankcji jaka zostanie nałożona przez Urząd Skarbowy wobec Zamawiającego wraz z należnymi odsetkami lub równowartości podatku dochodowego od osób prawnych jaki Zamawiający zapłaci do Urzędu skarbowego z tytułu okoliczności wynikających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z powyższych punktów, albo szkody jaką Zamawiający poniesie z tego tytułu.</w:t>
      </w:r>
    </w:p>
    <w:p w14:paraId="3C2D354D" w14:textId="77777777" w:rsidR="007540E4" w:rsidRDefault="007540E4" w:rsidP="00C55E97">
      <w:pPr>
        <w:tabs>
          <w:tab w:val="right" w:pos="360"/>
          <w:tab w:val="right" w:pos="540"/>
          <w:tab w:val="left" w:pos="3960"/>
        </w:tabs>
        <w:spacing w:after="0" w:line="240" w:lineRule="auto"/>
        <w:jc w:val="center"/>
        <w:rPr>
          <w:rFonts w:asciiTheme="majorHAnsi" w:eastAsia="Times New Roman" w:hAnsiTheme="majorHAnsi" w:cstheme="majorHAnsi"/>
          <w:b/>
          <w:bCs/>
          <w:lang w:eastAsia="pl-PL"/>
        </w:rPr>
      </w:pPr>
      <w:bookmarkStart w:id="29" w:name="_Hlk104298948"/>
    </w:p>
    <w:p w14:paraId="2D6298E6" w14:textId="5F25BA0D" w:rsidR="00C55E97" w:rsidRPr="0042657D" w:rsidRDefault="00C55E97"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A2AF2" w:rsidRPr="0042657D">
        <w:rPr>
          <w:rFonts w:asciiTheme="majorHAnsi" w:eastAsia="Times New Roman" w:hAnsiTheme="majorHAnsi" w:cstheme="majorHAnsi"/>
          <w:b/>
          <w:bCs/>
          <w:lang w:eastAsia="pl-PL"/>
        </w:rPr>
        <w:t>1</w:t>
      </w:r>
      <w:r w:rsidR="00457970">
        <w:rPr>
          <w:rFonts w:asciiTheme="majorHAnsi" w:eastAsia="Times New Roman" w:hAnsiTheme="majorHAnsi" w:cstheme="majorHAnsi"/>
          <w:b/>
          <w:bCs/>
          <w:lang w:eastAsia="pl-PL"/>
        </w:rPr>
        <w:t>2</w:t>
      </w:r>
    </w:p>
    <w:bookmarkEnd w:id="29"/>
    <w:p w14:paraId="3A9085CC" w14:textId="77777777" w:rsidR="00190A5C" w:rsidRPr="0042657D" w:rsidRDefault="00190A5C"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Odstąpienie od umowy</w:t>
      </w:r>
    </w:p>
    <w:p w14:paraId="5569BF92" w14:textId="77777777" w:rsidR="00190A5C" w:rsidRPr="0042657D" w:rsidRDefault="00190A5C" w:rsidP="00D16263">
      <w:pPr>
        <w:numPr>
          <w:ilvl w:val="0"/>
          <w:numId w:val="19"/>
        </w:numPr>
        <w:spacing w:after="6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ma prawo odstąpić od umowy ze skutkiem natychmiastowym bez prawa do żądania odszkodowania przez Wykonawcę, w przypadku, gdy z przyczyn leżących wyłącznie po stronie Wykonawcy:</w:t>
      </w:r>
    </w:p>
    <w:p w14:paraId="54E7236C" w14:textId="77777777" w:rsidR="00190A5C" w:rsidRPr="00DE225C" w:rsidRDefault="001E00E8" w:rsidP="00860C40">
      <w:pPr>
        <w:numPr>
          <w:ilvl w:val="0"/>
          <w:numId w:val="20"/>
        </w:numPr>
        <w:tabs>
          <w:tab w:val="clear" w:pos="720"/>
          <w:tab w:val="left" w:pos="1134"/>
        </w:tabs>
        <w:spacing w:after="0" w:line="240" w:lineRule="auto"/>
        <w:ind w:left="851" w:hanging="142"/>
        <w:jc w:val="both"/>
        <w:rPr>
          <w:rFonts w:asciiTheme="majorHAnsi" w:eastAsia="Times New Roman" w:hAnsiTheme="majorHAnsi" w:cstheme="majorHAnsi"/>
          <w:lang w:eastAsia="pl-PL"/>
        </w:rPr>
      </w:pPr>
      <w:r w:rsidRPr="00DE225C">
        <w:rPr>
          <w:rFonts w:asciiTheme="majorHAnsi" w:eastAsia="Times New Roman" w:hAnsiTheme="majorHAnsi" w:cstheme="majorHAnsi"/>
          <w:lang w:eastAsia="pl-PL"/>
        </w:rPr>
        <w:t xml:space="preserve">zwłoka </w:t>
      </w:r>
      <w:r w:rsidR="00190A5C" w:rsidRPr="00DE225C">
        <w:rPr>
          <w:rFonts w:asciiTheme="majorHAnsi" w:eastAsia="Times New Roman" w:hAnsiTheme="majorHAnsi" w:cstheme="majorHAnsi"/>
          <w:lang w:eastAsia="pl-PL"/>
        </w:rPr>
        <w:t xml:space="preserve">w realizacji zamówienia przekroczy </w:t>
      </w:r>
      <w:r w:rsidR="00167AE9" w:rsidRPr="00DE225C">
        <w:rPr>
          <w:rFonts w:asciiTheme="majorHAnsi" w:eastAsia="Times New Roman" w:hAnsiTheme="majorHAnsi" w:cstheme="majorHAnsi"/>
          <w:lang w:eastAsia="pl-PL"/>
        </w:rPr>
        <w:t xml:space="preserve">7 </w:t>
      </w:r>
      <w:r w:rsidR="00190A5C" w:rsidRPr="00DE225C">
        <w:rPr>
          <w:rFonts w:asciiTheme="majorHAnsi" w:eastAsia="Times New Roman" w:hAnsiTheme="majorHAnsi" w:cstheme="majorHAnsi"/>
          <w:lang w:eastAsia="pl-PL"/>
        </w:rPr>
        <w:t>dni;</w:t>
      </w:r>
    </w:p>
    <w:p w14:paraId="4246C8D7" w14:textId="77777777" w:rsidR="00190A5C" w:rsidRPr="00DE225C" w:rsidRDefault="00190A5C" w:rsidP="007526F2">
      <w:pPr>
        <w:numPr>
          <w:ilvl w:val="0"/>
          <w:numId w:val="20"/>
        </w:numPr>
        <w:tabs>
          <w:tab w:val="clear" w:pos="720"/>
          <w:tab w:val="left" w:pos="1134"/>
        </w:tabs>
        <w:spacing w:after="0" w:line="240" w:lineRule="auto"/>
        <w:ind w:left="1134" w:hanging="425"/>
        <w:jc w:val="both"/>
        <w:rPr>
          <w:rFonts w:asciiTheme="majorHAnsi" w:eastAsia="Times New Roman" w:hAnsiTheme="majorHAnsi" w:cstheme="majorHAnsi"/>
          <w:lang w:eastAsia="pl-PL"/>
        </w:rPr>
      </w:pPr>
      <w:r w:rsidRPr="00DE225C">
        <w:rPr>
          <w:rFonts w:asciiTheme="majorHAnsi" w:eastAsia="Times New Roman" w:hAnsiTheme="majorHAnsi" w:cstheme="majorHAnsi"/>
          <w:lang w:eastAsia="pl-PL"/>
        </w:rPr>
        <w:t xml:space="preserve">Wykonawca nie usunie wad lub nie dokona wymiany przedmiotu umowy </w:t>
      </w:r>
      <w:r w:rsidR="00DA2AF2" w:rsidRPr="00DE225C">
        <w:rPr>
          <w:rFonts w:asciiTheme="majorHAnsi" w:eastAsia="Times New Roman" w:hAnsiTheme="majorHAnsi" w:cstheme="majorHAnsi"/>
          <w:lang w:eastAsia="pl-PL"/>
        </w:rPr>
        <w:br/>
      </w:r>
      <w:r w:rsidRPr="00DE225C">
        <w:rPr>
          <w:rFonts w:asciiTheme="majorHAnsi" w:eastAsia="Times New Roman" w:hAnsiTheme="majorHAnsi" w:cstheme="majorHAnsi"/>
          <w:lang w:eastAsia="pl-PL"/>
        </w:rPr>
        <w:t xml:space="preserve">na pełnowartościowy, w terminie </w:t>
      </w:r>
      <w:r w:rsidR="00167AE9" w:rsidRPr="00DE225C">
        <w:rPr>
          <w:rFonts w:asciiTheme="majorHAnsi" w:eastAsia="Times New Roman" w:hAnsiTheme="majorHAnsi" w:cstheme="majorHAnsi"/>
          <w:lang w:eastAsia="pl-PL"/>
        </w:rPr>
        <w:t xml:space="preserve">7 </w:t>
      </w:r>
      <w:r w:rsidRPr="00DE225C">
        <w:rPr>
          <w:rFonts w:asciiTheme="majorHAnsi" w:eastAsia="Times New Roman" w:hAnsiTheme="majorHAnsi" w:cstheme="majorHAnsi"/>
          <w:lang w:eastAsia="pl-PL"/>
        </w:rPr>
        <w:t>dni od dnia odmowy podpisania z tej przyczyny przez Zamawiającego protokołu odbioru lub w którym Zamawiający zgłosił pisemne zastrzeżenia co do przedmiotu umowy.</w:t>
      </w:r>
    </w:p>
    <w:p w14:paraId="3093BB72" w14:textId="52369343" w:rsidR="00190A5C" w:rsidRPr="0042657D" w:rsidRDefault="00190A5C" w:rsidP="007526F2">
      <w:pPr>
        <w:numPr>
          <w:ilvl w:val="0"/>
          <w:numId w:val="19"/>
        </w:num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Oświadczenie o odstąpieniu od umowy zostanie złożone w terminie </w:t>
      </w:r>
      <w:r w:rsidR="00353AEA">
        <w:rPr>
          <w:rFonts w:asciiTheme="majorHAnsi" w:eastAsia="Times New Roman" w:hAnsiTheme="majorHAnsi" w:cstheme="majorHAnsi"/>
          <w:lang w:eastAsia="pl-PL"/>
        </w:rPr>
        <w:t xml:space="preserve">do 21 </w:t>
      </w:r>
      <w:r w:rsidRPr="0042657D">
        <w:rPr>
          <w:rFonts w:asciiTheme="majorHAnsi" w:eastAsia="Times New Roman" w:hAnsiTheme="majorHAnsi" w:cstheme="majorHAnsi"/>
          <w:lang w:eastAsia="pl-PL"/>
        </w:rPr>
        <w:t xml:space="preserve"> dni od daty wystąpienia okoliczności uzasadniających je.</w:t>
      </w:r>
    </w:p>
    <w:p w14:paraId="2E8AC800" w14:textId="77777777" w:rsidR="00190A5C" w:rsidRPr="0042657D" w:rsidRDefault="00190A5C" w:rsidP="007526F2">
      <w:pPr>
        <w:numPr>
          <w:ilvl w:val="0"/>
          <w:numId w:val="19"/>
        </w:num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razie zaistnienia istotnej zmiany okoliczności powodującej, że wykonanie umowy nie leży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D277BB3" w14:textId="77777777" w:rsidR="00190A5C" w:rsidRPr="0042657D" w:rsidRDefault="00190A5C" w:rsidP="00190A5C">
      <w:pPr>
        <w:tabs>
          <w:tab w:val="left" w:pos="3960"/>
          <w:tab w:val="center" w:pos="4536"/>
          <w:tab w:val="left" w:pos="7851"/>
        </w:tabs>
        <w:spacing w:after="0" w:line="240" w:lineRule="auto"/>
        <w:rPr>
          <w:rFonts w:asciiTheme="majorHAnsi" w:eastAsia="Times New Roman" w:hAnsiTheme="majorHAnsi" w:cstheme="majorHAnsi"/>
          <w:b/>
          <w:bCs/>
          <w:lang w:eastAsia="pl-PL"/>
        </w:rPr>
      </w:pPr>
    </w:p>
    <w:p w14:paraId="0EC13163" w14:textId="6BD823D4"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7540E4">
        <w:rPr>
          <w:rFonts w:asciiTheme="majorHAnsi" w:eastAsia="Times New Roman" w:hAnsiTheme="majorHAnsi" w:cstheme="majorHAnsi"/>
          <w:b/>
          <w:bCs/>
          <w:lang w:eastAsia="pl-PL"/>
        </w:rPr>
        <w:t>1</w:t>
      </w:r>
      <w:r w:rsidR="00457970">
        <w:rPr>
          <w:rFonts w:asciiTheme="majorHAnsi" w:eastAsia="Times New Roman" w:hAnsiTheme="majorHAnsi" w:cstheme="majorHAnsi"/>
          <w:b/>
          <w:bCs/>
          <w:lang w:eastAsia="pl-PL"/>
        </w:rPr>
        <w:t>3</w:t>
      </w:r>
    </w:p>
    <w:p w14:paraId="24904EA6" w14:textId="77777777" w:rsidR="00815A1F" w:rsidRPr="0042657D" w:rsidRDefault="00815A1F" w:rsidP="00D16263">
      <w:pPr>
        <w:shd w:val="clear" w:color="auto" w:fill="FFFFFF" w:themeFill="background1"/>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Kary umowne</w:t>
      </w:r>
    </w:p>
    <w:p w14:paraId="4F260C2C" w14:textId="77777777" w:rsidR="00190A5C" w:rsidRPr="0042657D" w:rsidRDefault="00190A5C" w:rsidP="00D16263">
      <w:pPr>
        <w:numPr>
          <w:ilvl w:val="1"/>
          <w:numId w:val="19"/>
        </w:numPr>
        <w:tabs>
          <w:tab w:val="right" w:pos="540"/>
          <w:tab w:val="left" w:pos="3960"/>
        </w:tabs>
        <w:spacing w:after="6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może żądać od Wykonawcy zapłaty kary umownej w wysokości:</w:t>
      </w:r>
    </w:p>
    <w:p w14:paraId="01ADD3F9" w14:textId="79DAA807" w:rsidR="00190A5C" w:rsidRPr="0042657D" w:rsidRDefault="00190A5C" w:rsidP="00860C40">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457970">
        <w:rPr>
          <w:rFonts w:asciiTheme="majorHAnsi" w:eastAsia="Times New Roman" w:hAnsiTheme="majorHAnsi" w:cstheme="majorHAnsi"/>
          <w:lang w:eastAsia="pl-PL"/>
        </w:rPr>
        <w:t>9</w:t>
      </w:r>
      <w:r w:rsidR="001E00E8"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ust. 1 umowy za każdy dzień zwłoki w realizacji przedmiotu umowy. Jako zwłokę w realizacji umowy Zamawiający traktował będzie brak realizacji całości umowy lub nieprawidłowo zrealizowaną część umowy;</w:t>
      </w:r>
    </w:p>
    <w:p w14:paraId="04A99EB9" w14:textId="7879ACDA" w:rsidR="00190A5C" w:rsidRPr="0042657D" w:rsidRDefault="00190A5C" w:rsidP="00860C40">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457970">
        <w:rPr>
          <w:rFonts w:asciiTheme="majorHAnsi" w:eastAsia="Times New Roman" w:hAnsiTheme="majorHAnsi" w:cstheme="majorHAnsi"/>
          <w:lang w:eastAsia="pl-PL"/>
        </w:rPr>
        <w:t>9</w:t>
      </w:r>
      <w:r w:rsidRPr="0042657D">
        <w:rPr>
          <w:rFonts w:asciiTheme="majorHAnsi" w:eastAsia="Times New Roman" w:hAnsiTheme="majorHAnsi" w:cstheme="majorHAnsi"/>
          <w:lang w:eastAsia="pl-PL"/>
        </w:rPr>
        <w:t xml:space="preserve"> ust. 1 umowy za każdy dzień zwłoki </w:t>
      </w:r>
      <w:r w:rsidR="00DA2AF2" w:rsidRPr="0042657D">
        <w:rPr>
          <w:rFonts w:asciiTheme="majorHAnsi" w:eastAsia="Times New Roman" w:hAnsiTheme="majorHAnsi" w:cstheme="majorHAnsi"/>
          <w:lang w:eastAsia="pl-PL"/>
        </w:rPr>
        <w:br/>
      </w:r>
      <w:r w:rsidR="00457804" w:rsidRPr="0042657D">
        <w:rPr>
          <w:rFonts w:asciiTheme="majorHAnsi" w:eastAsia="Times New Roman" w:hAnsiTheme="majorHAnsi" w:cstheme="majorHAnsi"/>
          <w:lang w:eastAsia="pl-PL"/>
        </w:rPr>
        <w:t xml:space="preserve">w reakcji na zgłoszenie usterki/awarii lub </w:t>
      </w:r>
      <w:r w:rsidRPr="0042657D">
        <w:rPr>
          <w:rFonts w:asciiTheme="majorHAnsi" w:eastAsia="Times New Roman" w:hAnsiTheme="majorHAnsi" w:cstheme="majorHAnsi"/>
          <w:lang w:eastAsia="pl-PL"/>
        </w:rPr>
        <w:t xml:space="preserve">w naprawie gwarancyjnej przedmiotu umowy lub w wymianie </w:t>
      </w:r>
      <w:r w:rsidR="00C84FAE" w:rsidRPr="0042657D">
        <w:rPr>
          <w:rFonts w:asciiTheme="majorHAnsi" w:eastAsia="Times New Roman" w:hAnsiTheme="majorHAnsi" w:cstheme="majorHAnsi"/>
          <w:lang w:eastAsia="pl-PL"/>
        </w:rPr>
        <w:t>urządzenia</w:t>
      </w:r>
      <w:r w:rsidRPr="0042657D">
        <w:rPr>
          <w:rFonts w:asciiTheme="majorHAnsi" w:eastAsia="Times New Roman" w:hAnsiTheme="majorHAnsi" w:cstheme="majorHAnsi"/>
          <w:lang w:eastAsia="pl-PL"/>
        </w:rPr>
        <w:t xml:space="preserve"> wadliwego na wolny od wad;</w:t>
      </w:r>
    </w:p>
    <w:p w14:paraId="7A3AD993" w14:textId="034B525A"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457970">
        <w:rPr>
          <w:rFonts w:asciiTheme="majorHAnsi" w:eastAsia="Times New Roman" w:hAnsiTheme="majorHAnsi" w:cstheme="majorHAnsi"/>
          <w:lang w:eastAsia="pl-PL"/>
        </w:rPr>
        <w:t>9</w:t>
      </w:r>
      <w:r w:rsidRPr="0042657D">
        <w:rPr>
          <w:rFonts w:asciiTheme="majorHAnsi" w:eastAsia="Times New Roman" w:hAnsiTheme="majorHAnsi" w:cstheme="majorHAnsi"/>
          <w:lang w:eastAsia="pl-PL"/>
        </w:rPr>
        <w:t xml:space="preserve"> ust. 1 umowy za każdy dzień zwłoki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w przypadku niedokonania przez Wykonawcę przeglądów zgodnie z zaleceniami Producenta urządzenia w okresie gwarancyjnym;</w:t>
      </w:r>
    </w:p>
    <w:p w14:paraId="3EB9E058" w14:textId="2C12E1EB"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457970">
        <w:rPr>
          <w:rFonts w:asciiTheme="majorHAnsi" w:eastAsia="Times New Roman" w:hAnsiTheme="majorHAnsi" w:cstheme="majorHAnsi"/>
          <w:lang w:eastAsia="pl-PL"/>
        </w:rPr>
        <w:t>9</w:t>
      </w:r>
      <w:r w:rsidRPr="0042657D">
        <w:rPr>
          <w:rFonts w:asciiTheme="majorHAnsi" w:eastAsia="Times New Roman" w:hAnsiTheme="majorHAnsi" w:cstheme="majorHAnsi"/>
          <w:lang w:eastAsia="pl-PL"/>
        </w:rPr>
        <w:t xml:space="preserve"> ust. 1 umowy za każdy dzień zwłoki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realizacji </w:t>
      </w:r>
      <w:r w:rsidR="007540E4">
        <w:rPr>
          <w:rFonts w:asciiTheme="majorHAnsi" w:eastAsia="Times New Roman" w:hAnsiTheme="majorHAnsi" w:cstheme="majorHAnsi"/>
          <w:lang w:eastAsia="pl-PL"/>
        </w:rPr>
        <w:t>instruktażu</w:t>
      </w:r>
      <w:r w:rsidRPr="0042657D">
        <w:rPr>
          <w:rFonts w:asciiTheme="majorHAnsi" w:eastAsia="Times New Roman" w:hAnsiTheme="majorHAnsi" w:cstheme="majorHAnsi"/>
          <w:lang w:eastAsia="pl-PL"/>
        </w:rPr>
        <w:t xml:space="preserve"> po przekroczeniu tygodnia od terminów podanych w §</w:t>
      </w:r>
      <w:r w:rsidR="009445CC" w:rsidRPr="0042657D">
        <w:rPr>
          <w:rFonts w:asciiTheme="majorHAnsi" w:eastAsia="Times New Roman" w:hAnsiTheme="majorHAnsi" w:cstheme="majorHAnsi"/>
          <w:lang w:eastAsia="pl-PL"/>
        </w:rPr>
        <w:t xml:space="preserve"> </w:t>
      </w:r>
      <w:r w:rsidR="00370C22" w:rsidRPr="0042657D">
        <w:rPr>
          <w:rFonts w:asciiTheme="majorHAnsi" w:eastAsia="Times New Roman" w:hAnsiTheme="majorHAnsi" w:cstheme="majorHAnsi"/>
          <w:lang w:eastAsia="pl-PL"/>
        </w:rPr>
        <w:t>3</w:t>
      </w:r>
      <w:r w:rsidRPr="0042657D">
        <w:rPr>
          <w:rFonts w:asciiTheme="majorHAnsi" w:eastAsia="Times New Roman" w:hAnsiTheme="majorHAnsi" w:cstheme="majorHAnsi"/>
          <w:lang w:eastAsia="pl-PL"/>
        </w:rPr>
        <w:t xml:space="preserve"> ust.</w:t>
      </w:r>
      <w:r w:rsidR="007B697E">
        <w:rPr>
          <w:rFonts w:asciiTheme="majorHAnsi" w:eastAsia="Times New Roman" w:hAnsiTheme="majorHAnsi" w:cstheme="majorHAnsi"/>
          <w:lang w:eastAsia="pl-PL"/>
        </w:rPr>
        <w:t>4</w:t>
      </w:r>
      <w:r w:rsidRPr="0042657D">
        <w:rPr>
          <w:rFonts w:asciiTheme="majorHAnsi" w:eastAsia="Times New Roman" w:hAnsiTheme="majorHAnsi" w:cstheme="majorHAnsi"/>
          <w:lang w:eastAsia="pl-PL"/>
        </w:rPr>
        <w:t>;</w:t>
      </w:r>
    </w:p>
    <w:p w14:paraId="7BE05593" w14:textId="39CD246A"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10% wynagrodzenia brutto, o którym mowa w § </w:t>
      </w:r>
      <w:r w:rsidR="00457970">
        <w:rPr>
          <w:rFonts w:asciiTheme="majorHAnsi" w:eastAsia="Times New Roman" w:hAnsiTheme="majorHAnsi" w:cstheme="majorHAnsi"/>
          <w:lang w:eastAsia="pl-PL"/>
        </w:rPr>
        <w:t>9</w:t>
      </w:r>
      <w:r w:rsidRPr="0042657D">
        <w:rPr>
          <w:rFonts w:asciiTheme="majorHAnsi" w:eastAsia="Times New Roman" w:hAnsiTheme="majorHAnsi" w:cstheme="majorHAnsi"/>
          <w:lang w:eastAsia="pl-PL"/>
        </w:rPr>
        <w:t xml:space="preserve"> ust. 1 umowy w przypadku odstąpienia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od umowy z powodu okoliczności, za które odpowiada Wykonawca;</w:t>
      </w:r>
    </w:p>
    <w:p w14:paraId="683FDEC9" w14:textId="7B71BE6F"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za </w:t>
      </w:r>
      <w:r w:rsidR="00CF02FE">
        <w:rPr>
          <w:rFonts w:asciiTheme="majorHAnsi" w:eastAsia="Times New Roman" w:hAnsiTheme="majorHAnsi" w:cstheme="majorHAnsi"/>
          <w:lang w:eastAsia="pl-PL"/>
        </w:rPr>
        <w:t xml:space="preserve">nieterminowe </w:t>
      </w:r>
      <w:r w:rsidRPr="0042657D">
        <w:rPr>
          <w:rFonts w:asciiTheme="majorHAnsi" w:eastAsia="Times New Roman" w:hAnsiTheme="majorHAnsi" w:cstheme="majorHAnsi"/>
          <w:lang w:eastAsia="pl-PL"/>
        </w:rPr>
        <w:t>nie</w:t>
      </w:r>
      <w:r w:rsidRPr="0042657D">
        <w:rPr>
          <w:rFonts w:asciiTheme="majorHAnsi" w:eastAsia="Times New Roman" w:hAnsiTheme="majorHAnsi" w:cstheme="majorHAnsi"/>
          <w:bCs/>
          <w:lang w:eastAsia="pl-PL"/>
        </w:rPr>
        <w:t xml:space="preserve">przekazanie Zamawiającemu </w:t>
      </w:r>
      <w:r w:rsidR="00CF02FE">
        <w:rPr>
          <w:rFonts w:asciiTheme="majorHAnsi" w:eastAsia="Times New Roman" w:hAnsiTheme="majorHAnsi" w:cstheme="majorHAnsi"/>
          <w:bCs/>
          <w:lang w:eastAsia="pl-PL"/>
        </w:rPr>
        <w:t xml:space="preserve">zgodnie z zapisami </w:t>
      </w:r>
      <w:r w:rsidR="00CF02FE" w:rsidRPr="00CF02FE">
        <w:rPr>
          <w:rFonts w:asciiTheme="majorHAnsi" w:eastAsia="Times New Roman" w:hAnsiTheme="majorHAnsi" w:cstheme="majorHAnsi"/>
          <w:bCs/>
          <w:lang w:eastAsia="pl-PL"/>
        </w:rPr>
        <w:t>§</w:t>
      </w:r>
      <w:r w:rsidR="00CF02FE">
        <w:rPr>
          <w:rFonts w:asciiTheme="majorHAnsi" w:eastAsia="Times New Roman" w:hAnsiTheme="majorHAnsi" w:cstheme="majorHAnsi"/>
          <w:bCs/>
          <w:lang w:eastAsia="pl-PL"/>
        </w:rPr>
        <w:t xml:space="preserve"> 6 ust. 1 </w:t>
      </w:r>
      <w:r w:rsidRPr="0042657D">
        <w:rPr>
          <w:rFonts w:asciiTheme="majorHAnsi" w:eastAsia="Times New Roman" w:hAnsiTheme="majorHAnsi" w:cstheme="majorHAnsi"/>
          <w:bCs/>
          <w:lang w:eastAsia="pl-PL"/>
        </w:rPr>
        <w:t xml:space="preserve">kodów dostępowych oraz kodów serwisowych, które po upływie gwarancji i opieki serwisowej </w:t>
      </w:r>
      <w:r w:rsidRPr="0042657D">
        <w:rPr>
          <w:rFonts w:asciiTheme="majorHAnsi" w:eastAsia="Times New Roman" w:hAnsiTheme="majorHAnsi" w:cstheme="majorHAnsi"/>
          <w:bCs/>
          <w:lang w:eastAsia="pl-PL"/>
        </w:rPr>
        <w:lastRenderedPageBreak/>
        <w:t xml:space="preserve">utrudniałyby Zamawiającemu dostęp do opcji serwisowych lub naprawę aparatury przez inny niż Wykonawca umowy podmiot w wysokości </w:t>
      </w:r>
      <w:r w:rsidR="005619A8" w:rsidRPr="0042657D">
        <w:rPr>
          <w:rFonts w:asciiTheme="majorHAnsi" w:eastAsia="Times New Roman" w:hAnsiTheme="majorHAnsi" w:cstheme="majorHAnsi"/>
          <w:bCs/>
          <w:lang w:eastAsia="pl-PL"/>
        </w:rPr>
        <w:t xml:space="preserve">500 </w:t>
      </w:r>
      <w:r w:rsidRPr="0042657D">
        <w:rPr>
          <w:rFonts w:asciiTheme="majorHAnsi" w:eastAsia="Times New Roman" w:hAnsiTheme="majorHAnsi" w:cstheme="majorHAnsi"/>
          <w:bCs/>
          <w:lang w:eastAsia="pl-PL"/>
        </w:rPr>
        <w:t>zł za każdy dzień zwłoki.</w:t>
      </w:r>
    </w:p>
    <w:p w14:paraId="7552C4EB" w14:textId="363F2646" w:rsidR="00190A5C" w:rsidRPr="0042657D" w:rsidRDefault="00190A5C" w:rsidP="007526F2">
      <w:pPr>
        <w:numPr>
          <w:ilvl w:val="1"/>
          <w:numId w:val="19"/>
        </w:numPr>
        <w:tabs>
          <w:tab w:val="right" w:pos="540"/>
          <w:tab w:val="left" w:pos="3960"/>
        </w:tabs>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Kary należne Zamawiającemu będą płatne przez Wykonawcę w terminie 7 dni od daty wystawienia przez Zamawiającego noty obciążeniowej.</w:t>
      </w:r>
      <w:r w:rsidR="00753C15">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Zamawiającemu przysługuje prawo dochodzenia wyrównania doznanej szkody na zasadach ogólnych</w:t>
      </w:r>
      <w:r w:rsidR="005E23CE"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w zakresie przekraczającym wysokość kar umownych.</w:t>
      </w:r>
    </w:p>
    <w:p w14:paraId="03596DE6" w14:textId="62B71192" w:rsidR="00190A5C" w:rsidRPr="0042657D" w:rsidRDefault="00190A5C" w:rsidP="007526F2">
      <w:pPr>
        <w:numPr>
          <w:ilvl w:val="1"/>
          <w:numId w:val="19"/>
        </w:numPr>
        <w:tabs>
          <w:tab w:val="right" w:pos="540"/>
          <w:tab w:val="left" w:pos="3960"/>
        </w:tabs>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Maksymalna wysokość kar umownych, jaką Zamawiający może obciążyć Wykonawcę wynosi </w:t>
      </w:r>
      <w:r w:rsidR="005E23CE" w:rsidRPr="0042657D">
        <w:rPr>
          <w:rFonts w:asciiTheme="majorHAnsi" w:eastAsia="Times New Roman" w:hAnsiTheme="majorHAnsi" w:cstheme="majorHAnsi"/>
          <w:lang w:eastAsia="pl-PL"/>
        </w:rPr>
        <w:t xml:space="preserve">30% </w:t>
      </w:r>
      <w:r w:rsidRPr="0042657D">
        <w:rPr>
          <w:rFonts w:asciiTheme="majorHAnsi" w:eastAsia="Times New Roman" w:hAnsiTheme="majorHAnsi" w:cstheme="majorHAnsi"/>
          <w:lang w:eastAsia="pl-PL"/>
        </w:rPr>
        <w:t xml:space="preserve">wynagrodzenia brutto, o którym mowa w § </w:t>
      </w:r>
      <w:r w:rsidR="00630BCD">
        <w:rPr>
          <w:rFonts w:asciiTheme="majorHAnsi" w:eastAsia="Times New Roman" w:hAnsiTheme="majorHAnsi" w:cstheme="majorHAnsi"/>
          <w:lang w:eastAsia="pl-PL"/>
        </w:rPr>
        <w:t>9</w:t>
      </w:r>
      <w:r w:rsidRPr="0042657D">
        <w:rPr>
          <w:rFonts w:asciiTheme="majorHAnsi" w:eastAsia="Times New Roman" w:hAnsiTheme="majorHAnsi" w:cstheme="majorHAnsi"/>
          <w:lang w:eastAsia="pl-PL"/>
        </w:rPr>
        <w:t xml:space="preserve"> ust. 1 umowy.</w:t>
      </w:r>
    </w:p>
    <w:p w14:paraId="18D9D438" w14:textId="77777777" w:rsidR="00190A5C" w:rsidRPr="0042657D" w:rsidRDefault="00190A5C" w:rsidP="007526F2">
      <w:pPr>
        <w:numPr>
          <w:ilvl w:val="1"/>
          <w:numId w:val="19"/>
        </w:numPr>
        <w:tabs>
          <w:tab w:val="right" w:pos="540"/>
          <w:tab w:val="left" w:pos="3960"/>
        </w:tabs>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 razie odstąpienia od umowy zapisy o karach umownych pozostają w mocy.</w:t>
      </w:r>
    </w:p>
    <w:p w14:paraId="77AF1CA4" w14:textId="77777777" w:rsidR="009107FD" w:rsidRDefault="009107FD" w:rsidP="00815A1F">
      <w:pPr>
        <w:spacing w:after="0" w:line="240" w:lineRule="auto"/>
        <w:jc w:val="center"/>
        <w:rPr>
          <w:rFonts w:asciiTheme="majorHAnsi" w:eastAsia="Times New Roman" w:hAnsiTheme="majorHAnsi" w:cstheme="majorHAnsi"/>
          <w:b/>
          <w:bCs/>
          <w:lang w:eastAsia="pl-PL"/>
        </w:rPr>
      </w:pPr>
    </w:p>
    <w:p w14:paraId="13EAB78B" w14:textId="76B4B50B"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7D0B25" w:rsidRPr="0042657D">
        <w:rPr>
          <w:rFonts w:asciiTheme="majorHAnsi" w:eastAsia="Times New Roman" w:hAnsiTheme="majorHAnsi" w:cstheme="majorHAnsi"/>
          <w:b/>
          <w:bCs/>
          <w:lang w:eastAsia="pl-PL"/>
        </w:rPr>
        <w:t>1</w:t>
      </w:r>
      <w:r w:rsidR="00457970">
        <w:rPr>
          <w:rFonts w:asciiTheme="majorHAnsi" w:eastAsia="Times New Roman" w:hAnsiTheme="majorHAnsi" w:cstheme="majorHAnsi"/>
          <w:b/>
          <w:bCs/>
          <w:lang w:eastAsia="pl-PL"/>
        </w:rPr>
        <w:t>4</w:t>
      </w:r>
    </w:p>
    <w:p w14:paraId="2E8FFBA1"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Osoby </w:t>
      </w:r>
      <w:r w:rsidR="009E4AB7" w:rsidRPr="0042657D">
        <w:rPr>
          <w:rFonts w:asciiTheme="majorHAnsi" w:eastAsia="Times New Roman" w:hAnsiTheme="majorHAnsi" w:cstheme="majorHAnsi"/>
          <w:b/>
          <w:bCs/>
          <w:lang w:eastAsia="pl-PL"/>
        </w:rPr>
        <w:t xml:space="preserve">wyznaczone do kontaktu </w:t>
      </w:r>
    </w:p>
    <w:p w14:paraId="64B528CD" w14:textId="77777777" w:rsidR="00033A73" w:rsidRPr="0042657D" w:rsidRDefault="00815A1F" w:rsidP="00D16263">
      <w:pPr>
        <w:tabs>
          <w:tab w:val="left" w:pos="360"/>
        </w:tabs>
        <w:spacing w:after="60" w:line="240" w:lineRule="auto"/>
        <w:ind w:left="360" w:hanging="360"/>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1.</w:t>
      </w:r>
      <w:r w:rsidRPr="0042657D">
        <w:rPr>
          <w:rFonts w:asciiTheme="majorHAnsi" w:eastAsia="Times New Roman" w:hAnsiTheme="majorHAnsi" w:cstheme="majorHAnsi"/>
          <w:lang w:eastAsia="pl-PL"/>
        </w:rPr>
        <w:tab/>
      </w:r>
      <w:r w:rsidR="005C5F1B" w:rsidRPr="0042657D">
        <w:rPr>
          <w:rFonts w:asciiTheme="majorHAnsi" w:eastAsia="Times New Roman" w:hAnsiTheme="majorHAnsi" w:cstheme="majorHAnsi"/>
          <w:lang w:eastAsia="pl-PL"/>
        </w:rPr>
        <w:t xml:space="preserve">Osoba </w:t>
      </w:r>
      <w:r w:rsidR="009E4AB7" w:rsidRPr="0042657D">
        <w:rPr>
          <w:rFonts w:asciiTheme="majorHAnsi" w:eastAsia="Times New Roman" w:hAnsiTheme="majorHAnsi" w:cstheme="majorHAnsi"/>
          <w:lang w:eastAsia="pl-PL"/>
        </w:rPr>
        <w:t>wyznaczona do kontaktu</w:t>
      </w:r>
      <w:r w:rsidR="005C5F1B" w:rsidRPr="0042657D">
        <w:rPr>
          <w:rFonts w:asciiTheme="majorHAnsi" w:eastAsia="Times New Roman" w:hAnsiTheme="majorHAnsi" w:cstheme="majorHAnsi"/>
          <w:lang w:eastAsia="pl-PL"/>
        </w:rPr>
        <w:t xml:space="preserve"> ze strony</w:t>
      </w:r>
      <w:r w:rsidRPr="0042657D">
        <w:rPr>
          <w:rFonts w:asciiTheme="majorHAnsi" w:eastAsia="Times New Roman" w:hAnsiTheme="majorHAnsi" w:cstheme="majorHAnsi"/>
          <w:lang w:eastAsia="pl-PL"/>
        </w:rPr>
        <w:t xml:space="preserve"> Zamawiającego</w:t>
      </w:r>
      <w:r w:rsidR="005C5F1B" w:rsidRPr="0042657D">
        <w:rPr>
          <w:rFonts w:asciiTheme="majorHAnsi" w:eastAsia="Times New Roman" w:hAnsiTheme="majorHAnsi" w:cstheme="majorHAnsi"/>
          <w:lang w:eastAsia="pl-PL"/>
        </w:rPr>
        <w:t>:</w:t>
      </w:r>
      <w:r w:rsidRPr="0042657D">
        <w:rPr>
          <w:rFonts w:asciiTheme="majorHAnsi" w:eastAsia="Times New Roman" w:hAnsiTheme="majorHAnsi" w:cstheme="majorHAnsi"/>
          <w:lang w:eastAsia="pl-PL"/>
        </w:rPr>
        <w:t xml:space="preserve"> </w:t>
      </w:r>
    </w:p>
    <w:p w14:paraId="14EB2E18" w14:textId="77777777" w:rsidR="005C5F1B" w:rsidRPr="007540E4" w:rsidRDefault="00131404" w:rsidP="006B39CE">
      <w:pPr>
        <w:tabs>
          <w:tab w:val="left" w:pos="284"/>
        </w:tabs>
        <w:spacing w:after="0" w:line="240" w:lineRule="auto"/>
        <w:ind w:left="284"/>
        <w:jc w:val="both"/>
        <w:rPr>
          <w:rFonts w:asciiTheme="majorHAnsi" w:eastAsia="Times New Roman" w:hAnsiTheme="majorHAnsi" w:cstheme="majorHAnsi"/>
          <w:lang w:val="de-DE" w:eastAsia="pl-PL"/>
        </w:rPr>
      </w:pPr>
      <w:r w:rsidRPr="0042657D">
        <w:rPr>
          <w:rFonts w:asciiTheme="majorHAnsi" w:eastAsia="Times New Roman" w:hAnsiTheme="majorHAnsi" w:cstheme="majorHAnsi"/>
          <w:lang w:eastAsia="pl-PL"/>
        </w:rPr>
        <w:t xml:space="preserve">  </w:t>
      </w:r>
      <w:r w:rsidR="00FA177A" w:rsidRPr="007540E4">
        <w:rPr>
          <w:rFonts w:asciiTheme="majorHAnsi" w:eastAsia="Times New Roman" w:hAnsiTheme="majorHAnsi" w:cstheme="majorHAnsi"/>
          <w:lang w:val="de-DE" w:eastAsia="pl-PL"/>
        </w:rPr>
        <w:t xml:space="preserve">p. </w:t>
      </w:r>
      <w:r w:rsidR="007540E4" w:rsidRPr="007540E4">
        <w:rPr>
          <w:rFonts w:asciiTheme="majorHAnsi" w:eastAsia="Times New Roman" w:hAnsiTheme="majorHAnsi" w:cstheme="majorHAnsi"/>
          <w:lang w:val="de-DE" w:eastAsia="pl-PL"/>
        </w:rPr>
        <w:t>……………..</w:t>
      </w:r>
      <w:r w:rsidR="00FA177A" w:rsidRPr="007540E4">
        <w:rPr>
          <w:rFonts w:asciiTheme="majorHAnsi" w:eastAsia="Times New Roman" w:hAnsiTheme="majorHAnsi" w:cstheme="majorHAnsi"/>
          <w:lang w:val="de-DE" w:eastAsia="pl-PL"/>
        </w:rPr>
        <w:t xml:space="preserve">, </w:t>
      </w:r>
    </w:p>
    <w:p w14:paraId="1D541E98" w14:textId="15260B9C" w:rsidR="00033A73" w:rsidRPr="007540E4" w:rsidRDefault="005C5F1B" w:rsidP="006B39CE">
      <w:pPr>
        <w:tabs>
          <w:tab w:val="left" w:pos="360"/>
        </w:tabs>
        <w:spacing w:after="0" w:line="240" w:lineRule="auto"/>
        <w:ind w:left="360" w:hanging="360"/>
        <w:jc w:val="both"/>
        <w:rPr>
          <w:rFonts w:asciiTheme="majorHAnsi" w:hAnsiTheme="majorHAnsi" w:cstheme="majorHAnsi"/>
          <w:lang w:val="de-DE"/>
        </w:rPr>
      </w:pPr>
      <w:r w:rsidRPr="007540E4">
        <w:rPr>
          <w:rFonts w:asciiTheme="majorHAnsi" w:eastAsia="Times New Roman" w:hAnsiTheme="majorHAnsi" w:cstheme="majorHAnsi"/>
          <w:lang w:val="de-DE" w:eastAsia="pl-PL"/>
        </w:rPr>
        <w:tab/>
      </w:r>
      <w:bookmarkStart w:id="30" w:name="_Hlk104299482"/>
      <w:r w:rsidRPr="007540E4">
        <w:rPr>
          <w:rFonts w:asciiTheme="majorHAnsi" w:eastAsia="Times New Roman" w:hAnsiTheme="majorHAnsi" w:cstheme="majorHAnsi"/>
          <w:lang w:val="de-DE" w:eastAsia="pl-PL"/>
        </w:rPr>
        <w:t xml:space="preserve">numer kontaktowy: </w:t>
      </w:r>
      <w:r w:rsidR="00815A1F" w:rsidRPr="007540E4">
        <w:rPr>
          <w:rFonts w:asciiTheme="majorHAnsi" w:eastAsia="Times New Roman" w:hAnsiTheme="majorHAnsi" w:cstheme="majorHAnsi"/>
          <w:lang w:val="de-DE" w:eastAsia="pl-PL"/>
        </w:rPr>
        <w:t xml:space="preserve">tel. </w:t>
      </w:r>
      <w:r w:rsidR="007540E4">
        <w:rPr>
          <w:rFonts w:asciiTheme="majorHAnsi" w:eastAsia="Times New Roman" w:hAnsiTheme="majorHAnsi" w:cstheme="majorHAnsi"/>
          <w:lang w:val="de-DE" w:eastAsia="pl-PL"/>
        </w:rPr>
        <w:t>……………</w:t>
      </w:r>
      <w:r w:rsidRPr="007540E4">
        <w:rPr>
          <w:rFonts w:asciiTheme="majorHAnsi" w:eastAsia="Times New Roman" w:hAnsiTheme="majorHAnsi" w:cstheme="majorHAnsi"/>
          <w:lang w:val="de-DE" w:eastAsia="pl-PL"/>
        </w:rPr>
        <w:t>,</w:t>
      </w:r>
      <w:r w:rsidR="00815A1F" w:rsidRPr="007540E4">
        <w:rPr>
          <w:rFonts w:asciiTheme="majorHAnsi" w:eastAsia="Times New Roman" w:hAnsiTheme="majorHAnsi" w:cstheme="majorHAnsi"/>
          <w:lang w:val="de-DE" w:eastAsia="pl-PL"/>
        </w:rPr>
        <w:t xml:space="preserve">  e-mail: </w:t>
      </w:r>
      <w:bookmarkEnd w:id="30"/>
      <w:r w:rsidR="007540E4" w:rsidRPr="007540E4">
        <w:rPr>
          <w:lang w:val="de-DE"/>
        </w:rPr>
        <w:t>…………………..</w:t>
      </w:r>
      <w:r w:rsidR="00FA177A" w:rsidRPr="007540E4">
        <w:rPr>
          <w:rStyle w:val="Hipercze"/>
          <w:rFonts w:asciiTheme="majorHAnsi" w:hAnsiTheme="majorHAnsi" w:cstheme="majorHAnsi"/>
          <w:color w:val="auto"/>
          <w:u w:val="none"/>
          <w:lang w:val="de-DE"/>
        </w:rPr>
        <w:t>@czdir.pl</w:t>
      </w:r>
    </w:p>
    <w:p w14:paraId="3F2678D2" w14:textId="236E40A2" w:rsidR="009E4AB7" w:rsidRPr="00DE225C" w:rsidRDefault="00815A1F" w:rsidP="00DE225C">
      <w:pPr>
        <w:pStyle w:val="Akapitzlist"/>
        <w:numPr>
          <w:ilvl w:val="0"/>
          <w:numId w:val="45"/>
        </w:numPr>
        <w:tabs>
          <w:tab w:val="left" w:pos="360"/>
        </w:tabs>
        <w:ind w:hanging="720"/>
        <w:jc w:val="both"/>
        <w:rPr>
          <w:rFonts w:ascii="Calibri Light" w:hAnsi="Calibri Light" w:cs="Calibri Light"/>
          <w:b w:val="0"/>
          <w:bCs w:val="0"/>
          <w:sz w:val="22"/>
          <w:szCs w:val="22"/>
          <w:lang w:eastAsia="pl-PL"/>
        </w:rPr>
      </w:pPr>
      <w:bookmarkStart w:id="31" w:name="_Hlk85717977"/>
      <w:r w:rsidRPr="00DE225C">
        <w:rPr>
          <w:rFonts w:ascii="Calibri Light" w:hAnsi="Calibri Light" w:cs="Calibri Light"/>
          <w:b w:val="0"/>
          <w:bCs w:val="0"/>
          <w:sz w:val="22"/>
          <w:szCs w:val="22"/>
          <w:lang w:eastAsia="pl-PL"/>
        </w:rPr>
        <w:t xml:space="preserve">Osoba </w:t>
      </w:r>
      <w:r w:rsidR="009E4AB7" w:rsidRPr="00DE225C">
        <w:rPr>
          <w:rFonts w:ascii="Calibri Light" w:hAnsi="Calibri Light" w:cs="Calibri Light"/>
          <w:b w:val="0"/>
          <w:bCs w:val="0"/>
          <w:sz w:val="22"/>
          <w:szCs w:val="22"/>
          <w:lang w:eastAsia="pl-PL"/>
        </w:rPr>
        <w:t>wyznaczona do kontaktu</w:t>
      </w:r>
      <w:r w:rsidRPr="00DE225C">
        <w:rPr>
          <w:rFonts w:ascii="Calibri Light" w:hAnsi="Calibri Light" w:cs="Calibri Light"/>
          <w:b w:val="0"/>
          <w:bCs w:val="0"/>
          <w:sz w:val="22"/>
          <w:szCs w:val="22"/>
          <w:lang w:eastAsia="pl-PL"/>
        </w:rPr>
        <w:t xml:space="preserve"> ze strony </w:t>
      </w:r>
      <w:bookmarkEnd w:id="31"/>
      <w:r w:rsidRPr="00DE225C">
        <w:rPr>
          <w:rFonts w:ascii="Calibri Light" w:hAnsi="Calibri Light" w:cs="Calibri Light"/>
          <w:b w:val="0"/>
          <w:bCs w:val="0"/>
          <w:sz w:val="22"/>
          <w:szCs w:val="22"/>
          <w:lang w:eastAsia="pl-PL"/>
        </w:rPr>
        <w:t>Wykonawcy</w:t>
      </w:r>
    </w:p>
    <w:p w14:paraId="41F5F4B1" w14:textId="77777777" w:rsidR="00FA177A" w:rsidRPr="007540E4" w:rsidRDefault="00FA177A" w:rsidP="00FA177A">
      <w:pPr>
        <w:pStyle w:val="Akapitzlist"/>
        <w:tabs>
          <w:tab w:val="left" w:pos="360"/>
        </w:tabs>
        <w:ind w:left="360"/>
        <w:jc w:val="both"/>
        <w:rPr>
          <w:rFonts w:asciiTheme="majorHAnsi" w:hAnsiTheme="majorHAnsi" w:cstheme="majorHAnsi"/>
          <w:b w:val="0"/>
          <w:bCs w:val="0"/>
          <w:sz w:val="22"/>
          <w:szCs w:val="22"/>
          <w:lang w:val="de-DE" w:eastAsia="pl-PL"/>
        </w:rPr>
      </w:pPr>
      <w:r w:rsidRPr="007540E4">
        <w:rPr>
          <w:rFonts w:asciiTheme="majorHAnsi" w:hAnsiTheme="majorHAnsi" w:cstheme="majorHAnsi"/>
          <w:b w:val="0"/>
          <w:bCs w:val="0"/>
          <w:sz w:val="22"/>
          <w:szCs w:val="22"/>
          <w:lang w:val="de-DE" w:eastAsia="pl-PL"/>
        </w:rPr>
        <w:t xml:space="preserve">p. </w:t>
      </w:r>
      <w:r w:rsidR="007540E4" w:rsidRPr="007540E4">
        <w:rPr>
          <w:rFonts w:asciiTheme="majorHAnsi" w:hAnsiTheme="majorHAnsi" w:cstheme="majorHAnsi"/>
          <w:b w:val="0"/>
          <w:bCs w:val="0"/>
          <w:sz w:val="22"/>
          <w:szCs w:val="22"/>
          <w:lang w:val="de-DE" w:eastAsia="pl-PL"/>
        </w:rPr>
        <w:t>……………………..</w:t>
      </w:r>
      <w:r w:rsidR="0042657D" w:rsidRPr="007540E4">
        <w:rPr>
          <w:rFonts w:asciiTheme="majorHAnsi" w:hAnsiTheme="majorHAnsi" w:cstheme="majorHAnsi"/>
          <w:b w:val="0"/>
          <w:bCs w:val="0"/>
          <w:sz w:val="22"/>
          <w:szCs w:val="22"/>
          <w:lang w:val="de-DE" w:eastAsia="pl-PL"/>
        </w:rPr>
        <w:t xml:space="preserve">, </w:t>
      </w:r>
      <w:r w:rsidR="009E4AB7" w:rsidRPr="007540E4">
        <w:rPr>
          <w:rFonts w:asciiTheme="majorHAnsi" w:hAnsiTheme="majorHAnsi" w:cstheme="majorHAnsi"/>
          <w:b w:val="0"/>
          <w:bCs w:val="0"/>
          <w:sz w:val="22"/>
          <w:szCs w:val="22"/>
          <w:lang w:val="de-DE" w:eastAsia="pl-PL"/>
        </w:rPr>
        <w:t xml:space="preserve">numer kontaktowy: tel. </w:t>
      </w:r>
      <w:r w:rsidR="007540E4" w:rsidRPr="007540E4">
        <w:rPr>
          <w:rFonts w:asciiTheme="majorHAnsi" w:hAnsiTheme="majorHAnsi" w:cstheme="majorHAnsi"/>
          <w:b w:val="0"/>
          <w:bCs w:val="0"/>
          <w:sz w:val="22"/>
          <w:szCs w:val="22"/>
          <w:lang w:val="de-DE" w:eastAsia="pl-PL"/>
        </w:rPr>
        <w:t>…………….</w:t>
      </w:r>
      <w:r w:rsidR="009E4AB7" w:rsidRPr="007540E4">
        <w:rPr>
          <w:rFonts w:asciiTheme="majorHAnsi" w:hAnsiTheme="majorHAnsi" w:cstheme="majorHAnsi"/>
          <w:b w:val="0"/>
          <w:bCs w:val="0"/>
          <w:sz w:val="22"/>
          <w:szCs w:val="22"/>
          <w:lang w:val="de-DE" w:eastAsia="pl-PL"/>
        </w:rPr>
        <w:t xml:space="preserve"> </w:t>
      </w:r>
    </w:p>
    <w:p w14:paraId="13B9136E" w14:textId="77777777" w:rsidR="009E4AB7" w:rsidRPr="0042657D" w:rsidRDefault="009E4AB7" w:rsidP="00FA177A">
      <w:pPr>
        <w:pStyle w:val="Akapitzlist"/>
        <w:tabs>
          <w:tab w:val="left" w:pos="360"/>
        </w:tabs>
        <w:ind w:left="360"/>
        <w:jc w:val="both"/>
        <w:rPr>
          <w:rFonts w:asciiTheme="majorHAnsi" w:hAnsiTheme="majorHAnsi" w:cstheme="majorHAnsi"/>
          <w:b w:val="0"/>
          <w:bCs w:val="0"/>
          <w:sz w:val="22"/>
          <w:szCs w:val="22"/>
          <w:lang w:val="de-DE" w:eastAsia="pl-PL"/>
        </w:rPr>
      </w:pPr>
      <w:r w:rsidRPr="0042657D">
        <w:rPr>
          <w:rFonts w:asciiTheme="majorHAnsi" w:hAnsiTheme="majorHAnsi" w:cstheme="majorHAnsi"/>
          <w:b w:val="0"/>
          <w:bCs w:val="0"/>
          <w:sz w:val="22"/>
          <w:szCs w:val="22"/>
          <w:lang w:val="de-DE" w:eastAsia="pl-PL"/>
        </w:rPr>
        <w:t xml:space="preserve">e-mail: </w:t>
      </w:r>
      <w:r w:rsidR="007540E4">
        <w:rPr>
          <w:rFonts w:asciiTheme="majorHAnsi" w:hAnsiTheme="majorHAnsi" w:cstheme="majorHAnsi"/>
          <w:b w:val="0"/>
          <w:bCs w:val="0"/>
          <w:sz w:val="22"/>
          <w:szCs w:val="22"/>
          <w:lang w:val="de-DE" w:eastAsia="pl-PL"/>
        </w:rPr>
        <w:t>……………………………………….</w:t>
      </w:r>
    </w:p>
    <w:p w14:paraId="54FB9AB7" w14:textId="77777777" w:rsidR="00DE225C" w:rsidRPr="006929BB" w:rsidRDefault="00DE225C" w:rsidP="00D16263">
      <w:pPr>
        <w:spacing w:after="60" w:line="240" w:lineRule="auto"/>
        <w:jc w:val="center"/>
        <w:rPr>
          <w:rFonts w:asciiTheme="majorHAnsi" w:eastAsia="Times New Roman" w:hAnsiTheme="majorHAnsi" w:cstheme="majorHAnsi"/>
          <w:b/>
          <w:bCs/>
          <w:lang w:val="de-DE" w:eastAsia="pl-PL"/>
        </w:rPr>
      </w:pPr>
    </w:p>
    <w:p w14:paraId="07CC264C" w14:textId="20859E52" w:rsidR="00457970" w:rsidRPr="00784FD2" w:rsidRDefault="00457970" w:rsidP="00457970">
      <w:pPr>
        <w:spacing w:after="0" w:line="240" w:lineRule="auto"/>
        <w:jc w:val="center"/>
        <w:rPr>
          <w:rFonts w:asciiTheme="majorHAnsi" w:eastAsia="Times New Roman" w:hAnsiTheme="majorHAnsi" w:cstheme="majorHAnsi"/>
          <w:b/>
          <w:bCs/>
          <w:lang w:eastAsia="pl-PL"/>
        </w:rPr>
      </w:pPr>
      <w:bookmarkStart w:id="32" w:name="_Hlk85718205"/>
      <w:r w:rsidRPr="00784FD2">
        <w:rPr>
          <w:rFonts w:asciiTheme="majorHAnsi" w:eastAsia="Times New Roman" w:hAnsiTheme="majorHAnsi" w:cstheme="majorHAnsi"/>
          <w:b/>
          <w:bCs/>
          <w:lang w:eastAsia="pl-PL"/>
        </w:rPr>
        <w:t xml:space="preserve">§ </w:t>
      </w:r>
      <w:r>
        <w:rPr>
          <w:rFonts w:asciiTheme="majorHAnsi" w:eastAsia="Times New Roman" w:hAnsiTheme="majorHAnsi" w:cstheme="majorHAnsi"/>
          <w:b/>
          <w:bCs/>
          <w:lang w:eastAsia="pl-PL"/>
        </w:rPr>
        <w:t>15</w:t>
      </w:r>
    </w:p>
    <w:p w14:paraId="3DE5D6C6" w14:textId="77777777" w:rsidR="00457970" w:rsidRPr="00784FD2" w:rsidRDefault="00457970" w:rsidP="00457970">
      <w:pPr>
        <w:spacing w:after="0" w:line="240" w:lineRule="auto"/>
        <w:jc w:val="center"/>
        <w:rPr>
          <w:rFonts w:asciiTheme="majorHAnsi" w:eastAsia="Times New Roman" w:hAnsiTheme="majorHAnsi" w:cstheme="majorHAnsi"/>
          <w:b/>
          <w:bCs/>
          <w:lang w:eastAsia="pl-PL"/>
        </w:rPr>
      </w:pPr>
      <w:r w:rsidRPr="00784FD2">
        <w:rPr>
          <w:rFonts w:asciiTheme="majorHAnsi" w:eastAsia="Times New Roman" w:hAnsiTheme="majorHAnsi" w:cstheme="majorHAnsi"/>
          <w:b/>
          <w:bCs/>
          <w:lang w:eastAsia="pl-PL"/>
        </w:rPr>
        <w:t>Podwykonawcy</w:t>
      </w:r>
      <w:bookmarkEnd w:id="32"/>
    </w:p>
    <w:p w14:paraId="356D475E" w14:textId="77777777" w:rsidR="00457970" w:rsidRPr="005349C1" w:rsidRDefault="00457970" w:rsidP="00457970">
      <w:pPr>
        <w:numPr>
          <w:ilvl w:val="3"/>
          <w:numId w:val="47"/>
        </w:numPr>
        <w:spacing w:after="0" w:line="240" w:lineRule="auto"/>
        <w:ind w:left="426" w:hanging="426"/>
        <w:jc w:val="both"/>
        <w:rPr>
          <w:rFonts w:ascii="Calibri Light" w:eastAsia="Times New Roman" w:hAnsi="Calibri Light" w:cs="Calibri Light"/>
          <w:lang w:eastAsia="pl-PL"/>
        </w:rPr>
      </w:pPr>
      <w:r w:rsidRPr="005349C1">
        <w:rPr>
          <w:rFonts w:ascii="Calibri Light" w:eastAsia="Times New Roman" w:hAnsi="Calibri Light" w:cs="Calibri Light"/>
          <w:lang w:eastAsia="pl-PL"/>
        </w:rPr>
        <w:t>Wykonawca oświadcza, że wykonanie przedmiotu Umowy, powierzone za zgodą Zamawiającego osobom trzecim, nie będzie miało wpływu na jakość, terminowość  i warunki wykonania Umowy.</w:t>
      </w:r>
    </w:p>
    <w:p w14:paraId="3C57A808" w14:textId="77777777" w:rsidR="00457970" w:rsidRPr="005349C1" w:rsidRDefault="00457970" w:rsidP="00457970">
      <w:pPr>
        <w:numPr>
          <w:ilvl w:val="3"/>
          <w:numId w:val="47"/>
        </w:numPr>
        <w:spacing w:after="0" w:line="240" w:lineRule="auto"/>
        <w:ind w:left="426" w:hanging="426"/>
        <w:jc w:val="both"/>
        <w:rPr>
          <w:rFonts w:ascii="Calibri Light" w:eastAsia="Times New Roman" w:hAnsi="Calibri Light" w:cs="Calibri Light"/>
          <w:lang w:eastAsia="pl-PL"/>
        </w:rPr>
      </w:pPr>
      <w:r w:rsidRPr="005349C1">
        <w:rPr>
          <w:rFonts w:ascii="Calibri Light" w:eastAsia="Times New Roman" w:hAnsi="Calibri Light" w:cs="Calibri Light"/>
          <w:lang w:eastAsia="zh-CN"/>
        </w:rPr>
        <w:t>Wykonawca ponosi pełną odpowiedzialność wobec Zamawiającego za czynności, które wykonuje przy pomocy Podwykonawców, odpowiadając za ich działania i za zaniechania, jak za własne.</w:t>
      </w:r>
    </w:p>
    <w:p w14:paraId="3A870B05" w14:textId="77777777" w:rsidR="00457970" w:rsidRDefault="00457970" w:rsidP="00D16263">
      <w:pPr>
        <w:spacing w:after="60" w:line="240" w:lineRule="auto"/>
        <w:jc w:val="center"/>
        <w:rPr>
          <w:rFonts w:asciiTheme="majorHAnsi" w:eastAsia="Times New Roman" w:hAnsiTheme="majorHAnsi" w:cstheme="majorHAnsi"/>
          <w:b/>
          <w:bCs/>
          <w:lang w:eastAsia="pl-PL"/>
        </w:rPr>
      </w:pPr>
    </w:p>
    <w:p w14:paraId="5290C626" w14:textId="63913D5C" w:rsidR="006929BB" w:rsidRPr="003F2A28" w:rsidRDefault="006929BB" w:rsidP="006929BB">
      <w:pPr>
        <w:spacing w:after="60" w:line="240" w:lineRule="auto"/>
        <w:jc w:val="center"/>
        <w:rPr>
          <w:rFonts w:asciiTheme="majorHAnsi" w:eastAsia="Times New Roman" w:hAnsiTheme="majorHAnsi" w:cstheme="majorHAnsi"/>
          <w:b/>
          <w:bCs/>
          <w:lang w:eastAsia="pl-PL"/>
        </w:rPr>
      </w:pPr>
      <w:r w:rsidRPr="003F2A28">
        <w:rPr>
          <w:rFonts w:asciiTheme="majorHAnsi" w:eastAsia="Times New Roman" w:hAnsiTheme="majorHAnsi" w:cstheme="majorHAnsi"/>
          <w:b/>
          <w:bCs/>
          <w:lang w:eastAsia="pl-PL"/>
        </w:rPr>
        <w:t>§ 16</w:t>
      </w:r>
    </w:p>
    <w:p w14:paraId="2C51C48F" w14:textId="026084CE" w:rsidR="003B5CD2" w:rsidRPr="003F2A28" w:rsidRDefault="003B5CD2" w:rsidP="006929BB">
      <w:pPr>
        <w:spacing w:after="60" w:line="240" w:lineRule="auto"/>
        <w:jc w:val="center"/>
        <w:rPr>
          <w:rFonts w:asciiTheme="majorHAnsi" w:eastAsia="Times New Roman" w:hAnsiTheme="majorHAnsi" w:cstheme="majorHAnsi"/>
          <w:b/>
          <w:bCs/>
          <w:lang w:eastAsia="pl-PL"/>
        </w:rPr>
      </w:pPr>
      <w:r w:rsidRPr="003F2A28">
        <w:rPr>
          <w:rFonts w:asciiTheme="majorHAnsi" w:eastAsia="Times New Roman" w:hAnsiTheme="majorHAnsi" w:cstheme="majorHAnsi"/>
          <w:b/>
          <w:bCs/>
          <w:lang w:eastAsia="pl-PL"/>
        </w:rPr>
        <w:t>Zmiany umowy</w:t>
      </w:r>
    </w:p>
    <w:p w14:paraId="31B2D24A" w14:textId="77777777" w:rsidR="006929BB" w:rsidRPr="003F2A28" w:rsidRDefault="006929BB" w:rsidP="006929BB">
      <w:pPr>
        <w:widowControl w:val="0"/>
        <w:numPr>
          <w:ilvl w:val="0"/>
          <w:numId w:val="48"/>
        </w:numPr>
        <w:tabs>
          <w:tab w:val="left" w:pos="426"/>
        </w:tabs>
        <w:suppressAutoHyphens/>
        <w:autoSpaceDE w:val="0"/>
        <w:spacing w:after="0" w:line="240" w:lineRule="auto"/>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Zakazuje się istotnych zmian postanowień zawartej umowy w stosunku do treści oferty na podstawie, której dokonano wyboru Wykonawcy za wyjątkiem opisanych</w:t>
      </w:r>
      <w:r w:rsidRPr="003F2A28">
        <w:rPr>
          <w:rFonts w:ascii="Calibri Light" w:eastAsia="Times New Roman" w:hAnsi="Calibri Light" w:cs="Calibri Light"/>
          <w:bCs/>
          <w:lang w:eastAsia="ar-SA"/>
        </w:rPr>
        <w:br/>
        <w:t>w niniejszym paragrafie przypadków.</w:t>
      </w:r>
    </w:p>
    <w:p w14:paraId="343A2046" w14:textId="77777777" w:rsidR="006929BB" w:rsidRPr="003F2A28" w:rsidRDefault="006929BB" w:rsidP="006929BB">
      <w:pPr>
        <w:widowControl w:val="0"/>
        <w:numPr>
          <w:ilvl w:val="0"/>
          <w:numId w:val="48"/>
        </w:numPr>
        <w:tabs>
          <w:tab w:val="left" w:pos="426"/>
        </w:tabs>
        <w:suppressAutoHyphens/>
        <w:autoSpaceDE w:val="0"/>
        <w:spacing w:after="0" w:line="240" w:lineRule="auto"/>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Zmiana postanowień zawartej umowy może nastąpić za zgodą obu Stron umowy wyrażoną na piśmie w formie aneksu do umowy, pod rygorem nieważności takiej zmiany w niżej wymienionych przypadkach.</w:t>
      </w:r>
    </w:p>
    <w:p w14:paraId="34F4EA88" w14:textId="77777777" w:rsidR="006929BB" w:rsidRPr="003F2A28" w:rsidRDefault="006929BB" w:rsidP="006929BB">
      <w:pPr>
        <w:widowControl w:val="0"/>
        <w:numPr>
          <w:ilvl w:val="0"/>
          <w:numId w:val="48"/>
        </w:numPr>
        <w:tabs>
          <w:tab w:val="left" w:pos="426"/>
        </w:tabs>
        <w:suppressAutoHyphens/>
        <w:autoSpaceDE w:val="0"/>
        <w:spacing w:after="0" w:line="240" w:lineRule="auto"/>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Zamawiający dopuszcza możliwość zmiany umowy:</w:t>
      </w:r>
    </w:p>
    <w:p w14:paraId="32D639BA" w14:textId="77777777" w:rsidR="006929BB" w:rsidRPr="003F2A28" w:rsidRDefault="006929BB" w:rsidP="006929BB">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na podstawie przesłanek określonych w art. 455 ustawy PZP;</w:t>
      </w:r>
    </w:p>
    <w:p w14:paraId="5F7151A3" w14:textId="12150843" w:rsidR="006929BB" w:rsidRPr="003F2A28" w:rsidRDefault="006929BB" w:rsidP="006929BB">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w przypadku ustawowej zmiany stawki podatku od towaru i usług VAT wprowadzonej przez odpowiednie organa państwowe z dniem wejścia w życie aktu prawnego wprowadzającego tę zmianę, przy czym cena netto pozostaje bez zmian</w:t>
      </w:r>
      <w:r w:rsidR="003B5CD2" w:rsidRPr="003F2A28">
        <w:rPr>
          <w:rFonts w:ascii="Calibri Light" w:eastAsia="Times New Roman" w:hAnsi="Calibri Light" w:cs="Calibri Light"/>
          <w:bCs/>
          <w:lang w:eastAsia="ar-SA"/>
        </w:rPr>
        <w:t>;</w:t>
      </w:r>
    </w:p>
    <w:p w14:paraId="05244660" w14:textId="77385523"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zmiany terminu dostawy, w sytuacji uzasadnionej, gdy brak możliwości dochowania pierwotnego terminu wynika z przyczyn niezawinionych przez Wykonawcę, takich jak „siła wyższa”, na pisemny uzasadniony wniosek Wykonawcy wskazujący okoliczności uniemożliwiające dochowanie pierwotnego terminu;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zmiany związane ze stanami pandemii, epidemii, w tym ich przebiegiem;</w:t>
      </w:r>
    </w:p>
    <w:p w14:paraId="4384862B" w14:textId="6EB8366C"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 xml:space="preserve">zmiany terminu dostawy, w sytuacji gdy brak możliwości dochowania pierwotnego terminu wynika z okoliczności leżących po stronie Zamawiającego jeśli konieczność ich wprowadzenia  </w:t>
      </w:r>
      <w:r w:rsidRPr="003F2A28">
        <w:rPr>
          <w:rFonts w:ascii="Calibri Light" w:eastAsia="Times New Roman" w:hAnsi="Calibri Light" w:cs="Calibri Light"/>
          <w:bCs/>
          <w:lang w:eastAsia="ar-SA"/>
        </w:rPr>
        <w:lastRenderedPageBreak/>
        <w:t>wynika  z  faktu,  że  przedmiot umowy, określony w ofercie Wykonawcy, z uwagi na postęp technologiczny został wycofany z produkcji. Wówczas zastępuje się go produktem nowszym, o funkcjonalności i wydajności nie gorszej niż w specyfikacji warunków zamówienia oraz złożonej ofercie, przy czym ewentualne zmiany kosztów obciążają Wykonawcę;</w:t>
      </w:r>
    </w:p>
    <w:p w14:paraId="0012CBF5" w14:textId="1CA5C5BB"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zmiany miejsca dostawy, w sytuacji gdy brak możliwości dostarczenia Przedmiotu umowy w miejsce pierwotnie wynika z okoliczności leżących po stronie Zamawiającego lub z przyczyn przez niego niezawinionych takich jak „siła wyższa”;</w:t>
      </w:r>
    </w:p>
    <w:p w14:paraId="5F5856ED" w14:textId="6D13E747"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wycofania z rynku lub zaprzestania produkcji zaoferowanego przez Wykonawcę Przedmiotu umowy. W takiej sytuacji Zamawiający może wyrazić zgodę na zamianę Przedmiotu umowy na inny, o lepszych bądź takich samych cechach, parametrach i funkcjonalności pod warunkiem otrzymania akceptacji propozycji zmiany. Zmiana nie może spowodować zmiany ceny, terminu wykonania, okresu gwarancji oraz innych warunków realizacji zamówienia;</w:t>
      </w:r>
    </w:p>
    <w:p w14:paraId="2185FCA6" w14:textId="02C2FFFA"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zmiany powszechnie obowiązujących przepisów prawa w zakresie mającym wpływ na realizację umowy.</w:t>
      </w:r>
    </w:p>
    <w:p w14:paraId="4F35C1F1" w14:textId="693C4DA6" w:rsidR="003B5CD2" w:rsidRPr="003F2A28" w:rsidRDefault="003B5CD2" w:rsidP="006929BB">
      <w:pPr>
        <w:widowControl w:val="0"/>
        <w:numPr>
          <w:ilvl w:val="0"/>
          <w:numId w:val="48"/>
        </w:numPr>
        <w:tabs>
          <w:tab w:val="left" w:pos="426"/>
        </w:tabs>
        <w:suppressAutoHyphens/>
        <w:autoSpaceDE w:val="0"/>
        <w:spacing w:after="0" w:line="312" w:lineRule="exact"/>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 xml:space="preserve">Z okoliczności wynikających z zapisów powyżej ust. 3.3.÷3.6. stanowiących podstawę zmiany </w:t>
      </w:r>
      <w:r w:rsidRPr="003F2A28">
        <w:rPr>
          <w:rFonts w:ascii="Calibri Light" w:eastAsia="Times New Roman" w:hAnsi="Calibri Light" w:cs="Calibri Light"/>
          <w:bCs/>
          <w:lang w:eastAsia="ar-SA"/>
        </w:rPr>
        <w:br/>
        <w:t>do umowy zostanie sporządzony protokół podpisany przez obie strony.</w:t>
      </w:r>
    </w:p>
    <w:p w14:paraId="1955B57B" w14:textId="0DE2C1E9" w:rsidR="006929BB" w:rsidRPr="003F2A28" w:rsidRDefault="006929BB" w:rsidP="006929BB">
      <w:pPr>
        <w:widowControl w:val="0"/>
        <w:numPr>
          <w:ilvl w:val="0"/>
          <w:numId w:val="48"/>
        </w:numPr>
        <w:tabs>
          <w:tab w:val="left" w:pos="426"/>
        </w:tabs>
        <w:suppressAutoHyphens/>
        <w:autoSpaceDE w:val="0"/>
        <w:spacing w:after="0" w:line="312" w:lineRule="exact"/>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Wszelkie zmiany i uzupełnienia treści umowy wymagają formy pisemnej w postaci aneksu pod rygorem nieważności.</w:t>
      </w:r>
    </w:p>
    <w:p w14:paraId="081FEC4E" w14:textId="77777777" w:rsidR="006929BB" w:rsidRPr="003F2A28" w:rsidRDefault="006929BB" w:rsidP="006929BB">
      <w:pPr>
        <w:widowControl w:val="0"/>
        <w:numPr>
          <w:ilvl w:val="0"/>
          <w:numId w:val="48"/>
        </w:numPr>
        <w:tabs>
          <w:tab w:val="left" w:pos="426"/>
        </w:tabs>
        <w:suppressAutoHyphens/>
        <w:autoSpaceDE w:val="0"/>
        <w:spacing w:after="0" w:line="312" w:lineRule="exact"/>
        <w:ind w:left="426" w:hanging="426"/>
        <w:jc w:val="both"/>
        <w:rPr>
          <w:rFonts w:ascii="Calibri Light" w:eastAsia="Times New Roman" w:hAnsi="Calibri Light" w:cs="Calibri Light"/>
          <w:lang w:eastAsia="ar-SA"/>
        </w:rPr>
      </w:pPr>
      <w:r w:rsidRPr="003F2A28">
        <w:rPr>
          <w:rFonts w:ascii="Calibri Light" w:eastAsia="Times New Roman" w:hAnsi="Calibri Light" w:cs="Calibri Light"/>
          <w:lang w:eastAsia="ar-SA"/>
        </w:rPr>
        <w:t>Prawa i obowiązki wynikające z niniejszej umowy nie mogą być przenoszone na rzecz osób trzecich.</w:t>
      </w:r>
    </w:p>
    <w:p w14:paraId="6DE22872" w14:textId="77777777" w:rsidR="006929BB" w:rsidRDefault="006929BB" w:rsidP="00D16263">
      <w:pPr>
        <w:spacing w:after="60" w:line="240" w:lineRule="auto"/>
        <w:jc w:val="center"/>
        <w:rPr>
          <w:rFonts w:asciiTheme="majorHAnsi" w:eastAsia="Times New Roman" w:hAnsiTheme="majorHAnsi" w:cstheme="majorHAnsi"/>
          <w:b/>
          <w:bCs/>
          <w:lang w:eastAsia="pl-PL"/>
        </w:rPr>
      </w:pPr>
    </w:p>
    <w:p w14:paraId="151FC2D6" w14:textId="66ADB636" w:rsidR="0014302D" w:rsidRPr="0042657D" w:rsidRDefault="0014302D"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1</w:t>
      </w:r>
      <w:r w:rsidR="006929BB">
        <w:rPr>
          <w:rFonts w:asciiTheme="majorHAnsi" w:eastAsia="Times New Roman" w:hAnsiTheme="majorHAnsi" w:cstheme="majorHAnsi"/>
          <w:b/>
          <w:bCs/>
          <w:lang w:eastAsia="pl-PL"/>
        </w:rPr>
        <w:t>7</w:t>
      </w:r>
    </w:p>
    <w:p w14:paraId="7E8259AA" w14:textId="77777777" w:rsidR="0014302D" w:rsidRPr="0042657D" w:rsidRDefault="0014302D"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Klauzula informacyjna RODO</w:t>
      </w:r>
    </w:p>
    <w:p w14:paraId="69B6CB5D" w14:textId="0B613A4B" w:rsidR="00DA2AF2" w:rsidRPr="0042657D" w:rsidRDefault="00DA2AF2" w:rsidP="00D16263">
      <w:pPr>
        <w:pStyle w:val="western"/>
        <w:spacing w:before="0" w:beforeAutospacing="0" w:after="60" w:afterAutospacing="0"/>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Zgodnie z art. 13 ust. 1 -3 rozporządzenia Parlamentu Europejskiego i R</w:t>
      </w:r>
      <w:r w:rsidRPr="0042657D">
        <w:rPr>
          <w:rStyle w:val="Uwydatnienie"/>
          <w:rFonts w:ascii="Calibri Light" w:hAnsi="Calibri Light" w:cs="Calibri Light"/>
          <w:i w:val="0"/>
          <w:iCs w:val="0"/>
          <w:sz w:val="22"/>
          <w:szCs w:val="22"/>
        </w:rPr>
        <w:t xml:space="preserve">ady (UE) 2016/679 z dnia 27 kwietnia 2016 r. w sprawie ochrony osób fizycznych w związku z przetwarzaniem danych osobowych             </w:t>
      </w:r>
      <w:r w:rsidRPr="0042657D">
        <w:rPr>
          <w:rStyle w:val="Uwydatnienie"/>
          <w:rFonts w:asciiTheme="majorHAnsi" w:hAnsiTheme="majorHAnsi" w:cstheme="majorHAnsi"/>
          <w:i w:val="0"/>
          <w:iCs w:val="0"/>
          <w:sz w:val="22"/>
          <w:szCs w:val="22"/>
        </w:rPr>
        <w:t xml:space="preserve">      i w sprawie swobodnego przepływu takich danych oraz uchylenia dyrektywy 95/46/WE (ogólne rozporządzenie o ochronie danych</w:t>
      </w:r>
      <w:r w:rsidRPr="00DE225C">
        <w:rPr>
          <w:rStyle w:val="Uwydatnienie"/>
          <w:rFonts w:asciiTheme="majorHAnsi" w:hAnsiTheme="majorHAnsi" w:cstheme="majorHAnsi"/>
          <w:i w:val="0"/>
          <w:iCs w:val="0"/>
          <w:sz w:val="22"/>
          <w:szCs w:val="22"/>
        </w:rPr>
        <w:t>) (</w:t>
      </w:r>
      <w:r w:rsidR="00C635F4" w:rsidRPr="00DE225C">
        <w:rPr>
          <w:rFonts w:ascii="Calibri Light" w:eastAsia="Calibri" w:hAnsi="Calibri Light" w:cs="Calibri Light"/>
          <w:bCs/>
          <w:iCs/>
          <w:sz w:val="22"/>
          <w:szCs w:val="22"/>
          <w:lang w:eastAsia="ar-SA"/>
        </w:rPr>
        <w:t>Dz. Urz. UE L 119 z 04.05.2016, str. 1 oraz Dz. Urz. UE L 127 z 23.05.2018, str. 2</w:t>
      </w:r>
      <w:r w:rsidRPr="0042657D">
        <w:rPr>
          <w:rStyle w:val="Uwydatnienie"/>
          <w:rFonts w:asciiTheme="majorHAnsi" w:hAnsiTheme="majorHAnsi" w:cstheme="majorHAnsi"/>
          <w:i w:val="0"/>
          <w:iCs w:val="0"/>
          <w:sz w:val="22"/>
          <w:szCs w:val="22"/>
        </w:rPr>
        <w:t xml:space="preserve">), dalej „RODO”, informuję, że: </w:t>
      </w:r>
    </w:p>
    <w:p w14:paraId="24A48B53"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Administratorem uzyskanych dla realizacji niniejszej umowy danych osobowych jest Centrum Zdrowia Dziecka i Rodziny im. Jana Pawła II w Sosnowcu Sp. z o.o., ul. G. Zapolskiej 3, 41-218 Sosnowiec;</w:t>
      </w:r>
    </w:p>
    <w:p w14:paraId="5781AF24"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Kontakt do inspektora ochrony danych osobowych w Centrum Zdrowia Dziecka i Rodziny im. Jana Pawła II w Sosnowcu Sp. z o.o. - adres e-mail, </w:t>
      </w:r>
      <w:hyperlink r:id="rId9" w:history="1">
        <w:r w:rsidRPr="0042657D">
          <w:rPr>
            <w:rStyle w:val="Hipercze"/>
            <w:rFonts w:asciiTheme="majorHAnsi" w:hAnsiTheme="majorHAnsi" w:cstheme="majorHAnsi"/>
            <w:color w:val="auto"/>
            <w:sz w:val="22"/>
            <w:szCs w:val="22"/>
            <w:u w:val="none"/>
          </w:rPr>
          <w:t>iod@czdir.pl</w:t>
        </w:r>
      </w:hyperlink>
      <w:r w:rsidRPr="0042657D">
        <w:rPr>
          <w:rStyle w:val="Uwydatnienie"/>
          <w:rFonts w:asciiTheme="majorHAnsi" w:hAnsiTheme="majorHAnsi" w:cstheme="majorHAnsi"/>
          <w:i w:val="0"/>
          <w:iCs w:val="0"/>
          <w:sz w:val="22"/>
          <w:szCs w:val="22"/>
        </w:rPr>
        <w:t>;</w:t>
      </w:r>
    </w:p>
    <w:p w14:paraId="2528D691" w14:textId="77777777" w:rsidR="00DA2AF2" w:rsidRPr="0042657D" w:rsidRDefault="00DA2AF2" w:rsidP="00DA2AF2">
      <w:pPr>
        <w:pStyle w:val="western"/>
        <w:numPr>
          <w:ilvl w:val="0"/>
          <w:numId w:val="8"/>
        </w:numPr>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Uzyskane dane osobowe przetwarzane będą w celu wykonania zawartej umowy (podstawa z art. 6 ust. 1 lit. b RODO);</w:t>
      </w:r>
    </w:p>
    <w:p w14:paraId="2ABC2E07"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celu podjęcia działań niezbędnych do realizacji umowy (podstawa z art. 6 ust. 1 lit. b RODO);</w:t>
      </w:r>
    </w:p>
    <w:p w14:paraId="103E829C"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celu udokumentowania realizacji umowy, na podstawie przepisów prawa podatkowego, celnego, rachunkowego (podstawa z art. 6 ust. 1 lit. c RODO);</w:t>
      </w:r>
    </w:p>
    <w:p w14:paraId="492559C3"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celach archiwalnych (dowodowych) będących realizacją naszego prawnie uzasadnionego interesu dotyczącego zabezpieczenia informacji na wypadek prawnej potrzeby wykazania faktów, ewentualnego ustalenia, dochodzenia lub obrony przed roszczeniami (art. 6 ust. 1 lit. f RODO);</w:t>
      </w:r>
    </w:p>
    <w:p w14:paraId="38F1656F"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prowadzenia audytów wewnętrznych, raportowania wewnętrznego (podstawa z art. 6 ust. 1 lit. f RODO);</w:t>
      </w:r>
    </w:p>
    <w:p w14:paraId="1FCD13C4" w14:textId="77777777" w:rsidR="00DA2AF2" w:rsidRPr="0042657D" w:rsidRDefault="00DA2AF2" w:rsidP="00DA2AF2">
      <w:pPr>
        <w:pStyle w:val="western"/>
        <w:numPr>
          <w:ilvl w:val="0"/>
          <w:numId w:val="9"/>
        </w:numPr>
        <w:spacing w:before="0" w:beforeAutospacing="0" w:after="0" w:afterAutospacing="0"/>
        <w:ind w:left="993" w:hanging="426"/>
        <w:jc w:val="both"/>
        <w:rPr>
          <w:rFonts w:asciiTheme="majorHAnsi" w:hAnsiTheme="majorHAnsi" w:cstheme="majorHAnsi"/>
          <w:sz w:val="22"/>
          <w:szCs w:val="22"/>
        </w:rPr>
      </w:pPr>
      <w:r w:rsidRPr="0042657D">
        <w:rPr>
          <w:rFonts w:ascii="Calibri Light" w:hAnsi="Calibri Light" w:cs="Calibri Light"/>
        </w:rPr>
        <w:t>w celu realizacji praw osoby której dane dotyczą, aktualizacji danych (podstawa z art. 6 ust. 1 lit. f (RODO).</w:t>
      </w:r>
    </w:p>
    <w:p w14:paraId="197C01C6"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odbiorcami uzyskanych danych osobowych będą firmy świadczące usługi na nasze zlecenie, którym zlecimy czynności wymagające przetwarzania danych, w szczególności w zakresie usług IT, księgowości, kancelariom prawnym oraz podmiotom upoważnionym do audytów, nadzoru </w:t>
      </w:r>
      <w:r w:rsidRPr="0042657D">
        <w:rPr>
          <w:rStyle w:val="Uwydatnienie"/>
          <w:rFonts w:asciiTheme="majorHAnsi" w:hAnsiTheme="majorHAnsi" w:cstheme="majorHAnsi"/>
          <w:i w:val="0"/>
          <w:iCs w:val="0"/>
          <w:sz w:val="22"/>
          <w:szCs w:val="22"/>
        </w:rPr>
        <w:br/>
        <w:t>i kontroli.</w:t>
      </w:r>
    </w:p>
    <w:p w14:paraId="455CCBEA"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uzyskane dane osobowe będą przechowywane przez czas realizacji umowy, a po jej zakończeniu – do celów podatkowych - przez okres 5-ciu lat licząc od końca roku kalendarzowego, w którym </w:t>
      </w:r>
      <w:r w:rsidRPr="0042657D">
        <w:rPr>
          <w:rStyle w:val="Uwydatnienie"/>
          <w:rFonts w:asciiTheme="majorHAnsi" w:hAnsiTheme="majorHAnsi" w:cstheme="majorHAnsi"/>
          <w:i w:val="0"/>
          <w:iCs w:val="0"/>
          <w:sz w:val="22"/>
          <w:szCs w:val="22"/>
        </w:rPr>
        <w:lastRenderedPageBreak/>
        <w:t>powstał obowiązek podatkowy, z tym zastrzeżeniem, iż okres przechowywania danych osobowych może zostać każdorazowo przedłużony o okres przedawnienia roszczeń, jeżeli przetwarzanie danych osobowych będzie niezbędne dla celowego dochodzenia roszczeń lub obrony przed roszczeniami strony przeciwnej, co stanowi prawnie usprawiedliwiony interes Administratora. Po tym okresie dane osobowe będą anonimizowane lub usuwane.</w:t>
      </w:r>
    </w:p>
    <w:p w14:paraId="1407B8B0"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Przekazanie danych osobowych jest niezbędne do zawarcia umowy. </w:t>
      </w:r>
      <w:r w:rsidRPr="0042657D">
        <w:rPr>
          <w:rFonts w:asciiTheme="majorHAnsi" w:hAnsiTheme="majorHAnsi" w:cstheme="majorHAnsi"/>
          <w:sz w:val="22"/>
          <w:szCs w:val="22"/>
        </w:rPr>
        <w:br/>
      </w:r>
      <w:r w:rsidRPr="0042657D">
        <w:rPr>
          <w:rStyle w:val="Uwydatnienie"/>
          <w:rFonts w:asciiTheme="majorHAnsi" w:hAnsiTheme="majorHAnsi" w:cstheme="majorHAnsi"/>
          <w:i w:val="0"/>
          <w:iCs w:val="0"/>
          <w:sz w:val="22"/>
          <w:szCs w:val="22"/>
        </w:rPr>
        <w:t xml:space="preserve">Niepodanie danych osobowych spowoduje niemożność zawarcia i realizacji umowy. </w:t>
      </w:r>
    </w:p>
    <w:p w14:paraId="0744E1E7"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Administrator nie zamierza przekazywać danych do tzw. „państwa trzeciego”, </w:t>
      </w:r>
      <w:r w:rsidRPr="0042657D">
        <w:rPr>
          <w:rFonts w:asciiTheme="majorHAnsi" w:hAnsiTheme="majorHAnsi" w:cstheme="majorHAnsi"/>
          <w:sz w:val="22"/>
          <w:szCs w:val="22"/>
        </w:rPr>
        <w:br/>
      </w:r>
      <w:r w:rsidRPr="0042657D">
        <w:rPr>
          <w:rStyle w:val="Uwydatnienie"/>
          <w:rFonts w:asciiTheme="majorHAnsi" w:hAnsiTheme="majorHAnsi" w:cstheme="majorHAnsi"/>
          <w:i w:val="0"/>
          <w:iCs w:val="0"/>
          <w:sz w:val="22"/>
          <w:szCs w:val="22"/>
        </w:rPr>
        <w:t>tj. państwa, które znajduje się poza Europejskim Obszarem Gospodarczym lub organizacji międzynarodowej.</w:t>
      </w:r>
    </w:p>
    <w:p w14:paraId="789B039A"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odniesieniu do uzyskanych w postępowaniu danych osobowych decyzje nie będą podejmowane w sposób zautomatyzowany, stosowanie do art. 22 RODO;</w:t>
      </w:r>
    </w:p>
    <w:p w14:paraId="6DE61CFC" w14:textId="77777777" w:rsidR="00DA2AF2" w:rsidRPr="0042657D" w:rsidRDefault="00DA2AF2" w:rsidP="00DA2AF2">
      <w:pPr>
        <w:pStyle w:val="western"/>
        <w:numPr>
          <w:ilvl w:val="0"/>
          <w:numId w:val="8"/>
        </w:numPr>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Osoba, której dane osobowe dotyczą posiada:</w:t>
      </w:r>
    </w:p>
    <w:p w14:paraId="2FF2DB12" w14:textId="77777777" w:rsidR="00DA2AF2" w:rsidRPr="0042657D" w:rsidRDefault="00DA2AF2" w:rsidP="00DA2AF2">
      <w:pPr>
        <w:pStyle w:val="western"/>
        <w:numPr>
          <w:ilvl w:val="0"/>
          <w:numId w:val="10"/>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na podstawie art. 15 RODO prawo dostępu do danych osobowych;</w:t>
      </w:r>
    </w:p>
    <w:p w14:paraId="12CB0E32" w14:textId="77777777" w:rsidR="00DA2AF2" w:rsidRPr="0042657D" w:rsidRDefault="00DA2AF2" w:rsidP="00DA2AF2">
      <w:pPr>
        <w:pStyle w:val="western"/>
        <w:numPr>
          <w:ilvl w:val="0"/>
          <w:numId w:val="10"/>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na podstawie art. 16 RODO prawo do sprostowania osobowych;</w:t>
      </w:r>
    </w:p>
    <w:p w14:paraId="12EC40AD" w14:textId="77777777" w:rsidR="00DA2AF2" w:rsidRPr="0042657D" w:rsidRDefault="00DA2AF2" w:rsidP="00DA2AF2">
      <w:pPr>
        <w:pStyle w:val="western"/>
        <w:numPr>
          <w:ilvl w:val="0"/>
          <w:numId w:val="10"/>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na podstawie art. 18 RODO prawo żądania od administratora ograniczenia przetwarzania danych osobowych z zastrzeżeniem przypadków, o których mowa w art. 18 ust. 2 RODO;</w:t>
      </w:r>
    </w:p>
    <w:p w14:paraId="0C79DC48" w14:textId="77777777" w:rsidR="00DA2AF2" w:rsidRPr="0042657D" w:rsidRDefault="00DA2AF2" w:rsidP="00DA2AF2">
      <w:pPr>
        <w:pStyle w:val="western"/>
        <w:numPr>
          <w:ilvl w:val="0"/>
          <w:numId w:val="10"/>
        </w:numPr>
        <w:spacing w:before="0" w:beforeAutospacing="0" w:after="0" w:afterAutospacing="0"/>
        <w:ind w:left="851" w:hanging="284"/>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prawo do wniesienia skargi do Prezesa Urzędu Ochrony Danych Osobowych, gdy wnoszący skargę uzna, że przetwarzanie danych osobowych jego dotyczących narusza przepisy RODO;</w:t>
      </w:r>
    </w:p>
    <w:p w14:paraId="3A0468CF" w14:textId="77777777" w:rsidR="00DA2AF2" w:rsidRPr="0042657D" w:rsidRDefault="00DA2AF2" w:rsidP="00DA2AF2">
      <w:pPr>
        <w:pStyle w:val="western"/>
        <w:numPr>
          <w:ilvl w:val="0"/>
          <w:numId w:val="8"/>
        </w:numPr>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osobie, której dane osobowe dotyczą nie przysługuje:</w:t>
      </w:r>
    </w:p>
    <w:p w14:paraId="56359EF2" w14:textId="77777777" w:rsidR="00DA2AF2" w:rsidRPr="0042657D" w:rsidRDefault="00DA2AF2" w:rsidP="00DA2AF2">
      <w:pPr>
        <w:pStyle w:val="western"/>
        <w:numPr>
          <w:ilvl w:val="0"/>
          <w:numId w:val="11"/>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związku z art. 17 ust. 3 lit. b, d lub e RODO prawo do usunięcia danych osobowych;</w:t>
      </w:r>
    </w:p>
    <w:p w14:paraId="621F8A45" w14:textId="77777777" w:rsidR="00DA2AF2" w:rsidRPr="0042657D" w:rsidRDefault="00DA2AF2" w:rsidP="00DA2AF2">
      <w:pPr>
        <w:pStyle w:val="western"/>
        <w:numPr>
          <w:ilvl w:val="0"/>
          <w:numId w:val="11"/>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prawo do przenoszenia danych osobowych, o którym mowa w art. 20 RODO;</w:t>
      </w:r>
    </w:p>
    <w:p w14:paraId="6F086988" w14:textId="77777777" w:rsidR="00DA2AF2" w:rsidRPr="0042657D" w:rsidRDefault="00DA2AF2" w:rsidP="00DA2AF2">
      <w:pPr>
        <w:pStyle w:val="western"/>
        <w:numPr>
          <w:ilvl w:val="0"/>
          <w:numId w:val="11"/>
        </w:numPr>
        <w:spacing w:before="0" w:beforeAutospacing="0" w:after="0" w:afterAutospacing="0"/>
        <w:ind w:left="851" w:hanging="284"/>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na podstawie art. 21 RODO prawo sprzeciwu, wobec przetwarzania danych osobowych, gdyż podstawą prawną przetwarzania danych osobowych jest art. 6 ust. 1 lit. c RODO.</w:t>
      </w:r>
    </w:p>
    <w:p w14:paraId="30C578E6" w14:textId="77777777" w:rsidR="00DA2AF2" w:rsidRPr="0042657D" w:rsidRDefault="00DA2AF2" w:rsidP="00DA2AF2">
      <w:pPr>
        <w:pStyle w:val="western"/>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11.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2BBD803" w14:textId="77777777" w:rsidR="00DA2AF2" w:rsidRPr="0042657D" w:rsidRDefault="00DA2AF2" w:rsidP="00DA2AF2">
      <w:pPr>
        <w:pStyle w:val="western"/>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12.   Wystąpienie z żądaniem, o którym mowa w art. 18 ust. 1 RODO, nie ogranicza przetwarzania danych osobowych do czasu określonego innymi przepisami prawa.</w:t>
      </w:r>
      <w:r w:rsidRPr="0042657D">
        <w:rPr>
          <w:rFonts w:asciiTheme="majorHAnsi" w:hAnsiTheme="majorHAnsi" w:cstheme="majorHAnsi"/>
          <w:sz w:val="22"/>
          <w:szCs w:val="22"/>
        </w:rPr>
        <w:t xml:space="preserve"> </w:t>
      </w:r>
    </w:p>
    <w:p w14:paraId="1B5AB75F" w14:textId="77777777" w:rsidR="001C2E6A" w:rsidRPr="0042657D" w:rsidRDefault="001C2E6A" w:rsidP="00815A1F">
      <w:pPr>
        <w:spacing w:after="0" w:line="240" w:lineRule="auto"/>
        <w:jc w:val="center"/>
        <w:rPr>
          <w:rFonts w:asciiTheme="majorHAnsi" w:eastAsia="Times New Roman" w:hAnsiTheme="majorHAnsi" w:cstheme="majorHAnsi"/>
          <w:b/>
          <w:bCs/>
          <w:lang w:eastAsia="pl-PL"/>
        </w:rPr>
      </w:pPr>
    </w:p>
    <w:p w14:paraId="067AD0C1" w14:textId="77777777" w:rsidR="003F2A28" w:rsidRDefault="003F2A28" w:rsidP="00D16263">
      <w:pPr>
        <w:spacing w:after="60" w:line="240" w:lineRule="auto"/>
        <w:jc w:val="center"/>
        <w:rPr>
          <w:rFonts w:asciiTheme="majorHAnsi" w:eastAsia="Times New Roman" w:hAnsiTheme="majorHAnsi" w:cstheme="majorHAnsi"/>
          <w:b/>
          <w:bCs/>
          <w:lang w:eastAsia="pl-PL"/>
        </w:rPr>
      </w:pPr>
    </w:p>
    <w:p w14:paraId="0239678B" w14:textId="7931CC62"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B7299" w:rsidRPr="0042657D">
        <w:rPr>
          <w:rFonts w:asciiTheme="majorHAnsi" w:eastAsia="Times New Roman" w:hAnsiTheme="majorHAnsi" w:cstheme="majorHAnsi"/>
          <w:b/>
          <w:bCs/>
          <w:lang w:eastAsia="pl-PL"/>
        </w:rPr>
        <w:t>1</w:t>
      </w:r>
      <w:r w:rsidR="00CC0643">
        <w:rPr>
          <w:rFonts w:asciiTheme="majorHAnsi" w:eastAsia="Times New Roman" w:hAnsiTheme="majorHAnsi" w:cstheme="majorHAnsi"/>
          <w:b/>
          <w:bCs/>
          <w:lang w:eastAsia="pl-PL"/>
        </w:rPr>
        <w:t>8</w:t>
      </w:r>
    </w:p>
    <w:p w14:paraId="6F460387"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Postanowienia końcowe</w:t>
      </w:r>
    </w:p>
    <w:p w14:paraId="6C024F8C" w14:textId="77777777" w:rsidR="00815A1F" w:rsidRPr="0042657D" w:rsidRDefault="00815A1F" w:rsidP="00D16263">
      <w:pPr>
        <w:widowControl w:val="0"/>
        <w:numPr>
          <w:ilvl w:val="0"/>
          <w:numId w:val="7"/>
        </w:numPr>
        <w:tabs>
          <w:tab w:val="left" w:pos="426"/>
          <w:tab w:val="left" w:pos="3960"/>
        </w:tabs>
        <w:suppressAutoHyphens/>
        <w:autoSpaceDE w:val="0"/>
        <w:spacing w:after="60" w:line="240" w:lineRule="auto"/>
        <w:ind w:left="482" w:hanging="482"/>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nie wyraża zgody na przeniesienie wierzytelności wynikających z umowy na osoby trzecie.</w:t>
      </w:r>
    </w:p>
    <w:p w14:paraId="2FB2A838" w14:textId="77777777" w:rsidR="00815A1F" w:rsidRPr="0042657D" w:rsidRDefault="00815A1F" w:rsidP="00860C40">
      <w:pPr>
        <w:widowControl w:val="0"/>
        <w:numPr>
          <w:ilvl w:val="0"/>
          <w:numId w:val="7"/>
        </w:numPr>
        <w:tabs>
          <w:tab w:val="left" w:pos="426"/>
          <w:tab w:val="left" w:pos="3960"/>
        </w:tabs>
        <w:suppressAutoHyphens/>
        <w:autoSpaceDE w:val="0"/>
        <w:spacing w:after="0" w:line="240" w:lineRule="auto"/>
        <w:ind w:left="482" w:hanging="482"/>
        <w:jc w:val="both"/>
        <w:rPr>
          <w:rFonts w:asciiTheme="majorHAnsi" w:eastAsia="Times New Roman" w:hAnsiTheme="majorHAnsi" w:cstheme="majorHAnsi"/>
          <w:lang w:eastAsia="pl-PL"/>
        </w:rPr>
      </w:pPr>
      <w:bookmarkStart w:id="33" w:name="_Hlk67386865"/>
      <w:r w:rsidRPr="0042657D">
        <w:rPr>
          <w:rFonts w:asciiTheme="majorHAnsi" w:eastAsia="Times New Roman" w:hAnsiTheme="majorHAnsi" w:cstheme="majorHAnsi"/>
          <w:lang w:eastAsia="pl-PL"/>
        </w:rPr>
        <w:t xml:space="preserve">Zamawiający nie wyraża zgody na dokonanie przez Wykonawcę cesji umowy, jej części. </w:t>
      </w:r>
    </w:p>
    <w:bookmarkEnd w:id="33"/>
    <w:p w14:paraId="73EC37A5"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Strony ustalają, że w sprawach nieuregulowanych w niniejszą umową będą miały zastosowanie przepisy prawa polskiego w szczególności Kodeks cywilny oraz przepisy ustawy Prawo zamówień publicznych.</w:t>
      </w:r>
    </w:p>
    <w:p w14:paraId="481FA3D6"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Ewentualne spory wynikłe na tle stosowania niniejszej umowy - Strony zobowiązują się </w:t>
      </w:r>
      <w:r w:rsidRPr="0042657D">
        <w:rPr>
          <w:rFonts w:asciiTheme="majorHAnsi" w:eastAsia="Times New Roman" w:hAnsiTheme="majorHAnsi" w:cstheme="majorHAnsi"/>
          <w:spacing w:val="-1"/>
          <w:lang w:eastAsia="pl-PL"/>
        </w:rPr>
        <w:t xml:space="preserve">załatwić </w:t>
      </w:r>
      <w:r w:rsidR="0014302D" w:rsidRPr="0042657D">
        <w:rPr>
          <w:rFonts w:asciiTheme="majorHAnsi" w:eastAsia="Times New Roman" w:hAnsiTheme="majorHAnsi" w:cstheme="majorHAnsi"/>
          <w:spacing w:val="-1"/>
          <w:lang w:eastAsia="pl-PL"/>
        </w:rPr>
        <w:t xml:space="preserve">                  </w:t>
      </w:r>
      <w:r w:rsidRPr="0042657D">
        <w:rPr>
          <w:rFonts w:asciiTheme="majorHAnsi" w:eastAsia="Times New Roman" w:hAnsiTheme="majorHAnsi" w:cstheme="majorHAnsi"/>
          <w:spacing w:val="-1"/>
          <w:lang w:eastAsia="pl-PL"/>
        </w:rPr>
        <w:t xml:space="preserve">w drodze ugody, natomiast w przypadku jej nie osiągnięcia, poddać rozstrzygnięciu </w:t>
      </w:r>
      <w:r w:rsidRPr="0042657D">
        <w:rPr>
          <w:rFonts w:asciiTheme="majorHAnsi" w:eastAsia="Times New Roman" w:hAnsiTheme="majorHAnsi" w:cstheme="majorHAnsi"/>
          <w:lang w:eastAsia="pl-PL"/>
        </w:rPr>
        <w:t>sądowi właściwemu dla siedziby Zamawiającego.</w:t>
      </w:r>
    </w:p>
    <w:p w14:paraId="00DD1BFE"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bookmarkStart w:id="34" w:name="_Hlk67258935"/>
      <w:r w:rsidRPr="0042657D">
        <w:rPr>
          <w:rFonts w:asciiTheme="majorHAnsi" w:eastAsia="Times New Roman" w:hAnsiTheme="majorHAnsi" w:cstheme="majorHAnsi"/>
          <w:lang w:eastAsia="pl-PL"/>
        </w:rPr>
        <w:t>Strony oświadczają, że podane adresy są aktualne i służą do wszelkiej korespondencji pomiędzy Stronami</w:t>
      </w:r>
    </w:p>
    <w:bookmarkEnd w:id="34"/>
    <w:p w14:paraId="3D878B2F" w14:textId="77777777" w:rsidR="00815A1F" w:rsidRPr="0042657D" w:rsidRDefault="00815A1F" w:rsidP="007526F2">
      <w:pPr>
        <w:widowControl w:val="0"/>
        <w:numPr>
          <w:ilvl w:val="0"/>
          <w:numId w:val="7"/>
        </w:numPr>
        <w:suppressAutoHyphens/>
        <w:autoSpaceDE w:val="0"/>
        <w:autoSpaceDN w:val="0"/>
        <w:adjustRightInd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Strony zobowiązane są do informowania o zmianie swych adresów. Doręczenie korespondencji pod wskazany adres uznają za skuteczne, niezależne od rzeczywistego odebrania korespondencji.</w:t>
      </w:r>
    </w:p>
    <w:p w14:paraId="13F34E7D" w14:textId="77777777" w:rsidR="00E77504" w:rsidRPr="00DE225C" w:rsidRDefault="00E77504" w:rsidP="007526F2">
      <w:pPr>
        <w:widowControl w:val="0"/>
        <w:numPr>
          <w:ilvl w:val="0"/>
          <w:numId w:val="7"/>
        </w:numPr>
        <w:suppressAutoHyphens/>
        <w:autoSpaceDE w:val="0"/>
        <w:autoSpaceDN w:val="0"/>
        <w:adjustRightInd w:val="0"/>
        <w:spacing w:after="0" w:line="240" w:lineRule="auto"/>
        <w:jc w:val="both"/>
        <w:rPr>
          <w:rFonts w:asciiTheme="majorHAnsi" w:eastAsia="Times New Roman" w:hAnsiTheme="majorHAnsi" w:cstheme="majorHAnsi"/>
          <w:lang w:eastAsia="pl-PL"/>
        </w:rPr>
      </w:pPr>
      <w:r w:rsidRPr="00DE225C">
        <w:rPr>
          <w:rFonts w:asciiTheme="majorHAnsi" w:eastAsia="Times New Roman" w:hAnsiTheme="majorHAnsi" w:cstheme="majorHAnsi"/>
          <w:lang w:eastAsia="pl-PL"/>
        </w:rPr>
        <w:t>Zamawiający wyjaśnia, że w przypadku użycia w treści umowy słowa dni ma na myśli dni „kalendarzowe”.</w:t>
      </w:r>
    </w:p>
    <w:p w14:paraId="7816CA21"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Umowę sporządzono w dwóch jednobrzmiących egzemplarzach, po jednym dla każdej ze Stron.</w:t>
      </w:r>
    </w:p>
    <w:p w14:paraId="79FD44D9" w14:textId="50893DE5" w:rsidR="00597DBA" w:rsidRDefault="00597DBA" w:rsidP="003F2A28">
      <w:pPr>
        <w:spacing w:after="0" w:line="240" w:lineRule="auto"/>
        <w:ind w:left="480"/>
        <w:jc w:val="both"/>
        <w:rPr>
          <w:rFonts w:asciiTheme="majorHAnsi" w:eastAsia="Times New Roman" w:hAnsiTheme="majorHAnsi" w:cstheme="majorHAnsi"/>
          <w:b/>
          <w:bCs/>
          <w:lang w:eastAsia="pl-PL"/>
        </w:rPr>
      </w:pPr>
    </w:p>
    <w:p w14:paraId="1791D446" w14:textId="77777777" w:rsidR="003F2A28" w:rsidRDefault="003F2A28" w:rsidP="00DB7299">
      <w:pPr>
        <w:spacing w:after="0" w:line="240" w:lineRule="auto"/>
        <w:jc w:val="both"/>
        <w:rPr>
          <w:rFonts w:asciiTheme="majorHAnsi" w:eastAsia="Times New Roman" w:hAnsiTheme="majorHAnsi" w:cstheme="majorHAnsi"/>
          <w:b/>
          <w:bCs/>
          <w:lang w:eastAsia="pl-PL"/>
        </w:rPr>
      </w:pPr>
    </w:p>
    <w:p w14:paraId="0FB801EA" w14:textId="77777777" w:rsidR="003F2A28" w:rsidRDefault="003F2A28" w:rsidP="00DB7299">
      <w:pPr>
        <w:spacing w:after="0" w:line="240" w:lineRule="auto"/>
        <w:jc w:val="both"/>
        <w:rPr>
          <w:rFonts w:asciiTheme="majorHAnsi" w:eastAsia="Times New Roman" w:hAnsiTheme="majorHAnsi" w:cstheme="majorHAnsi"/>
          <w:b/>
          <w:bCs/>
          <w:lang w:eastAsia="pl-PL"/>
        </w:rPr>
      </w:pPr>
    </w:p>
    <w:p w14:paraId="0106CC63" w14:textId="77777777" w:rsidR="003F2A28" w:rsidRDefault="003F2A28" w:rsidP="00DB7299">
      <w:pPr>
        <w:spacing w:after="0" w:line="240" w:lineRule="auto"/>
        <w:jc w:val="both"/>
        <w:rPr>
          <w:rFonts w:asciiTheme="majorHAnsi" w:eastAsia="Times New Roman" w:hAnsiTheme="majorHAnsi" w:cstheme="majorHAnsi"/>
          <w:b/>
          <w:bCs/>
          <w:lang w:eastAsia="pl-PL"/>
        </w:rPr>
      </w:pPr>
    </w:p>
    <w:p w14:paraId="1277C571" w14:textId="77777777" w:rsidR="003F2A28" w:rsidRDefault="003F2A28" w:rsidP="00DB7299">
      <w:pPr>
        <w:spacing w:after="0" w:line="240" w:lineRule="auto"/>
        <w:jc w:val="both"/>
        <w:rPr>
          <w:rFonts w:asciiTheme="majorHAnsi" w:eastAsia="Times New Roman" w:hAnsiTheme="majorHAnsi" w:cstheme="majorHAnsi"/>
          <w:b/>
          <w:bCs/>
          <w:lang w:eastAsia="pl-PL"/>
        </w:rPr>
      </w:pPr>
    </w:p>
    <w:p w14:paraId="42EA0E06" w14:textId="77777777" w:rsidR="003F2A28" w:rsidRPr="0042657D" w:rsidRDefault="003F2A28" w:rsidP="00DB7299">
      <w:pPr>
        <w:spacing w:after="0" w:line="240" w:lineRule="auto"/>
        <w:jc w:val="both"/>
        <w:rPr>
          <w:rFonts w:asciiTheme="majorHAnsi" w:eastAsia="Times New Roman" w:hAnsiTheme="majorHAnsi" w:cstheme="majorHAnsi"/>
          <w:lang w:eastAsia="pl-PL"/>
        </w:rPr>
      </w:pPr>
    </w:p>
    <w:p w14:paraId="04473A9D" w14:textId="77777777" w:rsidR="00023472" w:rsidRPr="0042657D" w:rsidRDefault="00023472" w:rsidP="00DB7299">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        </w:t>
      </w:r>
      <w:r w:rsidR="00597DBA" w:rsidRPr="0042657D">
        <w:rPr>
          <w:rFonts w:asciiTheme="majorHAnsi" w:eastAsia="Times New Roman" w:hAnsiTheme="majorHAnsi" w:cstheme="majorHAnsi"/>
          <w:lang w:eastAsia="pl-PL"/>
        </w:rPr>
        <w:t>…………………………………</w:t>
      </w:r>
      <w:r w:rsidR="00597DBA" w:rsidRPr="0042657D">
        <w:rPr>
          <w:rFonts w:asciiTheme="majorHAnsi" w:eastAsia="Times New Roman" w:hAnsiTheme="majorHAnsi" w:cstheme="majorHAnsi"/>
          <w:lang w:eastAsia="pl-PL"/>
        </w:rPr>
        <w:tab/>
        <w:t xml:space="preserve">                            </w:t>
      </w:r>
      <w:r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ab/>
        <w:t xml:space="preserve"> </w:t>
      </w:r>
      <w:r w:rsidR="00597DBA" w:rsidRPr="0042657D">
        <w:rPr>
          <w:rFonts w:asciiTheme="majorHAnsi" w:eastAsia="Times New Roman" w:hAnsiTheme="majorHAnsi" w:cstheme="majorHAnsi"/>
          <w:lang w:eastAsia="pl-PL"/>
        </w:rPr>
        <w:t>……………………………….</w:t>
      </w:r>
    </w:p>
    <w:p w14:paraId="3BA03D3A" w14:textId="77777777" w:rsidR="00597DBA" w:rsidRPr="0042657D" w:rsidRDefault="00023472">
      <w:pPr>
        <w:spacing w:after="0" w:line="240" w:lineRule="auto"/>
        <w:jc w:val="both"/>
        <w:rPr>
          <w:rFonts w:asciiTheme="majorHAnsi" w:eastAsia="Times New Roman" w:hAnsiTheme="majorHAnsi" w:cstheme="majorHAnsi"/>
          <w:lang w:eastAsia="ar-SA"/>
        </w:rPr>
      </w:pPr>
      <w:r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ab/>
      </w:r>
      <w:r w:rsidRPr="0042657D">
        <w:rPr>
          <w:rFonts w:asciiTheme="majorHAnsi" w:eastAsia="Times New Roman" w:hAnsiTheme="majorHAnsi" w:cstheme="majorHAnsi"/>
          <w:b/>
          <w:bCs/>
          <w:lang w:eastAsia="pl-PL"/>
        </w:rPr>
        <w:t>WYKONAWCA</w:t>
      </w:r>
      <w:r w:rsidRPr="0042657D">
        <w:rPr>
          <w:rFonts w:asciiTheme="majorHAnsi" w:eastAsia="Times New Roman" w:hAnsiTheme="majorHAnsi" w:cstheme="majorHAnsi"/>
          <w:b/>
          <w:bCs/>
          <w:lang w:eastAsia="pl-PL"/>
        </w:rPr>
        <w:tab/>
        <w:t xml:space="preserve">                                                                                            ZAMAWIAJĄCY</w:t>
      </w:r>
      <w:r w:rsidR="00597DBA" w:rsidRPr="0042657D">
        <w:rPr>
          <w:rFonts w:asciiTheme="majorHAnsi" w:eastAsia="Times New Roman" w:hAnsiTheme="majorHAnsi" w:cstheme="majorHAnsi"/>
          <w:lang w:eastAsia="pl-PL"/>
        </w:rPr>
        <w:tab/>
      </w:r>
      <w:r w:rsidR="00597DBA" w:rsidRPr="0042657D">
        <w:rPr>
          <w:rFonts w:asciiTheme="majorHAnsi" w:eastAsia="Times New Roman" w:hAnsiTheme="majorHAnsi" w:cstheme="majorHAnsi"/>
          <w:lang w:eastAsia="pl-PL"/>
        </w:rPr>
        <w:tab/>
      </w:r>
      <w:r w:rsidR="00597DBA" w:rsidRPr="0042657D">
        <w:rPr>
          <w:rFonts w:asciiTheme="majorHAnsi" w:eastAsia="Times New Roman" w:hAnsiTheme="majorHAnsi" w:cstheme="majorHAnsi"/>
          <w:lang w:eastAsia="pl-PL"/>
        </w:rPr>
        <w:tab/>
      </w:r>
      <w:r w:rsidR="00597DBA" w:rsidRPr="0042657D">
        <w:rPr>
          <w:rFonts w:asciiTheme="majorHAnsi" w:eastAsia="Times New Roman" w:hAnsiTheme="majorHAnsi" w:cstheme="majorHAnsi"/>
          <w:lang w:eastAsia="pl-PL"/>
        </w:rPr>
        <w:tab/>
        <w:t xml:space="preserve">      </w:t>
      </w:r>
      <w:r w:rsidR="00815A1F" w:rsidRPr="0042657D">
        <w:rPr>
          <w:rFonts w:asciiTheme="majorHAnsi" w:eastAsia="Times New Roman" w:hAnsiTheme="majorHAnsi" w:cstheme="majorHAnsi"/>
          <w:lang w:eastAsia="pl-PL"/>
        </w:rPr>
        <w:tab/>
      </w:r>
      <w:r w:rsidR="00815A1F" w:rsidRPr="0042657D">
        <w:rPr>
          <w:rFonts w:asciiTheme="majorHAnsi" w:eastAsia="Times New Roman" w:hAnsiTheme="majorHAnsi" w:cstheme="majorHAnsi"/>
          <w:lang w:eastAsia="pl-PL"/>
        </w:rPr>
        <w:tab/>
        <w:t xml:space="preserve">                        </w:t>
      </w:r>
      <w:r w:rsidR="00815A1F" w:rsidRPr="0042657D">
        <w:rPr>
          <w:rFonts w:asciiTheme="majorHAnsi" w:eastAsia="Times New Roman" w:hAnsiTheme="majorHAnsi" w:cstheme="majorHAnsi"/>
          <w:lang w:eastAsia="pl-PL"/>
        </w:rPr>
        <w:tab/>
      </w:r>
      <w:r w:rsidR="00815A1F" w:rsidRPr="0042657D">
        <w:rPr>
          <w:rFonts w:asciiTheme="majorHAnsi" w:eastAsia="Times New Roman" w:hAnsiTheme="majorHAnsi" w:cstheme="majorHAnsi"/>
          <w:lang w:eastAsia="pl-PL"/>
        </w:rPr>
        <w:tab/>
      </w:r>
      <w:r w:rsidR="0014302D" w:rsidRPr="0042657D">
        <w:rPr>
          <w:rFonts w:asciiTheme="majorHAnsi" w:eastAsia="Times New Roman" w:hAnsiTheme="majorHAnsi" w:cstheme="majorHAnsi"/>
          <w:lang w:eastAsia="pl-PL"/>
        </w:rPr>
        <w:t xml:space="preserve">           </w:t>
      </w:r>
    </w:p>
    <w:sectPr w:rsidR="00597DBA" w:rsidRPr="0042657D" w:rsidSect="009107FD">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67144" w14:textId="77777777" w:rsidR="00A96C23" w:rsidRDefault="00A96C23" w:rsidP="0014302D">
      <w:pPr>
        <w:spacing w:after="0" w:line="240" w:lineRule="auto"/>
      </w:pPr>
      <w:r>
        <w:separator/>
      </w:r>
    </w:p>
  </w:endnote>
  <w:endnote w:type="continuationSeparator" w:id="0">
    <w:p w14:paraId="119ABFEF" w14:textId="77777777" w:rsidR="00A96C23" w:rsidRDefault="00A96C23" w:rsidP="0014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000533"/>
      <w:docPartObj>
        <w:docPartGallery w:val="Page Numbers (Bottom of Page)"/>
        <w:docPartUnique/>
      </w:docPartObj>
    </w:sdtPr>
    <w:sdtEndPr>
      <w:rPr>
        <w:rFonts w:asciiTheme="majorHAnsi" w:hAnsiTheme="majorHAnsi" w:cstheme="majorHAnsi"/>
        <w:b w:val="0"/>
        <w:bCs w:val="0"/>
      </w:rPr>
    </w:sdtEndPr>
    <w:sdtContent>
      <w:p w14:paraId="16AC8B46" w14:textId="77777777" w:rsidR="0014302D" w:rsidRPr="0014302D" w:rsidRDefault="003565A7">
        <w:pPr>
          <w:pStyle w:val="Stopka"/>
          <w:jc w:val="right"/>
          <w:rPr>
            <w:rFonts w:asciiTheme="majorHAnsi" w:hAnsiTheme="majorHAnsi" w:cstheme="majorHAnsi"/>
            <w:b w:val="0"/>
            <w:bCs w:val="0"/>
          </w:rPr>
        </w:pPr>
        <w:r w:rsidRPr="0014302D">
          <w:rPr>
            <w:rFonts w:asciiTheme="majorHAnsi" w:hAnsiTheme="majorHAnsi" w:cstheme="majorHAnsi"/>
            <w:b w:val="0"/>
            <w:bCs w:val="0"/>
            <w:sz w:val="18"/>
            <w:szCs w:val="18"/>
          </w:rPr>
          <w:fldChar w:fldCharType="begin"/>
        </w:r>
        <w:r w:rsidR="0014302D" w:rsidRPr="0014302D">
          <w:rPr>
            <w:rFonts w:asciiTheme="majorHAnsi" w:hAnsiTheme="majorHAnsi" w:cstheme="majorHAnsi"/>
            <w:b w:val="0"/>
            <w:bCs w:val="0"/>
            <w:sz w:val="18"/>
            <w:szCs w:val="18"/>
          </w:rPr>
          <w:instrText>PAGE   \* MERGEFORMAT</w:instrText>
        </w:r>
        <w:r w:rsidRPr="0014302D">
          <w:rPr>
            <w:rFonts w:asciiTheme="majorHAnsi" w:hAnsiTheme="majorHAnsi" w:cstheme="majorHAnsi"/>
            <w:b w:val="0"/>
            <w:bCs w:val="0"/>
            <w:sz w:val="18"/>
            <w:szCs w:val="18"/>
          </w:rPr>
          <w:fldChar w:fldCharType="separate"/>
        </w:r>
        <w:r w:rsidR="0066573D">
          <w:rPr>
            <w:rFonts w:asciiTheme="majorHAnsi" w:hAnsiTheme="majorHAnsi" w:cstheme="majorHAnsi"/>
            <w:b w:val="0"/>
            <w:bCs w:val="0"/>
            <w:noProof/>
            <w:sz w:val="18"/>
            <w:szCs w:val="18"/>
          </w:rPr>
          <w:t>9</w:t>
        </w:r>
        <w:r w:rsidRPr="0014302D">
          <w:rPr>
            <w:rFonts w:asciiTheme="majorHAnsi" w:hAnsiTheme="majorHAnsi" w:cstheme="majorHAnsi"/>
            <w:b w:val="0"/>
            <w:bCs w:val="0"/>
            <w:sz w:val="18"/>
            <w:szCs w:val="18"/>
          </w:rPr>
          <w:fldChar w:fldCharType="end"/>
        </w:r>
      </w:p>
    </w:sdtContent>
  </w:sdt>
  <w:p w14:paraId="7467C6FB" w14:textId="77777777" w:rsidR="0014302D" w:rsidRDefault="00143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D3AF5" w14:textId="77777777" w:rsidR="00A96C23" w:rsidRDefault="00A96C23" w:rsidP="0014302D">
      <w:pPr>
        <w:spacing w:after="0" w:line="240" w:lineRule="auto"/>
      </w:pPr>
      <w:r>
        <w:separator/>
      </w:r>
    </w:p>
  </w:footnote>
  <w:footnote w:type="continuationSeparator" w:id="0">
    <w:p w14:paraId="7296DC9D" w14:textId="77777777" w:rsidR="00A96C23" w:rsidRDefault="00A96C23" w:rsidP="00143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BA8CFC00"/>
    <w:name w:val="WW8Num3"/>
    <w:lvl w:ilvl="0">
      <w:start w:val="1"/>
      <w:numFmt w:val="decimal"/>
      <w:lvlText w:val="%1."/>
      <w:lvlJc w:val="left"/>
      <w:pPr>
        <w:tabs>
          <w:tab w:val="num" w:pos="0"/>
        </w:tabs>
        <w:ind w:left="0" w:firstLine="0"/>
      </w:pPr>
      <w:rPr>
        <w:rFonts w:ascii="Calibri Light" w:eastAsia="Times New Roman" w:hAnsi="Calibri Light" w:cs="Calibri Light" w:hint="default"/>
      </w:rPr>
    </w:lvl>
    <w:lvl w:ilvl="1">
      <w:start w:val="4"/>
      <w:numFmt w:val="decimal"/>
      <w:isLgl/>
      <w:lvlText w:val="%1.%2."/>
      <w:lvlJc w:val="left"/>
      <w:pPr>
        <w:ind w:left="1275" w:hanging="570"/>
      </w:pPr>
      <w:rPr>
        <w:rFonts w:hint="default"/>
      </w:rPr>
    </w:lvl>
    <w:lvl w:ilvl="2">
      <w:start w:val="1"/>
      <w:numFmt w:val="decimal"/>
      <w:isLgl/>
      <w:lvlText w:val="%1.%2.%3."/>
      <w:lvlJc w:val="left"/>
      <w:pPr>
        <w:ind w:left="2130" w:hanging="720"/>
      </w:pPr>
      <w:rPr>
        <w:rFonts w:hint="default"/>
      </w:rPr>
    </w:lvl>
    <w:lvl w:ilvl="3">
      <w:start w:val="1"/>
      <w:numFmt w:val="decimal"/>
      <w:isLgl/>
      <w:lvlText w:val="%4."/>
      <w:lvlJc w:val="left"/>
      <w:pPr>
        <w:ind w:left="2835" w:hanging="720"/>
      </w:pPr>
      <w:rPr>
        <w:rFonts w:ascii="Calibri Light" w:eastAsia="Times New Roman" w:hAnsi="Calibri Light" w:cs="Calibri Ligh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2" w15:restartNumberingAfterBreak="0">
    <w:nsid w:val="00000018"/>
    <w:multiLevelType w:val="singleLevel"/>
    <w:tmpl w:val="E18093B8"/>
    <w:name w:val="WW8Num40"/>
    <w:lvl w:ilvl="0">
      <w:start w:val="1"/>
      <w:numFmt w:val="decimal"/>
      <w:lvlText w:val="%1."/>
      <w:lvlJc w:val="left"/>
      <w:pPr>
        <w:ind w:left="720" w:hanging="360"/>
      </w:pPr>
      <w:rPr>
        <w:rFonts w:ascii="Calibri Light" w:eastAsia="Times New Roman" w:hAnsi="Calibri Light" w:cs="Calibri Light" w:hint="default"/>
        <w:b w:val="0"/>
        <w:sz w:val="22"/>
        <w:szCs w:val="22"/>
      </w:rPr>
    </w:lvl>
  </w:abstractNum>
  <w:abstractNum w:abstractNumId="3" w15:restartNumberingAfterBreak="0">
    <w:nsid w:val="0000001D"/>
    <w:multiLevelType w:val="multilevel"/>
    <w:tmpl w:val="0000001D"/>
    <w:name w:val="WW8Num29"/>
    <w:lvl w:ilvl="0">
      <w:start w:val="1"/>
      <w:numFmt w:val="lowerLetter"/>
      <w:lvlText w:val="%1)"/>
      <w:lvlJc w:val="left"/>
      <w:pPr>
        <w:tabs>
          <w:tab w:val="num" w:pos="708"/>
        </w:tabs>
        <w:ind w:left="371" w:hanging="360"/>
      </w:pPr>
      <w:rPr>
        <w:rFonts w:ascii="Times New Roman" w:hAnsi="Times New Roman" w:cs="Times New Roman" w:hint="default"/>
        <w:b w:val="0"/>
        <w:sz w:val="24"/>
        <w:szCs w:val="24"/>
        <w:shd w:val="clear" w:color="auto" w:fill="FFFFFF"/>
      </w:rPr>
    </w:lvl>
    <w:lvl w:ilvl="1">
      <w:start w:val="5"/>
      <w:numFmt w:val="decimal"/>
      <w:lvlText w:val="%2."/>
      <w:lvlJc w:val="left"/>
      <w:pPr>
        <w:tabs>
          <w:tab w:val="num" w:pos="708"/>
        </w:tabs>
        <w:ind w:left="1091" w:hanging="360"/>
      </w:pPr>
      <w:rPr>
        <w:rFonts w:ascii="Times New Roman" w:hAnsi="Times New Roman" w:cs="Times New Roman" w:hint="default"/>
        <w:b w:val="0"/>
        <w:sz w:val="24"/>
        <w:szCs w:val="24"/>
        <w:shd w:val="clear" w:color="auto" w:fill="FFFFFF"/>
      </w:r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4"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4C2066"/>
    <w:multiLevelType w:val="hybridMultilevel"/>
    <w:tmpl w:val="C682F526"/>
    <w:lvl w:ilvl="0" w:tplc="E2C05A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259B9"/>
    <w:multiLevelType w:val="hybridMultilevel"/>
    <w:tmpl w:val="8F486710"/>
    <w:lvl w:ilvl="0" w:tplc="EB26A9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86DFB"/>
    <w:multiLevelType w:val="multilevel"/>
    <w:tmpl w:val="2F46E8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4376C46"/>
    <w:multiLevelType w:val="hybridMultilevel"/>
    <w:tmpl w:val="31D04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4E43F0"/>
    <w:multiLevelType w:val="multilevel"/>
    <w:tmpl w:val="F3F815EC"/>
    <w:lvl w:ilvl="0">
      <w:start w:val="1"/>
      <w:numFmt w:val="decimal"/>
      <w:lvlText w:val="%1."/>
      <w:lvlJc w:val="left"/>
      <w:pPr>
        <w:ind w:left="720" w:hanging="360"/>
      </w:pPr>
    </w:lvl>
    <w:lvl w:ilvl="1">
      <w:start w:val="4"/>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257A3B"/>
    <w:multiLevelType w:val="multilevel"/>
    <w:tmpl w:val="AFE8E4E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heme="majorHAnsi" w:eastAsia="Times New Roman" w:hAnsiTheme="majorHAnsi" w:cstheme="majorHAnsi"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5C904D6"/>
    <w:multiLevelType w:val="hybridMultilevel"/>
    <w:tmpl w:val="27D69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725AA"/>
    <w:multiLevelType w:val="multilevel"/>
    <w:tmpl w:val="DE3AEBD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heme="majorHAnsi" w:eastAsia="Times New Roman" w:hAnsiTheme="majorHAnsi" w:cstheme="majorHAnsi"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210E4F86"/>
    <w:multiLevelType w:val="multilevel"/>
    <w:tmpl w:val="41A82A7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6F295E"/>
    <w:multiLevelType w:val="hybridMultilevel"/>
    <w:tmpl w:val="55586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C520D"/>
    <w:multiLevelType w:val="multilevel"/>
    <w:tmpl w:val="9222B442"/>
    <w:lvl w:ilvl="0">
      <w:start w:val="1"/>
      <w:numFmt w:val="decimal"/>
      <w:lvlText w:val="%1."/>
      <w:lvlJc w:val="left"/>
      <w:pPr>
        <w:tabs>
          <w:tab w:val="num" w:pos="66"/>
        </w:tabs>
        <w:ind w:left="786" w:hanging="360"/>
      </w:pPr>
      <w:rPr>
        <w:rFonts w:ascii="Times New Roman" w:eastAsia="Times New Roman" w:hAnsi="Times New Roman" w:cs="Times New Roman"/>
        <w:b/>
        <w:bCs/>
        <w:sz w:val="22"/>
        <w:szCs w:val="22"/>
      </w:rPr>
    </w:lvl>
    <w:lvl w:ilvl="1">
      <w:start w:val="1"/>
      <w:numFmt w:val="lowerLetter"/>
      <w:lvlText w:val="%2)"/>
      <w:lvlJc w:val="left"/>
      <w:pPr>
        <w:tabs>
          <w:tab w:val="num" w:pos="66"/>
        </w:tabs>
        <w:ind w:left="786" w:hanging="360"/>
      </w:pPr>
      <w:rPr>
        <w:rFonts w:ascii="Calibri Light" w:eastAsia="Times New Roman" w:hAnsi="Calibri Light" w:cs="Calibri Light" w:hint="default"/>
        <w:b w:val="0"/>
        <w:bCs w:val="0"/>
        <w:sz w:val="22"/>
        <w:szCs w:val="22"/>
      </w:rPr>
    </w:lvl>
    <w:lvl w:ilvl="2">
      <w:start w:val="1"/>
      <w:numFmt w:val="lowerLetter"/>
      <w:lvlText w:val="%3)"/>
      <w:lvlJc w:val="left"/>
      <w:pPr>
        <w:tabs>
          <w:tab w:val="num" w:pos="66"/>
        </w:tabs>
        <w:ind w:left="1146" w:hanging="720"/>
      </w:pPr>
      <w:rPr>
        <w:rFonts w:ascii="Calibri Light" w:hAnsi="Calibri Light" w:cs="Calibri Light" w:hint="default"/>
        <w:b w:val="0"/>
        <w:sz w:val="22"/>
        <w:szCs w:val="22"/>
      </w:rPr>
    </w:lvl>
    <w:lvl w:ilvl="3">
      <w:start w:val="1"/>
      <w:numFmt w:val="decimal"/>
      <w:lvlText w:val="%1.%2.%3.%4."/>
      <w:lvlJc w:val="left"/>
      <w:pPr>
        <w:tabs>
          <w:tab w:val="num" w:pos="66"/>
        </w:tabs>
        <w:ind w:left="1146" w:hanging="720"/>
      </w:pPr>
      <w:rPr>
        <w:rFonts w:hint="default"/>
      </w:rPr>
    </w:lvl>
    <w:lvl w:ilvl="4">
      <w:start w:val="1"/>
      <w:numFmt w:val="decimal"/>
      <w:lvlText w:val="%1.%2.%3.%4.%5."/>
      <w:lvlJc w:val="left"/>
      <w:pPr>
        <w:tabs>
          <w:tab w:val="num" w:pos="66"/>
        </w:tabs>
        <w:ind w:left="1506" w:hanging="1080"/>
      </w:pPr>
      <w:rPr>
        <w:rFonts w:hint="default"/>
      </w:rPr>
    </w:lvl>
    <w:lvl w:ilvl="5">
      <w:start w:val="1"/>
      <w:numFmt w:val="decimal"/>
      <w:lvlText w:val="%1.%2.%3.%4.%5.%6."/>
      <w:lvlJc w:val="left"/>
      <w:pPr>
        <w:tabs>
          <w:tab w:val="num" w:pos="66"/>
        </w:tabs>
        <w:ind w:left="1506" w:hanging="1080"/>
      </w:pPr>
      <w:rPr>
        <w:rFonts w:hint="default"/>
      </w:rPr>
    </w:lvl>
    <w:lvl w:ilvl="6">
      <w:start w:val="1"/>
      <w:numFmt w:val="decimal"/>
      <w:lvlText w:val="%1.%2.%3.%4.%5.%6.%7."/>
      <w:lvlJc w:val="left"/>
      <w:pPr>
        <w:tabs>
          <w:tab w:val="num" w:pos="66"/>
        </w:tabs>
        <w:ind w:left="1866" w:hanging="1440"/>
      </w:pPr>
      <w:rPr>
        <w:rFonts w:hint="default"/>
      </w:rPr>
    </w:lvl>
    <w:lvl w:ilvl="7">
      <w:start w:val="1"/>
      <w:numFmt w:val="decimal"/>
      <w:lvlText w:val="%1.%2.%3.%4.%5.%6.%7.%8."/>
      <w:lvlJc w:val="left"/>
      <w:pPr>
        <w:tabs>
          <w:tab w:val="num" w:pos="66"/>
        </w:tabs>
        <w:ind w:left="1866" w:hanging="1440"/>
      </w:pPr>
      <w:rPr>
        <w:rFonts w:hint="default"/>
      </w:rPr>
    </w:lvl>
    <w:lvl w:ilvl="8">
      <w:start w:val="1"/>
      <w:numFmt w:val="decimal"/>
      <w:lvlText w:val="%1.%2.%3.%4.%5.%6.%7.%8.%9."/>
      <w:lvlJc w:val="left"/>
      <w:pPr>
        <w:tabs>
          <w:tab w:val="num" w:pos="66"/>
        </w:tabs>
        <w:ind w:left="2226" w:hanging="1800"/>
      </w:pPr>
      <w:rPr>
        <w:rFonts w:hint="default"/>
      </w:rPr>
    </w:lvl>
  </w:abstractNum>
  <w:abstractNum w:abstractNumId="16" w15:restartNumberingAfterBreak="0">
    <w:nsid w:val="2D944324"/>
    <w:multiLevelType w:val="hybridMultilevel"/>
    <w:tmpl w:val="0400B13A"/>
    <w:lvl w:ilvl="0" w:tplc="731689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9E6A1B"/>
    <w:multiLevelType w:val="multilevel"/>
    <w:tmpl w:val="FC04D80A"/>
    <w:styleLink w:val="StylPunktowaneCourierNewZlewej063cmWysunicie063"/>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515BA7"/>
    <w:multiLevelType w:val="hybridMultilevel"/>
    <w:tmpl w:val="E48C717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990A09"/>
    <w:multiLevelType w:val="multilevel"/>
    <w:tmpl w:val="7B1414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24E1F2E"/>
    <w:multiLevelType w:val="hybridMultilevel"/>
    <w:tmpl w:val="C7F476F8"/>
    <w:name w:val="WW8Num4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050335"/>
    <w:multiLevelType w:val="multilevel"/>
    <w:tmpl w:val="809A248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heme="majorHAnsi" w:eastAsia="Times New Roman" w:hAnsiTheme="majorHAnsi" w:cstheme="majorHAnsi"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332A1B86"/>
    <w:multiLevelType w:val="multilevel"/>
    <w:tmpl w:val="C14ABEA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imes New Roman" w:eastAsia="Times New Roman" w:hAnsi="Times New Roman" w:cs="Times New Roman"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360E6965"/>
    <w:multiLevelType w:val="hybridMultilevel"/>
    <w:tmpl w:val="4C06E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FB043C"/>
    <w:multiLevelType w:val="hybridMultilevel"/>
    <w:tmpl w:val="D55A99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2B376E"/>
    <w:multiLevelType w:val="hybridMultilevel"/>
    <w:tmpl w:val="191ED212"/>
    <w:lvl w:ilvl="0" w:tplc="DF683A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D252D"/>
    <w:multiLevelType w:val="hybridMultilevel"/>
    <w:tmpl w:val="BCA473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E020E6B"/>
    <w:multiLevelType w:val="hybridMultilevel"/>
    <w:tmpl w:val="1BEEFE3E"/>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5B65D40">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FEE5004"/>
    <w:multiLevelType w:val="multilevel"/>
    <w:tmpl w:val="435A2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0F00573"/>
    <w:multiLevelType w:val="hybridMultilevel"/>
    <w:tmpl w:val="4E544448"/>
    <w:lvl w:ilvl="0" w:tplc="BB0089E0">
      <w:start w:val="1"/>
      <w:numFmt w:val="decimal"/>
      <w:lvlText w:val="%1."/>
      <w:lvlJc w:val="left"/>
      <w:pPr>
        <w:ind w:left="720" w:hanging="360"/>
      </w:pPr>
      <w:rPr>
        <w:rFonts w:hint="default"/>
      </w:rPr>
    </w:lvl>
    <w:lvl w:ilvl="1" w:tplc="CFD818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F6706A"/>
    <w:multiLevelType w:val="hybridMultilevel"/>
    <w:tmpl w:val="421C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4347E5"/>
    <w:multiLevelType w:val="hybridMultilevel"/>
    <w:tmpl w:val="88E8D304"/>
    <w:lvl w:ilvl="0" w:tplc="01F43AF4">
      <w:start w:val="1"/>
      <w:numFmt w:val="decimal"/>
      <w:lvlText w:val="%1."/>
      <w:lvlJc w:val="left"/>
      <w:pPr>
        <w:ind w:left="720" w:hanging="360"/>
      </w:pPr>
      <w:rPr>
        <w:rFonts w:hint="default"/>
        <w:b w:val="0"/>
        <w:bCs w:val="0"/>
        <w:sz w:val="22"/>
        <w:szCs w:val="22"/>
      </w:rPr>
    </w:lvl>
    <w:lvl w:ilvl="1" w:tplc="432C74B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176C53"/>
    <w:multiLevelType w:val="hybridMultilevel"/>
    <w:tmpl w:val="A61AB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339F7"/>
    <w:multiLevelType w:val="multilevel"/>
    <w:tmpl w:val="FF9CC222"/>
    <w:lvl w:ilvl="0">
      <w:start w:val="1"/>
      <w:numFmt w:val="decimal"/>
      <w:lvlText w:val="%1."/>
      <w:lvlJc w:val="left"/>
      <w:pPr>
        <w:ind w:left="720" w:hanging="360"/>
      </w:pPr>
      <w:rPr>
        <w:strike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B8682C"/>
    <w:multiLevelType w:val="hybridMultilevel"/>
    <w:tmpl w:val="EE527266"/>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13E7C23"/>
    <w:multiLevelType w:val="hybridMultilevel"/>
    <w:tmpl w:val="5D747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5E0DB3"/>
    <w:multiLevelType w:val="multilevel"/>
    <w:tmpl w:val="77EE5FE4"/>
    <w:lvl w:ilvl="0">
      <w:start w:val="4"/>
      <w:numFmt w:val="decimal"/>
      <w:lvlText w:val="%1."/>
      <w:lvlJc w:val="left"/>
      <w:pPr>
        <w:ind w:left="720" w:hanging="360"/>
      </w:pPr>
      <w:rPr>
        <w:rFonts w:hint="default"/>
      </w:rPr>
    </w:lvl>
    <w:lvl w:ilvl="1">
      <w:start w:val="1"/>
      <w:numFmt w:val="decimal"/>
      <w:isLgl/>
      <w:lvlText w:val="%2."/>
      <w:lvlJc w:val="left"/>
      <w:pPr>
        <w:ind w:left="720" w:hanging="360"/>
      </w:pPr>
      <w:rPr>
        <w:rFonts w:ascii="Calibri Light" w:eastAsia="Times New Roman" w:hAnsi="Calibri Light" w:cs="Calibri Ligh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66094C"/>
    <w:multiLevelType w:val="hybridMultilevel"/>
    <w:tmpl w:val="73F640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7E2ECB"/>
    <w:multiLevelType w:val="hybridMultilevel"/>
    <w:tmpl w:val="6F2C6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E62289"/>
    <w:multiLevelType w:val="hybridMultilevel"/>
    <w:tmpl w:val="67F23774"/>
    <w:lvl w:ilvl="0" w:tplc="D9D07F5E">
      <w:start w:val="1"/>
      <w:numFmt w:val="lowerLetter"/>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0A3B30"/>
    <w:multiLevelType w:val="hybridMultilevel"/>
    <w:tmpl w:val="AAE0E7D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E504A3A"/>
    <w:multiLevelType w:val="multilevel"/>
    <w:tmpl w:val="B5E8FBEC"/>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3A5B47"/>
    <w:multiLevelType w:val="hybridMultilevel"/>
    <w:tmpl w:val="10B0B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071610"/>
    <w:multiLevelType w:val="hybridMultilevel"/>
    <w:tmpl w:val="2E060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F070E9"/>
    <w:multiLevelType w:val="hybridMultilevel"/>
    <w:tmpl w:val="D398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35D752A"/>
    <w:multiLevelType w:val="hybridMultilevel"/>
    <w:tmpl w:val="0C0C6358"/>
    <w:lvl w:ilvl="0" w:tplc="E260F7C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58E1BD5"/>
    <w:multiLevelType w:val="multilevel"/>
    <w:tmpl w:val="61009668"/>
    <w:lvl w:ilvl="0">
      <w:start w:val="1"/>
      <w:numFmt w:val="decimal"/>
      <w:lvlText w:val="%1."/>
      <w:lvlJc w:val="left"/>
      <w:pPr>
        <w:ind w:left="480" w:hanging="480"/>
      </w:pPr>
      <w:rPr>
        <w:rFonts w:ascii="Calibri Light" w:eastAsia="Times New Roman" w:hAnsi="Calibri Light" w:cs="Calibri Light" w:hint="default"/>
      </w:rPr>
    </w:lvl>
    <w:lvl w:ilvl="1">
      <w:start w:val="1"/>
      <w:numFmt w:val="decimal"/>
      <w:lvlText w:val="%2."/>
      <w:lvlJc w:val="left"/>
      <w:pPr>
        <w:ind w:left="1189" w:hanging="480"/>
      </w:pPr>
      <w:rPr>
        <w:rFonts w:ascii="Times New Roman" w:eastAsia="Times New Roman" w:hAnsi="Times New Roman" w:cs="Times New Roman"/>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880237F"/>
    <w:multiLevelType w:val="multilevel"/>
    <w:tmpl w:val="AD4E0CB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8" w15:restartNumberingAfterBreak="0">
    <w:nsid w:val="79E926E5"/>
    <w:multiLevelType w:val="hybridMultilevel"/>
    <w:tmpl w:val="A094BC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B4C7332"/>
    <w:multiLevelType w:val="hybridMultilevel"/>
    <w:tmpl w:val="257A408A"/>
    <w:lvl w:ilvl="0" w:tplc="5308EA32">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5416BD"/>
    <w:multiLevelType w:val="hybridMultilevel"/>
    <w:tmpl w:val="B694CA70"/>
    <w:lvl w:ilvl="0" w:tplc="3544F8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4E7DA4"/>
    <w:multiLevelType w:val="hybridMultilevel"/>
    <w:tmpl w:val="6F241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EA30BB8"/>
    <w:multiLevelType w:val="hybridMultilevel"/>
    <w:tmpl w:val="395A8E60"/>
    <w:lvl w:ilvl="0" w:tplc="0DC47656">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346714548">
    <w:abstractNumId w:val="0"/>
  </w:num>
  <w:num w:numId="2" w16cid:durableId="7105374">
    <w:abstractNumId w:val="17"/>
  </w:num>
  <w:num w:numId="3" w16cid:durableId="1412698094">
    <w:abstractNumId w:val="5"/>
  </w:num>
  <w:num w:numId="4" w16cid:durableId="1349719833">
    <w:abstractNumId w:val="30"/>
  </w:num>
  <w:num w:numId="5" w16cid:durableId="1357806421">
    <w:abstractNumId w:val="9"/>
  </w:num>
  <w:num w:numId="6" w16cid:durableId="697896275">
    <w:abstractNumId w:val="32"/>
  </w:num>
  <w:num w:numId="7" w16cid:durableId="1401708378">
    <w:abstractNumId w:val="46"/>
  </w:num>
  <w:num w:numId="8" w16cid:durableId="548537669">
    <w:abstractNumId w:val="50"/>
  </w:num>
  <w:num w:numId="9" w16cid:durableId="1211771036">
    <w:abstractNumId w:val="44"/>
  </w:num>
  <w:num w:numId="10" w16cid:durableId="294868448">
    <w:abstractNumId w:val="8"/>
  </w:num>
  <w:num w:numId="11" w16cid:durableId="1486432906">
    <w:abstractNumId w:val="35"/>
  </w:num>
  <w:num w:numId="12" w16cid:durableId="1116603358">
    <w:abstractNumId w:val="31"/>
  </w:num>
  <w:num w:numId="13" w16cid:durableId="1940016239">
    <w:abstractNumId w:val="48"/>
  </w:num>
  <w:num w:numId="14" w16cid:durableId="755712415">
    <w:abstractNumId w:val="16"/>
  </w:num>
  <w:num w:numId="15" w16cid:durableId="1446197736">
    <w:abstractNumId w:val="10"/>
  </w:num>
  <w:num w:numId="16" w16cid:durableId="1059938178">
    <w:abstractNumId w:val="52"/>
  </w:num>
  <w:num w:numId="17" w16cid:durableId="1185290285">
    <w:abstractNumId w:val="12"/>
  </w:num>
  <w:num w:numId="18" w16cid:durableId="1567642328">
    <w:abstractNumId w:val="22"/>
  </w:num>
  <w:num w:numId="19" w16cid:durableId="1074350537">
    <w:abstractNumId w:val="34"/>
  </w:num>
  <w:num w:numId="20" w16cid:durableId="929193793">
    <w:abstractNumId w:val="40"/>
  </w:num>
  <w:num w:numId="21" w16cid:durableId="992566660">
    <w:abstractNumId w:val="27"/>
  </w:num>
  <w:num w:numId="22" w16cid:durableId="1912539333">
    <w:abstractNumId w:val="24"/>
  </w:num>
  <w:num w:numId="23" w16cid:durableId="615452591">
    <w:abstractNumId w:val="51"/>
  </w:num>
  <w:num w:numId="24" w16cid:durableId="1097364041">
    <w:abstractNumId w:val="43"/>
  </w:num>
  <w:num w:numId="25" w16cid:durableId="467212946">
    <w:abstractNumId w:val="37"/>
  </w:num>
  <w:num w:numId="26" w16cid:durableId="500583094">
    <w:abstractNumId w:val="29"/>
  </w:num>
  <w:num w:numId="27" w16cid:durableId="1282347096">
    <w:abstractNumId w:val="21"/>
  </w:num>
  <w:num w:numId="28" w16cid:durableId="1316762029">
    <w:abstractNumId w:val="26"/>
  </w:num>
  <w:num w:numId="29" w16cid:durableId="2101019347">
    <w:abstractNumId w:val="49"/>
  </w:num>
  <w:num w:numId="30" w16cid:durableId="1399202878">
    <w:abstractNumId w:val="38"/>
  </w:num>
  <w:num w:numId="31" w16cid:durableId="1260218507">
    <w:abstractNumId w:val="15"/>
  </w:num>
  <w:num w:numId="32" w16cid:durableId="1011225621">
    <w:abstractNumId w:val="33"/>
  </w:num>
  <w:num w:numId="33" w16cid:durableId="26879434">
    <w:abstractNumId w:val="39"/>
  </w:num>
  <w:num w:numId="34" w16cid:durableId="1645618642">
    <w:abstractNumId w:val="23"/>
  </w:num>
  <w:num w:numId="35" w16cid:durableId="1629168802">
    <w:abstractNumId w:val="7"/>
  </w:num>
  <w:num w:numId="36" w16cid:durableId="1445073062">
    <w:abstractNumId w:val="41"/>
  </w:num>
  <w:num w:numId="37" w16cid:durableId="1668365007">
    <w:abstractNumId w:val="45"/>
  </w:num>
  <w:num w:numId="38" w16cid:durableId="1725642361">
    <w:abstractNumId w:val="11"/>
  </w:num>
  <w:num w:numId="39" w16cid:durableId="207886153">
    <w:abstractNumId w:val="36"/>
  </w:num>
  <w:num w:numId="40" w16cid:durableId="302319931">
    <w:abstractNumId w:val="42"/>
  </w:num>
  <w:num w:numId="41" w16cid:durableId="1912739123">
    <w:abstractNumId w:val="13"/>
  </w:num>
  <w:num w:numId="42" w16cid:durableId="264700539">
    <w:abstractNumId w:val="14"/>
  </w:num>
  <w:num w:numId="43" w16cid:durableId="1780491953">
    <w:abstractNumId w:val="6"/>
  </w:num>
  <w:num w:numId="44" w16cid:durableId="825828720">
    <w:abstractNumId w:val="19"/>
  </w:num>
  <w:num w:numId="45" w16cid:durableId="2133860713">
    <w:abstractNumId w:val="18"/>
  </w:num>
  <w:num w:numId="46" w16cid:durableId="707536297">
    <w:abstractNumId w:val="25"/>
  </w:num>
  <w:num w:numId="47" w16cid:durableId="815099494">
    <w:abstractNumId w:val="28"/>
  </w:num>
  <w:num w:numId="48" w16cid:durableId="16666164">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82"/>
    <w:rsid w:val="000001B8"/>
    <w:rsid w:val="000177A7"/>
    <w:rsid w:val="00023472"/>
    <w:rsid w:val="00033A73"/>
    <w:rsid w:val="0003506B"/>
    <w:rsid w:val="00044CF0"/>
    <w:rsid w:val="000475A1"/>
    <w:rsid w:val="00056C9D"/>
    <w:rsid w:val="00062953"/>
    <w:rsid w:val="000724AF"/>
    <w:rsid w:val="00080B3E"/>
    <w:rsid w:val="00091171"/>
    <w:rsid w:val="00091C66"/>
    <w:rsid w:val="000945A4"/>
    <w:rsid w:val="00097774"/>
    <w:rsid w:val="000C49A9"/>
    <w:rsid w:val="000D4443"/>
    <w:rsid w:val="000E757D"/>
    <w:rsid w:val="0012317D"/>
    <w:rsid w:val="00131404"/>
    <w:rsid w:val="0013174E"/>
    <w:rsid w:val="0014302D"/>
    <w:rsid w:val="001513D7"/>
    <w:rsid w:val="001518E9"/>
    <w:rsid w:val="00167AE9"/>
    <w:rsid w:val="00190A5C"/>
    <w:rsid w:val="00193668"/>
    <w:rsid w:val="001B7C7B"/>
    <w:rsid w:val="001C2E6A"/>
    <w:rsid w:val="001C5E45"/>
    <w:rsid w:val="001C6B11"/>
    <w:rsid w:val="001D6FCC"/>
    <w:rsid w:val="001E00E8"/>
    <w:rsid w:val="00207C4E"/>
    <w:rsid w:val="002253B5"/>
    <w:rsid w:val="00230BB8"/>
    <w:rsid w:val="00247FB5"/>
    <w:rsid w:val="00253C6C"/>
    <w:rsid w:val="00272D1E"/>
    <w:rsid w:val="002868B9"/>
    <w:rsid w:val="002952AE"/>
    <w:rsid w:val="00296268"/>
    <w:rsid w:val="002A4571"/>
    <w:rsid w:val="002D49CB"/>
    <w:rsid w:val="002E34D2"/>
    <w:rsid w:val="002F3555"/>
    <w:rsid w:val="00302329"/>
    <w:rsid w:val="00306330"/>
    <w:rsid w:val="00307D89"/>
    <w:rsid w:val="00310B45"/>
    <w:rsid w:val="00324AC0"/>
    <w:rsid w:val="00345BAA"/>
    <w:rsid w:val="00353582"/>
    <w:rsid w:val="00353AEA"/>
    <w:rsid w:val="003565A7"/>
    <w:rsid w:val="00360014"/>
    <w:rsid w:val="00370C22"/>
    <w:rsid w:val="0038555E"/>
    <w:rsid w:val="00393ABF"/>
    <w:rsid w:val="003B5678"/>
    <w:rsid w:val="003B5CD2"/>
    <w:rsid w:val="003B697F"/>
    <w:rsid w:val="003C0637"/>
    <w:rsid w:val="003C5E79"/>
    <w:rsid w:val="003D055A"/>
    <w:rsid w:val="003F2A28"/>
    <w:rsid w:val="003F4E1E"/>
    <w:rsid w:val="00405B36"/>
    <w:rsid w:val="0042657D"/>
    <w:rsid w:val="00432C2E"/>
    <w:rsid w:val="00436CCD"/>
    <w:rsid w:val="00457006"/>
    <w:rsid w:val="00457804"/>
    <w:rsid w:val="00457970"/>
    <w:rsid w:val="00466788"/>
    <w:rsid w:val="0046712A"/>
    <w:rsid w:val="00472E63"/>
    <w:rsid w:val="00483737"/>
    <w:rsid w:val="00484951"/>
    <w:rsid w:val="004C1EE8"/>
    <w:rsid w:val="004C54FF"/>
    <w:rsid w:val="004D58BF"/>
    <w:rsid w:val="004D7520"/>
    <w:rsid w:val="004D76E5"/>
    <w:rsid w:val="004F078B"/>
    <w:rsid w:val="004F7989"/>
    <w:rsid w:val="00526814"/>
    <w:rsid w:val="00542588"/>
    <w:rsid w:val="005619A8"/>
    <w:rsid w:val="0058507F"/>
    <w:rsid w:val="005903D0"/>
    <w:rsid w:val="00597DBA"/>
    <w:rsid w:val="005C5F1B"/>
    <w:rsid w:val="005C6B6E"/>
    <w:rsid w:val="005C7734"/>
    <w:rsid w:val="005D408A"/>
    <w:rsid w:val="005D53B6"/>
    <w:rsid w:val="005E23CE"/>
    <w:rsid w:val="00613770"/>
    <w:rsid w:val="00615B86"/>
    <w:rsid w:val="00630BCD"/>
    <w:rsid w:val="00650CD9"/>
    <w:rsid w:val="00656EAF"/>
    <w:rsid w:val="0065752B"/>
    <w:rsid w:val="0066573D"/>
    <w:rsid w:val="006700FF"/>
    <w:rsid w:val="00680D4E"/>
    <w:rsid w:val="006929BB"/>
    <w:rsid w:val="006B39CE"/>
    <w:rsid w:val="006B3ACF"/>
    <w:rsid w:val="006B3B7E"/>
    <w:rsid w:val="006C230C"/>
    <w:rsid w:val="006D2FC1"/>
    <w:rsid w:val="006F26A2"/>
    <w:rsid w:val="00716D9C"/>
    <w:rsid w:val="007526F2"/>
    <w:rsid w:val="00753C15"/>
    <w:rsid w:val="007540E4"/>
    <w:rsid w:val="007846B4"/>
    <w:rsid w:val="00784FD2"/>
    <w:rsid w:val="0078547B"/>
    <w:rsid w:val="007920D1"/>
    <w:rsid w:val="007B03E0"/>
    <w:rsid w:val="007B697E"/>
    <w:rsid w:val="007B7082"/>
    <w:rsid w:val="007D0B25"/>
    <w:rsid w:val="007E3A83"/>
    <w:rsid w:val="00800AFA"/>
    <w:rsid w:val="00815A1F"/>
    <w:rsid w:val="00860C40"/>
    <w:rsid w:val="0086262A"/>
    <w:rsid w:val="00870801"/>
    <w:rsid w:val="008756A8"/>
    <w:rsid w:val="00886976"/>
    <w:rsid w:val="008B688E"/>
    <w:rsid w:val="008D68FC"/>
    <w:rsid w:val="008E16D9"/>
    <w:rsid w:val="008F34EE"/>
    <w:rsid w:val="009107FD"/>
    <w:rsid w:val="0091327C"/>
    <w:rsid w:val="00927562"/>
    <w:rsid w:val="009332A9"/>
    <w:rsid w:val="009445CC"/>
    <w:rsid w:val="00962FE1"/>
    <w:rsid w:val="00992B26"/>
    <w:rsid w:val="009A04AB"/>
    <w:rsid w:val="009A7F54"/>
    <w:rsid w:val="009C2AD0"/>
    <w:rsid w:val="009C5CB0"/>
    <w:rsid w:val="009E4651"/>
    <w:rsid w:val="009E4AB7"/>
    <w:rsid w:val="009E650B"/>
    <w:rsid w:val="00A0476E"/>
    <w:rsid w:val="00A05A9F"/>
    <w:rsid w:val="00A10137"/>
    <w:rsid w:val="00A537E5"/>
    <w:rsid w:val="00A55C9D"/>
    <w:rsid w:val="00A8071B"/>
    <w:rsid w:val="00A96C23"/>
    <w:rsid w:val="00AB3516"/>
    <w:rsid w:val="00AB779A"/>
    <w:rsid w:val="00AC6BCC"/>
    <w:rsid w:val="00AF47A7"/>
    <w:rsid w:val="00AF7270"/>
    <w:rsid w:val="00B156FF"/>
    <w:rsid w:val="00B157B5"/>
    <w:rsid w:val="00B4353C"/>
    <w:rsid w:val="00B74411"/>
    <w:rsid w:val="00BA5F6B"/>
    <w:rsid w:val="00BB16DF"/>
    <w:rsid w:val="00BB7AF3"/>
    <w:rsid w:val="00BC410E"/>
    <w:rsid w:val="00BD43DC"/>
    <w:rsid w:val="00BE2B41"/>
    <w:rsid w:val="00C03185"/>
    <w:rsid w:val="00C043D1"/>
    <w:rsid w:val="00C10B26"/>
    <w:rsid w:val="00C1455A"/>
    <w:rsid w:val="00C214F8"/>
    <w:rsid w:val="00C55E97"/>
    <w:rsid w:val="00C635F4"/>
    <w:rsid w:val="00C6361B"/>
    <w:rsid w:val="00C66A5A"/>
    <w:rsid w:val="00C72FFC"/>
    <w:rsid w:val="00C73337"/>
    <w:rsid w:val="00C80237"/>
    <w:rsid w:val="00C84FAE"/>
    <w:rsid w:val="00C92664"/>
    <w:rsid w:val="00CC0185"/>
    <w:rsid w:val="00CC0643"/>
    <w:rsid w:val="00CC747C"/>
    <w:rsid w:val="00CF02FE"/>
    <w:rsid w:val="00D16263"/>
    <w:rsid w:val="00D27CA9"/>
    <w:rsid w:val="00D36228"/>
    <w:rsid w:val="00D41565"/>
    <w:rsid w:val="00D702E9"/>
    <w:rsid w:val="00D70363"/>
    <w:rsid w:val="00D87B24"/>
    <w:rsid w:val="00D9447C"/>
    <w:rsid w:val="00D968C5"/>
    <w:rsid w:val="00DA2A99"/>
    <w:rsid w:val="00DA2AF2"/>
    <w:rsid w:val="00DA48DE"/>
    <w:rsid w:val="00DB5B41"/>
    <w:rsid w:val="00DB7299"/>
    <w:rsid w:val="00DB7D75"/>
    <w:rsid w:val="00DE225C"/>
    <w:rsid w:val="00E12594"/>
    <w:rsid w:val="00E127FF"/>
    <w:rsid w:val="00E2296F"/>
    <w:rsid w:val="00E676A8"/>
    <w:rsid w:val="00E77504"/>
    <w:rsid w:val="00E84ED2"/>
    <w:rsid w:val="00E860E6"/>
    <w:rsid w:val="00EA73DF"/>
    <w:rsid w:val="00EB47D4"/>
    <w:rsid w:val="00ED3982"/>
    <w:rsid w:val="00ED45EA"/>
    <w:rsid w:val="00F10F91"/>
    <w:rsid w:val="00F96DF7"/>
    <w:rsid w:val="00FA03E8"/>
    <w:rsid w:val="00FA177A"/>
    <w:rsid w:val="00FA37BC"/>
    <w:rsid w:val="00FC1174"/>
    <w:rsid w:val="00FD5069"/>
    <w:rsid w:val="00FD7404"/>
    <w:rsid w:val="00FE3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4E73"/>
  <w15:docId w15:val="{B3C0DD6E-D397-4712-96C1-F2DD3629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6E5"/>
  </w:style>
  <w:style w:type="paragraph" w:styleId="Nagwek1">
    <w:name w:val="heading 1"/>
    <w:basedOn w:val="Normalny"/>
    <w:next w:val="Normalny"/>
    <w:link w:val="Nagwek1Znak"/>
    <w:qFormat/>
    <w:rsid w:val="00815A1F"/>
    <w:pPr>
      <w:keepNext/>
      <w:widowControl w:val="0"/>
      <w:numPr>
        <w:numId w:val="1"/>
      </w:numPr>
      <w:suppressAutoHyphens/>
      <w:autoSpaceDE w:val="0"/>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815A1F"/>
    <w:pPr>
      <w:keepNext/>
      <w:widowControl w:val="0"/>
      <w:numPr>
        <w:ilvl w:val="1"/>
        <w:numId w:val="1"/>
      </w:numPr>
      <w:shd w:val="clear" w:color="auto" w:fill="FFFFFF"/>
      <w:tabs>
        <w:tab w:val="left" w:pos="317"/>
      </w:tabs>
      <w:autoSpaceDE w:val="0"/>
      <w:spacing w:after="0" w:line="254" w:lineRule="exact"/>
      <w:ind w:left="0" w:right="29" w:firstLine="0"/>
      <w:jc w:val="both"/>
      <w:outlineLvl w:val="1"/>
    </w:pPr>
    <w:rPr>
      <w:rFonts w:ascii="Times New Roman" w:eastAsia="Times New Roman" w:hAnsi="Times New Roman" w:cs="Times New Roman"/>
      <w:b/>
      <w:spacing w:val="-8"/>
      <w:sz w:val="24"/>
      <w:szCs w:val="24"/>
      <w:lang w:eastAsia="ar-SA"/>
    </w:rPr>
  </w:style>
  <w:style w:type="paragraph" w:styleId="Nagwek3">
    <w:name w:val="heading 3"/>
    <w:basedOn w:val="Normalny"/>
    <w:next w:val="Normalny"/>
    <w:link w:val="Nagwek3Znak"/>
    <w:uiPriority w:val="9"/>
    <w:semiHidden/>
    <w:unhideWhenUsed/>
    <w:qFormat/>
    <w:rsid w:val="00815A1F"/>
    <w:pPr>
      <w:keepNext/>
      <w:widowControl w:val="0"/>
      <w:suppressAutoHyphens/>
      <w:autoSpaceDE w:val="0"/>
      <w:spacing w:before="240" w:after="60" w:line="240" w:lineRule="auto"/>
      <w:outlineLvl w:val="2"/>
    </w:pPr>
    <w:rPr>
      <w:rFonts w:ascii="Calibri Light" w:eastAsia="Times New Roman" w:hAnsi="Calibri Light" w:cs="Times New Roman"/>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5A1F"/>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815A1F"/>
    <w:rPr>
      <w:rFonts w:ascii="Times New Roman" w:eastAsia="Times New Roman" w:hAnsi="Times New Roman" w:cs="Times New Roman"/>
      <w:b/>
      <w:spacing w:val="-8"/>
      <w:sz w:val="24"/>
      <w:szCs w:val="24"/>
      <w:shd w:val="clear" w:color="auto" w:fill="FFFFFF"/>
      <w:lang w:eastAsia="ar-SA"/>
    </w:rPr>
  </w:style>
  <w:style w:type="character" w:customStyle="1" w:styleId="Nagwek3Znak">
    <w:name w:val="Nagłówek 3 Znak"/>
    <w:basedOn w:val="Domylnaczcionkaakapitu"/>
    <w:link w:val="Nagwek3"/>
    <w:uiPriority w:val="9"/>
    <w:semiHidden/>
    <w:rsid w:val="00815A1F"/>
    <w:rPr>
      <w:rFonts w:ascii="Calibri Light" w:eastAsia="Times New Roman" w:hAnsi="Calibri Light" w:cs="Times New Roman"/>
      <w:b/>
      <w:bCs/>
      <w:sz w:val="26"/>
      <w:szCs w:val="26"/>
      <w:lang w:eastAsia="ar-SA"/>
    </w:rPr>
  </w:style>
  <w:style w:type="numbering" w:customStyle="1" w:styleId="Bezlisty1">
    <w:name w:val="Bez listy1"/>
    <w:next w:val="Bezlisty"/>
    <w:semiHidden/>
    <w:unhideWhenUsed/>
    <w:rsid w:val="00815A1F"/>
  </w:style>
  <w:style w:type="character" w:customStyle="1" w:styleId="WW8Num2z0">
    <w:name w:val="WW8Num2z0"/>
    <w:rsid w:val="00815A1F"/>
    <w:rPr>
      <w:rFonts w:ascii="Wingdings" w:hAnsi="Wingdings"/>
    </w:rPr>
  </w:style>
  <w:style w:type="character" w:customStyle="1" w:styleId="WW8Num3z0">
    <w:name w:val="WW8Num3z0"/>
    <w:rsid w:val="00815A1F"/>
    <w:rPr>
      <w:rFonts w:ascii="Times New Roman" w:eastAsia="Times New Roman" w:hAnsi="Times New Roman" w:cs="Times New Roman"/>
    </w:rPr>
  </w:style>
  <w:style w:type="character" w:customStyle="1" w:styleId="WW8Num5z0">
    <w:name w:val="WW8Num5z0"/>
    <w:rsid w:val="00815A1F"/>
    <w:rPr>
      <w:b/>
    </w:rPr>
  </w:style>
  <w:style w:type="character" w:customStyle="1" w:styleId="WW8Num7z0">
    <w:name w:val="WW8Num7z0"/>
    <w:rsid w:val="00815A1F"/>
    <w:rPr>
      <w:rFonts w:ascii="Times New Roman" w:hAnsi="Times New Roman" w:cs="Times New Roman"/>
    </w:rPr>
  </w:style>
  <w:style w:type="character" w:customStyle="1" w:styleId="WW8Num8z0">
    <w:name w:val="WW8Num8z0"/>
    <w:rsid w:val="00815A1F"/>
    <w:rPr>
      <w:rFonts w:ascii="Symbol" w:hAnsi="Symbol"/>
    </w:rPr>
  </w:style>
  <w:style w:type="character" w:customStyle="1" w:styleId="WW8Num9z0">
    <w:name w:val="WW8Num9z0"/>
    <w:rsid w:val="00815A1F"/>
    <w:rPr>
      <w:color w:val="auto"/>
    </w:rPr>
  </w:style>
  <w:style w:type="character" w:customStyle="1" w:styleId="WW8Num10z0">
    <w:name w:val="WW8Num10z0"/>
    <w:rsid w:val="00815A1F"/>
    <w:rPr>
      <w:rFonts w:ascii="Symbol" w:hAnsi="Symbol"/>
    </w:rPr>
  </w:style>
  <w:style w:type="character" w:customStyle="1" w:styleId="WW8Num12z0">
    <w:name w:val="WW8Num12z0"/>
    <w:rsid w:val="00815A1F"/>
    <w:rPr>
      <w:rFonts w:ascii="Symbol" w:hAnsi="Symbol"/>
    </w:rPr>
  </w:style>
  <w:style w:type="character" w:customStyle="1" w:styleId="Absatz-Standardschriftart">
    <w:name w:val="Absatz-Standardschriftart"/>
    <w:rsid w:val="00815A1F"/>
  </w:style>
  <w:style w:type="character" w:customStyle="1" w:styleId="WW8Num4z1">
    <w:name w:val="WW8Num4z1"/>
    <w:rsid w:val="00815A1F"/>
    <w:rPr>
      <w:rFonts w:ascii="Wingdings" w:hAnsi="Wingdings"/>
    </w:rPr>
  </w:style>
  <w:style w:type="character" w:customStyle="1" w:styleId="WW8Num4z2">
    <w:name w:val="WW8Num4z2"/>
    <w:rsid w:val="00815A1F"/>
    <w:rPr>
      <w:rFonts w:ascii="Times New Roman" w:hAnsi="Times New Roman" w:cs="Times New Roman"/>
    </w:rPr>
  </w:style>
  <w:style w:type="character" w:customStyle="1" w:styleId="WW8Num5z1">
    <w:name w:val="WW8Num5z1"/>
    <w:rsid w:val="00815A1F"/>
    <w:rPr>
      <w:rFonts w:ascii="Symbol" w:hAnsi="Symbol"/>
      <w:b/>
    </w:rPr>
  </w:style>
  <w:style w:type="character" w:customStyle="1" w:styleId="WW8Num6z0">
    <w:name w:val="WW8Num6z0"/>
    <w:rsid w:val="00815A1F"/>
    <w:rPr>
      <w:rFonts w:ascii="Times New Roman" w:hAnsi="Times New Roman" w:cs="Times New Roman"/>
    </w:rPr>
  </w:style>
  <w:style w:type="character" w:customStyle="1" w:styleId="WW8Num11z0">
    <w:name w:val="WW8Num11z0"/>
    <w:rsid w:val="00815A1F"/>
    <w:rPr>
      <w:rFonts w:ascii="Times New Roman" w:hAnsi="Times New Roman" w:cs="Times New Roman"/>
    </w:rPr>
  </w:style>
  <w:style w:type="character" w:customStyle="1" w:styleId="WW8Num12z1">
    <w:name w:val="WW8Num12z1"/>
    <w:rsid w:val="00815A1F"/>
    <w:rPr>
      <w:rFonts w:ascii="Courier New" w:hAnsi="Courier New" w:cs="Courier New"/>
    </w:rPr>
  </w:style>
  <w:style w:type="character" w:customStyle="1" w:styleId="WW8Num12z2">
    <w:name w:val="WW8Num12z2"/>
    <w:rsid w:val="00815A1F"/>
    <w:rPr>
      <w:rFonts w:ascii="Wingdings" w:hAnsi="Wingdings"/>
    </w:rPr>
  </w:style>
  <w:style w:type="character" w:customStyle="1" w:styleId="WW8Num14z0">
    <w:name w:val="WW8Num14z0"/>
    <w:rsid w:val="00815A1F"/>
    <w:rPr>
      <w:rFonts w:ascii="Times New Roman" w:hAnsi="Times New Roman" w:cs="Times New Roman"/>
    </w:rPr>
  </w:style>
  <w:style w:type="character" w:customStyle="1" w:styleId="WW8Num15z0">
    <w:name w:val="WW8Num15z0"/>
    <w:rsid w:val="00815A1F"/>
    <w:rPr>
      <w:rFonts w:ascii="Symbol" w:hAnsi="Symbol"/>
    </w:rPr>
  </w:style>
  <w:style w:type="character" w:customStyle="1" w:styleId="WW8Num15z1">
    <w:name w:val="WW8Num15z1"/>
    <w:rsid w:val="00815A1F"/>
    <w:rPr>
      <w:rFonts w:ascii="Courier New" w:hAnsi="Courier New" w:cs="Courier New"/>
    </w:rPr>
  </w:style>
  <w:style w:type="character" w:customStyle="1" w:styleId="WW8Num15z2">
    <w:name w:val="WW8Num15z2"/>
    <w:rsid w:val="00815A1F"/>
    <w:rPr>
      <w:rFonts w:ascii="Wingdings" w:hAnsi="Wingdings"/>
    </w:rPr>
  </w:style>
  <w:style w:type="character" w:customStyle="1" w:styleId="Domylnaczcionkaakapitu1">
    <w:name w:val="Domyślna czcionka akapitu1"/>
    <w:rsid w:val="00815A1F"/>
  </w:style>
  <w:style w:type="character" w:styleId="Numerstrony">
    <w:name w:val="page number"/>
    <w:basedOn w:val="Domylnaczcionkaakapitu1"/>
    <w:rsid w:val="00815A1F"/>
  </w:style>
  <w:style w:type="character" w:styleId="Hipercze">
    <w:name w:val="Hyperlink"/>
    <w:uiPriority w:val="99"/>
    <w:rsid w:val="00815A1F"/>
    <w:rPr>
      <w:color w:val="0000FF"/>
      <w:u w:val="single"/>
    </w:rPr>
  </w:style>
  <w:style w:type="character" w:customStyle="1" w:styleId="Znakinumeracji">
    <w:name w:val="Znaki numeracji"/>
    <w:rsid w:val="00815A1F"/>
  </w:style>
  <w:style w:type="character" w:customStyle="1" w:styleId="Symbolewypunktowania">
    <w:name w:val="Symbole wypunktowania"/>
    <w:rsid w:val="00815A1F"/>
    <w:rPr>
      <w:rFonts w:ascii="OpenSymbol" w:eastAsia="OpenSymbol" w:hAnsi="OpenSymbol" w:cs="OpenSymbol"/>
    </w:rPr>
  </w:style>
  <w:style w:type="paragraph" w:customStyle="1" w:styleId="Nagwek10">
    <w:name w:val="Nagłówek1"/>
    <w:basedOn w:val="Normalny"/>
    <w:next w:val="Tekstpodstawowy"/>
    <w:rsid w:val="00815A1F"/>
    <w:pPr>
      <w:keepNext/>
      <w:widowControl w:val="0"/>
      <w:suppressAutoHyphens/>
      <w:autoSpaceDE w:val="0"/>
      <w:spacing w:before="240" w:after="120" w:line="240" w:lineRule="auto"/>
    </w:pPr>
    <w:rPr>
      <w:rFonts w:ascii="Arial" w:eastAsia="SimSun" w:hAnsi="Arial" w:cs="Tahoma"/>
      <w:b/>
      <w:bCs/>
      <w:sz w:val="28"/>
      <w:szCs w:val="28"/>
      <w:lang w:eastAsia="ar-SA"/>
    </w:rPr>
  </w:style>
  <w:style w:type="paragraph" w:styleId="Tekstpodstawowy">
    <w:name w:val="Body Text"/>
    <w:basedOn w:val="Normalny"/>
    <w:link w:val="TekstpodstawowyZnak"/>
    <w:rsid w:val="00815A1F"/>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815A1F"/>
    <w:rPr>
      <w:rFonts w:ascii="Times New Roman" w:eastAsia="SimSun" w:hAnsi="Times New Roman" w:cs="Mangal"/>
      <w:kern w:val="1"/>
      <w:sz w:val="24"/>
      <w:szCs w:val="24"/>
      <w:lang w:eastAsia="hi-IN" w:bidi="hi-IN"/>
    </w:rPr>
  </w:style>
  <w:style w:type="paragraph" w:styleId="Lista">
    <w:name w:val="List"/>
    <w:basedOn w:val="Tekstpodstawowy"/>
    <w:rsid w:val="00815A1F"/>
    <w:rPr>
      <w:rFonts w:cs="Tahoma"/>
    </w:rPr>
  </w:style>
  <w:style w:type="paragraph" w:customStyle="1" w:styleId="Podpis1">
    <w:name w:val="Podpis1"/>
    <w:basedOn w:val="Normalny"/>
    <w:rsid w:val="00815A1F"/>
    <w:pPr>
      <w:widowControl w:val="0"/>
      <w:suppressLineNumbers/>
      <w:suppressAutoHyphens/>
      <w:autoSpaceDE w:val="0"/>
      <w:spacing w:before="120" w:after="120" w:line="240" w:lineRule="auto"/>
    </w:pPr>
    <w:rPr>
      <w:rFonts w:ascii="Arial" w:eastAsia="Times New Roman" w:hAnsi="Arial" w:cs="Tahoma"/>
      <w:b/>
      <w:bCs/>
      <w:i/>
      <w:iCs/>
      <w:sz w:val="24"/>
      <w:szCs w:val="24"/>
      <w:lang w:eastAsia="ar-SA"/>
    </w:rPr>
  </w:style>
  <w:style w:type="paragraph" w:customStyle="1" w:styleId="Indeks">
    <w:name w:val="Indeks"/>
    <w:basedOn w:val="Normalny"/>
    <w:rsid w:val="00815A1F"/>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styleId="Nagwek">
    <w:name w:val="header"/>
    <w:basedOn w:val="Normalny"/>
    <w:link w:val="NagwekZnak"/>
    <w:rsid w:val="00815A1F"/>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15A1F"/>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815A1F"/>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Stopka">
    <w:name w:val="footer"/>
    <w:basedOn w:val="Normalny"/>
    <w:link w:val="StopkaZnak"/>
    <w:uiPriority w:val="99"/>
    <w:rsid w:val="00815A1F"/>
    <w:pPr>
      <w:widowControl w:val="0"/>
      <w:tabs>
        <w:tab w:val="center" w:pos="4536"/>
        <w:tab w:val="right" w:pos="9072"/>
      </w:tabs>
      <w:suppressAutoHyphens/>
      <w:autoSpaceDE w:val="0"/>
      <w:spacing w:after="0" w:line="240" w:lineRule="auto"/>
    </w:pPr>
    <w:rPr>
      <w:rFonts w:ascii="Arial" w:eastAsia="Times New Roman" w:hAnsi="Arial" w:cs="Arial"/>
      <w:b/>
      <w:bCs/>
      <w:sz w:val="20"/>
      <w:szCs w:val="20"/>
      <w:lang w:eastAsia="ar-SA"/>
    </w:rPr>
  </w:style>
  <w:style w:type="character" w:customStyle="1" w:styleId="StopkaZnak">
    <w:name w:val="Stopka Znak"/>
    <w:basedOn w:val="Domylnaczcionkaakapitu"/>
    <w:link w:val="Stopka"/>
    <w:uiPriority w:val="99"/>
    <w:rsid w:val="00815A1F"/>
    <w:rPr>
      <w:rFonts w:ascii="Arial" w:eastAsia="Times New Roman" w:hAnsi="Arial" w:cs="Arial"/>
      <w:b/>
      <w:bCs/>
      <w:sz w:val="20"/>
      <w:szCs w:val="20"/>
      <w:lang w:eastAsia="ar-SA"/>
    </w:rPr>
  </w:style>
  <w:style w:type="paragraph" w:styleId="NormalnyWeb">
    <w:name w:val="Normal (Web)"/>
    <w:basedOn w:val="Normalny"/>
    <w:uiPriority w:val="99"/>
    <w:rsid w:val="00815A1F"/>
    <w:pPr>
      <w:suppressAutoHyphens/>
      <w:spacing w:before="100" w:after="119"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rsid w:val="00815A1F"/>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TekstdymkaZnak">
    <w:name w:val="Tekst dymka Znak"/>
    <w:basedOn w:val="Domylnaczcionkaakapitu"/>
    <w:link w:val="Tekstdymka"/>
    <w:rsid w:val="00815A1F"/>
    <w:rPr>
      <w:rFonts w:ascii="Tahoma" w:eastAsia="Times New Roman" w:hAnsi="Tahoma" w:cs="Tahoma"/>
      <w:b/>
      <w:bCs/>
      <w:sz w:val="16"/>
      <w:szCs w:val="16"/>
      <w:lang w:eastAsia="ar-SA"/>
    </w:rPr>
  </w:style>
  <w:style w:type="paragraph" w:customStyle="1" w:styleId="Tekstpodstawowy22">
    <w:name w:val="Tekst podstawowy 22"/>
    <w:basedOn w:val="Normalny"/>
    <w:rsid w:val="00815A1F"/>
    <w:pPr>
      <w:widowControl w:val="0"/>
      <w:suppressAutoHyphens/>
      <w:autoSpaceDE w:val="0"/>
      <w:spacing w:after="120" w:line="480" w:lineRule="auto"/>
    </w:pPr>
    <w:rPr>
      <w:rFonts w:ascii="Arial" w:eastAsia="Times New Roman" w:hAnsi="Arial" w:cs="Arial"/>
      <w:b/>
      <w:bCs/>
      <w:sz w:val="20"/>
      <w:szCs w:val="20"/>
      <w:lang w:eastAsia="ar-SA"/>
    </w:rPr>
  </w:style>
  <w:style w:type="paragraph" w:customStyle="1" w:styleId="Zawartoramki">
    <w:name w:val="Zawartość ramki"/>
    <w:basedOn w:val="Tekstpodstawowy"/>
    <w:rsid w:val="00815A1F"/>
  </w:style>
  <w:style w:type="paragraph" w:customStyle="1" w:styleId="Znak1ZnakZnakZnakZnakZnak">
    <w:name w:val="Znak1 Znak Znak Znak Znak Znak"/>
    <w:basedOn w:val="Normalny"/>
    <w:rsid w:val="00815A1F"/>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15A1F"/>
    <w:pPr>
      <w:widowControl w:val="0"/>
      <w:suppressAutoHyphens/>
      <w:autoSpaceDE w:val="0"/>
      <w:spacing w:after="0" w:line="240" w:lineRule="auto"/>
    </w:pPr>
    <w:rPr>
      <w:rFonts w:ascii="Arial" w:eastAsia="Times New Roman" w:hAnsi="Arial" w:cs="Times New Roman"/>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15A1F"/>
    <w:rPr>
      <w:rFonts w:ascii="Arial" w:eastAsia="Times New Roman" w:hAnsi="Arial" w:cs="Times New Roman"/>
      <w:b/>
      <w:bCs/>
      <w:sz w:val="20"/>
      <w:szCs w:val="20"/>
      <w:lang w:eastAsia="ar-SA"/>
    </w:rPr>
  </w:style>
  <w:style w:type="character" w:styleId="Odwoanieprzypisukocowego">
    <w:name w:val="endnote reference"/>
    <w:uiPriority w:val="99"/>
    <w:semiHidden/>
    <w:unhideWhenUsed/>
    <w:rsid w:val="00815A1F"/>
    <w:rPr>
      <w:vertAlign w:val="superscript"/>
    </w:r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qFormat/>
    <w:rsid w:val="00815A1F"/>
    <w:pPr>
      <w:widowControl w:val="0"/>
      <w:suppressAutoHyphens/>
      <w:autoSpaceDE w:val="0"/>
      <w:spacing w:after="0" w:line="240" w:lineRule="auto"/>
      <w:ind w:left="708"/>
    </w:pPr>
    <w:rPr>
      <w:rFonts w:ascii="Arial" w:eastAsia="Times New Roman" w:hAnsi="Arial" w:cs="Times New Roman"/>
      <w:b/>
      <w:bCs/>
      <w:sz w:val="20"/>
      <w:szCs w:val="20"/>
      <w:lang w:eastAsia="ar-SA"/>
    </w:rPr>
  </w:style>
  <w:style w:type="character" w:styleId="Odwoaniedokomentarza">
    <w:name w:val="annotation reference"/>
    <w:uiPriority w:val="99"/>
    <w:semiHidden/>
    <w:unhideWhenUsed/>
    <w:rsid w:val="00815A1F"/>
    <w:rPr>
      <w:sz w:val="16"/>
      <w:szCs w:val="16"/>
    </w:rPr>
  </w:style>
  <w:style w:type="paragraph" w:styleId="Tekstkomentarza">
    <w:name w:val="annotation text"/>
    <w:basedOn w:val="Normalny"/>
    <w:link w:val="TekstkomentarzaZnak"/>
    <w:unhideWhenUsed/>
    <w:rsid w:val="00815A1F"/>
    <w:pPr>
      <w:spacing w:after="0" w:line="240" w:lineRule="auto"/>
    </w:pPr>
    <w:rPr>
      <w:rFonts w:ascii="Times New Roman" w:eastAsia="Times New Roman" w:hAnsi="Times New Roman" w:cs="Times New Roman"/>
      <w:kern w:val="22"/>
      <w:sz w:val="20"/>
      <w:szCs w:val="20"/>
    </w:rPr>
  </w:style>
  <w:style w:type="character" w:customStyle="1" w:styleId="TekstkomentarzaZnak">
    <w:name w:val="Tekst komentarza Znak"/>
    <w:basedOn w:val="Domylnaczcionkaakapitu"/>
    <w:link w:val="Tekstkomentarza"/>
    <w:rsid w:val="00815A1F"/>
    <w:rPr>
      <w:rFonts w:ascii="Times New Roman" w:eastAsia="Times New Roman" w:hAnsi="Times New Roman" w:cs="Times New Roman"/>
      <w:kern w:val="22"/>
      <w:sz w:val="20"/>
      <w:szCs w:val="20"/>
    </w:rPr>
  </w:style>
  <w:style w:type="paragraph" w:styleId="Podtytu">
    <w:name w:val="Subtitle"/>
    <w:basedOn w:val="Normalny"/>
    <w:next w:val="Normalny"/>
    <w:link w:val="PodtytuZnak"/>
    <w:uiPriority w:val="11"/>
    <w:qFormat/>
    <w:rsid w:val="00815A1F"/>
    <w:pPr>
      <w:widowControl w:val="0"/>
      <w:suppressAutoHyphens/>
      <w:autoSpaceDE w:val="0"/>
      <w:spacing w:after="60" w:line="240" w:lineRule="auto"/>
      <w:outlineLvl w:val="1"/>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11"/>
    <w:rsid w:val="00815A1F"/>
    <w:rPr>
      <w:rFonts w:ascii="Times New Roman" w:eastAsia="Times New Roman" w:hAnsi="Times New Roman" w:cs="Times New Roman"/>
      <w:b/>
      <w:bCs/>
      <w:sz w:val="24"/>
      <w:szCs w:val="24"/>
      <w:lang w:eastAsia="ar-SA"/>
    </w:rPr>
  </w:style>
  <w:style w:type="character" w:styleId="Wyrnieniedelikatne">
    <w:name w:val="Subtle Emphasis"/>
    <w:uiPriority w:val="19"/>
    <w:qFormat/>
    <w:rsid w:val="00815A1F"/>
    <w:rPr>
      <w:rFonts w:ascii="Times New Roman" w:hAnsi="Times New Roman" w:cs="Times New Roman" w:hint="default"/>
      <w:b/>
      <w:bCs w:val="0"/>
      <w:i w:val="0"/>
      <w:iCs/>
      <w:color w:val="000000"/>
      <w:sz w:val="24"/>
    </w:rPr>
  </w:style>
  <w:style w:type="paragraph" w:styleId="Tematkomentarza">
    <w:name w:val="annotation subject"/>
    <w:basedOn w:val="Tekstkomentarza"/>
    <w:next w:val="Tekstkomentarza"/>
    <w:link w:val="TematkomentarzaZnak"/>
    <w:uiPriority w:val="99"/>
    <w:semiHidden/>
    <w:unhideWhenUsed/>
    <w:rsid w:val="00815A1F"/>
    <w:pPr>
      <w:widowControl w:val="0"/>
      <w:suppressAutoHyphens/>
      <w:autoSpaceDE w:val="0"/>
    </w:pPr>
    <w:rPr>
      <w:rFonts w:ascii="Arial" w:hAnsi="Arial"/>
      <w:b/>
      <w:bCs/>
      <w:lang w:eastAsia="ar-SA"/>
    </w:rPr>
  </w:style>
  <w:style w:type="character" w:customStyle="1" w:styleId="TematkomentarzaZnak">
    <w:name w:val="Temat komentarza Znak"/>
    <w:basedOn w:val="TekstkomentarzaZnak"/>
    <w:link w:val="Tematkomentarza"/>
    <w:uiPriority w:val="99"/>
    <w:semiHidden/>
    <w:rsid w:val="00815A1F"/>
    <w:rPr>
      <w:rFonts w:ascii="Arial" w:eastAsia="Times New Roman" w:hAnsi="Arial" w:cs="Times New Roman"/>
      <w:b/>
      <w:bCs/>
      <w:kern w:val="22"/>
      <w:sz w:val="20"/>
      <w:szCs w:val="20"/>
      <w:lang w:eastAsia="ar-SA"/>
    </w:rPr>
  </w:style>
  <w:style w:type="character" w:customStyle="1" w:styleId="Nierozpoznanawzmianka1">
    <w:name w:val="Nierozpoznana wzmianka1"/>
    <w:uiPriority w:val="99"/>
    <w:semiHidden/>
    <w:unhideWhenUsed/>
    <w:rsid w:val="00815A1F"/>
    <w:rPr>
      <w:color w:val="605E5C"/>
      <w:shd w:val="clear" w:color="auto" w:fill="E1DFDD"/>
    </w:rPr>
  </w:style>
  <w:style w:type="table" w:styleId="Tabela-Siatka">
    <w:name w:val="Table Grid"/>
    <w:basedOn w:val="Standardowy"/>
    <w:uiPriority w:val="39"/>
    <w:rsid w:val="00815A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15A1F"/>
    <w:pPr>
      <w:widowControl w:val="0"/>
      <w:suppressAutoHyphens/>
      <w:autoSpaceDE w:val="0"/>
      <w:spacing w:after="0" w:line="240" w:lineRule="auto"/>
    </w:pPr>
    <w:rPr>
      <w:rFonts w:ascii="Arial" w:eastAsia="Times New Roman" w:hAnsi="Arial" w:cs="Arial"/>
      <w:b/>
      <w:bCs/>
      <w:sz w:val="20"/>
      <w:szCs w:val="20"/>
      <w:lang w:eastAsia="ar-SA"/>
    </w:rPr>
  </w:style>
  <w:style w:type="paragraph" w:styleId="Tekstpodstawowywcity">
    <w:name w:val="Body Text Indent"/>
    <w:basedOn w:val="Normalny"/>
    <w:link w:val="TekstpodstawowywcityZnak"/>
    <w:unhideWhenUsed/>
    <w:rsid w:val="00815A1F"/>
    <w:pPr>
      <w:widowControl w:val="0"/>
      <w:suppressAutoHyphens/>
      <w:autoSpaceDE w:val="0"/>
      <w:spacing w:after="120" w:line="240" w:lineRule="auto"/>
      <w:ind w:left="283"/>
    </w:pPr>
    <w:rPr>
      <w:rFonts w:ascii="Arial" w:eastAsia="Times New Roman" w:hAnsi="Arial" w:cs="Times New Roman"/>
      <w:b/>
      <w:bCs/>
      <w:sz w:val="20"/>
      <w:szCs w:val="20"/>
      <w:lang w:eastAsia="ar-SA"/>
    </w:rPr>
  </w:style>
  <w:style w:type="character" w:customStyle="1" w:styleId="TekstpodstawowywcityZnak">
    <w:name w:val="Tekst podstawowy wcięty Znak"/>
    <w:basedOn w:val="Domylnaczcionkaakapitu"/>
    <w:link w:val="Tekstpodstawowywcity"/>
    <w:rsid w:val="00815A1F"/>
    <w:rPr>
      <w:rFonts w:ascii="Arial" w:eastAsia="Times New Roman" w:hAnsi="Arial" w:cs="Times New Roman"/>
      <w:b/>
      <w:bCs/>
      <w:sz w:val="20"/>
      <w:szCs w:val="20"/>
      <w:lang w:eastAsia="ar-SA"/>
    </w:rPr>
  </w:style>
  <w:style w:type="character" w:customStyle="1" w:styleId="Stopka0">
    <w:name w:val="Stopka_"/>
    <w:link w:val="Stopka1"/>
    <w:rsid w:val="00815A1F"/>
    <w:rPr>
      <w:sz w:val="18"/>
      <w:szCs w:val="18"/>
      <w:shd w:val="clear" w:color="auto" w:fill="FFFFFF"/>
    </w:rPr>
  </w:style>
  <w:style w:type="character" w:customStyle="1" w:styleId="Teksttreci">
    <w:name w:val="Tekst treści_"/>
    <w:link w:val="Teksttreci0"/>
    <w:rsid w:val="00815A1F"/>
    <w:rPr>
      <w:shd w:val="clear" w:color="auto" w:fill="FFFFFF"/>
    </w:rPr>
  </w:style>
  <w:style w:type="paragraph" w:customStyle="1" w:styleId="Stopka1">
    <w:name w:val="Stopka1"/>
    <w:basedOn w:val="Normalny"/>
    <w:link w:val="Stopka0"/>
    <w:rsid w:val="00815A1F"/>
    <w:pPr>
      <w:widowControl w:val="0"/>
      <w:shd w:val="clear" w:color="auto" w:fill="FFFFFF"/>
      <w:spacing w:after="0" w:line="257" w:lineRule="auto"/>
      <w:ind w:left="440" w:hanging="280"/>
    </w:pPr>
    <w:rPr>
      <w:sz w:val="18"/>
      <w:szCs w:val="18"/>
    </w:rPr>
  </w:style>
  <w:style w:type="paragraph" w:customStyle="1" w:styleId="Teksttreci0">
    <w:name w:val="Tekst treści"/>
    <w:basedOn w:val="Normalny"/>
    <w:link w:val="Teksttreci"/>
    <w:rsid w:val="00815A1F"/>
    <w:pPr>
      <w:widowControl w:val="0"/>
      <w:shd w:val="clear" w:color="auto" w:fill="FFFFFF"/>
      <w:spacing w:after="100" w:line="240" w:lineRule="auto"/>
    </w:p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qFormat/>
    <w:rsid w:val="00815A1F"/>
    <w:rPr>
      <w:rFonts w:ascii="Arial" w:eastAsia="Times New Roman" w:hAnsi="Arial" w:cs="Times New Roman"/>
      <w:b/>
      <w:bCs/>
      <w:sz w:val="20"/>
      <w:szCs w:val="20"/>
      <w:lang w:eastAsia="ar-SA"/>
    </w:rPr>
  </w:style>
  <w:style w:type="numbering" w:customStyle="1" w:styleId="StylPunktowaneCourierNewZlewej063cmWysunicie063">
    <w:name w:val="Styl Punktowane Courier New Z lewej:  063 cm Wysunięcie:  063..."/>
    <w:basedOn w:val="Bezlisty"/>
    <w:rsid w:val="00815A1F"/>
    <w:pPr>
      <w:numPr>
        <w:numId w:val="2"/>
      </w:numPr>
    </w:pPr>
  </w:style>
  <w:style w:type="character" w:customStyle="1" w:styleId="highlight">
    <w:name w:val="highlight"/>
    <w:basedOn w:val="Domylnaczcionkaakapitu"/>
    <w:rsid w:val="00815A1F"/>
  </w:style>
  <w:style w:type="paragraph" w:styleId="Tekstprzypisudolnego">
    <w:name w:val="footnote text"/>
    <w:basedOn w:val="Normalny"/>
    <w:link w:val="TekstprzypisudolnegoZnak"/>
    <w:uiPriority w:val="99"/>
    <w:semiHidden/>
    <w:unhideWhenUsed/>
    <w:rsid w:val="00815A1F"/>
    <w:pPr>
      <w:widowControl w:val="0"/>
      <w:suppressAutoHyphens/>
      <w:autoSpaceDE w:val="0"/>
      <w:spacing w:after="0" w:line="240" w:lineRule="auto"/>
    </w:pPr>
    <w:rPr>
      <w:rFonts w:ascii="Arial" w:eastAsia="Times New Roman" w:hAnsi="Arial" w:cs="Times New Roman"/>
      <w:b/>
      <w:bCs/>
      <w:sz w:val="20"/>
      <w:szCs w:val="20"/>
      <w:lang w:eastAsia="ar-SA"/>
    </w:rPr>
  </w:style>
  <w:style w:type="character" w:customStyle="1" w:styleId="TekstprzypisudolnegoZnak">
    <w:name w:val="Tekst przypisu dolnego Znak"/>
    <w:basedOn w:val="Domylnaczcionkaakapitu"/>
    <w:link w:val="Tekstprzypisudolnego"/>
    <w:uiPriority w:val="99"/>
    <w:semiHidden/>
    <w:rsid w:val="00815A1F"/>
    <w:rPr>
      <w:rFonts w:ascii="Arial" w:eastAsia="Times New Roman" w:hAnsi="Arial" w:cs="Times New Roman"/>
      <w:b/>
      <w:bCs/>
      <w:sz w:val="20"/>
      <w:szCs w:val="20"/>
      <w:lang w:eastAsia="ar-SA"/>
    </w:rPr>
  </w:style>
  <w:style w:type="character" w:styleId="Odwoanieprzypisudolnego">
    <w:name w:val="footnote reference"/>
    <w:uiPriority w:val="99"/>
    <w:semiHidden/>
    <w:unhideWhenUsed/>
    <w:rsid w:val="00815A1F"/>
    <w:rPr>
      <w:vertAlign w:val="superscript"/>
    </w:rPr>
  </w:style>
  <w:style w:type="numbering" w:customStyle="1" w:styleId="Bezlisty11">
    <w:name w:val="Bez listy11"/>
    <w:next w:val="Bezlisty"/>
    <w:semiHidden/>
    <w:rsid w:val="00815A1F"/>
  </w:style>
  <w:style w:type="paragraph" w:styleId="Tekstpodstawowy2">
    <w:name w:val="Body Text 2"/>
    <w:basedOn w:val="Normalny"/>
    <w:link w:val="Tekstpodstawowy2Znak"/>
    <w:rsid w:val="00815A1F"/>
    <w:pPr>
      <w:spacing w:after="0" w:line="240" w:lineRule="auto"/>
    </w:pPr>
    <w:rPr>
      <w:rFonts w:ascii="Times New Roman" w:eastAsia="Times New Roman" w:hAnsi="Times New Roman" w:cs="Times New Roman"/>
      <w:spacing w:val="12"/>
      <w:sz w:val="24"/>
      <w:szCs w:val="20"/>
      <w:lang w:eastAsia="pl-PL"/>
    </w:rPr>
  </w:style>
  <w:style w:type="character" w:customStyle="1" w:styleId="Tekstpodstawowy2Znak">
    <w:name w:val="Tekst podstawowy 2 Znak"/>
    <w:basedOn w:val="Domylnaczcionkaakapitu"/>
    <w:link w:val="Tekstpodstawowy2"/>
    <w:rsid w:val="00815A1F"/>
    <w:rPr>
      <w:rFonts w:ascii="Times New Roman" w:eastAsia="Times New Roman" w:hAnsi="Times New Roman" w:cs="Times New Roman"/>
      <w:spacing w:val="12"/>
      <w:sz w:val="24"/>
      <w:szCs w:val="20"/>
      <w:lang w:eastAsia="pl-PL"/>
    </w:rPr>
  </w:style>
  <w:style w:type="paragraph" w:styleId="Mapadokumentu">
    <w:name w:val="Document Map"/>
    <w:basedOn w:val="Normalny"/>
    <w:link w:val="MapadokumentuZnak"/>
    <w:semiHidden/>
    <w:rsid w:val="00815A1F"/>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5A1F"/>
    <w:rPr>
      <w:rFonts w:ascii="Tahoma" w:eastAsia="Times New Roman" w:hAnsi="Tahoma" w:cs="Tahoma"/>
      <w:sz w:val="20"/>
      <w:szCs w:val="20"/>
      <w:shd w:val="clear" w:color="auto" w:fill="000080"/>
      <w:lang w:eastAsia="pl-PL"/>
    </w:rPr>
  </w:style>
  <w:style w:type="paragraph" w:customStyle="1" w:styleId="Default">
    <w:name w:val="Default"/>
    <w:rsid w:val="00815A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1430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14302D"/>
    <w:rPr>
      <w:i/>
      <w:iCs/>
    </w:rPr>
  </w:style>
  <w:style w:type="paragraph" w:styleId="Poprawka">
    <w:name w:val="Revision"/>
    <w:hidden/>
    <w:uiPriority w:val="99"/>
    <w:semiHidden/>
    <w:rsid w:val="002F3555"/>
    <w:pPr>
      <w:spacing w:after="0" w:line="240" w:lineRule="auto"/>
    </w:pPr>
  </w:style>
  <w:style w:type="character" w:customStyle="1" w:styleId="Nierozpoznanawzmianka2">
    <w:name w:val="Nierozpoznana wzmianka2"/>
    <w:basedOn w:val="Domylnaczcionkaakapitu"/>
    <w:uiPriority w:val="99"/>
    <w:semiHidden/>
    <w:unhideWhenUsed/>
    <w:rsid w:val="00033A73"/>
    <w:rPr>
      <w:color w:val="605E5C"/>
      <w:shd w:val="clear" w:color="auto" w:fill="E1DFDD"/>
    </w:rPr>
  </w:style>
  <w:style w:type="character" w:customStyle="1" w:styleId="Nierozpoznanawzmianka3">
    <w:name w:val="Nierozpoznana wzmianka3"/>
    <w:basedOn w:val="Domylnaczcionkaakapitu"/>
    <w:uiPriority w:val="99"/>
    <w:semiHidden/>
    <w:unhideWhenUsed/>
    <w:rsid w:val="00062953"/>
    <w:rPr>
      <w:color w:val="605E5C"/>
      <w:shd w:val="clear" w:color="auto" w:fill="E1DFDD"/>
    </w:rPr>
  </w:style>
  <w:style w:type="character" w:styleId="Nierozpoznanawzmianka">
    <w:name w:val="Unresolved Mention"/>
    <w:basedOn w:val="Domylnaczcionkaakapitu"/>
    <w:uiPriority w:val="99"/>
    <w:semiHidden/>
    <w:unhideWhenUsed/>
    <w:rsid w:val="00DE2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zdi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zdi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48FA-B621-46DF-8679-F1783809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4333</Words>
  <Characters>26000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Oruba</dc:creator>
  <cp:keywords/>
  <dc:description/>
  <cp:lastModifiedBy>AdministracjaII</cp:lastModifiedBy>
  <cp:revision>3</cp:revision>
  <cp:lastPrinted>2023-08-21T07:32:00Z</cp:lastPrinted>
  <dcterms:created xsi:type="dcterms:W3CDTF">2025-01-07T15:13:00Z</dcterms:created>
  <dcterms:modified xsi:type="dcterms:W3CDTF">2025-01-09T08:35:00Z</dcterms:modified>
</cp:coreProperties>
</file>