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A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  <w:t>Załącznik nr 4 do SWZ</w:t>
      </w:r>
    </w:p>
    <w:p w:rsidR="00D329FC" w:rsidRPr="00385BAF" w:rsidRDefault="00D329FC" w:rsidP="00D329FC">
      <w:pPr>
        <w:jc w:val="right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tbl>
      <w:tblPr>
        <w:tblW w:w="17473" w:type="dxa"/>
        <w:tblInd w:w="-7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5"/>
        <w:gridCol w:w="10245"/>
        <w:gridCol w:w="73"/>
      </w:tblGrid>
      <w:tr w:rsidR="008822CA" w:rsidRPr="00385BAF" w:rsidTr="0045630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097" w:rsidRPr="00385BAF" w:rsidRDefault="00565097" w:rsidP="008822CA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:rsidR="00FA2D51" w:rsidRPr="00385BAF" w:rsidRDefault="00CC30E5" w:rsidP="001F6AB2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OŚWIADCZENIE WYKONAWCY O SPEŁNIENIU WYMAGAŃ TECHNICZNO-EKSPLOATACYJNYC</w:t>
            </w:r>
            <w:r w:rsidR="001F6AB2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H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</w:t>
            </w:r>
            <w:r w:rsidR="00D329FC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</w:t>
            </w:r>
            <w:r w:rsidR="002A1293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       </w:t>
            </w:r>
            <w:r w:rsidR="00565097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FA2D51" w:rsidRPr="00385BA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 xml:space="preserve">             </w:t>
            </w:r>
          </w:p>
          <w:p w:rsidR="008822CA" w:rsidRPr="00385BAF" w:rsidRDefault="001F6AB2" w:rsidP="0045630B">
            <w:pPr>
              <w:widowControl/>
              <w:ind w:left="7410" w:hanging="741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</w:t>
            </w:r>
            <w:r w:rsidR="00F56DC3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630B" w:rsidRPr="00385BA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385BA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BC0F9A" w:rsidRPr="00385BAF" w:rsidRDefault="00BC0F9A" w:rsidP="00BC0F9A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777" w:rsidRPr="00385BAF" w:rsidRDefault="00747F25" w:rsidP="001F6AB2">
      <w:pPr>
        <w:widowControl/>
        <w:autoSpaceDN/>
        <w:ind w:hanging="269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Nazwa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Adres Wykonawcy: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NIP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 xml:space="preserve"> :…………………………………………………………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…………………………………………..</w:t>
      </w:r>
    </w:p>
    <w:p w:rsidR="006E7137" w:rsidRPr="00385BAF" w:rsidRDefault="006E7137" w:rsidP="006E7137">
      <w:pPr>
        <w:autoSpaceDE w:val="0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85BAF">
        <w:rPr>
          <w:rFonts w:ascii="Century Gothic" w:eastAsia="Times New Roman" w:hAnsi="Century Gothic" w:cs="Times New Roman"/>
          <w:b/>
          <w:sz w:val="22"/>
          <w:szCs w:val="22"/>
        </w:rPr>
        <w:t>REGON: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</w:t>
      </w:r>
      <w:r w:rsidR="001F6AB2" w:rsidRPr="00385BAF">
        <w:rPr>
          <w:rFonts w:ascii="Century Gothic" w:eastAsia="Times New Roman" w:hAnsi="Century Gothic" w:cs="Times New Roman"/>
          <w:sz w:val="22"/>
          <w:szCs w:val="22"/>
        </w:rPr>
        <w:t>……………..</w:t>
      </w:r>
      <w:r w:rsidRPr="00385BAF">
        <w:rPr>
          <w:rFonts w:ascii="Century Gothic" w:eastAsia="Times New Roman" w:hAnsi="Century Gothic" w:cs="Times New Roman"/>
          <w:sz w:val="22"/>
          <w:szCs w:val="22"/>
        </w:rPr>
        <w:t>………………………………………..</w:t>
      </w: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6E7137" w:rsidP="00BC0F9A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2"/>
        <w:gridCol w:w="2133"/>
        <w:gridCol w:w="116"/>
        <w:gridCol w:w="5075"/>
        <w:gridCol w:w="2269"/>
      </w:tblGrid>
      <w:tr w:rsidR="00F7716D" w:rsidRPr="00385BAF" w:rsidTr="00373F19">
        <w:trPr>
          <w:trHeight w:val="435"/>
          <w:jc w:val="center"/>
        </w:trPr>
        <w:tc>
          <w:tcPr>
            <w:tcW w:w="2715" w:type="dxa"/>
            <w:gridSpan w:val="2"/>
            <w:vAlign w:val="center"/>
          </w:tcPr>
          <w:p w:rsidR="00747F25" w:rsidRPr="00385BAF" w:rsidRDefault="00133744" w:rsidP="001337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bookmarkStart w:id="0" w:name="_Hlk150100594"/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FURGON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br/>
            </w:r>
            <w:r w:rsidRPr="00385BAF">
              <w:rPr>
                <w:rFonts w:ascii="Century Gothic" w:eastAsia="Times New Roman" w:hAnsi="Century Gothic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w policyjnej wersji nieoznakowany</w:t>
            </w:r>
          </w:p>
        </w:tc>
        <w:tc>
          <w:tcPr>
            <w:tcW w:w="5191" w:type="dxa"/>
            <w:gridSpan w:val="2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MARKA –  …………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…………………….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  <w:tc>
          <w:tcPr>
            <w:tcW w:w="2269" w:type="dxa"/>
            <w:vAlign w:val="center"/>
          </w:tcPr>
          <w:p w:rsidR="00D329FC" w:rsidRPr="00385BAF" w:rsidRDefault="00747F25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MODEL</w:t>
            </w:r>
            <w:r w:rsidR="0045630B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– </w:t>
            </w:r>
          </w:p>
          <w:p w:rsidR="00D329FC" w:rsidRPr="00385BAF" w:rsidRDefault="00D329FC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</w:p>
          <w:p w:rsidR="00747F25" w:rsidRPr="00385BAF" w:rsidRDefault="0045630B" w:rsidP="0045630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 xml:space="preserve"> ………</w:t>
            </w:r>
            <w:r w:rsidR="00385BA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………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.</w:t>
            </w:r>
            <w:r w:rsidR="00C31D4F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u w:val="single"/>
                <w:lang w:eastAsia="ar-SA" w:bidi="ar-SA"/>
              </w:rPr>
              <w:t>**</w:t>
            </w:r>
          </w:p>
        </w:tc>
      </w:tr>
      <w:tr w:rsidR="00F7716D" w:rsidRPr="00385BAF" w:rsidTr="00373F19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L.p.</w:t>
            </w:r>
          </w:p>
          <w:p w:rsidR="00747F25" w:rsidRPr="00385BAF" w:rsidRDefault="00747F25" w:rsidP="00964A90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vertAlign w:val="subscript"/>
                <w:lang w:eastAsia="ar-SA" w:bidi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OPIS WYMAGANYCH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PARAMETRÓW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</w:tc>
        <w:tc>
          <w:tcPr>
            <w:tcW w:w="5075" w:type="dxa"/>
            <w:vAlign w:val="center"/>
          </w:tcPr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MINIMALNE PARAMETRY</w:t>
            </w:r>
          </w:p>
          <w:p w:rsidR="00747F25" w:rsidRPr="00385BAF" w:rsidRDefault="00CC30E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PRZE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IOTU ZAMÓWIENIA</w:t>
            </w:r>
          </w:p>
          <w:p w:rsidR="00747F25" w:rsidRPr="00385BAF" w:rsidRDefault="00747F25" w:rsidP="004C2A03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(określone przez Zamawiającego)</w:t>
            </w:r>
          </w:p>
        </w:tc>
        <w:tc>
          <w:tcPr>
            <w:tcW w:w="2269" w:type="dxa"/>
            <w:vAlign w:val="center"/>
          </w:tcPr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PARAMETRY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OFEROWANEGO PRZE</w:t>
            </w:r>
            <w:r w:rsidR="00CC30E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D</w:t>
            </w: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MIOTU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ZAMÓWIENIA</w:t>
            </w:r>
          </w:p>
          <w:p w:rsidR="00747F25" w:rsidRPr="00385BAF" w:rsidRDefault="00747F25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wypełnia Wykonawca</w:t>
            </w:r>
            <w:r w:rsidR="00D329FC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,</w:t>
            </w:r>
          </w:p>
          <w:p w:rsidR="00747F25" w:rsidRPr="00385BAF" w:rsidRDefault="0045630B" w:rsidP="004C2A03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 xml:space="preserve">Wykonawca powinien wpisać czy spełnia wymóg albo </w:t>
            </w:r>
            <w:r w:rsidR="00747F25" w:rsidRPr="00385BAF">
              <w:rPr>
                <w:rFonts w:ascii="Century Gothic" w:eastAsia="Times New Roman" w:hAnsi="Century Gothic" w:cs="Times New Roman"/>
                <w:b/>
                <w:i/>
                <w:iCs/>
                <w:kern w:val="0"/>
                <w:sz w:val="20"/>
                <w:szCs w:val="20"/>
                <w:lang w:eastAsia="ar-SA" w:bidi="ar-SA"/>
              </w:rPr>
              <w:t>szczegółowo opisać parametry techniczne oferowanego pojazdu (jeśli jest to wielkość mierzalna).</w:t>
            </w:r>
          </w:p>
        </w:tc>
      </w:tr>
      <w:tr w:rsidR="00F7716D" w:rsidRPr="00385BAF" w:rsidTr="00373F19">
        <w:trPr>
          <w:trHeight w:val="292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CB1782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5075" w:type="dxa"/>
            <w:vAlign w:val="center"/>
          </w:tcPr>
          <w:p w:rsidR="00747F25" w:rsidRPr="00385BAF" w:rsidRDefault="00747F25" w:rsidP="00CB1782">
            <w:pPr>
              <w:widowControl/>
              <w:autoSpaceDN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69" w:type="dxa"/>
            <w:vAlign w:val="center"/>
          </w:tcPr>
          <w:p w:rsidR="00747F25" w:rsidRPr="00385BAF" w:rsidRDefault="00CB1782" w:rsidP="00CB1782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</w:t>
            </w:r>
            <w:r w:rsidR="00747F25" w:rsidRPr="00385BA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</w:tr>
      <w:tr w:rsidR="00F7716D" w:rsidRPr="00385BAF" w:rsidTr="00373F19">
        <w:trPr>
          <w:trHeight w:val="405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747F25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Rok produkcji</w:t>
            </w:r>
          </w:p>
        </w:tc>
        <w:tc>
          <w:tcPr>
            <w:tcW w:w="5075" w:type="dxa"/>
            <w:vAlign w:val="center"/>
          </w:tcPr>
          <w:p w:rsidR="00747F25" w:rsidRPr="00385BAF" w:rsidRDefault="00D909A0" w:rsidP="00652D16">
            <w:pPr>
              <w:widowControl/>
              <w:suppressLineNumbers/>
              <w:autoSpaceDN/>
              <w:snapToGrid w:val="0"/>
              <w:ind w:left="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Rok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prod</w:t>
            </w:r>
            <w:proofErr w:type="spellEnd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 2025</w:t>
            </w:r>
            <w:r w:rsidR="008072D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, fabrycznie nowy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133744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z przebiegiem nie większym niż </w:t>
            </w:r>
            <w:r w:rsidR="00652D16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="00DD2B5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</w:t>
            </w:r>
            <w:r w:rsidR="00747F25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0 km</w:t>
            </w:r>
          </w:p>
        </w:tc>
        <w:tc>
          <w:tcPr>
            <w:tcW w:w="2269" w:type="dxa"/>
            <w:vAlign w:val="center"/>
          </w:tcPr>
          <w:p w:rsidR="00747F25" w:rsidRPr="00385BAF" w:rsidRDefault="00747F25" w:rsidP="00AE5FA6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747F25" w:rsidRPr="00385BAF" w:rsidRDefault="00747F25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47F25" w:rsidRPr="00385BAF" w:rsidRDefault="008072DC" w:rsidP="0045630B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Warunki eksploatacyjne</w:t>
            </w:r>
          </w:p>
        </w:tc>
        <w:tc>
          <w:tcPr>
            <w:tcW w:w="5075" w:type="dxa"/>
            <w:vAlign w:val="center"/>
          </w:tcPr>
          <w:p w:rsidR="00CC25C9" w:rsidRPr="00385BAF" w:rsidRDefault="00CC25C9" w:rsidP="00CC25C9">
            <w:pPr>
              <w:pStyle w:val="Tekstpodstawowy23"/>
              <w:spacing w:line="10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>Pojazd musi być przystosowany do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Pr="00385BAF">
              <w:rPr>
                <w:rFonts w:ascii="Century Gothic" w:hAnsi="Century Gothic" w:cs="Arial"/>
                <w:b w:val="0"/>
                <w:sz w:val="20"/>
                <w:szCs w:val="20"/>
              </w:rPr>
              <w:tab/>
              <w:t xml:space="preserve">eksploatacji 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hanging="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we wszystkich porach roku i doby w warunkach atmosferycznych spotykanych w polskiej strefie klimatycznej: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a) 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 temperaturach otoczenia od -30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 do + 50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C,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b) przy zapyleniu powietrza do 1,0 g/m3 w czasie 5 godzin,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c) przy prędkości wiatru do 20 m/s,</w:t>
            </w:r>
          </w:p>
          <w:p w:rsidR="00CC25C9" w:rsidRPr="00385BAF" w:rsidRDefault="00CC25C9" w:rsidP="00CC25C9">
            <w:pPr>
              <w:tabs>
                <w:tab w:val="left" w:pos="9441"/>
              </w:tabs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d) 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przy wilgotności względnej powietrza do 98%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(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przy temperaturze  +25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),</w:t>
            </w:r>
          </w:p>
          <w:p w:rsidR="00CC25C9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e) intensywności deszczu do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180 mm/h trwającego 5 minut.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  <w:t xml:space="preserve"> </w:t>
            </w:r>
          </w:p>
          <w:p w:rsidR="00CC25C9" w:rsidRPr="00385BAF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Ponadto pojazd m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usi być przystosowany do:</w:t>
            </w:r>
          </w:p>
          <w:p w:rsidR="00CC25C9" w:rsidRPr="00385BAF" w:rsidRDefault="00CC25C9" w:rsidP="00CC25C9">
            <w:pPr>
              <w:ind w:left="257" w:hanging="28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    - jazdy po drogach twardych i gruntowych,                   - przechowywania na wolnym powietrzu,</w:t>
            </w:r>
          </w:p>
          <w:p w:rsidR="00D20D63" w:rsidRPr="00D20D63" w:rsidRDefault="00CC25C9" w:rsidP="00CC25C9">
            <w:pPr>
              <w:pStyle w:val="Akapitzlist"/>
              <w:tabs>
                <w:tab w:val="left" w:pos="1843"/>
              </w:tabs>
              <w:ind w:left="193" w:hanging="142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- mycia w myjniach automatycznych szczotkowych.</w:t>
            </w:r>
          </w:p>
        </w:tc>
        <w:tc>
          <w:tcPr>
            <w:tcW w:w="2269" w:type="dxa"/>
            <w:vAlign w:val="center"/>
          </w:tcPr>
          <w:p w:rsidR="00747F25" w:rsidRPr="00385BAF" w:rsidRDefault="008072DC" w:rsidP="00AE5FA6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8072DC" w:rsidRPr="00385BAF" w:rsidRDefault="008072DC" w:rsidP="00D20D6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formalne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D20D63">
            <w:pPr>
              <w:widowControl/>
              <w:suppressLineNumbers/>
              <w:autoSpaceDN/>
              <w:snapToGrid w:val="0"/>
              <w:ind w:left="2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>Pojazd musi być budowany z wykorzystaniem pojazdu bazowego posiadającego homologację wystawioną zgodnie z Ustawą z dnia 20 czerwca 1997 r. Prawo o ruchu drogowym lub Rozporządzeniem Parlamentu Europejskiego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                      </w:t>
            </w: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 xml:space="preserve"> i Rady (UE) 2018/858/WE z dnia 30 maja 2018 r. w sprawie homologacji i nadzoru rynku pojazdów silnikowych i ich przyczep oraz układów, komponentów i oddzielnych zespołów technicznych przeznaczonych do tych pojazdów, zmieniające rozporządzenie (WE) nr 715/2007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                   </w:t>
            </w:r>
            <w:r w:rsidRPr="00385BAF">
              <w:rPr>
                <w:rFonts w:ascii="Century Gothic" w:eastAsia="Calibri" w:hAnsi="Century Gothic" w:cs="Arial"/>
                <w:sz w:val="20"/>
                <w:szCs w:val="20"/>
              </w:rPr>
              <w:t>i (WE) nr 595/2009 oraz uchylające dyrektywę 2007/46/WE.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D20D63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ogólne</w:t>
            </w:r>
          </w:p>
        </w:tc>
        <w:tc>
          <w:tcPr>
            <w:tcW w:w="5075" w:type="dxa"/>
            <w:vAlign w:val="center"/>
          </w:tcPr>
          <w:p w:rsidR="008072DC" w:rsidRPr="00D20D63" w:rsidRDefault="008072DC" w:rsidP="00D20D63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B56BD7">
              <w:rPr>
                <w:rFonts w:ascii="Century Gothic" w:hAnsi="Century Gothic" w:cs="Arial"/>
                <w:sz w:val="20"/>
                <w:szCs w:val="20"/>
              </w:rPr>
              <w:t xml:space="preserve">Pojazd po zabudowie musi być ukompletowany </w:t>
            </w:r>
            <w:r w:rsidR="00D20D63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B56BD7">
              <w:rPr>
                <w:rFonts w:ascii="Century Gothic" w:hAnsi="Century Gothic" w:cs="Arial"/>
                <w:sz w:val="20"/>
                <w:szCs w:val="20"/>
              </w:rPr>
              <w:t>w identyczne i pochodzące od tych samych producentów elementy zabudowy i wyposażenia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Wszystkie podzespoły elektryczne i elektroniczne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jeżeli były 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montowane dodatkowo muszą posiadać świadectwo homologacji na zgodność z Regulaminem 10 EKG/ONZ. Warunek dotyczy podzespołów przymocowanych mechanicznie do pojazdu (bez możliwości rozmontowania lub wymontowania bez użycia narzędzi), których użycie nie jest ograniczone do pojazdu nieruchomego z wyłączeniem podzespołów zamontowanych fabrycznie przez producenta poj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azdu i uwzględniony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w homologacji pojazdu oraz sprzętu łączności. Zamawiający dopuszcza potwierdzenie spełnienia wymogu poprzez przeprowadzenie badania </w:t>
            </w:r>
            <w:proofErr w:type="spellStart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całopojazdowego</w:t>
            </w:r>
            <w:proofErr w:type="spellEnd"/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wykonanego przez akredytowaną jednostkę badawczą.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Dostawca musi spełniać wymagania dotyczące gwarancji oraz serwisu pojazdu określone </w:t>
            </w:r>
            <w:r w:rsidR="00D20D6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Century Gothic" w:hAnsi="Century Gothic" w:cs="Arial"/>
                <w:sz w:val="20"/>
                <w:szCs w:val="20"/>
              </w:rPr>
              <w:t>w specyfikacji technicznej.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2F540E">
            <w:pPr>
              <w:widowControl/>
              <w:suppressLineNumbers/>
              <w:autoSpaceDN/>
              <w:snapToGrid w:val="0"/>
              <w:ind w:left="2"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133744">
            <w:pPr>
              <w:widowControl/>
              <w:suppressLineNumbers/>
              <w:autoSpaceDN/>
              <w:snapToGrid w:val="0"/>
              <w:ind w:left="2"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Dostarczane pojazdy muszą mieć wykonane przez Wykonawcę i na jego koszt przeglądy zerowe, co musi być potwi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erdzone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br/>
              <w:t>w dokumentacji pojazdu</w:t>
            </w: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C400FA">
            <w:pPr>
              <w:widowControl/>
              <w:autoSpaceDN/>
              <w:ind w:hanging="46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CC25C9" w:rsidRPr="00385BAF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dla nadwozia</w:t>
            </w:r>
          </w:p>
        </w:tc>
        <w:tc>
          <w:tcPr>
            <w:tcW w:w="5075" w:type="dxa"/>
            <w:vAlign w:val="center"/>
          </w:tcPr>
          <w:p w:rsidR="00CC25C9" w:rsidRPr="00F7716D" w:rsidRDefault="00057A0F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Pojazd o nadwoziu 5 osobowym z zamkniętą przestrzenią ładunkową</w:t>
            </w:r>
            <w:r w:rsidR="00CC25C9" w:rsidRPr="00F7716D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CC25C9"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(zgodnie z definicją Instytutu Badań Rynku Motoryzacyjnego SAMAR) </w:t>
            </w:r>
            <w:r w:rsidR="00CC25C9" w:rsidRPr="00F7716D">
              <w:rPr>
                <w:rFonts w:ascii="Century Gothic" w:hAnsi="Century Gothic" w:cstheme="majorHAnsi"/>
                <w:sz w:val="20"/>
                <w:szCs w:val="20"/>
              </w:rPr>
              <w:t xml:space="preserve">kategorii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N</w:t>
            </w:r>
            <w:r w:rsidR="00CC25C9" w:rsidRPr="00F7716D">
              <w:rPr>
                <w:rFonts w:ascii="Century Gothic" w:hAnsi="Century Gothic" w:cstheme="majorHAnsi"/>
                <w:sz w:val="20"/>
                <w:szCs w:val="20"/>
                <w:vertAlign w:val="subscript"/>
              </w:rPr>
              <w:t>1,</w:t>
            </w:r>
            <w:r w:rsidR="00CC25C9" w:rsidRPr="00F7716D">
              <w:rPr>
                <w:rFonts w:ascii="Century Gothic" w:hAnsi="Century Gothic" w:cstheme="majorHAnsi"/>
                <w:sz w:val="20"/>
                <w:szCs w:val="20"/>
              </w:rPr>
              <w:t xml:space="preserve"> o nadwoziu zamkniętym z dachem </w:t>
            </w:r>
            <w:r w:rsidR="00CC25C9" w:rsidRPr="00F7716D">
              <w:rPr>
                <w:rFonts w:ascii="Century Gothic" w:hAnsi="Century Gothic" w:cstheme="majorHAnsi"/>
                <w:sz w:val="20"/>
                <w:szCs w:val="20"/>
              </w:rPr>
              <w:br/>
              <w:t>o konstrukcji oraz poszyciu wykonanym z metalu</w:t>
            </w:r>
          </w:p>
        </w:tc>
        <w:tc>
          <w:tcPr>
            <w:tcW w:w="2269" w:type="dxa"/>
            <w:vAlign w:val="center"/>
          </w:tcPr>
          <w:p w:rsidR="00CC25C9" w:rsidRPr="00385BAF" w:rsidRDefault="00CC25C9" w:rsidP="004C2A03">
            <w:pPr>
              <w:widowControl/>
              <w:autoSpaceDN/>
              <w:ind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           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Rodzaj nadwozia: Furgon 5 osobowy plus zamknięta przestrzeń ładunkowa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6161F" w:rsidP="00F6161F">
            <w:pPr>
              <w:widowControl/>
              <w:autoSpaceDN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Drzwi kierowcy i pasażera skrzydłowe przeszklone, drzwi drugiego rzędu siedzeń z obu stron przesuwne i przeszklone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Układ siedzeń: 2 z przodu</w:t>
            </w:r>
            <w:r w:rsidR="001F3D4B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(kierowca i pasażer)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+ 3</w:t>
            </w:r>
            <w:r w:rsidR="001F3D4B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z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tył</w:t>
            </w:r>
            <w:r w:rsidR="001F3D4B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u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1F3D4B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rząd siedzeń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,</w:t>
            </w:r>
            <w:r w:rsidR="001F3D4B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siedzenia pojedyncze wydzielone osobno dla każdego pasażera, trzypunktowe pasy bezpieczeństwa dla każdego siedzenia,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siedzenia przednie podgrzewane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Pełna przegroda części ładunkowej</w:t>
            </w:r>
            <w:r w:rsidR="00620283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bez okna do kabiny pasażerskiej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Style w:val="WW8Num56z0"/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Wewnętrzne panele zabezpieczające część bagażową zabudowane do </w:t>
            </w:r>
            <w:r w:rsidRPr="00F7716D">
              <w:rPr>
                <w:rStyle w:val="WW8Num56z0"/>
                <w:rFonts w:ascii="Century Gothic" w:hAnsi="Century Gothic" w:cstheme="majorHAnsi"/>
                <w:color w:val="000000"/>
                <w:sz w:val="20"/>
                <w:szCs w:val="20"/>
              </w:rPr>
              <w:t>pełnej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wysokości ścianki w tylnej części pojazdu łącznie z drzwiami przestrzeni bagażowej</w:t>
            </w:r>
          </w:p>
          <w:p w:rsidR="00CC25C9" w:rsidRPr="00F7716D" w:rsidRDefault="00CC25C9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CC25C9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Podłoga przestrzeni bagażowej wyłożona sklejką wzmacnianą wodoodporną antypoślizgową </w:t>
            </w:r>
            <w:r w:rsidR="00373F19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              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o grubości min. 9 mm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Punkty mocujące ładunek w ścianach bocznych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Szyby przednie</w:t>
            </w:r>
            <w:r w:rsidR="00037AFF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w drzwiach  skrzydłowych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otwierane elektrycznie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Szyba przednia</w:t>
            </w:r>
            <w:r w:rsidR="008C004F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(czołowa) elektrycznie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podgrzewana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373F19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Tylne drzwi</w:t>
            </w:r>
            <w:r w:rsidR="00F6161F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przestrzeni ładunkowej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otwierane pod kątem</w:t>
            </w:r>
            <w:r w:rsidR="00057A0F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minimum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180 stopni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R</w:t>
            </w:r>
            <w:r w:rsidR="00057A0F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ozstaw osi nie mniejszy niż 4100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mm </w:t>
            </w:r>
            <w:r w:rsidRPr="00F7716D">
              <w:rPr>
                <w:rFonts w:ascii="Century Gothic" w:hAnsi="Century Gothic" w:cstheme="majorHAnsi"/>
                <w:sz w:val="20"/>
                <w:szCs w:val="20"/>
              </w:rPr>
              <w:t>(według danych z pkt. 4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Fonts w:ascii="Century Gothic" w:hAnsi="Century Gothic" w:cstheme="majorHAnsi"/>
                <w:sz w:val="20"/>
                <w:szCs w:val="20"/>
              </w:rPr>
              <w:t>Długość całkowita pojazdu nie mniejsza niż 5470 mm (według danych z pkt. 5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Szerokość pojazdu nie mniejsza niż 1950 mm (według danych z </w:t>
            </w:r>
            <w:proofErr w:type="spellStart"/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pkt</w:t>
            </w:r>
            <w:proofErr w:type="spellEnd"/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 7 świadectwa zgodności WE)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Fonts w:ascii="Century Gothic" w:hAnsi="Century Gothic" w:cstheme="majorHAnsi"/>
                <w:sz w:val="20"/>
                <w:szCs w:val="20"/>
                <w:lang w:eastAsia="ar-SA"/>
              </w:rPr>
              <w:t>Wysoko</w:t>
            </w:r>
            <w:r w:rsidR="00057A0F">
              <w:rPr>
                <w:rFonts w:ascii="Century Gothic" w:hAnsi="Century Gothic" w:cstheme="majorHAnsi"/>
                <w:sz w:val="20"/>
                <w:szCs w:val="20"/>
                <w:lang w:eastAsia="ar-SA"/>
              </w:rPr>
              <w:t>ść pojazdu nie mniejsza niż 2400</w:t>
            </w:r>
            <w:r w:rsidRPr="00F7716D">
              <w:rPr>
                <w:rFonts w:ascii="Century Gothic" w:hAnsi="Century Gothic" w:cstheme="majorHAnsi"/>
                <w:sz w:val="20"/>
                <w:szCs w:val="20"/>
                <w:lang w:eastAsia="ar-SA"/>
              </w:rPr>
              <w:t xml:space="preserve"> mm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F7716D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Próg załadunkowy przestrzeni ładunkowej osłonięty osłoną plastikową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5C9" w:rsidRPr="00385BAF" w:rsidRDefault="00CC25C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5C9" w:rsidRDefault="00CC25C9" w:rsidP="00FD38F7">
            <w:pPr>
              <w:widowControl/>
              <w:suppressLineNumbers/>
              <w:autoSpaceDN/>
              <w:snapToGrid w:val="0"/>
              <w:ind w:left="2" w:right="74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5C9" w:rsidRPr="00F7716D" w:rsidRDefault="00F7716D" w:rsidP="00506156">
            <w:pPr>
              <w:widowControl/>
              <w:autoSpaceDN/>
              <w:ind w:left="70" w:hanging="8"/>
              <w:jc w:val="both"/>
              <w:textAlignment w:val="auto"/>
              <w:rPr>
                <w:rFonts w:ascii="Century Gothic" w:hAnsi="Century Gothic" w:cstheme="majorHAnsi"/>
                <w:sz w:val="20"/>
                <w:szCs w:val="20"/>
              </w:rPr>
            </w:pP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Szyny transportowe w przestrzeni ładunkowej po obu stronach umieszczone   </w:t>
            </w:r>
            <w:r w:rsidR="00AE78B8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 xml:space="preserve">poniżej linii okien oraz drugi rząd powyżej linii okien umożliwiające zabezpieczenie elementów bagażu </w:t>
            </w:r>
            <w:r w:rsidRPr="00F7716D">
              <w:rPr>
                <w:rStyle w:val="WW8Num56z0"/>
                <w:rFonts w:ascii="Century Gothic" w:hAnsi="Century Gothic" w:cstheme="majorHAnsi"/>
                <w:sz w:val="20"/>
                <w:szCs w:val="20"/>
              </w:rPr>
              <w:t>pasami/drążkami transportowanych ładunków wraz z drążkami teleskopowymi.</w:t>
            </w:r>
          </w:p>
        </w:tc>
        <w:tc>
          <w:tcPr>
            <w:tcW w:w="2269" w:type="dxa"/>
            <w:vAlign w:val="center"/>
          </w:tcPr>
          <w:p w:rsidR="00CC25C9" w:rsidRPr="00385BAF" w:rsidRDefault="00F7716D" w:rsidP="00F7716D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Wymagania techniczne dla silnika </w:t>
            </w:r>
          </w:p>
          <w:p w:rsidR="008072DC" w:rsidRPr="00385BAF" w:rsidRDefault="008072DC" w:rsidP="00B46E5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i układu zasilania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Silnik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4-cylindrowy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24 świadectwa z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godności WE) o zapłonie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samoczynnym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22 świadectwa zgodności WE)  spełniający co najmniej normę emisji spalin Euro 6 na poziomie obowiązującym na dzień odbioru pojazdu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47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Pojemno</w:t>
            </w:r>
            <w:r w:rsidR="00057A0F">
              <w:rPr>
                <w:rFonts w:ascii="Century Gothic" w:hAnsi="Century Gothic" w:cs="Arial"/>
                <w:sz w:val="20"/>
                <w:szCs w:val="20"/>
              </w:rPr>
              <w:t>ść skokowa nie mniejsza niż 1950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cm</w:t>
            </w:r>
            <w:r w:rsidRPr="00373F1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(według danych z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25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Maksymalna moc ne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tto silnika nie mniejsza niż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 xml:space="preserve">110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385BAF">
              <w:rPr>
                <w:rFonts w:ascii="Century Gothic" w:hAnsi="Century Gothic" w:cs="Arial"/>
                <w:sz w:val="20"/>
                <w:szCs w:val="20"/>
              </w:rPr>
              <w:t>kW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(150 KM)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(według danych </w:t>
            </w:r>
            <w:r w:rsidR="00373F19">
              <w:rPr>
                <w:rFonts w:ascii="Century Gothic" w:hAnsi="Century Gothic" w:cs="Arial"/>
                <w:sz w:val="20"/>
                <w:szCs w:val="20"/>
              </w:rPr>
              <w:t xml:space="preserve">z </w:t>
            </w:r>
            <w:proofErr w:type="spellStart"/>
            <w:r w:rsidR="00373F19"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27 świadectwa zgodności WE).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Rodzaj paliwa: ON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Maksymalna prędkość pojazdu nie mniejsza niż 160 km/h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85BAF" w:rsidRDefault="00373F19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Pojemność zbiornika paliwa nie mniejsza niż                    </w:t>
            </w:r>
            <w:r w:rsidR="008C004F">
              <w:rPr>
                <w:rFonts w:ascii="Century Gothic" w:hAnsi="Century Gothic" w:cs="Arial"/>
                <w:sz w:val="20"/>
                <w:szCs w:val="20"/>
              </w:rPr>
              <w:t>75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dm</w:t>
            </w:r>
            <w:r w:rsidRPr="00385BAF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paliwa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373F19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Pojemność zbiornika Ad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Blue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nie mniejsza niż 20 dm</w:t>
            </w:r>
            <w:r w:rsidRPr="00373F1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50743F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373F19" w:rsidRPr="00385BAF" w:rsidRDefault="00373F19" w:rsidP="004C2A03">
            <w:pPr>
              <w:suppressLineNumbers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Warunki techniczne dla układu hamulcowego</w:t>
            </w: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 xml:space="preserve">Hamulce przód/tył </w:t>
            </w:r>
            <w:r w:rsidRPr="00BB2DD0">
              <w:rPr>
                <w:rFonts w:ascii="Century Gothic" w:hAnsi="Century Gothic" w:cs="Arial"/>
                <w:sz w:val="20"/>
                <w:szCs w:val="20"/>
              </w:rPr>
              <w:sym w:font="Symbol" w:char="F02D"/>
            </w:r>
            <w:r w:rsidRPr="00BB2DD0">
              <w:rPr>
                <w:rFonts w:ascii="Century Gothic" w:hAnsi="Century Gothic" w:cs="Arial"/>
                <w:sz w:val="20"/>
                <w:szCs w:val="20"/>
              </w:rPr>
              <w:t xml:space="preserve"> tarczowe/tarczowe lub bębnowe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>System zapobiegający blokowaniu kół podczas hamowania (ABS)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BB2DD0" w:rsidRDefault="00373F19" w:rsidP="00BB2DD0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BB2DD0">
              <w:rPr>
                <w:rFonts w:ascii="Century Gothic" w:hAnsi="Century Gothic" w:cs="Arial"/>
                <w:sz w:val="20"/>
                <w:szCs w:val="20"/>
              </w:rPr>
              <w:t>System rozdziału siły hamowania (EBD)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373F19">
            <w:pPr>
              <w:widowControl/>
              <w:autoSpaceDN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Hamulec postojowy 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elektryczny </w:t>
            </w:r>
            <w:r>
              <w:rPr>
                <w:rFonts w:ascii="Century Gothic" w:hAnsi="Century Gothic" w:cs="Arial"/>
                <w:sz w:val="20"/>
                <w:szCs w:val="20"/>
              </w:rPr>
              <w:t>lub ręczny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B46E58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8C5B54">
            <w:pPr>
              <w:pStyle w:val="Mario"/>
              <w:tabs>
                <w:tab w:val="left" w:pos="1134"/>
              </w:tabs>
              <w:spacing w:line="100" w:lineRule="atLeast"/>
              <w:ind w:left="45" w:hanging="45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 xml:space="preserve">Warunki techniczne dla układu kierowniczego              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8072DC" w:rsidP="00506156">
            <w:pPr>
              <w:pStyle w:val="Mario"/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Regulacja kolumny kierowniczej w dwóch płaszczyznach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506156">
            <w:pPr>
              <w:pStyle w:val="Mario"/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Elektryczne wspomaganie układu kierowniczego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373F19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373F19" w:rsidRPr="00385BAF" w:rsidRDefault="00373F19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73F19" w:rsidRPr="00385BAF" w:rsidRDefault="00373F19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373F19" w:rsidRPr="00373F19" w:rsidRDefault="00373F19" w:rsidP="00506156">
            <w:pPr>
              <w:pStyle w:val="Mario"/>
              <w:widowControl/>
              <w:tabs>
                <w:tab w:val="left" w:pos="1704"/>
              </w:tabs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bCs/>
                <w:sz w:val="20"/>
              </w:rPr>
              <w:t>K</w:t>
            </w:r>
            <w:r w:rsidRPr="00F66308">
              <w:rPr>
                <w:rFonts w:ascii="Century Gothic" w:hAnsi="Century Gothic" w:cs="Arial"/>
                <w:sz w:val="20"/>
              </w:rPr>
              <w:t>ierownica umieszczona po lewej stronie pojazdu</w:t>
            </w:r>
          </w:p>
        </w:tc>
        <w:tc>
          <w:tcPr>
            <w:tcW w:w="2269" w:type="dxa"/>
            <w:vAlign w:val="center"/>
          </w:tcPr>
          <w:p w:rsidR="00373F19" w:rsidRPr="00385BAF" w:rsidRDefault="00373F19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73F19" w:rsidRDefault="00373F19" w:rsidP="00CC20CC">
            <w:pPr>
              <w:pStyle w:val="Mario"/>
              <w:widowControl/>
              <w:tabs>
                <w:tab w:val="left" w:pos="1704"/>
              </w:tabs>
              <w:spacing w:line="100" w:lineRule="atLeast"/>
              <w:rPr>
                <w:rFonts w:ascii="Century Gothic" w:hAnsi="Century Gothic"/>
              </w:rPr>
            </w:pPr>
            <w:r w:rsidRPr="00F66308">
              <w:rPr>
                <w:rFonts w:ascii="Century Gothic" w:hAnsi="Century Gothic" w:cs="Arial"/>
                <w:sz w:val="20"/>
              </w:rPr>
              <w:t>Kierownica wielofunkcyjna</w:t>
            </w:r>
            <w:r w:rsidR="00CC20CC" w:rsidRPr="00385BAF">
              <w:rPr>
                <w:rFonts w:ascii="Century Gothic" w:hAnsi="Century Gothic" w:cs="Arial"/>
                <w:sz w:val="20"/>
              </w:rPr>
              <w:t xml:space="preserve"> umożliwiająca co najmniej </w:t>
            </w:r>
            <w:r w:rsidR="00CC20CC">
              <w:rPr>
                <w:rFonts w:ascii="Century Gothic" w:hAnsi="Century Gothic" w:cs="Arial"/>
                <w:sz w:val="20"/>
              </w:rPr>
              <w:t>obsługę</w:t>
            </w:r>
            <w:r w:rsidR="00CC20CC" w:rsidRPr="00385BAF">
              <w:rPr>
                <w:rFonts w:ascii="Century Gothic" w:hAnsi="Century Gothic" w:cs="Arial"/>
                <w:sz w:val="20"/>
              </w:rPr>
              <w:t xml:space="preserve"> radioodtwar</w:t>
            </w:r>
            <w:r w:rsidR="00CC20CC">
              <w:rPr>
                <w:rFonts w:ascii="Century Gothic" w:hAnsi="Century Gothic" w:cs="Arial"/>
                <w:sz w:val="20"/>
              </w:rPr>
              <w:t xml:space="preserve">zacza </w:t>
            </w:r>
            <w:r w:rsidR="00CC20CC" w:rsidRPr="00385BAF">
              <w:rPr>
                <w:rFonts w:ascii="Century Gothic" w:hAnsi="Century Gothic" w:cs="Arial"/>
                <w:sz w:val="20"/>
              </w:rPr>
              <w:t>i zestawu głośnomówiącego telefonu komórkowego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8C5B5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D1A28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układu napędowego</w:t>
            </w:r>
          </w:p>
        </w:tc>
        <w:tc>
          <w:tcPr>
            <w:tcW w:w="5075" w:type="dxa"/>
            <w:vAlign w:val="center"/>
          </w:tcPr>
          <w:p w:rsidR="008072DC" w:rsidRPr="00385BAF" w:rsidRDefault="00506156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Przeniesienie napędu na przednią oś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System stabilizacji toru jazdy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(ESP)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Układ zapobiegający poślizgowi kół przy ruszaniu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8072DC" w:rsidP="0050615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Skrzynia biegó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>w automatyczna lub manualna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06156">
              <w:rPr>
                <w:rFonts w:ascii="Century Gothic" w:hAnsi="Century Gothic" w:cs="Arial"/>
                <w:sz w:val="20"/>
                <w:szCs w:val="20"/>
              </w:rPr>
              <w:t xml:space="preserve">               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6 biegowa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A84E39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B1782">
            <w:pPr>
              <w:pStyle w:val="Mario"/>
              <w:tabs>
                <w:tab w:val="left" w:pos="1134"/>
              </w:tabs>
              <w:spacing w:line="100" w:lineRule="atLeast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 techniczne dla kół jezdnych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DA71A3" w:rsidRDefault="00DA71A3" w:rsidP="00DA71A3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Felgi stalowe min. 16” na poszczególnych osiach z ogumieniem bezdętkowym</w:t>
            </w:r>
            <w:r w:rsidR="00CF4AE4">
              <w:rPr>
                <w:rFonts w:ascii="Century Gothic" w:hAnsi="Century Gothic" w:cs="Arial"/>
                <w:sz w:val="20"/>
                <w:szCs w:val="20"/>
              </w:rPr>
              <w:t xml:space="preserve"> wzmocnionym w rozmiarze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 205/75/R16</w:t>
            </w:r>
            <w:r w:rsidR="00CF4AE4">
              <w:rPr>
                <w:rFonts w:ascii="Century Gothic" w:hAnsi="Century Gothic" w:cs="Arial"/>
                <w:sz w:val="20"/>
                <w:szCs w:val="20"/>
              </w:rPr>
              <w:t xml:space="preserve"> lub większe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(z fabrycznej oferty producenta poja</w:t>
            </w:r>
            <w:r w:rsidR="00742B88">
              <w:rPr>
                <w:rFonts w:ascii="Century Gothic" w:hAnsi="Century Gothic" w:cs="Arial"/>
                <w:sz w:val="20"/>
                <w:szCs w:val="20"/>
              </w:rPr>
              <w:t>z</w:t>
            </w:r>
            <w:r>
              <w:rPr>
                <w:rFonts w:ascii="Century Gothic" w:hAnsi="Century Gothic" w:cs="Arial"/>
                <w:sz w:val="20"/>
                <w:szCs w:val="20"/>
              </w:rPr>
              <w:t>du)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Komplet kół z ogumieniem letnim w powyższym rozmiarze z fabrycznej oferty producenta pojazdów na obręczach stalowych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Komplet kół z ogumieniem zimowym w powyższym rozmiarze z fabrycznej oferty producenta pojazdów na obręczach stalowych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1032"/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Pojazd musi być wyposażony w pełnowymiarowe koło zapasowe na obręczy stalowej o wymiarach opisanych </w:t>
            </w:r>
            <w:proofErr w:type="spellStart"/>
            <w:r w:rsidRPr="00EE626C">
              <w:rPr>
                <w:rFonts w:ascii="Century Gothic" w:hAnsi="Century Gothic" w:cs="Arial"/>
                <w:sz w:val="20"/>
                <w:szCs w:val="20"/>
              </w:rPr>
              <w:t>j.w</w:t>
            </w:r>
            <w:proofErr w:type="spellEnd"/>
            <w:r w:rsidRPr="00EE626C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(bieżnik </w:t>
            </w:r>
            <w:r w:rsidR="00CC20CC"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opony na kole zapasowym </w:t>
            </w:r>
            <w:r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nie może być kierunkowy</w:t>
            </w:r>
            <w:r w:rsidR="00742B88" w:rsidRPr="00742B8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 musi być zgodny z marką oraz rozmiarem opon zamontowanych na pojeździe)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A71A3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A71A3" w:rsidRPr="00385BAF" w:rsidRDefault="00DA71A3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A71A3" w:rsidRPr="00385BAF" w:rsidRDefault="00DA71A3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A71A3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Zastosowane zespoły opona/koło na poszczególnych osia</w:t>
            </w:r>
            <w:r>
              <w:rPr>
                <w:rFonts w:ascii="Century Gothic" w:hAnsi="Century Gothic" w:cs="Arial"/>
                <w:sz w:val="20"/>
                <w:szCs w:val="20"/>
              </w:rPr>
              <w:t>ch pojazdu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(zespoły letnie, zimowe i koło zapasowe) 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>mus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zą być zgodne                     z danymi w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pkt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35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 świadectwa zgodności WE pojazdu bazowego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vAlign w:val="center"/>
          </w:tcPr>
          <w:p w:rsidR="00DA71A3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DA71A3" w:rsidRDefault="00DA71A3" w:rsidP="00DA71A3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Opony nie mogą być starsze niż 78 tygodni licząc od końcowego terminu realizacji umowy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CC20CC" w:rsidRDefault="00CC20CC" w:rsidP="00EE626C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 xml:space="preserve">Opony muszą być fabrycznie nowe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</w:t>
            </w:r>
            <w:r w:rsidRPr="00EE626C">
              <w:rPr>
                <w:rFonts w:ascii="Century Gothic" w:hAnsi="Century Gothic" w:cs="Arial"/>
                <w:sz w:val="20"/>
                <w:szCs w:val="20"/>
              </w:rPr>
              <w:t>i homologowane. Zamawiający nie dopuszcza opon bieżnikowanych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8072DC" w:rsidP="00CC20CC">
            <w:pPr>
              <w:widowControl/>
              <w:tabs>
                <w:tab w:val="left" w:pos="2556"/>
              </w:tabs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EE626C">
              <w:rPr>
                <w:rFonts w:ascii="Century Gothic" w:hAnsi="Century Gothic" w:cs="Arial"/>
                <w:sz w:val="20"/>
                <w:szCs w:val="20"/>
              </w:rPr>
              <w:t>System monitorowania ciśnienia w oponach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Wymagania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techniczne dla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instalacji</w:t>
            </w:r>
          </w:p>
          <w:p w:rsidR="008072DC" w:rsidRPr="00385BAF" w:rsidRDefault="008072DC" w:rsidP="00CB1782">
            <w:pPr>
              <w:pStyle w:val="Mario"/>
              <w:tabs>
                <w:tab w:val="left" w:pos="1860"/>
              </w:tabs>
              <w:spacing w:line="100" w:lineRule="atLeast"/>
              <w:ind w:left="851" w:hanging="85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385BAF">
              <w:rPr>
                <w:rFonts w:ascii="Century Gothic" w:hAnsi="Century Gothic" w:cs="Arial"/>
                <w:bCs/>
                <w:sz w:val="20"/>
              </w:rPr>
              <w:t>elektrycznej</w:t>
            </w:r>
          </w:p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CC20C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lastRenderedPageBreak/>
              <w:t>Instalacja elektryczna o napięciu znamionowym 12V DC („-” na masie)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CC20C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Akumulator o największej pojemności z fabrycznej oferty producenta pojazdu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CC20CC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Alternator o największej mocy z fabrycznej oferty producenta pojazdu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 xml:space="preserve">Światła mijania oraz do jazdy dziennej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</w:t>
            </w:r>
            <w:r w:rsidRPr="002B3B76">
              <w:rPr>
                <w:rFonts w:ascii="Century Gothic" w:hAnsi="Century Gothic" w:cs="Arial"/>
                <w:sz w:val="20"/>
                <w:szCs w:val="20"/>
              </w:rPr>
              <w:t>w technologii LED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Światła przeciwmgłowe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Czujnik światła i deszczu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Czujniki parkowania przód i tył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Kamera cofania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Dodatkowe gniazdo w przestrzeni ładunkowej do podłączenia akcesoriów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12V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CC20C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CC20CC" w:rsidRPr="00385BAF" w:rsidRDefault="00CC20C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CC20CC" w:rsidRPr="00385BAF" w:rsidRDefault="00CC20C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CC20CC" w:rsidRPr="002B3B76" w:rsidRDefault="00CC20CC" w:rsidP="002B3B76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Przednia szyba ogrzewana</w:t>
            </w:r>
            <w:r w:rsidR="00057A0F">
              <w:rPr>
                <w:rFonts w:ascii="Century Gothic" w:hAnsi="Century Gothic" w:cs="Arial"/>
                <w:sz w:val="20"/>
                <w:szCs w:val="20"/>
              </w:rPr>
              <w:t>, szyby drzwi kierowcy i pasażera otwierane elektrycznie</w:t>
            </w:r>
          </w:p>
        </w:tc>
        <w:tc>
          <w:tcPr>
            <w:tcW w:w="2269" w:type="dxa"/>
            <w:vAlign w:val="center"/>
          </w:tcPr>
          <w:p w:rsidR="00CC20CC" w:rsidRPr="00385BAF" w:rsidRDefault="00CC20C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CC20CC" w:rsidRDefault="008072DC" w:rsidP="00CC20CC">
            <w:pPr>
              <w:widowControl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2B3B76">
              <w:rPr>
                <w:rFonts w:ascii="Century Gothic" w:hAnsi="Century Gothic" w:cs="Arial"/>
                <w:sz w:val="20"/>
                <w:szCs w:val="20"/>
              </w:rPr>
              <w:t>Światła obrysowe boczne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680FB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8072DC" w:rsidRPr="00D8068C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  <w:r w:rsidRPr="00D8068C">
              <w:rPr>
                <w:rFonts w:ascii="Century Gothic" w:hAnsi="Century Gothic" w:cs="Arial"/>
                <w:bCs/>
                <w:sz w:val="20"/>
              </w:rPr>
              <w:t>Wymagania techniczne dla wyposażenia pojazdu</w:t>
            </w:r>
          </w:p>
        </w:tc>
        <w:tc>
          <w:tcPr>
            <w:tcW w:w="5075" w:type="dxa"/>
            <w:vAlign w:val="center"/>
          </w:tcPr>
          <w:p w:rsidR="008072DC" w:rsidRPr="00385BAF" w:rsidRDefault="008072DC" w:rsidP="00491E1B">
            <w:pPr>
              <w:widowControl/>
              <w:tabs>
                <w:tab w:val="left" w:pos="1134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Trzypunktowe pasy bezpieczeństwa dla wszyst</w:t>
            </w:r>
            <w:r w:rsidR="00E14874">
              <w:rPr>
                <w:rFonts w:ascii="Century Gothic" w:hAnsi="Century Gothic" w:cs="Arial"/>
                <w:sz w:val="20"/>
                <w:szCs w:val="20"/>
              </w:rPr>
              <w:t>kich miejsc siedzących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E14874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Napinacze pasów bezpieczeństwa dla foteli przednich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u w:val="single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F7716D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8072DC" w:rsidRPr="00385BAF" w:rsidRDefault="008072D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8072DC" w:rsidRPr="00385BAF" w:rsidRDefault="008072D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8072DC" w:rsidRPr="00385BAF" w:rsidRDefault="00E14874" w:rsidP="00491E1B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Poduszka powietrzna kierowcy i pasażera</w:t>
            </w:r>
          </w:p>
        </w:tc>
        <w:tc>
          <w:tcPr>
            <w:tcW w:w="2269" w:type="dxa"/>
            <w:vAlign w:val="center"/>
          </w:tcPr>
          <w:p w:rsidR="008072DC" w:rsidRPr="00385BAF" w:rsidRDefault="008072DC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E14874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E14874" w:rsidRPr="00385BAF" w:rsidRDefault="00E14874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E14874" w:rsidRPr="00385BAF" w:rsidRDefault="00E14874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E14874" w:rsidRPr="00385BAF" w:rsidRDefault="00E14874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Klimatyzacja automatyczna z przodu</w:t>
            </w:r>
          </w:p>
        </w:tc>
        <w:tc>
          <w:tcPr>
            <w:tcW w:w="2269" w:type="dxa"/>
            <w:vAlign w:val="center"/>
          </w:tcPr>
          <w:p w:rsidR="00E14874" w:rsidRPr="00385BAF" w:rsidRDefault="00E14874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System multimedialny z wbudowaną nawigacją montowany na linii fabrycznej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Minimum dwa komplety kluczyków/kart do pojazdu z pilotami do sterowania centralnym zamkiem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Centralny zamek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Ogrzewanie postojowe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Elektrycznie sterowane i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podgrzewane lusterka zewnętrzne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E14874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Elektrycznie opuszczane i p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odnoszone szyby drzwi przednich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D8068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Regulacja siedzenia kierowcy, co najmniej w płaszczyznach: przód – tył, góra- dół. Płynna regulacja pochylenia oparć siedzeń I-go rzędu realizowana manualnie </w:t>
            </w:r>
          </w:p>
          <w:p w:rsidR="00D8068C" w:rsidRPr="00385BAF" w:rsidRDefault="00D8068C" w:rsidP="00D8068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(z wykorzystaniem np. uchwytu, pokrętła) lub automatycznie.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67745C" w:rsidP="00CC20CC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T</w:t>
            </w:r>
            <w:r w:rsidR="00D8068C"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empomat</w:t>
            </w:r>
            <w:proofErr w:type="spellEnd"/>
          </w:p>
        </w:tc>
        <w:tc>
          <w:tcPr>
            <w:tcW w:w="2269" w:type="dxa"/>
            <w:vAlign w:val="center"/>
          </w:tcPr>
          <w:p w:rsidR="00D8068C" w:rsidRPr="00385BAF" w:rsidRDefault="00D8068C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D8068C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D8068C" w:rsidRPr="00385BAF" w:rsidRDefault="00D8068C" w:rsidP="00404100">
            <w:pPr>
              <w:pStyle w:val="Akapitzlist"/>
              <w:numPr>
                <w:ilvl w:val="0"/>
                <w:numId w:val="28"/>
              </w:numPr>
              <w:tabs>
                <w:tab w:val="left" w:pos="184"/>
              </w:tabs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D8068C" w:rsidRPr="00385BAF" w:rsidRDefault="00D8068C" w:rsidP="004C2A03">
            <w:pPr>
              <w:widowControl/>
              <w:suppressLineNumbers/>
              <w:autoSpaceDN/>
              <w:jc w:val="center"/>
              <w:textAlignment w:val="auto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D8068C" w:rsidRPr="00385BAF" w:rsidRDefault="00D8068C" w:rsidP="0082180C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Gniazdo zapalniczki o napięciu 12V DC</w:t>
            </w:r>
            <w:r w:rsidR="00CF4AE4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 dodatkowe gniazdo 12 V w przestrzeni ładunkowej</w:t>
            </w:r>
          </w:p>
        </w:tc>
        <w:tc>
          <w:tcPr>
            <w:tcW w:w="2269" w:type="dxa"/>
            <w:vAlign w:val="center"/>
          </w:tcPr>
          <w:p w:rsidR="00D8068C" w:rsidRPr="00385BAF" w:rsidRDefault="00D8068C" w:rsidP="00B40284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Komplet dywaników gumowych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Dwie ramki pod tablice rejestracyjne zamontowane na pojeździe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Apteczka R0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 xml:space="preserve">Gaśnica proszkowa typu samochodowego o masie środka gaśniczego 1 kg, posiadająca 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odpowiedni certyfikat CNBOP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lastRenderedPageBreak/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Trójkąt ostrzegawczy posiadający homologację zgodną z Regulaminem 27 EKG ONZ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040D5E">
        <w:trPr>
          <w:trHeight w:val="184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Zestaw podręcznych narzędzi, w skład którego wchodzi co najmniej:</w:t>
            </w:r>
          </w:p>
          <w:p w:rsidR="00040D5E" w:rsidRPr="00381B33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81B33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podnośnik samochodowy dostosowany do DMC pojazdu,</w:t>
            </w:r>
          </w:p>
          <w:p w:rsidR="00040D5E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klucz do kół,</w:t>
            </w:r>
          </w:p>
          <w:p w:rsidR="00040D5E" w:rsidRDefault="00040D5E" w:rsidP="00381B33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wkrętak/klucz dostosowany do wkrętów zastosowanych w pojeździe,</w:t>
            </w:r>
          </w:p>
          <w:p w:rsidR="00040D5E" w:rsidRPr="00040D5E" w:rsidRDefault="00040D5E" w:rsidP="00040D5E">
            <w:pPr>
              <w:pStyle w:val="Akapitzlist"/>
              <w:numPr>
                <w:ilvl w:val="0"/>
                <w:numId w:val="47"/>
              </w:numPr>
              <w:suppressLineNumbers/>
              <w:snapToGrid w:val="0"/>
              <w:ind w:right="74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klucz umożliwiający odłączenie zacisków akumulatora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075" w:type="dxa"/>
            <w:vAlign w:val="center"/>
          </w:tcPr>
          <w:p w:rsidR="00040D5E" w:rsidRDefault="00040D5E" w:rsidP="00381B33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Poziom paliwa w zbiorniku powyżej rezerwy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82180C">
            <w:pPr>
              <w:jc w:val="center"/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  <w:r w:rsidRPr="00385BAF">
              <w:rPr>
                <w:rFonts w:ascii="Century Gothic" w:hAnsi="Century Gothic" w:cs="Arial"/>
                <w:sz w:val="20"/>
              </w:rPr>
              <w:t xml:space="preserve">Kolorystyka </w:t>
            </w:r>
          </w:p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left="708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hAnsi="Century Gothic" w:cs="Arial"/>
                <w:sz w:val="20"/>
              </w:rPr>
              <w:t>p</w:t>
            </w:r>
            <w:r w:rsidRPr="00385BAF">
              <w:rPr>
                <w:rFonts w:ascii="Century Gothic" w:hAnsi="Century Gothic" w:cs="Arial"/>
                <w:sz w:val="20"/>
              </w:rPr>
              <w:t>ojazdu</w:t>
            </w:r>
            <w:r>
              <w:rPr>
                <w:rFonts w:ascii="Century Gothic" w:hAnsi="Century Gothic" w:cs="Arial"/>
                <w:sz w:val="20"/>
              </w:rPr>
              <w:t xml:space="preserve"> i tapicerki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9D633A">
            <w:pPr>
              <w:widowControl/>
              <w:suppressLineNumbers/>
              <w:autoSpaceDN/>
              <w:snapToGrid w:val="0"/>
              <w:ind w:right="74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Kolor lakieru pojazdu w odcieniu szarym</w:t>
            </w:r>
            <w:r w:rsidR="008C004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64A90">
            <w:pPr>
              <w:widowControl/>
              <w:suppressLineNumbers/>
              <w:autoSpaceDN/>
              <w:snapToGrid w:val="0"/>
              <w:ind w:left="708" w:hanging="708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44038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Materia</w:t>
            </w:r>
            <w:r>
              <w:rPr>
                <w:rFonts w:ascii="Century Gothic" w:hAnsi="Century Gothic" w:cs="Arial"/>
                <w:sz w:val="20"/>
                <w:szCs w:val="20"/>
              </w:rPr>
              <w:t>ły obiciowe siedzeń</w:t>
            </w:r>
            <w:r w:rsidR="008C004F">
              <w:rPr>
                <w:rFonts w:ascii="Century Gothic" w:hAnsi="Century Gothic" w:cs="Arial"/>
                <w:sz w:val="20"/>
                <w:szCs w:val="20"/>
              </w:rPr>
              <w:t xml:space="preserve"> w kolorze szarym lub ciemnym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I-go, II-go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oraz wszystkich elementów wykończenia wnętrza pojazdu znajdujących się poniżej linii szyb muszą być wykonane w kolorze ciemnym, łatwe w utrzymaniu w czystości.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040D5E">
        <w:trPr>
          <w:trHeight w:val="1154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6E4C98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techniczne dotyczące montażu elementów specjalistycznej zabudow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y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6E4C98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Sposób montażu elementów specjalistycznej zabudowy pojazdu musi spełniać wymagania Zamawiającego opisane w specyfikacji technicznej. 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konstrukcyjne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pojazdu muszą mieć budowę blokowo-modułową i być zamocowane w pojeździe w sposób nie utrudniając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dostępu do innych zespołów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i urządzeń.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9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Wszystkie urządzenia pojazdu muszą mieć zwartą budowę i uwzględniać zdobycze techniki w zakresie miniaturyzacji.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188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odnośnie oznaczania i znakowania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posiadać trwale umieszczone w miejscu łatwo dostępnym wewnątrz pojazdu:</w:t>
            </w:r>
          </w:p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a)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b)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ab/>
              <w:t>tabliczkę wskazującą dopuszczalną liczbę przewożonych osób łącznie z kierowcą.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 w:val="restart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  <w:t>Wymagania dotyczące pakowania, przechowywania, transportu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nie wymaga pakowania i po przekazaniu Zamawiającemu musi być gotowy do użycia.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wraz z wyposażeniem musi być przystosowany do przechowywania na wolnym powietrzu w niezadaszonych parkach sprzętu transportowego w warunkach atmosferycznych spotykanych w polski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ej strefie klimatycznej opisane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załączonej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specyfikacji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technicznej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315"/>
          <w:jc w:val="center"/>
        </w:trPr>
        <w:tc>
          <w:tcPr>
            <w:tcW w:w="582" w:type="dxa"/>
            <w:vMerge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być przystosowany do transportu środkami transportu kołowego. Załadunek pojazdu musi odbywać się samodzielnie (na kołach).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jakościowe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>Pojazd musi spełniać wymagania jakościowe określone w specyfikacji technicznej.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tr w:rsidR="00040D5E" w:rsidRPr="00385BAF" w:rsidTr="00373F19">
        <w:trPr>
          <w:trHeight w:val="450"/>
          <w:jc w:val="center"/>
        </w:trPr>
        <w:tc>
          <w:tcPr>
            <w:tcW w:w="582" w:type="dxa"/>
            <w:vAlign w:val="center"/>
          </w:tcPr>
          <w:p w:rsidR="00040D5E" w:rsidRPr="00385BAF" w:rsidRDefault="00040D5E" w:rsidP="00404100">
            <w:pPr>
              <w:pStyle w:val="Akapitzlist"/>
              <w:numPr>
                <w:ilvl w:val="0"/>
                <w:numId w:val="28"/>
              </w:numP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040D5E" w:rsidRPr="00385BAF" w:rsidRDefault="00040D5E" w:rsidP="009418A5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Wymagania dotyczące bezpieczeństwa użytkowania</w:t>
            </w:r>
          </w:p>
        </w:tc>
        <w:tc>
          <w:tcPr>
            <w:tcW w:w="5075" w:type="dxa"/>
            <w:vAlign w:val="center"/>
          </w:tcPr>
          <w:p w:rsidR="00040D5E" w:rsidRPr="00385BAF" w:rsidRDefault="00040D5E" w:rsidP="00B37AF6">
            <w:pPr>
              <w:widowControl/>
              <w:suppressLineNumbers/>
              <w:autoSpaceDN/>
              <w:snapToGrid w:val="0"/>
              <w:ind w:right="74"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Pojazd musi spełniać wymagania dotyczące bezpieczeństwa użytkowania określone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</w:t>
            </w:r>
            <w:r w:rsidRPr="00385BAF">
              <w:rPr>
                <w:rFonts w:ascii="Century Gothic" w:hAnsi="Century Gothic" w:cs="Arial"/>
                <w:sz w:val="20"/>
                <w:szCs w:val="20"/>
              </w:rPr>
              <w:t>w specyfikacji technicznej.</w:t>
            </w:r>
          </w:p>
        </w:tc>
        <w:tc>
          <w:tcPr>
            <w:tcW w:w="2269" w:type="dxa"/>
            <w:vAlign w:val="center"/>
          </w:tcPr>
          <w:p w:rsidR="00040D5E" w:rsidRPr="00385BAF" w:rsidRDefault="00040D5E" w:rsidP="00187E2E">
            <w:pPr>
              <w:widowControl/>
              <w:autoSpaceDN/>
              <w:ind w:left="708" w:right="74" w:hanging="708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385BA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spełnia/nie spełnia*</w:t>
            </w:r>
          </w:p>
        </w:tc>
      </w:tr>
      <w:bookmarkEnd w:id="0"/>
    </w:tbl>
    <w:p w:rsidR="00CC30E5" w:rsidRPr="00385BAF" w:rsidRDefault="00CC30E5" w:rsidP="00F13BC1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Pr="00385BAF" w:rsidRDefault="00CC30E5" w:rsidP="00CC30E5">
      <w:pPr>
        <w:rPr>
          <w:rFonts w:ascii="Century Gothic" w:hAnsi="Century Gothic"/>
          <w:sz w:val="20"/>
          <w:szCs w:val="20"/>
        </w:rPr>
      </w:pPr>
      <w:r w:rsidRPr="00385BA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…...………………..……….. dn. …………………….……                       </w:t>
      </w:r>
    </w:p>
    <w:p w:rsidR="00CC30E5" w:rsidRPr="00385BAF" w:rsidRDefault="00CC30E5" w:rsidP="00CC30E5">
      <w:pPr>
        <w:rPr>
          <w:rFonts w:ascii="Century Gothic" w:hAnsi="Century Gothic"/>
          <w:sz w:val="16"/>
          <w:szCs w:val="16"/>
        </w:rPr>
      </w:pPr>
      <w:r w:rsidRPr="00385BAF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(miejscowość)</w:t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  <w:r w:rsidRPr="00385BAF">
        <w:rPr>
          <w:rFonts w:ascii="Century Gothic" w:hAnsi="Century Gothic"/>
          <w:sz w:val="16"/>
          <w:szCs w:val="16"/>
        </w:rPr>
        <w:tab/>
      </w:r>
    </w:p>
    <w:p w:rsidR="00CC30E5" w:rsidRPr="00385BAF" w:rsidRDefault="00CC30E5" w:rsidP="008C32F7">
      <w:pPr>
        <w:widowControl/>
        <w:autoSpaceDN/>
        <w:ind w:left="-284" w:firstLine="284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E7137" w:rsidRPr="00385BAF" w:rsidRDefault="0051681A" w:rsidP="0051681A">
      <w:pPr>
        <w:widowControl/>
        <w:jc w:val="both"/>
        <w:rPr>
          <w:rFonts w:ascii="Century Gothic" w:eastAsia="Times New Roman" w:hAnsi="Century Gothic" w:cs="Times New Roman"/>
          <w:i/>
          <w:iCs/>
          <w:sz w:val="20"/>
          <w:szCs w:val="20"/>
          <w:lang w:bidi="ar-SA"/>
        </w:rPr>
      </w:pPr>
      <w:r w:rsidRPr="0051681A">
        <w:rPr>
          <w:rFonts w:ascii="Century Gothic" w:eastAsia="Arial" w:hAnsi="Century Gothic" w:cs="Times New Roman"/>
          <w:b/>
          <w:kern w:val="1"/>
          <w:sz w:val="20"/>
          <w:szCs w:val="20"/>
        </w:rPr>
        <w:t>Dokument należy wypełnić i podpisać kwalifikowanym podpisem elektronicznym lub w postaci elektronicznej opatrzonej podpisem zaufanym lub podpisem osobistym.</w:t>
      </w:r>
      <w:r w:rsidR="006E7137" w:rsidRPr="00385BAF">
        <w:rPr>
          <w:rFonts w:ascii="Century Gothic" w:eastAsia="Times New Roman" w:hAnsi="Century Gothic" w:cs="Times New Roman"/>
          <w:iCs/>
          <w:sz w:val="20"/>
          <w:szCs w:val="20"/>
          <w:lang w:bidi="ar-SA"/>
        </w:rPr>
        <w:t xml:space="preserve"> </w:t>
      </w:r>
    </w:p>
    <w:p w:rsidR="00CC30E5" w:rsidRPr="00385BAF" w:rsidRDefault="00CC30E5" w:rsidP="006E7137">
      <w:pPr>
        <w:widowControl/>
        <w:autoSpaceDN/>
        <w:ind w:left="-284" w:firstLine="284"/>
        <w:jc w:val="right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C30E5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40776" w:rsidRPr="00385BAF" w:rsidRDefault="00640776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C31D4F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</w:p>
    <w:p w:rsidR="00C31D4F" w:rsidRPr="00385BAF" w:rsidRDefault="00C31D4F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**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Należy wpisać markę i model oferowanego pojazdu.</w:t>
      </w:r>
    </w:p>
    <w:p w:rsidR="00CC30E5" w:rsidRPr="00385BAF" w:rsidRDefault="00CC30E5" w:rsidP="00D329FC">
      <w:pPr>
        <w:widowControl/>
        <w:autoSpaceDN/>
        <w:ind w:left="-284" w:firstLine="284"/>
        <w:jc w:val="both"/>
        <w:textAlignment w:val="auto"/>
        <w:rPr>
          <w:rFonts w:ascii="Century Gothic" w:eastAsia="Times New Roman" w:hAnsi="Century Gothic" w:cs="Times New Roman"/>
          <w:bCs/>
          <w:kern w:val="0"/>
          <w:sz w:val="16"/>
          <w:szCs w:val="16"/>
          <w:lang w:eastAsia="ar-SA" w:bidi="ar-SA"/>
        </w:rPr>
      </w:pP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</w:t>
      </w:r>
      <w:r w:rsidR="00D329FC"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</w:t>
      </w:r>
      <w:r w:rsidRPr="00385B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</w:t>
      </w:r>
    </w:p>
    <w:p w:rsidR="00C31D4F" w:rsidRPr="00385BAF" w:rsidRDefault="00D329FC" w:rsidP="00C31D4F">
      <w:pPr>
        <w:pStyle w:val="Akapitzlist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>*</w:t>
      </w:r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W kolumnie nr 4 Wykonawca powinien wpisać czy spełnia </w:t>
      </w:r>
      <w:bookmarkStart w:id="1" w:name="_GoBack"/>
      <w:bookmarkEnd w:id="1"/>
      <w:r w:rsidRPr="00385BAF">
        <w:rPr>
          <w:rFonts w:ascii="Century Gothic" w:eastAsia="Times New Roman" w:hAnsi="Century Gothic" w:cs="Times New Roman"/>
          <w:bCs/>
          <w:sz w:val="20"/>
          <w:szCs w:val="20"/>
        </w:rPr>
        <w:t>wymóg albo szczegółowo opisać parametry techniczne oferowanych pojazdów (jeśli jest to wielkość mierzalna).</w:t>
      </w:r>
      <w:r w:rsidR="00C31D4F" w:rsidRPr="00385BAF">
        <w:rPr>
          <w:rFonts w:ascii="Century Gothic" w:eastAsia="Times New Roman" w:hAnsi="Century Gothic" w:cs="Times New Roman"/>
          <w:bCs/>
          <w:sz w:val="20"/>
          <w:szCs w:val="20"/>
        </w:rPr>
        <w:t xml:space="preserve"> Wszystkie podane powyżej wymagania i parametry techniczne pojazdów zostały określone na poziomie minimalnym. </w:t>
      </w:r>
      <w:r w:rsidR="00C31D4F" w:rsidRPr="00385BA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Zamawiający wymaga spełnienia wszystkich wymogów minimalnych określonych w kolumnie nr 4. </w:t>
      </w: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21225" w:rsidRPr="00385BAF" w:rsidRDefault="00421225" w:rsidP="00D329FC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B341FB" w:rsidRPr="00385BAF" w:rsidRDefault="00B341FB" w:rsidP="00D329F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385BAF">
        <w:rPr>
          <w:rFonts w:ascii="Century Gothic" w:eastAsia="Arial" w:hAnsi="Century Gothic" w:cs="Times New Roman"/>
          <w:kern w:val="1"/>
          <w:sz w:val="20"/>
          <w:szCs w:val="20"/>
        </w:rPr>
        <w:t xml:space="preserve">Zamawiający zaleca zapisanie dokumentu w formacie PDF. </w:t>
      </w:r>
    </w:p>
    <w:p w:rsidR="00E50D52" w:rsidRPr="00385BAF" w:rsidRDefault="00E50D52" w:rsidP="00D329FC">
      <w:pPr>
        <w:tabs>
          <w:tab w:val="left" w:pos="5910"/>
        </w:tabs>
        <w:jc w:val="both"/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766A3E" w:rsidRPr="00385BAF" w:rsidRDefault="00766A3E" w:rsidP="00D329F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766A3E" w:rsidRPr="00385BAF" w:rsidSect="00D329FC">
      <w:footerReference w:type="default" r:id="rId8"/>
      <w:pgSz w:w="11906" w:h="16838"/>
      <w:pgMar w:top="1134" w:right="70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E1" w:rsidRDefault="00B31AE1" w:rsidP="000F1D63">
      <w:r>
        <w:separator/>
      </w:r>
    </w:p>
  </w:endnote>
  <w:endnote w:type="continuationSeparator" w:id="0">
    <w:p w:rsidR="00B31AE1" w:rsidRDefault="00B31AE1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3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E14874" w:rsidRPr="00C31D4F" w:rsidRDefault="00A34425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31D4F">
          <w:rPr>
            <w:rFonts w:ascii="Century Gothic" w:hAnsi="Century Gothic"/>
            <w:sz w:val="20"/>
            <w:szCs w:val="20"/>
          </w:rPr>
          <w:fldChar w:fldCharType="begin"/>
        </w:r>
        <w:r w:rsidR="00E14874" w:rsidRPr="00C31D4F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C31D4F">
          <w:rPr>
            <w:rFonts w:ascii="Century Gothic" w:hAnsi="Century Gothic"/>
            <w:sz w:val="20"/>
            <w:szCs w:val="20"/>
          </w:rPr>
          <w:fldChar w:fldCharType="separate"/>
        </w:r>
        <w:r w:rsidR="00DF7820">
          <w:rPr>
            <w:rFonts w:ascii="Century Gothic" w:hAnsi="Century Gothic"/>
            <w:noProof/>
            <w:sz w:val="20"/>
            <w:szCs w:val="20"/>
          </w:rPr>
          <w:t>7</w:t>
        </w:r>
        <w:r w:rsidRPr="00C31D4F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E14874" w:rsidRPr="00C31D4F" w:rsidRDefault="00E14874" w:rsidP="00C31D4F">
    <w:pPr>
      <w:pStyle w:val="Stopka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postępowanie nr </w:t>
    </w:r>
    <w:r w:rsidR="00DF7820">
      <w:rPr>
        <w:rFonts w:ascii="Century Gothic" w:hAnsi="Century Gothic"/>
        <w:i/>
        <w:sz w:val="20"/>
        <w:szCs w:val="20"/>
      </w:rPr>
      <w:t>197</w:t>
    </w:r>
    <w:r>
      <w:rPr>
        <w:rFonts w:ascii="Century Gothic" w:hAnsi="Century Gothic"/>
        <w:i/>
        <w:sz w:val="20"/>
        <w:szCs w:val="20"/>
      </w:rPr>
      <w:t>/JZ-</w:t>
    </w:r>
    <w:r w:rsidR="00DF7820">
      <w:rPr>
        <w:rFonts w:ascii="Century Gothic" w:hAnsi="Century Gothic"/>
        <w:i/>
        <w:sz w:val="20"/>
        <w:szCs w:val="20"/>
      </w:rPr>
      <w:t>123</w:t>
    </w:r>
    <w:r>
      <w:rPr>
        <w:rFonts w:ascii="Century Gothic" w:hAnsi="Century Gothic"/>
        <w:i/>
        <w:sz w:val="20"/>
        <w:szCs w:val="20"/>
      </w:rPr>
      <w:t>/2025</w:t>
    </w:r>
  </w:p>
  <w:p w:rsidR="00E14874" w:rsidRPr="00C31D4F" w:rsidRDefault="00E14874">
    <w:pPr>
      <w:pStyle w:val="Stopka"/>
      <w:rPr>
        <w:rFonts w:ascii="Century Gothic" w:hAnsi="Century Gothic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E1" w:rsidRDefault="00B31AE1" w:rsidP="000F1D63">
      <w:r>
        <w:separator/>
      </w:r>
    </w:p>
  </w:footnote>
  <w:footnote w:type="continuationSeparator" w:id="0">
    <w:p w:rsidR="00B31AE1" w:rsidRDefault="00B31AE1" w:rsidP="000F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91"/>
    <w:lvl w:ilvl="0">
      <w:start w:val="1"/>
      <w:numFmt w:val="decimal"/>
      <w:lvlText w:val="1.4.6.%1"/>
      <w:lvlJc w:val="left"/>
      <w:pPr>
        <w:tabs>
          <w:tab w:val="num" w:pos="425"/>
        </w:tabs>
        <w:ind w:left="1021" w:hanging="1021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>
    <w:nsid w:val="00000014"/>
    <w:multiLevelType w:val="multilevel"/>
    <w:tmpl w:val="DC727F22"/>
    <w:name w:val="WW8Num110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15"/>
    <w:multiLevelType w:val="multilevel"/>
    <w:tmpl w:val="73E82D12"/>
    <w:name w:val="WW8Num111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ascii="Arial" w:hAnsi="Arial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>
    <w:nsid w:val="02121CEC"/>
    <w:multiLevelType w:val="hybridMultilevel"/>
    <w:tmpl w:val="786AE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1">
    <w:nsid w:val="12A04024"/>
    <w:multiLevelType w:val="hybridMultilevel"/>
    <w:tmpl w:val="6AB8766A"/>
    <w:name w:val="WW8Num932"/>
    <w:lvl w:ilvl="0" w:tplc="333E590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22">
    <w:nsid w:val="15730614"/>
    <w:multiLevelType w:val="hybridMultilevel"/>
    <w:tmpl w:val="117AB90E"/>
    <w:lvl w:ilvl="0" w:tplc="F6A49518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19A62518"/>
    <w:multiLevelType w:val="hybridMultilevel"/>
    <w:tmpl w:val="667C1D98"/>
    <w:lvl w:ilvl="0" w:tplc="13527154">
      <w:start w:val="1"/>
      <w:numFmt w:val="lowerLetter"/>
      <w:lvlText w:val="%1)"/>
      <w:lvlJc w:val="left"/>
      <w:pPr>
        <w:tabs>
          <w:tab w:val="num" w:pos="2223"/>
        </w:tabs>
        <w:ind w:left="2223" w:hanging="360"/>
      </w:pPr>
      <w:rPr>
        <w:rFonts w:ascii="Angsana New" w:hAnsi="Angsana New" w:cs="Arial" w:hint="default"/>
        <w:b w:val="0"/>
        <w:color w:val="auto"/>
        <w:sz w:val="21"/>
        <w:szCs w:val="21"/>
        <w:vertAlign w:val="baseline"/>
      </w:rPr>
    </w:lvl>
    <w:lvl w:ilvl="1" w:tplc="897AA4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color w:val="auto"/>
        <w:sz w:val="20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696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color w:val="auto"/>
        <w:sz w:val="20"/>
        <w:szCs w:val="2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5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1A87559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9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2">
    <w:nsid w:val="2E971097"/>
    <w:multiLevelType w:val="multilevel"/>
    <w:tmpl w:val="5AFCCE82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Arial" w:hAnsi="Arial" w:cs="Arial" w:hint="default"/>
        <w:b/>
      </w:rPr>
    </w:lvl>
  </w:abstractNum>
  <w:abstractNum w:abstractNumId="33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34">
    <w:nsid w:val="322B5A37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5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345A239D"/>
    <w:multiLevelType w:val="hybridMultilevel"/>
    <w:tmpl w:val="A13E6760"/>
    <w:lvl w:ilvl="0" w:tplc="020CE3D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8">
    <w:nsid w:val="36FD3FA0"/>
    <w:multiLevelType w:val="hybridMultilevel"/>
    <w:tmpl w:val="327E56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41903"/>
    <w:multiLevelType w:val="hybridMultilevel"/>
    <w:tmpl w:val="FCD63082"/>
    <w:lvl w:ilvl="0" w:tplc="78E8FD0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4EDD3A7F"/>
    <w:multiLevelType w:val="hybridMultilevel"/>
    <w:tmpl w:val="594E99AC"/>
    <w:lvl w:ilvl="0" w:tplc="CCB6FE08">
      <w:start w:val="1"/>
      <w:numFmt w:val="decimal"/>
      <w:lvlText w:val="1.1.%1"/>
      <w:lvlJc w:val="left"/>
      <w:pPr>
        <w:ind w:left="185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49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0">
    <w:nsid w:val="5A7336CE"/>
    <w:multiLevelType w:val="hybridMultilevel"/>
    <w:tmpl w:val="0CA6A8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2D6E4CE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5B0E03BC"/>
    <w:multiLevelType w:val="hybridMultilevel"/>
    <w:tmpl w:val="F4A8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44"/>
  </w:num>
  <w:num w:numId="4">
    <w:abstractNumId w:val="41"/>
  </w:num>
  <w:num w:numId="5">
    <w:abstractNumId w:val="53"/>
  </w:num>
  <w:num w:numId="6">
    <w:abstractNumId w:val="24"/>
  </w:num>
  <w:num w:numId="7">
    <w:abstractNumId w:val="42"/>
  </w:num>
  <w:num w:numId="8">
    <w:abstractNumId w:val="29"/>
  </w:num>
  <w:num w:numId="9">
    <w:abstractNumId w:val="47"/>
  </w:num>
  <w:num w:numId="10">
    <w:abstractNumId w:val="16"/>
  </w:num>
  <w:num w:numId="11">
    <w:abstractNumId w:val="54"/>
  </w:num>
  <w:num w:numId="1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0"/>
  </w:num>
  <w:num w:numId="15">
    <w:abstractNumId w:val="52"/>
  </w:num>
  <w:num w:numId="16">
    <w:abstractNumId w:val="33"/>
  </w:num>
  <w:num w:numId="17">
    <w:abstractNumId w:val="4"/>
  </w:num>
  <w:num w:numId="18">
    <w:abstractNumId w:val="45"/>
  </w:num>
  <w:num w:numId="19">
    <w:abstractNumId w:val="38"/>
  </w:num>
  <w:num w:numId="20">
    <w:abstractNumId w:val="46"/>
  </w:num>
  <w:num w:numId="21">
    <w:abstractNumId w:val="22"/>
  </w:num>
  <w:num w:numId="22">
    <w:abstractNumId w:val="37"/>
  </w:num>
  <w:num w:numId="23">
    <w:abstractNumId w:val="50"/>
  </w:num>
  <w:num w:numId="24">
    <w:abstractNumId w:val="49"/>
  </w:num>
  <w:num w:numId="25">
    <w:abstractNumId w:val="19"/>
  </w:num>
  <w:num w:numId="26">
    <w:abstractNumId w:val="27"/>
  </w:num>
  <w:num w:numId="27">
    <w:abstractNumId w:val="28"/>
  </w:num>
  <w:num w:numId="28">
    <w:abstractNumId w:val="39"/>
  </w:num>
  <w:num w:numId="29">
    <w:abstractNumId w:val="26"/>
  </w:num>
  <w:num w:numId="30">
    <w:abstractNumId w:val="43"/>
  </w:num>
  <w:num w:numId="31">
    <w:abstractNumId w:val="55"/>
  </w:num>
  <w:num w:numId="32">
    <w:abstractNumId w:val="31"/>
  </w:num>
  <w:num w:numId="33">
    <w:abstractNumId w:val="34"/>
  </w:num>
  <w:num w:numId="34">
    <w:abstractNumId w:val="51"/>
  </w:num>
  <w:num w:numId="35">
    <w:abstractNumId w:val="10"/>
  </w:num>
  <w:num w:numId="36">
    <w:abstractNumId w:val="32"/>
  </w:num>
  <w:num w:numId="37">
    <w:abstractNumId w:val="12"/>
  </w:num>
  <w:num w:numId="38">
    <w:abstractNumId w:val="14"/>
  </w:num>
  <w:num w:numId="39">
    <w:abstractNumId w:val="13"/>
  </w:num>
  <w:num w:numId="40">
    <w:abstractNumId w:val="9"/>
  </w:num>
  <w:num w:numId="41">
    <w:abstractNumId w:val="5"/>
  </w:num>
  <w:num w:numId="42">
    <w:abstractNumId w:val="1"/>
  </w:num>
  <w:num w:numId="43">
    <w:abstractNumId w:val="21"/>
  </w:num>
  <w:num w:numId="44">
    <w:abstractNumId w:val="3"/>
  </w:num>
  <w:num w:numId="45">
    <w:abstractNumId w:val="23"/>
  </w:num>
  <w:num w:numId="46">
    <w:abstractNumId w:val="18"/>
  </w:num>
  <w:num w:numId="47">
    <w:abstractNumId w:val="3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3F7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26105"/>
    <w:rsid w:val="0003044C"/>
    <w:rsid w:val="00030C5F"/>
    <w:rsid w:val="0003168D"/>
    <w:rsid w:val="00034B25"/>
    <w:rsid w:val="00037AFF"/>
    <w:rsid w:val="00040D5E"/>
    <w:rsid w:val="00042D33"/>
    <w:rsid w:val="00043C1C"/>
    <w:rsid w:val="00046C24"/>
    <w:rsid w:val="00050430"/>
    <w:rsid w:val="000525A7"/>
    <w:rsid w:val="000528AB"/>
    <w:rsid w:val="00053150"/>
    <w:rsid w:val="00054A55"/>
    <w:rsid w:val="00054F4F"/>
    <w:rsid w:val="00055569"/>
    <w:rsid w:val="00057604"/>
    <w:rsid w:val="00057A0F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6126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583E"/>
    <w:rsid w:val="000E6D70"/>
    <w:rsid w:val="000E7DC6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04D26"/>
    <w:rsid w:val="00105D18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39"/>
    <w:rsid w:val="00131953"/>
    <w:rsid w:val="001319D0"/>
    <w:rsid w:val="00133212"/>
    <w:rsid w:val="00133672"/>
    <w:rsid w:val="00133744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1784"/>
    <w:rsid w:val="001553E0"/>
    <w:rsid w:val="001576BA"/>
    <w:rsid w:val="00160E4E"/>
    <w:rsid w:val="00160F24"/>
    <w:rsid w:val="001629D9"/>
    <w:rsid w:val="00163772"/>
    <w:rsid w:val="001672FF"/>
    <w:rsid w:val="00170878"/>
    <w:rsid w:val="00170993"/>
    <w:rsid w:val="00172011"/>
    <w:rsid w:val="001740FF"/>
    <w:rsid w:val="0017736F"/>
    <w:rsid w:val="00180D75"/>
    <w:rsid w:val="00181309"/>
    <w:rsid w:val="00181449"/>
    <w:rsid w:val="00181870"/>
    <w:rsid w:val="001849BD"/>
    <w:rsid w:val="0018513D"/>
    <w:rsid w:val="001867F0"/>
    <w:rsid w:val="00187E2E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2F72"/>
    <w:rsid w:val="001B3412"/>
    <w:rsid w:val="001B5565"/>
    <w:rsid w:val="001B663D"/>
    <w:rsid w:val="001C1E24"/>
    <w:rsid w:val="001C1E4A"/>
    <w:rsid w:val="001C23EE"/>
    <w:rsid w:val="001C5F64"/>
    <w:rsid w:val="001D2890"/>
    <w:rsid w:val="001D4B6A"/>
    <w:rsid w:val="001D57A3"/>
    <w:rsid w:val="001D5F36"/>
    <w:rsid w:val="001E1B9C"/>
    <w:rsid w:val="001E1F17"/>
    <w:rsid w:val="001E590D"/>
    <w:rsid w:val="001E7778"/>
    <w:rsid w:val="001E7919"/>
    <w:rsid w:val="001F1222"/>
    <w:rsid w:val="001F1504"/>
    <w:rsid w:val="001F3D4B"/>
    <w:rsid w:val="001F4629"/>
    <w:rsid w:val="001F46FC"/>
    <w:rsid w:val="001F5616"/>
    <w:rsid w:val="001F59DA"/>
    <w:rsid w:val="001F6AB2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49E8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0F"/>
    <w:rsid w:val="00231E65"/>
    <w:rsid w:val="00231EC8"/>
    <w:rsid w:val="0023324F"/>
    <w:rsid w:val="002334AD"/>
    <w:rsid w:val="00233FFF"/>
    <w:rsid w:val="0023688A"/>
    <w:rsid w:val="00236E5E"/>
    <w:rsid w:val="0024134B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4D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33AE"/>
    <w:rsid w:val="002735A0"/>
    <w:rsid w:val="002738B3"/>
    <w:rsid w:val="0027520C"/>
    <w:rsid w:val="00275BA1"/>
    <w:rsid w:val="0027697D"/>
    <w:rsid w:val="00277480"/>
    <w:rsid w:val="00282BC2"/>
    <w:rsid w:val="00291078"/>
    <w:rsid w:val="00291A35"/>
    <w:rsid w:val="002931A5"/>
    <w:rsid w:val="0029571E"/>
    <w:rsid w:val="0029583F"/>
    <w:rsid w:val="002A1293"/>
    <w:rsid w:val="002A17B6"/>
    <w:rsid w:val="002A2320"/>
    <w:rsid w:val="002A2E0A"/>
    <w:rsid w:val="002A2F77"/>
    <w:rsid w:val="002A5EE6"/>
    <w:rsid w:val="002A7087"/>
    <w:rsid w:val="002B090F"/>
    <w:rsid w:val="002B3128"/>
    <w:rsid w:val="002B3B76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8E2"/>
    <w:rsid w:val="002D3C5D"/>
    <w:rsid w:val="002D42CF"/>
    <w:rsid w:val="002D4DDB"/>
    <w:rsid w:val="002D58C8"/>
    <w:rsid w:val="002D6CF6"/>
    <w:rsid w:val="002E07EF"/>
    <w:rsid w:val="002E1478"/>
    <w:rsid w:val="002E4290"/>
    <w:rsid w:val="002E7869"/>
    <w:rsid w:val="002F07BD"/>
    <w:rsid w:val="002F17A7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052"/>
    <w:rsid w:val="00324DE3"/>
    <w:rsid w:val="00327594"/>
    <w:rsid w:val="0032778B"/>
    <w:rsid w:val="00335A73"/>
    <w:rsid w:val="00340912"/>
    <w:rsid w:val="00340F58"/>
    <w:rsid w:val="00341206"/>
    <w:rsid w:val="00341DD9"/>
    <w:rsid w:val="00341FC5"/>
    <w:rsid w:val="0034263F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5918"/>
    <w:rsid w:val="00366FAA"/>
    <w:rsid w:val="0037379E"/>
    <w:rsid w:val="00373EC0"/>
    <w:rsid w:val="00373F19"/>
    <w:rsid w:val="00373F29"/>
    <w:rsid w:val="00374C13"/>
    <w:rsid w:val="0038060E"/>
    <w:rsid w:val="00381B33"/>
    <w:rsid w:val="0038268A"/>
    <w:rsid w:val="00384EC9"/>
    <w:rsid w:val="00385881"/>
    <w:rsid w:val="00385944"/>
    <w:rsid w:val="00385BAF"/>
    <w:rsid w:val="00386790"/>
    <w:rsid w:val="00386EB5"/>
    <w:rsid w:val="003879B3"/>
    <w:rsid w:val="003900EE"/>
    <w:rsid w:val="00391762"/>
    <w:rsid w:val="00395AEE"/>
    <w:rsid w:val="0039637E"/>
    <w:rsid w:val="00396672"/>
    <w:rsid w:val="0039668D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C7EDF"/>
    <w:rsid w:val="003D02F0"/>
    <w:rsid w:val="003D061D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0C8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093"/>
    <w:rsid w:val="00404100"/>
    <w:rsid w:val="00404CD3"/>
    <w:rsid w:val="00406CC8"/>
    <w:rsid w:val="004077D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225"/>
    <w:rsid w:val="00421787"/>
    <w:rsid w:val="00425036"/>
    <w:rsid w:val="0042689B"/>
    <w:rsid w:val="004270A1"/>
    <w:rsid w:val="00427BCC"/>
    <w:rsid w:val="0043065C"/>
    <w:rsid w:val="00430863"/>
    <w:rsid w:val="004311C9"/>
    <w:rsid w:val="004314B2"/>
    <w:rsid w:val="0043162D"/>
    <w:rsid w:val="00431968"/>
    <w:rsid w:val="00432135"/>
    <w:rsid w:val="004328A6"/>
    <w:rsid w:val="00432B83"/>
    <w:rsid w:val="00436634"/>
    <w:rsid w:val="00436944"/>
    <w:rsid w:val="004372E9"/>
    <w:rsid w:val="00440386"/>
    <w:rsid w:val="00440CDE"/>
    <w:rsid w:val="00441158"/>
    <w:rsid w:val="00441CD7"/>
    <w:rsid w:val="00442B47"/>
    <w:rsid w:val="004433D7"/>
    <w:rsid w:val="004519F5"/>
    <w:rsid w:val="00452A23"/>
    <w:rsid w:val="0045630B"/>
    <w:rsid w:val="00456AF8"/>
    <w:rsid w:val="00456FBD"/>
    <w:rsid w:val="00457EAA"/>
    <w:rsid w:val="004602ED"/>
    <w:rsid w:val="00462941"/>
    <w:rsid w:val="00463B87"/>
    <w:rsid w:val="00463C36"/>
    <w:rsid w:val="0046433A"/>
    <w:rsid w:val="00466B1C"/>
    <w:rsid w:val="00470CBA"/>
    <w:rsid w:val="00471D2E"/>
    <w:rsid w:val="004720ED"/>
    <w:rsid w:val="00473D32"/>
    <w:rsid w:val="00474354"/>
    <w:rsid w:val="00474B03"/>
    <w:rsid w:val="0047604A"/>
    <w:rsid w:val="00476B14"/>
    <w:rsid w:val="00480B64"/>
    <w:rsid w:val="00482BC0"/>
    <w:rsid w:val="004861E1"/>
    <w:rsid w:val="00486397"/>
    <w:rsid w:val="00486CAF"/>
    <w:rsid w:val="00491E1B"/>
    <w:rsid w:val="00492273"/>
    <w:rsid w:val="00493306"/>
    <w:rsid w:val="00493998"/>
    <w:rsid w:val="004940AA"/>
    <w:rsid w:val="004940E1"/>
    <w:rsid w:val="004944C4"/>
    <w:rsid w:val="0049551B"/>
    <w:rsid w:val="0049585A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D1F"/>
    <w:rsid w:val="004C021D"/>
    <w:rsid w:val="004C2A03"/>
    <w:rsid w:val="004C2C76"/>
    <w:rsid w:val="004C3A27"/>
    <w:rsid w:val="004C5221"/>
    <w:rsid w:val="004C5E4A"/>
    <w:rsid w:val="004D2DD1"/>
    <w:rsid w:val="004D3990"/>
    <w:rsid w:val="004D4B17"/>
    <w:rsid w:val="004D509E"/>
    <w:rsid w:val="004D799A"/>
    <w:rsid w:val="004E087F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50029B"/>
    <w:rsid w:val="0050496E"/>
    <w:rsid w:val="00505D43"/>
    <w:rsid w:val="00506156"/>
    <w:rsid w:val="0050743F"/>
    <w:rsid w:val="00511873"/>
    <w:rsid w:val="0051681A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556A"/>
    <w:rsid w:val="00535631"/>
    <w:rsid w:val="00536DE6"/>
    <w:rsid w:val="00541CC7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67476"/>
    <w:rsid w:val="005739C5"/>
    <w:rsid w:val="00574B1D"/>
    <w:rsid w:val="0057566A"/>
    <w:rsid w:val="00577F23"/>
    <w:rsid w:val="0058007B"/>
    <w:rsid w:val="00580D7E"/>
    <w:rsid w:val="005816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5728"/>
    <w:rsid w:val="0059690C"/>
    <w:rsid w:val="0059769D"/>
    <w:rsid w:val="005A0514"/>
    <w:rsid w:val="005A2723"/>
    <w:rsid w:val="005A5955"/>
    <w:rsid w:val="005A59CE"/>
    <w:rsid w:val="005B00EF"/>
    <w:rsid w:val="005B1138"/>
    <w:rsid w:val="005B2054"/>
    <w:rsid w:val="005B2F2E"/>
    <w:rsid w:val="005B3859"/>
    <w:rsid w:val="005B571B"/>
    <w:rsid w:val="005B5BF9"/>
    <w:rsid w:val="005B62C3"/>
    <w:rsid w:val="005B69C4"/>
    <w:rsid w:val="005C0995"/>
    <w:rsid w:val="005C3F1F"/>
    <w:rsid w:val="005C5B5C"/>
    <w:rsid w:val="005C5F1F"/>
    <w:rsid w:val="005C68E9"/>
    <w:rsid w:val="005C6E90"/>
    <w:rsid w:val="005C7EAE"/>
    <w:rsid w:val="005D20D3"/>
    <w:rsid w:val="005D2CB1"/>
    <w:rsid w:val="005D36B3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11F"/>
    <w:rsid w:val="00613A49"/>
    <w:rsid w:val="00613B5F"/>
    <w:rsid w:val="00613DAE"/>
    <w:rsid w:val="0061614D"/>
    <w:rsid w:val="006172E8"/>
    <w:rsid w:val="00617812"/>
    <w:rsid w:val="00620283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0776"/>
    <w:rsid w:val="00641E8E"/>
    <w:rsid w:val="00642682"/>
    <w:rsid w:val="00642B7A"/>
    <w:rsid w:val="006434BC"/>
    <w:rsid w:val="006468EB"/>
    <w:rsid w:val="006470DE"/>
    <w:rsid w:val="00650077"/>
    <w:rsid w:val="00652D16"/>
    <w:rsid w:val="00655753"/>
    <w:rsid w:val="00655F0F"/>
    <w:rsid w:val="00656108"/>
    <w:rsid w:val="00660599"/>
    <w:rsid w:val="006609AB"/>
    <w:rsid w:val="0066654C"/>
    <w:rsid w:val="00667151"/>
    <w:rsid w:val="006709B4"/>
    <w:rsid w:val="0067112A"/>
    <w:rsid w:val="00671857"/>
    <w:rsid w:val="00671DB9"/>
    <w:rsid w:val="006730DD"/>
    <w:rsid w:val="00675885"/>
    <w:rsid w:val="0067745C"/>
    <w:rsid w:val="00677E28"/>
    <w:rsid w:val="0068041C"/>
    <w:rsid w:val="00680949"/>
    <w:rsid w:val="00680B9A"/>
    <w:rsid w:val="00680FB4"/>
    <w:rsid w:val="00681D9C"/>
    <w:rsid w:val="006820A0"/>
    <w:rsid w:val="00682B74"/>
    <w:rsid w:val="006859A3"/>
    <w:rsid w:val="00685ED2"/>
    <w:rsid w:val="006875E8"/>
    <w:rsid w:val="006878EC"/>
    <w:rsid w:val="00687AEC"/>
    <w:rsid w:val="00694BEC"/>
    <w:rsid w:val="00695B8F"/>
    <w:rsid w:val="00696C86"/>
    <w:rsid w:val="00696E8C"/>
    <w:rsid w:val="00697912"/>
    <w:rsid w:val="00697C06"/>
    <w:rsid w:val="00697CFA"/>
    <w:rsid w:val="006A0226"/>
    <w:rsid w:val="006A0963"/>
    <w:rsid w:val="006A0C1E"/>
    <w:rsid w:val="006A14FB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B6D9D"/>
    <w:rsid w:val="006C03C4"/>
    <w:rsid w:val="006C0AF0"/>
    <w:rsid w:val="006C4649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98"/>
    <w:rsid w:val="006E4CB4"/>
    <w:rsid w:val="006E7137"/>
    <w:rsid w:val="006F1B7C"/>
    <w:rsid w:val="006F2288"/>
    <w:rsid w:val="006F6525"/>
    <w:rsid w:val="006F6DB6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06D7"/>
    <w:rsid w:val="00711909"/>
    <w:rsid w:val="00711F40"/>
    <w:rsid w:val="00714A31"/>
    <w:rsid w:val="0072171A"/>
    <w:rsid w:val="007218B1"/>
    <w:rsid w:val="00723E5D"/>
    <w:rsid w:val="0072435E"/>
    <w:rsid w:val="007243F3"/>
    <w:rsid w:val="00724474"/>
    <w:rsid w:val="00724662"/>
    <w:rsid w:val="0072514F"/>
    <w:rsid w:val="0072579A"/>
    <w:rsid w:val="007271D8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B88"/>
    <w:rsid w:val="0074300B"/>
    <w:rsid w:val="007431A0"/>
    <w:rsid w:val="00745D49"/>
    <w:rsid w:val="00746390"/>
    <w:rsid w:val="007468BF"/>
    <w:rsid w:val="0074789E"/>
    <w:rsid w:val="00747F25"/>
    <w:rsid w:val="00752C0B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27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096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E436E"/>
    <w:rsid w:val="007F02F5"/>
    <w:rsid w:val="007F040A"/>
    <w:rsid w:val="007F0614"/>
    <w:rsid w:val="007F0ED4"/>
    <w:rsid w:val="007F7912"/>
    <w:rsid w:val="00801AF6"/>
    <w:rsid w:val="00803E49"/>
    <w:rsid w:val="00805C97"/>
    <w:rsid w:val="0080616C"/>
    <w:rsid w:val="008062AC"/>
    <w:rsid w:val="00806783"/>
    <w:rsid w:val="008072BA"/>
    <w:rsid w:val="008072DC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33A8"/>
    <w:rsid w:val="008359E6"/>
    <w:rsid w:val="00836133"/>
    <w:rsid w:val="00836414"/>
    <w:rsid w:val="00836CCF"/>
    <w:rsid w:val="008467DB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699"/>
    <w:rsid w:val="00886F41"/>
    <w:rsid w:val="00887DCC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1F77"/>
    <w:rsid w:val="008A310C"/>
    <w:rsid w:val="008A36D2"/>
    <w:rsid w:val="008A4DC5"/>
    <w:rsid w:val="008A5275"/>
    <w:rsid w:val="008B186A"/>
    <w:rsid w:val="008B3CB5"/>
    <w:rsid w:val="008B4E9C"/>
    <w:rsid w:val="008C004F"/>
    <w:rsid w:val="008C1BC6"/>
    <w:rsid w:val="008C301A"/>
    <w:rsid w:val="008C309C"/>
    <w:rsid w:val="008C32F7"/>
    <w:rsid w:val="008C37F0"/>
    <w:rsid w:val="008C480E"/>
    <w:rsid w:val="008C4C44"/>
    <w:rsid w:val="008C50D7"/>
    <w:rsid w:val="008C50F5"/>
    <w:rsid w:val="008C5B54"/>
    <w:rsid w:val="008D0265"/>
    <w:rsid w:val="008D2AC4"/>
    <w:rsid w:val="008D2B99"/>
    <w:rsid w:val="008D312C"/>
    <w:rsid w:val="008D33F8"/>
    <w:rsid w:val="008D408B"/>
    <w:rsid w:val="008D4F00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5CD"/>
    <w:rsid w:val="008F08C5"/>
    <w:rsid w:val="008F1F03"/>
    <w:rsid w:val="008F28A6"/>
    <w:rsid w:val="008F3239"/>
    <w:rsid w:val="008F336C"/>
    <w:rsid w:val="008F39E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14109"/>
    <w:rsid w:val="00917E16"/>
    <w:rsid w:val="00920590"/>
    <w:rsid w:val="00922BB2"/>
    <w:rsid w:val="0092343D"/>
    <w:rsid w:val="00923497"/>
    <w:rsid w:val="00923EFD"/>
    <w:rsid w:val="00924AF8"/>
    <w:rsid w:val="00924C6C"/>
    <w:rsid w:val="00925127"/>
    <w:rsid w:val="00925D64"/>
    <w:rsid w:val="00927E99"/>
    <w:rsid w:val="00932745"/>
    <w:rsid w:val="00932B92"/>
    <w:rsid w:val="00932C38"/>
    <w:rsid w:val="00933163"/>
    <w:rsid w:val="009346C4"/>
    <w:rsid w:val="00934937"/>
    <w:rsid w:val="009404BD"/>
    <w:rsid w:val="009405E3"/>
    <w:rsid w:val="009418A5"/>
    <w:rsid w:val="009426A8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3F92"/>
    <w:rsid w:val="00974EB6"/>
    <w:rsid w:val="00975D10"/>
    <w:rsid w:val="00982342"/>
    <w:rsid w:val="00983A2D"/>
    <w:rsid w:val="00984EBE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788"/>
    <w:rsid w:val="009A3D82"/>
    <w:rsid w:val="009A3FD9"/>
    <w:rsid w:val="009A62AB"/>
    <w:rsid w:val="009A76FB"/>
    <w:rsid w:val="009B20F9"/>
    <w:rsid w:val="009B336C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26D4"/>
    <w:rsid w:val="009C5DA0"/>
    <w:rsid w:val="009C7A00"/>
    <w:rsid w:val="009D0E04"/>
    <w:rsid w:val="009D106E"/>
    <w:rsid w:val="009D1316"/>
    <w:rsid w:val="009D40D5"/>
    <w:rsid w:val="009D4644"/>
    <w:rsid w:val="009D49E5"/>
    <w:rsid w:val="009D4A38"/>
    <w:rsid w:val="009D5C30"/>
    <w:rsid w:val="009D633A"/>
    <w:rsid w:val="009D76C9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1367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27C09"/>
    <w:rsid w:val="00A30D01"/>
    <w:rsid w:val="00A34425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0C7A"/>
    <w:rsid w:val="00A71011"/>
    <w:rsid w:val="00A7105C"/>
    <w:rsid w:val="00A7166E"/>
    <w:rsid w:val="00A750EB"/>
    <w:rsid w:val="00A75FD0"/>
    <w:rsid w:val="00A7760A"/>
    <w:rsid w:val="00A81536"/>
    <w:rsid w:val="00A82AA0"/>
    <w:rsid w:val="00A83CEE"/>
    <w:rsid w:val="00A84E39"/>
    <w:rsid w:val="00A85A1A"/>
    <w:rsid w:val="00A86681"/>
    <w:rsid w:val="00A87B38"/>
    <w:rsid w:val="00A9059D"/>
    <w:rsid w:val="00A90962"/>
    <w:rsid w:val="00A922F5"/>
    <w:rsid w:val="00A93004"/>
    <w:rsid w:val="00A949DF"/>
    <w:rsid w:val="00A952BB"/>
    <w:rsid w:val="00A96562"/>
    <w:rsid w:val="00A97B38"/>
    <w:rsid w:val="00AA0515"/>
    <w:rsid w:val="00AA428A"/>
    <w:rsid w:val="00AA5B3F"/>
    <w:rsid w:val="00AB683C"/>
    <w:rsid w:val="00AB7E70"/>
    <w:rsid w:val="00AC0F2B"/>
    <w:rsid w:val="00AC2666"/>
    <w:rsid w:val="00AC3AEC"/>
    <w:rsid w:val="00AC4201"/>
    <w:rsid w:val="00AC5792"/>
    <w:rsid w:val="00AC6BAB"/>
    <w:rsid w:val="00AD0A56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5FA6"/>
    <w:rsid w:val="00AE78B8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1E9A"/>
    <w:rsid w:val="00B22C83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E1"/>
    <w:rsid w:val="00B31AF1"/>
    <w:rsid w:val="00B33C35"/>
    <w:rsid w:val="00B34052"/>
    <w:rsid w:val="00B341FB"/>
    <w:rsid w:val="00B35162"/>
    <w:rsid w:val="00B35AC5"/>
    <w:rsid w:val="00B373D4"/>
    <w:rsid w:val="00B37933"/>
    <w:rsid w:val="00B37AF6"/>
    <w:rsid w:val="00B40284"/>
    <w:rsid w:val="00B40904"/>
    <w:rsid w:val="00B421D6"/>
    <w:rsid w:val="00B434AA"/>
    <w:rsid w:val="00B434D8"/>
    <w:rsid w:val="00B437B4"/>
    <w:rsid w:val="00B439F8"/>
    <w:rsid w:val="00B43B5A"/>
    <w:rsid w:val="00B43C3B"/>
    <w:rsid w:val="00B4482E"/>
    <w:rsid w:val="00B45200"/>
    <w:rsid w:val="00B46B48"/>
    <w:rsid w:val="00B46E58"/>
    <w:rsid w:val="00B50682"/>
    <w:rsid w:val="00B506E5"/>
    <w:rsid w:val="00B51465"/>
    <w:rsid w:val="00B56BD7"/>
    <w:rsid w:val="00B57938"/>
    <w:rsid w:val="00B604E2"/>
    <w:rsid w:val="00B60B33"/>
    <w:rsid w:val="00B6157B"/>
    <w:rsid w:val="00B615DA"/>
    <w:rsid w:val="00B61ABA"/>
    <w:rsid w:val="00B63D4A"/>
    <w:rsid w:val="00B6407C"/>
    <w:rsid w:val="00B64C59"/>
    <w:rsid w:val="00B662CD"/>
    <w:rsid w:val="00B7209C"/>
    <w:rsid w:val="00B72A09"/>
    <w:rsid w:val="00B76648"/>
    <w:rsid w:val="00B8014A"/>
    <w:rsid w:val="00B824F2"/>
    <w:rsid w:val="00B83984"/>
    <w:rsid w:val="00B8620B"/>
    <w:rsid w:val="00B86648"/>
    <w:rsid w:val="00B90882"/>
    <w:rsid w:val="00B93F94"/>
    <w:rsid w:val="00B94371"/>
    <w:rsid w:val="00B949F5"/>
    <w:rsid w:val="00B95CB8"/>
    <w:rsid w:val="00BA08F0"/>
    <w:rsid w:val="00BA2DD2"/>
    <w:rsid w:val="00BA3049"/>
    <w:rsid w:val="00BA4AEA"/>
    <w:rsid w:val="00BA739C"/>
    <w:rsid w:val="00BA7421"/>
    <w:rsid w:val="00BA7AC2"/>
    <w:rsid w:val="00BB2DD0"/>
    <w:rsid w:val="00BB46E7"/>
    <w:rsid w:val="00BB78A8"/>
    <w:rsid w:val="00BC0F9A"/>
    <w:rsid w:val="00BC1739"/>
    <w:rsid w:val="00BC3E92"/>
    <w:rsid w:val="00BC44C4"/>
    <w:rsid w:val="00BC451C"/>
    <w:rsid w:val="00BD0BF5"/>
    <w:rsid w:val="00BD1676"/>
    <w:rsid w:val="00BD307B"/>
    <w:rsid w:val="00BD368A"/>
    <w:rsid w:val="00BD3CF9"/>
    <w:rsid w:val="00BD4BC5"/>
    <w:rsid w:val="00BD58D4"/>
    <w:rsid w:val="00BD671B"/>
    <w:rsid w:val="00BD6E21"/>
    <w:rsid w:val="00BE027A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5B07"/>
    <w:rsid w:val="00BF7A99"/>
    <w:rsid w:val="00C02561"/>
    <w:rsid w:val="00C03C37"/>
    <w:rsid w:val="00C06080"/>
    <w:rsid w:val="00C0730D"/>
    <w:rsid w:val="00C11418"/>
    <w:rsid w:val="00C11DE8"/>
    <w:rsid w:val="00C1232D"/>
    <w:rsid w:val="00C1343B"/>
    <w:rsid w:val="00C144DF"/>
    <w:rsid w:val="00C17567"/>
    <w:rsid w:val="00C17B10"/>
    <w:rsid w:val="00C17C20"/>
    <w:rsid w:val="00C22D9A"/>
    <w:rsid w:val="00C22E75"/>
    <w:rsid w:val="00C24001"/>
    <w:rsid w:val="00C257C2"/>
    <w:rsid w:val="00C26F3A"/>
    <w:rsid w:val="00C2720F"/>
    <w:rsid w:val="00C275CD"/>
    <w:rsid w:val="00C276D2"/>
    <w:rsid w:val="00C27C2E"/>
    <w:rsid w:val="00C30030"/>
    <w:rsid w:val="00C31A4D"/>
    <w:rsid w:val="00C31D4F"/>
    <w:rsid w:val="00C32DBC"/>
    <w:rsid w:val="00C34FFC"/>
    <w:rsid w:val="00C3527F"/>
    <w:rsid w:val="00C36613"/>
    <w:rsid w:val="00C366EE"/>
    <w:rsid w:val="00C36E09"/>
    <w:rsid w:val="00C37DD4"/>
    <w:rsid w:val="00C400FA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59DA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1E64"/>
    <w:rsid w:val="00CA2305"/>
    <w:rsid w:val="00CA3C96"/>
    <w:rsid w:val="00CA5DC9"/>
    <w:rsid w:val="00CA65A8"/>
    <w:rsid w:val="00CB1782"/>
    <w:rsid w:val="00CB2152"/>
    <w:rsid w:val="00CB21F3"/>
    <w:rsid w:val="00CB3074"/>
    <w:rsid w:val="00CB4206"/>
    <w:rsid w:val="00CB45EA"/>
    <w:rsid w:val="00CB6874"/>
    <w:rsid w:val="00CC177A"/>
    <w:rsid w:val="00CC1DEE"/>
    <w:rsid w:val="00CC20CC"/>
    <w:rsid w:val="00CC25C9"/>
    <w:rsid w:val="00CC30E5"/>
    <w:rsid w:val="00CC3235"/>
    <w:rsid w:val="00CC454C"/>
    <w:rsid w:val="00CC4D04"/>
    <w:rsid w:val="00CC5126"/>
    <w:rsid w:val="00CC7701"/>
    <w:rsid w:val="00CD022A"/>
    <w:rsid w:val="00CD039A"/>
    <w:rsid w:val="00CD1057"/>
    <w:rsid w:val="00CD1A28"/>
    <w:rsid w:val="00CD2699"/>
    <w:rsid w:val="00CD3946"/>
    <w:rsid w:val="00CD4A24"/>
    <w:rsid w:val="00CD79CA"/>
    <w:rsid w:val="00CE628D"/>
    <w:rsid w:val="00CE6FA9"/>
    <w:rsid w:val="00CF02FE"/>
    <w:rsid w:val="00CF090C"/>
    <w:rsid w:val="00CF1241"/>
    <w:rsid w:val="00CF1B3E"/>
    <w:rsid w:val="00CF3477"/>
    <w:rsid w:val="00CF376E"/>
    <w:rsid w:val="00CF4AE4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179AD"/>
    <w:rsid w:val="00D20D63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29FC"/>
    <w:rsid w:val="00D33E8E"/>
    <w:rsid w:val="00D35058"/>
    <w:rsid w:val="00D35163"/>
    <w:rsid w:val="00D36F78"/>
    <w:rsid w:val="00D37079"/>
    <w:rsid w:val="00D4353B"/>
    <w:rsid w:val="00D43939"/>
    <w:rsid w:val="00D44730"/>
    <w:rsid w:val="00D46633"/>
    <w:rsid w:val="00D51F6A"/>
    <w:rsid w:val="00D525D5"/>
    <w:rsid w:val="00D53255"/>
    <w:rsid w:val="00D53850"/>
    <w:rsid w:val="00D55139"/>
    <w:rsid w:val="00D62A51"/>
    <w:rsid w:val="00D638DD"/>
    <w:rsid w:val="00D63AAE"/>
    <w:rsid w:val="00D64843"/>
    <w:rsid w:val="00D64E27"/>
    <w:rsid w:val="00D726AB"/>
    <w:rsid w:val="00D74E8B"/>
    <w:rsid w:val="00D764DB"/>
    <w:rsid w:val="00D774C8"/>
    <w:rsid w:val="00D7753F"/>
    <w:rsid w:val="00D77EEB"/>
    <w:rsid w:val="00D8068C"/>
    <w:rsid w:val="00D81583"/>
    <w:rsid w:val="00D84977"/>
    <w:rsid w:val="00D8525F"/>
    <w:rsid w:val="00D87D6A"/>
    <w:rsid w:val="00D87D81"/>
    <w:rsid w:val="00D9090C"/>
    <w:rsid w:val="00D9094A"/>
    <w:rsid w:val="00D909A0"/>
    <w:rsid w:val="00D9147D"/>
    <w:rsid w:val="00D91928"/>
    <w:rsid w:val="00D9213E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4274"/>
    <w:rsid w:val="00DA6114"/>
    <w:rsid w:val="00DA6356"/>
    <w:rsid w:val="00DA65B3"/>
    <w:rsid w:val="00DA71A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1625"/>
    <w:rsid w:val="00DC3120"/>
    <w:rsid w:val="00DC3ADE"/>
    <w:rsid w:val="00DC5A5B"/>
    <w:rsid w:val="00DC5B4F"/>
    <w:rsid w:val="00DD0F26"/>
    <w:rsid w:val="00DD14D0"/>
    <w:rsid w:val="00DD16B3"/>
    <w:rsid w:val="00DD2B51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E7C45"/>
    <w:rsid w:val="00DF080D"/>
    <w:rsid w:val="00DF0B58"/>
    <w:rsid w:val="00DF4819"/>
    <w:rsid w:val="00DF49AE"/>
    <w:rsid w:val="00DF6C3B"/>
    <w:rsid w:val="00DF7820"/>
    <w:rsid w:val="00DF78DA"/>
    <w:rsid w:val="00DF7B9D"/>
    <w:rsid w:val="00E01601"/>
    <w:rsid w:val="00E0392B"/>
    <w:rsid w:val="00E03D1D"/>
    <w:rsid w:val="00E04777"/>
    <w:rsid w:val="00E054D4"/>
    <w:rsid w:val="00E076FE"/>
    <w:rsid w:val="00E077D4"/>
    <w:rsid w:val="00E103FC"/>
    <w:rsid w:val="00E110EA"/>
    <w:rsid w:val="00E12896"/>
    <w:rsid w:val="00E12934"/>
    <w:rsid w:val="00E13261"/>
    <w:rsid w:val="00E14874"/>
    <w:rsid w:val="00E155A2"/>
    <w:rsid w:val="00E15D4A"/>
    <w:rsid w:val="00E17178"/>
    <w:rsid w:val="00E17C8E"/>
    <w:rsid w:val="00E204F1"/>
    <w:rsid w:val="00E24C2F"/>
    <w:rsid w:val="00E24DC4"/>
    <w:rsid w:val="00E26C68"/>
    <w:rsid w:val="00E27426"/>
    <w:rsid w:val="00E31764"/>
    <w:rsid w:val="00E36321"/>
    <w:rsid w:val="00E36846"/>
    <w:rsid w:val="00E36D3C"/>
    <w:rsid w:val="00E40298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037"/>
    <w:rsid w:val="00E70128"/>
    <w:rsid w:val="00E70564"/>
    <w:rsid w:val="00E70735"/>
    <w:rsid w:val="00E7217D"/>
    <w:rsid w:val="00E72DF7"/>
    <w:rsid w:val="00E7376A"/>
    <w:rsid w:val="00E74993"/>
    <w:rsid w:val="00E7525E"/>
    <w:rsid w:val="00E75884"/>
    <w:rsid w:val="00E75A86"/>
    <w:rsid w:val="00E761C3"/>
    <w:rsid w:val="00E77963"/>
    <w:rsid w:val="00E779FB"/>
    <w:rsid w:val="00E802BA"/>
    <w:rsid w:val="00E81A16"/>
    <w:rsid w:val="00E81CF8"/>
    <w:rsid w:val="00E86B59"/>
    <w:rsid w:val="00E86D10"/>
    <w:rsid w:val="00E86D6F"/>
    <w:rsid w:val="00E86DF1"/>
    <w:rsid w:val="00E91068"/>
    <w:rsid w:val="00E910E4"/>
    <w:rsid w:val="00E91148"/>
    <w:rsid w:val="00E93E83"/>
    <w:rsid w:val="00E94E5D"/>
    <w:rsid w:val="00E965C8"/>
    <w:rsid w:val="00E96F50"/>
    <w:rsid w:val="00EA124C"/>
    <w:rsid w:val="00EA1DB9"/>
    <w:rsid w:val="00EA2267"/>
    <w:rsid w:val="00EA2294"/>
    <w:rsid w:val="00EA2665"/>
    <w:rsid w:val="00EA29F6"/>
    <w:rsid w:val="00EA3323"/>
    <w:rsid w:val="00EA65C7"/>
    <w:rsid w:val="00EA6F1C"/>
    <w:rsid w:val="00EB1567"/>
    <w:rsid w:val="00EB455B"/>
    <w:rsid w:val="00EB45F6"/>
    <w:rsid w:val="00EB5425"/>
    <w:rsid w:val="00EB7006"/>
    <w:rsid w:val="00EB7F05"/>
    <w:rsid w:val="00EC1954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E626C"/>
    <w:rsid w:val="00EF1605"/>
    <w:rsid w:val="00EF3274"/>
    <w:rsid w:val="00EF4396"/>
    <w:rsid w:val="00EF7085"/>
    <w:rsid w:val="00EF76B8"/>
    <w:rsid w:val="00EF7F0E"/>
    <w:rsid w:val="00F06D85"/>
    <w:rsid w:val="00F06E82"/>
    <w:rsid w:val="00F1021E"/>
    <w:rsid w:val="00F12B33"/>
    <w:rsid w:val="00F13BC1"/>
    <w:rsid w:val="00F14240"/>
    <w:rsid w:val="00F147D3"/>
    <w:rsid w:val="00F14935"/>
    <w:rsid w:val="00F15853"/>
    <w:rsid w:val="00F15EFE"/>
    <w:rsid w:val="00F22155"/>
    <w:rsid w:val="00F2313F"/>
    <w:rsid w:val="00F23F2F"/>
    <w:rsid w:val="00F25806"/>
    <w:rsid w:val="00F30DF8"/>
    <w:rsid w:val="00F323D9"/>
    <w:rsid w:val="00F33AAB"/>
    <w:rsid w:val="00F3452F"/>
    <w:rsid w:val="00F37C1E"/>
    <w:rsid w:val="00F37F6C"/>
    <w:rsid w:val="00F409C4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5BFD"/>
    <w:rsid w:val="00F56698"/>
    <w:rsid w:val="00F56CF7"/>
    <w:rsid w:val="00F56DC3"/>
    <w:rsid w:val="00F57649"/>
    <w:rsid w:val="00F6161F"/>
    <w:rsid w:val="00F61717"/>
    <w:rsid w:val="00F6263E"/>
    <w:rsid w:val="00F62743"/>
    <w:rsid w:val="00F627E5"/>
    <w:rsid w:val="00F63E48"/>
    <w:rsid w:val="00F64DEB"/>
    <w:rsid w:val="00F655F1"/>
    <w:rsid w:val="00F66308"/>
    <w:rsid w:val="00F67B59"/>
    <w:rsid w:val="00F712C6"/>
    <w:rsid w:val="00F7430F"/>
    <w:rsid w:val="00F743C6"/>
    <w:rsid w:val="00F74F7F"/>
    <w:rsid w:val="00F75615"/>
    <w:rsid w:val="00F7716D"/>
    <w:rsid w:val="00F773B8"/>
    <w:rsid w:val="00F809B0"/>
    <w:rsid w:val="00F8193C"/>
    <w:rsid w:val="00F82B4E"/>
    <w:rsid w:val="00F82C22"/>
    <w:rsid w:val="00F85A7D"/>
    <w:rsid w:val="00F92E08"/>
    <w:rsid w:val="00F956B5"/>
    <w:rsid w:val="00F96347"/>
    <w:rsid w:val="00FA15B3"/>
    <w:rsid w:val="00FA1792"/>
    <w:rsid w:val="00FA2AE9"/>
    <w:rsid w:val="00FA2D51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1A98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38F7"/>
    <w:rsid w:val="00FD5A4B"/>
    <w:rsid w:val="00FE0AA1"/>
    <w:rsid w:val="00FE0EAE"/>
    <w:rsid w:val="00FE4327"/>
    <w:rsid w:val="00FE4AAA"/>
    <w:rsid w:val="00FE6EEE"/>
    <w:rsid w:val="00FE7158"/>
    <w:rsid w:val="00FF196A"/>
    <w:rsid w:val="00FF3EAF"/>
    <w:rsid w:val="00FF4692"/>
    <w:rsid w:val="00FF5A1F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link w:val="MarioZnak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customStyle="1" w:styleId="MarioZnak">
    <w:name w:val="Mario Znak"/>
    <w:link w:val="Mario"/>
    <w:rsid w:val="008C5B54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48A2-FC9D-4AEA-924E-DB780843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2279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5</cp:revision>
  <cp:lastPrinted>2024-08-09T12:24:00Z</cp:lastPrinted>
  <dcterms:created xsi:type="dcterms:W3CDTF">2025-05-02T08:17:00Z</dcterms:created>
  <dcterms:modified xsi:type="dcterms:W3CDTF">2025-05-08T10:14:00Z</dcterms:modified>
</cp:coreProperties>
</file>