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61FB1" w14:textId="25B5FE9E" w:rsidR="00B438F5" w:rsidRPr="000E0DBA" w:rsidRDefault="00B438F5" w:rsidP="0074112B">
      <w:pPr>
        <w:spacing w:line="276" w:lineRule="auto"/>
        <w:rPr>
          <w:rFonts w:ascii="Arial" w:eastAsiaTheme="minorHAnsi" w:hAnsi="Arial" w:cs="Arial"/>
          <w:b/>
          <w:color w:val="44546A" w:themeColor="text2"/>
        </w:rPr>
      </w:pPr>
      <w:bookmarkStart w:id="0" w:name="_Toc215586323"/>
      <w:r w:rsidRPr="000E0DBA">
        <w:rPr>
          <w:rFonts w:ascii="Arial" w:eastAsiaTheme="minorHAnsi" w:hAnsi="Arial" w:cs="Arial"/>
          <w:b/>
          <w:color w:val="44546A" w:themeColor="text2"/>
        </w:rPr>
        <w:t xml:space="preserve">Załącznik nr </w:t>
      </w:r>
      <w:r w:rsidR="00444D05">
        <w:rPr>
          <w:rFonts w:ascii="Arial" w:eastAsiaTheme="minorHAnsi" w:hAnsi="Arial" w:cs="Arial"/>
          <w:b/>
          <w:color w:val="44546A" w:themeColor="text2"/>
        </w:rPr>
        <w:t>5</w:t>
      </w:r>
      <w:r w:rsidRPr="000E0DBA">
        <w:rPr>
          <w:rFonts w:ascii="Arial" w:eastAsiaTheme="minorHAnsi" w:hAnsi="Arial" w:cs="Arial"/>
          <w:b/>
          <w:color w:val="44546A" w:themeColor="text2"/>
        </w:rPr>
        <w:t xml:space="preserve"> </w:t>
      </w:r>
      <w:r w:rsidR="0031323B" w:rsidRPr="000E0DBA">
        <w:rPr>
          <w:rFonts w:ascii="Arial" w:eastAsiaTheme="minorHAnsi" w:hAnsi="Arial" w:cs="Arial"/>
          <w:b/>
          <w:color w:val="44546A" w:themeColor="text2"/>
        </w:rPr>
        <w:t xml:space="preserve">do </w:t>
      </w:r>
      <w:r w:rsidR="00483967" w:rsidRPr="000E0DBA">
        <w:rPr>
          <w:rFonts w:ascii="Arial" w:eastAsiaTheme="minorHAnsi" w:hAnsi="Arial" w:cs="Arial"/>
          <w:b/>
          <w:color w:val="44546A" w:themeColor="text2"/>
        </w:rPr>
        <w:t>specyfikacji warunków zamówienia</w:t>
      </w:r>
      <w:r w:rsidR="0031323B" w:rsidRPr="000E0DBA">
        <w:rPr>
          <w:rFonts w:ascii="Arial" w:eastAsiaTheme="minorHAnsi" w:hAnsi="Arial" w:cs="Arial"/>
          <w:b/>
          <w:color w:val="44546A" w:themeColor="text2"/>
        </w:rPr>
        <w:t xml:space="preserve"> </w:t>
      </w:r>
      <w:r w:rsidR="002C5CD9" w:rsidRPr="000E0DBA">
        <w:rPr>
          <w:rFonts w:ascii="Arial" w:eastAsiaTheme="minorHAnsi" w:hAnsi="Arial" w:cs="Arial"/>
          <w:b/>
          <w:color w:val="44546A" w:themeColor="text2"/>
        </w:rPr>
        <w:br/>
      </w:r>
      <w:r w:rsidR="0031323B" w:rsidRPr="000E0DBA">
        <w:rPr>
          <w:rFonts w:ascii="Arial" w:eastAsiaTheme="minorHAnsi" w:hAnsi="Arial" w:cs="Arial"/>
          <w:b/>
          <w:color w:val="44546A" w:themeColor="text2"/>
        </w:rPr>
        <w:t>-</w:t>
      </w:r>
      <w:r w:rsidRPr="000E0DBA">
        <w:rPr>
          <w:rFonts w:ascii="Arial" w:eastAsiaTheme="minorHAnsi" w:hAnsi="Arial" w:cs="Arial"/>
          <w:b/>
          <w:color w:val="44546A" w:themeColor="text2"/>
        </w:rPr>
        <w:t xml:space="preserve"> </w:t>
      </w:r>
      <w:r w:rsidR="00444D05">
        <w:rPr>
          <w:rFonts w:ascii="Arial" w:eastAsiaTheme="minorHAnsi" w:hAnsi="Arial" w:cs="Arial"/>
          <w:b/>
          <w:color w:val="44546A" w:themeColor="text2"/>
        </w:rPr>
        <w:t>Istotne p</w:t>
      </w:r>
      <w:r w:rsidR="00FA5862" w:rsidRPr="000E0DBA">
        <w:rPr>
          <w:rFonts w:ascii="Arial" w:eastAsiaTheme="minorHAnsi" w:hAnsi="Arial" w:cs="Arial"/>
          <w:b/>
          <w:color w:val="44546A" w:themeColor="text2"/>
        </w:rPr>
        <w:t xml:space="preserve">ostanowienia umowy </w:t>
      </w:r>
      <w:r w:rsidR="00444D05">
        <w:rPr>
          <w:rFonts w:ascii="Arial" w:eastAsiaTheme="minorHAnsi" w:hAnsi="Arial" w:cs="Arial"/>
          <w:b/>
          <w:color w:val="44546A" w:themeColor="text2"/>
        </w:rPr>
        <w:t>dla</w:t>
      </w:r>
      <w:r w:rsidR="00FA5862" w:rsidRPr="000E0DBA">
        <w:rPr>
          <w:rFonts w:ascii="Arial" w:eastAsiaTheme="minorHAnsi" w:hAnsi="Arial" w:cs="Arial"/>
          <w:b/>
          <w:color w:val="44546A" w:themeColor="text2"/>
        </w:rPr>
        <w:t xml:space="preserve"> </w:t>
      </w:r>
      <w:r w:rsidR="00313B60" w:rsidRPr="000E0DBA">
        <w:rPr>
          <w:rFonts w:ascii="Arial" w:eastAsiaTheme="minorHAnsi" w:hAnsi="Arial" w:cs="Arial"/>
          <w:b/>
          <w:color w:val="44546A" w:themeColor="text2"/>
        </w:rPr>
        <w:t>c</w:t>
      </w:r>
      <w:r w:rsidR="00FA5862" w:rsidRPr="000E0DBA">
        <w:rPr>
          <w:rFonts w:ascii="Arial" w:eastAsiaTheme="minorHAnsi" w:hAnsi="Arial" w:cs="Arial"/>
          <w:b/>
          <w:color w:val="44546A" w:themeColor="text2"/>
        </w:rPr>
        <w:t>zęści 1 zamówienia</w:t>
      </w:r>
    </w:p>
    <w:bookmarkEnd w:id="0"/>
    <w:p w14:paraId="75484BBF" w14:textId="7B2B0FE2" w:rsidR="00FA5862" w:rsidRPr="000E0DBA" w:rsidRDefault="00FA5862" w:rsidP="0074112B">
      <w:pPr>
        <w:spacing w:before="240" w:line="276" w:lineRule="auto"/>
        <w:jc w:val="center"/>
        <w:rPr>
          <w:rFonts w:ascii="Arial" w:hAnsi="Arial" w:cs="Arial"/>
          <w:b/>
          <w:bCs/>
          <w:color w:val="44546A" w:themeColor="text2"/>
          <w:sz w:val="32"/>
          <w:szCs w:val="32"/>
        </w:rPr>
      </w:pPr>
      <w:r w:rsidRPr="000E0DBA">
        <w:rPr>
          <w:rFonts w:ascii="Arial" w:hAnsi="Arial" w:cs="Arial"/>
          <w:b/>
          <w:bCs/>
          <w:color w:val="44546A" w:themeColor="text2"/>
          <w:sz w:val="32"/>
          <w:szCs w:val="32"/>
        </w:rPr>
        <w:t>Umowa nr …</w:t>
      </w:r>
    </w:p>
    <w:p w14:paraId="3E0D39F7" w14:textId="5328AA47" w:rsidR="00FA5862" w:rsidRPr="000E0DBA" w:rsidRDefault="00FA5862" w:rsidP="0074112B">
      <w:pPr>
        <w:spacing w:line="276" w:lineRule="auto"/>
        <w:jc w:val="center"/>
        <w:rPr>
          <w:rFonts w:ascii="Arial" w:hAnsi="Arial" w:cs="Arial"/>
          <w:b/>
          <w:bCs/>
          <w:color w:val="44546A" w:themeColor="text2"/>
          <w:sz w:val="32"/>
          <w:szCs w:val="32"/>
        </w:rPr>
      </w:pPr>
      <w:r w:rsidRPr="000E0DBA">
        <w:rPr>
          <w:rFonts w:ascii="Arial" w:hAnsi="Arial" w:cs="Arial"/>
          <w:b/>
          <w:bCs/>
          <w:color w:val="44546A" w:themeColor="text2"/>
          <w:sz w:val="32"/>
          <w:szCs w:val="32"/>
        </w:rPr>
        <w:t>(wzór)</w:t>
      </w:r>
    </w:p>
    <w:p w14:paraId="718EC350" w14:textId="2A8EF189" w:rsidR="00FA5862" w:rsidRPr="000E0DBA" w:rsidRDefault="00FA5862" w:rsidP="0074112B">
      <w:pPr>
        <w:spacing w:line="276" w:lineRule="auto"/>
        <w:jc w:val="both"/>
        <w:rPr>
          <w:rFonts w:ascii="Arial" w:hAnsi="Arial" w:cs="Arial"/>
          <w:sz w:val="20"/>
          <w:szCs w:val="20"/>
        </w:rPr>
      </w:pPr>
      <w:r w:rsidRPr="000E0DBA">
        <w:rPr>
          <w:rFonts w:ascii="Arial" w:hAnsi="Arial" w:cs="Arial"/>
          <w:sz w:val="20"/>
          <w:szCs w:val="20"/>
        </w:rPr>
        <w:t>zawarta w dniu … 202</w:t>
      </w:r>
      <w:r w:rsidR="000E0DBA">
        <w:rPr>
          <w:rFonts w:ascii="Arial" w:hAnsi="Arial" w:cs="Arial"/>
          <w:sz w:val="20"/>
          <w:szCs w:val="20"/>
        </w:rPr>
        <w:t>4</w:t>
      </w:r>
      <w:r w:rsidRPr="000E0DBA">
        <w:rPr>
          <w:rFonts w:ascii="Arial" w:hAnsi="Arial" w:cs="Arial"/>
          <w:sz w:val="20"/>
          <w:szCs w:val="20"/>
        </w:rPr>
        <w:t xml:space="preserve"> r. w Grudziądzu,</w:t>
      </w:r>
    </w:p>
    <w:p w14:paraId="32E41C2E" w14:textId="77777777" w:rsidR="00FA5862" w:rsidRPr="000E0DBA" w:rsidRDefault="00FA5862" w:rsidP="0074112B">
      <w:pPr>
        <w:spacing w:line="276" w:lineRule="auto"/>
        <w:jc w:val="both"/>
        <w:rPr>
          <w:rFonts w:ascii="Arial" w:hAnsi="Arial" w:cs="Arial"/>
          <w:sz w:val="20"/>
          <w:szCs w:val="20"/>
        </w:rPr>
      </w:pPr>
      <w:r w:rsidRPr="000E0DBA">
        <w:rPr>
          <w:rFonts w:ascii="Arial" w:hAnsi="Arial" w:cs="Arial"/>
          <w:sz w:val="20"/>
          <w:szCs w:val="20"/>
        </w:rPr>
        <w:t>pomiędzy:</w:t>
      </w:r>
    </w:p>
    <w:p w14:paraId="1CC748C2" w14:textId="3AB7C408" w:rsidR="00FA5862" w:rsidRPr="000E0DBA" w:rsidRDefault="000E0DBA" w:rsidP="0074112B">
      <w:pPr>
        <w:spacing w:before="120" w:line="276" w:lineRule="auto"/>
        <w:jc w:val="both"/>
        <w:rPr>
          <w:rFonts w:ascii="Arial" w:hAnsi="Arial" w:cs="Arial"/>
          <w:sz w:val="20"/>
          <w:szCs w:val="20"/>
        </w:rPr>
      </w:pPr>
      <w:r w:rsidRPr="000E0DBA">
        <w:rPr>
          <w:rFonts w:ascii="Arial" w:hAnsi="Arial" w:cs="Arial"/>
          <w:b/>
          <w:bCs/>
          <w:sz w:val="22"/>
          <w:szCs w:val="22"/>
        </w:rPr>
        <w:t>Gminą-Miasto Grudziądz</w:t>
      </w:r>
      <w:r w:rsidR="00FA5862" w:rsidRPr="000E0DBA">
        <w:rPr>
          <w:rFonts w:ascii="Arial" w:hAnsi="Arial" w:cs="Arial"/>
          <w:sz w:val="20"/>
          <w:szCs w:val="20"/>
        </w:rPr>
        <w:t xml:space="preserve"> z siedzibą w </w:t>
      </w:r>
      <w:r>
        <w:rPr>
          <w:rFonts w:ascii="Arial" w:hAnsi="Arial" w:cs="Arial"/>
          <w:sz w:val="20"/>
          <w:szCs w:val="20"/>
        </w:rPr>
        <w:t xml:space="preserve">(86-300) </w:t>
      </w:r>
      <w:r w:rsidR="00FA5862" w:rsidRPr="000E0DBA">
        <w:rPr>
          <w:rFonts w:ascii="Arial" w:hAnsi="Arial" w:cs="Arial"/>
          <w:sz w:val="20"/>
          <w:szCs w:val="20"/>
        </w:rPr>
        <w:t xml:space="preserve">Grudziądzu przy ul. </w:t>
      </w:r>
      <w:r>
        <w:rPr>
          <w:rFonts w:ascii="Arial" w:hAnsi="Arial" w:cs="Arial"/>
          <w:sz w:val="20"/>
          <w:szCs w:val="20"/>
        </w:rPr>
        <w:t>Ratuszowej 1</w:t>
      </w:r>
      <w:r w:rsidR="00FA5862" w:rsidRPr="000E0DBA">
        <w:rPr>
          <w:rFonts w:ascii="Arial" w:hAnsi="Arial" w:cs="Arial"/>
          <w:sz w:val="20"/>
          <w:szCs w:val="20"/>
        </w:rPr>
        <w:t xml:space="preserve">, </w:t>
      </w:r>
      <w:r w:rsidR="007B4A32" w:rsidRPr="000E0DBA">
        <w:rPr>
          <w:rFonts w:ascii="Arial" w:hAnsi="Arial" w:cs="Arial"/>
          <w:sz w:val="20"/>
          <w:szCs w:val="20"/>
        </w:rPr>
        <w:t>reprezentowaną przez</w:t>
      </w:r>
      <w:r>
        <w:rPr>
          <w:rFonts w:ascii="Arial" w:hAnsi="Arial" w:cs="Arial"/>
          <w:sz w:val="20"/>
          <w:szCs w:val="20"/>
        </w:rPr>
        <w:t xml:space="preserve"> Prezydenta Miasta Grudziądz </w:t>
      </w:r>
      <w:r w:rsidR="00B52268">
        <w:rPr>
          <w:rFonts w:ascii="Arial" w:hAnsi="Arial" w:cs="Arial"/>
          <w:sz w:val="20"/>
          <w:szCs w:val="20"/>
        </w:rPr>
        <w:t>-</w:t>
      </w:r>
      <w:r>
        <w:rPr>
          <w:rFonts w:ascii="Arial" w:hAnsi="Arial" w:cs="Arial"/>
          <w:sz w:val="20"/>
          <w:szCs w:val="20"/>
        </w:rPr>
        <w:t xml:space="preserve"> p. Macieja </w:t>
      </w:r>
      <w:proofErr w:type="spellStart"/>
      <w:r>
        <w:rPr>
          <w:rFonts w:ascii="Arial" w:hAnsi="Arial" w:cs="Arial"/>
          <w:sz w:val="20"/>
          <w:szCs w:val="20"/>
        </w:rPr>
        <w:t>Glamowskiego</w:t>
      </w:r>
      <w:proofErr w:type="spellEnd"/>
    </w:p>
    <w:p w14:paraId="243EF080" w14:textId="45F28FF0" w:rsidR="00FA5862" w:rsidRPr="000E0DBA" w:rsidRDefault="00FA5862" w:rsidP="0074112B">
      <w:pPr>
        <w:spacing w:line="276" w:lineRule="auto"/>
        <w:jc w:val="both"/>
        <w:rPr>
          <w:rFonts w:ascii="Arial" w:hAnsi="Arial" w:cs="Arial"/>
          <w:sz w:val="20"/>
          <w:szCs w:val="20"/>
        </w:rPr>
      </w:pPr>
      <w:r w:rsidRPr="000E0DBA">
        <w:rPr>
          <w:rFonts w:ascii="Arial" w:hAnsi="Arial" w:cs="Arial"/>
          <w:sz w:val="20"/>
          <w:szCs w:val="20"/>
        </w:rPr>
        <w:t xml:space="preserve">zwaną dalej </w:t>
      </w:r>
      <w:r w:rsidR="005C4C45" w:rsidRPr="000E0DBA">
        <w:rPr>
          <w:rFonts w:ascii="Arial" w:hAnsi="Arial" w:cs="Arial"/>
          <w:b/>
          <w:bCs/>
          <w:sz w:val="20"/>
          <w:szCs w:val="20"/>
        </w:rPr>
        <w:t>Zamawiaj</w:t>
      </w:r>
      <w:r w:rsidR="0073347E" w:rsidRPr="000E0DBA">
        <w:rPr>
          <w:rFonts w:ascii="Arial" w:hAnsi="Arial" w:cs="Arial"/>
          <w:b/>
          <w:bCs/>
          <w:sz w:val="20"/>
          <w:szCs w:val="20"/>
        </w:rPr>
        <w:t>ą</w:t>
      </w:r>
      <w:r w:rsidR="005C4C45" w:rsidRPr="000E0DBA">
        <w:rPr>
          <w:rFonts w:ascii="Arial" w:hAnsi="Arial" w:cs="Arial"/>
          <w:b/>
          <w:bCs/>
          <w:sz w:val="20"/>
          <w:szCs w:val="20"/>
        </w:rPr>
        <w:t>cym</w:t>
      </w:r>
      <w:r w:rsidR="007B4A32" w:rsidRPr="000E0DBA">
        <w:rPr>
          <w:rFonts w:ascii="Arial" w:hAnsi="Arial" w:cs="Arial"/>
          <w:sz w:val="20"/>
          <w:szCs w:val="20"/>
        </w:rPr>
        <w:t>, a</w:t>
      </w:r>
    </w:p>
    <w:p w14:paraId="335095BC" w14:textId="77777777" w:rsidR="00FA5862" w:rsidRPr="000E0DBA" w:rsidRDefault="00FA5862" w:rsidP="0074112B">
      <w:pPr>
        <w:spacing w:before="120" w:line="276" w:lineRule="auto"/>
        <w:jc w:val="both"/>
        <w:rPr>
          <w:rFonts w:ascii="Arial" w:hAnsi="Arial" w:cs="Arial"/>
          <w:sz w:val="20"/>
          <w:szCs w:val="20"/>
        </w:rPr>
      </w:pPr>
      <w:r w:rsidRPr="000E0DBA">
        <w:rPr>
          <w:rFonts w:ascii="Arial" w:hAnsi="Arial" w:cs="Arial"/>
          <w:sz w:val="20"/>
          <w:szCs w:val="20"/>
        </w:rPr>
        <w:t>a</w:t>
      </w:r>
    </w:p>
    <w:p w14:paraId="358D2843" w14:textId="05F425A6" w:rsidR="00FA5862" w:rsidRPr="000E0DBA" w:rsidRDefault="00444D05" w:rsidP="0074112B">
      <w:pPr>
        <w:spacing w:line="276" w:lineRule="auto"/>
        <w:jc w:val="both"/>
        <w:rPr>
          <w:rFonts w:ascii="Arial" w:hAnsi="Arial" w:cs="Arial"/>
          <w:sz w:val="20"/>
          <w:szCs w:val="20"/>
        </w:rPr>
      </w:pPr>
      <w:r>
        <w:rPr>
          <w:rFonts w:ascii="Arial" w:hAnsi="Arial" w:cs="Arial"/>
          <w:sz w:val="20"/>
          <w:szCs w:val="20"/>
        </w:rPr>
        <w:t>…</w:t>
      </w:r>
    </w:p>
    <w:p w14:paraId="034E5973" w14:textId="77777777" w:rsidR="00FA5862" w:rsidRPr="000E0DBA" w:rsidRDefault="00FA5862" w:rsidP="0074112B">
      <w:pPr>
        <w:spacing w:line="276" w:lineRule="auto"/>
        <w:jc w:val="both"/>
        <w:rPr>
          <w:rFonts w:ascii="Arial" w:hAnsi="Arial" w:cs="Arial"/>
          <w:sz w:val="20"/>
          <w:szCs w:val="20"/>
        </w:rPr>
      </w:pPr>
      <w:r w:rsidRPr="000E0DBA">
        <w:rPr>
          <w:rFonts w:ascii="Arial" w:hAnsi="Arial" w:cs="Arial"/>
          <w:sz w:val="20"/>
          <w:szCs w:val="20"/>
        </w:rPr>
        <w:t>którego reprezentują:</w:t>
      </w:r>
    </w:p>
    <w:p w14:paraId="6FCA52B6" w14:textId="664CC7D4" w:rsidR="00FA5862" w:rsidRPr="000E0DBA" w:rsidRDefault="007B4A32" w:rsidP="0074112B">
      <w:pPr>
        <w:pStyle w:val="Akapitzlist"/>
        <w:numPr>
          <w:ilvl w:val="0"/>
          <w:numId w:val="11"/>
        </w:numPr>
        <w:spacing w:after="0"/>
        <w:ind w:left="284" w:hanging="284"/>
        <w:contextualSpacing w:val="0"/>
        <w:jc w:val="both"/>
        <w:rPr>
          <w:rFonts w:ascii="Arial" w:hAnsi="Arial" w:cs="Arial"/>
          <w:sz w:val="20"/>
          <w:szCs w:val="20"/>
        </w:rPr>
      </w:pPr>
      <w:r w:rsidRPr="000E0DBA">
        <w:rPr>
          <w:rFonts w:ascii="Arial" w:hAnsi="Arial" w:cs="Arial"/>
          <w:sz w:val="20"/>
          <w:szCs w:val="20"/>
        </w:rPr>
        <w:t>…</w:t>
      </w:r>
    </w:p>
    <w:p w14:paraId="2A9B0E0C" w14:textId="39506482" w:rsidR="007B4A32" w:rsidRPr="000E0DBA" w:rsidRDefault="007B4A32" w:rsidP="0074112B">
      <w:pPr>
        <w:pStyle w:val="Akapitzlist"/>
        <w:numPr>
          <w:ilvl w:val="0"/>
          <w:numId w:val="11"/>
        </w:numPr>
        <w:spacing w:after="0"/>
        <w:ind w:left="284" w:hanging="284"/>
        <w:contextualSpacing w:val="0"/>
        <w:jc w:val="both"/>
        <w:rPr>
          <w:rFonts w:ascii="Arial" w:hAnsi="Arial" w:cs="Arial"/>
          <w:sz w:val="20"/>
          <w:szCs w:val="20"/>
        </w:rPr>
      </w:pPr>
      <w:r w:rsidRPr="000E0DBA">
        <w:rPr>
          <w:rFonts w:ascii="Arial" w:hAnsi="Arial" w:cs="Arial"/>
          <w:sz w:val="20"/>
          <w:szCs w:val="20"/>
        </w:rPr>
        <w:t>…</w:t>
      </w:r>
    </w:p>
    <w:p w14:paraId="3FD40A54" w14:textId="13B7FCBE" w:rsidR="00FA5862" w:rsidRPr="000E0DBA" w:rsidRDefault="00FA5862" w:rsidP="0074112B">
      <w:pPr>
        <w:spacing w:line="276" w:lineRule="auto"/>
        <w:jc w:val="both"/>
        <w:rPr>
          <w:rFonts w:ascii="Arial" w:hAnsi="Arial" w:cs="Arial"/>
          <w:sz w:val="20"/>
          <w:szCs w:val="20"/>
        </w:rPr>
      </w:pPr>
      <w:r w:rsidRPr="000E0DBA">
        <w:rPr>
          <w:rFonts w:ascii="Arial" w:hAnsi="Arial" w:cs="Arial"/>
          <w:sz w:val="20"/>
          <w:szCs w:val="20"/>
        </w:rPr>
        <w:t xml:space="preserve">zwanym dalej </w:t>
      </w:r>
      <w:r w:rsidR="005C4C45" w:rsidRPr="000E0DBA">
        <w:rPr>
          <w:rFonts w:ascii="Arial" w:hAnsi="Arial" w:cs="Arial"/>
          <w:b/>
          <w:bCs/>
          <w:sz w:val="20"/>
          <w:szCs w:val="20"/>
        </w:rPr>
        <w:t>Wykonawcą</w:t>
      </w:r>
    </w:p>
    <w:p w14:paraId="5801484D" w14:textId="1F60E1EA" w:rsidR="00FA5862" w:rsidRPr="000E0DBA" w:rsidRDefault="00FA5862" w:rsidP="0074112B">
      <w:pPr>
        <w:spacing w:before="120" w:line="276" w:lineRule="auto"/>
        <w:jc w:val="both"/>
        <w:rPr>
          <w:rFonts w:ascii="Arial" w:hAnsi="Arial" w:cs="Arial"/>
          <w:sz w:val="20"/>
          <w:szCs w:val="20"/>
        </w:rPr>
      </w:pPr>
      <w:r w:rsidRPr="000E0DBA">
        <w:rPr>
          <w:rFonts w:ascii="Arial" w:hAnsi="Arial" w:cs="Arial"/>
          <w:sz w:val="20"/>
          <w:szCs w:val="20"/>
        </w:rPr>
        <w:t xml:space="preserve">w wyniku przeprowadzonego postępowania </w:t>
      </w:r>
      <w:r w:rsidR="00511BAC" w:rsidRPr="000E0DBA">
        <w:rPr>
          <w:rFonts w:ascii="Arial" w:hAnsi="Arial" w:cs="Arial"/>
          <w:sz w:val="20"/>
          <w:szCs w:val="20"/>
        </w:rPr>
        <w:t xml:space="preserve">w trybie </w:t>
      </w:r>
      <w:r w:rsidR="000E0DBA">
        <w:rPr>
          <w:rFonts w:ascii="Arial" w:hAnsi="Arial" w:cs="Arial"/>
          <w:sz w:val="20"/>
          <w:szCs w:val="20"/>
        </w:rPr>
        <w:t>przetargu nieograniczonego</w:t>
      </w:r>
      <w:r w:rsidR="00511BAC" w:rsidRPr="000E0DBA">
        <w:rPr>
          <w:rFonts w:ascii="Arial" w:hAnsi="Arial" w:cs="Arial"/>
          <w:sz w:val="20"/>
          <w:szCs w:val="20"/>
        </w:rPr>
        <w:t xml:space="preserve"> na „Kompleksowe ubezpieczenie mienia, odpowiedzialności cywilnej</w:t>
      </w:r>
      <w:r w:rsidR="000E0DBA">
        <w:rPr>
          <w:rFonts w:ascii="Arial" w:hAnsi="Arial" w:cs="Arial"/>
          <w:sz w:val="20"/>
          <w:szCs w:val="20"/>
        </w:rPr>
        <w:t>, następstw nieszczęśliwych wypadków</w:t>
      </w:r>
      <w:r w:rsidR="00511BAC" w:rsidRPr="000E0DBA">
        <w:rPr>
          <w:rFonts w:ascii="Arial" w:hAnsi="Arial" w:cs="Arial"/>
          <w:sz w:val="20"/>
          <w:szCs w:val="20"/>
        </w:rPr>
        <w:t xml:space="preserve"> oraz ubezpieczenia komunikacyjne </w:t>
      </w:r>
      <w:r w:rsidR="000E0DBA">
        <w:rPr>
          <w:rFonts w:ascii="Arial" w:hAnsi="Arial" w:cs="Arial"/>
          <w:sz w:val="20"/>
          <w:szCs w:val="20"/>
        </w:rPr>
        <w:t>Gminy</w:t>
      </w:r>
      <w:r w:rsidR="00C71220">
        <w:rPr>
          <w:rFonts w:ascii="Arial" w:hAnsi="Arial" w:cs="Arial"/>
          <w:sz w:val="20"/>
          <w:szCs w:val="20"/>
        </w:rPr>
        <w:br/>
      </w:r>
      <w:r w:rsidR="000E0DBA">
        <w:rPr>
          <w:rFonts w:ascii="Arial" w:hAnsi="Arial" w:cs="Arial"/>
          <w:sz w:val="20"/>
          <w:szCs w:val="20"/>
        </w:rPr>
        <w:t>-Miast</w:t>
      </w:r>
      <w:r w:rsidR="00AB1A87">
        <w:rPr>
          <w:rFonts w:ascii="Arial" w:hAnsi="Arial" w:cs="Arial"/>
          <w:sz w:val="20"/>
          <w:szCs w:val="20"/>
        </w:rPr>
        <w:t>o</w:t>
      </w:r>
      <w:r w:rsidR="000E0DBA">
        <w:rPr>
          <w:rFonts w:ascii="Arial" w:hAnsi="Arial" w:cs="Arial"/>
          <w:sz w:val="20"/>
          <w:szCs w:val="20"/>
        </w:rPr>
        <w:t xml:space="preserve"> </w:t>
      </w:r>
      <w:r w:rsidR="00511BAC" w:rsidRPr="000E0DBA">
        <w:rPr>
          <w:rFonts w:ascii="Arial" w:hAnsi="Arial" w:cs="Arial"/>
          <w:sz w:val="20"/>
          <w:szCs w:val="20"/>
        </w:rPr>
        <w:t xml:space="preserve">Grudziądz, numer referencyjny </w:t>
      </w:r>
      <w:r w:rsidR="007D7813" w:rsidRPr="007D7813">
        <w:rPr>
          <w:rFonts w:ascii="Arial" w:hAnsi="Arial" w:cs="Arial"/>
          <w:sz w:val="20"/>
          <w:szCs w:val="20"/>
        </w:rPr>
        <w:t>ORA-II.271.1.2024</w:t>
      </w:r>
      <w:r w:rsidR="00511BAC" w:rsidRPr="000E0DBA">
        <w:rPr>
          <w:rFonts w:ascii="Arial" w:hAnsi="Arial" w:cs="Arial"/>
          <w:sz w:val="20"/>
          <w:szCs w:val="20"/>
        </w:rPr>
        <w:t xml:space="preserve">, na podstawie przepisów ustawy z dnia 11 września 2019 r. </w:t>
      </w:r>
      <w:r w:rsidR="00B52268">
        <w:rPr>
          <w:rFonts w:ascii="Arial" w:hAnsi="Arial" w:cs="Arial"/>
          <w:sz w:val="20"/>
          <w:szCs w:val="20"/>
        </w:rPr>
        <w:t>-</w:t>
      </w:r>
      <w:r w:rsidR="00511BAC" w:rsidRPr="000E0DBA">
        <w:rPr>
          <w:rFonts w:ascii="Arial" w:hAnsi="Arial" w:cs="Arial"/>
          <w:sz w:val="20"/>
          <w:szCs w:val="20"/>
        </w:rPr>
        <w:t xml:space="preserve"> prawo zamówień publicznych (tekst jednolity: Dz.U. z 202</w:t>
      </w:r>
      <w:r w:rsidR="00D70E4E">
        <w:rPr>
          <w:rFonts w:ascii="Arial" w:hAnsi="Arial" w:cs="Arial"/>
          <w:sz w:val="20"/>
          <w:szCs w:val="20"/>
        </w:rPr>
        <w:t>4</w:t>
      </w:r>
      <w:r w:rsidR="00511BAC" w:rsidRPr="000E0DBA">
        <w:rPr>
          <w:rFonts w:ascii="Arial" w:hAnsi="Arial" w:cs="Arial"/>
          <w:sz w:val="20"/>
          <w:szCs w:val="20"/>
        </w:rPr>
        <w:t xml:space="preserve"> r., poz. 1</w:t>
      </w:r>
      <w:r w:rsidR="00D70E4E">
        <w:rPr>
          <w:rFonts w:ascii="Arial" w:hAnsi="Arial" w:cs="Arial"/>
          <w:sz w:val="20"/>
          <w:szCs w:val="20"/>
        </w:rPr>
        <w:t>320</w:t>
      </w:r>
      <w:r w:rsidR="00511BAC" w:rsidRPr="000E0DBA">
        <w:rPr>
          <w:rFonts w:ascii="Arial" w:hAnsi="Arial" w:cs="Arial"/>
          <w:sz w:val="20"/>
          <w:szCs w:val="20"/>
        </w:rPr>
        <w:t>)</w:t>
      </w:r>
      <w:r w:rsidR="004F5D34" w:rsidRPr="000E0DBA">
        <w:rPr>
          <w:rFonts w:ascii="Arial" w:hAnsi="Arial" w:cs="Arial"/>
          <w:sz w:val="20"/>
          <w:szCs w:val="20"/>
        </w:rPr>
        <w:t xml:space="preserve"> </w:t>
      </w:r>
      <w:r w:rsidR="004F5D34" w:rsidRPr="000E0DBA">
        <w:rPr>
          <w:rFonts w:ascii="Arial" w:hAnsi="Arial" w:cs="Arial"/>
          <w:sz w:val="16"/>
          <w:szCs w:val="16"/>
        </w:rPr>
        <w:t xml:space="preserve">(dalej: ustawa </w:t>
      </w:r>
      <w:proofErr w:type="spellStart"/>
      <w:r w:rsidR="004F5D34" w:rsidRPr="000E0DBA">
        <w:rPr>
          <w:rFonts w:ascii="Arial" w:hAnsi="Arial" w:cs="Arial"/>
          <w:sz w:val="16"/>
          <w:szCs w:val="16"/>
        </w:rPr>
        <w:t>pzp</w:t>
      </w:r>
      <w:proofErr w:type="spellEnd"/>
      <w:r w:rsidR="004F5D34" w:rsidRPr="000E0DBA">
        <w:rPr>
          <w:rFonts w:ascii="Arial" w:hAnsi="Arial" w:cs="Arial"/>
          <w:sz w:val="16"/>
          <w:szCs w:val="16"/>
        </w:rPr>
        <w:t>)</w:t>
      </w:r>
      <w:r w:rsidRPr="000E0DBA">
        <w:rPr>
          <w:rFonts w:ascii="Arial" w:hAnsi="Arial" w:cs="Arial"/>
          <w:sz w:val="20"/>
          <w:szCs w:val="20"/>
        </w:rPr>
        <w:t>, została zawarta umowa o następującej treści:</w:t>
      </w:r>
    </w:p>
    <w:p w14:paraId="5487805F" w14:textId="5F7C4D36"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511BAC" w:rsidRPr="000E0DBA">
        <w:rPr>
          <w:rFonts w:ascii="Arial" w:hAnsi="Arial" w:cs="Arial"/>
          <w:sz w:val="20"/>
          <w:szCs w:val="20"/>
        </w:rPr>
        <w:t xml:space="preserve"> </w:t>
      </w:r>
      <w:r w:rsidRPr="000E0DBA">
        <w:rPr>
          <w:rFonts w:ascii="Arial" w:hAnsi="Arial" w:cs="Arial"/>
          <w:sz w:val="20"/>
          <w:szCs w:val="20"/>
        </w:rPr>
        <w:t>1</w:t>
      </w:r>
    </w:p>
    <w:p w14:paraId="57282485" w14:textId="77777777" w:rsidR="00F3017A" w:rsidRPr="000E0DBA" w:rsidRDefault="00FA5862" w:rsidP="0074112B">
      <w:pPr>
        <w:pStyle w:val="Akapitzlist"/>
        <w:numPr>
          <w:ilvl w:val="0"/>
          <w:numId w:val="12"/>
        </w:numPr>
        <w:spacing w:before="120" w:after="0"/>
        <w:ind w:left="284" w:hanging="284"/>
        <w:contextualSpacing w:val="0"/>
        <w:jc w:val="both"/>
        <w:rPr>
          <w:rFonts w:ascii="Arial" w:hAnsi="Arial" w:cs="Arial"/>
          <w:sz w:val="20"/>
          <w:szCs w:val="20"/>
        </w:rPr>
      </w:pPr>
      <w:r w:rsidRPr="000E0DBA">
        <w:rPr>
          <w:rFonts w:ascii="Arial" w:hAnsi="Arial" w:cs="Arial"/>
          <w:sz w:val="20"/>
          <w:szCs w:val="20"/>
        </w:rPr>
        <w:t xml:space="preserve">Przedmiotem umowy jest świadczenie przez </w:t>
      </w:r>
      <w:r w:rsidRPr="00444D05">
        <w:rPr>
          <w:rFonts w:ascii="Arial" w:hAnsi="Arial" w:cs="Arial"/>
          <w:sz w:val="20"/>
          <w:szCs w:val="20"/>
        </w:rPr>
        <w:t>Wykonawcę</w:t>
      </w:r>
      <w:r w:rsidRPr="000E0DBA">
        <w:rPr>
          <w:rFonts w:ascii="Arial" w:hAnsi="Arial" w:cs="Arial"/>
          <w:sz w:val="20"/>
          <w:szCs w:val="20"/>
        </w:rPr>
        <w:t xml:space="preserve"> usług ubezpieczeniowych w zakresie</w:t>
      </w:r>
      <w:r w:rsidR="00511BAC" w:rsidRPr="000E0DBA">
        <w:rPr>
          <w:rFonts w:ascii="Arial" w:hAnsi="Arial" w:cs="Arial"/>
          <w:sz w:val="20"/>
          <w:szCs w:val="20"/>
        </w:rPr>
        <w:t>:</w:t>
      </w:r>
    </w:p>
    <w:p w14:paraId="3D0D0370" w14:textId="7292735D" w:rsidR="00511BAC" w:rsidRPr="000E0DBA" w:rsidRDefault="00652CD4" w:rsidP="0074112B">
      <w:pPr>
        <w:pStyle w:val="Akapitzlist"/>
        <w:numPr>
          <w:ilvl w:val="0"/>
          <w:numId w:val="15"/>
        </w:numPr>
        <w:spacing w:after="0"/>
        <w:ind w:left="567" w:hanging="283"/>
        <w:contextualSpacing w:val="0"/>
        <w:jc w:val="both"/>
        <w:rPr>
          <w:rFonts w:ascii="Arial" w:hAnsi="Arial" w:cs="Arial"/>
          <w:sz w:val="20"/>
          <w:szCs w:val="20"/>
        </w:rPr>
      </w:pPr>
      <w:r w:rsidRPr="000E0DBA">
        <w:rPr>
          <w:rFonts w:ascii="Arial" w:hAnsi="Arial" w:cs="Arial"/>
          <w:sz w:val="20"/>
          <w:szCs w:val="20"/>
        </w:rPr>
        <w:t xml:space="preserve">ubezpieczenia mienia od wszystkich </w:t>
      </w:r>
      <w:proofErr w:type="spellStart"/>
      <w:r w:rsidRPr="000E0DBA">
        <w:rPr>
          <w:rFonts w:ascii="Arial" w:hAnsi="Arial" w:cs="Arial"/>
          <w:sz w:val="20"/>
          <w:szCs w:val="20"/>
        </w:rPr>
        <w:t>ryzyk</w:t>
      </w:r>
      <w:proofErr w:type="spellEnd"/>
      <w:r w:rsidRPr="000E0DBA">
        <w:rPr>
          <w:rFonts w:ascii="Arial" w:hAnsi="Arial" w:cs="Arial"/>
          <w:sz w:val="20"/>
          <w:szCs w:val="20"/>
        </w:rPr>
        <w:t xml:space="preserve"> (AR), w tym ubezpieczenie sprzętu elektronicznego,</w:t>
      </w:r>
    </w:p>
    <w:p w14:paraId="09A3BBF0" w14:textId="3E78CA93" w:rsidR="00F3017A" w:rsidRDefault="00652CD4" w:rsidP="0074112B">
      <w:pPr>
        <w:pStyle w:val="Akapitzlist"/>
        <w:numPr>
          <w:ilvl w:val="0"/>
          <w:numId w:val="15"/>
        </w:numPr>
        <w:spacing w:after="0"/>
        <w:ind w:left="567" w:hanging="283"/>
        <w:contextualSpacing w:val="0"/>
        <w:jc w:val="both"/>
        <w:rPr>
          <w:rFonts w:ascii="Arial" w:hAnsi="Arial" w:cs="Arial"/>
          <w:sz w:val="20"/>
          <w:szCs w:val="20"/>
        </w:rPr>
      </w:pPr>
      <w:r w:rsidRPr="000E0DBA">
        <w:rPr>
          <w:rFonts w:ascii="Arial" w:hAnsi="Arial" w:cs="Arial"/>
          <w:sz w:val="20"/>
          <w:szCs w:val="20"/>
        </w:rPr>
        <w:t>ubezpieczenia mienia w transporcie krajowym (cargo)</w:t>
      </w:r>
      <w:r w:rsidR="00C71220">
        <w:rPr>
          <w:rFonts w:ascii="Arial" w:hAnsi="Arial" w:cs="Arial"/>
          <w:sz w:val="20"/>
          <w:szCs w:val="20"/>
        </w:rPr>
        <w:t>,</w:t>
      </w:r>
    </w:p>
    <w:p w14:paraId="132C1E31" w14:textId="5FEF2E68" w:rsidR="00C71220" w:rsidRDefault="00C71220" w:rsidP="0074112B">
      <w:pPr>
        <w:pStyle w:val="Akapitzlist"/>
        <w:numPr>
          <w:ilvl w:val="0"/>
          <w:numId w:val="15"/>
        </w:numPr>
        <w:spacing w:after="0"/>
        <w:ind w:left="567" w:hanging="283"/>
        <w:contextualSpacing w:val="0"/>
        <w:jc w:val="both"/>
        <w:rPr>
          <w:rFonts w:ascii="Arial" w:hAnsi="Arial" w:cs="Arial"/>
          <w:sz w:val="20"/>
          <w:szCs w:val="20"/>
        </w:rPr>
      </w:pPr>
      <w:r>
        <w:rPr>
          <w:rFonts w:ascii="Arial" w:hAnsi="Arial" w:cs="Arial"/>
          <w:sz w:val="20"/>
          <w:szCs w:val="20"/>
        </w:rPr>
        <w:t>ubezpieczeni</w:t>
      </w:r>
      <w:r w:rsidR="008C7308">
        <w:rPr>
          <w:rFonts w:ascii="Arial" w:hAnsi="Arial" w:cs="Arial"/>
          <w:sz w:val="20"/>
          <w:szCs w:val="20"/>
        </w:rPr>
        <w:t>a</w:t>
      </w:r>
      <w:r>
        <w:rPr>
          <w:rFonts w:ascii="Arial" w:hAnsi="Arial" w:cs="Arial"/>
          <w:sz w:val="20"/>
          <w:szCs w:val="20"/>
        </w:rPr>
        <w:t xml:space="preserve"> odpowiedzialności cywilnej (OC),</w:t>
      </w:r>
    </w:p>
    <w:p w14:paraId="33A869DD" w14:textId="6BD2DB75" w:rsidR="00C71220" w:rsidRDefault="00C71220" w:rsidP="0074112B">
      <w:pPr>
        <w:pStyle w:val="Akapitzlist"/>
        <w:numPr>
          <w:ilvl w:val="0"/>
          <w:numId w:val="15"/>
        </w:numPr>
        <w:spacing w:after="0"/>
        <w:ind w:left="567" w:hanging="283"/>
        <w:contextualSpacing w:val="0"/>
        <w:jc w:val="both"/>
        <w:rPr>
          <w:rFonts w:ascii="Arial" w:hAnsi="Arial" w:cs="Arial"/>
          <w:sz w:val="20"/>
          <w:szCs w:val="20"/>
        </w:rPr>
      </w:pPr>
      <w:r>
        <w:rPr>
          <w:rFonts w:ascii="Arial" w:hAnsi="Arial" w:cs="Arial"/>
          <w:sz w:val="20"/>
          <w:szCs w:val="20"/>
        </w:rPr>
        <w:t>ubezpieczeni</w:t>
      </w:r>
      <w:r w:rsidR="008C7308">
        <w:rPr>
          <w:rFonts w:ascii="Arial" w:hAnsi="Arial" w:cs="Arial"/>
          <w:sz w:val="20"/>
          <w:szCs w:val="20"/>
        </w:rPr>
        <w:t>a</w:t>
      </w:r>
      <w:r>
        <w:rPr>
          <w:rFonts w:ascii="Arial" w:hAnsi="Arial" w:cs="Arial"/>
          <w:sz w:val="20"/>
          <w:szCs w:val="20"/>
        </w:rPr>
        <w:t xml:space="preserve"> następstw nieszczęśliwych wypadków (NNW) Strażników Miejskich,</w:t>
      </w:r>
    </w:p>
    <w:p w14:paraId="5FD3C1B5" w14:textId="36B7CBFC" w:rsidR="00C71220" w:rsidRDefault="00C71220" w:rsidP="0074112B">
      <w:pPr>
        <w:pStyle w:val="Akapitzlist"/>
        <w:numPr>
          <w:ilvl w:val="0"/>
          <w:numId w:val="15"/>
        </w:numPr>
        <w:spacing w:after="0"/>
        <w:ind w:left="567" w:hanging="283"/>
        <w:contextualSpacing w:val="0"/>
        <w:jc w:val="both"/>
        <w:rPr>
          <w:rFonts w:ascii="Arial" w:hAnsi="Arial" w:cs="Arial"/>
          <w:sz w:val="20"/>
          <w:szCs w:val="20"/>
        </w:rPr>
      </w:pPr>
      <w:r>
        <w:rPr>
          <w:rFonts w:ascii="Arial" w:hAnsi="Arial" w:cs="Arial"/>
          <w:sz w:val="20"/>
          <w:szCs w:val="20"/>
        </w:rPr>
        <w:t>ubezpieczeni</w:t>
      </w:r>
      <w:r w:rsidR="008C7308">
        <w:rPr>
          <w:rFonts w:ascii="Arial" w:hAnsi="Arial" w:cs="Arial"/>
          <w:sz w:val="20"/>
          <w:szCs w:val="20"/>
        </w:rPr>
        <w:t>a</w:t>
      </w:r>
      <w:r>
        <w:rPr>
          <w:rFonts w:ascii="Arial" w:hAnsi="Arial" w:cs="Arial"/>
          <w:sz w:val="20"/>
          <w:szCs w:val="20"/>
        </w:rPr>
        <w:t xml:space="preserve"> następstw nieszczęśliwych wypadków (NNW) osób skazanych,</w:t>
      </w:r>
    </w:p>
    <w:p w14:paraId="148C3550" w14:textId="1A7BC4D7" w:rsidR="00C71220" w:rsidRPr="00C71220" w:rsidRDefault="00C71220" w:rsidP="0074112B">
      <w:pPr>
        <w:pStyle w:val="Akapitzlist"/>
        <w:numPr>
          <w:ilvl w:val="0"/>
          <w:numId w:val="15"/>
        </w:numPr>
        <w:spacing w:after="0"/>
        <w:ind w:left="567" w:hanging="283"/>
        <w:contextualSpacing w:val="0"/>
        <w:jc w:val="both"/>
        <w:rPr>
          <w:rFonts w:ascii="Arial" w:hAnsi="Arial" w:cs="Arial"/>
          <w:sz w:val="20"/>
          <w:szCs w:val="20"/>
        </w:rPr>
      </w:pPr>
      <w:r>
        <w:rPr>
          <w:rFonts w:ascii="Arial" w:hAnsi="Arial" w:cs="Arial"/>
          <w:sz w:val="20"/>
          <w:szCs w:val="20"/>
        </w:rPr>
        <w:t>ubezpieczeni</w:t>
      </w:r>
      <w:r w:rsidR="008C7308">
        <w:rPr>
          <w:rFonts w:ascii="Arial" w:hAnsi="Arial" w:cs="Arial"/>
          <w:sz w:val="20"/>
          <w:szCs w:val="20"/>
        </w:rPr>
        <w:t>a</w:t>
      </w:r>
      <w:r>
        <w:rPr>
          <w:rFonts w:ascii="Arial" w:hAnsi="Arial" w:cs="Arial"/>
          <w:sz w:val="20"/>
          <w:szCs w:val="20"/>
        </w:rPr>
        <w:t xml:space="preserve"> następstw nieszczęśliwych wypadków (NNW) osób uczestniczących w imprezach organizowanych przez </w:t>
      </w:r>
      <w:proofErr w:type="spellStart"/>
      <w:r>
        <w:rPr>
          <w:rFonts w:ascii="Arial" w:hAnsi="Arial" w:cs="Arial"/>
          <w:sz w:val="20"/>
          <w:szCs w:val="20"/>
        </w:rPr>
        <w:t>MORiW</w:t>
      </w:r>
      <w:proofErr w:type="spellEnd"/>
      <w:r>
        <w:rPr>
          <w:rFonts w:ascii="Arial" w:hAnsi="Arial" w:cs="Arial"/>
          <w:sz w:val="20"/>
          <w:szCs w:val="20"/>
        </w:rPr>
        <w:t xml:space="preserve"> w Grudziądzu.</w:t>
      </w:r>
    </w:p>
    <w:p w14:paraId="36FC45CD" w14:textId="4E36EDCA" w:rsidR="00B52268" w:rsidRDefault="00011F97" w:rsidP="0074112B">
      <w:pPr>
        <w:pStyle w:val="Akapitzlist"/>
        <w:numPr>
          <w:ilvl w:val="0"/>
          <w:numId w:val="12"/>
        </w:numPr>
        <w:spacing w:after="0"/>
        <w:ind w:left="284" w:hanging="284"/>
        <w:contextualSpacing w:val="0"/>
        <w:jc w:val="both"/>
        <w:rPr>
          <w:rFonts w:ascii="Arial" w:hAnsi="Arial" w:cs="Arial"/>
          <w:sz w:val="20"/>
          <w:szCs w:val="20"/>
        </w:rPr>
      </w:pPr>
      <w:r>
        <w:rPr>
          <w:rFonts w:ascii="Arial" w:hAnsi="Arial" w:cs="Arial"/>
          <w:sz w:val="20"/>
          <w:szCs w:val="20"/>
        </w:rPr>
        <w:t>W</w:t>
      </w:r>
      <w:r w:rsidR="00FA5862" w:rsidRPr="000E0DBA">
        <w:rPr>
          <w:rFonts w:ascii="Arial" w:hAnsi="Arial" w:cs="Arial"/>
          <w:sz w:val="20"/>
          <w:szCs w:val="20"/>
        </w:rPr>
        <w:t>arunki dla ubezpiecze</w:t>
      </w:r>
      <w:r>
        <w:rPr>
          <w:rFonts w:ascii="Arial" w:hAnsi="Arial" w:cs="Arial"/>
          <w:sz w:val="20"/>
          <w:szCs w:val="20"/>
        </w:rPr>
        <w:t>ń</w:t>
      </w:r>
      <w:r w:rsidR="00FA5862" w:rsidRPr="000E0DBA">
        <w:rPr>
          <w:rFonts w:ascii="Arial" w:hAnsi="Arial" w:cs="Arial"/>
          <w:sz w:val="20"/>
          <w:szCs w:val="20"/>
        </w:rPr>
        <w:t xml:space="preserve">, o którym mowa w </w:t>
      </w:r>
      <w:r w:rsidR="009C65A3">
        <w:rPr>
          <w:rFonts w:ascii="Arial" w:hAnsi="Arial" w:cs="Arial"/>
          <w:sz w:val="20"/>
          <w:szCs w:val="20"/>
        </w:rPr>
        <w:t xml:space="preserve">§ 1, </w:t>
      </w:r>
      <w:r w:rsidR="00FA5862" w:rsidRPr="000E0DBA">
        <w:rPr>
          <w:rFonts w:ascii="Arial" w:hAnsi="Arial" w:cs="Arial"/>
          <w:sz w:val="20"/>
          <w:szCs w:val="20"/>
        </w:rPr>
        <w:t>ust. 1</w:t>
      </w:r>
      <w:r w:rsidR="009C65A3">
        <w:rPr>
          <w:rFonts w:ascii="Arial" w:hAnsi="Arial" w:cs="Arial"/>
          <w:sz w:val="20"/>
          <w:szCs w:val="20"/>
        </w:rPr>
        <w:t xml:space="preserve"> niniejszej umowy</w:t>
      </w:r>
      <w:r w:rsidR="00FA5862" w:rsidRPr="000E0DBA">
        <w:rPr>
          <w:rFonts w:ascii="Arial" w:hAnsi="Arial" w:cs="Arial"/>
          <w:sz w:val="20"/>
          <w:szCs w:val="20"/>
        </w:rPr>
        <w:t xml:space="preserve"> określa</w:t>
      </w:r>
      <w:r w:rsidR="00B52268">
        <w:rPr>
          <w:rFonts w:ascii="Arial" w:hAnsi="Arial" w:cs="Arial"/>
          <w:sz w:val="20"/>
          <w:szCs w:val="20"/>
        </w:rPr>
        <w:t>ją:</w:t>
      </w:r>
    </w:p>
    <w:p w14:paraId="4F64DE11" w14:textId="6D728F82" w:rsidR="000606EE" w:rsidRDefault="00511BAC" w:rsidP="0074112B">
      <w:pPr>
        <w:pStyle w:val="Akapitzlist"/>
        <w:numPr>
          <w:ilvl w:val="0"/>
          <w:numId w:val="34"/>
        </w:numPr>
        <w:ind w:left="567" w:hanging="283"/>
        <w:jc w:val="both"/>
        <w:rPr>
          <w:rFonts w:ascii="Arial" w:hAnsi="Arial" w:cs="Arial"/>
          <w:sz w:val="20"/>
          <w:szCs w:val="20"/>
        </w:rPr>
      </w:pPr>
      <w:r w:rsidRPr="00444D05">
        <w:rPr>
          <w:rFonts w:ascii="Arial" w:hAnsi="Arial" w:cs="Arial"/>
          <w:color w:val="44546A" w:themeColor="text2"/>
          <w:sz w:val="20"/>
          <w:szCs w:val="20"/>
        </w:rPr>
        <w:t>z</w:t>
      </w:r>
      <w:r w:rsidR="00FA5862" w:rsidRPr="00444D05">
        <w:rPr>
          <w:rFonts w:ascii="Arial" w:hAnsi="Arial" w:cs="Arial"/>
          <w:color w:val="44546A" w:themeColor="text2"/>
          <w:sz w:val="20"/>
          <w:szCs w:val="20"/>
        </w:rPr>
        <w:t xml:space="preserve">ałącznik nr </w:t>
      </w:r>
      <w:r w:rsidR="00444D05" w:rsidRPr="00444D05">
        <w:rPr>
          <w:rFonts w:ascii="Arial" w:hAnsi="Arial" w:cs="Arial"/>
          <w:color w:val="44546A" w:themeColor="text2"/>
          <w:sz w:val="20"/>
          <w:szCs w:val="20"/>
        </w:rPr>
        <w:t>4</w:t>
      </w:r>
      <w:r w:rsidR="00FA5862" w:rsidRPr="00B52268">
        <w:rPr>
          <w:rFonts w:ascii="Arial" w:hAnsi="Arial" w:cs="Arial"/>
          <w:sz w:val="20"/>
          <w:szCs w:val="20"/>
        </w:rPr>
        <w:t xml:space="preserve"> do Specyfikacji Warunków Zamówienia</w:t>
      </w:r>
      <w:r w:rsidRPr="00B52268">
        <w:rPr>
          <w:rFonts w:ascii="Arial" w:hAnsi="Arial" w:cs="Arial"/>
          <w:sz w:val="20"/>
          <w:szCs w:val="20"/>
        </w:rPr>
        <w:t xml:space="preserve"> </w:t>
      </w:r>
      <w:r w:rsidRPr="00B52268">
        <w:rPr>
          <w:rFonts w:ascii="Arial" w:hAnsi="Arial" w:cs="Arial"/>
          <w:sz w:val="16"/>
          <w:szCs w:val="16"/>
        </w:rPr>
        <w:t>(</w:t>
      </w:r>
      <w:r w:rsidR="00FA5862" w:rsidRPr="00B52268">
        <w:rPr>
          <w:rFonts w:ascii="Arial" w:hAnsi="Arial" w:cs="Arial"/>
          <w:sz w:val="16"/>
          <w:szCs w:val="16"/>
        </w:rPr>
        <w:t>dalej</w:t>
      </w:r>
      <w:r w:rsidRPr="00B52268">
        <w:rPr>
          <w:rFonts w:ascii="Arial" w:hAnsi="Arial" w:cs="Arial"/>
          <w:sz w:val="16"/>
          <w:szCs w:val="16"/>
        </w:rPr>
        <w:t>:</w:t>
      </w:r>
      <w:r w:rsidR="00FA5862" w:rsidRPr="00B52268">
        <w:rPr>
          <w:rFonts w:ascii="Arial" w:hAnsi="Arial" w:cs="Arial"/>
          <w:sz w:val="16"/>
          <w:szCs w:val="16"/>
        </w:rPr>
        <w:t xml:space="preserve"> </w:t>
      </w:r>
      <w:proofErr w:type="spellStart"/>
      <w:r w:rsidR="00B52268" w:rsidRPr="00B52268">
        <w:rPr>
          <w:rFonts w:ascii="Arial" w:hAnsi="Arial" w:cs="Arial"/>
          <w:sz w:val="16"/>
          <w:szCs w:val="16"/>
        </w:rPr>
        <w:t>swz</w:t>
      </w:r>
      <w:proofErr w:type="spellEnd"/>
      <w:r w:rsidRPr="00B52268">
        <w:rPr>
          <w:rFonts w:ascii="Arial" w:hAnsi="Arial" w:cs="Arial"/>
          <w:sz w:val="16"/>
          <w:szCs w:val="16"/>
        </w:rPr>
        <w:t>)</w:t>
      </w:r>
      <w:r w:rsidR="00B52268">
        <w:rPr>
          <w:rFonts w:ascii="Arial" w:hAnsi="Arial" w:cs="Arial"/>
          <w:sz w:val="20"/>
          <w:szCs w:val="20"/>
        </w:rPr>
        <w:t xml:space="preserve"> </w:t>
      </w:r>
      <w:r w:rsidR="00011F97">
        <w:rPr>
          <w:rFonts w:ascii="Arial" w:hAnsi="Arial" w:cs="Arial"/>
          <w:sz w:val="20"/>
          <w:szCs w:val="20"/>
        </w:rPr>
        <w:t>-</w:t>
      </w:r>
      <w:r w:rsidR="00B52268">
        <w:rPr>
          <w:rFonts w:ascii="Arial" w:hAnsi="Arial" w:cs="Arial"/>
          <w:sz w:val="20"/>
          <w:szCs w:val="20"/>
        </w:rPr>
        <w:t xml:space="preserve"> </w:t>
      </w:r>
      <w:r w:rsidR="00011F97">
        <w:rPr>
          <w:rFonts w:ascii="Arial" w:hAnsi="Arial" w:cs="Arial"/>
          <w:sz w:val="20"/>
          <w:szCs w:val="20"/>
        </w:rPr>
        <w:t xml:space="preserve">opis przedmiotu zamówienia </w:t>
      </w:r>
      <w:r w:rsidR="00444D05">
        <w:rPr>
          <w:rFonts w:ascii="Arial" w:hAnsi="Arial" w:cs="Arial"/>
          <w:sz w:val="20"/>
          <w:szCs w:val="20"/>
        </w:rPr>
        <w:t>dla</w:t>
      </w:r>
      <w:r w:rsidR="00011F97">
        <w:rPr>
          <w:rFonts w:ascii="Arial" w:hAnsi="Arial" w:cs="Arial"/>
          <w:sz w:val="20"/>
          <w:szCs w:val="20"/>
        </w:rPr>
        <w:t xml:space="preserve"> części 1 zamówienia, </w:t>
      </w:r>
      <w:r w:rsidR="00FA5862" w:rsidRPr="00B52268">
        <w:rPr>
          <w:rFonts w:ascii="Arial" w:hAnsi="Arial" w:cs="Arial"/>
          <w:sz w:val="20"/>
          <w:szCs w:val="20"/>
        </w:rPr>
        <w:t>któr</w:t>
      </w:r>
      <w:r w:rsidR="00011F97">
        <w:rPr>
          <w:rFonts w:ascii="Arial" w:hAnsi="Arial" w:cs="Arial"/>
          <w:sz w:val="20"/>
          <w:szCs w:val="20"/>
        </w:rPr>
        <w:t>y</w:t>
      </w:r>
      <w:r w:rsidR="00FA5862" w:rsidRPr="00B52268">
        <w:rPr>
          <w:rFonts w:ascii="Arial" w:hAnsi="Arial" w:cs="Arial"/>
          <w:sz w:val="20"/>
          <w:szCs w:val="20"/>
        </w:rPr>
        <w:t xml:space="preserve"> </w:t>
      </w:r>
      <w:r w:rsidR="00011F97">
        <w:rPr>
          <w:rFonts w:ascii="Arial" w:hAnsi="Arial" w:cs="Arial"/>
          <w:sz w:val="20"/>
          <w:szCs w:val="20"/>
        </w:rPr>
        <w:t>stanowi</w:t>
      </w:r>
      <w:r w:rsidR="00FA5862" w:rsidRPr="00B52268">
        <w:rPr>
          <w:rFonts w:ascii="Arial" w:hAnsi="Arial" w:cs="Arial"/>
          <w:sz w:val="20"/>
          <w:szCs w:val="20"/>
        </w:rPr>
        <w:t xml:space="preserve"> </w:t>
      </w:r>
      <w:r w:rsidRPr="00B52268">
        <w:rPr>
          <w:rFonts w:ascii="Arial" w:hAnsi="Arial" w:cs="Arial"/>
          <w:b/>
          <w:bCs/>
          <w:color w:val="44546A" w:themeColor="text2"/>
          <w:sz w:val="20"/>
          <w:szCs w:val="20"/>
        </w:rPr>
        <w:t>z</w:t>
      </w:r>
      <w:r w:rsidR="00FA5862" w:rsidRPr="00B52268">
        <w:rPr>
          <w:rFonts w:ascii="Arial" w:hAnsi="Arial" w:cs="Arial"/>
          <w:b/>
          <w:bCs/>
          <w:color w:val="44546A" w:themeColor="text2"/>
          <w:sz w:val="20"/>
          <w:szCs w:val="20"/>
        </w:rPr>
        <w:t>ałącznik nr 1</w:t>
      </w:r>
      <w:r w:rsidR="00FA5862" w:rsidRPr="00B52268">
        <w:rPr>
          <w:rFonts w:ascii="Arial" w:hAnsi="Arial" w:cs="Arial"/>
          <w:color w:val="44546A" w:themeColor="text2"/>
          <w:sz w:val="20"/>
          <w:szCs w:val="20"/>
        </w:rPr>
        <w:t xml:space="preserve"> </w:t>
      </w:r>
      <w:r w:rsidR="00FA5862" w:rsidRPr="00B52268">
        <w:rPr>
          <w:rFonts w:ascii="Arial" w:hAnsi="Arial" w:cs="Arial"/>
          <w:sz w:val="20"/>
          <w:szCs w:val="20"/>
        </w:rPr>
        <w:t xml:space="preserve">do </w:t>
      </w:r>
      <w:r w:rsidR="00011F97">
        <w:rPr>
          <w:rFonts w:ascii="Arial" w:hAnsi="Arial" w:cs="Arial"/>
          <w:sz w:val="20"/>
          <w:szCs w:val="20"/>
        </w:rPr>
        <w:t xml:space="preserve">niniejszej </w:t>
      </w:r>
      <w:r w:rsidR="00FA5862" w:rsidRPr="00B52268">
        <w:rPr>
          <w:rFonts w:ascii="Arial" w:hAnsi="Arial" w:cs="Arial"/>
          <w:sz w:val="20"/>
          <w:szCs w:val="20"/>
        </w:rPr>
        <w:t>umowy</w:t>
      </w:r>
      <w:r w:rsidR="00011F97">
        <w:rPr>
          <w:rFonts w:ascii="Arial" w:hAnsi="Arial" w:cs="Arial"/>
          <w:sz w:val="20"/>
          <w:szCs w:val="20"/>
        </w:rPr>
        <w:t>,</w:t>
      </w:r>
    </w:p>
    <w:p w14:paraId="3B007453" w14:textId="17BA79EA" w:rsidR="00011F97" w:rsidRDefault="00011F97" w:rsidP="0074112B">
      <w:pPr>
        <w:pStyle w:val="Akapitzlist"/>
        <w:numPr>
          <w:ilvl w:val="0"/>
          <w:numId w:val="34"/>
        </w:numPr>
        <w:ind w:left="567" w:hanging="283"/>
        <w:jc w:val="both"/>
        <w:rPr>
          <w:rFonts w:ascii="Arial" w:hAnsi="Arial" w:cs="Arial"/>
          <w:sz w:val="20"/>
          <w:szCs w:val="20"/>
        </w:rPr>
      </w:pPr>
      <w:r w:rsidRPr="00444D05">
        <w:rPr>
          <w:rFonts w:ascii="Arial" w:hAnsi="Arial" w:cs="Arial"/>
          <w:color w:val="44546A" w:themeColor="text2"/>
          <w:sz w:val="20"/>
          <w:szCs w:val="20"/>
        </w:rPr>
        <w:t xml:space="preserve">załącznik nr </w:t>
      </w:r>
      <w:r w:rsidR="00444D05" w:rsidRPr="00444D05">
        <w:rPr>
          <w:rFonts w:ascii="Arial" w:hAnsi="Arial" w:cs="Arial"/>
          <w:color w:val="44546A" w:themeColor="text2"/>
          <w:sz w:val="20"/>
          <w:szCs w:val="20"/>
        </w:rPr>
        <w:t>4</w:t>
      </w:r>
      <w:r w:rsidRPr="00B52268">
        <w:rPr>
          <w:rFonts w:ascii="Arial" w:hAnsi="Arial" w:cs="Arial"/>
          <w:sz w:val="20"/>
          <w:szCs w:val="20"/>
        </w:rPr>
        <w:t xml:space="preserve"> do Specyfikacji Warunków Zamówienia </w:t>
      </w:r>
      <w:r w:rsidRPr="00B52268">
        <w:rPr>
          <w:rFonts w:ascii="Arial" w:hAnsi="Arial" w:cs="Arial"/>
          <w:sz w:val="16"/>
          <w:szCs w:val="16"/>
        </w:rPr>
        <w:t xml:space="preserve">(dalej: </w:t>
      </w:r>
      <w:proofErr w:type="spellStart"/>
      <w:r w:rsidRPr="00B52268">
        <w:rPr>
          <w:rFonts w:ascii="Arial" w:hAnsi="Arial" w:cs="Arial"/>
          <w:sz w:val="16"/>
          <w:szCs w:val="16"/>
        </w:rPr>
        <w:t>swz</w:t>
      </w:r>
      <w:proofErr w:type="spellEnd"/>
      <w:r w:rsidRPr="00B52268">
        <w:rPr>
          <w:rFonts w:ascii="Arial" w:hAnsi="Arial" w:cs="Arial"/>
          <w:sz w:val="16"/>
          <w:szCs w:val="16"/>
        </w:rPr>
        <w:t>)</w:t>
      </w:r>
      <w:r>
        <w:rPr>
          <w:rFonts w:ascii="Arial" w:hAnsi="Arial" w:cs="Arial"/>
          <w:sz w:val="20"/>
          <w:szCs w:val="20"/>
        </w:rPr>
        <w:t xml:space="preserve"> - opis przedmiotu zamówienia </w:t>
      </w:r>
      <w:r w:rsidR="00444D05">
        <w:rPr>
          <w:rFonts w:ascii="Arial" w:hAnsi="Arial" w:cs="Arial"/>
          <w:sz w:val="20"/>
          <w:szCs w:val="20"/>
        </w:rPr>
        <w:t>dla części 1 zamówienia (</w:t>
      </w:r>
      <w:r>
        <w:rPr>
          <w:rFonts w:ascii="Arial" w:hAnsi="Arial" w:cs="Arial"/>
          <w:sz w:val="20"/>
          <w:szCs w:val="20"/>
        </w:rPr>
        <w:t>klauzul</w:t>
      </w:r>
      <w:r w:rsidR="00444D05">
        <w:rPr>
          <w:rFonts w:ascii="Arial" w:hAnsi="Arial" w:cs="Arial"/>
          <w:sz w:val="20"/>
          <w:szCs w:val="20"/>
        </w:rPr>
        <w:t>e</w:t>
      </w:r>
      <w:r>
        <w:rPr>
          <w:rFonts w:ascii="Arial" w:hAnsi="Arial" w:cs="Arial"/>
          <w:sz w:val="20"/>
          <w:szCs w:val="20"/>
        </w:rPr>
        <w:t xml:space="preserve"> dodatkow</w:t>
      </w:r>
      <w:r w:rsidR="00444D05">
        <w:rPr>
          <w:rFonts w:ascii="Arial" w:hAnsi="Arial" w:cs="Arial"/>
          <w:sz w:val="20"/>
          <w:szCs w:val="20"/>
        </w:rPr>
        <w:t>e)</w:t>
      </w:r>
      <w:r>
        <w:rPr>
          <w:rFonts w:ascii="Arial" w:hAnsi="Arial" w:cs="Arial"/>
          <w:sz w:val="20"/>
          <w:szCs w:val="20"/>
        </w:rPr>
        <w:t xml:space="preserve">, </w:t>
      </w:r>
      <w:r w:rsidRPr="00B52268">
        <w:rPr>
          <w:rFonts w:ascii="Arial" w:hAnsi="Arial" w:cs="Arial"/>
          <w:sz w:val="20"/>
          <w:szCs w:val="20"/>
        </w:rPr>
        <w:t>któr</w:t>
      </w:r>
      <w:r>
        <w:rPr>
          <w:rFonts w:ascii="Arial" w:hAnsi="Arial" w:cs="Arial"/>
          <w:sz w:val="20"/>
          <w:szCs w:val="20"/>
        </w:rPr>
        <w:t>y</w:t>
      </w:r>
      <w:r w:rsidRPr="00B52268">
        <w:rPr>
          <w:rFonts w:ascii="Arial" w:hAnsi="Arial" w:cs="Arial"/>
          <w:sz w:val="20"/>
          <w:szCs w:val="20"/>
        </w:rPr>
        <w:t xml:space="preserve"> </w:t>
      </w:r>
      <w:r>
        <w:rPr>
          <w:rFonts w:ascii="Arial" w:hAnsi="Arial" w:cs="Arial"/>
          <w:sz w:val="20"/>
          <w:szCs w:val="20"/>
        </w:rPr>
        <w:t>stanowi</w:t>
      </w:r>
      <w:r w:rsidRPr="00B52268">
        <w:rPr>
          <w:rFonts w:ascii="Arial" w:hAnsi="Arial" w:cs="Arial"/>
          <w:sz w:val="20"/>
          <w:szCs w:val="20"/>
        </w:rPr>
        <w:t xml:space="preserve"> </w:t>
      </w:r>
      <w:r w:rsidRPr="00B52268">
        <w:rPr>
          <w:rFonts w:ascii="Arial" w:hAnsi="Arial" w:cs="Arial"/>
          <w:b/>
          <w:bCs/>
          <w:color w:val="44546A" w:themeColor="text2"/>
          <w:sz w:val="20"/>
          <w:szCs w:val="20"/>
        </w:rPr>
        <w:t xml:space="preserve">załącznik nr </w:t>
      </w:r>
      <w:r>
        <w:rPr>
          <w:rFonts w:ascii="Arial" w:hAnsi="Arial" w:cs="Arial"/>
          <w:b/>
          <w:bCs/>
          <w:color w:val="44546A" w:themeColor="text2"/>
          <w:sz w:val="20"/>
          <w:szCs w:val="20"/>
        </w:rPr>
        <w:t>2</w:t>
      </w:r>
      <w:r w:rsidRPr="00B52268">
        <w:rPr>
          <w:rFonts w:ascii="Arial" w:hAnsi="Arial" w:cs="Arial"/>
          <w:color w:val="44546A" w:themeColor="text2"/>
          <w:sz w:val="20"/>
          <w:szCs w:val="20"/>
        </w:rPr>
        <w:t xml:space="preserve"> </w:t>
      </w:r>
      <w:r w:rsidRPr="00B52268">
        <w:rPr>
          <w:rFonts w:ascii="Arial" w:hAnsi="Arial" w:cs="Arial"/>
          <w:sz w:val="20"/>
          <w:szCs w:val="20"/>
        </w:rPr>
        <w:t xml:space="preserve">do </w:t>
      </w:r>
      <w:r>
        <w:rPr>
          <w:rFonts w:ascii="Arial" w:hAnsi="Arial" w:cs="Arial"/>
          <w:sz w:val="20"/>
          <w:szCs w:val="20"/>
        </w:rPr>
        <w:t xml:space="preserve">niniejszej </w:t>
      </w:r>
      <w:r w:rsidRPr="00B52268">
        <w:rPr>
          <w:rFonts w:ascii="Arial" w:hAnsi="Arial" w:cs="Arial"/>
          <w:sz w:val="20"/>
          <w:szCs w:val="20"/>
        </w:rPr>
        <w:t>umowy</w:t>
      </w:r>
      <w:r>
        <w:rPr>
          <w:rFonts w:ascii="Arial" w:hAnsi="Arial" w:cs="Arial"/>
          <w:sz w:val="20"/>
          <w:szCs w:val="20"/>
        </w:rPr>
        <w:t>,</w:t>
      </w:r>
    </w:p>
    <w:p w14:paraId="7CDB73DC" w14:textId="0DAA9998" w:rsidR="00444D05" w:rsidRDefault="00444D05" w:rsidP="0074112B">
      <w:pPr>
        <w:pStyle w:val="Akapitzlist"/>
        <w:numPr>
          <w:ilvl w:val="0"/>
          <w:numId w:val="34"/>
        </w:numPr>
        <w:ind w:left="567" w:hanging="283"/>
        <w:jc w:val="both"/>
        <w:rPr>
          <w:rFonts w:ascii="Arial" w:hAnsi="Arial" w:cs="Arial"/>
          <w:sz w:val="20"/>
          <w:szCs w:val="20"/>
        </w:rPr>
      </w:pPr>
      <w:r>
        <w:rPr>
          <w:rFonts w:ascii="Arial" w:hAnsi="Arial" w:cs="Arial"/>
          <w:sz w:val="20"/>
          <w:szCs w:val="20"/>
        </w:rPr>
        <w:t xml:space="preserve">formularz oferty Wykonawcy, który stanowi </w:t>
      </w:r>
      <w:r w:rsidRPr="006957EF">
        <w:rPr>
          <w:rFonts w:ascii="Arial" w:hAnsi="Arial" w:cs="Arial"/>
          <w:b/>
          <w:bCs/>
          <w:color w:val="44546A" w:themeColor="text2"/>
          <w:sz w:val="20"/>
          <w:szCs w:val="20"/>
        </w:rPr>
        <w:t>załącznik nr 3</w:t>
      </w:r>
      <w:r w:rsidRPr="006957EF">
        <w:rPr>
          <w:rFonts w:ascii="Arial" w:hAnsi="Arial" w:cs="Arial"/>
          <w:color w:val="44546A" w:themeColor="text2"/>
          <w:sz w:val="20"/>
          <w:szCs w:val="20"/>
        </w:rPr>
        <w:t xml:space="preserve"> </w:t>
      </w:r>
      <w:r>
        <w:rPr>
          <w:rFonts w:ascii="Arial" w:hAnsi="Arial" w:cs="Arial"/>
          <w:sz w:val="20"/>
          <w:szCs w:val="20"/>
        </w:rPr>
        <w:t>do niniejszej umowy,</w:t>
      </w:r>
    </w:p>
    <w:p w14:paraId="1B3E5F3D" w14:textId="3660A7B4" w:rsidR="00011F97" w:rsidRDefault="00011F97" w:rsidP="0074112B">
      <w:pPr>
        <w:pStyle w:val="Akapitzlist"/>
        <w:numPr>
          <w:ilvl w:val="0"/>
          <w:numId w:val="34"/>
        </w:numPr>
        <w:ind w:left="567" w:hanging="283"/>
        <w:jc w:val="both"/>
        <w:rPr>
          <w:rFonts w:ascii="Arial" w:hAnsi="Arial" w:cs="Arial"/>
          <w:sz w:val="20"/>
          <w:szCs w:val="20"/>
        </w:rPr>
      </w:pPr>
      <w:r>
        <w:rPr>
          <w:rFonts w:ascii="Arial" w:hAnsi="Arial" w:cs="Arial"/>
          <w:sz w:val="20"/>
          <w:szCs w:val="20"/>
        </w:rPr>
        <w:t xml:space="preserve">ogólne warunki ubezpieczenia mające zastosowanie do umowy, które stanowią </w:t>
      </w:r>
      <w:r w:rsidRPr="00011F97">
        <w:rPr>
          <w:rFonts w:ascii="Arial" w:hAnsi="Arial" w:cs="Arial"/>
          <w:b/>
          <w:bCs/>
          <w:color w:val="44546A" w:themeColor="text2"/>
          <w:sz w:val="20"/>
          <w:szCs w:val="20"/>
        </w:rPr>
        <w:t xml:space="preserve">załącznik nr </w:t>
      </w:r>
      <w:r w:rsidR="006957EF">
        <w:rPr>
          <w:rFonts w:ascii="Arial" w:hAnsi="Arial" w:cs="Arial"/>
          <w:b/>
          <w:bCs/>
          <w:color w:val="44546A" w:themeColor="text2"/>
          <w:sz w:val="20"/>
          <w:szCs w:val="20"/>
        </w:rPr>
        <w:t>4</w:t>
      </w:r>
      <w:r w:rsidRPr="00011F97">
        <w:rPr>
          <w:rFonts w:ascii="Arial" w:hAnsi="Arial" w:cs="Arial"/>
          <w:color w:val="44546A" w:themeColor="text2"/>
          <w:sz w:val="20"/>
          <w:szCs w:val="20"/>
        </w:rPr>
        <w:t xml:space="preserve"> </w:t>
      </w:r>
      <w:r>
        <w:rPr>
          <w:rFonts w:ascii="Arial" w:hAnsi="Arial" w:cs="Arial"/>
          <w:sz w:val="20"/>
          <w:szCs w:val="20"/>
        </w:rPr>
        <w:t>do niniejszej umowy:</w:t>
      </w:r>
    </w:p>
    <w:p w14:paraId="5EC8FD77" w14:textId="06A15D42" w:rsidR="00011F97" w:rsidRDefault="00011F97" w:rsidP="0074112B">
      <w:pPr>
        <w:pStyle w:val="Akapitzlist"/>
        <w:numPr>
          <w:ilvl w:val="0"/>
          <w:numId w:val="36"/>
        </w:numPr>
        <w:jc w:val="both"/>
        <w:rPr>
          <w:rFonts w:ascii="Arial" w:hAnsi="Arial" w:cs="Arial"/>
          <w:sz w:val="20"/>
          <w:szCs w:val="20"/>
        </w:rPr>
      </w:pPr>
      <w:r>
        <w:rPr>
          <w:rFonts w:ascii="Arial" w:hAnsi="Arial" w:cs="Arial"/>
          <w:sz w:val="20"/>
          <w:szCs w:val="20"/>
        </w:rPr>
        <w:t>…</w:t>
      </w:r>
    </w:p>
    <w:p w14:paraId="07CFE008" w14:textId="38516293" w:rsidR="00011F97" w:rsidRDefault="00011F97" w:rsidP="0074112B">
      <w:pPr>
        <w:pStyle w:val="Akapitzlist"/>
        <w:numPr>
          <w:ilvl w:val="0"/>
          <w:numId w:val="36"/>
        </w:numPr>
        <w:jc w:val="both"/>
        <w:rPr>
          <w:rFonts w:ascii="Arial" w:hAnsi="Arial" w:cs="Arial"/>
          <w:sz w:val="20"/>
          <w:szCs w:val="20"/>
        </w:rPr>
      </w:pPr>
      <w:r>
        <w:rPr>
          <w:rFonts w:ascii="Arial" w:hAnsi="Arial" w:cs="Arial"/>
          <w:sz w:val="20"/>
          <w:szCs w:val="20"/>
        </w:rPr>
        <w:t>…</w:t>
      </w:r>
    </w:p>
    <w:p w14:paraId="0FFA649A" w14:textId="5780B92D" w:rsidR="00011F97" w:rsidRDefault="00011F97" w:rsidP="0074112B">
      <w:pPr>
        <w:pStyle w:val="Akapitzlist"/>
        <w:numPr>
          <w:ilvl w:val="0"/>
          <w:numId w:val="36"/>
        </w:numPr>
        <w:jc w:val="both"/>
        <w:rPr>
          <w:rFonts w:ascii="Arial" w:hAnsi="Arial" w:cs="Arial"/>
          <w:sz w:val="20"/>
          <w:szCs w:val="20"/>
        </w:rPr>
      </w:pPr>
      <w:r>
        <w:rPr>
          <w:rFonts w:ascii="Arial" w:hAnsi="Arial" w:cs="Arial"/>
          <w:sz w:val="20"/>
          <w:szCs w:val="20"/>
        </w:rPr>
        <w:t>…</w:t>
      </w:r>
    </w:p>
    <w:p w14:paraId="20035E1C" w14:textId="78045CB2" w:rsidR="00011F97" w:rsidRPr="00B52268" w:rsidRDefault="00011F97" w:rsidP="0074112B">
      <w:pPr>
        <w:pStyle w:val="Akapitzlist"/>
        <w:numPr>
          <w:ilvl w:val="0"/>
          <w:numId w:val="36"/>
        </w:numPr>
        <w:jc w:val="both"/>
        <w:rPr>
          <w:rFonts w:ascii="Arial" w:hAnsi="Arial" w:cs="Arial"/>
          <w:sz w:val="20"/>
          <w:szCs w:val="20"/>
        </w:rPr>
      </w:pPr>
      <w:r>
        <w:rPr>
          <w:rFonts w:ascii="Arial" w:hAnsi="Arial" w:cs="Arial"/>
          <w:sz w:val="20"/>
          <w:szCs w:val="20"/>
        </w:rPr>
        <w:t>…</w:t>
      </w:r>
    </w:p>
    <w:p w14:paraId="7A717559" w14:textId="31A1A803" w:rsidR="000606EE" w:rsidRPr="000E0DBA" w:rsidRDefault="00FA5862" w:rsidP="0074112B">
      <w:pPr>
        <w:pStyle w:val="Akapitzlist"/>
        <w:numPr>
          <w:ilvl w:val="0"/>
          <w:numId w:val="12"/>
        </w:numPr>
        <w:spacing w:after="0"/>
        <w:ind w:left="284" w:hanging="284"/>
        <w:contextualSpacing w:val="0"/>
        <w:jc w:val="both"/>
        <w:rPr>
          <w:rFonts w:ascii="Arial" w:hAnsi="Arial" w:cs="Arial"/>
          <w:sz w:val="20"/>
          <w:szCs w:val="20"/>
        </w:rPr>
      </w:pPr>
      <w:r w:rsidRPr="000E0DBA">
        <w:rPr>
          <w:rFonts w:ascii="Arial" w:hAnsi="Arial" w:cs="Arial"/>
          <w:sz w:val="20"/>
          <w:szCs w:val="20"/>
        </w:rPr>
        <w:t xml:space="preserve">Na każdy okres rozliczeniowy, o którym mowa w § 2 </w:t>
      </w:r>
      <w:r w:rsidR="009C65A3">
        <w:rPr>
          <w:rFonts w:ascii="Arial" w:hAnsi="Arial" w:cs="Arial"/>
          <w:sz w:val="20"/>
          <w:szCs w:val="20"/>
        </w:rPr>
        <w:t>niniejszej umowy</w:t>
      </w:r>
      <w:r w:rsidRPr="000E0DBA">
        <w:rPr>
          <w:rFonts w:ascii="Arial" w:hAnsi="Arial" w:cs="Arial"/>
          <w:sz w:val="20"/>
          <w:szCs w:val="20"/>
        </w:rPr>
        <w:t>, zostan</w:t>
      </w:r>
      <w:r w:rsidR="007B69D9">
        <w:rPr>
          <w:rFonts w:ascii="Arial" w:hAnsi="Arial" w:cs="Arial"/>
          <w:sz w:val="20"/>
          <w:szCs w:val="20"/>
        </w:rPr>
        <w:t>ą</w:t>
      </w:r>
      <w:r w:rsidRPr="000E0DBA">
        <w:rPr>
          <w:rFonts w:ascii="Arial" w:hAnsi="Arial" w:cs="Arial"/>
          <w:sz w:val="20"/>
          <w:szCs w:val="20"/>
        </w:rPr>
        <w:t xml:space="preserve"> wystawion</w:t>
      </w:r>
      <w:r w:rsidR="007B69D9">
        <w:rPr>
          <w:rFonts w:ascii="Arial" w:hAnsi="Arial" w:cs="Arial"/>
          <w:sz w:val="20"/>
          <w:szCs w:val="20"/>
        </w:rPr>
        <w:t>e</w:t>
      </w:r>
      <w:r w:rsidRPr="000E0DBA">
        <w:rPr>
          <w:rFonts w:ascii="Arial" w:hAnsi="Arial" w:cs="Arial"/>
          <w:sz w:val="20"/>
          <w:szCs w:val="20"/>
        </w:rPr>
        <w:t xml:space="preserve"> polis</w:t>
      </w:r>
      <w:r w:rsidR="007B69D9">
        <w:rPr>
          <w:rFonts w:ascii="Arial" w:hAnsi="Arial" w:cs="Arial"/>
          <w:sz w:val="20"/>
          <w:szCs w:val="20"/>
        </w:rPr>
        <w:t>y</w:t>
      </w:r>
      <w:r w:rsidRPr="000E0DBA">
        <w:rPr>
          <w:rFonts w:ascii="Arial" w:hAnsi="Arial" w:cs="Arial"/>
          <w:sz w:val="20"/>
          <w:szCs w:val="20"/>
        </w:rPr>
        <w:t xml:space="preserve"> ubezpieczeniow</w:t>
      </w:r>
      <w:r w:rsidR="007B69D9">
        <w:rPr>
          <w:rFonts w:ascii="Arial" w:hAnsi="Arial" w:cs="Arial"/>
          <w:sz w:val="20"/>
          <w:szCs w:val="20"/>
        </w:rPr>
        <w:t>e</w:t>
      </w:r>
      <w:r w:rsidRPr="000E0DBA">
        <w:rPr>
          <w:rFonts w:ascii="Arial" w:hAnsi="Arial" w:cs="Arial"/>
          <w:sz w:val="20"/>
          <w:szCs w:val="20"/>
        </w:rPr>
        <w:t xml:space="preserve"> uwzględniając</w:t>
      </w:r>
      <w:r w:rsidR="007B69D9">
        <w:rPr>
          <w:rFonts w:ascii="Arial" w:hAnsi="Arial" w:cs="Arial"/>
          <w:sz w:val="20"/>
          <w:szCs w:val="20"/>
        </w:rPr>
        <w:t>e</w:t>
      </w:r>
      <w:r w:rsidRPr="000E0DBA">
        <w:rPr>
          <w:rFonts w:ascii="Arial" w:hAnsi="Arial" w:cs="Arial"/>
          <w:sz w:val="20"/>
          <w:szCs w:val="20"/>
        </w:rPr>
        <w:t xml:space="preserve"> sumy ubezpieczenia, limity odpowiedzialności oraz wysokość skład</w:t>
      </w:r>
      <w:r w:rsidR="007B69D9">
        <w:rPr>
          <w:rFonts w:ascii="Arial" w:hAnsi="Arial" w:cs="Arial"/>
          <w:sz w:val="20"/>
          <w:szCs w:val="20"/>
        </w:rPr>
        <w:t>e</w:t>
      </w:r>
      <w:r w:rsidRPr="000E0DBA">
        <w:rPr>
          <w:rFonts w:ascii="Arial" w:hAnsi="Arial" w:cs="Arial"/>
          <w:sz w:val="20"/>
          <w:szCs w:val="20"/>
        </w:rPr>
        <w:t>k za właściwy okres rozliczeniowy.</w:t>
      </w:r>
    </w:p>
    <w:p w14:paraId="5C1AFD98" w14:textId="057B2CBA" w:rsidR="000606EE" w:rsidRPr="000E0DBA" w:rsidRDefault="00FA5862" w:rsidP="0074112B">
      <w:pPr>
        <w:pStyle w:val="Akapitzlist"/>
        <w:numPr>
          <w:ilvl w:val="0"/>
          <w:numId w:val="12"/>
        </w:numPr>
        <w:spacing w:after="0"/>
        <w:ind w:left="284" w:hanging="284"/>
        <w:contextualSpacing w:val="0"/>
        <w:jc w:val="both"/>
        <w:rPr>
          <w:rFonts w:ascii="Arial" w:hAnsi="Arial" w:cs="Arial"/>
          <w:sz w:val="20"/>
          <w:szCs w:val="20"/>
        </w:rPr>
      </w:pPr>
      <w:r w:rsidRPr="000E0DBA">
        <w:rPr>
          <w:rFonts w:ascii="Arial" w:hAnsi="Arial" w:cs="Arial"/>
          <w:sz w:val="20"/>
          <w:szCs w:val="20"/>
        </w:rPr>
        <w:t xml:space="preserve">Polisy ubezpieczeniowe na </w:t>
      </w:r>
      <w:r w:rsidR="00C71220">
        <w:rPr>
          <w:rFonts w:ascii="Arial" w:hAnsi="Arial" w:cs="Arial"/>
          <w:sz w:val="20"/>
          <w:szCs w:val="20"/>
        </w:rPr>
        <w:t>pierwszy</w:t>
      </w:r>
      <w:r w:rsidRPr="000E0DBA">
        <w:rPr>
          <w:rFonts w:ascii="Arial" w:hAnsi="Arial" w:cs="Arial"/>
          <w:sz w:val="20"/>
          <w:szCs w:val="20"/>
        </w:rPr>
        <w:t xml:space="preserve"> okres rozliczeniowy zostaną wystawione niezwłocznie po zawarciu umowy, </w:t>
      </w:r>
      <w:r w:rsidR="00C71220">
        <w:rPr>
          <w:rFonts w:ascii="Arial" w:hAnsi="Arial" w:cs="Arial"/>
          <w:sz w:val="20"/>
          <w:szCs w:val="20"/>
        </w:rPr>
        <w:br/>
      </w:r>
      <w:r w:rsidRPr="000E0DBA">
        <w:rPr>
          <w:rFonts w:ascii="Arial" w:hAnsi="Arial" w:cs="Arial"/>
          <w:sz w:val="20"/>
          <w:szCs w:val="20"/>
        </w:rPr>
        <w:t xml:space="preserve">nie później niż przed rozpoczęciem okresu ubezpieczenia i będą stanowiły </w:t>
      </w:r>
      <w:r w:rsidR="000606EE" w:rsidRPr="000E0DBA">
        <w:rPr>
          <w:rFonts w:ascii="Arial" w:hAnsi="Arial" w:cs="Arial"/>
          <w:b/>
          <w:bCs/>
          <w:color w:val="44546A" w:themeColor="text2"/>
          <w:sz w:val="20"/>
          <w:szCs w:val="20"/>
        </w:rPr>
        <w:t>z</w:t>
      </w:r>
      <w:r w:rsidRPr="000E0DBA">
        <w:rPr>
          <w:rFonts w:ascii="Arial" w:hAnsi="Arial" w:cs="Arial"/>
          <w:b/>
          <w:bCs/>
          <w:color w:val="44546A" w:themeColor="text2"/>
          <w:sz w:val="20"/>
          <w:szCs w:val="20"/>
        </w:rPr>
        <w:t xml:space="preserve">ałącznik nr </w:t>
      </w:r>
      <w:r w:rsidR="006957EF">
        <w:rPr>
          <w:rFonts w:ascii="Arial" w:hAnsi="Arial" w:cs="Arial"/>
          <w:b/>
          <w:bCs/>
          <w:color w:val="44546A" w:themeColor="text2"/>
          <w:sz w:val="20"/>
          <w:szCs w:val="20"/>
        </w:rPr>
        <w:t>5</w:t>
      </w:r>
      <w:r w:rsidRPr="000E0DBA">
        <w:rPr>
          <w:rFonts w:ascii="Arial" w:hAnsi="Arial" w:cs="Arial"/>
          <w:color w:val="44546A" w:themeColor="text2"/>
          <w:sz w:val="20"/>
          <w:szCs w:val="20"/>
        </w:rPr>
        <w:t xml:space="preserve"> </w:t>
      </w:r>
      <w:r w:rsidRPr="000E0DBA">
        <w:rPr>
          <w:rFonts w:ascii="Arial" w:hAnsi="Arial" w:cs="Arial"/>
          <w:sz w:val="20"/>
          <w:szCs w:val="20"/>
        </w:rPr>
        <w:t xml:space="preserve">do </w:t>
      </w:r>
      <w:r w:rsidR="00011F97">
        <w:rPr>
          <w:rFonts w:ascii="Arial" w:hAnsi="Arial" w:cs="Arial"/>
          <w:sz w:val="20"/>
          <w:szCs w:val="20"/>
        </w:rPr>
        <w:t xml:space="preserve">niniejszej </w:t>
      </w:r>
      <w:r w:rsidRPr="000E0DBA">
        <w:rPr>
          <w:rFonts w:ascii="Arial" w:hAnsi="Arial" w:cs="Arial"/>
          <w:sz w:val="20"/>
          <w:szCs w:val="20"/>
        </w:rPr>
        <w:t>umowy.</w:t>
      </w:r>
    </w:p>
    <w:p w14:paraId="2CA3F26B" w14:textId="0D710C53" w:rsidR="00F6470F" w:rsidRDefault="00FA5862" w:rsidP="0074112B">
      <w:pPr>
        <w:pStyle w:val="Akapitzlist"/>
        <w:numPr>
          <w:ilvl w:val="0"/>
          <w:numId w:val="12"/>
        </w:numPr>
        <w:spacing w:after="0"/>
        <w:ind w:left="284" w:hanging="284"/>
        <w:contextualSpacing w:val="0"/>
        <w:jc w:val="both"/>
        <w:rPr>
          <w:rFonts w:ascii="Arial" w:hAnsi="Arial" w:cs="Arial"/>
          <w:sz w:val="20"/>
          <w:szCs w:val="20"/>
        </w:rPr>
      </w:pPr>
      <w:r w:rsidRPr="000E0DBA">
        <w:rPr>
          <w:rFonts w:ascii="Arial" w:hAnsi="Arial" w:cs="Arial"/>
          <w:sz w:val="20"/>
          <w:szCs w:val="20"/>
        </w:rPr>
        <w:t xml:space="preserve">Polisy ubezpieczeniowe na </w:t>
      </w:r>
      <w:r w:rsidR="000606EE" w:rsidRPr="000E0DBA">
        <w:rPr>
          <w:rFonts w:ascii="Arial" w:hAnsi="Arial" w:cs="Arial"/>
          <w:sz w:val="20"/>
          <w:szCs w:val="20"/>
        </w:rPr>
        <w:t>następne</w:t>
      </w:r>
      <w:r w:rsidRPr="000E0DBA">
        <w:rPr>
          <w:rFonts w:ascii="Arial" w:hAnsi="Arial" w:cs="Arial"/>
          <w:sz w:val="20"/>
          <w:szCs w:val="20"/>
        </w:rPr>
        <w:t xml:space="preserve"> okres</w:t>
      </w:r>
      <w:r w:rsidR="000606EE" w:rsidRPr="000E0DBA">
        <w:rPr>
          <w:rFonts w:ascii="Arial" w:hAnsi="Arial" w:cs="Arial"/>
          <w:sz w:val="20"/>
          <w:szCs w:val="20"/>
        </w:rPr>
        <w:t>y</w:t>
      </w:r>
      <w:r w:rsidRPr="000E0DBA">
        <w:rPr>
          <w:rFonts w:ascii="Arial" w:hAnsi="Arial" w:cs="Arial"/>
          <w:sz w:val="20"/>
          <w:szCs w:val="20"/>
        </w:rPr>
        <w:t xml:space="preserve"> rozliczeniow</w:t>
      </w:r>
      <w:r w:rsidR="000606EE" w:rsidRPr="000E0DBA">
        <w:rPr>
          <w:rFonts w:ascii="Arial" w:hAnsi="Arial" w:cs="Arial"/>
          <w:sz w:val="20"/>
          <w:szCs w:val="20"/>
        </w:rPr>
        <w:t>e</w:t>
      </w:r>
      <w:r w:rsidRPr="000E0DBA">
        <w:rPr>
          <w:rFonts w:ascii="Arial" w:hAnsi="Arial" w:cs="Arial"/>
          <w:sz w:val="20"/>
          <w:szCs w:val="20"/>
        </w:rPr>
        <w:t xml:space="preserve"> zostaną wystawione każdorazowo nie później niż na </w:t>
      </w:r>
      <w:r w:rsidR="00C71220">
        <w:rPr>
          <w:rFonts w:ascii="Arial" w:hAnsi="Arial" w:cs="Arial"/>
          <w:sz w:val="20"/>
          <w:szCs w:val="20"/>
        </w:rPr>
        <w:br/>
      </w:r>
      <w:r w:rsidRPr="00C71220">
        <w:rPr>
          <w:rFonts w:ascii="Arial" w:hAnsi="Arial" w:cs="Arial"/>
          <w:b/>
          <w:bCs/>
          <w:sz w:val="20"/>
          <w:szCs w:val="20"/>
        </w:rPr>
        <w:t>14 dni</w:t>
      </w:r>
      <w:r w:rsidRPr="000E0DBA">
        <w:rPr>
          <w:rFonts w:ascii="Arial" w:hAnsi="Arial" w:cs="Arial"/>
          <w:sz w:val="20"/>
          <w:szCs w:val="20"/>
        </w:rPr>
        <w:t xml:space="preserve"> przed rozpoczęciem danego okresu rozliczeniowego. Polisy ubezpieczeniowe będą stanowiły aktualne uzupełnienie </w:t>
      </w:r>
      <w:r w:rsidR="000606EE" w:rsidRPr="000E0DBA">
        <w:rPr>
          <w:rFonts w:ascii="Arial" w:hAnsi="Arial" w:cs="Arial"/>
          <w:b/>
          <w:bCs/>
          <w:color w:val="44546A" w:themeColor="text2"/>
          <w:sz w:val="20"/>
          <w:szCs w:val="20"/>
        </w:rPr>
        <w:t>z</w:t>
      </w:r>
      <w:r w:rsidRPr="000E0DBA">
        <w:rPr>
          <w:rFonts w:ascii="Arial" w:hAnsi="Arial" w:cs="Arial"/>
          <w:b/>
          <w:bCs/>
          <w:color w:val="44546A" w:themeColor="text2"/>
          <w:sz w:val="20"/>
          <w:szCs w:val="20"/>
        </w:rPr>
        <w:t xml:space="preserve">ałącznika nr </w:t>
      </w:r>
      <w:r w:rsidR="006957EF">
        <w:rPr>
          <w:rFonts w:ascii="Arial" w:hAnsi="Arial" w:cs="Arial"/>
          <w:b/>
          <w:bCs/>
          <w:color w:val="44546A" w:themeColor="text2"/>
          <w:sz w:val="20"/>
          <w:szCs w:val="20"/>
        </w:rPr>
        <w:t>5</w:t>
      </w:r>
      <w:r w:rsidRPr="000E0DBA">
        <w:rPr>
          <w:rFonts w:ascii="Arial" w:hAnsi="Arial" w:cs="Arial"/>
          <w:color w:val="44546A" w:themeColor="text2"/>
          <w:sz w:val="20"/>
          <w:szCs w:val="20"/>
        </w:rPr>
        <w:t xml:space="preserve"> </w:t>
      </w:r>
      <w:r w:rsidRPr="000E0DBA">
        <w:rPr>
          <w:rFonts w:ascii="Arial" w:hAnsi="Arial" w:cs="Arial"/>
          <w:sz w:val="20"/>
          <w:szCs w:val="20"/>
        </w:rPr>
        <w:t xml:space="preserve">do </w:t>
      </w:r>
      <w:r w:rsidR="00BF6168">
        <w:rPr>
          <w:rFonts w:ascii="Arial" w:hAnsi="Arial" w:cs="Arial"/>
          <w:sz w:val="20"/>
          <w:szCs w:val="20"/>
        </w:rPr>
        <w:t xml:space="preserve">niniejszej </w:t>
      </w:r>
      <w:r w:rsidRPr="000E0DBA">
        <w:rPr>
          <w:rFonts w:ascii="Arial" w:hAnsi="Arial" w:cs="Arial"/>
          <w:sz w:val="20"/>
          <w:szCs w:val="20"/>
        </w:rPr>
        <w:t>umowy, nie wymagające zmiany umowy.</w:t>
      </w:r>
    </w:p>
    <w:p w14:paraId="4E64463B" w14:textId="21B45491" w:rsidR="00F6470F" w:rsidRPr="00F6470F" w:rsidRDefault="006C1DFF" w:rsidP="0074112B">
      <w:pPr>
        <w:pStyle w:val="Akapitzlist"/>
        <w:numPr>
          <w:ilvl w:val="0"/>
          <w:numId w:val="12"/>
        </w:numPr>
        <w:spacing w:after="0"/>
        <w:ind w:left="284" w:hanging="284"/>
        <w:contextualSpacing w:val="0"/>
        <w:jc w:val="both"/>
        <w:rPr>
          <w:rFonts w:ascii="Arial" w:hAnsi="Arial" w:cs="Arial"/>
          <w:sz w:val="20"/>
          <w:szCs w:val="20"/>
        </w:rPr>
      </w:pPr>
      <w:r>
        <w:rPr>
          <w:rFonts w:ascii="Arial" w:hAnsi="Arial" w:cs="Arial"/>
          <w:sz w:val="20"/>
          <w:szCs w:val="20"/>
        </w:rPr>
        <w:lastRenderedPageBreak/>
        <w:t>O</w:t>
      </w:r>
      <w:r w:rsidR="00F6470F" w:rsidRPr="00F6470F">
        <w:rPr>
          <w:rFonts w:ascii="Arial" w:hAnsi="Arial" w:cs="Arial"/>
          <w:sz w:val="20"/>
          <w:szCs w:val="20"/>
        </w:rPr>
        <w:t>drębn</w:t>
      </w:r>
      <w:r>
        <w:rPr>
          <w:rFonts w:ascii="Arial" w:hAnsi="Arial" w:cs="Arial"/>
          <w:sz w:val="20"/>
          <w:szCs w:val="20"/>
        </w:rPr>
        <w:t>e</w:t>
      </w:r>
      <w:r w:rsidR="00F6470F" w:rsidRPr="00F6470F">
        <w:rPr>
          <w:rFonts w:ascii="Arial" w:hAnsi="Arial" w:cs="Arial"/>
          <w:sz w:val="20"/>
          <w:szCs w:val="20"/>
        </w:rPr>
        <w:t xml:space="preserve"> polis</w:t>
      </w:r>
      <w:r>
        <w:rPr>
          <w:rFonts w:ascii="Arial" w:hAnsi="Arial" w:cs="Arial"/>
          <w:sz w:val="20"/>
          <w:szCs w:val="20"/>
        </w:rPr>
        <w:t>y</w:t>
      </w:r>
      <w:r w:rsidR="00F6470F" w:rsidRPr="00F6470F">
        <w:rPr>
          <w:rFonts w:ascii="Arial" w:hAnsi="Arial" w:cs="Arial"/>
          <w:sz w:val="20"/>
          <w:szCs w:val="20"/>
        </w:rPr>
        <w:t xml:space="preserve"> ubezpieczeni</w:t>
      </w:r>
      <w:r>
        <w:rPr>
          <w:rFonts w:ascii="Arial" w:hAnsi="Arial" w:cs="Arial"/>
          <w:sz w:val="20"/>
          <w:szCs w:val="20"/>
        </w:rPr>
        <w:t>owe</w:t>
      </w:r>
      <w:r w:rsidR="00F6470F" w:rsidRPr="00F6470F">
        <w:rPr>
          <w:rFonts w:ascii="Arial" w:hAnsi="Arial" w:cs="Arial"/>
          <w:sz w:val="20"/>
          <w:szCs w:val="20"/>
        </w:rPr>
        <w:t xml:space="preserve"> </w:t>
      </w:r>
      <w:r>
        <w:rPr>
          <w:rFonts w:ascii="Arial" w:hAnsi="Arial" w:cs="Arial"/>
          <w:sz w:val="20"/>
          <w:szCs w:val="20"/>
        </w:rPr>
        <w:t xml:space="preserve">zostaną wystawione przez Wykonawcę przy ubezpieczeniu </w:t>
      </w:r>
      <w:r w:rsidR="00F6470F" w:rsidRPr="00F6470F">
        <w:rPr>
          <w:rFonts w:ascii="Arial" w:hAnsi="Arial" w:cs="Arial"/>
          <w:sz w:val="20"/>
          <w:szCs w:val="20"/>
        </w:rPr>
        <w:t xml:space="preserve">mienia od wszystkich </w:t>
      </w:r>
      <w:proofErr w:type="spellStart"/>
      <w:r w:rsidR="00F6470F" w:rsidRPr="00F6470F">
        <w:rPr>
          <w:rFonts w:ascii="Arial" w:hAnsi="Arial" w:cs="Arial"/>
          <w:sz w:val="20"/>
          <w:szCs w:val="20"/>
        </w:rPr>
        <w:t>ryzyk</w:t>
      </w:r>
      <w:proofErr w:type="spellEnd"/>
      <w:r w:rsidR="00F6470F" w:rsidRPr="00F6470F">
        <w:rPr>
          <w:rFonts w:ascii="Arial" w:hAnsi="Arial" w:cs="Arial"/>
          <w:sz w:val="20"/>
          <w:szCs w:val="20"/>
        </w:rPr>
        <w:t xml:space="preserve"> (AR), w tym ubezpieczenia sprzętu elektronicznego, dla następujących jednostek:</w:t>
      </w:r>
    </w:p>
    <w:p w14:paraId="5411ED23" w14:textId="004FE923" w:rsidR="00F6470F" w:rsidRDefault="00F6470F" w:rsidP="0074112B">
      <w:pPr>
        <w:pStyle w:val="Akapitzlist"/>
        <w:numPr>
          <w:ilvl w:val="0"/>
          <w:numId w:val="37"/>
        </w:numPr>
        <w:spacing w:after="0"/>
        <w:ind w:left="568" w:hanging="284"/>
        <w:contextualSpacing w:val="0"/>
        <w:jc w:val="both"/>
        <w:rPr>
          <w:rFonts w:ascii="Arial" w:hAnsi="Arial" w:cs="Arial"/>
          <w:sz w:val="20"/>
          <w:szCs w:val="20"/>
        </w:rPr>
      </w:pPr>
      <w:r w:rsidRPr="00F6470F">
        <w:rPr>
          <w:rFonts w:ascii="Arial" w:hAnsi="Arial" w:cs="Arial"/>
          <w:sz w:val="20"/>
          <w:szCs w:val="20"/>
        </w:rPr>
        <w:t>Urząd Miejski w Grudziądzu, ul. Ratuszowa 1, 86-300 Grudziądz,</w:t>
      </w:r>
    </w:p>
    <w:p w14:paraId="50DAD5AD" w14:textId="77777777" w:rsidR="00F6470F" w:rsidRDefault="00F6470F" w:rsidP="0074112B">
      <w:pPr>
        <w:pStyle w:val="Akapitzlist"/>
        <w:numPr>
          <w:ilvl w:val="0"/>
          <w:numId w:val="37"/>
        </w:numPr>
        <w:spacing w:after="0"/>
        <w:ind w:left="568" w:hanging="284"/>
        <w:contextualSpacing w:val="0"/>
        <w:jc w:val="both"/>
        <w:rPr>
          <w:rFonts w:ascii="Arial" w:hAnsi="Arial" w:cs="Arial"/>
          <w:sz w:val="20"/>
          <w:szCs w:val="20"/>
        </w:rPr>
      </w:pPr>
      <w:r w:rsidRPr="00F6470F">
        <w:rPr>
          <w:rFonts w:ascii="Arial" w:hAnsi="Arial" w:cs="Arial"/>
          <w:sz w:val="20"/>
          <w:szCs w:val="20"/>
        </w:rPr>
        <w:t>Biblioteka Miejska, ul. Legionów 28, 86-300 Grudziądz,</w:t>
      </w:r>
    </w:p>
    <w:p w14:paraId="1623BAB4" w14:textId="77777777" w:rsidR="00F6470F" w:rsidRDefault="00F6470F" w:rsidP="0074112B">
      <w:pPr>
        <w:pStyle w:val="Akapitzlist"/>
        <w:numPr>
          <w:ilvl w:val="0"/>
          <w:numId w:val="37"/>
        </w:numPr>
        <w:spacing w:after="0"/>
        <w:ind w:left="568" w:hanging="284"/>
        <w:contextualSpacing w:val="0"/>
        <w:jc w:val="both"/>
        <w:rPr>
          <w:rFonts w:ascii="Arial" w:hAnsi="Arial" w:cs="Arial"/>
          <w:sz w:val="20"/>
          <w:szCs w:val="20"/>
        </w:rPr>
      </w:pPr>
      <w:r w:rsidRPr="00F6470F">
        <w:rPr>
          <w:rFonts w:ascii="Arial" w:hAnsi="Arial" w:cs="Arial"/>
          <w:sz w:val="20"/>
          <w:szCs w:val="20"/>
        </w:rPr>
        <w:t>Centrum Kultury Teatr, ul. Teatralna 1, 86-300 Grudziądz,</w:t>
      </w:r>
    </w:p>
    <w:p w14:paraId="70C799D8" w14:textId="77777777" w:rsidR="00F6470F" w:rsidRDefault="00F6470F" w:rsidP="0074112B">
      <w:pPr>
        <w:pStyle w:val="Akapitzlist"/>
        <w:numPr>
          <w:ilvl w:val="0"/>
          <w:numId w:val="37"/>
        </w:numPr>
        <w:spacing w:after="0"/>
        <w:ind w:left="568" w:hanging="284"/>
        <w:contextualSpacing w:val="0"/>
        <w:jc w:val="both"/>
        <w:rPr>
          <w:rFonts w:ascii="Arial" w:hAnsi="Arial" w:cs="Arial"/>
          <w:sz w:val="20"/>
          <w:szCs w:val="20"/>
        </w:rPr>
      </w:pPr>
      <w:r w:rsidRPr="00F6470F">
        <w:rPr>
          <w:rFonts w:ascii="Arial" w:hAnsi="Arial" w:cs="Arial"/>
          <w:sz w:val="20"/>
          <w:szCs w:val="20"/>
        </w:rPr>
        <w:t>Muzeum im. ks. dr Władysława Łęgi w Grudziądzu, ul. Wodna 3, 86-300 Grudziądz,</w:t>
      </w:r>
    </w:p>
    <w:p w14:paraId="0B29C161" w14:textId="77777777" w:rsidR="00F6470F" w:rsidRDefault="00F6470F" w:rsidP="0074112B">
      <w:pPr>
        <w:pStyle w:val="Akapitzlist"/>
        <w:numPr>
          <w:ilvl w:val="0"/>
          <w:numId w:val="37"/>
        </w:numPr>
        <w:spacing w:after="0"/>
        <w:ind w:left="568" w:hanging="284"/>
        <w:contextualSpacing w:val="0"/>
        <w:jc w:val="both"/>
        <w:rPr>
          <w:rFonts w:ascii="Arial" w:hAnsi="Arial" w:cs="Arial"/>
          <w:sz w:val="20"/>
          <w:szCs w:val="20"/>
        </w:rPr>
      </w:pPr>
      <w:r w:rsidRPr="00F6470F">
        <w:rPr>
          <w:rFonts w:ascii="Arial" w:hAnsi="Arial" w:cs="Arial"/>
          <w:sz w:val="20"/>
          <w:szCs w:val="20"/>
        </w:rPr>
        <w:t>Powiatowy Urząd Pracy w Grudziądzu, ul. Parkowa 22, 86-300 Grudziądz.</w:t>
      </w:r>
    </w:p>
    <w:p w14:paraId="046C4D19" w14:textId="75EAD330" w:rsidR="00F6470F" w:rsidRPr="006957EF" w:rsidRDefault="00F6470F" w:rsidP="0074112B">
      <w:pPr>
        <w:spacing w:line="276" w:lineRule="auto"/>
        <w:ind w:left="284"/>
        <w:jc w:val="both"/>
        <w:rPr>
          <w:rFonts w:ascii="Arial" w:hAnsi="Arial" w:cs="Arial"/>
          <w:sz w:val="20"/>
          <w:szCs w:val="20"/>
        </w:rPr>
      </w:pPr>
      <w:r w:rsidRPr="006957EF">
        <w:rPr>
          <w:rFonts w:ascii="Arial" w:hAnsi="Arial" w:cs="Arial"/>
          <w:sz w:val="20"/>
          <w:szCs w:val="20"/>
        </w:rPr>
        <w:t>Dla pozostałych jednostek Zamawiając</w:t>
      </w:r>
      <w:r w:rsidR="006C1DFF">
        <w:rPr>
          <w:rFonts w:ascii="Arial" w:hAnsi="Arial" w:cs="Arial"/>
          <w:sz w:val="20"/>
          <w:szCs w:val="20"/>
        </w:rPr>
        <w:t>ego</w:t>
      </w:r>
      <w:r w:rsidRPr="006957EF">
        <w:rPr>
          <w:rFonts w:ascii="Arial" w:hAnsi="Arial" w:cs="Arial"/>
          <w:sz w:val="20"/>
          <w:szCs w:val="20"/>
        </w:rPr>
        <w:t xml:space="preserve"> </w:t>
      </w:r>
      <w:r w:rsidR="006C1DFF">
        <w:rPr>
          <w:rFonts w:ascii="Arial" w:hAnsi="Arial" w:cs="Arial"/>
          <w:sz w:val="20"/>
          <w:szCs w:val="20"/>
        </w:rPr>
        <w:t>Wykonawca</w:t>
      </w:r>
      <w:r w:rsidRPr="006957EF">
        <w:rPr>
          <w:rFonts w:ascii="Arial" w:hAnsi="Arial" w:cs="Arial"/>
          <w:sz w:val="20"/>
          <w:szCs w:val="20"/>
        </w:rPr>
        <w:t xml:space="preserve"> wystawi polisy wspólne oraz certyfikat</w:t>
      </w:r>
      <w:r w:rsidR="006C1DFF">
        <w:rPr>
          <w:rFonts w:ascii="Arial" w:hAnsi="Arial" w:cs="Arial"/>
          <w:sz w:val="20"/>
          <w:szCs w:val="20"/>
        </w:rPr>
        <w:t>y</w:t>
      </w:r>
      <w:r w:rsidRPr="006957EF">
        <w:rPr>
          <w:rFonts w:ascii="Arial" w:hAnsi="Arial" w:cs="Arial"/>
          <w:sz w:val="20"/>
          <w:szCs w:val="20"/>
        </w:rPr>
        <w:t>.</w:t>
      </w:r>
    </w:p>
    <w:p w14:paraId="4B87D84D" w14:textId="6CAC9ABA" w:rsidR="000606EE" w:rsidRPr="006957EF" w:rsidRDefault="00FA5862" w:rsidP="0074112B">
      <w:pPr>
        <w:pStyle w:val="Akapitzlist"/>
        <w:numPr>
          <w:ilvl w:val="0"/>
          <w:numId w:val="12"/>
        </w:numPr>
        <w:ind w:left="284" w:hanging="284"/>
        <w:jc w:val="both"/>
        <w:rPr>
          <w:rFonts w:ascii="Arial" w:hAnsi="Arial" w:cs="Arial"/>
          <w:sz w:val="20"/>
          <w:szCs w:val="20"/>
        </w:rPr>
      </w:pPr>
      <w:r w:rsidRPr="006957EF">
        <w:rPr>
          <w:rFonts w:ascii="Arial" w:hAnsi="Arial" w:cs="Arial"/>
          <w:sz w:val="20"/>
          <w:szCs w:val="20"/>
        </w:rPr>
        <w:t>Wykonawca wyraża zgodę na dokonanie przez Zamawiającego cesji praw z polis ubezpieczeniowych na osoby trzecie. Wykonawca o fakcie dokonanej cesji zostanie poinformowany osobnym dokumentem</w:t>
      </w:r>
      <w:r w:rsidR="000606EE" w:rsidRPr="006957EF">
        <w:rPr>
          <w:rFonts w:ascii="Arial" w:hAnsi="Arial" w:cs="Arial"/>
          <w:sz w:val="20"/>
          <w:szCs w:val="20"/>
        </w:rPr>
        <w:t xml:space="preserve">, </w:t>
      </w:r>
      <w:r w:rsidRPr="006957EF">
        <w:rPr>
          <w:rFonts w:ascii="Arial" w:hAnsi="Arial" w:cs="Arial"/>
          <w:sz w:val="20"/>
          <w:szCs w:val="20"/>
        </w:rPr>
        <w:t>wymagającym potwierdzenia otrzymania oraz potwierdzenia przyjęcia zawartych w nim instrukcji.</w:t>
      </w:r>
    </w:p>
    <w:p w14:paraId="14395808" w14:textId="2220F1E3" w:rsidR="00FA5862" w:rsidRPr="006957EF" w:rsidRDefault="00FA5862" w:rsidP="0074112B">
      <w:pPr>
        <w:pStyle w:val="Akapitzlist"/>
        <w:numPr>
          <w:ilvl w:val="0"/>
          <w:numId w:val="12"/>
        </w:numPr>
        <w:spacing w:after="0"/>
        <w:ind w:left="284" w:hanging="284"/>
        <w:contextualSpacing w:val="0"/>
        <w:jc w:val="both"/>
        <w:rPr>
          <w:rFonts w:ascii="Arial" w:hAnsi="Arial" w:cs="Arial"/>
          <w:sz w:val="20"/>
          <w:szCs w:val="20"/>
        </w:rPr>
      </w:pPr>
      <w:r w:rsidRPr="006957EF">
        <w:rPr>
          <w:rFonts w:ascii="Arial" w:hAnsi="Arial" w:cs="Arial"/>
          <w:sz w:val="20"/>
          <w:szCs w:val="20"/>
        </w:rPr>
        <w:t xml:space="preserve">Wszelkie rozliczenia między </w:t>
      </w:r>
      <w:r w:rsidR="000606EE" w:rsidRPr="006957EF">
        <w:rPr>
          <w:rFonts w:ascii="Arial" w:hAnsi="Arial" w:cs="Arial"/>
          <w:sz w:val="20"/>
          <w:szCs w:val="20"/>
        </w:rPr>
        <w:t>s</w:t>
      </w:r>
      <w:r w:rsidRPr="006957EF">
        <w:rPr>
          <w:rFonts w:ascii="Arial" w:hAnsi="Arial" w:cs="Arial"/>
          <w:sz w:val="20"/>
          <w:szCs w:val="20"/>
        </w:rPr>
        <w:t>tronami będą odbywały się na podstawie stosownych aneksów</w:t>
      </w:r>
      <w:r w:rsidR="000606EE" w:rsidRPr="006957EF">
        <w:rPr>
          <w:rFonts w:ascii="Arial" w:hAnsi="Arial" w:cs="Arial"/>
          <w:sz w:val="20"/>
          <w:szCs w:val="20"/>
        </w:rPr>
        <w:t xml:space="preserve">, </w:t>
      </w:r>
      <w:r w:rsidRPr="006957EF">
        <w:rPr>
          <w:rFonts w:ascii="Arial" w:hAnsi="Arial" w:cs="Arial"/>
          <w:sz w:val="20"/>
          <w:szCs w:val="20"/>
        </w:rPr>
        <w:t>dodatków do polis wystawionych przez Wykonawcę.</w:t>
      </w:r>
    </w:p>
    <w:p w14:paraId="5D1C54DA" w14:textId="64EC62D6"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0606EE" w:rsidRPr="000E0DBA">
        <w:rPr>
          <w:rFonts w:ascii="Arial" w:hAnsi="Arial" w:cs="Arial"/>
          <w:sz w:val="20"/>
          <w:szCs w:val="20"/>
        </w:rPr>
        <w:t xml:space="preserve"> </w:t>
      </w:r>
      <w:r w:rsidRPr="000E0DBA">
        <w:rPr>
          <w:rFonts w:ascii="Arial" w:hAnsi="Arial" w:cs="Arial"/>
          <w:sz w:val="20"/>
          <w:szCs w:val="20"/>
        </w:rPr>
        <w:t>2</w:t>
      </w:r>
    </w:p>
    <w:p w14:paraId="6B7783EF" w14:textId="4FF3E4BC" w:rsidR="000606EE" w:rsidRPr="000E0DBA" w:rsidRDefault="00FA5862" w:rsidP="0074112B">
      <w:pPr>
        <w:pStyle w:val="Akapitzlist"/>
        <w:numPr>
          <w:ilvl w:val="0"/>
          <w:numId w:val="13"/>
        </w:numPr>
        <w:spacing w:before="120" w:after="0"/>
        <w:ind w:left="284" w:hanging="284"/>
        <w:contextualSpacing w:val="0"/>
        <w:jc w:val="both"/>
        <w:rPr>
          <w:rFonts w:ascii="Arial" w:hAnsi="Arial" w:cs="Arial"/>
          <w:sz w:val="20"/>
          <w:szCs w:val="20"/>
        </w:rPr>
      </w:pPr>
      <w:r w:rsidRPr="000E0DBA">
        <w:rPr>
          <w:rFonts w:ascii="Arial" w:hAnsi="Arial" w:cs="Arial"/>
          <w:sz w:val="20"/>
          <w:szCs w:val="20"/>
        </w:rPr>
        <w:t xml:space="preserve">W stosunku do wszystkich </w:t>
      </w:r>
      <w:proofErr w:type="spellStart"/>
      <w:r w:rsidRPr="000E0DBA">
        <w:rPr>
          <w:rFonts w:ascii="Arial" w:hAnsi="Arial" w:cs="Arial"/>
          <w:sz w:val="20"/>
          <w:szCs w:val="20"/>
        </w:rPr>
        <w:t>ryzyk</w:t>
      </w:r>
      <w:proofErr w:type="spellEnd"/>
      <w:r w:rsidRPr="000E0DBA">
        <w:rPr>
          <w:rFonts w:ascii="Arial" w:hAnsi="Arial" w:cs="Arial"/>
          <w:sz w:val="20"/>
          <w:szCs w:val="20"/>
        </w:rPr>
        <w:t xml:space="preserve"> określonych w § 1 </w:t>
      </w:r>
      <w:r w:rsidR="009C65A3">
        <w:rPr>
          <w:rFonts w:ascii="Arial" w:hAnsi="Arial" w:cs="Arial"/>
          <w:sz w:val="20"/>
          <w:szCs w:val="20"/>
        </w:rPr>
        <w:t>niniejszej umowy</w:t>
      </w:r>
      <w:r w:rsidRPr="000E0DBA">
        <w:rPr>
          <w:rFonts w:ascii="Arial" w:hAnsi="Arial" w:cs="Arial"/>
          <w:sz w:val="20"/>
          <w:szCs w:val="20"/>
        </w:rPr>
        <w:t xml:space="preserve">, ubezpieczenie zawarte zostaje od </w:t>
      </w:r>
      <w:r w:rsidRPr="000E0DBA">
        <w:rPr>
          <w:rFonts w:ascii="Arial" w:hAnsi="Arial" w:cs="Arial"/>
          <w:b/>
          <w:bCs/>
          <w:sz w:val="20"/>
          <w:szCs w:val="20"/>
        </w:rPr>
        <w:t>1 stycznia 202</w:t>
      </w:r>
      <w:r w:rsidR="00C71220">
        <w:rPr>
          <w:rFonts w:ascii="Arial" w:hAnsi="Arial" w:cs="Arial"/>
          <w:b/>
          <w:bCs/>
          <w:sz w:val="20"/>
          <w:szCs w:val="20"/>
        </w:rPr>
        <w:t>5</w:t>
      </w:r>
      <w:r w:rsidRPr="000E0DBA">
        <w:rPr>
          <w:rFonts w:ascii="Arial" w:hAnsi="Arial" w:cs="Arial"/>
          <w:b/>
          <w:bCs/>
          <w:sz w:val="20"/>
          <w:szCs w:val="20"/>
        </w:rPr>
        <w:t xml:space="preserve"> r.</w:t>
      </w:r>
      <w:r w:rsidRPr="000E0DBA">
        <w:rPr>
          <w:rFonts w:ascii="Arial" w:hAnsi="Arial" w:cs="Arial"/>
          <w:sz w:val="20"/>
          <w:szCs w:val="20"/>
        </w:rPr>
        <w:t xml:space="preserve"> do </w:t>
      </w:r>
      <w:r w:rsidRPr="000E0DBA">
        <w:rPr>
          <w:rFonts w:ascii="Arial" w:hAnsi="Arial" w:cs="Arial"/>
          <w:b/>
          <w:bCs/>
          <w:sz w:val="20"/>
          <w:szCs w:val="20"/>
        </w:rPr>
        <w:t>31 grudnia 202</w:t>
      </w:r>
      <w:r w:rsidR="00652B68">
        <w:rPr>
          <w:rFonts w:ascii="Arial" w:hAnsi="Arial" w:cs="Arial"/>
          <w:b/>
          <w:bCs/>
          <w:sz w:val="20"/>
          <w:szCs w:val="20"/>
        </w:rPr>
        <w:t>7</w:t>
      </w:r>
      <w:r w:rsidRPr="000E0DBA">
        <w:rPr>
          <w:rFonts w:ascii="Arial" w:hAnsi="Arial" w:cs="Arial"/>
          <w:b/>
          <w:bCs/>
          <w:sz w:val="20"/>
          <w:szCs w:val="20"/>
        </w:rPr>
        <w:t xml:space="preserve"> r.</w:t>
      </w:r>
      <w:r w:rsidR="006C1DFF">
        <w:rPr>
          <w:rFonts w:ascii="Arial" w:hAnsi="Arial" w:cs="Arial"/>
          <w:b/>
          <w:bCs/>
          <w:sz w:val="20"/>
          <w:szCs w:val="20"/>
        </w:rPr>
        <w:t xml:space="preserve"> </w:t>
      </w:r>
      <w:r w:rsidR="006C1DFF">
        <w:rPr>
          <w:rFonts w:ascii="Arial" w:hAnsi="Arial" w:cs="Arial"/>
          <w:sz w:val="20"/>
          <w:szCs w:val="20"/>
        </w:rPr>
        <w:t>(podstawowy okres ubezpieczenia).</w:t>
      </w:r>
    </w:p>
    <w:p w14:paraId="04218631" w14:textId="3C38A23B" w:rsidR="000606EE" w:rsidRPr="000E0DBA" w:rsidRDefault="006C1DFF" w:rsidP="0074112B">
      <w:pPr>
        <w:pStyle w:val="Akapitzlist"/>
        <w:numPr>
          <w:ilvl w:val="0"/>
          <w:numId w:val="13"/>
        </w:numPr>
        <w:spacing w:after="0"/>
        <w:ind w:left="284" w:hanging="284"/>
        <w:contextualSpacing w:val="0"/>
        <w:jc w:val="both"/>
        <w:rPr>
          <w:rFonts w:ascii="Arial" w:hAnsi="Arial" w:cs="Arial"/>
          <w:sz w:val="20"/>
          <w:szCs w:val="20"/>
        </w:rPr>
      </w:pPr>
      <w:r>
        <w:rPr>
          <w:rFonts w:ascii="Arial" w:hAnsi="Arial" w:cs="Arial"/>
          <w:sz w:val="20"/>
          <w:szCs w:val="20"/>
        </w:rPr>
        <w:t>Podstawowy o</w:t>
      </w:r>
      <w:r w:rsidR="00FA5862" w:rsidRPr="000E0DBA">
        <w:rPr>
          <w:rFonts w:ascii="Arial" w:hAnsi="Arial" w:cs="Arial"/>
          <w:sz w:val="20"/>
          <w:szCs w:val="20"/>
        </w:rPr>
        <w:t>kres ubezpieczenia jest podzielony na trzy okresy rozliczeniowe:</w:t>
      </w:r>
    </w:p>
    <w:p w14:paraId="62DFCAE6" w14:textId="46225199" w:rsidR="000606EE" w:rsidRPr="000E0DBA" w:rsidRDefault="00C71220" w:rsidP="0074112B">
      <w:pPr>
        <w:pStyle w:val="Akapitzlist"/>
        <w:numPr>
          <w:ilvl w:val="0"/>
          <w:numId w:val="14"/>
        </w:numPr>
        <w:spacing w:after="0"/>
        <w:ind w:left="567" w:hanging="283"/>
        <w:contextualSpacing w:val="0"/>
        <w:jc w:val="both"/>
        <w:rPr>
          <w:rFonts w:ascii="Arial" w:hAnsi="Arial" w:cs="Arial"/>
          <w:sz w:val="20"/>
          <w:szCs w:val="20"/>
        </w:rPr>
      </w:pPr>
      <w:r>
        <w:rPr>
          <w:rFonts w:ascii="Arial" w:hAnsi="Arial" w:cs="Arial"/>
          <w:sz w:val="20"/>
          <w:szCs w:val="20"/>
        </w:rPr>
        <w:t>pierwszy</w:t>
      </w:r>
      <w:r w:rsidR="00FA5862" w:rsidRPr="000E0DBA">
        <w:rPr>
          <w:rFonts w:ascii="Arial" w:hAnsi="Arial" w:cs="Arial"/>
          <w:sz w:val="20"/>
          <w:szCs w:val="20"/>
        </w:rPr>
        <w:t xml:space="preserve"> okres rozliczeniowy od dnia </w:t>
      </w:r>
      <w:r w:rsidR="00FA5862" w:rsidRPr="000E0DBA">
        <w:rPr>
          <w:rFonts w:ascii="Arial" w:hAnsi="Arial" w:cs="Arial"/>
          <w:b/>
          <w:bCs/>
          <w:sz w:val="20"/>
          <w:szCs w:val="20"/>
        </w:rPr>
        <w:t>1 stycznia 202</w:t>
      </w:r>
      <w:r>
        <w:rPr>
          <w:rFonts w:ascii="Arial" w:hAnsi="Arial" w:cs="Arial"/>
          <w:b/>
          <w:bCs/>
          <w:sz w:val="20"/>
          <w:szCs w:val="20"/>
        </w:rPr>
        <w:t>5</w:t>
      </w:r>
      <w:r w:rsidR="00FA5862" w:rsidRPr="000E0DBA">
        <w:rPr>
          <w:rFonts w:ascii="Arial" w:hAnsi="Arial" w:cs="Arial"/>
          <w:b/>
          <w:bCs/>
          <w:sz w:val="20"/>
          <w:szCs w:val="20"/>
        </w:rPr>
        <w:t xml:space="preserve"> r.</w:t>
      </w:r>
      <w:r w:rsidR="000606EE" w:rsidRPr="000E0DBA">
        <w:rPr>
          <w:rFonts w:ascii="Arial" w:hAnsi="Arial" w:cs="Arial"/>
          <w:sz w:val="20"/>
          <w:szCs w:val="20"/>
        </w:rPr>
        <w:t xml:space="preserve">, </w:t>
      </w:r>
      <w:r w:rsidR="00FA5862" w:rsidRPr="000E0DBA">
        <w:rPr>
          <w:rFonts w:ascii="Arial" w:hAnsi="Arial" w:cs="Arial"/>
          <w:sz w:val="16"/>
          <w:szCs w:val="16"/>
        </w:rPr>
        <w:t>godz. 00:00</w:t>
      </w:r>
      <w:r w:rsidR="00FA5862" w:rsidRPr="000E0DBA">
        <w:rPr>
          <w:rFonts w:ascii="Arial" w:hAnsi="Arial" w:cs="Arial"/>
          <w:sz w:val="20"/>
          <w:szCs w:val="20"/>
        </w:rPr>
        <w:t xml:space="preserve"> do dnia </w:t>
      </w:r>
      <w:r w:rsidR="00FA5862" w:rsidRPr="000E0DBA">
        <w:rPr>
          <w:rFonts w:ascii="Arial" w:hAnsi="Arial" w:cs="Arial"/>
          <w:b/>
          <w:bCs/>
          <w:sz w:val="20"/>
          <w:szCs w:val="20"/>
        </w:rPr>
        <w:t>31 grudnia 202</w:t>
      </w:r>
      <w:r>
        <w:rPr>
          <w:rFonts w:ascii="Arial" w:hAnsi="Arial" w:cs="Arial"/>
          <w:b/>
          <w:bCs/>
          <w:sz w:val="20"/>
          <w:szCs w:val="20"/>
        </w:rPr>
        <w:t>5</w:t>
      </w:r>
      <w:r w:rsidR="00FA5862" w:rsidRPr="000E0DBA">
        <w:rPr>
          <w:rFonts w:ascii="Arial" w:hAnsi="Arial" w:cs="Arial"/>
          <w:b/>
          <w:bCs/>
          <w:sz w:val="20"/>
          <w:szCs w:val="20"/>
        </w:rPr>
        <w:t xml:space="preserve"> r.</w:t>
      </w:r>
      <w:r w:rsidR="000606EE" w:rsidRPr="000E0DBA">
        <w:rPr>
          <w:rFonts w:ascii="Arial" w:hAnsi="Arial" w:cs="Arial"/>
          <w:sz w:val="20"/>
          <w:szCs w:val="20"/>
        </w:rPr>
        <w:t>,</w:t>
      </w:r>
      <w:r w:rsidR="00FA5862" w:rsidRPr="000E0DBA">
        <w:rPr>
          <w:rFonts w:ascii="Arial" w:hAnsi="Arial" w:cs="Arial"/>
          <w:sz w:val="20"/>
          <w:szCs w:val="20"/>
        </w:rPr>
        <w:t xml:space="preserve"> </w:t>
      </w:r>
      <w:r w:rsidR="00FA5862" w:rsidRPr="000E0DBA">
        <w:rPr>
          <w:rFonts w:ascii="Arial" w:hAnsi="Arial" w:cs="Arial"/>
          <w:sz w:val="16"/>
          <w:szCs w:val="16"/>
        </w:rPr>
        <w:t>godz. 24:00</w:t>
      </w:r>
      <w:r w:rsidR="00FA5862" w:rsidRPr="000E0DBA">
        <w:rPr>
          <w:rFonts w:ascii="Arial" w:hAnsi="Arial" w:cs="Arial"/>
          <w:sz w:val="20"/>
          <w:szCs w:val="20"/>
        </w:rPr>
        <w:t>,</w:t>
      </w:r>
    </w:p>
    <w:p w14:paraId="4A5DD3FA" w14:textId="699737E0" w:rsidR="000606EE" w:rsidRPr="000E0DBA" w:rsidRDefault="00C71220" w:rsidP="0074112B">
      <w:pPr>
        <w:pStyle w:val="Akapitzlist"/>
        <w:numPr>
          <w:ilvl w:val="0"/>
          <w:numId w:val="14"/>
        </w:numPr>
        <w:spacing w:after="0"/>
        <w:ind w:left="567" w:hanging="283"/>
        <w:contextualSpacing w:val="0"/>
        <w:jc w:val="both"/>
        <w:rPr>
          <w:rFonts w:ascii="Arial" w:hAnsi="Arial" w:cs="Arial"/>
          <w:sz w:val="20"/>
          <w:szCs w:val="20"/>
        </w:rPr>
      </w:pPr>
      <w:r>
        <w:rPr>
          <w:rFonts w:ascii="Arial" w:hAnsi="Arial" w:cs="Arial"/>
          <w:sz w:val="20"/>
          <w:szCs w:val="20"/>
        </w:rPr>
        <w:t>drugi</w:t>
      </w:r>
      <w:r w:rsidR="00FA5862" w:rsidRPr="000E0DBA">
        <w:rPr>
          <w:rFonts w:ascii="Arial" w:hAnsi="Arial" w:cs="Arial"/>
          <w:sz w:val="20"/>
          <w:szCs w:val="20"/>
        </w:rPr>
        <w:t xml:space="preserve"> okres rozliczeniowy od dnia </w:t>
      </w:r>
      <w:r w:rsidR="00FA5862" w:rsidRPr="000E0DBA">
        <w:rPr>
          <w:rFonts w:ascii="Arial" w:hAnsi="Arial" w:cs="Arial"/>
          <w:b/>
          <w:bCs/>
          <w:sz w:val="20"/>
          <w:szCs w:val="20"/>
        </w:rPr>
        <w:t>1 stycznia 202</w:t>
      </w:r>
      <w:r>
        <w:rPr>
          <w:rFonts w:ascii="Arial" w:hAnsi="Arial" w:cs="Arial"/>
          <w:b/>
          <w:bCs/>
          <w:sz w:val="20"/>
          <w:szCs w:val="20"/>
        </w:rPr>
        <w:t>6</w:t>
      </w:r>
      <w:r w:rsidR="00FA5862" w:rsidRPr="000E0DBA">
        <w:rPr>
          <w:rFonts w:ascii="Arial" w:hAnsi="Arial" w:cs="Arial"/>
          <w:b/>
          <w:bCs/>
          <w:sz w:val="20"/>
          <w:szCs w:val="20"/>
        </w:rPr>
        <w:t xml:space="preserve"> r.</w:t>
      </w:r>
      <w:r w:rsidR="000606EE" w:rsidRPr="000E0DBA">
        <w:rPr>
          <w:rFonts w:ascii="Arial" w:hAnsi="Arial" w:cs="Arial"/>
          <w:sz w:val="20"/>
          <w:szCs w:val="20"/>
        </w:rPr>
        <w:t xml:space="preserve">, </w:t>
      </w:r>
      <w:r w:rsidR="00FA5862" w:rsidRPr="000E0DBA">
        <w:rPr>
          <w:rFonts w:ascii="Arial" w:hAnsi="Arial" w:cs="Arial"/>
          <w:sz w:val="16"/>
          <w:szCs w:val="16"/>
        </w:rPr>
        <w:t>godz. 00:00</w:t>
      </w:r>
      <w:r w:rsidR="00FA5862" w:rsidRPr="000E0DBA">
        <w:rPr>
          <w:rFonts w:ascii="Arial" w:hAnsi="Arial" w:cs="Arial"/>
          <w:sz w:val="20"/>
          <w:szCs w:val="20"/>
        </w:rPr>
        <w:t xml:space="preserve"> do dnia </w:t>
      </w:r>
      <w:r w:rsidR="00FA5862" w:rsidRPr="000E0DBA">
        <w:rPr>
          <w:rFonts w:ascii="Arial" w:hAnsi="Arial" w:cs="Arial"/>
          <w:b/>
          <w:bCs/>
          <w:sz w:val="20"/>
          <w:szCs w:val="20"/>
        </w:rPr>
        <w:t>31 grudnia 202</w:t>
      </w:r>
      <w:r>
        <w:rPr>
          <w:rFonts w:ascii="Arial" w:hAnsi="Arial" w:cs="Arial"/>
          <w:b/>
          <w:bCs/>
          <w:sz w:val="20"/>
          <w:szCs w:val="20"/>
        </w:rPr>
        <w:t>6</w:t>
      </w:r>
      <w:r w:rsidR="00FA5862" w:rsidRPr="000E0DBA">
        <w:rPr>
          <w:rFonts w:ascii="Arial" w:hAnsi="Arial" w:cs="Arial"/>
          <w:b/>
          <w:bCs/>
          <w:sz w:val="20"/>
          <w:szCs w:val="20"/>
        </w:rPr>
        <w:t xml:space="preserve"> r.</w:t>
      </w:r>
      <w:r w:rsidR="000606EE" w:rsidRPr="000E0DBA">
        <w:rPr>
          <w:rFonts w:ascii="Arial" w:hAnsi="Arial" w:cs="Arial"/>
          <w:sz w:val="20"/>
          <w:szCs w:val="20"/>
        </w:rPr>
        <w:t xml:space="preserve">, </w:t>
      </w:r>
      <w:r w:rsidR="00FA5862" w:rsidRPr="000E0DBA">
        <w:rPr>
          <w:rFonts w:ascii="Arial" w:hAnsi="Arial" w:cs="Arial"/>
          <w:sz w:val="16"/>
          <w:szCs w:val="16"/>
        </w:rPr>
        <w:t>godz. 24:00</w:t>
      </w:r>
      <w:r w:rsidR="00FA5862" w:rsidRPr="000E0DBA">
        <w:rPr>
          <w:rFonts w:ascii="Arial" w:hAnsi="Arial" w:cs="Arial"/>
          <w:sz w:val="20"/>
          <w:szCs w:val="20"/>
        </w:rPr>
        <w:t>,</w:t>
      </w:r>
    </w:p>
    <w:p w14:paraId="4A4546D6" w14:textId="7EA6FCA0" w:rsidR="00FA5862" w:rsidRPr="000E0DBA" w:rsidRDefault="00C71220" w:rsidP="0074112B">
      <w:pPr>
        <w:pStyle w:val="Akapitzlist"/>
        <w:numPr>
          <w:ilvl w:val="0"/>
          <w:numId w:val="14"/>
        </w:numPr>
        <w:spacing w:after="0"/>
        <w:ind w:left="567" w:hanging="283"/>
        <w:contextualSpacing w:val="0"/>
        <w:jc w:val="both"/>
        <w:rPr>
          <w:rFonts w:ascii="Arial" w:hAnsi="Arial" w:cs="Arial"/>
          <w:sz w:val="20"/>
          <w:szCs w:val="20"/>
        </w:rPr>
      </w:pPr>
      <w:r>
        <w:rPr>
          <w:rFonts w:ascii="Arial" w:hAnsi="Arial" w:cs="Arial"/>
          <w:sz w:val="20"/>
          <w:szCs w:val="20"/>
        </w:rPr>
        <w:t>trzeci</w:t>
      </w:r>
      <w:r w:rsidR="00FA5862" w:rsidRPr="000E0DBA">
        <w:rPr>
          <w:rFonts w:ascii="Arial" w:hAnsi="Arial" w:cs="Arial"/>
          <w:sz w:val="20"/>
          <w:szCs w:val="20"/>
        </w:rPr>
        <w:t xml:space="preserve"> okres rozliczeniowy od dnia </w:t>
      </w:r>
      <w:r w:rsidR="00FA5862" w:rsidRPr="000E0DBA">
        <w:rPr>
          <w:rFonts w:ascii="Arial" w:hAnsi="Arial" w:cs="Arial"/>
          <w:b/>
          <w:bCs/>
          <w:sz w:val="20"/>
          <w:szCs w:val="20"/>
        </w:rPr>
        <w:t>1 stycznia 202</w:t>
      </w:r>
      <w:r>
        <w:rPr>
          <w:rFonts w:ascii="Arial" w:hAnsi="Arial" w:cs="Arial"/>
          <w:b/>
          <w:bCs/>
          <w:sz w:val="20"/>
          <w:szCs w:val="20"/>
        </w:rPr>
        <w:t>7</w:t>
      </w:r>
      <w:r w:rsidR="00FA5862" w:rsidRPr="000E0DBA">
        <w:rPr>
          <w:rFonts w:ascii="Arial" w:hAnsi="Arial" w:cs="Arial"/>
          <w:b/>
          <w:bCs/>
          <w:sz w:val="20"/>
          <w:szCs w:val="20"/>
        </w:rPr>
        <w:t xml:space="preserve"> r.</w:t>
      </w:r>
      <w:r w:rsidR="000606EE" w:rsidRPr="000E0DBA">
        <w:rPr>
          <w:rFonts w:ascii="Arial" w:hAnsi="Arial" w:cs="Arial"/>
          <w:sz w:val="20"/>
          <w:szCs w:val="20"/>
        </w:rPr>
        <w:t xml:space="preserve">, </w:t>
      </w:r>
      <w:r w:rsidR="00FA5862" w:rsidRPr="000E0DBA">
        <w:rPr>
          <w:rFonts w:ascii="Arial" w:hAnsi="Arial" w:cs="Arial"/>
          <w:sz w:val="16"/>
          <w:szCs w:val="16"/>
        </w:rPr>
        <w:t>godz. 00:00</w:t>
      </w:r>
      <w:r w:rsidR="00FA5862" w:rsidRPr="000E0DBA">
        <w:rPr>
          <w:rFonts w:ascii="Arial" w:hAnsi="Arial" w:cs="Arial"/>
          <w:sz w:val="20"/>
          <w:szCs w:val="20"/>
        </w:rPr>
        <w:t xml:space="preserve"> do dnia </w:t>
      </w:r>
      <w:r w:rsidR="00FA5862" w:rsidRPr="000E0DBA">
        <w:rPr>
          <w:rFonts w:ascii="Arial" w:hAnsi="Arial" w:cs="Arial"/>
          <w:b/>
          <w:bCs/>
          <w:sz w:val="20"/>
          <w:szCs w:val="20"/>
        </w:rPr>
        <w:t>31 grudnia 202</w:t>
      </w:r>
      <w:r>
        <w:rPr>
          <w:rFonts w:ascii="Arial" w:hAnsi="Arial" w:cs="Arial"/>
          <w:b/>
          <w:bCs/>
          <w:sz w:val="20"/>
          <w:szCs w:val="20"/>
        </w:rPr>
        <w:t>7</w:t>
      </w:r>
      <w:r w:rsidR="00FA5862" w:rsidRPr="000E0DBA">
        <w:rPr>
          <w:rFonts w:ascii="Arial" w:hAnsi="Arial" w:cs="Arial"/>
          <w:b/>
          <w:bCs/>
          <w:sz w:val="20"/>
          <w:szCs w:val="20"/>
        </w:rPr>
        <w:t xml:space="preserve"> r.</w:t>
      </w:r>
      <w:r w:rsidR="00F3017A" w:rsidRPr="000E0DBA">
        <w:rPr>
          <w:rFonts w:ascii="Arial" w:hAnsi="Arial" w:cs="Arial"/>
          <w:sz w:val="20"/>
          <w:szCs w:val="20"/>
        </w:rPr>
        <w:t xml:space="preserve">, </w:t>
      </w:r>
      <w:r w:rsidR="00FA5862" w:rsidRPr="000E0DBA">
        <w:rPr>
          <w:rFonts w:ascii="Arial" w:hAnsi="Arial" w:cs="Arial"/>
          <w:sz w:val="16"/>
          <w:szCs w:val="16"/>
        </w:rPr>
        <w:t>godz. 24:00</w:t>
      </w:r>
      <w:r w:rsidR="00F3017A" w:rsidRPr="000E0DBA">
        <w:rPr>
          <w:rFonts w:ascii="Arial" w:hAnsi="Arial" w:cs="Arial"/>
          <w:sz w:val="20"/>
          <w:szCs w:val="20"/>
        </w:rPr>
        <w:t>.</w:t>
      </w:r>
    </w:p>
    <w:p w14:paraId="628DD59E" w14:textId="267C1B4D" w:rsidR="00F3017A" w:rsidRPr="000E0DBA" w:rsidRDefault="00F3017A" w:rsidP="0074112B">
      <w:pPr>
        <w:pStyle w:val="Akapitzlist"/>
        <w:numPr>
          <w:ilvl w:val="0"/>
          <w:numId w:val="13"/>
        </w:numPr>
        <w:ind w:left="284" w:hanging="284"/>
        <w:jc w:val="both"/>
        <w:rPr>
          <w:rFonts w:ascii="Arial" w:hAnsi="Arial" w:cs="Arial"/>
          <w:sz w:val="20"/>
          <w:szCs w:val="20"/>
        </w:rPr>
      </w:pPr>
      <w:r w:rsidRPr="000E0DBA">
        <w:rPr>
          <w:rFonts w:ascii="Arial" w:hAnsi="Arial" w:cs="Arial"/>
          <w:sz w:val="20"/>
          <w:szCs w:val="20"/>
        </w:rPr>
        <w:t xml:space="preserve">Umowa </w:t>
      </w:r>
      <w:r w:rsidR="00DF1B09">
        <w:rPr>
          <w:rFonts w:ascii="Arial" w:hAnsi="Arial" w:cs="Arial"/>
          <w:sz w:val="20"/>
          <w:szCs w:val="20"/>
        </w:rPr>
        <w:t>uwzględnia</w:t>
      </w:r>
      <w:r w:rsidRPr="000E0DBA">
        <w:rPr>
          <w:rFonts w:ascii="Arial" w:hAnsi="Arial" w:cs="Arial"/>
          <w:sz w:val="20"/>
          <w:szCs w:val="20"/>
        </w:rPr>
        <w:t xml:space="preserve"> prawo opcji</w:t>
      </w:r>
      <w:r w:rsidR="00DF1B09">
        <w:rPr>
          <w:rFonts w:ascii="Arial" w:hAnsi="Arial" w:cs="Arial"/>
          <w:sz w:val="20"/>
          <w:szCs w:val="20"/>
        </w:rPr>
        <w:t xml:space="preserve"> (Opcja A)</w:t>
      </w:r>
      <w:r w:rsidRPr="000E0DBA">
        <w:rPr>
          <w:rFonts w:ascii="Arial" w:hAnsi="Arial" w:cs="Arial"/>
          <w:sz w:val="20"/>
          <w:szCs w:val="20"/>
        </w:rPr>
        <w:t>, polegające na możliwości przedłużenia umowy na dotychczasowych warunkach poprzez wprowadzenie dodatkow</w:t>
      </w:r>
      <w:r w:rsidR="00C71220">
        <w:rPr>
          <w:rFonts w:ascii="Arial" w:hAnsi="Arial" w:cs="Arial"/>
          <w:sz w:val="20"/>
          <w:szCs w:val="20"/>
        </w:rPr>
        <w:t>ego</w:t>
      </w:r>
      <w:r w:rsidRPr="000E0DBA">
        <w:rPr>
          <w:rFonts w:ascii="Arial" w:hAnsi="Arial" w:cs="Arial"/>
          <w:sz w:val="20"/>
          <w:szCs w:val="20"/>
        </w:rPr>
        <w:t xml:space="preserve"> okres</w:t>
      </w:r>
      <w:r w:rsidR="00C71220">
        <w:rPr>
          <w:rFonts w:ascii="Arial" w:hAnsi="Arial" w:cs="Arial"/>
          <w:sz w:val="20"/>
          <w:szCs w:val="20"/>
        </w:rPr>
        <w:t>u</w:t>
      </w:r>
      <w:r w:rsidRPr="000E0DBA">
        <w:rPr>
          <w:rFonts w:ascii="Arial" w:hAnsi="Arial" w:cs="Arial"/>
          <w:sz w:val="20"/>
          <w:szCs w:val="20"/>
        </w:rPr>
        <w:t xml:space="preserve"> rozliczeniow</w:t>
      </w:r>
      <w:r w:rsidR="00C71220">
        <w:rPr>
          <w:rFonts w:ascii="Arial" w:hAnsi="Arial" w:cs="Arial"/>
          <w:sz w:val="20"/>
          <w:szCs w:val="20"/>
        </w:rPr>
        <w:t>ego</w:t>
      </w:r>
      <w:r w:rsidRPr="000E0DBA">
        <w:rPr>
          <w:rFonts w:ascii="Arial" w:hAnsi="Arial" w:cs="Arial"/>
          <w:sz w:val="20"/>
          <w:szCs w:val="20"/>
        </w:rPr>
        <w:t>, to jest:</w:t>
      </w:r>
    </w:p>
    <w:p w14:paraId="5F4ABB16" w14:textId="1019A553" w:rsidR="00F3017A" w:rsidRPr="000E0DBA" w:rsidRDefault="00C71220" w:rsidP="0074112B">
      <w:pPr>
        <w:pStyle w:val="Akapitzlist"/>
        <w:numPr>
          <w:ilvl w:val="0"/>
          <w:numId w:val="33"/>
        </w:numPr>
        <w:spacing w:after="0"/>
        <w:ind w:left="567" w:hanging="283"/>
        <w:contextualSpacing w:val="0"/>
        <w:jc w:val="both"/>
        <w:rPr>
          <w:rFonts w:ascii="Arial" w:hAnsi="Arial" w:cs="Arial"/>
          <w:sz w:val="20"/>
          <w:szCs w:val="20"/>
        </w:rPr>
      </w:pPr>
      <w:r>
        <w:rPr>
          <w:rFonts w:ascii="Arial" w:hAnsi="Arial" w:cs="Arial"/>
          <w:sz w:val="20"/>
          <w:szCs w:val="20"/>
        </w:rPr>
        <w:t>czwarty</w:t>
      </w:r>
      <w:r w:rsidR="00F3017A" w:rsidRPr="000E0DBA">
        <w:rPr>
          <w:rFonts w:ascii="Arial" w:hAnsi="Arial" w:cs="Arial"/>
          <w:sz w:val="20"/>
          <w:szCs w:val="20"/>
        </w:rPr>
        <w:t xml:space="preserve"> okres rozliczeniowy od dnia </w:t>
      </w:r>
      <w:r w:rsidR="00F3017A" w:rsidRPr="000E0DBA">
        <w:rPr>
          <w:rFonts w:ascii="Arial" w:hAnsi="Arial" w:cs="Arial"/>
          <w:b/>
          <w:bCs/>
          <w:sz w:val="20"/>
          <w:szCs w:val="20"/>
        </w:rPr>
        <w:t>1 stycznia 202</w:t>
      </w:r>
      <w:r>
        <w:rPr>
          <w:rFonts w:ascii="Arial" w:hAnsi="Arial" w:cs="Arial"/>
          <w:b/>
          <w:bCs/>
          <w:sz w:val="20"/>
          <w:szCs w:val="20"/>
        </w:rPr>
        <w:t>8</w:t>
      </w:r>
      <w:r w:rsidR="00F3017A" w:rsidRPr="000E0DBA">
        <w:rPr>
          <w:rFonts w:ascii="Arial" w:hAnsi="Arial" w:cs="Arial"/>
          <w:b/>
          <w:bCs/>
          <w:sz w:val="20"/>
          <w:szCs w:val="20"/>
        </w:rPr>
        <w:t xml:space="preserve"> r.</w:t>
      </w:r>
      <w:r w:rsidR="00F3017A" w:rsidRPr="000E0DBA">
        <w:rPr>
          <w:rFonts w:ascii="Arial" w:hAnsi="Arial" w:cs="Arial"/>
          <w:sz w:val="20"/>
          <w:szCs w:val="20"/>
        </w:rPr>
        <w:t xml:space="preserve">, </w:t>
      </w:r>
      <w:r w:rsidR="00F3017A" w:rsidRPr="000E0DBA">
        <w:rPr>
          <w:rFonts w:ascii="Arial" w:hAnsi="Arial" w:cs="Arial"/>
          <w:sz w:val="16"/>
          <w:szCs w:val="16"/>
        </w:rPr>
        <w:t>godz. 00:00</w:t>
      </w:r>
      <w:r w:rsidR="00F3017A" w:rsidRPr="000E0DBA">
        <w:rPr>
          <w:rFonts w:ascii="Arial" w:hAnsi="Arial" w:cs="Arial"/>
          <w:sz w:val="20"/>
          <w:szCs w:val="20"/>
        </w:rPr>
        <w:t xml:space="preserve"> do dnia </w:t>
      </w:r>
      <w:r w:rsidR="00F3017A" w:rsidRPr="000E0DBA">
        <w:rPr>
          <w:rFonts w:ascii="Arial" w:hAnsi="Arial" w:cs="Arial"/>
          <w:b/>
          <w:bCs/>
          <w:sz w:val="20"/>
          <w:szCs w:val="20"/>
        </w:rPr>
        <w:t>31 grudnia 202</w:t>
      </w:r>
      <w:r>
        <w:rPr>
          <w:rFonts w:ascii="Arial" w:hAnsi="Arial" w:cs="Arial"/>
          <w:b/>
          <w:bCs/>
          <w:sz w:val="20"/>
          <w:szCs w:val="20"/>
        </w:rPr>
        <w:t>8</w:t>
      </w:r>
      <w:r w:rsidR="00F3017A" w:rsidRPr="000E0DBA">
        <w:rPr>
          <w:rFonts w:ascii="Arial" w:hAnsi="Arial" w:cs="Arial"/>
          <w:b/>
          <w:bCs/>
          <w:sz w:val="20"/>
          <w:szCs w:val="20"/>
        </w:rPr>
        <w:t xml:space="preserve"> r.</w:t>
      </w:r>
      <w:r w:rsidR="00F3017A" w:rsidRPr="000E0DBA">
        <w:rPr>
          <w:rFonts w:ascii="Arial" w:hAnsi="Arial" w:cs="Arial"/>
          <w:sz w:val="20"/>
          <w:szCs w:val="20"/>
        </w:rPr>
        <w:t xml:space="preserve">, </w:t>
      </w:r>
      <w:r w:rsidR="00F3017A" w:rsidRPr="000E0DBA">
        <w:rPr>
          <w:rFonts w:ascii="Arial" w:hAnsi="Arial" w:cs="Arial"/>
          <w:sz w:val="16"/>
          <w:szCs w:val="16"/>
        </w:rPr>
        <w:t>godz. 24:00</w:t>
      </w:r>
      <w:r w:rsidR="00787A60">
        <w:rPr>
          <w:rFonts w:ascii="Arial" w:hAnsi="Arial" w:cs="Arial"/>
          <w:sz w:val="20"/>
          <w:szCs w:val="20"/>
        </w:rPr>
        <w:t>.</w:t>
      </w:r>
    </w:p>
    <w:p w14:paraId="35D2F7BF" w14:textId="6987F331" w:rsidR="0073347E" w:rsidRPr="000E0DBA" w:rsidRDefault="0073347E" w:rsidP="0074112B">
      <w:pPr>
        <w:pStyle w:val="Akapitzlist"/>
        <w:numPr>
          <w:ilvl w:val="0"/>
          <w:numId w:val="13"/>
        </w:numPr>
        <w:ind w:left="284" w:hanging="284"/>
        <w:jc w:val="both"/>
        <w:rPr>
          <w:rFonts w:ascii="Arial" w:hAnsi="Arial" w:cs="Arial"/>
          <w:sz w:val="20"/>
          <w:szCs w:val="20"/>
        </w:rPr>
      </w:pPr>
      <w:r w:rsidRPr="000E0DBA">
        <w:rPr>
          <w:rFonts w:ascii="Arial" w:hAnsi="Arial" w:cs="Arial"/>
          <w:sz w:val="20"/>
          <w:szCs w:val="20"/>
        </w:rPr>
        <w:t xml:space="preserve">Opcja </w:t>
      </w:r>
      <w:r w:rsidR="00DF1B09">
        <w:rPr>
          <w:rFonts w:ascii="Arial" w:hAnsi="Arial" w:cs="Arial"/>
          <w:sz w:val="20"/>
          <w:szCs w:val="20"/>
        </w:rPr>
        <w:t xml:space="preserve">A </w:t>
      </w:r>
      <w:r w:rsidRPr="000E0DBA">
        <w:rPr>
          <w:rFonts w:ascii="Arial" w:hAnsi="Arial" w:cs="Arial"/>
          <w:sz w:val="20"/>
          <w:szCs w:val="20"/>
        </w:rPr>
        <w:t xml:space="preserve">wchodzi w życie </w:t>
      </w:r>
      <w:r w:rsidR="00DF1B09">
        <w:rPr>
          <w:rFonts w:ascii="Arial" w:hAnsi="Arial" w:cs="Arial"/>
          <w:sz w:val="20"/>
          <w:szCs w:val="20"/>
        </w:rPr>
        <w:t xml:space="preserve">na czwarty okres rozliczeniowy na takich samych warunkach ubezpieczenia, </w:t>
      </w:r>
      <w:r w:rsidR="00DF1B09">
        <w:rPr>
          <w:rFonts w:ascii="Arial" w:hAnsi="Arial" w:cs="Arial"/>
          <w:sz w:val="20"/>
          <w:szCs w:val="20"/>
        </w:rPr>
        <w:br/>
        <w:t xml:space="preserve">co obowiązujące w ostatnim dniu trzeciego okresu rozliczeniowego, </w:t>
      </w:r>
      <w:r w:rsidRPr="000E0DBA">
        <w:rPr>
          <w:rFonts w:ascii="Arial" w:hAnsi="Arial" w:cs="Arial"/>
          <w:sz w:val="20"/>
          <w:szCs w:val="20"/>
        </w:rPr>
        <w:t xml:space="preserve">pod warunkiem, że </w:t>
      </w:r>
      <w:r w:rsidRPr="006957EF">
        <w:rPr>
          <w:rFonts w:ascii="Arial" w:hAnsi="Arial" w:cs="Arial"/>
          <w:sz w:val="20"/>
          <w:szCs w:val="20"/>
        </w:rPr>
        <w:t>Zamawiający</w:t>
      </w:r>
      <w:r w:rsidRPr="000E0DBA">
        <w:rPr>
          <w:rFonts w:ascii="Arial" w:hAnsi="Arial" w:cs="Arial"/>
          <w:sz w:val="20"/>
          <w:szCs w:val="20"/>
        </w:rPr>
        <w:t xml:space="preserve"> najpóźniej </w:t>
      </w:r>
      <w:r w:rsidR="00DF1B09">
        <w:rPr>
          <w:rFonts w:ascii="Arial" w:hAnsi="Arial" w:cs="Arial"/>
          <w:sz w:val="20"/>
          <w:szCs w:val="20"/>
        </w:rPr>
        <w:br/>
      </w:r>
      <w:r w:rsidRPr="000E0DBA">
        <w:rPr>
          <w:rFonts w:ascii="Arial" w:hAnsi="Arial" w:cs="Arial"/>
          <w:sz w:val="20"/>
          <w:szCs w:val="20"/>
        </w:rPr>
        <w:t xml:space="preserve">do końca podstawowego okresu ubezpieczenia złoży </w:t>
      </w:r>
      <w:r w:rsidRPr="006957EF">
        <w:rPr>
          <w:rFonts w:ascii="Arial" w:hAnsi="Arial" w:cs="Arial"/>
          <w:sz w:val="20"/>
          <w:szCs w:val="20"/>
        </w:rPr>
        <w:t>Wykonawcy</w:t>
      </w:r>
      <w:r w:rsidRPr="000E0DBA">
        <w:rPr>
          <w:rFonts w:ascii="Arial" w:hAnsi="Arial" w:cs="Arial"/>
          <w:sz w:val="20"/>
          <w:szCs w:val="20"/>
        </w:rPr>
        <w:t xml:space="preserve"> pisemne oświadczenie o zamiarze skorzystania z prawa </w:t>
      </w:r>
      <w:r w:rsidR="00DF1B09">
        <w:rPr>
          <w:rFonts w:ascii="Arial" w:hAnsi="Arial" w:cs="Arial"/>
          <w:sz w:val="20"/>
          <w:szCs w:val="20"/>
        </w:rPr>
        <w:t>O</w:t>
      </w:r>
      <w:r w:rsidRPr="000E0DBA">
        <w:rPr>
          <w:rFonts w:ascii="Arial" w:hAnsi="Arial" w:cs="Arial"/>
          <w:sz w:val="20"/>
          <w:szCs w:val="20"/>
        </w:rPr>
        <w:t>pcji</w:t>
      </w:r>
      <w:r w:rsidR="00DF1B09">
        <w:rPr>
          <w:rFonts w:ascii="Arial" w:hAnsi="Arial" w:cs="Arial"/>
          <w:sz w:val="20"/>
          <w:szCs w:val="20"/>
        </w:rPr>
        <w:t xml:space="preserve"> A</w:t>
      </w:r>
      <w:r w:rsidRPr="000E0DBA">
        <w:rPr>
          <w:rFonts w:ascii="Arial" w:hAnsi="Arial" w:cs="Arial"/>
          <w:sz w:val="20"/>
          <w:szCs w:val="20"/>
        </w:rPr>
        <w:t xml:space="preserve">. W takiej sytuacji umowa ulega automatycznemu przedłużeniu o </w:t>
      </w:r>
      <w:r w:rsidR="00787A60">
        <w:rPr>
          <w:rFonts w:ascii="Arial" w:hAnsi="Arial" w:cs="Arial"/>
          <w:sz w:val="20"/>
          <w:szCs w:val="20"/>
        </w:rPr>
        <w:t>czwarty</w:t>
      </w:r>
      <w:r w:rsidRPr="000E0DBA">
        <w:rPr>
          <w:rFonts w:ascii="Arial" w:hAnsi="Arial" w:cs="Arial"/>
          <w:sz w:val="20"/>
          <w:szCs w:val="20"/>
        </w:rPr>
        <w:t xml:space="preserve"> okres rozliczeniowy.</w:t>
      </w:r>
    </w:p>
    <w:p w14:paraId="5611CBA7" w14:textId="0F844666" w:rsidR="00DF1B09" w:rsidRDefault="00DF1B09" w:rsidP="0074112B">
      <w:pPr>
        <w:pStyle w:val="Akapitzlist"/>
        <w:numPr>
          <w:ilvl w:val="0"/>
          <w:numId w:val="13"/>
        </w:numPr>
        <w:ind w:left="284" w:hanging="284"/>
        <w:jc w:val="both"/>
        <w:rPr>
          <w:rFonts w:ascii="Arial" w:hAnsi="Arial" w:cs="Arial"/>
          <w:sz w:val="20"/>
          <w:szCs w:val="20"/>
        </w:rPr>
      </w:pPr>
      <w:r>
        <w:rPr>
          <w:rFonts w:ascii="Arial" w:hAnsi="Arial" w:cs="Arial"/>
          <w:sz w:val="20"/>
          <w:szCs w:val="20"/>
        </w:rPr>
        <w:t>Wykonawcy nie przysługuje wobec Zamawiającego roszczenie o realizację Opcji A.</w:t>
      </w:r>
    </w:p>
    <w:p w14:paraId="7E4107FF" w14:textId="13524445" w:rsidR="0073347E" w:rsidRPr="000E0DBA" w:rsidRDefault="00FA5862" w:rsidP="0074112B">
      <w:pPr>
        <w:pStyle w:val="Akapitzlist"/>
        <w:numPr>
          <w:ilvl w:val="0"/>
          <w:numId w:val="13"/>
        </w:numPr>
        <w:ind w:left="284" w:hanging="284"/>
        <w:jc w:val="both"/>
        <w:rPr>
          <w:rFonts w:ascii="Arial" w:hAnsi="Arial" w:cs="Arial"/>
          <w:sz w:val="20"/>
          <w:szCs w:val="20"/>
        </w:rPr>
      </w:pPr>
      <w:r w:rsidRPr="000E0DBA">
        <w:rPr>
          <w:rFonts w:ascii="Arial" w:hAnsi="Arial" w:cs="Arial"/>
          <w:sz w:val="20"/>
          <w:szCs w:val="20"/>
        </w:rPr>
        <w:t xml:space="preserve">Określone w umowie </w:t>
      </w:r>
      <w:proofErr w:type="spellStart"/>
      <w:r w:rsidRPr="000E0DBA">
        <w:rPr>
          <w:rFonts w:ascii="Arial" w:hAnsi="Arial" w:cs="Arial"/>
          <w:sz w:val="20"/>
          <w:szCs w:val="20"/>
        </w:rPr>
        <w:t>podlimity</w:t>
      </w:r>
      <w:proofErr w:type="spellEnd"/>
      <w:r w:rsidR="0073347E" w:rsidRPr="000E0DBA">
        <w:rPr>
          <w:rFonts w:ascii="Arial" w:hAnsi="Arial" w:cs="Arial"/>
          <w:sz w:val="20"/>
          <w:szCs w:val="20"/>
        </w:rPr>
        <w:t>,</w:t>
      </w:r>
      <w:r w:rsidRPr="000E0DBA">
        <w:rPr>
          <w:rFonts w:ascii="Arial" w:hAnsi="Arial" w:cs="Arial"/>
          <w:sz w:val="20"/>
          <w:szCs w:val="20"/>
        </w:rPr>
        <w:t xml:space="preserve"> np. przewidziane w poszczególnych klauzulach lub dla poszczególnych </w:t>
      </w:r>
      <w:proofErr w:type="spellStart"/>
      <w:r w:rsidRPr="000E0DBA">
        <w:rPr>
          <w:rFonts w:ascii="Arial" w:hAnsi="Arial" w:cs="Arial"/>
          <w:sz w:val="20"/>
          <w:szCs w:val="20"/>
        </w:rPr>
        <w:t>ryzyk</w:t>
      </w:r>
      <w:proofErr w:type="spellEnd"/>
      <w:r w:rsidR="0073347E" w:rsidRPr="000E0DBA">
        <w:rPr>
          <w:rFonts w:ascii="Arial" w:hAnsi="Arial" w:cs="Arial"/>
          <w:sz w:val="20"/>
          <w:szCs w:val="20"/>
        </w:rPr>
        <w:t>,</w:t>
      </w:r>
      <w:r w:rsidRPr="000E0DBA">
        <w:rPr>
          <w:rFonts w:ascii="Arial" w:hAnsi="Arial" w:cs="Arial"/>
          <w:sz w:val="20"/>
          <w:szCs w:val="20"/>
        </w:rPr>
        <w:t xml:space="preserve"> stosuje się w pełnej wysokości do każdego okresu rozliczeniowego</w:t>
      </w:r>
      <w:r w:rsidR="0073347E" w:rsidRPr="000E0DBA">
        <w:rPr>
          <w:rFonts w:ascii="Arial" w:hAnsi="Arial" w:cs="Arial"/>
          <w:sz w:val="20"/>
          <w:szCs w:val="20"/>
        </w:rPr>
        <w:t xml:space="preserve">. </w:t>
      </w:r>
    </w:p>
    <w:p w14:paraId="56C41FA4" w14:textId="02FB3432" w:rsidR="00FA5862" w:rsidRPr="000E0DBA" w:rsidRDefault="00FA5862" w:rsidP="0074112B">
      <w:pPr>
        <w:pStyle w:val="Akapitzlist"/>
        <w:numPr>
          <w:ilvl w:val="0"/>
          <w:numId w:val="13"/>
        </w:numPr>
        <w:spacing w:after="0"/>
        <w:ind w:left="284" w:hanging="284"/>
        <w:contextualSpacing w:val="0"/>
        <w:jc w:val="both"/>
        <w:rPr>
          <w:rFonts w:ascii="Arial" w:hAnsi="Arial" w:cs="Arial"/>
          <w:sz w:val="20"/>
          <w:szCs w:val="20"/>
        </w:rPr>
      </w:pPr>
      <w:r w:rsidRPr="000E0DBA">
        <w:rPr>
          <w:rFonts w:ascii="Arial" w:hAnsi="Arial" w:cs="Arial"/>
          <w:sz w:val="20"/>
          <w:szCs w:val="20"/>
        </w:rPr>
        <w:t xml:space="preserve">Gdziekolwiek w umowie ubezpieczenia przewidziany jest limit odpowiedzialności </w:t>
      </w:r>
      <w:r w:rsidRPr="006957EF">
        <w:rPr>
          <w:rFonts w:ascii="Arial" w:hAnsi="Arial" w:cs="Arial"/>
          <w:sz w:val="20"/>
          <w:szCs w:val="20"/>
        </w:rPr>
        <w:t>Wykonawcy</w:t>
      </w:r>
      <w:r w:rsidRPr="000E0DBA">
        <w:rPr>
          <w:rFonts w:ascii="Arial" w:hAnsi="Arial" w:cs="Arial"/>
          <w:sz w:val="20"/>
          <w:szCs w:val="20"/>
        </w:rPr>
        <w:t xml:space="preserve"> bez wskazania, iż jest on pokrywany w ramach sumy ubezpieczenia, to limit ten pokrywany jest ponad sumę ubezpieczenia.</w:t>
      </w:r>
    </w:p>
    <w:p w14:paraId="3C61F052" w14:textId="2D70067C" w:rsidR="00F076EA" w:rsidRDefault="00F076EA" w:rsidP="0074112B">
      <w:pPr>
        <w:spacing w:before="120" w:line="276" w:lineRule="auto"/>
        <w:jc w:val="center"/>
        <w:rPr>
          <w:rFonts w:ascii="Arial" w:hAnsi="Arial" w:cs="Arial"/>
          <w:sz w:val="20"/>
          <w:szCs w:val="20"/>
        </w:rPr>
      </w:pPr>
      <w:r>
        <w:rPr>
          <w:rFonts w:ascii="Arial" w:hAnsi="Arial" w:cs="Arial"/>
          <w:sz w:val="20"/>
          <w:szCs w:val="20"/>
        </w:rPr>
        <w:t xml:space="preserve">§ </w:t>
      </w:r>
      <w:r w:rsidR="001F68E3">
        <w:rPr>
          <w:rFonts w:ascii="Arial" w:hAnsi="Arial" w:cs="Arial"/>
          <w:sz w:val="20"/>
          <w:szCs w:val="20"/>
        </w:rPr>
        <w:t>3</w:t>
      </w:r>
    </w:p>
    <w:p w14:paraId="2B011B99" w14:textId="77777777" w:rsidR="00223C4E" w:rsidRDefault="00DF1B09" w:rsidP="0074112B">
      <w:pPr>
        <w:pStyle w:val="Akapitzlist"/>
        <w:numPr>
          <w:ilvl w:val="0"/>
          <w:numId w:val="38"/>
        </w:numPr>
        <w:spacing w:before="120" w:after="0"/>
        <w:ind w:left="284" w:hanging="284"/>
        <w:contextualSpacing w:val="0"/>
        <w:jc w:val="both"/>
        <w:rPr>
          <w:rFonts w:ascii="Arial" w:hAnsi="Arial" w:cs="Arial"/>
          <w:sz w:val="20"/>
          <w:szCs w:val="20"/>
        </w:rPr>
      </w:pPr>
      <w:r>
        <w:rPr>
          <w:rFonts w:ascii="Arial" w:hAnsi="Arial" w:cs="Arial"/>
          <w:sz w:val="20"/>
          <w:szCs w:val="20"/>
        </w:rPr>
        <w:t>Umowa uwzględnia również prawo opcji (Opcja B) polegające na tym, że w</w:t>
      </w:r>
      <w:r w:rsidR="00F076EA">
        <w:rPr>
          <w:rFonts w:ascii="Arial" w:hAnsi="Arial" w:cs="Arial"/>
          <w:sz w:val="20"/>
          <w:szCs w:val="20"/>
        </w:rPr>
        <w:t xml:space="preserve"> okresie realizacji niniejszej umowy </w:t>
      </w:r>
      <w:r w:rsidR="00F076EA" w:rsidRPr="006957EF">
        <w:rPr>
          <w:rFonts w:ascii="Arial" w:hAnsi="Arial" w:cs="Arial"/>
          <w:sz w:val="20"/>
          <w:szCs w:val="20"/>
        </w:rPr>
        <w:t>Zamawiający</w:t>
      </w:r>
      <w:r w:rsidR="00F076EA" w:rsidRPr="00192E89">
        <w:rPr>
          <w:rFonts w:ascii="Arial" w:hAnsi="Arial" w:cs="Arial"/>
          <w:b/>
          <w:bCs/>
          <w:sz w:val="20"/>
          <w:szCs w:val="20"/>
        </w:rPr>
        <w:t xml:space="preserve"> </w:t>
      </w:r>
      <w:r w:rsidR="00F076EA">
        <w:rPr>
          <w:rFonts w:ascii="Arial" w:hAnsi="Arial" w:cs="Arial"/>
          <w:sz w:val="20"/>
          <w:szCs w:val="20"/>
        </w:rPr>
        <w:t xml:space="preserve">ma prawo do rozszerzenia umowy ubezpieczenia w zakresie obejmującym </w:t>
      </w:r>
      <w:r w:rsidR="00192E89">
        <w:rPr>
          <w:rFonts w:ascii="Arial" w:hAnsi="Arial" w:cs="Arial"/>
          <w:sz w:val="20"/>
          <w:szCs w:val="20"/>
        </w:rPr>
        <w:t xml:space="preserve">ubezpieczenia opisane </w:t>
      </w:r>
      <w:r>
        <w:rPr>
          <w:rFonts w:ascii="Arial" w:hAnsi="Arial" w:cs="Arial"/>
          <w:sz w:val="20"/>
          <w:szCs w:val="20"/>
        </w:rPr>
        <w:br/>
      </w:r>
      <w:r w:rsidR="00192E89">
        <w:rPr>
          <w:rFonts w:ascii="Arial" w:hAnsi="Arial" w:cs="Arial"/>
          <w:sz w:val="20"/>
          <w:szCs w:val="20"/>
        </w:rPr>
        <w:t xml:space="preserve">w § 1, ust. 1 </w:t>
      </w:r>
      <w:r w:rsidR="009C65A3">
        <w:rPr>
          <w:rFonts w:ascii="Arial" w:hAnsi="Arial" w:cs="Arial"/>
          <w:sz w:val="20"/>
          <w:szCs w:val="20"/>
        </w:rPr>
        <w:t>niniejszej umowy</w:t>
      </w:r>
      <w:r w:rsidR="00192E89">
        <w:rPr>
          <w:rFonts w:ascii="Arial" w:hAnsi="Arial" w:cs="Arial"/>
          <w:sz w:val="20"/>
          <w:szCs w:val="20"/>
        </w:rPr>
        <w:t xml:space="preserve"> w ten sposób, że</w:t>
      </w:r>
    </w:p>
    <w:p w14:paraId="4ED9CFCE" w14:textId="366DD691" w:rsidR="00F076EA" w:rsidRDefault="00223C4E" w:rsidP="0074112B">
      <w:pPr>
        <w:pStyle w:val="Akapitzlist"/>
        <w:numPr>
          <w:ilvl w:val="0"/>
          <w:numId w:val="44"/>
        </w:numPr>
        <w:spacing w:after="0"/>
        <w:ind w:left="567" w:hanging="283"/>
        <w:contextualSpacing w:val="0"/>
        <w:jc w:val="both"/>
        <w:rPr>
          <w:rFonts w:ascii="Arial" w:hAnsi="Arial" w:cs="Arial"/>
          <w:sz w:val="20"/>
          <w:szCs w:val="20"/>
        </w:rPr>
      </w:pPr>
      <w:r>
        <w:rPr>
          <w:rFonts w:ascii="Arial" w:hAnsi="Arial" w:cs="Arial"/>
          <w:sz w:val="20"/>
          <w:szCs w:val="20"/>
        </w:rPr>
        <w:t xml:space="preserve">poza </w:t>
      </w:r>
      <w:r w:rsidR="00192E89">
        <w:rPr>
          <w:rFonts w:ascii="Arial" w:hAnsi="Arial" w:cs="Arial"/>
          <w:sz w:val="20"/>
          <w:szCs w:val="20"/>
        </w:rPr>
        <w:t>ubezpieczeni</w:t>
      </w:r>
      <w:r>
        <w:rPr>
          <w:rFonts w:ascii="Arial" w:hAnsi="Arial" w:cs="Arial"/>
          <w:sz w:val="20"/>
          <w:szCs w:val="20"/>
        </w:rPr>
        <w:t>em</w:t>
      </w:r>
      <w:r w:rsidR="00192E89">
        <w:rPr>
          <w:rFonts w:ascii="Arial" w:hAnsi="Arial" w:cs="Arial"/>
          <w:sz w:val="20"/>
          <w:szCs w:val="20"/>
        </w:rPr>
        <w:t xml:space="preserve"> mienia </w:t>
      </w:r>
      <w:r>
        <w:rPr>
          <w:rFonts w:ascii="Arial" w:hAnsi="Arial" w:cs="Arial"/>
          <w:sz w:val="20"/>
          <w:szCs w:val="20"/>
        </w:rPr>
        <w:t xml:space="preserve">wskazanego do ubezpieczenia </w:t>
      </w:r>
      <w:r w:rsidR="00192E89">
        <w:rPr>
          <w:rFonts w:ascii="Arial" w:hAnsi="Arial" w:cs="Arial"/>
          <w:sz w:val="20"/>
          <w:szCs w:val="20"/>
        </w:rPr>
        <w:t>na podstawie niniejszej umowy może żądać ubezpieczenia nowego mienia nabytego po dacie zawarcia tej umowy, na warunkach niniejszej umowy</w:t>
      </w:r>
      <w:r>
        <w:rPr>
          <w:rFonts w:ascii="Arial" w:hAnsi="Arial" w:cs="Arial"/>
          <w:sz w:val="20"/>
          <w:szCs w:val="20"/>
        </w:rPr>
        <w:t>,</w:t>
      </w:r>
    </w:p>
    <w:p w14:paraId="1739743D" w14:textId="32CC30FA" w:rsidR="00223C4E" w:rsidRDefault="00223C4E" w:rsidP="0074112B">
      <w:pPr>
        <w:pStyle w:val="Akapitzlist"/>
        <w:numPr>
          <w:ilvl w:val="0"/>
          <w:numId w:val="44"/>
        </w:numPr>
        <w:spacing w:after="0"/>
        <w:ind w:left="567" w:hanging="283"/>
        <w:contextualSpacing w:val="0"/>
        <w:jc w:val="both"/>
        <w:rPr>
          <w:rFonts w:ascii="Arial" w:hAnsi="Arial" w:cs="Arial"/>
          <w:sz w:val="20"/>
          <w:szCs w:val="20"/>
        </w:rPr>
      </w:pPr>
      <w:r>
        <w:rPr>
          <w:rFonts w:ascii="Arial" w:hAnsi="Arial" w:cs="Arial"/>
          <w:sz w:val="20"/>
          <w:szCs w:val="20"/>
        </w:rPr>
        <w:t>poza ubezpieczeniem następstw nieszczęśliwych wypadków (NNW) osób wskazanych na podstawie niniejszej umowy może żądać ubezpieczenia nowych osób lub zwiększenia ilości osób, które mają zostać objęte ubezpieczeniem po dacie zawarcia tej umowy, na warunkach niniejszej umowy.</w:t>
      </w:r>
    </w:p>
    <w:p w14:paraId="2EF87AA1" w14:textId="0FEC3695" w:rsidR="00192E89" w:rsidRDefault="00192E89" w:rsidP="0074112B">
      <w:pPr>
        <w:pStyle w:val="Akapitzlist"/>
        <w:numPr>
          <w:ilvl w:val="0"/>
          <w:numId w:val="38"/>
        </w:numPr>
        <w:spacing w:after="0"/>
        <w:ind w:left="284" w:hanging="284"/>
        <w:contextualSpacing w:val="0"/>
        <w:jc w:val="both"/>
        <w:rPr>
          <w:rFonts w:ascii="Arial" w:hAnsi="Arial" w:cs="Arial"/>
          <w:sz w:val="20"/>
          <w:szCs w:val="20"/>
        </w:rPr>
      </w:pPr>
      <w:r>
        <w:rPr>
          <w:rFonts w:ascii="Arial" w:hAnsi="Arial" w:cs="Arial"/>
          <w:sz w:val="20"/>
          <w:szCs w:val="20"/>
        </w:rPr>
        <w:t xml:space="preserve">W ujęciu wartościowym </w:t>
      </w:r>
      <w:r w:rsidR="00223C4E">
        <w:rPr>
          <w:rFonts w:ascii="Arial" w:hAnsi="Arial" w:cs="Arial"/>
          <w:sz w:val="20"/>
          <w:szCs w:val="20"/>
        </w:rPr>
        <w:t>O</w:t>
      </w:r>
      <w:r>
        <w:rPr>
          <w:rFonts w:ascii="Arial" w:hAnsi="Arial" w:cs="Arial"/>
          <w:sz w:val="20"/>
          <w:szCs w:val="20"/>
        </w:rPr>
        <w:t>pcja</w:t>
      </w:r>
      <w:r w:rsidR="00223C4E">
        <w:rPr>
          <w:rFonts w:ascii="Arial" w:hAnsi="Arial" w:cs="Arial"/>
          <w:sz w:val="20"/>
          <w:szCs w:val="20"/>
        </w:rPr>
        <w:t xml:space="preserve"> B</w:t>
      </w:r>
      <w:r>
        <w:rPr>
          <w:rFonts w:ascii="Arial" w:hAnsi="Arial" w:cs="Arial"/>
          <w:sz w:val="20"/>
          <w:szCs w:val="20"/>
        </w:rPr>
        <w:t xml:space="preserve"> </w:t>
      </w:r>
      <w:r w:rsidR="009C65A3">
        <w:rPr>
          <w:rFonts w:ascii="Arial" w:hAnsi="Arial" w:cs="Arial"/>
          <w:sz w:val="20"/>
          <w:szCs w:val="20"/>
        </w:rPr>
        <w:t xml:space="preserve">może być wykonana w zakresie oznaczonym w § </w:t>
      </w:r>
      <w:r w:rsidR="007B69D9">
        <w:rPr>
          <w:rFonts w:ascii="Arial" w:hAnsi="Arial" w:cs="Arial"/>
          <w:sz w:val="20"/>
          <w:szCs w:val="20"/>
        </w:rPr>
        <w:t>3</w:t>
      </w:r>
      <w:r w:rsidR="009C65A3">
        <w:rPr>
          <w:rFonts w:ascii="Arial" w:hAnsi="Arial" w:cs="Arial"/>
          <w:sz w:val="20"/>
          <w:szCs w:val="20"/>
        </w:rPr>
        <w:t xml:space="preserve">, ust. 3 niniejszej umowy, gdzie przez wysokość </w:t>
      </w:r>
      <w:r w:rsidR="00223C4E">
        <w:rPr>
          <w:rFonts w:ascii="Arial" w:hAnsi="Arial" w:cs="Arial"/>
          <w:sz w:val="20"/>
          <w:szCs w:val="20"/>
        </w:rPr>
        <w:t>O</w:t>
      </w:r>
      <w:r w:rsidR="009C65A3">
        <w:rPr>
          <w:rFonts w:ascii="Arial" w:hAnsi="Arial" w:cs="Arial"/>
          <w:sz w:val="20"/>
          <w:szCs w:val="20"/>
        </w:rPr>
        <w:t xml:space="preserve">pcji </w:t>
      </w:r>
      <w:r w:rsidR="00223C4E">
        <w:rPr>
          <w:rFonts w:ascii="Arial" w:hAnsi="Arial" w:cs="Arial"/>
          <w:sz w:val="20"/>
          <w:szCs w:val="20"/>
        </w:rPr>
        <w:t xml:space="preserve">B </w:t>
      </w:r>
      <w:r w:rsidR="009C65A3">
        <w:rPr>
          <w:rFonts w:ascii="Arial" w:hAnsi="Arial" w:cs="Arial"/>
          <w:sz w:val="20"/>
          <w:szCs w:val="20"/>
        </w:rPr>
        <w:t>rozumie się procent wzrostu wartości składki wymienionej w § 6, ust. 1 niniejszej umowy.</w:t>
      </w:r>
    </w:p>
    <w:p w14:paraId="7B32A6CE" w14:textId="3682A281" w:rsidR="009C65A3" w:rsidRDefault="009C65A3" w:rsidP="0074112B">
      <w:pPr>
        <w:pStyle w:val="Akapitzlist"/>
        <w:numPr>
          <w:ilvl w:val="0"/>
          <w:numId w:val="38"/>
        </w:numPr>
        <w:spacing w:after="0"/>
        <w:ind w:left="284" w:hanging="284"/>
        <w:contextualSpacing w:val="0"/>
        <w:jc w:val="both"/>
        <w:rPr>
          <w:rFonts w:ascii="Arial" w:hAnsi="Arial" w:cs="Arial"/>
          <w:sz w:val="20"/>
          <w:szCs w:val="20"/>
        </w:rPr>
      </w:pPr>
      <w:r>
        <w:rPr>
          <w:rFonts w:ascii="Arial" w:hAnsi="Arial" w:cs="Arial"/>
          <w:sz w:val="20"/>
          <w:szCs w:val="20"/>
        </w:rPr>
        <w:t xml:space="preserve">W okresie realizacji niniejszej </w:t>
      </w:r>
      <w:r w:rsidRPr="006957EF">
        <w:rPr>
          <w:rFonts w:ascii="Arial" w:hAnsi="Arial" w:cs="Arial"/>
          <w:sz w:val="20"/>
          <w:szCs w:val="20"/>
        </w:rPr>
        <w:t>umowy Zamawiający</w:t>
      </w:r>
      <w:r>
        <w:rPr>
          <w:rFonts w:ascii="Arial" w:hAnsi="Arial" w:cs="Arial"/>
          <w:sz w:val="20"/>
          <w:szCs w:val="20"/>
        </w:rPr>
        <w:t xml:space="preserve"> zastrzega sobie możliwość skorzystania z </w:t>
      </w:r>
      <w:r w:rsidR="00223C4E">
        <w:rPr>
          <w:rFonts w:ascii="Arial" w:hAnsi="Arial" w:cs="Arial"/>
          <w:sz w:val="20"/>
          <w:szCs w:val="20"/>
        </w:rPr>
        <w:t>O</w:t>
      </w:r>
      <w:r>
        <w:rPr>
          <w:rFonts w:ascii="Arial" w:hAnsi="Arial" w:cs="Arial"/>
          <w:sz w:val="20"/>
          <w:szCs w:val="20"/>
        </w:rPr>
        <w:t>pcji</w:t>
      </w:r>
      <w:r w:rsidR="00223C4E">
        <w:rPr>
          <w:rFonts w:ascii="Arial" w:hAnsi="Arial" w:cs="Arial"/>
          <w:sz w:val="20"/>
          <w:szCs w:val="20"/>
        </w:rPr>
        <w:t xml:space="preserve"> B</w:t>
      </w:r>
      <w:r>
        <w:rPr>
          <w:rFonts w:ascii="Arial" w:hAnsi="Arial" w:cs="Arial"/>
          <w:sz w:val="20"/>
          <w:szCs w:val="20"/>
        </w:rPr>
        <w:t>, która dotyczyć może następujących zakresów:</w:t>
      </w:r>
    </w:p>
    <w:p w14:paraId="1ED59B0C" w14:textId="38BE7490" w:rsidR="00004861" w:rsidRPr="000E0DBA" w:rsidRDefault="00004861" w:rsidP="0074112B">
      <w:pPr>
        <w:pStyle w:val="Akapitzlist"/>
        <w:numPr>
          <w:ilvl w:val="0"/>
          <w:numId w:val="40"/>
        </w:numPr>
        <w:spacing w:after="0"/>
        <w:ind w:left="567" w:hanging="283"/>
        <w:contextualSpacing w:val="0"/>
        <w:rPr>
          <w:rFonts w:ascii="Arial" w:hAnsi="Arial" w:cs="Arial"/>
          <w:sz w:val="20"/>
          <w:szCs w:val="20"/>
        </w:rPr>
      </w:pPr>
      <w:r w:rsidRPr="000E0DBA">
        <w:rPr>
          <w:rFonts w:ascii="Arial" w:hAnsi="Arial" w:cs="Arial"/>
          <w:sz w:val="20"/>
          <w:szCs w:val="20"/>
        </w:rPr>
        <w:t xml:space="preserve">ubezpieczenia mienia od wszystkich </w:t>
      </w:r>
      <w:proofErr w:type="spellStart"/>
      <w:r w:rsidRPr="000E0DBA">
        <w:rPr>
          <w:rFonts w:ascii="Arial" w:hAnsi="Arial" w:cs="Arial"/>
          <w:sz w:val="20"/>
          <w:szCs w:val="20"/>
        </w:rPr>
        <w:t>ryzyk</w:t>
      </w:r>
      <w:proofErr w:type="spellEnd"/>
      <w:r w:rsidRPr="000E0DBA">
        <w:rPr>
          <w:rFonts w:ascii="Arial" w:hAnsi="Arial" w:cs="Arial"/>
          <w:sz w:val="20"/>
          <w:szCs w:val="20"/>
        </w:rPr>
        <w:t xml:space="preserve"> (AR), w tym ubezpieczenie sprzętu elektronicznego</w:t>
      </w:r>
      <w:r>
        <w:rPr>
          <w:rFonts w:ascii="Arial" w:hAnsi="Arial" w:cs="Arial"/>
          <w:sz w:val="20"/>
          <w:szCs w:val="20"/>
        </w:rPr>
        <w:t xml:space="preserve"> </w:t>
      </w:r>
      <w:r>
        <w:rPr>
          <w:rFonts w:ascii="Arial" w:hAnsi="Arial" w:cs="Arial"/>
          <w:sz w:val="20"/>
          <w:szCs w:val="20"/>
        </w:rPr>
        <w:br/>
        <w:t xml:space="preserve">- wysokość opcji w stosunku do zamówienia podstawowego: </w:t>
      </w:r>
      <w:r w:rsidRPr="00004861">
        <w:rPr>
          <w:rFonts w:ascii="Arial" w:hAnsi="Arial" w:cs="Arial"/>
          <w:b/>
          <w:bCs/>
          <w:sz w:val="20"/>
          <w:szCs w:val="20"/>
        </w:rPr>
        <w:t>5%</w:t>
      </w:r>
      <w:r>
        <w:rPr>
          <w:rFonts w:ascii="Arial" w:hAnsi="Arial" w:cs="Arial"/>
          <w:sz w:val="20"/>
          <w:szCs w:val="20"/>
        </w:rPr>
        <w:t xml:space="preserve"> w każdym rocznym okresie rozliczeniowym</w:t>
      </w:r>
      <w:r w:rsidRPr="000E0DBA">
        <w:rPr>
          <w:rFonts w:ascii="Arial" w:hAnsi="Arial" w:cs="Arial"/>
          <w:sz w:val="20"/>
          <w:szCs w:val="20"/>
        </w:rPr>
        <w:t>,</w:t>
      </w:r>
    </w:p>
    <w:p w14:paraId="03A9D941" w14:textId="7D8A9538" w:rsidR="00004861" w:rsidRDefault="00004861" w:rsidP="0074112B">
      <w:pPr>
        <w:pStyle w:val="Akapitzlist"/>
        <w:numPr>
          <w:ilvl w:val="0"/>
          <w:numId w:val="40"/>
        </w:numPr>
        <w:spacing w:after="0"/>
        <w:ind w:left="567" w:hanging="283"/>
        <w:contextualSpacing w:val="0"/>
        <w:rPr>
          <w:rFonts w:ascii="Arial" w:hAnsi="Arial" w:cs="Arial"/>
          <w:sz w:val="20"/>
          <w:szCs w:val="20"/>
        </w:rPr>
      </w:pPr>
      <w:r w:rsidRPr="000E0DBA">
        <w:rPr>
          <w:rFonts w:ascii="Arial" w:hAnsi="Arial" w:cs="Arial"/>
          <w:sz w:val="20"/>
          <w:szCs w:val="20"/>
        </w:rPr>
        <w:t>ubezpieczenia mienia w transporcie krajowym (cargo)</w:t>
      </w:r>
      <w:r>
        <w:rPr>
          <w:rFonts w:ascii="Arial" w:hAnsi="Arial" w:cs="Arial"/>
          <w:sz w:val="20"/>
          <w:szCs w:val="20"/>
        </w:rPr>
        <w:t xml:space="preserve"> </w:t>
      </w:r>
      <w:r>
        <w:rPr>
          <w:rFonts w:ascii="Arial" w:hAnsi="Arial" w:cs="Arial"/>
          <w:sz w:val="20"/>
          <w:szCs w:val="20"/>
        </w:rPr>
        <w:br/>
        <w:t xml:space="preserve">- wysokość opcji w stosunku do zamówienia podstawowego: </w:t>
      </w:r>
      <w:r w:rsidRPr="00004861">
        <w:rPr>
          <w:rFonts w:ascii="Arial" w:hAnsi="Arial" w:cs="Arial"/>
          <w:b/>
          <w:bCs/>
          <w:sz w:val="20"/>
          <w:szCs w:val="20"/>
        </w:rPr>
        <w:t>5%</w:t>
      </w:r>
      <w:r>
        <w:rPr>
          <w:rFonts w:ascii="Arial" w:hAnsi="Arial" w:cs="Arial"/>
          <w:sz w:val="20"/>
          <w:szCs w:val="20"/>
        </w:rPr>
        <w:t xml:space="preserve"> w każdym rocznym okresie rozliczeniowym</w:t>
      </w:r>
      <w:r w:rsidRPr="000E0DBA">
        <w:rPr>
          <w:rFonts w:ascii="Arial" w:hAnsi="Arial" w:cs="Arial"/>
          <w:sz w:val="20"/>
          <w:szCs w:val="20"/>
        </w:rPr>
        <w:t>,</w:t>
      </w:r>
    </w:p>
    <w:p w14:paraId="73C16FB2" w14:textId="0DCCB692" w:rsidR="00004861" w:rsidRDefault="00004861" w:rsidP="0074112B">
      <w:pPr>
        <w:pStyle w:val="Akapitzlist"/>
        <w:numPr>
          <w:ilvl w:val="0"/>
          <w:numId w:val="40"/>
        </w:numPr>
        <w:spacing w:after="0"/>
        <w:ind w:left="567" w:hanging="283"/>
        <w:contextualSpacing w:val="0"/>
        <w:rPr>
          <w:rFonts w:ascii="Arial" w:hAnsi="Arial" w:cs="Arial"/>
          <w:sz w:val="20"/>
          <w:szCs w:val="20"/>
        </w:rPr>
      </w:pPr>
      <w:r>
        <w:rPr>
          <w:rFonts w:ascii="Arial" w:hAnsi="Arial" w:cs="Arial"/>
          <w:sz w:val="20"/>
          <w:szCs w:val="20"/>
        </w:rPr>
        <w:t>ubezpieczeni</w:t>
      </w:r>
      <w:r w:rsidR="008C7308">
        <w:rPr>
          <w:rFonts w:ascii="Arial" w:hAnsi="Arial" w:cs="Arial"/>
          <w:sz w:val="20"/>
          <w:szCs w:val="20"/>
        </w:rPr>
        <w:t>a</w:t>
      </w:r>
      <w:r>
        <w:rPr>
          <w:rFonts w:ascii="Arial" w:hAnsi="Arial" w:cs="Arial"/>
          <w:sz w:val="20"/>
          <w:szCs w:val="20"/>
        </w:rPr>
        <w:t xml:space="preserve"> następstw nieszczęśliwych wypadków (NNW) Strażników Miejskich </w:t>
      </w:r>
      <w:r>
        <w:rPr>
          <w:rFonts w:ascii="Arial" w:hAnsi="Arial" w:cs="Arial"/>
          <w:sz w:val="20"/>
          <w:szCs w:val="20"/>
        </w:rPr>
        <w:br/>
        <w:t xml:space="preserve">- wysokość opcji w stosunku do zamówienia podstawowego: </w:t>
      </w:r>
      <w:r w:rsidRPr="00004861">
        <w:rPr>
          <w:rFonts w:ascii="Arial" w:hAnsi="Arial" w:cs="Arial"/>
          <w:b/>
          <w:bCs/>
          <w:sz w:val="20"/>
          <w:szCs w:val="20"/>
        </w:rPr>
        <w:t>5%</w:t>
      </w:r>
      <w:r>
        <w:rPr>
          <w:rFonts w:ascii="Arial" w:hAnsi="Arial" w:cs="Arial"/>
          <w:sz w:val="20"/>
          <w:szCs w:val="20"/>
        </w:rPr>
        <w:t xml:space="preserve"> w każdym rocznym okresie rozliczeniowym,</w:t>
      </w:r>
    </w:p>
    <w:p w14:paraId="5EE701F6" w14:textId="59D86E19" w:rsidR="00004861" w:rsidRDefault="00004861" w:rsidP="0074112B">
      <w:pPr>
        <w:pStyle w:val="Akapitzlist"/>
        <w:numPr>
          <w:ilvl w:val="0"/>
          <w:numId w:val="40"/>
        </w:numPr>
        <w:spacing w:after="0"/>
        <w:ind w:left="567" w:hanging="283"/>
        <w:contextualSpacing w:val="0"/>
        <w:rPr>
          <w:rFonts w:ascii="Arial" w:hAnsi="Arial" w:cs="Arial"/>
          <w:sz w:val="20"/>
          <w:szCs w:val="20"/>
        </w:rPr>
      </w:pPr>
      <w:r>
        <w:rPr>
          <w:rFonts w:ascii="Arial" w:hAnsi="Arial" w:cs="Arial"/>
          <w:sz w:val="20"/>
          <w:szCs w:val="20"/>
        </w:rPr>
        <w:lastRenderedPageBreak/>
        <w:t>ubezpieczeni</w:t>
      </w:r>
      <w:r w:rsidR="008C7308">
        <w:rPr>
          <w:rFonts w:ascii="Arial" w:hAnsi="Arial" w:cs="Arial"/>
          <w:sz w:val="20"/>
          <w:szCs w:val="20"/>
        </w:rPr>
        <w:t>a</w:t>
      </w:r>
      <w:r>
        <w:rPr>
          <w:rFonts w:ascii="Arial" w:hAnsi="Arial" w:cs="Arial"/>
          <w:sz w:val="20"/>
          <w:szCs w:val="20"/>
        </w:rPr>
        <w:t xml:space="preserve"> następstw nieszczęśliwych wypadków (NNW) osób skazanych </w:t>
      </w:r>
      <w:r>
        <w:rPr>
          <w:rFonts w:ascii="Arial" w:hAnsi="Arial" w:cs="Arial"/>
          <w:sz w:val="20"/>
          <w:szCs w:val="20"/>
        </w:rPr>
        <w:br/>
        <w:t xml:space="preserve">- wysokość opcji w stosunku do zamówienia podstawowego: </w:t>
      </w:r>
      <w:r w:rsidRPr="00004861">
        <w:rPr>
          <w:rFonts w:ascii="Arial" w:hAnsi="Arial" w:cs="Arial"/>
          <w:b/>
          <w:bCs/>
          <w:sz w:val="20"/>
          <w:szCs w:val="20"/>
        </w:rPr>
        <w:t>5%</w:t>
      </w:r>
      <w:r>
        <w:rPr>
          <w:rFonts w:ascii="Arial" w:hAnsi="Arial" w:cs="Arial"/>
          <w:sz w:val="20"/>
          <w:szCs w:val="20"/>
        </w:rPr>
        <w:t xml:space="preserve"> w każdym rocznym okresie rozliczeniowym,</w:t>
      </w:r>
    </w:p>
    <w:p w14:paraId="5F4335C6" w14:textId="50E28338" w:rsidR="00004861" w:rsidRPr="00C71220" w:rsidRDefault="00004861" w:rsidP="0074112B">
      <w:pPr>
        <w:pStyle w:val="Akapitzlist"/>
        <w:numPr>
          <w:ilvl w:val="0"/>
          <w:numId w:val="40"/>
        </w:numPr>
        <w:spacing w:after="0"/>
        <w:ind w:left="567" w:hanging="283"/>
        <w:contextualSpacing w:val="0"/>
        <w:rPr>
          <w:rFonts w:ascii="Arial" w:hAnsi="Arial" w:cs="Arial"/>
          <w:sz w:val="20"/>
          <w:szCs w:val="20"/>
        </w:rPr>
      </w:pPr>
      <w:r>
        <w:rPr>
          <w:rFonts w:ascii="Arial" w:hAnsi="Arial" w:cs="Arial"/>
          <w:sz w:val="20"/>
          <w:szCs w:val="20"/>
        </w:rPr>
        <w:t>ubezpieczeni</w:t>
      </w:r>
      <w:r w:rsidR="008C7308">
        <w:rPr>
          <w:rFonts w:ascii="Arial" w:hAnsi="Arial" w:cs="Arial"/>
          <w:sz w:val="20"/>
          <w:szCs w:val="20"/>
        </w:rPr>
        <w:t>a</w:t>
      </w:r>
      <w:r>
        <w:rPr>
          <w:rFonts w:ascii="Arial" w:hAnsi="Arial" w:cs="Arial"/>
          <w:sz w:val="20"/>
          <w:szCs w:val="20"/>
        </w:rPr>
        <w:t xml:space="preserve"> następstw nieszczęśliwych wypadków (NNW) osób uczestniczących w imprezach organizowanych przez </w:t>
      </w:r>
      <w:proofErr w:type="spellStart"/>
      <w:r>
        <w:rPr>
          <w:rFonts w:ascii="Arial" w:hAnsi="Arial" w:cs="Arial"/>
          <w:sz w:val="20"/>
          <w:szCs w:val="20"/>
        </w:rPr>
        <w:t>MORiW</w:t>
      </w:r>
      <w:proofErr w:type="spellEnd"/>
      <w:r>
        <w:rPr>
          <w:rFonts w:ascii="Arial" w:hAnsi="Arial" w:cs="Arial"/>
          <w:sz w:val="20"/>
          <w:szCs w:val="20"/>
        </w:rPr>
        <w:t xml:space="preserve"> w Grudziądzu </w:t>
      </w:r>
      <w:r>
        <w:rPr>
          <w:rFonts w:ascii="Arial" w:hAnsi="Arial" w:cs="Arial"/>
          <w:sz w:val="20"/>
          <w:szCs w:val="20"/>
        </w:rPr>
        <w:br/>
        <w:t xml:space="preserve">- wysokość opcji w stosunku do zamówienia podstawowego: </w:t>
      </w:r>
      <w:r w:rsidRPr="00004861">
        <w:rPr>
          <w:rFonts w:ascii="Arial" w:hAnsi="Arial" w:cs="Arial"/>
          <w:b/>
          <w:bCs/>
          <w:sz w:val="20"/>
          <w:szCs w:val="20"/>
        </w:rPr>
        <w:t>5%</w:t>
      </w:r>
      <w:r>
        <w:rPr>
          <w:rFonts w:ascii="Arial" w:hAnsi="Arial" w:cs="Arial"/>
          <w:sz w:val="20"/>
          <w:szCs w:val="20"/>
        </w:rPr>
        <w:t xml:space="preserve"> w każdym rocznym okresie rozliczeniowym.</w:t>
      </w:r>
    </w:p>
    <w:p w14:paraId="77E7573C" w14:textId="08292BD4" w:rsidR="009C65A3" w:rsidRDefault="00004861" w:rsidP="0074112B">
      <w:pPr>
        <w:pStyle w:val="Akapitzlist"/>
        <w:numPr>
          <w:ilvl w:val="0"/>
          <w:numId w:val="38"/>
        </w:numPr>
        <w:ind w:left="284" w:hanging="284"/>
        <w:jc w:val="both"/>
        <w:rPr>
          <w:rFonts w:ascii="Arial" w:hAnsi="Arial" w:cs="Arial"/>
          <w:sz w:val="20"/>
          <w:szCs w:val="20"/>
        </w:rPr>
      </w:pPr>
      <w:r>
        <w:rPr>
          <w:rFonts w:ascii="Arial" w:hAnsi="Arial" w:cs="Arial"/>
          <w:sz w:val="20"/>
          <w:szCs w:val="20"/>
        </w:rPr>
        <w:t xml:space="preserve">Opcja </w:t>
      </w:r>
      <w:r w:rsidR="00141093">
        <w:rPr>
          <w:rFonts w:ascii="Arial" w:hAnsi="Arial" w:cs="Arial"/>
          <w:sz w:val="20"/>
          <w:szCs w:val="20"/>
        </w:rPr>
        <w:t xml:space="preserve">B </w:t>
      </w:r>
      <w:r>
        <w:rPr>
          <w:rFonts w:ascii="Arial" w:hAnsi="Arial" w:cs="Arial"/>
          <w:sz w:val="20"/>
          <w:szCs w:val="20"/>
        </w:rPr>
        <w:t xml:space="preserve">będzie realizowana zgodnie z faktycznymi potrzebami </w:t>
      </w:r>
      <w:r w:rsidRPr="006957EF">
        <w:rPr>
          <w:rFonts w:ascii="Arial" w:hAnsi="Arial" w:cs="Arial"/>
          <w:sz w:val="20"/>
          <w:szCs w:val="20"/>
        </w:rPr>
        <w:t>Zamawiającego</w:t>
      </w:r>
      <w:r>
        <w:rPr>
          <w:rFonts w:ascii="Arial" w:hAnsi="Arial" w:cs="Arial"/>
          <w:sz w:val="20"/>
          <w:szCs w:val="20"/>
        </w:rPr>
        <w:t xml:space="preserve"> w oparciu o stawki, składki </w:t>
      </w:r>
      <w:r w:rsidR="00141093">
        <w:rPr>
          <w:rFonts w:ascii="Arial" w:hAnsi="Arial" w:cs="Arial"/>
          <w:sz w:val="20"/>
          <w:szCs w:val="20"/>
        </w:rPr>
        <w:br/>
      </w:r>
      <w:r>
        <w:rPr>
          <w:rFonts w:ascii="Arial" w:hAnsi="Arial" w:cs="Arial"/>
          <w:sz w:val="20"/>
          <w:szCs w:val="20"/>
        </w:rPr>
        <w:t xml:space="preserve">za poszczególne ryzyka ubezpieczeniowe, to jest rozumiane </w:t>
      </w:r>
      <w:r w:rsidR="001F68E3">
        <w:rPr>
          <w:rFonts w:ascii="Arial" w:hAnsi="Arial" w:cs="Arial"/>
          <w:sz w:val="20"/>
          <w:szCs w:val="20"/>
        </w:rPr>
        <w:t xml:space="preserve">jako stawki, składki za roczny okres rozliczeniowy, wyliczane </w:t>
      </w:r>
      <w:r w:rsidR="00141093">
        <w:rPr>
          <w:rFonts w:ascii="Arial" w:hAnsi="Arial" w:cs="Arial"/>
          <w:sz w:val="20"/>
          <w:szCs w:val="20"/>
        </w:rPr>
        <w:t xml:space="preserve">proporcjonalnie do okresu rzeczywiście udzielanej ochrony ubezpieczeniowej </w:t>
      </w:r>
      <w:r w:rsidR="001F68E3">
        <w:rPr>
          <w:rFonts w:ascii="Arial" w:hAnsi="Arial" w:cs="Arial"/>
          <w:sz w:val="20"/>
          <w:szCs w:val="20"/>
        </w:rPr>
        <w:t>w</w:t>
      </w:r>
      <w:r w:rsidR="00141093">
        <w:rPr>
          <w:rFonts w:ascii="Arial" w:hAnsi="Arial" w:cs="Arial"/>
          <w:sz w:val="20"/>
          <w:szCs w:val="20"/>
        </w:rPr>
        <w:t>edług</w:t>
      </w:r>
      <w:r w:rsidR="001F68E3">
        <w:rPr>
          <w:rFonts w:ascii="Arial" w:hAnsi="Arial" w:cs="Arial"/>
          <w:sz w:val="20"/>
          <w:szCs w:val="20"/>
        </w:rPr>
        <w:t xml:space="preserve"> system</w:t>
      </w:r>
      <w:r w:rsidR="00141093">
        <w:rPr>
          <w:rFonts w:ascii="Arial" w:hAnsi="Arial" w:cs="Arial"/>
          <w:sz w:val="20"/>
          <w:szCs w:val="20"/>
        </w:rPr>
        <w:t>u</w:t>
      </w:r>
      <w:r w:rsidR="001F68E3">
        <w:rPr>
          <w:rFonts w:ascii="Arial" w:hAnsi="Arial" w:cs="Arial"/>
          <w:sz w:val="20"/>
          <w:szCs w:val="20"/>
        </w:rPr>
        <w:t xml:space="preserve"> </w:t>
      </w:r>
      <w:r w:rsidR="001F68E3" w:rsidRPr="001F68E3">
        <w:rPr>
          <w:rFonts w:ascii="Arial" w:hAnsi="Arial" w:cs="Arial"/>
          <w:i/>
          <w:iCs/>
          <w:sz w:val="20"/>
          <w:szCs w:val="20"/>
        </w:rPr>
        <w:t>pro rata temporis</w:t>
      </w:r>
      <w:r w:rsidR="00141093">
        <w:rPr>
          <w:rFonts w:ascii="Arial" w:hAnsi="Arial" w:cs="Arial"/>
          <w:sz w:val="20"/>
          <w:szCs w:val="20"/>
        </w:rPr>
        <w:t xml:space="preserve"> i bez stosowania składki minimalnej.</w:t>
      </w:r>
    </w:p>
    <w:p w14:paraId="798E7E5A" w14:textId="7C60C7AD" w:rsidR="001F68E3" w:rsidRPr="00004861" w:rsidRDefault="001F68E3" w:rsidP="0074112B">
      <w:pPr>
        <w:pStyle w:val="Akapitzlist"/>
        <w:numPr>
          <w:ilvl w:val="0"/>
          <w:numId w:val="38"/>
        </w:numPr>
        <w:ind w:left="284" w:hanging="284"/>
        <w:jc w:val="both"/>
        <w:rPr>
          <w:rFonts w:ascii="Arial" w:hAnsi="Arial" w:cs="Arial"/>
          <w:sz w:val="20"/>
          <w:szCs w:val="20"/>
        </w:rPr>
      </w:pPr>
      <w:r w:rsidRPr="006957EF">
        <w:rPr>
          <w:rFonts w:ascii="Arial" w:hAnsi="Arial" w:cs="Arial"/>
          <w:sz w:val="20"/>
          <w:szCs w:val="20"/>
        </w:rPr>
        <w:t>Wykonawcy nie przysługuje wobec Zamawiającego</w:t>
      </w:r>
      <w:r>
        <w:rPr>
          <w:rFonts w:ascii="Arial" w:hAnsi="Arial" w:cs="Arial"/>
          <w:sz w:val="20"/>
          <w:szCs w:val="20"/>
        </w:rPr>
        <w:t xml:space="preserve"> roszczenie o realizację </w:t>
      </w:r>
      <w:r w:rsidR="00141093">
        <w:rPr>
          <w:rFonts w:ascii="Arial" w:hAnsi="Arial" w:cs="Arial"/>
          <w:sz w:val="20"/>
          <w:szCs w:val="20"/>
        </w:rPr>
        <w:t>Opcji B</w:t>
      </w:r>
      <w:r>
        <w:rPr>
          <w:rFonts w:ascii="Arial" w:hAnsi="Arial" w:cs="Arial"/>
          <w:sz w:val="20"/>
          <w:szCs w:val="20"/>
        </w:rPr>
        <w:t>.</w:t>
      </w:r>
    </w:p>
    <w:p w14:paraId="143B2E18" w14:textId="76685AA6"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73347E" w:rsidRPr="000E0DBA">
        <w:rPr>
          <w:rFonts w:ascii="Arial" w:hAnsi="Arial" w:cs="Arial"/>
          <w:sz w:val="20"/>
          <w:szCs w:val="20"/>
        </w:rPr>
        <w:t xml:space="preserve"> </w:t>
      </w:r>
      <w:r w:rsidR="001F68E3">
        <w:rPr>
          <w:rFonts w:ascii="Arial" w:hAnsi="Arial" w:cs="Arial"/>
          <w:sz w:val="20"/>
          <w:szCs w:val="20"/>
        </w:rPr>
        <w:t>4</w:t>
      </w:r>
    </w:p>
    <w:p w14:paraId="6F614632" w14:textId="77777777" w:rsidR="0073347E" w:rsidRPr="006957EF" w:rsidRDefault="00FA5862" w:rsidP="0074112B">
      <w:pPr>
        <w:pStyle w:val="Akapitzlist"/>
        <w:numPr>
          <w:ilvl w:val="0"/>
          <w:numId w:val="16"/>
        </w:numPr>
        <w:spacing w:before="120" w:after="0"/>
        <w:ind w:left="284" w:hanging="284"/>
        <w:contextualSpacing w:val="0"/>
        <w:jc w:val="both"/>
        <w:rPr>
          <w:rFonts w:ascii="Arial" w:hAnsi="Arial" w:cs="Arial"/>
          <w:sz w:val="20"/>
          <w:szCs w:val="20"/>
        </w:rPr>
      </w:pPr>
      <w:r w:rsidRPr="006957EF">
        <w:rPr>
          <w:rFonts w:ascii="Arial" w:hAnsi="Arial" w:cs="Arial"/>
          <w:sz w:val="20"/>
          <w:szCs w:val="20"/>
        </w:rPr>
        <w:t>Współpraca w zakresie likwidacji szkód będzie się odbywała pomiędzy Zamawiającym, a poniższymi placówkami Wykonawcy:</w:t>
      </w:r>
    </w:p>
    <w:p w14:paraId="42C0324C" w14:textId="030C48B6" w:rsidR="00FA5862" w:rsidRPr="000E0DBA" w:rsidRDefault="00FA5862" w:rsidP="0074112B">
      <w:pPr>
        <w:pStyle w:val="Akapitzlist"/>
        <w:numPr>
          <w:ilvl w:val="0"/>
          <w:numId w:val="17"/>
        </w:numPr>
        <w:spacing w:after="0"/>
        <w:ind w:left="567" w:hanging="283"/>
        <w:jc w:val="both"/>
        <w:rPr>
          <w:rFonts w:ascii="Arial" w:hAnsi="Arial" w:cs="Arial"/>
          <w:sz w:val="20"/>
          <w:szCs w:val="20"/>
        </w:rPr>
      </w:pPr>
      <w:r w:rsidRPr="000E0DBA">
        <w:rPr>
          <w:rFonts w:ascii="Arial" w:hAnsi="Arial" w:cs="Arial"/>
          <w:sz w:val="20"/>
          <w:szCs w:val="20"/>
        </w:rPr>
        <w:t>w zakresie szkód ……………………………………………………………………………</w:t>
      </w:r>
    </w:p>
    <w:p w14:paraId="6256783B" w14:textId="77777777" w:rsidR="00FA5862" w:rsidRPr="000E0DBA" w:rsidRDefault="00FA5862" w:rsidP="0074112B">
      <w:pPr>
        <w:spacing w:line="276" w:lineRule="auto"/>
        <w:ind w:firstLine="2977"/>
        <w:jc w:val="both"/>
        <w:rPr>
          <w:rFonts w:ascii="Arial" w:hAnsi="Arial" w:cs="Arial"/>
          <w:sz w:val="20"/>
          <w:szCs w:val="20"/>
          <w:vertAlign w:val="superscript"/>
        </w:rPr>
      </w:pPr>
      <w:r w:rsidRPr="000E0DBA">
        <w:rPr>
          <w:rFonts w:ascii="Arial" w:hAnsi="Arial" w:cs="Arial"/>
          <w:sz w:val="20"/>
          <w:szCs w:val="20"/>
          <w:vertAlign w:val="superscript"/>
        </w:rPr>
        <w:t>/dane teleadresowe jednostki/oddziału prowadzącego likwidację szkód/</w:t>
      </w:r>
    </w:p>
    <w:p w14:paraId="282D943C" w14:textId="77777777" w:rsidR="0073347E" w:rsidRPr="000E0DBA" w:rsidRDefault="00FA5862" w:rsidP="0074112B">
      <w:pPr>
        <w:pStyle w:val="Akapitzlist"/>
        <w:numPr>
          <w:ilvl w:val="0"/>
          <w:numId w:val="17"/>
        </w:numPr>
        <w:ind w:left="567" w:hanging="283"/>
        <w:jc w:val="both"/>
        <w:rPr>
          <w:rFonts w:ascii="Arial" w:hAnsi="Arial" w:cs="Arial"/>
          <w:sz w:val="20"/>
          <w:szCs w:val="20"/>
        </w:rPr>
      </w:pPr>
      <w:r w:rsidRPr="000E0DBA">
        <w:rPr>
          <w:rFonts w:ascii="Arial" w:hAnsi="Arial" w:cs="Arial"/>
          <w:sz w:val="20"/>
          <w:szCs w:val="20"/>
        </w:rPr>
        <w:t>korespondencję należy kierować do poszczególnych opiekunów w zależności od rodzaju szkody:</w:t>
      </w:r>
    </w:p>
    <w:p w14:paraId="417554AD" w14:textId="1CC633E5" w:rsidR="00FA5862" w:rsidRPr="000E0DBA" w:rsidRDefault="00FA5862" w:rsidP="0074112B">
      <w:pPr>
        <w:pStyle w:val="Akapitzlist"/>
        <w:numPr>
          <w:ilvl w:val="0"/>
          <w:numId w:val="18"/>
        </w:numPr>
        <w:ind w:left="851" w:hanging="284"/>
        <w:jc w:val="both"/>
        <w:rPr>
          <w:rFonts w:ascii="Arial" w:hAnsi="Arial" w:cs="Arial"/>
          <w:sz w:val="20"/>
          <w:szCs w:val="20"/>
        </w:rPr>
      </w:pPr>
      <w:r w:rsidRPr="000E0DBA">
        <w:rPr>
          <w:rFonts w:ascii="Arial" w:hAnsi="Arial" w:cs="Arial"/>
          <w:sz w:val="20"/>
          <w:szCs w:val="20"/>
        </w:rPr>
        <w:t>opiekun w zakresie ubezpieczenia:</w:t>
      </w:r>
      <w:r w:rsidR="001F2C82" w:rsidRPr="000E0DBA">
        <w:rPr>
          <w:rFonts w:ascii="Arial" w:hAnsi="Arial" w:cs="Arial"/>
          <w:sz w:val="20"/>
          <w:szCs w:val="20"/>
        </w:rPr>
        <w:t xml:space="preserve"> …</w:t>
      </w:r>
    </w:p>
    <w:p w14:paraId="606A4090" w14:textId="21ADA3A5" w:rsidR="001F2C82" w:rsidRPr="000E0DBA" w:rsidRDefault="001F2C82" w:rsidP="0074112B">
      <w:pPr>
        <w:pStyle w:val="Akapitzlist"/>
        <w:numPr>
          <w:ilvl w:val="0"/>
          <w:numId w:val="18"/>
        </w:numPr>
        <w:spacing w:after="0"/>
        <w:ind w:left="851" w:hanging="284"/>
        <w:jc w:val="both"/>
        <w:rPr>
          <w:rFonts w:ascii="Arial" w:hAnsi="Arial" w:cs="Arial"/>
          <w:sz w:val="20"/>
          <w:szCs w:val="20"/>
        </w:rPr>
      </w:pPr>
      <w:r w:rsidRPr="000E0DBA">
        <w:rPr>
          <w:rFonts w:ascii="Arial" w:hAnsi="Arial" w:cs="Arial"/>
          <w:sz w:val="20"/>
          <w:szCs w:val="20"/>
        </w:rPr>
        <w:t>opiekun w zakresie ubezpieczenia: …</w:t>
      </w:r>
    </w:p>
    <w:p w14:paraId="72D1E607" w14:textId="15CDB075" w:rsidR="001F2C82" w:rsidRPr="000E0DBA" w:rsidRDefault="00FA5862" w:rsidP="0074112B">
      <w:pPr>
        <w:pStyle w:val="Akapitzlist"/>
        <w:numPr>
          <w:ilvl w:val="0"/>
          <w:numId w:val="16"/>
        </w:numPr>
        <w:ind w:left="284" w:hanging="284"/>
        <w:jc w:val="both"/>
        <w:rPr>
          <w:rFonts w:ascii="Arial" w:hAnsi="Arial" w:cs="Arial"/>
          <w:sz w:val="20"/>
          <w:szCs w:val="20"/>
        </w:rPr>
      </w:pPr>
      <w:r w:rsidRPr="000E0DBA">
        <w:rPr>
          <w:rFonts w:ascii="Arial" w:hAnsi="Arial" w:cs="Arial"/>
          <w:sz w:val="20"/>
          <w:szCs w:val="20"/>
        </w:rPr>
        <w:t xml:space="preserve">Zgłaszanie i likwidacja szkód odbywać się będzie zgodnie z zasadami określonymi w warunkach ubezpieczenia zawartymi w </w:t>
      </w:r>
      <w:r w:rsidR="001F2C82" w:rsidRPr="00444D05">
        <w:rPr>
          <w:rFonts w:ascii="Arial" w:hAnsi="Arial" w:cs="Arial"/>
          <w:color w:val="44546A" w:themeColor="text2"/>
          <w:sz w:val="20"/>
          <w:szCs w:val="20"/>
        </w:rPr>
        <w:t>z</w:t>
      </w:r>
      <w:r w:rsidRPr="00444D05">
        <w:rPr>
          <w:rFonts w:ascii="Arial" w:hAnsi="Arial" w:cs="Arial"/>
          <w:color w:val="44546A" w:themeColor="text2"/>
          <w:sz w:val="20"/>
          <w:szCs w:val="20"/>
        </w:rPr>
        <w:t xml:space="preserve">ałączniku nr </w:t>
      </w:r>
      <w:r w:rsidR="00444D05" w:rsidRPr="00444D05">
        <w:rPr>
          <w:rFonts w:ascii="Arial" w:hAnsi="Arial" w:cs="Arial"/>
          <w:color w:val="44546A" w:themeColor="text2"/>
          <w:sz w:val="20"/>
          <w:szCs w:val="20"/>
        </w:rPr>
        <w:t>4</w:t>
      </w:r>
      <w:r w:rsidRPr="000E0DBA">
        <w:rPr>
          <w:rFonts w:ascii="Arial" w:hAnsi="Arial" w:cs="Arial"/>
          <w:color w:val="44546A" w:themeColor="text2"/>
          <w:sz w:val="20"/>
          <w:szCs w:val="20"/>
        </w:rPr>
        <w:t xml:space="preserve"> </w:t>
      </w:r>
      <w:r w:rsidRPr="000E0DBA">
        <w:rPr>
          <w:rFonts w:ascii="Arial" w:hAnsi="Arial" w:cs="Arial"/>
          <w:sz w:val="20"/>
          <w:szCs w:val="20"/>
        </w:rPr>
        <w:t xml:space="preserve">do </w:t>
      </w:r>
      <w:proofErr w:type="spellStart"/>
      <w:r w:rsidR="00787A60">
        <w:rPr>
          <w:rFonts w:ascii="Arial" w:hAnsi="Arial" w:cs="Arial"/>
          <w:sz w:val="20"/>
          <w:szCs w:val="20"/>
        </w:rPr>
        <w:t>swz</w:t>
      </w:r>
      <w:proofErr w:type="spellEnd"/>
      <w:r w:rsidRPr="000E0DBA">
        <w:rPr>
          <w:rFonts w:ascii="Arial" w:hAnsi="Arial" w:cs="Arial"/>
          <w:sz w:val="20"/>
          <w:szCs w:val="20"/>
        </w:rPr>
        <w:t xml:space="preserve">, które </w:t>
      </w:r>
      <w:r w:rsidR="00444D05">
        <w:rPr>
          <w:rFonts w:ascii="Arial" w:hAnsi="Arial" w:cs="Arial"/>
          <w:sz w:val="20"/>
          <w:szCs w:val="20"/>
        </w:rPr>
        <w:t>stanowią</w:t>
      </w:r>
      <w:r w:rsidRPr="000E0DBA">
        <w:rPr>
          <w:rFonts w:ascii="Arial" w:hAnsi="Arial" w:cs="Arial"/>
          <w:sz w:val="20"/>
          <w:szCs w:val="20"/>
        </w:rPr>
        <w:t xml:space="preserve"> </w:t>
      </w:r>
      <w:r w:rsidR="001F2C82" w:rsidRPr="000E0DBA">
        <w:rPr>
          <w:rFonts w:ascii="Arial" w:hAnsi="Arial" w:cs="Arial"/>
          <w:b/>
          <w:bCs/>
          <w:color w:val="44546A" w:themeColor="text2"/>
          <w:sz w:val="20"/>
          <w:szCs w:val="20"/>
        </w:rPr>
        <w:t>z</w:t>
      </w:r>
      <w:r w:rsidRPr="000E0DBA">
        <w:rPr>
          <w:rFonts w:ascii="Arial" w:hAnsi="Arial" w:cs="Arial"/>
          <w:b/>
          <w:bCs/>
          <w:color w:val="44546A" w:themeColor="text2"/>
          <w:sz w:val="20"/>
          <w:szCs w:val="20"/>
        </w:rPr>
        <w:t>ałącznik nr 1</w:t>
      </w:r>
      <w:r w:rsidRPr="000E0DBA">
        <w:rPr>
          <w:rFonts w:ascii="Arial" w:hAnsi="Arial" w:cs="Arial"/>
          <w:color w:val="44546A" w:themeColor="text2"/>
          <w:sz w:val="20"/>
          <w:szCs w:val="20"/>
        </w:rPr>
        <w:t xml:space="preserve"> </w:t>
      </w:r>
      <w:r w:rsidR="00444D05" w:rsidRPr="00444D05">
        <w:rPr>
          <w:rFonts w:ascii="Arial" w:hAnsi="Arial" w:cs="Arial"/>
          <w:sz w:val="20"/>
          <w:szCs w:val="20"/>
        </w:rPr>
        <w:t xml:space="preserve">oraz </w:t>
      </w:r>
      <w:r w:rsidR="00444D05" w:rsidRPr="00444D05">
        <w:rPr>
          <w:rFonts w:ascii="Arial" w:hAnsi="Arial" w:cs="Arial"/>
          <w:b/>
          <w:bCs/>
          <w:color w:val="44546A" w:themeColor="text2"/>
          <w:sz w:val="20"/>
          <w:szCs w:val="20"/>
        </w:rPr>
        <w:t>załącznik nr 2</w:t>
      </w:r>
      <w:r w:rsidR="00444D05">
        <w:rPr>
          <w:rFonts w:ascii="Arial" w:hAnsi="Arial" w:cs="Arial"/>
          <w:color w:val="44546A" w:themeColor="text2"/>
          <w:sz w:val="20"/>
          <w:szCs w:val="20"/>
        </w:rPr>
        <w:t xml:space="preserve"> </w:t>
      </w:r>
      <w:r w:rsidRPr="000E0DBA">
        <w:rPr>
          <w:rFonts w:ascii="Arial" w:hAnsi="Arial" w:cs="Arial"/>
          <w:sz w:val="20"/>
          <w:szCs w:val="20"/>
        </w:rPr>
        <w:t xml:space="preserve">do </w:t>
      </w:r>
      <w:r w:rsidR="00BF6168">
        <w:rPr>
          <w:rFonts w:ascii="Arial" w:hAnsi="Arial" w:cs="Arial"/>
          <w:sz w:val="20"/>
          <w:szCs w:val="20"/>
        </w:rPr>
        <w:t xml:space="preserve">niniejszej </w:t>
      </w:r>
      <w:r w:rsidRPr="000E0DBA">
        <w:rPr>
          <w:rFonts w:ascii="Arial" w:hAnsi="Arial" w:cs="Arial"/>
          <w:sz w:val="20"/>
          <w:szCs w:val="20"/>
        </w:rPr>
        <w:t>umowy.</w:t>
      </w:r>
    </w:p>
    <w:p w14:paraId="7EC4138D" w14:textId="77777777" w:rsidR="001F2C82" w:rsidRPr="006957EF" w:rsidRDefault="00FA5862" w:rsidP="0074112B">
      <w:pPr>
        <w:pStyle w:val="Akapitzlist"/>
        <w:numPr>
          <w:ilvl w:val="0"/>
          <w:numId w:val="16"/>
        </w:numPr>
        <w:ind w:left="284" w:hanging="284"/>
        <w:jc w:val="both"/>
        <w:rPr>
          <w:rFonts w:ascii="Arial" w:hAnsi="Arial" w:cs="Arial"/>
          <w:sz w:val="20"/>
          <w:szCs w:val="20"/>
        </w:rPr>
      </w:pPr>
      <w:r w:rsidRPr="000E0DBA">
        <w:rPr>
          <w:rFonts w:ascii="Arial" w:hAnsi="Arial" w:cs="Arial"/>
          <w:sz w:val="20"/>
          <w:szCs w:val="20"/>
        </w:rPr>
        <w:t xml:space="preserve">Przy wypłacie odszkodowania, w tytule przelewu </w:t>
      </w:r>
      <w:r w:rsidRPr="006957EF">
        <w:rPr>
          <w:rFonts w:ascii="Arial" w:hAnsi="Arial" w:cs="Arial"/>
          <w:sz w:val="20"/>
          <w:szCs w:val="20"/>
        </w:rPr>
        <w:t>Wykonawca poda następujące informacje umożliwiające prawidłową identyfikację dokonanej zapłaty: numer sprawy Wykonawcy lub numer sprawy Zamawiającego.</w:t>
      </w:r>
      <w:r w:rsidR="001F2C82" w:rsidRPr="006957EF">
        <w:rPr>
          <w:rFonts w:ascii="Arial" w:hAnsi="Arial" w:cs="Arial"/>
          <w:sz w:val="20"/>
          <w:szCs w:val="20"/>
        </w:rPr>
        <w:t xml:space="preserve"> </w:t>
      </w:r>
    </w:p>
    <w:p w14:paraId="37F6B983" w14:textId="08FA8938" w:rsidR="00FA5862" w:rsidRPr="006957EF" w:rsidRDefault="00FA5862" w:rsidP="0074112B">
      <w:pPr>
        <w:pStyle w:val="Akapitzlist"/>
        <w:numPr>
          <w:ilvl w:val="0"/>
          <w:numId w:val="16"/>
        </w:numPr>
        <w:spacing w:after="0"/>
        <w:ind w:left="284" w:hanging="284"/>
        <w:jc w:val="both"/>
        <w:rPr>
          <w:rFonts w:ascii="Arial" w:hAnsi="Arial" w:cs="Arial"/>
          <w:sz w:val="20"/>
          <w:szCs w:val="20"/>
        </w:rPr>
      </w:pPr>
      <w:r w:rsidRPr="006957EF">
        <w:rPr>
          <w:rFonts w:ascii="Arial" w:hAnsi="Arial" w:cs="Arial"/>
          <w:sz w:val="20"/>
          <w:szCs w:val="20"/>
        </w:rPr>
        <w:t>W przypadku opóźnienia w zapłacie odszkodowania, Wykonawca wypłaci odszkodowanie wraz z odsetkami ustawowymi licząc od dnia wymagalności świadczenia.</w:t>
      </w:r>
    </w:p>
    <w:p w14:paraId="672A759D" w14:textId="3F1EBB6D"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1F2C82" w:rsidRPr="000E0DBA">
        <w:rPr>
          <w:rFonts w:ascii="Arial" w:hAnsi="Arial" w:cs="Arial"/>
          <w:sz w:val="20"/>
          <w:szCs w:val="20"/>
        </w:rPr>
        <w:t xml:space="preserve"> </w:t>
      </w:r>
      <w:r w:rsidR="001F68E3">
        <w:rPr>
          <w:rFonts w:ascii="Arial" w:hAnsi="Arial" w:cs="Arial"/>
          <w:sz w:val="20"/>
          <w:szCs w:val="20"/>
        </w:rPr>
        <w:t>5</w:t>
      </w:r>
    </w:p>
    <w:p w14:paraId="4C89E49E" w14:textId="75F14EE9" w:rsidR="001F2C82" w:rsidRPr="006957EF" w:rsidRDefault="00FA5862" w:rsidP="0074112B">
      <w:pPr>
        <w:pStyle w:val="Akapitzlist"/>
        <w:numPr>
          <w:ilvl w:val="0"/>
          <w:numId w:val="19"/>
        </w:numPr>
        <w:ind w:left="284" w:hanging="284"/>
        <w:jc w:val="both"/>
        <w:rPr>
          <w:rFonts w:ascii="Arial" w:hAnsi="Arial" w:cs="Arial"/>
          <w:sz w:val="20"/>
          <w:szCs w:val="20"/>
        </w:rPr>
      </w:pPr>
      <w:r w:rsidRPr="006957EF">
        <w:rPr>
          <w:rFonts w:ascii="Arial" w:hAnsi="Arial" w:cs="Arial"/>
          <w:sz w:val="20"/>
          <w:szCs w:val="20"/>
        </w:rPr>
        <w:t xml:space="preserve">Wszelkie pisma Zamawiającego i Wykonawcy, w szczególności zawiadomienia i oświadczenia, kierowane do drugiej </w:t>
      </w:r>
      <w:r w:rsidR="001F2C82" w:rsidRPr="006957EF">
        <w:rPr>
          <w:rFonts w:ascii="Arial" w:hAnsi="Arial" w:cs="Arial"/>
          <w:sz w:val="20"/>
          <w:szCs w:val="20"/>
        </w:rPr>
        <w:t>s</w:t>
      </w:r>
      <w:r w:rsidRPr="006957EF">
        <w:rPr>
          <w:rFonts w:ascii="Arial" w:hAnsi="Arial" w:cs="Arial"/>
          <w:sz w:val="20"/>
          <w:szCs w:val="20"/>
        </w:rPr>
        <w:t>trony uznaje się za skuteczne i dopuszczalne, jeżeli zostały dokonane drogą pisemną lub elektroniczną na:</w:t>
      </w:r>
    </w:p>
    <w:p w14:paraId="033F0A53" w14:textId="4A034DC8" w:rsidR="00FA5862" w:rsidRPr="006957EF" w:rsidRDefault="00FA5862" w:rsidP="0074112B">
      <w:pPr>
        <w:pStyle w:val="Akapitzlist"/>
        <w:numPr>
          <w:ilvl w:val="0"/>
          <w:numId w:val="20"/>
        </w:numPr>
        <w:ind w:left="567" w:hanging="283"/>
        <w:jc w:val="both"/>
        <w:rPr>
          <w:rFonts w:ascii="Arial" w:hAnsi="Arial" w:cs="Arial"/>
          <w:sz w:val="20"/>
          <w:szCs w:val="20"/>
        </w:rPr>
      </w:pPr>
      <w:r w:rsidRPr="006957EF">
        <w:rPr>
          <w:rFonts w:ascii="Arial" w:hAnsi="Arial" w:cs="Arial"/>
          <w:sz w:val="20"/>
          <w:szCs w:val="20"/>
        </w:rPr>
        <w:t xml:space="preserve">adres i e-mail Zamawiającego: </w:t>
      </w:r>
    </w:p>
    <w:p w14:paraId="7713543A" w14:textId="77777777" w:rsidR="001F2C82" w:rsidRPr="006957EF" w:rsidRDefault="00FA5862" w:rsidP="0074112B">
      <w:pPr>
        <w:pStyle w:val="Akapitzlist"/>
        <w:numPr>
          <w:ilvl w:val="0"/>
          <w:numId w:val="21"/>
        </w:numPr>
        <w:ind w:left="851" w:hanging="284"/>
        <w:jc w:val="both"/>
        <w:rPr>
          <w:rFonts w:ascii="Arial" w:hAnsi="Arial" w:cs="Arial"/>
          <w:sz w:val="20"/>
          <w:szCs w:val="20"/>
        </w:rPr>
      </w:pPr>
      <w:r w:rsidRPr="006957EF">
        <w:rPr>
          <w:rFonts w:ascii="Arial" w:hAnsi="Arial" w:cs="Arial"/>
          <w:sz w:val="20"/>
          <w:szCs w:val="20"/>
        </w:rPr>
        <w:t>w sprawach związanych ze szkodami, płatnościami składek, itp. korespondencję należy kierować na adres Zamawiającego</w:t>
      </w:r>
      <w:r w:rsidR="001F2C82" w:rsidRPr="006957EF">
        <w:rPr>
          <w:rFonts w:ascii="Arial" w:hAnsi="Arial" w:cs="Arial"/>
          <w:sz w:val="20"/>
          <w:szCs w:val="20"/>
        </w:rPr>
        <w:t>:</w:t>
      </w:r>
      <w:r w:rsidRPr="006957EF">
        <w:rPr>
          <w:rFonts w:ascii="Arial" w:hAnsi="Arial" w:cs="Arial"/>
          <w:sz w:val="20"/>
          <w:szCs w:val="20"/>
        </w:rPr>
        <w:t xml:space="preserve"> </w:t>
      </w:r>
      <w:r w:rsidR="001F2C82" w:rsidRPr="006957EF">
        <w:rPr>
          <w:rFonts w:ascii="Arial" w:hAnsi="Arial" w:cs="Arial"/>
          <w:sz w:val="20"/>
          <w:szCs w:val="20"/>
        </w:rPr>
        <w:t>…</w:t>
      </w:r>
      <w:r w:rsidRPr="006957EF">
        <w:rPr>
          <w:rFonts w:ascii="Arial" w:hAnsi="Arial" w:cs="Arial"/>
          <w:sz w:val="20"/>
          <w:szCs w:val="20"/>
        </w:rPr>
        <w:t xml:space="preserve">. </w:t>
      </w:r>
    </w:p>
    <w:p w14:paraId="44134059" w14:textId="77777777" w:rsidR="001F2C82" w:rsidRPr="006957EF" w:rsidRDefault="00FA5862" w:rsidP="0074112B">
      <w:pPr>
        <w:pStyle w:val="Akapitzlist"/>
        <w:numPr>
          <w:ilvl w:val="0"/>
          <w:numId w:val="20"/>
        </w:numPr>
        <w:ind w:left="567" w:hanging="283"/>
        <w:jc w:val="both"/>
        <w:rPr>
          <w:rFonts w:ascii="Arial" w:hAnsi="Arial" w:cs="Arial"/>
          <w:sz w:val="20"/>
          <w:szCs w:val="20"/>
        </w:rPr>
      </w:pPr>
      <w:r w:rsidRPr="006957EF">
        <w:rPr>
          <w:rFonts w:ascii="Arial" w:hAnsi="Arial" w:cs="Arial"/>
          <w:sz w:val="20"/>
          <w:szCs w:val="20"/>
        </w:rPr>
        <w:t>adres i e-mail Wykonawcy:</w:t>
      </w:r>
    </w:p>
    <w:p w14:paraId="3BF20390" w14:textId="2878B9EE" w:rsidR="001F2C82" w:rsidRPr="000E0DBA" w:rsidRDefault="00FA5862" w:rsidP="0074112B">
      <w:pPr>
        <w:pStyle w:val="Akapitzlist"/>
        <w:numPr>
          <w:ilvl w:val="0"/>
          <w:numId w:val="22"/>
        </w:numPr>
        <w:ind w:left="851" w:hanging="284"/>
        <w:jc w:val="both"/>
        <w:rPr>
          <w:rFonts w:ascii="Arial" w:hAnsi="Arial" w:cs="Arial"/>
          <w:sz w:val="20"/>
          <w:szCs w:val="20"/>
        </w:rPr>
      </w:pPr>
      <w:r w:rsidRPr="000E0DBA">
        <w:rPr>
          <w:rFonts w:ascii="Arial" w:hAnsi="Arial" w:cs="Arial"/>
          <w:sz w:val="20"/>
          <w:szCs w:val="20"/>
        </w:rPr>
        <w:t xml:space="preserve">w sprawach związanych ze szkodami korespondencję należy kierować na adres wskazany w § </w:t>
      </w:r>
      <w:r w:rsidR="00BF6168">
        <w:rPr>
          <w:rFonts w:ascii="Arial" w:hAnsi="Arial" w:cs="Arial"/>
          <w:sz w:val="20"/>
          <w:szCs w:val="20"/>
        </w:rPr>
        <w:t>5</w:t>
      </w:r>
      <w:r w:rsidR="001F2C82" w:rsidRPr="000E0DBA">
        <w:rPr>
          <w:rFonts w:ascii="Arial" w:hAnsi="Arial" w:cs="Arial"/>
          <w:sz w:val="20"/>
          <w:szCs w:val="20"/>
        </w:rPr>
        <w:t>,</w:t>
      </w:r>
      <w:r w:rsidRPr="000E0DBA">
        <w:rPr>
          <w:rFonts w:ascii="Arial" w:hAnsi="Arial" w:cs="Arial"/>
          <w:sz w:val="20"/>
          <w:szCs w:val="20"/>
        </w:rPr>
        <w:t xml:space="preserve"> ust. 1,</w:t>
      </w:r>
    </w:p>
    <w:p w14:paraId="4B94E69E" w14:textId="0F16D939" w:rsidR="00FA5862" w:rsidRPr="000E0DBA" w:rsidRDefault="00FA5862" w:rsidP="0074112B">
      <w:pPr>
        <w:pStyle w:val="Akapitzlist"/>
        <w:numPr>
          <w:ilvl w:val="0"/>
          <w:numId w:val="22"/>
        </w:numPr>
        <w:spacing w:after="0"/>
        <w:ind w:left="851" w:hanging="284"/>
        <w:jc w:val="both"/>
        <w:rPr>
          <w:rFonts w:ascii="Arial" w:hAnsi="Arial" w:cs="Arial"/>
          <w:sz w:val="20"/>
          <w:szCs w:val="20"/>
        </w:rPr>
      </w:pPr>
      <w:r w:rsidRPr="000E0DBA">
        <w:rPr>
          <w:rFonts w:ascii="Arial" w:hAnsi="Arial" w:cs="Arial"/>
          <w:sz w:val="20"/>
          <w:szCs w:val="20"/>
        </w:rPr>
        <w:t>w pozostałych sprawach korespondencję należy kierować do opiekuna w zakresie ubezpieczenia:</w:t>
      </w:r>
      <w:r w:rsidR="001F2C82" w:rsidRPr="000E0DBA">
        <w:rPr>
          <w:rFonts w:ascii="Arial" w:hAnsi="Arial" w:cs="Arial"/>
          <w:sz w:val="20"/>
          <w:szCs w:val="20"/>
        </w:rPr>
        <w:t xml:space="preserve"> …</w:t>
      </w:r>
    </w:p>
    <w:p w14:paraId="7A53E9CB" w14:textId="614AFF79" w:rsidR="0094582A" w:rsidRPr="000E0DBA" w:rsidRDefault="00FA5862" w:rsidP="0074112B">
      <w:pPr>
        <w:pStyle w:val="Akapitzlist"/>
        <w:numPr>
          <w:ilvl w:val="0"/>
          <w:numId w:val="19"/>
        </w:numPr>
        <w:ind w:left="284" w:hanging="284"/>
        <w:jc w:val="both"/>
        <w:rPr>
          <w:rFonts w:ascii="Arial" w:hAnsi="Arial" w:cs="Arial"/>
          <w:sz w:val="20"/>
          <w:szCs w:val="20"/>
        </w:rPr>
      </w:pPr>
      <w:r w:rsidRPr="000E0DBA">
        <w:rPr>
          <w:rFonts w:ascii="Arial" w:hAnsi="Arial" w:cs="Arial"/>
          <w:sz w:val="20"/>
          <w:szCs w:val="20"/>
        </w:rPr>
        <w:t>Jeżeli pisma zostaną przekazane drogą elektroniczną</w:t>
      </w:r>
      <w:r w:rsidR="0094582A" w:rsidRPr="000E0DBA">
        <w:rPr>
          <w:rFonts w:ascii="Arial" w:hAnsi="Arial" w:cs="Arial"/>
          <w:sz w:val="20"/>
          <w:szCs w:val="20"/>
        </w:rPr>
        <w:t>,</w:t>
      </w:r>
      <w:r w:rsidRPr="000E0DBA">
        <w:rPr>
          <w:rFonts w:ascii="Arial" w:hAnsi="Arial" w:cs="Arial"/>
          <w:sz w:val="20"/>
          <w:szCs w:val="20"/>
        </w:rPr>
        <w:t xml:space="preserve"> każda ze </w:t>
      </w:r>
      <w:r w:rsidR="0094582A" w:rsidRPr="000E0DBA">
        <w:rPr>
          <w:rFonts w:ascii="Arial" w:hAnsi="Arial" w:cs="Arial"/>
          <w:sz w:val="20"/>
          <w:szCs w:val="20"/>
        </w:rPr>
        <w:t>s</w:t>
      </w:r>
      <w:r w:rsidRPr="000E0DBA">
        <w:rPr>
          <w:rFonts w:ascii="Arial" w:hAnsi="Arial" w:cs="Arial"/>
          <w:sz w:val="20"/>
          <w:szCs w:val="20"/>
        </w:rPr>
        <w:t xml:space="preserve">tron na żądanie drugiej </w:t>
      </w:r>
      <w:r w:rsidR="0094582A" w:rsidRPr="000E0DBA">
        <w:rPr>
          <w:rFonts w:ascii="Arial" w:hAnsi="Arial" w:cs="Arial"/>
          <w:sz w:val="20"/>
          <w:szCs w:val="20"/>
        </w:rPr>
        <w:t>s</w:t>
      </w:r>
      <w:r w:rsidRPr="000E0DBA">
        <w:rPr>
          <w:rFonts w:ascii="Arial" w:hAnsi="Arial" w:cs="Arial"/>
          <w:sz w:val="20"/>
          <w:szCs w:val="20"/>
        </w:rPr>
        <w:t xml:space="preserve">trony zobowiązana jest niezwłocznie potwierdzić fakt ich otrzymania. Na żądanie drugiej </w:t>
      </w:r>
      <w:r w:rsidR="0094582A" w:rsidRPr="000E0DBA">
        <w:rPr>
          <w:rFonts w:ascii="Arial" w:hAnsi="Arial" w:cs="Arial"/>
          <w:sz w:val="20"/>
          <w:szCs w:val="20"/>
        </w:rPr>
        <w:t>s</w:t>
      </w:r>
      <w:r w:rsidRPr="000E0DBA">
        <w:rPr>
          <w:rFonts w:ascii="Arial" w:hAnsi="Arial" w:cs="Arial"/>
          <w:sz w:val="20"/>
          <w:szCs w:val="20"/>
        </w:rPr>
        <w:t>trony korespondencja zostanie wysłana</w:t>
      </w:r>
      <w:r w:rsidR="0094582A" w:rsidRPr="000E0DBA">
        <w:rPr>
          <w:rFonts w:ascii="Arial" w:hAnsi="Arial" w:cs="Arial"/>
          <w:sz w:val="20"/>
          <w:szCs w:val="20"/>
        </w:rPr>
        <w:t>,</w:t>
      </w:r>
      <w:r w:rsidR="00BE3886">
        <w:rPr>
          <w:rFonts w:ascii="Arial" w:hAnsi="Arial" w:cs="Arial"/>
          <w:sz w:val="20"/>
          <w:szCs w:val="20"/>
        </w:rPr>
        <w:t xml:space="preserve"> bądź</w:t>
      </w:r>
      <w:r w:rsidR="0094582A" w:rsidRPr="000E0DBA">
        <w:rPr>
          <w:rFonts w:ascii="Arial" w:hAnsi="Arial" w:cs="Arial"/>
          <w:sz w:val="20"/>
          <w:szCs w:val="20"/>
        </w:rPr>
        <w:t xml:space="preserve"> </w:t>
      </w:r>
      <w:r w:rsidRPr="000E0DBA">
        <w:rPr>
          <w:rFonts w:ascii="Arial" w:hAnsi="Arial" w:cs="Arial"/>
          <w:sz w:val="20"/>
          <w:szCs w:val="20"/>
        </w:rPr>
        <w:t xml:space="preserve">przekazana również w formie pisemnej. </w:t>
      </w:r>
    </w:p>
    <w:p w14:paraId="419A6829" w14:textId="6D3BEDD7" w:rsidR="00FA5862" w:rsidRPr="000E0DBA" w:rsidRDefault="00FA5862" w:rsidP="0074112B">
      <w:pPr>
        <w:pStyle w:val="Akapitzlist"/>
        <w:numPr>
          <w:ilvl w:val="0"/>
          <w:numId w:val="19"/>
        </w:numPr>
        <w:spacing w:after="0"/>
        <w:ind w:left="284" w:hanging="284"/>
        <w:jc w:val="both"/>
        <w:rPr>
          <w:rFonts w:ascii="Arial" w:hAnsi="Arial" w:cs="Arial"/>
          <w:sz w:val="20"/>
          <w:szCs w:val="20"/>
        </w:rPr>
      </w:pPr>
      <w:r w:rsidRPr="006957EF">
        <w:rPr>
          <w:rFonts w:ascii="Arial" w:hAnsi="Arial" w:cs="Arial"/>
          <w:sz w:val="20"/>
          <w:szCs w:val="20"/>
        </w:rPr>
        <w:t>Zamawiający</w:t>
      </w:r>
      <w:r w:rsidRPr="000E0DBA">
        <w:rPr>
          <w:rFonts w:ascii="Arial" w:hAnsi="Arial" w:cs="Arial"/>
          <w:b/>
          <w:bCs/>
          <w:sz w:val="20"/>
          <w:szCs w:val="20"/>
        </w:rPr>
        <w:t xml:space="preserve"> </w:t>
      </w:r>
      <w:r w:rsidRPr="000E0DBA">
        <w:rPr>
          <w:rFonts w:ascii="Arial" w:hAnsi="Arial" w:cs="Arial"/>
          <w:sz w:val="20"/>
          <w:szCs w:val="20"/>
        </w:rPr>
        <w:t>powinien być niezwłocznie poinformowany pisemnie o jakiejkolwiek zmianie osób</w:t>
      </w:r>
      <w:r w:rsidR="00BF6168">
        <w:rPr>
          <w:rFonts w:ascii="Arial" w:hAnsi="Arial" w:cs="Arial"/>
          <w:sz w:val="20"/>
          <w:szCs w:val="20"/>
        </w:rPr>
        <w:t xml:space="preserve"> lub danych</w:t>
      </w:r>
      <w:r w:rsidRPr="000E0DBA">
        <w:rPr>
          <w:rFonts w:ascii="Arial" w:hAnsi="Arial" w:cs="Arial"/>
          <w:sz w:val="20"/>
          <w:szCs w:val="20"/>
        </w:rPr>
        <w:t xml:space="preserve">, </w:t>
      </w:r>
      <w:r w:rsidR="00BF6168">
        <w:rPr>
          <w:rFonts w:ascii="Arial" w:hAnsi="Arial" w:cs="Arial"/>
          <w:sz w:val="20"/>
          <w:szCs w:val="20"/>
        </w:rPr>
        <w:br/>
      </w:r>
      <w:r w:rsidRPr="000E0DBA">
        <w:rPr>
          <w:rFonts w:ascii="Arial" w:hAnsi="Arial" w:cs="Arial"/>
          <w:sz w:val="20"/>
          <w:szCs w:val="20"/>
        </w:rPr>
        <w:t xml:space="preserve">o których mowa w § </w:t>
      </w:r>
      <w:r w:rsidR="00BF6168">
        <w:rPr>
          <w:rFonts w:ascii="Arial" w:hAnsi="Arial" w:cs="Arial"/>
          <w:sz w:val="20"/>
          <w:szCs w:val="20"/>
        </w:rPr>
        <w:t>5</w:t>
      </w:r>
      <w:r w:rsidR="0094582A" w:rsidRPr="000E0DBA">
        <w:rPr>
          <w:rFonts w:ascii="Arial" w:hAnsi="Arial" w:cs="Arial"/>
          <w:sz w:val="20"/>
          <w:szCs w:val="20"/>
        </w:rPr>
        <w:t>,</w:t>
      </w:r>
      <w:r w:rsidRPr="000E0DBA">
        <w:rPr>
          <w:rFonts w:ascii="Arial" w:hAnsi="Arial" w:cs="Arial"/>
          <w:sz w:val="20"/>
          <w:szCs w:val="20"/>
        </w:rPr>
        <w:t xml:space="preserve"> ust. 1 </w:t>
      </w:r>
      <w:r w:rsidR="00BF6168">
        <w:rPr>
          <w:rFonts w:ascii="Arial" w:hAnsi="Arial" w:cs="Arial"/>
          <w:sz w:val="20"/>
          <w:szCs w:val="20"/>
        </w:rPr>
        <w:t xml:space="preserve">niniejszej </w:t>
      </w:r>
      <w:r w:rsidR="0094582A" w:rsidRPr="000E0DBA">
        <w:rPr>
          <w:rFonts w:ascii="Arial" w:hAnsi="Arial" w:cs="Arial"/>
          <w:sz w:val="20"/>
          <w:szCs w:val="20"/>
        </w:rPr>
        <w:t>umowy</w:t>
      </w:r>
      <w:r w:rsidRPr="000E0DBA">
        <w:rPr>
          <w:rFonts w:ascii="Arial" w:hAnsi="Arial" w:cs="Arial"/>
          <w:sz w:val="20"/>
          <w:szCs w:val="20"/>
        </w:rPr>
        <w:t>, z jednoczesnym wskazaniem nowych osób dedykowanych do kontaktu w procesie likwidacyjnym lub pozostałych sprawach</w:t>
      </w:r>
      <w:r w:rsidR="00BF6168">
        <w:rPr>
          <w:rFonts w:ascii="Arial" w:hAnsi="Arial" w:cs="Arial"/>
          <w:sz w:val="20"/>
          <w:szCs w:val="20"/>
        </w:rPr>
        <w:t xml:space="preserve"> oraz nowych danych</w:t>
      </w:r>
      <w:r w:rsidRPr="000E0DBA">
        <w:rPr>
          <w:rFonts w:ascii="Arial" w:hAnsi="Arial" w:cs="Arial"/>
          <w:sz w:val="20"/>
          <w:szCs w:val="20"/>
        </w:rPr>
        <w:t xml:space="preserve">, z zastrzeżeniem, że tego rodzaju zmiana nie wymaga zmiany umowy. Zmiana </w:t>
      </w:r>
      <w:r w:rsidR="00BF6168">
        <w:rPr>
          <w:rFonts w:ascii="Arial" w:hAnsi="Arial" w:cs="Arial"/>
          <w:sz w:val="20"/>
          <w:szCs w:val="20"/>
        </w:rPr>
        <w:t xml:space="preserve">powyższych informacji nie </w:t>
      </w:r>
      <w:r w:rsidRPr="000E0DBA">
        <w:rPr>
          <w:rFonts w:ascii="Arial" w:hAnsi="Arial" w:cs="Arial"/>
          <w:sz w:val="20"/>
          <w:szCs w:val="20"/>
        </w:rPr>
        <w:t xml:space="preserve">stanowi zmiany umowy. Wystarczające jest </w:t>
      </w:r>
      <w:r w:rsidR="00BF6168">
        <w:rPr>
          <w:rFonts w:ascii="Arial" w:hAnsi="Arial" w:cs="Arial"/>
          <w:sz w:val="20"/>
          <w:szCs w:val="20"/>
        </w:rPr>
        <w:t>e-</w:t>
      </w:r>
      <w:r w:rsidRPr="000E0DBA">
        <w:rPr>
          <w:rFonts w:ascii="Arial" w:hAnsi="Arial" w:cs="Arial"/>
          <w:sz w:val="20"/>
          <w:szCs w:val="20"/>
        </w:rPr>
        <w:t xml:space="preserve">mailowe przekazanie </w:t>
      </w:r>
      <w:r w:rsidR="0094582A" w:rsidRPr="000E0DBA">
        <w:rPr>
          <w:rFonts w:ascii="Arial" w:hAnsi="Arial" w:cs="Arial"/>
          <w:sz w:val="20"/>
          <w:szCs w:val="20"/>
        </w:rPr>
        <w:t>s</w:t>
      </w:r>
      <w:r w:rsidRPr="000E0DBA">
        <w:rPr>
          <w:rFonts w:ascii="Arial" w:hAnsi="Arial" w:cs="Arial"/>
          <w:sz w:val="20"/>
          <w:szCs w:val="20"/>
        </w:rPr>
        <w:t xml:space="preserve">tronom właściwych danych. </w:t>
      </w:r>
    </w:p>
    <w:p w14:paraId="5DFA529F" w14:textId="0C6EB10C"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94582A" w:rsidRPr="000E0DBA">
        <w:rPr>
          <w:rFonts w:ascii="Arial" w:hAnsi="Arial" w:cs="Arial"/>
          <w:sz w:val="20"/>
          <w:szCs w:val="20"/>
        </w:rPr>
        <w:t xml:space="preserve"> </w:t>
      </w:r>
      <w:r w:rsidR="001F68E3">
        <w:rPr>
          <w:rFonts w:ascii="Arial" w:hAnsi="Arial" w:cs="Arial"/>
          <w:sz w:val="20"/>
          <w:szCs w:val="20"/>
        </w:rPr>
        <w:t>6</w:t>
      </w:r>
    </w:p>
    <w:p w14:paraId="6740750D" w14:textId="17621A1A" w:rsidR="00FA5862" w:rsidRPr="000E0DBA" w:rsidRDefault="00FA5862" w:rsidP="0074112B">
      <w:pPr>
        <w:pStyle w:val="Akapitzlist"/>
        <w:numPr>
          <w:ilvl w:val="1"/>
          <w:numId w:val="22"/>
        </w:numPr>
        <w:spacing w:before="120" w:after="0"/>
        <w:ind w:left="284" w:hanging="284"/>
        <w:jc w:val="both"/>
        <w:rPr>
          <w:rFonts w:ascii="Arial" w:hAnsi="Arial" w:cs="Arial"/>
          <w:sz w:val="20"/>
          <w:szCs w:val="20"/>
        </w:rPr>
      </w:pPr>
      <w:r w:rsidRPr="000E0DBA">
        <w:rPr>
          <w:rFonts w:ascii="Arial" w:hAnsi="Arial" w:cs="Arial"/>
          <w:sz w:val="20"/>
          <w:szCs w:val="20"/>
        </w:rPr>
        <w:t xml:space="preserve">Zgodnie z </w:t>
      </w:r>
      <w:r w:rsidR="0094582A" w:rsidRPr="000E0DBA">
        <w:rPr>
          <w:rFonts w:ascii="Arial" w:hAnsi="Arial" w:cs="Arial"/>
          <w:sz w:val="20"/>
          <w:szCs w:val="20"/>
        </w:rPr>
        <w:t>o</w:t>
      </w:r>
      <w:r w:rsidRPr="000E0DBA">
        <w:rPr>
          <w:rFonts w:ascii="Arial" w:hAnsi="Arial" w:cs="Arial"/>
          <w:sz w:val="20"/>
          <w:szCs w:val="20"/>
        </w:rPr>
        <w:t xml:space="preserve">fertą </w:t>
      </w:r>
      <w:r w:rsidRPr="006957EF">
        <w:rPr>
          <w:rFonts w:ascii="Arial" w:hAnsi="Arial" w:cs="Arial"/>
          <w:sz w:val="20"/>
          <w:szCs w:val="20"/>
        </w:rPr>
        <w:t>Wykonawcy</w:t>
      </w:r>
      <w:r w:rsidRPr="000E0DBA">
        <w:rPr>
          <w:rFonts w:ascii="Arial" w:hAnsi="Arial" w:cs="Arial"/>
          <w:sz w:val="20"/>
          <w:szCs w:val="20"/>
        </w:rPr>
        <w:t xml:space="preserve">, stanowiącą </w:t>
      </w:r>
      <w:r w:rsidR="0094582A" w:rsidRPr="000E0DBA">
        <w:rPr>
          <w:rFonts w:ascii="Arial" w:hAnsi="Arial" w:cs="Arial"/>
          <w:b/>
          <w:bCs/>
          <w:color w:val="44546A" w:themeColor="text2"/>
          <w:sz w:val="20"/>
          <w:szCs w:val="20"/>
        </w:rPr>
        <w:t>z</w:t>
      </w:r>
      <w:r w:rsidRPr="000E0DBA">
        <w:rPr>
          <w:rFonts w:ascii="Arial" w:hAnsi="Arial" w:cs="Arial"/>
          <w:b/>
          <w:bCs/>
          <w:color w:val="44546A" w:themeColor="text2"/>
          <w:sz w:val="20"/>
          <w:szCs w:val="20"/>
        </w:rPr>
        <w:t>ałącznik nr 3</w:t>
      </w:r>
      <w:r w:rsidRPr="000E0DBA">
        <w:rPr>
          <w:rFonts w:ascii="Arial" w:hAnsi="Arial" w:cs="Arial"/>
          <w:color w:val="44546A" w:themeColor="text2"/>
          <w:sz w:val="20"/>
          <w:szCs w:val="20"/>
        </w:rPr>
        <w:t xml:space="preserve"> </w:t>
      </w:r>
      <w:r w:rsidRPr="000E0DBA">
        <w:rPr>
          <w:rFonts w:ascii="Arial" w:hAnsi="Arial" w:cs="Arial"/>
          <w:sz w:val="20"/>
          <w:szCs w:val="20"/>
        </w:rPr>
        <w:t xml:space="preserve">do </w:t>
      </w:r>
      <w:r w:rsidR="006957EF">
        <w:rPr>
          <w:rFonts w:ascii="Arial" w:hAnsi="Arial" w:cs="Arial"/>
          <w:sz w:val="20"/>
          <w:szCs w:val="20"/>
        </w:rPr>
        <w:t xml:space="preserve">niniejszej </w:t>
      </w:r>
      <w:r w:rsidRPr="000E0DBA">
        <w:rPr>
          <w:rFonts w:ascii="Arial" w:hAnsi="Arial" w:cs="Arial"/>
          <w:sz w:val="20"/>
          <w:szCs w:val="20"/>
        </w:rPr>
        <w:t>umowy, sumaryczna szacunkowa składka</w:t>
      </w:r>
      <w:r w:rsidR="00114C92">
        <w:rPr>
          <w:rFonts w:ascii="Arial" w:hAnsi="Arial" w:cs="Arial"/>
          <w:sz w:val="20"/>
          <w:szCs w:val="20"/>
        </w:rPr>
        <w:t>,</w:t>
      </w:r>
      <w:r w:rsidR="00BE3886">
        <w:rPr>
          <w:rFonts w:ascii="Arial" w:hAnsi="Arial" w:cs="Arial"/>
          <w:sz w:val="20"/>
          <w:szCs w:val="20"/>
        </w:rPr>
        <w:t xml:space="preserve"> </w:t>
      </w:r>
      <w:r w:rsidRPr="000E0DBA">
        <w:rPr>
          <w:rFonts w:ascii="Arial" w:hAnsi="Arial" w:cs="Arial"/>
          <w:sz w:val="20"/>
          <w:szCs w:val="20"/>
        </w:rPr>
        <w:t xml:space="preserve">za ubezpieczenie w </w:t>
      </w:r>
      <w:r w:rsidR="00BE3886">
        <w:rPr>
          <w:rFonts w:ascii="Arial" w:hAnsi="Arial" w:cs="Arial"/>
          <w:sz w:val="20"/>
          <w:szCs w:val="20"/>
        </w:rPr>
        <w:t xml:space="preserve">podstawowym </w:t>
      </w:r>
      <w:r w:rsidRPr="000E0DBA">
        <w:rPr>
          <w:rFonts w:ascii="Arial" w:hAnsi="Arial" w:cs="Arial"/>
          <w:sz w:val="20"/>
          <w:szCs w:val="20"/>
        </w:rPr>
        <w:t xml:space="preserve">okresie </w:t>
      </w:r>
      <w:r w:rsidR="00BE3886">
        <w:rPr>
          <w:rFonts w:ascii="Arial" w:hAnsi="Arial" w:cs="Arial"/>
          <w:sz w:val="20"/>
          <w:szCs w:val="20"/>
        </w:rPr>
        <w:t xml:space="preserve">ubezpieczenia </w:t>
      </w:r>
      <w:r w:rsidRPr="000E0DBA">
        <w:rPr>
          <w:rFonts w:ascii="Arial" w:hAnsi="Arial" w:cs="Arial"/>
          <w:sz w:val="20"/>
          <w:szCs w:val="20"/>
        </w:rPr>
        <w:t xml:space="preserve">od </w:t>
      </w:r>
      <w:r w:rsidRPr="000E0DBA">
        <w:rPr>
          <w:rFonts w:ascii="Arial" w:hAnsi="Arial" w:cs="Arial"/>
          <w:b/>
          <w:bCs/>
          <w:sz w:val="20"/>
          <w:szCs w:val="20"/>
        </w:rPr>
        <w:t>1 stycznia 202</w:t>
      </w:r>
      <w:r w:rsidR="00787A60">
        <w:rPr>
          <w:rFonts w:ascii="Arial" w:hAnsi="Arial" w:cs="Arial"/>
          <w:b/>
          <w:bCs/>
          <w:sz w:val="20"/>
          <w:szCs w:val="20"/>
        </w:rPr>
        <w:t>5</w:t>
      </w:r>
      <w:r w:rsidRPr="000E0DBA">
        <w:rPr>
          <w:rFonts w:ascii="Arial" w:hAnsi="Arial" w:cs="Arial"/>
          <w:b/>
          <w:bCs/>
          <w:sz w:val="20"/>
          <w:szCs w:val="20"/>
        </w:rPr>
        <w:t xml:space="preserve"> r.</w:t>
      </w:r>
      <w:r w:rsidRPr="000E0DBA">
        <w:rPr>
          <w:rFonts w:ascii="Arial" w:hAnsi="Arial" w:cs="Arial"/>
          <w:sz w:val="20"/>
          <w:szCs w:val="20"/>
        </w:rPr>
        <w:t xml:space="preserve"> do </w:t>
      </w:r>
      <w:r w:rsidRPr="000E0DBA">
        <w:rPr>
          <w:rFonts w:ascii="Arial" w:hAnsi="Arial" w:cs="Arial"/>
          <w:b/>
          <w:bCs/>
          <w:sz w:val="20"/>
          <w:szCs w:val="20"/>
        </w:rPr>
        <w:t>31 grudnia 202</w:t>
      </w:r>
      <w:r w:rsidR="00BE3886">
        <w:rPr>
          <w:rFonts w:ascii="Arial" w:hAnsi="Arial" w:cs="Arial"/>
          <w:b/>
          <w:bCs/>
          <w:sz w:val="20"/>
          <w:szCs w:val="20"/>
        </w:rPr>
        <w:t>7</w:t>
      </w:r>
      <w:r w:rsidRPr="000E0DBA">
        <w:rPr>
          <w:rFonts w:ascii="Arial" w:hAnsi="Arial" w:cs="Arial"/>
          <w:b/>
          <w:bCs/>
          <w:sz w:val="20"/>
          <w:szCs w:val="20"/>
        </w:rPr>
        <w:t xml:space="preserve"> r.</w:t>
      </w:r>
      <w:r w:rsidRPr="000E0DBA">
        <w:rPr>
          <w:rFonts w:ascii="Arial" w:hAnsi="Arial" w:cs="Arial"/>
          <w:sz w:val="20"/>
          <w:szCs w:val="20"/>
        </w:rPr>
        <w:t xml:space="preserve"> </w:t>
      </w:r>
      <w:r w:rsidR="00BE3886">
        <w:rPr>
          <w:rFonts w:ascii="Arial" w:hAnsi="Arial" w:cs="Arial"/>
          <w:sz w:val="20"/>
          <w:szCs w:val="20"/>
        </w:rPr>
        <w:t xml:space="preserve">oraz </w:t>
      </w:r>
      <w:r w:rsidR="00C53356">
        <w:rPr>
          <w:rFonts w:ascii="Arial" w:hAnsi="Arial" w:cs="Arial"/>
          <w:sz w:val="20"/>
          <w:szCs w:val="20"/>
        </w:rPr>
        <w:br/>
      </w:r>
      <w:r w:rsidR="00BE3886">
        <w:rPr>
          <w:rFonts w:ascii="Arial" w:hAnsi="Arial" w:cs="Arial"/>
          <w:sz w:val="20"/>
          <w:szCs w:val="20"/>
        </w:rPr>
        <w:t xml:space="preserve">z uwzględnieniem Opcji A </w:t>
      </w:r>
      <w:r w:rsidR="00CC3931">
        <w:rPr>
          <w:rFonts w:ascii="Arial" w:hAnsi="Arial" w:cs="Arial"/>
          <w:sz w:val="20"/>
          <w:szCs w:val="20"/>
        </w:rPr>
        <w:t xml:space="preserve">(za okres od </w:t>
      </w:r>
      <w:r w:rsidR="00CC3931" w:rsidRPr="00CC3931">
        <w:rPr>
          <w:rFonts w:ascii="Arial" w:hAnsi="Arial" w:cs="Arial"/>
          <w:b/>
          <w:bCs/>
          <w:sz w:val="20"/>
          <w:szCs w:val="20"/>
        </w:rPr>
        <w:t>1 stycznia 2028 r.</w:t>
      </w:r>
      <w:r w:rsidR="00CC3931">
        <w:rPr>
          <w:rFonts w:ascii="Arial" w:hAnsi="Arial" w:cs="Arial"/>
          <w:sz w:val="20"/>
          <w:szCs w:val="20"/>
        </w:rPr>
        <w:t xml:space="preserve"> do </w:t>
      </w:r>
      <w:r w:rsidR="00CC3931" w:rsidRPr="00CC3931">
        <w:rPr>
          <w:rFonts w:ascii="Arial" w:hAnsi="Arial" w:cs="Arial"/>
          <w:b/>
          <w:bCs/>
          <w:sz w:val="20"/>
          <w:szCs w:val="20"/>
        </w:rPr>
        <w:t>31 grudnia 2028 r.</w:t>
      </w:r>
      <w:r w:rsidR="00CC3931">
        <w:rPr>
          <w:rFonts w:ascii="Arial" w:hAnsi="Arial" w:cs="Arial"/>
          <w:sz w:val="20"/>
          <w:szCs w:val="20"/>
        </w:rPr>
        <w:t xml:space="preserve">) </w:t>
      </w:r>
      <w:r w:rsidR="00BE3886">
        <w:rPr>
          <w:rFonts w:ascii="Arial" w:hAnsi="Arial" w:cs="Arial"/>
          <w:sz w:val="20"/>
          <w:szCs w:val="20"/>
        </w:rPr>
        <w:t xml:space="preserve">i Opcji B </w:t>
      </w:r>
      <w:r w:rsidRPr="000E0DBA">
        <w:rPr>
          <w:rFonts w:ascii="Arial" w:hAnsi="Arial" w:cs="Arial"/>
          <w:sz w:val="20"/>
          <w:szCs w:val="20"/>
        </w:rPr>
        <w:t xml:space="preserve">wynosi </w:t>
      </w:r>
      <w:r w:rsidR="0094582A" w:rsidRPr="000E0DBA">
        <w:rPr>
          <w:rFonts w:ascii="Arial" w:hAnsi="Arial" w:cs="Arial"/>
          <w:sz w:val="20"/>
          <w:szCs w:val="20"/>
        </w:rPr>
        <w:t>…</w:t>
      </w:r>
      <w:r w:rsidRPr="000E0DBA">
        <w:rPr>
          <w:rFonts w:ascii="Arial" w:hAnsi="Arial" w:cs="Arial"/>
          <w:sz w:val="20"/>
          <w:szCs w:val="20"/>
        </w:rPr>
        <w:t xml:space="preserve"> </w:t>
      </w:r>
      <w:r w:rsidRPr="000E0DBA">
        <w:rPr>
          <w:rFonts w:ascii="Arial" w:hAnsi="Arial" w:cs="Arial"/>
          <w:sz w:val="16"/>
          <w:szCs w:val="16"/>
        </w:rPr>
        <w:t xml:space="preserve">(słownie złotych: </w:t>
      </w:r>
      <w:r w:rsidR="0094582A" w:rsidRPr="000E0DBA">
        <w:rPr>
          <w:rFonts w:ascii="Arial" w:hAnsi="Arial" w:cs="Arial"/>
          <w:sz w:val="16"/>
          <w:szCs w:val="16"/>
        </w:rPr>
        <w:t>…</w:t>
      </w:r>
      <w:r w:rsidRPr="000E0DBA">
        <w:rPr>
          <w:rFonts w:ascii="Arial" w:hAnsi="Arial" w:cs="Arial"/>
          <w:sz w:val="16"/>
          <w:szCs w:val="16"/>
        </w:rPr>
        <w:t>/100)</w:t>
      </w:r>
      <w:r w:rsidRPr="000E0DBA">
        <w:rPr>
          <w:rFonts w:ascii="Arial" w:hAnsi="Arial" w:cs="Arial"/>
          <w:sz w:val="20"/>
          <w:szCs w:val="20"/>
        </w:rPr>
        <w:t>, w tym:</w:t>
      </w:r>
    </w:p>
    <w:p w14:paraId="477ED77E" w14:textId="1B2ABF42" w:rsidR="00612C7A" w:rsidRPr="000E0DBA" w:rsidRDefault="00FA5862" w:rsidP="0074112B">
      <w:pPr>
        <w:pStyle w:val="Akapitzlist"/>
        <w:numPr>
          <w:ilvl w:val="0"/>
          <w:numId w:val="23"/>
        </w:numPr>
        <w:ind w:left="567" w:hanging="283"/>
        <w:jc w:val="both"/>
        <w:rPr>
          <w:rFonts w:ascii="Arial" w:hAnsi="Arial" w:cs="Arial"/>
          <w:sz w:val="20"/>
          <w:szCs w:val="20"/>
        </w:rPr>
      </w:pPr>
      <w:r w:rsidRPr="000E0DBA">
        <w:rPr>
          <w:rFonts w:ascii="Arial" w:hAnsi="Arial" w:cs="Arial"/>
          <w:sz w:val="20"/>
          <w:szCs w:val="20"/>
        </w:rPr>
        <w:t xml:space="preserve">za </w:t>
      </w:r>
      <w:r w:rsidR="00787A60">
        <w:rPr>
          <w:rFonts w:ascii="Arial" w:hAnsi="Arial" w:cs="Arial"/>
          <w:sz w:val="20"/>
          <w:szCs w:val="20"/>
        </w:rPr>
        <w:t>pierwszy</w:t>
      </w:r>
      <w:r w:rsidRPr="000E0DBA">
        <w:rPr>
          <w:rFonts w:ascii="Arial" w:hAnsi="Arial" w:cs="Arial"/>
          <w:sz w:val="20"/>
          <w:szCs w:val="20"/>
        </w:rPr>
        <w:t xml:space="preserve"> okres rozliczeniowy wynosi</w:t>
      </w:r>
      <w:r w:rsidR="0094582A" w:rsidRPr="000E0DBA">
        <w:rPr>
          <w:rFonts w:ascii="Arial" w:hAnsi="Arial" w:cs="Arial"/>
          <w:sz w:val="20"/>
          <w:szCs w:val="20"/>
        </w:rPr>
        <w:t>: …</w:t>
      </w:r>
    </w:p>
    <w:p w14:paraId="793DD04D" w14:textId="777F97AD" w:rsidR="00612C7A" w:rsidRPr="000E0DBA" w:rsidRDefault="00FA5862" w:rsidP="0074112B">
      <w:pPr>
        <w:pStyle w:val="Akapitzlist"/>
        <w:numPr>
          <w:ilvl w:val="0"/>
          <w:numId w:val="23"/>
        </w:numPr>
        <w:ind w:left="567" w:hanging="283"/>
        <w:jc w:val="both"/>
        <w:rPr>
          <w:rFonts w:ascii="Arial" w:hAnsi="Arial" w:cs="Arial"/>
          <w:sz w:val="20"/>
          <w:szCs w:val="20"/>
        </w:rPr>
      </w:pPr>
      <w:r w:rsidRPr="000E0DBA">
        <w:rPr>
          <w:rFonts w:ascii="Arial" w:hAnsi="Arial" w:cs="Arial"/>
          <w:sz w:val="20"/>
          <w:szCs w:val="20"/>
        </w:rPr>
        <w:t xml:space="preserve">za </w:t>
      </w:r>
      <w:r w:rsidR="00787A60">
        <w:rPr>
          <w:rFonts w:ascii="Arial" w:hAnsi="Arial" w:cs="Arial"/>
          <w:sz w:val="20"/>
          <w:szCs w:val="20"/>
        </w:rPr>
        <w:t>drugi</w:t>
      </w:r>
      <w:r w:rsidRPr="000E0DBA">
        <w:rPr>
          <w:rFonts w:ascii="Arial" w:hAnsi="Arial" w:cs="Arial"/>
          <w:sz w:val="20"/>
          <w:szCs w:val="20"/>
        </w:rPr>
        <w:t xml:space="preserve"> okres rozliczeniowy wynosi</w:t>
      </w:r>
      <w:r w:rsidR="00612C7A" w:rsidRPr="000E0DBA">
        <w:rPr>
          <w:rFonts w:ascii="Arial" w:hAnsi="Arial" w:cs="Arial"/>
          <w:sz w:val="20"/>
          <w:szCs w:val="20"/>
        </w:rPr>
        <w:t>: …</w:t>
      </w:r>
    </w:p>
    <w:p w14:paraId="13AB3AB8" w14:textId="00CCE6BD" w:rsidR="00FA5862" w:rsidRPr="000E0DBA" w:rsidRDefault="00FA5862" w:rsidP="0074112B">
      <w:pPr>
        <w:pStyle w:val="Akapitzlist"/>
        <w:numPr>
          <w:ilvl w:val="0"/>
          <w:numId w:val="23"/>
        </w:numPr>
        <w:ind w:left="567" w:hanging="283"/>
        <w:jc w:val="both"/>
        <w:rPr>
          <w:rFonts w:ascii="Arial" w:hAnsi="Arial" w:cs="Arial"/>
          <w:sz w:val="20"/>
          <w:szCs w:val="20"/>
        </w:rPr>
      </w:pPr>
      <w:r w:rsidRPr="000E0DBA">
        <w:rPr>
          <w:rFonts w:ascii="Arial" w:hAnsi="Arial" w:cs="Arial"/>
          <w:sz w:val="20"/>
          <w:szCs w:val="20"/>
        </w:rPr>
        <w:t xml:space="preserve">za </w:t>
      </w:r>
      <w:r w:rsidR="00787A60">
        <w:rPr>
          <w:rFonts w:ascii="Arial" w:hAnsi="Arial" w:cs="Arial"/>
          <w:sz w:val="20"/>
          <w:szCs w:val="20"/>
        </w:rPr>
        <w:t>trzeci</w:t>
      </w:r>
      <w:r w:rsidRPr="000E0DBA">
        <w:rPr>
          <w:rFonts w:ascii="Arial" w:hAnsi="Arial" w:cs="Arial"/>
          <w:sz w:val="20"/>
          <w:szCs w:val="20"/>
        </w:rPr>
        <w:t xml:space="preserve"> okres rozliczeniowy wynosi</w:t>
      </w:r>
      <w:r w:rsidR="00612C7A" w:rsidRPr="000E0DBA">
        <w:rPr>
          <w:rFonts w:ascii="Arial" w:hAnsi="Arial" w:cs="Arial"/>
          <w:sz w:val="20"/>
          <w:szCs w:val="20"/>
        </w:rPr>
        <w:t>: …</w:t>
      </w:r>
    </w:p>
    <w:p w14:paraId="41C92AB2" w14:textId="2C7C3496" w:rsidR="00612C7A" w:rsidRPr="000E0DBA" w:rsidRDefault="00612C7A" w:rsidP="0074112B">
      <w:pPr>
        <w:pStyle w:val="Akapitzlist"/>
        <w:numPr>
          <w:ilvl w:val="0"/>
          <w:numId w:val="23"/>
        </w:numPr>
        <w:ind w:left="567" w:hanging="283"/>
        <w:jc w:val="both"/>
        <w:rPr>
          <w:rFonts w:ascii="Arial" w:hAnsi="Arial" w:cs="Arial"/>
          <w:sz w:val="20"/>
          <w:szCs w:val="20"/>
        </w:rPr>
      </w:pPr>
      <w:r w:rsidRPr="000E0DBA">
        <w:rPr>
          <w:rFonts w:ascii="Arial" w:hAnsi="Arial" w:cs="Arial"/>
          <w:sz w:val="20"/>
          <w:szCs w:val="20"/>
        </w:rPr>
        <w:t xml:space="preserve">za </w:t>
      </w:r>
      <w:r w:rsidR="00787A60">
        <w:rPr>
          <w:rFonts w:ascii="Arial" w:hAnsi="Arial" w:cs="Arial"/>
          <w:sz w:val="20"/>
          <w:szCs w:val="20"/>
        </w:rPr>
        <w:t>czwarty</w:t>
      </w:r>
      <w:r w:rsidRPr="000E0DBA">
        <w:rPr>
          <w:rFonts w:ascii="Arial" w:hAnsi="Arial" w:cs="Arial"/>
          <w:sz w:val="20"/>
          <w:szCs w:val="20"/>
        </w:rPr>
        <w:t xml:space="preserve"> okres rozliczeniowy wynosi: …</w:t>
      </w:r>
    </w:p>
    <w:p w14:paraId="2AF84EE1" w14:textId="67ABE1EE" w:rsidR="00FA5862" w:rsidRPr="000E0DBA" w:rsidRDefault="00FA5862" w:rsidP="0074112B">
      <w:pPr>
        <w:pStyle w:val="Akapitzlist"/>
        <w:numPr>
          <w:ilvl w:val="1"/>
          <w:numId w:val="22"/>
        </w:numPr>
        <w:ind w:left="284" w:hanging="284"/>
        <w:jc w:val="both"/>
        <w:rPr>
          <w:rFonts w:ascii="Arial" w:hAnsi="Arial" w:cs="Arial"/>
          <w:sz w:val="20"/>
          <w:szCs w:val="20"/>
        </w:rPr>
      </w:pPr>
      <w:r w:rsidRPr="000E0DBA">
        <w:rPr>
          <w:rFonts w:ascii="Arial" w:hAnsi="Arial" w:cs="Arial"/>
          <w:sz w:val="20"/>
          <w:szCs w:val="20"/>
        </w:rPr>
        <w:lastRenderedPageBreak/>
        <w:t xml:space="preserve">Składka za każdy roczny okres rozliczeniowy, </w:t>
      </w:r>
      <w:r w:rsidR="00BE3886">
        <w:rPr>
          <w:rFonts w:ascii="Arial" w:hAnsi="Arial" w:cs="Arial"/>
          <w:sz w:val="20"/>
          <w:szCs w:val="20"/>
        </w:rPr>
        <w:t xml:space="preserve">w tym również w przypadku skorzystania przez Zamawiającego </w:t>
      </w:r>
      <w:r w:rsidR="00BE3886">
        <w:rPr>
          <w:rFonts w:ascii="Arial" w:hAnsi="Arial" w:cs="Arial"/>
          <w:sz w:val="20"/>
          <w:szCs w:val="20"/>
        </w:rPr>
        <w:br/>
        <w:t xml:space="preserve">z prawa Opcji A, </w:t>
      </w:r>
      <w:r w:rsidRPr="000E0DBA">
        <w:rPr>
          <w:rFonts w:ascii="Arial" w:hAnsi="Arial" w:cs="Arial"/>
          <w:sz w:val="20"/>
          <w:szCs w:val="20"/>
        </w:rPr>
        <w:t xml:space="preserve">będzie płatna w danym okresie rozliczeniowym w </w:t>
      </w:r>
      <w:r w:rsidR="00DD188E" w:rsidRPr="000E0DBA">
        <w:rPr>
          <w:rFonts w:ascii="Arial" w:hAnsi="Arial" w:cs="Arial"/>
          <w:b/>
          <w:bCs/>
          <w:sz w:val="20"/>
          <w:szCs w:val="20"/>
        </w:rPr>
        <w:t>2</w:t>
      </w:r>
      <w:r w:rsidR="00612C7A" w:rsidRPr="000E0DBA">
        <w:rPr>
          <w:rFonts w:ascii="Arial" w:hAnsi="Arial" w:cs="Arial"/>
          <w:sz w:val="20"/>
          <w:szCs w:val="20"/>
        </w:rPr>
        <w:t xml:space="preserve"> równych </w:t>
      </w:r>
      <w:r w:rsidRPr="000E0DBA">
        <w:rPr>
          <w:rFonts w:ascii="Arial" w:hAnsi="Arial" w:cs="Arial"/>
          <w:sz w:val="20"/>
          <w:szCs w:val="20"/>
        </w:rPr>
        <w:t>ratach</w:t>
      </w:r>
      <w:r w:rsidR="00612C7A" w:rsidRPr="000E0DBA">
        <w:rPr>
          <w:rFonts w:ascii="Arial" w:hAnsi="Arial" w:cs="Arial"/>
          <w:sz w:val="20"/>
          <w:szCs w:val="20"/>
        </w:rPr>
        <w:t>,</w:t>
      </w:r>
      <w:r w:rsidR="00787A60">
        <w:rPr>
          <w:rFonts w:ascii="Arial" w:hAnsi="Arial" w:cs="Arial"/>
          <w:sz w:val="20"/>
          <w:szCs w:val="20"/>
        </w:rPr>
        <w:t xml:space="preserve"> </w:t>
      </w:r>
      <w:r w:rsidR="00612C7A" w:rsidRPr="000E0DBA">
        <w:rPr>
          <w:rFonts w:ascii="Arial" w:hAnsi="Arial" w:cs="Arial"/>
          <w:sz w:val="20"/>
          <w:szCs w:val="20"/>
        </w:rPr>
        <w:t>w terminach wskazanych poniżej:</w:t>
      </w:r>
    </w:p>
    <w:p w14:paraId="53883738" w14:textId="1FE9A2C2" w:rsidR="00612C7A" w:rsidRPr="000E0DBA" w:rsidRDefault="00612C7A" w:rsidP="0074112B">
      <w:pPr>
        <w:pStyle w:val="Akapitzlist"/>
        <w:numPr>
          <w:ilvl w:val="2"/>
          <w:numId w:val="22"/>
        </w:numPr>
        <w:ind w:left="567" w:hanging="283"/>
        <w:jc w:val="both"/>
        <w:rPr>
          <w:rFonts w:ascii="Arial" w:hAnsi="Arial" w:cs="Arial"/>
          <w:sz w:val="20"/>
          <w:szCs w:val="20"/>
        </w:rPr>
      </w:pPr>
      <w:r w:rsidRPr="000E0DBA">
        <w:rPr>
          <w:rFonts w:ascii="Arial" w:hAnsi="Arial" w:cs="Arial"/>
          <w:sz w:val="20"/>
          <w:szCs w:val="20"/>
        </w:rPr>
        <w:t xml:space="preserve">I rata </w:t>
      </w:r>
      <w:r w:rsidR="00787A60">
        <w:rPr>
          <w:rFonts w:ascii="Arial" w:hAnsi="Arial" w:cs="Arial"/>
          <w:sz w:val="20"/>
          <w:szCs w:val="20"/>
        </w:rPr>
        <w:t>-</w:t>
      </w:r>
      <w:r w:rsidRPr="000E0DBA">
        <w:rPr>
          <w:rFonts w:ascii="Arial" w:hAnsi="Arial" w:cs="Arial"/>
          <w:sz w:val="20"/>
          <w:szCs w:val="20"/>
        </w:rPr>
        <w:t xml:space="preserve"> płatna do </w:t>
      </w:r>
      <w:r w:rsidRPr="000E0DBA">
        <w:rPr>
          <w:rFonts w:ascii="Arial" w:hAnsi="Arial" w:cs="Arial"/>
          <w:b/>
          <w:bCs/>
          <w:sz w:val="20"/>
          <w:szCs w:val="20"/>
        </w:rPr>
        <w:t>3</w:t>
      </w:r>
      <w:r w:rsidR="00DD188E" w:rsidRPr="000E0DBA">
        <w:rPr>
          <w:rFonts w:ascii="Arial" w:hAnsi="Arial" w:cs="Arial"/>
          <w:b/>
          <w:bCs/>
          <w:sz w:val="20"/>
          <w:szCs w:val="20"/>
        </w:rPr>
        <w:t>0</w:t>
      </w:r>
      <w:r w:rsidRPr="000E0DBA">
        <w:rPr>
          <w:rFonts w:ascii="Arial" w:hAnsi="Arial" w:cs="Arial"/>
          <w:b/>
          <w:bCs/>
          <w:sz w:val="20"/>
          <w:szCs w:val="20"/>
        </w:rPr>
        <w:t xml:space="preserve"> </w:t>
      </w:r>
      <w:r w:rsidR="00CC3931">
        <w:rPr>
          <w:rFonts w:ascii="Arial" w:hAnsi="Arial" w:cs="Arial"/>
          <w:b/>
          <w:bCs/>
          <w:sz w:val="20"/>
          <w:szCs w:val="20"/>
        </w:rPr>
        <w:t>kwietnia</w:t>
      </w:r>
      <w:r w:rsidRPr="000E0DBA">
        <w:rPr>
          <w:rFonts w:ascii="Arial" w:hAnsi="Arial" w:cs="Arial"/>
          <w:sz w:val="20"/>
          <w:szCs w:val="20"/>
        </w:rPr>
        <w:t>,</w:t>
      </w:r>
    </w:p>
    <w:p w14:paraId="750E6E31" w14:textId="2D50093E" w:rsidR="00612C7A" w:rsidRPr="000E0DBA" w:rsidRDefault="00612C7A" w:rsidP="0074112B">
      <w:pPr>
        <w:pStyle w:val="Akapitzlist"/>
        <w:numPr>
          <w:ilvl w:val="2"/>
          <w:numId w:val="22"/>
        </w:numPr>
        <w:ind w:left="567" w:hanging="283"/>
        <w:jc w:val="both"/>
        <w:rPr>
          <w:rFonts w:ascii="Arial" w:hAnsi="Arial" w:cs="Arial"/>
          <w:sz w:val="20"/>
          <w:szCs w:val="20"/>
        </w:rPr>
      </w:pPr>
      <w:r w:rsidRPr="000E0DBA">
        <w:rPr>
          <w:rFonts w:ascii="Arial" w:hAnsi="Arial" w:cs="Arial"/>
          <w:sz w:val="20"/>
          <w:szCs w:val="20"/>
        </w:rPr>
        <w:t xml:space="preserve">II rata </w:t>
      </w:r>
      <w:r w:rsidR="00787A60">
        <w:rPr>
          <w:rFonts w:ascii="Arial" w:hAnsi="Arial" w:cs="Arial"/>
          <w:sz w:val="20"/>
          <w:szCs w:val="20"/>
        </w:rPr>
        <w:t>-</w:t>
      </w:r>
      <w:r w:rsidRPr="000E0DBA">
        <w:rPr>
          <w:rFonts w:ascii="Arial" w:hAnsi="Arial" w:cs="Arial"/>
          <w:sz w:val="20"/>
          <w:szCs w:val="20"/>
        </w:rPr>
        <w:t xml:space="preserve"> płatna do </w:t>
      </w:r>
      <w:r w:rsidRPr="000E0DBA">
        <w:rPr>
          <w:rFonts w:ascii="Arial" w:hAnsi="Arial" w:cs="Arial"/>
          <w:b/>
          <w:bCs/>
          <w:sz w:val="20"/>
          <w:szCs w:val="20"/>
        </w:rPr>
        <w:t>3</w:t>
      </w:r>
      <w:r w:rsidR="00CC3931">
        <w:rPr>
          <w:rFonts w:ascii="Arial" w:hAnsi="Arial" w:cs="Arial"/>
          <w:b/>
          <w:bCs/>
          <w:sz w:val="20"/>
          <w:szCs w:val="20"/>
        </w:rPr>
        <w:t>1 października</w:t>
      </w:r>
      <w:r w:rsidRPr="000E0DBA">
        <w:rPr>
          <w:rFonts w:ascii="Arial" w:hAnsi="Arial" w:cs="Arial"/>
          <w:sz w:val="20"/>
          <w:szCs w:val="20"/>
        </w:rPr>
        <w:t>,</w:t>
      </w:r>
    </w:p>
    <w:p w14:paraId="1D83E040" w14:textId="4CD5414A" w:rsidR="00CC3931" w:rsidRDefault="00CC3931" w:rsidP="00CC3931">
      <w:pPr>
        <w:pStyle w:val="Akapitzlist"/>
        <w:ind w:left="284"/>
        <w:jc w:val="both"/>
        <w:rPr>
          <w:rFonts w:ascii="Arial" w:hAnsi="Arial" w:cs="Arial"/>
          <w:sz w:val="20"/>
          <w:szCs w:val="20"/>
        </w:rPr>
      </w:pPr>
      <w:r>
        <w:rPr>
          <w:rFonts w:ascii="Arial" w:hAnsi="Arial" w:cs="Arial"/>
          <w:sz w:val="20"/>
          <w:szCs w:val="20"/>
        </w:rPr>
        <w:t>przy czym Zamawiający uprawniony jest do zapłaty całości składki w terminie I raty, określonej w pkt 1) powyżej.</w:t>
      </w:r>
    </w:p>
    <w:p w14:paraId="2C87D3B9" w14:textId="727F6CF5" w:rsidR="00DD188E" w:rsidRPr="000E0DBA" w:rsidRDefault="00DD188E" w:rsidP="0074112B">
      <w:pPr>
        <w:pStyle w:val="Akapitzlist"/>
        <w:numPr>
          <w:ilvl w:val="1"/>
          <w:numId w:val="22"/>
        </w:numPr>
        <w:ind w:left="284" w:hanging="284"/>
        <w:jc w:val="both"/>
        <w:rPr>
          <w:rFonts w:ascii="Arial" w:hAnsi="Arial" w:cs="Arial"/>
          <w:sz w:val="20"/>
          <w:szCs w:val="20"/>
        </w:rPr>
      </w:pPr>
      <w:r w:rsidRPr="000E0DBA">
        <w:rPr>
          <w:rFonts w:ascii="Arial" w:hAnsi="Arial" w:cs="Arial"/>
          <w:sz w:val="20"/>
          <w:szCs w:val="20"/>
        </w:rPr>
        <w:t>Dodatkowe składki</w:t>
      </w:r>
      <w:r w:rsidR="00BE3886">
        <w:rPr>
          <w:rFonts w:ascii="Arial" w:hAnsi="Arial" w:cs="Arial"/>
          <w:sz w:val="20"/>
          <w:szCs w:val="20"/>
        </w:rPr>
        <w:t xml:space="preserve">, należne </w:t>
      </w:r>
      <w:r w:rsidR="001F7682">
        <w:rPr>
          <w:rFonts w:ascii="Arial" w:hAnsi="Arial" w:cs="Arial"/>
          <w:sz w:val="20"/>
          <w:szCs w:val="20"/>
        </w:rPr>
        <w:t>do zapłaty w związku ze skorzystaniem przez Zamawiającego z Opcji B, będą</w:t>
      </w:r>
      <w:r w:rsidRPr="000E0DBA">
        <w:rPr>
          <w:rFonts w:ascii="Arial" w:hAnsi="Arial" w:cs="Arial"/>
          <w:sz w:val="20"/>
          <w:szCs w:val="20"/>
        </w:rPr>
        <w:t xml:space="preserve"> płatne jednorazowo w </w:t>
      </w:r>
      <w:r w:rsidR="001F7682">
        <w:rPr>
          <w:rFonts w:ascii="Arial" w:hAnsi="Arial" w:cs="Arial"/>
          <w:sz w:val="20"/>
          <w:szCs w:val="20"/>
        </w:rPr>
        <w:t>terminie</w:t>
      </w:r>
      <w:r w:rsidRPr="000E0DBA">
        <w:rPr>
          <w:rFonts w:ascii="Arial" w:hAnsi="Arial" w:cs="Arial"/>
          <w:sz w:val="20"/>
          <w:szCs w:val="20"/>
        </w:rPr>
        <w:t xml:space="preserve"> </w:t>
      </w:r>
      <w:r w:rsidRPr="00787A60">
        <w:rPr>
          <w:rFonts w:ascii="Arial" w:hAnsi="Arial" w:cs="Arial"/>
          <w:b/>
          <w:bCs/>
          <w:sz w:val="20"/>
          <w:szCs w:val="20"/>
        </w:rPr>
        <w:t>30 dni</w:t>
      </w:r>
      <w:r w:rsidRPr="000E0DBA">
        <w:rPr>
          <w:rFonts w:ascii="Arial" w:hAnsi="Arial" w:cs="Arial"/>
          <w:sz w:val="20"/>
          <w:szCs w:val="20"/>
        </w:rPr>
        <w:t xml:space="preserve"> od </w:t>
      </w:r>
      <w:r w:rsidR="001F7682">
        <w:rPr>
          <w:rFonts w:ascii="Arial" w:hAnsi="Arial" w:cs="Arial"/>
          <w:sz w:val="20"/>
          <w:szCs w:val="20"/>
        </w:rPr>
        <w:t>dnia wejścia w życie Opcji B</w:t>
      </w:r>
      <w:r w:rsidRPr="000E0DBA">
        <w:rPr>
          <w:rFonts w:ascii="Arial" w:hAnsi="Arial" w:cs="Arial"/>
          <w:sz w:val="20"/>
          <w:szCs w:val="20"/>
        </w:rPr>
        <w:t>.</w:t>
      </w:r>
    </w:p>
    <w:p w14:paraId="07900D5D" w14:textId="540EBEFB" w:rsidR="00612C7A" w:rsidRPr="000E0DBA" w:rsidRDefault="00FA5862" w:rsidP="0074112B">
      <w:pPr>
        <w:pStyle w:val="Akapitzlist"/>
        <w:numPr>
          <w:ilvl w:val="1"/>
          <w:numId w:val="22"/>
        </w:numPr>
        <w:spacing w:after="0"/>
        <w:ind w:left="284" w:hanging="284"/>
        <w:jc w:val="both"/>
        <w:rPr>
          <w:rFonts w:ascii="Arial" w:hAnsi="Arial" w:cs="Arial"/>
          <w:sz w:val="20"/>
          <w:szCs w:val="20"/>
        </w:rPr>
      </w:pPr>
      <w:r w:rsidRPr="000E0DBA">
        <w:rPr>
          <w:rFonts w:ascii="Arial" w:hAnsi="Arial" w:cs="Arial"/>
          <w:sz w:val="20"/>
          <w:szCs w:val="20"/>
        </w:rPr>
        <w:t xml:space="preserve">Numer konta </w:t>
      </w:r>
      <w:r w:rsidRPr="006957EF">
        <w:rPr>
          <w:rFonts w:ascii="Arial" w:hAnsi="Arial" w:cs="Arial"/>
          <w:sz w:val="20"/>
          <w:szCs w:val="20"/>
        </w:rPr>
        <w:t>bankowego do przelewania składek za ubezpieczenie, na który będą wykonane przez Zamawiającego przelewy, zostanie przez Wykonawcę</w:t>
      </w:r>
      <w:r w:rsidRPr="000E0DBA">
        <w:rPr>
          <w:rFonts w:ascii="Arial" w:hAnsi="Arial" w:cs="Arial"/>
          <w:b/>
          <w:bCs/>
          <w:sz w:val="20"/>
          <w:szCs w:val="20"/>
        </w:rPr>
        <w:t xml:space="preserve"> </w:t>
      </w:r>
      <w:r w:rsidRPr="000E0DBA">
        <w:rPr>
          <w:rFonts w:ascii="Arial" w:hAnsi="Arial" w:cs="Arial"/>
          <w:sz w:val="20"/>
          <w:szCs w:val="20"/>
        </w:rPr>
        <w:t>podany na polis</w:t>
      </w:r>
      <w:r w:rsidR="008F5846">
        <w:rPr>
          <w:rFonts w:ascii="Arial" w:hAnsi="Arial" w:cs="Arial"/>
          <w:sz w:val="20"/>
          <w:szCs w:val="20"/>
        </w:rPr>
        <w:t>ach</w:t>
      </w:r>
      <w:r w:rsidRPr="000E0DBA">
        <w:rPr>
          <w:rFonts w:ascii="Arial" w:hAnsi="Arial" w:cs="Arial"/>
          <w:sz w:val="20"/>
          <w:szCs w:val="20"/>
        </w:rPr>
        <w:t>.</w:t>
      </w:r>
    </w:p>
    <w:p w14:paraId="5C107B52" w14:textId="77777777" w:rsidR="00612C7A" w:rsidRPr="000E0DBA" w:rsidRDefault="00FA5862" w:rsidP="0074112B">
      <w:pPr>
        <w:pStyle w:val="Akapitzlist"/>
        <w:numPr>
          <w:ilvl w:val="1"/>
          <w:numId w:val="22"/>
        </w:numPr>
        <w:spacing w:after="0"/>
        <w:ind w:left="284" w:hanging="284"/>
        <w:jc w:val="both"/>
        <w:rPr>
          <w:rFonts w:ascii="Arial" w:hAnsi="Arial" w:cs="Arial"/>
          <w:sz w:val="20"/>
          <w:szCs w:val="20"/>
        </w:rPr>
      </w:pPr>
      <w:r w:rsidRPr="000E0DBA">
        <w:rPr>
          <w:rFonts w:ascii="Arial" w:hAnsi="Arial" w:cs="Arial"/>
          <w:sz w:val="20"/>
          <w:szCs w:val="20"/>
        </w:rPr>
        <w:t>Wysokość składek każdorazowo wskazana będzie w polisach ubezpieczeniowych na dany okres rozliczeniowy, które będą stanowiły podstawę do zapłaty składki.</w:t>
      </w:r>
    </w:p>
    <w:p w14:paraId="4815F8CA" w14:textId="6A4A86BA" w:rsidR="00612C7A" w:rsidRPr="000E0DBA" w:rsidRDefault="00FA5862" w:rsidP="0074112B">
      <w:pPr>
        <w:pStyle w:val="Akapitzlist"/>
        <w:numPr>
          <w:ilvl w:val="1"/>
          <w:numId w:val="22"/>
        </w:numPr>
        <w:spacing w:after="0"/>
        <w:ind w:left="284" w:hanging="284"/>
        <w:jc w:val="both"/>
        <w:rPr>
          <w:rFonts w:ascii="Arial" w:hAnsi="Arial" w:cs="Arial"/>
          <w:sz w:val="20"/>
          <w:szCs w:val="20"/>
        </w:rPr>
      </w:pPr>
      <w:r w:rsidRPr="000E0DBA">
        <w:rPr>
          <w:rFonts w:ascii="Arial" w:hAnsi="Arial" w:cs="Arial"/>
          <w:sz w:val="20"/>
          <w:szCs w:val="20"/>
        </w:rPr>
        <w:t>Rozliczenie</w:t>
      </w:r>
      <w:r w:rsidR="00612C7A" w:rsidRPr="000E0DBA">
        <w:rPr>
          <w:rFonts w:ascii="Arial" w:hAnsi="Arial" w:cs="Arial"/>
          <w:sz w:val="20"/>
          <w:szCs w:val="20"/>
        </w:rPr>
        <w:t xml:space="preserve">, </w:t>
      </w:r>
      <w:r w:rsidRPr="000E0DBA">
        <w:rPr>
          <w:rFonts w:ascii="Arial" w:hAnsi="Arial" w:cs="Arial"/>
          <w:sz w:val="20"/>
          <w:szCs w:val="20"/>
        </w:rPr>
        <w:t>naliczenie składki z tytułu mienia przyjętego do ubezpieczenia w trakcie danego okresu</w:t>
      </w:r>
      <w:r w:rsidR="00787A60">
        <w:rPr>
          <w:rFonts w:ascii="Arial" w:hAnsi="Arial" w:cs="Arial"/>
          <w:sz w:val="20"/>
          <w:szCs w:val="20"/>
        </w:rPr>
        <w:t xml:space="preserve"> </w:t>
      </w:r>
      <w:r w:rsidRPr="000E0DBA">
        <w:rPr>
          <w:rFonts w:ascii="Arial" w:hAnsi="Arial" w:cs="Arial"/>
          <w:sz w:val="20"/>
          <w:szCs w:val="20"/>
        </w:rPr>
        <w:t xml:space="preserve">rozliczeniowego dla każdego rodzaju ubezpieczeń nastąpi według zasad opisanych w </w:t>
      </w:r>
      <w:r w:rsidR="00612C7A" w:rsidRPr="000E0DBA">
        <w:rPr>
          <w:rFonts w:ascii="Arial" w:hAnsi="Arial" w:cs="Arial"/>
          <w:b/>
          <w:bCs/>
          <w:color w:val="44546A" w:themeColor="text2"/>
          <w:sz w:val="20"/>
          <w:szCs w:val="20"/>
        </w:rPr>
        <w:t>z</w:t>
      </w:r>
      <w:r w:rsidRPr="000E0DBA">
        <w:rPr>
          <w:rFonts w:ascii="Arial" w:hAnsi="Arial" w:cs="Arial"/>
          <w:b/>
          <w:bCs/>
          <w:color w:val="44546A" w:themeColor="text2"/>
          <w:sz w:val="20"/>
          <w:szCs w:val="20"/>
        </w:rPr>
        <w:t>ałączniku nr 1</w:t>
      </w:r>
      <w:r w:rsidRPr="000E0DBA">
        <w:rPr>
          <w:rFonts w:ascii="Arial" w:hAnsi="Arial" w:cs="Arial"/>
          <w:color w:val="44546A" w:themeColor="text2"/>
          <w:sz w:val="20"/>
          <w:szCs w:val="20"/>
        </w:rPr>
        <w:t xml:space="preserve"> </w:t>
      </w:r>
      <w:r w:rsidR="006957EF" w:rsidRPr="006957EF">
        <w:rPr>
          <w:rFonts w:ascii="Arial" w:hAnsi="Arial" w:cs="Arial"/>
          <w:sz w:val="20"/>
          <w:szCs w:val="20"/>
        </w:rPr>
        <w:t>oraz</w:t>
      </w:r>
      <w:r w:rsidR="006957EF">
        <w:rPr>
          <w:rFonts w:ascii="Arial" w:hAnsi="Arial" w:cs="Arial"/>
          <w:color w:val="44546A" w:themeColor="text2"/>
          <w:sz w:val="20"/>
          <w:szCs w:val="20"/>
        </w:rPr>
        <w:t xml:space="preserve"> </w:t>
      </w:r>
      <w:r w:rsidR="006957EF" w:rsidRPr="006957EF">
        <w:rPr>
          <w:rFonts w:ascii="Arial" w:hAnsi="Arial" w:cs="Arial"/>
          <w:b/>
          <w:bCs/>
          <w:color w:val="44546A" w:themeColor="text2"/>
          <w:sz w:val="20"/>
          <w:szCs w:val="20"/>
        </w:rPr>
        <w:t>załączniku nr 2</w:t>
      </w:r>
      <w:r w:rsidR="006957EF">
        <w:rPr>
          <w:rFonts w:ascii="Arial" w:hAnsi="Arial" w:cs="Arial"/>
          <w:color w:val="44546A" w:themeColor="text2"/>
          <w:sz w:val="20"/>
          <w:szCs w:val="20"/>
        </w:rPr>
        <w:t xml:space="preserve"> </w:t>
      </w:r>
      <w:r w:rsidR="00787A60">
        <w:rPr>
          <w:rFonts w:ascii="Arial" w:hAnsi="Arial" w:cs="Arial"/>
          <w:sz w:val="20"/>
          <w:szCs w:val="20"/>
        </w:rPr>
        <w:t>-</w:t>
      </w:r>
      <w:r w:rsidRPr="000E0DBA">
        <w:rPr>
          <w:rFonts w:ascii="Arial" w:hAnsi="Arial" w:cs="Arial"/>
          <w:sz w:val="20"/>
          <w:szCs w:val="20"/>
        </w:rPr>
        <w:t xml:space="preserve"> </w:t>
      </w:r>
      <w:r w:rsidR="00612C7A" w:rsidRPr="000E0DBA">
        <w:rPr>
          <w:rFonts w:ascii="Arial" w:hAnsi="Arial" w:cs="Arial"/>
          <w:sz w:val="20"/>
          <w:szCs w:val="20"/>
        </w:rPr>
        <w:t>o</w:t>
      </w:r>
      <w:r w:rsidRPr="000E0DBA">
        <w:rPr>
          <w:rFonts w:ascii="Arial" w:hAnsi="Arial" w:cs="Arial"/>
          <w:sz w:val="20"/>
          <w:szCs w:val="20"/>
        </w:rPr>
        <w:t xml:space="preserve">pis </w:t>
      </w:r>
      <w:r w:rsidR="00612C7A" w:rsidRPr="000E0DBA">
        <w:rPr>
          <w:rFonts w:ascii="Arial" w:hAnsi="Arial" w:cs="Arial"/>
          <w:sz w:val="20"/>
          <w:szCs w:val="20"/>
        </w:rPr>
        <w:t>p</w:t>
      </w:r>
      <w:r w:rsidRPr="000E0DBA">
        <w:rPr>
          <w:rFonts w:ascii="Arial" w:hAnsi="Arial" w:cs="Arial"/>
          <w:sz w:val="20"/>
          <w:szCs w:val="20"/>
        </w:rPr>
        <w:t xml:space="preserve">rzedmiotu </w:t>
      </w:r>
      <w:r w:rsidR="00612C7A" w:rsidRPr="000E0DBA">
        <w:rPr>
          <w:rFonts w:ascii="Arial" w:hAnsi="Arial" w:cs="Arial"/>
          <w:sz w:val="20"/>
          <w:szCs w:val="20"/>
        </w:rPr>
        <w:t>z</w:t>
      </w:r>
      <w:r w:rsidRPr="000E0DBA">
        <w:rPr>
          <w:rFonts w:ascii="Arial" w:hAnsi="Arial" w:cs="Arial"/>
          <w:sz w:val="20"/>
          <w:szCs w:val="20"/>
        </w:rPr>
        <w:t>amówienia oraz w niniejszej umowie.</w:t>
      </w:r>
    </w:p>
    <w:p w14:paraId="7D2E0633" w14:textId="6A08BFB6" w:rsidR="00612C7A" w:rsidRPr="000E0DBA" w:rsidRDefault="00FA5862" w:rsidP="0074112B">
      <w:pPr>
        <w:pStyle w:val="Akapitzlist"/>
        <w:numPr>
          <w:ilvl w:val="1"/>
          <w:numId w:val="22"/>
        </w:numPr>
        <w:spacing w:after="0"/>
        <w:ind w:left="284" w:hanging="284"/>
        <w:jc w:val="both"/>
        <w:rPr>
          <w:rFonts w:ascii="Arial" w:hAnsi="Arial" w:cs="Arial"/>
          <w:sz w:val="20"/>
          <w:szCs w:val="20"/>
        </w:rPr>
      </w:pPr>
      <w:r w:rsidRPr="000E0DBA">
        <w:rPr>
          <w:rFonts w:ascii="Arial" w:hAnsi="Arial" w:cs="Arial"/>
          <w:sz w:val="20"/>
          <w:szCs w:val="20"/>
        </w:rPr>
        <w:t xml:space="preserve">Za dotrzymanie terminu zapłaty </w:t>
      </w:r>
      <w:r w:rsidRPr="006957EF">
        <w:rPr>
          <w:rFonts w:ascii="Arial" w:hAnsi="Arial" w:cs="Arial"/>
          <w:sz w:val="20"/>
          <w:szCs w:val="20"/>
        </w:rPr>
        <w:t>składki uznaje się obciążenie konta Zamawiającego najpóźniej w ostatnim dniu tego terminu, pod warunkiem, że na rachunku Zamawiającego</w:t>
      </w:r>
      <w:r w:rsidRPr="000E0DBA">
        <w:rPr>
          <w:rFonts w:ascii="Arial" w:hAnsi="Arial" w:cs="Arial"/>
          <w:sz w:val="20"/>
          <w:szCs w:val="20"/>
        </w:rPr>
        <w:t xml:space="preserve"> znajdowała się wystarczająca dla wykonania operacji ilość środków pieniężnych. </w:t>
      </w:r>
    </w:p>
    <w:p w14:paraId="24224994" w14:textId="7C69FA25" w:rsidR="00FE013F" w:rsidRPr="000E0DBA" w:rsidRDefault="00FA5862" w:rsidP="0074112B">
      <w:pPr>
        <w:pStyle w:val="Akapitzlist"/>
        <w:numPr>
          <w:ilvl w:val="1"/>
          <w:numId w:val="22"/>
        </w:numPr>
        <w:spacing w:after="0"/>
        <w:ind w:left="284" w:hanging="284"/>
        <w:jc w:val="both"/>
        <w:rPr>
          <w:rFonts w:ascii="Arial" w:hAnsi="Arial" w:cs="Arial"/>
          <w:sz w:val="20"/>
          <w:szCs w:val="20"/>
        </w:rPr>
      </w:pPr>
      <w:r w:rsidRPr="000E0DBA">
        <w:rPr>
          <w:rFonts w:ascii="Arial" w:hAnsi="Arial" w:cs="Arial"/>
          <w:sz w:val="20"/>
          <w:szCs w:val="20"/>
        </w:rPr>
        <w:t xml:space="preserve">Uznanie </w:t>
      </w:r>
      <w:r w:rsidRPr="006957EF">
        <w:rPr>
          <w:rFonts w:ascii="Arial" w:hAnsi="Arial" w:cs="Arial"/>
          <w:sz w:val="20"/>
          <w:szCs w:val="20"/>
        </w:rPr>
        <w:t xml:space="preserve">przez Wykonawcę roszczenia z tytułu szkody objętej ubezpieczeniem nie powoduje zmian w terminie płatności składki określonym w </w:t>
      </w:r>
      <w:r w:rsidR="002B17F0" w:rsidRPr="006957EF">
        <w:rPr>
          <w:rFonts w:ascii="Arial" w:hAnsi="Arial" w:cs="Arial"/>
          <w:sz w:val="20"/>
          <w:szCs w:val="20"/>
        </w:rPr>
        <w:t xml:space="preserve">§ 6, </w:t>
      </w:r>
      <w:r w:rsidRPr="006957EF">
        <w:rPr>
          <w:rFonts w:ascii="Arial" w:hAnsi="Arial" w:cs="Arial"/>
          <w:sz w:val="20"/>
          <w:szCs w:val="20"/>
        </w:rPr>
        <w:t xml:space="preserve">ust. 2 </w:t>
      </w:r>
      <w:r w:rsidR="002B17F0" w:rsidRPr="006957EF">
        <w:rPr>
          <w:rFonts w:ascii="Arial" w:hAnsi="Arial" w:cs="Arial"/>
          <w:sz w:val="20"/>
          <w:szCs w:val="20"/>
        </w:rPr>
        <w:t>niniejszej umowy</w:t>
      </w:r>
      <w:r w:rsidRPr="006957EF">
        <w:rPr>
          <w:rFonts w:ascii="Arial" w:hAnsi="Arial" w:cs="Arial"/>
          <w:sz w:val="20"/>
          <w:szCs w:val="20"/>
        </w:rPr>
        <w:t>, w szczególności Wykonawcy nie służy prawo potrącenia kwoty odpowiadającej wysokości składki,</w:t>
      </w:r>
      <w:r w:rsidRPr="000E0DBA">
        <w:rPr>
          <w:rFonts w:ascii="Arial" w:hAnsi="Arial" w:cs="Arial"/>
          <w:sz w:val="20"/>
          <w:szCs w:val="20"/>
        </w:rPr>
        <w:t xml:space="preserve"> której termin nie jest jeszcze wymagalny zgodnie z </w:t>
      </w:r>
      <w:r w:rsidR="002B17F0">
        <w:rPr>
          <w:rFonts w:ascii="Arial" w:hAnsi="Arial" w:cs="Arial"/>
          <w:sz w:val="20"/>
          <w:szCs w:val="20"/>
        </w:rPr>
        <w:t xml:space="preserve">§ 6, </w:t>
      </w:r>
      <w:r w:rsidRPr="000E0DBA">
        <w:rPr>
          <w:rFonts w:ascii="Arial" w:hAnsi="Arial" w:cs="Arial"/>
          <w:sz w:val="20"/>
          <w:szCs w:val="20"/>
        </w:rPr>
        <w:t>ust. 2</w:t>
      </w:r>
      <w:r w:rsidR="002B17F0">
        <w:rPr>
          <w:rFonts w:ascii="Arial" w:hAnsi="Arial" w:cs="Arial"/>
          <w:sz w:val="20"/>
          <w:szCs w:val="20"/>
        </w:rPr>
        <w:t xml:space="preserve"> niniejszej umowy</w:t>
      </w:r>
      <w:r w:rsidRPr="000E0DBA">
        <w:rPr>
          <w:rFonts w:ascii="Arial" w:hAnsi="Arial" w:cs="Arial"/>
          <w:sz w:val="20"/>
          <w:szCs w:val="20"/>
        </w:rPr>
        <w:t>.</w:t>
      </w:r>
    </w:p>
    <w:p w14:paraId="22917B20" w14:textId="375D5B69" w:rsidR="00FE013F" w:rsidRPr="000E0DBA" w:rsidRDefault="00FE013F" w:rsidP="0074112B">
      <w:pPr>
        <w:pStyle w:val="Akapitzlist"/>
        <w:numPr>
          <w:ilvl w:val="1"/>
          <w:numId w:val="22"/>
        </w:numPr>
        <w:spacing w:after="0"/>
        <w:ind w:left="284" w:hanging="284"/>
        <w:jc w:val="both"/>
        <w:rPr>
          <w:rFonts w:ascii="Arial" w:hAnsi="Arial" w:cs="Arial"/>
          <w:sz w:val="20"/>
          <w:szCs w:val="20"/>
        </w:rPr>
      </w:pPr>
      <w:r w:rsidRPr="000E0DBA">
        <w:rPr>
          <w:rFonts w:ascii="Arial" w:hAnsi="Arial" w:cs="Arial"/>
          <w:sz w:val="20"/>
          <w:szCs w:val="20"/>
        </w:rPr>
        <w:t xml:space="preserve">W przypadku ustalenia płatności składki za poszczególne jednostki organizacyjne </w:t>
      </w:r>
      <w:r w:rsidR="00CB0F5B" w:rsidRPr="006957EF">
        <w:rPr>
          <w:rFonts w:ascii="Arial" w:hAnsi="Arial" w:cs="Arial"/>
          <w:sz w:val="20"/>
          <w:szCs w:val="20"/>
        </w:rPr>
        <w:t>Zamawiającego</w:t>
      </w:r>
      <w:r w:rsidRPr="006957EF">
        <w:rPr>
          <w:rFonts w:ascii="Arial" w:hAnsi="Arial" w:cs="Arial"/>
          <w:sz w:val="20"/>
          <w:szCs w:val="20"/>
        </w:rPr>
        <w:t>,</w:t>
      </w:r>
      <w:r w:rsidRPr="000E0DBA">
        <w:rPr>
          <w:rFonts w:ascii="Arial" w:hAnsi="Arial" w:cs="Arial"/>
          <w:sz w:val="20"/>
          <w:szCs w:val="20"/>
        </w:rPr>
        <w:t xml:space="preserve"> brak opłaty części składki przez którykolwiek z podmiotów nie wstrzymuje ochrony ubezpieczeniowej w stosunku do pozostałych podmiotów (dotyczy polis wspólnych).</w:t>
      </w:r>
    </w:p>
    <w:p w14:paraId="1E336C74" w14:textId="082A21BA" w:rsidR="00DD188E" w:rsidRPr="000E0DBA" w:rsidRDefault="00FE013F" w:rsidP="0074112B">
      <w:pPr>
        <w:pStyle w:val="Akapitzlist"/>
        <w:numPr>
          <w:ilvl w:val="1"/>
          <w:numId w:val="22"/>
        </w:numPr>
        <w:spacing w:after="0"/>
        <w:ind w:left="426" w:hanging="426"/>
        <w:jc w:val="both"/>
        <w:rPr>
          <w:rFonts w:ascii="Arial" w:hAnsi="Arial" w:cs="Arial"/>
          <w:sz w:val="20"/>
          <w:szCs w:val="20"/>
        </w:rPr>
      </w:pPr>
      <w:r w:rsidRPr="000E0DBA">
        <w:rPr>
          <w:rFonts w:ascii="Arial" w:hAnsi="Arial" w:cs="Arial"/>
          <w:sz w:val="20"/>
          <w:szCs w:val="20"/>
        </w:rPr>
        <w:t xml:space="preserve">W przypadku zwrotu składki ubezpieczeniowej przez ubezpieczyciela, zwracana jest ona bez żadnych potrąceń </w:t>
      </w:r>
      <w:r w:rsidR="00787A60">
        <w:rPr>
          <w:rFonts w:ascii="Arial" w:hAnsi="Arial" w:cs="Arial"/>
          <w:sz w:val="20"/>
          <w:szCs w:val="20"/>
        </w:rPr>
        <w:br/>
      </w:r>
      <w:r w:rsidRPr="000E0DBA">
        <w:rPr>
          <w:rFonts w:ascii="Arial" w:hAnsi="Arial" w:cs="Arial"/>
          <w:sz w:val="20"/>
          <w:szCs w:val="20"/>
        </w:rPr>
        <w:t>i bez odliczania kosztów.</w:t>
      </w:r>
    </w:p>
    <w:p w14:paraId="1EEE091D" w14:textId="1FFDE9A2" w:rsidR="005D2696" w:rsidRPr="000E0DBA" w:rsidRDefault="005D2696" w:rsidP="0074112B">
      <w:pPr>
        <w:spacing w:before="120" w:line="276" w:lineRule="auto"/>
        <w:jc w:val="center"/>
        <w:rPr>
          <w:rFonts w:ascii="Arial" w:hAnsi="Arial" w:cs="Arial"/>
          <w:sz w:val="20"/>
          <w:szCs w:val="20"/>
        </w:rPr>
      </w:pPr>
      <w:r w:rsidRPr="000E0DBA">
        <w:rPr>
          <w:rFonts w:ascii="Arial" w:hAnsi="Arial" w:cs="Arial"/>
          <w:sz w:val="20"/>
          <w:szCs w:val="20"/>
        </w:rPr>
        <w:t xml:space="preserve">§ </w:t>
      </w:r>
      <w:r w:rsidR="001F68E3">
        <w:rPr>
          <w:rFonts w:ascii="Arial" w:hAnsi="Arial" w:cs="Arial"/>
          <w:sz w:val="20"/>
          <w:szCs w:val="20"/>
        </w:rPr>
        <w:t>7</w:t>
      </w:r>
    </w:p>
    <w:p w14:paraId="3C1E4EB2" w14:textId="77777777" w:rsidR="003F06DF" w:rsidRDefault="005D2696" w:rsidP="0074112B">
      <w:pPr>
        <w:pStyle w:val="Akapitzlist"/>
        <w:numPr>
          <w:ilvl w:val="1"/>
          <w:numId w:val="23"/>
        </w:numPr>
        <w:spacing w:before="120"/>
        <w:ind w:left="284" w:hanging="284"/>
        <w:jc w:val="both"/>
        <w:rPr>
          <w:rFonts w:ascii="Arial" w:hAnsi="Arial" w:cs="Arial"/>
          <w:sz w:val="20"/>
          <w:szCs w:val="20"/>
        </w:rPr>
      </w:pPr>
      <w:r w:rsidRPr="000E0DBA">
        <w:rPr>
          <w:rFonts w:ascii="Arial" w:hAnsi="Arial" w:cs="Arial"/>
          <w:sz w:val="20"/>
          <w:szCs w:val="20"/>
        </w:rPr>
        <w:t>Rozwiązanie</w:t>
      </w:r>
      <w:r w:rsidR="009973EF" w:rsidRPr="000E0DBA">
        <w:rPr>
          <w:rFonts w:ascii="Arial" w:hAnsi="Arial" w:cs="Arial"/>
          <w:sz w:val="20"/>
          <w:szCs w:val="20"/>
        </w:rPr>
        <w:t>, w tym także za wypowiedzeniem</w:t>
      </w:r>
      <w:r w:rsidRPr="000E0DBA">
        <w:rPr>
          <w:rFonts w:ascii="Arial" w:hAnsi="Arial" w:cs="Arial"/>
          <w:sz w:val="20"/>
          <w:szCs w:val="20"/>
        </w:rPr>
        <w:t xml:space="preserve"> lub odstąpienie od umowy przed upływem terminu, na który została zawarta, może nastąpić jedynie w przypadkach określonych w ustawie prawo zamówień publicznych</w:t>
      </w:r>
      <w:r w:rsidR="009973EF" w:rsidRPr="000E0DBA">
        <w:rPr>
          <w:rFonts w:ascii="Arial" w:hAnsi="Arial" w:cs="Arial"/>
          <w:sz w:val="20"/>
          <w:szCs w:val="20"/>
        </w:rPr>
        <w:t xml:space="preserve">, </w:t>
      </w:r>
      <w:r w:rsidRPr="000E0DBA">
        <w:rPr>
          <w:rFonts w:ascii="Arial" w:hAnsi="Arial" w:cs="Arial"/>
          <w:sz w:val="20"/>
          <w:szCs w:val="20"/>
        </w:rPr>
        <w:t>kodeksie cywilnym</w:t>
      </w:r>
      <w:r w:rsidR="009973EF" w:rsidRPr="000E0DBA">
        <w:rPr>
          <w:rFonts w:ascii="Arial" w:hAnsi="Arial" w:cs="Arial"/>
          <w:sz w:val="20"/>
          <w:szCs w:val="20"/>
        </w:rPr>
        <w:t xml:space="preserve"> lub umowie</w:t>
      </w:r>
      <w:r w:rsidRPr="000E0DBA">
        <w:rPr>
          <w:rFonts w:ascii="Arial" w:hAnsi="Arial" w:cs="Arial"/>
          <w:sz w:val="20"/>
          <w:szCs w:val="20"/>
        </w:rPr>
        <w:t xml:space="preserve">. Postanowień </w:t>
      </w:r>
      <w:r w:rsidR="001F7682">
        <w:rPr>
          <w:rFonts w:ascii="Arial" w:hAnsi="Arial" w:cs="Arial"/>
          <w:sz w:val="20"/>
          <w:szCs w:val="20"/>
        </w:rPr>
        <w:t xml:space="preserve">wynikających z </w:t>
      </w:r>
      <w:r w:rsidRPr="000E0DBA">
        <w:rPr>
          <w:rFonts w:ascii="Arial" w:hAnsi="Arial" w:cs="Arial"/>
          <w:sz w:val="20"/>
          <w:szCs w:val="20"/>
        </w:rPr>
        <w:t xml:space="preserve">ogólnych warunków ubezpieczeń </w:t>
      </w:r>
      <w:r w:rsidR="001F7682">
        <w:rPr>
          <w:rFonts w:ascii="Arial" w:hAnsi="Arial" w:cs="Arial"/>
          <w:sz w:val="20"/>
          <w:szCs w:val="20"/>
        </w:rPr>
        <w:t xml:space="preserve">w tym zakresie </w:t>
      </w:r>
      <w:r w:rsidRPr="000E0DBA">
        <w:rPr>
          <w:rFonts w:ascii="Arial" w:hAnsi="Arial" w:cs="Arial"/>
          <w:sz w:val="20"/>
          <w:szCs w:val="20"/>
        </w:rPr>
        <w:t>nie stosuje się.</w:t>
      </w:r>
    </w:p>
    <w:p w14:paraId="7DDDB54F" w14:textId="28B67CF3" w:rsidR="003F06DF" w:rsidRDefault="003F06DF" w:rsidP="0074112B">
      <w:pPr>
        <w:pStyle w:val="Akapitzlist"/>
        <w:numPr>
          <w:ilvl w:val="1"/>
          <w:numId w:val="23"/>
        </w:numPr>
        <w:spacing w:before="120"/>
        <w:ind w:left="284" w:hanging="284"/>
        <w:jc w:val="both"/>
        <w:rPr>
          <w:rFonts w:ascii="Arial" w:hAnsi="Arial" w:cs="Arial"/>
          <w:sz w:val="20"/>
          <w:szCs w:val="20"/>
        </w:rPr>
      </w:pPr>
      <w:r w:rsidRPr="003F06DF">
        <w:rPr>
          <w:rFonts w:ascii="Arial" w:hAnsi="Arial" w:cs="Arial"/>
          <w:sz w:val="20"/>
          <w:szCs w:val="20"/>
        </w:rPr>
        <w:t xml:space="preserve">Z zastrzeżeniem odmiennych postanowień umowy, </w:t>
      </w:r>
      <w:r w:rsidR="00CC3931">
        <w:rPr>
          <w:rFonts w:ascii="Arial" w:hAnsi="Arial" w:cs="Arial"/>
          <w:sz w:val="20"/>
          <w:szCs w:val="20"/>
        </w:rPr>
        <w:t xml:space="preserve">w szczególności ust. 4 poniżej, </w:t>
      </w:r>
      <w:r w:rsidRPr="003F06DF">
        <w:rPr>
          <w:rFonts w:ascii="Arial" w:hAnsi="Arial" w:cs="Arial"/>
          <w:sz w:val="20"/>
          <w:szCs w:val="20"/>
        </w:rPr>
        <w:t xml:space="preserve">każda ze stron może wypowiedzieć umowę z zachowaniem </w:t>
      </w:r>
      <w:r w:rsidRPr="003F06DF">
        <w:rPr>
          <w:rFonts w:ascii="Arial" w:hAnsi="Arial" w:cs="Arial"/>
          <w:b/>
          <w:bCs/>
          <w:sz w:val="20"/>
          <w:szCs w:val="20"/>
        </w:rPr>
        <w:t>6 miesięcznego</w:t>
      </w:r>
      <w:r w:rsidRPr="003F06DF">
        <w:rPr>
          <w:rFonts w:ascii="Arial" w:hAnsi="Arial" w:cs="Arial"/>
          <w:sz w:val="20"/>
          <w:szCs w:val="20"/>
        </w:rPr>
        <w:t xml:space="preserve"> okresu wypowiedzenia, ze skutkiem na koniec </w:t>
      </w:r>
      <w:r w:rsidR="00CC3931">
        <w:rPr>
          <w:rFonts w:ascii="Arial" w:hAnsi="Arial" w:cs="Arial"/>
          <w:sz w:val="20"/>
          <w:szCs w:val="20"/>
        </w:rPr>
        <w:t xml:space="preserve">każdego </w:t>
      </w:r>
      <w:r w:rsidRPr="003F06DF">
        <w:rPr>
          <w:rFonts w:ascii="Arial" w:hAnsi="Arial" w:cs="Arial"/>
          <w:sz w:val="20"/>
          <w:szCs w:val="20"/>
        </w:rPr>
        <w:t>okresu rozliczeniowego, w rozumieniu § 2, ust. 2</w:t>
      </w:r>
      <w:r>
        <w:rPr>
          <w:rFonts w:ascii="Arial" w:hAnsi="Arial" w:cs="Arial"/>
          <w:sz w:val="20"/>
          <w:szCs w:val="20"/>
        </w:rPr>
        <w:t xml:space="preserve"> oraz ust. 3</w:t>
      </w:r>
      <w:r w:rsidRPr="003F06DF">
        <w:rPr>
          <w:rFonts w:ascii="Arial" w:hAnsi="Arial" w:cs="Arial"/>
          <w:sz w:val="20"/>
          <w:szCs w:val="20"/>
        </w:rPr>
        <w:t xml:space="preserve"> umowy. </w:t>
      </w:r>
    </w:p>
    <w:p w14:paraId="59C6441C" w14:textId="007DC51A" w:rsidR="0074112B" w:rsidRDefault="005D2696" w:rsidP="0074112B">
      <w:pPr>
        <w:pStyle w:val="Akapitzlist"/>
        <w:numPr>
          <w:ilvl w:val="1"/>
          <w:numId w:val="23"/>
        </w:numPr>
        <w:spacing w:before="120"/>
        <w:ind w:left="284" w:hanging="284"/>
        <w:jc w:val="both"/>
        <w:rPr>
          <w:rFonts w:ascii="Arial" w:hAnsi="Arial" w:cs="Arial"/>
          <w:sz w:val="20"/>
          <w:szCs w:val="20"/>
        </w:rPr>
      </w:pPr>
      <w:r w:rsidRPr="000E0DBA">
        <w:rPr>
          <w:rFonts w:ascii="Arial" w:hAnsi="Arial" w:cs="Arial"/>
          <w:sz w:val="20"/>
          <w:szCs w:val="20"/>
        </w:rPr>
        <w:t>Oświadczenie o wypowiedzeniu powinno być złożone w formie pisemnej pod rygorem nieważności.</w:t>
      </w:r>
    </w:p>
    <w:p w14:paraId="438E5054" w14:textId="57F47F58" w:rsidR="0074112B" w:rsidRPr="0074112B" w:rsidRDefault="0074112B" w:rsidP="0074112B">
      <w:pPr>
        <w:pStyle w:val="Akapitzlist"/>
        <w:numPr>
          <w:ilvl w:val="1"/>
          <w:numId w:val="23"/>
        </w:numPr>
        <w:spacing w:before="120"/>
        <w:ind w:left="284" w:hanging="284"/>
        <w:jc w:val="both"/>
        <w:rPr>
          <w:rFonts w:ascii="Arial" w:hAnsi="Arial" w:cs="Arial"/>
          <w:sz w:val="20"/>
          <w:szCs w:val="20"/>
        </w:rPr>
      </w:pPr>
      <w:r w:rsidRPr="0074112B">
        <w:rPr>
          <w:rFonts w:ascii="Arial" w:hAnsi="Arial" w:cs="Arial"/>
          <w:sz w:val="20"/>
          <w:szCs w:val="20"/>
        </w:rPr>
        <w:t>Wykonawca może dokonać wypowiedzenia, o którym mowa ust. 4 powyżej, jedynie z ważnych powodów, którymi mogą być wyłącznie:</w:t>
      </w:r>
    </w:p>
    <w:p w14:paraId="402D12E3" w14:textId="77777777" w:rsidR="0074112B" w:rsidRDefault="0074112B" w:rsidP="0074112B">
      <w:pPr>
        <w:pStyle w:val="Akapitzlist"/>
        <w:numPr>
          <w:ilvl w:val="1"/>
          <w:numId w:val="19"/>
        </w:numPr>
        <w:spacing w:after="0"/>
        <w:ind w:left="568" w:hanging="284"/>
        <w:contextualSpacing w:val="0"/>
        <w:jc w:val="both"/>
        <w:rPr>
          <w:rFonts w:ascii="Arial" w:hAnsi="Arial" w:cs="Arial"/>
          <w:sz w:val="20"/>
          <w:szCs w:val="20"/>
        </w:rPr>
      </w:pPr>
      <w:r w:rsidRPr="0074112B">
        <w:rPr>
          <w:rFonts w:ascii="Arial" w:hAnsi="Arial" w:cs="Arial"/>
          <w:sz w:val="20"/>
          <w:szCs w:val="20"/>
        </w:rPr>
        <w:t>istotny wzrost stawek reasekuracyjnych lub</w:t>
      </w:r>
    </w:p>
    <w:p w14:paraId="06B669DF" w14:textId="2CA7E5F1" w:rsidR="0074112B" w:rsidRPr="0074112B" w:rsidRDefault="0074112B" w:rsidP="0074112B">
      <w:pPr>
        <w:pStyle w:val="Akapitzlist"/>
        <w:numPr>
          <w:ilvl w:val="1"/>
          <w:numId w:val="19"/>
        </w:numPr>
        <w:spacing w:after="0"/>
        <w:ind w:left="568" w:hanging="284"/>
        <w:jc w:val="both"/>
        <w:rPr>
          <w:rFonts w:ascii="Arial" w:hAnsi="Arial" w:cs="Arial"/>
          <w:sz w:val="20"/>
          <w:szCs w:val="20"/>
        </w:rPr>
      </w:pPr>
      <w:r w:rsidRPr="0074112B">
        <w:rPr>
          <w:rFonts w:ascii="Arial" w:hAnsi="Arial" w:cs="Arial"/>
          <w:sz w:val="20"/>
          <w:szCs w:val="20"/>
        </w:rPr>
        <w:t xml:space="preserve">niemożność uzyskania pokrycia reasekuracyjnego dla </w:t>
      </w:r>
      <w:proofErr w:type="spellStart"/>
      <w:r w:rsidRPr="0074112B">
        <w:rPr>
          <w:rFonts w:ascii="Arial" w:hAnsi="Arial" w:cs="Arial"/>
          <w:sz w:val="20"/>
          <w:szCs w:val="20"/>
        </w:rPr>
        <w:t>ryzyk</w:t>
      </w:r>
      <w:proofErr w:type="spellEnd"/>
      <w:r w:rsidRPr="0074112B">
        <w:rPr>
          <w:rFonts w:ascii="Arial" w:hAnsi="Arial" w:cs="Arial"/>
          <w:sz w:val="20"/>
          <w:szCs w:val="20"/>
        </w:rPr>
        <w:t xml:space="preserve"> objętych umową,</w:t>
      </w:r>
    </w:p>
    <w:p w14:paraId="577460FC" w14:textId="79505CFD" w:rsidR="0074112B" w:rsidRPr="0074112B" w:rsidRDefault="0074112B" w:rsidP="0074112B">
      <w:pPr>
        <w:spacing w:line="276" w:lineRule="auto"/>
        <w:ind w:left="284"/>
        <w:jc w:val="both"/>
        <w:rPr>
          <w:rFonts w:ascii="Arial" w:hAnsi="Arial" w:cs="Arial"/>
          <w:sz w:val="20"/>
          <w:szCs w:val="20"/>
        </w:rPr>
      </w:pPr>
      <w:r w:rsidRPr="0074112B">
        <w:rPr>
          <w:rFonts w:ascii="Arial" w:hAnsi="Arial" w:cs="Arial"/>
          <w:sz w:val="20"/>
          <w:szCs w:val="20"/>
        </w:rPr>
        <w:t xml:space="preserve">z zastrzeżeniem, że powody te muszą być w każdym przypadku uzasadnione przez Wykonawcę i przedstawione </w:t>
      </w:r>
      <w:r>
        <w:rPr>
          <w:rFonts w:ascii="Arial" w:hAnsi="Arial" w:cs="Arial"/>
          <w:sz w:val="20"/>
          <w:szCs w:val="20"/>
        </w:rPr>
        <w:br/>
      </w:r>
      <w:r w:rsidRPr="0074112B">
        <w:rPr>
          <w:rFonts w:ascii="Arial" w:hAnsi="Arial" w:cs="Arial"/>
          <w:sz w:val="20"/>
          <w:szCs w:val="20"/>
        </w:rPr>
        <w:t>na piśmie Zamawiającemu wraz z wypowiedzeniem, pod rygorem nieważności wypowiedzenia.</w:t>
      </w:r>
    </w:p>
    <w:p w14:paraId="6D8BDF80" w14:textId="268FF254" w:rsidR="00B2427F" w:rsidRPr="000E0DBA" w:rsidRDefault="005D2696" w:rsidP="0074112B">
      <w:pPr>
        <w:pStyle w:val="Akapitzlist"/>
        <w:numPr>
          <w:ilvl w:val="1"/>
          <w:numId w:val="23"/>
        </w:numPr>
        <w:ind w:left="284" w:hanging="284"/>
        <w:jc w:val="both"/>
        <w:rPr>
          <w:rFonts w:ascii="Arial" w:hAnsi="Arial" w:cs="Arial"/>
          <w:sz w:val="20"/>
          <w:szCs w:val="20"/>
        </w:rPr>
      </w:pPr>
      <w:r w:rsidRPr="000E0DBA">
        <w:rPr>
          <w:rFonts w:ascii="Arial" w:hAnsi="Arial" w:cs="Arial"/>
          <w:sz w:val="20"/>
          <w:szCs w:val="20"/>
        </w:rPr>
        <w:t xml:space="preserve">Zaistnienie </w:t>
      </w:r>
      <w:r w:rsidR="00B2427F" w:rsidRPr="000E0DBA">
        <w:rPr>
          <w:rFonts w:ascii="Arial" w:hAnsi="Arial" w:cs="Arial"/>
          <w:sz w:val="20"/>
          <w:szCs w:val="20"/>
        </w:rPr>
        <w:t>s</w:t>
      </w:r>
      <w:r w:rsidRPr="000E0DBA">
        <w:rPr>
          <w:rFonts w:ascii="Arial" w:hAnsi="Arial" w:cs="Arial"/>
          <w:sz w:val="20"/>
          <w:szCs w:val="20"/>
        </w:rPr>
        <w:t xml:space="preserve">zkody lub wypłata odszkodowania nie mogą być w żadnym razie uważane za ważny powód uzasadniający rozwiązanie niniejszej </w:t>
      </w:r>
      <w:r w:rsidR="00B2427F" w:rsidRPr="000E0DBA">
        <w:rPr>
          <w:rFonts w:ascii="Arial" w:hAnsi="Arial" w:cs="Arial"/>
          <w:sz w:val="20"/>
          <w:szCs w:val="20"/>
        </w:rPr>
        <w:t>u</w:t>
      </w:r>
      <w:r w:rsidRPr="000E0DBA">
        <w:rPr>
          <w:rFonts w:ascii="Arial" w:hAnsi="Arial" w:cs="Arial"/>
          <w:sz w:val="20"/>
          <w:szCs w:val="20"/>
        </w:rPr>
        <w:t xml:space="preserve">mowy przez </w:t>
      </w:r>
      <w:r w:rsidR="00B2427F" w:rsidRPr="006957EF">
        <w:rPr>
          <w:rFonts w:ascii="Arial" w:hAnsi="Arial" w:cs="Arial"/>
          <w:sz w:val="20"/>
          <w:szCs w:val="20"/>
        </w:rPr>
        <w:t>Wykonawcę</w:t>
      </w:r>
      <w:r w:rsidRPr="000E0DBA">
        <w:rPr>
          <w:rFonts w:ascii="Arial" w:hAnsi="Arial" w:cs="Arial"/>
          <w:sz w:val="20"/>
          <w:szCs w:val="20"/>
        </w:rPr>
        <w:t>.</w:t>
      </w:r>
    </w:p>
    <w:p w14:paraId="35B624C0" w14:textId="35D64350" w:rsidR="00B2427F" w:rsidRPr="000E0DBA" w:rsidRDefault="005D2696" w:rsidP="0074112B">
      <w:pPr>
        <w:pStyle w:val="Akapitzlist"/>
        <w:numPr>
          <w:ilvl w:val="1"/>
          <w:numId w:val="23"/>
        </w:numPr>
        <w:ind w:left="284" w:hanging="284"/>
        <w:jc w:val="both"/>
        <w:rPr>
          <w:rFonts w:ascii="Arial" w:hAnsi="Arial" w:cs="Arial"/>
          <w:sz w:val="20"/>
          <w:szCs w:val="20"/>
        </w:rPr>
      </w:pPr>
      <w:r w:rsidRPr="000E0DBA">
        <w:rPr>
          <w:rFonts w:ascii="Arial" w:hAnsi="Arial" w:cs="Arial"/>
          <w:sz w:val="20"/>
          <w:szCs w:val="20"/>
        </w:rPr>
        <w:t xml:space="preserve">Rozwiązanie niniejszej </w:t>
      </w:r>
      <w:r w:rsidR="00B2427F" w:rsidRPr="000E0DBA">
        <w:rPr>
          <w:rFonts w:ascii="Arial" w:hAnsi="Arial" w:cs="Arial"/>
          <w:sz w:val="20"/>
          <w:szCs w:val="20"/>
        </w:rPr>
        <w:t>u</w:t>
      </w:r>
      <w:r w:rsidRPr="000E0DBA">
        <w:rPr>
          <w:rFonts w:ascii="Arial" w:hAnsi="Arial" w:cs="Arial"/>
          <w:sz w:val="20"/>
          <w:szCs w:val="20"/>
        </w:rPr>
        <w:t>mowy nie powoduje wygaśnięcia praw i obowiązków z niej wynikających,</w:t>
      </w:r>
      <w:r w:rsidR="00B2427F" w:rsidRPr="000E0DBA">
        <w:rPr>
          <w:rFonts w:ascii="Arial" w:hAnsi="Arial" w:cs="Arial"/>
          <w:sz w:val="20"/>
          <w:szCs w:val="20"/>
        </w:rPr>
        <w:t xml:space="preserve"> </w:t>
      </w:r>
      <w:r w:rsidRPr="000E0DBA">
        <w:rPr>
          <w:rFonts w:ascii="Arial" w:hAnsi="Arial" w:cs="Arial"/>
          <w:sz w:val="20"/>
          <w:szCs w:val="20"/>
        </w:rPr>
        <w:t xml:space="preserve">powstałych </w:t>
      </w:r>
      <w:r w:rsidR="00CB0F5B">
        <w:rPr>
          <w:rFonts w:ascii="Arial" w:hAnsi="Arial" w:cs="Arial"/>
          <w:sz w:val="20"/>
          <w:szCs w:val="20"/>
        </w:rPr>
        <w:br/>
      </w:r>
      <w:r w:rsidRPr="000E0DBA">
        <w:rPr>
          <w:rFonts w:ascii="Arial" w:hAnsi="Arial" w:cs="Arial"/>
          <w:sz w:val="20"/>
          <w:szCs w:val="20"/>
        </w:rPr>
        <w:t>w okresie jej obowiązywania.</w:t>
      </w:r>
    </w:p>
    <w:p w14:paraId="1F42840E" w14:textId="16815D29" w:rsidR="005D2696" w:rsidRPr="000E0DBA" w:rsidRDefault="005D2696" w:rsidP="0074112B">
      <w:pPr>
        <w:pStyle w:val="Akapitzlist"/>
        <w:numPr>
          <w:ilvl w:val="1"/>
          <w:numId w:val="23"/>
        </w:numPr>
        <w:spacing w:after="0"/>
        <w:ind w:left="284" w:hanging="284"/>
        <w:jc w:val="both"/>
        <w:rPr>
          <w:rFonts w:ascii="Arial" w:hAnsi="Arial" w:cs="Arial"/>
          <w:sz w:val="20"/>
          <w:szCs w:val="20"/>
        </w:rPr>
      </w:pPr>
      <w:r w:rsidRPr="000E0DBA">
        <w:rPr>
          <w:rFonts w:ascii="Arial" w:hAnsi="Arial" w:cs="Arial"/>
          <w:sz w:val="20"/>
          <w:szCs w:val="20"/>
        </w:rPr>
        <w:t xml:space="preserve">W przypadku rozwiązania </w:t>
      </w:r>
      <w:r w:rsidR="00B2427F" w:rsidRPr="000E0DBA">
        <w:rPr>
          <w:rFonts w:ascii="Arial" w:hAnsi="Arial" w:cs="Arial"/>
          <w:sz w:val="20"/>
          <w:szCs w:val="20"/>
        </w:rPr>
        <w:t>u</w:t>
      </w:r>
      <w:r w:rsidRPr="000E0DBA">
        <w:rPr>
          <w:rFonts w:ascii="Arial" w:hAnsi="Arial" w:cs="Arial"/>
          <w:sz w:val="20"/>
          <w:szCs w:val="20"/>
        </w:rPr>
        <w:t xml:space="preserve">mowy przed upływem terminu, na jaki została ona zawarta </w:t>
      </w:r>
      <w:r w:rsidR="00B2427F" w:rsidRPr="006957EF">
        <w:rPr>
          <w:rFonts w:ascii="Arial" w:hAnsi="Arial" w:cs="Arial"/>
          <w:sz w:val="20"/>
          <w:szCs w:val="20"/>
        </w:rPr>
        <w:t>Wykonawca</w:t>
      </w:r>
      <w:r w:rsidRPr="006957EF">
        <w:rPr>
          <w:rFonts w:ascii="Arial" w:hAnsi="Arial" w:cs="Arial"/>
          <w:sz w:val="20"/>
          <w:szCs w:val="20"/>
        </w:rPr>
        <w:t xml:space="preserve"> zobowiązany jest do zwrotu </w:t>
      </w:r>
      <w:r w:rsidR="00B2427F" w:rsidRPr="006957EF">
        <w:rPr>
          <w:rFonts w:ascii="Arial" w:hAnsi="Arial" w:cs="Arial"/>
          <w:sz w:val="20"/>
          <w:szCs w:val="20"/>
        </w:rPr>
        <w:t>Zamawiającemu</w:t>
      </w:r>
      <w:r w:rsidRPr="006957EF">
        <w:rPr>
          <w:rFonts w:ascii="Arial" w:hAnsi="Arial" w:cs="Arial"/>
          <w:sz w:val="20"/>
          <w:szCs w:val="20"/>
        </w:rPr>
        <w:t xml:space="preserve"> zapłaconej składk</w:t>
      </w:r>
      <w:r w:rsidRPr="000E0DBA">
        <w:rPr>
          <w:rFonts w:ascii="Arial" w:hAnsi="Arial" w:cs="Arial"/>
          <w:sz w:val="20"/>
          <w:szCs w:val="20"/>
        </w:rPr>
        <w:t xml:space="preserve">i za okres niewykorzystanej ochrony, który liczony jest od następnego dnia po wygaśnięciu ochrony. Składkę podlegającą zwrotowi ustala się proporcjonalnie </w:t>
      </w:r>
      <w:r w:rsidR="00D8242C">
        <w:rPr>
          <w:rFonts w:ascii="Arial" w:hAnsi="Arial" w:cs="Arial"/>
          <w:sz w:val="20"/>
          <w:szCs w:val="20"/>
        </w:rPr>
        <w:br/>
      </w:r>
      <w:r w:rsidRPr="000E0DBA">
        <w:rPr>
          <w:rFonts w:ascii="Arial" w:hAnsi="Arial" w:cs="Arial"/>
          <w:sz w:val="20"/>
          <w:szCs w:val="20"/>
        </w:rPr>
        <w:t xml:space="preserve">do </w:t>
      </w:r>
      <w:r w:rsidRPr="006957EF">
        <w:rPr>
          <w:rFonts w:ascii="Arial" w:hAnsi="Arial" w:cs="Arial"/>
          <w:sz w:val="20"/>
          <w:szCs w:val="20"/>
        </w:rPr>
        <w:t xml:space="preserve">niewykorzystanego okresu ubezpieczenia. Zwrot składki zostanie dokonany przez </w:t>
      </w:r>
      <w:r w:rsidR="00B2427F" w:rsidRPr="006957EF">
        <w:rPr>
          <w:rFonts w:ascii="Arial" w:hAnsi="Arial" w:cs="Arial"/>
          <w:sz w:val="20"/>
          <w:szCs w:val="20"/>
        </w:rPr>
        <w:t>Wykonawcę</w:t>
      </w:r>
      <w:r w:rsidRPr="006957EF">
        <w:rPr>
          <w:rFonts w:ascii="Arial" w:hAnsi="Arial" w:cs="Arial"/>
          <w:sz w:val="20"/>
          <w:szCs w:val="20"/>
        </w:rPr>
        <w:t xml:space="preserve"> na rachunek wskazany przez </w:t>
      </w:r>
      <w:r w:rsidR="00B2427F" w:rsidRPr="006957EF">
        <w:rPr>
          <w:rFonts w:ascii="Arial" w:hAnsi="Arial" w:cs="Arial"/>
          <w:sz w:val="20"/>
          <w:szCs w:val="20"/>
        </w:rPr>
        <w:t>Zamawiaj</w:t>
      </w:r>
      <w:r w:rsidR="001F7682">
        <w:rPr>
          <w:rFonts w:ascii="Arial" w:hAnsi="Arial" w:cs="Arial"/>
          <w:sz w:val="20"/>
          <w:szCs w:val="20"/>
        </w:rPr>
        <w:t>ą</w:t>
      </w:r>
      <w:r w:rsidR="00B2427F" w:rsidRPr="006957EF">
        <w:rPr>
          <w:rFonts w:ascii="Arial" w:hAnsi="Arial" w:cs="Arial"/>
          <w:sz w:val="20"/>
          <w:szCs w:val="20"/>
        </w:rPr>
        <w:t>cego</w:t>
      </w:r>
      <w:r w:rsidRPr="006957EF">
        <w:rPr>
          <w:rFonts w:ascii="Arial" w:hAnsi="Arial" w:cs="Arial"/>
          <w:sz w:val="20"/>
          <w:szCs w:val="20"/>
        </w:rPr>
        <w:t>.</w:t>
      </w:r>
    </w:p>
    <w:p w14:paraId="1D8824F7" w14:textId="77777777" w:rsidR="00CC3931" w:rsidRDefault="00CC3931">
      <w:pPr>
        <w:spacing w:after="160" w:line="259" w:lineRule="auto"/>
        <w:rPr>
          <w:rFonts w:ascii="Arial" w:hAnsi="Arial" w:cs="Arial"/>
          <w:sz w:val="20"/>
          <w:szCs w:val="20"/>
        </w:rPr>
      </w:pPr>
      <w:r>
        <w:rPr>
          <w:rFonts w:ascii="Arial" w:hAnsi="Arial" w:cs="Arial"/>
          <w:sz w:val="20"/>
          <w:szCs w:val="20"/>
        </w:rPr>
        <w:br w:type="page"/>
      </w:r>
    </w:p>
    <w:p w14:paraId="23886578" w14:textId="73FF2054"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lastRenderedPageBreak/>
        <w:t>§</w:t>
      </w:r>
      <w:r w:rsidR="00612C7A" w:rsidRPr="000E0DBA">
        <w:rPr>
          <w:rFonts w:ascii="Arial" w:hAnsi="Arial" w:cs="Arial"/>
          <w:sz w:val="20"/>
          <w:szCs w:val="20"/>
        </w:rPr>
        <w:t xml:space="preserve"> </w:t>
      </w:r>
      <w:r w:rsidR="001F68E3">
        <w:rPr>
          <w:rFonts w:ascii="Arial" w:hAnsi="Arial" w:cs="Arial"/>
          <w:sz w:val="20"/>
          <w:szCs w:val="20"/>
        </w:rPr>
        <w:t>8</w:t>
      </w:r>
    </w:p>
    <w:p w14:paraId="7BBF8BB1" w14:textId="77777777" w:rsidR="00FA5862" w:rsidRPr="000E0DBA" w:rsidRDefault="00FA5862" w:rsidP="0074112B">
      <w:pPr>
        <w:spacing w:before="120" w:line="276" w:lineRule="auto"/>
        <w:jc w:val="both"/>
        <w:rPr>
          <w:rFonts w:ascii="Arial" w:hAnsi="Arial" w:cs="Arial"/>
          <w:sz w:val="20"/>
          <w:szCs w:val="20"/>
        </w:rPr>
      </w:pPr>
      <w:r w:rsidRPr="006957EF">
        <w:rPr>
          <w:rFonts w:ascii="Arial" w:hAnsi="Arial" w:cs="Arial"/>
          <w:sz w:val="20"/>
          <w:szCs w:val="20"/>
        </w:rPr>
        <w:t>Wykonawca nie może dokonać bez pisemnej zgody Zamawiającego</w:t>
      </w:r>
      <w:r w:rsidRPr="000E0DBA">
        <w:rPr>
          <w:rFonts w:ascii="Arial" w:hAnsi="Arial" w:cs="Arial"/>
          <w:sz w:val="20"/>
          <w:szCs w:val="20"/>
        </w:rPr>
        <w:t xml:space="preserve"> żadnego rozporządzenia wierzytelnościami przysługującymi mu z niniejszej umowy.</w:t>
      </w:r>
    </w:p>
    <w:p w14:paraId="33CACB38" w14:textId="0D30F963"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4F5D34" w:rsidRPr="000E0DBA">
        <w:rPr>
          <w:rFonts w:ascii="Arial" w:hAnsi="Arial" w:cs="Arial"/>
          <w:sz w:val="20"/>
          <w:szCs w:val="20"/>
        </w:rPr>
        <w:t xml:space="preserve"> </w:t>
      </w:r>
      <w:r w:rsidR="001F68E3">
        <w:rPr>
          <w:rFonts w:ascii="Arial" w:hAnsi="Arial" w:cs="Arial"/>
          <w:sz w:val="20"/>
          <w:szCs w:val="20"/>
        </w:rPr>
        <w:t>9</w:t>
      </w:r>
    </w:p>
    <w:p w14:paraId="05E30295" w14:textId="33475DFD" w:rsidR="00FA5862" w:rsidRPr="000E0DBA" w:rsidRDefault="00FA5862" w:rsidP="0074112B">
      <w:pPr>
        <w:spacing w:before="120" w:line="276" w:lineRule="auto"/>
        <w:jc w:val="both"/>
        <w:rPr>
          <w:rFonts w:ascii="Arial" w:hAnsi="Arial" w:cs="Arial"/>
          <w:sz w:val="20"/>
          <w:szCs w:val="20"/>
        </w:rPr>
      </w:pPr>
      <w:r w:rsidRPr="000E0DBA">
        <w:rPr>
          <w:rFonts w:ascii="Arial" w:hAnsi="Arial" w:cs="Arial"/>
          <w:sz w:val="20"/>
          <w:szCs w:val="20"/>
        </w:rPr>
        <w:t xml:space="preserve">Do obsługi ubezpieczeń określonych w niniejszej umowie upoważniony jest broker ubezpieczeniowy </w:t>
      </w:r>
      <w:r w:rsidR="00CB0F5B">
        <w:rPr>
          <w:rFonts w:ascii="Arial" w:hAnsi="Arial" w:cs="Arial"/>
          <w:sz w:val="20"/>
          <w:szCs w:val="20"/>
        </w:rPr>
        <w:br/>
        <w:t>MAK Ubezpieczenia</w:t>
      </w:r>
      <w:r w:rsidRPr="000E0DBA">
        <w:rPr>
          <w:rFonts w:ascii="Arial" w:hAnsi="Arial" w:cs="Arial"/>
          <w:sz w:val="20"/>
          <w:szCs w:val="20"/>
        </w:rPr>
        <w:t xml:space="preserve"> sp. z o.o</w:t>
      </w:r>
      <w:r w:rsidR="00CB0F5B">
        <w:rPr>
          <w:rFonts w:ascii="Arial" w:hAnsi="Arial" w:cs="Arial"/>
          <w:sz w:val="20"/>
          <w:szCs w:val="20"/>
        </w:rPr>
        <w:t>. Oddział</w:t>
      </w:r>
      <w:r w:rsidRPr="000E0DBA">
        <w:rPr>
          <w:rFonts w:ascii="Arial" w:hAnsi="Arial" w:cs="Arial"/>
          <w:sz w:val="20"/>
          <w:szCs w:val="20"/>
        </w:rPr>
        <w:t xml:space="preserve"> w </w:t>
      </w:r>
      <w:r w:rsidR="004F5D34" w:rsidRPr="000E0DBA">
        <w:rPr>
          <w:rFonts w:ascii="Arial" w:hAnsi="Arial" w:cs="Arial"/>
          <w:sz w:val="20"/>
          <w:szCs w:val="20"/>
        </w:rPr>
        <w:t>Toruniu</w:t>
      </w:r>
      <w:r w:rsidRPr="000E0DBA">
        <w:rPr>
          <w:rFonts w:ascii="Arial" w:hAnsi="Arial" w:cs="Arial"/>
          <w:sz w:val="20"/>
          <w:szCs w:val="20"/>
        </w:rPr>
        <w:t xml:space="preserve">, ul. </w:t>
      </w:r>
      <w:r w:rsidR="004F5D34" w:rsidRPr="000E0DBA">
        <w:rPr>
          <w:rFonts w:ascii="Arial" w:hAnsi="Arial" w:cs="Arial"/>
          <w:sz w:val="20"/>
          <w:szCs w:val="20"/>
        </w:rPr>
        <w:t>Dąbrowskiego 2, 87-100 Toruń.</w:t>
      </w:r>
      <w:r w:rsidRPr="000E0DBA">
        <w:rPr>
          <w:rFonts w:ascii="Arial" w:hAnsi="Arial" w:cs="Arial"/>
          <w:sz w:val="20"/>
          <w:szCs w:val="20"/>
        </w:rPr>
        <w:t xml:space="preserve"> Stosowne umocowanie dla brokera stanowi </w:t>
      </w:r>
      <w:r w:rsidR="004F5D34" w:rsidRPr="000E0DBA">
        <w:rPr>
          <w:rFonts w:ascii="Arial" w:hAnsi="Arial" w:cs="Arial"/>
          <w:b/>
          <w:bCs/>
          <w:color w:val="44546A" w:themeColor="text2"/>
          <w:sz w:val="20"/>
          <w:szCs w:val="20"/>
        </w:rPr>
        <w:t>z</w:t>
      </w:r>
      <w:r w:rsidRPr="000E0DBA">
        <w:rPr>
          <w:rFonts w:ascii="Arial" w:hAnsi="Arial" w:cs="Arial"/>
          <w:b/>
          <w:bCs/>
          <w:color w:val="44546A" w:themeColor="text2"/>
          <w:sz w:val="20"/>
          <w:szCs w:val="20"/>
        </w:rPr>
        <w:t xml:space="preserve">ałącznik nr </w:t>
      </w:r>
      <w:r w:rsidR="00957FC2">
        <w:rPr>
          <w:rFonts w:ascii="Arial" w:hAnsi="Arial" w:cs="Arial"/>
          <w:b/>
          <w:bCs/>
          <w:color w:val="44546A" w:themeColor="text2"/>
          <w:sz w:val="20"/>
          <w:szCs w:val="20"/>
        </w:rPr>
        <w:t xml:space="preserve">6 </w:t>
      </w:r>
      <w:r w:rsidRPr="000E0DBA">
        <w:rPr>
          <w:rFonts w:ascii="Arial" w:hAnsi="Arial" w:cs="Arial"/>
          <w:sz w:val="20"/>
          <w:szCs w:val="20"/>
        </w:rPr>
        <w:t>do umowy.</w:t>
      </w:r>
    </w:p>
    <w:p w14:paraId="70E6BC6F" w14:textId="3186145A"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4F5D34" w:rsidRPr="000E0DBA">
        <w:rPr>
          <w:rFonts w:ascii="Arial" w:hAnsi="Arial" w:cs="Arial"/>
          <w:sz w:val="20"/>
          <w:szCs w:val="20"/>
        </w:rPr>
        <w:t xml:space="preserve"> </w:t>
      </w:r>
      <w:r w:rsidR="001F68E3">
        <w:rPr>
          <w:rFonts w:ascii="Arial" w:hAnsi="Arial" w:cs="Arial"/>
          <w:sz w:val="20"/>
          <w:szCs w:val="20"/>
        </w:rPr>
        <w:t>10</w:t>
      </w:r>
    </w:p>
    <w:p w14:paraId="4268E4AE" w14:textId="77777777" w:rsidR="004F5D34" w:rsidRPr="000E0DBA" w:rsidRDefault="00FA5862" w:rsidP="0074112B">
      <w:pPr>
        <w:pStyle w:val="Akapitzlist"/>
        <w:numPr>
          <w:ilvl w:val="0"/>
          <w:numId w:val="31"/>
        </w:numPr>
        <w:spacing w:before="120" w:after="0"/>
        <w:ind w:left="284" w:hanging="284"/>
        <w:jc w:val="both"/>
        <w:rPr>
          <w:rFonts w:ascii="Arial" w:hAnsi="Arial" w:cs="Arial"/>
          <w:sz w:val="20"/>
          <w:szCs w:val="20"/>
        </w:rPr>
      </w:pPr>
      <w:r w:rsidRPr="000E0DBA">
        <w:rPr>
          <w:rFonts w:ascii="Arial" w:hAnsi="Arial" w:cs="Arial"/>
          <w:sz w:val="20"/>
          <w:szCs w:val="20"/>
        </w:rPr>
        <w:t>Zmiany umowy powinny być dokonane na piśmie pod rygorem nieważności.</w:t>
      </w:r>
    </w:p>
    <w:p w14:paraId="4669B8FA" w14:textId="77777777" w:rsidR="004F5D34" w:rsidRPr="000E0DBA" w:rsidRDefault="00FA5862" w:rsidP="0074112B">
      <w:pPr>
        <w:pStyle w:val="Akapitzlist"/>
        <w:numPr>
          <w:ilvl w:val="0"/>
          <w:numId w:val="31"/>
        </w:numPr>
        <w:spacing w:before="120" w:after="0"/>
        <w:ind w:left="284" w:hanging="284"/>
        <w:jc w:val="both"/>
        <w:rPr>
          <w:rFonts w:ascii="Arial" w:hAnsi="Arial" w:cs="Arial"/>
          <w:sz w:val="20"/>
          <w:szCs w:val="20"/>
        </w:rPr>
      </w:pPr>
      <w:r w:rsidRPr="000E0DBA">
        <w:rPr>
          <w:rFonts w:ascii="Arial" w:hAnsi="Arial" w:cs="Arial"/>
          <w:sz w:val="20"/>
          <w:szCs w:val="20"/>
        </w:rPr>
        <w:t xml:space="preserve">Istotne zmiany zawartej umowy w stosunku do treści złożonej w postępowaniu przez </w:t>
      </w:r>
      <w:r w:rsidRPr="006957EF">
        <w:rPr>
          <w:rFonts w:ascii="Arial" w:hAnsi="Arial" w:cs="Arial"/>
          <w:sz w:val="20"/>
          <w:szCs w:val="20"/>
        </w:rPr>
        <w:t>Wykonawcę</w:t>
      </w:r>
      <w:r w:rsidRPr="000E0DBA">
        <w:rPr>
          <w:rFonts w:ascii="Arial" w:hAnsi="Arial" w:cs="Arial"/>
          <w:sz w:val="20"/>
          <w:szCs w:val="20"/>
        </w:rPr>
        <w:t xml:space="preserve"> oferty rozumiane są zgodnie z art. 454</w:t>
      </w:r>
      <w:r w:rsidR="004F5D34" w:rsidRPr="000E0DBA">
        <w:rPr>
          <w:rFonts w:ascii="Arial" w:hAnsi="Arial" w:cs="Arial"/>
          <w:sz w:val="20"/>
          <w:szCs w:val="20"/>
        </w:rPr>
        <w:t>,</w:t>
      </w:r>
      <w:r w:rsidRPr="000E0DBA">
        <w:rPr>
          <w:rFonts w:ascii="Arial" w:hAnsi="Arial" w:cs="Arial"/>
          <w:sz w:val="20"/>
          <w:szCs w:val="20"/>
        </w:rPr>
        <w:t xml:space="preserve"> ust. 2 </w:t>
      </w:r>
      <w:r w:rsidR="004F5D34" w:rsidRPr="000E0DBA">
        <w:rPr>
          <w:rFonts w:ascii="Arial" w:hAnsi="Arial" w:cs="Arial"/>
          <w:sz w:val="20"/>
          <w:szCs w:val="20"/>
        </w:rPr>
        <w:t>u</w:t>
      </w:r>
      <w:r w:rsidRPr="000E0DBA">
        <w:rPr>
          <w:rFonts w:ascii="Arial" w:hAnsi="Arial" w:cs="Arial"/>
          <w:sz w:val="20"/>
          <w:szCs w:val="20"/>
        </w:rPr>
        <w:t xml:space="preserve">stawy </w:t>
      </w:r>
      <w:proofErr w:type="spellStart"/>
      <w:r w:rsidR="004F5D34" w:rsidRPr="000E0DBA">
        <w:rPr>
          <w:rFonts w:ascii="Arial" w:hAnsi="Arial" w:cs="Arial"/>
          <w:sz w:val="20"/>
          <w:szCs w:val="20"/>
        </w:rPr>
        <w:t>pzp</w:t>
      </w:r>
      <w:proofErr w:type="spellEnd"/>
      <w:r w:rsidRPr="000E0DBA">
        <w:rPr>
          <w:rFonts w:ascii="Arial" w:hAnsi="Arial" w:cs="Arial"/>
          <w:sz w:val="20"/>
          <w:szCs w:val="20"/>
        </w:rPr>
        <w:t>.</w:t>
      </w:r>
    </w:p>
    <w:p w14:paraId="3FE75240" w14:textId="5178AD19" w:rsidR="004F5D34" w:rsidRPr="000E0DBA" w:rsidRDefault="00FA5862" w:rsidP="0074112B">
      <w:pPr>
        <w:pStyle w:val="Akapitzlist"/>
        <w:numPr>
          <w:ilvl w:val="0"/>
          <w:numId w:val="31"/>
        </w:numPr>
        <w:spacing w:before="120" w:after="0"/>
        <w:ind w:left="284" w:hanging="284"/>
        <w:jc w:val="both"/>
        <w:rPr>
          <w:rFonts w:ascii="Arial" w:hAnsi="Arial" w:cs="Arial"/>
          <w:sz w:val="20"/>
          <w:szCs w:val="20"/>
        </w:rPr>
      </w:pPr>
      <w:r w:rsidRPr="006957EF">
        <w:rPr>
          <w:rFonts w:ascii="Arial" w:hAnsi="Arial" w:cs="Arial"/>
          <w:sz w:val="20"/>
          <w:szCs w:val="20"/>
        </w:rPr>
        <w:t>Zamawiający</w:t>
      </w:r>
      <w:r w:rsidRPr="000E0DBA">
        <w:rPr>
          <w:rFonts w:ascii="Arial" w:hAnsi="Arial" w:cs="Arial"/>
          <w:sz w:val="20"/>
          <w:szCs w:val="20"/>
        </w:rPr>
        <w:t xml:space="preserve"> przewiduje możliwość dokonania istotnych zmian postanowień zawartej umowy, w tym </w:t>
      </w:r>
      <w:r w:rsidR="006957EF">
        <w:rPr>
          <w:rFonts w:ascii="Arial" w:hAnsi="Arial" w:cs="Arial"/>
          <w:sz w:val="20"/>
          <w:szCs w:val="20"/>
        </w:rPr>
        <w:br/>
      </w:r>
      <w:r w:rsidRPr="000E0DBA">
        <w:rPr>
          <w:rFonts w:ascii="Arial" w:hAnsi="Arial" w:cs="Arial"/>
          <w:sz w:val="20"/>
          <w:szCs w:val="20"/>
        </w:rPr>
        <w:t xml:space="preserve">w szczególności zmiany dotyczącej wzajemnych świadczeń </w:t>
      </w:r>
      <w:r w:rsidR="004F5D34" w:rsidRPr="000E0DBA">
        <w:rPr>
          <w:rFonts w:ascii="Arial" w:hAnsi="Arial" w:cs="Arial"/>
          <w:sz w:val="20"/>
          <w:szCs w:val="20"/>
        </w:rPr>
        <w:t>s</w:t>
      </w:r>
      <w:r w:rsidRPr="000E0DBA">
        <w:rPr>
          <w:rFonts w:ascii="Arial" w:hAnsi="Arial" w:cs="Arial"/>
          <w:sz w:val="20"/>
          <w:szCs w:val="20"/>
        </w:rPr>
        <w:t>tron umowy ubezpieczenia, jak również możliwość wprowadzenia zmian nieistotnych.</w:t>
      </w:r>
    </w:p>
    <w:p w14:paraId="526A18AC" w14:textId="701B08B1" w:rsidR="00FA5862" w:rsidRPr="000E0DBA" w:rsidRDefault="00FA5862" w:rsidP="0074112B">
      <w:pPr>
        <w:pStyle w:val="Akapitzlist"/>
        <w:numPr>
          <w:ilvl w:val="0"/>
          <w:numId w:val="31"/>
        </w:numPr>
        <w:spacing w:before="120" w:after="0"/>
        <w:ind w:left="284" w:hanging="284"/>
        <w:jc w:val="both"/>
        <w:rPr>
          <w:rFonts w:ascii="Arial" w:hAnsi="Arial" w:cs="Arial"/>
          <w:sz w:val="20"/>
          <w:szCs w:val="20"/>
        </w:rPr>
      </w:pPr>
      <w:r w:rsidRPr="000E0DBA">
        <w:rPr>
          <w:rFonts w:ascii="Arial" w:hAnsi="Arial" w:cs="Arial"/>
          <w:sz w:val="20"/>
          <w:szCs w:val="20"/>
        </w:rPr>
        <w:t>Zmiany istotne w zawartej umowie, mogą być dokonane w następującym zakresie i przy spełnieniu następujących warunków dokonania tych zmian, w całym okresie ubezpieczenia</w:t>
      </w:r>
      <w:r w:rsidR="00830B79">
        <w:rPr>
          <w:rFonts w:ascii="Arial" w:hAnsi="Arial" w:cs="Arial"/>
          <w:sz w:val="20"/>
          <w:szCs w:val="20"/>
        </w:rPr>
        <w:t>, z uwzględnieniem czwartego okresu rozliczeniowego wynikającego z zastosowania Opcji A</w:t>
      </w:r>
      <w:r w:rsidRPr="000E0DBA">
        <w:rPr>
          <w:rFonts w:ascii="Arial" w:hAnsi="Arial" w:cs="Arial"/>
          <w:sz w:val="20"/>
          <w:szCs w:val="20"/>
        </w:rPr>
        <w:t>:</w:t>
      </w:r>
    </w:p>
    <w:p w14:paraId="2BC041E2" w14:textId="3CA92654" w:rsidR="004F5D34" w:rsidRDefault="00FA5862" w:rsidP="0074112B">
      <w:pPr>
        <w:pStyle w:val="Akapitzlist"/>
        <w:numPr>
          <w:ilvl w:val="0"/>
          <w:numId w:val="24"/>
        </w:numPr>
        <w:ind w:left="567" w:hanging="283"/>
        <w:jc w:val="both"/>
        <w:rPr>
          <w:rFonts w:ascii="Arial" w:hAnsi="Arial" w:cs="Arial"/>
          <w:sz w:val="20"/>
          <w:szCs w:val="20"/>
        </w:rPr>
      </w:pPr>
      <w:r w:rsidRPr="000E0DBA">
        <w:rPr>
          <w:rFonts w:ascii="Arial" w:hAnsi="Arial" w:cs="Arial"/>
          <w:sz w:val="20"/>
          <w:szCs w:val="20"/>
        </w:rPr>
        <w:t>doubezpieczenie, uzupełnienie lub podwyższenie albo obniżenie sumy ubezpieczenia lub limitów</w:t>
      </w:r>
      <w:r w:rsidR="00CB0F5B">
        <w:rPr>
          <w:rFonts w:ascii="Arial" w:hAnsi="Arial" w:cs="Arial"/>
          <w:sz w:val="20"/>
          <w:szCs w:val="20"/>
        </w:rPr>
        <w:t xml:space="preserve"> </w:t>
      </w:r>
      <w:r w:rsidRPr="000E0DBA">
        <w:rPr>
          <w:rFonts w:ascii="Arial" w:hAnsi="Arial" w:cs="Arial"/>
          <w:sz w:val="20"/>
          <w:szCs w:val="20"/>
        </w:rPr>
        <w:t xml:space="preserve">odpowiedzialności w okresie ubezpieczenia po ich częściowej, lub całkowitej konsumpcji, zgodnie z treścią </w:t>
      </w:r>
      <w:r w:rsidR="004F5D34" w:rsidRPr="000E0DBA">
        <w:rPr>
          <w:rFonts w:ascii="Arial" w:hAnsi="Arial" w:cs="Arial"/>
          <w:color w:val="44546A" w:themeColor="text2"/>
          <w:sz w:val="20"/>
          <w:szCs w:val="20"/>
        </w:rPr>
        <w:t>K</w:t>
      </w:r>
      <w:r w:rsidRPr="000E0DBA">
        <w:rPr>
          <w:rFonts w:ascii="Arial" w:hAnsi="Arial" w:cs="Arial"/>
          <w:color w:val="44546A" w:themeColor="text2"/>
          <w:sz w:val="20"/>
          <w:szCs w:val="20"/>
        </w:rPr>
        <w:t>lauzuli warunków i taryf</w:t>
      </w:r>
      <w:r w:rsidRPr="000E0DBA">
        <w:rPr>
          <w:rFonts w:ascii="Arial" w:hAnsi="Arial" w:cs="Arial"/>
          <w:sz w:val="20"/>
          <w:szCs w:val="20"/>
        </w:rPr>
        <w:t>,</w:t>
      </w:r>
    </w:p>
    <w:p w14:paraId="1B045F87" w14:textId="44997B30" w:rsidR="00C06CFD" w:rsidRPr="000E0DBA" w:rsidRDefault="00C06CFD" w:rsidP="0074112B">
      <w:pPr>
        <w:pStyle w:val="Akapitzlist"/>
        <w:numPr>
          <w:ilvl w:val="0"/>
          <w:numId w:val="24"/>
        </w:numPr>
        <w:ind w:left="567" w:hanging="283"/>
        <w:jc w:val="both"/>
        <w:rPr>
          <w:rFonts w:ascii="Arial" w:hAnsi="Arial" w:cs="Arial"/>
          <w:sz w:val="20"/>
          <w:szCs w:val="20"/>
        </w:rPr>
      </w:pPr>
      <w:r>
        <w:rPr>
          <w:rFonts w:ascii="Arial" w:hAnsi="Arial" w:cs="Arial"/>
          <w:sz w:val="20"/>
          <w:szCs w:val="20"/>
        </w:rPr>
        <w:t>zmiana liczby osób objętych ubezpieczeniem następstw nieszczęśliwych wypadków (NNW),</w:t>
      </w:r>
    </w:p>
    <w:p w14:paraId="7F5DBB33" w14:textId="403028B3" w:rsidR="004F5D34" w:rsidRPr="0042204A" w:rsidRDefault="00FA5862" w:rsidP="0074112B">
      <w:pPr>
        <w:pStyle w:val="Akapitzlist"/>
        <w:numPr>
          <w:ilvl w:val="0"/>
          <w:numId w:val="24"/>
        </w:numPr>
        <w:ind w:left="567" w:hanging="283"/>
        <w:jc w:val="both"/>
        <w:rPr>
          <w:rFonts w:ascii="Arial" w:hAnsi="Arial" w:cs="Arial"/>
          <w:sz w:val="20"/>
          <w:szCs w:val="20"/>
        </w:rPr>
      </w:pPr>
      <w:r w:rsidRPr="000E0DBA">
        <w:rPr>
          <w:rFonts w:ascii="Arial" w:hAnsi="Arial" w:cs="Arial"/>
          <w:sz w:val="20"/>
          <w:szCs w:val="20"/>
        </w:rPr>
        <w:t xml:space="preserve">odtworzenie, uzupełnienie limitów sum ubezpieczenia podlegających konsumpcji, po ich wyczerpaniu zgodnie </w:t>
      </w:r>
      <w:r w:rsidR="00CB0F5B">
        <w:rPr>
          <w:rFonts w:ascii="Arial" w:hAnsi="Arial" w:cs="Arial"/>
          <w:sz w:val="20"/>
          <w:szCs w:val="20"/>
        </w:rPr>
        <w:br/>
      </w:r>
      <w:r w:rsidRPr="000E0DBA">
        <w:rPr>
          <w:rFonts w:ascii="Arial" w:hAnsi="Arial" w:cs="Arial"/>
          <w:sz w:val="20"/>
          <w:szCs w:val="20"/>
        </w:rPr>
        <w:t xml:space="preserve">ze stawkami określonymi w ofercie </w:t>
      </w:r>
      <w:r w:rsidRPr="0042204A">
        <w:rPr>
          <w:rFonts w:ascii="Arial" w:hAnsi="Arial" w:cs="Arial"/>
          <w:sz w:val="20"/>
          <w:szCs w:val="20"/>
        </w:rPr>
        <w:t>Wykonawcy, odpowiednio do wartości i okresu ubezpieczenia,</w:t>
      </w:r>
    </w:p>
    <w:p w14:paraId="269BED38" w14:textId="77777777" w:rsidR="004F5D34" w:rsidRPr="0042204A" w:rsidRDefault="00FA5862" w:rsidP="0074112B">
      <w:pPr>
        <w:pStyle w:val="Akapitzlist"/>
        <w:numPr>
          <w:ilvl w:val="0"/>
          <w:numId w:val="24"/>
        </w:numPr>
        <w:ind w:left="567" w:hanging="283"/>
        <w:jc w:val="both"/>
        <w:rPr>
          <w:rFonts w:ascii="Arial" w:hAnsi="Arial" w:cs="Arial"/>
          <w:sz w:val="20"/>
          <w:szCs w:val="20"/>
        </w:rPr>
      </w:pPr>
      <w:r w:rsidRPr="0042204A">
        <w:rPr>
          <w:rFonts w:ascii="Arial" w:hAnsi="Arial" w:cs="Arial"/>
          <w:sz w:val="20"/>
          <w:szCs w:val="20"/>
        </w:rPr>
        <w:t xml:space="preserve">zmiana warunków umowy w sytuacji ujawnienia się okoliczności, o których mowa w art. 816 </w:t>
      </w:r>
      <w:r w:rsidR="004F5D34" w:rsidRPr="0042204A">
        <w:rPr>
          <w:rFonts w:ascii="Arial" w:hAnsi="Arial" w:cs="Arial"/>
          <w:sz w:val="20"/>
          <w:szCs w:val="20"/>
        </w:rPr>
        <w:t>k</w:t>
      </w:r>
      <w:r w:rsidRPr="0042204A">
        <w:rPr>
          <w:rFonts w:ascii="Arial" w:hAnsi="Arial" w:cs="Arial"/>
          <w:sz w:val="20"/>
          <w:szCs w:val="20"/>
        </w:rPr>
        <w:t xml:space="preserve">odeksu </w:t>
      </w:r>
      <w:r w:rsidR="004F5D34" w:rsidRPr="0042204A">
        <w:rPr>
          <w:rFonts w:ascii="Arial" w:hAnsi="Arial" w:cs="Arial"/>
          <w:sz w:val="20"/>
          <w:szCs w:val="20"/>
        </w:rPr>
        <w:t>c</w:t>
      </w:r>
      <w:r w:rsidRPr="0042204A">
        <w:rPr>
          <w:rFonts w:ascii="Arial" w:hAnsi="Arial" w:cs="Arial"/>
          <w:sz w:val="20"/>
          <w:szCs w:val="20"/>
        </w:rPr>
        <w:t>ywilnego,</w:t>
      </w:r>
    </w:p>
    <w:p w14:paraId="0C87763F" w14:textId="77777777" w:rsidR="004F5D34" w:rsidRPr="000E0DBA" w:rsidRDefault="00FA5862" w:rsidP="0074112B">
      <w:pPr>
        <w:pStyle w:val="Akapitzlist"/>
        <w:numPr>
          <w:ilvl w:val="0"/>
          <w:numId w:val="24"/>
        </w:numPr>
        <w:ind w:left="567" w:hanging="283"/>
        <w:jc w:val="both"/>
        <w:rPr>
          <w:rFonts w:ascii="Arial" w:hAnsi="Arial" w:cs="Arial"/>
          <w:sz w:val="20"/>
          <w:szCs w:val="20"/>
        </w:rPr>
      </w:pPr>
      <w:r w:rsidRPr="0042204A">
        <w:rPr>
          <w:rFonts w:ascii="Arial" w:hAnsi="Arial" w:cs="Arial"/>
          <w:sz w:val="20"/>
          <w:szCs w:val="20"/>
        </w:rPr>
        <w:t>zmiana zakresu terytorialnego ubezpieczenia, w sytuacji, w której mienie Zamawiającego</w:t>
      </w:r>
      <w:r w:rsidRPr="000E0DBA">
        <w:rPr>
          <w:rFonts w:ascii="Arial" w:hAnsi="Arial" w:cs="Arial"/>
          <w:sz w:val="20"/>
          <w:szCs w:val="20"/>
        </w:rPr>
        <w:t xml:space="preserve"> znajdzie się poza terytorium RP i zajdzie potrzeba objęcia go ochroną,</w:t>
      </w:r>
    </w:p>
    <w:p w14:paraId="63857571" w14:textId="3B53427B" w:rsidR="001F2708" w:rsidRPr="000E0DBA" w:rsidRDefault="00FA5862" w:rsidP="0074112B">
      <w:pPr>
        <w:pStyle w:val="Akapitzlist"/>
        <w:numPr>
          <w:ilvl w:val="0"/>
          <w:numId w:val="24"/>
        </w:numPr>
        <w:ind w:left="567" w:hanging="283"/>
        <w:jc w:val="both"/>
        <w:rPr>
          <w:rFonts w:ascii="Arial" w:hAnsi="Arial" w:cs="Arial"/>
          <w:sz w:val="20"/>
          <w:szCs w:val="20"/>
        </w:rPr>
      </w:pPr>
      <w:r w:rsidRPr="000E0DBA">
        <w:rPr>
          <w:rFonts w:ascii="Arial" w:hAnsi="Arial" w:cs="Arial"/>
          <w:sz w:val="20"/>
          <w:szCs w:val="20"/>
        </w:rPr>
        <w:t>rozliczenie i aktualizacja składek, w związku ze zmianami opisanymi w pkt</w:t>
      </w:r>
      <w:r w:rsidR="001F2708" w:rsidRPr="000E0DBA">
        <w:rPr>
          <w:rFonts w:ascii="Arial" w:hAnsi="Arial" w:cs="Arial"/>
          <w:sz w:val="20"/>
          <w:szCs w:val="20"/>
        </w:rPr>
        <w:t>.</w:t>
      </w:r>
      <w:r w:rsidRPr="000E0DBA">
        <w:rPr>
          <w:rFonts w:ascii="Arial" w:hAnsi="Arial" w:cs="Arial"/>
          <w:sz w:val="20"/>
          <w:szCs w:val="20"/>
        </w:rPr>
        <w:t xml:space="preserve"> 1-</w:t>
      </w:r>
      <w:r w:rsidR="00293E6F">
        <w:rPr>
          <w:rFonts w:ascii="Arial" w:hAnsi="Arial" w:cs="Arial"/>
          <w:sz w:val="20"/>
          <w:szCs w:val="20"/>
        </w:rPr>
        <w:t>5</w:t>
      </w:r>
      <w:r w:rsidRPr="000E0DBA">
        <w:rPr>
          <w:rFonts w:ascii="Arial" w:hAnsi="Arial" w:cs="Arial"/>
          <w:sz w:val="20"/>
          <w:szCs w:val="20"/>
        </w:rPr>
        <w:t xml:space="preserve"> powyżej, </w:t>
      </w:r>
    </w:p>
    <w:p w14:paraId="55A94AF4" w14:textId="292626EC" w:rsidR="001F2708" w:rsidRPr="000E0DBA" w:rsidRDefault="00FA5862" w:rsidP="0074112B">
      <w:pPr>
        <w:pStyle w:val="Akapitzlist"/>
        <w:numPr>
          <w:ilvl w:val="0"/>
          <w:numId w:val="24"/>
        </w:numPr>
        <w:ind w:left="567" w:hanging="283"/>
        <w:jc w:val="both"/>
        <w:rPr>
          <w:rFonts w:ascii="Arial" w:hAnsi="Arial" w:cs="Arial"/>
          <w:sz w:val="20"/>
          <w:szCs w:val="20"/>
        </w:rPr>
      </w:pPr>
      <w:r w:rsidRPr="000E0DBA">
        <w:rPr>
          <w:rFonts w:ascii="Arial" w:hAnsi="Arial" w:cs="Arial"/>
          <w:sz w:val="20"/>
          <w:szCs w:val="20"/>
        </w:rPr>
        <w:t>rozszerzenie zakresu ochrony oraz rozliczenie i aktualizacja lub zmiana składek ubezpieczeniowych</w:t>
      </w:r>
      <w:r w:rsidR="001F2708" w:rsidRPr="000E0DBA">
        <w:rPr>
          <w:rFonts w:ascii="Arial" w:hAnsi="Arial" w:cs="Arial"/>
          <w:sz w:val="20"/>
          <w:szCs w:val="20"/>
        </w:rPr>
        <w:t xml:space="preserve">, </w:t>
      </w:r>
      <w:r w:rsidR="00CB0F5B">
        <w:rPr>
          <w:rFonts w:ascii="Arial" w:hAnsi="Arial" w:cs="Arial"/>
          <w:sz w:val="20"/>
          <w:szCs w:val="20"/>
        </w:rPr>
        <w:br/>
      </w:r>
      <w:r w:rsidRPr="000E0DBA">
        <w:rPr>
          <w:rFonts w:ascii="Arial" w:hAnsi="Arial" w:cs="Arial"/>
          <w:sz w:val="20"/>
          <w:szCs w:val="20"/>
        </w:rPr>
        <w:t xml:space="preserve">w przypadku zidentyfikowania przez </w:t>
      </w:r>
      <w:r w:rsidRPr="0042204A">
        <w:rPr>
          <w:rFonts w:ascii="Arial" w:hAnsi="Arial" w:cs="Arial"/>
          <w:sz w:val="20"/>
          <w:szCs w:val="20"/>
        </w:rPr>
        <w:t>Zamawiającego</w:t>
      </w:r>
      <w:r w:rsidRPr="000E0DBA">
        <w:rPr>
          <w:rFonts w:ascii="Arial" w:hAnsi="Arial" w:cs="Arial"/>
          <w:sz w:val="20"/>
          <w:szCs w:val="20"/>
        </w:rPr>
        <w:t xml:space="preserve"> potrzeby objęcia ochroną ubezpieczeniową dodatkowych zakresów ochrony, względnie usunięcia części </w:t>
      </w:r>
      <w:proofErr w:type="spellStart"/>
      <w:r w:rsidRPr="000E0DBA">
        <w:rPr>
          <w:rFonts w:ascii="Arial" w:hAnsi="Arial" w:cs="Arial"/>
          <w:sz w:val="20"/>
          <w:szCs w:val="20"/>
        </w:rPr>
        <w:t>wyłączeń</w:t>
      </w:r>
      <w:proofErr w:type="spellEnd"/>
      <w:r w:rsidRPr="000E0DBA">
        <w:rPr>
          <w:rFonts w:ascii="Arial" w:hAnsi="Arial" w:cs="Arial"/>
          <w:sz w:val="20"/>
          <w:szCs w:val="20"/>
        </w:rPr>
        <w:t xml:space="preserve"> z ubezpieczenia stanowiącego przedmiot zamówienia w postępowaniu, wprowadzenie zmian w treści klauzul dodatkowych lub rozszerzeń do ubezpieczenia objętego umową, a także podjęcia działań, zobowiązań, powodujących konieczność zmiany zakresu ochrony,</w:t>
      </w:r>
    </w:p>
    <w:p w14:paraId="6EE7042D" w14:textId="7938FB49" w:rsidR="001F2708" w:rsidRPr="000E0DBA" w:rsidRDefault="00FA5862" w:rsidP="0074112B">
      <w:pPr>
        <w:pStyle w:val="Akapitzlist"/>
        <w:numPr>
          <w:ilvl w:val="0"/>
          <w:numId w:val="24"/>
        </w:numPr>
        <w:ind w:left="567" w:hanging="283"/>
        <w:jc w:val="both"/>
        <w:rPr>
          <w:rFonts w:ascii="Arial" w:hAnsi="Arial" w:cs="Arial"/>
          <w:sz w:val="20"/>
          <w:szCs w:val="20"/>
        </w:rPr>
      </w:pPr>
      <w:r w:rsidRPr="000E0DBA">
        <w:rPr>
          <w:rFonts w:ascii="Arial" w:hAnsi="Arial" w:cs="Arial"/>
          <w:sz w:val="20"/>
          <w:szCs w:val="20"/>
        </w:rPr>
        <w:t>ograniczenie zakresu ubezpieczenia oraz rozliczenie i aktualizacja lub zmiana składek ubezpieczeniowych</w:t>
      </w:r>
      <w:r w:rsidR="001F2708" w:rsidRPr="000E0DBA">
        <w:rPr>
          <w:rFonts w:ascii="Arial" w:hAnsi="Arial" w:cs="Arial"/>
          <w:sz w:val="20"/>
          <w:szCs w:val="20"/>
        </w:rPr>
        <w:t>,</w:t>
      </w:r>
      <w:r w:rsidRPr="000E0DBA">
        <w:rPr>
          <w:rFonts w:ascii="Arial" w:hAnsi="Arial" w:cs="Arial"/>
          <w:sz w:val="20"/>
          <w:szCs w:val="20"/>
        </w:rPr>
        <w:t xml:space="preserve"> </w:t>
      </w:r>
      <w:r w:rsidR="00CB0F5B">
        <w:rPr>
          <w:rFonts w:ascii="Arial" w:hAnsi="Arial" w:cs="Arial"/>
          <w:sz w:val="20"/>
          <w:szCs w:val="20"/>
        </w:rPr>
        <w:br/>
      </w:r>
      <w:r w:rsidRPr="000E0DBA">
        <w:rPr>
          <w:rFonts w:ascii="Arial" w:hAnsi="Arial" w:cs="Arial"/>
          <w:sz w:val="20"/>
          <w:szCs w:val="20"/>
        </w:rPr>
        <w:t xml:space="preserve">w przypadku rezygnacji przez </w:t>
      </w:r>
      <w:r w:rsidRPr="0042204A">
        <w:rPr>
          <w:rFonts w:ascii="Arial" w:hAnsi="Arial" w:cs="Arial"/>
          <w:sz w:val="20"/>
          <w:szCs w:val="20"/>
        </w:rPr>
        <w:t>Zamawiającego</w:t>
      </w:r>
      <w:r w:rsidRPr="000E0DBA">
        <w:rPr>
          <w:rFonts w:ascii="Arial" w:hAnsi="Arial" w:cs="Arial"/>
          <w:sz w:val="20"/>
          <w:szCs w:val="20"/>
        </w:rPr>
        <w:t xml:space="preserve"> z objęcia ochroną ubezpieczeniową określonych zakresów ochrony, względnie wprowadzenia dodatkowych modyfikacji istniejących </w:t>
      </w:r>
      <w:proofErr w:type="spellStart"/>
      <w:r w:rsidRPr="000E0DBA">
        <w:rPr>
          <w:rFonts w:ascii="Arial" w:hAnsi="Arial" w:cs="Arial"/>
          <w:sz w:val="20"/>
          <w:szCs w:val="20"/>
        </w:rPr>
        <w:t>wyłączeń</w:t>
      </w:r>
      <w:proofErr w:type="spellEnd"/>
      <w:r w:rsidRPr="000E0DBA">
        <w:rPr>
          <w:rFonts w:ascii="Arial" w:hAnsi="Arial" w:cs="Arial"/>
          <w:sz w:val="20"/>
          <w:szCs w:val="20"/>
        </w:rPr>
        <w:t xml:space="preserve"> do ubezpieczeń stanowiących przedmiot zamówienia w postępowaniu, </w:t>
      </w:r>
    </w:p>
    <w:p w14:paraId="4DC23A4B" w14:textId="210BA1D9" w:rsidR="001F2708" w:rsidRPr="000E0DBA" w:rsidRDefault="00FA5862" w:rsidP="0074112B">
      <w:pPr>
        <w:pStyle w:val="Akapitzlist"/>
        <w:numPr>
          <w:ilvl w:val="0"/>
          <w:numId w:val="24"/>
        </w:numPr>
        <w:ind w:left="567" w:hanging="283"/>
        <w:jc w:val="both"/>
        <w:rPr>
          <w:rFonts w:ascii="Arial" w:hAnsi="Arial" w:cs="Arial"/>
          <w:sz w:val="20"/>
          <w:szCs w:val="20"/>
        </w:rPr>
      </w:pPr>
      <w:r w:rsidRPr="000E0DBA">
        <w:rPr>
          <w:rFonts w:ascii="Arial" w:hAnsi="Arial" w:cs="Arial"/>
          <w:sz w:val="20"/>
          <w:szCs w:val="20"/>
        </w:rPr>
        <w:t xml:space="preserve">zmiana terminów okresów rozliczeniowych lub terminów aktualizacji wykazu lub wartości przedmiotu ubezpieczenia, lub terminów aktualizacji sum ubezpieczenia, z przyczyn leżących po stronie </w:t>
      </w:r>
      <w:r w:rsidRPr="0042204A">
        <w:rPr>
          <w:rFonts w:ascii="Arial" w:hAnsi="Arial" w:cs="Arial"/>
          <w:sz w:val="20"/>
          <w:szCs w:val="20"/>
        </w:rPr>
        <w:t>Zamawiającego,</w:t>
      </w:r>
      <w:r w:rsidRPr="000E0DBA">
        <w:rPr>
          <w:rFonts w:ascii="Arial" w:hAnsi="Arial" w:cs="Arial"/>
          <w:sz w:val="20"/>
          <w:szCs w:val="20"/>
        </w:rPr>
        <w:t xml:space="preserve"> </w:t>
      </w:r>
      <w:r w:rsidR="00CB0F5B">
        <w:rPr>
          <w:rFonts w:ascii="Arial" w:hAnsi="Arial" w:cs="Arial"/>
          <w:sz w:val="20"/>
          <w:szCs w:val="20"/>
        </w:rPr>
        <w:br/>
      </w:r>
      <w:r w:rsidRPr="000E0DBA">
        <w:rPr>
          <w:rFonts w:ascii="Arial" w:hAnsi="Arial" w:cs="Arial"/>
          <w:sz w:val="20"/>
          <w:szCs w:val="20"/>
        </w:rPr>
        <w:t>w</w:t>
      </w:r>
      <w:r w:rsidR="00CB0F5B">
        <w:rPr>
          <w:rFonts w:ascii="Arial" w:hAnsi="Arial" w:cs="Arial"/>
          <w:sz w:val="20"/>
          <w:szCs w:val="20"/>
        </w:rPr>
        <w:t xml:space="preserve"> </w:t>
      </w:r>
      <w:r w:rsidRPr="000E0DBA">
        <w:rPr>
          <w:rFonts w:ascii="Arial" w:hAnsi="Arial" w:cs="Arial"/>
          <w:sz w:val="20"/>
          <w:szCs w:val="20"/>
        </w:rPr>
        <w:t>tym w szczególności niezakończenia rozliczeń rachunkowo-księgowych,</w:t>
      </w:r>
    </w:p>
    <w:p w14:paraId="73CBA810" w14:textId="419C18B3" w:rsidR="001F2708" w:rsidRPr="0042204A" w:rsidRDefault="00FA5862" w:rsidP="0074112B">
      <w:pPr>
        <w:pStyle w:val="Akapitzlist"/>
        <w:numPr>
          <w:ilvl w:val="0"/>
          <w:numId w:val="24"/>
        </w:numPr>
        <w:ind w:left="709" w:hanging="425"/>
        <w:jc w:val="both"/>
        <w:rPr>
          <w:rFonts w:ascii="Arial" w:hAnsi="Arial" w:cs="Arial"/>
          <w:sz w:val="20"/>
          <w:szCs w:val="20"/>
        </w:rPr>
      </w:pPr>
      <w:r w:rsidRPr="000E0DBA">
        <w:rPr>
          <w:rFonts w:ascii="Arial" w:hAnsi="Arial" w:cs="Arial"/>
          <w:sz w:val="20"/>
          <w:szCs w:val="20"/>
        </w:rPr>
        <w:t xml:space="preserve">zmiana terminów płatności oraz liczby rat składek ubezpieczeniowych, w przypadku braku środków na zapłatę składek przez </w:t>
      </w:r>
      <w:r w:rsidRPr="0042204A">
        <w:rPr>
          <w:rFonts w:ascii="Arial" w:hAnsi="Arial" w:cs="Arial"/>
          <w:sz w:val="20"/>
          <w:szCs w:val="20"/>
        </w:rPr>
        <w:t xml:space="preserve">Zamawiającego w terminie przewidzianym w umowie lub w innych przypadkach, </w:t>
      </w:r>
      <w:r w:rsidR="00293E6F" w:rsidRPr="0042204A">
        <w:rPr>
          <w:rFonts w:ascii="Arial" w:hAnsi="Arial" w:cs="Arial"/>
          <w:sz w:val="20"/>
          <w:szCs w:val="20"/>
        </w:rPr>
        <w:br/>
      </w:r>
      <w:r w:rsidRPr="0042204A">
        <w:rPr>
          <w:rFonts w:ascii="Arial" w:hAnsi="Arial" w:cs="Arial"/>
          <w:sz w:val="20"/>
          <w:szCs w:val="20"/>
        </w:rPr>
        <w:t>np. nieprzygotowanie przez Wykonawcę dokumentów w terminie umożliwiającym zapłatę składek w terminie, jak również w sytuacji braku porozumienia co do wysokości należnej składki,</w:t>
      </w:r>
    </w:p>
    <w:p w14:paraId="0744EE3F" w14:textId="77777777" w:rsidR="001F2708" w:rsidRPr="0042204A" w:rsidRDefault="00FA5862" w:rsidP="0074112B">
      <w:pPr>
        <w:pStyle w:val="Akapitzlist"/>
        <w:numPr>
          <w:ilvl w:val="0"/>
          <w:numId w:val="24"/>
        </w:numPr>
        <w:ind w:left="709" w:hanging="425"/>
        <w:jc w:val="both"/>
        <w:rPr>
          <w:rFonts w:ascii="Arial" w:hAnsi="Arial" w:cs="Arial"/>
          <w:sz w:val="20"/>
          <w:szCs w:val="20"/>
        </w:rPr>
      </w:pPr>
      <w:r w:rsidRPr="0042204A">
        <w:rPr>
          <w:rFonts w:ascii="Arial" w:hAnsi="Arial" w:cs="Arial"/>
          <w:sz w:val="20"/>
          <w:szCs w:val="20"/>
        </w:rPr>
        <w:t>zmiana katalogu definicji, w tym ich treści, w przypadku zidentyfikowania przez Zamawiającego potrzeby dokonania takiej zmiany,</w:t>
      </w:r>
    </w:p>
    <w:p w14:paraId="0190D0D0" w14:textId="77777777" w:rsidR="001F2708" w:rsidRPr="0042204A" w:rsidRDefault="00FA5862" w:rsidP="0074112B">
      <w:pPr>
        <w:pStyle w:val="Akapitzlist"/>
        <w:numPr>
          <w:ilvl w:val="0"/>
          <w:numId w:val="24"/>
        </w:numPr>
        <w:ind w:left="709" w:hanging="425"/>
        <w:jc w:val="both"/>
        <w:rPr>
          <w:rFonts w:ascii="Arial" w:hAnsi="Arial" w:cs="Arial"/>
          <w:sz w:val="20"/>
          <w:szCs w:val="20"/>
        </w:rPr>
      </w:pPr>
      <w:r w:rsidRPr="0042204A">
        <w:rPr>
          <w:rFonts w:ascii="Arial" w:hAnsi="Arial" w:cs="Arial"/>
          <w:sz w:val="20"/>
          <w:szCs w:val="20"/>
        </w:rPr>
        <w:t xml:space="preserve">zmiana katalogu klauzul dodatkowych, a także ich treści w przypadku zidentyfikowania przez Zamawiającego potrzeby dokonania takiej zmiany, </w:t>
      </w:r>
    </w:p>
    <w:p w14:paraId="3F3E6239" w14:textId="579AEBF5" w:rsidR="001F2708" w:rsidRPr="0042204A" w:rsidRDefault="00FA5862" w:rsidP="0074112B">
      <w:pPr>
        <w:pStyle w:val="Akapitzlist"/>
        <w:numPr>
          <w:ilvl w:val="0"/>
          <w:numId w:val="24"/>
        </w:numPr>
        <w:ind w:left="709" w:hanging="425"/>
        <w:jc w:val="both"/>
        <w:rPr>
          <w:rFonts w:ascii="Arial" w:hAnsi="Arial" w:cs="Arial"/>
          <w:sz w:val="20"/>
          <w:szCs w:val="20"/>
        </w:rPr>
      </w:pPr>
      <w:r w:rsidRPr="0042204A">
        <w:rPr>
          <w:rFonts w:ascii="Arial" w:hAnsi="Arial" w:cs="Arial"/>
          <w:sz w:val="20"/>
          <w:szCs w:val="20"/>
        </w:rPr>
        <w:t>zmiana dotycząca ustalonych świadczeń ubezpieczeniowych, w tym franszyz</w:t>
      </w:r>
      <w:r w:rsidR="001F2708" w:rsidRPr="0042204A">
        <w:rPr>
          <w:rFonts w:ascii="Arial" w:hAnsi="Arial" w:cs="Arial"/>
          <w:sz w:val="20"/>
          <w:szCs w:val="20"/>
        </w:rPr>
        <w:t xml:space="preserve">, </w:t>
      </w:r>
      <w:r w:rsidRPr="0042204A">
        <w:rPr>
          <w:rFonts w:ascii="Arial" w:hAnsi="Arial" w:cs="Arial"/>
          <w:sz w:val="20"/>
          <w:szCs w:val="20"/>
        </w:rPr>
        <w:t>udziałów własnych w przypadku zidentyfikowania przez Zamawiającego potrzeby dokonania takiej zmiany,</w:t>
      </w:r>
    </w:p>
    <w:p w14:paraId="2BBF70F7" w14:textId="77777777" w:rsidR="001F2708" w:rsidRPr="0042204A" w:rsidRDefault="00FA5862" w:rsidP="0074112B">
      <w:pPr>
        <w:pStyle w:val="Akapitzlist"/>
        <w:numPr>
          <w:ilvl w:val="0"/>
          <w:numId w:val="24"/>
        </w:numPr>
        <w:ind w:left="709" w:hanging="425"/>
        <w:jc w:val="both"/>
        <w:rPr>
          <w:rFonts w:ascii="Arial" w:hAnsi="Arial" w:cs="Arial"/>
          <w:sz w:val="20"/>
          <w:szCs w:val="20"/>
        </w:rPr>
      </w:pPr>
      <w:r w:rsidRPr="0042204A">
        <w:rPr>
          <w:rFonts w:ascii="Arial" w:hAnsi="Arial" w:cs="Arial"/>
          <w:sz w:val="20"/>
          <w:szCs w:val="20"/>
        </w:rPr>
        <w:t>zmiana uregulowań w zakresie roszczeń regresowych przysługujących Wykonawcy,</w:t>
      </w:r>
    </w:p>
    <w:p w14:paraId="5A633933" w14:textId="55793A16" w:rsidR="001F2708" w:rsidRPr="0042204A" w:rsidRDefault="00FA5862" w:rsidP="0074112B">
      <w:pPr>
        <w:pStyle w:val="Akapitzlist"/>
        <w:numPr>
          <w:ilvl w:val="0"/>
          <w:numId w:val="24"/>
        </w:numPr>
        <w:ind w:left="709" w:hanging="425"/>
        <w:jc w:val="both"/>
        <w:rPr>
          <w:rFonts w:ascii="Arial" w:hAnsi="Arial" w:cs="Arial"/>
          <w:sz w:val="20"/>
          <w:szCs w:val="20"/>
        </w:rPr>
      </w:pPr>
      <w:r w:rsidRPr="000E0DBA">
        <w:rPr>
          <w:rFonts w:ascii="Arial" w:hAnsi="Arial" w:cs="Arial"/>
          <w:sz w:val="20"/>
          <w:szCs w:val="20"/>
        </w:rPr>
        <w:lastRenderedPageBreak/>
        <w:t>zmiana w zakresie części zamówienia powierzonych do realizacji podwykonawcy, o ile zmiana ta nie wpłynie</w:t>
      </w:r>
      <w:r w:rsidR="00CB0F5B">
        <w:rPr>
          <w:rFonts w:ascii="Arial" w:hAnsi="Arial" w:cs="Arial"/>
          <w:sz w:val="20"/>
          <w:szCs w:val="20"/>
        </w:rPr>
        <w:t xml:space="preserve"> </w:t>
      </w:r>
      <w:r w:rsidRPr="000E0DBA">
        <w:rPr>
          <w:rFonts w:ascii="Arial" w:hAnsi="Arial" w:cs="Arial"/>
          <w:sz w:val="20"/>
          <w:szCs w:val="20"/>
        </w:rPr>
        <w:t xml:space="preserve">na pogorszenie warunków ochrony lub realizacji umowy, w sytuacji zaistnienia takiej potrzeby po stronie </w:t>
      </w:r>
      <w:r w:rsidRPr="0042204A">
        <w:rPr>
          <w:rFonts w:ascii="Arial" w:hAnsi="Arial" w:cs="Arial"/>
          <w:sz w:val="20"/>
          <w:szCs w:val="20"/>
        </w:rPr>
        <w:t>Wykonawcy w celu prawidłowej realizacji umowy,</w:t>
      </w:r>
    </w:p>
    <w:p w14:paraId="248957B7" w14:textId="77777777" w:rsidR="001F2708" w:rsidRPr="0042204A" w:rsidRDefault="00FA5862" w:rsidP="0074112B">
      <w:pPr>
        <w:pStyle w:val="Akapitzlist"/>
        <w:numPr>
          <w:ilvl w:val="0"/>
          <w:numId w:val="24"/>
        </w:numPr>
        <w:ind w:left="709" w:hanging="425"/>
        <w:jc w:val="both"/>
        <w:rPr>
          <w:rFonts w:ascii="Arial" w:hAnsi="Arial" w:cs="Arial"/>
          <w:sz w:val="20"/>
          <w:szCs w:val="20"/>
        </w:rPr>
      </w:pPr>
      <w:r w:rsidRPr="0042204A">
        <w:rPr>
          <w:rFonts w:ascii="Arial" w:hAnsi="Arial" w:cs="Arial"/>
          <w:sz w:val="20"/>
          <w:szCs w:val="20"/>
        </w:rPr>
        <w:t>zmiany obowiązujących przepisów o VAT odnoszące się do usług, będących przedmiotem umowy; jeśli zmiana przepisów o VAT będzie powodować zwiększenie lub zmniejszenie wartości brutto umowy, Zamawiający dopuszcza możliwość odpowiedniej zmiany wynagrodzenia brutto,</w:t>
      </w:r>
    </w:p>
    <w:p w14:paraId="05C1F051" w14:textId="75001DAF" w:rsidR="001F2708" w:rsidRPr="0042204A" w:rsidRDefault="00FA5862" w:rsidP="0074112B">
      <w:pPr>
        <w:pStyle w:val="Akapitzlist"/>
        <w:numPr>
          <w:ilvl w:val="0"/>
          <w:numId w:val="24"/>
        </w:numPr>
        <w:ind w:left="709" w:hanging="425"/>
        <w:jc w:val="both"/>
        <w:rPr>
          <w:rFonts w:ascii="Arial" w:hAnsi="Arial" w:cs="Arial"/>
          <w:sz w:val="20"/>
          <w:szCs w:val="20"/>
        </w:rPr>
      </w:pPr>
      <w:r w:rsidRPr="0042204A">
        <w:rPr>
          <w:rFonts w:ascii="Arial" w:hAnsi="Arial" w:cs="Arial"/>
          <w:sz w:val="20"/>
          <w:szCs w:val="20"/>
        </w:rPr>
        <w:t>zmiany dotyczące ilości i rodzaju ubezpieczonych</w:t>
      </w:r>
      <w:r w:rsidR="001F2708" w:rsidRPr="0042204A">
        <w:rPr>
          <w:rFonts w:ascii="Arial" w:hAnsi="Arial" w:cs="Arial"/>
          <w:sz w:val="20"/>
          <w:szCs w:val="20"/>
        </w:rPr>
        <w:t xml:space="preserve">, </w:t>
      </w:r>
      <w:r w:rsidRPr="0042204A">
        <w:rPr>
          <w:rFonts w:ascii="Arial" w:hAnsi="Arial" w:cs="Arial"/>
          <w:sz w:val="20"/>
          <w:szCs w:val="20"/>
        </w:rPr>
        <w:t xml:space="preserve">ubezpieczających objętych umową i ich formy prawnej </w:t>
      </w:r>
      <w:r w:rsidR="00CB0F5B" w:rsidRPr="0042204A">
        <w:rPr>
          <w:rFonts w:ascii="Arial" w:hAnsi="Arial" w:cs="Arial"/>
          <w:sz w:val="20"/>
          <w:szCs w:val="20"/>
        </w:rPr>
        <w:br/>
      </w:r>
      <w:r w:rsidRPr="0042204A">
        <w:rPr>
          <w:rFonts w:ascii="Arial" w:hAnsi="Arial" w:cs="Arial"/>
          <w:sz w:val="20"/>
          <w:szCs w:val="20"/>
        </w:rPr>
        <w:t>w przypadku powstania nowych jednostek, przekształcenia, wyodrębnienia, połączenia, likwidacji lub zbycia przedsiębiorstwa przez ubezpieczonego, m</w:t>
      </w:r>
      <w:r w:rsidR="001F2708" w:rsidRPr="0042204A">
        <w:rPr>
          <w:rFonts w:ascii="Arial" w:hAnsi="Arial" w:cs="Arial"/>
          <w:sz w:val="20"/>
          <w:szCs w:val="20"/>
        </w:rPr>
        <w:t>iędzy</w:t>
      </w:r>
      <w:r w:rsidRPr="0042204A">
        <w:rPr>
          <w:rFonts w:ascii="Arial" w:hAnsi="Arial" w:cs="Arial"/>
          <w:sz w:val="20"/>
          <w:szCs w:val="20"/>
        </w:rPr>
        <w:t xml:space="preserve"> in</w:t>
      </w:r>
      <w:r w:rsidR="001F2708" w:rsidRPr="0042204A">
        <w:rPr>
          <w:rFonts w:ascii="Arial" w:hAnsi="Arial" w:cs="Arial"/>
          <w:sz w:val="20"/>
          <w:szCs w:val="20"/>
        </w:rPr>
        <w:t>nymi</w:t>
      </w:r>
      <w:r w:rsidRPr="0042204A">
        <w:rPr>
          <w:rFonts w:ascii="Arial" w:hAnsi="Arial" w:cs="Arial"/>
          <w:sz w:val="20"/>
          <w:szCs w:val="20"/>
        </w:rPr>
        <w:t xml:space="preserve"> w związku z zastosowaniem </w:t>
      </w:r>
      <w:r w:rsidR="001F2708" w:rsidRPr="0042204A">
        <w:rPr>
          <w:rFonts w:ascii="Arial" w:hAnsi="Arial" w:cs="Arial"/>
          <w:color w:val="44546A" w:themeColor="text2"/>
          <w:sz w:val="20"/>
          <w:szCs w:val="20"/>
        </w:rPr>
        <w:t>K</w:t>
      </w:r>
      <w:r w:rsidRPr="0042204A">
        <w:rPr>
          <w:rFonts w:ascii="Arial" w:hAnsi="Arial" w:cs="Arial"/>
          <w:color w:val="44546A" w:themeColor="text2"/>
          <w:sz w:val="20"/>
          <w:szCs w:val="20"/>
        </w:rPr>
        <w:t xml:space="preserve">lauzuli </w:t>
      </w:r>
      <w:r w:rsidR="00642240">
        <w:rPr>
          <w:rFonts w:ascii="Arial" w:hAnsi="Arial" w:cs="Arial"/>
          <w:color w:val="44546A" w:themeColor="text2"/>
          <w:sz w:val="20"/>
          <w:szCs w:val="20"/>
        </w:rPr>
        <w:t xml:space="preserve">powstania, </w:t>
      </w:r>
      <w:r w:rsidRPr="0042204A">
        <w:rPr>
          <w:rFonts w:ascii="Arial" w:hAnsi="Arial" w:cs="Arial"/>
          <w:color w:val="44546A" w:themeColor="text2"/>
          <w:sz w:val="20"/>
          <w:szCs w:val="20"/>
        </w:rPr>
        <w:t>podziału i przekształcenia</w:t>
      </w:r>
      <w:r w:rsidRPr="0042204A">
        <w:rPr>
          <w:rFonts w:ascii="Arial" w:hAnsi="Arial" w:cs="Arial"/>
          <w:sz w:val="20"/>
          <w:szCs w:val="20"/>
        </w:rPr>
        <w:t xml:space="preserve">, a także w przypadku zawierania przez Zamawiającego umów leasingu, najmu, dzierżawy lub innych o podobnym charakterze, dokonania zastawu lub przewłaszczenia, jeżeli z treści tych umów wynika, że istnieje obowiązek ubezpieczenia przez Zamawiającego danego zakresu ochrony, </w:t>
      </w:r>
    </w:p>
    <w:p w14:paraId="79B39C91" w14:textId="77777777" w:rsidR="001F2708" w:rsidRPr="000E0DBA" w:rsidRDefault="00FA5862" w:rsidP="0074112B">
      <w:pPr>
        <w:pStyle w:val="Akapitzlist"/>
        <w:numPr>
          <w:ilvl w:val="0"/>
          <w:numId w:val="24"/>
        </w:numPr>
        <w:ind w:left="709" w:hanging="425"/>
        <w:jc w:val="both"/>
        <w:rPr>
          <w:rFonts w:ascii="Arial" w:hAnsi="Arial" w:cs="Arial"/>
          <w:sz w:val="20"/>
          <w:szCs w:val="20"/>
        </w:rPr>
      </w:pPr>
      <w:r w:rsidRPr="0042204A">
        <w:rPr>
          <w:rFonts w:ascii="Arial" w:hAnsi="Arial" w:cs="Arial"/>
          <w:sz w:val="20"/>
          <w:szCs w:val="20"/>
        </w:rPr>
        <w:t>zmiana zakresu ubezpieczenia w przypadku zmiany rodzaju działalności prowadzonej przez Zamawiającego</w:t>
      </w:r>
      <w:r w:rsidRPr="000E0DBA">
        <w:rPr>
          <w:rFonts w:ascii="Arial" w:hAnsi="Arial" w:cs="Arial"/>
          <w:sz w:val="20"/>
          <w:szCs w:val="20"/>
        </w:rPr>
        <w:t>,</w:t>
      </w:r>
    </w:p>
    <w:p w14:paraId="7F75EE2F" w14:textId="77777777" w:rsidR="001F2708" w:rsidRPr="000E0DBA" w:rsidRDefault="00FA5862" w:rsidP="0074112B">
      <w:pPr>
        <w:pStyle w:val="Akapitzlist"/>
        <w:numPr>
          <w:ilvl w:val="0"/>
          <w:numId w:val="24"/>
        </w:numPr>
        <w:ind w:left="709" w:hanging="425"/>
        <w:jc w:val="both"/>
        <w:rPr>
          <w:rFonts w:ascii="Arial" w:hAnsi="Arial" w:cs="Arial"/>
          <w:sz w:val="20"/>
          <w:szCs w:val="20"/>
        </w:rPr>
      </w:pPr>
      <w:r w:rsidRPr="000E0DBA">
        <w:rPr>
          <w:rFonts w:ascii="Arial" w:hAnsi="Arial" w:cs="Arial"/>
          <w:sz w:val="20"/>
          <w:szCs w:val="20"/>
        </w:rPr>
        <w:t>zmiana wysokości składek przy niezmienionym zakresie ubezpieczenia w przypadku zidentyfikowania takiej potrzeby,</w:t>
      </w:r>
    </w:p>
    <w:p w14:paraId="5E6438E4" w14:textId="77777777" w:rsidR="001F2708" w:rsidRPr="000E0DBA" w:rsidRDefault="00FA5862" w:rsidP="0074112B">
      <w:pPr>
        <w:pStyle w:val="Akapitzlist"/>
        <w:numPr>
          <w:ilvl w:val="0"/>
          <w:numId w:val="24"/>
        </w:numPr>
        <w:ind w:left="709" w:hanging="425"/>
        <w:jc w:val="both"/>
        <w:rPr>
          <w:rFonts w:ascii="Arial" w:hAnsi="Arial" w:cs="Arial"/>
          <w:sz w:val="20"/>
          <w:szCs w:val="20"/>
        </w:rPr>
      </w:pPr>
      <w:r w:rsidRPr="000E0DBA">
        <w:rPr>
          <w:rFonts w:ascii="Arial" w:hAnsi="Arial" w:cs="Arial"/>
          <w:sz w:val="20"/>
          <w:szCs w:val="20"/>
        </w:rPr>
        <w:t>zmiana zasad ubezpieczenia przedmiotu ubezpieczenia</w:t>
      </w:r>
      <w:r w:rsidR="001F2708" w:rsidRPr="000E0DBA">
        <w:rPr>
          <w:rFonts w:ascii="Arial" w:hAnsi="Arial" w:cs="Arial"/>
          <w:sz w:val="20"/>
          <w:szCs w:val="20"/>
        </w:rPr>
        <w:t>,</w:t>
      </w:r>
      <w:r w:rsidRPr="000E0DBA">
        <w:rPr>
          <w:rFonts w:ascii="Arial" w:hAnsi="Arial" w:cs="Arial"/>
          <w:sz w:val="20"/>
          <w:szCs w:val="20"/>
        </w:rPr>
        <w:t xml:space="preserve"> w tym wartości, według której</w:t>
      </w:r>
      <w:r w:rsidR="0094582A" w:rsidRPr="000E0DBA">
        <w:rPr>
          <w:rFonts w:ascii="Arial" w:hAnsi="Arial" w:cs="Arial"/>
          <w:sz w:val="20"/>
          <w:szCs w:val="20"/>
        </w:rPr>
        <w:t xml:space="preserve"> </w:t>
      </w:r>
      <w:r w:rsidRPr="000E0DBA">
        <w:rPr>
          <w:rFonts w:ascii="Arial" w:hAnsi="Arial" w:cs="Arial"/>
          <w:sz w:val="20"/>
          <w:szCs w:val="20"/>
        </w:rPr>
        <w:t>zgłaszane jest do ubezpieczenia mienie obejmowane ochroną</w:t>
      </w:r>
      <w:r w:rsidR="001F2708" w:rsidRPr="000E0DBA">
        <w:rPr>
          <w:rFonts w:ascii="Arial" w:hAnsi="Arial" w:cs="Arial"/>
          <w:sz w:val="20"/>
          <w:szCs w:val="20"/>
        </w:rPr>
        <w:t>,</w:t>
      </w:r>
      <w:r w:rsidRPr="000E0DBA">
        <w:rPr>
          <w:rFonts w:ascii="Arial" w:hAnsi="Arial" w:cs="Arial"/>
          <w:sz w:val="20"/>
          <w:szCs w:val="20"/>
        </w:rPr>
        <w:t xml:space="preserve"> w przypadku zidentyfikowania takiej potrzeby,</w:t>
      </w:r>
    </w:p>
    <w:p w14:paraId="4B790003" w14:textId="77777777" w:rsidR="00293E6F" w:rsidRDefault="00FA5862" w:rsidP="0074112B">
      <w:pPr>
        <w:pStyle w:val="Akapitzlist"/>
        <w:numPr>
          <w:ilvl w:val="0"/>
          <w:numId w:val="24"/>
        </w:numPr>
        <w:ind w:left="709" w:hanging="425"/>
        <w:jc w:val="both"/>
        <w:rPr>
          <w:rFonts w:ascii="Arial" w:hAnsi="Arial" w:cs="Arial"/>
          <w:sz w:val="20"/>
          <w:szCs w:val="20"/>
        </w:rPr>
      </w:pPr>
      <w:r w:rsidRPr="000E0DBA">
        <w:rPr>
          <w:rFonts w:ascii="Arial" w:hAnsi="Arial" w:cs="Arial"/>
          <w:sz w:val="20"/>
          <w:szCs w:val="20"/>
        </w:rPr>
        <w:t xml:space="preserve">zmiana warunków umowy na korzystniejsze dla </w:t>
      </w:r>
      <w:r w:rsidRPr="00642240">
        <w:rPr>
          <w:rFonts w:ascii="Arial" w:hAnsi="Arial" w:cs="Arial"/>
          <w:sz w:val="20"/>
          <w:szCs w:val="20"/>
        </w:rPr>
        <w:t>Zamawiającego,</w:t>
      </w:r>
      <w:r w:rsidRPr="000E0DBA">
        <w:rPr>
          <w:rFonts w:ascii="Arial" w:hAnsi="Arial" w:cs="Arial"/>
          <w:sz w:val="20"/>
          <w:szCs w:val="20"/>
        </w:rPr>
        <w:t xml:space="preserve"> wynikające z</w:t>
      </w:r>
      <w:r w:rsidR="00293E6F">
        <w:rPr>
          <w:rFonts w:ascii="Arial" w:hAnsi="Arial" w:cs="Arial"/>
          <w:sz w:val="20"/>
          <w:szCs w:val="20"/>
        </w:rPr>
        <w:t>:</w:t>
      </w:r>
    </w:p>
    <w:p w14:paraId="5CC96921" w14:textId="7C024AC1" w:rsidR="001F2708" w:rsidRDefault="00FA5862" w:rsidP="0074112B">
      <w:pPr>
        <w:pStyle w:val="Akapitzlist"/>
        <w:numPr>
          <w:ilvl w:val="0"/>
          <w:numId w:val="43"/>
        </w:numPr>
        <w:ind w:left="851" w:hanging="142"/>
        <w:jc w:val="both"/>
        <w:rPr>
          <w:rFonts w:ascii="Arial" w:hAnsi="Arial" w:cs="Arial"/>
          <w:sz w:val="20"/>
          <w:szCs w:val="20"/>
        </w:rPr>
      </w:pPr>
      <w:r w:rsidRPr="000E0DBA">
        <w:rPr>
          <w:rFonts w:ascii="Arial" w:hAnsi="Arial" w:cs="Arial"/>
          <w:sz w:val="20"/>
          <w:szCs w:val="20"/>
        </w:rPr>
        <w:t>względnie obowiązujących przepisów prawa, które weszły w życie po dacie zawarcia tej umowy,</w:t>
      </w:r>
    </w:p>
    <w:p w14:paraId="1F65D640" w14:textId="55181762" w:rsidR="00293E6F" w:rsidRPr="000E0DBA" w:rsidRDefault="00293E6F" w:rsidP="0074112B">
      <w:pPr>
        <w:pStyle w:val="Akapitzlist"/>
        <w:numPr>
          <w:ilvl w:val="0"/>
          <w:numId w:val="43"/>
        </w:numPr>
        <w:ind w:left="851" w:hanging="142"/>
        <w:jc w:val="both"/>
        <w:rPr>
          <w:rFonts w:ascii="Arial" w:hAnsi="Arial" w:cs="Arial"/>
          <w:sz w:val="20"/>
          <w:szCs w:val="20"/>
        </w:rPr>
      </w:pPr>
      <w:r>
        <w:rPr>
          <w:rFonts w:ascii="Arial" w:hAnsi="Arial" w:cs="Arial"/>
          <w:sz w:val="20"/>
          <w:szCs w:val="20"/>
        </w:rPr>
        <w:t>zmian ogólnych warunków ubezpieczenia,</w:t>
      </w:r>
    </w:p>
    <w:p w14:paraId="3CDE30F9" w14:textId="50F212DD" w:rsidR="00DD18F1" w:rsidRPr="000E0DBA" w:rsidRDefault="00FA5862" w:rsidP="0074112B">
      <w:pPr>
        <w:pStyle w:val="Akapitzlist"/>
        <w:numPr>
          <w:ilvl w:val="0"/>
          <w:numId w:val="24"/>
        </w:numPr>
        <w:ind w:left="709" w:hanging="425"/>
        <w:jc w:val="both"/>
        <w:rPr>
          <w:rFonts w:ascii="Arial" w:hAnsi="Arial" w:cs="Arial"/>
          <w:sz w:val="20"/>
          <w:szCs w:val="20"/>
        </w:rPr>
      </w:pPr>
      <w:r w:rsidRPr="000E0DBA">
        <w:rPr>
          <w:rFonts w:ascii="Arial" w:hAnsi="Arial" w:cs="Arial"/>
          <w:sz w:val="20"/>
          <w:szCs w:val="20"/>
        </w:rPr>
        <w:t xml:space="preserve">zmiany postanowień, warunków umowy, których konieczność lub potrzeba wprowadzenia wynika </w:t>
      </w:r>
      <w:r w:rsidR="00D8242C">
        <w:rPr>
          <w:rFonts w:ascii="Arial" w:hAnsi="Arial" w:cs="Arial"/>
          <w:sz w:val="20"/>
          <w:szCs w:val="20"/>
        </w:rPr>
        <w:br/>
      </w:r>
      <w:r w:rsidRPr="000E0DBA">
        <w:rPr>
          <w:rFonts w:ascii="Arial" w:hAnsi="Arial" w:cs="Arial"/>
          <w:sz w:val="20"/>
          <w:szCs w:val="20"/>
        </w:rPr>
        <w:t xml:space="preserve">z zastosowania powszechnie obowiązujących przepisów prawa, w szczególności tych, które weszły w życie </w:t>
      </w:r>
      <w:r w:rsidR="00D8242C">
        <w:rPr>
          <w:rFonts w:ascii="Arial" w:hAnsi="Arial" w:cs="Arial"/>
          <w:sz w:val="20"/>
          <w:szCs w:val="20"/>
        </w:rPr>
        <w:br/>
      </w:r>
      <w:r w:rsidRPr="000E0DBA">
        <w:rPr>
          <w:rFonts w:ascii="Arial" w:hAnsi="Arial" w:cs="Arial"/>
          <w:sz w:val="20"/>
          <w:szCs w:val="20"/>
        </w:rPr>
        <w:t>po dacie zawarcia tej umowy,</w:t>
      </w:r>
    </w:p>
    <w:p w14:paraId="2926073F" w14:textId="614721E0" w:rsidR="00DD18F1" w:rsidRPr="000E0DBA" w:rsidRDefault="00FA5862" w:rsidP="0074112B">
      <w:pPr>
        <w:pStyle w:val="Akapitzlist"/>
        <w:numPr>
          <w:ilvl w:val="0"/>
          <w:numId w:val="24"/>
        </w:numPr>
        <w:ind w:left="709" w:hanging="425"/>
        <w:jc w:val="both"/>
        <w:rPr>
          <w:rFonts w:ascii="Arial" w:hAnsi="Arial" w:cs="Arial"/>
          <w:sz w:val="20"/>
          <w:szCs w:val="20"/>
        </w:rPr>
      </w:pPr>
      <w:r w:rsidRPr="000E0DBA">
        <w:rPr>
          <w:rFonts w:ascii="Arial" w:hAnsi="Arial" w:cs="Arial"/>
          <w:sz w:val="20"/>
          <w:szCs w:val="20"/>
        </w:rPr>
        <w:t xml:space="preserve">w zakresie zasad współpracy </w:t>
      </w:r>
      <w:r w:rsidR="00DD18F1" w:rsidRPr="000E0DBA">
        <w:rPr>
          <w:rFonts w:ascii="Arial" w:hAnsi="Arial" w:cs="Arial"/>
          <w:sz w:val="20"/>
          <w:szCs w:val="20"/>
        </w:rPr>
        <w:t>s</w:t>
      </w:r>
      <w:r w:rsidRPr="000E0DBA">
        <w:rPr>
          <w:rFonts w:ascii="Arial" w:hAnsi="Arial" w:cs="Arial"/>
          <w:sz w:val="20"/>
          <w:szCs w:val="20"/>
        </w:rPr>
        <w:t>tron przy realizacji umowy, w szczególności zmiany sposobu likwidacji szkód,</w:t>
      </w:r>
      <w:r w:rsidR="00CB0F5B">
        <w:rPr>
          <w:rFonts w:ascii="Arial" w:hAnsi="Arial" w:cs="Arial"/>
          <w:sz w:val="20"/>
          <w:szCs w:val="20"/>
        </w:rPr>
        <w:t xml:space="preserve"> </w:t>
      </w:r>
      <w:r w:rsidRPr="000E0DBA">
        <w:rPr>
          <w:rFonts w:ascii="Arial" w:hAnsi="Arial" w:cs="Arial"/>
          <w:sz w:val="20"/>
          <w:szCs w:val="20"/>
        </w:rPr>
        <w:t xml:space="preserve">jeśli nie wpłynie to na ograniczenie </w:t>
      </w:r>
      <w:r w:rsidRPr="00642240">
        <w:rPr>
          <w:rFonts w:ascii="Arial" w:hAnsi="Arial" w:cs="Arial"/>
          <w:sz w:val="20"/>
          <w:szCs w:val="20"/>
        </w:rPr>
        <w:t>uprawnień Zamawiającego oraz zmiany treści dokumentów</w:t>
      </w:r>
      <w:r w:rsidR="00CB0F5B" w:rsidRPr="00642240">
        <w:rPr>
          <w:rFonts w:ascii="Arial" w:hAnsi="Arial" w:cs="Arial"/>
          <w:sz w:val="20"/>
          <w:szCs w:val="20"/>
        </w:rPr>
        <w:t xml:space="preserve"> </w:t>
      </w:r>
      <w:r w:rsidRPr="00642240">
        <w:rPr>
          <w:rFonts w:ascii="Arial" w:hAnsi="Arial" w:cs="Arial"/>
          <w:sz w:val="20"/>
          <w:szCs w:val="20"/>
        </w:rPr>
        <w:t xml:space="preserve">przedstawianych wzajemnie przez </w:t>
      </w:r>
      <w:r w:rsidR="00DD18F1" w:rsidRPr="00642240">
        <w:rPr>
          <w:rFonts w:ascii="Arial" w:hAnsi="Arial" w:cs="Arial"/>
          <w:sz w:val="20"/>
          <w:szCs w:val="20"/>
        </w:rPr>
        <w:t>s</w:t>
      </w:r>
      <w:r w:rsidRPr="00642240">
        <w:rPr>
          <w:rFonts w:ascii="Arial" w:hAnsi="Arial" w:cs="Arial"/>
          <w:sz w:val="20"/>
          <w:szCs w:val="20"/>
        </w:rPr>
        <w:t>trony w trakcie realizacji umowy lub sposobu informowania o realizacji umowy</w:t>
      </w:r>
      <w:r w:rsidR="00DD18F1" w:rsidRPr="00642240">
        <w:rPr>
          <w:rFonts w:ascii="Arial" w:hAnsi="Arial" w:cs="Arial"/>
          <w:sz w:val="20"/>
          <w:szCs w:val="20"/>
        </w:rPr>
        <w:t>,</w:t>
      </w:r>
      <w:r w:rsidRPr="00642240">
        <w:rPr>
          <w:rFonts w:ascii="Arial" w:hAnsi="Arial" w:cs="Arial"/>
          <w:sz w:val="20"/>
          <w:szCs w:val="20"/>
        </w:rPr>
        <w:t xml:space="preserve"> w sytuacji zmian organizacyjnych po stronie Wykonawcy bądź Zamawiającego</w:t>
      </w:r>
      <w:r w:rsidRPr="000E0DBA">
        <w:rPr>
          <w:rFonts w:ascii="Arial" w:hAnsi="Arial" w:cs="Arial"/>
          <w:sz w:val="20"/>
          <w:szCs w:val="20"/>
        </w:rPr>
        <w:t xml:space="preserve"> lub w razie konieczności usprawnienia procedury likwidacji szkód,</w:t>
      </w:r>
    </w:p>
    <w:p w14:paraId="5BBADD7C" w14:textId="00EB77A7" w:rsidR="00FA5862" w:rsidRPr="000E0DBA" w:rsidRDefault="00FA5862" w:rsidP="0074112B">
      <w:pPr>
        <w:pStyle w:val="Akapitzlist"/>
        <w:numPr>
          <w:ilvl w:val="0"/>
          <w:numId w:val="24"/>
        </w:numPr>
        <w:spacing w:after="0"/>
        <w:ind w:left="709" w:hanging="425"/>
        <w:jc w:val="both"/>
        <w:rPr>
          <w:rFonts w:ascii="Arial" w:hAnsi="Arial" w:cs="Arial"/>
          <w:sz w:val="20"/>
          <w:szCs w:val="20"/>
        </w:rPr>
      </w:pPr>
      <w:r w:rsidRPr="000E0DBA">
        <w:rPr>
          <w:rFonts w:ascii="Arial" w:hAnsi="Arial" w:cs="Arial"/>
          <w:sz w:val="20"/>
          <w:szCs w:val="20"/>
        </w:rPr>
        <w:t>zmiana zasad płatności oraz terminów płatności rat składek ubezpieczeniowych wynikających z wszelkich zmian wprowadzanych do umowy</w:t>
      </w:r>
      <w:r w:rsidR="00DD18F1" w:rsidRPr="000E0DBA">
        <w:rPr>
          <w:rFonts w:ascii="Arial" w:hAnsi="Arial" w:cs="Arial"/>
          <w:sz w:val="20"/>
          <w:szCs w:val="20"/>
        </w:rPr>
        <w:t>,</w:t>
      </w:r>
      <w:r w:rsidRPr="000E0DBA">
        <w:rPr>
          <w:rFonts w:ascii="Arial" w:hAnsi="Arial" w:cs="Arial"/>
          <w:sz w:val="20"/>
          <w:szCs w:val="20"/>
        </w:rPr>
        <w:t xml:space="preserve"> o ile nie spowodują konieczności zapłaty odsetek lub podwyższenia wynagrodzenia.</w:t>
      </w:r>
    </w:p>
    <w:p w14:paraId="6F4D99AE" w14:textId="77777777" w:rsidR="005F6612" w:rsidRPr="000E0DBA" w:rsidRDefault="005F6612" w:rsidP="0074112B">
      <w:pPr>
        <w:pStyle w:val="Akapitzlist"/>
        <w:numPr>
          <w:ilvl w:val="0"/>
          <w:numId w:val="31"/>
        </w:numPr>
        <w:ind w:left="284" w:hanging="284"/>
        <w:jc w:val="both"/>
        <w:rPr>
          <w:rFonts w:ascii="Arial" w:hAnsi="Arial" w:cs="Arial"/>
          <w:sz w:val="20"/>
          <w:szCs w:val="20"/>
        </w:rPr>
      </w:pPr>
      <w:r w:rsidRPr="000E0DBA">
        <w:rPr>
          <w:rFonts w:ascii="Arial" w:hAnsi="Arial" w:cs="Arial"/>
          <w:sz w:val="20"/>
          <w:szCs w:val="20"/>
        </w:rPr>
        <w:t>W razie wątpliwości, przyjmuje się, że nie stanowią zmiany umowy następujące zmiany:</w:t>
      </w:r>
    </w:p>
    <w:p w14:paraId="01B0790B" w14:textId="77777777" w:rsidR="00CC3931" w:rsidRDefault="005F6612" w:rsidP="00CC3931">
      <w:pPr>
        <w:pStyle w:val="Akapitzlist"/>
        <w:numPr>
          <w:ilvl w:val="2"/>
          <w:numId w:val="22"/>
        </w:numPr>
        <w:ind w:left="567" w:hanging="283"/>
        <w:jc w:val="both"/>
        <w:rPr>
          <w:rFonts w:ascii="Arial" w:hAnsi="Arial" w:cs="Arial"/>
          <w:sz w:val="20"/>
          <w:szCs w:val="20"/>
        </w:rPr>
      </w:pPr>
      <w:r w:rsidRPr="000E0DBA">
        <w:rPr>
          <w:rFonts w:ascii="Arial" w:hAnsi="Arial" w:cs="Arial"/>
          <w:sz w:val="20"/>
          <w:szCs w:val="20"/>
        </w:rPr>
        <w:t>danych związanych z obsługą administracyjno-organizacyjną umowy,</w:t>
      </w:r>
    </w:p>
    <w:p w14:paraId="5F5474E7" w14:textId="77777777" w:rsidR="00CC3931" w:rsidRDefault="005F6612" w:rsidP="00CC3931">
      <w:pPr>
        <w:pStyle w:val="Akapitzlist"/>
        <w:numPr>
          <w:ilvl w:val="2"/>
          <w:numId w:val="22"/>
        </w:numPr>
        <w:ind w:left="567" w:hanging="283"/>
        <w:jc w:val="both"/>
        <w:rPr>
          <w:rFonts w:ascii="Arial" w:hAnsi="Arial" w:cs="Arial"/>
          <w:sz w:val="20"/>
          <w:szCs w:val="20"/>
        </w:rPr>
      </w:pPr>
      <w:r w:rsidRPr="00CC3931">
        <w:rPr>
          <w:rFonts w:ascii="Arial" w:hAnsi="Arial" w:cs="Arial"/>
          <w:sz w:val="20"/>
          <w:szCs w:val="20"/>
        </w:rPr>
        <w:t xml:space="preserve">danych teleadresowych, </w:t>
      </w:r>
    </w:p>
    <w:p w14:paraId="0A30AD20" w14:textId="77777777" w:rsidR="00CC3931" w:rsidRDefault="005F6612" w:rsidP="00CC3931">
      <w:pPr>
        <w:pStyle w:val="Akapitzlist"/>
        <w:numPr>
          <w:ilvl w:val="2"/>
          <w:numId w:val="22"/>
        </w:numPr>
        <w:ind w:left="567" w:hanging="283"/>
        <w:jc w:val="both"/>
        <w:rPr>
          <w:rFonts w:ascii="Arial" w:hAnsi="Arial" w:cs="Arial"/>
          <w:sz w:val="20"/>
          <w:szCs w:val="20"/>
        </w:rPr>
      </w:pPr>
      <w:r w:rsidRPr="00CC3931">
        <w:rPr>
          <w:rFonts w:ascii="Arial" w:hAnsi="Arial" w:cs="Arial"/>
          <w:sz w:val="20"/>
          <w:szCs w:val="20"/>
        </w:rPr>
        <w:t>danych rejestrowych,</w:t>
      </w:r>
    </w:p>
    <w:p w14:paraId="1C969F00" w14:textId="49C0F2D5" w:rsidR="005F6612" w:rsidRPr="00CC3931" w:rsidRDefault="005F6612" w:rsidP="00CC3931">
      <w:pPr>
        <w:pStyle w:val="Akapitzlist"/>
        <w:numPr>
          <w:ilvl w:val="2"/>
          <w:numId w:val="22"/>
        </w:numPr>
        <w:spacing w:after="0"/>
        <w:ind w:left="568" w:hanging="284"/>
        <w:contextualSpacing w:val="0"/>
        <w:jc w:val="both"/>
        <w:rPr>
          <w:rFonts w:ascii="Arial" w:hAnsi="Arial" w:cs="Arial"/>
          <w:sz w:val="20"/>
          <w:szCs w:val="20"/>
        </w:rPr>
      </w:pPr>
      <w:r w:rsidRPr="00CC3931">
        <w:rPr>
          <w:rFonts w:ascii="Arial" w:hAnsi="Arial" w:cs="Arial"/>
          <w:sz w:val="20"/>
          <w:szCs w:val="20"/>
        </w:rPr>
        <w:t>będące następstwem sukcesji uniwersalnej po jednej ze stron umowy,</w:t>
      </w:r>
    </w:p>
    <w:p w14:paraId="208FE958" w14:textId="6459FD02" w:rsidR="005F6612" w:rsidRPr="000E0DBA" w:rsidRDefault="005F6612" w:rsidP="0074112B">
      <w:pPr>
        <w:spacing w:line="276" w:lineRule="auto"/>
        <w:ind w:left="284"/>
        <w:jc w:val="both"/>
        <w:rPr>
          <w:rFonts w:ascii="Arial" w:hAnsi="Arial" w:cs="Arial"/>
          <w:sz w:val="20"/>
          <w:szCs w:val="20"/>
        </w:rPr>
      </w:pPr>
      <w:r w:rsidRPr="000E0DBA">
        <w:rPr>
          <w:rFonts w:ascii="Arial" w:hAnsi="Arial" w:cs="Arial"/>
          <w:sz w:val="20"/>
          <w:szCs w:val="20"/>
        </w:rPr>
        <w:t>i będą one wiążące z chwilą przekazania stosownej informacji drugiej stronie w sposób określony w umowie.</w:t>
      </w:r>
    </w:p>
    <w:p w14:paraId="3BC95EB8" w14:textId="7E2E5AB3" w:rsidR="00DD18F1" w:rsidRPr="000E0DBA" w:rsidRDefault="00FA5862" w:rsidP="0074112B">
      <w:pPr>
        <w:pStyle w:val="Akapitzlist"/>
        <w:numPr>
          <w:ilvl w:val="0"/>
          <w:numId w:val="31"/>
        </w:numPr>
        <w:ind w:left="284" w:hanging="284"/>
        <w:jc w:val="both"/>
        <w:rPr>
          <w:rFonts w:ascii="Arial" w:hAnsi="Arial" w:cs="Arial"/>
          <w:sz w:val="20"/>
          <w:szCs w:val="20"/>
        </w:rPr>
      </w:pPr>
      <w:r w:rsidRPr="000E0DBA">
        <w:rPr>
          <w:rFonts w:ascii="Arial" w:hAnsi="Arial" w:cs="Arial"/>
          <w:sz w:val="20"/>
          <w:szCs w:val="20"/>
        </w:rPr>
        <w:t xml:space="preserve">W sytuacji, gdy w trakcie okresu ubezpieczenia zajdą następujące zmiany: </w:t>
      </w:r>
    </w:p>
    <w:p w14:paraId="2EECF6A5" w14:textId="77777777" w:rsidR="005F6612" w:rsidRPr="000E0DBA" w:rsidRDefault="00FA5862" w:rsidP="0074112B">
      <w:pPr>
        <w:pStyle w:val="Akapitzlist"/>
        <w:numPr>
          <w:ilvl w:val="0"/>
          <w:numId w:val="25"/>
        </w:numPr>
        <w:ind w:left="567" w:hanging="283"/>
        <w:jc w:val="both"/>
        <w:rPr>
          <w:rFonts w:ascii="Arial" w:hAnsi="Arial" w:cs="Arial"/>
          <w:sz w:val="20"/>
          <w:szCs w:val="20"/>
        </w:rPr>
      </w:pPr>
      <w:r w:rsidRPr="000E0DBA">
        <w:rPr>
          <w:rFonts w:ascii="Arial" w:hAnsi="Arial" w:cs="Arial"/>
          <w:sz w:val="20"/>
          <w:szCs w:val="20"/>
        </w:rPr>
        <w:t xml:space="preserve">stawki podatku od towarów i usług </w:t>
      </w:r>
      <w:r w:rsidR="00DD18F1" w:rsidRPr="000E0DBA">
        <w:rPr>
          <w:rFonts w:ascii="Arial" w:hAnsi="Arial" w:cs="Arial"/>
          <w:sz w:val="20"/>
          <w:szCs w:val="20"/>
        </w:rPr>
        <w:t xml:space="preserve">VAT </w:t>
      </w:r>
      <w:r w:rsidRPr="000E0DBA">
        <w:rPr>
          <w:rFonts w:ascii="Arial" w:hAnsi="Arial" w:cs="Arial"/>
          <w:sz w:val="20"/>
          <w:szCs w:val="20"/>
        </w:rPr>
        <w:t xml:space="preserve">oraz podatku akcyzowego, </w:t>
      </w:r>
    </w:p>
    <w:p w14:paraId="067E70EE" w14:textId="46BBA9EC" w:rsidR="005F6612" w:rsidRPr="000E0DBA" w:rsidRDefault="00FA5862" w:rsidP="0074112B">
      <w:pPr>
        <w:pStyle w:val="Akapitzlist"/>
        <w:numPr>
          <w:ilvl w:val="0"/>
          <w:numId w:val="25"/>
        </w:numPr>
        <w:ind w:left="567" w:hanging="283"/>
        <w:jc w:val="both"/>
        <w:rPr>
          <w:rFonts w:ascii="Arial" w:hAnsi="Arial" w:cs="Arial"/>
          <w:sz w:val="20"/>
          <w:szCs w:val="20"/>
        </w:rPr>
      </w:pPr>
      <w:r w:rsidRPr="000E0DBA">
        <w:rPr>
          <w:rFonts w:ascii="Arial" w:hAnsi="Arial" w:cs="Arial"/>
          <w:sz w:val="20"/>
          <w:szCs w:val="20"/>
        </w:rPr>
        <w:t xml:space="preserve">wysokości minimalnego wynagrodzenia za pracę albo wysokości minimalnej stawki godzinowej, ustalonych </w:t>
      </w:r>
      <w:r w:rsidR="00CB0F5B">
        <w:rPr>
          <w:rFonts w:ascii="Arial" w:hAnsi="Arial" w:cs="Arial"/>
          <w:sz w:val="20"/>
          <w:szCs w:val="20"/>
        </w:rPr>
        <w:br/>
      </w:r>
      <w:r w:rsidRPr="000E0DBA">
        <w:rPr>
          <w:rFonts w:ascii="Arial" w:hAnsi="Arial" w:cs="Arial"/>
          <w:sz w:val="20"/>
          <w:szCs w:val="20"/>
        </w:rPr>
        <w:t>na podstawie ustawy z dnia 10 października 2002 r. o minimalnym wynagrodzeniu za pracę</w:t>
      </w:r>
      <w:r w:rsidR="00DD18F1" w:rsidRPr="000E0DBA">
        <w:rPr>
          <w:rFonts w:ascii="Arial" w:hAnsi="Arial" w:cs="Arial"/>
          <w:sz w:val="20"/>
          <w:szCs w:val="20"/>
        </w:rPr>
        <w:t xml:space="preserve"> (tekst jednolity: Dz.U. z 202</w:t>
      </w:r>
      <w:r w:rsidR="00A336AF">
        <w:rPr>
          <w:rFonts w:ascii="Arial" w:hAnsi="Arial" w:cs="Arial"/>
          <w:sz w:val="20"/>
          <w:szCs w:val="20"/>
        </w:rPr>
        <w:t>3</w:t>
      </w:r>
      <w:r w:rsidR="00DD18F1" w:rsidRPr="000E0DBA">
        <w:rPr>
          <w:rFonts w:ascii="Arial" w:hAnsi="Arial" w:cs="Arial"/>
          <w:sz w:val="20"/>
          <w:szCs w:val="20"/>
        </w:rPr>
        <w:t xml:space="preserve"> r., poz. </w:t>
      </w:r>
      <w:r w:rsidR="00A336AF">
        <w:rPr>
          <w:rFonts w:ascii="Arial" w:hAnsi="Arial" w:cs="Arial"/>
          <w:sz w:val="20"/>
          <w:szCs w:val="20"/>
        </w:rPr>
        <w:t>1667</w:t>
      </w:r>
      <w:r w:rsidR="00DD18F1" w:rsidRPr="000E0DBA">
        <w:rPr>
          <w:rFonts w:ascii="Arial" w:hAnsi="Arial" w:cs="Arial"/>
          <w:sz w:val="20"/>
          <w:szCs w:val="20"/>
        </w:rPr>
        <w:t>),</w:t>
      </w:r>
      <w:r w:rsidRPr="000E0DBA">
        <w:rPr>
          <w:rFonts w:ascii="Arial" w:hAnsi="Arial" w:cs="Arial"/>
          <w:sz w:val="20"/>
          <w:szCs w:val="20"/>
        </w:rPr>
        <w:t xml:space="preserve"> </w:t>
      </w:r>
    </w:p>
    <w:p w14:paraId="532E4283" w14:textId="28728C8A" w:rsidR="005F6612" w:rsidRPr="000E0DBA" w:rsidRDefault="00FA5862" w:rsidP="0074112B">
      <w:pPr>
        <w:pStyle w:val="Akapitzlist"/>
        <w:numPr>
          <w:ilvl w:val="0"/>
          <w:numId w:val="25"/>
        </w:numPr>
        <w:ind w:left="567" w:hanging="283"/>
        <w:jc w:val="both"/>
        <w:rPr>
          <w:rFonts w:ascii="Arial" w:hAnsi="Arial" w:cs="Arial"/>
          <w:sz w:val="20"/>
          <w:szCs w:val="20"/>
        </w:rPr>
      </w:pPr>
      <w:r w:rsidRPr="000E0DBA">
        <w:rPr>
          <w:rFonts w:ascii="Arial" w:hAnsi="Arial" w:cs="Arial"/>
          <w:sz w:val="20"/>
          <w:szCs w:val="20"/>
        </w:rPr>
        <w:t xml:space="preserve">zasad podlegania ubezpieczeniom społecznym lub ubezpieczeniu zdrowotnemu lub wysokości stawki składki </w:t>
      </w:r>
      <w:r w:rsidR="00A336AF">
        <w:rPr>
          <w:rFonts w:ascii="Arial" w:hAnsi="Arial" w:cs="Arial"/>
          <w:sz w:val="20"/>
          <w:szCs w:val="20"/>
        </w:rPr>
        <w:br/>
      </w:r>
      <w:r w:rsidRPr="000E0DBA">
        <w:rPr>
          <w:rFonts w:ascii="Arial" w:hAnsi="Arial" w:cs="Arial"/>
          <w:sz w:val="20"/>
          <w:szCs w:val="20"/>
        </w:rPr>
        <w:t>na ubezpieczenia społeczne lub zdrowotne</w:t>
      </w:r>
      <w:r w:rsidR="005F6612" w:rsidRPr="000E0DBA">
        <w:rPr>
          <w:rFonts w:ascii="Arial" w:hAnsi="Arial" w:cs="Arial"/>
          <w:sz w:val="20"/>
          <w:szCs w:val="20"/>
        </w:rPr>
        <w:t xml:space="preserve">, </w:t>
      </w:r>
    </w:p>
    <w:p w14:paraId="548C841A" w14:textId="51AF5935" w:rsidR="00DD18F1" w:rsidRPr="000E0DBA" w:rsidRDefault="00FA5862" w:rsidP="0074112B">
      <w:pPr>
        <w:pStyle w:val="Akapitzlist"/>
        <w:numPr>
          <w:ilvl w:val="0"/>
          <w:numId w:val="25"/>
        </w:numPr>
        <w:spacing w:after="0"/>
        <w:ind w:left="568" w:hanging="284"/>
        <w:jc w:val="both"/>
        <w:rPr>
          <w:rFonts w:ascii="Arial" w:hAnsi="Arial" w:cs="Arial"/>
          <w:sz w:val="20"/>
          <w:szCs w:val="20"/>
        </w:rPr>
      </w:pPr>
      <w:r w:rsidRPr="000E0DBA">
        <w:rPr>
          <w:rFonts w:ascii="Arial" w:hAnsi="Arial" w:cs="Arial"/>
          <w:sz w:val="20"/>
          <w:szCs w:val="20"/>
        </w:rPr>
        <w:t>zasad gromadzenia i wysokości wpłat do pracowniczych planów kapitałowych, o których mowa w ustawie z dnia 4 października 2018 r. o pracowniczych planach kapitałowych (</w:t>
      </w:r>
      <w:r w:rsidR="00DD18F1" w:rsidRPr="000E0DBA">
        <w:rPr>
          <w:rFonts w:ascii="Arial" w:hAnsi="Arial" w:cs="Arial"/>
          <w:sz w:val="20"/>
          <w:szCs w:val="20"/>
        </w:rPr>
        <w:t xml:space="preserve">tekst jednolity: </w:t>
      </w:r>
      <w:r w:rsidRPr="000E0DBA">
        <w:rPr>
          <w:rFonts w:ascii="Arial" w:hAnsi="Arial" w:cs="Arial"/>
          <w:sz w:val="20"/>
          <w:szCs w:val="20"/>
        </w:rPr>
        <w:t>Dz.U. z 202</w:t>
      </w:r>
      <w:r w:rsidR="00A336AF">
        <w:rPr>
          <w:rFonts w:ascii="Arial" w:hAnsi="Arial" w:cs="Arial"/>
          <w:sz w:val="20"/>
          <w:szCs w:val="20"/>
        </w:rPr>
        <w:t>4</w:t>
      </w:r>
      <w:r w:rsidRPr="000E0DBA">
        <w:rPr>
          <w:rFonts w:ascii="Arial" w:hAnsi="Arial" w:cs="Arial"/>
          <w:sz w:val="20"/>
          <w:szCs w:val="20"/>
        </w:rPr>
        <w:t xml:space="preserve"> r.</w:t>
      </w:r>
      <w:r w:rsidR="00DD18F1" w:rsidRPr="000E0DBA">
        <w:rPr>
          <w:rFonts w:ascii="Arial" w:hAnsi="Arial" w:cs="Arial"/>
          <w:sz w:val="20"/>
          <w:szCs w:val="20"/>
        </w:rPr>
        <w:t>,</w:t>
      </w:r>
      <w:r w:rsidRPr="000E0DBA">
        <w:rPr>
          <w:rFonts w:ascii="Arial" w:hAnsi="Arial" w:cs="Arial"/>
          <w:sz w:val="20"/>
          <w:szCs w:val="20"/>
        </w:rPr>
        <w:t xml:space="preserve"> poz. </w:t>
      </w:r>
      <w:r w:rsidR="00A336AF">
        <w:rPr>
          <w:rFonts w:ascii="Arial" w:hAnsi="Arial" w:cs="Arial"/>
          <w:sz w:val="20"/>
          <w:szCs w:val="20"/>
        </w:rPr>
        <w:t>427</w:t>
      </w:r>
      <w:r w:rsidRPr="000E0DBA">
        <w:rPr>
          <w:rFonts w:ascii="Arial" w:hAnsi="Arial" w:cs="Arial"/>
          <w:sz w:val="20"/>
          <w:szCs w:val="20"/>
        </w:rPr>
        <w:t>)</w:t>
      </w:r>
    </w:p>
    <w:p w14:paraId="63231186" w14:textId="062AAA02" w:rsidR="00FA5862" w:rsidRPr="000E0DBA" w:rsidRDefault="00FA5862" w:rsidP="0074112B">
      <w:pPr>
        <w:spacing w:line="276" w:lineRule="auto"/>
        <w:ind w:left="284"/>
        <w:jc w:val="both"/>
        <w:rPr>
          <w:rFonts w:ascii="Arial" w:hAnsi="Arial" w:cs="Arial"/>
          <w:sz w:val="20"/>
          <w:szCs w:val="20"/>
        </w:rPr>
      </w:pPr>
      <w:r w:rsidRPr="000E0DBA">
        <w:rPr>
          <w:rFonts w:ascii="Arial" w:hAnsi="Arial" w:cs="Arial"/>
          <w:sz w:val="20"/>
          <w:szCs w:val="20"/>
        </w:rPr>
        <w:t xml:space="preserve">wynagrodzenie </w:t>
      </w:r>
      <w:r w:rsidRPr="00642240">
        <w:rPr>
          <w:rFonts w:ascii="Arial" w:hAnsi="Arial" w:cs="Arial"/>
          <w:sz w:val="20"/>
          <w:szCs w:val="20"/>
        </w:rPr>
        <w:t xml:space="preserve">należne </w:t>
      </w:r>
      <w:r w:rsidR="00DD18F1" w:rsidRPr="00642240">
        <w:rPr>
          <w:rFonts w:ascii="Arial" w:hAnsi="Arial" w:cs="Arial"/>
          <w:sz w:val="20"/>
          <w:szCs w:val="20"/>
        </w:rPr>
        <w:t>Wykonawcy</w:t>
      </w:r>
      <w:r w:rsidRPr="00642240">
        <w:rPr>
          <w:rFonts w:ascii="Arial" w:hAnsi="Arial" w:cs="Arial"/>
          <w:sz w:val="20"/>
          <w:szCs w:val="20"/>
        </w:rPr>
        <w:t xml:space="preserve"> zostanie zmienione w sposób odpowiadający powyższym zmianom (zwaloryzowane). Wykonawca wnioskując do Zamawiającego o dokonanie zmian wynagrodzenia na tej podstawie</w:t>
      </w:r>
      <w:r w:rsidR="00A336AF" w:rsidRPr="00642240">
        <w:rPr>
          <w:rFonts w:ascii="Arial" w:hAnsi="Arial" w:cs="Arial"/>
          <w:sz w:val="20"/>
          <w:szCs w:val="20"/>
        </w:rPr>
        <w:t xml:space="preserve"> </w:t>
      </w:r>
      <w:r w:rsidRPr="00642240">
        <w:rPr>
          <w:rFonts w:ascii="Arial" w:hAnsi="Arial" w:cs="Arial"/>
          <w:sz w:val="20"/>
          <w:szCs w:val="20"/>
        </w:rPr>
        <w:t xml:space="preserve">jest zobowiązany udowodnić, w jaki sposób powyższe zmiany wpływają na koszty wykonania przez niego zamówienia. W sytuacji, gdy jest bezspornym, że powyższe zmiany mają wpływ na koszty wykonania zamówienia przez </w:t>
      </w:r>
      <w:r w:rsidR="005F6612" w:rsidRPr="00642240">
        <w:rPr>
          <w:rFonts w:ascii="Arial" w:hAnsi="Arial" w:cs="Arial"/>
          <w:sz w:val="20"/>
          <w:szCs w:val="20"/>
        </w:rPr>
        <w:t>Wykonawcę</w:t>
      </w:r>
      <w:r w:rsidRPr="00642240">
        <w:rPr>
          <w:rFonts w:ascii="Arial" w:hAnsi="Arial" w:cs="Arial"/>
          <w:sz w:val="20"/>
          <w:szCs w:val="20"/>
        </w:rPr>
        <w:t>, n</w:t>
      </w:r>
      <w:r w:rsidRPr="000E0DBA">
        <w:rPr>
          <w:rFonts w:ascii="Arial" w:hAnsi="Arial" w:cs="Arial"/>
          <w:sz w:val="20"/>
          <w:szCs w:val="20"/>
        </w:rPr>
        <w:t xml:space="preserve">astępuje zmiana postanowień umowy dotyczących wynagrodzenia </w:t>
      </w:r>
      <w:r w:rsidR="005F6612" w:rsidRPr="00642240">
        <w:rPr>
          <w:rFonts w:ascii="Arial" w:hAnsi="Arial" w:cs="Arial"/>
          <w:sz w:val="20"/>
          <w:szCs w:val="20"/>
        </w:rPr>
        <w:t>Wykonawcy</w:t>
      </w:r>
      <w:r w:rsidRPr="000E0DBA">
        <w:rPr>
          <w:rFonts w:ascii="Arial" w:hAnsi="Arial" w:cs="Arial"/>
          <w:sz w:val="20"/>
          <w:szCs w:val="20"/>
        </w:rPr>
        <w:t xml:space="preserve"> w formie pisemnej pod rygorem nieważności.</w:t>
      </w:r>
    </w:p>
    <w:p w14:paraId="514E9B8D" w14:textId="5DB49C38" w:rsidR="00FA5862" w:rsidRPr="00642240" w:rsidRDefault="00FA5862" w:rsidP="0074112B">
      <w:pPr>
        <w:pStyle w:val="Akapitzlist"/>
        <w:numPr>
          <w:ilvl w:val="0"/>
          <w:numId w:val="31"/>
        </w:numPr>
        <w:spacing w:after="0"/>
        <w:ind w:left="284" w:hanging="284"/>
        <w:jc w:val="both"/>
        <w:rPr>
          <w:rFonts w:ascii="Arial" w:hAnsi="Arial" w:cs="Arial"/>
          <w:sz w:val="20"/>
          <w:szCs w:val="20"/>
        </w:rPr>
      </w:pPr>
      <w:r w:rsidRPr="000E0DBA">
        <w:rPr>
          <w:rFonts w:ascii="Arial" w:hAnsi="Arial" w:cs="Arial"/>
          <w:sz w:val="20"/>
          <w:szCs w:val="20"/>
        </w:rPr>
        <w:lastRenderedPageBreak/>
        <w:t xml:space="preserve">W związku z tym, że umowa obejmuje usługi świadczone przez okres dłuższy niż </w:t>
      </w:r>
      <w:r w:rsidR="00FA5F05">
        <w:rPr>
          <w:rFonts w:ascii="Arial" w:hAnsi="Arial" w:cs="Arial"/>
          <w:b/>
          <w:bCs/>
          <w:sz w:val="20"/>
          <w:szCs w:val="20"/>
        </w:rPr>
        <w:t>6</w:t>
      </w:r>
      <w:r w:rsidRPr="00642240">
        <w:rPr>
          <w:rFonts w:ascii="Arial" w:hAnsi="Arial" w:cs="Arial"/>
          <w:b/>
          <w:bCs/>
          <w:sz w:val="20"/>
          <w:szCs w:val="20"/>
        </w:rPr>
        <w:t xml:space="preserve"> miesięcy</w:t>
      </w:r>
      <w:r w:rsidRPr="000E0DBA">
        <w:rPr>
          <w:rFonts w:ascii="Arial" w:hAnsi="Arial" w:cs="Arial"/>
          <w:sz w:val="20"/>
          <w:szCs w:val="20"/>
        </w:rPr>
        <w:t xml:space="preserve">, </w:t>
      </w:r>
      <w:r w:rsidRPr="00642240">
        <w:rPr>
          <w:rFonts w:ascii="Arial" w:hAnsi="Arial" w:cs="Arial"/>
          <w:sz w:val="20"/>
          <w:szCs w:val="20"/>
        </w:rPr>
        <w:t>Zamawiający wprowadza postanowienia dotyczące zasad wprowadzania zmian wysokości wynagrodzenia należnego Wykonawcy w przypadku zmiany ceny materiałów lub kosztów związanych z realizacją umowy:</w:t>
      </w:r>
    </w:p>
    <w:p w14:paraId="7EC69829" w14:textId="77777777" w:rsidR="005F6612" w:rsidRPr="000E0DBA" w:rsidRDefault="005F6612" w:rsidP="0074112B">
      <w:pPr>
        <w:pStyle w:val="Akapitzlist"/>
        <w:numPr>
          <w:ilvl w:val="1"/>
          <w:numId w:val="21"/>
        </w:numPr>
        <w:ind w:left="567" w:hanging="283"/>
        <w:jc w:val="both"/>
        <w:rPr>
          <w:rFonts w:ascii="Arial" w:hAnsi="Arial" w:cs="Arial"/>
          <w:sz w:val="20"/>
          <w:szCs w:val="20"/>
        </w:rPr>
      </w:pPr>
      <w:r w:rsidRPr="000E0DBA">
        <w:rPr>
          <w:rFonts w:ascii="Arial" w:hAnsi="Arial" w:cs="Arial"/>
          <w:sz w:val="20"/>
          <w:szCs w:val="20"/>
        </w:rPr>
        <w:t>z</w:t>
      </w:r>
      <w:r w:rsidR="00FA5862" w:rsidRPr="000E0DBA">
        <w:rPr>
          <w:rFonts w:ascii="Arial" w:hAnsi="Arial" w:cs="Arial"/>
          <w:sz w:val="20"/>
          <w:szCs w:val="20"/>
        </w:rPr>
        <w:t xml:space="preserve">miana wynagrodzenia należnego </w:t>
      </w:r>
      <w:r w:rsidR="00FA5862" w:rsidRPr="00642240">
        <w:rPr>
          <w:rFonts w:ascii="Arial" w:hAnsi="Arial" w:cs="Arial"/>
          <w:sz w:val="20"/>
          <w:szCs w:val="20"/>
        </w:rPr>
        <w:t>Wykonawcy</w:t>
      </w:r>
      <w:r w:rsidR="00FA5862" w:rsidRPr="000E0DBA">
        <w:rPr>
          <w:rFonts w:ascii="Arial" w:hAnsi="Arial" w:cs="Arial"/>
          <w:sz w:val="20"/>
          <w:szCs w:val="20"/>
        </w:rPr>
        <w:t xml:space="preserve"> obliczana jest w oparciu o zmiany wskaźnika cen towarów i usług konsumpcyjnych ogłaszanego w komunikacie Prezesa Głównego Urzędu Statystycznego </w:t>
      </w:r>
      <w:r w:rsidR="00FA5862" w:rsidRPr="000E0DBA">
        <w:rPr>
          <w:rFonts w:ascii="Arial" w:hAnsi="Arial" w:cs="Arial"/>
          <w:sz w:val="16"/>
          <w:szCs w:val="16"/>
        </w:rPr>
        <w:t>(dalej: GUS)</w:t>
      </w:r>
      <w:r w:rsidRPr="000E0DBA">
        <w:rPr>
          <w:rFonts w:ascii="Arial" w:hAnsi="Arial" w:cs="Arial"/>
          <w:sz w:val="20"/>
          <w:szCs w:val="20"/>
        </w:rPr>
        <w:t>,</w:t>
      </w:r>
    </w:p>
    <w:p w14:paraId="1E5A2AA6" w14:textId="604A42CB" w:rsidR="005F6612" w:rsidRPr="000E0DBA" w:rsidRDefault="005F6612" w:rsidP="0074112B">
      <w:pPr>
        <w:pStyle w:val="Akapitzlist"/>
        <w:numPr>
          <w:ilvl w:val="1"/>
          <w:numId w:val="21"/>
        </w:numPr>
        <w:ind w:left="567" w:hanging="283"/>
        <w:jc w:val="both"/>
        <w:rPr>
          <w:rFonts w:ascii="Arial" w:hAnsi="Arial" w:cs="Arial"/>
          <w:sz w:val="20"/>
          <w:szCs w:val="20"/>
        </w:rPr>
      </w:pPr>
      <w:r w:rsidRPr="000E0DBA">
        <w:rPr>
          <w:rFonts w:ascii="Arial" w:hAnsi="Arial" w:cs="Arial"/>
          <w:sz w:val="20"/>
          <w:szCs w:val="20"/>
        </w:rPr>
        <w:t>p</w:t>
      </w:r>
      <w:r w:rsidR="00FA5862" w:rsidRPr="000E0DBA">
        <w:rPr>
          <w:rFonts w:ascii="Arial" w:hAnsi="Arial" w:cs="Arial"/>
          <w:sz w:val="20"/>
          <w:szCs w:val="20"/>
        </w:rPr>
        <w:t xml:space="preserve">rzez zmianę wynagrodzenia rozumie się zarówno jego podwyższenie, jak i obniżenie, w zależności od wzrostu lub obniżenia </w:t>
      </w:r>
      <w:r w:rsidR="00BE638E" w:rsidRPr="000E0DBA">
        <w:rPr>
          <w:rFonts w:ascii="Arial" w:hAnsi="Arial" w:cs="Arial"/>
          <w:sz w:val="20"/>
          <w:szCs w:val="20"/>
        </w:rPr>
        <w:t xml:space="preserve">wskaźnika </w:t>
      </w:r>
      <w:r w:rsidR="00FA5862" w:rsidRPr="000E0DBA">
        <w:rPr>
          <w:rFonts w:ascii="Arial" w:hAnsi="Arial" w:cs="Arial"/>
          <w:sz w:val="20"/>
          <w:szCs w:val="20"/>
        </w:rPr>
        <w:t>cen</w:t>
      </w:r>
      <w:r w:rsidR="00BE638E" w:rsidRPr="000E0DBA">
        <w:rPr>
          <w:rFonts w:ascii="Arial" w:hAnsi="Arial" w:cs="Arial"/>
          <w:sz w:val="20"/>
          <w:szCs w:val="20"/>
        </w:rPr>
        <w:t xml:space="preserve"> towarów i usług konsumpcyjnych</w:t>
      </w:r>
      <w:r w:rsidR="00FA5862" w:rsidRPr="000E0DBA">
        <w:rPr>
          <w:rFonts w:ascii="Arial" w:hAnsi="Arial" w:cs="Arial"/>
          <w:sz w:val="20"/>
          <w:szCs w:val="20"/>
        </w:rPr>
        <w:t>, o który</w:t>
      </w:r>
      <w:r w:rsidR="00BE638E" w:rsidRPr="000E0DBA">
        <w:rPr>
          <w:rFonts w:ascii="Arial" w:hAnsi="Arial" w:cs="Arial"/>
          <w:sz w:val="20"/>
          <w:szCs w:val="20"/>
        </w:rPr>
        <w:t>m</w:t>
      </w:r>
      <w:r w:rsidR="00FA5862" w:rsidRPr="000E0DBA">
        <w:rPr>
          <w:rFonts w:ascii="Arial" w:hAnsi="Arial" w:cs="Arial"/>
          <w:sz w:val="20"/>
          <w:szCs w:val="20"/>
        </w:rPr>
        <w:t xml:space="preserve"> mowa w </w:t>
      </w:r>
      <w:r w:rsidR="00D8242C">
        <w:rPr>
          <w:rFonts w:ascii="Arial" w:hAnsi="Arial" w:cs="Arial"/>
          <w:sz w:val="20"/>
          <w:szCs w:val="20"/>
        </w:rPr>
        <w:t xml:space="preserve">§ 10, ust. 7, </w:t>
      </w:r>
      <w:r w:rsidR="00FA5862" w:rsidRPr="000E0DBA">
        <w:rPr>
          <w:rFonts w:ascii="Arial" w:hAnsi="Arial" w:cs="Arial"/>
          <w:sz w:val="20"/>
          <w:szCs w:val="20"/>
        </w:rPr>
        <w:t>pkt</w:t>
      </w:r>
      <w:r w:rsidRPr="000E0DBA">
        <w:rPr>
          <w:rFonts w:ascii="Arial" w:hAnsi="Arial" w:cs="Arial"/>
          <w:sz w:val="20"/>
          <w:szCs w:val="20"/>
        </w:rPr>
        <w:t>.</w:t>
      </w:r>
      <w:r w:rsidR="00FA5862" w:rsidRPr="000E0DBA">
        <w:rPr>
          <w:rFonts w:ascii="Arial" w:hAnsi="Arial" w:cs="Arial"/>
          <w:sz w:val="20"/>
          <w:szCs w:val="20"/>
        </w:rPr>
        <w:t xml:space="preserve"> 1) </w:t>
      </w:r>
      <w:r w:rsidR="00D8242C">
        <w:rPr>
          <w:rFonts w:ascii="Arial" w:hAnsi="Arial" w:cs="Arial"/>
          <w:sz w:val="20"/>
          <w:szCs w:val="20"/>
        </w:rPr>
        <w:t>niniejszej umowy</w:t>
      </w:r>
      <w:r w:rsidR="00FA5862" w:rsidRPr="000E0DBA">
        <w:rPr>
          <w:rFonts w:ascii="Arial" w:hAnsi="Arial" w:cs="Arial"/>
          <w:sz w:val="20"/>
          <w:szCs w:val="20"/>
        </w:rPr>
        <w:t xml:space="preserve">, względem ceny przyjętej w celu ustalenia wynagrodzenia </w:t>
      </w:r>
      <w:r w:rsidR="00FA5862" w:rsidRPr="00642240">
        <w:rPr>
          <w:rFonts w:ascii="Arial" w:hAnsi="Arial" w:cs="Arial"/>
          <w:sz w:val="20"/>
          <w:szCs w:val="20"/>
        </w:rPr>
        <w:t>Wykonawcy</w:t>
      </w:r>
      <w:r w:rsidR="00FA5862" w:rsidRPr="000E0DBA">
        <w:rPr>
          <w:rFonts w:ascii="Arial" w:hAnsi="Arial" w:cs="Arial"/>
          <w:sz w:val="20"/>
          <w:szCs w:val="20"/>
        </w:rPr>
        <w:t xml:space="preserve"> zawartego w ofercie</w:t>
      </w:r>
      <w:r w:rsidRPr="000E0DBA">
        <w:rPr>
          <w:rFonts w:ascii="Arial" w:hAnsi="Arial" w:cs="Arial"/>
          <w:sz w:val="20"/>
          <w:szCs w:val="20"/>
        </w:rPr>
        <w:t>,</w:t>
      </w:r>
      <w:r w:rsidR="00FA5862" w:rsidRPr="000E0DBA">
        <w:rPr>
          <w:rFonts w:ascii="Arial" w:hAnsi="Arial" w:cs="Arial"/>
          <w:sz w:val="20"/>
          <w:szCs w:val="20"/>
        </w:rPr>
        <w:t xml:space="preserve"> </w:t>
      </w:r>
    </w:p>
    <w:p w14:paraId="5379523C" w14:textId="369EE1CB" w:rsidR="00313DE2" w:rsidRPr="000E0DBA" w:rsidRDefault="005F6612" w:rsidP="0074112B">
      <w:pPr>
        <w:pStyle w:val="Akapitzlist"/>
        <w:numPr>
          <w:ilvl w:val="1"/>
          <w:numId w:val="21"/>
        </w:numPr>
        <w:ind w:left="567" w:hanging="283"/>
        <w:jc w:val="both"/>
        <w:rPr>
          <w:rFonts w:ascii="Arial" w:hAnsi="Arial" w:cs="Arial"/>
          <w:sz w:val="20"/>
          <w:szCs w:val="20"/>
        </w:rPr>
      </w:pPr>
      <w:r w:rsidRPr="000E0DBA">
        <w:rPr>
          <w:rFonts w:ascii="Arial" w:hAnsi="Arial" w:cs="Arial"/>
          <w:sz w:val="20"/>
          <w:szCs w:val="20"/>
        </w:rPr>
        <w:t>s</w:t>
      </w:r>
      <w:r w:rsidR="00FA5862" w:rsidRPr="000E0DBA">
        <w:rPr>
          <w:rFonts w:ascii="Arial" w:hAnsi="Arial" w:cs="Arial"/>
          <w:sz w:val="20"/>
          <w:szCs w:val="20"/>
        </w:rPr>
        <w:t xml:space="preserve">trony będą uprawnione do żądania zmiany wynagrodzenia, gdy poziom zmiany </w:t>
      </w:r>
      <w:r w:rsidR="00BE638E" w:rsidRPr="000E0DBA">
        <w:rPr>
          <w:rFonts w:ascii="Arial" w:hAnsi="Arial" w:cs="Arial"/>
          <w:sz w:val="20"/>
          <w:szCs w:val="20"/>
        </w:rPr>
        <w:t xml:space="preserve">wskaźnika </w:t>
      </w:r>
      <w:r w:rsidR="00FA5862" w:rsidRPr="000E0DBA">
        <w:rPr>
          <w:rFonts w:ascii="Arial" w:hAnsi="Arial" w:cs="Arial"/>
          <w:sz w:val="20"/>
          <w:szCs w:val="20"/>
        </w:rPr>
        <w:t xml:space="preserve">cen towarów i usług konsumpcyjnych, o którym mowa w </w:t>
      </w:r>
      <w:r w:rsidR="00D8242C">
        <w:rPr>
          <w:rFonts w:ascii="Arial" w:hAnsi="Arial" w:cs="Arial"/>
          <w:sz w:val="20"/>
          <w:szCs w:val="20"/>
        </w:rPr>
        <w:t xml:space="preserve">§ 10, ust. 7, </w:t>
      </w:r>
      <w:r w:rsidR="00FA5862" w:rsidRPr="000E0DBA">
        <w:rPr>
          <w:rFonts w:ascii="Arial" w:hAnsi="Arial" w:cs="Arial"/>
          <w:sz w:val="20"/>
          <w:szCs w:val="20"/>
        </w:rPr>
        <w:t>pkt</w:t>
      </w:r>
      <w:r w:rsidRPr="000E0DBA">
        <w:rPr>
          <w:rFonts w:ascii="Arial" w:hAnsi="Arial" w:cs="Arial"/>
          <w:sz w:val="20"/>
          <w:szCs w:val="20"/>
        </w:rPr>
        <w:t>.</w:t>
      </w:r>
      <w:r w:rsidR="00FA5862" w:rsidRPr="000E0DBA">
        <w:rPr>
          <w:rFonts w:ascii="Arial" w:hAnsi="Arial" w:cs="Arial"/>
          <w:sz w:val="20"/>
          <w:szCs w:val="20"/>
        </w:rPr>
        <w:t xml:space="preserve"> 2) </w:t>
      </w:r>
      <w:r w:rsidR="00D8242C">
        <w:rPr>
          <w:rFonts w:ascii="Arial" w:hAnsi="Arial" w:cs="Arial"/>
          <w:sz w:val="20"/>
          <w:szCs w:val="20"/>
        </w:rPr>
        <w:t>niniejszej umowy</w:t>
      </w:r>
      <w:r w:rsidR="00FA5862" w:rsidRPr="000E0DBA">
        <w:rPr>
          <w:rFonts w:ascii="Arial" w:hAnsi="Arial" w:cs="Arial"/>
          <w:sz w:val="20"/>
          <w:szCs w:val="20"/>
        </w:rPr>
        <w:t xml:space="preserve">, będzie wynosił nie mniej niż </w:t>
      </w:r>
      <w:r w:rsidR="00D8242C">
        <w:rPr>
          <w:rFonts w:ascii="Arial" w:hAnsi="Arial" w:cs="Arial"/>
          <w:sz w:val="20"/>
          <w:szCs w:val="20"/>
        </w:rPr>
        <w:br/>
      </w:r>
      <w:r w:rsidR="00BE638E" w:rsidRPr="000E0DBA">
        <w:rPr>
          <w:rFonts w:ascii="Arial" w:hAnsi="Arial" w:cs="Arial"/>
          <w:b/>
          <w:bCs/>
          <w:sz w:val="20"/>
          <w:szCs w:val="20"/>
        </w:rPr>
        <w:t>25</w:t>
      </w:r>
      <w:r w:rsidR="00FA5862" w:rsidRPr="000E0DBA">
        <w:rPr>
          <w:rFonts w:ascii="Arial" w:hAnsi="Arial" w:cs="Arial"/>
          <w:b/>
          <w:bCs/>
          <w:sz w:val="20"/>
          <w:szCs w:val="20"/>
        </w:rPr>
        <w:t xml:space="preserve"> </w:t>
      </w:r>
      <w:r w:rsidR="00BE638E" w:rsidRPr="000E0DBA">
        <w:rPr>
          <w:rFonts w:ascii="Arial" w:hAnsi="Arial" w:cs="Arial"/>
          <w:sz w:val="20"/>
          <w:szCs w:val="20"/>
        </w:rPr>
        <w:t>(dwadzieścia pięć)</w:t>
      </w:r>
      <w:r w:rsidR="00BE638E" w:rsidRPr="000E0DBA">
        <w:rPr>
          <w:rFonts w:ascii="Arial" w:hAnsi="Arial" w:cs="Arial"/>
          <w:b/>
          <w:bCs/>
          <w:sz w:val="20"/>
          <w:szCs w:val="20"/>
        </w:rPr>
        <w:t xml:space="preserve"> </w:t>
      </w:r>
      <w:r w:rsidR="00FA5862" w:rsidRPr="000E0DBA">
        <w:rPr>
          <w:rFonts w:ascii="Arial" w:hAnsi="Arial" w:cs="Arial"/>
          <w:sz w:val="20"/>
          <w:szCs w:val="20"/>
        </w:rPr>
        <w:t xml:space="preserve">punktów procentowych, z zastrzeżeniem </w:t>
      </w:r>
      <w:r w:rsidR="00D8242C">
        <w:rPr>
          <w:rFonts w:ascii="Arial" w:hAnsi="Arial" w:cs="Arial"/>
          <w:sz w:val="20"/>
          <w:szCs w:val="20"/>
        </w:rPr>
        <w:t xml:space="preserve">zapisów § 10, ust. 7, </w:t>
      </w:r>
      <w:r w:rsidR="00FA5862" w:rsidRPr="000E0DBA">
        <w:rPr>
          <w:rFonts w:ascii="Arial" w:hAnsi="Arial" w:cs="Arial"/>
          <w:sz w:val="20"/>
          <w:szCs w:val="20"/>
        </w:rPr>
        <w:t>pkt. 4</w:t>
      </w:r>
      <w:r w:rsidR="00B2427F" w:rsidRPr="000E0DBA">
        <w:rPr>
          <w:rFonts w:ascii="Arial" w:hAnsi="Arial" w:cs="Arial"/>
          <w:sz w:val="20"/>
          <w:szCs w:val="20"/>
        </w:rPr>
        <w:t>)</w:t>
      </w:r>
      <w:r w:rsidR="00FA5862" w:rsidRPr="000E0DBA">
        <w:rPr>
          <w:rFonts w:ascii="Arial" w:hAnsi="Arial" w:cs="Arial"/>
          <w:sz w:val="20"/>
          <w:szCs w:val="20"/>
        </w:rPr>
        <w:t xml:space="preserve"> </w:t>
      </w:r>
      <w:r w:rsidR="00D8242C">
        <w:rPr>
          <w:rFonts w:ascii="Arial" w:hAnsi="Arial" w:cs="Arial"/>
          <w:sz w:val="20"/>
          <w:szCs w:val="20"/>
        </w:rPr>
        <w:t>niniejszej umowy</w:t>
      </w:r>
      <w:r w:rsidR="00313DE2" w:rsidRPr="000E0DBA">
        <w:rPr>
          <w:rFonts w:ascii="Arial" w:hAnsi="Arial" w:cs="Arial"/>
          <w:sz w:val="20"/>
          <w:szCs w:val="20"/>
        </w:rPr>
        <w:t>,</w:t>
      </w:r>
      <w:r w:rsidR="0094582A" w:rsidRPr="000E0DBA">
        <w:rPr>
          <w:rFonts w:ascii="Arial" w:hAnsi="Arial" w:cs="Arial"/>
          <w:sz w:val="20"/>
          <w:szCs w:val="20"/>
        </w:rPr>
        <w:t xml:space="preserve"> </w:t>
      </w:r>
    </w:p>
    <w:p w14:paraId="6C409E3B" w14:textId="4ABA5119" w:rsidR="00313DE2" w:rsidRPr="000E0DBA" w:rsidRDefault="00313DE2" w:rsidP="0074112B">
      <w:pPr>
        <w:pStyle w:val="Akapitzlist"/>
        <w:numPr>
          <w:ilvl w:val="1"/>
          <w:numId w:val="21"/>
        </w:numPr>
        <w:ind w:left="567" w:hanging="283"/>
        <w:jc w:val="both"/>
        <w:rPr>
          <w:rFonts w:ascii="Arial" w:hAnsi="Arial" w:cs="Arial"/>
          <w:sz w:val="20"/>
          <w:szCs w:val="20"/>
        </w:rPr>
      </w:pPr>
      <w:r w:rsidRPr="000E0DBA">
        <w:rPr>
          <w:rFonts w:ascii="Arial" w:hAnsi="Arial" w:cs="Arial"/>
          <w:sz w:val="20"/>
          <w:szCs w:val="20"/>
        </w:rPr>
        <w:t>w</w:t>
      </w:r>
      <w:r w:rsidR="00FA5862" w:rsidRPr="000E0DBA">
        <w:rPr>
          <w:rFonts w:ascii="Arial" w:hAnsi="Arial" w:cs="Arial"/>
          <w:sz w:val="20"/>
          <w:szCs w:val="20"/>
        </w:rPr>
        <w:t xml:space="preserve">niosek o podwyższenie lub obniżenie wynagrodzenia </w:t>
      </w:r>
      <w:r w:rsidR="00FA5862" w:rsidRPr="00642240">
        <w:rPr>
          <w:rFonts w:ascii="Arial" w:hAnsi="Arial" w:cs="Arial"/>
          <w:sz w:val="20"/>
          <w:szCs w:val="20"/>
        </w:rPr>
        <w:t>Wykonawcy</w:t>
      </w:r>
      <w:r w:rsidR="00FA5862" w:rsidRPr="000E0DBA">
        <w:rPr>
          <w:rFonts w:ascii="Arial" w:hAnsi="Arial" w:cs="Arial"/>
          <w:sz w:val="20"/>
          <w:szCs w:val="20"/>
        </w:rPr>
        <w:t xml:space="preserve"> może zostać złożony w okresie obowiązywania umowy</w:t>
      </w:r>
      <w:r w:rsidRPr="000E0DBA">
        <w:rPr>
          <w:rFonts w:ascii="Arial" w:hAnsi="Arial" w:cs="Arial"/>
          <w:sz w:val="20"/>
          <w:szCs w:val="20"/>
        </w:rPr>
        <w:t>;</w:t>
      </w:r>
      <w:r w:rsidR="00FA5862" w:rsidRPr="000E0DBA">
        <w:rPr>
          <w:rFonts w:ascii="Arial" w:hAnsi="Arial" w:cs="Arial"/>
          <w:sz w:val="20"/>
          <w:szCs w:val="20"/>
        </w:rPr>
        <w:t xml:space="preserve"> </w:t>
      </w:r>
      <w:r w:rsidRPr="000E0DBA">
        <w:rPr>
          <w:rFonts w:ascii="Arial" w:hAnsi="Arial" w:cs="Arial"/>
          <w:sz w:val="20"/>
          <w:szCs w:val="20"/>
        </w:rPr>
        <w:t>p</w:t>
      </w:r>
      <w:r w:rsidR="00FA5862" w:rsidRPr="000E0DBA">
        <w:rPr>
          <w:rFonts w:ascii="Arial" w:hAnsi="Arial" w:cs="Arial"/>
          <w:sz w:val="20"/>
          <w:szCs w:val="20"/>
        </w:rPr>
        <w:t xml:space="preserve">ierwszy wniosek może zostać złożony nie wcześniej niż po upływie </w:t>
      </w:r>
      <w:r w:rsidR="00FA5F05">
        <w:rPr>
          <w:rFonts w:ascii="Arial" w:hAnsi="Arial" w:cs="Arial"/>
          <w:b/>
          <w:bCs/>
          <w:sz w:val="20"/>
          <w:szCs w:val="20"/>
        </w:rPr>
        <w:t>6</w:t>
      </w:r>
      <w:r w:rsidR="00FA5862" w:rsidRPr="00642240">
        <w:rPr>
          <w:rFonts w:ascii="Arial" w:hAnsi="Arial" w:cs="Arial"/>
          <w:b/>
          <w:bCs/>
          <w:sz w:val="20"/>
          <w:szCs w:val="20"/>
        </w:rPr>
        <w:t xml:space="preserve"> miesięcy</w:t>
      </w:r>
      <w:r w:rsidR="00FA5862" w:rsidRPr="000E0DBA">
        <w:rPr>
          <w:rFonts w:ascii="Arial" w:hAnsi="Arial" w:cs="Arial"/>
          <w:sz w:val="20"/>
          <w:szCs w:val="20"/>
        </w:rPr>
        <w:t xml:space="preserve"> od zawarcia umowy</w:t>
      </w:r>
      <w:r w:rsidRPr="000E0DBA">
        <w:rPr>
          <w:rFonts w:ascii="Arial" w:hAnsi="Arial" w:cs="Arial"/>
          <w:sz w:val="20"/>
          <w:szCs w:val="20"/>
        </w:rPr>
        <w:t>;</w:t>
      </w:r>
      <w:r w:rsidR="00FA5862" w:rsidRPr="000E0DBA">
        <w:rPr>
          <w:rFonts w:ascii="Arial" w:hAnsi="Arial" w:cs="Arial"/>
          <w:sz w:val="20"/>
          <w:szCs w:val="20"/>
        </w:rPr>
        <w:t xml:space="preserve"> </w:t>
      </w:r>
      <w:r w:rsidRPr="000E0DBA">
        <w:rPr>
          <w:rFonts w:ascii="Arial" w:hAnsi="Arial" w:cs="Arial"/>
          <w:sz w:val="20"/>
          <w:szCs w:val="20"/>
        </w:rPr>
        <w:t>k</w:t>
      </w:r>
      <w:r w:rsidR="00FA5862" w:rsidRPr="000E0DBA">
        <w:rPr>
          <w:rFonts w:ascii="Arial" w:hAnsi="Arial" w:cs="Arial"/>
          <w:sz w:val="20"/>
          <w:szCs w:val="20"/>
        </w:rPr>
        <w:t xml:space="preserve">ażdy kolejny wniosek może zostać złożony nie wcześniej niż po upływie kolejnych </w:t>
      </w:r>
      <w:r w:rsidR="00FA5F05">
        <w:rPr>
          <w:rFonts w:ascii="Arial" w:hAnsi="Arial" w:cs="Arial"/>
          <w:b/>
          <w:bCs/>
          <w:sz w:val="20"/>
          <w:szCs w:val="20"/>
        </w:rPr>
        <w:t>6</w:t>
      </w:r>
      <w:r w:rsidR="00FA5862" w:rsidRPr="00642240">
        <w:rPr>
          <w:rFonts w:ascii="Arial" w:hAnsi="Arial" w:cs="Arial"/>
          <w:b/>
          <w:bCs/>
          <w:sz w:val="20"/>
          <w:szCs w:val="20"/>
        </w:rPr>
        <w:t xml:space="preserve"> miesięcy</w:t>
      </w:r>
      <w:r w:rsidR="00FA5862" w:rsidRPr="000E0DBA">
        <w:rPr>
          <w:rFonts w:ascii="Arial" w:hAnsi="Arial" w:cs="Arial"/>
          <w:sz w:val="20"/>
          <w:szCs w:val="20"/>
        </w:rPr>
        <w:t xml:space="preserve"> obowiązywania umowy</w:t>
      </w:r>
      <w:r w:rsidRPr="000E0DBA">
        <w:rPr>
          <w:rFonts w:ascii="Arial" w:hAnsi="Arial" w:cs="Arial"/>
          <w:sz w:val="20"/>
          <w:szCs w:val="20"/>
        </w:rPr>
        <w:t>;</w:t>
      </w:r>
      <w:r w:rsidR="00FA5862" w:rsidRPr="000E0DBA">
        <w:rPr>
          <w:rFonts w:ascii="Arial" w:hAnsi="Arial" w:cs="Arial"/>
          <w:sz w:val="20"/>
          <w:szCs w:val="20"/>
        </w:rPr>
        <w:t xml:space="preserve"> </w:t>
      </w:r>
      <w:r w:rsidRPr="000E0DBA">
        <w:rPr>
          <w:rFonts w:ascii="Arial" w:hAnsi="Arial" w:cs="Arial"/>
          <w:sz w:val="20"/>
          <w:szCs w:val="20"/>
        </w:rPr>
        <w:t>w</w:t>
      </w:r>
      <w:r w:rsidR="00FA5862" w:rsidRPr="000E0DBA">
        <w:rPr>
          <w:rFonts w:ascii="Arial" w:hAnsi="Arial" w:cs="Arial"/>
          <w:sz w:val="20"/>
          <w:szCs w:val="20"/>
        </w:rPr>
        <w:t xml:space="preserve"> celu uniknięcia wątpliwości, występowanie o zmianę wynagrodzenia nie jest możliwe</w:t>
      </w:r>
      <w:r w:rsidRPr="000E0DBA">
        <w:rPr>
          <w:rFonts w:ascii="Arial" w:hAnsi="Arial" w:cs="Arial"/>
          <w:sz w:val="20"/>
          <w:szCs w:val="20"/>
        </w:rPr>
        <w:t>,</w:t>
      </w:r>
      <w:r w:rsidR="00FA5862" w:rsidRPr="000E0DBA">
        <w:rPr>
          <w:rFonts w:ascii="Arial" w:hAnsi="Arial" w:cs="Arial"/>
          <w:sz w:val="20"/>
          <w:szCs w:val="20"/>
        </w:rPr>
        <w:t xml:space="preserve"> jeśli nie upłynął okres wskazany w zdaniach poprzedzających</w:t>
      </w:r>
      <w:r w:rsidRPr="000E0DBA">
        <w:rPr>
          <w:rFonts w:ascii="Arial" w:hAnsi="Arial" w:cs="Arial"/>
          <w:sz w:val="20"/>
          <w:szCs w:val="20"/>
        </w:rPr>
        <w:t>,</w:t>
      </w:r>
    </w:p>
    <w:p w14:paraId="401C6A24" w14:textId="5524C68E" w:rsidR="00313DE2" w:rsidRPr="00807283" w:rsidRDefault="00313DE2" w:rsidP="0074112B">
      <w:pPr>
        <w:pStyle w:val="Akapitzlist"/>
        <w:numPr>
          <w:ilvl w:val="1"/>
          <w:numId w:val="21"/>
        </w:numPr>
        <w:ind w:left="567" w:hanging="283"/>
        <w:jc w:val="both"/>
        <w:rPr>
          <w:rFonts w:ascii="Arial" w:hAnsi="Arial" w:cs="Arial"/>
          <w:sz w:val="20"/>
          <w:szCs w:val="20"/>
        </w:rPr>
      </w:pPr>
      <w:r w:rsidRPr="000E0DBA">
        <w:rPr>
          <w:rFonts w:ascii="Arial" w:hAnsi="Arial" w:cs="Arial"/>
          <w:sz w:val="20"/>
          <w:szCs w:val="20"/>
        </w:rPr>
        <w:t>w</w:t>
      </w:r>
      <w:r w:rsidR="00FA5862" w:rsidRPr="000E0DBA">
        <w:rPr>
          <w:rFonts w:ascii="Arial" w:hAnsi="Arial" w:cs="Arial"/>
          <w:sz w:val="20"/>
          <w:szCs w:val="20"/>
        </w:rPr>
        <w:t xml:space="preserve">ynagrodzenie </w:t>
      </w:r>
      <w:r w:rsidR="00FA5862" w:rsidRPr="00807283">
        <w:rPr>
          <w:rFonts w:ascii="Arial" w:hAnsi="Arial" w:cs="Arial"/>
          <w:sz w:val="20"/>
          <w:szCs w:val="20"/>
        </w:rPr>
        <w:t>Wykonawcy będzie podlegało zmianie według wskaźnika</w:t>
      </w:r>
      <w:r w:rsidR="00BE638E" w:rsidRPr="00807283">
        <w:rPr>
          <w:rFonts w:ascii="Arial" w:hAnsi="Arial" w:cs="Arial"/>
          <w:sz w:val="20"/>
          <w:szCs w:val="20"/>
        </w:rPr>
        <w:t xml:space="preserve"> cen towarów i usług konsumpcyjnych</w:t>
      </w:r>
      <w:r w:rsidR="00FA5862" w:rsidRPr="00807283">
        <w:rPr>
          <w:rFonts w:ascii="Arial" w:hAnsi="Arial" w:cs="Arial"/>
          <w:sz w:val="20"/>
          <w:szCs w:val="20"/>
        </w:rPr>
        <w:t xml:space="preserve">, o którym mowa w </w:t>
      </w:r>
      <w:r w:rsidR="00D8242C" w:rsidRPr="00807283">
        <w:rPr>
          <w:rFonts w:ascii="Arial" w:hAnsi="Arial" w:cs="Arial"/>
          <w:sz w:val="20"/>
          <w:szCs w:val="20"/>
        </w:rPr>
        <w:t xml:space="preserve">§ 10, ust. 7, </w:t>
      </w:r>
      <w:r w:rsidR="00FA5862" w:rsidRPr="00807283">
        <w:rPr>
          <w:rFonts w:ascii="Arial" w:hAnsi="Arial" w:cs="Arial"/>
          <w:sz w:val="20"/>
          <w:szCs w:val="20"/>
        </w:rPr>
        <w:t xml:space="preserve">ust. </w:t>
      </w:r>
      <w:r w:rsidR="00D8242C" w:rsidRPr="00807283">
        <w:rPr>
          <w:rFonts w:ascii="Arial" w:hAnsi="Arial" w:cs="Arial"/>
          <w:sz w:val="20"/>
          <w:szCs w:val="20"/>
        </w:rPr>
        <w:t>1)</w:t>
      </w:r>
      <w:r w:rsidR="00FA5862" w:rsidRPr="00807283">
        <w:rPr>
          <w:rFonts w:ascii="Arial" w:hAnsi="Arial" w:cs="Arial"/>
          <w:sz w:val="20"/>
          <w:szCs w:val="20"/>
        </w:rPr>
        <w:t xml:space="preserve"> </w:t>
      </w:r>
      <w:r w:rsidR="00D8242C" w:rsidRPr="00807283">
        <w:rPr>
          <w:rFonts w:ascii="Arial" w:hAnsi="Arial" w:cs="Arial"/>
          <w:sz w:val="20"/>
          <w:szCs w:val="20"/>
        </w:rPr>
        <w:t>niniejszej umowy</w:t>
      </w:r>
      <w:r w:rsidRPr="00807283">
        <w:rPr>
          <w:rFonts w:ascii="Arial" w:hAnsi="Arial" w:cs="Arial"/>
          <w:sz w:val="20"/>
          <w:szCs w:val="20"/>
        </w:rPr>
        <w:t>,</w:t>
      </w:r>
      <w:r w:rsidR="00FA5862" w:rsidRPr="00807283">
        <w:rPr>
          <w:rFonts w:ascii="Arial" w:hAnsi="Arial" w:cs="Arial"/>
          <w:sz w:val="20"/>
          <w:szCs w:val="20"/>
        </w:rPr>
        <w:t xml:space="preserve"> publikowanego przez GUS w zestawieniu p</w:t>
      </w:r>
      <w:r w:rsidRPr="00807283">
        <w:rPr>
          <w:rFonts w:ascii="Arial" w:hAnsi="Arial" w:cs="Arial"/>
          <w:sz w:val="20"/>
          <w:szCs w:val="20"/>
        </w:rPr>
        <w:t xml:space="preserve">od </w:t>
      </w:r>
      <w:r w:rsidR="00FA5862" w:rsidRPr="00807283">
        <w:rPr>
          <w:rFonts w:ascii="Arial" w:hAnsi="Arial" w:cs="Arial"/>
          <w:sz w:val="20"/>
          <w:szCs w:val="20"/>
        </w:rPr>
        <w:t>n</w:t>
      </w:r>
      <w:r w:rsidRPr="00807283">
        <w:rPr>
          <w:rFonts w:ascii="Arial" w:hAnsi="Arial" w:cs="Arial"/>
          <w:sz w:val="20"/>
          <w:szCs w:val="20"/>
        </w:rPr>
        <w:t>azwą</w:t>
      </w:r>
      <w:r w:rsidR="00FA5862" w:rsidRPr="00807283">
        <w:rPr>
          <w:rFonts w:ascii="Arial" w:hAnsi="Arial" w:cs="Arial"/>
          <w:sz w:val="20"/>
          <w:szCs w:val="20"/>
        </w:rPr>
        <w:t xml:space="preserve"> „Wybrane miesięczne wskaźniki makroekonomiczne”,</w:t>
      </w:r>
      <w:r w:rsidR="0094582A" w:rsidRPr="00807283">
        <w:rPr>
          <w:rFonts w:ascii="Arial" w:hAnsi="Arial" w:cs="Arial"/>
          <w:sz w:val="20"/>
          <w:szCs w:val="20"/>
        </w:rPr>
        <w:t xml:space="preserve"> </w:t>
      </w:r>
      <w:r w:rsidR="00FA5862" w:rsidRPr="00807283">
        <w:rPr>
          <w:rFonts w:ascii="Arial" w:hAnsi="Arial" w:cs="Arial"/>
          <w:sz w:val="20"/>
          <w:szCs w:val="20"/>
        </w:rPr>
        <w:t>dostępnym</w:t>
      </w:r>
      <w:r w:rsidR="0094582A" w:rsidRPr="00807283">
        <w:rPr>
          <w:rFonts w:ascii="Arial" w:hAnsi="Arial" w:cs="Arial"/>
          <w:sz w:val="20"/>
          <w:szCs w:val="20"/>
        </w:rPr>
        <w:t xml:space="preserve"> </w:t>
      </w:r>
      <w:r w:rsidR="00FA5862" w:rsidRPr="00807283">
        <w:rPr>
          <w:rFonts w:ascii="Arial" w:hAnsi="Arial" w:cs="Arial"/>
          <w:sz w:val="20"/>
          <w:szCs w:val="20"/>
        </w:rPr>
        <w:t>na</w:t>
      </w:r>
      <w:r w:rsidR="0094582A" w:rsidRPr="00807283">
        <w:rPr>
          <w:rFonts w:ascii="Arial" w:hAnsi="Arial" w:cs="Arial"/>
          <w:sz w:val="20"/>
          <w:szCs w:val="20"/>
        </w:rPr>
        <w:t xml:space="preserve"> </w:t>
      </w:r>
      <w:r w:rsidR="00FA5862" w:rsidRPr="00807283">
        <w:rPr>
          <w:rFonts w:ascii="Arial" w:hAnsi="Arial" w:cs="Arial"/>
          <w:sz w:val="20"/>
          <w:szCs w:val="20"/>
        </w:rPr>
        <w:t>stronie</w:t>
      </w:r>
      <w:r w:rsidR="0094582A" w:rsidRPr="00807283">
        <w:rPr>
          <w:rFonts w:ascii="Arial" w:hAnsi="Arial" w:cs="Arial"/>
          <w:sz w:val="20"/>
          <w:szCs w:val="20"/>
        </w:rPr>
        <w:t xml:space="preserve"> </w:t>
      </w:r>
      <w:r w:rsidR="00FA5862" w:rsidRPr="00807283">
        <w:rPr>
          <w:rFonts w:ascii="Arial" w:hAnsi="Arial" w:cs="Arial"/>
          <w:sz w:val="20"/>
          <w:szCs w:val="20"/>
        </w:rPr>
        <w:t>https://stat.gov.pl/wskazniki-makroekonomiczne/</w:t>
      </w:r>
      <w:r w:rsidRPr="00807283">
        <w:rPr>
          <w:rFonts w:ascii="Arial" w:hAnsi="Arial" w:cs="Arial"/>
          <w:sz w:val="20"/>
          <w:szCs w:val="20"/>
        </w:rPr>
        <w:t>;</w:t>
      </w:r>
      <w:r w:rsidR="00FA5862" w:rsidRPr="00807283">
        <w:rPr>
          <w:rFonts w:ascii="Arial" w:hAnsi="Arial" w:cs="Arial"/>
          <w:sz w:val="20"/>
          <w:szCs w:val="20"/>
        </w:rPr>
        <w:t xml:space="preserve"> </w:t>
      </w:r>
      <w:r w:rsidRPr="00807283">
        <w:rPr>
          <w:rFonts w:ascii="Arial" w:hAnsi="Arial" w:cs="Arial"/>
          <w:sz w:val="20"/>
          <w:szCs w:val="20"/>
        </w:rPr>
        <w:t>z</w:t>
      </w:r>
      <w:r w:rsidR="00FA5862" w:rsidRPr="00807283">
        <w:rPr>
          <w:rFonts w:ascii="Arial" w:hAnsi="Arial" w:cs="Arial"/>
          <w:sz w:val="20"/>
          <w:szCs w:val="20"/>
        </w:rPr>
        <w:t>a referencyjne Zamawiający uznaje wskaźniki cen towarów i usług konsumpcyjnych wyszczególnione w grupie B, prezentującej dane w odniesieniu do okresu poprzedniego</w:t>
      </w:r>
      <w:r w:rsidRPr="00807283">
        <w:rPr>
          <w:rFonts w:ascii="Arial" w:hAnsi="Arial" w:cs="Arial"/>
          <w:sz w:val="20"/>
          <w:szCs w:val="20"/>
        </w:rPr>
        <w:t>,</w:t>
      </w:r>
    </w:p>
    <w:p w14:paraId="37DAA28C" w14:textId="573796F4" w:rsidR="00FA5862" w:rsidRPr="000E0DBA" w:rsidRDefault="00313DE2" w:rsidP="0074112B">
      <w:pPr>
        <w:pStyle w:val="Akapitzlist"/>
        <w:numPr>
          <w:ilvl w:val="1"/>
          <w:numId w:val="21"/>
        </w:numPr>
        <w:spacing w:after="0"/>
        <w:ind w:left="568" w:hanging="284"/>
        <w:jc w:val="both"/>
        <w:rPr>
          <w:rFonts w:ascii="Arial" w:hAnsi="Arial" w:cs="Arial"/>
          <w:sz w:val="20"/>
          <w:szCs w:val="20"/>
        </w:rPr>
      </w:pPr>
      <w:r w:rsidRPr="00807283">
        <w:rPr>
          <w:rFonts w:ascii="Arial" w:hAnsi="Arial" w:cs="Arial"/>
          <w:sz w:val="20"/>
          <w:szCs w:val="20"/>
        </w:rPr>
        <w:t>k</w:t>
      </w:r>
      <w:r w:rsidR="00FA5862" w:rsidRPr="00807283">
        <w:rPr>
          <w:rFonts w:ascii="Arial" w:hAnsi="Arial" w:cs="Arial"/>
          <w:sz w:val="20"/>
          <w:szCs w:val="20"/>
        </w:rPr>
        <w:t>wota, o którą należy zmienić wynagrodzenie Wykonawcy</w:t>
      </w:r>
      <w:r w:rsidRPr="000E0DBA">
        <w:rPr>
          <w:rFonts w:ascii="Arial" w:hAnsi="Arial" w:cs="Arial"/>
          <w:sz w:val="20"/>
          <w:szCs w:val="20"/>
        </w:rPr>
        <w:t>,</w:t>
      </w:r>
      <w:r w:rsidR="00FA5862" w:rsidRPr="000E0DBA">
        <w:rPr>
          <w:rFonts w:ascii="Arial" w:hAnsi="Arial" w:cs="Arial"/>
          <w:sz w:val="20"/>
          <w:szCs w:val="20"/>
        </w:rPr>
        <w:t xml:space="preserve"> obliczana będzie wedle następującego wzoru:</w:t>
      </w:r>
    </w:p>
    <w:p w14:paraId="599A9C6A" w14:textId="547F53CF" w:rsidR="00FA5862" w:rsidRPr="000E0DBA" w:rsidRDefault="00FA5862" w:rsidP="0074112B">
      <w:pPr>
        <w:spacing w:before="120" w:after="120" w:line="276" w:lineRule="auto"/>
        <w:jc w:val="center"/>
        <w:rPr>
          <w:rFonts w:ascii="Arial" w:hAnsi="Arial" w:cs="Arial"/>
          <w:b/>
          <w:bCs/>
          <w:sz w:val="20"/>
          <w:szCs w:val="20"/>
        </w:rPr>
      </w:pPr>
      <w:r w:rsidRPr="000E0DBA">
        <w:rPr>
          <w:rFonts w:ascii="Arial" w:hAnsi="Arial" w:cs="Arial"/>
          <w:b/>
          <w:bCs/>
          <w:sz w:val="20"/>
          <w:szCs w:val="20"/>
        </w:rPr>
        <w:t>Kwota netto = (W1 – W2)</w:t>
      </w:r>
      <w:r w:rsidR="00BE638E" w:rsidRPr="000E0DBA">
        <w:rPr>
          <w:rFonts w:ascii="Arial" w:hAnsi="Arial" w:cs="Arial"/>
          <w:b/>
          <w:bCs/>
          <w:sz w:val="20"/>
          <w:szCs w:val="20"/>
        </w:rPr>
        <w:t>/</w:t>
      </w:r>
      <w:r w:rsidRPr="000E0DBA">
        <w:rPr>
          <w:rFonts w:ascii="Arial" w:hAnsi="Arial" w:cs="Arial"/>
          <w:b/>
          <w:bCs/>
          <w:sz w:val="20"/>
          <w:szCs w:val="20"/>
        </w:rPr>
        <w:t>100 x wynagrodzenie netto</w:t>
      </w:r>
      <w:r w:rsidR="00313DE2" w:rsidRPr="000E0DBA">
        <w:rPr>
          <w:rFonts w:ascii="Arial" w:hAnsi="Arial" w:cs="Arial"/>
          <w:b/>
          <w:bCs/>
          <w:sz w:val="20"/>
          <w:szCs w:val="20"/>
          <w:vertAlign w:val="superscript"/>
        </w:rPr>
        <w:t>1</w:t>
      </w:r>
    </w:p>
    <w:p w14:paraId="2A46F7EC" w14:textId="77777777" w:rsidR="00313DE2" w:rsidRPr="000E0DBA" w:rsidRDefault="00FA5862" w:rsidP="0074112B">
      <w:pPr>
        <w:spacing w:line="276" w:lineRule="auto"/>
        <w:ind w:left="567"/>
        <w:jc w:val="both"/>
        <w:rPr>
          <w:rFonts w:ascii="Arial" w:hAnsi="Arial" w:cs="Arial"/>
          <w:sz w:val="16"/>
          <w:szCs w:val="16"/>
        </w:rPr>
      </w:pPr>
      <w:r w:rsidRPr="000E0DBA">
        <w:rPr>
          <w:rFonts w:ascii="Arial" w:hAnsi="Arial" w:cs="Arial"/>
          <w:sz w:val="16"/>
          <w:szCs w:val="16"/>
        </w:rPr>
        <w:t xml:space="preserve">W1 </w:t>
      </w:r>
      <w:r w:rsidR="00313DE2" w:rsidRPr="000E0DBA">
        <w:rPr>
          <w:rFonts w:ascii="Arial" w:hAnsi="Arial" w:cs="Arial"/>
          <w:sz w:val="16"/>
          <w:szCs w:val="16"/>
        </w:rPr>
        <w:t>-</w:t>
      </w:r>
      <w:r w:rsidRPr="000E0DBA">
        <w:rPr>
          <w:rFonts w:ascii="Arial" w:hAnsi="Arial" w:cs="Arial"/>
          <w:sz w:val="16"/>
          <w:szCs w:val="16"/>
        </w:rPr>
        <w:t xml:space="preserve"> wskaźnik z miesiąca, w którym składany jest wniosek o zmianę wynagrodzenia lub z powodu braku aktualnych wskaźników</w:t>
      </w:r>
      <w:r w:rsidR="00313DE2" w:rsidRPr="000E0DBA">
        <w:rPr>
          <w:rFonts w:ascii="Arial" w:hAnsi="Arial" w:cs="Arial"/>
          <w:sz w:val="16"/>
          <w:szCs w:val="16"/>
        </w:rPr>
        <w:t>,</w:t>
      </w:r>
      <w:r w:rsidRPr="000E0DBA">
        <w:rPr>
          <w:rFonts w:ascii="Arial" w:hAnsi="Arial" w:cs="Arial"/>
          <w:sz w:val="16"/>
          <w:szCs w:val="16"/>
        </w:rPr>
        <w:t xml:space="preserve"> publikacja wskaźników GUS odbywa się z opóźnieniem</w:t>
      </w:r>
      <w:r w:rsidR="00313DE2" w:rsidRPr="000E0DBA">
        <w:rPr>
          <w:rFonts w:ascii="Arial" w:hAnsi="Arial" w:cs="Arial"/>
          <w:sz w:val="16"/>
          <w:szCs w:val="16"/>
        </w:rPr>
        <w:t>,</w:t>
      </w:r>
      <w:r w:rsidRPr="000E0DBA">
        <w:rPr>
          <w:rFonts w:ascii="Arial" w:hAnsi="Arial" w:cs="Arial"/>
          <w:sz w:val="16"/>
          <w:szCs w:val="16"/>
        </w:rPr>
        <w:t xml:space="preserve"> wskaźnik z miesiąca poprzedzającego złożenie wniosku. </w:t>
      </w:r>
    </w:p>
    <w:p w14:paraId="437F33AB" w14:textId="77777777" w:rsidR="00313DE2" w:rsidRPr="000E0DBA" w:rsidRDefault="00FA5862" w:rsidP="0074112B">
      <w:pPr>
        <w:spacing w:line="276" w:lineRule="auto"/>
        <w:ind w:left="567"/>
        <w:jc w:val="both"/>
        <w:rPr>
          <w:rFonts w:ascii="Arial" w:hAnsi="Arial" w:cs="Arial"/>
          <w:sz w:val="16"/>
          <w:szCs w:val="16"/>
        </w:rPr>
      </w:pPr>
      <w:r w:rsidRPr="000E0DBA">
        <w:rPr>
          <w:rFonts w:ascii="Arial" w:hAnsi="Arial" w:cs="Arial"/>
          <w:sz w:val="16"/>
          <w:szCs w:val="16"/>
        </w:rPr>
        <w:t xml:space="preserve">W2 </w:t>
      </w:r>
      <w:r w:rsidR="00313DE2" w:rsidRPr="000E0DBA">
        <w:rPr>
          <w:rFonts w:ascii="Arial" w:hAnsi="Arial" w:cs="Arial"/>
          <w:sz w:val="16"/>
          <w:szCs w:val="16"/>
        </w:rPr>
        <w:t>-</w:t>
      </w:r>
      <w:r w:rsidRPr="000E0DBA">
        <w:rPr>
          <w:rFonts w:ascii="Arial" w:hAnsi="Arial" w:cs="Arial"/>
          <w:sz w:val="16"/>
          <w:szCs w:val="16"/>
        </w:rPr>
        <w:t xml:space="preserve"> wskaźnik z miesiąca, w którym zawarta była umowa, albo jeżeli umowa została zawarta po upływie </w:t>
      </w:r>
      <w:r w:rsidRPr="000E0DBA">
        <w:rPr>
          <w:rFonts w:ascii="Arial" w:hAnsi="Arial" w:cs="Arial"/>
          <w:b/>
          <w:bCs/>
          <w:sz w:val="16"/>
          <w:szCs w:val="16"/>
        </w:rPr>
        <w:t>180</w:t>
      </w:r>
      <w:r w:rsidRPr="000E0DBA">
        <w:rPr>
          <w:rFonts w:ascii="Arial" w:hAnsi="Arial" w:cs="Arial"/>
          <w:sz w:val="16"/>
          <w:szCs w:val="16"/>
        </w:rPr>
        <w:t xml:space="preserve"> dni od dnia upływu terminu składania ofert</w:t>
      </w:r>
      <w:r w:rsidR="00313DE2" w:rsidRPr="000E0DBA">
        <w:rPr>
          <w:rFonts w:ascii="Arial" w:hAnsi="Arial" w:cs="Arial"/>
          <w:sz w:val="16"/>
          <w:szCs w:val="16"/>
        </w:rPr>
        <w:t>,</w:t>
      </w:r>
      <w:r w:rsidRPr="000E0DBA">
        <w:rPr>
          <w:rFonts w:ascii="Arial" w:hAnsi="Arial" w:cs="Arial"/>
          <w:sz w:val="16"/>
          <w:szCs w:val="16"/>
        </w:rPr>
        <w:t xml:space="preserve"> miesiąc w którym odbyło się otwarcie ofert. </w:t>
      </w:r>
    </w:p>
    <w:p w14:paraId="2A79ADCD" w14:textId="7456AFC3" w:rsidR="00FA5862" w:rsidRPr="000E0DBA" w:rsidRDefault="00313DE2" w:rsidP="0074112B">
      <w:pPr>
        <w:pStyle w:val="Akapitzlist"/>
        <w:numPr>
          <w:ilvl w:val="2"/>
          <w:numId w:val="25"/>
        </w:numPr>
        <w:spacing w:after="0"/>
        <w:ind w:left="851" w:hanging="284"/>
        <w:jc w:val="both"/>
        <w:rPr>
          <w:rFonts w:ascii="Arial" w:hAnsi="Arial" w:cs="Arial"/>
          <w:sz w:val="16"/>
          <w:szCs w:val="16"/>
        </w:rPr>
      </w:pPr>
      <w:r w:rsidRPr="000E0DBA">
        <w:rPr>
          <w:rFonts w:ascii="Arial" w:hAnsi="Arial" w:cs="Arial"/>
          <w:sz w:val="16"/>
          <w:szCs w:val="16"/>
        </w:rPr>
        <w:t>W</w:t>
      </w:r>
      <w:r w:rsidR="00FA5862" w:rsidRPr="000E0DBA">
        <w:rPr>
          <w:rFonts w:ascii="Arial" w:hAnsi="Arial" w:cs="Arial"/>
          <w:sz w:val="16"/>
          <w:szCs w:val="16"/>
        </w:rPr>
        <w:t xml:space="preserve">ynagrodzenie wskazane w postanowieniu § </w:t>
      </w:r>
      <w:r w:rsidR="00432535" w:rsidRPr="000E0DBA">
        <w:rPr>
          <w:rFonts w:ascii="Arial" w:hAnsi="Arial" w:cs="Arial"/>
          <w:sz w:val="16"/>
          <w:szCs w:val="16"/>
        </w:rPr>
        <w:t>5</w:t>
      </w:r>
      <w:r w:rsidRPr="000E0DBA">
        <w:rPr>
          <w:rFonts w:ascii="Arial" w:hAnsi="Arial" w:cs="Arial"/>
          <w:sz w:val="16"/>
          <w:szCs w:val="16"/>
        </w:rPr>
        <w:t>,</w:t>
      </w:r>
      <w:r w:rsidR="00FA5862" w:rsidRPr="000E0DBA">
        <w:rPr>
          <w:rFonts w:ascii="Arial" w:hAnsi="Arial" w:cs="Arial"/>
          <w:sz w:val="16"/>
          <w:szCs w:val="16"/>
        </w:rPr>
        <w:t xml:space="preserve"> ust. 1 umowy, za okres od miesiąca w jakim złożono wniosek o zmianę wynagrodzenia do zakończenia obowiązywania umowy.</w:t>
      </w:r>
    </w:p>
    <w:p w14:paraId="45C437DC" w14:textId="1A6DEB0E" w:rsidR="00BE638E" w:rsidRPr="000E0DBA" w:rsidRDefault="00BE638E" w:rsidP="0074112B">
      <w:pPr>
        <w:pStyle w:val="Akapitzlist"/>
        <w:ind w:left="567"/>
        <w:jc w:val="both"/>
        <w:rPr>
          <w:rFonts w:ascii="Arial" w:hAnsi="Arial" w:cs="Arial"/>
          <w:sz w:val="20"/>
          <w:szCs w:val="20"/>
        </w:rPr>
      </w:pPr>
      <w:r w:rsidRPr="000E0DBA">
        <w:rPr>
          <w:rFonts w:ascii="Arial" w:hAnsi="Arial" w:cs="Arial"/>
          <w:sz w:val="20"/>
          <w:szCs w:val="20"/>
        </w:rPr>
        <w:t xml:space="preserve">W przypadku, gdy podstawą kalkulacji wynagrodzenia jest składka wyliczana procentowo lub kwotowo </w:t>
      </w:r>
      <w:r w:rsidR="00A336AF">
        <w:rPr>
          <w:rFonts w:ascii="Arial" w:hAnsi="Arial" w:cs="Arial"/>
          <w:sz w:val="20"/>
          <w:szCs w:val="20"/>
        </w:rPr>
        <w:br/>
      </w:r>
      <w:r w:rsidRPr="000E0DBA">
        <w:rPr>
          <w:rFonts w:ascii="Arial" w:hAnsi="Arial" w:cs="Arial"/>
          <w:sz w:val="20"/>
          <w:szCs w:val="20"/>
        </w:rPr>
        <w:t xml:space="preserve">w stosunku rocznym, zmiana procentowa (W1-W2)/100 będzie odnosić się do tej składki, a wynagrodzenie uwzględniające tą zmianę będzie wyliczane </w:t>
      </w:r>
      <w:r w:rsidRPr="000E0DBA">
        <w:rPr>
          <w:rFonts w:ascii="Arial" w:hAnsi="Arial" w:cs="Arial"/>
          <w:i/>
          <w:iCs/>
          <w:sz w:val="20"/>
          <w:szCs w:val="20"/>
        </w:rPr>
        <w:t>pro rata temporis</w:t>
      </w:r>
      <w:r w:rsidRPr="000E0DBA">
        <w:rPr>
          <w:rFonts w:ascii="Arial" w:hAnsi="Arial" w:cs="Arial"/>
          <w:sz w:val="20"/>
          <w:szCs w:val="20"/>
        </w:rPr>
        <w:t xml:space="preserve"> od miesiąca, w którym złożono wniosek o zmianę wynagrodzenia do zakończenia obowiązywania umowy, z zachowaniem pozostałych postanowień umowy</w:t>
      </w:r>
      <w:r w:rsidR="00FD73FB" w:rsidRPr="000E0DBA">
        <w:rPr>
          <w:rFonts w:ascii="Arial" w:hAnsi="Arial" w:cs="Arial"/>
          <w:sz w:val="20"/>
          <w:szCs w:val="20"/>
        </w:rPr>
        <w:t>, w tym dotyczących aktualizacji wartości mienia.</w:t>
      </w:r>
    </w:p>
    <w:p w14:paraId="5A25CC7D" w14:textId="37247EA9" w:rsidR="00432535" w:rsidRPr="000E0DBA" w:rsidRDefault="00FA5862" w:rsidP="0074112B">
      <w:pPr>
        <w:pStyle w:val="Akapitzlist"/>
        <w:numPr>
          <w:ilvl w:val="1"/>
          <w:numId w:val="21"/>
        </w:numPr>
        <w:ind w:left="567" w:hanging="283"/>
        <w:jc w:val="both"/>
        <w:rPr>
          <w:rFonts w:ascii="Arial" w:hAnsi="Arial" w:cs="Arial"/>
          <w:sz w:val="20"/>
          <w:szCs w:val="20"/>
        </w:rPr>
      </w:pPr>
      <w:r w:rsidRPr="00807283">
        <w:rPr>
          <w:rFonts w:ascii="Arial" w:hAnsi="Arial" w:cs="Arial"/>
          <w:sz w:val="20"/>
          <w:szCs w:val="20"/>
        </w:rPr>
        <w:t>Zamawiający dopuszcza maksymalne podwyższenie wynagrodzenia Wykonawcy</w:t>
      </w:r>
      <w:r w:rsidRPr="000E0DBA">
        <w:rPr>
          <w:rFonts w:ascii="Arial" w:hAnsi="Arial" w:cs="Arial"/>
          <w:sz w:val="20"/>
          <w:szCs w:val="20"/>
        </w:rPr>
        <w:t xml:space="preserve"> na poziomie </w:t>
      </w:r>
      <w:r w:rsidRPr="000E0DBA">
        <w:rPr>
          <w:rFonts w:ascii="Arial" w:hAnsi="Arial" w:cs="Arial"/>
          <w:b/>
          <w:bCs/>
          <w:sz w:val="20"/>
          <w:szCs w:val="20"/>
        </w:rPr>
        <w:t>2%</w:t>
      </w:r>
      <w:r w:rsidRPr="000E0DBA">
        <w:rPr>
          <w:rFonts w:ascii="Arial" w:hAnsi="Arial" w:cs="Arial"/>
          <w:sz w:val="20"/>
          <w:szCs w:val="20"/>
        </w:rPr>
        <w:t xml:space="preserve"> całkowitego wynagrodzenia netto</w:t>
      </w:r>
      <w:r w:rsidR="00432535" w:rsidRPr="000E0DBA">
        <w:rPr>
          <w:rFonts w:ascii="Arial" w:hAnsi="Arial" w:cs="Arial"/>
          <w:sz w:val="20"/>
          <w:szCs w:val="20"/>
        </w:rPr>
        <w:t>,</w:t>
      </w:r>
      <w:r w:rsidRPr="000E0DBA">
        <w:rPr>
          <w:rFonts w:ascii="Arial" w:hAnsi="Arial" w:cs="Arial"/>
          <w:sz w:val="20"/>
          <w:szCs w:val="20"/>
        </w:rPr>
        <w:t xml:space="preserve"> wskazanego w §</w:t>
      </w:r>
      <w:r w:rsidR="00432535" w:rsidRPr="000E0DBA">
        <w:rPr>
          <w:rFonts w:ascii="Arial" w:hAnsi="Arial" w:cs="Arial"/>
          <w:sz w:val="20"/>
          <w:szCs w:val="20"/>
        </w:rPr>
        <w:t xml:space="preserve"> </w:t>
      </w:r>
      <w:r w:rsidR="00D8242C">
        <w:rPr>
          <w:rFonts w:ascii="Arial" w:hAnsi="Arial" w:cs="Arial"/>
          <w:sz w:val="20"/>
          <w:szCs w:val="20"/>
        </w:rPr>
        <w:t>6</w:t>
      </w:r>
      <w:r w:rsidR="00432535" w:rsidRPr="000E0DBA">
        <w:rPr>
          <w:rFonts w:ascii="Arial" w:hAnsi="Arial" w:cs="Arial"/>
          <w:sz w:val="20"/>
          <w:szCs w:val="20"/>
        </w:rPr>
        <w:t>,</w:t>
      </w:r>
      <w:r w:rsidRPr="000E0DBA">
        <w:rPr>
          <w:rFonts w:ascii="Arial" w:hAnsi="Arial" w:cs="Arial"/>
          <w:sz w:val="20"/>
          <w:szCs w:val="20"/>
        </w:rPr>
        <w:t xml:space="preserve"> ust. 1 </w:t>
      </w:r>
      <w:r w:rsidR="00D8242C">
        <w:rPr>
          <w:rFonts w:ascii="Arial" w:hAnsi="Arial" w:cs="Arial"/>
          <w:sz w:val="20"/>
          <w:szCs w:val="20"/>
        </w:rPr>
        <w:t xml:space="preserve">niniejszej </w:t>
      </w:r>
      <w:r w:rsidRPr="000E0DBA">
        <w:rPr>
          <w:rFonts w:ascii="Arial" w:hAnsi="Arial" w:cs="Arial"/>
          <w:sz w:val="20"/>
          <w:szCs w:val="20"/>
        </w:rPr>
        <w:t>umowy, w efekcie zastosowania postanowień niniejszego paragrafu</w:t>
      </w:r>
      <w:r w:rsidR="00432535" w:rsidRPr="000E0DBA">
        <w:rPr>
          <w:rFonts w:ascii="Arial" w:hAnsi="Arial" w:cs="Arial"/>
          <w:sz w:val="20"/>
          <w:szCs w:val="20"/>
        </w:rPr>
        <w:t>,</w:t>
      </w:r>
    </w:p>
    <w:p w14:paraId="0B0789BB" w14:textId="63610C9A" w:rsidR="00432535" w:rsidRPr="000E0DBA" w:rsidRDefault="00FA5862" w:rsidP="0074112B">
      <w:pPr>
        <w:pStyle w:val="Akapitzlist"/>
        <w:numPr>
          <w:ilvl w:val="1"/>
          <w:numId w:val="21"/>
        </w:numPr>
        <w:ind w:left="567" w:hanging="283"/>
        <w:jc w:val="both"/>
        <w:rPr>
          <w:rFonts w:ascii="Arial" w:hAnsi="Arial" w:cs="Arial"/>
          <w:sz w:val="20"/>
          <w:szCs w:val="20"/>
        </w:rPr>
      </w:pPr>
      <w:r w:rsidRPr="00807283">
        <w:rPr>
          <w:rFonts w:ascii="Arial" w:hAnsi="Arial" w:cs="Arial"/>
          <w:sz w:val="20"/>
          <w:szCs w:val="20"/>
        </w:rPr>
        <w:t>Zamawiający dopuszcza maksymalne obniżenie wynagrodzenia Wykonawcy</w:t>
      </w:r>
      <w:r w:rsidRPr="000E0DBA">
        <w:rPr>
          <w:rFonts w:ascii="Arial" w:hAnsi="Arial" w:cs="Arial"/>
          <w:sz w:val="20"/>
          <w:szCs w:val="20"/>
        </w:rPr>
        <w:t xml:space="preserve"> na poziomie </w:t>
      </w:r>
      <w:r w:rsidRPr="000E0DBA">
        <w:rPr>
          <w:rFonts w:ascii="Arial" w:hAnsi="Arial" w:cs="Arial"/>
          <w:b/>
          <w:bCs/>
          <w:sz w:val="20"/>
          <w:szCs w:val="20"/>
        </w:rPr>
        <w:t>2%</w:t>
      </w:r>
      <w:r w:rsidRPr="000E0DBA">
        <w:rPr>
          <w:rFonts w:ascii="Arial" w:hAnsi="Arial" w:cs="Arial"/>
          <w:sz w:val="20"/>
          <w:szCs w:val="20"/>
        </w:rPr>
        <w:t xml:space="preserve"> całkowitego wynagrodzenia netto</w:t>
      </w:r>
      <w:r w:rsidR="00432535" w:rsidRPr="000E0DBA">
        <w:rPr>
          <w:rFonts w:ascii="Arial" w:hAnsi="Arial" w:cs="Arial"/>
          <w:sz w:val="20"/>
          <w:szCs w:val="20"/>
        </w:rPr>
        <w:t>,</w:t>
      </w:r>
      <w:r w:rsidRPr="000E0DBA">
        <w:rPr>
          <w:rFonts w:ascii="Arial" w:hAnsi="Arial" w:cs="Arial"/>
          <w:sz w:val="20"/>
          <w:szCs w:val="20"/>
        </w:rPr>
        <w:t xml:space="preserve"> wskazanego w §</w:t>
      </w:r>
      <w:r w:rsidR="00432535" w:rsidRPr="000E0DBA">
        <w:rPr>
          <w:rFonts w:ascii="Arial" w:hAnsi="Arial" w:cs="Arial"/>
          <w:sz w:val="20"/>
          <w:szCs w:val="20"/>
        </w:rPr>
        <w:t xml:space="preserve"> </w:t>
      </w:r>
      <w:r w:rsidR="00D8242C">
        <w:rPr>
          <w:rFonts w:ascii="Arial" w:hAnsi="Arial" w:cs="Arial"/>
          <w:sz w:val="20"/>
          <w:szCs w:val="20"/>
        </w:rPr>
        <w:t>6</w:t>
      </w:r>
      <w:r w:rsidR="00432535" w:rsidRPr="000E0DBA">
        <w:rPr>
          <w:rFonts w:ascii="Arial" w:hAnsi="Arial" w:cs="Arial"/>
          <w:sz w:val="20"/>
          <w:szCs w:val="20"/>
        </w:rPr>
        <w:t>,</w:t>
      </w:r>
      <w:r w:rsidRPr="000E0DBA">
        <w:rPr>
          <w:rFonts w:ascii="Arial" w:hAnsi="Arial" w:cs="Arial"/>
          <w:sz w:val="20"/>
          <w:szCs w:val="20"/>
        </w:rPr>
        <w:t xml:space="preserve"> ust. 1 </w:t>
      </w:r>
      <w:r w:rsidR="00D8242C">
        <w:rPr>
          <w:rFonts w:ascii="Arial" w:hAnsi="Arial" w:cs="Arial"/>
          <w:sz w:val="20"/>
          <w:szCs w:val="20"/>
        </w:rPr>
        <w:t xml:space="preserve">niniejszej </w:t>
      </w:r>
      <w:r w:rsidRPr="000E0DBA">
        <w:rPr>
          <w:rFonts w:ascii="Arial" w:hAnsi="Arial" w:cs="Arial"/>
          <w:sz w:val="20"/>
          <w:szCs w:val="20"/>
        </w:rPr>
        <w:t>umowy, w efekcie zastosowania postanowień niniejszego paragrafu</w:t>
      </w:r>
      <w:r w:rsidR="00432535" w:rsidRPr="000E0DBA">
        <w:rPr>
          <w:rFonts w:ascii="Arial" w:hAnsi="Arial" w:cs="Arial"/>
          <w:sz w:val="20"/>
          <w:szCs w:val="20"/>
        </w:rPr>
        <w:t>,</w:t>
      </w:r>
    </w:p>
    <w:p w14:paraId="20191581" w14:textId="11E928DF" w:rsidR="00432535" w:rsidRPr="000E0DBA" w:rsidRDefault="00FA5862" w:rsidP="0074112B">
      <w:pPr>
        <w:pStyle w:val="Akapitzlist"/>
        <w:numPr>
          <w:ilvl w:val="1"/>
          <w:numId w:val="21"/>
        </w:numPr>
        <w:ind w:left="567" w:hanging="283"/>
        <w:jc w:val="both"/>
        <w:rPr>
          <w:rFonts w:ascii="Arial" w:hAnsi="Arial" w:cs="Arial"/>
          <w:sz w:val="20"/>
          <w:szCs w:val="20"/>
        </w:rPr>
      </w:pPr>
      <w:r w:rsidRPr="00807283">
        <w:rPr>
          <w:rFonts w:ascii="Arial" w:hAnsi="Arial" w:cs="Arial"/>
          <w:sz w:val="20"/>
          <w:szCs w:val="20"/>
        </w:rPr>
        <w:t>Wykonawca,</w:t>
      </w:r>
      <w:r w:rsidRPr="000E0DBA">
        <w:rPr>
          <w:rFonts w:ascii="Arial" w:hAnsi="Arial" w:cs="Arial"/>
          <w:sz w:val="20"/>
          <w:szCs w:val="20"/>
        </w:rPr>
        <w:t xml:space="preserve"> którego wynagrodzenie zostało zmienione zgodnie z niniejszym paragrafem, zobowiązany jest </w:t>
      </w:r>
      <w:r w:rsidR="00A336AF">
        <w:rPr>
          <w:rFonts w:ascii="Arial" w:hAnsi="Arial" w:cs="Arial"/>
          <w:sz w:val="20"/>
          <w:szCs w:val="20"/>
        </w:rPr>
        <w:br/>
      </w:r>
      <w:r w:rsidRPr="000E0DBA">
        <w:rPr>
          <w:rFonts w:ascii="Arial" w:hAnsi="Arial" w:cs="Arial"/>
          <w:sz w:val="20"/>
          <w:szCs w:val="20"/>
        </w:rPr>
        <w:t xml:space="preserve">do zmiany wynagrodzenia przysługującego podwykonawcy z którym zawarł umowę, w zakresie odpowiadającym zmianom cen towarów i usług konsumpcyjnych według wskaźnika określonego w </w:t>
      </w:r>
      <w:r w:rsidR="00D8242C">
        <w:rPr>
          <w:rFonts w:ascii="Arial" w:hAnsi="Arial" w:cs="Arial"/>
          <w:sz w:val="20"/>
          <w:szCs w:val="20"/>
        </w:rPr>
        <w:t xml:space="preserve">§ 10, ust. 7, </w:t>
      </w:r>
      <w:r w:rsidRPr="000E0DBA">
        <w:rPr>
          <w:rFonts w:ascii="Arial" w:hAnsi="Arial" w:cs="Arial"/>
          <w:sz w:val="20"/>
          <w:szCs w:val="20"/>
        </w:rPr>
        <w:t xml:space="preserve">pkt. </w:t>
      </w:r>
      <w:r w:rsidR="00D8242C">
        <w:rPr>
          <w:rFonts w:ascii="Arial" w:hAnsi="Arial" w:cs="Arial"/>
          <w:sz w:val="20"/>
          <w:szCs w:val="20"/>
        </w:rPr>
        <w:t>1</w:t>
      </w:r>
      <w:r w:rsidRPr="000E0DBA">
        <w:rPr>
          <w:rFonts w:ascii="Arial" w:hAnsi="Arial" w:cs="Arial"/>
          <w:sz w:val="20"/>
          <w:szCs w:val="20"/>
        </w:rPr>
        <w:t xml:space="preserve">) </w:t>
      </w:r>
      <w:r w:rsidR="00D8242C">
        <w:rPr>
          <w:rFonts w:ascii="Arial" w:hAnsi="Arial" w:cs="Arial"/>
          <w:sz w:val="20"/>
          <w:szCs w:val="20"/>
        </w:rPr>
        <w:t xml:space="preserve">niniejszej umowy </w:t>
      </w:r>
      <w:r w:rsidRPr="000E0DBA">
        <w:rPr>
          <w:rFonts w:ascii="Arial" w:hAnsi="Arial" w:cs="Arial"/>
          <w:sz w:val="20"/>
          <w:szCs w:val="20"/>
        </w:rPr>
        <w:t>dotyczących zobowiązania podwykonawcy, jeżeli przedmiotem umowy są usługi oraz okres obowiązywania umowy</w:t>
      </w:r>
      <w:r w:rsidR="00A336AF">
        <w:rPr>
          <w:rFonts w:ascii="Arial" w:hAnsi="Arial" w:cs="Arial"/>
          <w:sz w:val="20"/>
          <w:szCs w:val="20"/>
        </w:rPr>
        <w:t xml:space="preserve"> </w:t>
      </w:r>
      <w:r w:rsidRPr="000E0DBA">
        <w:rPr>
          <w:rFonts w:ascii="Arial" w:hAnsi="Arial" w:cs="Arial"/>
          <w:sz w:val="20"/>
          <w:szCs w:val="20"/>
        </w:rPr>
        <w:t xml:space="preserve">przekracza </w:t>
      </w:r>
      <w:r w:rsidR="00FA5F05">
        <w:rPr>
          <w:rFonts w:ascii="Arial" w:hAnsi="Arial" w:cs="Arial"/>
          <w:b/>
          <w:bCs/>
          <w:sz w:val="20"/>
          <w:szCs w:val="20"/>
        </w:rPr>
        <w:t>6</w:t>
      </w:r>
      <w:r w:rsidRPr="00807283">
        <w:rPr>
          <w:rFonts w:ascii="Arial" w:hAnsi="Arial" w:cs="Arial"/>
          <w:b/>
          <w:bCs/>
          <w:sz w:val="20"/>
          <w:szCs w:val="20"/>
        </w:rPr>
        <w:t xml:space="preserve"> miesięcy</w:t>
      </w:r>
      <w:r w:rsidR="00432535" w:rsidRPr="000E0DBA">
        <w:rPr>
          <w:rFonts w:ascii="Arial" w:hAnsi="Arial" w:cs="Arial"/>
          <w:sz w:val="20"/>
          <w:szCs w:val="20"/>
        </w:rPr>
        <w:t>,</w:t>
      </w:r>
    </w:p>
    <w:p w14:paraId="0A2F6AA1" w14:textId="3A7B6244" w:rsidR="00FA5862" w:rsidRPr="000E0DBA" w:rsidRDefault="00432535" w:rsidP="0074112B">
      <w:pPr>
        <w:pStyle w:val="Akapitzlist"/>
        <w:numPr>
          <w:ilvl w:val="1"/>
          <w:numId w:val="21"/>
        </w:numPr>
        <w:spacing w:after="0"/>
        <w:ind w:left="709" w:hanging="425"/>
        <w:jc w:val="both"/>
        <w:rPr>
          <w:rFonts w:ascii="Arial" w:hAnsi="Arial" w:cs="Arial"/>
          <w:sz w:val="20"/>
          <w:szCs w:val="20"/>
        </w:rPr>
      </w:pPr>
      <w:r w:rsidRPr="000E0DBA">
        <w:rPr>
          <w:rFonts w:ascii="Arial" w:hAnsi="Arial" w:cs="Arial"/>
          <w:sz w:val="20"/>
          <w:szCs w:val="20"/>
        </w:rPr>
        <w:t>w</w:t>
      </w:r>
      <w:r w:rsidR="00FA5862" w:rsidRPr="000E0DBA">
        <w:rPr>
          <w:rFonts w:ascii="Arial" w:hAnsi="Arial" w:cs="Arial"/>
          <w:sz w:val="20"/>
          <w:szCs w:val="20"/>
        </w:rPr>
        <w:t>ystępując o zmianę wynagrodzenia</w:t>
      </w:r>
      <w:r w:rsidRPr="000E0DBA">
        <w:rPr>
          <w:rFonts w:ascii="Arial" w:hAnsi="Arial" w:cs="Arial"/>
          <w:sz w:val="20"/>
          <w:szCs w:val="20"/>
        </w:rPr>
        <w:t>,</w:t>
      </w:r>
      <w:r w:rsidR="00FA5862" w:rsidRPr="000E0DBA">
        <w:rPr>
          <w:rFonts w:ascii="Arial" w:hAnsi="Arial" w:cs="Arial"/>
          <w:sz w:val="20"/>
          <w:szCs w:val="20"/>
        </w:rPr>
        <w:t xml:space="preserve"> zgodnie z postanowieniami niniejszego paragrafu, </w:t>
      </w:r>
      <w:r w:rsidRPr="000E0DBA">
        <w:rPr>
          <w:rFonts w:ascii="Arial" w:hAnsi="Arial" w:cs="Arial"/>
          <w:sz w:val="20"/>
          <w:szCs w:val="20"/>
        </w:rPr>
        <w:t>s</w:t>
      </w:r>
      <w:r w:rsidR="00FA5862" w:rsidRPr="000E0DBA">
        <w:rPr>
          <w:rFonts w:ascii="Arial" w:hAnsi="Arial" w:cs="Arial"/>
          <w:sz w:val="20"/>
          <w:szCs w:val="20"/>
        </w:rPr>
        <w:t xml:space="preserve">trona zobowiązana jest do złożenia pisemnego </w:t>
      </w:r>
      <w:r w:rsidRPr="000E0DBA">
        <w:rPr>
          <w:rFonts w:ascii="Arial" w:hAnsi="Arial" w:cs="Arial"/>
          <w:sz w:val="20"/>
          <w:szCs w:val="20"/>
        </w:rPr>
        <w:t xml:space="preserve">wniosku </w:t>
      </w:r>
      <w:r w:rsidR="00FA5862" w:rsidRPr="000E0DBA">
        <w:rPr>
          <w:rFonts w:ascii="Arial" w:hAnsi="Arial" w:cs="Arial"/>
          <w:sz w:val="20"/>
          <w:szCs w:val="20"/>
        </w:rPr>
        <w:t>pod rygorem nieważności</w:t>
      </w:r>
      <w:r w:rsidRPr="000E0DBA">
        <w:rPr>
          <w:rFonts w:ascii="Arial" w:hAnsi="Arial" w:cs="Arial"/>
          <w:sz w:val="20"/>
          <w:szCs w:val="20"/>
        </w:rPr>
        <w:t>; w</w:t>
      </w:r>
      <w:r w:rsidR="00FA5862" w:rsidRPr="000E0DBA">
        <w:rPr>
          <w:rFonts w:ascii="Arial" w:hAnsi="Arial" w:cs="Arial"/>
          <w:sz w:val="20"/>
          <w:szCs w:val="20"/>
        </w:rPr>
        <w:t xml:space="preserve">e wniosku należy wykazać, że zaistniały wskazane w niniejszym paragrafie przesłanki do dokonania zmiany wynagrodzenia w szczególności, że doszło do zmiany ceny materiałów lub kosztów związanych z realizacją umowy uprawniającej do dokonania zmiany wynagrodzenia oraz należy wykazać w jakim zakresie zmiana ceny materiałów lub kosztów, o której mowa </w:t>
      </w:r>
      <w:r w:rsidR="00A336AF">
        <w:rPr>
          <w:rFonts w:ascii="Arial" w:hAnsi="Arial" w:cs="Arial"/>
          <w:sz w:val="20"/>
          <w:szCs w:val="20"/>
        </w:rPr>
        <w:br/>
      </w:r>
      <w:r w:rsidR="00FA5862" w:rsidRPr="000E0DBA">
        <w:rPr>
          <w:rFonts w:ascii="Arial" w:hAnsi="Arial" w:cs="Arial"/>
          <w:sz w:val="20"/>
          <w:szCs w:val="20"/>
        </w:rPr>
        <w:t>w</w:t>
      </w:r>
      <w:r w:rsidR="0094582A" w:rsidRPr="000E0DBA">
        <w:rPr>
          <w:rFonts w:ascii="Arial" w:hAnsi="Arial" w:cs="Arial"/>
          <w:sz w:val="20"/>
          <w:szCs w:val="20"/>
        </w:rPr>
        <w:t xml:space="preserve"> </w:t>
      </w:r>
      <w:r w:rsidR="00DD3A76">
        <w:rPr>
          <w:rFonts w:ascii="Arial" w:hAnsi="Arial" w:cs="Arial"/>
          <w:sz w:val="20"/>
          <w:szCs w:val="20"/>
        </w:rPr>
        <w:t xml:space="preserve">§ 10, </w:t>
      </w:r>
      <w:r w:rsidR="00FA5862" w:rsidRPr="000E0DBA">
        <w:rPr>
          <w:rFonts w:ascii="Arial" w:hAnsi="Arial" w:cs="Arial"/>
          <w:sz w:val="20"/>
          <w:szCs w:val="20"/>
        </w:rPr>
        <w:t xml:space="preserve">ust. 7 </w:t>
      </w:r>
      <w:r w:rsidR="00DD3A76">
        <w:rPr>
          <w:rFonts w:ascii="Arial" w:hAnsi="Arial" w:cs="Arial"/>
          <w:sz w:val="20"/>
          <w:szCs w:val="20"/>
        </w:rPr>
        <w:t xml:space="preserve">niniejszej umowy </w:t>
      </w:r>
      <w:r w:rsidR="00FA5862" w:rsidRPr="000E0DBA">
        <w:rPr>
          <w:rFonts w:ascii="Arial" w:hAnsi="Arial" w:cs="Arial"/>
          <w:sz w:val="20"/>
          <w:szCs w:val="20"/>
        </w:rPr>
        <w:t xml:space="preserve">ma wpływ na koszty wykonania przedmiotu umowy przez </w:t>
      </w:r>
      <w:r w:rsidR="00FA5862" w:rsidRPr="00807283">
        <w:rPr>
          <w:rFonts w:ascii="Arial" w:hAnsi="Arial" w:cs="Arial"/>
          <w:sz w:val="20"/>
          <w:szCs w:val="20"/>
        </w:rPr>
        <w:t>Wykonawcę</w:t>
      </w:r>
      <w:r w:rsidRPr="000E0DBA">
        <w:rPr>
          <w:rFonts w:ascii="Arial" w:hAnsi="Arial" w:cs="Arial"/>
          <w:sz w:val="20"/>
          <w:szCs w:val="20"/>
        </w:rPr>
        <w:t>;</w:t>
      </w:r>
      <w:r w:rsidR="00FA5862" w:rsidRPr="000E0DBA">
        <w:rPr>
          <w:rFonts w:ascii="Arial" w:hAnsi="Arial" w:cs="Arial"/>
          <w:sz w:val="20"/>
          <w:szCs w:val="20"/>
        </w:rPr>
        <w:t xml:space="preserve"> </w:t>
      </w:r>
      <w:r w:rsidRPr="000E0DBA">
        <w:rPr>
          <w:rFonts w:ascii="Arial" w:hAnsi="Arial" w:cs="Arial"/>
          <w:sz w:val="20"/>
          <w:szCs w:val="20"/>
        </w:rPr>
        <w:t>s</w:t>
      </w:r>
      <w:r w:rsidR="00FA5862" w:rsidRPr="000E0DBA">
        <w:rPr>
          <w:rFonts w:ascii="Arial" w:hAnsi="Arial" w:cs="Arial"/>
          <w:sz w:val="20"/>
          <w:szCs w:val="20"/>
        </w:rPr>
        <w:t xml:space="preserve">trony zastrzegają sobie prawo do żądania dokumentów lub wyjaśnień w celu rozpatrzenia wniosku wymienionego </w:t>
      </w:r>
      <w:r w:rsidR="00DD3A76">
        <w:rPr>
          <w:rFonts w:ascii="Arial" w:hAnsi="Arial" w:cs="Arial"/>
          <w:sz w:val="20"/>
          <w:szCs w:val="20"/>
        </w:rPr>
        <w:br/>
      </w:r>
      <w:r w:rsidR="00FA5862" w:rsidRPr="000E0DBA">
        <w:rPr>
          <w:rFonts w:ascii="Arial" w:hAnsi="Arial" w:cs="Arial"/>
          <w:sz w:val="20"/>
          <w:szCs w:val="20"/>
        </w:rPr>
        <w:t>w zdaniu poprzedzającym.</w:t>
      </w:r>
    </w:p>
    <w:p w14:paraId="4449793A" w14:textId="77777777" w:rsidR="0012148C" w:rsidRPr="000E0DBA" w:rsidRDefault="00FA5862" w:rsidP="0074112B">
      <w:pPr>
        <w:pStyle w:val="Akapitzlist"/>
        <w:numPr>
          <w:ilvl w:val="0"/>
          <w:numId w:val="31"/>
        </w:numPr>
        <w:ind w:left="284" w:hanging="284"/>
        <w:jc w:val="both"/>
        <w:rPr>
          <w:rFonts w:ascii="Arial" w:hAnsi="Arial" w:cs="Arial"/>
          <w:sz w:val="20"/>
          <w:szCs w:val="20"/>
        </w:rPr>
      </w:pPr>
      <w:r w:rsidRPr="000E0DBA">
        <w:rPr>
          <w:rFonts w:ascii="Arial" w:hAnsi="Arial" w:cs="Arial"/>
          <w:sz w:val="20"/>
          <w:szCs w:val="20"/>
        </w:rPr>
        <w:t>Wszelkie zmiany w polisach wynikające z realizacji umowy nie stanowią zmiany umowy.</w:t>
      </w:r>
    </w:p>
    <w:p w14:paraId="04BCDDC7" w14:textId="3B449E33" w:rsidR="00FA5862" w:rsidRPr="000E0DBA" w:rsidRDefault="00FA5862" w:rsidP="0074112B">
      <w:pPr>
        <w:pStyle w:val="Akapitzlist"/>
        <w:numPr>
          <w:ilvl w:val="0"/>
          <w:numId w:val="31"/>
        </w:numPr>
        <w:spacing w:after="0"/>
        <w:ind w:left="284" w:hanging="284"/>
        <w:jc w:val="both"/>
        <w:rPr>
          <w:rFonts w:ascii="Arial" w:hAnsi="Arial" w:cs="Arial"/>
          <w:sz w:val="20"/>
          <w:szCs w:val="20"/>
        </w:rPr>
      </w:pPr>
      <w:r w:rsidRPr="000E0DBA">
        <w:rPr>
          <w:rFonts w:ascii="Arial" w:hAnsi="Arial" w:cs="Arial"/>
          <w:sz w:val="20"/>
          <w:szCs w:val="20"/>
        </w:rPr>
        <w:lastRenderedPageBreak/>
        <w:t xml:space="preserve">Wszelkie zmiany muszą być dokonywane z zachowaniem przepisów ustawy </w:t>
      </w:r>
      <w:proofErr w:type="spellStart"/>
      <w:r w:rsidR="0012148C" w:rsidRPr="000E0DBA">
        <w:rPr>
          <w:rFonts w:ascii="Arial" w:hAnsi="Arial" w:cs="Arial"/>
          <w:sz w:val="20"/>
          <w:szCs w:val="20"/>
        </w:rPr>
        <w:t>pzp</w:t>
      </w:r>
      <w:proofErr w:type="spellEnd"/>
      <w:r w:rsidRPr="000E0DBA">
        <w:rPr>
          <w:rFonts w:ascii="Arial" w:hAnsi="Arial" w:cs="Arial"/>
          <w:sz w:val="20"/>
          <w:szCs w:val="20"/>
        </w:rPr>
        <w:t>.</w:t>
      </w:r>
    </w:p>
    <w:p w14:paraId="547105DE" w14:textId="2FD6A274"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12148C" w:rsidRPr="000E0DBA">
        <w:rPr>
          <w:rFonts w:ascii="Arial" w:hAnsi="Arial" w:cs="Arial"/>
          <w:sz w:val="20"/>
          <w:szCs w:val="20"/>
        </w:rPr>
        <w:t xml:space="preserve"> </w:t>
      </w:r>
      <w:r w:rsidR="001F68E3">
        <w:rPr>
          <w:rFonts w:ascii="Arial" w:hAnsi="Arial" w:cs="Arial"/>
          <w:sz w:val="20"/>
          <w:szCs w:val="20"/>
        </w:rPr>
        <w:t>11</w:t>
      </w:r>
    </w:p>
    <w:p w14:paraId="5E1FCE59" w14:textId="0C8A6179" w:rsidR="0012148C" w:rsidRPr="00807283" w:rsidRDefault="00FA5862" w:rsidP="0074112B">
      <w:pPr>
        <w:pStyle w:val="Akapitzlist"/>
        <w:numPr>
          <w:ilvl w:val="0"/>
          <w:numId w:val="26"/>
        </w:numPr>
        <w:spacing w:before="120" w:after="0"/>
        <w:ind w:left="284" w:hanging="284"/>
        <w:jc w:val="both"/>
        <w:rPr>
          <w:rFonts w:ascii="Arial" w:hAnsi="Arial" w:cs="Arial"/>
          <w:sz w:val="20"/>
          <w:szCs w:val="20"/>
        </w:rPr>
      </w:pPr>
      <w:r w:rsidRPr="00807283">
        <w:rPr>
          <w:rFonts w:ascii="Arial" w:hAnsi="Arial" w:cs="Arial"/>
          <w:sz w:val="20"/>
          <w:szCs w:val="20"/>
        </w:rPr>
        <w:t xml:space="preserve">Wykonawca zobowiązuje się, </w:t>
      </w:r>
      <w:r w:rsidR="00DC7534">
        <w:rPr>
          <w:rFonts w:ascii="Arial" w:hAnsi="Arial" w:cs="Arial"/>
          <w:sz w:val="20"/>
          <w:szCs w:val="20"/>
        </w:rPr>
        <w:t xml:space="preserve">aby </w:t>
      </w:r>
      <w:r w:rsidRPr="00807283">
        <w:rPr>
          <w:rFonts w:ascii="Arial" w:hAnsi="Arial" w:cs="Arial"/>
          <w:sz w:val="20"/>
          <w:szCs w:val="20"/>
        </w:rPr>
        <w:t>pracownicy świadczący w trakcie realizacji umowy czynności obejmujące prace administracyjne w zakresie wystawiania polis oraz biurowe, związane z wykonywaniem umowy, będą zatrudnieni na podstawie umowy o prac</w:t>
      </w:r>
      <w:r w:rsidR="00DC7534">
        <w:rPr>
          <w:rFonts w:ascii="Arial" w:hAnsi="Arial" w:cs="Arial"/>
          <w:sz w:val="20"/>
          <w:szCs w:val="20"/>
        </w:rPr>
        <w:t>ę</w:t>
      </w:r>
      <w:r w:rsidRPr="00807283">
        <w:rPr>
          <w:rFonts w:ascii="Arial" w:hAnsi="Arial" w:cs="Arial"/>
          <w:sz w:val="20"/>
          <w:szCs w:val="20"/>
        </w:rPr>
        <w:t xml:space="preserve"> w rozumieniu art. 22</w:t>
      </w:r>
      <w:r w:rsidR="0012148C" w:rsidRPr="00807283">
        <w:rPr>
          <w:rFonts w:ascii="Arial" w:hAnsi="Arial" w:cs="Arial"/>
          <w:sz w:val="20"/>
          <w:szCs w:val="20"/>
        </w:rPr>
        <w:t>,</w:t>
      </w:r>
      <w:r w:rsidRPr="00807283">
        <w:rPr>
          <w:rFonts w:ascii="Arial" w:hAnsi="Arial" w:cs="Arial"/>
          <w:sz w:val="20"/>
          <w:szCs w:val="20"/>
        </w:rPr>
        <w:t xml:space="preserve"> </w:t>
      </w:r>
      <w:r w:rsidR="0012148C" w:rsidRPr="00807283">
        <w:rPr>
          <w:rFonts w:ascii="Arial" w:hAnsi="Arial" w:cs="Arial"/>
          <w:sz w:val="20"/>
          <w:szCs w:val="20"/>
        </w:rPr>
        <w:t xml:space="preserve">§ </w:t>
      </w:r>
      <w:r w:rsidRPr="00807283">
        <w:rPr>
          <w:rFonts w:ascii="Arial" w:hAnsi="Arial" w:cs="Arial"/>
          <w:sz w:val="20"/>
          <w:szCs w:val="20"/>
        </w:rPr>
        <w:t xml:space="preserve">1 ustawy z dnia 26 czerwca 1974 r. </w:t>
      </w:r>
      <w:r w:rsidR="0012148C" w:rsidRPr="00807283">
        <w:rPr>
          <w:rFonts w:ascii="Arial" w:hAnsi="Arial" w:cs="Arial"/>
          <w:sz w:val="20"/>
          <w:szCs w:val="20"/>
        </w:rPr>
        <w:t>k</w:t>
      </w:r>
      <w:r w:rsidRPr="00807283">
        <w:rPr>
          <w:rFonts w:ascii="Arial" w:hAnsi="Arial" w:cs="Arial"/>
          <w:sz w:val="20"/>
          <w:szCs w:val="20"/>
        </w:rPr>
        <w:t>odeks pracy, gdy wykonywanie tych prac polega na wykonywaniu pracy w rozumieniu art. 22</w:t>
      </w:r>
      <w:r w:rsidR="0012148C" w:rsidRPr="00807283">
        <w:rPr>
          <w:rFonts w:ascii="Arial" w:hAnsi="Arial" w:cs="Arial"/>
          <w:sz w:val="20"/>
          <w:szCs w:val="20"/>
        </w:rPr>
        <w:t>, §</w:t>
      </w:r>
      <w:r w:rsidRPr="00807283">
        <w:rPr>
          <w:rFonts w:ascii="Arial" w:hAnsi="Arial" w:cs="Arial"/>
          <w:sz w:val="20"/>
          <w:szCs w:val="20"/>
        </w:rPr>
        <w:t xml:space="preserve"> 1 ustawy z dnia 26 czerwca 1974 r. </w:t>
      </w:r>
      <w:r w:rsidR="0012148C" w:rsidRPr="00807283">
        <w:rPr>
          <w:rFonts w:ascii="Arial" w:hAnsi="Arial" w:cs="Arial"/>
          <w:sz w:val="20"/>
          <w:szCs w:val="20"/>
        </w:rPr>
        <w:t>k</w:t>
      </w:r>
      <w:r w:rsidRPr="00807283">
        <w:rPr>
          <w:rFonts w:ascii="Arial" w:hAnsi="Arial" w:cs="Arial"/>
          <w:sz w:val="20"/>
          <w:szCs w:val="20"/>
        </w:rPr>
        <w:t>odeks pracy</w:t>
      </w:r>
      <w:r w:rsidR="0012148C" w:rsidRPr="00807283">
        <w:rPr>
          <w:rFonts w:ascii="Arial" w:hAnsi="Arial" w:cs="Arial"/>
          <w:sz w:val="20"/>
          <w:szCs w:val="20"/>
        </w:rPr>
        <w:t xml:space="preserve"> (tekst jednolity: Dz.U. z 202</w:t>
      </w:r>
      <w:r w:rsidR="00A336AF" w:rsidRPr="00807283">
        <w:rPr>
          <w:rFonts w:ascii="Arial" w:hAnsi="Arial" w:cs="Arial"/>
          <w:sz w:val="20"/>
          <w:szCs w:val="20"/>
        </w:rPr>
        <w:t>3</w:t>
      </w:r>
      <w:r w:rsidR="0012148C" w:rsidRPr="00807283">
        <w:rPr>
          <w:rFonts w:ascii="Arial" w:hAnsi="Arial" w:cs="Arial"/>
          <w:sz w:val="20"/>
          <w:szCs w:val="20"/>
        </w:rPr>
        <w:t xml:space="preserve"> r., poz. </w:t>
      </w:r>
      <w:r w:rsidR="00A336AF" w:rsidRPr="00807283">
        <w:rPr>
          <w:rFonts w:ascii="Arial" w:hAnsi="Arial" w:cs="Arial"/>
          <w:sz w:val="20"/>
          <w:szCs w:val="20"/>
        </w:rPr>
        <w:t>1465</w:t>
      </w:r>
      <w:r w:rsidR="0012148C" w:rsidRPr="00807283">
        <w:rPr>
          <w:rFonts w:ascii="Arial" w:hAnsi="Arial" w:cs="Arial"/>
          <w:sz w:val="20"/>
          <w:szCs w:val="20"/>
        </w:rPr>
        <w:t xml:space="preserve"> </w:t>
      </w:r>
      <w:r w:rsidR="00DC7534">
        <w:rPr>
          <w:rFonts w:ascii="Arial" w:hAnsi="Arial" w:cs="Arial"/>
          <w:sz w:val="20"/>
          <w:szCs w:val="20"/>
        </w:rPr>
        <w:t>oraz z 2024 r., poz. 878 i 1222</w:t>
      </w:r>
      <w:r w:rsidR="0012148C" w:rsidRPr="00807283">
        <w:rPr>
          <w:rFonts w:ascii="Arial" w:hAnsi="Arial" w:cs="Arial"/>
          <w:sz w:val="20"/>
          <w:szCs w:val="20"/>
        </w:rPr>
        <w:t>)</w:t>
      </w:r>
      <w:r w:rsidRPr="00807283">
        <w:rPr>
          <w:rFonts w:ascii="Arial" w:hAnsi="Arial" w:cs="Arial"/>
          <w:sz w:val="20"/>
          <w:szCs w:val="20"/>
        </w:rPr>
        <w:t>.</w:t>
      </w:r>
    </w:p>
    <w:p w14:paraId="6A2D9906" w14:textId="6FB3C708" w:rsidR="0012148C" w:rsidRPr="00807283" w:rsidRDefault="00FA5862" w:rsidP="0074112B">
      <w:pPr>
        <w:pStyle w:val="Akapitzlist"/>
        <w:numPr>
          <w:ilvl w:val="0"/>
          <w:numId w:val="26"/>
        </w:numPr>
        <w:spacing w:before="120" w:after="0"/>
        <w:ind w:left="284" w:hanging="284"/>
        <w:jc w:val="both"/>
        <w:rPr>
          <w:rFonts w:ascii="Arial" w:hAnsi="Arial" w:cs="Arial"/>
          <w:sz w:val="20"/>
          <w:szCs w:val="20"/>
        </w:rPr>
      </w:pPr>
      <w:r w:rsidRPr="00807283">
        <w:rPr>
          <w:rFonts w:ascii="Arial" w:hAnsi="Arial" w:cs="Arial"/>
          <w:sz w:val="20"/>
          <w:szCs w:val="20"/>
        </w:rPr>
        <w:t>W trakcie realizacji zamówienia</w:t>
      </w:r>
      <w:r w:rsidR="0012148C" w:rsidRPr="00807283">
        <w:rPr>
          <w:rFonts w:ascii="Arial" w:hAnsi="Arial" w:cs="Arial"/>
          <w:sz w:val="20"/>
          <w:szCs w:val="20"/>
        </w:rPr>
        <w:t>,</w:t>
      </w:r>
      <w:r w:rsidRPr="00807283">
        <w:rPr>
          <w:rFonts w:ascii="Arial" w:hAnsi="Arial" w:cs="Arial"/>
          <w:sz w:val="20"/>
          <w:szCs w:val="20"/>
        </w:rPr>
        <w:t xml:space="preserve"> na każde wezwanie Zamawiającego</w:t>
      </w:r>
      <w:r w:rsidR="0012148C" w:rsidRPr="00807283">
        <w:rPr>
          <w:rFonts w:ascii="Arial" w:hAnsi="Arial" w:cs="Arial"/>
          <w:sz w:val="20"/>
          <w:szCs w:val="20"/>
        </w:rPr>
        <w:t>,</w:t>
      </w:r>
      <w:r w:rsidRPr="00807283">
        <w:rPr>
          <w:rFonts w:ascii="Arial" w:hAnsi="Arial" w:cs="Arial"/>
          <w:sz w:val="20"/>
          <w:szCs w:val="20"/>
        </w:rPr>
        <w:t xml:space="preserve"> w wyznaczonym w tym wezwaniu terminie Wykonawca przedłoży </w:t>
      </w:r>
      <w:r w:rsidR="0012148C" w:rsidRPr="00807283">
        <w:rPr>
          <w:rFonts w:ascii="Arial" w:hAnsi="Arial" w:cs="Arial"/>
          <w:sz w:val="20"/>
          <w:szCs w:val="20"/>
        </w:rPr>
        <w:t>Z</w:t>
      </w:r>
      <w:r w:rsidRPr="00807283">
        <w:rPr>
          <w:rFonts w:ascii="Arial" w:hAnsi="Arial" w:cs="Arial"/>
          <w:sz w:val="20"/>
          <w:szCs w:val="20"/>
        </w:rPr>
        <w:t xml:space="preserve">amawiającemu wskazane poniżej dowody w celu potwierdzenia spełnienia wymogu zatrudnienia na podstawie umowy o pracę przez Wykonawcę lub podwykonawcę osób wykonujących wskazane </w:t>
      </w:r>
      <w:r w:rsidR="00A336AF" w:rsidRPr="00807283">
        <w:rPr>
          <w:rFonts w:ascii="Arial" w:hAnsi="Arial" w:cs="Arial"/>
          <w:sz w:val="20"/>
          <w:szCs w:val="20"/>
        </w:rPr>
        <w:br/>
      </w:r>
      <w:r w:rsidRPr="00807283">
        <w:rPr>
          <w:rFonts w:ascii="Arial" w:hAnsi="Arial" w:cs="Arial"/>
          <w:sz w:val="20"/>
          <w:szCs w:val="20"/>
        </w:rPr>
        <w:t>w ust. 1 czynności w trakcie realizacji zamówienia:</w:t>
      </w:r>
    </w:p>
    <w:p w14:paraId="45C191FA" w14:textId="6302F344" w:rsidR="0012148C" w:rsidRPr="00807283" w:rsidRDefault="00FA5862" w:rsidP="0074112B">
      <w:pPr>
        <w:pStyle w:val="Akapitzlist"/>
        <w:numPr>
          <w:ilvl w:val="0"/>
          <w:numId w:val="27"/>
        </w:numPr>
        <w:spacing w:before="120" w:after="0"/>
        <w:ind w:left="567" w:hanging="283"/>
        <w:jc w:val="both"/>
        <w:rPr>
          <w:rFonts w:ascii="Arial" w:hAnsi="Arial" w:cs="Arial"/>
          <w:sz w:val="20"/>
          <w:szCs w:val="20"/>
        </w:rPr>
      </w:pPr>
      <w:r w:rsidRPr="00807283">
        <w:rPr>
          <w:rFonts w:ascii="Arial" w:hAnsi="Arial" w:cs="Arial"/>
          <w:sz w:val="20"/>
          <w:szCs w:val="20"/>
        </w:rPr>
        <w:t xml:space="preserve">oświadczenie Wykonawcy lub podwykonawcy o zatrudnieniu na podstawie umowy o pracę osób wykonujących czynności, których dotyczy wezwanie </w:t>
      </w:r>
      <w:r w:rsidR="0012148C" w:rsidRPr="00807283">
        <w:rPr>
          <w:rFonts w:ascii="Arial" w:hAnsi="Arial" w:cs="Arial"/>
          <w:sz w:val="20"/>
          <w:szCs w:val="20"/>
        </w:rPr>
        <w:t>Z</w:t>
      </w:r>
      <w:r w:rsidRPr="00807283">
        <w:rPr>
          <w:rFonts w:ascii="Arial" w:hAnsi="Arial" w:cs="Arial"/>
          <w:sz w:val="20"/>
          <w:szCs w:val="20"/>
        </w:rPr>
        <w:t>amawiającego</w:t>
      </w:r>
      <w:r w:rsidR="0012148C" w:rsidRPr="000E0DBA">
        <w:rPr>
          <w:rFonts w:ascii="Arial" w:hAnsi="Arial" w:cs="Arial"/>
          <w:sz w:val="20"/>
          <w:szCs w:val="20"/>
        </w:rPr>
        <w:t>;</w:t>
      </w:r>
      <w:r w:rsidRPr="000E0DBA">
        <w:rPr>
          <w:rFonts w:ascii="Arial" w:hAnsi="Arial" w:cs="Arial"/>
          <w:sz w:val="20"/>
          <w:szCs w:val="20"/>
        </w:rPr>
        <w:t xml:space="preserve"> </w:t>
      </w:r>
      <w:r w:rsidR="0012148C" w:rsidRPr="000E0DBA">
        <w:rPr>
          <w:rFonts w:ascii="Arial" w:hAnsi="Arial" w:cs="Arial"/>
          <w:sz w:val="20"/>
          <w:szCs w:val="20"/>
        </w:rPr>
        <w:t>o</w:t>
      </w:r>
      <w:r w:rsidRPr="000E0DBA">
        <w:rPr>
          <w:rFonts w:ascii="Arial" w:hAnsi="Arial" w:cs="Arial"/>
          <w:sz w:val="20"/>
          <w:szCs w:val="20"/>
        </w:rPr>
        <w:t xml:space="preserve">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w:t>
      </w:r>
      <w:r w:rsidR="00A336AF">
        <w:rPr>
          <w:rFonts w:ascii="Arial" w:hAnsi="Arial" w:cs="Arial"/>
          <w:sz w:val="20"/>
          <w:szCs w:val="20"/>
        </w:rPr>
        <w:br/>
      </w:r>
      <w:r w:rsidRPr="000E0DBA">
        <w:rPr>
          <w:rFonts w:ascii="Arial" w:hAnsi="Arial" w:cs="Arial"/>
          <w:sz w:val="20"/>
          <w:szCs w:val="20"/>
        </w:rPr>
        <w:t xml:space="preserve">do złożenia oświadczenia w imieniu </w:t>
      </w:r>
      <w:r w:rsidR="0012148C" w:rsidRPr="00807283">
        <w:rPr>
          <w:rFonts w:ascii="Arial" w:hAnsi="Arial" w:cs="Arial"/>
          <w:sz w:val="20"/>
          <w:szCs w:val="20"/>
        </w:rPr>
        <w:t>W</w:t>
      </w:r>
      <w:r w:rsidRPr="00807283">
        <w:rPr>
          <w:rFonts w:ascii="Arial" w:hAnsi="Arial" w:cs="Arial"/>
          <w:sz w:val="20"/>
          <w:szCs w:val="20"/>
        </w:rPr>
        <w:t>ykonawcy lub podwykonawcy</w:t>
      </w:r>
      <w:r w:rsidR="00DC7534">
        <w:rPr>
          <w:rFonts w:ascii="Arial" w:hAnsi="Arial" w:cs="Arial"/>
          <w:sz w:val="20"/>
          <w:szCs w:val="20"/>
        </w:rPr>
        <w:t>;</w:t>
      </w:r>
    </w:p>
    <w:p w14:paraId="190B5368" w14:textId="1F408892" w:rsidR="00847DD3" w:rsidRPr="00807283" w:rsidRDefault="00FA5862" w:rsidP="0074112B">
      <w:pPr>
        <w:pStyle w:val="Akapitzlist"/>
        <w:numPr>
          <w:ilvl w:val="0"/>
          <w:numId w:val="27"/>
        </w:numPr>
        <w:spacing w:before="120" w:after="0"/>
        <w:ind w:left="567" w:hanging="283"/>
        <w:jc w:val="both"/>
        <w:rPr>
          <w:rFonts w:ascii="Arial" w:hAnsi="Arial" w:cs="Arial"/>
          <w:sz w:val="20"/>
          <w:szCs w:val="20"/>
        </w:rPr>
      </w:pPr>
      <w:r w:rsidRPr="00807283">
        <w:rPr>
          <w:rFonts w:ascii="Arial" w:hAnsi="Arial" w:cs="Arial"/>
          <w:sz w:val="20"/>
          <w:szCs w:val="20"/>
        </w:rPr>
        <w:t>poświadczoną za zgodność z oryginałem odpowiednio przez Wykonawcę lub podwykonawcę kopię umowy</w:t>
      </w:r>
      <w:r w:rsidR="00E123D2">
        <w:rPr>
          <w:rFonts w:ascii="Arial" w:hAnsi="Arial" w:cs="Arial"/>
          <w:sz w:val="20"/>
          <w:szCs w:val="20"/>
        </w:rPr>
        <w:t xml:space="preserve"> lub</w:t>
      </w:r>
      <w:r w:rsidR="0012148C" w:rsidRPr="00807283">
        <w:rPr>
          <w:rFonts w:ascii="Arial" w:hAnsi="Arial" w:cs="Arial"/>
          <w:sz w:val="20"/>
          <w:szCs w:val="20"/>
        </w:rPr>
        <w:t xml:space="preserve"> </w:t>
      </w:r>
      <w:r w:rsidRPr="00807283">
        <w:rPr>
          <w:rFonts w:ascii="Arial" w:hAnsi="Arial" w:cs="Arial"/>
          <w:sz w:val="20"/>
          <w:szCs w:val="20"/>
        </w:rPr>
        <w:t>umów o pracę osób wykonujących w trakcie realizacji zamówienia czynności, których dotyczy w</w:t>
      </w:r>
      <w:r w:rsidR="0012148C" w:rsidRPr="00807283">
        <w:rPr>
          <w:rFonts w:ascii="Arial" w:hAnsi="Arial" w:cs="Arial"/>
          <w:sz w:val="20"/>
          <w:szCs w:val="20"/>
        </w:rPr>
        <w:t xml:space="preserve">yżej </w:t>
      </w:r>
      <w:r w:rsidRPr="00807283">
        <w:rPr>
          <w:rFonts w:ascii="Arial" w:hAnsi="Arial" w:cs="Arial"/>
          <w:sz w:val="20"/>
          <w:szCs w:val="20"/>
        </w:rPr>
        <w:t>w</w:t>
      </w:r>
      <w:r w:rsidR="0012148C" w:rsidRPr="00807283">
        <w:rPr>
          <w:rFonts w:ascii="Arial" w:hAnsi="Arial" w:cs="Arial"/>
          <w:sz w:val="20"/>
          <w:szCs w:val="20"/>
        </w:rPr>
        <w:t>ymienione</w:t>
      </w:r>
      <w:r w:rsidRPr="00807283">
        <w:rPr>
          <w:rFonts w:ascii="Arial" w:hAnsi="Arial" w:cs="Arial"/>
          <w:sz w:val="20"/>
          <w:szCs w:val="20"/>
        </w:rPr>
        <w:t xml:space="preserve"> oświadczenie </w:t>
      </w:r>
      <w:r w:rsidR="0012148C" w:rsidRPr="00807283">
        <w:rPr>
          <w:rFonts w:ascii="Arial" w:hAnsi="Arial" w:cs="Arial"/>
          <w:sz w:val="20"/>
          <w:szCs w:val="20"/>
        </w:rPr>
        <w:t>W</w:t>
      </w:r>
      <w:r w:rsidRPr="00807283">
        <w:rPr>
          <w:rFonts w:ascii="Arial" w:hAnsi="Arial" w:cs="Arial"/>
          <w:sz w:val="20"/>
          <w:szCs w:val="20"/>
        </w:rPr>
        <w:t>ykonawcy lub podwykonawcy</w:t>
      </w:r>
      <w:r w:rsidR="0012148C" w:rsidRPr="00807283">
        <w:rPr>
          <w:rFonts w:ascii="Arial" w:hAnsi="Arial" w:cs="Arial"/>
          <w:sz w:val="20"/>
          <w:szCs w:val="20"/>
        </w:rPr>
        <w:t>,</w:t>
      </w:r>
      <w:r w:rsidRPr="00807283">
        <w:rPr>
          <w:rFonts w:ascii="Arial" w:hAnsi="Arial" w:cs="Arial"/>
          <w:sz w:val="20"/>
          <w:szCs w:val="20"/>
        </w:rPr>
        <w:t xml:space="preserve"> wraz z dokumentem regulującym zakres obowiązków, jeżeli został sporządzony</w:t>
      </w:r>
      <w:r w:rsidR="00847DD3" w:rsidRPr="00807283">
        <w:rPr>
          <w:rFonts w:ascii="Arial" w:hAnsi="Arial" w:cs="Arial"/>
          <w:sz w:val="20"/>
          <w:szCs w:val="20"/>
        </w:rPr>
        <w:t>;</w:t>
      </w:r>
      <w:r w:rsidRPr="00807283">
        <w:rPr>
          <w:rFonts w:ascii="Arial" w:hAnsi="Arial" w:cs="Arial"/>
          <w:sz w:val="20"/>
          <w:szCs w:val="20"/>
        </w:rPr>
        <w:t xml:space="preserve"> </w:t>
      </w:r>
      <w:r w:rsidR="00847DD3" w:rsidRPr="00807283">
        <w:rPr>
          <w:rFonts w:ascii="Arial" w:hAnsi="Arial" w:cs="Arial"/>
          <w:sz w:val="20"/>
          <w:szCs w:val="20"/>
        </w:rPr>
        <w:t>k</w:t>
      </w:r>
      <w:r w:rsidRPr="00807283">
        <w:rPr>
          <w:rFonts w:ascii="Arial" w:hAnsi="Arial" w:cs="Arial"/>
          <w:sz w:val="20"/>
          <w:szCs w:val="20"/>
        </w:rPr>
        <w:t>opia umowy</w:t>
      </w:r>
      <w:r w:rsidR="00E123D2">
        <w:rPr>
          <w:rFonts w:ascii="Arial" w:hAnsi="Arial" w:cs="Arial"/>
          <w:sz w:val="20"/>
          <w:szCs w:val="20"/>
        </w:rPr>
        <w:t xml:space="preserve"> lub</w:t>
      </w:r>
      <w:r w:rsidR="00847DD3" w:rsidRPr="00807283">
        <w:rPr>
          <w:rFonts w:ascii="Arial" w:hAnsi="Arial" w:cs="Arial"/>
          <w:sz w:val="20"/>
          <w:szCs w:val="20"/>
        </w:rPr>
        <w:t xml:space="preserve"> </w:t>
      </w:r>
      <w:r w:rsidRPr="00807283">
        <w:rPr>
          <w:rFonts w:ascii="Arial" w:hAnsi="Arial" w:cs="Arial"/>
          <w:sz w:val="20"/>
          <w:szCs w:val="20"/>
        </w:rPr>
        <w:t xml:space="preserve">umów powinna zostać </w:t>
      </w:r>
      <w:r w:rsidR="00E123D2">
        <w:rPr>
          <w:rFonts w:ascii="Arial" w:hAnsi="Arial" w:cs="Arial"/>
          <w:sz w:val="20"/>
          <w:szCs w:val="20"/>
        </w:rPr>
        <w:t xml:space="preserve">poddana </w:t>
      </w:r>
      <w:proofErr w:type="spellStart"/>
      <w:r w:rsidR="00E123D2">
        <w:rPr>
          <w:rFonts w:ascii="Arial" w:hAnsi="Arial" w:cs="Arial"/>
          <w:sz w:val="20"/>
          <w:szCs w:val="20"/>
        </w:rPr>
        <w:t>pseudo</w:t>
      </w:r>
      <w:r w:rsidRPr="00807283">
        <w:rPr>
          <w:rFonts w:ascii="Arial" w:hAnsi="Arial" w:cs="Arial"/>
          <w:sz w:val="20"/>
          <w:szCs w:val="20"/>
        </w:rPr>
        <w:t>nimiz</w:t>
      </w:r>
      <w:r w:rsidR="00E123D2">
        <w:rPr>
          <w:rFonts w:ascii="Arial" w:hAnsi="Arial" w:cs="Arial"/>
          <w:sz w:val="20"/>
          <w:szCs w:val="20"/>
        </w:rPr>
        <w:t>acji</w:t>
      </w:r>
      <w:proofErr w:type="spellEnd"/>
      <w:r w:rsidRPr="00807283">
        <w:rPr>
          <w:rFonts w:ascii="Arial" w:hAnsi="Arial" w:cs="Arial"/>
          <w:sz w:val="20"/>
          <w:szCs w:val="20"/>
        </w:rPr>
        <w:t xml:space="preserve"> w sposób zapewniający ochronę danych osobowych pracowników, t</w:t>
      </w:r>
      <w:r w:rsidR="00847DD3" w:rsidRPr="00807283">
        <w:rPr>
          <w:rFonts w:ascii="Arial" w:hAnsi="Arial" w:cs="Arial"/>
          <w:sz w:val="20"/>
          <w:szCs w:val="20"/>
        </w:rPr>
        <w:t xml:space="preserve">o </w:t>
      </w:r>
      <w:r w:rsidRPr="00807283">
        <w:rPr>
          <w:rFonts w:ascii="Arial" w:hAnsi="Arial" w:cs="Arial"/>
          <w:sz w:val="20"/>
          <w:szCs w:val="20"/>
        </w:rPr>
        <w:t>j</w:t>
      </w:r>
      <w:r w:rsidR="00847DD3" w:rsidRPr="00807283">
        <w:rPr>
          <w:rFonts w:ascii="Arial" w:hAnsi="Arial" w:cs="Arial"/>
          <w:sz w:val="20"/>
          <w:szCs w:val="20"/>
        </w:rPr>
        <w:t>est</w:t>
      </w:r>
      <w:r w:rsidRPr="00807283">
        <w:rPr>
          <w:rFonts w:ascii="Arial" w:hAnsi="Arial" w:cs="Arial"/>
          <w:sz w:val="20"/>
          <w:szCs w:val="20"/>
        </w:rPr>
        <w:t xml:space="preserve"> w szczególności bez adresów, n</w:t>
      </w:r>
      <w:r w:rsidR="00847DD3" w:rsidRPr="00807283">
        <w:rPr>
          <w:rFonts w:ascii="Arial" w:hAnsi="Arial" w:cs="Arial"/>
          <w:sz w:val="20"/>
          <w:szCs w:val="20"/>
        </w:rPr>
        <w:t>umerów</w:t>
      </w:r>
      <w:r w:rsidRPr="00807283">
        <w:rPr>
          <w:rFonts w:ascii="Arial" w:hAnsi="Arial" w:cs="Arial"/>
          <w:sz w:val="20"/>
          <w:szCs w:val="20"/>
        </w:rPr>
        <w:t xml:space="preserve"> PESEL pracowników</w:t>
      </w:r>
      <w:r w:rsidR="00847DD3" w:rsidRPr="00807283">
        <w:rPr>
          <w:rFonts w:ascii="Arial" w:hAnsi="Arial" w:cs="Arial"/>
          <w:sz w:val="20"/>
          <w:szCs w:val="20"/>
        </w:rPr>
        <w:t>;</w:t>
      </w:r>
      <w:r w:rsidRPr="00807283">
        <w:rPr>
          <w:rFonts w:ascii="Arial" w:hAnsi="Arial" w:cs="Arial"/>
          <w:sz w:val="20"/>
          <w:szCs w:val="20"/>
        </w:rPr>
        <w:t xml:space="preserve"> </w:t>
      </w:r>
      <w:r w:rsidR="00847DD3" w:rsidRPr="00807283">
        <w:rPr>
          <w:rFonts w:ascii="Arial" w:hAnsi="Arial" w:cs="Arial"/>
          <w:sz w:val="20"/>
          <w:szCs w:val="20"/>
        </w:rPr>
        <w:t>i</w:t>
      </w:r>
      <w:r w:rsidRPr="00807283">
        <w:rPr>
          <w:rFonts w:ascii="Arial" w:hAnsi="Arial" w:cs="Arial"/>
          <w:sz w:val="20"/>
          <w:szCs w:val="20"/>
        </w:rPr>
        <w:t xml:space="preserve">mię </w:t>
      </w:r>
      <w:r w:rsidR="00E123D2">
        <w:rPr>
          <w:rFonts w:ascii="Arial" w:hAnsi="Arial" w:cs="Arial"/>
          <w:sz w:val="20"/>
          <w:szCs w:val="20"/>
        </w:rPr>
        <w:br/>
      </w:r>
      <w:r w:rsidRPr="00807283">
        <w:rPr>
          <w:rFonts w:ascii="Arial" w:hAnsi="Arial" w:cs="Arial"/>
          <w:sz w:val="20"/>
          <w:szCs w:val="20"/>
        </w:rPr>
        <w:t xml:space="preserve">i nazwisko pracownika nie podlega </w:t>
      </w:r>
      <w:proofErr w:type="spellStart"/>
      <w:r w:rsidR="00E123D2">
        <w:rPr>
          <w:rFonts w:ascii="Arial" w:hAnsi="Arial" w:cs="Arial"/>
          <w:sz w:val="20"/>
          <w:szCs w:val="20"/>
        </w:rPr>
        <w:t>pseudo</w:t>
      </w:r>
      <w:r w:rsidRPr="00807283">
        <w:rPr>
          <w:rFonts w:ascii="Arial" w:hAnsi="Arial" w:cs="Arial"/>
          <w:sz w:val="20"/>
          <w:szCs w:val="20"/>
        </w:rPr>
        <w:t>nimizacji</w:t>
      </w:r>
      <w:proofErr w:type="spellEnd"/>
      <w:r w:rsidR="00847DD3" w:rsidRPr="00807283">
        <w:rPr>
          <w:rFonts w:ascii="Arial" w:hAnsi="Arial" w:cs="Arial"/>
          <w:sz w:val="20"/>
          <w:szCs w:val="20"/>
        </w:rPr>
        <w:t>;</w:t>
      </w:r>
      <w:r w:rsidRPr="00807283">
        <w:rPr>
          <w:rFonts w:ascii="Arial" w:hAnsi="Arial" w:cs="Arial"/>
          <w:sz w:val="20"/>
          <w:szCs w:val="20"/>
        </w:rPr>
        <w:t xml:space="preserve"> </w:t>
      </w:r>
      <w:r w:rsidR="00847DD3" w:rsidRPr="00807283">
        <w:rPr>
          <w:rFonts w:ascii="Arial" w:hAnsi="Arial" w:cs="Arial"/>
          <w:sz w:val="20"/>
          <w:szCs w:val="20"/>
        </w:rPr>
        <w:t>i</w:t>
      </w:r>
      <w:r w:rsidRPr="00807283">
        <w:rPr>
          <w:rFonts w:ascii="Arial" w:hAnsi="Arial" w:cs="Arial"/>
          <w:sz w:val="20"/>
          <w:szCs w:val="20"/>
        </w:rPr>
        <w:t xml:space="preserve">nformacje takie jak: data zawarcia umowy, rodzaj umowy </w:t>
      </w:r>
      <w:r w:rsidR="00E123D2">
        <w:rPr>
          <w:rFonts w:ascii="Arial" w:hAnsi="Arial" w:cs="Arial"/>
          <w:sz w:val="20"/>
          <w:szCs w:val="20"/>
        </w:rPr>
        <w:br/>
      </w:r>
      <w:r w:rsidRPr="00807283">
        <w:rPr>
          <w:rFonts w:ascii="Arial" w:hAnsi="Arial" w:cs="Arial"/>
          <w:sz w:val="20"/>
          <w:szCs w:val="20"/>
        </w:rPr>
        <w:t>o pracę i wymiar etatu powinny być możliwe do zidentyfikowania</w:t>
      </w:r>
      <w:r w:rsidR="00E123D2">
        <w:rPr>
          <w:rFonts w:ascii="Arial" w:hAnsi="Arial" w:cs="Arial"/>
          <w:sz w:val="20"/>
          <w:szCs w:val="20"/>
        </w:rPr>
        <w:t>;</w:t>
      </w:r>
    </w:p>
    <w:p w14:paraId="1D6C4BB7" w14:textId="77777777" w:rsidR="00847DD3" w:rsidRPr="00807283" w:rsidRDefault="00FA5862" w:rsidP="0074112B">
      <w:pPr>
        <w:pStyle w:val="Akapitzlist"/>
        <w:numPr>
          <w:ilvl w:val="0"/>
          <w:numId w:val="27"/>
        </w:numPr>
        <w:spacing w:before="120" w:after="0"/>
        <w:ind w:left="567" w:hanging="283"/>
        <w:jc w:val="both"/>
        <w:rPr>
          <w:rFonts w:ascii="Arial" w:hAnsi="Arial" w:cs="Arial"/>
          <w:sz w:val="20"/>
          <w:szCs w:val="20"/>
        </w:rPr>
      </w:pPr>
      <w:r w:rsidRPr="00807283">
        <w:rPr>
          <w:rFonts w:ascii="Arial" w:hAnsi="Arial" w:cs="Arial"/>
          <w:sz w:val="20"/>
          <w:szCs w:val="20"/>
        </w:rPr>
        <w:t>zaświadczenie właściwego oddziału ZUS, potwierdzające opłacanie przez Wykonawcę lub podwykonawcę składek na ubezpieczenia społeczne i zdrowotne z tytułu zatrudnienia na podstawie umów o pracę za ostatni okres rozliczeniowy</w:t>
      </w:r>
      <w:r w:rsidR="00847DD3" w:rsidRPr="00807283">
        <w:rPr>
          <w:rFonts w:ascii="Arial" w:hAnsi="Arial" w:cs="Arial"/>
          <w:sz w:val="20"/>
          <w:szCs w:val="20"/>
        </w:rPr>
        <w:t>,</w:t>
      </w:r>
    </w:p>
    <w:p w14:paraId="0D394901" w14:textId="4129C0B6" w:rsidR="00847DD3" w:rsidRPr="000E0DBA" w:rsidRDefault="00FA5862" w:rsidP="0074112B">
      <w:pPr>
        <w:pStyle w:val="Akapitzlist"/>
        <w:numPr>
          <w:ilvl w:val="0"/>
          <w:numId w:val="27"/>
        </w:numPr>
        <w:spacing w:before="120" w:after="0"/>
        <w:ind w:left="567" w:hanging="283"/>
        <w:jc w:val="both"/>
        <w:rPr>
          <w:rFonts w:ascii="Arial" w:hAnsi="Arial" w:cs="Arial"/>
          <w:sz w:val="20"/>
          <w:szCs w:val="20"/>
        </w:rPr>
      </w:pPr>
      <w:r w:rsidRPr="00807283">
        <w:rPr>
          <w:rFonts w:ascii="Arial" w:hAnsi="Arial" w:cs="Arial"/>
          <w:sz w:val="20"/>
          <w:szCs w:val="20"/>
        </w:rPr>
        <w:t>poświadczoną za zgodność z oryginałem odpowiednio przez Wykonawcę</w:t>
      </w:r>
      <w:r w:rsidRPr="000E0DBA">
        <w:rPr>
          <w:rFonts w:ascii="Arial" w:hAnsi="Arial" w:cs="Arial"/>
          <w:sz w:val="20"/>
          <w:szCs w:val="20"/>
        </w:rPr>
        <w:t xml:space="preserve"> lub podwykonawcę kopię dowodu potwierdzającego zgłoszenie pracownika przez pracodawcę do ubezpieczeń, </w:t>
      </w:r>
      <w:r w:rsidR="00E123D2">
        <w:rPr>
          <w:rFonts w:ascii="Arial" w:hAnsi="Arial" w:cs="Arial"/>
          <w:sz w:val="20"/>
          <w:szCs w:val="20"/>
        </w:rPr>
        <w:t xml:space="preserve">poddaną </w:t>
      </w:r>
      <w:proofErr w:type="spellStart"/>
      <w:r w:rsidR="00E123D2">
        <w:rPr>
          <w:rFonts w:ascii="Arial" w:hAnsi="Arial" w:cs="Arial"/>
          <w:sz w:val="20"/>
          <w:szCs w:val="20"/>
        </w:rPr>
        <w:t>pseudon</w:t>
      </w:r>
      <w:r w:rsidRPr="000E0DBA">
        <w:rPr>
          <w:rFonts w:ascii="Arial" w:hAnsi="Arial" w:cs="Arial"/>
          <w:sz w:val="20"/>
          <w:szCs w:val="20"/>
        </w:rPr>
        <w:t>imiz</w:t>
      </w:r>
      <w:r w:rsidR="00E123D2">
        <w:rPr>
          <w:rFonts w:ascii="Arial" w:hAnsi="Arial" w:cs="Arial"/>
          <w:sz w:val="20"/>
          <w:szCs w:val="20"/>
        </w:rPr>
        <w:t>acji</w:t>
      </w:r>
      <w:proofErr w:type="spellEnd"/>
      <w:r w:rsidRPr="000E0DBA">
        <w:rPr>
          <w:rFonts w:ascii="Arial" w:hAnsi="Arial" w:cs="Arial"/>
          <w:sz w:val="20"/>
          <w:szCs w:val="20"/>
        </w:rPr>
        <w:t xml:space="preserve"> w sposób zapewniający ochronę danych osobowych pracowników, zgodnie z art. </w:t>
      </w:r>
      <w:r w:rsidR="00E123D2">
        <w:rPr>
          <w:rFonts w:ascii="Arial" w:hAnsi="Arial" w:cs="Arial"/>
          <w:sz w:val="20"/>
          <w:szCs w:val="20"/>
        </w:rPr>
        <w:t>5, 6 oraz 32, ust. 1, lit. a</w:t>
      </w:r>
      <w:r w:rsidRPr="000E0DBA">
        <w:rPr>
          <w:rFonts w:ascii="Arial" w:hAnsi="Arial" w:cs="Arial"/>
          <w:sz w:val="20"/>
          <w:szCs w:val="20"/>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E123D2">
        <w:rPr>
          <w:rFonts w:ascii="Arial" w:hAnsi="Arial" w:cs="Arial"/>
          <w:sz w:val="20"/>
          <w:szCs w:val="20"/>
        </w:rPr>
        <w:t xml:space="preserve"> </w:t>
      </w:r>
      <w:r w:rsidRPr="000E0DBA">
        <w:rPr>
          <w:rFonts w:ascii="Arial" w:hAnsi="Arial" w:cs="Arial"/>
          <w:sz w:val="20"/>
          <w:szCs w:val="20"/>
        </w:rPr>
        <w:t>Urz. UE</w:t>
      </w:r>
      <w:r w:rsidR="00E123D2">
        <w:rPr>
          <w:rFonts w:ascii="Arial" w:hAnsi="Arial" w:cs="Arial"/>
          <w:sz w:val="20"/>
          <w:szCs w:val="20"/>
        </w:rPr>
        <w:t xml:space="preserve"> </w:t>
      </w:r>
      <w:r w:rsidRPr="000E0DBA">
        <w:rPr>
          <w:rFonts w:ascii="Arial" w:hAnsi="Arial" w:cs="Arial"/>
          <w:sz w:val="20"/>
          <w:szCs w:val="20"/>
        </w:rPr>
        <w:t>L 119 z 4</w:t>
      </w:r>
      <w:r w:rsidR="00847DD3" w:rsidRPr="000E0DBA">
        <w:rPr>
          <w:rFonts w:ascii="Arial" w:hAnsi="Arial" w:cs="Arial"/>
          <w:sz w:val="20"/>
          <w:szCs w:val="20"/>
        </w:rPr>
        <w:t xml:space="preserve"> maja </w:t>
      </w:r>
      <w:r w:rsidRPr="000E0DBA">
        <w:rPr>
          <w:rFonts w:ascii="Arial" w:hAnsi="Arial" w:cs="Arial"/>
          <w:sz w:val="20"/>
          <w:szCs w:val="20"/>
        </w:rPr>
        <w:t>2016</w:t>
      </w:r>
      <w:r w:rsidR="00847DD3" w:rsidRPr="000E0DBA">
        <w:rPr>
          <w:rFonts w:ascii="Arial" w:hAnsi="Arial" w:cs="Arial"/>
          <w:sz w:val="20"/>
          <w:szCs w:val="20"/>
        </w:rPr>
        <w:t xml:space="preserve"> r.</w:t>
      </w:r>
      <w:r w:rsidRPr="000E0DBA">
        <w:rPr>
          <w:rFonts w:ascii="Arial" w:hAnsi="Arial" w:cs="Arial"/>
          <w:sz w:val="20"/>
          <w:szCs w:val="20"/>
        </w:rPr>
        <w:t>, str. 1)</w:t>
      </w:r>
      <w:r w:rsidR="00E123D2">
        <w:rPr>
          <w:rFonts w:ascii="Arial" w:hAnsi="Arial" w:cs="Arial"/>
          <w:sz w:val="20"/>
          <w:szCs w:val="20"/>
        </w:rPr>
        <w:t>, zwane dalej jako RODO</w:t>
      </w:r>
      <w:r w:rsidR="00847DD3" w:rsidRPr="000E0DBA">
        <w:rPr>
          <w:rFonts w:ascii="Arial" w:hAnsi="Arial" w:cs="Arial"/>
          <w:sz w:val="20"/>
          <w:szCs w:val="20"/>
        </w:rPr>
        <w:t>;</w:t>
      </w:r>
      <w:r w:rsidRPr="000E0DBA">
        <w:rPr>
          <w:rFonts w:ascii="Arial" w:hAnsi="Arial" w:cs="Arial"/>
          <w:sz w:val="20"/>
          <w:szCs w:val="20"/>
        </w:rPr>
        <w:t xml:space="preserve"> </w:t>
      </w:r>
      <w:r w:rsidR="00847DD3" w:rsidRPr="000E0DBA">
        <w:rPr>
          <w:rFonts w:ascii="Arial" w:hAnsi="Arial" w:cs="Arial"/>
          <w:sz w:val="20"/>
          <w:szCs w:val="20"/>
        </w:rPr>
        <w:t>i</w:t>
      </w:r>
      <w:r w:rsidRPr="000E0DBA">
        <w:rPr>
          <w:rFonts w:ascii="Arial" w:hAnsi="Arial" w:cs="Arial"/>
          <w:sz w:val="20"/>
          <w:szCs w:val="20"/>
        </w:rPr>
        <w:t xml:space="preserve">mię i nazwisko pracownika nie podlega </w:t>
      </w:r>
      <w:proofErr w:type="spellStart"/>
      <w:r w:rsidR="00E123D2">
        <w:rPr>
          <w:rFonts w:ascii="Arial" w:hAnsi="Arial" w:cs="Arial"/>
          <w:sz w:val="20"/>
          <w:szCs w:val="20"/>
        </w:rPr>
        <w:t>pseudo</w:t>
      </w:r>
      <w:r w:rsidRPr="000E0DBA">
        <w:rPr>
          <w:rFonts w:ascii="Arial" w:hAnsi="Arial" w:cs="Arial"/>
          <w:sz w:val="20"/>
          <w:szCs w:val="20"/>
        </w:rPr>
        <w:t>nomizacji</w:t>
      </w:r>
      <w:proofErr w:type="spellEnd"/>
      <w:r w:rsidR="00847DD3" w:rsidRPr="000E0DBA">
        <w:rPr>
          <w:rFonts w:ascii="Arial" w:hAnsi="Arial" w:cs="Arial"/>
          <w:sz w:val="20"/>
          <w:szCs w:val="20"/>
        </w:rPr>
        <w:t>,</w:t>
      </w:r>
    </w:p>
    <w:p w14:paraId="02CE59D6" w14:textId="27025CF1" w:rsidR="00847DD3" w:rsidRPr="000E0DBA" w:rsidRDefault="00FA5862" w:rsidP="0074112B">
      <w:pPr>
        <w:pStyle w:val="Akapitzlist"/>
        <w:numPr>
          <w:ilvl w:val="0"/>
          <w:numId w:val="27"/>
        </w:numPr>
        <w:spacing w:before="120" w:after="0"/>
        <w:ind w:left="567" w:hanging="283"/>
        <w:jc w:val="both"/>
        <w:rPr>
          <w:rFonts w:ascii="Arial" w:hAnsi="Arial" w:cs="Arial"/>
          <w:sz w:val="20"/>
          <w:szCs w:val="20"/>
        </w:rPr>
      </w:pPr>
      <w:r w:rsidRPr="000E0DBA">
        <w:rPr>
          <w:rFonts w:ascii="Arial" w:hAnsi="Arial" w:cs="Arial"/>
          <w:sz w:val="20"/>
          <w:szCs w:val="20"/>
        </w:rPr>
        <w:t>oświadczenie zatrudnionego pracownika</w:t>
      </w:r>
      <w:r w:rsidR="00847DD3" w:rsidRPr="000E0DBA">
        <w:rPr>
          <w:rFonts w:ascii="Arial" w:hAnsi="Arial" w:cs="Arial"/>
          <w:sz w:val="20"/>
          <w:szCs w:val="20"/>
        </w:rPr>
        <w:t>;</w:t>
      </w:r>
      <w:r w:rsidRPr="000E0DBA">
        <w:rPr>
          <w:rFonts w:ascii="Arial" w:hAnsi="Arial" w:cs="Arial"/>
          <w:sz w:val="20"/>
          <w:szCs w:val="20"/>
        </w:rPr>
        <w:t xml:space="preserve"> </w:t>
      </w:r>
      <w:r w:rsidR="00847DD3" w:rsidRPr="000E0DBA">
        <w:rPr>
          <w:rFonts w:ascii="Arial" w:hAnsi="Arial" w:cs="Arial"/>
          <w:sz w:val="20"/>
          <w:szCs w:val="20"/>
        </w:rPr>
        <w:t>o</w:t>
      </w:r>
      <w:r w:rsidRPr="000E0DBA">
        <w:rPr>
          <w:rFonts w:ascii="Arial" w:hAnsi="Arial" w:cs="Arial"/>
          <w:sz w:val="20"/>
          <w:szCs w:val="20"/>
        </w:rPr>
        <w:t>świadczenie to powinno zawierać w szczególności: dokładne określenie podmiotu składającego oświadczenie, datę złożenia oświadczenia, wskazanie, że objęte wezwaniem czynności wykonywane są na podstawie umowy o pracę wraz ze wskazaniem rodzaju umowy o pracę i wymiaru etatu oraz podpis pracownika</w:t>
      </w:r>
      <w:r w:rsidR="00E123D2">
        <w:rPr>
          <w:rFonts w:ascii="Arial" w:hAnsi="Arial" w:cs="Arial"/>
          <w:sz w:val="20"/>
          <w:szCs w:val="20"/>
        </w:rPr>
        <w:t>.</w:t>
      </w:r>
    </w:p>
    <w:p w14:paraId="6D07DAF8" w14:textId="6B1E5600" w:rsidR="00847DD3" w:rsidRPr="00807283" w:rsidRDefault="00FA5862" w:rsidP="0074112B">
      <w:pPr>
        <w:pStyle w:val="Akapitzlist"/>
        <w:numPr>
          <w:ilvl w:val="0"/>
          <w:numId w:val="26"/>
        </w:numPr>
        <w:ind w:left="284" w:hanging="284"/>
        <w:jc w:val="both"/>
        <w:rPr>
          <w:rFonts w:ascii="Arial" w:hAnsi="Arial" w:cs="Arial"/>
          <w:sz w:val="20"/>
          <w:szCs w:val="20"/>
        </w:rPr>
      </w:pPr>
      <w:r w:rsidRPr="000E0DBA">
        <w:rPr>
          <w:rFonts w:ascii="Arial" w:hAnsi="Arial" w:cs="Arial"/>
          <w:sz w:val="20"/>
          <w:szCs w:val="20"/>
        </w:rPr>
        <w:t>Niezłożenie przez</w:t>
      </w:r>
      <w:r w:rsidRPr="000E0DBA">
        <w:rPr>
          <w:rFonts w:ascii="Arial" w:hAnsi="Arial" w:cs="Arial"/>
          <w:b/>
          <w:bCs/>
          <w:sz w:val="20"/>
          <w:szCs w:val="20"/>
        </w:rPr>
        <w:t xml:space="preserve"> </w:t>
      </w:r>
      <w:r w:rsidRPr="00807283">
        <w:rPr>
          <w:rFonts w:ascii="Arial" w:hAnsi="Arial" w:cs="Arial"/>
          <w:sz w:val="20"/>
          <w:szCs w:val="20"/>
        </w:rPr>
        <w:t xml:space="preserve">Wykonawcę w wyznaczonym przez Zamawiającego terminie żądanych przez </w:t>
      </w:r>
      <w:r w:rsidR="00847DD3" w:rsidRPr="00807283">
        <w:rPr>
          <w:rFonts w:ascii="Arial" w:hAnsi="Arial" w:cs="Arial"/>
          <w:sz w:val="20"/>
          <w:szCs w:val="20"/>
        </w:rPr>
        <w:t>Z</w:t>
      </w:r>
      <w:r w:rsidRPr="00807283">
        <w:rPr>
          <w:rFonts w:ascii="Arial" w:hAnsi="Arial" w:cs="Arial"/>
          <w:sz w:val="20"/>
          <w:szCs w:val="20"/>
        </w:rPr>
        <w:t>amawiającego dowodów w celu potwierdzenia spełnienia przez Wykonawcę lub podwykonawcę wymogu zatrudnienia na podstawie umowy o pracę</w:t>
      </w:r>
      <w:r w:rsidR="00847DD3" w:rsidRPr="00807283">
        <w:rPr>
          <w:rFonts w:ascii="Arial" w:hAnsi="Arial" w:cs="Arial"/>
          <w:sz w:val="20"/>
          <w:szCs w:val="20"/>
        </w:rPr>
        <w:t>,</w:t>
      </w:r>
      <w:r w:rsidRPr="00807283">
        <w:rPr>
          <w:rFonts w:ascii="Arial" w:hAnsi="Arial" w:cs="Arial"/>
          <w:sz w:val="20"/>
          <w:szCs w:val="20"/>
        </w:rPr>
        <w:t xml:space="preserve"> traktowane będzie jako niespełnienie przez Wykonawcę lub podwykonawcę wymogu zatrudnienia</w:t>
      </w:r>
      <w:r w:rsidR="00807283">
        <w:rPr>
          <w:rFonts w:ascii="Arial" w:hAnsi="Arial" w:cs="Arial"/>
          <w:sz w:val="20"/>
          <w:szCs w:val="20"/>
        </w:rPr>
        <w:t xml:space="preserve"> </w:t>
      </w:r>
      <w:r w:rsidRPr="00807283">
        <w:rPr>
          <w:rFonts w:ascii="Arial" w:hAnsi="Arial" w:cs="Arial"/>
          <w:sz w:val="20"/>
          <w:szCs w:val="20"/>
        </w:rPr>
        <w:t>na podstawie umowy o pracę osób wykonujących wskazane w ust.1 czynności.</w:t>
      </w:r>
    </w:p>
    <w:p w14:paraId="416A36CF" w14:textId="77777777" w:rsidR="00847DD3" w:rsidRPr="00807283" w:rsidRDefault="00FA5862" w:rsidP="0074112B">
      <w:pPr>
        <w:pStyle w:val="Akapitzlist"/>
        <w:numPr>
          <w:ilvl w:val="0"/>
          <w:numId w:val="26"/>
        </w:numPr>
        <w:ind w:left="284" w:hanging="284"/>
        <w:jc w:val="both"/>
        <w:rPr>
          <w:rFonts w:ascii="Arial" w:hAnsi="Arial" w:cs="Arial"/>
          <w:sz w:val="20"/>
          <w:szCs w:val="20"/>
        </w:rPr>
      </w:pPr>
      <w:r w:rsidRPr="00807283">
        <w:rPr>
          <w:rFonts w:ascii="Arial" w:hAnsi="Arial" w:cs="Arial"/>
          <w:sz w:val="20"/>
          <w:szCs w:val="20"/>
        </w:rPr>
        <w:t>W przypadku uzasadnionych wątpliwości co do przestrzegania prawa pracy przez Wykonawcę lub podwykonawcę, Zamawiający może zwrócić się o przeprowadzenie kontroli przez Państwową Inspekcję Pracy.</w:t>
      </w:r>
    </w:p>
    <w:p w14:paraId="2E25FF6F" w14:textId="40D1E1F8" w:rsidR="00FA5862" w:rsidRPr="000E0DBA" w:rsidRDefault="00FA5862" w:rsidP="0074112B">
      <w:pPr>
        <w:pStyle w:val="Akapitzlist"/>
        <w:numPr>
          <w:ilvl w:val="0"/>
          <w:numId w:val="26"/>
        </w:numPr>
        <w:spacing w:after="0"/>
        <w:ind w:left="284" w:hanging="284"/>
        <w:jc w:val="both"/>
        <w:rPr>
          <w:rFonts w:ascii="Arial" w:hAnsi="Arial" w:cs="Arial"/>
          <w:sz w:val="20"/>
          <w:szCs w:val="20"/>
        </w:rPr>
      </w:pPr>
      <w:r w:rsidRPr="00807283">
        <w:rPr>
          <w:rFonts w:ascii="Arial" w:hAnsi="Arial" w:cs="Arial"/>
          <w:sz w:val="20"/>
          <w:szCs w:val="20"/>
        </w:rPr>
        <w:t>Wykonawca</w:t>
      </w:r>
      <w:r w:rsidRPr="000E0DBA">
        <w:rPr>
          <w:rFonts w:ascii="Arial" w:hAnsi="Arial" w:cs="Arial"/>
          <w:sz w:val="20"/>
          <w:szCs w:val="20"/>
        </w:rPr>
        <w:t xml:space="preserve"> lub podwykonawca, który zgodnie z art. 95 </w:t>
      </w:r>
      <w:r w:rsidR="00847DD3" w:rsidRPr="000E0DBA">
        <w:rPr>
          <w:rFonts w:ascii="Arial" w:hAnsi="Arial" w:cs="Arial"/>
          <w:sz w:val="20"/>
          <w:szCs w:val="20"/>
        </w:rPr>
        <w:t xml:space="preserve">ustawy </w:t>
      </w:r>
      <w:proofErr w:type="spellStart"/>
      <w:r w:rsidR="00847DD3" w:rsidRPr="000E0DBA">
        <w:rPr>
          <w:rFonts w:ascii="Arial" w:hAnsi="Arial" w:cs="Arial"/>
          <w:sz w:val="20"/>
          <w:szCs w:val="20"/>
        </w:rPr>
        <w:t>pzp</w:t>
      </w:r>
      <w:proofErr w:type="spellEnd"/>
      <w:r w:rsidRPr="000E0DBA">
        <w:rPr>
          <w:rFonts w:ascii="Arial" w:hAnsi="Arial" w:cs="Arial"/>
          <w:sz w:val="20"/>
          <w:szCs w:val="20"/>
        </w:rPr>
        <w:t xml:space="preserve"> przekaże </w:t>
      </w:r>
      <w:r w:rsidRPr="000E0DBA">
        <w:rPr>
          <w:rFonts w:ascii="Arial" w:hAnsi="Arial" w:cs="Arial"/>
          <w:b/>
          <w:bCs/>
          <w:sz w:val="20"/>
          <w:szCs w:val="20"/>
        </w:rPr>
        <w:t>Zamawiającemu</w:t>
      </w:r>
      <w:r w:rsidRPr="000E0DBA">
        <w:rPr>
          <w:rFonts w:ascii="Arial" w:hAnsi="Arial" w:cs="Arial"/>
          <w:sz w:val="20"/>
          <w:szCs w:val="20"/>
        </w:rPr>
        <w:t xml:space="preserve"> dane osobowe swoich pracowników w celu potwierdzenia spełnienia wymogu ich zatrudnienia na podstawie umowy o pracę zobowiązuje się do przekazania tym pracownikom treści klauzuli informacyjnej stanowiącej </w:t>
      </w:r>
      <w:r w:rsidRPr="000E0DBA">
        <w:rPr>
          <w:rFonts w:ascii="Arial" w:hAnsi="Arial" w:cs="Arial"/>
          <w:b/>
          <w:bCs/>
          <w:color w:val="44546A" w:themeColor="text2"/>
          <w:sz w:val="20"/>
          <w:szCs w:val="20"/>
        </w:rPr>
        <w:t>załącznik</w:t>
      </w:r>
      <w:r w:rsidR="0094582A" w:rsidRPr="000E0DBA">
        <w:rPr>
          <w:rFonts w:ascii="Arial" w:hAnsi="Arial" w:cs="Arial"/>
          <w:b/>
          <w:bCs/>
          <w:color w:val="44546A" w:themeColor="text2"/>
          <w:sz w:val="20"/>
          <w:szCs w:val="20"/>
        </w:rPr>
        <w:t xml:space="preserve"> </w:t>
      </w:r>
      <w:r w:rsidRPr="000E0DBA">
        <w:rPr>
          <w:rFonts w:ascii="Arial" w:hAnsi="Arial" w:cs="Arial"/>
          <w:b/>
          <w:bCs/>
          <w:color w:val="44546A" w:themeColor="text2"/>
          <w:sz w:val="20"/>
          <w:szCs w:val="20"/>
        </w:rPr>
        <w:t xml:space="preserve">nr </w:t>
      </w:r>
      <w:r w:rsidR="00E123D2" w:rsidRPr="00E123D2">
        <w:rPr>
          <w:rFonts w:ascii="Arial" w:hAnsi="Arial" w:cs="Arial"/>
          <w:b/>
          <w:bCs/>
          <w:color w:val="44546A" w:themeColor="text2"/>
          <w:sz w:val="20"/>
          <w:szCs w:val="20"/>
        </w:rPr>
        <w:t>7</w:t>
      </w:r>
      <w:r w:rsidRPr="000E0DBA">
        <w:rPr>
          <w:rFonts w:ascii="Arial" w:hAnsi="Arial" w:cs="Arial"/>
          <w:color w:val="44546A" w:themeColor="text2"/>
          <w:sz w:val="20"/>
          <w:szCs w:val="20"/>
        </w:rPr>
        <w:t xml:space="preserve"> </w:t>
      </w:r>
      <w:r w:rsidR="00807283">
        <w:rPr>
          <w:rFonts w:ascii="Arial" w:hAnsi="Arial" w:cs="Arial"/>
          <w:color w:val="44546A" w:themeColor="text2"/>
          <w:sz w:val="20"/>
          <w:szCs w:val="20"/>
        </w:rPr>
        <w:br/>
      </w:r>
      <w:r w:rsidRPr="000E0DBA">
        <w:rPr>
          <w:rFonts w:ascii="Arial" w:hAnsi="Arial" w:cs="Arial"/>
          <w:sz w:val="20"/>
          <w:szCs w:val="20"/>
        </w:rPr>
        <w:t>do umowy.</w:t>
      </w:r>
    </w:p>
    <w:p w14:paraId="4C008D8B" w14:textId="1D211CDF" w:rsidR="00B2276E" w:rsidRDefault="00B2276E" w:rsidP="0074112B">
      <w:pPr>
        <w:spacing w:before="120" w:line="276" w:lineRule="auto"/>
        <w:jc w:val="center"/>
        <w:rPr>
          <w:rFonts w:ascii="Arial" w:hAnsi="Arial" w:cs="Arial"/>
          <w:sz w:val="20"/>
          <w:szCs w:val="20"/>
        </w:rPr>
      </w:pPr>
      <w:r>
        <w:rPr>
          <w:rFonts w:ascii="Arial" w:hAnsi="Arial" w:cs="Arial"/>
          <w:sz w:val="20"/>
          <w:szCs w:val="20"/>
        </w:rPr>
        <w:t>§ 12</w:t>
      </w:r>
    </w:p>
    <w:p w14:paraId="34A20AA2" w14:textId="7C858EC4" w:rsidR="00114C92" w:rsidRPr="00807283" w:rsidRDefault="00B2276E" w:rsidP="0074112B">
      <w:pPr>
        <w:pStyle w:val="Akapitzlist"/>
        <w:numPr>
          <w:ilvl w:val="0"/>
          <w:numId w:val="42"/>
        </w:numPr>
        <w:spacing w:before="120"/>
        <w:ind w:left="284" w:hanging="284"/>
        <w:jc w:val="both"/>
        <w:rPr>
          <w:rFonts w:ascii="Arial" w:hAnsi="Arial" w:cs="Arial"/>
          <w:sz w:val="20"/>
          <w:szCs w:val="20"/>
        </w:rPr>
      </w:pPr>
      <w:r w:rsidRPr="00807283">
        <w:rPr>
          <w:rFonts w:ascii="Arial" w:hAnsi="Arial" w:cs="Arial"/>
          <w:sz w:val="20"/>
          <w:szCs w:val="20"/>
        </w:rPr>
        <w:t xml:space="preserve">Wykonawca oświadcza, że materiały dostarczone przez Zamawiającego oraz wszelkie informacje, dane dotyczące działalności Zamawiającego nabyte przez Wykonawcę w trakcie realizacji niniejszej umowy, które nie zostały uzgodnione jako przeznaczone do rozpowszechnienia, będą traktowane przez Wykonawcę jako poufne, to znaczy </w:t>
      </w:r>
      <w:r w:rsidRPr="00807283">
        <w:rPr>
          <w:rFonts w:ascii="Arial" w:hAnsi="Arial" w:cs="Arial"/>
          <w:sz w:val="20"/>
          <w:szCs w:val="20"/>
        </w:rPr>
        <w:lastRenderedPageBreak/>
        <w:t xml:space="preserve">Wykonawca zobowiązuje się w trakcie trwania umowy, jak również po jej ustaniu, do zachowania tajemnicy </w:t>
      </w:r>
      <w:r w:rsidR="00807283">
        <w:rPr>
          <w:rFonts w:ascii="Arial" w:hAnsi="Arial" w:cs="Arial"/>
          <w:sz w:val="20"/>
          <w:szCs w:val="20"/>
        </w:rPr>
        <w:br/>
      </w:r>
      <w:r w:rsidRPr="00807283">
        <w:rPr>
          <w:rFonts w:ascii="Arial" w:hAnsi="Arial" w:cs="Arial"/>
          <w:sz w:val="20"/>
          <w:szCs w:val="20"/>
        </w:rPr>
        <w:t>w odniesieniu do wszelkich informacji uzyskanych w trakcie trwania współpracy na temat Zamawiającego oraz podmiotów z nim powiąz</w:t>
      </w:r>
      <w:r w:rsidR="00114C92" w:rsidRPr="00807283">
        <w:rPr>
          <w:rFonts w:ascii="Arial" w:hAnsi="Arial" w:cs="Arial"/>
          <w:sz w:val="20"/>
          <w:szCs w:val="20"/>
        </w:rPr>
        <w:t>anych.</w:t>
      </w:r>
    </w:p>
    <w:p w14:paraId="299F70BC" w14:textId="77777777" w:rsidR="00114C92" w:rsidRPr="00807283" w:rsidRDefault="00B2276E" w:rsidP="0074112B">
      <w:pPr>
        <w:pStyle w:val="Akapitzlist"/>
        <w:numPr>
          <w:ilvl w:val="0"/>
          <w:numId w:val="42"/>
        </w:numPr>
        <w:spacing w:before="120"/>
        <w:ind w:left="284" w:hanging="284"/>
        <w:jc w:val="both"/>
        <w:rPr>
          <w:rFonts w:ascii="Arial" w:hAnsi="Arial" w:cs="Arial"/>
          <w:sz w:val="20"/>
          <w:szCs w:val="20"/>
        </w:rPr>
      </w:pPr>
      <w:r w:rsidRPr="00807283">
        <w:rPr>
          <w:rFonts w:ascii="Arial" w:hAnsi="Arial" w:cs="Arial"/>
          <w:sz w:val="20"/>
          <w:szCs w:val="20"/>
        </w:rPr>
        <w:t>Ujawnienie powyższych informacji przez Wykonawcę osobom trzecim jest możliwe tylko i wyłącznie po wyrażeniu pisemnej zgody przez Zamawiającego.</w:t>
      </w:r>
    </w:p>
    <w:p w14:paraId="36B9E3C5" w14:textId="0B7FC786" w:rsidR="00B2276E" w:rsidRPr="00114C92" w:rsidRDefault="00B2276E" w:rsidP="0074112B">
      <w:pPr>
        <w:pStyle w:val="Akapitzlist"/>
        <w:numPr>
          <w:ilvl w:val="0"/>
          <w:numId w:val="42"/>
        </w:numPr>
        <w:spacing w:before="120"/>
        <w:ind w:left="284" w:hanging="284"/>
        <w:jc w:val="both"/>
        <w:rPr>
          <w:rFonts w:ascii="Arial" w:hAnsi="Arial" w:cs="Arial"/>
          <w:sz w:val="20"/>
          <w:szCs w:val="20"/>
        </w:rPr>
      </w:pPr>
      <w:r w:rsidRPr="00807283">
        <w:rPr>
          <w:rFonts w:ascii="Arial" w:hAnsi="Arial" w:cs="Arial"/>
          <w:sz w:val="20"/>
          <w:szCs w:val="20"/>
        </w:rPr>
        <w:t>Wykonawca</w:t>
      </w:r>
      <w:r w:rsidRPr="00114C92">
        <w:rPr>
          <w:rFonts w:ascii="Arial" w:hAnsi="Arial" w:cs="Arial"/>
          <w:sz w:val="20"/>
          <w:szCs w:val="20"/>
        </w:rPr>
        <w:t xml:space="preserve"> ponosi pełną odpowiedzialność za zachowanie poufności informacji przez swoich pracowników.</w:t>
      </w:r>
    </w:p>
    <w:p w14:paraId="77706DF7" w14:textId="020B16B4" w:rsidR="00B2276E" w:rsidRDefault="00B2276E" w:rsidP="0074112B">
      <w:pPr>
        <w:spacing w:before="120" w:line="276" w:lineRule="auto"/>
        <w:jc w:val="center"/>
        <w:rPr>
          <w:rFonts w:ascii="Arial" w:hAnsi="Arial" w:cs="Arial"/>
          <w:sz w:val="20"/>
          <w:szCs w:val="20"/>
        </w:rPr>
      </w:pPr>
      <w:r>
        <w:rPr>
          <w:rFonts w:ascii="Arial" w:hAnsi="Arial" w:cs="Arial"/>
          <w:sz w:val="20"/>
          <w:szCs w:val="20"/>
        </w:rPr>
        <w:t>§ 1</w:t>
      </w:r>
      <w:r w:rsidR="00DD3A76">
        <w:rPr>
          <w:rFonts w:ascii="Arial" w:hAnsi="Arial" w:cs="Arial"/>
          <w:sz w:val="20"/>
          <w:szCs w:val="20"/>
        </w:rPr>
        <w:t>3</w:t>
      </w:r>
    </w:p>
    <w:p w14:paraId="7D35F1F5" w14:textId="4ED6C2E1" w:rsidR="00B2276E" w:rsidRDefault="00B2276E" w:rsidP="0074112B">
      <w:pPr>
        <w:spacing w:before="120" w:line="276" w:lineRule="auto"/>
        <w:jc w:val="both"/>
        <w:rPr>
          <w:rFonts w:ascii="Arial" w:hAnsi="Arial" w:cs="Arial"/>
          <w:sz w:val="20"/>
          <w:szCs w:val="20"/>
        </w:rPr>
      </w:pPr>
      <w:r w:rsidRPr="00807283">
        <w:rPr>
          <w:rFonts w:ascii="Arial" w:hAnsi="Arial" w:cs="Arial"/>
          <w:sz w:val="20"/>
          <w:szCs w:val="20"/>
        </w:rPr>
        <w:t>Zamawiający i Wykonawca</w:t>
      </w:r>
      <w:r w:rsidRPr="00B2276E">
        <w:rPr>
          <w:rFonts w:ascii="Arial" w:hAnsi="Arial" w:cs="Arial"/>
          <w:sz w:val="20"/>
          <w:szCs w:val="20"/>
        </w:rPr>
        <w:t xml:space="preserve"> oświadczają, że wypełni</w:t>
      </w:r>
      <w:r>
        <w:rPr>
          <w:rFonts w:ascii="Arial" w:hAnsi="Arial" w:cs="Arial"/>
          <w:sz w:val="20"/>
          <w:szCs w:val="20"/>
        </w:rPr>
        <w:t>ają</w:t>
      </w:r>
      <w:r w:rsidRPr="00B2276E">
        <w:rPr>
          <w:rFonts w:ascii="Arial" w:hAnsi="Arial" w:cs="Arial"/>
          <w:sz w:val="20"/>
          <w:szCs w:val="20"/>
        </w:rPr>
        <w:t xml:space="preserve"> i będą wypełniać obowiązek informacyjny, przewidziany w art. 13 lub art. 14 (RODO).</w:t>
      </w:r>
      <w:r>
        <w:rPr>
          <w:rFonts w:ascii="Arial" w:hAnsi="Arial" w:cs="Arial"/>
          <w:sz w:val="20"/>
          <w:szCs w:val="20"/>
        </w:rPr>
        <w:t xml:space="preserve"> </w:t>
      </w:r>
      <w:r w:rsidRPr="00B2276E">
        <w:rPr>
          <w:rFonts w:ascii="Arial" w:hAnsi="Arial" w:cs="Arial"/>
          <w:sz w:val="20"/>
          <w:szCs w:val="20"/>
        </w:rPr>
        <w:t>Obowiązek zostanie spełniony wobec osób fizycznych, od których dane osobowe bezpośrednio lub pośrednio zostały uzyskane w celu realizacji zamówienia publicznego w niniejszym postępowaniu.</w:t>
      </w:r>
    </w:p>
    <w:p w14:paraId="5CF37AD4" w14:textId="1176484A"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847DD3" w:rsidRPr="000E0DBA">
        <w:rPr>
          <w:rFonts w:ascii="Arial" w:hAnsi="Arial" w:cs="Arial"/>
          <w:sz w:val="20"/>
          <w:szCs w:val="20"/>
        </w:rPr>
        <w:t xml:space="preserve"> </w:t>
      </w:r>
      <w:r w:rsidRPr="000E0DBA">
        <w:rPr>
          <w:rFonts w:ascii="Arial" w:hAnsi="Arial" w:cs="Arial"/>
          <w:sz w:val="20"/>
          <w:szCs w:val="20"/>
        </w:rPr>
        <w:t>1</w:t>
      </w:r>
      <w:r w:rsidR="00DD3A76">
        <w:rPr>
          <w:rFonts w:ascii="Arial" w:hAnsi="Arial" w:cs="Arial"/>
          <w:sz w:val="20"/>
          <w:szCs w:val="20"/>
        </w:rPr>
        <w:t>4</w:t>
      </w:r>
    </w:p>
    <w:p w14:paraId="03BBFD99" w14:textId="77777777" w:rsidR="00FA5862" w:rsidRPr="000E0DBA" w:rsidRDefault="00FA5862" w:rsidP="0074112B">
      <w:pPr>
        <w:spacing w:before="120" w:line="276" w:lineRule="auto"/>
        <w:jc w:val="both"/>
        <w:rPr>
          <w:rFonts w:ascii="Arial" w:hAnsi="Arial" w:cs="Arial"/>
          <w:sz w:val="20"/>
          <w:szCs w:val="20"/>
        </w:rPr>
      </w:pPr>
      <w:r w:rsidRPr="000E0DBA">
        <w:rPr>
          <w:rFonts w:ascii="Arial" w:hAnsi="Arial" w:cs="Arial"/>
          <w:sz w:val="20"/>
          <w:szCs w:val="20"/>
        </w:rPr>
        <w:t>W sprawach nieuregulowanych w niniejszej umowie i załącznikach stosowane będą powszechnie obowiązujące przepisy prawa, w szczególności:</w:t>
      </w:r>
    </w:p>
    <w:p w14:paraId="4AED7A3B" w14:textId="693B8D79" w:rsidR="00684584" w:rsidRPr="000E0DBA" w:rsidRDefault="003E4F00" w:rsidP="0074112B">
      <w:pPr>
        <w:pStyle w:val="Akapitzlist"/>
        <w:numPr>
          <w:ilvl w:val="0"/>
          <w:numId w:val="28"/>
        </w:numPr>
        <w:ind w:left="284" w:hanging="284"/>
        <w:jc w:val="both"/>
        <w:rPr>
          <w:rFonts w:ascii="Arial" w:hAnsi="Arial" w:cs="Arial"/>
          <w:sz w:val="20"/>
          <w:szCs w:val="20"/>
        </w:rPr>
      </w:pPr>
      <w:r>
        <w:rPr>
          <w:rFonts w:ascii="Arial" w:hAnsi="Arial" w:cs="Arial"/>
          <w:sz w:val="20"/>
          <w:szCs w:val="20"/>
        </w:rPr>
        <w:t>U</w:t>
      </w:r>
      <w:r w:rsidR="00847DD3" w:rsidRPr="000E0DBA">
        <w:rPr>
          <w:rFonts w:ascii="Arial" w:hAnsi="Arial" w:cs="Arial"/>
          <w:sz w:val="20"/>
          <w:szCs w:val="20"/>
        </w:rPr>
        <w:t>stawa z dnia 11 września 2019 r. prawo zamówień publicznych (tekst jednolity: Dz.U. z 202</w:t>
      </w:r>
      <w:r w:rsidR="00D70E4E">
        <w:rPr>
          <w:rFonts w:ascii="Arial" w:hAnsi="Arial" w:cs="Arial"/>
          <w:sz w:val="20"/>
          <w:szCs w:val="20"/>
        </w:rPr>
        <w:t>4</w:t>
      </w:r>
      <w:r w:rsidR="00847DD3" w:rsidRPr="000E0DBA">
        <w:rPr>
          <w:rFonts w:ascii="Arial" w:hAnsi="Arial" w:cs="Arial"/>
          <w:sz w:val="20"/>
          <w:szCs w:val="20"/>
        </w:rPr>
        <w:t xml:space="preserve"> r., poz. 1</w:t>
      </w:r>
      <w:r w:rsidR="00D70E4E">
        <w:rPr>
          <w:rFonts w:ascii="Arial" w:hAnsi="Arial" w:cs="Arial"/>
          <w:sz w:val="20"/>
          <w:szCs w:val="20"/>
        </w:rPr>
        <w:t>320</w:t>
      </w:r>
      <w:r w:rsidR="00847DD3" w:rsidRPr="000E0DBA">
        <w:rPr>
          <w:rFonts w:ascii="Arial" w:hAnsi="Arial" w:cs="Arial"/>
          <w:sz w:val="20"/>
          <w:szCs w:val="20"/>
        </w:rPr>
        <w:t xml:space="preserve"> </w:t>
      </w:r>
      <w:bookmarkStart w:id="1" w:name="_GoBack"/>
      <w:bookmarkEnd w:id="1"/>
      <w:r w:rsidR="00847DD3" w:rsidRPr="000E0DBA">
        <w:rPr>
          <w:rFonts w:ascii="Arial" w:hAnsi="Arial" w:cs="Arial"/>
          <w:sz w:val="20"/>
          <w:szCs w:val="20"/>
        </w:rPr>
        <w:t>)</w:t>
      </w:r>
      <w:r>
        <w:rPr>
          <w:rFonts w:ascii="Arial" w:hAnsi="Arial" w:cs="Arial"/>
          <w:sz w:val="20"/>
          <w:szCs w:val="20"/>
        </w:rPr>
        <w:t>.</w:t>
      </w:r>
    </w:p>
    <w:p w14:paraId="795672F8" w14:textId="509B84C9" w:rsidR="00684584" w:rsidRPr="000E0DBA" w:rsidRDefault="003E4F00" w:rsidP="0074112B">
      <w:pPr>
        <w:pStyle w:val="Akapitzlist"/>
        <w:numPr>
          <w:ilvl w:val="0"/>
          <w:numId w:val="28"/>
        </w:numPr>
        <w:ind w:left="284" w:hanging="284"/>
        <w:jc w:val="both"/>
        <w:rPr>
          <w:rFonts w:ascii="Arial" w:hAnsi="Arial" w:cs="Arial"/>
          <w:sz w:val="20"/>
          <w:szCs w:val="20"/>
        </w:rPr>
      </w:pPr>
      <w:r>
        <w:rPr>
          <w:rFonts w:ascii="Arial" w:hAnsi="Arial" w:cs="Arial"/>
          <w:sz w:val="20"/>
          <w:szCs w:val="20"/>
        </w:rPr>
        <w:t>U</w:t>
      </w:r>
      <w:r w:rsidR="00FA5862" w:rsidRPr="000E0DBA">
        <w:rPr>
          <w:rFonts w:ascii="Arial" w:hAnsi="Arial" w:cs="Arial"/>
          <w:sz w:val="20"/>
          <w:szCs w:val="20"/>
        </w:rPr>
        <w:t xml:space="preserve">stawa z dnia 23 kwietnia 1964 r. </w:t>
      </w:r>
      <w:r w:rsidR="00684584" w:rsidRPr="000E0DBA">
        <w:rPr>
          <w:rFonts w:ascii="Arial" w:hAnsi="Arial" w:cs="Arial"/>
          <w:sz w:val="20"/>
          <w:szCs w:val="20"/>
        </w:rPr>
        <w:t>k</w:t>
      </w:r>
      <w:r w:rsidR="00FA5862" w:rsidRPr="000E0DBA">
        <w:rPr>
          <w:rFonts w:ascii="Arial" w:hAnsi="Arial" w:cs="Arial"/>
          <w:sz w:val="20"/>
          <w:szCs w:val="20"/>
        </w:rPr>
        <w:t>odeks cywilny (</w:t>
      </w:r>
      <w:r w:rsidR="00684584" w:rsidRPr="000E0DBA">
        <w:rPr>
          <w:rFonts w:ascii="Arial" w:hAnsi="Arial" w:cs="Arial"/>
          <w:sz w:val="20"/>
          <w:szCs w:val="20"/>
        </w:rPr>
        <w:t>tekst jednolity:</w:t>
      </w:r>
      <w:r w:rsidR="00FA5862" w:rsidRPr="000E0DBA">
        <w:rPr>
          <w:rFonts w:ascii="Arial" w:hAnsi="Arial" w:cs="Arial"/>
          <w:sz w:val="20"/>
          <w:szCs w:val="20"/>
        </w:rPr>
        <w:t xml:space="preserve"> Dz.U. z 202</w:t>
      </w:r>
      <w:r w:rsidR="00A336AF">
        <w:rPr>
          <w:rFonts w:ascii="Arial" w:hAnsi="Arial" w:cs="Arial"/>
          <w:sz w:val="20"/>
          <w:szCs w:val="20"/>
        </w:rPr>
        <w:t>4</w:t>
      </w:r>
      <w:r w:rsidR="00FA5862" w:rsidRPr="000E0DBA">
        <w:rPr>
          <w:rFonts w:ascii="Arial" w:hAnsi="Arial" w:cs="Arial"/>
          <w:sz w:val="20"/>
          <w:szCs w:val="20"/>
        </w:rPr>
        <w:t xml:space="preserve"> r., poz. 1</w:t>
      </w:r>
      <w:r w:rsidR="00A336AF">
        <w:rPr>
          <w:rFonts w:ascii="Arial" w:hAnsi="Arial" w:cs="Arial"/>
          <w:sz w:val="20"/>
          <w:szCs w:val="20"/>
        </w:rPr>
        <w:t>061 ze zmianami</w:t>
      </w:r>
      <w:r w:rsidR="00FA5862" w:rsidRPr="000E0DBA">
        <w:rPr>
          <w:rFonts w:ascii="Arial" w:hAnsi="Arial" w:cs="Arial"/>
          <w:sz w:val="20"/>
          <w:szCs w:val="20"/>
        </w:rPr>
        <w:t>)</w:t>
      </w:r>
      <w:r>
        <w:rPr>
          <w:rFonts w:ascii="Arial" w:hAnsi="Arial" w:cs="Arial"/>
          <w:sz w:val="20"/>
          <w:szCs w:val="20"/>
        </w:rPr>
        <w:t>.</w:t>
      </w:r>
    </w:p>
    <w:p w14:paraId="74A346C7" w14:textId="72509845" w:rsidR="00FA5862" w:rsidRPr="000E0DBA" w:rsidRDefault="003E4F00" w:rsidP="0074112B">
      <w:pPr>
        <w:pStyle w:val="Akapitzlist"/>
        <w:numPr>
          <w:ilvl w:val="0"/>
          <w:numId w:val="28"/>
        </w:numPr>
        <w:spacing w:after="0"/>
        <w:ind w:left="284" w:hanging="284"/>
        <w:jc w:val="both"/>
        <w:rPr>
          <w:rFonts w:ascii="Arial" w:hAnsi="Arial" w:cs="Arial"/>
          <w:sz w:val="20"/>
          <w:szCs w:val="20"/>
        </w:rPr>
      </w:pPr>
      <w:r>
        <w:rPr>
          <w:rFonts w:ascii="Arial" w:hAnsi="Arial" w:cs="Arial"/>
          <w:sz w:val="20"/>
          <w:szCs w:val="20"/>
        </w:rPr>
        <w:t>U</w:t>
      </w:r>
      <w:r w:rsidR="00FA5862" w:rsidRPr="000E0DBA">
        <w:rPr>
          <w:rFonts w:ascii="Arial" w:hAnsi="Arial" w:cs="Arial"/>
          <w:sz w:val="20"/>
          <w:szCs w:val="20"/>
        </w:rPr>
        <w:t>stawa z dnia 11 września 2015 r. o działalności ubezpieczeniowej i reasekuracyjnej (</w:t>
      </w:r>
      <w:r w:rsidR="00684584" w:rsidRPr="000E0DBA">
        <w:rPr>
          <w:rFonts w:ascii="Arial" w:hAnsi="Arial" w:cs="Arial"/>
          <w:sz w:val="20"/>
          <w:szCs w:val="20"/>
        </w:rPr>
        <w:t xml:space="preserve">tekst jednolity: </w:t>
      </w:r>
      <w:r w:rsidR="00FA5862" w:rsidRPr="000E0DBA">
        <w:rPr>
          <w:rFonts w:ascii="Arial" w:hAnsi="Arial" w:cs="Arial"/>
          <w:sz w:val="20"/>
          <w:szCs w:val="20"/>
        </w:rPr>
        <w:t>Dz.U. z 202</w:t>
      </w:r>
      <w:r w:rsidR="004734EE">
        <w:rPr>
          <w:rFonts w:ascii="Arial" w:hAnsi="Arial" w:cs="Arial"/>
          <w:sz w:val="20"/>
          <w:szCs w:val="20"/>
        </w:rPr>
        <w:t>4</w:t>
      </w:r>
      <w:r w:rsidR="00FA5862" w:rsidRPr="000E0DBA">
        <w:rPr>
          <w:rFonts w:ascii="Arial" w:hAnsi="Arial" w:cs="Arial"/>
          <w:sz w:val="20"/>
          <w:szCs w:val="20"/>
        </w:rPr>
        <w:t xml:space="preserve"> r., poz. </w:t>
      </w:r>
      <w:r w:rsidR="004734EE">
        <w:rPr>
          <w:rFonts w:ascii="Arial" w:hAnsi="Arial" w:cs="Arial"/>
          <w:sz w:val="20"/>
          <w:szCs w:val="20"/>
        </w:rPr>
        <w:t>838</w:t>
      </w:r>
      <w:r w:rsidR="00FA5862" w:rsidRPr="000E0DBA">
        <w:rPr>
          <w:rFonts w:ascii="Arial" w:hAnsi="Arial" w:cs="Arial"/>
          <w:sz w:val="20"/>
          <w:szCs w:val="20"/>
        </w:rPr>
        <w:t>).</w:t>
      </w:r>
    </w:p>
    <w:p w14:paraId="36DF4178" w14:textId="7B0F4685" w:rsidR="00FA5862" w:rsidRPr="000E0DBA" w:rsidRDefault="00FA5862" w:rsidP="0074112B">
      <w:pPr>
        <w:spacing w:line="276" w:lineRule="auto"/>
        <w:jc w:val="both"/>
        <w:rPr>
          <w:rFonts w:ascii="Arial" w:hAnsi="Arial" w:cs="Arial"/>
          <w:sz w:val="20"/>
          <w:szCs w:val="20"/>
        </w:rPr>
      </w:pPr>
      <w:r w:rsidRPr="000E0DBA">
        <w:rPr>
          <w:rFonts w:ascii="Arial" w:hAnsi="Arial" w:cs="Arial"/>
          <w:sz w:val="20"/>
          <w:szCs w:val="20"/>
        </w:rPr>
        <w:t>Wszelkie akty prawne</w:t>
      </w:r>
      <w:r w:rsidR="00684584" w:rsidRPr="000E0DBA">
        <w:rPr>
          <w:rFonts w:ascii="Arial" w:hAnsi="Arial" w:cs="Arial"/>
          <w:sz w:val="20"/>
          <w:szCs w:val="20"/>
        </w:rPr>
        <w:t xml:space="preserve">, </w:t>
      </w:r>
      <w:r w:rsidRPr="000E0DBA">
        <w:rPr>
          <w:rFonts w:ascii="Arial" w:hAnsi="Arial" w:cs="Arial"/>
          <w:sz w:val="20"/>
          <w:szCs w:val="20"/>
        </w:rPr>
        <w:t>ustawy przywołane w</w:t>
      </w:r>
      <w:r w:rsidR="0094582A" w:rsidRPr="000E0DBA">
        <w:rPr>
          <w:rFonts w:ascii="Arial" w:hAnsi="Arial" w:cs="Arial"/>
          <w:sz w:val="20"/>
          <w:szCs w:val="20"/>
        </w:rPr>
        <w:t xml:space="preserve"> </w:t>
      </w:r>
      <w:r w:rsidRPr="000E0DBA">
        <w:rPr>
          <w:rFonts w:ascii="Arial" w:hAnsi="Arial" w:cs="Arial"/>
          <w:sz w:val="20"/>
          <w:szCs w:val="20"/>
        </w:rPr>
        <w:t>umowie, stosuje się w treści obowiązującej w chwili</w:t>
      </w:r>
      <w:r w:rsidR="00684584" w:rsidRPr="000E0DBA">
        <w:rPr>
          <w:rFonts w:ascii="Arial" w:hAnsi="Arial" w:cs="Arial"/>
          <w:sz w:val="20"/>
          <w:szCs w:val="20"/>
        </w:rPr>
        <w:t>,</w:t>
      </w:r>
      <w:r w:rsidRPr="000E0DBA">
        <w:rPr>
          <w:rFonts w:ascii="Arial" w:hAnsi="Arial" w:cs="Arial"/>
          <w:sz w:val="20"/>
          <w:szCs w:val="20"/>
        </w:rPr>
        <w:t xml:space="preserve"> według której ocenia się fakt powstania i rozmiar szkody.</w:t>
      </w:r>
    </w:p>
    <w:p w14:paraId="7110542A" w14:textId="3D4E333F"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684584" w:rsidRPr="000E0DBA">
        <w:rPr>
          <w:rFonts w:ascii="Arial" w:hAnsi="Arial" w:cs="Arial"/>
          <w:sz w:val="20"/>
          <w:szCs w:val="20"/>
        </w:rPr>
        <w:t xml:space="preserve"> </w:t>
      </w:r>
      <w:r w:rsidRPr="000E0DBA">
        <w:rPr>
          <w:rFonts w:ascii="Arial" w:hAnsi="Arial" w:cs="Arial"/>
          <w:sz w:val="20"/>
          <w:szCs w:val="20"/>
        </w:rPr>
        <w:t>1</w:t>
      </w:r>
      <w:r w:rsidR="00DD3A76">
        <w:rPr>
          <w:rFonts w:ascii="Arial" w:hAnsi="Arial" w:cs="Arial"/>
          <w:sz w:val="20"/>
          <w:szCs w:val="20"/>
        </w:rPr>
        <w:t>5</w:t>
      </w:r>
    </w:p>
    <w:p w14:paraId="1A79C8B8" w14:textId="77777777" w:rsidR="00FA5862" w:rsidRPr="00807283" w:rsidRDefault="00FA5862" w:rsidP="0074112B">
      <w:pPr>
        <w:spacing w:before="120" w:line="276" w:lineRule="auto"/>
        <w:jc w:val="both"/>
        <w:rPr>
          <w:rFonts w:ascii="Arial" w:hAnsi="Arial" w:cs="Arial"/>
          <w:sz w:val="20"/>
          <w:szCs w:val="20"/>
        </w:rPr>
      </w:pPr>
      <w:r w:rsidRPr="000E0DBA">
        <w:rPr>
          <w:rFonts w:ascii="Arial" w:hAnsi="Arial" w:cs="Arial"/>
          <w:sz w:val="20"/>
          <w:szCs w:val="20"/>
        </w:rPr>
        <w:t xml:space="preserve">Ewentualne spory wynikłe na tle realizacji niniejszej umowy będzie rozstrzygał sąd rzeczowo właściwy dla siedziby </w:t>
      </w:r>
      <w:r w:rsidRPr="00807283">
        <w:rPr>
          <w:rFonts w:ascii="Arial" w:hAnsi="Arial" w:cs="Arial"/>
          <w:sz w:val="20"/>
          <w:szCs w:val="20"/>
        </w:rPr>
        <w:t>Zamawiającego.</w:t>
      </w:r>
    </w:p>
    <w:p w14:paraId="5FEE343B" w14:textId="2D3C2A62" w:rsidR="00FA5862" w:rsidRPr="000E0DBA" w:rsidRDefault="00FA5862" w:rsidP="0074112B">
      <w:pPr>
        <w:spacing w:before="120" w:line="276" w:lineRule="auto"/>
        <w:jc w:val="center"/>
        <w:rPr>
          <w:rFonts w:ascii="Arial" w:hAnsi="Arial" w:cs="Arial"/>
          <w:sz w:val="20"/>
          <w:szCs w:val="20"/>
        </w:rPr>
      </w:pPr>
      <w:r w:rsidRPr="000E0DBA">
        <w:rPr>
          <w:rFonts w:ascii="Arial" w:hAnsi="Arial" w:cs="Arial"/>
          <w:sz w:val="20"/>
          <w:szCs w:val="20"/>
        </w:rPr>
        <w:t>§</w:t>
      </w:r>
      <w:r w:rsidR="00684584" w:rsidRPr="000E0DBA">
        <w:rPr>
          <w:rFonts w:ascii="Arial" w:hAnsi="Arial" w:cs="Arial"/>
          <w:sz w:val="20"/>
          <w:szCs w:val="20"/>
        </w:rPr>
        <w:t xml:space="preserve"> </w:t>
      </w:r>
      <w:r w:rsidRPr="000E0DBA">
        <w:rPr>
          <w:rFonts w:ascii="Arial" w:hAnsi="Arial" w:cs="Arial"/>
          <w:sz w:val="20"/>
          <w:szCs w:val="20"/>
        </w:rPr>
        <w:t>1</w:t>
      </w:r>
      <w:r w:rsidR="00DD3A76">
        <w:rPr>
          <w:rFonts w:ascii="Arial" w:hAnsi="Arial" w:cs="Arial"/>
          <w:sz w:val="20"/>
          <w:szCs w:val="20"/>
        </w:rPr>
        <w:t>6</w:t>
      </w:r>
    </w:p>
    <w:p w14:paraId="042342DC" w14:textId="748BF525" w:rsidR="00684584" w:rsidRPr="000E0DBA" w:rsidRDefault="00FA5862" w:rsidP="0074112B">
      <w:pPr>
        <w:pStyle w:val="Akapitzlist"/>
        <w:numPr>
          <w:ilvl w:val="0"/>
          <w:numId w:val="29"/>
        </w:numPr>
        <w:spacing w:before="120"/>
        <w:ind w:left="284" w:hanging="284"/>
        <w:jc w:val="both"/>
        <w:rPr>
          <w:rFonts w:ascii="Arial" w:hAnsi="Arial" w:cs="Arial"/>
          <w:sz w:val="20"/>
          <w:szCs w:val="20"/>
        </w:rPr>
      </w:pPr>
      <w:r w:rsidRPr="000E0DBA">
        <w:rPr>
          <w:rFonts w:ascii="Arial" w:hAnsi="Arial" w:cs="Arial"/>
          <w:sz w:val="20"/>
          <w:szCs w:val="20"/>
        </w:rPr>
        <w:t xml:space="preserve">Niniejsza umowa została sporządzona w trzech jednobrzmiących egzemplarzach, po jednym egzemplarzu </w:t>
      </w:r>
      <w:r w:rsidR="004734EE">
        <w:rPr>
          <w:rFonts w:ascii="Arial" w:hAnsi="Arial" w:cs="Arial"/>
          <w:sz w:val="20"/>
          <w:szCs w:val="20"/>
        </w:rPr>
        <w:br/>
      </w:r>
      <w:r w:rsidRPr="000E0DBA">
        <w:rPr>
          <w:rFonts w:ascii="Arial" w:hAnsi="Arial" w:cs="Arial"/>
          <w:sz w:val="20"/>
          <w:szCs w:val="20"/>
        </w:rPr>
        <w:t xml:space="preserve">dla </w:t>
      </w:r>
      <w:r w:rsidRPr="000E0DBA">
        <w:rPr>
          <w:rFonts w:ascii="Arial" w:hAnsi="Arial" w:cs="Arial"/>
          <w:b/>
          <w:bCs/>
          <w:sz w:val="20"/>
          <w:szCs w:val="20"/>
        </w:rPr>
        <w:t>Zamawiającego</w:t>
      </w:r>
      <w:r w:rsidRPr="000E0DBA">
        <w:rPr>
          <w:rFonts w:ascii="Arial" w:hAnsi="Arial" w:cs="Arial"/>
          <w:sz w:val="20"/>
          <w:szCs w:val="20"/>
        </w:rPr>
        <w:t xml:space="preserve"> i </w:t>
      </w:r>
      <w:r w:rsidRPr="000E0DBA">
        <w:rPr>
          <w:rFonts w:ascii="Arial" w:hAnsi="Arial" w:cs="Arial"/>
          <w:b/>
          <w:bCs/>
          <w:sz w:val="20"/>
          <w:szCs w:val="20"/>
        </w:rPr>
        <w:t xml:space="preserve">Wykonawcy </w:t>
      </w:r>
      <w:r w:rsidRPr="000E0DBA">
        <w:rPr>
          <w:rFonts w:ascii="Arial" w:hAnsi="Arial" w:cs="Arial"/>
          <w:sz w:val="20"/>
          <w:szCs w:val="20"/>
        </w:rPr>
        <w:t>oraz brokera.</w:t>
      </w:r>
    </w:p>
    <w:p w14:paraId="46A1DD45" w14:textId="77777777" w:rsidR="00684584" w:rsidRPr="000E0DBA" w:rsidRDefault="00FA5862" w:rsidP="0074112B">
      <w:pPr>
        <w:pStyle w:val="Akapitzlist"/>
        <w:numPr>
          <w:ilvl w:val="0"/>
          <w:numId w:val="29"/>
        </w:numPr>
        <w:spacing w:before="120" w:after="0"/>
        <w:ind w:left="284" w:hanging="284"/>
        <w:jc w:val="both"/>
        <w:rPr>
          <w:rFonts w:ascii="Arial" w:hAnsi="Arial" w:cs="Arial"/>
          <w:sz w:val="20"/>
          <w:szCs w:val="20"/>
        </w:rPr>
      </w:pPr>
      <w:r w:rsidRPr="000E0DBA">
        <w:rPr>
          <w:rFonts w:ascii="Arial" w:hAnsi="Arial" w:cs="Arial"/>
          <w:sz w:val="20"/>
          <w:szCs w:val="20"/>
        </w:rPr>
        <w:t xml:space="preserve">Integralną częścią </w:t>
      </w:r>
      <w:r w:rsidR="00684584" w:rsidRPr="000E0DBA">
        <w:rPr>
          <w:rFonts w:ascii="Arial" w:hAnsi="Arial" w:cs="Arial"/>
          <w:sz w:val="20"/>
          <w:szCs w:val="20"/>
        </w:rPr>
        <w:t>u</w:t>
      </w:r>
      <w:r w:rsidRPr="000E0DBA">
        <w:rPr>
          <w:rFonts w:ascii="Arial" w:hAnsi="Arial" w:cs="Arial"/>
          <w:sz w:val="20"/>
          <w:szCs w:val="20"/>
        </w:rPr>
        <w:t>mowy są następujące załączniki:</w:t>
      </w:r>
    </w:p>
    <w:p w14:paraId="31A0AF8D" w14:textId="4E1E5C62" w:rsidR="00684584" w:rsidRDefault="0064451A" w:rsidP="0074112B">
      <w:pPr>
        <w:pStyle w:val="Akapitzlist"/>
        <w:numPr>
          <w:ilvl w:val="0"/>
          <w:numId w:val="30"/>
        </w:numPr>
        <w:spacing w:before="120" w:after="0"/>
        <w:ind w:left="567" w:hanging="283"/>
        <w:rPr>
          <w:rFonts w:ascii="Arial" w:hAnsi="Arial" w:cs="Arial"/>
          <w:sz w:val="20"/>
          <w:szCs w:val="20"/>
        </w:rPr>
      </w:pPr>
      <w:r w:rsidRPr="000E0DBA">
        <w:rPr>
          <w:rFonts w:ascii="Arial" w:hAnsi="Arial" w:cs="Arial"/>
          <w:b/>
          <w:bCs/>
          <w:color w:val="44546A" w:themeColor="text2"/>
          <w:sz w:val="20"/>
          <w:szCs w:val="20"/>
        </w:rPr>
        <w:t>Z</w:t>
      </w:r>
      <w:r w:rsidR="00FA5862" w:rsidRPr="000E0DBA">
        <w:rPr>
          <w:rFonts w:ascii="Arial" w:hAnsi="Arial" w:cs="Arial"/>
          <w:b/>
          <w:bCs/>
          <w:color w:val="44546A" w:themeColor="text2"/>
          <w:sz w:val="20"/>
          <w:szCs w:val="20"/>
        </w:rPr>
        <w:t xml:space="preserve">ałącznik </w:t>
      </w:r>
      <w:r w:rsidR="00684584" w:rsidRPr="000E0DBA">
        <w:rPr>
          <w:rFonts w:ascii="Arial" w:hAnsi="Arial" w:cs="Arial"/>
          <w:b/>
          <w:bCs/>
          <w:color w:val="44546A" w:themeColor="text2"/>
          <w:sz w:val="20"/>
          <w:szCs w:val="20"/>
        </w:rPr>
        <w:t>n</w:t>
      </w:r>
      <w:r w:rsidR="00FA5862" w:rsidRPr="000E0DBA">
        <w:rPr>
          <w:rFonts w:ascii="Arial" w:hAnsi="Arial" w:cs="Arial"/>
          <w:b/>
          <w:bCs/>
          <w:color w:val="44546A" w:themeColor="text2"/>
          <w:sz w:val="20"/>
          <w:szCs w:val="20"/>
        </w:rPr>
        <w:t>r 1</w:t>
      </w:r>
      <w:r w:rsidR="00FA5862" w:rsidRPr="000E0DBA">
        <w:rPr>
          <w:rFonts w:ascii="Arial" w:hAnsi="Arial" w:cs="Arial"/>
          <w:color w:val="44546A" w:themeColor="text2"/>
          <w:sz w:val="20"/>
          <w:szCs w:val="20"/>
        </w:rPr>
        <w:t xml:space="preserve"> </w:t>
      </w:r>
      <w:r w:rsidR="00684584" w:rsidRPr="000E0DBA">
        <w:rPr>
          <w:rFonts w:ascii="Arial" w:hAnsi="Arial" w:cs="Arial"/>
          <w:sz w:val="20"/>
          <w:szCs w:val="20"/>
        </w:rPr>
        <w:t>-</w:t>
      </w:r>
      <w:r w:rsidR="00FA5862" w:rsidRPr="000E0DBA">
        <w:rPr>
          <w:rFonts w:ascii="Arial" w:hAnsi="Arial" w:cs="Arial"/>
          <w:sz w:val="20"/>
          <w:szCs w:val="20"/>
        </w:rPr>
        <w:t xml:space="preserve"> </w:t>
      </w:r>
      <w:r w:rsidR="00807283">
        <w:rPr>
          <w:rFonts w:ascii="Arial" w:hAnsi="Arial" w:cs="Arial"/>
          <w:sz w:val="20"/>
          <w:szCs w:val="20"/>
        </w:rPr>
        <w:t>O</w:t>
      </w:r>
      <w:r w:rsidR="00FA5862" w:rsidRPr="000E0DBA">
        <w:rPr>
          <w:rFonts w:ascii="Arial" w:hAnsi="Arial" w:cs="Arial"/>
          <w:sz w:val="20"/>
          <w:szCs w:val="20"/>
        </w:rPr>
        <w:t xml:space="preserve">pis </w:t>
      </w:r>
      <w:r w:rsidR="00684584" w:rsidRPr="000E0DBA">
        <w:rPr>
          <w:rFonts w:ascii="Arial" w:hAnsi="Arial" w:cs="Arial"/>
          <w:sz w:val="20"/>
          <w:szCs w:val="20"/>
        </w:rPr>
        <w:t>p</w:t>
      </w:r>
      <w:r w:rsidR="00FA5862" w:rsidRPr="000E0DBA">
        <w:rPr>
          <w:rFonts w:ascii="Arial" w:hAnsi="Arial" w:cs="Arial"/>
          <w:sz w:val="20"/>
          <w:szCs w:val="20"/>
        </w:rPr>
        <w:t xml:space="preserve">rzedmiotu </w:t>
      </w:r>
      <w:r w:rsidR="00684584" w:rsidRPr="000E0DBA">
        <w:rPr>
          <w:rFonts w:ascii="Arial" w:hAnsi="Arial" w:cs="Arial"/>
          <w:sz w:val="20"/>
          <w:szCs w:val="20"/>
        </w:rPr>
        <w:t>z</w:t>
      </w:r>
      <w:r w:rsidR="00FA5862" w:rsidRPr="000E0DBA">
        <w:rPr>
          <w:rFonts w:ascii="Arial" w:hAnsi="Arial" w:cs="Arial"/>
          <w:sz w:val="20"/>
          <w:szCs w:val="20"/>
        </w:rPr>
        <w:t>amówienia</w:t>
      </w:r>
      <w:r w:rsidR="00807283">
        <w:rPr>
          <w:rFonts w:ascii="Arial" w:hAnsi="Arial" w:cs="Arial"/>
          <w:sz w:val="20"/>
          <w:szCs w:val="20"/>
        </w:rPr>
        <w:t xml:space="preserve"> dla części 1 zamówienia</w:t>
      </w:r>
      <w:r w:rsidR="00684584" w:rsidRPr="000E0DBA">
        <w:rPr>
          <w:rFonts w:ascii="Arial" w:hAnsi="Arial" w:cs="Arial"/>
          <w:sz w:val="20"/>
          <w:szCs w:val="20"/>
        </w:rPr>
        <w:t xml:space="preserve"> (</w:t>
      </w:r>
      <w:r w:rsidR="00684584" w:rsidRPr="00807283">
        <w:rPr>
          <w:rFonts w:ascii="Arial" w:hAnsi="Arial" w:cs="Arial"/>
          <w:color w:val="44546A" w:themeColor="text2"/>
          <w:sz w:val="20"/>
          <w:szCs w:val="20"/>
        </w:rPr>
        <w:t xml:space="preserve">załącznik nr </w:t>
      </w:r>
      <w:r w:rsidR="00807283" w:rsidRPr="00807283">
        <w:rPr>
          <w:rFonts w:ascii="Arial" w:hAnsi="Arial" w:cs="Arial"/>
          <w:color w:val="44546A" w:themeColor="text2"/>
          <w:sz w:val="20"/>
          <w:szCs w:val="20"/>
        </w:rPr>
        <w:t>4</w:t>
      </w:r>
      <w:r w:rsidR="00684584" w:rsidRPr="000E0DBA">
        <w:rPr>
          <w:rFonts w:ascii="Arial" w:hAnsi="Arial" w:cs="Arial"/>
          <w:sz w:val="20"/>
          <w:szCs w:val="20"/>
        </w:rPr>
        <w:t xml:space="preserve"> do </w:t>
      </w:r>
      <w:proofErr w:type="spellStart"/>
      <w:r w:rsidR="004734EE">
        <w:rPr>
          <w:rFonts w:ascii="Arial" w:hAnsi="Arial" w:cs="Arial"/>
          <w:sz w:val="20"/>
          <w:szCs w:val="20"/>
        </w:rPr>
        <w:t>swz</w:t>
      </w:r>
      <w:proofErr w:type="spellEnd"/>
      <w:r w:rsidR="00684584" w:rsidRPr="000E0DBA">
        <w:rPr>
          <w:rFonts w:ascii="Arial" w:hAnsi="Arial" w:cs="Arial"/>
          <w:sz w:val="20"/>
          <w:szCs w:val="20"/>
        </w:rPr>
        <w:t>)</w:t>
      </w:r>
    </w:p>
    <w:p w14:paraId="707B7E99" w14:textId="6E61F9DB" w:rsidR="00807283" w:rsidRPr="000E0DBA" w:rsidRDefault="00807283" w:rsidP="0074112B">
      <w:pPr>
        <w:pStyle w:val="Akapitzlist"/>
        <w:numPr>
          <w:ilvl w:val="0"/>
          <w:numId w:val="30"/>
        </w:numPr>
        <w:spacing w:before="120" w:after="0"/>
        <w:ind w:left="567" w:hanging="283"/>
        <w:rPr>
          <w:rFonts w:ascii="Arial" w:hAnsi="Arial" w:cs="Arial"/>
          <w:sz w:val="20"/>
          <w:szCs w:val="20"/>
        </w:rPr>
      </w:pPr>
      <w:r>
        <w:rPr>
          <w:rFonts w:ascii="Arial" w:hAnsi="Arial" w:cs="Arial"/>
          <w:b/>
          <w:bCs/>
          <w:color w:val="44546A" w:themeColor="text2"/>
          <w:sz w:val="20"/>
          <w:szCs w:val="20"/>
        </w:rPr>
        <w:t xml:space="preserve">Załącznik nr 2 </w:t>
      </w:r>
      <w:r>
        <w:rPr>
          <w:rFonts w:ascii="Arial" w:hAnsi="Arial" w:cs="Arial"/>
          <w:sz w:val="20"/>
          <w:szCs w:val="20"/>
        </w:rPr>
        <w:t>- O</w:t>
      </w:r>
      <w:r w:rsidRPr="000E0DBA">
        <w:rPr>
          <w:rFonts w:ascii="Arial" w:hAnsi="Arial" w:cs="Arial"/>
          <w:sz w:val="20"/>
          <w:szCs w:val="20"/>
        </w:rPr>
        <w:t>pis przedmiotu zamówienia</w:t>
      </w:r>
      <w:r>
        <w:rPr>
          <w:rFonts w:ascii="Arial" w:hAnsi="Arial" w:cs="Arial"/>
          <w:sz w:val="20"/>
          <w:szCs w:val="20"/>
        </w:rPr>
        <w:t xml:space="preserve"> dla części 1 zamówienia</w:t>
      </w:r>
      <w:r w:rsidRPr="000E0DBA">
        <w:rPr>
          <w:rFonts w:ascii="Arial" w:hAnsi="Arial" w:cs="Arial"/>
          <w:sz w:val="20"/>
          <w:szCs w:val="20"/>
        </w:rPr>
        <w:t xml:space="preserve"> </w:t>
      </w:r>
      <w:r>
        <w:rPr>
          <w:rFonts w:ascii="Arial" w:hAnsi="Arial" w:cs="Arial"/>
          <w:sz w:val="20"/>
          <w:szCs w:val="20"/>
        </w:rPr>
        <w:t xml:space="preserve">(klauzule dodatkowe) </w:t>
      </w:r>
      <w:r>
        <w:rPr>
          <w:rFonts w:ascii="Arial" w:hAnsi="Arial" w:cs="Arial"/>
          <w:sz w:val="20"/>
          <w:szCs w:val="20"/>
        </w:rPr>
        <w:br/>
      </w:r>
      <w:r w:rsidRPr="000E0DBA">
        <w:rPr>
          <w:rFonts w:ascii="Arial" w:hAnsi="Arial" w:cs="Arial"/>
          <w:sz w:val="20"/>
          <w:szCs w:val="20"/>
        </w:rPr>
        <w:t>(</w:t>
      </w:r>
      <w:r w:rsidRPr="00807283">
        <w:rPr>
          <w:rFonts w:ascii="Arial" w:hAnsi="Arial" w:cs="Arial"/>
          <w:color w:val="44546A" w:themeColor="text2"/>
          <w:sz w:val="20"/>
          <w:szCs w:val="20"/>
        </w:rPr>
        <w:t>załącznik nr 4</w:t>
      </w:r>
      <w:r w:rsidRPr="000E0DBA">
        <w:rPr>
          <w:rFonts w:ascii="Arial" w:hAnsi="Arial" w:cs="Arial"/>
          <w:sz w:val="20"/>
          <w:szCs w:val="20"/>
        </w:rPr>
        <w:t xml:space="preserve"> do </w:t>
      </w:r>
      <w:proofErr w:type="spellStart"/>
      <w:r>
        <w:rPr>
          <w:rFonts w:ascii="Arial" w:hAnsi="Arial" w:cs="Arial"/>
          <w:sz w:val="20"/>
          <w:szCs w:val="20"/>
        </w:rPr>
        <w:t>swz</w:t>
      </w:r>
      <w:proofErr w:type="spellEnd"/>
      <w:r w:rsidRPr="000E0DBA">
        <w:rPr>
          <w:rFonts w:ascii="Arial" w:hAnsi="Arial" w:cs="Arial"/>
          <w:sz w:val="20"/>
          <w:szCs w:val="20"/>
        </w:rPr>
        <w:t>)</w:t>
      </w:r>
    </w:p>
    <w:p w14:paraId="56829D1E" w14:textId="40253C6D" w:rsidR="005643FA" w:rsidRDefault="00C314E4" w:rsidP="0074112B">
      <w:pPr>
        <w:pStyle w:val="Akapitzlist"/>
        <w:numPr>
          <w:ilvl w:val="0"/>
          <w:numId w:val="30"/>
        </w:numPr>
        <w:spacing w:before="120" w:after="0"/>
        <w:ind w:left="567" w:hanging="283"/>
        <w:rPr>
          <w:rFonts w:ascii="Arial" w:hAnsi="Arial" w:cs="Arial"/>
          <w:sz w:val="20"/>
          <w:szCs w:val="20"/>
        </w:rPr>
      </w:pPr>
      <w:r w:rsidRPr="00C314E4">
        <w:rPr>
          <w:rFonts w:ascii="Arial" w:hAnsi="Arial" w:cs="Arial"/>
          <w:b/>
          <w:bCs/>
          <w:color w:val="44546A" w:themeColor="text2"/>
          <w:sz w:val="20"/>
          <w:szCs w:val="20"/>
        </w:rPr>
        <w:t>Załącznik nr 3</w:t>
      </w:r>
      <w:r w:rsidRPr="00C314E4">
        <w:rPr>
          <w:rFonts w:ascii="Arial" w:hAnsi="Arial" w:cs="Arial"/>
          <w:color w:val="44546A" w:themeColor="text2"/>
          <w:sz w:val="20"/>
          <w:szCs w:val="20"/>
        </w:rPr>
        <w:t xml:space="preserve"> </w:t>
      </w:r>
      <w:r>
        <w:rPr>
          <w:rFonts w:ascii="Arial" w:hAnsi="Arial" w:cs="Arial"/>
          <w:sz w:val="20"/>
          <w:szCs w:val="20"/>
        </w:rPr>
        <w:t>- Formularz oferty Wykonawcy</w:t>
      </w:r>
    </w:p>
    <w:p w14:paraId="4D5602FA" w14:textId="5B6EBE3D" w:rsidR="00957FC2" w:rsidRPr="005643FA" w:rsidRDefault="00957FC2" w:rsidP="0074112B">
      <w:pPr>
        <w:pStyle w:val="Akapitzlist"/>
        <w:numPr>
          <w:ilvl w:val="0"/>
          <w:numId w:val="30"/>
        </w:numPr>
        <w:spacing w:before="120" w:after="0"/>
        <w:ind w:left="567" w:hanging="283"/>
        <w:rPr>
          <w:rFonts w:ascii="Arial" w:hAnsi="Arial" w:cs="Arial"/>
          <w:sz w:val="20"/>
          <w:szCs w:val="20"/>
        </w:rPr>
      </w:pPr>
      <w:r>
        <w:rPr>
          <w:rFonts w:ascii="Arial" w:hAnsi="Arial" w:cs="Arial"/>
          <w:b/>
          <w:bCs/>
          <w:color w:val="44546A" w:themeColor="text2"/>
          <w:sz w:val="20"/>
          <w:szCs w:val="20"/>
        </w:rPr>
        <w:t xml:space="preserve">Załącznik nr 4 </w:t>
      </w:r>
      <w:r>
        <w:rPr>
          <w:rFonts w:ascii="Arial" w:hAnsi="Arial" w:cs="Arial"/>
          <w:sz w:val="20"/>
          <w:szCs w:val="20"/>
        </w:rPr>
        <w:t>- Ogólne warunki ubezpieczenia (…)</w:t>
      </w:r>
    </w:p>
    <w:p w14:paraId="0BB9FD20" w14:textId="46948D26" w:rsidR="00684584" w:rsidRPr="000E0DBA" w:rsidRDefault="0064451A" w:rsidP="0074112B">
      <w:pPr>
        <w:pStyle w:val="Akapitzlist"/>
        <w:numPr>
          <w:ilvl w:val="0"/>
          <w:numId w:val="30"/>
        </w:numPr>
        <w:spacing w:before="120" w:after="0"/>
        <w:ind w:left="567" w:hanging="283"/>
        <w:rPr>
          <w:rFonts w:ascii="Arial" w:hAnsi="Arial" w:cs="Arial"/>
          <w:sz w:val="20"/>
          <w:szCs w:val="20"/>
        </w:rPr>
      </w:pPr>
      <w:r w:rsidRPr="000E0DBA">
        <w:rPr>
          <w:rFonts w:ascii="Arial" w:hAnsi="Arial" w:cs="Arial"/>
          <w:b/>
          <w:bCs/>
          <w:color w:val="44546A" w:themeColor="text2"/>
          <w:sz w:val="20"/>
          <w:szCs w:val="20"/>
        </w:rPr>
        <w:t>Z</w:t>
      </w:r>
      <w:r w:rsidR="00FA5862" w:rsidRPr="000E0DBA">
        <w:rPr>
          <w:rFonts w:ascii="Arial" w:hAnsi="Arial" w:cs="Arial"/>
          <w:b/>
          <w:bCs/>
          <w:color w:val="44546A" w:themeColor="text2"/>
          <w:sz w:val="20"/>
          <w:szCs w:val="20"/>
        </w:rPr>
        <w:t xml:space="preserve">ałącznik </w:t>
      </w:r>
      <w:r w:rsidR="00684584" w:rsidRPr="000E0DBA">
        <w:rPr>
          <w:rFonts w:ascii="Arial" w:hAnsi="Arial" w:cs="Arial"/>
          <w:b/>
          <w:bCs/>
          <w:color w:val="44546A" w:themeColor="text2"/>
          <w:sz w:val="20"/>
          <w:szCs w:val="20"/>
        </w:rPr>
        <w:t>n</w:t>
      </w:r>
      <w:r w:rsidR="00FA5862" w:rsidRPr="000E0DBA">
        <w:rPr>
          <w:rFonts w:ascii="Arial" w:hAnsi="Arial" w:cs="Arial"/>
          <w:b/>
          <w:bCs/>
          <w:color w:val="44546A" w:themeColor="text2"/>
          <w:sz w:val="20"/>
          <w:szCs w:val="20"/>
        </w:rPr>
        <w:t xml:space="preserve">r </w:t>
      </w:r>
      <w:r w:rsidR="00957FC2">
        <w:rPr>
          <w:rFonts w:ascii="Arial" w:hAnsi="Arial" w:cs="Arial"/>
          <w:b/>
          <w:bCs/>
          <w:color w:val="44546A" w:themeColor="text2"/>
          <w:sz w:val="20"/>
          <w:szCs w:val="20"/>
        </w:rPr>
        <w:t>5</w:t>
      </w:r>
      <w:r w:rsidR="00FA5862" w:rsidRPr="000E0DBA">
        <w:rPr>
          <w:rFonts w:ascii="Arial" w:hAnsi="Arial" w:cs="Arial"/>
          <w:color w:val="44546A" w:themeColor="text2"/>
          <w:sz w:val="20"/>
          <w:szCs w:val="20"/>
        </w:rPr>
        <w:t xml:space="preserve"> </w:t>
      </w:r>
      <w:r w:rsidR="00684584" w:rsidRPr="000E0DBA">
        <w:rPr>
          <w:rFonts w:ascii="Arial" w:hAnsi="Arial" w:cs="Arial"/>
          <w:sz w:val="20"/>
          <w:szCs w:val="20"/>
        </w:rPr>
        <w:t>-</w:t>
      </w:r>
      <w:r w:rsidR="00FA5862" w:rsidRPr="000E0DBA">
        <w:rPr>
          <w:rFonts w:ascii="Arial" w:hAnsi="Arial" w:cs="Arial"/>
          <w:sz w:val="20"/>
          <w:szCs w:val="20"/>
        </w:rPr>
        <w:t xml:space="preserve"> </w:t>
      </w:r>
      <w:r w:rsidR="00684584" w:rsidRPr="000E0DBA">
        <w:rPr>
          <w:rFonts w:ascii="Arial" w:hAnsi="Arial" w:cs="Arial"/>
          <w:sz w:val="20"/>
          <w:szCs w:val="20"/>
        </w:rPr>
        <w:t>P</w:t>
      </w:r>
      <w:r w:rsidR="00FA5862" w:rsidRPr="000E0DBA">
        <w:rPr>
          <w:rFonts w:ascii="Arial" w:hAnsi="Arial" w:cs="Arial"/>
          <w:sz w:val="20"/>
          <w:szCs w:val="20"/>
        </w:rPr>
        <w:t>olis</w:t>
      </w:r>
      <w:r w:rsidR="00684584" w:rsidRPr="000E0DBA">
        <w:rPr>
          <w:rFonts w:ascii="Arial" w:hAnsi="Arial" w:cs="Arial"/>
          <w:sz w:val="20"/>
          <w:szCs w:val="20"/>
        </w:rPr>
        <w:t>y</w:t>
      </w:r>
    </w:p>
    <w:p w14:paraId="7D710A52" w14:textId="790C58F5" w:rsidR="00684584" w:rsidRPr="000E0DBA" w:rsidRDefault="0064451A" w:rsidP="0074112B">
      <w:pPr>
        <w:pStyle w:val="Akapitzlist"/>
        <w:numPr>
          <w:ilvl w:val="0"/>
          <w:numId w:val="30"/>
        </w:numPr>
        <w:spacing w:before="120" w:after="0"/>
        <w:ind w:left="567" w:hanging="283"/>
        <w:rPr>
          <w:rFonts w:ascii="Arial" w:hAnsi="Arial" w:cs="Arial"/>
          <w:sz w:val="20"/>
          <w:szCs w:val="20"/>
        </w:rPr>
      </w:pPr>
      <w:r w:rsidRPr="000E0DBA">
        <w:rPr>
          <w:rFonts w:ascii="Arial" w:hAnsi="Arial" w:cs="Arial"/>
          <w:b/>
          <w:bCs/>
          <w:color w:val="44546A" w:themeColor="text2"/>
          <w:sz w:val="20"/>
          <w:szCs w:val="20"/>
        </w:rPr>
        <w:t>Z</w:t>
      </w:r>
      <w:r w:rsidR="00FA5862" w:rsidRPr="000E0DBA">
        <w:rPr>
          <w:rFonts w:ascii="Arial" w:hAnsi="Arial" w:cs="Arial"/>
          <w:b/>
          <w:bCs/>
          <w:color w:val="44546A" w:themeColor="text2"/>
          <w:sz w:val="20"/>
          <w:szCs w:val="20"/>
        </w:rPr>
        <w:t xml:space="preserve">ałącznik </w:t>
      </w:r>
      <w:r w:rsidR="00684584" w:rsidRPr="000E0DBA">
        <w:rPr>
          <w:rFonts w:ascii="Arial" w:hAnsi="Arial" w:cs="Arial"/>
          <w:b/>
          <w:bCs/>
          <w:color w:val="44546A" w:themeColor="text2"/>
          <w:sz w:val="20"/>
          <w:szCs w:val="20"/>
        </w:rPr>
        <w:t>n</w:t>
      </w:r>
      <w:r w:rsidR="00FA5862" w:rsidRPr="000E0DBA">
        <w:rPr>
          <w:rFonts w:ascii="Arial" w:hAnsi="Arial" w:cs="Arial"/>
          <w:b/>
          <w:bCs/>
          <w:color w:val="44546A" w:themeColor="text2"/>
          <w:sz w:val="20"/>
          <w:szCs w:val="20"/>
        </w:rPr>
        <w:t xml:space="preserve">r </w:t>
      </w:r>
      <w:r w:rsidR="00957FC2">
        <w:rPr>
          <w:rFonts w:ascii="Arial" w:hAnsi="Arial" w:cs="Arial"/>
          <w:b/>
          <w:bCs/>
          <w:color w:val="44546A" w:themeColor="text2"/>
          <w:sz w:val="20"/>
          <w:szCs w:val="20"/>
        </w:rPr>
        <w:t>6</w:t>
      </w:r>
      <w:r w:rsidR="00FA5862" w:rsidRPr="000E0DBA">
        <w:rPr>
          <w:rFonts w:ascii="Arial" w:hAnsi="Arial" w:cs="Arial"/>
          <w:color w:val="44546A" w:themeColor="text2"/>
          <w:sz w:val="20"/>
          <w:szCs w:val="20"/>
        </w:rPr>
        <w:t xml:space="preserve"> </w:t>
      </w:r>
      <w:r w:rsidR="00684584" w:rsidRPr="000E0DBA">
        <w:rPr>
          <w:rFonts w:ascii="Arial" w:hAnsi="Arial" w:cs="Arial"/>
          <w:sz w:val="20"/>
          <w:szCs w:val="20"/>
        </w:rPr>
        <w:t>-</w:t>
      </w:r>
      <w:r w:rsidR="00FA5862" w:rsidRPr="000E0DBA">
        <w:rPr>
          <w:rFonts w:ascii="Arial" w:hAnsi="Arial" w:cs="Arial"/>
          <w:sz w:val="20"/>
          <w:szCs w:val="20"/>
        </w:rPr>
        <w:t xml:space="preserve"> </w:t>
      </w:r>
      <w:r w:rsidR="00684584" w:rsidRPr="000E0DBA">
        <w:rPr>
          <w:rFonts w:ascii="Arial" w:hAnsi="Arial" w:cs="Arial"/>
          <w:sz w:val="20"/>
          <w:szCs w:val="20"/>
        </w:rPr>
        <w:t>U</w:t>
      </w:r>
      <w:r w:rsidR="00FA5862" w:rsidRPr="000E0DBA">
        <w:rPr>
          <w:rFonts w:ascii="Arial" w:hAnsi="Arial" w:cs="Arial"/>
          <w:sz w:val="20"/>
          <w:szCs w:val="20"/>
        </w:rPr>
        <w:t>mocowanie dla brokera</w:t>
      </w:r>
    </w:p>
    <w:p w14:paraId="698CDB88" w14:textId="2D369328" w:rsidR="00FA5862" w:rsidRPr="000E0DBA" w:rsidRDefault="0064451A" w:rsidP="0074112B">
      <w:pPr>
        <w:pStyle w:val="Akapitzlist"/>
        <w:numPr>
          <w:ilvl w:val="0"/>
          <w:numId w:val="30"/>
        </w:numPr>
        <w:spacing w:before="120" w:after="0"/>
        <w:ind w:left="567" w:hanging="283"/>
        <w:rPr>
          <w:rFonts w:ascii="Arial" w:hAnsi="Arial" w:cs="Arial"/>
          <w:sz w:val="20"/>
          <w:szCs w:val="20"/>
        </w:rPr>
      </w:pPr>
      <w:r w:rsidRPr="000E0DBA">
        <w:rPr>
          <w:rFonts w:ascii="Arial" w:hAnsi="Arial" w:cs="Arial"/>
          <w:b/>
          <w:bCs/>
          <w:color w:val="44546A" w:themeColor="text2"/>
          <w:sz w:val="20"/>
          <w:szCs w:val="20"/>
        </w:rPr>
        <w:t>Z</w:t>
      </w:r>
      <w:r w:rsidR="00FA5862" w:rsidRPr="000E0DBA">
        <w:rPr>
          <w:rFonts w:ascii="Arial" w:hAnsi="Arial" w:cs="Arial"/>
          <w:b/>
          <w:bCs/>
          <w:color w:val="44546A" w:themeColor="text2"/>
          <w:sz w:val="20"/>
          <w:szCs w:val="20"/>
        </w:rPr>
        <w:t xml:space="preserve">ałącznik </w:t>
      </w:r>
      <w:r w:rsidR="00684584" w:rsidRPr="000E0DBA">
        <w:rPr>
          <w:rFonts w:ascii="Arial" w:hAnsi="Arial" w:cs="Arial"/>
          <w:b/>
          <w:bCs/>
          <w:color w:val="44546A" w:themeColor="text2"/>
          <w:sz w:val="20"/>
          <w:szCs w:val="20"/>
        </w:rPr>
        <w:t>n</w:t>
      </w:r>
      <w:r w:rsidR="00FA5862" w:rsidRPr="000E0DBA">
        <w:rPr>
          <w:rFonts w:ascii="Arial" w:hAnsi="Arial" w:cs="Arial"/>
          <w:b/>
          <w:bCs/>
          <w:color w:val="44546A" w:themeColor="text2"/>
          <w:sz w:val="20"/>
          <w:szCs w:val="20"/>
        </w:rPr>
        <w:t xml:space="preserve">r </w:t>
      </w:r>
      <w:r w:rsidR="00957FC2">
        <w:rPr>
          <w:rFonts w:ascii="Arial" w:hAnsi="Arial" w:cs="Arial"/>
          <w:b/>
          <w:bCs/>
          <w:color w:val="44546A" w:themeColor="text2"/>
          <w:sz w:val="20"/>
          <w:szCs w:val="20"/>
        </w:rPr>
        <w:t>7</w:t>
      </w:r>
      <w:r w:rsidR="00FA5862" w:rsidRPr="000E0DBA">
        <w:rPr>
          <w:rFonts w:ascii="Arial" w:hAnsi="Arial" w:cs="Arial"/>
          <w:color w:val="44546A" w:themeColor="text2"/>
          <w:sz w:val="20"/>
          <w:szCs w:val="20"/>
        </w:rPr>
        <w:t xml:space="preserve"> </w:t>
      </w:r>
      <w:r w:rsidR="00684584" w:rsidRPr="000E0DBA">
        <w:rPr>
          <w:rFonts w:ascii="Arial" w:hAnsi="Arial" w:cs="Arial"/>
          <w:sz w:val="20"/>
          <w:szCs w:val="20"/>
        </w:rPr>
        <w:t>-</w:t>
      </w:r>
      <w:r w:rsidR="00FA5862" w:rsidRPr="000E0DBA">
        <w:rPr>
          <w:rFonts w:ascii="Arial" w:hAnsi="Arial" w:cs="Arial"/>
          <w:sz w:val="20"/>
          <w:szCs w:val="20"/>
        </w:rPr>
        <w:t xml:space="preserve"> </w:t>
      </w:r>
      <w:r w:rsidR="00684584" w:rsidRPr="000E0DBA">
        <w:rPr>
          <w:rFonts w:ascii="Arial" w:hAnsi="Arial" w:cs="Arial"/>
          <w:sz w:val="20"/>
          <w:szCs w:val="20"/>
        </w:rPr>
        <w:t>I</w:t>
      </w:r>
      <w:r w:rsidR="00FA5862" w:rsidRPr="000E0DBA">
        <w:rPr>
          <w:rFonts w:ascii="Arial" w:hAnsi="Arial" w:cs="Arial"/>
          <w:sz w:val="20"/>
          <w:szCs w:val="20"/>
        </w:rPr>
        <w:t>nformacja o przetwarzaniu danych osobowych</w:t>
      </w:r>
    </w:p>
    <w:sectPr w:rsidR="00FA5862" w:rsidRPr="000E0DBA" w:rsidSect="00080197">
      <w:headerReference w:type="default" r:id="rId8"/>
      <w:footerReference w:type="default" r:id="rId9"/>
      <w:footnotePr>
        <w:numStart w:val="2"/>
      </w:footnotePr>
      <w:pgSz w:w="11906" w:h="16838"/>
      <w:pgMar w:top="1387" w:right="720" w:bottom="720" w:left="720" w:header="708" w:footer="708" w:gutter="0"/>
      <w:pgNumType w:start="8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5D19B" w14:textId="77777777" w:rsidR="00AA1C65" w:rsidRDefault="00AA1C65" w:rsidP="00C06EDE">
      <w:r>
        <w:separator/>
      </w:r>
    </w:p>
  </w:endnote>
  <w:endnote w:type="continuationSeparator" w:id="0">
    <w:p w14:paraId="42BC5ABB" w14:textId="77777777" w:rsidR="00AA1C65" w:rsidRDefault="00AA1C65" w:rsidP="00C0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uturaA Bk BT">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Liberation Sans">
    <w:altName w:val="Liberation Sans"/>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man Old Style" w:eastAsiaTheme="majorEastAsia" w:hAnsi="Bookman Old Style"/>
        <w:sz w:val="16"/>
        <w:szCs w:val="16"/>
      </w:rPr>
      <w:id w:val="-946548852"/>
      <w:docPartObj>
        <w:docPartGallery w:val="Page Numbers (Bottom of Page)"/>
        <w:docPartUnique/>
      </w:docPartObj>
    </w:sdtPr>
    <w:sdtEndPr/>
    <w:sdtContent>
      <w:p w14:paraId="610ED63C" w14:textId="77777777" w:rsidR="007316CF" w:rsidRPr="0051524B" w:rsidRDefault="007316CF">
        <w:pPr>
          <w:pStyle w:val="Stopka"/>
          <w:jc w:val="right"/>
          <w:rPr>
            <w:rFonts w:ascii="Bookman Old Style" w:eastAsiaTheme="majorEastAsia" w:hAnsi="Bookman Old Style"/>
            <w:sz w:val="16"/>
            <w:szCs w:val="16"/>
          </w:rPr>
        </w:pPr>
        <w:r w:rsidRPr="00CB0F5B">
          <w:rPr>
            <w:rFonts w:ascii="Arial" w:eastAsiaTheme="majorEastAsia" w:hAnsi="Arial" w:cs="Arial"/>
            <w:sz w:val="16"/>
            <w:szCs w:val="16"/>
          </w:rPr>
          <w:t xml:space="preserve">str. </w:t>
        </w:r>
        <w:r w:rsidRPr="00CB0F5B">
          <w:rPr>
            <w:rFonts w:ascii="Arial" w:eastAsiaTheme="minorEastAsia" w:hAnsi="Arial" w:cs="Arial"/>
            <w:sz w:val="16"/>
            <w:szCs w:val="16"/>
          </w:rPr>
          <w:fldChar w:fldCharType="begin"/>
        </w:r>
        <w:r w:rsidRPr="00CB0F5B">
          <w:rPr>
            <w:rFonts w:ascii="Arial" w:hAnsi="Arial" w:cs="Arial"/>
            <w:sz w:val="16"/>
            <w:szCs w:val="16"/>
          </w:rPr>
          <w:instrText>PAGE    \* MERGEFORMAT</w:instrText>
        </w:r>
        <w:r w:rsidRPr="00CB0F5B">
          <w:rPr>
            <w:rFonts w:ascii="Arial" w:eastAsiaTheme="minorEastAsia" w:hAnsi="Arial" w:cs="Arial"/>
            <w:sz w:val="16"/>
            <w:szCs w:val="16"/>
          </w:rPr>
          <w:fldChar w:fldCharType="separate"/>
        </w:r>
        <w:r w:rsidR="00FA5F05" w:rsidRPr="00FA5F05">
          <w:rPr>
            <w:rFonts w:ascii="Arial" w:eastAsiaTheme="majorEastAsia" w:hAnsi="Arial" w:cs="Arial"/>
            <w:noProof/>
            <w:sz w:val="16"/>
            <w:szCs w:val="16"/>
          </w:rPr>
          <w:t>89</w:t>
        </w:r>
        <w:r w:rsidRPr="00CB0F5B">
          <w:rPr>
            <w:rFonts w:ascii="Arial" w:eastAsiaTheme="majorEastAsia" w:hAnsi="Arial" w:cs="Arial"/>
            <w:sz w:val="16"/>
            <w:szCs w:val="16"/>
          </w:rPr>
          <w:fldChar w:fldCharType="end"/>
        </w:r>
      </w:p>
    </w:sdtContent>
  </w:sdt>
  <w:p w14:paraId="113D9663" w14:textId="77777777" w:rsidR="007316CF" w:rsidRDefault="007316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A679D" w14:textId="77777777" w:rsidR="00AA1C65" w:rsidRDefault="00AA1C65" w:rsidP="00C06EDE">
      <w:r>
        <w:separator/>
      </w:r>
    </w:p>
  </w:footnote>
  <w:footnote w:type="continuationSeparator" w:id="0">
    <w:p w14:paraId="15F95A38" w14:textId="77777777" w:rsidR="00AA1C65" w:rsidRDefault="00AA1C65" w:rsidP="00C06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FA9B1" w14:textId="163D122D" w:rsidR="007316CF" w:rsidRPr="000E0DBA" w:rsidRDefault="00726728" w:rsidP="00AC68C1">
    <w:pPr>
      <w:pBdr>
        <w:bottom w:val="single" w:sz="4" w:space="5" w:color="auto"/>
      </w:pBdr>
      <w:tabs>
        <w:tab w:val="center" w:pos="4536"/>
        <w:tab w:val="right" w:pos="9072"/>
      </w:tabs>
      <w:jc w:val="center"/>
      <w:rPr>
        <w:rFonts w:ascii="Arial" w:hAnsi="Arial" w:cs="Arial"/>
        <w:sz w:val="16"/>
        <w:szCs w:val="16"/>
      </w:rPr>
    </w:pPr>
    <w:r w:rsidRPr="000E0DBA">
      <w:rPr>
        <w:rFonts w:ascii="Arial" w:hAnsi="Arial" w:cs="Arial"/>
        <w:sz w:val="16"/>
        <w:szCs w:val="16"/>
      </w:rPr>
      <w:t>Kompleksowe u</w:t>
    </w:r>
    <w:r w:rsidR="007316CF" w:rsidRPr="000E0DBA">
      <w:rPr>
        <w:rFonts w:ascii="Arial" w:hAnsi="Arial" w:cs="Arial"/>
        <w:sz w:val="16"/>
        <w:szCs w:val="16"/>
      </w:rPr>
      <w:t>bezpieczenie mienia</w:t>
    </w:r>
    <w:r w:rsidRPr="000E0DBA">
      <w:rPr>
        <w:rFonts w:ascii="Arial" w:hAnsi="Arial" w:cs="Arial"/>
        <w:sz w:val="16"/>
        <w:szCs w:val="16"/>
      </w:rPr>
      <w:t>,</w:t>
    </w:r>
    <w:r w:rsidR="007316CF" w:rsidRPr="000E0DBA">
      <w:rPr>
        <w:rFonts w:ascii="Arial" w:hAnsi="Arial" w:cs="Arial"/>
        <w:sz w:val="16"/>
        <w:szCs w:val="16"/>
      </w:rPr>
      <w:t xml:space="preserve"> odpowiedzialności cywilnej</w:t>
    </w:r>
    <w:r w:rsidR="000E0DBA">
      <w:rPr>
        <w:rFonts w:ascii="Arial" w:hAnsi="Arial" w:cs="Arial"/>
        <w:sz w:val="16"/>
        <w:szCs w:val="16"/>
      </w:rPr>
      <w:t>, następstw nieszczęśliwych wypadków</w:t>
    </w:r>
    <w:r w:rsidR="007316CF" w:rsidRPr="000E0DBA">
      <w:rPr>
        <w:rFonts w:ascii="Arial" w:hAnsi="Arial" w:cs="Arial"/>
        <w:sz w:val="16"/>
        <w:szCs w:val="16"/>
      </w:rPr>
      <w:t xml:space="preserve"> </w:t>
    </w:r>
    <w:r w:rsidRPr="000E0DBA">
      <w:rPr>
        <w:rFonts w:ascii="Arial" w:hAnsi="Arial" w:cs="Arial"/>
        <w:sz w:val="16"/>
        <w:szCs w:val="16"/>
      </w:rPr>
      <w:t xml:space="preserve">oraz ubezpieczenia komunikacyjne </w:t>
    </w:r>
    <w:r w:rsidRPr="000E0DBA">
      <w:rPr>
        <w:rFonts w:ascii="Arial" w:hAnsi="Arial" w:cs="Arial"/>
        <w:sz w:val="16"/>
        <w:szCs w:val="16"/>
      </w:rPr>
      <w:br/>
    </w:r>
    <w:r w:rsidR="000E0DBA">
      <w:rPr>
        <w:rFonts w:ascii="Arial" w:hAnsi="Arial" w:cs="Arial"/>
        <w:sz w:val="16"/>
        <w:szCs w:val="16"/>
      </w:rPr>
      <w:t>Gminy-Miast</w:t>
    </w:r>
    <w:r w:rsidR="00AB1A87">
      <w:rPr>
        <w:rFonts w:ascii="Arial" w:hAnsi="Arial" w:cs="Arial"/>
        <w:sz w:val="16"/>
        <w:szCs w:val="16"/>
      </w:rPr>
      <w:t>o</w:t>
    </w:r>
    <w:r w:rsidR="007316CF" w:rsidRPr="000E0DBA">
      <w:rPr>
        <w:rFonts w:ascii="Arial" w:hAnsi="Arial" w:cs="Arial"/>
        <w:sz w:val="16"/>
        <w:szCs w:val="16"/>
      </w:rPr>
      <w:t xml:space="preserve"> Grudziądz</w:t>
    </w:r>
    <w:r w:rsidR="000E0DBA">
      <w:rPr>
        <w:rFonts w:ascii="Arial" w:hAnsi="Arial" w:cs="Arial"/>
        <w:sz w:val="16"/>
        <w:szCs w:val="16"/>
      </w:rPr>
      <w:t xml:space="preserve"> wraz z Urzędem Miejskim oraz jednostkami organizacyjnymi</w:t>
    </w:r>
    <w:r w:rsidR="007316CF" w:rsidRPr="000E0DBA">
      <w:rPr>
        <w:rFonts w:ascii="Arial" w:hAnsi="Arial" w:cs="Arial"/>
        <w:sz w:val="16"/>
        <w:szCs w:val="16"/>
      </w:rPr>
      <w:t xml:space="preserve"> </w:t>
    </w:r>
    <w:r w:rsidRPr="000E0DBA">
      <w:rPr>
        <w:rFonts w:ascii="Arial" w:hAnsi="Arial" w:cs="Arial"/>
        <w:sz w:val="16"/>
        <w:szCs w:val="16"/>
      </w:rPr>
      <w:t xml:space="preserve">- numer referencyjny: </w:t>
    </w:r>
    <w:r w:rsidR="007D7813" w:rsidRPr="007D7813">
      <w:rPr>
        <w:rFonts w:ascii="Arial" w:hAnsi="Arial" w:cs="Arial"/>
        <w:sz w:val="16"/>
        <w:szCs w:val="16"/>
      </w:rPr>
      <w:t>ORA-II.271.1.2024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064B7B6"/>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A64C309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DBE7A08"/>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B1EF154"/>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FF005FDA"/>
    <w:lvl w:ilvl="0">
      <w:start w:val="1"/>
      <w:numFmt w:val="decimal"/>
      <w:pStyle w:val="Listanumerowana"/>
      <w:lvlText w:val="%1."/>
      <w:lvlJc w:val="left"/>
      <w:pPr>
        <w:tabs>
          <w:tab w:val="num" w:pos="360"/>
        </w:tabs>
        <w:ind w:left="360" w:hanging="360"/>
      </w:pPr>
      <w:rPr>
        <w:rFonts w:cs="Times New Roman"/>
      </w:rPr>
    </w:lvl>
  </w:abstractNum>
  <w:abstractNum w:abstractNumId="5" w15:restartNumberingAfterBreak="0">
    <w:nsid w:val="00000007"/>
    <w:multiLevelType w:val="multilevel"/>
    <w:tmpl w:val="00000007"/>
    <w:name w:val="WW8Num7"/>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6" w15:restartNumberingAfterBreak="0">
    <w:nsid w:val="00000008"/>
    <w:multiLevelType w:val="multilevel"/>
    <w:tmpl w:val="00000008"/>
    <w:name w:val="WW8Num8"/>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7"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rPr>
        <w:rFonts w:cs="Times New Roman"/>
      </w:rPr>
    </w:lvl>
  </w:abstractNum>
  <w:abstractNum w:abstractNumId="8" w15:restartNumberingAfterBreak="0">
    <w:nsid w:val="0143281D"/>
    <w:multiLevelType w:val="multilevel"/>
    <w:tmpl w:val="B0009292"/>
    <w:lvl w:ilvl="0">
      <w:start w:val="1"/>
      <w:numFmt w:val="decimal"/>
      <w:pStyle w:val="Konspekt1"/>
      <w:lvlText w:val="%1."/>
      <w:lvlJc w:val="left"/>
      <w:pPr>
        <w:tabs>
          <w:tab w:val="num" w:pos="510"/>
        </w:tabs>
        <w:ind w:left="510" w:hanging="510"/>
      </w:pPr>
      <w:rPr>
        <w:rFonts w:ascii="Times New Roman" w:hAnsi="Times New Roman" w:cs="Times New Roman" w:hint="default"/>
        <w:b w:val="0"/>
        <w:i w:val="0"/>
        <w:strike w:val="0"/>
        <w:dstrike w:val="0"/>
        <w:sz w:val="24"/>
        <w:u w:val="none"/>
        <w:effect w:val="none"/>
      </w:rPr>
    </w:lvl>
    <w:lvl w:ilvl="1">
      <w:start w:val="1"/>
      <w:numFmt w:val="decimal"/>
      <w:lvlText w:val="%1.%2."/>
      <w:lvlJc w:val="left"/>
      <w:pPr>
        <w:tabs>
          <w:tab w:val="num" w:pos="510"/>
        </w:tabs>
        <w:ind w:left="510" w:hanging="397"/>
      </w:pPr>
      <w:rPr>
        <w:rFonts w:ascii="Times New Roman" w:hAnsi="Times New Roman" w:cs="Times New Roman" w:hint="default"/>
        <w:b w:val="0"/>
        <w:i w:val="0"/>
        <w:strike w:val="0"/>
        <w:dstrike w:val="0"/>
        <w:color w:val="auto"/>
        <w:spacing w:val="0"/>
        <w:sz w:val="24"/>
        <w:u w:val="none"/>
        <w:effect w:val="none"/>
      </w:rPr>
    </w:lvl>
    <w:lvl w:ilvl="2">
      <w:start w:val="1"/>
      <w:numFmt w:val="decimal"/>
      <w:lvlText w:val="%1.%2.%3."/>
      <w:lvlJc w:val="left"/>
      <w:pPr>
        <w:tabs>
          <w:tab w:val="num" w:pos="851"/>
        </w:tabs>
        <w:ind w:left="851" w:hanging="681"/>
      </w:pPr>
      <w:rPr>
        <w:rFonts w:ascii="Times New Roman" w:hAnsi="Times New Roman" w:cs="Times New Roman" w:hint="default"/>
        <w:b w:val="0"/>
        <w:i w:val="0"/>
        <w:strike w:val="0"/>
        <w:dstrike w:val="0"/>
        <w:color w:val="auto"/>
        <w:spacing w:val="0"/>
        <w:w w:val="100"/>
        <w:position w:val="0"/>
        <w:sz w:val="24"/>
        <w:u w:val="none"/>
        <w:effect w:val="none"/>
      </w:rPr>
    </w:lvl>
    <w:lvl w:ilvl="3">
      <w:start w:val="1"/>
      <w:numFmt w:val="decimal"/>
      <w:isLgl/>
      <w:lvlText w:val="%4.3."/>
      <w:lvlJc w:val="left"/>
      <w:pPr>
        <w:tabs>
          <w:tab w:val="num" w:pos="442"/>
        </w:tabs>
        <w:ind w:left="-278"/>
      </w:pPr>
      <w:rPr>
        <w:rFonts w:ascii="Times New Roman" w:hAnsi="Times New Roman" w:cs="Times New Roman" w:hint="default"/>
        <w:b w:val="0"/>
        <w:i w:val="0"/>
        <w:sz w:val="24"/>
      </w:rPr>
    </w:lvl>
    <w:lvl w:ilvl="4">
      <w:start w:val="1"/>
      <w:numFmt w:val="decimal"/>
      <w:isLgl/>
      <w:lvlText w:val="1.4."/>
      <w:lvlJc w:val="left"/>
      <w:pPr>
        <w:tabs>
          <w:tab w:val="num" w:pos="2239"/>
        </w:tabs>
        <w:ind w:left="2239" w:hanging="1080"/>
      </w:pPr>
      <w:rPr>
        <w:rFonts w:cs="Times New Roman" w:hint="default"/>
      </w:rPr>
    </w:lvl>
    <w:lvl w:ilvl="5">
      <w:start w:val="1"/>
      <w:numFmt w:val="decimal"/>
      <w:isLgl/>
      <w:lvlText w:val="%1.%2.%3.%4.%5.%6."/>
      <w:lvlJc w:val="left"/>
      <w:pPr>
        <w:tabs>
          <w:tab w:val="num" w:pos="2599"/>
        </w:tabs>
        <w:ind w:left="2599" w:hanging="1080"/>
      </w:pPr>
      <w:rPr>
        <w:rFonts w:cs="Times New Roman" w:hint="default"/>
      </w:rPr>
    </w:lvl>
    <w:lvl w:ilvl="6">
      <w:start w:val="1"/>
      <w:numFmt w:val="decimal"/>
      <w:isLgl/>
      <w:lvlText w:val="%1.%2.%3.%4.%5.%6.%7."/>
      <w:lvlJc w:val="left"/>
      <w:pPr>
        <w:tabs>
          <w:tab w:val="num" w:pos="3319"/>
        </w:tabs>
        <w:ind w:left="3319" w:hanging="1440"/>
      </w:pPr>
      <w:rPr>
        <w:rFonts w:cs="Times New Roman" w:hint="default"/>
      </w:rPr>
    </w:lvl>
    <w:lvl w:ilvl="7">
      <w:start w:val="1"/>
      <w:numFmt w:val="decimal"/>
      <w:isLgl/>
      <w:lvlText w:val="%1.%2.%3.%4.%5.%6.%7.%8."/>
      <w:lvlJc w:val="left"/>
      <w:pPr>
        <w:tabs>
          <w:tab w:val="num" w:pos="3679"/>
        </w:tabs>
        <w:ind w:left="3679" w:hanging="1440"/>
      </w:pPr>
      <w:rPr>
        <w:rFonts w:cs="Times New Roman" w:hint="default"/>
      </w:rPr>
    </w:lvl>
    <w:lvl w:ilvl="8">
      <w:start w:val="1"/>
      <w:numFmt w:val="decimal"/>
      <w:isLgl/>
      <w:lvlText w:val="%1.%2.%3.%4.%5.%6.%7.%8.%9."/>
      <w:lvlJc w:val="left"/>
      <w:pPr>
        <w:tabs>
          <w:tab w:val="num" w:pos="4399"/>
        </w:tabs>
        <w:ind w:left="4399" w:hanging="1800"/>
      </w:pPr>
      <w:rPr>
        <w:rFonts w:cs="Times New Roman" w:hint="default"/>
      </w:rPr>
    </w:lvl>
  </w:abstractNum>
  <w:abstractNum w:abstractNumId="9" w15:restartNumberingAfterBreak="0">
    <w:nsid w:val="01484ABD"/>
    <w:multiLevelType w:val="hybridMultilevel"/>
    <w:tmpl w:val="D1925D34"/>
    <w:lvl w:ilvl="0" w:tplc="644A0664">
      <w:start w:val="1"/>
      <w:numFmt w:val="decimal"/>
      <w:lvlText w:val="%1."/>
      <w:lvlJc w:val="left"/>
      <w:pPr>
        <w:ind w:left="1995"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165F08"/>
    <w:multiLevelType w:val="hybridMultilevel"/>
    <w:tmpl w:val="0D5AB760"/>
    <w:lvl w:ilvl="0" w:tplc="5664CC9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C321655"/>
    <w:multiLevelType w:val="hybridMultilevel"/>
    <w:tmpl w:val="8AECF95A"/>
    <w:lvl w:ilvl="0" w:tplc="D0D2BAF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9C58B6"/>
    <w:multiLevelType w:val="hybridMultilevel"/>
    <w:tmpl w:val="699AAAF4"/>
    <w:lvl w:ilvl="0" w:tplc="44ACE7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5E6566D"/>
    <w:multiLevelType w:val="hybridMultilevel"/>
    <w:tmpl w:val="BD46AD94"/>
    <w:lvl w:ilvl="0" w:tplc="4E568730">
      <w:start w:val="1"/>
      <w:numFmt w:val="decimal"/>
      <w:lvlText w:val="%1)"/>
      <w:lvlJc w:val="left"/>
      <w:pPr>
        <w:ind w:left="70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C71988"/>
    <w:multiLevelType w:val="hybridMultilevel"/>
    <w:tmpl w:val="56B83210"/>
    <w:lvl w:ilvl="0" w:tplc="04150017">
      <w:start w:val="1"/>
      <w:numFmt w:val="lowerLetter"/>
      <w:lvlText w:val="%1)"/>
      <w:lvlJc w:val="left"/>
      <w:pPr>
        <w:ind w:left="720" w:hanging="360"/>
      </w:pPr>
    </w:lvl>
    <w:lvl w:ilvl="1" w:tplc="2F02CE2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9F52E5"/>
    <w:multiLevelType w:val="hybridMultilevel"/>
    <w:tmpl w:val="87DC9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65625F"/>
    <w:multiLevelType w:val="hybridMultilevel"/>
    <w:tmpl w:val="48D45794"/>
    <w:lvl w:ilvl="0" w:tplc="D0D2BAF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81030F"/>
    <w:multiLevelType w:val="hybridMultilevel"/>
    <w:tmpl w:val="24A05600"/>
    <w:lvl w:ilvl="0" w:tplc="50D693C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F555C0"/>
    <w:multiLevelType w:val="hybridMultilevel"/>
    <w:tmpl w:val="5DB0B5AE"/>
    <w:lvl w:ilvl="0" w:tplc="44ACE7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7A274DD"/>
    <w:multiLevelType w:val="multilevel"/>
    <w:tmpl w:val="C2085832"/>
    <w:lvl w:ilvl="0">
      <w:start w:val="1"/>
      <w:numFmt w:val="lowerLetter"/>
      <w:lvlText w:val="%1)"/>
      <w:lvlJc w:val="left"/>
      <w:pPr>
        <w:tabs>
          <w:tab w:val="num" w:pos="336"/>
        </w:tabs>
        <w:ind w:left="336" w:hanging="360"/>
      </w:pPr>
      <w:rPr>
        <w:rFonts w:ascii="Times New Roman" w:eastAsia="Times New Roman" w:hAnsi="Times New Roman" w:cs="Times New Roman" w:hint="default"/>
        <w:b w:val="0"/>
        <w:i w:val="0"/>
        <w:sz w:val="24"/>
      </w:rPr>
    </w:lvl>
    <w:lvl w:ilvl="1">
      <w:start w:val="1"/>
      <w:numFmt w:val="decimal"/>
      <w:pStyle w:val="konspektypoziom2"/>
      <w:lvlText w:val="2.%2."/>
      <w:lvlJc w:val="left"/>
      <w:pPr>
        <w:tabs>
          <w:tab w:val="num" w:pos="336"/>
        </w:tabs>
        <w:ind w:left="336" w:hanging="360"/>
      </w:pPr>
      <w:rPr>
        <w:rFonts w:cs="Times New Roman" w:hint="default"/>
        <w:b/>
      </w:rPr>
    </w:lvl>
    <w:lvl w:ilvl="2">
      <w:start w:val="1"/>
      <w:numFmt w:val="bullet"/>
      <w:pStyle w:val="konspektypoziom2"/>
      <w:lvlText w:val=""/>
      <w:lvlJc w:val="left"/>
      <w:pPr>
        <w:tabs>
          <w:tab w:val="num" w:pos="587"/>
        </w:tabs>
        <w:ind w:left="303" w:firstLine="57"/>
      </w:pPr>
      <w:rPr>
        <w:rFonts w:ascii="Symbol" w:hAnsi="Symbol" w:hint="default"/>
        <w:b w:val="0"/>
        <w:i w:val="0"/>
        <w:sz w:val="24"/>
      </w:rPr>
    </w:lvl>
    <w:lvl w:ilvl="3">
      <w:start w:val="1"/>
      <w:numFmt w:val="decimal"/>
      <w:lvlText w:val="%1.%2.%3.%4"/>
      <w:lvlJc w:val="left"/>
      <w:pPr>
        <w:tabs>
          <w:tab w:val="num" w:pos="1272"/>
        </w:tabs>
        <w:ind w:left="1272" w:hanging="720"/>
      </w:pPr>
      <w:rPr>
        <w:rFonts w:cs="Times New Roman" w:hint="default"/>
      </w:rPr>
    </w:lvl>
    <w:lvl w:ilvl="4">
      <w:start w:val="1"/>
      <w:numFmt w:val="decimal"/>
      <w:lvlText w:val="%1.%2.%3.%4.%5"/>
      <w:lvlJc w:val="left"/>
      <w:pPr>
        <w:tabs>
          <w:tab w:val="num" w:pos="1824"/>
        </w:tabs>
        <w:ind w:left="1824" w:hanging="1080"/>
      </w:pPr>
      <w:rPr>
        <w:rFonts w:cs="Times New Roman" w:hint="default"/>
      </w:rPr>
    </w:lvl>
    <w:lvl w:ilvl="5">
      <w:start w:val="1"/>
      <w:numFmt w:val="decimal"/>
      <w:lvlText w:val="%1.%2.%3.%4.%5.%6"/>
      <w:lvlJc w:val="left"/>
      <w:pPr>
        <w:tabs>
          <w:tab w:val="num" w:pos="2016"/>
        </w:tabs>
        <w:ind w:left="2016" w:hanging="1080"/>
      </w:pPr>
      <w:rPr>
        <w:rFonts w:cs="Times New Roman" w:hint="default"/>
      </w:rPr>
    </w:lvl>
    <w:lvl w:ilvl="6">
      <w:start w:val="1"/>
      <w:numFmt w:val="decimal"/>
      <w:lvlText w:val="%1.%2.%3.%4.%5.%6.%7"/>
      <w:lvlJc w:val="left"/>
      <w:pPr>
        <w:tabs>
          <w:tab w:val="num" w:pos="2568"/>
        </w:tabs>
        <w:ind w:left="2568" w:hanging="1440"/>
      </w:pPr>
      <w:rPr>
        <w:rFonts w:cs="Times New Roman" w:hint="default"/>
      </w:rPr>
    </w:lvl>
    <w:lvl w:ilvl="7">
      <w:start w:val="1"/>
      <w:numFmt w:val="decimal"/>
      <w:lvlText w:val="%1.%2.%3.%4.%5.%6.%7.%8"/>
      <w:lvlJc w:val="left"/>
      <w:pPr>
        <w:tabs>
          <w:tab w:val="num" w:pos="2760"/>
        </w:tabs>
        <w:ind w:left="2760" w:hanging="1440"/>
      </w:pPr>
      <w:rPr>
        <w:rFonts w:cs="Times New Roman" w:hint="default"/>
      </w:rPr>
    </w:lvl>
    <w:lvl w:ilvl="8">
      <w:start w:val="1"/>
      <w:numFmt w:val="decimal"/>
      <w:lvlText w:val="%1.%2.%3.%4.%5.%6.%7.%8.%9"/>
      <w:lvlJc w:val="left"/>
      <w:pPr>
        <w:tabs>
          <w:tab w:val="num" w:pos="3312"/>
        </w:tabs>
        <w:ind w:left="3312" w:hanging="1800"/>
      </w:pPr>
      <w:rPr>
        <w:rFonts w:cs="Times New Roman" w:hint="default"/>
      </w:rPr>
    </w:lvl>
  </w:abstractNum>
  <w:abstractNum w:abstractNumId="20" w15:restartNumberingAfterBreak="0">
    <w:nsid w:val="37E92EB6"/>
    <w:multiLevelType w:val="hybridMultilevel"/>
    <w:tmpl w:val="F22AD0EC"/>
    <w:lvl w:ilvl="0" w:tplc="8ACE6E22">
      <w:start w:val="1"/>
      <w:numFmt w:val="decimal"/>
      <w:lvlText w:val="%1)"/>
      <w:lvlJc w:val="left"/>
      <w:pPr>
        <w:ind w:left="708" w:hanging="360"/>
      </w:pPr>
      <w:rPr>
        <w:rFonts w:hint="default"/>
      </w:rPr>
    </w:lvl>
    <w:lvl w:ilvl="1" w:tplc="7A5C92F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622D01"/>
    <w:multiLevelType w:val="hybridMultilevel"/>
    <w:tmpl w:val="D4B4923E"/>
    <w:lvl w:ilvl="0" w:tplc="6366D34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E26B72"/>
    <w:multiLevelType w:val="hybridMultilevel"/>
    <w:tmpl w:val="1A104D70"/>
    <w:lvl w:ilvl="0" w:tplc="B46C09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7D328AD"/>
    <w:multiLevelType w:val="hybridMultilevel"/>
    <w:tmpl w:val="40A20F44"/>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4A3E6459"/>
    <w:multiLevelType w:val="hybridMultilevel"/>
    <w:tmpl w:val="181427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7B3DDB"/>
    <w:multiLevelType w:val="hybridMultilevel"/>
    <w:tmpl w:val="57AAAEDC"/>
    <w:lvl w:ilvl="0" w:tplc="FA9E19E4">
      <w:start w:val="1"/>
      <w:numFmt w:val="lowerLetter"/>
      <w:lvlText w:val="%1)"/>
      <w:lvlJc w:val="left"/>
      <w:pPr>
        <w:ind w:left="927" w:hanging="360"/>
      </w:pPr>
      <w:rPr>
        <w:rFonts w:hint="default"/>
      </w:rPr>
    </w:lvl>
    <w:lvl w:ilvl="1" w:tplc="87E032D6">
      <w:start w:val="1"/>
      <w:numFmt w:val="decimal"/>
      <w:lvlText w:val="%2."/>
      <w:lvlJc w:val="left"/>
      <w:pPr>
        <w:ind w:left="1995" w:hanging="708"/>
      </w:pPr>
      <w:rPr>
        <w:rFonts w:hint="default"/>
      </w:rPr>
    </w:lvl>
    <w:lvl w:ilvl="2" w:tplc="68C6DA8A">
      <w:start w:val="1"/>
      <w:numFmt w:val="decimal"/>
      <w:lvlText w:val="%3)"/>
      <w:lvlJc w:val="left"/>
      <w:pPr>
        <w:ind w:left="2547" w:hanging="360"/>
      </w:pPr>
      <w:rPr>
        <w:rFonts w:hint="default"/>
      </w:rPr>
    </w:lvl>
    <w:lvl w:ilvl="3" w:tplc="D5F222C0">
      <w:start w:val="1"/>
      <w:numFmt w:val="lowerLetter"/>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51F27F5C"/>
    <w:multiLevelType w:val="hybridMultilevel"/>
    <w:tmpl w:val="5DC84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FA454C"/>
    <w:multiLevelType w:val="hybridMultilevel"/>
    <w:tmpl w:val="B72C888E"/>
    <w:lvl w:ilvl="0" w:tplc="A2064D8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56D7BE9"/>
    <w:multiLevelType w:val="hybridMultilevel"/>
    <w:tmpl w:val="BB6EEBC6"/>
    <w:lvl w:ilvl="0" w:tplc="FBC2E8B6">
      <w:start w:val="1"/>
      <w:numFmt w:val="bullet"/>
      <w:lvlText w:val="-"/>
      <w:lvlJc w:val="left"/>
      <w:pPr>
        <w:ind w:left="1429" w:hanging="360"/>
      </w:pPr>
      <w:rPr>
        <w:rFonts w:ascii="Bookman Old Style" w:hAnsi="Bookman Old Style"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572B49DE"/>
    <w:multiLevelType w:val="hybridMultilevel"/>
    <w:tmpl w:val="2C36688E"/>
    <w:lvl w:ilvl="0" w:tplc="6E0C429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B724D6"/>
    <w:multiLevelType w:val="multilevel"/>
    <w:tmpl w:val="37CCF226"/>
    <w:lvl w:ilvl="0">
      <w:start w:val="3"/>
      <w:numFmt w:val="decimal"/>
      <w:lvlText w:val="%1."/>
      <w:lvlJc w:val="left"/>
      <w:pPr>
        <w:ind w:left="360" w:hanging="360"/>
      </w:pPr>
      <w:rPr>
        <w:rFonts w:hint="default"/>
      </w:rPr>
    </w:lvl>
    <w:lvl w:ilvl="1">
      <w:start w:val="1"/>
      <w:numFmt w:val="decimal"/>
      <w:lvlText w:val="%2)"/>
      <w:lvlJc w:val="left"/>
      <w:pPr>
        <w:ind w:left="1004" w:hanging="720"/>
      </w:pPr>
      <w:rPr>
        <w:rFonts w:ascii="Arial" w:eastAsia="Calibri" w:hAnsi="Arial" w:cs="Arial"/>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626F03A7"/>
    <w:multiLevelType w:val="hybridMultilevel"/>
    <w:tmpl w:val="E28E1ED4"/>
    <w:lvl w:ilvl="0" w:tplc="6366D340">
      <w:start w:val="1"/>
      <w:numFmt w:val="decimal"/>
      <w:lvlText w:val="%1."/>
      <w:lvlJc w:val="left"/>
      <w:pPr>
        <w:ind w:left="1068" w:hanging="708"/>
      </w:pPr>
      <w:rPr>
        <w:rFonts w:hint="default"/>
      </w:rPr>
    </w:lvl>
    <w:lvl w:ilvl="1" w:tplc="0938018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D05382"/>
    <w:multiLevelType w:val="hybridMultilevel"/>
    <w:tmpl w:val="B3961B70"/>
    <w:lvl w:ilvl="0" w:tplc="ECC4D8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C241B1"/>
    <w:multiLevelType w:val="hybridMultilevel"/>
    <w:tmpl w:val="BC303198"/>
    <w:lvl w:ilvl="0" w:tplc="AC7C82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D7F7FA9"/>
    <w:multiLevelType w:val="hybridMultilevel"/>
    <w:tmpl w:val="8304CCDC"/>
    <w:lvl w:ilvl="0" w:tplc="E8602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8C504C"/>
    <w:multiLevelType w:val="hybridMultilevel"/>
    <w:tmpl w:val="D6A87A1E"/>
    <w:lvl w:ilvl="0" w:tplc="6D3C04A4">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A76CD0"/>
    <w:multiLevelType w:val="hybridMultilevel"/>
    <w:tmpl w:val="C80850EA"/>
    <w:lvl w:ilvl="0" w:tplc="44ACE7B0">
      <w:start w:val="1"/>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7" w15:restartNumberingAfterBreak="0">
    <w:nsid w:val="7324096E"/>
    <w:multiLevelType w:val="hybridMultilevel"/>
    <w:tmpl w:val="21A29EB6"/>
    <w:lvl w:ilvl="0" w:tplc="8702FD40">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46EACB54">
      <w:start w:val="1"/>
      <w:numFmt w:val="decimal"/>
      <w:lvlText w:val="%3."/>
      <w:lvlJc w:val="left"/>
      <w:pPr>
        <w:ind w:left="2547" w:hanging="360"/>
      </w:pPr>
      <w:rPr>
        <w:rFonts w:hint="default"/>
      </w:r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741D57DB"/>
    <w:multiLevelType w:val="hybridMultilevel"/>
    <w:tmpl w:val="BE86B236"/>
    <w:lvl w:ilvl="0" w:tplc="B228447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5A0170"/>
    <w:multiLevelType w:val="hybridMultilevel"/>
    <w:tmpl w:val="B26C5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6212DB"/>
    <w:multiLevelType w:val="hybridMultilevel"/>
    <w:tmpl w:val="C1E4F14E"/>
    <w:lvl w:ilvl="0" w:tplc="7B968A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79E31EF"/>
    <w:multiLevelType w:val="multilevel"/>
    <w:tmpl w:val="7F74E6C4"/>
    <w:lvl w:ilvl="0">
      <w:start w:val="1"/>
      <w:numFmt w:val="decimal"/>
      <w:lvlText w:val="%1"/>
      <w:lvlJc w:val="left"/>
      <w:pPr>
        <w:tabs>
          <w:tab w:val="num" w:pos="432"/>
        </w:tabs>
        <w:ind w:left="432" w:hanging="432"/>
      </w:pPr>
      <w:rPr>
        <w:rFonts w:cs="Times New Roman" w:hint="default"/>
      </w:rPr>
    </w:lvl>
    <w:lvl w:ilvl="1">
      <w:start w:val="1"/>
      <w:numFmt w:val="decimal"/>
      <w:pStyle w:val="StylNagwek212ptInterliniapojedyncze"/>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77F3651B"/>
    <w:multiLevelType w:val="hybridMultilevel"/>
    <w:tmpl w:val="8C96E8FA"/>
    <w:lvl w:ilvl="0" w:tplc="44ACE7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8104F0B"/>
    <w:multiLevelType w:val="hybridMultilevel"/>
    <w:tmpl w:val="5F7CA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855ABB"/>
    <w:multiLevelType w:val="hybridMultilevel"/>
    <w:tmpl w:val="16BC83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EB701F"/>
    <w:multiLevelType w:val="hybridMultilevel"/>
    <w:tmpl w:val="2FC64F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8"/>
  </w:num>
  <w:num w:numId="3">
    <w:abstractNumId w:val="19"/>
  </w:num>
  <w:num w:numId="4">
    <w:abstractNumId w:val="41"/>
  </w:num>
  <w:num w:numId="5">
    <w:abstractNumId w:val="3"/>
  </w:num>
  <w:num w:numId="6">
    <w:abstractNumId w:val="2"/>
  </w:num>
  <w:num w:numId="7">
    <w:abstractNumId w:val="1"/>
  </w:num>
  <w:num w:numId="8">
    <w:abstractNumId w:val="0"/>
  </w:num>
  <w:num w:numId="9">
    <w:abstractNumId w:val="7"/>
  </w:num>
  <w:num w:numId="10">
    <w:abstractNumId w:val="32"/>
  </w:num>
  <w:num w:numId="11">
    <w:abstractNumId w:val="26"/>
  </w:num>
  <w:num w:numId="12">
    <w:abstractNumId w:val="16"/>
  </w:num>
  <w:num w:numId="13">
    <w:abstractNumId w:val="11"/>
  </w:num>
  <w:num w:numId="14">
    <w:abstractNumId w:val="18"/>
  </w:num>
  <w:num w:numId="15">
    <w:abstractNumId w:val="33"/>
  </w:num>
  <w:num w:numId="16">
    <w:abstractNumId w:val="21"/>
  </w:num>
  <w:num w:numId="17">
    <w:abstractNumId w:val="42"/>
  </w:num>
  <w:num w:numId="18">
    <w:abstractNumId w:val="23"/>
  </w:num>
  <w:num w:numId="19">
    <w:abstractNumId w:val="31"/>
  </w:num>
  <w:num w:numId="20">
    <w:abstractNumId w:val="36"/>
  </w:num>
  <w:num w:numId="21">
    <w:abstractNumId w:val="14"/>
  </w:num>
  <w:num w:numId="22">
    <w:abstractNumId w:val="25"/>
  </w:num>
  <w:num w:numId="23">
    <w:abstractNumId w:val="20"/>
  </w:num>
  <w:num w:numId="24">
    <w:abstractNumId w:val="13"/>
  </w:num>
  <w:num w:numId="25">
    <w:abstractNumId w:val="37"/>
  </w:num>
  <w:num w:numId="26">
    <w:abstractNumId w:val="38"/>
  </w:num>
  <w:num w:numId="27">
    <w:abstractNumId w:val="22"/>
  </w:num>
  <w:num w:numId="28">
    <w:abstractNumId w:val="44"/>
  </w:num>
  <w:num w:numId="29">
    <w:abstractNumId w:val="34"/>
  </w:num>
  <w:num w:numId="30">
    <w:abstractNumId w:val="12"/>
  </w:num>
  <w:num w:numId="31">
    <w:abstractNumId w:val="9"/>
  </w:num>
  <w:num w:numId="32">
    <w:abstractNumId w:val="30"/>
  </w:num>
  <w:num w:numId="33">
    <w:abstractNumId w:val="29"/>
  </w:num>
  <w:num w:numId="34">
    <w:abstractNumId w:val="39"/>
  </w:num>
  <w:num w:numId="35">
    <w:abstractNumId w:val="45"/>
  </w:num>
  <w:num w:numId="36">
    <w:abstractNumId w:val="10"/>
  </w:num>
  <w:num w:numId="37">
    <w:abstractNumId w:val="35"/>
  </w:num>
  <w:num w:numId="38">
    <w:abstractNumId w:val="15"/>
  </w:num>
  <w:num w:numId="39">
    <w:abstractNumId w:val="40"/>
  </w:num>
  <w:num w:numId="40">
    <w:abstractNumId w:val="17"/>
  </w:num>
  <w:num w:numId="41">
    <w:abstractNumId w:val="43"/>
  </w:num>
  <w:num w:numId="42">
    <w:abstractNumId w:val="24"/>
  </w:num>
  <w:num w:numId="43">
    <w:abstractNumId w:val="28"/>
  </w:num>
  <w:num w:numId="44">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EDE"/>
    <w:rsid w:val="000018C1"/>
    <w:rsid w:val="00001F23"/>
    <w:rsid w:val="00003BBE"/>
    <w:rsid w:val="0000415E"/>
    <w:rsid w:val="00004861"/>
    <w:rsid w:val="000064B4"/>
    <w:rsid w:val="00007840"/>
    <w:rsid w:val="00010293"/>
    <w:rsid w:val="00010376"/>
    <w:rsid w:val="00011B4E"/>
    <w:rsid w:val="00011F97"/>
    <w:rsid w:val="00012D20"/>
    <w:rsid w:val="0001340C"/>
    <w:rsid w:val="000134C7"/>
    <w:rsid w:val="00013A27"/>
    <w:rsid w:val="00015F20"/>
    <w:rsid w:val="00016001"/>
    <w:rsid w:val="0001756F"/>
    <w:rsid w:val="000179A5"/>
    <w:rsid w:val="00020BAE"/>
    <w:rsid w:val="00021C68"/>
    <w:rsid w:val="000229EC"/>
    <w:rsid w:val="00024562"/>
    <w:rsid w:val="000301AF"/>
    <w:rsid w:val="00032362"/>
    <w:rsid w:val="00033064"/>
    <w:rsid w:val="00033DFD"/>
    <w:rsid w:val="00035D67"/>
    <w:rsid w:val="00036D77"/>
    <w:rsid w:val="00037121"/>
    <w:rsid w:val="00037267"/>
    <w:rsid w:val="00037C7B"/>
    <w:rsid w:val="00041087"/>
    <w:rsid w:val="0004156A"/>
    <w:rsid w:val="00041F45"/>
    <w:rsid w:val="00043B4D"/>
    <w:rsid w:val="00044187"/>
    <w:rsid w:val="00044819"/>
    <w:rsid w:val="00046D34"/>
    <w:rsid w:val="00046D76"/>
    <w:rsid w:val="00047966"/>
    <w:rsid w:val="0005115B"/>
    <w:rsid w:val="000533C9"/>
    <w:rsid w:val="0005348B"/>
    <w:rsid w:val="00054CCA"/>
    <w:rsid w:val="000558B3"/>
    <w:rsid w:val="00055B42"/>
    <w:rsid w:val="000562F6"/>
    <w:rsid w:val="000565B2"/>
    <w:rsid w:val="00057344"/>
    <w:rsid w:val="00057FBD"/>
    <w:rsid w:val="000602EB"/>
    <w:rsid w:val="000606EE"/>
    <w:rsid w:val="00063F2A"/>
    <w:rsid w:val="00064780"/>
    <w:rsid w:val="00066278"/>
    <w:rsid w:val="000706BF"/>
    <w:rsid w:val="0007120A"/>
    <w:rsid w:val="00075F71"/>
    <w:rsid w:val="00076A8C"/>
    <w:rsid w:val="00077AFD"/>
    <w:rsid w:val="00080197"/>
    <w:rsid w:val="00080A1A"/>
    <w:rsid w:val="0008130F"/>
    <w:rsid w:val="00082D61"/>
    <w:rsid w:val="0008630F"/>
    <w:rsid w:val="00086AC0"/>
    <w:rsid w:val="00086FD2"/>
    <w:rsid w:val="00087BE5"/>
    <w:rsid w:val="00087C2C"/>
    <w:rsid w:val="0009019F"/>
    <w:rsid w:val="00090814"/>
    <w:rsid w:val="00090FB8"/>
    <w:rsid w:val="00091D6B"/>
    <w:rsid w:val="00091E5E"/>
    <w:rsid w:val="0009260F"/>
    <w:rsid w:val="000937BF"/>
    <w:rsid w:val="0009688E"/>
    <w:rsid w:val="000A19F0"/>
    <w:rsid w:val="000A3099"/>
    <w:rsid w:val="000A3A11"/>
    <w:rsid w:val="000A3F98"/>
    <w:rsid w:val="000A41A7"/>
    <w:rsid w:val="000A558B"/>
    <w:rsid w:val="000A5864"/>
    <w:rsid w:val="000A5906"/>
    <w:rsid w:val="000A5E4A"/>
    <w:rsid w:val="000A6C4C"/>
    <w:rsid w:val="000A7C77"/>
    <w:rsid w:val="000B1672"/>
    <w:rsid w:val="000B1BBA"/>
    <w:rsid w:val="000B1D1D"/>
    <w:rsid w:val="000B3915"/>
    <w:rsid w:val="000B45C4"/>
    <w:rsid w:val="000B6320"/>
    <w:rsid w:val="000B6880"/>
    <w:rsid w:val="000B70D1"/>
    <w:rsid w:val="000C14A7"/>
    <w:rsid w:val="000C2C6D"/>
    <w:rsid w:val="000C3688"/>
    <w:rsid w:val="000C5AE5"/>
    <w:rsid w:val="000C6F76"/>
    <w:rsid w:val="000C790A"/>
    <w:rsid w:val="000D23DB"/>
    <w:rsid w:val="000D3F5E"/>
    <w:rsid w:val="000D453A"/>
    <w:rsid w:val="000D4FDD"/>
    <w:rsid w:val="000D5B83"/>
    <w:rsid w:val="000D678F"/>
    <w:rsid w:val="000E0DBA"/>
    <w:rsid w:val="000E107F"/>
    <w:rsid w:val="000E2707"/>
    <w:rsid w:val="000E39D1"/>
    <w:rsid w:val="000E5148"/>
    <w:rsid w:val="000E5605"/>
    <w:rsid w:val="000E5AC8"/>
    <w:rsid w:val="000F0F08"/>
    <w:rsid w:val="000F1093"/>
    <w:rsid w:val="000F1AC0"/>
    <w:rsid w:val="000F27E2"/>
    <w:rsid w:val="000F38E8"/>
    <w:rsid w:val="000F4047"/>
    <w:rsid w:val="000F72D0"/>
    <w:rsid w:val="001002CC"/>
    <w:rsid w:val="00103A73"/>
    <w:rsid w:val="001048B4"/>
    <w:rsid w:val="00104DC2"/>
    <w:rsid w:val="001060D7"/>
    <w:rsid w:val="00106B21"/>
    <w:rsid w:val="001102B9"/>
    <w:rsid w:val="00110549"/>
    <w:rsid w:val="0011061B"/>
    <w:rsid w:val="0011106E"/>
    <w:rsid w:val="00114898"/>
    <w:rsid w:val="00114C92"/>
    <w:rsid w:val="0012148C"/>
    <w:rsid w:val="001251A4"/>
    <w:rsid w:val="001256C1"/>
    <w:rsid w:val="001267A0"/>
    <w:rsid w:val="00134105"/>
    <w:rsid w:val="00134215"/>
    <w:rsid w:val="00137D3E"/>
    <w:rsid w:val="00141093"/>
    <w:rsid w:val="0014167A"/>
    <w:rsid w:val="0014249E"/>
    <w:rsid w:val="00143046"/>
    <w:rsid w:val="00143F07"/>
    <w:rsid w:val="001445D6"/>
    <w:rsid w:val="001472EA"/>
    <w:rsid w:val="00150D1D"/>
    <w:rsid w:val="00150FAF"/>
    <w:rsid w:val="0015127F"/>
    <w:rsid w:val="00151E36"/>
    <w:rsid w:val="001542D1"/>
    <w:rsid w:val="001549CE"/>
    <w:rsid w:val="00154CB0"/>
    <w:rsid w:val="00154EFB"/>
    <w:rsid w:val="00155CE3"/>
    <w:rsid w:val="00155FCC"/>
    <w:rsid w:val="00156EC5"/>
    <w:rsid w:val="00156EE8"/>
    <w:rsid w:val="0016181D"/>
    <w:rsid w:val="00162ACD"/>
    <w:rsid w:val="00163B54"/>
    <w:rsid w:val="0016457B"/>
    <w:rsid w:val="00166152"/>
    <w:rsid w:val="00166AE5"/>
    <w:rsid w:val="00167DD5"/>
    <w:rsid w:val="00170E48"/>
    <w:rsid w:val="00171BC4"/>
    <w:rsid w:val="00172EA0"/>
    <w:rsid w:val="00173C7F"/>
    <w:rsid w:val="00180AE0"/>
    <w:rsid w:val="00181280"/>
    <w:rsid w:val="00183755"/>
    <w:rsid w:val="00185C30"/>
    <w:rsid w:val="0018635D"/>
    <w:rsid w:val="00186405"/>
    <w:rsid w:val="001907EC"/>
    <w:rsid w:val="001912C7"/>
    <w:rsid w:val="00191480"/>
    <w:rsid w:val="001914F9"/>
    <w:rsid w:val="00192E89"/>
    <w:rsid w:val="001935D1"/>
    <w:rsid w:val="0019469E"/>
    <w:rsid w:val="00194F46"/>
    <w:rsid w:val="0019513E"/>
    <w:rsid w:val="00197DB1"/>
    <w:rsid w:val="001A0449"/>
    <w:rsid w:val="001A1569"/>
    <w:rsid w:val="001A2C1F"/>
    <w:rsid w:val="001A447E"/>
    <w:rsid w:val="001A54CA"/>
    <w:rsid w:val="001A5E3B"/>
    <w:rsid w:val="001A714A"/>
    <w:rsid w:val="001B06E2"/>
    <w:rsid w:val="001B1CDD"/>
    <w:rsid w:val="001B5C50"/>
    <w:rsid w:val="001B63E1"/>
    <w:rsid w:val="001B785C"/>
    <w:rsid w:val="001B79F5"/>
    <w:rsid w:val="001C0267"/>
    <w:rsid w:val="001C077C"/>
    <w:rsid w:val="001C0904"/>
    <w:rsid w:val="001C1976"/>
    <w:rsid w:val="001C21D5"/>
    <w:rsid w:val="001C2431"/>
    <w:rsid w:val="001C334A"/>
    <w:rsid w:val="001C4834"/>
    <w:rsid w:val="001C5098"/>
    <w:rsid w:val="001C66AC"/>
    <w:rsid w:val="001C682F"/>
    <w:rsid w:val="001C6C29"/>
    <w:rsid w:val="001D0ED6"/>
    <w:rsid w:val="001D1136"/>
    <w:rsid w:val="001D32AC"/>
    <w:rsid w:val="001D5CAB"/>
    <w:rsid w:val="001D69FD"/>
    <w:rsid w:val="001D7A93"/>
    <w:rsid w:val="001E43E4"/>
    <w:rsid w:val="001E4A9F"/>
    <w:rsid w:val="001E7E96"/>
    <w:rsid w:val="001F14C2"/>
    <w:rsid w:val="001F2708"/>
    <w:rsid w:val="001F2C36"/>
    <w:rsid w:val="001F2C82"/>
    <w:rsid w:val="001F39A2"/>
    <w:rsid w:val="001F4532"/>
    <w:rsid w:val="001F4A3F"/>
    <w:rsid w:val="001F5369"/>
    <w:rsid w:val="001F68E3"/>
    <w:rsid w:val="001F7187"/>
    <w:rsid w:val="001F7682"/>
    <w:rsid w:val="00200D41"/>
    <w:rsid w:val="0020255F"/>
    <w:rsid w:val="0020591A"/>
    <w:rsid w:val="00210E91"/>
    <w:rsid w:val="00210EC6"/>
    <w:rsid w:val="0021195D"/>
    <w:rsid w:val="00215800"/>
    <w:rsid w:val="0022219F"/>
    <w:rsid w:val="002225E8"/>
    <w:rsid w:val="002226B8"/>
    <w:rsid w:val="00222C32"/>
    <w:rsid w:val="00223C1B"/>
    <w:rsid w:val="00223C4E"/>
    <w:rsid w:val="00224E5D"/>
    <w:rsid w:val="002255BB"/>
    <w:rsid w:val="002267AD"/>
    <w:rsid w:val="00226E77"/>
    <w:rsid w:val="00227045"/>
    <w:rsid w:val="00227D1C"/>
    <w:rsid w:val="00230B9B"/>
    <w:rsid w:val="00230E1F"/>
    <w:rsid w:val="00232AD0"/>
    <w:rsid w:val="0023340D"/>
    <w:rsid w:val="00233A36"/>
    <w:rsid w:val="0023483D"/>
    <w:rsid w:val="002355AD"/>
    <w:rsid w:val="0023639A"/>
    <w:rsid w:val="00236886"/>
    <w:rsid w:val="00236BC9"/>
    <w:rsid w:val="0024107A"/>
    <w:rsid w:val="0024258B"/>
    <w:rsid w:val="0024432B"/>
    <w:rsid w:val="00244661"/>
    <w:rsid w:val="0024687E"/>
    <w:rsid w:val="00250207"/>
    <w:rsid w:val="002538A4"/>
    <w:rsid w:val="00253C3E"/>
    <w:rsid w:val="002552D7"/>
    <w:rsid w:val="00256226"/>
    <w:rsid w:val="00266730"/>
    <w:rsid w:val="0026704E"/>
    <w:rsid w:val="0026755A"/>
    <w:rsid w:val="00267F59"/>
    <w:rsid w:val="002722EC"/>
    <w:rsid w:val="00273F89"/>
    <w:rsid w:val="00276885"/>
    <w:rsid w:val="002770EA"/>
    <w:rsid w:val="002824FB"/>
    <w:rsid w:val="002842EF"/>
    <w:rsid w:val="00286EAD"/>
    <w:rsid w:val="00293E6F"/>
    <w:rsid w:val="0029503D"/>
    <w:rsid w:val="00295551"/>
    <w:rsid w:val="002970E8"/>
    <w:rsid w:val="002A026A"/>
    <w:rsid w:val="002A0DE1"/>
    <w:rsid w:val="002A1948"/>
    <w:rsid w:val="002A1FA2"/>
    <w:rsid w:val="002A23CF"/>
    <w:rsid w:val="002A299A"/>
    <w:rsid w:val="002A2DD1"/>
    <w:rsid w:val="002A307F"/>
    <w:rsid w:val="002A35A3"/>
    <w:rsid w:val="002A599C"/>
    <w:rsid w:val="002A70CA"/>
    <w:rsid w:val="002A76FB"/>
    <w:rsid w:val="002A7E07"/>
    <w:rsid w:val="002B002D"/>
    <w:rsid w:val="002B081E"/>
    <w:rsid w:val="002B0C60"/>
    <w:rsid w:val="002B17F0"/>
    <w:rsid w:val="002B4BEF"/>
    <w:rsid w:val="002B6234"/>
    <w:rsid w:val="002B6B04"/>
    <w:rsid w:val="002B7135"/>
    <w:rsid w:val="002B7E39"/>
    <w:rsid w:val="002C153C"/>
    <w:rsid w:val="002C1A5B"/>
    <w:rsid w:val="002C3AF9"/>
    <w:rsid w:val="002C4DA6"/>
    <w:rsid w:val="002C5123"/>
    <w:rsid w:val="002C5CD9"/>
    <w:rsid w:val="002C6953"/>
    <w:rsid w:val="002D0CB2"/>
    <w:rsid w:val="002D350C"/>
    <w:rsid w:val="002D37ED"/>
    <w:rsid w:val="002D4FAA"/>
    <w:rsid w:val="002D5B6D"/>
    <w:rsid w:val="002D7438"/>
    <w:rsid w:val="002E104F"/>
    <w:rsid w:val="002E168F"/>
    <w:rsid w:val="002E17C4"/>
    <w:rsid w:val="002E255E"/>
    <w:rsid w:val="002E33CB"/>
    <w:rsid w:val="002E37EB"/>
    <w:rsid w:val="002E50A5"/>
    <w:rsid w:val="002E5F82"/>
    <w:rsid w:val="002F1A77"/>
    <w:rsid w:val="002F326C"/>
    <w:rsid w:val="002F38F6"/>
    <w:rsid w:val="002F581E"/>
    <w:rsid w:val="002F6E63"/>
    <w:rsid w:val="003006F4"/>
    <w:rsid w:val="003017F9"/>
    <w:rsid w:val="00302E8E"/>
    <w:rsid w:val="00304324"/>
    <w:rsid w:val="00306AC6"/>
    <w:rsid w:val="00306B5D"/>
    <w:rsid w:val="00306EED"/>
    <w:rsid w:val="00307DB3"/>
    <w:rsid w:val="0031323B"/>
    <w:rsid w:val="00313B60"/>
    <w:rsid w:val="00313DE2"/>
    <w:rsid w:val="00317815"/>
    <w:rsid w:val="00317E24"/>
    <w:rsid w:val="003202BE"/>
    <w:rsid w:val="003202CE"/>
    <w:rsid w:val="00321583"/>
    <w:rsid w:val="0032275B"/>
    <w:rsid w:val="00323063"/>
    <w:rsid w:val="00325BBF"/>
    <w:rsid w:val="00326F2C"/>
    <w:rsid w:val="003274D3"/>
    <w:rsid w:val="003331AC"/>
    <w:rsid w:val="00333900"/>
    <w:rsid w:val="00333BEC"/>
    <w:rsid w:val="003340FB"/>
    <w:rsid w:val="0033488A"/>
    <w:rsid w:val="0033541A"/>
    <w:rsid w:val="003361EA"/>
    <w:rsid w:val="00336C5C"/>
    <w:rsid w:val="003432B9"/>
    <w:rsid w:val="00343914"/>
    <w:rsid w:val="0034404D"/>
    <w:rsid w:val="00345E13"/>
    <w:rsid w:val="00347820"/>
    <w:rsid w:val="003511D9"/>
    <w:rsid w:val="003512FD"/>
    <w:rsid w:val="0035180B"/>
    <w:rsid w:val="00352AD8"/>
    <w:rsid w:val="0035571D"/>
    <w:rsid w:val="00356976"/>
    <w:rsid w:val="003603E4"/>
    <w:rsid w:val="003607E6"/>
    <w:rsid w:val="00361E10"/>
    <w:rsid w:val="00362266"/>
    <w:rsid w:val="00362327"/>
    <w:rsid w:val="003635B5"/>
    <w:rsid w:val="00363E4A"/>
    <w:rsid w:val="003658C4"/>
    <w:rsid w:val="00370364"/>
    <w:rsid w:val="003732DF"/>
    <w:rsid w:val="00373BBD"/>
    <w:rsid w:val="00374031"/>
    <w:rsid w:val="00374988"/>
    <w:rsid w:val="00374C53"/>
    <w:rsid w:val="003809E2"/>
    <w:rsid w:val="00380B3B"/>
    <w:rsid w:val="00381A56"/>
    <w:rsid w:val="003831A5"/>
    <w:rsid w:val="003839D6"/>
    <w:rsid w:val="003852A7"/>
    <w:rsid w:val="003871FF"/>
    <w:rsid w:val="0038737B"/>
    <w:rsid w:val="003876A8"/>
    <w:rsid w:val="00392600"/>
    <w:rsid w:val="00392C9C"/>
    <w:rsid w:val="00393400"/>
    <w:rsid w:val="00393C96"/>
    <w:rsid w:val="00395BEE"/>
    <w:rsid w:val="00396434"/>
    <w:rsid w:val="00397F60"/>
    <w:rsid w:val="003A1C6D"/>
    <w:rsid w:val="003A2A76"/>
    <w:rsid w:val="003A36AA"/>
    <w:rsid w:val="003A4AE0"/>
    <w:rsid w:val="003A4BFD"/>
    <w:rsid w:val="003A654F"/>
    <w:rsid w:val="003A686D"/>
    <w:rsid w:val="003A6E55"/>
    <w:rsid w:val="003A7923"/>
    <w:rsid w:val="003B1316"/>
    <w:rsid w:val="003B17F9"/>
    <w:rsid w:val="003B1CCA"/>
    <w:rsid w:val="003B20D0"/>
    <w:rsid w:val="003B23FC"/>
    <w:rsid w:val="003B282C"/>
    <w:rsid w:val="003B2C81"/>
    <w:rsid w:val="003B3D12"/>
    <w:rsid w:val="003B5886"/>
    <w:rsid w:val="003B79D2"/>
    <w:rsid w:val="003C0736"/>
    <w:rsid w:val="003C083C"/>
    <w:rsid w:val="003C0966"/>
    <w:rsid w:val="003C0CF0"/>
    <w:rsid w:val="003C446A"/>
    <w:rsid w:val="003C5673"/>
    <w:rsid w:val="003C71EA"/>
    <w:rsid w:val="003D0419"/>
    <w:rsid w:val="003D1757"/>
    <w:rsid w:val="003D1C84"/>
    <w:rsid w:val="003D4EDF"/>
    <w:rsid w:val="003D6E7D"/>
    <w:rsid w:val="003E0DF8"/>
    <w:rsid w:val="003E1A82"/>
    <w:rsid w:val="003E34AD"/>
    <w:rsid w:val="003E48B5"/>
    <w:rsid w:val="003E4F00"/>
    <w:rsid w:val="003E5EB8"/>
    <w:rsid w:val="003E745F"/>
    <w:rsid w:val="003E7EE8"/>
    <w:rsid w:val="003F0291"/>
    <w:rsid w:val="003F06DF"/>
    <w:rsid w:val="003F2102"/>
    <w:rsid w:val="003F39CE"/>
    <w:rsid w:val="003F6306"/>
    <w:rsid w:val="00400C2D"/>
    <w:rsid w:val="004016F4"/>
    <w:rsid w:val="00402EF0"/>
    <w:rsid w:val="00404395"/>
    <w:rsid w:val="004053D5"/>
    <w:rsid w:val="0040596C"/>
    <w:rsid w:val="0040619E"/>
    <w:rsid w:val="00406895"/>
    <w:rsid w:val="00406D37"/>
    <w:rsid w:val="00406DC8"/>
    <w:rsid w:val="00412B98"/>
    <w:rsid w:val="00414368"/>
    <w:rsid w:val="00415093"/>
    <w:rsid w:val="0041551B"/>
    <w:rsid w:val="00416D06"/>
    <w:rsid w:val="0042067C"/>
    <w:rsid w:val="00420E5B"/>
    <w:rsid w:val="0042204A"/>
    <w:rsid w:val="004249E7"/>
    <w:rsid w:val="00425220"/>
    <w:rsid w:val="004256F3"/>
    <w:rsid w:val="00430245"/>
    <w:rsid w:val="00430D76"/>
    <w:rsid w:val="00431433"/>
    <w:rsid w:val="0043171A"/>
    <w:rsid w:val="00431B6E"/>
    <w:rsid w:val="00432535"/>
    <w:rsid w:val="0043486E"/>
    <w:rsid w:val="00434B3D"/>
    <w:rsid w:val="00435375"/>
    <w:rsid w:val="004366F7"/>
    <w:rsid w:val="00440A21"/>
    <w:rsid w:val="00440D33"/>
    <w:rsid w:val="004413CC"/>
    <w:rsid w:val="00441A2A"/>
    <w:rsid w:val="00442F50"/>
    <w:rsid w:val="0044459E"/>
    <w:rsid w:val="00444694"/>
    <w:rsid w:val="00444D05"/>
    <w:rsid w:val="0044508D"/>
    <w:rsid w:val="004450BB"/>
    <w:rsid w:val="004470E0"/>
    <w:rsid w:val="00451A88"/>
    <w:rsid w:val="00453DB2"/>
    <w:rsid w:val="00454301"/>
    <w:rsid w:val="00461E66"/>
    <w:rsid w:val="004624D6"/>
    <w:rsid w:val="004641B7"/>
    <w:rsid w:val="0046441D"/>
    <w:rsid w:val="00465275"/>
    <w:rsid w:val="004654A5"/>
    <w:rsid w:val="0046658B"/>
    <w:rsid w:val="00471ED5"/>
    <w:rsid w:val="00472A14"/>
    <w:rsid w:val="004734EE"/>
    <w:rsid w:val="0047691C"/>
    <w:rsid w:val="004800FE"/>
    <w:rsid w:val="00481735"/>
    <w:rsid w:val="004822C6"/>
    <w:rsid w:val="00483967"/>
    <w:rsid w:val="00483EB6"/>
    <w:rsid w:val="0048545B"/>
    <w:rsid w:val="0048641E"/>
    <w:rsid w:val="0048789C"/>
    <w:rsid w:val="00487B83"/>
    <w:rsid w:val="0049055A"/>
    <w:rsid w:val="00492B69"/>
    <w:rsid w:val="00493F8F"/>
    <w:rsid w:val="00497AEC"/>
    <w:rsid w:val="00497CF5"/>
    <w:rsid w:val="004A2161"/>
    <w:rsid w:val="004A24AE"/>
    <w:rsid w:val="004A2651"/>
    <w:rsid w:val="004A338A"/>
    <w:rsid w:val="004A3814"/>
    <w:rsid w:val="004A393D"/>
    <w:rsid w:val="004A3EE2"/>
    <w:rsid w:val="004A6D03"/>
    <w:rsid w:val="004A6E9C"/>
    <w:rsid w:val="004B12A4"/>
    <w:rsid w:val="004B5CC8"/>
    <w:rsid w:val="004B6A10"/>
    <w:rsid w:val="004B7398"/>
    <w:rsid w:val="004B7446"/>
    <w:rsid w:val="004B7965"/>
    <w:rsid w:val="004B7D7F"/>
    <w:rsid w:val="004B7F8E"/>
    <w:rsid w:val="004C0180"/>
    <w:rsid w:val="004C155E"/>
    <w:rsid w:val="004C20E7"/>
    <w:rsid w:val="004C2E4F"/>
    <w:rsid w:val="004C4543"/>
    <w:rsid w:val="004C5750"/>
    <w:rsid w:val="004C7C93"/>
    <w:rsid w:val="004D0D85"/>
    <w:rsid w:val="004D0F22"/>
    <w:rsid w:val="004D158F"/>
    <w:rsid w:val="004D2A09"/>
    <w:rsid w:val="004D2D5A"/>
    <w:rsid w:val="004D40A5"/>
    <w:rsid w:val="004D5DF4"/>
    <w:rsid w:val="004E0817"/>
    <w:rsid w:val="004E0F6F"/>
    <w:rsid w:val="004E1121"/>
    <w:rsid w:val="004E1A0E"/>
    <w:rsid w:val="004E4DFD"/>
    <w:rsid w:val="004E6719"/>
    <w:rsid w:val="004E6C8E"/>
    <w:rsid w:val="004E6E6B"/>
    <w:rsid w:val="004E7B7C"/>
    <w:rsid w:val="004F04C5"/>
    <w:rsid w:val="004F0B7E"/>
    <w:rsid w:val="004F1489"/>
    <w:rsid w:val="004F1E62"/>
    <w:rsid w:val="004F308C"/>
    <w:rsid w:val="004F3125"/>
    <w:rsid w:val="004F39CF"/>
    <w:rsid w:val="004F4288"/>
    <w:rsid w:val="004F5D34"/>
    <w:rsid w:val="004F5D85"/>
    <w:rsid w:val="005013B8"/>
    <w:rsid w:val="005014FD"/>
    <w:rsid w:val="00501D4C"/>
    <w:rsid w:val="005076B2"/>
    <w:rsid w:val="00511561"/>
    <w:rsid w:val="005116C1"/>
    <w:rsid w:val="00511BAC"/>
    <w:rsid w:val="005124E1"/>
    <w:rsid w:val="005131FC"/>
    <w:rsid w:val="00514662"/>
    <w:rsid w:val="0051524B"/>
    <w:rsid w:val="00515A2D"/>
    <w:rsid w:val="00515F88"/>
    <w:rsid w:val="0051764A"/>
    <w:rsid w:val="0052052C"/>
    <w:rsid w:val="00520ECC"/>
    <w:rsid w:val="00522169"/>
    <w:rsid w:val="0052285B"/>
    <w:rsid w:val="00522C22"/>
    <w:rsid w:val="00522E1B"/>
    <w:rsid w:val="00523DA9"/>
    <w:rsid w:val="005242B0"/>
    <w:rsid w:val="00525015"/>
    <w:rsid w:val="00525FA3"/>
    <w:rsid w:val="0053022F"/>
    <w:rsid w:val="00531852"/>
    <w:rsid w:val="00532D8B"/>
    <w:rsid w:val="00533199"/>
    <w:rsid w:val="0053528A"/>
    <w:rsid w:val="00536AD7"/>
    <w:rsid w:val="00537F5B"/>
    <w:rsid w:val="00541103"/>
    <w:rsid w:val="00541F4F"/>
    <w:rsid w:val="0054332B"/>
    <w:rsid w:val="005433B5"/>
    <w:rsid w:val="0054656E"/>
    <w:rsid w:val="005465D7"/>
    <w:rsid w:val="005470AB"/>
    <w:rsid w:val="005504BA"/>
    <w:rsid w:val="005523A4"/>
    <w:rsid w:val="0055295A"/>
    <w:rsid w:val="00552D27"/>
    <w:rsid w:val="00553259"/>
    <w:rsid w:val="00553626"/>
    <w:rsid w:val="00553E86"/>
    <w:rsid w:val="00553F11"/>
    <w:rsid w:val="0055407F"/>
    <w:rsid w:val="00554F0D"/>
    <w:rsid w:val="00555326"/>
    <w:rsid w:val="005556CB"/>
    <w:rsid w:val="00555A9D"/>
    <w:rsid w:val="00557452"/>
    <w:rsid w:val="00557907"/>
    <w:rsid w:val="00561A4C"/>
    <w:rsid w:val="00562C3A"/>
    <w:rsid w:val="0056395A"/>
    <w:rsid w:val="00564202"/>
    <w:rsid w:val="0056434C"/>
    <w:rsid w:val="005643FA"/>
    <w:rsid w:val="00565E8B"/>
    <w:rsid w:val="005666E9"/>
    <w:rsid w:val="00571A7F"/>
    <w:rsid w:val="00572404"/>
    <w:rsid w:val="00572737"/>
    <w:rsid w:val="00573D79"/>
    <w:rsid w:val="005744B5"/>
    <w:rsid w:val="00574C57"/>
    <w:rsid w:val="0057614D"/>
    <w:rsid w:val="00576E94"/>
    <w:rsid w:val="00581044"/>
    <w:rsid w:val="00582E4B"/>
    <w:rsid w:val="00585865"/>
    <w:rsid w:val="00596034"/>
    <w:rsid w:val="005962C8"/>
    <w:rsid w:val="005A056D"/>
    <w:rsid w:val="005A0EE4"/>
    <w:rsid w:val="005A0F30"/>
    <w:rsid w:val="005A38CE"/>
    <w:rsid w:val="005A3A1E"/>
    <w:rsid w:val="005A6356"/>
    <w:rsid w:val="005A70BE"/>
    <w:rsid w:val="005B05F0"/>
    <w:rsid w:val="005B06E7"/>
    <w:rsid w:val="005B0FEB"/>
    <w:rsid w:val="005B516B"/>
    <w:rsid w:val="005C084F"/>
    <w:rsid w:val="005C0F33"/>
    <w:rsid w:val="005C20D0"/>
    <w:rsid w:val="005C250E"/>
    <w:rsid w:val="005C44D2"/>
    <w:rsid w:val="005C47B2"/>
    <w:rsid w:val="005C4B7C"/>
    <w:rsid w:val="005C4C45"/>
    <w:rsid w:val="005C6E91"/>
    <w:rsid w:val="005D0794"/>
    <w:rsid w:val="005D20E6"/>
    <w:rsid w:val="005D2696"/>
    <w:rsid w:val="005D48BC"/>
    <w:rsid w:val="005D5867"/>
    <w:rsid w:val="005D5935"/>
    <w:rsid w:val="005D6B54"/>
    <w:rsid w:val="005D7633"/>
    <w:rsid w:val="005E039C"/>
    <w:rsid w:val="005E0D4B"/>
    <w:rsid w:val="005E172F"/>
    <w:rsid w:val="005E1E41"/>
    <w:rsid w:val="005E1E5A"/>
    <w:rsid w:val="005E32DD"/>
    <w:rsid w:val="005E3B42"/>
    <w:rsid w:val="005E441B"/>
    <w:rsid w:val="005E49A7"/>
    <w:rsid w:val="005E4D1E"/>
    <w:rsid w:val="005E67C3"/>
    <w:rsid w:val="005E69B8"/>
    <w:rsid w:val="005E7D0B"/>
    <w:rsid w:val="005F1BE5"/>
    <w:rsid w:val="005F1C7A"/>
    <w:rsid w:val="005F22C7"/>
    <w:rsid w:val="005F26A6"/>
    <w:rsid w:val="005F2767"/>
    <w:rsid w:val="005F3C51"/>
    <w:rsid w:val="005F4092"/>
    <w:rsid w:val="005F5F9D"/>
    <w:rsid w:val="005F5FF1"/>
    <w:rsid w:val="005F6612"/>
    <w:rsid w:val="006009A3"/>
    <w:rsid w:val="00601DB6"/>
    <w:rsid w:val="00602BD1"/>
    <w:rsid w:val="00602CEF"/>
    <w:rsid w:val="00603A75"/>
    <w:rsid w:val="00604844"/>
    <w:rsid w:val="006062E3"/>
    <w:rsid w:val="006108C3"/>
    <w:rsid w:val="00611576"/>
    <w:rsid w:val="00611939"/>
    <w:rsid w:val="00612A7A"/>
    <w:rsid w:val="00612C7A"/>
    <w:rsid w:val="00614688"/>
    <w:rsid w:val="006162F8"/>
    <w:rsid w:val="00620EE0"/>
    <w:rsid w:val="006234F7"/>
    <w:rsid w:val="00625505"/>
    <w:rsid w:val="006262FE"/>
    <w:rsid w:val="006266A4"/>
    <w:rsid w:val="0063062B"/>
    <w:rsid w:val="006332EF"/>
    <w:rsid w:val="00636046"/>
    <w:rsid w:val="00636956"/>
    <w:rsid w:val="00636AFB"/>
    <w:rsid w:val="00637ED6"/>
    <w:rsid w:val="00640A42"/>
    <w:rsid w:val="00641AED"/>
    <w:rsid w:val="00642240"/>
    <w:rsid w:val="0064287C"/>
    <w:rsid w:val="0064451A"/>
    <w:rsid w:val="0064705E"/>
    <w:rsid w:val="00652B68"/>
    <w:rsid w:val="00652CD4"/>
    <w:rsid w:val="00652E3F"/>
    <w:rsid w:val="00655F07"/>
    <w:rsid w:val="00656D63"/>
    <w:rsid w:val="006606C3"/>
    <w:rsid w:val="00660EE5"/>
    <w:rsid w:val="00664CDC"/>
    <w:rsid w:val="00665844"/>
    <w:rsid w:val="00665BC1"/>
    <w:rsid w:val="0066634F"/>
    <w:rsid w:val="006717DA"/>
    <w:rsid w:val="006728ED"/>
    <w:rsid w:val="00673988"/>
    <w:rsid w:val="00674CEC"/>
    <w:rsid w:val="006766D2"/>
    <w:rsid w:val="006779AD"/>
    <w:rsid w:val="006779DB"/>
    <w:rsid w:val="00681D41"/>
    <w:rsid w:val="00683E38"/>
    <w:rsid w:val="00684584"/>
    <w:rsid w:val="00685BAB"/>
    <w:rsid w:val="006865A5"/>
    <w:rsid w:val="00687C95"/>
    <w:rsid w:val="0069076C"/>
    <w:rsid w:val="0069108A"/>
    <w:rsid w:val="00692E0A"/>
    <w:rsid w:val="006957EF"/>
    <w:rsid w:val="00696921"/>
    <w:rsid w:val="00697A5F"/>
    <w:rsid w:val="00697BE4"/>
    <w:rsid w:val="00697BE6"/>
    <w:rsid w:val="006A07D1"/>
    <w:rsid w:val="006A1279"/>
    <w:rsid w:val="006A151E"/>
    <w:rsid w:val="006A3DCF"/>
    <w:rsid w:val="006A4B02"/>
    <w:rsid w:val="006A4F03"/>
    <w:rsid w:val="006A71DE"/>
    <w:rsid w:val="006B092D"/>
    <w:rsid w:val="006B211E"/>
    <w:rsid w:val="006B23AF"/>
    <w:rsid w:val="006B5B4A"/>
    <w:rsid w:val="006B736C"/>
    <w:rsid w:val="006C033A"/>
    <w:rsid w:val="006C0479"/>
    <w:rsid w:val="006C0693"/>
    <w:rsid w:val="006C1CDE"/>
    <w:rsid w:val="006C1DFF"/>
    <w:rsid w:val="006C26DA"/>
    <w:rsid w:val="006C2A34"/>
    <w:rsid w:val="006C4CFD"/>
    <w:rsid w:val="006C52D6"/>
    <w:rsid w:val="006C54D5"/>
    <w:rsid w:val="006C6D58"/>
    <w:rsid w:val="006C71C5"/>
    <w:rsid w:val="006D0898"/>
    <w:rsid w:val="006D1E9E"/>
    <w:rsid w:val="006D1FAE"/>
    <w:rsid w:val="006D3C9D"/>
    <w:rsid w:val="006D40EF"/>
    <w:rsid w:val="006D7FA8"/>
    <w:rsid w:val="006E0063"/>
    <w:rsid w:val="006E2013"/>
    <w:rsid w:val="006E4088"/>
    <w:rsid w:val="006E4603"/>
    <w:rsid w:val="006E5B51"/>
    <w:rsid w:val="006E65FE"/>
    <w:rsid w:val="006E7658"/>
    <w:rsid w:val="006F0AF9"/>
    <w:rsid w:val="006F1897"/>
    <w:rsid w:val="006F2B64"/>
    <w:rsid w:val="006F52EF"/>
    <w:rsid w:val="006F61CA"/>
    <w:rsid w:val="006F63B2"/>
    <w:rsid w:val="006F693F"/>
    <w:rsid w:val="0070008A"/>
    <w:rsid w:val="00700C83"/>
    <w:rsid w:val="007013E3"/>
    <w:rsid w:val="00705342"/>
    <w:rsid w:val="0070578A"/>
    <w:rsid w:val="00705889"/>
    <w:rsid w:val="00705F28"/>
    <w:rsid w:val="00706EC2"/>
    <w:rsid w:val="00707F75"/>
    <w:rsid w:val="007106D2"/>
    <w:rsid w:val="0071289F"/>
    <w:rsid w:val="0071365F"/>
    <w:rsid w:val="0071372B"/>
    <w:rsid w:val="00713E8B"/>
    <w:rsid w:val="00714A2F"/>
    <w:rsid w:val="00715C9C"/>
    <w:rsid w:val="00715CDE"/>
    <w:rsid w:val="00716815"/>
    <w:rsid w:val="00717677"/>
    <w:rsid w:val="00717A8D"/>
    <w:rsid w:val="0072046F"/>
    <w:rsid w:val="007206C2"/>
    <w:rsid w:val="007218EB"/>
    <w:rsid w:val="007223EE"/>
    <w:rsid w:val="00722593"/>
    <w:rsid w:val="00723640"/>
    <w:rsid w:val="00723A31"/>
    <w:rsid w:val="0072516F"/>
    <w:rsid w:val="007255BB"/>
    <w:rsid w:val="00726728"/>
    <w:rsid w:val="00726CB1"/>
    <w:rsid w:val="00727E19"/>
    <w:rsid w:val="00730F6F"/>
    <w:rsid w:val="00731466"/>
    <w:rsid w:val="007316CF"/>
    <w:rsid w:val="00732053"/>
    <w:rsid w:val="0073347E"/>
    <w:rsid w:val="0073707D"/>
    <w:rsid w:val="00740322"/>
    <w:rsid w:val="00740453"/>
    <w:rsid w:val="007407E2"/>
    <w:rsid w:val="00740A00"/>
    <w:rsid w:val="00740D33"/>
    <w:rsid w:val="0074112B"/>
    <w:rsid w:val="0074136B"/>
    <w:rsid w:val="00741B13"/>
    <w:rsid w:val="00742B1D"/>
    <w:rsid w:val="00743254"/>
    <w:rsid w:val="00743BD3"/>
    <w:rsid w:val="00744A1F"/>
    <w:rsid w:val="00745003"/>
    <w:rsid w:val="00747B7A"/>
    <w:rsid w:val="007526D8"/>
    <w:rsid w:val="007544AF"/>
    <w:rsid w:val="007545F6"/>
    <w:rsid w:val="00754B41"/>
    <w:rsid w:val="00754CED"/>
    <w:rsid w:val="0076271E"/>
    <w:rsid w:val="00770990"/>
    <w:rsid w:val="00770A2C"/>
    <w:rsid w:val="0077160B"/>
    <w:rsid w:val="00771748"/>
    <w:rsid w:val="0077261D"/>
    <w:rsid w:val="0077382C"/>
    <w:rsid w:val="00773AB3"/>
    <w:rsid w:val="00775275"/>
    <w:rsid w:val="007753E5"/>
    <w:rsid w:val="007759D4"/>
    <w:rsid w:val="00775D04"/>
    <w:rsid w:val="007765F5"/>
    <w:rsid w:val="007777F0"/>
    <w:rsid w:val="007778F5"/>
    <w:rsid w:val="007804F3"/>
    <w:rsid w:val="0078138F"/>
    <w:rsid w:val="00784285"/>
    <w:rsid w:val="00785030"/>
    <w:rsid w:val="00787A60"/>
    <w:rsid w:val="00787AB7"/>
    <w:rsid w:val="0079066F"/>
    <w:rsid w:val="00790AFD"/>
    <w:rsid w:val="00791369"/>
    <w:rsid w:val="0079195B"/>
    <w:rsid w:val="00793349"/>
    <w:rsid w:val="007940A1"/>
    <w:rsid w:val="0079671C"/>
    <w:rsid w:val="00796E1E"/>
    <w:rsid w:val="00797351"/>
    <w:rsid w:val="007977F4"/>
    <w:rsid w:val="00797FAC"/>
    <w:rsid w:val="007A0101"/>
    <w:rsid w:val="007A0546"/>
    <w:rsid w:val="007A2DC2"/>
    <w:rsid w:val="007A3F82"/>
    <w:rsid w:val="007A422A"/>
    <w:rsid w:val="007A4ACC"/>
    <w:rsid w:val="007B0385"/>
    <w:rsid w:val="007B0B5E"/>
    <w:rsid w:val="007B1295"/>
    <w:rsid w:val="007B1D84"/>
    <w:rsid w:val="007B20BE"/>
    <w:rsid w:val="007B233F"/>
    <w:rsid w:val="007B431F"/>
    <w:rsid w:val="007B4A32"/>
    <w:rsid w:val="007B4C8C"/>
    <w:rsid w:val="007B5D1E"/>
    <w:rsid w:val="007B5D8A"/>
    <w:rsid w:val="007B60B5"/>
    <w:rsid w:val="007B61B9"/>
    <w:rsid w:val="007B6642"/>
    <w:rsid w:val="007B69D9"/>
    <w:rsid w:val="007C06B3"/>
    <w:rsid w:val="007C2FD2"/>
    <w:rsid w:val="007C5315"/>
    <w:rsid w:val="007C5906"/>
    <w:rsid w:val="007C5B99"/>
    <w:rsid w:val="007C6012"/>
    <w:rsid w:val="007D04A1"/>
    <w:rsid w:val="007D1289"/>
    <w:rsid w:val="007D2DA7"/>
    <w:rsid w:val="007D3778"/>
    <w:rsid w:val="007D6ECB"/>
    <w:rsid w:val="007D7813"/>
    <w:rsid w:val="007D7BF9"/>
    <w:rsid w:val="007D7F3F"/>
    <w:rsid w:val="007E068B"/>
    <w:rsid w:val="007E1CE8"/>
    <w:rsid w:val="007E33AD"/>
    <w:rsid w:val="007E5209"/>
    <w:rsid w:val="007E55AB"/>
    <w:rsid w:val="007E569C"/>
    <w:rsid w:val="007E5BB3"/>
    <w:rsid w:val="007E5E35"/>
    <w:rsid w:val="007E686A"/>
    <w:rsid w:val="007E6A6D"/>
    <w:rsid w:val="007E6CF3"/>
    <w:rsid w:val="007E721A"/>
    <w:rsid w:val="007F16B5"/>
    <w:rsid w:val="007F22DD"/>
    <w:rsid w:val="007F3195"/>
    <w:rsid w:val="007F5C11"/>
    <w:rsid w:val="007F602E"/>
    <w:rsid w:val="00800A58"/>
    <w:rsid w:val="00803621"/>
    <w:rsid w:val="00803B3E"/>
    <w:rsid w:val="00805C48"/>
    <w:rsid w:val="0080675F"/>
    <w:rsid w:val="008070C8"/>
    <w:rsid w:val="00807283"/>
    <w:rsid w:val="00811C02"/>
    <w:rsid w:val="008122B5"/>
    <w:rsid w:val="0081286F"/>
    <w:rsid w:val="00812921"/>
    <w:rsid w:val="008137FC"/>
    <w:rsid w:val="008139F5"/>
    <w:rsid w:val="00815152"/>
    <w:rsid w:val="008154B0"/>
    <w:rsid w:val="00816902"/>
    <w:rsid w:val="00816922"/>
    <w:rsid w:val="00823E8C"/>
    <w:rsid w:val="008275B7"/>
    <w:rsid w:val="00827C60"/>
    <w:rsid w:val="00830B79"/>
    <w:rsid w:val="00831B05"/>
    <w:rsid w:val="00833966"/>
    <w:rsid w:val="00833E5C"/>
    <w:rsid w:val="00834182"/>
    <w:rsid w:val="00834A8E"/>
    <w:rsid w:val="00835A83"/>
    <w:rsid w:val="00835F33"/>
    <w:rsid w:val="00836921"/>
    <w:rsid w:val="00840BC3"/>
    <w:rsid w:val="0084153B"/>
    <w:rsid w:val="008415FD"/>
    <w:rsid w:val="008434A3"/>
    <w:rsid w:val="0084371C"/>
    <w:rsid w:val="0084440F"/>
    <w:rsid w:val="00844C1A"/>
    <w:rsid w:val="00844CDE"/>
    <w:rsid w:val="00845F1B"/>
    <w:rsid w:val="00846685"/>
    <w:rsid w:val="00847DD3"/>
    <w:rsid w:val="008506DF"/>
    <w:rsid w:val="008517A3"/>
    <w:rsid w:val="008527C1"/>
    <w:rsid w:val="00853839"/>
    <w:rsid w:val="008541F7"/>
    <w:rsid w:val="00856054"/>
    <w:rsid w:val="00860D53"/>
    <w:rsid w:val="00860DE3"/>
    <w:rsid w:val="00861D8A"/>
    <w:rsid w:val="008628A3"/>
    <w:rsid w:val="008628A8"/>
    <w:rsid w:val="00864A85"/>
    <w:rsid w:val="00865661"/>
    <w:rsid w:val="00865F93"/>
    <w:rsid w:val="00867077"/>
    <w:rsid w:val="00867B80"/>
    <w:rsid w:val="0087072E"/>
    <w:rsid w:val="00870E77"/>
    <w:rsid w:val="00870EFC"/>
    <w:rsid w:val="00872A78"/>
    <w:rsid w:val="00872F0A"/>
    <w:rsid w:val="008734D0"/>
    <w:rsid w:val="0087494C"/>
    <w:rsid w:val="00874B64"/>
    <w:rsid w:val="00876EF1"/>
    <w:rsid w:val="0087765B"/>
    <w:rsid w:val="0088085B"/>
    <w:rsid w:val="00882A7A"/>
    <w:rsid w:val="00882BEC"/>
    <w:rsid w:val="00885CEA"/>
    <w:rsid w:val="00885F51"/>
    <w:rsid w:val="00887446"/>
    <w:rsid w:val="00887AD9"/>
    <w:rsid w:val="00887D32"/>
    <w:rsid w:val="008909D8"/>
    <w:rsid w:val="008915F8"/>
    <w:rsid w:val="00895246"/>
    <w:rsid w:val="008967E4"/>
    <w:rsid w:val="008A04A8"/>
    <w:rsid w:val="008A2FA0"/>
    <w:rsid w:val="008A3E46"/>
    <w:rsid w:val="008A3F88"/>
    <w:rsid w:val="008A5EB3"/>
    <w:rsid w:val="008B1377"/>
    <w:rsid w:val="008B1B64"/>
    <w:rsid w:val="008B7158"/>
    <w:rsid w:val="008B7229"/>
    <w:rsid w:val="008B7BEF"/>
    <w:rsid w:val="008C2605"/>
    <w:rsid w:val="008C2D49"/>
    <w:rsid w:val="008C4819"/>
    <w:rsid w:val="008C5259"/>
    <w:rsid w:val="008C7308"/>
    <w:rsid w:val="008C77B2"/>
    <w:rsid w:val="008D0802"/>
    <w:rsid w:val="008D4BCD"/>
    <w:rsid w:val="008D7056"/>
    <w:rsid w:val="008E0426"/>
    <w:rsid w:val="008E0A09"/>
    <w:rsid w:val="008E1185"/>
    <w:rsid w:val="008E37B3"/>
    <w:rsid w:val="008E3E6E"/>
    <w:rsid w:val="008E40E6"/>
    <w:rsid w:val="008E5996"/>
    <w:rsid w:val="008E6472"/>
    <w:rsid w:val="008E664E"/>
    <w:rsid w:val="008E6E59"/>
    <w:rsid w:val="008E7696"/>
    <w:rsid w:val="008F0BAF"/>
    <w:rsid w:val="008F1543"/>
    <w:rsid w:val="008F2725"/>
    <w:rsid w:val="008F2CD9"/>
    <w:rsid w:val="008F48AA"/>
    <w:rsid w:val="008F4F53"/>
    <w:rsid w:val="008F556A"/>
    <w:rsid w:val="008F5846"/>
    <w:rsid w:val="008F5A98"/>
    <w:rsid w:val="008F5F25"/>
    <w:rsid w:val="008F642F"/>
    <w:rsid w:val="008F657B"/>
    <w:rsid w:val="008F6E46"/>
    <w:rsid w:val="008F71A4"/>
    <w:rsid w:val="008F761C"/>
    <w:rsid w:val="008F7B68"/>
    <w:rsid w:val="00901B50"/>
    <w:rsid w:val="00903A36"/>
    <w:rsid w:val="00906E5E"/>
    <w:rsid w:val="00910E5A"/>
    <w:rsid w:val="00910F6C"/>
    <w:rsid w:val="00912EFB"/>
    <w:rsid w:val="00913F55"/>
    <w:rsid w:val="009166AB"/>
    <w:rsid w:val="00917C5B"/>
    <w:rsid w:val="00921B1F"/>
    <w:rsid w:val="0092340F"/>
    <w:rsid w:val="00923ADA"/>
    <w:rsid w:val="009253C1"/>
    <w:rsid w:val="0092784B"/>
    <w:rsid w:val="009316F2"/>
    <w:rsid w:val="0093203F"/>
    <w:rsid w:val="009324EB"/>
    <w:rsid w:val="00933BA0"/>
    <w:rsid w:val="00934D29"/>
    <w:rsid w:val="00934EAF"/>
    <w:rsid w:val="00935BF5"/>
    <w:rsid w:val="00936852"/>
    <w:rsid w:val="00941F9F"/>
    <w:rsid w:val="009426F0"/>
    <w:rsid w:val="00942FBF"/>
    <w:rsid w:val="00943F41"/>
    <w:rsid w:val="0094582A"/>
    <w:rsid w:val="0094668C"/>
    <w:rsid w:val="00950379"/>
    <w:rsid w:val="00950F0E"/>
    <w:rsid w:val="009535CE"/>
    <w:rsid w:val="00954301"/>
    <w:rsid w:val="00956FCF"/>
    <w:rsid w:val="00957FC2"/>
    <w:rsid w:val="009608E3"/>
    <w:rsid w:val="00960903"/>
    <w:rsid w:val="00961355"/>
    <w:rsid w:val="00962FC0"/>
    <w:rsid w:val="00964DDA"/>
    <w:rsid w:val="00965124"/>
    <w:rsid w:val="00967157"/>
    <w:rsid w:val="00971891"/>
    <w:rsid w:val="0097373A"/>
    <w:rsid w:val="0097440C"/>
    <w:rsid w:val="00974756"/>
    <w:rsid w:val="00976EF3"/>
    <w:rsid w:val="00976F1B"/>
    <w:rsid w:val="00977A7F"/>
    <w:rsid w:val="00980144"/>
    <w:rsid w:val="00980316"/>
    <w:rsid w:val="00980585"/>
    <w:rsid w:val="009807CE"/>
    <w:rsid w:val="00980967"/>
    <w:rsid w:val="0098175E"/>
    <w:rsid w:val="00982DA5"/>
    <w:rsid w:val="00982FC3"/>
    <w:rsid w:val="009836E0"/>
    <w:rsid w:val="00984C7C"/>
    <w:rsid w:val="00985FFA"/>
    <w:rsid w:val="00986AF3"/>
    <w:rsid w:val="00987549"/>
    <w:rsid w:val="00987C29"/>
    <w:rsid w:val="00987CAA"/>
    <w:rsid w:val="00987DBC"/>
    <w:rsid w:val="009904F0"/>
    <w:rsid w:val="00992EDA"/>
    <w:rsid w:val="00993136"/>
    <w:rsid w:val="00994994"/>
    <w:rsid w:val="009973EF"/>
    <w:rsid w:val="009979F6"/>
    <w:rsid w:val="009A063F"/>
    <w:rsid w:val="009A075B"/>
    <w:rsid w:val="009A2319"/>
    <w:rsid w:val="009A2978"/>
    <w:rsid w:val="009A34B1"/>
    <w:rsid w:val="009A39A6"/>
    <w:rsid w:val="009A49DF"/>
    <w:rsid w:val="009A5936"/>
    <w:rsid w:val="009A6B52"/>
    <w:rsid w:val="009A6BFF"/>
    <w:rsid w:val="009A7D1C"/>
    <w:rsid w:val="009B0D4F"/>
    <w:rsid w:val="009B104D"/>
    <w:rsid w:val="009B203D"/>
    <w:rsid w:val="009B23D2"/>
    <w:rsid w:val="009B35A6"/>
    <w:rsid w:val="009B3C92"/>
    <w:rsid w:val="009B3D51"/>
    <w:rsid w:val="009B7AD4"/>
    <w:rsid w:val="009B7D0B"/>
    <w:rsid w:val="009C0895"/>
    <w:rsid w:val="009C0C11"/>
    <w:rsid w:val="009C0C38"/>
    <w:rsid w:val="009C0DEE"/>
    <w:rsid w:val="009C2916"/>
    <w:rsid w:val="009C3ACE"/>
    <w:rsid w:val="009C3E42"/>
    <w:rsid w:val="009C6126"/>
    <w:rsid w:val="009C6296"/>
    <w:rsid w:val="009C65A3"/>
    <w:rsid w:val="009C738B"/>
    <w:rsid w:val="009C74B8"/>
    <w:rsid w:val="009D0B62"/>
    <w:rsid w:val="009D0E2C"/>
    <w:rsid w:val="009D2514"/>
    <w:rsid w:val="009D39F3"/>
    <w:rsid w:val="009D4353"/>
    <w:rsid w:val="009D51A4"/>
    <w:rsid w:val="009D6E43"/>
    <w:rsid w:val="009E0CAC"/>
    <w:rsid w:val="009E68D5"/>
    <w:rsid w:val="009E7DC3"/>
    <w:rsid w:val="009F06D2"/>
    <w:rsid w:val="009F1DB7"/>
    <w:rsid w:val="009F237A"/>
    <w:rsid w:val="009F3E36"/>
    <w:rsid w:val="009F3F34"/>
    <w:rsid w:val="009F6AE0"/>
    <w:rsid w:val="009F6EF4"/>
    <w:rsid w:val="009F6EFE"/>
    <w:rsid w:val="009F7D62"/>
    <w:rsid w:val="00A025CE"/>
    <w:rsid w:val="00A030BA"/>
    <w:rsid w:val="00A05EE0"/>
    <w:rsid w:val="00A06B1A"/>
    <w:rsid w:val="00A10DA1"/>
    <w:rsid w:val="00A12681"/>
    <w:rsid w:val="00A1276F"/>
    <w:rsid w:val="00A12E4B"/>
    <w:rsid w:val="00A14440"/>
    <w:rsid w:val="00A1453B"/>
    <w:rsid w:val="00A147BA"/>
    <w:rsid w:val="00A14DD8"/>
    <w:rsid w:val="00A15ECE"/>
    <w:rsid w:val="00A1762A"/>
    <w:rsid w:val="00A2201B"/>
    <w:rsid w:val="00A252D2"/>
    <w:rsid w:val="00A25832"/>
    <w:rsid w:val="00A3000C"/>
    <w:rsid w:val="00A30C92"/>
    <w:rsid w:val="00A33027"/>
    <w:rsid w:val="00A336AF"/>
    <w:rsid w:val="00A33AB2"/>
    <w:rsid w:val="00A366D5"/>
    <w:rsid w:val="00A37B9D"/>
    <w:rsid w:val="00A4046F"/>
    <w:rsid w:val="00A40AA4"/>
    <w:rsid w:val="00A4177A"/>
    <w:rsid w:val="00A41BDE"/>
    <w:rsid w:val="00A426A0"/>
    <w:rsid w:val="00A426F3"/>
    <w:rsid w:val="00A429C3"/>
    <w:rsid w:val="00A42E7A"/>
    <w:rsid w:val="00A458C5"/>
    <w:rsid w:val="00A4621C"/>
    <w:rsid w:val="00A4639E"/>
    <w:rsid w:val="00A463D0"/>
    <w:rsid w:val="00A46D9D"/>
    <w:rsid w:val="00A47DF0"/>
    <w:rsid w:val="00A51258"/>
    <w:rsid w:val="00A51621"/>
    <w:rsid w:val="00A51B01"/>
    <w:rsid w:val="00A52874"/>
    <w:rsid w:val="00A528CF"/>
    <w:rsid w:val="00A55208"/>
    <w:rsid w:val="00A57FEC"/>
    <w:rsid w:val="00A60D90"/>
    <w:rsid w:val="00A61A46"/>
    <w:rsid w:val="00A63313"/>
    <w:rsid w:val="00A63363"/>
    <w:rsid w:val="00A633A8"/>
    <w:rsid w:val="00A647CB"/>
    <w:rsid w:val="00A64CFE"/>
    <w:rsid w:val="00A6592E"/>
    <w:rsid w:val="00A65A0B"/>
    <w:rsid w:val="00A70FB2"/>
    <w:rsid w:val="00A71F96"/>
    <w:rsid w:val="00A72F6E"/>
    <w:rsid w:val="00A7366D"/>
    <w:rsid w:val="00A750E5"/>
    <w:rsid w:val="00A75364"/>
    <w:rsid w:val="00A75CD5"/>
    <w:rsid w:val="00A777F6"/>
    <w:rsid w:val="00A80D6B"/>
    <w:rsid w:val="00A81089"/>
    <w:rsid w:val="00A81941"/>
    <w:rsid w:val="00A8289A"/>
    <w:rsid w:val="00A86107"/>
    <w:rsid w:val="00A86332"/>
    <w:rsid w:val="00A864AF"/>
    <w:rsid w:val="00A87C9A"/>
    <w:rsid w:val="00A92056"/>
    <w:rsid w:val="00A93B63"/>
    <w:rsid w:val="00A94EFC"/>
    <w:rsid w:val="00A95550"/>
    <w:rsid w:val="00A957A3"/>
    <w:rsid w:val="00A95910"/>
    <w:rsid w:val="00A975AD"/>
    <w:rsid w:val="00A975CB"/>
    <w:rsid w:val="00AA1C65"/>
    <w:rsid w:val="00AA274D"/>
    <w:rsid w:val="00AA4203"/>
    <w:rsid w:val="00AA53E2"/>
    <w:rsid w:val="00AA7842"/>
    <w:rsid w:val="00AB0C12"/>
    <w:rsid w:val="00AB1A87"/>
    <w:rsid w:val="00AB2C14"/>
    <w:rsid w:val="00AB337A"/>
    <w:rsid w:val="00AB34C1"/>
    <w:rsid w:val="00AB4A3A"/>
    <w:rsid w:val="00AB526E"/>
    <w:rsid w:val="00AB7CAF"/>
    <w:rsid w:val="00AC505D"/>
    <w:rsid w:val="00AC68C1"/>
    <w:rsid w:val="00AC7A0C"/>
    <w:rsid w:val="00AC7F58"/>
    <w:rsid w:val="00AD28BA"/>
    <w:rsid w:val="00AD390F"/>
    <w:rsid w:val="00AD556E"/>
    <w:rsid w:val="00AD77FA"/>
    <w:rsid w:val="00AE0672"/>
    <w:rsid w:val="00AE2242"/>
    <w:rsid w:val="00AE43D8"/>
    <w:rsid w:val="00AE4A13"/>
    <w:rsid w:val="00AE4F72"/>
    <w:rsid w:val="00AE58FE"/>
    <w:rsid w:val="00AF02A6"/>
    <w:rsid w:val="00AF2BED"/>
    <w:rsid w:val="00AF3C31"/>
    <w:rsid w:val="00AF5895"/>
    <w:rsid w:val="00AF5B5D"/>
    <w:rsid w:val="00AF5B91"/>
    <w:rsid w:val="00AF6FAF"/>
    <w:rsid w:val="00AF7EF0"/>
    <w:rsid w:val="00B00A2F"/>
    <w:rsid w:val="00B00CCA"/>
    <w:rsid w:val="00B01D06"/>
    <w:rsid w:val="00B0349A"/>
    <w:rsid w:val="00B046C6"/>
    <w:rsid w:val="00B04D0D"/>
    <w:rsid w:val="00B05058"/>
    <w:rsid w:val="00B10613"/>
    <w:rsid w:val="00B10B26"/>
    <w:rsid w:val="00B12397"/>
    <w:rsid w:val="00B13561"/>
    <w:rsid w:val="00B2062A"/>
    <w:rsid w:val="00B21305"/>
    <w:rsid w:val="00B21409"/>
    <w:rsid w:val="00B21948"/>
    <w:rsid w:val="00B21ECC"/>
    <w:rsid w:val="00B2276E"/>
    <w:rsid w:val="00B2427F"/>
    <w:rsid w:val="00B260FC"/>
    <w:rsid w:val="00B2621C"/>
    <w:rsid w:val="00B2660D"/>
    <w:rsid w:val="00B269FF"/>
    <w:rsid w:val="00B301DF"/>
    <w:rsid w:val="00B325E7"/>
    <w:rsid w:val="00B33AD0"/>
    <w:rsid w:val="00B348F1"/>
    <w:rsid w:val="00B34A58"/>
    <w:rsid w:val="00B34DAF"/>
    <w:rsid w:val="00B3571E"/>
    <w:rsid w:val="00B37101"/>
    <w:rsid w:val="00B40356"/>
    <w:rsid w:val="00B42DA7"/>
    <w:rsid w:val="00B43015"/>
    <w:rsid w:val="00B43352"/>
    <w:rsid w:val="00B436A1"/>
    <w:rsid w:val="00B438F5"/>
    <w:rsid w:val="00B43D47"/>
    <w:rsid w:val="00B44D3C"/>
    <w:rsid w:val="00B464CD"/>
    <w:rsid w:val="00B4771D"/>
    <w:rsid w:val="00B47F4F"/>
    <w:rsid w:val="00B508AF"/>
    <w:rsid w:val="00B5112F"/>
    <w:rsid w:val="00B51810"/>
    <w:rsid w:val="00B52268"/>
    <w:rsid w:val="00B53AD6"/>
    <w:rsid w:val="00B54CE5"/>
    <w:rsid w:val="00B5557A"/>
    <w:rsid w:val="00B5631F"/>
    <w:rsid w:val="00B56617"/>
    <w:rsid w:val="00B575E2"/>
    <w:rsid w:val="00B57F35"/>
    <w:rsid w:val="00B61299"/>
    <w:rsid w:val="00B61CCE"/>
    <w:rsid w:val="00B6378A"/>
    <w:rsid w:val="00B63C97"/>
    <w:rsid w:val="00B64C71"/>
    <w:rsid w:val="00B65B1F"/>
    <w:rsid w:val="00B717BC"/>
    <w:rsid w:val="00B7277C"/>
    <w:rsid w:val="00B73729"/>
    <w:rsid w:val="00B737E8"/>
    <w:rsid w:val="00B75B41"/>
    <w:rsid w:val="00B75B88"/>
    <w:rsid w:val="00B76469"/>
    <w:rsid w:val="00B7725D"/>
    <w:rsid w:val="00B80E05"/>
    <w:rsid w:val="00B84C37"/>
    <w:rsid w:val="00B8580E"/>
    <w:rsid w:val="00B86B3E"/>
    <w:rsid w:val="00B90CFB"/>
    <w:rsid w:val="00B93529"/>
    <w:rsid w:val="00B93AC9"/>
    <w:rsid w:val="00B93E89"/>
    <w:rsid w:val="00B965C0"/>
    <w:rsid w:val="00B967EB"/>
    <w:rsid w:val="00B971DC"/>
    <w:rsid w:val="00BA20F8"/>
    <w:rsid w:val="00BA297D"/>
    <w:rsid w:val="00BA53DE"/>
    <w:rsid w:val="00BA5799"/>
    <w:rsid w:val="00BB032C"/>
    <w:rsid w:val="00BB0796"/>
    <w:rsid w:val="00BB30B9"/>
    <w:rsid w:val="00BB48DE"/>
    <w:rsid w:val="00BB4C3E"/>
    <w:rsid w:val="00BB5E65"/>
    <w:rsid w:val="00BB6EE5"/>
    <w:rsid w:val="00BB7532"/>
    <w:rsid w:val="00BB7C03"/>
    <w:rsid w:val="00BB7E48"/>
    <w:rsid w:val="00BC169E"/>
    <w:rsid w:val="00BC170F"/>
    <w:rsid w:val="00BC1E20"/>
    <w:rsid w:val="00BC26E5"/>
    <w:rsid w:val="00BC2E29"/>
    <w:rsid w:val="00BC3AA9"/>
    <w:rsid w:val="00BC68EB"/>
    <w:rsid w:val="00BD087B"/>
    <w:rsid w:val="00BD3CC8"/>
    <w:rsid w:val="00BD4330"/>
    <w:rsid w:val="00BD567A"/>
    <w:rsid w:val="00BD68E3"/>
    <w:rsid w:val="00BD783D"/>
    <w:rsid w:val="00BE16FA"/>
    <w:rsid w:val="00BE2155"/>
    <w:rsid w:val="00BE3886"/>
    <w:rsid w:val="00BE54DE"/>
    <w:rsid w:val="00BE638E"/>
    <w:rsid w:val="00BF1329"/>
    <w:rsid w:val="00BF135D"/>
    <w:rsid w:val="00BF1CAF"/>
    <w:rsid w:val="00BF3F5E"/>
    <w:rsid w:val="00BF5CC5"/>
    <w:rsid w:val="00BF6168"/>
    <w:rsid w:val="00BF6D1D"/>
    <w:rsid w:val="00C002BC"/>
    <w:rsid w:val="00C00945"/>
    <w:rsid w:val="00C01913"/>
    <w:rsid w:val="00C01CDC"/>
    <w:rsid w:val="00C01D5A"/>
    <w:rsid w:val="00C01FAF"/>
    <w:rsid w:val="00C02439"/>
    <w:rsid w:val="00C02F97"/>
    <w:rsid w:val="00C03457"/>
    <w:rsid w:val="00C040D0"/>
    <w:rsid w:val="00C049F1"/>
    <w:rsid w:val="00C0549C"/>
    <w:rsid w:val="00C05F4E"/>
    <w:rsid w:val="00C06936"/>
    <w:rsid w:val="00C06CFD"/>
    <w:rsid w:val="00C06EDE"/>
    <w:rsid w:val="00C10160"/>
    <w:rsid w:val="00C10A5F"/>
    <w:rsid w:val="00C10B35"/>
    <w:rsid w:val="00C1292A"/>
    <w:rsid w:val="00C13404"/>
    <w:rsid w:val="00C14F8C"/>
    <w:rsid w:val="00C1532D"/>
    <w:rsid w:val="00C15799"/>
    <w:rsid w:val="00C15EEB"/>
    <w:rsid w:val="00C16DD0"/>
    <w:rsid w:val="00C1784E"/>
    <w:rsid w:val="00C179F1"/>
    <w:rsid w:val="00C20036"/>
    <w:rsid w:val="00C2198A"/>
    <w:rsid w:val="00C24CBA"/>
    <w:rsid w:val="00C26ABD"/>
    <w:rsid w:val="00C314E4"/>
    <w:rsid w:val="00C322B7"/>
    <w:rsid w:val="00C32A4D"/>
    <w:rsid w:val="00C3337C"/>
    <w:rsid w:val="00C33F35"/>
    <w:rsid w:val="00C3588E"/>
    <w:rsid w:val="00C3591F"/>
    <w:rsid w:val="00C41518"/>
    <w:rsid w:val="00C43459"/>
    <w:rsid w:val="00C436C4"/>
    <w:rsid w:val="00C43A84"/>
    <w:rsid w:val="00C445BD"/>
    <w:rsid w:val="00C449CA"/>
    <w:rsid w:val="00C45630"/>
    <w:rsid w:val="00C517F8"/>
    <w:rsid w:val="00C51BE7"/>
    <w:rsid w:val="00C53019"/>
    <w:rsid w:val="00C53356"/>
    <w:rsid w:val="00C53871"/>
    <w:rsid w:val="00C53CAF"/>
    <w:rsid w:val="00C56B36"/>
    <w:rsid w:val="00C5776F"/>
    <w:rsid w:val="00C60103"/>
    <w:rsid w:val="00C60D42"/>
    <w:rsid w:val="00C61549"/>
    <w:rsid w:val="00C61C44"/>
    <w:rsid w:val="00C626DE"/>
    <w:rsid w:val="00C629DA"/>
    <w:rsid w:val="00C62B9F"/>
    <w:rsid w:val="00C65305"/>
    <w:rsid w:val="00C70489"/>
    <w:rsid w:val="00C71220"/>
    <w:rsid w:val="00C7260E"/>
    <w:rsid w:val="00C74893"/>
    <w:rsid w:val="00C74D34"/>
    <w:rsid w:val="00C752DA"/>
    <w:rsid w:val="00C75544"/>
    <w:rsid w:val="00C77FAE"/>
    <w:rsid w:val="00C86A60"/>
    <w:rsid w:val="00C86AA7"/>
    <w:rsid w:val="00C86CEE"/>
    <w:rsid w:val="00C8797E"/>
    <w:rsid w:val="00C91480"/>
    <w:rsid w:val="00C91569"/>
    <w:rsid w:val="00C9298D"/>
    <w:rsid w:val="00C92DB8"/>
    <w:rsid w:val="00C937BB"/>
    <w:rsid w:val="00C93B2C"/>
    <w:rsid w:val="00C94238"/>
    <w:rsid w:val="00C95A22"/>
    <w:rsid w:val="00C95BFE"/>
    <w:rsid w:val="00C95C59"/>
    <w:rsid w:val="00C95D67"/>
    <w:rsid w:val="00C95F42"/>
    <w:rsid w:val="00C96509"/>
    <w:rsid w:val="00C96DBA"/>
    <w:rsid w:val="00C971F0"/>
    <w:rsid w:val="00C97268"/>
    <w:rsid w:val="00CA0276"/>
    <w:rsid w:val="00CA09B1"/>
    <w:rsid w:val="00CA1B17"/>
    <w:rsid w:val="00CA224D"/>
    <w:rsid w:val="00CA23D4"/>
    <w:rsid w:val="00CA2499"/>
    <w:rsid w:val="00CA3F1B"/>
    <w:rsid w:val="00CA50B5"/>
    <w:rsid w:val="00CA5713"/>
    <w:rsid w:val="00CA752A"/>
    <w:rsid w:val="00CB0F5B"/>
    <w:rsid w:val="00CB2CB5"/>
    <w:rsid w:val="00CB31B0"/>
    <w:rsid w:val="00CB513F"/>
    <w:rsid w:val="00CB64D6"/>
    <w:rsid w:val="00CB6F56"/>
    <w:rsid w:val="00CC0833"/>
    <w:rsid w:val="00CC32F9"/>
    <w:rsid w:val="00CC3931"/>
    <w:rsid w:val="00CC4AE0"/>
    <w:rsid w:val="00CC5589"/>
    <w:rsid w:val="00CC5723"/>
    <w:rsid w:val="00CC7DBF"/>
    <w:rsid w:val="00CD0184"/>
    <w:rsid w:val="00CD1327"/>
    <w:rsid w:val="00CD1CEE"/>
    <w:rsid w:val="00CD26A2"/>
    <w:rsid w:val="00CD3292"/>
    <w:rsid w:val="00CD415E"/>
    <w:rsid w:val="00CD4B35"/>
    <w:rsid w:val="00CD622E"/>
    <w:rsid w:val="00CD7167"/>
    <w:rsid w:val="00CE0A43"/>
    <w:rsid w:val="00CE0DB0"/>
    <w:rsid w:val="00CE4956"/>
    <w:rsid w:val="00CE66A1"/>
    <w:rsid w:val="00CF15D5"/>
    <w:rsid w:val="00CF18A1"/>
    <w:rsid w:val="00CF34C9"/>
    <w:rsid w:val="00CF4FE7"/>
    <w:rsid w:val="00CF58C3"/>
    <w:rsid w:val="00CF5A99"/>
    <w:rsid w:val="00CF7F3D"/>
    <w:rsid w:val="00D02DE9"/>
    <w:rsid w:val="00D04CC9"/>
    <w:rsid w:val="00D05336"/>
    <w:rsid w:val="00D055B3"/>
    <w:rsid w:val="00D063F3"/>
    <w:rsid w:val="00D06ADE"/>
    <w:rsid w:val="00D06D3D"/>
    <w:rsid w:val="00D07140"/>
    <w:rsid w:val="00D07D17"/>
    <w:rsid w:val="00D10EBC"/>
    <w:rsid w:val="00D10F3D"/>
    <w:rsid w:val="00D11163"/>
    <w:rsid w:val="00D12932"/>
    <w:rsid w:val="00D13930"/>
    <w:rsid w:val="00D14F94"/>
    <w:rsid w:val="00D1522E"/>
    <w:rsid w:val="00D1785E"/>
    <w:rsid w:val="00D24A79"/>
    <w:rsid w:val="00D24DDD"/>
    <w:rsid w:val="00D26093"/>
    <w:rsid w:val="00D33F09"/>
    <w:rsid w:val="00D34A38"/>
    <w:rsid w:val="00D3600A"/>
    <w:rsid w:val="00D36615"/>
    <w:rsid w:val="00D37A84"/>
    <w:rsid w:val="00D43DCE"/>
    <w:rsid w:val="00D43F80"/>
    <w:rsid w:val="00D44250"/>
    <w:rsid w:val="00D44629"/>
    <w:rsid w:val="00D451CC"/>
    <w:rsid w:val="00D451F6"/>
    <w:rsid w:val="00D46F57"/>
    <w:rsid w:val="00D47846"/>
    <w:rsid w:val="00D50AA8"/>
    <w:rsid w:val="00D5222B"/>
    <w:rsid w:val="00D52305"/>
    <w:rsid w:val="00D524BC"/>
    <w:rsid w:val="00D527CB"/>
    <w:rsid w:val="00D53165"/>
    <w:rsid w:val="00D53BBD"/>
    <w:rsid w:val="00D542BE"/>
    <w:rsid w:val="00D54D15"/>
    <w:rsid w:val="00D56CA6"/>
    <w:rsid w:val="00D647C3"/>
    <w:rsid w:val="00D65C50"/>
    <w:rsid w:val="00D673CE"/>
    <w:rsid w:val="00D67E30"/>
    <w:rsid w:val="00D70E4E"/>
    <w:rsid w:val="00D73FE2"/>
    <w:rsid w:val="00D7400B"/>
    <w:rsid w:val="00D74039"/>
    <w:rsid w:val="00D755E4"/>
    <w:rsid w:val="00D76D13"/>
    <w:rsid w:val="00D778D7"/>
    <w:rsid w:val="00D8039B"/>
    <w:rsid w:val="00D81A23"/>
    <w:rsid w:val="00D8242C"/>
    <w:rsid w:val="00D8476B"/>
    <w:rsid w:val="00D86E7F"/>
    <w:rsid w:val="00D90AAD"/>
    <w:rsid w:val="00D90C7D"/>
    <w:rsid w:val="00D92698"/>
    <w:rsid w:val="00D94729"/>
    <w:rsid w:val="00D953B4"/>
    <w:rsid w:val="00D95950"/>
    <w:rsid w:val="00D95D27"/>
    <w:rsid w:val="00D964BD"/>
    <w:rsid w:val="00D97751"/>
    <w:rsid w:val="00D979EB"/>
    <w:rsid w:val="00DA1371"/>
    <w:rsid w:val="00DA16DB"/>
    <w:rsid w:val="00DA2F0C"/>
    <w:rsid w:val="00DA3610"/>
    <w:rsid w:val="00DA3F95"/>
    <w:rsid w:val="00DA5D72"/>
    <w:rsid w:val="00DB00D6"/>
    <w:rsid w:val="00DB1F99"/>
    <w:rsid w:val="00DB28F9"/>
    <w:rsid w:val="00DB2F75"/>
    <w:rsid w:val="00DB395A"/>
    <w:rsid w:val="00DB5385"/>
    <w:rsid w:val="00DB5444"/>
    <w:rsid w:val="00DB62A1"/>
    <w:rsid w:val="00DC09E9"/>
    <w:rsid w:val="00DC5033"/>
    <w:rsid w:val="00DC6235"/>
    <w:rsid w:val="00DC7534"/>
    <w:rsid w:val="00DC7748"/>
    <w:rsid w:val="00DD04F7"/>
    <w:rsid w:val="00DD188E"/>
    <w:rsid w:val="00DD18D1"/>
    <w:rsid w:val="00DD18F1"/>
    <w:rsid w:val="00DD1BFF"/>
    <w:rsid w:val="00DD283A"/>
    <w:rsid w:val="00DD3A76"/>
    <w:rsid w:val="00DD40C9"/>
    <w:rsid w:val="00DD4469"/>
    <w:rsid w:val="00DD7C4C"/>
    <w:rsid w:val="00DE1337"/>
    <w:rsid w:val="00DE1573"/>
    <w:rsid w:val="00DE20EC"/>
    <w:rsid w:val="00DE2373"/>
    <w:rsid w:val="00DE28B0"/>
    <w:rsid w:val="00DE3C29"/>
    <w:rsid w:val="00DE69C2"/>
    <w:rsid w:val="00DF1B09"/>
    <w:rsid w:val="00DF2293"/>
    <w:rsid w:val="00DF287F"/>
    <w:rsid w:val="00DF465D"/>
    <w:rsid w:val="00DF4DF5"/>
    <w:rsid w:val="00DF5659"/>
    <w:rsid w:val="00DF5839"/>
    <w:rsid w:val="00DF5E65"/>
    <w:rsid w:val="00E01B3C"/>
    <w:rsid w:val="00E020DA"/>
    <w:rsid w:val="00E02177"/>
    <w:rsid w:val="00E051C5"/>
    <w:rsid w:val="00E0599E"/>
    <w:rsid w:val="00E115FD"/>
    <w:rsid w:val="00E11EAA"/>
    <w:rsid w:val="00E123D2"/>
    <w:rsid w:val="00E13946"/>
    <w:rsid w:val="00E1453F"/>
    <w:rsid w:val="00E20FD2"/>
    <w:rsid w:val="00E2120A"/>
    <w:rsid w:val="00E21994"/>
    <w:rsid w:val="00E24BEC"/>
    <w:rsid w:val="00E254DC"/>
    <w:rsid w:val="00E30788"/>
    <w:rsid w:val="00E33449"/>
    <w:rsid w:val="00E3557E"/>
    <w:rsid w:val="00E356A1"/>
    <w:rsid w:val="00E363BF"/>
    <w:rsid w:val="00E37A56"/>
    <w:rsid w:val="00E37ABF"/>
    <w:rsid w:val="00E40715"/>
    <w:rsid w:val="00E40A4D"/>
    <w:rsid w:val="00E40AC8"/>
    <w:rsid w:val="00E40D65"/>
    <w:rsid w:val="00E4187D"/>
    <w:rsid w:val="00E42345"/>
    <w:rsid w:val="00E4277D"/>
    <w:rsid w:val="00E438A2"/>
    <w:rsid w:val="00E440CF"/>
    <w:rsid w:val="00E46479"/>
    <w:rsid w:val="00E46628"/>
    <w:rsid w:val="00E47121"/>
    <w:rsid w:val="00E4718A"/>
    <w:rsid w:val="00E475A0"/>
    <w:rsid w:val="00E50632"/>
    <w:rsid w:val="00E50862"/>
    <w:rsid w:val="00E52546"/>
    <w:rsid w:val="00E54629"/>
    <w:rsid w:val="00E55E6C"/>
    <w:rsid w:val="00E563A1"/>
    <w:rsid w:val="00E57174"/>
    <w:rsid w:val="00E60027"/>
    <w:rsid w:val="00E60E3B"/>
    <w:rsid w:val="00E619E8"/>
    <w:rsid w:val="00E6460E"/>
    <w:rsid w:val="00E64D2D"/>
    <w:rsid w:val="00E66865"/>
    <w:rsid w:val="00E66A12"/>
    <w:rsid w:val="00E70650"/>
    <w:rsid w:val="00E72481"/>
    <w:rsid w:val="00E736F8"/>
    <w:rsid w:val="00E7410F"/>
    <w:rsid w:val="00E745A6"/>
    <w:rsid w:val="00E76E61"/>
    <w:rsid w:val="00E7704B"/>
    <w:rsid w:val="00E772BD"/>
    <w:rsid w:val="00E7759F"/>
    <w:rsid w:val="00E807A2"/>
    <w:rsid w:val="00E81708"/>
    <w:rsid w:val="00E851B2"/>
    <w:rsid w:val="00E85307"/>
    <w:rsid w:val="00E86AD6"/>
    <w:rsid w:val="00E90964"/>
    <w:rsid w:val="00E90BEA"/>
    <w:rsid w:val="00E9105D"/>
    <w:rsid w:val="00E92A77"/>
    <w:rsid w:val="00E93F75"/>
    <w:rsid w:val="00E95A1D"/>
    <w:rsid w:val="00E95FA1"/>
    <w:rsid w:val="00EA0C79"/>
    <w:rsid w:val="00EA0FBA"/>
    <w:rsid w:val="00EA24F4"/>
    <w:rsid w:val="00EA3CCA"/>
    <w:rsid w:val="00EA59A3"/>
    <w:rsid w:val="00EB048F"/>
    <w:rsid w:val="00EB0CDC"/>
    <w:rsid w:val="00EB1FAF"/>
    <w:rsid w:val="00EB29B4"/>
    <w:rsid w:val="00EB2D36"/>
    <w:rsid w:val="00EB4E58"/>
    <w:rsid w:val="00EB6672"/>
    <w:rsid w:val="00EC13A4"/>
    <w:rsid w:val="00EC1637"/>
    <w:rsid w:val="00EC2FCB"/>
    <w:rsid w:val="00EC47D3"/>
    <w:rsid w:val="00ED0913"/>
    <w:rsid w:val="00ED130F"/>
    <w:rsid w:val="00ED18B3"/>
    <w:rsid w:val="00ED5610"/>
    <w:rsid w:val="00ED5917"/>
    <w:rsid w:val="00EE1650"/>
    <w:rsid w:val="00EE4829"/>
    <w:rsid w:val="00EE7E08"/>
    <w:rsid w:val="00EF0FAA"/>
    <w:rsid w:val="00EF1DD4"/>
    <w:rsid w:val="00EF2AE2"/>
    <w:rsid w:val="00EF2FD5"/>
    <w:rsid w:val="00EF4B27"/>
    <w:rsid w:val="00EF770C"/>
    <w:rsid w:val="00F016B2"/>
    <w:rsid w:val="00F017EC"/>
    <w:rsid w:val="00F01F98"/>
    <w:rsid w:val="00F031E7"/>
    <w:rsid w:val="00F0595B"/>
    <w:rsid w:val="00F06D5C"/>
    <w:rsid w:val="00F0743A"/>
    <w:rsid w:val="00F076EA"/>
    <w:rsid w:val="00F114A5"/>
    <w:rsid w:val="00F12CC2"/>
    <w:rsid w:val="00F12D50"/>
    <w:rsid w:val="00F13F78"/>
    <w:rsid w:val="00F15858"/>
    <w:rsid w:val="00F16008"/>
    <w:rsid w:val="00F170B4"/>
    <w:rsid w:val="00F173A3"/>
    <w:rsid w:val="00F17D84"/>
    <w:rsid w:val="00F2252E"/>
    <w:rsid w:val="00F3017A"/>
    <w:rsid w:val="00F30397"/>
    <w:rsid w:val="00F32230"/>
    <w:rsid w:val="00F33BA8"/>
    <w:rsid w:val="00F340D8"/>
    <w:rsid w:val="00F343BC"/>
    <w:rsid w:val="00F34D67"/>
    <w:rsid w:val="00F34E8E"/>
    <w:rsid w:val="00F351AB"/>
    <w:rsid w:val="00F35758"/>
    <w:rsid w:val="00F36AEF"/>
    <w:rsid w:val="00F370DD"/>
    <w:rsid w:val="00F40616"/>
    <w:rsid w:val="00F42507"/>
    <w:rsid w:val="00F42632"/>
    <w:rsid w:val="00F428D2"/>
    <w:rsid w:val="00F42C15"/>
    <w:rsid w:val="00F4407A"/>
    <w:rsid w:val="00F46EC0"/>
    <w:rsid w:val="00F47D75"/>
    <w:rsid w:val="00F51843"/>
    <w:rsid w:val="00F51B56"/>
    <w:rsid w:val="00F535FF"/>
    <w:rsid w:val="00F5545B"/>
    <w:rsid w:val="00F55AF2"/>
    <w:rsid w:val="00F56049"/>
    <w:rsid w:val="00F57FE9"/>
    <w:rsid w:val="00F61F20"/>
    <w:rsid w:val="00F6462B"/>
    <w:rsid w:val="00F6470F"/>
    <w:rsid w:val="00F65320"/>
    <w:rsid w:val="00F65660"/>
    <w:rsid w:val="00F65876"/>
    <w:rsid w:val="00F658E1"/>
    <w:rsid w:val="00F668D7"/>
    <w:rsid w:val="00F66A11"/>
    <w:rsid w:val="00F72887"/>
    <w:rsid w:val="00F74A9D"/>
    <w:rsid w:val="00F74BB9"/>
    <w:rsid w:val="00F7515F"/>
    <w:rsid w:val="00F753BD"/>
    <w:rsid w:val="00F75E64"/>
    <w:rsid w:val="00F76809"/>
    <w:rsid w:val="00F81B45"/>
    <w:rsid w:val="00F8331D"/>
    <w:rsid w:val="00F83EEE"/>
    <w:rsid w:val="00F84D70"/>
    <w:rsid w:val="00F8673E"/>
    <w:rsid w:val="00F90052"/>
    <w:rsid w:val="00F90690"/>
    <w:rsid w:val="00F91F7F"/>
    <w:rsid w:val="00F93C9E"/>
    <w:rsid w:val="00F94D8E"/>
    <w:rsid w:val="00F94EDE"/>
    <w:rsid w:val="00FA0D23"/>
    <w:rsid w:val="00FA1A31"/>
    <w:rsid w:val="00FA1C67"/>
    <w:rsid w:val="00FA29D6"/>
    <w:rsid w:val="00FA2CE4"/>
    <w:rsid w:val="00FA3248"/>
    <w:rsid w:val="00FA410A"/>
    <w:rsid w:val="00FA4969"/>
    <w:rsid w:val="00FA5862"/>
    <w:rsid w:val="00FA5F05"/>
    <w:rsid w:val="00FB12EE"/>
    <w:rsid w:val="00FB2A64"/>
    <w:rsid w:val="00FB4291"/>
    <w:rsid w:val="00FB4D07"/>
    <w:rsid w:val="00FB6E89"/>
    <w:rsid w:val="00FB7766"/>
    <w:rsid w:val="00FC0052"/>
    <w:rsid w:val="00FC07C6"/>
    <w:rsid w:val="00FC1302"/>
    <w:rsid w:val="00FC2B2D"/>
    <w:rsid w:val="00FC45C0"/>
    <w:rsid w:val="00FC4A2B"/>
    <w:rsid w:val="00FC6D6A"/>
    <w:rsid w:val="00FC6DD4"/>
    <w:rsid w:val="00FD3A7F"/>
    <w:rsid w:val="00FD6286"/>
    <w:rsid w:val="00FD73FB"/>
    <w:rsid w:val="00FD7E10"/>
    <w:rsid w:val="00FE013F"/>
    <w:rsid w:val="00FE180F"/>
    <w:rsid w:val="00FE262D"/>
    <w:rsid w:val="00FE2C7F"/>
    <w:rsid w:val="00FE3541"/>
    <w:rsid w:val="00FE3655"/>
    <w:rsid w:val="00FE393E"/>
    <w:rsid w:val="00FE5A25"/>
    <w:rsid w:val="00FF0267"/>
    <w:rsid w:val="00FF12AA"/>
    <w:rsid w:val="00FF149A"/>
    <w:rsid w:val="00FF22D4"/>
    <w:rsid w:val="00FF2B46"/>
    <w:rsid w:val="00FF2F33"/>
    <w:rsid w:val="00FF66C3"/>
    <w:rsid w:val="00FF6B96"/>
    <w:rsid w:val="00FF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88E8B"/>
  <w15:docId w15:val="{130C5265-B98C-4FC5-AFC2-11ACC7712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F34C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B6880"/>
    <w:pPr>
      <w:keepNext/>
      <w:spacing w:before="120"/>
      <w:outlineLvl w:val="0"/>
    </w:pPr>
    <w:rPr>
      <w:rFonts w:ascii="Bookman Old Style" w:hAnsi="Bookman Old Style"/>
      <w:b/>
      <w:color w:val="44546A" w:themeColor="text2"/>
      <w:sz w:val="22"/>
    </w:rPr>
  </w:style>
  <w:style w:type="paragraph" w:styleId="Nagwek2">
    <w:name w:val="heading 2"/>
    <w:aliases w:val="Nagłówek 2 a"/>
    <w:basedOn w:val="Normalny"/>
    <w:next w:val="Normalny"/>
    <w:link w:val="Nagwek2Znak"/>
    <w:uiPriority w:val="99"/>
    <w:qFormat/>
    <w:rsid w:val="00C06EDE"/>
    <w:pPr>
      <w:keepNext/>
      <w:outlineLvl w:val="1"/>
    </w:pPr>
    <w:rPr>
      <w:b/>
      <w:bCs/>
      <w:color w:val="000000"/>
    </w:rPr>
  </w:style>
  <w:style w:type="paragraph" w:styleId="Nagwek3">
    <w:name w:val="heading 3"/>
    <w:aliases w:val="Nagłówek 3-cienki,T3"/>
    <w:basedOn w:val="Normalny"/>
    <w:next w:val="Normalny"/>
    <w:link w:val="Nagwek3Znak"/>
    <w:uiPriority w:val="99"/>
    <w:qFormat/>
    <w:rsid w:val="00C06EDE"/>
    <w:pPr>
      <w:keepNext/>
      <w:jc w:val="center"/>
      <w:outlineLvl w:val="2"/>
    </w:pPr>
    <w:rPr>
      <w:b/>
      <w:sz w:val="28"/>
      <w:szCs w:val="20"/>
    </w:rPr>
  </w:style>
  <w:style w:type="paragraph" w:styleId="Nagwek4">
    <w:name w:val="heading 4"/>
    <w:aliases w:val="Nagłówek 4 cienki"/>
    <w:basedOn w:val="Normalny"/>
    <w:next w:val="Normalny"/>
    <w:link w:val="Nagwek4Znak"/>
    <w:uiPriority w:val="99"/>
    <w:qFormat/>
    <w:rsid w:val="00C06EDE"/>
    <w:pPr>
      <w:keepNext/>
      <w:jc w:val="center"/>
      <w:outlineLvl w:val="3"/>
    </w:pPr>
    <w:rPr>
      <w:b/>
      <w:sz w:val="28"/>
      <w:szCs w:val="20"/>
      <w:u w:val="single"/>
    </w:rPr>
  </w:style>
  <w:style w:type="paragraph" w:styleId="Nagwek5">
    <w:name w:val="heading 5"/>
    <w:basedOn w:val="Normalny"/>
    <w:next w:val="Normalny"/>
    <w:link w:val="Nagwek5Znak"/>
    <w:qFormat/>
    <w:rsid w:val="00C06EDE"/>
    <w:pPr>
      <w:keepNext/>
      <w:ind w:firstLine="7088"/>
      <w:outlineLvl w:val="4"/>
    </w:pPr>
    <w:rPr>
      <w:szCs w:val="20"/>
    </w:rPr>
  </w:style>
  <w:style w:type="paragraph" w:styleId="Nagwek6">
    <w:name w:val="heading 6"/>
    <w:basedOn w:val="Normalny"/>
    <w:next w:val="Normalny"/>
    <w:link w:val="Nagwek6Znak"/>
    <w:uiPriority w:val="99"/>
    <w:qFormat/>
    <w:rsid w:val="00C06EDE"/>
    <w:pPr>
      <w:keepNext/>
      <w:spacing w:line="260" w:lineRule="auto"/>
      <w:jc w:val="both"/>
      <w:outlineLvl w:val="5"/>
    </w:pPr>
    <w:rPr>
      <w:b/>
      <w:bCs/>
    </w:rPr>
  </w:style>
  <w:style w:type="paragraph" w:styleId="Nagwek7">
    <w:name w:val="heading 7"/>
    <w:basedOn w:val="Normalny"/>
    <w:next w:val="Normalny"/>
    <w:link w:val="Nagwek7Znak"/>
    <w:uiPriority w:val="99"/>
    <w:qFormat/>
    <w:rsid w:val="00C06EDE"/>
    <w:pPr>
      <w:keepNext/>
      <w:ind w:left="360" w:hanging="360"/>
      <w:jc w:val="both"/>
      <w:outlineLvl w:val="6"/>
    </w:pPr>
    <w:rPr>
      <w:b/>
      <w:bCs/>
    </w:rPr>
  </w:style>
  <w:style w:type="paragraph" w:styleId="Nagwek8">
    <w:name w:val="heading 8"/>
    <w:basedOn w:val="Normalny"/>
    <w:next w:val="Normalny"/>
    <w:link w:val="Nagwek8Znak"/>
    <w:uiPriority w:val="99"/>
    <w:qFormat/>
    <w:rsid w:val="00C06EDE"/>
    <w:pPr>
      <w:keepNext/>
      <w:ind w:left="1080"/>
      <w:outlineLvl w:val="7"/>
    </w:pPr>
    <w:rPr>
      <w:b/>
      <w:sz w:val="60"/>
    </w:rPr>
  </w:style>
  <w:style w:type="paragraph" w:styleId="Nagwek9">
    <w:name w:val="heading 9"/>
    <w:basedOn w:val="Normalny"/>
    <w:next w:val="Normalny"/>
    <w:link w:val="Nagwek9Znak"/>
    <w:uiPriority w:val="99"/>
    <w:qFormat/>
    <w:rsid w:val="00C06EDE"/>
    <w:pPr>
      <w:keepNext/>
      <w:ind w:left="1416" w:hanging="1416"/>
      <w:jc w:val="both"/>
      <w:outlineLvl w:val="8"/>
    </w:pPr>
    <w:rPr>
      <w:b/>
      <w:bCs/>
      <w:caps/>
      <w:color w:val="000000"/>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6EDE"/>
    <w:pPr>
      <w:tabs>
        <w:tab w:val="center" w:pos="4536"/>
        <w:tab w:val="right" w:pos="9072"/>
      </w:tabs>
    </w:pPr>
  </w:style>
  <w:style w:type="character" w:customStyle="1" w:styleId="NagwekZnak">
    <w:name w:val="Nagłówek Znak"/>
    <w:basedOn w:val="Domylnaczcionkaakapitu"/>
    <w:link w:val="Nagwek"/>
    <w:uiPriority w:val="99"/>
    <w:rsid w:val="00C06EDE"/>
  </w:style>
  <w:style w:type="paragraph" w:styleId="Stopka">
    <w:name w:val="footer"/>
    <w:basedOn w:val="Normalny"/>
    <w:link w:val="StopkaZnak"/>
    <w:uiPriority w:val="99"/>
    <w:unhideWhenUsed/>
    <w:rsid w:val="00C06EDE"/>
    <w:pPr>
      <w:tabs>
        <w:tab w:val="center" w:pos="4536"/>
        <w:tab w:val="right" w:pos="9072"/>
      </w:tabs>
    </w:pPr>
  </w:style>
  <w:style w:type="character" w:customStyle="1" w:styleId="StopkaZnak">
    <w:name w:val="Stopka Znak"/>
    <w:basedOn w:val="Domylnaczcionkaakapitu"/>
    <w:link w:val="Stopka"/>
    <w:uiPriority w:val="99"/>
    <w:rsid w:val="00C06EDE"/>
  </w:style>
  <w:style w:type="character" w:customStyle="1" w:styleId="Nagwek1Znak">
    <w:name w:val="Nagłówek 1 Znak"/>
    <w:basedOn w:val="Domylnaczcionkaakapitu"/>
    <w:link w:val="Nagwek1"/>
    <w:uiPriority w:val="99"/>
    <w:rsid w:val="000B6880"/>
    <w:rPr>
      <w:rFonts w:ascii="Bookman Old Style" w:eastAsia="Times New Roman" w:hAnsi="Bookman Old Style" w:cs="Times New Roman"/>
      <w:b/>
      <w:color w:val="44546A" w:themeColor="text2"/>
      <w:szCs w:val="24"/>
      <w:lang w:eastAsia="pl-PL"/>
    </w:rPr>
  </w:style>
  <w:style w:type="character" w:customStyle="1" w:styleId="Nagwek2Znak">
    <w:name w:val="Nagłówek 2 Znak"/>
    <w:aliases w:val="Nagłówek 2 a Znak"/>
    <w:basedOn w:val="Domylnaczcionkaakapitu"/>
    <w:link w:val="Nagwek2"/>
    <w:uiPriority w:val="99"/>
    <w:rsid w:val="00C06EDE"/>
    <w:rPr>
      <w:rFonts w:ascii="Times New Roman" w:eastAsia="Times New Roman" w:hAnsi="Times New Roman" w:cs="Times New Roman"/>
      <w:b/>
      <w:bCs/>
      <w:color w:val="000000"/>
      <w:sz w:val="24"/>
      <w:szCs w:val="24"/>
      <w:lang w:eastAsia="pl-PL"/>
    </w:rPr>
  </w:style>
  <w:style w:type="character" w:customStyle="1" w:styleId="Nagwek3Znak">
    <w:name w:val="Nagłówek 3 Znak"/>
    <w:aliases w:val="Nagłówek 3-cienki Znak,T3 Znak"/>
    <w:basedOn w:val="Domylnaczcionkaakapitu"/>
    <w:link w:val="Nagwek3"/>
    <w:uiPriority w:val="99"/>
    <w:rsid w:val="00C06EDE"/>
    <w:rPr>
      <w:rFonts w:ascii="Times New Roman" w:eastAsia="Times New Roman" w:hAnsi="Times New Roman" w:cs="Times New Roman"/>
      <w:b/>
      <w:sz w:val="28"/>
      <w:szCs w:val="20"/>
      <w:lang w:eastAsia="pl-PL"/>
    </w:rPr>
  </w:style>
  <w:style w:type="character" w:customStyle="1" w:styleId="Nagwek4Znak">
    <w:name w:val="Nagłówek 4 Znak"/>
    <w:aliases w:val="Nagłówek 4 cienki Znak"/>
    <w:basedOn w:val="Domylnaczcionkaakapitu"/>
    <w:link w:val="Nagwek4"/>
    <w:uiPriority w:val="99"/>
    <w:rsid w:val="00C06EDE"/>
    <w:rPr>
      <w:rFonts w:ascii="Times New Roman" w:eastAsia="Times New Roman" w:hAnsi="Times New Roman" w:cs="Times New Roman"/>
      <w:b/>
      <w:sz w:val="28"/>
      <w:szCs w:val="20"/>
      <w:u w:val="single"/>
      <w:lang w:eastAsia="pl-PL"/>
    </w:rPr>
  </w:style>
  <w:style w:type="character" w:customStyle="1" w:styleId="Nagwek5Znak">
    <w:name w:val="Nagłówek 5 Znak"/>
    <w:basedOn w:val="Domylnaczcionkaakapitu"/>
    <w:link w:val="Nagwek5"/>
    <w:rsid w:val="00C06ED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9"/>
    <w:rsid w:val="00C06EDE"/>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uiPriority w:val="99"/>
    <w:rsid w:val="00C06EDE"/>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uiPriority w:val="99"/>
    <w:rsid w:val="00C06EDE"/>
    <w:rPr>
      <w:rFonts w:ascii="Times New Roman" w:eastAsia="Times New Roman" w:hAnsi="Times New Roman" w:cs="Times New Roman"/>
      <w:b/>
      <w:sz w:val="60"/>
      <w:szCs w:val="24"/>
      <w:lang w:eastAsia="pl-PL"/>
    </w:rPr>
  </w:style>
  <w:style w:type="character" w:customStyle="1" w:styleId="Nagwek9Znak">
    <w:name w:val="Nagłówek 9 Znak"/>
    <w:basedOn w:val="Domylnaczcionkaakapitu"/>
    <w:link w:val="Nagwek9"/>
    <w:uiPriority w:val="99"/>
    <w:rsid w:val="00C06EDE"/>
    <w:rPr>
      <w:rFonts w:ascii="Times New Roman" w:eastAsia="Times New Roman" w:hAnsi="Times New Roman" w:cs="Times New Roman"/>
      <w:b/>
      <w:bCs/>
      <w:caps/>
      <w:color w:val="000000"/>
      <w:sz w:val="40"/>
      <w:szCs w:val="24"/>
      <w:lang w:eastAsia="pl-PL"/>
    </w:rPr>
  </w:style>
  <w:style w:type="paragraph" w:styleId="Tekstpodstawowy">
    <w:name w:val="Body Text"/>
    <w:basedOn w:val="Normalny"/>
    <w:link w:val="TekstpodstawowyZnak"/>
    <w:rsid w:val="00C06EDE"/>
    <w:pPr>
      <w:jc w:val="center"/>
    </w:pPr>
    <w:rPr>
      <w:b/>
      <w:sz w:val="52"/>
      <w:szCs w:val="20"/>
    </w:rPr>
  </w:style>
  <w:style w:type="character" w:customStyle="1" w:styleId="TekstpodstawowyZnak">
    <w:name w:val="Tekst podstawowy Znak"/>
    <w:basedOn w:val="Domylnaczcionkaakapitu"/>
    <w:link w:val="Tekstpodstawowy"/>
    <w:rsid w:val="00C06EDE"/>
    <w:rPr>
      <w:rFonts w:ascii="Times New Roman" w:eastAsia="Times New Roman" w:hAnsi="Times New Roman" w:cs="Times New Roman"/>
      <w:b/>
      <w:sz w:val="52"/>
      <w:szCs w:val="20"/>
      <w:lang w:eastAsia="pl-PL"/>
    </w:rPr>
  </w:style>
  <w:style w:type="paragraph" w:styleId="Tekstpodstawowy3">
    <w:name w:val="Body Text 3"/>
    <w:basedOn w:val="Normalny"/>
    <w:link w:val="Tekstpodstawowy3Znak"/>
    <w:rsid w:val="00C06EDE"/>
    <w:rPr>
      <w:szCs w:val="20"/>
    </w:rPr>
  </w:style>
  <w:style w:type="character" w:customStyle="1" w:styleId="Tekstpodstawowy3Znak">
    <w:name w:val="Tekst podstawowy 3 Znak"/>
    <w:basedOn w:val="Domylnaczcionkaakapitu"/>
    <w:link w:val="Tekstpodstawowy3"/>
    <w:rsid w:val="00C06ED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C06EDE"/>
    <w:pPr>
      <w:jc w:val="both"/>
    </w:pPr>
    <w:rPr>
      <w:szCs w:val="20"/>
    </w:rPr>
  </w:style>
  <w:style w:type="character" w:customStyle="1" w:styleId="Tekstpodstawowy2Znak">
    <w:name w:val="Tekst podstawowy 2 Znak"/>
    <w:basedOn w:val="Domylnaczcionkaakapitu"/>
    <w:link w:val="Tekstpodstawowy2"/>
    <w:rsid w:val="00C06ED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06EDE"/>
    <w:pPr>
      <w:ind w:left="426" w:hanging="426"/>
      <w:jc w:val="both"/>
    </w:pPr>
    <w:rPr>
      <w:szCs w:val="20"/>
    </w:rPr>
  </w:style>
  <w:style w:type="character" w:customStyle="1" w:styleId="Tekstpodstawowywcity2Znak">
    <w:name w:val="Tekst podstawowy wcięty 2 Znak"/>
    <w:basedOn w:val="Domylnaczcionkaakapitu"/>
    <w:link w:val="Tekstpodstawowywcity2"/>
    <w:rsid w:val="00C06EDE"/>
    <w:rPr>
      <w:rFonts w:ascii="Times New Roman" w:eastAsia="Times New Roman" w:hAnsi="Times New Roman" w:cs="Times New Roman"/>
      <w:sz w:val="24"/>
      <w:szCs w:val="20"/>
      <w:lang w:eastAsia="pl-PL"/>
    </w:rPr>
  </w:style>
  <w:style w:type="paragraph" w:styleId="NormalnyWeb">
    <w:name w:val="Normal (Web)"/>
    <w:basedOn w:val="Normalny"/>
    <w:rsid w:val="00C06EDE"/>
    <w:pPr>
      <w:spacing w:before="100" w:beforeAutospacing="1" w:after="100" w:afterAutospacing="1"/>
      <w:jc w:val="both"/>
    </w:pPr>
    <w:rPr>
      <w:rFonts w:ascii="Arial Unicode MS" w:eastAsia="Arial Unicode MS" w:hAnsi="Arial Unicode MS" w:cs="Arial Unicode MS"/>
      <w:sz w:val="20"/>
      <w:szCs w:val="20"/>
    </w:rPr>
  </w:style>
  <w:style w:type="paragraph" w:customStyle="1" w:styleId="BodyText21">
    <w:name w:val="Body Text 21"/>
    <w:basedOn w:val="Normalny"/>
    <w:rsid w:val="00C06EDE"/>
    <w:pPr>
      <w:jc w:val="both"/>
    </w:pPr>
    <w:rPr>
      <w:szCs w:val="20"/>
    </w:rPr>
  </w:style>
  <w:style w:type="character" w:styleId="Hipercze">
    <w:name w:val="Hyperlink"/>
    <w:uiPriority w:val="99"/>
    <w:rsid w:val="00C06EDE"/>
    <w:rPr>
      <w:color w:val="0000FF"/>
      <w:u w:val="single"/>
    </w:rPr>
  </w:style>
  <w:style w:type="character" w:customStyle="1" w:styleId="akapitdomyslny">
    <w:name w:val="akapitdomyslny"/>
    <w:rsid w:val="00C06EDE"/>
    <w:rPr>
      <w:sz w:val="20"/>
    </w:rPr>
  </w:style>
  <w:style w:type="paragraph" w:customStyle="1" w:styleId="pkt">
    <w:name w:val="pkt"/>
    <w:basedOn w:val="Normalny"/>
    <w:rsid w:val="00C06EDE"/>
    <w:pPr>
      <w:spacing w:before="60" w:after="60"/>
      <w:ind w:left="851" w:hanging="295"/>
      <w:jc w:val="both"/>
    </w:pPr>
    <w:rPr>
      <w:szCs w:val="20"/>
    </w:rPr>
  </w:style>
  <w:style w:type="character" w:styleId="UyteHipercze">
    <w:name w:val="FollowedHyperlink"/>
    <w:uiPriority w:val="99"/>
    <w:rsid w:val="00C06EDE"/>
    <w:rPr>
      <w:color w:val="800080"/>
      <w:u w:val="single"/>
    </w:rPr>
  </w:style>
  <w:style w:type="paragraph" w:styleId="Tekstpodstawowywcity">
    <w:name w:val="Body Text Indent"/>
    <w:basedOn w:val="Normalny"/>
    <w:link w:val="TekstpodstawowywcityZnak"/>
    <w:rsid w:val="00C06EDE"/>
    <w:pPr>
      <w:ind w:left="360"/>
      <w:jc w:val="both"/>
    </w:pPr>
    <w:rPr>
      <w:szCs w:val="20"/>
    </w:rPr>
  </w:style>
  <w:style w:type="character" w:customStyle="1" w:styleId="TekstpodstawowywcityZnak">
    <w:name w:val="Tekst podstawowy wcięty Znak"/>
    <w:basedOn w:val="Domylnaczcionkaakapitu"/>
    <w:link w:val="Tekstpodstawowywcity"/>
    <w:rsid w:val="00C06EDE"/>
    <w:rPr>
      <w:rFonts w:ascii="Times New Roman" w:eastAsia="Times New Roman" w:hAnsi="Times New Roman" w:cs="Times New Roman"/>
      <w:sz w:val="24"/>
      <w:szCs w:val="20"/>
      <w:lang w:eastAsia="pl-PL"/>
    </w:rPr>
  </w:style>
  <w:style w:type="paragraph" w:customStyle="1" w:styleId="xl54">
    <w:name w:val="xl54"/>
    <w:basedOn w:val="Normalny"/>
    <w:rsid w:val="00C06EDE"/>
    <w:pPr>
      <w:pBdr>
        <w:left w:val="single" w:sz="4" w:space="0" w:color="auto"/>
        <w:right w:val="single" w:sz="4" w:space="0" w:color="auto"/>
      </w:pBdr>
      <w:spacing w:before="100" w:after="100"/>
      <w:jc w:val="center"/>
    </w:pPr>
    <w:rPr>
      <w:b/>
      <w:szCs w:val="20"/>
    </w:rPr>
  </w:style>
  <w:style w:type="paragraph" w:styleId="Tytu">
    <w:name w:val="Title"/>
    <w:basedOn w:val="Normalny"/>
    <w:link w:val="TytuZnak"/>
    <w:uiPriority w:val="99"/>
    <w:qFormat/>
    <w:rsid w:val="00C06EDE"/>
    <w:pPr>
      <w:jc w:val="center"/>
    </w:pPr>
    <w:rPr>
      <w:b/>
      <w:sz w:val="28"/>
      <w:szCs w:val="20"/>
    </w:rPr>
  </w:style>
  <w:style w:type="character" w:customStyle="1" w:styleId="TytuZnak">
    <w:name w:val="Tytuł Znak"/>
    <w:basedOn w:val="Domylnaczcionkaakapitu"/>
    <w:link w:val="Tytu"/>
    <w:uiPriority w:val="99"/>
    <w:rsid w:val="00C06EDE"/>
    <w:rPr>
      <w:rFonts w:ascii="Times New Roman" w:eastAsia="Times New Roman" w:hAnsi="Times New Roman" w:cs="Times New Roman"/>
      <w:b/>
      <w:sz w:val="28"/>
      <w:szCs w:val="20"/>
      <w:lang w:eastAsia="pl-PL"/>
    </w:rPr>
  </w:style>
  <w:style w:type="paragraph" w:customStyle="1" w:styleId="Tekstpodstawowy31">
    <w:name w:val="Tekst podstawowy 31"/>
    <w:basedOn w:val="Normalny"/>
    <w:rsid w:val="00C06EDE"/>
    <w:rPr>
      <w:szCs w:val="20"/>
    </w:rPr>
  </w:style>
  <w:style w:type="paragraph" w:styleId="Tekstpodstawowywcity3">
    <w:name w:val="Body Text Indent 3"/>
    <w:basedOn w:val="Normalny"/>
    <w:link w:val="Tekstpodstawowywcity3Znak"/>
    <w:rsid w:val="00C06EDE"/>
    <w:pPr>
      <w:tabs>
        <w:tab w:val="num" w:pos="540"/>
        <w:tab w:val="left" w:pos="5245"/>
      </w:tabs>
      <w:spacing w:after="120"/>
      <w:ind w:left="357"/>
      <w:jc w:val="both"/>
    </w:pPr>
    <w:rPr>
      <w:sz w:val="22"/>
      <w:szCs w:val="19"/>
    </w:rPr>
  </w:style>
  <w:style w:type="character" w:customStyle="1" w:styleId="Tekstpodstawowywcity3Znak">
    <w:name w:val="Tekst podstawowy wcięty 3 Znak"/>
    <w:basedOn w:val="Domylnaczcionkaakapitu"/>
    <w:link w:val="Tekstpodstawowywcity3"/>
    <w:rsid w:val="00C06EDE"/>
    <w:rPr>
      <w:rFonts w:ascii="Times New Roman" w:eastAsia="Times New Roman" w:hAnsi="Times New Roman" w:cs="Times New Roman"/>
      <w:szCs w:val="19"/>
      <w:lang w:eastAsia="pl-PL"/>
    </w:rPr>
  </w:style>
  <w:style w:type="paragraph" w:styleId="Tekstdymka">
    <w:name w:val="Balloon Text"/>
    <w:basedOn w:val="Normalny"/>
    <w:link w:val="TekstdymkaZnak"/>
    <w:uiPriority w:val="99"/>
    <w:rsid w:val="00C06EDE"/>
    <w:rPr>
      <w:rFonts w:ascii="Tahoma" w:hAnsi="Tahoma" w:cs="Tahoma"/>
      <w:sz w:val="16"/>
      <w:szCs w:val="16"/>
    </w:rPr>
  </w:style>
  <w:style w:type="character" w:customStyle="1" w:styleId="TekstdymkaZnak">
    <w:name w:val="Tekst dymka Znak"/>
    <w:basedOn w:val="Domylnaczcionkaakapitu"/>
    <w:link w:val="Tekstdymka"/>
    <w:uiPriority w:val="99"/>
    <w:rsid w:val="00C06EDE"/>
    <w:rPr>
      <w:rFonts w:ascii="Tahoma" w:eastAsia="Times New Roman" w:hAnsi="Tahoma" w:cs="Tahoma"/>
      <w:sz w:val="16"/>
      <w:szCs w:val="16"/>
      <w:lang w:eastAsia="pl-PL"/>
    </w:rPr>
  </w:style>
  <w:style w:type="paragraph" w:styleId="Tekstblokowy">
    <w:name w:val="Block Text"/>
    <w:basedOn w:val="Normalny"/>
    <w:rsid w:val="00C06EDE"/>
    <w:pPr>
      <w:ind w:left="900" w:right="-2" w:hanging="180"/>
      <w:jc w:val="both"/>
    </w:pPr>
    <w:rPr>
      <w:i/>
    </w:rPr>
  </w:style>
  <w:style w:type="character" w:customStyle="1" w:styleId="eltit1">
    <w:name w:val="eltit1"/>
    <w:rsid w:val="00C06EDE"/>
    <w:rPr>
      <w:rFonts w:ascii="Verdana" w:hAnsi="Verdana"/>
      <w:color w:val="333366"/>
      <w:sz w:val="20"/>
    </w:rPr>
  </w:style>
  <w:style w:type="character" w:styleId="Numerstrony">
    <w:name w:val="page number"/>
    <w:rsid w:val="00C06EDE"/>
    <w:rPr>
      <w:rFonts w:cs="Times New Roman"/>
    </w:rPr>
  </w:style>
  <w:style w:type="paragraph" w:customStyle="1" w:styleId="tytu0">
    <w:name w:val="tytuł"/>
    <w:basedOn w:val="Normalny"/>
    <w:next w:val="Normalny"/>
    <w:autoRedefine/>
    <w:rsid w:val="00C06EDE"/>
    <w:pPr>
      <w:ind w:left="360" w:hanging="360"/>
      <w:jc w:val="both"/>
      <w:outlineLvl w:val="0"/>
    </w:pPr>
    <w:rPr>
      <w:b/>
      <w:bCs/>
    </w:rPr>
  </w:style>
  <w:style w:type="paragraph" w:styleId="Tekstkomentarza">
    <w:name w:val="annotation text"/>
    <w:basedOn w:val="Normalny"/>
    <w:link w:val="TekstkomentarzaZnak"/>
    <w:uiPriority w:val="99"/>
    <w:rsid w:val="00C06EDE"/>
    <w:rPr>
      <w:sz w:val="20"/>
      <w:szCs w:val="20"/>
    </w:rPr>
  </w:style>
  <w:style w:type="character" w:customStyle="1" w:styleId="TekstkomentarzaZnak">
    <w:name w:val="Tekst komentarza Znak"/>
    <w:basedOn w:val="Domylnaczcionkaakapitu"/>
    <w:link w:val="Tekstkomentarza"/>
    <w:uiPriority w:val="99"/>
    <w:rsid w:val="00C06EDE"/>
    <w:rPr>
      <w:rFonts w:ascii="Times New Roman" w:eastAsia="Times New Roman" w:hAnsi="Times New Roman" w:cs="Times New Roman"/>
      <w:sz w:val="20"/>
      <w:szCs w:val="20"/>
      <w:lang w:eastAsia="pl-PL"/>
    </w:rPr>
  </w:style>
  <w:style w:type="paragraph" w:customStyle="1" w:styleId="ust">
    <w:name w:val="ust"/>
    <w:rsid w:val="00C06ED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dokomentarza">
    <w:name w:val="annotation reference"/>
    <w:uiPriority w:val="99"/>
    <w:rsid w:val="00C06EDE"/>
    <w:rPr>
      <w:sz w:val="16"/>
    </w:rPr>
  </w:style>
  <w:style w:type="paragraph" w:customStyle="1" w:styleId="Paragraf">
    <w:name w:val="Paragraf"/>
    <w:basedOn w:val="Normalny"/>
    <w:next w:val="Normalny"/>
    <w:rsid w:val="00C06EDE"/>
    <w:pPr>
      <w:keepNext/>
      <w:spacing w:before="60" w:after="60"/>
      <w:jc w:val="center"/>
    </w:pPr>
    <w:rPr>
      <w:b/>
      <w:szCs w:val="20"/>
    </w:rPr>
  </w:style>
  <w:style w:type="paragraph" w:styleId="Listanumerowana">
    <w:name w:val="List Number"/>
    <w:basedOn w:val="Normalny"/>
    <w:rsid w:val="00C06EDE"/>
    <w:pPr>
      <w:numPr>
        <w:numId w:val="1"/>
      </w:numPr>
    </w:pPr>
    <w:rPr>
      <w:szCs w:val="20"/>
    </w:rPr>
  </w:style>
  <w:style w:type="paragraph" w:customStyle="1" w:styleId="tyt">
    <w:name w:val="tyt"/>
    <w:basedOn w:val="Normalny"/>
    <w:rsid w:val="00C06EDE"/>
    <w:pPr>
      <w:keepNext/>
      <w:jc w:val="center"/>
    </w:pPr>
    <w:rPr>
      <w:b/>
      <w:szCs w:val="20"/>
    </w:rPr>
  </w:style>
  <w:style w:type="paragraph" w:customStyle="1" w:styleId="lit">
    <w:name w:val="lit"/>
    <w:rsid w:val="00C06EDE"/>
    <w:pPr>
      <w:spacing w:after="0" w:line="240" w:lineRule="auto"/>
      <w:ind w:left="1281" w:hanging="272"/>
      <w:jc w:val="both"/>
    </w:pPr>
    <w:rPr>
      <w:rFonts w:ascii="Times New Roman" w:eastAsia="Times New Roman" w:hAnsi="Times New Roman" w:cs="Times New Roman"/>
      <w:sz w:val="24"/>
      <w:szCs w:val="20"/>
      <w:lang w:eastAsia="pl-PL"/>
    </w:rPr>
  </w:style>
  <w:style w:type="paragraph" w:customStyle="1" w:styleId="tekst">
    <w:name w:val="tekst"/>
    <w:basedOn w:val="Normalny"/>
    <w:rsid w:val="00C06EDE"/>
    <w:pPr>
      <w:suppressLineNumbers/>
    </w:pPr>
    <w:rPr>
      <w:szCs w:val="20"/>
    </w:rPr>
  </w:style>
  <w:style w:type="paragraph" w:customStyle="1" w:styleId="Nagwekadresowy">
    <w:name w:val="Nagłówek adresowy"/>
    <w:basedOn w:val="Normalny"/>
    <w:next w:val="Normalny"/>
    <w:rsid w:val="00C06EDE"/>
    <w:pPr>
      <w:tabs>
        <w:tab w:val="left" w:pos="5103"/>
      </w:tabs>
    </w:pPr>
    <w:rPr>
      <w:b/>
      <w:szCs w:val="20"/>
    </w:rPr>
  </w:style>
  <w:style w:type="paragraph" w:customStyle="1" w:styleId="Numerszkicu">
    <w:name w:val="Numer szkicu"/>
    <w:basedOn w:val="Normalny"/>
    <w:next w:val="Normalny"/>
    <w:rsid w:val="00C06EDE"/>
    <w:pPr>
      <w:tabs>
        <w:tab w:val="num" w:pos="360"/>
      </w:tabs>
      <w:spacing w:before="13440"/>
      <w:jc w:val="right"/>
    </w:pPr>
    <w:rPr>
      <w:rFonts w:ascii="Arial" w:hAnsi="Arial"/>
      <w:sz w:val="28"/>
      <w:szCs w:val="20"/>
    </w:rPr>
  </w:style>
  <w:style w:type="paragraph" w:styleId="Lista-kontynuacja">
    <w:name w:val="List Continue"/>
    <w:basedOn w:val="Normalny"/>
    <w:rsid w:val="00C06EDE"/>
    <w:pPr>
      <w:keepLines/>
      <w:tabs>
        <w:tab w:val="num" w:pos="1304"/>
      </w:tabs>
      <w:suppressAutoHyphens/>
      <w:spacing w:after="120"/>
      <w:ind w:left="1304" w:hanging="454"/>
    </w:pPr>
    <w:rPr>
      <w:szCs w:val="20"/>
    </w:rPr>
  </w:style>
  <w:style w:type="paragraph" w:customStyle="1" w:styleId="Tabliczki">
    <w:name w:val="Tabliczki"/>
    <w:basedOn w:val="Normalny"/>
    <w:rsid w:val="00C06EDE"/>
    <w:rPr>
      <w:rFonts w:ascii="Arial" w:hAnsi="Arial" w:cs="Arial"/>
      <w:b/>
      <w:spacing w:val="20"/>
      <w:sz w:val="36"/>
      <w:szCs w:val="20"/>
    </w:rPr>
  </w:style>
  <w:style w:type="paragraph" w:customStyle="1" w:styleId="Tekstpodstawowy21">
    <w:name w:val="Tekst podstawowy 21"/>
    <w:basedOn w:val="Normalny"/>
    <w:rsid w:val="00C06EDE"/>
    <w:pPr>
      <w:overflowPunct w:val="0"/>
      <w:autoSpaceDE w:val="0"/>
      <w:autoSpaceDN w:val="0"/>
      <w:adjustRightInd w:val="0"/>
      <w:textAlignment w:val="baseline"/>
    </w:pPr>
    <w:rPr>
      <w:szCs w:val="20"/>
    </w:rPr>
  </w:style>
  <w:style w:type="paragraph" w:customStyle="1" w:styleId="Nagwek1siwz">
    <w:name w:val="Nagłówek 1 siwz"/>
    <w:basedOn w:val="Normalny"/>
    <w:next w:val="Normalny"/>
    <w:rsid w:val="00C06EDE"/>
    <w:pPr>
      <w:tabs>
        <w:tab w:val="num" w:pos="771"/>
      </w:tabs>
      <w:ind w:left="771" w:hanging="432"/>
    </w:pPr>
    <w:rPr>
      <w:bCs/>
      <w:szCs w:val="20"/>
    </w:rPr>
  </w:style>
  <w:style w:type="paragraph" w:customStyle="1" w:styleId="Nagwek12">
    <w:name w:val="Nagłówek 12"/>
    <w:basedOn w:val="Nagwek1"/>
    <w:rsid w:val="00C06EDE"/>
    <w:pPr>
      <w:keepNext w:val="0"/>
      <w:tabs>
        <w:tab w:val="num" w:pos="1175"/>
      </w:tabs>
      <w:ind w:left="1155" w:hanging="340"/>
    </w:pPr>
    <w:rPr>
      <w:rFonts w:cs="Arial"/>
      <w:b w:val="0"/>
      <w:bCs/>
      <w:kern w:val="32"/>
      <w:sz w:val="24"/>
      <w:szCs w:val="32"/>
      <w:u w:val="single"/>
    </w:rPr>
  </w:style>
  <w:style w:type="paragraph" w:customStyle="1" w:styleId="Nagwek2siwz">
    <w:name w:val="Nagłówek 2 siwz"/>
    <w:basedOn w:val="Nagwek1siwz"/>
    <w:next w:val="Normalny"/>
    <w:rsid w:val="00C06EDE"/>
    <w:pPr>
      <w:keepLines/>
      <w:tabs>
        <w:tab w:val="clear" w:pos="771"/>
      </w:tabs>
      <w:suppressAutoHyphens/>
      <w:ind w:left="988" w:hanging="283"/>
    </w:pPr>
  </w:style>
  <w:style w:type="paragraph" w:customStyle="1" w:styleId="Nagwek3siwz">
    <w:name w:val="Nagłówek 3 siwz"/>
    <w:basedOn w:val="Nagwek2siwz"/>
    <w:rsid w:val="00C06EDE"/>
    <w:pPr>
      <w:outlineLvl w:val="2"/>
    </w:pPr>
  </w:style>
  <w:style w:type="paragraph" w:customStyle="1" w:styleId="Konspekt1">
    <w:name w:val="Konspekt 1"/>
    <w:rsid w:val="00C06EDE"/>
    <w:pPr>
      <w:numPr>
        <w:numId w:val="2"/>
      </w:numPr>
      <w:spacing w:after="0" w:line="240" w:lineRule="auto"/>
      <w:jc w:val="both"/>
      <w:outlineLvl w:val="0"/>
    </w:pPr>
    <w:rPr>
      <w:rFonts w:ascii="Times New Roman" w:eastAsia="Times New Roman" w:hAnsi="Times New Roman" w:cs="Times New Roman"/>
      <w:sz w:val="24"/>
      <w:szCs w:val="20"/>
      <w:lang w:eastAsia="pl-PL"/>
    </w:rPr>
  </w:style>
  <w:style w:type="paragraph" w:styleId="Listanumerowana3">
    <w:name w:val="List Number 3"/>
    <w:basedOn w:val="Normalny"/>
    <w:rsid w:val="00C06EDE"/>
    <w:pPr>
      <w:tabs>
        <w:tab w:val="num" w:pos="926"/>
      </w:tabs>
      <w:ind w:left="926" w:hanging="360"/>
    </w:pPr>
    <w:rPr>
      <w:szCs w:val="20"/>
    </w:rPr>
  </w:style>
  <w:style w:type="paragraph" w:customStyle="1" w:styleId="Konspekt2">
    <w:name w:val="Konspekt 2"/>
    <w:basedOn w:val="Konspekt1"/>
    <w:autoRedefine/>
    <w:rsid w:val="00C06EDE"/>
    <w:pPr>
      <w:numPr>
        <w:numId w:val="0"/>
      </w:numPr>
      <w:tabs>
        <w:tab w:val="num" w:pos="360"/>
      </w:tabs>
      <w:ind w:left="360" w:hanging="360"/>
      <w:outlineLvl w:val="1"/>
    </w:pPr>
  </w:style>
  <w:style w:type="paragraph" w:customStyle="1" w:styleId="Konspekt3">
    <w:name w:val="Konspekt 3"/>
    <w:basedOn w:val="Konspekt1"/>
    <w:autoRedefine/>
    <w:rsid w:val="00C06EDE"/>
    <w:pPr>
      <w:numPr>
        <w:numId w:val="0"/>
      </w:numPr>
      <w:tabs>
        <w:tab w:val="num" w:pos="360"/>
      </w:tabs>
      <w:ind w:left="360" w:hanging="360"/>
      <w:outlineLvl w:val="2"/>
    </w:pPr>
  </w:style>
  <w:style w:type="paragraph" w:customStyle="1" w:styleId="wilData1">
    <w:name w:val="wilData1"/>
    <w:basedOn w:val="Normalny"/>
    <w:rsid w:val="00C06EDE"/>
    <w:pPr>
      <w:spacing w:after="120" w:line="280" w:lineRule="exact"/>
    </w:pPr>
    <w:rPr>
      <w:rFonts w:ascii="Arial" w:hAnsi="Arial"/>
      <w:sz w:val="22"/>
      <w:szCs w:val="20"/>
      <w:lang w:val="en-US"/>
    </w:rPr>
  </w:style>
  <w:style w:type="paragraph" w:styleId="Tekstprzypisudolnego">
    <w:name w:val="footnote text"/>
    <w:basedOn w:val="Normalny"/>
    <w:link w:val="TekstprzypisudolnegoZnak"/>
    <w:rsid w:val="00C06EDE"/>
    <w:rPr>
      <w:sz w:val="20"/>
      <w:szCs w:val="20"/>
    </w:rPr>
  </w:style>
  <w:style w:type="character" w:customStyle="1" w:styleId="TekstprzypisudolnegoZnak">
    <w:name w:val="Tekst przypisu dolnego Znak"/>
    <w:basedOn w:val="Domylnaczcionkaakapitu"/>
    <w:link w:val="Tekstprzypisudolnego"/>
    <w:rsid w:val="00C06EDE"/>
    <w:rPr>
      <w:rFonts w:ascii="Times New Roman" w:eastAsia="Times New Roman" w:hAnsi="Times New Roman" w:cs="Times New Roman"/>
      <w:sz w:val="20"/>
      <w:szCs w:val="20"/>
      <w:lang w:eastAsia="pl-PL"/>
    </w:rPr>
  </w:style>
  <w:style w:type="character" w:styleId="Odwoanieprzypisudolnego">
    <w:name w:val="footnote reference"/>
    <w:rsid w:val="00C06EDE"/>
    <w:rPr>
      <w:vertAlign w:val="superscript"/>
    </w:rPr>
  </w:style>
  <w:style w:type="paragraph" w:styleId="Tekstprzypisukocowego">
    <w:name w:val="endnote text"/>
    <w:basedOn w:val="Normalny"/>
    <w:link w:val="TekstprzypisukocowegoZnak"/>
    <w:rsid w:val="00C06EDE"/>
    <w:rPr>
      <w:sz w:val="20"/>
      <w:szCs w:val="20"/>
    </w:rPr>
  </w:style>
  <w:style w:type="character" w:customStyle="1" w:styleId="TekstprzypisukocowegoZnak">
    <w:name w:val="Tekst przypisu końcowego Znak"/>
    <w:basedOn w:val="Domylnaczcionkaakapitu"/>
    <w:link w:val="Tekstprzypisukocowego"/>
    <w:rsid w:val="00C06EDE"/>
    <w:rPr>
      <w:rFonts w:ascii="Times New Roman" w:eastAsia="Times New Roman" w:hAnsi="Times New Roman" w:cs="Times New Roman"/>
      <w:sz w:val="20"/>
      <w:szCs w:val="20"/>
      <w:lang w:eastAsia="pl-PL"/>
    </w:rPr>
  </w:style>
  <w:style w:type="character" w:styleId="Odwoanieprzypisukocowego">
    <w:name w:val="endnote reference"/>
    <w:rsid w:val="00C06EDE"/>
    <w:rPr>
      <w:vertAlign w:val="superscript"/>
    </w:rPr>
  </w:style>
  <w:style w:type="paragraph" w:customStyle="1" w:styleId="dtn">
    <w:name w:val="dtn"/>
    <w:basedOn w:val="Normalny"/>
    <w:rsid w:val="00C06EDE"/>
    <w:pPr>
      <w:spacing w:after="120"/>
      <w:jc w:val="center"/>
    </w:pPr>
    <w:rPr>
      <w:rFonts w:ascii="Arial" w:hAnsi="Arial" w:cs="Arial"/>
      <w:b/>
      <w:bCs/>
    </w:rPr>
  </w:style>
  <w:style w:type="paragraph" w:styleId="Tematkomentarza">
    <w:name w:val="annotation subject"/>
    <w:basedOn w:val="Tekstkomentarza"/>
    <w:next w:val="Tekstkomentarza"/>
    <w:link w:val="TematkomentarzaZnak"/>
    <w:uiPriority w:val="99"/>
    <w:rsid w:val="00C06EDE"/>
    <w:rPr>
      <w:b/>
      <w:bCs/>
    </w:rPr>
  </w:style>
  <w:style w:type="character" w:customStyle="1" w:styleId="TematkomentarzaZnak">
    <w:name w:val="Temat komentarza Znak"/>
    <w:basedOn w:val="TekstkomentarzaZnak"/>
    <w:link w:val="Tematkomentarza"/>
    <w:uiPriority w:val="99"/>
    <w:rsid w:val="00C06EDE"/>
    <w:rPr>
      <w:rFonts w:ascii="Times New Roman" w:eastAsia="Times New Roman" w:hAnsi="Times New Roman" w:cs="Times New Roman"/>
      <w:b/>
      <w:bCs/>
      <w:sz w:val="20"/>
      <w:szCs w:val="20"/>
      <w:lang w:eastAsia="pl-PL"/>
    </w:rPr>
  </w:style>
  <w:style w:type="paragraph" w:customStyle="1" w:styleId="St4-punkt">
    <w:name w:val="St4-punkt"/>
    <w:basedOn w:val="Normalny"/>
    <w:rsid w:val="00C06EDE"/>
    <w:pPr>
      <w:autoSpaceDN w:val="0"/>
      <w:ind w:left="680" w:hanging="340"/>
      <w:jc w:val="both"/>
    </w:pPr>
    <w:rPr>
      <w:szCs w:val="20"/>
    </w:rPr>
  </w:style>
  <w:style w:type="paragraph" w:styleId="Lista">
    <w:name w:val="List"/>
    <w:basedOn w:val="Normalny"/>
    <w:rsid w:val="00C06EDE"/>
    <w:pPr>
      <w:ind w:left="283" w:hanging="283"/>
    </w:pPr>
  </w:style>
  <w:style w:type="paragraph" w:customStyle="1" w:styleId="konspektypoziom2">
    <w:name w:val="konspekty poziom 2"/>
    <w:basedOn w:val="Nagwek2"/>
    <w:rsid w:val="00C06EDE"/>
    <w:pPr>
      <w:numPr>
        <w:ilvl w:val="2"/>
        <w:numId w:val="3"/>
      </w:numPr>
      <w:tabs>
        <w:tab w:val="clear" w:pos="587"/>
        <w:tab w:val="num" w:pos="360"/>
      </w:tabs>
      <w:spacing w:line="360" w:lineRule="auto"/>
      <w:ind w:left="576" w:hanging="576"/>
    </w:pPr>
    <w:rPr>
      <w:color w:val="auto"/>
      <w:sz w:val="28"/>
    </w:rPr>
  </w:style>
  <w:style w:type="character" w:customStyle="1" w:styleId="konspektypoziom2ZnakZnak">
    <w:name w:val="konspekty poziom 2 Znak Znak"/>
    <w:rsid w:val="00C06EDE"/>
    <w:rPr>
      <w:b/>
      <w:sz w:val="24"/>
      <w:lang w:val="pl-PL" w:eastAsia="pl-PL"/>
    </w:rPr>
  </w:style>
  <w:style w:type="paragraph" w:customStyle="1" w:styleId="StylNagwek212ptInterliniapojedyncze">
    <w:name w:val="Styl Nagłówek 2 + 12 pt Interlinia:  pojedyncze"/>
    <w:basedOn w:val="Nagwek2"/>
    <w:rsid w:val="00C06EDE"/>
    <w:pPr>
      <w:numPr>
        <w:ilvl w:val="1"/>
        <w:numId w:val="4"/>
      </w:numPr>
    </w:pPr>
    <w:rPr>
      <w:color w:val="auto"/>
      <w:szCs w:val="20"/>
    </w:rPr>
  </w:style>
  <w:style w:type="paragraph" w:customStyle="1" w:styleId="StylNagwek2">
    <w:name w:val="Styl Nagłówek 2"/>
    <w:aliases w:val="Nagłówek 2 a + Z lewej:  0 cm Pierwszy wiersz:  0..."/>
    <w:basedOn w:val="Nagwek2"/>
    <w:rsid w:val="00C06EDE"/>
    <w:pPr>
      <w:numPr>
        <w:ilvl w:val="1"/>
      </w:numPr>
      <w:tabs>
        <w:tab w:val="num" w:pos="576"/>
      </w:tabs>
    </w:pPr>
    <w:rPr>
      <w:b w:val="0"/>
      <w:color w:val="auto"/>
      <w:szCs w:val="20"/>
    </w:rPr>
  </w:style>
  <w:style w:type="paragraph" w:styleId="Podtytu">
    <w:name w:val="Subtitle"/>
    <w:basedOn w:val="Normalny"/>
    <w:next w:val="Tekstpodstawowy"/>
    <w:link w:val="PodtytuZnak"/>
    <w:uiPriority w:val="99"/>
    <w:qFormat/>
    <w:rsid w:val="00C06EDE"/>
    <w:pPr>
      <w:keepNext/>
      <w:widowControl w:val="0"/>
      <w:suppressAutoHyphens/>
      <w:overflowPunct w:val="0"/>
      <w:autoSpaceDE w:val="0"/>
      <w:autoSpaceDN w:val="0"/>
      <w:adjustRightInd w:val="0"/>
      <w:spacing w:before="240" w:after="120"/>
      <w:jc w:val="center"/>
      <w:textAlignment w:val="baseline"/>
    </w:pPr>
    <w:rPr>
      <w:rFonts w:ascii="Arial" w:hAnsi="Arial"/>
      <w:i/>
      <w:kern w:val="1"/>
      <w:sz w:val="28"/>
      <w:szCs w:val="20"/>
    </w:rPr>
  </w:style>
  <w:style w:type="character" w:customStyle="1" w:styleId="PodtytuZnak">
    <w:name w:val="Podtytuł Znak"/>
    <w:basedOn w:val="Domylnaczcionkaakapitu"/>
    <w:link w:val="Podtytu"/>
    <w:uiPriority w:val="99"/>
    <w:rsid w:val="00C06EDE"/>
    <w:rPr>
      <w:rFonts w:ascii="Arial" w:eastAsia="Times New Roman" w:hAnsi="Arial" w:cs="Times New Roman"/>
      <w:i/>
      <w:kern w:val="1"/>
      <w:sz w:val="28"/>
      <w:szCs w:val="20"/>
      <w:lang w:eastAsia="pl-PL"/>
    </w:rPr>
  </w:style>
  <w:style w:type="paragraph" w:customStyle="1" w:styleId="Standardowy1">
    <w:name w:val="Standardowy1"/>
    <w:basedOn w:val="Normalny"/>
    <w:rsid w:val="00C06EDE"/>
    <w:pPr>
      <w:tabs>
        <w:tab w:val="left" w:pos="1701"/>
        <w:tab w:val="left" w:pos="3402"/>
        <w:tab w:val="left" w:pos="5103"/>
        <w:tab w:val="left" w:pos="6804"/>
      </w:tabs>
      <w:spacing w:before="60" w:after="120"/>
      <w:jc w:val="center"/>
    </w:pPr>
    <w:rPr>
      <w:rFonts w:ascii="FuturaA Bk BT" w:hAnsi="FuturaA Bk BT"/>
      <w:szCs w:val="20"/>
      <w:lang w:eastAsia="es-ES"/>
    </w:rPr>
  </w:style>
  <w:style w:type="paragraph" w:customStyle="1" w:styleId="bodytext3">
    <w:name w:val="bodytext3"/>
    <w:basedOn w:val="Normalny"/>
    <w:rsid w:val="00C06EDE"/>
    <w:pPr>
      <w:spacing w:before="100" w:beforeAutospacing="1" w:after="100" w:afterAutospacing="1"/>
    </w:pPr>
    <w:rPr>
      <w:rFonts w:ascii="Arial Unicode MS" w:eastAsia="Arial Unicode MS" w:hAnsi="Arial Unicode MS" w:cs="Arial Unicode MS"/>
    </w:rPr>
  </w:style>
  <w:style w:type="paragraph" w:customStyle="1" w:styleId="zacznik">
    <w:name w:val="załącznik"/>
    <w:basedOn w:val="Tekstpodstawowy"/>
    <w:autoRedefine/>
    <w:rsid w:val="00C06EDE"/>
    <w:pPr>
      <w:tabs>
        <w:tab w:val="left" w:pos="1620"/>
      </w:tabs>
      <w:ind w:left="72" w:right="-19" w:firstLine="288"/>
      <w:jc w:val="both"/>
    </w:pPr>
    <w:rPr>
      <w:b w:val="0"/>
      <w:color w:val="000000"/>
      <w:sz w:val="24"/>
      <w:szCs w:val="24"/>
    </w:rPr>
  </w:style>
  <w:style w:type="character" w:styleId="Pogrubienie">
    <w:name w:val="Strong"/>
    <w:uiPriority w:val="22"/>
    <w:qFormat/>
    <w:rsid w:val="00C06EDE"/>
    <w:rPr>
      <w:b/>
    </w:rPr>
  </w:style>
  <w:style w:type="paragraph" w:styleId="Lista2">
    <w:name w:val="List 2"/>
    <w:basedOn w:val="Normalny"/>
    <w:rsid w:val="00C06EDE"/>
    <w:pPr>
      <w:ind w:left="566" w:hanging="283"/>
    </w:pPr>
  </w:style>
  <w:style w:type="paragraph" w:styleId="Lista3">
    <w:name w:val="List 3"/>
    <w:basedOn w:val="Normalny"/>
    <w:rsid w:val="00C06EDE"/>
    <w:pPr>
      <w:ind w:left="849" w:hanging="283"/>
    </w:pPr>
  </w:style>
  <w:style w:type="paragraph" w:styleId="Lista4">
    <w:name w:val="List 4"/>
    <w:basedOn w:val="Normalny"/>
    <w:rsid w:val="00C06EDE"/>
    <w:pPr>
      <w:ind w:left="1132" w:hanging="283"/>
    </w:pPr>
  </w:style>
  <w:style w:type="paragraph" w:styleId="Lista5">
    <w:name w:val="List 5"/>
    <w:basedOn w:val="Normalny"/>
    <w:rsid w:val="00C06EDE"/>
    <w:pPr>
      <w:ind w:left="1415" w:hanging="283"/>
    </w:pPr>
  </w:style>
  <w:style w:type="paragraph" w:styleId="Zwrotgrzecznociowy">
    <w:name w:val="Salutation"/>
    <w:basedOn w:val="Normalny"/>
    <w:next w:val="Normalny"/>
    <w:link w:val="ZwrotgrzecznociowyZnak"/>
    <w:rsid w:val="00C06EDE"/>
  </w:style>
  <w:style w:type="character" w:customStyle="1" w:styleId="ZwrotgrzecznociowyZnak">
    <w:name w:val="Zwrot grzecznościowy Znak"/>
    <w:basedOn w:val="Domylnaczcionkaakapitu"/>
    <w:link w:val="Zwrotgrzecznociowy"/>
    <w:rsid w:val="00C06EDE"/>
    <w:rPr>
      <w:rFonts w:ascii="Times New Roman" w:eastAsia="Times New Roman" w:hAnsi="Times New Roman" w:cs="Times New Roman"/>
      <w:sz w:val="24"/>
      <w:szCs w:val="24"/>
      <w:lang w:eastAsia="pl-PL"/>
    </w:rPr>
  </w:style>
  <w:style w:type="paragraph" w:styleId="Listapunktowana2">
    <w:name w:val="List Bullet 2"/>
    <w:basedOn w:val="Normalny"/>
    <w:autoRedefine/>
    <w:rsid w:val="00C06EDE"/>
    <w:pPr>
      <w:numPr>
        <w:numId w:val="5"/>
      </w:numPr>
    </w:pPr>
  </w:style>
  <w:style w:type="paragraph" w:styleId="Listapunktowana3">
    <w:name w:val="List Bullet 3"/>
    <w:basedOn w:val="Normalny"/>
    <w:autoRedefine/>
    <w:rsid w:val="00C06EDE"/>
    <w:pPr>
      <w:numPr>
        <w:numId w:val="6"/>
      </w:numPr>
    </w:pPr>
  </w:style>
  <w:style w:type="paragraph" w:styleId="Listapunktowana4">
    <w:name w:val="List Bullet 4"/>
    <w:basedOn w:val="Normalny"/>
    <w:autoRedefine/>
    <w:rsid w:val="00C06EDE"/>
    <w:pPr>
      <w:numPr>
        <w:numId w:val="7"/>
      </w:numPr>
    </w:pPr>
  </w:style>
  <w:style w:type="paragraph" w:styleId="Listapunktowana5">
    <w:name w:val="List Bullet 5"/>
    <w:basedOn w:val="Normalny"/>
    <w:autoRedefine/>
    <w:rsid w:val="00C06EDE"/>
    <w:pPr>
      <w:numPr>
        <w:numId w:val="8"/>
      </w:numPr>
    </w:pPr>
  </w:style>
  <w:style w:type="paragraph" w:styleId="Lista-kontynuacja2">
    <w:name w:val="List Continue 2"/>
    <w:basedOn w:val="Normalny"/>
    <w:rsid w:val="00C06EDE"/>
    <w:pPr>
      <w:spacing w:after="120"/>
      <w:ind w:left="566"/>
    </w:pPr>
  </w:style>
  <w:style w:type="paragraph" w:styleId="Lista-kontynuacja3">
    <w:name w:val="List Continue 3"/>
    <w:basedOn w:val="Normalny"/>
    <w:rsid w:val="00C06EDE"/>
    <w:pPr>
      <w:spacing w:after="120"/>
      <w:ind w:left="849"/>
    </w:pPr>
  </w:style>
  <w:style w:type="paragraph" w:styleId="Lista-kontynuacja4">
    <w:name w:val="List Continue 4"/>
    <w:basedOn w:val="Normalny"/>
    <w:rsid w:val="00C06EDE"/>
    <w:pPr>
      <w:spacing w:after="120"/>
      <w:ind w:left="1132"/>
    </w:pPr>
  </w:style>
  <w:style w:type="paragraph" w:styleId="Lista-kontynuacja5">
    <w:name w:val="List Continue 5"/>
    <w:basedOn w:val="Normalny"/>
    <w:rsid w:val="00C06EDE"/>
    <w:pPr>
      <w:spacing w:after="120"/>
      <w:ind w:left="1415"/>
    </w:pPr>
  </w:style>
  <w:style w:type="paragraph" w:styleId="Wcicienormalne">
    <w:name w:val="Normal Indent"/>
    <w:basedOn w:val="Normalny"/>
    <w:rsid w:val="00C06EDE"/>
    <w:pPr>
      <w:ind w:left="708"/>
    </w:pPr>
  </w:style>
  <w:style w:type="paragraph" w:customStyle="1" w:styleId="Skrconyadreszwrotny">
    <w:name w:val="Skrócony adres zwrotny"/>
    <w:basedOn w:val="Normalny"/>
    <w:rsid w:val="00C06EDE"/>
  </w:style>
  <w:style w:type="paragraph" w:customStyle="1" w:styleId="Tabela">
    <w:name w:val="Tabela"/>
    <w:next w:val="Normalny"/>
    <w:rsid w:val="00C06EDE"/>
    <w:pPr>
      <w:autoSpaceDE w:val="0"/>
      <w:autoSpaceDN w:val="0"/>
      <w:adjustRightInd w:val="0"/>
      <w:spacing w:after="0" w:line="240" w:lineRule="auto"/>
    </w:pPr>
    <w:rPr>
      <w:rFonts w:ascii="Arial" w:eastAsia="Times New Roman" w:hAnsi="Arial" w:cs="Arial"/>
      <w:sz w:val="20"/>
      <w:szCs w:val="20"/>
      <w:lang w:eastAsia="pl-PL"/>
    </w:rPr>
  </w:style>
  <w:style w:type="paragraph" w:customStyle="1" w:styleId="Rub3">
    <w:name w:val="Rub3"/>
    <w:basedOn w:val="Normalny"/>
    <w:next w:val="Normalny"/>
    <w:rsid w:val="00C06EDE"/>
    <w:pPr>
      <w:tabs>
        <w:tab w:val="left" w:pos="709"/>
      </w:tabs>
      <w:jc w:val="both"/>
    </w:pPr>
    <w:rPr>
      <w:b/>
      <w:i/>
      <w:sz w:val="20"/>
      <w:szCs w:val="20"/>
      <w:lang w:val="en-GB"/>
    </w:rPr>
  </w:style>
  <w:style w:type="paragraph" w:styleId="Spistreci1">
    <w:name w:val="toc 1"/>
    <w:basedOn w:val="Tekstpodstawowy"/>
    <w:autoRedefine/>
    <w:rsid w:val="00C06EDE"/>
    <w:pPr>
      <w:tabs>
        <w:tab w:val="right" w:leader="dot" w:pos="8993"/>
      </w:tabs>
      <w:spacing w:before="120" w:after="120"/>
      <w:ind w:left="680" w:hanging="680"/>
    </w:pPr>
    <w:rPr>
      <w:rFonts w:ascii="Arial" w:hAnsi="Arial"/>
      <w:kern w:val="144"/>
      <w:sz w:val="22"/>
      <w:szCs w:val="22"/>
    </w:rPr>
  </w:style>
  <w:style w:type="paragraph" w:customStyle="1" w:styleId="Rub2">
    <w:name w:val="Rub2"/>
    <w:basedOn w:val="Normalny"/>
    <w:next w:val="Normalny"/>
    <w:rsid w:val="00C06EDE"/>
    <w:pPr>
      <w:tabs>
        <w:tab w:val="left" w:pos="709"/>
        <w:tab w:val="left" w:pos="5670"/>
        <w:tab w:val="left" w:pos="6663"/>
        <w:tab w:val="left" w:pos="7088"/>
      </w:tabs>
      <w:ind w:right="-596"/>
    </w:pPr>
    <w:rPr>
      <w:smallCaps/>
      <w:sz w:val="20"/>
      <w:szCs w:val="20"/>
      <w:lang w:val="en-GB"/>
    </w:rPr>
  </w:style>
  <w:style w:type="paragraph" w:customStyle="1" w:styleId="Blockquote">
    <w:name w:val="Blockquote"/>
    <w:basedOn w:val="Normalny"/>
    <w:rsid w:val="00C06EDE"/>
    <w:pPr>
      <w:spacing w:before="100" w:after="100"/>
      <w:ind w:left="360" w:right="360"/>
    </w:pPr>
    <w:rPr>
      <w:szCs w:val="20"/>
    </w:rPr>
  </w:style>
  <w:style w:type="paragraph" w:customStyle="1" w:styleId="pkt1">
    <w:name w:val="pkt1"/>
    <w:basedOn w:val="pkt"/>
    <w:rsid w:val="00C06EDE"/>
    <w:pPr>
      <w:ind w:left="850" w:hanging="425"/>
    </w:pPr>
  </w:style>
  <w:style w:type="paragraph" w:customStyle="1" w:styleId="Luca">
    <w:name w:val="Luca"/>
    <w:basedOn w:val="Normalny"/>
    <w:rsid w:val="00C06EDE"/>
    <w:pPr>
      <w:spacing w:line="360" w:lineRule="auto"/>
    </w:pPr>
    <w:rPr>
      <w:rFonts w:ascii="Arial Narrow" w:hAnsi="Arial Narrow"/>
      <w:szCs w:val="20"/>
    </w:rPr>
  </w:style>
  <w:style w:type="paragraph" w:customStyle="1" w:styleId="LucaCash">
    <w:name w:val="Luca&amp;Cash"/>
    <w:basedOn w:val="Normalny"/>
    <w:rsid w:val="00C06EDE"/>
    <w:pPr>
      <w:spacing w:line="360" w:lineRule="auto"/>
    </w:pPr>
    <w:rPr>
      <w:rFonts w:ascii="Arial Narrow" w:hAnsi="Arial Narrow"/>
      <w:szCs w:val="20"/>
    </w:rPr>
  </w:style>
  <w:style w:type="paragraph" w:customStyle="1" w:styleId="pocztekklauzuli">
    <w:name w:val="początek klauzuli"/>
    <w:basedOn w:val="Normalny"/>
    <w:autoRedefine/>
    <w:rsid w:val="00C06EDE"/>
    <w:pPr>
      <w:jc w:val="both"/>
    </w:pPr>
    <w:rPr>
      <w:rFonts w:ascii="Verdana" w:hAnsi="Verdana"/>
      <w:i/>
      <w:sz w:val="16"/>
      <w:szCs w:val="16"/>
    </w:rPr>
  </w:style>
  <w:style w:type="paragraph" w:customStyle="1" w:styleId="2poziomELO">
    <w:name w:val="2_poziom_ELO"/>
    <w:basedOn w:val="Nagwek1"/>
    <w:rsid w:val="00C06EDE"/>
    <w:pPr>
      <w:tabs>
        <w:tab w:val="num" w:pos="360"/>
      </w:tabs>
      <w:spacing w:line="360" w:lineRule="auto"/>
      <w:ind w:left="360" w:hanging="360"/>
    </w:pPr>
    <w:rPr>
      <w:rFonts w:ascii="Verdana" w:hAnsi="Verdana" w:cs="Arial"/>
      <w:bCs/>
      <w:kern w:val="32"/>
      <w:sz w:val="20"/>
      <w:szCs w:val="20"/>
    </w:rPr>
  </w:style>
  <w:style w:type="paragraph" w:customStyle="1" w:styleId="3poziomELO">
    <w:name w:val="3_poziom_ELO"/>
    <w:basedOn w:val="Nagwek1"/>
    <w:rsid w:val="00C06EDE"/>
    <w:pPr>
      <w:tabs>
        <w:tab w:val="num" w:pos="1142"/>
      </w:tabs>
      <w:spacing w:line="360" w:lineRule="auto"/>
      <w:ind w:left="1142" w:hanging="432"/>
    </w:pPr>
    <w:rPr>
      <w:rFonts w:ascii="Verdana" w:hAnsi="Verdana" w:cs="Arial"/>
      <w:bCs/>
      <w:kern w:val="32"/>
      <w:sz w:val="20"/>
      <w:szCs w:val="20"/>
    </w:rPr>
  </w:style>
  <w:style w:type="paragraph" w:customStyle="1" w:styleId="Naglowek3">
    <w:name w:val="Naglowek 3"/>
    <w:basedOn w:val="Normalny"/>
    <w:rsid w:val="00C06EDE"/>
    <w:pPr>
      <w:tabs>
        <w:tab w:val="num" w:pos="720"/>
      </w:tabs>
      <w:spacing w:line="319" w:lineRule="auto"/>
      <w:ind w:left="720" w:hanging="720"/>
      <w:jc w:val="both"/>
    </w:pPr>
    <w:rPr>
      <w:rFonts w:ascii="Verdana" w:hAnsi="Verdana"/>
      <w:b/>
      <w:sz w:val="20"/>
      <w:szCs w:val="20"/>
    </w:rPr>
  </w:style>
  <w:style w:type="paragraph" w:customStyle="1" w:styleId="ZnakZnakZnakZnak">
    <w:name w:val="Znak Znak Znak Znak"/>
    <w:basedOn w:val="Normalny"/>
    <w:rsid w:val="00C06EDE"/>
  </w:style>
  <w:style w:type="paragraph" w:styleId="Spistreci2">
    <w:name w:val="toc 2"/>
    <w:basedOn w:val="Normalny"/>
    <w:next w:val="Normalny"/>
    <w:autoRedefine/>
    <w:rsid w:val="00C06EDE"/>
    <w:pPr>
      <w:tabs>
        <w:tab w:val="left" w:pos="720"/>
        <w:tab w:val="right" w:leader="dot" w:pos="8993"/>
      </w:tabs>
      <w:ind w:left="720" w:hanging="480"/>
    </w:pPr>
    <w:rPr>
      <w:rFonts w:eastAsia="SimSun"/>
      <w:noProof/>
      <w:lang w:eastAsia="zh-CN" w:bidi="he-IL"/>
    </w:rPr>
  </w:style>
  <w:style w:type="paragraph" w:styleId="Spistreci3">
    <w:name w:val="toc 3"/>
    <w:basedOn w:val="Normalny"/>
    <w:next w:val="Normalny"/>
    <w:autoRedefine/>
    <w:rsid w:val="00C06EDE"/>
    <w:pPr>
      <w:tabs>
        <w:tab w:val="left" w:pos="1200"/>
        <w:tab w:val="right" w:leader="dot" w:pos="8993"/>
      </w:tabs>
      <w:spacing w:after="120"/>
      <w:ind w:left="482"/>
    </w:pPr>
    <w:rPr>
      <w:rFonts w:eastAsia="SimSun"/>
      <w:lang w:eastAsia="zh-CN" w:bidi="he-IL"/>
    </w:rPr>
  </w:style>
  <w:style w:type="paragraph" w:customStyle="1" w:styleId="font5">
    <w:name w:val="font5"/>
    <w:basedOn w:val="Normalny"/>
    <w:rsid w:val="00C06EDE"/>
    <w:pPr>
      <w:spacing w:before="100" w:beforeAutospacing="1" w:after="100" w:afterAutospacing="1"/>
    </w:pPr>
    <w:rPr>
      <w:sz w:val="20"/>
      <w:szCs w:val="20"/>
    </w:rPr>
  </w:style>
  <w:style w:type="paragraph" w:customStyle="1" w:styleId="font6">
    <w:name w:val="font6"/>
    <w:basedOn w:val="Normalny"/>
    <w:rsid w:val="00C06EDE"/>
    <w:pPr>
      <w:spacing w:before="100" w:beforeAutospacing="1" w:after="100" w:afterAutospacing="1"/>
    </w:pPr>
    <w:rPr>
      <w:sz w:val="16"/>
      <w:szCs w:val="16"/>
    </w:rPr>
  </w:style>
  <w:style w:type="paragraph" w:customStyle="1" w:styleId="xl63">
    <w:name w:val="xl63"/>
    <w:basedOn w:val="Normalny"/>
    <w:rsid w:val="00C06EDE"/>
    <w:pPr>
      <w:pBdr>
        <w:bottom w:val="single" w:sz="4" w:space="0" w:color="auto"/>
        <w:right w:val="single" w:sz="4" w:space="0" w:color="auto"/>
      </w:pBdr>
      <w:spacing w:before="100" w:beforeAutospacing="1" w:after="100" w:afterAutospacing="1"/>
      <w:jc w:val="center"/>
    </w:pPr>
  </w:style>
  <w:style w:type="paragraph" w:customStyle="1" w:styleId="xl64">
    <w:name w:val="xl64"/>
    <w:basedOn w:val="Normalny"/>
    <w:rsid w:val="00C06EDE"/>
    <w:pPr>
      <w:pBdr>
        <w:bottom w:val="single" w:sz="4" w:space="0" w:color="auto"/>
        <w:right w:val="single" w:sz="4" w:space="0" w:color="auto"/>
      </w:pBdr>
      <w:spacing w:before="100" w:beforeAutospacing="1" w:after="100" w:afterAutospacing="1"/>
      <w:jc w:val="right"/>
    </w:pPr>
  </w:style>
  <w:style w:type="paragraph" w:customStyle="1" w:styleId="xl65">
    <w:name w:val="xl65"/>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6">
    <w:name w:val="xl66"/>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67">
    <w:name w:val="xl67"/>
    <w:basedOn w:val="Normalny"/>
    <w:rsid w:val="00C06EDE"/>
    <w:pPr>
      <w:pBdr>
        <w:top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8">
    <w:name w:val="xl68"/>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9">
    <w:name w:val="xl69"/>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0">
    <w:name w:val="xl70"/>
    <w:basedOn w:val="Normalny"/>
    <w:rsid w:val="00C06EDE"/>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1">
    <w:name w:val="xl71"/>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2">
    <w:name w:val="xl72"/>
    <w:basedOn w:val="Normalny"/>
    <w:rsid w:val="00C06ED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rsid w:val="00C06EDE"/>
    <w:pPr>
      <w:pBdr>
        <w:left w:val="single" w:sz="4" w:space="0" w:color="auto"/>
        <w:bottom w:val="single" w:sz="4" w:space="0" w:color="auto"/>
      </w:pBdr>
      <w:spacing w:before="100" w:beforeAutospacing="1" w:after="100" w:afterAutospacing="1"/>
      <w:jc w:val="center"/>
    </w:pPr>
  </w:style>
  <w:style w:type="paragraph" w:customStyle="1" w:styleId="xl74">
    <w:name w:val="xl74"/>
    <w:basedOn w:val="Normalny"/>
    <w:rsid w:val="00C06E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ny"/>
    <w:rsid w:val="00C06E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6">
    <w:name w:val="xl76"/>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Normalny"/>
    <w:rsid w:val="00C06EDE"/>
    <w:pPr>
      <w:pBdr>
        <w:bottom w:val="single" w:sz="4" w:space="0" w:color="auto"/>
        <w:right w:val="single" w:sz="4" w:space="0" w:color="auto"/>
      </w:pBdr>
      <w:spacing w:before="100" w:beforeAutospacing="1" w:after="100" w:afterAutospacing="1"/>
      <w:jc w:val="center"/>
    </w:pPr>
  </w:style>
  <w:style w:type="paragraph" w:styleId="Spistreci4">
    <w:name w:val="toc 4"/>
    <w:basedOn w:val="Normalny"/>
    <w:next w:val="Normalny"/>
    <w:autoRedefine/>
    <w:rsid w:val="00C06EDE"/>
    <w:pPr>
      <w:ind w:left="720"/>
    </w:pPr>
  </w:style>
  <w:style w:type="paragraph" w:styleId="Spistreci5">
    <w:name w:val="toc 5"/>
    <w:basedOn w:val="Normalny"/>
    <w:next w:val="Normalny"/>
    <w:autoRedefine/>
    <w:rsid w:val="00C06EDE"/>
    <w:pPr>
      <w:ind w:left="960"/>
    </w:pPr>
  </w:style>
  <w:style w:type="paragraph" w:styleId="Spistreci6">
    <w:name w:val="toc 6"/>
    <w:basedOn w:val="Normalny"/>
    <w:next w:val="Normalny"/>
    <w:autoRedefine/>
    <w:rsid w:val="00C06EDE"/>
    <w:pPr>
      <w:ind w:left="1200"/>
    </w:pPr>
  </w:style>
  <w:style w:type="paragraph" w:styleId="Spistreci7">
    <w:name w:val="toc 7"/>
    <w:basedOn w:val="Normalny"/>
    <w:next w:val="Normalny"/>
    <w:autoRedefine/>
    <w:rsid w:val="00C06EDE"/>
    <w:pPr>
      <w:ind w:left="1440"/>
    </w:pPr>
  </w:style>
  <w:style w:type="paragraph" w:styleId="Spistreci8">
    <w:name w:val="toc 8"/>
    <w:basedOn w:val="Normalny"/>
    <w:next w:val="Normalny"/>
    <w:autoRedefine/>
    <w:rsid w:val="00C06EDE"/>
    <w:pPr>
      <w:ind w:left="1680"/>
    </w:pPr>
  </w:style>
  <w:style w:type="paragraph" w:styleId="Spistreci9">
    <w:name w:val="toc 9"/>
    <w:basedOn w:val="Normalny"/>
    <w:next w:val="Normalny"/>
    <w:autoRedefine/>
    <w:rsid w:val="00C06EDE"/>
    <w:pPr>
      <w:ind w:left="1920"/>
    </w:pPr>
  </w:style>
  <w:style w:type="table" w:styleId="Tabela-Siatka">
    <w:name w:val="Table Grid"/>
    <w:basedOn w:val="Standardowy"/>
    <w:rsid w:val="00C06E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qFormat/>
    <w:rsid w:val="00C06EDE"/>
    <w:pPr>
      <w:numPr>
        <w:numId w:val="9"/>
      </w:numPr>
      <w:suppressAutoHyphens/>
      <w:spacing w:before="280" w:after="280"/>
    </w:pPr>
    <w:rPr>
      <w:rFonts w:ascii="Century Gothic" w:eastAsia="SimSun" w:hAnsi="Century Gothic"/>
      <w:b/>
      <w:sz w:val="22"/>
      <w:lang w:eastAsia="he-IL" w:bidi="he-IL"/>
    </w:rPr>
  </w:style>
  <w:style w:type="paragraph" w:styleId="Zwykytekst">
    <w:name w:val="Plain Text"/>
    <w:basedOn w:val="Normalny"/>
    <w:link w:val="ZwykytekstZnak"/>
    <w:rsid w:val="00C06EDE"/>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C06EDE"/>
    <w:rPr>
      <w:rFonts w:ascii="Courier New" w:eastAsia="Times New Roman" w:hAnsi="Courier New" w:cs="Courier New"/>
      <w:sz w:val="20"/>
      <w:szCs w:val="20"/>
      <w:lang w:eastAsia="pl-PL"/>
    </w:rPr>
  </w:style>
  <w:style w:type="paragraph" w:customStyle="1" w:styleId="Akapitzlist1">
    <w:name w:val="Akapit z listą1"/>
    <w:basedOn w:val="Normalny"/>
    <w:rsid w:val="00C06EDE"/>
    <w:pPr>
      <w:ind w:left="720"/>
      <w:contextualSpacing/>
    </w:pPr>
  </w:style>
  <w:style w:type="paragraph" w:customStyle="1" w:styleId="Akapitzlist2">
    <w:name w:val="Akapit z listą2"/>
    <w:basedOn w:val="Normalny"/>
    <w:rsid w:val="00C06EDE"/>
    <w:pPr>
      <w:ind w:left="720"/>
      <w:contextualSpacing/>
    </w:pPr>
  </w:style>
  <w:style w:type="table" w:customStyle="1" w:styleId="redniasiatka1akcent11">
    <w:name w:val="Średnia siatka 1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
    <w:name w:val="Średnia siatka 3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redniasiatka3akcent112">
    <w:name w:val="Średnia siatka 3 — akcent 112"/>
    <w:rsid w:val="00C06EDE"/>
    <w:pPr>
      <w:spacing w:after="0" w:line="240" w:lineRule="auto"/>
    </w:pPr>
    <w:rPr>
      <w:rFonts w:ascii="Bookman Old Style" w:eastAsia="Times New Roman" w:hAnsi="Bookman Old Style"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
    <w:name w:val="Poprawka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C06EDE"/>
    <w:pPr>
      <w:spacing w:after="0" w:line="240" w:lineRule="auto"/>
    </w:pPr>
    <w:rPr>
      <w:rFonts w:ascii="Verdana" w:eastAsia="Times New Roman" w:hAnsi="Verdana" w:cs="Times New Roman"/>
      <w:sz w:val="17"/>
      <w:szCs w:val="17"/>
      <w:lang w:eastAsia="pl-PL"/>
    </w:rPr>
  </w:style>
  <w:style w:type="paragraph" w:customStyle="1" w:styleId="ZnakZnak2ZnakZnakZnak">
    <w:name w:val="Znak Znak2 Znak Znak Znak"/>
    <w:basedOn w:val="Normalny"/>
    <w:rsid w:val="00C06EDE"/>
  </w:style>
  <w:style w:type="paragraph" w:styleId="Poprawka">
    <w:name w:val="Revision"/>
    <w:hidden/>
    <w:uiPriority w:val="99"/>
    <w:semiHidden/>
    <w:rsid w:val="00C06EDE"/>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06EDE"/>
    <w:pPr>
      <w:spacing w:after="200" w:line="276" w:lineRule="auto"/>
      <w:ind w:left="720"/>
      <w:contextualSpacing/>
    </w:pPr>
    <w:rPr>
      <w:rFonts w:ascii="Calibri" w:eastAsia="Calibri" w:hAnsi="Calibri"/>
      <w:sz w:val="22"/>
      <w:szCs w:val="22"/>
      <w:lang w:eastAsia="en-US"/>
    </w:rPr>
  </w:style>
  <w:style w:type="table" w:styleId="redniasiatka3akcent1">
    <w:name w:val="Medium Grid 3 Accent 1"/>
    <w:basedOn w:val="Standardowy"/>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Tekstpodstawowy22">
    <w:name w:val="Tekst podstawowy 22"/>
    <w:basedOn w:val="Normalny"/>
    <w:uiPriority w:val="99"/>
    <w:rsid w:val="00C06EDE"/>
    <w:pPr>
      <w:overflowPunct w:val="0"/>
      <w:autoSpaceDE w:val="0"/>
      <w:autoSpaceDN w:val="0"/>
      <w:adjustRightInd w:val="0"/>
    </w:pPr>
    <w:rPr>
      <w:rFonts w:eastAsia="Calibri"/>
      <w:szCs w:val="20"/>
    </w:rPr>
  </w:style>
  <w:style w:type="character" w:styleId="Uwydatnienie">
    <w:name w:val="Emphasis"/>
    <w:qFormat/>
    <w:rsid w:val="00C06EDE"/>
    <w:rPr>
      <w:i/>
      <w:iCs/>
    </w:rPr>
  </w:style>
  <w:style w:type="paragraph" w:customStyle="1" w:styleId="Tekstpodstawowy32">
    <w:name w:val="Tekst podstawowy 32"/>
    <w:basedOn w:val="Normalny"/>
    <w:uiPriority w:val="99"/>
    <w:rsid w:val="00C06EDE"/>
    <w:rPr>
      <w:szCs w:val="20"/>
    </w:rPr>
  </w:style>
  <w:style w:type="paragraph" w:customStyle="1" w:styleId="BodyText31">
    <w:name w:val="Body Text 31"/>
    <w:basedOn w:val="Normalny"/>
    <w:rsid w:val="00C06EDE"/>
    <w:rPr>
      <w:szCs w:val="20"/>
    </w:rPr>
  </w:style>
  <w:style w:type="paragraph" w:customStyle="1" w:styleId="Default">
    <w:name w:val="Default"/>
    <w:rsid w:val="00C06EDE"/>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xl79">
    <w:name w:val="xl79"/>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0">
    <w:name w:val="xl80"/>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1">
    <w:name w:val="xl81"/>
    <w:basedOn w:val="Normalny"/>
    <w:rsid w:val="00C06EDE"/>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center"/>
    </w:pPr>
  </w:style>
  <w:style w:type="paragraph" w:customStyle="1" w:styleId="xl82">
    <w:name w:val="xl82"/>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3">
    <w:name w:val="xl83"/>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4">
    <w:name w:val="xl84"/>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5">
    <w:name w:val="xl85"/>
    <w:basedOn w:val="Normalny"/>
    <w:rsid w:val="00C06EDE"/>
    <w:pPr>
      <w:pBdr>
        <w:top w:val="single" w:sz="8" w:space="0" w:color="auto"/>
        <w:left w:val="single" w:sz="8"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6">
    <w:name w:val="xl86"/>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pPr>
    <w:rPr>
      <w:b/>
      <w:bCs/>
    </w:rPr>
  </w:style>
  <w:style w:type="paragraph" w:customStyle="1" w:styleId="xl87">
    <w:name w:val="xl87"/>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8">
    <w:name w:val="xl88"/>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9">
    <w:name w:val="xl89"/>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90">
    <w:name w:val="xl90"/>
    <w:basedOn w:val="Normalny"/>
    <w:rsid w:val="00C06EDE"/>
    <w:pPr>
      <w:pBdr>
        <w:top w:val="single" w:sz="8" w:space="0" w:color="auto"/>
        <w:left w:val="single" w:sz="4" w:space="0" w:color="auto"/>
        <w:bottom w:val="single" w:sz="8" w:space="0" w:color="auto"/>
        <w:right w:val="single" w:sz="8" w:space="0" w:color="auto"/>
      </w:pBdr>
      <w:shd w:val="clear" w:color="000000" w:fill="C6E799"/>
      <w:spacing w:before="100" w:beforeAutospacing="1" w:after="100" w:afterAutospacing="1"/>
      <w:jc w:val="center"/>
      <w:textAlignment w:val="center"/>
    </w:pPr>
    <w:rPr>
      <w:b/>
      <w:bCs/>
    </w:rPr>
  </w:style>
  <w:style w:type="paragraph" w:customStyle="1" w:styleId="xl91">
    <w:name w:val="xl91"/>
    <w:basedOn w:val="Normalny"/>
    <w:rsid w:val="00C06EDE"/>
    <w:pPr>
      <w:pBdr>
        <w:left w:val="single" w:sz="4" w:space="0" w:color="auto"/>
        <w:bottom w:val="single" w:sz="4" w:space="0" w:color="auto"/>
        <w:right w:val="single" w:sz="4" w:space="0" w:color="auto"/>
      </w:pBdr>
      <w:shd w:val="clear" w:color="000000" w:fill="DCE6F1"/>
      <w:spacing w:before="100" w:beforeAutospacing="1" w:after="100" w:afterAutospacing="1"/>
      <w:jc w:val="center"/>
    </w:pPr>
  </w:style>
  <w:style w:type="paragraph" w:customStyle="1" w:styleId="xl92">
    <w:name w:val="xl92"/>
    <w:basedOn w:val="Normalny"/>
    <w:rsid w:val="00C06EDE"/>
    <w:pPr>
      <w:pBdr>
        <w:top w:val="single" w:sz="4" w:space="0" w:color="auto"/>
        <w:left w:val="single" w:sz="4" w:space="0" w:color="auto"/>
        <w:right w:val="single" w:sz="4" w:space="0" w:color="auto"/>
      </w:pBdr>
      <w:shd w:val="clear" w:color="000000" w:fill="DCE6F1"/>
      <w:spacing w:before="100" w:beforeAutospacing="1" w:after="100" w:afterAutospacing="1"/>
      <w:jc w:val="center"/>
    </w:pPr>
  </w:style>
  <w:style w:type="paragraph" w:customStyle="1" w:styleId="xl93">
    <w:name w:val="xl93"/>
    <w:basedOn w:val="Normalny"/>
    <w:rsid w:val="00C06EDE"/>
    <w:pPr>
      <w:pBdr>
        <w:left w:val="single" w:sz="4" w:space="0" w:color="auto"/>
        <w:right w:val="single" w:sz="4" w:space="0" w:color="auto"/>
      </w:pBdr>
      <w:shd w:val="clear" w:color="000000" w:fill="DCE6F1"/>
      <w:spacing w:before="100" w:beforeAutospacing="1" w:after="100" w:afterAutospacing="1"/>
      <w:jc w:val="center"/>
    </w:pPr>
  </w:style>
  <w:style w:type="paragraph" w:customStyle="1" w:styleId="xl94">
    <w:name w:val="xl94"/>
    <w:basedOn w:val="Normalny"/>
    <w:rsid w:val="00C06EDE"/>
    <w:pPr>
      <w:pBdr>
        <w:top w:val="single" w:sz="4" w:space="0" w:color="auto"/>
        <w:left w:val="single" w:sz="4" w:space="0" w:color="auto"/>
        <w:right w:val="single" w:sz="8" w:space="0" w:color="auto"/>
      </w:pBdr>
      <w:shd w:val="clear" w:color="000000" w:fill="DCE6F1"/>
      <w:spacing w:before="100" w:beforeAutospacing="1" w:after="100" w:afterAutospacing="1"/>
      <w:jc w:val="center"/>
    </w:pPr>
  </w:style>
  <w:style w:type="paragraph" w:customStyle="1" w:styleId="xl95">
    <w:name w:val="xl95"/>
    <w:basedOn w:val="Normalny"/>
    <w:rsid w:val="00C06EDE"/>
    <w:pPr>
      <w:pBdr>
        <w:top w:val="single" w:sz="8" w:space="0" w:color="auto"/>
        <w:bottom w:val="single" w:sz="8" w:space="0" w:color="auto"/>
      </w:pBdr>
      <w:shd w:val="clear" w:color="000000" w:fill="C6E799"/>
      <w:spacing w:before="100" w:beforeAutospacing="1" w:after="100" w:afterAutospacing="1"/>
      <w:jc w:val="center"/>
    </w:pPr>
  </w:style>
  <w:style w:type="paragraph" w:customStyle="1" w:styleId="xl96">
    <w:name w:val="xl96"/>
    <w:basedOn w:val="Normalny"/>
    <w:rsid w:val="00C06EDE"/>
    <w:pPr>
      <w:pBdr>
        <w:top w:val="single" w:sz="8" w:space="0" w:color="auto"/>
        <w:bottom w:val="single" w:sz="8" w:space="0" w:color="auto"/>
        <w:right w:val="single" w:sz="8" w:space="0" w:color="auto"/>
      </w:pBdr>
      <w:shd w:val="clear" w:color="000000" w:fill="C6E799"/>
      <w:spacing w:before="100" w:beforeAutospacing="1" w:after="100" w:afterAutospacing="1"/>
      <w:jc w:val="center"/>
    </w:pPr>
  </w:style>
  <w:style w:type="paragraph" w:customStyle="1" w:styleId="xl97">
    <w:name w:val="xl97"/>
    <w:basedOn w:val="Normalny"/>
    <w:rsid w:val="00C06EDE"/>
    <w:pPr>
      <w:pBdr>
        <w:top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98">
    <w:name w:val="xl98"/>
    <w:basedOn w:val="Normalny"/>
    <w:rsid w:val="00C06EDE"/>
    <w:pPr>
      <w:pBdr>
        <w:top w:val="single" w:sz="8" w:space="0" w:color="auto"/>
        <w:left w:val="single" w:sz="8"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99">
    <w:name w:val="xl99"/>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pPr>
    <w:rPr>
      <w:b/>
      <w:bCs/>
    </w:rPr>
  </w:style>
  <w:style w:type="paragraph" w:customStyle="1" w:styleId="xl100">
    <w:name w:val="xl100"/>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1">
    <w:name w:val="xl101"/>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2">
    <w:name w:val="xl102"/>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3">
    <w:name w:val="xl103"/>
    <w:basedOn w:val="Normalny"/>
    <w:rsid w:val="00C06EDE"/>
    <w:pPr>
      <w:pBdr>
        <w:top w:val="single" w:sz="8" w:space="0" w:color="auto"/>
        <w:left w:val="single" w:sz="4" w:space="0" w:color="auto"/>
        <w:bottom w:val="single" w:sz="8" w:space="0" w:color="auto"/>
        <w:right w:val="single" w:sz="8" w:space="0" w:color="auto"/>
      </w:pBdr>
      <w:shd w:val="clear" w:color="000000" w:fill="FBD485"/>
      <w:spacing w:before="100" w:beforeAutospacing="1" w:after="100" w:afterAutospacing="1"/>
      <w:jc w:val="center"/>
      <w:textAlignment w:val="center"/>
    </w:pPr>
    <w:rPr>
      <w:b/>
      <w:bCs/>
    </w:rPr>
  </w:style>
  <w:style w:type="paragraph" w:customStyle="1" w:styleId="xl104">
    <w:name w:val="xl104"/>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5">
    <w:name w:val="xl105"/>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6">
    <w:name w:val="xl106"/>
    <w:basedOn w:val="Normalny"/>
    <w:rsid w:val="00C06EDE"/>
    <w:pPr>
      <w:pBdr>
        <w:top w:val="single" w:sz="4" w:space="0" w:color="auto"/>
        <w:left w:val="single" w:sz="4" w:space="0" w:color="auto"/>
        <w:right w:val="single" w:sz="4" w:space="0" w:color="auto"/>
      </w:pBdr>
      <w:spacing w:before="100" w:beforeAutospacing="1" w:after="100" w:afterAutospacing="1"/>
    </w:pPr>
  </w:style>
  <w:style w:type="paragraph" w:customStyle="1" w:styleId="xl107">
    <w:name w:val="xl10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pPr>
  </w:style>
  <w:style w:type="paragraph" w:customStyle="1" w:styleId="xl108">
    <w:name w:val="xl108"/>
    <w:basedOn w:val="Normalny"/>
    <w:rsid w:val="00C06EDE"/>
    <w:pPr>
      <w:pBdr>
        <w:top w:val="single" w:sz="8" w:space="0" w:color="auto"/>
        <w:bottom w:val="single" w:sz="8" w:space="0" w:color="auto"/>
      </w:pBdr>
      <w:shd w:val="clear" w:color="000000" w:fill="FBD485"/>
      <w:spacing w:before="100" w:beforeAutospacing="1" w:after="100" w:afterAutospacing="1"/>
      <w:jc w:val="center"/>
    </w:pPr>
  </w:style>
  <w:style w:type="paragraph" w:customStyle="1" w:styleId="xl109">
    <w:name w:val="xl10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jc w:val="center"/>
    </w:pPr>
  </w:style>
  <w:style w:type="paragraph" w:customStyle="1" w:styleId="xl110">
    <w:name w:val="xl110"/>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111">
    <w:name w:val="xl111"/>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style>
  <w:style w:type="paragraph" w:customStyle="1" w:styleId="xl112">
    <w:name w:val="xl112"/>
    <w:basedOn w:val="Normalny"/>
    <w:rsid w:val="00C06EDE"/>
    <w:pPr>
      <w:pBdr>
        <w:top w:val="single" w:sz="8" w:space="0" w:color="auto"/>
        <w:bottom w:val="single" w:sz="8" w:space="0" w:color="auto"/>
      </w:pBdr>
      <w:shd w:val="clear" w:color="000000" w:fill="FBD485"/>
      <w:spacing w:before="100" w:beforeAutospacing="1" w:after="100" w:afterAutospacing="1"/>
      <w:jc w:val="center"/>
    </w:pPr>
    <w:rPr>
      <w:b/>
      <w:bCs/>
    </w:rPr>
  </w:style>
  <w:style w:type="paragraph" w:customStyle="1" w:styleId="xl113">
    <w:name w:val="xl113"/>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pPr>
  </w:style>
  <w:style w:type="paragraph" w:customStyle="1" w:styleId="xl114">
    <w:name w:val="xl114"/>
    <w:basedOn w:val="Normalny"/>
    <w:rsid w:val="00C06EDE"/>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rPr>
  </w:style>
  <w:style w:type="paragraph" w:customStyle="1" w:styleId="xl115">
    <w:name w:val="xl115"/>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style>
  <w:style w:type="paragraph" w:customStyle="1" w:styleId="xl116">
    <w:name w:val="xl116"/>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17">
    <w:name w:val="xl11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textAlignment w:val="center"/>
    </w:pPr>
    <w:rPr>
      <w:b/>
      <w:bCs/>
    </w:rPr>
  </w:style>
  <w:style w:type="paragraph" w:customStyle="1" w:styleId="xl118">
    <w:name w:val="xl118"/>
    <w:basedOn w:val="Normalny"/>
    <w:rsid w:val="00C06EDE"/>
    <w:pPr>
      <w:pBdr>
        <w:top w:val="single" w:sz="8" w:space="0" w:color="auto"/>
        <w:bottom w:val="single" w:sz="8" w:space="0" w:color="auto"/>
      </w:pBdr>
      <w:shd w:val="clear" w:color="000000" w:fill="FBD485"/>
      <w:spacing w:before="100" w:beforeAutospacing="1" w:after="100" w:afterAutospacing="1"/>
      <w:textAlignment w:val="center"/>
    </w:pPr>
    <w:rPr>
      <w:b/>
      <w:bCs/>
    </w:rPr>
  </w:style>
  <w:style w:type="paragraph" w:customStyle="1" w:styleId="xl119">
    <w:name w:val="xl11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textAlignment w:val="center"/>
    </w:pPr>
    <w:rPr>
      <w:b/>
      <w:bCs/>
    </w:rPr>
  </w:style>
  <w:style w:type="paragraph" w:customStyle="1" w:styleId="xl120">
    <w:name w:val="xl120"/>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121">
    <w:name w:val="xl121"/>
    <w:basedOn w:val="Normalny"/>
    <w:rsid w:val="00C06EDE"/>
    <w:pPr>
      <w:pBdr>
        <w:top w:val="single" w:sz="8" w:space="0" w:color="auto"/>
        <w:bottom w:val="single" w:sz="8" w:space="0" w:color="auto"/>
      </w:pBdr>
      <w:shd w:val="clear" w:color="000000" w:fill="C6E799"/>
      <w:spacing w:before="100" w:beforeAutospacing="1" w:after="100" w:afterAutospacing="1"/>
    </w:pPr>
    <w:rPr>
      <w:b/>
      <w:bCs/>
    </w:rPr>
  </w:style>
  <w:style w:type="paragraph" w:customStyle="1" w:styleId="xl122">
    <w:name w:val="xl122"/>
    <w:basedOn w:val="Normalny"/>
    <w:rsid w:val="00C06EDE"/>
    <w:pPr>
      <w:pBdr>
        <w:top w:val="single" w:sz="8" w:space="0" w:color="auto"/>
        <w:left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3">
    <w:name w:val="xl123"/>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4">
    <w:name w:val="xl124"/>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textAlignment w:val="center"/>
    </w:pPr>
    <w:rPr>
      <w:b/>
      <w:bCs/>
    </w:rPr>
  </w:style>
  <w:style w:type="paragraph" w:customStyle="1" w:styleId="Akapitzlist11">
    <w:name w:val="Akapit z listą11"/>
    <w:basedOn w:val="Normalny"/>
    <w:rsid w:val="00C06EDE"/>
    <w:pPr>
      <w:ind w:left="720"/>
      <w:contextualSpacing/>
    </w:pPr>
  </w:style>
  <w:style w:type="table" w:customStyle="1" w:styleId="redniasiatka1akcent111">
    <w:name w:val="Średnia siatka 1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1">
    <w:name w:val="Średnia siatka 3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1">
    <w:name w:val="Poprawka1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1">
    <w:name w:val="Bez odstępów11"/>
    <w:rsid w:val="00C06EDE"/>
    <w:pPr>
      <w:spacing w:after="0" w:line="240" w:lineRule="auto"/>
    </w:pPr>
    <w:rPr>
      <w:rFonts w:ascii="Verdana" w:eastAsia="Times New Roman" w:hAnsi="Verdana" w:cs="Times New Roman"/>
      <w:sz w:val="17"/>
      <w:szCs w:val="17"/>
      <w:lang w:eastAsia="pl-PL"/>
    </w:rPr>
  </w:style>
  <w:style w:type="table" w:customStyle="1" w:styleId="redniasiatka3akcent12">
    <w:name w:val="Średnia siatka 3 — akcent 12"/>
    <w:basedOn w:val="Standardowy"/>
    <w:next w:val="redniasiatka3akcent1"/>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xl125">
    <w:name w:val="xl125"/>
    <w:basedOn w:val="Normalny"/>
    <w:rsid w:val="00C06EDE"/>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podstawowyl2">
    <w:name w:val="podstawowyl2"/>
    <w:basedOn w:val="Listapunktowana5"/>
    <w:link w:val="podstawowyl2Znak"/>
    <w:rsid w:val="00E33449"/>
    <w:pPr>
      <w:numPr>
        <w:numId w:val="0"/>
      </w:numPr>
      <w:spacing w:after="200" w:line="276" w:lineRule="auto"/>
      <w:ind w:left="792" w:hanging="432"/>
      <w:contextualSpacing/>
      <w:jc w:val="both"/>
    </w:pPr>
    <w:rPr>
      <w:rFonts w:asciiTheme="minorHAnsi" w:hAnsiTheme="minorHAnsi"/>
      <w:sz w:val="20"/>
      <w:szCs w:val="20"/>
    </w:rPr>
  </w:style>
  <w:style w:type="character" w:customStyle="1" w:styleId="podstawowyl2Znak">
    <w:name w:val="podstawowyl2 Znak"/>
    <w:basedOn w:val="Domylnaczcionkaakapitu"/>
    <w:link w:val="podstawowyl2"/>
    <w:rsid w:val="00E33449"/>
    <w:rPr>
      <w:rFonts w:eastAsia="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35F8E-C59C-4097-AEB1-8BD15FCEF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9</Pages>
  <Words>4985</Words>
  <Characters>29914</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34830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dwieclawski</dc:creator>
  <cp:lastModifiedBy>Piotrowski Sławomir</cp:lastModifiedBy>
  <cp:revision>41</cp:revision>
  <cp:lastPrinted>2024-10-01T11:01:00Z</cp:lastPrinted>
  <dcterms:created xsi:type="dcterms:W3CDTF">2022-10-27T13:23:00Z</dcterms:created>
  <dcterms:modified xsi:type="dcterms:W3CDTF">2024-10-24T12:47:00Z</dcterms:modified>
</cp:coreProperties>
</file>