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7" w:rightFromText="187" w:vertAnchor="page" w:horzAnchor="page" w:tblpX="1831" w:tblpY="1696"/>
        <w:tblW w:w="4671" w:type="pct"/>
        <w:tblBorders>
          <w:left w:val="single" w:sz="12" w:space="0" w:color="5B9BD5" w:themeColor="accent1"/>
        </w:tblBorders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8773"/>
      </w:tblGrid>
      <w:tr w:rsidR="00456AF7" w14:paraId="7DE19AF9" w14:textId="77777777" w:rsidTr="00026A82">
        <w:trPr>
          <w:trHeight w:val="2196"/>
        </w:trPr>
        <w:tc>
          <w:tcPr>
            <w:tcW w:w="8774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6E17ECA0" w14:textId="4A63FEAF" w:rsidR="00456AF7" w:rsidRPr="00026A82" w:rsidRDefault="00456AF7" w:rsidP="00456AF7">
            <w:pPr>
              <w:pStyle w:val="Bezodstpw"/>
              <w:rPr>
                <w:rFonts w:ascii="Poppins" w:hAnsi="Poppins" w:cs="Poppins"/>
                <w:b/>
                <w:sz w:val="24"/>
                <w:szCs w:val="24"/>
              </w:rPr>
            </w:pPr>
            <w:r w:rsidRPr="00026A82">
              <w:rPr>
                <w:rFonts w:ascii="Poppins" w:hAnsi="Poppins" w:cs="Poppins"/>
                <w:b/>
                <w:sz w:val="24"/>
                <w:szCs w:val="24"/>
              </w:rPr>
              <w:t>Zamawiający:</w:t>
            </w:r>
          </w:p>
          <w:p w14:paraId="26DDB97A" w14:textId="77777777" w:rsidR="00456AF7" w:rsidRPr="00026A82" w:rsidRDefault="00456AF7" w:rsidP="00456AF7">
            <w:pPr>
              <w:pStyle w:val="Bezodstpw"/>
              <w:rPr>
                <w:rFonts w:ascii="Poppins" w:hAnsi="Poppins" w:cs="Poppins"/>
                <w:b/>
                <w:sz w:val="24"/>
                <w:szCs w:val="24"/>
              </w:rPr>
            </w:pPr>
            <w:r w:rsidRPr="00026A82">
              <w:rPr>
                <w:rFonts w:ascii="Poppins" w:hAnsi="Poppins" w:cs="Poppins"/>
                <w:b/>
                <w:sz w:val="24"/>
                <w:szCs w:val="24"/>
              </w:rPr>
              <w:t>Miasto Gorzów Wielkopolski - Zakład Gospodarki Mieszkaniowej w Gorzowie Wlkp. ul. Wełniany Rynek 3</w:t>
            </w:r>
          </w:p>
          <w:p w14:paraId="232140D5" w14:textId="77777777" w:rsidR="00456AF7" w:rsidRPr="00026A82" w:rsidRDefault="00456AF7" w:rsidP="00456AF7">
            <w:pPr>
              <w:pStyle w:val="Bezodstpw"/>
              <w:rPr>
                <w:rFonts w:ascii="Poppins" w:hAnsi="Poppins" w:cs="Poppins"/>
                <w:sz w:val="24"/>
                <w:szCs w:val="24"/>
              </w:rPr>
            </w:pPr>
          </w:p>
          <w:p w14:paraId="7EFAFDA5" w14:textId="3D6279BA" w:rsidR="00456AF7" w:rsidRPr="00026A82" w:rsidRDefault="00456AF7" w:rsidP="00026A82">
            <w:pPr>
              <w:spacing w:line="240" w:lineRule="auto"/>
              <w:rPr>
                <w:rFonts w:ascii="Poppins" w:hAnsi="Poppins" w:cs="Poppins"/>
                <w:sz w:val="20"/>
                <w:szCs w:val="20"/>
              </w:rPr>
            </w:pPr>
            <w:r w:rsidRPr="00026A82">
              <w:rPr>
                <w:rFonts w:ascii="Poppins" w:hAnsi="Poppins" w:cs="Poppins"/>
                <w:sz w:val="20"/>
                <w:szCs w:val="20"/>
              </w:rPr>
              <w:t xml:space="preserve">Zaprasza do złożenia oferty w postępowaniu o udzielenie zamówienia publicznego prowadzonego w trybie </w:t>
            </w:r>
            <w:r w:rsidR="009C40A5">
              <w:rPr>
                <w:rFonts w:ascii="Poppins" w:hAnsi="Poppins" w:cs="Poppins"/>
                <w:sz w:val="20"/>
                <w:szCs w:val="20"/>
              </w:rPr>
              <w:t>przetargu nieograniczonego</w:t>
            </w:r>
            <w:r w:rsidRPr="00026A82">
              <w:rPr>
                <w:rFonts w:ascii="Poppins" w:hAnsi="Poppins" w:cs="Poppins"/>
                <w:sz w:val="20"/>
                <w:szCs w:val="20"/>
              </w:rPr>
              <w:t xml:space="preserve"> o wartości zamówienia po</w:t>
            </w:r>
            <w:r w:rsidR="009C40A5">
              <w:rPr>
                <w:rFonts w:ascii="Poppins" w:hAnsi="Poppins" w:cs="Poppins"/>
                <w:sz w:val="20"/>
                <w:szCs w:val="20"/>
              </w:rPr>
              <w:t>wy</w:t>
            </w:r>
            <w:r w:rsidRPr="00026A82">
              <w:rPr>
                <w:rFonts w:ascii="Poppins" w:hAnsi="Poppins" w:cs="Poppins"/>
                <w:sz w:val="20"/>
                <w:szCs w:val="20"/>
              </w:rPr>
              <w:t>żej progów unijnych, o jakich stanowi art. 3 ustawy z 11 września 2019 r. - Prawo zam</w:t>
            </w:r>
            <w:r w:rsidR="00026A82" w:rsidRPr="00026A82">
              <w:rPr>
                <w:rFonts w:ascii="Poppins" w:hAnsi="Poppins" w:cs="Poppins"/>
                <w:sz w:val="20"/>
                <w:szCs w:val="20"/>
              </w:rPr>
              <w:t xml:space="preserve">ówień publicznych - </w:t>
            </w:r>
            <w:r w:rsidRPr="00026A82">
              <w:rPr>
                <w:rFonts w:ascii="Poppins" w:hAnsi="Poppins" w:cs="Poppins"/>
                <w:sz w:val="20"/>
                <w:szCs w:val="20"/>
              </w:rPr>
              <w:t xml:space="preserve">dalej </w:t>
            </w:r>
            <w:proofErr w:type="spellStart"/>
            <w:r w:rsidRPr="00026A82">
              <w:rPr>
                <w:rFonts w:ascii="Poppins" w:hAnsi="Poppins" w:cs="Poppins"/>
                <w:sz w:val="20"/>
                <w:szCs w:val="20"/>
              </w:rPr>
              <w:t>Pzp</w:t>
            </w:r>
            <w:proofErr w:type="spellEnd"/>
            <w:r w:rsidRPr="00026A82">
              <w:rPr>
                <w:rFonts w:ascii="Poppins" w:hAnsi="Poppins" w:cs="Poppins"/>
                <w:sz w:val="20"/>
                <w:szCs w:val="20"/>
              </w:rPr>
              <w:t xml:space="preserve"> na </w:t>
            </w:r>
            <w:r w:rsidR="00BF3D44" w:rsidRPr="00026A82">
              <w:rPr>
                <w:rFonts w:ascii="Poppins" w:hAnsi="Poppins" w:cs="Poppins"/>
                <w:b/>
                <w:sz w:val="20"/>
                <w:szCs w:val="20"/>
              </w:rPr>
              <w:t>usługę</w:t>
            </w:r>
            <w:r w:rsidRPr="00026A82">
              <w:rPr>
                <w:rFonts w:ascii="Poppins" w:hAnsi="Poppins" w:cs="Poppins"/>
                <w:sz w:val="20"/>
                <w:szCs w:val="20"/>
              </w:rPr>
              <w:t xml:space="preserve"> pn.:</w:t>
            </w:r>
          </w:p>
        </w:tc>
      </w:tr>
      <w:tr w:rsidR="00456AF7" w14:paraId="3F159FA9" w14:textId="77777777" w:rsidTr="00E50FFA">
        <w:trPr>
          <w:trHeight w:val="1627"/>
        </w:trPr>
        <w:tc>
          <w:tcPr>
            <w:tcW w:w="8774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6CCD3FA1" w14:textId="4ED89C3B" w:rsidR="00456AF7" w:rsidRPr="00026A82" w:rsidRDefault="009C40A5" w:rsidP="009C40A5">
            <w:pPr>
              <w:pStyle w:val="Bezodstpw"/>
              <w:spacing w:after="240"/>
              <w:jc w:val="left"/>
              <w:rPr>
                <w:rFonts w:ascii="Poppins" w:hAnsi="Poppins" w:cs="Poppins"/>
                <w:b/>
                <w:sz w:val="28"/>
                <w:szCs w:val="28"/>
              </w:rPr>
            </w:pPr>
            <w:r>
              <w:rPr>
                <w:rFonts w:ascii="Poppins" w:hAnsi="Poppins" w:cs="Poppins"/>
                <w:b/>
                <w:sz w:val="28"/>
                <w:szCs w:val="28"/>
              </w:rPr>
              <w:t>S</w:t>
            </w:r>
            <w:r w:rsidRPr="009C40A5">
              <w:rPr>
                <w:rFonts w:ascii="Poppins" w:hAnsi="Poppins" w:cs="Poppins"/>
                <w:b/>
                <w:sz w:val="28"/>
                <w:szCs w:val="28"/>
              </w:rPr>
              <w:t>ystematyczn</w:t>
            </w:r>
            <w:r>
              <w:rPr>
                <w:rFonts w:ascii="Poppins" w:hAnsi="Poppins" w:cs="Poppins"/>
                <w:b/>
                <w:sz w:val="28"/>
                <w:szCs w:val="28"/>
              </w:rPr>
              <w:t>e</w:t>
            </w:r>
            <w:r w:rsidRPr="009C40A5">
              <w:rPr>
                <w:rFonts w:ascii="Poppins" w:hAnsi="Poppins" w:cs="Poppins"/>
                <w:b/>
                <w:sz w:val="28"/>
                <w:szCs w:val="28"/>
              </w:rPr>
              <w:t xml:space="preserve"> utrzymani</w:t>
            </w:r>
            <w:r>
              <w:rPr>
                <w:rFonts w:ascii="Poppins" w:hAnsi="Poppins" w:cs="Poppins"/>
                <w:b/>
                <w:sz w:val="28"/>
                <w:szCs w:val="28"/>
              </w:rPr>
              <w:t>e</w:t>
            </w:r>
            <w:r w:rsidRPr="009C40A5">
              <w:rPr>
                <w:rFonts w:ascii="Poppins" w:hAnsi="Poppins" w:cs="Poppins"/>
                <w:b/>
                <w:sz w:val="28"/>
                <w:szCs w:val="28"/>
              </w:rPr>
              <w:t xml:space="preserve"> czystości w zasobach gminnych oraz utrzymani</w:t>
            </w:r>
            <w:r>
              <w:rPr>
                <w:rFonts w:ascii="Poppins" w:hAnsi="Poppins" w:cs="Poppins"/>
                <w:b/>
                <w:sz w:val="28"/>
                <w:szCs w:val="28"/>
              </w:rPr>
              <w:t>e</w:t>
            </w:r>
            <w:r w:rsidRPr="009C40A5">
              <w:rPr>
                <w:rFonts w:ascii="Poppins" w:hAnsi="Poppins" w:cs="Poppins"/>
                <w:b/>
                <w:sz w:val="28"/>
                <w:szCs w:val="28"/>
              </w:rPr>
              <w:t xml:space="preserve"> i konserwacj</w:t>
            </w:r>
            <w:r>
              <w:rPr>
                <w:rFonts w:ascii="Poppins" w:hAnsi="Poppins" w:cs="Poppins"/>
                <w:b/>
                <w:sz w:val="28"/>
                <w:szCs w:val="28"/>
              </w:rPr>
              <w:t>a</w:t>
            </w:r>
            <w:r w:rsidRPr="009C40A5">
              <w:rPr>
                <w:rFonts w:ascii="Poppins" w:hAnsi="Poppins" w:cs="Poppins"/>
                <w:b/>
                <w:sz w:val="28"/>
                <w:szCs w:val="28"/>
              </w:rPr>
              <w:t xml:space="preserve"> zieleni miejskiej na wskazanych terenach Miasta Gorzowa Wlkp. administrowanych przez ZGM</w:t>
            </w:r>
            <w:r w:rsidR="00307A5A" w:rsidRPr="00026A82">
              <w:rPr>
                <w:rFonts w:ascii="Poppins" w:hAnsi="Poppins" w:cs="Poppins"/>
                <w:b/>
                <w:sz w:val="28"/>
                <w:szCs w:val="28"/>
              </w:rPr>
              <w:t xml:space="preserve"> </w:t>
            </w:r>
          </w:p>
          <w:p w14:paraId="5303425C" w14:textId="62299057" w:rsidR="00026A82" w:rsidRPr="00026A82" w:rsidRDefault="00026A82" w:rsidP="00026A82">
            <w:pPr>
              <w:pStyle w:val="Bezodstpw"/>
              <w:jc w:val="left"/>
              <w:rPr>
                <w:rFonts w:ascii="Poppins" w:hAnsi="Poppins" w:cs="Poppins"/>
                <w:b/>
                <w:color w:val="FF0000"/>
                <w:sz w:val="28"/>
                <w:szCs w:val="28"/>
              </w:rPr>
            </w:pPr>
            <w:r w:rsidRPr="00026A82">
              <w:rPr>
                <w:rFonts w:ascii="Poppins" w:hAnsi="Poppins" w:cs="Poppins"/>
                <w:b/>
              </w:rPr>
              <w:t>Nr postępowania: TZP-002/</w:t>
            </w:r>
            <w:r w:rsidR="009140B2">
              <w:rPr>
                <w:rFonts w:ascii="Poppins" w:hAnsi="Poppins" w:cs="Poppins"/>
                <w:b/>
              </w:rPr>
              <w:t>1</w:t>
            </w:r>
            <w:r w:rsidR="009C40A5">
              <w:rPr>
                <w:rFonts w:ascii="Poppins" w:hAnsi="Poppins" w:cs="Poppins"/>
                <w:b/>
              </w:rPr>
              <w:t>0</w:t>
            </w:r>
            <w:r w:rsidRPr="00026A82">
              <w:rPr>
                <w:rFonts w:ascii="Poppins" w:hAnsi="Poppins" w:cs="Poppins"/>
                <w:b/>
              </w:rPr>
              <w:t>/202</w:t>
            </w:r>
            <w:r w:rsidR="009140B2">
              <w:rPr>
                <w:rFonts w:ascii="Poppins" w:hAnsi="Poppins" w:cs="Poppins"/>
                <w:b/>
              </w:rPr>
              <w:t>5</w:t>
            </w:r>
          </w:p>
        </w:tc>
      </w:tr>
      <w:tr w:rsidR="00456AF7" w14:paraId="3FB1B9FB" w14:textId="77777777" w:rsidTr="00E50FFA">
        <w:trPr>
          <w:trHeight w:val="1710"/>
        </w:trPr>
        <w:tc>
          <w:tcPr>
            <w:tcW w:w="8774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25B448DB" w14:textId="262C7999" w:rsidR="00456AF7" w:rsidRPr="00026A82" w:rsidRDefault="00456AF7" w:rsidP="00026A82">
            <w:pPr>
              <w:tabs>
                <w:tab w:val="center" w:pos="4536"/>
                <w:tab w:val="left" w:pos="6945"/>
              </w:tabs>
              <w:spacing w:before="40" w:line="276" w:lineRule="auto"/>
              <w:jc w:val="left"/>
              <w:rPr>
                <w:rFonts w:ascii="Poppins" w:hAnsi="Poppins" w:cs="Poppins"/>
                <w:b/>
                <w:sz w:val="20"/>
                <w:szCs w:val="20"/>
              </w:rPr>
            </w:pPr>
            <w:r w:rsidRPr="00026A82">
              <w:rPr>
                <w:rFonts w:ascii="Poppins" w:hAnsi="Poppins" w:cs="Poppins"/>
                <w:b/>
                <w:sz w:val="20"/>
                <w:szCs w:val="20"/>
              </w:rPr>
              <w:t xml:space="preserve">Przedmiotowe postępowanie prowadzone jest przy użyciu środków komunikacji elektronicznej. Składanie ofert następuje za pośrednictwem platformy zakupowej dostępnej pod adresem internetowym: </w:t>
            </w:r>
            <w:hyperlink r:id="rId9" w:history="1">
              <w:r w:rsidR="00026A82" w:rsidRPr="00026A82">
                <w:rPr>
                  <w:rStyle w:val="Hipercze"/>
                  <w:rFonts w:ascii="Poppins" w:hAnsi="Poppins" w:cs="Poppins"/>
                </w:rPr>
                <w:t>https://platformazakupowa.pl/pn/zgm_gorzow/proceedings</w:t>
              </w:r>
            </w:hyperlink>
          </w:p>
        </w:tc>
      </w:tr>
      <w:tr w:rsidR="00456AF7" w14:paraId="2C3AED18" w14:textId="77777777" w:rsidTr="00E50FFA">
        <w:trPr>
          <w:trHeight w:val="3275"/>
        </w:trPr>
        <w:tc>
          <w:tcPr>
            <w:tcW w:w="8774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2038AC66" w14:textId="77777777" w:rsidR="00456AF7" w:rsidRPr="00026A82" w:rsidRDefault="00456AF7" w:rsidP="00456AF7">
            <w:pPr>
              <w:spacing w:after="0" w:line="360" w:lineRule="auto"/>
              <w:rPr>
                <w:rFonts w:ascii="Poppins" w:hAnsi="Poppins" w:cs="Poppins"/>
              </w:rPr>
            </w:pPr>
            <w:r w:rsidRPr="00026A82">
              <w:rPr>
                <w:rFonts w:ascii="Poppins" w:hAnsi="Poppins" w:cs="Poppins"/>
              </w:rPr>
              <w:t>Zapoznałem/</w:t>
            </w:r>
            <w:proofErr w:type="spellStart"/>
            <w:r w:rsidRPr="00026A82">
              <w:rPr>
                <w:rFonts w:ascii="Poppins" w:hAnsi="Poppins" w:cs="Poppins"/>
              </w:rPr>
              <w:t>am</w:t>
            </w:r>
            <w:proofErr w:type="spellEnd"/>
            <w:r w:rsidRPr="00026A82">
              <w:rPr>
                <w:rFonts w:ascii="Poppins" w:hAnsi="Poppins" w:cs="Poppins"/>
              </w:rPr>
              <w:t xml:space="preserve"> się z treścią i nie wnoszę zastrzeżeń:</w:t>
            </w:r>
          </w:p>
          <w:tbl>
            <w:tblPr>
              <w:tblpPr w:leftFromText="187" w:rightFromText="187" w:vertAnchor="page" w:horzAnchor="page" w:tblpX="5022" w:tblpY="1416"/>
              <w:tblOverlap w:val="never"/>
              <w:tblW w:w="2489" w:type="pct"/>
              <w:tblLook w:val="04A0" w:firstRow="1" w:lastRow="0" w:firstColumn="1" w:lastColumn="0" w:noHBand="0" w:noVBand="1"/>
            </w:tblPr>
            <w:tblGrid>
              <w:gridCol w:w="4253"/>
            </w:tblGrid>
            <w:tr w:rsidR="00026A82" w:rsidRPr="00026A82" w14:paraId="346A3000" w14:textId="77777777" w:rsidTr="00026A82">
              <w:tc>
                <w:tcPr>
                  <w:tcW w:w="4253" w:type="dxa"/>
                  <w:tcMar>
                    <w:top w:w="216" w:type="dxa"/>
                    <w:left w:w="115" w:type="dxa"/>
                    <w:bottom w:w="216" w:type="dxa"/>
                    <w:right w:w="115" w:type="dxa"/>
                  </w:tcMar>
                </w:tcPr>
                <w:p w14:paraId="6CC296F6" w14:textId="77777777" w:rsidR="00026A82" w:rsidRPr="005402A7" w:rsidRDefault="00026A82" w:rsidP="00026A82">
                  <w:pPr>
                    <w:pStyle w:val="Bezodstpw"/>
                    <w:rPr>
                      <w:rFonts w:ascii="Poppins" w:hAnsi="Poppins" w:cs="Poppins"/>
                      <w:color w:val="000000" w:themeColor="text1"/>
                    </w:rPr>
                  </w:pPr>
                  <w:r w:rsidRPr="005402A7">
                    <w:rPr>
                      <w:rFonts w:ascii="Poppins" w:hAnsi="Poppins" w:cs="Poppins"/>
                      <w:color w:val="000000" w:themeColor="text1"/>
                    </w:rPr>
                    <w:t>Zatwierdził Dyrektor ZGM</w:t>
                  </w:r>
                </w:p>
                <w:p w14:paraId="00265821" w14:textId="77777777" w:rsidR="00026A82" w:rsidRPr="005402A7" w:rsidRDefault="00026A82" w:rsidP="00026A82">
                  <w:pPr>
                    <w:pStyle w:val="Bezodstpw"/>
                    <w:rPr>
                      <w:rFonts w:ascii="Poppins" w:hAnsi="Poppins" w:cs="Poppins"/>
                      <w:color w:val="000000" w:themeColor="text1"/>
                    </w:rPr>
                  </w:pPr>
                  <w:r w:rsidRPr="005402A7">
                    <w:rPr>
                      <w:rFonts w:ascii="Poppins" w:hAnsi="Poppins" w:cs="Poppins"/>
                      <w:color w:val="000000" w:themeColor="text1"/>
                    </w:rPr>
                    <w:t>Paweł Nowacki</w:t>
                  </w:r>
                </w:p>
                <w:p w14:paraId="5A0F87BC" w14:textId="77777777" w:rsidR="00026A82" w:rsidRPr="005402A7" w:rsidRDefault="00026A82" w:rsidP="00026A82">
                  <w:pPr>
                    <w:pStyle w:val="Bezodstpw"/>
                    <w:rPr>
                      <w:rFonts w:ascii="Poppins" w:hAnsi="Poppins" w:cs="Poppins"/>
                      <w:color w:val="000000" w:themeColor="text1"/>
                    </w:rPr>
                  </w:pPr>
                </w:p>
                <w:p w14:paraId="20D71569" w14:textId="77777777" w:rsidR="00026A82" w:rsidRPr="005402A7" w:rsidRDefault="00026A82" w:rsidP="00026A82">
                  <w:pPr>
                    <w:pStyle w:val="Bezodstpw"/>
                    <w:rPr>
                      <w:rFonts w:ascii="Poppins" w:hAnsi="Poppins" w:cs="Poppins"/>
                      <w:i/>
                      <w:color w:val="000000" w:themeColor="text1"/>
                    </w:rPr>
                  </w:pPr>
                  <w:r w:rsidRPr="005402A7">
                    <w:rPr>
                      <w:rFonts w:ascii="Poppins" w:hAnsi="Poppins" w:cs="Poppins"/>
                      <w:i/>
                      <w:color w:val="000000" w:themeColor="text1"/>
                    </w:rPr>
                    <w:t>(pieczęć i podpis na oryginale)</w:t>
                  </w:r>
                </w:p>
                <w:p w14:paraId="765D2466" w14:textId="5D2AEE5E" w:rsidR="00026A82" w:rsidRPr="005402A7" w:rsidRDefault="009140B2" w:rsidP="00026A82">
                  <w:pPr>
                    <w:pStyle w:val="Bezodstpw"/>
                    <w:rPr>
                      <w:rFonts w:ascii="Poppins" w:hAnsi="Poppins" w:cs="Poppins"/>
                      <w:color w:val="000000" w:themeColor="text1"/>
                    </w:rPr>
                  </w:pPr>
                  <w:r>
                    <w:rPr>
                      <w:rFonts w:ascii="Poppins" w:hAnsi="Poppins" w:cs="Poppins"/>
                      <w:color w:val="000000" w:themeColor="text1"/>
                    </w:rPr>
                    <w:t>2025-</w:t>
                  </w:r>
                  <w:r w:rsidR="009C40A5">
                    <w:rPr>
                      <w:rFonts w:ascii="Poppins" w:hAnsi="Poppins" w:cs="Poppins"/>
                      <w:color w:val="000000" w:themeColor="text1"/>
                    </w:rPr>
                    <w:t>0</w:t>
                  </w:r>
                  <w:r w:rsidR="00631D6A">
                    <w:rPr>
                      <w:rFonts w:ascii="Poppins" w:hAnsi="Poppins" w:cs="Poppins"/>
                      <w:color w:val="000000" w:themeColor="text1"/>
                    </w:rPr>
                    <w:t>4</w:t>
                  </w:r>
                  <w:r w:rsidR="009C40A5">
                    <w:rPr>
                      <w:rFonts w:ascii="Poppins" w:hAnsi="Poppins" w:cs="Poppins"/>
                      <w:color w:val="000000" w:themeColor="text1"/>
                    </w:rPr>
                    <w:t>-</w:t>
                  </w:r>
                  <w:r w:rsidR="003B191C">
                    <w:rPr>
                      <w:rFonts w:ascii="Poppins" w:hAnsi="Poppins" w:cs="Poppins"/>
                      <w:color w:val="000000" w:themeColor="text1"/>
                    </w:rPr>
                    <w:t>03</w:t>
                  </w:r>
                </w:p>
                <w:p w14:paraId="6E4A534A" w14:textId="77777777" w:rsidR="00026A82" w:rsidRPr="00026A82" w:rsidRDefault="00026A82" w:rsidP="00026A82">
                  <w:pPr>
                    <w:pStyle w:val="Bezodstpw"/>
                    <w:rPr>
                      <w:rFonts w:ascii="Poppins" w:hAnsi="Poppins" w:cs="Poppins"/>
                      <w:color w:val="5B9BD5" w:themeColor="accent1"/>
                    </w:rPr>
                  </w:pPr>
                </w:p>
              </w:tc>
            </w:tr>
          </w:tbl>
          <w:p w14:paraId="393A9335" w14:textId="6B98B0BB" w:rsidR="00456AF7" w:rsidRPr="00026A82" w:rsidRDefault="00456AF7" w:rsidP="003B1D3C">
            <w:pPr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="Poppins" w:hAnsi="Poppins" w:cs="Poppins"/>
              </w:rPr>
            </w:pPr>
            <w:r w:rsidRPr="00026A82">
              <w:rPr>
                <w:rFonts w:ascii="Poppins" w:hAnsi="Poppins" w:cs="Poppins"/>
              </w:rPr>
              <w:t>Główny Księgowy</w:t>
            </w:r>
            <w:r w:rsidR="00E813DE" w:rsidRPr="00026A82">
              <w:rPr>
                <w:rFonts w:ascii="Poppins" w:hAnsi="Poppins" w:cs="Poppins"/>
              </w:rPr>
              <w:t>:</w:t>
            </w:r>
          </w:p>
          <w:p w14:paraId="172E1D0A" w14:textId="77777777" w:rsidR="00456AF7" w:rsidRPr="00026A82" w:rsidRDefault="00456AF7" w:rsidP="00456AF7">
            <w:pPr>
              <w:spacing w:after="0"/>
              <w:ind w:left="708"/>
              <w:rPr>
                <w:rFonts w:ascii="Poppins" w:hAnsi="Poppins" w:cs="Poppins"/>
                <w:sz w:val="16"/>
                <w:szCs w:val="16"/>
              </w:rPr>
            </w:pPr>
            <w:r w:rsidRPr="00026A82">
              <w:rPr>
                <w:rFonts w:ascii="Poppins" w:hAnsi="Poppins" w:cs="Poppins"/>
                <w:sz w:val="16"/>
                <w:szCs w:val="16"/>
              </w:rPr>
              <w:t>/pod względem finansowym/</w:t>
            </w:r>
          </w:p>
          <w:p w14:paraId="5F1CD8BB" w14:textId="77777777" w:rsidR="00456AF7" w:rsidRPr="00026A82" w:rsidRDefault="00456AF7" w:rsidP="00456AF7">
            <w:pPr>
              <w:spacing w:after="0"/>
              <w:ind w:left="708"/>
              <w:rPr>
                <w:rFonts w:ascii="Poppins" w:hAnsi="Poppins" w:cs="Poppins"/>
                <w:sz w:val="16"/>
                <w:szCs w:val="16"/>
              </w:rPr>
            </w:pPr>
          </w:p>
          <w:p w14:paraId="70B35E70" w14:textId="7E1884B2" w:rsidR="00456AF7" w:rsidRPr="00026A82" w:rsidRDefault="00DE3E83" w:rsidP="003B1D3C">
            <w:pPr>
              <w:numPr>
                <w:ilvl w:val="0"/>
                <w:numId w:val="13"/>
              </w:numPr>
              <w:spacing w:after="0" w:line="360" w:lineRule="auto"/>
              <w:jc w:val="left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Radca Prawny</w:t>
            </w:r>
            <w:r w:rsidR="00E813DE" w:rsidRPr="00026A82">
              <w:rPr>
                <w:rFonts w:ascii="Poppins" w:hAnsi="Poppins" w:cs="Poppins"/>
              </w:rPr>
              <w:t>:</w:t>
            </w:r>
          </w:p>
        </w:tc>
      </w:tr>
    </w:tbl>
    <w:p w14:paraId="538615DD" w14:textId="77777777" w:rsidR="00136E62" w:rsidRPr="003F265B" w:rsidRDefault="00136E62">
      <w:pPr>
        <w:pStyle w:val="Nagwekspisutreci"/>
        <w:rPr>
          <w:rFonts w:ascii="Poppins" w:hAnsi="Poppins" w:cs="Poppins"/>
        </w:rPr>
      </w:pPr>
      <w:r w:rsidRPr="003F265B">
        <w:rPr>
          <w:rFonts w:ascii="Poppins" w:hAnsi="Poppins" w:cs="Poppins"/>
        </w:rPr>
        <w:lastRenderedPageBreak/>
        <w:t>Spis treści</w:t>
      </w:r>
    </w:p>
    <w:p w14:paraId="1672BA8A" w14:textId="753D780C" w:rsidR="00A7512F" w:rsidRDefault="00136E62">
      <w:pPr>
        <w:pStyle w:val="Spistreci2"/>
        <w:rPr>
          <w:rFonts w:cstheme="minorBidi"/>
          <w:noProof/>
          <w:kern w:val="2"/>
          <w:sz w:val="24"/>
          <w:szCs w:val="24"/>
          <w:lang w:eastAsia="pl-PL"/>
          <w14:ligatures w14:val="standardContextual"/>
        </w:rPr>
      </w:pPr>
      <w:r w:rsidRPr="003F265B">
        <w:rPr>
          <w:rFonts w:ascii="Poppins" w:hAnsi="Poppins" w:cs="Poppins"/>
          <w:b/>
          <w:bCs/>
        </w:rPr>
        <w:fldChar w:fldCharType="begin"/>
      </w:r>
      <w:r w:rsidRPr="003F265B">
        <w:rPr>
          <w:rFonts w:ascii="Poppins" w:hAnsi="Poppins" w:cs="Poppins"/>
          <w:b/>
          <w:bCs/>
        </w:rPr>
        <w:instrText xml:space="preserve"> TOC \o "1-3" \h \z \u </w:instrText>
      </w:r>
      <w:r w:rsidRPr="003F265B">
        <w:rPr>
          <w:rFonts w:ascii="Poppins" w:hAnsi="Poppins" w:cs="Poppins"/>
          <w:b/>
          <w:bCs/>
        </w:rPr>
        <w:fldChar w:fldCharType="separate"/>
      </w:r>
      <w:hyperlink w:anchor="_Toc194318194" w:history="1">
        <w:r w:rsidR="00A7512F" w:rsidRPr="00F22665">
          <w:rPr>
            <w:rStyle w:val="Hipercze"/>
            <w:rFonts w:ascii="Poppins" w:hAnsi="Poppins" w:cs="Poppins"/>
            <w:noProof/>
          </w:rPr>
          <w:t>I. Informacje ogólne</w:t>
        </w:r>
        <w:r w:rsidR="00A7512F">
          <w:rPr>
            <w:noProof/>
            <w:webHidden/>
          </w:rPr>
          <w:tab/>
        </w:r>
        <w:r w:rsidR="00A7512F">
          <w:rPr>
            <w:noProof/>
            <w:webHidden/>
          </w:rPr>
          <w:fldChar w:fldCharType="begin"/>
        </w:r>
        <w:r w:rsidR="00A7512F">
          <w:rPr>
            <w:noProof/>
            <w:webHidden/>
          </w:rPr>
          <w:instrText xml:space="preserve"> PAGEREF _Toc194318194 \h </w:instrText>
        </w:r>
        <w:r w:rsidR="00A7512F">
          <w:rPr>
            <w:noProof/>
            <w:webHidden/>
          </w:rPr>
        </w:r>
        <w:r w:rsidR="00A7512F">
          <w:rPr>
            <w:noProof/>
            <w:webHidden/>
          </w:rPr>
          <w:fldChar w:fldCharType="separate"/>
        </w:r>
        <w:r w:rsidR="003B191C">
          <w:rPr>
            <w:noProof/>
            <w:webHidden/>
          </w:rPr>
          <w:t>2</w:t>
        </w:r>
        <w:r w:rsidR="00A7512F">
          <w:rPr>
            <w:noProof/>
            <w:webHidden/>
          </w:rPr>
          <w:fldChar w:fldCharType="end"/>
        </w:r>
      </w:hyperlink>
    </w:p>
    <w:p w14:paraId="4A6AF81B" w14:textId="7781901B" w:rsidR="00A7512F" w:rsidRDefault="00A7512F">
      <w:pPr>
        <w:pStyle w:val="Spistreci2"/>
        <w:rPr>
          <w:rFonts w:cstheme="minorBidi"/>
          <w:noProof/>
          <w:kern w:val="2"/>
          <w:sz w:val="24"/>
          <w:szCs w:val="24"/>
          <w:lang w:eastAsia="pl-PL"/>
          <w14:ligatures w14:val="standardContextual"/>
        </w:rPr>
      </w:pPr>
      <w:hyperlink w:anchor="_Toc194318195" w:history="1">
        <w:r w:rsidRPr="00F22665">
          <w:rPr>
            <w:rStyle w:val="Hipercze"/>
            <w:rFonts w:ascii="Poppins" w:hAnsi="Poppins" w:cs="Poppins"/>
            <w:noProof/>
          </w:rPr>
          <w:t>II. Opis przedmiotu 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_Toc194318195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191C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4BCF197" w14:textId="651090CA" w:rsidR="00A7512F" w:rsidRDefault="00A7512F">
      <w:pPr>
        <w:pStyle w:val="Spistreci2"/>
        <w:rPr>
          <w:rFonts w:cstheme="minorBidi"/>
          <w:noProof/>
          <w:kern w:val="2"/>
          <w:sz w:val="24"/>
          <w:szCs w:val="24"/>
          <w:lang w:eastAsia="pl-PL"/>
          <w14:ligatures w14:val="standardContextual"/>
        </w:rPr>
      </w:pPr>
      <w:hyperlink w:anchor="_Toc194318196" w:history="1">
        <w:r w:rsidRPr="00F22665">
          <w:rPr>
            <w:rStyle w:val="Hipercze"/>
            <w:rFonts w:ascii="Poppins" w:hAnsi="Poppins" w:cs="Poppins"/>
            <w:noProof/>
          </w:rPr>
          <w:t>III. Termin wykonania 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_Toc194318196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191C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F8CCFCC" w14:textId="66F7F4DD" w:rsidR="00A7512F" w:rsidRDefault="00A7512F">
      <w:pPr>
        <w:pStyle w:val="Spistreci2"/>
        <w:rPr>
          <w:rFonts w:cstheme="minorBidi"/>
          <w:noProof/>
          <w:kern w:val="2"/>
          <w:sz w:val="24"/>
          <w:szCs w:val="24"/>
          <w:lang w:eastAsia="pl-PL"/>
          <w14:ligatures w14:val="standardContextual"/>
        </w:rPr>
      </w:pPr>
      <w:hyperlink w:anchor="_Toc194318197" w:history="1">
        <w:r w:rsidRPr="00F22665">
          <w:rPr>
            <w:rStyle w:val="Hipercze"/>
            <w:rFonts w:ascii="Poppins" w:hAnsi="Poppins" w:cs="Poppins"/>
            <w:noProof/>
          </w:rPr>
          <w:t>IV. Projektowane postanowienia umowy w sprawie zamówienia publicznego, które zostaną wprowadzone do treści tej umowy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_Toc194318197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191C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80CA9D0" w14:textId="46F62948" w:rsidR="00A7512F" w:rsidRDefault="00A7512F">
      <w:pPr>
        <w:pStyle w:val="Spistreci2"/>
        <w:rPr>
          <w:rFonts w:cstheme="minorBidi"/>
          <w:noProof/>
          <w:kern w:val="2"/>
          <w:sz w:val="24"/>
          <w:szCs w:val="24"/>
          <w:lang w:eastAsia="pl-PL"/>
          <w14:ligatures w14:val="standardContextual"/>
        </w:rPr>
      </w:pPr>
      <w:hyperlink w:anchor="_Toc194318198" w:history="1">
        <w:r w:rsidRPr="00F22665">
          <w:rPr>
            <w:rStyle w:val="Hipercze"/>
            <w:rFonts w:ascii="Poppins" w:hAnsi="Poppins" w:cs="Poppins"/>
            <w:noProof/>
          </w:rPr>
          <w:t>V. Informacje o środkach komunikacji elektronicznej, przy użyciu których Zamawiający będzie komunikował się z wykonawcami oraz informacje o wymaganiach technicznych i organizacyjnych sporządzania, wysyłania i odbierania korespondencji elektronicznej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_Toc194318198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191C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8DB6F32" w14:textId="7E755C97" w:rsidR="00A7512F" w:rsidRDefault="00A7512F">
      <w:pPr>
        <w:pStyle w:val="Spistreci2"/>
        <w:rPr>
          <w:rFonts w:cstheme="minorBidi"/>
          <w:noProof/>
          <w:kern w:val="2"/>
          <w:sz w:val="24"/>
          <w:szCs w:val="24"/>
          <w:lang w:eastAsia="pl-PL"/>
          <w14:ligatures w14:val="standardContextual"/>
        </w:rPr>
      </w:pPr>
      <w:hyperlink w:anchor="_Toc194318199" w:history="1">
        <w:r w:rsidRPr="00F22665">
          <w:rPr>
            <w:rStyle w:val="Hipercze"/>
            <w:rFonts w:ascii="Poppins" w:hAnsi="Poppins" w:cs="Poppins"/>
            <w:noProof/>
          </w:rPr>
          <w:t>VI. Termin związania ofertą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_Toc194318199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191C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7545BACF" w14:textId="55173D43" w:rsidR="00A7512F" w:rsidRDefault="00A7512F">
      <w:pPr>
        <w:pStyle w:val="Spistreci2"/>
        <w:rPr>
          <w:rFonts w:cstheme="minorBidi"/>
          <w:noProof/>
          <w:kern w:val="2"/>
          <w:sz w:val="24"/>
          <w:szCs w:val="24"/>
          <w:lang w:eastAsia="pl-PL"/>
          <w14:ligatures w14:val="standardContextual"/>
        </w:rPr>
      </w:pPr>
      <w:hyperlink w:anchor="_Toc194318200" w:history="1">
        <w:r w:rsidRPr="00F22665">
          <w:rPr>
            <w:rStyle w:val="Hipercze"/>
            <w:rFonts w:ascii="Poppins" w:hAnsi="Poppins" w:cs="Poppins"/>
            <w:noProof/>
          </w:rPr>
          <w:t>VII. Podstawy wykluczenia i warunki udziału w postępowaniu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_Toc194318200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191C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0F1C9BC0" w14:textId="54FCD2EE" w:rsidR="00A7512F" w:rsidRDefault="00A7512F">
      <w:pPr>
        <w:pStyle w:val="Spistreci2"/>
        <w:rPr>
          <w:rFonts w:cstheme="minorBidi"/>
          <w:noProof/>
          <w:kern w:val="2"/>
          <w:sz w:val="24"/>
          <w:szCs w:val="24"/>
          <w:lang w:eastAsia="pl-PL"/>
          <w14:ligatures w14:val="standardContextual"/>
        </w:rPr>
      </w:pPr>
      <w:hyperlink w:anchor="_Toc194318201" w:history="1">
        <w:r w:rsidRPr="00F22665">
          <w:rPr>
            <w:rStyle w:val="Hipercze"/>
            <w:rFonts w:ascii="Poppins" w:hAnsi="Poppins" w:cs="Poppins"/>
            <w:noProof/>
          </w:rPr>
          <w:t>VIII. Wyjaśnienia treści SWZ i jej modyfikacja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_Toc194318201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191C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578FD4AA" w14:textId="40EC19D9" w:rsidR="00A7512F" w:rsidRDefault="00A7512F">
      <w:pPr>
        <w:pStyle w:val="Spistreci2"/>
        <w:rPr>
          <w:rFonts w:cstheme="minorBidi"/>
          <w:noProof/>
          <w:kern w:val="2"/>
          <w:sz w:val="24"/>
          <w:szCs w:val="24"/>
          <w:lang w:eastAsia="pl-PL"/>
          <w14:ligatures w14:val="standardContextual"/>
        </w:rPr>
      </w:pPr>
      <w:hyperlink w:anchor="_Toc194318202" w:history="1">
        <w:r w:rsidRPr="00F22665">
          <w:rPr>
            <w:rStyle w:val="Hipercze"/>
            <w:rFonts w:ascii="Poppins" w:hAnsi="Poppins" w:cs="Poppins"/>
            <w:noProof/>
          </w:rPr>
          <w:t>IX. Opis sposobu przygotowania oferty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_Toc194318202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191C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43DE5546" w14:textId="26B2276B" w:rsidR="00A7512F" w:rsidRDefault="00A7512F">
      <w:pPr>
        <w:pStyle w:val="Spistreci2"/>
        <w:rPr>
          <w:rFonts w:cstheme="minorBidi"/>
          <w:noProof/>
          <w:kern w:val="2"/>
          <w:sz w:val="24"/>
          <w:szCs w:val="24"/>
          <w:lang w:eastAsia="pl-PL"/>
          <w14:ligatures w14:val="standardContextual"/>
        </w:rPr>
      </w:pPr>
      <w:hyperlink w:anchor="_Toc194318203" w:history="1">
        <w:r w:rsidRPr="00F22665">
          <w:rPr>
            <w:rStyle w:val="Hipercze"/>
            <w:rFonts w:ascii="Poppins" w:hAnsi="Poppins" w:cs="Poppins"/>
            <w:noProof/>
          </w:rPr>
          <w:t>X. Sposób oraz termin składania 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_Toc194318203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191C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437A3E43" w14:textId="3D069182" w:rsidR="00A7512F" w:rsidRDefault="00A7512F">
      <w:pPr>
        <w:pStyle w:val="Spistreci2"/>
        <w:rPr>
          <w:rFonts w:cstheme="minorBidi"/>
          <w:noProof/>
          <w:kern w:val="2"/>
          <w:sz w:val="24"/>
          <w:szCs w:val="24"/>
          <w:lang w:eastAsia="pl-PL"/>
          <w14:ligatures w14:val="standardContextual"/>
        </w:rPr>
      </w:pPr>
      <w:hyperlink w:anchor="_Toc194318204" w:history="1">
        <w:r w:rsidRPr="00F22665">
          <w:rPr>
            <w:rStyle w:val="Hipercze"/>
            <w:rFonts w:ascii="Arial" w:hAnsi="Arial" w:cs="Arial"/>
            <w:noProof/>
          </w:rPr>
          <w:t xml:space="preserve">XI. </w:t>
        </w:r>
        <w:r w:rsidRPr="00F22665">
          <w:rPr>
            <w:rStyle w:val="Hipercze"/>
            <w:rFonts w:ascii="Poppins" w:hAnsi="Poppins" w:cs="Poppins"/>
            <w:noProof/>
          </w:rPr>
          <w:t>Termin otwarcia 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_Toc194318204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191C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43B37664" w14:textId="35956CDB" w:rsidR="00A7512F" w:rsidRDefault="00A7512F">
      <w:pPr>
        <w:pStyle w:val="Spistreci2"/>
        <w:rPr>
          <w:rFonts w:cstheme="minorBidi"/>
          <w:noProof/>
          <w:kern w:val="2"/>
          <w:sz w:val="24"/>
          <w:szCs w:val="24"/>
          <w:lang w:eastAsia="pl-PL"/>
          <w14:ligatures w14:val="standardContextual"/>
        </w:rPr>
      </w:pPr>
      <w:hyperlink w:anchor="_Toc194318205" w:history="1">
        <w:r w:rsidRPr="00F22665">
          <w:rPr>
            <w:rStyle w:val="Hipercze"/>
            <w:rFonts w:ascii="Poppins" w:hAnsi="Poppins" w:cs="Poppins"/>
            <w:noProof/>
          </w:rPr>
          <w:t>XII. Sposób obliczenia ceny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_Toc194318205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191C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56D1C34D" w14:textId="38512F2B" w:rsidR="00A7512F" w:rsidRDefault="00A7512F">
      <w:pPr>
        <w:pStyle w:val="Spistreci2"/>
        <w:rPr>
          <w:rFonts w:cstheme="minorBidi"/>
          <w:noProof/>
          <w:kern w:val="2"/>
          <w:sz w:val="24"/>
          <w:szCs w:val="24"/>
          <w:lang w:eastAsia="pl-PL"/>
          <w14:ligatures w14:val="standardContextual"/>
        </w:rPr>
      </w:pPr>
      <w:hyperlink w:anchor="_Toc194318206" w:history="1">
        <w:r w:rsidRPr="00F22665">
          <w:rPr>
            <w:rStyle w:val="Hipercze"/>
            <w:rFonts w:ascii="Poppins" w:hAnsi="Poppins" w:cs="Poppins"/>
            <w:noProof/>
          </w:rPr>
          <w:t>XIII. Opis kryteriów oceny ofert, wraz z podaniem wag tych kryteriów i sposobu oceny 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_Toc194318206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191C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14:paraId="483E4D2B" w14:textId="05B991CB" w:rsidR="00A7512F" w:rsidRDefault="00A7512F">
      <w:pPr>
        <w:pStyle w:val="Spistreci2"/>
        <w:rPr>
          <w:rFonts w:cstheme="minorBidi"/>
          <w:noProof/>
          <w:kern w:val="2"/>
          <w:sz w:val="24"/>
          <w:szCs w:val="24"/>
          <w:lang w:eastAsia="pl-PL"/>
          <w14:ligatures w14:val="standardContextual"/>
        </w:rPr>
      </w:pPr>
      <w:hyperlink w:anchor="_Toc194318207" w:history="1">
        <w:r w:rsidRPr="00F22665">
          <w:rPr>
            <w:rStyle w:val="Hipercze"/>
            <w:rFonts w:ascii="Poppins" w:hAnsi="Poppins" w:cs="Poppins"/>
            <w:noProof/>
          </w:rPr>
          <w:t>XIV. Informacje o formalnościach, jakie muszą zostać dopełnione po wyborze oferty w celu zawarcia umowy w sprawie zamówienia publicznego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_Toc194318207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191C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14:paraId="19234F8D" w14:textId="10050244" w:rsidR="00A7512F" w:rsidRDefault="00A7512F">
      <w:pPr>
        <w:pStyle w:val="Spistreci2"/>
        <w:rPr>
          <w:rFonts w:cstheme="minorBidi"/>
          <w:noProof/>
          <w:kern w:val="2"/>
          <w:sz w:val="24"/>
          <w:szCs w:val="24"/>
          <w:lang w:eastAsia="pl-PL"/>
          <w14:ligatures w14:val="standardContextual"/>
        </w:rPr>
      </w:pPr>
      <w:hyperlink w:anchor="_Toc194318208" w:history="1">
        <w:r w:rsidRPr="00F22665">
          <w:rPr>
            <w:rStyle w:val="Hipercze"/>
            <w:rFonts w:ascii="Poppins" w:hAnsi="Poppins" w:cs="Poppins"/>
            <w:noProof/>
          </w:rPr>
          <w:t>XV. Istotne dla stron postanowienia, które zostaną wprowadzone do treści zawieranej umowy w sprawie zamówienia publicznego, ogólne warunki umowy albo wzór umowy, jeżeli zamawiający wymaga od wykonawcy, aby zawarł z nim umowę w sprawie zamówienia publicznego na takich warunkach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_Toc194318208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191C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14:paraId="7AAFA165" w14:textId="20345364" w:rsidR="00A7512F" w:rsidRDefault="00A7512F">
      <w:pPr>
        <w:pStyle w:val="Spistreci2"/>
        <w:rPr>
          <w:rFonts w:cstheme="minorBidi"/>
          <w:noProof/>
          <w:kern w:val="2"/>
          <w:sz w:val="24"/>
          <w:szCs w:val="24"/>
          <w:lang w:eastAsia="pl-PL"/>
          <w14:ligatures w14:val="standardContextual"/>
        </w:rPr>
      </w:pPr>
      <w:hyperlink w:anchor="_Toc194318209" w:history="1">
        <w:r w:rsidRPr="00F22665">
          <w:rPr>
            <w:rStyle w:val="Hipercze"/>
            <w:rFonts w:ascii="Poppins" w:hAnsi="Poppins" w:cs="Poppins"/>
            <w:noProof/>
          </w:rPr>
          <w:t>XVI. Pouczenie o środkach ochrony prawnej przysługujących Wykonawcy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_Toc194318209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191C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14:paraId="3ECFA357" w14:textId="673192C6" w:rsidR="00A7512F" w:rsidRDefault="00A7512F">
      <w:pPr>
        <w:pStyle w:val="Spistreci2"/>
        <w:rPr>
          <w:rFonts w:cstheme="minorBidi"/>
          <w:noProof/>
          <w:kern w:val="2"/>
          <w:sz w:val="24"/>
          <w:szCs w:val="24"/>
          <w:lang w:eastAsia="pl-PL"/>
          <w14:ligatures w14:val="standardContextual"/>
        </w:rPr>
      </w:pPr>
      <w:hyperlink w:anchor="_Toc194318210" w:history="1">
        <w:r w:rsidRPr="00F22665">
          <w:rPr>
            <w:rStyle w:val="Hipercze"/>
            <w:rFonts w:ascii="Poppins" w:hAnsi="Poppins" w:cs="Poppins"/>
            <w:noProof/>
          </w:rPr>
          <w:t>XVII. Pozostałe informacje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_Toc194318210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191C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14:paraId="3EBA1FFD" w14:textId="592106EE" w:rsidR="00A7512F" w:rsidRDefault="00A7512F">
      <w:pPr>
        <w:pStyle w:val="Spistreci2"/>
        <w:rPr>
          <w:rFonts w:cstheme="minorBidi"/>
          <w:noProof/>
          <w:kern w:val="2"/>
          <w:sz w:val="24"/>
          <w:szCs w:val="24"/>
          <w:lang w:eastAsia="pl-PL"/>
          <w14:ligatures w14:val="standardContextual"/>
        </w:rPr>
      </w:pPr>
      <w:hyperlink w:anchor="_Toc194318211" w:history="1">
        <w:r w:rsidRPr="00F22665">
          <w:rPr>
            <w:rStyle w:val="Hipercze"/>
            <w:rFonts w:ascii="Poppins" w:hAnsi="Poppins" w:cs="Poppins"/>
            <w:noProof/>
          </w:rPr>
          <w:t>XVIII. Jawność postępowania oraz informacja w zakresie ochrony danych osobowych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_Toc194318211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191C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14:paraId="056A0F85" w14:textId="097D59AD" w:rsidR="00A7512F" w:rsidRDefault="00A7512F">
      <w:pPr>
        <w:pStyle w:val="Spistreci2"/>
        <w:rPr>
          <w:rFonts w:cstheme="minorBidi"/>
          <w:noProof/>
          <w:kern w:val="2"/>
          <w:sz w:val="24"/>
          <w:szCs w:val="24"/>
          <w:lang w:eastAsia="pl-PL"/>
          <w14:ligatures w14:val="standardContextual"/>
        </w:rPr>
      </w:pPr>
      <w:hyperlink w:anchor="_Toc194318212" w:history="1">
        <w:r w:rsidRPr="00F22665">
          <w:rPr>
            <w:rStyle w:val="Hipercze"/>
            <w:rFonts w:ascii="Poppins" w:hAnsi="Poppins" w:cs="Poppins"/>
            <w:noProof/>
          </w:rPr>
          <w:t>XIX. Załączniki do SWZ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_Toc194318212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191C"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14:paraId="5079D44A" w14:textId="50E2164A" w:rsidR="006D051B" w:rsidRDefault="00136E62">
      <w:r w:rsidRPr="003F265B">
        <w:rPr>
          <w:rFonts w:ascii="Poppins" w:hAnsi="Poppins" w:cs="Poppins"/>
          <w:b/>
          <w:bCs/>
        </w:rPr>
        <w:fldChar w:fldCharType="end"/>
      </w:r>
    </w:p>
    <w:p w14:paraId="17D15A95" w14:textId="0E9BF38C" w:rsidR="00F25682" w:rsidRPr="007E18B1" w:rsidRDefault="00F25682" w:rsidP="007E18B1">
      <w:pPr>
        <w:pStyle w:val="Nagwek2"/>
        <w:spacing w:after="240" w:line="276" w:lineRule="auto"/>
        <w:rPr>
          <w:rFonts w:ascii="Poppins" w:hAnsi="Poppins" w:cs="Poppins"/>
          <w:sz w:val="22"/>
          <w:szCs w:val="22"/>
        </w:rPr>
      </w:pPr>
      <w:bookmarkStart w:id="0" w:name="_Toc58316196"/>
      <w:bookmarkStart w:id="1" w:name="_Toc58316625"/>
      <w:bookmarkStart w:id="2" w:name="_Toc59022791"/>
      <w:bookmarkStart w:id="3" w:name="_Toc59022888"/>
      <w:bookmarkStart w:id="4" w:name="_Toc59022938"/>
      <w:bookmarkStart w:id="5" w:name="_Toc60922489"/>
      <w:bookmarkStart w:id="6" w:name="_Toc61008936"/>
      <w:bookmarkStart w:id="7" w:name="_Toc61243640"/>
      <w:bookmarkStart w:id="8" w:name="_Toc61243807"/>
      <w:bookmarkStart w:id="9" w:name="_Toc61421691"/>
      <w:bookmarkStart w:id="10" w:name="_Toc61438250"/>
      <w:bookmarkStart w:id="11" w:name="_Toc61438366"/>
      <w:bookmarkStart w:id="12" w:name="_Toc61439561"/>
      <w:bookmarkStart w:id="13" w:name="_Toc61515516"/>
      <w:bookmarkStart w:id="14" w:name="_Toc194318194"/>
      <w:r w:rsidRPr="007E18B1">
        <w:rPr>
          <w:rFonts w:ascii="Poppins" w:hAnsi="Poppins" w:cs="Poppins"/>
          <w:sz w:val="22"/>
          <w:szCs w:val="22"/>
        </w:rPr>
        <w:lastRenderedPageBreak/>
        <w:t xml:space="preserve">I.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BB53A6" w:rsidRPr="007E18B1">
        <w:rPr>
          <w:rFonts w:ascii="Poppins" w:hAnsi="Poppins" w:cs="Poppins"/>
          <w:sz w:val="22"/>
          <w:szCs w:val="22"/>
        </w:rPr>
        <w:t>Informacje ogólne</w:t>
      </w:r>
      <w:bookmarkEnd w:id="9"/>
      <w:bookmarkEnd w:id="10"/>
      <w:bookmarkEnd w:id="11"/>
      <w:bookmarkEnd w:id="12"/>
      <w:bookmarkEnd w:id="13"/>
      <w:bookmarkEnd w:id="14"/>
    </w:p>
    <w:p w14:paraId="125D451F" w14:textId="566EB45D" w:rsidR="00BB53A6" w:rsidRPr="009C40A5" w:rsidRDefault="00BB53A6" w:rsidP="003B1D3C">
      <w:pPr>
        <w:pStyle w:val="Akapitzlist"/>
        <w:numPr>
          <w:ilvl w:val="0"/>
          <w:numId w:val="36"/>
        </w:numPr>
        <w:suppressAutoHyphens/>
        <w:spacing w:after="240"/>
        <w:ind w:left="426"/>
        <w:rPr>
          <w:rFonts w:ascii="Poppins" w:hAnsi="Poppins" w:cs="Poppins"/>
          <w:b/>
        </w:rPr>
      </w:pPr>
      <w:r w:rsidRPr="009C40A5">
        <w:rPr>
          <w:rFonts w:ascii="Poppins" w:hAnsi="Poppins" w:cs="Poppins"/>
          <w:b/>
        </w:rPr>
        <w:t>Dane zamawiającego:</w:t>
      </w:r>
    </w:p>
    <w:p w14:paraId="5E0B9A3A" w14:textId="3B18F9AC" w:rsidR="00CE34D2" w:rsidRPr="009C40A5" w:rsidRDefault="00E50FFA" w:rsidP="009C40A5">
      <w:pPr>
        <w:pStyle w:val="Akapitzlist"/>
        <w:suppressAutoHyphens/>
        <w:spacing w:after="0"/>
        <w:ind w:left="426"/>
        <w:rPr>
          <w:rFonts w:ascii="Poppins" w:hAnsi="Poppins" w:cs="Poppins"/>
        </w:rPr>
      </w:pPr>
      <w:r w:rsidRPr="009C40A5">
        <w:rPr>
          <w:rFonts w:ascii="Poppins" w:hAnsi="Poppins" w:cs="Poppins"/>
        </w:rPr>
        <w:t xml:space="preserve">Miasto Gorzów Wlkp.- </w:t>
      </w:r>
      <w:r w:rsidR="00CE34D2" w:rsidRPr="009C40A5">
        <w:rPr>
          <w:rFonts w:ascii="Poppins" w:hAnsi="Poppins" w:cs="Poppins"/>
        </w:rPr>
        <w:t>Zakład Gospodarki Mieszkaniowej</w:t>
      </w:r>
      <w:r w:rsidRPr="009C40A5">
        <w:rPr>
          <w:rFonts w:ascii="Poppins" w:hAnsi="Poppins" w:cs="Poppins"/>
        </w:rPr>
        <w:t xml:space="preserve">, ul. </w:t>
      </w:r>
      <w:r w:rsidR="00CE34D2" w:rsidRPr="009C40A5">
        <w:rPr>
          <w:rFonts w:ascii="Poppins" w:hAnsi="Poppins" w:cs="Poppins"/>
        </w:rPr>
        <w:t>Wełniany Rynek 3</w:t>
      </w:r>
      <w:r w:rsidRPr="009C40A5">
        <w:rPr>
          <w:rFonts w:ascii="Poppins" w:hAnsi="Poppins" w:cs="Poppins"/>
        </w:rPr>
        <w:t xml:space="preserve">, 66-400 Gorzów Wlkp., NIP 599-00-19-632 </w:t>
      </w:r>
      <w:r w:rsidRPr="009C40A5">
        <w:rPr>
          <w:rFonts w:ascii="Poppins" w:eastAsia="Times New Roman" w:hAnsi="Poppins" w:cs="Poppins"/>
          <w:lang w:eastAsia="pl-PL"/>
        </w:rPr>
        <w:t>- reprezentowan</w:t>
      </w:r>
      <w:r w:rsidR="00CE34D2" w:rsidRPr="009C40A5">
        <w:rPr>
          <w:rFonts w:ascii="Poppins" w:eastAsia="Times New Roman" w:hAnsi="Poppins" w:cs="Poppins"/>
          <w:lang w:eastAsia="pl-PL"/>
        </w:rPr>
        <w:t>y</w:t>
      </w:r>
      <w:r w:rsidRPr="009C40A5">
        <w:rPr>
          <w:rFonts w:ascii="Poppins" w:eastAsia="Times New Roman" w:hAnsi="Poppins" w:cs="Poppins"/>
          <w:lang w:eastAsia="pl-PL"/>
        </w:rPr>
        <w:t xml:space="preserve"> przez: </w:t>
      </w:r>
    </w:p>
    <w:p w14:paraId="4824ED24" w14:textId="6600E9B7" w:rsidR="00D851A1" w:rsidRPr="009C40A5" w:rsidRDefault="00E50FFA" w:rsidP="009C40A5">
      <w:pPr>
        <w:pStyle w:val="Akapitzlist"/>
        <w:suppressAutoHyphens/>
        <w:spacing w:after="240"/>
        <w:ind w:left="426"/>
        <w:rPr>
          <w:rFonts w:ascii="Poppins" w:hAnsi="Poppins" w:cs="Poppins"/>
        </w:rPr>
      </w:pPr>
      <w:r w:rsidRPr="009C40A5">
        <w:rPr>
          <w:rFonts w:ascii="Poppins" w:hAnsi="Poppins" w:cs="Poppins"/>
        </w:rPr>
        <w:t>P</w:t>
      </w:r>
      <w:r w:rsidR="00CE34D2" w:rsidRPr="009C40A5">
        <w:rPr>
          <w:rFonts w:ascii="Poppins" w:hAnsi="Poppins" w:cs="Poppins"/>
        </w:rPr>
        <w:t>aw</w:t>
      </w:r>
      <w:r w:rsidRPr="009C40A5">
        <w:rPr>
          <w:rFonts w:ascii="Poppins" w:hAnsi="Poppins" w:cs="Poppins"/>
        </w:rPr>
        <w:t>ł</w:t>
      </w:r>
      <w:r w:rsidR="00CE34D2" w:rsidRPr="009C40A5">
        <w:rPr>
          <w:rFonts w:ascii="Poppins" w:hAnsi="Poppins" w:cs="Poppins"/>
        </w:rPr>
        <w:t>a</w:t>
      </w:r>
      <w:r w:rsidRPr="009C40A5">
        <w:rPr>
          <w:rFonts w:ascii="Poppins" w:hAnsi="Poppins" w:cs="Poppins"/>
        </w:rPr>
        <w:t xml:space="preserve"> Nowacki</w:t>
      </w:r>
      <w:r w:rsidR="00CE34D2" w:rsidRPr="009C40A5">
        <w:rPr>
          <w:rFonts w:ascii="Poppins" w:hAnsi="Poppins" w:cs="Poppins"/>
        </w:rPr>
        <w:t>ego</w:t>
      </w:r>
      <w:r w:rsidRPr="009C40A5">
        <w:rPr>
          <w:rFonts w:ascii="Poppins" w:hAnsi="Poppins" w:cs="Poppins"/>
        </w:rPr>
        <w:t xml:space="preserve"> – Dyrektor</w:t>
      </w:r>
      <w:r w:rsidR="00CE34D2" w:rsidRPr="009C40A5">
        <w:rPr>
          <w:rFonts w:ascii="Poppins" w:hAnsi="Poppins" w:cs="Poppins"/>
        </w:rPr>
        <w:t>a</w:t>
      </w:r>
    </w:p>
    <w:p w14:paraId="4BAA476F" w14:textId="63F0466C" w:rsidR="00F25682" w:rsidRPr="009C40A5" w:rsidRDefault="00F25682" w:rsidP="009C40A5">
      <w:pPr>
        <w:pStyle w:val="Akapitzlist"/>
        <w:widowControl w:val="0"/>
        <w:autoSpaceDE w:val="0"/>
        <w:autoSpaceDN w:val="0"/>
        <w:adjustRightInd w:val="0"/>
        <w:spacing w:after="0"/>
        <w:ind w:left="426"/>
        <w:rPr>
          <w:rFonts w:ascii="Poppins" w:hAnsi="Poppins" w:cs="Poppins"/>
        </w:rPr>
      </w:pPr>
      <w:r w:rsidRPr="009C40A5">
        <w:rPr>
          <w:rFonts w:ascii="Poppins" w:hAnsi="Poppins" w:cs="Poppins"/>
        </w:rPr>
        <w:t>Numer</w:t>
      </w:r>
      <w:r w:rsidR="00D851A1" w:rsidRPr="009C40A5">
        <w:rPr>
          <w:rFonts w:ascii="Poppins" w:hAnsi="Poppins" w:cs="Poppins"/>
        </w:rPr>
        <w:t xml:space="preserve"> </w:t>
      </w:r>
      <w:r w:rsidRPr="009C40A5">
        <w:rPr>
          <w:rFonts w:ascii="Poppins" w:hAnsi="Poppins" w:cs="Poppins"/>
        </w:rPr>
        <w:t>tel.</w:t>
      </w:r>
      <w:r w:rsidRPr="009C40A5">
        <w:rPr>
          <w:rFonts w:ascii="Poppins" w:hAnsi="Poppins" w:cs="Poppins"/>
        </w:rPr>
        <w:tab/>
      </w:r>
      <w:r w:rsidR="00850CDE" w:rsidRPr="009C40A5">
        <w:rPr>
          <w:rFonts w:ascii="Poppins" w:hAnsi="Poppins" w:cs="Poppins"/>
        </w:rPr>
        <w:t>95 7</w:t>
      </w:r>
      <w:r w:rsidR="00D851A1" w:rsidRPr="009C40A5">
        <w:rPr>
          <w:rFonts w:ascii="Poppins" w:hAnsi="Poppins" w:cs="Poppins"/>
        </w:rPr>
        <w:t>38 71 01</w:t>
      </w:r>
    </w:p>
    <w:p w14:paraId="5E83407E" w14:textId="77777777" w:rsidR="00D851A1" w:rsidRPr="009C40A5" w:rsidRDefault="007431B8" w:rsidP="009C40A5">
      <w:pPr>
        <w:pStyle w:val="Akapitzlist"/>
        <w:suppressAutoHyphens/>
        <w:spacing w:after="0"/>
        <w:ind w:left="426"/>
        <w:rPr>
          <w:rFonts w:ascii="Poppins" w:hAnsi="Poppins" w:cs="Poppins"/>
          <w:lang w:val="de-DE"/>
        </w:rPr>
      </w:pPr>
      <w:proofErr w:type="spellStart"/>
      <w:r w:rsidRPr="009C40A5">
        <w:rPr>
          <w:rFonts w:ascii="Poppins" w:hAnsi="Poppins" w:cs="Poppins"/>
          <w:lang w:val="de-DE"/>
        </w:rPr>
        <w:t>E-mail</w:t>
      </w:r>
      <w:proofErr w:type="spellEnd"/>
      <w:r w:rsidR="00D851A1" w:rsidRPr="009C40A5">
        <w:rPr>
          <w:rFonts w:ascii="Poppins" w:hAnsi="Poppins" w:cs="Poppins"/>
          <w:lang w:val="de-DE"/>
        </w:rPr>
        <w:t xml:space="preserve">: </w:t>
      </w:r>
      <w:hyperlink r:id="rId10" w:history="1">
        <w:r w:rsidR="00D851A1" w:rsidRPr="009C40A5">
          <w:rPr>
            <w:rStyle w:val="Hipercze"/>
            <w:rFonts w:ascii="Poppins" w:hAnsi="Poppins" w:cs="Poppins"/>
            <w:lang w:val="de-DE"/>
          </w:rPr>
          <w:t>biuro@zgm.gorzow.pl</w:t>
        </w:r>
      </w:hyperlink>
    </w:p>
    <w:p w14:paraId="6C4E1370" w14:textId="77777777" w:rsidR="00D851A1" w:rsidRPr="009C40A5" w:rsidRDefault="007431B8" w:rsidP="009C40A5">
      <w:pPr>
        <w:pStyle w:val="Akapitzlist"/>
        <w:suppressAutoHyphens/>
        <w:spacing w:after="0"/>
        <w:ind w:left="426"/>
        <w:rPr>
          <w:rFonts w:ascii="Poppins" w:hAnsi="Poppins" w:cs="Poppins"/>
        </w:rPr>
      </w:pPr>
      <w:r w:rsidRPr="009C40A5">
        <w:rPr>
          <w:rFonts w:ascii="Poppins" w:hAnsi="Poppins" w:cs="Poppins"/>
        </w:rPr>
        <w:t>Strona</w:t>
      </w:r>
      <w:r w:rsidR="00D851A1" w:rsidRPr="009C40A5">
        <w:rPr>
          <w:rFonts w:ascii="Poppins" w:hAnsi="Poppins" w:cs="Poppins"/>
        </w:rPr>
        <w:t xml:space="preserve"> internetowa: </w:t>
      </w:r>
      <w:hyperlink r:id="rId11" w:history="1">
        <w:r w:rsidR="00D851A1" w:rsidRPr="009C40A5">
          <w:rPr>
            <w:rStyle w:val="Hipercze"/>
            <w:rFonts w:ascii="Poppins" w:hAnsi="Poppins" w:cs="Poppins"/>
          </w:rPr>
          <w:t>www.zgm.gorzow.pl</w:t>
        </w:r>
      </w:hyperlink>
    </w:p>
    <w:p w14:paraId="0A4C9E96" w14:textId="5D22011D" w:rsidR="00887CC2" w:rsidRPr="009C40A5" w:rsidRDefault="007431B8" w:rsidP="009C40A5">
      <w:pPr>
        <w:pStyle w:val="Akapitzlist"/>
        <w:widowControl w:val="0"/>
        <w:autoSpaceDE w:val="0"/>
        <w:autoSpaceDN w:val="0"/>
        <w:adjustRightInd w:val="0"/>
        <w:spacing w:after="0"/>
        <w:ind w:left="426"/>
        <w:rPr>
          <w:rFonts w:ascii="Poppins" w:hAnsi="Poppins" w:cs="Poppins"/>
          <w:color w:val="000000" w:themeColor="text1"/>
        </w:rPr>
      </w:pPr>
      <w:r w:rsidRPr="009C40A5">
        <w:rPr>
          <w:rFonts w:ascii="Poppins" w:hAnsi="Poppins" w:cs="Poppins"/>
          <w:color w:val="000000" w:themeColor="text1"/>
        </w:rPr>
        <w:t>Godziny</w:t>
      </w:r>
      <w:r w:rsidR="00D851A1" w:rsidRPr="009C40A5">
        <w:rPr>
          <w:rFonts w:ascii="Poppins" w:hAnsi="Poppins" w:cs="Poppins"/>
          <w:color w:val="000000" w:themeColor="text1"/>
        </w:rPr>
        <w:t xml:space="preserve"> urzędowania: poniedziałek</w:t>
      </w:r>
      <w:r w:rsidR="006F4D32" w:rsidRPr="009C40A5">
        <w:rPr>
          <w:rFonts w:ascii="Poppins" w:hAnsi="Poppins" w:cs="Poppins"/>
          <w:color w:val="000000" w:themeColor="text1"/>
        </w:rPr>
        <w:t>-środa-czwartek</w:t>
      </w:r>
      <w:r w:rsidR="00D851A1" w:rsidRPr="009C40A5">
        <w:rPr>
          <w:rFonts w:ascii="Poppins" w:hAnsi="Poppins" w:cs="Poppins"/>
          <w:color w:val="000000" w:themeColor="text1"/>
        </w:rPr>
        <w:t>:</w:t>
      </w:r>
      <w:r w:rsidR="00887CC2" w:rsidRPr="009C40A5">
        <w:rPr>
          <w:rFonts w:ascii="Poppins" w:hAnsi="Poppins" w:cs="Poppins"/>
          <w:color w:val="000000" w:themeColor="text1"/>
        </w:rPr>
        <w:t xml:space="preserve"> 7.00-</w:t>
      </w:r>
      <w:r w:rsidR="00D851A1" w:rsidRPr="009C40A5">
        <w:rPr>
          <w:rFonts w:ascii="Poppins" w:hAnsi="Poppins" w:cs="Poppins"/>
          <w:color w:val="000000" w:themeColor="text1"/>
        </w:rPr>
        <w:t>1</w:t>
      </w:r>
      <w:r w:rsidR="006F4D32" w:rsidRPr="009C40A5">
        <w:rPr>
          <w:rFonts w:ascii="Poppins" w:hAnsi="Poppins" w:cs="Poppins"/>
          <w:color w:val="000000" w:themeColor="text1"/>
        </w:rPr>
        <w:t>5</w:t>
      </w:r>
      <w:r w:rsidR="00D851A1" w:rsidRPr="009C40A5">
        <w:rPr>
          <w:rFonts w:ascii="Poppins" w:hAnsi="Poppins" w:cs="Poppins"/>
          <w:color w:val="000000" w:themeColor="text1"/>
        </w:rPr>
        <w:t>.00;</w:t>
      </w:r>
      <w:r w:rsidR="00887CC2" w:rsidRPr="009C40A5">
        <w:rPr>
          <w:rFonts w:ascii="Poppins" w:hAnsi="Poppins" w:cs="Poppins"/>
          <w:color w:val="000000" w:themeColor="text1"/>
        </w:rPr>
        <w:t xml:space="preserve"> </w:t>
      </w:r>
      <w:r w:rsidR="00D851A1" w:rsidRPr="009C40A5">
        <w:rPr>
          <w:rFonts w:ascii="Poppins" w:hAnsi="Poppins" w:cs="Poppins"/>
          <w:color w:val="000000" w:themeColor="text1"/>
        </w:rPr>
        <w:t>wtorek: 7.00-16.</w:t>
      </w:r>
      <w:r w:rsidR="006F4D32" w:rsidRPr="009C40A5">
        <w:rPr>
          <w:rFonts w:ascii="Poppins" w:hAnsi="Poppins" w:cs="Poppins"/>
          <w:color w:val="000000" w:themeColor="text1"/>
        </w:rPr>
        <w:t>0</w:t>
      </w:r>
      <w:r w:rsidR="00D851A1" w:rsidRPr="009C40A5">
        <w:rPr>
          <w:rFonts w:ascii="Poppins" w:hAnsi="Poppins" w:cs="Poppins"/>
          <w:color w:val="000000" w:themeColor="text1"/>
        </w:rPr>
        <w:t xml:space="preserve">0; </w:t>
      </w:r>
    </w:p>
    <w:p w14:paraId="22266C37" w14:textId="4541DD93" w:rsidR="00BC21E2" w:rsidRPr="009C40A5" w:rsidRDefault="00D851A1" w:rsidP="009C40A5">
      <w:pPr>
        <w:pStyle w:val="Akapitzlist"/>
        <w:widowControl w:val="0"/>
        <w:autoSpaceDE w:val="0"/>
        <w:autoSpaceDN w:val="0"/>
        <w:adjustRightInd w:val="0"/>
        <w:spacing w:after="360"/>
        <w:ind w:left="426"/>
        <w:rPr>
          <w:rFonts w:ascii="Poppins" w:hAnsi="Poppins" w:cs="Poppins"/>
          <w:color w:val="000000" w:themeColor="text1"/>
        </w:rPr>
      </w:pPr>
      <w:r w:rsidRPr="009C40A5">
        <w:rPr>
          <w:rFonts w:ascii="Poppins" w:hAnsi="Poppins" w:cs="Poppins"/>
          <w:color w:val="000000" w:themeColor="text1"/>
        </w:rPr>
        <w:t>piątek: 7:00-1</w:t>
      </w:r>
      <w:r w:rsidR="006F4D32" w:rsidRPr="009C40A5">
        <w:rPr>
          <w:rFonts w:ascii="Poppins" w:hAnsi="Poppins" w:cs="Poppins"/>
          <w:color w:val="000000" w:themeColor="text1"/>
        </w:rPr>
        <w:t>4</w:t>
      </w:r>
      <w:r w:rsidRPr="009C40A5">
        <w:rPr>
          <w:rFonts w:ascii="Poppins" w:hAnsi="Poppins" w:cs="Poppins"/>
          <w:color w:val="000000" w:themeColor="text1"/>
        </w:rPr>
        <w:t>:00</w:t>
      </w:r>
    </w:p>
    <w:p w14:paraId="37124D9A" w14:textId="159D1DCE" w:rsidR="00F25682" w:rsidRPr="009C40A5" w:rsidRDefault="00F25682" w:rsidP="003B1D3C">
      <w:pPr>
        <w:pStyle w:val="Akapitzlist"/>
        <w:numPr>
          <w:ilvl w:val="0"/>
          <w:numId w:val="36"/>
        </w:numPr>
        <w:ind w:left="426"/>
        <w:rPr>
          <w:rFonts w:ascii="Poppins" w:hAnsi="Poppins" w:cs="Poppins"/>
          <w:b/>
        </w:rPr>
      </w:pPr>
      <w:bookmarkStart w:id="15" w:name="_Toc58316197"/>
      <w:bookmarkStart w:id="16" w:name="_Toc58316626"/>
      <w:bookmarkStart w:id="17" w:name="_Toc59022792"/>
      <w:bookmarkStart w:id="18" w:name="_Toc59022889"/>
      <w:bookmarkStart w:id="19" w:name="_Toc59022939"/>
      <w:bookmarkStart w:id="20" w:name="_Toc60922490"/>
      <w:bookmarkStart w:id="21" w:name="_Toc61008937"/>
      <w:bookmarkStart w:id="22" w:name="_Toc61243641"/>
      <w:bookmarkStart w:id="23" w:name="_Toc61243808"/>
      <w:r w:rsidRPr="009C40A5">
        <w:rPr>
          <w:rFonts w:ascii="Poppins" w:hAnsi="Poppins" w:cs="Poppins"/>
          <w:b/>
        </w:rPr>
        <w:t>Adres strony internetowej, na której udostępniane będą zmiany i</w:t>
      </w:r>
      <w:r w:rsidR="00212617" w:rsidRPr="009C40A5">
        <w:rPr>
          <w:rFonts w:ascii="Poppins" w:hAnsi="Poppins" w:cs="Poppins"/>
          <w:b/>
        </w:rPr>
        <w:t> </w:t>
      </w:r>
      <w:r w:rsidRPr="009C40A5">
        <w:rPr>
          <w:rFonts w:ascii="Poppins" w:hAnsi="Poppins" w:cs="Poppins"/>
          <w:b/>
        </w:rPr>
        <w:t>wyjaśnienia treści SWZ oraz inne dokumenty zamówienia bezpośrednio</w:t>
      </w:r>
      <w:r w:rsidR="00D851A1" w:rsidRPr="009C40A5">
        <w:rPr>
          <w:rFonts w:ascii="Poppins" w:hAnsi="Poppins" w:cs="Poppins"/>
          <w:b/>
        </w:rPr>
        <w:t xml:space="preserve"> </w:t>
      </w:r>
      <w:r w:rsidR="00887CC2" w:rsidRPr="009C40A5">
        <w:rPr>
          <w:rFonts w:ascii="Poppins" w:hAnsi="Poppins" w:cs="Poppins"/>
          <w:b/>
        </w:rPr>
        <w:t>związane z postępowaniem o </w:t>
      </w:r>
      <w:r w:rsidRPr="009C40A5">
        <w:rPr>
          <w:rFonts w:ascii="Poppins" w:hAnsi="Poppins" w:cs="Poppins"/>
          <w:b/>
        </w:rPr>
        <w:t>udzielenie zamówienia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5B5DF4D3" w14:textId="452CE93D" w:rsidR="00BC21E2" w:rsidRPr="009C40A5" w:rsidRDefault="00F25682" w:rsidP="009C40A5">
      <w:pPr>
        <w:pStyle w:val="Akapitzlist"/>
        <w:widowControl w:val="0"/>
        <w:autoSpaceDE w:val="0"/>
        <w:autoSpaceDN w:val="0"/>
        <w:adjustRightInd w:val="0"/>
        <w:spacing w:after="600"/>
        <w:ind w:left="426"/>
        <w:rPr>
          <w:rFonts w:ascii="Poppins" w:hAnsi="Poppins" w:cs="Poppins"/>
        </w:rPr>
      </w:pPr>
      <w:r w:rsidRPr="009C40A5">
        <w:rPr>
          <w:rFonts w:ascii="Poppins" w:hAnsi="Poppins" w:cs="Poppins"/>
        </w:rPr>
        <w:t>Zmiany i wyjaśnienia treści SWZ oraz inne dokumenty zam</w:t>
      </w:r>
      <w:r w:rsidR="00887CC2" w:rsidRPr="009C40A5">
        <w:rPr>
          <w:rFonts w:ascii="Poppins" w:hAnsi="Poppins" w:cs="Poppins"/>
        </w:rPr>
        <w:t>ówienia bezpośrednio związane z </w:t>
      </w:r>
      <w:r w:rsidRPr="009C40A5">
        <w:rPr>
          <w:rFonts w:ascii="Poppins" w:hAnsi="Poppins" w:cs="Poppins"/>
        </w:rPr>
        <w:t xml:space="preserve">postepowaniem o udzielenie zamówienia będą udostępniane na stronie </w:t>
      </w:r>
      <w:r w:rsidRPr="000B187E">
        <w:rPr>
          <w:rFonts w:ascii="Poppins" w:hAnsi="Poppins" w:cs="Poppins"/>
        </w:rPr>
        <w:t>internetowej</w:t>
      </w:r>
      <w:r w:rsidR="00340EA5" w:rsidRPr="000B187E">
        <w:rPr>
          <w:rFonts w:ascii="Poppins" w:hAnsi="Poppins" w:cs="Poppins"/>
        </w:rPr>
        <w:t xml:space="preserve"> </w:t>
      </w:r>
      <w:hyperlink r:id="rId12" w:history="1">
        <w:r w:rsidR="000B187E" w:rsidRPr="000B187E">
          <w:rPr>
            <w:rStyle w:val="Hipercze"/>
            <w:rFonts w:ascii="Poppins" w:hAnsi="Poppins" w:cs="Poppins"/>
          </w:rPr>
          <w:t>https://platformazakupowa.pl/transakcja/1084631</w:t>
        </w:r>
      </w:hyperlink>
      <w:r w:rsidR="000B187E">
        <w:t xml:space="preserve"> </w:t>
      </w:r>
    </w:p>
    <w:p w14:paraId="35BE17CA" w14:textId="77777777" w:rsidR="009C40A5" w:rsidRDefault="00F25682" w:rsidP="003B1D3C">
      <w:pPr>
        <w:pStyle w:val="Akapitzlist"/>
        <w:numPr>
          <w:ilvl w:val="0"/>
          <w:numId w:val="36"/>
        </w:numPr>
        <w:spacing w:after="240"/>
        <w:ind w:left="426"/>
        <w:rPr>
          <w:rFonts w:ascii="Poppins" w:hAnsi="Poppins" w:cs="Poppins"/>
          <w:b/>
        </w:rPr>
      </w:pPr>
      <w:bookmarkStart w:id="24" w:name="_Toc58316198"/>
      <w:bookmarkStart w:id="25" w:name="_Toc58316627"/>
      <w:bookmarkStart w:id="26" w:name="_Toc59022793"/>
      <w:bookmarkStart w:id="27" w:name="_Toc59022890"/>
      <w:bookmarkStart w:id="28" w:name="_Toc59022940"/>
      <w:bookmarkStart w:id="29" w:name="_Toc60922491"/>
      <w:bookmarkStart w:id="30" w:name="_Toc61008938"/>
      <w:bookmarkStart w:id="31" w:name="_Toc61243642"/>
      <w:bookmarkStart w:id="32" w:name="_Toc61243809"/>
      <w:r w:rsidRPr="009C40A5">
        <w:rPr>
          <w:rFonts w:ascii="Poppins" w:hAnsi="Poppins" w:cs="Poppins"/>
          <w:b/>
        </w:rPr>
        <w:t>Tryb udzielenia zamówienia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690E4C04" w14:textId="77777777" w:rsidR="009C40A5" w:rsidRPr="009C40A5" w:rsidRDefault="00F25682" w:rsidP="003B1D3C">
      <w:pPr>
        <w:pStyle w:val="Akapitzlist"/>
        <w:numPr>
          <w:ilvl w:val="1"/>
          <w:numId w:val="37"/>
        </w:numPr>
        <w:spacing w:after="240"/>
        <w:rPr>
          <w:rFonts w:ascii="Poppins" w:hAnsi="Poppins" w:cs="Poppins"/>
          <w:b/>
        </w:rPr>
      </w:pPr>
      <w:r w:rsidRPr="009C40A5">
        <w:rPr>
          <w:rFonts w:ascii="Poppins" w:hAnsi="Poppins" w:cs="Poppins"/>
        </w:rPr>
        <w:t xml:space="preserve">Postępowanie o udzielenie zamówienia publicznego prowadzone jest w </w:t>
      </w:r>
      <w:r w:rsidRPr="009C40A5">
        <w:rPr>
          <w:rFonts w:ascii="Poppins" w:hAnsi="Poppins" w:cs="Poppins"/>
          <w:b/>
        </w:rPr>
        <w:t xml:space="preserve">trybie </w:t>
      </w:r>
      <w:r w:rsidR="009C40A5" w:rsidRPr="009C40A5">
        <w:rPr>
          <w:rFonts w:ascii="Poppins" w:hAnsi="Poppins" w:cs="Poppins"/>
          <w:b/>
        </w:rPr>
        <w:t>przetargu nieograniczonego</w:t>
      </w:r>
      <w:r w:rsidRPr="009C40A5">
        <w:rPr>
          <w:rFonts w:ascii="Poppins" w:hAnsi="Poppins" w:cs="Poppins"/>
        </w:rPr>
        <w:t xml:space="preserve">, na podstawie </w:t>
      </w:r>
      <w:r w:rsidR="00BD4E13" w:rsidRPr="009C40A5">
        <w:rPr>
          <w:rFonts w:ascii="Poppins" w:hAnsi="Poppins" w:cs="Poppins"/>
        </w:rPr>
        <w:t xml:space="preserve">art. </w:t>
      </w:r>
      <w:r w:rsidR="009C40A5" w:rsidRPr="009C40A5">
        <w:rPr>
          <w:rFonts w:ascii="Poppins" w:hAnsi="Poppins" w:cs="Poppins"/>
        </w:rPr>
        <w:t>129</w:t>
      </w:r>
      <w:r w:rsidR="00BD4E13" w:rsidRPr="009C40A5">
        <w:rPr>
          <w:rFonts w:ascii="Poppins" w:hAnsi="Poppins" w:cs="Poppins"/>
        </w:rPr>
        <w:t xml:space="preserve"> </w:t>
      </w:r>
      <w:r w:rsidR="009C40A5" w:rsidRPr="009C40A5">
        <w:rPr>
          <w:rFonts w:ascii="Poppins" w:hAnsi="Poppins" w:cs="Poppins"/>
        </w:rPr>
        <w:t>us</w:t>
      </w:r>
      <w:r w:rsidR="00BD4E13" w:rsidRPr="009C40A5">
        <w:rPr>
          <w:rFonts w:ascii="Poppins" w:hAnsi="Poppins" w:cs="Poppins"/>
        </w:rPr>
        <w:t>t</w:t>
      </w:r>
      <w:r w:rsidR="009C40A5" w:rsidRPr="009C40A5">
        <w:rPr>
          <w:rFonts w:ascii="Poppins" w:hAnsi="Poppins" w:cs="Poppins"/>
        </w:rPr>
        <w:t>.</w:t>
      </w:r>
      <w:r w:rsidR="00BD4E13" w:rsidRPr="009C40A5">
        <w:rPr>
          <w:rFonts w:ascii="Poppins" w:hAnsi="Poppins" w:cs="Poppins"/>
        </w:rPr>
        <w:t xml:space="preserve"> 2</w:t>
      </w:r>
      <w:r w:rsidRPr="009C40A5">
        <w:rPr>
          <w:rFonts w:ascii="Poppins" w:hAnsi="Poppins" w:cs="Poppins"/>
        </w:rPr>
        <w:t xml:space="preserve"> ustawy z dnia 11 września 2019 r. - Prawo zamówień publicznych [zwanej dalej także </w:t>
      </w:r>
      <w:proofErr w:type="spellStart"/>
      <w:r w:rsidR="00BC21E2" w:rsidRPr="009C40A5">
        <w:rPr>
          <w:rFonts w:ascii="Poppins" w:hAnsi="Poppins" w:cs="Poppins"/>
        </w:rPr>
        <w:t>Pzp</w:t>
      </w:r>
      <w:proofErr w:type="spellEnd"/>
      <w:r w:rsidRPr="009C40A5">
        <w:rPr>
          <w:rFonts w:ascii="Poppins" w:hAnsi="Poppins" w:cs="Poppins"/>
        </w:rPr>
        <w:t>]</w:t>
      </w:r>
    </w:p>
    <w:p w14:paraId="00D6E69E" w14:textId="62581AF0" w:rsidR="009C0364" w:rsidRPr="009C40A5" w:rsidRDefault="009C40A5" w:rsidP="003B1D3C">
      <w:pPr>
        <w:pStyle w:val="Akapitzlist"/>
        <w:numPr>
          <w:ilvl w:val="1"/>
          <w:numId w:val="37"/>
        </w:numPr>
        <w:spacing w:after="240"/>
        <w:rPr>
          <w:rFonts w:ascii="Poppins" w:hAnsi="Poppins" w:cs="Poppins"/>
          <w:b/>
        </w:rPr>
      </w:pPr>
      <w:r w:rsidRPr="009C40A5">
        <w:rPr>
          <w:rFonts w:ascii="Poppins" w:hAnsi="Poppins" w:cs="Poppins"/>
        </w:rPr>
        <w:t>W</w:t>
      </w:r>
      <w:r w:rsidR="009C0364" w:rsidRPr="009C40A5">
        <w:rPr>
          <w:rFonts w:ascii="Poppins" w:hAnsi="Poppins" w:cs="Poppins"/>
        </w:rPr>
        <w:t xml:space="preserve">artość przedmiotowego zamówienia przekracza </w:t>
      </w:r>
      <w:r w:rsidRPr="009C40A5">
        <w:rPr>
          <w:rFonts w:ascii="Poppins" w:hAnsi="Poppins" w:cs="Poppins"/>
        </w:rPr>
        <w:t xml:space="preserve">wartość </w:t>
      </w:r>
      <w:r w:rsidR="009C0364" w:rsidRPr="009C40A5">
        <w:rPr>
          <w:rFonts w:ascii="Poppins" w:hAnsi="Poppins" w:cs="Poppins"/>
        </w:rPr>
        <w:t xml:space="preserve">progów </w:t>
      </w:r>
      <w:r w:rsidR="007431B8" w:rsidRPr="009C40A5">
        <w:rPr>
          <w:rFonts w:ascii="Poppins" w:hAnsi="Poppins" w:cs="Poppins"/>
        </w:rPr>
        <w:t>unijnych, o jakich</w:t>
      </w:r>
      <w:r w:rsidR="009C0364" w:rsidRPr="009C40A5">
        <w:rPr>
          <w:rFonts w:ascii="Poppins" w:hAnsi="Poppins" w:cs="Poppins"/>
        </w:rPr>
        <w:t xml:space="preserve"> mowa w art. 3 </w:t>
      </w:r>
      <w:proofErr w:type="spellStart"/>
      <w:r w:rsidR="009C0364" w:rsidRPr="009C40A5">
        <w:rPr>
          <w:rFonts w:ascii="Poppins" w:hAnsi="Poppins" w:cs="Poppins"/>
        </w:rPr>
        <w:t>Pzp</w:t>
      </w:r>
      <w:proofErr w:type="spellEnd"/>
      <w:r w:rsidR="009C0364" w:rsidRPr="009C40A5">
        <w:rPr>
          <w:rFonts w:ascii="Poppins" w:hAnsi="Poppins" w:cs="Poppins"/>
        </w:rPr>
        <w:t>.</w:t>
      </w:r>
    </w:p>
    <w:p w14:paraId="100ABF1D" w14:textId="1D06E65E" w:rsidR="009C40A5" w:rsidRPr="009C40A5" w:rsidRDefault="009C40A5" w:rsidP="003B1D3C">
      <w:pPr>
        <w:pStyle w:val="Akapitzlist"/>
        <w:numPr>
          <w:ilvl w:val="1"/>
          <w:numId w:val="37"/>
        </w:numPr>
        <w:spacing w:after="240"/>
        <w:rPr>
          <w:rFonts w:ascii="Poppins" w:hAnsi="Poppins" w:cs="Poppins"/>
          <w:bCs/>
        </w:rPr>
      </w:pPr>
      <w:r w:rsidRPr="009C40A5">
        <w:rPr>
          <w:rFonts w:ascii="Poppins" w:hAnsi="Poppins" w:cs="Poppins"/>
          <w:bCs/>
        </w:rPr>
        <w:t>Zamawiający zastosuje tzw. procedurę odwróconą, o której mowa w art. 139 ust.1 ustawy PZP, tj. Zamawiający najpierw dokona badania i oceny ofert, a następnie kwalifikacji podmiotowej Wykonawc</w:t>
      </w:r>
      <w:r>
        <w:rPr>
          <w:rFonts w:ascii="Poppins" w:hAnsi="Poppins" w:cs="Poppins"/>
          <w:bCs/>
        </w:rPr>
        <w:t>ów</w:t>
      </w:r>
      <w:r w:rsidRPr="009C40A5">
        <w:rPr>
          <w:rFonts w:ascii="Poppins" w:hAnsi="Poppins" w:cs="Poppins"/>
          <w:bCs/>
        </w:rPr>
        <w:t>, któr</w:t>
      </w:r>
      <w:r>
        <w:rPr>
          <w:rFonts w:ascii="Poppins" w:hAnsi="Poppins" w:cs="Poppins"/>
          <w:bCs/>
        </w:rPr>
        <w:t>ych</w:t>
      </w:r>
      <w:r w:rsidRPr="009C40A5">
        <w:rPr>
          <w:rFonts w:ascii="Poppins" w:hAnsi="Poppins" w:cs="Poppins"/>
          <w:bCs/>
        </w:rPr>
        <w:t xml:space="preserve"> ofert</w:t>
      </w:r>
      <w:r>
        <w:rPr>
          <w:rFonts w:ascii="Poppins" w:hAnsi="Poppins" w:cs="Poppins"/>
          <w:bCs/>
        </w:rPr>
        <w:t>y</w:t>
      </w:r>
      <w:r w:rsidRPr="009C40A5">
        <w:rPr>
          <w:rFonts w:ascii="Poppins" w:hAnsi="Poppins" w:cs="Poppins"/>
          <w:bCs/>
        </w:rPr>
        <w:t xml:space="preserve"> zosta</w:t>
      </w:r>
      <w:r>
        <w:rPr>
          <w:rFonts w:ascii="Poppins" w:hAnsi="Poppins" w:cs="Poppins"/>
          <w:bCs/>
        </w:rPr>
        <w:t>ną</w:t>
      </w:r>
      <w:r w:rsidRPr="009C40A5">
        <w:rPr>
          <w:rFonts w:ascii="Poppins" w:hAnsi="Poppins" w:cs="Poppins"/>
          <w:bCs/>
        </w:rPr>
        <w:t xml:space="preserve"> najwyżej ocenion</w:t>
      </w:r>
      <w:r>
        <w:rPr>
          <w:rFonts w:ascii="Poppins" w:hAnsi="Poppins" w:cs="Poppins"/>
          <w:bCs/>
        </w:rPr>
        <w:t>e</w:t>
      </w:r>
      <w:r w:rsidRPr="009C40A5">
        <w:rPr>
          <w:rFonts w:ascii="Poppins" w:hAnsi="Poppins" w:cs="Poppins"/>
          <w:bCs/>
        </w:rPr>
        <w:t xml:space="preserve"> w zakresie braku podstaw wykluczenia oraz spełniania warunków udziału w postępowaniu</w:t>
      </w:r>
    </w:p>
    <w:p w14:paraId="4C0DDE12" w14:textId="38BCF124" w:rsidR="00C63892" w:rsidRPr="007E18B1" w:rsidRDefault="00BB53A6" w:rsidP="007E18B1">
      <w:pPr>
        <w:pStyle w:val="Nagwek2"/>
        <w:spacing w:line="276" w:lineRule="auto"/>
        <w:rPr>
          <w:rFonts w:ascii="Poppins" w:hAnsi="Poppins" w:cs="Poppins"/>
          <w:sz w:val="22"/>
          <w:szCs w:val="22"/>
        </w:rPr>
      </w:pPr>
      <w:bookmarkStart w:id="33" w:name="_Toc58316200"/>
      <w:bookmarkStart w:id="34" w:name="_Toc58316629"/>
      <w:bookmarkStart w:id="35" w:name="_Toc59022795"/>
      <w:bookmarkStart w:id="36" w:name="_Toc59022892"/>
      <w:bookmarkStart w:id="37" w:name="_Toc59022942"/>
      <w:bookmarkStart w:id="38" w:name="_Toc60922493"/>
      <w:bookmarkStart w:id="39" w:name="_Toc61008940"/>
      <w:bookmarkStart w:id="40" w:name="_Toc61243644"/>
      <w:bookmarkStart w:id="41" w:name="_Toc61243811"/>
      <w:bookmarkStart w:id="42" w:name="_Toc61421692"/>
      <w:bookmarkStart w:id="43" w:name="_Toc61438251"/>
      <w:bookmarkStart w:id="44" w:name="_Toc61438367"/>
      <w:bookmarkStart w:id="45" w:name="_Toc61439562"/>
      <w:bookmarkStart w:id="46" w:name="_Toc61515517"/>
      <w:bookmarkStart w:id="47" w:name="_Toc194318195"/>
      <w:r w:rsidRPr="007E18B1">
        <w:rPr>
          <w:rFonts w:ascii="Poppins" w:hAnsi="Poppins" w:cs="Poppins"/>
          <w:sz w:val="22"/>
          <w:szCs w:val="22"/>
        </w:rPr>
        <w:t>II</w:t>
      </w:r>
      <w:r w:rsidR="00F25682" w:rsidRPr="007E18B1">
        <w:rPr>
          <w:rFonts w:ascii="Poppins" w:hAnsi="Poppins" w:cs="Poppins"/>
          <w:sz w:val="22"/>
          <w:szCs w:val="22"/>
        </w:rPr>
        <w:t>. Opis przedmiotu zamówienia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4B0D2F61" w14:textId="77777777" w:rsidR="00C55757" w:rsidRPr="007E18B1" w:rsidRDefault="00C55757" w:rsidP="003B1D3C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Poppins" w:hAnsi="Poppins" w:cs="Poppins"/>
          <w:b/>
          <w:bCs/>
        </w:rPr>
      </w:pPr>
      <w:r w:rsidRPr="007E18B1">
        <w:rPr>
          <w:rFonts w:ascii="Poppins" w:hAnsi="Poppins" w:cs="Poppins"/>
          <w:b/>
          <w:bCs/>
          <w:u w:val="single"/>
        </w:rPr>
        <w:t>Kod CPV</w:t>
      </w:r>
      <w:r w:rsidR="00227CE1" w:rsidRPr="007E18B1">
        <w:rPr>
          <w:rFonts w:ascii="Poppins" w:hAnsi="Poppins" w:cs="Poppins"/>
          <w:b/>
          <w:bCs/>
          <w:u w:val="single"/>
        </w:rPr>
        <w:t>:</w:t>
      </w:r>
      <w:r w:rsidRPr="007E18B1">
        <w:rPr>
          <w:rFonts w:ascii="Poppins" w:hAnsi="Poppins" w:cs="Poppins"/>
          <w:b/>
          <w:bCs/>
        </w:rPr>
        <w:t xml:space="preserve"> </w:t>
      </w:r>
    </w:p>
    <w:p w14:paraId="1BE1CC40" w14:textId="43BBB0D1" w:rsidR="009C40A5" w:rsidRPr="009C40A5" w:rsidRDefault="009C40A5" w:rsidP="009C40A5">
      <w:pPr>
        <w:pStyle w:val="Akapitzlist"/>
        <w:suppressAutoHyphens/>
        <w:ind w:left="792"/>
        <w:rPr>
          <w:rFonts w:ascii="Poppins" w:hAnsi="Poppins" w:cs="Poppins"/>
        </w:rPr>
      </w:pPr>
      <w:r w:rsidRPr="009C40A5">
        <w:rPr>
          <w:rFonts w:ascii="Poppins" w:hAnsi="Poppins" w:cs="Poppins"/>
        </w:rPr>
        <w:t xml:space="preserve">CPV </w:t>
      </w:r>
      <w:r w:rsidR="00726990" w:rsidRPr="00726990">
        <w:rPr>
          <w:rFonts w:ascii="Poppins" w:hAnsi="Poppins" w:cs="Poppins"/>
        </w:rPr>
        <w:t>90600000 – 3 usługi sprzątania oraz usługi sanitarne na obszarach miejskich lub wiejskich oraz usługi powiązane</w:t>
      </w:r>
    </w:p>
    <w:p w14:paraId="406580E0" w14:textId="77777777" w:rsidR="009C40A5" w:rsidRPr="009C40A5" w:rsidRDefault="009C40A5" w:rsidP="009C40A5">
      <w:pPr>
        <w:pStyle w:val="Akapitzlist"/>
        <w:suppressAutoHyphens/>
        <w:ind w:left="792"/>
        <w:rPr>
          <w:rFonts w:ascii="Poppins" w:hAnsi="Poppins" w:cs="Poppins"/>
        </w:rPr>
      </w:pPr>
      <w:r w:rsidRPr="009C40A5">
        <w:rPr>
          <w:rFonts w:ascii="Poppins" w:hAnsi="Poppins" w:cs="Poppins"/>
        </w:rPr>
        <w:lastRenderedPageBreak/>
        <w:t>CPV 90911200-9 usługi sprzątania budynków</w:t>
      </w:r>
    </w:p>
    <w:p w14:paraId="110DF21C" w14:textId="77777777" w:rsidR="009C40A5" w:rsidRPr="009C40A5" w:rsidRDefault="009C40A5" w:rsidP="009C40A5">
      <w:pPr>
        <w:pStyle w:val="Akapitzlist"/>
        <w:suppressAutoHyphens/>
        <w:ind w:left="792"/>
        <w:rPr>
          <w:rFonts w:ascii="Poppins" w:hAnsi="Poppins" w:cs="Poppins"/>
        </w:rPr>
      </w:pPr>
      <w:r w:rsidRPr="009C40A5">
        <w:rPr>
          <w:rFonts w:ascii="Poppins" w:hAnsi="Poppins" w:cs="Poppins"/>
        </w:rPr>
        <w:t>CPV 90610000-6 usługi sprzątania i zamiatania ulic</w:t>
      </w:r>
    </w:p>
    <w:p w14:paraId="5F0DE2C1" w14:textId="77777777" w:rsidR="009C40A5" w:rsidRPr="009C40A5" w:rsidRDefault="009C40A5" w:rsidP="009C40A5">
      <w:pPr>
        <w:pStyle w:val="Akapitzlist"/>
        <w:suppressAutoHyphens/>
        <w:ind w:left="792"/>
        <w:rPr>
          <w:rFonts w:ascii="Poppins" w:hAnsi="Poppins" w:cs="Poppins"/>
        </w:rPr>
      </w:pPr>
      <w:r w:rsidRPr="009C40A5">
        <w:rPr>
          <w:rFonts w:ascii="Poppins" w:hAnsi="Poppins" w:cs="Poppins"/>
        </w:rPr>
        <w:t>CPV 90620000-9 usługi odśnieżania</w:t>
      </w:r>
    </w:p>
    <w:p w14:paraId="32C0E400" w14:textId="77777777" w:rsidR="009C40A5" w:rsidRPr="009C40A5" w:rsidRDefault="009C40A5" w:rsidP="009C40A5">
      <w:pPr>
        <w:pStyle w:val="Akapitzlist"/>
        <w:suppressAutoHyphens/>
        <w:ind w:left="792"/>
        <w:rPr>
          <w:rFonts w:ascii="Poppins" w:hAnsi="Poppins" w:cs="Poppins"/>
        </w:rPr>
      </w:pPr>
      <w:r w:rsidRPr="009C40A5">
        <w:rPr>
          <w:rFonts w:ascii="Poppins" w:hAnsi="Poppins" w:cs="Poppins"/>
        </w:rPr>
        <w:t xml:space="preserve">CPV 90630000-2 usługi usuwania </w:t>
      </w:r>
      <w:proofErr w:type="spellStart"/>
      <w:r w:rsidRPr="009C40A5">
        <w:rPr>
          <w:rFonts w:ascii="Poppins" w:hAnsi="Poppins" w:cs="Poppins"/>
        </w:rPr>
        <w:t>oblodzeń</w:t>
      </w:r>
      <w:proofErr w:type="spellEnd"/>
    </w:p>
    <w:p w14:paraId="2CF79E55" w14:textId="77777777" w:rsidR="009C40A5" w:rsidRPr="009C40A5" w:rsidRDefault="009C40A5" w:rsidP="009C40A5">
      <w:pPr>
        <w:pStyle w:val="Akapitzlist"/>
        <w:suppressAutoHyphens/>
        <w:ind w:left="792"/>
        <w:rPr>
          <w:rFonts w:ascii="Poppins" w:hAnsi="Poppins" w:cs="Poppins"/>
        </w:rPr>
      </w:pPr>
      <w:r w:rsidRPr="009C40A5">
        <w:rPr>
          <w:rFonts w:ascii="Poppins" w:hAnsi="Poppins" w:cs="Poppins"/>
        </w:rPr>
        <w:t xml:space="preserve">CPV 77342000-9 przycinanie żywopłotów </w:t>
      </w:r>
    </w:p>
    <w:p w14:paraId="3281DD8D" w14:textId="77777777" w:rsidR="009C40A5" w:rsidRPr="009C40A5" w:rsidRDefault="009C40A5" w:rsidP="009C40A5">
      <w:pPr>
        <w:pStyle w:val="Akapitzlist"/>
        <w:suppressAutoHyphens/>
        <w:ind w:left="792"/>
        <w:rPr>
          <w:rFonts w:ascii="Poppins" w:hAnsi="Poppins" w:cs="Poppins"/>
        </w:rPr>
      </w:pPr>
      <w:r w:rsidRPr="009C40A5">
        <w:rPr>
          <w:rFonts w:ascii="Poppins" w:hAnsi="Poppins" w:cs="Poppins"/>
        </w:rPr>
        <w:t>CPV 77314100-5 usługi w zakresie trawników</w:t>
      </w:r>
    </w:p>
    <w:p w14:paraId="3B1D2651" w14:textId="77777777" w:rsidR="009C40A5" w:rsidRPr="009C40A5" w:rsidRDefault="009C40A5" w:rsidP="00726990">
      <w:pPr>
        <w:pStyle w:val="Akapitzlist"/>
        <w:suppressAutoHyphens/>
        <w:ind w:left="794"/>
        <w:contextualSpacing w:val="0"/>
        <w:rPr>
          <w:rFonts w:ascii="Poppins" w:hAnsi="Poppins" w:cs="Poppins"/>
        </w:rPr>
      </w:pPr>
      <w:r w:rsidRPr="009C40A5">
        <w:rPr>
          <w:rFonts w:ascii="Poppins" w:hAnsi="Poppins" w:cs="Poppins"/>
        </w:rPr>
        <w:t>CPV 77312000-0 usługi usuwania chwastów</w:t>
      </w:r>
    </w:p>
    <w:p w14:paraId="5EDC3F51" w14:textId="53245CF1" w:rsidR="00CE34D2" w:rsidRPr="00B572A9" w:rsidRDefault="00EF2618" w:rsidP="003B1D3C">
      <w:pPr>
        <w:pStyle w:val="Akapitzlist"/>
        <w:numPr>
          <w:ilvl w:val="1"/>
          <w:numId w:val="30"/>
        </w:numPr>
        <w:suppressAutoHyphens/>
        <w:rPr>
          <w:rFonts w:ascii="Poppins" w:eastAsia="Times New Roman" w:hAnsi="Poppins" w:cs="Poppins"/>
          <w:lang w:eastAsia="pl-PL"/>
        </w:rPr>
      </w:pPr>
      <w:r w:rsidRPr="007E18B1">
        <w:rPr>
          <w:rFonts w:ascii="Poppins" w:hAnsi="Poppins" w:cs="Poppins"/>
          <w:b/>
          <w:bCs/>
        </w:rPr>
        <w:t>Przedmiotem zamówienia jest usługa</w:t>
      </w:r>
      <w:r w:rsidR="009C40A5" w:rsidRPr="009C40A5">
        <w:rPr>
          <w:rFonts w:ascii="Poppins" w:hAnsi="Poppins" w:cs="Poppins"/>
          <w:b/>
          <w:bCs/>
        </w:rPr>
        <w:t xml:space="preserve"> systematycznego utrzymania czystości w zasobach gminnych oraz utrzymaniu i konserwacji zieleni </w:t>
      </w:r>
      <w:r w:rsidR="009C40A5" w:rsidRPr="00B572A9">
        <w:rPr>
          <w:rFonts w:ascii="Poppins" w:hAnsi="Poppins" w:cs="Poppins"/>
          <w:b/>
          <w:bCs/>
        </w:rPr>
        <w:t>miejskiej na wskazanych terenach Miasta Gorzowa Wlkp. administrowanych przez Zakład Gospodarki Mieszkaniowej</w:t>
      </w:r>
      <w:r w:rsidR="00364A0E" w:rsidRPr="00B572A9">
        <w:rPr>
          <w:rFonts w:ascii="Poppins" w:hAnsi="Poppins" w:cs="Poppins"/>
          <w:b/>
          <w:bCs/>
        </w:rPr>
        <w:t>.</w:t>
      </w:r>
    </w:p>
    <w:p w14:paraId="307CA2E8" w14:textId="1CC9A6AE" w:rsidR="009C40A5" w:rsidRPr="00B572A9" w:rsidRDefault="002779C1" w:rsidP="003B1D3C">
      <w:pPr>
        <w:pStyle w:val="Akapitzlist"/>
        <w:numPr>
          <w:ilvl w:val="1"/>
          <w:numId w:val="30"/>
        </w:numPr>
        <w:suppressAutoHyphens/>
        <w:rPr>
          <w:rFonts w:ascii="Poppins" w:hAnsi="Poppins" w:cs="Poppins"/>
          <w:bCs/>
        </w:rPr>
      </w:pPr>
      <w:r w:rsidRPr="00B572A9">
        <w:rPr>
          <w:rFonts w:ascii="Poppins" w:eastAsia="Times New Roman" w:hAnsi="Poppins" w:cs="Poppins"/>
          <w:b/>
          <w:bCs/>
          <w:lang w:eastAsia="pl-PL"/>
        </w:rPr>
        <w:t xml:space="preserve"> </w:t>
      </w:r>
      <w:r w:rsidR="009C40A5" w:rsidRPr="00B572A9">
        <w:rPr>
          <w:rFonts w:ascii="Poppins" w:hAnsi="Poppins" w:cs="Poppins"/>
          <w:bCs/>
        </w:rPr>
        <w:t>Przedmiot zamówienia obejmuje sprzątanie powierzchni w częściach wspólnych wewnątrz budynków oraz terenów zewnętrznych i o łącznej powierzchni (według stanu na styczeń 202</w:t>
      </w:r>
      <w:r w:rsidR="00726990" w:rsidRPr="00B572A9">
        <w:rPr>
          <w:rFonts w:ascii="Poppins" w:hAnsi="Poppins" w:cs="Poppins"/>
          <w:bCs/>
        </w:rPr>
        <w:t>5</w:t>
      </w:r>
      <w:r w:rsidR="009C40A5" w:rsidRPr="00B572A9">
        <w:rPr>
          <w:rFonts w:ascii="Poppins" w:hAnsi="Poppins" w:cs="Poppins"/>
          <w:bCs/>
        </w:rPr>
        <w:t xml:space="preserve"> r.) </w:t>
      </w:r>
      <w:r w:rsidR="00AB6BF3" w:rsidRPr="00B572A9">
        <w:rPr>
          <w:rFonts w:ascii="Poppins" w:hAnsi="Poppins" w:cs="Poppins"/>
          <w:bCs/>
        </w:rPr>
        <w:t>409 795,59</w:t>
      </w:r>
      <w:r w:rsidR="009C40A5" w:rsidRPr="00B572A9">
        <w:rPr>
          <w:rFonts w:ascii="Poppins" w:hAnsi="Poppins" w:cs="Poppins"/>
          <w:bCs/>
        </w:rPr>
        <w:t>m</w:t>
      </w:r>
      <w:r w:rsidR="009C40A5" w:rsidRPr="00B572A9">
        <w:rPr>
          <w:rFonts w:ascii="Poppins" w:hAnsi="Poppins" w:cs="Poppins"/>
          <w:bCs/>
          <w:vertAlign w:val="superscript"/>
        </w:rPr>
        <w:t>2</w:t>
      </w:r>
      <w:r w:rsidR="009C40A5" w:rsidRPr="00B572A9">
        <w:rPr>
          <w:rFonts w:ascii="Poppins" w:hAnsi="Poppins" w:cs="Poppins"/>
          <w:bCs/>
        </w:rPr>
        <w:t>, z której na  poszczególne administracje przypada:</w:t>
      </w:r>
    </w:p>
    <w:p w14:paraId="38826610" w14:textId="1FF2F6D4" w:rsidR="009C40A5" w:rsidRPr="00B572A9" w:rsidRDefault="009C40A5" w:rsidP="009C40A5">
      <w:pPr>
        <w:pStyle w:val="Akapitzlist"/>
        <w:suppressAutoHyphens/>
        <w:ind w:left="792"/>
        <w:rPr>
          <w:rFonts w:ascii="Poppins" w:hAnsi="Poppins" w:cs="Poppins"/>
          <w:bCs/>
        </w:rPr>
      </w:pPr>
      <w:r w:rsidRPr="00B572A9">
        <w:rPr>
          <w:rFonts w:ascii="Poppins" w:hAnsi="Poppins" w:cs="Poppins"/>
          <w:bCs/>
        </w:rPr>
        <w:t xml:space="preserve">Rejon ADM 1 - pow. </w:t>
      </w:r>
      <w:r w:rsidR="004C0CAA" w:rsidRPr="00B572A9">
        <w:rPr>
          <w:rFonts w:ascii="Poppins" w:hAnsi="Poppins" w:cs="Poppins"/>
          <w:bCs/>
        </w:rPr>
        <w:t>w</w:t>
      </w:r>
      <w:r w:rsidRPr="00B572A9">
        <w:rPr>
          <w:rFonts w:ascii="Poppins" w:hAnsi="Poppins" w:cs="Poppins"/>
          <w:bCs/>
        </w:rPr>
        <w:t>ewnętrzna</w:t>
      </w:r>
      <w:r w:rsidR="004C0CAA" w:rsidRPr="00B572A9">
        <w:rPr>
          <w:rFonts w:ascii="Poppins" w:hAnsi="Poppins" w:cs="Poppins"/>
          <w:bCs/>
        </w:rPr>
        <w:t>:</w:t>
      </w:r>
      <w:r w:rsidRPr="00B572A9">
        <w:rPr>
          <w:rFonts w:ascii="Poppins" w:hAnsi="Poppins" w:cs="Poppins"/>
          <w:bCs/>
        </w:rPr>
        <w:t xml:space="preserve"> </w:t>
      </w:r>
      <w:r w:rsidR="00726990" w:rsidRPr="00B572A9">
        <w:rPr>
          <w:rFonts w:ascii="Poppins" w:hAnsi="Poppins" w:cs="Poppins"/>
          <w:bCs/>
        </w:rPr>
        <w:t>1 080,00</w:t>
      </w:r>
      <w:r w:rsidRPr="00B572A9">
        <w:rPr>
          <w:rFonts w:ascii="Poppins" w:hAnsi="Poppins" w:cs="Poppins"/>
          <w:bCs/>
        </w:rPr>
        <w:t>m</w:t>
      </w:r>
      <w:r w:rsidRPr="00B572A9">
        <w:rPr>
          <w:rFonts w:ascii="Poppins" w:hAnsi="Poppins" w:cs="Poppins"/>
          <w:bCs/>
          <w:vertAlign w:val="superscript"/>
        </w:rPr>
        <w:t>2</w:t>
      </w:r>
      <w:r w:rsidR="004C0CAA" w:rsidRPr="00B572A9">
        <w:rPr>
          <w:rFonts w:ascii="Poppins" w:hAnsi="Poppins" w:cs="Poppins"/>
          <w:bCs/>
        </w:rPr>
        <w:t xml:space="preserve">; </w:t>
      </w:r>
      <w:r w:rsidRPr="00B572A9">
        <w:rPr>
          <w:rFonts w:ascii="Poppins" w:hAnsi="Poppins" w:cs="Poppins"/>
          <w:bCs/>
        </w:rPr>
        <w:t>teren zewnętrzny</w:t>
      </w:r>
      <w:r w:rsidR="004C0CAA" w:rsidRPr="00B572A9">
        <w:rPr>
          <w:rFonts w:ascii="Poppins" w:hAnsi="Poppins" w:cs="Poppins"/>
          <w:bCs/>
        </w:rPr>
        <w:t>:</w:t>
      </w:r>
      <w:r w:rsidRPr="00B572A9">
        <w:rPr>
          <w:rFonts w:ascii="Poppins" w:hAnsi="Poppins" w:cs="Poppins"/>
          <w:bCs/>
        </w:rPr>
        <w:t xml:space="preserve"> </w:t>
      </w:r>
      <w:r w:rsidR="00726990" w:rsidRPr="00B572A9">
        <w:rPr>
          <w:rFonts w:ascii="Poppins" w:hAnsi="Poppins" w:cs="Poppins"/>
          <w:bCs/>
        </w:rPr>
        <w:t>88 609,00</w:t>
      </w:r>
      <w:r w:rsidRPr="00B572A9">
        <w:rPr>
          <w:rFonts w:ascii="Poppins" w:hAnsi="Poppins" w:cs="Poppins"/>
          <w:bCs/>
        </w:rPr>
        <w:t>m</w:t>
      </w:r>
      <w:r w:rsidRPr="00B572A9">
        <w:rPr>
          <w:rFonts w:ascii="Poppins" w:hAnsi="Poppins" w:cs="Poppins"/>
          <w:bCs/>
          <w:vertAlign w:val="superscript"/>
        </w:rPr>
        <w:t>2</w:t>
      </w:r>
    </w:p>
    <w:p w14:paraId="70CB1090" w14:textId="1A0E5430" w:rsidR="009C40A5" w:rsidRPr="00B572A9" w:rsidRDefault="009C40A5" w:rsidP="009C40A5">
      <w:pPr>
        <w:pStyle w:val="Akapitzlist"/>
        <w:suppressAutoHyphens/>
        <w:ind w:left="792"/>
        <w:rPr>
          <w:rFonts w:ascii="Poppins" w:hAnsi="Poppins" w:cs="Poppins"/>
          <w:bCs/>
        </w:rPr>
      </w:pPr>
      <w:r w:rsidRPr="00B572A9">
        <w:rPr>
          <w:rFonts w:ascii="Poppins" w:hAnsi="Poppins" w:cs="Poppins"/>
          <w:bCs/>
        </w:rPr>
        <w:t xml:space="preserve">Rejon ADM 2 - pow. </w:t>
      </w:r>
      <w:r w:rsidR="004C0CAA" w:rsidRPr="00B572A9">
        <w:rPr>
          <w:rFonts w:ascii="Poppins" w:hAnsi="Poppins" w:cs="Poppins"/>
          <w:bCs/>
        </w:rPr>
        <w:t>W</w:t>
      </w:r>
      <w:r w:rsidRPr="00B572A9">
        <w:rPr>
          <w:rFonts w:ascii="Poppins" w:hAnsi="Poppins" w:cs="Poppins"/>
          <w:bCs/>
        </w:rPr>
        <w:t>ewnętrzna</w:t>
      </w:r>
      <w:r w:rsidR="004C0CAA" w:rsidRPr="00B572A9">
        <w:rPr>
          <w:rFonts w:ascii="Poppins" w:hAnsi="Poppins" w:cs="Poppins"/>
          <w:bCs/>
        </w:rPr>
        <w:t>:</w:t>
      </w:r>
      <w:r w:rsidRPr="00B572A9">
        <w:rPr>
          <w:rFonts w:ascii="Poppins" w:hAnsi="Poppins" w:cs="Poppins"/>
          <w:bCs/>
        </w:rPr>
        <w:t xml:space="preserve"> </w:t>
      </w:r>
      <w:r w:rsidR="00726990" w:rsidRPr="00B572A9">
        <w:rPr>
          <w:rFonts w:ascii="Poppins" w:hAnsi="Poppins" w:cs="Poppins"/>
          <w:bCs/>
        </w:rPr>
        <w:t>3 822,50</w:t>
      </w:r>
      <w:r w:rsidRPr="00B572A9">
        <w:rPr>
          <w:rFonts w:ascii="Poppins" w:hAnsi="Poppins" w:cs="Poppins"/>
          <w:bCs/>
        </w:rPr>
        <w:t>m</w:t>
      </w:r>
      <w:r w:rsidRPr="00B572A9">
        <w:rPr>
          <w:rFonts w:ascii="Poppins" w:hAnsi="Poppins" w:cs="Poppins"/>
          <w:bCs/>
          <w:vertAlign w:val="superscript"/>
        </w:rPr>
        <w:t>2</w:t>
      </w:r>
      <w:r w:rsidR="004C0CAA" w:rsidRPr="00B572A9">
        <w:rPr>
          <w:rFonts w:ascii="Poppins" w:hAnsi="Poppins" w:cs="Poppins"/>
          <w:bCs/>
        </w:rPr>
        <w:t>;</w:t>
      </w:r>
      <w:r w:rsidRPr="00B572A9">
        <w:rPr>
          <w:rFonts w:ascii="Poppins" w:hAnsi="Poppins" w:cs="Poppins"/>
          <w:bCs/>
        </w:rPr>
        <w:t xml:space="preserve"> teren zewnętrzny</w:t>
      </w:r>
      <w:r w:rsidR="004C0CAA" w:rsidRPr="00B572A9">
        <w:rPr>
          <w:rFonts w:ascii="Poppins" w:hAnsi="Poppins" w:cs="Poppins"/>
          <w:bCs/>
        </w:rPr>
        <w:t>:</w:t>
      </w:r>
      <w:r w:rsidRPr="00B572A9">
        <w:rPr>
          <w:rFonts w:ascii="Poppins" w:hAnsi="Poppins" w:cs="Poppins"/>
          <w:bCs/>
        </w:rPr>
        <w:t xml:space="preserve"> </w:t>
      </w:r>
      <w:r w:rsidR="004C0CAA" w:rsidRPr="00B572A9">
        <w:rPr>
          <w:rFonts w:ascii="Poppins" w:hAnsi="Poppins" w:cs="Poppins"/>
          <w:bCs/>
        </w:rPr>
        <w:t>92 728,34</w:t>
      </w:r>
      <w:r w:rsidRPr="00B572A9">
        <w:rPr>
          <w:rFonts w:ascii="Poppins" w:hAnsi="Poppins" w:cs="Poppins"/>
          <w:bCs/>
        </w:rPr>
        <w:t>m</w:t>
      </w:r>
      <w:r w:rsidRPr="00B572A9">
        <w:rPr>
          <w:rFonts w:ascii="Poppins" w:hAnsi="Poppins" w:cs="Poppins"/>
          <w:bCs/>
          <w:vertAlign w:val="superscript"/>
        </w:rPr>
        <w:t>2</w:t>
      </w:r>
      <w:r w:rsidRPr="00B572A9">
        <w:rPr>
          <w:rFonts w:ascii="Poppins" w:hAnsi="Poppins" w:cs="Poppins"/>
          <w:bCs/>
        </w:rPr>
        <w:t xml:space="preserve"> + tarasy: 2 010,83 m</w:t>
      </w:r>
      <w:r w:rsidRPr="00B572A9">
        <w:rPr>
          <w:rFonts w:ascii="Poppins" w:hAnsi="Poppins" w:cs="Poppins"/>
          <w:bCs/>
          <w:vertAlign w:val="superscript"/>
        </w:rPr>
        <w:t>2</w:t>
      </w:r>
      <w:r w:rsidRPr="00B572A9">
        <w:rPr>
          <w:rFonts w:ascii="Poppins" w:hAnsi="Poppins" w:cs="Poppins"/>
          <w:bCs/>
        </w:rPr>
        <w:t xml:space="preserve"> </w:t>
      </w:r>
    </w:p>
    <w:p w14:paraId="39474B57" w14:textId="21EF6201" w:rsidR="009C40A5" w:rsidRPr="00B572A9" w:rsidRDefault="009C40A5" w:rsidP="009C40A5">
      <w:pPr>
        <w:pStyle w:val="Akapitzlist"/>
        <w:suppressAutoHyphens/>
        <w:ind w:left="792"/>
        <w:rPr>
          <w:rFonts w:ascii="Poppins" w:hAnsi="Poppins" w:cs="Poppins"/>
          <w:bCs/>
        </w:rPr>
      </w:pPr>
      <w:r w:rsidRPr="00B572A9">
        <w:rPr>
          <w:rFonts w:ascii="Poppins" w:hAnsi="Poppins" w:cs="Poppins"/>
          <w:bCs/>
        </w:rPr>
        <w:t xml:space="preserve">Rejon ADM 3 - pow. </w:t>
      </w:r>
      <w:r w:rsidR="004C0CAA" w:rsidRPr="00B572A9">
        <w:rPr>
          <w:rFonts w:ascii="Poppins" w:hAnsi="Poppins" w:cs="Poppins"/>
          <w:bCs/>
        </w:rPr>
        <w:t>w</w:t>
      </w:r>
      <w:r w:rsidRPr="00B572A9">
        <w:rPr>
          <w:rFonts w:ascii="Poppins" w:hAnsi="Poppins" w:cs="Poppins"/>
          <w:bCs/>
        </w:rPr>
        <w:t>ewnętrzna</w:t>
      </w:r>
      <w:r w:rsidR="004C0CAA" w:rsidRPr="00B572A9">
        <w:rPr>
          <w:rFonts w:ascii="Poppins" w:hAnsi="Poppins" w:cs="Poppins"/>
          <w:bCs/>
        </w:rPr>
        <w:t>:</w:t>
      </w:r>
      <w:r w:rsidRPr="00B572A9">
        <w:rPr>
          <w:rFonts w:ascii="Poppins" w:hAnsi="Poppins" w:cs="Poppins"/>
          <w:bCs/>
        </w:rPr>
        <w:t xml:space="preserve"> 797,00 m</w:t>
      </w:r>
      <w:r w:rsidRPr="00B572A9">
        <w:rPr>
          <w:rFonts w:ascii="Poppins" w:hAnsi="Poppins" w:cs="Poppins"/>
          <w:bCs/>
          <w:vertAlign w:val="superscript"/>
        </w:rPr>
        <w:t>2</w:t>
      </w:r>
      <w:r w:rsidR="004C0CAA" w:rsidRPr="00B572A9">
        <w:rPr>
          <w:rFonts w:ascii="Poppins" w:hAnsi="Poppins" w:cs="Poppins"/>
          <w:bCs/>
        </w:rPr>
        <w:t>;</w:t>
      </w:r>
      <w:r w:rsidRPr="00B572A9">
        <w:rPr>
          <w:rFonts w:ascii="Poppins" w:hAnsi="Poppins" w:cs="Poppins"/>
          <w:bCs/>
        </w:rPr>
        <w:t xml:space="preserve"> teren zewnętrzny</w:t>
      </w:r>
      <w:r w:rsidR="004C0CAA" w:rsidRPr="00B572A9">
        <w:rPr>
          <w:rFonts w:ascii="Poppins" w:hAnsi="Poppins" w:cs="Poppins"/>
          <w:bCs/>
        </w:rPr>
        <w:t>:</w:t>
      </w:r>
      <w:r w:rsidRPr="00B572A9">
        <w:rPr>
          <w:rFonts w:ascii="Poppins" w:hAnsi="Poppins" w:cs="Poppins"/>
          <w:bCs/>
        </w:rPr>
        <w:t xml:space="preserve"> </w:t>
      </w:r>
      <w:r w:rsidR="004C0CAA" w:rsidRPr="00B572A9">
        <w:rPr>
          <w:rFonts w:ascii="Poppins" w:hAnsi="Poppins" w:cs="Poppins"/>
          <w:bCs/>
        </w:rPr>
        <w:t>48 841,42</w:t>
      </w:r>
      <w:r w:rsidRPr="00B572A9">
        <w:rPr>
          <w:rFonts w:ascii="Poppins" w:hAnsi="Poppins" w:cs="Poppins"/>
          <w:bCs/>
        </w:rPr>
        <w:t>m</w:t>
      </w:r>
      <w:r w:rsidRPr="00B572A9">
        <w:rPr>
          <w:rFonts w:ascii="Poppins" w:hAnsi="Poppins" w:cs="Poppins"/>
          <w:bCs/>
          <w:vertAlign w:val="superscript"/>
        </w:rPr>
        <w:t>2</w:t>
      </w:r>
    </w:p>
    <w:p w14:paraId="7F221926" w14:textId="6B76C8D0" w:rsidR="009C40A5" w:rsidRPr="00B572A9" w:rsidRDefault="009C40A5" w:rsidP="009C40A5">
      <w:pPr>
        <w:pStyle w:val="Akapitzlist"/>
        <w:suppressAutoHyphens/>
        <w:ind w:left="792"/>
        <w:rPr>
          <w:rFonts w:ascii="Poppins" w:hAnsi="Poppins" w:cs="Poppins"/>
          <w:bCs/>
        </w:rPr>
      </w:pPr>
      <w:r w:rsidRPr="00B572A9">
        <w:rPr>
          <w:rFonts w:ascii="Poppins" w:hAnsi="Poppins" w:cs="Poppins"/>
          <w:bCs/>
        </w:rPr>
        <w:t xml:space="preserve">Rejon ADM 4 - pow. </w:t>
      </w:r>
      <w:r w:rsidR="004C0CAA" w:rsidRPr="00B572A9">
        <w:rPr>
          <w:rFonts w:ascii="Poppins" w:hAnsi="Poppins" w:cs="Poppins"/>
          <w:bCs/>
        </w:rPr>
        <w:t>w</w:t>
      </w:r>
      <w:r w:rsidRPr="00B572A9">
        <w:rPr>
          <w:rFonts w:ascii="Poppins" w:hAnsi="Poppins" w:cs="Poppins"/>
          <w:bCs/>
        </w:rPr>
        <w:t>ewnętrzna</w:t>
      </w:r>
      <w:r w:rsidR="004C0CAA" w:rsidRPr="00B572A9">
        <w:rPr>
          <w:rFonts w:ascii="Poppins" w:hAnsi="Poppins" w:cs="Poppins"/>
          <w:bCs/>
        </w:rPr>
        <w:t>:</w:t>
      </w:r>
      <w:r w:rsidRPr="00B572A9">
        <w:rPr>
          <w:rFonts w:ascii="Poppins" w:hAnsi="Poppins" w:cs="Poppins"/>
          <w:bCs/>
        </w:rPr>
        <w:t xml:space="preserve"> </w:t>
      </w:r>
      <w:r w:rsidR="004C0CAA" w:rsidRPr="00B572A9">
        <w:rPr>
          <w:rFonts w:ascii="Poppins" w:hAnsi="Poppins" w:cs="Poppins"/>
          <w:bCs/>
        </w:rPr>
        <w:t>3 768,00</w:t>
      </w:r>
      <w:r w:rsidRPr="00B572A9">
        <w:rPr>
          <w:rFonts w:ascii="Poppins" w:hAnsi="Poppins" w:cs="Poppins"/>
          <w:bCs/>
        </w:rPr>
        <w:t>m</w:t>
      </w:r>
      <w:r w:rsidRPr="00B572A9">
        <w:rPr>
          <w:rFonts w:ascii="Poppins" w:hAnsi="Poppins" w:cs="Poppins"/>
          <w:bCs/>
          <w:vertAlign w:val="superscript"/>
        </w:rPr>
        <w:t>2</w:t>
      </w:r>
      <w:r w:rsidR="004C0CAA" w:rsidRPr="00B572A9">
        <w:rPr>
          <w:rFonts w:ascii="Poppins" w:hAnsi="Poppins" w:cs="Poppins"/>
          <w:bCs/>
        </w:rPr>
        <w:t>;</w:t>
      </w:r>
      <w:r w:rsidRPr="00B572A9">
        <w:rPr>
          <w:rFonts w:ascii="Poppins" w:hAnsi="Poppins" w:cs="Poppins"/>
          <w:bCs/>
        </w:rPr>
        <w:t xml:space="preserve"> teren zewnętrzny</w:t>
      </w:r>
      <w:r w:rsidR="004C0CAA" w:rsidRPr="00B572A9">
        <w:rPr>
          <w:rFonts w:ascii="Poppins" w:hAnsi="Poppins" w:cs="Poppins"/>
          <w:bCs/>
        </w:rPr>
        <w:t>:</w:t>
      </w:r>
      <w:r w:rsidRPr="00B572A9">
        <w:rPr>
          <w:rFonts w:ascii="Poppins" w:hAnsi="Poppins" w:cs="Poppins"/>
          <w:bCs/>
        </w:rPr>
        <w:t xml:space="preserve"> </w:t>
      </w:r>
      <w:r w:rsidR="00AB6BF3" w:rsidRPr="00B572A9">
        <w:rPr>
          <w:rFonts w:ascii="Poppins" w:hAnsi="Poppins" w:cs="Poppins"/>
          <w:bCs/>
        </w:rPr>
        <w:t>63 663,00</w:t>
      </w:r>
      <w:r w:rsidRPr="00B572A9">
        <w:rPr>
          <w:rFonts w:ascii="Poppins" w:hAnsi="Poppins" w:cs="Poppins"/>
          <w:bCs/>
        </w:rPr>
        <w:t>m</w:t>
      </w:r>
      <w:r w:rsidRPr="00B572A9">
        <w:rPr>
          <w:rFonts w:ascii="Poppins" w:hAnsi="Poppins" w:cs="Poppins"/>
          <w:bCs/>
          <w:vertAlign w:val="superscript"/>
        </w:rPr>
        <w:t>2</w:t>
      </w:r>
    </w:p>
    <w:p w14:paraId="5A2BD11F" w14:textId="14A2F0DA" w:rsidR="009C40A5" w:rsidRPr="00B572A9" w:rsidRDefault="009C40A5" w:rsidP="009C40A5">
      <w:pPr>
        <w:pStyle w:val="Akapitzlist"/>
        <w:suppressAutoHyphens/>
        <w:ind w:left="792"/>
        <w:rPr>
          <w:rFonts w:ascii="Poppins" w:hAnsi="Poppins" w:cs="Poppins"/>
          <w:bCs/>
        </w:rPr>
      </w:pPr>
      <w:r w:rsidRPr="00B572A9">
        <w:rPr>
          <w:rFonts w:ascii="Poppins" w:hAnsi="Poppins" w:cs="Poppins"/>
          <w:bCs/>
        </w:rPr>
        <w:t>Rejon</w:t>
      </w:r>
      <w:r w:rsidRPr="00B572A9">
        <w:rPr>
          <w:rFonts w:ascii="Poppins" w:hAnsi="Poppins" w:cs="Poppins"/>
          <w:bCs/>
        </w:rPr>
        <w:tab/>
        <w:t xml:space="preserve">ADM Nr 5 - pow. </w:t>
      </w:r>
      <w:r w:rsidR="004C0CAA" w:rsidRPr="00B572A9">
        <w:rPr>
          <w:rFonts w:ascii="Poppins" w:hAnsi="Poppins" w:cs="Poppins"/>
          <w:bCs/>
        </w:rPr>
        <w:t>w</w:t>
      </w:r>
      <w:r w:rsidRPr="00B572A9">
        <w:rPr>
          <w:rFonts w:ascii="Poppins" w:hAnsi="Poppins" w:cs="Poppins"/>
          <w:bCs/>
        </w:rPr>
        <w:t>ewnętrzna</w:t>
      </w:r>
      <w:r w:rsidR="004C0CAA" w:rsidRPr="00B572A9">
        <w:rPr>
          <w:rFonts w:ascii="Poppins" w:hAnsi="Poppins" w:cs="Poppins"/>
          <w:bCs/>
        </w:rPr>
        <w:t>:</w:t>
      </w:r>
      <w:r w:rsidRPr="00B572A9">
        <w:rPr>
          <w:rFonts w:ascii="Poppins" w:hAnsi="Poppins" w:cs="Poppins"/>
          <w:bCs/>
        </w:rPr>
        <w:t xml:space="preserve"> </w:t>
      </w:r>
      <w:r w:rsidR="004C0CAA" w:rsidRPr="00B572A9">
        <w:rPr>
          <w:rFonts w:ascii="Poppins" w:hAnsi="Poppins" w:cs="Poppins"/>
          <w:bCs/>
        </w:rPr>
        <w:t>1 871</w:t>
      </w:r>
      <w:r w:rsidRPr="00B572A9">
        <w:rPr>
          <w:rFonts w:ascii="Poppins" w:hAnsi="Poppins" w:cs="Poppins"/>
          <w:bCs/>
        </w:rPr>
        <w:t>,00m</w:t>
      </w:r>
      <w:r w:rsidRPr="00B572A9">
        <w:rPr>
          <w:rFonts w:ascii="Poppins" w:hAnsi="Poppins" w:cs="Poppins"/>
          <w:bCs/>
          <w:vertAlign w:val="superscript"/>
        </w:rPr>
        <w:t>2</w:t>
      </w:r>
      <w:r w:rsidR="004C0CAA" w:rsidRPr="00B572A9">
        <w:rPr>
          <w:rFonts w:ascii="Poppins" w:hAnsi="Poppins" w:cs="Poppins"/>
          <w:bCs/>
        </w:rPr>
        <w:t>;</w:t>
      </w:r>
      <w:r w:rsidRPr="00B572A9">
        <w:rPr>
          <w:rFonts w:ascii="Poppins" w:hAnsi="Poppins" w:cs="Poppins"/>
          <w:bCs/>
        </w:rPr>
        <w:t xml:space="preserve"> teren zewnętrzny</w:t>
      </w:r>
      <w:r w:rsidR="004C0CAA" w:rsidRPr="00B572A9">
        <w:rPr>
          <w:rFonts w:ascii="Poppins" w:hAnsi="Poppins" w:cs="Poppins"/>
          <w:bCs/>
        </w:rPr>
        <w:t>:</w:t>
      </w:r>
      <w:r w:rsidRPr="00B572A9">
        <w:rPr>
          <w:rFonts w:ascii="Poppins" w:hAnsi="Poppins" w:cs="Poppins"/>
          <w:bCs/>
        </w:rPr>
        <w:t xml:space="preserve"> </w:t>
      </w:r>
      <w:r w:rsidR="004C0CAA" w:rsidRPr="00B572A9">
        <w:rPr>
          <w:rFonts w:ascii="Poppins" w:hAnsi="Poppins" w:cs="Poppins"/>
          <w:bCs/>
        </w:rPr>
        <w:t>113 943,00</w:t>
      </w:r>
      <w:r w:rsidRPr="00B572A9">
        <w:rPr>
          <w:rFonts w:ascii="Poppins" w:hAnsi="Poppins" w:cs="Poppins"/>
          <w:bCs/>
        </w:rPr>
        <w:t>m</w:t>
      </w:r>
      <w:r w:rsidRPr="00B572A9">
        <w:rPr>
          <w:rFonts w:ascii="Poppins" w:hAnsi="Poppins" w:cs="Poppins"/>
          <w:bCs/>
          <w:vertAlign w:val="superscript"/>
        </w:rPr>
        <w:t>2</w:t>
      </w:r>
    </w:p>
    <w:p w14:paraId="615D4430" w14:textId="77777777" w:rsidR="009C40A5" w:rsidRPr="00B572A9" w:rsidRDefault="009C40A5" w:rsidP="003B1D3C">
      <w:pPr>
        <w:pStyle w:val="Akapitzlist"/>
        <w:numPr>
          <w:ilvl w:val="1"/>
          <w:numId w:val="30"/>
        </w:numPr>
        <w:suppressAutoHyphens/>
        <w:rPr>
          <w:rFonts w:ascii="Poppins" w:eastAsia="Arial Unicode MS" w:hAnsi="Poppins" w:cs="Poppins"/>
        </w:rPr>
      </w:pPr>
      <w:r w:rsidRPr="00B572A9">
        <w:rPr>
          <w:rFonts w:ascii="Poppins" w:eastAsia="Arial Unicode MS" w:hAnsi="Poppins" w:cs="Poppins"/>
        </w:rPr>
        <w:t xml:space="preserve">Bieżące utrzymanie porządku i czystości w częściach wspólnych wewnątrz budynków obejmuje: </w:t>
      </w:r>
    </w:p>
    <w:p w14:paraId="520DC3B2" w14:textId="26E918BC" w:rsidR="009C40A5" w:rsidRPr="00B572A9" w:rsidRDefault="009C40A5" w:rsidP="003B1D3C">
      <w:pPr>
        <w:pStyle w:val="Akapitzlist"/>
        <w:numPr>
          <w:ilvl w:val="2"/>
          <w:numId w:val="30"/>
        </w:numPr>
        <w:suppressAutoHyphens/>
        <w:rPr>
          <w:rFonts w:ascii="Poppins" w:eastAsia="Arial Unicode MS" w:hAnsi="Poppins" w:cs="Poppins"/>
        </w:rPr>
      </w:pPr>
      <w:r w:rsidRPr="00B572A9">
        <w:rPr>
          <w:rFonts w:ascii="Poppins" w:eastAsia="Arial Unicode MS" w:hAnsi="Poppins" w:cs="Poppins"/>
        </w:rPr>
        <w:t>zamiatanie klatek schodowych korytarzy piwnic, pralni, wózkarni, pomieszczeń wodomierzy;</w:t>
      </w:r>
    </w:p>
    <w:p w14:paraId="751970D5" w14:textId="07236FCB" w:rsidR="009C40A5" w:rsidRPr="00B572A9" w:rsidRDefault="009C40A5" w:rsidP="003B1D3C">
      <w:pPr>
        <w:pStyle w:val="Akapitzlist"/>
        <w:numPr>
          <w:ilvl w:val="2"/>
          <w:numId w:val="30"/>
        </w:numPr>
        <w:suppressAutoHyphens/>
        <w:rPr>
          <w:rFonts w:ascii="Poppins" w:eastAsia="Arial Unicode MS" w:hAnsi="Poppins" w:cs="Poppins"/>
        </w:rPr>
      </w:pPr>
      <w:r w:rsidRPr="00B572A9">
        <w:rPr>
          <w:rFonts w:ascii="Poppins" w:eastAsia="Arial Unicode MS" w:hAnsi="Poppins" w:cs="Poppins"/>
        </w:rPr>
        <w:t>mycie klatek schodowych, parapetów, skrzynek odbiorczych, zabudowy liczników oraz usuwanie pajęczyn ze ścian, sufitów, pomiędzy tralkami,  lamperii, stolarki drzwiowej, stolarki okiennej (</w:t>
      </w:r>
      <w:proofErr w:type="spellStart"/>
      <w:r w:rsidRPr="00B572A9">
        <w:rPr>
          <w:rFonts w:ascii="Poppins" w:eastAsia="Arial Unicode MS" w:hAnsi="Poppins" w:cs="Poppins"/>
        </w:rPr>
        <w:t>szyby+ramy+parapety</w:t>
      </w:r>
      <w:proofErr w:type="spellEnd"/>
      <w:r w:rsidRPr="00B572A9">
        <w:rPr>
          <w:rFonts w:ascii="Poppins" w:eastAsia="Arial Unicode MS" w:hAnsi="Poppins" w:cs="Poppins"/>
        </w:rPr>
        <w:t>).</w:t>
      </w:r>
    </w:p>
    <w:p w14:paraId="6C0A8E2B" w14:textId="77777777" w:rsidR="009C40A5" w:rsidRPr="00B572A9" w:rsidRDefault="009C40A5" w:rsidP="003B1D3C">
      <w:pPr>
        <w:pStyle w:val="Akapitzlist"/>
        <w:numPr>
          <w:ilvl w:val="1"/>
          <w:numId w:val="30"/>
        </w:numPr>
        <w:suppressAutoHyphens/>
        <w:rPr>
          <w:rFonts w:ascii="Poppins" w:eastAsia="Arial Unicode MS" w:hAnsi="Poppins" w:cs="Poppins"/>
        </w:rPr>
      </w:pPr>
      <w:r w:rsidRPr="00B572A9">
        <w:rPr>
          <w:rFonts w:ascii="Poppins" w:eastAsia="Arial Unicode MS" w:hAnsi="Poppins" w:cs="Poppins"/>
        </w:rPr>
        <w:t>Bieżące utrzymanie w czystości terenów zewnętrznych obejmuje:</w:t>
      </w:r>
    </w:p>
    <w:p w14:paraId="6BFCEBF3" w14:textId="77777777" w:rsidR="009C40A5" w:rsidRPr="00B572A9" w:rsidRDefault="009C40A5" w:rsidP="003B1D3C">
      <w:pPr>
        <w:pStyle w:val="Akapitzlist"/>
        <w:numPr>
          <w:ilvl w:val="2"/>
          <w:numId w:val="30"/>
        </w:numPr>
        <w:suppressAutoHyphens/>
        <w:rPr>
          <w:rFonts w:ascii="Poppins" w:eastAsia="Arial Unicode MS" w:hAnsi="Poppins" w:cs="Poppins"/>
        </w:rPr>
      </w:pPr>
      <w:r w:rsidRPr="00B572A9">
        <w:rPr>
          <w:rFonts w:ascii="Poppins" w:eastAsia="Arial Unicode MS" w:hAnsi="Poppins" w:cs="Poppins"/>
        </w:rPr>
        <w:t xml:space="preserve">sprzątanie terenów utwardzonych – chodników wraz z przyległymi krawężnikami, podwórzy, placów, placów zabaw, bram, przejść między </w:t>
      </w:r>
      <w:r w:rsidRPr="00B572A9">
        <w:rPr>
          <w:rFonts w:ascii="Poppins" w:eastAsia="Arial Unicode MS" w:hAnsi="Poppins" w:cs="Poppins"/>
        </w:rPr>
        <w:lastRenderedPageBreak/>
        <w:t>budynkami, altanek śmietnikowych, terenów utwardzonych i nieutwardzonych pod pojemniki na odpady komunalne;</w:t>
      </w:r>
    </w:p>
    <w:p w14:paraId="60F4AB82" w14:textId="77777777" w:rsidR="009C40A5" w:rsidRPr="00B572A9" w:rsidRDefault="009C40A5" w:rsidP="003B1D3C">
      <w:pPr>
        <w:pStyle w:val="Akapitzlist"/>
        <w:numPr>
          <w:ilvl w:val="2"/>
          <w:numId w:val="30"/>
        </w:numPr>
        <w:suppressAutoHyphens/>
        <w:rPr>
          <w:rFonts w:ascii="Poppins" w:eastAsia="Arial Unicode MS" w:hAnsi="Poppins" w:cs="Poppins"/>
        </w:rPr>
      </w:pPr>
      <w:r w:rsidRPr="00B572A9">
        <w:rPr>
          <w:rFonts w:ascii="Poppins" w:eastAsia="Arial Unicode MS" w:hAnsi="Poppins" w:cs="Poppins"/>
        </w:rPr>
        <w:t xml:space="preserve">grabienie i wywóz liści w okresie jesiennym </w:t>
      </w:r>
    </w:p>
    <w:p w14:paraId="2564792A" w14:textId="77777777" w:rsidR="009C40A5" w:rsidRPr="00B572A9" w:rsidRDefault="009C40A5" w:rsidP="003B1D3C">
      <w:pPr>
        <w:pStyle w:val="Akapitzlist"/>
        <w:numPr>
          <w:ilvl w:val="2"/>
          <w:numId w:val="30"/>
        </w:numPr>
        <w:suppressAutoHyphens/>
        <w:rPr>
          <w:rFonts w:ascii="Poppins" w:eastAsia="Arial Unicode MS" w:hAnsi="Poppins" w:cs="Poppins"/>
        </w:rPr>
      </w:pPr>
      <w:r w:rsidRPr="00B572A9">
        <w:rPr>
          <w:rFonts w:ascii="Poppins" w:eastAsia="Arial Unicode MS" w:hAnsi="Poppins" w:cs="Poppins"/>
        </w:rPr>
        <w:t xml:space="preserve">oczyszczanie chodników, okienek piwnicznych i opasek budynków z roślin i pozostałych nieczystości,  </w:t>
      </w:r>
    </w:p>
    <w:p w14:paraId="1A88F90E" w14:textId="77777777" w:rsidR="009C40A5" w:rsidRPr="00B572A9" w:rsidRDefault="009C40A5" w:rsidP="003B1D3C">
      <w:pPr>
        <w:pStyle w:val="Akapitzlist"/>
        <w:numPr>
          <w:ilvl w:val="2"/>
          <w:numId w:val="30"/>
        </w:numPr>
        <w:suppressAutoHyphens/>
        <w:rPr>
          <w:rFonts w:ascii="Poppins" w:eastAsia="Arial Unicode MS" w:hAnsi="Poppins" w:cs="Poppins"/>
        </w:rPr>
      </w:pPr>
      <w:r w:rsidRPr="00B572A9">
        <w:rPr>
          <w:rFonts w:ascii="Poppins" w:eastAsia="Arial Unicode MS" w:hAnsi="Poppins" w:cs="Poppins"/>
        </w:rPr>
        <w:t xml:space="preserve">opróżnianie mini koszów z placów zabaw i administrowanych skwerów, </w:t>
      </w:r>
    </w:p>
    <w:p w14:paraId="13C75BCA" w14:textId="77777777" w:rsidR="009C40A5" w:rsidRPr="00B572A9" w:rsidRDefault="009C40A5" w:rsidP="003B1D3C">
      <w:pPr>
        <w:pStyle w:val="Akapitzlist"/>
        <w:numPr>
          <w:ilvl w:val="2"/>
          <w:numId w:val="30"/>
        </w:numPr>
        <w:suppressAutoHyphens/>
        <w:rPr>
          <w:rFonts w:ascii="Poppins" w:eastAsia="Arial Unicode MS" w:hAnsi="Poppins" w:cs="Poppins"/>
        </w:rPr>
      </w:pPr>
      <w:r w:rsidRPr="00B572A9">
        <w:rPr>
          <w:rFonts w:ascii="Poppins" w:eastAsia="Arial Unicode MS" w:hAnsi="Poppins" w:cs="Poppins"/>
        </w:rPr>
        <w:t xml:space="preserve">czyszczenie „rynsztoków” otwartych i zamkniętych </w:t>
      </w:r>
    </w:p>
    <w:p w14:paraId="621915B8" w14:textId="77777777" w:rsidR="009C40A5" w:rsidRPr="00B572A9" w:rsidRDefault="009C40A5" w:rsidP="003B1D3C">
      <w:pPr>
        <w:pStyle w:val="Akapitzlist"/>
        <w:numPr>
          <w:ilvl w:val="2"/>
          <w:numId w:val="30"/>
        </w:numPr>
        <w:suppressAutoHyphens/>
        <w:rPr>
          <w:rFonts w:ascii="Poppins" w:eastAsia="Arial Unicode MS" w:hAnsi="Poppins" w:cs="Poppins"/>
        </w:rPr>
      </w:pPr>
      <w:r w:rsidRPr="00B572A9">
        <w:rPr>
          <w:rFonts w:ascii="Poppins" w:eastAsia="Arial Unicode MS" w:hAnsi="Poppins" w:cs="Poppins"/>
        </w:rPr>
        <w:t xml:space="preserve">zbieranie martwych ptaków i czworonogów wraz z ich utylizacją </w:t>
      </w:r>
    </w:p>
    <w:p w14:paraId="77631CAA" w14:textId="77777777" w:rsidR="009C40A5" w:rsidRPr="00B572A9" w:rsidRDefault="009C40A5" w:rsidP="003B1D3C">
      <w:pPr>
        <w:pStyle w:val="Akapitzlist"/>
        <w:numPr>
          <w:ilvl w:val="2"/>
          <w:numId w:val="30"/>
        </w:numPr>
        <w:suppressAutoHyphens/>
        <w:rPr>
          <w:rFonts w:ascii="Poppins" w:eastAsia="Arial Unicode MS" w:hAnsi="Poppins" w:cs="Poppins"/>
        </w:rPr>
      </w:pPr>
      <w:r w:rsidRPr="00B572A9">
        <w:rPr>
          <w:rFonts w:ascii="Poppins" w:eastAsia="Arial Unicode MS" w:hAnsi="Poppins" w:cs="Poppins"/>
        </w:rPr>
        <w:t xml:space="preserve">w okresie zimowym, oprócz czynności wymienionych powyżej: prowadzenie bieżącego monitoringu pogodowego (24h/dobę), oraz oczyszczanie ze śniegu chodników i dojść do budynków i altan śmietnikowych poprzez odśnieżanie i usuwanie śliskości przy zastosowaniu środków </w:t>
      </w:r>
      <w:proofErr w:type="spellStart"/>
      <w:r w:rsidRPr="00B572A9">
        <w:rPr>
          <w:rFonts w:ascii="Poppins" w:eastAsia="Arial Unicode MS" w:hAnsi="Poppins" w:cs="Poppins"/>
        </w:rPr>
        <w:t>uszorstniających</w:t>
      </w:r>
      <w:proofErr w:type="spellEnd"/>
      <w:r w:rsidRPr="00B572A9">
        <w:rPr>
          <w:rFonts w:ascii="Poppins" w:eastAsia="Arial Unicode MS" w:hAnsi="Poppins" w:cs="Poppins"/>
        </w:rPr>
        <w:t xml:space="preserve"> (piasek) lub ich mieszanki ze środkami chemicznymi (mieszanki piaskowo-solnej) </w:t>
      </w:r>
    </w:p>
    <w:p w14:paraId="304FAA62" w14:textId="77777777" w:rsidR="009C40A5" w:rsidRPr="00B572A9" w:rsidRDefault="009C40A5" w:rsidP="003B1D3C">
      <w:pPr>
        <w:pStyle w:val="Akapitzlist"/>
        <w:numPr>
          <w:ilvl w:val="2"/>
          <w:numId w:val="30"/>
        </w:numPr>
        <w:suppressAutoHyphens/>
        <w:rPr>
          <w:rFonts w:ascii="Poppins" w:eastAsia="Arial Unicode MS" w:hAnsi="Poppins" w:cs="Poppins"/>
        </w:rPr>
      </w:pPr>
      <w:r w:rsidRPr="00B572A9">
        <w:rPr>
          <w:rFonts w:ascii="Poppins" w:eastAsia="Arial Unicode MS" w:hAnsi="Poppins" w:cs="Poppins"/>
        </w:rPr>
        <w:t>oczyszczanie chodników i dojść do budynków i altan śmietnikowych z błota pośniegowego, lodu i błota;</w:t>
      </w:r>
    </w:p>
    <w:p w14:paraId="7B48388E" w14:textId="77777777" w:rsidR="009C40A5" w:rsidRPr="00B572A9" w:rsidRDefault="009C40A5" w:rsidP="003B1D3C">
      <w:pPr>
        <w:pStyle w:val="Akapitzlist"/>
        <w:numPr>
          <w:ilvl w:val="2"/>
          <w:numId w:val="30"/>
        </w:numPr>
        <w:suppressAutoHyphens/>
        <w:rPr>
          <w:rFonts w:ascii="Poppins" w:eastAsia="Arial Unicode MS" w:hAnsi="Poppins" w:cs="Poppins"/>
        </w:rPr>
      </w:pPr>
      <w:r w:rsidRPr="00B572A9">
        <w:rPr>
          <w:rFonts w:ascii="Poppins" w:eastAsia="Arial Unicode MS" w:hAnsi="Poppins" w:cs="Poppins"/>
        </w:rPr>
        <w:t xml:space="preserve">uprzątniecie środków </w:t>
      </w:r>
      <w:proofErr w:type="spellStart"/>
      <w:r w:rsidRPr="00B572A9">
        <w:rPr>
          <w:rFonts w:ascii="Poppins" w:eastAsia="Arial Unicode MS" w:hAnsi="Poppins" w:cs="Poppins"/>
        </w:rPr>
        <w:t>uszorstniających</w:t>
      </w:r>
      <w:proofErr w:type="spellEnd"/>
      <w:r w:rsidRPr="00B572A9">
        <w:rPr>
          <w:rFonts w:ascii="Poppins" w:eastAsia="Arial Unicode MS" w:hAnsi="Poppins" w:cs="Poppins"/>
        </w:rPr>
        <w:t xml:space="preserve"> i innych nieczystości oraz usunięcia chwastów, traw itp. z chodników na pełnej ich długości i szerokości łącznie z końcowym ich zamieceniem po okresie zimowym.</w:t>
      </w:r>
    </w:p>
    <w:p w14:paraId="1CAEA051" w14:textId="77777777" w:rsidR="009C40A5" w:rsidRPr="00B572A9" w:rsidRDefault="009C40A5" w:rsidP="003B1D3C">
      <w:pPr>
        <w:pStyle w:val="Akapitzlist"/>
        <w:numPr>
          <w:ilvl w:val="2"/>
          <w:numId w:val="30"/>
        </w:numPr>
        <w:suppressAutoHyphens/>
        <w:rPr>
          <w:rFonts w:ascii="Poppins" w:eastAsia="Arial Unicode MS" w:hAnsi="Poppins" w:cs="Poppins"/>
        </w:rPr>
      </w:pPr>
      <w:r w:rsidRPr="00B572A9">
        <w:rPr>
          <w:rFonts w:ascii="Poppins" w:eastAsia="Arial Unicode MS" w:hAnsi="Poppins" w:cs="Poppins"/>
        </w:rPr>
        <w:t xml:space="preserve">Zebranie pojemników na odpady komunalne i ponowne ich ustawienie w związku z organizowanymi imprezami okolicznościowymi  w terminie wskazanym przez zamawiającego </w:t>
      </w:r>
    </w:p>
    <w:p w14:paraId="7248F94C" w14:textId="77777777" w:rsidR="009C40A5" w:rsidRPr="00B572A9" w:rsidRDefault="009C40A5" w:rsidP="003B1D3C">
      <w:pPr>
        <w:pStyle w:val="Akapitzlist"/>
        <w:numPr>
          <w:ilvl w:val="2"/>
          <w:numId w:val="30"/>
        </w:numPr>
        <w:suppressAutoHyphens/>
        <w:rPr>
          <w:rFonts w:ascii="Poppins" w:eastAsia="Arial Unicode MS" w:hAnsi="Poppins" w:cs="Poppins"/>
        </w:rPr>
      </w:pPr>
      <w:r w:rsidRPr="00B572A9">
        <w:rPr>
          <w:rFonts w:ascii="Poppins" w:eastAsia="Arial Unicode MS" w:hAnsi="Poppins" w:cs="Poppins"/>
        </w:rPr>
        <w:t>Dodatkowe czynności sprzątania terenów zewnętrznych w związku z  organizowanymi imprezami okolicznościowymi.</w:t>
      </w:r>
    </w:p>
    <w:p w14:paraId="7490C973" w14:textId="77777777" w:rsidR="009C40A5" w:rsidRPr="00B572A9" w:rsidRDefault="009C40A5" w:rsidP="003B1D3C">
      <w:pPr>
        <w:pStyle w:val="Akapitzlist"/>
        <w:numPr>
          <w:ilvl w:val="1"/>
          <w:numId w:val="30"/>
        </w:numPr>
        <w:suppressAutoHyphens/>
        <w:rPr>
          <w:rFonts w:ascii="Poppins" w:eastAsia="Arial Unicode MS" w:hAnsi="Poppins" w:cs="Poppins"/>
        </w:rPr>
      </w:pPr>
      <w:r w:rsidRPr="00B572A9">
        <w:rPr>
          <w:rFonts w:ascii="Poppins" w:eastAsia="Arial Unicode MS" w:hAnsi="Poppins" w:cs="Poppins"/>
        </w:rPr>
        <w:t>Utrzymanie w czystości terenów zielonych obejmuje:</w:t>
      </w:r>
    </w:p>
    <w:p w14:paraId="718D2FE5" w14:textId="77777777" w:rsidR="009C40A5" w:rsidRPr="00B572A9" w:rsidRDefault="009C40A5" w:rsidP="003B1D3C">
      <w:pPr>
        <w:pStyle w:val="Akapitzlist"/>
        <w:numPr>
          <w:ilvl w:val="2"/>
          <w:numId w:val="30"/>
        </w:numPr>
        <w:suppressAutoHyphens/>
        <w:rPr>
          <w:rFonts w:ascii="Poppins" w:eastAsia="Arial Unicode MS" w:hAnsi="Poppins" w:cs="Poppins"/>
        </w:rPr>
      </w:pPr>
      <w:r w:rsidRPr="00B572A9">
        <w:rPr>
          <w:rFonts w:ascii="Poppins" w:eastAsia="Arial Unicode MS" w:hAnsi="Poppins" w:cs="Poppins"/>
        </w:rPr>
        <w:t xml:space="preserve">bieżące sprzątanie/utrzymanie terenów </w:t>
      </w:r>
    </w:p>
    <w:p w14:paraId="50734C6A" w14:textId="21323AA7" w:rsidR="009C40A5" w:rsidRPr="00B572A9" w:rsidRDefault="009C40A5" w:rsidP="003B1D3C">
      <w:pPr>
        <w:pStyle w:val="Akapitzlist"/>
        <w:numPr>
          <w:ilvl w:val="2"/>
          <w:numId w:val="30"/>
        </w:numPr>
        <w:suppressAutoHyphens/>
        <w:rPr>
          <w:rFonts w:ascii="Poppins" w:eastAsia="Arial Unicode MS" w:hAnsi="Poppins" w:cs="Poppins"/>
        </w:rPr>
      </w:pPr>
      <w:r w:rsidRPr="00B572A9">
        <w:rPr>
          <w:rFonts w:ascii="Poppins" w:eastAsia="Arial Unicode MS" w:hAnsi="Poppins" w:cs="Poppins"/>
        </w:rPr>
        <w:t xml:space="preserve">koszenie traw z jednoczesnym natychmiastowym sprzątaniem, zamiataniem zanieczyszczonych chodników i terenów utwardzonych, schodów, jezdni, dojazdów </w:t>
      </w:r>
    </w:p>
    <w:p w14:paraId="724771D2" w14:textId="77777777" w:rsidR="009C40A5" w:rsidRPr="00B572A9" w:rsidRDefault="009C40A5" w:rsidP="003B1D3C">
      <w:pPr>
        <w:pStyle w:val="Akapitzlist"/>
        <w:numPr>
          <w:ilvl w:val="2"/>
          <w:numId w:val="30"/>
        </w:numPr>
        <w:suppressAutoHyphens/>
        <w:rPr>
          <w:rFonts w:ascii="Poppins" w:eastAsia="Arial Unicode MS" w:hAnsi="Poppins" w:cs="Poppins"/>
        </w:rPr>
      </w:pPr>
      <w:r w:rsidRPr="00B572A9">
        <w:rPr>
          <w:rFonts w:ascii="Poppins" w:eastAsia="Arial Unicode MS" w:hAnsi="Poppins" w:cs="Poppins"/>
        </w:rPr>
        <w:t xml:space="preserve">grabienie i wywóz liści w okresie jesiennym w tym pakowanie do worków lub pojemników wraz z wywozem, </w:t>
      </w:r>
    </w:p>
    <w:p w14:paraId="39E67409" w14:textId="77777777" w:rsidR="009C40A5" w:rsidRPr="00B572A9" w:rsidRDefault="009C40A5" w:rsidP="003B1D3C">
      <w:pPr>
        <w:pStyle w:val="Akapitzlist"/>
        <w:numPr>
          <w:ilvl w:val="2"/>
          <w:numId w:val="30"/>
        </w:numPr>
        <w:suppressAutoHyphens/>
        <w:rPr>
          <w:rFonts w:ascii="Poppins" w:eastAsia="Arial Unicode MS" w:hAnsi="Poppins" w:cs="Poppins"/>
        </w:rPr>
      </w:pPr>
      <w:r w:rsidRPr="00B572A9">
        <w:rPr>
          <w:rFonts w:ascii="Poppins" w:eastAsia="Arial Unicode MS" w:hAnsi="Poppins" w:cs="Poppins"/>
        </w:rPr>
        <w:t xml:space="preserve">bieżąca pielęgnacja żywopłotów, krzewów poprzez odchwaszczanie i oczyszczanie z zanieczyszczeń zalegających w całych skupinach, </w:t>
      </w:r>
    </w:p>
    <w:p w14:paraId="58FE42BA" w14:textId="77777777" w:rsidR="009C40A5" w:rsidRPr="00B572A9" w:rsidRDefault="009C40A5" w:rsidP="003B1D3C">
      <w:pPr>
        <w:pStyle w:val="Akapitzlist"/>
        <w:numPr>
          <w:ilvl w:val="2"/>
          <w:numId w:val="30"/>
        </w:numPr>
        <w:suppressAutoHyphens/>
        <w:rPr>
          <w:rFonts w:ascii="Poppins" w:eastAsia="Arial Unicode MS" w:hAnsi="Poppins" w:cs="Poppins"/>
        </w:rPr>
      </w:pPr>
      <w:r w:rsidRPr="00B572A9">
        <w:rPr>
          <w:rFonts w:ascii="Poppins" w:eastAsia="Arial Unicode MS" w:hAnsi="Poppins" w:cs="Poppins"/>
        </w:rPr>
        <w:t xml:space="preserve">przycinanie żywopłotów - formowanie (kule, kwadraty) </w:t>
      </w:r>
    </w:p>
    <w:p w14:paraId="2D52C206" w14:textId="77777777" w:rsidR="009C40A5" w:rsidRPr="00B572A9" w:rsidRDefault="009C40A5" w:rsidP="003B1D3C">
      <w:pPr>
        <w:pStyle w:val="Akapitzlist"/>
        <w:numPr>
          <w:ilvl w:val="2"/>
          <w:numId w:val="30"/>
        </w:numPr>
        <w:suppressAutoHyphens/>
        <w:rPr>
          <w:rFonts w:ascii="Poppins" w:eastAsia="Arial Unicode MS" w:hAnsi="Poppins" w:cs="Poppins"/>
        </w:rPr>
      </w:pPr>
      <w:r w:rsidRPr="00B572A9">
        <w:rPr>
          <w:rFonts w:ascii="Poppins" w:eastAsia="Arial Unicode MS" w:hAnsi="Poppins" w:cs="Poppins"/>
        </w:rPr>
        <w:lastRenderedPageBreak/>
        <w:t>pielęgnacja drzew młodych (do wysokości 4m),</w:t>
      </w:r>
    </w:p>
    <w:p w14:paraId="5AEA1B99" w14:textId="77777777" w:rsidR="009C40A5" w:rsidRPr="00B572A9" w:rsidRDefault="009C40A5" w:rsidP="003B1D3C">
      <w:pPr>
        <w:pStyle w:val="Akapitzlist"/>
        <w:numPr>
          <w:ilvl w:val="2"/>
          <w:numId w:val="30"/>
        </w:numPr>
        <w:suppressAutoHyphens/>
        <w:rPr>
          <w:rFonts w:ascii="Poppins" w:eastAsia="Arial Unicode MS" w:hAnsi="Poppins" w:cs="Poppins"/>
        </w:rPr>
      </w:pPr>
      <w:r w:rsidRPr="00B572A9">
        <w:rPr>
          <w:rFonts w:ascii="Poppins" w:eastAsia="Arial Unicode MS" w:hAnsi="Poppins" w:cs="Poppins"/>
        </w:rPr>
        <w:t xml:space="preserve">pielęgnacja drzew starszych (o wysokości powyżej 4m) </w:t>
      </w:r>
    </w:p>
    <w:p w14:paraId="623197FE" w14:textId="77777777" w:rsidR="009C40A5" w:rsidRPr="00B572A9" w:rsidRDefault="009C40A5" w:rsidP="003B1D3C">
      <w:pPr>
        <w:pStyle w:val="Akapitzlist"/>
        <w:numPr>
          <w:ilvl w:val="2"/>
          <w:numId w:val="30"/>
        </w:numPr>
        <w:suppressAutoHyphens/>
        <w:rPr>
          <w:rFonts w:ascii="Poppins" w:eastAsia="Arial Unicode MS" w:hAnsi="Poppins" w:cs="Poppins"/>
        </w:rPr>
      </w:pPr>
      <w:r w:rsidRPr="00B572A9">
        <w:rPr>
          <w:rFonts w:ascii="Poppins" w:eastAsia="Arial Unicode MS" w:hAnsi="Poppins" w:cs="Poppins"/>
        </w:rPr>
        <w:t>odsłanianie znaków drogowych,</w:t>
      </w:r>
    </w:p>
    <w:p w14:paraId="23A0DC31" w14:textId="77777777" w:rsidR="009C40A5" w:rsidRPr="00B572A9" w:rsidRDefault="009C40A5" w:rsidP="003B1D3C">
      <w:pPr>
        <w:pStyle w:val="Akapitzlist"/>
        <w:numPr>
          <w:ilvl w:val="2"/>
          <w:numId w:val="30"/>
        </w:numPr>
        <w:suppressAutoHyphens/>
        <w:rPr>
          <w:rFonts w:ascii="Poppins" w:eastAsia="Arial Unicode MS" w:hAnsi="Poppins" w:cs="Poppins"/>
        </w:rPr>
      </w:pPr>
      <w:r w:rsidRPr="00B572A9">
        <w:rPr>
          <w:rFonts w:ascii="Poppins" w:eastAsia="Arial Unicode MS" w:hAnsi="Poppins" w:cs="Poppins"/>
        </w:rPr>
        <w:t>usuwanie wszelkich odrostów, zarówno przy odziomku jak i na pniu drzewa - do 2,5 m wysokości,</w:t>
      </w:r>
    </w:p>
    <w:p w14:paraId="6D2C135F" w14:textId="1F00E0E7" w:rsidR="009C40A5" w:rsidRPr="00B572A9" w:rsidRDefault="009C40A5" w:rsidP="003B1D3C">
      <w:pPr>
        <w:pStyle w:val="Akapitzlist"/>
        <w:numPr>
          <w:ilvl w:val="2"/>
          <w:numId w:val="30"/>
        </w:numPr>
        <w:suppressAutoHyphens/>
        <w:rPr>
          <w:rFonts w:ascii="Poppins" w:eastAsia="Arial Unicode MS" w:hAnsi="Poppins" w:cs="Poppins"/>
        </w:rPr>
      </w:pPr>
      <w:r w:rsidRPr="00B572A9">
        <w:rPr>
          <w:rFonts w:ascii="Poppins" w:eastAsia="Arial Unicode MS" w:hAnsi="Poppins" w:cs="Poppins"/>
        </w:rPr>
        <w:t xml:space="preserve">usuwanie wiatrowałów (wraz z korzeniami) i wiatrołomów  </w:t>
      </w:r>
    </w:p>
    <w:p w14:paraId="4EF01FF8" w14:textId="77777777" w:rsidR="009C40A5" w:rsidRPr="00B572A9" w:rsidRDefault="009C40A5" w:rsidP="003B1D3C">
      <w:pPr>
        <w:pStyle w:val="Akapitzlist"/>
        <w:numPr>
          <w:ilvl w:val="2"/>
          <w:numId w:val="30"/>
        </w:numPr>
        <w:suppressAutoHyphens/>
        <w:rPr>
          <w:rFonts w:ascii="Poppins" w:eastAsia="Arial Unicode MS" w:hAnsi="Poppins" w:cs="Poppins"/>
        </w:rPr>
      </w:pPr>
      <w:r w:rsidRPr="00B572A9">
        <w:rPr>
          <w:rFonts w:ascii="Poppins" w:eastAsia="Arial Unicode MS" w:hAnsi="Poppins" w:cs="Poppins"/>
        </w:rPr>
        <w:t>Utrzymanie w czystości terenów podwórek przy ul. Chrobrego 6 i 23 oraz Dzieci Wrzesińskich 7 (rejon ADM-4) oraz 30 Stycznia 25-26 (rejon ADM-3) w tym utrzymanie trawników i pielęgnacja zieleni ozdobnej</w:t>
      </w:r>
    </w:p>
    <w:p w14:paraId="6D073BB1" w14:textId="77777777" w:rsidR="009C40A5" w:rsidRPr="00B572A9" w:rsidRDefault="009C40A5" w:rsidP="003B1D3C">
      <w:pPr>
        <w:pStyle w:val="Akapitzlist"/>
        <w:numPr>
          <w:ilvl w:val="1"/>
          <w:numId w:val="30"/>
        </w:numPr>
        <w:suppressAutoHyphens/>
        <w:rPr>
          <w:rFonts w:ascii="Poppins" w:eastAsia="Arial Unicode MS" w:hAnsi="Poppins" w:cs="Poppins"/>
        </w:rPr>
      </w:pPr>
      <w:r w:rsidRPr="00B572A9">
        <w:rPr>
          <w:rFonts w:ascii="Poppins" w:eastAsia="Arial Unicode MS" w:hAnsi="Poppins" w:cs="Poppins"/>
        </w:rPr>
        <w:t xml:space="preserve">Wykonywanie czynności ogólnych obejmuje: </w:t>
      </w:r>
    </w:p>
    <w:p w14:paraId="4989E3E5" w14:textId="394F778C" w:rsidR="009C40A5" w:rsidRPr="00B572A9" w:rsidRDefault="009C40A5" w:rsidP="003B1D3C">
      <w:pPr>
        <w:pStyle w:val="Akapitzlist"/>
        <w:numPr>
          <w:ilvl w:val="2"/>
          <w:numId w:val="30"/>
        </w:numPr>
        <w:suppressAutoHyphens/>
        <w:rPr>
          <w:rFonts w:ascii="Poppins" w:eastAsia="Arial Unicode MS" w:hAnsi="Poppins" w:cs="Poppins"/>
        </w:rPr>
      </w:pPr>
      <w:r w:rsidRPr="00B572A9">
        <w:rPr>
          <w:rFonts w:ascii="Poppins" w:eastAsia="Arial Unicode MS" w:hAnsi="Poppins" w:cs="Poppins"/>
        </w:rPr>
        <w:t xml:space="preserve">Odbieranie z siedzib poszczególnych administracji aneksów i rozliczeń, korespondencji i zawiadomień - celem dostarczenia ich </w:t>
      </w:r>
      <w:r w:rsidR="00DA3393" w:rsidRPr="00B572A9">
        <w:rPr>
          <w:rFonts w:ascii="Poppins" w:eastAsia="Arial Unicode MS" w:hAnsi="Poppins" w:cs="Poppins"/>
        </w:rPr>
        <w:t>do skrzynek pocztowych użytkowników lokal</w:t>
      </w:r>
      <w:r w:rsidRPr="00B572A9">
        <w:rPr>
          <w:rFonts w:ascii="Poppins" w:eastAsia="Arial Unicode MS" w:hAnsi="Poppins" w:cs="Poppins"/>
        </w:rPr>
        <w:t>i, jak również odbierania ogólnych informacji i zawiadomień celem ich umieszczania w gablotach lub innych miejscach ogólnodostępnych celem poinformowania mieszkańców.</w:t>
      </w:r>
    </w:p>
    <w:p w14:paraId="49F8A5ED" w14:textId="77777777" w:rsidR="009C40A5" w:rsidRPr="00B572A9" w:rsidRDefault="009C40A5" w:rsidP="003B1D3C">
      <w:pPr>
        <w:pStyle w:val="Akapitzlist"/>
        <w:numPr>
          <w:ilvl w:val="2"/>
          <w:numId w:val="30"/>
        </w:numPr>
        <w:suppressAutoHyphens/>
        <w:rPr>
          <w:rFonts w:ascii="Poppins" w:eastAsia="Arial Unicode MS" w:hAnsi="Poppins" w:cs="Poppins"/>
        </w:rPr>
      </w:pPr>
      <w:r w:rsidRPr="00B572A9">
        <w:rPr>
          <w:rFonts w:ascii="Poppins" w:eastAsia="Arial Unicode MS" w:hAnsi="Poppins" w:cs="Poppins"/>
        </w:rPr>
        <w:t>Bezzwłoczne zgłaszanie w administracjach przez osobę nadzorującą ze strony Wykonawcy:</w:t>
      </w:r>
    </w:p>
    <w:p w14:paraId="630257DA" w14:textId="77777777" w:rsidR="009C40A5" w:rsidRPr="00B572A9" w:rsidRDefault="009C40A5" w:rsidP="003B1D3C">
      <w:pPr>
        <w:pStyle w:val="Akapitzlist"/>
        <w:numPr>
          <w:ilvl w:val="3"/>
          <w:numId w:val="30"/>
        </w:numPr>
        <w:suppressAutoHyphens/>
        <w:ind w:left="2268"/>
        <w:rPr>
          <w:rFonts w:ascii="Poppins" w:eastAsia="Arial Unicode MS" w:hAnsi="Poppins" w:cs="Poppins"/>
        </w:rPr>
      </w:pPr>
      <w:r w:rsidRPr="00B572A9">
        <w:rPr>
          <w:rFonts w:ascii="Poppins" w:eastAsia="Arial Unicode MS" w:hAnsi="Poppins" w:cs="Poppins"/>
        </w:rPr>
        <w:t xml:space="preserve">faktów dewastacji, </w:t>
      </w:r>
    </w:p>
    <w:p w14:paraId="6BF12F78" w14:textId="77777777" w:rsidR="009C40A5" w:rsidRPr="00B572A9" w:rsidRDefault="009C40A5" w:rsidP="003B1D3C">
      <w:pPr>
        <w:pStyle w:val="Akapitzlist"/>
        <w:numPr>
          <w:ilvl w:val="3"/>
          <w:numId w:val="30"/>
        </w:numPr>
        <w:suppressAutoHyphens/>
        <w:ind w:left="2268"/>
        <w:rPr>
          <w:rFonts w:ascii="Poppins" w:eastAsia="Arial Unicode MS" w:hAnsi="Poppins" w:cs="Poppins"/>
        </w:rPr>
      </w:pPr>
      <w:r w:rsidRPr="00B572A9">
        <w:rPr>
          <w:rFonts w:ascii="Poppins" w:eastAsia="Arial Unicode MS" w:hAnsi="Poppins" w:cs="Poppins"/>
        </w:rPr>
        <w:t xml:space="preserve">zauważonych usterek i awarii w budynkach oraz ich otoczeniu (urządzenia placów zabaw, trzepaków, nawierzchni chodników i dróg wewnętrznych, altan śmietnikowych, tablic ogłoszeniowych), </w:t>
      </w:r>
    </w:p>
    <w:p w14:paraId="1EB6F04D" w14:textId="77777777" w:rsidR="009C40A5" w:rsidRPr="00B572A9" w:rsidRDefault="009C40A5" w:rsidP="003B1D3C">
      <w:pPr>
        <w:pStyle w:val="Akapitzlist"/>
        <w:numPr>
          <w:ilvl w:val="3"/>
          <w:numId w:val="30"/>
        </w:numPr>
        <w:suppressAutoHyphens/>
        <w:ind w:left="2268"/>
        <w:rPr>
          <w:rFonts w:ascii="Poppins" w:eastAsia="Arial Unicode MS" w:hAnsi="Poppins" w:cs="Poppins"/>
        </w:rPr>
      </w:pPr>
      <w:r w:rsidRPr="00B572A9">
        <w:rPr>
          <w:rFonts w:ascii="Poppins" w:eastAsia="Arial Unicode MS" w:hAnsi="Poppins" w:cs="Poppins"/>
        </w:rPr>
        <w:t xml:space="preserve">zanieczyszczania przez zwierzęta domowe klatek schodowych i miejsc ogólnodostępnych, wypuszczania psów luzem, wykładania żywności na klatkach schodowych, </w:t>
      </w:r>
    </w:p>
    <w:p w14:paraId="6B2D8E6A" w14:textId="77777777" w:rsidR="009C40A5" w:rsidRPr="00B572A9" w:rsidRDefault="009C40A5" w:rsidP="003B1D3C">
      <w:pPr>
        <w:pStyle w:val="Akapitzlist"/>
        <w:numPr>
          <w:ilvl w:val="3"/>
          <w:numId w:val="30"/>
        </w:numPr>
        <w:suppressAutoHyphens/>
        <w:ind w:left="2268"/>
        <w:rPr>
          <w:rFonts w:ascii="Poppins" w:eastAsia="Arial Unicode MS" w:hAnsi="Poppins" w:cs="Poppins"/>
        </w:rPr>
      </w:pPr>
      <w:r w:rsidRPr="00B572A9">
        <w:rPr>
          <w:rFonts w:ascii="Poppins" w:eastAsia="Arial Unicode MS" w:hAnsi="Poppins" w:cs="Poppins"/>
        </w:rPr>
        <w:t>zagrożeń pożarowych,</w:t>
      </w:r>
    </w:p>
    <w:p w14:paraId="4DBD6D8C" w14:textId="77777777" w:rsidR="009C40A5" w:rsidRPr="00B572A9" w:rsidRDefault="009C40A5" w:rsidP="003B1D3C">
      <w:pPr>
        <w:pStyle w:val="Akapitzlist"/>
        <w:numPr>
          <w:ilvl w:val="3"/>
          <w:numId w:val="30"/>
        </w:numPr>
        <w:suppressAutoHyphens/>
        <w:ind w:left="2268"/>
        <w:rPr>
          <w:rFonts w:ascii="Poppins" w:eastAsia="Arial Unicode MS" w:hAnsi="Poppins" w:cs="Poppins"/>
        </w:rPr>
      </w:pPr>
      <w:r w:rsidRPr="00B572A9">
        <w:rPr>
          <w:rFonts w:ascii="Poppins" w:eastAsia="Arial Unicode MS" w:hAnsi="Poppins" w:cs="Poppins"/>
        </w:rPr>
        <w:t>zauważonych zaniedbań w zakresie wywozu nieczystości i gabarytów z administrowanych rejonów,</w:t>
      </w:r>
    </w:p>
    <w:p w14:paraId="77206335" w14:textId="77777777" w:rsidR="009C40A5" w:rsidRPr="00B572A9" w:rsidRDefault="009C40A5" w:rsidP="003B1D3C">
      <w:pPr>
        <w:pStyle w:val="Akapitzlist"/>
        <w:numPr>
          <w:ilvl w:val="3"/>
          <w:numId w:val="30"/>
        </w:numPr>
        <w:suppressAutoHyphens/>
        <w:ind w:left="2268"/>
        <w:rPr>
          <w:rFonts w:ascii="Poppins" w:eastAsia="Arial Unicode MS" w:hAnsi="Poppins" w:cs="Poppins"/>
        </w:rPr>
      </w:pPr>
      <w:r w:rsidRPr="00B572A9">
        <w:rPr>
          <w:rFonts w:ascii="Poppins" w:eastAsia="Arial Unicode MS" w:hAnsi="Poppins" w:cs="Poppins"/>
        </w:rPr>
        <w:t>wszelkich przypadków braku możliwości wykonania obowiązków wynikających z umowy.</w:t>
      </w:r>
    </w:p>
    <w:p w14:paraId="308ACFCE" w14:textId="77777777" w:rsidR="009C40A5" w:rsidRPr="00B572A9" w:rsidRDefault="009C40A5" w:rsidP="003B1D3C">
      <w:pPr>
        <w:pStyle w:val="Akapitzlist"/>
        <w:numPr>
          <w:ilvl w:val="2"/>
          <w:numId w:val="30"/>
        </w:numPr>
        <w:suppressAutoHyphens/>
        <w:rPr>
          <w:rFonts w:ascii="Poppins" w:eastAsia="Arial Unicode MS" w:hAnsi="Poppins" w:cs="Poppins"/>
        </w:rPr>
      </w:pPr>
      <w:r w:rsidRPr="00B572A9">
        <w:rPr>
          <w:rFonts w:ascii="Poppins" w:eastAsia="Arial Unicode MS" w:hAnsi="Poppins" w:cs="Poppins"/>
        </w:rPr>
        <w:t xml:space="preserve">Usuwanie ogłoszeń, plakatów z budynków oraz pomieszczeń i urządzeń przeznaczonych do wspólnego użytkowania, umieszczanych bez </w:t>
      </w:r>
      <w:r w:rsidRPr="00B572A9">
        <w:rPr>
          <w:rFonts w:ascii="Poppins" w:eastAsia="Arial Unicode MS" w:hAnsi="Poppins" w:cs="Poppins"/>
        </w:rPr>
        <w:lastRenderedPageBreak/>
        <w:t>zgody administracji, usuwania materiałów reklamowych pozostawionych poza miejscami do tego wyznaczonymi/wskazanymi,</w:t>
      </w:r>
    </w:p>
    <w:p w14:paraId="00561B74" w14:textId="77777777" w:rsidR="009C40A5" w:rsidRPr="00B572A9" w:rsidRDefault="009C40A5" w:rsidP="003B1D3C">
      <w:pPr>
        <w:pStyle w:val="Akapitzlist"/>
        <w:numPr>
          <w:ilvl w:val="2"/>
          <w:numId w:val="30"/>
        </w:numPr>
        <w:suppressAutoHyphens/>
        <w:rPr>
          <w:rFonts w:ascii="Poppins" w:eastAsia="Arial Unicode MS" w:hAnsi="Poppins" w:cs="Poppins"/>
        </w:rPr>
      </w:pPr>
      <w:r w:rsidRPr="00B572A9">
        <w:rPr>
          <w:rFonts w:ascii="Poppins" w:eastAsia="Arial Unicode MS" w:hAnsi="Poppins" w:cs="Poppins"/>
        </w:rPr>
        <w:t>Bezzwłoczne zawiadamianie Zamawiającego o stwierdzonych faktach niewykonania lub nienależytego wykonania usługi przez firmę zajmującą się wywozem odpadów komunalnych.</w:t>
      </w:r>
    </w:p>
    <w:p w14:paraId="69AAD6E5" w14:textId="5E08A599" w:rsidR="00DA3393" w:rsidRPr="00B572A9" w:rsidRDefault="00DA3393" w:rsidP="003B1D3C">
      <w:pPr>
        <w:pStyle w:val="Akapitzlist"/>
        <w:numPr>
          <w:ilvl w:val="2"/>
          <w:numId w:val="30"/>
        </w:numPr>
        <w:suppressAutoHyphens/>
        <w:rPr>
          <w:rFonts w:ascii="Poppins" w:eastAsia="Arial Unicode MS" w:hAnsi="Poppins" w:cs="Poppins"/>
        </w:rPr>
      </w:pPr>
      <w:r w:rsidRPr="00B572A9">
        <w:rPr>
          <w:rFonts w:ascii="Poppins" w:eastAsia="Arial Unicode MS" w:hAnsi="Poppins" w:cs="Poppins"/>
        </w:rPr>
        <w:t>Dekorowanie budynków flagami od 01.01.2026r.</w:t>
      </w:r>
    </w:p>
    <w:p w14:paraId="0243AF5E" w14:textId="34174B33" w:rsidR="00935613" w:rsidRPr="00352B9D" w:rsidRDefault="009C40A5" w:rsidP="003B1D3C">
      <w:pPr>
        <w:pStyle w:val="Akapitzlist"/>
        <w:numPr>
          <w:ilvl w:val="1"/>
          <w:numId w:val="30"/>
        </w:numPr>
        <w:suppressAutoHyphens/>
        <w:rPr>
          <w:rFonts w:ascii="Poppins" w:eastAsia="Arial Unicode MS" w:hAnsi="Poppins" w:cs="Poppins"/>
        </w:rPr>
      </w:pPr>
      <w:r w:rsidRPr="00B572A9">
        <w:rPr>
          <w:rFonts w:ascii="Poppins" w:eastAsia="Arial Unicode MS" w:hAnsi="Poppins" w:cs="Poppins"/>
        </w:rPr>
        <w:t xml:space="preserve">Monitoring usługi i sprzątanie interwencyjne </w:t>
      </w:r>
      <w:r w:rsidRPr="009C40A5">
        <w:rPr>
          <w:rFonts w:ascii="Poppins" w:eastAsia="Arial Unicode MS" w:hAnsi="Poppins" w:cs="Poppins"/>
        </w:rPr>
        <w:t xml:space="preserve">polegający na obecności grupy interwencyjnej na terenach objętych utrzymaniem i bieżące usuwanie wszelkich pojawiających się zanieczyszczeń w dni nieobjęte usługą oraz interwencyjne reagowanie w zakresie zgłoszonych przez Zamawiającego uchybień w dni objęte usługą. </w:t>
      </w:r>
      <w:r w:rsidR="00935613" w:rsidRPr="00352B9D">
        <w:rPr>
          <w:rFonts w:ascii="Poppins" w:hAnsi="Poppins" w:cs="Poppins"/>
        </w:rPr>
        <w:t xml:space="preserve">Szczegółowy opis przedmiotu zamówienia zawiera projekt umowy </w:t>
      </w:r>
      <w:r w:rsidR="00352B9D" w:rsidRPr="00352B9D">
        <w:rPr>
          <w:rFonts w:ascii="Poppins" w:hAnsi="Poppins" w:cs="Poppins"/>
        </w:rPr>
        <w:t>(</w:t>
      </w:r>
      <w:r w:rsidR="00352B9D" w:rsidRPr="00352B9D">
        <w:rPr>
          <w:rFonts w:ascii="Poppins" w:hAnsi="Poppins" w:cs="Poppins"/>
          <w:b/>
        </w:rPr>
        <w:t>załącznik nr 9 do SWZ)</w:t>
      </w:r>
      <w:r w:rsidR="00352B9D" w:rsidRPr="00352B9D">
        <w:rPr>
          <w:rFonts w:ascii="Poppins" w:hAnsi="Poppins" w:cs="Poppins"/>
        </w:rPr>
        <w:t xml:space="preserve"> </w:t>
      </w:r>
      <w:r w:rsidR="00D205A4" w:rsidRPr="00352B9D">
        <w:rPr>
          <w:rFonts w:ascii="Poppins" w:hAnsi="Poppins" w:cs="Poppins"/>
        </w:rPr>
        <w:t>wraz z</w:t>
      </w:r>
      <w:r w:rsidR="00935613" w:rsidRPr="00352B9D">
        <w:rPr>
          <w:rFonts w:ascii="Poppins" w:hAnsi="Poppins" w:cs="Poppins"/>
        </w:rPr>
        <w:t xml:space="preserve"> załączon</w:t>
      </w:r>
      <w:r w:rsidR="009140B2" w:rsidRPr="00352B9D">
        <w:rPr>
          <w:rFonts w:ascii="Poppins" w:hAnsi="Poppins" w:cs="Poppins"/>
        </w:rPr>
        <w:t>y</w:t>
      </w:r>
      <w:r w:rsidR="00D205A4" w:rsidRPr="00352B9D">
        <w:rPr>
          <w:rFonts w:ascii="Poppins" w:hAnsi="Poppins" w:cs="Poppins"/>
        </w:rPr>
        <w:t>m</w:t>
      </w:r>
      <w:r w:rsidR="00352B9D" w:rsidRPr="00352B9D">
        <w:rPr>
          <w:rFonts w:ascii="Poppins" w:hAnsi="Poppins" w:cs="Poppins"/>
        </w:rPr>
        <w:t>i</w:t>
      </w:r>
      <w:r w:rsidR="00935613" w:rsidRPr="00352B9D">
        <w:rPr>
          <w:rFonts w:ascii="Poppins" w:hAnsi="Poppins" w:cs="Poppins"/>
        </w:rPr>
        <w:t xml:space="preserve"> do nie</w:t>
      </w:r>
      <w:r w:rsidR="009140B2" w:rsidRPr="00352B9D">
        <w:rPr>
          <w:rFonts w:ascii="Poppins" w:hAnsi="Poppins" w:cs="Poppins"/>
        </w:rPr>
        <w:t>go</w:t>
      </w:r>
      <w:r w:rsidR="00935613" w:rsidRPr="00352B9D">
        <w:rPr>
          <w:rFonts w:ascii="Poppins" w:hAnsi="Poppins" w:cs="Poppins"/>
        </w:rPr>
        <w:t xml:space="preserve"> </w:t>
      </w:r>
      <w:r w:rsidR="00352B9D" w:rsidRPr="00352B9D">
        <w:rPr>
          <w:rFonts w:ascii="Poppins" w:hAnsi="Poppins" w:cs="Poppins"/>
        </w:rPr>
        <w:t>zakresami prac</w:t>
      </w:r>
      <w:r w:rsidR="00935613" w:rsidRPr="00352B9D">
        <w:rPr>
          <w:rFonts w:ascii="Poppins" w:hAnsi="Poppins" w:cs="Poppins"/>
          <w:lang w:eastAsia="pl-PL"/>
        </w:rPr>
        <w:t>.</w:t>
      </w:r>
    </w:p>
    <w:p w14:paraId="594F62CF" w14:textId="7D241E53" w:rsidR="00A06D91" w:rsidRPr="007E18B1" w:rsidRDefault="00935613" w:rsidP="003B1D3C">
      <w:pPr>
        <w:pStyle w:val="Akapitzlist"/>
        <w:numPr>
          <w:ilvl w:val="1"/>
          <w:numId w:val="30"/>
        </w:numPr>
        <w:suppressAutoHyphens/>
        <w:rPr>
          <w:rFonts w:ascii="Poppins" w:hAnsi="Poppins" w:cs="Poppins"/>
        </w:rPr>
      </w:pPr>
      <w:r w:rsidRPr="007E18B1">
        <w:rPr>
          <w:rFonts w:ascii="Poppins" w:eastAsia="Arial Unicode MS" w:hAnsi="Poppins" w:cs="Poppins"/>
        </w:rPr>
        <w:t xml:space="preserve"> </w:t>
      </w:r>
      <w:r w:rsidRPr="007E18B1">
        <w:rPr>
          <w:rFonts w:ascii="Poppins" w:hAnsi="Poppins" w:cs="Poppins"/>
        </w:rPr>
        <w:t>Dokumenty opisujące przedmiot zamówienia należy traktować, jako wzajemnie wyjaśniające i uzupełniające w tym znaczeniu, iż w przypadku stwierdzenia jakichkolwiek niejasności lub wieloznaczności wykonania, Wykonawca nie będzie mógł ograniczyć zakresu swojego zobowiązania ani zakresu należytej staranności.</w:t>
      </w:r>
      <w:r w:rsidR="007E18B1" w:rsidRPr="007E18B1">
        <w:rPr>
          <w:rFonts w:ascii="Poppins" w:hAnsi="Poppins" w:cs="Poppins"/>
        </w:rPr>
        <w:t xml:space="preserve"> </w:t>
      </w:r>
    </w:p>
    <w:p w14:paraId="55A3C7DB" w14:textId="77777777" w:rsidR="00C55757" w:rsidRPr="007E18B1" w:rsidRDefault="00A06D91" w:rsidP="003B1D3C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rPr>
          <w:rFonts w:ascii="Poppins" w:hAnsi="Poppins" w:cs="Poppins"/>
          <w:b/>
        </w:rPr>
      </w:pPr>
      <w:r w:rsidRPr="007E18B1">
        <w:rPr>
          <w:rFonts w:ascii="Poppins" w:hAnsi="Poppins" w:cs="Poppins"/>
          <w:b/>
        </w:rPr>
        <w:t>Podział zamówienia na części</w:t>
      </w:r>
    </w:p>
    <w:p w14:paraId="58294CE3" w14:textId="6DB4A0B6" w:rsidR="00C562DF" w:rsidRPr="00C562DF" w:rsidRDefault="00C562DF" w:rsidP="00C562DF">
      <w:pPr>
        <w:spacing w:after="0" w:line="276" w:lineRule="auto"/>
        <w:ind w:left="720"/>
        <w:jc w:val="left"/>
        <w:rPr>
          <w:rFonts w:ascii="Poppins" w:hAnsi="Poppins" w:cs="Poppins"/>
        </w:rPr>
      </w:pPr>
      <w:r w:rsidRPr="00C562DF">
        <w:rPr>
          <w:rFonts w:ascii="Poppins" w:hAnsi="Poppins" w:cs="Poppins"/>
        </w:rPr>
        <w:t xml:space="preserve">Przedmiot postępowania został podzielony na 5 części. W związku z powyższym Zamawiający dopuszcza możliwość składania ofert </w:t>
      </w:r>
      <w:r w:rsidRPr="00B572A9">
        <w:rPr>
          <w:rFonts w:ascii="Poppins" w:hAnsi="Poppins" w:cs="Poppins"/>
        </w:rPr>
        <w:t>częściowych</w:t>
      </w:r>
      <w:r w:rsidR="00201A11" w:rsidRPr="00B572A9">
        <w:rPr>
          <w:rFonts w:ascii="Poppins" w:hAnsi="Poppins" w:cs="Poppins"/>
        </w:rPr>
        <w:t xml:space="preserve"> </w:t>
      </w:r>
      <w:r w:rsidR="00201A11" w:rsidRPr="00B572A9">
        <w:rPr>
          <w:rFonts w:ascii="Poppins" w:hAnsi="Poppins" w:cs="Poppins"/>
          <w:b/>
          <w:bCs/>
        </w:rPr>
        <w:t xml:space="preserve">na </w:t>
      </w:r>
      <w:r w:rsidR="00B572A9" w:rsidRPr="00B572A9">
        <w:rPr>
          <w:rFonts w:ascii="Poppins" w:hAnsi="Poppins" w:cs="Poppins"/>
          <w:b/>
          <w:bCs/>
        </w:rPr>
        <w:t>jedną lub kilka</w:t>
      </w:r>
      <w:r w:rsidR="00201A11" w:rsidRPr="00B572A9">
        <w:rPr>
          <w:rFonts w:ascii="Poppins" w:hAnsi="Poppins" w:cs="Poppins"/>
          <w:b/>
          <w:bCs/>
        </w:rPr>
        <w:t xml:space="preserve"> </w:t>
      </w:r>
      <w:r w:rsidRPr="00B572A9">
        <w:rPr>
          <w:rFonts w:ascii="Poppins" w:hAnsi="Poppins" w:cs="Poppins"/>
          <w:b/>
          <w:bCs/>
        </w:rPr>
        <w:t>dowolnie wybran</w:t>
      </w:r>
      <w:r w:rsidR="00B572A9" w:rsidRPr="00B572A9">
        <w:rPr>
          <w:rFonts w:ascii="Poppins" w:hAnsi="Poppins" w:cs="Poppins"/>
          <w:b/>
          <w:bCs/>
        </w:rPr>
        <w:t>ych</w:t>
      </w:r>
      <w:r w:rsidR="001E31D2">
        <w:rPr>
          <w:rFonts w:ascii="Poppins" w:hAnsi="Poppins" w:cs="Poppins"/>
          <w:b/>
          <w:bCs/>
        </w:rPr>
        <w:t>, a nawet na wszystkie</w:t>
      </w:r>
      <w:r w:rsidRPr="00B572A9">
        <w:rPr>
          <w:rFonts w:ascii="Poppins" w:hAnsi="Poppins" w:cs="Poppins"/>
          <w:b/>
          <w:bCs/>
        </w:rPr>
        <w:t xml:space="preserve"> części zamówienia</w:t>
      </w:r>
      <w:r w:rsidRPr="00B572A9">
        <w:rPr>
          <w:rFonts w:ascii="Poppins" w:hAnsi="Poppins" w:cs="Poppins"/>
        </w:rPr>
        <w:t>. Poszczególne</w:t>
      </w:r>
      <w:r w:rsidRPr="00C562DF">
        <w:rPr>
          <w:rFonts w:ascii="Poppins" w:hAnsi="Poppins" w:cs="Poppins"/>
        </w:rPr>
        <w:t xml:space="preserve"> części zamówienia odpowiadają granicom rejonów administrowanych przez poszczególne Oddziały Zakładu Gospodarki Mieszkaniowej – Administracje Domów Mieszkalnych (ADM):</w:t>
      </w:r>
    </w:p>
    <w:p w14:paraId="43777C8D" w14:textId="77777777" w:rsidR="00C562DF" w:rsidRPr="00C562DF" w:rsidRDefault="00C562DF" w:rsidP="00C562DF">
      <w:pPr>
        <w:spacing w:after="0" w:line="276" w:lineRule="auto"/>
        <w:ind w:left="720"/>
        <w:jc w:val="left"/>
        <w:rPr>
          <w:rFonts w:ascii="Poppins" w:hAnsi="Poppins" w:cs="Poppins"/>
        </w:rPr>
      </w:pPr>
      <w:r w:rsidRPr="00C562DF">
        <w:rPr>
          <w:rFonts w:ascii="Poppins" w:hAnsi="Poppins" w:cs="Poppins"/>
        </w:rPr>
        <w:t>Część I – rejon ADM-1</w:t>
      </w:r>
    </w:p>
    <w:p w14:paraId="59F21020" w14:textId="77777777" w:rsidR="00C562DF" w:rsidRPr="00C562DF" w:rsidRDefault="00C562DF" w:rsidP="00C562DF">
      <w:pPr>
        <w:spacing w:after="0" w:line="276" w:lineRule="auto"/>
        <w:ind w:left="720"/>
        <w:jc w:val="left"/>
        <w:rPr>
          <w:rFonts w:ascii="Poppins" w:hAnsi="Poppins" w:cs="Poppins"/>
        </w:rPr>
      </w:pPr>
      <w:r w:rsidRPr="00C562DF">
        <w:rPr>
          <w:rFonts w:ascii="Poppins" w:hAnsi="Poppins" w:cs="Poppins"/>
        </w:rPr>
        <w:t>Część II – rejon ADM-2</w:t>
      </w:r>
    </w:p>
    <w:p w14:paraId="366192D6" w14:textId="77777777" w:rsidR="00C562DF" w:rsidRPr="00C562DF" w:rsidRDefault="00C562DF" w:rsidP="00C562DF">
      <w:pPr>
        <w:spacing w:after="0" w:line="276" w:lineRule="auto"/>
        <w:ind w:left="720"/>
        <w:jc w:val="left"/>
        <w:rPr>
          <w:rFonts w:ascii="Poppins" w:hAnsi="Poppins" w:cs="Poppins"/>
        </w:rPr>
      </w:pPr>
      <w:r w:rsidRPr="00C562DF">
        <w:rPr>
          <w:rFonts w:ascii="Poppins" w:hAnsi="Poppins" w:cs="Poppins"/>
        </w:rPr>
        <w:t>Część III – rejon ADM-3</w:t>
      </w:r>
    </w:p>
    <w:p w14:paraId="584AF535" w14:textId="77777777" w:rsidR="00C562DF" w:rsidRPr="00C562DF" w:rsidRDefault="00C562DF" w:rsidP="00C562DF">
      <w:pPr>
        <w:spacing w:after="0" w:line="276" w:lineRule="auto"/>
        <w:ind w:left="720"/>
        <w:jc w:val="left"/>
        <w:rPr>
          <w:rFonts w:ascii="Poppins" w:hAnsi="Poppins" w:cs="Poppins"/>
        </w:rPr>
      </w:pPr>
      <w:r w:rsidRPr="00C562DF">
        <w:rPr>
          <w:rFonts w:ascii="Poppins" w:hAnsi="Poppins" w:cs="Poppins"/>
        </w:rPr>
        <w:t>Część IV – rejon ADM-4</w:t>
      </w:r>
    </w:p>
    <w:p w14:paraId="4EADC772" w14:textId="77777777" w:rsidR="00C562DF" w:rsidRPr="00C562DF" w:rsidRDefault="00C562DF" w:rsidP="00C562DF">
      <w:pPr>
        <w:spacing w:after="0" w:line="276" w:lineRule="auto"/>
        <w:ind w:left="720"/>
        <w:jc w:val="left"/>
        <w:rPr>
          <w:rFonts w:ascii="Poppins" w:hAnsi="Poppins" w:cs="Poppins"/>
        </w:rPr>
      </w:pPr>
      <w:r w:rsidRPr="00C562DF">
        <w:rPr>
          <w:rFonts w:ascii="Poppins" w:hAnsi="Poppins" w:cs="Poppins"/>
        </w:rPr>
        <w:t>Część V – rejon ADM-5</w:t>
      </w:r>
    </w:p>
    <w:p w14:paraId="49BFAE85" w14:textId="7E11003D" w:rsidR="00C45169" w:rsidRPr="009140B2" w:rsidRDefault="00C562DF" w:rsidP="00A34F84">
      <w:pPr>
        <w:spacing w:after="240" w:line="276" w:lineRule="auto"/>
        <w:ind w:left="720"/>
        <w:jc w:val="left"/>
        <w:rPr>
          <w:rFonts w:ascii="Poppins" w:hAnsi="Poppins" w:cs="Poppins"/>
        </w:rPr>
      </w:pPr>
      <w:r w:rsidRPr="00C562DF">
        <w:rPr>
          <w:rFonts w:ascii="Poppins" w:hAnsi="Poppins" w:cs="Poppins"/>
        </w:rPr>
        <w:t xml:space="preserve">W przypadku </w:t>
      </w:r>
      <w:r w:rsidR="00B572A9">
        <w:rPr>
          <w:rFonts w:ascii="Poppins" w:hAnsi="Poppins" w:cs="Poppins"/>
        </w:rPr>
        <w:t>wyboru oferty</w:t>
      </w:r>
      <w:r w:rsidRPr="00C562DF">
        <w:rPr>
          <w:rFonts w:ascii="Poppins" w:hAnsi="Poppins" w:cs="Poppins"/>
        </w:rPr>
        <w:t xml:space="preserve"> na więcej niż jedną część, Zamawiający nie wyklucza sytuacji, że czynności wykonywane „na zlecenie” (jak np. koszenie, </w:t>
      </w:r>
      <w:r w:rsidRPr="00C562DF">
        <w:rPr>
          <w:rFonts w:ascii="Poppins" w:hAnsi="Poppins" w:cs="Poppins"/>
        </w:rPr>
        <w:lastRenderedPageBreak/>
        <w:t>przycinanie) będą wymagały jednoczesnej realizacji w poszczególnych częściach</w:t>
      </w:r>
      <w:r w:rsidR="009140B2">
        <w:rPr>
          <w:rFonts w:ascii="Poppins" w:hAnsi="Poppins" w:cs="Poppins"/>
          <w:color w:val="000000" w:themeColor="text1"/>
        </w:rPr>
        <w:t>.</w:t>
      </w:r>
      <w:r w:rsidR="004C6B47" w:rsidRPr="007E18B1">
        <w:rPr>
          <w:rFonts w:ascii="Poppins" w:hAnsi="Poppins" w:cs="Poppins"/>
          <w:color w:val="000000" w:themeColor="text1"/>
        </w:rPr>
        <w:t xml:space="preserve"> </w:t>
      </w:r>
    </w:p>
    <w:p w14:paraId="130E0D70" w14:textId="77777777" w:rsidR="00C55757" w:rsidRPr="007E18B1" w:rsidRDefault="00C55757" w:rsidP="003B1D3C">
      <w:pPr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357" w:hanging="357"/>
        <w:rPr>
          <w:rFonts w:ascii="Poppins" w:hAnsi="Poppins" w:cs="Poppins"/>
          <w:b/>
        </w:rPr>
      </w:pPr>
      <w:r w:rsidRPr="007E18B1">
        <w:rPr>
          <w:rFonts w:ascii="Poppins" w:hAnsi="Poppins" w:cs="Poppins"/>
          <w:b/>
        </w:rPr>
        <w:t>Standardy jakościowe</w:t>
      </w:r>
      <w:r w:rsidR="00230243" w:rsidRPr="007E18B1">
        <w:rPr>
          <w:rFonts w:ascii="Poppins" w:hAnsi="Poppins" w:cs="Poppins"/>
          <w:b/>
        </w:rPr>
        <w:t xml:space="preserve"> i rozwiązania równoważne</w:t>
      </w:r>
      <w:r w:rsidRPr="007E18B1">
        <w:rPr>
          <w:rFonts w:ascii="Poppins" w:hAnsi="Poppins" w:cs="Poppins"/>
          <w:b/>
        </w:rPr>
        <w:t>.</w:t>
      </w:r>
    </w:p>
    <w:p w14:paraId="1D263863" w14:textId="68B34762" w:rsidR="007431B8" w:rsidRPr="007E18B1" w:rsidRDefault="00A364C3" w:rsidP="003B1D3C">
      <w:pPr>
        <w:numPr>
          <w:ilvl w:val="1"/>
          <w:numId w:val="30"/>
        </w:numPr>
        <w:autoSpaceDE w:val="0"/>
        <w:autoSpaceDN w:val="0"/>
        <w:adjustRightInd w:val="0"/>
        <w:spacing w:after="0" w:line="276" w:lineRule="auto"/>
        <w:ind w:left="788" w:hanging="431"/>
        <w:jc w:val="left"/>
        <w:rPr>
          <w:rFonts w:ascii="Poppins" w:hAnsi="Poppins" w:cs="Poppins"/>
        </w:rPr>
      </w:pPr>
      <w:r w:rsidRPr="007E18B1">
        <w:rPr>
          <w:rFonts w:ascii="Poppins" w:hAnsi="Poppins" w:cs="Poppins"/>
        </w:rPr>
        <w:t>Standardy jakościowe zostały określone w treści projekt</w:t>
      </w:r>
      <w:r w:rsidR="00C45169" w:rsidRPr="007E18B1">
        <w:rPr>
          <w:rFonts w:ascii="Poppins" w:hAnsi="Poppins" w:cs="Poppins"/>
        </w:rPr>
        <w:t xml:space="preserve">u umowy i </w:t>
      </w:r>
      <w:r w:rsidR="00201A11" w:rsidRPr="00201A11">
        <w:rPr>
          <w:rFonts w:ascii="Poppins" w:hAnsi="Poppins" w:cs="Poppins"/>
        </w:rPr>
        <w:t>załączonych do niej szczegółowych zakresów czynnośc</w:t>
      </w:r>
      <w:r w:rsidR="00201A11">
        <w:rPr>
          <w:rFonts w:ascii="Poppins" w:hAnsi="Poppins" w:cs="Poppins"/>
        </w:rPr>
        <w:t>i</w:t>
      </w:r>
      <w:r w:rsidR="00FD723F" w:rsidRPr="007E18B1">
        <w:rPr>
          <w:rFonts w:ascii="Poppins" w:hAnsi="Poppins" w:cs="Poppins"/>
        </w:rPr>
        <w:t>;</w:t>
      </w:r>
    </w:p>
    <w:p w14:paraId="5E4DF85E" w14:textId="07B90A0B" w:rsidR="007431B8" w:rsidRPr="007E18B1" w:rsidRDefault="00C55757" w:rsidP="003B1D3C">
      <w:pPr>
        <w:numPr>
          <w:ilvl w:val="1"/>
          <w:numId w:val="30"/>
        </w:numPr>
        <w:autoSpaceDE w:val="0"/>
        <w:autoSpaceDN w:val="0"/>
        <w:adjustRightInd w:val="0"/>
        <w:spacing w:after="0" w:line="276" w:lineRule="auto"/>
        <w:ind w:left="788" w:hanging="431"/>
        <w:jc w:val="left"/>
        <w:rPr>
          <w:rFonts w:ascii="Poppins" w:hAnsi="Poppins" w:cs="Poppins"/>
          <w:color w:val="000000" w:themeColor="text1"/>
        </w:rPr>
      </w:pPr>
      <w:r w:rsidRPr="007E18B1">
        <w:rPr>
          <w:rFonts w:ascii="Poppins" w:hAnsi="Poppins" w:cs="Poppins"/>
          <w:color w:val="000000" w:themeColor="text1"/>
        </w:rPr>
        <w:t xml:space="preserve">Wykonawca zobowiązany jest zrealizować zamówienie na zasadach i warunkach opisanych w </w:t>
      </w:r>
      <w:r w:rsidR="00FE4982" w:rsidRPr="007E18B1">
        <w:rPr>
          <w:rFonts w:ascii="Poppins" w:hAnsi="Poppins" w:cs="Poppins"/>
          <w:color w:val="000000" w:themeColor="text1"/>
        </w:rPr>
        <w:t>projekcie</w:t>
      </w:r>
      <w:r w:rsidRPr="007E18B1">
        <w:rPr>
          <w:rFonts w:ascii="Poppins" w:hAnsi="Poppins" w:cs="Poppins"/>
          <w:color w:val="000000" w:themeColor="text1"/>
        </w:rPr>
        <w:t xml:space="preserve"> umowy </w:t>
      </w:r>
      <w:r w:rsidRPr="00352B9D">
        <w:rPr>
          <w:rFonts w:ascii="Poppins" w:hAnsi="Poppins" w:cs="Poppins"/>
        </w:rPr>
        <w:t xml:space="preserve">stanowiącym </w:t>
      </w:r>
      <w:r w:rsidRPr="00352B9D">
        <w:rPr>
          <w:rFonts w:ascii="Poppins" w:hAnsi="Poppins" w:cs="Poppins"/>
          <w:b/>
        </w:rPr>
        <w:t xml:space="preserve">załącznik nr </w:t>
      </w:r>
      <w:r w:rsidR="00352B9D" w:rsidRPr="00352B9D">
        <w:rPr>
          <w:rFonts w:ascii="Poppins" w:hAnsi="Poppins" w:cs="Poppins"/>
          <w:b/>
        </w:rPr>
        <w:t>9</w:t>
      </w:r>
      <w:r w:rsidRPr="00352B9D">
        <w:rPr>
          <w:rFonts w:ascii="Poppins" w:hAnsi="Poppins" w:cs="Poppins"/>
          <w:b/>
        </w:rPr>
        <w:t xml:space="preserve"> do </w:t>
      </w:r>
      <w:r w:rsidR="00227CE1" w:rsidRPr="007E18B1">
        <w:rPr>
          <w:rFonts w:ascii="Poppins" w:hAnsi="Poppins" w:cs="Poppins"/>
          <w:b/>
          <w:color w:val="000000" w:themeColor="text1"/>
        </w:rPr>
        <w:t>S</w:t>
      </w:r>
      <w:r w:rsidRPr="007E18B1">
        <w:rPr>
          <w:rFonts w:ascii="Poppins" w:hAnsi="Poppins" w:cs="Poppins"/>
          <w:b/>
          <w:color w:val="000000" w:themeColor="text1"/>
        </w:rPr>
        <w:t>WZ</w:t>
      </w:r>
      <w:r w:rsidR="00FD723F" w:rsidRPr="007E18B1">
        <w:rPr>
          <w:rFonts w:ascii="Poppins" w:hAnsi="Poppins" w:cs="Poppins"/>
          <w:b/>
          <w:color w:val="000000" w:themeColor="text1"/>
        </w:rPr>
        <w:t>;</w:t>
      </w:r>
    </w:p>
    <w:p w14:paraId="703E1625" w14:textId="137F19E5" w:rsidR="007431B8" w:rsidRPr="007E18B1" w:rsidRDefault="007431B8" w:rsidP="003B1D3C">
      <w:pPr>
        <w:numPr>
          <w:ilvl w:val="1"/>
          <w:numId w:val="30"/>
        </w:numPr>
        <w:autoSpaceDE w:val="0"/>
        <w:autoSpaceDN w:val="0"/>
        <w:adjustRightInd w:val="0"/>
        <w:spacing w:after="0" w:line="276" w:lineRule="auto"/>
        <w:ind w:left="788" w:hanging="431"/>
        <w:jc w:val="left"/>
        <w:rPr>
          <w:rFonts w:ascii="Poppins" w:hAnsi="Poppins" w:cs="Poppins"/>
          <w:color w:val="000000" w:themeColor="text1"/>
        </w:rPr>
      </w:pPr>
      <w:r w:rsidRPr="007E18B1">
        <w:rPr>
          <w:rFonts w:ascii="Poppins" w:hAnsi="Poppins" w:cs="Poppins"/>
          <w:lang w:eastAsia="pl-PL"/>
        </w:rPr>
        <w:t>Przez</w:t>
      </w:r>
      <w:r w:rsidR="00C55757" w:rsidRPr="007E18B1">
        <w:rPr>
          <w:rFonts w:ascii="Poppins" w:hAnsi="Poppins" w:cs="Poppins"/>
          <w:lang w:eastAsia="pl-PL"/>
        </w:rPr>
        <w:t xml:space="preserve"> całość przedmiotu zamówienia Zamawiający rozumie</w:t>
      </w:r>
      <w:r w:rsidR="00C55757" w:rsidRPr="007E18B1">
        <w:rPr>
          <w:rFonts w:ascii="Poppins" w:hAnsi="Poppins" w:cs="Poppins"/>
          <w:b/>
          <w:bCs/>
          <w:lang w:eastAsia="pl-PL"/>
        </w:rPr>
        <w:t xml:space="preserve"> </w:t>
      </w:r>
      <w:r w:rsidR="00C55757" w:rsidRPr="007E18B1">
        <w:rPr>
          <w:rFonts w:ascii="Poppins" w:hAnsi="Poppins" w:cs="Poppins"/>
          <w:lang w:eastAsia="pl-PL"/>
        </w:rPr>
        <w:t>wszelkie wykonane</w:t>
      </w:r>
      <w:r w:rsidR="0063633C" w:rsidRPr="007E18B1">
        <w:rPr>
          <w:rFonts w:ascii="Poppins" w:hAnsi="Poppins" w:cs="Poppins"/>
          <w:lang w:eastAsia="pl-PL"/>
        </w:rPr>
        <w:t xml:space="preserve"> </w:t>
      </w:r>
      <w:r w:rsidR="006E33C6" w:rsidRPr="007E18B1">
        <w:rPr>
          <w:rFonts w:ascii="Poppins" w:hAnsi="Poppins" w:cs="Poppins"/>
          <w:lang w:eastAsia="pl-PL"/>
        </w:rPr>
        <w:t xml:space="preserve">usługi </w:t>
      </w:r>
      <w:r w:rsidR="006E33C6" w:rsidRPr="007E18B1">
        <w:rPr>
          <w:rFonts w:ascii="Poppins" w:hAnsi="Poppins" w:cs="Poppins"/>
          <w:color w:val="000000" w:themeColor="text1"/>
          <w:lang w:eastAsia="pl-PL"/>
        </w:rPr>
        <w:t>i</w:t>
      </w:r>
      <w:r w:rsidR="00926E00" w:rsidRPr="007E18B1">
        <w:rPr>
          <w:rFonts w:ascii="Poppins" w:hAnsi="Poppins" w:cs="Poppins"/>
          <w:color w:val="000000" w:themeColor="text1"/>
          <w:lang w:eastAsia="pl-PL"/>
        </w:rPr>
        <w:t> </w:t>
      </w:r>
      <w:r w:rsidR="006E33C6" w:rsidRPr="007E18B1">
        <w:rPr>
          <w:rFonts w:ascii="Poppins" w:hAnsi="Poppins" w:cs="Poppins"/>
          <w:color w:val="000000" w:themeColor="text1"/>
          <w:lang w:eastAsia="pl-PL"/>
        </w:rPr>
        <w:t xml:space="preserve">dokonane uzgodnienia </w:t>
      </w:r>
      <w:r w:rsidR="00C55757" w:rsidRPr="007E18B1">
        <w:rPr>
          <w:rFonts w:ascii="Poppins" w:hAnsi="Poppins" w:cs="Poppins"/>
          <w:color w:val="000000" w:themeColor="text1"/>
          <w:lang w:eastAsia="pl-PL"/>
        </w:rPr>
        <w:t>związane z wykonaniem zamówienia</w:t>
      </w:r>
      <w:r w:rsidR="00FD723F" w:rsidRPr="007E18B1">
        <w:rPr>
          <w:rFonts w:ascii="Poppins" w:hAnsi="Poppins" w:cs="Poppins"/>
          <w:color w:val="000000" w:themeColor="text1"/>
          <w:lang w:eastAsia="pl-PL"/>
        </w:rPr>
        <w:t>;</w:t>
      </w:r>
    </w:p>
    <w:p w14:paraId="7C8F6884" w14:textId="7AD2FD0E" w:rsidR="00A364C3" w:rsidRPr="007E18B1" w:rsidRDefault="00CC1D27" w:rsidP="003B1D3C">
      <w:pPr>
        <w:numPr>
          <w:ilvl w:val="1"/>
          <w:numId w:val="30"/>
        </w:numPr>
        <w:autoSpaceDE w:val="0"/>
        <w:autoSpaceDN w:val="0"/>
        <w:adjustRightInd w:val="0"/>
        <w:spacing w:after="240" w:line="276" w:lineRule="auto"/>
        <w:ind w:left="788" w:hanging="431"/>
        <w:jc w:val="left"/>
        <w:rPr>
          <w:rFonts w:ascii="Poppins" w:hAnsi="Poppins" w:cs="Poppins"/>
          <w:color w:val="000000" w:themeColor="text1"/>
        </w:rPr>
      </w:pPr>
      <w:r w:rsidRPr="007E18B1">
        <w:rPr>
          <w:rFonts w:ascii="Poppins" w:hAnsi="Poppins" w:cs="Poppins"/>
          <w:color w:val="000000" w:themeColor="text1"/>
        </w:rPr>
        <w:t>Warunki r</w:t>
      </w:r>
      <w:r w:rsidR="007431B8" w:rsidRPr="007E18B1">
        <w:rPr>
          <w:rFonts w:ascii="Poppins" w:hAnsi="Poppins" w:cs="Poppins"/>
          <w:color w:val="000000" w:themeColor="text1"/>
        </w:rPr>
        <w:t>ękojmi</w:t>
      </w:r>
      <w:r w:rsidR="00034CDC" w:rsidRPr="007E18B1">
        <w:rPr>
          <w:rFonts w:ascii="Poppins" w:hAnsi="Poppins" w:cs="Poppins"/>
          <w:color w:val="000000" w:themeColor="text1"/>
        </w:rPr>
        <w:t xml:space="preserve"> i gwarancj</w:t>
      </w:r>
      <w:r w:rsidRPr="007E18B1">
        <w:rPr>
          <w:rFonts w:ascii="Poppins" w:hAnsi="Poppins" w:cs="Poppins"/>
          <w:color w:val="000000" w:themeColor="text1"/>
        </w:rPr>
        <w:t>i</w:t>
      </w:r>
      <w:r w:rsidR="00C55757" w:rsidRPr="007E18B1">
        <w:rPr>
          <w:rFonts w:ascii="Poppins" w:hAnsi="Poppins" w:cs="Poppins"/>
          <w:color w:val="000000" w:themeColor="text1"/>
        </w:rPr>
        <w:t xml:space="preserve"> na wykonane</w:t>
      </w:r>
      <w:r w:rsidR="00034CDC" w:rsidRPr="007E18B1">
        <w:rPr>
          <w:rFonts w:ascii="Poppins" w:hAnsi="Poppins" w:cs="Poppins"/>
          <w:color w:val="000000" w:themeColor="text1"/>
        </w:rPr>
        <w:t xml:space="preserve"> usługi</w:t>
      </w:r>
      <w:r w:rsidR="00C55757" w:rsidRPr="007E18B1">
        <w:rPr>
          <w:rFonts w:ascii="Poppins" w:hAnsi="Poppins" w:cs="Poppins"/>
          <w:color w:val="000000" w:themeColor="text1"/>
        </w:rPr>
        <w:t xml:space="preserve"> </w:t>
      </w:r>
      <w:r w:rsidRPr="007E18B1">
        <w:rPr>
          <w:rFonts w:ascii="Poppins" w:hAnsi="Poppins" w:cs="Poppins"/>
          <w:color w:val="000000" w:themeColor="text1"/>
        </w:rPr>
        <w:t>zostały opisane</w:t>
      </w:r>
      <w:r w:rsidR="0016430B" w:rsidRPr="007E18B1">
        <w:rPr>
          <w:rFonts w:ascii="Poppins" w:hAnsi="Poppins" w:cs="Poppins"/>
          <w:color w:val="000000" w:themeColor="text1"/>
        </w:rPr>
        <w:t xml:space="preserve"> w projekcie umowy.</w:t>
      </w:r>
    </w:p>
    <w:p w14:paraId="2FC31484" w14:textId="77777777" w:rsidR="00C04A78" w:rsidRPr="007E18B1" w:rsidRDefault="00C04A78" w:rsidP="003B1D3C">
      <w:pPr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357" w:hanging="357"/>
        <w:rPr>
          <w:rFonts w:ascii="Poppins" w:hAnsi="Poppins" w:cs="Poppins"/>
          <w:b/>
          <w:bCs/>
        </w:rPr>
      </w:pPr>
      <w:r w:rsidRPr="007E18B1">
        <w:rPr>
          <w:rFonts w:ascii="Poppins" w:hAnsi="Poppins" w:cs="Poppins"/>
          <w:b/>
          <w:bCs/>
        </w:rPr>
        <w:t>Informacja w zakresie zatrudnienia na podstawie stosunku pracy.</w:t>
      </w:r>
    </w:p>
    <w:p w14:paraId="7474C49F" w14:textId="1317865E" w:rsidR="00DB4691" w:rsidRPr="007E18B1" w:rsidRDefault="00DB4691" w:rsidP="003B1D3C">
      <w:pPr>
        <w:pStyle w:val="Akapitzlist"/>
        <w:numPr>
          <w:ilvl w:val="1"/>
          <w:numId w:val="31"/>
        </w:numPr>
        <w:autoSpaceDE w:val="0"/>
        <w:autoSpaceDN w:val="0"/>
        <w:adjustRightInd w:val="0"/>
        <w:rPr>
          <w:rFonts w:ascii="Poppins" w:hAnsi="Poppins" w:cs="Poppins"/>
          <w:bCs/>
        </w:rPr>
      </w:pPr>
      <w:r w:rsidRPr="007E18B1">
        <w:rPr>
          <w:rFonts w:ascii="Poppins" w:hAnsi="Poppins" w:cs="Poppins"/>
          <w:bCs/>
        </w:rPr>
        <w:t xml:space="preserve">Na podstawie art. 95 ust. 1 ustawy </w:t>
      </w:r>
      <w:proofErr w:type="spellStart"/>
      <w:r w:rsidRPr="007E18B1">
        <w:rPr>
          <w:rFonts w:ascii="Poppins" w:hAnsi="Poppins" w:cs="Poppins"/>
          <w:bCs/>
        </w:rPr>
        <w:t>Pzp</w:t>
      </w:r>
      <w:proofErr w:type="spellEnd"/>
      <w:r w:rsidRPr="007E18B1">
        <w:rPr>
          <w:rFonts w:ascii="Poppins" w:hAnsi="Poppins" w:cs="Poppins"/>
          <w:bCs/>
        </w:rPr>
        <w:t xml:space="preserve">, </w:t>
      </w:r>
      <w:r w:rsidRPr="007E18B1">
        <w:rPr>
          <w:rFonts w:ascii="Poppins" w:hAnsi="Poppins" w:cs="Poppins"/>
        </w:rPr>
        <w:t>Zamawiaj</w:t>
      </w:r>
      <w:r w:rsidRPr="007E18B1">
        <w:rPr>
          <w:rFonts w:ascii="Poppins" w:eastAsia="Times New Roman" w:hAnsi="Poppins" w:cs="Poppins"/>
        </w:rPr>
        <w:t>ą</w:t>
      </w:r>
      <w:r w:rsidRPr="007E18B1">
        <w:rPr>
          <w:rFonts w:ascii="Poppins" w:hAnsi="Poppins" w:cs="Poppins"/>
        </w:rPr>
        <w:t xml:space="preserve">cy na okres realizacji zamówienia </w:t>
      </w:r>
      <w:r w:rsidRPr="007E18B1">
        <w:rPr>
          <w:rFonts w:ascii="Poppins" w:hAnsi="Poppins" w:cs="Poppins"/>
          <w:bCs/>
        </w:rPr>
        <w:t xml:space="preserve">wymaga zatrudnienia </w:t>
      </w:r>
      <w:r w:rsidRPr="007E18B1">
        <w:rPr>
          <w:rFonts w:ascii="Poppins" w:hAnsi="Poppins" w:cs="Poppins"/>
        </w:rPr>
        <w:t>przez Wykonawc</w:t>
      </w:r>
      <w:r w:rsidRPr="007E18B1">
        <w:rPr>
          <w:rFonts w:ascii="Poppins" w:eastAsia="Times New Roman" w:hAnsi="Poppins" w:cs="Poppins"/>
        </w:rPr>
        <w:t>ę</w:t>
      </w:r>
      <w:r w:rsidRPr="007E18B1">
        <w:rPr>
          <w:rFonts w:ascii="Poppins" w:hAnsi="Poppins" w:cs="Poppins"/>
        </w:rPr>
        <w:t xml:space="preserve"> i podwykonawc</w:t>
      </w:r>
      <w:r w:rsidRPr="007E18B1">
        <w:rPr>
          <w:rFonts w:ascii="Poppins" w:eastAsia="Times New Roman" w:hAnsi="Poppins" w:cs="Poppins"/>
        </w:rPr>
        <w:t xml:space="preserve">ę </w:t>
      </w:r>
      <w:r w:rsidRPr="007E18B1">
        <w:rPr>
          <w:rFonts w:ascii="Poppins" w:hAnsi="Poppins" w:cs="Poppins"/>
          <w:bCs/>
        </w:rPr>
        <w:t>osób wykonuj</w:t>
      </w:r>
      <w:r w:rsidRPr="007E18B1">
        <w:rPr>
          <w:rFonts w:ascii="Poppins" w:eastAsia="TimesNewRoman,Bold" w:hAnsi="Poppins" w:cs="Poppins"/>
          <w:bCs/>
        </w:rPr>
        <w:t>ą</w:t>
      </w:r>
      <w:r w:rsidRPr="007E18B1">
        <w:rPr>
          <w:rFonts w:ascii="Poppins" w:hAnsi="Poppins" w:cs="Poppins"/>
          <w:bCs/>
        </w:rPr>
        <w:t>cych czynno</w:t>
      </w:r>
      <w:r w:rsidRPr="007E18B1">
        <w:rPr>
          <w:rFonts w:ascii="Poppins" w:eastAsia="TimesNewRoman,Bold" w:hAnsi="Poppins" w:cs="Poppins"/>
          <w:bCs/>
        </w:rPr>
        <w:t>ś</w:t>
      </w:r>
      <w:r w:rsidRPr="007E18B1">
        <w:rPr>
          <w:rFonts w:ascii="Poppins" w:hAnsi="Poppins" w:cs="Poppins"/>
          <w:bCs/>
        </w:rPr>
        <w:t>ci wchodz</w:t>
      </w:r>
      <w:r w:rsidRPr="007E18B1">
        <w:rPr>
          <w:rFonts w:ascii="Poppins" w:eastAsia="TimesNewRoman,Bold" w:hAnsi="Poppins" w:cs="Poppins"/>
          <w:bCs/>
        </w:rPr>
        <w:t>ą</w:t>
      </w:r>
      <w:r w:rsidRPr="007E18B1">
        <w:rPr>
          <w:rFonts w:ascii="Poppins" w:hAnsi="Poppins" w:cs="Poppins"/>
          <w:bCs/>
        </w:rPr>
        <w:t>ce w tzw. koszty bezpo</w:t>
      </w:r>
      <w:r w:rsidRPr="007E18B1">
        <w:rPr>
          <w:rFonts w:ascii="Poppins" w:eastAsia="TimesNewRoman,Bold" w:hAnsi="Poppins" w:cs="Poppins"/>
          <w:bCs/>
        </w:rPr>
        <w:t>ś</w:t>
      </w:r>
      <w:r w:rsidRPr="007E18B1">
        <w:rPr>
          <w:rFonts w:ascii="Poppins" w:hAnsi="Poppins" w:cs="Poppins"/>
          <w:bCs/>
        </w:rPr>
        <w:t>rednie na podstawie umowy o prac</w:t>
      </w:r>
      <w:r w:rsidRPr="007E18B1">
        <w:rPr>
          <w:rFonts w:ascii="Poppins" w:eastAsia="TimesNewRoman,Bold" w:hAnsi="Poppins" w:cs="Poppins"/>
          <w:bCs/>
        </w:rPr>
        <w:t>ę</w:t>
      </w:r>
      <w:r w:rsidRPr="007E18B1">
        <w:rPr>
          <w:rFonts w:ascii="Poppins" w:hAnsi="Poppins" w:cs="Poppins"/>
          <w:bCs/>
        </w:rPr>
        <w:t xml:space="preserve">. </w:t>
      </w:r>
      <w:r w:rsidR="00201A11" w:rsidRPr="00201A11">
        <w:rPr>
          <w:rFonts w:ascii="Poppins" w:hAnsi="Poppins" w:cs="Poppins"/>
          <w:b/>
        </w:rPr>
        <w:t xml:space="preserve">Wymóg ten dotyczy wszelkich czynności w zakresie realizacji przedmiotu zamówienia związanych z bieżącym utrzymaniem czystości </w:t>
      </w:r>
      <w:r w:rsidR="00201A11" w:rsidRPr="001E31D2">
        <w:rPr>
          <w:rFonts w:ascii="Poppins" w:hAnsi="Poppins" w:cs="Poppins"/>
          <w:b/>
        </w:rPr>
        <w:t>powierzchni wewnętrznych i terenów zewnętrznych</w:t>
      </w:r>
      <w:r w:rsidR="00DA3393" w:rsidRPr="001E31D2">
        <w:rPr>
          <w:rFonts w:ascii="Poppins" w:hAnsi="Poppins" w:cs="Poppins"/>
          <w:b/>
        </w:rPr>
        <w:t xml:space="preserve"> - bezpośrednia obsługa rejonów</w:t>
      </w:r>
      <w:r w:rsidRPr="001E31D2">
        <w:rPr>
          <w:rFonts w:ascii="Poppins" w:hAnsi="Poppins" w:cs="Poppins"/>
          <w:b/>
        </w:rPr>
        <w:t>.</w:t>
      </w:r>
      <w:r w:rsidRPr="001E31D2">
        <w:rPr>
          <w:rFonts w:ascii="Poppins" w:hAnsi="Poppins" w:cs="Poppins"/>
        </w:rPr>
        <w:t xml:space="preserve"> Wymóg </w:t>
      </w:r>
      <w:r w:rsidRPr="007E18B1">
        <w:rPr>
          <w:rFonts w:ascii="Poppins" w:hAnsi="Poppins" w:cs="Poppins"/>
        </w:rPr>
        <w:t>nie dotyczy wi</w:t>
      </w:r>
      <w:r w:rsidRPr="007E18B1">
        <w:rPr>
          <w:rFonts w:ascii="Poppins" w:eastAsia="Times New Roman" w:hAnsi="Poppins" w:cs="Poppins"/>
        </w:rPr>
        <w:t>ę</w:t>
      </w:r>
      <w:r w:rsidRPr="007E18B1">
        <w:rPr>
          <w:rFonts w:ascii="Poppins" w:hAnsi="Poppins" w:cs="Poppins"/>
        </w:rPr>
        <w:t>c m.in.: dostawców materiałów, osób wykonujących prace przygotowawcze i porządkowe oraz innych osób (na przykład posiadających uprawnienia wydane na podstawie odrębnych przepisów, które upoważniają do samodzielnego wykonywania prac bez nadzoru), w stosunku do których Wykonawca wykaże, że czynności przez nich realizowane nie podlegają na wykonywaniu pracy w sposób określony w art. 22 §1 ustawy z dnia 26 czerwca 1974r. Kodeks pracy</w:t>
      </w:r>
      <w:r w:rsidR="00D07981">
        <w:rPr>
          <w:rFonts w:ascii="Poppins" w:hAnsi="Poppins" w:cs="Poppins"/>
        </w:rPr>
        <w:t xml:space="preserve">. </w:t>
      </w:r>
      <w:r w:rsidRPr="007E18B1">
        <w:rPr>
          <w:rFonts w:ascii="Poppins" w:hAnsi="Poppins" w:cs="Poppins"/>
        </w:rPr>
        <w:t>W przypadku rozwiązania stosunku pracy z osobami zatrudnionymi do wykonywania zamówienia przed zakończeniem okresu jego realizacji, Wykonawc</w:t>
      </w:r>
      <w:r w:rsidRPr="007E18B1">
        <w:rPr>
          <w:rFonts w:ascii="Poppins" w:eastAsia="Times New Roman" w:hAnsi="Poppins" w:cs="Poppins"/>
        </w:rPr>
        <w:t>a</w:t>
      </w:r>
      <w:r w:rsidRPr="007E18B1">
        <w:rPr>
          <w:rFonts w:ascii="Poppins" w:hAnsi="Poppins" w:cs="Poppins"/>
        </w:rPr>
        <w:t xml:space="preserve"> lub podwykonawc</w:t>
      </w:r>
      <w:r w:rsidRPr="007E18B1">
        <w:rPr>
          <w:rFonts w:ascii="Poppins" w:eastAsia="Times New Roman" w:hAnsi="Poppins" w:cs="Poppins"/>
        </w:rPr>
        <w:t>a, zobowiązany jest w ich miejsce zatrudnić inne osoby spełniające w/w wymagania.</w:t>
      </w:r>
    </w:p>
    <w:p w14:paraId="3EA7F42F" w14:textId="6F7761ED" w:rsidR="00DB4691" w:rsidRPr="007E18B1" w:rsidRDefault="00DB4691" w:rsidP="003B1D3C">
      <w:pPr>
        <w:pStyle w:val="Akapitzlist"/>
        <w:numPr>
          <w:ilvl w:val="1"/>
          <w:numId w:val="31"/>
        </w:numPr>
        <w:autoSpaceDE w:val="0"/>
        <w:autoSpaceDN w:val="0"/>
        <w:adjustRightInd w:val="0"/>
        <w:rPr>
          <w:rFonts w:ascii="Poppins" w:hAnsi="Poppins" w:cs="Poppins"/>
        </w:rPr>
      </w:pPr>
      <w:r w:rsidRPr="007E18B1">
        <w:rPr>
          <w:rFonts w:ascii="Poppins" w:hAnsi="Poppins" w:cs="Poppins"/>
        </w:rPr>
        <w:t xml:space="preserve">Jeżeli czynności, o których mowa w ust. </w:t>
      </w:r>
      <w:r w:rsidR="00416A83" w:rsidRPr="007E18B1">
        <w:rPr>
          <w:rFonts w:ascii="Poppins" w:hAnsi="Poppins" w:cs="Poppins"/>
        </w:rPr>
        <w:t>4</w:t>
      </w:r>
      <w:r w:rsidRPr="007E18B1">
        <w:rPr>
          <w:rFonts w:ascii="Poppins" w:hAnsi="Poppins" w:cs="Poppins"/>
        </w:rPr>
        <w:t xml:space="preserve">.1. powyżej nie polegają na wykonywaniu pracy w sposób określony w art. 22 §1 ustawy z dnia 26 czerwca </w:t>
      </w:r>
      <w:r w:rsidRPr="007E18B1">
        <w:rPr>
          <w:rFonts w:ascii="Poppins" w:hAnsi="Poppins" w:cs="Poppins"/>
        </w:rPr>
        <w:lastRenderedPageBreak/>
        <w:t>1974r. Kodeks pracy, Wykonawca winien ten fakt udowodnić Zamawiającemu składając stosowne oświadczenie wraz z uzasadnieniem.</w:t>
      </w:r>
    </w:p>
    <w:p w14:paraId="4C4F8E28" w14:textId="32DA26C5" w:rsidR="00DB4691" w:rsidRPr="007E18B1" w:rsidRDefault="00DB4691" w:rsidP="003B1D3C">
      <w:pPr>
        <w:pStyle w:val="Akapitzlist"/>
        <w:numPr>
          <w:ilvl w:val="1"/>
          <w:numId w:val="31"/>
        </w:numPr>
        <w:autoSpaceDE w:val="0"/>
        <w:autoSpaceDN w:val="0"/>
        <w:adjustRightInd w:val="0"/>
        <w:rPr>
          <w:rFonts w:ascii="Poppins" w:hAnsi="Poppins" w:cs="Poppins"/>
        </w:rPr>
      </w:pPr>
      <w:r w:rsidRPr="007E18B1">
        <w:rPr>
          <w:rFonts w:ascii="Poppins" w:hAnsi="Poppins" w:cs="Poppins"/>
        </w:rPr>
        <w:t xml:space="preserve">Szczegółowe wymagania dotyczące realizacji oraz egzekwowania wymogu zatrudnienia na podstawie stosunku pracy zostały określone we wzorze umowy, stanowiącym </w:t>
      </w:r>
      <w:r w:rsidR="00EE1DD0" w:rsidRPr="00352B9D">
        <w:rPr>
          <w:rFonts w:ascii="Poppins" w:hAnsi="Poppins" w:cs="Poppins"/>
          <w:b/>
        </w:rPr>
        <w:t xml:space="preserve">Załącznik nr </w:t>
      </w:r>
      <w:r w:rsidR="00352B9D" w:rsidRPr="00352B9D">
        <w:rPr>
          <w:rFonts w:ascii="Poppins" w:hAnsi="Poppins" w:cs="Poppins"/>
          <w:b/>
        </w:rPr>
        <w:t>9</w:t>
      </w:r>
      <w:r w:rsidRPr="00352B9D">
        <w:rPr>
          <w:rFonts w:ascii="Poppins" w:hAnsi="Poppins" w:cs="Poppins"/>
          <w:b/>
        </w:rPr>
        <w:t xml:space="preserve"> do </w:t>
      </w:r>
      <w:r w:rsidRPr="007E18B1">
        <w:rPr>
          <w:rFonts w:ascii="Poppins" w:hAnsi="Poppins" w:cs="Poppins"/>
          <w:b/>
        </w:rPr>
        <w:t>SWZ.</w:t>
      </w:r>
    </w:p>
    <w:p w14:paraId="230D81A1" w14:textId="4A095DB7" w:rsidR="00DB4691" w:rsidRPr="007E18B1" w:rsidRDefault="00DB4691" w:rsidP="003B1D3C">
      <w:pPr>
        <w:pStyle w:val="Akapitzlist"/>
        <w:numPr>
          <w:ilvl w:val="1"/>
          <w:numId w:val="31"/>
        </w:numPr>
        <w:autoSpaceDE w:val="0"/>
        <w:autoSpaceDN w:val="0"/>
        <w:adjustRightInd w:val="0"/>
        <w:rPr>
          <w:rFonts w:ascii="Poppins" w:hAnsi="Poppins" w:cs="Poppins"/>
          <w:bCs/>
        </w:rPr>
      </w:pPr>
      <w:r w:rsidRPr="007E18B1">
        <w:rPr>
          <w:rFonts w:ascii="Poppins" w:hAnsi="Poppins" w:cs="Poppins"/>
          <w:bCs/>
        </w:rPr>
        <w:t xml:space="preserve">Zamawiający nie wymaga zatrudnienia osób, o których mowa w art. 96 ust. 2 pkt 2 ustawy </w:t>
      </w:r>
      <w:proofErr w:type="spellStart"/>
      <w:r w:rsidRPr="007E18B1">
        <w:rPr>
          <w:rFonts w:ascii="Poppins" w:hAnsi="Poppins" w:cs="Poppins"/>
          <w:bCs/>
        </w:rPr>
        <w:t>Pzp</w:t>
      </w:r>
      <w:proofErr w:type="spellEnd"/>
      <w:r w:rsidRPr="007E18B1">
        <w:rPr>
          <w:rFonts w:ascii="Poppins" w:hAnsi="Poppins" w:cs="Poppins"/>
          <w:bCs/>
        </w:rPr>
        <w:t>.</w:t>
      </w:r>
    </w:p>
    <w:p w14:paraId="6C615238" w14:textId="6724D713" w:rsidR="00BC15AF" w:rsidRPr="007E18B1" w:rsidRDefault="00FE59E4" w:rsidP="003B1D3C">
      <w:pPr>
        <w:numPr>
          <w:ilvl w:val="0"/>
          <w:numId w:val="30"/>
        </w:numPr>
        <w:spacing w:line="276" w:lineRule="auto"/>
        <w:jc w:val="left"/>
        <w:rPr>
          <w:rFonts w:ascii="Poppins" w:hAnsi="Poppins" w:cs="Poppins"/>
          <w:bCs/>
        </w:rPr>
      </w:pPr>
      <w:r w:rsidRPr="007E18B1">
        <w:rPr>
          <w:rFonts w:ascii="Poppins" w:hAnsi="Poppins" w:cs="Poppins"/>
          <w:bCs/>
        </w:rPr>
        <w:t xml:space="preserve">Zamawiający nie zastrzega możliwości ubiegania się o udzielenie zamówienia wyłącznie przez wykonawców, o których mowa w art. 94 ustawy </w:t>
      </w:r>
      <w:proofErr w:type="spellStart"/>
      <w:r w:rsidRPr="007E18B1">
        <w:rPr>
          <w:rFonts w:ascii="Poppins" w:hAnsi="Poppins" w:cs="Poppins"/>
          <w:bCs/>
        </w:rPr>
        <w:t>Pzp</w:t>
      </w:r>
      <w:proofErr w:type="spellEnd"/>
      <w:r w:rsidRPr="007E18B1">
        <w:rPr>
          <w:rFonts w:ascii="Poppins" w:hAnsi="Poppins" w:cs="Poppins"/>
          <w:bCs/>
        </w:rPr>
        <w:t>.</w:t>
      </w:r>
    </w:p>
    <w:p w14:paraId="6C9C2793" w14:textId="77777777" w:rsidR="00FE59E4" w:rsidRPr="007E18B1" w:rsidRDefault="00FE59E4" w:rsidP="003B1D3C">
      <w:pPr>
        <w:numPr>
          <w:ilvl w:val="0"/>
          <w:numId w:val="30"/>
        </w:numPr>
        <w:spacing w:after="0" w:line="276" w:lineRule="auto"/>
        <w:ind w:left="357" w:hanging="357"/>
        <w:rPr>
          <w:rFonts w:ascii="Poppins" w:hAnsi="Poppins" w:cs="Poppins"/>
          <w:b/>
          <w:bCs/>
        </w:rPr>
      </w:pPr>
      <w:r w:rsidRPr="007E18B1">
        <w:rPr>
          <w:rFonts w:ascii="Poppins" w:hAnsi="Poppins" w:cs="Poppins"/>
          <w:b/>
          <w:bCs/>
        </w:rPr>
        <w:t>Zamówienia podobne.</w:t>
      </w:r>
    </w:p>
    <w:p w14:paraId="73D66360" w14:textId="4BFD478A" w:rsidR="00201A11" w:rsidRPr="001E31D2" w:rsidRDefault="00201A11" w:rsidP="003B1D3C">
      <w:pPr>
        <w:pStyle w:val="Akapitzlist"/>
        <w:numPr>
          <w:ilvl w:val="1"/>
          <w:numId w:val="30"/>
        </w:numPr>
        <w:spacing w:after="120"/>
        <w:rPr>
          <w:rFonts w:ascii="Poppins" w:hAnsi="Poppins" w:cs="Poppins"/>
        </w:rPr>
      </w:pPr>
      <w:r w:rsidRPr="001E31D2">
        <w:rPr>
          <w:rFonts w:ascii="Poppins" w:hAnsi="Poppins" w:cs="Poppins"/>
        </w:rPr>
        <w:t xml:space="preserve">Zamawiający przewiduje możliwość udzielenia zamówień, o których mowa w art. 214 ust.1 pkt 7 ustawy </w:t>
      </w:r>
      <w:proofErr w:type="spellStart"/>
      <w:r w:rsidRPr="001E31D2">
        <w:rPr>
          <w:rFonts w:ascii="Poppins" w:hAnsi="Poppins" w:cs="Poppins"/>
        </w:rPr>
        <w:t>Pzp</w:t>
      </w:r>
      <w:proofErr w:type="spellEnd"/>
      <w:r w:rsidRPr="001E31D2">
        <w:rPr>
          <w:rFonts w:ascii="Poppins" w:hAnsi="Poppins" w:cs="Poppins"/>
        </w:rPr>
        <w:t xml:space="preserve">, w wysokości do 25% wartości zamówienia podstawowego, polegających na powtórzeniu podobnych usług, jak wskazane w </w:t>
      </w:r>
      <w:proofErr w:type="spellStart"/>
      <w:r w:rsidRPr="001E31D2">
        <w:rPr>
          <w:rFonts w:ascii="Poppins" w:hAnsi="Poppins" w:cs="Poppins"/>
        </w:rPr>
        <w:t>siwz</w:t>
      </w:r>
      <w:proofErr w:type="spellEnd"/>
      <w:r w:rsidRPr="001E31D2">
        <w:rPr>
          <w:rFonts w:ascii="Poppins" w:hAnsi="Poppins" w:cs="Poppins"/>
        </w:rPr>
        <w:t>, zgodnych z przedmiotem niniejszego zamówienia, na warunkach określonych w złożonej ofercie oraz projekcie umowy.</w:t>
      </w:r>
    </w:p>
    <w:p w14:paraId="02AF54FC" w14:textId="4EAE4808" w:rsidR="00201A11" w:rsidRPr="001E31D2" w:rsidRDefault="00201A11" w:rsidP="003B1D3C">
      <w:pPr>
        <w:pStyle w:val="Akapitzlist"/>
        <w:numPr>
          <w:ilvl w:val="1"/>
          <w:numId w:val="30"/>
        </w:numPr>
        <w:spacing w:after="120"/>
        <w:rPr>
          <w:rFonts w:ascii="Poppins" w:hAnsi="Poppins" w:cs="Poppins"/>
        </w:rPr>
      </w:pPr>
      <w:r w:rsidRPr="001E31D2">
        <w:rPr>
          <w:rFonts w:ascii="Poppins" w:hAnsi="Poppins" w:cs="Poppins"/>
        </w:rPr>
        <w:t>Przez podobne usługi Zamawiający rozumie usługi, których zakres jest zgodny z zakresem zamówienia podstawowego. Szczegółowy zakres zamówienia określony zostanie w toku odrębnego postępowania/postępowań o udzielenie zamówienia publicznego.</w:t>
      </w:r>
    </w:p>
    <w:p w14:paraId="1B5C0BCF" w14:textId="0F0E3F04" w:rsidR="00201A11" w:rsidRPr="001E31D2" w:rsidRDefault="00201A11" w:rsidP="003B1D3C">
      <w:pPr>
        <w:pStyle w:val="Akapitzlist"/>
        <w:numPr>
          <w:ilvl w:val="1"/>
          <w:numId w:val="30"/>
        </w:numPr>
        <w:spacing w:after="120"/>
        <w:rPr>
          <w:rFonts w:ascii="Poppins" w:hAnsi="Poppins" w:cs="Poppins"/>
        </w:rPr>
      </w:pPr>
      <w:r w:rsidRPr="001E31D2">
        <w:rPr>
          <w:rFonts w:ascii="Poppins" w:hAnsi="Poppins" w:cs="Poppins"/>
        </w:rPr>
        <w:t>Zamówienia dotyczące usług, o których mowa w pkt. 6.1 powyżej zostaną udzielone na podstawie odrębnej umowy/umów na podstawie przeprowadzonych z Wykonawcą negocjacji.</w:t>
      </w:r>
    </w:p>
    <w:p w14:paraId="353DC9E3" w14:textId="30942358" w:rsidR="00201A11" w:rsidRPr="001E31D2" w:rsidRDefault="00201A11" w:rsidP="003B1D3C">
      <w:pPr>
        <w:pStyle w:val="Akapitzlist"/>
        <w:numPr>
          <w:ilvl w:val="1"/>
          <w:numId w:val="30"/>
        </w:numPr>
        <w:spacing w:after="120"/>
        <w:rPr>
          <w:rFonts w:ascii="Poppins" w:hAnsi="Poppins" w:cs="Poppins"/>
        </w:rPr>
      </w:pPr>
      <w:r w:rsidRPr="001E31D2">
        <w:rPr>
          <w:rFonts w:ascii="Poppins" w:hAnsi="Poppins" w:cs="Poppins"/>
        </w:rPr>
        <w:t xml:space="preserve">Zarówno Zamawiającemu jak i Wykonawcy nie przysługuje roszczenie o zawarcie umowy/umów na usługi wskazane w pkt. 6.1 powyżej - jest to jedynie prawna możliwość zawarcia umowy/umów z dotychczasowym wykonawcą. </w:t>
      </w:r>
    </w:p>
    <w:p w14:paraId="4C84E2BC" w14:textId="3E1CA4DC" w:rsidR="00FE59E4" w:rsidRPr="001E31D2" w:rsidRDefault="00201A11" w:rsidP="003B1D3C">
      <w:pPr>
        <w:pStyle w:val="Akapitzlist"/>
        <w:numPr>
          <w:ilvl w:val="1"/>
          <w:numId w:val="30"/>
        </w:numPr>
        <w:spacing w:after="120"/>
        <w:rPr>
          <w:rFonts w:ascii="Poppins" w:hAnsi="Poppins" w:cs="Poppins"/>
        </w:rPr>
      </w:pPr>
      <w:r w:rsidRPr="001E31D2">
        <w:rPr>
          <w:rFonts w:ascii="Poppins" w:hAnsi="Poppins" w:cs="Poppins"/>
        </w:rPr>
        <w:t>W przypadku, kiedy wartość zamówienia podobnego będzie niższa od kwoty 130 000pln, Zamawiający udzieli zamówienia w oparciu o regulamin wewnętrzny</w:t>
      </w:r>
      <w:r w:rsidR="00416A83" w:rsidRPr="001E31D2">
        <w:rPr>
          <w:rFonts w:ascii="Poppins" w:hAnsi="Poppins" w:cs="Poppins"/>
        </w:rPr>
        <w:t xml:space="preserve">. </w:t>
      </w:r>
    </w:p>
    <w:p w14:paraId="20FB2442" w14:textId="486EA757" w:rsidR="00FE59E4" w:rsidRPr="007E18B1" w:rsidRDefault="00FE59E4" w:rsidP="003B1D3C">
      <w:pPr>
        <w:numPr>
          <w:ilvl w:val="0"/>
          <w:numId w:val="30"/>
        </w:numPr>
        <w:spacing w:after="0" w:line="276" w:lineRule="auto"/>
        <w:ind w:left="357" w:hanging="357"/>
        <w:rPr>
          <w:rFonts w:ascii="Poppins" w:hAnsi="Poppins" w:cs="Poppins"/>
          <w:b/>
          <w:bCs/>
        </w:rPr>
      </w:pPr>
      <w:r w:rsidRPr="007E18B1">
        <w:rPr>
          <w:rFonts w:ascii="Poppins" w:hAnsi="Poppins" w:cs="Poppins"/>
          <w:b/>
          <w:bCs/>
        </w:rPr>
        <w:t>Wizja lokalna</w:t>
      </w:r>
    </w:p>
    <w:p w14:paraId="7BF85F56" w14:textId="5101FCED" w:rsidR="00034CDC" w:rsidRPr="007E18B1" w:rsidRDefault="00FE59E4" w:rsidP="005847BE">
      <w:pPr>
        <w:spacing w:line="276" w:lineRule="auto"/>
        <w:ind w:left="426"/>
        <w:jc w:val="left"/>
        <w:rPr>
          <w:rFonts w:ascii="Poppins" w:hAnsi="Poppins" w:cs="Poppins"/>
          <w:bCs/>
        </w:rPr>
      </w:pPr>
      <w:r w:rsidRPr="007E18B1">
        <w:rPr>
          <w:rFonts w:ascii="Poppins" w:hAnsi="Poppins" w:cs="Poppins"/>
          <w:bCs/>
        </w:rPr>
        <w:t xml:space="preserve">Zamawiający </w:t>
      </w:r>
      <w:r w:rsidR="00227B91" w:rsidRPr="007E18B1">
        <w:rPr>
          <w:rFonts w:ascii="Poppins" w:hAnsi="Poppins" w:cs="Poppins"/>
          <w:bCs/>
        </w:rPr>
        <w:t xml:space="preserve">nie wymaga </w:t>
      </w:r>
      <w:r w:rsidRPr="007E18B1">
        <w:rPr>
          <w:rFonts w:ascii="Poppins" w:hAnsi="Poppins" w:cs="Poppins"/>
          <w:bCs/>
        </w:rPr>
        <w:t>pr</w:t>
      </w:r>
      <w:r w:rsidR="00E060B1" w:rsidRPr="007E18B1">
        <w:rPr>
          <w:rFonts w:ascii="Poppins" w:hAnsi="Poppins" w:cs="Poppins"/>
          <w:bCs/>
        </w:rPr>
        <w:t>zeprowadzeni</w:t>
      </w:r>
      <w:r w:rsidR="00227B91" w:rsidRPr="007E18B1">
        <w:rPr>
          <w:rFonts w:ascii="Poppins" w:hAnsi="Poppins" w:cs="Poppins"/>
          <w:bCs/>
        </w:rPr>
        <w:t>a</w:t>
      </w:r>
      <w:r w:rsidR="00E060B1" w:rsidRPr="007E18B1">
        <w:rPr>
          <w:rFonts w:ascii="Poppins" w:hAnsi="Poppins" w:cs="Poppins"/>
          <w:bCs/>
        </w:rPr>
        <w:t xml:space="preserve"> wizji lokalnej </w:t>
      </w:r>
      <w:r w:rsidR="00227B91" w:rsidRPr="007E18B1">
        <w:rPr>
          <w:rFonts w:ascii="Poppins" w:hAnsi="Poppins" w:cs="Poppins"/>
          <w:bCs/>
        </w:rPr>
        <w:t xml:space="preserve">przed przygotowaniem oferty. </w:t>
      </w:r>
    </w:p>
    <w:p w14:paraId="026E6F71" w14:textId="77777777" w:rsidR="00857167" w:rsidRPr="007E18B1" w:rsidRDefault="00857167" w:rsidP="003B1D3C">
      <w:pPr>
        <w:numPr>
          <w:ilvl w:val="0"/>
          <w:numId w:val="30"/>
        </w:numPr>
        <w:spacing w:after="0" w:line="276" w:lineRule="auto"/>
        <w:ind w:left="357" w:hanging="357"/>
        <w:rPr>
          <w:rFonts w:ascii="Poppins" w:hAnsi="Poppins" w:cs="Poppins"/>
          <w:b/>
          <w:bCs/>
        </w:rPr>
      </w:pPr>
      <w:r w:rsidRPr="007E18B1">
        <w:rPr>
          <w:rFonts w:ascii="Poppins" w:hAnsi="Poppins" w:cs="Poppins"/>
          <w:bCs/>
        </w:rPr>
        <w:lastRenderedPageBreak/>
        <w:t xml:space="preserve"> </w:t>
      </w:r>
      <w:r w:rsidRPr="007E18B1">
        <w:rPr>
          <w:rFonts w:ascii="Poppins" w:hAnsi="Poppins" w:cs="Poppins"/>
          <w:b/>
          <w:bCs/>
        </w:rPr>
        <w:t xml:space="preserve">Obowiązek osobistego wykonania kluczowych </w:t>
      </w:r>
      <w:r w:rsidR="00A06D91" w:rsidRPr="007E18B1">
        <w:rPr>
          <w:rFonts w:ascii="Poppins" w:hAnsi="Poppins" w:cs="Poppins"/>
          <w:b/>
          <w:bCs/>
        </w:rPr>
        <w:t>części</w:t>
      </w:r>
      <w:r w:rsidR="00062639" w:rsidRPr="007E18B1">
        <w:rPr>
          <w:rFonts w:ascii="Poppins" w:hAnsi="Poppins" w:cs="Poppins"/>
          <w:b/>
          <w:bCs/>
        </w:rPr>
        <w:t xml:space="preserve"> </w:t>
      </w:r>
      <w:r w:rsidR="00681DE2" w:rsidRPr="007E18B1">
        <w:rPr>
          <w:rFonts w:ascii="Poppins" w:hAnsi="Poppins" w:cs="Poppins"/>
          <w:b/>
          <w:bCs/>
        </w:rPr>
        <w:t xml:space="preserve">zamówienia </w:t>
      </w:r>
      <w:r w:rsidR="00062639" w:rsidRPr="007E18B1">
        <w:rPr>
          <w:rFonts w:ascii="Poppins" w:hAnsi="Poppins" w:cs="Poppins"/>
          <w:b/>
          <w:bCs/>
        </w:rPr>
        <w:t>i </w:t>
      </w:r>
      <w:r w:rsidR="00C0310E" w:rsidRPr="007E18B1">
        <w:rPr>
          <w:rFonts w:ascii="Poppins" w:hAnsi="Poppins" w:cs="Poppins"/>
          <w:b/>
          <w:bCs/>
        </w:rPr>
        <w:t>podwykonawstwo</w:t>
      </w:r>
    </w:p>
    <w:p w14:paraId="61B5E5A4" w14:textId="4A39E24B" w:rsidR="00E060B1" w:rsidRPr="007E18B1" w:rsidRDefault="00857167" w:rsidP="007E18B1">
      <w:pPr>
        <w:spacing w:after="0" w:line="276" w:lineRule="auto"/>
        <w:ind w:left="720"/>
        <w:rPr>
          <w:rFonts w:ascii="Poppins" w:hAnsi="Poppins" w:cs="Poppins"/>
          <w:b/>
        </w:rPr>
      </w:pPr>
      <w:r w:rsidRPr="007E18B1">
        <w:rPr>
          <w:rFonts w:ascii="Poppins" w:hAnsi="Poppins" w:cs="Poppins"/>
        </w:rPr>
        <w:t xml:space="preserve">Zamawiający </w:t>
      </w:r>
      <w:r w:rsidR="00227B91" w:rsidRPr="007E18B1">
        <w:rPr>
          <w:rFonts w:ascii="Poppins" w:hAnsi="Poppins" w:cs="Poppins"/>
        </w:rPr>
        <w:t xml:space="preserve">nie </w:t>
      </w:r>
      <w:r w:rsidRPr="007E18B1">
        <w:rPr>
          <w:rFonts w:ascii="Poppins" w:hAnsi="Poppins" w:cs="Poppins"/>
        </w:rPr>
        <w:t>zastrzega obowiązk</w:t>
      </w:r>
      <w:r w:rsidR="00227B91" w:rsidRPr="007E18B1">
        <w:rPr>
          <w:rFonts w:ascii="Poppins" w:hAnsi="Poppins" w:cs="Poppins"/>
        </w:rPr>
        <w:t>u</w:t>
      </w:r>
      <w:r w:rsidRPr="007E18B1">
        <w:rPr>
          <w:rFonts w:ascii="Poppins" w:hAnsi="Poppins" w:cs="Poppins"/>
        </w:rPr>
        <w:t xml:space="preserve"> osobistego wykonania przez </w:t>
      </w:r>
      <w:r w:rsidR="00227B91" w:rsidRPr="007E18B1">
        <w:rPr>
          <w:rFonts w:ascii="Poppins" w:hAnsi="Poppins" w:cs="Poppins"/>
        </w:rPr>
        <w:t>wykonawcę kluczowych</w:t>
      </w:r>
      <w:r w:rsidRPr="007E18B1">
        <w:rPr>
          <w:rFonts w:ascii="Poppins" w:hAnsi="Poppins" w:cs="Poppins"/>
        </w:rPr>
        <w:t xml:space="preserve"> </w:t>
      </w:r>
      <w:r w:rsidR="00227B91" w:rsidRPr="007E18B1">
        <w:rPr>
          <w:rFonts w:ascii="Poppins" w:hAnsi="Poppins" w:cs="Poppins"/>
        </w:rPr>
        <w:t>części zamówienia</w:t>
      </w:r>
      <w:r w:rsidR="00807F95" w:rsidRPr="007E18B1">
        <w:rPr>
          <w:rFonts w:ascii="Poppins" w:hAnsi="Poppins" w:cs="Poppins"/>
          <w:b/>
        </w:rPr>
        <w:t>.</w:t>
      </w:r>
    </w:p>
    <w:p w14:paraId="1A37A923" w14:textId="789DF616" w:rsidR="00857167" w:rsidRPr="007E18B1" w:rsidRDefault="00907FAF" w:rsidP="007E18B1">
      <w:pPr>
        <w:spacing w:after="0" w:line="276" w:lineRule="auto"/>
        <w:ind w:left="720"/>
        <w:jc w:val="left"/>
        <w:rPr>
          <w:rFonts w:ascii="Poppins" w:hAnsi="Poppins" w:cs="Poppins"/>
        </w:rPr>
      </w:pPr>
      <w:r w:rsidRPr="007E18B1">
        <w:rPr>
          <w:rFonts w:ascii="Poppins" w:hAnsi="Poppins" w:cs="Poppins"/>
          <w:b/>
        </w:rPr>
        <w:t>W</w:t>
      </w:r>
      <w:r w:rsidR="00857167" w:rsidRPr="007E18B1">
        <w:rPr>
          <w:rFonts w:ascii="Poppins" w:hAnsi="Poppins" w:cs="Poppins"/>
          <w:b/>
        </w:rPr>
        <w:t xml:space="preserve"> związku </w:t>
      </w:r>
      <w:r w:rsidRPr="007E18B1">
        <w:rPr>
          <w:rFonts w:ascii="Poppins" w:hAnsi="Poppins" w:cs="Poppins"/>
          <w:b/>
        </w:rPr>
        <w:t>powyższym</w:t>
      </w:r>
      <w:r w:rsidR="00857167" w:rsidRPr="007E18B1">
        <w:rPr>
          <w:rFonts w:ascii="Poppins" w:hAnsi="Poppins" w:cs="Poppins"/>
          <w:b/>
        </w:rPr>
        <w:t xml:space="preserve"> Wykonawca, zgodnie z regulacją art. </w:t>
      </w:r>
      <w:r w:rsidR="009F1B9B" w:rsidRPr="007E18B1">
        <w:rPr>
          <w:rFonts w:ascii="Poppins" w:hAnsi="Poppins" w:cs="Poppins"/>
          <w:b/>
        </w:rPr>
        <w:t>462</w:t>
      </w:r>
      <w:r w:rsidR="00857167" w:rsidRPr="007E18B1">
        <w:rPr>
          <w:rFonts w:ascii="Poppins" w:hAnsi="Poppins" w:cs="Poppins"/>
          <w:b/>
        </w:rPr>
        <w:t xml:space="preserve"> ust. 1 </w:t>
      </w:r>
      <w:proofErr w:type="spellStart"/>
      <w:r w:rsidR="00857167" w:rsidRPr="007E18B1">
        <w:rPr>
          <w:rFonts w:ascii="Poppins" w:hAnsi="Poppins" w:cs="Poppins"/>
          <w:b/>
        </w:rPr>
        <w:t>Pzp</w:t>
      </w:r>
      <w:proofErr w:type="spellEnd"/>
      <w:r w:rsidR="00857167" w:rsidRPr="007E18B1">
        <w:rPr>
          <w:rFonts w:ascii="Poppins" w:hAnsi="Poppins" w:cs="Poppins"/>
          <w:b/>
        </w:rPr>
        <w:t xml:space="preserve">, </w:t>
      </w:r>
      <w:r w:rsidR="00857167" w:rsidRPr="007E18B1">
        <w:rPr>
          <w:rFonts w:ascii="Poppins" w:hAnsi="Poppins" w:cs="Poppins"/>
          <w:b/>
          <w:u w:val="single"/>
        </w:rPr>
        <w:t>może powierzyć wykonanie części zamówienia podwykonawcy.</w:t>
      </w:r>
      <w:r w:rsidRPr="007E18B1">
        <w:rPr>
          <w:rFonts w:ascii="Poppins" w:hAnsi="Poppins" w:cs="Poppins"/>
        </w:rPr>
        <w:t xml:space="preserve"> W </w:t>
      </w:r>
      <w:r w:rsidR="00857167" w:rsidRPr="007E18B1">
        <w:rPr>
          <w:rFonts w:ascii="Poppins" w:hAnsi="Poppins" w:cs="Poppins"/>
        </w:rPr>
        <w:t>takiej sytuacji Zamawiający żąda wskazania przez wykonawcę części zamówienia, której wykonanie zamierza powierzyć podwykonawcy</w:t>
      </w:r>
      <w:r w:rsidR="00C0310E" w:rsidRPr="007E18B1">
        <w:rPr>
          <w:rFonts w:ascii="Poppins" w:hAnsi="Poppins" w:cs="Poppins"/>
        </w:rPr>
        <w:t xml:space="preserve"> (wraz z podaniem – o ile to jest wiadome na tym etapie – nazwy tych podwykonawców)</w:t>
      </w:r>
      <w:r w:rsidR="00857167" w:rsidRPr="007E18B1">
        <w:rPr>
          <w:rFonts w:ascii="Poppins" w:hAnsi="Poppins" w:cs="Poppins"/>
        </w:rPr>
        <w:t>, a takż</w:t>
      </w:r>
      <w:r w:rsidR="00097327" w:rsidRPr="007E18B1">
        <w:rPr>
          <w:rFonts w:ascii="Poppins" w:hAnsi="Poppins" w:cs="Poppins"/>
        </w:rPr>
        <w:t>e nazw (firm) podwykonawców, na </w:t>
      </w:r>
      <w:r w:rsidR="00857167" w:rsidRPr="007E18B1">
        <w:rPr>
          <w:rFonts w:ascii="Poppins" w:hAnsi="Poppins" w:cs="Poppins"/>
        </w:rPr>
        <w:t>których z</w:t>
      </w:r>
      <w:r w:rsidR="00062639" w:rsidRPr="007E18B1">
        <w:rPr>
          <w:rFonts w:ascii="Poppins" w:hAnsi="Poppins" w:cs="Poppins"/>
        </w:rPr>
        <w:t>asoby wykonawca powołuje się na </w:t>
      </w:r>
      <w:r w:rsidR="00857167" w:rsidRPr="007E18B1">
        <w:rPr>
          <w:rFonts w:ascii="Poppins" w:hAnsi="Poppins" w:cs="Poppins"/>
        </w:rPr>
        <w:t xml:space="preserve">zasadach określonych w art. </w:t>
      </w:r>
      <w:r w:rsidR="009F1B9B" w:rsidRPr="007E18B1">
        <w:rPr>
          <w:rFonts w:ascii="Poppins" w:hAnsi="Poppins" w:cs="Poppins"/>
        </w:rPr>
        <w:t>118 ust. 2</w:t>
      </w:r>
      <w:r w:rsidR="00857167" w:rsidRPr="007E18B1">
        <w:rPr>
          <w:rFonts w:ascii="Poppins" w:hAnsi="Poppins" w:cs="Poppins"/>
        </w:rPr>
        <w:t xml:space="preserve"> </w:t>
      </w:r>
      <w:proofErr w:type="spellStart"/>
      <w:r w:rsidR="00857167" w:rsidRPr="007E18B1">
        <w:rPr>
          <w:rFonts w:ascii="Poppins" w:hAnsi="Poppins" w:cs="Poppins"/>
        </w:rPr>
        <w:t>Pzp</w:t>
      </w:r>
      <w:proofErr w:type="spellEnd"/>
      <w:r w:rsidR="00857167" w:rsidRPr="007E18B1">
        <w:rPr>
          <w:rFonts w:ascii="Poppins" w:hAnsi="Poppins" w:cs="Poppins"/>
        </w:rPr>
        <w:t>, w celu wykazania spełnienia w</w:t>
      </w:r>
      <w:r w:rsidRPr="007E18B1">
        <w:rPr>
          <w:rFonts w:ascii="Poppins" w:hAnsi="Poppins" w:cs="Poppins"/>
        </w:rPr>
        <w:t>arunków udziału w </w:t>
      </w:r>
      <w:r w:rsidR="009F1B9B" w:rsidRPr="007E18B1">
        <w:rPr>
          <w:rFonts w:ascii="Poppins" w:hAnsi="Poppins" w:cs="Poppins"/>
        </w:rPr>
        <w:t>postępowaniu.</w:t>
      </w:r>
    </w:p>
    <w:p w14:paraId="61118C8C" w14:textId="456F2549" w:rsidR="00C0310E" w:rsidRPr="007E18B1" w:rsidRDefault="00907FAF" w:rsidP="007E18B1">
      <w:pPr>
        <w:spacing w:after="120" w:line="276" w:lineRule="auto"/>
        <w:ind w:left="720"/>
        <w:jc w:val="left"/>
        <w:rPr>
          <w:rFonts w:ascii="Poppins" w:hAnsi="Poppins" w:cs="Poppins"/>
        </w:rPr>
      </w:pPr>
      <w:r w:rsidRPr="007E18B1">
        <w:rPr>
          <w:rFonts w:ascii="Poppins" w:hAnsi="Poppins" w:cs="Poppins"/>
          <w:b/>
        </w:rPr>
        <w:t>Powierzenie części wykonania przedmiotu zamówienia podwykonawcom nie zwalnia wykonawcy z odpowiedzialności za należyte wykonanie te</w:t>
      </w:r>
      <w:r w:rsidR="00807F95" w:rsidRPr="007E18B1">
        <w:rPr>
          <w:rFonts w:ascii="Poppins" w:hAnsi="Poppins" w:cs="Poppins"/>
          <w:b/>
        </w:rPr>
        <w:t>j części</w:t>
      </w:r>
      <w:r w:rsidRPr="007E18B1">
        <w:rPr>
          <w:rFonts w:ascii="Poppins" w:hAnsi="Poppins" w:cs="Poppins"/>
          <w:b/>
        </w:rPr>
        <w:t xml:space="preserve"> zamówienia.</w:t>
      </w:r>
    </w:p>
    <w:p w14:paraId="7949B51E" w14:textId="77777777" w:rsidR="00C55757" w:rsidRPr="007E18B1" w:rsidRDefault="00C55757" w:rsidP="003B1D3C">
      <w:pPr>
        <w:numPr>
          <w:ilvl w:val="0"/>
          <w:numId w:val="30"/>
        </w:numPr>
        <w:spacing w:after="0" w:line="276" w:lineRule="auto"/>
        <w:ind w:left="357" w:hanging="357"/>
        <w:rPr>
          <w:rFonts w:ascii="Poppins" w:hAnsi="Poppins" w:cs="Poppins"/>
          <w:b/>
          <w:bCs/>
        </w:rPr>
      </w:pPr>
      <w:r w:rsidRPr="007E18B1">
        <w:rPr>
          <w:rFonts w:ascii="Poppins" w:hAnsi="Poppins" w:cs="Poppins"/>
          <w:b/>
          <w:bCs/>
        </w:rPr>
        <w:t xml:space="preserve"> </w:t>
      </w:r>
      <w:r w:rsidR="00857167" w:rsidRPr="007E18B1">
        <w:rPr>
          <w:rFonts w:ascii="Poppins" w:hAnsi="Poppins" w:cs="Poppins"/>
          <w:b/>
          <w:bCs/>
        </w:rPr>
        <w:t>Dostępność dla osób niepełnosprawnych</w:t>
      </w:r>
    </w:p>
    <w:p w14:paraId="7C041353" w14:textId="77777777" w:rsidR="001D7BCF" w:rsidRPr="007E18B1" w:rsidRDefault="001D7BCF" w:rsidP="007E18B1">
      <w:pPr>
        <w:pStyle w:val="Akapitzlist"/>
        <w:ind w:left="360"/>
        <w:rPr>
          <w:rFonts w:ascii="Poppins" w:hAnsi="Poppins" w:cs="Poppins"/>
          <w:bCs/>
          <w:color w:val="000000" w:themeColor="text1"/>
        </w:rPr>
      </w:pPr>
      <w:bookmarkStart w:id="48" w:name="_Toc58316201"/>
      <w:bookmarkStart w:id="49" w:name="_Toc58316630"/>
      <w:bookmarkStart w:id="50" w:name="_Toc59022796"/>
      <w:bookmarkStart w:id="51" w:name="_Toc59022893"/>
      <w:bookmarkStart w:id="52" w:name="_Toc59022943"/>
      <w:bookmarkStart w:id="53" w:name="_Toc60922494"/>
      <w:bookmarkStart w:id="54" w:name="_Toc61008941"/>
      <w:bookmarkStart w:id="55" w:name="_Toc61243645"/>
      <w:bookmarkStart w:id="56" w:name="_Toc61243812"/>
      <w:bookmarkStart w:id="57" w:name="_Toc61421693"/>
      <w:bookmarkStart w:id="58" w:name="_Toc61438252"/>
      <w:bookmarkStart w:id="59" w:name="_Toc61438368"/>
      <w:bookmarkStart w:id="60" w:name="_Toc61439563"/>
      <w:bookmarkStart w:id="61" w:name="_Toc61515518"/>
      <w:r w:rsidRPr="007E18B1">
        <w:rPr>
          <w:rFonts w:ascii="Poppins" w:hAnsi="Poppins" w:cs="Poppins"/>
          <w:bCs/>
          <w:color w:val="000000" w:themeColor="text1"/>
        </w:rPr>
        <w:t>Wykonanie przedmiotu zamówienia nie powoduje ograniczeń w zakresie dostępności obiektów dla osób niepełnosprawnych. Opis przedmiotu zamówienia został sporządzony z uwzględnieniem wymagań w zakresie dostępności dla osób niepełnosprawnych.</w:t>
      </w:r>
    </w:p>
    <w:p w14:paraId="10CBE2EF" w14:textId="77777777" w:rsidR="00F25682" w:rsidRPr="007E18B1" w:rsidRDefault="00DE7F4E" w:rsidP="006D1660">
      <w:pPr>
        <w:pStyle w:val="Nagwek2"/>
        <w:rPr>
          <w:rFonts w:ascii="Poppins" w:hAnsi="Poppins" w:cs="Poppins"/>
          <w:sz w:val="22"/>
          <w:szCs w:val="22"/>
        </w:rPr>
      </w:pPr>
      <w:bookmarkStart w:id="62" w:name="_Toc194318196"/>
      <w:r w:rsidRPr="007E18B1">
        <w:rPr>
          <w:rFonts w:ascii="Poppins" w:hAnsi="Poppins" w:cs="Poppins"/>
          <w:sz w:val="22"/>
          <w:szCs w:val="22"/>
        </w:rPr>
        <w:t>II</w:t>
      </w:r>
      <w:r w:rsidR="00F25682" w:rsidRPr="007E18B1">
        <w:rPr>
          <w:rFonts w:ascii="Poppins" w:hAnsi="Poppins" w:cs="Poppins"/>
          <w:sz w:val="22"/>
          <w:szCs w:val="22"/>
        </w:rPr>
        <w:t>I. Termin wykonania zamówienia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14:paraId="1C52C528" w14:textId="00D4B83B" w:rsidR="00470CDD" w:rsidRPr="001E31D2" w:rsidRDefault="0055077F" w:rsidP="004927B6">
      <w:pPr>
        <w:pStyle w:val="Akapitzlist"/>
        <w:ind w:left="426"/>
        <w:rPr>
          <w:rFonts w:ascii="Poppins" w:hAnsi="Poppins" w:cs="Poppins"/>
        </w:rPr>
      </w:pPr>
      <w:r w:rsidRPr="001E31D2">
        <w:rPr>
          <w:rFonts w:ascii="Poppins" w:hAnsi="Poppins" w:cs="Poppins"/>
        </w:rPr>
        <w:t xml:space="preserve">Przedmiot </w:t>
      </w:r>
      <w:r w:rsidR="003D19EB" w:rsidRPr="001E31D2">
        <w:rPr>
          <w:rFonts w:ascii="Poppins" w:hAnsi="Poppins" w:cs="Poppins"/>
        </w:rPr>
        <w:t xml:space="preserve">zamówienia należy realizować w okresie </w:t>
      </w:r>
      <w:r w:rsidR="00201A11" w:rsidRPr="001E31D2">
        <w:rPr>
          <w:rFonts w:ascii="Poppins" w:hAnsi="Poppins" w:cs="Poppins"/>
        </w:rPr>
        <w:t>36</w:t>
      </w:r>
      <w:r w:rsidR="00DD5E5B" w:rsidRPr="001E31D2">
        <w:rPr>
          <w:rFonts w:ascii="Poppins" w:hAnsi="Poppins" w:cs="Poppins"/>
        </w:rPr>
        <w:t xml:space="preserve"> miesięcy od podpisania umowy</w:t>
      </w:r>
      <w:r w:rsidR="00201A11" w:rsidRPr="001E31D2">
        <w:rPr>
          <w:rFonts w:ascii="Poppins" w:hAnsi="Poppins" w:cs="Poppins"/>
        </w:rPr>
        <w:t xml:space="preserve"> w tym </w:t>
      </w:r>
      <w:r w:rsidR="00DD5E5B" w:rsidRPr="001E31D2">
        <w:rPr>
          <w:rFonts w:ascii="Poppins" w:hAnsi="Poppins" w:cs="Poppins"/>
        </w:rPr>
        <w:t>pożądany przez Zamawiającego termin</w:t>
      </w:r>
      <w:r w:rsidR="009140B2" w:rsidRPr="001E31D2">
        <w:rPr>
          <w:rFonts w:ascii="Poppins" w:hAnsi="Poppins" w:cs="Poppins"/>
        </w:rPr>
        <w:t xml:space="preserve"> rozpoczęcia</w:t>
      </w:r>
      <w:r w:rsidR="00DD5E5B" w:rsidRPr="001E31D2">
        <w:rPr>
          <w:rFonts w:ascii="Poppins" w:hAnsi="Poppins" w:cs="Poppins"/>
        </w:rPr>
        <w:t xml:space="preserve"> </w:t>
      </w:r>
      <w:r w:rsidR="009140B2" w:rsidRPr="001E31D2">
        <w:rPr>
          <w:rFonts w:ascii="Poppins" w:hAnsi="Poppins" w:cs="Poppins"/>
        </w:rPr>
        <w:t xml:space="preserve">realizacji to </w:t>
      </w:r>
      <w:r w:rsidR="00201A11" w:rsidRPr="001E31D2">
        <w:rPr>
          <w:rFonts w:ascii="Poppins" w:hAnsi="Poppins" w:cs="Poppins"/>
        </w:rPr>
        <w:t>część I rejon ADM-1:</w:t>
      </w:r>
      <w:r w:rsidR="008234EE" w:rsidRPr="001E31D2">
        <w:rPr>
          <w:rFonts w:ascii="Poppins" w:hAnsi="Poppins" w:cs="Poppins"/>
        </w:rPr>
        <w:t xml:space="preserve"> </w:t>
      </w:r>
      <w:r w:rsidR="00201A11" w:rsidRPr="001E31D2">
        <w:rPr>
          <w:rFonts w:ascii="Poppins" w:hAnsi="Poppins" w:cs="Poppins"/>
        </w:rPr>
        <w:t>01.09.2025r.</w:t>
      </w:r>
      <w:r w:rsidR="007E18B1" w:rsidRPr="001E31D2">
        <w:rPr>
          <w:rFonts w:ascii="Poppins" w:hAnsi="Poppins" w:cs="Poppins"/>
          <w:vanish/>
        </w:rPr>
        <w:t xml:space="preserve"> </w:t>
      </w:r>
    </w:p>
    <w:p w14:paraId="23603713" w14:textId="1C8F9686" w:rsidR="00201A11" w:rsidRPr="001E31D2" w:rsidRDefault="00201A11" w:rsidP="004927B6">
      <w:pPr>
        <w:pStyle w:val="Akapitzlist"/>
        <w:ind w:left="426"/>
        <w:rPr>
          <w:rFonts w:ascii="Poppins" w:hAnsi="Poppins" w:cs="Poppins"/>
        </w:rPr>
      </w:pPr>
      <w:r w:rsidRPr="001E31D2">
        <w:rPr>
          <w:rFonts w:ascii="Poppins" w:hAnsi="Poppins" w:cs="Poppins"/>
        </w:rPr>
        <w:t>część II rejon ADM-2:</w:t>
      </w:r>
      <w:r w:rsidR="008234EE" w:rsidRPr="001E31D2">
        <w:rPr>
          <w:rFonts w:ascii="Poppins" w:hAnsi="Poppins" w:cs="Poppins"/>
        </w:rPr>
        <w:t xml:space="preserve"> </w:t>
      </w:r>
      <w:r w:rsidRPr="001E31D2">
        <w:rPr>
          <w:rFonts w:ascii="Poppins" w:hAnsi="Poppins" w:cs="Poppins"/>
        </w:rPr>
        <w:t xml:space="preserve">01.09.2025r. </w:t>
      </w:r>
    </w:p>
    <w:p w14:paraId="18980FED" w14:textId="2C5FBB9E" w:rsidR="00201A11" w:rsidRPr="001E31D2" w:rsidRDefault="00201A11" w:rsidP="004927B6">
      <w:pPr>
        <w:pStyle w:val="Akapitzlist"/>
        <w:ind w:left="426"/>
        <w:rPr>
          <w:rFonts w:ascii="Poppins" w:hAnsi="Poppins" w:cs="Poppins"/>
        </w:rPr>
      </w:pPr>
      <w:r w:rsidRPr="001E31D2">
        <w:rPr>
          <w:rFonts w:ascii="Poppins" w:hAnsi="Poppins" w:cs="Poppins"/>
        </w:rPr>
        <w:t>część III rejon ADM-3:</w:t>
      </w:r>
      <w:r w:rsidR="008234EE" w:rsidRPr="001E31D2">
        <w:rPr>
          <w:rFonts w:ascii="Poppins" w:hAnsi="Poppins" w:cs="Poppins"/>
        </w:rPr>
        <w:t xml:space="preserve"> </w:t>
      </w:r>
      <w:r w:rsidRPr="001E31D2">
        <w:rPr>
          <w:rFonts w:ascii="Poppins" w:hAnsi="Poppins" w:cs="Poppins"/>
        </w:rPr>
        <w:t xml:space="preserve">01.06.2025r. </w:t>
      </w:r>
    </w:p>
    <w:p w14:paraId="1FB2568A" w14:textId="6BB21E6F" w:rsidR="00201A11" w:rsidRPr="001E31D2" w:rsidRDefault="00201A11" w:rsidP="004927B6">
      <w:pPr>
        <w:pStyle w:val="Akapitzlist"/>
        <w:ind w:left="426"/>
      </w:pPr>
      <w:r w:rsidRPr="001E31D2">
        <w:rPr>
          <w:rFonts w:ascii="Poppins" w:hAnsi="Poppins" w:cs="Poppins"/>
        </w:rPr>
        <w:t>część IV rejon ADM-4:</w:t>
      </w:r>
      <w:r w:rsidR="008234EE" w:rsidRPr="001E31D2">
        <w:rPr>
          <w:rFonts w:ascii="Poppins" w:hAnsi="Poppins" w:cs="Poppins"/>
        </w:rPr>
        <w:t xml:space="preserve"> </w:t>
      </w:r>
      <w:r w:rsidRPr="001E31D2">
        <w:rPr>
          <w:rFonts w:ascii="Poppins" w:hAnsi="Poppins" w:cs="Poppins"/>
        </w:rPr>
        <w:t>01.07.2025r.</w:t>
      </w:r>
      <w:r w:rsidRPr="001E31D2">
        <w:t xml:space="preserve"> </w:t>
      </w:r>
    </w:p>
    <w:p w14:paraId="0E28FBA6" w14:textId="4AC5823D" w:rsidR="00201A11" w:rsidRPr="001E31D2" w:rsidRDefault="00201A11" w:rsidP="004927B6">
      <w:pPr>
        <w:pStyle w:val="Akapitzlist"/>
        <w:ind w:left="426"/>
        <w:rPr>
          <w:rFonts w:ascii="Poppins" w:hAnsi="Poppins" w:cs="Poppins"/>
        </w:rPr>
      </w:pPr>
      <w:r w:rsidRPr="001E31D2">
        <w:rPr>
          <w:rFonts w:ascii="Poppins" w:hAnsi="Poppins" w:cs="Poppins"/>
        </w:rPr>
        <w:t>część V rejon ADM-5:</w:t>
      </w:r>
      <w:r w:rsidR="008234EE" w:rsidRPr="001E31D2">
        <w:rPr>
          <w:rFonts w:ascii="Poppins" w:hAnsi="Poppins" w:cs="Poppins"/>
        </w:rPr>
        <w:t xml:space="preserve"> </w:t>
      </w:r>
      <w:r w:rsidRPr="001E31D2">
        <w:rPr>
          <w:rFonts w:ascii="Poppins" w:hAnsi="Poppins" w:cs="Poppins"/>
        </w:rPr>
        <w:t>01.09.2025r.</w:t>
      </w:r>
    </w:p>
    <w:p w14:paraId="0B2D0FD7" w14:textId="0D38AFE4" w:rsidR="00F25682" w:rsidRPr="007E18B1" w:rsidRDefault="00F25682" w:rsidP="009C76FE">
      <w:pPr>
        <w:pStyle w:val="Nagwek2"/>
        <w:spacing w:line="240" w:lineRule="auto"/>
        <w:rPr>
          <w:rFonts w:ascii="Poppins" w:hAnsi="Poppins" w:cs="Poppins"/>
          <w:sz w:val="22"/>
          <w:szCs w:val="22"/>
        </w:rPr>
      </w:pPr>
      <w:bookmarkStart w:id="63" w:name="_Toc58316202"/>
      <w:bookmarkStart w:id="64" w:name="_Toc58316631"/>
      <w:bookmarkStart w:id="65" w:name="_Toc59022797"/>
      <w:bookmarkStart w:id="66" w:name="_Toc59022894"/>
      <w:bookmarkStart w:id="67" w:name="_Toc59022944"/>
      <w:bookmarkStart w:id="68" w:name="_Toc60922495"/>
      <w:bookmarkStart w:id="69" w:name="_Toc61008942"/>
      <w:bookmarkStart w:id="70" w:name="_Toc61243646"/>
      <w:bookmarkStart w:id="71" w:name="_Toc61243813"/>
      <w:bookmarkStart w:id="72" w:name="_Toc61421694"/>
      <w:bookmarkStart w:id="73" w:name="_Toc61438253"/>
      <w:bookmarkStart w:id="74" w:name="_Toc61438369"/>
      <w:bookmarkStart w:id="75" w:name="_Toc61439564"/>
      <w:bookmarkStart w:id="76" w:name="_Toc61515519"/>
      <w:bookmarkStart w:id="77" w:name="_Toc194318197"/>
      <w:r w:rsidRPr="007E18B1">
        <w:rPr>
          <w:rFonts w:ascii="Poppins" w:hAnsi="Poppins" w:cs="Poppins"/>
          <w:sz w:val="22"/>
          <w:szCs w:val="22"/>
        </w:rPr>
        <w:t>I</w:t>
      </w:r>
      <w:r w:rsidR="00DE7F4E" w:rsidRPr="007E18B1">
        <w:rPr>
          <w:rFonts w:ascii="Poppins" w:hAnsi="Poppins" w:cs="Poppins"/>
          <w:sz w:val="22"/>
          <w:szCs w:val="22"/>
        </w:rPr>
        <w:t>V</w:t>
      </w:r>
      <w:r w:rsidRPr="007E18B1">
        <w:rPr>
          <w:rFonts w:ascii="Poppins" w:hAnsi="Poppins" w:cs="Poppins"/>
          <w:sz w:val="22"/>
          <w:szCs w:val="22"/>
        </w:rPr>
        <w:t>. Projektowane postanowienia umowy w sprawie zamówienia publicznego,</w:t>
      </w:r>
      <w:r w:rsidR="00C63892" w:rsidRPr="007E18B1">
        <w:rPr>
          <w:rFonts w:ascii="Poppins" w:hAnsi="Poppins" w:cs="Poppins"/>
          <w:sz w:val="22"/>
          <w:szCs w:val="22"/>
        </w:rPr>
        <w:t xml:space="preserve"> </w:t>
      </w:r>
      <w:r w:rsidR="009C76FE" w:rsidRPr="007E18B1">
        <w:rPr>
          <w:rFonts w:ascii="Poppins" w:hAnsi="Poppins" w:cs="Poppins"/>
          <w:sz w:val="22"/>
          <w:szCs w:val="22"/>
        </w:rPr>
        <w:t>które zostaną wprowadzone do</w:t>
      </w:r>
      <w:r w:rsidR="003B2A3F">
        <w:rPr>
          <w:rFonts w:ascii="Poppins" w:hAnsi="Poppins" w:cs="Poppins"/>
          <w:sz w:val="22"/>
          <w:szCs w:val="22"/>
        </w:rPr>
        <w:t xml:space="preserve"> </w:t>
      </w:r>
      <w:r w:rsidRPr="007E18B1">
        <w:rPr>
          <w:rFonts w:ascii="Poppins" w:hAnsi="Poppins" w:cs="Poppins"/>
          <w:sz w:val="22"/>
          <w:szCs w:val="22"/>
        </w:rPr>
        <w:t>treści tej umowy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14:paraId="62E9935B" w14:textId="15A3A67A" w:rsidR="00243281" w:rsidRPr="007E18B1" w:rsidRDefault="00243281" w:rsidP="003B1D3C">
      <w:pPr>
        <w:pStyle w:val="Akapitzlist"/>
        <w:numPr>
          <w:ilvl w:val="0"/>
          <w:numId w:val="12"/>
        </w:numPr>
        <w:tabs>
          <w:tab w:val="left" w:pos="426"/>
        </w:tabs>
        <w:spacing w:after="0"/>
        <w:ind w:left="426" w:hanging="284"/>
        <w:rPr>
          <w:rFonts w:ascii="Poppins" w:hAnsi="Poppins" w:cs="Poppins"/>
        </w:rPr>
      </w:pPr>
      <w:r w:rsidRPr="007E18B1">
        <w:rPr>
          <w:rFonts w:ascii="Poppins" w:hAnsi="Poppins" w:cs="Poppins"/>
        </w:rPr>
        <w:t xml:space="preserve">Projekt umowy, stanowiący </w:t>
      </w:r>
      <w:r w:rsidRPr="00352B9D">
        <w:rPr>
          <w:rFonts w:ascii="Poppins" w:hAnsi="Poppins" w:cs="Poppins"/>
          <w:b/>
        </w:rPr>
        <w:t xml:space="preserve">załącznik nr </w:t>
      </w:r>
      <w:r w:rsidR="00352B9D" w:rsidRPr="00352B9D">
        <w:rPr>
          <w:rFonts w:ascii="Poppins" w:hAnsi="Poppins" w:cs="Poppins"/>
          <w:b/>
        </w:rPr>
        <w:t>9</w:t>
      </w:r>
      <w:r w:rsidRPr="00352B9D">
        <w:rPr>
          <w:rFonts w:ascii="Poppins" w:hAnsi="Poppins" w:cs="Poppins"/>
          <w:b/>
        </w:rPr>
        <w:t xml:space="preserve"> do </w:t>
      </w:r>
      <w:proofErr w:type="spellStart"/>
      <w:r w:rsidRPr="007E18B1">
        <w:rPr>
          <w:rFonts w:ascii="Poppins" w:hAnsi="Poppins" w:cs="Poppins"/>
          <w:b/>
        </w:rPr>
        <w:t>swz</w:t>
      </w:r>
      <w:proofErr w:type="spellEnd"/>
      <w:r w:rsidRPr="007E18B1">
        <w:rPr>
          <w:rFonts w:ascii="Poppins" w:hAnsi="Poppins" w:cs="Poppins"/>
        </w:rPr>
        <w:t xml:space="preserve"> zawiera istotne dla stron postanowienia stanowiące o realizacji przedmiotu zamówienia.</w:t>
      </w:r>
    </w:p>
    <w:p w14:paraId="1E637A16" w14:textId="38FB5918" w:rsidR="00C63892" w:rsidRPr="004927B6" w:rsidRDefault="00243281" w:rsidP="003B1D3C">
      <w:pPr>
        <w:pStyle w:val="Akapitzlist"/>
        <w:numPr>
          <w:ilvl w:val="0"/>
          <w:numId w:val="12"/>
        </w:numPr>
        <w:tabs>
          <w:tab w:val="left" w:pos="426"/>
        </w:tabs>
        <w:spacing w:after="0"/>
        <w:ind w:left="426" w:hanging="284"/>
        <w:rPr>
          <w:rFonts w:ascii="Poppins" w:hAnsi="Poppins" w:cs="Poppins"/>
        </w:rPr>
      </w:pPr>
      <w:r w:rsidRPr="007E18B1">
        <w:rPr>
          <w:rFonts w:ascii="Poppins" w:hAnsi="Poppins" w:cs="Poppins"/>
        </w:rPr>
        <w:lastRenderedPageBreak/>
        <w:t>Zgodn</w:t>
      </w:r>
      <w:r w:rsidR="0029743F" w:rsidRPr="007E18B1">
        <w:rPr>
          <w:rFonts w:ascii="Poppins" w:hAnsi="Poppins" w:cs="Poppins"/>
        </w:rPr>
        <w:t>i</w:t>
      </w:r>
      <w:r w:rsidRPr="007E18B1">
        <w:rPr>
          <w:rFonts w:ascii="Poppins" w:hAnsi="Poppins" w:cs="Poppins"/>
        </w:rPr>
        <w:t xml:space="preserve">e z regulacją art. </w:t>
      </w:r>
      <w:r w:rsidR="00E5436F" w:rsidRPr="007E18B1">
        <w:rPr>
          <w:rFonts w:ascii="Poppins" w:hAnsi="Poppins" w:cs="Poppins"/>
        </w:rPr>
        <w:t>455</w:t>
      </w:r>
      <w:r w:rsidRPr="007E18B1">
        <w:rPr>
          <w:rFonts w:ascii="Poppins" w:hAnsi="Poppins" w:cs="Poppins"/>
        </w:rPr>
        <w:t xml:space="preserve"> </w:t>
      </w:r>
      <w:proofErr w:type="spellStart"/>
      <w:r w:rsidRPr="007E18B1">
        <w:rPr>
          <w:rFonts w:ascii="Poppins" w:hAnsi="Poppins" w:cs="Poppins"/>
        </w:rPr>
        <w:t>Pzp</w:t>
      </w:r>
      <w:proofErr w:type="spellEnd"/>
      <w:r w:rsidRPr="007E18B1">
        <w:rPr>
          <w:rFonts w:ascii="Poppins" w:hAnsi="Poppins" w:cs="Poppins"/>
        </w:rPr>
        <w:t xml:space="preserve"> zamawiający przewidział możliwość dokonania zmiany</w:t>
      </w:r>
      <w:r w:rsidR="00E5436F" w:rsidRPr="007E18B1">
        <w:rPr>
          <w:rFonts w:ascii="Poppins" w:hAnsi="Poppins" w:cs="Poppins"/>
        </w:rPr>
        <w:t xml:space="preserve"> umowy</w:t>
      </w:r>
      <w:r w:rsidRPr="007E18B1">
        <w:rPr>
          <w:rFonts w:ascii="Poppins" w:hAnsi="Poppins" w:cs="Poppins"/>
        </w:rPr>
        <w:t xml:space="preserve"> w </w:t>
      </w:r>
      <w:r w:rsidR="00E5436F" w:rsidRPr="007E18B1">
        <w:rPr>
          <w:rFonts w:ascii="Poppins" w:hAnsi="Poppins" w:cs="Poppins"/>
        </w:rPr>
        <w:t xml:space="preserve">projekcie umowy </w:t>
      </w:r>
      <w:r w:rsidRPr="007E18B1">
        <w:rPr>
          <w:rFonts w:ascii="Poppins" w:hAnsi="Poppins" w:cs="Poppins"/>
        </w:rPr>
        <w:t>oraz określił</w:t>
      </w:r>
      <w:r w:rsidR="00E5436F" w:rsidRPr="007E18B1">
        <w:rPr>
          <w:rFonts w:ascii="Poppins" w:hAnsi="Poppins" w:cs="Poppins"/>
        </w:rPr>
        <w:t xml:space="preserve"> w nim zasady wprowadzania</w:t>
      </w:r>
      <w:r w:rsidRPr="007E18B1">
        <w:rPr>
          <w:rFonts w:ascii="Poppins" w:hAnsi="Poppins" w:cs="Poppins"/>
        </w:rPr>
        <w:t xml:space="preserve"> taki</w:t>
      </w:r>
      <w:r w:rsidR="00E5436F" w:rsidRPr="007E18B1">
        <w:rPr>
          <w:rFonts w:ascii="Poppins" w:hAnsi="Poppins" w:cs="Poppins"/>
        </w:rPr>
        <w:t>ch</w:t>
      </w:r>
      <w:r w:rsidRPr="007E18B1">
        <w:rPr>
          <w:rFonts w:ascii="Poppins" w:hAnsi="Poppins" w:cs="Poppins"/>
        </w:rPr>
        <w:t xml:space="preserve"> zmian.</w:t>
      </w:r>
    </w:p>
    <w:p w14:paraId="694F5643" w14:textId="23DBCA52" w:rsidR="00F25682" w:rsidRPr="007E18B1" w:rsidRDefault="00F25682" w:rsidP="009E6E15">
      <w:pPr>
        <w:pStyle w:val="Nagwek2"/>
        <w:spacing w:line="240" w:lineRule="auto"/>
        <w:jc w:val="left"/>
        <w:rPr>
          <w:rFonts w:ascii="Poppins" w:hAnsi="Poppins" w:cs="Poppins"/>
          <w:sz w:val="22"/>
          <w:szCs w:val="22"/>
        </w:rPr>
      </w:pPr>
      <w:bookmarkStart w:id="78" w:name="_Toc58316203"/>
      <w:bookmarkStart w:id="79" w:name="_Toc58316632"/>
      <w:bookmarkStart w:id="80" w:name="_Toc59022798"/>
      <w:bookmarkStart w:id="81" w:name="_Toc59022895"/>
      <w:bookmarkStart w:id="82" w:name="_Toc59022945"/>
      <w:bookmarkStart w:id="83" w:name="_Toc60922496"/>
      <w:bookmarkStart w:id="84" w:name="_Toc61008943"/>
      <w:bookmarkStart w:id="85" w:name="_Toc61243647"/>
      <w:bookmarkStart w:id="86" w:name="_Toc61243814"/>
      <w:bookmarkStart w:id="87" w:name="_Toc61421695"/>
      <w:bookmarkStart w:id="88" w:name="_Toc61438254"/>
      <w:bookmarkStart w:id="89" w:name="_Toc61438370"/>
      <w:bookmarkStart w:id="90" w:name="_Toc61439565"/>
      <w:bookmarkStart w:id="91" w:name="_Toc61515520"/>
      <w:bookmarkStart w:id="92" w:name="_Toc194318198"/>
      <w:r w:rsidRPr="007E18B1">
        <w:rPr>
          <w:rFonts w:ascii="Poppins" w:hAnsi="Poppins" w:cs="Poppins"/>
          <w:sz w:val="22"/>
          <w:szCs w:val="22"/>
        </w:rPr>
        <w:t xml:space="preserve">V. Informacje o </w:t>
      </w:r>
      <w:r w:rsidR="00C63892" w:rsidRPr="007E18B1">
        <w:rPr>
          <w:rFonts w:ascii="Poppins" w:hAnsi="Poppins" w:cs="Poppins"/>
          <w:sz w:val="22"/>
          <w:szCs w:val="22"/>
        </w:rPr>
        <w:t>środkach</w:t>
      </w:r>
      <w:r w:rsidRPr="007E18B1">
        <w:rPr>
          <w:rFonts w:ascii="Poppins" w:hAnsi="Poppins" w:cs="Poppins"/>
          <w:sz w:val="22"/>
          <w:szCs w:val="22"/>
        </w:rPr>
        <w:t xml:space="preserve"> komunikacji elektronicznej, przy użyciu </w:t>
      </w:r>
      <w:r w:rsidR="00C63892" w:rsidRPr="007E18B1">
        <w:rPr>
          <w:rFonts w:ascii="Poppins" w:hAnsi="Poppins" w:cs="Poppins"/>
          <w:sz w:val="22"/>
          <w:szCs w:val="22"/>
        </w:rPr>
        <w:t xml:space="preserve">których </w:t>
      </w:r>
      <w:r w:rsidRPr="007E18B1">
        <w:rPr>
          <w:rFonts w:ascii="Poppins" w:hAnsi="Poppins" w:cs="Poppins"/>
          <w:sz w:val="22"/>
          <w:szCs w:val="22"/>
        </w:rPr>
        <w:t>Zamaw</w:t>
      </w:r>
      <w:r w:rsidR="009C76FE" w:rsidRPr="007E18B1">
        <w:rPr>
          <w:rFonts w:ascii="Poppins" w:hAnsi="Poppins" w:cs="Poppins"/>
          <w:sz w:val="22"/>
          <w:szCs w:val="22"/>
        </w:rPr>
        <w:t>iający będzie komunikował się z</w:t>
      </w:r>
      <w:r w:rsidR="000B0F02">
        <w:rPr>
          <w:rFonts w:ascii="Poppins" w:hAnsi="Poppins" w:cs="Poppins"/>
          <w:sz w:val="22"/>
          <w:szCs w:val="22"/>
        </w:rPr>
        <w:t xml:space="preserve"> </w:t>
      </w:r>
      <w:r w:rsidRPr="007E18B1">
        <w:rPr>
          <w:rFonts w:ascii="Poppins" w:hAnsi="Poppins" w:cs="Poppins"/>
          <w:sz w:val="22"/>
          <w:szCs w:val="22"/>
        </w:rPr>
        <w:t>wykonawcami oraz informacje o</w:t>
      </w:r>
      <w:r w:rsidR="00C63892" w:rsidRPr="007E18B1">
        <w:rPr>
          <w:rFonts w:ascii="Poppins" w:hAnsi="Poppins" w:cs="Poppins"/>
          <w:sz w:val="22"/>
          <w:szCs w:val="22"/>
        </w:rPr>
        <w:t xml:space="preserve"> </w:t>
      </w:r>
      <w:r w:rsidRPr="007E18B1">
        <w:rPr>
          <w:rFonts w:ascii="Poppins" w:hAnsi="Poppins" w:cs="Poppins"/>
          <w:sz w:val="22"/>
          <w:szCs w:val="22"/>
        </w:rPr>
        <w:t>wymaganiach technicznych i organizacyjnych sporządzania, wysyłania i</w:t>
      </w:r>
      <w:r w:rsidR="009C76FE" w:rsidRPr="007E18B1">
        <w:rPr>
          <w:rFonts w:ascii="Poppins" w:hAnsi="Poppins" w:cs="Poppins"/>
          <w:sz w:val="22"/>
          <w:szCs w:val="22"/>
        </w:rPr>
        <w:t> </w:t>
      </w:r>
      <w:r w:rsidRPr="007E18B1">
        <w:rPr>
          <w:rFonts w:ascii="Poppins" w:hAnsi="Poppins" w:cs="Poppins"/>
          <w:sz w:val="22"/>
          <w:szCs w:val="22"/>
        </w:rPr>
        <w:t>odbierania korespondencji elektronicznej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14:paraId="2576403B" w14:textId="440B0227" w:rsidR="00517A22" w:rsidRPr="00517A22" w:rsidRDefault="00517A22" w:rsidP="003B1D3C">
      <w:pPr>
        <w:numPr>
          <w:ilvl w:val="0"/>
          <w:numId w:val="8"/>
        </w:numPr>
        <w:spacing w:after="0" w:line="276" w:lineRule="auto"/>
        <w:jc w:val="left"/>
        <w:rPr>
          <w:rFonts w:ascii="Poppins" w:hAnsi="Poppins" w:cs="Poppins"/>
        </w:rPr>
      </w:pPr>
      <w:r w:rsidRPr="00517A22">
        <w:rPr>
          <w:rFonts w:ascii="Poppins" w:hAnsi="Poppins" w:cs="Poppins"/>
        </w:rPr>
        <w:t xml:space="preserve">Komunikacja między zamawiającym a wykonawcami, w tym oferty oraz wszelkie oświadczenia, wnioski (w tym o wyjaśnienie treści </w:t>
      </w:r>
      <w:proofErr w:type="spellStart"/>
      <w:r w:rsidRPr="00517A22">
        <w:rPr>
          <w:rFonts w:ascii="Poppins" w:hAnsi="Poppins" w:cs="Poppins"/>
        </w:rPr>
        <w:t>swz</w:t>
      </w:r>
      <w:proofErr w:type="spellEnd"/>
      <w:r w:rsidRPr="00517A22">
        <w:rPr>
          <w:rFonts w:ascii="Poppins" w:hAnsi="Poppins" w:cs="Poppins"/>
        </w:rPr>
        <w:t xml:space="preserve">), zawiadomienia i informacje przekazywane są za pośrednictwem Platformy Zakupowej, zwanej dalej „Platformą”. Link do Platformy: </w:t>
      </w:r>
      <w:hyperlink r:id="rId13" w:history="1">
        <w:r w:rsidR="000B187E" w:rsidRPr="000B187E">
          <w:t xml:space="preserve"> </w:t>
        </w:r>
        <w:r w:rsidR="000B187E" w:rsidRPr="000B187E">
          <w:rPr>
            <w:rStyle w:val="Hipercze"/>
            <w:rFonts w:ascii="Poppins" w:hAnsi="Poppins" w:cs="Poppins"/>
          </w:rPr>
          <w:t>https://platformazakupowa.pl/transakcja/1084631</w:t>
        </w:r>
      </w:hyperlink>
      <w:r w:rsidR="000B0F02">
        <w:rPr>
          <w:rFonts w:ascii="Poppins" w:hAnsi="Poppins" w:cs="Poppins"/>
        </w:rPr>
        <w:t xml:space="preserve"> </w:t>
      </w:r>
    </w:p>
    <w:p w14:paraId="448AECC7" w14:textId="6BA4A2AE" w:rsidR="00517A22" w:rsidRPr="00517A22" w:rsidRDefault="00517A22" w:rsidP="003B1D3C">
      <w:pPr>
        <w:numPr>
          <w:ilvl w:val="0"/>
          <w:numId w:val="8"/>
        </w:numPr>
        <w:spacing w:after="0" w:line="276" w:lineRule="auto"/>
        <w:jc w:val="left"/>
        <w:rPr>
          <w:rFonts w:ascii="Poppins" w:hAnsi="Poppins" w:cs="Poppins"/>
        </w:rPr>
      </w:pPr>
      <w:r w:rsidRPr="00517A22">
        <w:rPr>
          <w:rFonts w:ascii="Poppins" w:hAnsi="Poppins" w:cs="Poppins"/>
        </w:rPr>
        <w:t xml:space="preserve">Ofertę, Jednolity Europejski Dokument Zamówienia (zwany dalej JEDZ), podmiotowe środki dowodowe, pełnomocnictwa, zobowiązanie podmiotu udostępniającego zasoby oraz inne dokumenty i oświadczenia </w:t>
      </w:r>
      <w:r w:rsidRPr="00517A22">
        <w:rPr>
          <w:rFonts w:ascii="Poppins" w:hAnsi="Poppins" w:cs="Poppins"/>
          <w:b/>
          <w:bCs/>
        </w:rPr>
        <w:t>sporządza się</w:t>
      </w:r>
      <w:r w:rsidR="00DF4D74" w:rsidRPr="00DF4D74">
        <w:rPr>
          <w:rFonts w:ascii="Poppins" w:hAnsi="Poppins" w:cs="Poppins"/>
          <w:b/>
          <w:bCs/>
        </w:rPr>
        <w:t xml:space="preserve">, pod rygorem nieważności, </w:t>
      </w:r>
      <w:r w:rsidRPr="00517A22">
        <w:rPr>
          <w:rFonts w:ascii="Poppins" w:hAnsi="Poppins" w:cs="Poppins"/>
          <w:b/>
          <w:bCs/>
        </w:rPr>
        <w:t>w formie elektronicznej i opatruje się kwalifikowanym podpisem elektronicznym</w:t>
      </w:r>
      <w:r w:rsidRPr="00517A22">
        <w:rPr>
          <w:rFonts w:ascii="Poppins" w:hAnsi="Poppins" w:cs="Poppins"/>
        </w:rPr>
        <w:t>, w ogólnie dostępnych formatach danych, w szczególności w formatach .txt, .rtf, .pdf, .</w:t>
      </w:r>
      <w:proofErr w:type="spellStart"/>
      <w:r w:rsidRPr="00517A22">
        <w:rPr>
          <w:rFonts w:ascii="Poppins" w:hAnsi="Poppins" w:cs="Poppins"/>
        </w:rPr>
        <w:t>doc</w:t>
      </w:r>
      <w:proofErr w:type="spellEnd"/>
      <w:r w:rsidRPr="00517A22">
        <w:rPr>
          <w:rFonts w:ascii="Poppins" w:hAnsi="Poppins" w:cs="Poppins"/>
        </w:rPr>
        <w:t>, .</w:t>
      </w:r>
      <w:proofErr w:type="spellStart"/>
      <w:r w:rsidRPr="00517A22">
        <w:rPr>
          <w:rFonts w:ascii="Poppins" w:hAnsi="Poppins" w:cs="Poppins"/>
        </w:rPr>
        <w:t>docx</w:t>
      </w:r>
      <w:proofErr w:type="spellEnd"/>
      <w:r w:rsidRPr="00517A22">
        <w:rPr>
          <w:rFonts w:ascii="Poppins" w:hAnsi="Poppins" w:cs="Poppins"/>
        </w:rPr>
        <w:t>, .</w:t>
      </w:r>
      <w:proofErr w:type="spellStart"/>
      <w:r w:rsidRPr="00517A22">
        <w:rPr>
          <w:rFonts w:ascii="Poppins" w:hAnsi="Poppins" w:cs="Poppins"/>
        </w:rPr>
        <w:t>odt</w:t>
      </w:r>
      <w:proofErr w:type="spellEnd"/>
      <w:r w:rsidRPr="00517A22">
        <w:rPr>
          <w:rFonts w:ascii="Poppins" w:hAnsi="Poppins" w:cs="Poppins"/>
        </w:rPr>
        <w:t xml:space="preserve">. </w:t>
      </w:r>
    </w:p>
    <w:p w14:paraId="20AA63DD" w14:textId="7FA3449C" w:rsidR="00517A22" w:rsidRPr="00517A22" w:rsidRDefault="00517A22" w:rsidP="003B1D3C">
      <w:pPr>
        <w:numPr>
          <w:ilvl w:val="0"/>
          <w:numId w:val="8"/>
        </w:numPr>
        <w:spacing w:after="0" w:line="276" w:lineRule="auto"/>
        <w:jc w:val="left"/>
        <w:rPr>
          <w:rFonts w:ascii="Poppins" w:hAnsi="Poppins" w:cs="Poppins"/>
        </w:rPr>
      </w:pPr>
      <w:r w:rsidRPr="00517A22">
        <w:rPr>
          <w:rFonts w:ascii="Poppins" w:hAnsi="Poppins" w:cs="Poppins"/>
        </w:rPr>
        <w:t>W przypadku gdy podmiotowe środki dowodowe, przedmiotowe środki dowodowe, inne dokumenty i oświadczenia, zostały wystawione przez upoważnione podmioty jako dokument w postaci papierowej, przekazuje się cyfrowe odwzorowanie tego dokumentu opatrzone kwalifikowanym podpisem elektronicznym, poświadczające zgodność cyfrowego odwzorowania z dokumentem w postaci papierowej. Poświadczenia zgodności cyfrowego odwzorowania może dokonać odpowiednio wykonawca, wykonawca wspólnie ubiegający się o udzielenie zamówienia, podmiot udostępniający zasoby lub podwykonawca, w zakresie podmiotowych środków dowodowych, które każdego z nich dotyczą, zawsze notariusz.</w:t>
      </w:r>
    </w:p>
    <w:p w14:paraId="43C5D965" w14:textId="77777777" w:rsidR="00517A22" w:rsidRPr="00517A22" w:rsidRDefault="00517A22" w:rsidP="00517A22">
      <w:pPr>
        <w:spacing w:after="0" w:line="276" w:lineRule="auto"/>
        <w:ind w:left="720"/>
        <w:jc w:val="left"/>
        <w:rPr>
          <w:rFonts w:ascii="Poppins" w:hAnsi="Poppins" w:cs="Poppins"/>
        </w:rPr>
      </w:pPr>
      <w:r w:rsidRPr="00517A22">
        <w:rPr>
          <w:rFonts w:ascii="Poppins" w:hAnsi="Poppins" w:cs="Poppins"/>
        </w:rPr>
        <w:t>Przez cyfrowe odwzorowanie dokumentu,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2635C755" w14:textId="51D3716C" w:rsidR="00517A22" w:rsidRPr="0067697C" w:rsidRDefault="00517A22" w:rsidP="003B1D3C">
      <w:pPr>
        <w:numPr>
          <w:ilvl w:val="0"/>
          <w:numId w:val="8"/>
        </w:numPr>
        <w:spacing w:after="0" w:line="276" w:lineRule="auto"/>
        <w:jc w:val="left"/>
        <w:rPr>
          <w:rFonts w:ascii="Poppins" w:hAnsi="Poppins" w:cs="Poppins"/>
        </w:rPr>
      </w:pPr>
      <w:r w:rsidRPr="00517A22">
        <w:rPr>
          <w:rFonts w:ascii="Poppins" w:hAnsi="Poppins" w:cs="Poppins"/>
        </w:rPr>
        <w:lastRenderedPageBreak/>
        <w:t>Zawiadomienia, oświadczenia, wnioski lub informacje Wykonawcy przekazują</w:t>
      </w:r>
      <w:r w:rsidR="0067697C">
        <w:rPr>
          <w:rFonts w:ascii="Poppins" w:hAnsi="Poppins" w:cs="Poppins"/>
        </w:rPr>
        <w:t xml:space="preserve"> </w:t>
      </w:r>
      <w:r w:rsidRPr="0067697C">
        <w:rPr>
          <w:rFonts w:ascii="Poppins" w:hAnsi="Poppins" w:cs="Poppins"/>
        </w:rPr>
        <w:t xml:space="preserve">poprzez Platformę, dostępną pod adresem: www: </w:t>
      </w:r>
      <w:hyperlink r:id="rId14" w:history="1">
        <w:r w:rsidR="000B187E" w:rsidRPr="000B187E">
          <w:t xml:space="preserve"> </w:t>
        </w:r>
        <w:r w:rsidR="000B187E" w:rsidRPr="000B187E">
          <w:rPr>
            <w:rStyle w:val="Hipercze"/>
            <w:rFonts w:ascii="Poppins" w:hAnsi="Poppins" w:cs="Poppins"/>
          </w:rPr>
          <w:t>https://platformazakupowa.pl/transakcja/1084631</w:t>
        </w:r>
      </w:hyperlink>
    </w:p>
    <w:p w14:paraId="46639518" w14:textId="0F1A6EFE" w:rsidR="00F25682" w:rsidRPr="007E18B1" w:rsidRDefault="00F25682" w:rsidP="003B1D3C">
      <w:pPr>
        <w:numPr>
          <w:ilvl w:val="0"/>
          <w:numId w:val="8"/>
        </w:numPr>
        <w:spacing w:after="0" w:line="276" w:lineRule="auto"/>
        <w:jc w:val="left"/>
        <w:rPr>
          <w:rFonts w:ascii="Poppins" w:hAnsi="Poppins" w:cs="Poppins"/>
        </w:rPr>
      </w:pPr>
      <w:r w:rsidRPr="007E18B1">
        <w:rPr>
          <w:rFonts w:ascii="Poppins" w:hAnsi="Poppins" w:cs="Poppins"/>
        </w:rPr>
        <w:t xml:space="preserve">Osobą uprawnioną do kontaktu z Wykonawcami jest: </w:t>
      </w:r>
      <w:r w:rsidR="009140B2">
        <w:rPr>
          <w:rFonts w:ascii="Poppins" w:hAnsi="Poppins" w:cs="Poppins"/>
          <w:b/>
        </w:rPr>
        <w:t>Alina Bloch-Zapytowska</w:t>
      </w:r>
    </w:p>
    <w:p w14:paraId="5712F148" w14:textId="0297BDE9" w:rsidR="00F25682" w:rsidRPr="007E18B1" w:rsidRDefault="00D6777D" w:rsidP="003B1D3C">
      <w:pPr>
        <w:numPr>
          <w:ilvl w:val="0"/>
          <w:numId w:val="8"/>
        </w:numPr>
        <w:spacing w:after="0" w:line="276" w:lineRule="auto"/>
        <w:jc w:val="left"/>
        <w:rPr>
          <w:rFonts w:ascii="Poppins" w:hAnsi="Poppins" w:cs="Poppins"/>
        </w:rPr>
      </w:pPr>
      <w:r w:rsidRPr="007E18B1">
        <w:rPr>
          <w:rFonts w:ascii="Poppins" w:hAnsi="Poppins" w:cs="Poppins"/>
        </w:rPr>
        <w:t>W celu skrócenia czasu udzielenia odpowiedzi na pytania preferuje się, aby k</w:t>
      </w:r>
      <w:r w:rsidR="00F25682" w:rsidRPr="007E18B1">
        <w:rPr>
          <w:rFonts w:ascii="Poppins" w:hAnsi="Poppins" w:cs="Poppins"/>
        </w:rPr>
        <w:t>omunikacja między zamawiającym a wykonawcami, w tym wszelkie oświadczenia, wnioski, zawiadomienia oraz informacje, przekazywane</w:t>
      </w:r>
      <w:r w:rsidR="00340EA5" w:rsidRPr="007E18B1">
        <w:rPr>
          <w:rFonts w:ascii="Poppins" w:hAnsi="Poppins" w:cs="Poppins"/>
        </w:rPr>
        <w:t xml:space="preserve"> </w:t>
      </w:r>
      <w:r w:rsidRPr="007E18B1">
        <w:rPr>
          <w:rFonts w:ascii="Poppins" w:hAnsi="Poppins" w:cs="Poppins"/>
        </w:rPr>
        <w:t>były</w:t>
      </w:r>
      <w:r w:rsidR="00340EA5" w:rsidRPr="007E18B1">
        <w:rPr>
          <w:rFonts w:ascii="Poppins" w:hAnsi="Poppins" w:cs="Poppins"/>
        </w:rPr>
        <w:t xml:space="preserve"> </w:t>
      </w:r>
      <w:r w:rsidR="00DE7F4E" w:rsidRPr="007E18B1">
        <w:rPr>
          <w:rFonts w:ascii="Poppins" w:hAnsi="Poppins" w:cs="Poppins"/>
        </w:rPr>
        <w:t>elektronicznie</w:t>
      </w:r>
      <w:r w:rsidR="00340EA5" w:rsidRPr="007E18B1">
        <w:rPr>
          <w:rFonts w:ascii="Poppins" w:hAnsi="Poppins" w:cs="Poppins"/>
        </w:rPr>
        <w:t xml:space="preserve"> za</w:t>
      </w:r>
      <w:r w:rsidR="0067697C">
        <w:rPr>
          <w:rFonts w:ascii="Poppins" w:hAnsi="Poppins" w:cs="Poppins"/>
        </w:rPr>
        <w:t xml:space="preserve"> </w:t>
      </w:r>
      <w:r w:rsidR="00F25682" w:rsidRPr="007E18B1">
        <w:rPr>
          <w:rFonts w:ascii="Poppins" w:hAnsi="Poppins" w:cs="Poppins"/>
        </w:rPr>
        <w:t>pośrednictwem Platformy i formularza „Wyślij wiadomość do zamawiającego”.</w:t>
      </w:r>
    </w:p>
    <w:p w14:paraId="0CBF3B30" w14:textId="5D7B45F6" w:rsidR="00D6777D" w:rsidRPr="007E18B1" w:rsidRDefault="00D6777D" w:rsidP="009E6E15">
      <w:pPr>
        <w:spacing w:line="276" w:lineRule="auto"/>
        <w:ind w:left="720"/>
        <w:jc w:val="left"/>
        <w:rPr>
          <w:rFonts w:ascii="Poppins" w:hAnsi="Poppins" w:cs="Poppins"/>
        </w:rPr>
      </w:pPr>
      <w:r w:rsidRPr="007E18B1">
        <w:rPr>
          <w:rFonts w:ascii="Poppins" w:hAnsi="Poppins" w:cs="Poppins"/>
        </w:rPr>
        <w:t xml:space="preserve">Za datę przekazania (wpływu) oświadczeń, wniosków, zawiadomień oraz informacji przyjmuje się datę ich przesłania za pośrednictwem </w:t>
      </w:r>
      <w:hyperlink r:id="rId15">
        <w:r w:rsidRPr="007E18B1">
          <w:rPr>
            <w:rFonts w:ascii="Poppins" w:hAnsi="Poppins" w:cs="Poppins"/>
            <w:color w:val="1155CC"/>
            <w:u w:val="single"/>
          </w:rPr>
          <w:t>platformazakupowa.pl</w:t>
        </w:r>
      </w:hyperlink>
      <w:r w:rsidRPr="007E18B1">
        <w:rPr>
          <w:rFonts w:ascii="Poppins" w:hAnsi="Poppins" w:cs="Poppins"/>
        </w:rPr>
        <w:t xml:space="preserve"> poprzez kliknięcie </w:t>
      </w:r>
      <w:r w:rsidR="00BA0774" w:rsidRPr="007E18B1">
        <w:rPr>
          <w:rFonts w:ascii="Poppins" w:hAnsi="Poppins" w:cs="Poppins"/>
        </w:rPr>
        <w:t>przycisku „Wyślij</w:t>
      </w:r>
      <w:r w:rsidRPr="007E18B1">
        <w:rPr>
          <w:rFonts w:ascii="Poppins" w:hAnsi="Poppins" w:cs="Poppins"/>
        </w:rPr>
        <w:t xml:space="preserve"> wiadomość do zamawiającego” po których pojawi się komunikat, że wiadomość została wysłana do zamawiającego. Zamawiający dopuszcza, awaryjnie, </w:t>
      </w:r>
      <w:r w:rsidR="00BA0774" w:rsidRPr="007E18B1">
        <w:rPr>
          <w:rFonts w:ascii="Poppins" w:hAnsi="Poppins" w:cs="Poppins"/>
        </w:rPr>
        <w:t>komunikację za</w:t>
      </w:r>
      <w:r w:rsidRPr="007E18B1">
        <w:rPr>
          <w:rFonts w:ascii="Poppins" w:hAnsi="Poppins" w:cs="Poppins"/>
        </w:rPr>
        <w:t xml:space="preserve"> pośrednictwem poczty elektronicznej. Adres poczty elektronicznej osoby uprawnionej do kontaktu z Wykonawcami: </w:t>
      </w:r>
      <w:hyperlink r:id="rId16" w:history="1">
        <w:r w:rsidRPr="007E18B1">
          <w:rPr>
            <w:rStyle w:val="Hipercze"/>
            <w:rFonts w:ascii="Poppins" w:hAnsi="Poppins" w:cs="Poppins"/>
          </w:rPr>
          <w:t>zamowienia@zgm.gorzow.pl</w:t>
        </w:r>
      </w:hyperlink>
      <w:r w:rsidRPr="007E18B1">
        <w:rPr>
          <w:rFonts w:ascii="Poppins" w:hAnsi="Poppins" w:cs="Poppins"/>
        </w:rPr>
        <w:t xml:space="preserve"> </w:t>
      </w:r>
    </w:p>
    <w:p w14:paraId="1F4E66B9" w14:textId="4A0CB1E6" w:rsidR="00D6777D" w:rsidRPr="007E18B1" w:rsidRDefault="00D6777D" w:rsidP="003B1D3C">
      <w:pPr>
        <w:numPr>
          <w:ilvl w:val="0"/>
          <w:numId w:val="8"/>
        </w:numPr>
        <w:spacing w:after="0" w:line="276" w:lineRule="auto"/>
        <w:jc w:val="left"/>
        <w:rPr>
          <w:rFonts w:ascii="Poppins" w:hAnsi="Poppins" w:cs="Poppins"/>
        </w:rPr>
      </w:pPr>
      <w:r w:rsidRPr="007E18B1">
        <w:rPr>
          <w:rFonts w:ascii="Poppins" w:hAnsi="Poppins" w:cs="Poppins"/>
        </w:rPr>
        <w:t>Zamawiający będzie przekazywał wykonawcom informacje w formie elektroni</w:t>
      </w:r>
      <w:r w:rsidR="00807F95" w:rsidRPr="007E18B1">
        <w:rPr>
          <w:rFonts w:ascii="Poppins" w:hAnsi="Poppins" w:cs="Poppins"/>
        </w:rPr>
        <w:t>cznej za</w:t>
      </w:r>
      <w:r w:rsidR="0067697C">
        <w:rPr>
          <w:rFonts w:ascii="Poppins" w:hAnsi="Poppins" w:cs="Poppins"/>
        </w:rPr>
        <w:t xml:space="preserve"> </w:t>
      </w:r>
      <w:r w:rsidRPr="007E18B1">
        <w:rPr>
          <w:rFonts w:ascii="Poppins" w:hAnsi="Poppins" w:cs="Poppins"/>
        </w:rPr>
        <w:t xml:space="preserve">pośrednictwem </w:t>
      </w:r>
      <w:hyperlink r:id="rId17">
        <w:r w:rsidRPr="007E18B1">
          <w:rPr>
            <w:rFonts w:ascii="Poppins" w:hAnsi="Poppins" w:cs="Poppins"/>
            <w:color w:val="1155CC"/>
            <w:u w:val="single"/>
          </w:rPr>
          <w:t>platformazakupowa.pl</w:t>
        </w:r>
      </w:hyperlink>
      <w:r w:rsidRPr="007E18B1">
        <w:rPr>
          <w:rFonts w:ascii="Poppins" w:hAnsi="Poppins" w:cs="Poppins"/>
        </w:rPr>
        <w:t>. Informacje dotyczące odpowiedzi na pytania, zmiany specyfikacji, zmiany terminu składania i otwarcia ofert Zamawiający będzie zamieszczał na platformie w sekcji “Komunikaty”. Korespondencja</w:t>
      </w:r>
      <w:r w:rsidR="007E7EF7" w:rsidRPr="007E18B1">
        <w:rPr>
          <w:rFonts w:ascii="Poppins" w:hAnsi="Poppins" w:cs="Poppins"/>
        </w:rPr>
        <w:t>, której zgodnie z</w:t>
      </w:r>
      <w:r w:rsidR="0067697C">
        <w:rPr>
          <w:rFonts w:ascii="Poppins" w:hAnsi="Poppins" w:cs="Poppins"/>
        </w:rPr>
        <w:t xml:space="preserve"> </w:t>
      </w:r>
      <w:r w:rsidRPr="007E18B1">
        <w:rPr>
          <w:rFonts w:ascii="Poppins" w:hAnsi="Poppins" w:cs="Poppins"/>
        </w:rPr>
        <w:t xml:space="preserve">obowiązującymi przepisami adresatem jest konkretny Wykonawca, będzie przekazywana w formie elektronicznej za pośrednictwem </w:t>
      </w:r>
      <w:hyperlink r:id="rId18">
        <w:r w:rsidRPr="007E18B1">
          <w:rPr>
            <w:rFonts w:ascii="Poppins" w:hAnsi="Poppins" w:cs="Poppins"/>
            <w:color w:val="1155CC"/>
            <w:u w:val="single"/>
          </w:rPr>
          <w:t>platformazakupowa.pl</w:t>
        </w:r>
      </w:hyperlink>
      <w:r w:rsidR="007E7EF7" w:rsidRPr="007E18B1">
        <w:rPr>
          <w:rFonts w:ascii="Poppins" w:hAnsi="Poppins" w:cs="Poppins"/>
        </w:rPr>
        <w:t xml:space="preserve"> do</w:t>
      </w:r>
      <w:r w:rsidR="001C050E">
        <w:rPr>
          <w:rFonts w:ascii="Poppins" w:hAnsi="Poppins" w:cs="Poppins"/>
        </w:rPr>
        <w:t xml:space="preserve"> </w:t>
      </w:r>
      <w:r w:rsidRPr="007E18B1">
        <w:rPr>
          <w:rFonts w:ascii="Poppins" w:hAnsi="Poppins" w:cs="Poppins"/>
        </w:rPr>
        <w:t>konkretnego wykonawcy.</w:t>
      </w:r>
    </w:p>
    <w:p w14:paraId="1DC78939" w14:textId="67E30B26" w:rsidR="00D6777D" w:rsidRPr="007E18B1" w:rsidRDefault="00BA0774" w:rsidP="003B1D3C">
      <w:pPr>
        <w:numPr>
          <w:ilvl w:val="0"/>
          <w:numId w:val="8"/>
        </w:numPr>
        <w:spacing w:after="0" w:line="276" w:lineRule="auto"/>
        <w:jc w:val="left"/>
        <w:rPr>
          <w:rFonts w:ascii="Poppins" w:hAnsi="Poppins" w:cs="Poppins"/>
        </w:rPr>
      </w:pPr>
      <w:r w:rsidRPr="007E18B1">
        <w:rPr>
          <w:rFonts w:ascii="Poppins" w:hAnsi="Poppins" w:cs="Poppins"/>
        </w:rPr>
        <w:t>Wykonawca, jako</w:t>
      </w:r>
      <w:r w:rsidR="00D6777D" w:rsidRPr="007E18B1">
        <w:rPr>
          <w:rFonts w:ascii="Poppins" w:hAnsi="Poppins" w:cs="Poppins"/>
        </w:rPr>
        <w:t xml:space="preserve"> podmiot profesjonalny ma obow</w:t>
      </w:r>
      <w:r w:rsidR="007E7EF7" w:rsidRPr="007E18B1">
        <w:rPr>
          <w:rFonts w:ascii="Poppins" w:hAnsi="Poppins" w:cs="Poppins"/>
        </w:rPr>
        <w:t>iązek sprawdzania komunikatów i</w:t>
      </w:r>
      <w:r w:rsidR="0067697C">
        <w:rPr>
          <w:rFonts w:ascii="Poppins" w:hAnsi="Poppins" w:cs="Poppins"/>
        </w:rPr>
        <w:t xml:space="preserve"> </w:t>
      </w:r>
      <w:r w:rsidR="00D6777D" w:rsidRPr="007E18B1">
        <w:rPr>
          <w:rFonts w:ascii="Poppins" w:hAnsi="Poppins" w:cs="Poppins"/>
        </w:rPr>
        <w:t>wiadomości bezpośrednio na platformazakupowa.pl przesłanych przez zamawiającego, gdyż system powiadomień może ulec awarii lub powiadomienie może trafić do folderu SPAM.</w:t>
      </w:r>
    </w:p>
    <w:p w14:paraId="0AE80429" w14:textId="77777777" w:rsidR="00DE7F4E" w:rsidRPr="007E18B1" w:rsidRDefault="00DE7F4E" w:rsidP="003B1D3C">
      <w:pPr>
        <w:numPr>
          <w:ilvl w:val="0"/>
          <w:numId w:val="8"/>
        </w:numPr>
        <w:spacing w:after="0" w:line="276" w:lineRule="auto"/>
        <w:jc w:val="left"/>
        <w:rPr>
          <w:rFonts w:ascii="Poppins" w:hAnsi="Poppins" w:cs="Poppins"/>
        </w:rPr>
      </w:pPr>
      <w:r w:rsidRPr="007E18B1">
        <w:rPr>
          <w:rFonts w:ascii="Poppins" w:hAnsi="Poppins" w:cs="Poppins"/>
        </w:rPr>
        <w:t>Korzystanie z Platformy przez wykonawcę jest bezpłatne.</w:t>
      </w:r>
    </w:p>
    <w:p w14:paraId="01F45212" w14:textId="2307408E" w:rsidR="00F25682" w:rsidRPr="007E18B1" w:rsidRDefault="00F25682" w:rsidP="003B1D3C">
      <w:pPr>
        <w:numPr>
          <w:ilvl w:val="0"/>
          <w:numId w:val="8"/>
        </w:numPr>
        <w:spacing w:after="0" w:line="276" w:lineRule="auto"/>
        <w:jc w:val="left"/>
        <w:rPr>
          <w:rFonts w:ascii="Poppins" w:hAnsi="Poppins" w:cs="Poppins"/>
        </w:rPr>
      </w:pPr>
      <w:r w:rsidRPr="007E18B1">
        <w:rPr>
          <w:rFonts w:ascii="Poppins" w:hAnsi="Poppins" w:cs="Poppins"/>
        </w:rPr>
        <w:t xml:space="preserve">Zamawiający, zgodnie z </w:t>
      </w:r>
      <w:r w:rsidR="000F7218" w:rsidRPr="007E18B1">
        <w:rPr>
          <w:rFonts w:ascii="Poppins" w:hAnsi="Poppins" w:cs="Poppins"/>
        </w:rPr>
        <w:t>§ 11</w:t>
      </w:r>
      <w:r w:rsidRPr="007E18B1">
        <w:rPr>
          <w:rFonts w:ascii="Poppins" w:hAnsi="Poppins" w:cs="Poppins"/>
        </w:rPr>
        <w:t xml:space="preserve"> ust. </w:t>
      </w:r>
      <w:r w:rsidR="000F7218" w:rsidRPr="007E18B1">
        <w:rPr>
          <w:rFonts w:ascii="Poppins" w:hAnsi="Poppins" w:cs="Poppins"/>
        </w:rPr>
        <w:t>2</w:t>
      </w:r>
      <w:r w:rsidR="00DD2319" w:rsidRPr="007E18B1">
        <w:rPr>
          <w:rFonts w:ascii="Poppins" w:hAnsi="Poppins" w:cs="Poppins"/>
        </w:rPr>
        <w:t xml:space="preserve"> </w:t>
      </w:r>
      <w:r w:rsidRPr="007E18B1">
        <w:rPr>
          <w:rFonts w:ascii="Poppins" w:hAnsi="Poppins" w:cs="Poppins"/>
        </w:rPr>
        <w:t>Rozporzą</w:t>
      </w:r>
      <w:r w:rsidR="00340EA5" w:rsidRPr="007E18B1">
        <w:rPr>
          <w:rFonts w:ascii="Poppins" w:hAnsi="Poppins" w:cs="Poppins"/>
        </w:rPr>
        <w:t xml:space="preserve">dzenia Prezesa Rady </w:t>
      </w:r>
      <w:r w:rsidR="00573D06" w:rsidRPr="007E18B1">
        <w:rPr>
          <w:rFonts w:ascii="Poppins" w:hAnsi="Poppins" w:cs="Poppins"/>
        </w:rPr>
        <w:t>Ministrów z</w:t>
      </w:r>
      <w:r w:rsidR="001A3B26" w:rsidRPr="007E18B1">
        <w:rPr>
          <w:rFonts w:ascii="Poppins" w:hAnsi="Poppins" w:cs="Poppins"/>
        </w:rPr>
        <w:t xml:space="preserve"> dnia 30 grudnia 2020r.</w:t>
      </w:r>
      <w:r w:rsidR="00340EA5" w:rsidRPr="007E18B1">
        <w:rPr>
          <w:rFonts w:ascii="Poppins" w:hAnsi="Poppins" w:cs="Poppins"/>
        </w:rPr>
        <w:t xml:space="preserve"> w</w:t>
      </w:r>
      <w:r w:rsidR="0067697C">
        <w:rPr>
          <w:rFonts w:ascii="Poppins" w:hAnsi="Poppins" w:cs="Poppins"/>
        </w:rPr>
        <w:t xml:space="preserve"> </w:t>
      </w:r>
      <w:r w:rsidRPr="007E18B1">
        <w:rPr>
          <w:rFonts w:ascii="Poppins" w:hAnsi="Poppins" w:cs="Poppins"/>
        </w:rPr>
        <w:t xml:space="preserve">sprawie </w:t>
      </w:r>
      <w:r w:rsidR="000F7218" w:rsidRPr="007E18B1">
        <w:rPr>
          <w:rFonts w:ascii="Poppins" w:hAnsi="Poppins" w:cs="Poppins"/>
        </w:rPr>
        <w:t>sposobu sporządzania i przekazywania informacji oraz wymagań technicznych dla</w:t>
      </w:r>
      <w:r w:rsidR="0067697C">
        <w:rPr>
          <w:rFonts w:ascii="Poppins" w:hAnsi="Poppins" w:cs="Poppins"/>
        </w:rPr>
        <w:t xml:space="preserve"> </w:t>
      </w:r>
      <w:r w:rsidR="000F7218" w:rsidRPr="007E18B1">
        <w:rPr>
          <w:rFonts w:ascii="Poppins" w:hAnsi="Poppins" w:cs="Poppins"/>
        </w:rPr>
        <w:t xml:space="preserve">dokumentów elektronicznych oraz </w:t>
      </w:r>
      <w:r w:rsidRPr="007E18B1">
        <w:rPr>
          <w:rFonts w:ascii="Poppins" w:hAnsi="Poppins" w:cs="Poppins"/>
        </w:rPr>
        <w:t>środk</w:t>
      </w:r>
      <w:r w:rsidR="00275DFC" w:rsidRPr="007E18B1">
        <w:rPr>
          <w:rFonts w:ascii="Poppins" w:hAnsi="Poppins" w:cs="Poppins"/>
        </w:rPr>
        <w:t>ów komunikacji elektronicznej w</w:t>
      </w:r>
      <w:r w:rsidR="0067697C">
        <w:rPr>
          <w:rFonts w:ascii="Poppins" w:hAnsi="Poppins" w:cs="Poppins"/>
        </w:rPr>
        <w:t xml:space="preserve"> </w:t>
      </w:r>
      <w:r w:rsidRPr="007E18B1">
        <w:rPr>
          <w:rFonts w:ascii="Poppins" w:hAnsi="Poppins" w:cs="Poppins"/>
        </w:rPr>
        <w:t xml:space="preserve">postępowaniu o udzielenie zamówienia </w:t>
      </w:r>
      <w:r w:rsidRPr="007E18B1">
        <w:rPr>
          <w:rFonts w:ascii="Poppins" w:hAnsi="Poppins" w:cs="Poppins"/>
        </w:rPr>
        <w:lastRenderedPageBreak/>
        <w:t xml:space="preserve">publicznego </w:t>
      </w:r>
      <w:r w:rsidR="000F7218" w:rsidRPr="007E18B1">
        <w:rPr>
          <w:rFonts w:ascii="Poppins" w:hAnsi="Poppins" w:cs="Poppins"/>
        </w:rPr>
        <w:t>lub konkursie</w:t>
      </w:r>
      <w:r w:rsidRPr="007E18B1">
        <w:rPr>
          <w:rFonts w:ascii="Poppins" w:hAnsi="Poppins" w:cs="Poppins"/>
        </w:rPr>
        <w:t xml:space="preserve">, określa niezbędne wymagania sprzętowo - aplikacyjne umożliwiające pracę na </w:t>
      </w:r>
      <w:hyperlink r:id="rId19">
        <w:r w:rsidRPr="007E18B1">
          <w:rPr>
            <w:rFonts w:ascii="Poppins" w:hAnsi="Poppins" w:cs="Poppins"/>
            <w:color w:val="1155CC"/>
            <w:u w:val="single"/>
          </w:rPr>
          <w:t>platformazakupowa.pl</w:t>
        </w:r>
      </w:hyperlink>
      <w:r w:rsidRPr="007E18B1">
        <w:rPr>
          <w:rFonts w:ascii="Poppins" w:hAnsi="Poppins" w:cs="Poppins"/>
        </w:rPr>
        <w:t>, tj.:</w:t>
      </w:r>
    </w:p>
    <w:p w14:paraId="14FD205C" w14:textId="77777777" w:rsidR="00F25682" w:rsidRPr="007E18B1" w:rsidRDefault="00F25682" w:rsidP="003B1D3C">
      <w:pPr>
        <w:numPr>
          <w:ilvl w:val="1"/>
          <w:numId w:val="8"/>
        </w:numPr>
        <w:spacing w:after="0" w:line="276" w:lineRule="auto"/>
        <w:ind w:hanging="371"/>
        <w:jc w:val="left"/>
        <w:rPr>
          <w:rFonts w:ascii="Poppins" w:hAnsi="Poppins" w:cs="Poppins"/>
        </w:rPr>
      </w:pPr>
      <w:r w:rsidRPr="007E18B1">
        <w:rPr>
          <w:rFonts w:ascii="Poppins" w:hAnsi="Poppins" w:cs="Poppins"/>
        </w:rPr>
        <w:t xml:space="preserve">stały dostęp do sieci Internet o gwarantowanej przepustowości nie mniejszej niż 512 </w:t>
      </w:r>
      <w:proofErr w:type="spellStart"/>
      <w:r w:rsidRPr="007E18B1">
        <w:rPr>
          <w:rFonts w:ascii="Poppins" w:hAnsi="Poppins" w:cs="Poppins"/>
        </w:rPr>
        <w:t>kb</w:t>
      </w:r>
      <w:proofErr w:type="spellEnd"/>
      <w:r w:rsidRPr="007E18B1">
        <w:rPr>
          <w:rFonts w:ascii="Poppins" w:hAnsi="Poppins" w:cs="Poppins"/>
        </w:rPr>
        <w:t>/s,</w:t>
      </w:r>
    </w:p>
    <w:p w14:paraId="4DCF1628" w14:textId="77777777" w:rsidR="00F25682" w:rsidRPr="007E18B1" w:rsidRDefault="00F25682" w:rsidP="003B1D3C">
      <w:pPr>
        <w:numPr>
          <w:ilvl w:val="1"/>
          <w:numId w:val="8"/>
        </w:numPr>
        <w:spacing w:after="0" w:line="276" w:lineRule="auto"/>
        <w:ind w:hanging="371"/>
        <w:jc w:val="left"/>
        <w:rPr>
          <w:rFonts w:ascii="Poppins" w:hAnsi="Poppins" w:cs="Poppins"/>
        </w:rPr>
      </w:pPr>
      <w:r w:rsidRPr="007E18B1">
        <w:rPr>
          <w:rFonts w:ascii="Poppins" w:hAnsi="Poppins" w:cs="Poppins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1C91D7DF" w14:textId="77777777" w:rsidR="00F25682" w:rsidRPr="007E18B1" w:rsidRDefault="00F25682" w:rsidP="003B1D3C">
      <w:pPr>
        <w:numPr>
          <w:ilvl w:val="1"/>
          <w:numId w:val="8"/>
        </w:numPr>
        <w:spacing w:after="0" w:line="276" w:lineRule="auto"/>
        <w:ind w:hanging="371"/>
        <w:jc w:val="left"/>
        <w:rPr>
          <w:rFonts w:ascii="Poppins" w:hAnsi="Poppins" w:cs="Poppins"/>
        </w:rPr>
      </w:pPr>
      <w:r w:rsidRPr="007E18B1">
        <w:rPr>
          <w:rFonts w:ascii="Poppins" w:hAnsi="Poppins" w:cs="Poppins"/>
        </w:rPr>
        <w:t>zainstalowana dowolna przeglądarka internetowa, w przypadku Internet Explorer minimalnie wersja 10 0.,</w:t>
      </w:r>
    </w:p>
    <w:p w14:paraId="22134999" w14:textId="77777777" w:rsidR="00F25682" w:rsidRPr="007E18B1" w:rsidRDefault="00F25682" w:rsidP="003B1D3C">
      <w:pPr>
        <w:numPr>
          <w:ilvl w:val="1"/>
          <w:numId w:val="8"/>
        </w:numPr>
        <w:spacing w:after="0" w:line="276" w:lineRule="auto"/>
        <w:ind w:hanging="371"/>
        <w:jc w:val="left"/>
        <w:rPr>
          <w:rFonts w:ascii="Poppins" w:hAnsi="Poppins" w:cs="Poppins"/>
        </w:rPr>
      </w:pPr>
      <w:r w:rsidRPr="007E18B1">
        <w:rPr>
          <w:rFonts w:ascii="Poppins" w:hAnsi="Poppins" w:cs="Poppins"/>
        </w:rPr>
        <w:t>włączona obsługa JavaScript,</w:t>
      </w:r>
    </w:p>
    <w:p w14:paraId="58FB4647" w14:textId="77777777" w:rsidR="00F25682" w:rsidRPr="007E18B1" w:rsidRDefault="00F25682" w:rsidP="003B1D3C">
      <w:pPr>
        <w:numPr>
          <w:ilvl w:val="1"/>
          <w:numId w:val="8"/>
        </w:numPr>
        <w:spacing w:after="0" w:line="276" w:lineRule="auto"/>
        <w:ind w:hanging="371"/>
        <w:jc w:val="left"/>
        <w:rPr>
          <w:rFonts w:ascii="Poppins" w:hAnsi="Poppins" w:cs="Poppins"/>
        </w:rPr>
      </w:pPr>
      <w:r w:rsidRPr="007E18B1">
        <w:rPr>
          <w:rFonts w:ascii="Poppins" w:hAnsi="Poppins" w:cs="Poppins"/>
        </w:rPr>
        <w:t xml:space="preserve">zainstalowany program Adobe </w:t>
      </w:r>
      <w:proofErr w:type="spellStart"/>
      <w:r w:rsidRPr="007E18B1">
        <w:rPr>
          <w:rFonts w:ascii="Poppins" w:hAnsi="Poppins" w:cs="Poppins"/>
        </w:rPr>
        <w:t>Acrobat</w:t>
      </w:r>
      <w:proofErr w:type="spellEnd"/>
      <w:r w:rsidRPr="007E18B1">
        <w:rPr>
          <w:rFonts w:ascii="Poppins" w:hAnsi="Poppins" w:cs="Poppins"/>
        </w:rPr>
        <w:t xml:space="preserve"> Reader lub inny obsługujący format plików .pdf,</w:t>
      </w:r>
    </w:p>
    <w:p w14:paraId="3AC3E783" w14:textId="77777777" w:rsidR="00F25682" w:rsidRPr="007E18B1" w:rsidRDefault="00F25682" w:rsidP="003B1D3C">
      <w:pPr>
        <w:numPr>
          <w:ilvl w:val="1"/>
          <w:numId w:val="8"/>
        </w:numPr>
        <w:spacing w:after="0" w:line="276" w:lineRule="auto"/>
        <w:ind w:hanging="371"/>
        <w:jc w:val="left"/>
        <w:rPr>
          <w:rFonts w:ascii="Poppins" w:hAnsi="Poppins" w:cs="Poppins"/>
        </w:rPr>
      </w:pPr>
      <w:r w:rsidRPr="007E18B1">
        <w:rPr>
          <w:rFonts w:ascii="Poppins" w:hAnsi="Poppins" w:cs="Poppins"/>
        </w:rPr>
        <w:t>Platforma działa według standardu przyjętego w komunikacji sieciowej - kodowanie UTF8,</w:t>
      </w:r>
    </w:p>
    <w:p w14:paraId="08955EA4" w14:textId="11724BD3" w:rsidR="00F25682" w:rsidRPr="007E18B1" w:rsidRDefault="00F25682" w:rsidP="003B1D3C">
      <w:pPr>
        <w:numPr>
          <w:ilvl w:val="1"/>
          <w:numId w:val="8"/>
        </w:numPr>
        <w:spacing w:after="0" w:line="276" w:lineRule="auto"/>
        <w:ind w:hanging="371"/>
        <w:jc w:val="left"/>
        <w:rPr>
          <w:rFonts w:ascii="Poppins" w:hAnsi="Poppins" w:cs="Poppins"/>
        </w:rPr>
      </w:pPr>
      <w:r w:rsidRPr="007E18B1">
        <w:rPr>
          <w:rFonts w:ascii="Poppins" w:hAnsi="Poppins" w:cs="Poppins"/>
        </w:rPr>
        <w:t>Oznaczenie czasu odbioru danych przez platf</w:t>
      </w:r>
      <w:r w:rsidR="005E09C4" w:rsidRPr="007E18B1">
        <w:rPr>
          <w:rFonts w:ascii="Poppins" w:hAnsi="Poppins" w:cs="Poppins"/>
        </w:rPr>
        <w:t>ormę zakupową stanowi datę oraz</w:t>
      </w:r>
      <w:r w:rsidR="001C050E">
        <w:rPr>
          <w:rFonts w:ascii="Poppins" w:hAnsi="Poppins" w:cs="Poppins"/>
        </w:rPr>
        <w:t xml:space="preserve"> </w:t>
      </w:r>
      <w:r w:rsidRPr="007E18B1">
        <w:rPr>
          <w:rFonts w:ascii="Poppins" w:hAnsi="Poppins" w:cs="Poppins"/>
        </w:rPr>
        <w:t>dokładny czas (</w:t>
      </w:r>
      <w:proofErr w:type="spellStart"/>
      <w:r w:rsidRPr="007E18B1">
        <w:rPr>
          <w:rFonts w:ascii="Poppins" w:hAnsi="Poppins" w:cs="Poppins"/>
        </w:rPr>
        <w:t>hh:mm:ss</w:t>
      </w:r>
      <w:proofErr w:type="spellEnd"/>
      <w:r w:rsidRPr="007E18B1">
        <w:rPr>
          <w:rFonts w:ascii="Poppins" w:hAnsi="Poppins" w:cs="Poppins"/>
        </w:rPr>
        <w:t>) generowany wg. czasu lokalnego serwera synchronizowanego z zegarem Głównego Urzędu Miar.</w:t>
      </w:r>
    </w:p>
    <w:p w14:paraId="655C6915" w14:textId="77777777" w:rsidR="00092F15" w:rsidRPr="007E18B1" w:rsidRDefault="00092F15" w:rsidP="003B1D3C">
      <w:pPr>
        <w:numPr>
          <w:ilvl w:val="0"/>
          <w:numId w:val="8"/>
        </w:numPr>
        <w:spacing w:after="0" w:line="276" w:lineRule="auto"/>
        <w:jc w:val="left"/>
        <w:rPr>
          <w:rFonts w:ascii="Poppins" w:hAnsi="Poppins" w:cs="Poppins"/>
        </w:rPr>
      </w:pPr>
      <w:r w:rsidRPr="007E18B1">
        <w:rPr>
          <w:rFonts w:ascii="Poppins" w:hAnsi="Poppins" w:cs="Poppins"/>
        </w:rPr>
        <w:t>Wykonawca, przystępując do niniejszego postępowania o udzielenie zamówienia publicznego:</w:t>
      </w:r>
    </w:p>
    <w:p w14:paraId="25382A9D" w14:textId="1A44F034" w:rsidR="00092F15" w:rsidRPr="007E18B1" w:rsidRDefault="00092F15" w:rsidP="003B1D3C">
      <w:pPr>
        <w:numPr>
          <w:ilvl w:val="1"/>
          <w:numId w:val="8"/>
        </w:numPr>
        <w:spacing w:after="0" w:line="276" w:lineRule="auto"/>
        <w:ind w:hanging="371"/>
        <w:jc w:val="left"/>
        <w:rPr>
          <w:rFonts w:ascii="Poppins" w:hAnsi="Poppins" w:cs="Poppins"/>
        </w:rPr>
      </w:pPr>
      <w:r w:rsidRPr="007E18B1">
        <w:rPr>
          <w:rFonts w:ascii="Poppins" w:hAnsi="Poppins" w:cs="Poppins"/>
        </w:rPr>
        <w:t xml:space="preserve">Akceptuje warunki korzystania z </w:t>
      </w:r>
      <w:hyperlink r:id="rId20">
        <w:r w:rsidRPr="007E18B1">
          <w:rPr>
            <w:rFonts w:ascii="Poppins" w:hAnsi="Poppins" w:cs="Poppins"/>
            <w:u w:val="single"/>
          </w:rPr>
          <w:t>platformazakupowa.pl</w:t>
        </w:r>
      </w:hyperlink>
      <w:r w:rsidRPr="007E18B1">
        <w:rPr>
          <w:rFonts w:ascii="Poppins" w:hAnsi="Poppins" w:cs="Poppins"/>
        </w:rPr>
        <w:t xml:space="preserve"> określone w</w:t>
      </w:r>
      <w:r w:rsidR="0067697C">
        <w:rPr>
          <w:rFonts w:ascii="Poppins" w:hAnsi="Poppins" w:cs="Poppins"/>
        </w:rPr>
        <w:t xml:space="preserve"> </w:t>
      </w:r>
      <w:r w:rsidRPr="007E18B1">
        <w:rPr>
          <w:rFonts w:ascii="Poppins" w:hAnsi="Poppins" w:cs="Poppins"/>
        </w:rPr>
        <w:t xml:space="preserve">Regulaminie zamieszczonym na stronie internetowej </w:t>
      </w:r>
      <w:hyperlink r:id="rId21">
        <w:r w:rsidRPr="007E18B1">
          <w:rPr>
            <w:rFonts w:ascii="Poppins" w:hAnsi="Poppins" w:cs="Poppins"/>
          </w:rPr>
          <w:t>pod linkiem</w:t>
        </w:r>
      </w:hyperlink>
      <w:r w:rsidRPr="007E18B1">
        <w:rPr>
          <w:rFonts w:ascii="Poppins" w:hAnsi="Poppins" w:cs="Poppins"/>
        </w:rPr>
        <w:t xml:space="preserve"> w</w:t>
      </w:r>
      <w:r w:rsidR="001C050E">
        <w:rPr>
          <w:rFonts w:ascii="Poppins" w:hAnsi="Poppins" w:cs="Poppins"/>
        </w:rPr>
        <w:t xml:space="preserve"> </w:t>
      </w:r>
      <w:r w:rsidRPr="007E18B1">
        <w:rPr>
          <w:rFonts w:ascii="Poppins" w:hAnsi="Poppins" w:cs="Poppins"/>
        </w:rPr>
        <w:t>zakładce „Regulamin" oraz</w:t>
      </w:r>
      <w:r w:rsidR="0067697C">
        <w:rPr>
          <w:rFonts w:ascii="Poppins" w:hAnsi="Poppins" w:cs="Poppins"/>
        </w:rPr>
        <w:t xml:space="preserve"> </w:t>
      </w:r>
      <w:r w:rsidRPr="007E18B1">
        <w:rPr>
          <w:rFonts w:ascii="Poppins" w:hAnsi="Poppins" w:cs="Poppins"/>
        </w:rPr>
        <w:t>uznaje go za wiążący,</w:t>
      </w:r>
    </w:p>
    <w:p w14:paraId="76C796A8" w14:textId="11B67C24" w:rsidR="00092F15" w:rsidRPr="007E18B1" w:rsidRDefault="00092F15" w:rsidP="003B1D3C">
      <w:pPr>
        <w:numPr>
          <w:ilvl w:val="1"/>
          <w:numId w:val="8"/>
        </w:numPr>
        <w:spacing w:after="0" w:line="276" w:lineRule="auto"/>
        <w:ind w:hanging="371"/>
        <w:jc w:val="left"/>
        <w:rPr>
          <w:rFonts w:ascii="Poppins" w:hAnsi="Poppins" w:cs="Poppins"/>
        </w:rPr>
      </w:pPr>
      <w:r w:rsidRPr="007E18B1">
        <w:rPr>
          <w:rFonts w:ascii="Poppins" w:hAnsi="Poppins" w:cs="Poppins"/>
        </w:rPr>
        <w:t xml:space="preserve">zapoznał i stosuje się do Instrukcji składania ofert/wniosków dostępnej </w:t>
      </w:r>
      <w:hyperlink r:id="rId22">
        <w:r w:rsidRPr="001C050E">
          <w:rPr>
            <w:rFonts w:ascii="Poppins" w:hAnsi="Poppins" w:cs="Poppins"/>
            <w:color w:val="0070C0"/>
            <w:u w:val="single"/>
          </w:rPr>
          <w:t>pod linkiem</w:t>
        </w:r>
      </w:hyperlink>
    </w:p>
    <w:p w14:paraId="6DB5B051" w14:textId="1A66A480" w:rsidR="00F25682" w:rsidRPr="007E18B1" w:rsidRDefault="00F25682" w:rsidP="003B1D3C">
      <w:pPr>
        <w:numPr>
          <w:ilvl w:val="0"/>
          <w:numId w:val="8"/>
        </w:numPr>
        <w:spacing w:after="0" w:line="276" w:lineRule="auto"/>
        <w:jc w:val="left"/>
        <w:rPr>
          <w:rFonts w:ascii="Poppins" w:hAnsi="Poppins" w:cs="Poppins"/>
        </w:rPr>
      </w:pPr>
      <w:r w:rsidRPr="007E18B1">
        <w:rPr>
          <w:rFonts w:ascii="Poppins" w:hAnsi="Poppins" w:cs="Poppins"/>
          <w:b/>
        </w:rPr>
        <w:t xml:space="preserve">Zamawiający nie ponosi odpowiedzialności za złożenie oferty w sposób niezgodny z Instrukcją korzystania z </w:t>
      </w:r>
      <w:hyperlink r:id="rId23">
        <w:r w:rsidR="00092F15" w:rsidRPr="007E18B1">
          <w:rPr>
            <w:rFonts w:ascii="Poppins" w:hAnsi="Poppins" w:cs="Poppins"/>
            <w:b/>
            <w:color w:val="1155CC"/>
            <w:u w:val="single"/>
          </w:rPr>
          <w:t>platformazakupowa.pl</w:t>
        </w:r>
      </w:hyperlink>
      <w:r w:rsidR="00092F15" w:rsidRPr="007E18B1">
        <w:rPr>
          <w:rFonts w:ascii="Poppins" w:hAnsi="Poppins" w:cs="Poppins"/>
        </w:rPr>
        <w:t>,</w:t>
      </w:r>
      <w:r w:rsidRPr="007E18B1">
        <w:rPr>
          <w:rFonts w:ascii="Poppins" w:hAnsi="Poppins" w:cs="Poppins"/>
        </w:rPr>
        <w:t xml:space="preserve"> w szczególności za sytuację, gdy zamawiający zapozna się z treścią oferty przed upływem terminu składan</w:t>
      </w:r>
      <w:r w:rsidR="007E7EF7" w:rsidRPr="007E18B1">
        <w:rPr>
          <w:rFonts w:ascii="Poppins" w:hAnsi="Poppins" w:cs="Poppins"/>
        </w:rPr>
        <w:t>ia ofert (np.</w:t>
      </w:r>
      <w:r w:rsidR="001C050E">
        <w:rPr>
          <w:rFonts w:ascii="Poppins" w:hAnsi="Poppins" w:cs="Poppins"/>
        </w:rPr>
        <w:t xml:space="preserve"> </w:t>
      </w:r>
      <w:r w:rsidR="00275DFC" w:rsidRPr="007E18B1">
        <w:rPr>
          <w:rFonts w:ascii="Poppins" w:hAnsi="Poppins" w:cs="Poppins"/>
        </w:rPr>
        <w:t>złożenie oferty w</w:t>
      </w:r>
      <w:r w:rsidR="001C050E">
        <w:rPr>
          <w:rFonts w:ascii="Poppins" w:hAnsi="Poppins" w:cs="Poppins"/>
        </w:rPr>
        <w:t xml:space="preserve"> </w:t>
      </w:r>
      <w:r w:rsidRPr="007E18B1">
        <w:rPr>
          <w:rFonts w:ascii="Poppins" w:hAnsi="Poppins" w:cs="Poppins"/>
        </w:rPr>
        <w:t>zakładce „Wyślij wiadomość do zamawiającego”). Taka oferta zostanie uznana przez Zamawiającego za ofertę handlową i nie będzie brana pod uwa</w:t>
      </w:r>
      <w:r w:rsidR="00447CDE" w:rsidRPr="007E18B1">
        <w:rPr>
          <w:rFonts w:ascii="Poppins" w:hAnsi="Poppins" w:cs="Poppins"/>
        </w:rPr>
        <w:t xml:space="preserve">gę w przedmiotowym postępowaniu, ze względu na brak spełnienia obowiązku wynikającego w art. 221 ustawy </w:t>
      </w:r>
      <w:proofErr w:type="spellStart"/>
      <w:r w:rsidR="00447CDE" w:rsidRPr="007E18B1">
        <w:rPr>
          <w:rFonts w:ascii="Poppins" w:hAnsi="Poppins" w:cs="Poppins"/>
        </w:rPr>
        <w:t>Pzp</w:t>
      </w:r>
      <w:proofErr w:type="spellEnd"/>
      <w:r w:rsidR="00447CDE" w:rsidRPr="007E18B1">
        <w:rPr>
          <w:rFonts w:ascii="Poppins" w:hAnsi="Poppins" w:cs="Poppins"/>
        </w:rPr>
        <w:t>.</w:t>
      </w:r>
    </w:p>
    <w:p w14:paraId="40726E50" w14:textId="12D71B75" w:rsidR="00F25682" w:rsidRPr="00301E6B" w:rsidRDefault="00F25682" w:rsidP="003B1D3C">
      <w:pPr>
        <w:numPr>
          <w:ilvl w:val="0"/>
          <w:numId w:val="8"/>
        </w:numPr>
        <w:spacing w:after="0" w:line="276" w:lineRule="auto"/>
        <w:jc w:val="left"/>
        <w:rPr>
          <w:rFonts w:ascii="Poppins" w:hAnsi="Poppins" w:cs="Poppins"/>
        </w:rPr>
      </w:pPr>
      <w:r w:rsidRPr="007E18B1">
        <w:rPr>
          <w:rFonts w:ascii="Poppins" w:hAnsi="Poppins" w:cs="Poppins"/>
        </w:rPr>
        <w:t>Zamawiający informuje, że instrukcje korz</w:t>
      </w:r>
      <w:r w:rsidR="00C55757" w:rsidRPr="007E18B1">
        <w:rPr>
          <w:rFonts w:ascii="Poppins" w:hAnsi="Poppins" w:cs="Poppins"/>
        </w:rPr>
        <w:t xml:space="preserve">ystania z </w:t>
      </w:r>
      <w:hyperlink r:id="rId24">
        <w:r w:rsidR="00092F15" w:rsidRPr="007E18B1">
          <w:rPr>
            <w:rFonts w:ascii="Poppins" w:hAnsi="Poppins" w:cs="Poppins"/>
            <w:b/>
            <w:color w:val="1155CC"/>
            <w:u w:val="single"/>
          </w:rPr>
          <w:t>platformazakupowa.pl</w:t>
        </w:r>
      </w:hyperlink>
      <w:r w:rsidR="00C55757" w:rsidRPr="007E18B1">
        <w:rPr>
          <w:rFonts w:ascii="Poppins" w:hAnsi="Poppins" w:cs="Poppins"/>
        </w:rPr>
        <w:t xml:space="preserve"> dotyczące w</w:t>
      </w:r>
      <w:r w:rsidR="001C050E">
        <w:rPr>
          <w:rFonts w:ascii="Poppins" w:hAnsi="Poppins" w:cs="Poppins"/>
        </w:rPr>
        <w:t xml:space="preserve"> </w:t>
      </w:r>
      <w:r w:rsidRPr="007E18B1">
        <w:rPr>
          <w:rFonts w:ascii="Poppins" w:hAnsi="Poppins" w:cs="Poppins"/>
        </w:rPr>
        <w:t xml:space="preserve">szczególności logowania, składania </w:t>
      </w:r>
      <w:r w:rsidR="00447CDE" w:rsidRPr="007E18B1">
        <w:rPr>
          <w:rFonts w:ascii="Poppins" w:hAnsi="Poppins" w:cs="Poppins"/>
        </w:rPr>
        <w:t>wniosków o wyjaśnienie treści S</w:t>
      </w:r>
      <w:r w:rsidRPr="007E18B1">
        <w:rPr>
          <w:rFonts w:ascii="Poppins" w:hAnsi="Poppins" w:cs="Poppins"/>
        </w:rPr>
        <w:t xml:space="preserve">WZ, składania ofert oraz innych czynności podejmowanych w niniejszym </w:t>
      </w:r>
      <w:r w:rsidRPr="007E18B1">
        <w:rPr>
          <w:rFonts w:ascii="Poppins" w:hAnsi="Poppins" w:cs="Poppins"/>
        </w:rPr>
        <w:lastRenderedPageBreak/>
        <w:t xml:space="preserve">postępowaniu przy użyciu </w:t>
      </w:r>
      <w:hyperlink r:id="rId25">
        <w:r w:rsidR="00092F15" w:rsidRPr="007E18B1">
          <w:rPr>
            <w:rFonts w:ascii="Poppins" w:hAnsi="Poppins" w:cs="Poppins"/>
            <w:b/>
            <w:color w:val="1155CC"/>
            <w:u w:val="single"/>
          </w:rPr>
          <w:t>platformazakupowa.pl</w:t>
        </w:r>
      </w:hyperlink>
      <w:r w:rsidRPr="007E18B1">
        <w:rPr>
          <w:rFonts w:ascii="Poppins" w:hAnsi="Poppins" w:cs="Poppins"/>
        </w:rPr>
        <w:t xml:space="preserve"> znajdują się w zakładce „Instrukcje dla Wykonawców" na stronie internetowej pod adresem:</w:t>
      </w:r>
      <w:r w:rsidR="00340EA5" w:rsidRPr="007E18B1">
        <w:rPr>
          <w:rFonts w:ascii="Poppins" w:hAnsi="Poppins" w:cs="Poppins"/>
        </w:rPr>
        <w:t xml:space="preserve"> </w:t>
      </w:r>
      <w:hyperlink r:id="rId26">
        <w:r w:rsidRPr="007E18B1">
          <w:rPr>
            <w:rFonts w:ascii="Poppins" w:hAnsi="Poppins" w:cs="Poppins"/>
            <w:color w:val="1155CC"/>
            <w:u w:val="single"/>
          </w:rPr>
          <w:t>https://platformazakupowa.pl/strona/45-instrukcje</w:t>
        </w:r>
      </w:hyperlink>
    </w:p>
    <w:p w14:paraId="1B507472" w14:textId="3760406C" w:rsidR="00301E6B" w:rsidRPr="00301E6B" w:rsidRDefault="00301E6B" w:rsidP="003B1D3C">
      <w:pPr>
        <w:numPr>
          <w:ilvl w:val="0"/>
          <w:numId w:val="8"/>
        </w:numPr>
        <w:spacing w:after="0" w:line="276" w:lineRule="auto"/>
        <w:jc w:val="left"/>
        <w:rPr>
          <w:rFonts w:ascii="Poppins" w:hAnsi="Poppins" w:cs="Poppins"/>
        </w:rPr>
      </w:pPr>
      <w:r w:rsidRPr="00301E6B">
        <w:rPr>
          <w:rFonts w:ascii="Poppins" w:hAnsi="Poppins" w:cs="Poppins"/>
          <w:b/>
          <w:bCs/>
        </w:rPr>
        <w:t xml:space="preserve">Formaty plików wykorzystywanych przez wykonawców powinny być zgodne </w:t>
      </w:r>
      <w:r w:rsidRPr="00301E6B">
        <w:rPr>
          <w:rFonts w:ascii="Poppins" w:hAnsi="Poppins" w:cs="Poppins"/>
        </w:rPr>
        <w:t>z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494B2147" w14:textId="06EB26B5" w:rsidR="00301E6B" w:rsidRPr="00301E6B" w:rsidRDefault="00301E6B" w:rsidP="003B1D3C">
      <w:pPr>
        <w:numPr>
          <w:ilvl w:val="0"/>
          <w:numId w:val="8"/>
        </w:numPr>
        <w:spacing w:after="0" w:line="276" w:lineRule="auto"/>
        <w:jc w:val="left"/>
        <w:rPr>
          <w:rFonts w:ascii="Poppins" w:hAnsi="Poppins" w:cs="Poppins"/>
        </w:rPr>
      </w:pPr>
      <w:r w:rsidRPr="00301E6B">
        <w:rPr>
          <w:rFonts w:ascii="Poppins" w:hAnsi="Poppins" w:cs="Poppins"/>
        </w:rPr>
        <w:t>Zamawiający rekomenduje wykorzystanie formatów: .pdf .</w:t>
      </w:r>
      <w:proofErr w:type="spellStart"/>
      <w:r w:rsidRPr="00301E6B">
        <w:rPr>
          <w:rFonts w:ascii="Poppins" w:hAnsi="Poppins" w:cs="Poppins"/>
        </w:rPr>
        <w:t>doc</w:t>
      </w:r>
      <w:proofErr w:type="spellEnd"/>
      <w:r w:rsidRPr="00301E6B">
        <w:rPr>
          <w:rFonts w:ascii="Poppins" w:hAnsi="Poppins" w:cs="Poppins"/>
        </w:rPr>
        <w:t xml:space="preserve"> .xls .jpg (.</w:t>
      </w:r>
      <w:proofErr w:type="spellStart"/>
      <w:r w:rsidRPr="00301E6B">
        <w:rPr>
          <w:rFonts w:ascii="Poppins" w:hAnsi="Poppins" w:cs="Poppins"/>
        </w:rPr>
        <w:t>jpeg</w:t>
      </w:r>
      <w:proofErr w:type="spellEnd"/>
      <w:r w:rsidRPr="00301E6B">
        <w:rPr>
          <w:rFonts w:ascii="Poppins" w:hAnsi="Poppins" w:cs="Poppins"/>
        </w:rPr>
        <w:t xml:space="preserve">) </w:t>
      </w:r>
      <w:r w:rsidRPr="00301E6B">
        <w:rPr>
          <w:rFonts w:ascii="Poppins" w:hAnsi="Poppins" w:cs="Poppins"/>
          <w:b/>
          <w:bCs/>
        </w:rPr>
        <w:t>ze szczególnym wskazaniem na .pdf</w:t>
      </w:r>
    </w:p>
    <w:p w14:paraId="1247A282" w14:textId="750CBABA" w:rsidR="00301E6B" w:rsidRPr="00301E6B" w:rsidRDefault="00301E6B" w:rsidP="003B1D3C">
      <w:pPr>
        <w:numPr>
          <w:ilvl w:val="0"/>
          <w:numId w:val="8"/>
        </w:numPr>
        <w:spacing w:after="0" w:line="276" w:lineRule="auto"/>
        <w:jc w:val="left"/>
        <w:rPr>
          <w:rFonts w:ascii="Poppins" w:hAnsi="Poppins" w:cs="Poppins"/>
        </w:rPr>
      </w:pPr>
      <w:r w:rsidRPr="00301E6B">
        <w:rPr>
          <w:rFonts w:ascii="Poppins" w:hAnsi="Poppins" w:cs="Poppins"/>
        </w:rPr>
        <w:t>W celu ewentualnej kompresji danych Zamawiający rekomenduje wykorzystanie jednego z formatów:</w:t>
      </w:r>
    </w:p>
    <w:p w14:paraId="6132154A" w14:textId="77777777" w:rsidR="00301E6B" w:rsidRPr="00301E6B" w:rsidRDefault="00301E6B" w:rsidP="003B1D3C">
      <w:pPr>
        <w:numPr>
          <w:ilvl w:val="1"/>
          <w:numId w:val="8"/>
        </w:numPr>
        <w:spacing w:after="0" w:line="276" w:lineRule="auto"/>
        <w:ind w:left="1276" w:hanging="578"/>
        <w:jc w:val="left"/>
        <w:rPr>
          <w:rFonts w:ascii="Poppins" w:hAnsi="Poppins" w:cs="Poppins"/>
        </w:rPr>
      </w:pPr>
      <w:r w:rsidRPr="00301E6B">
        <w:rPr>
          <w:rFonts w:ascii="Poppins" w:hAnsi="Poppins" w:cs="Poppins"/>
        </w:rPr>
        <w:t xml:space="preserve">.zip </w:t>
      </w:r>
    </w:p>
    <w:p w14:paraId="59679D56" w14:textId="77777777" w:rsidR="00301E6B" w:rsidRPr="00301E6B" w:rsidRDefault="00301E6B" w:rsidP="003B1D3C">
      <w:pPr>
        <w:numPr>
          <w:ilvl w:val="1"/>
          <w:numId w:val="8"/>
        </w:numPr>
        <w:spacing w:after="0" w:line="276" w:lineRule="auto"/>
        <w:ind w:left="1276" w:hanging="578"/>
        <w:jc w:val="left"/>
        <w:rPr>
          <w:rFonts w:ascii="Poppins" w:hAnsi="Poppins" w:cs="Poppins"/>
        </w:rPr>
      </w:pPr>
      <w:r w:rsidRPr="00301E6B">
        <w:rPr>
          <w:rFonts w:ascii="Poppins" w:hAnsi="Poppins" w:cs="Poppins"/>
        </w:rPr>
        <w:t>.7Z</w:t>
      </w:r>
    </w:p>
    <w:p w14:paraId="770BC3D5" w14:textId="7FCED271" w:rsidR="00301E6B" w:rsidRPr="00301E6B" w:rsidRDefault="00301E6B" w:rsidP="003B1D3C">
      <w:pPr>
        <w:numPr>
          <w:ilvl w:val="0"/>
          <w:numId w:val="8"/>
        </w:numPr>
        <w:spacing w:after="0" w:line="276" w:lineRule="auto"/>
        <w:jc w:val="left"/>
        <w:rPr>
          <w:rFonts w:ascii="Poppins" w:hAnsi="Poppins" w:cs="Poppins"/>
        </w:rPr>
      </w:pPr>
      <w:r w:rsidRPr="00301E6B">
        <w:rPr>
          <w:rFonts w:ascii="Poppins" w:hAnsi="Poppins" w:cs="Poppins"/>
        </w:rPr>
        <w:t xml:space="preserve">Wśród formatów powszechnych a </w:t>
      </w:r>
      <w:r w:rsidRPr="00301E6B">
        <w:rPr>
          <w:rFonts w:ascii="Poppins" w:hAnsi="Poppins" w:cs="Poppins"/>
          <w:b/>
          <w:bCs/>
        </w:rPr>
        <w:t>NIE występujących</w:t>
      </w:r>
      <w:r w:rsidRPr="00301E6B">
        <w:rPr>
          <w:rFonts w:ascii="Poppins" w:hAnsi="Poppins" w:cs="Poppins"/>
        </w:rPr>
        <w:t xml:space="preserve"> w rozporządzeniu występują: .</w:t>
      </w:r>
      <w:proofErr w:type="spellStart"/>
      <w:r w:rsidRPr="00301E6B">
        <w:rPr>
          <w:rFonts w:ascii="Poppins" w:hAnsi="Poppins" w:cs="Poppins"/>
        </w:rPr>
        <w:t>rar</w:t>
      </w:r>
      <w:proofErr w:type="spellEnd"/>
      <w:r w:rsidRPr="00301E6B">
        <w:rPr>
          <w:rFonts w:ascii="Poppins" w:hAnsi="Poppins" w:cs="Poppins"/>
        </w:rPr>
        <w:t xml:space="preserve"> .gif .</w:t>
      </w:r>
      <w:proofErr w:type="spellStart"/>
      <w:r w:rsidRPr="00301E6B">
        <w:rPr>
          <w:rFonts w:ascii="Poppins" w:hAnsi="Poppins" w:cs="Poppins"/>
        </w:rPr>
        <w:t>bmp</w:t>
      </w:r>
      <w:proofErr w:type="spellEnd"/>
      <w:r w:rsidRPr="00301E6B">
        <w:rPr>
          <w:rFonts w:ascii="Poppins" w:hAnsi="Poppins" w:cs="Poppins"/>
        </w:rPr>
        <w:t xml:space="preserve"> .</w:t>
      </w:r>
      <w:proofErr w:type="spellStart"/>
      <w:r w:rsidRPr="00301E6B">
        <w:rPr>
          <w:rFonts w:ascii="Poppins" w:hAnsi="Poppins" w:cs="Poppins"/>
        </w:rPr>
        <w:t>numbers</w:t>
      </w:r>
      <w:proofErr w:type="spellEnd"/>
      <w:r w:rsidRPr="00301E6B">
        <w:rPr>
          <w:rFonts w:ascii="Poppins" w:hAnsi="Poppins" w:cs="Poppins"/>
        </w:rPr>
        <w:t xml:space="preserve"> .</w:t>
      </w:r>
      <w:proofErr w:type="spellStart"/>
      <w:r w:rsidRPr="00301E6B">
        <w:rPr>
          <w:rFonts w:ascii="Poppins" w:hAnsi="Poppins" w:cs="Poppins"/>
        </w:rPr>
        <w:t>pages</w:t>
      </w:r>
      <w:proofErr w:type="spellEnd"/>
      <w:r w:rsidRPr="00301E6B">
        <w:rPr>
          <w:rFonts w:ascii="Poppins" w:hAnsi="Poppins" w:cs="Poppins"/>
        </w:rPr>
        <w:t xml:space="preserve">. </w:t>
      </w:r>
    </w:p>
    <w:p w14:paraId="1964A92F" w14:textId="61450163" w:rsidR="00301E6B" w:rsidRPr="00301E6B" w:rsidRDefault="00301E6B" w:rsidP="003B1D3C">
      <w:pPr>
        <w:numPr>
          <w:ilvl w:val="0"/>
          <w:numId w:val="8"/>
        </w:numPr>
        <w:spacing w:after="0" w:line="276" w:lineRule="auto"/>
        <w:jc w:val="left"/>
        <w:rPr>
          <w:rFonts w:ascii="Poppins" w:hAnsi="Poppins" w:cs="Poppins"/>
        </w:rPr>
      </w:pPr>
      <w:r w:rsidRPr="00301E6B">
        <w:rPr>
          <w:rFonts w:ascii="Poppins" w:hAnsi="Poppins" w:cs="Poppins"/>
        </w:rPr>
        <w:t xml:space="preserve">Ze względu na niskie ryzyko naruszenia integralności pliku oraz łatwiejszą weryfikację podpisu, zamawiający zaleca, w miarę możliwości, przekonwertowanie plików składających się na ofertę na format .pdf i opatrzenie ich podpisem kwalifikowanym </w:t>
      </w:r>
      <w:proofErr w:type="spellStart"/>
      <w:r w:rsidRPr="00301E6B">
        <w:rPr>
          <w:rFonts w:ascii="Poppins" w:hAnsi="Poppins" w:cs="Poppins"/>
        </w:rPr>
        <w:t>PAdES</w:t>
      </w:r>
      <w:proofErr w:type="spellEnd"/>
      <w:r w:rsidRPr="00301E6B">
        <w:rPr>
          <w:rFonts w:ascii="Poppins" w:hAnsi="Poppins" w:cs="Poppins"/>
        </w:rPr>
        <w:t>.</w:t>
      </w:r>
    </w:p>
    <w:p w14:paraId="45BB2BA4" w14:textId="29E46CDC" w:rsidR="00301E6B" w:rsidRPr="00301E6B" w:rsidRDefault="00301E6B" w:rsidP="003B1D3C">
      <w:pPr>
        <w:numPr>
          <w:ilvl w:val="0"/>
          <w:numId w:val="8"/>
        </w:numPr>
        <w:spacing w:after="0" w:line="276" w:lineRule="auto"/>
        <w:jc w:val="left"/>
        <w:rPr>
          <w:rFonts w:ascii="Poppins" w:hAnsi="Poppins" w:cs="Poppins"/>
        </w:rPr>
      </w:pPr>
      <w:r w:rsidRPr="00301E6B">
        <w:rPr>
          <w:rFonts w:ascii="Poppins" w:hAnsi="Poppins" w:cs="Poppins"/>
        </w:rPr>
        <w:t xml:space="preserve">Pliki w innych formatach niż PDF zaleca się opatrzyć zewnętrznym podpisem </w:t>
      </w:r>
      <w:proofErr w:type="spellStart"/>
      <w:r w:rsidRPr="00301E6B">
        <w:rPr>
          <w:rFonts w:ascii="Poppins" w:hAnsi="Poppins" w:cs="Poppins"/>
        </w:rPr>
        <w:t>XAdES</w:t>
      </w:r>
      <w:proofErr w:type="spellEnd"/>
      <w:r w:rsidRPr="00301E6B">
        <w:rPr>
          <w:rFonts w:ascii="Poppins" w:hAnsi="Poppins" w:cs="Poppins"/>
        </w:rPr>
        <w:t>. Wykonawca powinien pamiętać, aby plik z podpisem przekazywać łącznie z dokumentem podpisywanym.</w:t>
      </w:r>
    </w:p>
    <w:p w14:paraId="0BEA3BC7" w14:textId="12896C5F" w:rsidR="00301E6B" w:rsidRPr="00301E6B" w:rsidRDefault="00301E6B" w:rsidP="003B1D3C">
      <w:pPr>
        <w:numPr>
          <w:ilvl w:val="0"/>
          <w:numId w:val="8"/>
        </w:numPr>
        <w:spacing w:after="0" w:line="276" w:lineRule="auto"/>
        <w:jc w:val="left"/>
        <w:rPr>
          <w:rFonts w:ascii="Poppins" w:hAnsi="Poppins" w:cs="Poppins"/>
        </w:rPr>
      </w:pPr>
      <w:r w:rsidRPr="00301E6B">
        <w:rPr>
          <w:rFonts w:ascii="Poppins" w:hAnsi="Poppins" w:cs="Poppins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3403EB41" w14:textId="4FC73E6A" w:rsidR="00301E6B" w:rsidRPr="00301E6B" w:rsidRDefault="00301E6B" w:rsidP="003B1D3C">
      <w:pPr>
        <w:numPr>
          <w:ilvl w:val="0"/>
          <w:numId w:val="8"/>
        </w:numPr>
        <w:spacing w:after="0" w:line="276" w:lineRule="auto"/>
        <w:jc w:val="left"/>
        <w:rPr>
          <w:rFonts w:ascii="Poppins" w:hAnsi="Poppins" w:cs="Poppins"/>
        </w:rPr>
      </w:pPr>
      <w:r w:rsidRPr="00301E6B">
        <w:rPr>
          <w:rFonts w:ascii="Poppins" w:hAnsi="Poppins" w:cs="Poppins"/>
        </w:rPr>
        <w:t>Podczas podpisywania plików zaleca się stosowanie algorytmu skrótu SHA2 zamiast SHA1.</w:t>
      </w:r>
    </w:p>
    <w:p w14:paraId="1564EBAA" w14:textId="6695DD4C" w:rsidR="00301E6B" w:rsidRPr="00301E6B" w:rsidRDefault="00301E6B" w:rsidP="003B1D3C">
      <w:pPr>
        <w:numPr>
          <w:ilvl w:val="0"/>
          <w:numId w:val="8"/>
        </w:numPr>
        <w:spacing w:after="0" w:line="276" w:lineRule="auto"/>
        <w:jc w:val="left"/>
        <w:rPr>
          <w:rFonts w:ascii="Poppins" w:hAnsi="Poppins" w:cs="Poppins"/>
        </w:rPr>
      </w:pPr>
      <w:r w:rsidRPr="00301E6B">
        <w:rPr>
          <w:rFonts w:ascii="Poppins" w:hAnsi="Poppins" w:cs="Poppins"/>
        </w:rPr>
        <w:t>Jeśli wykonawca pakuje dokumenty np. w plik ZIP zalecamy wcześniejsze podpisanie każdego ze skompresowanych plików.</w:t>
      </w:r>
    </w:p>
    <w:p w14:paraId="5BB1A46F" w14:textId="4D605059" w:rsidR="00301E6B" w:rsidRPr="00301E6B" w:rsidRDefault="00301E6B" w:rsidP="003B1D3C">
      <w:pPr>
        <w:numPr>
          <w:ilvl w:val="0"/>
          <w:numId w:val="8"/>
        </w:numPr>
        <w:spacing w:after="0" w:line="276" w:lineRule="auto"/>
        <w:jc w:val="left"/>
        <w:rPr>
          <w:rFonts w:ascii="Poppins" w:hAnsi="Poppins" w:cs="Poppins"/>
        </w:rPr>
      </w:pPr>
      <w:r w:rsidRPr="00301E6B">
        <w:rPr>
          <w:rFonts w:ascii="Poppins" w:hAnsi="Poppins" w:cs="Poppins"/>
        </w:rPr>
        <w:lastRenderedPageBreak/>
        <w:t>Zamawiający rekomenduje wykorzystanie podpisu z kwalifikowanym znacznikiem czasu.</w:t>
      </w:r>
    </w:p>
    <w:p w14:paraId="2B8B7C21" w14:textId="287AD644" w:rsidR="00301E6B" w:rsidRPr="007E18B1" w:rsidRDefault="00301E6B" w:rsidP="003B1D3C">
      <w:pPr>
        <w:numPr>
          <w:ilvl w:val="0"/>
          <w:numId w:val="8"/>
        </w:numPr>
        <w:spacing w:after="0" w:line="276" w:lineRule="auto"/>
        <w:jc w:val="left"/>
        <w:rPr>
          <w:rFonts w:ascii="Poppins" w:hAnsi="Poppins" w:cs="Poppins"/>
        </w:rPr>
      </w:pPr>
      <w:r w:rsidRPr="00301E6B">
        <w:rPr>
          <w:rFonts w:ascii="Poppins" w:hAnsi="Poppins" w:cs="Poppins"/>
        </w:rPr>
        <w:t xml:space="preserve">Zamawiający zaleca, aby </w:t>
      </w:r>
      <w:r w:rsidRPr="00440A03">
        <w:rPr>
          <w:rFonts w:ascii="Poppins" w:hAnsi="Poppins" w:cs="Poppins"/>
          <w:b/>
          <w:bCs/>
        </w:rPr>
        <w:t>nie</w:t>
      </w:r>
      <w:r w:rsidRPr="00301E6B">
        <w:rPr>
          <w:rFonts w:ascii="Poppins" w:hAnsi="Poppins" w:cs="Poppins"/>
        </w:rPr>
        <w:t xml:space="preserve"> wprowadzać jakichkolwiek zmian w plikach po podpisaniu ich podpisem kwalifikowanym. Może to skutkować naruszeniem integralności plików co równoważne będzie z koniecznością odrzucenia oferty w postępowaniu</w:t>
      </w:r>
    </w:p>
    <w:p w14:paraId="00FED24D" w14:textId="77777777" w:rsidR="00F25682" w:rsidRPr="004927B6" w:rsidRDefault="008845B5" w:rsidP="004927B6">
      <w:pPr>
        <w:pStyle w:val="Nagwek2"/>
        <w:spacing w:line="276" w:lineRule="auto"/>
        <w:rPr>
          <w:rFonts w:ascii="Poppins" w:hAnsi="Poppins" w:cs="Poppins"/>
          <w:sz w:val="22"/>
          <w:szCs w:val="22"/>
        </w:rPr>
      </w:pPr>
      <w:bookmarkStart w:id="93" w:name="_Toc58316206"/>
      <w:bookmarkStart w:id="94" w:name="_Toc58316634"/>
      <w:bookmarkStart w:id="95" w:name="_Toc59022799"/>
      <w:bookmarkStart w:id="96" w:name="_Toc59022896"/>
      <w:bookmarkStart w:id="97" w:name="_Toc59022946"/>
      <w:bookmarkStart w:id="98" w:name="_Toc60922497"/>
      <w:bookmarkStart w:id="99" w:name="_Toc61008944"/>
      <w:bookmarkStart w:id="100" w:name="_Toc61243648"/>
      <w:bookmarkStart w:id="101" w:name="_Toc61243815"/>
      <w:bookmarkStart w:id="102" w:name="_Toc61421696"/>
      <w:bookmarkStart w:id="103" w:name="_Toc61438255"/>
      <w:bookmarkStart w:id="104" w:name="_Toc61438371"/>
      <w:bookmarkStart w:id="105" w:name="_Toc61439566"/>
      <w:bookmarkStart w:id="106" w:name="_Toc61515521"/>
      <w:bookmarkStart w:id="107" w:name="_Toc194318199"/>
      <w:r w:rsidRPr="004927B6">
        <w:rPr>
          <w:rFonts w:ascii="Poppins" w:hAnsi="Poppins" w:cs="Poppins"/>
          <w:sz w:val="22"/>
          <w:szCs w:val="22"/>
        </w:rPr>
        <w:t>V</w:t>
      </w:r>
      <w:r w:rsidR="00A441B9" w:rsidRPr="004927B6">
        <w:rPr>
          <w:rFonts w:ascii="Poppins" w:hAnsi="Poppins" w:cs="Poppins"/>
          <w:sz w:val="22"/>
          <w:szCs w:val="22"/>
        </w:rPr>
        <w:t>I</w:t>
      </w:r>
      <w:r w:rsidR="00F25682" w:rsidRPr="004927B6">
        <w:rPr>
          <w:rFonts w:ascii="Poppins" w:hAnsi="Poppins" w:cs="Poppins"/>
          <w:sz w:val="22"/>
          <w:szCs w:val="22"/>
        </w:rPr>
        <w:t>. Termin związania ofertą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14:paraId="4AD68247" w14:textId="59040E43" w:rsidR="00F25682" w:rsidRPr="004927B6" w:rsidRDefault="00F25682" w:rsidP="004927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137"/>
        <w:jc w:val="left"/>
        <w:rPr>
          <w:rFonts w:ascii="Poppins" w:hAnsi="Poppins" w:cs="Poppins"/>
          <w:color w:val="FF0000"/>
        </w:rPr>
      </w:pPr>
      <w:r w:rsidRPr="004927B6">
        <w:rPr>
          <w:rFonts w:ascii="Poppins" w:hAnsi="Poppins" w:cs="Poppins"/>
        </w:rPr>
        <w:t xml:space="preserve">Wykonawca jest związany ofertą </w:t>
      </w:r>
      <w:r w:rsidR="007E7EF7" w:rsidRPr="004927B6">
        <w:rPr>
          <w:rFonts w:ascii="Poppins" w:hAnsi="Poppins" w:cs="Poppins"/>
        </w:rPr>
        <w:t xml:space="preserve">przez okres </w:t>
      </w:r>
      <w:r w:rsidR="00201A11">
        <w:rPr>
          <w:rFonts w:ascii="Poppins" w:hAnsi="Poppins" w:cs="Poppins"/>
        </w:rPr>
        <w:t>9</w:t>
      </w:r>
      <w:r w:rsidR="007E7EF7" w:rsidRPr="004927B6">
        <w:rPr>
          <w:rFonts w:ascii="Poppins" w:hAnsi="Poppins" w:cs="Poppins"/>
        </w:rPr>
        <w:t xml:space="preserve">0 dni </w:t>
      </w:r>
      <w:r w:rsidRPr="004927B6">
        <w:rPr>
          <w:rFonts w:ascii="Poppins" w:hAnsi="Poppins" w:cs="Poppins"/>
        </w:rPr>
        <w:t xml:space="preserve">od dnia upływu terminu składania </w:t>
      </w:r>
      <w:r w:rsidRPr="004927B6">
        <w:rPr>
          <w:rFonts w:ascii="Poppins" w:hAnsi="Poppins" w:cs="Poppins"/>
          <w:color w:val="000000" w:themeColor="text1"/>
        </w:rPr>
        <w:t>ofert</w:t>
      </w:r>
      <w:r w:rsidR="007E7EF7" w:rsidRPr="004927B6">
        <w:rPr>
          <w:rFonts w:ascii="Poppins" w:hAnsi="Poppins" w:cs="Poppins"/>
          <w:color w:val="000000" w:themeColor="text1"/>
        </w:rPr>
        <w:t xml:space="preserve">, tj. </w:t>
      </w:r>
      <w:r w:rsidRPr="00201A11">
        <w:rPr>
          <w:rFonts w:ascii="Poppins" w:hAnsi="Poppins" w:cs="Poppins"/>
          <w:b/>
          <w:color w:val="FF0000"/>
          <w:sz w:val="24"/>
        </w:rPr>
        <w:t>do dnia</w:t>
      </w:r>
      <w:r w:rsidR="007F42F7" w:rsidRPr="00201A11">
        <w:rPr>
          <w:rFonts w:ascii="Poppins" w:hAnsi="Poppins" w:cs="Poppins"/>
          <w:b/>
          <w:color w:val="FF0000"/>
          <w:sz w:val="24"/>
        </w:rPr>
        <w:t xml:space="preserve"> </w:t>
      </w:r>
      <w:r w:rsidR="003B191C">
        <w:rPr>
          <w:rFonts w:ascii="Poppins" w:hAnsi="Poppins" w:cs="Poppins"/>
          <w:b/>
          <w:color w:val="FF0000"/>
          <w:sz w:val="24"/>
        </w:rPr>
        <w:t>04.08.</w:t>
      </w:r>
      <w:r w:rsidRPr="00201A11">
        <w:rPr>
          <w:rFonts w:ascii="Poppins" w:hAnsi="Poppins" w:cs="Poppins"/>
          <w:b/>
          <w:color w:val="FF0000"/>
          <w:sz w:val="24"/>
        </w:rPr>
        <w:t>202</w:t>
      </w:r>
      <w:r w:rsidR="009140B2" w:rsidRPr="00201A11">
        <w:rPr>
          <w:rFonts w:ascii="Poppins" w:hAnsi="Poppins" w:cs="Poppins"/>
          <w:b/>
          <w:color w:val="FF0000"/>
          <w:sz w:val="24"/>
        </w:rPr>
        <w:t>5</w:t>
      </w:r>
      <w:r w:rsidRPr="00201A11">
        <w:rPr>
          <w:rFonts w:ascii="Poppins" w:hAnsi="Poppins" w:cs="Poppins"/>
          <w:b/>
          <w:color w:val="FF0000"/>
          <w:sz w:val="24"/>
        </w:rPr>
        <w:t xml:space="preserve"> r.</w:t>
      </w:r>
    </w:p>
    <w:p w14:paraId="2250C160" w14:textId="77777777" w:rsidR="00F25682" w:rsidRPr="004927B6" w:rsidRDefault="00F25682" w:rsidP="004927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left"/>
        <w:rPr>
          <w:rFonts w:ascii="Poppins" w:hAnsi="Poppins" w:cs="Poppins"/>
        </w:rPr>
      </w:pPr>
      <w:r w:rsidRPr="004927B6">
        <w:rPr>
          <w:rFonts w:ascii="Poppins" w:hAnsi="Poppins" w:cs="Poppins"/>
        </w:rPr>
        <w:t xml:space="preserve">W </w:t>
      </w:r>
      <w:r w:rsidR="003A7F91" w:rsidRPr="004927B6">
        <w:rPr>
          <w:rFonts w:ascii="Poppins" w:hAnsi="Poppins" w:cs="Poppins"/>
        </w:rPr>
        <w:t>przypadku, gdy</w:t>
      </w:r>
      <w:r w:rsidRPr="004927B6">
        <w:rPr>
          <w:rFonts w:ascii="Poppins" w:hAnsi="Poppins" w:cs="Poppins"/>
        </w:rPr>
        <w:t xml:space="preserve"> </w:t>
      </w:r>
      <w:r w:rsidR="00C63892" w:rsidRPr="004927B6">
        <w:rPr>
          <w:rFonts w:ascii="Poppins" w:hAnsi="Poppins" w:cs="Poppins"/>
        </w:rPr>
        <w:t>wybór</w:t>
      </w:r>
      <w:r w:rsidRPr="004927B6">
        <w:rPr>
          <w:rFonts w:ascii="Poppins" w:hAnsi="Poppins" w:cs="Poppins"/>
        </w:rPr>
        <w:t xml:space="preserve"> najkorzystniejszej oferty nie </w:t>
      </w:r>
      <w:r w:rsidR="00C63892" w:rsidRPr="004927B6">
        <w:rPr>
          <w:rFonts w:ascii="Poppins" w:hAnsi="Poppins" w:cs="Poppins"/>
        </w:rPr>
        <w:t>nastąpi</w:t>
      </w:r>
      <w:r w:rsidRPr="004927B6">
        <w:rPr>
          <w:rFonts w:ascii="Poppins" w:hAnsi="Poppins" w:cs="Poppins"/>
        </w:rPr>
        <w:t xml:space="preserve"> przed upływem terminu </w:t>
      </w:r>
      <w:r w:rsidR="00C63892" w:rsidRPr="004927B6">
        <w:rPr>
          <w:rFonts w:ascii="Poppins" w:hAnsi="Poppins" w:cs="Poppins"/>
        </w:rPr>
        <w:t>związania</w:t>
      </w:r>
      <w:r w:rsidR="009C081E" w:rsidRPr="004927B6">
        <w:rPr>
          <w:rFonts w:ascii="Poppins" w:hAnsi="Poppins" w:cs="Poppins"/>
        </w:rPr>
        <w:t xml:space="preserve"> ofertą</w:t>
      </w:r>
      <w:r w:rsidRPr="004927B6">
        <w:rPr>
          <w:rFonts w:ascii="Poppins" w:hAnsi="Poppins" w:cs="Poppins"/>
        </w:rPr>
        <w:t xml:space="preserve"> </w:t>
      </w:r>
      <w:r w:rsidR="00C63892" w:rsidRPr="004927B6">
        <w:rPr>
          <w:rFonts w:ascii="Poppins" w:hAnsi="Poppins" w:cs="Poppins"/>
        </w:rPr>
        <w:t>określonego</w:t>
      </w:r>
      <w:r w:rsidRPr="004927B6">
        <w:rPr>
          <w:rFonts w:ascii="Poppins" w:hAnsi="Poppins" w:cs="Poppins"/>
        </w:rPr>
        <w:t xml:space="preserve"> w SWZ, </w:t>
      </w:r>
      <w:r w:rsidR="00C63892" w:rsidRPr="004927B6">
        <w:rPr>
          <w:rFonts w:ascii="Poppins" w:hAnsi="Poppins" w:cs="Poppins"/>
        </w:rPr>
        <w:t>Zamawiający</w:t>
      </w:r>
      <w:r w:rsidRPr="004927B6">
        <w:rPr>
          <w:rFonts w:ascii="Poppins" w:hAnsi="Poppins" w:cs="Poppins"/>
        </w:rPr>
        <w:t xml:space="preserve"> przed upływem terminu </w:t>
      </w:r>
      <w:r w:rsidR="00C63892" w:rsidRPr="004927B6">
        <w:rPr>
          <w:rFonts w:ascii="Poppins" w:hAnsi="Poppins" w:cs="Poppins"/>
        </w:rPr>
        <w:t>związania</w:t>
      </w:r>
      <w:r w:rsidRPr="004927B6">
        <w:rPr>
          <w:rFonts w:ascii="Poppins" w:hAnsi="Poppins" w:cs="Poppins"/>
        </w:rPr>
        <w:t xml:space="preserve"> oferta zwr</w:t>
      </w:r>
      <w:r w:rsidR="009C081E" w:rsidRPr="004927B6">
        <w:rPr>
          <w:rFonts w:ascii="Poppins" w:hAnsi="Poppins" w:cs="Poppins"/>
        </w:rPr>
        <w:t>óci</w:t>
      </w:r>
      <w:r w:rsidRPr="004927B6">
        <w:rPr>
          <w:rFonts w:ascii="Poppins" w:hAnsi="Poppins" w:cs="Poppins"/>
        </w:rPr>
        <w:t xml:space="preserve"> </w:t>
      </w:r>
      <w:r w:rsidR="00C63892" w:rsidRPr="004927B6">
        <w:rPr>
          <w:rFonts w:ascii="Poppins" w:hAnsi="Poppins" w:cs="Poppins"/>
        </w:rPr>
        <w:t>się</w:t>
      </w:r>
      <w:r w:rsidRPr="004927B6">
        <w:rPr>
          <w:rFonts w:ascii="Poppins" w:hAnsi="Poppins" w:cs="Poppins"/>
        </w:rPr>
        <w:t xml:space="preserve"> jednokrotnie do </w:t>
      </w:r>
      <w:r w:rsidR="00C63892" w:rsidRPr="004927B6">
        <w:rPr>
          <w:rFonts w:ascii="Poppins" w:hAnsi="Poppins" w:cs="Poppins"/>
        </w:rPr>
        <w:t>Wykonawców</w:t>
      </w:r>
      <w:r w:rsidRPr="004927B6">
        <w:rPr>
          <w:rFonts w:ascii="Poppins" w:hAnsi="Poppins" w:cs="Poppins"/>
        </w:rPr>
        <w:t xml:space="preserve"> o wyrażenie zgody na </w:t>
      </w:r>
      <w:r w:rsidR="00C63892" w:rsidRPr="004927B6">
        <w:rPr>
          <w:rFonts w:ascii="Poppins" w:hAnsi="Poppins" w:cs="Poppins"/>
        </w:rPr>
        <w:t>przedłużenie</w:t>
      </w:r>
      <w:r w:rsidRPr="004927B6">
        <w:rPr>
          <w:rFonts w:ascii="Poppins" w:hAnsi="Poppins" w:cs="Poppins"/>
        </w:rPr>
        <w:t xml:space="preserve"> tego terminu o wskazywany przez niego okres, nie </w:t>
      </w:r>
      <w:r w:rsidR="00C63892" w:rsidRPr="004927B6">
        <w:rPr>
          <w:rFonts w:ascii="Poppins" w:hAnsi="Poppins" w:cs="Poppins"/>
        </w:rPr>
        <w:t>dłuższy</w:t>
      </w:r>
      <w:r w:rsidRPr="004927B6">
        <w:rPr>
          <w:rFonts w:ascii="Poppins" w:hAnsi="Poppins" w:cs="Poppins"/>
        </w:rPr>
        <w:t xml:space="preserve"> </w:t>
      </w:r>
      <w:r w:rsidR="00C63892" w:rsidRPr="004927B6">
        <w:rPr>
          <w:rFonts w:ascii="Poppins" w:hAnsi="Poppins" w:cs="Poppins"/>
        </w:rPr>
        <w:t>niż</w:t>
      </w:r>
      <w:r w:rsidRPr="004927B6">
        <w:rPr>
          <w:rFonts w:ascii="Poppins" w:hAnsi="Poppins" w:cs="Poppins"/>
        </w:rPr>
        <w:t xml:space="preserve"> 30 dni.</w:t>
      </w:r>
    </w:p>
    <w:p w14:paraId="0C1EE712" w14:textId="32169A30" w:rsidR="00C63892" w:rsidRPr="004927B6" w:rsidRDefault="00C63892" w:rsidP="004927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left"/>
        <w:rPr>
          <w:rFonts w:ascii="Poppins" w:hAnsi="Poppins" w:cs="Poppins"/>
        </w:rPr>
      </w:pPr>
      <w:r w:rsidRPr="004927B6">
        <w:rPr>
          <w:rFonts w:ascii="Poppins" w:hAnsi="Poppins" w:cs="Poppins"/>
        </w:rPr>
        <w:t>Przedłużenie</w:t>
      </w:r>
      <w:r w:rsidR="00F25682" w:rsidRPr="004927B6">
        <w:rPr>
          <w:rFonts w:ascii="Poppins" w:hAnsi="Poppins" w:cs="Poppins"/>
        </w:rPr>
        <w:t xml:space="preserve"> terminu </w:t>
      </w:r>
      <w:r w:rsidRPr="004927B6">
        <w:rPr>
          <w:rFonts w:ascii="Poppins" w:hAnsi="Poppins" w:cs="Poppins"/>
        </w:rPr>
        <w:t>związania</w:t>
      </w:r>
      <w:r w:rsidR="00F25682" w:rsidRPr="004927B6">
        <w:rPr>
          <w:rFonts w:ascii="Poppins" w:hAnsi="Poppins" w:cs="Poppins"/>
        </w:rPr>
        <w:t xml:space="preserve"> oferta, o </w:t>
      </w:r>
      <w:r w:rsidRPr="004927B6">
        <w:rPr>
          <w:rFonts w:ascii="Poppins" w:hAnsi="Poppins" w:cs="Poppins"/>
        </w:rPr>
        <w:t>którym</w:t>
      </w:r>
      <w:r w:rsidR="00F25682" w:rsidRPr="004927B6">
        <w:rPr>
          <w:rFonts w:ascii="Poppins" w:hAnsi="Poppins" w:cs="Poppins"/>
        </w:rPr>
        <w:t xml:space="preserve"> mowa w ust. 2, wymaga </w:t>
      </w:r>
      <w:r w:rsidRPr="004927B6">
        <w:rPr>
          <w:rFonts w:ascii="Poppins" w:hAnsi="Poppins" w:cs="Poppins"/>
        </w:rPr>
        <w:t>złożenia</w:t>
      </w:r>
      <w:r w:rsidR="00F25682" w:rsidRPr="004927B6">
        <w:rPr>
          <w:rFonts w:ascii="Poppins" w:hAnsi="Poppins" w:cs="Poppins"/>
        </w:rPr>
        <w:t xml:space="preserve"> przez </w:t>
      </w:r>
      <w:r w:rsidRPr="004927B6">
        <w:rPr>
          <w:rFonts w:ascii="Poppins" w:hAnsi="Poppins" w:cs="Poppins"/>
        </w:rPr>
        <w:t>Wykonawcę</w:t>
      </w:r>
      <w:r w:rsidR="00F25682" w:rsidRPr="004927B6">
        <w:rPr>
          <w:rFonts w:ascii="Poppins" w:hAnsi="Poppins" w:cs="Poppins"/>
        </w:rPr>
        <w:t xml:space="preserve"> pisemnego</w:t>
      </w:r>
      <w:r w:rsidRPr="004927B6">
        <w:rPr>
          <w:rStyle w:val="Odwoanieprzypisudolnego"/>
          <w:rFonts w:ascii="Poppins" w:hAnsi="Poppins" w:cs="Poppins"/>
        </w:rPr>
        <w:footnoteReference w:id="1"/>
      </w:r>
      <w:r w:rsidR="00F25682" w:rsidRPr="004927B6">
        <w:rPr>
          <w:rFonts w:ascii="Poppins" w:hAnsi="Poppins" w:cs="Poppins"/>
        </w:rPr>
        <w:t xml:space="preserve"> </w:t>
      </w:r>
      <w:r w:rsidRPr="004927B6">
        <w:rPr>
          <w:rFonts w:ascii="Poppins" w:hAnsi="Poppins" w:cs="Poppins"/>
        </w:rPr>
        <w:t>oświadczenia</w:t>
      </w:r>
      <w:r w:rsidR="00F25682" w:rsidRPr="004927B6">
        <w:rPr>
          <w:rFonts w:ascii="Poppins" w:hAnsi="Poppins" w:cs="Poppins"/>
        </w:rPr>
        <w:t xml:space="preserve"> o </w:t>
      </w:r>
      <w:r w:rsidRPr="004927B6">
        <w:rPr>
          <w:rFonts w:ascii="Poppins" w:hAnsi="Poppins" w:cs="Poppins"/>
        </w:rPr>
        <w:t>wyrażeniu</w:t>
      </w:r>
      <w:r w:rsidR="00F25682" w:rsidRPr="004927B6">
        <w:rPr>
          <w:rFonts w:ascii="Poppins" w:hAnsi="Poppins" w:cs="Poppins"/>
        </w:rPr>
        <w:t xml:space="preserve"> zgody na </w:t>
      </w:r>
      <w:r w:rsidRPr="004927B6">
        <w:rPr>
          <w:rFonts w:ascii="Poppins" w:hAnsi="Poppins" w:cs="Poppins"/>
        </w:rPr>
        <w:t>przedłużenie</w:t>
      </w:r>
      <w:r w:rsidR="00F25682" w:rsidRPr="004927B6">
        <w:rPr>
          <w:rFonts w:ascii="Poppins" w:hAnsi="Poppins" w:cs="Poppins"/>
        </w:rPr>
        <w:t xml:space="preserve"> terminu </w:t>
      </w:r>
      <w:r w:rsidRPr="004927B6">
        <w:rPr>
          <w:rFonts w:ascii="Poppins" w:hAnsi="Poppins" w:cs="Poppins"/>
        </w:rPr>
        <w:t>związania</w:t>
      </w:r>
      <w:r w:rsidR="00F25682" w:rsidRPr="004927B6">
        <w:rPr>
          <w:rFonts w:ascii="Poppins" w:hAnsi="Poppins" w:cs="Poppins"/>
        </w:rPr>
        <w:t xml:space="preserve"> ofert</w:t>
      </w:r>
      <w:r w:rsidRPr="004927B6">
        <w:rPr>
          <w:rFonts w:ascii="Poppins" w:hAnsi="Poppins" w:cs="Poppins"/>
        </w:rPr>
        <w:t>ą</w:t>
      </w:r>
      <w:r w:rsidR="00F25682" w:rsidRPr="004927B6">
        <w:rPr>
          <w:rFonts w:ascii="Poppins" w:hAnsi="Poppins" w:cs="Poppins"/>
        </w:rPr>
        <w:t>.</w:t>
      </w:r>
    </w:p>
    <w:p w14:paraId="69A5B4F2" w14:textId="2825F171" w:rsidR="00C3330B" w:rsidRPr="004927B6" w:rsidRDefault="00C3330B" w:rsidP="004927B6">
      <w:pPr>
        <w:pStyle w:val="Nagwek2"/>
        <w:spacing w:after="120" w:line="276" w:lineRule="auto"/>
        <w:jc w:val="left"/>
        <w:rPr>
          <w:rFonts w:ascii="Poppins" w:hAnsi="Poppins" w:cs="Poppins"/>
          <w:sz w:val="22"/>
          <w:szCs w:val="22"/>
        </w:rPr>
      </w:pPr>
      <w:bookmarkStart w:id="108" w:name="_Toc58316210"/>
      <w:bookmarkStart w:id="109" w:name="_Toc58316638"/>
      <w:bookmarkStart w:id="110" w:name="_Toc59022803"/>
      <w:bookmarkStart w:id="111" w:name="_Toc59022900"/>
      <w:bookmarkStart w:id="112" w:name="_Toc59022950"/>
      <w:bookmarkStart w:id="113" w:name="_Toc60922501"/>
      <w:bookmarkStart w:id="114" w:name="_Toc61008948"/>
      <w:bookmarkStart w:id="115" w:name="_Toc61243652"/>
      <w:bookmarkStart w:id="116" w:name="_Toc61243819"/>
      <w:bookmarkStart w:id="117" w:name="_Toc61421700"/>
      <w:bookmarkStart w:id="118" w:name="_Toc61438256"/>
      <w:bookmarkStart w:id="119" w:name="_Toc61438372"/>
      <w:bookmarkStart w:id="120" w:name="_Toc61439567"/>
      <w:bookmarkStart w:id="121" w:name="_Toc61515522"/>
      <w:bookmarkStart w:id="122" w:name="_Toc194318200"/>
      <w:bookmarkStart w:id="123" w:name="_Toc58316207"/>
      <w:bookmarkStart w:id="124" w:name="_Toc58316635"/>
      <w:bookmarkStart w:id="125" w:name="_Toc59022800"/>
      <w:bookmarkStart w:id="126" w:name="_Toc59022897"/>
      <w:bookmarkStart w:id="127" w:name="_Toc59022947"/>
      <w:bookmarkStart w:id="128" w:name="_Toc60922498"/>
      <w:bookmarkStart w:id="129" w:name="_Toc61008945"/>
      <w:bookmarkStart w:id="130" w:name="_Toc61243649"/>
      <w:bookmarkStart w:id="131" w:name="_Toc61243816"/>
      <w:bookmarkStart w:id="132" w:name="_Toc61421697"/>
      <w:r w:rsidRPr="004927B6">
        <w:rPr>
          <w:rFonts w:ascii="Poppins" w:hAnsi="Poppins" w:cs="Poppins"/>
          <w:sz w:val="22"/>
          <w:szCs w:val="22"/>
        </w:rPr>
        <w:t>VII. Podstawy wykluczenia</w:t>
      </w:r>
      <w:bookmarkEnd w:id="108"/>
      <w:bookmarkEnd w:id="109"/>
      <w:r w:rsidRPr="004927B6">
        <w:rPr>
          <w:rFonts w:ascii="Poppins" w:hAnsi="Poppins" w:cs="Poppins"/>
          <w:sz w:val="22"/>
          <w:szCs w:val="22"/>
        </w:rPr>
        <w:t xml:space="preserve"> i warunki udziału w postępowaniu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</w:p>
    <w:p w14:paraId="151B9F47" w14:textId="77777777" w:rsidR="00C3330B" w:rsidRPr="004927B6" w:rsidRDefault="00C3330B" w:rsidP="003B1D3C">
      <w:pPr>
        <w:numPr>
          <w:ilvl w:val="0"/>
          <w:numId w:val="10"/>
        </w:numPr>
        <w:spacing w:line="276" w:lineRule="auto"/>
        <w:jc w:val="left"/>
        <w:rPr>
          <w:rFonts w:ascii="Poppins" w:hAnsi="Poppins" w:cs="Poppins"/>
          <w:b/>
        </w:rPr>
      </w:pPr>
      <w:r w:rsidRPr="004927B6">
        <w:rPr>
          <w:rFonts w:ascii="Poppins" w:hAnsi="Poppins" w:cs="Poppins"/>
          <w:b/>
        </w:rPr>
        <w:t>Podstawy wykluczenia</w:t>
      </w:r>
    </w:p>
    <w:p w14:paraId="5FBA27D4" w14:textId="3878BC4A" w:rsidR="00C3330B" w:rsidRDefault="00C3330B" w:rsidP="003B1D3C">
      <w:pPr>
        <w:pStyle w:val="pkt"/>
        <w:numPr>
          <w:ilvl w:val="0"/>
          <w:numId w:val="34"/>
        </w:numPr>
        <w:spacing w:before="0" w:after="0" w:line="276" w:lineRule="auto"/>
        <w:ind w:left="426" w:hanging="426"/>
        <w:jc w:val="left"/>
        <w:rPr>
          <w:rFonts w:ascii="Poppins" w:hAnsi="Poppins" w:cs="Poppins"/>
          <w:sz w:val="22"/>
          <w:szCs w:val="22"/>
        </w:rPr>
      </w:pPr>
      <w:r w:rsidRPr="004927B6">
        <w:rPr>
          <w:rFonts w:ascii="Poppins" w:hAnsi="Poppins" w:cs="Poppins"/>
          <w:sz w:val="22"/>
          <w:szCs w:val="22"/>
        </w:rPr>
        <w:t>Z postępowania o udzielenie zamówienia wyklucz</w:t>
      </w:r>
      <w:r w:rsidR="005E09C4" w:rsidRPr="004927B6">
        <w:rPr>
          <w:rFonts w:ascii="Poppins" w:hAnsi="Poppins" w:cs="Poppins"/>
          <w:sz w:val="22"/>
          <w:szCs w:val="22"/>
        </w:rPr>
        <w:t xml:space="preserve">a się Wykonawców, w </w:t>
      </w:r>
      <w:r w:rsidR="006516F8" w:rsidRPr="004927B6">
        <w:rPr>
          <w:rFonts w:ascii="Poppins" w:hAnsi="Poppins" w:cs="Poppins"/>
          <w:sz w:val="22"/>
          <w:szCs w:val="22"/>
        </w:rPr>
        <w:t>stosunku do</w:t>
      </w:r>
      <w:r w:rsidR="003B2A3F">
        <w:rPr>
          <w:rFonts w:ascii="Poppins" w:hAnsi="Poppins" w:cs="Poppins"/>
          <w:sz w:val="22"/>
          <w:szCs w:val="22"/>
        </w:rPr>
        <w:t xml:space="preserve"> </w:t>
      </w:r>
      <w:r w:rsidR="006516F8" w:rsidRPr="004927B6">
        <w:rPr>
          <w:rFonts w:ascii="Poppins" w:hAnsi="Poppins" w:cs="Poppins"/>
          <w:sz w:val="22"/>
          <w:szCs w:val="22"/>
        </w:rPr>
        <w:t>których</w:t>
      </w:r>
      <w:r w:rsidRPr="004927B6">
        <w:rPr>
          <w:rFonts w:ascii="Poppins" w:hAnsi="Poppins" w:cs="Poppins"/>
          <w:sz w:val="22"/>
          <w:szCs w:val="22"/>
        </w:rPr>
        <w:t xml:space="preserve"> zachodzi którakolwiek z okoliczności wskazanych:</w:t>
      </w:r>
    </w:p>
    <w:p w14:paraId="3DEE4E90" w14:textId="0C4B24A1" w:rsidR="00ED7F17" w:rsidRDefault="00ED7F17" w:rsidP="003B1D3C">
      <w:pPr>
        <w:pStyle w:val="Teksttreci0"/>
        <w:numPr>
          <w:ilvl w:val="0"/>
          <w:numId w:val="33"/>
        </w:numPr>
        <w:shd w:val="clear" w:color="auto" w:fill="auto"/>
        <w:spacing w:line="276" w:lineRule="auto"/>
        <w:ind w:left="851"/>
        <w:rPr>
          <w:rFonts w:ascii="Poppins" w:hAnsi="Poppins" w:cs="Poppins"/>
          <w:sz w:val="22"/>
          <w:szCs w:val="22"/>
        </w:rPr>
      </w:pPr>
      <w:r w:rsidRPr="004927B6">
        <w:rPr>
          <w:rFonts w:ascii="Poppins" w:hAnsi="Poppins" w:cs="Poppins"/>
          <w:sz w:val="22"/>
          <w:szCs w:val="22"/>
        </w:rPr>
        <w:t>w art. 108 ust. 1</w:t>
      </w:r>
      <w:r w:rsidR="003450E0">
        <w:rPr>
          <w:rFonts w:ascii="Poppins" w:hAnsi="Poppins" w:cs="Poppins"/>
          <w:sz w:val="22"/>
          <w:szCs w:val="22"/>
        </w:rPr>
        <w:t xml:space="preserve"> i 2 </w:t>
      </w:r>
      <w:proofErr w:type="spellStart"/>
      <w:r w:rsidRPr="004927B6">
        <w:rPr>
          <w:rFonts w:ascii="Poppins" w:hAnsi="Poppins" w:cs="Poppins"/>
          <w:sz w:val="22"/>
          <w:szCs w:val="22"/>
        </w:rPr>
        <w:t>Pzp</w:t>
      </w:r>
      <w:proofErr w:type="spellEnd"/>
      <w:r w:rsidRPr="004927B6">
        <w:rPr>
          <w:rFonts w:ascii="Poppins" w:hAnsi="Poppins" w:cs="Poppins"/>
          <w:sz w:val="22"/>
          <w:szCs w:val="22"/>
        </w:rPr>
        <w:t>;</w:t>
      </w:r>
    </w:p>
    <w:p w14:paraId="0E76D1FE" w14:textId="250326CD" w:rsidR="00626EFF" w:rsidRDefault="00626EFF" w:rsidP="00CD0A53">
      <w:pPr>
        <w:pStyle w:val="Teksttreci0"/>
        <w:numPr>
          <w:ilvl w:val="0"/>
          <w:numId w:val="33"/>
        </w:numPr>
        <w:shd w:val="clear" w:color="auto" w:fill="auto"/>
        <w:spacing w:line="276" w:lineRule="auto"/>
        <w:ind w:left="851"/>
        <w:rPr>
          <w:rFonts w:ascii="Poppins" w:hAnsi="Poppins" w:cs="Poppins"/>
          <w:sz w:val="22"/>
          <w:szCs w:val="22"/>
        </w:rPr>
      </w:pPr>
      <w:r w:rsidRPr="00626EFF">
        <w:rPr>
          <w:rFonts w:ascii="Poppins" w:hAnsi="Poppins" w:cs="Poppins"/>
          <w:sz w:val="22"/>
          <w:szCs w:val="22"/>
        </w:rPr>
        <w:t xml:space="preserve">w art. 109 ust. 1 pkt. </w:t>
      </w:r>
      <w:r>
        <w:rPr>
          <w:rFonts w:ascii="Poppins" w:hAnsi="Poppins" w:cs="Poppins"/>
          <w:sz w:val="22"/>
          <w:szCs w:val="22"/>
        </w:rPr>
        <w:t>1</w:t>
      </w:r>
      <w:r w:rsidRPr="00626EFF">
        <w:rPr>
          <w:rFonts w:ascii="Poppins" w:hAnsi="Poppins" w:cs="Poppins"/>
          <w:sz w:val="22"/>
          <w:szCs w:val="22"/>
        </w:rPr>
        <w:t xml:space="preserve"> </w:t>
      </w:r>
      <w:proofErr w:type="spellStart"/>
      <w:r w:rsidRPr="004927B6">
        <w:rPr>
          <w:rFonts w:ascii="Poppins" w:hAnsi="Poppins" w:cs="Poppins"/>
          <w:sz w:val="22"/>
          <w:szCs w:val="22"/>
        </w:rPr>
        <w:t>Pzp</w:t>
      </w:r>
      <w:proofErr w:type="spellEnd"/>
      <w:r>
        <w:rPr>
          <w:rFonts w:ascii="Poppins" w:hAnsi="Poppins" w:cs="Poppins"/>
          <w:sz w:val="22"/>
          <w:szCs w:val="22"/>
        </w:rPr>
        <w:t xml:space="preserve">, </w:t>
      </w:r>
      <w:r w:rsidRPr="00626EFF">
        <w:rPr>
          <w:rFonts w:ascii="Poppins" w:hAnsi="Poppins" w:cs="Poppins"/>
          <w:sz w:val="22"/>
          <w:szCs w:val="22"/>
        </w:rPr>
        <w:t>tj.: 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</w:t>
      </w:r>
    </w:p>
    <w:p w14:paraId="7A48BA68" w14:textId="6359FE1F" w:rsidR="00ED7F17" w:rsidRPr="00D47AAE" w:rsidRDefault="00ED7F17" w:rsidP="00CD0A53">
      <w:pPr>
        <w:pStyle w:val="Teksttreci0"/>
        <w:numPr>
          <w:ilvl w:val="0"/>
          <w:numId w:val="33"/>
        </w:numPr>
        <w:shd w:val="clear" w:color="auto" w:fill="auto"/>
        <w:spacing w:line="276" w:lineRule="auto"/>
        <w:ind w:left="851"/>
        <w:rPr>
          <w:rFonts w:ascii="Poppins" w:hAnsi="Poppins" w:cs="Poppins"/>
          <w:color w:val="00B050"/>
          <w:sz w:val="22"/>
          <w:szCs w:val="22"/>
        </w:rPr>
      </w:pPr>
      <w:r w:rsidRPr="00D47AAE">
        <w:rPr>
          <w:rFonts w:ascii="Poppins" w:hAnsi="Poppins" w:cs="Poppins"/>
          <w:color w:val="00B050"/>
          <w:sz w:val="22"/>
          <w:szCs w:val="22"/>
        </w:rPr>
        <w:lastRenderedPageBreak/>
        <w:t xml:space="preserve">w art. 109 ust. 1 pkt. 4 </w:t>
      </w:r>
      <w:proofErr w:type="spellStart"/>
      <w:r w:rsidRPr="00D47AAE">
        <w:rPr>
          <w:rFonts w:ascii="Poppins" w:hAnsi="Poppins" w:cs="Poppins"/>
          <w:color w:val="00B050"/>
          <w:sz w:val="22"/>
          <w:szCs w:val="22"/>
        </w:rPr>
        <w:t>Pzp</w:t>
      </w:r>
      <w:proofErr w:type="spellEnd"/>
      <w:r w:rsidRPr="00D47AAE">
        <w:rPr>
          <w:rFonts w:ascii="Poppins" w:hAnsi="Poppins" w:cs="Poppins"/>
          <w:color w:val="00B050"/>
          <w:sz w:val="22"/>
          <w:szCs w:val="22"/>
        </w:rPr>
        <w:t xml:space="preserve">, </w:t>
      </w:r>
      <w:bookmarkStart w:id="133" w:name="_Hlk193875303"/>
      <w:r w:rsidRPr="00D47AAE">
        <w:rPr>
          <w:rFonts w:ascii="Poppins" w:hAnsi="Poppins" w:cs="Poppins"/>
          <w:color w:val="00B050"/>
          <w:sz w:val="22"/>
          <w:szCs w:val="22"/>
        </w:rPr>
        <w:t xml:space="preserve">tj.: </w:t>
      </w:r>
      <w:bookmarkEnd w:id="133"/>
      <w:r w:rsidRPr="00D47AAE">
        <w:rPr>
          <w:rFonts w:ascii="Poppins" w:hAnsi="Poppins" w:cs="Poppins"/>
          <w:bCs/>
          <w:color w:val="00B050"/>
          <w:kern w:val="32"/>
          <w:sz w:val="22"/>
          <w:szCs w:val="22"/>
        </w:rPr>
        <w:t>w stosunku do którego otwarto likwidację, ogłoszono upadłość, którego aktywami zarządza likwidator lub sąd, zawarł układ z</w:t>
      </w:r>
      <w:r w:rsidR="003B2A3F" w:rsidRPr="00D47AAE">
        <w:rPr>
          <w:rFonts w:ascii="Poppins" w:hAnsi="Poppins" w:cs="Poppins"/>
          <w:bCs/>
          <w:color w:val="00B050"/>
          <w:kern w:val="32"/>
          <w:sz w:val="22"/>
          <w:szCs w:val="22"/>
        </w:rPr>
        <w:t xml:space="preserve"> </w:t>
      </w:r>
      <w:r w:rsidRPr="00D47AAE">
        <w:rPr>
          <w:rFonts w:ascii="Poppins" w:hAnsi="Poppins" w:cs="Poppins"/>
          <w:bCs/>
          <w:color w:val="00B050"/>
          <w:kern w:val="32"/>
          <w:sz w:val="22"/>
          <w:szCs w:val="22"/>
        </w:rPr>
        <w:t>wierzycielami, którego działalność gospodarcza jest zawieszona albo znajduje się on w innej tego rodzaju sytuacji wynikającej z podobnej procedury przewidzianej w przepisach miejsca wszczęcia tej procedury;</w:t>
      </w:r>
    </w:p>
    <w:p w14:paraId="3AD15099" w14:textId="46729410" w:rsidR="009140B2" w:rsidRPr="007F42F7" w:rsidRDefault="009140B2" w:rsidP="003B1D3C">
      <w:pPr>
        <w:pStyle w:val="Teksttreci0"/>
        <w:numPr>
          <w:ilvl w:val="0"/>
          <w:numId w:val="33"/>
        </w:numPr>
        <w:shd w:val="clear" w:color="auto" w:fill="auto"/>
        <w:spacing w:line="276" w:lineRule="auto"/>
        <w:ind w:left="851"/>
        <w:rPr>
          <w:rFonts w:ascii="Poppins" w:hAnsi="Poppins" w:cs="Poppins"/>
          <w:sz w:val="22"/>
          <w:szCs w:val="22"/>
        </w:rPr>
      </w:pPr>
      <w:bookmarkStart w:id="134" w:name="_Hlk193706644"/>
      <w:r w:rsidRPr="007F42F7">
        <w:rPr>
          <w:rFonts w:ascii="Poppins" w:hAnsi="Poppins" w:cs="Poppins"/>
          <w:sz w:val="22"/>
          <w:szCs w:val="22"/>
        </w:rPr>
        <w:t>w art. 109 ust. 1 pkt. 7</w:t>
      </w:r>
      <w:bookmarkEnd w:id="134"/>
      <w:r w:rsidRPr="007F42F7">
        <w:rPr>
          <w:rFonts w:ascii="Poppins" w:hAnsi="Poppins" w:cs="Poppins"/>
          <w:sz w:val="22"/>
          <w:szCs w:val="22"/>
        </w:rPr>
        <w:t xml:space="preserve"> </w:t>
      </w:r>
      <w:proofErr w:type="spellStart"/>
      <w:r w:rsidRPr="007F42F7">
        <w:rPr>
          <w:rFonts w:ascii="Poppins" w:hAnsi="Poppins" w:cs="Poppins"/>
          <w:sz w:val="22"/>
          <w:szCs w:val="22"/>
        </w:rPr>
        <w:t>Pzp</w:t>
      </w:r>
      <w:proofErr w:type="spellEnd"/>
      <w:r w:rsidRPr="007F42F7">
        <w:rPr>
          <w:rFonts w:ascii="Poppins" w:hAnsi="Poppins" w:cs="Poppins"/>
          <w:sz w:val="22"/>
          <w:szCs w:val="22"/>
        </w:rPr>
        <w:t>, tj.: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wady,</w:t>
      </w:r>
    </w:p>
    <w:p w14:paraId="573609D1" w14:textId="77777777" w:rsidR="00BE620C" w:rsidRDefault="00ED7F17" w:rsidP="003B1D3C">
      <w:pPr>
        <w:pStyle w:val="Teksttreci0"/>
        <w:numPr>
          <w:ilvl w:val="0"/>
          <w:numId w:val="33"/>
        </w:numPr>
        <w:shd w:val="clear" w:color="auto" w:fill="auto"/>
        <w:spacing w:line="276" w:lineRule="auto"/>
        <w:ind w:left="851"/>
        <w:rPr>
          <w:rFonts w:ascii="Poppins" w:hAnsi="Poppins" w:cs="Poppins"/>
          <w:sz w:val="22"/>
          <w:szCs w:val="22"/>
        </w:rPr>
      </w:pPr>
      <w:r w:rsidRPr="007F42F7">
        <w:rPr>
          <w:rFonts w:ascii="Poppins" w:hAnsi="Poppins" w:cs="Poppins"/>
          <w:bCs/>
          <w:sz w:val="22"/>
          <w:szCs w:val="22"/>
        </w:rPr>
        <w:t xml:space="preserve">w art. 7 ust. 1 ustawy z dnia 13 </w:t>
      </w:r>
      <w:r w:rsidRPr="004927B6">
        <w:rPr>
          <w:rFonts w:ascii="Poppins" w:hAnsi="Poppins" w:cs="Poppins"/>
          <w:bCs/>
          <w:sz w:val="22"/>
          <w:szCs w:val="22"/>
        </w:rPr>
        <w:t>kwietnia 2022 r. o szczególnych rozwiązaniach w zakresie przeciwdziałania wspieraniu agresji na Ukrainę oraz służących ochronie bezpieczeństwa narodowego tj.:</w:t>
      </w:r>
    </w:p>
    <w:p w14:paraId="538C20FF" w14:textId="77777777" w:rsidR="00BE620C" w:rsidRDefault="00ED7F17" w:rsidP="003B1D3C">
      <w:pPr>
        <w:pStyle w:val="Teksttreci0"/>
        <w:numPr>
          <w:ilvl w:val="1"/>
          <w:numId w:val="38"/>
        </w:numPr>
        <w:shd w:val="clear" w:color="auto" w:fill="auto"/>
        <w:spacing w:line="276" w:lineRule="auto"/>
        <w:ind w:left="1418"/>
        <w:rPr>
          <w:rFonts w:ascii="Poppins" w:hAnsi="Poppins" w:cs="Poppins"/>
          <w:sz w:val="22"/>
          <w:szCs w:val="22"/>
        </w:rPr>
      </w:pPr>
      <w:r w:rsidRPr="00BE620C">
        <w:rPr>
          <w:rFonts w:ascii="Poppins" w:hAnsi="Poppins" w:cs="Poppins"/>
          <w:bCs/>
          <w:sz w:val="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336725B" w14:textId="77777777" w:rsidR="00BE620C" w:rsidRDefault="00ED7F17" w:rsidP="003B1D3C">
      <w:pPr>
        <w:pStyle w:val="Teksttreci0"/>
        <w:numPr>
          <w:ilvl w:val="1"/>
          <w:numId w:val="38"/>
        </w:numPr>
        <w:shd w:val="clear" w:color="auto" w:fill="auto"/>
        <w:spacing w:line="276" w:lineRule="auto"/>
        <w:ind w:left="1418"/>
        <w:rPr>
          <w:rFonts w:ascii="Poppins" w:hAnsi="Poppins" w:cs="Poppins"/>
          <w:sz w:val="22"/>
          <w:szCs w:val="22"/>
        </w:rPr>
      </w:pPr>
      <w:r w:rsidRPr="00BE620C">
        <w:rPr>
          <w:rFonts w:ascii="Poppins" w:hAnsi="Poppins" w:cs="Poppins"/>
          <w:bCs/>
          <w:sz w:val="22"/>
          <w:szCs w:val="22"/>
        </w:rPr>
        <w:t>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557F8E0" w14:textId="16D2CA0E" w:rsidR="00573075" w:rsidRDefault="00ED7F17" w:rsidP="003B1D3C">
      <w:pPr>
        <w:pStyle w:val="Teksttreci0"/>
        <w:numPr>
          <w:ilvl w:val="1"/>
          <w:numId w:val="38"/>
        </w:numPr>
        <w:shd w:val="clear" w:color="auto" w:fill="auto"/>
        <w:spacing w:line="276" w:lineRule="auto"/>
        <w:ind w:left="1418"/>
        <w:rPr>
          <w:rFonts w:ascii="Poppins" w:hAnsi="Poppins" w:cs="Poppins"/>
          <w:sz w:val="22"/>
          <w:szCs w:val="22"/>
        </w:rPr>
      </w:pPr>
      <w:r w:rsidRPr="00BE620C">
        <w:rPr>
          <w:rFonts w:ascii="Poppins" w:hAnsi="Poppins" w:cs="Poppins"/>
          <w:bCs/>
          <w:sz w:val="22"/>
          <w:szCs w:val="22"/>
        </w:rPr>
        <w:t xml:space="preserve">wykonawcę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</w:t>
      </w:r>
      <w:r w:rsidRPr="00BE620C">
        <w:rPr>
          <w:rFonts w:ascii="Poppins" w:hAnsi="Poppins" w:cs="Poppins"/>
          <w:bCs/>
          <w:sz w:val="22"/>
          <w:szCs w:val="22"/>
        </w:rPr>
        <w:lastRenderedPageBreak/>
        <w:t>ile został wpisany na listę na podstawie decyzji w sprawie wpisu na listę rozstrzygającej o zastosowaniu środka, o którym mowa w art. 1 pkt 3 ustawy.</w:t>
      </w:r>
    </w:p>
    <w:p w14:paraId="66F30A8E" w14:textId="3BC2330A" w:rsidR="00CB11D3" w:rsidRPr="00CB11D3" w:rsidRDefault="008234EE" w:rsidP="003B1D3C">
      <w:pPr>
        <w:pStyle w:val="Teksttreci0"/>
        <w:numPr>
          <w:ilvl w:val="0"/>
          <w:numId w:val="33"/>
        </w:numPr>
        <w:spacing w:line="276" w:lineRule="auto"/>
        <w:ind w:left="851"/>
        <w:rPr>
          <w:rFonts w:ascii="Poppins" w:hAnsi="Poppins" w:cs="Poppins"/>
          <w:sz w:val="22"/>
          <w:szCs w:val="22"/>
        </w:rPr>
      </w:pPr>
      <w:r>
        <w:rPr>
          <w:rFonts w:ascii="Poppins" w:hAnsi="Poppins" w:cs="Poppins"/>
          <w:sz w:val="22"/>
          <w:szCs w:val="22"/>
        </w:rPr>
        <w:t>w</w:t>
      </w:r>
      <w:r w:rsidR="00CB11D3" w:rsidRPr="00CB11D3">
        <w:rPr>
          <w:rFonts w:ascii="Poppins" w:hAnsi="Poppins" w:cs="Poppins"/>
          <w:sz w:val="22"/>
          <w:szCs w:val="22"/>
        </w:rPr>
        <w:t xml:space="preserve"> art. 5k Rozporządzenia Rady (UE) nr 833/2014 z dnia 31 lipca 2014 r. dotyczącego środków ograniczających w związku z działaniami Rosji destabilizującymi sytuację na Ukrainie (Dz. U. UE 31 lipca 2014 r. L 229/1 z</w:t>
      </w:r>
      <w:r w:rsidR="00CB11D3">
        <w:rPr>
          <w:rFonts w:ascii="Poppins" w:hAnsi="Poppins" w:cs="Poppins"/>
          <w:sz w:val="22"/>
          <w:szCs w:val="22"/>
        </w:rPr>
        <w:t>e</w:t>
      </w:r>
      <w:r w:rsidR="00CB11D3" w:rsidRPr="00CB11D3">
        <w:rPr>
          <w:rFonts w:ascii="Poppins" w:hAnsi="Poppins" w:cs="Poppins"/>
          <w:sz w:val="22"/>
          <w:szCs w:val="22"/>
        </w:rPr>
        <w:t xml:space="preserve"> zm.), z postępowania o udzielenia zamówienia wyklucza się wykonawcę będącego:</w:t>
      </w:r>
    </w:p>
    <w:p w14:paraId="14E8CA65" w14:textId="3BDDCC53" w:rsidR="00CB11D3" w:rsidRPr="00CB11D3" w:rsidRDefault="00CB11D3" w:rsidP="003B1D3C">
      <w:pPr>
        <w:pStyle w:val="Teksttreci0"/>
        <w:numPr>
          <w:ilvl w:val="1"/>
          <w:numId w:val="39"/>
        </w:numPr>
        <w:spacing w:line="276" w:lineRule="auto"/>
        <w:ind w:left="1418"/>
        <w:rPr>
          <w:rFonts w:ascii="Poppins" w:hAnsi="Poppins" w:cs="Poppins"/>
          <w:sz w:val="22"/>
          <w:szCs w:val="22"/>
        </w:rPr>
      </w:pPr>
      <w:r w:rsidRPr="00CB11D3">
        <w:rPr>
          <w:rFonts w:ascii="Poppins" w:hAnsi="Poppins" w:cs="Poppins"/>
          <w:sz w:val="22"/>
          <w:szCs w:val="22"/>
        </w:rPr>
        <w:t>obywatelem rosyjskim, osobą fizyczną lub prawną, podmiotem lub organem z siedzibą w Rosji;</w:t>
      </w:r>
    </w:p>
    <w:p w14:paraId="41A9523E" w14:textId="66976C82" w:rsidR="00CB11D3" w:rsidRPr="00CB11D3" w:rsidRDefault="00CB11D3" w:rsidP="003B1D3C">
      <w:pPr>
        <w:pStyle w:val="Teksttreci0"/>
        <w:numPr>
          <w:ilvl w:val="1"/>
          <w:numId w:val="39"/>
        </w:numPr>
        <w:spacing w:line="276" w:lineRule="auto"/>
        <w:ind w:left="1418"/>
        <w:rPr>
          <w:rFonts w:ascii="Poppins" w:hAnsi="Poppins" w:cs="Poppins"/>
          <w:sz w:val="22"/>
          <w:szCs w:val="22"/>
        </w:rPr>
      </w:pPr>
      <w:r w:rsidRPr="00CB11D3">
        <w:rPr>
          <w:rFonts w:ascii="Poppins" w:hAnsi="Poppins" w:cs="Poppins"/>
          <w:sz w:val="22"/>
          <w:szCs w:val="22"/>
        </w:rPr>
        <w:t>osobą prawną, podmiotem lub organem, do których prawa własności bezpośrednio lub pośrednio w ponad 50 % należą do podmiotu, o którym mowa w lit. a niniejszego ustępu; lub</w:t>
      </w:r>
    </w:p>
    <w:p w14:paraId="17C4EE4A" w14:textId="7F639C21" w:rsidR="00CB11D3" w:rsidRPr="00CB11D3" w:rsidRDefault="00CB11D3" w:rsidP="003B1D3C">
      <w:pPr>
        <w:pStyle w:val="Teksttreci0"/>
        <w:numPr>
          <w:ilvl w:val="1"/>
          <w:numId w:val="39"/>
        </w:numPr>
        <w:spacing w:line="276" w:lineRule="auto"/>
        <w:ind w:left="1418"/>
        <w:rPr>
          <w:rFonts w:ascii="Poppins" w:hAnsi="Poppins" w:cs="Poppins"/>
          <w:sz w:val="22"/>
          <w:szCs w:val="22"/>
        </w:rPr>
      </w:pPr>
      <w:r w:rsidRPr="00CB11D3">
        <w:rPr>
          <w:rFonts w:ascii="Poppins" w:hAnsi="Poppins" w:cs="Poppins"/>
          <w:sz w:val="22"/>
          <w:szCs w:val="22"/>
        </w:rPr>
        <w:t>osobą fizyczną lub prawną, podmiotem lub organem działającym w imieniu lub pod kierunkiem podmiotu, o którym mowa w lit. a lub b niniejszego ustępu, a także wykonawcę, na którego podwykonawcę, dostawcę lub podmiot, na których zdolności wykonawca polega, należącego do jednej z kategorii, o których mowa w lit. a – c niniejszego ustępu, przypada ponad 10 % wartości zamówienia publicznego.</w:t>
      </w:r>
    </w:p>
    <w:p w14:paraId="382440F3" w14:textId="0E22A0E5" w:rsidR="00C3330B" w:rsidRPr="00ED7F17" w:rsidRDefault="00C3330B" w:rsidP="003B1D3C">
      <w:pPr>
        <w:pStyle w:val="pkt"/>
        <w:numPr>
          <w:ilvl w:val="0"/>
          <w:numId w:val="34"/>
        </w:numPr>
        <w:spacing w:before="0" w:after="240" w:line="276" w:lineRule="auto"/>
        <w:ind w:left="425" w:hanging="425"/>
        <w:jc w:val="left"/>
        <w:rPr>
          <w:rFonts w:ascii="Poppins" w:hAnsi="Poppins" w:cs="Poppins"/>
          <w:sz w:val="22"/>
          <w:szCs w:val="22"/>
        </w:rPr>
      </w:pPr>
      <w:r w:rsidRPr="00ED7F17">
        <w:rPr>
          <w:rFonts w:ascii="Poppins" w:hAnsi="Poppins" w:cs="Poppins"/>
          <w:sz w:val="22"/>
          <w:szCs w:val="22"/>
        </w:rPr>
        <w:t>Wykluczenie Wykonawcy następuje zgodnie z art.</w:t>
      </w:r>
      <w:r w:rsidR="00343E9D">
        <w:rPr>
          <w:rFonts w:ascii="Poppins" w:hAnsi="Poppins" w:cs="Poppins"/>
          <w:sz w:val="22"/>
          <w:szCs w:val="22"/>
        </w:rPr>
        <w:t xml:space="preserve"> 110 i</w:t>
      </w:r>
      <w:r w:rsidRPr="00ED7F17">
        <w:rPr>
          <w:rFonts w:ascii="Poppins" w:hAnsi="Poppins" w:cs="Poppins"/>
          <w:sz w:val="22"/>
          <w:szCs w:val="22"/>
        </w:rPr>
        <w:t xml:space="preserve"> 111 </w:t>
      </w:r>
      <w:proofErr w:type="spellStart"/>
      <w:r w:rsidRPr="00ED7F17">
        <w:rPr>
          <w:rFonts w:ascii="Poppins" w:hAnsi="Poppins" w:cs="Poppins"/>
          <w:sz w:val="22"/>
          <w:szCs w:val="22"/>
        </w:rPr>
        <w:t>Pzp</w:t>
      </w:r>
      <w:proofErr w:type="spellEnd"/>
      <w:r w:rsidRPr="00ED7F17">
        <w:rPr>
          <w:rFonts w:ascii="Poppins" w:hAnsi="Poppins" w:cs="Poppins"/>
          <w:sz w:val="22"/>
          <w:szCs w:val="22"/>
        </w:rPr>
        <w:t xml:space="preserve">. </w:t>
      </w:r>
    </w:p>
    <w:p w14:paraId="61DC84F0" w14:textId="77777777" w:rsidR="00C3330B" w:rsidRPr="00ED7F17" w:rsidRDefault="00C3330B" w:rsidP="00ED7F17">
      <w:pPr>
        <w:spacing w:line="276" w:lineRule="auto"/>
        <w:jc w:val="left"/>
        <w:rPr>
          <w:rFonts w:ascii="Poppins" w:hAnsi="Poppins" w:cs="Poppins"/>
          <w:b/>
        </w:rPr>
      </w:pPr>
      <w:r w:rsidRPr="00ED7F17">
        <w:rPr>
          <w:rFonts w:ascii="Poppins" w:hAnsi="Poppins" w:cs="Poppins"/>
          <w:b/>
        </w:rPr>
        <w:t>2. Warunki udziału w postępowaniu</w:t>
      </w:r>
    </w:p>
    <w:p w14:paraId="2C3D6B37" w14:textId="76812205" w:rsidR="00C3330B" w:rsidRPr="00ED7F17" w:rsidRDefault="00944AE1" w:rsidP="00944AE1">
      <w:pPr>
        <w:pStyle w:val="Akapitzlist"/>
        <w:spacing w:after="0"/>
        <w:ind w:left="567"/>
        <w:rPr>
          <w:rFonts w:ascii="Poppins" w:hAnsi="Poppins" w:cs="Poppins"/>
        </w:rPr>
      </w:pPr>
      <w:r>
        <w:rPr>
          <w:rFonts w:ascii="Poppins" w:hAnsi="Poppins" w:cs="Poppins"/>
        </w:rPr>
        <w:t xml:space="preserve">O </w:t>
      </w:r>
      <w:r w:rsidR="00C3330B" w:rsidRPr="00ED7F17">
        <w:rPr>
          <w:rFonts w:ascii="Poppins" w:hAnsi="Poppins" w:cs="Poppins"/>
        </w:rPr>
        <w:t xml:space="preserve">udzielenie zamówienia mogą ubiegać się Wykonawcy, którzy nie podlegają wykluczeniu oraz spełniają warunki udziału w postępowaniu </w:t>
      </w:r>
      <w:r w:rsidR="00CB11D3">
        <w:rPr>
          <w:rFonts w:ascii="Poppins" w:hAnsi="Poppins" w:cs="Poppins"/>
        </w:rPr>
        <w:t xml:space="preserve">dotyczące </w:t>
      </w:r>
      <w:r w:rsidR="00C3330B" w:rsidRPr="00ED7F17">
        <w:rPr>
          <w:rFonts w:ascii="Poppins" w:hAnsi="Poppins" w:cs="Poppins"/>
          <w:b/>
        </w:rPr>
        <w:t>zdolności technicznej i zawodowej:</w:t>
      </w:r>
    </w:p>
    <w:p w14:paraId="15D81092" w14:textId="0B778AF5" w:rsidR="00CB11D3" w:rsidRPr="00CD10E3" w:rsidRDefault="00CB11D3" w:rsidP="00CB11D3">
      <w:pPr>
        <w:spacing w:after="0" w:line="276" w:lineRule="auto"/>
        <w:ind w:left="1276" w:hanging="425"/>
        <w:jc w:val="left"/>
        <w:rPr>
          <w:rFonts w:ascii="Poppins" w:hAnsi="Poppins" w:cs="Poppins"/>
        </w:rPr>
      </w:pPr>
      <w:r w:rsidRPr="00CD10E3">
        <w:rPr>
          <w:rFonts w:ascii="Poppins" w:hAnsi="Poppins" w:cs="Poppins"/>
          <w:b/>
        </w:rPr>
        <w:t>A) w zakresie doświadczenia: że</w:t>
      </w:r>
      <w:r w:rsidRPr="00CD10E3">
        <w:rPr>
          <w:rFonts w:ascii="Poppins" w:hAnsi="Poppins" w:cs="Poppins"/>
        </w:rPr>
        <w:t xml:space="preserve"> w okresie ostatnich trzech lat przed upływem składania ofert (a jeżeli okres działalności jest krótszy – w tym okresie), Wykonawca wykonywał lub wykonuje w sposób ciągły przez okres min 12 miesięcy usługi bieżącego utrzymywania czystości polegające na wykonywaniu usług sprzątania powierzchni wewnętrznych i terenów zewnętrznych oraz utrzymywaniu/konserwacji terenów zielonych, w oparciu o jeden lub kilka kontraktów (umów) o łącznej wartości min.: </w:t>
      </w:r>
    </w:p>
    <w:p w14:paraId="1D007F7E" w14:textId="3BC4081C" w:rsidR="00CB11D3" w:rsidRPr="00CD10E3" w:rsidRDefault="00CB11D3" w:rsidP="00CB11D3">
      <w:pPr>
        <w:spacing w:after="0" w:line="276" w:lineRule="auto"/>
        <w:ind w:left="1276"/>
        <w:jc w:val="left"/>
        <w:rPr>
          <w:rFonts w:ascii="Poppins" w:hAnsi="Poppins" w:cs="Poppins"/>
        </w:rPr>
      </w:pPr>
      <w:r w:rsidRPr="00CD10E3">
        <w:rPr>
          <w:rFonts w:ascii="Poppins" w:hAnsi="Poppins" w:cs="Poppins"/>
        </w:rPr>
        <w:t xml:space="preserve">Dla części I: </w:t>
      </w:r>
      <w:r w:rsidR="00CD10E3" w:rsidRPr="00CD10E3">
        <w:rPr>
          <w:rFonts w:ascii="Poppins" w:hAnsi="Poppins" w:cs="Poppins"/>
        </w:rPr>
        <w:t>200</w:t>
      </w:r>
      <w:r w:rsidRPr="00CD10E3">
        <w:rPr>
          <w:rFonts w:ascii="Poppins" w:hAnsi="Poppins" w:cs="Poppins"/>
        </w:rPr>
        <w:t xml:space="preserve"> 000,00pln</w:t>
      </w:r>
    </w:p>
    <w:p w14:paraId="3727BF12" w14:textId="0FEC12C7" w:rsidR="00CB11D3" w:rsidRPr="00CD10E3" w:rsidRDefault="00CB11D3" w:rsidP="00CB11D3">
      <w:pPr>
        <w:spacing w:after="0" w:line="276" w:lineRule="auto"/>
        <w:ind w:left="1276"/>
        <w:jc w:val="left"/>
        <w:rPr>
          <w:rFonts w:ascii="Poppins" w:hAnsi="Poppins" w:cs="Poppins"/>
        </w:rPr>
      </w:pPr>
      <w:r w:rsidRPr="00CD10E3">
        <w:rPr>
          <w:rFonts w:ascii="Poppins" w:hAnsi="Poppins" w:cs="Poppins"/>
        </w:rPr>
        <w:t xml:space="preserve">Dla części II: </w:t>
      </w:r>
      <w:r w:rsidR="00CD10E3" w:rsidRPr="00CD10E3">
        <w:rPr>
          <w:rFonts w:ascii="Poppins" w:hAnsi="Poppins" w:cs="Poppins"/>
        </w:rPr>
        <w:t>20</w:t>
      </w:r>
      <w:r w:rsidRPr="00CD10E3">
        <w:rPr>
          <w:rFonts w:ascii="Poppins" w:hAnsi="Poppins" w:cs="Poppins"/>
        </w:rPr>
        <w:t>0 000,00pln</w:t>
      </w:r>
    </w:p>
    <w:p w14:paraId="0AD9D528" w14:textId="6C4EC286" w:rsidR="00CB11D3" w:rsidRPr="00CD10E3" w:rsidRDefault="00CB11D3" w:rsidP="00CB11D3">
      <w:pPr>
        <w:spacing w:after="0" w:line="276" w:lineRule="auto"/>
        <w:ind w:left="1276"/>
        <w:jc w:val="left"/>
        <w:rPr>
          <w:rFonts w:ascii="Poppins" w:hAnsi="Poppins" w:cs="Poppins"/>
        </w:rPr>
      </w:pPr>
      <w:r w:rsidRPr="00CD10E3">
        <w:rPr>
          <w:rFonts w:ascii="Poppins" w:hAnsi="Poppins" w:cs="Poppins"/>
        </w:rPr>
        <w:lastRenderedPageBreak/>
        <w:t xml:space="preserve">Dla części III: </w:t>
      </w:r>
      <w:r w:rsidR="00CD10E3" w:rsidRPr="00CD10E3">
        <w:rPr>
          <w:rFonts w:ascii="Poppins" w:hAnsi="Poppins" w:cs="Poppins"/>
        </w:rPr>
        <w:t>160</w:t>
      </w:r>
      <w:r w:rsidRPr="00CD10E3">
        <w:rPr>
          <w:rFonts w:ascii="Poppins" w:hAnsi="Poppins" w:cs="Poppins"/>
        </w:rPr>
        <w:t xml:space="preserve"> 000,00pln</w:t>
      </w:r>
    </w:p>
    <w:p w14:paraId="61D31B2C" w14:textId="4B6F2EF5" w:rsidR="00CB11D3" w:rsidRPr="00CD10E3" w:rsidRDefault="00CB11D3" w:rsidP="00CB11D3">
      <w:pPr>
        <w:spacing w:after="0" w:line="276" w:lineRule="auto"/>
        <w:ind w:left="1276"/>
        <w:jc w:val="left"/>
        <w:rPr>
          <w:rFonts w:ascii="Poppins" w:hAnsi="Poppins" w:cs="Poppins"/>
        </w:rPr>
      </w:pPr>
      <w:r w:rsidRPr="00CD10E3">
        <w:rPr>
          <w:rFonts w:ascii="Poppins" w:hAnsi="Poppins" w:cs="Poppins"/>
        </w:rPr>
        <w:t>Dla części IV: 1</w:t>
      </w:r>
      <w:r w:rsidR="00CD10E3" w:rsidRPr="00CD10E3">
        <w:rPr>
          <w:rFonts w:ascii="Poppins" w:hAnsi="Poppins" w:cs="Poppins"/>
        </w:rPr>
        <w:t>6</w:t>
      </w:r>
      <w:r w:rsidRPr="00CD10E3">
        <w:rPr>
          <w:rFonts w:ascii="Poppins" w:hAnsi="Poppins" w:cs="Poppins"/>
        </w:rPr>
        <w:t>0 000,00pln</w:t>
      </w:r>
    </w:p>
    <w:p w14:paraId="7AC6574C" w14:textId="7699579D" w:rsidR="00CB11D3" w:rsidRPr="00CD10E3" w:rsidRDefault="00CB11D3" w:rsidP="00CB11D3">
      <w:pPr>
        <w:spacing w:after="0" w:line="276" w:lineRule="auto"/>
        <w:ind w:left="1276"/>
        <w:jc w:val="left"/>
        <w:rPr>
          <w:rFonts w:ascii="Poppins" w:hAnsi="Poppins" w:cs="Poppins"/>
        </w:rPr>
      </w:pPr>
      <w:r w:rsidRPr="00CD10E3">
        <w:rPr>
          <w:rFonts w:ascii="Poppins" w:hAnsi="Poppins" w:cs="Poppins"/>
        </w:rPr>
        <w:t>Dla części V: 2</w:t>
      </w:r>
      <w:r w:rsidR="00CD10E3" w:rsidRPr="00CD10E3">
        <w:rPr>
          <w:rFonts w:ascii="Poppins" w:hAnsi="Poppins" w:cs="Poppins"/>
        </w:rPr>
        <w:t>6</w:t>
      </w:r>
      <w:r w:rsidRPr="00CD10E3">
        <w:rPr>
          <w:rFonts w:ascii="Poppins" w:hAnsi="Poppins" w:cs="Poppins"/>
        </w:rPr>
        <w:t>0 000,00pln</w:t>
      </w:r>
    </w:p>
    <w:p w14:paraId="26100987" w14:textId="77777777" w:rsidR="00CB11D3" w:rsidRPr="00CD10E3" w:rsidRDefault="00CB11D3" w:rsidP="00CB11D3">
      <w:pPr>
        <w:spacing w:after="0" w:line="276" w:lineRule="auto"/>
        <w:ind w:left="1276"/>
        <w:jc w:val="left"/>
        <w:rPr>
          <w:rFonts w:ascii="Poppins" w:hAnsi="Poppins" w:cs="Poppins"/>
        </w:rPr>
      </w:pPr>
      <w:r w:rsidRPr="00CD10E3">
        <w:rPr>
          <w:rFonts w:ascii="Poppins" w:hAnsi="Poppins" w:cs="Poppins"/>
        </w:rPr>
        <w:t xml:space="preserve">UWAGA! </w:t>
      </w:r>
    </w:p>
    <w:p w14:paraId="504A50E4" w14:textId="77777777" w:rsidR="00CB11D3" w:rsidRPr="00CD10E3" w:rsidRDefault="00CB11D3" w:rsidP="00CB11D3">
      <w:pPr>
        <w:spacing w:after="0" w:line="276" w:lineRule="auto"/>
        <w:ind w:left="1276"/>
        <w:jc w:val="left"/>
        <w:rPr>
          <w:rFonts w:ascii="Poppins" w:hAnsi="Poppins" w:cs="Poppins"/>
        </w:rPr>
      </w:pPr>
      <w:r w:rsidRPr="00CD10E3">
        <w:rPr>
          <w:rFonts w:ascii="Poppins" w:hAnsi="Poppins" w:cs="Poppins"/>
        </w:rPr>
        <w:t>Wykonawca składający ofertę na więcej niż jedną część musi wykazać spełnienie warunku odrębnie dla każdej z części (sumę wielkości warunków na które składana jest oferta).</w:t>
      </w:r>
    </w:p>
    <w:p w14:paraId="4E0E144B" w14:textId="77777777" w:rsidR="00CB11D3" w:rsidRPr="00CD10E3" w:rsidRDefault="00CB11D3" w:rsidP="00CB11D3">
      <w:pPr>
        <w:spacing w:after="0" w:line="276" w:lineRule="auto"/>
        <w:ind w:left="1276" w:hanging="425"/>
        <w:jc w:val="left"/>
        <w:rPr>
          <w:rFonts w:ascii="Poppins" w:hAnsi="Poppins" w:cs="Poppins"/>
        </w:rPr>
      </w:pPr>
      <w:r w:rsidRPr="00CD10E3">
        <w:rPr>
          <w:rFonts w:ascii="Poppins" w:hAnsi="Poppins" w:cs="Poppins"/>
        </w:rPr>
        <w:t xml:space="preserve">B) dysponuje co najmniej następującymi urządzeniami technicznymi: </w:t>
      </w:r>
      <w:r w:rsidRPr="00CD10E3">
        <w:rPr>
          <w:rFonts w:ascii="Poppins" w:hAnsi="Poppins" w:cs="Poppins"/>
        </w:rPr>
        <w:tab/>
      </w:r>
    </w:p>
    <w:p w14:paraId="0D2D5671" w14:textId="77777777" w:rsidR="00CB11D3" w:rsidRPr="00CD10E3" w:rsidRDefault="00CB11D3" w:rsidP="00CB11D3">
      <w:pPr>
        <w:spacing w:after="0" w:line="276" w:lineRule="auto"/>
        <w:ind w:left="1276" w:hanging="425"/>
        <w:jc w:val="left"/>
        <w:rPr>
          <w:rFonts w:ascii="Poppins" w:hAnsi="Poppins" w:cs="Poppins"/>
        </w:rPr>
      </w:pPr>
      <w:r w:rsidRPr="00CD10E3">
        <w:rPr>
          <w:rFonts w:ascii="Poppins" w:hAnsi="Poppins" w:cs="Poppins"/>
        </w:rPr>
        <w:t>•</w:t>
      </w:r>
      <w:r w:rsidRPr="00CD10E3">
        <w:rPr>
          <w:rFonts w:ascii="Poppins" w:hAnsi="Poppins" w:cs="Poppins"/>
        </w:rPr>
        <w:tab/>
        <w:t>nożyce spalinowe do przycinania żywopłotu - 2 szt.,</w:t>
      </w:r>
    </w:p>
    <w:p w14:paraId="1F59F4AF" w14:textId="77777777" w:rsidR="00CB11D3" w:rsidRPr="00CD10E3" w:rsidRDefault="00CB11D3" w:rsidP="00CB11D3">
      <w:pPr>
        <w:spacing w:after="0" w:line="276" w:lineRule="auto"/>
        <w:ind w:left="1276" w:hanging="425"/>
        <w:jc w:val="left"/>
        <w:rPr>
          <w:rFonts w:ascii="Poppins" w:hAnsi="Poppins" w:cs="Poppins"/>
        </w:rPr>
      </w:pPr>
      <w:r w:rsidRPr="00CD10E3">
        <w:rPr>
          <w:rFonts w:ascii="Poppins" w:hAnsi="Poppins" w:cs="Poppins"/>
        </w:rPr>
        <w:t>•</w:t>
      </w:r>
      <w:r w:rsidRPr="00CD10E3">
        <w:rPr>
          <w:rFonts w:ascii="Poppins" w:hAnsi="Poppins" w:cs="Poppins"/>
        </w:rPr>
        <w:tab/>
        <w:t xml:space="preserve">kosiarka spalinowa - 5 szt., przy czym wykonawca składający ofertę na więcej niż jedną część musi wykazać dysponowanie nożycami i kosiarkami w odniesieniu do każdej części oddzielnie, </w:t>
      </w:r>
    </w:p>
    <w:p w14:paraId="590CA9ED" w14:textId="77777777" w:rsidR="00CB11D3" w:rsidRPr="00CD10E3" w:rsidRDefault="00CB11D3" w:rsidP="00CB11D3">
      <w:pPr>
        <w:spacing w:after="0" w:line="276" w:lineRule="auto"/>
        <w:ind w:left="1276" w:hanging="425"/>
        <w:jc w:val="left"/>
        <w:rPr>
          <w:rFonts w:ascii="Poppins" w:hAnsi="Poppins" w:cs="Poppins"/>
        </w:rPr>
      </w:pPr>
      <w:r w:rsidRPr="00CD10E3">
        <w:rPr>
          <w:rFonts w:ascii="Poppins" w:hAnsi="Poppins" w:cs="Poppins"/>
        </w:rPr>
        <w:t>•</w:t>
      </w:r>
      <w:r w:rsidRPr="00CD10E3">
        <w:rPr>
          <w:rFonts w:ascii="Poppins" w:hAnsi="Poppins" w:cs="Poppins"/>
        </w:rPr>
        <w:tab/>
        <w:t>samochód ciężarowy do wywozu liści i pokosu – min. 1 szt., przy czym wykonawca składający ofertę na więcej niż dwie części musi wykazać dysponowanie min. 2 szt. samochodów ciężarowych,</w:t>
      </w:r>
    </w:p>
    <w:p w14:paraId="55DFC675" w14:textId="77777777" w:rsidR="00CB11D3" w:rsidRPr="00CD10E3" w:rsidRDefault="00CB11D3" w:rsidP="00CB11D3">
      <w:pPr>
        <w:spacing w:after="0" w:line="276" w:lineRule="auto"/>
        <w:ind w:left="1276" w:hanging="425"/>
        <w:jc w:val="left"/>
        <w:rPr>
          <w:rFonts w:ascii="Poppins" w:hAnsi="Poppins" w:cs="Poppins"/>
        </w:rPr>
      </w:pPr>
      <w:r w:rsidRPr="00CD10E3">
        <w:rPr>
          <w:rFonts w:ascii="Poppins" w:hAnsi="Poppins" w:cs="Poppins"/>
        </w:rPr>
        <w:t>•</w:t>
      </w:r>
      <w:r w:rsidRPr="00CD10E3">
        <w:rPr>
          <w:rFonts w:ascii="Poppins" w:hAnsi="Poppins" w:cs="Poppins"/>
        </w:rPr>
        <w:tab/>
        <w:t xml:space="preserve">mechaniczny sprzęt do odśnieżania dostosowany do poruszania się po chodnikach – 1 szt., przy czym wykonawca składający ofertę na więcej niż dwie części musi wykazać dysponowanie min. 2 szt. </w:t>
      </w:r>
    </w:p>
    <w:p w14:paraId="0FDD660E" w14:textId="77777777" w:rsidR="00CB11D3" w:rsidRDefault="00CB11D3" w:rsidP="00ED7F17">
      <w:pPr>
        <w:spacing w:after="0" w:line="276" w:lineRule="auto"/>
        <w:ind w:left="993" w:hanging="284"/>
        <w:jc w:val="left"/>
        <w:rPr>
          <w:rFonts w:ascii="Poppins" w:hAnsi="Poppins" w:cs="Poppins"/>
          <w:bCs/>
          <w:iCs/>
        </w:rPr>
      </w:pPr>
    </w:p>
    <w:p w14:paraId="0A7AB1A0" w14:textId="77777777" w:rsidR="00CD10E3" w:rsidRDefault="00CD10E3" w:rsidP="00ED7F17">
      <w:pPr>
        <w:spacing w:after="0" w:line="276" w:lineRule="auto"/>
        <w:ind w:left="993" w:hanging="284"/>
        <w:jc w:val="left"/>
        <w:rPr>
          <w:rFonts w:ascii="Poppins" w:hAnsi="Poppins" w:cs="Poppins"/>
          <w:bCs/>
          <w:iCs/>
        </w:rPr>
      </w:pPr>
    </w:p>
    <w:p w14:paraId="479112D5" w14:textId="77777777" w:rsidR="00CD10E3" w:rsidRDefault="00CD10E3" w:rsidP="00ED7F17">
      <w:pPr>
        <w:spacing w:after="0" w:line="276" w:lineRule="auto"/>
        <w:ind w:left="993" w:hanging="284"/>
        <w:jc w:val="left"/>
        <w:rPr>
          <w:rFonts w:ascii="Poppins" w:hAnsi="Poppins" w:cs="Poppins"/>
          <w:bCs/>
          <w:iCs/>
        </w:rPr>
      </w:pPr>
    </w:p>
    <w:p w14:paraId="0A5A05FE" w14:textId="0DEE73CE" w:rsidR="0054401F" w:rsidRPr="00ED7F17" w:rsidRDefault="0054401F" w:rsidP="00ED7F17">
      <w:pPr>
        <w:spacing w:after="0" w:line="276" w:lineRule="auto"/>
        <w:ind w:left="993" w:hanging="284"/>
        <w:jc w:val="left"/>
        <w:rPr>
          <w:rFonts w:ascii="Poppins" w:hAnsi="Poppins" w:cs="Poppins"/>
          <w:b/>
          <w:bCs/>
          <w:iCs/>
        </w:rPr>
      </w:pPr>
      <w:r w:rsidRPr="00ED7F17">
        <w:rPr>
          <w:rFonts w:ascii="Poppins" w:hAnsi="Poppins" w:cs="Poppins"/>
          <w:bCs/>
          <w:iCs/>
        </w:rPr>
        <w:tab/>
      </w:r>
      <w:r w:rsidRPr="00ED7F17">
        <w:rPr>
          <w:rFonts w:ascii="Poppins" w:hAnsi="Poppins" w:cs="Poppins"/>
          <w:b/>
          <w:bCs/>
          <w:iCs/>
        </w:rPr>
        <w:t>UWAGI:</w:t>
      </w:r>
    </w:p>
    <w:p w14:paraId="3AA48B3C" w14:textId="77777777" w:rsidR="0054401F" w:rsidRPr="00ED7F17" w:rsidRDefault="0054401F" w:rsidP="003B1D3C">
      <w:pPr>
        <w:numPr>
          <w:ilvl w:val="0"/>
          <w:numId w:val="27"/>
        </w:numPr>
        <w:tabs>
          <w:tab w:val="left" w:pos="1134"/>
        </w:tabs>
        <w:spacing w:after="0" w:line="276" w:lineRule="auto"/>
        <w:jc w:val="left"/>
        <w:rPr>
          <w:rFonts w:ascii="Poppins" w:hAnsi="Poppins" w:cs="Poppins"/>
          <w:bCs/>
          <w:iCs/>
          <w:color w:val="000000" w:themeColor="text1"/>
        </w:rPr>
      </w:pPr>
      <w:r w:rsidRPr="00ED7F17">
        <w:rPr>
          <w:rFonts w:ascii="Poppins" w:hAnsi="Poppins" w:cs="Poppins"/>
          <w:bCs/>
          <w:iCs/>
          <w:color w:val="000000" w:themeColor="text1"/>
        </w:rPr>
        <w:t xml:space="preserve">Jeżeli wykonawca wykazuje doświadczenie nabyte </w:t>
      </w:r>
      <w:r w:rsidR="007D1463" w:rsidRPr="00ED7F17">
        <w:rPr>
          <w:rFonts w:ascii="Poppins" w:hAnsi="Poppins" w:cs="Poppins"/>
          <w:bCs/>
          <w:iCs/>
          <w:color w:val="000000" w:themeColor="text1"/>
        </w:rPr>
        <w:t xml:space="preserve">w ramach umowy/kontraktu/zamówienia realizowanego </w:t>
      </w:r>
      <w:r w:rsidRPr="00ED7F17">
        <w:rPr>
          <w:rFonts w:ascii="Poppins" w:hAnsi="Poppins" w:cs="Poppins"/>
          <w:bCs/>
          <w:iCs/>
          <w:color w:val="000000" w:themeColor="text1"/>
        </w:rPr>
        <w:t>przez wykonawców wspó</w:t>
      </w:r>
      <w:r w:rsidR="007D1463" w:rsidRPr="00ED7F17">
        <w:rPr>
          <w:rFonts w:ascii="Poppins" w:hAnsi="Poppins" w:cs="Poppins"/>
          <w:bCs/>
          <w:iCs/>
          <w:color w:val="000000" w:themeColor="text1"/>
        </w:rPr>
        <w:t>lnie ubiegających się o udzielenie zamówienia (konsorcjum), Zamawiający nie dopuszcza by wykonawca polegał na doświadczeniu grupy wykonawców, której był członkiem, jeżeli faktycznie nie wykonywał wykazywanego zakresu prac. Zamawiający zastrzega sobie możliwo</w:t>
      </w:r>
      <w:r w:rsidR="005C2ADB" w:rsidRPr="00ED7F17">
        <w:rPr>
          <w:rFonts w:ascii="Poppins" w:hAnsi="Poppins" w:cs="Poppins"/>
          <w:bCs/>
          <w:iCs/>
          <w:color w:val="000000" w:themeColor="text1"/>
        </w:rPr>
        <w:t>ść zwrócenia się do wykonawcy o </w:t>
      </w:r>
      <w:r w:rsidR="007D1463" w:rsidRPr="00ED7F17">
        <w:rPr>
          <w:rFonts w:ascii="Poppins" w:hAnsi="Poppins" w:cs="Poppins"/>
          <w:bCs/>
          <w:iCs/>
          <w:color w:val="000000" w:themeColor="text1"/>
        </w:rPr>
        <w:t>wyjaśnienia w zakresie faktycznie wykonywanego konkretnego zakresu prac oraz przedstawienia stosownych dowodów (np. Umowy konsorcjum) potwierdzających zakres obowiązków czy wystawionych przez wykonawcę faktur.</w:t>
      </w:r>
    </w:p>
    <w:p w14:paraId="06FE599A" w14:textId="5F7B0C29" w:rsidR="007D1463" w:rsidRPr="00ED7F17" w:rsidRDefault="007D1463" w:rsidP="003B1D3C">
      <w:pPr>
        <w:numPr>
          <w:ilvl w:val="0"/>
          <w:numId w:val="27"/>
        </w:numPr>
        <w:spacing w:after="0" w:line="276" w:lineRule="auto"/>
        <w:jc w:val="left"/>
        <w:rPr>
          <w:rFonts w:ascii="Poppins" w:hAnsi="Poppins" w:cs="Poppins"/>
          <w:bCs/>
          <w:iCs/>
          <w:color w:val="000000" w:themeColor="text1"/>
        </w:rPr>
      </w:pPr>
      <w:r w:rsidRPr="00ED7F17">
        <w:rPr>
          <w:rFonts w:ascii="Poppins" w:hAnsi="Poppins" w:cs="Poppins"/>
          <w:color w:val="000000" w:themeColor="text1"/>
        </w:rPr>
        <w:t>Jeżeli w dokumentach składanych w celu potwierdzenia spełniania warunku udz</w:t>
      </w:r>
      <w:r w:rsidR="005E09C4" w:rsidRPr="00ED7F17">
        <w:rPr>
          <w:rFonts w:ascii="Poppins" w:hAnsi="Poppins" w:cs="Poppins"/>
          <w:color w:val="000000" w:themeColor="text1"/>
        </w:rPr>
        <w:t>iału w </w:t>
      </w:r>
      <w:r w:rsidRPr="00ED7F17">
        <w:rPr>
          <w:rFonts w:ascii="Poppins" w:hAnsi="Poppins" w:cs="Poppins"/>
          <w:color w:val="000000" w:themeColor="text1"/>
        </w:rPr>
        <w:t xml:space="preserve">postępowaniu, kwoty będą wyrażane w walucie </w:t>
      </w:r>
      <w:r w:rsidRPr="00ED7F17">
        <w:rPr>
          <w:rFonts w:ascii="Poppins" w:hAnsi="Poppins" w:cs="Poppins"/>
          <w:color w:val="000000" w:themeColor="text1"/>
        </w:rPr>
        <w:lastRenderedPageBreak/>
        <w:t>obcej, kwoty te zostaną przeliczone na PLN wg średniego kursu PLN w stosunku do walut obcych ogłaszanego przez Narodowy Bank Polski (Tabela A kursów średnich walut obcych) w dniu wystawienia dokumentu. W przypadku barku publikacji kursów walut NBP obowiązujących w dniu, o którym mowa powyżej, zastosowanie ma kurs ostatnio ogłoszony przed tym dniem.</w:t>
      </w:r>
    </w:p>
    <w:p w14:paraId="4499EE66" w14:textId="605BA39B" w:rsidR="00892D96" w:rsidRPr="00ED7F17" w:rsidRDefault="00583079" w:rsidP="003B1D3C">
      <w:pPr>
        <w:pStyle w:val="Tekstpodstawowy"/>
        <w:numPr>
          <w:ilvl w:val="0"/>
          <w:numId w:val="32"/>
        </w:numPr>
        <w:spacing w:line="276" w:lineRule="auto"/>
        <w:jc w:val="left"/>
        <w:rPr>
          <w:rFonts w:ascii="Poppins" w:hAnsi="Poppins" w:cs="Poppins"/>
          <w:b/>
          <w:sz w:val="22"/>
          <w:szCs w:val="22"/>
        </w:rPr>
      </w:pPr>
      <w:r w:rsidRPr="00ED7F17">
        <w:rPr>
          <w:rFonts w:ascii="Poppins" w:hAnsi="Poppins" w:cs="Poppins"/>
          <w:b/>
          <w:sz w:val="22"/>
          <w:szCs w:val="22"/>
        </w:rPr>
        <w:t xml:space="preserve">w zakresie dysponowania </w:t>
      </w:r>
      <w:r w:rsidR="003E6D19" w:rsidRPr="00ED7F17">
        <w:rPr>
          <w:rFonts w:ascii="Poppins" w:hAnsi="Poppins" w:cs="Poppins"/>
          <w:b/>
          <w:sz w:val="22"/>
          <w:szCs w:val="22"/>
        </w:rPr>
        <w:t>osobami</w:t>
      </w:r>
      <w:r w:rsidR="0043439C" w:rsidRPr="00ED7F17">
        <w:rPr>
          <w:rFonts w:ascii="Poppins" w:hAnsi="Poppins" w:cs="Poppins"/>
          <w:b/>
          <w:sz w:val="22"/>
          <w:szCs w:val="22"/>
        </w:rPr>
        <w:t xml:space="preserve"> </w:t>
      </w:r>
    </w:p>
    <w:p w14:paraId="5690D812" w14:textId="0E8E78DC" w:rsidR="00C3330B" w:rsidRPr="00ED7F17" w:rsidRDefault="000520A8" w:rsidP="00ED7F17">
      <w:pPr>
        <w:pStyle w:val="Teksttreci0"/>
        <w:shd w:val="clear" w:color="auto" w:fill="auto"/>
        <w:spacing w:after="240" w:line="276" w:lineRule="auto"/>
        <w:ind w:left="1213" w:right="23" w:firstLine="0"/>
        <w:rPr>
          <w:rFonts w:ascii="Poppins" w:hAnsi="Poppins" w:cs="Poppins"/>
          <w:sz w:val="22"/>
          <w:szCs w:val="22"/>
        </w:rPr>
      </w:pPr>
      <w:r w:rsidRPr="00ED7F17">
        <w:rPr>
          <w:rFonts w:ascii="Poppins" w:hAnsi="Poppins" w:cs="Poppins"/>
          <w:sz w:val="22"/>
          <w:szCs w:val="22"/>
        </w:rPr>
        <w:t>Zamawiający nie stawia warunku w tym zakresie.</w:t>
      </w:r>
    </w:p>
    <w:p w14:paraId="0DBE1098" w14:textId="312DAAF6" w:rsidR="00C3330B" w:rsidRPr="00ED7F17" w:rsidRDefault="00C3330B" w:rsidP="003B1D3C">
      <w:pPr>
        <w:pStyle w:val="Akapitzlist"/>
        <w:numPr>
          <w:ilvl w:val="1"/>
          <w:numId w:val="35"/>
        </w:numPr>
        <w:spacing w:after="0"/>
        <w:ind w:left="567" w:hanging="567"/>
        <w:rPr>
          <w:rFonts w:ascii="Poppins" w:hAnsi="Poppins" w:cs="Poppins"/>
        </w:rPr>
      </w:pPr>
      <w:r w:rsidRPr="00ED7F17">
        <w:rPr>
          <w:rFonts w:ascii="Poppins" w:hAnsi="Poppins" w:cs="Poppins"/>
        </w:rPr>
        <w:t xml:space="preserve">W przypadku </w:t>
      </w:r>
      <w:r w:rsidRPr="00ED7F17">
        <w:rPr>
          <w:rFonts w:ascii="Poppins" w:hAnsi="Poppins" w:cs="Poppins"/>
          <w:b/>
        </w:rPr>
        <w:t>Wykonawców wspólnie ubiegających się</w:t>
      </w:r>
      <w:r w:rsidRPr="00ED7F17">
        <w:rPr>
          <w:rFonts w:ascii="Poppins" w:hAnsi="Poppins" w:cs="Poppins"/>
        </w:rPr>
        <w:t xml:space="preserve"> o udzielenie zamówienia warunki, o których mowa w ust. 2 powyżej zostaną spełnione </w:t>
      </w:r>
      <w:r w:rsidR="006516F8" w:rsidRPr="00ED7F17">
        <w:rPr>
          <w:rFonts w:ascii="Poppins" w:hAnsi="Poppins" w:cs="Poppins"/>
        </w:rPr>
        <w:t>wyłącznie, jeżeli</w:t>
      </w:r>
      <w:r w:rsidRPr="00ED7F17">
        <w:rPr>
          <w:rFonts w:ascii="Poppins" w:hAnsi="Poppins" w:cs="Poppins"/>
        </w:rPr>
        <w:t xml:space="preserve">: </w:t>
      </w:r>
    </w:p>
    <w:p w14:paraId="4F8F59D4" w14:textId="4822B5E8" w:rsidR="00C3330B" w:rsidRPr="00ED7F17" w:rsidRDefault="00C3330B" w:rsidP="003B1D3C">
      <w:pPr>
        <w:numPr>
          <w:ilvl w:val="1"/>
          <w:numId w:val="17"/>
        </w:numPr>
        <w:spacing w:after="0" w:line="276" w:lineRule="auto"/>
        <w:ind w:left="1134" w:hanging="283"/>
        <w:jc w:val="left"/>
        <w:rPr>
          <w:rFonts w:ascii="Poppins" w:hAnsi="Poppins" w:cs="Poppins"/>
        </w:rPr>
      </w:pPr>
      <w:r w:rsidRPr="00ED7F17">
        <w:rPr>
          <w:rFonts w:ascii="Poppins" w:hAnsi="Poppins" w:cs="Poppins"/>
          <w:b/>
        </w:rPr>
        <w:t>warunek dotyczący zdolności technicznej lub zawodowej w zakresie doświadczenia</w:t>
      </w:r>
      <w:r w:rsidRPr="00ED7F17">
        <w:rPr>
          <w:rFonts w:ascii="Poppins" w:hAnsi="Poppins" w:cs="Poppins"/>
        </w:rPr>
        <w:t xml:space="preserve"> zostanie spełniony, jeżeli </w:t>
      </w:r>
      <w:r w:rsidR="006C7A06" w:rsidRPr="00ED7F17">
        <w:rPr>
          <w:rFonts w:ascii="Poppins" w:hAnsi="Poppins" w:cs="Poppins"/>
        </w:rPr>
        <w:t>chociaż jeden z Wykonawców lub podmiotów udostępniających zasoby spełnia warunek samodzielnie (</w:t>
      </w:r>
      <w:r w:rsidR="00734985" w:rsidRPr="00ED7F17">
        <w:rPr>
          <w:rFonts w:ascii="Poppins" w:hAnsi="Poppins" w:cs="Poppins"/>
        </w:rPr>
        <w:t xml:space="preserve">nie jest </w:t>
      </w:r>
      <w:r w:rsidR="006C7A06" w:rsidRPr="00ED7F17">
        <w:rPr>
          <w:rFonts w:ascii="Poppins" w:hAnsi="Poppins" w:cs="Poppins"/>
        </w:rPr>
        <w:t>możliwe sumowanie</w:t>
      </w:r>
      <w:r w:rsidRPr="00ED7F17">
        <w:rPr>
          <w:rFonts w:ascii="Poppins" w:hAnsi="Poppins" w:cs="Poppins"/>
        </w:rPr>
        <w:t xml:space="preserve"> doświadczenia), </w:t>
      </w:r>
    </w:p>
    <w:p w14:paraId="0AFC3490" w14:textId="346208E0" w:rsidR="006A17B4" w:rsidRPr="00ED7F17" w:rsidRDefault="006A17B4" w:rsidP="003B1D3C">
      <w:pPr>
        <w:pStyle w:val="Akapitzlist"/>
        <w:numPr>
          <w:ilvl w:val="1"/>
          <w:numId w:val="17"/>
        </w:numPr>
        <w:ind w:left="1134" w:hanging="283"/>
        <w:rPr>
          <w:rFonts w:ascii="Poppins" w:hAnsi="Poppins" w:cs="Poppins"/>
        </w:rPr>
      </w:pPr>
      <w:r w:rsidRPr="00ED7F17">
        <w:rPr>
          <w:rFonts w:ascii="Poppins" w:hAnsi="Poppins" w:cs="Poppins"/>
          <w:b/>
          <w:bCs/>
        </w:rPr>
        <w:t>warunek dotyczący zdolności technicznej lub zawodowej w zakresie dysponowania osobami</w:t>
      </w:r>
      <w:r w:rsidRPr="00ED7F17">
        <w:rPr>
          <w:rFonts w:ascii="Poppins" w:hAnsi="Poppins" w:cs="Poppins"/>
        </w:rPr>
        <w:t xml:space="preserve"> zostanie spełniony, jeżeli Wykonawcy lub podmioty udostępniający zasoby spełnią warunek łącznie, </w:t>
      </w:r>
    </w:p>
    <w:p w14:paraId="59420A09" w14:textId="23FE07F2" w:rsidR="00C3330B" w:rsidRPr="00ED7F17" w:rsidRDefault="00C3330B" w:rsidP="003B1D3C">
      <w:pPr>
        <w:pStyle w:val="Akapitzlist"/>
        <w:numPr>
          <w:ilvl w:val="1"/>
          <w:numId w:val="27"/>
        </w:numPr>
        <w:spacing w:after="240"/>
        <w:ind w:left="567" w:hanging="567"/>
        <w:contextualSpacing w:val="0"/>
        <w:rPr>
          <w:rFonts w:ascii="Poppins" w:hAnsi="Poppins" w:cs="Poppins"/>
        </w:rPr>
      </w:pPr>
      <w:r w:rsidRPr="00ED7F17">
        <w:rPr>
          <w:rFonts w:ascii="Poppins" w:hAnsi="Poppins" w:cs="Poppins"/>
        </w:rPr>
        <w:t>Zamawiający może na każdym etapie postępowania, uznać, że wykonawca nie posiada wymaganych zdolności, jeżeli posiadanie przez wykonawcę sprzecznych interesów, w szczególności zaangażowanie zasobów technicznych lub zawodowych wykonawcy w inne przedsięwzięcia gospodarcze wykonaw</w:t>
      </w:r>
      <w:r w:rsidR="005E09C4" w:rsidRPr="00ED7F17">
        <w:rPr>
          <w:rFonts w:ascii="Poppins" w:hAnsi="Poppins" w:cs="Poppins"/>
        </w:rPr>
        <w:t>cy może mieć negatywny wpływ na </w:t>
      </w:r>
      <w:r w:rsidRPr="00ED7F17">
        <w:rPr>
          <w:rFonts w:ascii="Poppins" w:hAnsi="Poppins" w:cs="Poppins"/>
        </w:rPr>
        <w:t>realizację zamówienia.</w:t>
      </w:r>
    </w:p>
    <w:p w14:paraId="02EF6DC7" w14:textId="77777777" w:rsidR="00A02840" w:rsidRPr="00A02840" w:rsidRDefault="00C3330B" w:rsidP="003B1D3C">
      <w:pPr>
        <w:pStyle w:val="Akapitzlist"/>
        <w:numPr>
          <w:ilvl w:val="0"/>
          <w:numId w:val="12"/>
        </w:numPr>
        <w:spacing w:after="0"/>
        <w:ind w:left="426" w:hanging="426"/>
        <w:rPr>
          <w:rFonts w:ascii="Poppins" w:hAnsi="Poppins" w:cs="Poppins"/>
        </w:rPr>
      </w:pPr>
      <w:r w:rsidRPr="00A02840">
        <w:rPr>
          <w:rFonts w:ascii="Poppins" w:hAnsi="Poppins" w:cs="Poppins"/>
          <w:b/>
        </w:rPr>
        <w:t>Kwalifikacja podmiotowa wykon</w:t>
      </w:r>
      <w:r w:rsidR="005C2ADB" w:rsidRPr="00A02840">
        <w:rPr>
          <w:rFonts w:ascii="Poppins" w:hAnsi="Poppins" w:cs="Poppins"/>
          <w:b/>
        </w:rPr>
        <w:t>awców, czyli wykaz oświadczeń i </w:t>
      </w:r>
      <w:r w:rsidRPr="00A02840">
        <w:rPr>
          <w:rFonts w:ascii="Poppins" w:hAnsi="Poppins" w:cs="Poppins"/>
          <w:b/>
        </w:rPr>
        <w:t>dokumentów, jakich wykonawcy obowiązani będą dostarczyć w celu potwierdzenia braku podstaw do wykluczenia oraz spełniania warunków udziału w postępowaniu.</w:t>
      </w:r>
    </w:p>
    <w:p w14:paraId="204B04BA" w14:textId="5246D893" w:rsidR="00A02840" w:rsidRPr="00A02840" w:rsidRDefault="00AB366F" w:rsidP="003B1D3C">
      <w:pPr>
        <w:pStyle w:val="Akapitzlist"/>
        <w:numPr>
          <w:ilvl w:val="1"/>
          <w:numId w:val="12"/>
        </w:numPr>
        <w:spacing w:after="0"/>
        <w:rPr>
          <w:rFonts w:ascii="Poppins" w:hAnsi="Poppins" w:cs="Poppins"/>
        </w:rPr>
      </w:pPr>
      <w:r w:rsidRPr="00A02840">
        <w:rPr>
          <w:rFonts w:ascii="Poppins" w:hAnsi="Poppins" w:cs="Poppins"/>
        </w:rPr>
        <w:t>W niniejszym postępowaniu o udzielenie zamówienia publicznego Zamawiający żąda złożenia podmiotowych środków dowodowych na potwierdzenie:</w:t>
      </w:r>
    </w:p>
    <w:p w14:paraId="36EB69D0" w14:textId="77777777" w:rsidR="00A02840" w:rsidRDefault="00AB366F" w:rsidP="003B1D3C">
      <w:pPr>
        <w:pStyle w:val="Akapitzlist"/>
        <w:numPr>
          <w:ilvl w:val="2"/>
          <w:numId w:val="49"/>
        </w:numPr>
        <w:spacing w:after="0"/>
        <w:rPr>
          <w:rFonts w:ascii="Poppins" w:hAnsi="Poppins" w:cs="Poppins"/>
        </w:rPr>
      </w:pPr>
      <w:r w:rsidRPr="00A02840">
        <w:rPr>
          <w:rFonts w:ascii="Poppins" w:hAnsi="Poppins" w:cs="Poppins"/>
        </w:rPr>
        <w:t>braku podstaw do wykluczenia,</w:t>
      </w:r>
    </w:p>
    <w:p w14:paraId="55BDE479" w14:textId="77777777" w:rsidR="00A02840" w:rsidRPr="00A02840" w:rsidRDefault="00AB366F" w:rsidP="003B1D3C">
      <w:pPr>
        <w:pStyle w:val="Akapitzlist"/>
        <w:numPr>
          <w:ilvl w:val="2"/>
          <w:numId w:val="49"/>
        </w:numPr>
        <w:spacing w:before="240" w:after="0"/>
        <w:rPr>
          <w:rFonts w:ascii="Poppins" w:hAnsi="Poppins" w:cs="Poppins"/>
          <w:b/>
        </w:rPr>
      </w:pPr>
      <w:r w:rsidRPr="00A02840">
        <w:rPr>
          <w:rFonts w:ascii="Poppins" w:hAnsi="Poppins" w:cs="Poppins"/>
        </w:rPr>
        <w:t>spełnienia warunków udziału w postępowani</w:t>
      </w:r>
      <w:r w:rsidR="00A02840" w:rsidRPr="00A02840">
        <w:rPr>
          <w:rFonts w:ascii="Poppins" w:hAnsi="Poppins" w:cs="Poppins"/>
        </w:rPr>
        <w:t xml:space="preserve">a </w:t>
      </w:r>
      <w:r w:rsidR="009C081E" w:rsidRPr="00A02840">
        <w:rPr>
          <w:rFonts w:ascii="Poppins" w:hAnsi="Poppins" w:cs="Poppins"/>
        </w:rPr>
        <w:t>w</w:t>
      </w:r>
      <w:r w:rsidRPr="00A02840">
        <w:rPr>
          <w:rFonts w:ascii="Poppins" w:hAnsi="Poppins" w:cs="Poppins"/>
        </w:rPr>
        <w:t xml:space="preserve"> formie określonej w Rozporządzeniu Ministra Rozwoju, </w:t>
      </w:r>
      <w:r w:rsidR="00573D06" w:rsidRPr="00A02840">
        <w:rPr>
          <w:rFonts w:ascii="Poppins" w:hAnsi="Poppins" w:cs="Poppins"/>
        </w:rPr>
        <w:t>Pracy</w:t>
      </w:r>
      <w:r w:rsidRPr="00A02840">
        <w:rPr>
          <w:rFonts w:ascii="Poppins" w:hAnsi="Poppins" w:cs="Poppins"/>
        </w:rPr>
        <w:t xml:space="preserve"> i Technologii z dnia 23 grudnia </w:t>
      </w:r>
      <w:r w:rsidRPr="00A02840">
        <w:rPr>
          <w:rFonts w:ascii="Poppins" w:hAnsi="Poppins" w:cs="Poppins"/>
        </w:rPr>
        <w:lastRenderedPageBreak/>
        <w:t>2020r. w sprawie podmiotowych środków dowodowych oraz innych dokumentów lub oświadczeń, jakich może żądać zamawiający od wykonawcy.</w:t>
      </w:r>
    </w:p>
    <w:p w14:paraId="79877CDC" w14:textId="7A36B40B" w:rsidR="00A02840" w:rsidRDefault="00C3330B" w:rsidP="003B1D3C">
      <w:pPr>
        <w:pStyle w:val="Akapitzlist"/>
        <w:numPr>
          <w:ilvl w:val="1"/>
          <w:numId w:val="12"/>
        </w:numPr>
        <w:spacing w:before="240" w:after="0"/>
        <w:ind w:left="851"/>
        <w:rPr>
          <w:rFonts w:ascii="Poppins" w:hAnsi="Poppins" w:cs="Poppins"/>
          <w:b/>
        </w:rPr>
      </w:pPr>
      <w:r w:rsidRPr="00A02840">
        <w:rPr>
          <w:rFonts w:ascii="Poppins" w:hAnsi="Poppins" w:cs="Poppins"/>
          <w:b/>
        </w:rPr>
        <w:t>Zamawiający wezwie wykonawcę, którego ofert</w:t>
      </w:r>
      <w:r w:rsidR="009C081E" w:rsidRPr="00A02840">
        <w:rPr>
          <w:rFonts w:ascii="Poppins" w:hAnsi="Poppins" w:cs="Poppins"/>
          <w:b/>
        </w:rPr>
        <w:t>a została najwyżej oceniona, do</w:t>
      </w:r>
      <w:r w:rsidR="003B2A3F">
        <w:rPr>
          <w:rFonts w:ascii="Poppins" w:hAnsi="Poppins" w:cs="Poppins"/>
          <w:b/>
        </w:rPr>
        <w:t xml:space="preserve"> </w:t>
      </w:r>
      <w:r w:rsidRPr="00A02840">
        <w:rPr>
          <w:rFonts w:ascii="Poppins" w:hAnsi="Poppins" w:cs="Poppins"/>
          <w:b/>
        </w:rPr>
        <w:t>złożenia w</w:t>
      </w:r>
      <w:r w:rsidR="003B2A3F">
        <w:rPr>
          <w:rFonts w:ascii="Poppins" w:hAnsi="Poppins" w:cs="Poppins"/>
          <w:b/>
        </w:rPr>
        <w:t xml:space="preserve"> </w:t>
      </w:r>
      <w:r w:rsidRPr="00A02840">
        <w:rPr>
          <w:rFonts w:ascii="Poppins" w:hAnsi="Poppins" w:cs="Poppins"/>
          <w:b/>
        </w:rPr>
        <w:t xml:space="preserve">wyznaczonym terminie, nie krótszym niż </w:t>
      </w:r>
      <w:r w:rsidR="00647050" w:rsidRPr="00A02840">
        <w:rPr>
          <w:rFonts w:ascii="Poppins" w:hAnsi="Poppins" w:cs="Poppins"/>
          <w:b/>
        </w:rPr>
        <w:t>10</w:t>
      </w:r>
      <w:r w:rsidRPr="00A02840">
        <w:rPr>
          <w:rFonts w:ascii="Poppins" w:hAnsi="Poppins" w:cs="Poppins"/>
          <w:b/>
        </w:rPr>
        <w:t xml:space="preserve"> dni od dnia wezwania, następujących podmiotowych środków dowodowych:</w:t>
      </w:r>
    </w:p>
    <w:p w14:paraId="47340F73" w14:textId="07C1875E" w:rsidR="00A02840" w:rsidRPr="00A02840" w:rsidRDefault="00647050" w:rsidP="003B1D3C">
      <w:pPr>
        <w:pStyle w:val="Akapitzlist"/>
        <w:numPr>
          <w:ilvl w:val="2"/>
          <w:numId w:val="12"/>
        </w:numPr>
        <w:spacing w:before="240" w:after="0"/>
        <w:rPr>
          <w:rFonts w:ascii="Poppins" w:hAnsi="Poppins" w:cs="Poppins"/>
          <w:b/>
        </w:rPr>
      </w:pPr>
      <w:r w:rsidRPr="00A02840">
        <w:rPr>
          <w:rFonts w:ascii="Poppins" w:hAnsi="Poppins" w:cs="Poppins"/>
          <w:b/>
        </w:rPr>
        <w:t xml:space="preserve">Informację z Krajowego Rejestru Karnego </w:t>
      </w:r>
      <w:r w:rsidRPr="00A02840">
        <w:rPr>
          <w:rFonts w:ascii="Poppins" w:hAnsi="Poppins" w:cs="Poppins"/>
          <w:bCs/>
        </w:rPr>
        <w:t>w zakresie art. 108 ust. 1 pkt 1 i 2 ustawy PZP</w:t>
      </w:r>
      <w:r w:rsidR="003450E0">
        <w:rPr>
          <w:rFonts w:ascii="Poppins" w:hAnsi="Poppins" w:cs="Poppins"/>
          <w:bCs/>
        </w:rPr>
        <w:t xml:space="preserve">, </w:t>
      </w:r>
      <w:r w:rsidRPr="00A02840">
        <w:rPr>
          <w:rFonts w:ascii="Poppins" w:hAnsi="Poppins" w:cs="Poppins"/>
          <w:bCs/>
        </w:rPr>
        <w:t xml:space="preserve">art. 108 ust. 1 pkt 4 </w:t>
      </w:r>
      <w:r w:rsidR="003450E0" w:rsidRPr="00A02840">
        <w:rPr>
          <w:rFonts w:ascii="Poppins" w:hAnsi="Poppins" w:cs="Poppins"/>
          <w:bCs/>
        </w:rPr>
        <w:t xml:space="preserve">oraz </w:t>
      </w:r>
      <w:r w:rsidR="003450E0" w:rsidRPr="003450E0">
        <w:rPr>
          <w:rFonts w:ascii="Poppins" w:hAnsi="Poppins" w:cs="Poppins"/>
          <w:bCs/>
        </w:rPr>
        <w:t>w art. 109 ust. 1 pkt. 7</w:t>
      </w:r>
      <w:r w:rsidR="003450E0">
        <w:rPr>
          <w:rFonts w:ascii="Poppins" w:hAnsi="Poppins" w:cs="Poppins"/>
          <w:bCs/>
        </w:rPr>
        <w:t xml:space="preserve"> </w:t>
      </w:r>
      <w:r w:rsidRPr="00A02840">
        <w:rPr>
          <w:rFonts w:ascii="Poppins" w:hAnsi="Poppins" w:cs="Poppins"/>
          <w:bCs/>
        </w:rPr>
        <w:t>ustawy PZP – sporządzonej nie wcześniej niż 6 miesięcy przed jej złożeniem;</w:t>
      </w:r>
    </w:p>
    <w:p w14:paraId="0B05A58B" w14:textId="161BD421" w:rsidR="00A02840" w:rsidRPr="00A02840" w:rsidRDefault="00647050" w:rsidP="003B1D3C">
      <w:pPr>
        <w:pStyle w:val="Akapitzlist"/>
        <w:numPr>
          <w:ilvl w:val="2"/>
          <w:numId w:val="12"/>
        </w:numPr>
        <w:spacing w:before="240" w:after="0"/>
        <w:rPr>
          <w:rFonts w:ascii="Poppins" w:hAnsi="Poppins" w:cs="Poppins"/>
          <w:b/>
        </w:rPr>
      </w:pPr>
      <w:r w:rsidRPr="00A02840">
        <w:rPr>
          <w:rFonts w:ascii="Poppins" w:hAnsi="Poppins" w:cs="Poppins"/>
          <w:b/>
        </w:rPr>
        <w:t xml:space="preserve">Oświadczenie, w zakresie art. 108 ust. 1 pkt 5 ustawy, o braku przynależności do tej samej grupy kapitałowej </w:t>
      </w:r>
      <w:r w:rsidRPr="00A02840">
        <w:rPr>
          <w:rFonts w:ascii="Poppins" w:hAnsi="Poppins" w:cs="Poppins"/>
          <w:bCs/>
        </w:rPr>
        <w:t>w rozumieniu ustawy z dnia 16 lutego 2007 r. o ochronie konkurencji i konsumentów, z innym wykonawcą, który złożył odrębną ofertę lub ofertę częściową, albo oświadczenia o przynależności do tej samej grupy kapitałowej wraz z dokumentami lub informacjami potwierdzającymi przygotowanie oferty lub oferty częściowej niezależnie od innego wykonawcy należącego do tej samej grupy kapitałowej</w:t>
      </w:r>
      <w:r w:rsidR="00D205A4" w:rsidRPr="00D205A4">
        <w:rPr>
          <w:rFonts w:ascii="Poppins" w:hAnsi="Poppins" w:cs="Poppins"/>
          <w:bCs/>
        </w:rPr>
        <w:t xml:space="preserve"> </w:t>
      </w:r>
      <w:r w:rsidR="00D205A4" w:rsidRPr="00A02840">
        <w:rPr>
          <w:rFonts w:ascii="Poppins" w:hAnsi="Poppins" w:cs="Poppins"/>
          <w:bCs/>
        </w:rPr>
        <w:t xml:space="preserve">- </w:t>
      </w:r>
      <w:r w:rsidR="00D205A4" w:rsidRPr="00D205A4">
        <w:rPr>
          <w:rFonts w:ascii="Poppins" w:hAnsi="Poppins" w:cs="Poppins"/>
          <w:b/>
        </w:rPr>
        <w:t xml:space="preserve">załącznik nr </w:t>
      </w:r>
      <w:r w:rsidR="00D21E0B">
        <w:rPr>
          <w:rFonts w:ascii="Poppins" w:hAnsi="Poppins" w:cs="Poppins"/>
          <w:b/>
        </w:rPr>
        <w:t>4</w:t>
      </w:r>
      <w:r w:rsidR="00D205A4" w:rsidRPr="00D205A4">
        <w:rPr>
          <w:rFonts w:ascii="Poppins" w:hAnsi="Poppins" w:cs="Poppins"/>
          <w:b/>
        </w:rPr>
        <w:t xml:space="preserve"> do SWZ</w:t>
      </w:r>
    </w:p>
    <w:p w14:paraId="19FAA4E4" w14:textId="547438C0" w:rsidR="00A02840" w:rsidRDefault="00647050" w:rsidP="003B1D3C">
      <w:pPr>
        <w:pStyle w:val="Akapitzlist"/>
        <w:numPr>
          <w:ilvl w:val="2"/>
          <w:numId w:val="12"/>
        </w:numPr>
        <w:spacing w:before="240" w:after="0"/>
        <w:rPr>
          <w:rFonts w:ascii="Poppins" w:hAnsi="Poppins" w:cs="Poppins"/>
          <w:b/>
        </w:rPr>
      </w:pPr>
      <w:r w:rsidRPr="00A02840">
        <w:rPr>
          <w:rFonts w:ascii="Poppins" w:hAnsi="Poppins" w:cs="Poppins"/>
          <w:b/>
        </w:rPr>
        <w:t xml:space="preserve">zaświadczenia właściwego naczelnika urzędu skarbowego </w:t>
      </w:r>
      <w:r w:rsidRPr="00A02840">
        <w:rPr>
          <w:rFonts w:ascii="Poppins" w:hAnsi="Poppins" w:cs="Poppins"/>
          <w:bCs/>
        </w:rPr>
        <w:t xml:space="preserve">potwierdzającego, że wykonawca nie zalega z opłacaniem podatków, w zakresie art. 109 ust.1 pkt </w:t>
      </w:r>
      <w:r w:rsidR="00626EFF">
        <w:rPr>
          <w:rFonts w:ascii="Poppins" w:hAnsi="Poppins" w:cs="Poppins"/>
          <w:bCs/>
        </w:rPr>
        <w:t>1</w:t>
      </w:r>
      <w:r w:rsidR="00CC21CD">
        <w:rPr>
          <w:rFonts w:ascii="Poppins" w:hAnsi="Poppins" w:cs="Poppins"/>
          <w:bCs/>
        </w:rPr>
        <w:t>)</w:t>
      </w:r>
      <w:r w:rsidRPr="00A02840">
        <w:rPr>
          <w:rFonts w:ascii="Poppins" w:hAnsi="Poppins" w:cs="Poppins"/>
          <w:bCs/>
        </w:rPr>
        <w:t xml:space="preserve"> </w:t>
      </w:r>
      <w:proofErr w:type="spellStart"/>
      <w:r w:rsidRPr="00A02840">
        <w:rPr>
          <w:rFonts w:ascii="Poppins" w:hAnsi="Poppins" w:cs="Poppins"/>
          <w:bCs/>
        </w:rPr>
        <w:t>Pzp</w:t>
      </w:r>
      <w:proofErr w:type="spellEnd"/>
      <w:r w:rsidRPr="00A02840">
        <w:rPr>
          <w:rFonts w:ascii="Poppins" w:hAnsi="Poppins" w:cs="Poppins"/>
          <w:bCs/>
        </w:rPr>
        <w:t>, wystawionego nie wcześniej niż 3 miesiące przed jego złożeniem a w przypadku zalegania z opłacaniem podatków lub opłat wraz z zaświadczeniem zamawiający żąda złożenia dokumentów potwierdzających,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</w:t>
      </w:r>
      <w:r w:rsidRPr="00A02840">
        <w:rPr>
          <w:rFonts w:ascii="Poppins" w:hAnsi="Poppins" w:cs="Poppins"/>
          <w:b/>
        </w:rPr>
        <w:t>;</w:t>
      </w:r>
    </w:p>
    <w:p w14:paraId="5E654D5E" w14:textId="77777777" w:rsidR="00A02840" w:rsidRPr="00A02840" w:rsidRDefault="00647050" w:rsidP="003B1D3C">
      <w:pPr>
        <w:pStyle w:val="Akapitzlist"/>
        <w:numPr>
          <w:ilvl w:val="2"/>
          <w:numId w:val="12"/>
        </w:numPr>
        <w:spacing w:before="240" w:after="0"/>
        <w:rPr>
          <w:rFonts w:ascii="Poppins" w:hAnsi="Poppins" w:cs="Poppins"/>
          <w:b/>
        </w:rPr>
      </w:pPr>
      <w:r w:rsidRPr="00A02840">
        <w:rPr>
          <w:rFonts w:ascii="Poppins" w:hAnsi="Poppins" w:cs="Poppins"/>
          <w:b/>
        </w:rPr>
        <w:t xml:space="preserve">zaświadczenia albo innego dokumentu właściwej terenowej jednostki organizacyjnej Zakładu Ubezpieczeń Społecznych </w:t>
      </w:r>
      <w:r w:rsidRPr="00A02840">
        <w:rPr>
          <w:rFonts w:ascii="Poppins" w:hAnsi="Poppins" w:cs="Poppins"/>
          <w:bCs/>
        </w:rPr>
        <w:t xml:space="preserve">lub właściwego oddziału regionalnego lub właściwej placówki terenowej Kasy Rolniczego Ubezpieczenia Społecznego potwierdzającego, że wykonawca nie zalega z opłacaniem składek na ubezpieczenia społeczne i zdrowotne, w zakresie art. 109 ust. 1 pkt 1 ustawy, wystawionego nie wcześniej niż 3 miesiące przed jego złożeniem, a w przypadku zalegania z opłacaniem składek na </w:t>
      </w:r>
      <w:r w:rsidRPr="00A02840">
        <w:rPr>
          <w:rFonts w:ascii="Poppins" w:hAnsi="Poppins" w:cs="Poppins"/>
          <w:bCs/>
        </w:rPr>
        <w:lastRenderedPageBreak/>
        <w:t>ubezpieczenia społeczne lub zdrowotne wraz z zaświadczeniem albo innym dokumentem zamawiający żąda złożenia dokumentów potwierdzających,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należności;</w:t>
      </w:r>
    </w:p>
    <w:p w14:paraId="3597ED1D" w14:textId="77777777" w:rsidR="00A02840" w:rsidRPr="00A02840" w:rsidRDefault="00647050" w:rsidP="003B1D3C">
      <w:pPr>
        <w:pStyle w:val="Akapitzlist"/>
        <w:numPr>
          <w:ilvl w:val="2"/>
          <w:numId w:val="12"/>
        </w:numPr>
        <w:spacing w:before="240" w:after="0"/>
        <w:rPr>
          <w:rFonts w:ascii="Poppins" w:hAnsi="Poppins" w:cs="Poppins"/>
          <w:b/>
        </w:rPr>
      </w:pPr>
      <w:r w:rsidRPr="00A02840">
        <w:rPr>
          <w:rFonts w:ascii="Poppins" w:hAnsi="Poppins" w:cs="Poppins"/>
          <w:b/>
        </w:rPr>
        <w:t>Odpis lub informację z Krajowego Rejestru Sądowego lub z Centralnej Ewidencji i Informacji o Działalności Gospodarczej</w:t>
      </w:r>
      <w:r w:rsidRPr="00A02840">
        <w:rPr>
          <w:rFonts w:ascii="Poppins" w:hAnsi="Poppins" w:cs="Poppins"/>
          <w:bCs/>
        </w:rPr>
        <w:t>, w zakresie art. 109 ust. 1 pkt 4 ustawy PZP, sporządzonych nie wcześniej niż 3 miesiące przed jej złożeniem, jeżeli odrębne przepisy wymagają wpisu do rejestru lub ewidencji</w:t>
      </w:r>
    </w:p>
    <w:p w14:paraId="6CFF56A8" w14:textId="38B4E97E" w:rsidR="00A02840" w:rsidRPr="00A02840" w:rsidRDefault="00647050" w:rsidP="003B1D3C">
      <w:pPr>
        <w:pStyle w:val="Akapitzlist"/>
        <w:numPr>
          <w:ilvl w:val="2"/>
          <w:numId w:val="12"/>
        </w:numPr>
        <w:spacing w:before="240" w:after="0"/>
        <w:rPr>
          <w:rFonts w:ascii="Poppins" w:hAnsi="Poppins" w:cs="Poppins"/>
          <w:b/>
        </w:rPr>
      </w:pPr>
      <w:r w:rsidRPr="00A02840">
        <w:rPr>
          <w:rFonts w:ascii="Poppins" w:hAnsi="Poppins" w:cs="Poppins"/>
          <w:b/>
        </w:rPr>
        <w:t xml:space="preserve">wykaz usług </w:t>
      </w:r>
      <w:r w:rsidRPr="00A02840">
        <w:rPr>
          <w:rFonts w:ascii="Poppins" w:hAnsi="Poppins" w:cs="Poppins"/>
          <w:bCs/>
        </w:rPr>
        <w:t xml:space="preserve">wykonanych, a w przypadku świadczeń okresowych lub ciągłych również wykonywanych, w okresie ostatnich trzech lat przed upływem terminu składania ofert, a jeżeli okres prowadzenia działalności jest krótszy - w tym okresie, wraz z podaniem ich wartości, przedmiotu, dat wykonania i podmiotów, na rzecz których usługi zostały wykonane, oraz załączeniem dowodów określających czy te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- </w:t>
      </w:r>
      <w:r w:rsidRPr="00D205A4">
        <w:rPr>
          <w:rFonts w:ascii="Poppins" w:hAnsi="Poppins" w:cs="Poppins"/>
          <w:b/>
        </w:rPr>
        <w:t xml:space="preserve">załącznik nr </w:t>
      </w:r>
      <w:r w:rsidR="00D21E0B">
        <w:rPr>
          <w:rFonts w:ascii="Poppins" w:hAnsi="Poppins" w:cs="Poppins"/>
          <w:b/>
        </w:rPr>
        <w:t>5</w:t>
      </w:r>
      <w:r w:rsidRPr="00D205A4">
        <w:rPr>
          <w:rFonts w:ascii="Poppins" w:hAnsi="Poppins" w:cs="Poppins"/>
          <w:b/>
        </w:rPr>
        <w:t xml:space="preserve"> do SWZ</w:t>
      </w:r>
      <w:r w:rsidRPr="00A02840">
        <w:rPr>
          <w:rFonts w:ascii="Poppins" w:hAnsi="Poppins" w:cs="Poppins"/>
          <w:bCs/>
        </w:rPr>
        <w:t>;</w:t>
      </w:r>
    </w:p>
    <w:p w14:paraId="1712C68E" w14:textId="5D4EEF5A" w:rsidR="00A02840" w:rsidRPr="00EB4D0B" w:rsidRDefault="00647050" w:rsidP="00EB4D0B">
      <w:pPr>
        <w:pStyle w:val="Akapitzlist"/>
        <w:numPr>
          <w:ilvl w:val="2"/>
          <w:numId w:val="12"/>
        </w:numPr>
        <w:spacing w:before="240" w:after="0"/>
        <w:ind w:left="1276" w:hanging="568"/>
        <w:rPr>
          <w:rFonts w:ascii="Poppins" w:hAnsi="Poppins" w:cs="Poppins"/>
        </w:rPr>
      </w:pPr>
      <w:r w:rsidRPr="00A02840">
        <w:rPr>
          <w:rFonts w:ascii="Poppins" w:hAnsi="Poppins" w:cs="Poppins"/>
          <w:b/>
        </w:rPr>
        <w:t xml:space="preserve">wykaz narzędzi, </w:t>
      </w:r>
      <w:r w:rsidRPr="00A02840">
        <w:rPr>
          <w:rFonts w:ascii="Poppins" w:hAnsi="Poppins" w:cs="Poppins"/>
          <w:bCs/>
        </w:rPr>
        <w:t>wyposażenia zakładu i urządzeń technicznych dostępnych wykonawcy usług wraz z informacją o podstawie do dysponowania tymi zasobami</w:t>
      </w:r>
      <w:r w:rsidR="00D205A4">
        <w:rPr>
          <w:rFonts w:ascii="Poppins" w:hAnsi="Poppins" w:cs="Poppins"/>
          <w:bCs/>
        </w:rPr>
        <w:t xml:space="preserve"> - </w:t>
      </w:r>
      <w:r w:rsidRPr="00D205A4">
        <w:rPr>
          <w:rFonts w:ascii="Poppins" w:hAnsi="Poppins" w:cs="Poppins"/>
          <w:b/>
        </w:rPr>
        <w:t xml:space="preserve">załącznik nr </w:t>
      </w:r>
      <w:r w:rsidR="00D21E0B">
        <w:rPr>
          <w:rFonts w:ascii="Poppins" w:hAnsi="Poppins" w:cs="Poppins"/>
          <w:b/>
        </w:rPr>
        <w:t>6</w:t>
      </w:r>
      <w:r w:rsidRPr="00D205A4">
        <w:rPr>
          <w:rFonts w:ascii="Poppins" w:hAnsi="Poppins" w:cs="Poppins"/>
          <w:b/>
        </w:rPr>
        <w:t xml:space="preserve"> do SWZ</w:t>
      </w:r>
    </w:p>
    <w:p w14:paraId="3AEEAD6C" w14:textId="714FB2C8" w:rsidR="00EB4D0B" w:rsidRPr="00EB4D0B" w:rsidRDefault="00EB4D0B" w:rsidP="003526EB">
      <w:pPr>
        <w:pStyle w:val="Akapitzlist"/>
        <w:numPr>
          <w:ilvl w:val="2"/>
          <w:numId w:val="12"/>
        </w:numPr>
        <w:spacing w:before="240" w:after="0"/>
        <w:rPr>
          <w:rFonts w:ascii="Poppins" w:hAnsi="Poppins" w:cs="Poppins"/>
          <w:color w:val="FF0000"/>
        </w:rPr>
      </w:pPr>
      <w:r w:rsidRPr="00EB4D0B">
        <w:rPr>
          <w:rFonts w:ascii="Poppins" w:hAnsi="Poppins" w:cs="Poppins"/>
        </w:rPr>
        <w:lastRenderedPageBreak/>
        <w:t>oświadczenie wykonawcy o aktualności informacji zawartych w oświadczeniu JEDZ, w zakresie podstaw wykluczenia z postępowania wskazanych przez zamawiającego (art. 108 ust. 1 pkt 3, pkt.4,</w:t>
      </w:r>
      <w:r>
        <w:rPr>
          <w:rFonts w:ascii="Poppins" w:hAnsi="Poppins" w:cs="Poppins"/>
        </w:rPr>
        <w:t xml:space="preserve"> </w:t>
      </w:r>
      <w:r w:rsidRPr="00EB4D0B">
        <w:rPr>
          <w:rFonts w:ascii="Poppins" w:hAnsi="Poppins" w:cs="Poppins"/>
        </w:rPr>
        <w:t xml:space="preserve">pkt 5, pkt 6 ustawy </w:t>
      </w:r>
      <w:proofErr w:type="spellStart"/>
      <w:r w:rsidRPr="00EB4D0B">
        <w:rPr>
          <w:rFonts w:ascii="Poppins" w:hAnsi="Poppins" w:cs="Poppins"/>
        </w:rPr>
        <w:t>Pzp</w:t>
      </w:r>
      <w:proofErr w:type="spellEnd"/>
      <w:r w:rsidRPr="00EB4D0B">
        <w:rPr>
          <w:rFonts w:ascii="Poppins" w:hAnsi="Poppins" w:cs="Poppins"/>
        </w:rPr>
        <w:t xml:space="preserve">) oraz w zakresie podstawy wykluczenia, o której mowa w art. 7 ust 1 ustawy z dnia 13 kwietnia 2022r. o szczególnych rozwiązaniach w zakresie przeciwdziałania wspieraniu agresji na Ukrainę oraz służących ochronie bezpieczeństwa </w:t>
      </w:r>
      <w:r w:rsidRPr="003D5FC9">
        <w:rPr>
          <w:rFonts w:ascii="Poppins" w:hAnsi="Poppins" w:cs="Poppins"/>
        </w:rPr>
        <w:t xml:space="preserve">narodowego </w:t>
      </w:r>
      <w:r w:rsidRPr="003D5FC9">
        <w:rPr>
          <w:rFonts w:ascii="Poppins" w:hAnsi="Poppins" w:cs="Poppins"/>
          <w:b/>
          <w:bCs/>
        </w:rPr>
        <w:t>(</w:t>
      </w:r>
      <w:r w:rsidR="003D5FC9" w:rsidRPr="003D5FC9">
        <w:rPr>
          <w:rFonts w:ascii="Poppins" w:hAnsi="Poppins" w:cs="Poppins"/>
          <w:b/>
          <w:bCs/>
        </w:rPr>
        <w:t xml:space="preserve">w zakresie wskazanym w Załączniku </w:t>
      </w:r>
      <w:r w:rsidRPr="003D5FC9">
        <w:rPr>
          <w:rFonts w:ascii="Poppins" w:hAnsi="Poppins" w:cs="Poppins"/>
          <w:b/>
          <w:bCs/>
        </w:rPr>
        <w:t xml:space="preserve">nr </w:t>
      </w:r>
      <w:r w:rsidR="00D21E0B">
        <w:rPr>
          <w:rFonts w:ascii="Poppins" w:hAnsi="Poppins" w:cs="Poppins"/>
          <w:b/>
          <w:bCs/>
        </w:rPr>
        <w:t>8a</w:t>
      </w:r>
      <w:r w:rsidRPr="003D5FC9">
        <w:rPr>
          <w:rFonts w:ascii="Poppins" w:hAnsi="Poppins" w:cs="Poppins"/>
          <w:b/>
          <w:bCs/>
        </w:rPr>
        <w:t xml:space="preserve"> do SWZ).</w:t>
      </w:r>
    </w:p>
    <w:p w14:paraId="717FD6AE" w14:textId="198AA4A9" w:rsidR="00EB4D0B" w:rsidRPr="003D5FC9" w:rsidRDefault="00EB4D0B" w:rsidP="00EB4D0B">
      <w:pPr>
        <w:pStyle w:val="Akapitzlist"/>
        <w:numPr>
          <w:ilvl w:val="2"/>
          <w:numId w:val="12"/>
        </w:numPr>
        <w:spacing w:before="240" w:after="0"/>
        <w:rPr>
          <w:rFonts w:ascii="Poppins" w:hAnsi="Poppins" w:cs="Poppins"/>
          <w:b/>
          <w:bCs/>
        </w:rPr>
      </w:pPr>
      <w:r w:rsidRPr="00EB4D0B">
        <w:rPr>
          <w:rFonts w:ascii="Poppins" w:hAnsi="Poppins" w:cs="Poppins"/>
        </w:rPr>
        <w:t xml:space="preserve">Oświadczenie wykonawcy o aktualności informacji zawartych w oświadczeniu w zakresie przesłanek i okoliczności wskazanych w art. 5k ust. 1 Rozporządzenia (UE) 833/2014 zmienionego Rozporządzeniem (UE ) 2022/1269 dotyczącego środków ograniczających w związku z działaniami Rosji destabilizującymi sytuację na Ukrainie </w:t>
      </w:r>
      <w:r w:rsidRPr="003D5FC9">
        <w:rPr>
          <w:rFonts w:ascii="Poppins" w:hAnsi="Poppins" w:cs="Poppins"/>
          <w:b/>
          <w:bCs/>
        </w:rPr>
        <w:t xml:space="preserve">(w zakresie wskazanym w Załączniku nr </w:t>
      </w:r>
      <w:r w:rsidR="003D5FC9" w:rsidRPr="003D5FC9">
        <w:rPr>
          <w:rFonts w:ascii="Poppins" w:hAnsi="Poppins" w:cs="Poppins"/>
          <w:b/>
          <w:bCs/>
        </w:rPr>
        <w:t>8</w:t>
      </w:r>
      <w:r w:rsidR="00D21E0B">
        <w:rPr>
          <w:rFonts w:ascii="Poppins" w:hAnsi="Poppins" w:cs="Poppins"/>
          <w:b/>
          <w:bCs/>
        </w:rPr>
        <w:t>b</w:t>
      </w:r>
      <w:r w:rsidRPr="003D5FC9">
        <w:rPr>
          <w:rFonts w:ascii="Poppins" w:hAnsi="Poppins" w:cs="Poppins"/>
          <w:b/>
          <w:bCs/>
        </w:rPr>
        <w:t xml:space="preserve"> do SWZ).</w:t>
      </w:r>
    </w:p>
    <w:p w14:paraId="0AC8867E" w14:textId="654B2F12" w:rsidR="00EB4D0B" w:rsidRPr="00A02840" w:rsidRDefault="00EB4D0B" w:rsidP="00EB4D0B">
      <w:pPr>
        <w:pStyle w:val="Akapitzlist"/>
        <w:numPr>
          <w:ilvl w:val="2"/>
          <w:numId w:val="12"/>
        </w:numPr>
        <w:spacing w:before="240" w:after="0"/>
        <w:rPr>
          <w:rFonts w:ascii="Poppins" w:hAnsi="Poppins" w:cs="Poppins"/>
        </w:rPr>
      </w:pPr>
      <w:r w:rsidRPr="00EB4D0B">
        <w:rPr>
          <w:rFonts w:ascii="Poppins" w:hAnsi="Poppins" w:cs="Poppins"/>
        </w:rPr>
        <w:t xml:space="preserve">o ile dotyczy - oświadczenie podmiotu udostępniającego zasoby o aktualności informacji zawartych w oświadczeniu JEDZ oraz o aktualności informacji zawartych w oświadczeniu w zakresie przesłanek i okoliczności wskazanych w art. 5k ust. 1 Rozporządzenia (UE) 833/2014 zmienionego Rozporządzeniem (UE ) 2022/1269 dotyczącego środków ograniczających w związku z działaniami Rosji destabilizującymi sytuację na Ukrainie </w:t>
      </w:r>
      <w:r w:rsidRPr="003D5FC9">
        <w:rPr>
          <w:rFonts w:ascii="Poppins" w:hAnsi="Poppins" w:cs="Poppins"/>
          <w:b/>
          <w:bCs/>
        </w:rPr>
        <w:t>(w zakresie wskazanym w Załączniku nr</w:t>
      </w:r>
      <w:r w:rsidR="003D5FC9" w:rsidRPr="003D5FC9">
        <w:rPr>
          <w:rFonts w:ascii="Poppins" w:hAnsi="Poppins" w:cs="Poppins"/>
          <w:b/>
          <w:bCs/>
        </w:rPr>
        <w:t xml:space="preserve"> </w:t>
      </w:r>
      <w:r w:rsidR="00D21E0B">
        <w:rPr>
          <w:rFonts w:ascii="Poppins" w:hAnsi="Poppins" w:cs="Poppins"/>
          <w:b/>
          <w:bCs/>
        </w:rPr>
        <w:t>8a i 8b</w:t>
      </w:r>
      <w:r w:rsidRPr="003D5FC9">
        <w:rPr>
          <w:rFonts w:ascii="Poppins" w:hAnsi="Poppins" w:cs="Poppins"/>
          <w:b/>
          <w:bCs/>
        </w:rPr>
        <w:t xml:space="preserve"> do SWZ)</w:t>
      </w:r>
    </w:p>
    <w:p w14:paraId="30062A45" w14:textId="77777777" w:rsidR="00A02840" w:rsidRDefault="00C3330B" w:rsidP="003B1D3C">
      <w:pPr>
        <w:pStyle w:val="Akapitzlist"/>
        <w:numPr>
          <w:ilvl w:val="1"/>
          <w:numId w:val="12"/>
        </w:numPr>
        <w:spacing w:before="240" w:after="0"/>
        <w:ind w:left="851"/>
        <w:rPr>
          <w:rFonts w:ascii="Poppins" w:hAnsi="Poppins" w:cs="Poppins"/>
        </w:rPr>
      </w:pPr>
      <w:r w:rsidRPr="00A02840">
        <w:rPr>
          <w:rFonts w:ascii="Poppins" w:hAnsi="Poppins" w:cs="Poppins"/>
        </w:rPr>
        <w:t>Jeżeli Wykonawca ma siedzibę lub miejsce zamieszkania poza terytorium Rzeczypospolitej Polskiej, zamiast</w:t>
      </w:r>
      <w:r w:rsidR="00647050" w:rsidRPr="00A02840">
        <w:rPr>
          <w:rFonts w:ascii="Poppins" w:hAnsi="Poppins" w:cs="Poppins"/>
        </w:rPr>
        <w:t>:</w:t>
      </w:r>
    </w:p>
    <w:p w14:paraId="6654BDFA" w14:textId="1F577C49" w:rsidR="00DD3914" w:rsidRDefault="00647050" w:rsidP="003B1D3C">
      <w:pPr>
        <w:pStyle w:val="Akapitzlist"/>
        <w:numPr>
          <w:ilvl w:val="2"/>
          <w:numId w:val="12"/>
        </w:numPr>
        <w:spacing w:before="240" w:after="0"/>
        <w:rPr>
          <w:rFonts w:ascii="Poppins" w:hAnsi="Poppins" w:cs="Poppins"/>
        </w:rPr>
      </w:pPr>
      <w:r w:rsidRPr="00DD3914">
        <w:rPr>
          <w:rFonts w:ascii="Poppins" w:hAnsi="Poppins" w:cs="Poppins"/>
        </w:rPr>
        <w:t xml:space="preserve">Informacji z Krajowego Rejestru Karnego, o której mowa w ust. </w:t>
      </w:r>
      <w:r w:rsidR="003B1D3C">
        <w:rPr>
          <w:rFonts w:ascii="Poppins" w:hAnsi="Poppins" w:cs="Poppins"/>
        </w:rPr>
        <w:t>3.2.</w:t>
      </w:r>
      <w:r w:rsidR="008B29F2">
        <w:rPr>
          <w:rFonts w:ascii="Poppins" w:hAnsi="Poppins" w:cs="Poppins"/>
        </w:rPr>
        <w:t>1</w:t>
      </w:r>
      <w:r w:rsidR="003B1D3C">
        <w:rPr>
          <w:rFonts w:ascii="Poppins" w:hAnsi="Poppins" w:cs="Poppins"/>
        </w:rPr>
        <w:t>.</w:t>
      </w:r>
      <w:r w:rsidRPr="00DD3914">
        <w:rPr>
          <w:rFonts w:ascii="Poppins" w:hAnsi="Poppins" w:cs="Poppins"/>
        </w:rPr>
        <w:t xml:space="preserve"> powyżej, składa informację z odpowiedniego rejestru, takiego jak rejestr sądowy, albo, w przypadku braku takiego rejestru, inny równoważny dokument wydany przez właściwy organ sądowy lub administracyjny kraju, w którym wykonawca ma siedzibę lub miejsce zamieszkania, w zakresie</w:t>
      </w:r>
      <w:r w:rsidR="008B29F2">
        <w:rPr>
          <w:rFonts w:ascii="Poppins" w:hAnsi="Poppins" w:cs="Poppins"/>
        </w:rPr>
        <w:t xml:space="preserve">, o którym mowa w </w:t>
      </w:r>
      <w:r w:rsidR="008B29F2" w:rsidRPr="008B29F2">
        <w:rPr>
          <w:rFonts w:ascii="Poppins" w:hAnsi="Poppins" w:cs="Poppins"/>
        </w:rPr>
        <w:t>ust. 3.2.1.</w:t>
      </w:r>
      <w:r w:rsidRPr="00DD3914">
        <w:rPr>
          <w:rFonts w:ascii="Poppins" w:hAnsi="Poppins" w:cs="Poppins"/>
        </w:rPr>
        <w:t xml:space="preserve"> Dokument, o którym mowa powyżej, powinien być wystawiony nie wcześniej niż 6 miesięcy przed jego złożeniem;</w:t>
      </w:r>
    </w:p>
    <w:p w14:paraId="46E52770" w14:textId="5E8DF6F0" w:rsidR="00DD3914" w:rsidRDefault="00647050" w:rsidP="003B1D3C">
      <w:pPr>
        <w:pStyle w:val="Akapitzlist"/>
        <w:numPr>
          <w:ilvl w:val="2"/>
          <w:numId w:val="12"/>
        </w:numPr>
        <w:spacing w:before="240" w:after="0"/>
        <w:rPr>
          <w:rFonts w:ascii="Poppins" w:hAnsi="Poppins" w:cs="Poppins"/>
        </w:rPr>
      </w:pPr>
      <w:r w:rsidRPr="00DD3914">
        <w:rPr>
          <w:rFonts w:ascii="Poppins" w:hAnsi="Poppins" w:cs="Poppins"/>
        </w:rPr>
        <w:t xml:space="preserve">zaświadczenia właściwego naczelnika urzędu skarbowego, zaświadczenia albo innego dokumentu potwierdzającego, że wykonawca nie zalega z opłacaniem składek na ubezpieczenia społeczne lub </w:t>
      </w:r>
      <w:r w:rsidRPr="00DD3914">
        <w:rPr>
          <w:rFonts w:ascii="Poppins" w:hAnsi="Poppins" w:cs="Poppins"/>
        </w:rPr>
        <w:lastRenderedPageBreak/>
        <w:t xml:space="preserve">zdrowotne, o których mowa w ust. </w:t>
      </w:r>
      <w:r w:rsidR="003B1D3C">
        <w:rPr>
          <w:rFonts w:ascii="Poppins" w:hAnsi="Poppins" w:cs="Poppins"/>
        </w:rPr>
        <w:t>3.2.</w:t>
      </w:r>
      <w:r w:rsidR="008B29F2">
        <w:rPr>
          <w:rFonts w:ascii="Poppins" w:hAnsi="Poppins" w:cs="Poppins"/>
        </w:rPr>
        <w:t>3</w:t>
      </w:r>
      <w:r w:rsidR="003B1D3C">
        <w:rPr>
          <w:rFonts w:ascii="Poppins" w:hAnsi="Poppins" w:cs="Poppins"/>
        </w:rPr>
        <w:t>.</w:t>
      </w:r>
      <w:r w:rsidR="002F1E1C">
        <w:rPr>
          <w:rFonts w:ascii="Poppins" w:hAnsi="Poppins" w:cs="Poppins"/>
        </w:rPr>
        <w:t>, 3.2.4.</w:t>
      </w:r>
      <w:r w:rsidRPr="00DD3914">
        <w:rPr>
          <w:rFonts w:ascii="Poppins" w:hAnsi="Poppins" w:cs="Poppins"/>
        </w:rPr>
        <w:t xml:space="preserve"> powyżej, lub odpisu albo informacji z Krajowego Rejestru Sądowego lub z Centralnej Ewidencji i Informacji o Działalności Gospodarczej, o których mowa w ust. </w:t>
      </w:r>
      <w:r w:rsidR="003B1D3C">
        <w:rPr>
          <w:rFonts w:ascii="Poppins" w:hAnsi="Poppins" w:cs="Poppins"/>
        </w:rPr>
        <w:t>3.2.</w:t>
      </w:r>
      <w:r w:rsidR="002F1E1C">
        <w:rPr>
          <w:rFonts w:ascii="Poppins" w:hAnsi="Poppins" w:cs="Poppins"/>
        </w:rPr>
        <w:t>5</w:t>
      </w:r>
      <w:r w:rsidR="003B1D3C">
        <w:rPr>
          <w:rFonts w:ascii="Poppins" w:hAnsi="Poppins" w:cs="Poppins"/>
        </w:rPr>
        <w:t>.</w:t>
      </w:r>
      <w:r w:rsidRPr="00DD3914">
        <w:rPr>
          <w:rFonts w:ascii="Poppins" w:hAnsi="Poppins" w:cs="Poppins"/>
        </w:rPr>
        <w:t xml:space="preserve"> powyżej – składa dokument lub dokumenty wystawione w kraju, w którym wykonawca ma siedzibę lub miejsce zamieszkania, potwierdzające odpowiednio, że:</w:t>
      </w:r>
    </w:p>
    <w:p w14:paraId="2C347019" w14:textId="77777777" w:rsidR="00DD3914" w:rsidRDefault="00647050" w:rsidP="003B1D3C">
      <w:pPr>
        <w:pStyle w:val="Akapitzlist"/>
        <w:numPr>
          <w:ilvl w:val="3"/>
          <w:numId w:val="12"/>
        </w:numPr>
        <w:spacing w:before="240" w:after="0"/>
        <w:rPr>
          <w:rFonts w:ascii="Poppins" w:hAnsi="Poppins" w:cs="Poppins"/>
        </w:rPr>
      </w:pPr>
      <w:r w:rsidRPr="00DD3914">
        <w:rPr>
          <w:rFonts w:ascii="Poppins" w:hAnsi="Poppins" w:cs="Poppins"/>
        </w:rPr>
        <w:t>nie naruszył obowiązków dotyczących płatności podatków, opłat lub składek na ubezpieczenie społeczne lub zdrowotne,</w:t>
      </w:r>
    </w:p>
    <w:p w14:paraId="6306ED38" w14:textId="554AA8A4" w:rsidR="00647050" w:rsidRPr="00DD3914" w:rsidRDefault="00647050" w:rsidP="003B1D3C">
      <w:pPr>
        <w:pStyle w:val="Akapitzlist"/>
        <w:numPr>
          <w:ilvl w:val="3"/>
          <w:numId w:val="12"/>
        </w:numPr>
        <w:spacing w:before="240" w:after="0"/>
        <w:rPr>
          <w:rFonts w:ascii="Poppins" w:hAnsi="Poppins" w:cs="Poppins"/>
        </w:rPr>
      </w:pPr>
      <w:r w:rsidRPr="00DD3914">
        <w:rPr>
          <w:rFonts w:ascii="Poppins" w:hAnsi="Poppins" w:cs="Poppins"/>
        </w:rPr>
        <w:t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14:paraId="648369C8" w14:textId="085741E1" w:rsidR="00C3330B" w:rsidRPr="00ED7F17" w:rsidRDefault="00647050" w:rsidP="00631D6A">
      <w:pPr>
        <w:pStyle w:val="pkt"/>
        <w:spacing w:after="0" w:line="276" w:lineRule="auto"/>
        <w:ind w:left="432" w:firstLine="0"/>
        <w:jc w:val="left"/>
        <w:rPr>
          <w:rFonts w:ascii="Poppins" w:hAnsi="Poppins" w:cs="Poppins"/>
          <w:sz w:val="22"/>
          <w:szCs w:val="22"/>
        </w:rPr>
      </w:pPr>
      <w:r w:rsidRPr="00647050">
        <w:rPr>
          <w:rFonts w:ascii="Poppins" w:hAnsi="Poppins" w:cs="Poppins"/>
          <w:sz w:val="22"/>
          <w:szCs w:val="22"/>
        </w:rPr>
        <w:t>Dokumenty, o których mowa powyżej, powinny być wystawione nie wcześniej niż 3 miesiące przed ich złożeniem.</w:t>
      </w:r>
    </w:p>
    <w:p w14:paraId="207E12B2" w14:textId="54566983" w:rsidR="00C3330B" w:rsidRPr="00ED7F17" w:rsidRDefault="00C3330B" w:rsidP="003B1D3C">
      <w:pPr>
        <w:pStyle w:val="pkt"/>
        <w:numPr>
          <w:ilvl w:val="1"/>
          <w:numId w:val="54"/>
        </w:numPr>
        <w:spacing w:before="0" w:after="0" w:line="276" w:lineRule="auto"/>
        <w:jc w:val="left"/>
        <w:rPr>
          <w:rFonts w:ascii="Poppins" w:hAnsi="Poppins" w:cs="Poppins"/>
          <w:sz w:val="22"/>
          <w:szCs w:val="22"/>
        </w:rPr>
      </w:pPr>
      <w:r w:rsidRPr="00ED7F17">
        <w:rPr>
          <w:rFonts w:ascii="Poppins" w:hAnsi="Poppins" w:cs="Poppins"/>
          <w:sz w:val="22"/>
          <w:szCs w:val="22"/>
        </w:rPr>
        <w:t>Jeżeli w kraju, w którym Wykonawca ma siedzibę lub miejsce zamieszkania</w:t>
      </w:r>
      <w:r w:rsidR="00AB366F" w:rsidRPr="00ED7F17">
        <w:rPr>
          <w:rFonts w:ascii="Poppins" w:hAnsi="Poppins" w:cs="Poppins"/>
          <w:sz w:val="22"/>
          <w:szCs w:val="22"/>
        </w:rPr>
        <w:t xml:space="preserve"> </w:t>
      </w:r>
      <w:r w:rsidR="007A1BC8" w:rsidRPr="00ED7F17">
        <w:rPr>
          <w:rFonts w:ascii="Poppins" w:hAnsi="Poppins" w:cs="Poppins"/>
          <w:sz w:val="22"/>
          <w:szCs w:val="22"/>
        </w:rPr>
        <w:t>osoba, której</w:t>
      </w:r>
      <w:r w:rsidR="00AB366F" w:rsidRPr="00ED7F17">
        <w:rPr>
          <w:rFonts w:ascii="Poppins" w:hAnsi="Poppins" w:cs="Poppins"/>
          <w:sz w:val="22"/>
          <w:szCs w:val="22"/>
        </w:rPr>
        <w:t xml:space="preserve"> dokument dotyczy</w:t>
      </w:r>
      <w:r w:rsidRPr="00ED7F17">
        <w:rPr>
          <w:rFonts w:ascii="Poppins" w:hAnsi="Poppins" w:cs="Poppins"/>
          <w:sz w:val="22"/>
          <w:szCs w:val="22"/>
        </w:rPr>
        <w:t xml:space="preserve">, nie wydaje się dokumentów, o których mowa w </w:t>
      </w:r>
      <w:r w:rsidRPr="002F1E1C">
        <w:rPr>
          <w:rFonts w:ascii="Poppins" w:hAnsi="Poppins" w:cs="Poppins"/>
          <w:sz w:val="22"/>
          <w:szCs w:val="22"/>
        </w:rPr>
        <w:t xml:space="preserve">ust. </w:t>
      </w:r>
      <w:r w:rsidR="009A3E13" w:rsidRPr="002F1E1C">
        <w:rPr>
          <w:rFonts w:ascii="Poppins" w:hAnsi="Poppins" w:cs="Poppins"/>
          <w:sz w:val="22"/>
          <w:szCs w:val="22"/>
        </w:rPr>
        <w:t>3</w:t>
      </w:r>
      <w:r w:rsidR="00647050" w:rsidRPr="002F1E1C">
        <w:rPr>
          <w:rFonts w:ascii="Poppins" w:hAnsi="Poppins" w:cs="Poppins"/>
          <w:sz w:val="22"/>
          <w:szCs w:val="22"/>
        </w:rPr>
        <w:t>.</w:t>
      </w:r>
      <w:r w:rsidR="002F1E1C" w:rsidRPr="002F1E1C">
        <w:rPr>
          <w:rFonts w:ascii="Poppins" w:hAnsi="Poppins" w:cs="Poppins"/>
          <w:sz w:val="22"/>
          <w:szCs w:val="22"/>
        </w:rPr>
        <w:t>3</w:t>
      </w:r>
      <w:r w:rsidR="00647050" w:rsidRPr="002F1E1C">
        <w:rPr>
          <w:rFonts w:ascii="Poppins" w:hAnsi="Poppins" w:cs="Poppins"/>
          <w:sz w:val="22"/>
          <w:szCs w:val="22"/>
        </w:rPr>
        <w:t xml:space="preserve"> </w:t>
      </w:r>
      <w:r w:rsidR="00647050">
        <w:rPr>
          <w:rFonts w:ascii="Poppins" w:hAnsi="Poppins" w:cs="Poppins"/>
          <w:sz w:val="22"/>
          <w:szCs w:val="22"/>
        </w:rPr>
        <w:t>powyżej</w:t>
      </w:r>
      <w:r w:rsidRPr="00ED7F17">
        <w:rPr>
          <w:rFonts w:ascii="Poppins" w:hAnsi="Poppins" w:cs="Poppins"/>
          <w:sz w:val="22"/>
          <w:szCs w:val="22"/>
        </w:rPr>
        <w:t>, zastępuje się je dokumentem zawierającym odpowiednio oświadczenie Wykonawcy, ze wskazaniem osoby albo osób uprawnionych do jego reprezentacji,</w:t>
      </w:r>
      <w:r w:rsidR="00C2353F" w:rsidRPr="00ED7F17">
        <w:rPr>
          <w:rFonts w:ascii="Poppins" w:hAnsi="Poppins" w:cs="Poppins"/>
          <w:sz w:val="22"/>
          <w:szCs w:val="22"/>
        </w:rPr>
        <w:t xml:space="preserve"> lub oświadczenie osoby, której dokument miał dotyczyć,</w:t>
      </w:r>
      <w:r w:rsidRPr="00ED7F17">
        <w:rPr>
          <w:rFonts w:ascii="Poppins" w:hAnsi="Poppins" w:cs="Poppins"/>
          <w:sz w:val="22"/>
          <w:szCs w:val="22"/>
        </w:rPr>
        <w:t xml:space="preserve"> złożone</w:t>
      </w:r>
      <w:r w:rsidR="00C2353F" w:rsidRPr="00ED7F17">
        <w:rPr>
          <w:rFonts w:ascii="Poppins" w:hAnsi="Poppins" w:cs="Poppins"/>
          <w:sz w:val="22"/>
          <w:szCs w:val="22"/>
        </w:rPr>
        <w:t xml:space="preserve"> pod przysięgą, lu</w:t>
      </w:r>
      <w:r w:rsidR="005E09C4" w:rsidRPr="00ED7F17">
        <w:rPr>
          <w:rFonts w:ascii="Poppins" w:hAnsi="Poppins" w:cs="Poppins"/>
          <w:sz w:val="22"/>
          <w:szCs w:val="22"/>
        </w:rPr>
        <w:t>b, jeżeli w którym wykonawca ma </w:t>
      </w:r>
      <w:r w:rsidR="00C2353F" w:rsidRPr="00ED7F17">
        <w:rPr>
          <w:rFonts w:ascii="Poppins" w:hAnsi="Poppins" w:cs="Poppins"/>
          <w:sz w:val="22"/>
          <w:szCs w:val="22"/>
        </w:rPr>
        <w:t>siedzibę lub miejsce zamieszkania nie ma przepisów o oświadczeniu pod przysięgą, złożone przed organem sądowym lub</w:t>
      </w:r>
      <w:r w:rsidRPr="00ED7F17">
        <w:rPr>
          <w:rFonts w:ascii="Poppins" w:hAnsi="Poppins" w:cs="Poppins"/>
          <w:sz w:val="22"/>
          <w:szCs w:val="22"/>
        </w:rPr>
        <w:t xml:space="preserve"> administracyjnym</w:t>
      </w:r>
      <w:r w:rsidR="00C2353F" w:rsidRPr="00ED7F17">
        <w:rPr>
          <w:rFonts w:ascii="Poppins" w:hAnsi="Poppins" w:cs="Poppins"/>
          <w:sz w:val="22"/>
          <w:szCs w:val="22"/>
        </w:rPr>
        <w:t>, notariuszem,</w:t>
      </w:r>
      <w:r w:rsidRPr="00ED7F17">
        <w:rPr>
          <w:rFonts w:ascii="Poppins" w:hAnsi="Poppins" w:cs="Poppins"/>
          <w:sz w:val="22"/>
          <w:szCs w:val="22"/>
        </w:rPr>
        <w:t xml:space="preserve"> organem samorządu zawodowego lub gospodarczego właś</w:t>
      </w:r>
      <w:r w:rsidR="00136E62" w:rsidRPr="00ED7F17">
        <w:rPr>
          <w:rFonts w:ascii="Poppins" w:hAnsi="Poppins" w:cs="Poppins"/>
          <w:sz w:val="22"/>
          <w:szCs w:val="22"/>
        </w:rPr>
        <w:t>ciwym ze względu na </w:t>
      </w:r>
      <w:r w:rsidRPr="00ED7F17">
        <w:rPr>
          <w:rFonts w:ascii="Poppins" w:hAnsi="Poppins" w:cs="Poppins"/>
          <w:sz w:val="22"/>
          <w:szCs w:val="22"/>
        </w:rPr>
        <w:t>siedzibę lub miejsce zamieszkania Wykonawcy.</w:t>
      </w:r>
    </w:p>
    <w:p w14:paraId="1FA005DE" w14:textId="40C9F1C1" w:rsidR="00C2353F" w:rsidRPr="00ED7F17" w:rsidRDefault="00C2353F" w:rsidP="003B1D3C">
      <w:pPr>
        <w:pStyle w:val="pkt"/>
        <w:numPr>
          <w:ilvl w:val="1"/>
          <w:numId w:val="56"/>
        </w:numPr>
        <w:spacing w:before="0" w:after="0" w:line="276" w:lineRule="auto"/>
        <w:jc w:val="left"/>
        <w:rPr>
          <w:rFonts w:ascii="Poppins" w:hAnsi="Poppins" w:cs="Poppins"/>
          <w:sz w:val="22"/>
          <w:szCs w:val="22"/>
        </w:rPr>
      </w:pPr>
      <w:r w:rsidRPr="00ED7F17">
        <w:rPr>
          <w:rFonts w:ascii="Poppins" w:hAnsi="Poppins" w:cs="Poppins"/>
          <w:sz w:val="22"/>
          <w:szCs w:val="22"/>
        </w:rPr>
        <w:t>Jeżeli jest to niezbędne dla zapewnienia odpowie</w:t>
      </w:r>
      <w:r w:rsidR="005E09C4" w:rsidRPr="00ED7F17">
        <w:rPr>
          <w:rFonts w:ascii="Poppins" w:hAnsi="Poppins" w:cs="Poppins"/>
          <w:sz w:val="22"/>
          <w:szCs w:val="22"/>
        </w:rPr>
        <w:t>dniego przebiegu postępowania o </w:t>
      </w:r>
      <w:r w:rsidRPr="00ED7F17">
        <w:rPr>
          <w:rFonts w:ascii="Poppins" w:hAnsi="Poppins" w:cs="Poppins"/>
          <w:sz w:val="22"/>
          <w:szCs w:val="22"/>
        </w:rPr>
        <w:t xml:space="preserve">udzielenia </w:t>
      </w:r>
      <w:r w:rsidR="00573D06" w:rsidRPr="00ED7F17">
        <w:rPr>
          <w:rFonts w:ascii="Poppins" w:hAnsi="Poppins" w:cs="Poppins"/>
          <w:sz w:val="22"/>
          <w:szCs w:val="22"/>
        </w:rPr>
        <w:t xml:space="preserve">zamówienia, </w:t>
      </w:r>
      <w:r w:rsidRPr="00ED7F17">
        <w:rPr>
          <w:rFonts w:ascii="Poppins" w:hAnsi="Poppins" w:cs="Poppins"/>
          <w:sz w:val="22"/>
          <w:szCs w:val="22"/>
        </w:rPr>
        <w:t xml:space="preserve">zamawiający może na każdym etapie postępowania, wezwać wykonawców do złożenia wszystkich lub niektórych podmiotowych środków dowodowych, jeżeli wymagał ich złożenia </w:t>
      </w:r>
      <w:r w:rsidR="00136E62" w:rsidRPr="00ED7F17">
        <w:rPr>
          <w:rFonts w:ascii="Poppins" w:hAnsi="Poppins" w:cs="Poppins"/>
          <w:sz w:val="22"/>
          <w:szCs w:val="22"/>
        </w:rPr>
        <w:t>w ogłoszeniu o zamówieniu lub w </w:t>
      </w:r>
      <w:r w:rsidRPr="00ED7F17">
        <w:rPr>
          <w:rFonts w:ascii="Poppins" w:hAnsi="Poppins" w:cs="Poppins"/>
          <w:sz w:val="22"/>
          <w:szCs w:val="22"/>
        </w:rPr>
        <w:t>dokumentach zamówienia, aktualnych na dzień ich złożenia.</w:t>
      </w:r>
    </w:p>
    <w:p w14:paraId="590DC8E6" w14:textId="36AEC3C0" w:rsidR="009000BC" w:rsidRPr="00ED7F17" w:rsidRDefault="006E0BC1" w:rsidP="003B1D3C">
      <w:pPr>
        <w:pStyle w:val="pkt"/>
        <w:numPr>
          <w:ilvl w:val="1"/>
          <w:numId w:val="55"/>
        </w:numPr>
        <w:spacing w:before="0" w:after="0" w:line="276" w:lineRule="auto"/>
        <w:ind w:left="426" w:hanging="426"/>
        <w:jc w:val="left"/>
        <w:rPr>
          <w:rFonts w:ascii="Poppins" w:hAnsi="Poppins" w:cs="Poppins"/>
          <w:sz w:val="22"/>
          <w:szCs w:val="22"/>
        </w:rPr>
      </w:pPr>
      <w:r w:rsidRPr="00ED7F17">
        <w:rPr>
          <w:rFonts w:ascii="Poppins" w:hAnsi="Poppins" w:cs="Poppins"/>
          <w:sz w:val="22"/>
          <w:szCs w:val="22"/>
        </w:rPr>
        <w:t xml:space="preserve">Jeżeli zajdą uzasadnione podstawy do uznania, że złożone uprzednio podmiotowe środki dowodowe nie są już aktualne, zamawiający może w każdym czasie </w:t>
      </w:r>
      <w:r w:rsidRPr="00ED7F17">
        <w:rPr>
          <w:rFonts w:ascii="Poppins" w:hAnsi="Poppins" w:cs="Poppins"/>
          <w:sz w:val="22"/>
          <w:szCs w:val="22"/>
        </w:rPr>
        <w:lastRenderedPageBreak/>
        <w:t>wezwać wykonawcę lub wykonawców d</w:t>
      </w:r>
      <w:r w:rsidR="009D2F5A" w:rsidRPr="00ED7F17">
        <w:rPr>
          <w:rFonts w:ascii="Poppins" w:hAnsi="Poppins" w:cs="Poppins"/>
          <w:sz w:val="22"/>
          <w:szCs w:val="22"/>
        </w:rPr>
        <w:t>o</w:t>
      </w:r>
      <w:r w:rsidRPr="00ED7F17">
        <w:rPr>
          <w:rFonts w:ascii="Poppins" w:hAnsi="Poppins" w:cs="Poppins"/>
          <w:sz w:val="22"/>
          <w:szCs w:val="22"/>
        </w:rPr>
        <w:t xml:space="preserve"> złożenia wszystkich lub niektórych podmiotowych środków dowodowych, aktualnych na dzień ich złożenia.</w:t>
      </w:r>
    </w:p>
    <w:p w14:paraId="00E102B0" w14:textId="77777777" w:rsidR="009000BC" w:rsidRPr="00ED7F17" w:rsidRDefault="009000BC" w:rsidP="003B1D3C">
      <w:pPr>
        <w:pStyle w:val="pkt"/>
        <w:numPr>
          <w:ilvl w:val="1"/>
          <w:numId w:val="57"/>
        </w:numPr>
        <w:spacing w:before="0" w:after="0" w:line="276" w:lineRule="auto"/>
        <w:ind w:left="426" w:hanging="426"/>
        <w:jc w:val="left"/>
        <w:rPr>
          <w:rFonts w:ascii="Poppins" w:hAnsi="Poppins" w:cs="Poppins"/>
          <w:sz w:val="22"/>
          <w:szCs w:val="22"/>
        </w:rPr>
      </w:pPr>
      <w:r w:rsidRPr="00ED7F17">
        <w:rPr>
          <w:rFonts w:ascii="Poppins" w:hAnsi="Poppins" w:cs="Poppins"/>
          <w:sz w:val="22"/>
          <w:szCs w:val="22"/>
        </w:rPr>
        <w:t>Zamawiający nie wzywa do złożenia podmiotowych środków dowodowych, jeżeli:</w:t>
      </w:r>
    </w:p>
    <w:p w14:paraId="5330D953" w14:textId="77777777" w:rsidR="009000BC" w:rsidRPr="00ED7F17" w:rsidRDefault="009000BC" w:rsidP="00ED7F17">
      <w:pPr>
        <w:spacing w:line="276" w:lineRule="auto"/>
        <w:ind w:left="882" w:hanging="434"/>
        <w:jc w:val="left"/>
        <w:rPr>
          <w:rFonts w:ascii="Poppins" w:hAnsi="Poppins" w:cs="Poppins"/>
        </w:rPr>
      </w:pPr>
      <w:r w:rsidRPr="00ED7F17">
        <w:rPr>
          <w:rFonts w:ascii="Poppins" w:hAnsi="Poppins" w:cs="Poppins"/>
        </w:rPr>
        <w:t xml:space="preserve">1) ·może je uzyskać za pomocą bezpłatnych i ogólnodostępnych baz danych, w szczególności rejestrów publicznych w rozumieniu ustawy z dnia 17 lutego 2005 r. o informatyzacji działalności podmiotów realizujących zadania publiczne, o ile Wykonawca wskazał w oświadczeniu, o którym mowa w art. 125 ust. 1 </w:t>
      </w:r>
      <w:proofErr w:type="spellStart"/>
      <w:r w:rsidRPr="00ED7F17">
        <w:rPr>
          <w:rFonts w:ascii="Poppins" w:hAnsi="Poppins" w:cs="Poppins"/>
        </w:rPr>
        <w:t>p.z.p</w:t>
      </w:r>
      <w:proofErr w:type="spellEnd"/>
      <w:r w:rsidRPr="00ED7F17">
        <w:rPr>
          <w:rFonts w:ascii="Poppins" w:hAnsi="Poppins" w:cs="Poppins"/>
        </w:rPr>
        <w:t xml:space="preserve"> dane umożliwiające dostęp do tych środków;</w:t>
      </w:r>
    </w:p>
    <w:p w14:paraId="140E389F" w14:textId="77777777" w:rsidR="005E09C4" w:rsidRPr="00ED7F17" w:rsidRDefault="009000BC" w:rsidP="00ED7F17">
      <w:pPr>
        <w:spacing w:line="276" w:lineRule="auto"/>
        <w:ind w:left="882" w:hanging="434"/>
        <w:jc w:val="left"/>
        <w:rPr>
          <w:rFonts w:ascii="Poppins" w:hAnsi="Poppins" w:cs="Poppins"/>
        </w:rPr>
      </w:pPr>
      <w:r w:rsidRPr="00ED7F17">
        <w:rPr>
          <w:rFonts w:ascii="Poppins" w:hAnsi="Poppins" w:cs="Poppins"/>
        </w:rPr>
        <w:t xml:space="preserve">2) ·podmiotowym środkiem dowodowym jest oświadczenie, którego treść odpowiada zakresowi oświadczenia, o którym mowa w art. 125 ust. 1. </w:t>
      </w:r>
    </w:p>
    <w:p w14:paraId="009EE72F" w14:textId="77777777" w:rsidR="005E09C4" w:rsidRPr="00ED7F17" w:rsidRDefault="005E09C4" w:rsidP="003B1D3C">
      <w:pPr>
        <w:pStyle w:val="pkt"/>
        <w:numPr>
          <w:ilvl w:val="1"/>
          <w:numId w:val="58"/>
        </w:numPr>
        <w:tabs>
          <w:tab w:val="left" w:pos="426"/>
        </w:tabs>
        <w:spacing w:before="0" w:after="0" w:line="276" w:lineRule="auto"/>
        <w:ind w:left="426" w:hanging="426"/>
        <w:jc w:val="left"/>
        <w:rPr>
          <w:rFonts w:ascii="Poppins" w:hAnsi="Poppins" w:cs="Poppins"/>
          <w:sz w:val="22"/>
          <w:szCs w:val="22"/>
        </w:rPr>
      </w:pPr>
      <w:r w:rsidRPr="00ED7F17">
        <w:rPr>
          <w:rFonts w:ascii="Poppins" w:hAnsi="Poppins" w:cs="Poppins"/>
          <w:sz w:val="22"/>
          <w:szCs w:val="22"/>
        </w:rPr>
        <w:t xml:space="preserve">W przypadku wskazania przez wykonawcę dostępności podmiotowych środków dowodowych, w postaci elektronicznej, pod określonymi adresami internetowymi ogólnodostępnych i bezpłatnych baz danych, o których mowa w art. 127 ust. 1 pkt 1 </w:t>
      </w:r>
      <w:proofErr w:type="spellStart"/>
      <w:r w:rsidRPr="00ED7F17">
        <w:rPr>
          <w:rFonts w:ascii="Poppins" w:hAnsi="Poppins" w:cs="Poppins"/>
          <w:sz w:val="22"/>
          <w:szCs w:val="22"/>
        </w:rPr>
        <w:t>Pzp</w:t>
      </w:r>
      <w:proofErr w:type="spellEnd"/>
      <w:r w:rsidRPr="00ED7F17">
        <w:rPr>
          <w:rFonts w:ascii="Poppins" w:hAnsi="Poppins" w:cs="Poppins"/>
          <w:sz w:val="22"/>
          <w:szCs w:val="22"/>
        </w:rPr>
        <w:t>, zamawiający może żądać od wykonawcy przedstawienia tłumaczenia na język polski wskazanych przez wykonawcę i pobranych przez zamawiającego podmiotowych środków dowodowych.</w:t>
      </w:r>
    </w:p>
    <w:p w14:paraId="6B17AB1F" w14:textId="77777777" w:rsidR="006E0BC1" w:rsidRPr="00ED7F17" w:rsidRDefault="00C3330B" w:rsidP="003B1D3C">
      <w:pPr>
        <w:pStyle w:val="pkt"/>
        <w:numPr>
          <w:ilvl w:val="1"/>
          <w:numId w:val="59"/>
        </w:numPr>
        <w:tabs>
          <w:tab w:val="left" w:pos="426"/>
        </w:tabs>
        <w:spacing w:before="0" w:after="0" w:line="276" w:lineRule="auto"/>
        <w:ind w:left="426" w:hanging="426"/>
        <w:jc w:val="left"/>
        <w:rPr>
          <w:rFonts w:ascii="Poppins" w:hAnsi="Poppins" w:cs="Poppins"/>
          <w:b/>
          <w:sz w:val="22"/>
          <w:szCs w:val="22"/>
        </w:rPr>
      </w:pPr>
      <w:r w:rsidRPr="00ED7F17">
        <w:rPr>
          <w:rFonts w:ascii="Poppins" w:hAnsi="Poppins" w:cs="Poppins"/>
          <w:sz w:val="22"/>
          <w:szCs w:val="22"/>
        </w:rPr>
        <w:t xml:space="preserve">Wykonawca </w:t>
      </w:r>
      <w:r w:rsidRPr="00ED7F17">
        <w:rPr>
          <w:rFonts w:ascii="Poppins" w:hAnsi="Poppins" w:cs="Poppins"/>
          <w:b/>
          <w:sz w:val="22"/>
          <w:szCs w:val="22"/>
        </w:rPr>
        <w:t>nie jest zobowiązany</w:t>
      </w:r>
      <w:r w:rsidRPr="00ED7F17">
        <w:rPr>
          <w:rFonts w:ascii="Poppins" w:hAnsi="Poppins" w:cs="Poppins"/>
          <w:sz w:val="22"/>
          <w:szCs w:val="22"/>
        </w:rPr>
        <w:t xml:space="preserve"> do złożenia podmiotowych środków dowodowych, które zamawiający posiada, </w:t>
      </w:r>
      <w:r w:rsidRPr="00ED7F17">
        <w:rPr>
          <w:rFonts w:ascii="Poppins" w:hAnsi="Poppins" w:cs="Poppins"/>
          <w:b/>
          <w:sz w:val="22"/>
          <w:szCs w:val="22"/>
        </w:rPr>
        <w:t>jeżeli wykonawca wskaże te środki oraz potwierdzi ich prawidłowość i aktualność.</w:t>
      </w:r>
    </w:p>
    <w:p w14:paraId="060CB52F" w14:textId="68DD09D0" w:rsidR="006E0BC1" w:rsidRPr="00ED7F17" w:rsidRDefault="006E0BC1" w:rsidP="003B1D3C">
      <w:pPr>
        <w:pStyle w:val="pkt"/>
        <w:numPr>
          <w:ilvl w:val="1"/>
          <w:numId w:val="60"/>
        </w:numPr>
        <w:tabs>
          <w:tab w:val="left" w:pos="426"/>
          <w:tab w:val="left" w:pos="709"/>
        </w:tabs>
        <w:spacing w:before="0" w:after="0" w:line="276" w:lineRule="auto"/>
        <w:ind w:left="426" w:hanging="426"/>
        <w:jc w:val="left"/>
        <w:rPr>
          <w:rFonts w:ascii="Poppins" w:hAnsi="Poppins" w:cs="Poppins"/>
          <w:b/>
          <w:sz w:val="22"/>
          <w:szCs w:val="22"/>
        </w:rPr>
      </w:pPr>
      <w:r w:rsidRPr="00ED7F17">
        <w:rPr>
          <w:rFonts w:ascii="Poppins" w:hAnsi="Poppins" w:cs="Poppins"/>
          <w:sz w:val="22"/>
          <w:szCs w:val="22"/>
        </w:rPr>
        <w:t xml:space="preserve">Oświadczenia stanowiące dowód potwierdzający brak podstaw wykluczenia oraz spełnienia warunków udziału w postępowaniu, podmiotowe środki dowodowe, w tym oświadczenie wykonawców występujących wspólnie o </w:t>
      </w:r>
      <w:r w:rsidR="007A1BC8" w:rsidRPr="00ED7F17">
        <w:rPr>
          <w:rFonts w:ascii="Poppins" w:hAnsi="Poppins" w:cs="Poppins"/>
          <w:sz w:val="22"/>
          <w:szCs w:val="22"/>
        </w:rPr>
        <w:t>tym, które</w:t>
      </w:r>
      <w:r w:rsidRPr="00ED7F17">
        <w:rPr>
          <w:rFonts w:ascii="Poppins" w:hAnsi="Poppins" w:cs="Poppins"/>
          <w:sz w:val="22"/>
          <w:szCs w:val="22"/>
        </w:rPr>
        <w:t xml:space="preserve"> usługi wykona</w:t>
      </w:r>
      <w:r w:rsidR="0029743F" w:rsidRPr="00ED7F17">
        <w:rPr>
          <w:rFonts w:ascii="Poppins" w:hAnsi="Poppins" w:cs="Poppins"/>
          <w:sz w:val="22"/>
          <w:szCs w:val="22"/>
        </w:rPr>
        <w:t>j</w:t>
      </w:r>
      <w:r w:rsidRPr="00ED7F17">
        <w:rPr>
          <w:rFonts w:ascii="Poppins" w:hAnsi="Poppins" w:cs="Poppins"/>
          <w:sz w:val="22"/>
          <w:szCs w:val="22"/>
        </w:rPr>
        <w:t xml:space="preserve">ą poszczególni wykonawcy, oraz zobowiązanie podmiotu udostępniającego zasoby muszą być złożone w </w:t>
      </w:r>
      <w:r w:rsidRPr="00ED7F17">
        <w:rPr>
          <w:rFonts w:ascii="Poppins" w:hAnsi="Poppins" w:cs="Poppins"/>
          <w:b/>
          <w:sz w:val="22"/>
          <w:szCs w:val="22"/>
        </w:rPr>
        <w:t>oryginale.</w:t>
      </w:r>
      <w:r w:rsidRPr="00ED7F17">
        <w:rPr>
          <w:rFonts w:ascii="Poppins" w:hAnsi="Poppins" w:cs="Poppins"/>
          <w:sz w:val="22"/>
          <w:szCs w:val="22"/>
        </w:rPr>
        <w:t xml:space="preserve"> </w:t>
      </w:r>
      <w:r w:rsidRPr="00ED7F17">
        <w:rPr>
          <w:rFonts w:ascii="Poppins" w:hAnsi="Poppins" w:cs="Poppins"/>
          <w:b/>
          <w:sz w:val="22"/>
          <w:szCs w:val="22"/>
        </w:rPr>
        <w:t xml:space="preserve">Poprzez oryginał należy rozumieć dokument w </w:t>
      </w:r>
      <w:r w:rsidR="002C58BC">
        <w:rPr>
          <w:rFonts w:ascii="Poppins" w:hAnsi="Poppins" w:cs="Poppins"/>
          <w:b/>
          <w:sz w:val="22"/>
          <w:szCs w:val="22"/>
        </w:rPr>
        <w:t xml:space="preserve">formie </w:t>
      </w:r>
      <w:r w:rsidRPr="00ED7F17">
        <w:rPr>
          <w:rFonts w:ascii="Poppins" w:hAnsi="Poppins" w:cs="Poppins"/>
          <w:b/>
          <w:sz w:val="22"/>
          <w:szCs w:val="22"/>
        </w:rPr>
        <w:t xml:space="preserve">elektronicznej </w:t>
      </w:r>
      <w:r w:rsidR="002C58BC">
        <w:rPr>
          <w:rFonts w:ascii="Poppins" w:hAnsi="Poppins" w:cs="Poppins"/>
          <w:b/>
          <w:sz w:val="22"/>
          <w:szCs w:val="22"/>
        </w:rPr>
        <w:t xml:space="preserve">tj. </w:t>
      </w:r>
      <w:r w:rsidRPr="00ED7F17">
        <w:rPr>
          <w:rFonts w:ascii="Poppins" w:hAnsi="Poppins" w:cs="Poppins"/>
          <w:b/>
          <w:sz w:val="22"/>
          <w:szCs w:val="22"/>
        </w:rPr>
        <w:t>podpisany kwalifikowanym podpisem elektronicznym przez osobę/osoby upoważnioną/upoważnione.</w:t>
      </w:r>
    </w:p>
    <w:p w14:paraId="308F80E6" w14:textId="349FCAB2" w:rsidR="006E0BC1" w:rsidRPr="00ED7F17" w:rsidRDefault="006E0BC1" w:rsidP="003B1D3C">
      <w:pPr>
        <w:pStyle w:val="pkt"/>
        <w:numPr>
          <w:ilvl w:val="1"/>
          <w:numId w:val="61"/>
        </w:numPr>
        <w:tabs>
          <w:tab w:val="left" w:pos="426"/>
          <w:tab w:val="left" w:pos="567"/>
        </w:tabs>
        <w:spacing w:before="0" w:after="0" w:line="276" w:lineRule="auto"/>
        <w:ind w:left="426" w:hanging="426"/>
        <w:jc w:val="left"/>
        <w:rPr>
          <w:rFonts w:ascii="Poppins" w:hAnsi="Poppins" w:cs="Poppins"/>
          <w:sz w:val="22"/>
          <w:szCs w:val="22"/>
        </w:rPr>
      </w:pPr>
      <w:r w:rsidRPr="00ED7F17">
        <w:rPr>
          <w:rFonts w:ascii="Poppins" w:hAnsi="Poppins" w:cs="Poppins"/>
          <w:sz w:val="22"/>
          <w:szCs w:val="22"/>
        </w:rPr>
        <w:t>Informacje, oświadczenia lub dokument</w:t>
      </w:r>
      <w:r w:rsidR="003A0FA7" w:rsidRPr="00ED7F17">
        <w:rPr>
          <w:rFonts w:ascii="Poppins" w:hAnsi="Poppins" w:cs="Poppins"/>
          <w:sz w:val="22"/>
          <w:szCs w:val="22"/>
        </w:rPr>
        <w:t xml:space="preserve">y, inne niż określone w </w:t>
      </w:r>
      <w:r w:rsidR="003A0FA7" w:rsidRPr="002F1E1C">
        <w:rPr>
          <w:rFonts w:ascii="Poppins" w:hAnsi="Poppins" w:cs="Poppins"/>
          <w:sz w:val="22"/>
          <w:szCs w:val="22"/>
        </w:rPr>
        <w:t xml:space="preserve">ust. </w:t>
      </w:r>
      <w:r w:rsidR="00906CAF" w:rsidRPr="002F1E1C">
        <w:rPr>
          <w:rFonts w:ascii="Poppins" w:hAnsi="Poppins" w:cs="Poppins"/>
          <w:sz w:val="22"/>
          <w:szCs w:val="22"/>
        </w:rPr>
        <w:t>3.</w:t>
      </w:r>
      <w:r w:rsidR="002F1E1C" w:rsidRPr="002F1E1C">
        <w:rPr>
          <w:rFonts w:ascii="Poppins" w:hAnsi="Poppins" w:cs="Poppins"/>
          <w:sz w:val="22"/>
          <w:szCs w:val="22"/>
        </w:rPr>
        <w:t>10</w:t>
      </w:r>
      <w:r w:rsidRPr="002F1E1C">
        <w:rPr>
          <w:rFonts w:ascii="Poppins" w:hAnsi="Poppins" w:cs="Poppins"/>
          <w:sz w:val="22"/>
          <w:szCs w:val="22"/>
        </w:rPr>
        <w:t xml:space="preserve"> </w:t>
      </w:r>
      <w:r w:rsidRPr="00ED7F17">
        <w:rPr>
          <w:rFonts w:ascii="Poppins" w:hAnsi="Poppins" w:cs="Poppins"/>
          <w:sz w:val="22"/>
          <w:szCs w:val="22"/>
        </w:rPr>
        <w:t xml:space="preserve">powyżej przekazywane w niniejszym postępowaniu sporządza się w oryginale lub jako tekst wpisany bezpośrednio do wiadomości przekazywanej przy użyciu </w:t>
      </w:r>
      <w:hyperlink r:id="rId27">
        <w:r w:rsidRPr="00ED7F17">
          <w:rPr>
            <w:rFonts w:ascii="Poppins" w:hAnsi="Poppins" w:cs="Poppins"/>
            <w:sz w:val="22"/>
            <w:szCs w:val="22"/>
            <w:u w:val="single"/>
          </w:rPr>
          <w:t>platformazakupowa.pl</w:t>
        </w:r>
      </w:hyperlink>
    </w:p>
    <w:p w14:paraId="0C50D392" w14:textId="712FDEC2" w:rsidR="006E0BC1" w:rsidRPr="00ED7F17" w:rsidRDefault="006E0BC1" w:rsidP="003B1D3C">
      <w:pPr>
        <w:pStyle w:val="pkt"/>
        <w:numPr>
          <w:ilvl w:val="1"/>
          <w:numId w:val="62"/>
        </w:numPr>
        <w:tabs>
          <w:tab w:val="left" w:pos="426"/>
        </w:tabs>
        <w:spacing w:before="0" w:after="0" w:line="276" w:lineRule="auto"/>
        <w:ind w:left="426" w:hanging="426"/>
        <w:jc w:val="left"/>
        <w:rPr>
          <w:rFonts w:ascii="Poppins" w:hAnsi="Poppins" w:cs="Poppins"/>
          <w:sz w:val="22"/>
          <w:szCs w:val="22"/>
        </w:rPr>
      </w:pPr>
      <w:r w:rsidRPr="00ED7F17">
        <w:rPr>
          <w:rFonts w:ascii="Poppins" w:hAnsi="Poppins" w:cs="Poppins"/>
          <w:sz w:val="22"/>
          <w:szCs w:val="22"/>
        </w:rPr>
        <w:t xml:space="preserve">W </w:t>
      </w:r>
      <w:r w:rsidR="007A1BC8" w:rsidRPr="00ED7F17">
        <w:rPr>
          <w:rFonts w:ascii="Poppins" w:hAnsi="Poppins" w:cs="Poppins"/>
          <w:sz w:val="22"/>
          <w:szCs w:val="22"/>
        </w:rPr>
        <w:t>przypadku, gdy</w:t>
      </w:r>
      <w:r w:rsidRPr="00ED7F17">
        <w:rPr>
          <w:rFonts w:ascii="Poppins" w:hAnsi="Poppins" w:cs="Poppins"/>
          <w:sz w:val="22"/>
          <w:szCs w:val="22"/>
        </w:rPr>
        <w:t xml:space="preserve"> podmiotowe środki dowodowe, przedmiotowe środki dowodowe, inne dokumenty, lub dokumen</w:t>
      </w:r>
      <w:r w:rsidR="006516F8" w:rsidRPr="00ED7F17">
        <w:rPr>
          <w:rFonts w:ascii="Poppins" w:hAnsi="Poppins" w:cs="Poppins"/>
          <w:sz w:val="22"/>
          <w:szCs w:val="22"/>
        </w:rPr>
        <w:t xml:space="preserve">ty potwierdzające umocowanie </w:t>
      </w:r>
      <w:r w:rsidR="006516F8" w:rsidRPr="00ED7F17">
        <w:rPr>
          <w:rFonts w:ascii="Poppins" w:hAnsi="Poppins" w:cs="Poppins"/>
          <w:sz w:val="22"/>
          <w:szCs w:val="22"/>
        </w:rPr>
        <w:lastRenderedPageBreak/>
        <w:t>do </w:t>
      </w:r>
      <w:r w:rsidRPr="00ED7F17">
        <w:rPr>
          <w:rFonts w:ascii="Poppins" w:hAnsi="Poppins" w:cs="Poppins"/>
          <w:sz w:val="22"/>
          <w:szCs w:val="22"/>
        </w:rPr>
        <w:t>reprezentowania odpowiednio wykonawcy, wykonaw</w:t>
      </w:r>
      <w:r w:rsidR="006516F8" w:rsidRPr="00ED7F17">
        <w:rPr>
          <w:rFonts w:ascii="Poppins" w:hAnsi="Poppins" w:cs="Poppins"/>
          <w:sz w:val="22"/>
          <w:szCs w:val="22"/>
        </w:rPr>
        <w:t>ców wspólnie ubiegających się o </w:t>
      </w:r>
      <w:r w:rsidRPr="00ED7F17">
        <w:rPr>
          <w:rFonts w:ascii="Poppins" w:hAnsi="Poppins" w:cs="Poppins"/>
          <w:sz w:val="22"/>
          <w:szCs w:val="22"/>
        </w:rPr>
        <w:t>udzielenie zamówienia publicznego, podmiotu udostępniającego zasoby na zasadach określonych w art.</w:t>
      </w:r>
      <w:r w:rsidR="002F1E1C">
        <w:rPr>
          <w:rFonts w:ascii="Poppins" w:hAnsi="Poppins" w:cs="Poppins"/>
          <w:sz w:val="22"/>
          <w:szCs w:val="22"/>
        </w:rPr>
        <w:t xml:space="preserve"> </w:t>
      </w:r>
      <w:r w:rsidRPr="00ED7F17">
        <w:rPr>
          <w:rFonts w:ascii="Poppins" w:hAnsi="Poppins" w:cs="Poppins"/>
          <w:sz w:val="22"/>
          <w:szCs w:val="22"/>
        </w:rPr>
        <w:t xml:space="preserve">118 ustawy lub podwykonawcy niebędącego podmiotem udostępniającym zasoby na takich zasadach, zwane dalej „dokumentami potwierdzającymi umocowanie do reprezentowania”, zostały </w:t>
      </w:r>
      <w:r w:rsidRPr="00ED7F17">
        <w:rPr>
          <w:rFonts w:ascii="Poppins" w:hAnsi="Poppins" w:cs="Poppins"/>
          <w:sz w:val="22"/>
          <w:szCs w:val="22"/>
          <w:u w:val="single"/>
        </w:rPr>
        <w:t>wystawione przez upoważnione podmioty inne niż wykonawca</w:t>
      </w:r>
      <w:r w:rsidRPr="00ED7F17">
        <w:rPr>
          <w:rFonts w:ascii="Poppins" w:hAnsi="Poppins" w:cs="Poppins"/>
          <w:sz w:val="22"/>
          <w:szCs w:val="22"/>
        </w:rPr>
        <w:t>, wykonawca wspólnie ubiegający się o udzielenie zamówienia, podmiot udostępniający zasoby lub podwykonawca, zwane dalej „upoważnionymi podmiotami”, jako dokument elektroniczny, przekazuje się ten dokument.</w:t>
      </w:r>
    </w:p>
    <w:p w14:paraId="13D13D9E" w14:textId="10969160" w:rsidR="006E0BC1" w:rsidRPr="00ED7F17" w:rsidRDefault="006E0BC1" w:rsidP="003B1D3C">
      <w:pPr>
        <w:pStyle w:val="pkt"/>
        <w:numPr>
          <w:ilvl w:val="1"/>
          <w:numId w:val="63"/>
        </w:numPr>
        <w:tabs>
          <w:tab w:val="left" w:pos="851"/>
          <w:tab w:val="left" w:pos="993"/>
        </w:tabs>
        <w:spacing w:before="0" w:after="0" w:line="276" w:lineRule="auto"/>
        <w:ind w:left="426" w:hanging="426"/>
        <w:jc w:val="left"/>
        <w:rPr>
          <w:rFonts w:ascii="Poppins" w:hAnsi="Poppins" w:cs="Poppins"/>
          <w:sz w:val="22"/>
          <w:szCs w:val="22"/>
        </w:rPr>
      </w:pPr>
      <w:r w:rsidRPr="00ED7F17">
        <w:rPr>
          <w:rFonts w:ascii="Poppins" w:hAnsi="Poppins" w:cs="Poppins"/>
          <w:sz w:val="22"/>
          <w:szCs w:val="22"/>
        </w:rPr>
        <w:t xml:space="preserve">W </w:t>
      </w:r>
      <w:r w:rsidR="007A1BC8" w:rsidRPr="00ED7F17">
        <w:rPr>
          <w:rFonts w:ascii="Poppins" w:hAnsi="Poppins" w:cs="Poppins"/>
          <w:sz w:val="22"/>
          <w:szCs w:val="22"/>
        </w:rPr>
        <w:t>przypadku, gdy</w:t>
      </w:r>
      <w:r w:rsidRPr="00ED7F17">
        <w:rPr>
          <w:rFonts w:ascii="Poppins" w:hAnsi="Poppins" w:cs="Poppins"/>
          <w:sz w:val="22"/>
          <w:szCs w:val="22"/>
        </w:rPr>
        <w:t xml:space="preserve"> </w:t>
      </w:r>
      <w:r w:rsidR="007A1BC8" w:rsidRPr="00ED7F17">
        <w:rPr>
          <w:rFonts w:ascii="Poppins" w:hAnsi="Poppins" w:cs="Poppins"/>
          <w:sz w:val="22"/>
          <w:szCs w:val="22"/>
        </w:rPr>
        <w:t>dokumenty o których</w:t>
      </w:r>
      <w:r w:rsidRPr="00ED7F17">
        <w:rPr>
          <w:rFonts w:ascii="Poppins" w:hAnsi="Poppins" w:cs="Poppins"/>
          <w:sz w:val="22"/>
          <w:szCs w:val="22"/>
        </w:rPr>
        <w:t xml:space="preserve"> mowa w ust. </w:t>
      </w:r>
      <w:r w:rsidR="00906CAF">
        <w:rPr>
          <w:rFonts w:ascii="Poppins" w:hAnsi="Poppins" w:cs="Poppins"/>
          <w:sz w:val="22"/>
          <w:szCs w:val="22"/>
        </w:rPr>
        <w:t>3</w:t>
      </w:r>
      <w:r w:rsidR="004A7ECA" w:rsidRPr="002F1E1C">
        <w:rPr>
          <w:rFonts w:ascii="Poppins" w:hAnsi="Poppins" w:cs="Poppins"/>
          <w:sz w:val="22"/>
          <w:szCs w:val="22"/>
        </w:rPr>
        <w:t>.1</w:t>
      </w:r>
      <w:r w:rsidR="002F1E1C" w:rsidRPr="002F1E1C">
        <w:rPr>
          <w:rFonts w:ascii="Poppins" w:hAnsi="Poppins" w:cs="Poppins"/>
          <w:sz w:val="22"/>
          <w:szCs w:val="22"/>
        </w:rPr>
        <w:t>2</w:t>
      </w:r>
      <w:r w:rsidR="004A7ECA" w:rsidRPr="002F1E1C">
        <w:rPr>
          <w:rFonts w:ascii="Poppins" w:hAnsi="Poppins" w:cs="Poppins"/>
          <w:sz w:val="22"/>
          <w:szCs w:val="22"/>
        </w:rPr>
        <w:t>.</w:t>
      </w:r>
      <w:r w:rsidRPr="002F1E1C">
        <w:rPr>
          <w:rFonts w:ascii="Poppins" w:hAnsi="Poppins" w:cs="Poppins"/>
          <w:sz w:val="22"/>
          <w:szCs w:val="22"/>
        </w:rPr>
        <w:t xml:space="preserve"> powyżej</w:t>
      </w:r>
      <w:r w:rsidRPr="00ED7F17">
        <w:rPr>
          <w:rFonts w:ascii="Poppins" w:hAnsi="Poppins" w:cs="Poppins"/>
          <w:sz w:val="22"/>
          <w:szCs w:val="22"/>
        </w:rPr>
        <w:t>, zostały wystawione przez upoważnione podmioty jako dokument w postaci papierowej, przekazuje się cyfrowe odwzorowanie tego dokumentu opatrzone kwalifikowanym podpisem elektronicznym poświadczające zgodność cyfrowego odwzorowania z dokumentem w postaci papierowej.</w:t>
      </w:r>
    </w:p>
    <w:p w14:paraId="5D358501" w14:textId="77777777" w:rsidR="006E0BC1" w:rsidRPr="00ED7F17" w:rsidRDefault="004A7ECA" w:rsidP="00ED7F17">
      <w:pPr>
        <w:tabs>
          <w:tab w:val="left" w:pos="993"/>
        </w:tabs>
        <w:spacing w:after="0" w:line="276" w:lineRule="auto"/>
        <w:ind w:left="1134" w:hanging="708"/>
        <w:jc w:val="left"/>
        <w:rPr>
          <w:rFonts w:ascii="Poppins" w:hAnsi="Poppins" w:cs="Poppins"/>
        </w:rPr>
      </w:pPr>
      <w:r w:rsidRPr="00ED7F17">
        <w:rPr>
          <w:rFonts w:ascii="Poppins" w:hAnsi="Poppins" w:cs="Poppins"/>
        </w:rPr>
        <w:t xml:space="preserve">1) </w:t>
      </w:r>
      <w:r w:rsidR="003A0FA7" w:rsidRPr="00ED7F17">
        <w:rPr>
          <w:rFonts w:ascii="Poppins" w:hAnsi="Poppins" w:cs="Poppins"/>
        </w:rPr>
        <w:t>p</w:t>
      </w:r>
      <w:r w:rsidR="006E0BC1" w:rsidRPr="00ED7F17">
        <w:rPr>
          <w:rFonts w:ascii="Poppins" w:hAnsi="Poppins" w:cs="Poppins"/>
        </w:rPr>
        <w:t>oświadczenia zgodności cyfrowego odwzorowania z dokumentem w postaci papierowej, dokonuje w przypadku:</w:t>
      </w:r>
    </w:p>
    <w:p w14:paraId="693C5073" w14:textId="77777777" w:rsidR="006E0BC1" w:rsidRPr="00ED7F17" w:rsidRDefault="006E0BC1" w:rsidP="003B1D3C">
      <w:pPr>
        <w:numPr>
          <w:ilvl w:val="2"/>
          <w:numId w:val="18"/>
        </w:numPr>
        <w:spacing w:after="0" w:line="276" w:lineRule="auto"/>
        <w:jc w:val="left"/>
        <w:rPr>
          <w:rFonts w:ascii="Poppins" w:hAnsi="Poppins" w:cs="Poppins"/>
        </w:rPr>
      </w:pPr>
      <w:r w:rsidRPr="00ED7F17">
        <w:rPr>
          <w:rFonts w:ascii="Poppins" w:hAnsi="Poppins" w:cs="Poppins"/>
        </w:rPr>
        <w:t>podmiotowych środków dowodowych oraz dokumentów potwierdzających umocowanie do reprezentowania – odpowiednio wykonawca, wykonawca wspólnie ubiegający się o udzielenie zamówienia, po</w:t>
      </w:r>
      <w:r w:rsidR="005E09C4" w:rsidRPr="00ED7F17">
        <w:rPr>
          <w:rFonts w:ascii="Poppins" w:hAnsi="Poppins" w:cs="Poppins"/>
        </w:rPr>
        <w:t>dmiot udostępniający zasoby lub </w:t>
      </w:r>
      <w:r w:rsidRPr="00ED7F17">
        <w:rPr>
          <w:rFonts w:ascii="Poppins" w:hAnsi="Poppins" w:cs="Poppins"/>
        </w:rPr>
        <w:t>podwykonawca, w zakresie podm</w:t>
      </w:r>
      <w:r w:rsidR="003A0FA7" w:rsidRPr="00ED7F17">
        <w:rPr>
          <w:rFonts w:ascii="Poppins" w:hAnsi="Poppins" w:cs="Poppins"/>
        </w:rPr>
        <w:t>iotowych środków dowodowych lub </w:t>
      </w:r>
      <w:r w:rsidRPr="00ED7F17">
        <w:rPr>
          <w:rFonts w:ascii="Poppins" w:hAnsi="Poppins" w:cs="Poppins"/>
        </w:rPr>
        <w:t>dokumentów potwierdzających umocowanie do reprezentowania</w:t>
      </w:r>
      <w:r w:rsidR="005E09C4" w:rsidRPr="00ED7F17">
        <w:rPr>
          <w:rFonts w:ascii="Poppins" w:hAnsi="Poppins" w:cs="Poppins"/>
        </w:rPr>
        <w:t>, które każdego z </w:t>
      </w:r>
      <w:r w:rsidRPr="00ED7F17">
        <w:rPr>
          <w:rFonts w:ascii="Poppins" w:hAnsi="Poppins" w:cs="Poppins"/>
        </w:rPr>
        <w:t>nich dotyczą;</w:t>
      </w:r>
    </w:p>
    <w:p w14:paraId="49E74ADB" w14:textId="77777777" w:rsidR="006E0BC1" w:rsidRPr="00ED7F17" w:rsidRDefault="006E0BC1" w:rsidP="003B1D3C">
      <w:pPr>
        <w:numPr>
          <w:ilvl w:val="2"/>
          <w:numId w:val="18"/>
        </w:numPr>
        <w:spacing w:after="0" w:line="276" w:lineRule="auto"/>
        <w:jc w:val="left"/>
        <w:rPr>
          <w:rFonts w:ascii="Poppins" w:hAnsi="Poppins" w:cs="Poppins"/>
        </w:rPr>
      </w:pPr>
      <w:r w:rsidRPr="00ED7F17">
        <w:rPr>
          <w:rFonts w:ascii="Poppins" w:hAnsi="Poppins" w:cs="Poppins"/>
        </w:rPr>
        <w:t>przedmiotowych środków dowodowych – odpowiednio wykonawca lub wykonawca wspólnie ubiegający się o udzielenie zamówienia;</w:t>
      </w:r>
    </w:p>
    <w:p w14:paraId="492F8FCC" w14:textId="77777777" w:rsidR="006E0BC1" w:rsidRPr="00ED7F17" w:rsidRDefault="006E0BC1" w:rsidP="003B1D3C">
      <w:pPr>
        <w:numPr>
          <w:ilvl w:val="2"/>
          <w:numId w:val="18"/>
        </w:numPr>
        <w:spacing w:after="0" w:line="276" w:lineRule="auto"/>
        <w:jc w:val="left"/>
        <w:rPr>
          <w:rFonts w:ascii="Poppins" w:hAnsi="Poppins" w:cs="Poppins"/>
        </w:rPr>
      </w:pPr>
      <w:r w:rsidRPr="00ED7F17">
        <w:rPr>
          <w:rFonts w:ascii="Poppins" w:hAnsi="Poppins" w:cs="Poppins"/>
        </w:rPr>
        <w:t>innych dokumentów – odpowiednio wykonawca lub wykonawca wspólnie ubiegający się o udzielenie zamówienia, w zakresie dokumentów, które każdego z nich dotyczą.</w:t>
      </w:r>
    </w:p>
    <w:p w14:paraId="40AC4F97" w14:textId="77777777" w:rsidR="006E0BC1" w:rsidRPr="00ED7F17" w:rsidRDefault="006E0BC1" w:rsidP="003B1D3C">
      <w:pPr>
        <w:numPr>
          <w:ilvl w:val="0"/>
          <w:numId w:val="19"/>
        </w:numPr>
        <w:tabs>
          <w:tab w:val="left" w:pos="426"/>
        </w:tabs>
        <w:spacing w:after="0" w:line="276" w:lineRule="auto"/>
        <w:ind w:left="709" w:hanging="283"/>
        <w:jc w:val="left"/>
        <w:rPr>
          <w:rFonts w:ascii="Poppins" w:hAnsi="Poppins" w:cs="Poppins"/>
        </w:rPr>
      </w:pPr>
      <w:r w:rsidRPr="00ED7F17">
        <w:rPr>
          <w:rFonts w:ascii="Poppins" w:hAnsi="Poppins" w:cs="Poppins"/>
        </w:rPr>
        <w:t>Poświadczenia zgodności cyfrowego odwzorowania z dokumentem w postaci papierowej może dokonać również notariusz.</w:t>
      </w:r>
    </w:p>
    <w:p w14:paraId="2D761C76" w14:textId="77777777" w:rsidR="004A7ECA" w:rsidRPr="00ED7F17" w:rsidRDefault="006E0BC1" w:rsidP="003B1D3C">
      <w:pPr>
        <w:numPr>
          <w:ilvl w:val="1"/>
          <w:numId w:val="64"/>
        </w:numPr>
        <w:tabs>
          <w:tab w:val="left" w:pos="567"/>
        </w:tabs>
        <w:spacing w:after="0" w:line="276" w:lineRule="auto"/>
        <w:ind w:left="567" w:hanging="567"/>
        <w:jc w:val="left"/>
        <w:rPr>
          <w:rFonts w:ascii="Poppins" w:hAnsi="Poppins" w:cs="Poppins"/>
        </w:rPr>
      </w:pPr>
      <w:r w:rsidRPr="00ED7F17">
        <w:rPr>
          <w:rFonts w:ascii="Poppins" w:hAnsi="Poppins" w:cs="Poppins"/>
        </w:rPr>
        <w:t xml:space="preserve">Przez </w:t>
      </w:r>
      <w:r w:rsidRPr="00ED7F17">
        <w:rPr>
          <w:rFonts w:ascii="Poppins" w:hAnsi="Poppins" w:cs="Poppins"/>
          <w:u w:val="single"/>
        </w:rPr>
        <w:t>cyfrowe odwzorowanie</w:t>
      </w:r>
      <w:r w:rsidRPr="00ED7F17">
        <w:rPr>
          <w:rFonts w:ascii="Poppins" w:hAnsi="Poppins" w:cs="Poppins"/>
        </w:rPr>
        <w:t xml:space="preserve"> należy rozumieć dokument elektroniczny będący kopią elektroniczną treści zapisanej w postaci papierowej, umożliwiający </w:t>
      </w:r>
      <w:r w:rsidRPr="00ED7F17">
        <w:rPr>
          <w:rFonts w:ascii="Poppins" w:hAnsi="Poppins" w:cs="Poppins"/>
        </w:rPr>
        <w:lastRenderedPageBreak/>
        <w:t>zapoznanie się z tą treścią i jej zrozumienie, bez konieczności bezpośredniego dostępu do oryginału.</w:t>
      </w:r>
    </w:p>
    <w:p w14:paraId="272EB515" w14:textId="35C62DF7" w:rsidR="004A7ECA" w:rsidRPr="00ED7F17" w:rsidRDefault="006E0BC1" w:rsidP="003B1D3C">
      <w:pPr>
        <w:numPr>
          <w:ilvl w:val="1"/>
          <w:numId w:val="65"/>
        </w:numPr>
        <w:tabs>
          <w:tab w:val="left" w:pos="567"/>
        </w:tabs>
        <w:spacing w:after="0" w:line="276" w:lineRule="auto"/>
        <w:ind w:left="567" w:hanging="567"/>
        <w:jc w:val="left"/>
        <w:rPr>
          <w:rFonts w:ascii="Poppins" w:hAnsi="Poppins" w:cs="Poppins"/>
        </w:rPr>
      </w:pPr>
      <w:r w:rsidRPr="00ED7F17">
        <w:rPr>
          <w:rFonts w:ascii="Poppins" w:hAnsi="Poppins" w:cs="Poppins"/>
        </w:rPr>
        <w:t xml:space="preserve">Podmiotowe środki dowodowe, w tym oświadczenie wykonawców występujących wspólnie o </w:t>
      </w:r>
      <w:r w:rsidR="007A1BC8" w:rsidRPr="00ED7F17">
        <w:rPr>
          <w:rFonts w:ascii="Poppins" w:hAnsi="Poppins" w:cs="Poppins"/>
        </w:rPr>
        <w:t>tym, które</w:t>
      </w:r>
      <w:r w:rsidRPr="00ED7F17">
        <w:rPr>
          <w:rFonts w:ascii="Poppins" w:hAnsi="Poppins" w:cs="Poppins"/>
        </w:rPr>
        <w:t xml:space="preserve"> roboty budowlane lub usługi wykona</w:t>
      </w:r>
      <w:r w:rsidR="0029743F" w:rsidRPr="00ED7F17">
        <w:rPr>
          <w:rFonts w:ascii="Poppins" w:hAnsi="Poppins" w:cs="Poppins"/>
        </w:rPr>
        <w:t>j</w:t>
      </w:r>
      <w:r w:rsidRPr="00ED7F17">
        <w:rPr>
          <w:rFonts w:ascii="Poppins" w:hAnsi="Poppins" w:cs="Poppins"/>
        </w:rPr>
        <w:t xml:space="preserve">ą poszczególni wykonawcy, oraz zobowiązanie podmiotu udostępniającego zasoby, przedmiotowe środki dowodowe, </w:t>
      </w:r>
      <w:r w:rsidRPr="00ED7F17">
        <w:rPr>
          <w:rFonts w:ascii="Poppins" w:hAnsi="Poppins" w:cs="Poppins"/>
          <w:u w:val="single"/>
        </w:rPr>
        <w:t>niewystawione przez upoważnione podmioty</w:t>
      </w:r>
      <w:r w:rsidRPr="00ED7F17">
        <w:rPr>
          <w:rFonts w:ascii="Poppins" w:hAnsi="Poppins" w:cs="Poppins"/>
        </w:rPr>
        <w:t xml:space="preserve">, oraz </w:t>
      </w:r>
      <w:r w:rsidR="005E09C4" w:rsidRPr="00ED7F17">
        <w:rPr>
          <w:rFonts w:ascii="Poppins" w:hAnsi="Poppins" w:cs="Poppins"/>
        </w:rPr>
        <w:t>pełnomocnictwo przekazuje się w </w:t>
      </w:r>
      <w:r w:rsidRPr="00ED7F17">
        <w:rPr>
          <w:rFonts w:ascii="Poppins" w:hAnsi="Poppins" w:cs="Poppins"/>
        </w:rPr>
        <w:t xml:space="preserve">postaci elektronicznej i opatruje się kwalifikowanym podpisem elektronicznym. </w:t>
      </w:r>
    </w:p>
    <w:p w14:paraId="45E5B4C7" w14:textId="2BFE9D10" w:rsidR="006E0BC1" w:rsidRPr="00ED7F17" w:rsidRDefault="006E0BC1" w:rsidP="003B1D3C">
      <w:pPr>
        <w:numPr>
          <w:ilvl w:val="1"/>
          <w:numId w:val="66"/>
        </w:numPr>
        <w:tabs>
          <w:tab w:val="left" w:pos="567"/>
        </w:tabs>
        <w:spacing w:after="0" w:line="276" w:lineRule="auto"/>
        <w:ind w:left="567" w:hanging="567"/>
        <w:jc w:val="left"/>
        <w:rPr>
          <w:rFonts w:ascii="Poppins" w:hAnsi="Poppins" w:cs="Poppins"/>
        </w:rPr>
      </w:pPr>
      <w:r w:rsidRPr="00ED7F17">
        <w:rPr>
          <w:rFonts w:ascii="Poppins" w:hAnsi="Poppins" w:cs="Poppins"/>
        </w:rPr>
        <w:t xml:space="preserve">W </w:t>
      </w:r>
      <w:r w:rsidR="007A1BC8" w:rsidRPr="00ED7F17">
        <w:rPr>
          <w:rFonts w:ascii="Poppins" w:hAnsi="Poppins" w:cs="Poppins"/>
        </w:rPr>
        <w:t>przypadku, gdy</w:t>
      </w:r>
      <w:r w:rsidRPr="00ED7F17">
        <w:rPr>
          <w:rFonts w:ascii="Poppins" w:hAnsi="Poppins" w:cs="Poppins"/>
        </w:rPr>
        <w:t xml:space="preserve"> dokumenty, o których mowa w ust. </w:t>
      </w:r>
      <w:r w:rsidR="00906CAF">
        <w:rPr>
          <w:rFonts w:ascii="Poppins" w:hAnsi="Poppins" w:cs="Poppins"/>
        </w:rPr>
        <w:t>3</w:t>
      </w:r>
      <w:r w:rsidR="004A7ECA" w:rsidRPr="002F1E1C">
        <w:rPr>
          <w:rFonts w:ascii="Poppins" w:hAnsi="Poppins" w:cs="Poppins"/>
        </w:rPr>
        <w:t>.1</w:t>
      </w:r>
      <w:r w:rsidR="00906CAF" w:rsidRPr="002F1E1C">
        <w:rPr>
          <w:rFonts w:ascii="Poppins" w:hAnsi="Poppins" w:cs="Poppins"/>
        </w:rPr>
        <w:t>6</w:t>
      </w:r>
      <w:r w:rsidRPr="002F1E1C">
        <w:rPr>
          <w:rFonts w:ascii="Poppins" w:hAnsi="Poppins" w:cs="Poppins"/>
        </w:rPr>
        <w:t xml:space="preserve"> powyżej</w:t>
      </w:r>
      <w:r w:rsidRPr="00ED7F17">
        <w:rPr>
          <w:rFonts w:ascii="Poppins" w:hAnsi="Poppins" w:cs="Poppins"/>
        </w:rPr>
        <w:t>, zostały sporządzone jako dokument w postaci papierowej i opatrzone własnoręcznym podpisem, przekazuje się cyfrowe odwzorowanie tego dokumentu opatrzone kwalifikowanym podpisem elektronicznym</w:t>
      </w:r>
      <w:r w:rsidR="002C58BC">
        <w:rPr>
          <w:rFonts w:ascii="Poppins" w:hAnsi="Poppins" w:cs="Poppins"/>
        </w:rPr>
        <w:t xml:space="preserve"> </w:t>
      </w:r>
      <w:r w:rsidRPr="00ED7F17">
        <w:rPr>
          <w:rFonts w:ascii="Poppins" w:hAnsi="Poppins" w:cs="Poppins"/>
        </w:rPr>
        <w:t>poświadczającym zgodność cyfrow</w:t>
      </w:r>
      <w:r w:rsidR="006516F8" w:rsidRPr="00ED7F17">
        <w:rPr>
          <w:rFonts w:ascii="Poppins" w:hAnsi="Poppins" w:cs="Poppins"/>
        </w:rPr>
        <w:t>ego odwzorowania z dokumentem w </w:t>
      </w:r>
      <w:r w:rsidRPr="00ED7F17">
        <w:rPr>
          <w:rFonts w:ascii="Poppins" w:hAnsi="Poppins" w:cs="Poppins"/>
        </w:rPr>
        <w:t>postaci papierowej.</w:t>
      </w:r>
    </w:p>
    <w:p w14:paraId="18552171" w14:textId="77777777" w:rsidR="006E0BC1" w:rsidRPr="00ED7F17" w:rsidRDefault="006E0BC1" w:rsidP="003B1D3C">
      <w:pPr>
        <w:numPr>
          <w:ilvl w:val="0"/>
          <w:numId w:val="20"/>
        </w:numPr>
        <w:tabs>
          <w:tab w:val="left" w:pos="993"/>
        </w:tabs>
        <w:spacing w:after="0" w:line="276" w:lineRule="auto"/>
        <w:ind w:left="993" w:hanging="426"/>
        <w:jc w:val="left"/>
        <w:rPr>
          <w:rFonts w:ascii="Poppins" w:hAnsi="Poppins" w:cs="Poppins"/>
        </w:rPr>
      </w:pPr>
      <w:r w:rsidRPr="00ED7F17">
        <w:rPr>
          <w:rFonts w:ascii="Poppins" w:hAnsi="Poppins" w:cs="Poppins"/>
        </w:rPr>
        <w:t>Poświadczenia zgodności cyfrowego odwzorowania z dokumentem w postaci papierowej, dokonuje w przypadku:</w:t>
      </w:r>
    </w:p>
    <w:p w14:paraId="14F0BC27" w14:textId="77777777" w:rsidR="006E0BC1" w:rsidRPr="00ED7F17" w:rsidRDefault="004A7ECA" w:rsidP="003B1D3C">
      <w:pPr>
        <w:numPr>
          <w:ilvl w:val="0"/>
          <w:numId w:val="21"/>
        </w:numPr>
        <w:spacing w:after="0" w:line="276" w:lineRule="auto"/>
        <w:jc w:val="left"/>
        <w:rPr>
          <w:rFonts w:ascii="Poppins" w:hAnsi="Poppins" w:cs="Poppins"/>
        </w:rPr>
      </w:pPr>
      <w:r w:rsidRPr="00ED7F17">
        <w:rPr>
          <w:rFonts w:ascii="Poppins" w:hAnsi="Poppins" w:cs="Poppins"/>
        </w:rPr>
        <w:t>podmiot</w:t>
      </w:r>
      <w:r w:rsidR="006E0BC1" w:rsidRPr="00ED7F17">
        <w:rPr>
          <w:rFonts w:ascii="Poppins" w:hAnsi="Poppins" w:cs="Poppins"/>
        </w:rPr>
        <w:t>owych środków dowodowych – odpowiednio wykonawca, wykonawca wspólnie ubiegający się o udzielenie zamówienia, podmiot udostępniający zasoby lub podwykonawca, w zakresie podmiotowych środków dowodowych, które każdego z nich dotyczą;</w:t>
      </w:r>
    </w:p>
    <w:p w14:paraId="726EDE4F" w14:textId="77777777" w:rsidR="006E0BC1" w:rsidRPr="00ED7F17" w:rsidRDefault="006E0BC1" w:rsidP="003B1D3C">
      <w:pPr>
        <w:numPr>
          <w:ilvl w:val="0"/>
          <w:numId w:val="21"/>
        </w:numPr>
        <w:spacing w:after="0" w:line="276" w:lineRule="auto"/>
        <w:jc w:val="left"/>
        <w:rPr>
          <w:rFonts w:ascii="Poppins" w:hAnsi="Poppins" w:cs="Poppins"/>
        </w:rPr>
      </w:pPr>
      <w:r w:rsidRPr="00ED7F17">
        <w:rPr>
          <w:rFonts w:ascii="Poppins" w:hAnsi="Poppins" w:cs="Poppins"/>
        </w:rPr>
        <w:t xml:space="preserve">przedmiotowego środka dowodowego, oświadczenia wykonawców występujących wspólnie o </w:t>
      </w:r>
      <w:r w:rsidR="007A1BC8" w:rsidRPr="00ED7F17">
        <w:rPr>
          <w:rFonts w:ascii="Poppins" w:hAnsi="Poppins" w:cs="Poppins"/>
        </w:rPr>
        <w:t>tym, które</w:t>
      </w:r>
      <w:r w:rsidRPr="00ED7F17">
        <w:rPr>
          <w:rFonts w:ascii="Poppins" w:hAnsi="Poppins" w:cs="Poppins"/>
        </w:rPr>
        <w:t xml:space="preserve"> roboty budowlane lub usługi wykonaną poszczególni wykonawcy, lub zobowiązania podmiotu udostępniającego zasoby – odpowiednio wykonawca lub wykonawca wspólnie ubiegający się o udzielenie zamówienia;</w:t>
      </w:r>
    </w:p>
    <w:p w14:paraId="22537B1B" w14:textId="77777777" w:rsidR="006E0BC1" w:rsidRPr="00ED7F17" w:rsidRDefault="006E0BC1" w:rsidP="003B1D3C">
      <w:pPr>
        <w:numPr>
          <w:ilvl w:val="0"/>
          <w:numId w:val="21"/>
        </w:numPr>
        <w:spacing w:after="0" w:line="276" w:lineRule="auto"/>
        <w:jc w:val="left"/>
        <w:rPr>
          <w:rFonts w:ascii="Poppins" w:hAnsi="Poppins" w:cs="Poppins"/>
        </w:rPr>
      </w:pPr>
      <w:r w:rsidRPr="00ED7F17">
        <w:rPr>
          <w:rFonts w:ascii="Poppins" w:hAnsi="Poppins" w:cs="Poppins"/>
        </w:rPr>
        <w:t>pełnomocnictwa – mocodawca.</w:t>
      </w:r>
    </w:p>
    <w:p w14:paraId="77A67EC4" w14:textId="77777777" w:rsidR="006E0BC1" w:rsidRPr="00ED7F17" w:rsidRDefault="006E0BC1" w:rsidP="003B1D3C">
      <w:pPr>
        <w:numPr>
          <w:ilvl w:val="0"/>
          <w:numId w:val="20"/>
        </w:numPr>
        <w:tabs>
          <w:tab w:val="left" w:pos="993"/>
        </w:tabs>
        <w:spacing w:after="0" w:line="276" w:lineRule="auto"/>
        <w:ind w:left="993" w:hanging="284"/>
        <w:jc w:val="left"/>
        <w:rPr>
          <w:rFonts w:ascii="Poppins" w:hAnsi="Poppins" w:cs="Poppins"/>
        </w:rPr>
      </w:pPr>
      <w:r w:rsidRPr="00ED7F17">
        <w:rPr>
          <w:rFonts w:ascii="Poppins" w:hAnsi="Poppins" w:cs="Poppins"/>
        </w:rPr>
        <w:t>Poświadczenia zgodności cyfrowego odwzorowania z dokumentem w postaci papierowej może dokonać również notariusz.</w:t>
      </w:r>
    </w:p>
    <w:p w14:paraId="495A1BBD" w14:textId="7EAFD3B7" w:rsidR="00BF2EC2" w:rsidRPr="00ED7F17" w:rsidRDefault="00C3330B" w:rsidP="003B1D3C">
      <w:pPr>
        <w:pStyle w:val="pkt"/>
        <w:numPr>
          <w:ilvl w:val="1"/>
          <w:numId w:val="67"/>
        </w:numPr>
        <w:spacing w:before="0" w:after="0" w:line="276" w:lineRule="auto"/>
        <w:ind w:left="556" w:hanging="556"/>
        <w:jc w:val="left"/>
        <w:rPr>
          <w:rFonts w:ascii="Poppins" w:hAnsi="Poppins" w:cs="Poppins"/>
          <w:sz w:val="22"/>
          <w:szCs w:val="22"/>
        </w:rPr>
      </w:pPr>
      <w:r w:rsidRPr="00ED7F17">
        <w:rPr>
          <w:rFonts w:ascii="Poppins" w:hAnsi="Poppins" w:cs="Poppins"/>
          <w:sz w:val="22"/>
          <w:szCs w:val="22"/>
        </w:rPr>
        <w:t>Jeżeli Wykonawca nie złoży oświad</w:t>
      </w:r>
      <w:r w:rsidR="00BF2EC2" w:rsidRPr="00ED7F17">
        <w:rPr>
          <w:rFonts w:ascii="Poppins" w:hAnsi="Poppins" w:cs="Poppins"/>
          <w:sz w:val="22"/>
          <w:szCs w:val="22"/>
        </w:rPr>
        <w:t>czenia</w:t>
      </w:r>
      <w:r w:rsidR="00906CAF">
        <w:rPr>
          <w:rFonts w:ascii="Poppins" w:hAnsi="Poppins" w:cs="Poppins"/>
          <w:sz w:val="22"/>
          <w:szCs w:val="22"/>
        </w:rPr>
        <w:t xml:space="preserve"> JEDZ,</w:t>
      </w:r>
      <w:r w:rsidRPr="00ED7F17">
        <w:rPr>
          <w:rFonts w:ascii="Poppins" w:hAnsi="Poppins" w:cs="Poppins"/>
          <w:sz w:val="22"/>
          <w:szCs w:val="22"/>
        </w:rPr>
        <w:t xml:space="preserve"> </w:t>
      </w:r>
      <w:r w:rsidR="00BF2EC2" w:rsidRPr="00ED7F17">
        <w:rPr>
          <w:rFonts w:ascii="Poppins" w:hAnsi="Poppins" w:cs="Poppins"/>
          <w:sz w:val="22"/>
          <w:szCs w:val="22"/>
        </w:rPr>
        <w:t xml:space="preserve">podmiotowych środków dowodowych, </w:t>
      </w:r>
      <w:r w:rsidRPr="00ED7F17">
        <w:rPr>
          <w:rFonts w:ascii="Poppins" w:hAnsi="Poppins" w:cs="Poppins"/>
          <w:sz w:val="22"/>
          <w:szCs w:val="22"/>
        </w:rPr>
        <w:t xml:space="preserve">innych dokumentów </w:t>
      </w:r>
      <w:r w:rsidR="005E09C4" w:rsidRPr="00ED7F17">
        <w:rPr>
          <w:rFonts w:ascii="Poppins" w:hAnsi="Poppins" w:cs="Poppins"/>
          <w:sz w:val="22"/>
          <w:szCs w:val="22"/>
        </w:rPr>
        <w:t>lub oświadczeń składanych w </w:t>
      </w:r>
      <w:r w:rsidR="00BF2EC2" w:rsidRPr="00ED7F17">
        <w:rPr>
          <w:rFonts w:ascii="Poppins" w:hAnsi="Poppins" w:cs="Poppins"/>
          <w:sz w:val="22"/>
          <w:szCs w:val="22"/>
        </w:rPr>
        <w:t>postępowaniu, lub s</w:t>
      </w:r>
      <w:r w:rsidRPr="00ED7F17">
        <w:rPr>
          <w:rFonts w:ascii="Poppins" w:hAnsi="Poppins" w:cs="Poppins"/>
          <w:sz w:val="22"/>
          <w:szCs w:val="22"/>
        </w:rPr>
        <w:t>ą</w:t>
      </w:r>
      <w:r w:rsidR="00BF2EC2" w:rsidRPr="00ED7F17">
        <w:rPr>
          <w:rFonts w:ascii="Poppins" w:hAnsi="Poppins" w:cs="Poppins"/>
          <w:sz w:val="22"/>
          <w:szCs w:val="22"/>
        </w:rPr>
        <w:t xml:space="preserve"> one</w:t>
      </w:r>
      <w:r w:rsidRPr="00ED7F17">
        <w:rPr>
          <w:rFonts w:ascii="Poppins" w:hAnsi="Poppins" w:cs="Poppins"/>
          <w:sz w:val="22"/>
          <w:szCs w:val="22"/>
        </w:rPr>
        <w:t xml:space="preserve"> niekompletne, zawierają</w:t>
      </w:r>
      <w:r w:rsidR="005E09C4" w:rsidRPr="00ED7F17">
        <w:rPr>
          <w:rFonts w:ascii="Poppins" w:hAnsi="Poppins" w:cs="Poppins"/>
          <w:sz w:val="22"/>
          <w:szCs w:val="22"/>
        </w:rPr>
        <w:t xml:space="preserve"> błędy lub budzą wskazane przez </w:t>
      </w:r>
      <w:r w:rsidRPr="00ED7F17">
        <w:rPr>
          <w:rFonts w:ascii="Poppins" w:hAnsi="Poppins" w:cs="Poppins"/>
          <w:sz w:val="22"/>
          <w:szCs w:val="22"/>
        </w:rPr>
        <w:t xml:space="preserve">Zamawiającego wątpliwości, Zamawiający wezwie do ich złożenia, uzupełnienia, poprawienia w terminie przez siebie wskazanym, chyba że mimo </w:t>
      </w:r>
      <w:r w:rsidRPr="00ED7F17">
        <w:rPr>
          <w:rFonts w:ascii="Poppins" w:hAnsi="Poppins" w:cs="Poppins"/>
          <w:sz w:val="22"/>
          <w:szCs w:val="22"/>
        </w:rPr>
        <w:lastRenderedPageBreak/>
        <w:t>ich złożenia, poprawienia lub uzupełnienia oferta Wykonawcy podlegałaby odrzuceniu albo zajdą przesłanki unieważnienia postępowania.</w:t>
      </w:r>
    </w:p>
    <w:p w14:paraId="7C8A3C77" w14:textId="59EFA90B" w:rsidR="003B1D3C" w:rsidRDefault="00BF2EC2" w:rsidP="003B1D3C">
      <w:pPr>
        <w:pStyle w:val="pkt"/>
        <w:numPr>
          <w:ilvl w:val="1"/>
          <w:numId w:val="67"/>
        </w:numPr>
        <w:spacing w:before="0" w:after="0" w:line="276" w:lineRule="auto"/>
        <w:ind w:left="556" w:hanging="556"/>
        <w:jc w:val="left"/>
        <w:rPr>
          <w:rFonts w:ascii="Poppins" w:hAnsi="Poppins" w:cs="Poppins"/>
          <w:sz w:val="22"/>
          <w:szCs w:val="22"/>
        </w:rPr>
      </w:pPr>
      <w:r w:rsidRPr="00ED7F17">
        <w:rPr>
          <w:rFonts w:ascii="Poppins" w:hAnsi="Poppins" w:cs="Poppins"/>
          <w:sz w:val="22"/>
          <w:szCs w:val="22"/>
        </w:rPr>
        <w:t xml:space="preserve">Złożenie, uzupełnienie lub poprawienie dokumentów </w:t>
      </w:r>
      <w:r w:rsidR="005E09C4" w:rsidRPr="00ED7F17">
        <w:rPr>
          <w:rFonts w:ascii="Poppins" w:hAnsi="Poppins" w:cs="Poppins"/>
          <w:sz w:val="22"/>
          <w:szCs w:val="22"/>
        </w:rPr>
        <w:t xml:space="preserve">lub </w:t>
      </w:r>
      <w:r w:rsidR="007A1BC8" w:rsidRPr="00ED7F17">
        <w:rPr>
          <w:rFonts w:ascii="Poppins" w:hAnsi="Poppins" w:cs="Poppins"/>
          <w:sz w:val="22"/>
          <w:szCs w:val="22"/>
        </w:rPr>
        <w:t>oświadczeń, o których</w:t>
      </w:r>
      <w:r w:rsidR="005E09C4" w:rsidRPr="00ED7F17">
        <w:rPr>
          <w:rFonts w:ascii="Poppins" w:hAnsi="Poppins" w:cs="Poppins"/>
          <w:sz w:val="22"/>
          <w:szCs w:val="22"/>
        </w:rPr>
        <w:t xml:space="preserve"> mowa w </w:t>
      </w:r>
      <w:r w:rsidRPr="00ED7F17">
        <w:rPr>
          <w:rFonts w:ascii="Poppins" w:hAnsi="Poppins" w:cs="Poppins"/>
          <w:sz w:val="22"/>
          <w:szCs w:val="22"/>
        </w:rPr>
        <w:t xml:space="preserve">ust. </w:t>
      </w:r>
      <w:r w:rsidR="00782480" w:rsidRPr="002F1E1C">
        <w:rPr>
          <w:rFonts w:ascii="Poppins" w:hAnsi="Poppins" w:cs="Poppins"/>
          <w:sz w:val="22"/>
          <w:szCs w:val="22"/>
        </w:rPr>
        <w:t>5</w:t>
      </w:r>
      <w:r w:rsidRPr="002F1E1C">
        <w:rPr>
          <w:rFonts w:ascii="Poppins" w:hAnsi="Poppins" w:cs="Poppins"/>
          <w:sz w:val="22"/>
          <w:szCs w:val="22"/>
        </w:rPr>
        <w:t>. 1</w:t>
      </w:r>
      <w:r w:rsidR="002F1E1C" w:rsidRPr="002F1E1C">
        <w:rPr>
          <w:rFonts w:ascii="Poppins" w:hAnsi="Poppins" w:cs="Poppins"/>
          <w:sz w:val="22"/>
          <w:szCs w:val="22"/>
        </w:rPr>
        <w:t>8</w:t>
      </w:r>
      <w:r w:rsidRPr="002F1E1C">
        <w:rPr>
          <w:rFonts w:ascii="Poppins" w:hAnsi="Poppins" w:cs="Poppins"/>
          <w:sz w:val="22"/>
          <w:szCs w:val="22"/>
        </w:rPr>
        <w:t xml:space="preserve"> powyżej </w:t>
      </w:r>
      <w:r w:rsidRPr="00ED7F17">
        <w:rPr>
          <w:rFonts w:ascii="Poppins" w:hAnsi="Poppins" w:cs="Poppins"/>
          <w:sz w:val="22"/>
          <w:szCs w:val="22"/>
        </w:rPr>
        <w:t xml:space="preserve">nie może </w:t>
      </w:r>
      <w:r w:rsidR="0029743F" w:rsidRPr="00ED7F17">
        <w:rPr>
          <w:rFonts w:ascii="Poppins" w:hAnsi="Poppins" w:cs="Poppins"/>
          <w:sz w:val="22"/>
          <w:szCs w:val="22"/>
        </w:rPr>
        <w:t>słu</w:t>
      </w:r>
      <w:r w:rsidRPr="00ED7F17">
        <w:rPr>
          <w:rFonts w:ascii="Poppins" w:hAnsi="Poppins" w:cs="Poppins"/>
          <w:sz w:val="22"/>
          <w:szCs w:val="22"/>
        </w:rPr>
        <w:t>żyć potwierdzeniu kryteriów selekcji.</w:t>
      </w:r>
    </w:p>
    <w:p w14:paraId="19F9A042" w14:textId="1AA9BB7C" w:rsidR="00C3330B" w:rsidRPr="003B1D3C" w:rsidRDefault="00C3330B" w:rsidP="007C42C4">
      <w:pPr>
        <w:pStyle w:val="pkt"/>
        <w:numPr>
          <w:ilvl w:val="1"/>
          <w:numId w:val="68"/>
        </w:numPr>
        <w:spacing w:before="0" w:after="240" w:line="276" w:lineRule="auto"/>
        <w:ind w:left="556" w:hanging="556"/>
        <w:jc w:val="left"/>
        <w:rPr>
          <w:rFonts w:ascii="Poppins" w:hAnsi="Poppins" w:cs="Poppins"/>
          <w:sz w:val="22"/>
          <w:szCs w:val="22"/>
        </w:rPr>
      </w:pPr>
      <w:r w:rsidRPr="003B1D3C">
        <w:rPr>
          <w:rFonts w:ascii="Poppins" w:hAnsi="Poppins" w:cs="Poppins"/>
          <w:sz w:val="22"/>
          <w:szCs w:val="22"/>
        </w:rPr>
        <w:t xml:space="preserve">W zakresie nieuregulowanym </w:t>
      </w:r>
      <w:proofErr w:type="spellStart"/>
      <w:r w:rsidRPr="003B1D3C">
        <w:rPr>
          <w:rFonts w:ascii="Poppins" w:hAnsi="Poppins" w:cs="Poppins"/>
          <w:sz w:val="22"/>
          <w:szCs w:val="22"/>
        </w:rPr>
        <w:t>Pzp</w:t>
      </w:r>
      <w:proofErr w:type="spellEnd"/>
      <w:r w:rsidRPr="003B1D3C">
        <w:rPr>
          <w:rFonts w:ascii="Poppins" w:hAnsi="Poppins" w:cs="Poppins"/>
          <w:sz w:val="22"/>
          <w:szCs w:val="22"/>
        </w:rPr>
        <w:t xml:space="preserve"> lub niniejszą SWZ, do oświadczeń i dokumentów składanych przez Wykonawcę w postępowaniu zastosowanie Technologii z dnia 23 grudnia 2020 r. w sprawie podmiotowych środków dowodowych oraz innych dokumentów lub oświadczeń, jakich może żądać zamawiający od </w:t>
      </w:r>
      <w:r w:rsidR="00573D06" w:rsidRPr="003B1D3C">
        <w:rPr>
          <w:rFonts w:ascii="Poppins" w:hAnsi="Poppins" w:cs="Poppins"/>
          <w:sz w:val="22"/>
          <w:szCs w:val="22"/>
        </w:rPr>
        <w:t xml:space="preserve">wykonawcy </w:t>
      </w:r>
      <w:r w:rsidR="009000BC" w:rsidRPr="003B1D3C">
        <w:rPr>
          <w:rFonts w:ascii="Poppins" w:hAnsi="Poppins" w:cs="Poppins"/>
          <w:sz w:val="22"/>
          <w:szCs w:val="22"/>
        </w:rPr>
        <w:t>oraz Rozporządzenia Prezesa Rady Ministrów z dnia 30 grudnia 2020r. w sprawie sposobu sporządzania i przekazywania informacji oraz wymagań technicznych dla dokumentów elektronicznych oraz środków komunikacji elektronicznej w postępowaniu o udzielenie zamów</w:t>
      </w:r>
      <w:r w:rsidR="00D10A5D" w:rsidRPr="003B1D3C">
        <w:rPr>
          <w:rFonts w:ascii="Poppins" w:hAnsi="Poppins" w:cs="Poppins"/>
          <w:sz w:val="22"/>
          <w:szCs w:val="22"/>
        </w:rPr>
        <w:t>ienia publicznego lub konkursie.</w:t>
      </w:r>
    </w:p>
    <w:p w14:paraId="06FC838C" w14:textId="0ACD8980" w:rsidR="00C3330B" w:rsidRPr="00782480" w:rsidRDefault="00C3330B" w:rsidP="003B1D3C">
      <w:pPr>
        <w:pStyle w:val="Akapitzlist"/>
        <w:numPr>
          <w:ilvl w:val="0"/>
          <w:numId w:val="44"/>
        </w:numPr>
        <w:spacing w:after="0"/>
        <w:rPr>
          <w:rFonts w:ascii="Poppins" w:hAnsi="Poppins" w:cs="Poppins"/>
          <w:b/>
        </w:rPr>
      </w:pPr>
      <w:r w:rsidRPr="00782480">
        <w:rPr>
          <w:rFonts w:ascii="Poppins" w:hAnsi="Poppins" w:cs="Poppins"/>
          <w:b/>
        </w:rPr>
        <w:t>Poleganie na zasobach innych podmiotów</w:t>
      </w:r>
    </w:p>
    <w:p w14:paraId="204F3BBF" w14:textId="5F7B7361" w:rsidR="00C3330B" w:rsidRPr="00D10A5D" w:rsidRDefault="00C3330B" w:rsidP="003B1D3C">
      <w:pPr>
        <w:pStyle w:val="pkt"/>
        <w:numPr>
          <w:ilvl w:val="1"/>
          <w:numId w:val="44"/>
        </w:numPr>
        <w:spacing w:before="0" w:after="0" w:line="276" w:lineRule="auto"/>
        <w:jc w:val="left"/>
        <w:rPr>
          <w:rFonts w:ascii="Poppins" w:hAnsi="Poppins" w:cs="Poppins"/>
          <w:sz w:val="22"/>
          <w:szCs w:val="22"/>
        </w:rPr>
      </w:pPr>
      <w:r w:rsidRPr="00D10A5D">
        <w:rPr>
          <w:rFonts w:ascii="Poppins" w:hAnsi="Poppins" w:cs="Poppins"/>
          <w:sz w:val="22"/>
          <w:szCs w:val="22"/>
        </w:rPr>
        <w:t>Wykonawca może w celu potwierdzenia spełniani</w:t>
      </w:r>
      <w:r w:rsidR="005E09C4" w:rsidRPr="00D10A5D">
        <w:rPr>
          <w:rFonts w:ascii="Poppins" w:hAnsi="Poppins" w:cs="Poppins"/>
          <w:sz w:val="22"/>
          <w:szCs w:val="22"/>
        </w:rPr>
        <w:t xml:space="preserve">a warunków udziału w </w:t>
      </w:r>
      <w:r w:rsidR="009A793A" w:rsidRPr="00D10A5D">
        <w:rPr>
          <w:rFonts w:ascii="Poppins" w:hAnsi="Poppins" w:cs="Poppins"/>
          <w:sz w:val="22"/>
          <w:szCs w:val="22"/>
        </w:rPr>
        <w:t xml:space="preserve">postępowaniu </w:t>
      </w:r>
      <w:r w:rsidR="005E09C4" w:rsidRPr="00D10A5D">
        <w:rPr>
          <w:rFonts w:ascii="Poppins" w:hAnsi="Poppins" w:cs="Poppins"/>
          <w:sz w:val="22"/>
          <w:szCs w:val="22"/>
        </w:rPr>
        <w:t>polegać na </w:t>
      </w:r>
      <w:r w:rsidRPr="00D10A5D">
        <w:rPr>
          <w:rFonts w:ascii="Poppins" w:hAnsi="Poppins" w:cs="Poppins"/>
          <w:sz w:val="22"/>
          <w:szCs w:val="22"/>
        </w:rPr>
        <w:t>zdolnościach technicznych lub zawodowych podmiotów udostępniających zasoby, niezależnie od charakteru prawnego łączących go z nimi stosunków prawnych.</w:t>
      </w:r>
    </w:p>
    <w:p w14:paraId="1AB3D678" w14:textId="77777777" w:rsidR="00C3330B" w:rsidRPr="00D10A5D" w:rsidRDefault="00C3330B" w:rsidP="003B1D3C">
      <w:pPr>
        <w:pStyle w:val="pkt"/>
        <w:numPr>
          <w:ilvl w:val="1"/>
          <w:numId w:val="44"/>
        </w:numPr>
        <w:spacing w:before="0" w:after="0" w:line="276" w:lineRule="auto"/>
        <w:jc w:val="left"/>
        <w:rPr>
          <w:rFonts w:ascii="Poppins" w:hAnsi="Poppins" w:cs="Poppins"/>
          <w:sz w:val="22"/>
          <w:szCs w:val="22"/>
        </w:rPr>
      </w:pPr>
      <w:r w:rsidRPr="00D10A5D">
        <w:rPr>
          <w:rFonts w:ascii="Poppins" w:hAnsi="Poppins" w:cs="Poppins"/>
          <w:sz w:val="22"/>
          <w:szCs w:val="22"/>
        </w:rPr>
        <w:t>W odniesieniu do warunków dotyczących wykształcen</w:t>
      </w:r>
      <w:r w:rsidR="005E09C4" w:rsidRPr="00D10A5D">
        <w:rPr>
          <w:rFonts w:ascii="Poppins" w:hAnsi="Poppins" w:cs="Poppins"/>
          <w:sz w:val="22"/>
          <w:szCs w:val="22"/>
        </w:rPr>
        <w:t>ia, kwalifikacji zawodowych lub </w:t>
      </w:r>
      <w:r w:rsidRPr="00D10A5D">
        <w:rPr>
          <w:rFonts w:ascii="Poppins" w:hAnsi="Poppins" w:cs="Poppins"/>
          <w:sz w:val="22"/>
          <w:szCs w:val="22"/>
        </w:rPr>
        <w:t>doświadczenia, wykonawcy mogą polegać na zdolnościach podmiotów udostępniających zasoby, jeśli podmioty te wykonają świad</w:t>
      </w:r>
      <w:r w:rsidR="005E09C4" w:rsidRPr="00D10A5D">
        <w:rPr>
          <w:rFonts w:ascii="Poppins" w:hAnsi="Poppins" w:cs="Poppins"/>
          <w:sz w:val="22"/>
          <w:szCs w:val="22"/>
        </w:rPr>
        <w:t>czenie</w:t>
      </w:r>
      <w:r w:rsidR="00573D06" w:rsidRPr="00D10A5D">
        <w:rPr>
          <w:rFonts w:ascii="Poppins" w:hAnsi="Poppins" w:cs="Poppins"/>
          <w:sz w:val="22"/>
          <w:szCs w:val="22"/>
        </w:rPr>
        <w:t>,</w:t>
      </w:r>
      <w:r w:rsidR="005E09C4" w:rsidRPr="00D10A5D">
        <w:rPr>
          <w:rFonts w:ascii="Poppins" w:hAnsi="Poppins" w:cs="Poppins"/>
          <w:sz w:val="22"/>
          <w:szCs w:val="22"/>
        </w:rPr>
        <w:t xml:space="preserve"> do realizacji którego te </w:t>
      </w:r>
      <w:r w:rsidRPr="00D10A5D">
        <w:rPr>
          <w:rFonts w:ascii="Poppins" w:hAnsi="Poppins" w:cs="Poppins"/>
          <w:sz w:val="22"/>
          <w:szCs w:val="22"/>
        </w:rPr>
        <w:t>zdolności są wymagane.</w:t>
      </w:r>
    </w:p>
    <w:p w14:paraId="00378966" w14:textId="21045BAF" w:rsidR="00C3330B" w:rsidRPr="002C58BC" w:rsidRDefault="00C3330B" w:rsidP="003B1D3C">
      <w:pPr>
        <w:pStyle w:val="pkt"/>
        <w:numPr>
          <w:ilvl w:val="1"/>
          <w:numId w:val="44"/>
        </w:numPr>
        <w:spacing w:before="0" w:after="0" w:line="276" w:lineRule="auto"/>
        <w:jc w:val="left"/>
        <w:rPr>
          <w:rFonts w:ascii="Poppins" w:hAnsi="Poppins" w:cs="Poppins"/>
          <w:sz w:val="22"/>
          <w:szCs w:val="22"/>
        </w:rPr>
      </w:pPr>
      <w:r w:rsidRPr="00D10A5D">
        <w:rPr>
          <w:rFonts w:ascii="Poppins" w:hAnsi="Poppins" w:cs="Poppins"/>
          <w:sz w:val="22"/>
          <w:szCs w:val="22"/>
        </w:rPr>
        <w:t xml:space="preserve">Wykonawca, który polega na zdolnościach lub sytuacji podmiotów udostępniających zasoby, składa, wraz z ofertą, </w:t>
      </w:r>
      <w:r w:rsidRPr="00D10A5D">
        <w:rPr>
          <w:rFonts w:ascii="Poppins" w:hAnsi="Poppins" w:cs="Poppins"/>
          <w:b/>
          <w:sz w:val="22"/>
          <w:szCs w:val="22"/>
        </w:rPr>
        <w:t>zobowiązanie podmiotu udostępniająceg</w:t>
      </w:r>
      <w:r w:rsidR="005E09C4" w:rsidRPr="00D10A5D">
        <w:rPr>
          <w:rFonts w:ascii="Poppins" w:hAnsi="Poppins" w:cs="Poppins"/>
          <w:b/>
          <w:sz w:val="22"/>
          <w:szCs w:val="22"/>
        </w:rPr>
        <w:t>o zasoby do </w:t>
      </w:r>
      <w:r w:rsidRPr="00D10A5D">
        <w:rPr>
          <w:rFonts w:ascii="Poppins" w:hAnsi="Poppins" w:cs="Poppins"/>
          <w:b/>
          <w:sz w:val="22"/>
          <w:szCs w:val="22"/>
        </w:rPr>
        <w:t>oddania mu do dyspozycji niezbędnych zasobów na potrzeby realizacji danego zamówienia</w:t>
      </w:r>
      <w:r w:rsidRPr="00D10A5D">
        <w:rPr>
          <w:rFonts w:ascii="Poppins" w:hAnsi="Poppins" w:cs="Poppins"/>
          <w:sz w:val="22"/>
          <w:szCs w:val="22"/>
        </w:rPr>
        <w:t xml:space="preserve"> lub inny podmiotowy śro</w:t>
      </w:r>
      <w:r w:rsidR="006516F8" w:rsidRPr="00D10A5D">
        <w:rPr>
          <w:rFonts w:ascii="Poppins" w:hAnsi="Poppins" w:cs="Poppins"/>
          <w:sz w:val="22"/>
          <w:szCs w:val="22"/>
        </w:rPr>
        <w:t>dek dowodowy potwierdzający, że </w:t>
      </w:r>
      <w:r w:rsidRPr="00D10A5D">
        <w:rPr>
          <w:rFonts w:ascii="Poppins" w:hAnsi="Poppins" w:cs="Poppins"/>
          <w:sz w:val="22"/>
          <w:szCs w:val="22"/>
        </w:rPr>
        <w:t xml:space="preserve">wykonawca realizując zamówienie, będzie dysponował niezbędnymi zasobami tych podmiotów. Wzór oświadczenia stanowi </w:t>
      </w:r>
      <w:r w:rsidRPr="00D21E0B">
        <w:rPr>
          <w:rFonts w:ascii="Poppins" w:hAnsi="Poppins" w:cs="Poppins"/>
          <w:b/>
          <w:bCs/>
          <w:sz w:val="22"/>
          <w:szCs w:val="22"/>
        </w:rPr>
        <w:t xml:space="preserve">załącznik nr </w:t>
      </w:r>
      <w:r w:rsidR="00D21E0B" w:rsidRPr="00D21E0B">
        <w:rPr>
          <w:rFonts w:ascii="Poppins" w:hAnsi="Poppins" w:cs="Poppins"/>
          <w:b/>
          <w:bCs/>
          <w:sz w:val="22"/>
          <w:szCs w:val="22"/>
        </w:rPr>
        <w:t>7</w:t>
      </w:r>
      <w:r w:rsidRPr="00D21E0B">
        <w:rPr>
          <w:rFonts w:ascii="Poppins" w:hAnsi="Poppins" w:cs="Poppins"/>
          <w:b/>
          <w:bCs/>
          <w:sz w:val="22"/>
          <w:szCs w:val="22"/>
        </w:rPr>
        <w:t xml:space="preserve"> do SWZ.</w:t>
      </w:r>
    </w:p>
    <w:p w14:paraId="098A194E" w14:textId="77777777" w:rsidR="002C58BC" w:rsidRPr="00782480" w:rsidRDefault="002C58BC" w:rsidP="003B1D3C">
      <w:pPr>
        <w:pStyle w:val="Akapitzlist"/>
        <w:numPr>
          <w:ilvl w:val="1"/>
          <w:numId w:val="44"/>
        </w:numPr>
        <w:spacing w:after="0"/>
        <w:rPr>
          <w:rFonts w:ascii="Poppins" w:hAnsi="Poppins" w:cs="Poppins"/>
          <w:b/>
          <w:bCs/>
          <w:lang w:eastAsia="pl-PL"/>
        </w:rPr>
      </w:pPr>
      <w:r w:rsidRPr="00782480">
        <w:rPr>
          <w:rFonts w:ascii="Poppins" w:hAnsi="Poppins" w:cs="Poppins"/>
          <w:b/>
          <w:bCs/>
          <w:lang w:eastAsia="pl-PL"/>
        </w:rPr>
        <w:t xml:space="preserve">Jednocześnie Zamawiający zażąda od Wykonawcy, którego oferta zostanie najwyżej oceniona, do przedstawienia, w terminie nie krótszym niż 10 dni, podmiotowych środków dowodowych, wymaganych dla Wykonawcy, w tym JEDZ, a dotyczących podmiotu, który udostępnia Wykonawcy zasoby, </w:t>
      </w:r>
      <w:r w:rsidRPr="00782480">
        <w:rPr>
          <w:rFonts w:ascii="Poppins" w:hAnsi="Poppins" w:cs="Poppins"/>
          <w:b/>
          <w:bCs/>
          <w:lang w:eastAsia="pl-PL"/>
        </w:rPr>
        <w:lastRenderedPageBreak/>
        <w:t>potwierdzających, że nie zachodzą wobec tego podmiotu podstawy wykluczenia z postępowania jak również spełnienie warunków udziału w postępowaniu w zakresie, w jakim wykonawca powołuje się na jego zasoby.</w:t>
      </w:r>
    </w:p>
    <w:p w14:paraId="6D9EAC53" w14:textId="77777777" w:rsidR="00C3330B" w:rsidRPr="00D10A5D" w:rsidRDefault="00C3330B" w:rsidP="003B1D3C">
      <w:pPr>
        <w:pStyle w:val="pkt"/>
        <w:numPr>
          <w:ilvl w:val="1"/>
          <w:numId w:val="44"/>
        </w:numPr>
        <w:spacing w:before="0" w:after="0" w:line="276" w:lineRule="auto"/>
        <w:jc w:val="left"/>
        <w:rPr>
          <w:rFonts w:ascii="Poppins" w:hAnsi="Poppins" w:cs="Poppins"/>
          <w:sz w:val="22"/>
          <w:szCs w:val="22"/>
        </w:rPr>
      </w:pPr>
      <w:r w:rsidRPr="00D10A5D">
        <w:rPr>
          <w:rFonts w:ascii="Poppins" w:hAnsi="Poppins" w:cs="Poppins"/>
          <w:sz w:val="22"/>
          <w:szCs w:val="22"/>
        </w:rPr>
        <w:t>Zamawiający oceni, czy udostępniane wykonawcy przez podmioty udostępniające zasoby zdolności techniczne lub zawodowe, pozwalają na wykazanie przez wykonawcę spełniania warunków udziału w postępowaniu, a także zbada, czy nie zachodzą wobec tego podmiotu podstawy wykluczenia, które zostały przewidziane względem wykonawcy.</w:t>
      </w:r>
    </w:p>
    <w:p w14:paraId="7B45D4AD" w14:textId="77777777" w:rsidR="00C3330B" w:rsidRPr="00D10A5D" w:rsidRDefault="00C3330B" w:rsidP="003B1D3C">
      <w:pPr>
        <w:pStyle w:val="pkt"/>
        <w:numPr>
          <w:ilvl w:val="1"/>
          <w:numId w:val="44"/>
        </w:numPr>
        <w:spacing w:before="0" w:after="0" w:line="276" w:lineRule="auto"/>
        <w:jc w:val="left"/>
        <w:rPr>
          <w:rFonts w:ascii="Poppins" w:hAnsi="Poppins" w:cs="Poppins"/>
          <w:sz w:val="22"/>
          <w:szCs w:val="22"/>
        </w:rPr>
      </w:pPr>
      <w:r w:rsidRPr="00D10A5D">
        <w:rPr>
          <w:rFonts w:ascii="Poppins" w:hAnsi="Poppins" w:cs="Poppins"/>
          <w:sz w:val="22"/>
          <w:szCs w:val="22"/>
        </w:rPr>
        <w:t>Jeżeli zdolności techniczne lub zawodowe podmi</w:t>
      </w:r>
      <w:r w:rsidR="005E09C4" w:rsidRPr="00D10A5D">
        <w:rPr>
          <w:rFonts w:ascii="Poppins" w:hAnsi="Poppins" w:cs="Poppins"/>
          <w:sz w:val="22"/>
          <w:szCs w:val="22"/>
        </w:rPr>
        <w:t>otu udostępniającego zasoby nie </w:t>
      </w:r>
      <w:r w:rsidRPr="00D10A5D">
        <w:rPr>
          <w:rFonts w:ascii="Poppins" w:hAnsi="Poppins" w:cs="Poppins"/>
          <w:sz w:val="22"/>
          <w:szCs w:val="22"/>
        </w:rPr>
        <w:t>potwierdzają spełniania przez wykonawcę waru</w:t>
      </w:r>
      <w:r w:rsidR="005E09C4" w:rsidRPr="00D10A5D">
        <w:rPr>
          <w:rFonts w:ascii="Poppins" w:hAnsi="Poppins" w:cs="Poppins"/>
          <w:sz w:val="22"/>
          <w:szCs w:val="22"/>
        </w:rPr>
        <w:t>nków udziału w postępowaniu lub </w:t>
      </w:r>
      <w:r w:rsidRPr="00D10A5D">
        <w:rPr>
          <w:rFonts w:ascii="Poppins" w:hAnsi="Poppins" w:cs="Poppins"/>
          <w:sz w:val="22"/>
          <w:szCs w:val="22"/>
        </w:rPr>
        <w:t>zachodzą wobec tego podmiotu podstawy wyk</w:t>
      </w:r>
      <w:r w:rsidR="005E09C4" w:rsidRPr="00D10A5D">
        <w:rPr>
          <w:rFonts w:ascii="Poppins" w:hAnsi="Poppins" w:cs="Poppins"/>
          <w:sz w:val="22"/>
          <w:szCs w:val="22"/>
        </w:rPr>
        <w:t>luczenia, zamawiający żąda, aby </w:t>
      </w:r>
      <w:r w:rsidRPr="00D10A5D">
        <w:rPr>
          <w:rFonts w:ascii="Poppins" w:hAnsi="Poppins" w:cs="Poppins"/>
          <w:sz w:val="22"/>
          <w:szCs w:val="22"/>
        </w:rPr>
        <w:t>wykonawca w terminie określonym przez zamawiającego zastąpił ten podmiot innym podmiotem lub podmiotami albo wykazał, że samodzi</w:t>
      </w:r>
      <w:r w:rsidR="005E09C4" w:rsidRPr="00D10A5D">
        <w:rPr>
          <w:rFonts w:ascii="Poppins" w:hAnsi="Poppins" w:cs="Poppins"/>
          <w:sz w:val="22"/>
          <w:szCs w:val="22"/>
        </w:rPr>
        <w:t>elnie spełnia warunki udziału w </w:t>
      </w:r>
      <w:r w:rsidRPr="00D10A5D">
        <w:rPr>
          <w:rFonts w:ascii="Poppins" w:hAnsi="Poppins" w:cs="Poppins"/>
          <w:sz w:val="22"/>
          <w:szCs w:val="22"/>
        </w:rPr>
        <w:t>postępowaniu.</w:t>
      </w:r>
    </w:p>
    <w:p w14:paraId="40FCE80F" w14:textId="77777777" w:rsidR="00C3330B" w:rsidRPr="00D10A5D" w:rsidRDefault="00C3330B" w:rsidP="002C58BC">
      <w:pPr>
        <w:pStyle w:val="pkt"/>
        <w:spacing w:before="0" w:after="120" w:line="276" w:lineRule="auto"/>
        <w:ind w:left="567" w:hanging="11"/>
        <w:jc w:val="left"/>
        <w:rPr>
          <w:rFonts w:ascii="Poppins" w:hAnsi="Poppins" w:cs="Poppins"/>
          <w:sz w:val="22"/>
          <w:szCs w:val="22"/>
        </w:rPr>
      </w:pPr>
      <w:r w:rsidRPr="00D10A5D">
        <w:rPr>
          <w:rFonts w:ascii="Poppins" w:hAnsi="Poppins" w:cs="Poppins"/>
          <w:b/>
          <w:sz w:val="22"/>
          <w:szCs w:val="22"/>
        </w:rPr>
        <w:t xml:space="preserve">UWAGA: </w:t>
      </w:r>
      <w:r w:rsidRPr="00D10A5D">
        <w:rPr>
          <w:rFonts w:ascii="Poppins" w:hAnsi="Poppins" w:cs="Poppins"/>
          <w:sz w:val="22"/>
          <w:szCs w:val="22"/>
        </w:rPr>
        <w:t>Wykonawca nie może, po upływie terminu sk</w:t>
      </w:r>
      <w:r w:rsidR="005E09C4" w:rsidRPr="00D10A5D">
        <w:rPr>
          <w:rFonts w:ascii="Poppins" w:hAnsi="Poppins" w:cs="Poppins"/>
          <w:sz w:val="22"/>
          <w:szCs w:val="22"/>
        </w:rPr>
        <w:t>ładania ofert, powoływać się na </w:t>
      </w:r>
      <w:r w:rsidRPr="00D10A5D">
        <w:rPr>
          <w:rFonts w:ascii="Poppins" w:hAnsi="Poppins" w:cs="Poppins"/>
          <w:sz w:val="22"/>
          <w:szCs w:val="22"/>
        </w:rPr>
        <w:t>zdolności lub sytuację podmiotów udostępniających zasoby, jeżeli na etapie składania ofert nie polegał on w danym zakresie na zdolnościach lub sytuacji podmiotów udostępniających zasoby.</w:t>
      </w:r>
    </w:p>
    <w:p w14:paraId="63A7EA69" w14:textId="77E937FD" w:rsidR="00C3330B" w:rsidRPr="00582973" w:rsidRDefault="00C3330B" w:rsidP="003B1D3C">
      <w:pPr>
        <w:pStyle w:val="pkt"/>
        <w:numPr>
          <w:ilvl w:val="0"/>
          <w:numId w:val="47"/>
        </w:numPr>
        <w:spacing w:before="0" w:after="0" w:line="240" w:lineRule="auto"/>
        <w:jc w:val="left"/>
        <w:rPr>
          <w:rFonts w:ascii="Poppins" w:hAnsi="Poppins" w:cs="Poppins"/>
          <w:b/>
          <w:sz w:val="22"/>
          <w:szCs w:val="22"/>
        </w:rPr>
      </w:pPr>
      <w:r w:rsidRPr="00582973">
        <w:rPr>
          <w:rFonts w:ascii="Poppins" w:hAnsi="Poppins" w:cs="Poppins"/>
          <w:b/>
          <w:sz w:val="22"/>
          <w:szCs w:val="22"/>
        </w:rPr>
        <w:t>Informacja dla wykonawców składających oferty wspólne (spółki cywilne, konsorcja)</w:t>
      </w:r>
    </w:p>
    <w:p w14:paraId="235A8B58" w14:textId="4D9D792D" w:rsidR="00C3330B" w:rsidRPr="00582973" w:rsidRDefault="00C3330B" w:rsidP="003B1D3C">
      <w:pPr>
        <w:pStyle w:val="pkt"/>
        <w:numPr>
          <w:ilvl w:val="1"/>
          <w:numId w:val="15"/>
        </w:numPr>
        <w:spacing w:before="0" w:after="0" w:line="276" w:lineRule="auto"/>
        <w:ind w:left="431" w:hanging="431"/>
        <w:jc w:val="left"/>
        <w:rPr>
          <w:rFonts w:ascii="Poppins" w:hAnsi="Poppins" w:cs="Poppins"/>
          <w:sz w:val="22"/>
          <w:szCs w:val="22"/>
        </w:rPr>
      </w:pPr>
      <w:r w:rsidRPr="00582973">
        <w:rPr>
          <w:rFonts w:ascii="Poppins" w:hAnsi="Poppins" w:cs="Poppins"/>
          <w:sz w:val="22"/>
          <w:szCs w:val="22"/>
        </w:rPr>
        <w:t>Wykonawcy mogą wspólnie ubiegać się o udzielenie zamówienia. W takim przypadku Wykonawcy ustanawiają pełnomocnika do reprezentow</w:t>
      </w:r>
      <w:r w:rsidR="008465A7" w:rsidRPr="00582973">
        <w:rPr>
          <w:rFonts w:ascii="Poppins" w:hAnsi="Poppins" w:cs="Poppins"/>
          <w:sz w:val="22"/>
          <w:szCs w:val="22"/>
        </w:rPr>
        <w:t>ania ich w postępowaniu albo do </w:t>
      </w:r>
      <w:r w:rsidRPr="00582973">
        <w:rPr>
          <w:rFonts w:ascii="Poppins" w:hAnsi="Poppins" w:cs="Poppins"/>
          <w:sz w:val="22"/>
          <w:szCs w:val="22"/>
        </w:rPr>
        <w:t>reprezentowania i zawarcia umowy w sprawie zamówienia publicznego. Pełnomocnictwo</w:t>
      </w:r>
      <w:r w:rsidRPr="00582973">
        <w:rPr>
          <w:rFonts w:ascii="Poppins" w:hAnsi="Poppins" w:cs="Poppins"/>
          <w:b/>
          <w:sz w:val="22"/>
          <w:szCs w:val="22"/>
        </w:rPr>
        <w:t xml:space="preserve"> </w:t>
      </w:r>
      <w:r w:rsidRPr="00582973">
        <w:rPr>
          <w:rFonts w:ascii="Poppins" w:hAnsi="Poppins" w:cs="Poppins"/>
          <w:sz w:val="22"/>
          <w:szCs w:val="22"/>
        </w:rPr>
        <w:t xml:space="preserve">winno być załączone do oferty. </w:t>
      </w:r>
    </w:p>
    <w:p w14:paraId="3E78C30B" w14:textId="5AB459DE" w:rsidR="002C58BC" w:rsidRDefault="002C58BC" w:rsidP="003B1D3C">
      <w:pPr>
        <w:pStyle w:val="pkt"/>
        <w:numPr>
          <w:ilvl w:val="1"/>
          <w:numId w:val="15"/>
        </w:numPr>
        <w:spacing w:before="0" w:after="0" w:line="276" w:lineRule="auto"/>
        <w:ind w:left="425" w:hanging="426"/>
        <w:jc w:val="left"/>
        <w:rPr>
          <w:rFonts w:ascii="Poppins" w:hAnsi="Poppins" w:cs="Poppins"/>
          <w:sz w:val="22"/>
          <w:szCs w:val="22"/>
        </w:rPr>
      </w:pPr>
      <w:r w:rsidRPr="002C58BC">
        <w:rPr>
          <w:rFonts w:ascii="Poppins" w:hAnsi="Poppins" w:cs="Poppins"/>
          <w:sz w:val="22"/>
          <w:szCs w:val="22"/>
        </w:rPr>
        <w:t>Pełnomocnictwo powinno jednoznacznie określać nazwę postępowania, do którego się odnosi, precyzować zakres umocowania oraz wskazywać pełnomocnika, wyliczać wszystkich wykonawców, którzy wspólnie ubiegają się o zamówienie. Każdy z Wykonawców występujących wspólnie musi podpisać się pod takim pełnomocnictwem</w:t>
      </w:r>
    </w:p>
    <w:p w14:paraId="4F80D3F6" w14:textId="77777777" w:rsidR="002C58BC" w:rsidRPr="002C58BC" w:rsidRDefault="002C58BC" w:rsidP="003B1D3C">
      <w:pPr>
        <w:pStyle w:val="pkt"/>
        <w:numPr>
          <w:ilvl w:val="1"/>
          <w:numId w:val="15"/>
        </w:numPr>
        <w:spacing w:after="0" w:line="276" w:lineRule="auto"/>
        <w:ind w:left="425"/>
        <w:jc w:val="left"/>
        <w:rPr>
          <w:rFonts w:ascii="Poppins" w:hAnsi="Poppins" w:cs="Poppins"/>
          <w:sz w:val="22"/>
          <w:szCs w:val="22"/>
        </w:rPr>
      </w:pPr>
      <w:r w:rsidRPr="002C58BC">
        <w:rPr>
          <w:rFonts w:ascii="Poppins" w:hAnsi="Poppins" w:cs="Poppins"/>
          <w:sz w:val="22"/>
          <w:szCs w:val="22"/>
        </w:rPr>
        <w:t>Wykonawcy wspólnie ubiegający się o zamówienie, wypełniając formularz oferty, jak również inne dokumenty powołujące się na „Wykonawcę”, w miejscu np. „nazwa i adres Wykonawcy” wpisują dane dotyczące wszystkich podmiotów, które ubiegają się wspólnie o udzielenie zamówienia publicznego.</w:t>
      </w:r>
    </w:p>
    <w:p w14:paraId="7A39EC23" w14:textId="77777777" w:rsidR="00440A03" w:rsidRDefault="00440A03" w:rsidP="003B1D3C">
      <w:pPr>
        <w:pStyle w:val="pkt"/>
        <w:numPr>
          <w:ilvl w:val="1"/>
          <w:numId w:val="15"/>
        </w:numPr>
        <w:spacing w:after="0" w:line="276" w:lineRule="auto"/>
        <w:ind w:left="425"/>
        <w:jc w:val="left"/>
        <w:rPr>
          <w:rFonts w:ascii="Poppins" w:hAnsi="Poppins" w:cs="Poppins"/>
          <w:sz w:val="22"/>
          <w:szCs w:val="22"/>
        </w:rPr>
      </w:pPr>
      <w:r w:rsidRPr="00440A03">
        <w:rPr>
          <w:rFonts w:ascii="Poppins" w:hAnsi="Poppins" w:cs="Poppins"/>
          <w:sz w:val="22"/>
          <w:szCs w:val="22"/>
        </w:rPr>
        <w:t>Wszelką korespondencję w postępowaniu zamawiający kieruje do pełnomocnika</w:t>
      </w:r>
      <w:r>
        <w:rPr>
          <w:rFonts w:ascii="Poppins" w:hAnsi="Poppins" w:cs="Poppins"/>
          <w:sz w:val="22"/>
          <w:szCs w:val="22"/>
        </w:rPr>
        <w:t>.</w:t>
      </w:r>
    </w:p>
    <w:p w14:paraId="4AFCA729" w14:textId="3BC2CA9D" w:rsidR="00440A03" w:rsidRDefault="00440A03" w:rsidP="003B1D3C">
      <w:pPr>
        <w:pStyle w:val="pkt"/>
        <w:numPr>
          <w:ilvl w:val="1"/>
          <w:numId w:val="15"/>
        </w:numPr>
        <w:spacing w:after="0" w:line="276" w:lineRule="auto"/>
        <w:ind w:left="425"/>
        <w:jc w:val="left"/>
        <w:rPr>
          <w:rFonts w:ascii="Poppins" w:hAnsi="Poppins" w:cs="Poppins"/>
          <w:sz w:val="22"/>
          <w:szCs w:val="22"/>
        </w:rPr>
      </w:pPr>
      <w:r w:rsidRPr="00440A03">
        <w:rPr>
          <w:rFonts w:ascii="Poppins" w:hAnsi="Poppins" w:cs="Poppins"/>
          <w:sz w:val="22"/>
          <w:szCs w:val="22"/>
        </w:rPr>
        <w:lastRenderedPageBreak/>
        <w:t xml:space="preserve">Wspólnicy spółki cywilnej są wykonawcami wspólnie ubiegającymi się o udzielenie zamówienia i mają do nich zastosowanie zasady określone w pkt </w:t>
      </w:r>
      <w:r>
        <w:rPr>
          <w:rFonts w:ascii="Poppins" w:hAnsi="Poppins" w:cs="Poppins"/>
          <w:sz w:val="22"/>
          <w:szCs w:val="22"/>
        </w:rPr>
        <w:t>7.</w:t>
      </w:r>
      <w:r w:rsidRPr="00440A03">
        <w:rPr>
          <w:rFonts w:ascii="Poppins" w:hAnsi="Poppins" w:cs="Poppins"/>
          <w:sz w:val="22"/>
          <w:szCs w:val="22"/>
        </w:rPr>
        <w:t xml:space="preserve">1 – </w:t>
      </w:r>
      <w:r>
        <w:rPr>
          <w:rFonts w:ascii="Poppins" w:hAnsi="Poppins" w:cs="Poppins"/>
          <w:sz w:val="22"/>
          <w:szCs w:val="22"/>
        </w:rPr>
        <w:t>7.4</w:t>
      </w:r>
    </w:p>
    <w:p w14:paraId="1C5071EA" w14:textId="143EDEF9" w:rsidR="002C58BC" w:rsidRPr="002C58BC" w:rsidRDefault="002C58BC" w:rsidP="003B1D3C">
      <w:pPr>
        <w:pStyle w:val="pkt"/>
        <w:numPr>
          <w:ilvl w:val="1"/>
          <w:numId w:val="15"/>
        </w:numPr>
        <w:spacing w:after="0" w:line="276" w:lineRule="auto"/>
        <w:ind w:left="425"/>
        <w:jc w:val="left"/>
        <w:rPr>
          <w:rFonts w:ascii="Poppins" w:hAnsi="Poppins" w:cs="Poppins"/>
          <w:sz w:val="22"/>
          <w:szCs w:val="22"/>
        </w:rPr>
      </w:pPr>
      <w:r w:rsidRPr="002C58BC">
        <w:rPr>
          <w:rFonts w:ascii="Poppins" w:hAnsi="Poppins" w:cs="Poppins"/>
          <w:sz w:val="22"/>
          <w:szCs w:val="22"/>
        </w:rPr>
        <w:t>Oświadczenia, w tym JEDZ, i dokumenty potwierdzające brak podstaw do wykluczenia z postępowania składa każdy z Wykonawców wspólnie ubiegających się o zamówienie.</w:t>
      </w:r>
    </w:p>
    <w:p w14:paraId="552EE6E9" w14:textId="77777777" w:rsidR="002C58BC" w:rsidRPr="002C58BC" w:rsidRDefault="002C58BC" w:rsidP="003B1D3C">
      <w:pPr>
        <w:pStyle w:val="pkt"/>
        <w:numPr>
          <w:ilvl w:val="1"/>
          <w:numId w:val="15"/>
        </w:numPr>
        <w:spacing w:after="0" w:line="276" w:lineRule="auto"/>
        <w:ind w:left="425"/>
        <w:jc w:val="left"/>
        <w:rPr>
          <w:rFonts w:ascii="Poppins" w:hAnsi="Poppins" w:cs="Poppins"/>
          <w:sz w:val="22"/>
          <w:szCs w:val="22"/>
        </w:rPr>
      </w:pPr>
      <w:r w:rsidRPr="002C58BC">
        <w:rPr>
          <w:rFonts w:ascii="Poppins" w:hAnsi="Poppins" w:cs="Poppins"/>
          <w:sz w:val="22"/>
          <w:szCs w:val="22"/>
        </w:rPr>
        <w:t>Oświadczenia i dokumenty potwierdzające spełnienie warunków udziału w postępowaniu składa każdy z Wykonawców w zakresie, w jakim wykazuje spełnianie tych warunków.</w:t>
      </w:r>
    </w:p>
    <w:p w14:paraId="035D6EBC" w14:textId="6E0D5AEF" w:rsidR="002C58BC" w:rsidRPr="002C58BC" w:rsidRDefault="00440A03" w:rsidP="003B1D3C">
      <w:pPr>
        <w:pStyle w:val="pkt"/>
        <w:numPr>
          <w:ilvl w:val="1"/>
          <w:numId w:val="15"/>
        </w:numPr>
        <w:spacing w:after="0" w:line="276" w:lineRule="auto"/>
        <w:ind w:left="425"/>
        <w:jc w:val="left"/>
        <w:rPr>
          <w:rFonts w:ascii="Poppins" w:hAnsi="Poppins" w:cs="Poppins"/>
          <w:sz w:val="22"/>
          <w:szCs w:val="22"/>
        </w:rPr>
      </w:pPr>
      <w:r w:rsidRPr="00440A03">
        <w:rPr>
          <w:rFonts w:ascii="Poppins" w:hAnsi="Poppins" w:cs="Poppins"/>
          <w:sz w:val="22"/>
          <w:szCs w:val="22"/>
        </w:rPr>
        <w:t>Jeżeli zostanie wybrana oferta wykonawców wspólnie ubiegających się o udzielenie zamówienia, zamawiający może żądać przed zawarciem umowy w sprawie zamówienia publicznego kopii umowy regulującej współpracę tych wykonawców</w:t>
      </w:r>
      <w:r w:rsidR="002C58BC" w:rsidRPr="002C58BC">
        <w:rPr>
          <w:rFonts w:ascii="Poppins" w:hAnsi="Poppins" w:cs="Poppins"/>
          <w:sz w:val="22"/>
          <w:szCs w:val="22"/>
        </w:rPr>
        <w:t>.</w:t>
      </w:r>
    </w:p>
    <w:p w14:paraId="5750B08C" w14:textId="326DDFF7" w:rsidR="00C3330B" w:rsidRPr="00582973" w:rsidRDefault="002C58BC" w:rsidP="003B1D3C">
      <w:pPr>
        <w:pStyle w:val="pkt"/>
        <w:numPr>
          <w:ilvl w:val="1"/>
          <w:numId w:val="15"/>
        </w:numPr>
        <w:spacing w:before="0" w:after="240" w:line="276" w:lineRule="auto"/>
        <w:ind w:left="425" w:hanging="431"/>
        <w:jc w:val="left"/>
        <w:rPr>
          <w:rFonts w:ascii="Poppins" w:hAnsi="Poppins" w:cs="Poppins"/>
          <w:sz w:val="22"/>
          <w:szCs w:val="22"/>
        </w:rPr>
      </w:pPr>
      <w:r w:rsidRPr="002C58BC">
        <w:rPr>
          <w:rFonts w:ascii="Poppins" w:hAnsi="Poppins" w:cs="Poppins"/>
          <w:sz w:val="22"/>
          <w:szCs w:val="22"/>
        </w:rPr>
        <w:t>Wykonawcy wspólnie ubiegający się o udzielenie zamówienia dołączają do oferty oświadczenie, z którego wynika które usługi wykonają poszczególni wykonawcy</w:t>
      </w:r>
      <w:r w:rsidR="00C3330B" w:rsidRPr="00582973">
        <w:rPr>
          <w:rFonts w:ascii="Poppins" w:hAnsi="Poppins" w:cs="Poppins"/>
          <w:sz w:val="22"/>
          <w:szCs w:val="22"/>
        </w:rPr>
        <w:t>.</w:t>
      </w:r>
    </w:p>
    <w:p w14:paraId="4D91C42C" w14:textId="77777777" w:rsidR="007A1BC8" w:rsidRPr="00582973" w:rsidRDefault="007A1BC8" w:rsidP="003B1D3C">
      <w:pPr>
        <w:pStyle w:val="pkt"/>
        <w:numPr>
          <w:ilvl w:val="0"/>
          <w:numId w:val="45"/>
        </w:numPr>
        <w:spacing w:before="0" w:after="0" w:line="276" w:lineRule="auto"/>
        <w:jc w:val="left"/>
        <w:rPr>
          <w:rFonts w:ascii="Poppins" w:hAnsi="Poppins" w:cs="Poppins"/>
          <w:b/>
          <w:sz w:val="22"/>
          <w:szCs w:val="22"/>
        </w:rPr>
      </w:pPr>
      <w:r w:rsidRPr="00582973">
        <w:rPr>
          <w:rFonts w:ascii="Poppins" w:hAnsi="Poppins" w:cs="Poppins"/>
          <w:b/>
          <w:sz w:val="22"/>
          <w:szCs w:val="22"/>
        </w:rPr>
        <w:t>Informacja w zakresie podwykonawców niebędących podmiotami udostępniającymi zasoby</w:t>
      </w:r>
    </w:p>
    <w:p w14:paraId="2824B9D4" w14:textId="6FA39685" w:rsidR="007A1BC8" w:rsidRPr="003B191C" w:rsidRDefault="002C58BC" w:rsidP="00582973">
      <w:pPr>
        <w:pStyle w:val="pkt"/>
        <w:spacing w:before="0" w:after="0" w:line="276" w:lineRule="auto"/>
        <w:ind w:left="0" w:hanging="11"/>
        <w:jc w:val="left"/>
        <w:rPr>
          <w:rFonts w:ascii="Poppins" w:hAnsi="Poppins" w:cs="Poppins"/>
          <w:sz w:val="22"/>
          <w:szCs w:val="22"/>
        </w:rPr>
      </w:pPr>
      <w:r w:rsidRPr="003B191C">
        <w:rPr>
          <w:rFonts w:ascii="Poppins" w:hAnsi="Poppins" w:cs="Poppins"/>
          <w:sz w:val="22"/>
          <w:szCs w:val="22"/>
        </w:rPr>
        <w:t xml:space="preserve">Jeżeli Wykonawca zamierza powierzyć wykonanie części zamówienia podwykonawcy, który jest mu znany na etapie złożenia oferty a nie jest podmiotem, na którego zdolnościach lub sytuacji Wykonawca polega na zasadach określonych w art. 118 ust.1 </w:t>
      </w:r>
      <w:proofErr w:type="spellStart"/>
      <w:r w:rsidRPr="003B191C">
        <w:rPr>
          <w:rFonts w:ascii="Poppins" w:hAnsi="Poppins" w:cs="Poppins"/>
          <w:sz w:val="22"/>
          <w:szCs w:val="22"/>
        </w:rPr>
        <w:t>Pzp</w:t>
      </w:r>
      <w:proofErr w:type="spellEnd"/>
      <w:r w:rsidRPr="003B191C">
        <w:rPr>
          <w:rFonts w:ascii="Poppins" w:hAnsi="Poppins" w:cs="Poppins"/>
          <w:sz w:val="22"/>
          <w:szCs w:val="22"/>
        </w:rPr>
        <w:t>, w oświadczeniu JEDZ zamieszcza informację o tym podwykonawcy w zakresie wymaganym dla wykonawcy</w:t>
      </w:r>
      <w:r w:rsidR="00166FE5" w:rsidRPr="003B191C">
        <w:rPr>
          <w:rFonts w:ascii="Poppins" w:hAnsi="Poppins" w:cs="Poppins"/>
          <w:sz w:val="22"/>
          <w:szCs w:val="22"/>
        </w:rPr>
        <w:t>.</w:t>
      </w:r>
    </w:p>
    <w:p w14:paraId="23F9C5FF" w14:textId="77777777" w:rsidR="00166FE5" w:rsidRDefault="00166FE5" w:rsidP="007A1BC8">
      <w:pPr>
        <w:pStyle w:val="pkt"/>
        <w:spacing w:before="0" w:after="0" w:line="276" w:lineRule="auto"/>
        <w:ind w:left="567" w:hanging="11"/>
        <w:rPr>
          <w:rFonts w:ascii="Arial" w:hAnsi="Arial" w:cs="Arial"/>
          <w:b/>
        </w:rPr>
      </w:pPr>
    </w:p>
    <w:p w14:paraId="402D8228" w14:textId="77777777" w:rsidR="00C3330B" w:rsidRPr="00582973" w:rsidRDefault="00C3330B" w:rsidP="003B1D3C">
      <w:pPr>
        <w:pStyle w:val="pkt"/>
        <w:numPr>
          <w:ilvl w:val="0"/>
          <w:numId w:val="46"/>
        </w:numPr>
        <w:spacing w:before="0" w:after="0" w:line="276" w:lineRule="auto"/>
        <w:rPr>
          <w:rFonts w:ascii="Poppins" w:hAnsi="Poppins" w:cs="Poppins"/>
          <w:b/>
          <w:sz w:val="22"/>
          <w:szCs w:val="22"/>
        </w:rPr>
      </w:pPr>
      <w:r w:rsidRPr="00582973">
        <w:rPr>
          <w:rFonts w:ascii="Poppins" w:hAnsi="Poppins" w:cs="Poppins"/>
          <w:b/>
          <w:sz w:val="22"/>
          <w:szCs w:val="22"/>
        </w:rPr>
        <w:t>Wymagania w zakresie wadium.</w:t>
      </w:r>
    </w:p>
    <w:p w14:paraId="1A1FFAC1" w14:textId="77777777" w:rsidR="00805404" w:rsidRPr="004D5E83" w:rsidRDefault="00805404" w:rsidP="003B1D3C">
      <w:pPr>
        <w:pStyle w:val="Akapitzlist"/>
        <w:widowControl w:val="0"/>
        <w:numPr>
          <w:ilvl w:val="1"/>
          <w:numId w:val="4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Poppins" w:hAnsi="Poppins" w:cs="Poppins"/>
          <w:bCs/>
        </w:rPr>
      </w:pPr>
      <w:r w:rsidRPr="004D5E83">
        <w:rPr>
          <w:rFonts w:ascii="Poppins" w:hAnsi="Poppins" w:cs="Poppins"/>
          <w:bCs/>
        </w:rPr>
        <w:t>Wykonawca jest zobowiązany do wniesienia wadium:</w:t>
      </w:r>
    </w:p>
    <w:p w14:paraId="57E386DE" w14:textId="5CA8B240" w:rsidR="00805404" w:rsidRPr="00805404" w:rsidRDefault="00805404" w:rsidP="00805404">
      <w:pPr>
        <w:widowControl w:val="0"/>
        <w:autoSpaceDE w:val="0"/>
        <w:autoSpaceDN w:val="0"/>
        <w:adjustRightInd w:val="0"/>
        <w:spacing w:after="0" w:line="240" w:lineRule="auto"/>
        <w:ind w:left="993"/>
        <w:rPr>
          <w:rFonts w:ascii="Poppins" w:hAnsi="Poppins" w:cs="Poppins"/>
          <w:bCs/>
        </w:rPr>
      </w:pPr>
      <w:r w:rsidRPr="00805404">
        <w:rPr>
          <w:rFonts w:ascii="Poppins" w:hAnsi="Poppins" w:cs="Poppins"/>
          <w:bCs/>
        </w:rPr>
        <w:t xml:space="preserve">Część I: </w:t>
      </w:r>
      <w:r>
        <w:rPr>
          <w:rFonts w:ascii="Poppins" w:hAnsi="Poppins" w:cs="Poppins"/>
          <w:bCs/>
        </w:rPr>
        <w:t>14</w:t>
      </w:r>
      <w:r w:rsidRPr="00805404">
        <w:rPr>
          <w:rFonts w:ascii="Poppins" w:hAnsi="Poppins" w:cs="Poppins"/>
          <w:bCs/>
        </w:rPr>
        <w:t xml:space="preserve"> 000,00 </w:t>
      </w:r>
      <w:proofErr w:type="spellStart"/>
      <w:r w:rsidRPr="00805404">
        <w:rPr>
          <w:rFonts w:ascii="Poppins" w:hAnsi="Poppins" w:cs="Poppins"/>
          <w:bCs/>
        </w:rPr>
        <w:t>pln</w:t>
      </w:r>
      <w:proofErr w:type="spellEnd"/>
      <w:r w:rsidRPr="00805404">
        <w:rPr>
          <w:rFonts w:ascii="Poppins" w:hAnsi="Poppins" w:cs="Poppins"/>
          <w:bCs/>
        </w:rPr>
        <w:t xml:space="preserve"> (słownie: </w:t>
      </w:r>
      <w:r>
        <w:rPr>
          <w:rFonts w:ascii="Poppins" w:hAnsi="Poppins" w:cs="Poppins"/>
          <w:bCs/>
        </w:rPr>
        <w:t>czternaście</w:t>
      </w:r>
      <w:r w:rsidRPr="00805404">
        <w:rPr>
          <w:rFonts w:ascii="Poppins" w:hAnsi="Poppins" w:cs="Poppins"/>
          <w:bCs/>
        </w:rPr>
        <w:t xml:space="preserve"> tysięcy złotych 00/100)</w:t>
      </w:r>
    </w:p>
    <w:p w14:paraId="4EB9DACC" w14:textId="6EFA4ACF" w:rsidR="00805404" w:rsidRPr="00805404" w:rsidRDefault="00805404" w:rsidP="00805404">
      <w:pPr>
        <w:widowControl w:val="0"/>
        <w:autoSpaceDE w:val="0"/>
        <w:autoSpaceDN w:val="0"/>
        <w:adjustRightInd w:val="0"/>
        <w:spacing w:after="0" w:line="240" w:lineRule="auto"/>
        <w:ind w:left="993"/>
        <w:rPr>
          <w:rFonts w:ascii="Poppins" w:hAnsi="Poppins" w:cs="Poppins"/>
          <w:bCs/>
        </w:rPr>
      </w:pPr>
      <w:r w:rsidRPr="00805404">
        <w:rPr>
          <w:rFonts w:ascii="Poppins" w:hAnsi="Poppins" w:cs="Poppins"/>
          <w:bCs/>
        </w:rPr>
        <w:t xml:space="preserve">Część II: </w:t>
      </w:r>
      <w:r>
        <w:rPr>
          <w:rFonts w:ascii="Poppins" w:hAnsi="Poppins" w:cs="Poppins"/>
          <w:bCs/>
        </w:rPr>
        <w:t>1</w:t>
      </w:r>
      <w:r w:rsidR="00CD10E3">
        <w:rPr>
          <w:rFonts w:ascii="Poppins" w:hAnsi="Poppins" w:cs="Poppins"/>
          <w:bCs/>
        </w:rPr>
        <w:t>5</w:t>
      </w:r>
      <w:r w:rsidRPr="00805404">
        <w:rPr>
          <w:rFonts w:ascii="Poppins" w:hAnsi="Poppins" w:cs="Poppins"/>
          <w:bCs/>
        </w:rPr>
        <w:t xml:space="preserve"> 000,00 </w:t>
      </w:r>
      <w:proofErr w:type="spellStart"/>
      <w:r w:rsidRPr="00805404">
        <w:rPr>
          <w:rFonts w:ascii="Poppins" w:hAnsi="Poppins" w:cs="Poppins"/>
          <w:bCs/>
        </w:rPr>
        <w:t>pln</w:t>
      </w:r>
      <w:proofErr w:type="spellEnd"/>
      <w:r w:rsidRPr="00805404">
        <w:rPr>
          <w:rFonts w:ascii="Poppins" w:hAnsi="Poppins" w:cs="Poppins"/>
          <w:bCs/>
        </w:rPr>
        <w:t xml:space="preserve"> (słownie: </w:t>
      </w:r>
      <w:r w:rsidR="00CD10E3">
        <w:rPr>
          <w:rFonts w:ascii="Poppins" w:hAnsi="Poppins" w:cs="Poppins"/>
          <w:bCs/>
        </w:rPr>
        <w:t>piętnaście</w:t>
      </w:r>
      <w:r w:rsidRPr="00805404">
        <w:rPr>
          <w:rFonts w:ascii="Poppins" w:hAnsi="Poppins" w:cs="Poppins"/>
          <w:bCs/>
        </w:rPr>
        <w:t xml:space="preserve"> tysięcy złotych 00/100)</w:t>
      </w:r>
    </w:p>
    <w:p w14:paraId="4B0BB061" w14:textId="1AB3AA45" w:rsidR="00805404" w:rsidRPr="00805404" w:rsidRDefault="00805404" w:rsidP="00805404">
      <w:pPr>
        <w:widowControl w:val="0"/>
        <w:autoSpaceDE w:val="0"/>
        <w:autoSpaceDN w:val="0"/>
        <w:adjustRightInd w:val="0"/>
        <w:spacing w:after="0" w:line="240" w:lineRule="auto"/>
        <w:ind w:left="993"/>
        <w:rPr>
          <w:rFonts w:ascii="Poppins" w:hAnsi="Poppins" w:cs="Poppins"/>
          <w:bCs/>
        </w:rPr>
      </w:pPr>
      <w:r w:rsidRPr="00805404">
        <w:rPr>
          <w:rFonts w:ascii="Poppins" w:hAnsi="Poppins" w:cs="Poppins"/>
          <w:bCs/>
        </w:rPr>
        <w:t>Część III: 1</w:t>
      </w:r>
      <w:r>
        <w:rPr>
          <w:rFonts w:ascii="Poppins" w:hAnsi="Poppins" w:cs="Poppins"/>
          <w:bCs/>
        </w:rPr>
        <w:t>1</w:t>
      </w:r>
      <w:r w:rsidRPr="00805404">
        <w:rPr>
          <w:rFonts w:ascii="Poppins" w:hAnsi="Poppins" w:cs="Poppins"/>
          <w:bCs/>
        </w:rPr>
        <w:t xml:space="preserve"> 000,00 </w:t>
      </w:r>
      <w:proofErr w:type="spellStart"/>
      <w:r w:rsidRPr="00805404">
        <w:rPr>
          <w:rFonts w:ascii="Poppins" w:hAnsi="Poppins" w:cs="Poppins"/>
          <w:bCs/>
        </w:rPr>
        <w:t>pln</w:t>
      </w:r>
      <w:proofErr w:type="spellEnd"/>
      <w:r w:rsidRPr="00805404">
        <w:rPr>
          <w:rFonts w:ascii="Poppins" w:hAnsi="Poppins" w:cs="Poppins"/>
          <w:bCs/>
        </w:rPr>
        <w:t xml:space="preserve"> (słownie: </w:t>
      </w:r>
      <w:r>
        <w:rPr>
          <w:rFonts w:ascii="Poppins" w:hAnsi="Poppins" w:cs="Poppins"/>
          <w:bCs/>
        </w:rPr>
        <w:t>jedena</w:t>
      </w:r>
      <w:r w:rsidRPr="00805404">
        <w:rPr>
          <w:rFonts w:ascii="Poppins" w:hAnsi="Poppins" w:cs="Poppins"/>
          <w:bCs/>
        </w:rPr>
        <w:t>ście tysięcy złotych 00/100)</w:t>
      </w:r>
    </w:p>
    <w:p w14:paraId="1A7A6523" w14:textId="4621CAD5" w:rsidR="00805404" w:rsidRPr="00805404" w:rsidRDefault="00805404" w:rsidP="00805404">
      <w:pPr>
        <w:widowControl w:val="0"/>
        <w:autoSpaceDE w:val="0"/>
        <w:autoSpaceDN w:val="0"/>
        <w:adjustRightInd w:val="0"/>
        <w:spacing w:after="0" w:line="240" w:lineRule="auto"/>
        <w:ind w:left="993"/>
        <w:rPr>
          <w:rFonts w:ascii="Poppins" w:hAnsi="Poppins" w:cs="Poppins"/>
          <w:bCs/>
        </w:rPr>
      </w:pPr>
      <w:r w:rsidRPr="00805404">
        <w:rPr>
          <w:rFonts w:ascii="Poppins" w:hAnsi="Poppins" w:cs="Poppins"/>
          <w:bCs/>
        </w:rPr>
        <w:t>Część IV: 1</w:t>
      </w:r>
      <w:r>
        <w:rPr>
          <w:rFonts w:ascii="Poppins" w:hAnsi="Poppins" w:cs="Poppins"/>
          <w:bCs/>
        </w:rPr>
        <w:t>1</w:t>
      </w:r>
      <w:r w:rsidRPr="00805404">
        <w:rPr>
          <w:rFonts w:ascii="Poppins" w:hAnsi="Poppins" w:cs="Poppins"/>
          <w:bCs/>
        </w:rPr>
        <w:t xml:space="preserve"> 000,00 </w:t>
      </w:r>
      <w:proofErr w:type="spellStart"/>
      <w:r w:rsidRPr="00805404">
        <w:rPr>
          <w:rFonts w:ascii="Poppins" w:hAnsi="Poppins" w:cs="Poppins"/>
          <w:bCs/>
        </w:rPr>
        <w:t>pln</w:t>
      </w:r>
      <w:proofErr w:type="spellEnd"/>
      <w:r w:rsidRPr="00805404">
        <w:rPr>
          <w:rFonts w:ascii="Poppins" w:hAnsi="Poppins" w:cs="Poppins"/>
          <w:bCs/>
        </w:rPr>
        <w:t xml:space="preserve"> (słownie: </w:t>
      </w:r>
      <w:r>
        <w:rPr>
          <w:rFonts w:ascii="Poppins" w:hAnsi="Poppins" w:cs="Poppins"/>
          <w:bCs/>
        </w:rPr>
        <w:t>jeden</w:t>
      </w:r>
      <w:r w:rsidRPr="00805404">
        <w:rPr>
          <w:rFonts w:ascii="Poppins" w:hAnsi="Poppins" w:cs="Poppins"/>
          <w:bCs/>
        </w:rPr>
        <w:t>aście tysięcy złotych 00/100)</w:t>
      </w:r>
    </w:p>
    <w:p w14:paraId="6486B8C5" w14:textId="10982207" w:rsidR="00805404" w:rsidRPr="00805404" w:rsidRDefault="00805404" w:rsidP="00805404">
      <w:pPr>
        <w:widowControl w:val="0"/>
        <w:autoSpaceDE w:val="0"/>
        <w:autoSpaceDN w:val="0"/>
        <w:adjustRightInd w:val="0"/>
        <w:spacing w:after="0" w:line="240" w:lineRule="auto"/>
        <w:ind w:left="993"/>
        <w:rPr>
          <w:rFonts w:ascii="Poppins" w:hAnsi="Poppins" w:cs="Poppins"/>
          <w:bCs/>
        </w:rPr>
      </w:pPr>
      <w:r w:rsidRPr="00805404">
        <w:rPr>
          <w:rFonts w:ascii="Poppins" w:hAnsi="Poppins" w:cs="Poppins"/>
          <w:bCs/>
        </w:rPr>
        <w:t xml:space="preserve">Część V: </w:t>
      </w:r>
      <w:r>
        <w:rPr>
          <w:rFonts w:ascii="Poppins" w:hAnsi="Poppins" w:cs="Poppins"/>
          <w:bCs/>
        </w:rPr>
        <w:t>19</w:t>
      </w:r>
      <w:r w:rsidRPr="00805404">
        <w:rPr>
          <w:rFonts w:ascii="Poppins" w:hAnsi="Poppins" w:cs="Poppins"/>
          <w:bCs/>
        </w:rPr>
        <w:t xml:space="preserve"> 000,00 </w:t>
      </w:r>
      <w:proofErr w:type="spellStart"/>
      <w:r w:rsidRPr="00805404">
        <w:rPr>
          <w:rFonts w:ascii="Poppins" w:hAnsi="Poppins" w:cs="Poppins"/>
          <w:bCs/>
        </w:rPr>
        <w:t>pln</w:t>
      </w:r>
      <w:proofErr w:type="spellEnd"/>
      <w:r w:rsidRPr="00805404">
        <w:rPr>
          <w:rFonts w:ascii="Poppins" w:hAnsi="Poppins" w:cs="Poppins"/>
          <w:bCs/>
        </w:rPr>
        <w:t xml:space="preserve"> (słownie: </w:t>
      </w:r>
      <w:r>
        <w:rPr>
          <w:rFonts w:ascii="Poppins" w:hAnsi="Poppins" w:cs="Poppins"/>
          <w:bCs/>
        </w:rPr>
        <w:t>dziewiętnaście</w:t>
      </w:r>
      <w:r w:rsidRPr="00805404">
        <w:rPr>
          <w:rFonts w:ascii="Poppins" w:hAnsi="Poppins" w:cs="Poppins"/>
          <w:bCs/>
        </w:rPr>
        <w:t xml:space="preserve"> tysięcy złotych 00/100)</w:t>
      </w:r>
    </w:p>
    <w:p w14:paraId="1F6B3B3B" w14:textId="77777777" w:rsidR="00805404" w:rsidRPr="00805404" w:rsidRDefault="00805404" w:rsidP="00805404">
      <w:pPr>
        <w:widowControl w:val="0"/>
        <w:autoSpaceDE w:val="0"/>
        <w:autoSpaceDN w:val="0"/>
        <w:adjustRightInd w:val="0"/>
        <w:spacing w:after="0" w:line="240" w:lineRule="auto"/>
        <w:ind w:left="993"/>
        <w:rPr>
          <w:rFonts w:ascii="Poppins" w:hAnsi="Poppins" w:cs="Poppins"/>
          <w:bCs/>
        </w:rPr>
      </w:pPr>
      <w:r w:rsidRPr="00805404">
        <w:rPr>
          <w:rFonts w:ascii="Poppins" w:hAnsi="Poppins" w:cs="Poppins"/>
          <w:bCs/>
        </w:rPr>
        <w:t>przed upływem terminu składania ofert.</w:t>
      </w:r>
    </w:p>
    <w:p w14:paraId="6FCBFBDB" w14:textId="77777777" w:rsidR="00805404" w:rsidRPr="004D5E83" w:rsidRDefault="00805404" w:rsidP="003B1D3C">
      <w:pPr>
        <w:pStyle w:val="Akapitzlist"/>
        <w:widowControl w:val="0"/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rPr>
          <w:rFonts w:ascii="Poppins" w:hAnsi="Poppins" w:cs="Poppins"/>
          <w:bCs/>
        </w:rPr>
      </w:pPr>
      <w:r w:rsidRPr="004D5E83">
        <w:rPr>
          <w:rFonts w:ascii="Poppins" w:hAnsi="Poppins" w:cs="Poppins"/>
          <w:bCs/>
        </w:rPr>
        <w:t>Wadium może być wnoszone według wyboru wykonawcy w jednej lub kilku następujących formach:</w:t>
      </w:r>
    </w:p>
    <w:p w14:paraId="7F89EDF3" w14:textId="77777777" w:rsidR="00805404" w:rsidRPr="00805404" w:rsidRDefault="00805404" w:rsidP="00805404">
      <w:pPr>
        <w:widowControl w:val="0"/>
        <w:autoSpaceDE w:val="0"/>
        <w:autoSpaceDN w:val="0"/>
        <w:adjustRightInd w:val="0"/>
        <w:spacing w:after="0" w:line="240" w:lineRule="auto"/>
        <w:ind w:left="993"/>
        <w:rPr>
          <w:rFonts w:ascii="Poppins" w:hAnsi="Poppins" w:cs="Poppins"/>
          <w:bCs/>
        </w:rPr>
      </w:pPr>
      <w:r w:rsidRPr="00805404">
        <w:rPr>
          <w:rFonts w:ascii="Poppins" w:hAnsi="Poppins" w:cs="Poppins"/>
          <w:bCs/>
        </w:rPr>
        <w:t>•</w:t>
      </w:r>
      <w:r w:rsidRPr="00805404">
        <w:rPr>
          <w:rFonts w:ascii="Poppins" w:hAnsi="Poppins" w:cs="Poppins"/>
          <w:bCs/>
        </w:rPr>
        <w:tab/>
        <w:t>pieniądzu,</w:t>
      </w:r>
    </w:p>
    <w:p w14:paraId="697A8AF8" w14:textId="77777777" w:rsidR="00805404" w:rsidRPr="00805404" w:rsidRDefault="00805404" w:rsidP="00805404">
      <w:pPr>
        <w:widowControl w:val="0"/>
        <w:autoSpaceDE w:val="0"/>
        <w:autoSpaceDN w:val="0"/>
        <w:adjustRightInd w:val="0"/>
        <w:spacing w:after="0" w:line="240" w:lineRule="auto"/>
        <w:ind w:left="993"/>
        <w:rPr>
          <w:rFonts w:ascii="Poppins" w:hAnsi="Poppins" w:cs="Poppins"/>
          <w:bCs/>
        </w:rPr>
      </w:pPr>
      <w:r w:rsidRPr="00805404">
        <w:rPr>
          <w:rFonts w:ascii="Poppins" w:hAnsi="Poppins" w:cs="Poppins"/>
          <w:bCs/>
        </w:rPr>
        <w:lastRenderedPageBreak/>
        <w:t>•</w:t>
      </w:r>
      <w:r w:rsidRPr="00805404">
        <w:rPr>
          <w:rFonts w:ascii="Poppins" w:hAnsi="Poppins" w:cs="Poppins"/>
          <w:bCs/>
        </w:rPr>
        <w:tab/>
        <w:t>gwarancjach bankowych,</w:t>
      </w:r>
    </w:p>
    <w:p w14:paraId="1D324A80" w14:textId="77777777" w:rsidR="00805404" w:rsidRPr="00805404" w:rsidRDefault="00805404" w:rsidP="00805404">
      <w:pPr>
        <w:widowControl w:val="0"/>
        <w:autoSpaceDE w:val="0"/>
        <w:autoSpaceDN w:val="0"/>
        <w:adjustRightInd w:val="0"/>
        <w:spacing w:after="0" w:line="240" w:lineRule="auto"/>
        <w:ind w:left="993"/>
        <w:rPr>
          <w:rFonts w:ascii="Poppins" w:hAnsi="Poppins" w:cs="Poppins"/>
          <w:bCs/>
        </w:rPr>
      </w:pPr>
      <w:r w:rsidRPr="00805404">
        <w:rPr>
          <w:rFonts w:ascii="Poppins" w:hAnsi="Poppins" w:cs="Poppins"/>
          <w:bCs/>
        </w:rPr>
        <w:t>•</w:t>
      </w:r>
      <w:r w:rsidRPr="00805404">
        <w:rPr>
          <w:rFonts w:ascii="Poppins" w:hAnsi="Poppins" w:cs="Poppins"/>
          <w:bCs/>
        </w:rPr>
        <w:tab/>
        <w:t>gwarancjach ubezpieczeniowych,</w:t>
      </w:r>
    </w:p>
    <w:p w14:paraId="2D60D463" w14:textId="7949F4AE" w:rsidR="00805404" w:rsidRPr="00805404" w:rsidRDefault="00805404" w:rsidP="00805404">
      <w:pPr>
        <w:widowControl w:val="0"/>
        <w:autoSpaceDE w:val="0"/>
        <w:autoSpaceDN w:val="0"/>
        <w:adjustRightInd w:val="0"/>
        <w:spacing w:after="0" w:line="240" w:lineRule="auto"/>
        <w:ind w:left="993"/>
        <w:rPr>
          <w:rFonts w:ascii="Poppins" w:hAnsi="Poppins" w:cs="Poppins"/>
          <w:bCs/>
        </w:rPr>
      </w:pPr>
      <w:r w:rsidRPr="00805404">
        <w:rPr>
          <w:rFonts w:ascii="Poppins" w:hAnsi="Poppins" w:cs="Poppins"/>
          <w:bCs/>
        </w:rPr>
        <w:t>•</w:t>
      </w:r>
      <w:r w:rsidRPr="00805404">
        <w:rPr>
          <w:rFonts w:ascii="Poppins" w:hAnsi="Poppins" w:cs="Poppins"/>
          <w:bCs/>
        </w:rPr>
        <w:tab/>
        <w:t>poręczeniach udzielonych przez podmioty, o których mowa w art. 6b ust.5 pkt. 2 ustawy z dnia 9 listopada 2000 r. o utworzeniu Polskiej Agencji Rozwoju Przedsiębiorczości</w:t>
      </w:r>
    </w:p>
    <w:p w14:paraId="76C0A32B" w14:textId="77777777" w:rsidR="00805404" w:rsidRPr="004D5E83" w:rsidRDefault="00805404" w:rsidP="003B1D3C">
      <w:pPr>
        <w:pStyle w:val="Akapitzlist"/>
        <w:widowControl w:val="0"/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rPr>
          <w:rFonts w:ascii="Poppins" w:hAnsi="Poppins" w:cs="Poppins"/>
          <w:bCs/>
        </w:rPr>
      </w:pPr>
      <w:r w:rsidRPr="004D5E83">
        <w:rPr>
          <w:rFonts w:ascii="Poppins" w:hAnsi="Poppins" w:cs="Poppins"/>
          <w:bCs/>
        </w:rPr>
        <w:t xml:space="preserve">Wadium wniesione w pieniądzu winno być wpłacone  przelewem na rachunek bankowy zamawiającego </w:t>
      </w:r>
      <w:r w:rsidRPr="004D5E83">
        <w:rPr>
          <w:rFonts w:ascii="Poppins" w:hAnsi="Poppins" w:cs="Poppins"/>
          <w:b/>
          <w:sz w:val="28"/>
          <w:szCs w:val="28"/>
        </w:rPr>
        <w:t>w Banku Polskim Kasa Opieki S.A. 39 1240 6494 1111 00106941 8290.</w:t>
      </w:r>
      <w:r w:rsidRPr="004D5E83">
        <w:rPr>
          <w:rFonts w:ascii="Poppins" w:hAnsi="Poppins" w:cs="Poppins"/>
          <w:bCs/>
        </w:rPr>
        <w:t xml:space="preserve"> W tytule przelewu należy zaznaczyć: Wadium przetargowe: Systematyczne utrzymanie czystości część: …….</w:t>
      </w:r>
    </w:p>
    <w:p w14:paraId="57409438" w14:textId="77777777" w:rsidR="00805404" w:rsidRPr="004D5E83" w:rsidRDefault="00805404" w:rsidP="003B1D3C">
      <w:pPr>
        <w:pStyle w:val="Akapitzlist"/>
        <w:widowControl w:val="0"/>
        <w:numPr>
          <w:ilvl w:val="1"/>
          <w:numId w:val="4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Poppins" w:hAnsi="Poppins" w:cs="Poppins"/>
          <w:bCs/>
        </w:rPr>
      </w:pPr>
      <w:r w:rsidRPr="004D5E83">
        <w:rPr>
          <w:rFonts w:ascii="Poppins" w:hAnsi="Poppins" w:cs="Poppins"/>
          <w:bCs/>
        </w:rPr>
        <w:t>Wadium wniesione w pieniądzu zamawiający przechowuje na rachunku bankowym.</w:t>
      </w:r>
    </w:p>
    <w:p w14:paraId="6382FBE3" w14:textId="77777777" w:rsidR="00805404" w:rsidRPr="004D5E83" w:rsidRDefault="00805404" w:rsidP="003B1D3C">
      <w:pPr>
        <w:pStyle w:val="Akapitzlist"/>
        <w:widowControl w:val="0"/>
        <w:numPr>
          <w:ilvl w:val="1"/>
          <w:numId w:val="4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Poppins" w:hAnsi="Poppins" w:cs="Poppins"/>
          <w:bCs/>
        </w:rPr>
      </w:pPr>
      <w:r w:rsidRPr="004D5E83">
        <w:rPr>
          <w:rFonts w:ascii="Poppins" w:hAnsi="Poppins" w:cs="Poppins"/>
          <w:bCs/>
        </w:rPr>
        <w:t xml:space="preserve">W przypadku wniesienia wadium w formie innej niż pieniądz, oryginał dokumentu należy złożyć wraz z ofertą w postaci elektronicznej. </w:t>
      </w:r>
    </w:p>
    <w:p w14:paraId="3306219C" w14:textId="77777777" w:rsidR="00805404" w:rsidRPr="004D5E83" w:rsidRDefault="00805404" w:rsidP="003B1D3C">
      <w:pPr>
        <w:pStyle w:val="Akapitzlist"/>
        <w:widowControl w:val="0"/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rPr>
          <w:rFonts w:ascii="Poppins" w:hAnsi="Poppins" w:cs="Poppins"/>
          <w:bCs/>
        </w:rPr>
      </w:pPr>
      <w:r w:rsidRPr="004D5E83">
        <w:rPr>
          <w:rFonts w:ascii="Poppins" w:hAnsi="Poppins" w:cs="Poppins"/>
          <w:bCs/>
        </w:rPr>
        <w:t>Przedkładana gwarancja/poręczenie musi wskazywać jakiego postępowania dotyczy, określać wykonawcę, beneficjenta gwarancji oraz gwaranta, kwotę gwarancji i termin jej ważności.</w:t>
      </w:r>
    </w:p>
    <w:p w14:paraId="0D4437F7" w14:textId="77777777" w:rsidR="00805404" w:rsidRPr="004D5E83" w:rsidRDefault="00805404" w:rsidP="003B1D3C">
      <w:pPr>
        <w:pStyle w:val="Akapitzlist"/>
        <w:widowControl w:val="0"/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rPr>
          <w:rFonts w:ascii="Poppins" w:hAnsi="Poppins" w:cs="Poppins"/>
          <w:bCs/>
        </w:rPr>
      </w:pPr>
      <w:r w:rsidRPr="004D5E83">
        <w:rPr>
          <w:rFonts w:ascii="Poppins" w:hAnsi="Poppins" w:cs="Poppins"/>
          <w:bCs/>
        </w:rPr>
        <w:t>Wadium, w przypadku Wykonawców wspólnie ubiegających się o zamówienie, może być wniesione wspólnie przez te podmioty lub przez jednego z Wykonawców, z tym że z treści dokumentu musi wynikać, że wadium dotyczy oferty składanej przez wszystkie podmioty występujące wspólnie.</w:t>
      </w:r>
    </w:p>
    <w:p w14:paraId="0D23AD7D" w14:textId="77777777" w:rsidR="00805404" w:rsidRPr="004D5E83" w:rsidRDefault="00805404" w:rsidP="003B1D3C">
      <w:pPr>
        <w:pStyle w:val="Akapitzlist"/>
        <w:widowControl w:val="0"/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rPr>
          <w:rFonts w:ascii="Poppins" w:hAnsi="Poppins" w:cs="Poppins"/>
          <w:bCs/>
        </w:rPr>
      </w:pPr>
      <w:r w:rsidRPr="004D5E83">
        <w:rPr>
          <w:rFonts w:ascii="Poppins" w:hAnsi="Poppins" w:cs="Poppins"/>
          <w:bCs/>
        </w:rPr>
        <w:t>Brak którejkolwiek z wymaganych adnotacji w treści dokumentu wadialnego będzie skutkować odrzuceniem oferty.</w:t>
      </w:r>
    </w:p>
    <w:p w14:paraId="2CC35513" w14:textId="77777777" w:rsidR="00805404" w:rsidRPr="004D5E83" w:rsidRDefault="00805404" w:rsidP="003B1D3C">
      <w:pPr>
        <w:pStyle w:val="Akapitzlist"/>
        <w:widowControl w:val="0"/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rPr>
          <w:rFonts w:ascii="Poppins" w:hAnsi="Poppins" w:cs="Poppins"/>
          <w:bCs/>
        </w:rPr>
      </w:pPr>
      <w:r w:rsidRPr="004D5E83">
        <w:rPr>
          <w:rFonts w:ascii="Poppins" w:hAnsi="Poppins" w:cs="Poppins"/>
          <w:bCs/>
        </w:rPr>
        <w:t>Wadium musi obejmować cały okres związania ofertą.</w:t>
      </w:r>
    </w:p>
    <w:p w14:paraId="5CA38A60" w14:textId="77777777" w:rsidR="00805404" w:rsidRPr="004D5E83" w:rsidRDefault="00805404" w:rsidP="003B1D3C">
      <w:pPr>
        <w:pStyle w:val="Akapitzlist"/>
        <w:widowControl w:val="0"/>
        <w:numPr>
          <w:ilvl w:val="1"/>
          <w:numId w:val="4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Poppins" w:hAnsi="Poppins" w:cs="Poppins"/>
          <w:bCs/>
        </w:rPr>
      </w:pPr>
      <w:r w:rsidRPr="004D5E83">
        <w:rPr>
          <w:rFonts w:ascii="Poppins" w:hAnsi="Poppins" w:cs="Poppins"/>
          <w:bCs/>
        </w:rPr>
        <w:t>Zamawiający zwraca wadium wniesione w innej formie niż w pieniądzu poprzez złożenie gwarantowi lub poręczycielowi oświadczenia o zwolnieniu wadium. W związku z powyższym zaleca się aby w treści gwarancji/poręczenia wskazano adres poczty elektronicznej, na który należy przesłać oświadczenie o zwolnieniu wadium.</w:t>
      </w:r>
    </w:p>
    <w:p w14:paraId="127DFF1C" w14:textId="77777777" w:rsidR="003528E4" w:rsidRDefault="00805404" w:rsidP="003B1D3C">
      <w:pPr>
        <w:pStyle w:val="Akapitzlist"/>
        <w:widowControl w:val="0"/>
        <w:numPr>
          <w:ilvl w:val="1"/>
          <w:numId w:val="4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Poppins" w:hAnsi="Poppins" w:cs="Poppins"/>
          <w:bCs/>
        </w:rPr>
      </w:pPr>
      <w:r w:rsidRPr="004D5E83">
        <w:rPr>
          <w:rFonts w:ascii="Poppins" w:hAnsi="Poppins" w:cs="Poppins"/>
          <w:bCs/>
        </w:rPr>
        <w:t>W Formularzu Ofertowym należy wpisać nr konta, na które Zamawiający ma zwrócić wadium wniesione w pieniądzu.</w:t>
      </w:r>
    </w:p>
    <w:p w14:paraId="2CE70D0D" w14:textId="3B06E4A2" w:rsidR="00C3330B" w:rsidRPr="003528E4" w:rsidRDefault="00805404" w:rsidP="003B1D3C">
      <w:pPr>
        <w:pStyle w:val="Akapitzlist"/>
        <w:widowControl w:val="0"/>
        <w:numPr>
          <w:ilvl w:val="1"/>
          <w:numId w:val="4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Poppins" w:hAnsi="Poppins" w:cs="Poppins"/>
          <w:bCs/>
        </w:rPr>
      </w:pPr>
      <w:r w:rsidRPr="003528E4">
        <w:rPr>
          <w:rFonts w:ascii="Poppins" w:hAnsi="Poppins" w:cs="Poppins"/>
          <w:bCs/>
        </w:rPr>
        <w:t xml:space="preserve">Okoliczności i zasady zwrotu wadium, jego przepadku oraz zasady jego zaliczania na poczet zabezpieczenia należytego wykonania umowy określa ustawa </w:t>
      </w:r>
      <w:proofErr w:type="spellStart"/>
      <w:r w:rsidRPr="003528E4">
        <w:rPr>
          <w:rFonts w:ascii="Poppins" w:hAnsi="Poppins" w:cs="Poppins"/>
          <w:bCs/>
        </w:rPr>
        <w:t>Pzp</w:t>
      </w:r>
      <w:proofErr w:type="spellEnd"/>
      <w:r w:rsidR="00C3330B" w:rsidRPr="003528E4">
        <w:rPr>
          <w:rFonts w:ascii="Poppins" w:hAnsi="Poppins" w:cs="Poppins"/>
          <w:bCs/>
        </w:rPr>
        <w:t>.</w:t>
      </w:r>
    </w:p>
    <w:p w14:paraId="2A2BBE3A" w14:textId="77777777" w:rsidR="00664E12" w:rsidRDefault="00664E12" w:rsidP="007B45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207915C3" w14:textId="4664B7CF" w:rsidR="000B0F02" w:rsidRDefault="000B0F02" w:rsidP="000B0F02">
      <w:pPr>
        <w:pStyle w:val="Nagwek2"/>
        <w:spacing w:line="276" w:lineRule="auto"/>
        <w:jc w:val="left"/>
        <w:rPr>
          <w:rFonts w:ascii="Poppins" w:hAnsi="Poppins" w:cs="Poppins"/>
          <w:sz w:val="22"/>
          <w:szCs w:val="22"/>
        </w:rPr>
      </w:pPr>
      <w:bookmarkStart w:id="135" w:name="_Toc194318201"/>
      <w:bookmarkStart w:id="136" w:name="_Toc61438257"/>
      <w:bookmarkStart w:id="137" w:name="_Toc61438373"/>
      <w:bookmarkStart w:id="138" w:name="_Toc61439568"/>
      <w:bookmarkStart w:id="139" w:name="_Toc61515523"/>
      <w:r w:rsidRPr="00582973">
        <w:rPr>
          <w:rFonts w:ascii="Poppins" w:hAnsi="Poppins" w:cs="Poppins"/>
          <w:sz w:val="22"/>
          <w:szCs w:val="22"/>
        </w:rPr>
        <w:t xml:space="preserve">VIII. </w:t>
      </w:r>
      <w:r w:rsidRPr="000B0F02">
        <w:rPr>
          <w:rFonts w:ascii="Poppins" w:hAnsi="Poppins" w:cs="Poppins"/>
          <w:sz w:val="22"/>
          <w:szCs w:val="22"/>
        </w:rPr>
        <w:t>Wyjaśnienia treści SWZ i jej modyfikacja</w:t>
      </w:r>
      <w:bookmarkEnd w:id="135"/>
    </w:p>
    <w:p w14:paraId="3FBF24A3" w14:textId="372F62A2" w:rsidR="000B0F02" w:rsidRPr="000B0F02" w:rsidRDefault="000B0F02" w:rsidP="003B1D3C">
      <w:pPr>
        <w:pStyle w:val="Default"/>
        <w:numPr>
          <w:ilvl w:val="6"/>
          <w:numId w:val="53"/>
        </w:numPr>
        <w:spacing w:after="20"/>
        <w:ind w:left="284" w:hanging="284"/>
        <w:jc w:val="both"/>
        <w:rPr>
          <w:rFonts w:ascii="Poppins" w:hAnsi="Poppins" w:cs="Poppins"/>
          <w:sz w:val="22"/>
          <w:szCs w:val="22"/>
        </w:rPr>
      </w:pPr>
      <w:r w:rsidRPr="000B0F02">
        <w:rPr>
          <w:rStyle w:val="markedcontent"/>
          <w:rFonts w:ascii="Poppins" w:hAnsi="Poppins" w:cs="Poppins"/>
          <w:sz w:val="22"/>
          <w:szCs w:val="22"/>
        </w:rPr>
        <w:t xml:space="preserve">Wykonawca może zwrócić się do zamawiającego z wnioskiem o wyjaśnienie treści SWZ. Zamawiający udzieli wyjaśnień niezwłocznie, jednak nie później niż na 6 dni </w:t>
      </w:r>
      <w:r w:rsidRPr="000B0F02">
        <w:rPr>
          <w:rStyle w:val="markedcontent"/>
          <w:rFonts w:ascii="Poppins" w:hAnsi="Poppins" w:cs="Poppins"/>
          <w:sz w:val="22"/>
          <w:szCs w:val="22"/>
        </w:rPr>
        <w:lastRenderedPageBreak/>
        <w:t>przed upływem terminu składania ofert, pod warunkiem że wniosek o wyjaśnienie treści SWZ wpłynie do zamawiającego</w:t>
      </w:r>
      <w:r>
        <w:rPr>
          <w:rStyle w:val="markedcontent"/>
          <w:rFonts w:ascii="Poppins" w:hAnsi="Poppins" w:cs="Poppins"/>
          <w:sz w:val="22"/>
          <w:szCs w:val="22"/>
        </w:rPr>
        <w:t xml:space="preserve"> </w:t>
      </w:r>
      <w:r w:rsidRPr="000B0F02">
        <w:rPr>
          <w:rStyle w:val="markedcontent"/>
          <w:rFonts w:ascii="Poppins" w:hAnsi="Poppins" w:cs="Poppins"/>
          <w:sz w:val="22"/>
          <w:szCs w:val="22"/>
        </w:rPr>
        <w:t>nie później niż na 14 dni przed upływem terminu składania ofert.</w:t>
      </w:r>
    </w:p>
    <w:p w14:paraId="22ED69F7" w14:textId="2FE7AB08" w:rsidR="000B0F02" w:rsidRPr="000B0F02" w:rsidRDefault="000B0F02" w:rsidP="003B1D3C">
      <w:pPr>
        <w:pStyle w:val="Default"/>
        <w:numPr>
          <w:ilvl w:val="6"/>
          <w:numId w:val="53"/>
        </w:numPr>
        <w:spacing w:after="20"/>
        <w:ind w:left="284" w:hanging="284"/>
        <w:jc w:val="both"/>
        <w:rPr>
          <w:rFonts w:ascii="Poppins" w:hAnsi="Poppins" w:cs="Poppins"/>
          <w:sz w:val="22"/>
          <w:szCs w:val="22"/>
        </w:rPr>
      </w:pPr>
      <w:r w:rsidRPr="000B0F02">
        <w:rPr>
          <w:rFonts w:ascii="Poppins" w:hAnsi="Poppins" w:cs="Poppins"/>
          <w:sz w:val="22"/>
          <w:szCs w:val="22"/>
        </w:rPr>
        <w:t>Pytania zawarte we wniosku o wyjaśnienie treści SWZ można przekazywać pojedynczo lub pakietami.</w:t>
      </w:r>
    </w:p>
    <w:p w14:paraId="09070007" w14:textId="65992500" w:rsidR="000B0F02" w:rsidRPr="000B0F02" w:rsidRDefault="000B0F02" w:rsidP="003B1D3C">
      <w:pPr>
        <w:pStyle w:val="Default"/>
        <w:numPr>
          <w:ilvl w:val="6"/>
          <w:numId w:val="53"/>
        </w:numPr>
        <w:spacing w:after="20"/>
        <w:ind w:left="284" w:hanging="284"/>
        <w:jc w:val="both"/>
        <w:rPr>
          <w:rFonts w:ascii="Poppins" w:hAnsi="Poppins" w:cs="Poppins"/>
          <w:sz w:val="22"/>
          <w:szCs w:val="22"/>
        </w:rPr>
      </w:pPr>
      <w:r w:rsidRPr="000B0F02">
        <w:rPr>
          <w:rFonts w:ascii="Poppins" w:hAnsi="Poppins" w:cs="Poppins"/>
          <w:sz w:val="22"/>
          <w:szCs w:val="22"/>
        </w:rPr>
        <w:t>Zaleca się, aby wnioski o wyjaśnienie treści SWZ były przekazywane w wersji edytowalnej.</w:t>
      </w:r>
    </w:p>
    <w:p w14:paraId="6C98B11B" w14:textId="4B8BB73B" w:rsidR="000B0F02" w:rsidRPr="000B0F02" w:rsidRDefault="000B0F02" w:rsidP="003B1D3C">
      <w:pPr>
        <w:pStyle w:val="Default"/>
        <w:numPr>
          <w:ilvl w:val="6"/>
          <w:numId w:val="53"/>
        </w:numPr>
        <w:spacing w:after="20"/>
        <w:ind w:left="284" w:hanging="284"/>
        <w:jc w:val="both"/>
        <w:rPr>
          <w:rFonts w:ascii="Poppins" w:hAnsi="Poppins" w:cs="Poppins"/>
          <w:sz w:val="22"/>
          <w:szCs w:val="22"/>
        </w:rPr>
      </w:pPr>
      <w:r w:rsidRPr="000B0F02">
        <w:rPr>
          <w:rFonts w:ascii="Poppins" w:hAnsi="Poppins" w:cs="Poppins"/>
          <w:sz w:val="22"/>
          <w:szCs w:val="22"/>
        </w:rPr>
        <w:t xml:space="preserve">Treść pytań wraz z wyjaśnieniami zamawiający udostępnia </w:t>
      </w:r>
      <w:r w:rsidRPr="000B0F02">
        <w:rPr>
          <w:rFonts w:ascii="Poppins" w:hAnsi="Poppins" w:cs="Poppins"/>
          <w:bCs/>
          <w:sz w:val="22"/>
          <w:szCs w:val="22"/>
        </w:rPr>
        <w:t>na</w:t>
      </w:r>
      <w:r w:rsidRPr="000B0F02">
        <w:rPr>
          <w:rFonts w:ascii="Poppins" w:hAnsi="Poppins" w:cs="Poppins"/>
          <w:b/>
          <w:bCs/>
          <w:sz w:val="22"/>
          <w:szCs w:val="22"/>
        </w:rPr>
        <w:t xml:space="preserve"> </w:t>
      </w:r>
      <w:hyperlink r:id="rId28" w:history="1">
        <w:r w:rsidR="000B187E" w:rsidRPr="000B187E">
          <w:t xml:space="preserve"> </w:t>
        </w:r>
        <w:r w:rsidR="000B187E" w:rsidRPr="000B187E">
          <w:rPr>
            <w:rStyle w:val="Hipercze"/>
            <w:rFonts w:ascii="Poppins" w:hAnsi="Poppins" w:cs="Poppins"/>
            <w:sz w:val="22"/>
            <w:szCs w:val="22"/>
          </w:rPr>
          <w:t>https://platformazakupowa.pl/transakcja/1084631</w:t>
        </w:r>
      </w:hyperlink>
      <w:r w:rsidR="00A34F84">
        <w:rPr>
          <w:rFonts w:ascii="Poppins" w:hAnsi="Poppins" w:cs="Poppins"/>
          <w:sz w:val="22"/>
          <w:szCs w:val="22"/>
        </w:rPr>
        <w:t xml:space="preserve"> </w:t>
      </w:r>
      <w:r w:rsidRPr="000B0F02">
        <w:rPr>
          <w:rFonts w:ascii="Poppins" w:hAnsi="Poppins" w:cs="Poppins"/>
          <w:sz w:val="22"/>
          <w:szCs w:val="22"/>
        </w:rPr>
        <w:t>bez ujawniania źródła zapytania.</w:t>
      </w:r>
    </w:p>
    <w:p w14:paraId="38CF4B3A" w14:textId="0EAA9D32" w:rsidR="000B0F02" w:rsidRPr="000B0F02" w:rsidRDefault="000B0F02" w:rsidP="003B1D3C">
      <w:pPr>
        <w:pStyle w:val="Default"/>
        <w:numPr>
          <w:ilvl w:val="6"/>
          <w:numId w:val="53"/>
        </w:numPr>
        <w:spacing w:after="20"/>
        <w:ind w:left="284" w:hanging="284"/>
        <w:jc w:val="both"/>
        <w:rPr>
          <w:rFonts w:ascii="Poppins" w:hAnsi="Poppins" w:cs="Poppins"/>
          <w:sz w:val="22"/>
          <w:szCs w:val="22"/>
        </w:rPr>
      </w:pPr>
      <w:r w:rsidRPr="000B0F02">
        <w:rPr>
          <w:rFonts w:ascii="Poppins" w:hAnsi="Poppins" w:cs="Poppins"/>
          <w:sz w:val="22"/>
          <w:szCs w:val="22"/>
        </w:rPr>
        <w:t xml:space="preserve">W uzasadnionych przypadkach zamawiający może przed upływem terminu składania ofert zmienić treść SWZ. Dokonaną zmianę treści SWZ zamawiający udostępnia </w:t>
      </w:r>
      <w:r w:rsidRPr="000B0F02">
        <w:rPr>
          <w:rFonts w:ascii="Poppins" w:hAnsi="Poppins" w:cs="Poppins"/>
          <w:bCs/>
          <w:sz w:val="22"/>
          <w:szCs w:val="22"/>
        </w:rPr>
        <w:t>na</w:t>
      </w:r>
      <w:r w:rsidRPr="000B0F02">
        <w:rPr>
          <w:rFonts w:ascii="Poppins" w:hAnsi="Poppins" w:cs="Poppins"/>
          <w:b/>
          <w:bCs/>
          <w:sz w:val="22"/>
          <w:szCs w:val="22"/>
        </w:rPr>
        <w:t xml:space="preserve"> </w:t>
      </w:r>
      <w:hyperlink r:id="rId29" w:history="1">
        <w:r w:rsidR="000B187E" w:rsidRPr="000B187E">
          <w:t xml:space="preserve"> </w:t>
        </w:r>
        <w:r w:rsidR="000B187E" w:rsidRPr="000B187E">
          <w:rPr>
            <w:rStyle w:val="Hipercze"/>
            <w:rFonts w:ascii="Poppins" w:hAnsi="Poppins" w:cs="Poppins"/>
            <w:sz w:val="22"/>
            <w:szCs w:val="22"/>
          </w:rPr>
          <w:t>https://platformazakupowa.pl/transakcja/1084631</w:t>
        </w:r>
      </w:hyperlink>
      <w:r w:rsidR="00A34F84">
        <w:rPr>
          <w:rFonts w:ascii="Poppins" w:hAnsi="Poppins" w:cs="Poppins"/>
          <w:sz w:val="22"/>
          <w:szCs w:val="22"/>
        </w:rPr>
        <w:t xml:space="preserve"> </w:t>
      </w:r>
      <w:r w:rsidRPr="000B0F02">
        <w:rPr>
          <w:rFonts w:ascii="Poppins" w:hAnsi="Poppins" w:cs="Poppins"/>
          <w:bCs/>
          <w:sz w:val="22"/>
          <w:szCs w:val="22"/>
        </w:rPr>
        <w:t>.</w:t>
      </w:r>
    </w:p>
    <w:p w14:paraId="0385B1A3" w14:textId="77777777" w:rsidR="000B0F02" w:rsidRPr="000B0F02" w:rsidRDefault="000B0F02" w:rsidP="003B1D3C">
      <w:pPr>
        <w:pStyle w:val="Default"/>
        <w:numPr>
          <w:ilvl w:val="6"/>
          <w:numId w:val="53"/>
        </w:numPr>
        <w:spacing w:after="20"/>
        <w:ind w:left="284" w:hanging="284"/>
        <w:jc w:val="both"/>
        <w:rPr>
          <w:rFonts w:ascii="Poppins" w:hAnsi="Poppins" w:cs="Poppins"/>
          <w:sz w:val="22"/>
          <w:szCs w:val="22"/>
        </w:rPr>
      </w:pPr>
      <w:r w:rsidRPr="000B0F02">
        <w:rPr>
          <w:rFonts w:ascii="Poppins" w:hAnsi="Poppins" w:cs="Poppins"/>
          <w:sz w:val="22"/>
          <w:szCs w:val="22"/>
        </w:rPr>
        <w:t>Jeżeli zamawiający nie udzieli wyjaśnień w terminie, o którym mowa w pkt 1, przedłuża termin składania ofert o czas niezbędny do zapoznania się wszystkich zainteresowanych wykonawców z wyjaśnieniami niezbędnymi do należytego przygotowania i złożenia ofert.</w:t>
      </w:r>
    </w:p>
    <w:p w14:paraId="3AFC6B38" w14:textId="77777777" w:rsidR="000B0F02" w:rsidRPr="000B0F02" w:rsidRDefault="000B0F02" w:rsidP="003B1D3C">
      <w:pPr>
        <w:pStyle w:val="Default"/>
        <w:numPr>
          <w:ilvl w:val="6"/>
          <w:numId w:val="53"/>
        </w:numPr>
        <w:spacing w:after="20"/>
        <w:ind w:left="284" w:hanging="284"/>
        <w:jc w:val="both"/>
        <w:rPr>
          <w:rFonts w:ascii="Poppins" w:hAnsi="Poppins" w:cs="Poppins"/>
          <w:sz w:val="22"/>
          <w:szCs w:val="22"/>
        </w:rPr>
      </w:pPr>
      <w:r w:rsidRPr="000B0F02">
        <w:rPr>
          <w:rFonts w:ascii="Poppins" w:hAnsi="Poppins" w:cs="Poppins"/>
          <w:sz w:val="22"/>
          <w:szCs w:val="22"/>
        </w:rPr>
        <w:t>Przedłużenie terminu składania ofert nie wpływa na bieg terminu składania wniosku o wyjaśnienie treści SWZ, o którym mowa w ust. 1.</w:t>
      </w:r>
    </w:p>
    <w:p w14:paraId="58113626" w14:textId="77777777" w:rsidR="000B0F02" w:rsidRDefault="000B0F02" w:rsidP="003B1D3C">
      <w:pPr>
        <w:pStyle w:val="Default"/>
        <w:numPr>
          <w:ilvl w:val="6"/>
          <w:numId w:val="53"/>
        </w:numPr>
        <w:spacing w:after="20"/>
        <w:ind w:left="284" w:hanging="284"/>
        <w:jc w:val="both"/>
        <w:rPr>
          <w:rFonts w:ascii="Poppins" w:hAnsi="Poppins" w:cs="Poppins"/>
          <w:sz w:val="22"/>
          <w:szCs w:val="22"/>
        </w:rPr>
      </w:pPr>
      <w:r w:rsidRPr="000B0F02">
        <w:rPr>
          <w:rFonts w:ascii="Poppins" w:hAnsi="Poppins" w:cs="Poppins"/>
          <w:sz w:val="22"/>
          <w:szCs w:val="22"/>
        </w:rPr>
        <w:t>W przypadku gdy wniosek o wyjaśnienie treści SWZ nie wpłynął w terminie, o którym mowa w pkt. 1, zamawiający nie ma obowiązku udzielania wyjaśnień SWZ oraz obowiązku przedłużenia terminu składania ofert.</w:t>
      </w:r>
    </w:p>
    <w:p w14:paraId="1E24E495" w14:textId="5606A5BD" w:rsidR="000B0F02" w:rsidRPr="000B0F02" w:rsidRDefault="000B0F02" w:rsidP="003B1D3C">
      <w:pPr>
        <w:pStyle w:val="Default"/>
        <w:numPr>
          <w:ilvl w:val="6"/>
          <w:numId w:val="53"/>
        </w:numPr>
        <w:spacing w:after="20"/>
        <w:ind w:left="284" w:hanging="284"/>
        <w:jc w:val="both"/>
        <w:rPr>
          <w:rFonts w:ascii="Poppins" w:hAnsi="Poppins" w:cs="Poppins"/>
          <w:sz w:val="22"/>
          <w:szCs w:val="22"/>
        </w:rPr>
      </w:pPr>
      <w:r w:rsidRPr="000B0F02">
        <w:rPr>
          <w:rFonts w:ascii="Poppins" w:hAnsi="Poppins" w:cs="Poppins"/>
          <w:sz w:val="22"/>
          <w:szCs w:val="22"/>
        </w:rPr>
        <w:t>Wszelkie wyjaśnienia i modyfikacje, w tym zmiany terminów stają się integralną częścią specyfikacji warunków zamówienia i są wiążące dla Zamawiającego i Wykonawców</w:t>
      </w:r>
    </w:p>
    <w:p w14:paraId="6B2D910F" w14:textId="3EB21BFB" w:rsidR="00F25682" w:rsidRPr="00582973" w:rsidRDefault="008845B5" w:rsidP="00582973">
      <w:pPr>
        <w:pStyle w:val="Nagwek2"/>
        <w:spacing w:line="276" w:lineRule="auto"/>
        <w:jc w:val="left"/>
        <w:rPr>
          <w:rFonts w:ascii="Poppins" w:hAnsi="Poppins" w:cs="Poppins"/>
          <w:sz w:val="22"/>
          <w:szCs w:val="22"/>
        </w:rPr>
      </w:pPr>
      <w:bookmarkStart w:id="140" w:name="_Toc194318202"/>
      <w:r w:rsidRPr="00582973">
        <w:rPr>
          <w:rFonts w:ascii="Poppins" w:hAnsi="Poppins" w:cs="Poppins"/>
          <w:sz w:val="22"/>
          <w:szCs w:val="22"/>
        </w:rPr>
        <w:t>I</w:t>
      </w:r>
      <w:r w:rsidR="00A34F84">
        <w:rPr>
          <w:rFonts w:ascii="Poppins" w:hAnsi="Poppins" w:cs="Poppins"/>
          <w:sz w:val="22"/>
          <w:szCs w:val="22"/>
        </w:rPr>
        <w:t>X</w:t>
      </w:r>
      <w:r w:rsidR="00F25682" w:rsidRPr="00582973">
        <w:rPr>
          <w:rFonts w:ascii="Poppins" w:hAnsi="Poppins" w:cs="Poppins"/>
          <w:sz w:val="22"/>
          <w:szCs w:val="22"/>
        </w:rPr>
        <w:t>. Opis sposobu przygotowania oferty</w:t>
      </w:r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6"/>
      <w:bookmarkEnd w:id="137"/>
      <w:bookmarkEnd w:id="138"/>
      <w:bookmarkEnd w:id="139"/>
      <w:bookmarkEnd w:id="140"/>
    </w:p>
    <w:p w14:paraId="27FB2C99" w14:textId="499A28D6" w:rsidR="00BF0659" w:rsidRDefault="00B16D4C" w:rsidP="003B1D3C">
      <w:pPr>
        <w:numPr>
          <w:ilvl w:val="0"/>
          <w:numId w:val="22"/>
        </w:numPr>
        <w:spacing w:after="0" w:line="276" w:lineRule="auto"/>
        <w:ind w:left="426" w:hanging="426"/>
        <w:jc w:val="left"/>
        <w:rPr>
          <w:rFonts w:ascii="Poppins" w:hAnsi="Poppins" w:cs="Poppins"/>
          <w:b/>
        </w:rPr>
      </w:pPr>
      <w:r w:rsidRPr="00582973">
        <w:rPr>
          <w:rFonts w:ascii="Poppins" w:hAnsi="Poppins" w:cs="Poppins"/>
          <w:b/>
          <w:bCs/>
        </w:rPr>
        <w:t>Ofertę, a ta</w:t>
      </w:r>
      <w:r w:rsidR="005E09C4" w:rsidRPr="00582973">
        <w:rPr>
          <w:rFonts w:ascii="Poppins" w:hAnsi="Poppins" w:cs="Poppins"/>
          <w:b/>
          <w:bCs/>
        </w:rPr>
        <w:t xml:space="preserve">kże </w:t>
      </w:r>
      <w:r w:rsidR="009B2A13" w:rsidRPr="00582973">
        <w:rPr>
          <w:rFonts w:ascii="Poppins" w:hAnsi="Poppins" w:cs="Poppins"/>
          <w:b/>
          <w:bCs/>
        </w:rPr>
        <w:t>oświadczenie</w:t>
      </w:r>
      <w:r w:rsidR="00497A68">
        <w:rPr>
          <w:rFonts w:ascii="Poppins" w:hAnsi="Poppins" w:cs="Poppins"/>
          <w:b/>
          <w:bCs/>
        </w:rPr>
        <w:t xml:space="preserve"> JEDZ</w:t>
      </w:r>
      <w:r w:rsidRPr="00582973">
        <w:rPr>
          <w:rFonts w:ascii="Poppins" w:hAnsi="Poppins" w:cs="Poppins"/>
          <w:b/>
          <w:bCs/>
        </w:rPr>
        <w:t xml:space="preserve"> składa się, pod rygorem nieważności, w formie elektronicznej</w:t>
      </w:r>
      <w:r w:rsidR="003A37B3" w:rsidRPr="003A37B3">
        <w:t xml:space="preserve"> </w:t>
      </w:r>
      <w:r w:rsidR="003A37B3" w:rsidRPr="003A37B3">
        <w:rPr>
          <w:rFonts w:ascii="Poppins" w:hAnsi="Poppins" w:cs="Poppins"/>
          <w:b/>
          <w:bCs/>
        </w:rPr>
        <w:t>opatrzonej elektronicznym kwalifikowanym podpisem</w:t>
      </w:r>
      <w:r w:rsidR="00A50979" w:rsidRPr="00582973">
        <w:rPr>
          <w:rFonts w:ascii="Poppins" w:hAnsi="Poppins" w:cs="Poppins"/>
          <w:b/>
        </w:rPr>
        <w:t>.</w:t>
      </w:r>
    </w:p>
    <w:p w14:paraId="5F510400" w14:textId="38FF5D97" w:rsidR="003A37B3" w:rsidRDefault="003A37B3" w:rsidP="003B1D3C">
      <w:pPr>
        <w:numPr>
          <w:ilvl w:val="0"/>
          <w:numId w:val="22"/>
        </w:numPr>
        <w:spacing w:after="0" w:line="276" w:lineRule="auto"/>
        <w:ind w:left="426" w:hanging="426"/>
        <w:jc w:val="left"/>
        <w:rPr>
          <w:rFonts w:ascii="Poppins" w:hAnsi="Poppins" w:cs="Poppins"/>
          <w:b/>
        </w:rPr>
      </w:pPr>
      <w:r w:rsidRPr="003A37B3">
        <w:rPr>
          <w:rFonts w:ascii="Poppins" w:hAnsi="Poppins" w:cs="Poppins"/>
          <w:bCs/>
        </w:rPr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</w:t>
      </w:r>
      <w:r w:rsidRPr="003A37B3">
        <w:rPr>
          <w:rFonts w:ascii="Poppins" w:hAnsi="Poppins" w:cs="Poppins"/>
          <w:b/>
        </w:rPr>
        <w:t>.</w:t>
      </w:r>
    </w:p>
    <w:p w14:paraId="69EAB88E" w14:textId="37AF1AD5" w:rsidR="00092F15" w:rsidRPr="00582973" w:rsidRDefault="008845B5" w:rsidP="003B1D3C">
      <w:pPr>
        <w:numPr>
          <w:ilvl w:val="0"/>
          <w:numId w:val="22"/>
        </w:numPr>
        <w:spacing w:after="0" w:line="276" w:lineRule="auto"/>
        <w:ind w:left="426" w:hanging="426"/>
        <w:jc w:val="left"/>
        <w:rPr>
          <w:rFonts w:ascii="Poppins" w:hAnsi="Poppins" w:cs="Poppins"/>
          <w:b/>
        </w:rPr>
      </w:pPr>
      <w:r w:rsidRPr="00582973">
        <w:rPr>
          <w:rFonts w:ascii="Poppins" w:hAnsi="Poppins" w:cs="Poppins"/>
          <w:b/>
        </w:rPr>
        <w:t>W procesie składania oferty, w tym dokumen</w:t>
      </w:r>
      <w:r w:rsidR="005E09C4" w:rsidRPr="00582973">
        <w:rPr>
          <w:rFonts w:ascii="Poppins" w:hAnsi="Poppins" w:cs="Poppins"/>
          <w:b/>
        </w:rPr>
        <w:t>tów składanych wraz z ofertą na</w:t>
      </w:r>
      <w:r w:rsidR="00497A68">
        <w:rPr>
          <w:rFonts w:ascii="Poppins" w:hAnsi="Poppins" w:cs="Poppins"/>
          <w:b/>
        </w:rPr>
        <w:t xml:space="preserve"> </w:t>
      </w:r>
      <w:r w:rsidRPr="00582973">
        <w:rPr>
          <w:rFonts w:ascii="Poppins" w:hAnsi="Poppins" w:cs="Poppins"/>
          <w:b/>
        </w:rPr>
        <w:t>Platformie, kwalifikowany podpis elektroniczny osobisty Wykonawca może złożyć bezpośrednio na dokumencie</w:t>
      </w:r>
      <w:r w:rsidR="005E09C4" w:rsidRPr="00582973">
        <w:rPr>
          <w:rFonts w:ascii="Poppins" w:hAnsi="Poppins" w:cs="Poppins"/>
          <w:b/>
        </w:rPr>
        <w:t>, który następnie przesyła do</w:t>
      </w:r>
      <w:r w:rsidR="00497A68">
        <w:rPr>
          <w:rFonts w:ascii="Poppins" w:hAnsi="Poppins" w:cs="Poppins"/>
          <w:b/>
        </w:rPr>
        <w:t xml:space="preserve"> </w:t>
      </w:r>
      <w:r w:rsidR="00D77760" w:rsidRPr="00582973">
        <w:rPr>
          <w:rFonts w:ascii="Poppins" w:hAnsi="Poppins" w:cs="Poppins"/>
          <w:b/>
        </w:rPr>
        <w:t xml:space="preserve">systemu (opcja rekomendowana przez dostawcę </w:t>
      </w:r>
      <w:hyperlink r:id="rId30">
        <w:r w:rsidR="00092F15" w:rsidRPr="00582973">
          <w:rPr>
            <w:rFonts w:ascii="Poppins" w:hAnsi="Poppins" w:cs="Poppins"/>
            <w:b/>
            <w:color w:val="1155CC"/>
            <w:u w:val="single"/>
          </w:rPr>
          <w:t>platformazakupowa.pl</w:t>
        </w:r>
      </w:hyperlink>
      <w:r w:rsidR="00D77760" w:rsidRPr="00582973">
        <w:rPr>
          <w:rFonts w:ascii="Poppins" w:hAnsi="Poppins" w:cs="Poppins"/>
          <w:b/>
        </w:rPr>
        <w:t xml:space="preserve">) oraz </w:t>
      </w:r>
      <w:r w:rsidR="00D77760" w:rsidRPr="00582973">
        <w:rPr>
          <w:rFonts w:ascii="Poppins" w:hAnsi="Poppins" w:cs="Poppins"/>
          <w:b/>
        </w:rPr>
        <w:lastRenderedPageBreak/>
        <w:t>dodatkowo dla</w:t>
      </w:r>
      <w:r w:rsidR="005E09C4" w:rsidRPr="00582973">
        <w:rPr>
          <w:rFonts w:ascii="Poppins" w:hAnsi="Poppins" w:cs="Poppins"/>
          <w:b/>
        </w:rPr>
        <w:t> </w:t>
      </w:r>
      <w:r w:rsidR="00D77760" w:rsidRPr="00582973">
        <w:rPr>
          <w:rFonts w:ascii="Poppins" w:hAnsi="Poppins" w:cs="Poppins"/>
          <w:b/>
        </w:rPr>
        <w:t>całego pakietu dokumentów w kroku drugim Formularza składa</w:t>
      </w:r>
      <w:r w:rsidR="005E09C4" w:rsidRPr="00582973">
        <w:rPr>
          <w:rFonts w:ascii="Poppins" w:hAnsi="Poppins" w:cs="Poppins"/>
          <w:b/>
        </w:rPr>
        <w:t>nia oferty (po</w:t>
      </w:r>
      <w:r w:rsidR="00497A68">
        <w:rPr>
          <w:rFonts w:ascii="Poppins" w:hAnsi="Poppins" w:cs="Poppins"/>
          <w:b/>
        </w:rPr>
        <w:t xml:space="preserve"> </w:t>
      </w:r>
      <w:r w:rsidR="00D77760" w:rsidRPr="00582973">
        <w:rPr>
          <w:rFonts w:ascii="Poppins" w:hAnsi="Poppins" w:cs="Poppins"/>
          <w:b/>
        </w:rPr>
        <w:t>kliknięciu w przycisk „Przejdź do podsumowania”).</w:t>
      </w:r>
    </w:p>
    <w:p w14:paraId="0E75547C" w14:textId="3E2D7768" w:rsidR="003A37B3" w:rsidRPr="003A37B3" w:rsidRDefault="003A37B3" w:rsidP="003B1D3C">
      <w:pPr>
        <w:numPr>
          <w:ilvl w:val="0"/>
          <w:numId w:val="22"/>
        </w:numPr>
        <w:spacing w:after="0" w:line="276" w:lineRule="auto"/>
        <w:ind w:left="426"/>
        <w:jc w:val="left"/>
        <w:rPr>
          <w:rFonts w:ascii="Poppins" w:hAnsi="Poppins" w:cs="Poppins"/>
        </w:rPr>
      </w:pPr>
      <w:r w:rsidRPr="003A37B3">
        <w:rPr>
          <w:rFonts w:ascii="Poppins" w:hAnsi="Poppins" w:cs="Poppins"/>
        </w:rPr>
        <w:t xml:space="preserve">W celu złożenia oferty należy zarejestrować (zalogować) się na Platformie i postępować zgodnie z instrukcjami dostępnymi u dostawcy rozwiązania informatycznego pod adresem: </w:t>
      </w:r>
      <w:hyperlink r:id="rId31" w:history="1">
        <w:r w:rsidRPr="00B65893">
          <w:rPr>
            <w:rStyle w:val="Hipercze"/>
            <w:rFonts w:ascii="Poppins" w:hAnsi="Poppins" w:cs="Poppins"/>
          </w:rPr>
          <w:t>https://platformazakupowa.pl/strona/45-instrukcje</w:t>
        </w:r>
      </w:hyperlink>
      <w:r>
        <w:rPr>
          <w:rFonts w:ascii="Poppins" w:hAnsi="Poppins" w:cs="Poppins"/>
        </w:rPr>
        <w:t xml:space="preserve"> </w:t>
      </w:r>
      <w:r w:rsidRPr="003A37B3">
        <w:rPr>
          <w:rFonts w:ascii="Poppins" w:hAnsi="Poppins" w:cs="Poppins"/>
        </w:rPr>
        <w:t xml:space="preserve">. Przed upływem terminu składania ofert, Wykonawca może wprowadzić zmiany do złożonej oferty lub wycofać ofertę. W tym celu należy w systemie Platformy kliknąć przycisk „Wycofaj ofertę”. Zmiana oferty następuje poprzez wycofanie oferty oraz jej ponownym złożeniu. Instrukcja: </w:t>
      </w:r>
      <w:hyperlink r:id="rId32" w:history="1">
        <w:r w:rsidRPr="00B65893">
          <w:rPr>
            <w:rStyle w:val="Hipercze"/>
            <w:rFonts w:ascii="Poppins" w:hAnsi="Poppins" w:cs="Poppins"/>
          </w:rPr>
          <w:t>https://platformazakupowa.pl/strona/45-instrukcje</w:t>
        </w:r>
      </w:hyperlink>
      <w:r>
        <w:rPr>
          <w:rFonts w:ascii="Poppins" w:hAnsi="Poppins" w:cs="Poppins"/>
        </w:rPr>
        <w:t xml:space="preserve"> </w:t>
      </w:r>
    </w:p>
    <w:p w14:paraId="4636CD32" w14:textId="3B091420" w:rsidR="003A37B3" w:rsidRPr="003A37B3" w:rsidRDefault="003A37B3" w:rsidP="003B1D3C">
      <w:pPr>
        <w:numPr>
          <w:ilvl w:val="0"/>
          <w:numId w:val="22"/>
        </w:numPr>
        <w:spacing w:after="0" w:line="276" w:lineRule="auto"/>
        <w:ind w:left="426"/>
        <w:jc w:val="left"/>
        <w:rPr>
          <w:rFonts w:ascii="Poppins" w:hAnsi="Poppins" w:cs="Poppins"/>
        </w:rPr>
      </w:pPr>
      <w:r w:rsidRPr="003A37B3">
        <w:rPr>
          <w:rFonts w:ascii="Poppins" w:hAnsi="Poppins" w:cs="Poppins"/>
        </w:rPr>
        <w:t>Podmiotowe środki dowodowe lub inne dokumenty, w tym dokumenty potwierdzające umocowanie do reprezentowania, sporządzone w języku obcym przekazuje się wraz z tłumaczeniem na język polski.</w:t>
      </w:r>
    </w:p>
    <w:p w14:paraId="34E5CF03" w14:textId="77777777" w:rsidR="003A37B3" w:rsidRPr="003A37B3" w:rsidRDefault="003A37B3" w:rsidP="003B1D3C">
      <w:pPr>
        <w:numPr>
          <w:ilvl w:val="0"/>
          <w:numId w:val="22"/>
        </w:numPr>
        <w:spacing w:after="0" w:line="276" w:lineRule="auto"/>
        <w:ind w:left="426"/>
        <w:jc w:val="left"/>
        <w:rPr>
          <w:rFonts w:ascii="Poppins" w:hAnsi="Poppins" w:cs="Poppins"/>
          <w:b/>
        </w:rPr>
      </w:pPr>
      <w:r w:rsidRPr="003A37B3">
        <w:rPr>
          <w:rFonts w:ascii="Poppins" w:hAnsi="Poppins" w:cs="Poppins"/>
        </w:rPr>
        <w:t>Wszystkie koszty związane z uczestnictwem w postępowaniu, w szczególności z przygotowaniem i złożeniem oferty ponosi Wykonawca składający ofertę. Zamawiający nie przewiduje zwrotu kosztów udziału w postępowaniu</w:t>
      </w:r>
      <w:r>
        <w:rPr>
          <w:rFonts w:ascii="Poppins" w:hAnsi="Poppins" w:cs="Poppins"/>
        </w:rPr>
        <w:t>.</w:t>
      </w:r>
    </w:p>
    <w:p w14:paraId="6CB70AA8" w14:textId="7ADBFBDA" w:rsidR="00092F15" w:rsidRPr="00582973" w:rsidRDefault="003A37B3" w:rsidP="003B1D3C">
      <w:pPr>
        <w:numPr>
          <w:ilvl w:val="0"/>
          <w:numId w:val="22"/>
        </w:numPr>
        <w:spacing w:after="0" w:line="276" w:lineRule="auto"/>
        <w:ind w:left="426"/>
        <w:jc w:val="left"/>
        <w:rPr>
          <w:rFonts w:ascii="Poppins" w:hAnsi="Poppins" w:cs="Poppins"/>
          <w:b/>
        </w:rPr>
      </w:pPr>
      <w:r>
        <w:rPr>
          <w:rFonts w:ascii="Poppins" w:hAnsi="Poppins" w:cs="Poppins"/>
        </w:rPr>
        <w:t>P</w:t>
      </w:r>
      <w:r w:rsidR="00092F15" w:rsidRPr="00582973">
        <w:rPr>
          <w:rFonts w:ascii="Poppins" w:hAnsi="Poppins" w:cs="Poppins"/>
        </w:rPr>
        <w:t>oświadczenia za zgodność z oryginałem dokonuje odpowiednio</w:t>
      </w:r>
      <w:r w:rsidR="00376849" w:rsidRPr="00582973">
        <w:rPr>
          <w:rFonts w:ascii="Poppins" w:hAnsi="Poppins" w:cs="Poppins"/>
        </w:rPr>
        <w:t xml:space="preserve"> Wykonawca, podmiot, na</w:t>
      </w:r>
      <w:r>
        <w:rPr>
          <w:rFonts w:ascii="Poppins" w:hAnsi="Poppins" w:cs="Poppins"/>
        </w:rPr>
        <w:t xml:space="preserve"> </w:t>
      </w:r>
      <w:r w:rsidR="00092F15" w:rsidRPr="00582973">
        <w:rPr>
          <w:rFonts w:ascii="Poppins" w:hAnsi="Poppins" w:cs="Poppins"/>
        </w:rPr>
        <w:t xml:space="preserve">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przez osobę/osoby upoważnioną/upoważnione. Poświadczenie za zgodność z oryginałem następuje w formie elektronicznej podpisane kwalifikowanym podpisem elektronicznym przez osobę/osoby upoważnioną/upoważnione. </w:t>
      </w:r>
    </w:p>
    <w:p w14:paraId="4520BE86" w14:textId="77777777" w:rsidR="00092F15" w:rsidRPr="00582973" w:rsidRDefault="00092F15" w:rsidP="003B1D3C">
      <w:pPr>
        <w:numPr>
          <w:ilvl w:val="0"/>
          <w:numId w:val="22"/>
        </w:numPr>
        <w:spacing w:after="0" w:line="276" w:lineRule="auto"/>
        <w:ind w:left="426" w:hanging="426"/>
        <w:jc w:val="left"/>
        <w:rPr>
          <w:rFonts w:ascii="Poppins" w:hAnsi="Poppins" w:cs="Poppins"/>
          <w:b/>
        </w:rPr>
      </w:pPr>
      <w:r w:rsidRPr="00582973">
        <w:rPr>
          <w:rFonts w:ascii="Poppins" w:hAnsi="Poppins" w:cs="Poppins"/>
        </w:rPr>
        <w:t>Oferta powinna być:</w:t>
      </w:r>
    </w:p>
    <w:p w14:paraId="1439FF50" w14:textId="125F3AD6" w:rsidR="00092F15" w:rsidRPr="00582973" w:rsidRDefault="00092F15" w:rsidP="003B1D3C">
      <w:pPr>
        <w:numPr>
          <w:ilvl w:val="1"/>
          <w:numId w:val="28"/>
        </w:numPr>
        <w:spacing w:after="0" w:line="276" w:lineRule="auto"/>
        <w:ind w:left="1134" w:hanging="425"/>
        <w:jc w:val="left"/>
        <w:rPr>
          <w:rFonts w:ascii="Poppins" w:hAnsi="Poppins" w:cs="Poppins"/>
        </w:rPr>
      </w:pPr>
      <w:r w:rsidRPr="00582973">
        <w:rPr>
          <w:rFonts w:ascii="Poppins" w:hAnsi="Poppins" w:cs="Poppins"/>
        </w:rPr>
        <w:t>sporządzona na podstawie załączników niniejszej SWZ w języku polskim, (w</w:t>
      </w:r>
      <w:r w:rsidR="00497A68">
        <w:rPr>
          <w:rFonts w:ascii="Poppins" w:hAnsi="Poppins" w:cs="Poppins"/>
        </w:rPr>
        <w:t xml:space="preserve"> </w:t>
      </w:r>
      <w:r w:rsidRPr="00582973">
        <w:rPr>
          <w:rFonts w:ascii="Poppins" w:hAnsi="Poppins" w:cs="Poppins"/>
        </w:rPr>
        <w:t>przypadku, gdy Wykonawca nie korzysta z</w:t>
      </w:r>
      <w:r w:rsidR="00497A68">
        <w:rPr>
          <w:rFonts w:ascii="Poppins" w:hAnsi="Poppins" w:cs="Poppins"/>
        </w:rPr>
        <w:t xml:space="preserve"> </w:t>
      </w:r>
      <w:r w:rsidRPr="00582973">
        <w:rPr>
          <w:rFonts w:ascii="Poppins" w:hAnsi="Poppins" w:cs="Poppins"/>
        </w:rPr>
        <w:t>przygotowanego przez Zamawiającego wzoru, w treści oferty należy zamieścić wszystkie informacje wymagane w</w:t>
      </w:r>
      <w:r w:rsidR="00497A68">
        <w:rPr>
          <w:rFonts w:ascii="Poppins" w:hAnsi="Poppins" w:cs="Poppins"/>
        </w:rPr>
        <w:t xml:space="preserve"> </w:t>
      </w:r>
      <w:r w:rsidRPr="00582973">
        <w:rPr>
          <w:rFonts w:ascii="Poppins" w:hAnsi="Poppins" w:cs="Poppins"/>
        </w:rPr>
        <w:t>Formularzu Oferty)</w:t>
      </w:r>
      <w:r w:rsidR="003A37B3">
        <w:rPr>
          <w:rFonts w:ascii="Poppins" w:hAnsi="Poppins" w:cs="Poppins"/>
        </w:rPr>
        <w:t>; ka</w:t>
      </w:r>
      <w:r w:rsidR="003A37B3" w:rsidRPr="003A37B3">
        <w:rPr>
          <w:rFonts w:ascii="Poppins" w:hAnsi="Poppins" w:cs="Poppins"/>
        </w:rPr>
        <w:t>żdy dokument składający się na ofertę powinien być czytelny</w:t>
      </w:r>
    </w:p>
    <w:p w14:paraId="1004515E" w14:textId="77777777" w:rsidR="00092F15" w:rsidRPr="00582973" w:rsidRDefault="00092F15" w:rsidP="003B1D3C">
      <w:pPr>
        <w:numPr>
          <w:ilvl w:val="1"/>
          <w:numId w:val="28"/>
        </w:numPr>
        <w:spacing w:after="0" w:line="276" w:lineRule="auto"/>
        <w:ind w:left="1134" w:hanging="425"/>
        <w:jc w:val="left"/>
        <w:rPr>
          <w:rFonts w:ascii="Poppins" w:hAnsi="Poppins" w:cs="Poppins"/>
        </w:rPr>
      </w:pPr>
      <w:r w:rsidRPr="00582973">
        <w:rPr>
          <w:rFonts w:ascii="Poppins" w:hAnsi="Poppins" w:cs="Poppins"/>
        </w:rPr>
        <w:t xml:space="preserve">złożona przy użyciu środków komunikacji elektronicznej tzn. za pośrednictwem </w:t>
      </w:r>
      <w:hyperlink r:id="rId33">
        <w:r w:rsidRPr="00582973">
          <w:rPr>
            <w:rFonts w:ascii="Poppins" w:hAnsi="Poppins" w:cs="Poppins"/>
            <w:color w:val="1155CC"/>
            <w:u w:val="single"/>
          </w:rPr>
          <w:t>platformazakupowa.pl</w:t>
        </w:r>
      </w:hyperlink>
      <w:r w:rsidRPr="00582973">
        <w:rPr>
          <w:rFonts w:ascii="Poppins" w:hAnsi="Poppins" w:cs="Poppins"/>
        </w:rPr>
        <w:t>,</w:t>
      </w:r>
    </w:p>
    <w:p w14:paraId="10B24A8F" w14:textId="57F8A125" w:rsidR="00092F15" w:rsidRPr="00582973" w:rsidRDefault="00092F15" w:rsidP="003B1D3C">
      <w:pPr>
        <w:numPr>
          <w:ilvl w:val="1"/>
          <w:numId w:val="28"/>
        </w:numPr>
        <w:spacing w:after="0" w:line="276" w:lineRule="auto"/>
        <w:ind w:left="1134" w:hanging="425"/>
        <w:jc w:val="left"/>
        <w:rPr>
          <w:rFonts w:ascii="Poppins" w:hAnsi="Poppins" w:cs="Poppins"/>
        </w:rPr>
      </w:pPr>
      <w:r w:rsidRPr="00582973">
        <w:rPr>
          <w:rFonts w:ascii="Poppins" w:hAnsi="Poppins" w:cs="Poppins"/>
        </w:rPr>
        <w:lastRenderedPageBreak/>
        <w:t xml:space="preserve">podpisana </w:t>
      </w:r>
      <w:hyperlink r:id="rId34">
        <w:r w:rsidRPr="00582973">
          <w:rPr>
            <w:rFonts w:ascii="Poppins" w:hAnsi="Poppins" w:cs="Poppins"/>
            <w:b/>
            <w:color w:val="1155CC"/>
            <w:u w:val="single"/>
          </w:rPr>
          <w:t>kwalifikowanym podpisem elektronicznym</w:t>
        </w:r>
      </w:hyperlink>
      <w:r w:rsidRPr="00582973">
        <w:rPr>
          <w:rFonts w:ascii="Poppins" w:hAnsi="Poppins" w:cs="Poppins"/>
        </w:rPr>
        <w:t xml:space="preserve"> </w:t>
      </w:r>
      <w:r w:rsidR="00805404">
        <w:rPr>
          <w:rFonts w:ascii="Poppins" w:hAnsi="Poppins" w:cs="Poppins"/>
        </w:rPr>
        <w:t xml:space="preserve">przez </w:t>
      </w:r>
      <w:r w:rsidRPr="00582973">
        <w:rPr>
          <w:rFonts w:ascii="Poppins" w:hAnsi="Poppins" w:cs="Poppins"/>
        </w:rPr>
        <w:t>osobę/osoby upoważnioną/upoważnione.</w:t>
      </w:r>
    </w:p>
    <w:p w14:paraId="22E30766" w14:textId="215B2370" w:rsidR="00D77760" w:rsidRPr="00582973" w:rsidRDefault="00D77760" w:rsidP="003B1D3C">
      <w:pPr>
        <w:numPr>
          <w:ilvl w:val="0"/>
          <w:numId w:val="22"/>
        </w:numPr>
        <w:spacing w:after="0" w:line="276" w:lineRule="auto"/>
        <w:ind w:left="426" w:hanging="426"/>
        <w:jc w:val="left"/>
        <w:rPr>
          <w:rFonts w:ascii="Poppins" w:hAnsi="Poppins" w:cs="Poppins"/>
        </w:rPr>
      </w:pPr>
      <w:r w:rsidRPr="00582973">
        <w:rPr>
          <w:rFonts w:ascii="Poppins" w:hAnsi="Poppins" w:cs="Poppins"/>
        </w:rPr>
        <w:t>Podpisy kwalifikowane wykorzystywane przez wykonawców do podpisywania wszelkich plików muszą spełniać wymagania Rozporządzenia Pa</w:t>
      </w:r>
      <w:r w:rsidR="005E09C4" w:rsidRPr="00582973">
        <w:rPr>
          <w:rFonts w:ascii="Poppins" w:hAnsi="Poppins" w:cs="Poppins"/>
        </w:rPr>
        <w:t>rlamentu Europejskiego i Rady w</w:t>
      </w:r>
      <w:r w:rsidR="003A37B3">
        <w:rPr>
          <w:rFonts w:ascii="Poppins" w:hAnsi="Poppins" w:cs="Poppins"/>
        </w:rPr>
        <w:t xml:space="preserve"> </w:t>
      </w:r>
      <w:r w:rsidRPr="00582973">
        <w:rPr>
          <w:rFonts w:ascii="Poppins" w:hAnsi="Poppins" w:cs="Poppins"/>
        </w:rPr>
        <w:t>sprawie identyfikacji elektronicznej i usług zaufania w odniesieniu do transakcji elektronicznych na rynku wewnętrznym (</w:t>
      </w:r>
      <w:proofErr w:type="spellStart"/>
      <w:r w:rsidRPr="00582973">
        <w:rPr>
          <w:rFonts w:ascii="Poppins" w:hAnsi="Poppins" w:cs="Poppins"/>
        </w:rPr>
        <w:t>eIDAS</w:t>
      </w:r>
      <w:proofErr w:type="spellEnd"/>
      <w:r w:rsidRPr="00582973">
        <w:rPr>
          <w:rFonts w:ascii="Poppins" w:hAnsi="Poppins" w:cs="Poppins"/>
        </w:rPr>
        <w:t>) nr 910/2014 - od 01 lipca 2016r.</w:t>
      </w:r>
    </w:p>
    <w:p w14:paraId="7A9F9769" w14:textId="77777777" w:rsidR="00D77760" w:rsidRPr="00582973" w:rsidRDefault="003A0FA7" w:rsidP="003B1D3C">
      <w:pPr>
        <w:numPr>
          <w:ilvl w:val="0"/>
          <w:numId w:val="22"/>
        </w:numPr>
        <w:spacing w:after="0" w:line="276" w:lineRule="auto"/>
        <w:ind w:left="426" w:hanging="426"/>
        <w:jc w:val="left"/>
        <w:rPr>
          <w:rFonts w:ascii="Poppins" w:hAnsi="Poppins" w:cs="Poppins"/>
        </w:rPr>
      </w:pPr>
      <w:r w:rsidRPr="00582973">
        <w:rPr>
          <w:rFonts w:ascii="Poppins" w:hAnsi="Poppins" w:cs="Poppins"/>
        </w:rPr>
        <w:t>W przypadku wykorzystania</w:t>
      </w:r>
      <w:r w:rsidR="00D77760" w:rsidRPr="00582973">
        <w:rPr>
          <w:rFonts w:ascii="Poppins" w:hAnsi="Poppins" w:cs="Poppins"/>
        </w:rPr>
        <w:t xml:space="preserve"> formatu podpisu </w:t>
      </w:r>
      <w:proofErr w:type="spellStart"/>
      <w:r w:rsidR="00D77760" w:rsidRPr="00582973">
        <w:rPr>
          <w:rFonts w:ascii="Poppins" w:hAnsi="Poppins" w:cs="Poppins"/>
        </w:rPr>
        <w:t>XAdES</w:t>
      </w:r>
      <w:proofErr w:type="spellEnd"/>
      <w:r w:rsidR="00D77760" w:rsidRPr="00582973">
        <w:rPr>
          <w:rFonts w:ascii="Poppins" w:hAnsi="Poppins" w:cs="Poppins"/>
        </w:rPr>
        <w:t xml:space="preserve"> zewnętrzny, Zamawiający wymaga dołączenia odpowiedniej ilości plików, podpisywanych plików z danymi oraz plików </w:t>
      </w:r>
      <w:proofErr w:type="spellStart"/>
      <w:r w:rsidR="00D77760" w:rsidRPr="00582973">
        <w:rPr>
          <w:rFonts w:ascii="Poppins" w:hAnsi="Poppins" w:cs="Poppins"/>
        </w:rPr>
        <w:t>XAdES</w:t>
      </w:r>
      <w:proofErr w:type="spellEnd"/>
      <w:r w:rsidR="00D77760" w:rsidRPr="00582973">
        <w:rPr>
          <w:rFonts w:ascii="Poppins" w:hAnsi="Poppins" w:cs="Poppins"/>
        </w:rPr>
        <w:t>.</w:t>
      </w:r>
    </w:p>
    <w:p w14:paraId="5780A2A9" w14:textId="6AF3E129" w:rsidR="00BF0659" w:rsidRPr="00582973" w:rsidRDefault="00BF0659" w:rsidP="003B1D3C">
      <w:pPr>
        <w:numPr>
          <w:ilvl w:val="0"/>
          <w:numId w:val="22"/>
        </w:numPr>
        <w:spacing w:after="0" w:line="276" w:lineRule="auto"/>
        <w:ind w:left="426" w:hanging="426"/>
        <w:jc w:val="left"/>
        <w:rPr>
          <w:rFonts w:ascii="Poppins" w:hAnsi="Poppins" w:cs="Poppins"/>
        </w:rPr>
      </w:pPr>
      <w:r w:rsidRPr="00582973">
        <w:rPr>
          <w:rFonts w:ascii="Poppins" w:hAnsi="Poppins" w:cs="Poppins"/>
          <w:lang w:eastAsia="pl-PL"/>
        </w:rPr>
        <w:t>Jeżeli</w:t>
      </w:r>
      <w:r w:rsidR="00C47203" w:rsidRPr="00582973">
        <w:rPr>
          <w:rFonts w:ascii="Poppins" w:hAnsi="Poppins" w:cs="Poppins"/>
          <w:lang w:eastAsia="pl-PL"/>
        </w:rPr>
        <w:t xml:space="preserve"> </w:t>
      </w:r>
      <w:r w:rsidRPr="00582973">
        <w:rPr>
          <w:rFonts w:ascii="Poppins" w:hAnsi="Poppins" w:cs="Poppins"/>
          <w:lang w:eastAsia="pl-PL"/>
        </w:rPr>
        <w:t>na</w:t>
      </w:r>
      <w:r w:rsidR="00C47203" w:rsidRPr="00582973">
        <w:rPr>
          <w:rFonts w:ascii="Poppins" w:hAnsi="Poppins" w:cs="Poppins"/>
          <w:lang w:eastAsia="pl-PL"/>
        </w:rPr>
        <w:t xml:space="preserve"> </w:t>
      </w:r>
      <w:r w:rsidRPr="00582973">
        <w:rPr>
          <w:rFonts w:ascii="Poppins" w:hAnsi="Poppins" w:cs="Poppins"/>
          <w:lang w:eastAsia="pl-PL"/>
        </w:rPr>
        <w:t>ofertę</w:t>
      </w:r>
      <w:r w:rsidR="00C47203" w:rsidRPr="00582973">
        <w:rPr>
          <w:rFonts w:ascii="Poppins" w:hAnsi="Poppins" w:cs="Poppins"/>
          <w:lang w:eastAsia="pl-PL"/>
        </w:rPr>
        <w:t xml:space="preserve"> </w:t>
      </w:r>
      <w:r w:rsidRPr="00582973">
        <w:rPr>
          <w:rFonts w:ascii="Poppins" w:hAnsi="Poppins" w:cs="Poppins"/>
          <w:lang w:eastAsia="pl-PL"/>
        </w:rPr>
        <w:t>składa</w:t>
      </w:r>
      <w:r w:rsidR="00C47203" w:rsidRPr="00582973">
        <w:rPr>
          <w:rFonts w:ascii="Poppins" w:hAnsi="Poppins" w:cs="Poppins"/>
          <w:lang w:eastAsia="pl-PL"/>
        </w:rPr>
        <w:t xml:space="preserve"> </w:t>
      </w:r>
      <w:r w:rsidRPr="00582973">
        <w:rPr>
          <w:rFonts w:ascii="Poppins" w:hAnsi="Poppins" w:cs="Poppins"/>
          <w:lang w:eastAsia="pl-PL"/>
        </w:rPr>
        <w:t>się</w:t>
      </w:r>
      <w:r w:rsidR="00C47203" w:rsidRPr="00582973">
        <w:rPr>
          <w:rFonts w:ascii="Poppins" w:hAnsi="Poppins" w:cs="Poppins"/>
          <w:lang w:eastAsia="pl-PL"/>
        </w:rPr>
        <w:t xml:space="preserve"> </w:t>
      </w:r>
      <w:r w:rsidRPr="00582973">
        <w:rPr>
          <w:rFonts w:ascii="Poppins" w:hAnsi="Poppins" w:cs="Poppins"/>
          <w:lang w:eastAsia="pl-PL"/>
        </w:rPr>
        <w:t>kilka</w:t>
      </w:r>
      <w:r w:rsidR="00C47203" w:rsidRPr="00582973">
        <w:rPr>
          <w:rFonts w:ascii="Poppins" w:hAnsi="Poppins" w:cs="Poppins"/>
          <w:lang w:eastAsia="pl-PL"/>
        </w:rPr>
        <w:t xml:space="preserve"> </w:t>
      </w:r>
      <w:r w:rsidRPr="00582973">
        <w:rPr>
          <w:rFonts w:ascii="Poppins" w:hAnsi="Poppins" w:cs="Poppins"/>
          <w:lang w:eastAsia="pl-PL"/>
        </w:rPr>
        <w:t>dokumentów,</w:t>
      </w:r>
      <w:r w:rsidR="00C47203" w:rsidRPr="00582973">
        <w:rPr>
          <w:rFonts w:ascii="Poppins" w:hAnsi="Poppins" w:cs="Poppins"/>
          <w:lang w:eastAsia="pl-PL"/>
        </w:rPr>
        <w:t xml:space="preserve"> </w:t>
      </w:r>
      <w:r w:rsidRPr="00582973">
        <w:rPr>
          <w:rFonts w:ascii="Poppins" w:hAnsi="Poppins" w:cs="Poppins"/>
          <w:lang w:eastAsia="pl-PL"/>
        </w:rPr>
        <w:t>Wykonawca</w:t>
      </w:r>
      <w:r w:rsidR="00C47203" w:rsidRPr="00582973">
        <w:rPr>
          <w:rFonts w:ascii="Poppins" w:hAnsi="Poppins" w:cs="Poppins"/>
          <w:lang w:eastAsia="pl-PL"/>
        </w:rPr>
        <w:t xml:space="preserve"> </w:t>
      </w:r>
      <w:r w:rsidRPr="00582973">
        <w:rPr>
          <w:rFonts w:ascii="Poppins" w:hAnsi="Poppins" w:cs="Poppins"/>
          <w:lang w:eastAsia="pl-PL"/>
        </w:rPr>
        <w:t>powinien</w:t>
      </w:r>
      <w:r w:rsidR="00C47203" w:rsidRPr="00582973">
        <w:rPr>
          <w:rFonts w:ascii="Poppins" w:hAnsi="Poppins" w:cs="Poppins"/>
          <w:lang w:eastAsia="pl-PL"/>
        </w:rPr>
        <w:t xml:space="preserve"> </w:t>
      </w:r>
      <w:r w:rsidRPr="00582973">
        <w:rPr>
          <w:rFonts w:ascii="Poppins" w:hAnsi="Poppins" w:cs="Poppins"/>
          <w:lang w:eastAsia="pl-PL"/>
        </w:rPr>
        <w:t>stworzyć</w:t>
      </w:r>
      <w:r w:rsidR="00C47203" w:rsidRPr="00582973">
        <w:rPr>
          <w:rFonts w:ascii="Poppins" w:hAnsi="Poppins" w:cs="Poppins"/>
          <w:lang w:eastAsia="pl-PL"/>
        </w:rPr>
        <w:t xml:space="preserve"> </w:t>
      </w:r>
      <w:r w:rsidRPr="00582973">
        <w:rPr>
          <w:rFonts w:ascii="Poppins" w:hAnsi="Poppins" w:cs="Poppins"/>
          <w:lang w:eastAsia="pl-PL"/>
        </w:rPr>
        <w:t>folder,</w:t>
      </w:r>
      <w:r w:rsidR="00C47203" w:rsidRPr="00582973">
        <w:rPr>
          <w:rFonts w:ascii="Poppins" w:hAnsi="Poppins" w:cs="Poppins"/>
          <w:lang w:eastAsia="pl-PL"/>
        </w:rPr>
        <w:t xml:space="preserve"> </w:t>
      </w:r>
      <w:r w:rsidRPr="00582973">
        <w:rPr>
          <w:rFonts w:ascii="Poppins" w:hAnsi="Poppins" w:cs="Poppins"/>
          <w:lang w:eastAsia="pl-PL"/>
        </w:rPr>
        <w:t>do</w:t>
      </w:r>
      <w:r w:rsidR="003A37B3">
        <w:rPr>
          <w:rFonts w:ascii="Poppins" w:hAnsi="Poppins" w:cs="Poppins"/>
          <w:lang w:eastAsia="pl-PL"/>
        </w:rPr>
        <w:t xml:space="preserve"> </w:t>
      </w:r>
      <w:r w:rsidRPr="00582973">
        <w:rPr>
          <w:rFonts w:ascii="Poppins" w:hAnsi="Poppins" w:cs="Poppins"/>
          <w:lang w:eastAsia="pl-PL"/>
        </w:rPr>
        <w:t>którego</w:t>
      </w:r>
      <w:r w:rsidR="00C47203" w:rsidRPr="00582973">
        <w:rPr>
          <w:rFonts w:ascii="Poppins" w:hAnsi="Poppins" w:cs="Poppins"/>
          <w:lang w:eastAsia="pl-PL"/>
        </w:rPr>
        <w:t xml:space="preserve"> </w:t>
      </w:r>
      <w:r w:rsidRPr="00582973">
        <w:rPr>
          <w:rFonts w:ascii="Poppins" w:hAnsi="Poppins" w:cs="Poppins"/>
          <w:lang w:eastAsia="pl-PL"/>
        </w:rPr>
        <w:t>przeniesie</w:t>
      </w:r>
      <w:r w:rsidR="00C47203" w:rsidRPr="00582973">
        <w:rPr>
          <w:rFonts w:ascii="Poppins" w:hAnsi="Poppins" w:cs="Poppins"/>
          <w:lang w:eastAsia="pl-PL"/>
        </w:rPr>
        <w:t xml:space="preserve"> </w:t>
      </w:r>
      <w:r w:rsidRPr="00582973">
        <w:rPr>
          <w:rFonts w:ascii="Poppins" w:hAnsi="Poppins" w:cs="Poppins"/>
          <w:lang w:eastAsia="pl-PL"/>
        </w:rPr>
        <w:t>wszystkie</w:t>
      </w:r>
      <w:r w:rsidR="00C47203" w:rsidRPr="00582973">
        <w:rPr>
          <w:rFonts w:ascii="Poppins" w:hAnsi="Poppins" w:cs="Poppins"/>
          <w:lang w:eastAsia="pl-PL"/>
        </w:rPr>
        <w:t xml:space="preserve"> </w:t>
      </w:r>
      <w:r w:rsidRPr="00582973">
        <w:rPr>
          <w:rFonts w:ascii="Poppins" w:hAnsi="Poppins" w:cs="Poppins"/>
          <w:lang w:eastAsia="pl-PL"/>
        </w:rPr>
        <w:t>dokumenty</w:t>
      </w:r>
      <w:r w:rsidR="00C47203" w:rsidRPr="00582973">
        <w:rPr>
          <w:rFonts w:ascii="Poppins" w:hAnsi="Poppins" w:cs="Poppins"/>
          <w:lang w:eastAsia="pl-PL"/>
        </w:rPr>
        <w:t xml:space="preserve"> </w:t>
      </w:r>
      <w:r w:rsidRPr="00582973">
        <w:rPr>
          <w:rFonts w:ascii="Poppins" w:hAnsi="Poppins" w:cs="Poppins"/>
          <w:lang w:eastAsia="pl-PL"/>
        </w:rPr>
        <w:t>oferty,</w:t>
      </w:r>
      <w:r w:rsidR="00C47203" w:rsidRPr="00582973">
        <w:rPr>
          <w:rFonts w:ascii="Poppins" w:hAnsi="Poppins" w:cs="Poppins"/>
          <w:lang w:eastAsia="pl-PL"/>
        </w:rPr>
        <w:t xml:space="preserve"> </w:t>
      </w:r>
      <w:r w:rsidRPr="00582973">
        <w:rPr>
          <w:rFonts w:ascii="Poppins" w:hAnsi="Poppins" w:cs="Poppins"/>
          <w:lang w:eastAsia="pl-PL"/>
        </w:rPr>
        <w:t>podpisane</w:t>
      </w:r>
      <w:r w:rsidR="00C47203" w:rsidRPr="00582973">
        <w:rPr>
          <w:rFonts w:ascii="Poppins" w:hAnsi="Poppins" w:cs="Poppins"/>
          <w:lang w:eastAsia="pl-PL"/>
        </w:rPr>
        <w:t xml:space="preserve"> </w:t>
      </w:r>
      <w:r w:rsidRPr="00582973">
        <w:rPr>
          <w:rFonts w:ascii="Poppins" w:hAnsi="Poppins" w:cs="Poppins"/>
          <w:lang w:eastAsia="pl-PL"/>
        </w:rPr>
        <w:t>kwalifikowanym</w:t>
      </w:r>
      <w:r w:rsidR="00C47203" w:rsidRPr="00582973">
        <w:rPr>
          <w:rFonts w:ascii="Poppins" w:hAnsi="Poppins" w:cs="Poppins"/>
          <w:lang w:eastAsia="pl-PL"/>
        </w:rPr>
        <w:t xml:space="preserve"> </w:t>
      </w:r>
      <w:r w:rsidRPr="00582973">
        <w:rPr>
          <w:rFonts w:ascii="Poppins" w:hAnsi="Poppins" w:cs="Poppins"/>
          <w:lang w:eastAsia="pl-PL"/>
        </w:rPr>
        <w:t>podpisem</w:t>
      </w:r>
      <w:r w:rsidR="00C47203" w:rsidRPr="00582973">
        <w:rPr>
          <w:rFonts w:ascii="Poppins" w:hAnsi="Poppins" w:cs="Poppins"/>
          <w:lang w:eastAsia="pl-PL"/>
        </w:rPr>
        <w:t xml:space="preserve"> </w:t>
      </w:r>
      <w:r w:rsidRPr="00582973">
        <w:rPr>
          <w:rFonts w:ascii="Poppins" w:hAnsi="Poppins" w:cs="Poppins"/>
          <w:lang w:eastAsia="pl-PL"/>
        </w:rPr>
        <w:t>elektronicznym.</w:t>
      </w:r>
      <w:r w:rsidR="00C47203" w:rsidRPr="00582973">
        <w:rPr>
          <w:rFonts w:ascii="Poppins" w:hAnsi="Poppins" w:cs="Poppins"/>
          <w:lang w:eastAsia="pl-PL"/>
        </w:rPr>
        <w:t xml:space="preserve"> </w:t>
      </w:r>
      <w:r w:rsidRPr="00582973">
        <w:rPr>
          <w:rFonts w:ascii="Poppins" w:hAnsi="Poppins" w:cs="Poppins"/>
          <w:lang w:eastAsia="pl-PL"/>
        </w:rPr>
        <w:t>Następnie</w:t>
      </w:r>
      <w:r w:rsidR="00C47203" w:rsidRPr="00582973">
        <w:rPr>
          <w:rFonts w:ascii="Poppins" w:hAnsi="Poppins" w:cs="Poppins"/>
          <w:lang w:eastAsia="pl-PL"/>
        </w:rPr>
        <w:t xml:space="preserve"> </w:t>
      </w:r>
      <w:r w:rsidRPr="00582973">
        <w:rPr>
          <w:rFonts w:ascii="Poppins" w:hAnsi="Poppins" w:cs="Poppins"/>
          <w:lang w:eastAsia="pl-PL"/>
        </w:rPr>
        <w:t>z</w:t>
      </w:r>
      <w:r w:rsidR="00C47203" w:rsidRPr="00582973">
        <w:rPr>
          <w:rFonts w:ascii="Poppins" w:hAnsi="Poppins" w:cs="Poppins"/>
          <w:lang w:eastAsia="pl-PL"/>
        </w:rPr>
        <w:t xml:space="preserve"> </w:t>
      </w:r>
      <w:r w:rsidRPr="00582973">
        <w:rPr>
          <w:rFonts w:ascii="Poppins" w:hAnsi="Poppins" w:cs="Poppins"/>
          <w:lang w:eastAsia="pl-PL"/>
        </w:rPr>
        <w:t>tego</w:t>
      </w:r>
      <w:r w:rsidR="00C47203" w:rsidRPr="00582973">
        <w:rPr>
          <w:rFonts w:ascii="Poppins" w:hAnsi="Poppins" w:cs="Poppins"/>
          <w:lang w:eastAsia="pl-PL"/>
        </w:rPr>
        <w:t xml:space="preserve"> </w:t>
      </w:r>
      <w:r w:rsidRPr="00582973">
        <w:rPr>
          <w:rFonts w:ascii="Poppins" w:hAnsi="Poppins" w:cs="Poppins"/>
          <w:lang w:eastAsia="pl-PL"/>
        </w:rPr>
        <w:t>folderu</w:t>
      </w:r>
      <w:r w:rsidR="00C47203" w:rsidRPr="00582973">
        <w:rPr>
          <w:rFonts w:ascii="Poppins" w:hAnsi="Poppins" w:cs="Poppins"/>
          <w:lang w:eastAsia="pl-PL"/>
        </w:rPr>
        <w:t xml:space="preserve"> </w:t>
      </w:r>
      <w:r w:rsidRPr="00582973">
        <w:rPr>
          <w:rFonts w:ascii="Poppins" w:hAnsi="Poppins" w:cs="Poppins"/>
          <w:lang w:eastAsia="pl-PL"/>
        </w:rPr>
        <w:t>Wykonawca</w:t>
      </w:r>
      <w:r w:rsidR="00C47203" w:rsidRPr="00582973">
        <w:rPr>
          <w:rFonts w:ascii="Poppins" w:hAnsi="Poppins" w:cs="Poppins"/>
          <w:lang w:eastAsia="pl-PL"/>
        </w:rPr>
        <w:t xml:space="preserve"> </w:t>
      </w:r>
      <w:r w:rsidR="00DB544B" w:rsidRPr="00582973">
        <w:rPr>
          <w:rFonts w:ascii="Poppins" w:hAnsi="Poppins" w:cs="Poppins"/>
          <w:lang w:eastAsia="pl-PL"/>
        </w:rPr>
        <w:t xml:space="preserve">utworzy </w:t>
      </w:r>
      <w:r w:rsidRPr="00582973">
        <w:rPr>
          <w:rFonts w:ascii="Poppins" w:hAnsi="Poppins" w:cs="Poppins"/>
          <w:lang w:eastAsia="pl-PL"/>
        </w:rPr>
        <w:t>folder</w:t>
      </w:r>
      <w:r w:rsidR="00681DE2" w:rsidRPr="00582973">
        <w:rPr>
          <w:rFonts w:ascii="Poppins" w:hAnsi="Poppins" w:cs="Poppins"/>
          <w:lang w:eastAsia="pl-PL"/>
        </w:rPr>
        <w:t xml:space="preserve"> </w:t>
      </w:r>
      <w:r w:rsidRPr="00582973">
        <w:rPr>
          <w:rFonts w:ascii="Poppins" w:hAnsi="Poppins" w:cs="Poppins"/>
          <w:lang w:eastAsia="pl-PL"/>
        </w:rPr>
        <w:t>.zip</w:t>
      </w:r>
      <w:r w:rsidR="00C47203" w:rsidRPr="00582973">
        <w:rPr>
          <w:rFonts w:ascii="Poppins" w:hAnsi="Poppins" w:cs="Poppins"/>
          <w:lang w:eastAsia="pl-PL"/>
        </w:rPr>
        <w:t xml:space="preserve"> </w:t>
      </w:r>
      <w:r w:rsidRPr="00582973">
        <w:rPr>
          <w:rFonts w:ascii="Poppins" w:hAnsi="Poppins" w:cs="Poppins"/>
          <w:lang w:eastAsia="pl-PL"/>
        </w:rPr>
        <w:t>(bez</w:t>
      </w:r>
      <w:r w:rsidR="00C47203" w:rsidRPr="00582973">
        <w:rPr>
          <w:rFonts w:ascii="Poppins" w:hAnsi="Poppins" w:cs="Poppins"/>
          <w:lang w:eastAsia="pl-PL"/>
        </w:rPr>
        <w:t xml:space="preserve"> </w:t>
      </w:r>
      <w:r w:rsidRPr="00582973">
        <w:rPr>
          <w:rFonts w:ascii="Poppins" w:hAnsi="Poppins" w:cs="Poppins"/>
          <w:lang w:eastAsia="pl-PL"/>
        </w:rPr>
        <w:t>nadawania</w:t>
      </w:r>
      <w:r w:rsidR="00C47203" w:rsidRPr="00582973">
        <w:rPr>
          <w:rFonts w:ascii="Poppins" w:hAnsi="Poppins" w:cs="Poppins"/>
          <w:lang w:eastAsia="pl-PL"/>
        </w:rPr>
        <w:t xml:space="preserve"> </w:t>
      </w:r>
      <w:r w:rsidRPr="00582973">
        <w:rPr>
          <w:rFonts w:ascii="Poppins" w:hAnsi="Poppins" w:cs="Poppins"/>
          <w:lang w:eastAsia="pl-PL"/>
        </w:rPr>
        <w:t>mu</w:t>
      </w:r>
      <w:r w:rsidR="00C47203" w:rsidRPr="00582973">
        <w:rPr>
          <w:rFonts w:ascii="Poppins" w:hAnsi="Poppins" w:cs="Poppins"/>
          <w:lang w:eastAsia="pl-PL"/>
        </w:rPr>
        <w:t xml:space="preserve"> </w:t>
      </w:r>
      <w:r w:rsidRPr="00582973">
        <w:rPr>
          <w:rFonts w:ascii="Poppins" w:hAnsi="Poppins" w:cs="Poppins"/>
          <w:lang w:eastAsia="pl-PL"/>
        </w:rPr>
        <w:t>haseł</w:t>
      </w:r>
      <w:r w:rsidR="00C47203" w:rsidRPr="00582973">
        <w:rPr>
          <w:rFonts w:ascii="Poppins" w:hAnsi="Poppins" w:cs="Poppins"/>
          <w:lang w:eastAsia="pl-PL"/>
        </w:rPr>
        <w:t xml:space="preserve"> </w:t>
      </w:r>
      <w:r w:rsidRPr="00582973">
        <w:rPr>
          <w:rFonts w:ascii="Poppins" w:hAnsi="Poppins" w:cs="Poppins"/>
          <w:lang w:eastAsia="pl-PL"/>
        </w:rPr>
        <w:t>i</w:t>
      </w:r>
      <w:r w:rsidR="00C47203" w:rsidRPr="00582973">
        <w:rPr>
          <w:rFonts w:ascii="Poppins" w:hAnsi="Poppins" w:cs="Poppins"/>
          <w:lang w:eastAsia="pl-PL"/>
        </w:rPr>
        <w:t xml:space="preserve"> </w:t>
      </w:r>
      <w:r w:rsidRPr="00582973">
        <w:rPr>
          <w:rFonts w:ascii="Poppins" w:hAnsi="Poppins" w:cs="Poppins"/>
          <w:lang w:eastAsia="pl-PL"/>
        </w:rPr>
        <w:t>bez</w:t>
      </w:r>
      <w:r w:rsidR="00C47203" w:rsidRPr="00582973">
        <w:rPr>
          <w:rFonts w:ascii="Poppins" w:hAnsi="Poppins" w:cs="Poppins"/>
          <w:lang w:eastAsia="pl-PL"/>
        </w:rPr>
        <w:t xml:space="preserve"> </w:t>
      </w:r>
      <w:r w:rsidRPr="00582973">
        <w:rPr>
          <w:rFonts w:ascii="Poppins" w:hAnsi="Poppins" w:cs="Poppins"/>
          <w:lang w:eastAsia="pl-PL"/>
        </w:rPr>
        <w:t>szyfrowania).</w:t>
      </w:r>
    </w:p>
    <w:p w14:paraId="7CED0F9F" w14:textId="309FC98C" w:rsidR="00AD575A" w:rsidRPr="00582973" w:rsidRDefault="00AD575A" w:rsidP="003B1D3C">
      <w:pPr>
        <w:numPr>
          <w:ilvl w:val="0"/>
          <w:numId w:val="22"/>
        </w:numPr>
        <w:spacing w:after="0" w:line="276" w:lineRule="auto"/>
        <w:ind w:left="426" w:hanging="426"/>
        <w:jc w:val="left"/>
        <w:rPr>
          <w:rFonts w:ascii="Poppins" w:hAnsi="Poppins" w:cs="Poppins"/>
        </w:rPr>
      </w:pPr>
      <w:r w:rsidRPr="00582973">
        <w:rPr>
          <w:rFonts w:ascii="Poppins" w:hAnsi="Poppins" w:cs="Poppins"/>
        </w:rPr>
        <w:t>Wszelkie dokumenty elektroniczne zawierające informacje stanowiące tajemnicę przedsiębiorstwa w rozumieniu ustawy z dnia 16 kwietnia 1993r. o zwalczaniu nieuczciwej konkurencji, które Wykonawca zastrzeże jako tajemnicę przedsiębiorstwa, powinny zostać złożone w</w:t>
      </w:r>
      <w:r w:rsidR="001C050E">
        <w:rPr>
          <w:rFonts w:ascii="Poppins" w:hAnsi="Poppins" w:cs="Poppins"/>
        </w:rPr>
        <w:t xml:space="preserve"> </w:t>
      </w:r>
      <w:r w:rsidRPr="00582973">
        <w:rPr>
          <w:rFonts w:ascii="Poppins" w:hAnsi="Poppins" w:cs="Poppins"/>
        </w:rPr>
        <w:t xml:space="preserve">osobnym pliku. </w:t>
      </w:r>
      <w:r w:rsidRPr="00582973">
        <w:rPr>
          <w:rFonts w:ascii="Poppins" w:hAnsi="Poppins" w:cs="Poppins"/>
          <w:b/>
        </w:rPr>
        <w:t xml:space="preserve">Na </w:t>
      </w:r>
      <w:hyperlink r:id="rId35">
        <w:r w:rsidRPr="00582973">
          <w:rPr>
            <w:rFonts w:ascii="Poppins" w:hAnsi="Poppins" w:cs="Poppins"/>
            <w:color w:val="1155CC"/>
            <w:u w:val="single"/>
          </w:rPr>
          <w:t>platformazakupowa.pl</w:t>
        </w:r>
      </w:hyperlink>
      <w:r w:rsidRPr="00582973">
        <w:rPr>
          <w:rFonts w:ascii="Poppins" w:hAnsi="Poppins" w:cs="Poppins"/>
          <w:b/>
        </w:rPr>
        <w:t xml:space="preserve"> w</w:t>
      </w:r>
      <w:r w:rsidR="003A37B3">
        <w:rPr>
          <w:rFonts w:ascii="Poppins" w:hAnsi="Poppins" w:cs="Poppins"/>
          <w:b/>
        </w:rPr>
        <w:t xml:space="preserve"> </w:t>
      </w:r>
      <w:r w:rsidRPr="00582973">
        <w:rPr>
          <w:rFonts w:ascii="Poppins" w:hAnsi="Poppins" w:cs="Poppins"/>
          <w:b/>
        </w:rPr>
        <w:t>formularzu składania oferty znajduje się miejsce wyznaczone do dołączenia części oferty stanowiącej tajemnicę przedsiębiorstwa.</w:t>
      </w:r>
      <w:r w:rsidRPr="00582973">
        <w:rPr>
          <w:rFonts w:ascii="Poppins" w:hAnsi="Poppins" w:cs="Poppins"/>
        </w:rPr>
        <w:t xml:space="preserve"> Zaleca się, aby uzasadnienie zastrzeżenia informacji jako tajemnicy przedsiębiorstwa było sformułowane w sposób umożliwiający jego udostępnienie.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art.18 ust.3 </w:t>
      </w:r>
      <w:proofErr w:type="spellStart"/>
      <w:r w:rsidRPr="00582973">
        <w:rPr>
          <w:rFonts w:ascii="Poppins" w:hAnsi="Poppins" w:cs="Poppins"/>
        </w:rPr>
        <w:t>Pzp</w:t>
      </w:r>
      <w:proofErr w:type="spellEnd"/>
      <w:r w:rsidRPr="00582973">
        <w:rPr>
          <w:rFonts w:ascii="Poppins" w:hAnsi="Poppins" w:cs="Poppins"/>
        </w:rPr>
        <w:t>.</w:t>
      </w:r>
    </w:p>
    <w:p w14:paraId="2D7D4BFC" w14:textId="569611D1" w:rsidR="00F25682" w:rsidRPr="00582973" w:rsidRDefault="00F25682" w:rsidP="003B1D3C">
      <w:pPr>
        <w:numPr>
          <w:ilvl w:val="0"/>
          <w:numId w:val="22"/>
        </w:numPr>
        <w:spacing w:after="0" w:line="276" w:lineRule="auto"/>
        <w:ind w:left="426" w:hanging="426"/>
        <w:jc w:val="left"/>
        <w:rPr>
          <w:rFonts w:ascii="Poppins" w:hAnsi="Poppins" w:cs="Poppins"/>
        </w:rPr>
      </w:pPr>
      <w:r w:rsidRPr="00582973">
        <w:rPr>
          <w:rFonts w:ascii="Poppins" w:hAnsi="Poppins" w:cs="Poppins"/>
        </w:rPr>
        <w:t xml:space="preserve">Wykonawca, za pośrednictwem </w:t>
      </w:r>
      <w:hyperlink r:id="rId36">
        <w:r w:rsidRPr="00582973">
          <w:rPr>
            <w:rFonts w:ascii="Poppins" w:hAnsi="Poppins" w:cs="Poppins"/>
            <w:color w:val="1155CC"/>
            <w:u w:val="single"/>
          </w:rPr>
          <w:t>platformazakupowa.pl</w:t>
        </w:r>
      </w:hyperlink>
      <w:r w:rsidR="003420C0" w:rsidRPr="00582973">
        <w:rPr>
          <w:rFonts w:ascii="Poppins" w:hAnsi="Poppins" w:cs="Poppins"/>
        </w:rPr>
        <w:t xml:space="preserve"> może przed upływem terminu do</w:t>
      </w:r>
      <w:r w:rsidR="003A37B3">
        <w:rPr>
          <w:rFonts w:ascii="Poppins" w:hAnsi="Poppins" w:cs="Poppins"/>
        </w:rPr>
        <w:t xml:space="preserve"> </w:t>
      </w:r>
      <w:r w:rsidRPr="00582973">
        <w:rPr>
          <w:rFonts w:ascii="Poppins" w:hAnsi="Poppins" w:cs="Poppins"/>
        </w:rPr>
        <w:t xml:space="preserve">składania ofert zmienić lub wycofać ofertę. Sposób </w:t>
      </w:r>
      <w:r w:rsidR="003420C0" w:rsidRPr="00582973">
        <w:rPr>
          <w:rFonts w:ascii="Poppins" w:hAnsi="Poppins" w:cs="Poppins"/>
        </w:rPr>
        <w:t>dokonywania zmiany lub</w:t>
      </w:r>
      <w:r w:rsidR="003A37B3">
        <w:rPr>
          <w:rFonts w:ascii="Poppins" w:hAnsi="Poppins" w:cs="Poppins"/>
        </w:rPr>
        <w:t xml:space="preserve"> </w:t>
      </w:r>
      <w:r w:rsidRPr="00582973">
        <w:rPr>
          <w:rFonts w:ascii="Poppins" w:hAnsi="Poppins" w:cs="Poppins"/>
        </w:rPr>
        <w:t>wycofania oferty zamieszczono w instrukcji zamieszczonej na stronie internetowej pod adresem:</w:t>
      </w:r>
      <w:r w:rsidR="003420C0" w:rsidRPr="00582973">
        <w:rPr>
          <w:rFonts w:ascii="Poppins" w:hAnsi="Poppins" w:cs="Poppins"/>
        </w:rPr>
        <w:t xml:space="preserve"> </w:t>
      </w:r>
      <w:r w:rsidR="00C55757" w:rsidRPr="00582973">
        <w:rPr>
          <w:rFonts w:ascii="Poppins" w:hAnsi="Poppins" w:cs="Poppins"/>
        </w:rPr>
        <w:t xml:space="preserve"> </w:t>
      </w:r>
      <w:hyperlink r:id="rId37">
        <w:r w:rsidRPr="00582973">
          <w:rPr>
            <w:rFonts w:ascii="Poppins" w:hAnsi="Poppins" w:cs="Poppins"/>
            <w:color w:val="1155CC"/>
            <w:u w:val="single"/>
          </w:rPr>
          <w:t>https://platformazakupowa.pl/strona/45-instrukcje</w:t>
        </w:r>
      </w:hyperlink>
    </w:p>
    <w:p w14:paraId="3AD8DAE3" w14:textId="0202FA52" w:rsidR="00DE1F71" w:rsidRPr="00582973" w:rsidRDefault="00DE1F71" w:rsidP="003B1D3C">
      <w:pPr>
        <w:numPr>
          <w:ilvl w:val="0"/>
          <w:numId w:val="22"/>
        </w:numPr>
        <w:spacing w:after="0" w:line="276" w:lineRule="auto"/>
        <w:ind w:left="426" w:hanging="426"/>
        <w:jc w:val="left"/>
        <w:rPr>
          <w:rFonts w:ascii="Poppins" w:hAnsi="Poppins" w:cs="Poppins"/>
        </w:rPr>
      </w:pPr>
      <w:r w:rsidRPr="00582973">
        <w:rPr>
          <w:rFonts w:ascii="Poppins" w:hAnsi="Poppins" w:cs="Poppins"/>
        </w:rPr>
        <w:lastRenderedPageBreak/>
        <w:t>Każdy z wykonawców może złożyć tylko jedną ofertę. Złożenie większej liczby ofert lub</w:t>
      </w:r>
      <w:r w:rsidR="003A37B3">
        <w:rPr>
          <w:rFonts w:ascii="Poppins" w:hAnsi="Poppins" w:cs="Poppins"/>
        </w:rPr>
        <w:t xml:space="preserve"> </w:t>
      </w:r>
      <w:r w:rsidRPr="00582973">
        <w:rPr>
          <w:rFonts w:ascii="Poppins" w:hAnsi="Poppins" w:cs="Poppins"/>
        </w:rPr>
        <w:t>oferty zawierającej propozycje wariantowe spowoduje odrzucenie wszystkich ofert złożonych przez danego wykonawcę.</w:t>
      </w:r>
    </w:p>
    <w:p w14:paraId="2C52163A" w14:textId="77777777" w:rsidR="00DE1F71" w:rsidRPr="00582973" w:rsidRDefault="00DE1F71" w:rsidP="003B1D3C">
      <w:pPr>
        <w:numPr>
          <w:ilvl w:val="0"/>
          <w:numId w:val="22"/>
        </w:numPr>
        <w:spacing w:after="0" w:line="276" w:lineRule="auto"/>
        <w:ind w:left="426" w:hanging="426"/>
        <w:jc w:val="left"/>
        <w:rPr>
          <w:rFonts w:ascii="Poppins" w:hAnsi="Poppins" w:cs="Poppins"/>
        </w:rPr>
      </w:pPr>
      <w:r w:rsidRPr="00582973">
        <w:rPr>
          <w:rFonts w:ascii="Poppins" w:hAnsi="Poppins" w:cs="Poppins"/>
        </w:rPr>
        <w:t xml:space="preserve">Treść oferty musi odpowiadać treści </w:t>
      </w:r>
      <w:proofErr w:type="spellStart"/>
      <w:r w:rsidRPr="00582973">
        <w:rPr>
          <w:rFonts w:ascii="Poppins" w:hAnsi="Poppins" w:cs="Poppins"/>
        </w:rPr>
        <w:t>swz</w:t>
      </w:r>
      <w:proofErr w:type="spellEnd"/>
      <w:r w:rsidRPr="00582973">
        <w:rPr>
          <w:rFonts w:ascii="Poppins" w:hAnsi="Poppins" w:cs="Poppins"/>
        </w:rPr>
        <w:t>.</w:t>
      </w:r>
    </w:p>
    <w:p w14:paraId="642B67CA" w14:textId="77777777" w:rsidR="00DE1F71" w:rsidRPr="00582973" w:rsidRDefault="00DE1F71" w:rsidP="003B1D3C">
      <w:pPr>
        <w:numPr>
          <w:ilvl w:val="0"/>
          <w:numId w:val="22"/>
        </w:numPr>
        <w:spacing w:after="0" w:line="276" w:lineRule="auto"/>
        <w:ind w:left="426" w:hanging="426"/>
        <w:jc w:val="left"/>
        <w:rPr>
          <w:rFonts w:ascii="Poppins" w:hAnsi="Poppins" w:cs="Poppins"/>
        </w:rPr>
      </w:pPr>
      <w:r w:rsidRPr="00582973">
        <w:rPr>
          <w:rFonts w:ascii="Poppins" w:hAnsi="Poppins" w:cs="Poppins"/>
        </w:rPr>
        <w:t>Zamawiający zaleca ponumerowanie stron oferty.</w:t>
      </w:r>
    </w:p>
    <w:p w14:paraId="70399D7A" w14:textId="4921EB89" w:rsidR="00DE1F71" w:rsidRPr="00582973" w:rsidRDefault="007E7827" w:rsidP="003B1D3C">
      <w:pPr>
        <w:numPr>
          <w:ilvl w:val="0"/>
          <w:numId w:val="22"/>
        </w:numPr>
        <w:spacing w:after="0" w:line="276" w:lineRule="auto"/>
        <w:ind w:left="426" w:hanging="426"/>
        <w:jc w:val="left"/>
        <w:rPr>
          <w:rFonts w:ascii="Poppins" w:hAnsi="Poppins" w:cs="Poppins"/>
        </w:rPr>
      </w:pPr>
      <w:r w:rsidRPr="00582973">
        <w:rPr>
          <w:rFonts w:ascii="Poppins" w:hAnsi="Poppins" w:cs="Poppins"/>
        </w:rPr>
        <w:t>Postępowanie prowadzone jest w języku polskim. Oznacza to, że oferta, oświadczenia, p</w:t>
      </w:r>
      <w:r w:rsidR="00DE1F71" w:rsidRPr="00582973">
        <w:rPr>
          <w:rFonts w:ascii="Poppins" w:hAnsi="Poppins" w:cs="Poppins"/>
        </w:rPr>
        <w:t>odmiotowe środki dowodowe, przedmiotowe środki dowodowe lub inne dokumenty, w</w:t>
      </w:r>
      <w:r w:rsidR="00497A68">
        <w:rPr>
          <w:rFonts w:ascii="Poppins" w:hAnsi="Poppins" w:cs="Poppins"/>
        </w:rPr>
        <w:t xml:space="preserve"> </w:t>
      </w:r>
      <w:r w:rsidR="00DE1F71" w:rsidRPr="00582973">
        <w:rPr>
          <w:rFonts w:ascii="Poppins" w:hAnsi="Poppins" w:cs="Poppins"/>
        </w:rPr>
        <w:t>tym dokumenty potwierdzające umocowanie do reprezentowania, sporządzone w</w:t>
      </w:r>
      <w:r w:rsidR="00497A68">
        <w:rPr>
          <w:rFonts w:ascii="Poppins" w:hAnsi="Poppins" w:cs="Poppins"/>
        </w:rPr>
        <w:t xml:space="preserve"> </w:t>
      </w:r>
      <w:r w:rsidR="00DE1F71" w:rsidRPr="00582973">
        <w:rPr>
          <w:rFonts w:ascii="Poppins" w:hAnsi="Poppins" w:cs="Poppins"/>
        </w:rPr>
        <w:t xml:space="preserve">języku </w:t>
      </w:r>
      <w:r w:rsidR="00681DE2" w:rsidRPr="00582973">
        <w:rPr>
          <w:rFonts w:ascii="Poppins" w:hAnsi="Poppins" w:cs="Poppins"/>
        </w:rPr>
        <w:t>obcym winny</w:t>
      </w:r>
      <w:r w:rsidRPr="00582973">
        <w:rPr>
          <w:rFonts w:ascii="Poppins" w:hAnsi="Poppins" w:cs="Poppins"/>
        </w:rPr>
        <w:t xml:space="preserve"> być złożone</w:t>
      </w:r>
      <w:r w:rsidR="00DE1F71" w:rsidRPr="00582973">
        <w:rPr>
          <w:rFonts w:ascii="Poppins" w:hAnsi="Poppins" w:cs="Poppins"/>
        </w:rPr>
        <w:t xml:space="preserve"> wraz z tłumaczeniem na język polski. </w:t>
      </w:r>
    </w:p>
    <w:p w14:paraId="6D5B3D24" w14:textId="2155A20F" w:rsidR="00BB55C7" w:rsidRPr="00582973" w:rsidRDefault="00BB55C7" w:rsidP="003B1D3C">
      <w:pPr>
        <w:numPr>
          <w:ilvl w:val="0"/>
          <w:numId w:val="22"/>
        </w:numPr>
        <w:spacing w:after="0" w:line="276" w:lineRule="auto"/>
        <w:ind w:left="426" w:hanging="426"/>
        <w:jc w:val="left"/>
        <w:rPr>
          <w:rFonts w:ascii="Poppins" w:hAnsi="Poppins" w:cs="Poppins"/>
        </w:rPr>
      </w:pPr>
      <w:r w:rsidRPr="00582973">
        <w:rPr>
          <w:rFonts w:ascii="Poppins" w:hAnsi="Poppins" w:cs="Poppins"/>
        </w:rPr>
        <w:t xml:space="preserve">W przypadku przekazywania w postępowaniu dokumentu elektronicznego w formacie poddającym dane kompresji, opatrzenie pliku zawierającego skompresowane dokumenty kwalifikowanym podpisem elektronicznym jest równoznaczne z opatrzeniem wszystkich dokumentów zawartych w tym pliku kwalifikowanym </w:t>
      </w:r>
      <w:r w:rsidR="00805404">
        <w:rPr>
          <w:rFonts w:ascii="Poppins" w:hAnsi="Poppins" w:cs="Poppins"/>
        </w:rPr>
        <w:t>p</w:t>
      </w:r>
      <w:r w:rsidRPr="00582973">
        <w:rPr>
          <w:rFonts w:ascii="Poppins" w:hAnsi="Poppins" w:cs="Poppins"/>
        </w:rPr>
        <w:t>odpisem elektronicznym.</w:t>
      </w:r>
    </w:p>
    <w:p w14:paraId="6045769A" w14:textId="1359CC87" w:rsidR="00DE1F71" w:rsidRPr="00582973" w:rsidRDefault="00DE1F71" w:rsidP="003B1D3C">
      <w:pPr>
        <w:numPr>
          <w:ilvl w:val="0"/>
          <w:numId w:val="22"/>
        </w:numPr>
        <w:spacing w:after="0" w:line="276" w:lineRule="auto"/>
        <w:ind w:left="426" w:hanging="426"/>
        <w:jc w:val="left"/>
        <w:rPr>
          <w:rFonts w:ascii="Poppins" w:hAnsi="Poppins" w:cs="Poppins"/>
        </w:rPr>
      </w:pPr>
      <w:r w:rsidRPr="00582973">
        <w:rPr>
          <w:rFonts w:ascii="Poppins" w:hAnsi="Poppins" w:cs="Poppins"/>
        </w:rPr>
        <w:t>Maksymalny rozmiar jednego pliku przesyłanego za pośrednictwem dedykowanych formularzy do: złożenia, zmiany, wycofania oferty wynosi 150 MB natomiast przy</w:t>
      </w:r>
      <w:r w:rsidR="001C050E">
        <w:rPr>
          <w:rFonts w:ascii="Poppins" w:hAnsi="Poppins" w:cs="Poppins"/>
        </w:rPr>
        <w:t xml:space="preserve"> </w:t>
      </w:r>
      <w:r w:rsidRPr="00582973">
        <w:rPr>
          <w:rFonts w:ascii="Poppins" w:hAnsi="Poppins" w:cs="Poppins"/>
        </w:rPr>
        <w:t>komunikacji wielkość pliku to maksymalnie 500 MB.</w:t>
      </w:r>
    </w:p>
    <w:p w14:paraId="63E3DAC5" w14:textId="77777777" w:rsidR="000B748B" w:rsidRPr="00582973" w:rsidRDefault="000B748B" w:rsidP="003B1D3C">
      <w:pPr>
        <w:numPr>
          <w:ilvl w:val="0"/>
          <w:numId w:val="22"/>
        </w:numPr>
        <w:spacing w:after="0" w:line="276" w:lineRule="auto"/>
        <w:ind w:left="426" w:hanging="426"/>
        <w:jc w:val="left"/>
        <w:rPr>
          <w:rFonts w:ascii="Poppins" w:hAnsi="Poppins" w:cs="Poppins"/>
        </w:rPr>
      </w:pPr>
      <w:r w:rsidRPr="00582973">
        <w:rPr>
          <w:rFonts w:ascii="Poppins" w:hAnsi="Poppins" w:cs="Poppins"/>
        </w:rPr>
        <w:t xml:space="preserve">Dokumenty elektroniczne w </w:t>
      </w:r>
      <w:r w:rsidR="00B7001A" w:rsidRPr="00582973">
        <w:rPr>
          <w:rFonts w:ascii="Poppins" w:hAnsi="Poppins" w:cs="Poppins"/>
        </w:rPr>
        <w:t xml:space="preserve">niniejszym </w:t>
      </w:r>
      <w:r w:rsidRPr="00582973">
        <w:rPr>
          <w:rFonts w:ascii="Poppins" w:hAnsi="Poppins" w:cs="Poppins"/>
        </w:rPr>
        <w:t>postępowaniu muszą spełniać łącznie następujące wymagania:</w:t>
      </w:r>
    </w:p>
    <w:p w14:paraId="374C95D4" w14:textId="7772E06C" w:rsidR="000B748B" w:rsidRPr="00582973" w:rsidRDefault="000B748B" w:rsidP="003B1D3C">
      <w:pPr>
        <w:numPr>
          <w:ilvl w:val="2"/>
          <w:numId w:val="23"/>
        </w:numPr>
        <w:spacing w:after="0" w:line="276" w:lineRule="auto"/>
        <w:ind w:left="851" w:hanging="284"/>
        <w:jc w:val="left"/>
        <w:rPr>
          <w:rFonts w:ascii="Poppins" w:hAnsi="Poppins" w:cs="Poppins"/>
        </w:rPr>
      </w:pPr>
      <w:r w:rsidRPr="00582973">
        <w:rPr>
          <w:rFonts w:ascii="Poppins" w:hAnsi="Poppins" w:cs="Poppins"/>
        </w:rPr>
        <w:t>być utrwalone w sposób umożliwiający ich wielokrotne odczytanie, zapisanie i</w:t>
      </w:r>
      <w:r w:rsidR="003420C0" w:rsidRPr="00582973">
        <w:rPr>
          <w:rFonts w:ascii="Poppins" w:hAnsi="Poppins" w:cs="Poppins"/>
        </w:rPr>
        <w:t> </w:t>
      </w:r>
      <w:r w:rsidRPr="00582973">
        <w:rPr>
          <w:rFonts w:ascii="Poppins" w:hAnsi="Poppins" w:cs="Poppins"/>
        </w:rPr>
        <w:t>powielenie, a także przekazanie przy użyciu środków</w:t>
      </w:r>
      <w:r w:rsidR="003420C0" w:rsidRPr="00582973">
        <w:rPr>
          <w:rFonts w:ascii="Poppins" w:hAnsi="Poppins" w:cs="Poppins"/>
        </w:rPr>
        <w:t xml:space="preserve"> komunikacji elektronicznej lub</w:t>
      </w:r>
      <w:r w:rsidR="003A37B3">
        <w:rPr>
          <w:rFonts w:ascii="Poppins" w:hAnsi="Poppins" w:cs="Poppins"/>
        </w:rPr>
        <w:t xml:space="preserve"> </w:t>
      </w:r>
      <w:r w:rsidRPr="00582973">
        <w:rPr>
          <w:rFonts w:ascii="Poppins" w:hAnsi="Poppins" w:cs="Poppins"/>
        </w:rPr>
        <w:t>na informatycznym nośniku danych;</w:t>
      </w:r>
    </w:p>
    <w:p w14:paraId="101CACD3" w14:textId="77777777" w:rsidR="000B748B" w:rsidRPr="00582973" w:rsidRDefault="000B748B" w:rsidP="003B1D3C">
      <w:pPr>
        <w:numPr>
          <w:ilvl w:val="2"/>
          <w:numId w:val="23"/>
        </w:numPr>
        <w:spacing w:after="0" w:line="276" w:lineRule="auto"/>
        <w:ind w:left="851" w:hanging="284"/>
        <w:jc w:val="left"/>
        <w:rPr>
          <w:rFonts w:ascii="Poppins" w:hAnsi="Poppins" w:cs="Poppins"/>
        </w:rPr>
      </w:pPr>
      <w:r w:rsidRPr="00582973">
        <w:rPr>
          <w:rFonts w:ascii="Poppins" w:hAnsi="Poppins" w:cs="Poppins"/>
        </w:rPr>
        <w:t>umożliwiać prezentację treści w postaci elektronicznej, w szczególności przez wyświetlenie tej treści na monitorze ekranowym;</w:t>
      </w:r>
    </w:p>
    <w:p w14:paraId="371EE714" w14:textId="77777777" w:rsidR="000B748B" w:rsidRPr="00582973" w:rsidRDefault="000B748B" w:rsidP="003B1D3C">
      <w:pPr>
        <w:numPr>
          <w:ilvl w:val="2"/>
          <w:numId w:val="23"/>
        </w:numPr>
        <w:spacing w:after="0" w:line="276" w:lineRule="auto"/>
        <w:ind w:left="851" w:hanging="284"/>
        <w:jc w:val="left"/>
        <w:rPr>
          <w:rFonts w:ascii="Poppins" w:hAnsi="Poppins" w:cs="Poppins"/>
        </w:rPr>
      </w:pPr>
      <w:r w:rsidRPr="00582973">
        <w:rPr>
          <w:rFonts w:ascii="Poppins" w:hAnsi="Poppins" w:cs="Poppins"/>
        </w:rPr>
        <w:t>umożliwiać prezentację treści w postaci papierowej, w szczególności za pomocą wydruku;</w:t>
      </w:r>
    </w:p>
    <w:p w14:paraId="3793CE98" w14:textId="77777777" w:rsidR="000B748B" w:rsidRPr="00582973" w:rsidRDefault="000B748B" w:rsidP="003B1D3C">
      <w:pPr>
        <w:numPr>
          <w:ilvl w:val="2"/>
          <w:numId w:val="23"/>
        </w:numPr>
        <w:spacing w:after="0" w:line="276" w:lineRule="auto"/>
        <w:ind w:left="851" w:hanging="284"/>
        <w:jc w:val="left"/>
        <w:rPr>
          <w:rFonts w:ascii="Poppins" w:hAnsi="Poppins" w:cs="Poppins"/>
        </w:rPr>
      </w:pPr>
      <w:r w:rsidRPr="00582973">
        <w:rPr>
          <w:rFonts w:ascii="Poppins" w:hAnsi="Poppins" w:cs="Poppins"/>
        </w:rPr>
        <w:t>zawierać dane w układzie niepozostawiającym wątpliwości co do treści i kontekstu zapisanych informacji.</w:t>
      </w:r>
    </w:p>
    <w:p w14:paraId="4DCD4F2E" w14:textId="00CB5E67" w:rsidR="00123F4E" w:rsidRPr="00582973" w:rsidRDefault="007E7827" w:rsidP="003B1D3C">
      <w:pPr>
        <w:numPr>
          <w:ilvl w:val="0"/>
          <w:numId w:val="22"/>
        </w:numPr>
        <w:spacing w:after="0" w:line="276" w:lineRule="auto"/>
        <w:jc w:val="left"/>
        <w:rPr>
          <w:rFonts w:ascii="Poppins" w:hAnsi="Poppins" w:cs="Poppins"/>
        </w:rPr>
      </w:pPr>
      <w:r w:rsidRPr="00582973">
        <w:rPr>
          <w:rFonts w:ascii="Poppins" w:hAnsi="Poppins" w:cs="Poppins"/>
        </w:rPr>
        <w:t xml:space="preserve">W sprawach nieuregulowanych w zakresie sporządzania oferty zastosowanie mają przepisy Rozporządzenia Prezesa Rady Ministrów z dnia 30 grudnia 2020r. w sprawie sposobu sporządzania i przekazywania informacji oraz wymagań technicznych dla dokumentów elektronicznych oraz środków komunikacji </w:t>
      </w:r>
      <w:r w:rsidRPr="00582973">
        <w:rPr>
          <w:rFonts w:ascii="Poppins" w:hAnsi="Poppins" w:cs="Poppins"/>
        </w:rPr>
        <w:lastRenderedPageBreak/>
        <w:t>elektronicznej w postępowaniu o udzielenie zamówienia publicznego lub konkursie</w:t>
      </w:r>
      <w:r w:rsidR="00632034">
        <w:rPr>
          <w:rFonts w:ascii="Poppins" w:hAnsi="Poppins" w:cs="Poppins"/>
        </w:rPr>
        <w:t>.</w:t>
      </w:r>
    </w:p>
    <w:p w14:paraId="5863809C" w14:textId="78CD49D1" w:rsidR="00F25682" w:rsidRPr="00582973" w:rsidRDefault="00A441B9" w:rsidP="00582973">
      <w:pPr>
        <w:pStyle w:val="Nagwek2"/>
        <w:spacing w:line="276" w:lineRule="auto"/>
        <w:jc w:val="left"/>
        <w:rPr>
          <w:rFonts w:ascii="Poppins" w:hAnsi="Poppins" w:cs="Poppins"/>
          <w:sz w:val="22"/>
          <w:szCs w:val="22"/>
        </w:rPr>
      </w:pPr>
      <w:bookmarkStart w:id="141" w:name="_Toc58316208"/>
      <w:bookmarkStart w:id="142" w:name="_Toc58316636"/>
      <w:bookmarkStart w:id="143" w:name="_Toc59022801"/>
      <w:bookmarkStart w:id="144" w:name="_Toc59022898"/>
      <w:bookmarkStart w:id="145" w:name="_Toc59022948"/>
      <w:bookmarkStart w:id="146" w:name="_Toc60922499"/>
      <w:bookmarkStart w:id="147" w:name="_Toc61008946"/>
      <w:bookmarkStart w:id="148" w:name="_Toc61243650"/>
      <w:bookmarkStart w:id="149" w:name="_Toc61243817"/>
      <w:bookmarkStart w:id="150" w:name="_Toc61421698"/>
      <w:bookmarkStart w:id="151" w:name="_Toc61438258"/>
      <w:bookmarkStart w:id="152" w:name="_Toc61438374"/>
      <w:bookmarkStart w:id="153" w:name="_Toc61439569"/>
      <w:bookmarkStart w:id="154" w:name="_Toc61515524"/>
      <w:bookmarkStart w:id="155" w:name="_Toc194318203"/>
      <w:r w:rsidRPr="00582973">
        <w:rPr>
          <w:rFonts w:ascii="Poppins" w:hAnsi="Poppins" w:cs="Poppins"/>
          <w:sz w:val="22"/>
          <w:szCs w:val="22"/>
        </w:rPr>
        <w:t>X</w:t>
      </w:r>
      <w:r w:rsidR="00F25682" w:rsidRPr="00582973">
        <w:rPr>
          <w:rFonts w:ascii="Poppins" w:hAnsi="Poppins" w:cs="Poppins"/>
          <w:sz w:val="22"/>
          <w:szCs w:val="22"/>
        </w:rPr>
        <w:t>. Sposób oraz termin składania ofert</w:t>
      </w:r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</w:p>
    <w:p w14:paraId="7C49C5E6" w14:textId="45DD7C87" w:rsidR="00F25682" w:rsidRPr="00582973" w:rsidRDefault="00F25682" w:rsidP="003B1D3C">
      <w:pPr>
        <w:numPr>
          <w:ilvl w:val="0"/>
          <w:numId w:val="6"/>
        </w:numPr>
        <w:spacing w:after="0" w:line="276" w:lineRule="auto"/>
        <w:ind w:left="284" w:hanging="284"/>
        <w:jc w:val="left"/>
        <w:rPr>
          <w:rFonts w:ascii="Poppins" w:hAnsi="Poppins" w:cs="Poppins"/>
          <w:color w:val="FF0000"/>
        </w:rPr>
      </w:pPr>
      <w:r w:rsidRPr="00582973">
        <w:rPr>
          <w:rFonts w:ascii="Poppins" w:hAnsi="Poppins" w:cs="Poppins"/>
        </w:rPr>
        <w:t>Ofertę wraz z wymaganymi dokumentami na</w:t>
      </w:r>
      <w:r w:rsidR="003420C0" w:rsidRPr="00582973">
        <w:rPr>
          <w:rFonts w:ascii="Poppins" w:hAnsi="Poppins" w:cs="Poppins"/>
        </w:rPr>
        <w:t xml:space="preserve">leży umieścić na </w:t>
      </w:r>
      <w:r w:rsidR="00805404">
        <w:rPr>
          <w:rFonts w:ascii="Poppins" w:hAnsi="Poppins" w:cs="Poppins"/>
        </w:rPr>
        <w:t>stronie niniejszego postępowania</w:t>
      </w:r>
      <w:r w:rsidR="003420C0" w:rsidRPr="00582973">
        <w:rPr>
          <w:rFonts w:ascii="Poppins" w:hAnsi="Poppins" w:cs="Poppins"/>
        </w:rPr>
        <w:t xml:space="preserve"> pod </w:t>
      </w:r>
      <w:r w:rsidRPr="00582973">
        <w:rPr>
          <w:rFonts w:ascii="Poppins" w:hAnsi="Poppins" w:cs="Poppins"/>
        </w:rPr>
        <w:t xml:space="preserve">adresem: </w:t>
      </w:r>
      <w:hyperlink r:id="rId38" w:history="1">
        <w:r w:rsidR="000B187E" w:rsidRPr="000B187E">
          <w:t xml:space="preserve"> </w:t>
        </w:r>
        <w:r w:rsidR="000B187E" w:rsidRPr="000B187E">
          <w:rPr>
            <w:rStyle w:val="Hipercze"/>
            <w:rFonts w:ascii="Poppins" w:hAnsi="Poppins" w:cs="Poppins"/>
          </w:rPr>
          <w:t>https://platformazakupowa.pl/transakcja/1084631</w:t>
        </w:r>
      </w:hyperlink>
      <w:r w:rsidR="00B131B8">
        <w:t xml:space="preserve"> </w:t>
      </w:r>
      <w:r w:rsidRPr="00C2471A">
        <w:rPr>
          <w:rFonts w:ascii="Poppins" w:hAnsi="Poppins" w:cs="Poppins"/>
          <w:b/>
          <w:color w:val="000000" w:themeColor="text1"/>
        </w:rPr>
        <w:t xml:space="preserve">do dnia </w:t>
      </w:r>
      <w:r w:rsidR="003B191C">
        <w:rPr>
          <w:rFonts w:ascii="Poppins" w:hAnsi="Poppins" w:cs="Poppins"/>
          <w:b/>
          <w:color w:val="000000" w:themeColor="text1"/>
        </w:rPr>
        <w:t>07.05.</w:t>
      </w:r>
      <w:r w:rsidR="00814F09" w:rsidRPr="00C2471A">
        <w:rPr>
          <w:rFonts w:ascii="Poppins" w:hAnsi="Poppins" w:cs="Poppins"/>
          <w:b/>
          <w:color w:val="000000" w:themeColor="text1"/>
        </w:rPr>
        <w:t>202</w:t>
      </w:r>
      <w:r w:rsidR="00632034">
        <w:rPr>
          <w:rFonts w:ascii="Poppins" w:hAnsi="Poppins" w:cs="Poppins"/>
          <w:b/>
          <w:color w:val="000000" w:themeColor="text1"/>
        </w:rPr>
        <w:t>5</w:t>
      </w:r>
      <w:r w:rsidR="006B35D7" w:rsidRPr="00C2471A">
        <w:rPr>
          <w:rFonts w:ascii="Poppins" w:hAnsi="Poppins" w:cs="Poppins"/>
          <w:b/>
          <w:color w:val="000000" w:themeColor="text1"/>
        </w:rPr>
        <w:t xml:space="preserve"> </w:t>
      </w:r>
      <w:r w:rsidR="002F3252" w:rsidRPr="00C2471A">
        <w:rPr>
          <w:rFonts w:ascii="Poppins" w:hAnsi="Poppins" w:cs="Poppins"/>
          <w:b/>
          <w:color w:val="000000" w:themeColor="text1"/>
        </w:rPr>
        <w:t xml:space="preserve">r. do godz. </w:t>
      </w:r>
      <w:r w:rsidR="003B191C">
        <w:rPr>
          <w:rFonts w:ascii="Poppins" w:hAnsi="Poppins" w:cs="Poppins"/>
          <w:b/>
          <w:color w:val="000000" w:themeColor="text1"/>
        </w:rPr>
        <w:t>10</w:t>
      </w:r>
      <w:r w:rsidR="002F3252" w:rsidRPr="00C2471A">
        <w:rPr>
          <w:rFonts w:ascii="Poppins" w:hAnsi="Poppins" w:cs="Poppins"/>
          <w:b/>
          <w:color w:val="000000" w:themeColor="text1"/>
        </w:rPr>
        <w:t>:</w:t>
      </w:r>
      <w:r w:rsidR="000E50D2" w:rsidRPr="00C2471A">
        <w:rPr>
          <w:rFonts w:ascii="Poppins" w:hAnsi="Poppins" w:cs="Poppins"/>
          <w:b/>
          <w:color w:val="000000" w:themeColor="text1"/>
        </w:rPr>
        <w:t>00</w:t>
      </w:r>
    </w:p>
    <w:p w14:paraId="3539F19B" w14:textId="77777777" w:rsidR="00F25682" w:rsidRPr="00582973" w:rsidRDefault="00F25682" w:rsidP="003B1D3C">
      <w:pPr>
        <w:numPr>
          <w:ilvl w:val="0"/>
          <w:numId w:val="6"/>
        </w:numPr>
        <w:spacing w:after="0" w:line="276" w:lineRule="auto"/>
        <w:ind w:left="284" w:hanging="284"/>
        <w:jc w:val="left"/>
        <w:rPr>
          <w:rFonts w:ascii="Poppins" w:hAnsi="Poppins" w:cs="Poppins"/>
        </w:rPr>
      </w:pPr>
      <w:r w:rsidRPr="00582973">
        <w:rPr>
          <w:rFonts w:ascii="Poppins" w:hAnsi="Poppins" w:cs="Poppins"/>
        </w:rPr>
        <w:t xml:space="preserve">Do oferty należy </w:t>
      </w:r>
      <w:r w:rsidR="007A1BC8" w:rsidRPr="00582973">
        <w:rPr>
          <w:rFonts w:ascii="Poppins" w:hAnsi="Poppins" w:cs="Poppins"/>
        </w:rPr>
        <w:t>dołączyć:</w:t>
      </w:r>
    </w:p>
    <w:p w14:paraId="6E3D7599" w14:textId="55561A30" w:rsidR="000D40ED" w:rsidRPr="00424692" w:rsidRDefault="001B0ADF" w:rsidP="003B1D3C">
      <w:pPr>
        <w:pStyle w:val="Akapitzlist"/>
        <w:numPr>
          <w:ilvl w:val="0"/>
          <w:numId w:val="14"/>
        </w:numPr>
        <w:spacing w:after="0"/>
        <w:rPr>
          <w:rFonts w:ascii="Poppins" w:eastAsia="Times New Roman" w:hAnsi="Poppins" w:cs="Poppins"/>
          <w:color w:val="0070C0"/>
          <w:lang w:eastAsia="pl-PL"/>
        </w:rPr>
      </w:pPr>
      <w:r w:rsidRPr="00582973">
        <w:rPr>
          <w:rFonts w:ascii="Poppins" w:hAnsi="Poppins" w:cs="Poppins"/>
          <w:b/>
        </w:rPr>
        <w:t>Formularz oferty</w:t>
      </w:r>
      <w:r w:rsidRPr="00582973">
        <w:rPr>
          <w:rFonts w:ascii="Poppins" w:hAnsi="Poppins" w:cs="Poppins"/>
        </w:rPr>
        <w:t xml:space="preserve"> przygotowany zgodnie z</w:t>
      </w:r>
      <w:r w:rsidR="001502DD" w:rsidRPr="00582973">
        <w:rPr>
          <w:rFonts w:ascii="Poppins" w:hAnsi="Poppins" w:cs="Poppins"/>
        </w:rPr>
        <w:t xml:space="preserve"> </w:t>
      </w:r>
      <w:r w:rsidRPr="00582973">
        <w:rPr>
          <w:rFonts w:ascii="Poppins" w:hAnsi="Poppins" w:cs="Poppins"/>
          <w:b/>
        </w:rPr>
        <w:t>załącznik</w:t>
      </w:r>
      <w:r w:rsidR="001502DD" w:rsidRPr="00582973">
        <w:rPr>
          <w:rFonts w:ascii="Poppins" w:hAnsi="Poppins" w:cs="Poppins"/>
          <w:b/>
        </w:rPr>
        <w:t>iem</w:t>
      </w:r>
      <w:r w:rsidRPr="00582973">
        <w:rPr>
          <w:rFonts w:ascii="Poppins" w:hAnsi="Poppins" w:cs="Poppins"/>
          <w:b/>
        </w:rPr>
        <w:t xml:space="preserve"> nr </w:t>
      </w:r>
      <w:r w:rsidR="003A0FA7" w:rsidRPr="00582973">
        <w:rPr>
          <w:rFonts w:ascii="Poppins" w:hAnsi="Poppins" w:cs="Poppins"/>
          <w:b/>
        </w:rPr>
        <w:t>1</w:t>
      </w:r>
      <w:r w:rsidRPr="00582973">
        <w:rPr>
          <w:rFonts w:ascii="Poppins" w:hAnsi="Poppins" w:cs="Poppins"/>
        </w:rPr>
        <w:t xml:space="preserve"> </w:t>
      </w:r>
      <w:r w:rsidRPr="00582973">
        <w:rPr>
          <w:rFonts w:ascii="Poppins" w:hAnsi="Poppins" w:cs="Poppins"/>
          <w:b/>
        </w:rPr>
        <w:t>do SWZ</w:t>
      </w:r>
      <w:r w:rsidR="000D40ED" w:rsidRPr="00582973">
        <w:rPr>
          <w:rFonts w:ascii="Poppins" w:eastAsia="Times New Roman" w:hAnsi="Poppins" w:cs="Poppins"/>
          <w:b/>
          <w:color w:val="0070C0"/>
          <w:lang w:eastAsia="pl-PL"/>
        </w:rPr>
        <w:t xml:space="preserve"> </w:t>
      </w:r>
      <w:r w:rsidR="00805404" w:rsidRPr="00805404">
        <w:rPr>
          <w:rFonts w:ascii="Poppins" w:eastAsia="Times New Roman" w:hAnsi="Poppins" w:cs="Poppins"/>
          <w:b/>
          <w:lang w:eastAsia="pl-PL"/>
        </w:rPr>
        <w:t xml:space="preserve">wraz z </w:t>
      </w:r>
      <w:r w:rsidR="00805404" w:rsidRPr="00805404">
        <w:rPr>
          <w:rFonts w:ascii="Poppins" w:eastAsia="Times New Roman" w:hAnsi="Poppins" w:cs="Poppins"/>
          <w:lang w:eastAsia="pl-PL"/>
        </w:rPr>
        <w:t xml:space="preserve"> kalkulacją szczegółową sporządzoną wg zał</w:t>
      </w:r>
      <w:r w:rsidR="00805404" w:rsidRPr="00805404">
        <w:rPr>
          <w:rFonts w:ascii="Poppins" w:eastAsia="TTE18632D8t00" w:hAnsi="Poppins" w:cs="Poppins"/>
          <w:lang w:eastAsia="pl-PL"/>
        </w:rPr>
        <w:t>ą</w:t>
      </w:r>
      <w:r w:rsidR="00805404" w:rsidRPr="00805404">
        <w:rPr>
          <w:rFonts w:ascii="Poppins" w:eastAsia="Times New Roman" w:hAnsi="Poppins" w:cs="Poppins"/>
          <w:lang w:eastAsia="pl-PL"/>
        </w:rPr>
        <w:t xml:space="preserve">czonego do niniejszej </w:t>
      </w:r>
      <w:proofErr w:type="spellStart"/>
      <w:r w:rsidR="00805404" w:rsidRPr="00805404">
        <w:rPr>
          <w:rFonts w:ascii="Poppins" w:eastAsia="Times New Roman" w:hAnsi="Poppins" w:cs="Poppins"/>
          <w:lang w:eastAsia="pl-PL"/>
        </w:rPr>
        <w:t>swz</w:t>
      </w:r>
      <w:proofErr w:type="spellEnd"/>
      <w:r w:rsidR="00805404" w:rsidRPr="00805404">
        <w:rPr>
          <w:rFonts w:ascii="Poppins" w:eastAsia="Times New Roman" w:hAnsi="Poppins" w:cs="Poppins"/>
          <w:lang w:eastAsia="pl-PL"/>
        </w:rPr>
        <w:t xml:space="preserve"> arkusza (odrębnego dla każdej części zamówienia). Kalkulacja stanowi część oferty</w:t>
      </w:r>
    </w:p>
    <w:p w14:paraId="28A9FBA0" w14:textId="78883508" w:rsidR="00424692" w:rsidRPr="007D7FE4" w:rsidRDefault="007D7FE4" w:rsidP="00424692">
      <w:pPr>
        <w:pStyle w:val="Akapitzlist"/>
        <w:numPr>
          <w:ilvl w:val="0"/>
          <w:numId w:val="14"/>
        </w:numPr>
        <w:spacing w:after="0"/>
        <w:rPr>
          <w:rFonts w:ascii="Poppins" w:eastAsia="Times New Roman" w:hAnsi="Poppins" w:cs="Poppins"/>
          <w:lang w:eastAsia="pl-PL"/>
        </w:rPr>
      </w:pPr>
      <w:r w:rsidRPr="007D7FE4">
        <w:rPr>
          <w:rFonts w:ascii="Poppins" w:eastAsia="Times New Roman" w:hAnsi="Poppins" w:cs="Poppins"/>
          <w:lang w:eastAsia="pl-PL"/>
        </w:rPr>
        <w:t xml:space="preserve">aktualne na dzień składania ofert oświadczenie (art. 125 ust 1 </w:t>
      </w:r>
      <w:proofErr w:type="spellStart"/>
      <w:r w:rsidRPr="007D7FE4">
        <w:rPr>
          <w:rFonts w:ascii="Poppins" w:eastAsia="Times New Roman" w:hAnsi="Poppins" w:cs="Poppins"/>
          <w:lang w:eastAsia="pl-PL"/>
        </w:rPr>
        <w:t>Pzp</w:t>
      </w:r>
      <w:proofErr w:type="spellEnd"/>
      <w:r w:rsidRPr="007D7FE4">
        <w:rPr>
          <w:rFonts w:ascii="Poppins" w:eastAsia="Times New Roman" w:hAnsi="Poppins" w:cs="Poppins"/>
          <w:lang w:eastAsia="pl-PL"/>
        </w:rPr>
        <w:t xml:space="preserve">), że </w:t>
      </w:r>
      <w:r>
        <w:rPr>
          <w:rFonts w:ascii="Poppins" w:eastAsia="Times New Roman" w:hAnsi="Poppins" w:cs="Poppins"/>
          <w:lang w:eastAsia="pl-PL"/>
        </w:rPr>
        <w:t>Wykonawc</w:t>
      </w:r>
      <w:r w:rsidR="00EB4D0B">
        <w:rPr>
          <w:rFonts w:ascii="Poppins" w:eastAsia="Times New Roman" w:hAnsi="Poppins" w:cs="Poppins"/>
          <w:lang w:eastAsia="pl-PL"/>
        </w:rPr>
        <w:t>a</w:t>
      </w:r>
      <w:r>
        <w:rPr>
          <w:rFonts w:ascii="Poppins" w:eastAsia="Times New Roman" w:hAnsi="Poppins" w:cs="Poppins"/>
          <w:lang w:eastAsia="pl-PL"/>
        </w:rPr>
        <w:t xml:space="preserve"> </w:t>
      </w:r>
      <w:r w:rsidRPr="007D7FE4">
        <w:rPr>
          <w:rFonts w:ascii="Poppins" w:eastAsia="Times New Roman" w:hAnsi="Poppins" w:cs="Poppins"/>
          <w:lang w:eastAsia="pl-PL"/>
        </w:rPr>
        <w:t xml:space="preserve">nie podlega wykluczeniu oraz spełnia warunki udziału w postępowaniu. Oświadczenie wykonawca składa w formie (art. 125 ust.2 </w:t>
      </w:r>
      <w:proofErr w:type="spellStart"/>
      <w:r w:rsidRPr="007D7FE4">
        <w:rPr>
          <w:rFonts w:ascii="Poppins" w:eastAsia="Times New Roman" w:hAnsi="Poppins" w:cs="Poppins"/>
          <w:lang w:eastAsia="pl-PL"/>
        </w:rPr>
        <w:t>Pzp</w:t>
      </w:r>
      <w:proofErr w:type="spellEnd"/>
      <w:r w:rsidRPr="007D7FE4">
        <w:rPr>
          <w:rFonts w:ascii="Poppins" w:eastAsia="Times New Roman" w:hAnsi="Poppins" w:cs="Poppins"/>
          <w:b/>
          <w:bCs/>
          <w:lang w:eastAsia="pl-PL"/>
        </w:rPr>
        <w:t>) Jednolitego Europejskiego Dokumentu Zamówienia (JEDZ)</w:t>
      </w:r>
      <w:r w:rsidRPr="007D7FE4">
        <w:rPr>
          <w:rFonts w:ascii="Poppins" w:eastAsia="Times New Roman" w:hAnsi="Poppins" w:cs="Poppins"/>
          <w:lang w:eastAsia="pl-PL"/>
        </w:rPr>
        <w:t>, stanowiącego Załącznik nr 2 do Rozporządzenia Wykonawczego Komisji (EU) 2016/7 z dnia 5 stycznia 2016 r. ustanawiającego standardowy formularz jednolitego europejskiego dokumentu zamówienia. Informacje zawarte w oświadczeniu stanowią wstępne potwierdzenie, że wykonawca nie podlega wykluczeniu oraz spełnia warunki udziału w postępowaniu</w:t>
      </w:r>
      <w:r w:rsidR="00424692" w:rsidRPr="007D7FE4">
        <w:rPr>
          <w:rFonts w:ascii="Poppins" w:eastAsia="Times New Roman" w:hAnsi="Poppins" w:cs="Poppins"/>
          <w:lang w:eastAsia="pl-PL"/>
        </w:rPr>
        <w:t>.</w:t>
      </w:r>
    </w:p>
    <w:p w14:paraId="48E4732D" w14:textId="77777777" w:rsidR="00424692" w:rsidRDefault="00424692" w:rsidP="00424692">
      <w:pPr>
        <w:pStyle w:val="Akapitzlist"/>
        <w:numPr>
          <w:ilvl w:val="1"/>
          <w:numId w:val="14"/>
        </w:numPr>
        <w:spacing w:after="0"/>
        <w:rPr>
          <w:rFonts w:ascii="Poppins" w:eastAsia="Times New Roman" w:hAnsi="Poppins" w:cs="Poppins"/>
          <w:lang w:eastAsia="pl-PL"/>
        </w:rPr>
      </w:pPr>
      <w:r w:rsidRPr="00424692">
        <w:rPr>
          <w:rFonts w:ascii="Poppins" w:eastAsia="Times New Roman" w:hAnsi="Poppins" w:cs="Poppins"/>
          <w:lang w:eastAsia="pl-PL"/>
        </w:rPr>
        <w:t xml:space="preserve">Zamawiający informuje, iż instrukcja wypełnienia ESPD oraz edytowalna wersja formularza ESPD dostępna jest pod adresem: </w:t>
      </w:r>
      <w:hyperlink r:id="rId39" w:history="1">
        <w:r w:rsidRPr="00913821">
          <w:rPr>
            <w:rStyle w:val="Hipercze"/>
            <w:rFonts w:ascii="Poppins" w:eastAsia="Times New Roman" w:hAnsi="Poppins" w:cs="Poppins"/>
            <w:lang w:eastAsia="pl-PL"/>
          </w:rPr>
          <w:t>https://www.uzp.gov.pl/baza-wiedzy/prawo-zamowien-publicznych-regulacje/prawokrajowe/jednolity-europejski-dokument-zamowienia</w:t>
        </w:r>
      </w:hyperlink>
      <w:r>
        <w:rPr>
          <w:rFonts w:ascii="Poppins" w:eastAsia="Times New Roman" w:hAnsi="Poppins" w:cs="Poppins"/>
          <w:lang w:eastAsia="pl-PL"/>
        </w:rPr>
        <w:t xml:space="preserve"> </w:t>
      </w:r>
    </w:p>
    <w:p w14:paraId="5075BD43" w14:textId="77777777" w:rsidR="00424692" w:rsidRDefault="00424692" w:rsidP="00424692">
      <w:pPr>
        <w:pStyle w:val="Akapitzlist"/>
        <w:numPr>
          <w:ilvl w:val="1"/>
          <w:numId w:val="14"/>
        </w:numPr>
        <w:spacing w:after="0"/>
        <w:rPr>
          <w:rFonts w:ascii="Poppins" w:eastAsia="Times New Roman" w:hAnsi="Poppins" w:cs="Poppins"/>
          <w:lang w:eastAsia="pl-PL"/>
        </w:rPr>
      </w:pPr>
      <w:r w:rsidRPr="00424692">
        <w:rPr>
          <w:rFonts w:ascii="Poppins" w:eastAsia="Times New Roman" w:hAnsi="Poppins" w:cs="Poppins"/>
          <w:lang w:eastAsia="pl-PL"/>
        </w:rPr>
        <w:t xml:space="preserve">W przypadku, gdy zamawiający będzie wypełniać oświadczenie za pomocą serwisu dostępnego pod adresem: </w:t>
      </w:r>
      <w:hyperlink r:id="rId40" w:history="1">
        <w:r w:rsidRPr="00913821">
          <w:rPr>
            <w:rStyle w:val="Hipercze"/>
            <w:rFonts w:ascii="Poppins" w:eastAsia="Times New Roman" w:hAnsi="Poppins" w:cs="Poppins"/>
            <w:lang w:eastAsia="pl-PL"/>
          </w:rPr>
          <w:t>https://espd.uzp.gov.pl/</w:t>
        </w:r>
      </w:hyperlink>
      <w:r>
        <w:rPr>
          <w:rFonts w:ascii="Poppins" w:eastAsia="Times New Roman" w:hAnsi="Poppins" w:cs="Poppins"/>
          <w:lang w:eastAsia="pl-PL"/>
        </w:rPr>
        <w:t xml:space="preserve"> </w:t>
      </w:r>
      <w:r w:rsidRPr="00424692">
        <w:rPr>
          <w:rFonts w:ascii="Poppins" w:eastAsia="Times New Roman" w:hAnsi="Poppins" w:cs="Poppins"/>
          <w:lang w:eastAsia="pl-PL"/>
        </w:rPr>
        <w:t>należy postępować zgodnie z zamieszczoną tam instrukcją wypełnić wzór elektronicznego formularza ESPD, z zastrzeżeniem poniższych uwag:</w:t>
      </w:r>
    </w:p>
    <w:p w14:paraId="5880E66D" w14:textId="77777777" w:rsidR="00424692" w:rsidRDefault="00424692" w:rsidP="00424692">
      <w:pPr>
        <w:pStyle w:val="Akapitzlist"/>
        <w:numPr>
          <w:ilvl w:val="2"/>
          <w:numId w:val="14"/>
        </w:numPr>
        <w:spacing w:after="0"/>
        <w:rPr>
          <w:rFonts w:ascii="Poppins" w:eastAsia="Times New Roman" w:hAnsi="Poppins" w:cs="Poppins"/>
          <w:lang w:eastAsia="pl-PL"/>
        </w:rPr>
      </w:pPr>
      <w:r w:rsidRPr="00424692">
        <w:rPr>
          <w:rFonts w:ascii="Poppins" w:eastAsia="Times New Roman" w:hAnsi="Poppins" w:cs="Poppins"/>
          <w:lang w:eastAsia="pl-PL"/>
        </w:rPr>
        <w:t xml:space="preserve">w Części II Sekcji D ESPD (Informacje dotyczące podwykonawców, na których zdolności wykonawca nie polega) wykonawca oświadcza czy zamierza zlecić osobom trzecim podwykonawstwo jakiejkolwiek części zamówienia (w przypadku twierdzącej odpowiedzi podaje ponadto, o ile jest to wiadome, wykaz proponowanych podwykonawców), natomiast wykonawca nie jest zobowiązany do przedstawienia w odniesieniu do tych </w:t>
      </w:r>
      <w:r w:rsidRPr="00424692">
        <w:rPr>
          <w:rFonts w:ascii="Poppins" w:eastAsia="Times New Roman" w:hAnsi="Poppins" w:cs="Poppins"/>
          <w:lang w:eastAsia="pl-PL"/>
        </w:rPr>
        <w:lastRenderedPageBreak/>
        <w:t>podwykonawców odrębnych ESPD, zawierających informacje wymagane w Części II</w:t>
      </w:r>
      <w:r>
        <w:rPr>
          <w:rFonts w:ascii="Poppins" w:eastAsia="Times New Roman" w:hAnsi="Poppins" w:cs="Poppins"/>
          <w:lang w:eastAsia="pl-PL"/>
        </w:rPr>
        <w:t xml:space="preserve"> </w:t>
      </w:r>
      <w:r w:rsidRPr="00424692">
        <w:rPr>
          <w:rFonts w:ascii="Poppins" w:eastAsia="Times New Roman" w:hAnsi="Poppins" w:cs="Poppins"/>
          <w:lang w:eastAsia="pl-PL"/>
        </w:rPr>
        <w:t>Sekcja A i B oraz w Części III;</w:t>
      </w:r>
    </w:p>
    <w:p w14:paraId="09947088" w14:textId="77777777" w:rsidR="00424692" w:rsidRDefault="00424692" w:rsidP="00424692">
      <w:pPr>
        <w:pStyle w:val="Akapitzlist"/>
        <w:numPr>
          <w:ilvl w:val="2"/>
          <w:numId w:val="14"/>
        </w:numPr>
        <w:spacing w:after="0"/>
        <w:rPr>
          <w:rFonts w:ascii="Poppins" w:eastAsia="Times New Roman" w:hAnsi="Poppins" w:cs="Poppins"/>
          <w:lang w:eastAsia="pl-PL"/>
        </w:rPr>
      </w:pPr>
      <w:r w:rsidRPr="00424692">
        <w:rPr>
          <w:rFonts w:ascii="Poppins" w:eastAsia="Times New Roman" w:hAnsi="Poppins" w:cs="Poppins"/>
          <w:lang w:eastAsia="pl-PL"/>
        </w:rPr>
        <w:t>w Części III – podstawy wykluczenia w sekcji D – inne podstawy wykluczenia, które mogą być przewidziane w przepisach krajowych państwa członkowskiego instytucji zamawiającej lub podmiotu zamawiającego, należy zawrzeć informację czy wykonawca podlega wykluczeniu, na podstawie art. 7 ust. 1 ustawy o szczególnych rozwiązaniach w zakresie przeciwdziałania wspieraniu agresji na Ukrainę oraz służących ochronie bezpieczeństwa narodowego;</w:t>
      </w:r>
      <w:r>
        <w:rPr>
          <w:rFonts w:ascii="Poppins" w:eastAsia="Times New Roman" w:hAnsi="Poppins" w:cs="Poppins"/>
          <w:lang w:eastAsia="pl-PL"/>
        </w:rPr>
        <w:t xml:space="preserve"> </w:t>
      </w:r>
    </w:p>
    <w:p w14:paraId="21429628" w14:textId="77777777" w:rsidR="00424692" w:rsidRPr="00424692" w:rsidRDefault="00424692" w:rsidP="00424692">
      <w:pPr>
        <w:pStyle w:val="Akapitzlist"/>
        <w:numPr>
          <w:ilvl w:val="2"/>
          <w:numId w:val="14"/>
        </w:numPr>
        <w:spacing w:after="0"/>
        <w:rPr>
          <w:rFonts w:ascii="Poppins" w:eastAsia="Times New Roman" w:hAnsi="Poppins" w:cs="Poppins"/>
          <w:lang w:eastAsia="pl-PL"/>
        </w:rPr>
      </w:pPr>
      <w:r w:rsidRPr="00424692">
        <w:rPr>
          <w:rFonts w:ascii="Poppins" w:eastAsia="Times New Roman" w:hAnsi="Poppins" w:cs="Poppins"/>
          <w:lang w:eastAsia="pl-PL"/>
        </w:rPr>
        <w:t xml:space="preserve">w Części IV zamawiający żąda jedynie ogólnego oświadczenia dotyczącego wszystkich kryteriów kwalifikacji (sekcja </w:t>
      </w:r>
      <w:r w:rsidRPr="00424692">
        <w:rPr>
          <w:rFonts w:ascii="Cambria" w:eastAsia="Times New Roman" w:hAnsi="Cambria" w:cs="Cambria"/>
          <w:lang w:eastAsia="pl-PL"/>
        </w:rPr>
        <w:t>α</w:t>
      </w:r>
      <w:r w:rsidRPr="00424692">
        <w:rPr>
          <w:rFonts w:ascii="Poppins" w:eastAsia="Times New Roman" w:hAnsi="Poppins" w:cs="Poppins"/>
          <w:lang w:eastAsia="pl-PL"/>
        </w:rPr>
        <w:t>), bez wypełniania poszczególnych Sekcji A, B, C i D;</w:t>
      </w:r>
    </w:p>
    <w:p w14:paraId="128736C1" w14:textId="0E04E7D6" w:rsidR="00424692" w:rsidRPr="00424692" w:rsidRDefault="00424692" w:rsidP="00424692">
      <w:pPr>
        <w:pStyle w:val="Akapitzlist"/>
        <w:numPr>
          <w:ilvl w:val="2"/>
          <w:numId w:val="14"/>
        </w:numPr>
        <w:spacing w:after="0"/>
        <w:rPr>
          <w:rFonts w:ascii="Poppins" w:eastAsia="Times New Roman" w:hAnsi="Poppins" w:cs="Poppins"/>
          <w:lang w:eastAsia="pl-PL"/>
        </w:rPr>
      </w:pPr>
      <w:r w:rsidRPr="00424692">
        <w:rPr>
          <w:rFonts w:ascii="Poppins" w:eastAsia="Times New Roman" w:hAnsi="Poppins" w:cs="Poppins"/>
          <w:lang w:eastAsia="pl-PL"/>
        </w:rPr>
        <w:t>Część V (Ograniczenie liczby kwalifikujących się kandydatów) należy pozostawić niewypełnioną.</w:t>
      </w:r>
    </w:p>
    <w:p w14:paraId="684C42C2" w14:textId="77777777" w:rsidR="00424692" w:rsidRDefault="00424692" w:rsidP="007D7FE4">
      <w:pPr>
        <w:pStyle w:val="Akapitzlist"/>
        <w:spacing w:after="0"/>
        <w:ind w:left="1080"/>
        <w:rPr>
          <w:rFonts w:ascii="Poppins" w:eastAsia="Times New Roman" w:hAnsi="Poppins" w:cs="Poppins"/>
          <w:lang w:eastAsia="pl-PL"/>
        </w:rPr>
      </w:pPr>
      <w:r w:rsidRPr="00424692">
        <w:rPr>
          <w:rFonts w:ascii="Poppins" w:eastAsia="Times New Roman" w:hAnsi="Poppins" w:cs="Poppins"/>
          <w:lang w:eastAsia="pl-PL"/>
        </w:rPr>
        <w:t>W odniesieniu do osób przedstawianych w JEDZ nie podaje się danych osobowych ustawowo chronionych (RODO), takich jak: data urodzenia i adres zamieszkania, nr dowodu osobistego, pesel.</w:t>
      </w:r>
    </w:p>
    <w:p w14:paraId="5B61CA88" w14:textId="77777777" w:rsidR="007D7FE4" w:rsidRDefault="007D7FE4" w:rsidP="007D7FE4">
      <w:pPr>
        <w:pStyle w:val="Akapitzlist"/>
        <w:spacing w:after="0"/>
        <w:ind w:left="1080"/>
        <w:rPr>
          <w:rFonts w:ascii="Poppins" w:eastAsia="Times New Roman" w:hAnsi="Poppins" w:cs="Poppins"/>
          <w:lang w:eastAsia="pl-PL"/>
        </w:rPr>
      </w:pPr>
    </w:p>
    <w:p w14:paraId="43BC0362" w14:textId="599DAAF3" w:rsidR="007D7FE4" w:rsidRPr="00424692" w:rsidRDefault="007D7FE4" w:rsidP="007D7FE4">
      <w:pPr>
        <w:pStyle w:val="Akapitzlist"/>
        <w:spacing w:after="0"/>
        <w:ind w:left="1080"/>
        <w:rPr>
          <w:rFonts w:ascii="Poppins" w:eastAsia="Times New Roman" w:hAnsi="Poppins" w:cs="Poppins"/>
          <w:lang w:eastAsia="pl-PL"/>
        </w:rPr>
      </w:pPr>
      <w:r w:rsidRPr="00424692">
        <w:rPr>
          <w:rFonts w:ascii="Poppins" w:eastAsia="Times New Roman" w:hAnsi="Poppins" w:cs="Poppins"/>
          <w:lang w:eastAsia="pl-PL"/>
        </w:rPr>
        <w:t xml:space="preserve">UWAGA! </w:t>
      </w:r>
      <w:r>
        <w:rPr>
          <w:rFonts w:ascii="Poppins" w:eastAsia="Times New Roman" w:hAnsi="Poppins" w:cs="Poppins"/>
          <w:lang w:eastAsia="pl-PL"/>
        </w:rPr>
        <w:t>W przypadku</w:t>
      </w:r>
      <w:r w:rsidRPr="00424692">
        <w:rPr>
          <w:rFonts w:ascii="Poppins" w:eastAsia="Times New Roman" w:hAnsi="Poppins" w:cs="Poppins"/>
          <w:lang w:eastAsia="pl-PL"/>
        </w:rPr>
        <w:t xml:space="preserve"> wypełnienie formularza JEDZ (ESPD) za pomocą serwisu dostępnego pod adresem: </w:t>
      </w:r>
      <w:hyperlink r:id="rId41" w:history="1">
        <w:r w:rsidRPr="00913821">
          <w:rPr>
            <w:rStyle w:val="Hipercze"/>
            <w:rFonts w:ascii="Poppins" w:eastAsia="Times New Roman" w:hAnsi="Poppins" w:cs="Poppins"/>
            <w:lang w:eastAsia="pl-PL"/>
          </w:rPr>
          <w:t>https://espd.uzp.gov.pl/</w:t>
        </w:r>
      </w:hyperlink>
      <w:r>
        <w:rPr>
          <w:rFonts w:ascii="Poppins" w:eastAsia="Times New Roman" w:hAnsi="Poppins" w:cs="Poppins"/>
          <w:lang w:eastAsia="pl-PL"/>
        </w:rPr>
        <w:t>,</w:t>
      </w:r>
      <w:r w:rsidRPr="00424692">
        <w:rPr>
          <w:rFonts w:ascii="Poppins" w:eastAsia="Times New Roman" w:hAnsi="Poppins" w:cs="Poppins"/>
          <w:lang w:eastAsia="pl-PL"/>
        </w:rPr>
        <w:t xml:space="preserve"> przygotowany przez Zamawiającego jednolity europejski dokument zamówienia (ESPD) w formacie *</w:t>
      </w:r>
      <w:proofErr w:type="spellStart"/>
      <w:r w:rsidRPr="00424692">
        <w:rPr>
          <w:rFonts w:ascii="Poppins" w:eastAsia="Times New Roman" w:hAnsi="Poppins" w:cs="Poppins"/>
          <w:lang w:eastAsia="pl-PL"/>
        </w:rPr>
        <w:t>xml</w:t>
      </w:r>
      <w:proofErr w:type="spellEnd"/>
      <w:r w:rsidRPr="00424692">
        <w:rPr>
          <w:rFonts w:ascii="Poppins" w:eastAsia="Times New Roman" w:hAnsi="Poppins" w:cs="Poppins"/>
          <w:lang w:eastAsia="pl-PL"/>
        </w:rPr>
        <w:t xml:space="preserve">, należy pobrać ze strony internetowej prowadzonego postępowania </w:t>
      </w:r>
      <w:r w:rsidRPr="000B187E">
        <w:rPr>
          <w:rFonts w:ascii="Poppins" w:eastAsia="Times New Roman" w:hAnsi="Poppins" w:cs="Poppins"/>
          <w:lang w:eastAsia="pl-PL"/>
        </w:rPr>
        <w:t xml:space="preserve">na </w:t>
      </w:r>
      <w:hyperlink r:id="rId42" w:history="1">
        <w:r w:rsidR="000B187E" w:rsidRPr="000B187E">
          <w:rPr>
            <w:rStyle w:val="Hipercze"/>
            <w:rFonts w:ascii="Poppins" w:hAnsi="Poppins" w:cs="Poppins"/>
          </w:rPr>
          <w:t>https://platformazakupowa.pl/transakcja/1084631</w:t>
        </w:r>
      </w:hyperlink>
      <w:r w:rsidR="000B187E">
        <w:t xml:space="preserve"> </w:t>
      </w:r>
      <w:r w:rsidRPr="00424692">
        <w:rPr>
          <w:rFonts w:ascii="Poppins" w:eastAsia="Times New Roman" w:hAnsi="Poppins" w:cs="Poppins"/>
          <w:lang w:eastAsia="pl-PL"/>
        </w:rPr>
        <w:t>, zapisać na dysku, a następnie zaimportować do wyżej wymienionego serwisu oraz postępując zgodnie z zamieszczoną tam instrukcją wypełnić wzór elektronicznego formularza ESPD. Serwis ESPD nie archiwizuje plików</w:t>
      </w:r>
      <w:r>
        <w:rPr>
          <w:rFonts w:ascii="Poppins" w:eastAsia="Times New Roman" w:hAnsi="Poppins" w:cs="Poppins"/>
          <w:lang w:eastAsia="pl-PL"/>
        </w:rPr>
        <w:t>.</w:t>
      </w:r>
    </w:p>
    <w:p w14:paraId="3BDB95EC" w14:textId="48854A30" w:rsidR="007D7FE4" w:rsidRDefault="00424692" w:rsidP="007D7FE4">
      <w:pPr>
        <w:pStyle w:val="Akapitzlist"/>
        <w:numPr>
          <w:ilvl w:val="1"/>
          <w:numId w:val="14"/>
        </w:numPr>
        <w:spacing w:after="0"/>
        <w:rPr>
          <w:rFonts w:ascii="Poppins" w:eastAsia="Times New Roman" w:hAnsi="Poppins" w:cs="Poppins"/>
          <w:lang w:eastAsia="pl-PL"/>
        </w:rPr>
      </w:pPr>
      <w:r w:rsidRPr="00424692">
        <w:rPr>
          <w:rFonts w:ascii="Poppins" w:eastAsia="Times New Roman" w:hAnsi="Poppins" w:cs="Poppins"/>
          <w:lang w:eastAsia="pl-PL"/>
        </w:rPr>
        <w:t xml:space="preserve">W przypadku wykorzystania przygotowanego </w:t>
      </w:r>
      <w:r w:rsidRPr="00D21E0B">
        <w:rPr>
          <w:rFonts w:ascii="Poppins" w:eastAsia="Times New Roman" w:hAnsi="Poppins" w:cs="Poppins"/>
          <w:lang w:eastAsia="pl-PL"/>
        </w:rPr>
        <w:t xml:space="preserve">przez zamawiającego oświadczenia JEDZ w wersji edytowalnej (Załącznik nr </w:t>
      </w:r>
      <w:r w:rsidR="00D21E0B" w:rsidRPr="00D21E0B">
        <w:rPr>
          <w:rFonts w:ascii="Poppins" w:eastAsia="Times New Roman" w:hAnsi="Poppins" w:cs="Poppins"/>
          <w:lang w:eastAsia="pl-PL"/>
        </w:rPr>
        <w:t>2</w:t>
      </w:r>
      <w:r w:rsidRPr="00D21E0B">
        <w:rPr>
          <w:rFonts w:ascii="Poppins" w:eastAsia="Times New Roman" w:hAnsi="Poppins" w:cs="Poppins"/>
          <w:lang w:eastAsia="pl-PL"/>
        </w:rPr>
        <w:t xml:space="preserve"> do SWZ), </w:t>
      </w:r>
      <w:r w:rsidRPr="00424692">
        <w:rPr>
          <w:rFonts w:ascii="Poppins" w:eastAsia="Times New Roman" w:hAnsi="Poppins" w:cs="Poppins"/>
          <w:lang w:eastAsia="pl-PL"/>
        </w:rPr>
        <w:t xml:space="preserve">wykonawca zobowiązany jest uzupełnić obszary, które nie zostały przez zamawiającego przekreślone. W Części IV zamawiający żąda jedynie ogólnego oświadczenia dotyczącego wszystkich kryteriów kwalifikacji (sekcja </w:t>
      </w:r>
      <w:r w:rsidRPr="00424692">
        <w:rPr>
          <w:rFonts w:ascii="Cambria" w:eastAsia="Times New Roman" w:hAnsi="Cambria" w:cs="Cambria"/>
          <w:lang w:eastAsia="pl-PL"/>
        </w:rPr>
        <w:t>α</w:t>
      </w:r>
      <w:r w:rsidRPr="00424692">
        <w:rPr>
          <w:rFonts w:ascii="Poppins" w:eastAsia="Times New Roman" w:hAnsi="Poppins" w:cs="Poppins"/>
          <w:lang w:eastAsia="pl-PL"/>
        </w:rPr>
        <w:t>), bez konieczności wypełniania poszczególnych Sekcji A, B, C i D.</w:t>
      </w:r>
    </w:p>
    <w:p w14:paraId="09E894FA" w14:textId="4A6911C5" w:rsidR="00424692" w:rsidRPr="007D7FE4" w:rsidRDefault="00424692" w:rsidP="007D7FE4">
      <w:pPr>
        <w:pStyle w:val="Akapitzlist"/>
        <w:numPr>
          <w:ilvl w:val="1"/>
          <w:numId w:val="14"/>
        </w:numPr>
        <w:spacing w:after="0"/>
        <w:rPr>
          <w:rFonts w:ascii="Poppins" w:eastAsia="Times New Roman" w:hAnsi="Poppins" w:cs="Poppins"/>
          <w:lang w:eastAsia="pl-PL"/>
        </w:rPr>
      </w:pPr>
      <w:r w:rsidRPr="007D7FE4">
        <w:rPr>
          <w:rFonts w:ascii="Poppins" w:eastAsia="Times New Roman" w:hAnsi="Poppins" w:cs="Poppins"/>
          <w:lang w:eastAsia="pl-PL"/>
        </w:rPr>
        <w:t xml:space="preserve">W przypadku polegania na zdolnościach lub sytuacji podmiotów udostępniających zasoby, wykonawca załącza do Oferty JEDZ podmiotu </w:t>
      </w:r>
      <w:r w:rsidRPr="007D7FE4">
        <w:rPr>
          <w:rFonts w:ascii="Poppins" w:eastAsia="Times New Roman" w:hAnsi="Poppins" w:cs="Poppins"/>
          <w:lang w:eastAsia="pl-PL"/>
        </w:rPr>
        <w:lastRenderedPageBreak/>
        <w:t>udostępniającego zasoby, potwierdzający brak podstaw wykluczenia tego podmiotu oraz odpowiednio spełnianie warunków udziału w postępowaniu, w zakresie, w jakim wykonawca powołuje się na jego zasoby.</w:t>
      </w:r>
    </w:p>
    <w:p w14:paraId="5B946414" w14:textId="7A6A9D66" w:rsidR="00424692" w:rsidRPr="007D7FE4" w:rsidRDefault="00424692" w:rsidP="007D7FE4">
      <w:pPr>
        <w:spacing w:after="0"/>
        <w:rPr>
          <w:rFonts w:ascii="Poppins" w:eastAsia="Times New Roman" w:hAnsi="Poppins" w:cs="Poppins"/>
          <w:color w:val="0070C0"/>
          <w:lang w:eastAsia="pl-PL"/>
        </w:rPr>
      </w:pPr>
    </w:p>
    <w:p w14:paraId="1DF02E78" w14:textId="3A2F7556" w:rsidR="001B0ADF" w:rsidRPr="00582973" w:rsidRDefault="001B0ADF" w:rsidP="003B1D3C">
      <w:pPr>
        <w:pStyle w:val="pkt"/>
        <w:numPr>
          <w:ilvl w:val="0"/>
          <w:numId w:val="14"/>
        </w:numPr>
        <w:spacing w:before="0" w:after="0" w:line="276" w:lineRule="auto"/>
        <w:jc w:val="left"/>
        <w:rPr>
          <w:rFonts w:ascii="Poppins" w:hAnsi="Poppins" w:cs="Poppins"/>
          <w:sz w:val="22"/>
          <w:szCs w:val="22"/>
        </w:rPr>
      </w:pPr>
      <w:r w:rsidRPr="00582973">
        <w:rPr>
          <w:rFonts w:ascii="Poppins" w:hAnsi="Poppins" w:cs="Poppins"/>
          <w:b/>
          <w:sz w:val="22"/>
          <w:szCs w:val="22"/>
        </w:rPr>
        <w:t>Pełnomocnictwo</w:t>
      </w:r>
      <w:r w:rsidRPr="00582973">
        <w:rPr>
          <w:rFonts w:ascii="Poppins" w:hAnsi="Poppins" w:cs="Poppins"/>
          <w:sz w:val="22"/>
          <w:szCs w:val="22"/>
        </w:rPr>
        <w:t xml:space="preserve"> </w:t>
      </w:r>
      <w:r w:rsidR="003528E4">
        <w:rPr>
          <w:rFonts w:ascii="Poppins" w:hAnsi="Poppins" w:cs="Poppins"/>
          <w:sz w:val="22"/>
          <w:szCs w:val="22"/>
        </w:rPr>
        <w:t xml:space="preserve">lub inne dokumenty </w:t>
      </w:r>
      <w:r w:rsidR="003528E4" w:rsidRPr="003528E4">
        <w:rPr>
          <w:rFonts w:ascii="Poppins" w:hAnsi="Poppins" w:cs="Poppins"/>
          <w:sz w:val="22"/>
          <w:szCs w:val="22"/>
        </w:rPr>
        <w:t>potwierdzające umocowanie do reprezentowania</w:t>
      </w:r>
      <w:r w:rsidRPr="00582973">
        <w:rPr>
          <w:rFonts w:ascii="Poppins" w:hAnsi="Poppins" w:cs="Poppins"/>
          <w:sz w:val="22"/>
          <w:szCs w:val="22"/>
        </w:rPr>
        <w:t xml:space="preserve">, o ile ofertę </w:t>
      </w:r>
      <w:r w:rsidR="003528E4" w:rsidRPr="003528E4">
        <w:rPr>
          <w:rFonts w:ascii="Poppins" w:hAnsi="Poppins" w:cs="Poppins"/>
          <w:sz w:val="22"/>
          <w:szCs w:val="22"/>
        </w:rPr>
        <w:t>(</w:t>
      </w:r>
      <w:r w:rsidR="003528E4">
        <w:rPr>
          <w:rFonts w:ascii="Poppins" w:hAnsi="Poppins" w:cs="Poppins"/>
          <w:sz w:val="22"/>
          <w:szCs w:val="22"/>
        </w:rPr>
        <w:t>w imieniu</w:t>
      </w:r>
      <w:r w:rsidR="003528E4" w:rsidRPr="003528E4">
        <w:rPr>
          <w:rFonts w:ascii="Poppins" w:hAnsi="Poppins" w:cs="Poppins"/>
          <w:sz w:val="22"/>
          <w:szCs w:val="22"/>
        </w:rPr>
        <w:t>: wykonawcy, podmiotu udostępniającego zasoby, wykonawców wspólnie ubiegających się o udzielenie zamówienia)</w:t>
      </w:r>
      <w:r w:rsidRPr="00582973">
        <w:rPr>
          <w:rFonts w:ascii="Poppins" w:hAnsi="Poppins" w:cs="Poppins"/>
          <w:sz w:val="22"/>
          <w:szCs w:val="22"/>
        </w:rPr>
        <w:t>składa pełnomocnik;</w:t>
      </w:r>
    </w:p>
    <w:p w14:paraId="22337542" w14:textId="208A6373" w:rsidR="001502DD" w:rsidRPr="00582973" w:rsidRDefault="001502DD" w:rsidP="00EB4D0B">
      <w:pPr>
        <w:pStyle w:val="pkt"/>
        <w:spacing w:before="0" w:after="0" w:line="276" w:lineRule="auto"/>
        <w:ind w:left="426" w:firstLine="0"/>
        <w:jc w:val="left"/>
        <w:rPr>
          <w:rFonts w:ascii="Poppins" w:hAnsi="Poppins" w:cs="Poppins"/>
          <w:sz w:val="22"/>
          <w:szCs w:val="22"/>
        </w:rPr>
      </w:pPr>
      <w:r w:rsidRPr="00582973">
        <w:rPr>
          <w:rFonts w:ascii="Poppins" w:hAnsi="Poppins" w:cs="Poppins"/>
          <w:sz w:val="22"/>
          <w:szCs w:val="22"/>
        </w:rPr>
        <w:t>Pełnomocnictwo do złożenia oferty musi być złożone w oryginale w takiej samej formie, jak składana oferta (</w:t>
      </w:r>
      <w:proofErr w:type="spellStart"/>
      <w:r w:rsidRPr="00582973">
        <w:rPr>
          <w:rFonts w:ascii="Poppins" w:hAnsi="Poppins" w:cs="Poppins"/>
          <w:sz w:val="22"/>
          <w:szCs w:val="22"/>
        </w:rPr>
        <w:t>t.j</w:t>
      </w:r>
      <w:proofErr w:type="spellEnd"/>
      <w:r w:rsidRPr="00582973">
        <w:rPr>
          <w:rFonts w:ascii="Poppins" w:hAnsi="Poppins" w:cs="Poppins"/>
          <w:sz w:val="22"/>
          <w:szCs w:val="22"/>
        </w:rPr>
        <w:t>. w formie elektronicznej). Dopuszcza się także złożenie elektronicznej kopii (skanu) pełnomocnictwa sporządzonego uprzednio w formie pisemnej, w formie elektronicznego poświadczenia sporządzonego stosownie do art. 97 § 2 ustawy z dnia 14 lutego1991r. – Prawo o notariacie, które to</w:t>
      </w:r>
      <w:r w:rsidR="001C050E">
        <w:rPr>
          <w:rFonts w:ascii="Poppins" w:hAnsi="Poppins" w:cs="Poppins"/>
          <w:sz w:val="22"/>
          <w:szCs w:val="22"/>
        </w:rPr>
        <w:t xml:space="preserve"> </w:t>
      </w:r>
      <w:r w:rsidRPr="00582973">
        <w:rPr>
          <w:rFonts w:ascii="Poppins" w:hAnsi="Poppins" w:cs="Poppins"/>
          <w:sz w:val="22"/>
          <w:szCs w:val="22"/>
        </w:rPr>
        <w:t>poświadczenie notariusz opatruje kwalifikowanym podpisem elektronicznym, bądź też poprzez opatrzenie skanu pełnomocnictwa sporządzonego uprzednio w formie pisemnej kwalifikowanym podpisem</w:t>
      </w:r>
      <w:r w:rsidR="002217A3">
        <w:rPr>
          <w:rFonts w:ascii="Poppins" w:hAnsi="Poppins" w:cs="Poppins"/>
          <w:sz w:val="22"/>
          <w:szCs w:val="22"/>
        </w:rPr>
        <w:t xml:space="preserve"> elektronicznym</w:t>
      </w:r>
      <w:r w:rsidRPr="00582973">
        <w:rPr>
          <w:rFonts w:ascii="Poppins" w:hAnsi="Poppins" w:cs="Poppins"/>
          <w:sz w:val="22"/>
          <w:szCs w:val="22"/>
        </w:rPr>
        <w:t xml:space="preserve"> mocodawcy. </w:t>
      </w:r>
      <w:r w:rsidRPr="00582973">
        <w:rPr>
          <w:rFonts w:ascii="Poppins" w:hAnsi="Poppins" w:cs="Poppins"/>
          <w:b/>
          <w:sz w:val="22"/>
          <w:szCs w:val="22"/>
        </w:rPr>
        <w:t>Elektroniczna kopia pełnomocnictwa nie może być uwierzytelniona przez upełnomocnionego.</w:t>
      </w:r>
    </w:p>
    <w:p w14:paraId="5954DC2E" w14:textId="1FDA64A0" w:rsidR="003528E4" w:rsidRPr="003528E4" w:rsidRDefault="003528E4" w:rsidP="003B1D3C">
      <w:pPr>
        <w:pStyle w:val="pkt"/>
        <w:numPr>
          <w:ilvl w:val="0"/>
          <w:numId w:val="14"/>
        </w:numPr>
        <w:spacing w:after="0" w:line="276" w:lineRule="auto"/>
        <w:jc w:val="left"/>
        <w:rPr>
          <w:rFonts w:ascii="Poppins" w:hAnsi="Poppins" w:cs="Poppins"/>
          <w:sz w:val="22"/>
          <w:szCs w:val="22"/>
        </w:rPr>
      </w:pPr>
      <w:r w:rsidRPr="003528E4">
        <w:rPr>
          <w:rFonts w:ascii="Poppins" w:hAnsi="Poppins" w:cs="Poppins"/>
          <w:sz w:val="22"/>
          <w:szCs w:val="22"/>
        </w:rPr>
        <w:t xml:space="preserve">oświadczenie wykonawcy/podmiotu udostępniającego zasoby, na którego zdolnościach wykonawca polega w zakresie odpowiadającym ponad 10% wartości zamówienia, o braku podstaw do wykluczenia wykonawcy z postępowania o udzielenia zamówienia na podstawie art. 5k Rozporządzenia nr 833/2014, według wzoru </w:t>
      </w:r>
      <w:r w:rsidRPr="00D21E0B">
        <w:rPr>
          <w:rFonts w:ascii="Poppins" w:hAnsi="Poppins" w:cs="Poppins"/>
          <w:sz w:val="22"/>
          <w:szCs w:val="22"/>
        </w:rPr>
        <w:t xml:space="preserve">stanowiącego </w:t>
      </w:r>
      <w:r w:rsidRPr="00D21E0B">
        <w:rPr>
          <w:rFonts w:ascii="Poppins" w:hAnsi="Poppins" w:cs="Poppins"/>
          <w:b/>
          <w:bCs/>
          <w:sz w:val="22"/>
          <w:szCs w:val="22"/>
        </w:rPr>
        <w:t>załącznik nr 3</w:t>
      </w:r>
      <w:r w:rsidR="00D21E0B" w:rsidRPr="00D21E0B">
        <w:rPr>
          <w:rFonts w:ascii="Poppins" w:hAnsi="Poppins" w:cs="Poppins"/>
          <w:b/>
          <w:bCs/>
          <w:sz w:val="22"/>
          <w:szCs w:val="22"/>
        </w:rPr>
        <w:t>a</w:t>
      </w:r>
      <w:r w:rsidRPr="00D21E0B">
        <w:rPr>
          <w:rFonts w:ascii="Poppins" w:hAnsi="Poppins" w:cs="Poppins"/>
          <w:b/>
          <w:bCs/>
          <w:sz w:val="22"/>
          <w:szCs w:val="22"/>
        </w:rPr>
        <w:t xml:space="preserve"> i </w:t>
      </w:r>
      <w:r w:rsidR="00D21E0B" w:rsidRPr="00D21E0B">
        <w:rPr>
          <w:rFonts w:ascii="Poppins" w:hAnsi="Poppins" w:cs="Poppins"/>
          <w:b/>
          <w:bCs/>
          <w:sz w:val="22"/>
          <w:szCs w:val="22"/>
        </w:rPr>
        <w:t>3b</w:t>
      </w:r>
      <w:r w:rsidRPr="00D21E0B">
        <w:rPr>
          <w:rFonts w:ascii="Poppins" w:hAnsi="Poppins" w:cs="Poppins"/>
          <w:b/>
          <w:bCs/>
          <w:sz w:val="22"/>
          <w:szCs w:val="22"/>
        </w:rPr>
        <w:t xml:space="preserve"> do SWZ</w:t>
      </w:r>
      <w:r w:rsidRPr="00D21E0B">
        <w:rPr>
          <w:rFonts w:ascii="Poppins" w:hAnsi="Poppins" w:cs="Poppins"/>
          <w:sz w:val="22"/>
          <w:szCs w:val="22"/>
        </w:rPr>
        <w:t>.</w:t>
      </w:r>
    </w:p>
    <w:p w14:paraId="278FAE73" w14:textId="6C37FCAC" w:rsidR="003528E4" w:rsidRPr="003528E4" w:rsidRDefault="003528E4" w:rsidP="000B187E">
      <w:pPr>
        <w:pStyle w:val="pkt"/>
        <w:spacing w:after="0" w:line="276" w:lineRule="auto"/>
        <w:ind w:left="284" w:firstLine="0"/>
        <w:jc w:val="left"/>
        <w:rPr>
          <w:rFonts w:ascii="Poppins" w:hAnsi="Poppins" w:cs="Poppins"/>
          <w:i/>
          <w:iCs/>
          <w:sz w:val="22"/>
          <w:szCs w:val="22"/>
        </w:rPr>
      </w:pPr>
      <w:r w:rsidRPr="003528E4">
        <w:rPr>
          <w:rFonts w:ascii="Poppins" w:hAnsi="Poppins" w:cs="Poppins"/>
          <w:i/>
          <w:iCs/>
          <w:sz w:val="22"/>
          <w:szCs w:val="22"/>
        </w:rPr>
        <w:t>Oświadczenie składa każdy z podmiotów samodzielnie we własnym zakresie.</w:t>
      </w:r>
    </w:p>
    <w:p w14:paraId="0AB46196" w14:textId="4E242E2B" w:rsidR="003528E4" w:rsidRPr="003528E4" w:rsidRDefault="003528E4" w:rsidP="000B187E">
      <w:pPr>
        <w:pStyle w:val="pkt"/>
        <w:spacing w:before="0" w:after="0" w:line="276" w:lineRule="auto"/>
        <w:ind w:left="284" w:firstLine="0"/>
        <w:jc w:val="left"/>
        <w:rPr>
          <w:rFonts w:ascii="Poppins" w:hAnsi="Poppins" w:cs="Poppins"/>
          <w:i/>
          <w:iCs/>
          <w:sz w:val="22"/>
          <w:szCs w:val="22"/>
        </w:rPr>
      </w:pPr>
      <w:r w:rsidRPr="003528E4">
        <w:rPr>
          <w:rFonts w:ascii="Poppins" w:hAnsi="Poppins" w:cs="Poppins"/>
          <w:i/>
          <w:iCs/>
          <w:sz w:val="22"/>
          <w:szCs w:val="22"/>
        </w:rPr>
        <w:t>W przypadku wspólnego ubiegania się wykonawców o udzielenie zamówienia ww. oświadczenie składa każdy z wykonawców</w:t>
      </w:r>
    </w:p>
    <w:p w14:paraId="00AB0166" w14:textId="1CE2D76F" w:rsidR="00343E9D" w:rsidRPr="00343E9D" w:rsidRDefault="001502DD" w:rsidP="001600B3">
      <w:pPr>
        <w:pStyle w:val="pkt"/>
        <w:numPr>
          <w:ilvl w:val="0"/>
          <w:numId w:val="14"/>
        </w:numPr>
        <w:spacing w:after="0" w:line="276" w:lineRule="auto"/>
        <w:jc w:val="left"/>
        <w:rPr>
          <w:rFonts w:ascii="Poppins" w:hAnsi="Poppins" w:cs="Poppins"/>
          <w:sz w:val="22"/>
          <w:szCs w:val="22"/>
        </w:rPr>
      </w:pPr>
      <w:r w:rsidRPr="00343E9D">
        <w:rPr>
          <w:rFonts w:ascii="Poppins" w:hAnsi="Poppins" w:cs="Poppins"/>
          <w:b/>
          <w:sz w:val="22"/>
          <w:szCs w:val="22"/>
        </w:rPr>
        <w:t>Zobowiązanie podmiotu udostępniającego zasoby</w:t>
      </w:r>
      <w:r w:rsidR="00343E9D" w:rsidRPr="00582973">
        <w:rPr>
          <w:rFonts w:ascii="Poppins" w:hAnsi="Poppins" w:cs="Poppins"/>
          <w:sz w:val="22"/>
          <w:szCs w:val="22"/>
        </w:rPr>
        <w:t>- zgodnie z</w:t>
      </w:r>
      <w:r w:rsidR="00343E9D">
        <w:rPr>
          <w:rFonts w:ascii="Poppins" w:hAnsi="Poppins" w:cs="Poppins"/>
          <w:sz w:val="22"/>
          <w:szCs w:val="22"/>
        </w:rPr>
        <w:t xml:space="preserve"> </w:t>
      </w:r>
      <w:r w:rsidR="00343E9D" w:rsidRPr="00582973">
        <w:rPr>
          <w:rFonts w:ascii="Poppins" w:hAnsi="Poppins" w:cs="Poppins"/>
          <w:b/>
          <w:sz w:val="22"/>
          <w:szCs w:val="22"/>
        </w:rPr>
        <w:t xml:space="preserve">Załącznikiem nr </w:t>
      </w:r>
      <w:r w:rsidR="00343E9D">
        <w:rPr>
          <w:rFonts w:ascii="Poppins" w:hAnsi="Poppins" w:cs="Poppins"/>
          <w:b/>
          <w:sz w:val="22"/>
          <w:szCs w:val="22"/>
        </w:rPr>
        <w:t>7</w:t>
      </w:r>
      <w:r w:rsidR="00343E9D" w:rsidRPr="00582973">
        <w:rPr>
          <w:rFonts w:ascii="Poppins" w:hAnsi="Poppins" w:cs="Poppins"/>
          <w:b/>
          <w:sz w:val="22"/>
          <w:szCs w:val="22"/>
        </w:rPr>
        <w:t xml:space="preserve"> do SWZ</w:t>
      </w:r>
      <w:r w:rsidRPr="00343E9D">
        <w:rPr>
          <w:rFonts w:ascii="Poppins" w:hAnsi="Poppins" w:cs="Poppins"/>
          <w:sz w:val="22"/>
          <w:szCs w:val="22"/>
        </w:rPr>
        <w:t xml:space="preserve">, </w:t>
      </w:r>
      <w:r w:rsidR="00343E9D" w:rsidRPr="00343E9D">
        <w:rPr>
          <w:rFonts w:ascii="Poppins" w:hAnsi="Poppins" w:cs="Poppins"/>
          <w:sz w:val="22"/>
          <w:szCs w:val="22"/>
        </w:rPr>
        <w:t xml:space="preserve">wraz z jednolitym dokumentem JEDZ podmiotu udostępniającego zasoby, potwierdzającym brak podstaw wykluczenia tego podmiotu oraz spełnianie warunków udziału w postępowaniu w zakresie, w jakim Wykonawca powołuje się na jego zasoby oraz oświadczenie (wg wzoru stanowiącego </w:t>
      </w:r>
      <w:r w:rsidR="00343E9D" w:rsidRPr="00802B3D">
        <w:rPr>
          <w:rFonts w:ascii="Poppins" w:hAnsi="Poppins" w:cs="Poppins"/>
          <w:b/>
          <w:bCs/>
          <w:sz w:val="22"/>
          <w:szCs w:val="22"/>
        </w:rPr>
        <w:t>Załącznik nr 3b</w:t>
      </w:r>
      <w:r w:rsidR="00343E9D" w:rsidRPr="00343E9D">
        <w:rPr>
          <w:rFonts w:ascii="Poppins" w:hAnsi="Poppins" w:cs="Poppins"/>
          <w:color w:val="FF0000"/>
          <w:sz w:val="22"/>
          <w:szCs w:val="22"/>
        </w:rPr>
        <w:t xml:space="preserve"> </w:t>
      </w:r>
      <w:r w:rsidR="00343E9D" w:rsidRPr="00343E9D">
        <w:rPr>
          <w:rFonts w:ascii="Poppins" w:hAnsi="Poppins" w:cs="Poppins"/>
          <w:sz w:val="22"/>
          <w:szCs w:val="22"/>
        </w:rPr>
        <w:t xml:space="preserve">do SWZ) potwierdzające, że nie zachodzą, wobec tego podmiotu przesłanki wykluczenia, o których mowa w art. 7 ust. 1 Ustawy sankcyjnej oraz art. 5k </w:t>
      </w:r>
      <w:r w:rsidR="00343E9D" w:rsidRPr="00343E9D">
        <w:rPr>
          <w:rFonts w:ascii="Poppins" w:hAnsi="Poppins" w:cs="Poppins"/>
          <w:sz w:val="22"/>
          <w:szCs w:val="22"/>
        </w:rPr>
        <w:lastRenderedPageBreak/>
        <w:t xml:space="preserve">Rozporządzenia (UE) nr 833/2014 – </w:t>
      </w:r>
      <w:r w:rsidR="00343E9D" w:rsidRPr="00802B3D">
        <w:rPr>
          <w:rFonts w:ascii="Poppins" w:hAnsi="Poppins" w:cs="Poppins"/>
          <w:i/>
          <w:iCs/>
          <w:sz w:val="22"/>
          <w:szCs w:val="22"/>
        </w:rPr>
        <w:t>(</w:t>
      </w:r>
      <w:r w:rsidR="00802B3D">
        <w:rPr>
          <w:rFonts w:ascii="Poppins" w:hAnsi="Poppins" w:cs="Poppins"/>
          <w:i/>
          <w:iCs/>
          <w:sz w:val="22"/>
          <w:szCs w:val="22"/>
        </w:rPr>
        <w:t xml:space="preserve">należy złożyć </w:t>
      </w:r>
      <w:r w:rsidR="00802B3D" w:rsidRPr="00802B3D">
        <w:rPr>
          <w:rFonts w:ascii="Poppins" w:hAnsi="Poppins" w:cs="Poppins"/>
          <w:i/>
          <w:iCs/>
          <w:sz w:val="22"/>
          <w:szCs w:val="22"/>
        </w:rPr>
        <w:t xml:space="preserve">tylko </w:t>
      </w:r>
      <w:r w:rsidR="00343E9D" w:rsidRPr="00802B3D">
        <w:rPr>
          <w:rFonts w:ascii="Poppins" w:hAnsi="Poppins" w:cs="Poppins"/>
          <w:i/>
          <w:iCs/>
          <w:sz w:val="22"/>
          <w:szCs w:val="22"/>
        </w:rPr>
        <w:t>jeśli Wykonawca polega na zasobach innego podmiotu)</w:t>
      </w:r>
      <w:r w:rsidR="00343E9D" w:rsidRPr="00343E9D">
        <w:rPr>
          <w:rFonts w:ascii="Poppins" w:hAnsi="Poppins" w:cs="Poppins"/>
          <w:sz w:val="22"/>
          <w:szCs w:val="22"/>
        </w:rPr>
        <w:t>.</w:t>
      </w:r>
    </w:p>
    <w:p w14:paraId="6FA48A63" w14:textId="4746E421" w:rsidR="001502DD" w:rsidRPr="00582973" w:rsidRDefault="00343E9D" w:rsidP="00343E9D">
      <w:pPr>
        <w:pStyle w:val="pkt"/>
        <w:spacing w:after="0" w:line="276" w:lineRule="auto"/>
        <w:ind w:left="360" w:firstLine="0"/>
        <w:jc w:val="left"/>
        <w:rPr>
          <w:rFonts w:ascii="Poppins" w:hAnsi="Poppins" w:cs="Poppins"/>
          <w:sz w:val="22"/>
          <w:szCs w:val="22"/>
        </w:rPr>
      </w:pPr>
      <w:r w:rsidRPr="00343E9D">
        <w:rPr>
          <w:rFonts w:ascii="Poppins" w:hAnsi="Poppins" w:cs="Poppins"/>
          <w:sz w:val="22"/>
          <w:szCs w:val="22"/>
        </w:rPr>
        <w:t>Zobowiązanie podmiotu udostępniającego zasoby może być zastąpione innym podmiotowym środkiem dowodowym potwierdzającym, że wykonawca realizując zamówienie, będzie dysponował niezbędnymi zasobami tego podmiotu</w:t>
      </w:r>
      <w:r w:rsidR="007A1BC8" w:rsidRPr="00582973">
        <w:rPr>
          <w:rFonts w:ascii="Poppins" w:hAnsi="Poppins" w:cs="Poppins"/>
          <w:sz w:val="22"/>
          <w:szCs w:val="22"/>
        </w:rPr>
        <w:t xml:space="preserve"> </w:t>
      </w:r>
    </w:p>
    <w:p w14:paraId="165DF0C1" w14:textId="4E52792E" w:rsidR="001502DD" w:rsidRPr="00582973" w:rsidRDefault="001502DD" w:rsidP="003B1D3C">
      <w:pPr>
        <w:pStyle w:val="pkt"/>
        <w:numPr>
          <w:ilvl w:val="0"/>
          <w:numId w:val="14"/>
        </w:numPr>
        <w:spacing w:before="0" w:after="0" w:line="276" w:lineRule="auto"/>
        <w:jc w:val="left"/>
        <w:rPr>
          <w:rFonts w:ascii="Poppins" w:hAnsi="Poppins" w:cs="Poppins"/>
          <w:sz w:val="22"/>
          <w:szCs w:val="22"/>
        </w:rPr>
      </w:pPr>
      <w:r w:rsidRPr="00582973">
        <w:rPr>
          <w:rFonts w:ascii="Poppins" w:hAnsi="Poppins" w:cs="Poppins"/>
          <w:b/>
          <w:sz w:val="22"/>
          <w:szCs w:val="22"/>
        </w:rPr>
        <w:t xml:space="preserve">Oświadczenie, z którego wynika, które </w:t>
      </w:r>
      <w:r w:rsidR="009D4AEC" w:rsidRPr="00582973">
        <w:rPr>
          <w:rFonts w:ascii="Poppins" w:hAnsi="Poppins" w:cs="Poppins"/>
          <w:b/>
          <w:sz w:val="22"/>
          <w:szCs w:val="22"/>
        </w:rPr>
        <w:t>usługi</w:t>
      </w:r>
      <w:r w:rsidRPr="00582973">
        <w:rPr>
          <w:rFonts w:ascii="Poppins" w:hAnsi="Poppins" w:cs="Poppins"/>
          <w:b/>
          <w:sz w:val="22"/>
          <w:szCs w:val="22"/>
        </w:rPr>
        <w:t xml:space="preserve"> w ramach realizacji zamówienia wykonają poszczególni wykonawcy – </w:t>
      </w:r>
      <w:r w:rsidR="003528E4" w:rsidRPr="003528E4">
        <w:rPr>
          <w:rFonts w:ascii="Poppins" w:hAnsi="Poppins" w:cs="Poppins"/>
          <w:i/>
          <w:iCs/>
          <w:sz w:val="22"/>
          <w:szCs w:val="22"/>
        </w:rPr>
        <w:t>należy złożyć tylko w przypadku wspólnego ubiegania się wykonawców o udzielenie zamówienia</w:t>
      </w:r>
      <w:r w:rsidR="006C48AE" w:rsidRPr="00582973">
        <w:rPr>
          <w:rFonts w:ascii="Poppins" w:hAnsi="Poppins" w:cs="Poppins"/>
          <w:sz w:val="22"/>
          <w:szCs w:val="22"/>
        </w:rPr>
        <w:t>.</w:t>
      </w:r>
    </w:p>
    <w:p w14:paraId="4491ED46" w14:textId="40AC2326" w:rsidR="001B0ADF" w:rsidRDefault="006C48AE" w:rsidP="003B1D3C">
      <w:pPr>
        <w:pStyle w:val="pkt"/>
        <w:numPr>
          <w:ilvl w:val="0"/>
          <w:numId w:val="14"/>
        </w:numPr>
        <w:spacing w:before="0" w:after="0" w:line="276" w:lineRule="auto"/>
        <w:jc w:val="left"/>
        <w:rPr>
          <w:rFonts w:ascii="Poppins" w:hAnsi="Poppins" w:cs="Poppins"/>
          <w:sz w:val="22"/>
          <w:szCs w:val="22"/>
        </w:rPr>
      </w:pPr>
      <w:r w:rsidRPr="00582973">
        <w:rPr>
          <w:rFonts w:ascii="Poppins" w:hAnsi="Poppins" w:cs="Poppins"/>
          <w:sz w:val="22"/>
          <w:szCs w:val="22"/>
        </w:rPr>
        <w:t>Oświadczenia i/lub dokumenty, na podstawie których Zamawiający dokona oceny skuteczności zastrzeżenia informacji zawartych w ofercie, stanowiących tajemnicę przedsiębiorstwa w rozumieniu przepisów o zwalczaniu nieuczciwej konkurencji (jeżeli Wykonawca zastrzeże takie informacje)</w:t>
      </w:r>
    </w:p>
    <w:p w14:paraId="6639A517" w14:textId="7A877DFA" w:rsidR="00805404" w:rsidRPr="00805404" w:rsidRDefault="00805404" w:rsidP="003B1D3C">
      <w:pPr>
        <w:pStyle w:val="Akapitzlist"/>
        <w:numPr>
          <w:ilvl w:val="0"/>
          <w:numId w:val="14"/>
        </w:numPr>
        <w:rPr>
          <w:rFonts w:ascii="Poppins" w:hAnsi="Poppins" w:cs="Poppins"/>
          <w:lang w:eastAsia="pl-PL"/>
        </w:rPr>
      </w:pPr>
      <w:r w:rsidRPr="00805404">
        <w:rPr>
          <w:rFonts w:ascii="Poppins" w:hAnsi="Poppins" w:cs="Poppins"/>
          <w:lang w:eastAsia="pl-PL"/>
        </w:rPr>
        <w:t>Wadium (jeżeli zostało wniesione w formie innej niż pieniężna)</w:t>
      </w:r>
    </w:p>
    <w:p w14:paraId="2D486914" w14:textId="7EA47573" w:rsidR="00F25682" w:rsidRPr="00582973" w:rsidRDefault="00F25682" w:rsidP="003B1D3C">
      <w:pPr>
        <w:numPr>
          <w:ilvl w:val="0"/>
          <w:numId w:val="6"/>
        </w:numPr>
        <w:spacing w:after="0" w:line="276" w:lineRule="auto"/>
        <w:ind w:left="284" w:hanging="284"/>
        <w:jc w:val="left"/>
        <w:rPr>
          <w:rFonts w:ascii="Poppins" w:hAnsi="Poppins" w:cs="Poppins"/>
        </w:rPr>
      </w:pPr>
      <w:r w:rsidRPr="00582973">
        <w:rPr>
          <w:rFonts w:ascii="Poppins" w:hAnsi="Poppins" w:cs="Poppins"/>
        </w:rPr>
        <w:t>Po wypełnieniu Formularza składania oferty lub wniosku i załadowaniu wszystkich wymaganych załączników nale</w:t>
      </w:r>
      <w:r w:rsidR="00C55757" w:rsidRPr="00582973">
        <w:rPr>
          <w:rFonts w:ascii="Poppins" w:hAnsi="Poppins" w:cs="Poppins"/>
        </w:rPr>
        <w:t>ży kliknąć przycisk „Przejdź do</w:t>
      </w:r>
      <w:r w:rsidR="001C050E">
        <w:rPr>
          <w:rFonts w:ascii="Poppins" w:hAnsi="Poppins" w:cs="Poppins"/>
        </w:rPr>
        <w:t xml:space="preserve"> </w:t>
      </w:r>
      <w:r w:rsidRPr="00582973">
        <w:rPr>
          <w:rFonts w:ascii="Poppins" w:hAnsi="Poppins" w:cs="Poppins"/>
        </w:rPr>
        <w:t>podsumowania”.</w:t>
      </w:r>
    </w:p>
    <w:p w14:paraId="4DF3E527" w14:textId="3AE5480C" w:rsidR="00C3330B" w:rsidRPr="00582973" w:rsidRDefault="00F25682" w:rsidP="003B1D3C">
      <w:pPr>
        <w:numPr>
          <w:ilvl w:val="0"/>
          <w:numId w:val="6"/>
        </w:numPr>
        <w:spacing w:after="0" w:line="276" w:lineRule="auto"/>
        <w:ind w:left="284" w:hanging="284"/>
        <w:jc w:val="left"/>
        <w:rPr>
          <w:rFonts w:ascii="Poppins" w:hAnsi="Poppins" w:cs="Poppins"/>
        </w:rPr>
      </w:pPr>
      <w:r w:rsidRPr="00582973">
        <w:rPr>
          <w:rFonts w:ascii="Poppins" w:hAnsi="Poppins" w:cs="Poppins"/>
        </w:rPr>
        <w:t xml:space="preserve">Oferta składana elektronicznie musi zostać podpisana </w:t>
      </w:r>
      <w:r w:rsidR="007526FA" w:rsidRPr="00582973">
        <w:rPr>
          <w:rFonts w:ascii="Poppins" w:hAnsi="Poppins" w:cs="Poppins"/>
        </w:rPr>
        <w:t>kwalifikowanym podpisem elektronicznym</w:t>
      </w:r>
      <w:r w:rsidRPr="00582973">
        <w:rPr>
          <w:rFonts w:ascii="Poppins" w:hAnsi="Poppins" w:cs="Poppins"/>
        </w:rPr>
        <w:t>.</w:t>
      </w:r>
      <w:r w:rsidR="00C55757" w:rsidRPr="00582973">
        <w:rPr>
          <w:rFonts w:ascii="Poppins" w:hAnsi="Poppins" w:cs="Poppins"/>
        </w:rPr>
        <w:t xml:space="preserve"> W procesie składania oferty za </w:t>
      </w:r>
      <w:r w:rsidRPr="00582973">
        <w:rPr>
          <w:rFonts w:ascii="Poppins" w:hAnsi="Poppins" w:cs="Poppins"/>
        </w:rPr>
        <w:t xml:space="preserve">pośrednictwem </w:t>
      </w:r>
      <w:hyperlink r:id="rId43">
        <w:r w:rsidR="00576BC8" w:rsidRPr="00582973">
          <w:rPr>
            <w:rFonts w:ascii="Poppins" w:hAnsi="Poppins" w:cs="Poppins"/>
            <w:color w:val="1155CC"/>
            <w:u w:val="single"/>
          </w:rPr>
          <w:t>platformazakupowa.pl</w:t>
        </w:r>
      </w:hyperlink>
      <w:r w:rsidRPr="00582973">
        <w:rPr>
          <w:rFonts w:ascii="Poppins" w:hAnsi="Poppins" w:cs="Poppins"/>
        </w:rPr>
        <w:t xml:space="preserve"> wykonawca powinie</w:t>
      </w:r>
      <w:r w:rsidR="00AA08B3" w:rsidRPr="00582973">
        <w:rPr>
          <w:rFonts w:ascii="Poppins" w:hAnsi="Poppins" w:cs="Poppins"/>
        </w:rPr>
        <w:t>n złożyć podpis bezpośrednio na </w:t>
      </w:r>
      <w:r w:rsidRPr="00582973">
        <w:rPr>
          <w:rFonts w:ascii="Poppins" w:hAnsi="Poppins" w:cs="Poppins"/>
        </w:rPr>
        <w:t>dokumencie przesłanym za pośrednictwem</w:t>
      </w:r>
      <w:r w:rsidR="00C55757" w:rsidRPr="00582973">
        <w:rPr>
          <w:rFonts w:ascii="Poppins" w:hAnsi="Poppins" w:cs="Poppins"/>
        </w:rPr>
        <w:t xml:space="preserve"> </w:t>
      </w:r>
      <w:hyperlink r:id="rId44">
        <w:r w:rsidR="00576BC8" w:rsidRPr="00582973">
          <w:rPr>
            <w:rFonts w:ascii="Poppins" w:hAnsi="Poppins" w:cs="Poppins"/>
            <w:color w:val="1155CC"/>
            <w:u w:val="single"/>
          </w:rPr>
          <w:t>platformazakupowa.pl</w:t>
        </w:r>
      </w:hyperlink>
      <w:r w:rsidR="00C55757" w:rsidRPr="00582973">
        <w:rPr>
          <w:rFonts w:ascii="Poppins" w:hAnsi="Poppins" w:cs="Poppins"/>
        </w:rPr>
        <w:t>.</w:t>
      </w:r>
      <w:r w:rsidR="006C48AE" w:rsidRPr="00582973">
        <w:rPr>
          <w:rFonts w:ascii="Poppins" w:hAnsi="Poppins" w:cs="Poppins"/>
        </w:rPr>
        <w:t xml:space="preserve"> Z</w:t>
      </w:r>
      <w:r w:rsidR="00AA08B3" w:rsidRPr="00582973">
        <w:rPr>
          <w:rFonts w:ascii="Poppins" w:hAnsi="Poppins" w:cs="Poppins"/>
        </w:rPr>
        <w:t>aleca się stosowanie podpisu na </w:t>
      </w:r>
      <w:r w:rsidR="006C48AE" w:rsidRPr="00582973">
        <w:rPr>
          <w:rFonts w:ascii="Poppins" w:hAnsi="Poppins" w:cs="Poppins"/>
        </w:rPr>
        <w:t xml:space="preserve">każdym </w:t>
      </w:r>
      <w:r w:rsidR="00C3330B" w:rsidRPr="00582973">
        <w:rPr>
          <w:rFonts w:ascii="Poppins" w:hAnsi="Poppins" w:cs="Poppins"/>
        </w:rPr>
        <w:t>załączonym</w:t>
      </w:r>
      <w:r w:rsidR="006C48AE" w:rsidRPr="00582973">
        <w:rPr>
          <w:rFonts w:ascii="Poppins" w:hAnsi="Poppins" w:cs="Poppins"/>
        </w:rPr>
        <w:t xml:space="preserve"> </w:t>
      </w:r>
      <w:r w:rsidR="00576BC8" w:rsidRPr="00582973">
        <w:rPr>
          <w:rFonts w:ascii="Poppins" w:hAnsi="Poppins" w:cs="Poppins"/>
        </w:rPr>
        <w:t>pliku osobno, w szczególności w </w:t>
      </w:r>
      <w:r w:rsidR="006C48AE" w:rsidRPr="00582973">
        <w:rPr>
          <w:rFonts w:ascii="Poppins" w:hAnsi="Poppins" w:cs="Poppins"/>
        </w:rPr>
        <w:t xml:space="preserve">przypadku wskazanym w art. 63 ust. 2 </w:t>
      </w:r>
      <w:proofErr w:type="spellStart"/>
      <w:r w:rsidR="006C48AE" w:rsidRPr="00582973">
        <w:rPr>
          <w:rFonts w:ascii="Poppins" w:hAnsi="Poppins" w:cs="Poppins"/>
        </w:rPr>
        <w:t>Pzp</w:t>
      </w:r>
      <w:proofErr w:type="spellEnd"/>
      <w:r w:rsidR="006C48AE" w:rsidRPr="00582973">
        <w:rPr>
          <w:rFonts w:ascii="Poppins" w:hAnsi="Poppins" w:cs="Poppins"/>
        </w:rPr>
        <w:t xml:space="preserve">, gdzie zaznaczono, że oferty oraz oświadczenie, o którym mowa w art. 125 ust. 1 </w:t>
      </w:r>
      <w:proofErr w:type="spellStart"/>
      <w:r w:rsidR="006C48AE" w:rsidRPr="00582973">
        <w:rPr>
          <w:rFonts w:ascii="Poppins" w:hAnsi="Poppins" w:cs="Poppins"/>
        </w:rPr>
        <w:t>Pzp</w:t>
      </w:r>
      <w:proofErr w:type="spellEnd"/>
      <w:r w:rsidR="006C48AE" w:rsidRPr="00582973">
        <w:rPr>
          <w:rFonts w:ascii="Poppins" w:hAnsi="Poppins" w:cs="Poppins"/>
        </w:rPr>
        <w:t xml:space="preserve"> spo</w:t>
      </w:r>
      <w:r w:rsidR="00C3330B" w:rsidRPr="00582973">
        <w:rPr>
          <w:rFonts w:ascii="Poppins" w:hAnsi="Poppins" w:cs="Poppins"/>
        </w:rPr>
        <w:t>rządza się pod rygorem nieważności, w formie elektronicznej (opatrzonej kwalifikowanym podpisem elektronicznym).</w:t>
      </w:r>
    </w:p>
    <w:p w14:paraId="20AAEE8C" w14:textId="15B776D8" w:rsidR="00F25682" w:rsidRPr="00582973" w:rsidRDefault="00F25682" w:rsidP="003B1D3C">
      <w:pPr>
        <w:numPr>
          <w:ilvl w:val="0"/>
          <w:numId w:val="6"/>
        </w:numPr>
        <w:spacing w:after="0" w:line="276" w:lineRule="auto"/>
        <w:ind w:left="284" w:hanging="284"/>
        <w:jc w:val="left"/>
        <w:rPr>
          <w:rFonts w:ascii="Poppins" w:hAnsi="Poppins" w:cs="Poppins"/>
        </w:rPr>
      </w:pPr>
      <w:r w:rsidRPr="00582973">
        <w:rPr>
          <w:rFonts w:ascii="Poppins" w:hAnsi="Poppins" w:cs="Poppins"/>
        </w:rPr>
        <w:t>Za datę przekazania oferty przyjmuje się datę jej przeka</w:t>
      </w:r>
      <w:r w:rsidR="00661A14" w:rsidRPr="00582973">
        <w:rPr>
          <w:rFonts w:ascii="Poppins" w:hAnsi="Poppins" w:cs="Poppins"/>
        </w:rPr>
        <w:t>zania w systemie (platformie) w</w:t>
      </w:r>
      <w:r w:rsidR="001C050E">
        <w:rPr>
          <w:rFonts w:ascii="Poppins" w:hAnsi="Poppins" w:cs="Poppins"/>
        </w:rPr>
        <w:t xml:space="preserve"> </w:t>
      </w:r>
      <w:r w:rsidRPr="00582973">
        <w:rPr>
          <w:rFonts w:ascii="Poppins" w:hAnsi="Poppins" w:cs="Poppins"/>
        </w:rPr>
        <w:t>drugim kroku składania oferty poprzez klikn</w:t>
      </w:r>
      <w:r w:rsidR="003420C0" w:rsidRPr="00582973">
        <w:rPr>
          <w:rFonts w:ascii="Poppins" w:hAnsi="Poppins" w:cs="Poppins"/>
        </w:rPr>
        <w:t>ięcie przycisku “Złóż ofertę” i</w:t>
      </w:r>
      <w:r w:rsidR="001C050E">
        <w:rPr>
          <w:rFonts w:ascii="Poppins" w:hAnsi="Poppins" w:cs="Poppins"/>
        </w:rPr>
        <w:t xml:space="preserve"> </w:t>
      </w:r>
      <w:r w:rsidRPr="00582973">
        <w:rPr>
          <w:rFonts w:ascii="Poppins" w:hAnsi="Poppins" w:cs="Poppins"/>
        </w:rPr>
        <w:t>wyświetlenie się komunikatu, ż</w:t>
      </w:r>
      <w:r w:rsidR="00C55757" w:rsidRPr="00582973">
        <w:rPr>
          <w:rFonts w:ascii="Poppins" w:hAnsi="Poppins" w:cs="Poppins"/>
        </w:rPr>
        <w:t>e oferta została zaszyfrowana i</w:t>
      </w:r>
      <w:r w:rsidR="001C050E">
        <w:rPr>
          <w:rFonts w:ascii="Poppins" w:hAnsi="Poppins" w:cs="Poppins"/>
        </w:rPr>
        <w:t xml:space="preserve"> </w:t>
      </w:r>
      <w:r w:rsidRPr="00582973">
        <w:rPr>
          <w:rFonts w:ascii="Poppins" w:hAnsi="Poppins" w:cs="Poppins"/>
        </w:rPr>
        <w:t>złożona.</w:t>
      </w:r>
    </w:p>
    <w:p w14:paraId="588E417B" w14:textId="18602AF8" w:rsidR="00F25682" w:rsidRPr="00582973" w:rsidRDefault="00F25682" w:rsidP="003B1D3C">
      <w:pPr>
        <w:numPr>
          <w:ilvl w:val="0"/>
          <w:numId w:val="6"/>
        </w:numPr>
        <w:spacing w:after="0" w:line="276" w:lineRule="auto"/>
        <w:ind w:left="284" w:hanging="284"/>
        <w:jc w:val="left"/>
        <w:rPr>
          <w:rFonts w:ascii="Poppins" w:hAnsi="Poppins" w:cs="Poppins"/>
        </w:rPr>
      </w:pPr>
      <w:r w:rsidRPr="00582973">
        <w:rPr>
          <w:rFonts w:ascii="Poppins" w:hAnsi="Poppins" w:cs="Poppins"/>
        </w:rPr>
        <w:t>Szczegółowa instrukcja dla Wykonawc</w:t>
      </w:r>
      <w:r w:rsidR="00C55757" w:rsidRPr="00582973">
        <w:rPr>
          <w:rFonts w:ascii="Poppins" w:hAnsi="Poppins" w:cs="Poppins"/>
        </w:rPr>
        <w:t>ów dotycząca złożenia, zmiany i</w:t>
      </w:r>
      <w:r w:rsidR="001C050E">
        <w:rPr>
          <w:rFonts w:ascii="Poppins" w:hAnsi="Poppins" w:cs="Poppins"/>
        </w:rPr>
        <w:t xml:space="preserve"> </w:t>
      </w:r>
      <w:r w:rsidRPr="00582973">
        <w:rPr>
          <w:rFonts w:ascii="Poppins" w:hAnsi="Poppins" w:cs="Poppins"/>
        </w:rPr>
        <w:t>wycofania oferty znajduje się na stronie internetowej pod adresem:</w:t>
      </w:r>
      <w:r w:rsidR="001C050E">
        <w:rPr>
          <w:rFonts w:ascii="Poppins" w:hAnsi="Poppins" w:cs="Poppins"/>
        </w:rPr>
        <w:t xml:space="preserve"> </w:t>
      </w:r>
      <w:hyperlink r:id="rId45">
        <w:r w:rsidRPr="00582973">
          <w:rPr>
            <w:rFonts w:ascii="Poppins" w:hAnsi="Poppins" w:cs="Poppins"/>
            <w:color w:val="1155CC"/>
            <w:u w:val="single"/>
          </w:rPr>
          <w:t>https://platformazakupowa.pl/strona/45-instrukcje</w:t>
        </w:r>
      </w:hyperlink>
    </w:p>
    <w:p w14:paraId="296B79DE" w14:textId="77777777" w:rsidR="00123F4E" w:rsidRDefault="00123F4E" w:rsidP="00904C79">
      <w:pPr>
        <w:widowControl w:val="0"/>
        <w:autoSpaceDE w:val="0"/>
        <w:autoSpaceDN w:val="0"/>
        <w:adjustRightInd w:val="0"/>
        <w:spacing w:after="0" w:line="216" w:lineRule="auto"/>
        <w:rPr>
          <w:rFonts w:ascii="Arial" w:hAnsi="Arial" w:cs="Arial"/>
          <w:b/>
          <w:bCs/>
          <w:sz w:val="23"/>
          <w:szCs w:val="23"/>
        </w:rPr>
      </w:pPr>
    </w:p>
    <w:p w14:paraId="1B2F0029" w14:textId="7695BCAD" w:rsidR="00F25682" w:rsidRPr="00582973" w:rsidRDefault="00A441B9" w:rsidP="00582973">
      <w:pPr>
        <w:pStyle w:val="Nagwek2"/>
        <w:spacing w:line="276" w:lineRule="auto"/>
        <w:jc w:val="left"/>
        <w:rPr>
          <w:rFonts w:ascii="Poppins" w:hAnsi="Poppins" w:cs="Poppins"/>
          <w:sz w:val="22"/>
          <w:szCs w:val="22"/>
        </w:rPr>
      </w:pPr>
      <w:bookmarkStart w:id="156" w:name="_Toc58316209"/>
      <w:bookmarkStart w:id="157" w:name="_Toc58316637"/>
      <w:bookmarkStart w:id="158" w:name="_Toc59022802"/>
      <w:bookmarkStart w:id="159" w:name="_Toc59022899"/>
      <w:bookmarkStart w:id="160" w:name="_Toc59022949"/>
      <w:bookmarkStart w:id="161" w:name="_Toc60922500"/>
      <w:bookmarkStart w:id="162" w:name="_Toc61008947"/>
      <w:bookmarkStart w:id="163" w:name="_Toc61243651"/>
      <w:bookmarkStart w:id="164" w:name="_Toc61243818"/>
      <w:bookmarkStart w:id="165" w:name="_Toc61421699"/>
      <w:bookmarkStart w:id="166" w:name="_Toc61438259"/>
      <w:bookmarkStart w:id="167" w:name="_Toc61438375"/>
      <w:bookmarkStart w:id="168" w:name="_Toc61439570"/>
      <w:bookmarkStart w:id="169" w:name="_Toc61515525"/>
      <w:bookmarkStart w:id="170" w:name="_Toc194318204"/>
      <w:r>
        <w:rPr>
          <w:rFonts w:ascii="Arial" w:hAnsi="Arial" w:cs="Arial"/>
        </w:rPr>
        <w:lastRenderedPageBreak/>
        <w:t>X</w:t>
      </w:r>
      <w:r w:rsidR="00A34F84">
        <w:rPr>
          <w:rFonts w:ascii="Arial" w:hAnsi="Arial" w:cs="Arial"/>
        </w:rPr>
        <w:t>I</w:t>
      </w:r>
      <w:r w:rsidR="00F25682" w:rsidRPr="00212617">
        <w:rPr>
          <w:rFonts w:ascii="Arial" w:hAnsi="Arial" w:cs="Arial"/>
        </w:rPr>
        <w:t xml:space="preserve">. </w:t>
      </w:r>
      <w:r w:rsidR="00F25682" w:rsidRPr="00582973">
        <w:rPr>
          <w:rFonts w:ascii="Poppins" w:hAnsi="Poppins" w:cs="Poppins"/>
          <w:sz w:val="22"/>
          <w:szCs w:val="22"/>
        </w:rPr>
        <w:t>Termin otwarcia ofert</w:t>
      </w:r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</w:p>
    <w:p w14:paraId="7525D572" w14:textId="0FD23792" w:rsidR="00F25682" w:rsidRPr="00582973" w:rsidRDefault="00F25682" w:rsidP="003B1D3C">
      <w:pPr>
        <w:numPr>
          <w:ilvl w:val="0"/>
          <w:numId w:val="7"/>
        </w:numPr>
        <w:spacing w:after="0" w:line="276" w:lineRule="auto"/>
        <w:ind w:left="567" w:hanging="283"/>
        <w:jc w:val="left"/>
        <w:rPr>
          <w:rFonts w:ascii="Poppins" w:hAnsi="Poppins" w:cs="Poppins"/>
        </w:rPr>
      </w:pPr>
      <w:r w:rsidRPr="00582973">
        <w:rPr>
          <w:rFonts w:ascii="Poppins" w:hAnsi="Poppins" w:cs="Poppins"/>
        </w:rPr>
        <w:t xml:space="preserve">Otwarcie ofert nastąpi w dniu </w:t>
      </w:r>
      <w:r w:rsidR="003B191C">
        <w:rPr>
          <w:rFonts w:ascii="Poppins" w:hAnsi="Poppins" w:cs="Poppins"/>
          <w:b/>
          <w:color w:val="000000" w:themeColor="text1"/>
        </w:rPr>
        <w:t>07.05.</w:t>
      </w:r>
      <w:r w:rsidR="007F42F7">
        <w:rPr>
          <w:rFonts w:ascii="Poppins" w:hAnsi="Poppins" w:cs="Poppins"/>
          <w:b/>
          <w:color w:val="000000" w:themeColor="text1"/>
        </w:rPr>
        <w:t>2</w:t>
      </w:r>
      <w:r w:rsidR="000E50D2" w:rsidRPr="00AF06B7">
        <w:rPr>
          <w:rFonts w:ascii="Poppins" w:hAnsi="Poppins" w:cs="Poppins"/>
          <w:b/>
          <w:color w:val="000000" w:themeColor="text1"/>
        </w:rPr>
        <w:t>02</w:t>
      </w:r>
      <w:r w:rsidR="00632034">
        <w:rPr>
          <w:rFonts w:ascii="Poppins" w:hAnsi="Poppins" w:cs="Poppins"/>
          <w:b/>
          <w:color w:val="000000" w:themeColor="text1"/>
        </w:rPr>
        <w:t>5</w:t>
      </w:r>
      <w:r w:rsidR="00635CA4" w:rsidRPr="00AF06B7">
        <w:rPr>
          <w:rFonts w:ascii="Poppins" w:hAnsi="Poppins" w:cs="Poppins"/>
          <w:b/>
          <w:color w:val="000000" w:themeColor="text1"/>
        </w:rPr>
        <w:t xml:space="preserve"> </w:t>
      </w:r>
      <w:r w:rsidR="002F3252" w:rsidRPr="00AF06B7">
        <w:rPr>
          <w:rFonts w:ascii="Poppins" w:hAnsi="Poppins" w:cs="Poppins"/>
          <w:b/>
          <w:color w:val="000000" w:themeColor="text1"/>
        </w:rPr>
        <w:t xml:space="preserve">r. o godz. </w:t>
      </w:r>
      <w:r w:rsidR="003B191C">
        <w:rPr>
          <w:rFonts w:ascii="Poppins" w:hAnsi="Poppins" w:cs="Poppins"/>
          <w:b/>
          <w:color w:val="000000" w:themeColor="text1"/>
        </w:rPr>
        <w:t xml:space="preserve">10 </w:t>
      </w:r>
      <w:r w:rsidR="002F3252" w:rsidRPr="00AF06B7">
        <w:rPr>
          <w:rFonts w:ascii="Poppins" w:hAnsi="Poppins" w:cs="Poppins"/>
          <w:b/>
          <w:color w:val="000000" w:themeColor="text1"/>
        </w:rPr>
        <w:t>:</w:t>
      </w:r>
      <w:r w:rsidR="00BD7D59" w:rsidRPr="00AF06B7">
        <w:rPr>
          <w:rFonts w:ascii="Poppins" w:hAnsi="Poppins" w:cs="Poppins"/>
          <w:b/>
          <w:color w:val="000000" w:themeColor="text1"/>
        </w:rPr>
        <w:t>0</w:t>
      </w:r>
      <w:r w:rsidR="000E50D2" w:rsidRPr="00AF06B7">
        <w:rPr>
          <w:rFonts w:ascii="Poppins" w:hAnsi="Poppins" w:cs="Poppins"/>
          <w:b/>
          <w:color w:val="000000" w:themeColor="text1"/>
        </w:rPr>
        <w:t>5</w:t>
      </w:r>
      <w:r w:rsidR="000E50D2" w:rsidRPr="00AF06B7">
        <w:rPr>
          <w:rFonts w:ascii="Poppins" w:hAnsi="Poppins" w:cs="Poppins"/>
          <w:color w:val="000000" w:themeColor="text1"/>
        </w:rPr>
        <w:t xml:space="preserve"> </w:t>
      </w:r>
      <w:r w:rsidRPr="00582973">
        <w:rPr>
          <w:rFonts w:ascii="Poppins" w:hAnsi="Poppins" w:cs="Poppins"/>
        </w:rPr>
        <w:t xml:space="preserve">za pośrednictwem </w:t>
      </w:r>
      <w:hyperlink r:id="rId46">
        <w:r w:rsidRPr="00582973">
          <w:rPr>
            <w:rFonts w:ascii="Poppins" w:hAnsi="Poppins" w:cs="Poppins"/>
            <w:color w:val="1155CC"/>
            <w:u w:val="single"/>
          </w:rPr>
          <w:t>platformazakupowa.pl</w:t>
        </w:r>
      </w:hyperlink>
    </w:p>
    <w:p w14:paraId="477A6B3A" w14:textId="2F04F19A" w:rsidR="00576BC8" w:rsidRPr="00582973" w:rsidRDefault="00BE7A06" w:rsidP="003B1D3C">
      <w:pPr>
        <w:numPr>
          <w:ilvl w:val="0"/>
          <w:numId w:val="7"/>
        </w:numPr>
        <w:spacing w:after="0" w:line="276" w:lineRule="auto"/>
        <w:ind w:left="567" w:hanging="283"/>
        <w:jc w:val="left"/>
        <w:rPr>
          <w:rFonts w:ascii="Poppins" w:hAnsi="Poppins" w:cs="Poppins"/>
        </w:rPr>
      </w:pPr>
      <w:r w:rsidRPr="00582973">
        <w:rPr>
          <w:rFonts w:ascii="Poppins" w:hAnsi="Poppins" w:cs="Poppins"/>
        </w:rPr>
        <w:t xml:space="preserve">Najpóźniej przed otwarciem </w:t>
      </w:r>
      <w:r w:rsidR="00AA08B3" w:rsidRPr="00582973">
        <w:rPr>
          <w:rFonts w:ascii="Poppins" w:hAnsi="Poppins" w:cs="Poppins"/>
        </w:rPr>
        <w:t>ofert, zamawiający udostępni na</w:t>
      </w:r>
      <w:r w:rsidR="001C050E">
        <w:rPr>
          <w:rFonts w:ascii="Poppins" w:hAnsi="Poppins" w:cs="Poppins"/>
        </w:rPr>
        <w:t xml:space="preserve"> </w:t>
      </w:r>
      <w:hyperlink r:id="rId47">
        <w:r w:rsidRPr="00582973">
          <w:rPr>
            <w:rFonts w:ascii="Poppins" w:hAnsi="Poppins" w:cs="Poppins"/>
            <w:color w:val="1155CC"/>
            <w:u w:val="single"/>
          </w:rPr>
          <w:t>platformazakupowa.pl</w:t>
        </w:r>
      </w:hyperlink>
      <w:r w:rsidRPr="00582973">
        <w:rPr>
          <w:rFonts w:ascii="Poppins" w:hAnsi="Poppins" w:cs="Poppins"/>
        </w:rPr>
        <w:t xml:space="preserve"> w sekcji „Komunikaty” na stronie</w:t>
      </w:r>
      <w:r w:rsidR="00C3330B" w:rsidRPr="00582973">
        <w:rPr>
          <w:rFonts w:ascii="Poppins" w:hAnsi="Poppins" w:cs="Poppins"/>
        </w:rPr>
        <w:t xml:space="preserve"> niniejszego</w:t>
      </w:r>
      <w:r w:rsidRPr="00582973">
        <w:rPr>
          <w:rFonts w:ascii="Poppins" w:hAnsi="Poppins" w:cs="Poppins"/>
        </w:rPr>
        <w:t xml:space="preserve"> postępowania informację o kwocie, j</w:t>
      </w:r>
      <w:r w:rsidR="00AA08B3" w:rsidRPr="00582973">
        <w:rPr>
          <w:rFonts w:ascii="Poppins" w:hAnsi="Poppins" w:cs="Poppins"/>
        </w:rPr>
        <w:t>aką zamierza się przeznaczyć na </w:t>
      </w:r>
      <w:r w:rsidRPr="00582973">
        <w:rPr>
          <w:rFonts w:ascii="Poppins" w:hAnsi="Poppins" w:cs="Poppins"/>
        </w:rPr>
        <w:t xml:space="preserve">sfinansowanie zamówienia. </w:t>
      </w:r>
    </w:p>
    <w:p w14:paraId="3E7070CE" w14:textId="5DCA1C1A" w:rsidR="00576BC8" w:rsidRPr="00582973" w:rsidRDefault="00F25682" w:rsidP="003B1D3C">
      <w:pPr>
        <w:numPr>
          <w:ilvl w:val="0"/>
          <w:numId w:val="7"/>
        </w:numPr>
        <w:spacing w:after="0" w:line="276" w:lineRule="auto"/>
        <w:ind w:left="567" w:hanging="283"/>
        <w:jc w:val="left"/>
        <w:rPr>
          <w:rFonts w:ascii="Poppins" w:hAnsi="Poppins" w:cs="Poppins"/>
        </w:rPr>
      </w:pPr>
      <w:r w:rsidRPr="00582973">
        <w:rPr>
          <w:rFonts w:ascii="Poppins" w:hAnsi="Poppins" w:cs="Poppins"/>
        </w:rPr>
        <w:t xml:space="preserve">Informację z otwarcia ofert zamawiający udostępni na </w:t>
      </w:r>
      <w:hyperlink r:id="rId48">
        <w:r w:rsidRPr="00582973">
          <w:rPr>
            <w:rFonts w:ascii="Poppins" w:hAnsi="Poppins" w:cs="Poppins"/>
            <w:color w:val="1155CC"/>
            <w:u w:val="single"/>
          </w:rPr>
          <w:t>platformazakupowa.pl</w:t>
        </w:r>
      </w:hyperlink>
      <w:r w:rsidR="00576BC8" w:rsidRPr="00582973">
        <w:rPr>
          <w:rFonts w:ascii="Poppins" w:hAnsi="Poppins" w:cs="Poppins"/>
        </w:rPr>
        <w:t xml:space="preserve"> w</w:t>
      </w:r>
      <w:r w:rsidR="001C050E">
        <w:rPr>
          <w:rFonts w:ascii="Poppins" w:hAnsi="Poppins" w:cs="Poppins"/>
        </w:rPr>
        <w:t xml:space="preserve"> </w:t>
      </w:r>
      <w:r w:rsidRPr="00582973">
        <w:rPr>
          <w:rFonts w:ascii="Poppins" w:hAnsi="Poppins" w:cs="Poppins"/>
        </w:rPr>
        <w:t xml:space="preserve">sekcji „Komunikaty” na stronie </w:t>
      </w:r>
      <w:r w:rsidR="00C3330B" w:rsidRPr="00582973">
        <w:rPr>
          <w:rFonts w:ascii="Poppins" w:hAnsi="Poppins" w:cs="Poppins"/>
        </w:rPr>
        <w:t>niniejszego</w:t>
      </w:r>
      <w:r w:rsidRPr="00582973">
        <w:rPr>
          <w:rFonts w:ascii="Poppins" w:hAnsi="Poppins" w:cs="Poppins"/>
        </w:rPr>
        <w:t xml:space="preserve"> postępowania. </w:t>
      </w:r>
    </w:p>
    <w:p w14:paraId="7AA4556A" w14:textId="77777777" w:rsidR="00576BC8" w:rsidRPr="00582973" w:rsidRDefault="00576BC8" w:rsidP="00582973">
      <w:pPr>
        <w:shd w:val="clear" w:color="auto" w:fill="FFFFFF"/>
        <w:spacing w:after="0" w:line="276" w:lineRule="auto"/>
        <w:ind w:left="567"/>
        <w:jc w:val="left"/>
        <w:rPr>
          <w:rFonts w:ascii="Poppins" w:hAnsi="Poppins" w:cs="Poppins"/>
        </w:rPr>
      </w:pPr>
      <w:r w:rsidRPr="00582973">
        <w:rPr>
          <w:rFonts w:ascii="Poppins" w:hAnsi="Poppins" w:cs="Poppins"/>
          <w:b/>
        </w:rPr>
        <w:t xml:space="preserve">Uwaga! </w:t>
      </w:r>
      <w:r w:rsidRPr="00582973">
        <w:rPr>
          <w:rFonts w:ascii="Poppins" w:hAnsi="Poppins" w:cs="Poppins"/>
        </w:rPr>
        <w:t>Zgodnie z Ustawą PZP</w:t>
      </w:r>
      <w:r w:rsidRPr="00582973">
        <w:rPr>
          <w:rFonts w:ascii="Poppins" w:hAnsi="Poppins" w:cs="Poppins"/>
          <w:b/>
        </w:rPr>
        <w:t xml:space="preserve"> Zamawiający nie ma obowiązku przeprowadzania jawnej sesji otwarcia ofert</w:t>
      </w:r>
      <w:r w:rsidRPr="00582973">
        <w:rPr>
          <w:rFonts w:ascii="Poppins" w:hAnsi="Poppins" w:cs="Poppins"/>
        </w:rPr>
        <w:t xml:space="preserve"> w sposób jawny z udziałem Wykonawców lub transmitowania sesji otwarcia za pośrednictwem elektronicznych narzędzi do przekazu wideo on-line a ma jedynie takie uprawnienie.</w:t>
      </w:r>
    </w:p>
    <w:p w14:paraId="0D6DC7C2" w14:textId="77777777" w:rsidR="00F25682" w:rsidRPr="00582973" w:rsidRDefault="00F25682" w:rsidP="003B1D3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567" w:hanging="283"/>
        <w:jc w:val="left"/>
        <w:rPr>
          <w:rFonts w:ascii="Poppins" w:hAnsi="Poppins" w:cs="Poppins"/>
        </w:rPr>
      </w:pPr>
      <w:r w:rsidRPr="00582973">
        <w:rPr>
          <w:rFonts w:ascii="Poppins" w:hAnsi="Poppins" w:cs="Poppins"/>
        </w:rPr>
        <w:t xml:space="preserve">W przypadku wystąpienia awarii systemu </w:t>
      </w:r>
      <w:r w:rsidR="00123F4E" w:rsidRPr="00582973">
        <w:rPr>
          <w:rFonts w:ascii="Poppins" w:hAnsi="Poppins" w:cs="Poppins"/>
        </w:rPr>
        <w:t>teleinformatycznego</w:t>
      </w:r>
      <w:r w:rsidRPr="00582973">
        <w:rPr>
          <w:rFonts w:ascii="Poppins" w:hAnsi="Poppins" w:cs="Poppins"/>
        </w:rPr>
        <w:t xml:space="preserve">, która spowoduje brak </w:t>
      </w:r>
      <w:r w:rsidR="00123F4E" w:rsidRPr="00582973">
        <w:rPr>
          <w:rFonts w:ascii="Poppins" w:hAnsi="Poppins" w:cs="Poppins"/>
        </w:rPr>
        <w:t>możliwości</w:t>
      </w:r>
      <w:r w:rsidRPr="00582973">
        <w:rPr>
          <w:rFonts w:ascii="Poppins" w:hAnsi="Poppins" w:cs="Poppins"/>
        </w:rPr>
        <w:t xml:space="preserve"> otwarcia ofert w terminie </w:t>
      </w:r>
      <w:r w:rsidR="00123F4E" w:rsidRPr="00582973">
        <w:rPr>
          <w:rFonts w:ascii="Poppins" w:hAnsi="Poppins" w:cs="Poppins"/>
        </w:rPr>
        <w:t>określonym</w:t>
      </w:r>
      <w:r w:rsidRPr="00582973">
        <w:rPr>
          <w:rFonts w:ascii="Poppins" w:hAnsi="Poppins" w:cs="Poppins"/>
        </w:rPr>
        <w:t xml:space="preserve"> przez Zamawiającego, otwarcie ofert nastąpi niezwłocznie po </w:t>
      </w:r>
      <w:r w:rsidR="00123F4E" w:rsidRPr="00582973">
        <w:rPr>
          <w:rFonts w:ascii="Poppins" w:hAnsi="Poppins" w:cs="Poppins"/>
        </w:rPr>
        <w:t>usunięciu</w:t>
      </w:r>
      <w:r w:rsidRPr="00582973">
        <w:rPr>
          <w:rFonts w:ascii="Poppins" w:hAnsi="Poppins" w:cs="Poppins"/>
        </w:rPr>
        <w:t xml:space="preserve"> awarii.</w:t>
      </w:r>
    </w:p>
    <w:p w14:paraId="0BA90E6A" w14:textId="03612241" w:rsidR="00123F4E" w:rsidRPr="00582973" w:rsidRDefault="00F25682" w:rsidP="003B1D3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567" w:hanging="283"/>
        <w:jc w:val="left"/>
        <w:rPr>
          <w:rFonts w:ascii="Poppins" w:hAnsi="Poppins" w:cs="Poppins"/>
        </w:rPr>
      </w:pPr>
      <w:r w:rsidRPr="00582973">
        <w:rPr>
          <w:rFonts w:ascii="Poppins" w:hAnsi="Poppins" w:cs="Poppins"/>
        </w:rPr>
        <w:t>Zamawiający poinformuje o zmianie terminu otwarcia ofert na stronie internetowej prowadzonego postepowania.</w:t>
      </w:r>
    </w:p>
    <w:p w14:paraId="6B0D67E3" w14:textId="69742C76" w:rsidR="009D4AEC" w:rsidRPr="008D7B14" w:rsidRDefault="00F25682" w:rsidP="008D7B14">
      <w:pPr>
        <w:pStyle w:val="Nagwek2"/>
        <w:spacing w:after="120" w:line="276" w:lineRule="auto"/>
        <w:jc w:val="left"/>
        <w:rPr>
          <w:rFonts w:ascii="Poppins" w:hAnsi="Poppins" w:cs="Poppins"/>
          <w:sz w:val="22"/>
          <w:szCs w:val="22"/>
        </w:rPr>
      </w:pPr>
      <w:bookmarkStart w:id="171" w:name="_Toc58316211"/>
      <w:bookmarkStart w:id="172" w:name="_Toc58316639"/>
      <w:bookmarkStart w:id="173" w:name="_Toc59022804"/>
      <w:bookmarkStart w:id="174" w:name="_Toc59022901"/>
      <w:bookmarkStart w:id="175" w:name="_Toc59022951"/>
      <w:bookmarkStart w:id="176" w:name="_Toc60922502"/>
      <w:bookmarkStart w:id="177" w:name="_Toc61008950"/>
      <w:bookmarkStart w:id="178" w:name="_Toc61243654"/>
      <w:bookmarkStart w:id="179" w:name="_Toc61243820"/>
      <w:bookmarkStart w:id="180" w:name="_Toc61421701"/>
      <w:bookmarkStart w:id="181" w:name="_Toc61438260"/>
      <w:bookmarkStart w:id="182" w:name="_Toc61438376"/>
      <w:bookmarkStart w:id="183" w:name="_Toc61439571"/>
      <w:bookmarkStart w:id="184" w:name="_Toc61515526"/>
      <w:bookmarkStart w:id="185" w:name="_Toc194318205"/>
      <w:r w:rsidRPr="008D7B14">
        <w:rPr>
          <w:rFonts w:ascii="Poppins" w:hAnsi="Poppins" w:cs="Poppins"/>
          <w:sz w:val="22"/>
          <w:szCs w:val="22"/>
        </w:rPr>
        <w:t>X</w:t>
      </w:r>
      <w:r w:rsidR="00A34F84">
        <w:rPr>
          <w:rFonts w:ascii="Poppins" w:hAnsi="Poppins" w:cs="Poppins"/>
          <w:sz w:val="22"/>
          <w:szCs w:val="22"/>
        </w:rPr>
        <w:t>I</w:t>
      </w:r>
      <w:r w:rsidR="00A441B9" w:rsidRPr="008D7B14">
        <w:rPr>
          <w:rFonts w:ascii="Poppins" w:hAnsi="Poppins" w:cs="Poppins"/>
          <w:sz w:val="22"/>
          <w:szCs w:val="22"/>
        </w:rPr>
        <w:t>I</w:t>
      </w:r>
      <w:r w:rsidRPr="008D7B14">
        <w:rPr>
          <w:rFonts w:ascii="Poppins" w:hAnsi="Poppins" w:cs="Poppins"/>
          <w:sz w:val="22"/>
          <w:szCs w:val="22"/>
        </w:rPr>
        <w:t>. Sposób obliczenia ceny</w:t>
      </w:r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</w:p>
    <w:p w14:paraId="0EC9894E" w14:textId="11867204" w:rsidR="00312331" w:rsidRPr="00312331" w:rsidRDefault="00312331" w:rsidP="0031233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left"/>
        <w:rPr>
          <w:rStyle w:val="markedcontent"/>
          <w:rFonts w:ascii="Poppins" w:hAnsi="Poppins" w:cs="Poppins"/>
        </w:rPr>
      </w:pPr>
      <w:r w:rsidRPr="00312331">
        <w:rPr>
          <w:rStyle w:val="markedcontent"/>
          <w:rFonts w:ascii="Poppins" w:hAnsi="Poppins" w:cs="Poppins"/>
        </w:rPr>
        <w:t>Na potrzeby wyboru oferty najkorzystniejszej, wykonawca zobowiązany jest podać łączną cenę brutto (</w:t>
      </w:r>
      <w:r w:rsidR="00CD10E3">
        <w:rPr>
          <w:rStyle w:val="markedcontent"/>
          <w:rFonts w:ascii="Poppins" w:hAnsi="Poppins" w:cs="Poppins"/>
        </w:rPr>
        <w:t>orientacyjna wartość zamówienia</w:t>
      </w:r>
      <w:r w:rsidRPr="00312331">
        <w:rPr>
          <w:rStyle w:val="markedcontent"/>
          <w:rFonts w:ascii="Poppins" w:hAnsi="Poppins" w:cs="Poppins"/>
        </w:rPr>
        <w:t xml:space="preserve">) za wykonanie usług w danej części zamówienia, obliczoną w oparciu o tabele „formularz cenowy” stanowiące załącznik do formularza oferty, stanowiącej załącznik nr 1 do </w:t>
      </w:r>
      <w:proofErr w:type="spellStart"/>
      <w:r w:rsidRPr="00312331">
        <w:rPr>
          <w:rStyle w:val="markedcontent"/>
          <w:rFonts w:ascii="Poppins" w:hAnsi="Poppins" w:cs="Poppins"/>
        </w:rPr>
        <w:t>swz</w:t>
      </w:r>
      <w:proofErr w:type="spellEnd"/>
      <w:r w:rsidRPr="00312331">
        <w:rPr>
          <w:rStyle w:val="markedcontent"/>
          <w:rFonts w:ascii="Poppins" w:hAnsi="Poppins" w:cs="Poppins"/>
        </w:rPr>
        <w:t xml:space="preserve">. </w:t>
      </w:r>
    </w:p>
    <w:p w14:paraId="64A53147" w14:textId="77777777" w:rsidR="00312331" w:rsidRPr="00312331" w:rsidRDefault="00312331" w:rsidP="0031233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left"/>
        <w:rPr>
          <w:rStyle w:val="markedcontent"/>
          <w:rFonts w:ascii="Poppins" w:hAnsi="Poppins" w:cs="Poppins"/>
        </w:rPr>
      </w:pPr>
      <w:r w:rsidRPr="00312331">
        <w:rPr>
          <w:rStyle w:val="markedcontent"/>
          <w:rFonts w:ascii="Poppins" w:hAnsi="Poppins" w:cs="Poppins"/>
        </w:rPr>
        <w:t xml:space="preserve">Cenę oferty stanowi suma iloczynów cen jednostkowych za poszczególne usługi, ich szacunkowej ilości oraz krotności w poszczególnych częściach zamówienia.  </w:t>
      </w:r>
    </w:p>
    <w:p w14:paraId="3060569F" w14:textId="77777777" w:rsidR="00312331" w:rsidRPr="00312331" w:rsidRDefault="00312331" w:rsidP="0031233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left"/>
        <w:rPr>
          <w:rStyle w:val="markedcontent"/>
          <w:rFonts w:ascii="Poppins" w:hAnsi="Poppins" w:cs="Poppins"/>
        </w:rPr>
      </w:pPr>
      <w:r w:rsidRPr="00312331">
        <w:rPr>
          <w:rStyle w:val="markedcontent"/>
          <w:rFonts w:ascii="Poppins" w:hAnsi="Poppins" w:cs="Poppins"/>
        </w:rPr>
        <w:t>Cena obliczona w sposób określony w ust. 2 będzie podlegała ocenie w ramach kryterium oceny ofert.</w:t>
      </w:r>
    </w:p>
    <w:p w14:paraId="7AE7E5D4" w14:textId="77777777" w:rsidR="00312331" w:rsidRPr="00312331" w:rsidRDefault="00312331" w:rsidP="0031233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left"/>
        <w:rPr>
          <w:rStyle w:val="markedcontent"/>
          <w:rFonts w:ascii="Poppins" w:hAnsi="Poppins" w:cs="Poppins"/>
        </w:rPr>
      </w:pPr>
      <w:r w:rsidRPr="00312331">
        <w:rPr>
          <w:rStyle w:val="markedcontent"/>
          <w:rFonts w:ascii="Poppins" w:hAnsi="Poppins" w:cs="Poppins"/>
        </w:rPr>
        <w:t>Wynagrodzenie, o którym mowa w pkt. 2 winno uwzględniać realizację wszystkich obowiązków wynikających z treści umowy, zatem składa się z wynagrodzenia netto, uwzględniającego:</w:t>
      </w:r>
    </w:p>
    <w:p w14:paraId="2D68EE94" w14:textId="77777777" w:rsidR="00312331" w:rsidRPr="00312331" w:rsidRDefault="00312331" w:rsidP="003B1D3C">
      <w:pPr>
        <w:widowControl w:val="0"/>
        <w:numPr>
          <w:ilvl w:val="1"/>
          <w:numId w:val="40"/>
        </w:numPr>
        <w:autoSpaceDE w:val="0"/>
        <w:autoSpaceDN w:val="0"/>
        <w:adjustRightInd w:val="0"/>
        <w:spacing w:after="0" w:line="276" w:lineRule="auto"/>
        <w:ind w:left="851"/>
        <w:jc w:val="left"/>
        <w:rPr>
          <w:rStyle w:val="markedcontent"/>
          <w:rFonts w:ascii="Poppins" w:hAnsi="Poppins" w:cs="Poppins"/>
        </w:rPr>
      </w:pPr>
      <w:r w:rsidRPr="00312331">
        <w:rPr>
          <w:rStyle w:val="markedcontent"/>
          <w:rFonts w:ascii="Poppins" w:hAnsi="Poppins" w:cs="Poppins"/>
        </w:rPr>
        <w:t xml:space="preserve">koszty zamiatania ręcznego oraz usuwania odpadów ze wskazanych w załącznikach do Projektu umowy, oczyszczania (zamiatania) mechanicznego, </w:t>
      </w:r>
      <w:r w:rsidRPr="00312331">
        <w:rPr>
          <w:rStyle w:val="markedcontent"/>
          <w:rFonts w:ascii="Poppins" w:hAnsi="Poppins" w:cs="Poppins"/>
        </w:rPr>
        <w:lastRenderedPageBreak/>
        <w:t>na zasadach określonych w PROJEKCIE UMOWY i z żądaną przez zamawiającego częstotliwością wykonywania tych prac,</w:t>
      </w:r>
    </w:p>
    <w:p w14:paraId="2D956149" w14:textId="77777777" w:rsidR="00312331" w:rsidRPr="00312331" w:rsidRDefault="00312331" w:rsidP="003B1D3C">
      <w:pPr>
        <w:widowControl w:val="0"/>
        <w:numPr>
          <w:ilvl w:val="1"/>
          <w:numId w:val="40"/>
        </w:numPr>
        <w:autoSpaceDE w:val="0"/>
        <w:autoSpaceDN w:val="0"/>
        <w:adjustRightInd w:val="0"/>
        <w:spacing w:after="0" w:line="276" w:lineRule="auto"/>
        <w:ind w:left="851"/>
        <w:jc w:val="left"/>
        <w:rPr>
          <w:rStyle w:val="markedcontent"/>
          <w:rFonts w:ascii="Poppins" w:hAnsi="Poppins" w:cs="Poppins"/>
        </w:rPr>
      </w:pPr>
      <w:r w:rsidRPr="00312331">
        <w:rPr>
          <w:rStyle w:val="markedcontent"/>
          <w:rFonts w:ascii="Poppins" w:hAnsi="Poppins" w:cs="Poppins"/>
        </w:rPr>
        <w:t xml:space="preserve">koszty konserwacji, napraw, remontów i wymiany zużytych części zamiatarek i pojazdów transportowych, </w:t>
      </w:r>
    </w:p>
    <w:p w14:paraId="56C1E5DD" w14:textId="77777777" w:rsidR="00312331" w:rsidRPr="00312331" w:rsidRDefault="00312331" w:rsidP="003B1D3C">
      <w:pPr>
        <w:widowControl w:val="0"/>
        <w:numPr>
          <w:ilvl w:val="1"/>
          <w:numId w:val="40"/>
        </w:numPr>
        <w:autoSpaceDE w:val="0"/>
        <w:autoSpaceDN w:val="0"/>
        <w:adjustRightInd w:val="0"/>
        <w:spacing w:after="0" w:line="276" w:lineRule="auto"/>
        <w:ind w:left="851"/>
        <w:jc w:val="left"/>
        <w:rPr>
          <w:rStyle w:val="markedcontent"/>
          <w:rFonts w:ascii="Poppins" w:hAnsi="Poppins" w:cs="Poppins"/>
        </w:rPr>
      </w:pPr>
      <w:r w:rsidRPr="00312331">
        <w:rPr>
          <w:rStyle w:val="markedcontent"/>
          <w:rFonts w:ascii="Poppins" w:hAnsi="Poppins" w:cs="Poppins"/>
        </w:rPr>
        <w:t>koszty załadunku i transportu odpadów do miejsca ich legalnej utylizacji,</w:t>
      </w:r>
    </w:p>
    <w:p w14:paraId="679C3FE6" w14:textId="77777777" w:rsidR="00312331" w:rsidRPr="00312331" w:rsidRDefault="00312331" w:rsidP="003B1D3C">
      <w:pPr>
        <w:widowControl w:val="0"/>
        <w:numPr>
          <w:ilvl w:val="1"/>
          <w:numId w:val="40"/>
        </w:numPr>
        <w:autoSpaceDE w:val="0"/>
        <w:autoSpaceDN w:val="0"/>
        <w:adjustRightInd w:val="0"/>
        <w:spacing w:after="0" w:line="276" w:lineRule="auto"/>
        <w:ind w:left="851"/>
        <w:jc w:val="left"/>
        <w:rPr>
          <w:rStyle w:val="markedcontent"/>
          <w:rFonts w:ascii="Poppins" w:hAnsi="Poppins" w:cs="Poppins"/>
        </w:rPr>
      </w:pPr>
      <w:r w:rsidRPr="00312331">
        <w:rPr>
          <w:rStyle w:val="markedcontent"/>
          <w:rFonts w:ascii="Poppins" w:hAnsi="Poppins" w:cs="Poppins"/>
        </w:rPr>
        <w:t>koszty składowania odpadów (opłaty wysypiskowe),</w:t>
      </w:r>
    </w:p>
    <w:p w14:paraId="704C5AFB" w14:textId="77777777" w:rsidR="00312331" w:rsidRPr="00312331" w:rsidRDefault="00312331" w:rsidP="003B1D3C">
      <w:pPr>
        <w:widowControl w:val="0"/>
        <w:numPr>
          <w:ilvl w:val="1"/>
          <w:numId w:val="40"/>
        </w:numPr>
        <w:autoSpaceDE w:val="0"/>
        <w:autoSpaceDN w:val="0"/>
        <w:adjustRightInd w:val="0"/>
        <w:spacing w:after="0" w:line="276" w:lineRule="auto"/>
        <w:ind w:left="851"/>
        <w:jc w:val="left"/>
        <w:rPr>
          <w:rStyle w:val="markedcontent"/>
          <w:rFonts w:ascii="Poppins" w:hAnsi="Poppins" w:cs="Poppins"/>
        </w:rPr>
      </w:pPr>
      <w:r w:rsidRPr="00312331">
        <w:rPr>
          <w:rStyle w:val="markedcontent"/>
          <w:rFonts w:ascii="Poppins" w:hAnsi="Poppins" w:cs="Poppins"/>
        </w:rPr>
        <w:t>koszty dyżurów pracowniczych,</w:t>
      </w:r>
    </w:p>
    <w:p w14:paraId="3C4B35C3" w14:textId="77777777" w:rsidR="00312331" w:rsidRPr="00312331" w:rsidRDefault="00312331" w:rsidP="003B1D3C">
      <w:pPr>
        <w:widowControl w:val="0"/>
        <w:numPr>
          <w:ilvl w:val="1"/>
          <w:numId w:val="40"/>
        </w:numPr>
        <w:autoSpaceDE w:val="0"/>
        <w:autoSpaceDN w:val="0"/>
        <w:adjustRightInd w:val="0"/>
        <w:spacing w:after="0" w:line="276" w:lineRule="auto"/>
        <w:ind w:left="851"/>
        <w:jc w:val="left"/>
        <w:rPr>
          <w:rStyle w:val="markedcontent"/>
          <w:rFonts w:ascii="Poppins" w:hAnsi="Poppins" w:cs="Poppins"/>
        </w:rPr>
      </w:pPr>
      <w:r w:rsidRPr="00312331">
        <w:rPr>
          <w:rStyle w:val="markedcontent"/>
          <w:rFonts w:ascii="Poppins" w:hAnsi="Poppins" w:cs="Poppins"/>
        </w:rPr>
        <w:t>koszty zakupu środków do zwalczania śliskości,</w:t>
      </w:r>
    </w:p>
    <w:p w14:paraId="2C5A46F1" w14:textId="77777777" w:rsidR="00312331" w:rsidRPr="00312331" w:rsidRDefault="00312331" w:rsidP="003B1D3C">
      <w:pPr>
        <w:widowControl w:val="0"/>
        <w:numPr>
          <w:ilvl w:val="1"/>
          <w:numId w:val="40"/>
        </w:numPr>
        <w:autoSpaceDE w:val="0"/>
        <w:autoSpaceDN w:val="0"/>
        <w:adjustRightInd w:val="0"/>
        <w:spacing w:after="0" w:line="276" w:lineRule="auto"/>
        <w:ind w:left="851"/>
        <w:jc w:val="left"/>
        <w:rPr>
          <w:rStyle w:val="markedcontent"/>
          <w:rFonts w:ascii="Poppins" w:hAnsi="Poppins" w:cs="Poppins"/>
        </w:rPr>
      </w:pPr>
      <w:r w:rsidRPr="00312331">
        <w:rPr>
          <w:rStyle w:val="markedcontent"/>
          <w:rFonts w:ascii="Poppins" w:hAnsi="Poppins" w:cs="Poppins"/>
        </w:rPr>
        <w:t>koszty bezpośredniego zwalczania śliskości i usuwania śniegu, mechanicznego i ręcznego, na wskazanych obszarach, na zasadach określonych w PROJEKCIE UMOWY,</w:t>
      </w:r>
    </w:p>
    <w:p w14:paraId="1E6061DF" w14:textId="77777777" w:rsidR="00312331" w:rsidRPr="00312331" w:rsidRDefault="00312331" w:rsidP="003B1D3C">
      <w:pPr>
        <w:widowControl w:val="0"/>
        <w:numPr>
          <w:ilvl w:val="1"/>
          <w:numId w:val="40"/>
        </w:numPr>
        <w:autoSpaceDE w:val="0"/>
        <w:autoSpaceDN w:val="0"/>
        <w:adjustRightInd w:val="0"/>
        <w:spacing w:after="0" w:line="276" w:lineRule="auto"/>
        <w:ind w:left="851"/>
        <w:jc w:val="left"/>
        <w:rPr>
          <w:rStyle w:val="markedcontent"/>
          <w:rFonts w:ascii="Poppins" w:hAnsi="Poppins" w:cs="Poppins"/>
        </w:rPr>
      </w:pPr>
      <w:r w:rsidRPr="00312331">
        <w:rPr>
          <w:rStyle w:val="markedcontent"/>
          <w:rFonts w:ascii="Poppins" w:hAnsi="Poppins" w:cs="Poppins"/>
        </w:rPr>
        <w:t xml:space="preserve">koszty utrzymania w gotowości akcyjnej sprzętu specjalistycznego i/lub przystosowanego do odśnieżania i/lub usuwania śliskości, w tym koszty jego konserwacji, napraw, remontów i wymiany zużytych części, </w:t>
      </w:r>
    </w:p>
    <w:p w14:paraId="72976513" w14:textId="77777777" w:rsidR="00312331" w:rsidRPr="00312331" w:rsidRDefault="00312331" w:rsidP="003B1D3C">
      <w:pPr>
        <w:widowControl w:val="0"/>
        <w:numPr>
          <w:ilvl w:val="1"/>
          <w:numId w:val="40"/>
        </w:numPr>
        <w:autoSpaceDE w:val="0"/>
        <w:autoSpaceDN w:val="0"/>
        <w:adjustRightInd w:val="0"/>
        <w:spacing w:after="0" w:line="276" w:lineRule="auto"/>
        <w:ind w:left="851"/>
        <w:jc w:val="left"/>
        <w:rPr>
          <w:rStyle w:val="markedcontent"/>
          <w:rFonts w:ascii="Poppins" w:hAnsi="Poppins" w:cs="Poppins"/>
        </w:rPr>
      </w:pPr>
      <w:r w:rsidRPr="00312331">
        <w:rPr>
          <w:rStyle w:val="markedcontent"/>
          <w:rFonts w:ascii="Poppins" w:hAnsi="Poppins" w:cs="Poppins"/>
        </w:rPr>
        <w:t>koszty utrzymania terenów objętych utrzymaniem w czystości,</w:t>
      </w:r>
    </w:p>
    <w:p w14:paraId="350D8B87" w14:textId="77777777" w:rsidR="00312331" w:rsidRPr="00312331" w:rsidRDefault="00312331" w:rsidP="003B1D3C">
      <w:pPr>
        <w:widowControl w:val="0"/>
        <w:numPr>
          <w:ilvl w:val="1"/>
          <w:numId w:val="40"/>
        </w:numPr>
        <w:autoSpaceDE w:val="0"/>
        <w:autoSpaceDN w:val="0"/>
        <w:adjustRightInd w:val="0"/>
        <w:spacing w:after="0" w:line="276" w:lineRule="auto"/>
        <w:ind w:left="851"/>
        <w:jc w:val="left"/>
        <w:rPr>
          <w:rStyle w:val="markedcontent"/>
          <w:rFonts w:ascii="Poppins" w:hAnsi="Poppins" w:cs="Poppins"/>
        </w:rPr>
      </w:pPr>
      <w:r w:rsidRPr="00312331">
        <w:rPr>
          <w:rStyle w:val="markedcontent"/>
          <w:rFonts w:ascii="Poppins" w:hAnsi="Poppins" w:cs="Poppins"/>
        </w:rPr>
        <w:t xml:space="preserve">koszty pozimowego oczyszczania obszarów ze zużytych środków </w:t>
      </w:r>
      <w:proofErr w:type="spellStart"/>
      <w:r w:rsidRPr="00312331">
        <w:rPr>
          <w:rStyle w:val="markedcontent"/>
          <w:rFonts w:ascii="Poppins" w:hAnsi="Poppins" w:cs="Poppins"/>
        </w:rPr>
        <w:t>uszorstniających</w:t>
      </w:r>
      <w:proofErr w:type="spellEnd"/>
      <w:r w:rsidRPr="00312331">
        <w:rPr>
          <w:rStyle w:val="markedcontent"/>
          <w:rFonts w:ascii="Poppins" w:hAnsi="Poppins" w:cs="Poppins"/>
        </w:rPr>
        <w:t xml:space="preserve"> i innych nieczystości,</w:t>
      </w:r>
    </w:p>
    <w:p w14:paraId="3CD086BD" w14:textId="1D5C124C" w:rsidR="00312331" w:rsidRPr="00312331" w:rsidRDefault="00312331" w:rsidP="003B1D3C">
      <w:pPr>
        <w:widowControl w:val="0"/>
        <w:numPr>
          <w:ilvl w:val="1"/>
          <w:numId w:val="40"/>
        </w:numPr>
        <w:autoSpaceDE w:val="0"/>
        <w:autoSpaceDN w:val="0"/>
        <w:adjustRightInd w:val="0"/>
        <w:spacing w:after="0" w:line="276" w:lineRule="auto"/>
        <w:ind w:left="851"/>
        <w:jc w:val="left"/>
        <w:rPr>
          <w:rStyle w:val="markedcontent"/>
          <w:rFonts w:ascii="Poppins" w:hAnsi="Poppins" w:cs="Poppins"/>
        </w:rPr>
      </w:pPr>
      <w:r w:rsidRPr="00312331">
        <w:rPr>
          <w:rStyle w:val="markedcontent"/>
          <w:rFonts w:ascii="Poppins" w:hAnsi="Poppins" w:cs="Poppins"/>
        </w:rPr>
        <w:t>koszty prac związanych z utrzymaniem zieleni, w tym również prac związanych z prześwietlaniem koron drzew jak również utrzymania podwórek przy ul. Chrobrego 6 i 23</w:t>
      </w:r>
      <w:r>
        <w:rPr>
          <w:rStyle w:val="markedcontent"/>
          <w:rFonts w:ascii="Poppins" w:hAnsi="Poppins" w:cs="Poppins"/>
        </w:rPr>
        <w:t xml:space="preserve"> </w:t>
      </w:r>
      <w:r w:rsidRPr="00312331">
        <w:rPr>
          <w:rStyle w:val="markedcontent"/>
          <w:rFonts w:ascii="Poppins" w:hAnsi="Poppins" w:cs="Poppins"/>
        </w:rPr>
        <w:t>oraz Dzieci Wrzesińskich 7 (rejon ADM-4) oraz 30 Stycznia 25-26 (rejon ADM-3),</w:t>
      </w:r>
    </w:p>
    <w:p w14:paraId="26CDCDC3" w14:textId="77777777" w:rsidR="00312331" w:rsidRPr="00312331" w:rsidRDefault="00312331" w:rsidP="003B1D3C">
      <w:pPr>
        <w:widowControl w:val="0"/>
        <w:numPr>
          <w:ilvl w:val="1"/>
          <w:numId w:val="40"/>
        </w:numPr>
        <w:autoSpaceDE w:val="0"/>
        <w:autoSpaceDN w:val="0"/>
        <w:adjustRightInd w:val="0"/>
        <w:spacing w:after="0" w:line="276" w:lineRule="auto"/>
        <w:ind w:left="851"/>
        <w:jc w:val="left"/>
        <w:rPr>
          <w:rStyle w:val="markedcontent"/>
          <w:rFonts w:ascii="Poppins" w:hAnsi="Poppins" w:cs="Poppins"/>
        </w:rPr>
      </w:pPr>
      <w:r w:rsidRPr="00312331">
        <w:rPr>
          <w:rStyle w:val="markedcontent"/>
          <w:rFonts w:ascii="Poppins" w:hAnsi="Poppins" w:cs="Poppins"/>
        </w:rPr>
        <w:t>koszty utrzymania sprzętu niezbędnego do pielęgnacji zieleni, w tym części zamiennych itp.</w:t>
      </w:r>
    </w:p>
    <w:p w14:paraId="405B8828" w14:textId="77777777" w:rsidR="00312331" w:rsidRPr="00312331" w:rsidRDefault="00312331" w:rsidP="003B1D3C">
      <w:pPr>
        <w:widowControl w:val="0"/>
        <w:numPr>
          <w:ilvl w:val="1"/>
          <w:numId w:val="40"/>
        </w:numPr>
        <w:autoSpaceDE w:val="0"/>
        <w:autoSpaceDN w:val="0"/>
        <w:adjustRightInd w:val="0"/>
        <w:spacing w:after="0" w:line="276" w:lineRule="auto"/>
        <w:ind w:left="851"/>
        <w:jc w:val="left"/>
        <w:rPr>
          <w:rStyle w:val="markedcontent"/>
          <w:rFonts w:ascii="Poppins" w:hAnsi="Poppins" w:cs="Poppins"/>
        </w:rPr>
      </w:pPr>
      <w:r w:rsidRPr="00312331">
        <w:rPr>
          <w:rStyle w:val="markedcontent"/>
          <w:rFonts w:ascii="Poppins" w:hAnsi="Poppins" w:cs="Poppins"/>
        </w:rPr>
        <w:t>koszty prac i nakładów związanych z utrzymaniem czystości w częściach wspólnych budynków,</w:t>
      </w:r>
    </w:p>
    <w:p w14:paraId="128349F7" w14:textId="77777777" w:rsidR="00312331" w:rsidRPr="00312331" w:rsidRDefault="00312331" w:rsidP="003B1D3C">
      <w:pPr>
        <w:widowControl w:val="0"/>
        <w:numPr>
          <w:ilvl w:val="1"/>
          <w:numId w:val="40"/>
        </w:numPr>
        <w:autoSpaceDE w:val="0"/>
        <w:autoSpaceDN w:val="0"/>
        <w:adjustRightInd w:val="0"/>
        <w:spacing w:after="0" w:line="276" w:lineRule="auto"/>
        <w:ind w:left="851"/>
        <w:jc w:val="left"/>
        <w:rPr>
          <w:rStyle w:val="markedcontent"/>
          <w:rFonts w:ascii="Poppins" w:hAnsi="Poppins" w:cs="Poppins"/>
        </w:rPr>
      </w:pPr>
      <w:r w:rsidRPr="00312331">
        <w:rPr>
          <w:rStyle w:val="markedcontent"/>
          <w:rFonts w:ascii="Poppins" w:hAnsi="Poppins" w:cs="Poppins"/>
        </w:rPr>
        <w:t>koszty prac związanych z dostarczeniem aneksów, rozliczeń, korespondencji najemcom lokali oraz zamieszczania informacji w gablotach, usuwania ogłoszeń i plakatów zamieszczanych bez zgody administracji,</w:t>
      </w:r>
    </w:p>
    <w:p w14:paraId="4A7E2C78" w14:textId="5D27EF8E" w:rsidR="00312331" w:rsidRPr="00312331" w:rsidRDefault="00312331" w:rsidP="003B1D3C">
      <w:pPr>
        <w:widowControl w:val="0"/>
        <w:numPr>
          <w:ilvl w:val="1"/>
          <w:numId w:val="40"/>
        </w:numPr>
        <w:autoSpaceDE w:val="0"/>
        <w:autoSpaceDN w:val="0"/>
        <w:adjustRightInd w:val="0"/>
        <w:spacing w:after="0" w:line="276" w:lineRule="auto"/>
        <w:ind w:left="851"/>
        <w:jc w:val="left"/>
        <w:rPr>
          <w:rStyle w:val="markedcontent"/>
          <w:rFonts w:ascii="Poppins" w:hAnsi="Poppins" w:cs="Poppins"/>
        </w:rPr>
      </w:pPr>
      <w:r w:rsidRPr="00312331">
        <w:rPr>
          <w:rStyle w:val="markedcontent"/>
          <w:rFonts w:ascii="Poppins" w:hAnsi="Poppins" w:cs="Poppins"/>
        </w:rPr>
        <w:t>wszelkie inne koszty, których poniesienie jest konieczne w związku ze świadczeniem usługi na zasadach określonych umową</w:t>
      </w:r>
      <w:r>
        <w:rPr>
          <w:rStyle w:val="markedcontent"/>
          <w:rFonts w:ascii="Poppins" w:hAnsi="Poppins" w:cs="Poppins"/>
        </w:rPr>
        <w:t xml:space="preserve"> </w:t>
      </w:r>
      <w:r w:rsidRPr="00312331">
        <w:rPr>
          <w:rStyle w:val="markedcontent"/>
          <w:rFonts w:ascii="Poppins" w:hAnsi="Poppins" w:cs="Poppins"/>
        </w:rPr>
        <w:t>oraz podatek OD TOWARÓW I USŁUG (VAT), naliczany do wynagrodzenia netto wg obowiązującej stawki.</w:t>
      </w:r>
    </w:p>
    <w:p w14:paraId="657CCF68" w14:textId="25C5ABDC" w:rsidR="00312331" w:rsidRPr="00312331" w:rsidRDefault="00312331" w:rsidP="0031233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left"/>
        <w:rPr>
          <w:rStyle w:val="markedcontent"/>
          <w:rFonts w:ascii="Poppins" w:hAnsi="Poppins" w:cs="Poppins"/>
        </w:rPr>
      </w:pPr>
      <w:r w:rsidRPr="00312331">
        <w:rPr>
          <w:rStyle w:val="markedcontent"/>
          <w:rFonts w:ascii="Poppins" w:hAnsi="Poppins" w:cs="Poppins"/>
        </w:rPr>
        <w:t>Wynagrodzenie miesięczne brutto w okresie obowiązywania umowy odpowiada</w:t>
      </w:r>
      <w:r>
        <w:rPr>
          <w:rStyle w:val="markedcontent"/>
          <w:rFonts w:ascii="Poppins" w:hAnsi="Poppins" w:cs="Poppins"/>
        </w:rPr>
        <w:t>ć będzie</w:t>
      </w:r>
      <w:r w:rsidRPr="00312331">
        <w:rPr>
          <w:rStyle w:val="markedcontent"/>
          <w:rFonts w:ascii="Poppins" w:hAnsi="Poppins" w:cs="Poppins"/>
        </w:rPr>
        <w:t xml:space="preserve"> sumie iloczynów stawek jednostkowych podanych w formularzu cenowym </w:t>
      </w:r>
      <w:r w:rsidRPr="00312331">
        <w:rPr>
          <w:rStyle w:val="markedcontent"/>
          <w:rFonts w:ascii="Poppins" w:hAnsi="Poppins" w:cs="Poppins"/>
        </w:rPr>
        <w:lastRenderedPageBreak/>
        <w:t>i odpowiadających im powierzchniom, przy uwzględnieniu zakresu prac realizowanych w danym miesiącu.</w:t>
      </w:r>
    </w:p>
    <w:p w14:paraId="002DC47E" w14:textId="77777777" w:rsidR="00312331" w:rsidRPr="00312331" w:rsidRDefault="00312331" w:rsidP="0031233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left"/>
        <w:rPr>
          <w:rStyle w:val="markedcontent"/>
          <w:rFonts w:ascii="Poppins" w:hAnsi="Poppins" w:cs="Poppins"/>
        </w:rPr>
      </w:pPr>
      <w:r w:rsidRPr="00312331">
        <w:rPr>
          <w:rStyle w:val="markedcontent"/>
          <w:rFonts w:ascii="Poppins" w:hAnsi="Poppins" w:cs="Poppins"/>
        </w:rPr>
        <w:t>W przypadku podpisania umowy z wykonawcą w terminie późniejszym, (w niepełnym miesiącu kalendarzowym) Wykonawca otrzyma wynagrodzenie proporcjonalne do liczby dni świadczenia usługi w danym miesiącu.</w:t>
      </w:r>
    </w:p>
    <w:p w14:paraId="76D7C4FA" w14:textId="77777777" w:rsidR="00312331" w:rsidRPr="00312331" w:rsidRDefault="00312331" w:rsidP="0031233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left"/>
        <w:rPr>
          <w:rStyle w:val="markedcontent"/>
          <w:rFonts w:ascii="Poppins" w:hAnsi="Poppins" w:cs="Poppins"/>
        </w:rPr>
      </w:pPr>
      <w:r w:rsidRPr="00312331">
        <w:rPr>
          <w:rStyle w:val="markedcontent"/>
          <w:rFonts w:ascii="Poppins" w:hAnsi="Poppins" w:cs="Poppins"/>
        </w:rPr>
        <w:t>Wykonawca ma obowiązek wpisać stawki i wynagrodzenie w każdej pozycji podanej w tabelach, zamieszczonych w załączniku „formularz cenowy”. Wszystkie wartości liczbowe podane w tabelach oraz cena ofertowa powinny być zaokrąglone do pełnych groszy.</w:t>
      </w:r>
    </w:p>
    <w:p w14:paraId="4EAC954B" w14:textId="77777777" w:rsidR="00312331" w:rsidRPr="00312331" w:rsidRDefault="00312331" w:rsidP="0031233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left"/>
        <w:rPr>
          <w:rStyle w:val="markedcontent"/>
          <w:rFonts w:ascii="Poppins" w:hAnsi="Poppins" w:cs="Poppins"/>
        </w:rPr>
      </w:pPr>
      <w:r w:rsidRPr="00312331">
        <w:rPr>
          <w:rStyle w:val="markedcontent"/>
          <w:rFonts w:ascii="Poppins" w:hAnsi="Poppins" w:cs="Poppins"/>
        </w:rPr>
        <w:t>Obliczoną w „formularzu cenowym” cenę należy wpisać do formularza oferty.</w:t>
      </w:r>
    </w:p>
    <w:p w14:paraId="4DE84AD1" w14:textId="77777777" w:rsidR="00312331" w:rsidRPr="00312331" w:rsidRDefault="00312331" w:rsidP="0031233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left"/>
        <w:rPr>
          <w:rStyle w:val="markedcontent"/>
          <w:rFonts w:ascii="Poppins" w:hAnsi="Poppins" w:cs="Poppins"/>
        </w:rPr>
      </w:pPr>
      <w:r w:rsidRPr="00312331">
        <w:rPr>
          <w:rStyle w:val="markedcontent"/>
          <w:rFonts w:ascii="Poppins" w:hAnsi="Poppins" w:cs="Poppins"/>
        </w:rPr>
        <w:t>Cena oferty musi zawierać wszystkie koszty, jakie poniesie wykonawca, aby zrealizować zamówienie z najwyższą starannością oraz ewentualne rabaty.</w:t>
      </w:r>
    </w:p>
    <w:p w14:paraId="638B1555" w14:textId="77777777" w:rsidR="00312331" w:rsidRPr="00312331" w:rsidRDefault="00312331" w:rsidP="0031233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left"/>
        <w:rPr>
          <w:rStyle w:val="markedcontent"/>
          <w:rFonts w:ascii="Poppins" w:hAnsi="Poppins" w:cs="Poppins"/>
        </w:rPr>
      </w:pPr>
      <w:r w:rsidRPr="00312331">
        <w:rPr>
          <w:rStyle w:val="markedcontent"/>
          <w:rFonts w:ascii="Poppins" w:hAnsi="Poppins" w:cs="Poppins"/>
        </w:rPr>
        <w:t>Cena musi być wyrażona w złotych polskich (PLN).</w:t>
      </w:r>
    </w:p>
    <w:p w14:paraId="69BE3CD0" w14:textId="6042BAE8" w:rsidR="00312331" w:rsidRPr="00312331" w:rsidRDefault="00312331" w:rsidP="0031233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left"/>
        <w:rPr>
          <w:rStyle w:val="markedcontent"/>
          <w:rFonts w:ascii="Poppins" w:hAnsi="Poppins" w:cs="Poppins"/>
        </w:rPr>
      </w:pPr>
      <w:r w:rsidRPr="00312331">
        <w:rPr>
          <w:rStyle w:val="markedcontent"/>
          <w:rFonts w:ascii="Poppins" w:hAnsi="Poppins" w:cs="Poppins"/>
        </w:rPr>
        <w:t>Jeżeli zostanie złożona oferta, której wybór prowadziłby do powstania u zamawiającego obowiązku podatkowego zgodnie z ustawą z dnia 11 marca 2004 r. o podatku od towarów i usług, dla celów zastosowania kryterium ceny lub kosztu zamawiający dolicza do przedstawionej w tej ofercie ceny kwotę podatku od towarów i usług, którą miałby obowiązek rozliczyć. W ofercie, o której mowa w ust. 1, wykonawca ma obowiązek:</w:t>
      </w:r>
    </w:p>
    <w:p w14:paraId="422FD6B9" w14:textId="27A163CE" w:rsidR="00312331" w:rsidRPr="00312331" w:rsidRDefault="00312331" w:rsidP="003B1D3C">
      <w:pPr>
        <w:widowControl w:val="0"/>
        <w:numPr>
          <w:ilvl w:val="1"/>
          <w:numId w:val="41"/>
        </w:numPr>
        <w:autoSpaceDE w:val="0"/>
        <w:autoSpaceDN w:val="0"/>
        <w:adjustRightInd w:val="0"/>
        <w:spacing w:after="0" w:line="276" w:lineRule="auto"/>
        <w:ind w:left="851"/>
        <w:jc w:val="left"/>
        <w:rPr>
          <w:rStyle w:val="markedcontent"/>
          <w:rFonts w:ascii="Poppins" w:hAnsi="Poppins" w:cs="Poppins"/>
        </w:rPr>
      </w:pPr>
      <w:r w:rsidRPr="00312331">
        <w:rPr>
          <w:rStyle w:val="markedcontent"/>
          <w:rFonts w:ascii="Poppins" w:hAnsi="Poppins" w:cs="Poppins"/>
        </w:rPr>
        <w:t>poinformowania zamawiającego, że wybór jego oferty będzie prowadził do powstania u zamawiającego obowiązku podatkowego;</w:t>
      </w:r>
    </w:p>
    <w:p w14:paraId="404D44E8" w14:textId="5758B881" w:rsidR="00312331" w:rsidRPr="00312331" w:rsidRDefault="00312331" w:rsidP="003B1D3C">
      <w:pPr>
        <w:widowControl w:val="0"/>
        <w:numPr>
          <w:ilvl w:val="1"/>
          <w:numId w:val="41"/>
        </w:numPr>
        <w:autoSpaceDE w:val="0"/>
        <w:autoSpaceDN w:val="0"/>
        <w:adjustRightInd w:val="0"/>
        <w:spacing w:after="0" w:line="276" w:lineRule="auto"/>
        <w:ind w:left="851"/>
        <w:jc w:val="left"/>
        <w:rPr>
          <w:rStyle w:val="markedcontent"/>
          <w:rFonts w:ascii="Poppins" w:hAnsi="Poppins" w:cs="Poppins"/>
        </w:rPr>
      </w:pPr>
      <w:r w:rsidRPr="00312331">
        <w:rPr>
          <w:rStyle w:val="markedcontent"/>
          <w:rFonts w:ascii="Poppins" w:hAnsi="Poppins" w:cs="Poppins"/>
        </w:rPr>
        <w:t>wskazania nazwy (rodzaju) towaru lub usługi, których dostawa lub świadczenie będą prowadziły do powstania obowiązku podatkowego;</w:t>
      </w:r>
    </w:p>
    <w:p w14:paraId="6F595FFB" w14:textId="2EE66040" w:rsidR="00312331" w:rsidRPr="00312331" w:rsidRDefault="00312331" w:rsidP="003B1D3C">
      <w:pPr>
        <w:widowControl w:val="0"/>
        <w:numPr>
          <w:ilvl w:val="1"/>
          <w:numId w:val="41"/>
        </w:numPr>
        <w:autoSpaceDE w:val="0"/>
        <w:autoSpaceDN w:val="0"/>
        <w:adjustRightInd w:val="0"/>
        <w:spacing w:after="0" w:line="276" w:lineRule="auto"/>
        <w:ind w:left="851"/>
        <w:jc w:val="left"/>
        <w:rPr>
          <w:rStyle w:val="markedcontent"/>
          <w:rFonts w:ascii="Poppins" w:hAnsi="Poppins" w:cs="Poppins"/>
        </w:rPr>
      </w:pPr>
      <w:r w:rsidRPr="00312331">
        <w:rPr>
          <w:rStyle w:val="markedcontent"/>
          <w:rFonts w:ascii="Poppins" w:hAnsi="Poppins" w:cs="Poppins"/>
        </w:rPr>
        <w:t>wskazania wartości towaru lub usługi objętego obowiązkiem podatkowym zamawiającego, bez kwoty podatku;</w:t>
      </w:r>
    </w:p>
    <w:p w14:paraId="52C40902" w14:textId="67E81FB7" w:rsidR="00312331" w:rsidRPr="00312331" w:rsidRDefault="00312331" w:rsidP="003B1D3C">
      <w:pPr>
        <w:widowControl w:val="0"/>
        <w:numPr>
          <w:ilvl w:val="1"/>
          <w:numId w:val="41"/>
        </w:numPr>
        <w:autoSpaceDE w:val="0"/>
        <w:autoSpaceDN w:val="0"/>
        <w:adjustRightInd w:val="0"/>
        <w:spacing w:after="0" w:line="276" w:lineRule="auto"/>
        <w:ind w:left="851"/>
        <w:jc w:val="left"/>
        <w:rPr>
          <w:rStyle w:val="markedcontent"/>
          <w:rFonts w:ascii="Poppins" w:hAnsi="Poppins" w:cs="Poppins"/>
        </w:rPr>
      </w:pPr>
      <w:r w:rsidRPr="00312331">
        <w:rPr>
          <w:rStyle w:val="markedcontent"/>
          <w:rFonts w:ascii="Poppins" w:hAnsi="Poppins" w:cs="Poppins"/>
        </w:rPr>
        <w:t>wskazania stawki podatku od towarów i usług, która zgodnie z wiedzą wykonawcy, będzie miała zastosowanie.</w:t>
      </w:r>
    </w:p>
    <w:p w14:paraId="459A7010" w14:textId="77777777" w:rsidR="00312331" w:rsidRPr="00312331" w:rsidRDefault="00312331" w:rsidP="0031233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left"/>
        <w:rPr>
          <w:rStyle w:val="markedcontent"/>
          <w:rFonts w:ascii="Poppins" w:hAnsi="Poppins" w:cs="Poppins"/>
        </w:rPr>
      </w:pPr>
      <w:r w:rsidRPr="00312331">
        <w:rPr>
          <w:rStyle w:val="markedcontent"/>
          <w:rFonts w:ascii="Poppins" w:hAnsi="Poppins" w:cs="Poppins"/>
        </w:rPr>
        <w:t xml:space="preserve">Wzór Formularza Ofertowego został opracowany przy założeniu, iż wybór oferty nie będzie prowadzić do powstania u Zamawiającego obowiązku podatkowego w zakresie podatku VAT. W przypadku, gdy Wykonawca zobowiązany jest złożyć oświadczenie o powstaniu u Zamawiającego obowiązku podatkowego, to winien odpowiednio zmodyfikować treść formularza.  </w:t>
      </w:r>
    </w:p>
    <w:p w14:paraId="1B986248" w14:textId="4F15A365" w:rsidR="008B0A9F" w:rsidRPr="008D7B14" w:rsidRDefault="00312331" w:rsidP="0031233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left"/>
        <w:rPr>
          <w:rFonts w:ascii="Poppins" w:hAnsi="Poppins" w:cs="Poppins"/>
          <w:color w:val="000000" w:themeColor="text1"/>
        </w:rPr>
      </w:pPr>
      <w:r w:rsidRPr="00312331">
        <w:rPr>
          <w:rStyle w:val="markedcontent"/>
          <w:rFonts w:ascii="Poppins" w:hAnsi="Poppins" w:cs="Poppins"/>
        </w:rPr>
        <w:t>Rozliczenia między Zamawiającym a Wykonawcą będą prowadzone w złotych polskich (PLN)</w:t>
      </w:r>
      <w:r w:rsidR="00D13E81" w:rsidRPr="008D7B14">
        <w:rPr>
          <w:rFonts w:ascii="Poppins" w:hAnsi="Poppins" w:cs="Poppins"/>
          <w:color w:val="000000" w:themeColor="text1"/>
        </w:rPr>
        <w:t>.</w:t>
      </w:r>
    </w:p>
    <w:p w14:paraId="67185241" w14:textId="28DA8F33" w:rsidR="00D13E81" w:rsidRPr="008D7B14" w:rsidRDefault="00F25682" w:rsidP="008D7B14">
      <w:pPr>
        <w:pStyle w:val="Nagwek2"/>
        <w:spacing w:after="240" w:line="276" w:lineRule="auto"/>
        <w:jc w:val="left"/>
        <w:rPr>
          <w:rFonts w:ascii="Poppins" w:hAnsi="Poppins" w:cs="Poppins"/>
          <w:sz w:val="22"/>
          <w:szCs w:val="22"/>
        </w:rPr>
      </w:pPr>
      <w:bookmarkStart w:id="186" w:name="_Toc58316212"/>
      <w:bookmarkStart w:id="187" w:name="_Toc58316640"/>
      <w:bookmarkStart w:id="188" w:name="_Toc59022805"/>
      <w:bookmarkStart w:id="189" w:name="_Toc59022902"/>
      <w:bookmarkStart w:id="190" w:name="_Toc59022952"/>
      <w:bookmarkStart w:id="191" w:name="_Toc60922503"/>
      <w:bookmarkStart w:id="192" w:name="_Toc61008951"/>
      <w:bookmarkStart w:id="193" w:name="_Toc61243655"/>
      <w:bookmarkStart w:id="194" w:name="_Toc61243821"/>
      <w:bookmarkStart w:id="195" w:name="_Toc61421702"/>
      <w:bookmarkStart w:id="196" w:name="_Toc61438261"/>
      <w:bookmarkStart w:id="197" w:name="_Toc61438377"/>
      <w:bookmarkStart w:id="198" w:name="_Toc61439572"/>
      <w:bookmarkStart w:id="199" w:name="_Toc61515527"/>
      <w:bookmarkStart w:id="200" w:name="_Toc194318206"/>
      <w:r w:rsidRPr="008D7B14">
        <w:rPr>
          <w:rFonts w:ascii="Poppins" w:hAnsi="Poppins" w:cs="Poppins"/>
          <w:sz w:val="22"/>
          <w:szCs w:val="22"/>
        </w:rPr>
        <w:lastRenderedPageBreak/>
        <w:t>X</w:t>
      </w:r>
      <w:r w:rsidR="002B050F" w:rsidRPr="008D7B14">
        <w:rPr>
          <w:rFonts w:ascii="Poppins" w:hAnsi="Poppins" w:cs="Poppins"/>
          <w:sz w:val="22"/>
          <w:szCs w:val="22"/>
        </w:rPr>
        <w:t>I</w:t>
      </w:r>
      <w:r w:rsidR="00A34F84">
        <w:rPr>
          <w:rFonts w:ascii="Poppins" w:hAnsi="Poppins" w:cs="Poppins"/>
          <w:sz w:val="22"/>
          <w:szCs w:val="22"/>
        </w:rPr>
        <w:t>I</w:t>
      </w:r>
      <w:r w:rsidR="002B050F" w:rsidRPr="008D7B14">
        <w:rPr>
          <w:rFonts w:ascii="Poppins" w:hAnsi="Poppins" w:cs="Poppins"/>
          <w:sz w:val="22"/>
          <w:szCs w:val="22"/>
        </w:rPr>
        <w:t>I</w:t>
      </w:r>
      <w:r w:rsidRPr="008D7B14">
        <w:rPr>
          <w:rFonts w:ascii="Poppins" w:hAnsi="Poppins" w:cs="Poppins"/>
          <w:sz w:val="22"/>
          <w:szCs w:val="22"/>
        </w:rPr>
        <w:t>. Opis kryteriów oceny ofert, wraz z podaniem wag tych kryteriów i sposobu</w:t>
      </w:r>
      <w:r w:rsidR="00123F4E" w:rsidRPr="008D7B14">
        <w:rPr>
          <w:rFonts w:ascii="Poppins" w:hAnsi="Poppins" w:cs="Poppins"/>
          <w:sz w:val="22"/>
          <w:szCs w:val="22"/>
        </w:rPr>
        <w:t xml:space="preserve"> </w:t>
      </w:r>
      <w:r w:rsidRPr="008D7B14">
        <w:rPr>
          <w:rFonts w:ascii="Poppins" w:hAnsi="Poppins" w:cs="Poppins"/>
          <w:sz w:val="22"/>
          <w:szCs w:val="22"/>
        </w:rPr>
        <w:t>oceny ofert</w:t>
      </w:r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</w:p>
    <w:p w14:paraId="4733DE3E" w14:textId="550E8375" w:rsidR="005B3D3A" w:rsidRPr="00CD10E3" w:rsidRDefault="005B3D3A" w:rsidP="00CD10E3">
      <w:pPr>
        <w:pStyle w:val="Akapitzlist"/>
        <w:numPr>
          <w:ilvl w:val="0"/>
          <w:numId w:val="42"/>
        </w:numPr>
        <w:suppressAutoHyphens/>
        <w:spacing w:after="0" w:line="240" w:lineRule="auto"/>
        <w:rPr>
          <w:rFonts w:ascii="Poppins" w:hAnsi="Poppins" w:cs="Poppins"/>
        </w:rPr>
      </w:pPr>
      <w:r w:rsidRPr="005B3D3A">
        <w:rPr>
          <w:rFonts w:ascii="Poppins" w:hAnsi="Poppins" w:cs="Poppins"/>
        </w:rPr>
        <w:t xml:space="preserve">Przy wyborze oferty Zamawiający będzie kierował się kryterium: </w:t>
      </w:r>
      <w:r w:rsidR="00CD10E3" w:rsidRPr="00CD10E3">
        <w:rPr>
          <w:rFonts w:ascii="Poppins" w:hAnsi="Poppins" w:cs="Poppins"/>
          <w:b/>
          <w:bCs/>
        </w:rPr>
        <w:t>najniższej ceny</w:t>
      </w:r>
      <w:r w:rsidRPr="00CD10E3">
        <w:rPr>
          <w:rFonts w:ascii="Poppins" w:hAnsi="Poppins" w:cs="Poppins"/>
          <w:b/>
          <w:bCs/>
        </w:rPr>
        <w:t xml:space="preserve"> – </w:t>
      </w:r>
      <w:r w:rsidR="00CD10E3" w:rsidRPr="00CD10E3">
        <w:rPr>
          <w:rFonts w:ascii="Poppins" w:hAnsi="Poppins" w:cs="Poppins"/>
          <w:b/>
          <w:bCs/>
        </w:rPr>
        <w:t>10</w:t>
      </w:r>
      <w:r w:rsidRPr="00CD10E3">
        <w:rPr>
          <w:rFonts w:ascii="Poppins" w:hAnsi="Poppins" w:cs="Poppins"/>
          <w:b/>
          <w:bCs/>
        </w:rPr>
        <w:t>0%</w:t>
      </w:r>
      <w:r w:rsidRPr="00CD10E3">
        <w:rPr>
          <w:rFonts w:ascii="Poppins" w:hAnsi="Poppins" w:cs="Poppins"/>
        </w:rPr>
        <w:t xml:space="preserve"> liczone wg wzoru: </w:t>
      </w:r>
      <w:r w:rsidRPr="00CD10E3">
        <w:rPr>
          <w:rFonts w:ascii="Poppins" w:hAnsi="Poppins" w:cs="Poppins"/>
          <w:b/>
        </w:rPr>
        <w:t>C =</w:t>
      </w:r>
      <w:r w:rsidRPr="00CD10E3">
        <w:rPr>
          <w:rFonts w:ascii="Poppins" w:hAnsi="Poppins" w:cs="Poppins"/>
        </w:rPr>
        <w:t xml:space="preserve"> </w:t>
      </w:r>
      <w:proofErr w:type="spellStart"/>
      <w:r w:rsidRPr="00CD10E3">
        <w:rPr>
          <w:rFonts w:ascii="Poppins" w:hAnsi="Poppins" w:cs="Poppins"/>
          <w:b/>
          <w:bCs/>
        </w:rPr>
        <w:t>Cmin</w:t>
      </w:r>
      <w:proofErr w:type="spellEnd"/>
      <w:r w:rsidRPr="00CD10E3">
        <w:rPr>
          <w:rFonts w:ascii="Poppins" w:hAnsi="Poppins" w:cs="Poppins"/>
          <w:b/>
          <w:bCs/>
        </w:rPr>
        <w:t>/</w:t>
      </w:r>
      <w:proofErr w:type="spellStart"/>
      <w:r w:rsidRPr="00CD10E3">
        <w:rPr>
          <w:rFonts w:ascii="Poppins" w:hAnsi="Poppins" w:cs="Poppins"/>
          <w:b/>
          <w:bCs/>
        </w:rPr>
        <w:t>Cb</w:t>
      </w:r>
      <w:proofErr w:type="spellEnd"/>
      <w:r w:rsidR="00CD10E3">
        <w:rPr>
          <w:rFonts w:ascii="Poppins" w:hAnsi="Poppins" w:cs="Poppins"/>
          <w:b/>
          <w:bCs/>
        </w:rPr>
        <w:t>*100</w:t>
      </w:r>
    </w:p>
    <w:p w14:paraId="44E77F04" w14:textId="77777777" w:rsidR="005B3D3A" w:rsidRPr="005B3D3A" w:rsidRDefault="005B3D3A" w:rsidP="005B3D3A">
      <w:pPr>
        <w:autoSpaceDE w:val="0"/>
        <w:autoSpaceDN w:val="0"/>
        <w:adjustRightInd w:val="0"/>
        <w:spacing w:after="0" w:line="240" w:lineRule="auto"/>
        <w:ind w:left="426"/>
        <w:jc w:val="left"/>
        <w:rPr>
          <w:rFonts w:ascii="Poppins" w:hAnsi="Poppins" w:cs="Poppins"/>
        </w:rPr>
      </w:pPr>
      <w:r w:rsidRPr="005B3D3A">
        <w:rPr>
          <w:rFonts w:ascii="Poppins" w:hAnsi="Poppins" w:cs="Poppins"/>
        </w:rPr>
        <w:t>Ilo</w:t>
      </w:r>
      <w:r w:rsidRPr="005B3D3A">
        <w:rPr>
          <w:rFonts w:ascii="Poppins" w:eastAsia="TimesNewRoman" w:hAnsi="Poppins" w:cs="Poppins"/>
        </w:rPr>
        <w:t xml:space="preserve">ść </w:t>
      </w:r>
      <w:r w:rsidRPr="005B3D3A">
        <w:rPr>
          <w:rFonts w:ascii="Poppins" w:hAnsi="Poppins" w:cs="Poppins"/>
        </w:rPr>
        <w:t>punktów obliczona według powy</w:t>
      </w:r>
      <w:r w:rsidRPr="005B3D3A">
        <w:rPr>
          <w:rFonts w:ascii="Poppins" w:eastAsia="TimesNewRoman" w:hAnsi="Poppins" w:cs="Poppins"/>
        </w:rPr>
        <w:t>ż</w:t>
      </w:r>
      <w:r w:rsidRPr="005B3D3A">
        <w:rPr>
          <w:rFonts w:ascii="Poppins" w:hAnsi="Poppins" w:cs="Poppins"/>
        </w:rPr>
        <w:t>szych wzorów zostanie przyznana poszczególnym ofertom przez osoby dokonujące oceny ofert.</w:t>
      </w:r>
      <w:r w:rsidRPr="005B3D3A">
        <w:rPr>
          <w:rFonts w:ascii="Poppins" w:hAnsi="Poppins" w:cs="Poppins"/>
        </w:rPr>
        <w:tab/>
      </w:r>
    </w:p>
    <w:p w14:paraId="0000A91A" w14:textId="77777777" w:rsidR="005B3D3A" w:rsidRPr="005B3D3A" w:rsidRDefault="005B3D3A" w:rsidP="005B3D3A">
      <w:pPr>
        <w:autoSpaceDE w:val="0"/>
        <w:autoSpaceDN w:val="0"/>
        <w:adjustRightInd w:val="0"/>
        <w:spacing w:after="0" w:line="240" w:lineRule="auto"/>
        <w:ind w:left="426"/>
        <w:jc w:val="left"/>
        <w:rPr>
          <w:rFonts w:ascii="Poppins" w:hAnsi="Poppins" w:cs="Poppins"/>
        </w:rPr>
      </w:pPr>
      <w:r w:rsidRPr="005B3D3A">
        <w:rPr>
          <w:rFonts w:ascii="Poppins" w:hAnsi="Poppins" w:cs="Poppins"/>
        </w:rPr>
        <w:t xml:space="preserve">Ocena zostanie dokonana w oparciu o informacje zawarte w formularzu oferty. </w:t>
      </w:r>
    </w:p>
    <w:p w14:paraId="7D3EBF51" w14:textId="77777777" w:rsidR="005B3D3A" w:rsidRPr="005B3D3A" w:rsidRDefault="005B3D3A" w:rsidP="003B1D3C">
      <w:pPr>
        <w:pStyle w:val="Tekstpodstawowy"/>
        <w:numPr>
          <w:ilvl w:val="0"/>
          <w:numId w:val="29"/>
        </w:numPr>
        <w:suppressAutoHyphens/>
        <w:spacing w:line="276" w:lineRule="auto"/>
        <w:jc w:val="left"/>
        <w:rPr>
          <w:rFonts w:ascii="Poppins" w:hAnsi="Poppins" w:cs="Poppins"/>
          <w:sz w:val="22"/>
          <w:szCs w:val="22"/>
        </w:rPr>
      </w:pPr>
      <w:r w:rsidRPr="005B3D3A">
        <w:rPr>
          <w:rFonts w:ascii="Poppins" w:hAnsi="Poppins" w:cs="Poppins"/>
          <w:sz w:val="22"/>
          <w:szCs w:val="22"/>
        </w:rPr>
        <w:t>Punktacja przyznawana ofertom będzie liczona z dokładnością do dwóch miejsc po przecinku bez stosowania zaokrągleń.</w:t>
      </w:r>
    </w:p>
    <w:p w14:paraId="6B3E73BE" w14:textId="77777777" w:rsidR="005B3D3A" w:rsidRPr="005B3D3A" w:rsidRDefault="005B3D3A" w:rsidP="003B1D3C">
      <w:pPr>
        <w:pStyle w:val="Akapitzlist"/>
        <w:numPr>
          <w:ilvl w:val="0"/>
          <w:numId w:val="29"/>
        </w:numPr>
        <w:spacing w:after="0"/>
        <w:ind w:left="374" w:hanging="357"/>
        <w:rPr>
          <w:rFonts w:ascii="Poppins" w:hAnsi="Poppins" w:cs="Poppins"/>
          <w:lang w:eastAsia="pl-PL"/>
        </w:rPr>
      </w:pPr>
      <w:r w:rsidRPr="005B3D3A">
        <w:rPr>
          <w:rFonts w:ascii="Poppins" w:hAnsi="Poppins" w:cs="Poppins"/>
          <w:lang w:eastAsia="pl-PL"/>
        </w:rPr>
        <w:t xml:space="preserve">Każda część zamówienia będzie oceniona oddzielnie. </w:t>
      </w:r>
    </w:p>
    <w:p w14:paraId="55EB40D3" w14:textId="291526A5" w:rsidR="005B3D3A" w:rsidRPr="005B3D3A" w:rsidRDefault="005B3D3A" w:rsidP="003B1D3C">
      <w:pPr>
        <w:pStyle w:val="pkt"/>
        <w:numPr>
          <w:ilvl w:val="0"/>
          <w:numId w:val="29"/>
        </w:numPr>
        <w:spacing w:before="0" w:after="0" w:line="276" w:lineRule="auto"/>
        <w:ind w:left="374" w:hanging="357"/>
        <w:jc w:val="left"/>
        <w:rPr>
          <w:rFonts w:ascii="Poppins" w:hAnsi="Poppins" w:cs="Poppins"/>
          <w:sz w:val="22"/>
          <w:szCs w:val="22"/>
        </w:rPr>
      </w:pPr>
      <w:r w:rsidRPr="005B3D3A">
        <w:rPr>
          <w:rFonts w:ascii="Poppins" w:hAnsi="Poppins" w:cs="Poppins"/>
          <w:sz w:val="22"/>
          <w:szCs w:val="22"/>
        </w:rPr>
        <w:t>W toku badania i oceny ofert Zamawiający może żądać od Wykonawcy wyjaśnień dotyczących treści złożonej oferty, w tym zaoferowanej ceny, lub dotyczących innych dokumentów lub oświadczeń. Wykonawcy są zobowiązani do złożenia wyjaśnień w</w:t>
      </w:r>
      <w:r w:rsidR="001C050E">
        <w:rPr>
          <w:rFonts w:ascii="Poppins" w:hAnsi="Poppins" w:cs="Poppins"/>
          <w:sz w:val="22"/>
          <w:szCs w:val="22"/>
        </w:rPr>
        <w:t xml:space="preserve"> </w:t>
      </w:r>
      <w:r w:rsidRPr="005B3D3A">
        <w:rPr>
          <w:rFonts w:ascii="Poppins" w:hAnsi="Poppins" w:cs="Poppins"/>
          <w:sz w:val="22"/>
          <w:szCs w:val="22"/>
        </w:rPr>
        <w:t>terminie wskazanym przez Zamawiającego.</w:t>
      </w:r>
    </w:p>
    <w:p w14:paraId="0C37FD0A" w14:textId="7A217186" w:rsidR="0022529F" w:rsidRPr="005B3D3A" w:rsidRDefault="005B3D3A" w:rsidP="00A510E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left"/>
        <w:rPr>
          <w:rFonts w:ascii="Poppins" w:hAnsi="Poppins" w:cs="Poppins"/>
        </w:rPr>
      </w:pPr>
      <w:r w:rsidRPr="005B3D3A">
        <w:rPr>
          <w:rFonts w:ascii="Poppins" w:hAnsi="Poppins" w:cs="Poppins"/>
        </w:rPr>
        <w:t>Zamawiający udzieli zamówienia Wykonawcy, którego oferta zostanie uznana za najkorzystniejszą</w:t>
      </w:r>
      <w:r w:rsidR="00CD10E3">
        <w:rPr>
          <w:rFonts w:ascii="Poppins" w:hAnsi="Poppins" w:cs="Poppins"/>
        </w:rPr>
        <w:t xml:space="preserve"> </w:t>
      </w:r>
      <w:r w:rsidRPr="005B3D3A">
        <w:rPr>
          <w:rFonts w:ascii="Poppins" w:hAnsi="Poppins" w:cs="Poppins"/>
        </w:rPr>
        <w:t>spośród niepodlegających odrzuceniu ofert</w:t>
      </w:r>
      <w:r w:rsidR="00A510E6">
        <w:rPr>
          <w:rFonts w:ascii="Poppins" w:hAnsi="Poppins" w:cs="Poppins"/>
        </w:rPr>
        <w:t xml:space="preserve">. </w:t>
      </w:r>
    </w:p>
    <w:p w14:paraId="7970FB68" w14:textId="43719128" w:rsidR="005B3D3A" w:rsidRPr="005B3D3A" w:rsidRDefault="005B3D3A" w:rsidP="003B1D3C">
      <w:pPr>
        <w:widowControl w:val="0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left"/>
        <w:rPr>
          <w:rFonts w:ascii="Poppins" w:hAnsi="Poppins" w:cs="Poppins"/>
        </w:rPr>
      </w:pPr>
      <w:r w:rsidRPr="005B3D3A">
        <w:rPr>
          <w:rFonts w:ascii="Poppins" w:hAnsi="Poppins" w:cs="Poppins"/>
        </w:rPr>
        <w:t>Zamawiający wybiera najkorzystniejszą ofertę w terminie związania ofertą określonym w</w:t>
      </w:r>
      <w:r w:rsidR="001C050E">
        <w:rPr>
          <w:rFonts w:ascii="Poppins" w:hAnsi="Poppins" w:cs="Poppins"/>
        </w:rPr>
        <w:t xml:space="preserve"> </w:t>
      </w:r>
      <w:r w:rsidRPr="005B3D3A">
        <w:rPr>
          <w:rFonts w:ascii="Poppins" w:hAnsi="Poppins" w:cs="Poppins"/>
        </w:rPr>
        <w:t>SWZ.</w:t>
      </w:r>
    </w:p>
    <w:p w14:paraId="7E69B83E" w14:textId="345B5466" w:rsidR="005B3D3A" w:rsidRPr="005B3D3A" w:rsidRDefault="005B3D3A" w:rsidP="003B1D3C">
      <w:pPr>
        <w:widowControl w:val="0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left"/>
        <w:rPr>
          <w:rFonts w:ascii="Poppins" w:hAnsi="Poppins" w:cs="Poppins"/>
        </w:rPr>
      </w:pPr>
      <w:r w:rsidRPr="005B3D3A">
        <w:rPr>
          <w:rFonts w:ascii="Poppins" w:hAnsi="Poppins" w:cs="Poppins"/>
        </w:rPr>
        <w:t>Jeżeli termin związania ofertą upłynie przed wyborem najkorzystniejszej oferty, Zamawiający wezwie Wykonawcę, którego oferta otrzymała najwyższą ocenę, do</w:t>
      </w:r>
      <w:r w:rsidR="001C050E">
        <w:rPr>
          <w:rFonts w:ascii="Poppins" w:hAnsi="Poppins" w:cs="Poppins"/>
        </w:rPr>
        <w:t xml:space="preserve"> </w:t>
      </w:r>
      <w:r w:rsidRPr="005B3D3A">
        <w:rPr>
          <w:rFonts w:ascii="Poppins" w:hAnsi="Poppins" w:cs="Poppins"/>
        </w:rPr>
        <w:t>wyrażenia, w wyznaczonym przez Zamawiającego terminie, pisemnej zgody na</w:t>
      </w:r>
      <w:r w:rsidR="001C050E">
        <w:rPr>
          <w:rFonts w:ascii="Poppins" w:hAnsi="Poppins" w:cs="Poppins"/>
        </w:rPr>
        <w:t xml:space="preserve"> </w:t>
      </w:r>
      <w:r w:rsidRPr="005B3D3A">
        <w:rPr>
          <w:rFonts w:ascii="Poppins" w:hAnsi="Poppins" w:cs="Poppins"/>
        </w:rPr>
        <w:t>wybór jego oferty.</w:t>
      </w:r>
    </w:p>
    <w:p w14:paraId="33A49A60" w14:textId="391B9519" w:rsidR="00123F4E" w:rsidRPr="005B3D3A" w:rsidRDefault="005B3D3A" w:rsidP="003B1D3C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left"/>
        <w:rPr>
          <w:rFonts w:ascii="Poppins" w:hAnsi="Poppins" w:cs="Poppins"/>
        </w:rPr>
      </w:pPr>
      <w:r w:rsidRPr="005B3D3A">
        <w:rPr>
          <w:rFonts w:ascii="Poppins" w:hAnsi="Poppins" w:cs="Poppins"/>
        </w:rPr>
        <w:t>W przypadku braku zgody, o której mowa w ust. 6, oferta podlega odrzuceniu, a</w:t>
      </w:r>
      <w:r w:rsidR="001C050E">
        <w:rPr>
          <w:rFonts w:ascii="Poppins" w:hAnsi="Poppins" w:cs="Poppins"/>
        </w:rPr>
        <w:t xml:space="preserve"> </w:t>
      </w:r>
      <w:r w:rsidRPr="005B3D3A">
        <w:rPr>
          <w:rFonts w:ascii="Poppins" w:hAnsi="Poppins" w:cs="Poppins"/>
        </w:rPr>
        <w:t>Zamawiający zwraca sią o wyrażenie takiej zgody do kolejnego Wykonawcy, którego oferta została najwyżej oceniona, chyba że zachodzą przesłanki do unieważnienia postępowania.</w:t>
      </w:r>
    </w:p>
    <w:p w14:paraId="4CC32845" w14:textId="050A1787" w:rsidR="00F25682" w:rsidRPr="008D7B14" w:rsidRDefault="003B20F7" w:rsidP="008D7B14">
      <w:pPr>
        <w:pStyle w:val="Nagwek2"/>
        <w:spacing w:line="276" w:lineRule="auto"/>
        <w:jc w:val="left"/>
        <w:rPr>
          <w:rFonts w:ascii="Poppins" w:hAnsi="Poppins" w:cs="Poppins"/>
          <w:sz w:val="22"/>
          <w:szCs w:val="22"/>
        </w:rPr>
      </w:pPr>
      <w:bookmarkStart w:id="201" w:name="_Toc58316213"/>
      <w:bookmarkStart w:id="202" w:name="_Toc58316641"/>
      <w:bookmarkStart w:id="203" w:name="_Toc59022806"/>
      <w:bookmarkStart w:id="204" w:name="_Toc59022903"/>
      <w:bookmarkStart w:id="205" w:name="_Toc59022953"/>
      <w:bookmarkStart w:id="206" w:name="_Toc60922504"/>
      <w:bookmarkStart w:id="207" w:name="_Toc61008952"/>
      <w:bookmarkStart w:id="208" w:name="_Toc61243656"/>
      <w:bookmarkStart w:id="209" w:name="_Toc61243822"/>
      <w:bookmarkStart w:id="210" w:name="_Toc61421703"/>
      <w:bookmarkStart w:id="211" w:name="_Toc61438262"/>
      <w:bookmarkStart w:id="212" w:name="_Toc61438378"/>
      <w:bookmarkStart w:id="213" w:name="_Toc61439573"/>
      <w:bookmarkStart w:id="214" w:name="_Toc61515528"/>
      <w:bookmarkStart w:id="215" w:name="_Toc194318207"/>
      <w:r w:rsidRPr="008D7B14">
        <w:rPr>
          <w:rFonts w:ascii="Poppins" w:hAnsi="Poppins" w:cs="Poppins"/>
          <w:sz w:val="22"/>
          <w:szCs w:val="22"/>
        </w:rPr>
        <w:t>X</w:t>
      </w:r>
      <w:r w:rsidR="00A441B9" w:rsidRPr="008D7B14">
        <w:rPr>
          <w:rFonts w:ascii="Poppins" w:hAnsi="Poppins" w:cs="Poppins"/>
          <w:sz w:val="22"/>
          <w:szCs w:val="22"/>
        </w:rPr>
        <w:t>I</w:t>
      </w:r>
      <w:r w:rsidR="00A34F84">
        <w:rPr>
          <w:rFonts w:ascii="Poppins" w:hAnsi="Poppins" w:cs="Poppins"/>
          <w:sz w:val="22"/>
          <w:szCs w:val="22"/>
        </w:rPr>
        <w:t>V</w:t>
      </w:r>
      <w:r w:rsidR="00F25682" w:rsidRPr="008D7B14">
        <w:rPr>
          <w:rFonts w:ascii="Poppins" w:hAnsi="Poppins" w:cs="Poppins"/>
          <w:sz w:val="22"/>
          <w:szCs w:val="22"/>
        </w:rPr>
        <w:t>. Informacje o formalnościach, j</w:t>
      </w:r>
      <w:r w:rsidR="00123F4E" w:rsidRPr="008D7B14">
        <w:rPr>
          <w:rFonts w:ascii="Poppins" w:hAnsi="Poppins" w:cs="Poppins"/>
          <w:sz w:val="22"/>
          <w:szCs w:val="22"/>
        </w:rPr>
        <w:t>akie muszą zostać dopełnione po </w:t>
      </w:r>
      <w:r w:rsidR="00F25682" w:rsidRPr="008D7B14">
        <w:rPr>
          <w:rFonts w:ascii="Poppins" w:hAnsi="Poppins" w:cs="Poppins"/>
          <w:sz w:val="22"/>
          <w:szCs w:val="22"/>
        </w:rPr>
        <w:t>wyborze</w:t>
      </w:r>
      <w:r w:rsidR="00123F4E" w:rsidRPr="008D7B14">
        <w:rPr>
          <w:rFonts w:ascii="Poppins" w:hAnsi="Poppins" w:cs="Poppins"/>
          <w:sz w:val="22"/>
          <w:szCs w:val="22"/>
        </w:rPr>
        <w:t xml:space="preserve"> </w:t>
      </w:r>
      <w:r w:rsidR="009C76FE" w:rsidRPr="008D7B14">
        <w:rPr>
          <w:rFonts w:ascii="Poppins" w:hAnsi="Poppins" w:cs="Poppins"/>
          <w:sz w:val="22"/>
          <w:szCs w:val="22"/>
        </w:rPr>
        <w:t>oferty w celu zawarcia umowy w</w:t>
      </w:r>
      <w:r w:rsidR="001C050E">
        <w:rPr>
          <w:rFonts w:ascii="Poppins" w:hAnsi="Poppins" w:cs="Poppins"/>
          <w:sz w:val="22"/>
          <w:szCs w:val="22"/>
        </w:rPr>
        <w:t xml:space="preserve"> </w:t>
      </w:r>
      <w:r w:rsidR="00F25682" w:rsidRPr="008D7B14">
        <w:rPr>
          <w:rFonts w:ascii="Poppins" w:hAnsi="Poppins" w:cs="Poppins"/>
          <w:sz w:val="22"/>
          <w:szCs w:val="22"/>
        </w:rPr>
        <w:t>sprawie zamówienia publicznego</w:t>
      </w:r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</w:p>
    <w:p w14:paraId="1672C2F7" w14:textId="6F77662A" w:rsidR="00F25682" w:rsidRPr="008D7B14" w:rsidRDefault="00F25682" w:rsidP="008D7B1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left"/>
        <w:rPr>
          <w:rFonts w:ascii="Poppins" w:hAnsi="Poppins" w:cs="Poppins"/>
        </w:rPr>
      </w:pPr>
      <w:r w:rsidRPr="008D7B14">
        <w:rPr>
          <w:rFonts w:ascii="Poppins" w:hAnsi="Poppins" w:cs="Poppins"/>
        </w:rPr>
        <w:t>Zamawiający zawiera umow</w:t>
      </w:r>
      <w:r w:rsidR="00123F4E" w:rsidRPr="008D7B14">
        <w:rPr>
          <w:rFonts w:ascii="Poppins" w:hAnsi="Poppins" w:cs="Poppins"/>
        </w:rPr>
        <w:t>ę</w:t>
      </w:r>
      <w:r w:rsidRPr="008D7B14">
        <w:rPr>
          <w:rFonts w:ascii="Poppins" w:hAnsi="Poppins" w:cs="Poppins"/>
        </w:rPr>
        <w:t xml:space="preserve"> w sprawie </w:t>
      </w:r>
      <w:r w:rsidR="00123F4E" w:rsidRPr="008D7B14">
        <w:rPr>
          <w:rFonts w:ascii="Poppins" w:hAnsi="Poppins" w:cs="Poppins"/>
        </w:rPr>
        <w:t>zamówienia</w:t>
      </w:r>
      <w:r w:rsidRPr="008D7B14">
        <w:rPr>
          <w:rFonts w:ascii="Poppins" w:hAnsi="Poppins" w:cs="Poppins"/>
        </w:rPr>
        <w:t xml:space="preserve"> publicznego, z </w:t>
      </w:r>
      <w:r w:rsidR="00123F4E" w:rsidRPr="008D7B14">
        <w:rPr>
          <w:rFonts w:ascii="Poppins" w:hAnsi="Poppins" w:cs="Poppins"/>
        </w:rPr>
        <w:t>uwzględnieniem</w:t>
      </w:r>
      <w:r w:rsidRPr="008D7B14">
        <w:rPr>
          <w:rFonts w:ascii="Poppins" w:hAnsi="Poppins" w:cs="Poppins"/>
        </w:rPr>
        <w:t xml:space="preserve"> art. 577 </w:t>
      </w:r>
      <w:proofErr w:type="spellStart"/>
      <w:r w:rsidR="00BC21E2" w:rsidRPr="008D7B14">
        <w:rPr>
          <w:rFonts w:ascii="Poppins" w:hAnsi="Poppins" w:cs="Poppins"/>
        </w:rPr>
        <w:t>Pzp</w:t>
      </w:r>
      <w:proofErr w:type="spellEnd"/>
      <w:r w:rsidRPr="008D7B14">
        <w:rPr>
          <w:rFonts w:ascii="Poppins" w:hAnsi="Poppins" w:cs="Poppins"/>
        </w:rPr>
        <w:t xml:space="preserve">, w terminie nie krótszym niż </w:t>
      </w:r>
      <w:r w:rsidR="005B3D3A">
        <w:rPr>
          <w:rFonts w:ascii="Poppins" w:hAnsi="Poppins" w:cs="Poppins"/>
        </w:rPr>
        <w:t>10</w:t>
      </w:r>
      <w:r w:rsidRPr="008D7B14">
        <w:rPr>
          <w:rFonts w:ascii="Poppins" w:hAnsi="Poppins" w:cs="Poppins"/>
        </w:rPr>
        <w:t xml:space="preserve"> dni od dnia przesłania zawiado</w:t>
      </w:r>
      <w:r w:rsidRPr="008D7B14">
        <w:rPr>
          <w:rFonts w:ascii="Poppins" w:hAnsi="Poppins" w:cs="Poppins"/>
        </w:rPr>
        <w:softHyphen/>
        <w:t>mienia o wyborze najkorzystniejszej oferty, jeżeli zawiadomienie to zostało prze</w:t>
      </w:r>
      <w:r w:rsidRPr="008D7B14">
        <w:rPr>
          <w:rFonts w:ascii="Poppins" w:hAnsi="Poppins" w:cs="Poppins"/>
        </w:rPr>
        <w:softHyphen/>
        <w:t xml:space="preserve">słane przy użyciu </w:t>
      </w:r>
      <w:r w:rsidR="00123F4E" w:rsidRPr="008D7B14">
        <w:rPr>
          <w:rFonts w:ascii="Poppins" w:hAnsi="Poppins" w:cs="Poppins"/>
        </w:rPr>
        <w:t>środków</w:t>
      </w:r>
      <w:r w:rsidRPr="008D7B14">
        <w:rPr>
          <w:rFonts w:ascii="Poppins" w:hAnsi="Poppins" w:cs="Poppins"/>
        </w:rPr>
        <w:t xml:space="preserve"> komunikacji elektronicznej, </w:t>
      </w:r>
      <w:r w:rsidR="00123F4E" w:rsidRPr="008D7B14">
        <w:rPr>
          <w:rFonts w:ascii="Poppins" w:hAnsi="Poppins" w:cs="Poppins"/>
        </w:rPr>
        <w:t>albo</w:t>
      </w:r>
      <w:r w:rsidRPr="008D7B14">
        <w:rPr>
          <w:rFonts w:ascii="Poppins" w:hAnsi="Poppins" w:cs="Poppins"/>
        </w:rPr>
        <w:t xml:space="preserve"> 10 dni, jeżeli zostało przesłane w inny sposób.</w:t>
      </w:r>
    </w:p>
    <w:p w14:paraId="4BAE2BD0" w14:textId="6466931A" w:rsidR="00F25682" w:rsidRPr="008D7B14" w:rsidRDefault="00F25682" w:rsidP="008D7B1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left"/>
        <w:rPr>
          <w:rFonts w:ascii="Poppins" w:hAnsi="Poppins" w:cs="Poppins"/>
        </w:rPr>
      </w:pPr>
      <w:r w:rsidRPr="008D7B14">
        <w:rPr>
          <w:rFonts w:ascii="Poppins" w:hAnsi="Poppins" w:cs="Poppins"/>
        </w:rPr>
        <w:t xml:space="preserve">Zamawiający może </w:t>
      </w:r>
      <w:r w:rsidR="00123F4E" w:rsidRPr="008D7B14">
        <w:rPr>
          <w:rFonts w:ascii="Poppins" w:hAnsi="Poppins" w:cs="Poppins"/>
        </w:rPr>
        <w:t>zawrzeć</w:t>
      </w:r>
      <w:r w:rsidRPr="008D7B14">
        <w:rPr>
          <w:rFonts w:ascii="Poppins" w:hAnsi="Poppins" w:cs="Poppins"/>
        </w:rPr>
        <w:t xml:space="preserve"> umow</w:t>
      </w:r>
      <w:r w:rsidR="0029743F" w:rsidRPr="008D7B14">
        <w:rPr>
          <w:rFonts w:ascii="Poppins" w:hAnsi="Poppins" w:cs="Poppins"/>
        </w:rPr>
        <w:t>ę</w:t>
      </w:r>
      <w:r w:rsidRPr="008D7B14">
        <w:rPr>
          <w:rFonts w:ascii="Poppins" w:hAnsi="Poppins" w:cs="Poppins"/>
        </w:rPr>
        <w:t xml:space="preserve"> w sprawie </w:t>
      </w:r>
      <w:r w:rsidR="00123F4E" w:rsidRPr="008D7B14">
        <w:rPr>
          <w:rFonts w:ascii="Poppins" w:hAnsi="Poppins" w:cs="Poppins"/>
        </w:rPr>
        <w:t>zamówienia</w:t>
      </w:r>
      <w:r w:rsidRPr="008D7B14">
        <w:rPr>
          <w:rFonts w:ascii="Poppins" w:hAnsi="Poppins" w:cs="Poppins"/>
        </w:rPr>
        <w:t xml:space="preserve"> publicznego przed </w:t>
      </w:r>
      <w:r w:rsidRPr="008D7B14">
        <w:rPr>
          <w:rFonts w:ascii="Poppins" w:hAnsi="Poppins" w:cs="Poppins"/>
        </w:rPr>
        <w:lastRenderedPageBreak/>
        <w:t xml:space="preserve">upływem terminu, o którym mowa w ust. 1, jeżeli w </w:t>
      </w:r>
      <w:r w:rsidR="00123F4E" w:rsidRPr="008D7B14">
        <w:rPr>
          <w:rFonts w:ascii="Poppins" w:hAnsi="Poppins" w:cs="Poppins"/>
        </w:rPr>
        <w:t>postępowaniu</w:t>
      </w:r>
      <w:r w:rsidRPr="008D7B14">
        <w:rPr>
          <w:rFonts w:ascii="Poppins" w:hAnsi="Poppins" w:cs="Poppins"/>
        </w:rPr>
        <w:t xml:space="preserve"> o udzielenie zam</w:t>
      </w:r>
      <w:r w:rsidR="00C44BA5" w:rsidRPr="008D7B14">
        <w:rPr>
          <w:rFonts w:ascii="Poppins" w:hAnsi="Poppins" w:cs="Poppins"/>
        </w:rPr>
        <w:t>ó</w:t>
      </w:r>
      <w:r w:rsidRPr="008D7B14">
        <w:rPr>
          <w:rFonts w:ascii="Poppins" w:hAnsi="Poppins" w:cs="Poppins"/>
        </w:rPr>
        <w:t>wienia złożono tylko jedną ofert</w:t>
      </w:r>
      <w:r w:rsidR="0029743F" w:rsidRPr="008D7B14">
        <w:rPr>
          <w:rFonts w:ascii="Poppins" w:hAnsi="Poppins" w:cs="Poppins"/>
        </w:rPr>
        <w:t>ę</w:t>
      </w:r>
      <w:r w:rsidRPr="008D7B14">
        <w:rPr>
          <w:rFonts w:ascii="Poppins" w:hAnsi="Poppins" w:cs="Poppins"/>
        </w:rPr>
        <w:t>.</w:t>
      </w:r>
    </w:p>
    <w:p w14:paraId="73D3993C" w14:textId="77777777" w:rsidR="00F25682" w:rsidRPr="008D7B14" w:rsidRDefault="00F25682" w:rsidP="008D7B1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right="68"/>
        <w:jc w:val="left"/>
        <w:rPr>
          <w:rFonts w:ascii="Poppins" w:hAnsi="Poppins" w:cs="Poppins"/>
        </w:rPr>
      </w:pPr>
      <w:r w:rsidRPr="008D7B14">
        <w:rPr>
          <w:rFonts w:ascii="Poppins" w:hAnsi="Poppins" w:cs="Poppins"/>
        </w:rPr>
        <w:t>Wykonawca, którego oferta została wybrana jako</w:t>
      </w:r>
      <w:r w:rsidR="00661A14" w:rsidRPr="008D7B14">
        <w:rPr>
          <w:rFonts w:ascii="Poppins" w:hAnsi="Poppins" w:cs="Poppins"/>
        </w:rPr>
        <w:t xml:space="preserve"> najkorzystniejsza, zostanie po</w:t>
      </w:r>
      <w:r w:rsidRPr="008D7B14">
        <w:rPr>
          <w:rFonts w:ascii="Poppins" w:hAnsi="Poppins" w:cs="Poppins"/>
        </w:rPr>
        <w:t>informowany przez Zamawiającego o miejscu i terminie podpisania umowy.</w:t>
      </w:r>
    </w:p>
    <w:p w14:paraId="17AA885D" w14:textId="3B014305" w:rsidR="00F25682" w:rsidRDefault="00F25682" w:rsidP="008D7B1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left"/>
        <w:rPr>
          <w:rFonts w:ascii="Poppins" w:hAnsi="Poppins" w:cs="Poppins"/>
        </w:rPr>
      </w:pPr>
      <w:r w:rsidRPr="008D7B14">
        <w:rPr>
          <w:rFonts w:ascii="Poppins" w:hAnsi="Poppins" w:cs="Poppins"/>
        </w:rPr>
        <w:t>W</w:t>
      </w:r>
      <w:r w:rsidR="004F27C5" w:rsidRPr="008D7B14">
        <w:rPr>
          <w:rFonts w:ascii="Poppins" w:hAnsi="Poppins" w:cs="Poppins"/>
        </w:rPr>
        <w:t>ykonawca, o którym mowa w ust. 3</w:t>
      </w:r>
      <w:r w:rsidRPr="008D7B14">
        <w:rPr>
          <w:rFonts w:ascii="Poppins" w:hAnsi="Poppins" w:cs="Poppins"/>
        </w:rPr>
        <w:t xml:space="preserve">, ma obowiązek zawrzeć umowę w sprawie zamówienia na warunkach </w:t>
      </w:r>
      <w:r w:rsidR="00123F4E" w:rsidRPr="008D7B14">
        <w:rPr>
          <w:rFonts w:ascii="Poppins" w:hAnsi="Poppins" w:cs="Poppins"/>
        </w:rPr>
        <w:t>określonych</w:t>
      </w:r>
      <w:r w:rsidRPr="008D7B14">
        <w:rPr>
          <w:rFonts w:ascii="Poppins" w:hAnsi="Poppins" w:cs="Poppins"/>
        </w:rPr>
        <w:t xml:space="preserve"> w projektowanych postanowieniach umowy, które stanowią </w:t>
      </w:r>
      <w:r w:rsidRPr="008D7B14">
        <w:rPr>
          <w:rFonts w:ascii="Poppins" w:hAnsi="Poppins" w:cs="Poppins"/>
          <w:b/>
        </w:rPr>
        <w:t xml:space="preserve">Załącznik Nr </w:t>
      </w:r>
      <w:r w:rsidR="00352B9D">
        <w:rPr>
          <w:rFonts w:ascii="Poppins" w:hAnsi="Poppins" w:cs="Poppins"/>
          <w:b/>
        </w:rPr>
        <w:t>9</w:t>
      </w:r>
      <w:r w:rsidRPr="008D7B14">
        <w:rPr>
          <w:rFonts w:ascii="Poppins" w:hAnsi="Poppins" w:cs="Poppins"/>
          <w:b/>
        </w:rPr>
        <w:t xml:space="preserve"> do SWZ.</w:t>
      </w:r>
      <w:r w:rsidRPr="008D7B14">
        <w:rPr>
          <w:rFonts w:ascii="Poppins" w:hAnsi="Poppins" w:cs="Poppins"/>
        </w:rPr>
        <w:t xml:space="preserve"> Umowa zostanie uzupełniona o zapisy wynikające ze złożonej oferty.</w:t>
      </w:r>
    </w:p>
    <w:p w14:paraId="72737158" w14:textId="77777777" w:rsidR="005B3D3A" w:rsidRPr="005B3D3A" w:rsidRDefault="005B3D3A" w:rsidP="005B3D3A">
      <w:pPr>
        <w:pStyle w:val="Akapitzlist"/>
        <w:numPr>
          <w:ilvl w:val="0"/>
          <w:numId w:val="3"/>
        </w:numPr>
        <w:spacing w:after="0"/>
        <w:ind w:left="714" w:hanging="357"/>
        <w:contextualSpacing w:val="0"/>
        <w:rPr>
          <w:rFonts w:ascii="Poppins" w:hAnsi="Poppins" w:cs="Poppins"/>
        </w:rPr>
      </w:pPr>
      <w:r w:rsidRPr="005B3D3A">
        <w:rPr>
          <w:rFonts w:ascii="Poppins" w:hAnsi="Poppins" w:cs="Poppins"/>
        </w:rPr>
        <w:t>W celu realizacji zamówienia zostanie zawartych 5 umów odrębnie dla każdej części, z Kierownictwem Administracji Domów Mieszkalnych właściwej dla rejonu stanowiącego daną część zamówienia.</w:t>
      </w:r>
    </w:p>
    <w:p w14:paraId="043E0B1D" w14:textId="77777777" w:rsidR="0072083F" w:rsidRPr="008D7B14" w:rsidRDefault="00F25682" w:rsidP="008D7B14">
      <w:pPr>
        <w:pStyle w:val="Tekstpodstawowy"/>
        <w:numPr>
          <w:ilvl w:val="0"/>
          <w:numId w:val="3"/>
        </w:numPr>
        <w:spacing w:line="276" w:lineRule="auto"/>
        <w:jc w:val="left"/>
        <w:rPr>
          <w:rFonts w:ascii="Poppins" w:hAnsi="Poppins" w:cs="Poppins"/>
          <w:sz w:val="22"/>
          <w:szCs w:val="22"/>
        </w:rPr>
      </w:pPr>
      <w:r w:rsidRPr="008D7B14">
        <w:rPr>
          <w:rFonts w:ascii="Poppins" w:hAnsi="Poppins" w:cs="Poppins"/>
          <w:sz w:val="22"/>
          <w:szCs w:val="22"/>
        </w:rPr>
        <w:t>Przed podpisaniem umowy Wykonawcy wspólnie ubiegający się o udzielenie zamówienia (W przypadku wyboru ich oferty jako najkorzystniejszej) przedstawią Zamawiającemu umowę regulującą współpracę tych Wykonawców.</w:t>
      </w:r>
      <w:r w:rsidR="0072083F" w:rsidRPr="008D7B14">
        <w:rPr>
          <w:rFonts w:ascii="Poppins" w:hAnsi="Poppins" w:cs="Poppins"/>
          <w:sz w:val="22"/>
          <w:szCs w:val="22"/>
        </w:rPr>
        <w:t xml:space="preserve"> Umowa taka winna określać strony umowy, cel działania, sposób współdziałania, zakres prac przewidzianych do wykonania każdemu z nich, solidarną odpowiedzialność za wykonanie zamówienia, oznaczenie czasu trwania konsorcjum (obejmującego okres realizacji zamówienia, gwarancji i rękojmi), wykluczenie możliwości wypowiedzenia umowy konsorcjum przez któregokolwiek z jego członków do czasu wykonania zamówienia.</w:t>
      </w:r>
    </w:p>
    <w:p w14:paraId="5B3D1B45" w14:textId="5D1BAEF5" w:rsidR="00F25682" w:rsidRPr="008D7B14" w:rsidRDefault="00123F4E" w:rsidP="008D7B1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left"/>
        <w:rPr>
          <w:rFonts w:ascii="Poppins" w:hAnsi="Poppins" w:cs="Poppins"/>
        </w:rPr>
      </w:pPr>
      <w:r w:rsidRPr="008D7B14">
        <w:rPr>
          <w:rFonts w:ascii="Poppins" w:hAnsi="Poppins" w:cs="Poppins"/>
        </w:rPr>
        <w:t>Jeżeli</w:t>
      </w:r>
      <w:r w:rsidR="00F25682" w:rsidRPr="008D7B14">
        <w:rPr>
          <w:rFonts w:ascii="Poppins" w:hAnsi="Poppins" w:cs="Poppins"/>
        </w:rPr>
        <w:t xml:space="preserve"> Wykonawca, którego oferta została wybrana jako najkorzystniejsza, </w:t>
      </w:r>
      <w:r w:rsidRPr="008D7B14">
        <w:rPr>
          <w:rFonts w:ascii="Poppins" w:hAnsi="Poppins" w:cs="Poppins"/>
        </w:rPr>
        <w:t>uchyla</w:t>
      </w:r>
      <w:r w:rsidR="00661A14" w:rsidRPr="008D7B14">
        <w:rPr>
          <w:rFonts w:ascii="Poppins" w:hAnsi="Poppins" w:cs="Poppins"/>
        </w:rPr>
        <w:t xml:space="preserve"> sią od</w:t>
      </w:r>
      <w:r w:rsidR="001C050E">
        <w:rPr>
          <w:rFonts w:ascii="Poppins" w:hAnsi="Poppins" w:cs="Poppins"/>
        </w:rPr>
        <w:t xml:space="preserve"> </w:t>
      </w:r>
      <w:r w:rsidR="00F25682" w:rsidRPr="008D7B14">
        <w:rPr>
          <w:rFonts w:ascii="Poppins" w:hAnsi="Poppins" w:cs="Poppins"/>
        </w:rPr>
        <w:t xml:space="preserve">zawarcia umowy w sprawie zamówienia publicznego Zamawiający </w:t>
      </w:r>
      <w:r w:rsidRPr="008D7B14">
        <w:rPr>
          <w:rFonts w:ascii="Poppins" w:hAnsi="Poppins" w:cs="Poppins"/>
        </w:rPr>
        <w:t>może</w:t>
      </w:r>
      <w:r w:rsidR="00F25682" w:rsidRPr="008D7B14">
        <w:rPr>
          <w:rFonts w:ascii="Poppins" w:hAnsi="Poppins" w:cs="Poppins"/>
        </w:rPr>
        <w:t xml:space="preserve"> dokonać ponownego badania i oceny ofert spośród ofert pozostałych w post</w:t>
      </w:r>
      <w:r w:rsidR="0029743F" w:rsidRPr="008D7B14">
        <w:rPr>
          <w:rFonts w:ascii="Poppins" w:hAnsi="Poppins" w:cs="Poppins"/>
        </w:rPr>
        <w:t>ę</w:t>
      </w:r>
      <w:r w:rsidR="00F25682" w:rsidRPr="008D7B14">
        <w:rPr>
          <w:rFonts w:ascii="Poppins" w:hAnsi="Poppins" w:cs="Poppins"/>
        </w:rPr>
        <w:t>po</w:t>
      </w:r>
      <w:r w:rsidR="00F25682" w:rsidRPr="008D7B14">
        <w:rPr>
          <w:rFonts w:ascii="Poppins" w:hAnsi="Poppins" w:cs="Poppins"/>
        </w:rPr>
        <w:softHyphen/>
        <w:t xml:space="preserve">waniu Wykonawców </w:t>
      </w:r>
      <w:r w:rsidRPr="008D7B14">
        <w:rPr>
          <w:rFonts w:ascii="Poppins" w:hAnsi="Poppins" w:cs="Poppins"/>
        </w:rPr>
        <w:t>albo</w:t>
      </w:r>
      <w:r w:rsidR="00F25682" w:rsidRPr="008D7B14">
        <w:rPr>
          <w:rFonts w:ascii="Poppins" w:hAnsi="Poppins" w:cs="Poppins"/>
        </w:rPr>
        <w:t xml:space="preserve"> </w:t>
      </w:r>
      <w:r w:rsidRPr="008D7B14">
        <w:rPr>
          <w:rFonts w:ascii="Poppins" w:hAnsi="Poppins" w:cs="Poppins"/>
        </w:rPr>
        <w:t>unieważnić</w:t>
      </w:r>
      <w:r w:rsidR="00F25682" w:rsidRPr="008D7B14">
        <w:rPr>
          <w:rFonts w:ascii="Poppins" w:hAnsi="Poppins" w:cs="Poppins"/>
        </w:rPr>
        <w:t xml:space="preserve"> postepowanie.</w:t>
      </w:r>
    </w:p>
    <w:p w14:paraId="524C07B2" w14:textId="77777777" w:rsidR="0072083F" w:rsidRPr="008D7B14" w:rsidRDefault="0072083F" w:rsidP="008D7B14">
      <w:pPr>
        <w:pStyle w:val="Tekstpodstawowy"/>
        <w:numPr>
          <w:ilvl w:val="0"/>
          <w:numId w:val="3"/>
        </w:numPr>
        <w:spacing w:line="276" w:lineRule="auto"/>
        <w:jc w:val="left"/>
        <w:rPr>
          <w:rFonts w:ascii="Poppins" w:hAnsi="Poppins" w:cs="Poppins"/>
          <w:sz w:val="22"/>
          <w:szCs w:val="22"/>
        </w:rPr>
      </w:pPr>
      <w:r w:rsidRPr="008D7B14">
        <w:rPr>
          <w:rFonts w:ascii="Poppins" w:hAnsi="Poppins" w:cs="Poppins"/>
          <w:sz w:val="22"/>
          <w:szCs w:val="22"/>
        </w:rPr>
        <w:t xml:space="preserve">Osoby reprezentujące wykonawcę przy podpisywaniu umowy powinny posiadać ze sobą </w:t>
      </w:r>
      <w:r w:rsidR="007A1BC8" w:rsidRPr="008D7B14">
        <w:rPr>
          <w:rFonts w:ascii="Poppins" w:hAnsi="Poppins" w:cs="Poppins"/>
          <w:sz w:val="22"/>
          <w:szCs w:val="22"/>
        </w:rPr>
        <w:t>dokumenty potwierdzające</w:t>
      </w:r>
      <w:r w:rsidRPr="008D7B14">
        <w:rPr>
          <w:rFonts w:ascii="Poppins" w:hAnsi="Poppins" w:cs="Poppins"/>
          <w:sz w:val="22"/>
          <w:szCs w:val="22"/>
        </w:rPr>
        <w:t xml:space="preserve"> ich umocowanie do podpisania umowy, o ile umocowanie takie nie będzie wynikać z dokumentów załączonych do oferty.</w:t>
      </w:r>
    </w:p>
    <w:p w14:paraId="49D02B81" w14:textId="77777777" w:rsidR="0072083F" w:rsidRPr="008D7B14" w:rsidRDefault="0072083F" w:rsidP="008D7B14">
      <w:pPr>
        <w:pStyle w:val="Tekstpodstawowy"/>
        <w:numPr>
          <w:ilvl w:val="0"/>
          <w:numId w:val="3"/>
        </w:numPr>
        <w:spacing w:line="276" w:lineRule="auto"/>
        <w:jc w:val="left"/>
        <w:rPr>
          <w:rFonts w:ascii="Poppins" w:hAnsi="Poppins" w:cs="Poppins"/>
          <w:b/>
          <w:sz w:val="22"/>
          <w:szCs w:val="22"/>
        </w:rPr>
      </w:pPr>
      <w:r w:rsidRPr="008D7B14">
        <w:rPr>
          <w:rFonts w:ascii="Poppins" w:hAnsi="Poppins" w:cs="Poppins"/>
          <w:sz w:val="22"/>
          <w:szCs w:val="22"/>
        </w:rPr>
        <w:t xml:space="preserve">Do terminu wyznaczonego na podpisanie umowy </w:t>
      </w:r>
      <w:r w:rsidRPr="008D7B14">
        <w:rPr>
          <w:rFonts w:ascii="Poppins" w:hAnsi="Poppins" w:cs="Poppins"/>
          <w:b/>
          <w:sz w:val="22"/>
          <w:szCs w:val="22"/>
        </w:rPr>
        <w:t>Wykonawca obowiązany będzie przedłożyć Zamawiającemu:</w:t>
      </w:r>
    </w:p>
    <w:p w14:paraId="76785A89" w14:textId="7A73CE06" w:rsidR="005B3D3A" w:rsidRPr="005B3D3A" w:rsidRDefault="005B3D3A" w:rsidP="003B1D3C">
      <w:pPr>
        <w:pStyle w:val="Tekstpodstawowy"/>
        <w:numPr>
          <w:ilvl w:val="0"/>
          <w:numId w:val="26"/>
        </w:numPr>
        <w:spacing w:line="276" w:lineRule="auto"/>
        <w:jc w:val="left"/>
        <w:rPr>
          <w:rFonts w:ascii="Poppins" w:hAnsi="Poppins" w:cs="Poppins"/>
          <w:sz w:val="22"/>
          <w:szCs w:val="22"/>
        </w:rPr>
      </w:pPr>
      <w:r w:rsidRPr="005B3D3A">
        <w:rPr>
          <w:rFonts w:ascii="Poppins" w:hAnsi="Poppins" w:cs="Poppins"/>
          <w:sz w:val="22"/>
          <w:szCs w:val="22"/>
        </w:rPr>
        <w:t xml:space="preserve">kopię </w:t>
      </w:r>
      <w:r w:rsidR="00A510E6">
        <w:rPr>
          <w:rFonts w:ascii="Poppins" w:hAnsi="Poppins" w:cs="Poppins"/>
          <w:sz w:val="22"/>
          <w:szCs w:val="22"/>
        </w:rPr>
        <w:t>opłaconej</w:t>
      </w:r>
      <w:r w:rsidR="00A510E6" w:rsidRPr="005B3D3A">
        <w:rPr>
          <w:rFonts w:ascii="Poppins" w:hAnsi="Poppins" w:cs="Poppins"/>
          <w:sz w:val="22"/>
          <w:szCs w:val="22"/>
        </w:rPr>
        <w:t xml:space="preserve"> </w:t>
      </w:r>
      <w:r w:rsidRPr="005B3D3A">
        <w:rPr>
          <w:rFonts w:ascii="Poppins" w:hAnsi="Poppins" w:cs="Poppins"/>
          <w:sz w:val="22"/>
          <w:szCs w:val="22"/>
        </w:rPr>
        <w:t xml:space="preserve">aktualnej polisy OC w zakresie prowadzonej działalności gospodarczej obejmującej przedmiot zamówienia na sumę gwarancyjną min. 200 000pln na każdą część (w przypadku zawarcia </w:t>
      </w:r>
      <w:r w:rsidRPr="005B3D3A">
        <w:rPr>
          <w:rFonts w:ascii="Poppins" w:hAnsi="Poppins" w:cs="Poppins"/>
          <w:sz w:val="22"/>
          <w:szCs w:val="22"/>
        </w:rPr>
        <w:lastRenderedPageBreak/>
        <w:t>umowy na więcej niż jedną część, min. suma gwarancyjna polisy musi odpowiadać iloczynowi ilości części i minimalnej sumy gwarancyjnej określonej przez Zamawiającego),</w:t>
      </w:r>
    </w:p>
    <w:p w14:paraId="0236237F" w14:textId="77777777" w:rsidR="005B3D3A" w:rsidRPr="005B3D3A" w:rsidRDefault="005B3D3A" w:rsidP="003B1D3C">
      <w:pPr>
        <w:pStyle w:val="Tekstpodstawowy"/>
        <w:numPr>
          <w:ilvl w:val="0"/>
          <w:numId w:val="26"/>
        </w:numPr>
        <w:spacing w:line="276" w:lineRule="auto"/>
        <w:jc w:val="left"/>
        <w:rPr>
          <w:rFonts w:ascii="Poppins" w:hAnsi="Poppins" w:cs="Poppins"/>
          <w:sz w:val="22"/>
          <w:szCs w:val="22"/>
        </w:rPr>
      </w:pPr>
      <w:r w:rsidRPr="005B3D3A">
        <w:rPr>
          <w:rFonts w:ascii="Poppins" w:hAnsi="Poppins" w:cs="Poppins"/>
          <w:sz w:val="22"/>
          <w:szCs w:val="22"/>
        </w:rPr>
        <w:t>dokumenty wymagane na potwierdzenie zatrudnienia pracowników na umowę o pracę.</w:t>
      </w:r>
    </w:p>
    <w:p w14:paraId="7E7AAF0C" w14:textId="77777777" w:rsidR="005B3D3A" w:rsidRPr="005B3D3A" w:rsidRDefault="005B3D3A" w:rsidP="003B1D3C">
      <w:pPr>
        <w:pStyle w:val="Tekstpodstawowy"/>
        <w:numPr>
          <w:ilvl w:val="0"/>
          <w:numId w:val="26"/>
        </w:numPr>
        <w:spacing w:line="276" w:lineRule="auto"/>
        <w:jc w:val="left"/>
        <w:rPr>
          <w:rFonts w:ascii="Poppins" w:hAnsi="Poppins" w:cs="Poppins"/>
          <w:sz w:val="22"/>
          <w:szCs w:val="22"/>
        </w:rPr>
      </w:pPr>
      <w:r w:rsidRPr="005B3D3A">
        <w:rPr>
          <w:rFonts w:ascii="Poppins" w:hAnsi="Poppins" w:cs="Poppins"/>
          <w:sz w:val="22"/>
          <w:szCs w:val="22"/>
        </w:rPr>
        <w:t>wykaz środków czystości stosowanych do wykonania zamówienia</w:t>
      </w:r>
    </w:p>
    <w:p w14:paraId="46AE117B" w14:textId="439A699A" w:rsidR="0072083F" w:rsidRPr="008D7B14" w:rsidRDefault="005B3D3A" w:rsidP="003B1D3C">
      <w:pPr>
        <w:pStyle w:val="Tekstpodstawowy"/>
        <w:numPr>
          <w:ilvl w:val="0"/>
          <w:numId w:val="26"/>
        </w:numPr>
        <w:spacing w:line="276" w:lineRule="auto"/>
        <w:jc w:val="left"/>
        <w:rPr>
          <w:rFonts w:ascii="Poppins" w:hAnsi="Poppins" w:cs="Poppins"/>
          <w:sz w:val="22"/>
          <w:szCs w:val="22"/>
        </w:rPr>
      </w:pPr>
      <w:r w:rsidRPr="005B3D3A">
        <w:rPr>
          <w:rFonts w:ascii="Poppins" w:hAnsi="Poppins" w:cs="Poppins"/>
          <w:sz w:val="22"/>
          <w:szCs w:val="22"/>
        </w:rPr>
        <w:t>zabezpieczenie należytego wykonania umowy</w:t>
      </w:r>
      <w:r w:rsidR="0072083F" w:rsidRPr="008D7B14">
        <w:rPr>
          <w:rFonts w:ascii="Poppins" w:hAnsi="Poppins" w:cs="Poppins"/>
          <w:sz w:val="22"/>
          <w:szCs w:val="22"/>
        </w:rPr>
        <w:t>.</w:t>
      </w:r>
    </w:p>
    <w:p w14:paraId="4A8F662C" w14:textId="57DDC486" w:rsidR="005B3D3A" w:rsidRPr="0022529F" w:rsidRDefault="0022529F" w:rsidP="0022529F">
      <w:pPr>
        <w:pStyle w:val="Akapitzlist"/>
        <w:widowControl w:val="0"/>
        <w:numPr>
          <w:ilvl w:val="0"/>
          <w:numId w:val="3"/>
        </w:numPr>
        <w:shd w:val="clear" w:color="auto" w:fill="FFFFFF"/>
        <w:spacing w:after="0"/>
        <w:rPr>
          <w:rFonts w:ascii="Poppins" w:hAnsi="Poppins" w:cs="Poppins"/>
        </w:rPr>
      </w:pPr>
      <w:r w:rsidRPr="0022529F">
        <w:rPr>
          <w:rFonts w:ascii="Poppins" w:hAnsi="Poppins" w:cs="Poppins"/>
          <w:b/>
        </w:rPr>
        <w:t xml:space="preserve">W niniejszym postępowaniu Zamawiający nie żąda </w:t>
      </w:r>
      <w:r>
        <w:rPr>
          <w:rFonts w:ascii="Poppins" w:hAnsi="Poppins" w:cs="Poppins"/>
          <w:b/>
        </w:rPr>
        <w:t>z</w:t>
      </w:r>
      <w:r w:rsidR="005B3D3A" w:rsidRPr="0022529F">
        <w:rPr>
          <w:rFonts w:ascii="Poppins" w:hAnsi="Poppins" w:cs="Poppins"/>
        </w:rPr>
        <w:t>abezpieczeni</w:t>
      </w:r>
      <w:r>
        <w:rPr>
          <w:rFonts w:ascii="Poppins" w:hAnsi="Poppins" w:cs="Poppins"/>
        </w:rPr>
        <w:t xml:space="preserve">a </w:t>
      </w:r>
      <w:r w:rsidR="005B3D3A" w:rsidRPr="0022529F">
        <w:rPr>
          <w:rFonts w:ascii="Poppins" w:hAnsi="Poppins" w:cs="Poppins"/>
        </w:rPr>
        <w:t xml:space="preserve">należytego wykonania umowy. </w:t>
      </w:r>
    </w:p>
    <w:p w14:paraId="2A0FF1C5" w14:textId="6F354120" w:rsidR="007F7643" w:rsidRPr="00031ECF" w:rsidRDefault="002B050F" w:rsidP="00031ECF">
      <w:pPr>
        <w:pStyle w:val="Nagwek2"/>
        <w:spacing w:line="276" w:lineRule="auto"/>
        <w:jc w:val="left"/>
        <w:rPr>
          <w:rFonts w:ascii="Poppins" w:hAnsi="Poppins" w:cs="Poppins"/>
          <w:sz w:val="22"/>
          <w:szCs w:val="22"/>
        </w:rPr>
      </w:pPr>
      <w:bookmarkStart w:id="216" w:name="_Toc61008953"/>
      <w:bookmarkStart w:id="217" w:name="_Toc61243657"/>
      <w:bookmarkStart w:id="218" w:name="_Toc61243823"/>
      <w:bookmarkStart w:id="219" w:name="_Toc61421704"/>
      <w:bookmarkStart w:id="220" w:name="_Toc61438263"/>
      <w:bookmarkStart w:id="221" w:name="_Toc61438379"/>
      <w:bookmarkStart w:id="222" w:name="_Toc61439574"/>
      <w:bookmarkStart w:id="223" w:name="_Toc61515529"/>
      <w:bookmarkStart w:id="224" w:name="_Toc194318208"/>
      <w:bookmarkStart w:id="225" w:name="_Toc58316214"/>
      <w:bookmarkStart w:id="226" w:name="_Toc58316642"/>
      <w:bookmarkStart w:id="227" w:name="_Toc59022807"/>
      <w:bookmarkStart w:id="228" w:name="_Toc59022904"/>
      <w:bookmarkStart w:id="229" w:name="_Toc59022954"/>
      <w:bookmarkStart w:id="230" w:name="_Toc60922505"/>
      <w:r w:rsidRPr="00031ECF">
        <w:rPr>
          <w:rFonts w:ascii="Poppins" w:hAnsi="Poppins" w:cs="Poppins"/>
          <w:sz w:val="22"/>
          <w:szCs w:val="22"/>
        </w:rPr>
        <w:t>X</w:t>
      </w:r>
      <w:r w:rsidR="003B20F7" w:rsidRPr="00031ECF">
        <w:rPr>
          <w:rFonts w:ascii="Poppins" w:hAnsi="Poppins" w:cs="Poppins"/>
          <w:sz w:val="22"/>
          <w:szCs w:val="22"/>
        </w:rPr>
        <w:t>V</w:t>
      </w:r>
      <w:r w:rsidR="007F7643" w:rsidRPr="00031ECF">
        <w:rPr>
          <w:rFonts w:ascii="Poppins" w:hAnsi="Poppins" w:cs="Poppins"/>
          <w:sz w:val="22"/>
          <w:szCs w:val="22"/>
        </w:rPr>
        <w:t>. Istotne dla stron postanowieni</w:t>
      </w:r>
      <w:r w:rsidR="00C44BA5" w:rsidRPr="00031ECF">
        <w:rPr>
          <w:rFonts w:ascii="Poppins" w:hAnsi="Poppins" w:cs="Poppins"/>
          <w:sz w:val="22"/>
          <w:szCs w:val="22"/>
        </w:rPr>
        <w:t>a, które zostaną wprowadzone do </w:t>
      </w:r>
      <w:r w:rsidR="007F7643" w:rsidRPr="00031ECF">
        <w:rPr>
          <w:rFonts w:ascii="Poppins" w:hAnsi="Poppins" w:cs="Poppins"/>
          <w:sz w:val="22"/>
          <w:szCs w:val="22"/>
        </w:rPr>
        <w:t>treści zawieranej umowy w sprawie zamówienia publicznego, ogólne warunki umowy albo wzór umowy, jeżeli zamawiający wymaga od wykonawcy, aby zawarł z nim umowę w sprawie zamówienia publicznego na takich warunkach</w:t>
      </w:r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</w:p>
    <w:p w14:paraId="40BAE48A" w14:textId="311387CB" w:rsidR="007F7643" w:rsidRPr="00031ECF" w:rsidRDefault="007F7643" w:rsidP="003B1D3C">
      <w:pPr>
        <w:pStyle w:val="pkt"/>
        <w:numPr>
          <w:ilvl w:val="0"/>
          <w:numId w:val="16"/>
        </w:numPr>
        <w:spacing w:before="0" w:after="0" w:line="276" w:lineRule="auto"/>
        <w:ind w:left="357" w:hanging="357"/>
        <w:jc w:val="left"/>
        <w:rPr>
          <w:rFonts w:ascii="Poppins" w:hAnsi="Poppins" w:cs="Poppins"/>
          <w:sz w:val="22"/>
          <w:szCs w:val="22"/>
        </w:rPr>
      </w:pPr>
      <w:r w:rsidRPr="00031ECF">
        <w:rPr>
          <w:rFonts w:ascii="Poppins" w:hAnsi="Poppins" w:cs="Poppins"/>
          <w:sz w:val="22"/>
          <w:szCs w:val="22"/>
        </w:rPr>
        <w:t xml:space="preserve">Wybrany Wykonawca jest zobowiązany do zawarcia umowy w sprawie zamówienia publicznego na warunkach określonych we Wzorze Umowy, stanowiącym </w:t>
      </w:r>
      <w:r w:rsidR="00661A14" w:rsidRPr="00031ECF">
        <w:rPr>
          <w:rFonts w:ascii="Poppins" w:hAnsi="Poppins" w:cs="Poppins"/>
          <w:b/>
          <w:sz w:val="22"/>
          <w:szCs w:val="22"/>
        </w:rPr>
        <w:t xml:space="preserve">Załącznik nr </w:t>
      </w:r>
      <w:r w:rsidR="00352B9D">
        <w:rPr>
          <w:rFonts w:ascii="Poppins" w:hAnsi="Poppins" w:cs="Poppins"/>
          <w:b/>
          <w:sz w:val="22"/>
          <w:szCs w:val="22"/>
        </w:rPr>
        <w:t>9</w:t>
      </w:r>
      <w:r w:rsidR="00661A14" w:rsidRPr="00031ECF">
        <w:rPr>
          <w:rFonts w:ascii="Poppins" w:hAnsi="Poppins" w:cs="Poppins"/>
          <w:b/>
          <w:sz w:val="22"/>
          <w:szCs w:val="22"/>
        </w:rPr>
        <w:t xml:space="preserve"> do </w:t>
      </w:r>
      <w:r w:rsidRPr="00031ECF">
        <w:rPr>
          <w:rFonts w:ascii="Poppins" w:hAnsi="Poppins" w:cs="Poppins"/>
          <w:b/>
          <w:sz w:val="22"/>
          <w:szCs w:val="22"/>
        </w:rPr>
        <w:t>SWZ</w:t>
      </w:r>
      <w:r w:rsidRPr="00031ECF">
        <w:rPr>
          <w:rFonts w:ascii="Poppins" w:hAnsi="Poppins" w:cs="Poppins"/>
          <w:sz w:val="22"/>
          <w:szCs w:val="22"/>
        </w:rPr>
        <w:t>.</w:t>
      </w:r>
    </w:p>
    <w:p w14:paraId="57D78402" w14:textId="77777777" w:rsidR="007F7643" w:rsidRPr="00031ECF" w:rsidRDefault="007F7643" w:rsidP="003B1D3C">
      <w:pPr>
        <w:pStyle w:val="pkt"/>
        <w:numPr>
          <w:ilvl w:val="0"/>
          <w:numId w:val="16"/>
        </w:numPr>
        <w:spacing w:before="0" w:after="0" w:line="276" w:lineRule="auto"/>
        <w:jc w:val="left"/>
        <w:rPr>
          <w:rFonts w:ascii="Poppins" w:hAnsi="Poppins" w:cs="Poppins"/>
          <w:sz w:val="22"/>
          <w:szCs w:val="22"/>
        </w:rPr>
      </w:pPr>
      <w:r w:rsidRPr="00031ECF">
        <w:rPr>
          <w:rFonts w:ascii="Poppins" w:hAnsi="Poppins" w:cs="Poppins"/>
          <w:sz w:val="22"/>
          <w:szCs w:val="22"/>
        </w:rPr>
        <w:t>Zakres świadczenia Wykonawcy wynikający z umowy jest tożsamy z jego zobowiązaniem zawartym w ofercie.</w:t>
      </w:r>
    </w:p>
    <w:p w14:paraId="01F03458" w14:textId="77777777" w:rsidR="007F7643" w:rsidRPr="00031ECF" w:rsidRDefault="007F7643" w:rsidP="003B1D3C">
      <w:pPr>
        <w:pStyle w:val="pkt"/>
        <w:numPr>
          <w:ilvl w:val="0"/>
          <w:numId w:val="16"/>
        </w:numPr>
        <w:spacing w:before="0" w:after="0" w:line="276" w:lineRule="auto"/>
        <w:jc w:val="left"/>
        <w:rPr>
          <w:rFonts w:ascii="Poppins" w:hAnsi="Poppins" w:cs="Poppins"/>
          <w:sz w:val="22"/>
          <w:szCs w:val="22"/>
        </w:rPr>
      </w:pPr>
      <w:r w:rsidRPr="00031ECF">
        <w:rPr>
          <w:rFonts w:ascii="Poppins" w:hAnsi="Poppins" w:cs="Poppins"/>
          <w:sz w:val="22"/>
          <w:szCs w:val="22"/>
        </w:rPr>
        <w:t xml:space="preserve">Zamawiający przewiduje możliwość zmiany zawartej umowy w stosunku do treści wybranej oferty w zakresie uregulowanym w art. 454-455 </w:t>
      </w:r>
      <w:proofErr w:type="spellStart"/>
      <w:r w:rsidRPr="00031ECF">
        <w:rPr>
          <w:rFonts w:ascii="Poppins" w:hAnsi="Poppins" w:cs="Poppins"/>
          <w:sz w:val="22"/>
          <w:szCs w:val="22"/>
        </w:rPr>
        <w:t>Pzp</w:t>
      </w:r>
      <w:proofErr w:type="spellEnd"/>
      <w:r w:rsidRPr="00031ECF">
        <w:rPr>
          <w:rFonts w:ascii="Poppins" w:hAnsi="Poppins" w:cs="Poppins"/>
          <w:sz w:val="22"/>
          <w:szCs w:val="22"/>
        </w:rPr>
        <w:t xml:space="preserve"> oraz wskazanym we Wzorze U</w:t>
      </w:r>
      <w:r w:rsidR="00F945F7" w:rsidRPr="00031ECF">
        <w:rPr>
          <w:rFonts w:ascii="Poppins" w:hAnsi="Poppins" w:cs="Poppins"/>
          <w:sz w:val="22"/>
          <w:szCs w:val="22"/>
        </w:rPr>
        <w:t>mowy</w:t>
      </w:r>
      <w:r w:rsidRPr="00031ECF">
        <w:rPr>
          <w:rFonts w:ascii="Poppins" w:hAnsi="Poppins" w:cs="Poppins"/>
          <w:sz w:val="22"/>
          <w:szCs w:val="22"/>
        </w:rPr>
        <w:t>.</w:t>
      </w:r>
    </w:p>
    <w:p w14:paraId="74C3C01C" w14:textId="3B5AFCD2" w:rsidR="007F7643" w:rsidRPr="00031ECF" w:rsidRDefault="007F7643" w:rsidP="003B1D3C">
      <w:pPr>
        <w:pStyle w:val="pkt"/>
        <w:numPr>
          <w:ilvl w:val="0"/>
          <w:numId w:val="16"/>
        </w:numPr>
        <w:spacing w:before="0" w:after="0" w:line="276" w:lineRule="auto"/>
        <w:jc w:val="left"/>
        <w:rPr>
          <w:rFonts w:ascii="Poppins" w:hAnsi="Poppins" w:cs="Poppins"/>
          <w:sz w:val="22"/>
          <w:szCs w:val="22"/>
        </w:rPr>
      </w:pPr>
      <w:r w:rsidRPr="00031ECF">
        <w:rPr>
          <w:rFonts w:ascii="Poppins" w:hAnsi="Poppins" w:cs="Poppins"/>
          <w:sz w:val="22"/>
          <w:szCs w:val="22"/>
        </w:rPr>
        <w:t>Zmiana umowy wymaga dla swej ważności, pod rygorem nieważności, zachowania formy pisemnej.</w:t>
      </w:r>
    </w:p>
    <w:p w14:paraId="14ADE531" w14:textId="69105378" w:rsidR="00F25682" w:rsidRPr="00031ECF" w:rsidRDefault="00A441B9" w:rsidP="00031ECF">
      <w:pPr>
        <w:pStyle w:val="Nagwek2"/>
        <w:spacing w:line="276" w:lineRule="auto"/>
        <w:jc w:val="left"/>
        <w:rPr>
          <w:rFonts w:ascii="Poppins" w:hAnsi="Poppins" w:cs="Poppins"/>
          <w:sz w:val="22"/>
          <w:szCs w:val="22"/>
        </w:rPr>
      </w:pPr>
      <w:bookmarkStart w:id="231" w:name="_Toc61008954"/>
      <w:bookmarkStart w:id="232" w:name="_Toc61243658"/>
      <w:bookmarkStart w:id="233" w:name="_Toc61243824"/>
      <w:bookmarkStart w:id="234" w:name="_Toc61421705"/>
      <w:bookmarkStart w:id="235" w:name="_Toc61438264"/>
      <w:bookmarkStart w:id="236" w:name="_Toc61438380"/>
      <w:bookmarkStart w:id="237" w:name="_Toc61439575"/>
      <w:bookmarkStart w:id="238" w:name="_Toc61515530"/>
      <w:bookmarkStart w:id="239" w:name="_Toc194318209"/>
      <w:r w:rsidRPr="00031ECF">
        <w:rPr>
          <w:rFonts w:ascii="Poppins" w:hAnsi="Poppins" w:cs="Poppins"/>
          <w:sz w:val="22"/>
          <w:szCs w:val="22"/>
        </w:rPr>
        <w:t>XV</w:t>
      </w:r>
      <w:r w:rsidR="00A34F84">
        <w:rPr>
          <w:rFonts w:ascii="Poppins" w:hAnsi="Poppins" w:cs="Poppins"/>
          <w:sz w:val="22"/>
          <w:szCs w:val="22"/>
        </w:rPr>
        <w:t>I</w:t>
      </w:r>
      <w:r w:rsidR="00F25682" w:rsidRPr="00031ECF">
        <w:rPr>
          <w:rFonts w:ascii="Poppins" w:hAnsi="Poppins" w:cs="Poppins"/>
          <w:sz w:val="22"/>
          <w:szCs w:val="22"/>
        </w:rPr>
        <w:t>. Pouczenie o środkach ochrony prawnej przysługujących Wykonawcy</w:t>
      </w:r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</w:p>
    <w:p w14:paraId="6392CD5C" w14:textId="69C5DC58" w:rsidR="00F25682" w:rsidRPr="00031ECF" w:rsidRDefault="00F25682" w:rsidP="00031EC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left"/>
        <w:rPr>
          <w:rFonts w:ascii="Poppins" w:hAnsi="Poppins" w:cs="Poppins"/>
        </w:rPr>
      </w:pPr>
      <w:r w:rsidRPr="00031ECF">
        <w:rPr>
          <w:rFonts w:ascii="Poppins" w:hAnsi="Poppins" w:cs="Poppins"/>
        </w:rPr>
        <w:t xml:space="preserve">Środki ochrony prawnej przysługują Wykonawcy, </w:t>
      </w:r>
      <w:r w:rsidR="00123F4E" w:rsidRPr="00031ECF">
        <w:rPr>
          <w:rFonts w:ascii="Poppins" w:hAnsi="Poppins" w:cs="Poppins"/>
        </w:rPr>
        <w:t>jeżeli</w:t>
      </w:r>
      <w:r w:rsidR="00681DE2" w:rsidRPr="00031ECF">
        <w:rPr>
          <w:rFonts w:ascii="Poppins" w:hAnsi="Poppins" w:cs="Poppins"/>
        </w:rPr>
        <w:t xml:space="preserve"> ma lub miał interes w </w:t>
      </w:r>
      <w:r w:rsidRPr="00031ECF">
        <w:rPr>
          <w:rFonts w:ascii="Poppins" w:hAnsi="Poppins" w:cs="Poppins"/>
        </w:rPr>
        <w:t xml:space="preserve">uzyskaniu zamówienia oraz poniósł lub </w:t>
      </w:r>
      <w:r w:rsidR="00123F4E" w:rsidRPr="00031ECF">
        <w:rPr>
          <w:rFonts w:ascii="Poppins" w:hAnsi="Poppins" w:cs="Poppins"/>
        </w:rPr>
        <w:t>może</w:t>
      </w:r>
      <w:r w:rsidRPr="00031ECF">
        <w:rPr>
          <w:rFonts w:ascii="Poppins" w:hAnsi="Poppins" w:cs="Poppins"/>
        </w:rPr>
        <w:t xml:space="preserve"> ponieść </w:t>
      </w:r>
      <w:r w:rsidR="0029743F" w:rsidRPr="00031ECF">
        <w:rPr>
          <w:rFonts w:ascii="Poppins" w:hAnsi="Poppins" w:cs="Poppins"/>
        </w:rPr>
        <w:t>szkodę</w:t>
      </w:r>
      <w:r w:rsidR="00123F4E" w:rsidRPr="00031ECF">
        <w:rPr>
          <w:rFonts w:ascii="Poppins" w:hAnsi="Poppins" w:cs="Poppins"/>
        </w:rPr>
        <w:t xml:space="preserve"> w</w:t>
      </w:r>
      <w:r w:rsidRPr="00031ECF">
        <w:rPr>
          <w:rFonts w:ascii="Poppins" w:hAnsi="Poppins" w:cs="Poppins"/>
        </w:rPr>
        <w:t xml:space="preserve"> wyniku naruszenia przez</w:t>
      </w:r>
      <w:r w:rsidR="00661A14" w:rsidRPr="00031ECF">
        <w:rPr>
          <w:rFonts w:ascii="Poppins" w:hAnsi="Poppins" w:cs="Poppins"/>
        </w:rPr>
        <w:t> </w:t>
      </w:r>
      <w:r w:rsidRPr="00031ECF">
        <w:rPr>
          <w:rFonts w:ascii="Poppins" w:hAnsi="Poppins" w:cs="Poppins"/>
        </w:rPr>
        <w:t xml:space="preserve">Zamawiającego przepisów </w:t>
      </w:r>
      <w:proofErr w:type="spellStart"/>
      <w:r w:rsidR="00BC21E2" w:rsidRPr="00031ECF">
        <w:rPr>
          <w:rFonts w:ascii="Poppins" w:hAnsi="Poppins" w:cs="Poppins"/>
        </w:rPr>
        <w:t>Pzp</w:t>
      </w:r>
      <w:proofErr w:type="spellEnd"/>
      <w:r w:rsidRPr="00031ECF">
        <w:rPr>
          <w:rFonts w:ascii="Poppins" w:hAnsi="Poppins" w:cs="Poppins"/>
        </w:rPr>
        <w:t>.</w:t>
      </w:r>
    </w:p>
    <w:p w14:paraId="11DD3DD5" w14:textId="77777777" w:rsidR="00F25682" w:rsidRPr="00031ECF" w:rsidRDefault="00F25682" w:rsidP="00031EC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left"/>
        <w:rPr>
          <w:rFonts w:ascii="Poppins" w:hAnsi="Poppins" w:cs="Poppins"/>
        </w:rPr>
      </w:pPr>
      <w:r w:rsidRPr="00031ECF">
        <w:rPr>
          <w:rFonts w:ascii="Poppins" w:hAnsi="Poppins" w:cs="Poppins"/>
        </w:rPr>
        <w:t>Odwołanie przysługuje na:</w:t>
      </w:r>
    </w:p>
    <w:p w14:paraId="6F99CE12" w14:textId="77777777" w:rsidR="00F25682" w:rsidRPr="00031ECF" w:rsidRDefault="00123F4E" w:rsidP="00031ECF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hanging="371"/>
        <w:jc w:val="left"/>
        <w:rPr>
          <w:rFonts w:ascii="Poppins" w:hAnsi="Poppins" w:cs="Poppins"/>
        </w:rPr>
      </w:pPr>
      <w:r w:rsidRPr="00031ECF">
        <w:rPr>
          <w:rFonts w:ascii="Poppins" w:hAnsi="Poppins" w:cs="Poppins"/>
        </w:rPr>
        <w:t>niezgodną z</w:t>
      </w:r>
      <w:r w:rsidR="00F25682" w:rsidRPr="00031ECF">
        <w:rPr>
          <w:rFonts w:ascii="Poppins" w:hAnsi="Poppins" w:cs="Poppins"/>
        </w:rPr>
        <w:t xml:space="preserve"> przepisami ustawy czynność Zamawiającego, </w:t>
      </w:r>
      <w:r w:rsidRPr="00031ECF">
        <w:rPr>
          <w:rFonts w:ascii="Poppins" w:hAnsi="Poppins" w:cs="Poppins"/>
        </w:rPr>
        <w:t>podjętą w</w:t>
      </w:r>
      <w:r w:rsidR="00681DE2" w:rsidRPr="00031ECF">
        <w:rPr>
          <w:rFonts w:ascii="Poppins" w:hAnsi="Poppins" w:cs="Poppins"/>
        </w:rPr>
        <w:t> </w:t>
      </w:r>
      <w:r w:rsidRPr="00031ECF">
        <w:rPr>
          <w:rFonts w:ascii="Poppins" w:hAnsi="Poppins" w:cs="Poppins"/>
        </w:rPr>
        <w:t>postępowaniu</w:t>
      </w:r>
      <w:r w:rsidR="00661A14" w:rsidRPr="00031ECF">
        <w:rPr>
          <w:rFonts w:ascii="Poppins" w:hAnsi="Poppins" w:cs="Poppins"/>
        </w:rPr>
        <w:t xml:space="preserve"> o </w:t>
      </w:r>
      <w:r w:rsidRPr="00031ECF">
        <w:rPr>
          <w:rFonts w:ascii="Poppins" w:hAnsi="Poppins" w:cs="Poppins"/>
        </w:rPr>
        <w:t>udzielenie</w:t>
      </w:r>
      <w:r w:rsidR="00F25682" w:rsidRPr="00031ECF">
        <w:rPr>
          <w:rFonts w:ascii="Poppins" w:hAnsi="Poppins" w:cs="Poppins"/>
        </w:rPr>
        <w:t xml:space="preserve"> zamówienia, w tym na projektowane postanowienie umowy;</w:t>
      </w:r>
    </w:p>
    <w:p w14:paraId="7A83837E" w14:textId="19A7DF3B" w:rsidR="00F25682" w:rsidRPr="00031ECF" w:rsidRDefault="00F25682" w:rsidP="00031ECF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hanging="371"/>
        <w:jc w:val="left"/>
        <w:rPr>
          <w:rFonts w:ascii="Poppins" w:hAnsi="Poppins" w:cs="Poppins"/>
        </w:rPr>
      </w:pPr>
      <w:r w:rsidRPr="00031ECF">
        <w:rPr>
          <w:rFonts w:ascii="Poppins" w:hAnsi="Poppins" w:cs="Poppins"/>
        </w:rPr>
        <w:t>zaniechanie czynności w post</w:t>
      </w:r>
      <w:r w:rsidR="0029743F" w:rsidRPr="00031ECF">
        <w:rPr>
          <w:rFonts w:ascii="Poppins" w:hAnsi="Poppins" w:cs="Poppins"/>
        </w:rPr>
        <w:t>ę</w:t>
      </w:r>
      <w:r w:rsidRPr="00031ECF">
        <w:rPr>
          <w:rFonts w:ascii="Poppins" w:hAnsi="Poppins" w:cs="Poppins"/>
        </w:rPr>
        <w:t xml:space="preserve">powaniu o </w:t>
      </w:r>
      <w:r w:rsidR="00123F4E" w:rsidRPr="00031ECF">
        <w:rPr>
          <w:rFonts w:ascii="Poppins" w:hAnsi="Poppins" w:cs="Poppins"/>
        </w:rPr>
        <w:t>udzielenie</w:t>
      </w:r>
      <w:r w:rsidR="00661A14" w:rsidRPr="00031ECF">
        <w:rPr>
          <w:rFonts w:ascii="Poppins" w:hAnsi="Poppins" w:cs="Poppins"/>
        </w:rPr>
        <w:t xml:space="preserve"> zamówienia, do której Za</w:t>
      </w:r>
      <w:r w:rsidRPr="00031ECF">
        <w:rPr>
          <w:rFonts w:ascii="Poppins" w:hAnsi="Poppins" w:cs="Poppins"/>
        </w:rPr>
        <w:t>mawiający był obowiązany na podstawie ustawy.</w:t>
      </w:r>
    </w:p>
    <w:p w14:paraId="22587BD3" w14:textId="77777777" w:rsidR="00F25682" w:rsidRPr="00031ECF" w:rsidRDefault="00F25682" w:rsidP="00031EC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left"/>
        <w:rPr>
          <w:rFonts w:ascii="Poppins" w:hAnsi="Poppins" w:cs="Poppins"/>
        </w:rPr>
      </w:pPr>
      <w:r w:rsidRPr="00031ECF">
        <w:rPr>
          <w:rFonts w:ascii="Poppins" w:hAnsi="Poppins" w:cs="Poppins"/>
        </w:rPr>
        <w:lastRenderedPageBreak/>
        <w:t xml:space="preserve">Odwołanie wnosi sią do Prezesa Krajowej Izby Odwoławczej w formie pisemnej </w:t>
      </w:r>
      <w:r w:rsidR="00123F4E" w:rsidRPr="00031ECF">
        <w:rPr>
          <w:rFonts w:ascii="Poppins" w:hAnsi="Poppins" w:cs="Poppins"/>
        </w:rPr>
        <w:t>albo</w:t>
      </w:r>
      <w:r w:rsidR="00661A14" w:rsidRPr="00031ECF">
        <w:rPr>
          <w:rFonts w:ascii="Poppins" w:hAnsi="Poppins" w:cs="Poppins"/>
        </w:rPr>
        <w:t xml:space="preserve"> w </w:t>
      </w:r>
      <w:r w:rsidRPr="00031ECF">
        <w:rPr>
          <w:rFonts w:ascii="Poppins" w:hAnsi="Poppins" w:cs="Poppins"/>
        </w:rPr>
        <w:t>formie elektronicznej albo w postaci elektronicznej opatrzone podpisem zaufanym.</w:t>
      </w:r>
    </w:p>
    <w:p w14:paraId="37931BA7" w14:textId="69D81AFA" w:rsidR="00F25682" w:rsidRPr="00031ECF" w:rsidRDefault="00F25682" w:rsidP="00031EC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left"/>
        <w:rPr>
          <w:rFonts w:ascii="Poppins" w:hAnsi="Poppins" w:cs="Poppins"/>
        </w:rPr>
      </w:pPr>
      <w:r w:rsidRPr="00031ECF">
        <w:rPr>
          <w:rFonts w:ascii="Poppins" w:hAnsi="Poppins" w:cs="Poppins"/>
        </w:rPr>
        <w:t xml:space="preserve">Na orzeczenie Krajowej Izby Odwoławczej oraz postanowienie Prezesa Krajowej Izby Odwoławczej, o którym mowa w art. 519 ust. 1 </w:t>
      </w:r>
      <w:proofErr w:type="spellStart"/>
      <w:r w:rsidR="00BC21E2" w:rsidRPr="00031ECF">
        <w:rPr>
          <w:rFonts w:ascii="Poppins" w:hAnsi="Poppins" w:cs="Poppins"/>
        </w:rPr>
        <w:t>Pzp</w:t>
      </w:r>
      <w:proofErr w:type="spellEnd"/>
      <w:r w:rsidRPr="00031ECF">
        <w:rPr>
          <w:rFonts w:ascii="Poppins" w:hAnsi="Poppins" w:cs="Poppins"/>
        </w:rPr>
        <w:t>,</w:t>
      </w:r>
      <w:r w:rsidR="0029743F" w:rsidRPr="00031ECF">
        <w:rPr>
          <w:rFonts w:ascii="Poppins" w:hAnsi="Poppins" w:cs="Poppins"/>
        </w:rPr>
        <w:t xml:space="preserve"> stronom oraz uczestni</w:t>
      </w:r>
      <w:r w:rsidR="0029743F" w:rsidRPr="00031ECF">
        <w:rPr>
          <w:rFonts w:ascii="Poppins" w:hAnsi="Poppins" w:cs="Poppins"/>
        </w:rPr>
        <w:softHyphen/>
        <w:t>kom postę</w:t>
      </w:r>
      <w:r w:rsidRPr="00031ECF">
        <w:rPr>
          <w:rFonts w:ascii="Poppins" w:hAnsi="Poppins" w:cs="Poppins"/>
        </w:rPr>
        <w:t>powania odwoławczego pr</w:t>
      </w:r>
      <w:r w:rsidR="0029743F" w:rsidRPr="00031ECF">
        <w:rPr>
          <w:rFonts w:ascii="Poppins" w:hAnsi="Poppins" w:cs="Poppins"/>
        </w:rPr>
        <w:t>zysługuje skarga do sądu. Skargę</w:t>
      </w:r>
      <w:r w:rsidRPr="00031ECF">
        <w:rPr>
          <w:rFonts w:ascii="Poppins" w:hAnsi="Poppins" w:cs="Poppins"/>
        </w:rPr>
        <w:t xml:space="preserve"> wnosi si</w:t>
      </w:r>
      <w:r w:rsidR="0029743F" w:rsidRPr="00031ECF">
        <w:rPr>
          <w:rFonts w:ascii="Poppins" w:hAnsi="Poppins" w:cs="Poppins"/>
        </w:rPr>
        <w:t>ę</w:t>
      </w:r>
      <w:r w:rsidRPr="00031ECF">
        <w:rPr>
          <w:rFonts w:ascii="Poppins" w:hAnsi="Poppins" w:cs="Poppins"/>
        </w:rPr>
        <w:t xml:space="preserve"> do Sądu </w:t>
      </w:r>
      <w:r w:rsidR="00123F4E" w:rsidRPr="00031ECF">
        <w:rPr>
          <w:rFonts w:ascii="Poppins" w:hAnsi="Poppins" w:cs="Poppins"/>
        </w:rPr>
        <w:t>Okręgowego</w:t>
      </w:r>
      <w:r w:rsidRPr="00031ECF">
        <w:rPr>
          <w:rFonts w:ascii="Poppins" w:hAnsi="Poppins" w:cs="Poppins"/>
        </w:rPr>
        <w:t xml:space="preserve"> w Warszawie za pośrednictwem Prezesa Krajowej Izby Od</w:t>
      </w:r>
      <w:r w:rsidRPr="00031ECF">
        <w:rPr>
          <w:rFonts w:ascii="Poppins" w:hAnsi="Poppins" w:cs="Poppins"/>
        </w:rPr>
        <w:softHyphen/>
        <w:t>woławczej.</w:t>
      </w:r>
    </w:p>
    <w:p w14:paraId="7A133A13" w14:textId="011D68DE" w:rsidR="00123F4E" w:rsidRPr="00031ECF" w:rsidRDefault="00F25682" w:rsidP="00031EC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left"/>
        <w:rPr>
          <w:rFonts w:ascii="Poppins" w:hAnsi="Poppins" w:cs="Poppins"/>
        </w:rPr>
      </w:pPr>
      <w:r w:rsidRPr="00031ECF">
        <w:rPr>
          <w:rFonts w:ascii="Poppins" w:hAnsi="Poppins" w:cs="Poppins"/>
        </w:rPr>
        <w:t xml:space="preserve">Szczegółowe informacje dotyczące środków ochrony prawnej określone są w Dziale IX </w:t>
      </w:r>
      <w:proofErr w:type="spellStart"/>
      <w:r w:rsidR="00C44BA5" w:rsidRPr="00031ECF">
        <w:rPr>
          <w:rFonts w:ascii="Poppins" w:hAnsi="Poppins" w:cs="Poppins"/>
        </w:rPr>
        <w:t>Pzp</w:t>
      </w:r>
      <w:proofErr w:type="spellEnd"/>
      <w:r w:rsidR="00C44BA5" w:rsidRPr="00031ECF">
        <w:rPr>
          <w:rFonts w:ascii="Poppins" w:hAnsi="Poppins" w:cs="Poppins"/>
        </w:rPr>
        <w:t xml:space="preserve"> </w:t>
      </w:r>
      <w:r w:rsidRPr="00031ECF">
        <w:rPr>
          <w:rFonts w:ascii="Poppins" w:hAnsi="Poppins" w:cs="Poppins"/>
        </w:rPr>
        <w:t>„</w:t>
      </w:r>
      <w:r w:rsidR="00123F4E" w:rsidRPr="00031ECF">
        <w:rPr>
          <w:rFonts w:ascii="Poppins" w:hAnsi="Poppins" w:cs="Poppins"/>
        </w:rPr>
        <w:t>Środki</w:t>
      </w:r>
      <w:r w:rsidRPr="00031ECF">
        <w:rPr>
          <w:rFonts w:ascii="Poppins" w:hAnsi="Poppins" w:cs="Poppins"/>
        </w:rPr>
        <w:t xml:space="preserve"> ochrony prawnej".</w:t>
      </w:r>
    </w:p>
    <w:p w14:paraId="4EA7F106" w14:textId="325F23B2" w:rsidR="00857167" w:rsidRPr="00031ECF" w:rsidRDefault="007F7643" w:rsidP="00031ECF">
      <w:pPr>
        <w:pStyle w:val="Nagwek2"/>
        <w:spacing w:line="276" w:lineRule="auto"/>
        <w:jc w:val="left"/>
        <w:rPr>
          <w:rFonts w:ascii="Poppins" w:hAnsi="Poppins" w:cs="Poppins"/>
          <w:sz w:val="22"/>
          <w:szCs w:val="22"/>
        </w:rPr>
      </w:pPr>
      <w:bookmarkStart w:id="240" w:name="_Toc59022808"/>
      <w:bookmarkStart w:id="241" w:name="_Toc59022905"/>
      <w:bookmarkStart w:id="242" w:name="_Toc59022955"/>
      <w:bookmarkStart w:id="243" w:name="_Toc60922506"/>
      <w:bookmarkStart w:id="244" w:name="_Toc61008955"/>
      <w:bookmarkStart w:id="245" w:name="_Toc61243659"/>
      <w:bookmarkStart w:id="246" w:name="_Toc61243825"/>
      <w:bookmarkStart w:id="247" w:name="_Toc61421706"/>
      <w:bookmarkStart w:id="248" w:name="_Toc61438265"/>
      <w:bookmarkStart w:id="249" w:name="_Toc61438381"/>
      <w:bookmarkStart w:id="250" w:name="_Toc61439576"/>
      <w:bookmarkStart w:id="251" w:name="_Toc61515531"/>
      <w:bookmarkStart w:id="252" w:name="_Toc194318210"/>
      <w:bookmarkStart w:id="253" w:name="_Toc58316215"/>
      <w:bookmarkStart w:id="254" w:name="_Toc58316643"/>
      <w:r w:rsidRPr="00031ECF">
        <w:rPr>
          <w:rFonts w:ascii="Poppins" w:hAnsi="Poppins" w:cs="Poppins"/>
          <w:sz w:val="22"/>
          <w:szCs w:val="22"/>
        </w:rPr>
        <w:t>X</w:t>
      </w:r>
      <w:r w:rsidR="002B050F" w:rsidRPr="00031ECF">
        <w:rPr>
          <w:rFonts w:ascii="Poppins" w:hAnsi="Poppins" w:cs="Poppins"/>
          <w:sz w:val="22"/>
          <w:szCs w:val="22"/>
        </w:rPr>
        <w:t>V</w:t>
      </w:r>
      <w:r w:rsidR="00A34F84">
        <w:rPr>
          <w:rFonts w:ascii="Poppins" w:hAnsi="Poppins" w:cs="Poppins"/>
          <w:sz w:val="22"/>
          <w:szCs w:val="22"/>
        </w:rPr>
        <w:t>I</w:t>
      </w:r>
      <w:r w:rsidR="003B20F7" w:rsidRPr="00031ECF">
        <w:rPr>
          <w:rFonts w:ascii="Poppins" w:hAnsi="Poppins" w:cs="Poppins"/>
          <w:sz w:val="22"/>
          <w:szCs w:val="22"/>
        </w:rPr>
        <w:t>I</w:t>
      </w:r>
      <w:r w:rsidR="00857167" w:rsidRPr="00031ECF">
        <w:rPr>
          <w:rFonts w:ascii="Poppins" w:hAnsi="Poppins" w:cs="Poppins"/>
          <w:sz w:val="22"/>
          <w:szCs w:val="22"/>
        </w:rPr>
        <w:t>. Pozostałe informacje</w:t>
      </w:r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</w:p>
    <w:p w14:paraId="1BD6526B" w14:textId="77777777" w:rsidR="00C322DA" w:rsidRPr="00031ECF" w:rsidRDefault="00C322DA" w:rsidP="003B1D3C">
      <w:pPr>
        <w:numPr>
          <w:ilvl w:val="0"/>
          <w:numId w:val="11"/>
        </w:numPr>
        <w:spacing w:after="0" w:line="276" w:lineRule="auto"/>
        <w:ind w:right="23"/>
        <w:jc w:val="left"/>
        <w:rPr>
          <w:rFonts w:ascii="Poppins" w:hAnsi="Poppins" w:cs="Poppins"/>
        </w:rPr>
      </w:pPr>
      <w:r w:rsidRPr="00031ECF">
        <w:rPr>
          <w:rFonts w:ascii="Poppins" w:hAnsi="Poppins" w:cs="Poppins"/>
        </w:rPr>
        <w:t xml:space="preserve">Wszystkie koszty związane z uczestnictwem w </w:t>
      </w:r>
      <w:r w:rsidR="00661A14" w:rsidRPr="00031ECF">
        <w:rPr>
          <w:rFonts w:ascii="Poppins" w:hAnsi="Poppins" w:cs="Poppins"/>
        </w:rPr>
        <w:t>postępowaniu, w szczególności z </w:t>
      </w:r>
      <w:r w:rsidRPr="00031ECF">
        <w:rPr>
          <w:rFonts w:ascii="Poppins" w:hAnsi="Poppins" w:cs="Poppins"/>
        </w:rPr>
        <w:t>przygotowaniem i złożeniem oferty ponosi Wykonawca składający ofertę. Zamawiający nie przewiduje zwrotu kosztów udziału w postępowaniu.</w:t>
      </w:r>
    </w:p>
    <w:p w14:paraId="0824812E" w14:textId="77777777" w:rsidR="00643DC3" w:rsidRPr="00031ECF" w:rsidRDefault="00643DC3" w:rsidP="003B1D3C">
      <w:pPr>
        <w:numPr>
          <w:ilvl w:val="0"/>
          <w:numId w:val="11"/>
        </w:numPr>
        <w:spacing w:after="0" w:line="276" w:lineRule="auto"/>
        <w:jc w:val="left"/>
        <w:rPr>
          <w:rFonts w:ascii="Poppins" w:hAnsi="Poppins" w:cs="Poppins"/>
        </w:rPr>
      </w:pPr>
      <w:r w:rsidRPr="00031ECF">
        <w:rPr>
          <w:rFonts w:ascii="Poppins" w:hAnsi="Poppins" w:cs="Poppins"/>
        </w:rPr>
        <w:t>Zamawiający nie przewiduje udzielania zaliczek na poczet realizacji zamówienia.</w:t>
      </w:r>
    </w:p>
    <w:p w14:paraId="7B7C7EED" w14:textId="77777777" w:rsidR="00857167" w:rsidRPr="00031ECF" w:rsidRDefault="00857167" w:rsidP="003B1D3C">
      <w:pPr>
        <w:numPr>
          <w:ilvl w:val="0"/>
          <w:numId w:val="11"/>
        </w:numPr>
        <w:spacing w:after="0" w:line="276" w:lineRule="auto"/>
        <w:jc w:val="left"/>
        <w:rPr>
          <w:rFonts w:ascii="Poppins" w:hAnsi="Poppins" w:cs="Poppins"/>
        </w:rPr>
      </w:pPr>
      <w:r w:rsidRPr="00031ECF">
        <w:rPr>
          <w:rFonts w:ascii="Poppins" w:hAnsi="Poppins" w:cs="Poppins"/>
        </w:rPr>
        <w:t>Zamawiający nie przewiduje zawarcia umowy ramowej.</w:t>
      </w:r>
    </w:p>
    <w:p w14:paraId="721E334B" w14:textId="77777777" w:rsidR="00857167" w:rsidRPr="00031ECF" w:rsidRDefault="003B186F" w:rsidP="003B1D3C">
      <w:pPr>
        <w:numPr>
          <w:ilvl w:val="0"/>
          <w:numId w:val="11"/>
        </w:numPr>
        <w:spacing w:after="0" w:line="276" w:lineRule="auto"/>
        <w:jc w:val="left"/>
        <w:rPr>
          <w:rFonts w:ascii="Poppins" w:hAnsi="Poppins" w:cs="Poppins"/>
        </w:rPr>
      </w:pPr>
      <w:r w:rsidRPr="00031ECF">
        <w:rPr>
          <w:rFonts w:ascii="Poppins" w:hAnsi="Poppins" w:cs="Poppins"/>
        </w:rPr>
        <w:t>Zamawiający nie przewiduje aukcji elektronicznej.</w:t>
      </w:r>
    </w:p>
    <w:p w14:paraId="0BA2C55A" w14:textId="77777777" w:rsidR="003B186F" w:rsidRPr="00031ECF" w:rsidRDefault="003B186F" w:rsidP="003B1D3C">
      <w:pPr>
        <w:numPr>
          <w:ilvl w:val="0"/>
          <w:numId w:val="11"/>
        </w:numPr>
        <w:spacing w:after="0" w:line="276" w:lineRule="auto"/>
        <w:jc w:val="left"/>
        <w:rPr>
          <w:rFonts w:ascii="Poppins" w:hAnsi="Poppins" w:cs="Poppins"/>
        </w:rPr>
      </w:pPr>
      <w:r w:rsidRPr="00031ECF">
        <w:rPr>
          <w:rFonts w:ascii="Poppins" w:hAnsi="Poppins" w:cs="Poppins"/>
        </w:rPr>
        <w:t>Zamawiający nie wymaga:</w:t>
      </w:r>
    </w:p>
    <w:p w14:paraId="7E79BFF8" w14:textId="77777777" w:rsidR="003B186F" w:rsidRPr="00031ECF" w:rsidRDefault="00C44BA5" w:rsidP="00031ECF">
      <w:pPr>
        <w:spacing w:after="0" w:line="276" w:lineRule="auto"/>
        <w:ind w:left="720"/>
        <w:jc w:val="left"/>
        <w:rPr>
          <w:rFonts w:ascii="Poppins" w:hAnsi="Poppins" w:cs="Poppins"/>
        </w:rPr>
      </w:pPr>
      <w:r w:rsidRPr="00031ECF">
        <w:rPr>
          <w:rFonts w:ascii="Poppins" w:hAnsi="Poppins" w:cs="Poppins"/>
        </w:rPr>
        <w:t>5</w:t>
      </w:r>
      <w:r w:rsidR="003B186F" w:rsidRPr="00031ECF">
        <w:rPr>
          <w:rFonts w:ascii="Poppins" w:hAnsi="Poppins" w:cs="Poppins"/>
        </w:rPr>
        <w:t>.1. złożenia oferty w postaci katalogów elektronicznych</w:t>
      </w:r>
    </w:p>
    <w:p w14:paraId="1FC688BA" w14:textId="77777777" w:rsidR="003B186F" w:rsidRPr="00031ECF" w:rsidRDefault="00C44BA5" w:rsidP="00031ECF">
      <w:pPr>
        <w:spacing w:after="0" w:line="276" w:lineRule="auto"/>
        <w:ind w:left="720"/>
        <w:jc w:val="left"/>
        <w:rPr>
          <w:rFonts w:ascii="Poppins" w:hAnsi="Poppins" w:cs="Poppins"/>
        </w:rPr>
      </w:pPr>
      <w:r w:rsidRPr="00031ECF">
        <w:rPr>
          <w:rFonts w:ascii="Poppins" w:hAnsi="Poppins" w:cs="Poppins"/>
        </w:rPr>
        <w:t>5</w:t>
      </w:r>
      <w:r w:rsidR="003B186F" w:rsidRPr="00031ECF">
        <w:rPr>
          <w:rFonts w:ascii="Poppins" w:hAnsi="Poppins" w:cs="Poppins"/>
        </w:rPr>
        <w:t>.2. dołączenia do oferty katalogów elektronicznych</w:t>
      </w:r>
    </w:p>
    <w:p w14:paraId="1E781653" w14:textId="77777777" w:rsidR="003B186F" w:rsidRPr="00031ECF" w:rsidRDefault="003B186F" w:rsidP="003B1D3C">
      <w:pPr>
        <w:numPr>
          <w:ilvl w:val="0"/>
          <w:numId w:val="11"/>
        </w:numPr>
        <w:spacing w:after="0" w:line="276" w:lineRule="auto"/>
        <w:jc w:val="left"/>
        <w:rPr>
          <w:rFonts w:ascii="Poppins" w:hAnsi="Poppins" w:cs="Poppins"/>
        </w:rPr>
      </w:pPr>
      <w:r w:rsidRPr="00031ECF">
        <w:rPr>
          <w:rFonts w:ascii="Poppins" w:hAnsi="Poppins" w:cs="Poppins"/>
        </w:rPr>
        <w:t>Zamawiający nie dopuszcza dołączenia do oferty katalogów elektronicznych</w:t>
      </w:r>
      <w:r w:rsidR="00A06D91" w:rsidRPr="00031ECF">
        <w:rPr>
          <w:rFonts w:ascii="Poppins" w:hAnsi="Poppins" w:cs="Poppins"/>
        </w:rPr>
        <w:t>.</w:t>
      </w:r>
    </w:p>
    <w:p w14:paraId="76C6B3CF" w14:textId="2FE6640F" w:rsidR="00932DBD" w:rsidRPr="00031ECF" w:rsidRDefault="00A06D91" w:rsidP="003B1D3C">
      <w:pPr>
        <w:numPr>
          <w:ilvl w:val="0"/>
          <w:numId w:val="11"/>
        </w:numPr>
        <w:spacing w:after="0" w:line="276" w:lineRule="auto"/>
        <w:jc w:val="left"/>
        <w:rPr>
          <w:rFonts w:ascii="Poppins" w:hAnsi="Poppins" w:cs="Poppins"/>
        </w:rPr>
      </w:pPr>
      <w:r w:rsidRPr="00031ECF">
        <w:rPr>
          <w:rFonts w:ascii="Poppins" w:hAnsi="Poppins" w:cs="Poppins"/>
        </w:rPr>
        <w:t>Zamawiający nie dopuszcza przedstawiania ofert wariantowych.</w:t>
      </w:r>
    </w:p>
    <w:p w14:paraId="560C8CB7" w14:textId="06E93C3C" w:rsidR="006A6A3F" w:rsidRPr="00031ECF" w:rsidRDefault="007F7643" w:rsidP="00031ECF">
      <w:pPr>
        <w:pStyle w:val="Nagwek2"/>
        <w:spacing w:line="276" w:lineRule="auto"/>
        <w:jc w:val="left"/>
        <w:rPr>
          <w:rFonts w:ascii="Poppins" w:hAnsi="Poppins" w:cs="Poppins"/>
          <w:sz w:val="22"/>
          <w:szCs w:val="22"/>
        </w:rPr>
      </w:pPr>
      <w:bookmarkStart w:id="255" w:name="_Toc60922507"/>
      <w:bookmarkStart w:id="256" w:name="_Toc61008956"/>
      <w:bookmarkStart w:id="257" w:name="_Toc61243660"/>
      <w:bookmarkStart w:id="258" w:name="_Toc61243826"/>
      <w:bookmarkStart w:id="259" w:name="_Toc61421707"/>
      <w:bookmarkStart w:id="260" w:name="_Toc61438266"/>
      <w:bookmarkStart w:id="261" w:name="_Toc61438382"/>
      <w:bookmarkStart w:id="262" w:name="_Toc61439577"/>
      <w:bookmarkStart w:id="263" w:name="_Toc61515532"/>
      <w:bookmarkStart w:id="264" w:name="_Toc194318211"/>
      <w:bookmarkStart w:id="265" w:name="_Toc59022809"/>
      <w:bookmarkStart w:id="266" w:name="_Toc59022906"/>
      <w:bookmarkStart w:id="267" w:name="_Toc59022956"/>
      <w:r w:rsidRPr="00031ECF">
        <w:rPr>
          <w:rFonts w:ascii="Poppins" w:hAnsi="Poppins" w:cs="Poppins"/>
          <w:sz w:val="22"/>
          <w:szCs w:val="22"/>
        </w:rPr>
        <w:t>X</w:t>
      </w:r>
      <w:r w:rsidR="002B050F" w:rsidRPr="00031ECF">
        <w:rPr>
          <w:rFonts w:ascii="Poppins" w:hAnsi="Poppins" w:cs="Poppins"/>
          <w:sz w:val="22"/>
          <w:szCs w:val="22"/>
        </w:rPr>
        <w:t>V</w:t>
      </w:r>
      <w:r w:rsidR="00A34F84">
        <w:rPr>
          <w:rFonts w:ascii="Poppins" w:hAnsi="Poppins" w:cs="Poppins"/>
          <w:sz w:val="22"/>
          <w:szCs w:val="22"/>
        </w:rPr>
        <w:t>I</w:t>
      </w:r>
      <w:r w:rsidR="002B050F" w:rsidRPr="00031ECF">
        <w:rPr>
          <w:rFonts w:ascii="Poppins" w:hAnsi="Poppins" w:cs="Poppins"/>
          <w:sz w:val="22"/>
          <w:szCs w:val="22"/>
        </w:rPr>
        <w:t>I</w:t>
      </w:r>
      <w:r w:rsidR="003B20F7" w:rsidRPr="00031ECF">
        <w:rPr>
          <w:rFonts w:ascii="Poppins" w:hAnsi="Poppins" w:cs="Poppins"/>
          <w:sz w:val="22"/>
          <w:szCs w:val="22"/>
        </w:rPr>
        <w:t>I</w:t>
      </w:r>
      <w:r w:rsidR="006A6A3F" w:rsidRPr="00031ECF">
        <w:rPr>
          <w:rFonts w:ascii="Poppins" w:hAnsi="Poppins" w:cs="Poppins"/>
          <w:sz w:val="22"/>
          <w:szCs w:val="22"/>
        </w:rPr>
        <w:t xml:space="preserve">. </w:t>
      </w:r>
      <w:r w:rsidR="00EC6593">
        <w:rPr>
          <w:rFonts w:ascii="Poppins" w:hAnsi="Poppins" w:cs="Poppins"/>
          <w:sz w:val="22"/>
          <w:szCs w:val="22"/>
        </w:rPr>
        <w:t>Jawność postępowania oraz i</w:t>
      </w:r>
      <w:r w:rsidR="006A6A3F" w:rsidRPr="00031ECF">
        <w:rPr>
          <w:rFonts w:ascii="Poppins" w:hAnsi="Poppins" w:cs="Poppins"/>
          <w:sz w:val="22"/>
          <w:szCs w:val="22"/>
        </w:rPr>
        <w:t>nformacja w zakresie ochrony danych osobowych</w:t>
      </w:r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</w:p>
    <w:p w14:paraId="60D9FE48" w14:textId="1548E2A1" w:rsidR="00EC6593" w:rsidRPr="00EC6593" w:rsidRDefault="00EC6593" w:rsidP="003B1D3C">
      <w:pPr>
        <w:pStyle w:val="Akapitzlist"/>
        <w:numPr>
          <w:ilvl w:val="0"/>
          <w:numId w:val="51"/>
        </w:numPr>
        <w:tabs>
          <w:tab w:val="left" w:pos="709"/>
        </w:tabs>
        <w:spacing w:after="0"/>
        <w:rPr>
          <w:rFonts w:ascii="Poppins" w:hAnsi="Poppins" w:cs="Poppins"/>
        </w:rPr>
      </w:pPr>
      <w:r w:rsidRPr="00EC6593">
        <w:rPr>
          <w:rFonts w:ascii="Poppins" w:hAnsi="Poppins" w:cs="Poppins"/>
        </w:rPr>
        <w:t xml:space="preserve">Zamawiający prowadzi i udostępnia protokół postępowania na zasadach określonych w ustawie oraz Rozporządzeniu Ministra Rozwoju, Pracy i Technologii z dnia 18 grudnia 2020 r. w sprawie protokołów postępowania oraz dokumentacji postępowania o udzielenie zamówienia publicznego. </w:t>
      </w:r>
    </w:p>
    <w:p w14:paraId="25FCF4C9" w14:textId="0EB3C848" w:rsidR="00EC6593" w:rsidRPr="00EC6593" w:rsidRDefault="00EC6593" w:rsidP="003B1D3C">
      <w:pPr>
        <w:pStyle w:val="Akapitzlist"/>
        <w:numPr>
          <w:ilvl w:val="0"/>
          <w:numId w:val="51"/>
        </w:numPr>
        <w:tabs>
          <w:tab w:val="left" w:pos="709"/>
        </w:tabs>
        <w:spacing w:after="0"/>
        <w:rPr>
          <w:rFonts w:ascii="Poppins" w:hAnsi="Poppins" w:cs="Poppins"/>
        </w:rPr>
      </w:pPr>
      <w:r w:rsidRPr="00EC6593">
        <w:rPr>
          <w:rFonts w:ascii="Poppins" w:hAnsi="Poppins" w:cs="Poppins"/>
        </w:rPr>
        <w:t xml:space="preserve">Nie ujawnia się informacji stanowiących tajemnicę przedsiębiorstwa w rozumieniu przepisów ustawy z dnia 16 kwietnia 1993 r. o zwalczaniu nieuczciwej konkurencji, jeżeli wykonawca, wraz z przekazaniem takich informacji, zastrzegł, że nie mogą być one udostępniane oraz wykazał, że zastrzeżone informacje stanowią </w:t>
      </w:r>
      <w:r w:rsidRPr="00EC6593">
        <w:rPr>
          <w:rFonts w:ascii="Poppins" w:hAnsi="Poppins" w:cs="Poppins"/>
        </w:rPr>
        <w:lastRenderedPageBreak/>
        <w:t>tajemnicę przedsiębiorstwa. Wykonawca, w celu utrzymania w poufności tych informacji, przekazuje je w wydzielonym i odpowiednio oznaczonym pliku. Zamawiający nie ponosi odpowiedzialności za ujawnienie tych informacji, w sytuacji, gdy wykonawca nie wydzieli tych informacji i odpowiednio nie oznaczy. Wykonawca nie może zastrzec informacji, o których mowa w art. 222 ust. 5 ustawy.</w:t>
      </w:r>
    </w:p>
    <w:p w14:paraId="74479AAF" w14:textId="22173C7D" w:rsidR="00EC6593" w:rsidRPr="00EC6593" w:rsidRDefault="00EC6593" w:rsidP="003B1D3C">
      <w:pPr>
        <w:pStyle w:val="Akapitzlist"/>
        <w:numPr>
          <w:ilvl w:val="0"/>
          <w:numId w:val="51"/>
        </w:numPr>
        <w:tabs>
          <w:tab w:val="left" w:pos="709"/>
        </w:tabs>
        <w:spacing w:after="0"/>
        <w:rPr>
          <w:rFonts w:ascii="Poppins" w:hAnsi="Poppins" w:cs="Poppins"/>
        </w:rPr>
      </w:pPr>
      <w:r w:rsidRPr="00EC6593">
        <w:rPr>
          <w:rFonts w:ascii="Poppins" w:hAnsi="Poppins" w:cs="Poppins"/>
        </w:rPr>
        <w:t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dokumenty.</w:t>
      </w:r>
    </w:p>
    <w:p w14:paraId="2E8710C0" w14:textId="77777777" w:rsidR="00EC6593" w:rsidRPr="00EC6593" w:rsidRDefault="00EC6593" w:rsidP="003B1D3C">
      <w:pPr>
        <w:pStyle w:val="Akapitzlist"/>
        <w:numPr>
          <w:ilvl w:val="0"/>
          <w:numId w:val="51"/>
        </w:numPr>
        <w:tabs>
          <w:tab w:val="left" w:pos="709"/>
        </w:tabs>
        <w:spacing w:after="0"/>
        <w:rPr>
          <w:rFonts w:ascii="Poppins" w:hAnsi="Poppins" w:cs="Poppins"/>
        </w:rPr>
      </w:pPr>
      <w:r w:rsidRPr="00EC6593">
        <w:rPr>
          <w:rFonts w:ascii="Poppins" w:hAnsi="Poppins" w:cs="Poppins"/>
        </w:rPr>
        <w:t xml:space="preserve">Zamawiający udostępnia dane osobowe, o których mowa w art. 10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EC6593">
        <w:rPr>
          <w:rFonts w:ascii="Poppins" w:hAnsi="Poppins" w:cs="Poppins"/>
        </w:rPr>
        <w:t>późn</w:t>
      </w:r>
      <w:proofErr w:type="spellEnd"/>
      <w:r w:rsidRPr="00EC6593">
        <w:rPr>
          <w:rFonts w:ascii="Poppins" w:hAnsi="Poppins" w:cs="Poppins"/>
        </w:rPr>
        <w:t>. zm.), zwanego dalej "RODO", w celu umożliwienia korzystania za środków ochrony prawnej, o których mowa w ustawie, do upływu terminu na ich wniesienie.</w:t>
      </w:r>
    </w:p>
    <w:p w14:paraId="3A551CDA" w14:textId="77777777" w:rsidR="00EC6593" w:rsidRPr="00EC6593" w:rsidRDefault="006A6A3F" w:rsidP="003B1D3C">
      <w:pPr>
        <w:pStyle w:val="Akapitzlist"/>
        <w:numPr>
          <w:ilvl w:val="0"/>
          <w:numId w:val="51"/>
        </w:numPr>
        <w:tabs>
          <w:tab w:val="left" w:pos="709"/>
        </w:tabs>
        <w:spacing w:after="0"/>
        <w:rPr>
          <w:rFonts w:ascii="Poppins" w:hAnsi="Poppins" w:cs="Poppins"/>
        </w:rPr>
      </w:pPr>
      <w:r w:rsidRPr="00EC6593">
        <w:rPr>
          <w:rFonts w:ascii="Poppins" w:hAnsi="Poppins" w:cs="Poppins"/>
        </w:rPr>
        <w:t>Zgodnie z art. 13 ust. 1, 2 i 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5BA3DA9A" w14:textId="77777777" w:rsidR="00EC6593" w:rsidRPr="00EC6593" w:rsidRDefault="006A6A3F" w:rsidP="003B1D3C">
      <w:pPr>
        <w:pStyle w:val="Akapitzlist"/>
        <w:numPr>
          <w:ilvl w:val="0"/>
          <w:numId w:val="52"/>
        </w:numPr>
        <w:tabs>
          <w:tab w:val="left" w:pos="709"/>
        </w:tabs>
        <w:spacing w:after="0"/>
        <w:rPr>
          <w:rFonts w:ascii="Poppins" w:hAnsi="Poppins" w:cs="Poppins"/>
        </w:rPr>
      </w:pPr>
      <w:r w:rsidRPr="00EC6593">
        <w:rPr>
          <w:rFonts w:ascii="Poppins" w:hAnsi="Poppins" w:cs="Poppins"/>
        </w:rPr>
        <w:t>Administratorem danych osobowych Wykonawców jest Zakład Gospodarki Mieszkaniowej w Gorzowie Wlkp., ul. Wełniany Rynek 3, 66-400 Gorzów Wlkp. tel./fax. 095 738 71 01;</w:t>
      </w:r>
    </w:p>
    <w:p w14:paraId="05BC17E7" w14:textId="08DC83AA" w:rsidR="00EC6593" w:rsidRPr="00EC6593" w:rsidRDefault="006A6A3F" w:rsidP="003B1D3C">
      <w:pPr>
        <w:pStyle w:val="Akapitzlist"/>
        <w:numPr>
          <w:ilvl w:val="0"/>
          <w:numId w:val="52"/>
        </w:numPr>
        <w:tabs>
          <w:tab w:val="left" w:pos="709"/>
        </w:tabs>
        <w:spacing w:after="0"/>
        <w:rPr>
          <w:rFonts w:ascii="Poppins" w:hAnsi="Poppins" w:cs="Poppins"/>
        </w:rPr>
      </w:pPr>
      <w:r w:rsidRPr="00EC6593">
        <w:rPr>
          <w:rFonts w:ascii="Poppins" w:hAnsi="Poppins" w:cs="Poppins"/>
        </w:rPr>
        <w:t>W razie pytań w zakresie ochrony danych osobowych w Zakładzie Gospodarki Mieszkaniowej, należy się kontaktować z Inspektorem Danych Osobowych ZGM</w:t>
      </w:r>
      <w:r w:rsidR="00166FE5" w:rsidRPr="00EC6593">
        <w:rPr>
          <w:rFonts w:ascii="Poppins" w:hAnsi="Poppins" w:cs="Poppins"/>
        </w:rPr>
        <w:t xml:space="preserve">, kierując je na adres e-mail: </w:t>
      </w:r>
      <w:r w:rsidRPr="00EC6593">
        <w:rPr>
          <w:rFonts w:ascii="Poppins" w:hAnsi="Poppins" w:cs="Poppins"/>
        </w:rPr>
        <w:t>iodo@zgm.gorzow.pl; tel. 095 73 87</w:t>
      </w:r>
      <w:r w:rsidR="000B0F02">
        <w:rPr>
          <w:rFonts w:ascii="Poppins" w:hAnsi="Poppins" w:cs="Poppins"/>
        </w:rPr>
        <w:t xml:space="preserve"> </w:t>
      </w:r>
      <w:r w:rsidRPr="00EC6593">
        <w:rPr>
          <w:rFonts w:ascii="Poppins" w:hAnsi="Poppins" w:cs="Poppins"/>
        </w:rPr>
        <w:t xml:space="preserve">118; </w:t>
      </w:r>
    </w:p>
    <w:p w14:paraId="7AFAC849" w14:textId="6E7AD527" w:rsidR="006A6A3F" w:rsidRPr="00EC6593" w:rsidRDefault="006A6A3F" w:rsidP="003B1D3C">
      <w:pPr>
        <w:pStyle w:val="Akapitzlist"/>
        <w:numPr>
          <w:ilvl w:val="0"/>
          <w:numId w:val="52"/>
        </w:numPr>
        <w:tabs>
          <w:tab w:val="left" w:pos="709"/>
        </w:tabs>
        <w:spacing w:after="0"/>
        <w:rPr>
          <w:rFonts w:ascii="Poppins" w:hAnsi="Poppins" w:cs="Poppins"/>
        </w:rPr>
      </w:pPr>
      <w:r w:rsidRPr="00EC6593">
        <w:rPr>
          <w:rFonts w:ascii="Poppins" w:hAnsi="Poppins" w:cs="Poppins"/>
        </w:rPr>
        <w:t>Pani/Pana dane osobowe przetwarzane będą na podstawie art. 6 ust. 1 lit. c RODO w celu związanym z postępowaniem o udziel</w:t>
      </w:r>
      <w:r w:rsidR="0024641C" w:rsidRPr="00EC6593">
        <w:rPr>
          <w:rFonts w:ascii="Poppins" w:hAnsi="Poppins" w:cs="Poppins"/>
        </w:rPr>
        <w:t>enie zamówienia publicznego pn.</w:t>
      </w:r>
      <w:r w:rsidR="001C050E" w:rsidRPr="00EC6593">
        <w:rPr>
          <w:rFonts w:ascii="Poppins" w:hAnsi="Poppins" w:cs="Poppins"/>
        </w:rPr>
        <w:t xml:space="preserve"> </w:t>
      </w:r>
      <w:r w:rsidR="0024641C" w:rsidRPr="00EC6593">
        <w:rPr>
          <w:rFonts w:ascii="Poppins" w:hAnsi="Poppins" w:cs="Poppins"/>
          <w:b/>
        </w:rPr>
        <w:t>„</w:t>
      </w:r>
      <w:r w:rsidR="005B3D3A" w:rsidRPr="00EC6593">
        <w:rPr>
          <w:rFonts w:ascii="Poppins" w:hAnsi="Poppins" w:cs="Poppins"/>
          <w:b/>
        </w:rPr>
        <w:t>Usługa systematycznego utrzymania czystości w zasobach gminnych oraz utrzymania i konserwacji zieleni miejskiej na wskazanych terenach Miasta Gorzowa Wlkp. administrowanych przez ZGM</w:t>
      </w:r>
      <w:r w:rsidR="0024641C" w:rsidRPr="00EC6593">
        <w:rPr>
          <w:rFonts w:ascii="Poppins" w:hAnsi="Poppins" w:cs="Poppins"/>
          <w:b/>
        </w:rPr>
        <w:t>”</w:t>
      </w:r>
      <w:r w:rsidRPr="00EC6593">
        <w:rPr>
          <w:rFonts w:ascii="Poppins" w:hAnsi="Poppins" w:cs="Poppins"/>
          <w:b/>
        </w:rPr>
        <w:t xml:space="preserve"> </w:t>
      </w:r>
      <w:r w:rsidR="0024641C" w:rsidRPr="00EC6593">
        <w:rPr>
          <w:rFonts w:ascii="Poppins" w:hAnsi="Poppins" w:cs="Poppins"/>
        </w:rPr>
        <w:t xml:space="preserve">znak </w:t>
      </w:r>
      <w:r w:rsidR="0024641C" w:rsidRPr="00EC6593">
        <w:rPr>
          <w:rFonts w:ascii="Poppins" w:hAnsi="Poppins" w:cs="Poppins"/>
          <w:b/>
        </w:rPr>
        <w:t>TZP-</w:t>
      </w:r>
      <w:r w:rsidR="0024641C" w:rsidRPr="00EC6593">
        <w:rPr>
          <w:rFonts w:ascii="Poppins" w:hAnsi="Poppins" w:cs="Poppins"/>
          <w:b/>
        </w:rPr>
        <w:lastRenderedPageBreak/>
        <w:t>002/</w:t>
      </w:r>
      <w:r w:rsidR="00632034" w:rsidRPr="00EC6593">
        <w:rPr>
          <w:rFonts w:ascii="Poppins" w:hAnsi="Poppins" w:cs="Poppins"/>
          <w:b/>
        </w:rPr>
        <w:t>1</w:t>
      </w:r>
      <w:r w:rsidR="005B3D3A" w:rsidRPr="00EC6593">
        <w:rPr>
          <w:rFonts w:ascii="Poppins" w:hAnsi="Poppins" w:cs="Poppins"/>
          <w:b/>
        </w:rPr>
        <w:t>0</w:t>
      </w:r>
      <w:r w:rsidR="009C6EB9" w:rsidRPr="00EC6593">
        <w:rPr>
          <w:rFonts w:ascii="Poppins" w:hAnsi="Poppins" w:cs="Poppins"/>
          <w:b/>
        </w:rPr>
        <w:t>/</w:t>
      </w:r>
      <w:r w:rsidRPr="00EC6593">
        <w:rPr>
          <w:rFonts w:ascii="Poppins" w:hAnsi="Poppins" w:cs="Poppins"/>
          <w:b/>
        </w:rPr>
        <w:t>202</w:t>
      </w:r>
      <w:r w:rsidR="00632034" w:rsidRPr="00EC6593">
        <w:rPr>
          <w:rFonts w:ascii="Poppins" w:hAnsi="Poppins" w:cs="Poppins"/>
          <w:b/>
        </w:rPr>
        <w:t>5</w:t>
      </w:r>
      <w:r w:rsidRPr="00EC6593">
        <w:rPr>
          <w:rFonts w:ascii="Poppins" w:hAnsi="Poppins" w:cs="Poppins"/>
        </w:rPr>
        <w:t xml:space="preserve">, prowadzonym w trybie </w:t>
      </w:r>
      <w:r w:rsidR="0024641C" w:rsidRPr="00EC6593">
        <w:rPr>
          <w:rFonts w:ascii="Poppins" w:hAnsi="Poppins" w:cs="Poppins"/>
        </w:rPr>
        <w:t>podstawowym z możliwością przeprowadzenia negocjacji</w:t>
      </w:r>
      <w:r w:rsidRPr="00EC6593">
        <w:rPr>
          <w:rFonts w:ascii="Poppins" w:hAnsi="Poppins" w:cs="Poppins"/>
        </w:rPr>
        <w:t>;</w:t>
      </w:r>
    </w:p>
    <w:p w14:paraId="01E286BE" w14:textId="1691E113" w:rsidR="006A6A3F" w:rsidRPr="00EC6593" w:rsidRDefault="006A6A3F" w:rsidP="003B1D3C">
      <w:pPr>
        <w:pStyle w:val="Akapitzlist"/>
        <w:numPr>
          <w:ilvl w:val="0"/>
          <w:numId w:val="52"/>
        </w:numPr>
        <w:tabs>
          <w:tab w:val="left" w:pos="709"/>
        </w:tabs>
        <w:spacing w:after="0"/>
        <w:rPr>
          <w:rFonts w:ascii="Poppins" w:hAnsi="Poppins" w:cs="Poppins"/>
        </w:rPr>
      </w:pPr>
      <w:r w:rsidRPr="00EC6593">
        <w:rPr>
          <w:rFonts w:ascii="Poppins" w:hAnsi="Poppins" w:cs="Poppins"/>
        </w:rPr>
        <w:t xml:space="preserve">Odbiorcami Pani/Pana danych osobowych będą osoby lub podmioty, którym udostępniona zostanie dokumentacja postępowania w oparciu o art. </w:t>
      </w:r>
      <w:r w:rsidR="0024641C" w:rsidRPr="00EC6593">
        <w:rPr>
          <w:rFonts w:ascii="Poppins" w:hAnsi="Poppins" w:cs="Poppins"/>
        </w:rPr>
        <w:t>1</w:t>
      </w:r>
      <w:r w:rsidRPr="00EC6593">
        <w:rPr>
          <w:rFonts w:ascii="Poppins" w:hAnsi="Poppins" w:cs="Poppins"/>
        </w:rPr>
        <w:t xml:space="preserve">8 </w:t>
      </w:r>
      <w:r w:rsidR="0024641C" w:rsidRPr="00EC6593">
        <w:rPr>
          <w:rFonts w:ascii="Poppins" w:hAnsi="Poppins" w:cs="Poppins"/>
        </w:rPr>
        <w:t>oraz</w:t>
      </w:r>
      <w:r w:rsidRPr="00EC6593">
        <w:rPr>
          <w:rFonts w:ascii="Poppins" w:hAnsi="Poppins" w:cs="Poppins"/>
        </w:rPr>
        <w:t xml:space="preserve"> </w:t>
      </w:r>
      <w:r w:rsidR="0024641C" w:rsidRPr="00EC6593">
        <w:rPr>
          <w:rFonts w:ascii="Poppins" w:hAnsi="Poppins" w:cs="Poppins"/>
        </w:rPr>
        <w:t xml:space="preserve">74 </w:t>
      </w:r>
      <w:r w:rsidRPr="00EC6593">
        <w:rPr>
          <w:rFonts w:ascii="Poppins" w:hAnsi="Poppins" w:cs="Poppins"/>
        </w:rPr>
        <w:t xml:space="preserve">ustawy z dnia </w:t>
      </w:r>
      <w:r w:rsidR="0024641C" w:rsidRPr="00EC6593">
        <w:rPr>
          <w:rFonts w:ascii="Poppins" w:hAnsi="Poppins" w:cs="Poppins"/>
        </w:rPr>
        <w:t>11 września 2019</w:t>
      </w:r>
      <w:r w:rsidRPr="00EC6593">
        <w:rPr>
          <w:rFonts w:ascii="Poppins" w:hAnsi="Poppins" w:cs="Poppins"/>
        </w:rPr>
        <w:t xml:space="preserve"> r. – Prawo zam</w:t>
      </w:r>
      <w:r w:rsidR="00806FF3" w:rsidRPr="00EC6593">
        <w:rPr>
          <w:rFonts w:ascii="Poppins" w:hAnsi="Poppins" w:cs="Poppins"/>
        </w:rPr>
        <w:t>ów</w:t>
      </w:r>
      <w:r w:rsidR="00DD0736" w:rsidRPr="00EC6593">
        <w:rPr>
          <w:rFonts w:ascii="Poppins" w:hAnsi="Poppins" w:cs="Poppins"/>
        </w:rPr>
        <w:t xml:space="preserve">ień publicznych, </w:t>
      </w:r>
      <w:r w:rsidRPr="00EC6593">
        <w:rPr>
          <w:rFonts w:ascii="Poppins" w:hAnsi="Poppins" w:cs="Poppins"/>
        </w:rPr>
        <w:t xml:space="preserve">dalej „ustawa </w:t>
      </w:r>
      <w:proofErr w:type="spellStart"/>
      <w:r w:rsidRPr="00EC6593">
        <w:rPr>
          <w:rFonts w:ascii="Poppins" w:hAnsi="Poppins" w:cs="Poppins"/>
        </w:rPr>
        <w:t>Pzp</w:t>
      </w:r>
      <w:proofErr w:type="spellEnd"/>
      <w:r w:rsidRPr="00EC6593">
        <w:rPr>
          <w:rFonts w:ascii="Poppins" w:hAnsi="Poppins" w:cs="Poppins"/>
        </w:rPr>
        <w:t>”;</w:t>
      </w:r>
    </w:p>
    <w:p w14:paraId="6A57E1FD" w14:textId="77CAE81C" w:rsidR="006A6A3F" w:rsidRPr="00EC6593" w:rsidRDefault="006A6A3F" w:rsidP="003B1D3C">
      <w:pPr>
        <w:pStyle w:val="Akapitzlist"/>
        <w:numPr>
          <w:ilvl w:val="0"/>
          <w:numId w:val="52"/>
        </w:numPr>
        <w:tabs>
          <w:tab w:val="left" w:pos="709"/>
        </w:tabs>
        <w:spacing w:after="0"/>
        <w:rPr>
          <w:rFonts w:ascii="Poppins" w:hAnsi="Poppins" w:cs="Poppins"/>
        </w:rPr>
      </w:pPr>
      <w:r w:rsidRPr="00EC6593">
        <w:rPr>
          <w:rFonts w:ascii="Poppins" w:hAnsi="Poppins" w:cs="Poppins"/>
        </w:rPr>
        <w:t xml:space="preserve">Pani/Pana dane osobowe będą przechowywane, zgodnie z art. </w:t>
      </w:r>
      <w:r w:rsidR="0024641C" w:rsidRPr="00EC6593">
        <w:rPr>
          <w:rFonts w:ascii="Poppins" w:hAnsi="Poppins" w:cs="Poppins"/>
        </w:rPr>
        <w:t>78</w:t>
      </w:r>
      <w:r w:rsidRPr="00EC6593">
        <w:rPr>
          <w:rFonts w:ascii="Poppins" w:hAnsi="Poppins" w:cs="Poppins"/>
        </w:rPr>
        <w:t xml:space="preserve"> ust. 1</w:t>
      </w:r>
      <w:r w:rsidR="0024641C" w:rsidRPr="00EC6593">
        <w:rPr>
          <w:rFonts w:ascii="Poppins" w:hAnsi="Poppins" w:cs="Poppins"/>
        </w:rPr>
        <w:t xml:space="preserve"> </w:t>
      </w:r>
      <w:r w:rsidRPr="00EC6593">
        <w:rPr>
          <w:rFonts w:ascii="Poppins" w:hAnsi="Poppins" w:cs="Poppins"/>
        </w:rPr>
        <w:t xml:space="preserve">ustawy </w:t>
      </w:r>
      <w:proofErr w:type="spellStart"/>
      <w:r w:rsidRPr="00EC6593">
        <w:rPr>
          <w:rFonts w:ascii="Poppins" w:hAnsi="Poppins" w:cs="Poppins"/>
        </w:rPr>
        <w:t>Pzp</w:t>
      </w:r>
      <w:proofErr w:type="spellEnd"/>
      <w:r w:rsidRPr="00EC6593">
        <w:rPr>
          <w:rFonts w:ascii="Poppins" w:hAnsi="Poppins" w:cs="Poppins"/>
        </w:rPr>
        <w:t>, przez okres 4 lat od dnia zakończenia postępowania o udzielenie zamówienia, a jeżeli czas trwania umowy przekracza 4 lata, okres przechowywania obejmuje cały czas trwania umowy;</w:t>
      </w:r>
    </w:p>
    <w:p w14:paraId="4885A53E" w14:textId="65BDCF79" w:rsidR="006A6A3F" w:rsidRPr="00EC6593" w:rsidRDefault="006A6A3F" w:rsidP="003B1D3C">
      <w:pPr>
        <w:pStyle w:val="Akapitzlist"/>
        <w:numPr>
          <w:ilvl w:val="0"/>
          <w:numId w:val="52"/>
        </w:numPr>
        <w:tabs>
          <w:tab w:val="left" w:pos="709"/>
        </w:tabs>
        <w:spacing w:after="0"/>
        <w:rPr>
          <w:rFonts w:ascii="Poppins" w:hAnsi="Poppins" w:cs="Poppins"/>
        </w:rPr>
      </w:pPr>
      <w:r w:rsidRPr="00EC6593">
        <w:rPr>
          <w:rFonts w:ascii="Poppins" w:hAnsi="Poppins" w:cs="Poppins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EC6593">
        <w:rPr>
          <w:rFonts w:ascii="Poppins" w:hAnsi="Poppins" w:cs="Poppins"/>
        </w:rPr>
        <w:t>Pzp</w:t>
      </w:r>
      <w:proofErr w:type="spellEnd"/>
      <w:r w:rsidRPr="00EC6593">
        <w:rPr>
          <w:rFonts w:ascii="Poppins" w:hAnsi="Poppins" w:cs="Poppins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EC6593">
        <w:rPr>
          <w:rFonts w:ascii="Poppins" w:hAnsi="Poppins" w:cs="Poppins"/>
        </w:rPr>
        <w:t>Pzp</w:t>
      </w:r>
      <w:proofErr w:type="spellEnd"/>
      <w:r w:rsidRPr="00EC6593">
        <w:rPr>
          <w:rFonts w:ascii="Poppins" w:hAnsi="Poppins" w:cs="Poppins"/>
        </w:rPr>
        <w:t>;</w:t>
      </w:r>
    </w:p>
    <w:p w14:paraId="4A210F71" w14:textId="1C495965" w:rsidR="006A6A3F" w:rsidRPr="00EC6593" w:rsidRDefault="006A6A3F" w:rsidP="003B1D3C">
      <w:pPr>
        <w:pStyle w:val="Akapitzlist"/>
        <w:numPr>
          <w:ilvl w:val="0"/>
          <w:numId w:val="52"/>
        </w:numPr>
        <w:tabs>
          <w:tab w:val="left" w:pos="709"/>
        </w:tabs>
        <w:spacing w:after="0"/>
        <w:rPr>
          <w:rFonts w:ascii="Poppins" w:hAnsi="Poppins" w:cs="Poppins"/>
        </w:rPr>
      </w:pPr>
      <w:r w:rsidRPr="00EC6593">
        <w:rPr>
          <w:rFonts w:ascii="Poppins" w:hAnsi="Poppins" w:cs="Poppins"/>
        </w:rPr>
        <w:t>W odniesieniu do Pani/Pana danych osobowych</w:t>
      </w:r>
      <w:r w:rsidR="0024641C" w:rsidRPr="00EC6593">
        <w:rPr>
          <w:rFonts w:ascii="Poppins" w:hAnsi="Poppins" w:cs="Poppins"/>
        </w:rPr>
        <w:t xml:space="preserve"> decyzje nie będą podejmowane w </w:t>
      </w:r>
      <w:r w:rsidRPr="00EC6593">
        <w:rPr>
          <w:rFonts w:ascii="Poppins" w:hAnsi="Poppins" w:cs="Poppins"/>
        </w:rPr>
        <w:t>sposób zautomatyzowany, stosowanie do art. 22 RODO;</w:t>
      </w:r>
    </w:p>
    <w:p w14:paraId="715A4CAC" w14:textId="28434DDF" w:rsidR="006A6A3F" w:rsidRPr="00EC6593" w:rsidRDefault="006A6A3F" w:rsidP="003B1D3C">
      <w:pPr>
        <w:pStyle w:val="Akapitzlist"/>
        <w:numPr>
          <w:ilvl w:val="1"/>
          <w:numId w:val="52"/>
        </w:numPr>
        <w:tabs>
          <w:tab w:val="left" w:pos="709"/>
        </w:tabs>
        <w:spacing w:after="0"/>
        <w:rPr>
          <w:rFonts w:ascii="Poppins" w:hAnsi="Poppins" w:cs="Poppins"/>
        </w:rPr>
      </w:pPr>
      <w:r w:rsidRPr="00EC6593">
        <w:rPr>
          <w:rFonts w:ascii="Poppins" w:hAnsi="Poppins" w:cs="Poppins"/>
        </w:rPr>
        <w:t>posiada Pani/Pan:</w:t>
      </w:r>
    </w:p>
    <w:p w14:paraId="40B2F9B8" w14:textId="77777777" w:rsidR="00EC6593" w:rsidRDefault="006A6A3F" w:rsidP="003B1D3C">
      <w:pPr>
        <w:pStyle w:val="Akapitzlist"/>
        <w:numPr>
          <w:ilvl w:val="2"/>
          <w:numId w:val="52"/>
        </w:numPr>
        <w:tabs>
          <w:tab w:val="left" w:pos="709"/>
        </w:tabs>
        <w:spacing w:after="0"/>
        <w:ind w:left="1843"/>
        <w:rPr>
          <w:rFonts w:ascii="Poppins" w:hAnsi="Poppins" w:cs="Poppins"/>
        </w:rPr>
      </w:pPr>
      <w:r w:rsidRPr="00EC6593">
        <w:rPr>
          <w:rFonts w:ascii="Poppins" w:hAnsi="Poppins" w:cs="Poppins"/>
        </w:rPr>
        <w:t>na podstawie art. 15 RODO prawo dostępu do danych osobowych Pani/Pana dotyczących;</w:t>
      </w:r>
    </w:p>
    <w:p w14:paraId="637830AE" w14:textId="77777777" w:rsidR="00EC6593" w:rsidRDefault="006A6A3F" w:rsidP="003B1D3C">
      <w:pPr>
        <w:pStyle w:val="Akapitzlist"/>
        <w:numPr>
          <w:ilvl w:val="2"/>
          <w:numId w:val="52"/>
        </w:numPr>
        <w:tabs>
          <w:tab w:val="left" w:pos="709"/>
        </w:tabs>
        <w:spacing w:after="0"/>
        <w:ind w:left="1843"/>
        <w:rPr>
          <w:rFonts w:ascii="Poppins" w:hAnsi="Poppins" w:cs="Poppins"/>
        </w:rPr>
      </w:pPr>
      <w:r w:rsidRPr="00EC6593">
        <w:rPr>
          <w:rFonts w:ascii="Poppins" w:hAnsi="Poppins" w:cs="Poppins"/>
        </w:rPr>
        <w:t xml:space="preserve">na podstawie art. 16 RODO prawo do sprostowania Pani/Pana danych </w:t>
      </w:r>
      <w:r w:rsidR="00166FE5" w:rsidRPr="00EC6593">
        <w:rPr>
          <w:rFonts w:ascii="Poppins" w:hAnsi="Poppins" w:cs="Poppins"/>
        </w:rPr>
        <w:t>osobowych;</w:t>
      </w:r>
    </w:p>
    <w:p w14:paraId="0A235913" w14:textId="77777777" w:rsidR="00EC6593" w:rsidRDefault="006A6A3F" w:rsidP="003B1D3C">
      <w:pPr>
        <w:pStyle w:val="Akapitzlist"/>
        <w:numPr>
          <w:ilvl w:val="2"/>
          <w:numId w:val="52"/>
        </w:numPr>
        <w:tabs>
          <w:tab w:val="left" w:pos="709"/>
        </w:tabs>
        <w:spacing w:after="0"/>
        <w:ind w:left="1843"/>
        <w:rPr>
          <w:rFonts w:ascii="Poppins" w:hAnsi="Poppins" w:cs="Poppins"/>
        </w:rPr>
      </w:pPr>
      <w:r w:rsidRPr="00EC6593">
        <w:rPr>
          <w:rFonts w:ascii="Poppins" w:hAnsi="Poppins" w:cs="Poppins"/>
        </w:rPr>
        <w:t xml:space="preserve">na podstawie art. 18 RODO prawo żądania od administratora ograniczenia przetwarzania danych osobowych z zastrzeżeniem przypadków, o których mowa w art. 18 ust. 2 </w:t>
      </w:r>
      <w:r w:rsidR="00166FE5" w:rsidRPr="00EC6593">
        <w:rPr>
          <w:rFonts w:ascii="Poppins" w:hAnsi="Poppins" w:cs="Poppins"/>
        </w:rPr>
        <w:t xml:space="preserve">RODO; </w:t>
      </w:r>
    </w:p>
    <w:p w14:paraId="2790FE66" w14:textId="77777777" w:rsidR="00EC6593" w:rsidRDefault="006A6A3F" w:rsidP="003B1D3C">
      <w:pPr>
        <w:pStyle w:val="Akapitzlist"/>
        <w:numPr>
          <w:ilvl w:val="2"/>
          <w:numId w:val="52"/>
        </w:numPr>
        <w:tabs>
          <w:tab w:val="left" w:pos="709"/>
        </w:tabs>
        <w:spacing w:after="0"/>
        <w:ind w:left="1843"/>
        <w:rPr>
          <w:rFonts w:ascii="Poppins" w:hAnsi="Poppins" w:cs="Poppins"/>
        </w:rPr>
      </w:pPr>
      <w:r w:rsidRPr="00EC6593">
        <w:rPr>
          <w:rFonts w:ascii="Poppins" w:hAnsi="Poppins" w:cs="Poppins"/>
        </w:rPr>
        <w:t>prawo do wniesienia skargi do Prezesa Urzędu Ochrony Danych Osobowych, gdy uzna Pani/Pan,</w:t>
      </w:r>
      <w:r w:rsidR="0024641C" w:rsidRPr="00EC6593">
        <w:rPr>
          <w:rFonts w:ascii="Poppins" w:hAnsi="Poppins" w:cs="Poppins"/>
        </w:rPr>
        <w:t xml:space="preserve"> </w:t>
      </w:r>
      <w:r w:rsidRPr="00EC6593">
        <w:rPr>
          <w:rFonts w:ascii="Poppins" w:hAnsi="Poppins" w:cs="Poppins"/>
        </w:rPr>
        <w:t>że przetwarzanie danych osobowych Pani/Pana dotyczących narusza przepisy RODO;</w:t>
      </w:r>
    </w:p>
    <w:p w14:paraId="7615D6F4" w14:textId="77777777" w:rsidR="00EC6593" w:rsidRDefault="006A6A3F" w:rsidP="003B1D3C">
      <w:pPr>
        <w:pStyle w:val="Akapitzlist"/>
        <w:numPr>
          <w:ilvl w:val="1"/>
          <w:numId w:val="52"/>
        </w:numPr>
        <w:tabs>
          <w:tab w:val="left" w:pos="709"/>
        </w:tabs>
        <w:spacing w:after="0"/>
        <w:rPr>
          <w:rFonts w:ascii="Poppins" w:hAnsi="Poppins" w:cs="Poppins"/>
        </w:rPr>
      </w:pPr>
      <w:r w:rsidRPr="00EC6593">
        <w:rPr>
          <w:rFonts w:ascii="Poppins" w:hAnsi="Poppins" w:cs="Poppins"/>
        </w:rPr>
        <w:t>nie przysługuje Pani/Panu:</w:t>
      </w:r>
    </w:p>
    <w:p w14:paraId="760A4326" w14:textId="77777777" w:rsidR="00EC6593" w:rsidRDefault="006A6A3F" w:rsidP="003B1D3C">
      <w:pPr>
        <w:pStyle w:val="Akapitzlist"/>
        <w:numPr>
          <w:ilvl w:val="2"/>
          <w:numId w:val="52"/>
        </w:numPr>
        <w:tabs>
          <w:tab w:val="left" w:pos="709"/>
        </w:tabs>
        <w:spacing w:after="0"/>
        <w:ind w:left="1843"/>
        <w:rPr>
          <w:rFonts w:ascii="Poppins" w:hAnsi="Poppins" w:cs="Poppins"/>
        </w:rPr>
      </w:pPr>
      <w:r w:rsidRPr="00EC6593">
        <w:rPr>
          <w:rFonts w:ascii="Poppins" w:hAnsi="Poppins" w:cs="Poppins"/>
        </w:rPr>
        <w:t>w związku z art. 17 ust. 3 lit. b, d lub e RODO prawo do usunięcia danych osobowych;</w:t>
      </w:r>
    </w:p>
    <w:p w14:paraId="12428F93" w14:textId="77777777" w:rsidR="00EC6593" w:rsidRDefault="006A6A3F" w:rsidP="003B1D3C">
      <w:pPr>
        <w:pStyle w:val="Akapitzlist"/>
        <w:numPr>
          <w:ilvl w:val="2"/>
          <w:numId w:val="52"/>
        </w:numPr>
        <w:tabs>
          <w:tab w:val="left" w:pos="709"/>
        </w:tabs>
        <w:spacing w:after="0"/>
        <w:ind w:left="1843"/>
        <w:rPr>
          <w:rFonts w:ascii="Poppins" w:hAnsi="Poppins" w:cs="Poppins"/>
        </w:rPr>
      </w:pPr>
      <w:r w:rsidRPr="00EC6593">
        <w:rPr>
          <w:rFonts w:ascii="Poppins" w:hAnsi="Poppins" w:cs="Poppins"/>
        </w:rPr>
        <w:t>prawo do przenoszenia danych osobowych, o którym mowa w art. 20 RODO;</w:t>
      </w:r>
    </w:p>
    <w:p w14:paraId="7F50E74D" w14:textId="77777777" w:rsidR="00EC6593" w:rsidRDefault="006A6A3F" w:rsidP="003B1D3C">
      <w:pPr>
        <w:pStyle w:val="Akapitzlist"/>
        <w:numPr>
          <w:ilvl w:val="2"/>
          <w:numId w:val="52"/>
        </w:numPr>
        <w:tabs>
          <w:tab w:val="left" w:pos="709"/>
        </w:tabs>
        <w:spacing w:after="0"/>
        <w:ind w:left="1843"/>
        <w:rPr>
          <w:rFonts w:ascii="Poppins" w:hAnsi="Poppins" w:cs="Poppins"/>
        </w:rPr>
      </w:pPr>
      <w:r w:rsidRPr="00EC6593">
        <w:rPr>
          <w:rFonts w:ascii="Poppins" w:hAnsi="Poppins" w:cs="Poppins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14:paraId="0B0715DF" w14:textId="3F30DE41" w:rsidR="00B93980" w:rsidRPr="000B0F02" w:rsidRDefault="006A6A3F" w:rsidP="003B1D3C">
      <w:pPr>
        <w:pStyle w:val="Akapitzlist"/>
        <w:numPr>
          <w:ilvl w:val="0"/>
          <w:numId w:val="51"/>
        </w:numPr>
        <w:tabs>
          <w:tab w:val="left" w:pos="709"/>
        </w:tabs>
        <w:spacing w:after="0"/>
        <w:rPr>
          <w:rFonts w:ascii="Poppins" w:hAnsi="Poppins" w:cs="Poppins"/>
        </w:rPr>
      </w:pPr>
      <w:r w:rsidRPr="000B0F02">
        <w:rPr>
          <w:rFonts w:ascii="Poppins" w:hAnsi="Poppins" w:cs="Poppins"/>
        </w:rPr>
        <w:t xml:space="preserve">Wykonawca, ubiegając się o udzielenie zamówienia </w:t>
      </w:r>
      <w:r w:rsidR="0024641C" w:rsidRPr="000B0F02">
        <w:rPr>
          <w:rFonts w:ascii="Poppins" w:hAnsi="Poppins" w:cs="Poppins"/>
        </w:rPr>
        <w:t>publicznego jest zobowiązany do</w:t>
      </w:r>
      <w:r w:rsidR="000B0F02">
        <w:rPr>
          <w:rFonts w:ascii="Poppins" w:hAnsi="Poppins" w:cs="Poppins"/>
        </w:rPr>
        <w:t xml:space="preserve"> </w:t>
      </w:r>
      <w:r w:rsidRPr="000B0F02">
        <w:rPr>
          <w:rFonts w:ascii="Poppins" w:hAnsi="Poppins" w:cs="Poppins"/>
        </w:rPr>
        <w:t>wypełnienia wszystkich obowiązków formalno-p</w:t>
      </w:r>
      <w:r w:rsidR="0024641C" w:rsidRPr="000B0F02">
        <w:rPr>
          <w:rFonts w:ascii="Poppins" w:hAnsi="Poppins" w:cs="Poppins"/>
        </w:rPr>
        <w:t>rawnych związanych z udziałem w</w:t>
      </w:r>
      <w:r w:rsidR="000B0F02">
        <w:rPr>
          <w:rFonts w:ascii="Poppins" w:hAnsi="Poppins" w:cs="Poppins"/>
        </w:rPr>
        <w:t xml:space="preserve"> </w:t>
      </w:r>
      <w:r w:rsidRPr="000B0F02">
        <w:rPr>
          <w:rFonts w:ascii="Poppins" w:hAnsi="Poppins" w:cs="Poppins"/>
        </w:rPr>
        <w:t>postępowaniu. Do obowiązków tych należą m.in. obowiązek informacyjny przewidziany w art. 13 RODO względem osób fizycznych, których dane osobowe dotyczą i od których dane te wykonawca bezpośrednio pozyskał. Na tę okoliczność Wykonawca złoży oświadc</w:t>
      </w:r>
      <w:r w:rsidR="004E3C51" w:rsidRPr="000B0F02">
        <w:rPr>
          <w:rFonts w:ascii="Poppins" w:hAnsi="Poppins" w:cs="Poppins"/>
        </w:rPr>
        <w:t xml:space="preserve">zenie zawarte w załączniku do </w:t>
      </w:r>
      <w:proofErr w:type="spellStart"/>
      <w:r w:rsidR="004E3C51" w:rsidRPr="000B0F02">
        <w:rPr>
          <w:rFonts w:ascii="Poppins" w:hAnsi="Poppins" w:cs="Poppins"/>
        </w:rPr>
        <w:t>s</w:t>
      </w:r>
      <w:r w:rsidRPr="000B0F02">
        <w:rPr>
          <w:rFonts w:ascii="Poppins" w:hAnsi="Poppins" w:cs="Poppins"/>
        </w:rPr>
        <w:t>wz</w:t>
      </w:r>
      <w:proofErr w:type="spellEnd"/>
      <w:r w:rsidRPr="000B0F02">
        <w:rPr>
          <w:rFonts w:ascii="Poppins" w:hAnsi="Poppins" w:cs="Poppins"/>
        </w:rPr>
        <w:t xml:space="preserve"> (formularz oferty).”</w:t>
      </w:r>
    </w:p>
    <w:p w14:paraId="598E0E99" w14:textId="34701EBE" w:rsidR="00F25682" w:rsidRPr="00031ECF" w:rsidRDefault="00857167" w:rsidP="00031ECF">
      <w:pPr>
        <w:pStyle w:val="Nagwek2"/>
        <w:spacing w:line="276" w:lineRule="auto"/>
        <w:rPr>
          <w:rFonts w:ascii="Poppins" w:hAnsi="Poppins" w:cs="Poppins"/>
          <w:sz w:val="22"/>
          <w:szCs w:val="22"/>
        </w:rPr>
      </w:pPr>
      <w:bookmarkStart w:id="268" w:name="_Toc60922508"/>
      <w:bookmarkStart w:id="269" w:name="_Toc61008957"/>
      <w:bookmarkStart w:id="270" w:name="_Toc61243661"/>
      <w:bookmarkStart w:id="271" w:name="_Toc61243827"/>
      <w:bookmarkStart w:id="272" w:name="_Toc61421708"/>
      <w:bookmarkStart w:id="273" w:name="_Toc61438267"/>
      <w:bookmarkStart w:id="274" w:name="_Toc61438383"/>
      <w:bookmarkStart w:id="275" w:name="_Toc61439578"/>
      <w:bookmarkStart w:id="276" w:name="_Toc61515533"/>
      <w:bookmarkStart w:id="277" w:name="_Toc194318212"/>
      <w:r w:rsidRPr="00031ECF">
        <w:rPr>
          <w:rFonts w:ascii="Poppins" w:hAnsi="Poppins" w:cs="Poppins"/>
          <w:sz w:val="22"/>
          <w:szCs w:val="22"/>
        </w:rPr>
        <w:t>X</w:t>
      </w:r>
      <w:r w:rsidR="002B050F" w:rsidRPr="00031ECF">
        <w:rPr>
          <w:rFonts w:ascii="Poppins" w:hAnsi="Poppins" w:cs="Poppins"/>
          <w:sz w:val="22"/>
          <w:szCs w:val="22"/>
        </w:rPr>
        <w:t>I</w:t>
      </w:r>
      <w:r w:rsidR="00A34F84">
        <w:rPr>
          <w:rFonts w:ascii="Poppins" w:hAnsi="Poppins" w:cs="Poppins"/>
          <w:sz w:val="22"/>
          <w:szCs w:val="22"/>
        </w:rPr>
        <w:t>X</w:t>
      </w:r>
      <w:r w:rsidR="00F25682" w:rsidRPr="00031ECF">
        <w:rPr>
          <w:rFonts w:ascii="Poppins" w:hAnsi="Poppins" w:cs="Poppins"/>
          <w:sz w:val="22"/>
          <w:szCs w:val="22"/>
        </w:rPr>
        <w:t>. Załączniki do SWZ</w:t>
      </w:r>
      <w:bookmarkEnd w:id="253"/>
      <w:bookmarkEnd w:id="25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</w:p>
    <w:p w14:paraId="6D2E5FBE" w14:textId="77777777" w:rsidR="00F25682" w:rsidRPr="0022529F" w:rsidRDefault="00F25682" w:rsidP="00031ECF">
      <w:pPr>
        <w:widowControl w:val="0"/>
        <w:autoSpaceDE w:val="0"/>
        <w:autoSpaceDN w:val="0"/>
        <w:adjustRightInd w:val="0"/>
        <w:spacing w:after="0" w:line="276" w:lineRule="auto"/>
        <w:rPr>
          <w:rFonts w:ascii="Poppins" w:hAnsi="Poppins" w:cs="Poppins"/>
        </w:rPr>
      </w:pPr>
      <w:r w:rsidRPr="0022529F">
        <w:rPr>
          <w:rFonts w:ascii="Poppins" w:hAnsi="Poppins" w:cs="Poppins"/>
        </w:rPr>
        <w:t>Integralną częścią niniejszej SWZ stanowią następujące załączniki:</w:t>
      </w:r>
    </w:p>
    <w:p w14:paraId="4EFC5507" w14:textId="5C615CA9" w:rsidR="005B3D3A" w:rsidRPr="0022529F" w:rsidRDefault="005B3D3A" w:rsidP="005B3D3A">
      <w:pPr>
        <w:widowControl w:val="0"/>
        <w:autoSpaceDE w:val="0"/>
        <w:autoSpaceDN w:val="0"/>
        <w:adjustRightInd w:val="0"/>
        <w:spacing w:after="0" w:line="276" w:lineRule="auto"/>
        <w:ind w:firstLine="342"/>
        <w:jc w:val="left"/>
        <w:rPr>
          <w:rFonts w:ascii="Poppins" w:hAnsi="Poppins" w:cs="Poppins"/>
        </w:rPr>
      </w:pPr>
      <w:r w:rsidRPr="0022529F">
        <w:rPr>
          <w:rFonts w:ascii="Poppins" w:hAnsi="Poppins" w:cs="Poppins"/>
        </w:rPr>
        <w:t>Załącznik Nr 1 - Formularz Oferty;</w:t>
      </w:r>
    </w:p>
    <w:p w14:paraId="4156C2F6" w14:textId="3403BEE3" w:rsidR="005B3D3A" w:rsidRPr="0022529F" w:rsidRDefault="005B3D3A" w:rsidP="005B3D3A">
      <w:pPr>
        <w:widowControl w:val="0"/>
        <w:autoSpaceDE w:val="0"/>
        <w:autoSpaceDN w:val="0"/>
        <w:adjustRightInd w:val="0"/>
        <w:spacing w:after="0" w:line="276" w:lineRule="auto"/>
        <w:ind w:firstLine="342"/>
        <w:jc w:val="left"/>
        <w:rPr>
          <w:rFonts w:ascii="Poppins" w:hAnsi="Poppins" w:cs="Poppins"/>
        </w:rPr>
      </w:pPr>
      <w:r w:rsidRPr="0022529F">
        <w:rPr>
          <w:rFonts w:ascii="Poppins" w:hAnsi="Poppins" w:cs="Poppins"/>
        </w:rPr>
        <w:t>Załącznik Nr 2 - Oświadczenie JEDZ</w:t>
      </w:r>
      <w:r w:rsidR="00352B9D" w:rsidRPr="0022529F">
        <w:rPr>
          <w:rFonts w:ascii="Poppins" w:hAnsi="Poppins" w:cs="Poppins"/>
        </w:rPr>
        <w:t xml:space="preserve"> (</w:t>
      </w:r>
      <w:r w:rsidR="000513F2" w:rsidRPr="0022529F">
        <w:rPr>
          <w:rFonts w:ascii="Poppins" w:hAnsi="Poppins" w:cs="Poppins"/>
        </w:rPr>
        <w:t>składany wraz z Ofertą</w:t>
      </w:r>
      <w:r w:rsidR="00352B9D" w:rsidRPr="0022529F">
        <w:rPr>
          <w:rFonts w:ascii="Poppins" w:hAnsi="Poppins" w:cs="Poppins"/>
        </w:rPr>
        <w:t>)</w:t>
      </w:r>
      <w:r w:rsidR="000513F2" w:rsidRPr="0022529F">
        <w:rPr>
          <w:rFonts w:ascii="Poppins" w:hAnsi="Poppins" w:cs="Poppins"/>
        </w:rPr>
        <w:t xml:space="preserve"> - odrębny plik</w:t>
      </w:r>
    </w:p>
    <w:p w14:paraId="7891C6EF" w14:textId="187258D9" w:rsidR="00352B9D" w:rsidRPr="0022529F" w:rsidRDefault="00352B9D" w:rsidP="000513F2">
      <w:pPr>
        <w:widowControl w:val="0"/>
        <w:autoSpaceDE w:val="0"/>
        <w:autoSpaceDN w:val="0"/>
        <w:adjustRightInd w:val="0"/>
        <w:spacing w:after="0" w:line="276" w:lineRule="auto"/>
        <w:ind w:left="1985" w:hanging="1643"/>
        <w:jc w:val="left"/>
        <w:rPr>
          <w:rFonts w:ascii="Poppins" w:hAnsi="Poppins" w:cs="Poppins"/>
        </w:rPr>
      </w:pPr>
      <w:r w:rsidRPr="0022529F">
        <w:rPr>
          <w:rFonts w:ascii="Poppins" w:hAnsi="Poppins" w:cs="Poppins"/>
        </w:rPr>
        <w:t xml:space="preserve">Załącznik Nr 3a, 3b </w:t>
      </w:r>
      <w:r w:rsidR="000513F2" w:rsidRPr="0022529F">
        <w:rPr>
          <w:rFonts w:ascii="Poppins" w:hAnsi="Poppins" w:cs="Poppins"/>
        </w:rPr>
        <w:t>–</w:t>
      </w:r>
      <w:r w:rsidRPr="0022529F">
        <w:rPr>
          <w:rFonts w:ascii="Poppins" w:hAnsi="Poppins" w:cs="Poppins"/>
        </w:rPr>
        <w:t xml:space="preserve"> Oświadczeni</w:t>
      </w:r>
      <w:r w:rsidR="000513F2" w:rsidRPr="0022529F">
        <w:rPr>
          <w:rFonts w:ascii="Poppins" w:hAnsi="Poppins" w:cs="Poppins"/>
        </w:rPr>
        <w:t>a wykonawcy / podmiotu udostępniającego/ w sprawie podstaw wykluczenia, o których mowa w art. 5k Rozporządzenia (UE) 833/2014 (składane wraz z Ofertą)</w:t>
      </w:r>
      <w:r w:rsidRPr="0022529F">
        <w:rPr>
          <w:rFonts w:ascii="Poppins" w:hAnsi="Poppins" w:cs="Poppins"/>
        </w:rPr>
        <w:t xml:space="preserve">; </w:t>
      </w:r>
    </w:p>
    <w:p w14:paraId="388233E8" w14:textId="08C840BD" w:rsidR="005B3D3A" w:rsidRPr="0022529F" w:rsidRDefault="005B3D3A" w:rsidP="005B3D3A">
      <w:pPr>
        <w:widowControl w:val="0"/>
        <w:autoSpaceDE w:val="0"/>
        <w:autoSpaceDN w:val="0"/>
        <w:adjustRightInd w:val="0"/>
        <w:spacing w:after="0" w:line="276" w:lineRule="auto"/>
        <w:ind w:firstLine="342"/>
        <w:jc w:val="left"/>
        <w:rPr>
          <w:rFonts w:ascii="Poppins" w:hAnsi="Poppins" w:cs="Poppins"/>
        </w:rPr>
      </w:pPr>
      <w:r w:rsidRPr="0022529F">
        <w:rPr>
          <w:rFonts w:ascii="Poppins" w:hAnsi="Poppins" w:cs="Poppins"/>
        </w:rPr>
        <w:t xml:space="preserve">Załącznik Nr </w:t>
      </w:r>
      <w:r w:rsidR="00352B9D" w:rsidRPr="0022529F">
        <w:rPr>
          <w:rFonts w:ascii="Poppins" w:hAnsi="Poppins" w:cs="Poppins"/>
        </w:rPr>
        <w:t>4</w:t>
      </w:r>
      <w:r w:rsidRPr="0022529F">
        <w:rPr>
          <w:rFonts w:ascii="Poppins" w:hAnsi="Poppins" w:cs="Poppins"/>
        </w:rPr>
        <w:t xml:space="preserve"> – oświadczenie dot. grupy kapitałowej </w:t>
      </w:r>
      <w:r w:rsidR="000513F2" w:rsidRPr="0022529F">
        <w:rPr>
          <w:rFonts w:ascii="Poppins" w:hAnsi="Poppins" w:cs="Poppins"/>
        </w:rPr>
        <w:t>(składany na wezwanie)</w:t>
      </w:r>
    </w:p>
    <w:p w14:paraId="760E0B44" w14:textId="7DFBC5AA" w:rsidR="005B3D3A" w:rsidRPr="0022529F" w:rsidRDefault="005B3D3A" w:rsidP="005B3D3A">
      <w:pPr>
        <w:widowControl w:val="0"/>
        <w:autoSpaceDE w:val="0"/>
        <w:autoSpaceDN w:val="0"/>
        <w:adjustRightInd w:val="0"/>
        <w:spacing w:after="0" w:line="276" w:lineRule="auto"/>
        <w:ind w:firstLine="342"/>
        <w:jc w:val="left"/>
        <w:rPr>
          <w:rFonts w:ascii="Poppins" w:hAnsi="Poppins" w:cs="Poppins"/>
        </w:rPr>
      </w:pPr>
      <w:r w:rsidRPr="0022529F">
        <w:rPr>
          <w:rFonts w:ascii="Poppins" w:hAnsi="Poppins" w:cs="Poppins"/>
        </w:rPr>
        <w:t xml:space="preserve">Załącznik nr </w:t>
      </w:r>
      <w:r w:rsidR="000513F2" w:rsidRPr="0022529F">
        <w:rPr>
          <w:rFonts w:ascii="Poppins" w:hAnsi="Poppins" w:cs="Poppins"/>
        </w:rPr>
        <w:t>5</w:t>
      </w:r>
      <w:r w:rsidRPr="0022529F">
        <w:rPr>
          <w:rFonts w:ascii="Poppins" w:hAnsi="Poppins" w:cs="Poppins"/>
        </w:rPr>
        <w:t xml:space="preserve"> – Wykaz usług</w:t>
      </w:r>
      <w:r w:rsidR="000513F2" w:rsidRPr="0022529F">
        <w:rPr>
          <w:rFonts w:ascii="Times New Roman" w:hAnsi="Times New Roman"/>
          <w:sz w:val="24"/>
          <w:szCs w:val="24"/>
        </w:rPr>
        <w:t xml:space="preserve"> </w:t>
      </w:r>
      <w:r w:rsidR="000513F2" w:rsidRPr="0022529F">
        <w:rPr>
          <w:rFonts w:ascii="Poppins" w:hAnsi="Poppins" w:cs="Poppins"/>
        </w:rPr>
        <w:t>(składany na wezwanie)</w:t>
      </w:r>
    </w:p>
    <w:p w14:paraId="13D3348E" w14:textId="75994198" w:rsidR="005B3D3A" w:rsidRPr="0022529F" w:rsidRDefault="005B3D3A" w:rsidP="000513F2">
      <w:pPr>
        <w:widowControl w:val="0"/>
        <w:autoSpaceDE w:val="0"/>
        <w:autoSpaceDN w:val="0"/>
        <w:adjustRightInd w:val="0"/>
        <w:spacing w:after="0" w:line="276" w:lineRule="auto"/>
        <w:ind w:left="1985" w:hanging="1643"/>
        <w:jc w:val="left"/>
        <w:rPr>
          <w:rFonts w:ascii="Poppins" w:hAnsi="Poppins" w:cs="Poppins"/>
        </w:rPr>
      </w:pPr>
      <w:r w:rsidRPr="0022529F">
        <w:rPr>
          <w:rFonts w:ascii="Poppins" w:hAnsi="Poppins" w:cs="Poppins"/>
        </w:rPr>
        <w:t xml:space="preserve">Załącznik nr </w:t>
      </w:r>
      <w:r w:rsidR="000513F2" w:rsidRPr="0022529F">
        <w:rPr>
          <w:rFonts w:ascii="Poppins" w:hAnsi="Poppins" w:cs="Poppins"/>
        </w:rPr>
        <w:t>6</w:t>
      </w:r>
      <w:r w:rsidRPr="0022529F">
        <w:rPr>
          <w:rFonts w:ascii="Poppins" w:hAnsi="Poppins" w:cs="Poppins"/>
        </w:rPr>
        <w:t xml:space="preserve"> – Wykaz narzędzi, wyposażenia zakładu lub urządzeń technicznych dostępnych wykonawcy</w:t>
      </w:r>
      <w:r w:rsidR="000513F2" w:rsidRPr="0022529F">
        <w:rPr>
          <w:rFonts w:ascii="Times New Roman" w:hAnsi="Times New Roman"/>
          <w:sz w:val="24"/>
          <w:szCs w:val="24"/>
        </w:rPr>
        <w:t xml:space="preserve"> </w:t>
      </w:r>
      <w:r w:rsidR="000513F2" w:rsidRPr="0022529F">
        <w:rPr>
          <w:rFonts w:ascii="Poppins" w:hAnsi="Poppins" w:cs="Poppins"/>
        </w:rPr>
        <w:t>(składany na wezwanie)</w:t>
      </w:r>
    </w:p>
    <w:p w14:paraId="2893E103" w14:textId="3BD2A4C7" w:rsidR="005B3D3A" w:rsidRPr="0022529F" w:rsidRDefault="005B3D3A" w:rsidP="005B3D3A">
      <w:pPr>
        <w:widowControl w:val="0"/>
        <w:autoSpaceDE w:val="0"/>
        <w:autoSpaceDN w:val="0"/>
        <w:adjustRightInd w:val="0"/>
        <w:spacing w:after="0" w:line="276" w:lineRule="auto"/>
        <w:ind w:firstLine="342"/>
        <w:jc w:val="left"/>
        <w:rPr>
          <w:rFonts w:ascii="Poppins" w:hAnsi="Poppins" w:cs="Poppins"/>
        </w:rPr>
      </w:pPr>
      <w:r w:rsidRPr="0022529F">
        <w:rPr>
          <w:rFonts w:ascii="Poppins" w:hAnsi="Poppins" w:cs="Poppins"/>
        </w:rPr>
        <w:t xml:space="preserve">Załącznik nr </w:t>
      </w:r>
      <w:r w:rsidR="000513F2" w:rsidRPr="0022529F">
        <w:rPr>
          <w:rFonts w:ascii="Poppins" w:hAnsi="Poppins" w:cs="Poppins"/>
        </w:rPr>
        <w:t>7</w:t>
      </w:r>
      <w:r w:rsidRPr="0022529F">
        <w:rPr>
          <w:rFonts w:ascii="Poppins" w:hAnsi="Poppins" w:cs="Poppins"/>
        </w:rPr>
        <w:t xml:space="preserve"> – Zobowiązanie podmiotu udostępniającego zasoby;</w:t>
      </w:r>
    </w:p>
    <w:p w14:paraId="0B48CAA7" w14:textId="3254E7AE" w:rsidR="000513F2" w:rsidRPr="0022529F" w:rsidRDefault="000513F2" w:rsidP="000513F2">
      <w:pPr>
        <w:widowControl w:val="0"/>
        <w:autoSpaceDE w:val="0"/>
        <w:autoSpaceDN w:val="0"/>
        <w:adjustRightInd w:val="0"/>
        <w:spacing w:after="0" w:line="276" w:lineRule="auto"/>
        <w:ind w:left="1985" w:hanging="1643"/>
        <w:jc w:val="left"/>
        <w:rPr>
          <w:rFonts w:ascii="Poppins" w:hAnsi="Poppins" w:cs="Poppins"/>
        </w:rPr>
      </w:pPr>
      <w:r w:rsidRPr="0022529F">
        <w:rPr>
          <w:rFonts w:ascii="Poppins" w:hAnsi="Poppins" w:cs="Poppins"/>
        </w:rPr>
        <w:t xml:space="preserve">Załącznik nr 8a - Oświadczenie Wykonawcy /podmiotu udostępniającego zasoby/ o aktualności danych zawartych w oświadczeniu o którym mowa w art. 125 ust.1 </w:t>
      </w:r>
      <w:proofErr w:type="spellStart"/>
      <w:r w:rsidRPr="0022529F">
        <w:rPr>
          <w:rFonts w:ascii="Poppins" w:hAnsi="Poppins" w:cs="Poppins"/>
        </w:rPr>
        <w:t>Pzp</w:t>
      </w:r>
      <w:proofErr w:type="spellEnd"/>
      <w:r w:rsidRPr="0022529F">
        <w:rPr>
          <w:rFonts w:ascii="Poppins" w:hAnsi="Poppins" w:cs="Poppins"/>
        </w:rPr>
        <w:t xml:space="preserve"> (składane na wezwanie)</w:t>
      </w:r>
    </w:p>
    <w:p w14:paraId="2682CAAC" w14:textId="39E0BE24" w:rsidR="000513F2" w:rsidRPr="0022529F" w:rsidRDefault="000513F2" w:rsidP="000513F2">
      <w:pPr>
        <w:widowControl w:val="0"/>
        <w:autoSpaceDE w:val="0"/>
        <w:autoSpaceDN w:val="0"/>
        <w:adjustRightInd w:val="0"/>
        <w:spacing w:after="0" w:line="276" w:lineRule="auto"/>
        <w:ind w:left="2127" w:hanging="1785"/>
        <w:jc w:val="left"/>
        <w:rPr>
          <w:rFonts w:ascii="Poppins" w:hAnsi="Poppins" w:cs="Poppins"/>
        </w:rPr>
      </w:pPr>
      <w:r w:rsidRPr="0022529F">
        <w:rPr>
          <w:rFonts w:ascii="Poppins" w:hAnsi="Poppins" w:cs="Poppins"/>
        </w:rPr>
        <w:t>Załącznik nr 8b - Oświadczenie Wykonawcy /podmiotu udostępniającego zasoby/ o aktualności danych w zakresie przesłanek i okoliczności wskazanych w art. 5k ust. 1 Rozporządzenia (UE) 833/2014 z dnia 31 lipca 2014 r. dotyczącego środków ograniczających w związku z działaniami Rosji destabilizującymi sytuację na Ukrainie (składane na wezwanie)</w:t>
      </w:r>
    </w:p>
    <w:p w14:paraId="7CF27D13" w14:textId="4ADBF274" w:rsidR="005B3D3A" w:rsidRPr="0022529F" w:rsidRDefault="005B3D3A" w:rsidP="005B3D3A">
      <w:pPr>
        <w:widowControl w:val="0"/>
        <w:autoSpaceDE w:val="0"/>
        <w:autoSpaceDN w:val="0"/>
        <w:adjustRightInd w:val="0"/>
        <w:spacing w:after="0" w:line="276" w:lineRule="auto"/>
        <w:ind w:firstLine="342"/>
        <w:jc w:val="left"/>
        <w:rPr>
          <w:rFonts w:ascii="Poppins" w:hAnsi="Poppins" w:cs="Poppins"/>
        </w:rPr>
        <w:sectPr w:rsidR="005B3D3A" w:rsidRPr="0022529F" w:rsidSect="004D5E83">
          <w:footerReference w:type="default" r:id="rId49"/>
          <w:headerReference w:type="first" r:id="rId50"/>
          <w:footerReference w:type="first" r:id="rId51"/>
          <w:pgSz w:w="12240" w:h="15840"/>
          <w:pgMar w:top="1417" w:right="1417" w:bottom="1417" w:left="1417" w:header="708" w:footer="708" w:gutter="0"/>
          <w:pgNumType w:start="0"/>
          <w:cols w:space="708"/>
          <w:noEndnote/>
          <w:titlePg/>
          <w:docGrid w:linePitch="299"/>
        </w:sectPr>
      </w:pPr>
      <w:r w:rsidRPr="0022529F">
        <w:rPr>
          <w:rFonts w:ascii="Poppins" w:hAnsi="Poppins" w:cs="Poppins"/>
        </w:rPr>
        <w:t xml:space="preserve">Załącznik nr </w:t>
      </w:r>
      <w:r w:rsidR="000513F2" w:rsidRPr="0022529F">
        <w:rPr>
          <w:rFonts w:ascii="Poppins" w:hAnsi="Poppins" w:cs="Poppins"/>
        </w:rPr>
        <w:t>9</w:t>
      </w:r>
      <w:r w:rsidRPr="0022529F">
        <w:rPr>
          <w:rFonts w:ascii="Poppins" w:hAnsi="Poppins" w:cs="Poppins"/>
        </w:rPr>
        <w:t xml:space="preserve"> - projekt umowy</w:t>
      </w:r>
      <w:r w:rsidR="000513F2" w:rsidRPr="0022529F">
        <w:rPr>
          <w:rFonts w:ascii="Poppins" w:hAnsi="Poppins" w:cs="Poppins"/>
        </w:rPr>
        <w:t xml:space="preserve"> - odrębny plik</w:t>
      </w:r>
    </w:p>
    <w:p w14:paraId="6E17D67A" w14:textId="4C2BF71F" w:rsidR="00AD2430" w:rsidRPr="00C40DEE" w:rsidRDefault="00F25682" w:rsidP="005B3D3A">
      <w:pPr>
        <w:widowControl w:val="0"/>
        <w:autoSpaceDE w:val="0"/>
        <w:autoSpaceDN w:val="0"/>
        <w:adjustRightInd w:val="0"/>
        <w:spacing w:after="0" w:line="276" w:lineRule="auto"/>
        <w:ind w:firstLine="342"/>
        <w:jc w:val="left"/>
        <w:rPr>
          <w:rFonts w:ascii="Poppins" w:hAnsi="Poppins" w:cs="Poppins"/>
          <w:b/>
          <w:bCs/>
          <w:sz w:val="21"/>
          <w:szCs w:val="21"/>
        </w:rPr>
      </w:pPr>
      <w:r w:rsidRPr="00C40DEE">
        <w:rPr>
          <w:rFonts w:ascii="Poppins" w:hAnsi="Poppins" w:cs="Poppins"/>
          <w:b/>
          <w:bCs/>
          <w:sz w:val="21"/>
          <w:szCs w:val="21"/>
        </w:rPr>
        <w:lastRenderedPageBreak/>
        <w:t>Załą</w:t>
      </w:r>
      <w:r w:rsidR="0024641C" w:rsidRPr="00C40DEE">
        <w:rPr>
          <w:rFonts w:ascii="Poppins" w:hAnsi="Poppins" w:cs="Poppins"/>
          <w:b/>
          <w:bCs/>
          <w:sz w:val="21"/>
          <w:szCs w:val="21"/>
        </w:rPr>
        <w:t>cznik nr 1</w:t>
      </w:r>
      <w:r w:rsidRPr="00C40DEE">
        <w:rPr>
          <w:rFonts w:ascii="Poppins" w:hAnsi="Poppins" w:cs="Poppins"/>
          <w:b/>
          <w:bCs/>
          <w:sz w:val="21"/>
          <w:szCs w:val="21"/>
        </w:rPr>
        <w:t xml:space="preserve"> do SWZ</w:t>
      </w:r>
    </w:p>
    <w:p w14:paraId="5A95881E" w14:textId="77777777" w:rsidR="00E334D2" w:rsidRPr="00C40DEE" w:rsidRDefault="00E334D2" w:rsidP="00C40DEE">
      <w:pPr>
        <w:widowControl w:val="0"/>
        <w:autoSpaceDE w:val="0"/>
        <w:autoSpaceDN w:val="0"/>
        <w:adjustRightInd w:val="0"/>
        <w:spacing w:after="0" w:line="240" w:lineRule="auto"/>
        <w:ind w:left="5812"/>
        <w:jc w:val="left"/>
        <w:rPr>
          <w:rFonts w:ascii="Poppins" w:hAnsi="Poppins" w:cs="Poppins"/>
          <w:b/>
          <w:bCs/>
          <w:sz w:val="21"/>
          <w:szCs w:val="21"/>
        </w:rPr>
      </w:pPr>
      <w:r w:rsidRPr="00C40DEE">
        <w:rPr>
          <w:rFonts w:ascii="Poppins" w:hAnsi="Poppins" w:cs="Poppins"/>
          <w:b/>
          <w:bCs/>
          <w:sz w:val="21"/>
          <w:szCs w:val="21"/>
        </w:rPr>
        <w:t>Zamawiający:</w:t>
      </w:r>
    </w:p>
    <w:p w14:paraId="3593D39F" w14:textId="77777777" w:rsidR="00F25682" w:rsidRPr="00C40DEE" w:rsidRDefault="0027602A" w:rsidP="00C40DEE">
      <w:pPr>
        <w:widowControl w:val="0"/>
        <w:autoSpaceDE w:val="0"/>
        <w:autoSpaceDN w:val="0"/>
        <w:adjustRightInd w:val="0"/>
        <w:spacing w:after="0" w:line="240" w:lineRule="auto"/>
        <w:ind w:left="5812"/>
        <w:jc w:val="left"/>
        <w:rPr>
          <w:rFonts w:ascii="Poppins" w:hAnsi="Poppins" w:cs="Poppins"/>
          <w:b/>
          <w:bCs/>
          <w:sz w:val="21"/>
          <w:szCs w:val="21"/>
        </w:rPr>
      </w:pPr>
      <w:r w:rsidRPr="00C40DEE">
        <w:rPr>
          <w:rFonts w:ascii="Poppins" w:hAnsi="Poppins" w:cs="Poppins"/>
          <w:b/>
          <w:bCs/>
          <w:sz w:val="21"/>
          <w:szCs w:val="21"/>
        </w:rPr>
        <w:t>Miasto Gorzów Wlkp.-</w:t>
      </w:r>
    </w:p>
    <w:p w14:paraId="032A43BF" w14:textId="77777777" w:rsidR="0027602A" w:rsidRPr="00C40DEE" w:rsidRDefault="0027602A" w:rsidP="00C40DEE">
      <w:pPr>
        <w:widowControl w:val="0"/>
        <w:autoSpaceDE w:val="0"/>
        <w:autoSpaceDN w:val="0"/>
        <w:adjustRightInd w:val="0"/>
        <w:spacing w:after="0" w:line="240" w:lineRule="auto"/>
        <w:ind w:left="5812"/>
        <w:jc w:val="left"/>
        <w:rPr>
          <w:rFonts w:ascii="Poppins" w:hAnsi="Poppins" w:cs="Poppins"/>
          <w:b/>
          <w:bCs/>
          <w:sz w:val="21"/>
          <w:szCs w:val="21"/>
        </w:rPr>
      </w:pPr>
      <w:r w:rsidRPr="00C40DEE">
        <w:rPr>
          <w:rFonts w:ascii="Poppins" w:hAnsi="Poppins" w:cs="Poppins"/>
          <w:b/>
          <w:bCs/>
          <w:sz w:val="21"/>
          <w:szCs w:val="21"/>
        </w:rPr>
        <w:t>Zakład Gospodarki Mieszkaniowej</w:t>
      </w:r>
    </w:p>
    <w:p w14:paraId="0775A6B8" w14:textId="77777777" w:rsidR="0027602A" w:rsidRPr="00C40DEE" w:rsidRDefault="00E334D2" w:rsidP="00C40DEE">
      <w:pPr>
        <w:widowControl w:val="0"/>
        <w:autoSpaceDE w:val="0"/>
        <w:autoSpaceDN w:val="0"/>
        <w:adjustRightInd w:val="0"/>
        <w:spacing w:after="0" w:line="240" w:lineRule="auto"/>
        <w:ind w:left="5812"/>
        <w:jc w:val="left"/>
        <w:rPr>
          <w:rFonts w:ascii="Poppins" w:hAnsi="Poppins" w:cs="Poppins"/>
          <w:bCs/>
          <w:sz w:val="21"/>
          <w:szCs w:val="21"/>
        </w:rPr>
      </w:pPr>
      <w:r w:rsidRPr="00C40DEE">
        <w:rPr>
          <w:rFonts w:ascii="Poppins" w:hAnsi="Poppins" w:cs="Poppins"/>
          <w:bCs/>
          <w:sz w:val="21"/>
          <w:szCs w:val="21"/>
        </w:rPr>
        <w:t>ul</w:t>
      </w:r>
      <w:r w:rsidR="0027602A" w:rsidRPr="00C40DEE">
        <w:rPr>
          <w:rFonts w:ascii="Poppins" w:hAnsi="Poppins" w:cs="Poppins"/>
          <w:bCs/>
          <w:sz w:val="21"/>
          <w:szCs w:val="21"/>
        </w:rPr>
        <w:t>. Wełniany Rynek 3</w:t>
      </w:r>
    </w:p>
    <w:p w14:paraId="47899A64" w14:textId="77777777" w:rsidR="0027602A" w:rsidRPr="00C40DEE" w:rsidRDefault="0027602A" w:rsidP="00C40DEE">
      <w:pPr>
        <w:widowControl w:val="0"/>
        <w:autoSpaceDE w:val="0"/>
        <w:autoSpaceDN w:val="0"/>
        <w:adjustRightInd w:val="0"/>
        <w:spacing w:after="0" w:line="240" w:lineRule="auto"/>
        <w:ind w:left="5812"/>
        <w:jc w:val="left"/>
        <w:rPr>
          <w:rFonts w:ascii="Poppins" w:hAnsi="Poppins" w:cs="Poppins"/>
          <w:bCs/>
          <w:sz w:val="21"/>
          <w:szCs w:val="21"/>
        </w:rPr>
      </w:pPr>
      <w:r w:rsidRPr="00C40DEE">
        <w:rPr>
          <w:rFonts w:ascii="Poppins" w:hAnsi="Poppins" w:cs="Poppins"/>
          <w:bCs/>
          <w:sz w:val="21"/>
          <w:szCs w:val="21"/>
        </w:rPr>
        <w:t>66-400 Gorzów Wlk</w:t>
      </w:r>
      <w:r w:rsidR="00E334D2" w:rsidRPr="00C40DEE">
        <w:rPr>
          <w:rFonts w:ascii="Poppins" w:hAnsi="Poppins" w:cs="Poppins"/>
          <w:bCs/>
          <w:sz w:val="21"/>
          <w:szCs w:val="21"/>
        </w:rPr>
        <w:t>p.</w:t>
      </w:r>
    </w:p>
    <w:p w14:paraId="04F4CBFC" w14:textId="77777777" w:rsidR="0097396A" w:rsidRPr="00C40DEE" w:rsidRDefault="0097396A" w:rsidP="0097396A">
      <w:pPr>
        <w:widowControl w:val="0"/>
        <w:autoSpaceDE w:val="0"/>
        <w:autoSpaceDN w:val="0"/>
        <w:adjustRightInd w:val="0"/>
        <w:spacing w:after="0" w:line="240" w:lineRule="auto"/>
        <w:ind w:right="205"/>
        <w:rPr>
          <w:rFonts w:ascii="Poppins" w:hAnsi="Poppins" w:cs="Poppins"/>
          <w:i/>
          <w:iCs/>
          <w:sz w:val="19"/>
          <w:szCs w:val="19"/>
        </w:rPr>
      </w:pPr>
    </w:p>
    <w:p w14:paraId="3E4228B0" w14:textId="77777777" w:rsidR="00F25682" w:rsidRPr="00C40DEE" w:rsidRDefault="00F25682" w:rsidP="009739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oppins" w:hAnsi="Poppins" w:cs="Poppins"/>
          <w:b/>
          <w:sz w:val="28"/>
          <w:szCs w:val="28"/>
        </w:rPr>
      </w:pPr>
      <w:r w:rsidRPr="00C40DEE">
        <w:rPr>
          <w:rFonts w:ascii="Poppins" w:hAnsi="Poppins" w:cs="Poppins"/>
          <w:b/>
          <w:sz w:val="28"/>
          <w:szCs w:val="28"/>
        </w:rPr>
        <w:t>FORMULARZ OFERTY</w:t>
      </w:r>
    </w:p>
    <w:p w14:paraId="0B1FACE0" w14:textId="77777777" w:rsidR="0097396A" w:rsidRPr="00C40DEE" w:rsidRDefault="0097396A" w:rsidP="00D851A1">
      <w:pPr>
        <w:widowControl w:val="0"/>
        <w:autoSpaceDE w:val="0"/>
        <w:autoSpaceDN w:val="0"/>
        <w:adjustRightInd w:val="0"/>
        <w:spacing w:after="0" w:line="240" w:lineRule="auto"/>
        <w:rPr>
          <w:rFonts w:ascii="Poppins" w:hAnsi="Poppins" w:cs="Poppins"/>
          <w:sz w:val="21"/>
          <w:szCs w:val="21"/>
        </w:rPr>
      </w:pPr>
    </w:p>
    <w:p w14:paraId="5937C50C" w14:textId="77777777" w:rsidR="00F25682" w:rsidRPr="00C40DEE" w:rsidRDefault="00F25682" w:rsidP="00D851A1">
      <w:pPr>
        <w:widowControl w:val="0"/>
        <w:autoSpaceDE w:val="0"/>
        <w:autoSpaceDN w:val="0"/>
        <w:adjustRightInd w:val="0"/>
        <w:spacing w:after="0" w:line="240" w:lineRule="auto"/>
        <w:rPr>
          <w:rFonts w:ascii="Poppins" w:hAnsi="Poppins" w:cs="Poppins"/>
          <w:sz w:val="24"/>
          <w:szCs w:val="24"/>
        </w:rPr>
      </w:pPr>
      <w:r w:rsidRPr="00C40DEE">
        <w:rPr>
          <w:rFonts w:ascii="Poppins" w:hAnsi="Poppins" w:cs="Poppins"/>
          <w:sz w:val="24"/>
          <w:szCs w:val="24"/>
        </w:rPr>
        <w:t>Ja/my* niżej podpisani:</w:t>
      </w:r>
    </w:p>
    <w:p w14:paraId="4B8F35A0" w14:textId="77777777" w:rsidR="00F25682" w:rsidRPr="00C40DEE" w:rsidRDefault="00F25682" w:rsidP="0097396A">
      <w:pPr>
        <w:widowControl w:val="0"/>
        <w:autoSpaceDE w:val="0"/>
        <w:autoSpaceDN w:val="0"/>
        <w:adjustRightInd w:val="0"/>
        <w:spacing w:after="0" w:line="360" w:lineRule="auto"/>
        <w:ind w:right="50"/>
        <w:rPr>
          <w:rFonts w:ascii="Poppins" w:hAnsi="Poppins" w:cs="Poppins"/>
          <w:sz w:val="21"/>
          <w:szCs w:val="21"/>
        </w:rPr>
      </w:pPr>
      <w:r w:rsidRPr="00C40DEE">
        <w:rPr>
          <w:rFonts w:ascii="Poppins" w:hAnsi="Poppins" w:cs="Poppins"/>
          <w:i/>
          <w:iCs/>
          <w:sz w:val="19"/>
          <w:szCs w:val="19"/>
        </w:rPr>
        <w:t xml:space="preserve">(imię, nazwisko, stanowisko/podstawa do reprezentacji) </w:t>
      </w:r>
      <w:r w:rsidR="0097396A" w:rsidRPr="00C40DEE">
        <w:rPr>
          <w:rFonts w:ascii="Poppins" w:hAnsi="Poppins" w:cs="Poppins"/>
          <w:sz w:val="21"/>
          <w:szCs w:val="21"/>
        </w:rPr>
        <w:t xml:space="preserve">działając </w:t>
      </w:r>
      <w:r w:rsidRPr="00C40DEE">
        <w:rPr>
          <w:rFonts w:ascii="Poppins" w:hAnsi="Poppins" w:cs="Poppins"/>
          <w:sz w:val="21"/>
          <w:szCs w:val="21"/>
        </w:rPr>
        <w:t>w imieniu i na rzecz:</w:t>
      </w:r>
    </w:p>
    <w:p w14:paraId="500913EA" w14:textId="77777777" w:rsidR="0097396A" w:rsidRPr="00C40DEE" w:rsidRDefault="0097396A" w:rsidP="00D851A1">
      <w:pPr>
        <w:widowControl w:val="0"/>
        <w:autoSpaceDE w:val="0"/>
        <w:autoSpaceDN w:val="0"/>
        <w:adjustRightInd w:val="0"/>
        <w:spacing w:after="0" w:line="240" w:lineRule="auto"/>
        <w:ind w:right="68"/>
        <w:rPr>
          <w:rFonts w:ascii="Poppins" w:hAnsi="Poppins" w:cs="Poppins"/>
          <w:i/>
          <w:iCs/>
          <w:sz w:val="19"/>
          <w:szCs w:val="19"/>
        </w:rPr>
      </w:pPr>
    </w:p>
    <w:p w14:paraId="2C243996" w14:textId="77777777" w:rsidR="00F25682" w:rsidRPr="00C40DEE" w:rsidRDefault="00F25682" w:rsidP="00D851A1">
      <w:pPr>
        <w:widowControl w:val="0"/>
        <w:autoSpaceDE w:val="0"/>
        <w:autoSpaceDN w:val="0"/>
        <w:adjustRightInd w:val="0"/>
        <w:spacing w:after="0" w:line="240" w:lineRule="auto"/>
        <w:ind w:right="68"/>
        <w:rPr>
          <w:rFonts w:ascii="Poppins" w:hAnsi="Poppins" w:cs="Poppins"/>
          <w:i/>
          <w:iCs/>
          <w:sz w:val="16"/>
          <w:szCs w:val="16"/>
        </w:rPr>
      </w:pPr>
      <w:r w:rsidRPr="00C40DEE">
        <w:rPr>
          <w:rFonts w:ascii="Poppins" w:hAnsi="Poppins" w:cs="Poppins"/>
          <w:i/>
          <w:iCs/>
          <w:sz w:val="16"/>
          <w:szCs w:val="16"/>
        </w:rPr>
        <w:t>(pełna nazwa Wykonawcy/Wykonawców w przypadku wykonawców wspólnie ubiegających się o udzie</w:t>
      </w:r>
      <w:r w:rsidRPr="00C40DEE">
        <w:rPr>
          <w:rFonts w:ascii="Poppins" w:hAnsi="Poppins" w:cs="Poppins"/>
          <w:i/>
          <w:iCs/>
          <w:sz w:val="16"/>
          <w:szCs w:val="16"/>
        </w:rPr>
        <w:softHyphen/>
        <w:t>lenie zamówienia)</w:t>
      </w:r>
    </w:p>
    <w:p w14:paraId="04C20630" w14:textId="77777777" w:rsidR="0097396A" w:rsidRPr="00C40DEE" w:rsidRDefault="0097396A" w:rsidP="00D851A1">
      <w:pPr>
        <w:widowControl w:val="0"/>
        <w:autoSpaceDE w:val="0"/>
        <w:autoSpaceDN w:val="0"/>
        <w:adjustRightInd w:val="0"/>
        <w:spacing w:after="0" w:line="240" w:lineRule="auto"/>
        <w:ind w:right="68"/>
        <w:rPr>
          <w:rFonts w:ascii="Poppins" w:hAnsi="Poppins" w:cs="Poppins"/>
          <w:i/>
          <w:iCs/>
          <w:sz w:val="19"/>
          <w:szCs w:val="19"/>
        </w:rPr>
      </w:pPr>
    </w:p>
    <w:p w14:paraId="25A2A4F9" w14:textId="77777777" w:rsidR="00F348FC" w:rsidRPr="00C40DEE" w:rsidRDefault="00F348FC" w:rsidP="008B0DF9">
      <w:pPr>
        <w:widowControl w:val="0"/>
        <w:autoSpaceDE w:val="0"/>
        <w:autoSpaceDN w:val="0"/>
        <w:adjustRightInd w:val="0"/>
        <w:spacing w:after="0" w:line="360" w:lineRule="auto"/>
        <w:ind w:right="342"/>
        <w:rPr>
          <w:rFonts w:ascii="Poppins" w:hAnsi="Poppins" w:cs="Poppins"/>
          <w:sz w:val="21"/>
          <w:szCs w:val="21"/>
        </w:rPr>
        <w:sectPr w:rsidR="00F348FC" w:rsidRPr="00C40DEE" w:rsidSect="007215D9">
          <w:headerReference w:type="first" r:id="rId52"/>
          <w:pgSz w:w="12240" w:h="15840"/>
          <w:pgMar w:top="1417" w:right="1417" w:bottom="1417" w:left="1417" w:header="708" w:footer="708" w:gutter="0"/>
          <w:cols w:space="708"/>
          <w:noEndnote/>
          <w:titlePg/>
          <w:docGrid w:linePitch="272"/>
        </w:sectPr>
      </w:pPr>
    </w:p>
    <w:p w14:paraId="6185DE00" w14:textId="73F1FDCD" w:rsidR="00762C85" w:rsidRPr="00C40DEE" w:rsidRDefault="00F25682" w:rsidP="008B0DF9">
      <w:pPr>
        <w:widowControl w:val="0"/>
        <w:autoSpaceDE w:val="0"/>
        <w:autoSpaceDN w:val="0"/>
        <w:adjustRightInd w:val="0"/>
        <w:spacing w:after="0" w:line="360" w:lineRule="auto"/>
        <w:ind w:right="342"/>
        <w:rPr>
          <w:rFonts w:ascii="Poppins" w:hAnsi="Poppins" w:cs="Poppins"/>
          <w:sz w:val="21"/>
          <w:szCs w:val="21"/>
        </w:rPr>
      </w:pPr>
      <w:r w:rsidRPr="00C40DEE">
        <w:rPr>
          <w:rFonts w:ascii="Poppins" w:hAnsi="Poppins" w:cs="Poppins"/>
          <w:sz w:val="21"/>
          <w:szCs w:val="21"/>
        </w:rPr>
        <w:t>Adres</w:t>
      </w:r>
      <w:r w:rsidRPr="00C40DEE">
        <w:rPr>
          <w:rFonts w:ascii="Poppins" w:hAnsi="Poppins" w:cs="Poppins"/>
          <w:sz w:val="21"/>
          <w:szCs w:val="21"/>
          <w:vertAlign w:val="superscript"/>
        </w:rPr>
        <w:t>.</w:t>
      </w:r>
    </w:p>
    <w:p w14:paraId="227418FC" w14:textId="07860E66" w:rsidR="00F25682" w:rsidRPr="00C40DEE" w:rsidRDefault="00F25682" w:rsidP="008B0DF9">
      <w:pPr>
        <w:widowControl w:val="0"/>
        <w:autoSpaceDE w:val="0"/>
        <w:autoSpaceDN w:val="0"/>
        <w:adjustRightInd w:val="0"/>
        <w:spacing w:after="0" w:line="360" w:lineRule="auto"/>
        <w:ind w:right="342"/>
        <w:rPr>
          <w:rFonts w:ascii="Poppins" w:hAnsi="Poppins" w:cs="Poppins"/>
          <w:sz w:val="21"/>
          <w:szCs w:val="21"/>
        </w:rPr>
      </w:pPr>
      <w:r w:rsidRPr="00C40DEE">
        <w:rPr>
          <w:rFonts w:ascii="Poppins" w:hAnsi="Poppins" w:cs="Poppins"/>
          <w:sz w:val="21"/>
          <w:szCs w:val="21"/>
        </w:rPr>
        <w:t>Kraj</w:t>
      </w:r>
      <w:r w:rsidR="00762C85" w:rsidRPr="00C40DEE">
        <w:rPr>
          <w:rFonts w:ascii="Poppins" w:hAnsi="Poppins" w:cs="Poppins"/>
          <w:sz w:val="21"/>
          <w:szCs w:val="21"/>
        </w:rPr>
        <w:t>:</w:t>
      </w:r>
    </w:p>
    <w:p w14:paraId="6FB09573" w14:textId="77777777" w:rsidR="00762C85" w:rsidRPr="00C40DEE" w:rsidRDefault="00F25682" w:rsidP="008B0DF9">
      <w:pPr>
        <w:widowControl w:val="0"/>
        <w:autoSpaceDE w:val="0"/>
        <w:autoSpaceDN w:val="0"/>
        <w:adjustRightInd w:val="0"/>
        <w:spacing w:after="0" w:line="360" w:lineRule="auto"/>
        <w:rPr>
          <w:rFonts w:ascii="Poppins" w:hAnsi="Poppins" w:cs="Poppins"/>
          <w:sz w:val="21"/>
          <w:szCs w:val="21"/>
        </w:rPr>
      </w:pPr>
      <w:r w:rsidRPr="00C40DEE">
        <w:rPr>
          <w:rFonts w:ascii="Poppins" w:hAnsi="Poppins" w:cs="Poppins"/>
          <w:sz w:val="21"/>
          <w:szCs w:val="21"/>
        </w:rPr>
        <w:t>REGON</w:t>
      </w:r>
      <w:r w:rsidR="00762C85" w:rsidRPr="00C40DEE">
        <w:rPr>
          <w:rFonts w:ascii="Poppins" w:hAnsi="Poppins" w:cs="Poppins"/>
          <w:sz w:val="21"/>
          <w:szCs w:val="21"/>
        </w:rPr>
        <w:t>:</w:t>
      </w:r>
    </w:p>
    <w:p w14:paraId="5AEF4234" w14:textId="70562DD6" w:rsidR="00F25682" w:rsidRPr="00C40DEE" w:rsidRDefault="00F25682" w:rsidP="008B0DF9">
      <w:pPr>
        <w:widowControl w:val="0"/>
        <w:autoSpaceDE w:val="0"/>
        <w:autoSpaceDN w:val="0"/>
        <w:adjustRightInd w:val="0"/>
        <w:spacing w:after="0" w:line="360" w:lineRule="auto"/>
        <w:rPr>
          <w:rFonts w:ascii="Poppins" w:hAnsi="Poppins" w:cs="Poppins"/>
          <w:sz w:val="21"/>
          <w:szCs w:val="21"/>
        </w:rPr>
      </w:pPr>
      <w:r w:rsidRPr="00C40DEE">
        <w:rPr>
          <w:rFonts w:ascii="Poppins" w:hAnsi="Poppins" w:cs="Poppins"/>
          <w:sz w:val="21"/>
          <w:szCs w:val="21"/>
        </w:rPr>
        <w:t>NIP</w:t>
      </w:r>
      <w:r w:rsidR="00762C85" w:rsidRPr="00C40DEE">
        <w:rPr>
          <w:rFonts w:ascii="Poppins" w:hAnsi="Poppins" w:cs="Poppins"/>
          <w:sz w:val="21"/>
          <w:szCs w:val="21"/>
        </w:rPr>
        <w:t xml:space="preserve">: </w:t>
      </w:r>
    </w:p>
    <w:p w14:paraId="76932F50" w14:textId="77777777" w:rsidR="00762C85" w:rsidRPr="00C40DEE" w:rsidRDefault="00F25682" w:rsidP="008B0DF9">
      <w:pPr>
        <w:widowControl w:val="0"/>
        <w:autoSpaceDE w:val="0"/>
        <w:autoSpaceDN w:val="0"/>
        <w:adjustRightInd w:val="0"/>
        <w:spacing w:after="0" w:line="360" w:lineRule="auto"/>
        <w:rPr>
          <w:rFonts w:ascii="Poppins" w:hAnsi="Poppins" w:cs="Poppins"/>
          <w:sz w:val="21"/>
          <w:szCs w:val="21"/>
        </w:rPr>
      </w:pPr>
      <w:r w:rsidRPr="00C40DEE">
        <w:rPr>
          <w:rFonts w:ascii="Poppins" w:hAnsi="Poppins" w:cs="Poppins"/>
          <w:sz w:val="21"/>
          <w:szCs w:val="21"/>
        </w:rPr>
        <w:t>TEL</w:t>
      </w:r>
      <w:r w:rsidR="00762C85" w:rsidRPr="00C40DEE">
        <w:rPr>
          <w:rFonts w:ascii="Poppins" w:hAnsi="Poppins" w:cs="Poppins"/>
          <w:sz w:val="21"/>
          <w:szCs w:val="21"/>
        </w:rPr>
        <w:t xml:space="preserve">: </w:t>
      </w:r>
    </w:p>
    <w:p w14:paraId="27CBA9BF" w14:textId="63872BEB" w:rsidR="00F25682" w:rsidRPr="00C40DEE" w:rsidRDefault="00F25682" w:rsidP="008B0DF9">
      <w:pPr>
        <w:widowControl w:val="0"/>
        <w:autoSpaceDE w:val="0"/>
        <w:autoSpaceDN w:val="0"/>
        <w:adjustRightInd w:val="0"/>
        <w:spacing w:after="0" w:line="360" w:lineRule="auto"/>
        <w:rPr>
          <w:rFonts w:ascii="Poppins" w:hAnsi="Poppins" w:cs="Poppins"/>
          <w:sz w:val="21"/>
          <w:szCs w:val="21"/>
        </w:rPr>
      </w:pPr>
      <w:r w:rsidRPr="00C40DEE">
        <w:rPr>
          <w:rFonts w:ascii="Poppins" w:hAnsi="Poppins" w:cs="Poppins"/>
          <w:sz w:val="21"/>
          <w:szCs w:val="21"/>
        </w:rPr>
        <w:t>adres e-mail</w:t>
      </w:r>
      <w:r w:rsidRPr="00C40DEE">
        <w:rPr>
          <w:rFonts w:ascii="Poppins" w:hAnsi="Poppins" w:cs="Poppins"/>
          <w:sz w:val="21"/>
          <w:szCs w:val="21"/>
          <w:vertAlign w:val="superscript"/>
        </w:rPr>
        <w:t>.</w:t>
      </w:r>
    </w:p>
    <w:p w14:paraId="691249C3" w14:textId="77777777" w:rsidR="00F348FC" w:rsidRPr="00C40DEE" w:rsidRDefault="00F348FC" w:rsidP="00D851A1">
      <w:pPr>
        <w:widowControl w:val="0"/>
        <w:autoSpaceDE w:val="0"/>
        <w:autoSpaceDN w:val="0"/>
        <w:adjustRightInd w:val="0"/>
        <w:spacing w:after="0" w:line="240" w:lineRule="auto"/>
        <w:rPr>
          <w:rFonts w:ascii="Poppins" w:hAnsi="Poppins" w:cs="Poppins"/>
          <w:sz w:val="21"/>
          <w:szCs w:val="21"/>
        </w:rPr>
        <w:sectPr w:rsidR="00F348FC" w:rsidRPr="00C40DEE" w:rsidSect="00F348FC">
          <w:type w:val="continuous"/>
          <w:pgSz w:w="12240" w:h="15840"/>
          <w:pgMar w:top="1417" w:right="1417" w:bottom="1417" w:left="1417" w:header="708" w:footer="708" w:gutter="0"/>
          <w:pgNumType w:start="0"/>
          <w:cols w:num="2" w:space="708"/>
          <w:noEndnote/>
          <w:titlePg/>
          <w:docGrid w:linePitch="272"/>
        </w:sectPr>
      </w:pPr>
    </w:p>
    <w:p w14:paraId="2E1C7B10" w14:textId="6B9FB5E7" w:rsidR="0097396A" w:rsidRPr="00C40DEE" w:rsidRDefault="0097396A" w:rsidP="00D851A1">
      <w:pPr>
        <w:widowControl w:val="0"/>
        <w:autoSpaceDE w:val="0"/>
        <w:autoSpaceDN w:val="0"/>
        <w:adjustRightInd w:val="0"/>
        <w:spacing w:after="0" w:line="240" w:lineRule="auto"/>
        <w:rPr>
          <w:rFonts w:ascii="Poppins" w:hAnsi="Poppins" w:cs="Poppins"/>
          <w:sz w:val="21"/>
          <w:szCs w:val="21"/>
        </w:rPr>
      </w:pPr>
    </w:p>
    <w:p w14:paraId="15A9CD9C" w14:textId="60E5DC23" w:rsidR="006516F8" w:rsidRPr="00C40DEE" w:rsidRDefault="00F25682" w:rsidP="007215D9">
      <w:pPr>
        <w:widowControl w:val="0"/>
        <w:autoSpaceDE w:val="0"/>
        <w:autoSpaceDN w:val="0"/>
        <w:adjustRightInd w:val="0"/>
        <w:spacing w:after="240" w:line="240" w:lineRule="auto"/>
        <w:rPr>
          <w:rFonts w:ascii="Poppins" w:hAnsi="Poppins" w:cs="Poppins"/>
          <w:sz w:val="21"/>
          <w:szCs w:val="21"/>
        </w:rPr>
      </w:pPr>
      <w:r w:rsidRPr="00C40DEE">
        <w:rPr>
          <w:rFonts w:ascii="Poppins" w:hAnsi="Poppins" w:cs="Poppins"/>
          <w:sz w:val="21"/>
          <w:szCs w:val="21"/>
        </w:rPr>
        <w:t>Ubiegając się o udzie</w:t>
      </w:r>
      <w:r w:rsidR="00C50399" w:rsidRPr="00C40DEE">
        <w:rPr>
          <w:rFonts w:ascii="Poppins" w:hAnsi="Poppins" w:cs="Poppins"/>
          <w:sz w:val="21"/>
          <w:szCs w:val="21"/>
        </w:rPr>
        <w:t>lenie zamówienia publicznego pn.:</w:t>
      </w:r>
    </w:p>
    <w:p w14:paraId="26F23362" w14:textId="43CB52C2" w:rsidR="005B3D3A" w:rsidRPr="00315668" w:rsidRDefault="005B3D3A" w:rsidP="005B3D3A">
      <w:pPr>
        <w:tabs>
          <w:tab w:val="left" w:pos="0"/>
        </w:tabs>
        <w:spacing w:after="120"/>
        <w:jc w:val="left"/>
        <w:rPr>
          <w:rFonts w:ascii="Arial" w:hAnsi="Arial" w:cs="Arial"/>
          <w:b/>
          <w:sz w:val="28"/>
        </w:rPr>
      </w:pPr>
      <w:r w:rsidRPr="00315668">
        <w:rPr>
          <w:rFonts w:ascii="Arial" w:hAnsi="Arial" w:cs="Arial"/>
          <w:b/>
          <w:sz w:val="28"/>
        </w:rPr>
        <w:t>Usługa systematycznego utrzymania czystości w zasobach gminnych oraz utrzymania i konserwacji zieleni miejskiej na wskazanych terenach Miasta Gorzowa Wlkp. administrowanych przez ZGM</w:t>
      </w:r>
    </w:p>
    <w:p w14:paraId="34AA0294" w14:textId="77777777" w:rsidR="005B3D3A" w:rsidRPr="00F5015B" w:rsidRDefault="005B3D3A" w:rsidP="003B1D3C">
      <w:pPr>
        <w:widowControl w:val="0"/>
        <w:numPr>
          <w:ilvl w:val="0"/>
          <w:numId w:val="5"/>
        </w:numPr>
        <w:tabs>
          <w:tab w:val="right" w:pos="284"/>
        </w:tabs>
        <w:suppressAutoHyphens/>
        <w:autoSpaceDE w:val="0"/>
        <w:autoSpaceDN w:val="0"/>
        <w:adjustRightInd w:val="0"/>
        <w:spacing w:after="240" w:line="240" w:lineRule="auto"/>
        <w:ind w:left="284" w:hanging="284"/>
        <w:jc w:val="left"/>
        <w:rPr>
          <w:rFonts w:ascii="Arial" w:eastAsia="TTE18700A0t00" w:hAnsi="Arial" w:cs="Arial"/>
          <w:lang w:eastAsia="pl-PL"/>
        </w:rPr>
      </w:pPr>
      <w:r w:rsidRPr="00A04DC3">
        <w:rPr>
          <w:rFonts w:ascii="Arial" w:hAnsi="Arial" w:cs="Arial"/>
          <w:b/>
          <w:bCs/>
        </w:rPr>
        <w:t xml:space="preserve">SKŁADAMY OFERTĘ </w:t>
      </w:r>
      <w:r w:rsidRPr="00A04DC3">
        <w:rPr>
          <w:rFonts w:ascii="Arial" w:hAnsi="Arial" w:cs="Arial"/>
        </w:rPr>
        <w:t xml:space="preserve">na realizację przedmiotu zamówienia w zakresie określonym w Specyfikacji Warunków Zamówienia (SWZ) </w:t>
      </w:r>
    </w:p>
    <w:p w14:paraId="7931C8A5" w14:textId="77777777" w:rsidR="005B3D3A" w:rsidRPr="00DB2D9F" w:rsidRDefault="005B3D3A" w:rsidP="005B3D3A">
      <w:pPr>
        <w:widowControl w:val="0"/>
        <w:tabs>
          <w:tab w:val="right" w:pos="284"/>
        </w:tabs>
        <w:suppressAutoHyphens/>
        <w:autoSpaceDE w:val="0"/>
        <w:autoSpaceDN w:val="0"/>
        <w:adjustRightInd w:val="0"/>
        <w:spacing w:after="120" w:line="360" w:lineRule="auto"/>
        <w:ind w:left="284"/>
        <w:jc w:val="left"/>
        <w:rPr>
          <w:rFonts w:ascii="Arial" w:hAnsi="Arial" w:cs="Arial"/>
          <w:b/>
          <w:bCs/>
          <w:sz w:val="28"/>
          <w:szCs w:val="28"/>
        </w:rPr>
      </w:pPr>
      <w:r w:rsidRPr="00DB2D9F">
        <w:rPr>
          <w:rFonts w:ascii="Arial" w:hAnsi="Arial" w:cs="Arial"/>
          <w:b/>
          <w:bCs/>
          <w:sz w:val="28"/>
          <w:szCs w:val="28"/>
        </w:rPr>
        <w:t xml:space="preserve">Część I – Rejon ADM-1 </w:t>
      </w:r>
    </w:p>
    <w:p w14:paraId="05EB5CD4" w14:textId="77777777" w:rsidR="005B3D3A" w:rsidRPr="00A04DC3" w:rsidRDefault="005B3D3A" w:rsidP="005B3D3A">
      <w:pPr>
        <w:widowControl w:val="0"/>
        <w:tabs>
          <w:tab w:val="right" w:pos="284"/>
        </w:tabs>
        <w:suppressAutoHyphens/>
        <w:autoSpaceDE w:val="0"/>
        <w:autoSpaceDN w:val="0"/>
        <w:adjustRightInd w:val="0"/>
        <w:spacing w:after="120" w:line="360" w:lineRule="auto"/>
        <w:ind w:left="284"/>
        <w:jc w:val="left"/>
        <w:rPr>
          <w:rFonts w:ascii="Arial" w:eastAsia="TTE18700A0t00" w:hAnsi="Arial" w:cs="Arial"/>
          <w:lang w:eastAsia="pl-PL"/>
        </w:rPr>
      </w:pPr>
      <w:r w:rsidRPr="00A04DC3">
        <w:rPr>
          <w:rFonts w:ascii="Arial" w:eastAsia="TTE18700A0t00" w:hAnsi="Arial" w:cs="Arial"/>
          <w:lang w:eastAsia="pl-PL"/>
        </w:rPr>
        <w:t xml:space="preserve">Łącznie na cenę brutto w </w:t>
      </w:r>
      <w:proofErr w:type="spellStart"/>
      <w:r w:rsidRPr="00A04DC3">
        <w:rPr>
          <w:rFonts w:ascii="Arial" w:eastAsia="TTE18700A0t00" w:hAnsi="Arial" w:cs="Arial"/>
          <w:lang w:eastAsia="pl-PL"/>
        </w:rPr>
        <w:t>pln</w:t>
      </w:r>
      <w:proofErr w:type="spellEnd"/>
      <w:r w:rsidRPr="00A04DC3">
        <w:rPr>
          <w:rFonts w:ascii="Arial" w:eastAsia="TTE18700A0t00" w:hAnsi="Arial" w:cs="Arial"/>
          <w:lang w:eastAsia="pl-PL"/>
        </w:rPr>
        <w:t xml:space="preserve"> </w:t>
      </w:r>
      <w:r w:rsidRPr="00A04DC3">
        <w:rPr>
          <w:rFonts w:ascii="Arial" w:eastAsia="TTE18700A0t00" w:hAnsi="Arial" w:cs="Arial"/>
          <w:b/>
          <w:lang w:eastAsia="pl-PL"/>
        </w:rPr>
        <w:t xml:space="preserve">(C): </w:t>
      </w:r>
      <w:r w:rsidRPr="00A04DC3">
        <w:rPr>
          <w:rFonts w:ascii="Arial" w:eastAsia="TTE18700A0t00" w:hAnsi="Arial" w:cs="Arial"/>
          <w:b/>
          <w:color w:val="FF0000"/>
          <w:lang w:eastAsia="pl-PL"/>
        </w:rPr>
        <w:t>wpisać cenę</w:t>
      </w:r>
      <w:r>
        <w:rPr>
          <w:rFonts w:ascii="Arial" w:eastAsia="TTE18700A0t00" w:hAnsi="Arial" w:cs="Arial"/>
          <w:b/>
          <w:color w:val="FF0000"/>
          <w:lang w:eastAsia="pl-PL"/>
        </w:rPr>
        <w:t xml:space="preserve"> brutto</w:t>
      </w:r>
    </w:p>
    <w:p w14:paraId="3154E04C" w14:textId="77777777" w:rsidR="005B3D3A" w:rsidRPr="00A04DC3" w:rsidRDefault="005B3D3A" w:rsidP="005B3D3A">
      <w:pPr>
        <w:suppressAutoHyphens/>
        <w:autoSpaceDE w:val="0"/>
        <w:autoSpaceDN w:val="0"/>
        <w:adjustRightInd w:val="0"/>
        <w:spacing w:after="120" w:line="240" w:lineRule="auto"/>
        <w:ind w:left="284"/>
        <w:jc w:val="left"/>
        <w:rPr>
          <w:rFonts w:ascii="Arial" w:eastAsia="TTE18700A0t00" w:hAnsi="Arial" w:cs="Arial"/>
          <w:b/>
          <w:lang w:eastAsia="pl-PL"/>
        </w:rPr>
      </w:pPr>
      <w:r w:rsidRPr="00A04DC3">
        <w:rPr>
          <w:rFonts w:ascii="Arial" w:eastAsia="TTE18687E8t00" w:hAnsi="Arial" w:cs="Arial"/>
          <w:b/>
          <w:lang w:eastAsia="pl-PL"/>
        </w:rPr>
        <w:t>Powyższa kwota obejmuje wartość całego zadania objętego zamówieniem zgodnie z załączoną kalkulacją.</w:t>
      </w:r>
    </w:p>
    <w:p w14:paraId="14BCC261" w14:textId="77777777" w:rsidR="004D5E83" w:rsidRDefault="004D5E83" w:rsidP="005B3D3A">
      <w:pPr>
        <w:widowControl w:val="0"/>
        <w:tabs>
          <w:tab w:val="right" w:pos="284"/>
        </w:tabs>
        <w:suppressAutoHyphens/>
        <w:autoSpaceDE w:val="0"/>
        <w:autoSpaceDN w:val="0"/>
        <w:adjustRightInd w:val="0"/>
        <w:spacing w:after="120" w:line="240" w:lineRule="auto"/>
        <w:ind w:left="284"/>
        <w:jc w:val="left"/>
        <w:rPr>
          <w:rFonts w:ascii="Arial" w:hAnsi="Arial" w:cs="Arial"/>
          <w:b/>
          <w:bCs/>
          <w:sz w:val="28"/>
          <w:szCs w:val="28"/>
        </w:rPr>
      </w:pPr>
      <w:bookmarkStart w:id="278" w:name="_Hlk97102436"/>
    </w:p>
    <w:p w14:paraId="560562E4" w14:textId="4D501830" w:rsidR="005B3D3A" w:rsidRPr="00DB2D9F" w:rsidRDefault="005B3D3A" w:rsidP="005B3D3A">
      <w:pPr>
        <w:widowControl w:val="0"/>
        <w:tabs>
          <w:tab w:val="right" w:pos="284"/>
        </w:tabs>
        <w:suppressAutoHyphens/>
        <w:autoSpaceDE w:val="0"/>
        <w:autoSpaceDN w:val="0"/>
        <w:adjustRightInd w:val="0"/>
        <w:spacing w:after="120" w:line="240" w:lineRule="auto"/>
        <w:ind w:left="284"/>
        <w:jc w:val="left"/>
        <w:rPr>
          <w:rFonts w:ascii="Arial" w:hAnsi="Arial" w:cs="Arial"/>
          <w:b/>
          <w:bCs/>
          <w:sz w:val="28"/>
          <w:szCs w:val="28"/>
        </w:rPr>
      </w:pPr>
      <w:r w:rsidRPr="00DB2D9F">
        <w:rPr>
          <w:rFonts w:ascii="Arial" w:hAnsi="Arial" w:cs="Arial"/>
          <w:b/>
          <w:bCs/>
          <w:sz w:val="28"/>
          <w:szCs w:val="28"/>
        </w:rPr>
        <w:t>Część II – Rejon ADM-</w:t>
      </w:r>
      <w:r>
        <w:rPr>
          <w:rFonts w:ascii="Arial" w:hAnsi="Arial" w:cs="Arial"/>
          <w:b/>
          <w:bCs/>
          <w:sz w:val="28"/>
          <w:szCs w:val="28"/>
        </w:rPr>
        <w:t>2</w:t>
      </w:r>
    </w:p>
    <w:p w14:paraId="27AFAFE7" w14:textId="77777777" w:rsidR="005B3D3A" w:rsidRPr="00A04DC3" w:rsidRDefault="005B3D3A" w:rsidP="005B3D3A">
      <w:pPr>
        <w:widowControl w:val="0"/>
        <w:tabs>
          <w:tab w:val="right" w:pos="284"/>
        </w:tabs>
        <w:suppressAutoHyphens/>
        <w:autoSpaceDE w:val="0"/>
        <w:autoSpaceDN w:val="0"/>
        <w:adjustRightInd w:val="0"/>
        <w:spacing w:after="120" w:line="240" w:lineRule="auto"/>
        <w:ind w:left="284"/>
        <w:jc w:val="left"/>
        <w:rPr>
          <w:rFonts w:ascii="Arial" w:eastAsia="TTE18700A0t00" w:hAnsi="Arial" w:cs="Arial"/>
          <w:lang w:eastAsia="pl-PL"/>
        </w:rPr>
      </w:pPr>
      <w:r w:rsidRPr="00A04DC3">
        <w:rPr>
          <w:rFonts w:ascii="Arial" w:eastAsia="TTE18700A0t00" w:hAnsi="Arial" w:cs="Arial"/>
          <w:lang w:eastAsia="pl-PL"/>
        </w:rPr>
        <w:t xml:space="preserve">Łącznie na cenę brutto w </w:t>
      </w:r>
      <w:proofErr w:type="spellStart"/>
      <w:r w:rsidRPr="00A04DC3">
        <w:rPr>
          <w:rFonts w:ascii="Arial" w:eastAsia="TTE18700A0t00" w:hAnsi="Arial" w:cs="Arial"/>
          <w:lang w:eastAsia="pl-PL"/>
        </w:rPr>
        <w:t>pln</w:t>
      </w:r>
      <w:proofErr w:type="spellEnd"/>
      <w:r w:rsidRPr="00A04DC3">
        <w:rPr>
          <w:rFonts w:ascii="Arial" w:eastAsia="TTE18700A0t00" w:hAnsi="Arial" w:cs="Arial"/>
          <w:lang w:eastAsia="pl-PL"/>
        </w:rPr>
        <w:t xml:space="preserve"> </w:t>
      </w:r>
      <w:r w:rsidRPr="00A04DC3">
        <w:rPr>
          <w:rFonts w:ascii="Arial" w:eastAsia="TTE18700A0t00" w:hAnsi="Arial" w:cs="Arial"/>
          <w:b/>
          <w:lang w:eastAsia="pl-PL"/>
        </w:rPr>
        <w:t xml:space="preserve">(C): </w:t>
      </w:r>
      <w:r w:rsidRPr="00A04DC3">
        <w:rPr>
          <w:rFonts w:ascii="Arial" w:eastAsia="TTE18700A0t00" w:hAnsi="Arial" w:cs="Arial"/>
          <w:b/>
          <w:color w:val="FF0000"/>
          <w:lang w:eastAsia="pl-PL"/>
        </w:rPr>
        <w:t>wpisać cenę</w:t>
      </w:r>
      <w:r>
        <w:rPr>
          <w:rFonts w:ascii="Arial" w:eastAsia="TTE18700A0t00" w:hAnsi="Arial" w:cs="Arial"/>
          <w:b/>
          <w:color w:val="FF0000"/>
          <w:lang w:eastAsia="pl-PL"/>
        </w:rPr>
        <w:t xml:space="preserve"> brutto</w:t>
      </w:r>
    </w:p>
    <w:p w14:paraId="19FBFA0D" w14:textId="77777777" w:rsidR="005B3D3A" w:rsidRPr="00A04DC3" w:rsidRDefault="005B3D3A" w:rsidP="005B3D3A">
      <w:pPr>
        <w:suppressAutoHyphens/>
        <w:autoSpaceDE w:val="0"/>
        <w:autoSpaceDN w:val="0"/>
        <w:adjustRightInd w:val="0"/>
        <w:spacing w:after="120" w:line="240" w:lineRule="auto"/>
        <w:ind w:left="284"/>
        <w:jc w:val="left"/>
        <w:rPr>
          <w:rFonts w:ascii="Arial" w:eastAsia="TTE18700A0t00" w:hAnsi="Arial" w:cs="Arial"/>
          <w:b/>
          <w:lang w:eastAsia="pl-PL"/>
        </w:rPr>
      </w:pPr>
      <w:r w:rsidRPr="00A04DC3">
        <w:rPr>
          <w:rFonts w:ascii="Arial" w:eastAsia="TTE18687E8t00" w:hAnsi="Arial" w:cs="Arial"/>
          <w:b/>
          <w:lang w:eastAsia="pl-PL"/>
        </w:rPr>
        <w:t>Powyższa kwota obejmuje wartość całego zadania objętego zamówieniem zgodnie z załączoną kalkulacją.</w:t>
      </w:r>
    </w:p>
    <w:bookmarkEnd w:id="278"/>
    <w:p w14:paraId="60ECEE40" w14:textId="77777777" w:rsidR="005B3D3A" w:rsidRPr="00DB2D9F" w:rsidRDefault="005B3D3A" w:rsidP="005B3D3A">
      <w:pPr>
        <w:widowControl w:val="0"/>
        <w:tabs>
          <w:tab w:val="right" w:pos="284"/>
        </w:tabs>
        <w:suppressAutoHyphens/>
        <w:autoSpaceDE w:val="0"/>
        <w:autoSpaceDN w:val="0"/>
        <w:adjustRightInd w:val="0"/>
        <w:spacing w:after="0" w:line="360" w:lineRule="auto"/>
        <w:ind w:left="284"/>
        <w:jc w:val="left"/>
        <w:rPr>
          <w:rFonts w:ascii="Arial" w:hAnsi="Arial" w:cs="Arial"/>
          <w:b/>
          <w:bCs/>
          <w:sz w:val="28"/>
          <w:szCs w:val="28"/>
        </w:rPr>
      </w:pPr>
      <w:r w:rsidRPr="00DB2D9F">
        <w:rPr>
          <w:rFonts w:ascii="Arial" w:hAnsi="Arial" w:cs="Arial"/>
          <w:b/>
          <w:bCs/>
          <w:sz w:val="28"/>
          <w:szCs w:val="28"/>
        </w:rPr>
        <w:lastRenderedPageBreak/>
        <w:t>Część III – Rejon ADM-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14:paraId="7C7CF326" w14:textId="77777777" w:rsidR="005B3D3A" w:rsidRPr="00A04DC3" w:rsidRDefault="005B3D3A" w:rsidP="005B3D3A">
      <w:pPr>
        <w:widowControl w:val="0"/>
        <w:tabs>
          <w:tab w:val="right" w:pos="284"/>
        </w:tabs>
        <w:suppressAutoHyphens/>
        <w:autoSpaceDE w:val="0"/>
        <w:autoSpaceDN w:val="0"/>
        <w:adjustRightInd w:val="0"/>
        <w:spacing w:after="120" w:line="240" w:lineRule="auto"/>
        <w:ind w:left="284"/>
        <w:jc w:val="left"/>
        <w:rPr>
          <w:rFonts w:ascii="Arial" w:eastAsia="TTE18700A0t00" w:hAnsi="Arial" w:cs="Arial"/>
          <w:lang w:eastAsia="pl-PL"/>
        </w:rPr>
      </w:pPr>
      <w:r w:rsidRPr="00A04DC3">
        <w:rPr>
          <w:rFonts w:ascii="Arial" w:eastAsia="TTE18700A0t00" w:hAnsi="Arial" w:cs="Arial"/>
          <w:lang w:eastAsia="pl-PL"/>
        </w:rPr>
        <w:t xml:space="preserve">Łącznie na cenę brutto w </w:t>
      </w:r>
      <w:proofErr w:type="spellStart"/>
      <w:r w:rsidRPr="00A04DC3">
        <w:rPr>
          <w:rFonts w:ascii="Arial" w:eastAsia="TTE18700A0t00" w:hAnsi="Arial" w:cs="Arial"/>
          <w:lang w:eastAsia="pl-PL"/>
        </w:rPr>
        <w:t>pln</w:t>
      </w:r>
      <w:proofErr w:type="spellEnd"/>
      <w:r w:rsidRPr="00A04DC3">
        <w:rPr>
          <w:rFonts w:ascii="Arial" w:eastAsia="TTE18700A0t00" w:hAnsi="Arial" w:cs="Arial"/>
          <w:lang w:eastAsia="pl-PL"/>
        </w:rPr>
        <w:t xml:space="preserve"> </w:t>
      </w:r>
      <w:r w:rsidRPr="00A04DC3">
        <w:rPr>
          <w:rFonts w:ascii="Arial" w:eastAsia="TTE18700A0t00" w:hAnsi="Arial" w:cs="Arial"/>
          <w:b/>
          <w:lang w:eastAsia="pl-PL"/>
        </w:rPr>
        <w:t xml:space="preserve">(C): </w:t>
      </w:r>
      <w:r w:rsidRPr="00A04DC3">
        <w:rPr>
          <w:rFonts w:ascii="Arial" w:eastAsia="TTE18700A0t00" w:hAnsi="Arial" w:cs="Arial"/>
          <w:b/>
          <w:color w:val="FF0000"/>
          <w:lang w:eastAsia="pl-PL"/>
        </w:rPr>
        <w:t>wpisać cenę</w:t>
      </w:r>
      <w:r>
        <w:rPr>
          <w:rFonts w:ascii="Arial" w:eastAsia="TTE18700A0t00" w:hAnsi="Arial" w:cs="Arial"/>
          <w:b/>
          <w:color w:val="FF0000"/>
          <w:lang w:eastAsia="pl-PL"/>
        </w:rPr>
        <w:t xml:space="preserve"> brutto</w:t>
      </w:r>
    </w:p>
    <w:p w14:paraId="6088FA34" w14:textId="77777777" w:rsidR="005B3D3A" w:rsidRPr="00A04DC3" w:rsidRDefault="005B3D3A" w:rsidP="005B3D3A">
      <w:pPr>
        <w:suppressAutoHyphens/>
        <w:autoSpaceDE w:val="0"/>
        <w:autoSpaceDN w:val="0"/>
        <w:adjustRightInd w:val="0"/>
        <w:spacing w:after="120" w:line="240" w:lineRule="auto"/>
        <w:ind w:left="284"/>
        <w:jc w:val="left"/>
        <w:rPr>
          <w:rFonts w:ascii="Arial" w:eastAsia="TTE18700A0t00" w:hAnsi="Arial" w:cs="Arial"/>
          <w:b/>
          <w:lang w:eastAsia="pl-PL"/>
        </w:rPr>
      </w:pPr>
      <w:r w:rsidRPr="00A04DC3">
        <w:rPr>
          <w:rFonts w:ascii="Arial" w:eastAsia="TTE18687E8t00" w:hAnsi="Arial" w:cs="Arial"/>
          <w:b/>
          <w:lang w:eastAsia="pl-PL"/>
        </w:rPr>
        <w:t>Powyższa kwota obejmuje wartość całego zadania objętego zamówieniem zgodnie z załączoną kalkulacją.</w:t>
      </w:r>
    </w:p>
    <w:p w14:paraId="781E0790" w14:textId="3E3ABE6D" w:rsidR="005B3D3A" w:rsidRPr="003C4A82" w:rsidRDefault="005B3D3A" w:rsidP="007215D9">
      <w:pPr>
        <w:widowControl w:val="0"/>
        <w:tabs>
          <w:tab w:val="right" w:pos="284"/>
        </w:tabs>
        <w:autoSpaceDE w:val="0"/>
        <w:autoSpaceDN w:val="0"/>
        <w:adjustRightInd w:val="0"/>
        <w:spacing w:after="240" w:line="276" w:lineRule="auto"/>
        <w:ind w:left="284"/>
        <w:jc w:val="left"/>
        <w:rPr>
          <w:rFonts w:ascii="Arial" w:hAnsi="Arial" w:cs="Arial"/>
        </w:rPr>
      </w:pPr>
    </w:p>
    <w:p w14:paraId="4AF14471" w14:textId="77777777" w:rsidR="005B3D3A" w:rsidRPr="00DB2D9F" w:rsidRDefault="005B3D3A" w:rsidP="005B3D3A">
      <w:pPr>
        <w:widowControl w:val="0"/>
        <w:tabs>
          <w:tab w:val="right" w:pos="284"/>
        </w:tabs>
        <w:suppressAutoHyphens/>
        <w:autoSpaceDE w:val="0"/>
        <w:autoSpaceDN w:val="0"/>
        <w:adjustRightInd w:val="0"/>
        <w:spacing w:after="0" w:line="360" w:lineRule="auto"/>
        <w:ind w:left="284"/>
        <w:jc w:val="left"/>
        <w:rPr>
          <w:rFonts w:ascii="Arial" w:hAnsi="Arial" w:cs="Arial"/>
          <w:b/>
          <w:bCs/>
          <w:sz w:val="28"/>
          <w:szCs w:val="28"/>
        </w:rPr>
      </w:pPr>
      <w:r w:rsidRPr="00DB2D9F">
        <w:rPr>
          <w:rFonts w:ascii="Arial" w:hAnsi="Arial" w:cs="Arial"/>
          <w:b/>
          <w:bCs/>
          <w:sz w:val="28"/>
          <w:szCs w:val="28"/>
        </w:rPr>
        <w:t>Część IV – Rejon ADM-</w:t>
      </w:r>
      <w:r>
        <w:rPr>
          <w:rFonts w:ascii="Arial" w:hAnsi="Arial" w:cs="Arial"/>
          <w:b/>
          <w:bCs/>
          <w:sz w:val="28"/>
          <w:szCs w:val="28"/>
        </w:rPr>
        <w:t>4</w:t>
      </w:r>
    </w:p>
    <w:p w14:paraId="24DB7207" w14:textId="77777777" w:rsidR="005B3D3A" w:rsidRPr="00A04DC3" w:rsidRDefault="005B3D3A" w:rsidP="005B3D3A">
      <w:pPr>
        <w:widowControl w:val="0"/>
        <w:tabs>
          <w:tab w:val="right" w:pos="284"/>
        </w:tabs>
        <w:suppressAutoHyphens/>
        <w:autoSpaceDE w:val="0"/>
        <w:autoSpaceDN w:val="0"/>
        <w:adjustRightInd w:val="0"/>
        <w:spacing w:after="120" w:line="240" w:lineRule="auto"/>
        <w:ind w:left="284"/>
        <w:jc w:val="left"/>
        <w:rPr>
          <w:rFonts w:ascii="Arial" w:eastAsia="TTE18700A0t00" w:hAnsi="Arial" w:cs="Arial"/>
          <w:lang w:eastAsia="pl-PL"/>
        </w:rPr>
      </w:pPr>
      <w:r w:rsidRPr="00A04DC3">
        <w:rPr>
          <w:rFonts w:ascii="Arial" w:eastAsia="TTE18700A0t00" w:hAnsi="Arial" w:cs="Arial"/>
          <w:lang w:eastAsia="pl-PL"/>
        </w:rPr>
        <w:t xml:space="preserve">Łącznie na cenę brutto w </w:t>
      </w:r>
      <w:proofErr w:type="spellStart"/>
      <w:r w:rsidRPr="00A04DC3">
        <w:rPr>
          <w:rFonts w:ascii="Arial" w:eastAsia="TTE18700A0t00" w:hAnsi="Arial" w:cs="Arial"/>
          <w:lang w:eastAsia="pl-PL"/>
        </w:rPr>
        <w:t>pln</w:t>
      </w:r>
      <w:proofErr w:type="spellEnd"/>
      <w:r w:rsidRPr="00A04DC3">
        <w:rPr>
          <w:rFonts w:ascii="Arial" w:eastAsia="TTE18700A0t00" w:hAnsi="Arial" w:cs="Arial"/>
          <w:lang w:eastAsia="pl-PL"/>
        </w:rPr>
        <w:t xml:space="preserve"> </w:t>
      </w:r>
      <w:r w:rsidRPr="00A04DC3">
        <w:rPr>
          <w:rFonts w:ascii="Arial" w:eastAsia="TTE18700A0t00" w:hAnsi="Arial" w:cs="Arial"/>
          <w:b/>
          <w:lang w:eastAsia="pl-PL"/>
        </w:rPr>
        <w:t xml:space="preserve">(C): </w:t>
      </w:r>
      <w:r w:rsidRPr="00A04DC3">
        <w:rPr>
          <w:rFonts w:ascii="Arial" w:eastAsia="TTE18700A0t00" w:hAnsi="Arial" w:cs="Arial"/>
          <w:b/>
          <w:color w:val="FF0000"/>
          <w:lang w:eastAsia="pl-PL"/>
        </w:rPr>
        <w:t>wpisać cenę</w:t>
      </w:r>
      <w:r>
        <w:rPr>
          <w:rFonts w:ascii="Arial" w:eastAsia="TTE18700A0t00" w:hAnsi="Arial" w:cs="Arial"/>
          <w:b/>
          <w:color w:val="FF0000"/>
          <w:lang w:eastAsia="pl-PL"/>
        </w:rPr>
        <w:t xml:space="preserve"> brutto</w:t>
      </w:r>
    </w:p>
    <w:p w14:paraId="11B23B41" w14:textId="77777777" w:rsidR="005B3D3A" w:rsidRPr="00A04DC3" w:rsidRDefault="005B3D3A" w:rsidP="0022529F">
      <w:pPr>
        <w:suppressAutoHyphens/>
        <w:autoSpaceDE w:val="0"/>
        <w:autoSpaceDN w:val="0"/>
        <w:adjustRightInd w:val="0"/>
        <w:spacing w:after="240" w:line="240" w:lineRule="auto"/>
        <w:ind w:left="284"/>
        <w:jc w:val="left"/>
        <w:rPr>
          <w:rFonts w:ascii="Arial" w:eastAsia="TTE18700A0t00" w:hAnsi="Arial" w:cs="Arial"/>
          <w:b/>
          <w:lang w:eastAsia="pl-PL"/>
        </w:rPr>
      </w:pPr>
      <w:r w:rsidRPr="00A04DC3">
        <w:rPr>
          <w:rFonts w:ascii="Arial" w:eastAsia="TTE18687E8t00" w:hAnsi="Arial" w:cs="Arial"/>
          <w:b/>
          <w:lang w:eastAsia="pl-PL"/>
        </w:rPr>
        <w:t>Powyższa kwota obejmuje wartość całego zadania objętego zamówieniem zgodnie z załączoną kalkulacją.</w:t>
      </w:r>
    </w:p>
    <w:p w14:paraId="64B50E01" w14:textId="77777777" w:rsidR="005B3D3A" w:rsidRPr="00DB2D9F" w:rsidRDefault="005B3D3A" w:rsidP="005B3D3A">
      <w:pPr>
        <w:widowControl w:val="0"/>
        <w:tabs>
          <w:tab w:val="right" w:pos="284"/>
        </w:tabs>
        <w:suppressAutoHyphens/>
        <w:autoSpaceDE w:val="0"/>
        <w:autoSpaceDN w:val="0"/>
        <w:adjustRightInd w:val="0"/>
        <w:spacing w:after="0" w:line="360" w:lineRule="auto"/>
        <w:ind w:left="284"/>
        <w:jc w:val="left"/>
        <w:rPr>
          <w:rFonts w:ascii="Arial" w:hAnsi="Arial" w:cs="Arial"/>
          <w:b/>
          <w:bCs/>
          <w:sz w:val="28"/>
          <w:szCs w:val="28"/>
        </w:rPr>
      </w:pPr>
      <w:r w:rsidRPr="00DB2D9F">
        <w:rPr>
          <w:rFonts w:ascii="Arial" w:hAnsi="Arial" w:cs="Arial"/>
          <w:b/>
          <w:bCs/>
          <w:sz w:val="28"/>
          <w:szCs w:val="28"/>
        </w:rPr>
        <w:t>Część V – Rejon ADM-</w:t>
      </w:r>
      <w:r>
        <w:rPr>
          <w:rFonts w:ascii="Arial" w:hAnsi="Arial" w:cs="Arial"/>
          <w:b/>
          <w:bCs/>
          <w:sz w:val="28"/>
          <w:szCs w:val="28"/>
        </w:rPr>
        <w:t>5</w:t>
      </w:r>
    </w:p>
    <w:p w14:paraId="10E7268A" w14:textId="77777777" w:rsidR="005B3D3A" w:rsidRPr="00A04DC3" w:rsidRDefault="005B3D3A" w:rsidP="005B3D3A">
      <w:pPr>
        <w:widowControl w:val="0"/>
        <w:tabs>
          <w:tab w:val="right" w:pos="284"/>
        </w:tabs>
        <w:suppressAutoHyphens/>
        <w:autoSpaceDE w:val="0"/>
        <w:autoSpaceDN w:val="0"/>
        <w:adjustRightInd w:val="0"/>
        <w:spacing w:after="120" w:line="240" w:lineRule="auto"/>
        <w:ind w:left="284"/>
        <w:jc w:val="left"/>
        <w:rPr>
          <w:rFonts w:ascii="Arial" w:eastAsia="TTE18700A0t00" w:hAnsi="Arial" w:cs="Arial"/>
          <w:lang w:eastAsia="pl-PL"/>
        </w:rPr>
      </w:pPr>
      <w:r w:rsidRPr="00A04DC3">
        <w:rPr>
          <w:rFonts w:ascii="Arial" w:eastAsia="TTE18700A0t00" w:hAnsi="Arial" w:cs="Arial"/>
          <w:lang w:eastAsia="pl-PL"/>
        </w:rPr>
        <w:t xml:space="preserve">Łącznie na cenę brutto w </w:t>
      </w:r>
      <w:proofErr w:type="spellStart"/>
      <w:r w:rsidRPr="00A04DC3">
        <w:rPr>
          <w:rFonts w:ascii="Arial" w:eastAsia="TTE18700A0t00" w:hAnsi="Arial" w:cs="Arial"/>
          <w:lang w:eastAsia="pl-PL"/>
        </w:rPr>
        <w:t>pln</w:t>
      </w:r>
      <w:proofErr w:type="spellEnd"/>
      <w:r w:rsidRPr="00A04DC3">
        <w:rPr>
          <w:rFonts w:ascii="Arial" w:eastAsia="TTE18700A0t00" w:hAnsi="Arial" w:cs="Arial"/>
          <w:lang w:eastAsia="pl-PL"/>
        </w:rPr>
        <w:t xml:space="preserve"> </w:t>
      </w:r>
      <w:r w:rsidRPr="00A04DC3">
        <w:rPr>
          <w:rFonts w:ascii="Arial" w:eastAsia="TTE18700A0t00" w:hAnsi="Arial" w:cs="Arial"/>
          <w:b/>
          <w:lang w:eastAsia="pl-PL"/>
        </w:rPr>
        <w:t xml:space="preserve">(C): </w:t>
      </w:r>
      <w:r w:rsidRPr="00A04DC3">
        <w:rPr>
          <w:rFonts w:ascii="Arial" w:eastAsia="TTE18700A0t00" w:hAnsi="Arial" w:cs="Arial"/>
          <w:b/>
          <w:color w:val="FF0000"/>
          <w:lang w:eastAsia="pl-PL"/>
        </w:rPr>
        <w:t>wpisać cenę</w:t>
      </w:r>
      <w:r>
        <w:rPr>
          <w:rFonts w:ascii="Arial" w:eastAsia="TTE18700A0t00" w:hAnsi="Arial" w:cs="Arial"/>
          <w:b/>
          <w:color w:val="FF0000"/>
          <w:lang w:eastAsia="pl-PL"/>
        </w:rPr>
        <w:t xml:space="preserve"> brutto</w:t>
      </w:r>
    </w:p>
    <w:p w14:paraId="0EBE3E5F" w14:textId="77777777" w:rsidR="005B3D3A" w:rsidRPr="00A04DC3" w:rsidRDefault="005B3D3A" w:rsidP="0022529F">
      <w:pPr>
        <w:suppressAutoHyphens/>
        <w:autoSpaceDE w:val="0"/>
        <w:autoSpaceDN w:val="0"/>
        <w:adjustRightInd w:val="0"/>
        <w:spacing w:after="240" w:line="240" w:lineRule="auto"/>
        <w:ind w:left="284"/>
        <w:jc w:val="left"/>
        <w:rPr>
          <w:rFonts w:ascii="Arial" w:eastAsia="TTE18700A0t00" w:hAnsi="Arial" w:cs="Arial"/>
          <w:b/>
          <w:lang w:eastAsia="pl-PL"/>
        </w:rPr>
      </w:pPr>
      <w:r w:rsidRPr="00A04DC3">
        <w:rPr>
          <w:rFonts w:ascii="Arial" w:eastAsia="TTE18687E8t00" w:hAnsi="Arial" w:cs="Arial"/>
          <w:b/>
          <w:lang w:eastAsia="pl-PL"/>
        </w:rPr>
        <w:t>Powyższa kwota obejmuje wartość całego zadania objętego zamówieniem zgodnie z załączoną kalkulacją.</w:t>
      </w:r>
    </w:p>
    <w:p w14:paraId="34D06E49" w14:textId="0F1B8FB2" w:rsidR="00F25682" w:rsidRPr="008F1361" w:rsidRDefault="00F25682" w:rsidP="003B1D3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Poppins" w:hAnsi="Poppins" w:cs="Poppins"/>
        </w:rPr>
      </w:pPr>
      <w:r w:rsidRPr="008F1361">
        <w:rPr>
          <w:rFonts w:ascii="Poppins" w:hAnsi="Poppins" w:cs="Poppins"/>
          <w:b/>
        </w:rPr>
        <w:t>OŚWIADCZAMY</w:t>
      </w:r>
      <w:r w:rsidRPr="008F1361">
        <w:rPr>
          <w:rFonts w:ascii="Poppins" w:hAnsi="Poppins" w:cs="Poppins"/>
        </w:rPr>
        <w:t xml:space="preserve">, że </w:t>
      </w:r>
      <w:r w:rsidR="0097396A" w:rsidRPr="008F1361">
        <w:rPr>
          <w:rFonts w:ascii="Poppins" w:hAnsi="Poppins" w:cs="Poppins"/>
        </w:rPr>
        <w:t>zapoznaliśmy</w:t>
      </w:r>
      <w:r w:rsidRPr="008F1361">
        <w:rPr>
          <w:rFonts w:ascii="Poppins" w:hAnsi="Poppins" w:cs="Poppins"/>
        </w:rPr>
        <w:t xml:space="preserve"> się ze S</w:t>
      </w:r>
      <w:r w:rsidR="00C50399" w:rsidRPr="008F1361">
        <w:rPr>
          <w:rFonts w:ascii="Poppins" w:hAnsi="Poppins" w:cs="Poppins"/>
        </w:rPr>
        <w:t>W</w:t>
      </w:r>
      <w:r w:rsidR="008C3ABE" w:rsidRPr="008F1361">
        <w:rPr>
          <w:rFonts w:ascii="Poppins" w:hAnsi="Poppins" w:cs="Poppins"/>
        </w:rPr>
        <w:t>Z</w:t>
      </w:r>
      <w:r w:rsidR="00C50399" w:rsidRPr="008F1361">
        <w:rPr>
          <w:rFonts w:ascii="Poppins" w:hAnsi="Poppins" w:cs="Poppins"/>
        </w:rPr>
        <w:t xml:space="preserve"> i </w:t>
      </w:r>
      <w:r w:rsidRPr="008F1361">
        <w:rPr>
          <w:rFonts w:ascii="Poppins" w:hAnsi="Poppins" w:cs="Poppins"/>
        </w:rPr>
        <w:t>akceptujemy wszystkie warunki w niej zawarte.</w:t>
      </w:r>
    </w:p>
    <w:p w14:paraId="3B23B7E4" w14:textId="77777777" w:rsidR="00F25682" w:rsidRPr="008F1361" w:rsidRDefault="00F25682" w:rsidP="003B1D3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84" w:right="68" w:hanging="284"/>
        <w:rPr>
          <w:rFonts w:ascii="Poppins" w:hAnsi="Poppins" w:cs="Poppins"/>
        </w:rPr>
      </w:pPr>
      <w:r w:rsidRPr="008F1361">
        <w:rPr>
          <w:rFonts w:ascii="Poppins" w:hAnsi="Poppins" w:cs="Poppins"/>
          <w:b/>
        </w:rPr>
        <w:t>OŚWIADCZAMY,</w:t>
      </w:r>
      <w:r w:rsidRPr="008F1361">
        <w:rPr>
          <w:rFonts w:ascii="Poppins" w:hAnsi="Poppins" w:cs="Poppins"/>
        </w:rPr>
        <w:t xml:space="preserve"> że </w:t>
      </w:r>
      <w:r w:rsidR="0097396A" w:rsidRPr="008F1361">
        <w:rPr>
          <w:rFonts w:ascii="Poppins" w:hAnsi="Poppins" w:cs="Poppins"/>
        </w:rPr>
        <w:t>uzyskaliśmy</w:t>
      </w:r>
      <w:r w:rsidRPr="008F1361">
        <w:rPr>
          <w:rFonts w:ascii="Poppins" w:hAnsi="Poppins" w:cs="Poppins"/>
        </w:rPr>
        <w:t xml:space="preserve"> </w:t>
      </w:r>
      <w:r w:rsidR="0097396A" w:rsidRPr="008F1361">
        <w:rPr>
          <w:rFonts w:ascii="Poppins" w:hAnsi="Poppins" w:cs="Poppins"/>
        </w:rPr>
        <w:t>wszelkie</w:t>
      </w:r>
      <w:r w:rsidRPr="008F1361">
        <w:rPr>
          <w:rFonts w:ascii="Poppins" w:hAnsi="Poppins" w:cs="Poppins"/>
        </w:rPr>
        <w:t xml:space="preserve"> informacje niezbędne do prawidłowego przygotowania i złożenia niniejszej oferty.</w:t>
      </w:r>
    </w:p>
    <w:p w14:paraId="4D79C376" w14:textId="72425929" w:rsidR="00F25682" w:rsidRPr="008F1361" w:rsidRDefault="00F25682" w:rsidP="003B1D3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Poppins" w:hAnsi="Poppins" w:cs="Poppins"/>
        </w:rPr>
      </w:pPr>
      <w:r w:rsidRPr="008F1361">
        <w:rPr>
          <w:rFonts w:ascii="Poppins" w:hAnsi="Poppins" w:cs="Poppins"/>
          <w:b/>
        </w:rPr>
        <w:t>OŚWIADCZAMY</w:t>
      </w:r>
      <w:r w:rsidRPr="008F1361">
        <w:rPr>
          <w:rFonts w:ascii="Poppins" w:hAnsi="Poppins" w:cs="Poppins"/>
        </w:rPr>
        <w:t xml:space="preserve">, że </w:t>
      </w:r>
      <w:r w:rsidR="0097396A" w:rsidRPr="008F1361">
        <w:rPr>
          <w:rFonts w:ascii="Poppins" w:hAnsi="Poppins" w:cs="Poppins"/>
        </w:rPr>
        <w:t>zapoznaliśmy</w:t>
      </w:r>
      <w:r w:rsidRPr="008F1361">
        <w:rPr>
          <w:rFonts w:ascii="Poppins" w:hAnsi="Poppins" w:cs="Poppins"/>
        </w:rPr>
        <w:t xml:space="preserve"> się z Projekt</w:t>
      </w:r>
      <w:r w:rsidR="00E334D2" w:rsidRPr="008F1361">
        <w:rPr>
          <w:rFonts w:ascii="Poppins" w:hAnsi="Poppins" w:cs="Poppins"/>
        </w:rPr>
        <w:t xml:space="preserve">em </w:t>
      </w:r>
      <w:r w:rsidRPr="008F1361">
        <w:rPr>
          <w:rFonts w:ascii="Poppins" w:hAnsi="Poppins" w:cs="Poppins"/>
        </w:rPr>
        <w:t xml:space="preserve">Umowy, </w:t>
      </w:r>
      <w:r w:rsidR="00E334D2" w:rsidRPr="008F1361">
        <w:rPr>
          <w:rFonts w:ascii="Poppins" w:hAnsi="Poppins" w:cs="Poppins"/>
        </w:rPr>
        <w:t>stanowiącym Załącznik</w:t>
      </w:r>
      <w:r w:rsidR="008B0DF9" w:rsidRPr="008F1361">
        <w:rPr>
          <w:rFonts w:ascii="Poppins" w:hAnsi="Poppins" w:cs="Poppins"/>
        </w:rPr>
        <w:t xml:space="preserve"> nr </w:t>
      </w:r>
      <w:r w:rsidR="0022529F" w:rsidRPr="0022529F">
        <w:rPr>
          <w:rFonts w:ascii="Poppins" w:hAnsi="Poppins" w:cs="Poppins"/>
        </w:rPr>
        <w:t>9</w:t>
      </w:r>
      <w:r w:rsidR="00E334D2" w:rsidRPr="0022529F">
        <w:rPr>
          <w:rFonts w:ascii="Poppins" w:hAnsi="Poppins" w:cs="Poppins"/>
        </w:rPr>
        <w:t xml:space="preserve"> do </w:t>
      </w:r>
      <w:r w:rsidRPr="0022529F">
        <w:rPr>
          <w:rFonts w:ascii="Poppins" w:hAnsi="Poppins" w:cs="Poppins"/>
        </w:rPr>
        <w:t xml:space="preserve">SWZ i </w:t>
      </w:r>
      <w:r w:rsidRPr="0022529F">
        <w:rPr>
          <w:rFonts w:ascii="Poppins" w:hAnsi="Poppins" w:cs="Poppins"/>
          <w:b/>
          <w:bCs/>
        </w:rPr>
        <w:t xml:space="preserve">ZOBOWIĄZUJEMY SIĘ, </w:t>
      </w:r>
      <w:r w:rsidRPr="0022529F">
        <w:rPr>
          <w:rFonts w:ascii="Poppins" w:hAnsi="Poppins" w:cs="Poppins"/>
        </w:rPr>
        <w:t xml:space="preserve">w przypadku wyboru naszej oferty, do zawarcia </w:t>
      </w:r>
      <w:r w:rsidRPr="008F1361">
        <w:rPr>
          <w:rFonts w:ascii="Poppins" w:hAnsi="Poppins" w:cs="Poppins"/>
        </w:rPr>
        <w:t>umowy zgodnej z niniejszą ofertą, na warunkach w nich określonych.</w:t>
      </w:r>
    </w:p>
    <w:p w14:paraId="534C767C" w14:textId="77777777" w:rsidR="00F25682" w:rsidRPr="008F1361" w:rsidRDefault="00F25682" w:rsidP="003B1D3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Poppins" w:hAnsi="Poppins" w:cs="Poppins"/>
        </w:rPr>
      </w:pPr>
      <w:r w:rsidRPr="008F1361">
        <w:rPr>
          <w:rFonts w:ascii="Poppins" w:hAnsi="Poppins" w:cs="Poppins"/>
          <w:b/>
        </w:rPr>
        <w:t>Oświadczam</w:t>
      </w:r>
      <w:r w:rsidR="00E334D2" w:rsidRPr="008F1361">
        <w:rPr>
          <w:rFonts w:ascii="Poppins" w:hAnsi="Poppins" w:cs="Poppins"/>
          <w:b/>
        </w:rPr>
        <w:t>y,</w:t>
      </w:r>
      <w:r w:rsidR="00E334D2" w:rsidRPr="008F1361">
        <w:rPr>
          <w:rFonts w:ascii="Poppins" w:hAnsi="Poppins" w:cs="Poppins"/>
        </w:rPr>
        <w:t xml:space="preserve"> że wypełniliśmy</w:t>
      </w:r>
      <w:r w:rsidRPr="008F1361">
        <w:rPr>
          <w:rFonts w:ascii="Poppins" w:hAnsi="Poppins" w:cs="Poppins"/>
        </w:rPr>
        <w:t xml:space="preserve"> obowiązki informacyjne przewidziane w art. 13 </w:t>
      </w:r>
      <w:r w:rsidR="0084657B" w:rsidRPr="008F1361">
        <w:rPr>
          <w:rFonts w:ascii="Poppins" w:hAnsi="Poppins" w:cs="Poppins"/>
        </w:rPr>
        <w:t>lub art. 14 RO</w:t>
      </w:r>
      <w:r w:rsidRPr="008F1361">
        <w:rPr>
          <w:rFonts w:ascii="Poppins" w:hAnsi="Poppins" w:cs="Poppins"/>
        </w:rPr>
        <w:t>DO</w:t>
      </w:r>
      <w:r w:rsidRPr="008F1361">
        <w:rPr>
          <w:rFonts w:ascii="Poppins" w:hAnsi="Poppins" w:cs="Poppins"/>
          <w:vertAlign w:val="superscript"/>
        </w:rPr>
        <w:t>2</w:t>
      </w:r>
      <w:r w:rsidR="0097396A" w:rsidRPr="008F1361">
        <w:rPr>
          <w:rStyle w:val="Odwoanieprzypisudolnego"/>
          <w:rFonts w:ascii="Poppins" w:hAnsi="Poppins" w:cs="Poppins"/>
        </w:rPr>
        <w:footnoteReference w:id="2"/>
      </w:r>
      <w:r w:rsidRPr="008F1361">
        <w:rPr>
          <w:rFonts w:ascii="Poppins" w:hAnsi="Poppins" w:cs="Poppins"/>
        </w:rPr>
        <w:t xml:space="preserve"> wobec osób fizycznych, od któ</w:t>
      </w:r>
      <w:r w:rsidR="0027602A" w:rsidRPr="008F1361">
        <w:rPr>
          <w:rFonts w:ascii="Poppins" w:hAnsi="Poppins" w:cs="Poppins"/>
        </w:rPr>
        <w:t>rych dane osobowe bezpośrednio l</w:t>
      </w:r>
      <w:r w:rsidRPr="008F1361">
        <w:rPr>
          <w:rFonts w:ascii="Poppins" w:hAnsi="Poppins" w:cs="Poppins"/>
        </w:rPr>
        <w:t>ub pośred</w:t>
      </w:r>
      <w:r w:rsidRPr="008F1361">
        <w:rPr>
          <w:rFonts w:ascii="Poppins" w:hAnsi="Poppins" w:cs="Poppins"/>
        </w:rPr>
        <w:softHyphen/>
        <w:t xml:space="preserve">nio pozyskałem w </w:t>
      </w:r>
      <w:r w:rsidR="0097396A" w:rsidRPr="008F1361">
        <w:rPr>
          <w:rFonts w:ascii="Poppins" w:hAnsi="Poppins" w:cs="Poppins"/>
        </w:rPr>
        <w:t>celu</w:t>
      </w:r>
      <w:r w:rsidRPr="008F1361">
        <w:rPr>
          <w:rFonts w:ascii="Poppins" w:hAnsi="Poppins" w:cs="Poppins"/>
        </w:rPr>
        <w:t xml:space="preserve"> ubiegania się o </w:t>
      </w:r>
      <w:r w:rsidR="0097396A" w:rsidRPr="008F1361">
        <w:rPr>
          <w:rFonts w:ascii="Poppins" w:hAnsi="Poppins" w:cs="Poppins"/>
        </w:rPr>
        <w:t>udzielenie</w:t>
      </w:r>
      <w:r w:rsidRPr="008F1361">
        <w:rPr>
          <w:rFonts w:ascii="Poppins" w:hAnsi="Poppins" w:cs="Poppins"/>
        </w:rPr>
        <w:t xml:space="preserve"> zamówienia publicznego w niniejszym postępowaniu</w:t>
      </w:r>
      <w:r w:rsidRPr="008F1361">
        <w:rPr>
          <w:rFonts w:ascii="Poppins" w:hAnsi="Poppins" w:cs="Poppins"/>
          <w:vertAlign w:val="subscript"/>
        </w:rPr>
        <w:t>.</w:t>
      </w:r>
      <w:r w:rsidRPr="008F1361">
        <w:rPr>
          <w:rFonts w:ascii="Poppins" w:hAnsi="Poppins" w:cs="Poppins"/>
        </w:rPr>
        <w:t>**</w:t>
      </w:r>
    </w:p>
    <w:p w14:paraId="376A4D1D" w14:textId="64EB6FCA" w:rsidR="0084657B" w:rsidRPr="008F1361" w:rsidRDefault="0084657B" w:rsidP="003B1D3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Poppins" w:hAnsi="Poppins" w:cs="Poppins"/>
        </w:rPr>
      </w:pPr>
      <w:r w:rsidRPr="008F1361">
        <w:rPr>
          <w:rFonts w:ascii="Poppins" w:hAnsi="Poppins" w:cs="Poppins"/>
          <w:b/>
          <w:color w:val="000000"/>
        </w:rPr>
        <w:t>Wyrażamy zgodę</w:t>
      </w:r>
      <w:r w:rsidRPr="008F1361">
        <w:rPr>
          <w:rFonts w:ascii="Poppins" w:hAnsi="Poppins" w:cs="Poppins"/>
          <w:color w:val="000000"/>
        </w:rPr>
        <w:t xml:space="preserve"> na samodzielne pobranie przez Zamawi</w:t>
      </w:r>
      <w:r w:rsidR="00E334D2" w:rsidRPr="008F1361">
        <w:rPr>
          <w:rFonts w:ascii="Poppins" w:hAnsi="Poppins" w:cs="Poppins"/>
          <w:color w:val="000000"/>
        </w:rPr>
        <w:t>ającego za pomocą bezpłatnych i </w:t>
      </w:r>
      <w:r w:rsidRPr="008F1361">
        <w:rPr>
          <w:rFonts w:ascii="Poppins" w:hAnsi="Poppins" w:cs="Poppins"/>
          <w:color w:val="000000"/>
        </w:rPr>
        <w:t>ogólnodostępnych krajowych baz danych, w szczeg</w:t>
      </w:r>
      <w:r w:rsidR="00E334D2" w:rsidRPr="008F1361">
        <w:rPr>
          <w:rFonts w:ascii="Poppins" w:hAnsi="Poppins" w:cs="Poppins"/>
          <w:color w:val="000000"/>
        </w:rPr>
        <w:t>ólności rejestrów publicznych w </w:t>
      </w:r>
      <w:r w:rsidRPr="008F1361">
        <w:rPr>
          <w:rFonts w:ascii="Poppins" w:hAnsi="Poppins" w:cs="Poppins"/>
          <w:color w:val="000000"/>
        </w:rPr>
        <w:t xml:space="preserve">rozumieniu ustawy z dnia 17 lutego 2005 r. o informatyzacji działalności podmiotów realizujących zadania publiczne dokumentów potwierdzających </w:t>
      </w:r>
      <w:r w:rsidR="00B375E8" w:rsidRPr="008F1361">
        <w:rPr>
          <w:rFonts w:ascii="Poppins" w:hAnsi="Poppins" w:cs="Poppins"/>
          <w:color w:val="000000"/>
        </w:rPr>
        <w:t>okoliczności, o których</w:t>
      </w:r>
      <w:r w:rsidRPr="008F1361">
        <w:rPr>
          <w:rFonts w:ascii="Poppins" w:hAnsi="Poppins" w:cs="Poppins"/>
          <w:color w:val="000000"/>
        </w:rPr>
        <w:t xml:space="preserve"> mowa w art. 109 ust. 1 pkt 4 ustawy Prawo zamówień publicznych. </w:t>
      </w:r>
      <w:r w:rsidR="006762AD" w:rsidRPr="008F1361">
        <w:rPr>
          <w:rFonts w:ascii="Poppins" w:hAnsi="Poppins" w:cs="Poppins"/>
          <w:color w:val="000000"/>
        </w:rPr>
        <w:t>Oświadczamy, że</w:t>
      </w:r>
      <w:r w:rsidRPr="008F1361">
        <w:rPr>
          <w:rFonts w:ascii="Poppins" w:hAnsi="Poppins" w:cs="Poppins"/>
          <w:color w:val="000000"/>
        </w:rPr>
        <w:t xml:space="preserve"> dokumenty dotyczące Wykonawcy, </w:t>
      </w:r>
      <w:proofErr w:type="spellStart"/>
      <w:r w:rsidRPr="008F1361">
        <w:rPr>
          <w:rFonts w:ascii="Poppins" w:hAnsi="Poppins" w:cs="Poppins"/>
          <w:color w:val="000000"/>
        </w:rPr>
        <w:t>t.j</w:t>
      </w:r>
      <w:proofErr w:type="spellEnd"/>
      <w:r w:rsidRPr="008F1361">
        <w:rPr>
          <w:rFonts w:ascii="Poppins" w:hAnsi="Poppins" w:cs="Poppins"/>
          <w:color w:val="000000"/>
        </w:rPr>
        <w:t xml:space="preserve">. odpis z Krajowego Rejestru Sądowego jest dostępny pod adresem: </w:t>
      </w:r>
      <w:hyperlink r:id="rId53" w:history="1">
        <w:r w:rsidRPr="008F1361">
          <w:rPr>
            <w:rStyle w:val="Hipercze"/>
            <w:rFonts w:ascii="Poppins" w:hAnsi="Poppins" w:cs="Poppins"/>
            <w:color w:val="000000"/>
          </w:rPr>
          <w:t>www.ms.gov.pl</w:t>
        </w:r>
      </w:hyperlink>
      <w:r w:rsidR="00E334D2" w:rsidRPr="008F1361">
        <w:rPr>
          <w:rFonts w:ascii="Poppins" w:hAnsi="Poppins" w:cs="Poppins"/>
          <w:color w:val="000000"/>
        </w:rPr>
        <w:t xml:space="preserve"> </w:t>
      </w:r>
      <w:r w:rsidR="00E334D2" w:rsidRPr="008F1361">
        <w:rPr>
          <w:rFonts w:ascii="Poppins" w:hAnsi="Poppins" w:cs="Poppins"/>
          <w:color w:val="000000"/>
        </w:rPr>
        <w:lastRenderedPageBreak/>
        <w:t>lub odpis z </w:t>
      </w:r>
      <w:r w:rsidRPr="008F1361">
        <w:rPr>
          <w:rFonts w:ascii="Poppins" w:hAnsi="Poppins" w:cs="Poppins"/>
          <w:color w:val="000000"/>
        </w:rPr>
        <w:t xml:space="preserve">CEIDG pod adresem: </w:t>
      </w:r>
      <w:hyperlink r:id="rId54" w:history="1">
        <w:r w:rsidRPr="008F1361">
          <w:rPr>
            <w:rStyle w:val="Hipercze"/>
            <w:rFonts w:ascii="Poppins" w:hAnsi="Poppins" w:cs="Poppins"/>
          </w:rPr>
          <w:t>www.prod.ceidg.gov.pl</w:t>
        </w:r>
      </w:hyperlink>
    </w:p>
    <w:p w14:paraId="44414F83" w14:textId="6803E7BA" w:rsidR="004D77B9" w:rsidRPr="008F1361" w:rsidRDefault="0084657B" w:rsidP="003B1D3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Poppins" w:hAnsi="Poppins" w:cs="Poppins"/>
        </w:rPr>
      </w:pPr>
      <w:r w:rsidRPr="008F1361">
        <w:rPr>
          <w:rFonts w:ascii="Poppins" w:hAnsi="Poppins" w:cs="Poppins"/>
          <w:b/>
          <w:bCs/>
        </w:rPr>
        <w:t>Oświadczamy,</w:t>
      </w:r>
      <w:r w:rsidRPr="008F1361">
        <w:rPr>
          <w:rFonts w:ascii="Poppins" w:hAnsi="Poppins" w:cs="Poppins"/>
        </w:rPr>
        <w:t xml:space="preserve"> że wszelkie załączone do oferty </w:t>
      </w:r>
      <w:r w:rsidR="0027602A" w:rsidRPr="008F1361">
        <w:rPr>
          <w:rFonts w:ascii="Poppins" w:hAnsi="Poppins" w:cs="Poppins"/>
        </w:rPr>
        <w:t>podmiotowe środki dowodowe</w:t>
      </w:r>
      <w:r w:rsidRPr="008F1361">
        <w:rPr>
          <w:rFonts w:ascii="Poppins" w:hAnsi="Poppins" w:cs="Poppins"/>
        </w:rPr>
        <w:t xml:space="preserve">, które nie są obowiązkowe na tym etapie postępowania, </w:t>
      </w:r>
      <w:r w:rsidRPr="008F1361">
        <w:rPr>
          <w:rFonts w:ascii="Poppins" w:hAnsi="Poppins" w:cs="Poppins"/>
          <w:b/>
          <w:bCs/>
        </w:rPr>
        <w:t xml:space="preserve">należy rozumieć jako przez nas wskazane  </w:t>
      </w:r>
      <w:r w:rsidR="00E334D2" w:rsidRPr="008F1361">
        <w:rPr>
          <w:rFonts w:ascii="Poppins" w:hAnsi="Poppins" w:cs="Poppins"/>
        </w:rPr>
        <w:t>w </w:t>
      </w:r>
      <w:r w:rsidR="0027602A" w:rsidRPr="008F1361">
        <w:rPr>
          <w:rFonts w:ascii="Poppins" w:hAnsi="Poppins" w:cs="Poppins"/>
        </w:rPr>
        <w:t>rozumieniu art. 127 ust. 2 ustawy z dnia 11 września 2019 r. – Prawo zam</w:t>
      </w:r>
      <w:r w:rsidR="00A1433A" w:rsidRPr="008F1361">
        <w:rPr>
          <w:rFonts w:ascii="Poppins" w:hAnsi="Poppins" w:cs="Poppins"/>
        </w:rPr>
        <w:t>ówień publicznych</w:t>
      </w:r>
    </w:p>
    <w:p w14:paraId="3135487A" w14:textId="02321B9E" w:rsidR="004D77B9" w:rsidRPr="008F1361" w:rsidRDefault="004D77B9" w:rsidP="003B1D3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Poppins" w:hAnsi="Poppins" w:cs="Poppins"/>
        </w:rPr>
      </w:pPr>
      <w:r w:rsidRPr="008F1361">
        <w:rPr>
          <w:rFonts w:ascii="Poppins" w:hAnsi="Poppins" w:cs="Poppins"/>
          <w:b/>
          <w:bCs/>
        </w:rPr>
        <w:t>Oświadczamy, że wykonawca</w:t>
      </w:r>
      <w:r w:rsidRPr="008F1361">
        <w:rPr>
          <w:rStyle w:val="Odwoanieprzypisudolnego"/>
          <w:rFonts w:ascii="Poppins" w:hAnsi="Poppins" w:cs="Poppins"/>
          <w:b/>
          <w:bCs/>
        </w:rPr>
        <w:footnoteReference w:id="3"/>
      </w:r>
      <w:r w:rsidRPr="008F1361">
        <w:rPr>
          <w:rFonts w:ascii="Poppins" w:hAnsi="Poppins" w:cs="Poppins"/>
          <w:b/>
          <w:bCs/>
        </w:rPr>
        <w:t xml:space="preserve">: </w:t>
      </w:r>
    </w:p>
    <w:p w14:paraId="473F5390" w14:textId="77777777" w:rsidR="000E7D83" w:rsidRPr="000E7D83" w:rsidRDefault="000E7D83" w:rsidP="000E7D83">
      <w:pPr>
        <w:widowControl w:val="0"/>
        <w:autoSpaceDE w:val="0"/>
        <w:autoSpaceDN w:val="0"/>
        <w:adjustRightInd w:val="0"/>
        <w:spacing w:after="0" w:line="276" w:lineRule="auto"/>
        <w:ind w:left="284"/>
        <w:rPr>
          <w:rFonts w:ascii="Poppins" w:hAnsi="Poppins" w:cs="Poppins"/>
          <w:b/>
          <w:bCs/>
        </w:rPr>
      </w:pPr>
      <w:r w:rsidRPr="000E7D83">
        <w:rPr>
          <w:rFonts w:ascii="Poppins" w:hAnsi="Poppins" w:cs="Poppins"/>
          <w:b/>
          <w:bCs/>
        </w:rPr>
        <w:t>- jest:</w:t>
      </w:r>
    </w:p>
    <w:p w14:paraId="637596A6" w14:textId="77777777" w:rsidR="000E7D83" w:rsidRPr="000E7D83" w:rsidRDefault="000E7D83" w:rsidP="000E7D83">
      <w:pPr>
        <w:widowControl w:val="0"/>
        <w:autoSpaceDE w:val="0"/>
        <w:autoSpaceDN w:val="0"/>
        <w:adjustRightInd w:val="0"/>
        <w:spacing w:after="0" w:line="276" w:lineRule="auto"/>
        <w:ind w:left="284"/>
        <w:rPr>
          <w:rFonts w:ascii="Poppins" w:hAnsi="Poppins" w:cs="Poppins"/>
        </w:rPr>
      </w:pPr>
      <w:r w:rsidRPr="000E7D83">
        <w:rPr>
          <w:rFonts w:ascii="Poppins" w:hAnsi="Poppins" w:cs="Poppins"/>
        </w:rPr>
        <w:t>o</w:t>
      </w:r>
      <w:r w:rsidRPr="000E7D83">
        <w:rPr>
          <w:rFonts w:ascii="Poppins" w:hAnsi="Poppins" w:cs="Poppins"/>
        </w:rPr>
        <w:tab/>
        <w:t xml:space="preserve">Mikroprzedsiębiorstwem* </w:t>
      </w:r>
    </w:p>
    <w:p w14:paraId="31214841" w14:textId="77777777" w:rsidR="000E7D83" w:rsidRPr="000E7D83" w:rsidRDefault="000E7D83" w:rsidP="000E7D83">
      <w:pPr>
        <w:widowControl w:val="0"/>
        <w:autoSpaceDE w:val="0"/>
        <w:autoSpaceDN w:val="0"/>
        <w:adjustRightInd w:val="0"/>
        <w:spacing w:after="0" w:line="276" w:lineRule="auto"/>
        <w:ind w:left="284"/>
        <w:rPr>
          <w:rFonts w:ascii="Poppins" w:hAnsi="Poppins" w:cs="Poppins"/>
        </w:rPr>
      </w:pPr>
      <w:r w:rsidRPr="000E7D83">
        <w:rPr>
          <w:rFonts w:ascii="Poppins" w:hAnsi="Poppins" w:cs="Poppins"/>
        </w:rPr>
        <w:t>o</w:t>
      </w:r>
      <w:r w:rsidRPr="000E7D83">
        <w:rPr>
          <w:rFonts w:ascii="Poppins" w:hAnsi="Poppins" w:cs="Poppins"/>
        </w:rPr>
        <w:tab/>
        <w:t>małym przedsiębiorstwem*</w:t>
      </w:r>
    </w:p>
    <w:p w14:paraId="64DDB94E" w14:textId="77777777" w:rsidR="000E7D83" w:rsidRPr="000E7D83" w:rsidRDefault="000E7D83" w:rsidP="000E7D83">
      <w:pPr>
        <w:widowControl w:val="0"/>
        <w:autoSpaceDE w:val="0"/>
        <w:autoSpaceDN w:val="0"/>
        <w:adjustRightInd w:val="0"/>
        <w:spacing w:after="0" w:line="276" w:lineRule="auto"/>
        <w:ind w:left="284"/>
        <w:rPr>
          <w:rFonts w:ascii="Poppins" w:hAnsi="Poppins" w:cs="Poppins"/>
        </w:rPr>
      </w:pPr>
      <w:r w:rsidRPr="000E7D83">
        <w:rPr>
          <w:rFonts w:ascii="Poppins" w:hAnsi="Poppins" w:cs="Poppins"/>
        </w:rPr>
        <w:t>o</w:t>
      </w:r>
      <w:r w:rsidRPr="000E7D83">
        <w:rPr>
          <w:rFonts w:ascii="Poppins" w:hAnsi="Poppins" w:cs="Poppins"/>
        </w:rPr>
        <w:tab/>
        <w:t>średnim przedsiębiorstwem*</w:t>
      </w:r>
    </w:p>
    <w:p w14:paraId="3DC97147" w14:textId="074697EC" w:rsidR="004D77B9" w:rsidRPr="008F1361" w:rsidRDefault="000E7D83" w:rsidP="000E7D83">
      <w:pPr>
        <w:widowControl w:val="0"/>
        <w:autoSpaceDE w:val="0"/>
        <w:autoSpaceDN w:val="0"/>
        <w:adjustRightInd w:val="0"/>
        <w:spacing w:after="0" w:line="276" w:lineRule="auto"/>
        <w:ind w:left="284"/>
        <w:rPr>
          <w:rFonts w:ascii="Poppins" w:hAnsi="Poppins" w:cs="Poppins"/>
        </w:rPr>
      </w:pPr>
      <w:r w:rsidRPr="000E7D83">
        <w:rPr>
          <w:rFonts w:ascii="Poppins" w:hAnsi="Poppins" w:cs="Poppins"/>
          <w:b/>
          <w:bCs/>
        </w:rPr>
        <w:t xml:space="preserve">- nie jest </w:t>
      </w:r>
      <w:r w:rsidRPr="000E7D83">
        <w:rPr>
          <w:rFonts w:ascii="Poppins" w:hAnsi="Poppins" w:cs="Poppins"/>
        </w:rPr>
        <w:t>mikroprzedsiębiorstwem bądź małym lub średnim przedsiębiorstwem</w:t>
      </w:r>
      <w:r w:rsidR="004D77B9" w:rsidRPr="008F1361">
        <w:rPr>
          <w:rFonts w:ascii="Poppins" w:eastAsia="Times New Roman" w:hAnsi="Poppins" w:cs="Poppins"/>
          <w:bCs/>
        </w:rPr>
        <w:t>*</w:t>
      </w:r>
    </w:p>
    <w:p w14:paraId="06913A7F" w14:textId="39C25F2A" w:rsidR="003528E4" w:rsidRDefault="003528E4" w:rsidP="003B1D3C">
      <w:pPr>
        <w:pStyle w:val="Default"/>
        <w:numPr>
          <w:ilvl w:val="0"/>
          <w:numId w:val="5"/>
        </w:numPr>
        <w:ind w:left="426" w:hanging="426"/>
        <w:rPr>
          <w:rFonts w:ascii="Poppins" w:hAnsi="Poppins" w:cs="Poppins"/>
          <w:b/>
          <w:bCs/>
          <w:sz w:val="22"/>
          <w:szCs w:val="22"/>
        </w:rPr>
      </w:pPr>
      <w:r w:rsidRPr="003528E4">
        <w:rPr>
          <w:rFonts w:ascii="Poppins" w:hAnsi="Poppins" w:cs="Poppins"/>
          <w:b/>
          <w:bCs/>
          <w:sz w:val="22"/>
          <w:szCs w:val="22"/>
        </w:rPr>
        <w:t>Nr konta, na które Zamawiający ma zwrócić wadium wniesione w pieniądzu</w:t>
      </w:r>
      <w:r>
        <w:rPr>
          <w:rFonts w:ascii="Poppins" w:hAnsi="Poppins" w:cs="Poppins"/>
          <w:b/>
          <w:bCs/>
          <w:sz w:val="22"/>
          <w:szCs w:val="22"/>
        </w:rPr>
        <w:t>:</w:t>
      </w:r>
    </w:p>
    <w:p w14:paraId="0117D1B8" w14:textId="7E4C9EF8" w:rsidR="003528E4" w:rsidRPr="003528E4" w:rsidRDefault="003B2A3F" w:rsidP="003528E4">
      <w:pPr>
        <w:pStyle w:val="Default"/>
        <w:ind w:left="426"/>
        <w:rPr>
          <w:rFonts w:ascii="Poppins" w:hAnsi="Poppins" w:cs="Poppins"/>
          <w:b/>
          <w:bCs/>
          <w:color w:val="FF0000"/>
          <w:sz w:val="22"/>
          <w:szCs w:val="22"/>
        </w:rPr>
      </w:pPr>
      <w:r>
        <w:rPr>
          <w:rFonts w:ascii="Poppins" w:hAnsi="Poppins" w:cs="Poppins"/>
          <w:b/>
          <w:bCs/>
          <w:color w:val="FF0000"/>
          <w:sz w:val="22"/>
          <w:szCs w:val="22"/>
        </w:rPr>
        <w:t>Należy w</w:t>
      </w:r>
      <w:r w:rsidR="003528E4">
        <w:rPr>
          <w:rFonts w:ascii="Poppins" w:hAnsi="Poppins" w:cs="Poppins"/>
          <w:b/>
          <w:bCs/>
          <w:color w:val="FF0000"/>
          <w:sz w:val="22"/>
          <w:szCs w:val="22"/>
        </w:rPr>
        <w:t>pisać nr konta …………………..</w:t>
      </w:r>
    </w:p>
    <w:p w14:paraId="48C121F4" w14:textId="5E1FD73D" w:rsidR="000D40ED" w:rsidRPr="008F1361" w:rsidRDefault="000D40ED" w:rsidP="003B1D3C">
      <w:pPr>
        <w:pStyle w:val="Default"/>
        <w:numPr>
          <w:ilvl w:val="0"/>
          <w:numId w:val="5"/>
        </w:numPr>
        <w:ind w:left="426" w:hanging="426"/>
        <w:rPr>
          <w:rFonts w:ascii="Poppins" w:hAnsi="Poppins" w:cs="Poppins"/>
          <w:sz w:val="22"/>
          <w:szCs w:val="22"/>
        </w:rPr>
      </w:pPr>
      <w:r w:rsidRPr="008F1361">
        <w:rPr>
          <w:rFonts w:ascii="Poppins" w:hAnsi="Poppins" w:cs="Poppins"/>
          <w:b/>
          <w:sz w:val="22"/>
          <w:szCs w:val="22"/>
        </w:rPr>
        <w:t>Zamierzam powierzyć podwykonawcom</w:t>
      </w:r>
      <w:r w:rsidRPr="008F1361">
        <w:rPr>
          <w:rFonts w:ascii="Poppins" w:hAnsi="Poppins" w:cs="Poppins"/>
          <w:sz w:val="22"/>
          <w:szCs w:val="22"/>
        </w:rPr>
        <w:t xml:space="preserve"> (jeżeli są na tym etapie znani) wykonanie następujących części zamówienia (w przypadku, gdy Wykonawca zamierza wykonać samodzielnie przedmiot zamówienia nie wypełnia poniższego oświadczenia): </w:t>
      </w:r>
    </w:p>
    <w:p w14:paraId="34406FF3" w14:textId="77777777" w:rsidR="000D40ED" w:rsidRPr="008F1361" w:rsidRDefault="000D40ED" w:rsidP="000D40ED">
      <w:pPr>
        <w:pStyle w:val="Default"/>
        <w:ind w:left="426"/>
        <w:rPr>
          <w:rFonts w:ascii="Poppins" w:hAnsi="Poppins" w:cs="Poppins"/>
          <w:sz w:val="22"/>
          <w:szCs w:val="22"/>
        </w:rPr>
      </w:pPr>
      <w:r w:rsidRPr="008F1361">
        <w:rPr>
          <w:rFonts w:ascii="Poppins" w:hAnsi="Poppins" w:cs="Poppins"/>
          <w:sz w:val="22"/>
          <w:szCs w:val="22"/>
        </w:rPr>
        <w:t xml:space="preserve">PODWYKONAWCY: </w:t>
      </w:r>
    </w:p>
    <w:p w14:paraId="27137CBE" w14:textId="4794525E" w:rsidR="000D40ED" w:rsidRPr="008F1361" w:rsidRDefault="000D40ED" w:rsidP="000D40ED">
      <w:pPr>
        <w:pStyle w:val="Default"/>
        <w:ind w:left="426"/>
        <w:rPr>
          <w:rFonts w:ascii="Poppins" w:hAnsi="Poppins" w:cs="Poppins"/>
          <w:sz w:val="22"/>
          <w:szCs w:val="22"/>
        </w:rPr>
      </w:pPr>
      <w:r w:rsidRPr="008F1361">
        <w:rPr>
          <w:rFonts w:ascii="Poppins" w:hAnsi="Poppins" w:cs="Poppins"/>
          <w:sz w:val="22"/>
          <w:szCs w:val="22"/>
        </w:rPr>
        <w:t xml:space="preserve">Nazwa firmy: </w:t>
      </w:r>
      <w:r w:rsidRPr="008F1361">
        <w:rPr>
          <w:rFonts w:ascii="Poppins" w:hAnsi="Poppins" w:cs="Poppins"/>
          <w:color w:val="FF0000"/>
          <w:sz w:val="22"/>
          <w:szCs w:val="22"/>
        </w:rPr>
        <w:t xml:space="preserve">podać nazwę firmy </w:t>
      </w:r>
      <w:r w:rsidRPr="008F1361">
        <w:rPr>
          <w:rFonts w:ascii="Poppins" w:hAnsi="Poppins" w:cs="Poppins"/>
          <w:sz w:val="22"/>
          <w:szCs w:val="22"/>
        </w:rPr>
        <w:t xml:space="preserve">zakres prac: </w:t>
      </w:r>
      <w:r w:rsidRPr="008F1361">
        <w:rPr>
          <w:rFonts w:ascii="Poppins" w:hAnsi="Poppins" w:cs="Poppins"/>
          <w:color w:val="FF0000"/>
          <w:sz w:val="22"/>
          <w:szCs w:val="22"/>
        </w:rPr>
        <w:t xml:space="preserve">wskazać zakres prac </w:t>
      </w:r>
    </w:p>
    <w:p w14:paraId="045004A5" w14:textId="7DA4BEF0" w:rsidR="0097396A" w:rsidRPr="008F1361" w:rsidRDefault="000D40ED" w:rsidP="00F348FC">
      <w:pPr>
        <w:pStyle w:val="Default"/>
        <w:ind w:left="426"/>
        <w:rPr>
          <w:rFonts w:ascii="Poppins" w:hAnsi="Poppins" w:cs="Poppins"/>
          <w:sz w:val="22"/>
          <w:szCs w:val="22"/>
        </w:rPr>
      </w:pPr>
      <w:r w:rsidRPr="008F1361">
        <w:rPr>
          <w:rFonts w:ascii="Poppins" w:hAnsi="Poppins" w:cs="Poppins"/>
          <w:sz w:val="22"/>
          <w:szCs w:val="22"/>
        </w:rPr>
        <w:t xml:space="preserve">Nazwa firmy: </w:t>
      </w:r>
      <w:r w:rsidRPr="008F1361">
        <w:rPr>
          <w:rFonts w:ascii="Poppins" w:hAnsi="Poppins" w:cs="Poppins"/>
          <w:color w:val="FF0000"/>
          <w:sz w:val="22"/>
          <w:szCs w:val="22"/>
        </w:rPr>
        <w:t xml:space="preserve">podać nazwę firmy </w:t>
      </w:r>
      <w:r w:rsidRPr="008F1361">
        <w:rPr>
          <w:rFonts w:ascii="Poppins" w:hAnsi="Poppins" w:cs="Poppins"/>
          <w:sz w:val="22"/>
          <w:szCs w:val="22"/>
        </w:rPr>
        <w:t xml:space="preserve">zakres prac: </w:t>
      </w:r>
      <w:r w:rsidRPr="008F1361">
        <w:rPr>
          <w:rFonts w:ascii="Poppins" w:hAnsi="Poppins" w:cs="Poppins"/>
          <w:color w:val="FF0000"/>
          <w:sz w:val="22"/>
          <w:szCs w:val="22"/>
        </w:rPr>
        <w:t>wskazać zakres prac</w:t>
      </w:r>
    </w:p>
    <w:p w14:paraId="0C4DBC79" w14:textId="77777777" w:rsidR="00F348FC" w:rsidRPr="008F1361" w:rsidRDefault="00F348FC" w:rsidP="0097396A">
      <w:pPr>
        <w:widowControl w:val="0"/>
        <w:autoSpaceDE w:val="0"/>
        <w:autoSpaceDN w:val="0"/>
        <w:adjustRightInd w:val="0"/>
        <w:spacing w:after="0" w:line="276" w:lineRule="auto"/>
        <w:rPr>
          <w:rFonts w:ascii="Poppins" w:hAnsi="Poppins" w:cs="Poppins"/>
          <w:sz w:val="18"/>
          <w:szCs w:val="18"/>
        </w:rPr>
      </w:pPr>
    </w:p>
    <w:p w14:paraId="79C65894" w14:textId="137BE693" w:rsidR="00681DE2" w:rsidRPr="008F1361" w:rsidRDefault="00F25682" w:rsidP="008F1361">
      <w:pPr>
        <w:widowControl w:val="0"/>
        <w:autoSpaceDE w:val="0"/>
        <w:autoSpaceDN w:val="0"/>
        <w:adjustRightInd w:val="0"/>
        <w:spacing w:after="720" w:line="276" w:lineRule="auto"/>
        <w:rPr>
          <w:rFonts w:ascii="Poppins" w:hAnsi="Poppins" w:cs="Poppins"/>
          <w:sz w:val="18"/>
          <w:szCs w:val="18"/>
        </w:rPr>
      </w:pPr>
      <w:r w:rsidRPr="008F1361">
        <w:rPr>
          <w:rFonts w:ascii="Poppins" w:hAnsi="Poppins" w:cs="Poppins"/>
          <w:sz w:val="18"/>
          <w:szCs w:val="18"/>
        </w:rPr>
        <w:t>Wraz z ofertą SKŁADAMY następujące oświadczenia i dokumenty:</w:t>
      </w:r>
    </w:p>
    <w:p w14:paraId="363A7F9D" w14:textId="77777777" w:rsidR="00F25682" w:rsidRPr="008F1361" w:rsidRDefault="00F25682" w:rsidP="00D851A1">
      <w:pPr>
        <w:widowControl w:val="0"/>
        <w:autoSpaceDE w:val="0"/>
        <w:autoSpaceDN w:val="0"/>
        <w:adjustRightInd w:val="0"/>
        <w:spacing w:after="0" w:line="204" w:lineRule="auto"/>
        <w:rPr>
          <w:rFonts w:ascii="Poppins" w:hAnsi="Poppins" w:cs="Poppins"/>
          <w:b/>
          <w:i/>
          <w:iCs/>
          <w:sz w:val="19"/>
          <w:szCs w:val="19"/>
          <w:u w:val="single"/>
        </w:rPr>
      </w:pPr>
      <w:r w:rsidRPr="008F1361">
        <w:rPr>
          <w:rFonts w:ascii="Poppins" w:hAnsi="Poppins" w:cs="Poppins"/>
          <w:b/>
          <w:i/>
          <w:iCs/>
          <w:sz w:val="19"/>
          <w:szCs w:val="19"/>
          <w:u w:val="single"/>
        </w:rPr>
        <w:t>In</w:t>
      </w:r>
      <w:r w:rsidR="0097396A" w:rsidRPr="008F1361">
        <w:rPr>
          <w:rFonts w:ascii="Poppins" w:hAnsi="Poppins" w:cs="Poppins"/>
          <w:b/>
          <w:i/>
          <w:iCs/>
          <w:sz w:val="19"/>
          <w:szCs w:val="19"/>
          <w:u w:val="single"/>
        </w:rPr>
        <w:t>f</w:t>
      </w:r>
      <w:r w:rsidRPr="008F1361">
        <w:rPr>
          <w:rFonts w:ascii="Poppins" w:hAnsi="Poppins" w:cs="Poppins"/>
          <w:b/>
          <w:i/>
          <w:iCs/>
          <w:sz w:val="19"/>
          <w:szCs w:val="19"/>
          <w:u w:val="single"/>
        </w:rPr>
        <w:t>ormacja dla Wykonawcy:</w:t>
      </w:r>
    </w:p>
    <w:p w14:paraId="5E53C837" w14:textId="59D7FE63" w:rsidR="0094526A" w:rsidRPr="008F1361" w:rsidRDefault="00F25682" w:rsidP="00D851A1">
      <w:pPr>
        <w:widowControl w:val="0"/>
        <w:autoSpaceDE w:val="0"/>
        <w:autoSpaceDN w:val="0"/>
        <w:adjustRightInd w:val="0"/>
        <w:spacing w:after="0" w:line="240" w:lineRule="auto"/>
        <w:rPr>
          <w:rFonts w:ascii="Poppins" w:hAnsi="Poppins" w:cs="Poppins"/>
          <w:i/>
          <w:iCs/>
          <w:sz w:val="19"/>
          <w:szCs w:val="19"/>
        </w:rPr>
      </w:pPr>
      <w:r w:rsidRPr="008F1361">
        <w:rPr>
          <w:rFonts w:ascii="Poppins" w:hAnsi="Poppins" w:cs="Poppins"/>
          <w:i/>
          <w:iCs/>
          <w:sz w:val="19"/>
          <w:szCs w:val="19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8F1361">
        <w:rPr>
          <w:rFonts w:ascii="Poppins" w:hAnsi="Poppins" w:cs="Poppins"/>
          <w:i/>
          <w:iCs/>
          <w:sz w:val="19"/>
          <w:szCs w:val="19"/>
        </w:rPr>
        <w:t>ami</w:t>
      </w:r>
      <w:proofErr w:type="spellEnd"/>
      <w:r w:rsidRPr="008F1361">
        <w:rPr>
          <w:rFonts w:ascii="Poppins" w:hAnsi="Poppins" w:cs="Poppins"/>
          <w:i/>
          <w:iCs/>
          <w:sz w:val="19"/>
          <w:szCs w:val="19"/>
        </w:rPr>
        <w:t>) potwierdzającymi prawo do reprezentacji Wykonawcy przez osobę podpisującą ofertę.</w:t>
      </w:r>
    </w:p>
    <w:p w14:paraId="4F34CCDB" w14:textId="77777777" w:rsidR="00F25682" w:rsidRPr="008F1361" w:rsidRDefault="00F25682" w:rsidP="00D851A1">
      <w:pPr>
        <w:widowControl w:val="0"/>
        <w:autoSpaceDE w:val="0"/>
        <w:autoSpaceDN w:val="0"/>
        <w:adjustRightInd w:val="0"/>
        <w:spacing w:after="0" w:line="240" w:lineRule="auto"/>
        <w:rPr>
          <w:rFonts w:ascii="Poppins" w:hAnsi="Poppins" w:cs="Poppins"/>
          <w:i/>
          <w:iCs/>
          <w:sz w:val="12"/>
          <w:szCs w:val="12"/>
        </w:rPr>
      </w:pPr>
      <w:r w:rsidRPr="008F1361">
        <w:rPr>
          <w:rFonts w:ascii="Poppins" w:hAnsi="Poppins" w:cs="Poppins"/>
          <w:i/>
          <w:iCs/>
          <w:sz w:val="12"/>
          <w:szCs w:val="12"/>
        </w:rPr>
        <w:t>* niepotrzebne skreślić</w:t>
      </w:r>
    </w:p>
    <w:p w14:paraId="2BEFF54D" w14:textId="77777777" w:rsidR="00632034" w:rsidRDefault="00F25682" w:rsidP="00654F6C">
      <w:pPr>
        <w:widowControl w:val="0"/>
        <w:autoSpaceDE w:val="0"/>
        <w:autoSpaceDN w:val="0"/>
        <w:adjustRightInd w:val="0"/>
        <w:spacing w:after="0" w:line="240" w:lineRule="auto"/>
        <w:rPr>
          <w:rFonts w:ascii="Poppins" w:hAnsi="Poppins" w:cs="Poppins"/>
          <w:i/>
          <w:iCs/>
          <w:sz w:val="12"/>
          <w:szCs w:val="12"/>
        </w:rPr>
        <w:sectPr w:rsidR="00632034" w:rsidSect="007215D9">
          <w:type w:val="continuous"/>
          <w:pgSz w:w="12240" w:h="15840"/>
          <w:pgMar w:top="1417" w:right="1417" w:bottom="1417" w:left="1417" w:header="708" w:footer="708" w:gutter="0"/>
          <w:pgNumType w:start="46"/>
          <w:cols w:space="708"/>
          <w:noEndnote/>
          <w:titlePg/>
          <w:docGrid w:linePitch="272"/>
        </w:sectPr>
      </w:pPr>
      <w:r w:rsidRPr="008F1361">
        <w:rPr>
          <w:rFonts w:ascii="Poppins" w:hAnsi="Poppins" w:cs="Poppins"/>
          <w:i/>
          <w:iCs/>
          <w:sz w:val="12"/>
          <w:szCs w:val="12"/>
        </w:rPr>
        <w:t>** w przypadku, gdy Wykonawca nie przekazuje danych osobowych innych niż bezpośrednio jego do</w:t>
      </w:r>
      <w:r w:rsidRPr="008F1361">
        <w:rPr>
          <w:rFonts w:ascii="Poppins" w:hAnsi="Poppins" w:cs="Poppins"/>
          <w:i/>
          <w:iCs/>
          <w:sz w:val="12"/>
          <w:szCs w:val="12"/>
        </w:rPr>
        <w:softHyphen/>
        <w:t xml:space="preserve">tyczących lub zachodzi </w:t>
      </w:r>
      <w:r w:rsidR="0097396A" w:rsidRPr="008F1361">
        <w:rPr>
          <w:rFonts w:ascii="Poppins" w:hAnsi="Poppins" w:cs="Poppins"/>
          <w:i/>
          <w:iCs/>
          <w:sz w:val="12"/>
          <w:szCs w:val="12"/>
        </w:rPr>
        <w:t>wyłączenie</w:t>
      </w:r>
      <w:r w:rsidRPr="008F1361">
        <w:rPr>
          <w:rFonts w:ascii="Poppins" w:hAnsi="Poppins" w:cs="Poppins"/>
          <w:i/>
          <w:iCs/>
          <w:sz w:val="12"/>
          <w:szCs w:val="12"/>
        </w:rPr>
        <w:t xml:space="preserve"> stosowania obowiązku informacyjnego, stosownie do art. 13 ust. 4 lub art. 14 ust. 5 RODO Wykonawca nie składa oświadczenia (usu</w:t>
      </w:r>
      <w:r w:rsidR="0097396A" w:rsidRPr="008F1361">
        <w:rPr>
          <w:rFonts w:ascii="Poppins" w:hAnsi="Poppins" w:cs="Poppins"/>
          <w:i/>
          <w:iCs/>
          <w:sz w:val="12"/>
          <w:szCs w:val="12"/>
        </w:rPr>
        <w:t>nięcie treści oświadczenia nast</w:t>
      </w:r>
      <w:r w:rsidRPr="008F1361">
        <w:rPr>
          <w:rFonts w:ascii="Poppins" w:hAnsi="Poppins" w:cs="Poppins"/>
          <w:i/>
          <w:iCs/>
          <w:sz w:val="12"/>
          <w:szCs w:val="12"/>
        </w:rPr>
        <w:t>ę</w:t>
      </w:r>
      <w:r w:rsidRPr="008F1361">
        <w:rPr>
          <w:rFonts w:ascii="Poppins" w:hAnsi="Poppins" w:cs="Poppins"/>
          <w:i/>
          <w:iCs/>
          <w:sz w:val="12"/>
          <w:szCs w:val="12"/>
        </w:rPr>
        <w:softHyphen/>
        <w:t>puje np. przez jego wykreślenie).</w:t>
      </w:r>
    </w:p>
    <w:p w14:paraId="641F446D" w14:textId="4A5D1592" w:rsidR="00D21E0B" w:rsidRPr="00D21E0B" w:rsidRDefault="00D21E0B" w:rsidP="00D21E0B">
      <w:pPr>
        <w:pStyle w:val="Nagwek"/>
        <w:tabs>
          <w:tab w:val="left" w:pos="708"/>
        </w:tabs>
        <w:jc w:val="left"/>
        <w:rPr>
          <w:rFonts w:ascii="Poppins" w:hAnsi="Poppins" w:cs="Poppins"/>
          <w:b/>
          <w:sz w:val="28"/>
        </w:rPr>
      </w:pPr>
      <w:r w:rsidRPr="00D21E0B">
        <w:rPr>
          <w:rFonts w:ascii="Poppins" w:hAnsi="Poppins" w:cs="Poppins"/>
          <w:b/>
          <w:sz w:val="28"/>
        </w:rPr>
        <w:lastRenderedPageBreak/>
        <w:t>Załącznik nr 3a do SWZ</w:t>
      </w:r>
    </w:p>
    <w:p w14:paraId="1E910408" w14:textId="77777777" w:rsidR="00D21E0B" w:rsidRPr="00D21E0B" w:rsidRDefault="00D21E0B" w:rsidP="00D21E0B">
      <w:pPr>
        <w:pStyle w:val="Akapitzlist1"/>
        <w:spacing w:line="276" w:lineRule="auto"/>
        <w:rPr>
          <w:rFonts w:ascii="Poppins" w:hAnsi="Poppins" w:cs="Poppins"/>
        </w:rPr>
      </w:pPr>
    </w:p>
    <w:p w14:paraId="3C54791A" w14:textId="77777777" w:rsidR="00D21E0B" w:rsidRPr="00D21E0B" w:rsidRDefault="00D21E0B" w:rsidP="00D21E0B">
      <w:pPr>
        <w:pStyle w:val="Akapitzlist1"/>
        <w:spacing w:line="276" w:lineRule="auto"/>
        <w:ind w:left="0"/>
        <w:rPr>
          <w:rFonts w:ascii="Poppins" w:hAnsi="Poppins" w:cs="Poppins"/>
          <w:sz w:val="18"/>
          <w:szCs w:val="18"/>
        </w:rPr>
      </w:pPr>
      <w:r w:rsidRPr="00D21E0B">
        <w:rPr>
          <w:rFonts w:ascii="Poppins" w:hAnsi="Poppins" w:cs="Poppins"/>
          <w:sz w:val="18"/>
          <w:szCs w:val="18"/>
        </w:rPr>
        <w:t>(pełna nazwa/firma, adres wykonawcy)</w:t>
      </w:r>
    </w:p>
    <w:p w14:paraId="0FB6BE41" w14:textId="77777777" w:rsidR="00D21E0B" w:rsidRPr="00D21E0B" w:rsidRDefault="00D21E0B" w:rsidP="00D21E0B">
      <w:pPr>
        <w:pStyle w:val="Akapitzlist1"/>
        <w:spacing w:line="276" w:lineRule="auto"/>
        <w:rPr>
          <w:rFonts w:ascii="Poppins" w:hAnsi="Poppins" w:cs="Poppins"/>
        </w:rPr>
      </w:pPr>
    </w:p>
    <w:p w14:paraId="70AD74FD" w14:textId="77777777" w:rsidR="00D21E0B" w:rsidRPr="00D21E0B" w:rsidRDefault="00D21E0B" w:rsidP="00D21E0B">
      <w:pPr>
        <w:pStyle w:val="Akapitzlist1"/>
        <w:spacing w:line="276" w:lineRule="auto"/>
        <w:ind w:left="0"/>
        <w:rPr>
          <w:rFonts w:ascii="Poppins" w:hAnsi="Poppins" w:cs="Poppins"/>
          <w:b/>
          <w:bCs/>
        </w:rPr>
      </w:pPr>
      <w:r w:rsidRPr="00D21E0B">
        <w:rPr>
          <w:rFonts w:ascii="Poppins" w:hAnsi="Poppins" w:cs="Poppins"/>
          <w:b/>
          <w:bCs/>
        </w:rPr>
        <w:t>Oświadczenia wykonawcy/wykonawcy wspólnie ubiegającego się o udzielenie zamówienia 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496E02A6" w14:textId="77777777" w:rsidR="00D21E0B" w:rsidRPr="00D21E0B" w:rsidRDefault="00D21E0B" w:rsidP="00D21E0B">
      <w:pPr>
        <w:pStyle w:val="Tekstpodstawowy3"/>
        <w:jc w:val="both"/>
        <w:rPr>
          <w:rFonts w:ascii="Poppins" w:hAnsi="Poppins" w:cs="Poppins"/>
          <w:bCs/>
          <w:sz w:val="22"/>
          <w:szCs w:val="22"/>
          <w:lang w:eastAsia="ko-KR"/>
        </w:rPr>
      </w:pPr>
      <w:r w:rsidRPr="00D21E0B">
        <w:rPr>
          <w:rFonts w:ascii="Poppins" w:hAnsi="Poppins" w:cs="Poppins"/>
          <w:sz w:val="22"/>
          <w:szCs w:val="22"/>
        </w:rPr>
        <w:t>w odpowiedzi na ogłoszenie o zamówieniu</w:t>
      </w:r>
      <w:r w:rsidRPr="00D21E0B">
        <w:rPr>
          <w:rFonts w:ascii="Poppins" w:hAnsi="Poppins" w:cs="Poppins"/>
        </w:rPr>
        <w:t xml:space="preserve"> </w:t>
      </w:r>
      <w:r w:rsidRPr="00D21E0B">
        <w:rPr>
          <w:rFonts w:ascii="Poppins" w:hAnsi="Poppins" w:cs="Poppins"/>
          <w:bCs/>
          <w:sz w:val="22"/>
          <w:szCs w:val="22"/>
          <w:lang w:eastAsia="ko-KR"/>
        </w:rPr>
        <w:t xml:space="preserve">pn.: </w:t>
      </w:r>
    </w:p>
    <w:p w14:paraId="1C687425" w14:textId="77777777" w:rsidR="00D21E0B" w:rsidRPr="00D21E0B" w:rsidRDefault="00D21E0B" w:rsidP="00D21E0B">
      <w:pPr>
        <w:widowControl w:val="0"/>
        <w:tabs>
          <w:tab w:val="right" w:pos="9069"/>
        </w:tabs>
        <w:autoSpaceDE w:val="0"/>
        <w:autoSpaceDN w:val="0"/>
        <w:adjustRightInd w:val="0"/>
        <w:spacing w:after="240" w:line="240" w:lineRule="auto"/>
        <w:jc w:val="left"/>
        <w:rPr>
          <w:rFonts w:ascii="Poppins" w:hAnsi="Poppins" w:cs="Poppins"/>
          <w:b/>
          <w:sz w:val="28"/>
          <w:szCs w:val="28"/>
        </w:rPr>
      </w:pPr>
      <w:bookmarkStart w:id="279" w:name="_Hlk193882098"/>
      <w:r w:rsidRPr="00D21E0B">
        <w:rPr>
          <w:rFonts w:ascii="Poppins" w:hAnsi="Poppins" w:cs="Poppins"/>
          <w:b/>
          <w:sz w:val="28"/>
          <w:szCs w:val="28"/>
        </w:rPr>
        <w:t>Usługa systematycznego utrzymania czystości w zasobach gminnych oraz utrzymania i konserwacji zieleni miejskiej na wskazanych terenach Miasta Gorzowa Wlkp. administrowanych przez ZGM</w:t>
      </w:r>
      <w:bookmarkEnd w:id="279"/>
    </w:p>
    <w:p w14:paraId="6E3C811C" w14:textId="77777777" w:rsidR="00D21E0B" w:rsidRPr="00D21E0B" w:rsidRDefault="00D21E0B" w:rsidP="00D21E0B">
      <w:pPr>
        <w:pStyle w:val="Akapitzlist1"/>
        <w:spacing w:line="276" w:lineRule="auto"/>
        <w:ind w:left="0"/>
        <w:rPr>
          <w:rFonts w:ascii="Poppins" w:hAnsi="Poppins" w:cs="Poppins"/>
        </w:rPr>
      </w:pPr>
      <w:r w:rsidRPr="00D21E0B">
        <w:rPr>
          <w:rFonts w:ascii="Poppins" w:hAnsi="Poppins" w:cs="Poppins"/>
        </w:rPr>
        <w:t>oświadczam, co następuje:</w:t>
      </w:r>
    </w:p>
    <w:p w14:paraId="22320EED" w14:textId="77777777" w:rsidR="00D21E0B" w:rsidRPr="00D21E0B" w:rsidRDefault="00D21E0B" w:rsidP="00D21E0B">
      <w:pPr>
        <w:pStyle w:val="Akapitzlist1"/>
        <w:spacing w:line="276" w:lineRule="auto"/>
        <w:ind w:left="0"/>
        <w:rPr>
          <w:rFonts w:ascii="Poppins" w:hAnsi="Poppins" w:cs="Poppins"/>
        </w:rPr>
      </w:pPr>
      <w:r w:rsidRPr="00D21E0B">
        <w:rPr>
          <w:rFonts w:ascii="Poppins" w:hAnsi="Poppins" w:cs="Poppins"/>
          <w:b/>
          <w:bCs/>
        </w:rPr>
        <w:t>OŚWIADCZENIA DOTYCZĄCE WYKONAWCY</w:t>
      </w:r>
      <w:r w:rsidRPr="00D21E0B">
        <w:rPr>
          <w:rFonts w:ascii="Poppins" w:hAnsi="Poppins" w:cs="Poppins"/>
        </w:rPr>
        <w:t>:</w:t>
      </w:r>
    </w:p>
    <w:p w14:paraId="75736865" w14:textId="77777777" w:rsidR="00D21E0B" w:rsidRPr="00D21E0B" w:rsidRDefault="00D21E0B" w:rsidP="00D21E0B">
      <w:pPr>
        <w:pStyle w:val="Akapitzlist1"/>
        <w:spacing w:line="276" w:lineRule="auto"/>
        <w:ind w:left="0"/>
        <w:rPr>
          <w:rFonts w:ascii="Poppins" w:hAnsi="Poppins" w:cs="Poppins"/>
        </w:rPr>
      </w:pPr>
      <w:r w:rsidRPr="00D21E0B">
        <w:rPr>
          <w:rFonts w:ascii="Poppins" w:hAnsi="Poppins" w:cs="Poppins"/>
        </w:rPr>
        <w:t xml:space="preserve">Oświadczam, że nie podlegam wykluczeniu z postępowania na podstawie </w:t>
      </w:r>
    </w:p>
    <w:p w14:paraId="6778E3C6" w14:textId="77777777" w:rsidR="00D21E0B" w:rsidRPr="00D21E0B" w:rsidRDefault="00D21E0B" w:rsidP="00D21E0B">
      <w:pPr>
        <w:pStyle w:val="Akapitzlist1"/>
        <w:spacing w:line="276" w:lineRule="auto"/>
        <w:ind w:left="0"/>
        <w:contextualSpacing w:val="0"/>
        <w:rPr>
          <w:rFonts w:ascii="Poppins" w:hAnsi="Poppins" w:cs="Poppins"/>
        </w:rPr>
      </w:pPr>
      <w:r w:rsidRPr="00D21E0B">
        <w:rPr>
          <w:rFonts w:ascii="Poppins" w:hAnsi="Poppins" w:cs="Poppins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Pr="00D21E0B">
        <w:rPr>
          <w:rStyle w:val="Odwoanieprzypisudolnego"/>
          <w:rFonts w:ascii="Poppins" w:hAnsi="Poppins"/>
        </w:rPr>
        <w:footnoteReference w:id="4"/>
      </w:r>
      <w:r w:rsidRPr="00D21E0B">
        <w:rPr>
          <w:rFonts w:ascii="Poppins" w:hAnsi="Poppins" w:cs="Poppins"/>
        </w:rPr>
        <w:t xml:space="preserve">. </w:t>
      </w:r>
    </w:p>
    <w:p w14:paraId="23C71127" w14:textId="77777777" w:rsidR="00D21E0B" w:rsidRPr="00D21E0B" w:rsidRDefault="00D21E0B" w:rsidP="00D21E0B">
      <w:pPr>
        <w:pStyle w:val="Akapitzlist1"/>
        <w:spacing w:line="276" w:lineRule="auto"/>
        <w:ind w:left="0"/>
        <w:rPr>
          <w:rFonts w:ascii="Poppins" w:hAnsi="Poppins" w:cs="Poppins"/>
        </w:rPr>
      </w:pPr>
      <w:r w:rsidRPr="00D21E0B">
        <w:rPr>
          <w:rFonts w:ascii="Poppins" w:hAnsi="Poppins" w:cs="Poppins"/>
        </w:rPr>
        <w:lastRenderedPageBreak/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narodowego. </w:t>
      </w:r>
    </w:p>
    <w:p w14:paraId="26E9C010" w14:textId="77777777" w:rsidR="00D21E0B" w:rsidRPr="00D21E0B" w:rsidRDefault="00D21E0B" w:rsidP="00D21E0B">
      <w:pPr>
        <w:pStyle w:val="Akapitzlist1"/>
        <w:spacing w:line="276" w:lineRule="auto"/>
        <w:rPr>
          <w:rFonts w:ascii="Poppins" w:hAnsi="Poppins" w:cs="Poppins"/>
        </w:rPr>
      </w:pPr>
    </w:p>
    <w:p w14:paraId="7079F6CF" w14:textId="77777777" w:rsidR="00D21E0B" w:rsidRPr="00D21E0B" w:rsidRDefault="00D21E0B" w:rsidP="00D21E0B">
      <w:pPr>
        <w:pStyle w:val="Akapitzlist1"/>
        <w:spacing w:line="276" w:lineRule="auto"/>
        <w:rPr>
          <w:rFonts w:ascii="Poppins" w:hAnsi="Poppins" w:cs="Poppins"/>
        </w:rPr>
      </w:pPr>
    </w:p>
    <w:p w14:paraId="11FE4A9A" w14:textId="77777777" w:rsidR="00D21E0B" w:rsidRPr="00D21E0B" w:rsidRDefault="00D21E0B" w:rsidP="00D21E0B">
      <w:pPr>
        <w:pStyle w:val="Akapitzlist1"/>
        <w:spacing w:line="276" w:lineRule="auto"/>
        <w:ind w:left="0"/>
        <w:rPr>
          <w:rFonts w:ascii="Poppins" w:hAnsi="Poppins" w:cs="Poppins"/>
        </w:rPr>
      </w:pPr>
      <w:r w:rsidRPr="00D21E0B">
        <w:rPr>
          <w:rFonts w:ascii="Poppins" w:hAnsi="Poppins" w:cs="Poppins"/>
          <w:b/>
          <w:bCs/>
        </w:rPr>
        <w:t>OŚWIADCZENIE DOTYCZĄCE PODWYKONAWCY, NA KTÓREGO PRZYPADA PONAD 10% WARTOŚCI ZAMÓWIENIA</w:t>
      </w:r>
      <w:r w:rsidRPr="00D21E0B">
        <w:rPr>
          <w:rFonts w:ascii="Poppins" w:hAnsi="Poppins" w:cs="Poppins"/>
        </w:rPr>
        <w:t>:</w:t>
      </w:r>
    </w:p>
    <w:p w14:paraId="5DC1B9EF" w14:textId="77777777" w:rsidR="00D21E0B" w:rsidRPr="00D21E0B" w:rsidRDefault="00D21E0B" w:rsidP="00D21E0B">
      <w:pPr>
        <w:pStyle w:val="Akapitzlist1"/>
        <w:spacing w:line="276" w:lineRule="auto"/>
        <w:ind w:left="0"/>
        <w:rPr>
          <w:rFonts w:ascii="Poppins" w:hAnsi="Poppins" w:cs="Poppins"/>
          <w:sz w:val="18"/>
          <w:szCs w:val="18"/>
        </w:rPr>
      </w:pPr>
      <w:r w:rsidRPr="00D21E0B">
        <w:rPr>
          <w:rFonts w:ascii="Poppins" w:hAnsi="Poppins" w:cs="Poppins"/>
          <w:i/>
          <w:iCs/>
          <w:sz w:val="18"/>
          <w:szCs w:val="18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</w:t>
      </w:r>
      <w:r w:rsidRPr="00D21E0B">
        <w:rPr>
          <w:rFonts w:ascii="Poppins" w:hAnsi="Poppins" w:cs="Poppins"/>
          <w:sz w:val="18"/>
          <w:szCs w:val="18"/>
        </w:rPr>
        <w:t>.]</w:t>
      </w:r>
    </w:p>
    <w:p w14:paraId="6C06F17E" w14:textId="77777777" w:rsidR="00D21E0B" w:rsidRPr="00D21E0B" w:rsidRDefault="00D21E0B" w:rsidP="00D21E0B">
      <w:pPr>
        <w:pStyle w:val="Akapitzlist1"/>
        <w:spacing w:line="276" w:lineRule="auto"/>
        <w:rPr>
          <w:rFonts w:ascii="Poppins" w:hAnsi="Poppins" w:cs="Poppins"/>
        </w:rPr>
      </w:pPr>
    </w:p>
    <w:p w14:paraId="616B6FA6" w14:textId="77777777" w:rsidR="00D21E0B" w:rsidRPr="00D21E0B" w:rsidRDefault="00D21E0B" w:rsidP="00D21E0B">
      <w:pPr>
        <w:pStyle w:val="Akapitzlist1"/>
        <w:spacing w:line="276" w:lineRule="auto"/>
        <w:ind w:left="0"/>
        <w:rPr>
          <w:rFonts w:ascii="Poppins" w:hAnsi="Poppins" w:cs="Poppins"/>
        </w:rPr>
      </w:pPr>
      <w:r w:rsidRPr="00D21E0B">
        <w:rPr>
          <w:rFonts w:ascii="Poppins" w:hAnsi="Poppins" w:cs="Poppins"/>
        </w:rPr>
        <w:t>Oświadczam, że w stosunku do następującego podmiotu, będącego podwykonawcą, na którego przypada ponad 10% wartości zamówienia: ………………………………………………………………………………….………..….…… (podać pełną nazwę/firmę, adres, NIP),</w:t>
      </w:r>
    </w:p>
    <w:p w14:paraId="71A71D53" w14:textId="77777777" w:rsidR="00D21E0B" w:rsidRPr="00D21E0B" w:rsidRDefault="00D21E0B" w:rsidP="00D21E0B">
      <w:pPr>
        <w:pStyle w:val="Akapitzlist1"/>
        <w:spacing w:line="276" w:lineRule="auto"/>
        <w:ind w:left="0"/>
        <w:rPr>
          <w:rFonts w:ascii="Poppins" w:hAnsi="Poppins" w:cs="Poppins"/>
        </w:rPr>
      </w:pPr>
      <w:r w:rsidRPr="00D21E0B">
        <w:rPr>
          <w:rFonts w:ascii="Poppins" w:hAnsi="Poppins" w:cs="Poppins"/>
        </w:rPr>
        <w:lastRenderedPageBreak/>
        <w:t>nie zachodzą podstawy wykluczenia z postępowania o udzielenie zamówienia przewidziane w art. 5k rozporządzenia 833/2014 w brzmieniu nadanym rozporządzeniem 2022/576.</w:t>
      </w:r>
    </w:p>
    <w:p w14:paraId="331CFA2E" w14:textId="77777777" w:rsidR="00D21E0B" w:rsidRPr="00D21E0B" w:rsidRDefault="00D21E0B" w:rsidP="00D21E0B">
      <w:pPr>
        <w:pStyle w:val="Akapitzlist1"/>
        <w:spacing w:line="276" w:lineRule="auto"/>
        <w:ind w:left="0"/>
        <w:rPr>
          <w:rFonts w:ascii="Poppins" w:hAnsi="Poppins" w:cs="Poppins"/>
        </w:rPr>
      </w:pPr>
    </w:p>
    <w:p w14:paraId="79B68874" w14:textId="77777777" w:rsidR="00D21E0B" w:rsidRPr="00D21E0B" w:rsidRDefault="00D21E0B" w:rsidP="00D21E0B">
      <w:pPr>
        <w:pStyle w:val="Akapitzlist1"/>
        <w:spacing w:line="276" w:lineRule="auto"/>
        <w:ind w:left="0"/>
        <w:rPr>
          <w:rFonts w:ascii="Poppins" w:hAnsi="Poppins" w:cs="Poppins"/>
        </w:rPr>
      </w:pPr>
    </w:p>
    <w:p w14:paraId="6A9DD0DC" w14:textId="77777777" w:rsidR="00D21E0B" w:rsidRPr="00D21E0B" w:rsidRDefault="00D21E0B" w:rsidP="00D21E0B">
      <w:pPr>
        <w:pStyle w:val="Akapitzlist1"/>
        <w:spacing w:line="276" w:lineRule="auto"/>
        <w:ind w:left="0"/>
        <w:rPr>
          <w:rFonts w:ascii="Poppins" w:hAnsi="Poppins" w:cs="Poppins"/>
          <w:b/>
          <w:bCs/>
        </w:rPr>
      </w:pPr>
      <w:r w:rsidRPr="00D21E0B">
        <w:rPr>
          <w:rFonts w:ascii="Poppins" w:hAnsi="Poppins" w:cs="Poppins"/>
          <w:b/>
          <w:bCs/>
        </w:rPr>
        <w:t>OŚWIADCZENIE DOTYCZĄCE DOSTAWCY, NA KTÓREGO PRZYPADA PONAD 10% WARTOŚCI ZAMÓWIENIA:</w:t>
      </w:r>
    </w:p>
    <w:p w14:paraId="4362788A" w14:textId="77777777" w:rsidR="00D21E0B" w:rsidRPr="00D21E0B" w:rsidRDefault="00D21E0B" w:rsidP="00D21E0B">
      <w:pPr>
        <w:pStyle w:val="Akapitzlist1"/>
        <w:spacing w:line="276" w:lineRule="auto"/>
        <w:ind w:left="0"/>
        <w:rPr>
          <w:rFonts w:ascii="Poppins" w:hAnsi="Poppins" w:cs="Poppins"/>
          <w:i/>
          <w:iCs/>
          <w:sz w:val="18"/>
          <w:szCs w:val="18"/>
        </w:rPr>
      </w:pPr>
      <w:r w:rsidRPr="00D21E0B">
        <w:rPr>
          <w:rFonts w:ascii="Poppins" w:hAnsi="Poppins" w:cs="Poppins"/>
          <w:i/>
          <w:iCs/>
          <w:sz w:val="18"/>
          <w:szCs w:val="18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33B72033" w14:textId="77777777" w:rsidR="00D21E0B" w:rsidRPr="00D21E0B" w:rsidRDefault="00D21E0B" w:rsidP="00D21E0B">
      <w:pPr>
        <w:pStyle w:val="Akapitzlist1"/>
        <w:spacing w:line="276" w:lineRule="auto"/>
        <w:ind w:left="0"/>
        <w:rPr>
          <w:rFonts w:ascii="Poppins" w:hAnsi="Poppins" w:cs="Poppins"/>
        </w:rPr>
      </w:pPr>
      <w:r w:rsidRPr="00D21E0B">
        <w:rPr>
          <w:rFonts w:ascii="Poppins" w:hAnsi="Poppins" w:cs="Poppins"/>
        </w:rPr>
        <w:t>Oświadczam, że w stosunku do następującego podmiotu, będącego dostawcą, na którego przypada ponad 10% wartości zamówienia: …………………………………………………………………………………….………..….…… (podać pełną nazwę/firmę, adres, NIP),</w:t>
      </w:r>
    </w:p>
    <w:p w14:paraId="135B04BE" w14:textId="77777777" w:rsidR="00D21E0B" w:rsidRPr="00D21E0B" w:rsidRDefault="00D21E0B" w:rsidP="00D21E0B">
      <w:pPr>
        <w:pStyle w:val="Akapitzlist1"/>
        <w:spacing w:line="276" w:lineRule="auto"/>
        <w:rPr>
          <w:rFonts w:ascii="Poppins" w:hAnsi="Poppins" w:cs="Poppins"/>
        </w:rPr>
      </w:pPr>
    </w:p>
    <w:p w14:paraId="25D1BA0D" w14:textId="77777777" w:rsidR="00D21E0B" w:rsidRPr="00D21E0B" w:rsidRDefault="00D21E0B" w:rsidP="00D21E0B">
      <w:pPr>
        <w:pStyle w:val="Akapitzlist1"/>
        <w:spacing w:line="276" w:lineRule="auto"/>
        <w:ind w:left="0"/>
        <w:rPr>
          <w:rFonts w:ascii="Poppins" w:hAnsi="Poppins" w:cs="Poppins"/>
        </w:rPr>
      </w:pPr>
      <w:r w:rsidRPr="00D21E0B">
        <w:rPr>
          <w:rFonts w:ascii="Poppins" w:hAnsi="Poppins" w:cs="Poppins"/>
        </w:rPr>
        <w:t>nie zachodzą podstawy wykluczenia z postępowania o udzielenie zamówienia przewidziane w art. 5k rozporządzenia 833/2014 w brzmieniu nadanym rozporządzeniem 2022/576.</w:t>
      </w:r>
    </w:p>
    <w:p w14:paraId="79DB5412" w14:textId="77777777" w:rsidR="00D21E0B" w:rsidRPr="00D21E0B" w:rsidRDefault="00D21E0B" w:rsidP="00D21E0B">
      <w:pPr>
        <w:pStyle w:val="Akapitzlist1"/>
        <w:spacing w:line="276" w:lineRule="auto"/>
        <w:ind w:left="0"/>
        <w:rPr>
          <w:rFonts w:ascii="Poppins" w:hAnsi="Poppins" w:cs="Poppins"/>
        </w:rPr>
      </w:pPr>
    </w:p>
    <w:p w14:paraId="6E351E16" w14:textId="77777777" w:rsidR="00D21E0B" w:rsidRPr="00D21E0B" w:rsidRDefault="00D21E0B" w:rsidP="00D21E0B">
      <w:pPr>
        <w:pStyle w:val="Akapitzlist1"/>
        <w:spacing w:line="276" w:lineRule="auto"/>
        <w:ind w:left="0"/>
        <w:rPr>
          <w:rFonts w:ascii="Poppins" w:hAnsi="Poppins" w:cs="Poppins"/>
        </w:rPr>
      </w:pPr>
      <w:r w:rsidRPr="00D21E0B">
        <w:rPr>
          <w:rFonts w:ascii="Poppins" w:hAnsi="Poppins" w:cs="Poppins"/>
          <w:b/>
          <w:bCs/>
        </w:rPr>
        <w:t>OŚWIADCZENIE DOTYCZĄCE PODANYCH INFORMACJI</w:t>
      </w:r>
      <w:r w:rsidRPr="00D21E0B">
        <w:rPr>
          <w:rFonts w:ascii="Poppins" w:hAnsi="Poppins" w:cs="Poppins"/>
        </w:rPr>
        <w:t>:</w:t>
      </w:r>
    </w:p>
    <w:p w14:paraId="06D03366" w14:textId="77777777" w:rsidR="00D21E0B" w:rsidRPr="00D21E0B" w:rsidRDefault="00D21E0B" w:rsidP="00D21E0B">
      <w:pPr>
        <w:pStyle w:val="Akapitzlist1"/>
        <w:spacing w:line="276" w:lineRule="auto"/>
        <w:ind w:left="0"/>
        <w:rPr>
          <w:rFonts w:ascii="Poppins" w:hAnsi="Poppins" w:cs="Poppins"/>
        </w:rPr>
      </w:pPr>
    </w:p>
    <w:p w14:paraId="7C5077D7" w14:textId="77777777" w:rsidR="00D21E0B" w:rsidRPr="00D21E0B" w:rsidRDefault="00D21E0B" w:rsidP="00D21E0B">
      <w:pPr>
        <w:pStyle w:val="Akapitzlist1"/>
        <w:spacing w:line="276" w:lineRule="auto"/>
        <w:ind w:left="0"/>
        <w:rPr>
          <w:rFonts w:ascii="Poppins" w:hAnsi="Poppins" w:cs="Poppins"/>
        </w:rPr>
      </w:pPr>
      <w:r w:rsidRPr="00D21E0B">
        <w:rPr>
          <w:rFonts w:ascii="Poppins" w:hAnsi="Poppins" w:cs="Poppin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6125E41" w14:textId="77777777" w:rsidR="00D21E0B" w:rsidRPr="00C61DB5" w:rsidRDefault="00D21E0B" w:rsidP="00D21E0B">
      <w:pPr>
        <w:pStyle w:val="Akapitzlist1"/>
        <w:spacing w:line="276" w:lineRule="auto"/>
        <w:ind w:left="0"/>
        <w:rPr>
          <w:rFonts w:ascii="Poppins" w:hAnsi="Poppins" w:cs="Poppins"/>
        </w:rPr>
      </w:pPr>
    </w:p>
    <w:p w14:paraId="711EED5D" w14:textId="0AA69221" w:rsidR="00D21E0B" w:rsidRDefault="00D21E0B" w:rsidP="00D21E0B">
      <w:pPr>
        <w:pStyle w:val="Akapitzlist1"/>
        <w:spacing w:line="276" w:lineRule="auto"/>
        <w:ind w:left="0"/>
        <w:rPr>
          <w:rFonts w:ascii="Poppins" w:hAnsi="Poppins" w:cs="Poppins"/>
          <w:color w:val="FF0000"/>
        </w:rPr>
      </w:pPr>
      <w:r>
        <w:rPr>
          <w:rFonts w:ascii="Poppins" w:hAnsi="Poppins" w:cs="Poppins"/>
          <w:color w:val="FF0000"/>
        </w:rPr>
        <w:br w:type="page"/>
      </w:r>
    </w:p>
    <w:p w14:paraId="4A84FF19" w14:textId="1D872394" w:rsidR="00D21E0B" w:rsidRPr="00E72B56" w:rsidRDefault="00D21E0B" w:rsidP="00D21E0B">
      <w:pPr>
        <w:pStyle w:val="Nagwek"/>
        <w:tabs>
          <w:tab w:val="left" w:pos="708"/>
        </w:tabs>
        <w:jc w:val="left"/>
        <w:rPr>
          <w:rFonts w:ascii="Poppins" w:hAnsi="Poppins" w:cs="Poppins"/>
          <w:b/>
          <w:sz w:val="28"/>
        </w:rPr>
      </w:pPr>
      <w:r w:rsidRPr="00E72B56">
        <w:rPr>
          <w:rFonts w:ascii="Poppins" w:hAnsi="Poppins" w:cs="Poppins"/>
          <w:b/>
          <w:sz w:val="28"/>
        </w:rPr>
        <w:lastRenderedPageBreak/>
        <w:t xml:space="preserve">Załącznik nr </w:t>
      </w:r>
      <w:r>
        <w:rPr>
          <w:rFonts w:ascii="Poppins" w:hAnsi="Poppins" w:cs="Poppins"/>
          <w:b/>
          <w:sz w:val="28"/>
        </w:rPr>
        <w:t xml:space="preserve">3b </w:t>
      </w:r>
      <w:r w:rsidRPr="00E72B56">
        <w:rPr>
          <w:rFonts w:ascii="Poppins" w:hAnsi="Poppins" w:cs="Poppins"/>
          <w:b/>
          <w:sz w:val="28"/>
        </w:rPr>
        <w:t>do SWZ</w:t>
      </w:r>
    </w:p>
    <w:p w14:paraId="6B3B34BA" w14:textId="77777777" w:rsidR="00D21E0B" w:rsidRPr="00C61DB5" w:rsidRDefault="00D21E0B" w:rsidP="00D21E0B">
      <w:pPr>
        <w:pStyle w:val="Akapitzlist1"/>
        <w:spacing w:line="276" w:lineRule="auto"/>
        <w:rPr>
          <w:rFonts w:ascii="Poppins" w:hAnsi="Poppins" w:cs="Poppins"/>
          <w:bCs/>
        </w:rPr>
      </w:pPr>
    </w:p>
    <w:p w14:paraId="5962AAD2" w14:textId="77777777" w:rsidR="00D21E0B" w:rsidRPr="00E72B56" w:rsidRDefault="00D21E0B" w:rsidP="00D21E0B">
      <w:pPr>
        <w:ind w:right="-92"/>
        <w:rPr>
          <w:rFonts w:ascii="Poppins" w:hAnsi="Poppins" w:cs="Poppins"/>
          <w:i/>
          <w:sz w:val="16"/>
          <w:szCs w:val="16"/>
        </w:rPr>
      </w:pPr>
      <w:r w:rsidRPr="00E72B56">
        <w:rPr>
          <w:rFonts w:ascii="Poppins" w:hAnsi="Poppins" w:cs="Poppins"/>
          <w:i/>
          <w:sz w:val="16"/>
          <w:szCs w:val="16"/>
        </w:rPr>
        <w:t>(pełna nazwa/firma, adres podmiotu udostępniającego</w:t>
      </w:r>
      <w:r>
        <w:rPr>
          <w:rFonts w:ascii="Poppins" w:hAnsi="Poppins" w:cs="Poppins"/>
          <w:i/>
          <w:sz w:val="16"/>
          <w:szCs w:val="16"/>
        </w:rPr>
        <w:t>)</w:t>
      </w:r>
    </w:p>
    <w:p w14:paraId="39401FD1" w14:textId="77777777" w:rsidR="00D21E0B" w:rsidRPr="00C61DB5" w:rsidRDefault="00D21E0B" w:rsidP="00D21E0B">
      <w:pPr>
        <w:pStyle w:val="Akapitzlist1"/>
        <w:spacing w:line="276" w:lineRule="auto"/>
        <w:rPr>
          <w:rFonts w:ascii="Poppins" w:hAnsi="Poppins" w:cs="Poppins"/>
        </w:rPr>
      </w:pPr>
    </w:p>
    <w:p w14:paraId="6C11737C" w14:textId="77777777" w:rsidR="00D21E0B" w:rsidRPr="00C61DB5" w:rsidRDefault="00D21E0B" w:rsidP="00D21E0B">
      <w:pPr>
        <w:pStyle w:val="Akapitzlist1"/>
        <w:spacing w:line="276" w:lineRule="auto"/>
        <w:ind w:left="0"/>
        <w:rPr>
          <w:rFonts w:ascii="Poppins" w:hAnsi="Poppins" w:cs="Poppins"/>
          <w:b/>
        </w:rPr>
      </w:pPr>
      <w:r w:rsidRPr="00C61DB5">
        <w:rPr>
          <w:rFonts w:ascii="Poppins" w:hAnsi="Poppins" w:cs="Poppins"/>
          <w:b/>
        </w:rPr>
        <w:t xml:space="preserve">Oświadczenia podmiotu udostępniającego zasoby </w:t>
      </w:r>
    </w:p>
    <w:p w14:paraId="74883EB9" w14:textId="77777777" w:rsidR="00D21E0B" w:rsidRPr="00C61DB5" w:rsidRDefault="00D21E0B" w:rsidP="00D21E0B">
      <w:pPr>
        <w:pStyle w:val="Akapitzlist1"/>
        <w:spacing w:line="276" w:lineRule="auto"/>
        <w:ind w:left="0"/>
        <w:rPr>
          <w:rFonts w:ascii="Poppins" w:hAnsi="Poppins" w:cs="Poppins"/>
          <w:b/>
        </w:rPr>
      </w:pPr>
      <w:r w:rsidRPr="00C61DB5">
        <w:rPr>
          <w:rFonts w:ascii="Poppins" w:hAnsi="Poppins" w:cs="Poppins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>
        <w:rPr>
          <w:rFonts w:ascii="Poppins" w:hAnsi="Poppins" w:cs="Poppins"/>
          <w:b/>
        </w:rPr>
        <w:t xml:space="preserve"> </w:t>
      </w:r>
      <w:r w:rsidRPr="00C61DB5">
        <w:rPr>
          <w:rFonts w:ascii="Poppins" w:hAnsi="Poppins" w:cs="Poppins"/>
          <w:b/>
        </w:rPr>
        <w:t xml:space="preserve">składane na podstawie art. 125 ust. 5 ustawy </w:t>
      </w:r>
      <w:proofErr w:type="spellStart"/>
      <w:r w:rsidRPr="00C61DB5">
        <w:rPr>
          <w:rFonts w:ascii="Poppins" w:hAnsi="Poppins" w:cs="Poppins"/>
          <w:b/>
        </w:rPr>
        <w:t>Pzp</w:t>
      </w:r>
      <w:proofErr w:type="spellEnd"/>
    </w:p>
    <w:p w14:paraId="29DB47F4" w14:textId="77777777" w:rsidR="00D21E0B" w:rsidRPr="00C61DB5" w:rsidRDefault="00D21E0B" w:rsidP="00D21E0B">
      <w:pPr>
        <w:pStyle w:val="Akapitzlist1"/>
        <w:spacing w:line="276" w:lineRule="auto"/>
        <w:ind w:left="0"/>
        <w:rPr>
          <w:rFonts w:ascii="Poppins" w:hAnsi="Poppins" w:cs="Poppins"/>
        </w:rPr>
      </w:pPr>
      <w:r w:rsidRPr="00C61DB5">
        <w:rPr>
          <w:rFonts w:ascii="Poppins" w:hAnsi="Poppins" w:cs="Poppins"/>
        </w:rPr>
        <w:t>w postępowaniu</w:t>
      </w:r>
    </w:p>
    <w:p w14:paraId="5C642226" w14:textId="77777777" w:rsidR="00D21E0B" w:rsidRPr="00E72B56" w:rsidRDefault="00D21E0B" w:rsidP="00D21E0B">
      <w:pPr>
        <w:widowControl w:val="0"/>
        <w:tabs>
          <w:tab w:val="right" w:pos="9069"/>
        </w:tabs>
        <w:autoSpaceDE w:val="0"/>
        <w:autoSpaceDN w:val="0"/>
        <w:adjustRightInd w:val="0"/>
        <w:spacing w:after="240" w:line="240" w:lineRule="auto"/>
        <w:jc w:val="left"/>
        <w:rPr>
          <w:rFonts w:ascii="Poppins" w:hAnsi="Poppins" w:cs="Poppins"/>
          <w:b/>
          <w:sz w:val="28"/>
          <w:szCs w:val="28"/>
        </w:rPr>
      </w:pPr>
      <w:r w:rsidRPr="005B3D3A">
        <w:rPr>
          <w:rFonts w:ascii="Poppins" w:hAnsi="Poppins" w:cs="Poppins"/>
          <w:b/>
          <w:sz w:val="28"/>
          <w:szCs w:val="28"/>
        </w:rPr>
        <w:t>Usługa systematycznego utrzymania czystości w zasobach gminnych oraz utrzymania i konserwacji zieleni miejskiej na wskazanych terenach Miasta Gorzowa Wlkp. administrowanych przez Zakład Gospodarki Mieszkaniowej</w:t>
      </w:r>
    </w:p>
    <w:p w14:paraId="087EE2BA" w14:textId="77777777" w:rsidR="00D21E0B" w:rsidRPr="00C61DB5" w:rsidRDefault="00D21E0B" w:rsidP="00D21E0B">
      <w:pPr>
        <w:pStyle w:val="Akapitzlist1"/>
        <w:spacing w:line="276" w:lineRule="auto"/>
        <w:ind w:left="0"/>
        <w:rPr>
          <w:rFonts w:ascii="Poppins" w:hAnsi="Poppins" w:cs="Poppins"/>
          <w:b/>
          <w:bCs/>
          <w:u w:val="single"/>
        </w:rPr>
      </w:pPr>
    </w:p>
    <w:p w14:paraId="06CCA1A9" w14:textId="77777777" w:rsidR="00D21E0B" w:rsidRPr="00C61DB5" w:rsidRDefault="00D21E0B" w:rsidP="00D21E0B">
      <w:pPr>
        <w:pStyle w:val="Akapitzlist1"/>
        <w:spacing w:line="276" w:lineRule="auto"/>
        <w:ind w:left="0"/>
        <w:rPr>
          <w:rFonts w:ascii="Poppins" w:hAnsi="Poppins" w:cs="Poppins"/>
          <w:b/>
          <w:bCs/>
        </w:rPr>
      </w:pPr>
      <w:r w:rsidRPr="00C61DB5">
        <w:rPr>
          <w:rFonts w:ascii="Poppins" w:hAnsi="Poppins" w:cs="Poppins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Poppins" w:hAnsi="Poppins" w:cs="Poppins"/>
        </w:rPr>
        <w:t xml:space="preserve"> </w:t>
      </w:r>
      <w:r w:rsidRPr="00C61DB5">
        <w:rPr>
          <w:rFonts w:ascii="Poppins" w:hAnsi="Poppins" w:cs="Poppins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61DB5">
        <w:rPr>
          <w:rFonts w:ascii="Poppins" w:hAnsi="Poppins" w:cs="Poppins"/>
          <w:vertAlign w:val="superscript"/>
        </w:rPr>
        <w:footnoteReference w:id="5"/>
      </w:r>
    </w:p>
    <w:p w14:paraId="73628AB0" w14:textId="77777777" w:rsidR="00D21E0B" w:rsidRPr="00C61DB5" w:rsidRDefault="00D21E0B" w:rsidP="00D21E0B">
      <w:pPr>
        <w:pStyle w:val="Akapitzlist1"/>
        <w:spacing w:line="276" w:lineRule="auto"/>
        <w:ind w:left="0"/>
        <w:rPr>
          <w:rFonts w:ascii="Poppins" w:hAnsi="Poppins" w:cs="Poppins"/>
          <w:b/>
          <w:bCs/>
        </w:rPr>
      </w:pPr>
      <w:r w:rsidRPr="00C61DB5">
        <w:rPr>
          <w:rFonts w:ascii="Poppins" w:hAnsi="Poppins" w:cs="Poppins"/>
        </w:rPr>
        <w:t>Oświadczam, że nie zachodzą w stosunku do mnie przesłanki wykluczenia z postępowania na podstawie art. 7 ust. 1 ustawy z dnia 13 kwietnia 2022 r.</w:t>
      </w:r>
      <w:r w:rsidRPr="00C61DB5">
        <w:rPr>
          <w:rFonts w:ascii="Poppins" w:hAnsi="Poppins" w:cs="Poppins"/>
          <w:i/>
          <w:iCs/>
        </w:rPr>
        <w:t xml:space="preserve"> o </w:t>
      </w:r>
      <w:r w:rsidRPr="00C61DB5">
        <w:rPr>
          <w:rFonts w:ascii="Poppins" w:hAnsi="Poppins" w:cs="Poppins"/>
          <w:i/>
          <w:iCs/>
        </w:rPr>
        <w:lastRenderedPageBreak/>
        <w:t>szczególnych rozwiązaniach w zakresie przeciwdziałania wspieraniu agresji na Ukrainę oraz służących ochronie bezpieczeństwa narodowego.</w:t>
      </w:r>
      <w:r w:rsidRPr="00C61DB5">
        <w:rPr>
          <w:rFonts w:ascii="Poppins" w:hAnsi="Poppins" w:cs="Poppins"/>
          <w:vertAlign w:val="superscript"/>
        </w:rPr>
        <w:footnoteReference w:id="6"/>
      </w:r>
    </w:p>
    <w:p w14:paraId="266F67EB" w14:textId="77777777" w:rsidR="00D21E0B" w:rsidRPr="00C61DB5" w:rsidRDefault="00D21E0B" w:rsidP="00D21E0B">
      <w:pPr>
        <w:pStyle w:val="Akapitzlist1"/>
        <w:spacing w:line="276" w:lineRule="auto"/>
        <w:ind w:left="0"/>
        <w:rPr>
          <w:rFonts w:ascii="Poppins" w:hAnsi="Poppins" w:cs="Poppins"/>
          <w:i/>
        </w:rPr>
      </w:pPr>
    </w:p>
    <w:p w14:paraId="1AF25E17" w14:textId="77777777" w:rsidR="00D21E0B" w:rsidRPr="00C61DB5" w:rsidRDefault="00D21E0B" w:rsidP="00D21E0B">
      <w:pPr>
        <w:pStyle w:val="Akapitzlist1"/>
        <w:spacing w:line="276" w:lineRule="auto"/>
        <w:ind w:left="142"/>
        <w:rPr>
          <w:rFonts w:ascii="Poppins" w:hAnsi="Poppins" w:cs="Poppins"/>
          <w:b/>
        </w:rPr>
      </w:pPr>
      <w:r w:rsidRPr="00C61DB5">
        <w:rPr>
          <w:rFonts w:ascii="Poppins" w:hAnsi="Poppins" w:cs="Poppins"/>
          <w:b/>
        </w:rPr>
        <w:t>OŚWIADCZENIE DOTYCZĄCE PODANYCH INFORMACJI:</w:t>
      </w:r>
    </w:p>
    <w:p w14:paraId="5F106947" w14:textId="77777777" w:rsidR="00D21E0B" w:rsidRPr="00C61DB5" w:rsidRDefault="00D21E0B" w:rsidP="00D21E0B">
      <w:pPr>
        <w:pStyle w:val="Akapitzlist1"/>
        <w:spacing w:line="276" w:lineRule="auto"/>
        <w:ind w:left="142"/>
        <w:rPr>
          <w:rFonts w:ascii="Poppins" w:hAnsi="Poppins" w:cs="Poppins"/>
          <w:b/>
        </w:rPr>
      </w:pPr>
    </w:p>
    <w:p w14:paraId="13A3A93B" w14:textId="77777777" w:rsidR="00D21E0B" w:rsidRPr="00C61DB5" w:rsidRDefault="00D21E0B" w:rsidP="00D21E0B">
      <w:pPr>
        <w:pStyle w:val="Akapitzlist1"/>
        <w:spacing w:line="276" w:lineRule="auto"/>
        <w:ind w:left="0"/>
        <w:rPr>
          <w:rFonts w:ascii="Poppins" w:hAnsi="Poppins" w:cs="Poppins"/>
        </w:rPr>
      </w:pPr>
      <w:r w:rsidRPr="00C61DB5">
        <w:rPr>
          <w:rFonts w:ascii="Poppins" w:hAnsi="Poppins" w:cs="Poppin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89FE725" w14:textId="77777777" w:rsidR="00D21E0B" w:rsidRPr="00C61DB5" w:rsidRDefault="00D21E0B" w:rsidP="00D21E0B">
      <w:pPr>
        <w:pStyle w:val="Akapitzlist1"/>
        <w:spacing w:line="276" w:lineRule="auto"/>
        <w:ind w:left="142"/>
        <w:rPr>
          <w:rFonts w:ascii="Poppins" w:hAnsi="Poppins" w:cs="Poppins"/>
          <w:b/>
        </w:rPr>
      </w:pPr>
    </w:p>
    <w:p w14:paraId="6B38456E" w14:textId="77777777" w:rsidR="00D21E0B" w:rsidRDefault="00D21E0B" w:rsidP="003D3604">
      <w:pPr>
        <w:tabs>
          <w:tab w:val="left" w:pos="2127"/>
        </w:tabs>
        <w:suppressAutoHyphens/>
        <w:jc w:val="left"/>
        <w:rPr>
          <w:rFonts w:ascii="Poppins" w:hAnsi="Poppins" w:cs="Poppins"/>
          <w:b/>
          <w:sz w:val="28"/>
          <w:szCs w:val="28"/>
        </w:rPr>
        <w:sectPr w:rsidR="00D21E0B" w:rsidSect="007215D9">
          <w:pgSz w:w="12240" w:h="15840"/>
          <w:pgMar w:top="1417" w:right="1417" w:bottom="1417" w:left="1417" w:header="708" w:footer="708" w:gutter="0"/>
          <w:cols w:space="708"/>
          <w:noEndnote/>
          <w:titlePg/>
          <w:docGrid w:linePitch="272"/>
        </w:sectPr>
      </w:pPr>
    </w:p>
    <w:p w14:paraId="757ABA37" w14:textId="373E5B7F" w:rsidR="00F348FC" w:rsidRPr="003D3604" w:rsidRDefault="00C27809" w:rsidP="003D3604">
      <w:pPr>
        <w:tabs>
          <w:tab w:val="left" w:pos="2127"/>
        </w:tabs>
        <w:suppressAutoHyphens/>
        <w:jc w:val="left"/>
        <w:rPr>
          <w:rFonts w:ascii="Poppins" w:hAnsi="Poppins" w:cs="Poppins"/>
          <w:b/>
          <w:sz w:val="28"/>
          <w:szCs w:val="28"/>
        </w:rPr>
      </w:pPr>
      <w:r w:rsidRPr="003D3604">
        <w:rPr>
          <w:rFonts w:ascii="Poppins" w:hAnsi="Poppins" w:cs="Poppins"/>
          <w:b/>
          <w:sz w:val="28"/>
          <w:szCs w:val="28"/>
        </w:rPr>
        <w:lastRenderedPageBreak/>
        <w:t xml:space="preserve">Załącznik nr </w:t>
      </w:r>
      <w:r w:rsidR="00D21E0B">
        <w:rPr>
          <w:rFonts w:ascii="Poppins" w:hAnsi="Poppins" w:cs="Poppins"/>
          <w:b/>
          <w:sz w:val="28"/>
          <w:szCs w:val="28"/>
        </w:rPr>
        <w:t>4</w:t>
      </w:r>
      <w:r w:rsidR="000A0AC5" w:rsidRPr="003D3604">
        <w:rPr>
          <w:rFonts w:ascii="Poppins" w:hAnsi="Poppins" w:cs="Poppins"/>
          <w:b/>
          <w:sz w:val="28"/>
          <w:szCs w:val="28"/>
        </w:rPr>
        <w:t xml:space="preserve"> do SWZ</w:t>
      </w:r>
    </w:p>
    <w:p w14:paraId="773CEF6C" w14:textId="3A5FB014" w:rsidR="005B3D3A" w:rsidRPr="005B3D3A" w:rsidRDefault="005B3D3A" w:rsidP="005B3D3A">
      <w:pPr>
        <w:suppressAutoHyphens/>
        <w:rPr>
          <w:rFonts w:ascii="Poppins" w:hAnsi="Poppins" w:cs="Poppins"/>
          <w:sz w:val="18"/>
          <w:szCs w:val="18"/>
        </w:rPr>
      </w:pPr>
      <w:r w:rsidRPr="005B3D3A">
        <w:rPr>
          <w:rFonts w:ascii="Poppins" w:hAnsi="Poppins" w:cs="Poppins"/>
          <w:b/>
          <w:sz w:val="28"/>
          <w:szCs w:val="28"/>
        </w:rPr>
        <w:t>Oświadczenie Wykonawcy</w:t>
      </w:r>
      <w:r w:rsidRPr="005B3D3A">
        <w:rPr>
          <w:rFonts w:ascii="Poppins" w:hAnsi="Poppins" w:cs="Poppins"/>
        </w:rPr>
        <w:t xml:space="preserve">: </w:t>
      </w:r>
      <w:r w:rsidRPr="005B3D3A">
        <w:rPr>
          <w:rFonts w:ascii="Poppins" w:hAnsi="Poppins" w:cs="Poppins"/>
          <w:sz w:val="18"/>
          <w:szCs w:val="18"/>
        </w:rPr>
        <w:t xml:space="preserve">(wpisać </w:t>
      </w:r>
      <w:r w:rsidRPr="005B3D3A">
        <w:rPr>
          <w:rFonts w:ascii="Poppins" w:hAnsi="Poppins" w:cs="Poppins"/>
          <w:i/>
          <w:sz w:val="18"/>
          <w:szCs w:val="18"/>
        </w:rPr>
        <w:t>pełna nazwa/firma, adres Wykonawcy)</w:t>
      </w:r>
    </w:p>
    <w:p w14:paraId="77BA0A74" w14:textId="77777777" w:rsidR="005B3D3A" w:rsidRPr="005B3D3A" w:rsidRDefault="005B3D3A" w:rsidP="005B3D3A">
      <w:pPr>
        <w:tabs>
          <w:tab w:val="left" w:pos="0"/>
        </w:tabs>
        <w:ind w:right="50"/>
        <w:rPr>
          <w:rFonts w:ascii="Poppins" w:hAnsi="Poppins" w:cs="Poppins"/>
          <w:sz w:val="20"/>
          <w:szCs w:val="20"/>
        </w:rPr>
      </w:pPr>
      <w:r w:rsidRPr="005B3D3A">
        <w:rPr>
          <w:rFonts w:ascii="Poppins" w:hAnsi="Poppins" w:cs="Poppins"/>
          <w:sz w:val="20"/>
          <w:szCs w:val="20"/>
        </w:rPr>
        <w:t xml:space="preserve">składane w zakresie art. 108 ust. 1 pkt 5 ustawy z dnia 11 września 2019 r. Prawo zamówień publicznych (dalej, jako: </w:t>
      </w:r>
      <w:proofErr w:type="spellStart"/>
      <w:r w:rsidRPr="005B3D3A">
        <w:rPr>
          <w:rFonts w:ascii="Poppins" w:hAnsi="Poppins" w:cs="Poppins"/>
          <w:sz w:val="20"/>
          <w:szCs w:val="20"/>
        </w:rPr>
        <w:t>Pzp</w:t>
      </w:r>
      <w:proofErr w:type="spellEnd"/>
      <w:r w:rsidRPr="005B3D3A">
        <w:rPr>
          <w:rFonts w:ascii="Poppins" w:hAnsi="Poppins" w:cs="Poppins"/>
          <w:sz w:val="20"/>
          <w:szCs w:val="20"/>
        </w:rPr>
        <w:t>)</w:t>
      </w:r>
    </w:p>
    <w:p w14:paraId="372FFD9A" w14:textId="77777777" w:rsidR="005B3D3A" w:rsidRPr="005B3D3A" w:rsidRDefault="005B3D3A" w:rsidP="005B3D3A">
      <w:pPr>
        <w:widowControl w:val="0"/>
        <w:autoSpaceDE w:val="0"/>
        <w:autoSpaceDN w:val="0"/>
        <w:adjustRightInd w:val="0"/>
        <w:spacing w:after="120" w:line="240" w:lineRule="auto"/>
        <w:jc w:val="left"/>
        <w:rPr>
          <w:rFonts w:ascii="Poppins" w:hAnsi="Poppins" w:cs="Poppins"/>
          <w:b/>
          <w:sz w:val="18"/>
          <w:szCs w:val="18"/>
        </w:rPr>
      </w:pPr>
      <w:r w:rsidRPr="005B3D3A">
        <w:rPr>
          <w:rFonts w:ascii="Poppins" w:hAnsi="Poppins" w:cs="Poppins"/>
          <w:b/>
          <w:sz w:val="20"/>
          <w:szCs w:val="20"/>
        </w:rPr>
        <w:t xml:space="preserve">DOTYCZACE POTWIRDZENIA BRAKU PODSTAW WYKLUCZENIA Z POSTĘPOWANIA </w:t>
      </w:r>
      <w:r w:rsidRPr="005B3D3A">
        <w:rPr>
          <w:rFonts w:ascii="Poppins" w:hAnsi="Poppins" w:cs="Poppins"/>
          <w:b/>
          <w:sz w:val="18"/>
          <w:szCs w:val="18"/>
        </w:rPr>
        <w:t>o udzielenie zamówienia publicznego pn.:</w:t>
      </w:r>
    </w:p>
    <w:p w14:paraId="4720C15B" w14:textId="51551698" w:rsidR="005B3D3A" w:rsidRPr="005B3D3A" w:rsidRDefault="005B3D3A" w:rsidP="005B3D3A">
      <w:pPr>
        <w:tabs>
          <w:tab w:val="left" w:pos="0"/>
        </w:tabs>
        <w:spacing w:after="120"/>
        <w:jc w:val="left"/>
        <w:rPr>
          <w:rFonts w:ascii="Poppins" w:hAnsi="Poppins" w:cs="Poppins"/>
          <w:b/>
          <w:sz w:val="28"/>
        </w:rPr>
      </w:pPr>
      <w:r w:rsidRPr="005B3D3A">
        <w:rPr>
          <w:rFonts w:ascii="Poppins" w:hAnsi="Poppins" w:cs="Poppins"/>
          <w:b/>
          <w:sz w:val="28"/>
        </w:rPr>
        <w:t>Usługa systematycznego utrzymania czystości w zasobach gminnych oraz utrzymania i konserwacji zieleni miejskiej na wskazanych terenach Miasta Gorzowa Wlkp. administrowanych przez ZGM</w:t>
      </w:r>
    </w:p>
    <w:p w14:paraId="4EA693AE" w14:textId="77777777" w:rsidR="005B3D3A" w:rsidRPr="005B3D3A" w:rsidRDefault="005B3D3A" w:rsidP="005B3D3A">
      <w:pPr>
        <w:adjustRightInd w:val="0"/>
        <w:spacing w:after="0" w:line="240" w:lineRule="auto"/>
        <w:jc w:val="center"/>
        <w:rPr>
          <w:rFonts w:ascii="Poppins" w:hAnsi="Poppins" w:cs="Poppins"/>
          <w:b/>
          <w:sz w:val="28"/>
          <w:szCs w:val="28"/>
        </w:rPr>
      </w:pPr>
    </w:p>
    <w:p w14:paraId="167DEC44" w14:textId="77777777" w:rsidR="005B3D3A" w:rsidRPr="000B187E" w:rsidRDefault="005B3D3A" w:rsidP="005B3D3A">
      <w:pPr>
        <w:tabs>
          <w:tab w:val="left" w:pos="4032"/>
          <w:tab w:val="center" w:pos="4536"/>
          <w:tab w:val="right" w:pos="9072"/>
        </w:tabs>
        <w:spacing w:after="0" w:line="100" w:lineRule="atLeast"/>
        <w:rPr>
          <w:rFonts w:ascii="Poppins" w:eastAsia="Times New Roman" w:hAnsi="Poppins" w:cs="Poppins"/>
          <w:bCs/>
          <w:sz w:val="20"/>
          <w:szCs w:val="20"/>
        </w:rPr>
      </w:pPr>
      <w:r w:rsidRPr="000B187E">
        <w:rPr>
          <w:rFonts w:ascii="Poppins" w:eastAsia="Times New Roman" w:hAnsi="Poppins" w:cs="Poppins"/>
          <w:bCs/>
          <w:sz w:val="20"/>
          <w:szCs w:val="20"/>
        </w:rPr>
        <w:t>W imieniu Wykonawcy oświadczam, że:</w:t>
      </w:r>
    </w:p>
    <w:p w14:paraId="77DDA9D7" w14:textId="77777777" w:rsidR="005B3D3A" w:rsidRPr="000B187E" w:rsidRDefault="005B3D3A" w:rsidP="005B3D3A">
      <w:pPr>
        <w:adjustRightInd w:val="0"/>
        <w:rPr>
          <w:rFonts w:ascii="Poppins" w:eastAsia="TTE18687E8t00" w:hAnsi="Poppins" w:cs="Poppins"/>
          <w:bCs/>
          <w:sz w:val="18"/>
          <w:szCs w:val="18"/>
          <w:lang w:eastAsia="pl-PL"/>
        </w:rPr>
      </w:pPr>
    </w:p>
    <w:p w14:paraId="0DC9A5B4" w14:textId="77777777" w:rsidR="005B3D3A" w:rsidRPr="000B187E" w:rsidRDefault="005B3D3A" w:rsidP="005B3D3A">
      <w:pPr>
        <w:tabs>
          <w:tab w:val="left" w:pos="4032"/>
          <w:tab w:val="center" w:pos="4536"/>
          <w:tab w:val="right" w:pos="9072"/>
        </w:tabs>
        <w:spacing w:after="0" w:line="100" w:lineRule="atLeast"/>
        <w:rPr>
          <w:rFonts w:ascii="Poppins" w:eastAsia="Times New Roman" w:hAnsi="Poppins" w:cs="Poppins"/>
          <w:bCs/>
          <w:iCs/>
          <w:sz w:val="20"/>
          <w:szCs w:val="20"/>
        </w:rPr>
      </w:pPr>
      <w:r w:rsidRPr="000B187E">
        <w:rPr>
          <w:rFonts w:ascii="Poppins" w:eastAsia="Times New Roman" w:hAnsi="Poppins" w:cs="Poppins"/>
          <w:bCs/>
          <w:iCs/>
          <w:sz w:val="20"/>
          <w:szCs w:val="20"/>
        </w:rPr>
        <w:t xml:space="preserve">*nie należę do grupy kapitałowej, o której mowa w art. 108 ust. 1 pkt 5 ustawy </w:t>
      </w:r>
      <w:proofErr w:type="spellStart"/>
      <w:r w:rsidRPr="000B187E">
        <w:rPr>
          <w:rFonts w:ascii="Poppins" w:eastAsia="Times New Roman" w:hAnsi="Poppins" w:cs="Poppins"/>
          <w:bCs/>
          <w:iCs/>
          <w:sz w:val="20"/>
          <w:szCs w:val="20"/>
        </w:rPr>
        <w:t>Pzp</w:t>
      </w:r>
      <w:proofErr w:type="spellEnd"/>
      <w:r w:rsidRPr="000B187E">
        <w:rPr>
          <w:rFonts w:ascii="Poppins" w:eastAsia="Times New Roman" w:hAnsi="Poppins" w:cs="Poppins"/>
          <w:bCs/>
          <w:iCs/>
          <w:sz w:val="20"/>
          <w:szCs w:val="20"/>
        </w:rPr>
        <w:t>, z żadnym z wykonawców biorących udział w niniejszym zamówieniu publicznym;</w:t>
      </w:r>
    </w:p>
    <w:p w14:paraId="0BE6A2F7" w14:textId="77777777" w:rsidR="005B3D3A" w:rsidRPr="000B187E" w:rsidRDefault="005B3D3A" w:rsidP="005B3D3A">
      <w:pPr>
        <w:tabs>
          <w:tab w:val="left" w:pos="4032"/>
          <w:tab w:val="center" w:pos="4536"/>
          <w:tab w:val="right" w:pos="9072"/>
        </w:tabs>
        <w:spacing w:after="0" w:line="100" w:lineRule="atLeast"/>
        <w:rPr>
          <w:rFonts w:ascii="Poppins" w:eastAsia="Times New Roman" w:hAnsi="Poppins" w:cs="Poppins"/>
          <w:bCs/>
          <w:iCs/>
          <w:sz w:val="20"/>
          <w:szCs w:val="20"/>
        </w:rPr>
      </w:pPr>
    </w:p>
    <w:p w14:paraId="2A069687" w14:textId="77777777" w:rsidR="005B3D3A" w:rsidRPr="000B187E" w:rsidRDefault="005B3D3A" w:rsidP="005B3D3A">
      <w:pPr>
        <w:tabs>
          <w:tab w:val="left" w:pos="4032"/>
          <w:tab w:val="center" w:pos="4536"/>
          <w:tab w:val="right" w:pos="9072"/>
        </w:tabs>
        <w:spacing w:after="0" w:line="100" w:lineRule="atLeast"/>
        <w:rPr>
          <w:rFonts w:ascii="Poppins" w:eastAsia="Times New Roman" w:hAnsi="Poppins" w:cs="Poppins"/>
          <w:bCs/>
          <w:sz w:val="20"/>
          <w:szCs w:val="20"/>
        </w:rPr>
      </w:pPr>
      <w:r w:rsidRPr="000B187E">
        <w:rPr>
          <w:rFonts w:ascii="Poppins" w:eastAsia="Times New Roman" w:hAnsi="Poppins" w:cs="Poppins"/>
          <w:bCs/>
          <w:sz w:val="20"/>
          <w:szCs w:val="20"/>
        </w:rPr>
        <w:t>*przynależę do grupy kapitałowej,</w:t>
      </w:r>
      <w:r w:rsidRPr="000B187E">
        <w:rPr>
          <w:rFonts w:ascii="Poppins" w:eastAsia="Times New Roman" w:hAnsi="Poppins" w:cs="Poppins"/>
          <w:bCs/>
          <w:iCs/>
          <w:sz w:val="20"/>
          <w:szCs w:val="20"/>
        </w:rPr>
        <w:t xml:space="preserve"> o której mowa w art. 108 ust. 1 pkt 5 ustawy </w:t>
      </w:r>
      <w:proofErr w:type="spellStart"/>
      <w:r w:rsidRPr="000B187E">
        <w:rPr>
          <w:rFonts w:ascii="Poppins" w:eastAsia="Times New Roman" w:hAnsi="Poppins" w:cs="Poppins"/>
          <w:bCs/>
          <w:iCs/>
          <w:sz w:val="20"/>
          <w:szCs w:val="20"/>
        </w:rPr>
        <w:t>Pzp</w:t>
      </w:r>
      <w:proofErr w:type="spellEnd"/>
      <w:r w:rsidRPr="000B187E">
        <w:rPr>
          <w:rFonts w:ascii="Poppins" w:eastAsia="Times New Roman" w:hAnsi="Poppins" w:cs="Poppins"/>
          <w:bCs/>
          <w:sz w:val="20"/>
          <w:szCs w:val="20"/>
        </w:rPr>
        <w:t>,</w:t>
      </w:r>
      <w:r w:rsidRPr="000B187E">
        <w:rPr>
          <w:rFonts w:ascii="Poppins" w:eastAsia="Times New Roman" w:hAnsi="Poppins" w:cs="Poppins"/>
          <w:bCs/>
          <w:iCs/>
          <w:sz w:val="20"/>
          <w:szCs w:val="20"/>
        </w:rPr>
        <w:t xml:space="preserve"> z następującymi Wykonawcami biorącymi udział w niniejszym zamówieniu publicznym</w:t>
      </w:r>
      <w:r w:rsidRPr="000B187E">
        <w:rPr>
          <w:rFonts w:ascii="Poppins" w:eastAsia="Times New Roman" w:hAnsi="Poppins" w:cs="Poppins"/>
          <w:bCs/>
          <w:sz w:val="20"/>
          <w:szCs w:val="20"/>
        </w:rPr>
        <w:t>:</w:t>
      </w:r>
    </w:p>
    <w:p w14:paraId="59C986BE" w14:textId="77777777" w:rsidR="005B3D3A" w:rsidRPr="000B187E" w:rsidRDefault="005B3D3A" w:rsidP="005B3D3A">
      <w:pPr>
        <w:tabs>
          <w:tab w:val="left" w:pos="4032"/>
          <w:tab w:val="center" w:pos="4536"/>
          <w:tab w:val="right" w:pos="9072"/>
        </w:tabs>
        <w:spacing w:after="0" w:line="100" w:lineRule="atLeast"/>
        <w:rPr>
          <w:rFonts w:ascii="Poppins" w:eastAsia="Times New Roman" w:hAnsi="Poppins" w:cs="Poppins"/>
          <w:bCs/>
          <w:sz w:val="20"/>
          <w:szCs w:val="20"/>
        </w:rPr>
      </w:pPr>
    </w:p>
    <w:tbl>
      <w:tblPr>
        <w:tblW w:w="0" w:type="auto"/>
        <w:tblInd w:w="417" w:type="dxa"/>
        <w:tblLayout w:type="fixed"/>
        <w:tblLook w:val="04A0" w:firstRow="1" w:lastRow="0" w:firstColumn="1" w:lastColumn="0" w:noHBand="0" w:noVBand="1"/>
      </w:tblPr>
      <w:tblGrid>
        <w:gridCol w:w="996"/>
        <w:gridCol w:w="3882"/>
        <w:gridCol w:w="3778"/>
      </w:tblGrid>
      <w:tr w:rsidR="005B3D3A" w:rsidRPr="000B187E" w14:paraId="6BBC9163" w14:textId="77777777" w:rsidTr="00BD4355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98B808" w14:textId="77777777" w:rsidR="005B3D3A" w:rsidRPr="000B187E" w:rsidRDefault="005B3D3A" w:rsidP="00BD4355">
            <w:pPr>
              <w:tabs>
                <w:tab w:val="left" w:pos="4032"/>
                <w:tab w:val="center" w:pos="4536"/>
                <w:tab w:val="right" w:pos="9072"/>
              </w:tabs>
              <w:spacing w:after="0" w:line="100" w:lineRule="atLeast"/>
              <w:ind w:firstLine="426"/>
              <w:jc w:val="center"/>
              <w:rPr>
                <w:rFonts w:ascii="Poppins" w:eastAsia="Times New Roman" w:hAnsi="Poppins" w:cs="Poppins"/>
                <w:bCs/>
                <w:sz w:val="20"/>
                <w:szCs w:val="20"/>
              </w:rPr>
            </w:pPr>
            <w:r w:rsidRPr="000B187E">
              <w:rPr>
                <w:rFonts w:ascii="Poppins" w:eastAsia="Times New Roman" w:hAnsi="Poppins" w:cs="Poppins"/>
                <w:bCs/>
                <w:sz w:val="20"/>
                <w:szCs w:val="20"/>
              </w:rPr>
              <w:t>Lp.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D8E92B" w14:textId="77777777" w:rsidR="005B3D3A" w:rsidRPr="000B187E" w:rsidRDefault="005B3D3A" w:rsidP="00BD4355">
            <w:pPr>
              <w:tabs>
                <w:tab w:val="left" w:pos="4032"/>
                <w:tab w:val="center" w:pos="4536"/>
                <w:tab w:val="right" w:pos="9072"/>
              </w:tabs>
              <w:spacing w:after="0" w:line="100" w:lineRule="atLeast"/>
              <w:jc w:val="center"/>
              <w:rPr>
                <w:rFonts w:ascii="Poppins" w:eastAsia="Times New Roman" w:hAnsi="Poppins" w:cs="Poppins"/>
                <w:bCs/>
                <w:sz w:val="20"/>
                <w:szCs w:val="20"/>
              </w:rPr>
            </w:pPr>
            <w:r w:rsidRPr="000B187E">
              <w:rPr>
                <w:rFonts w:ascii="Poppins" w:eastAsia="Times New Roman" w:hAnsi="Poppins" w:cs="Poppins"/>
                <w:bCs/>
                <w:sz w:val="20"/>
                <w:szCs w:val="20"/>
              </w:rPr>
              <w:t>Nazwa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5DD6D" w14:textId="77777777" w:rsidR="005B3D3A" w:rsidRPr="000B187E" w:rsidRDefault="005B3D3A" w:rsidP="00BD4355">
            <w:pPr>
              <w:tabs>
                <w:tab w:val="left" w:pos="4032"/>
                <w:tab w:val="center" w:pos="4536"/>
                <w:tab w:val="right" w:pos="9072"/>
              </w:tabs>
              <w:spacing w:after="0" w:line="100" w:lineRule="atLeast"/>
              <w:jc w:val="center"/>
              <w:rPr>
                <w:rFonts w:ascii="Poppins" w:hAnsi="Poppins" w:cs="Poppins"/>
                <w:bCs/>
              </w:rPr>
            </w:pPr>
            <w:r w:rsidRPr="000B187E">
              <w:rPr>
                <w:rFonts w:ascii="Poppins" w:eastAsia="Times New Roman" w:hAnsi="Poppins" w:cs="Poppins"/>
                <w:bCs/>
                <w:sz w:val="20"/>
                <w:szCs w:val="20"/>
              </w:rPr>
              <w:t>Adres</w:t>
            </w:r>
          </w:p>
        </w:tc>
      </w:tr>
      <w:tr w:rsidR="005B3D3A" w:rsidRPr="000B187E" w14:paraId="3D2641E7" w14:textId="77777777" w:rsidTr="00BD4355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22674B" w14:textId="77777777" w:rsidR="005B3D3A" w:rsidRPr="000B187E" w:rsidRDefault="005B3D3A" w:rsidP="00BD4355">
            <w:pPr>
              <w:tabs>
                <w:tab w:val="left" w:pos="4032"/>
                <w:tab w:val="center" w:pos="4536"/>
                <w:tab w:val="right" w:pos="9072"/>
              </w:tabs>
              <w:spacing w:after="0" w:line="100" w:lineRule="atLeast"/>
              <w:jc w:val="center"/>
              <w:rPr>
                <w:rFonts w:ascii="Poppins" w:eastAsia="Times New Roman" w:hAnsi="Poppins" w:cs="Poppins"/>
                <w:bCs/>
                <w:sz w:val="20"/>
                <w:szCs w:val="20"/>
              </w:rPr>
            </w:pPr>
            <w:r w:rsidRPr="000B187E">
              <w:rPr>
                <w:rFonts w:ascii="Poppins" w:eastAsia="Times New Roman" w:hAnsi="Poppins" w:cs="Poppins"/>
                <w:bCs/>
                <w:sz w:val="20"/>
                <w:szCs w:val="20"/>
              </w:rPr>
              <w:t>1.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E18A7B" w14:textId="77777777" w:rsidR="005B3D3A" w:rsidRPr="000B187E" w:rsidRDefault="005B3D3A" w:rsidP="00BD4355">
            <w:pPr>
              <w:tabs>
                <w:tab w:val="left" w:pos="4032"/>
                <w:tab w:val="center" w:pos="4536"/>
                <w:tab w:val="right" w:pos="9072"/>
              </w:tabs>
              <w:snapToGrid w:val="0"/>
              <w:spacing w:after="0" w:line="100" w:lineRule="atLeast"/>
              <w:jc w:val="center"/>
              <w:rPr>
                <w:rFonts w:ascii="Poppins" w:eastAsia="Times New Roman" w:hAnsi="Poppins" w:cs="Poppins"/>
                <w:bCs/>
                <w:sz w:val="20"/>
                <w:szCs w:val="20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492D" w14:textId="77777777" w:rsidR="005B3D3A" w:rsidRPr="000B187E" w:rsidRDefault="005B3D3A" w:rsidP="00BD4355">
            <w:pPr>
              <w:tabs>
                <w:tab w:val="left" w:pos="4032"/>
                <w:tab w:val="center" w:pos="4536"/>
                <w:tab w:val="right" w:pos="9072"/>
              </w:tabs>
              <w:snapToGrid w:val="0"/>
              <w:spacing w:after="0" w:line="100" w:lineRule="atLeast"/>
              <w:jc w:val="center"/>
              <w:rPr>
                <w:rFonts w:ascii="Poppins" w:eastAsia="Times New Roman" w:hAnsi="Poppins" w:cs="Poppins"/>
                <w:bCs/>
                <w:sz w:val="20"/>
                <w:szCs w:val="20"/>
              </w:rPr>
            </w:pPr>
          </w:p>
        </w:tc>
      </w:tr>
      <w:tr w:rsidR="005B3D3A" w:rsidRPr="000B187E" w14:paraId="5358FDE5" w14:textId="77777777" w:rsidTr="00BD4355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BB0CD0" w14:textId="77777777" w:rsidR="005B3D3A" w:rsidRPr="000B187E" w:rsidRDefault="005B3D3A" w:rsidP="00BD4355">
            <w:pPr>
              <w:tabs>
                <w:tab w:val="left" w:pos="4032"/>
                <w:tab w:val="center" w:pos="4536"/>
                <w:tab w:val="right" w:pos="9072"/>
              </w:tabs>
              <w:spacing w:after="0" w:line="100" w:lineRule="atLeast"/>
              <w:jc w:val="center"/>
              <w:rPr>
                <w:rFonts w:ascii="Poppins" w:eastAsia="Times New Roman" w:hAnsi="Poppins" w:cs="Poppins"/>
                <w:bCs/>
                <w:sz w:val="20"/>
                <w:szCs w:val="20"/>
              </w:rPr>
            </w:pPr>
            <w:r w:rsidRPr="000B187E">
              <w:rPr>
                <w:rFonts w:ascii="Poppins" w:eastAsia="Times New Roman" w:hAnsi="Poppins" w:cs="Poppins"/>
                <w:bCs/>
                <w:sz w:val="20"/>
                <w:szCs w:val="20"/>
              </w:rPr>
              <w:t>2.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E775DB" w14:textId="77777777" w:rsidR="005B3D3A" w:rsidRPr="000B187E" w:rsidRDefault="005B3D3A" w:rsidP="00BD4355">
            <w:pPr>
              <w:tabs>
                <w:tab w:val="left" w:pos="4032"/>
                <w:tab w:val="center" w:pos="4536"/>
                <w:tab w:val="right" w:pos="9072"/>
              </w:tabs>
              <w:snapToGrid w:val="0"/>
              <w:spacing w:after="0" w:line="100" w:lineRule="atLeast"/>
              <w:jc w:val="center"/>
              <w:rPr>
                <w:rFonts w:ascii="Poppins" w:eastAsia="Times New Roman" w:hAnsi="Poppins" w:cs="Poppins"/>
                <w:bCs/>
                <w:sz w:val="20"/>
                <w:szCs w:val="20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3AC8" w14:textId="77777777" w:rsidR="005B3D3A" w:rsidRPr="000B187E" w:rsidRDefault="005B3D3A" w:rsidP="00BD4355">
            <w:pPr>
              <w:tabs>
                <w:tab w:val="left" w:pos="4032"/>
                <w:tab w:val="center" w:pos="4536"/>
                <w:tab w:val="right" w:pos="9072"/>
              </w:tabs>
              <w:snapToGrid w:val="0"/>
              <w:spacing w:after="0" w:line="100" w:lineRule="atLeast"/>
              <w:jc w:val="center"/>
              <w:rPr>
                <w:rFonts w:ascii="Poppins" w:eastAsia="Times New Roman" w:hAnsi="Poppins" w:cs="Poppins"/>
                <w:bCs/>
                <w:sz w:val="20"/>
                <w:szCs w:val="20"/>
              </w:rPr>
            </w:pPr>
          </w:p>
        </w:tc>
      </w:tr>
      <w:tr w:rsidR="005B3D3A" w:rsidRPr="000B187E" w14:paraId="6E332578" w14:textId="77777777" w:rsidTr="00BD4355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1121F8" w14:textId="77777777" w:rsidR="005B3D3A" w:rsidRPr="000B187E" w:rsidRDefault="005B3D3A" w:rsidP="00BD4355">
            <w:pPr>
              <w:tabs>
                <w:tab w:val="left" w:pos="4032"/>
                <w:tab w:val="center" w:pos="4536"/>
                <w:tab w:val="right" w:pos="9072"/>
              </w:tabs>
              <w:spacing w:after="0" w:line="100" w:lineRule="atLeast"/>
              <w:jc w:val="center"/>
              <w:rPr>
                <w:rFonts w:ascii="Poppins" w:eastAsia="Times New Roman" w:hAnsi="Poppins" w:cs="Poppins"/>
                <w:bCs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50F086" w14:textId="77777777" w:rsidR="005B3D3A" w:rsidRPr="000B187E" w:rsidRDefault="005B3D3A" w:rsidP="00BD4355">
            <w:pPr>
              <w:tabs>
                <w:tab w:val="left" w:pos="4032"/>
                <w:tab w:val="center" w:pos="4536"/>
                <w:tab w:val="right" w:pos="9072"/>
              </w:tabs>
              <w:snapToGrid w:val="0"/>
              <w:spacing w:after="0" w:line="100" w:lineRule="atLeast"/>
              <w:jc w:val="center"/>
              <w:rPr>
                <w:rFonts w:ascii="Poppins" w:eastAsia="Times New Roman" w:hAnsi="Poppins" w:cs="Poppins"/>
                <w:bCs/>
                <w:sz w:val="20"/>
                <w:szCs w:val="20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1ED2" w14:textId="77777777" w:rsidR="005B3D3A" w:rsidRPr="000B187E" w:rsidRDefault="005B3D3A" w:rsidP="00BD4355">
            <w:pPr>
              <w:tabs>
                <w:tab w:val="left" w:pos="4032"/>
                <w:tab w:val="center" w:pos="4536"/>
                <w:tab w:val="right" w:pos="9072"/>
              </w:tabs>
              <w:snapToGrid w:val="0"/>
              <w:spacing w:after="0" w:line="100" w:lineRule="atLeast"/>
              <w:jc w:val="center"/>
              <w:rPr>
                <w:rFonts w:ascii="Poppins" w:eastAsia="Times New Roman" w:hAnsi="Poppins" w:cs="Poppins"/>
                <w:bCs/>
                <w:sz w:val="20"/>
                <w:szCs w:val="20"/>
              </w:rPr>
            </w:pPr>
          </w:p>
        </w:tc>
      </w:tr>
    </w:tbl>
    <w:p w14:paraId="3B315BDD" w14:textId="77777777" w:rsidR="005B3D3A" w:rsidRPr="000B187E" w:rsidRDefault="005B3D3A" w:rsidP="005B3D3A">
      <w:pPr>
        <w:tabs>
          <w:tab w:val="left" w:pos="4032"/>
          <w:tab w:val="center" w:pos="4536"/>
          <w:tab w:val="right" w:pos="9072"/>
        </w:tabs>
        <w:spacing w:after="0" w:line="100" w:lineRule="atLeast"/>
        <w:rPr>
          <w:rFonts w:ascii="Poppins" w:eastAsia="Times New Roman" w:hAnsi="Poppins" w:cs="Poppins"/>
          <w:bCs/>
          <w:sz w:val="20"/>
          <w:szCs w:val="20"/>
        </w:rPr>
      </w:pPr>
    </w:p>
    <w:p w14:paraId="6F9DFD15" w14:textId="77777777" w:rsidR="005B3D3A" w:rsidRPr="000B187E" w:rsidRDefault="005B3D3A" w:rsidP="005B3D3A">
      <w:pPr>
        <w:tabs>
          <w:tab w:val="left" w:pos="4032"/>
          <w:tab w:val="center" w:pos="4536"/>
          <w:tab w:val="right" w:pos="9072"/>
        </w:tabs>
        <w:spacing w:after="0" w:line="100" w:lineRule="atLeast"/>
        <w:rPr>
          <w:rFonts w:ascii="Poppins" w:eastAsia="Times New Roman" w:hAnsi="Poppins" w:cs="Poppins"/>
          <w:bCs/>
          <w:sz w:val="20"/>
          <w:szCs w:val="20"/>
        </w:rPr>
      </w:pPr>
      <w:r w:rsidRPr="000B187E">
        <w:rPr>
          <w:rFonts w:ascii="Poppins" w:eastAsia="Times New Roman" w:hAnsi="Poppins" w:cs="Poppins"/>
          <w:bCs/>
          <w:sz w:val="20"/>
          <w:szCs w:val="20"/>
        </w:rPr>
        <w:t>Oświadczam jednocześnie, że swoją ofertę przygotowałem niezależnie od wskazanego/</w:t>
      </w:r>
      <w:proofErr w:type="spellStart"/>
      <w:r w:rsidRPr="000B187E">
        <w:rPr>
          <w:rFonts w:ascii="Poppins" w:eastAsia="Times New Roman" w:hAnsi="Poppins" w:cs="Poppins"/>
          <w:bCs/>
          <w:sz w:val="20"/>
          <w:szCs w:val="20"/>
        </w:rPr>
        <w:t>ych</w:t>
      </w:r>
      <w:proofErr w:type="spellEnd"/>
      <w:r w:rsidRPr="000B187E">
        <w:rPr>
          <w:rFonts w:ascii="Poppins" w:eastAsia="Times New Roman" w:hAnsi="Poppins" w:cs="Poppins"/>
          <w:bCs/>
          <w:sz w:val="20"/>
          <w:szCs w:val="20"/>
        </w:rPr>
        <w:t xml:space="preserve"> wykonawcy/ów, na co w załączeniu przedkładam następujące dowody/informacje:</w:t>
      </w:r>
    </w:p>
    <w:p w14:paraId="1B02F9A1" w14:textId="77777777" w:rsidR="005B3D3A" w:rsidRPr="005B3D3A" w:rsidRDefault="005B3D3A" w:rsidP="005B3D3A">
      <w:pPr>
        <w:tabs>
          <w:tab w:val="left" w:pos="4032"/>
          <w:tab w:val="center" w:pos="4536"/>
          <w:tab w:val="right" w:pos="9072"/>
        </w:tabs>
        <w:spacing w:after="0" w:line="100" w:lineRule="atLeast"/>
        <w:rPr>
          <w:rFonts w:ascii="Poppins" w:eastAsia="Times New Roman" w:hAnsi="Poppins" w:cs="Poppins"/>
          <w:b/>
          <w:sz w:val="20"/>
          <w:szCs w:val="20"/>
        </w:rPr>
      </w:pPr>
    </w:p>
    <w:p w14:paraId="5C2F57A6" w14:textId="77777777" w:rsidR="005B3D3A" w:rsidRPr="005B3D3A" w:rsidRDefault="005B3D3A" w:rsidP="005B3D3A">
      <w:pPr>
        <w:tabs>
          <w:tab w:val="left" w:pos="4032"/>
          <w:tab w:val="center" w:pos="4536"/>
          <w:tab w:val="right" w:pos="9072"/>
        </w:tabs>
        <w:spacing w:after="0" w:line="100" w:lineRule="atLeast"/>
        <w:rPr>
          <w:rFonts w:ascii="Poppins" w:eastAsia="Times New Roman" w:hAnsi="Poppins" w:cs="Poppins"/>
          <w:b/>
          <w:sz w:val="20"/>
          <w:szCs w:val="20"/>
        </w:rPr>
      </w:pPr>
    </w:p>
    <w:p w14:paraId="1F42640F" w14:textId="77777777" w:rsidR="005B3D3A" w:rsidRPr="005B3D3A" w:rsidRDefault="005B3D3A" w:rsidP="005B3D3A">
      <w:pPr>
        <w:tabs>
          <w:tab w:val="left" w:pos="4032"/>
          <w:tab w:val="center" w:pos="4536"/>
          <w:tab w:val="right" w:pos="9072"/>
        </w:tabs>
        <w:spacing w:after="0" w:line="100" w:lineRule="atLeast"/>
        <w:rPr>
          <w:rFonts w:ascii="Poppins" w:eastAsia="Times New Roman" w:hAnsi="Poppins" w:cs="Poppins"/>
          <w:b/>
          <w:sz w:val="20"/>
          <w:szCs w:val="20"/>
        </w:rPr>
      </w:pPr>
    </w:p>
    <w:p w14:paraId="3ECF25AC" w14:textId="77777777" w:rsidR="005B3D3A" w:rsidRPr="005B3D3A" w:rsidRDefault="005B3D3A" w:rsidP="005B3D3A">
      <w:pPr>
        <w:spacing w:after="0" w:line="100" w:lineRule="atLeast"/>
        <w:jc w:val="right"/>
        <w:rPr>
          <w:rFonts w:ascii="Poppins" w:eastAsia="Times New Roman" w:hAnsi="Poppins" w:cs="Poppins"/>
          <w:sz w:val="20"/>
          <w:szCs w:val="20"/>
        </w:rPr>
      </w:pPr>
    </w:p>
    <w:p w14:paraId="2BE51F56" w14:textId="77777777" w:rsidR="005B3D3A" w:rsidRPr="005B3D3A" w:rsidRDefault="005B3D3A" w:rsidP="005B3D3A">
      <w:pPr>
        <w:spacing w:after="0" w:line="100" w:lineRule="atLeast"/>
        <w:rPr>
          <w:rFonts w:ascii="Poppins" w:eastAsia="Times New Roman" w:hAnsi="Poppins" w:cs="Poppins"/>
          <w:sz w:val="20"/>
          <w:szCs w:val="20"/>
        </w:rPr>
      </w:pPr>
      <w:r w:rsidRPr="005B3D3A">
        <w:rPr>
          <w:rFonts w:ascii="Poppins" w:eastAsia="Times New Roman" w:hAnsi="Poppins" w:cs="Poppins"/>
          <w:bCs/>
          <w:sz w:val="20"/>
          <w:szCs w:val="20"/>
        </w:rPr>
        <w:t>* Niepotrzebne skreślić.</w:t>
      </w:r>
    </w:p>
    <w:p w14:paraId="0FEFF6A5" w14:textId="77777777" w:rsidR="005B3D3A" w:rsidRPr="005B3D3A" w:rsidRDefault="005B3D3A" w:rsidP="005B3D3A">
      <w:pPr>
        <w:spacing w:after="0" w:line="100" w:lineRule="atLeast"/>
        <w:rPr>
          <w:rFonts w:ascii="Poppins" w:eastAsia="Times New Roman" w:hAnsi="Poppins" w:cs="Poppins"/>
          <w:sz w:val="20"/>
          <w:szCs w:val="20"/>
        </w:rPr>
      </w:pPr>
    </w:p>
    <w:p w14:paraId="03D5C79A" w14:textId="77777777" w:rsidR="005B3D3A" w:rsidRPr="005B3D3A" w:rsidRDefault="005B3D3A" w:rsidP="005B3D3A">
      <w:pPr>
        <w:spacing w:before="120" w:after="0" w:line="100" w:lineRule="atLeast"/>
        <w:jc w:val="right"/>
        <w:rPr>
          <w:rFonts w:ascii="Poppins" w:eastAsia="Times New Roman" w:hAnsi="Poppins" w:cs="Poppins"/>
          <w:i/>
          <w:sz w:val="20"/>
          <w:szCs w:val="20"/>
        </w:rPr>
      </w:pPr>
    </w:p>
    <w:p w14:paraId="3B570024" w14:textId="77777777" w:rsidR="005B3D3A" w:rsidRPr="005B3D3A" w:rsidRDefault="005B3D3A" w:rsidP="005B3D3A">
      <w:pPr>
        <w:spacing w:before="120" w:after="0" w:line="100" w:lineRule="atLeast"/>
        <w:rPr>
          <w:rFonts w:ascii="Poppins" w:hAnsi="Poppins" w:cs="Poppins"/>
          <w:i/>
          <w:sz w:val="16"/>
          <w:szCs w:val="16"/>
        </w:rPr>
      </w:pPr>
      <w:r w:rsidRPr="005B3D3A">
        <w:rPr>
          <w:rFonts w:ascii="Poppins" w:hAnsi="Poppins" w:cs="Poppins"/>
          <w:i/>
          <w:sz w:val="16"/>
          <w:szCs w:val="16"/>
        </w:rPr>
        <w:t xml:space="preserve">UWAGA: </w:t>
      </w:r>
    </w:p>
    <w:p w14:paraId="13AD2A77" w14:textId="77777777" w:rsidR="005B3D3A" w:rsidRPr="005B3D3A" w:rsidRDefault="005B3D3A" w:rsidP="005B3D3A">
      <w:pPr>
        <w:spacing w:before="120" w:after="0" w:line="100" w:lineRule="atLeast"/>
        <w:ind w:left="284" w:hanging="284"/>
        <w:rPr>
          <w:rFonts w:ascii="Poppins" w:hAnsi="Poppins" w:cs="Poppins"/>
          <w:i/>
          <w:sz w:val="14"/>
          <w:szCs w:val="14"/>
        </w:rPr>
        <w:sectPr w:rsidR="005B3D3A" w:rsidRPr="005B3D3A" w:rsidSect="007215D9">
          <w:pgSz w:w="12240" w:h="15840"/>
          <w:pgMar w:top="1417" w:right="1417" w:bottom="1417" w:left="1417" w:header="708" w:footer="708" w:gutter="0"/>
          <w:cols w:space="708"/>
          <w:noEndnote/>
          <w:titlePg/>
          <w:docGrid w:linePitch="272"/>
        </w:sectPr>
      </w:pPr>
      <w:r w:rsidRPr="005B3D3A">
        <w:rPr>
          <w:rFonts w:ascii="Poppins" w:hAnsi="Poppins" w:cs="Poppins"/>
          <w:i/>
          <w:sz w:val="14"/>
          <w:szCs w:val="14"/>
        </w:rPr>
        <w:t>1. Niniejszą „Informację” składa każdy z Wykonawców składających ofertę wspólną lub upoważniony przez mocodawcę pełnomocnik.</w:t>
      </w:r>
    </w:p>
    <w:p w14:paraId="28A73142" w14:textId="7C467B89" w:rsidR="005B3D3A" w:rsidRDefault="005B3D3A" w:rsidP="00F348FC">
      <w:pPr>
        <w:ind w:right="-92"/>
        <w:rPr>
          <w:rFonts w:ascii="Poppins" w:hAnsi="Poppins" w:cs="Poppins"/>
          <w:b/>
          <w:sz w:val="20"/>
          <w:szCs w:val="20"/>
        </w:rPr>
      </w:pPr>
      <w:r w:rsidRPr="003D3604">
        <w:rPr>
          <w:rFonts w:ascii="Poppins" w:hAnsi="Poppins" w:cs="Poppins"/>
          <w:b/>
          <w:sz w:val="28"/>
          <w:szCs w:val="28"/>
        </w:rPr>
        <w:lastRenderedPageBreak/>
        <w:t xml:space="preserve">Załącznik nr </w:t>
      </w:r>
      <w:r w:rsidR="00D21E0B">
        <w:rPr>
          <w:rFonts w:ascii="Poppins" w:hAnsi="Poppins" w:cs="Poppins"/>
          <w:b/>
          <w:sz w:val="28"/>
          <w:szCs w:val="28"/>
        </w:rPr>
        <w:t>5</w:t>
      </w:r>
      <w:r w:rsidRPr="003D3604">
        <w:rPr>
          <w:rFonts w:ascii="Poppins" w:hAnsi="Poppins" w:cs="Poppins"/>
          <w:b/>
          <w:sz w:val="28"/>
          <w:szCs w:val="28"/>
        </w:rPr>
        <w:t xml:space="preserve"> do SWZ</w:t>
      </w:r>
      <w:r w:rsidRPr="00E72B56">
        <w:rPr>
          <w:rFonts w:ascii="Poppins" w:hAnsi="Poppins" w:cs="Poppins"/>
          <w:b/>
          <w:sz w:val="20"/>
          <w:szCs w:val="20"/>
        </w:rPr>
        <w:t xml:space="preserve"> </w:t>
      </w:r>
    </w:p>
    <w:p w14:paraId="0046CF37" w14:textId="1E75EBFE" w:rsidR="00F348FC" w:rsidRPr="00E72B56" w:rsidRDefault="00F348FC" w:rsidP="00F348FC">
      <w:pPr>
        <w:ind w:right="-92"/>
        <w:rPr>
          <w:rFonts w:ascii="Poppins" w:hAnsi="Poppins" w:cs="Poppins"/>
          <w:i/>
          <w:sz w:val="20"/>
          <w:szCs w:val="20"/>
        </w:rPr>
      </w:pPr>
      <w:r w:rsidRPr="00E72B56">
        <w:rPr>
          <w:rFonts w:ascii="Poppins" w:hAnsi="Poppins" w:cs="Poppins"/>
          <w:b/>
          <w:sz w:val="20"/>
          <w:szCs w:val="20"/>
        </w:rPr>
        <w:t>Oświadczenie Wykonawcy</w:t>
      </w:r>
      <w:r w:rsidRPr="00E72B56">
        <w:rPr>
          <w:rFonts w:ascii="Poppins" w:hAnsi="Poppins" w:cs="Poppins"/>
          <w:sz w:val="20"/>
          <w:szCs w:val="20"/>
        </w:rPr>
        <w:t xml:space="preserve">: (wpisać </w:t>
      </w:r>
      <w:r w:rsidRPr="00E72B56">
        <w:rPr>
          <w:rFonts w:ascii="Poppins" w:hAnsi="Poppins" w:cs="Poppins"/>
          <w:i/>
          <w:sz w:val="20"/>
          <w:szCs w:val="20"/>
        </w:rPr>
        <w:t>pełna nazwa/firma, adres Wykonawcy)</w:t>
      </w:r>
    </w:p>
    <w:p w14:paraId="79A413F0" w14:textId="51B3CB74" w:rsidR="00F348FC" w:rsidRPr="000B187E" w:rsidRDefault="00F348FC" w:rsidP="00E72B56">
      <w:pPr>
        <w:pStyle w:val="Tekstblokowy"/>
        <w:tabs>
          <w:tab w:val="left" w:pos="0"/>
          <w:tab w:val="left" w:pos="360"/>
          <w:tab w:val="left" w:pos="9639"/>
        </w:tabs>
        <w:spacing w:after="120"/>
        <w:ind w:left="0" w:right="-57" w:firstLine="0"/>
        <w:rPr>
          <w:rFonts w:ascii="Poppins" w:hAnsi="Poppins" w:cs="Poppins"/>
          <w:b w:val="0"/>
          <w:bCs/>
          <w:color w:val="auto"/>
          <w:szCs w:val="20"/>
        </w:rPr>
      </w:pPr>
      <w:r w:rsidRPr="000B187E">
        <w:rPr>
          <w:rFonts w:ascii="Poppins" w:hAnsi="Poppins" w:cs="Poppins"/>
          <w:color w:val="auto"/>
          <w:szCs w:val="20"/>
        </w:rPr>
        <w:t>dotyczące zdolności technicznej: (doświadczenie Wykonawcy</w:t>
      </w:r>
      <w:r w:rsidRPr="000B187E">
        <w:rPr>
          <w:rFonts w:ascii="Poppins" w:hAnsi="Poppins" w:cs="Poppins"/>
          <w:b w:val="0"/>
          <w:bCs/>
          <w:color w:val="auto"/>
          <w:szCs w:val="20"/>
        </w:rPr>
        <w:t xml:space="preserve"> – wykaz usług</w:t>
      </w:r>
      <w:r w:rsidR="00E72B56" w:rsidRPr="000B187E">
        <w:rPr>
          <w:rFonts w:ascii="Poppins" w:hAnsi="Poppins" w:cs="Poppins"/>
          <w:b w:val="0"/>
          <w:bCs/>
          <w:color w:val="auto"/>
          <w:szCs w:val="20"/>
        </w:rPr>
        <w:t>)</w:t>
      </w:r>
    </w:p>
    <w:p w14:paraId="269DD40D" w14:textId="77777777" w:rsidR="00F348FC" w:rsidRPr="000B187E" w:rsidRDefault="00F348FC" w:rsidP="00F348FC">
      <w:pPr>
        <w:adjustRightInd w:val="0"/>
        <w:jc w:val="left"/>
        <w:rPr>
          <w:rFonts w:ascii="Poppins" w:hAnsi="Poppins" w:cs="Poppins"/>
          <w:bCs/>
          <w:sz w:val="20"/>
          <w:szCs w:val="20"/>
        </w:rPr>
      </w:pPr>
      <w:r w:rsidRPr="000B187E">
        <w:rPr>
          <w:rFonts w:ascii="Poppins" w:hAnsi="Poppins" w:cs="Poppins"/>
          <w:bCs/>
          <w:sz w:val="20"/>
          <w:szCs w:val="20"/>
        </w:rPr>
        <w:t>Składane na potwierdzenie spełnienia warunków udziału w postępowaniu o udzielenie zamówienia publicznego pn.:</w:t>
      </w:r>
    </w:p>
    <w:p w14:paraId="36B74482" w14:textId="365B5233" w:rsidR="005B3D3A" w:rsidRDefault="005B3D3A" w:rsidP="00F348FC">
      <w:pPr>
        <w:tabs>
          <w:tab w:val="left" w:pos="0"/>
        </w:tabs>
        <w:spacing w:after="120"/>
        <w:jc w:val="left"/>
        <w:rPr>
          <w:rFonts w:ascii="Poppins" w:hAnsi="Poppins" w:cs="Poppins"/>
          <w:b/>
          <w:sz w:val="24"/>
          <w:szCs w:val="20"/>
        </w:rPr>
      </w:pPr>
      <w:r w:rsidRPr="005B3D3A">
        <w:rPr>
          <w:rFonts w:ascii="Poppins" w:hAnsi="Poppins" w:cs="Poppins"/>
          <w:b/>
          <w:sz w:val="24"/>
          <w:szCs w:val="20"/>
        </w:rPr>
        <w:t>Usługa systematycznego utrzymania czystości w zasobach gminnych oraz utrzymania i konserwacji zieleni miejskiej na wskazanych terenach Miasta Gorzowa Wlkp. administrowanych przez ZGM</w:t>
      </w:r>
    </w:p>
    <w:p w14:paraId="108FE177" w14:textId="43DE001D" w:rsidR="00F348FC" w:rsidRPr="00E72B56" w:rsidRDefault="00F348FC" w:rsidP="00F348FC">
      <w:pPr>
        <w:tabs>
          <w:tab w:val="left" w:pos="0"/>
        </w:tabs>
        <w:spacing w:after="120"/>
        <w:jc w:val="left"/>
        <w:rPr>
          <w:rFonts w:ascii="Poppins" w:hAnsi="Poppins" w:cs="Poppins"/>
          <w:sz w:val="20"/>
        </w:rPr>
      </w:pPr>
      <w:r w:rsidRPr="00E72B56">
        <w:rPr>
          <w:rFonts w:ascii="Poppins" w:hAnsi="Poppins" w:cs="Poppins"/>
          <w:sz w:val="20"/>
        </w:rPr>
        <w:t>Wykaz usług wykonanych w okresie ostatnich 3 lat przed upływem terminu składania ofert, a jeżeli okres prowadzenia działalności jest krótszy – w tym okresie.</w:t>
      </w:r>
    </w:p>
    <w:tbl>
      <w:tblPr>
        <w:tblpPr w:leftFromText="141" w:rightFromText="141" w:vertAnchor="text" w:horzAnchor="margin" w:tblpY="388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2904"/>
        <w:gridCol w:w="2398"/>
        <w:gridCol w:w="1894"/>
        <w:gridCol w:w="1893"/>
      </w:tblGrid>
      <w:tr w:rsidR="003D3604" w:rsidRPr="003D3604" w14:paraId="4A65329B" w14:textId="77777777" w:rsidTr="00E72B56">
        <w:trPr>
          <w:cantSplit/>
          <w:trHeight w:val="73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B6D81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  <w:r w:rsidRPr="003D3604"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4DBA2" w14:textId="1BDF573E" w:rsidR="003D3604" w:rsidRPr="003D3604" w:rsidRDefault="003D3604" w:rsidP="003D3604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  <w:r w:rsidRPr="003D3604"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  <w:t>Przedmiot usługi - należy opisać w taki sposób, aby wykazać spełnienie warunku udziału w postępowaniu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B3AA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  <w:r w:rsidRPr="003D3604"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  <w:t xml:space="preserve">Wartość wykonanej usługi  </w:t>
            </w:r>
          </w:p>
          <w:p w14:paraId="28DB441F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180C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  <w:r w:rsidRPr="003D3604"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  <w:t>Nazwa podmiotu, na rzecz którego usługę wykonano                   (adres, telefon)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8CCE" w14:textId="77777777" w:rsidR="003D3604" w:rsidRPr="003D3604" w:rsidRDefault="003D3604" w:rsidP="003D3604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</w:p>
          <w:p w14:paraId="7BEA8BD5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  <w:r w:rsidRPr="003D3604"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  <w:t>Termin realizacji usługi</w:t>
            </w:r>
          </w:p>
          <w:p w14:paraId="700351C7" w14:textId="77777777" w:rsidR="003D3604" w:rsidRPr="003D3604" w:rsidRDefault="003D3604" w:rsidP="003D3604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</w:p>
        </w:tc>
      </w:tr>
      <w:tr w:rsidR="003D3604" w:rsidRPr="003D3604" w14:paraId="7ABD93FC" w14:textId="77777777" w:rsidTr="00E72B56">
        <w:trPr>
          <w:cantSplit/>
          <w:trHeight w:val="179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35321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  <w:r w:rsidRPr="003D3604"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8E544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  <w:r w:rsidRPr="003D3604"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03818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  <w:r w:rsidRPr="003D3604"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DB1E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  <w:r w:rsidRPr="003D3604"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6E50A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  <w:r w:rsidRPr="003D3604"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  <w:t>5.</w:t>
            </w:r>
          </w:p>
        </w:tc>
      </w:tr>
      <w:tr w:rsidR="003D3604" w:rsidRPr="003D3604" w14:paraId="63DDDB89" w14:textId="77777777" w:rsidTr="00E72B56">
        <w:trPr>
          <w:cantSplit/>
          <w:trHeight w:val="63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2534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</w:p>
          <w:p w14:paraId="06172312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  <w:r w:rsidRPr="003D3604"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2196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</w:p>
          <w:p w14:paraId="337A4C3D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8458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090D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EC8D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</w:p>
          <w:p w14:paraId="685392DF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sz w:val="18"/>
                <w:szCs w:val="18"/>
                <w:lang w:eastAsia="pl-PL"/>
              </w:rPr>
            </w:pPr>
          </w:p>
          <w:p w14:paraId="693650F2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sz w:val="18"/>
                <w:szCs w:val="18"/>
                <w:lang w:eastAsia="pl-PL"/>
              </w:rPr>
            </w:pPr>
          </w:p>
          <w:p w14:paraId="63CC4F3F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sz w:val="18"/>
                <w:szCs w:val="18"/>
                <w:lang w:eastAsia="pl-PL"/>
              </w:rPr>
            </w:pPr>
          </w:p>
          <w:p w14:paraId="3008FCFA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</w:p>
        </w:tc>
      </w:tr>
      <w:tr w:rsidR="003D3604" w:rsidRPr="003D3604" w14:paraId="5E1AA750" w14:textId="77777777" w:rsidTr="00E72B56">
        <w:trPr>
          <w:cantSplit/>
          <w:trHeight w:val="926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BF301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  <w:r w:rsidRPr="003D3604"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5E36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</w:p>
          <w:p w14:paraId="37B8DFDC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D523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6DDD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CA26F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sz w:val="18"/>
                <w:szCs w:val="18"/>
                <w:lang w:eastAsia="pl-PL"/>
              </w:rPr>
            </w:pPr>
          </w:p>
          <w:p w14:paraId="01D04C6D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sz w:val="18"/>
                <w:szCs w:val="18"/>
                <w:lang w:eastAsia="pl-PL"/>
              </w:rPr>
            </w:pPr>
          </w:p>
          <w:p w14:paraId="2F10ABBE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sz w:val="18"/>
                <w:szCs w:val="18"/>
                <w:lang w:eastAsia="pl-PL"/>
              </w:rPr>
            </w:pPr>
          </w:p>
          <w:p w14:paraId="2D997011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sz w:val="18"/>
                <w:szCs w:val="18"/>
                <w:lang w:eastAsia="pl-PL"/>
              </w:rPr>
            </w:pPr>
          </w:p>
          <w:p w14:paraId="726D1710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</w:p>
        </w:tc>
      </w:tr>
      <w:tr w:rsidR="003D3604" w:rsidRPr="003D3604" w14:paraId="4986111B" w14:textId="77777777" w:rsidTr="00E72B56">
        <w:trPr>
          <w:cantSplit/>
          <w:trHeight w:val="926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947C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  <w:r w:rsidRPr="003D3604"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2C84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</w:p>
          <w:p w14:paraId="6E8AAB20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EF66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F0CC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ACA9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</w:p>
          <w:p w14:paraId="67B18E1B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</w:p>
          <w:p w14:paraId="21A5A349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</w:p>
          <w:p w14:paraId="6A75FC90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</w:p>
          <w:p w14:paraId="4B67005F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</w:p>
        </w:tc>
      </w:tr>
      <w:tr w:rsidR="003D3604" w:rsidRPr="003D3604" w14:paraId="3AB6008E" w14:textId="77777777" w:rsidTr="00E72B56">
        <w:trPr>
          <w:cantSplit/>
          <w:trHeight w:val="91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156C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  <w:r w:rsidRPr="003D3604"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9731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</w:p>
          <w:p w14:paraId="44920D2A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E059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72E0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CC38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</w:p>
          <w:p w14:paraId="538C802C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</w:p>
          <w:p w14:paraId="501DED54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</w:p>
          <w:p w14:paraId="27268516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</w:p>
          <w:p w14:paraId="0BCC611B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</w:p>
        </w:tc>
      </w:tr>
    </w:tbl>
    <w:p w14:paraId="2727E324" w14:textId="77777777" w:rsidR="00F348FC" w:rsidRPr="00E72B56" w:rsidRDefault="00F348FC" w:rsidP="00E72B56">
      <w:pPr>
        <w:suppressAutoHyphens/>
        <w:rPr>
          <w:rFonts w:ascii="Poppins" w:hAnsi="Poppins" w:cs="Poppins"/>
          <w:sz w:val="18"/>
          <w:szCs w:val="18"/>
        </w:rPr>
      </w:pPr>
    </w:p>
    <w:p w14:paraId="40419360" w14:textId="77777777" w:rsidR="00F348FC" w:rsidRPr="003D3604" w:rsidRDefault="00F348FC" w:rsidP="00E72B56">
      <w:pPr>
        <w:spacing w:after="0" w:line="100" w:lineRule="atLeast"/>
        <w:rPr>
          <w:rFonts w:ascii="Poppins" w:eastAsia="Times New Roman" w:hAnsi="Poppins" w:cs="Poppins"/>
          <w:b/>
          <w:sz w:val="20"/>
          <w:szCs w:val="20"/>
        </w:rPr>
      </w:pPr>
      <w:r w:rsidRPr="003D3604">
        <w:rPr>
          <w:rFonts w:ascii="Poppins" w:eastAsia="Times New Roman" w:hAnsi="Poppins" w:cs="Poppins"/>
          <w:b/>
          <w:sz w:val="20"/>
          <w:szCs w:val="20"/>
        </w:rPr>
        <w:t>Na potwierdzenie należytego wykonania robót, w załączeniu przekazujemy następujące dokumenty:</w:t>
      </w:r>
    </w:p>
    <w:p w14:paraId="2EBFA5AA" w14:textId="2F71419D" w:rsidR="00F348FC" w:rsidRPr="003D3604" w:rsidRDefault="00F348FC" w:rsidP="003B1D3C">
      <w:pPr>
        <w:pStyle w:val="Akapitzlist"/>
        <w:numPr>
          <w:ilvl w:val="0"/>
          <w:numId w:val="24"/>
        </w:numPr>
        <w:spacing w:after="0" w:line="100" w:lineRule="atLeast"/>
        <w:jc w:val="both"/>
        <w:rPr>
          <w:rFonts w:ascii="Poppins" w:eastAsia="Times New Roman" w:hAnsi="Poppins" w:cs="Poppins"/>
          <w:b/>
          <w:sz w:val="20"/>
          <w:szCs w:val="20"/>
        </w:rPr>
      </w:pPr>
    </w:p>
    <w:p w14:paraId="6A02225C" w14:textId="37D0C018" w:rsidR="006F2772" w:rsidRPr="003D3604" w:rsidRDefault="006F2772" w:rsidP="003B1D3C">
      <w:pPr>
        <w:pStyle w:val="Akapitzlist"/>
        <w:numPr>
          <w:ilvl w:val="0"/>
          <w:numId w:val="24"/>
        </w:numPr>
        <w:spacing w:before="120" w:after="0" w:line="100" w:lineRule="atLeast"/>
        <w:jc w:val="both"/>
        <w:rPr>
          <w:rFonts w:ascii="Poppins" w:eastAsia="Times New Roman" w:hAnsi="Poppins" w:cs="Poppins"/>
          <w:b/>
          <w:sz w:val="20"/>
          <w:szCs w:val="20"/>
        </w:rPr>
      </w:pPr>
    </w:p>
    <w:p w14:paraId="5E4F8692" w14:textId="0F9AA18D" w:rsidR="006F2772" w:rsidRPr="00E72B56" w:rsidRDefault="006F2772" w:rsidP="003B1D3C">
      <w:pPr>
        <w:pStyle w:val="Akapitzlist"/>
        <w:numPr>
          <w:ilvl w:val="0"/>
          <w:numId w:val="24"/>
        </w:numPr>
        <w:spacing w:before="120" w:after="0" w:line="100" w:lineRule="atLeast"/>
        <w:jc w:val="both"/>
        <w:rPr>
          <w:rFonts w:ascii="Poppins" w:eastAsia="Times New Roman" w:hAnsi="Poppins" w:cs="Poppins"/>
          <w:b/>
          <w:sz w:val="20"/>
          <w:szCs w:val="20"/>
        </w:rPr>
      </w:pPr>
    </w:p>
    <w:p w14:paraId="210607DE" w14:textId="5225397A" w:rsidR="00F348FC" w:rsidRPr="00E72B56" w:rsidRDefault="00F348FC" w:rsidP="00E72B56">
      <w:pPr>
        <w:pStyle w:val="Nagwek"/>
        <w:tabs>
          <w:tab w:val="left" w:pos="708"/>
        </w:tabs>
        <w:jc w:val="left"/>
        <w:rPr>
          <w:rFonts w:ascii="Poppins" w:hAnsi="Poppins" w:cs="Poppins"/>
          <w:b/>
          <w:sz w:val="28"/>
        </w:rPr>
      </w:pPr>
      <w:r w:rsidRPr="00E72B56">
        <w:rPr>
          <w:rFonts w:ascii="Poppins" w:hAnsi="Poppins" w:cs="Poppins"/>
          <w:b/>
          <w:sz w:val="28"/>
        </w:rPr>
        <w:lastRenderedPageBreak/>
        <w:t xml:space="preserve">Załącznik nr </w:t>
      </w:r>
      <w:r w:rsidR="00D21E0B">
        <w:rPr>
          <w:rFonts w:ascii="Poppins" w:hAnsi="Poppins" w:cs="Poppins"/>
          <w:b/>
          <w:sz w:val="28"/>
        </w:rPr>
        <w:t>6</w:t>
      </w:r>
      <w:r w:rsidR="005B3D3A">
        <w:rPr>
          <w:rFonts w:ascii="Poppins" w:hAnsi="Poppins" w:cs="Poppins"/>
          <w:b/>
          <w:sz w:val="28"/>
        </w:rPr>
        <w:t xml:space="preserve"> </w:t>
      </w:r>
      <w:r w:rsidRPr="00E72B56">
        <w:rPr>
          <w:rFonts w:ascii="Poppins" w:hAnsi="Poppins" w:cs="Poppins"/>
          <w:b/>
          <w:sz w:val="28"/>
        </w:rPr>
        <w:t>do SWZ</w:t>
      </w:r>
    </w:p>
    <w:p w14:paraId="0CAFA693" w14:textId="77CFA4AE" w:rsidR="005B3D3A" w:rsidRPr="005B3D3A" w:rsidRDefault="005B3D3A" w:rsidP="005B3D3A">
      <w:pPr>
        <w:tabs>
          <w:tab w:val="left" w:pos="2410"/>
        </w:tabs>
        <w:ind w:right="50"/>
        <w:rPr>
          <w:rFonts w:ascii="Poppins" w:hAnsi="Poppins" w:cs="Poppins"/>
          <w:i/>
          <w:sz w:val="16"/>
          <w:szCs w:val="16"/>
        </w:rPr>
      </w:pPr>
      <w:r w:rsidRPr="005B3D3A">
        <w:rPr>
          <w:rFonts w:ascii="Poppins" w:hAnsi="Poppins" w:cs="Poppins"/>
        </w:rPr>
        <w:t xml:space="preserve">Oświadczenie Wykonawcy: </w:t>
      </w:r>
      <w:r w:rsidRPr="005B3D3A">
        <w:rPr>
          <w:rFonts w:ascii="Poppins" w:hAnsi="Poppins" w:cs="Poppins"/>
          <w:i/>
          <w:sz w:val="16"/>
          <w:szCs w:val="16"/>
        </w:rPr>
        <w:t>pełna nazwa/firma, adres Wykonawcy</w:t>
      </w:r>
    </w:p>
    <w:p w14:paraId="4995FF10" w14:textId="77777777" w:rsidR="005B3D3A" w:rsidRPr="00DD7B81" w:rsidRDefault="005B3D3A" w:rsidP="005B3D3A">
      <w:pPr>
        <w:pStyle w:val="Tekstblokowy"/>
        <w:tabs>
          <w:tab w:val="left" w:pos="0"/>
          <w:tab w:val="left" w:pos="360"/>
          <w:tab w:val="left" w:pos="9639"/>
        </w:tabs>
        <w:ind w:left="0" w:right="-57" w:firstLine="0"/>
        <w:rPr>
          <w:rFonts w:ascii="Poppins" w:hAnsi="Poppins" w:cs="Poppins"/>
          <w:b w:val="0"/>
          <w:bCs/>
          <w:color w:val="auto"/>
          <w:sz w:val="18"/>
          <w:szCs w:val="18"/>
        </w:rPr>
      </w:pPr>
      <w:r w:rsidRPr="00DD7B81">
        <w:rPr>
          <w:rFonts w:ascii="Poppins" w:hAnsi="Poppins" w:cs="Poppins"/>
          <w:color w:val="auto"/>
          <w:sz w:val="18"/>
          <w:szCs w:val="18"/>
        </w:rPr>
        <w:t xml:space="preserve">dotyczące zdolności technicznej i zawodowej (dysponowanie sprzętem </w:t>
      </w:r>
      <w:r w:rsidRPr="00DD7B81">
        <w:rPr>
          <w:rFonts w:ascii="Poppins" w:hAnsi="Poppins" w:cs="Poppins"/>
          <w:b w:val="0"/>
          <w:bCs/>
          <w:color w:val="auto"/>
          <w:sz w:val="18"/>
          <w:szCs w:val="18"/>
        </w:rPr>
        <w:t xml:space="preserve">– </w:t>
      </w:r>
      <w:bookmarkStart w:id="281" w:name="_Hlk99005433"/>
      <w:r w:rsidRPr="00DD7B81">
        <w:rPr>
          <w:rFonts w:ascii="Poppins" w:hAnsi="Poppins" w:cs="Poppins"/>
          <w:b w:val="0"/>
          <w:bCs/>
          <w:color w:val="auto"/>
          <w:sz w:val="18"/>
          <w:szCs w:val="18"/>
        </w:rPr>
        <w:t xml:space="preserve">wykaz narzędzi, wyposażenia zakładu lub urządzeń technicznych dostępnych wykonawcy </w:t>
      </w:r>
      <w:bookmarkEnd w:id="281"/>
      <w:r w:rsidRPr="00DD7B81">
        <w:rPr>
          <w:rFonts w:ascii="Poppins" w:hAnsi="Poppins" w:cs="Poppins"/>
          <w:b w:val="0"/>
          <w:bCs/>
          <w:color w:val="auto"/>
          <w:sz w:val="18"/>
          <w:szCs w:val="18"/>
        </w:rPr>
        <w:t>w celu wykonania zamówienia publicznego wraz z informacją o podstawie do dysponowania tymi zasobami)</w:t>
      </w:r>
    </w:p>
    <w:p w14:paraId="780672DB" w14:textId="77777777" w:rsidR="005B3D3A" w:rsidRPr="005B3D3A" w:rsidRDefault="005B3D3A" w:rsidP="005B3D3A">
      <w:pPr>
        <w:adjustRightInd w:val="0"/>
        <w:rPr>
          <w:rFonts w:ascii="Poppins" w:hAnsi="Poppins" w:cs="Poppins"/>
          <w:b/>
          <w:sz w:val="18"/>
          <w:szCs w:val="18"/>
        </w:rPr>
      </w:pPr>
      <w:r w:rsidRPr="005B3D3A">
        <w:rPr>
          <w:rFonts w:ascii="Poppins" w:hAnsi="Poppins" w:cs="Poppins"/>
          <w:b/>
          <w:sz w:val="18"/>
          <w:szCs w:val="18"/>
        </w:rPr>
        <w:t>Składane na potwierdzenie spełnienia warunków udziału w postępowaniu o udzielenie zamówienia publicznego pn.:</w:t>
      </w:r>
    </w:p>
    <w:p w14:paraId="2A71256F" w14:textId="015F5B07" w:rsidR="005B3D3A" w:rsidRPr="005B3D3A" w:rsidRDefault="005B3D3A" w:rsidP="005B3D3A">
      <w:pPr>
        <w:widowControl w:val="0"/>
        <w:tabs>
          <w:tab w:val="right" w:pos="9069"/>
        </w:tabs>
        <w:autoSpaceDE w:val="0"/>
        <w:autoSpaceDN w:val="0"/>
        <w:adjustRightInd w:val="0"/>
        <w:spacing w:after="0" w:line="240" w:lineRule="auto"/>
        <w:jc w:val="left"/>
        <w:rPr>
          <w:rFonts w:ascii="Poppins" w:hAnsi="Poppins" w:cs="Poppins"/>
          <w:sz w:val="24"/>
          <w:szCs w:val="24"/>
        </w:rPr>
      </w:pPr>
      <w:r w:rsidRPr="005B3D3A">
        <w:rPr>
          <w:rFonts w:ascii="Poppins" w:hAnsi="Poppins" w:cs="Poppins"/>
          <w:b/>
          <w:sz w:val="24"/>
          <w:szCs w:val="24"/>
        </w:rPr>
        <w:t>Usługa systematycznego utrzymania czystości w zasobach gminnych oraz utrzymania i konserwacji zieleni miejskiej na wskazanych terenach Miasta Gorzowa Wlkp. administrowanych przez ZGM</w:t>
      </w:r>
    </w:p>
    <w:p w14:paraId="51B5E020" w14:textId="77777777" w:rsidR="005B3D3A" w:rsidRPr="005B3D3A" w:rsidRDefault="005B3D3A" w:rsidP="005B3D3A">
      <w:pPr>
        <w:spacing w:line="240" w:lineRule="auto"/>
        <w:rPr>
          <w:rFonts w:ascii="Poppins" w:eastAsia="Calibri" w:hAnsi="Poppins" w:cs="Poppins"/>
          <w:i/>
          <w:sz w:val="20"/>
          <w:szCs w:val="20"/>
        </w:rPr>
      </w:pPr>
      <w:r w:rsidRPr="005B3D3A">
        <w:rPr>
          <w:rFonts w:ascii="Poppins" w:eastAsia="Calibri" w:hAnsi="Poppins" w:cs="Poppins"/>
          <w:i/>
          <w:sz w:val="20"/>
          <w:szCs w:val="20"/>
        </w:rPr>
        <w:t>Oświadczamy, że dysponujemy/będziemy dysponować*:</w:t>
      </w:r>
    </w:p>
    <w:tbl>
      <w:tblPr>
        <w:tblW w:w="9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2520"/>
        <w:gridCol w:w="1260"/>
        <w:gridCol w:w="4788"/>
      </w:tblGrid>
      <w:tr w:rsidR="005B3D3A" w:rsidRPr="005B3D3A" w14:paraId="43FDE32B" w14:textId="77777777" w:rsidTr="00BD4355">
        <w:trPr>
          <w:trHeight w:val="352"/>
        </w:trPr>
        <w:tc>
          <w:tcPr>
            <w:tcW w:w="692" w:type="dxa"/>
            <w:vAlign w:val="center"/>
          </w:tcPr>
          <w:p w14:paraId="49640C6F" w14:textId="77777777" w:rsidR="005B3D3A" w:rsidRPr="005B3D3A" w:rsidRDefault="005B3D3A" w:rsidP="00BD4355">
            <w:pPr>
              <w:spacing w:after="0" w:line="360" w:lineRule="auto"/>
              <w:jc w:val="center"/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5B3D3A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2520" w:type="dxa"/>
            <w:vAlign w:val="center"/>
          </w:tcPr>
          <w:p w14:paraId="1E3DCBE1" w14:textId="77777777" w:rsidR="005B3D3A" w:rsidRPr="005B3D3A" w:rsidRDefault="005B3D3A" w:rsidP="00BD4355">
            <w:pPr>
              <w:spacing w:after="0" w:line="360" w:lineRule="auto"/>
              <w:jc w:val="center"/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5B3D3A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Rodzaj sprzętu/urządzeń</w:t>
            </w:r>
          </w:p>
        </w:tc>
        <w:tc>
          <w:tcPr>
            <w:tcW w:w="1260" w:type="dxa"/>
            <w:vAlign w:val="center"/>
          </w:tcPr>
          <w:p w14:paraId="43C32A24" w14:textId="77777777" w:rsidR="005B3D3A" w:rsidRPr="005B3D3A" w:rsidRDefault="005B3D3A" w:rsidP="00BD4355">
            <w:pPr>
              <w:spacing w:after="0" w:line="360" w:lineRule="auto"/>
              <w:jc w:val="center"/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5B3D3A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ilość</w:t>
            </w:r>
          </w:p>
        </w:tc>
        <w:tc>
          <w:tcPr>
            <w:tcW w:w="4788" w:type="dxa"/>
            <w:vAlign w:val="center"/>
          </w:tcPr>
          <w:p w14:paraId="313471C8" w14:textId="77777777" w:rsidR="005B3D3A" w:rsidRPr="005B3D3A" w:rsidRDefault="005B3D3A" w:rsidP="00BD4355">
            <w:pPr>
              <w:spacing w:after="0" w:line="360" w:lineRule="auto"/>
              <w:jc w:val="center"/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5B3D3A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Uwagi</w:t>
            </w:r>
          </w:p>
        </w:tc>
      </w:tr>
      <w:tr w:rsidR="005B3D3A" w:rsidRPr="005B3D3A" w14:paraId="4AC9CBFF" w14:textId="77777777" w:rsidTr="00BD4355">
        <w:trPr>
          <w:trHeight w:val="788"/>
        </w:trPr>
        <w:tc>
          <w:tcPr>
            <w:tcW w:w="692" w:type="dxa"/>
          </w:tcPr>
          <w:p w14:paraId="7E00B678" w14:textId="77777777" w:rsidR="005B3D3A" w:rsidRPr="005B3D3A" w:rsidRDefault="005B3D3A" w:rsidP="00BD4355">
            <w:pPr>
              <w:spacing w:after="0"/>
              <w:jc w:val="center"/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5B3D3A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520" w:type="dxa"/>
          </w:tcPr>
          <w:p w14:paraId="7C650F3A" w14:textId="77777777" w:rsidR="005B3D3A" w:rsidRPr="005B3D3A" w:rsidRDefault="005B3D3A" w:rsidP="00BD4355">
            <w:pPr>
              <w:spacing w:after="0"/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5B3D3A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samochód ciężarowy do wywozu liści, pokosu</w:t>
            </w:r>
          </w:p>
        </w:tc>
        <w:tc>
          <w:tcPr>
            <w:tcW w:w="1260" w:type="dxa"/>
          </w:tcPr>
          <w:p w14:paraId="4C062B2A" w14:textId="77777777" w:rsidR="005B3D3A" w:rsidRPr="005B3D3A" w:rsidRDefault="005B3D3A" w:rsidP="00BD4355">
            <w:pPr>
              <w:spacing w:after="0"/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</w:p>
        </w:tc>
        <w:tc>
          <w:tcPr>
            <w:tcW w:w="4788" w:type="dxa"/>
          </w:tcPr>
          <w:p w14:paraId="23B2D748" w14:textId="77777777" w:rsidR="005B3D3A" w:rsidRPr="005B3D3A" w:rsidRDefault="005B3D3A" w:rsidP="00BD4355">
            <w:pPr>
              <w:spacing w:after="0"/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</w:p>
          <w:p w14:paraId="1EF9A3A6" w14:textId="77777777" w:rsidR="005B3D3A" w:rsidRPr="005B3D3A" w:rsidRDefault="005B3D3A" w:rsidP="00BD4355">
            <w:pPr>
              <w:spacing w:after="0"/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</w:p>
          <w:p w14:paraId="6A07DD83" w14:textId="77777777" w:rsidR="005B3D3A" w:rsidRPr="005B3D3A" w:rsidRDefault="005B3D3A" w:rsidP="00BD4355">
            <w:pPr>
              <w:spacing w:after="0"/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</w:p>
        </w:tc>
      </w:tr>
      <w:tr w:rsidR="005B3D3A" w:rsidRPr="005B3D3A" w14:paraId="324A75AA" w14:textId="77777777" w:rsidTr="00BD4355">
        <w:trPr>
          <w:trHeight w:val="763"/>
        </w:trPr>
        <w:tc>
          <w:tcPr>
            <w:tcW w:w="692" w:type="dxa"/>
          </w:tcPr>
          <w:p w14:paraId="3AA3D492" w14:textId="77777777" w:rsidR="005B3D3A" w:rsidRPr="005B3D3A" w:rsidRDefault="005B3D3A" w:rsidP="00BD4355">
            <w:pPr>
              <w:spacing w:after="0"/>
              <w:jc w:val="center"/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5B3D3A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520" w:type="dxa"/>
          </w:tcPr>
          <w:p w14:paraId="3A1EC433" w14:textId="77777777" w:rsidR="005B3D3A" w:rsidRPr="005B3D3A" w:rsidRDefault="005B3D3A" w:rsidP="00BD4355">
            <w:pPr>
              <w:spacing w:after="0"/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5B3D3A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mechaniczny sprzęt do odśnieżania dostosowany do poruszania się po chodnikach</w:t>
            </w:r>
          </w:p>
        </w:tc>
        <w:tc>
          <w:tcPr>
            <w:tcW w:w="1260" w:type="dxa"/>
          </w:tcPr>
          <w:p w14:paraId="4959A63A" w14:textId="77777777" w:rsidR="005B3D3A" w:rsidRPr="005B3D3A" w:rsidRDefault="005B3D3A" w:rsidP="00BD4355">
            <w:pPr>
              <w:spacing w:after="0"/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</w:p>
        </w:tc>
        <w:tc>
          <w:tcPr>
            <w:tcW w:w="4788" w:type="dxa"/>
          </w:tcPr>
          <w:p w14:paraId="0F4AE6C6" w14:textId="77777777" w:rsidR="005B3D3A" w:rsidRPr="005B3D3A" w:rsidRDefault="005B3D3A" w:rsidP="00BD4355">
            <w:pPr>
              <w:spacing w:after="0"/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</w:p>
          <w:p w14:paraId="4783FC64" w14:textId="77777777" w:rsidR="005B3D3A" w:rsidRPr="005B3D3A" w:rsidRDefault="005B3D3A" w:rsidP="00BD4355">
            <w:pPr>
              <w:spacing w:after="0"/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</w:p>
          <w:p w14:paraId="2D766697" w14:textId="77777777" w:rsidR="005B3D3A" w:rsidRPr="005B3D3A" w:rsidRDefault="005B3D3A" w:rsidP="00BD4355">
            <w:pPr>
              <w:spacing w:after="0"/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</w:p>
        </w:tc>
      </w:tr>
      <w:tr w:rsidR="005B3D3A" w:rsidRPr="005B3D3A" w14:paraId="624F96E8" w14:textId="77777777" w:rsidTr="00BD4355">
        <w:trPr>
          <w:trHeight w:val="799"/>
        </w:trPr>
        <w:tc>
          <w:tcPr>
            <w:tcW w:w="692" w:type="dxa"/>
          </w:tcPr>
          <w:p w14:paraId="6D90C72F" w14:textId="77777777" w:rsidR="005B3D3A" w:rsidRPr="005B3D3A" w:rsidRDefault="005B3D3A" w:rsidP="00BD4355">
            <w:pPr>
              <w:spacing w:after="0"/>
              <w:jc w:val="center"/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5B3D3A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520" w:type="dxa"/>
          </w:tcPr>
          <w:p w14:paraId="66363A67" w14:textId="77777777" w:rsidR="005B3D3A" w:rsidRPr="005B3D3A" w:rsidRDefault="005B3D3A" w:rsidP="00BD4355">
            <w:pPr>
              <w:spacing w:after="0"/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5B3D3A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nożyce spalinowe do przycinania żywopłotu</w:t>
            </w:r>
          </w:p>
        </w:tc>
        <w:tc>
          <w:tcPr>
            <w:tcW w:w="1260" w:type="dxa"/>
          </w:tcPr>
          <w:p w14:paraId="496B63A6" w14:textId="77777777" w:rsidR="005B3D3A" w:rsidRPr="005B3D3A" w:rsidRDefault="005B3D3A" w:rsidP="00BD4355">
            <w:pPr>
              <w:spacing w:after="0"/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</w:p>
        </w:tc>
        <w:tc>
          <w:tcPr>
            <w:tcW w:w="4788" w:type="dxa"/>
          </w:tcPr>
          <w:p w14:paraId="37DAB62A" w14:textId="77777777" w:rsidR="005B3D3A" w:rsidRPr="005B3D3A" w:rsidRDefault="005B3D3A" w:rsidP="00BD4355">
            <w:pPr>
              <w:spacing w:after="0"/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</w:p>
          <w:p w14:paraId="5C8B4172" w14:textId="77777777" w:rsidR="005B3D3A" w:rsidRPr="005B3D3A" w:rsidRDefault="005B3D3A" w:rsidP="00BD4355">
            <w:pPr>
              <w:spacing w:after="0"/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</w:p>
          <w:p w14:paraId="655AAA99" w14:textId="77777777" w:rsidR="005B3D3A" w:rsidRPr="005B3D3A" w:rsidRDefault="005B3D3A" w:rsidP="00BD4355">
            <w:pPr>
              <w:spacing w:after="0"/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</w:p>
        </w:tc>
      </w:tr>
      <w:tr w:rsidR="005B3D3A" w:rsidRPr="005B3D3A" w14:paraId="3EE45D6D" w14:textId="77777777" w:rsidTr="00BD4355">
        <w:trPr>
          <w:trHeight w:val="799"/>
        </w:trPr>
        <w:tc>
          <w:tcPr>
            <w:tcW w:w="692" w:type="dxa"/>
          </w:tcPr>
          <w:p w14:paraId="225D2EA1" w14:textId="77777777" w:rsidR="005B3D3A" w:rsidRPr="005B3D3A" w:rsidRDefault="005B3D3A" w:rsidP="00BD4355">
            <w:pPr>
              <w:spacing w:after="0"/>
              <w:jc w:val="center"/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5B3D3A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2520" w:type="dxa"/>
          </w:tcPr>
          <w:p w14:paraId="6BD2A2FD" w14:textId="77777777" w:rsidR="005B3D3A" w:rsidRPr="005B3D3A" w:rsidRDefault="005B3D3A" w:rsidP="00BD4355">
            <w:pPr>
              <w:spacing w:after="0"/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5B3D3A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kosiarka spalinowa</w:t>
            </w:r>
          </w:p>
        </w:tc>
        <w:tc>
          <w:tcPr>
            <w:tcW w:w="1260" w:type="dxa"/>
          </w:tcPr>
          <w:p w14:paraId="0AC3AF36" w14:textId="77777777" w:rsidR="005B3D3A" w:rsidRPr="005B3D3A" w:rsidRDefault="005B3D3A" w:rsidP="00BD4355">
            <w:pPr>
              <w:spacing w:after="0"/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</w:p>
        </w:tc>
        <w:tc>
          <w:tcPr>
            <w:tcW w:w="4788" w:type="dxa"/>
          </w:tcPr>
          <w:p w14:paraId="1025624B" w14:textId="77777777" w:rsidR="005B3D3A" w:rsidRPr="005B3D3A" w:rsidRDefault="005B3D3A" w:rsidP="00BD4355">
            <w:pPr>
              <w:spacing w:after="0"/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</w:p>
          <w:p w14:paraId="05388927" w14:textId="77777777" w:rsidR="005B3D3A" w:rsidRPr="005B3D3A" w:rsidRDefault="005B3D3A" w:rsidP="00BD4355">
            <w:pPr>
              <w:spacing w:after="0"/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</w:p>
          <w:p w14:paraId="64F24F98" w14:textId="77777777" w:rsidR="005B3D3A" w:rsidRPr="005B3D3A" w:rsidRDefault="005B3D3A" w:rsidP="00BD4355">
            <w:pPr>
              <w:spacing w:after="0"/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</w:p>
        </w:tc>
      </w:tr>
      <w:tr w:rsidR="005B3D3A" w:rsidRPr="005B3D3A" w14:paraId="0DC32307" w14:textId="77777777" w:rsidTr="00BD4355">
        <w:trPr>
          <w:trHeight w:val="788"/>
        </w:trPr>
        <w:tc>
          <w:tcPr>
            <w:tcW w:w="692" w:type="dxa"/>
          </w:tcPr>
          <w:p w14:paraId="59E0E4F4" w14:textId="77777777" w:rsidR="005B3D3A" w:rsidRPr="005B3D3A" w:rsidRDefault="005B3D3A" w:rsidP="00BD4355">
            <w:pPr>
              <w:spacing w:after="0"/>
              <w:jc w:val="center"/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5B3D3A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2520" w:type="dxa"/>
          </w:tcPr>
          <w:p w14:paraId="23BC53FC" w14:textId="77777777" w:rsidR="005B3D3A" w:rsidRPr="005B3D3A" w:rsidRDefault="005B3D3A" w:rsidP="00BD4355">
            <w:pPr>
              <w:spacing w:after="0"/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5B3D3A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 xml:space="preserve"> Inne /wpisać jakie/</w:t>
            </w:r>
          </w:p>
        </w:tc>
        <w:tc>
          <w:tcPr>
            <w:tcW w:w="1260" w:type="dxa"/>
          </w:tcPr>
          <w:p w14:paraId="0AEEC13E" w14:textId="77777777" w:rsidR="005B3D3A" w:rsidRPr="005B3D3A" w:rsidRDefault="005B3D3A" w:rsidP="00BD4355">
            <w:pPr>
              <w:spacing w:after="0"/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</w:p>
        </w:tc>
        <w:tc>
          <w:tcPr>
            <w:tcW w:w="4788" w:type="dxa"/>
          </w:tcPr>
          <w:p w14:paraId="04782113" w14:textId="77777777" w:rsidR="005B3D3A" w:rsidRPr="005B3D3A" w:rsidRDefault="005B3D3A" w:rsidP="00BD4355">
            <w:pPr>
              <w:spacing w:after="0"/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</w:p>
          <w:p w14:paraId="0F997633" w14:textId="77777777" w:rsidR="005B3D3A" w:rsidRPr="005B3D3A" w:rsidRDefault="005B3D3A" w:rsidP="00BD4355">
            <w:pPr>
              <w:spacing w:after="0"/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</w:p>
          <w:p w14:paraId="0D584105" w14:textId="77777777" w:rsidR="005B3D3A" w:rsidRPr="005B3D3A" w:rsidRDefault="005B3D3A" w:rsidP="00BD4355">
            <w:pPr>
              <w:spacing w:after="0"/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</w:p>
        </w:tc>
      </w:tr>
      <w:tr w:rsidR="005B3D3A" w:rsidRPr="005B3D3A" w14:paraId="295F27BE" w14:textId="77777777" w:rsidTr="005B3D3A">
        <w:trPr>
          <w:trHeight w:val="598"/>
        </w:trPr>
        <w:tc>
          <w:tcPr>
            <w:tcW w:w="692" w:type="dxa"/>
          </w:tcPr>
          <w:p w14:paraId="12237E97" w14:textId="77777777" w:rsidR="005B3D3A" w:rsidRPr="005B3D3A" w:rsidRDefault="005B3D3A" w:rsidP="00BD4355">
            <w:pPr>
              <w:spacing w:after="0"/>
              <w:jc w:val="center"/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</w:p>
          <w:p w14:paraId="76BC1F6C" w14:textId="77777777" w:rsidR="005B3D3A" w:rsidRPr="005B3D3A" w:rsidRDefault="005B3D3A" w:rsidP="00BD4355">
            <w:pPr>
              <w:spacing w:after="0"/>
              <w:jc w:val="center"/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</w:p>
          <w:p w14:paraId="2A0E77C2" w14:textId="77777777" w:rsidR="005B3D3A" w:rsidRPr="005B3D3A" w:rsidRDefault="005B3D3A" w:rsidP="00BD4355">
            <w:pPr>
              <w:spacing w:after="0"/>
              <w:jc w:val="center"/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8151B55" w14:textId="77777777" w:rsidR="005B3D3A" w:rsidRPr="005B3D3A" w:rsidRDefault="005B3D3A" w:rsidP="00BD4355">
            <w:pPr>
              <w:spacing w:after="0"/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CC634CB" w14:textId="77777777" w:rsidR="005B3D3A" w:rsidRPr="005B3D3A" w:rsidRDefault="005B3D3A" w:rsidP="00BD4355">
            <w:pPr>
              <w:spacing w:after="0"/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</w:p>
        </w:tc>
        <w:tc>
          <w:tcPr>
            <w:tcW w:w="4788" w:type="dxa"/>
          </w:tcPr>
          <w:p w14:paraId="4AE409F7" w14:textId="77777777" w:rsidR="005B3D3A" w:rsidRPr="005B3D3A" w:rsidRDefault="005B3D3A" w:rsidP="00BD4355">
            <w:pPr>
              <w:spacing w:after="0"/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</w:p>
        </w:tc>
      </w:tr>
    </w:tbl>
    <w:p w14:paraId="428463CA" w14:textId="77777777" w:rsidR="005B3D3A" w:rsidRPr="00DD7B81" w:rsidRDefault="005B3D3A" w:rsidP="005B3D3A">
      <w:pPr>
        <w:spacing w:line="360" w:lineRule="auto"/>
        <w:ind w:left="720" w:hanging="720"/>
        <w:rPr>
          <w:rFonts w:ascii="Poppins" w:eastAsia="Calibri" w:hAnsi="Poppins" w:cs="Poppins"/>
          <w:bCs/>
          <w:i/>
          <w:sz w:val="20"/>
          <w:szCs w:val="20"/>
        </w:rPr>
      </w:pPr>
      <w:r w:rsidRPr="00DD7B81">
        <w:rPr>
          <w:rFonts w:ascii="Poppins" w:hAnsi="Poppins" w:cs="Poppins"/>
          <w:bCs/>
          <w:sz w:val="20"/>
          <w:szCs w:val="20"/>
        </w:rPr>
        <w:t>*) niewłaściwe skreślić</w:t>
      </w:r>
    </w:p>
    <w:p w14:paraId="06523060" w14:textId="77777777" w:rsidR="005B3D3A" w:rsidRPr="00DD7B81" w:rsidRDefault="005B3D3A" w:rsidP="005B3D3A">
      <w:pPr>
        <w:widowControl w:val="0"/>
        <w:suppressAutoHyphens/>
        <w:spacing w:after="0" w:line="240" w:lineRule="auto"/>
        <w:jc w:val="left"/>
        <w:rPr>
          <w:rFonts w:ascii="Poppins" w:eastAsia="Calibri" w:hAnsi="Poppins" w:cs="Poppins"/>
          <w:i/>
          <w:iCs/>
          <w:sz w:val="18"/>
          <w:szCs w:val="18"/>
        </w:rPr>
        <w:sectPr w:rsidR="005B3D3A" w:rsidRPr="00DD7B81" w:rsidSect="007215D9">
          <w:pgSz w:w="12240" w:h="15840"/>
          <w:pgMar w:top="1417" w:right="1417" w:bottom="1417" w:left="1417" w:header="708" w:footer="708" w:gutter="0"/>
          <w:cols w:space="708"/>
          <w:noEndnote/>
          <w:docGrid w:linePitch="299"/>
        </w:sectPr>
      </w:pPr>
      <w:r w:rsidRPr="00DD7B81">
        <w:rPr>
          <w:rFonts w:ascii="Poppins" w:eastAsia="Calibri" w:hAnsi="Poppins" w:cs="Poppins"/>
          <w:i/>
          <w:iCs/>
          <w:sz w:val="18"/>
          <w:szCs w:val="18"/>
        </w:rPr>
        <w:t>Wykonawca, który polega na zdolnościach innych podmiotów musi udowodnić Zamawiającemu, że realizując zamówienie będzie dysponował niezbędnymi zasobami tych podmiotów w szczególności przedstawiając zobowiązanie tych podmiotów do oddania mu do dyspozycji niezbędnych zasobów na potrzeby realizacji zamówienia.</w:t>
      </w:r>
    </w:p>
    <w:p w14:paraId="6E664E45" w14:textId="19188AE7" w:rsidR="005B3D3A" w:rsidRPr="00E72B56" w:rsidRDefault="005B3D3A" w:rsidP="005B3D3A">
      <w:pPr>
        <w:pStyle w:val="Nagwek"/>
        <w:tabs>
          <w:tab w:val="left" w:pos="708"/>
        </w:tabs>
        <w:jc w:val="left"/>
        <w:rPr>
          <w:rFonts w:ascii="Poppins" w:hAnsi="Poppins" w:cs="Poppins"/>
          <w:b/>
          <w:sz w:val="28"/>
        </w:rPr>
      </w:pPr>
      <w:r w:rsidRPr="00E72B56">
        <w:rPr>
          <w:rFonts w:ascii="Poppins" w:hAnsi="Poppins" w:cs="Poppins"/>
          <w:b/>
          <w:sz w:val="28"/>
        </w:rPr>
        <w:lastRenderedPageBreak/>
        <w:t xml:space="preserve">Załącznik nr </w:t>
      </w:r>
      <w:r w:rsidR="00D21E0B">
        <w:rPr>
          <w:rFonts w:ascii="Poppins" w:hAnsi="Poppins" w:cs="Poppins"/>
          <w:b/>
          <w:sz w:val="28"/>
        </w:rPr>
        <w:t>7</w:t>
      </w:r>
      <w:r w:rsidRPr="00E72B56">
        <w:rPr>
          <w:rFonts w:ascii="Poppins" w:hAnsi="Poppins" w:cs="Poppins"/>
          <w:b/>
          <w:sz w:val="28"/>
        </w:rPr>
        <w:t xml:space="preserve"> do SWZ</w:t>
      </w:r>
    </w:p>
    <w:p w14:paraId="6BF505F6" w14:textId="77777777" w:rsidR="005B3D3A" w:rsidRPr="005B3D3A" w:rsidRDefault="005B3D3A" w:rsidP="005B3D3A">
      <w:pPr>
        <w:widowControl w:val="0"/>
        <w:suppressAutoHyphens/>
        <w:spacing w:after="0" w:line="240" w:lineRule="auto"/>
        <w:jc w:val="left"/>
        <w:rPr>
          <w:rFonts w:ascii="Poppins" w:eastAsia="Calibri" w:hAnsi="Poppins" w:cs="Poppins"/>
          <w:i/>
          <w:iCs/>
          <w:sz w:val="20"/>
          <w:szCs w:val="20"/>
        </w:rPr>
      </w:pPr>
    </w:p>
    <w:p w14:paraId="4282526E" w14:textId="77777777" w:rsidR="005B3D3A" w:rsidRDefault="005B3D3A" w:rsidP="005B3D3A">
      <w:pPr>
        <w:widowControl w:val="0"/>
        <w:suppressAutoHyphens/>
        <w:spacing w:after="0" w:line="240" w:lineRule="auto"/>
        <w:rPr>
          <w:rFonts w:ascii="Arial" w:eastAsia="Calibri" w:hAnsi="Arial" w:cs="Arial"/>
          <w:i/>
          <w:iCs/>
          <w:sz w:val="20"/>
          <w:szCs w:val="20"/>
        </w:rPr>
      </w:pPr>
    </w:p>
    <w:p w14:paraId="6BF90090" w14:textId="1CA11696" w:rsidR="00F348FC" w:rsidRPr="00E72B56" w:rsidRDefault="00F348FC" w:rsidP="00E72B56">
      <w:pPr>
        <w:ind w:right="-92"/>
        <w:rPr>
          <w:rFonts w:ascii="Poppins" w:hAnsi="Poppins" w:cs="Poppins"/>
          <w:i/>
          <w:sz w:val="16"/>
          <w:szCs w:val="16"/>
        </w:rPr>
      </w:pPr>
      <w:r w:rsidRPr="00E72B56">
        <w:rPr>
          <w:rFonts w:ascii="Poppins" w:hAnsi="Poppins" w:cs="Poppins"/>
          <w:i/>
          <w:sz w:val="16"/>
          <w:szCs w:val="16"/>
        </w:rPr>
        <w:t>(pełna nazwa/firma, adres podmiotu udostępniającego</w:t>
      </w:r>
      <w:r w:rsidR="00E72B56">
        <w:rPr>
          <w:rFonts w:ascii="Poppins" w:hAnsi="Poppins" w:cs="Poppins"/>
          <w:i/>
          <w:sz w:val="16"/>
          <w:szCs w:val="16"/>
        </w:rPr>
        <w:t>)</w:t>
      </w:r>
    </w:p>
    <w:p w14:paraId="344BDC26" w14:textId="6FD933A9" w:rsidR="00F348FC" w:rsidRPr="00E72B56" w:rsidRDefault="00F348FC" w:rsidP="00E72B56">
      <w:pPr>
        <w:spacing w:before="120"/>
        <w:jc w:val="left"/>
        <w:rPr>
          <w:rFonts w:ascii="Poppins" w:hAnsi="Poppins" w:cs="Poppins"/>
          <w:b/>
          <w:u w:val="single"/>
        </w:rPr>
      </w:pPr>
      <w:r w:rsidRPr="00E72B56">
        <w:rPr>
          <w:rFonts w:ascii="Poppins" w:hAnsi="Poppins" w:cs="Poppins"/>
          <w:b/>
        </w:rPr>
        <w:t xml:space="preserve">Zobowiązanie i oświadczenia podmiotu udostępniającego zasoby, o ile Wykonawca polega na zasobach innych podmiotów w celu wykazania spełnienia warunków udziału w postępowaniu </w:t>
      </w:r>
    </w:p>
    <w:p w14:paraId="5D497312" w14:textId="77777777" w:rsidR="00F348FC" w:rsidRPr="00E72B56" w:rsidRDefault="00F348FC" w:rsidP="00F348FC">
      <w:pPr>
        <w:pStyle w:val="Tekstpodstawowy3"/>
        <w:jc w:val="both"/>
        <w:rPr>
          <w:rFonts w:ascii="Poppins" w:hAnsi="Poppins" w:cs="Poppins"/>
          <w:bCs/>
          <w:color w:val="000000"/>
          <w:lang w:eastAsia="ko-KR"/>
        </w:rPr>
      </w:pPr>
      <w:r w:rsidRPr="00E72B56">
        <w:rPr>
          <w:rFonts w:ascii="Poppins" w:hAnsi="Poppins" w:cs="Poppins"/>
          <w:bCs/>
          <w:color w:val="000000"/>
          <w:sz w:val="22"/>
          <w:szCs w:val="22"/>
          <w:lang w:eastAsia="ko-KR"/>
        </w:rPr>
        <w:t xml:space="preserve">Niniejszym oddaję do dyspozycji: </w:t>
      </w:r>
      <w:r w:rsidRPr="00E72B56">
        <w:rPr>
          <w:rFonts w:ascii="Poppins" w:hAnsi="Poppins" w:cs="Poppins"/>
          <w:bCs/>
          <w:color w:val="000000"/>
          <w:lang w:eastAsia="ko-KR"/>
        </w:rPr>
        <w:t>(wpisać nazwę Wykonawcy)</w:t>
      </w:r>
    </w:p>
    <w:p w14:paraId="082C1319" w14:textId="101F8408" w:rsidR="00F348FC" w:rsidRPr="00E72B56" w:rsidRDefault="00F348FC" w:rsidP="00E72B56">
      <w:pPr>
        <w:pStyle w:val="Tekstpodstawowy3"/>
        <w:jc w:val="both"/>
        <w:rPr>
          <w:rFonts w:ascii="Poppins" w:hAnsi="Poppins" w:cs="Poppins"/>
          <w:bCs/>
          <w:color w:val="000000"/>
          <w:sz w:val="22"/>
          <w:szCs w:val="22"/>
          <w:lang w:eastAsia="ko-KR"/>
        </w:rPr>
      </w:pPr>
      <w:r w:rsidRPr="00E72B56">
        <w:rPr>
          <w:rFonts w:ascii="Poppins" w:hAnsi="Poppins" w:cs="Poppins"/>
          <w:bCs/>
          <w:color w:val="000000"/>
          <w:sz w:val="22"/>
          <w:szCs w:val="22"/>
          <w:lang w:eastAsia="ko-KR"/>
        </w:rPr>
        <w:t xml:space="preserve">niezbędne zasoby na okres korzystania z nich przy realizacji zamówienia pn.: </w:t>
      </w:r>
    </w:p>
    <w:p w14:paraId="7BE50A51" w14:textId="70DBBCB8" w:rsidR="00F933D8" w:rsidRPr="00E72B56" w:rsidRDefault="005B3D3A" w:rsidP="00E72B56">
      <w:pPr>
        <w:widowControl w:val="0"/>
        <w:tabs>
          <w:tab w:val="right" w:pos="9069"/>
        </w:tabs>
        <w:autoSpaceDE w:val="0"/>
        <w:autoSpaceDN w:val="0"/>
        <w:adjustRightInd w:val="0"/>
        <w:spacing w:after="240" w:line="240" w:lineRule="auto"/>
        <w:jc w:val="left"/>
        <w:rPr>
          <w:rFonts w:ascii="Poppins" w:hAnsi="Poppins" w:cs="Poppins"/>
          <w:b/>
          <w:sz w:val="28"/>
          <w:szCs w:val="28"/>
        </w:rPr>
      </w:pPr>
      <w:r w:rsidRPr="005B3D3A">
        <w:rPr>
          <w:rFonts w:ascii="Poppins" w:hAnsi="Poppins" w:cs="Poppins"/>
          <w:b/>
          <w:sz w:val="28"/>
          <w:szCs w:val="28"/>
        </w:rPr>
        <w:t>Usługa systematycznego utrzymania czystości w zasobach gminnych oraz utrzymania i konserwacji zieleni miejskiej na wskazanych terenach Miasta Gorzowa Wlkp. administrowanych przez ZGM</w:t>
      </w:r>
    </w:p>
    <w:p w14:paraId="2504F378" w14:textId="77777777" w:rsidR="00F348FC" w:rsidRPr="00E72B56" w:rsidRDefault="00F348FC" w:rsidP="00F348FC">
      <w:pPr>
        <w:pStyle w:val="Tekstpodstawowy3"/>
        <w:jc w:val="both"/>
        <w:rPr>
          <w:rFonts w:ascii="Poppins" w:hAnsi="Poppins" w:cs="Poppins"/>
          <w:bCs/>
          <w:color w:val="000000"/>
          <w:sz w:val="22"/>
          <w:szCs w:val="22"/>
          <w:lang w:eastAsia="ko-KR"/>
        </w:rPr>
      </w:pPr>
      <w:r w:rsidRPr="00E72B56">
        <w:rPr>
          <w:rFonts w:ascii="Poppins" w:hAnsi="Poppins" w:cs="Poppins"/>
          <w:b/>
          <w:bCs/>
          <w:color w:val="000000"/>
          <w:sz w:val="22"/>
          <w:szCs w:val="22"/>
          <w:lang w:eastAsia="ko-KR"/>
        </w:rPr>
        <w:t>na następujących zasadach</w:t>
      </w:r>
      <w:r w:rsidRPr="00E72B56">
        <w:rPr>
          <w:rFonts w:ascii="Poppins" w:hAnsi="Poppins" w:cs="Poppins"/>
          <w:bCs/>
          <w:color w:val="000000"/>
          <w:sz w:val="22"/>
          <w:szCs w:val="22"/>
          <w:lang w:eastAsia="ko-KR"/>
        </w:rPr>
        <w:t>:</w:t>
      </w:r>
    </w:p>
    <w:p w14:paraId="49FCFDF0" w14:textId="77777777" w:rsidR="00F348FC" w:rsidRPr="00E72B56" w:rsidRDefault="00F348FC" w:rsidP="003B1D3C">
      <w:pPr>
        <w:pStyle w:val="Tekstpodstawowy3"/>
        <w:numPr>
          <w:ilvl w:val="3"/>
          <w:numId w:val="25"/>
        </w:numPr>
        <w:tabs>
          <w:tab w:val="clear" w:pos="2880"/>
          <w:tab w:val="num" w:pos="360"/>
          <w:tab w:val="num" w:pos="3420"/>
        </w:tabs>
        <w:spacing w:line="240" w:lineRule="auto"/>
        <w:ind w:hanging="2880"/>
        <w:jc w:val="both"/>
        <w:rPr>
          <w:rFonts w:ascii="Poppins" w:hAnsi="Poppins" w:cs="Poppins"/>
          <w:bCs/>
          <w:color w:val="000000"/>
          <w:sz w:val="22"/>
          <w:szCs w:val="22"/>
          <w:lang w:eastAsia="ko-KR"/>
        </w:rPr>
      </w:pPr>
      <w:r w:rsidRPr="00E72B56">
        <w:rPr>
          <w:rFonts w:ascii="Poppins" w:hAnsi="Poppins" w:cs="Poppins"/>
          <w:bCs/>
          <w:color w:val="000000"/>
          <w:sz w:val="22"/>
          <w:szCs w:val="22"/>
          <w:lang w:eastAsia="ko-KR"/>
        </w:rPr>
        <w:t xml:space="preserve">Zakres dostępnych zasobów innego podmiotu: </w:t>
      </w:r>
    </w:p>
    <w:p w14:paraId="09A6CBA3" w14:textId="77777777" w:rsidR="00F348FC" w:rsidRPr="00E72B56" w:rsidRDefault="00F348FC" w:rsidP="003B1D3C">
      <w:pPr>
        <w:pStyle w:val="Tekstpodstawowy3"/>
        <w:numPr>
          <w:ilvl w:val="3"/>
          <w:numId w:val="25"/>
        </w:numPr>
        <w:tabs>
          <w:tab w:val="clear" w:pos="2880"/>
          <w:tab w:val="num" w:pos="360"/>
          <w:tab w:val="num" w:pos="3420"/>
        </w:tabs>
        <w:spacing w:line="240" w:lineRule="auto"/>
        <w:ind w:hanging="2880"/>
        <w:jc w:val="both"/>
        <w:rPr>
          <w:rFonts w:ascii="Poppins" w:hAnsi="Poppins" w:cs="Poppins"/>
          <w:bCs/>
          <w:color w:val="000000"/>
          <w:sz w:val="22"/>
          <w:szCs w:val="22"/>
          <w:lang w:eastAsia="ko-KR"/>
        </w:rPr>
      </w:pPr>
      <w:r w:rsidRPr="00E72B56">
        <w:rPr>
          <w:rFonts w:ascii="Poppins" w:hAnsi="Poppins" w:cs="Poppins"/>
          <w:bCs/>
          <w:color w:val="000000"/>
          <w:sz w:val="22"/>
          <w:szCs w:val="22"/>
          <w:lang w:eastAsia="ko-KR"/>
        </w:rPr>
        <w:t>Sposób wykorzystania zasobów innego podmiotu przez Wykonawcę:</w:t>
      </w:r>
    </w:p>
    <w:p w14:paraId="40A2DDE1" w14:textId="17ED5962" w:rsidR="000A0AC5" w:rsidRPr="00E72B56" w:rsidRDefault="00F348FC" w:rsidP="003B1D3C">
      <w:pPr>
        <w:pStyle w:val="Tekstpodstawowy3"/>
        <w:numPr>
          <w:ilvl w:val="3"/>
          <w:numId w:val="25"/>
        </w:numPr>
        <w:tabs>
          <w:tab w:val="clear" w:pos="2880"/>
          <w:tab w:val="num" w:pos="360"/>
          <w:tab w:val="num" w:pos="3420"/>
        </w:tabs>
        <w:spacing w:after="3720" w:line="240" w:lineRule="auto"/>
        <w:ind w:hanging="2880"/>
        <w:jc w:val="both"/>
        <w:rPr>
          <w:rFonts w:ascii="Poppins" w:hAnsi="Poppins" w:cs="Poppins"/>
          <w:bCs/>
          <w:color w:val="000000"/>
          <w:sz w:val="22"/>
          <w:szCs w:val="22"/>
          <w:lang w:eastAsia="ko-KR"/>
        </w:rPr>
      </w:pPr>
      <w:r w:rsidRPr="00E72B56">
        <w:rPr>
          <w:rFonts w:ascii="Poppins" w:hAnsi="Poppins" w:cs="Poppins"/>
          <w:bCs/>
          <w:color w:val="000000"/>
          <w:sz w:val="22"/>
          <w:szCs w:val="22"/>
          <w:lang w:eastAsia="ko-KR"/>
        </w:rPr>
        <w:t>Zakres i okres udziału innego podmiotu przy wykonywaniu zamówienia:</w:t>
      </w:r>
    </w:p>
    <w:p w14:paraId="4326E451" w14:textId="12E8F9D4" w:rsidR="000A0AC5" w:rsidRPr="00E72B56" w:rsidRDefault="000A0AC5" w:rsidP="000A0AC5">
      <w:pPr>
        <w:pStyle w:val="Nagwek"/>
        <w:tabs>
          <w:tab w:val="left" w:pos="708"/>
        </w:tabs>
        <w:rPr>
          <w:rFonts w:ascii="Poppins" w:hAnsi="Poppins" w:cs="Poppins"/>
          <w:b/>
        </w:rPr>
      </w:pPr>
      <w:r w:rsidRPr="00E72B56">
        <w:rPr>
          <w:rFonts w:ascii="Poppins" w:hAnsi="Poppins" w:cs="Poppins"/>
          <w:b/>
        </w:rPr>
        <w:t xml:space="preserve">Oświadczam, że w/w podmiot będzie </w:t>
      </w:r>
      <w:r w:rsidR="00727369" w:rsidRPr="00E72B56">
        <w:rPr>
          <w:rFonts w:ascii="Poppins" w:hAnsi="Poppins" w:cs="Poppins"/>
          <w:b/>
        </w:rPr>
        <w:t>realizował, jako</w:t>
      </w:r>
      <w:r w:rsidRPr="00E72B56">
        <w:rPr>
          <w:rFonts w:ascii="Poppins" w:hAnsi="Poppins" w:cs="Poppins"/>
          <w:b/>
        </w:rPr>
        <w:t xml:space="preserve"> podwykonaw</w:t>
      </w:r>
      <w:r w:rsidR="00F348FC" w:rsidRPr="00E72B56">
        <w:rPr>
          <w:rFonts w:ascii="Poppins" w:hAnsi="Poppins" w:cs="Poppins"/>
          <w:b/>
        </w:rPr>
        <w:t xml:space="preserve">ca następującą część zamówienia: </w:t>
      </w:r>
      <w:r w:rsidRPr="00E72B56">
        <w:rPr>
          <w:rFonts w:ascii="Poppins" w:hAnsi="Poppins" w:cs="Poppins"/>
          <w:b/>
        </w:rPr>
        <w:br/>
      </w:r>
      <w:r w:rsidRPr="00E72B56">
        <w:rPr>
          <w:rFonts w:ascii="Poppins" w:hAnsi="Poppins" w:cs="Poppins"/>
          <w:i/>
          <w:sz w:val="16"/>
          <w:szCs w:val="16"/>
        </w:rPr>
        <w:t>(należy wskazać tą część zamówienia, do realizacji której wymagane są zdolności oddane do dyspozycji przez podmiot udostępniający w celu wykazania spełnienia warunków udziału w postępowaniu).</w:t>
      </w:r>
    </w:p>
    <w:p w14:paraId="4611E0A0" w14:textId="77777777" w:rsidR="000A0AC5" w:rsidRPr="00E72B56" w:rsidRDefault="000A0AC5" w:rsidP="000A0AC5">
      <w:pPr>
        <w:pStyle w:val="Nagwek"/>
        <w:tabs>
          <w:tab w:val="left" w:pos="708"/>
        </w:tabs>
        <w:rPr>
          <w:rFonts w:ascii="Poppins" w:hAnsi="Poppins" w:cs="Poppins"/>
          <w:color w:val="000000"/>
          <w:sz w:val="16"/>
          <w:szCs w:val="16"/>
        </w:rPr>
      </w:pPr>
    </w:p>
    <w:p w14:paraId="36E334DD" w14:textId="77777777" w:rsidR="000A0AC5" w:rsidRPr="00E72B56" w:rsidRDefault="000A0AC5" w:rsidP="000A0AC5">
      <w:pPr>
        <w:pStyle w:val="Nagwek"/>
        <w:tabs>
          <w:tab w:val="left" w:pos="708"/>
        </w:tabs>
        <w:rPr>
          <w:rFonts w:ascii="Poppins" w:hAnsi="Poppins" w:cs="Poppins"/>
          <w:color w:val="000000"/>
          <w:sz w:val="16"/>
          <w:szCs w:val="16"/>
        </w:rPr>
      </w:pPr>
    </w:p>
    <w:p w14:paraId="295996C7" w14:textId="45F028A7" w:rsidR="00D83CA0" w:rsidRDefault="00D83CA0" w:rsidP="00E80C09">
      <w:pPr>
        <w:pStyle w:val="Akapitzlist1"/>
        <w:spacing w:line="276" w:lineRule="auto"/>
        <w:ind w:left="0"/>
        <w:rPr>
          <w:rFonts w:ascii="Poppins" w:hAnsi="Poppins" w:cs="Poppins"/>
        </w:rPr>
      </w:pPr>
    </w:p>
    <w:p w14:paraId="5326697A" w14:textId="49916B64" w:rsidR="00DD7B81" w:rsidRPr="00E72B56" w:rsidRDefault="00DD7B81" w:rsidP="00DD7B81">
      <w:pPr>
        <w:pStyle w:val="Nagwek"/>
        <w:tabs>
          <w:tab w:val="left" w:pos="708"/>
        </w:tabs>
        <w:jc w:val="left"/>
        <w:rPr>
          <w:rFonts w:ascii="Poppins" w:hAnsi="Poppins" w:cs="Poppins"/>
          <w:b/>
          <w:sz w:val="28"/>
        </w:rPr>
      </w:pPr>
      <w:r w:rsidRPr="00E72B56">
        <w:rPr>
          <w:rFonts w:ascii="Poppins" w:hAnsi="Poppins" w:cs="Poppins"/>
          <w:b/>
          <w:sz w:val="28"/>
        </w:rPr>
        <w:lastRenderedPageBreak/>
        <w:t xml:space="preserve">Załącznik nr </w:t>
      </w:r>
      <w:r w:rsidR="00D21E0B">
        <w:rPr>
          <w:rFonts w:ascii="Poppins" w:hAnsi="Poppins" w:cs="Poppins"/>
          <w:b/>
          <w:sz w:val="28"/>
        </w:rPr>
        <w:t>8a</w:t>
      </w:r>
      <w:r w:rsidRPr="00E72B56">
        <w:rPr>
          <w:rFonts w:ascii="Poppins" w:hAnsi="Poppins" w:cs="Poppins"/>
          <w:b/>
          <w:sz w:val="28"/>
        </w:rPr>
        <w:t xml:space="preserve"> do SWZ</w:t>
      </w:r>
    </w:p>
    <w:p w14:paraId="03A957B9" w14:textId="77777777" w:rsidR="00DD7B81" w:rsidRPr="005B3D3A" w:rsidRDefault="00DD7B81" w:rsidP="00DD7B81">
      <w:pPr>
        <w:widowControl w:val="0"/>
        <w:suppressAutoHyphens/>
        <w:spacing w:after="0" w:line="240" w:lineRule="auto"/>
        <w:jc w:val="left"/>
        <w:rPr>
          <w:rFonts w:ascii="Poppins" w:eastAsia="Calibri" w:hAnsi="Poppins" w:cs="Poppins"/>
          <w:i/>
          <w:iCs/>
          <w:sz w:val="20"/>
          <w:szCs w:val="20"/>
        </w:rPr>
      </w:pPr>
    </w:p>
    <w:p w14:paraId="129704FD" w14:textId="77777777" w:rsidR="00DD7B81" w:rsidRDefault="00DD7B81" w:rsidP="00DD7B81">
      <w:pPr>
        <w:widowControl w:val="0"/>
        <w:suppressAutoHyphens/>
        <w:spacing w:after="0" w:line="240" w:lineRule="auto"/>
        <w:rPr>
          <w:rFonts w:ascii="Arial" w:eastAsia="Calibri" w:hAnsi="Arial" w:cs="Arial"/>
          <w:i/>
          <w:iCs/>
          <w:sz w:val="20"/>
          <w:szCs w:val="20"/>
        </w:rPr>
      </w:pPr>
    </w:p>
    <w:p w14:paraId="46A71AE7" w14:textId="4AAE81A1" w:rsidR="00DD7B81" w:rsidRPr="00E72B56" w:rsidRDefault="00DD7B81" w:rsidP="00DD7B81">
      <w:pPr>
        <w:ind w:right="-92"/>
        <w:rPr>
          <w:rFonts w:ascii="Poppins" w:hAnsi="Poppins" w:cs="Poppins"/>
          <w:i/>
          <w:sz w:val="16"/>
          <w:szCs w:val="16"/>
        </w:rPr>
      </w:pPr>
      <w:r w:rsidRPr="00E72B56">
        <w:rPr>
          <w:rFonts w:ascii="Poppins" w:hAnsi="Poppins" w:cs="Poppins"/>
          <w:i/>
          <w:sz w:val="16"/>
          <w:szCs w:val="16"/>
        </w:rPr>
        <w:t>(pełna nazwa/firma, adres</w:t>
      </w:r>
      <w:r>
        <w:rPr>
          <w:rFonts w:ascii="Poppins" w:hAnsi="Poppins" w:cs="Poppins"/>
          <w:i/>
          <w:sz w:val="16"/>
          <w:szCs w:val="16"/>
        </w:rPr>
        <w:t xml:space="preserve"> wykonawcy/</w:t>
      </w:r>
      <w:r w:rsidRPr="00E72B56">
        <w:rPr>
          <w:rFonts w:ascii="Poppins" w:hAnsi="Poppins" w:cs="Poppins"/>
          <w:i/>
          <w:sz w:val="16"/>
          <w:szCs w:val="16"/>
        </w:rPr>
        <w:t xml:space="preserve"> podmiotu udostępniającego</w:t>
      </w:r>
      <w:r>
        <w:rPr>
          <w:rFonts w:ascii="Poppins" w:hAnsi="Poppins" w:cs="Poppins"/>
          <w:i/>
          <w:sz w:val="16"/>
          <w:szCs w:val="16"/>
        </w:rPr>
        <w:t>)</w:t>
      </w:r>
    </w:p>
    <w:p w14:paraId="32EA1CF4" w14:textId="419AF922" w:rsidR="008B29F2" w:rsidRPr="008B29F2" w:rsidRDefault="008B29F2" w:rsidP="00DD7B81">
      <w:pPr>
        <w:pStyle w:val="Nagwek"/>
        <w:tabs>
          <w:tab w:val="left" w:pos="708"/>
        </w:tabs>
        <w:jc w:val="left"/>
        <w:rPr>
          <w:rFonts w:ascii="Poppins" w:hAnsi="Poppins" w:cs="Poppins"/>
          <w:b/>
        </w:rPr>
      </w:pPr>
      <w:r w:rsidRPr="008B29F2">
        <w:rPr>
          <w:rFonts w:ascii="Poppins" w:hAnsi="Poppins" w:cs="Poppins"/>
          <w:b/>
        </w:rPr>
        <w:t>OŚWIADCZENIE WYKONAWCY* / PODMIOTU UDOSTĘPNIAJĄCEGO*</w:t>
      </w:r>
    </w:p>
    <w:p w14:paraId="473204C7" w14:textId="4DDA87FC" w:rsidR="008B29F2" w:rsidRPr="008B29F2" w:rsidRDefault="008B29F2" w:rsidP="008B29F2">
      <w:pPr>
        <w:pStyle w:val="Nagwek"/>
        <w:tabs>
          <w:tab w:val="left" w:pos="708"/>
        </w:tabs>
        <w:jc w:val="left"/>
        <w:rPr>
          <w:rFonts w:ascii="Poppins" w:hAnsi="Poppins" w:cs="Poppins"/>
          <w:b/>
          <w:bCs/>
        </w:rPr>
      </w:pPr>
      <w:r w:rsidRPr="008B29F2">
        <w:rPr>
          <w:rFonts w:ascii="Poppins" w:hAnsi="Poppins" w:cs="Poppins"/>
          <w:b/>
        </w:rPr>
        <w:t>O AKTUALNOŚCI DANYCH ZAWARTYCH W OŚWIADCZENIU</w:t>
      </w:r>
      <w:r w:rsidR="00DD7B81">
        <w:rPr>
          <w:rFonts w:ascii="Poppins" w:hAnsi="Poppins" w:cs="Poppins"/>
          <w:b/>
        </w:rPr>
        <w:t xml:space="preserve"> </w:t>
      </w:r>
      <w:r w:rsidRPr="008B29F2">
        <w:rPr>
          <w:rFonts w:ascii="Poppins" w:hAnsi="Poppins" w:cs="Poppins"/>
          <w:b/>
        </w:rPr>
        <w:t>o którym mowa w art. 125 ust. 1 (JEDZ)</w:t>
      </w:r>
      <w:r w:rsidR="00DD7B81">
        <w:rPr>
          <w:rFonts w:ascii="Poppins" w:hAnsi="Poppins" w:cs="Poppins"/>
          <w:b/>
        </w:rPr>
        <w:t xml:space="preserve"> </w:t>
      </w:r>
      <w:r w:rsidRPr="008B29F2">
        <w:rPr>
          <w:rFonts w:ascii="Poppins" w:hAnsi="Poppins" w:cs="Poppins"/>
          <w:b/>
        </w:rPr>
        <w:t xml:space="preserve">ustawy z dnia 11 września 2019 r. Prawo zamówień publicznych /ustawa </w:t>
      </w:r>
      <w:proofErr w:type="spellStart"/>
      <w:r w:rsidRPr="008B29F2">
        <w:rPr>
          <w:rFonts w:ascii="Poppins" w:hAnsi="Poppins" w:cs="Poppins"/>
          <w:b/>
        </w:rPr>
        <w:t>Pzp</w:t>
      </w:r>
      <w:proofErr w:type="spellEnd"/>
      <w:r w:rsidRPr="008B29F2">
        <w:rPr>
          <w:rFonts w:ascii="Poppins" w:hAnsi="Poppins" w:cs="Poppins"/>
          <w:b/>
        </w:rPr>
        <w:t>/</w:t>
      </w:r>
      <w:r w:rsidR="00DD7B81">
        <w:rPr>
          <w:rFonts w:ascii="Poppins" w:hAnsi="Poppins" w:cs="Poppins"/>
          <w:b/>
        </w:rPr>
        <w:t xml:space="preserve"> </w:t>
      </w:r>
      <w:r w:rsidRPr="008B29F2">
        <w:rPr>
          <w:rFonts w:ascii="Poppins" w:hAnsi="Poppins" w:cs="Poppins"/>
          <w:i/>
          <w:iCs/>
        </w:rPr>
        <w:t>(składane na wezwanie)</w:t>
      </w:r>
    </w:p>
    <w:p w14:paraId="64EE174A" w14:textId="77777777" w:rsidR="008B29F2" w:rsidRPr="008B29F2" w:rsidRDefault="008B29F2" w:rsidP="008B29F2">
      <w:pPr>
        <w:pStyle w:val="Nagwek"/>
        <w:tabs>
          <w:tab w:val="left" w:pos="708"/>
        </w:tabs>
        <w:rPr>
          <w:rFonts w:ascii="Poppins" w:hAnsi="Poppins" w:cs="Poppins"/>
          <w:b/>
          <w:bCs/>
          <w:sz w:val="28"/>
        </w:rPr>
      </w:pPr>
    </w:p>
    <w:p w14:paraId="3700F93A" w14:textId="77777777" w:rsidR="00DD7B81" w:rsidRPr="00E72B56" w:rsidRDefault="00DD7B81" w:rsidP="00DD7B81">
      <w:pPr>
        <w:pStyle w:val="Tekstpodstawowy3"/>
        <w:jc w:val="both"/>
        <w:rPr>
          <w:rFonts w:ascii="Poppins" w:hAnsi="Poppins" w:cs="Poppins"/>
          <w:bCs/>
          <w:color w:val="000000"/>
          <w:sz w:val="22"/>
          <w:szCs w:val="22"/>
          <w:lang w:eastAsia="ko-KR"/>
        </w:rPr>
      </w:pPr>
      <w:r w:rsidRPr="0066174E">
        <w:rPr>
          <w:rFonts w:ascii="Poppins" w:hAnsi="Poppins" w:cs="Poppins"/>
          <w:sz w:val="22"/>
          <w:szCs w:val="22"/>
        </w:rPr>
        <w:t>w odpowiedzi na ogłoszenie o zamówieniu</w:t>
      </w:r>
      <w:r w:rsidRPr="00C61DB5">
        <w:rPr>
          <w:rFonts w:ascii="Poppins" w:hAnsi="Poppins" w:cs="Poppins"/>
        </w:rPr>
        <w:t xml:space="preserve"> </w:t>
      </w:r>
      <w:r w:rsidRPr="00E72B56">
        <w:rPr>
          <w:rFonts w:ascii="Poppins" w:hAnsi="Poppins" w:cs="Poppins"/>
          <w:bCs/>
          <w:color w:val="000000"/>
          <w:sz w:val="22"/>
          <w:szCs w:val="22"/>
          <w:lang w:eastAsia="ko-KR"/>
        </w:rPr>
        <w:t xml:space="preserve">pn.: </w:t>
      </w:r>
    </w:p>
    <w:p w14:paraId="54D4A483" w14:textId="77777777" w:rsidR="00DD7B81" w:rsidRPr="00E72B56" w:rsidRDefault="00DD7B81" w:rsidP="00DD7B81">
      <w:pPr>
        <w:widowControl w:val="0"/>
        <w:tabs>
          <w:tab w:val="right" w:pos="9069"/>
        </w:tabs>
        <w:autoSpaceDE w:val="0"/>
        <w:autoSpaceDN w:val="0"/>
        <w:adjustRightInd w:val="0"/>
        <w:spacing w:after="240" w:line="240" w:lineRule="auto"/>
        <w:jc w:val="left"/>
        <w:rPr>
          <w:rFonts w:ascii="Poppins" w:hAnsi="Poppins" w:cs="Poppins"/>
          <w:b/>
          <w:sz w:val="28"/>
          <w:szCs w:val="28"/>
        </w:rPr>
      </w:pPr>
      <w:r w:rsidRPr="005B3D3A">
        <w:rPr>
          <w:rFonts w:ascii="Poppins" w:hAnsi="Poppins" w:cs="Poppins"/>
          <w:b/>
          <w:sz w:val="28"/>
          <w:szCs w:val="28"/>
        </w:rPr>
        <w:t>Usługa systematycznego utrzymania czystości w zasobach gminnych oraz utrzymania i konserwacji zieleni miejskiej na wskazanych terenach Miasta Gorzowa Wlkp. administrowanych przez ZGM</w:t>
      </w:r>
    </w:p>
    <w:p w14:paraId="66C77456" w14:textId="77777777" w:rsidR="008B29F2" w:rsidRPr="008B29F2" w:rsidRDefault="008B29F2" w:rsidP="008B29F2">
      <w:pPr>
        <w:pStyle w:val="Nagwek"/>
        <w:tabs>
          <w:tab w:val="left" w:pos="708"/>
        </w:tabs>
        <w:rPr>
          <w:rFonts w:ascii="Poppins" w:hAnsi="Poppins" w:cs="Poppins"/>
          <w:b/>
          <w:sz w:val="28"/>
        </w:rPr>
      </w:pPr>
      <w:r w:rsidRPr="008B29F2">
        <w:rPr>
          <w:rFonts w:ascii="Poppins" w:hAnsi="Poppins" w:cs="Poppins"/>
          <w:b/>
          <w:sz w:val="28"/>
        </w:rPr>
        <w:tab/>
      </w:r>
    </w:p>
    <w:p w14:paraId="187513AC" w14:textId="77777777" w:rsidR="00DD7B81" w:rsidRDefault="008B29F2" w:rsidP="008B29F2">
      <w:pPr>
        <w:pStyle w:val="Nagwek"/>
        <w:tabs>
          <w:tab w:val="left" w:pos="708"/>
        </w:tabs>
        <w:jc w:val="left"/>
        <w:rPr>
          <w:rFonts w:ascii="Poppins" w:hAnsi="Poppins" w:cs="Poppins"/>
          <w:bCs/>
          <w:sz w:val="24"/>
          <w:szCs w:val="24"/>
        </w:rPr>
        <w:sectPr w:rsidR="00DD7B81" w:rsidSect="007215D9">
          <w:pgSz w:w="12240" w:h="15840"/>
          <w:pgMar w:top="1417" w:right="1417" w:bottom="1417" w:left="1417" w:header="708" w:footer="708" w:gutter="0"/>
          <w:cols w:space="708"/>
          <w:noEndnote/>
          <w:docGrid w:linePitch="299"/>
        </w:sectPr>
      </w:pPr>
      <w:r w:rsidRPr="008B29F2">
        <w:rPr>
          <w:rFonts w:ascii="Poppins" w:hAnsi="Poppins" w:cs="Poppins"/>
          <w:bCs/>
          <w:sz w:val="24"/>
          <w:szCs w:val="24"/>
        </w:rPr>
        <w:t xml:space="preserve">Oświadczam/y, że informacje zawarte w oświadczeniu, o którym mowa w art. 125 ust. 1 ustawy </w:t>
      </w:r>
      <w:proofErr w:type="spellStart"/>
      <w:r w:rsidRPr="008B29F2">
        <w:rPr>
          <w:rFonts w:ascii="Poppins" w:hAnsi="Poppins" w:cs="Poppins"/>
          <w:bCs/>
          <w:sz w:val="24"/>
          <w:szCs w:val="24"/>
        </w:rPr>
        <w:t>Pzp</w:t>
      </w:r>
      <w:proofErr w:type="spellEnd"/>
      <w:r w:rsidRPr="008B29F2">
        <w:rPr>
          <w:rFonts w:ascii="Poppins" w:hAnsi="Poppins" w:cs="Poppins"/>
          <w:bCs/>
          <w:sz w:val="24"/>
          <w:szCs w:val="24"/>
        </w:rPr>
        <w:t xml:space="preserve">, w zakresie podstaw wykluczenia z postępowania wskazanych przez zamawiającego są aktualne. </w:t>
      </w:r>
    </w:p>
    <w:p w14:paraId="45F9F88F" w14:textId="6AD1B730" w:rsidR="00DD7B81" w:rsidRPr="00E72B56" w:rsidRDefault="00DD7B81" w:rsidP="00DD7B81">
      <w:pPr>
        <w:pStyle w:val="Nagwek"/>
        <w:tabs>
          <w:tab w:val="left" w:pos="708"/>
        </w:tabs>
        <w:jc w:val="left"/>
        <w:rPr>
          <w:rFonts w:ascii="Poppins" w:hAnsi="Poppins" w:cs="Poppins"/>
          <w:b/>
          <w:sz w:val="28"/>
        </w:rPr>
      </w:pPr>
      <w:r w:rsidRPr="00E72B56">
        <w:rPr>
          <w:rFonts w:ascii="Poppins" w:hAnsi="Poppins" w:cs="Poppins"/>
          <w:b/>
          <w:sz w:val="28"/>
        </w:rPr>
        <w:lastRenderedPageBreak/>
        <w:t xml:space="preserve">Załącznik nr </w:t>
      </w:r>
      <w:r w:rsidR="003D5FC9">
        <w:rPr>
          <w:rFonts w:ascii="Poppins" w:hAnsi="Poppins" w:cs="Poppins"/>
          <w:b/>
          <w:sz w:val="28"/>
        </w:rPr>
        <w:t>8</w:t>
      </w:r>
      <w:r w:rsidR="00D21E0B">
        <w:rPr>
          <w:rFonts w:ascii="Poppins" w:hAnsi="Poppins" w:cs="Poppins"/>
          <w:b/>
          <w:sz w:val="28"/>
        </w:rPr>
        <w:t>b</w:t>
      </w:r>
      <w:r w:rsidRPr="00E72B56">
        <w:rPr>
          <w:rFonts w:ascii="Poppins" w:hAnsi="Poppins" w:cs="Poppins"/>
          <w:b/>
          <w:sz w:val="28"/>
        </w:rPr>
        <w:t xml:space="preserve"> do SWZ</w:t>
      </w:r>
    </w:p>
    <w:p w14:paraId="21C166D5" w14:textId="77777777" w:rsidR="00DD7B81" w:rsidRPr="005B3D3A" w:rsidRDefault="00DD7B81" w:rsidP="00DD7B81">
      <w:pPr>
        <w:widowControl w:val="0"/>
        <w:suppressAutoHyphens/>
        <w:spacing w:after="0" w:line="240" w:lineRule="auto"/>
        <w:jc w:val="left"/>
        <w:rPr>
          <w:rFonts w:ascii="Poppins" w:eastAsia="Calibri" w:hAnsi="Poppins" w:cs="Poppins"/>
          <w:i/>
          <w:iCs/>
          <w:sz w:val="20"/>
          <w:szCs w:val="20"/>
        </w:rPr>
      </w:pPr>
    </w:p>
    <w:p w14:paraId="1392CDE7" w14:textId="77777777" w:rsidR="00DD7B81" w:rsidRDefault="00DD7B81" w:rsidP="00DD7B81">
      <w:pPr>
        <w:widowControl w:val="0"/>
        <w:suppressAutoHyphens/>
        <w:spacing w:after="0" w:line="240" w:lineRule="auto"/>
        <w:rPr>
          <w:rFonts w:ascii="Arial" w:eastAsia="Calibri" w:hAnsi="Arial" w:cs="Arial"/>
          <w:i/>
          <w:iCs/>
          <w:sz w:val="20"/>
          <w:szCs w:val="20"/>
        </w:rPr>
      </w:pPr>
    </w:p>
    <w:p w14:paraId="01F1C634" w14:textId="77777777" w:rsidR="00DD7B81" w:rsidRPr="00E72B56" w:rsidRDefault="00DD7B81" w:rsidP="00DD7B81">
      <w:pPr>
        <w:ind w:right="-92"/>
        <w:rPr>
          <w:rFonts w:ascii="Poppins" w:hAnsi="Poppins" w:cs="Poppins"/>
          <w:i/>
          <w:sz w:val="16"/>
          <w:szCs w:val="16"/>
        </w:rPr>
      </w:pPr>
      <w:r w:rsidRPr="00E72B56">
        <w:rPr>
          <w:rFonts w:ascii="Poppins" w:hAnsi="Poppins" w:cs="Poppins"/>
          <w:i/>
          <w:sz w:val="16"/>
          <w:szCs w:val="16"/>
        </w:rPr>
        <w:t>(pełna nazwa/firma, adres</w:t>
      </w:r>
      <w:r>
        <w:rPr>
          <w:rFonts w:ascii="Poppins" w:hAnsi="Poppins" w:cs="Poppins"/>
          <w:i/>
          <w:sz w:val="16"/>
          <w:szCs w:val="16"/>
        </w:rPr>
        <w:t xml:space="preserve"> wykonawcy/</w:t>
      </w:r>
      <w:r w:rsidRPr="00E72B56">
        <w:rPr>
          <w:rFonts w:ascii="Poppins" w:hAnsi="Poppins" w:cs="Poppins"/>
          <w:i/>
          <w:sz w:val="16"/>
          <w:szCs w:val="16"/>
        </w:rPr>
        <w:t xml:space="preserve"> podmiotu udostępniającego</w:t>
      </w:r>
      <w:r>
        <w:rPr>
          <w:rFonts w:ascii="Poppins" w:hAnsi="Poppins" w:cs="Poppins"/>
          <w:i/>
          <w:sz w:val="16"/>
          <w:szCs w:val="16"/>
        </w:rPr>
        <w:t>)</w:t>
      </w:r>
    </w:p>
    <w:p w14:paraId="09511FAB" w14:textId="77777777" w:rsidR="008B29F2" w:rsidRDefault="008B29F2" w:rsidP="00D854B5">
      <w:pPr>
        <w:pStyle w:val="Nagwek"/>
        <w:tabs>
          <w:tab w:val="left" w:pos="708"/>
        </w:tabs>
        <w:jc w:val="left"/>
        <w:rPr>
          <w:rFonts w:ascii="Poppins" w:hAnsi="Poppins" w:cs="Poppins"/>
          <w:b/>
          <w:sz w:val="28"/>
        </w:rPr>
      </w:pPr>
    </w:p>
    <w:p w14:paraId="53926CCF" w14:textId="77777777" w:rsidR="008B29F2" w:rsidRPr="008B29F2" w:rsidRDefault="008B29F2" w:rsidP="008B29F2">
      <w:pPr>
        <w:pStyle w:val="Nagwek"/>
        <w:tabs>
          <w:tab w:val="left" w:pos="708"/>
        </w:tabs>
        <w:jc w:val="left"/>
        <w:rPr>
          <w:rFonts w:ascii="Poppins" w:hAnsi="Poppins" w:cs="Poppins"/>
          <w:b/>
        </w:rPr>
      </w:pPr>
      <w:r w:rsidRPr="008B29F2">
        <w:rPr>
          <w:rFonts w:ascii="Poppins" w:hAnsi="Poppins" w:cs="Poppins"/>
          <w:b/>
        </w:rPr>
        <w:t>OŚWIADCZENIE WYKONAWCY* / PODMIOTU UDOSTĘPNIAJĄCEGO*</w:t>
      </w:r>
    </w:p>
    <w:p w14:paraId="336534D1" w14:textId="77777777" w:rsidR="008B29F2" w:rsidRPr="008B29F2" w:rsidRDefault="008B29F2" w:rsidP="008B29F2">
      <w:pPr>
        <w:pStyle w:val="Nagwek"/>
        <w:tabs>
          <w:tab w:val="left" w:pos="708"/>
        </w:tabs>
        <w:jc w:val="left"/>
        <w:rPr>
          <w:rFonts w:ascii="Poppins" w:hAnsi="Poppins" w:cs="Poppins"/>
          <w:b/>
        </w:rPr>
      </w:pPr>
      <w:r w:rsidRPr="008B29F2">
        <w:rPr>
          <w:rFonts w:ascii="Poppins" w:hAnsi="Poppins" w:cs="Poppins"/>
          <w:b/>
        </w:rPr>
        <w:t xml:space="preserve">O AKTUALNOŚCI DANYCH ZAWARTYCH W OŚWIADCZENIU </w:t>
      </w:r>
    </w:p>
    <w:p w14:paraId="6241741D" w14:textId="5B7F2E05" w:rsidR="008B29F2" w:rsidRPr="008B29F2" w:rsidRDefault="008B29F2" w:rsidP="008B29F2">
      <w:pPr>
        <w:pStyle w:val="Nagwek"/>
        <w:tabs>
          <w:tab w:val="left" w:pos="708"/>
        </w:tabs>
        <w:jc w:val="left"/>
        <w:rPr>
          <w:rFonts w:ascii="Poppins" w:hAnsi="Poppins" w:cs="Poppins"/>
          <w:b/>
          <w:bCs/>
        </w:rPr>
      </w:pPr>
      <w:r w:rsidRPr="008B29F2">
        <w:rPr>
          <w:rFonts w:ascii="Poppins" w:hAnsi="Poppins" w:cs="Poppins"/>
          <w:b/>
          <w:bCs/>
        </w:rPr>
        <w:t xml:space="preserve">w zakresie przesłanek i okoliczności wskazanych w art. 5k ust. 1 Rozporządzenia (UE) 833/2014 z dnia 31 lipca 2014 r. zmienionego Rozporządzeniem (UE ) 2022/1269 dotyczącego środków ograniczających w związku z działaniami Rosji </w:t>
      </w:r>
      <w:r w:rsidR="00DD7B81">
        <w:rPr>
          <w:rFonts w:ascii="Poppins" w:hAnsi="Poppins" w:cs="Poppins"/>
          <w:b/>
          <w:bCs/>
        </w:rPr>
        <w:t>d</w:t>
      </w:r>
      <w:r w:rsidRPr="008B29F2">
        <w:rPr>
          <w:rFonts w:ascii="Poppins" w:hAnsi="Poppins" w:cs="Poppins"/>
          <w:b/>
          <w:bCs/>
        </w:rPr>
        <w:t>estabilizującymi sytuację na Ukrainie</w:t>
      </w:r>
      <w:r w:rsidR="00DD7B81">
        <w:rPr>
          <w:rFonts w:ascii="Poppins" w:hAnsi="Poppins" w:cs="Poppins"/>
          <w:b/>
          <w:bCs/>
        </w:rPr>
        <w:t xml:space="preserve"> </w:t>
      </w:r>
      <w:r w:rsidRPr="008B29F2">
        <w:rPr>
          <w:rFonts w:ascii="Poppins" w:hAnsi="Poppins" w:cs="Poppins"/>
          <w:i/>
          <w:iCs/>
        </w:rPr>
        <w:t>(składane na wezwanie)</w:t>
      </w:r>
      <w:bookmarkStart w:id="282" w:name="_Hlk159247844"/>
    </w:p>
    <w:bookmarkEnd w:id="282"/>
    <w:p w14:paraId="0410588D" w14:textId="77777777" w:rsidR="008B29F2" w:rsidRPr="008B29F2" w:rsidRDefault="008B29F2" w:rsidP="008B29F2">
      <w:pPr>
        <w:pStyle w:val="Nagwek"/>
        <w:tabs>
          <w:tab w:val="left" w:pos="708"/>
        </w:tabs>
        <w:jc w:val="left"/>
        <w:rPr>
          <w:rFonts w:ascii="Poppins" w:hAnsi="Poppins" w:cs="Poppins"/>
          <w:b/>
          <w:bCs/>
          <w:sz w:val="28"/>
        </w:rPr>
      </w:pPr>
    </w:p>
    <w:p w14:paraId="5E8F356A" w14:textId="77777777" w:rsidR="00DD7B81" w:rsidRPr="00E72B56" w:rsidRDefault="00DD7B81" w:rsidP="00DD7B81">
      <w:pPr>
        <w:pStyle w:val="Tekstpodstawowy3"/>
        <w:jc w:val="both"/>
        <w:rPr>
          <w:rFonts w:ascii="Poppins" w:hAnsi="Poppins" w:cs="Poppins"/>
          <w:bCs/>
          <w:color w:val="000000"/>
          <w:sz w:val="22"/>
          <w:szCs w:val="22"/>
          <w:lang w:eastAsia="ko-KR"/>
        </w:rPr>
      </w:pPr>
      <w:r w:rsidRPr="0066174E">
        <w:rPr>
          <w:rFonts w:ascii="Poppins" w:hAnsi="Poppins" w:cs="Poppins"/>
          <w:sz w:val="22"/>
          <w:szCs w:val="22"/>
        </w:rPr>
        <w:t>w odpowiedzi na ogłoszenie o zamówieniu</w:t>
      </w:r>
      <w:r w:rsidRPr="00C61DB5">
        <w:rPr>
          <w:rFonts w:ascii="Poppins" w:hAnsi="Poppins" w:cs="Poppins"/>
        </w:rPr>
        <w:t xml:space="preserve"> </w:t>
      </w:r>
      <w:r w:rsidRPr="00E72B56">
        <w:rPr>
          <w:rFonts w:ascii="Poppins" w:hAnsi="Poppins" w:cs="Poppins"/>
          <w:bCs/>
          <w:color w:val="000000"/>
          <w:sz w:val="22"/>
          <w:szCs w:val="22"/>
          <w:lang w:eastAsia="ko-KR"/>
        </w:rPr>
        <w:t xml:space="preserve">pn.: </w:t>
      </w:r>
    </w:p>
    <w:p w14:paraId="66073D13" w14:textId="68CC8F69" w:rsidR="008B29F2" w:rsidRPr="008B29F2" w:rsidRDefault="00DD7B81" w:rsidP="00D21E0B">
      <w:pPr>
        <w:tabs>
          <w:tab w:val="left" w:pos="0"/>
        </w:tabs>
        <w:spacing w:after="120"/>
        <w:jc w:val="left"/>
        <w:rPr>
          <w:rFonts w:ascii="Poppins" w:hAnsi="Poppins" w:cs="Poppins"/>
          <w:b/>
          <w:sz w:val="28"/>
        </w:rPr>
      </w:pPr>
      <w:r w:rsidRPr="005B3D3A">
        <w:rPr>
          <w:rFonts w:ascii="Poppins" w:hAnsi="Poppins" w:cs="Poppins"/>
          <w:b/>
          <w:sz w:val="28"/>
        </w:rPr>
        <w:t>Usługa systematycznego utrzymania czystości w zasobach gminnych oraz utrzymania i konserwacji zieleni miejskiej na wskazanych terenach Miasta Gorzowa Wlkp. administrowanych przez ZGM</w:t>
      </w:r>
    </w:p>
    <w:p w14:paraId="3EBF015C" w14:textId="77777777" w:rsidR="008B29F2" w:rsidRPr="008B29F2" w:rsidRDefault="008B29F2" w:rsidP="008B29F2">
      <w:pPr>
        <w:pStyle w:val="Nagwek"/>
        <w:tabs>
          <w:tab w:val="left" w:pos="708"/>
        </w:tabs>
        <w:jc w:val="left"/>
        <w:rPr>
          <w:rFonts w:ascii="Poppins" w:hAnsi="Poppins" w:cs="Poppins"/>
          <w:bCs/>
        </w:rPr>
      </w:pPr>
      <w:r w:rsidRPr="008B29F2">
        <w:rPr>
          <w:rFonts w:ascii="Poppins" w:hAnsi="Poppins" w:cs="Poppins"/>
          <w:bCs/>
        </w:rPr>
        <w:t xml:space="preserve">Wykonawca*/podmiot udostępniający zasoby* oświadcza, że nie jest: </w:t>
      </w:r>
    </w:p>
    <w:p w14:paraId="6C327876" w14:textId="77777777" w:rsidR="008B29F2" w:rsidRPr="008B29F2" w:rsidRDefault="008B29F2" w:rsidP="008B29F2">
      <w:pPr>
        <w:pStyle w:val="Nagwek"/>
        <w:numPr>
          <w:ilvl w:val="0"/>
          <w:numId w:val="69"/>
        </w:numPr>
        <w:tabs>
          <w:tab w:val="left" w:pos="708"/>
        </w:tabs>
        <w:rPr>
          <w:rFonts w:ascii="Poppins" w:hAnsi="Poppins" w:cs="Poppins"/>
          <w:bCs/>
        </w:rPr>
      </w:pPr>
      <w:r w:rsidRPr="008B29F2">
        <w:rPr>
          <w:rFonts w:ascii="Poppins" w:hAnsi="Poppins" w:cs="Poppins"/>
          <w:bCs/>
        </w:rPr>
        <w:t xml:space="preserve">obywatelem rosyjskim, osobą fizyczną lub prawną, podmiotem lub organem z siedzibą w Rosji; </w:t>
      </w:r>
    </w:p>
    <w:p w14:paraId="67443888" w14:textId="77777777" w:rsidR="008B29F2" w:rsidRPr="008B29F2" w:rsidRDefault="008B29F2" w:rsidP="008B29F2">
      <w:pPr>
        <w:pStyle w:val="Nagwek"/>
        <w:numPr>
          <w:ilvl w:val="0"/>
          <w:numId w:val="69"/>
        </w:numPr>
        <w:tabs>
          <w:tab w:val="left" w:pos="708"/>
        </w:tabs>
        <w:rPr>
          <w:rFonts w:ascii="Poppins" w:hAnsi="Poppins" w:cs="Poppins"/>
          <w:bCs/>
        </w:rPr>
      </w:pPr>
      <w:r w:rsidRPr="008B29F2">
        <w:rPr>
          <w:rFonts w:ascii="Poppins" w:hAnsi="Poppins" w:cs="Poppins"/>
          <w:bCs/>
        </w:rPr>
        <w:t xml:space="preserve">osobą prawną, podmiotem lub organem, do których prawa własności bezpośrednio lub pośrednio w ponad 50 % należą do obywateli rosyjskich lub osób fizycznych lub prawnych, podmiotów lub organów z siedzibą w Rosji; </w:t>
      </w:r>
    </w:p>
    <w:p w14:paraId="3F39A860" w14:textId="77777777" w:rsidR="008B29F2" w:rsidRPr="008B29F2" w:rsidRDefault="008B29F2" w:rsidP="008B29F2">
      <w:pPr>
        <w:pStyle w:val="Nagwek"/>
        <w:numPr>
          <w:ilvl w:val="0"/>
          <w:numId w:val="69"/>
        </w:numPr>
        <w:tabs>
          <w:tab w:val="left" w:pos="708"/>
        </w:tabs>
        <w:rPr>
          <w:rFonts w:ascii="Poppins" w:hAnsi="Poppins" w:cs="Poppins"/>
          <w:bCs/>
        </w:rPr>
      </w:pPr>
      <w:r w:rsidRPr="008B29F2">
        <w:rPr>
          <w:rFonts w:ascii="Poppins" w:hAnsi="Poppins" w:cs="Poppins"/>
          <w:bCs/>
        </w:rPr>
        <w:t xml:space="preserve">osobą fizyczną lub prawną, podmiotem lub organem działającym w imieniu lub pod kierunkiem: </w:t>
      </w:r>
    </w:p>
    <w:p w14:paraId="21FD4517" w14:textId="77777777" w:rsidR="008B29F2" w:rsidRPr="008B29F2" w:rsidRDefault="008B29F2" w:rsidP="008B29F2">
      <w:pPr>
        <w:pStyle w:val="Nagwek"/>
        <w:numPr>
          <w:ilvl w:val="0"/>
          <w:numId w:val="70"/>
        </w:numPr>
        <w:tabs>
          <w:tab w:val="left" w:pos="708"/>
        </w:tabs>
        <w:rPr>
          <w:rFonts w:ascii="Poppins" w:hAnsi="Poppins" w:cs="Poppins"/>
          <w:bCs/>
        </w:rPr>
      </w:pPr>
      <w:r w:rsidRPr="008B29F2">
        <w:rPr>
          <w:rFonts w:ascii="Poppins" w:hAnsi="Poppins" w:cs="Poppins"/>
          <w:bCs/>
        </w:rPr>
        <w:t xml:space="preserve">obywateli rosyjskich lub osób fizycznych lub prawnych, podmiotów lub organów z siedzibą w Rosji lub </w:t>
      </w:r>
    </w:p>
    <w:p w14:paraId="0C505182" w14:textId="77777777" w:rsidR="008B29F2" w:rsidRPr="008B29F2" w:rsidRDefault="008B29F2" w:rsidP="008B29F2">
      <w:pPr>
        <w:pStyle w:val="Nagwek"/>
        <w:numPr>
          <w:ilvl w:val="0"/>
          <w:numId w:val="70"/>
        </w:numPr>
        <w:tabs>
          <w:tab w:val="left" w:pos="708"/>
        </w:tabs>
        <w:rPr>
          <w:rFonts w:ascii="Poppins" w:hAnsi="Poppins" w:cs="Poppins"/>
          <w:bCs/>
        </w:rPr>
      </w:pPr>
      <w:r w:rsidRPr="008B29F2">
        <w:rPr>
          <w:rFonts w:ascii="Poppins" w:hAnsi="Poppins" w:cs="Poppins"/>
          <w:bCs/>
        </w:rPr>
        <w:t xml:space="preserve">osób prawnych, podmiotów lub organów, do których prawa własności bezpośrednio lub pośrednio w ponad 50 % należą do obywateli rosyjskich lub osób fizycznych lub prawnych, podmiotów lub organów z siedzibą w Rosji, </w:t>
      </w:r>
    </w:p>
    <w:p w14:paraId="0053AD04" w14:textId="77777777" w:rsidR="008B29F2" w:rsidRPr="008B29F2" w:rsidRDefault="008B29F2" w:rsidP="008B29F2">
      <w:pPr>
        <w:pStyle w:val="Nagwek"/>
        <w:tabs>
          <w:tab w:val="left" w:pos="708"/>
        </w:tabs>
        <w:jc w:val="left"/>
        <w:rPr>
          <w:rFonts w:ascii="Poppins" w:hAnsi="Poppins" w:cs="Poppins"/>
          <w:bCs/>
        </w:rPr>
      </w:pPr>
      <w:r w:rsidRPr="008B29F2">
        <w:rPr>
          <w:rFonts w:ascii="Poppins" w:hAnsi="Poppins" w:cs="Poppins"/>
          <w:bCs/>
        </w:rPr>
        <w:t>oraz że żaden z podwykonawców, dostawców i podmiotów, na których zdolności wykonawca polega, w przypadku gdy przypada na nich ponad 10 % wartości zamówienia, nie należy do żadnej z powyższych kategorii podmiotów.</w:t>
      </w:r>
    </w:p>
    <w:p w14:paraId="25211C31" w14:textId="77777777" w:rsidR="008B29F2" w:rsidRPr="008B29F2" w:rsidRDefault="008B29F2" w:rsidP="008B29F2">
      <w:pPr>
        <w:pStyle w:val="Nagwek"/>
        <w:tabs>
          <w:tab w:val="left" w:pos="708"/>
        </w:tabs>
        <w:jc w:val="left"/>
        <w:rPr>
          <w:rFonts w:ascii="Poppins" w:hAnsi="Poppins" w:cs="Poppins"/>
          <w:bCs/>
          <w:sz w:val="24"/>
          <w:szCs w:val="24"/>
        </w:rPr>
      </w:pPr>
    </w:p>
    <w:p w14:paraId="23863119" w14:textId="77777777" w:rsidR="00D21E0B" w:rsidRPr="00C61DB5" w:rsidRDefault="00D21E0B">
      <w:pPr>
        <w:pStyle w:val="Akapitzlist1"/>
        <w:spacing w:line="276" w:lineRule="auto"/>
        <w:ind w:left="0"/>
        <w:rPr>
          <w:rFonts w:ascii="Poppins" w:hAnsi="Poppins" w:cs="Poppins"/>
          <w:b/>
          <w:bCs/>
          <w:i/>
          <w:iCs/>
          <w:color w:val="FF0000"/>
        </w:rPr>
      </w:pPr>
    </w:p>
    <w:sectPr w:rsidR="00D21E0B" w:rsidRPr="00C61DB5" w:rsidSect="007215D9"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C791D" w14:textId="77777777" w:rsidR="008F1361" w:rsidRDefault="008F1361" w:rsidP="00D851A1">
      <w:pPr>
        <w:spacing w:after="0" w:line="240" w:lineRule="auto"/>
      </w:pPr>
      <w:r>
        <w:separator/>
      </w:r>
    </w:p>
  </w:endnote>
  <w:endnote w:type="continuationSeparator" w:id="0">
    <w:p w14:paraId="144CAC39" w14:textId="77777777" w:rsidR="008F1361" w:rsidRDefault="008F1361" w:rsidP="00D8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8632D8t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TE18700A0t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8687E8t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4B495" w14:textId="77777777" w:rsidR="008F1361" w:rsidRDefault="008F136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96C83">
      <w:rPr>
        <w:noProof/>
      </w:rPr>
      <w:t>29</w:t>
    </w:r>
    <w:r>
      <w:fldChar w:fldCharType="end"/>
    </w:r>
  </w:p>
  <w:p w14:paraId="6F8094F6" w14:textId="28D5EEC2" w:rsidR="008F1361" w:rsidRDefault="008F13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5371808"/>
      <w:docPartObj>
        <w:docPartGallery w:val="Page Numbers (Bottom of Page)"/>
        <w:docPartUnique/>
      </w:docPartObj>
    </w:sdtPr>
    <w:sdtEndPr/>
    <w:sdtContent>
      <w:p w14:paraId="4194103B" w14:textId="3792F23E" w:rsidR="007215D9" w:rsidRDefault="007215D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63984B" w14:textId="0E006E4C" w:rsidR="008F1361" w:rsidRDefault="008F1361" w:rsidP="00026A8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83A30" w14:textId="77777777" w:rsidR="008F1361" w:rsidRDefault="008F1361" w:rsidP="00D851A1">
      <w:pPr>
        <w:spacing w:after="0" w:line="240" w:lineRule="auto"/>
      </w:pPr>
      <w:r>
        <w:separator/>
      </w:r>
    </w:p>
  </w:footnote>
  <w:footnote w:type="continuationSeparator" w:id="0">
    <w:p w14:paraId="33136429" w14:textId="77777777" w:rsidR="008F1361" w:rsidRDefault="008F1361" w:rsidP="00D851A1">
      <w:pPr>
        <w:spacing w:after="0" w:line="240" w:lineRule="auto"/>
      </w:pPr>
      <w:r>
        <w:continuationSeparator/>
      </w:r>
    </w:p>
  </w:footnote>
  <w:footnote w:id="1">
    <w:p w14:paraId="2BC7397D" w14:textId="77777777" w:rsidR="008F1361" w:rsidRDefault="008F13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3892">
        <w:t xml:space="preserve">t.j. wyrażonego przy użyciu wyrazów, cyfr </w:t>
      </w:r>
      <w:r>
        <w:t>l</w:t>
      </w:r>
      <w:r w:rsidRPr="00C63892">
        <w:t>ub innych znaków pis</w:t>
      </w:r>
      <w:r>
        <w:t>arskich, które można odczytać i </w:t>
      </w:r>
      <w:r w:rsidRPr="00C63892">
        <w:t>powielić</w:t>
      </w:r>
    </w:p>
  </w:footnote>
  <w:footnote w:id="2">
    <w:p w14:paraId="1EB027A2" w14:textId="77777777" w:rsidR="008F1361" w:rsidRPr="008F1361" w:rsidRDefault="008F1361" w:rsidP="0094526A">
      <w:pPr>
        <w:pStyle w:val="Tekstprzypisudolnego"/>
        <w:contextualSpacing/>
        <w:rPr>
          <w:rFonts w:ascii="Poppins" w:hAnsi="Poppins" w:cs="Poppins"/>
          <w:sz w:val="14"/>
          <w:szCs w:val="14"/>
        </w:rPr>
      </w:pPr>
      <w:r w:rsidRPr="008F1361">
        <w:rPr>
          <w:rStyle w:val="Odwoanieprzypisudolnego"/>
          <w:rFonts w:ascii="Poppins" w:hAnsi="Poppins" w:cs="Poppins"/>
          <w:sz w:val="14"/>
          <w:szCs w:val="14"/>
        </w:rPr>
        <w:footnoteRef/>
      </w:r>
      <w:r w:rsidRPr="008F1361">
        <w:rPr>
          <w:rFonts w:ascii="Poppins" w:hAnsi="Poppins" w:cs="Poppins"/>
          <w:sz w:val="14"/>
          <w:szCs w:val="14"/>
        </w:rPr>
        <w:t xml:space="preserve"> Rozporządzenie Parlamentu Europejskiego i Rady (UE) 20161679 z dnia 27 kwietnia 2016 r. w sprawie ochrony osób fizycznych w związku z przetwarzaniem danych osobowych i w sprawie swobodnego przepływu takich danych oraz uchylenia dyrektywy 95146/WE (ogólne rozporządzenie o ochronie danych) (Dz. Urz. UE L 119 z 04.05.2016, str. 1).</w:t>
      </w:r>
    </w:p>
  </w:footnote>
  <w:footnote w:id="3">
    <w:p w14:paraId="5ECCBB80" w14:textId="77777777" w:rsidR="008F1361" w:rsidRPr="008F1361" w:rsidRDefault="008F1361" w:rsidP="004D77B9">
      <w:pPr>
        <w:spacing w:after="0" w:line="240" w:lineRule="auto"/>
        <w:rPr>
          <w:rFonts w:ascii="Poppins" w:eastAsia="Times New Roman" w:hAnsi="Poppins" w:cs="Poppins"/>
          <w:sz w:val="12"/>
          <w:szCs w:val="12"/>
          <w:lang w:eastAsia="pl-PL"/>
        </w:rPr>
      </w:pPr>
      <w:r w:rsidRPr="008F1361">
        <w:rPr>
          <w:rStyle w:val="Odwoanieprzypisudolnego"/>
          <w:rFonts w:ascii="Poppins" w:hAnsi="Poppins" w:cs="Poppins"/>
          <w:sz w:val="12"/>
          <w:szCs w:val="12"/>
        </w:rPr>
        <w:footnoteRef/>
      </w:r>
      <w:r w:rsidRPr="008F1361">
        <w:rPr>
          <w:rFonts w:ascii="Poppins" w:hAnsi="Poppins" w:cs="Poppins"/>
          <w:sz w:val="12"/>
          <w:szCs w:val="12"/>
        </w:rPr>
        <w:t xml:space="preserve"> </w:t>
      </w:r>
      <w:r w:rsidRPr="008F1361">
        <w:rPr>
          <w:rFonts w:ascii="Poppins" w:eastAsia="Times New Roman" w:hAnsi="Poppins" w:cs="Poppins"/>
          <w:sz w:val="12"/>
          <w:szCs w:val="12"/>
          <w:lang w:eastAsia="pl-PL"/>
        </w:rPr>
        <w:t xml:space="preserve">Por. </w:t>
      </w:r>
      <w:r w:rsidRPr="008F1361">
        <w:rPr>
          <w:rFonts w:ascii="Poppins" w:eastAsia="Times New Roman" w:hAnsi="Poppins" w:cs="Poppins"/>
          <w:bCs/>
          <w:iCs/>
          <w:sz w:val="12"/>
          <w:szCs w:val="12"/>
          <w:lang w:eastAsia="pl-PL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F41F71D" w14:textId="77777777" w:rsidR="008F1361" w:rsidRPr="008F1361" w:rsidRDefault="008F1361" w:rsidP="004D77B9">
      <w:pPr>
        <w:spacing w:after="0" w:line="240" w:lineRule="auto"/>
        <w:ind w:hanging="12"/>
        <w:rPr>
          <w:rFonts w:ascii="Poppins" w:eastAsia="Times New Roman" w:hAnsi="Poppins" w:cs="Poppins"/>
          <w:sz w:val="12"/>
          <w:szCs w:val="12"/>
          <w:lang w:eastAsia="pl-PL"/>
        </w:rPr>
      </w:pPr>
      <w:r w:rsidRPr="008F1361">
        <w:rPr>
          <w:rFonts w:ascii="Poppins" w:eastAsia="Times New Roman" w:hAnsi="Poppins" w:cs="Poppins"/>
          <w:bCs/>
          <w:iCs/>
          <w:sz w:val="12"/>
          <w:szCs w:val="12"/>
          <w:lang w:eastAsia="pl-PL"/>
        </w:rPr>
        <w:t>Mikroprzedsiębiorstwo: przedsiębiorstwo, które zatrudnia mniej niż 10 osób i którego roczny obrót lub roczna suma bilansowa nie przekracza 2 milionów EUR.</w:t>
      </w:r>
    </w:p>
    <w:p w14:paraId="50B1F6AA" w14:textId="77777777" w:rsidR="008F1361" w:rsidRPr="008F1361" w:rsidRDefault="008F1361" w:rsidP="004D77B9">
      <w:pPr>
        <w:spacing w:after="0" w:line="240" w:lineRule="auto"/>
        <w:ind w:hanging="12"/>
        <w:rPr>
          <w:rFonts w:ascii="Poppins" w:eastAsia="Times New Roman" w:hAnsi="Poppins" w:cs="Poppins"/>
          <w:sz w:val="12"/>
          <w:szCs w:val="12"/>
          <w:lang w:eastAsia="pl-PL"/>
        </w:rPr>
      </w:pPr>
      <w:r w:rsidRPr="008F1361">
        <w:rPr>
          <w:rFonts w:ascii="Poppins" w:eastAsia="Times New Roman" w:hAnsi="Poppins" w:cs="Poppins"/>
          <w:bCs/>
          <w:iCs/>
          <w:sz w:val="12"/>
          <w:szCs w:val="12"/>
          <w:lang w:eastAsia="pl-PL"/>
        </w:rPr>
        <w:t>Małe przedsiębiorstwo: przedsiębiorstwo, które zatrudnia mniej niż 50 osób i którego roczny obrót lub roczna suma bilansowa nie przekracza 10 milionów EUR.</w:t>
      </w:r>
    </w:p>
    <w:p w14:paraId="5650BD96" w14:textId="77777777" w:rsidR="008F1361" w:rsidRPr="008F1361" w:rsidRDefault="008F1361" w:rsidP="004D77B9">
      <w:pPr>
        <w:pStyle w:val="Tekstprzypisudolnego"/>
        <w:rPr>
          <w:rFonts w:ascii="Poppins" w:hAnsi="Poppins" w:cs="Poppins"/>
          <w:sz w:val="12"/>
          <w:szCs w:val="12"/>
        </w:rPr>
      </w:pPr>
      <w:r w:rsidRPr="008F1361">
        <w:rPr>
          <w:rFonts w:ascii="Poppins" w:eastAsia="Times New Roman" w:hAnsi="Poppins" w:cs="Poppins"/>
          <w:bCs/>
          <w:iCs/>
          <w:sz w:val="12"/>
          <w:szCs w:val="12"/>
          <w:lang w:eastAsia="pl-PL"/>
        </w:rPr>
        <w:t>Średnie przedsiębiorstwa: przedsiębiorstwa, które nie są mikroprzedsiębiorstwami ani małymi przedsiębiorstwami</w:t>
      </w:r>
      <w:r w:rsidRPr="008F1361">
        <w:rPr>
          <w:rFonts w:ascii="Poppins" w:eastAsia="Times New Roman" w:hAnsi="Poppins" w:cs="Poppins"/>
          <w:sz w:val="12"/>
          <w:szCs w:val="12"/>
          <w:lang w:eastAsia="pl-PL"/>
        </w:rPr>
        <w:t xml:space="preserve"> i które </w:t>
      </w:r>
      <w:r w:rsidRPr="008F1361">
        <w:rPr>
          <w:rFonts w:ascii="Poppins" w:eastAsia="Times New Roman" w:hAnsi="Poppins" w:cs="Poppins"/>
          <w:bCs/>
          <w:sz w:val="12"/>
          <w:szCs w:val="12"/>
          <w:lang w:eastAsia="pl-PL"/>
        </w:rPr>
        <w:t>zatrudniają mniej niż 250 osób</w:t>
      </w:r>
      <w:r w:rsidRPr="008F1361">
        <w:rPr>
          <w:rFonts w:ascii="Poppins" w:eastAsia="Times New Roman" w:hAnsi="Poppins" w:cs="Poppins"/>
          <w:sz w:val="12"/>
          <w:szCs w:val="12"/>
          <w:lang w:eastAsia="pl-PL"/>
        </w:rPr>
        <w:t xml:space="preserve"> i których </w:t>
      </w:r>
      <w:r w:rsidRPr="008F1361">
        <w:rPr>
          <w:rFonts w:ascii="Poppins" w:eastAsia="Times New Roman" w:hAnsi="Poppins" w:cs="Poppins"/>
          <w:bCs/>
          <w:sz w:val="12"/>
          <w:szCs w:val="12"/>
          <w:lang w:eastAsia="pl-PL"/>
        </w:rPr>
        <w:t>roczny obrót nie przekracza 50 milionów EUR</w:t>
      </w:r>
      <w:r w:rsidRPr="008F1361">
        <w:rPr>
          <w:rFonts w:ascii="Poppins" w:eastAsia="Times New Roman" w:hAnsi="Poppins" w:cs="Poppins"/>
          <w:sz w:val="12"/>
          <w:szCs w:val="12"/>
          <w:lang w:eastAsia="pl-PL"/>
        </w:rPr>
        <w:t xml:space="preserve"> </w:t>
      </w:r>
      <w:r w:rsidRPr="008F1361">
        <w:rPr>
          <w:rFonts w:ascii="Poppins" w:eastAsia="Times New Roman" w:hAnsi="Poppins" w:cs="Poppins"/>
          <w:bCs/>
          <w:iCs/>
          <w:sz w:val="12"/>
          <w:szCs w:val="12"/>
          <w:lang w:eastAsia="pl-PL"/>
        </w:rPr>
        <w:t>lub</w:t>
      </w:r>
      <w:r w:rsidRPr="008F1361">
        <w:rPr>
          <w:rFonts w:ascii="Poppins" w:eastAsia="Times New Roman" w:hAnsi="Poppins" w:cs="Poppins"/>
          <w:sz w:val="12"/>
          <w:szCs w:val="12"/>
          <w:lang w:eastAsia="pl-PL"/>
        </w:rPr>
        <w:t xml:space="preserve"> </w:t>
      </w:r>
      <w:r w:rsidRPr="008F1361">
        <w:rPr>
          <w:rFonts w:ascii="Poppins" w:eastAsia="Times New Roman" w:hAnsi="Poppins" w:cs="Poppins"/>
          <w:bCs/>
          <w:sz w:val="12"/>
          <w:szCs w:val="12"/>
          <w:lang w:eastAsia="pl-PL"/>
        </w:rPr>
        <w:t>roczna suma bilansowa nie przekracza 43 milionów EUR</w:t>
      </w:r>
    </w:p>
    <w:p w14:paraId="575A3831" w14:textId="69A4849D" w:rsidR="008F1361" w:rsidRDefault="008F1361">
      <w:pPr>
        <w:pStyle w:val="Tekstprzypisudolnego"/>
      </w:pPr>
    </w:p>
  </w:footnote>
  <w:footnote w:id="4">
    <w:p w14:paraId="1BE54B6E" w14:textId="77777777" w:rsidR="00D21E0B" w:rsidRDefault="00D21E0B" w:rsidP="00D21E0B">
      <w:pPr>
        <w:pStyle w:val="Tekstprzypisudolnego"/>
      </w:pPr>
      <w:r>
        <w:rPr>
          <w:rStyle w:val="Odwoanieprzypisudolnego"/>
        </w:rPr>
        <w:footnoteRef/>
      </w:r>
      <w:r>
        <w:t>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468B7CBF" w14:textId="77777777" w:rsidR="00D21E0B" w:rsidRDefault="00D21E0B" w:rsidP="00D21E0B">
      <w:pPr>
        <w:pStyle w:val="Tekstprzypisudolnego"/>
      </w:pPr>
      <w:r>
        <w:t>a)</w:t>
      </w:r>
      <w:r>
        <w:tab/>
        <w:t>obywateli rosyjskich lub osób fizycznych lub prawnych, podmiotów lub organów z siedzibą w Rosji;</w:t>
      </w:r>
    </w:p>
    <w:p w14:paraId="703D97A8" w14:textId="77777777" w:rsidR="00D21E0B" w:rsidRDefault="00D21E0B" w:rsidP="00D21E0B">
      <w:pPr>
        <w:pStyle w:val="Tekstprzypisudolnego"/>
      </w:pPr>
      <w:r>
        <w:t>b)</w:t>
      </w:r>
      <w:r>
        <w:tab/>
        <w:t>osób prawnych, podmiotów lub organów, do których prawa własności bezpośrednio lub pośrednio w ponad 50 % należą do podmiotu, o którym mowa w lit. a) niniejszego ustępu; lub</w:t>
      </w:r>
    </w:p>
    <w:p w14:paraId="05EFF3EF" w14:textId="77777777" w:rsidR="00D21E0B" w:rsidRDefault="00D21E0B" w:rsidP="00D21E0B">
      <w:pPr>
        <w:pStyle w:val="Tekstprzypisudolnego"/>
      </w:pPr>
      <w:r>
        <w:t>c)</w:t>
      </w:r>
      <w:r>
        <w:tab/>
        <w:t>osób fizycznych lub prawnych, podmiotów lub organów działających w imieniu lub pod kierunkiem podmiotu, o którym mowa w lit. a) lub b) niniejszego ustępu,</w:t>
      </w:r>
    </w:p>
    <w:p w14:paraId="616DBA84" w14:textId="77777777" w:rsidR="00D21E0B" w:rsidRDefault="00D21E0B" w:rsidP="00D21E0B">
      <w:pPr>
        <w:pStyle w:val="Tekstprzypisudolnego"/>
      </w:pPr>
      <w:r>
        <w:t>w tym podwykonawców, dostawców lub podmiotów, na których zdolności polega się w rozumieniu dyrektyw w sprawie zamówień publicznych, w przypadku gdy przypada na nich ponad 10 % wartości zamówienia.</w:t>
      </w:r>
    </w:p>
    <w:p w14:paraId="4999379D" w14:textId="77777777" w:rsidR="00D21E0B" w:rsidRDefault="00D21E0B" w:rsidP="00D21E0B">
      <w:pPr>
        <w:pStyle w:val="Tekstprzypisudolnego"/>
      </w:pPr>
      <w:r>
        <w:t xml:space="preserve">  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Pzp wyklucza się:</w:t>
      </w:r>
    </w:p>
    <w:p w14:paraId="15F75DD3" w14:textId="77777777" w:rsidR="00D21E0B" w:rsidRDefault="00D21E0B" w:rsidP="00D21E0B">
      <w:pPr>
        <w:pStyle w:val="Tekstprzypisudolnego"/>
      </w:pPr>
      <w: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DD72EAF" w14:textId="77777777" w:rsidR="00D21E0B" w:rsidRDefault="00D21E0B" w:rsidP="00D21E0B">
      <w:pPr>
        <w:pStyle w:val="Tekstprzypisudolnego"/>
      </w:pPr>
      <w: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326D0E8" w14:textId="77777777" w:rsidR="00D21E0B" w:rsidRDefault="00D21E0B" w:rsidP="00D21E0B">
      <w:pPr>
        <w:pStyle w:val="Tekstprzypisudolnego"/>
      </w:pPr>
      <w: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 </w:t>
      </w:r>
    </w:p>
  </w:footnote>
  <w:footnote w:id="5">
    <w:p w14:paraId="13292C40" w14:textId="77777777" w:rsidR="00D21E0B" w:rsidRDefault="00D21E0B" w:rsidP="00D21E0B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D93502B" w14:textId="77777777" w:rsidR="00D21E0B" w:rsidRDefault="00D21E0B" w:rsidP="00D21E0B">
      <w:pPr>
        <w:pStyle w:val="Tekstprzypisudolnego"/>
        <w:numPr>
          <w:ilvl w:val="0"/>
          <w:numId w:val="50"/>
        </w:numPr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7774EF3" w14:textId="77777777" w:rsidR="00D21E0B" w:rsidRDefault="00D21E0B" w:rsidP="00D21E0B">
      <w:pPr>
        <w:pStyle w:val="Tekstprzypisudolnego"/>
        <w:numPr>
          <w:ilvl w:val="0"/>
          <w:numId w:val="50"/>
        </w:numPr>
        <w:jc w:val="left"/>
        <w:rPr>
          <w:rFonts w:ascii="Arial" w:hAnsi="Arial" w:cs="Arial"/>
          <w:sz w:val="16"/>
          <w:szCs w:val="16"/>
        </w:rPr>
      </w:pPr>
      <w:bookmarkStart w:id="28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80"/>
    </w:p>
    <w:p w14:paraId="071C8524" w14:textId="77777777" w:rsidR="00D21E0B" w:rsidRDefault="00D21E0B" w:rsidP="00D21E0B">
      <w:pPr>
        <w:pStyle w:val="Tekstprzypisudolnego"/>
        <w:numPr>
          <w:ilvl w:val="0"/>
          <w:numId w:val="50"/>
        </w:numPr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C2C66C7" w14:textId="77777777" w:rsidR="00D21E0B" w:rsidRDefault="00D21E0B" w:rsidP="00D21E0B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6">
    <w:p w14:paraId="7E6FE30A" w14:textId="77777777" w:rsidR="00D21E0B" w:rsidRDefault="00D21E0B" w:rsidP="00D21E0B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565F57D" w14:textId="77777777" w:rsidR="00D21E0B" w:rsidRDefault="00D21E0B" w:rsidP="00D21E0B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8783D1" w14:textId="77777777" w:rsidR="00D21E0B" w:rsidRDefault="00D21E0B" w:rsidP="00D21E0B">
      <w:pPr>
        <w:spacing w:after="0" w:line="240" w:lineRule="auto"/>
        <w:rPr>
          <w:rFonts w:ascii="Arial" w:eastAsiaTheme="minorHAns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D8C6BD" w14:textId="77777777" w:rsidR="00D21E0B" w:rsidRDefault="00D21E0B" w:rsidP="00D21E0B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0B1B3" w14:textId="11169721" w:rsidR="007215D9" w:rsidRDefault="007215D9">
    <w:pPr>
      <w:pStyle w:val="Nagwek"/>
    </w:pPr>
    <w:r>
      <w:rPr>
        <w:noProof/>
      </w:rPr>
      <w:drawing>
        <wp:inline distT="0" distB="0" distL="0" distR="0" wp14:anchorId="473397BC" wp14:editId="2177EEF3">
          <wp:extent cx="5724525" cy="694690"/>
          <wp:effectExtent l="0" t="0" r="9525" b="0"/>
          <wp:docPr id="55193779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FF396" w14:textId="779BBCB8" w:rsidR="00A02840" w:rsidRDefault="00A028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7C52EE94"/>
    <w:name w:val="WW8Num93222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8A1A12"/>
    <w:multiLevelType w:val="hybridMultilevel"/>
    <w:tmpl w:val="D74C0CD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4124AD3"/>
    <w:multiLevelType w:val="hybridMultilevel"/>
    <w:tmpl w:val="4AD4FA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FE03E0"/>
    <w:multiLevelType w:val="hybridMultilevel"/>
    <w:tmpl w:val="A6D48612"/>
    <w:lvl w:ilvl="0" w:tplc="A1DC1258">
      <w:start w:val="2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025D69"/>
    <w:multiLevelType w:val="hybridMultilevel"/>
    <w:tmpl w:val="828CC1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3D6464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447E51"/>
    <w:multiLevelType w:val="multilevel"/>
    <w:tmpl w:val="DE142968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u w:val="none"/>
      </w:rPr>
    </w:lvl>
    <w:lvl w:ilvl="1">
      <w:start w:val="1"/>
      <w:numFmt w:val="none"/>
      <w:lvlText w:val="a)"/>
      <w:lvlJc w:val="left"/>
      <w:pPr>
        <w:ind w:left="1440" w:hanging="1440"/>
      </w:pPr>
      <w:rPr>
        <w:rFonts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ind w:left="107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 w:hint="default"/>
        <w:u w:val="none"/>
      </w:rPr>
    </w:lvl>
  </w:abstractNum>
  <w:abstractNum w:abstractNumId="6" w15:restartNumberingAfterBreak="0">
    <w:nsid w:val="12BB39AE"/>
    <w:multiLevelType w:val="hybridMultilevel"/>
    <w:tmpl w:val="7438E432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1440" w:hanging="36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1378217F"/>
    <w:multiLevelType w:val="hybridMultilevel"/>
    <w:tmpl w:val="6C8EEE5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9046909"/>
    <w:multiLevelType w:val="multilevel"/>
    <w:tmpl w:val="A7DACE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1A2A68D5"/>
    <w:multiLevelType w:val="multilevel"/>
    <w:tmpl w:val="94B800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D0A3056"/>
    <w:multiLevelType w:val="multilevel"/>
    <w:tmpl w:val="D1265F10"/>
    <w:lvl w:ilvl="0">
      <w:start w:val="1"/>
      <w:numFmt w:val="decimal"/>
      <w:lvlText w:val="%1."/>
      <w:lvlJc w:val="left"/>
      <w:pPr>
        <w:ind w:left="720" w:hanging="360"/>
      </w:pPr>
      <w:rPr>
        <w:rFonts w:ascii="Poppins" w:hAnsi="Poppins" w:cs="Poppins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 w15:restartNumberingAfterBreak="0">
    <w:nsid w:val="226658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AE66D06"/>
    <w:multiLevelType w:val="hybridMultilevel"/>
    <w:tmpl w:val="E45413E6"/>
    <w:lvl w:ilvl="0" w:tplc="04150011">
      <w:start w:val="1"/>
      <w:numFmt w:val="decimal"/>
      <w:lvlText w:val="%1)"/>
      <w:lvlJc w:val="left"/>
      <w:pPr>
        <w:ind w:left="17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13" w15:restartNumberingAfterBreak="0">
    <w:nsid w:val="2BA22686"/>
    <w:multiLevelType w:val="hybridMultilevel"/>
    <w:tmpl w:val="8808FC08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E193623"/>
    <w:multiLevelType w:val="hybridMultilevel"/>
    <w:tmpl w:val="2D64CF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9E22EE"/>
    <w:multiLevelType w:val="hybridMultilevel"/>
    <w:tmpl w:val="56520B70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3356342E"/>
    <w:multiLevelType w:val="multilevel"/>
    <w:tmpl w:val="CCDCC8A2"/>
    <w:lvl w:ilvl="0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42663E3"/>
    <w:multiLevelType w:val="hybridMultilevel"/>
    <w:tmpl w:val="40BA90A8"/>
    <w:lvl w:ilvl="0" w:tplc="C9181B40">
      <w:start w:val="1"/>
      <w:numFmt w:val="decimal"/>
      <w:lvlText w:val="1.%1."/>
      <w:lvlJc w:val="left"/>
      <w:pPr>
        <w:ind w:left="1276" w:hanging="360"/>
      </w:pPr>
      <w:rPr>
        <w:rFonts w:cs="Times New Roman" w:hint="default"/>
        <w:b/>
      </w:rPr>
    </w:lvl>
    <w:lvl w:ilvl="1" w:tplc="194492DE">
      <w:numFmt w:val="bullet"/>
      <w:lvlText w:val=""/>
      <w:lvlJc w:val="left"/>
      <w:pPr>
        <w:ind w:left="1440" w:hanging="360"/>
      </w:pPr>
      <w:rPr>
        <w:rFonts w:ascii="Symbol" w:eastAsiaTheme="minorEastAsia" w:hAnsi="Symbol" w:cs="Poppin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8722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5B948BD"/>
    <w:multiLevelType w:val="hybridMultilevel"/>
    <w:tmpl w:val="6CFED22A"/>
    <w:lvl w:ilvl="0" w:tplc="9BD2749E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62D0B87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1" w15:restartNumberingAfterBreak="0">
    <w:nsid w:val="38A37D7E"/>
    <w:multiLevelType w:val="hybridMultilevel"/>
    <w:tmpl w:val="CBF4F45A"/>
    <w:lvl w:ilvl="0" w:tplc="04150017">
      <w:start w:val="1"/>
      <w:numFmt w:val="lowerLetter"/>
      <w:lvlText w:val="%1)"/>
      <w:lvlJc w:val="left"/>
      <w:pPr>
        <w:ind w:left="19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  <w:rPr>
        <w:rFonts w:cs="Times New Roman"/>
      </w:rPr>
    </w:lvl>
  </w:abstractNum>
  <w:abstractNum w:abstractNumId="22" w15:restartNumberingAfterBreak="0">
    <w:nsid w:val="3BBC490C"/>
    <w:multiLevelType w:val="multilevel"/>
    <w:tmpl w:val="07160F56"/>
    <w:lvl w:ilvl="0">
      <w:start w:val="1"/>
      <w:numFmt w:val="decimal"/>
      <w:lvlText w:val="%1."/>
      <w:lvlJc w:val="left"/>
      <w:pPr>
        <w:ind w:left="1504" w:hanging="51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4" w:hanging="1800"/>
      </w:pPr>
      <w:rPr>
        <w:rFonts w:hint="default"/>
      </w:rPr>
    </w:lvl>
  </w:abstractNum>
  <w:abstractNum w:abstractNumId="23" w15:restartNumberingAfterBreak="0">
    <w:nsid w:val="3BE62BD1"/>
    <w:multiLevelType w:val="hybridMultilevel"/>
    <w:tmpl w:val="22B6EE20"/>
    <w:lvl w:ilvl="0" w:tplc="FFFFFFFF">
      <w:start w:val="1"/>
      <w:numFmt w:val="decimal"/>
      <w:lvlText w:val="%1."/>
      <w:lvlJc w:val="left"/>
      <w:pPr>
        <w:ind w:left="378" w:hanging="360"/>
      </w:pPr>
      <w:rPr>
        <w:rFonts w:cs="Times New Roman"/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24" w15:restartNumberingAfterBreak="0">
    <w:nsid w:val="3DBF01FB"/>
    <w:multiLevelType w:val="hybridMultilevel"/>
    <w:tmpl w:val="E4460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E360E0"/>
    <w:multiLevelType w:val="multilevel"/>
    <w:tmpl w:val="4884750E"/>
    <w:lvl w:ilvl="0">
      <w:start w:val="1"/>
      <w:numFmt w:val="none"/>
      <w:lvlText w:val="6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6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 w15:restartNumberingAfterBreak="0">
    <w:nsid w:val="3EAB58D9"/>
    <w:multiLevelType w:val="hybridMultilevel"/>
    <w:tmpl w:val="BD249760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0536C11"/>
    <w:multiLevelType w:val="hybridMultilevel"/>
    <w:tmpl w:val="2DFA17F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1115D81"/>
    <w:multiLevelType w:val="multilevel"/>
    <w:tmpl w:val="1CFEC2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29" w15:restartNumberingAfterBreak="0">
    <w:nsid w:val="41895512"/>
    <w:multiLevelType w:val="hybridMultilevel"/>
    <w:tmpl w:val="852C54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24102DB"/>
    <w:multiLevelType w:val="multilevel"/>
    <w:tmpl w:val="AC54C8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2"/>
      <w:numFmt w:val="none"/>
      <w:isLgl/>
      <w:lvlText w:val="3.1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1" w15:restartNumberingAfterBreak="0">
    <w:nsid w:val="45A05C0B"/>
    <w:multiLevelType w:val="hybridMultilevel"/>
    <w:tmpl w:val="6BC4BA50"/>
    <w:lvl w:ilvl="0" w:tplc="FFFFFFFF">
      <w:start w:val="1"/>
      <w:numFmt w:val="decimal"/>
      <w:lvlText w:val="%1."/>
      <w:lvlJc w:val="left"/>
      <w:pPr>
        <w:ind w:left="378" w:hanging="360"/>
      </w:pPr>
      <w:rPr>
        <w:rFonts w:cs="Times New Roman"/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32" w15:restartNumberingAfterBreak="0">
    <w:nsid w:val="464A36D4"/>
    <w:multiLevelType w:val="hybridMultilevel"/>
    <w:tmpl w:val="422CF0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1337D2"/>
    <w:multiLevelType w:val="multilevel"/>
    <w:tmpl w:val="89447318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5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5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17B1077"/>
    <w:multiLevelType w:val="hybridMultilevel"/>
    <w:tmpl w:val="6EBE07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2A5477F"/>
    <w:multiLevelType w:val="multilevel"/>
    <w:tmpl w:val="EACAFE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45"/>
      <w:numFmt w:val="decimal"/>
      <w:lvlText w:val="%4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52D741B9"/>
    <w:multiLevelType w:val="hybridMultilevel"/>
    <w:tmpl w:val="D51E97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B372A3"/>
    <w:multiLevelType w:val="multilevel"/>
    <w:tmpl w:val="2530FB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 w15:restartNumberingAfterBreak="0">
    <w:nsid w:val="5AFA68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D30530A"/>
    <w:multiLevelType w:val="multilevel"/>
    <w:tmpl w:val="34586A6A"/>
    <w:lvl w:ilvl="0">
      <w:start w:val="1"/>
      <w:numFmt w:val="none"/>
      <w:lvlText w:val="9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6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0" w15:restartNumberingAfterBreak="0">
    <w:nsid w:val="5D37621A"/>
    <w:multiLevelType w:val="multilevel"/>
    <w:tmpl w:val="EEEEA446"/>
    <w:lvl w:ilvl="0">
      <w:start w:val="1"/>
      <w:numFmt w:val="none"/>
      <w:lvlText w:val="8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7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1" w15:restartNumberingAfterBreak="0">
    <w:nsid w:val="603C2B69"/>
    <w:multiLevelType w:val="multilevel"/>
    <w:tmpl w:val="D3C244B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  <w:b w:val="0"/>
      </w:rPr>
    </w:lvl>
  </w:abstractNum>
  <w:abstractNum w:abstractNumId="42" w15:restartNumberingAfterBreak="0">
    <w:nsid w:val="633A7363"/>
    <w:multiLevelType w:val="multilevel"/>
    <w:tmpl w:val="CC9CF6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 w15:restartNumberingAfterBreak="0">
    <w:nsid w:val="65594615"/>
    <w:multiLevelType w:val="multilevel"/>
    <w:tmpl w:val="CD8C27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6981ED6"/>
    <w:multiLevelType w:val="multilevel"/>
    <w:tmpl w:val="35FC6056"/>
    <w:lvl w:ilvl="0">
      <w:start w:val="1"/>
      <w:numFmt w:val="none"/>
      <w:lvlText w:val="8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5" w15:restartNumberingAfterBreak="0">
    <w:nsid w:val="6B59716C"/>
    <w:multiLevelType w:val="hybridMultilevel"/>
    <w:tmpl w:val="E23EF79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ind w:left="14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79426E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8" w15:restartNumberingAfterBreak="0">
    <w:nsid w:val="75C13770"/>
    <w:multiLevelType w:val="multilevel"/>
    <w:tmpl w:val="DD8615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5F500F6"/>
    <w:multiLevelType w:val="hybridMultilevel"/>
    <w:tmpl w:val="273A2DB0"/>
    <w:lvl w:ilvl="0" w:tplc="2DCEB0B4">
      <w:start w:val="2"/>
      <w:numFmt w:val="decimal"/>
      <w:lvlText w:val="%1."/>
      <w:lvlJc w:val="left"/>
      <w:pPr>
        <w:ind w:left="378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5E539F"/>
    <w:multiLevelType w:val="hybridMultilevel"/>
    <w:tmpl w:val="7AB02F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036D5D6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0A52A2"/>
    <w:multiLevelType w:val="hybridMultilevel"/>
    <w:tmpl w:val="2092EDB2"/>
    <w:lvl w:ilvl="0" w:tplc="5532B9C2">
      <w:start w:val="1"/>
      <w:numFmt w:val="decimal"/>
      <w:lvlText w:val="%1."/>
      <w:lvlJc w:val="left"/>
      <w:pPr>
        <w:ind w:left="378" w:hanging="360"/>
      </w:pPr>
      <w:rPr>
        <w:rFonts w:cs="Times New Roman"/>
        <w:sz w:val="20"/>
      </w:rPr>
    </w:lvl>
    <w:lvl w:ilvl="1" w:tplc="04150019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52" w15:restartNumberingAfterBreak="0">
    <w:nsid w:val="7FA35ADE"/>
    <w:multiLevelType w:val="hybridMultilevel"/>
    <w:tmpl w:val="2918D1C2"/>
    <w:lvl w:ilvl="0" w:tplc="8102A260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499154">
    <w:abstractNumId w:val="28"/>
  </w:num>
  <w:num w:numId="2" w16cid:durableId="1519469479">
    <w:abstractNumId w:val="51"/>
  </w:num>
  <w:num w:numId="3" w16cid:durableId="499544399">
    <w:abstractNumId w:val="4"/>
  </w:num>
  <w:num w:numId="4" w16cid:durableId="1879931206">
    <w:abstractNumId w:val="47"/>
  </w:num>
  <w:num w:numId="5" w16cid:durableId="1284534545">
    <w:abstractNumId w:val="10"/>
  </w:num>
  <w:num w:numId="6" w16cid:durableId="1906329657">
    <w:abstractNumId w:val="41"/>
  </w:num>
  <w:num w:numId="7" w16cid:durableId="1314335609">
    <w:abstractNumId w:val="7"/>
  </w:num>
  <w:num w:numId="8" w16cid:durableId="1755006930">
    <w:abstractNumId w:val="20"/>
  </w:num>
  <w:num w:numId="9" w16cid:durableId="529150696">
    <w:abstractNumId w:val="33"/>
  </w:num>
  <w:num w:numId="10" w16cid:durableId="832988900">
    <w:abstractNumId w:val="11"/>
  </w:num>
  <w:num w:numId="11" w16cid:durableId="126436407">
    <w:abstractNumId w:val="34"/>
  </w:num>
  <w:num w:numId="12" w16cid:durableId="894773629">
    <w:abstractNumId w:val="18"/>
  </w:num>
  <w:num w:numId="13" w16cid:durableId="1059789569">
    <w:abstractNumId w:val="30"/>
  </w:num>
  <w:num w:numId="14" w16cid:durableId="1962375913">
    <w:abstractNumId w:val="16"/>
  </w:num>
  <w:num w:numId="15" w16cid:durableId="1581136006">
    <w:abstractNumId w:val="44"/>
  </w:num>
  <w:num w:numId="16" w16cid:durableId="1743984524">
    <w:abstractNumId w:val="8"/>
  </w:num>
  <w:num w:numId="17" w16cid:durableId="1897274895">
    <w:abstractNumId w:val="29"/>
  </w:num>
  <w:num w:numId="18" w16cid:durableId="572862401">
    <w:abstractNumId w:val="42"/>
  </w:num>
  <w:num w:numId="19" w16cid:durableId="720909010">
    <w:abstractNumId w:val="3"/>
  </w:num>
  <w:num w:numId="20" w16cid:durableId="427311098">
    <w:abstractNumId w:val="12"/>
  </w:num>
  <w:num w:numId="21" w16cid:durableId="1803039324">
    <w:abstractNumId w:val="21"/>
  </w:num>
  <w:num w:numId="22" w16cid:durableId="230968469">
    <w:abstractNumId w:val="2"/>
  </w:num>
  <w:num w:numId="23" w16cid:durableId="817302129">
    <w:abstractNumId w:val="14"/>
  </w:num>
  <w:num w:numId="24" w16cid:durableId="1336568007">
    <w:abstractNumId w:val="15"/>
  </w:num>
  <w:num w:numId="25" w16cid:durableId="2096199770">
    <w:abstractNumId w:val="0"/>
  </w:num>
  <w:num w:numId="26" w16cid:durableId="1027176129">
    <w:abstractNumId w:val="1"/>
  </w:num>
  <w:num w:numId="27" w16cid:durableId="1042093938">
    <w:abstractNumId w:val="22"/>
  </w:num>
  <w:num w:numId="28" w16cid:durableId="942611073">
    <w:abstractNumId w:val="5"/>
  </w:num>
  <w:num w:numId="29" w16cid:durableId="1512598751">
    <w:abstractNumId w:val="49"/>
  </w:num>
  <w:num w:numId="30" w16cid:durableId="1068722995">
    <w:abstractNumId w:val="43"/>
  </w:num>
  <w:num w:numId="31" w16cid:durableId="850139977">
    <w:abstractNumId w:val="9"/>
  </w:num>
  <w:num w:numId="32" w16cid:durableId="1397388971">
    <w:abstractNumId w:val="19"/>
  </w:num>
  <w:num w:numId="33" w16cid:durableId="635723027">
    <w:abstractNumId w:val="27"/>
  </w:num>
  <w:num w:numId="34" w16cid:durableId="2054036578">
    <w:abstractNumId w:val="17"/>
  </w:num>
  <w:num w:numId="35" w16cid:durableId="995186491">
    <w:abstractNumId w:val="52"/>
  </w:num>
  <w:num w:numId="36" w16cid:durableId="1456218543">
    <w:abstractNumId w:val="24"/>
  </w:num>
  <w:num w:numId="37" w16cid:durableId="1847330675">
    <w:abstractNumId w:val="48"/>
  </w:num>
  <w:num w:numId="38" w16cid:durableId="643970146">
    <w:abstractNumId w:val="13"/>
  </w:num>
  <w:num w:numId="39" w16cid:durableId="1188062290">
    <w:abstractNumId w:val="26"/>
  </w:num>
  <w:num w:numId="40" w16cid:durableId="1575317826">
    <w:abstractNumId w:val="31"/>
  </w:num>
  <w:num w:numId="41" w16cid:durableId="802430711">
    <w:abstractNumId w:val="23"/>
  </w:num>
  <w:num w:numId="42" w16cid:durableId="1404454338">
    <w:abstractNumId w:val="37"/>
  </w:num>
  <w:num w:numId="43" w16cid:durableId="252013340">
    <w:abstractNumId w:val="45"/>
  </w:num>
  <w:num w:numId="44" w16cid:durableId="1273129731">
    <w:abstractNumId w:val="25"/>
  </w:num>
  <w:num w:numId="45" w16cid:durableId="1478103808">
    <w:abstractNumId w:val="40"/>
  </w:num>
  <w:num w:numId="46" w16cid:durableId="1747343980">
    <w:abstractNumId w:val="39"/>
    <w:lvlOverride w:ilvl="0">
      <w:lvl w:ilvl="0">
        <w:start w:val="1"/>
        <w:numFmt w:val="none"/>
        <w:lvlText w:val="9."/>
        <w:lvlJc w:val="left"/>
        <w:pPr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6.%2."/>
        <w:lvlJc w:val="left"/>
        <w:pPr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47" w16cid:durableId="724838788">
    <w:abstractNumId w:val="39"/>
    <w:lvlOverride w:ilvl="0">
      <w:lvl w:ilvl="0">
        <w:start w:val="1"/>
        <w:numFmt w:val="none"/>
        <w:lvlText w:val="7."/>
        <w:lvlJc w:val="left"/>
        <w:pPr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6.%2."/>
        <w:lvlJc w:val="left"/>
        <w:pPr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48" w16cid:durableId="191111104">
    <w:abstractNumId w:val="39"/>
    <w:lvlOverride w:ilvl="0">
      <w:lvl w:ilvl="0">
        <w:start w:val="1"/>
        <w:numFmt w:val="none"/>
        <w:lvlText w:val="9."/>
        <w:lvlJc w:val="left"/>
        <w:pPr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9.%2."/>
        <w:lvlJc w:val="left"/>
        <w:pPr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49" w16cid:durableId="397019677">
    <w:abstractNumId w:val="6"/>
  </w:num>
  <w:num w:numId="50" w16cid:durableId="65006206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801118161">
    <w:abstractNumId w:val="38"/>
  </w:num>
  <w:num w:numId="52" w16cid:durableId="972293453">
    <w:abstractNumId w:val="50"/>
  </w:num>
  <w:num w:numId="53" w16cid:durableId="1374040602">
    <w:abstractNumId w:val="35"/>
  </w:num>
  <w:num w:numId="54" w16cid:durableId="527257262">
    <w:abstractNumId w:val="33"/>
    <w:lvlOverride w:ilvl="0">
      <w:lvl w:ilvl="0">
        <w:start w:val="1"/>
        <w:numFmt w:val="none"/>
        <w:lvlText w:val="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4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5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5" w16cid:durableId="1070883097">
    <w:abstractNumId w:val="33"/>
    <w:lvlOverride w:ilvl="0">
      <w:lvl w:ilvl="0">
        <w:start w:val="1"/>
        <w:numFmt w:val="none"/>
        <w:lvlText w:val="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6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5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475954492">
    <w:abstractNumId w:val="33"/>
    <w:lvlOverride w:ilvl="0">
      <w:lvl w:ilvl="0">
        <w:start w:val="1"/>
        <w:numFmt w:val="none"/>
        <w:lvlText w:val="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5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5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7" w16cid:durableId="1531334391">
    <w:abstractNumId w:val="33"/>
    <w:lvlOverride w:ilvl="0">
      <w:lvl w:ilvl="0">
        <w:start w:val="1"/>
        <w:numFmt w:val="none"/>
        <w:lvlText w:val="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7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5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8" w16cid:durableId="1021012641">
    <w:abstractNumId w:val="33"/>
    <w:lvlOverride w:ilvl="0">
      <w:lvl w:ilvl="0">
        <w:start w:val="1"/>
        <w:numFmt w:val="none"/>
        <w:lvlText w:val="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8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5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9" w16cid:durableId="1850827571">
    <w:abstractNumId w:val="33"/>
    <w:lvlOverride w:ilvl="0">
      <w:lvl w:ilvl="0">
        <w:start w:val="1"/>
        <w:numFmt w:val="none"/>
        <w:lvlText w:val="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9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5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969243288">
    <w:abstractNumId w:val="33"/>
    <w:lvlOverride w:ilvl="0">
      <w:lvl w:ilvl="0">
        <w:start w:val="1"/>
        <w:numFmt w:val="none"/>
        <w:lvlText w:val="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10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5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722513799">
    <w:abstractNumId w:val="33"/>
    <w:lvlOverride w:ilvl="0">
      <w:lvl w:ilvl="0">
        <w:start w:val="1"/>
        <w:numFmt w:val="none"/>
        <w:lvlText w:val="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1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5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2" w16cid:durableId="1791435581">
    <w:abstractNumId w:val="33"/>
    <w:lvlOverride w:ilvl="0">
      <w:lvl w:ilvl="0">
        <w:start w:val="1"/>
        <w:numFmt w:val="none"/>
        <w:lvlText w:val="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1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5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3" w16cid:durableId="592931793">
    <w:abstractNumId w:val="33"/>
    <w:lvlOverride w:ilvl="0">
      <w:lvl w:ilvl="0">
        <w:start w:val="1"/>
        <w:numFmt w:val="none"/>
        <w:lvlText w:val="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14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5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4" w16cid:durableId="629898975">
    <w:abstractNumId w:val="33"/>
    <w:lvlOverride w:ilvl="0">
      <w:lvl w:ilvl="0">
        <w:start w:val="1"/>
        <w:numFmt w:val="none"/>
        <w:lvlText w:val="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15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5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5" w16cid:durableId="1750494708">
    <w:abstractNumId w:val="33"/>
    <w:lvlOverride w:ilvl="0">
      <w:lvl w:ilvl="0">
        <w:start w:val="1"/>
        <w:numFmt w:val="none"/>
        <w:lvlText w:val="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16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5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6" w16cid:durableId="300497312">
    <w:abstractNumId w:val="33"/>
    <w:lvlOverride w:ilvl="0">
      <w:lvl w:ilvl="0">
        <w:start w:val="1"/>
        <w:numFmt w:val="none"/>
        <w:lvlText w:val="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17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5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7" w16cid:durableId="1830097661">
    <w:abstractNumId w:val="33"/>
    <w:lvlOverride w:ilvl="0">
      <w:lvl w:ilvl="0">
        <w:start w:val="1"/>
        <w:numFmt w:val="none"/>
        <w:lvlText w:val="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19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5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8" w16cid:durableId="1201674032">
    <w:abstractNumId w:val="33"/>
    <w:lvlOverride w:ilvl="0">
      <w:lvl w:ilvl="0">
        <w:start w:val="1"/>
        <w:numFmt w:val="none"/>
        <w:lvlText w:val="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20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5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9" w16cid:durableId="19833850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25902347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1A1"/>
    <w:rsid w:val="00002DBC"/>
    <w:rsid w:val="00004152"/>
    <w:rsid w:val="000043DC"/>
    <w:rsid w:val="000073EA"/>
    <w:rsid w:val="000121A0"/>
    <w:rsid w:val="00014074"/>
    <w:rsid w:val="00014FF6"/>
    <w:rsid w:val="00015AF9"/>
    <w:rsid w:val="00015D8D"/>
    <w:rsid w:val="0002027A"/>
    <w:rsid w:val="0002122E"/>
    <w:rsid w:val="000234B3"/>
    <w:rsid w:val="000238C6"/>
    <w:rsid w:val="0002460A"/>
    <w:rsid w:val="00026A82"/>
    <w:rsid w:val="00026E90"/>
    <w:rsid w:val="00030C6C"/>
    <w:rsid w:val="0003123E"/>
    <w:rsid w:val="00031ECF"/>
    <w:rsid w:val="00034708"/>
    <w:rsid w:val="00034CDC"/>
    <w:rsid w:val="000369E6"/>
    <w:rsid w:val="00037D5E"/>
    <w:rsid w:val="00037DC9"/>
    <w:rsid w:val="0004001F"/>
    <w:rsid w:val="00040FED"/>
    <w:rsid w:val="00042B17"/>
    <w:rsid w:val="0004303F"/>
    <w:rsid w:val="00043C1A"/>
    <w:rsid w:val="000453BA"/>
    <w:rsid w:val="000513F2"/>
    <w:rsid w:val="00051DFD"/>
    <w:rsid w:val="000520A8"/>
    <w:rsid w:val="00053BDF"/>
    <w:rsid w:val="000551B0"/>
    <w:rsid w:val="00056727"/>
    <w:rsid w:val="00057296"/>
    <w:rsid w:val="00062639"/>
    <w:rsid w:val="000626A6"/>
    <w:rsid w:val="00063C50"/>
    <w:rsid w:val="000641EB"/>
    <w:rsid w:val="000667F9"/>
    <w:rsid w:val="00067FFA"/>
    <w:rsid w:val="00073D96"/>
    <w:rsid w:val="000741F3"/>
    <w:rsid w:val="00075AC1"/>
    <w:rsid w:val="00075C8B"/>
    <w:rsid w:val="0008789D"/>
    <w:rsid w:val="00092A79"/>
    <w:rsid w:val="00092F15"/>
    <w:rsid w:val="00093D34"/>
    <w:rsid w:val="00097327"/>
    <w:rsid w:val="00097787"/>
    <w:rsid w:val="000A08CB"/>
    <w:rsid w:val="000A0AC5"/>
    <w:rsid w:val="000A2103"/>
    <w:rsid w:val="000A2AC0"/>
    <w:rsid w:val="000A6029"/>
    <w:rsid w:val="000A68E0"/>
    <w:rsid w:val="000B0F02"/>
    <w:rsid w:val="000B187E"/>
    <w:rsid w:val="000B1F21"/>
    <w:rsid w:val="000B2BC1"/>
    <w:rsid w:val="000B6513"/>
    <w:rsid w:val="000B748B"/>
    <w:rsid w:val="000C26EF"/>
    <w:rsid w:val="000C6088"/>
    <w:rsid w:val="000C68EE"/>
    <w:rsid w:val="000C7661"/>
    <w:rsid w:val="000D0DD0"/>
    <w:rsid w:val="000D21B9"/>
    <w:rsid w:val="000D3E58"/>
    <w:rsid w:val="000D40ED"/>
    <w:rsid w:val="000D7663"/>
    <w:rsid w:val="000E12D0"/>
    <w:rsid w:val="000E45E9"/>
    <w:rsid w:val="000E50D2"/>
    <w:rsid w:val="000E7D83"/>
    <w:rsid w:val="000F2219"/>
    <w:rsid w:val="000F3086"/>
    <w:rsid w:val="000F7218"/>
    <w:rsid w:val="00100A75"/>
    <w:rsid w:val="00101818"/>
    <w:rsid w:val="00101BA7"/>
    <w:rsid w:val="001028A2"/>
    <w:rsid w:val="00111590"/>
    <w:rsid w:val="001162B0"/>
    <w:rsid w:val="00122F02"/>
    <w:rsid w:val="00123F4E"/>
    <w:rsid w:val="00126932"/>
    <w:rsid w:val="0013308A"/>
    <w:rsid w:val="001354F0"/>
    <w:rsid w:val="00136073"/>
    <w:rsid w:val="00136E62"/>
    <w:rsid w:val="00137AD5"/>
    <w:rsid w:val="00141412"/>
    <w:rsid w:val="00141873"/>
    <w:rsid w:val="00146CFB"/>
    <w:rsid w:val="001502DD"/>
    <w:rsid w:val="0015089E"/>
    <w:rsid w:val="0016385A"/>
    <w:rsid w:val="0016390A"/>
    <w:rsid w:val="0016430B"/>
    <w:rsid w:val="00166FE5"/>
    <w:rsid w:val="001706E5"/>
    <w:rsid w:val="00170B34"/>
    <w:rsid w:val="00171095"/>
    <w:rsid w:val="00172341"/>
    <w:rsid w:val="00172DC5"/>
    <w:rsid w:val="00174EAC"/>
    <w:rsid w:val="00180B4D"/>
    <w:rsid w:val="00181351"/>
    <w:rsid w:val="00181D0B"/>
    <w:rsid w:val="00181F59"/>
    <w:rsid w:val="00183F6C"/>
    <w:rsid w:val="00185FFD"/>
    <w:rsid w:val="00192CF6"/>
    <w:rsid w:val="0019468B"/>
    <w:rsid w:val="001946A4"/>
    <w:rsid w:val="001952B0"/>
    <w:rsid w:val="00196C83"/>
    <w:rsid w:val="00197013"/>
    <w:rsid w:val="00197075"/>
    <w:rsid w:val="001A05B8"/>
    <w:rsid w:val="001A2A9D"/>
    <w:rsid w:val="001A3B26"/>
    <w:rsid w:val="001A65BB"/>
    <w:rsid w:val="001A7046"/>
    <w:rsid w:val="001A71CE"/>
    <w:rsid w:val="001A7B1A"/>
    <w:rsid w:val="001B0ADF"/>
    <w:rsid w:val="001B7C3E"/>
    <w:rsid w:val="001C050E"/>
    <w:rsid w:val="001C14A8"/>
    <w:rsid w:val="001C79D0"/>
    <w:rsid w:val="001D102F"/>
    <w:rsid w:val="001D1FCE"/>
    <w:rsid w:val="001D2C03"/>
    <w:rsid w:val="001D7BCF"/>
    <w:rsid w:val="001D7E40"/>
    <w:rsid w:val="001E089A"/>
    <w:rsid w:val="001E1150"/>
    <w:rsid w:val="001E31D2"/>
    <w:rsid w:val="001E4958"/>
    <w:rsid w:val="001E6B14"/>
    <w:rsid w:val="001F27E8"/>
    <w:rsid w:val="001F2C48"/>
    <w:rsid w:val="001F6CE7"/>
    <w:rsid w:val="00201A11"/>
    <w:rsid w:val="00205733"/>
    <w:rsid w:val="0021058D"/>
    <w:rsid w:val="00211351"/>
    <w:rsid w:val="00212617"/>
    <w:rsid w:val="0021503D"/>
    <w:rsid w:val="0021569D"/>
    <w:rsid w:val="002205FF"/>
    <w:rsid w:val="00220F92"/>
    <w:rsid w:val="002210FA"/>
    <w:rsid w:val="002217A3"/>
    <w:rsid w:val="00221A37"/>
    <w:rsid w:val="002237FA"/>
    <w:rsid w:val="00223FD6"/>
    <w:rsid w:val="00224BD2"/>
    <w:rsid w:val="0022529F"/>
    <w:rsid w:val="002254E2"/>
    <w:rsid w:val="002260BE"/>
    <w:rsid w:val="00227B91"/>
    <w:rsid w:val="00227CE1"/>
    <w:rsid w:val="00230243"/>
    <w:rsid w:val="00232529"/>
    <w:rsid w:val="00235D51"/>
    <w:rsid w:val="002361B5"/>
    <w:rsid w:val="00236DCF"/>
    <w:rsid w:val="00243281"/>
    <w:rsid w:val="002439E7"/>
    <w:rsid w:val="00244389"/>
    <w:rsid w:val="0024641C"/>
    <w:rsid w:val="00257074"/>
    <w:rsid w:val="0025786E"/>
    <w:rsid w:val="0026548A"/>
    <w:rsid w:val="00265833"/>
    <w:rsid w:val="00266975"/>
    <w:rsid w:val="00270B54"/>
    <w:rsid w:val="00271CE2"/>
    <w:rsid w:val="00275DFC"/>
    <w:rsid w:val="0027602A"/>
    <w:rsid w:val="0027613A"/>
    <w:rsid w:val="002779C1"/>
    <w:rsid w:val="00283816"/>
    <w:rsid w:val="00287180"/>
    <w:rsid w:val="002912CA"/>
    <w:rsid w:val="00291C0A"/>
    <w:rsid w:val="002949FE"/>
    <w:rsid w:val="00295D51"/>
    <w:rsid w:val="00297436"/>
    <w:rsid w:val="0029743F"/>
    <w:rsid w:val="002B050F"/>
    <w:rsid w:val="002B5393"/>
    <w:rsid w:val="002C3D86"/>
    <w:rsid w:val="002C41A1"/>
    <w:rsid w:val="002C56BA"/>
    <w:rsid w:val="002C58BC"/>
    <w:rsid w:val="002C7748"/>
    <w:rsid w:val="002D571A"/>
    <w:rsid w:val="002D6A1D"/>
    <w:rsid w:val="002D7BA4"/>
    <w:rsid w:val="002E2421"/>
    <w:rsid w:val="002E2B05"/>
    <w:rsid w:val="002E3338"/>
    <w:rsid w:val="002E36B1"/>
    <w:rsid w:val="002E3F52"/>
    <w:rsid w:val="002E4615"/>
    <w:rsid w:val="002E4777"/>
    <w:rsid w:val="002E687D"/>
    <w:rsid w:val="002E7CE1"/>
    <w:rsid w:val="002F1E1C"/>
    <w:rsid w:val="002F3252"/>
    <w:rsid w:val="002F4BD6"/>
    <w:rsid w:val="002F7AF5"/>
    <w:rsid w:val="00301E6B"/>
    <w:rsid w:val="00302C13"/>
    <w:rsid w:val="00304060"/>
    <w:rsid w:val="00307A5A"/>
    <w:rsid w:val="003109E0"/>
    <w:rsid w:val="00312331"/>
    <w:rsid w:val="00322344"/>
    <w:rsid w:val="003241BE"/>
    <w:rsid w:val="00326797"/>
    <w:rsid w:val="003269D5"/>
    <w:rsid w:val="00335021"/>
    <w:rsid w:val="003406B6"/>
    <w:rsid w:val="00340EA5"/>
    <w:rsid w:val="00341025"/>
    <w:rsid w:val="0034164B"/>
    <w:rsid w:val="003420C0"/>
    <w:rsid w:val="00343E9D"/>
    <w:rsid w:val="003450E0"/>
    <w:rsid w:val="003476E8"/>
    <w:rsid w:val="00350AB4"/>
    <w:rsid w:val="003528E4"/>
    <w:rsid w:val="00352B9D"/>
    <w:rsid w:val="0035302E"/>
    <w:rsid w:val="00353C80"/>
    <w:rsid w:val="00354298"/>
    <w:rsid w:val="00355789"/>
    <w:rsid w:val="00355DA3"/>
    <w:rsid w:val="00356641"/>
    <w:rsid w:val="00361CBE"/>
    <w:rsid w:val="00363610"/>
    <w:rsid w:val="00364A0E"/>
    <w:rsid w:val="00364B28"/>
    <w:rsid w:val="00371088"/>
    <w:rsid w:val="00376849"/>
    <w:rsid w:val="00385477"/>
    <w:rsid w:val="003859C8"/>
    <w:rsid w:val="00391621"/>
    <w:rsid w:val="003A07CB"/>
    <w:rsid w:val="003A0B88"/>
    <w:rsid w:val="003A0FA7"/>
    <w:rsid w:val="003A37B3"/>
    <w:rsid w:val="003A7F91"/>
    <w:rsid w:val="003B0F09"/>
    <w:rsid w:val="003B186F"/>
    <w:rsid w:val="003B191C"/>
    <w:rsid w:val="003B1D3C"/>
    <w:rsid w:val="003B20F7"/>
    <w:rsid w:val="003B2A3F"/>
    <w:rsid w:val="003B40FD"/>
    <w:rsid w:val="003B540B"/>
    <w:rsid w:val="003C144C"/>
    <w:rsid w:val="003C39ED"/>
    <w:rsid w:val="003C72BF"/>
    <w:rsid w:val="003D05C6"/>
    <w:rsid w:val="003D0D89"/>
    <w:rsid w:val="003D19EB"/>
    <w:rsid w:val="003D351D"/>
    <w:rsid w:val="003D3604"/>
    <w:rsid w:val="003D5FC9"/>
    <w:rsid w:val="003D7813"/>
    <w:rsid w:val="003E5507"/>
    <w:rsid w:val="003E6A04"/>
    <w:rsid w:val="003E6D19"/>
    <w:rsid w:val="003E75C4"/>
    <w:rsid w:val="003F1693"/>
    <w:rsid w:val="003F242B"/>
    <w:rsid w:val="003F265B"/>
    <w:rsid w:val="003F26E9"/>
    <w:rsid w:val="00402772"/>
    <w:rsid w:val="00403155"/>
    <w:rsid w:val="0040334D"/>
    <w:rsid w:val="00404A5A"/>
    <w:rsid w:val="0041016A"/>
    <w:rsid w:val="00411554"/>
    <w:rsid w:val="00413F41"/>
    <w:rsid w:val="00414F45"/>
    <w:rsid w:val="004163DC"/>
    <w:rsid w:val="00416A83"/>
    <w:rsid w:val="00416B70"/>
    <w:rsid w:val="00417322"/>
    <w:rsid w:val="0042114F"/>
    <w:rsid w:val="004222AC"/>
    <w:rsid w:val="0042332F"/>
    <w:rsid w:val="00424692"/>
    <w:rsid w:val="00433CF9"/>
    <w:rsid w:val="00434008"/>
    <w:rsid w:val="0043439C"/>
    <w:rsid w:val="004345C5"/>
    <w:rsid w:val="00437C27"/>
    <w:rsid w:val="00440A03"/>
    <w:rsid w:val="00446558"/>
    <w:rsid w:val="00447CDE"/>
    <w:rsid w:val="0045466D"/>
    <w:rsid w:val="004556B4"/>
    <w:rsid w:val="004564E2"/>
    <w:rsid w:val="00456AF7"/>
    <w:rsid w:val="00457220"/>
    <w:rsid w:val="0045754E"/>
    <w:rsid w:val="00465B55"/>
    <w:rsid w:val="0046648D"/>
    <w:rsid w:val="00470CDD"/>
    <w:rsid w:val="00476A10"/>
    <w:rsid w:val="00476D18"/>
    <w:rsid w:val="004809DC"/>
    <w:rsid w:val="00492024"/>
    <w:rsid w:val="004927B6"/>
    <w:rsid w:val="00493997"/>
    <w:rsid w:val="00494280"/>
    <w:rsid w:val="00494AF1"/>
    <w:rsid w:val="00495B10"/>
    <w:rsid w:val="00496517"/>
    <w:rsid w:val="004965A8"/>
    <w:rsid w:val="00497199"/>
    <w:rsid w:val="00497A68"/>
    <w:rsid w:val="004A223D"/>
    <w:rsid w:val="004A5EB9"/>
    <w:rsid w:val="004A6F4E"/>
    <w:rsid w:val="004A7ECA"/>
    <w:rsid w:val="004B36C3"/>
    <w:rsid w:val="004B5229"/>
    <w:rsid w:val="004B5F05"/>
    <w:rsid w:val="004B63D1"/>
    <w:rsid w:val="004C0310"/>
    <w:rsid w:val="004C0CAA"/>
    <w:rsid w:val="004C222C"/>
    <w:rsid w:val="004C37DC"/>
    <w:rsid w:val="004C6B47"/>
    <w:rsid w:val="004D5E83"/>
    <w:rsid w:val="004D77B9"/>
    <w:rsid w:val="004E3C51"/>
    <w:rsid w:val="004E7B37"/>
    <w:rsid w:val="004E7CD1"/>
    <w:rsid w:val="004F230D"/>
    <w:rsid w:val="004F23FC"/>
    <w:rsid w:val="004F27C5"/>
    <w:rsid w:val="00504105"/>
    <w:rsid w:val="00516FD3"/>
    <w:rsid w:val="00517A22"/>
    <w:rsid w:val="0052438C"/>
    <w:rsid w:val="00532BD6"/>
    <w:rsid w:val="005402A7"/>
    <w:rsid w:val="0054401F"/>
    <w:rsid w:val="00546B5C"/>
    <w:rsid w:val="00547E36"/>
    <w:rsid w:val="0055077F"/>
    <w:rsid w:val="00550DB6"/>
    <w:rsid w:val="00551EB1"/>
    <w:rsid w:val="0055249B"/>
    <w:rsid w:val="005547F6"/>
    <w:rsid w:val="00555004"/>
    <w:rsid w:val="005627DD"/>
    <w:rsid w:val="00563624"/>
    <w:rsid w:val="00565969"/>
    <w:rsid w:val="005703F1"/>
    <w:rsid w:val="005725F6"/>
    <w:rsid w:val="00572624"/>
    <w:rsid w:val="00572BB9"/>
    <w:rsid w:val="00573075"/>
    <w:rsid w:val="00573D06"/>
    <w:rsid w:val="00573D4E"/>
    <w:rsid w:val="0057426D"/>
    <w:rsid w:val="0057509D"/>
    <w:rsid w:val="00575C64"/>
    <w:rsid w:val="00576BC8"/>
    <w:rsid w:val="00582973"/>
    <w:rsid w:val="00582D39"/>
    <w:rsid w:val="00583079"/>
    <w:rsid w:val="005847BE"/>
    <w:rsid w:val="0059164E"/>
    <w:rsid w:val="005944DF"/>
    <w:rsid w:val="005965FE"/>
    <w:rsid w:val="005A2DDF"/>
    <w:rsid w:val="005A737E"/>
    <w:rsid w:val="005A77A8"/>
    <w:rsid w:val="005B0F70"/>
    <w:rsid w:val="005B3D3A"/>
    <w:rsid w:val="005C126C"/>
    <w:rsid w:val="005C2ADB"/>
    <w:rsid w:val="005C4DF7"/>
    <w:rsid w:val="005C6155"/>
    <w:rsid w:val="005C6545"/>
    <w:rsid w:val="005D01F2"/>
    <w:rsid w:val="005D22C4"/>
    <w:rsid w:val="005D2C97"/>
    <w:rsid w:val="005E09C4"/>
    <w:rsid w:val="005E2CF5"/>
    <w:rsid w:val="005F76DF"/>
    <w:rsid w:val="00606D99"/>
    <w:rsid w:val="00607FDB"/>
    <w:rsid w:val="00610456"/>
    <w:rsid w:val="00610A51"/>
    <w:rsid w:val="00621033"/>
    <w:rsid w:val="00623740"/>
    <w:rsid w:val="00626EFF"/>
    <w:rsid w:val="00627122"/>
    <w:rsid w:val="00631D6A"/>
    <w:rsid w:val="00632034"/>
    <w:rsid w:val="00634821"/>
    <w:rsid w:val="00635CA4"/>
    <w:rsid w:val="0063633C"/>
    <w:rsid w:val="00636ED5"/>
    <w:rsid w:val="00642615"/>
    <w:rsid w:val="00643DC3"/>
    <w:rsid w:val="00645A67"/>
    <w:rsid w:val="00647050"/>
    <w:rsid w:val="006516F8"/>
    <w:rsid w:val="00654F6C"/>
    <w:rsid w:val="006562C0"/>
    <w:rsid w:val="0065634B"/>
    <w:rsid w:val="00657260"/>
    <w:rsid w:val="00661388"/>
    <w:rsid w:val="0066174E"/>
    <w:rsid w:val="00661A14"/>
    <w:rsid w:val="00664E12"/>
    <w:rsid w:val="0067528F"/>
    <w:rsid w:val="006762AD"/>
    <w:rsid w:val="0067697C"/>
    <w:rsid w:val="00681DE2"/>
    <w:rsid w:val="006877B7"/>
    <w:rsid w:val="00692B59"/>
    <w:rsid w:val="00693022"/>
    <w:rsid w:val="00694076"/>
    <w:rsid w:val="00694B6D"/>
    <w:rsid w:val="006A17B4"/>
    <w:rsid w:val="006A5EE4"/>
    <w:rsid w:val="006A608A"/>
    <w:rsid w:val="006A6A3F"/>
    <w:rsid w:val="006A6F8D"/>
    <w:rsid w:val="006B2989"/>
    <w:rsid w:val="006B3259"/>
    <w:rsid w:val="006B35D7"/>
    <w:rsid w:val="006B468D"/>
    <w:rsid w:val="006C157B"/>
    <w:rsid w:val="006C1DCA"/>
    <w:rsid w:val="006C48AE"/>
    <w:rsid w:val="006C6886"/>
    <w:rsid w:val="006C6EF8"/>
    <w:rsid w:val="006C7A06"/>
    <w:rsid w:val="006D051B"/>
    <w:rsid w:val="006D0D39"/>
    <w:rsid w:val="006D1660"/>
    <w:rsid w:val="006D42C0"/>
    <w:rsid w:val="006E0BC1"/>
    <w:rsid w:val="006E26EE"/>
    <w:rsid w:val="006E33C6"/>
    <w:rsid w:val="006E3B93"/>
    <w:rsid w:val="006E48CC"/>
    <w:rsid w:val="006F2772"/>
    <w:rsid w:val="006F4D32"/>
    <w:rsid w:val="006F5C80"/>
    <w:rsid w:val="00706252"/>
    <w:rsid w:val="00711DD9"/>
    <w:rsid w:val="00717910"/>
    <w:rsid w:val="0072083F"/>
    <w:rsid w:val="007215D9"/>
    <w:rsid w:val="007229AC"/>
    <w:rsid w:val="0072602A"/>
    <w:rsid w:val="00726990"/>
    <w:rsid w:val="00726CC6"/>
    <w:rsid w:val="00727369"/>
    <w:rsid w:val="007317AA"/>
    <w:rsid w:val="0073435D"/>
    <w:rsid w:val="00734985"/>
    <w:rsid w:val="00737DE0"/>
    <w:rsid w:val="007417D8"/>
    <w:rsid w:val="0074306D"/>
    <w:rsid w:val="007431B8"/>
    <w:rsid w:val="00743E0A"/>
    <w:rsid w:val="00743E64"/>
    <w:rsid w:val="00745DDE"/>
    <w:rsid w:val="00746D5A"/>
    <w:rsid w:val="00751C6F"/>
    <w:rsid w:val="007526FA"/>
    <w:rsid w:val="00756443"/>
    <w:rsid w:val="00762C85"/>
    <w:rsid w:val="00765E32"/>
    <w:rsid w:val="007669E8"/>
    <w:rsid w:val="007673F0"/>
    <w:rsid w:val="00771ACF"/>
    <w:rsid w:val="00771DEA"/>
    <w:rsid w:val="00772ADA"/>
    <w:rsid w:val="007759C8"/>
    <w:rsid w:val="007776EE"/>
    <w:rsid w:val="00782480"/>
    <w:rsid w:val="00782950"/>
    <w:rsid w:val="00784EF4"/>
    <w:rsid w:val="0078545F"/>
    <w:rsid w:val="007865A3"/>
    <w:rsid w:val="007866E8"/>
    <w:rsid w:val="007922BB"/>
    <w:rsid w:val="0079257B"/>
    <w:rsid w:val="0079283A"/>
    <w:rsid w:val="00793BDA"/>
    <w:rsid w:val="007940CD"/>
    <w:rsid w:val="007A071A"/>
    <w:rsid w:val="007A1BC8"/>
    <w:rsid w:val="007A2972"/>
    <w:rsid w:val="007A5E20"/>
    <w:rsid w:val="007A681B"/>
    <w:rsid w:val="007A7E76"/>
    <w:rsid w:val="007B2BB1"/>
    <w:rsid w:val="007B4579"/>
    <w:rsid w:val="007B57D7"/>
    <w:rsid w:val="007C0DAF"/>
    <w:rsid w:val="007C42C4"/>
    <w:rsid w:val="007C51BD"/>
    <w:rsid w:val="007C6A4B"/>
    <w:rsid w:val="007D1463"/>
    <w:rsid w:val="007D36E5"/>
    <w:rsid w:val="007D530D"/>
    <w:rsid w:val="007D75A0"/>
    <w:rsid w:val="007D7FE4"/>
    <w:rsid w:val="007E086F"/>
    <w:rsid w:val="007E0E53"/>
    <w:rsid w:val="007E18B1"/>
    <w:rsid w:val="007E47FA"/>
    <w:rsid w:val="007E4EA1"/>
    <w:rsid w:val="007E7827"/>
    <w:rsid w:val="007E7EF7"/>
    <w:rsid w:val="007F3288"/>
    <w:rsid w:val="007F42F7"/>
    <w:rsid w:val="007F468F"/>
    <w:rsid w:val="007F5A84"/>
    <w:rsid w:val="007F748A"/>
    <w:rsid w:val="007F7569"/>
    <w:rsid w:val="007F7643"/>
    <w:rsid w:val="00801819"/>
    <w:rsid w:val="00802B3D"/>
    <w:rsid w:val="00802E48"/>
    <w:rsid w:val="00804B40"/>
    <w:rsid w:val="00805404"/>
    <w:rsid w:val="00806FF3"/>
    <w:rsid w:val="00807F95"/>
    <w:rsid w:val="00810466"/>
    <w:rsid w:val="00814F09"/>
    <w:rsid w:val="0081700A"/>
    <w:rsid w:val="00817EDC"/>
    <w:rsid w:val="008234EE"/>
    <w:rsid w:val="00824CF2"/>
    <w:rsid w:val="008257AA"/>
    <w:rsid w:val="00825979"/>
    <w:rsid w:val="008352B8"/>
    <w:rsid w:val="0083554D"/>
    <w:rsid w:val="00837FEE"/>
    <w:rsid w:val="00840E38"/>
    <w:rsid w:val="008434F8"/>
    <w:rsid w:val="008458BB"/>
    <w:rsid w:val="0084657B"/>
    <w:rsid w:val="008465A7"/>
    <w:rsid w:val="008473DC"/>
    <w:rsid w:val="00850CDE"/>
    <w:rsid w:val="0085105F"/>
    <w:rsid w:val="00855C86"/>
    <w:rsid w:val="00857167"/>
    <w:rsid w:val="00864379"/>
    <w:rsid w:val="008756A2"/>
    <w:rsid w:val="008805FC"/>
    <w:rsid w:val="008845B5"/>
    <w:rsid w:val="00887CC2"/>
    <w:rsid w:val="00890E01"/>
    <w:rsid w:val="00891403"/>
    <w:rsid w:val="00892D96"/>
    <w:rsid w:val="0089617E"/>
    <w:rsid w:val="008975DF"/>
    <w:rsid w:val="008B0A9F"/>
    <w:rsid w:val="008B0DF9"/>
    <w:rsid w:val="008B14CF"/>
    <w:rsid w:val="008B2809"/>
    <w:rsid w:val="008B29F2"/>
    <w:rsid w:val="008C3ABE"/>
    <w:rsid w:val="008C46F0"/>
    <w:rsid w:val="008C7268"/>
    <w:rsid w:val="008C7D37"/>
    <w:rsid w:val="008D1F80"/>
    <w:rsid w:val="008D22E2"/>
    <w:rsid w:val="008D4EC9"/>
    <w:rsid w:val="008D7B14"/>
    <w:rsid w:val="008E00E3"/>
    <w:rsid w:val="008E4642"/>
    <w:rsid w:val="008E53C5"/>
    <w:rsid w:val="008E6951"/>
    <w:rsid w:val="008F0C98"/>
    <w:rsid w:val="008F1361"/>
    <w:rsid w:val="009000BC"/>
    <w:rsid w:val="009029E7"/>
    <w:rsid w:val="00903F55"/>
    <w:rsid w:val="00904C79"/>
    <w:rsid w:val="009068D2"/>
    <w:rsid w:val="00906CAF"/>
    <w:rsid w:val="00907FAF"/>
    <w:rsid w:val="00910BBB"/>
    <w:rsid w:val="00913605"/>
    <w:rsid w:val="00913675"/>
    <w:rsid w:val="009140B2"/>
    <w:rsid w:val="00920C2D"/>
    <w:rsid w:val="009214BB"/>
    <w:rsid w:val="00922972"/>
    <w:rsid w:val="0092390C"/>
    <w:rsid w:val="00925BAF"/>
    <w:rsid w:val="00926E00"/>
    <w:rsid w:val="0092735E"/>
    <w:rsid w:val="0092771A"/>
    <w:rsid w:val="00932DBD"/>
    <w:rsid w:val="00935613"/>
    <w:rsid w:val="00935829"/>
    <w:rsid w:val="00936FF3"/>
    <w:rsid w:val="00937CAE"/>
    <w:rsid w:val="00944AE1"/>
    <w:rsid w:val="0094526A"/>
    <w:rsid w:val="0094529C"/>
    <w:rsid w:val="00946768"/>
    <w:rsid w:val="00947B23"/>
    <w:rsid w:val="00952E4E"/>
    <w:rsid w:val="00952EED"/>
    <w:rsid w:val="009558DD"/>
    <w:rsid w:val="009615DE"/>
    <w:rsid w:val="00962A7F"/>
    <w:rsid w:val="0096337A"/>
    <w:rsid w:val="00963C15"/>
    <w:rsid w:val="00963F6C"/>
    <w:rsid w:val="009650EC"/>
    <w:rsid w:val="0097118B"/>
    <w:rsid w:val="00972864"/>
    <w:rsid w:val="0097396A"/>
    <w:rsid w:val="00973BFE"/>
    <w:rsid w:val="00973F80"/>
    <w:rsid w:val="009750B2"/>
    <w:rsid w:val="00982461"/>
    <w:rsid w:val="009872AA"/>
    <w:rsid w:val="0098742B"/>
    <w:rsid w:val="00991119"/>
    <w:rsid w:val="00991B76"/>
    <w:rsid w:val="009925F2"/>
    <w:rsid w:val="009943E7"/>
    <w:rsid w:val="009A3287"/>
    <w:rsid w:val="009A3E13"/>
    <w:rsid w:val="009A5398"/>
    <w:rsid w:val="009A5458"/>
    <w:rsid w:val="009A6E64"/>
    <w:rsid w:val="009A793A"/>
    <w:rsid w:val="009B1B07"/>
    <w:rsid w:val="009B216A"/>
    <w:rsid w:val="009B2A13"/>
    <w:rsid w:val="009B3327"/>
    <w:rsid w:val="009B5053"/>
    <w:rsid w:val="009B70E1"/>
    <w:rsid w:val="009C0364"/>
    <w:rsid w:val="009C081E"/>
    <w:rsid w:val="009C2614"/>
    <w:rsid w:val="009C40A5"/>
    <w:rsid w:val="009C5EFB"/>
    <w:rsid w:val="009C6EB9"/>
    <w:rsid w:val="009C7076"/>
    <w:rsid w:val="009C76FE"/>
    <w:rsid w:val="009D2F5A"/>
    <w:rsid w:val="009D4AEC"/>
    <w:rsid w:val="009D5433"/>
    <w:rsid w:val="009E5176"/>
    <w:rsid w:val="009E5679"/>
    <w:rsid w:val="009E5D30"/>
    <w:rsid w:val="009E6E15"/>
    <w:rsid w:val="009E734F"/>
    <w:rsid w:val="009F049B"/>
    <w:rsid w:val="009F13AD"/>
    <w:rsid w:val="009F1B9B"/>
    <w:rsid w:val="009F669C"/>
    <w:rsid w:val="009F6CA2"/>
    <w:rsid w:val="00A0112C"/>
    <w:rsid w:val="00A02840"/>
    <w:rsid w:val="00A036CC"/>
    <w:rsid w:val="00A0579D"/>
    <w:rsid w:val="00A06231"/>
    <w:rsid w:val="00A06D91"/>
    <w:rsid w:val="00A139BD"/>
    <w:rsid w:val="00A1433A"/>
    <w:rsid w:val="00A14E4F"/>
    <w:rsid w:val="00A16265"/>
    <w:rsid w:val="00A200E0"/>
    <w:rsid w:val="00A339FF"/>
    <w:rsid w:val="00A34F2C"/>
    <w:rsid w:val="00A34F84"/>
    <w:rsid w:val="00A364C3"/>
    <w:rsid w:val="00A36A24"/>
    <w:rsid w:val="00A36A83"/>
    <w:rsid w:val="00A36CD7"/>
    <w:rsid w:val="00A3728E"/>
    <w:rsid w:val="00A41684"/>
    <w:rsid w:val="00A441B9"/>
    <w:rsid w:val="00A44F74"/>
    <w:rsid w:val="00A50979"/>
    <w:rsid w:val="00A510E6"/>
    <w:rsid w:val="00A52FD4"/>
    <w:rsid w:val="00A577A0"/>
    <w:rsid w:val="00A7512F"/>
    <w:rsid w:val="00A81BDC"/>
    <w:rsid w:val="00A953EA"/>
    <w:rsid w:val="00A953FA"/>
    <w:rsid w:val="00A958A9"/>
    <w:rsid w:val="00A966EA"/>
    <w:rsid w:val="00A973F9"/>
    <w:rsid w:val="00A97D85"/>
    <w:rsid w:val="00AA02BB"/>
    <w:rsid w:val="00AA08B3"/>
    <w:rsid w:val="00AA2D25"/>
    <w:rsid w:val="00AA7D55"/>
    <w:rsid w:val="00AB18B1"/>
    <w:rsid w:val="00AB366F"/>
    <w:rsid w:val="00AB4E60"/>
    <w:rsid w:val="00AB6BF3"/>
    <w:rsid w:val="00AC26A8"/>
    <w:rsid w:val="00AD1559"/>
    <w:rsid w:val="00AD2430"/>
    <w:rsid w:val="00AD38CD"/>
    <w:rsid w:val="00AD56AD"/>
    <w:rsid w:val="00AD575A"/>
    <w:rsid w:val="00AE0657"/>
    <w:rsid w:val="00AE1CBF"/>
    <w:rsid w:val="00AE28B9"/>
    <w:rsid w:val="00AE3F3C"/>
    <w:rsid w:val="00AE4F09"/>
    <w:rsid w:val="00AF06B7"/>
    <w:rsid w:val="00AF2714"/>
    <w:rsid w:val="00AF48CA"/>
    <w:rsid w:val="00AF7045"/>
    <w:rsid w:val="00AF7D4E"/>
    <w:rsid w:val="00B06ED5"/>
    <w:rsid w:val="00B075D0"/>
    <w:rsid w:val="00B11A05"/>
    <w:rsid w:val="00B1270A"/>
    <w:rsid w:val="00B12EB7"/>
    <w:rsid w:val="00B131B8"/>
    <w:rsid w:val="00B1687E"/>
    <w:rsid w:val="00B16D4C"/>
    <w:rsid w:val="00B237BB"/>
    <w:rsid w:val="00B23C5D"/>
    <w:rsid w:val="00B2495C"/>
    <w:rsid w:val="00B27577"/>
    <w:rsid w:val="00B30A31"/>
    <w:rsid w:val="00B30ADC"/>
    <w:rsid w:val="00B35A2E"/>
    <w:rsid w:val="00B362EA"/>
    <w:rsid w:val="00B375E8"/>
    <w:rsid w:val="00B37AFE"/>
    <w:rsid w:val="00B400B8"/>
    <w:rsid w:val="00B40C22"/>
    <w:rsid w:val="00B40DE6"/>
    <w:rsid w:val="00B421D9"/>
    <w:rsid w:val="00B472F7"/>
    <w:rsid w:val="00B51ED1"/>
    <w:rsid w:val="00B53836"/>
    <w:rsid w:val="00B572A9"/>
    <w:rsid w:val="00B607E3"/>
    <w:rsid w:val="00B62B9C"/>
    <w:rsid w:val="00B6368E"/>
    <w:rsid w:val="00B63AA7"/>
    <w:rsid w:val="00B64729"/>
    <w:rsid w:val="00B7001A"/>
    <w:rsid w:val="00B70A24"/>
    <w:rsid w:val="00B7442D"/>
    <w:rsid w:val="00B75620"/>
    <w:rsid w:val="00B76BA5"/>
    <w:rsid w:val="00B91CA8"/>
    <w:rsid w:val="00B92CAD"/>
    <w:rsid w:val="00B93980"/>
    <w:rsid w:val="00B942B9"/>
    <w:rsid w:val="00BA061C"/>
    <w:rsid w:val="00BA0678"/>
    <w:rsid w:val="00BA0774"/>
    <w:rsid w:val="00BA0C93"/>
    <w:rsid w:val="00BA121E"/>
    <w:rsid w:val="00BA2601"/>
    <w:rsid w:val="00BA50F5"/>
    <w:rsid w:val="00BA5569"/>
    <w:rsid w:val="00BA5914"/>
    <w:rsid w:val="00BA7974"/>
    <w:rsid w:val="00BB2104"/>
    <w:rsid w:val="00BB36D4"/>
    <w:rsid w:val="00BB53A6"/>
    <w:rsid w:val="00BB55C7"/>
    <w:rsid w:val="00BB63FF"/>
    <w:rsid w:val="00BB6F10"/>
    <w:rsid w:val="00BC10FE"/>
    <w:rsid w:val="00BC15AF"/>
    <w:rsid w:val="00BC21E2"/>
    <w:rsid w:val="00BC2A39"/>
    <w:rsid w:val="00BC2F07"/>
    <w:rsid w:val="00BC58A1"/>
    <w:rsid w:val="00BD4E13"/>
    <w:rsid w:val="00BD784B"/>
    <w:rsid w:val="00BD7D59"/>
    <w:rsid w:val="00BE0B32"/>
    <w:rsid w:val="00BE372C"/>
    <w:rsid w:val="00BE5E1A"/>
    <w:rsid w:val="00BE620C"/>
    <w:rsid w:val="00BE7A06"/>
    <w:rsid w:val="00BF0659"/>
    <w:rsid w:val="00BF2EC2"/>
    <w:rsid w:val="00BF3D44"/>
    <w:rsid w:val="00C0310E"/>
    <w:rsid w:val="00C04A78"/>
    <w:rsid w:val="00C065EE"/>
    <w:rsid w:val="00C11E02"/>
    <w:rsid w:val="00C11E9F"/>
    <w:rsid w:val="00C159ED"/>
    <w:rsid w:val="00C2353F"/>
    <w:rsid w:val="00C2471A"/>
    <w:rsid w:val="00C27809"/>
    <w:rsid w:val="00C2797A"/>
    <w:rsid w:val="00C30055"/>
    <w:rsid w:val="00C3121C"/>
    <w:rsid w:val="00C322DA"/>
    <w:rsid w:val="00C3330B"/>
    <w:rsid w:val="00C341DF"/>
    <w:rsid w:val="00C3621D"/>
    <w:rsid w:val="00C375FC"/>
    <w:rsid w:val="00C40DEE"/>
    <w:rsid w:val="00C41EAF"/>
    <w:rsid w:val="00C422D9"/>
    <w:rsid w:val="00C438A3"/>
    <w:rsid w:val="00C44BA5"/>
    <w:rsid w:val="00C45169"/>
    <w:rsid w:val="00C47203"/>
    <w:rsid w:val="00C50179"/>
    <w:rsid w:val="00C50399"/>
    <w:rsid w:val="00C512C3"/>
    <w:rsid w:val="00C51989"/>
    <w:rsid w:val="00C5315E"/>
    <w:rsid w:val="00C549B3"/>
    <w:rsid w:val="00C55757"/>
    <w:rsid w:val="00C562DF"/>
    <w:rsid w:val="00C61DB5"/>
    <w:rsid w:val="00C627CD"/>
    <w:rsid w:val="00C63892"/>
    <w:rsid w:val="00C67D19"/>
    <w:rsid w:val="00C703A2"/>
    <w:rsid w:val="00C71BCD"/>
    <w:rsid w:val="00C74997"/>
    <w:rsid w:val="00C75D1D"/>
    <w:rsid w:val="00C76C31"/>
    <w:rsid w:val="00C80FB3"/>
    <w:rsid w:val="00C81DFE"/>
    <w:rsid w:val="00C826E0"/>
    <w:rsid w:val="00C85C01"/>
    <w:rsid w:val="00C87222"/>
    <w:rsid w:val="00C874BE"/>
    <w:rsid w:val="00C90CC8"/>
    <w:rsid w:val="00C96A53"/>
    <w:rsid w:val="00C97520"/>
    <w:rsid w:val="00CA2B06"/>
    <w:rsid w:val="00CA3F8E"/>
    <w:rsid w:val="00CB11D3"/>
    <w:rsid w:val="00CB181D"/>
    <w:rsid w:val="00CC1D27"/>
    <w:rsid w:val="00CC21CD"/>
    <w:rsid w:val="00CC291B"/>
    <w:rsid w:val="00CC45D1"/>
    <w:rsid w:val="00CC4E8F"/>
    <w:rsid w:val="00CC4F13"/>
    <w:rsid w:val="00CC509F"/>
    <w:rsid w:val="00CD10E3"/>
    <w:rsid w:val="00CD1B8A"/>
    <w:rsid w:val="00CD7767"/>
    <w:rsid w:val="00CE3262"/>
    <w:rsid w:val="00CE34D2"/>
    <w:rsid w:val="00CE4822"/>
    <w:rsid w:val="00CF28AF"/>
    <w:rsid w:val="00D019D5"/>
    <w:rsid w:val="00D02028"/>
    <w:rsid w:val="00D0321C"/>
    <w:rsid w:val="00D062C9"/>
    <w:rsid w:val="00D077CB"/>
    <w:rsid w:val="00D078B0"/>
    <w:rsid w:val="00D07981"/>
    <w:rsid w:val="00D10A5D"/>
    <w:rsid w:val="00D11136"/>
    <w:rsid w:val="00D13E81"/>
    <w:rsid w:val="00D13E93"/>
    <w:rsid w:val="00D14178"/>
    <w:rsid w:val="00D158AD"/>
    <w:rsid w:val="00D16A0C"/>
    <w:rsid w:val="00D16B4D"/>
    <w:rsid w:val="00D16F9D"/>
    <w:rsid w:val="00D205A4"/>
    <w:rsid w:val="00D21E0B"/>
    <w:rsid w:val="00D2260D"/>
    <w:rsid w:val="00D301E9"/>
    <w:rsid w:val="00D3355E"/>
    <w:rsid w:val="00D34744"/>
    <w:rsid w:val="00D36539"/>
    <w:rsid w:val="00D46696"/>
    <w:rsid w:val="00D47AAE"/>
    <w:rsid w:val="00D536F7"/>
    <w:rsid w:val="00D563D8"/>
    <w:rsid w:val="00D601D3"/>
    <w:rsid w:val="00D607AE"/>
    <w:rsid w:val="00D64025"/>
    <w:rsid w:val="00D64062"/>
    <w:rsid w:val="00D65B31"/>
    <w:rsid w:val="00D6777D"/>
    <w:rsid w:val="00D73599"/>
    <w:rsid w:val="00D75414"/>
    <w:rsid w:val="00D75C62"/>
    <w:rsid w:val="00D77760"/>
    <w:rsid w:val="00D77911"/>
    <w:rsid w:val="00D81B7D"/>
    <w:rsid w:val="00D83CA0"/>
    <w:rsid w:val="00D847DE"/>
    <w:rsid w:val="00D851A1"/>
    <w:rsid w:val="00D854B5"/>
    <w:rsid w:val="00D87304"/>
    <w:rsid w:val="00D87A1D"/>
    <w:rsid w:val="00D91ADA"/>
    <w:rsid w:val="00DA045C"/>
    <w:rsid w:val="00DA1873"/>
    <w:rsid w:val="00DA3393"/>
    <w:rsid w:val="00DA4FB9"/>
    <w:rsid w:val="00DA6DBE"/>
    <w:rsid w:val="00DB3626"/>
    <w:rsid w:val="00DB4691"/>
    <w:rsid w:val="00DB53C1"/>
    <w:rsid w:val="00DB544B"/>
    <w:rsid w:val="00DB5A3F"/>
    <w:rsid w:val="00DC1840"/>
    <w:rsid w:val="00DD0736"/>
    <w:rsid w:val="00DD2319"/>
    <w:rsid w:val="00DD37E7"/>
    <w:rsid w:val="00DD3914"/>
    <w:rsid w:val="00DD4077"/>
    <w:rsid w:val="00DD5E5B"/>
    <w:rsid w:val="00DD7B81"/>
    <w:rsid w:val="00DE13CA"/>
    <w:rsid w:val="00DE1F71"/>
    <w:rsid w:val="00DE3E83"/>
    <w:rsid w:val="00DE7F4E"/>
    <w:rsid w:val="00DF0F15"/>
    <w:rsid w:val="00DF4D74"/>
    <w:rsid w:val="00DF565C"/>
    <w:rsid w:val="00E0366B"/>
    <w:rsid w:val="00E0559D"/>
    <w:rsid w:val="00E060B1"/>
    <w:rsid w:val="00E06E02"/>
    <w:rsid w:val="00E10D42"/>
    <w:rsid w:val="00E11D06"/>
    <w:rsid w:val="00E14296"/>
    <w:rsid w:val="00E14EEE"/>
    <w:rsid w:val="00E15DF2"/>
    <w:rsid w:val="00E211BF"/>
    <w:rsid w:val="00E21A23"/>
    <w:rsid w:val="00E2531C"/>
    <w:rsid w:val="00E261D5"/>
    <w:rsid w:val="00E26514"/>
    <w:rsid w:val="00E30B65"/>
    <w:rsid w:val="00E334D2"/>
    <w:rsid w:val="00E44A32"/>
    <w:rsid w:val="00E50FFA"/>
    <w:rsid w:val="00E5436F"/>
    <w:rsid w:val="00E64D63"/>
    <w:rsid w:val="00E64FE7"/>
    <w:rsid w:val="00E675CF"/>
    <w:rsid w:val="00E6787F"/>
    <w:rsid w:val="00E71511"/>
    <w:rsid w:val="00E72B56"/>
    <w:rsid w:val="00E72EAF"/>
    <w:rsid w:val="00E73754"/>
    <w:rsid w:val="00E74974"/>
    <w:rsid w:val="00E80C09"/>
    <w:rsid w:val="00E813DE"/>
    <w:rsid w:val="00E818D5"/>
    <w:rsid w:val="00E8597E"/>
    <w:rsid w:val="00E91713"/>
    <w:rsid w:val="00E92B3A"/>
    <w:rsid w:val="00E968E3"/>
    <w:rsid w:val="00EA49FE"/>
    <w:rsid w:val="00EB1F7C"/>
    <w:rsid w:val="00EB3258"/>
    <w:rsid w:val="00EB4D0B"/>
    <w:rsid w:val="00EB61E9"/>
    <w:rsid w:val="00EC1A8A"/>
    <w:rsid w:val="00EC2D9B"/>
    <w:rsid w:val="00EC6593"/>
    <w:rsid w:val="00ED02AB"/>
    <w:rsid w:val="00ED0549"/>
    <w:rsid w:val="00ED2B47"/>
    <w:rsid w:val="00ED3055"/>
    <w:rsid w:val="00ED4A99"/>
    <w:rsid w:val="00ED5684"/>
    <w:rsid w:val="00ED739F"/>
    <w:rsid w:val="00ED7F17"/>
    <w:rsid w:val="00EE054F"/>
    <w:rsid w:val="00EE1DD0"/>
    <w:rsid w:val="00EE228F"/>
    <w:rsid w:val="00EE7B1F"/>
    <w:rsid w:val="00EF2618"/>
    <w:rsid w:val="00F008A2"/>
    <w:rsid w:val="00F00E3F"/>
    <w:rsid w:val="00F02796"/>
    <w:rsid w:val="00F03874"/>
    <w:rsid w:val="00F10D45"/>
    <w:rsid w:val="00F15853"/>
    <w:rsid w:val="00F17627"/>
    <w:rsid w:val="00F179D0"/>
    <w:rsid w:val="00F242C7"/>
    <w:rsid w:val="00F25682"/>
    <w:rsid w:val="00F2599A"/>
    <w:rsid w:val="00F314EE"/>
    <w:rsid w:val="00F3195D"/>
    <w:rsid w:val="00F348FC"/>
    <w:rsid w:val="00F41195"/>
    <w:rsid w:val="00F41B8D"/>
    <w:rsid w:val="00F4200D"/>
    <w:rsid w:val="00F53BC7"/>
    <w:rsid w:val="00F5524B"/>
    <w:rsid w:val="00F608B7"/>
    <w:rsid w:val="00F60BF6"/>
    <w:rsid w:val="00F61B32"/>
    <w:rsid w:val="00F631B5"/>
    <w:rsid w:val="00F66489"/>
    <w:rsid w:val="00F665AF"/>
    <w:rsid w:val="00F66A53"/>
    <w:rsid w:val="00F66B28"/>
    <w:rsid w:val="00F75F53"/>
    <w:rsid w:val="00F80A0E"/>
    <w:rsid w:val="00F80E57"/>
    <w:rsid w:val="00F80ED3"/>
    <w:rsid w:val="00F92402"/>
    <w:rsid w:val="00F926A7"/>
    <w:rsid w:val="00F933D8"/>
    <w:rsid w:val="00F945F7"/>
    <w:rsid w:val="00F946C9"/>
    <w:rsid w:val="00F94C7B"/>
    <w:rsid w:val="00F95209"/>
    <w:rsid w:val="00F96F29"/>
    <w:rsid w:val="00FA648A"/>
    <w:rsid w:val="00FB25F8"/>
    <w:rsid w:val="00FB5317"/>
    <w:rsid w:val="00FB5749"/>
    <w:rsid w:val="00FC77E2"/>
    <w:rsid w:val="00FD255E"/>
    <w:rsid w:val="00FD723F"/>
    <w:rsid w:val="00FE4982"/>
    <w:rsid w:val="00FE59E4"/>
    <w:rsid w:val="00FF4371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A52F8F"/>
  <w14:defaultImageDpi w14:val="0"/>
  <w15:docId w15:val="{ACE62F23-DB04-472B-A84B-FAC70DC2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22C"/>
  </w:style>
  <w:style w:type="paragraph" w:styleId="Nagwek1">
    <w:name w:val="heading 1"/>
    <w:basedOn w:val="Normalny"/>
    <w:next w:val="Normalny"/>
    <w:link w:val="Nagwek1Znak"/>
    <w:uiPriority w:val="9"/>
    <w:qFormat/>
    <w:rsid w:val="004C222C"/>
    <w:pPr>
      <w:keepNext/>
      <w:keepLines/>
      <w:spacing w:before="320" w:after="40"/>
      <w:outlineLvl w:val="0"/>
    </w:pPr>
    <w:rPr>
      <w:rFonts w:asciiTheme="majorHAnsi" w:eastAsiaTheme="majorEastAsia" w:hAnsiTheme="majorHAns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222C"/>
    <w:pPr>
      <w:keepNext/>
      <w:keepLines/>
      <w:spacing w:before="120" w:after="0"/>
      <w:outlineLvl w:val="1"/>
    </w:pPr>
    <w:rPr>
      <w:rFonts w:asciiTheme="majorHAnsi" w:eastAsiaTheme="majorEastAsia" w:hAnsiTheme="majorHAns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222C"/>
    <w:pPr>
      <w:keepNext/>
      <w:keepLines/>
      <w:spacing w:before="120" w:after="0"/>
      <w:outlineLvl w:val="2"/>
    </w:pPr>
    <w:rPr>
      <w:rFonts w:asciiTheme="majorHAnsi" w:eastAsiaTheme="majorEastAsia" w:hAnsiTheme="majorHAns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222C"/>
    <w:pPr>
      <w:keepNext/>
      <w:keepLines/>
      <w:spacing w:before="120" w:after="0"/>
      <w:outlineLvl w:val="3"/>
    </w:pPr>
    <w:rPr>
      <w:rFonts w:asciiTheme="majorHAnsi" w:eastAsiaTheme="majorEastAsia" w:hAnsiTheme="majorHAns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222C"/>
    <w:pPr>
      <w:keepNext/>
      <w:keepLines/>
      <w:spacing w:before="120" w:after="0"/>
      <w:outlineLvl w:val="4"/>
    </w:pPr>
    <w:rPr>
      <w:rFonts w:asciiTheme="majorHAnsi" w:eastAsiaTheme="majorEastAsia" w:hAnsiTheme="majorHAns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222C"/>
    <w:pPr>
      <w:keepNext/>
      <w:keepLines/>
      <w:spacing w:before="120" w:after="0"/>
      <w:outlineLvl w:val="5"/>
    </w:pPr>
    <w:rPr>
      <w:rFonts w:asciiTheme="majorHAnsi" w:eastAsiaTheme="majorEastAsia" w:hAnsiTheme="majorHAns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222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222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222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C222C"/>
    <w:rPr>
      <w:rFonts w:asciiTheme="majorHAnsi" w:eastAsiaTheme="majorEastAsia" w:hAnsiTheme="majorHAnsi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C222C"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4C222C"/>
    <w:rPr>
      <w:rFonts w:asciiTheme="majorHAnsi" w:eastAsiaTheme="majorEastAsia" w:hAnsiTheme="majorHAnsi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4C222C"/>
    <w:rPr>
      <w:rFonts w:asciiTheme="majorHAnsi" w:eastAsiaTheme="majorEastAsia" w:hAnsiTheme="majorHAnsi" w:cs="Times New Roman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4C222C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4C222C"/>
    <w:rPr>
      <w:rFonts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4C222C"/>
    <w:rPr>
      <w:rFonts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4C222C"/>
    <w:rPr>
      <w:rFonts w:cs="Times New Roman"/>
      <w:i/>
      <w:iCs/>
    </w:rPr>
  </w:style>
  <w:style w:type="paragraph" w:styleId="Nagwek">
    <w:name w:val="header"/>
    <w:aliases w:val="Nagłówek strony,Znak Znak,Znak"/>
    <w:basedOn w:val="Normalny"/>
    <w:link w:val="NagwekZnak"/>
    <w:uiPriority w:val="99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uiPriority w:val="99"/>
    <w:locked/>
    <w:rsid w:val="00D851A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851A1"/>
    <w:rPr>
      <w:rFonts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222C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C222C"/>
    <w:pPr>
      <w:spacing w:after="0" w:line="240" w:lineRule="auto"/>
      <w:contextualSpacing/>
      <w:jc w:val="center"/>
    </w:pPr>
    <w:rPr>
      <w:rFonts w:asciiTheme="majorHAnsi" w:eastAsiaTheme="majorEastAsia" w:hAnsiTheme="majorHAns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locked/>
    <w:rsid w:val="004C222C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222C"/>
    <w:pPr>
      <w:numPr>
        <w:ilvl w:val="1"/>
      </w:numPr>
      <w:spacing w:after="240"/>
      <w:jc w:val="center"/>
    </w:pPr>
    <w:rPr>
      <w:rFonts w:asciiTheme="majorHAnsi" w:eastAsiaTheme="majorEastAsia" w:hAnsiTheme="majorHAns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4C222C"/>
    <w:rPr>
      <w:rFonts w:asciiTheme="majorHAnsi" w:eastAsiaTheme="majorEastAsia" w:hAnsiTheme="majorHAnsi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C222C"/>
    <w:rPr>
      <w:rFonts w:cs="Times New Roman"/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C222C"/>
    <w:rPr>
      <w:rFonts w:cs="Times New Roman"/>
      <w:i/>
      <w:iCs/>
      <w:color w:val="auto"/>
    </w:rPr>
  </w:style>
  <w:style w:type="paragraph" w:styleId="Bezodstpw">
    <w:name w:val="No Spacing"/>
    <w:link w:val="BezodstpwZnak"/>
    <w:uiPriority w:val="1"/>
    <w:qFormat/>
    <w:rsid w:val="004C222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222C"/>
    <w:pPr>
      <w:spacing w:before="200" w:line="264" w:lineRule="auto"/>
      <w:ind w:left="864" w:right="864"/>
      <w:jc w:val="center"/>
    </w:pPr>
    <w:rPr>
      <w:rFonts w:asciiTheme="majorHAnsi" w:eastAsiaTheme="majorEastAsia" w:hAnsiTheme="majorHAns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222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4C222C"/>
    <w:rPr>
      <w:rFonts w:asciiTheme="majorHAnsi" w:eastAsiaTheme="majorEastAsia" w:hAnsiTheme="majorHAnsi" w:cs="Times New Roman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C222C"/>
    <w:rPr>
      <w:rFonts w:cs="Times New Roman"/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C222C"/>
    <w:rPr>
      <w:rFonts w:cs="Times New Roman"/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C222C"/>
    <w:rPr>
      <w:rFonts w:cs="Times New Roman"/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C222C"/>
    <w:rPr>
      <w:rFonts w:cs="Times New Roman"/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C222C"/>
    <w:rPr>
      <w:rFonts w:cs="Times New Roman"/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222C"/>
    <w:pPr>
      <w:outlineLvl w:val="9"/>
    </w:pPr>
  </w:style>
  <w:style w:type="character" w:styleId="Hipercze">
    <w:name w:val="Hyperlink"/>
    <w:basedOn w:val="Domylnaczcionkaakapitu"/>
    <w:uiPriority w:val="99"/>
    <w:rsid w:val="00D851A1"/>
    <w:rPr>
      <w:rFonts w:cs="Times New Roman"/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63892"/>
    <w:pPr>
      <w:spacing w:after="0" w:line="240" w:lineRule="auto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C63892"/>
    <w:rPr>
      <w:rFonts w:cs="Times New Roman"/>
    </w:rPr>
  </w:style>
  <w:style w:type="character" w:styleId="Odwoanieprzypisudolnego">
    <w:name w:val="footnote reference"/>
    <w:basedOn w:val="Domylnaczcionkaakapitu"/>
    <w:uiPriority w:val="99"/>
    <w:unhideWhenUsed/>
    <w:rsid w:val="00C63892"/>
    <w:rPr>
      <w:rFonts w:cs="Times New Roman"/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44A32"/>
    <w:rPr>
      <w:rFonts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D158AD"/>
    <w:pPr>
      <w:tabs>
        <w:tab w:val="right" w:leader="dot" w:pos="9356"/>
      </w:tabs>
      <w:spacing w:after="100" w:line="240" w:lineRule="auto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EC1A8A"/>
    <w:pPr>
      <w:spacing w:after="100"/>
    </w:pPr>
  </w:style>
  <w:style w:type="paragraph" w:customStyle="1" w:styleId="pkt">
    <w:name w:val="pkt"/>
    <w:basedOn w:val="Normalny"/>
    <w:link w:val="pktZnak"/>
    <w:rsid w:val="0097118B"/>
    <w:pPr>
      <w:spacing w:before="60" w:after="60" w:line="360" w:lineRule="auto"/>
      <w:ind w:left="851" w:hanging="295"/>
    </w:pPr>
    <w:rPr>
      <w:rFonts w:ascii="Times New Roman" w:hAnsi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Preambuła,T_SZ_List Paragraph,normalny tekst"/>
    <w:basedOn w:val="Normalny"/>
    <w:link w:val="AkapitzlistZnak"/>
    <w:uiPriority w:val="34"/>
    <w:qFormat/>
    <w:rsid w:val="00857167"/>
    <w:pPr>
      <w:spacing w:after="200" w:line="276" w:lineRule="auto"/>
      <w:ind w:left="720"/>
      <w:contextualSpacing/>
      <w:jc w:val="left"/>
    </w:pPr>
  </w:style>
  <w:style w:type="paragraph" w:styleId="Tekstpodstawowy">
    <w:name w:val="Body Text"/>
    <w:basedOn w:val="Normalny"/>
    <w:link w:val="TekstpodstawowyZnak"/>
    <w:uiPriority w:val="99"/>
    <w:rsid w:val="0072083F"/>
    <w:pPr>
      <w:spacing w:after="0" w:line="240" w:lineRule="auto"/>
    </w:pPr>
    <w:rPr>
      <w:rFonts w:ascii="Arial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2083F"/>
    <w:rPr>
      <w:rFonts w:ascii="Arial" w:hAnsi="Arial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6A3F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locked/>
    <w:rsid w:val="001D102F"/>
    <w:rPr>
      <w:rFonts w:ascii="Times New Roman" w:hAnsi="Times New Roman"/>
      <w:sz w:val="20"/>
      <w:lang w:val="x-none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reambuła Znak,T_SZ_List Paragraph Znak,normalny tekst Znak"/>
    <w:link w:val="Akapitzlist"/>
    <w:uiPriority w:val="34"/>
    <w:qFormat/>
    <w:locked/>
    <w:rsid w:val="001D102F"/>
  </w:style>
  <w:style w:type="character" w:customStyle="1" w:styleId="Teksttreci">
    <w:name w:val="Tekst treści_"/>
    <w:basedOn w:val="Domylnaczcionkaakapitu"/>
    <w:link w:val="Teksttreci0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45F7"/>
    <w:pPr>
      <w:shd w:val="clear" w:color="auto" w:fill="FFFFFF"/>
      <w:spacing w:after="0" w:line="240" w:lineRule="atLeast"/>
      <w:ind w:hanging="1700"/>
      <w:jc w:val="left"/>
    </w:pPr>
    <w:rPr>
      <w:rFonts w:ascii="Verdana" w:hAnsi="Verdana" w:cs="Verdana"/>
      <w:sz w:val="19"/>
      <w:szCs w:val="19"/>
    </w:rPr>
  </w:style>
  <w:style w:type="character" w:customStyle="1" w:styleId="Nagwek30">
    <w:name w:val="Nagłówek #3_"/>
    <w:basedOn w:val="Domylnaczcionkaakapitu"/>
    <w:link w:val="Nagwek31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F945F7"/>
    <w:pPr>
      <w:shd w:val="clear" w:color="auto" w:fill="FFFFFF"/>
      <w:spacing w:after="0" w:line="241" w:lineRule="exact"/>
      <w:ind w:hanging="720"/>
      <w:outlineLvl w:val="2"/>
    </w:pPr>
    <w:rPr>
      <w:rFonts w:ascii="Verdana" w:hAnsi="Verdana" w:cs="Verdana"/>
      <w:sz w:val="19"/>
      <w:szCs w:val="19"/>
    </w:rPr>
  </w:style>
  <w:style w:type="paragraph" w:styleId="Spistreci3">
    <w:name w:val="toc 3"/>
    <w:basedOn w:val="Normalny"/>
    <w:next w:val="Normalny"/>
    <w:autoRedefine/>
    <w:uiPriority w:val="39"/>
    <w:unhideWhenUsed/>
    <w:rsid w:val="007E47FA"/>
    <w:pPr>
      <w:spacing w:after="100"/>
      <w:ind w:left="440"/>
    </w:pPr>
  </w:style>
  <w:style w:type="character" w:customStyle="1" w:styleId="apple-converted-space">
    <w:name w:val="apple-converted-space"/>
    <w:rsid w:val="008B0A9F"/>
  </w:style>
  <w:style w:type="paragraph" w:styleId="Tekstkomentarza">
    <w:name w:val="annotation text"/>
    <w:basedOn w:val="Normalny"/>
    <w:link w:val="TekstkomentarzaZnak"/>
    <w:uiPriority w:val="99"/>
    <w:unhideWhenUsed/>
    <w:rsid w:val="008B0DF9"/>
    <w:pPr>
      <w:spacing w:after="200" w:line="240" w:lineRule="auto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B0DF9"/>
    <w:rPr>
      <w:rFonts w:eastAsia="Times New Roman" w:cs="Times New Roman"/>
      <w:sz w:val="20"/>
      <w:szCs w:val="20"/>
    </w:rPr>
  </w:style>
  <w:style w:type="paragraph" w:styleId="NormalnyWeb">
    <w:name w:val="Normal (Web)"/>
    <w:basedOn w:val="Normalny"/>
    <w:rsid w:val="00C27809"/>
    <w:pPr>
      <w:spacing w:before="100" w:after="10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D077CB"/>
    <w:pPr>
      <w:spacing w:after="0" w:line="240" w:lineRule="auto"/>
      <w:ind w:left="567" w:right="510" w:hanging="567"/>
      <w:jc w:val="left"/>
    </w:pPr>
    <w:rPr>
      <w:rFonts w:ascii="Times New Roman" w:hAnsi="Times New Roman"/>
      <w:b/>
      <w:color w:val="000000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D077CB"/>
    <w:pPr>
      <w:spacing w:after="120" w:line="276" w:lineRule="auto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D077CB"/>
    <w:rPr>
      <w:rFonts w:eastAsia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A0AC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50399"/>
    <w:pPr>
      <w:spacing w:line="256" w:lineRule="auto"/>
      <w:ind w:left="720"/>
      <w:contextualSpacing/>
      <w:jc w:val="left"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399"/>
    <w:rPr>
      <w:rFonts w:cs="Times New Roman"/>
      <w:sz w:val="16"/>
      <w:szCs w:val="16"/>
    </w:rPr>
  </w:style>
  <w:style w:type="paragraph" w:customStyle="1" w:styleId="content1">
    <w:name w:val="content1"/>
    <w:basedOn w:val="Normalny"/>
    <w:rsid w:val="008E4642"/>
    <w:pPr>
      <w:spacing w:after="0" w:line="240" w:lineRule="auto"/>
      <w:ind w:right="300"/>
      <w:jc w:val="left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E4642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8E4642"/>
    <w:rPr>
      <w:rFonts w:ascii="Calibri" w:hAnsi="Calibri" w:cs="Times New Roman"/>
      <w:sz w:val="21"/>
      <w:szCs w:val="21"/>
    </w:rPr>
  </w:style>
  <w:style w:type="paragraph" w:customStyle="1" w:styleId="Standard">
    <w:name w:val="Standard"/>
    <w:rsid w:val="008E4642"/>
    <w:pPr>
      <w:widowControl w:val="0"/>
      <w:suppressAutoHyphens/>
      <w:autoSpaceDN w:val="0"/>
      <w:spacing w:after="0" w:line="240" w:lineRule="auto"/>
      <w:jc w:val="left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EF7"/>
    <w:pPr>
      <w:spacing w:after="160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EF7"/>
    <w:rPr>
      <w:rFonts w:eastAsia="Times New Roman" w:cs="Times New Roman"/>
      <w:b/>
      <w:bCs/>
      <w:sz w:val="20"/>
      <w:szCs w:val="20"/>
    </w:rPr>
  </w:style>
  <w:style w:type="paragraph" w:customStyle="1" w:styleId="ZnakZnak3ZnakZnak">
    <w:name w:val="Znak Znak3 Znak Znak"/>
    <w:basedOn w:val="Normalny"/>
    <w:rsid w:val="00E50FFA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375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375E8"/>
  </w:style>
  <w:style w:type="character" w:customStyle="1" w:styleId="CharacterStyle1">
    <w:name w:val="Character Style 1"/>
    <w:uiPriority w:val="99"/>
    <w:rsid w:val="00B93980"/>
    <w:rPr>
      <w:sz w:val="20"/>
    </w:rPr>
  </w:style>
  <w:style w:type="paragraph" w:customStyle="1" w:styleId="Default">
    <w:name w:val="Default"/>
    <w:rsid w:val="000D40ED"/>
    <w:pPr>
      <w:autoSpaceDE w:val="0"/>
      <w:autoSpaceDN w:val="0"/>
      <w:adjustRightInd w:val="0"/>
      <w:spacing w:after="0" w:line="240" w:lineRule="auto"/>
      <w:jc w:val="left"/>
    </w:pPr>
    <w:rPr>
      <w:rFonts w:ascii="Verdana" w:eastAsiaTheme="minorHAnsi" w:hAnsi="Verdana" w:cs="Verdana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43439C"/>
  </w:style>
  <w:style w:type="paragraph" w:customStyle="1" w:styleId="Akapitzlist2">
    <w:name w:val="Akapit z listą2"/>
    <w:basedOn w:val="Normalny"/>
    <w:rsid w:val="00B35A2E"/>
    <w:pPr>
      <w:spacing w:after="0" w:line="240" w:lineRule="auto"/>
      <w:ind w:left="708"/>
      <w:jc w:val="left"/>
    </w:pPr>
    <w:rPr>
      <w:rFonts w:ascii="Times New Roman" w:eastAsia="Calibri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4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transakcja/1067887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strona/45-instrukcje" TargetMode="External"/><Relationship Id="rId39" Type="http://schemas.openxmlformats.org/officeDocument/2006/relationships/hyperlink" Target="https://www.uzp.gov.pl/baza-wiedzy/prawo-zamowien-publicznych-regulacje/prawokrajowe/jednolity-europejski-dokument-zamowienia" TargetMode="External"/><Relationship Id="rId21" Type="http://schemas.openxmlformats.org/officeDocument/2006/relationships/hyperlink" Target="https://platformazakupowa.pl/strona/1-regulamin" TargetMode="External"/><Relationship Id="rId34" Type="http://schemas.openxmlformats.org/officeDocument/2006/relationships/hyperlink" Target="https://www.nccert.pl/" TargetMode="External"/><Relationship Id="rId42" Type="http://schemas.openxmlformats.org/officeDocument/2006/relationships/hyperlink" Target="https://platformazakupowa.pl/transakcja/1084631" TargetMode="External"/><Relationship Id="rId47" Type="http://schemas.openxmlformats.org/officeDocument/2006/relationships/hyperlink" Target="https://platformazakupowa.pl/" TargetMode="External"/><Relationship Id="rId50" Type="http://schemas.openxmlformats.org/officeDocument/2006/relationships/header" Target="header1.xml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transakcja/1084631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platformazakupowa.pl/" TargetMode="External"/><Relationship Id="rId38" Type="http://schemas.openxmlformats.org/officeDocument/2006/relationships/hyperlink" Target="https://platformazakupowa.pl/transakcja/1067887" TargetMode="External"/><Relationship Id="rId46" Type="http://schemas.openxmlformats.org/officeDocument/2006/relationships/hyperlink" Target="https://platformazakupowa.pl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zamowienia@zgm.gorzow.pl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s://platformazakupowa.pl/transakcja/1067887" TargetMode="External"/><Relationship Id="rId41" Type="http://schemas.openxmlformats.org/officeDocument/2006/relationships/hyperlink" Target="https://espd.uzp.gov.pl/" TargetMode="External"/><Relationship Id="rId54" Type="http://schemas.openxmlformats.org/officeDocument/2006/relationships/hyperlink" Target="http://www.prod.ceidg.gov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gm.gorzow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platformazakupowa.pl/strona/45-instrukcje" TargetMode="External"/><Relationship Id="rId37" Type="http://schemas.openxmlformats.org/officeDocument/2006/relationships/hyperlink" Target="https://platformazakupowa.pl/strona/45-instrukcje" TargetMode="External"/><Relationship Id="rId40" Type="http://schemas.openxmlformats.org/officeDocument/2006/relationships/hyperlink" Target="https://espd.uzp.gov.pl/" TargetMode="External"/><Relationship Id="rId45" Type="http://schemas.openxmlformats.org/officeDocument/2006/relationships/hyperlink" Target="https://platformazakupowa.pl/strona/45-instrukcje" TargetMode="External"/><Relationship Id="rId53" Type="http://schemas.openxmlformats.org/officeDocument/2006/relationships/hyperlink" Target="http://www.ms.gov.pl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transakcja/1067887" TargetMode="External"/><Relationship Id="rId36" Type="http://schemas.openxmlformats.org/officeDocument/2006/relationships/hyperlink" Target="https://platformazakupowa.pl/" TargetMode="External"/><Relationship Id="rId49" Type="http://schemas.openxmlformats.org/officeDocument/2006/relationships/footer" Target="footer1.xml"/><Relationship Id="rId10" Type="http://schemas.openxmlformats.org/officeDocument/2006/relationships/hyperlink" Target="mailto:biuro@zgm.gorzow.pl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s://platformazakupowa.pl/strona/45-instrukcje" TargetMode="External"/><Relationship Id="rId44" Type="http://schemas.openxmlformats.org/officeDocument/2006/relationships/hyperlink" Target="http://platformazakupowa.pl" TargetMode="External"/><Relationship Id="rId52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zgm_gorzow/proceedings" TargetMode="External"/><Relationship Id="rId14" Type="http://schemas.openxmlformats.org/officeDocument/2006/relationships/hyperlink" Target="https://platformazakupowa.pl/transakcja/1067887" TargetMode="External"/><Relationship Id="rId22" Type="http://schemas.openxmlformats.org/officeDocument/2006/relationships/hyperlink" Target="https://drive.google.com/file/d/1Kd1DttbBeiNWt4q4slS4t76lZVKPbkyD/view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s://platformazakupowa.pl/strona/1-regulamin" TargetMode="External"/><Relationship Id="rId35" Type="http://schemas.openxmlformats.org/officeDocument/2006/relationships/hyperlink" Target="https://platformazakupowa.pl/" TargetMode="External"/><Relationship Id="rId43" Type="http://schemas.openxmlformats.org/officeDocument/2006/relationships/hyperlink" Target="http://platformazakupowa.pl" TargetMode="External"/><Relationship Id="rId48" Type="http://schemas.openxmlformats.org/officeDocument/2006/relationships/hyperlink" Target="https://platformazakupowa.pl/" TargetMode="External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footer" Target="footer2.xml"/><Relationship Id="rId3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2020-12-07T00:00:00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43EBAD9-C5D0-4905-86DF-FA6B311AE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1350</TotalTime>
  <Pages>62</Pages>
  <Words>14606</Words>
  <Characters>99058</Characters>
  <Application>Microsoft Office Word</Application>
  <DocSecurity>0</DocSecurity>
  <Lines>825</Lines>
  <Paragraphs>226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WARUNKÓW  ZAMÓWIENIA (SWZ)</vt:lpstr>
    </vt:vector>
  </TitlesOfParts>
  <Company>Zamawiający: Miasto Gorzów Wielkopolski -Zakład Gospodarki Mieszkaniowej                                                  w Gorzowie Wlkp.     ul. Wełniany Rynek 3</Company>
  <LinksUpToDate>false</LinksUpToDate>
  <CharactersWithSpaces>113438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WARUNKÓW  ZAMÓWIENIA (SWZ)</dc:title>
  <dc:subject>Remont lokali</dc:subject>
  <dc:creator>Paulina Woźniczka</dc:creator>
  <cp:keywords/>
  <dc:description/>
  <cp:lastModifiedBy>Alina Bloch-Zapytowska</cp:lastModifiedBy>
  <cp:revision>16</cp:revision>
  <cp:lastPrinted>2025-04-03T10:04:00Z</cp:lastPrinted>
  <dcterms:created xsi:type="dcterms:W3CDTF">2025-03-20T08:54:00Z</dcterms:created>
  <dcterms:modified xsi:type="dcterms:W3CDTF">2025-04-03T10:04:00Z</dcterms:modified>
</cp:coreProperties>
</file>