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27F3" w14:textId="77777777" w:rsidR="00780887" w:rsidRDefault="00BF11BB" w:rsidP="00780887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327845">
        <w:rPr>
          <w:rFonts w:ascii="Calibri" w:hAnsi="Calibri" w:cs="Calibri"/>
          <w:bCs/>
          <w:sz w:val="22"/>
          <w:szCs w:val="22"/>
        </w:rPr>
        <w:t>z</w:t>
      </w:r>
      <w:r w:rsidR="00CB2DA9" w:rsidRPr="00327845">
        <w:rPr>
          <w:rFonts w:ascii="Calibri" w:hAnsi="Calibri" w:cs="Calibri"/>
          <w:bCs/>
          <w:sz w:val="22"/>
          <w:szCs w:val="22"/>
        </w:rPr>
        <w:t xml:space="preserve">ałącznik nr </w:t>
      </w:r>
      <w:r w:rsidR="00EB208D">
        <w:rPr>
          <w:rFonts w:ascii="Calibri" w:hAnsi="Calibri" w:cs="Calibri"/>
          <w:bCs/>
          <w:sz w:val="22"/>
          <w:szCs w:val="22"/>
        </w:rPr>
        <w:t>7</w:t>
      </w:r>
      <w:r w:rsidR="00EE2C78">
        <w:rPr>
          <w:rFonts w:ascii="Calibri" w:hAnsi="Calibri" w:cs="Calibri"/>
          <w:bCs/>
          <w:sz w:val="22"/>
          <w:szCs w:val="22"/>
        </w:rPr>
        <w:t xml:space="preserve"> </w:t>
      </w:r>
      <w:r w:rsidR="00780887" w:rsidRPr="00327845">
        <w:rPr>
          <w:rFonts w:ascii="Calibri" w:hAnsi="Calibri" w:cs="Calibri"/>
          <w:bCs/>
          <w:sz w:val="22"/>
          <w:szCs w:val="22"/>
        </w:rPr>
        <w:t>do SWZ</w:t>
      </w:r>
    </w:p>
    <w:p w14:paraId="49B7508C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1899D857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610D2E09" w14:textId="77777777" w:rsidR="004E07B4" w:rsidRDefault="001D3FB3" w:rsidP="004E07B4">
      <w:pPr>
        <w:spacing w:after="100" w:afterAutospacing="1"/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51AC0475" w14:textId="77777777" w:rsidR="00760B17" w:rsidRPr="00187D55" w:rsidRDefault="00760B17" w:rsidP="004E07B4">
      <w:pPr>
        <w:spacing w:after="100" w:afterAutospacing="1"/>
        <w:ind w:right="72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187D55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4F33D9A4" w14:textId="77777777" w:rsidR="00760B17" w:rsidRPr="00187D55" w:rsidRDefault="00760B17" w:rsidP="00760B17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187D55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133139F4" w14:textId="77777777" w:rsidR="004E07B4" w:rsidRPr="00187D55" w:rsidRDefault="00760B17" w:rsidP="004E07B4">
      <w:pPr>
        <w:spacing w:before="120" w:after="480"/>
        <w:jc w:val="both"/>
        <w:rPr>
          <w:rFonts w:ascii="Calibri" w:hAnsi="Calibri" w:cs="Calibri"/>
          <w:b/>
          <w:bCs/>
          <w:color w:val="C00000"/>
        </w:rPr>
      </w:pPr>
      <w:r w:rsidRPr="00187D55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62890328" w14:textId="77777777" w:rsidR="008B4400" w:rsidRPr="004E07B4" w:rsidRDefault="008B4400" w:rsidP="004E07B4">
      <w:pPr>
        <w:spacing w:before="120" w:after="480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3D4AF43E" w14:textId="77777777" w:rsidR="00DB28D3" w:rsidRPr="00560E02" w:rsidRDefault="00DB28D3" w:rsidP="004E07B4">
      <w:pPr>
        <w:spacing w:after="240"/>
        <w:jc w:val="center"/>
        <w:rPr>
          <w:rFonts w:ascii="Calibri" w:hAnsi="Calibri" w:cs="Calibri"/>
          <w:b/>
        </w:rPr>
      </w:pPr>
      <w:bookmarkStart w:id="0" w:name="_Hlk70676509"/>
      <w:r w:rsidRPr="00560E02">
        <w:rPr>
          <w:rFonts w:ascii="Calibri" w:hAnsi="Calibri" w:cs="Calibri"/>
          <w:b/>
        </w:rPr>
        <w:t xml:space="preserve">o aktualności informacji zawartych w oświadczeniu, o którym mowa w art. 125 ust. 1 ustawy Prawo zamówień publicznych </w:t>
      </w:r>
      <w:bookmarkEnd w:id="0"/>
    </w:p>
    <w:p w14:paraId="7F88B8C6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3B25845B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29537DC9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030D62FD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339B24A8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61DA02F8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>e) art. 7 ust. 1 ustawy z dnia 13 kwietnia 2022 r. o szczególnych rozwiązaniach w zakresie przeciwdziałania wspieraniu agresji na Ukrainę oraz służących ochronie bezpieczeństwa narodowego</w:t>
      </w:r>
    </w:p>
    <w:p w14:paraId="03B0CEF2" w14:textId="77777777" w:rsidR="00DB28D3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30FFCE24" w14:textId="77777777" w:rsidR="0065333B" w:rsidRPr="00187D55" w:rsidRDefault="0065333B" w:rsidP="004E07B4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187D55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09405B4" w14:textId="77777777" w:rsidR="00DB28D3" w:rsidRPr="00187D55" w:rsidRDefault="0065333B" w:rsidP="006510C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187D55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sectPr w:rsidR="00DB28D3" w:rsidRPr="00187D55" w:rsidSect="00953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75E0" w14:textId="77777777" w:rsidR="003C6A9C" w:rsidRDefault="003C6A9C">
      <w:r>
        <w:separator/>
      </w:r>
    </w:p>
  </w:endnote>
  <w:endnote w:type="continuationSeparator" w:id="0">
    <w:p w14:paraId="633605B4" w14:textId="77777777" w:rsidR="003C6A9C" w:rsidRDefault="003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7592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2F6204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37E2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70FA635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F5AC" w14:textId="77777777" w:rsidR="0047501E" w:rsidRDefault="00475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3A16" w14:textId="77777777" w:rsidR="003C6A9C" w:rsidRDefault="003C6A9C">
      <w:r>
        <w:separator/>
      </w:r>
    </w:p>
  </w:footnote>
  <w:footnote w:type="continuationSeparator" w:id="0">
    <w:p w14:paraId="5AA4A55F" w14:textId="77777777" w:rsidR="003C6A9C" w:rsidRDefault="003C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6646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25DDA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0DDF" w14:textId="75902488" w:rsidR="00CB4CB9" w:rsidRPr="0047501E" w:rsidRDefault="0047501E" w:rsidP="0047501E">
    <w:pPr>
      <w:pStyle w:val="Nagwek"/>
      <w:jc w:val="center"/>
      <w:rPr>
        <w:rFonts w:ascii="Calibri Light" w:hAnsi="Calibri Light" w:cs="Calibri Light"/>
        <w:i/>
        <w:iCs/>
        <w:sz w:val="22"/>
        <w:szCs w:val="22"/>
      </w:rPr>
    </w:pPr>
    <w:r w:rsidRPr="0047501E">
      <w:rPr>
        <w:rFonts w:ascii="Calibri Light" w:hAnsi="Calibri Light" w:cs="Calibri Light"/>
        <w:i/>
        <w:iCs/>
        <w:sz w:val="22"/>
        <w:szCs w:val="22"/>
      </w:rPr>
      <w:t>RZP.271.15.2025 – Budowa oświetlenia ulicznego w Gminie Komorniki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041F" w14:textId="77777777" w:rsidR="0047501E" w:rsidRDefault="00475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493167">
    <w:abstractNumId w:val="2"/>
  </w:num>
  <w:num w:numId="2" w16cid:durableId="114354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497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9463B"/>
    <w:rsid w:val="000A68C0"/>
    <w:rsid w:val="000B027C"/>
    <w:rsid w:val="000B250C"/>
    <w:rsid w:val="000B499F"/>
    <w:rsid w:val="000C6681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87D55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7D8E"/>
    <w:rsid w:val="00294A80"/>
    <w:rsid w:val="002B12F7"/>
    <w:rsid w:val="002C2062"/>
    <w:rsid w:val="002C7F7D"/>
    <w:rsid w:val="002E025D"/>
    <w:rsid w:val="002E3700"/>
    <w:rsid w:val="003028C4"/>
    <w:rsid w:val="00327845"/>
    <w:rsid w:val="00350302"/>
    <w:rsid w:val="00355DDC"/>
    <w:rsid w:val="00387D4B"/>
    <w:rsid w:val="00390525"/>
    <w:rsid w:val="0039091F"/>
    <w:rsid w:val="00396CA2"/>
    <w:rsid w:val="003B0F09"/>
    <w:rsid w:val="003B6CCB"/>
    <w:rsid w:val="003C6A9C"/>
    <w:rsid w:val="003E0309"/>
    <w:rsid w:val="003E0E3C"/>
    <w:rsid w:val="003F24EE"/>
    <w:rsid w:val="003F6574"/>
    <w:rsid w:val="00414B80"/>
    <w:rsid w:val="004202A4"/>
    <w:rsid w:val="00423EB4"/>
    <w:rsid w:val="00433A79"/>
    <w:rsid w:val="00435A83"/>
    <w:rsid w:val="004500FE"/>
    <w:rsid w:val="004521A2"/>
    <w:rsid w:val="004602C9"/>
    <w:rsid w:val="00460D10"/>
    <w:rsid w:val="00463AEC"/>
    <w:rsid w:val="0047501E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7120"/>
    <w:rsid w:val="005311F0"/>
    <w:rsid w:val="00531281"/>
    <w:rsid w:val="00541D50"/>
    <w:rsid w:val="00547B9A"/>
    <w:rsid w:val="00551B3A"/>
    <w:rsid w:val="005554FA"/>
    <w:rsid w:val="00556726"/>
    <w:rsid w:val="00560E02"/>
    <w:rsid w:val="005655B2"/>
    <w:rsid w:val="005670E0"/>
    <w:rsid w:val="0057195B"/>
    <w:rsid w:val="00577A6D"/>
    <w:rsid w:val="005812BA"/>
    <w:rsid w:val="005856A1"/>
    <w:rsid w:val="005A72B4"/>
    <w:rsid w:val="005B1B43"/>
    <w:rsid w:val="005C2BA4"/>
    <w:rsid w:val="005C595B"/>
    <w:rsid w:val="005E3674"/>
    <w:rsid w:val="005F642A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D37D9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34966"/>
    <w:rsid w:val="00851813"/>
    <w:rsid w:val="0085371A"/>
    <w:rsid w:val="00876B30"/>
    <w:rsid w:val="00877949"/>
    <w:rsid w:val="008A486E"/>
    <w:rsid w:val="008A78DE"/>
    <w:rsid w:val="008B4400"/>
    <w:rsid w:val="008C3032"/>
    <w:rsid w:val="008D7065"/>
    <w:rsid w:val="008D75ED"/>
    <w:rsid w:val="008D796F"/>
    <w:rsid w:val="008E3ABA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53227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1946"/>
    <w:rsid w:val="00A41E5C"/>
    <w:rsid w:val="00A42599"/>
    <w:rsid w:val="00A43C11"/>
    <w:rsid w:val="00A5302C"/>
    <w:rsid w:val="00A564B4"/>
    <w:rsid w:val="00A63E8A"/>
    <w:rsid w:val="00A76335"/>
    <w:rsid w:val="00A90FBE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E1F1E"/>
    <w:rsid w:val="00AE45F4"/>
    <w:rsid w:val="00AE72BA"/>
    <w:rsid w:val="00B1207A"/>
    <w:rsid w:val="00B13D44"/>
    <w:rsid w:val="00B1750D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6442"/>
    <w:rsid w:val="00B865E4"/>
    <w:rsid w:val="00B92619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F32"/>
    <w:rsid w:val="00DF6B91"/>
    <w:rsid w:val="00E126B0"/>
    <w:rsid w:val="00E158E5"/>
    <w:rsid w:val="00E22768"/>
    <w:rsid w:val="00E23C71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044A"/>
    <w:rsid w:val="00E91819"/>
    <w:rsid w:val="00E929FE"/>
    <w:rsid w:val="00E92C48"/>
    <w:rsid w:val="00EA0D1B"/>
    <w:rsid w:val="00EA40C2"/>
    <w:rsid w:val="00EB208D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669FE"/>
    <w:rsid w:val="00F66D52"/>
    <w:rsid w:val="00F732D0"/>
    <w:rsid w:val="00F826FE"/>
    <w:rsid w:val="00F82C61"/>
    <w:rsid w:val="00F8353C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837AB"/>
  <w15:docId w15:val="{5A10DD99-434B-4AE8-9E8F-0673CA9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o aktualności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o aktualności</dc:title>
  <dc:creator>Agnieszka Skrzypczak</dc:creator>
  <cp:lastModifiedBy>Joanna Laskowska</cp:lastModifiedBy>
  <cp:revision>3</cp:revision>
  <cp:lastPrinted>2023-05-09T09:11:00Z</cp:lastPrinted>
  <dcterms:created xsi:type="dcterms:W3CDTF">2025-03-09T20:21:00Z</dcterms:created>
  <dcterms:modified xsi:type="dcterms:W3CDTF">2025-03-10T14:14:00Z</dcterms:modified>
</cp:coreProperties>
</file>