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F4FA" w14:textId="680C2524" w:rsidR="00F44792" w:rsidRPr="008B0F9D" w:rsidRDefault="00F44792" w:rsidP="00F44792">
      <w:pPr>
        <w:spacing w:after="240"/>
        <w:rPr>
          <w:rFonts w:asciiTheme="minorHAnsi" w:eastAsiaTheme="majorEastAsia" w:hAnsiTheme="minorHAnsi" w:cstheme="minorHAnsi"/>
          <w:b/>
          <w:color w:val="002060"/>
          <w:lang w:eastAsia="en-US"/>
        </w:rPr>
      </w:pPr>
      <w:r w:rsidRPr="008B0F9D">
        <w:rPr>
          <w:rFonts w:asciiTheme="minorHAnsi" w:eastAsiaTheme="majorEastAsia" w:hAnsiTheme="minorHAnsi" w:cstheme="minorHAnsi"/>
          <w:b/>
          <w:color w:val="002060"/>
          <w:lang w:eastAsia="en-US"/>
        </w:rPr>
        <w:t xml:space="preserve">Znak sprawy: </w:t>
      </w:r>
      <w:r w:rsidR="00D215E2" w:rsidRPr="008B0F9D">
        <w:rPr>
          <w:rFonts w:asciiTheme="minorHAnsi" w:eastAsiaTheme="majorEastAsia" w:hAnsiTheme="minorHAnsi" w:cstheme="minorHAnsi"/>
          <w:b/>
          <w:color w:val="002060"/>
          <w:lang w:eastAsia="en-US"/>
        </w:rPr>
        <w:t>R</w:t>
      </w:r>
      <w:r w:rsidRPr="008B0F9D">
        <w:rPr>
          <w:rFonts w:asciiTheme="minorHAnsi" w:eastAsiaTheme="majorEastAsia" w:hAnsiTheme="minorHAnsi" w:cstheme="minorHAnsi"/>
          <w:b/>
          <w:color w:val="002060"/>
          <w:lang w:eastAsia="en-US"/>
        </w:rPr>
        <w:t>ZP.271.</w:t>
      </w:r>
      <w:r w:rsidR="009F2AD4">
        <w:rPr>
          <w:rFonts w:asciiTheme="minorHAnsi" w:eastAsiaTheme="majorEastAsia" w:hAnsiTheme="minorHAnsi" w:cstheme="minorHAnsi"/>
          <w:b/>
          <w:color w:val="002060"/>
          <w:lang w:eastAsia="en-US"/>
        </w:rPr>
        <w:t>12</w:t>
      </w:r>
      <w:r w:rsidRPr="008B0F9D">
        <w:rPr>
          <w:rFonts w:asciiTheme="minorHAnsi" w:eastAsiaTheme="majorEastAsia" w:hAnsiTheme="minorHAnsi" w:cstheme="minorHAnsi"/>
          <w:b/>
          <w:color w:val="002060"/>
          <w:lang w:eastAsia="en-US"/>
        </w:rPr>
        <w:t>.202</w:t>
      </w:r>
      <w:r w:rsidR="00D215E2" w:rsidRPr="008B0F9D">
        <w:rPr>
          <w:rFonts w:asciiTheme="minorHAnsi" w:eastAsiaTheme="majorEastAsia" w:hAnsiTheme="minorHAnsi" w:cstheme="minorHAnsi"/>
          <w:b/>
          <w:color w:val="002060"/>
          <w:lang w:eastAsia="en-US"/>
        </w:rPr>
        <w:t>5</w:t>
      </w:r>
    </w:p>
    <w:p w14:paraId="7AAE03DE" w14:textId="77777777" w:rsidR="00F44792" w:rsidRPr="008B0F9D" w:rsidRDefault="00F44792" w:rsidP="00F44792">
      <w:pPr>
        <w:spacing w:after="240"/>
        <w:rPr>
          <w:rFonts w:asciiTheme="minorHAnsi" w:eastAsiaTheme="majorEastAsia" w:hAnsiTheme="minorHAnsi" w:cstheme="minorHAnsi"/>
          <w:b/>
          <w:lang w:eastAsia="en-US"/>
        </w:rPr>
      </w:pPr>
      <w:r w:rsidRPr="008B0F9D">
        <w:rPr>
          <w:rFonts w:asciiTheme="minorHAnsi" w:eastAsiaTheme="majorEastAsia" w:hAnsiTheme="minorHAnsi" w:cstheme="minorHAnsi"/>
          <w:b/>
          <w:lang w:eastAsia="en-US"/>
        </w:rPr>
        <w:t>ZAMAWIAJĄCY</w:t>
      </w:r>
    </w:p>
    <w:p w14:paraId="00D74ED1" w14:textId="77777777" w:rsidR="00F44792" w:rsidRPr="008B0F9D" w:rsidRDefault="00F44792" w:rsidP="00F44792">
      <w:pPr>
        <w:rPr>
          <w:rFonts w:asciiTheme="minorHAnsi" w:eastAsiaTheme="majorEastAsia" w:hAnsiTheme="minorHAnsi" w:cstheme="minorHAnsi"/>
          <w:b/>
          <w:lang w:eastAsia="en-US"/>
        </w:rPr>
      </w:pPr>
      <w:r w:rsidRPr="008B0F9D">
        <w:rPr>
          <w:rFonts w:asciiTheme="minorHAnsi" w:eastAsiaTheme="majorEastAsia" w:hAnsiTheme="minorHAnsi" w:cstheme="minorHAnsi"/>
          <w:b/>
          <w:lang w:eastAsia="en-US"/>
        </w:rPr>
        <w:t>Gmina Komorniki</w:t>
      </w:r>
    </w:p>
    <w:p w14:paraId="5EF76271" w14:textId="77777777" w:rsidR="00F44792" w:rsidRPr="008B0F9D" w:rsidRDefault="00F44792" w:rsidP="00F44792">
      <w:pPr>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ul. Stawna 1</w:t>
      </w:r>
    </w:p>
    <w:p w14:paraId="538883EF" w14:textId="77777777" w:rsidR="00F44792" w:rsidRPr="008B0F9D" w:rsidRDefault="00F44792" w:rsidP="00F44792">
      <w:pPr>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62-052 Komorniki</w:t>
      </w:r>
    </w:p>
    <w:p w14:paraId="373A48EF" w14:textId="77777777" w:rsidR="00F44792" w:rsidRPr="008B0F9D" w:rsidRDefault="00F44792" w:rsidP="00F44792">
      <w:pPr>
        <w:spacing w:after="240"/>
        <w:rPr>
          <w:rFonts w:asciiTheme="minorHAnsi" w:eastAsiaTheme="majorEastAsia" w:hAnsiTheme="minorHAnsi" w:cstheme="minorHAnsi"/>
          <w:lang w:eastAsia="en-US"/>
        </w:rPr>
      </w:pPr>
      <w:r w:rsidRPr="008B0F9D">
        <w:rPr>
          <w:rFonts w:asciiTheme="minorHAnsi" w:eastAsiaTheme="majorEastAsia" w:hAnsiTheme="minorHAnsi" w:cstheme="minorHAnsi"/>
          <w:b/>
          <w:lang w:eastAsia="en-US"/>
        </w:rPr>
        <w:t xml:space="preserve">tel.: </w:t>
      </w:r>
      <w:r w:rsidRPr="008B0F9D">
        <w:rPr>
          <w:rFonts w:asciiTheme="minorHAnsi" w:eastAsiaTheme="majorEastAsia" w:hAnsiTheme="minorHAnsi" w:cstheme="minorHAnsi"/>
          <w:lang w:eastAsia="en-US"/>
        </w:rPr>
        <w:t>618 107 751,</w:t>
      </w:r>
      <w:r w:rsidRPr="008B0F9D">
        <w:rPr>
          <w:rFonts w:asciiTheme="minorHAnsi" w:eastAsiaTheme="majorEastAsia" w:hAnsiTheme="minorHAnsi" w:cstheme="minorHAnsi"/>
          <w:b/>
          <w:lang w:eastAsia="en-US"/>
        </w:rPr>
        <w:t xml:space="preserve"> faks: </w:t>
      </w:r>
      <w:r w:rsidRPr="008B0F9D">
        <w:rPr>
          <w:rFonts w:asciiTheme="minorHAnsi" w:eastAsiaTheme="majorEastAsia" w:hAnsiTheme="minorHAnsi" w:cstheme="minorHAnsi"/>
          <w:lang w:eastAsia="en-US"/>
        </w:rPr>
        <w:t>618 107 985</w:t>
      </w:r>
    </w:p>
    <w:p w14:paraId="520CBBE2" w14:textId="77777777" w:rsidR="00F44792" w:rsidRPr="008B0F9D" w:rsidRDefault="00F44792" w:rsidP="00F44792">
      <w:pPr>
        <w:spacing w:after="240"/>
        <w:rPr>
          <w:rFonts w:asciiTheme="minorHAnsi" w:hAnsiTheme="minorHAnsi" w:cstheme="minorHAnsi"/>
        </w:rPr>
      </w:pPr>
      <w:r w:rsidRPr="008B0F9D">
        <w:rPr>
          <w:rFonts w:asciiTheme="minorHAnsi" w:eastAsiaTheme="majorEastAsia" w:hAnsiTheme="minorHAnsi" w:cstheme="minorHAnsi"/>
          <w:b/>
          <w:lang w:eastAsia="en-US"/>
        </w:rPr>
        <w:t xml:space="preserve">REGON: </w:t>
      </w:r>
      <w:r w:rsidRPr="008B0F9D">
        <w:rPr>
          <w:rFonts w:asciiTheme="minorHAnsi" w:eastAsiaTheme="minorHAnsi" w:hAnsiTheme="minorHAnsi" w:cstheme="minorHAnsi"/>
          <w:lang w:eastAsia="en-US"/>
        </w:rPr>
        <w:t>631258709,</w:t>
      </w:r>
      <w:r w:rsidRPr="008B0F9D">
        <w:rPr>
          <w:rFonts w:asciiTheme="minorHAnsi" w:eastAsiaTheme="majorEastAsia" w:hAnsiTheme="minorHAnsi" w:cstheme="minorHAnsi"/>
          <w:b/>
          <w:lang w:eastAsia="en-US"/>
        </w:rPr>
        <w:t xml:space="preserve"> NIP: </w:t>
      </w:r>
      <w:r w:rsidRPr="008B0F9D">
        <w:rPr>
          <w:rFonts w:asciiTheme="minorHAnsi" w:hAnsiTheme="minorHAnsi" w:cstheme="minorHAnsi"/>
        </w:rPr>
        <w:t>777-31-40-250</w:t>
      </w:r>
    </w:p>
    <w:p w14:paraId="4D90BCBF" w14:textId="77777777" w:rsidR="00F44792" w:rsidRPr="008B0F9D" w:rsidRDefault="00F44792" w:rsidP="00F44792">
      <w:pPr>
        <w:rPr>
          <w:rFonts w:asciiTheme="minorHAnsi" w:hAnsiTheme="minorHAnsi" w:cstheme="minorHAnsi"/>
        </w:rPr>
      </w:pPr>
      <w:r w:rsidRPr="008B0F9D">
        <w:rPr>
          <w:rFonts w:asciiTheme="minorHAnsi" w:eastAsiaTheme="majorEastAsia" w:hAnsiTheme="minorHAnsi" w:cstheme="minorHAnsi"/>
          <w:b/>
          <w:lang w:eastAsia="en-US"/>
        </w:rPr>
        <w:t xml:space="preserve">Godziny pracy: </w:t>
      </w:r>
      <w:r w:rsidRPr="008B0F9D">
        <w:rPr>
          <w:rFonts w:asciiTheme="minorHAnsi" w:hAnsiTheme="minorHAnsi" w:cstheme="minorHAnsi"/>
        </w:rPr>
        <w:t xml:space="preserve">poniedziałek 8:30 - 16.30 </w:t>
      </w:r>
    </w:p>
    <w:p w14:paraId="44A5B797" w14:textId="77777777" w:rsidR="00F44792" w:rsidRPr="008B0F9D" w:rsidRDefault="00F44792" w:rsidP="00F44792">
      <w:pPr>
        <w:spacing w:after="360"/>
        <w:rPr>
          <w:rFonts w:asciiTheme="minorHAnsi" w:hAnsiTheme="minorHAnsi" w:cstheme="minorHAnsi"/>
        </w:rPr>
      </w:pPr>
      <w:r w:rsidRPr="008B0F9D">
        <w:rPr>
          <w:rFonts w:asciiTheme="minorHAnsi" w:hAnsiTheme="minorHAnsi" w:cstheme="minorHAnsi"/>
        </w:rPr>
        <w:t xml:space="preserve"> wtorek-piątek 7:15 - 15:15 </w:t>
      </w:r>
    </w:p>
    <w:p w14:paraId="2480EB48" w14:textId="77777777" w:rsidR="00F44792" w:rsidRPr="008B0F9D" w:rsidRDefault="00F44792" w:rsidP="00F44792">
      <w:pPr>
        <w:pStyle w:val="Nagwek1"/>
        <w:jc w:val="center"/>
        <w:rPr>
          <w:color w:val="44546A" w:themeColor="text2"/>
          <w:sz w:val="36"/>
          <w:szCs w:val="36"/>
          <w:lang w:eastAsia="en-US"/>
        </w:rPr>
      </w:pPr>
      <w:r w:rsidRPr="008B0F9D">
        <w:rPr>
          <w:color w:val="44546A" w:themeColor="text2"/>
          <w:sz w:val="36"/>
          <w:szCs w:val="36"/>
          <w:lang w:eastAsia="en-US"/>
        </w:rPr>
        <w:t>SPECYFIKACJA WARUNKÓW ZAMÓWIENIA</w:t>
      </w:r>
    </w:p>
    <w:p w14:paraId="00CEF151" w14:textId="77777777" w:rsidR="00F44792" w:rsidRPr="008B0F9D" w:rsidRDefault="00F44792" w:rsidP="00F44792">
      <w:pPr>
        <w:spacing w:after="120"/>
        <w:jc w:val="center"/>
        <w:rPr>
          <w:rFonts w:asciiTheme="minorHAnsi" w:eastAsiaTheme="majorEastAsia" w:hAnsiTheme="minorHAnsi" w:cstheme="minorHAnsi"/>
          <w:b/>
          <w:color w:val="002060"/>
          <w:sz w:val="32"/>
          <w:szCs w:val="32"/>
          <w:lang w:eastAsia="en-US"/>
        </w:rPr>
      </w:pPr>
      <w:r w:rsidRPr="008B0F9D">
        <w:rPr>
          <w:rFonts w:asciiTheme="minorHAnsi" w:eastAsiaTheme="majorEastAsia" w:hAnsiTheme="minorHAnsi" w:cstheme="minorHAnsi"/>
          <w:b/>
          <w:color w:val="002060"/>
          <w:sz w:val="32"/>
          <w:szCs w:val="32"/>
          <w:lang w:eastAsia="en-US"/>
        </w:rPr>
        <w:t xml:space="preserve">(dalej: SWZ) </w:t>
      </w:r>
    </w:p>
    <w:p w14:paraId="1E0C60D5" w14:textId="77777777" w:rsidR="00F44792" w:rsidRPr="008B0F9D" w:rsidRDefault="00F44792" w:rsidP="00F44792">
      <w:pPr>
        <w:spacing w:after="120"/>
        <w:jc w:val="center"/>
        <w:rPr>
          <w:rFonts w:asciiTheme="minorHAnsi" w:eastAsiaTheme="majorEastAsia" w:hAnsiTheme="minorHAnsi" w:cstheme="minorHAnsi"/>
          <w:b/>
          <w:color w:val="002060"/>
          <w:sz w:val="32"/>
          <w:szCs w:val="32"/>
          <w:lang w:eastAsia="en-US"/>
        </w:rPr>
      </w:pPr>
      <w:r w:rsidRPr="008B0F9D">
        <w:rPr>
          <w:rFonts w:asciiTheme="minorHAnsi" w:eastAsiaTheme="majorEastAsia" w:hAnsiTheme="minorHAnsi" w:cstheme="minorHAnsi"/>
          <w:b/>
          <w:color w:val="002060"/>
          <w:sz w:val="32"/>
          <w:szCs w:val="32"/>
          <w:lang w:eastAsia="en-US"/>
        </w:rPr>
        <w:t>na zadanie pn.</w:t>
      </w:r>
    </w:p>
    <w:p w14:paraId="5BEB8BE4" w14:textId="77777777" w:rsidR="00F44792" w:rsidRPr="008B0F9D" w:rsidRDefault="00F44792" w:rsidP="00F50069">
      <w:pPr>
        <w:jc w:val="center"/>
        <w:rPr>
          <w:rFonts w:asciiTheme="minorHAnsi" w:eastAsiaTheme="majorEastAsia" w:hAnsiTheme="minorHAnsi" w:cstheme="minorHAnsi"/>
          <w:b/>
          <w:color w:val="002060"/>
          <w:sz w:val="32"/>
          <w:szCs w:val="32"/>
          <w:lang w:eastAsia="en-US"/>
        </w:rPr>
      </w:pPr>
      <w:r w:rsidRPr="008B0F9D">
        <w:rPr>
          <w:rFonts w:asciiTheme="minorHAnsi" w:eastAsiaTheme="majorEastAsia" w:hAnsiTheme="minorHAnsi" w:cstheme="minorHAnsi"/>
          <w:b/>
          <w:color w:val="002060"/>
          <w:sz w:val="32"/>
          <w:szCs w:val="32"/>
          <w:lang w:eastAsia="en-US"/>
        </w:rPr>
        <w:t>Budowa i zadaszenie boisk w Szreniawie</w:t>
      </w:r>
    </w:p>
    <w:p w14:paraId="409DC48E" w14:textId="77777777" w:rsidR="00543ED0" w:rsidRPr="008B0F9D" w:rsidRDefault="00543ED0" w:rsidP="00F44792">
      <w:pPr>
        <w:spacing w:after="720"/>
        <w:rPr>
          <w:rFonts w:asciiTheme="minorHAnsi" w:eastAsiaTheme="majorEastAsia" w:hAnsiTheme="minorHAnsi" w:cstheme="minorHAnsi"/>
          <w:b/>
          <w:lang w:eastAsia="en-US"/>
        </w:rPr>
      </w:pPr>
    </w:p>
    <w:p w14:paraId="76629E3A" w14:textId="608A283C" w:rsidR="00F44792" w:rsidRPr="008B0F9D" w:rsidRDefault="00F44792" w:rsidP="00F44792">
      <w:pPr>
        <w:spacing w:after="720"/>
        <w:rPr>
          <w:rFonts w:asciiTheme="minorHAnsi" w:eastAsiaTheme="majorEastAsia" w:hAnsiTheme="minorHAnsi" w:cstheme="minorHAnsi"/>
          <w:b/>
          <w:lang w:eastAsia="en-US"/>
        </w:rPr>
      </w:pPr>
      <w:r w:rsidRPr="008B0F9D">
        <w:rPr>
          <w:rFonts w:asciiTheme="minorHAnsi" w:eastAsiaTheme="majorEastAsia" w:hAnsiTheme="minorHAnsi" w:cstheme="minorHAnsi"/>
          <w:b/>
          <w:lang w:eastAsia="en-US"/>
        </w:rPr>
        <w:t xml:space="preserve">Adres strony internetowej prowadzonego postępowania: </w:t>
      </w:r>
      <w:hyperlink r:id="rId7" w:history="1">
        <w:r w:rsidR="00543ED0" w:rsidRPr="008B0F9D">
          <w:rPr>
            <w:rFonts w:asciiTheme="minorHAnsi" w:eastAsiaTheme="majorEastAsia" w:hAnsiTheme="minorHAnsi" w:cstheme="minorHAnsi"/>
            <w:b/>
            <w:color w:val="4472C4" w:themeColor="accent1"/>
            <w:lang w:eastAsia="en-US"/>
          </w:rPr>
          <w:t>https://platformazakupowa.pl/transakcja/1071895</w:t>
        </w:r>
      </w:hyperlink>
    </w:p>
    <w:p w14:paraId="405D0AE9" w14:textId="77777777" w:rsidR="00F44792" w:rsidRPr="008B0F9D" w:rsidRDefault="00F44792" w:rsidP="00F44792">
      <w:pPr>
        <w:spacing w:after="720"/>
        <w:rPr>
          <w:rFonts w:asciiTheme="minorHAnsi" w:hAnsiTheme="minorHAnsi" w:cstheme="minorHAnsi"/>
          <w:color w:val="333333"/>
          <w:shd w:val="clear" w:color="auto" w:fill="FFFFFF"/>
        </w:rPr>
      </w:pPr>
      <w:r w:rsidRPr="008B0F9D">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4C785F97" w14:textId="77777777" w:rsidR="00F44792" w:rsidRPr="008B0F9D" w:rsidRDefault="00F44792" w:rsidP="00F44792">
      <w:pPr>
        <w:spacing w:after="720"/>
        <w:jc w:val="both"/>
        <w:rPr>
          <w:rFonts w:asciiTheme="minorHAnsi" w:eastAsiaTheme="majorEastAsia" w:hAnsiTheme="minorHAnsi" w:cstheme="minorHAnsi"/>
          <w:b/>
          <w:u w:val="single"/>
          <w:lang w:eastAsia="en-US"/>
        </w:rPr>
      </w:pPr>
      <w:r w:rsidRPr="008B0F9D">
        <w:rPr>
          <w:rFonts w:asciiTheme="minorHAnsi" w:eastAsiaTheme="majorEastAsia" w:hAnsiTheme="minorHAnsi" w:cstheme="minorHAnsi"/>
          <w:b/>
          <w:lang w:eastAsia="en-US"/>
        </w:rPr>
        <w:t>Adres poczty elektronicznej: sekretariat@komorniki.pl</w:t>
      </w:r>
    </w:p>
    <w:p w14:paraId="40F8009E" w14:textId="77777777" w:rsidR="00F44792" w:rsidRPr="008B0F9D" w:rsidRDefault="00F44792" w:rsidP="00F44792">
      <w:pPr>
        <w:spacing w:after="1920"/>
        <w:jc w:val="both"/>
        <w:rPr>
          <w:rFonts w:asciiTheme="minorHAnsi" w:eastAsiaTheme="majorEastAsia" w:hAnsiTheme="minorHAnsi" w:cstheme="minorHAnsi"/>
          <w:lang w:eastAsia="en-US"/>
        </w:rPr>
      </w:pPr>
      <w:r w:rsidRPr="008B0F9D">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(Dz. U. z 2024 r. poz. 1320), zwanej dalej ustawą </w:t>
      </w:r>
      <w:proofErr w:type="spellStart"/>
      <w:r w:rsidRPr="008B0F9D">
        <w:rPr>
          <w:rFonts w:asciiTheme="minorHAnsi" w:eastAsiaTheme="majorEastAsia" w:hAnsiTheme="minorHAnsi" w:cstheme="minorHAnsi"/>
          <w:bCs/>
          <w:lang w:eastAsia="en-US"/>
        </w:rPr>
        <w:t>Pzp</w:t>
      </w:r>
      <w:proofErr w:type="spellEnd"/>
    </w:p>
    <w:p w14:paraId="053C824C" w14:textId="71A1551E" w:rsidR="00F44792" w:rsidRPr="008B0F9D" w:rsidRDefault="00F44792" w:rsidP="00F44792">
      <w:pPr>
        <w:spacing w:after="2760" w:line="252" w:lineRule="auto"/>
        <w:jc w:val="center"/>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 xml:space="preserve">Komorniki, </w:t>
      </w:r>
      <w:r w:rsidR="00543ED0" w:rsidRPr="008B0F9D">
        <w:rPr>
          <w:rFonts w:asciiTheme="minorHAnsi" w:eastAsiaTheme="majorEastAsia" w:hAnsiTheme="minorHAnsi" w:cstheme="minorHAnsi"/>
          <w:bCs/>
          <w:lang w:eastAsia="en-US"/>
        </w:rPr>
        <w:t>5</w:t>
      </w:r>
      <w:r w:rsidRPr="008B0F9D">
        <w:rPr>
          <w:rFonts w:asciiTheme="minorHAnsi" w:eastAsiaTheme="majorEastAsia" w:hAnsiTheme="minorHAnsi" w:cstheme="minorHAnsi"/>
          <w:bCs/>
          <w:lang w:eastAsia="en-US"/>
        </w:rPr>
        <w:t xml:space="preserve"> </w:t>
      </w:r>
      <w:r w:rsidR="00543ED0" w:rsidRPr="008B0F9D">
        <w:rPr>
          <w:rFonts w:asciiTheme="minorHAnsi" w:eastAsiaTheme="majorEastAsia" w:hAnsiTheme="minorHAnsi" w:cstheme="minorHAnsi"/>
          <w:bCs/>
          <w:lang w:eastAsia="en-US"/>
        </w:rPr>
        <w:t>marca</w:t>
      </w:r>
      <w:r w:rsidRPr="008B0F9D">
        <w:rPr>
          <w:rFonts w:asciiTheme="minorHAnsi" w:eastAsiaTheme="majorEastAsia" w:hAnsiTheme="minorHAnsi" w:cstheme="minorHAnsi"/>
          <w:bCs/>
          <w:lang w:eastAsia="en-US"/>
        </w:rPr>
        <w:t xml:space="preserve"> 202</w:t>
      </w:r>
      <w:r w:rsidR="00B53B89" w:rsidRPr="008B0F9D">
        <w:rPr>
          <w:rFonts w:asciiTheme="minorHAnsi" w:eastAsiaTheme="majorEastAsia" w:hAnsiTheme="minorHAnsi" w:cstheme="minorHAnsi"/>
          <w:bCs/>
          <w:lang w:eastAsia="en-US"/>
        </w:rPr>
        <w:t>5</w:t>
      </w:r>
      <w:r w:rsidRPr="008B0F9D">
        <w:rPr>
          <w:rFonts w:asciiTheme="minorHAnsi" w:eastAsiaTheme="majorEastAsia" w:hAnsiTheme="minorHAnsi" w:cstheme="minorHAnsi"/>
          <w:bCs/>
          <w:lang w:eastAsia="en-US"/>
        </w:rPr>
        <w:t xml:space="preserve"> roku</w:t>
      </w:r>
    </w:p>
    <w:p w14:paraId="7D5F495D" w14:textId="77777777" w:rsidR="00F44792" w:rsidRPr="008B0F9D" w:rsidRDefault="00F44792" w:rsidP="00F44792">
      <w:pPr>
        <w:spacing w:after="200" w:line="252" w:lineRule="auto"/>
        <w:jc w:val="center"/>
        <w:rPr>
          <w:rFonts w:asciiTheme="minorHAnsi" w:eastAsiaTheme="majorEastAsia" w:hAnsiTheme="minorHAnsi" w:cstheme="minorHAnsi"/>
          <w:b/>
          <w:sz w:val="32"/>
          <w:szCs w:val="32"/>
          <w:lang w:eastAsia="en-US"/>
        </w:rPr>
      </w:pPr>
      <w:r w:rsidRPr="008B0F9D">
        <w:rPr>
          <w:rFonts w:asciiTheme="minorHAnsi" w:eastAsiaTheme="majorEastAsia" w:hAnsiTheme="minorHAnsi" w:cstheme="minorHAnsi"/>
          <w:b/>
          <w:sz w:val="32"/>
          <w:szCs w:val="32"/>
          <w:lang w:eastAsia="en-US"/>
        </w:rPr>
        <w:lastRenderedPageBreak/>
        <w:t>Spis treści:</w:t>
      </w:r>
    </w:p>
    <w:p w14:paraId="4B8E77FC" w14:textId="77777777" w:rsidR="00F44792" w:rsidRPr="008B0F9D"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Tryb udzielenia zamówienia</w:t>
      </w:r>
    </w:p>
    <w:p w14:paraId="339DDA7C" w14:textId="77777777" w:rsidR="00F44792" w:rsidRPr="008B0F9D"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Opis przedmiotu zamówienia</w:t>
      </w:r>
    </w:p>
    <w:p w14:paraId="49D39C04" w14:textId="77777777" w:rsidR="00F44792" w:rsidRPr="008B0F9D"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 xml:space="preserve">Terminy </w:t>
      </w:r>
    </w:p>
    <w:p w14:paraId="56151E8B" w14:textId="77777777" w:rsidR="00F44792" w:rsidRPr="008B0F9D"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03419337" w14:textId="77777777" w:rsidR="00F44792" w:rsidRPr="008B0F9D"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Wykonawcy/podwykonawcy/podmioty trzecie udostępniające Wykonawcy swój potencjał</w:t>
      </w:r>
    </w:p>
    <w:p w14:paraId="05B95ADC" w14:textId="77777777" w:rsidR="00F44792" w:rsidRPr="008B0F9D"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Przedmiotowe środki dowodowe</w:t>
      </w:r>
    </w:p>
    <w:p w14:paraId="32DF4E0A" w14:textId="77777777" w:rsidR="00F44792" w:rsidRPr="008B0F9D" w:rsidRDefault="00F44792" w:rsidP="00F44792">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3BC1B53C" w14:textId="77777777" w:rsidR="00F44792" w:rsidRPr="008B0F9D"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Forma składania dokumentów</w:t>
      </w:r>
    </w:p>
    <w:p w14:paraId="115280B3" w14:textId="77777777" w:rsidR="00F44792" w:rsidRPr="008B0F9D"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Sposób przygotowania ofert</w:t>
      </w:r>
    </w:p>
    <w:p w14:paraId="2520102C" w14:textId="77777777" w:rsidR="00F44792" w:rsidRPr="008B0F9D"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Sposób porozumiewania się Zamawiającego z Wykonawcami</w:t>
      </w:r>
    </w:p>
    <w:p w14:paraId="5A1923DA" w14:textId="77777777" w:rsidR="00F44792" w:rsidRPr="008B0F9D"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Opis sposobu obliczenia ceny</w:t>
      </w:r>
    </w:p>
    <w:p w14:paraId="1181410F" w14:textId="77777777" w:rsidR="00F44792" w:rsidRPr="008B0F9D"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Opis kryteriów oceny ofert</w:t>
      </w:r>
    </w:p>
    <w:p w14:paraId="26A98E47" w14:textId="77777777" w:rsidR="00F44792" w:rsidRPr="008B0F9D"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Wadium</w:t>
      </w:r>
    </w:p>
    <w:p w14:paraId="51C40B9D" w14:textId="77777777" w:rsidR="00F44792" w:rsidRPr="008B0F9D"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Zabezpieczenie należytego wykonania umowy</w:t>
      </w:r>
    </w:p>
    <w:p w14:paraId="68FE6D5C" w14:textId="77777777" w:rsidR="00F44792" w:rsidRPr="008B0F9D" w:rsidRDefault="00F44792" w:rsidP="00F44792">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Projektowane postanowienia umowy</w:t>
      </w:r>
    </w:p>
    <w:p w14:paraId="03B64EC6" w14:textId="77777777" w:rsidR="00F44792" w:rsidRPr="008B0F9D"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03F8A812" w14:textId="77777777" w:rsidR="00F44792" w:rsidRPr="008B0F9D"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Pouczenie o środkach ochrony prawnej</w:t>
      </w:r>
    </w:p>
    <w:p w14:paraId="75547F78" w14:textId="77777777" w:rsidR="00F44792" w:rsidRPr="008B0F9D"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Ochrona danych osobowych zebranych przez Zamawiającego w toku postępowania</w:t>
      </w:r>
    </w:p>
    <w:p w14:paraId="45AB22FE" w14:textId="77777777" w:rsidR="00F44792" w:rsidRPr="008B0F9D"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 xml:space="preserve">Pozostałe informacje </w:t>
      </w:r>
    </w:p>
    <w:p w14:paraId="516A429D" w14:textId="77777777" w:rsidR="00F44792" w:rsidRPr="008B0F9D" w:rsidRDefault="00F44792" w:rsidP="00F44792">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t>Załączniki</w:t>
      </w:r>
    </w:p>
    <w:p w14:paraId="748A60CA" w14:textId="77777777" w:rsidR="00F44792" w:rsidRPr="008B0F9D" w:rsidRDefault="00F44792" w:rsidP="00F44792">
      <w:pPr>
        <w:spacing w:after="160" w:line="259" w:lineRule="auto"/>
        <w:rPr>
          <w:rFonts w:asciiTheme="minorHAnsi" w:eastAsiaTheme="majorEastAsia" w:hAnsiTheme="minorHAnsi" w:cstheme="minorHAnsi"/>
          <w:bCs/>
          <w:sz w:val="26"/>
          <w:szCs w:val="26"/>
          <w:lang w:eastAsia="en-US"/>
        </w:rPr>
      </w:pPr>
      <w:r w:rsidRPr="008B0F9D">
        <w:rPr>
          <w:rFonts w:asciiTheme="minorHAnsi" w:eastAsiaTheme="majorEastAsia" w:hAnsiTheme="minorHAnsi" w:cstheme="minorHAnsi"/>
          <w:bCs/>
          <w:sz w:val="26"/>
          <w:szCs w:val="26"/>
          <w:lang w:eastAsia="en-US"/>
        </w:rPr>
        <w:br w:type="page"/>
      </w:r>
    </w:p>
    <w:p w14:paraId="7BB02AD4" w14:textId="77777777" w:rsidR="00F44792" w:rsidRPr="008B0F9D" w:rsidRDefault="00F44792" w:rsidP="00F44792">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lastRenderedPageBreak/>
        <w:t>TRYB UDZIELENIA ZAMÓWIENIA</w:t>
      </w:r>
    </w:p>
    <w:p w14:paraId="3067F430" w14:textId="77777777" w:rsidR="00F44792" w:rsidRPr="008B0F9D" w:rsidRDefault="00F44792" w:rsidP="00F44792">
      <w:pPr>
        <w:spacing w:after="240" w:line="269" w:lineRule="auto"/>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(Dz. U. z 2024 r. poz. 1320).</w:t>
      </w:r>
    </w:p>
    <w:p w14:paraId="1F0FA1F1" w14:textId="77777777" w:rsidR="00F44792" w:rsidRPr="008B0F9D" w:rsidRDefault="00F44792" w:rsidP="00F44792">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t>OPIS PRZEDMIOTU ZAMÓWIENIA</w:t>
      </w:r>
    </w:p>
    <w:p w14:paraId="35C45F7C" w14:textId="77777777" w:rsidR="00F44792" w:rsidRPr="008B0F9D" w:rsidRDefault="00F44792" w:rsidP="00F44792">
      <w:pPr>
        <w:pStyle w:val="Akapitzlist"/>
        <w:numPr>
          <w:ilvl w:val="0"/>
          <w:numId w:val="44"/>
        </w:numPr>
        <w:spacing w:line="276" w:lineRule="auto"/>
        <w:ind w:left="284" w:hanging="284"/>
        <w:jc w:val="both"/>
        <w:rPr>
          <w:rFonts w:asciiTheme="minorHAnsi" w:eastAsiaTheme="majorEastAsia" w:hAnsiTheme="minorHAnsi" w:cstheme="minorHAnsi"/>
          <w:bCs/>
          <w:lang w:eastAsia="en-US"/>
        </w:rPr>
      </w:pPr>
      <w:bookmarkStart w:id="0" w:name="_Hlk62119748"/>
      <w:bookmarkStart w:id="1" w:name="_Hlk172280982"/>
      <w:r w:rsidRPr="008B0F9D">
        <w:rPr>
          <w:rFonts w:asciiTheme="minorHAnsi" w:eastAsiaTheme="majorEastAsia" w:hAnsiTheme="minorHAnsi" w:cstheme="minorHAnsi"/>
          <w:bCs/>
          <w:lang w:eastAsia="en-US"/>
        </w:rPr>
        <w:t>Przedmiotem zamówienia jest budowa hali sportowej wielofunkcyjnej w Szreniawie przy ul. Poznańskiej na terenie na dz. nr 7 / 18.</w:t>
      </w:r>
    </w:p>
    <w:p w14:paraId="498FF615" w14:textId="77777777" w:rsidR="00F44792" w:rsidRPr="008B0F9D" w:rsidRDefault="00F44792" w:rsidP="00F44792">
      <w:pPr>
        <w:pStyle w:val="Akapitzlist"/>
        <w:numPr>
          <w:ilvl w:val="0"/>
          <w:numId w:val="44"/>
        </w:numPr>
        <w:spacing w:line="276" w:lineRule="auto"/>
        <w:ind w:left="284" w:hanging="284"/>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Zakres prac obejmuje:</w:t>
      </w:r>
    </w:p>
    <w:p w14:paraId="32E05BE5" w14:textId="77777777" w:rsidR="00F44792" w:rsidRPr="008B0F9D"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 xml:space="preserve">Rozbiórki i wyburzenia nawierzchni istniejących boisk sportowych, fragmentów instalacji elektrycznej, słupów oświetleniowych oraz odcinka instalacji elektroenergetycznej </w:t>
      </w:r>
      <w:proofErr w:type="spellStart"/>
      <w:r w:rsidRPr="008B0F9D">
        <w:rPr>
          <w:rFonts w:asciiTheme="minorHAnsi" w:eastAsiaTheme="majorEastAsia" w:hAnsiTheme="minorHAnsi" w:cstheme="minorHAnsi"/>
          <w:bCs/>
          <w:lang w:eastAsia="en-US"/>
        </w:rPr>
        <w:t>eN</w:t>
      </w:r>
      <w:proofErr w:type="spellEnd"/>
      <w:r w:rsidRPr="008B0F9D">
        <w:rPr>
          <w:rFonts w:asciiTheme="minorHAnsi" w:eastAsiaTheme="majorEastAsia" w:hAnsiTheme="minorHAnsi" w:cstheme="minorHAnsi"/>
          <w:bCs/>
          <w:lang w:eastAsia="en-US"/>
        </w:rPr>
        <w:t xml:space="preserve"> zasilającej.</w:t>
      </w:r>
    </w:p>
    <w:p w14:paraId="643238FB" w14:textId="77777777" w:rsidR="00F44792" w:rsidRPr="008B0F9D"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 xml:space="preserve">Budowę hali sportowej wielofunkcyjnej z wydzieloną częścią zaplecza szatniowego, </w:t>
      </w:r>
      <w:r w:rsidRPr="008B0F9D">
        <w:rPr>
          <w:rFonts w:asciiTheme="minorHAnsi" w:eastAsiaTheme="majorEastAsia" w:hAnsiTheme="minorHAnsi" w:cstheme="minorHAnsi"/>
          <w:bCs/>
          <w:lang w:eastAsia="en-US"/>
        </w:rPr>
        <w:br/>
        <w:t xml:space="preserve">z częścią socjalną, magazynową, pomieszczeniem recepcji, bufetem i poczekalnią dla gości, 2 kortami tenisowymi, boiskiem do </w:t>
      </w:r>
      <w:proofErr w:type="spellStart"/>
      <w:r w:rsidRPr="008B0F9D">
        <w:rPr>
          <w:rFonts w:asciiTheme="minorHAnsi" w:eastAsiaTheme="majorEastAsia" w:hAnsiTheme="minorHAnsi" w:cstheme="minorHAnsi"/>
          <w:bCs/>
          <w:lang w:eastAsia="en-US"/>
        </w:rPr>
        <w:t>futsalu</w:t>
      </w:r>
      <w:proofErr w:type="spellEnd"/>
      <w:r w:rsidRPr="008B0F9D">
        <w:rPr>
          <w:rFonts w:asciiTheme="minorHAnsi" w:eastAsiaTheme="majorEastAsia" w:hAnsiTheme="minorHAnsi" w:cstheme="minorHAnsi"/>
          <w:bCs/>
          <w:lang w:eastAsia="en-US"/>
        </w:rPr>
        <w:t xml:space="preserve"> oraz boiskiem do badmintona. </w:t>
      </w:r>
    </w:p>
    <w:p w14:paraId="75C0D863" w14:textId="77777777" w:rsidR="00F44792" w:rsidRPr="008B0F9D"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Budowę infrastruktury towarzyszącej - utwardzenia nawierzchni, miejsca postojowe, instalacja fotowoltaiczna.</w:t>
      </w:r>
    </w:p>
    <w:p w14:paraId="023A3AB1" w14:textId="554B674B" w:rsidR="00F44792" w:rsidRPr="008B0F9D"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 xml:space="preserve">Budowę instalacji: elektrycznej </w:t>
      </w:r>
      <w:proofErr w:type="spellStart"/>
      <w:r w:rsidRPr="008B0F9D">
        <w:rPr>
          <w:rFonts w:asciiTheme="minorHAnsi" w:eastAsiaTheme="majorEastAsia" w:hAnsiTheme="minorHAnsi" w:cstheme="minorHAnsi"/>
          <w:bCs/>
          <w:lang w:eastAsia="en-US"/>
        </w:rPr>
        <w:t>eN</w:t>
      </w:r>
      <w:proofErr w:type="spellEnd"/>
      <w:r w:rsidRPr="008B0F9D">
        <w:rPr>
          <w:rFonts w:asciiTheme="minorHAnsi" w:eastAsiaTheme="majorEastAsia" w:hAnsiTheme="minorHAnsi" w:cstheme="minorHAnsi"/>
          <w:bCs/>
          <w:lang w:eastAsia="en-US"/>
        </w:rPr>
        <w:t>, kanalizacji sanitarnej z przepompownią ścieków sanitarnych i instalacji wodociągowej, wentylacyjnej i grzewczej.</w:t>
      </w:r>
    </w:p>
    <w:p w14:paraId="0EEA3AFF" w14:textId="77777777" w:rsidR="00F44792" w:rsidRPr="008B0F9D"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Nasadzenia zieleni</w:t>
      </w:r>
    </w:p>
    <w:p w14:paraId="4AE5FFF0" w14:textId="77777777" w:rsidR="00F44792" w:rsidRPr="008B0F9D"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Uporządkowanie terenu</w:t>
      </w:r>
    </w:p>
    <w:p w14:paraId="7498669D" w14:textId="77777777" w:rsidR="00F44792" w:rsidRPr="008B0F9D"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Obsługę geodezyjną</w:t>
      </w:r>
    </w:p>
    <w:p w14:paraId="15A5795E" w14:textId="77777777" w:rsidR="00F44792" w:rsidRPr="008B0F9D" w:rsidRDefault="00F44792" w:rsidP="00F44792">
      <w:pPr>
        <w:pStyle w:val="Akapitzlist"/>
        <w:numPr>
          <w:ilvl w:val="3"/>
          <w:numId w:val="45"/>
        </w:numPr>
        <w:spacing w:line="276" w:lineRule="auto"/>
        <w:ind w:left="567"/>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Uzyskanie pozwolenia na użytkowanie.</w:t>
      </w:r>
    </w:p>
    <w:p w14:paraId="082DC705" w14:textId="77777777" w:rsidR="00F44792" w:rsidRPr="008B0F9D" w:rsidRDefault="00F44792" w:rsidP="00F44792">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Szczegółowy zakres robót, zgodnie z którymi należy wykonać prace, zawiera dokumentacja projektowa, STWIOR, przedmiary robót, stanowiące załączniki do niniejszej SWZ.</w:t>
      </w:r>
    </w:p>
    <w:bookmarkEnd w:id="0"/>
    <w:p w14:paraId="5F38C350" w14:textId="77777777" w:rsidR="00F44792" w:rsidRPr="008B0F9D" w:rsidRDefault="00F44792" w:rsidP="00F44792">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Wykonawca zobowiązany jest do opracowania dokumentacji powykonawczej w 1 egzemplarzu w wersji papierowej oraz w wersji elektronicznej na płycie CD i przekazania jej Zamawiającemu.</w:t>
      </w:r>
    </w:p>
    <w:p w14:paraId="1FA9AC41" w14:textId="77777777" w:rsidR="00F44792" w:rsidRPr="008B0F9D" w:rsidRDefault="00F44792" w:rsidP="00F44792">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8B0F9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8B0F9D">
        <w:rPr>
          <w:rFonts w:asciiTheme="minorHAnsi" w:eastAsiaTheme="majorEastAsia" w:hAnsiTheme="minorHAnsi" w:cstheme="minorHAnsi"/>
          <w:b/>
          <w:bCs/>
          <w:iCs/>
          <w:lang w:eastAsia="en-US"/>
        </w:rPr>
        <w:t>załącznik nr 8 do SWZ.</w:t>
      </w:r>
    </w:p>
    <w:p w14:paraId="4B420B6F" w14:textId="77777777" w:rsidR="00F44792" w:rsidRPr="008B0F9D" w:rsidRDefault="00F44792" w:rsidP="00F44792">
      <w:pPr>
        <w:pStyle w:val="Akapitzlist"/>
        <w:numPr>
          <w:ilvl w:val="0"/>
          <w:numId w:val="44"/>
        </w:numPr>
        <w:spacing w:after="100" w:afterAutospacing="1" w:line="276" w:lineRule="auto"/>
        <w:ind w:left="426"/>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Wykonawca zobowiązany jest przez cały okres, na jaki zostanie zawarta Umowa, posiadać ubezpieczenie od odpowiedzialności cywilnej w zakresie prowadzonej działalności związanej z przedmiotem zamówienia na sumę gwarancyjną nie mniejszą niż 4 000.000,00 zł,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bookmarkEnd w:id="1"/>
    <w:p w14:paraId="3FBD88A7" w14:textId="77777777" w:rsidR="00F44792" w:rsidRPr="008B0F9D" w:rsidRDefault="00F44792" w:rsidP="00F44792">
      <w:pPr>
        <w:pStyle w:val="Akapitzlist"/>
        <w:widowControl w:val="0"/>
        <w:numPr>
          <w:ilvl w:val="0"/>
          <w:numId w:val="44"/>
        </w:numPr>
        <w:autoSpaceDE w:val="0"/>
        <w:spacing w:line="276" w:lineRule="auto"/>
        <w:ind w:left="360"/>
        <w:contextualSpacing/>
        <w:jc w:val="both"/>
        <w:rPr>
          <w:rFonts w:asciiTheme="minorHAnsi" w:hAnsiTheme="minorHAnsi"/>
        </w:rPr>
      </w:pPr>
      <w:r w:rsidRPr="008B0F9D">
        <w:rPr>
          <w:rFonts w:asciiTheme="minorHAnsi" w:eastAsiaTheme="majorEastAsia" w:hAnsiTheme="minorHAnsi" w:cstheme="minorHAnsi"/>
          <w:bCs/>
          <w:lang w:eastAsia="en-US"/>
        </w:rPr>
        <w:lastRenderedPageBreak/>
        <w:t xml:space="preserve">Wspólny Słownik Zamówień: </w:t>
      </w:r>
      <w:r w:rsidRPr="008B0F9D">
        <w:rPr>
          <w:rFonts w:asciiTheme="minorHAnsi" w:eastAsiaTheme="majorEastAsia" w:hAnsiTheme="minorHAnsi" w:cstheme="minorHAnsi"/>
          <w:b/>
          <w:lang w:eastAsia="en-US"/>
        </w:rPr>
        <w:t xml:space="preserve">45212225-9 </w:t>
      </w:r>
      <w:r w:rsidRPr="008B0F9D">
        <w:rPr>
          <w:rFonts w:asciiTheme="minorHAnsi" w:eastAsiaTheme="majorEastAsia" w:hAnsiTheme="minorHAnsi" w:cstheme="minorHAnsi"/>
          <w:bCs/>
          <w:lang w:eastAsia="en-US"/>
        </w:rPr>
        <w:t>Roboty budowlane związane z halami sportowymi</w:t>
      </w:r>
    </w:p>
    <w:p w14:paraId="653034A6" w14:textId="77777777" w:rsidR="00F44792" w:rsidRPr="008B0F9D" w:rsidRDefault="00F44792" w:rsidP="00F44792">
      <w:pPr>
        <w:pStyle w:val="Akapitzlist"/>
        <w:widowControl w:val="0"/>
        <w:autoSpaceDE w:val="0"/>
        <w:spacing w:line="276" w:lineRule="auto"/>
        <w:ind w:left="360"/>
        <w:contextualSpacing/>
        <w:jc w:val="both"/>
        <w:rPr>
          <w:rFonts w:asciiTheme="minorHAnsi" w:hAnsiTheme="minorHAnsi"/>
        </w:rPr>
      </w:pPr>
      <w:r w:rsidRPr="008B0F9D">
        <w:rPr>
          <w:rFonts w:asciiTheme="minorHAnsi" w:hAnsiTheme="minorHAnsi"/>
        </w:rPr>
        <w:t>Dodatkowe przedmioty:</w:t>
      </w:r>
    </w:p>
    <w:p w14:paraId="0560B72C" w14:textId="77777777" w:rsidR="00F44792" w:rsidRPr="008B0F9D" w:rsidRDefault="00F44792" w:rsidP="00F44792">
      <w:pPr>
        <w:spacing w:after="100" w:afterAutospacing="1" w:line="276" w:lineRule="auto"/>
        <w:ind w:left="284"/>
        <w:contextualSpacing/>
        <w:jc w:val="both"/>
        <w:rPr>
          <w:rFonts w:asciiTheme="minorHAnsi" w:hAnsiTheme="minorHAnsi"/>
          <w:b/>
          <w:bCs/>
        </w:rPr>
      </w:pPr>
      <w:bookmarkStart w:id="2" w:name="_Hlk183438213"/>
      <w:r w:rsidRPr="008B0F9D">
        <w:rPr>
          <w:rFonts w:asciiTheme="minorHAnsi" w:hAnsiTheme="minorHAnsi"/>
          <w:b/>
          <w:bCs/>
        </w:rPr>
        <w:t xml:space="preserve">45100000-8 </w:t>
      </w:r>
      <w:r w:rsidRPr="008B0F9D">
        <w:rPr>
          <w:rFonts w:asciiTheme="minorHAnsi" w:hAnsiTheme="minorHAnsi"/>
        </w:rPr>
        <w:t>Przygotowanie terenu pod budowę</w:t>
      </w:r>
    </w:p>
    <w:p w14:paraId="6A5FD7EB" w14:textId="77777777" w:rsidR="00F44792" w:rsidRPr="008B0F9D" w:rsidRDefault="00F44792" w:rsidP="00F44792">
      <w:pPr>
        <w:spacing w:after="100" w:afterAutospacing="1" w:line="276" w:lineRule="auto"/>
        <w:ind w:left="284"/>
        <w:contextualSpacing/>
        <w:jc w:val="both"/>
        <w:rPr>
          <w:rFonts w:asciiTheme="minorHAnsi" w:hAnsiTheme="minorHAnsi"/>
          <w:b/>
          <w:bCs/>
        </w:rPr>
      </w:pPr>
      <w:r w:rsidRPr="008B0F9D">
        <w:rPr>
          <w:rFonts w:asciiTheme="minorHAnsi" w:hAnsiTheme="minorHAnsi"/>
          <w:b/>
          <w:bCs/>
        </w:rPr>
        <w:t xml:space="preserve">45212200-8 </w:t>
      </w:r>
      <w:r w:rsidRPr="008B0F9D">
        <w:rPr>
          <w:rFonts w:asciiTheme="minorHAnsi" w:hAnsiTheme="minorHAnsi"/>
        </w:rPr>
        <w:t>Roboty budowlane w zakresie budowy obiektów sportowych</w:t>
      </w:r>
    </w:p>
    <w:p w14:paraId="79EB3067" w14:textId="77777777" w:rsidR="00F44792" w:rsidRPr="008B0F9D" w:rsidRDefault="00F44792" w:rsidP="00F44792">
      <w:pPr>
        <w:spacing w:after="100" w:afterAutospacing="1" w:line="276" w:lineRule="auto"/>
        <w:ind w:left="284"/>
        <w:contextualSpacing/>
        <w:jc w:val="both"/>
        <w:rPr>
          <w:rFonts w:asciiTheme="minorHAnsi" w:hAnsiTheme="minorHAnsi"/>
        </w:rPr>
      </w:pPr>
      <w:r w:rsidRPr="008B0F9D">
        <w:rPr>
          <w:rFonts w:asciiTheme="minorHAnsi" w:hAnsiTheme="minorHAnsi"/>
          <w:b/>
          <w:bCs/>
        </w:rPr>
        <w:t xml:space="preserve">45110000-1 </w:t>
      </w:r>
      <w:r w:rsidRPr="008B0F9D">
        <w:rPr>
          <w:rFonts w:asciiTheme="minorHAnsi" w:hAnsiTheme="minorHAnsi"/>
        </w:rPr>
        <w:t>Roboty w zakresie burzenia i rozbiórki obiektów  budowlanych, roboty ziemne</w:t>
      </w:r>
    </w:p>
    <w:p w14:paraId="4EACDE0C" w14:textId="77777777" w:rsidR="00F44792" w:rsidRPr="008B0F9D" w:rsidRDefault="00F44792" w:rsidP="00F44792">
      <w:pPr>
        <w:spacing w:after="100" w:afterAutospacing="1" w:line="276" w:lineRule="auto"/>
        <w:ind w:left="284"/>
        <w:contextualSpacing/>
        <w:jc w:val="both"/>
        <w:rPr>
          <w:rFonts w:asciiTheme="minorHAnsi" w:hAnsiTheme="minorHAnsi"/>
        </w:rPr>
      </w:pPr>
      <w:r w:rsidRPr="008B0F9D">
        <w:rPr>
          <w:rFonts w:asciiTheme="minorHAnsi" w:hAnsiTheme="minorHAnsi"/>
          <w:b/>
          <w:bCs/>
        </w:rPr>
        <w:t>45111200-0</w:t>
      </w:r>
      <w:r w:rsidRPr="008B0F9D">
        <w:rPr>
          <w:rFonts w:asciiTheme="minorHAnsi" w:hAnsiTheme="minorHAnsi"/>
        </w:rPr>
        <w:t xml:space="preserve"> Roboty w zakresie przygotowania terenu pod budowę i roboty ziemne</w:t>
      </w:r>
    </w:p>
    <w:p w14:paraId="58CF4B4C" w14:textId="77777777" w:rsidR="00F44792" w:rsidRPr="008B0F9D" w:rsidRDefault="00F44792" w:rsidP="00F44792">
      <w:pPr>
        <w:spacing w:after="100" w:afterAutospacing="1" w:line="276" w:lineRule="auto"/>
        <w:ind w:left="284"/>
        <w:contextualSpacing/>
        <w:jc w:val="both"/>
        <w:rPr>
          <w:rFonts w:asciiTheme="minorHAnsi" w:hAnsiTheme="minorHAnsi"/>
          <w:b/>
          <w:bCs/>
        </w:rPr>
      </w:pPr>
      <w:r w:rsidRPr="008B0F9D">
        <w:rPr>
          <w:rFonts w:asciiTheme="minorHAnsi" w:hAnsiTheme="minorHAnsi"/>
          <w:b/>
          <w:bCs/>
        </w:rPr>
        <w:t xml:space="preserve">45200000-9 </w:t>
      </w:r>
      <w:r w:rsidRPr="008B0F9D">
        <w:rPr>
          <w:rFonts w:asciiTheme="minorHAnsi" w:hAnsiTheme="minorHAnsi"/>
        </w:rPr>
        <w:t>Roboty budowlane w zakresie wznoszenia kompletnych obiektów budowlanych lub ich części oraz roboty w zakresie inżynierii lądowej i wodnej</w:t>
      </w:r>
    </w:p>
    <w:p w14:paraId="238893C1" w14:textId="77777777" w:rsidR="00F44792" w:rsidRPr="008B0F9D" w:rsidRDefault="00F44792" w:rsidP="00F44792">
      <w:pPr>
        <w:spacing w:after="100" w:afterAutospacing="1" w:line="276" w:lineRule="auto"/>
        <w:ind w:left="284"/>
        <w:contextualSpacing/>
        <w:jc w:val="both"/>
        <w:rPr>
          <w:rFonts w:asciiTheme="minorHAnsi" w:hAnsiTheme="minorHAnsi"/>
          <w:b/>
          <w:bCs/>
        </w:rPr>
      </w:pPr>
      <w:r w:rsidRPr="008B0F9D">
        <w:rPr>
          <w:rFonts w:asciiTheme="minorHAnsi" w:hAnsiTheme="minorHAnsi"/>
          <w:b/>
          <w:bCs/>
        </w:rPr>
        <w:t xml:space="preserve">45210000-2 </w:t>
      </w:r>
      <w:r w:rsidRPr="008B0F9D">
        <w:rPr>
          <w:rFonts w:asciiTheme="minorHAnsi" w:hAnsiTheme="minorHAnsi"/>
        </w:rPr>
        <w:t>Roboty budowlane w zakresie budynków</w:t>
      </w:r>
    </w:p>
    <w:p w14:paraId="4999113B" w14:textId="77777777" w:rsidR="00F44792" w:rsidRPr="008B0F9D" w:rsidRDefault="00F44792" w:rsidP="00F44792">
      <w:pPr>
        <w:spacing w:after="100" w:afterAutospacing="1" w:line="276" w:lineRule="auto"/>
        <w:ind w:left="284"/>
        <w:contextualSpacing/>
        <w:jc w:val="both"/>
        <w:rPr>
          <w:rFonts w:asciiTheme="minorHAnsi" w:hAnsiTheme="minorHAnsi"/>
        </w:rPr>
      </w:pPr>
      <w:r w:rsidRPr="008B0F9D">
        <w:rPr>
          <w:rFonts w:asciiTheme="minorHAnsi" w:hAnsiTheme="minorHAnsi"/>
          <w:b/>
          <w:bCs/>
        </w:rPr>
        <w:t xml:space="preserve">45211350-7 </w:t>
      </w:r>
      <w:r w:rsidRPr="008B0F9D">
        <w:rPr>
          <w:rFonts w:asciiTheme="minorHAnsi" w:hAnsiTheme="minorHAnsi"/>
        </w:rPr>
        <w:t>Budynki wielofunkcyjne</w:t>
      </w:r>
    </w:p>
    <w:p w14:paraId="1036CE2B" w14:textId="77777777" w:rsidR="00F44792" w:rsidRPr="008B0F9D" w:rsidRDefault="00F44792" w:rsidP="00F44792">
      <w:pPr>
        <w:spacing w:after="100" w:afterAutospacing="1" w:line="276" w:lineRule="auto"/>
        <w:ind w:left="284"/>
        <w:contextualSpacing/>
        <w:jc w:val="both"/>
        <w:rPr>
          <w:rFonts w:asciiTheme="minorHAnsi" w:hAnsiTheme="minorHAnsi"/>
          <w:b/>
          <w:bCs/>
        </w:rPr>
      </w:pPr>
      <w:r w:rsidRPr="008B0F9D">
        <w:rPr>
          <w:rFonts w:asciiTheme="minorHAnsi" w:hAnsiTheme="minorHAnsi"/>
          <w:b/>
          <w:bCs/>
        </w:rPr>
        <w:t xml:space="preserve">45112710-5 </w:t>
      </w:r>
      <w:r w:rsidRPr="008B0F9D">
        <w:rPr>
          <w:rFonts w:asciiTheme="minorHAnsi" w:hAnsiTheme="minorHAnsi"/>
        </w:rPr>
        <w:t>Roboty w zakresie kształtowania terenów zielonych</w:t>
      </w:r>
    </w:p>
    <w:p w14:paraId="218FF0E9" w14:textId="77777777" w:rsidR="00F44792" w:rsidRPr="008B0F9D" w:rsidRDefault="00F44792" w:rsidP="00F44792">
      <w:pPr>
        <w:spacing w:after="100" w:afterAutospacing="1" w:line="276" w:lineRule="auto"/>
        <w:ind w:left="284"/>
        <w:contextualSpacing/>
        <w:jc w:val="both"/>
        <w:rPr>
          <w:rFonts w:asciiTheme="minorHAnsi" w:hAnsiTheme="minorHAnsi"/>
        </w:rPr>
      </w:pPr>
      <w:r w:rsidRPr="008B0F9D">
        <w:rPr>
          <w:rFonts w:asciiTheme="minorHAnsi" w:hAnsiTheme="minorHAnsi"/>
          <w:b/>
          <w:bCs/>
        </w:rPr>
        <w:t xml:space="preserve">45232150-8 </w:t>
      </w:r>
      <w:r w:rsidRPr="008B0F9D">
        <w:rPr>
          <w:rFonts w:asciiTheme="minorHAnsi" w:hAnsiTheme="minorHAnsi"/>
        </w:rPr>
        <w:t xml:space="preserve">Roboty w zakresie rurociągów do </w:t>
      </w:r>
      <w:proofErr w:type="spellStart"/>
      <w:r w:rsidRPr="008B0F9D">
        <w:rPr>
          <w:rFonts w:asciiTheme="minorHAnsi" w:hAnsiTheme="minorHAnsi"/>
        </w:rPr>
        <w:t>przesyłu</w:t>
      </w:r>
      <w:proofErr w:type="spellEnd"/>
      <w:r w:rsidRPr="008B0F9D">
        <w:rPr>
          <w:rFonts w:asciiTheme="minorHAnsi" w:hAnsiTheme="minorHAnsi"/>
        </w:rPr>
        <w:t xml:space="preserve"> wody</w:t>
      </w:r>
    </w:p>
    <w:p w14:paraId="2A19D158" w14:textId="77777777" w:rsidR="00F44792" w:rsidRPr="008B0F9D" w:rsidRDefault="00F44792" w:rsidP="00F44792">
      <w:pPr>
        <w:spacing w:after="100" w:afterAutospacing="1" w:line="276" w:lineRule="auto"/>
        <w:ind w:left="284"/>
        <w:contextualSpacing/>
        <w:jc w:val="both"/>
        <w:rPr>
          <w:rFonts w:asciiTheme="minorHAnsi" w:hAnsiTheme="minorHAnsi"/>
          <w:b/>
          <w:bCs/>
        </w:rPr>
      </w:pPr>
      <w:r w:rsidRPr="008B0F9D">
        <w:rPr>
          <w:rFonts w:asciiTheme="minorHAnsi" w:hAnsiTheme="minorHAnsi"/>
          <w:b/>
          <w:bCs/>
        </w:rPr>
        <w:t xml:space="preserve">45232410-9 </w:t>
      </w:r>
      <w:r w:rsidRPr="008B0F9D">
        <w:rPr>
          <w:rFonts w:asciiTheme="minorHAnsi" w:hAnsiTheme="minorHAnsi"/>
        </w:rPr>
        <w:t>Roboty w zakresie kanalizacji ściekowej</w:t>
      </w:r>
    </w:p>
    <w:p w14:paraId="3B80E760" w14:textId="77777777" w:rsidR="00F44792" w:rsidRPr="008B0F9D" w:rsidRDefault="00F44792" w:rsidP="00F44792">
      <w:pPr>
        <w:spacing w:after="100" w:afterAutospacing="1" w:line="276" w:lineRule="auto"/>
        <w:ind w:left="284"/>
        <w:contextualSpacing/>
        <w:jc w:val="both"/>
        <w:rPr>
          <w:rFonts w:asciiTheme="minorHAnsi" w:hAnsiTheme="minorHAnsi"/>
          <w:b/>
          <w:bCs/>
        </w:rPr>
      </w:pPr>
      <w:r w:rsidRPr="008B0F9D">
        <w:rPr>
          <w:rFonts w:asciiTheme="minorHAnsi" w:hAnsiTheme="minorHAnsi"/>
          <w:b/>
          <w:bCs/>
        </w:rPr>
        <w:t xml:space="preserve">45311000-0 </w:t>
      </w:r>
      <w:r w:rsidRPr="008B0F9D">
        <w:rPr>
          <w:rFonts w:asciiTheme="minorHAnsi" w:hAnsiTheme="minorHAnsi"/>
        </w:rPr>
        <w:t>Roboty w zakresie okablowania oraz instalacji elektrycznych</w:t>
      </w:r>
    </w:p>
    <w:p w14:paraId="5B390F83" w14:textId="77777777" w:rsidR="00F44792" w:rsidRPr="008B0F9D" w:rsidRDefault="00F44792" w:rsidP="00F44792">
      <w:pPr>
        <w:spacing w:after="100" w:afterAutospacing="1" w:line="276" w:lineRule="auto"/>
        <w:ind w:left="284"/>
        <w:contextualSpacing/>
        <w:jc w:val="both"/>
        <w:rPr>
          <w:rFonts w:asciiTheme="minorHAnsi" w:hAnsiTheme="minorHAnsi"/>
          <w:b/>
          <w:bCs/>
        </w:rPr>
      </w:pPr>
      <w:r w:rsidRPr="008B0F9D">
        <w:rPr>
          <w:rFonts w:asciiTheme="minorHAnsi" w:hAnsiTheme="minorHAnsi"/>
          <w:b/>
          <w:bCs/>
        </w:rPr>
        <w:t xml:space="preserve">45233252-0 </w:t>
      </w:r>
      <w:r w:rsidRPr="008B0F9D">
        <w:rPr>
          <w:rFonts w:asciiTheme="minorHAnsi" w:hAnsiTheme="minorHAnsi"/>
        </w:rPr>
        <w:t>Roboty w zakresie nawierzchni ulic</w:t>
      </w:r>
    </w:p>
    <w:p w14:paraId="3714F2ED" w14:textId="77777777" w:rsidR="00F44792" w:rsidRPr="008B0F9D" w:rsidRDefault="00F44792" w:rsidP="00F44792">
      <w:pPr>
        <w:spacing w:after="100" w:afterAutospacing="1" w:line="276" w:lineRule="auto"/>
        <w:ind w:left="284"/>
        <w:contextualSpacing/>
        <w:jc w:val="both"/>
        <w:rPr>
          <w:rFonts w:asciiTheme="minorHAnsi" w:hAnsiTheme="minorHAnsi"/>
        </w:rPr>
      </w:pPr>
      <w:r w:rsidRPr="008B0F9D">
        <w:rPr>
          <w:rFonts w:asciiTheme="minorHAnsi" w:hAnsiTheme="minorHAnsi"/>
          <w:b/>
          <w:bCs/>
        </w:rPr>
        <w:t xml:space="preserve">45331100-7 </w:t>
      </w:r>
      <w:r w:rsidRPr="008B0F9D">
        <w:rPr>
          <w:rFonts w:asciiTheme="minorHAnsi" w:hAnsiTheme="minorHAnsi"/>
        </w:rPr>
        <w:t>Instalowanie centralnego ogrzewania</w:t>
      </w:r>
    </w:p>
    <w:p w14:paraId="39B83BE0" w14:textId="77777777" w:rsidR="00F44792" w:rsidRPr="008B0F9D" w:rsidRDefault="00F44792" w:rsidP="00F44792">
      <w:pPr>
        <w:spacing w:after="100" w:afterAutospacing="1" w:line="276" w:lineRule="auto"/>
        <w:ind w:left="284"/>
        <w:contextualSpacing/>
        <w:jc w:val="both"/>
        <w:rPr>
          <w:rFonts w:asciiTheme="minorHAnsi" w:hAnsiTheme="minorHAnsi"/>
          <w:b/>
          <w:bCs/>
        </w:rPr>
      </w:pPr>
      <w:r w:rsidRPr="008B0F9D">
        <w:rPr>
          <w:rFonts w:asciiTheme="minorHAnsi" w:hAnsiTheme="minorHAnsi"/>
          <w:b/>
          <w:bCs/>
        </w:rPr>
        <w:t xml:space="preserve">45332000-3 </w:t>
      </w:r>
      <w:r w:rsidRPr="008B0F9D">
        <w:rPr>
          <w:rFonts w:asciiTheme="minorHAnsi" w:hAnsiTheme="minorHAnsi"/>
        </w:rPr>
        <w:t>Roboty instalacyjne wodne i kanalizacyjne</w:t>
      </w:r>
    </w:p>
    <w:p w14:paraId="6BDDC8AE" w14:textId="77777777" w:rsidR="00F44792" w:rsidRPr="008B0F9D" w:rsidRDefault="00F44792" w:rsidP="00F44792">
      <w:pPr>
        <w:spacing w:after="100" w:afterAutospacing="1" w:line="276" w:lineRule="auto"/>
        <w:ind w:left="284"/>
        <w:contextualSpacing/>
        <w:jc w:val="both"/>
        <w:rPr>
          <w:rFonts w:asciiTheme="minorHAnsi" w:hAnsiTheme="minorHAnsi"/>
          <w:b/>
          <w:bCs/>
        </w:rPr>
      </w:pPr>
      <w:r w:rsidRPr="008B0F9D">
        <w:rPr>
          <w:rFonts w:asciiTheme="minorHAnsi" w:hAnsiTheme="minorHAnsi"/>
          <w:b/>
          <w:bCs/>
        </w:rPr>
        <w:t xml:space="preserve">45331210-1 </w:t>
      </w:r>
      <w:r w:rsidRPr="008B0F9D">
        <w:rPr>
          <w:rFonts w:asciiTheme="minorHAnsi" w:hAnsiTheme="minorHAnsi"/>
        </w:rPr>
        <w:t>Instalowanie wentylacji</w:t>
      </w:r>
    </w:p>
    <w:p w14:paraId="36689FEA" w14:textId="77777777" w:rsidR="00F44792" w:rsidRPr="008B0F9D" w:rsidRDefault="00F44792" w:rsidP="00F44792">
      <w:pPr>
        <w:spacing w:line="276" w:lineRule="auto"/>
        <w:ind w:left="284"/>
        <w:contextualSpacing/>
        <w:jc w:val="both"/>
        <w:rPr>
          <w:rFonts w:asciiTheme="minorHAnsi" w:eastAsiaTheme="majorEastAsia" w:hAnsiTheme="minorHAnsi" w:cstheme="minorHAnsi"/>
          <w:bCs/>
          <w:lang w:eastAsia="en-US"/>
        </w:rPr>
      </w:pPr>
      <w:r w:rsidRPr="008B0F9D">
        <w:rPr>
          <w:rFonts w:asciiTheme="minorHAnsi" w:hAnsiTheme="minorHAnsi"/>
          <w:b/>
          <w:bCs/>
        </w:rPr>
        <w:t xml:space="preserve">45311200-2 </w:t>
      </w:r>
      <w:r w:rsidRPr="008B0F9D">
        <w:rPr>
          <w:rFonts w:asciiTheme="minorHAnsi" w:hAnsiTheme="minorHAnsi"/>
        </w:rPr>
        <w:t>Roboty w zakresie instalacji elektrycznych</w:t>
      </w:r>
    </w:p>
    <w:bookmarkEnd w:id="2"/>
    <w:p w14:paraId="66CBB2A4" w14:textId="77777777" w:rsidR="00F44792" w:rsidRPr="008B0F9D" w:rsidRDefault="00F44792" w:rsidP="00F44792">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Gwarancja i rękojmia</w:t>
      </w:r>
    </w:p>
    <w:p w14:paraId="2F91273A" w14:textId="77777777" w:rsidR="00F44792" w:rsidRPr="008B0F9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Wymagany okres gwarancji - zgodnie z ofertą, minimum 36 miesięcy, maksymalnie 60 miesięcy.</w:t>
      </w:r>
    </w:p>
    <w:p w14:paraId="6E9ABA41" w14:textId="77777777" w:rsidR="00F44792" w:rsidRPr="008B0F9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Zakres uprawnień z tytułu rękojmi regulują przepisy Kodeksu cywilnego</w:t>
      </w:r>
    </w:p>
    <w:p w14:paraId="40E835D1" w14:textId="33A41EBC" w:rsidR="00F44792" w:rsidRPr="008B0F9D" w:rsidRDefault="00F44792" w:rsidP="00F44792">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Wykonawca ma obowiązek określenia w Formularzu ofertowym producenta</w:t>
      </w:r>
      <w:r w:rsidR="00543ED0" w:rsidRPr="008B0F9D">
        <w:rPr>
          <w:rFonts w:asciiTheme="minorHAnsi" w:eastAsiaTheme="majorEastAsia" w:hAnsiTheme="minorHAnsi" w:cstheme="minorHAnsi"/>
          <w:bCs/>
          <w:lang w:eastAsia="en-US"/>
        </w:rPr>
        <w:t>,</w:t>
      </w:r>
      <w:r w:rsidRPr="008B0F9D">
        <w:rPr>
          <w:rFonts w:asciiTheme="minorHAnsi" w:eastAsiaTheme="majorEastAsia" w:hAnsiTheme="minorHAnsi" w:cstheme="minorHAnsi"/>
          <w:bCs/>
          <w:lang w:eastAsia="en-US"/>
        </w:rPr>
        <w:t xml:space="preserve"> kodu</w:t>
      </w:r>
      <w:r w:rsidR="00543ED0" w:rsidRPr="008B0F9D">
        <w:rPr>
          <w:rFonts w:asciiTheme="minorHAnsi" w:eastAsiaTheme="majorEastAsia" w:hAnsiTheme="minorHAnsi" w:cstheme="minorHAnsi"/>
          <w:bCs/>
          <w:lang w:eastAsia="en-US"/>
        </w:rPr>
        <w:t xml:space="preserve"> produktu (</w:t>
      </w:r>
      <w:r w:rsidRPr="008B0F9D">
        <w:rPr>
          <w:rFonts w:asciiTheme="minorHAnsi" w:eastAsiaTheme="majorEastAsia" w:hAnsiTheme="minorHAnsi" w:cstheme="minorHAnsi"/>
          <w:bCs/>
          <w:lang w:eastAsia="en-US"/>
        </w:rPr>
        <w:t>jeśli jest</w:t>
      </w:r>
      <w:r w:rsidR="00543ED0" w:rsidRPr="008B0F9D">
        <w:rPr>
          <w:rFonts w:asciiTheme="minorHAnsi" w:eastAsiaTheme="majorEastAsia" w:hAnsiTheme="minorHAnsi" w:cstheme="minorHAnsi"/>
          <w:bCs/>
          <w:lang w:eastAsia="en-US"/>
        </w:rPr>
        <w:t xml:space="preserve">) oraz parametrów </w:t>
      </w:r>
      <w:r w:rsidRPr="008B0F9D">
        <w:rPr>
          <w:rFonts w:asciiTheme="minorHAnsi" w:eastAsiaTheme="majorEastAsia" w:hAnsiTheme="minorHAnsi" w:cstheme="minorHAnsi"/>
          <w:bCs/>
          <w:lang w:eastAsia="en-US"/>
        </w:rPr>
        <w:t>zaoferowan</w:t>
      </w:r>
      <w:r w:rsidR="00543ED0" w:rsidRPr="008B0F9D">
        <w:rPr>
          <w:rFonts w:asciiTheme="minorHAnsi" w:eastAsiaTheme="majorEastAsia" w:hAnsiTheme="minorHAnsi" w:cstheme="minorHAnsi"/>
          <w:bCs/>
          <w:lang w:eastAsia="en-US"/>
        </w:rPr>
        <w:t>ych</w:t>
      </w:r>
      <w:r w:rsidRPr="008B0F9D">
        <w:rPr>
          <w:rFonts w:asciiTheme="minorHAnsi" w:eastAsiaTheme="majorEastAsia" w:hAnsiTheme="minorHAnsi" w:cstheme="minorHAnsi"/>
          <w:bCs/>
          <w:lang w:eastAsia="en-US"/>
        </w:rPr>
        <w:t xml:space="preserve"> traw, bramek, sprzętu do badmintona oraz sprzętu do tenisa.</w:t>
      </w:r>
    </w:p>
    <w:p w14:paraId="2765637A" w14:textId="77777777" w:rsidR="00F44792" w:rsidRPr="008B0F9D" w:rsidRDefault="00F44792" w:rsidP="00F44792">
      <w:pPr>
        <w:pStyle w:val="Akapitzlist"/>
        <w:numPr>
          <w:ilvl w:val="0"/>
          <w:numId w:val="44"/>
        </w:numPr>
        <w:spacing w:after="100" w:afterAutospacing="1" w:line="276" w:lineRule="auto"/>
        <w:ind w:left="284" w:hanging="284"/>
        <w:contextualSpacing/>
        <w:jc w:val="both"/>
        <w:rPr>
          <w:rFonts w:asciiTheme="minorHAnsi" w:eastAsiaTheme="majorEastAsia" w:hAnsiTheme="minorHAnsi" w:cstheme="minorHAnsi"/>
          <w:bCs/>
          <w:lang w:eastAsia="en-US"/>
        </w:rPr>
      </w:pPr>
      <w:r w:rsidRPr="008B0F9D">
        <w:rPr>
          <w:rFonts w:asciiTheme="minorHAnsi" w:hAnsiTheme="minorHAnsi" w:cstheme="minorHAnsi"/>
          <w:bCs/>
        </w:rPr>
        <w:t>Informacje dotyczące zastosowania wyrobów, materiałów i technologii równoważnych.</w:t>
      </w:r>
    </w:p>
    <w:p w14:paraId="77A5FCE9" w14:textId="77777777" w:rsidR="00F44792" w:rsidRPr="008B0F9D" w:rsidRDefault="00F44792" w:rsidP="00F44792">
      <w:pPr>
        <w:pStyle w:val="Akapitzlist"/>
        <w:spacing w:after="100" w:afterAutospacing="1" w:line="276" w:lineRule="auto"/>
        <w:ind w:left="284"/>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35E45C53" w14:textId="77777777" w:rsidR="00F44792" w:rsidRPr="008B0F9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lastRenderedPageBreak/>
        <w:t xml:space="preserve">Zgodnie z art. 101 ust. 4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14B6A25D" w14:textId="77777777" w:rsidR="00F44792" w:rsidRPr="008B0F9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Zgodnie z art. 101 ust. 5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że proponowane rozwiązania w równoważnym stopniu spełniają wymagania określone w opisie przedmiotu zamówienia.</w:t>
      </w:r>
    </w:p>
    <w:p w14:paraId="3D7F84D4" w14:textId="77777777" w:rsidR="00F44792" w:rsidRPr="008B0F9D" w:rsidRDefault="00F44792" w:rsidP="00F44792">
      <w:pPr>
        <w:pStyle w:val="Akapitzlist"/>
        <w:spacing w:after="100" w:afterAutospacing="1" w:line="276" w:lineRule="auto"/>
        <w:ind w:left="360"/>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01797F3" w14:textId="77777777" w:rsidR="00F44792" w:rsidRPr="008B0F9D" w:rsidRDefault="00F44792" w:rsidP="00F44792">
      <w:pPr>
        <w:pStyle w:val="Akapitzlist"/>
        <w:widowControl w:val="0"/>
        <w:autoSpaceDE w:val="0"/>
        <w:spacing w:after="100" w:afterAutospacing="1" w:line="276" w:lineRule="auto"/>
        <w:ind w:left="360"/>
        <w:jc w:val="both"/>
        <w:rPr>
          <w:rFonts w:asciiTheme="minorHAnsi" w:hAnsiTheme="minorHAnsi"/>
        </w:rPr>
      </w:pPr>
      <w:r w:rsidRPr="008B0F9D">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w:t>
      </w:r>
    </w:p>
    <w:p w14:paraId="042D2471" w14:textId="6DA52807" w:rsidR="00F44792" w:rsidRPr="008B0F9D" w:rsidRDefault="00F44792" w:rsidP="00F44792">
      <w:pPr>
        <w:pStyle w:val="Akapitzlist"/>
        <w:numPr>
          <w:ilvl w:val="0"/>
          <w:numId w:val="44"/>
        </w:numPr>
        <w:spacing w:after="100" w:afterAutospacing="1" w:line="276" w:lineRule="auto"/>
        <w:ind w:left="426"/>
        <w:contextualSpacing/>
        <w:jc w:val="both"/>
        <w:rPr>
          <w:rFonts w:asciiTheme="minorHAnsi" w:eastAsiaTheme="majorEastAsia" w:hAnsiTheme="minorHAnsi" w:cstheme="minorHAnsi"/>
          <w:bCs/>
          <w:lang w:eastAsia="en-US"/>
        </w:rPr>
      </w:pPr>
      <w:r w:rsidRPr="008B0F9D">
        <w:rPr>
          <w:rFonts w:asciiTheme="minorHAnsi" w:hAnsiTheme="minorHAnsi" w:cstheme="minorHAnsi"/>
          <w:bCs/>
        </w:rPr>
        <w:t>Wymagania w zakresie zatrudnienia przez Wykonawcę lub podwykonawcę osób na podstawie stosunku pracy</w:t>
      </w:r>
      <w:r w:rsidR="00B53B89" w:rsidRPr="008B0F9D">
        <w:rPr>
          <w:rFonts w:asciiTheme="minorHAnsi" w:hAnsiTheme="minorHAnsi" w:cstheme="minorHAnsi"/>
          <w:bCs/>
        </w:rPr>
        <w:t>.</w:t>
      </w:r>
    </w:p>
    <w:p w14:paraId="52DBAA63" w14:textId="77777777" w:rsidR="00F44792" w:rsidRPr="008B0F9D" w:rsidRDefault="00F44792" w:rsidP="00F44792">
      <w:pPr>
        <w:pStyle w:val="Akapitzlist"/>
        <w:spacing w:after="100" w:afterAutospacing="1" w:line="276" w:lineRule="auto"/>
        <w:ind w:left="360"/>
        <w:jc w:val="both"/>
        <w:rPr>
          <w:rFonts w:asciiTheme="minorHAnsi" w:hAnsiTheme="minorHAnsi" w:cstheme="minorHAnsi"/>
          <w:bCs/>
        </w:rPr>
      </w:pPr>
      <w:r w:rsidRPr="008B0F9D">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0247FAA" w14:textId="77777777" w:rsidR="00F44792" w:rsidRPr="008B0F9D" w:rsidRDefault="00F44792" w:rsidP="00F44792">
      <w:pPr>
        <w:pStyle w:val="Akapitzlist"/>
        <w:spacing w:after="100" w:afterAutospacing="1" w:line="276" w:lineRule="auto"/>
        <w:ind w:left="360"/>
        <w:jc w:val="both"/>
        <w:rPr>
          <w:rFonts w:asciiTheme="minorHAnsi" w:hAnsiTheme="minorHAnsi" w:cstheme="minorHAnsi"/>
        </w:rPr>
      </w:pPr>
      <w:r w:rsidRPr="008B0F9D">
        <w:rPr>
          <w:rFonts w:asciiTheme="minorHAnsi" w:hAnsiTheme="minorHAnsi" w:cstheme="minorHAnsi"/>
        </w:rPr>
        <w:t xml:space="preserve">Rodzaj czynności niezbędnych do realizacji zamówienia, których dotyczą wymagania zatrudnienia na podstawie stosunku pracy przez Wykonawcę lub podwykonawcę osób wykonujących czynności w trakcie realizacji zamówienia: </w:t>
      </w:r>
      <w:bookmarkStart w:id="3" w:name="_Hlk172281190"/>
      <w:bookmarkStart w:id="4" w:name="_Hlk62561372"/>
      <w:r w:rsidRPr="008B0F9D">
        <w:rPr>
          <w:rFonts w:asciiTheme="minorHAnsi" w:hAnsiTheme="minorHAnsi" w:cstheme="minorHAnsi"/>
        </w:rPr>
        <w:t>prace ziemne, ogólnobudowlane, elektryczne, sanitarne, związane z budową nawierzchni oraz operatorzy sprzętu.</w:t>
      </w:r>
      <w:bookmarkEnd w:id="3"/>
    </w:p>
    <w:bookmarkEnd w:id="4"/>
    <w:p w14:paraId="23428596" w14:textId="77777777" w:rsidR="00F44792" w:rsidRPr="008B0F9D" w:rsidRDefault="00F44792" w:rsidP="00F44792">
      <w:pPr>
        <w:pStyle w:val="Akapitzlist"/>
        <w:spacing w:after="100" w:afterAutospacing="1" w:line="276" w:lineRule="auto"/>
        <w:ind w:left="360"/>
        <w:jc w:val="both"/>
        <w:rPr>
          <w:rFonts w:asciiTheme="minorHAnsi" w:hAnsiTheme="minorHAnsi" w:cstheme="minorHAnsi"/>
        </w:rPr>
      </w:pPr>
      <w:r w:rsidRPr="008B0F9D">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8B0F9D">
        <w:rPr>
          <w:rFonts w:asciiTheme="minorHAnsi" w:hAnsiTheme="minorHAnsi" w:cstheme="minorHAnsi"/>
          <w:b/>
          <w:bCs/>
        </w:rPr>
        <w:t>załącznik nr 8 do SWZ</w:t>
      </w:r>
      <w:r w:rsidRPr="008B0F9D">
        <w:rPr>
          <w:rFonts w:asciiTheme="minorHAnsi" w:hAnsiTheme="minorHAnsi" w:cstheme="minorHAnsi"/>
        </w:rPr>
        <w:t xml:space="preserve"> ).</w:t>
      </w:r>
    </w:p>
    <w:p w14:paraId="4A0B8363" w14:textId="27176632" w:rsidR="00F44792" w:rsidRPr="008B0F9D" w:rsidRDefault="00F44792" w:rsidP="00F44792">
      <w:pPr>
        <w:pStyle w:val="Akapitzlist"/>
        <w:numPr>
          <w:ilvl w:val="0"/>
          <w:numId w:val="44"/>
        </w:numPr>
        <w:spacing w:line="276" w:lineRule="auto"/>
        <w:ind w:left="425"/>
        <w:contextualSpacing/>
        <w:jc w:val="both"/>
        <w:rPr>
          <w:rFonts w:asciiTheme="minorHAnsi" w:eastAsiaTheme="majorEastAsia" w:hAnsiTheme="minorHAnsi" w:cstheme="minorHAnsi"/>
          <w:b/>
          <w:lang w:eastAsia="en-US"/>
        </w:rPr>
      </w:pPr>
      <w:r w:rsidRPr="008B0F9D">
        <w:rPr>
          <w:rFonts w:asciiTheme="minorHAnsi" w:eastAsiaTheme="majorEastAsia" w:hAnsiTheme="minorHAnsi" w:cstheme="minorHAnsi"/>
          <w:lang w:eastAsia="en-US"/>
        </w:rPr>
        <w:t>Zamawiający nie przewiduje  możliwoś</w:t>
      </w:r>
      <w:r w:rsidR="00B53B89" w:rsidRPr="008B0F9D">
        <w:rPr>
          <w:rFonts w:asciiTheme="minorHAnsi" w:eastAsiaTheme="majorEastAsia" w:hAnsiTheme="minorHAnsi" w:cstheme="minorHAnsi"/>
          <w:lang w:eastAsia="en-US"/>
        </w:rPr>
        <w:t>ci</w:t>
      </w:r>
      <w:r w:rsidRPr="008B0F9D">
        <w:rPr>
          <w:rFonts w:asciiTheme="minorHAnsi" w:eastAsiaTheme="majorEastAsia" w:hAnsiTheme="minorHAnsi" w:cstheme="minorHAnsi"/>
          <w:lang w:eastAsia="en-US"/>
        </w:rPr>
        <w:t xml:space="preserve">  udzielenia  zamówień, o których mowa w art.214 ust 1 pkt 7 Ustawy.</w:t>
      </w:r>
    </w:p>
    <w:p w14:paraId="36BC5A23" w14:textId="77777777" w:rsidR="00F44792" w:rsidRPr="008B0F9D" w:rsidRDefault="00F44792" w:rsidP="00B53B89">
      <w:pPr>
        <w:pStyle w:val="Akapitzlist"/>
        <w:numPr>
          <w:ilvl w:val="0"/>
          <w:numId w:val="44"/>
        </w:numPr>
        <w:spacing w:line="276" w:lineRule="auto"/>
        <w:ind w:left="425"/>
        <w:contextualSpacing/>
        <w:jc w:val="both"/>
        <w:rPr>
          <w:rFonts w:asciiTheme="minorHAnsi" w:eastAsiaTheme="majorEastAsia" w:hAnsiTheme="minorHAnsi" w:cstheme="minorHAnsi"/>
          <w:b/>
          <w:lang w:eastAsia="en-US"/>
        </w:rPr>
      </w:pPr>
      <w:r w:rsidRPr="008B0F9D">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w:t>
      </w:r>
    </w:p>
    <w:p w14:paraId="72DABD24" w14:textId="77777777" w:rsidR="00F44792" w:rsidRPr="008B0F9D" w:rsidRDefault="00F44792" w:rsidP="00F44792">
      <w:pPr>
        <w:spacing w:line="276" w:lineRule="auto"/>
        <w:ind w:left="425"/>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wyodrębnienia osobnego zakresu, aby dopuścić możliwość składania ofert częściowych. Ponadto, podział </w:t>
      </w:r>
      <w:r w:rsidRPr="008B0F9D">
        <w:rPr>
          <w:rFonts w:asciiTheme="minorHAnsi" w:eastAsiaTheme="majorEastAsia" w:hAnsiTheme="minorHAnsi" w:cstheme="minorHAnsi"/>
          <w:lang w:eastAsia="en-US"/>
        </w:rPr>
        <w:lastRenderedPageBreak/>
        <w:t xml:space="preserve">zamówienia jest nieekonomiczny, gdyż mógłby nadmiernie zwiększyć koszty wykonania zamówienia. </w:t>
      </w:r>
    </w:p>
    <w:p w14:paraId="4C96F268" w14:textId="77777777" w:rsidR="00F44792" w:rsidRPr="008B0F9D" w:rsidRDefault="00F44792" w:rsidP="00F44792">
      <w:pPr>
        <w:spacing w:after="100" w:afterAutospacing="1" w:line="276" w:lineRule="auto"/>
        <w:ind w:left="426"/>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Brak podziału zamówienia na części nie zakłóca konkurencji w ramach postępowania.</w:t>
      </w:r>
    </w:p>
    <w:p w14:paraId="55DE6203" w14:textId="77777777" w:rsidR="00F44792" w:rsidRPr="008B0F9D" w:rsidRDefault="00F44792" w:rsidP="00F44792">
      <w:pPr>
        <w:pStyle w:val="Akapitzlist"/>
        <w:spacing w:before="240" w:line="276" w:lineRule="auto"/>
        <w:ind w:left="426" w:hanging="426"/>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III. TERMINY</w:t>
      </w:r>
    </w:p>
    <w:p w14:paraId="4F62EBF3" w14:textId="77777777" w:rsidR="00F44792" w:rsidRPr="008B0F9D" w:rsidRDefault="00F44792" w:rsidP="00F44792">
      <w:pPr>
        <w:pStyle w:val="Akapitzlist"/>
        <w:numPr>
          <w:ilvl w:val="0"/>
          <w:numId w:val="20"/>
        </w:numPr>
        <w:spacing w:line="276" w:lineRule="auto"/>
        <w:ind w:left="425" w:hanging="426"/>
        <w:jc w:val="both"/>
        <w:rPr>
          <w:rFonts w:ascii="Calibri" w:hAnsi="Calibri" w:cs="Calibri"/>
        </w:rPr>
      </w:pPr>
      <w:r w:rsidRPr="008B0F9D">
        <w:rPr>
          <w:rFonts w:asciiTheme="minorHAnsi" w:hAnsiTheme="minorHAnsi" w:cstheme="minorHAnsi"/>
          <w:b/>
          <w:bCs/>
        </w:rPr>
        <w:t>Termin wykonania zamówienia:</w:t>
      </w:r>
      <w:bookmarkStart w:id="5" w:name="_Hlk96342704"/>
      <w:r w:rsidRPr="008B0F9D">
        <w:rPr>
          <w:rFonts w:asciiTheme="minorHAnsi" w:hAnsiTheme="minorHAnsi" w:cstheme="minorHAnsi"/>
          <w:b/>
          <w:bCs/>
        </w:rPr>
        <w:t xml:space="preserve"> 10 miesięcy </w:t>
      </w:r>
      <w:r w:rsidRPr="008B0F9D">
        <w:rPr>
          <w:rFonts w:asciiTheme="minorHAnsi" w:hAnsiTheme="minorHAnsi" w:cstheme="minorHAnsi"/>
        </w:rPr>
        <w:t>od podpisania umowy</w:t>
      </w:r>
      <w:r w:rsidRPr="008B0F9D">
        <w:rPr>
          <w:rFonts w:ascii="Calibri" w:hAnsi="Calibri" w:cs="Calibri"/>
        </w:rPr>
        <w:t>, w tym</w:t>
      </w:r>
    </w:p>
    <w:p w14:paraId="2102A178" w14:textId="77777777" w:rsidR="00F44792" w:rsidRPr="008B0F9D" w:rsidRDefault="00F44792" w:rsidP="00F44792">
      <w:pPr>
        <w:pStyle w:val="Akapitzlist"/>
        <w:spacing w:line="276" w:lineRule="auto"/>
        <w:ind w:left="425"/>
        <w:jc w:val="both"/>
        <w:rPr>
          <w:rFonts w:ascii="Calibri" w:hAnsi="Calibri" w:cs="Calibri"/>
        </w:rPr>
      </w:pPr>
      <w:r w:rsidRPr="008B0F9D">
        <w:rPr>
          <w:rFonts w:ascii="Calibri" w:hAnsi="Calibri" w:cs="Calibri"/>
        </w:rPr>
        <w:t>• 8 miesięcy od podpisania umowy - zakończenie robót budowlanych,</w:t>
      </w:r>
    </w:p>
    <w:p w14:paraId="7CF94A69" w14:textId="77777777" w:rsidR="00F44792" w:rsidRPr="008B0F9D" w:rsidRDefault="00F44792" w:rsidP="00F44792">
      <w:pPr>
        <w:pStyle w:val="Akapitzlist"/>
        <w:spacing w:line="276" w:lineRule="auto"/>
        <w:ind w:left="425"/>
        <w:jc w:val="both"/>
        <w:rPr>
          <w:rFonts w:ascii="Calibri" w:hAnsi="Calibri" w:cs="Calibri"/>
        </w:rPr>
      </w:pPr>
      <w:r w:rsidRPr="008B0F9D">
        <w:rPr>
          <w:rFonts w:ascii="Calibri" w:hAnsi="Calibri" w:cs="Calibri"/>
        </w:rPr>
        <w:t>• 10 miesięcy od podpisania umowy - uzyskanie pozwolenia na użytkowanie (po zakończeniu robót budowlanych).</w:t>
      </w:r>
    </w:p>
    <w:p w14:paraId="1BD4F6CD" w14:textId="77777777" w:rsidR="00F44792" w:rsidRPr="008B0F9D" w:rsidRDefault="00F44792" w:rsidP="00F44792">
      <w:pPr>
        <w:pStyle w:val="Akapitzlist"/>
        <w:spacing w:line="276" w:lineRule="auto"/>
        <w:ind w:left="425"/>
        <w:jc w:val="both"/>
        <w:rPr>
          <w:rFonts w:ascii="Calibri" w:hAnsi="Calibri" w:cs="Calibri"/>
        </w:rPr>
      </w:pPr>
      <w:r w:rsidRPr="008B0F9D">
        <w:rPr>
          <w:rFonts w:ascii="Calibri" w:hAnsi="Calibri" w:cs="Calibri"/>
        </w:rPr>
        <w:t xml:space="preserve">Przedmiot umowy będzie realizowany zgodnie ze szczegółowym harmonogramem robót. </w:t>
      </w:r>
    </w:p>
    <w:p w14:paraId="540CE9F2" w14:textId="77777777" w:rsidR="00F44792" w:rsidRPr="008B0F9D" w:rsidRDefault="00F44792" w:rsidP="00F44792">
      <w:pPr>
        <w:pStyle w:val="Akapitzlist"/>
        <w:spacing w:before="120" w:after="120" w:line="276" w:lineRule="auto"/>
        <w:ind w:left="426"/>
        <w:jc w:val="both"/>
        <w:rPr>
          <w:rFonts w:ascii="Calibri" w:hAnsi="Calibri" w:cs="Calibri"/>
        </w:rPr>
      </w:pPr>
      <w:r w:rsidRPr="008B0F9D">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0E77C0BC" w14:textId="77777777" w:rsidR="00F44792" w:rsidRPr="008B0F9D" w:rsidRDefault="00F44792" w:rsidP="00F44792">
      <w:pPr>
        <w:pStyle w:val="Akapitzlist"/>
        <w:spacing w:before="120" w:after="120" w:line="276" w:lineRule="auto"/>
        <w:ind w:left="426"/>
        <w:jc w:val="both"/>
        <w:rPr>
          <w:rFonts w:ascii="Calibri" w:hAnsi="Calibri" w:cs="Calibri"/>
        </w:rPr>
      </w:pPr>
      <w:r w:rsidRPr="008B0F9D">
        <w:rPr>
          <w:rFonts w:ascii="Calibri" w:hAnsi="Calibri" w:cs="Calibri"/>
        </w:rPr>
        <w:t>Wykonawca jest zobowiązany przedłożyć Zamawiającemu do zatwierdzenia uaktualniony harmonogram rzeczowo-finansowy w terminie do 7 dni od dnia uzgodnienia zmian do harmonogramu.</w:t>
      </w:r>
    </w:p>
    <w:bookmarkEnd w:id="5"/>
    <w:p w14:paraId="23299B47" w14:textId="77777777" w:rsidR="00F44792" w:rsidRPr="008B0F9D" w:rsidRDefault="00F44792" w:rsidP="00F44792">
      <w:pPr>
        <w:pStyle w:val="Akapitzlist"/>
        <w:numPr>
          <w:ilvl w:val="0"/>
          <w:numId w:val="20"/>
        </w:numPr>
        <w:spacing w:line="276" w:lineRule="auto"/>
        <w:ind w:left="425" w:hanging="426"/>
        <w:jc w:val="both"/>
        <w:rPr>
          <w:rFonts w:asciiTheme="minorHAnsi" w:hAnsiTheme="minorHAnsi" w:cstheme="minorHAnsi"/>
          <w:b/>
          <w:bCs/>
        </w:rPr>
      </w:pPr>
      <w:r w:rsidRPr="008B0F9D">
        <w:rPr>
          <w:rFonts w:asciiTheme="minorHAnsi" w:hAnsiTheme="minorHAnsi" w:cstheme="minorHAnsi"/>
          <w:b/>
          <w:bCs/>
        </w:rPr>
        <w:t>Termin złożenia oferty.</w:t>
      </w:r>
    </w:p>
    <w:p w14:paraId="0E36C85D" w14:textId="75C161DA" w:rsidR="00F44792" w:rsidRPr="008B0F9D" w:rsidRDefault="00F44792" w:rsidP="00F44792">
      <w:pPr>
        <w:pStyle w:val="Akapitzlist"/>
        <w:spacing w:line="276" w:lineRule="auto"/>
        <w:ind w:left="426" w:hanging="1"/>
        <w:jc w:val="both"/>
        <w:rPr>
          <w:rFonts w:asciiTheme="minorHAnsi" w:hAnsiTheme="minorHAnsi" w:cstheme="minorHAnsi"/>
        </w:rPr>
      </w:pPr>
      <w:r w:rsidRPr="008B0F9D">
        <w:rPr>
          <w:rFonts w:asciiTheme="minorHAnsi" w:hAnsiTheme="minorHAnsi" w:cstheme="minorHAnsi"/>
        </w:rPr>
        <w:t>Ofertę wraz z wymaganymi dokumentami należy złożyć do dnia</w:t>
      </w:r>
      <w:r w:rsidRPr="008B0F9D">
        <w:rPr>
          <w:rFonts w:asciiTheme="minorHAnsi" w:hAnsiTheme="minorHAnsi" w:cstheme="minorHAnsi"/>
          <w:b/>
          <w:bCs/>
        </w:rPr>
        <w:t xml:space="preserve"> </w:t>
      </w:r>
      <w:r w:rsidR="009C3BE9" w:rsidRPr="008B0F9D">
        <w:rPr>
          <w:rFonts w:asciiTheme="minorHAnsi" w:hAnsiTheme="minorHAnsi" w:cstheme="minorHAnsi"/>
          <w:b/>
          <w:bCs/>
        </w:rPr>
        <w:t>20</w:t>
      </w:r>
      <w:r w:rsidRPr="008B0F9D">
        <w:rPr>
          <w:rFonts w:asciiTheme="minorHAnsi" w:hAnsiTheme="minorHAnsi" w:cstheme="minorHAnsi"/>
          <w:b/>
          <w:bCs/>
        </w:rPr>
        <w:t xml:space="preserve"> </w:t>
      </w:r>
      <w:r w:rsidR="009C3BE9" w:rsidRPr="008B0F9D">
        <w:rPr>
          <w:rFonts w:asciiTheme="minorHAnsi" w:hAnsiTheme="minorHAnsi" w:cstheme="minorHAnsi"/>
          <w:b/>
          <w:bCs/>
        </w:rPr>
        <w:t>marca</w:t>
      </w:r>
      <w:r w:rsidRPr="008B0F9D">
        <w:rPr>
          <w:rFonts w:asciiTheme="minorHAnsi" w:hAnsiTheme="minorHAnsi" w:cstheme="minorHAnsi"/>
          <w:b/>
          <w:bCs/>
        </w:rPr>
        <w:t xml:space="preserve"> 202</w:t>
      </w:r>
      <w:r w:rsidR="00302BA2" w:rsidRPr="008B0F9D">
        <w:rPr>
          <w:rFonts w:asciiTheme="minorHAnsi" w:hAnsiTheme="minorHAnsi" w:cstheme="minorHAnsi"/>
          <w:b/>
          <w:bCs/>
        </w:rPr>
        <w:t>5</w:t>
      </w:r>
      <w:r w:rsidRPr="008B0F9D">
        <w:rPr>
          <w:rFonts w:asciiTheme="minorHAnsi" w:hAnsiTheme="minorHAnsi" w:cstheme="minorHAnsi"/>
          <w:b/>
          <w:bCs/>
        </w:rPr>
        <w:t xml:space="preserve"> roku</w:t>
      </w:r>
      <w:r w:rsidRPr="008B0F9D">
        <w:rPr>
          <w:rFonts w:asciiTheme="minorHAnsi" w:hAnsiTheme="minorHAnsi" w:cstheme="minorHAnsi"/>
        </w:rPr>
        <w:t xml:space="preserve"> do godz. 10.00.</w:t>
      </w:r>
    </w:p>
    <w:p w14:paraId="66B15BE5" w14:textId="77777777" w:rsidR="00F44792" w:rsidRPr="008B0F9D" w:rsidRDefault="00F44792" w:rsidP="00F44792">
      <w:pPr>
        <w:pStyle w:val="Akapitzlist"/>
        <w:numPr>
          <w:ilvl w:val="0"/>
          <w:numId w:val="20"/>
        </w:numPr>
        <w:spacing w:line="276" w:lineRule="auto"/>
        <w:ind w:left="426" w:hanging="426"/>
        <w:jc w:val="both"/>
        <w:rPr>
          <w:rFonts w:asciiTheme="minorHAnsi" w:hAnsiTheme="minorHAnsi" w:cstheme="minorHAnsi"/>
          <w:b/>
          <w:bCs/>
        </w:rPr>
      </w:pPr>
      <w:r w:rsidRPr="008B0F9D">
        <w:rPr>
          <w:rFonts w:asciiTheme="minorHAnsi" w:hAnsiTheme="minorHAnsi" w:cstheme="minorHAnsi"/>
          <w:b/>
          <w:bCs/>
        </w:rPr>
        <w:t>Termin otwarcia ofert.</w:t>
      </w:r>
    </w:p>
    <w:p w14:paraId="3D1F3E4D" w14:textId="4EB3F334" w:rsidR="00F44792" w:rsidRPr="008B0F9D" w:rsidRDefault="00F44792" w:rsidP="00F44792">
      <w:pPr>
        <w:pStyle w:val="Akapitzlist"/>
        <w:numPr>
          <w:ilvl w:val="0"/>
          <w:numId w:val="18"/>
        </w:numPr>
        <w:spacing w:line="276" w:lineRule="auto"/>
        <w:ind w:left="851" w:hanging="425"/>
        <w:jc w:val="both"/>
        <w:rPr>
          <w:rFonts w:asciiTheme="minorHAnsi" w:hAnsiTheme="minorHAnsi" w:cstheme="minorHAnsi"/>
        </w:rPr>
      </w:pPr>
      <w:r w:rsidRPr="008B0F9D">
        <w:rPr>
          <w:rFonts w:asciiTheme="minorHAnsi" w:hAnsiTheme="minorHAnsi" w:cstheme="minorHAnsi"/>
        </w:rPr>
        <w:t>Otwarcie ofert nastąpi dnia</w:t>
      </w:r>
      <w:r w:rsidRPr="008B0F9D">
        <w:rPr>
          <w:rFonts w:asciiTheme="minorHAnsi" w:hAnsiTheme="minorHAnsi" w:cstheme="minorHAnsi"/>
          <w:b/>
          <w:bCs/>
        </w:rPr>
        <w:t xml:space="preserve"> </w:t>
      </w:r>
      <w:r w:rsidR="009C3BE9" w:rsidRPr="008B0F9D">
        <w:rPr>
          <w:rFonts w:asciiTheme="minorHAnsi" w:hAnsiTheme="minorHAnsi" w:cstheme="minorHAnsi"/>
          <w:b/>
          <w:bCs/>
        </w:rPr>
        <w:t>20 marca</w:t>
      </w:r>
      <w:r w:rsidRPr="008B0F9D">
        <w:rPr>
          <w:rFonts w:asciiTheme="minorHAnsi" w:hAnsiTheme="minorHAnsi" w:cstheme="minorHAnsi"/>
          <w:b/>
          <w:bCs/>
        </w:rPr>
        <w:t xml:space="preserve"> 202</w:t>
      </w:r>
      <w:r w:rsidR="00302BA2" w:rsidRPr="008B0F9D">
        <w:rPr>
          <w:rFonts w:asciiTheme="minorHAnsi" w:hAnsiTheme="minorHAnsi" w:cstheme="minorHAnsi"/>
          <w:b/>
          <w:bCs/>
        </w:rPr>
        <w:t>5</w:t>
      </w:r>
      <w:r w:rsidRPr="008B0F9D">
        <w:rPr>
          <w:rFonts w:asciiTheme="minorHAnsi" w:hAnsiTheme="minorHAnsi" w:cstheme="minorHAnsi"/>
          <w:b/>
          <w:bCs/>
        </w:rPr>
        <w:t xml:space="preserve"> roku</w:t>
      </w:r>
      <w:r w:rsidRPr="008B0F9D">
        <w:rPr>
          <w:rFonts w:asciiTheme="minorHAnsi" w:hAnsiTheme="minorHAnsi" w:cstheme="minorHAnsi"/>
        </w:rPr>
        <w:t xml:space="preserve"> o godz. 10:05.</w:t>
      </w:r>
      <w:r w:rsidRPr="008B0F9D">
        <w:t xml:space="preserve"> </w:t>
      </w:r>
      <w:r w:rsidRPr="008B0F9D">
        <w:rPr>
          <w:rFonts w:asciiTheme="minorHAnsi" w:hAnsiTheme="minorHAnsi" w:cstheme="minorHAnsi"/>
        </w:rPr>
        <w:t xml:space="preserve">poprzez odszyfrowanie wczytanych na Platformie platformazakupowa.pl ofert pod adresem: </w:t>
      </w:r>
      <w:hyperlink r:id="rId8" w:history="1">
        <w:r w:rsidR="009C3BE9" w:rsidRPr="008B0F9D">
          <w:rPr>
            <w:rStyle w:val="Hipercze"/>
            <w:rFonts w:asciiTheme="minorHAnsi" w:hAnsiTheme="minorHAnsi" w:cstheme="minorHAnsi"/>
          </w:rPr>
          <w:t>https://platformazakupowa.pl/transakcja/1071895</w:t>
        </w:r>
      </w:hyperlink>
      <w:r w:rsidRPr="008B0F9D">
        <w:rPr>
          <w:rFonts w:asciiTheme="minorHAnsi" w:hAnsiTheme="minorHAnsi" w:cstheme="minorHAnsi"/>
        </w:rPr>
        <w:t>.</w:t>
      </w:r>
    </w:p>
    <w:p w14:paraId="72A5EF34" w14:textId="77777777" w:rsidR="00F44792" w:rsidRPr="008B0F9D" w:rsidRDefault="00F44792" w:rsidP="00F44792">
      <w:pPr>
        <w:pStyle w:val="Akapitzlist"/>
        <w:numPr>
          <w:ilvl w:val="0"/>
          <w:numId w:val="18"/>
        </w:numPr>
        <w:spacing w:line="276" w:lineRule="auto"/>
        <w:ind w:left="851" w:hanging="425"/>
        <w:jc w:val="both"/>
        <w:rPr>
          <w:rFonts w:asciiTheme="minorHAnsi" w:hAnsiTheme="minorHAnsi" w:cstheme="minorHAnsi"/>
        </w:rPr>
      </w:pPr>
      <w:r w:rsidRPr="008B0F9D">
        <w:rPr>
          <w:rFonts w:asciiTheme="minorHAnsi" w:hAnsiTheme="minorHAnsi" w:cstheme="minorHAnsi"/>
        </w:rPr>
        <w:t>Otwarcie ofert jest niepubliczne.</w:t>
      </w:r>
    </w:p>
    <w:p w14:paraId="62D698EC" w14:textId="77777777" w:rsidR="00F44792" w:rsidRPr="008B0F9D" w:rsidRDefault="00F44792" w:rsidP="00F44792">
      <w:pPr>
        <w:pStyle w:val="Akapitzlist"/>
        <w:numPr>
          <w:ilvl w:val="0"/>
          <w:numId w:val="18"/>
        </w:numPr>
        <w:spacing w:line="276" w:lineRule="auto"/>
        <w:ind w:left="851" w:hanging="425"/>
        <w:jc w:val="both"/>
        <w:rPr>
          <w:rFonts w:asciiTheme="minorHAnsi" w:hAnsiTheme="minorHAnsi" w:cstheme="minorHAnsi"/>
        </w:rPr>
      </w:pPr>
      <w:r w:rsidRPr="008B0F9D">
        <w:rPr>
          <w:rFonts w:asciiTheme="minorHAnsi" w:hAnsiTheme="minorHAnsi" w:cstheme="minorHAnsi"/>
        </w:rPr>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5DB57976" w14:textId="77777777" w:rsidR="00F44792" w:rsidRPr="008B0F9D" w:rsidRDefault="00F44792" w:rsidP="00F44792">
      <w:pPr>
        <w:pStyle w:val="Akapitzlist"/>
        <w:numPr>
          <w:ilvl w:val="0"/>
          <w:numId w:val="18"/>
        </w:numPr>
        <w:spacing w:line="276" w:lineRule="auto"/>
        <w:ind w:left="851" w:hanging="425"/>
        <w:jc w:val="both"/>
        <w:rPr>
          <w:rFonts w:asciiTheme="minorHAnsi" w:hAnsiTheme="minorHAnsi" w:cstheme="minorHAnsi"/>
        </w:rPr>
      </w:pPr>
      <w:r w:rsidRPr="008B0F9D">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16019B02" w14:textId="77777777" w:rsidR="00F44792" w:rsidRPr="008B0F9D" w:rsidRDefault="00F44792" w:rsidP="00F44792">
      <w:pPr>
        <w:pStyle w:val="Akapitzlist"/>
        <w:numPr>
          <w:ilvl w:val="0"/>
          <w:numId w:val="18"/>
        </w:numPr>
        <w:spacing w:line="276" w:lineRule="auto"/>
        <w:ind w:left="851" w:hanging="425"/>
        <w:jc w:val="both"/>
        <w:rPr>
          <w:rFonts w:asciiTheme="minorHAnsi" w:hAnsiTheme="minorHAnsi" w:cstheme="minorHAnsi"/>
        </w:rPr>
      </w:pPr>
      <w:r w:rsidRPr="008B0F9D">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56A447DC" w14:textId="77777777" w:rsidR="00F44792" w:rsidRPr="008B0F9D" w:rsidRDefault="00F44792" w:rsidP="00F44792">
      <w:pPr>
        <w:pStyle w:val="Akapitzlist"/>
        <w:numPr>
          <w:ilvl w:val="0"/>
          <w:numId w:val="18"/>
        </w:numPr>
        <w:spacing w:line="276" w:lineRule="auto"/>
        <w:ind w:left="851" w:hanging="425"/>
        <w:jc w:val="both"/>
        <w:rPr>
          <w:rFonts w:asciiTheme="minorHAnsi" w:hAnsiTheme="minorHAnsi" w:cstheme="minorHAnsi"/>
        </w:rPr>
      </w:pPr>
      <w:r w:rsidRPr="008B0F9D">
        <w:rPr>
          <w:rFonts w:asciiTheme="minorHAnsi" w:hAnsiTheme="minorHAnsi" w:cstheme="minorHAnsi"/>
        </w:rPr>
        <w:t>Zamawiający odrzuca ofertę złożoną po terminie składania ofert.</w:t>
      </w:r>
    </w:p>
    <w:p w14:paraId="77659C3C" w14:textId="77777777" w:rsidR="00F44792" w:rsidRPr="008B0F9D" w:rsidRDefault="00F44792" w:rsidP="00F44792">
      <w:pPr>
        <w:pStyle w:val="Akapitzlist"/>
        <w:numPr>
          <w:ilvl w:val="0"/>
          <w:numId w:val="20"/>
        </w:numPr>
        <w:spacing w:line="276" w:lineRule="auto"/>
        <w:ind w:left="426" w:hanging="426"/>
        <w:jc w:val="both"/>
        <w:rPr>
          <w:rFonts w:asciiTheme="minorHAnsi" w:hAnsiTheme="minorHAnsi" w:cstheme="minorHAnsi"/>
          <w:b/>
          <w:bCs/>
        </w:rPr>
      </w:pPr>
      <w:r w:rsidRPr="008B0F9D">
        <w:rPr>
          <w:rFonts w:asciiTheme="minorHAnsi" w:hAnsiTheme="minorHAnsi" w:cstheme="minorHAnsi"/>
          <w:b/>
          <w:bCs/>
        </w:rPr>
        <w:t xml:space="preserve">Termin na zadawanie pytań: </w:t>
      </w:r>
    </w:p>
    <w:p w14:paraId="1027976C" w14:textId="77777777" w:rsidR="00F44792" w:rsidRPr="008B0F9D" w:rsidRDefault="00F44792" w:rsidP="00F44792">
      <w:pPr>
        <w:pStyle w:val="Akapitzlist"/>
        <w:numPr>
          <w:ilvl w:val="0"/>
          <w:numId w:val="19"/>
        </w:numPr>
        <w:spacing w:line="276" w:lineRule="auto"/>
        <w:ind w:left="851" w:hanging="425"/>
        <w:jc w:val="both"/>
        <w:rPr>
          <w:rFonts w:asciiTheme="minorHAnsi" w:hAnsiTheme="minorHAnsi" w:cstheme="minorHAnsi"/>
        </w:rPr>
      </w:pPr>
      <w:r w:rsidRPr="008B0F9D">
        <w:rPr>
          <w:rFonts w:asciiTheme="minorHAnsi" w:hAnsiTheme="minorHAnsi" w:cstheme="minorHAnsi"/>
        </w:rPr>
        <w:t>Wykonawca może zwrócić się do Zamawiającego z wnioskiem o wyjaśnienie treści SWZ za pośrednictwem Platformy bez konieczności logowania się za pośrednictwem formularza „Wyślij wiadomość do zamawiającego”.</w:t>
      </w:r>
    </w:p>
    <w:p w14:paraId="59E8B3D1" w14:textId="77777777" w:rsidR="00F44792" w:rsidRPr="008B0F9D" w:rsidRDefault="00F44792" w:rsidP="00F44792">
      <w:pPr>
        <w:pStyle w:val="Akapitzlist"/>
        <w:numPr>
          <w:ilvl w:val="0"/>
          <w:numId w:val="19"/>
        </w:numPr>
        <w:spacing w:line="276" w:lineRule="auto"/>
        <w:ind w:left="851" w:hanging="425"/>
        <w:jc w:val="both"/>
        <w:rPr>
          <w:rFonts w:asciiTheme="minorHAnsi" w:hAnsiTheme="minorHAnsi" w:cstheme="minorHAnsi"/>
        </w:rPr>
      </w:pPr>
      <w:r w:rsidRPr="008B0F9D">
        <w:rPr>
          <w:rFonts w:asciiTheme="minorHAnsi" w:hAnsiTheme="minorHAnsi" w:cstheme="minorHAnsi"/>
        </w:rPr>
        <w:lastRenderedPageBreak/>
        <w:t>Zamawiający jest obowiązany udzielić wyjaśnień niezwłocznie, jednak nie później niż na 2 dni robocze przed upływem terminu składania ofert pod warunkiem że wniosek o wyjaśnienie treści SWZ wpłynął do Zamawiającego nie później niż na 4 dni przed upływem terminu składania ofert.</w:t>
      </w:r>
    </w:p>
    <w:p w14:paraId="4F4751DC" w14:textId="3716CBFA" w:rsidR="00F44792" w:rsidRPr="008B0F9D" w:rsidRDefault="00F44792" w:rsidP="00F44792">
      <w:pPr>
        <w:pStyle w:val="Akapitzlist"/>
        <w:numPr>
          <w:ilvl w:val="0"/>
          <w:numId w:val="19"/>
        </w:numPr>
        <w:spacing w:line="276" w:lineRule="auto"/>
        <w:ind w:left="851" w:hanging="425"/>
        <w:jc w:val="both"/>
        <w:rPr>
          <w:rFonts w:asciiTheme="minorHAnsi" w:hAnsiTheme="minorHAnsi" w:cstheme="minorHAnsi"/>
        </w:rPr>
      </w:pPr>
      <w:r w:rsidRPr="008B0F9D">
        <w:rPr>
          <w:rFonts w:asciiTheme="minorHAnsi" w:hAnsiTheme="minorHAnsi" w:cstheme="minorHAnsi"/>
        </w:rPr>
        <w:t xml:space="preserve">Treść pytań wraz z wyjaśnieniami Zamawiający udostępni, bez ujawniania źródła zapytania, na stronie internetowej prowadzonego postępowania: </w:t>
      </w:r>
      <w:hyperlink r:id="rId9" w:history="1">
        <w:r w:rsidR="00635474" w:rsidRPr="008B0F9D">
          <w:rPr>
            <w:rStyle w:val="Hipercze"/>
            <w:rFonts w:asciiTheme="minorHAnsi" w:hAnsiTheme="minorHAnsi" w:cstheme="minorHAnsi"/>
          </w:rPr>
          <w:t>https://platformazakupowa.pl/transakcja/1071895</w:t>
        </w:r>
      </w:hyperlink>
      <w:r w:rsidR="00635474" w:rsidRPr="008B0F9D">
        <w:rPr>
          <w:rFonts w:asciiTheme="minorHAnsi" w:hAnsiTheme="minorHAnsi" w:cstheme="minorHAnsi"/>
        </w:rPr>
        <w:t>.</w:t>
      </w:r>
    </w:p>
    <w:p w14:paraId="7E1C4534" w14:textId="77777777" w:rsidR="00F44792" w:rsidRPr="008B0F9D" w:rsidRDefault="00F44792" w:rsidP="00F44792">
      <w:pPr>
        <w:pStyle w:val="Akapitzlist"/>
        <w:numPr>
          <w:ilvl w:val="0"/>
          <w:numId w:val="19"/>
        </w:numPr>
        <w:spacing w:line="276" w:lineRule="auto"/>
        <w:ind w:left="851" w:hanging="425"/>
        <w:jc w:val="both"/>
        <w:rPr>
          <w:rFonts w:asciiTheme="minorHAnsi" w:hAnsiTheme="minorHAnsi" w:cstheme="minorHAnsi"/>
        </w:rPr>
      </w:pPr>
      <w:r w:rsidRPr="008B0F9D">
        <w:rPr>
          <w:rFonts w:asciiTheme="minorHAnsi" w:hAnsiTheme="minorHAnsi" w:cstheme="minorHAnsi"/>
        </w:rPr>
        <w:t>Jeżeli Zamawiający nie udzieli wyjaśnień w terminie, o którym mowa w rozdziale III ust. 4 pkt 2) SWZ, przedłuża termin składania ofert o czas niezbędny do zapoznania się wszystkich zainteresowanych Wykonawców z wyjaśnieniami niezbędnymi do należytego przygotowania i złożenia odpowiednio ofert.</w:t>
      </w:r>
    </w:p>
    <w:p w14:paraId="1D97C564" w14:textId="77777777" w:rsidR="00F44792" w:rsidRPr="008B0F9D" w:rsidRDefault="00F44792" w:rsidP="00F44792">
      <w:pPr>
        <w:pStyle w:val="Akapitzlist"/>
        <w:numPr>
          <w:ilvl w:val="0"/>
          <w:numId w:val="19"/>
        </w:numPr>
        <w:spacing w:line="276" w:lineRule="auto"/>
        <w:ind w:left="851" w:hanging="425"/>
        <w:jc w:val="both"/>
        <w:rPr>
          <w:rFonts w:asciiTheme="minorHAnsi" w:hAnsiTheme="minorHAnsi" w:cstheme="minorHAnsi"/>
        </w:rPr>
      </w:pPr>
      <w:r w:rsidRPr="008B0F9D">
        <w:rPr>
          <w:rFonts w:asciiTheme="minorHAnsi" w:hAnsiTheme="minorHAnsi" w:cstheme="minorHAnsi"/>
        </w:rPr>
        <w:t>Przedłużenie terminu składania ofert nie wpływa na bieg terminu składania wniosku, o którym mowa w rozdziale III ust. 4 pkt 2) SWZ.</w:t>
      </w:r>
    </w:p>
    <w:p w14:paraId="627C5D93" w14:textId="77777777" w:rsidR="00F44792" w:rsidRPr="008B0F9D" w:rsidRDefault="00F44792" w:rsidP="00F44792">
      <w:pPr>
        <w:pStyle w:val="Akapitzlist"/>
        <w:numPr>
          <w:ilvl w:val="0"/>
          <w:numId w:val="19"/>
        </w:numPr>
        <w:spacing w:line="276" w:lineRule="auto"/>
        <w:ind w:left="851" w:hanging="425"/>
        <w:jc w:val="both"/>
        <w:rPr>
          <w:rFonts w:asciiTheme="minorHAnsi" w:hAnsiTheme="minorHAnsi" w:cstheme="minorHAnsi"/>
        </w:rPr>
      </w:pPr>
      <w:r w:rsidRPr="008B0F9D">
        <w:rPr>
          <w:rFonts w:asciiTheme="minorHAnsi" w:hAnsiTheme="minorHAnsi" w:cstheme="minorHAnsi"/>
        </w:rPr>
        <w:t>W przypadku gdy wniosek o wyjaśnienie treści SWZ nie wpłynął w terminie, o którym mowa w rozdziale III ust. 4 pkt 2) SWZ, Zamawiający nie ma obowiązku udzielania wyjaśnień SWZ oraz obowiązku przedłużenia terminu składania ofert.</w:t>
      </w:r>
    </w:p>
    <w:p w14:paraId="581EBED8" w14:textId="77777777" w:rsidR="00F44792" w:rsidRPr="008B0F9D" w:rsidRDefault="00F44792" w:rsidP="00F44792">
      <w:pPr>
        <w:pStyle w:val="Akapitzlist"/>
        <w:numPr>
          <w:ilvl w:val="0"/>
          <w:numId w:val="20"/>
        </w:numPr>
        <w:spacing w:line="276" w:lineRule="auto"/>
        <w:ind w:left="426" w:hanging="425"/>
        <w:jc w:val="both"/>
        <w:rPr>
          <w:rFonts w:asciiTheme="minorHAnsi" w:hAnsiTheme="minorHAnsi" w:cstheme="minorHAnsi"/>
          <w:b/>
          <w:bCs/>
        </w:rPr>
      </w:pPr>
      <w:r w:rsidRPr="008B0F9D">
        <w:rPr>
          <w:rFonts w:asciiTheme="minorHAnsi" w:hAnsiTheme="minorHAnsi" w:cstheme="minorHAnsi"/>
          <w:b/>
          <w:bCs/>
        </w:rPr>
        <w:t>Termin związania ofertą</w:t>
      </w:r>
      <w:r w:rsidRPr="008B0F9D">
        <w:rPr>
          <w:rFonts w:asciiTheme="minorHAnsi" w:hAnsiTheme="minorHAnsi" w:cstheme="minorHAnsi"/>
        </w:rPr>
        <w:t xml:space="preserve"> </w:t>
      </w:r>
    </w:p>
    <w:p w14:paraId="2E8C5AA2" w14:textId="5268D355" w:rsidR="00F44792" w:rsidRPr="008B0F9D" w:rsidRDefault="00F44792" w:rsidP="00F44792">
      <w:pPr>
        <w:pStyle w:val="Akapitzlist"/>
        <w:numPr>
          <w:ilvl w:val="0"/>
          <w:numId w:val="15"/>
        </w:numPr>
        <w:spacing w:line="276" w:lineRule="auto"/>
        <w:ind w:left="851" w:hanging="425"/>
        <w:jc w:val="both"/>
        <w:rPr>
          <w:rFonts w:asciiTheme="minorHAnsi" w:hAnsiTheme="minorHAnsi" w:cstheme="minorHAnsi"/>
        </w:rPr>
      </w:pPr>
      <w:r w:rsidRPr="008B0F9D">
        <w:rPr>
          <w:rFonts w:asciiTheme="minorHAnsi" w:hAnsiTheme="minorHAnsi" w:cstheme="minorHAnsi"/>
        </w:rPr>
        <w:t xml:space="preserve">Wykonawca pozostaje związany ofertą do dnia </w:t>
      </w:r>
      <w:r w:rsidR="00216AE9" w:rsidRPr="008B0F9D">
        <w:rPr>
          <w:rFonts w:asciiTheme="minorHAnsi" w:hAnsiTheme="minorHAnsi" w:cstheme="minorHAnsi"/>
          <w:b/>
          <w:bCs/>
        </w:rPr>
        <w:t>18 kwietnia</w:t>
      </w:r>
      <w:r w:rsidRPr="008B0F9D">
        <w:rPr>
          <w:rFonts w:asciiTheme="minorHAnsi" w:hAnsiTheme="minorHAnsi" w:cstheme="minorHAnsi"/>
          <w:b/>
          <w:bCs/>
        </w:rPr>
        <w:t xml:space="preserve"> 2025 </w:t>
      </w:r>
      <w:r w:rsidRPr="008B0F9D">
        <w:rPr>
          <w:rFonts w:asciiTheme="minorHAnsi" w:hAnsiTheme="minorHAnsi" w:cstheme="minorHAnsi"/>
        </w:rPr>
        <w:t>roku.</w:t>
      </w:r>
    </w:p>
    <w:p w14:paraId="597DBD7C" w14:textId="77777777" w:rsidR="00F44792" w:rsidRPr="008B0F9D" w:rsidRDefault="00F44792" w:rsidP="00F44792">
      <w:pPr>
        <w:pStyle w:val="Akapitzlist"/>
        <w:numPr>
          <w:ilvl w:val="0"/>
          <w:numId w:val="15"/>
        </w:numPr>
        <w:spacing w:line="276" w:lineRule="auto"/>
        <w:ind w:left="851" w:hanging="425"/>
        <w:jc w:val="both"/>
        <w:rPr>
          <w:rFonts w:asciiTheme="minorHAnsi" w:hAnsiTheme="minorHAnsi" w:cstheme="minorHAnsi"/>
        </w:rPr>
      </w:pPr>
      <w:r w:rsidRPr="008B0F9D">
        <w:rPr>
          <w:rFonts w:asciiTheme="minorHAnsi" w:hAnsiTheme="minorHAnsi" w:cstheme="minorHAnsi"/>
        </w:rPr>
        <w:t>Bieg terminu związania ofertą rozpoczyna się wraz z upływem terminu składania ofert.</w:t>
      </w:r>
    </w:p>
    <w:p w14:paraId="47DB2692" w14:textId="77777777" w:rsidR="00F44792" w:rsidRPr="008B0F9D" w:rsidRDefault="00F44792" w:rsidP="00F44792">
      <w:pPr>
        <w:pStyle w:val="Akapitzlist"/>
        <w:numPr>
          <w:ilvl w:val="0"/>
          <w:numId w:val="15"/>
        </w:numPr>
        <w:spacing w:line="276" w:lineRule="auto"/>
        <w:ind w:left="851" w:hanging="425"/>
        <w:jc w:val="both"/>
        <w:rPr>
          <w:rFonts w:asciiTheme="minorHAnsi" w:hAnsiTheme="minorHAnsi" w:cstheme="minorHAnsi"/>
        </w:rPr>
      </w:pPr>
      <w:r w:rsidRPr="008B0F9D">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3D6397CA" w14:textId="77777777" w:rsidR="00F44792" w:rsidRPr="008B0F9D" w:rsidRDefault="00F44792" w:rsidP="00F44792">
      <w:pPr>
        <w:pStyle w:val="Akapitzlist"/>
        <w:numPr>
          <w:ilvl w:val="0"/>
          <w:numId w:val="15"/>
        </w:numPr>
        <w:spacing w:before="100" w:beforeAutospacing="1" w:line="276" w:lineRule="auto"/>
        <w:ind w:left="851" w:hanging="425"/>
        <w:jc w:val="both"/>
        <w:rPr>
          <w:rFonts w:asciiTheme="minorHAnsi" w:hAnsiTheme="minorHAnsi" w:cstheme="minorHAnsi"/>
        </w:rPr>
      </w:pPr>
      <w:r w:rsidRPr="008B0F9D">
        <w:rPr>
          <w:rFonts w:asciiTheme="minorHAnsi" w:hAnsiTheme="minorHAnsi" w:cstheme="minorHAnsi"/>
        </w:rPr>
        <w:t>Przedłużenie terminu związania ofertą, o którym mowa w rozdziale III ust. 5 pkt 3) SWZ, wymaga złożenia przez Wykonawcę pisemnego oświadczenia o wyrażeniu zgody na przedłużenie terminu związania ofertą oraz, jeśli wymagane było wadium, przedłużenia okresu ważności wadium, albo jeżeli nie jest to możliwe, wniesienia nowego wadium na przedłużony okres związania ofertą.</w:t>
      </w:r>
    </w:p>
    <w:p w14:paraId="30C2F7AD" w14:textId="77777777" w:rsidR="00F44792" w:rsidRPr="008B0F9D" w:rsidRDefault="00F44792" w:rsidP="00F44792">
      <w:pPr>
        <w:spacing w:before="100" w:beforeAutospacing="1" w:line="276" w:lineRule="auto"/>
        <w:ind w:left="426" w:hanging="426"/>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t>IV. KWALIFIKACJA PODMIOTOWA WYKONAWCÓW (PODSTAWY WYKLUCZENIA Z POSTĘPOWANIA ORAZ WARUNKI UDZIAŁU W POSTĘPOWANIU)</w:t>
      </w:r>
    </w:p>
    <w:p w14:paraId="42A472C7" w14:textId="77777777" w:rsidR="00F44792" w:rsidRPr="008B0F9D"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O udzielenie zamówienia mogą ubiegać się Wykonawcy,</w:t>
      </w:r>
      <w:r w:rsidRPr="008B0F9D">
        <w:t xml:space="preserve"> </w:t>
      </w:r>
      <w:r w:rsidRPr="008B0F9D">
        <w:rPr>
          <w:rFonts w:asciiTheme="minorHAnsi" w:eastAsiaTheme="majorEastAsia" w:hAnsiTheme="minorHAnsi" w:cstheme="minorHAnsi"/>
          <w:lang w:eastAsia="en-US"/>
        </w:rPr>
        <w:t xml:space="preserve">którzy nie podlegają wykluczeniu z udziału w postępowaniu na podstawie art. 108 ust. 1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a także art. 7 ust. 1 ustawy z dnia 13 kwietnia 2022 r. o szczególnych rozwiązaniach w zakresie przeciwdziałania wspieraniu agresji na Ukrainę oraz służących ochronie bezpieczeństwa narodowego</w:t>
      </w:r>
      <w:r w:rsidRPr="008B0F9D">
        <w:t xml:space="preserve"> </w:t>
      </w:r>
      <w:r w:rsidRPr="008B0F9D">
        <w:rPr>
          <w:rFonts w:asciiTheme="minorHAnsi" w:eastAsiaTheme="majorEastAsia" w:hAnsiTheme="minorHAnsi" w:cstheme="minorHAnsi"/>
          <w:lang w:eastAsia="en-US"/>
        </w:rPr>
        <w:t xml:space="preserve">oraz spełniają warunki udziału w postępowaniu określone przez Zamawiającego na zasadach określonych w SWZ. </w:t>
      </w:r>
    </w:p>
    <w:p w14:paraId="39D40859" w14:textId="77777777" w:rsidR="00F44792" w:rsidRPr="008B0F9D"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8B0F9D">
        <w:rPr>
          <w:rFonts w:asciiTheme="minorHAnsi" w:hAnsiTheme="minorHAnsi" w:cstheme="minorHAnsi"/>
        </w:rPr>
        <w:t xml:space="preserve">Podstawy wykluczenia, o których mowa w art. 108 ust. 1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1650FFD2" w14:textId="77777777" w:rsidR="00F44792" w:rsidRPr="008B0F9D" w:rsidRDefault="00F44792" w:rsidP="00F44792">
      <w:pPr>
        <w:autoSpaceDE w:val="0"/>
        <w:autoSpaceDN w:val="0"/>
        <w:spacing w:line="276" w:lineRule="auto"/>
        <w:ind w:firstLine="426"/>
        <w:jc w:val="both"/>
        <w:rPr>
          <w:rFonts w:asciiTheme="minorHAnsi" w:hAnsiTheme="minorHAnsi" w:cstheme="minorHAnsi"/>
        </w:rPr>
      </w:pPr>
      <w:r w:rsidRPr="008B0F9D">
        <w:rPr>
          <w:rFonts w:asciiTheme="minorHAnsi" w:hAnsiTheme="minorHAnsi" w:cstheme="minorHAnsi"/>
        </w:rPr>
        <w:t>Z postępowania o udzielenie zamówienia wyklucza się Wykonawcę:</w:t>
      </w:r>
    </w:p>
    <w:p w14:paraId="3C72EBB0" w14:textId="77777777" w:rsidR="00F44792" w:rsidRPr="008B0F9D"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8B0F9D">
        <w:rPr>
          <w:rFonts w:asciiTheme="minorHAnsi" w:hAnsiTheme="minorHAnsi" w:cstheme="minorHAnsi"/>
        </w:rPr>
        <w:t>będącego osobą fizyczną, którego prawomocnie skazano za przestępstwo:</w:t>
      </w:r>
    </w:p>
    <w:p w14:paraId="1FC894F5" w14:textId="77777777" w:rsidR="00F44792" w:rsidRPr="008B0F9D"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B0F9D">
        <w:rPr>
          <w:rFonts w:asciiTheme="minorHAnsi" w:hAnsiTheme="minorHAnsi" w:cstheme="minorHAnsi"/>
        </w:rPr>
        <w:lastRenderedPageBreak/>
        <w:t>udziału w zorganizowanej grupie przestępczej albo związku mającym na celu popełnienie przestępstwa lub przestępstwa skarbowego, o którym mowa w art. 258 Kodeksu karnego</w:t>
      </w:r>
      <w:r w:rsidRPr="008B0F9D">
        <w:t xml:space="preserve"> </w:t>
      </w:r>
      <w:r w:rsidRPr="008B0F9D">
        <w:rPr>
          <w:rFonts w:asciiTheme="minorHAnsi" w:hAnsiTheme="minorHAnsi" w:cstheme="minorHAnsi"/>
        </w:rPr>
        <w:t xml:space="preserve">(art. 108 ust 1 pkt 1) lit. a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6D07428F" w14:textId="77777777" w:rsidR="00F44792" w:rsidRPr="008B0F9D" w:rsidRDefault="00F44792" w:rsidP="00F44792">
      <w:pPr>
        <w:pStyle w:val="Akapitzlist"/>
        <w:numPr>
          <w:ilvl w:val="0"/>
          <w:numId w:val="6"/>
        </w:numPr>
        <w:spacing w:line="276" w:lineRule="auto"/>
        <w:ind w:left="1276" w:hanging="422"/>
        <w:jc w:val="both"/>
        <w:rPr>
          <w:rFonts w:asciiTheme="minorHAnsi" w:hAnsiTheme="minorHAnsi" w:cstheme="minorHAnsi"/>
        </w:rPr>
      </w:pPr>
      <w:r w:rsidRPr="008B0F9D">
        <w:rPr>
          <w:rFonts w:asciiTheme="minorHAnsi" w:hAnsiTheme="minorHAnsi" w:cstheme="minorHAnsi"/>
        </w:rPr>
        <w:t>handlu ludźmi, o którym mowa w art. 189a Kodeksu karnego</w:t>
      </w:r>
      <w:r w:rsidRPr="008B0F9D">
        <w:t xml:space="preserve"> </w:t>
      </w:r>
      <w:bookmarkStart w:id="6" w:name="_Hlk92967241"/>
      <w:r w:rsidRPr="008B0F9D">
        <w:rPr>
          <w:rFonts w:asciiTheme="minorHAnsi" w:hAnsiTheme="minorHAnsi" w:cstheme="minorHAnsi"/>
        </w:rPr>
        <w:t xml:space="preserve">(art. 108 ust 1 pkt 1) lit. b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bookmarkEnd w:id="6"/>
    <w:p w14:paraId="4A9153B2" w14:textId="77777777" w:rsidR="00F44792" w:rsidRPr="008B0F9D" w:rsidRDefault="00F44792" w:rsidP="00F44792">
      <w:pPr>
        <w:pStyle w:val="Akapitzlist"/>
        <w:numPr>
          <w:ilvl w:val="0"/>
          <w:numId w:val="6"/>
        </w:numPr>
        <w:spacing w:line="276" w:lineRule="auto"/>
        <w:ind w:left="1276" w:hanging="422"/>
        <w:jc w:val="both"/>
        <w:rPr>
          <w:rFonts w:asciiTheme="minorHAnsi" w:hAnsiTheme="minorHAnsi" w:cstheme="minorHAnsi"/>
        </w:rPr>
      </w:pPr>
      <w:r w:rsidRPr="008B0F9D">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c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4444B54C" w14:textId="77777777" w:rsidR="00F44792" w:rsidRPr="008B0F9D"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B0F9D">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(art. 108 ust 1 pkt 1) lit. d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1AEBF216" w14:textId="77777777" w:rsidR="00F44792" w:rsidRPr="008B0F9D"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B0F9D">
        <w:rPr>
          <w:rFonts w:asciiTheme="minorHAnsi" w:hAnsiTheme="minorHAnsi" w:cstheme="minorHAnsi"/>
        </w:rPr>
        <w:t xml:space="preserve">o charakterze terrorystycznym, o którym mowa w art. 115 § 20 Kodeksu karnego, lub mające na celu popełnienie tego przestępstwa (art. 108 ust 1 pkt 1) lit. e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68B308C9" w14:textId="77777777" w:rsidR="00F44792" w:rsidRPr="008B0F9D"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B0F9D">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poz.769)</w:t>
      </w:r>
      <w:r w:rsidRPr="008B0F9D">
        <w:t xml:space="preserve"> </w:t>
      </w:r>
      <w:r w:rsidRPr="008B0F9D">
        <w:rPr>
          <w:rFonts w:asciiTheme="minorHAnsi" w:hAnsiTheme="minorHAnsi" w:cstheme="minorHAnsi"/>
        </w:rPr>
        <w:t xml:space="preserve">(art. 108 ust 1 pkt 1) lit. f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3764FC35" w14:textId="77777777" w:rsidR="00F44792" w:rsidRPr="008B0F9D"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B0F9D">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8B0F9D">
        <w:t xml:space="preserve"> </w:t>
      </w:r>
      <w:r w:rsidRPr="008B0F9D">
        <w:rPr>
          <w:rFonts w:asciiTheme="minorHAnsi" w:hAnsiTheme="minorHAnsi" w:cstheme="minorHAnsi"/>
        </w:rPr>
        <w:t xml:space="preserve">(art. 108 ust 1 pkt 1) lit. g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382C5A64" w14:textId="77777777" w:rsidR="00F44792" w:rsidRPr="008B0F9D" w:rsidRDefault="00F44792" w:rsidP="00F4479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B0F9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(art. 108 ust 1 pkt 1) lit. h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18947FB4" w14:textId="77777777" w:rsidR="00F44792" w:rsidRPr="008B0F9D" w:rsidRDefault="00F44792" w:rsidP="00F44792">
      <w:pPr>
        <w:pStyle w:val="Akapitzlist"/>
        <w:autoSpaceDE w:val="0"/>
        <w:autoSpaceDN w:val="0"/>
        <w:spacing w:line="276" w:lineRule="auto"/>
        <w:ind w:left="851" w:hanging="422"/>
        <w:jc w:val="both"/>
        <w:rPr>
          <w:rFonts w:asciiTheme="minorHAnsi" w:hAnsiTheme="minorHAnsi" w:cstheme="minorHAnsi"/>
        </w:rPr>
      </w:pPr>
      <w:r w:rsidRPr="008B0F9D">
        <w:rPr>
          <w:rFonts w:asciiTheme="minorHAnsi" w:hAnsiTheme="minorHAnsi" w:cstheme="minorHAnsi"/>
        </w:rPr>
        <w:t>– lub za odpowiedni czyn zabroniony określony w przepisach prawa obcego;</w:t>
      </w:r>
    </w:p>
    <w:p w14:paraId="13F3D9E9" w14:textId="77777777" w:rsidR="00F44792" w:rsidRPr="008B0F9D" w:rsidRDefault="00F44792" w:rsidP="00F44792">
      <w:pPr>
        <w:pStyle w:val="Akapitzlist"/>
        <w:numPr>
          <w:ilvl w:val="0"/>
          <w:numId w:val="5"/>
        </w:numPr>
        <w:autoSpaceDE w:val="0"/>
        <w:autoSpaceDN w:val="0"/>
        <w:spacing w:line="276" w:lineRule="auto"/>
        <w:ind w:left="851" w:hanging="425"/>
        <w:jc w:val="both"/>
        <w:rPr>
          <w:rFonts w:ascii="Calibri" w:hAnsi="Calibri" w:cs="Calibri"/>
        </w:rPr>
      </w:pPr>
      <w:r w:rsidRPr="008B0F9D">
        <w:rPr>
          <w:rFonts w:ascii="Calibri" w:hAnsi="Calibri"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ust. 2 pkt 1) SWZ (art. 108 ust 1 pkt 2) ustawy </w:t>
      </w:r>
      <w:proofErr w:type="spellStart"/>
      <w:r w:rsidRPr="008B0F9D">
        <w:rPr>
          <w:rFonts w:ascii="Calibri" w:hAnsi="Calibri" w:cs="Calibri"/>
        </w:rPr>
        <w:t>Pzp</w:t>
      </w:r>
      <w:proofErr w:type="spellEnd"/>
      <w:r w:rsidRPr="008B0F9D">
        <w:rPr>
          <w:rFonts w:ascii="Calibri" w:hAnsi="Calibri" w:cs="Calibri"/>
        </w:rPr>
        <w:t>).</w:t>
      </w:r>
    </w:p>
    <w:p w14:paraId="0CFB77FE" w14:textId="77777777" w:rsidR="00F44792" w:rsidRPr="008B0F9D"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8B0F9D">
        <w:rPr>
          <w:rFonts w:ascii="Calibri" w:hAnsi="Calibri" w:cs="Calibri"/>
        </w:rPr>
        <w:t>wobec którego wydano prawomocny wyrok sądu lub ostateczną decyzję administracyjną o zaleganiu z uiszczeniem podatków, opłat lub składek na ubezpieczenie społeczne lub zdrowotne, chyba</w:t>
      </w:r>
      <w:r w:rsidRPr="008B0F9D">
        <w:rPr>
          <w:rFonts w:asciiTheme="minorHAnsi" w:hAnsiTheme="minorHAnsi" w:cstheme="minorHAnsi"/>
        </w:rPr>
        <w:t xml:space="preserve"> że wykonawca odpowiednio przed upływem terminu do składania wniosków o dopuszczenie do udziału w postępowaniu albo przed upływem terminu składania ofert dokonał płatności należnych podatków, </w:t>
      </w:r>
      <w:r w:rsidRPr="008B0F9D">
        <w:rPr>
          <w:rFonts w:asciiTheme="minorHAnsi" w:hAnsiTheme="minorHAnsi" w:cstheme="minorHAnsi"/>
        </w:rPr>
        <w:lastRenderedPageBreak/>
        <w:t>opłat lub składek na ubezpieczenie społeczne lub zdrowotne wraz z odsetkami lub grzywnami lub zawarł wiążące porozumienie w sprawie spłaty tych należności</w:t>
      </w:r>
      <w:r w:rsidRPr="008B0F9D">
        <w:t xml:space="preserve"> </w:t>
      </w:r>
      <w:r w:rsidRPr="008B0F9D">
        <w:rPr>
          <w:rFonts w:asciiTheme="minorHAnsi" w:hAnsiTheme="minorHAnsi" w:cstheme="minorHAnsi"/>
        </w:rPr>
        <w:t xml:space="preserve">(art. 108 ust 1 pkt 3)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26371587" w14:textId="77777777" w:rsidR="00F44792" w:rsidRPr="008B0F9D"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8B0F9D">
        <w:rPr>
          <w:rFonts w:asciiTheme="minorHAnsi" w:hAnsiTheme="minorHAnsi" w:cstheme="minorHAnsi"/>
        </w:rPr>
        <w:t xml:space="preserve">wobec którego prawomocnie orzeczono zakaz ubiegania się o zamówienia publiczne (art. 108 ust 1 pkt 4)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2A41B61C" w14:textId="77777777" w:rsidR="00F44792" w:rsidRPr="008B0F9D"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8B0F9D">
        <w:rPr>
          <w:rFonts w:asciiTheme="minorHAnsi" w:hAnsiTheme="minorHAnsi" w:cstheme="min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(art. 108 ust 1 pkt 5)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35F41063" w14:textId="77777777" w:rsidR="00F44792" w:rsidRPr="008B0F9D" w:rsidRDefault="00F44792" w:rsidP="00F44792">
      <w:pPr>
        <w:pStyle w:val="Akapitzlist"/>
        <w:numPr>
          <w:ilvl w:val="0"/>
          <w:numId w:val="5"/>
        </w:numPr>
        <w:autoSpaceDE w:val="0"/>
        <w:autoSpaceDN w:val="0"/>
        <w:spacing w:line="276" w:lineRule="auto"/>
        <w:ind w:left="851" w:hanging="425"/>
        <w:jc w:val="both"/>
        <w:rPr>
          <w:rFonts w:asciiTheme="minorHAnsi" w:hAnsiTheme="minorHAnsi" w:cstheme="minorHAnsi"/>
        </w:rPr>
      </w:pPr>
      <w:r w:rsidRPr="008B0F9D">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8B0F9D">
        <w:t xml:space="preserve"> </w:t>
      </w:r>
      <w:r w:rsidRPr="008B0F9D">
        <w:rPr>
          <w:rFonts w:asciiTheme="minorHAnsi" w:hAnsiTheme="minorHAnsi" w:cstheme="minorHAnsi"/>
        </w:rPr>
        <w:t xml:space="preserve">(art. 108 ust 1 pkt 6)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6F2572FD" w14:textId="77777777" w:rsidR="00F44792" w:rsidRPr="008B0F9D"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8B0F9D">
        <w:rPr>
          <w:rFonts w:asciiTheme="minorHAnsi" w:eastAsia="Arial" w:hAnsiTheme="minorHAnsi" w:cstheme="minorHAnsi"/>
          <w:color w:val="000000"/>
        </w:rPr>
        <w:t xml:space="preserve">W związku z tym, iż wartość zamówienia nie przekracza wyrażonej w złotych równowartości kwoty dla robót budowlanych 20 000 000 euro, a dla dostaw lub usług </w:t>
      </w:r>
      <w:r w:rsidRPr="008B0F9D">
        <w:rPr>
          <w:rFonts w:asciiTheme="minorHAnsi" w:eastAsia="Arial" w:hAnsiTheme="minorHAnsi" w:cstheme="minorHAnsi"/>
          <w:color w:val="000000"/>
        </w:rPr>
        <w:br/>
        <w:t xml:space="preserve">10 000 000 euro, przesłanka wykluczenia o której mowa w art. 108 ust. 2 ustawy </w:t>
      </w:r>
      <w:proofErr w:type="spellStart"/>
      <w:r w:rsidRPr="008B0F9D">
        <w:rPr>
          <w:rFonts w:asciiTheme="minorHAnsi" w:eastAsia="Arial" w:hAnsiTheme="minorHAnsi" w:cstheme="minorHAnsi"/>
          <w:color w:val="000000"/>
        </w:rPr>
        <w:t>Pzp</w:t>
      </w:r>
      <w:proofErr w:type="spellEnd"/>
      <w:r w:rsidRPr="008B0F9D">
        <w:rPr>
          <w:rFonts w:asciiTheme="minorHAnsi" w:eastAsia="Arial" w:hAnsiTheme="minorHAnsi" w:cstheme="minorHAnsi"/>
          <w:color w:val="000000"/>
        </w:rPr>
        <w:t xml:space="preserve"> w przedmiotowym postępowaniu nie występuje.</w:t>
      </w:r>
    </w:p>
    <w:p w14:paraId="0AB949A0" w14:textId="77777777" w:rsidR="00F44792" w:rsidRPr="008B0F9D"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8B0F9D">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014A4064" w14:textId="77777777" w:rsidR="00F44792" w:rsidRPr="008B0F9D"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naprawił lub zobowiązał się do naprawienia szkody wyrządzonej przestępstwem, wykroczeniem lub swoim nieprawidłowym postępowaniem, w tym poprzez zadośćuczynienie pieniężne.</w:t>
      </w:r>
    </w:p>
    <w:p w14:paraId="1894F7D3" w14:textId="77777777" w:rsidR="00F44792" w:rsidRPr="008B0F9D"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5F415AC" w14:textId="77777777" w:rsidR="00F44792" w:rsidRPr="008B0F9D" w:rsidRDefault="00F44792" w:rsidP="00F44792">
      <w:pPr>
        <w:pStyle w:val="Akapitzlist"/>
        <w:numPr>
          <w:ilvl w:val="0"/>
          <w:numId w:val="2"/>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podjął konkretne środki techniczne, organizacyjne i kadrowe, odpowiednie dla zapobiegania dalszym przestępstwom, wykroczeniom lub nieprawidłowemu postępowaniu, w szczególności:</w:t>
      </w:r>
    </w:p>
    <w:p w14:paraId="1FF0396C" w14:textId="77777777" w:rsidR="00F44792" w:rsidRPr="008B0F9D"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zerwał wszelkie powiązania z osobami lub podmiotami odpowiedzialnymi za nieprawidłowe postępowanie Wykonawcy,</w:t>
      </w:r>
    </w:p>
    <w:p w14:paraId="5DD79C77" w14:textId="77777777" w:rsidR="00F44792" w:rsidRPr="008B0F9D"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zreorganizował personel,</w:t>
      </w:r>
    </w:p>
    <w:p w14:paraId="339A7A94" w14:textId="77777777" w:rsidR="00F44792" w:rsidRPr="008B0F9D"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 xml:space="preserve">wdrożył system sprawozdawczości i kontroli, </w:t>
      </w:r>
    </w:p>
    <w:p w14:paraId="485D4CCB" w14:textId="77777777" w:rsidR="00F44792" w:rsidRPr="008B0F9D"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utworzył struktury audytu wewnętrznego do monitorowania przestrzegania przepisów, wewnętrznych regulacji lub standardów,</w:t>
      </w:r>
    </w:p>
    <w:p w14:paraId="3E57D718" w14:textId="77777777" w:rsidR="00F44792" w:rsidRPr="008B0F9D" w:rsidRDefault="00F44792" w:rsidP="00F44792">
      <w:pPr>
        <w:pStyle w:val="Akapitzlist"/>
        <w:numPr>
          <w:ilvl w:val="0"/>
          <w:numId w:val="7"/>
        </w:numPr>
        <w:spacing w:line="276" w:lineRule="auto"/>
        <w:ind w:left="1276"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lastRenderedPageBreak/>
        <w:t>wprowadził wewnętrzne regulacje dotyczące odpowiedzialności i odszkodowań za nieprzestrzeganie przepisów, wewnętrznych regulacji lub standardów.</w:t>
      </w:r>
    </w:p>
    <w:p w14:paraId="4AE39B45" w14:textId="77777777" w:rsidR="00F44792" w:rsidRPr="008B0F9D"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8B0F9D">
        <w:rPr>
          <w:rFonts w:asciiTheme="minorHAnsi" w:eastAsia="Arial" w:hAnsiTheme="minorHAnsi" w:cstheme="minorHAnsi"/>
          <w:color w:val="000000"/>
        </w:rPr>
        <w:t>Zamawiający ocenia czy podjęte przez Wykonawcę czynności, o których mowa w ust. 4 SWZ, są wystarczające do wykazania jego rzetelności, uwzględniając wagę i szczególne okoliczności czynu Wykonawcy. Jeżeli podjęte przez Wykonawcę czynności, o których mowa w ust. 4 SWZ, nie są wystarczające do wykazania jego rzetelności, Zamawiający wyklucza Wykonawcę.</w:t>
      </w:r>
    </w:p>
    <w:p w14:paraId="18C880F5" w14:textId="77777777" w:rsidR="00F44792" w:rsidRPr="008B0F9D"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8B0F9D">
        <w:rPr>
          <w:rFonts w:asciiTheme="minorHAnsi" w:eastAsia="Arial" w:hAnsiTheme="minorHAnsi" w:cstheme="minorHAnsi"/>
          <w:color w:val="000000"/>
        </w:rPr>
        <w:t>W przypadkach, o których mowa w rozdziale IV ust. 2 pkt 6) SWZ,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5F07F724" w14:textId="77777777" w:rsidR="00F44792" w:rsidRPr="008B0F9D"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8B0F9D">
        <w:rPr>
          <w:rFonts w:asciiTheme="minorHAnsi" w:eastAsia="Arial" w:hAnsiTheme="minorHAnsi" w:cstheme="minorHAnsi"/>
          <w:color w:val="000000"/>
        </w:rPr>
        <w:t>Wykluczenie Wykonawcy następuje:</w:t>
      </w:r>
    </w:p>
    <w:p w14:paraId="4FA10C80" w14:textId="77777777" w:rsidR="00F44792" w:rsidRPr="008B0F9D"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 wykluczenia, chyba że w tym wyroku został określony inny okres wykluczenia;</w:t>
      </w:r>
    </w:p>
    <w:p w14:paraId="70695DF8" w14:textId="77777777" w:rsidR="00F44792" w:rsidRPr="008B0F9D"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 xml:space="preserve">w przypadkach, o których mowa w: </w:t>
      </w:r>
    </w:p>
    <w:p w14:paraId="1546DA46" w14:textId="77777777" w:rsidR="00F44792" w:rsidRPr="008B0F9D" w:rsidRDefault="00F44792" w:rsidP="00F44792">
      <w:pPr>
        <w:pStyle w:val="Akapitzlist"/>
        <w:numPr>
          <w:ilvl w:val="0"/>
          <w:numId w:val="9"/>
        </w:numPr>
        <w:spacing w:line="276" w:lineRule="auto"/>
        <w:ind w:left="1276"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5A30678D" w14:textId="77777777" w:rsidR="00F44792" w:rsidRPr="008B0F9D" w:rsidRDefault="00F44792" w:rsidP="00F44792">
      <w:pPr>
        <w:spacing w:line="276" w:lineRule="auto"/>
        <w:ind w:left="851"/>
        <w:jc w:val="both"/>
        <w:rPr>
          <w:rFonts w:asciiTheme="minorHAnsi" w:eastAsia="Arial" w:hAnsiTheme="minorHAnsi" w:cstheme="minorHAnsi"/>
          <w:color w:val="000000"/>
        </w:rPr>
      </w:pPr>
      <w:r w:rsidRPr="008B0F9D">
        <w:rPr>
          <w:rFonts w:asciiTheme="minorHAnsi" w:eastAsia="Arial" w:hAnsiTheme="minorHAnsi" w:cstheme="minorHAnsi"/>
          <w:color w:val="000000"/>
        </w:rPr>
        <w:t>lub</w:t>
      </w:r>
    </w:p>
    <w:p w14:paraId="0E0167F0" w14:textId="77777777" w:rsidR="00F44792" w:rsidRPr="008B0F9D" w:rsidRDefault="00F44792" w:rsidP="00F44792">
      <w:pPr>
        <w:pStyle w:val="Akapitzlist"/>
        <w:numPr>
          <w:ilvl w:val="0"/>
          <w:numId w:val="9"/>
        </w:numPr>
        <w:spacing w:line="276" w:lineRule="auto"/>
        <w:ind w:hanging="436"/>
        <w:jc w:val="both"/>
        <w:rPr>
          <w:rFonts w:asciiTheme="minorHAnsi" w:eastAsia="Arial" w:hAnsiTheme="minorHAnsi" w:cstheme="minorHAnsi"/>
          <w:color w:val="000000"/>
        </w:rPr>
      </w:pPr>
      <w:r w:rsidRPr="008B0F9D">
        <w:rPr>
          <w:rFonts w:asciiTheme="minorHAnsi" w:eastAsia="Arial" w:hAnsiTheme="minorHAnsi" w:cstheme="minorHAnsi"/>
          <w:color w:val="000000"/>
        </w:rPr>
        <w:t xml:space="preserve">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6FD2240" w14:textId="77777777" w:rsidR="00F44792" w:rsidRPr="008B0F9D"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w przypadku, o którym mowa w art. 108 ust. 1 pkt 4, na okres, na jaki został prawomocnie orzeczony zakaz ubiegania się o zamówienia publiczne;</w:t>
      </w:r>
    </w:p>
    <w:p w14:paraId="1817D6B5" w14:textId="77777777" w:rsidR="00F44792" w:rsidRPr="008B0F9D"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w przypadkach, o których mowa w art. 108 ust. 1 pkt 5 na okres 3 lat od zaistnienia zdarzenia będącego podstawą wykluczenia;</w:t>
      </w:r>
    </w:p>
    <w:p w14:paraId="65948EFB" w14:textId="77777777" w:rsidR="00F44792" w:rsidRPr="008B0F9D" w:rsidRDefault="00F44792" w:rsidP="00F44792">
      <w:pPr>
        <w:pStyle w:val="Akapitzlist"/>
        <w:numPr>
          <w:ilvl w:val="0"/>
          <w:numId w:val="8"/>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w przypadkach, o których mowa w art. 108 ust. 1 pkt 6 w postępowaniu o udzielenie zamówienia, w którym zaistniało zdarzenie będące podstawą wykluczenia.</w:t>
      </w:r>
    </w:p>
    <w:p w14:paraId="0F3E19FD" w14:textId="77777777" w:rsidR="00F44792" w:rsidRPr="008B0F9D"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8B0F9D">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8B0F9D">
        <w:rPr>
          <w:rFonts w:asciiTheme="minorHAnsi" w:eastAsia="Arial" w:hAnsiTheme="minorHAnsi" w:cstheme="minorHAnsi"/>
          <w:color w:val="000000"/>
        </w:rPr>
        <w:t>Pzp</w:t>
      </w:r>
      <w:proofErr w:type="spellEnd"/>
      <w:r w:rsidRPr="008B0F9D">
        <w:rPr>
          <w:rFonts w:asciiTheme="minorHAnsi" w:eastAsia="Arial" w:hAnsiTheme="minorHAnsi" w:cstheme="minorHAnsi"/>
          <w:color w:val="000000"/>
        </w:rPr>
        <w:t xml:space="preserve"> wyklucza się:</w:t>
      </w:r>
    </w:p>
    <w:p w14:paraId="5C77BA7A" w14:textId="77777777" w:rsidR="00F44792" w:rsidRPr="008B0F9D"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39C3AB" w14:textId="77777777" w:rsidR="00F44792" w:rsidRPr="008B0F9D"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t>
      </w:r>
      <w:r w:rsidRPr="008B0F9D">
        <w:rPr>
          <w:rFonts w:asciiTheme="minorHAnsi" w:eastAsia="Arial" w:hAnsiTheme="minorHAnsi" w:cstheme="minorHAnsi"/>
          <w:color w:val="000000"/>
        </w:rPr>
        <w:lastRenderedPageBreak/>
        <w:t>wpisana na listę lub będąca takim beneficjentem rzeczywistym od dnia 24 lutego 2022 r., o ile została wpisana na listę na podstawie decyzji w sprawie wpisu na listę rozstrzygającej o zastosowaniu środka, o którym mowa w art. 1 pkt 3 ustawy;</w:t>
      </w:r>
    </w:p>
    <w:p w14:paraId="5B145FCB" w14:textId="77777777" w:rsidR="00F44792" w:rsidRPr="008B0F9D" w:rsidRDefault="00F44792" w:rsidP="00F44792">
      <w:pPr>
        <w:pStyle w:val="Akapitzlist"/>
        <w:numPr>
          <w:ilvl w:val="7"/>
          <w:numId w:val="20"/>
        </w:numPr>
        <w:spacing w:line="276" w:lineRule="auto"/>
        <w:ind w:left="851" w:hanging="425"/>
        <w:jc w:val="both"/>
        <w:rPr>
          <w:rFonts w:asciiTheme="minorHAnsi" w:eastAsia="Arial" w:hAnsiTheme="minorHAnsi" w:cstheme="minorHAnsi"/>
          <w:color w:val="000000"/>
        </w:rPr>
      </w:pPr>
      <w:r w:rsidRPr="008B0F9D">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7ABE582" w14:textId="77777777" w:rsidR="00F44792" w:rsidRPr="008B0F9D" w:rsidRDefault="00F44792" w:rsidP="00F44792">
      <w:pPr>
        <w:spacing w:line="276" w:lineRule="auto"/>
        <w:jc w:val="both"/>
        <w:rPr>
          <w:rFonts w:asciiTheme="minorHAnsi" w:eastAsia="Arial" w:hAnsiTheme="minorHAnsi" w:cstheme="minorHAnsi"/>
          <w:color w:val="000000"/>
        </w:rPr>
      </w:pPr>
      <w:r w:rsidRPr="008B0F9D">
        <w:rPr>
          <w:rFonts w:asciiTheme="minorHAnsi" w:eastAsia="Arial" w:hAnsiTheme="minorHAnsi" w:cstheme="minorHAnsi"/>
          <w:color w:val="000000"/>
        </w:rPr>
        <w:t>Wyk</w:t>
      </w:r>
      <w:r w:rsidRPr="008B0F9D">
        <w:rPr>
          <w:rFonts w:asciiTheme="minorHAnsi" w:eastAsiaTheme="majorEastAsia" w:hAnsiTheme="minorHAnsi" w:cstheme="minorHAnsi"/>
          <w:lang w:eastAsia="en-US"/>
        </w:rPr>
        <w:t>onawca może zostać wykluczony przez Zamawiającego na każdym etapie postępowania o udzielenie zamówienia.</w:t>
      </w:r>
    </w:p>
    <w:p w14:paraId="5890823E" w14:textId="77777777" w:rsidR="00F44792" w:rsidRPr="008B0F9D" w:rsidRDefault="00F44792" w:rsidP="00F44792">
      <w:pPr>
        <w:pStyle w:val="Akapitzlist"/>
        <w:numPr>
          <w:ilvl w:val="0"/>
          <w:numId w:val="21"/>
        </w:numPr>
        <w:spacing w:line="276" w:lineRule="auto"/>
        <w:ind w:left="426" w:hanging="426"/>
        <w:jc w:val="both"/>
        <w:rPr>
          <w:rFonts w:asciiTheme="minorHAnsi" w:eastAsia="Arial" w:hAnsiTheme="minorHAnsi" w:cstheme="minorHAnsi"/>
          <w:color w:val="000000"/>
        </w:rPr>
      </w:pPr>
      <w:r w:rsidRPr="008B0F9D">
        <w:rPr>
          <w:rFonts w:asciiTheme="minorHAnsi" w:hAnsiTheme="minorHAnsi" w:cstheme="minorHAnsi"/>
        </w:rPr>
        <w:t xml:space="preserve">Zamawiający określa następujące </w:t>
      </w:r>
      <w:r w:rsidRPr="008B0F9D">
        <w:rPr>
          <w:rFonts w:asciiTheme="minorHAnsi" w:hAnsiTheme="minorHAnsi" w:cstheme="minorHAnsi"/>
          <w:b/>
          <w:bCs/>
        </w:rPr>
        <w:t>warunki udziału w postępowaniu w zakresie</w:t>
      </w:r>
      <w:r w:rsidRPr="008B0F9D">
        <w:rPr>
          <w:rFonts w:asciiTheme="minorHAnsi" w:hAnsiTheme="minorHAnsi" w:cstheme="minorHAnsi"/>
        </w:rPr>
        <w:t>:</w:t>
      </w:r>
    </w:p>
    <w:p w14:paraId="3AE17272" w14:textId="77777777" w:rsidR="00F44792" w:rsidRPr="008B0F9D"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t>w zakresie zdolności do występowania w obrocie gospodarczym.</w:t>
      </w:r>
    </w:p>
    <w:p w14:paraId="75F044CB" w14:textId="77777777" w:rsidR="00F44792" w:rsidRPr="008B0F9D" w:rsidRDefault="00F44792" w:rsidP="00F44792">
      <w:pPr>
        <w:pStyle w:val="Akapitzlist"/>
        <w:spacing w:line="276" w:lineRule="auto"/>
        <w:ind w:left="851"/>
        <w:jc w:val="both"/>
        <w:rPr>
          <w:rFonts w:asciiTheme="minorHAnsi" w:eastAsiaTheme="majorEastAsia" w:hAnsiTheme="minorHAnsi" w:cstheme="minorHAnsi"/>
          <w:lang w:eastAsia="en-US"/>
        </w:rPr>
      </w:pPr>
      <w:bookmarkStart w:id="7" w:name="_Hlk88484432"/>
      <w:r w:rsidRPr="008B0F9D">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7"/>
      <w:r w:rsidRPr="008B0F9D">
        <w:rPr>
          <w:rFonts w:asciiTheme="minorHAnsi" w:eastAsiaTheme="majorEastAsia" w:hAnsiTheme="minorHAnsi" w:cstheme="minorHAnsi"/>
          <w:lang w:eastAsia="en-US"/>
        </w:rPr>
        <w:t>.</w:t>
      </w:r>
    </w:p>
    <w:p w14:paraId="1D8C2798" w14:textId="77777777" w:rsidR="00F44792" w:rsidRPr="008B0F9D"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8" w:name="_Hlk88484459"/>
      <w:r w:rsidRPr="008B0F9D">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8"/>
      <w:r w:rsidRPr="008B0F9D">
        <w:rPr>
          <w:rFonts w:asciiTheme="minorHAnsi" w:eastAsiaTheme="majorEastAsia" w:hAnsiTheme="minorHAnsi" w:cstheme="minorHAnsi"/>
          <w:b/>
          <w:bCs/>
          <w:lang w:eastAsia="en-US"/>
        </w:rPr>
        <w:t>.</w:t>
      </w:r>
    </w:p>
    <w:p w14:paraId="24D7B1D6" w14:textId="77777777" w:rsidR="00F44792" w:rsidRPr="008B0F9D" w:rsidRDefault="00F44792" w:rsidP="00F44792">
      <w:pPr>
        <w:pStyle w:val="Akapitzlist"/>
        <w:spacing w:line="276" w:lineRule="auto"/>
        <w:ind w:left="851"/>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p>
    <w:p w14:paraId="01CE1A64" w14:textId="77777777" w:rsidR="00F44792" w:rsidRPr="008B0F9D"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9" w:name="_Hlk88485279"/>
      <w:r w:rsidRPr="008B0F9D">
        <w:rPr>
          <w:rFonts w:asciiTheme="minorHAnsi" w:eastAsiaTheme="majorEastAsia" w:hAnsiTheme="minorHAnsi" w:cstheme="minorHAnsi"/>
          <w:b/>
          <w:bCs/>
          <w:lang w:eastAsia="en-US"/>
        </w:rPr>
        <w:t>w zakresie sytuacji ekonomicznej lub finansowej.</w:t>
      </w:r>
    </w:p>
    <w:bookmarkEnd w:id="9"/>
    <w:p w14:paraId="5AD711EB" w14:textId="77777777" w:rsidR="00F44792" w:rsidRPr="008B0F9D" w:rsidRDefault="00F44792" w:rsidP="00F44792">
      <w:pPr>
        <w:pStyle w:val="Akapitzlist"/>
        <w:spacing w:line="276" w:lineRule="auto"/>
        <w:ind w:left="851"/>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lang w:eastAsia="en-US"/>
        </w:rPr>
        <w:t>Zamawiający nie stawia szczególnych wymagań w zakresie spełniania warunku udziału w postępowaniu w zakresie sytuacji ekonomicznej lub finansowej.</w:t>
      </w:r>
    </w:p>
    <w:p w14:paraId="07D748EE" w14:textId="77777777" w:rsidR="00F44792" w:rsidRPr="008B0F9D" w:rsidRDefault="00F44792" w:rsidP="00F4479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t>w zakresie zdolności technicznej lub zawodowej.</w:t>
      </w:r>
    </w:p>
    <w:p w14:paraId="691593CC" w14:textId="77777777" w:rsidR="00F44792" w:rsidRPr="008B0F9D" w:rsidRDefault="00F44792" w:rsidP="00F44792">
      <w:pPr>
        <w:pStyle w:val="Akapitzlist"/>
        <w:numPr>
          <w:ilvl w:val="5"/>
          <w:numId w:val="46"/>
        </w:numPr>
        <w:spacing w:before="120" w:after="120" w:line="288" w:lineRule="auto"/>
        <w:ind w:left="992" w:hanging="567"/>
        <w:jc w:val="both"/>
        <w:rPr>
          <w:rFonts w:ascii="Calibri" w:hAnsi="Calibri" w:cs="Calibri"/>
        </w:rPr>
      </w:pPr>
      <w:r w:rsidRPr="008B0F9D">
        <w:rPr>
          <w:rFonts w:ascii="Calibri" w:hAnsi="Calibri" w:cs="Calibri"/>
        </w:rPr>
        <w:t>Warunek zostanie spełniony, jeżeli Wykonawca samodzielnie lub Wykonawcy występujący wspólnie lub przy udziale innego podmiotu, na którego zdolnościach technicznych lub zawodowych polega Wykonawca wykaże, że nie wcześniej niż w okresie ostatnich 5 lat przed upływem terminu składania ofert, a jeżeli okres prowadzenia działalności jest krótszy - w tym okresie, wykonał:</w:t>
      </w:r>
    </w:p>
    <w:p w14:paraId="7BD3E1EE" w14:textId="77777777" w:rsidR="00F44792" w:rsidRPr="008B0F9D" w:rsidRDefault="00F44792" w:rsidP="00F44792">
      <w:pPr>
        <w:pStyle w:val="Akapitzlist"/>
        <w:numPr>
          <w:ilvl w:val="4"/>
          <w:numId w:val="47"/>
        </w:numPr>
        <w:spacing w:before="120" w:after="120" w:line="288" w:lineRule="auto"/>
        <w:ind w:left="1134"/>
        <w:jc w:val="both"/>
        <w:rPr>
          <w:rFonts w:ascii="Calibri" w:hAnsi="Calibri" w:cs="Calibri"/>
        </w:rPr>
      </w:pPr>
      <w:r w:rsidRPr="008B0F9D">
        <w:rPr>
          <w:rFonts w:ascii="Calibri" w:hAnsi="Calibri" w:cs="Calibri"/>
        </w:rPr>
        <w:t>co najmniej jedną robotę budowlaną polegającą na budowie hali o konstrukcji stalowej wypełnionej płytami wielowarstwowymi zawierającej wewnętrzne boisko sportowe lub wewnętrzny kort tenisowy o nawierzchni z trawy syntetycznej o wartości 4 000 000,00 zł brutto</w:t>
      </w:r>
    </w:p>
    <w:p w14:paraId="6D5BBAA1" w14:textId="101717AC" w:rsidR="00F66545" w:rsidRPr="008B0F9D" w:rsidRDefault="00F66545" w:rsidP="00F66545">
      <w:pPr>
        <w:pStyle w:val="Akapitzlist"/>
        <w:spacing w:before="120" w:after="120" w:line="288" w:lineRule="auto"/>
        <w:ind w:left="1134"/>
        <w:jc w:val="both"/>
        <w:rPr>
          <w:rFonts w:ascii="Calibri" w:hAnsi="Calibri" w:cs="Calibri"/>
        </w:rPr>
      </w:pPr>
      <w:r w:rsidRPr="008B0F9D">
        <w:rPr>
          <w:rFonts w:ascii="Calibri" w:hAnsi="Calibri" w:cs="Calibri"/>
        </w:rPr>
        <w:t>lub</w:t>
      </w:r>
    </w:p>
    <w:p w14:paraId="0A8F6C16" w14:textId="77777777" w:rsidR="00F44792" w:rsidRPr="008B0F9D" w:rsidRDefault="00F44792" w:rsidP="00F44792">
      <w:pPr>
        <w:pStyle w:val="Akapitzlist"/>
        <w:numPr>
          <w:ilvl w:val="4"/>
          <w:numId w:val="47"/>
        </w:numPr>
        <w:spacing w:before="120" w:after="120" w:line="288" w:lineRule="auto"/>
        <w:ind w:left="1134"/>
        <w:jc w:val="both"/>
        <w:rPr>
          <w:rFonts w:ascii="Calibri" w:hAnsi="Calibri" w:cs="Calibri"/>
        </w:rPr>
      </w:pPr>
      <w:r w:rsidRPr="008B0F9D">
        <w:rPr>
          <w:rFonts w:ascii="Calibri" w:hAnsi="Calibri" w:cs="Calibri"/>
        </w:rPr>
        <w:t xml:space="preserve">co najmniej jedną robotę budowlaną polegającą na budowie hali o konstrukcji stalowej wypełnionej płytami wielowarstwowymi i co najmniej jedną robotę budowlaną polegającą na budowie lub przebudowie lub modernizacji boiska </w:t>
      </w:r>
      <w:r w:rsidRPr="008B0F9D">
        <w:rPr>
          <w:rFonts w:ascii="Calibri" w:hAnsi="Calibri" w:cs="Calibri"/>
        </w:rPr>
        <w:lastRenderedPageBreak/>
        <w:t>sportowego lub kortu tenisowego o nawierzchni z trawy syntetycznej o łącznej wartości obu zrealizowanych zadań 4 000 000,00 zł brutto</w:t>
      </w:r>
    </w:p>
    <w:p w14:paraId="3B324EF3" w14:textId="77777777" w:rsidR="00F44792" w:rsidRPr="008B0F9D" w:rsidRDefault="00F44792" w:rsidP="00F44792">
      <w:pPr>
        <w:spacing w:before="120" w:after="120" w:line="288" w:lineRule="auto"/>
        <w:ind w:left="633"/>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i załączy dowody określające, że roboty te zostały wykonane należycie.</w:t>
      </w:r>
    </w:p>
    <w:p w14:paraId="140B9AA5" w14:textId="691108B9" w:rsidR="00F44792" w:rsidRPr="008B0F9D" w:rsidRDefault="00F44792" w:rsidP="00216AE9">
      <w:pPr>
        <w:pStyle w:val="Akapitzlist"/>
        <w:numPr>
          <w:ilvl w:val="0"/>
          <w:numId w:val="46"/>
        </w:numPr>
        <w:spacing w:before="120" w:after="120" w:line="269" w:lineRule="auto"/>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 jednym</w:t>
      </w:r>
      <w:bookmarkStart w:id="10" w:name="_Hlk136418053"/>
      <w:r w:rsidRPr="008B0F9D">
        <w:rPr>
          <w:rFonts w:asciiTheme="minorHAnsi" w:eastAsiaTheme="majorEastAsia" w:hAnsiTheme="minorHAnsi" w:cstheme="minorHAnsi"/>
          <w:lang w:eastAsia="en-US"/>
        </w:rPr>
        <w:t xml:space="preserve"> </w:t>
      </w:r>
    </w:p>
    <w:p w14:paraId="1C3861AB" w14:textId="77777777" w:rsidR="00F44792" w:rsidRPr="008B0F9D" w:rsidRDefault="00F44792" w:rsidP="00F44792">
      <w:pPr>
        <w:pStyle w:val="Akapitzlist"/>
        <w:numPr>
          <w:ilvl w:val="2"/>
          <w:numId w:val="17"/>
        </w:numPr>
        <w:spacing w:before="120" w:after="120" w:line="269" w:lineRule="auto"/>
        <w:ind w:left="709"/>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kierownikiem budowy</w:t>
      </w:r>
      <w:r w:rsidRPr="008B0F9D">
        <w:rPr>
          <w:rFonts w:asciiTheme="minorHAnsi" w:eastAsiaTheme="majorEastAsia" w:hAnsiTheme="minorHAnsi" w:cstheme="minorHAnsi"/>
          <w:lang w:eastAsia="en-US"/>
        </w:rPr>
        <w:t xml:space="preserve"> posiadającym uprawnienia budowlane do kierowania robotami budowlanymi </w:t>
      </w:r>
      <w:r w:rsidRPr="008B0F9D">
        <w:rPr>
          <w:rFonts w:asciiTheme="minorHAnsi" w:eastAsiaTheme="majorEastAsia" w:hAnsiTheme="minorHAnsi" w:cstheme="minorHAnsi"/>
          <w:b/>
          <w:bCs/>
          <w:lang w:eastAsia="en-US"/>
        </w:rPr>
        <w:t>w specjalności konstrukcyjno-budowlanej bez ograniczeń</w:t>
      </w:r>
      <w:r w:rsidRPr="008B0F9D">
        <w:rPr>
          <w:rFonts w:asciiTheme="minorHAnsi" w:eastAsiaTheme="majorEastAsia" w:hAnsiTheme="minorHAnsi" w:cstheme="minorHAnsi"/>
          <w:lang w:eastAsia="en-US"/>
        </w:rPr>
        <w:t>, zgodnie z ustawą z dnia 7 lipca 1994 r Prawo budowlane (</w:t>
      </w:r>
      <w:proofErr w:type="spellStart"/>
      <w:r w:rsidRPr="008B0F9D">
        <w:rPr>
          <w:rFonts w:asciiTheme="minorHAnsi" w:eastAsiaTheme="majorEastAsia" w:hAnsiTheme="minorHAnsi" w:cstheme="minorHAnsi"/>
          <w:lang w:eastAsia="en-US"/>
        </w:rPr>
        <w:t>t.j</w:t>
      </w:r>
      <w:proofErr w:type="spellEnd"/>
      <w:r w:rsidRPr="008B0F9D">
        <w:rPr>
          <w:rFonts w:asciiTheme="minorHAnsi" w:eastAsiaTheme="majorEastAsia" w:hAnsiTheme="minorHAnsi" w:cstheme="minorHAnsi"/>
          <w:lang w:eastAsia="en-US"/>
        </w:rPr>
        <w:t>. Dz. U. z 2023, poz. 682)</w:t>
      </w:r>
      <w:bookmarkEnd w:id="10"/>
      <w:r w:rsidRPr="008B0F9D">
        <w:rPr>
          <w:rFonts w:asciiTheme="minorHAnsi" w:eastAsiaTheme="majorEastAsia" w:hAnsiTheme="minorHAnsi" w:cstheme="minorHAnsi"/>
          <w:lang w:eastAsia="en-US"/>
        </w:rPr>
        <w:t>.</w:t>
      </w:r>
    </w:p>
    <w:p w14:paraId="3A0799AA" w14:textId="77777777" w:rsidR="00F44792" w:rsidRPr="008B0F9D" w:rsidRDefault="00F44792" w:rsidP="00F44792">
      <w:pPr>
        <w:pStyle w:val="Akapitzlist"/>
        <w:numPr>
          <w:ilvl w:val="2"/>
          <w:numId w:val="17"/>
        </w:numPr>
        <w:spacing w:before="120" w:after="120" w:line="269" w:lineRule="auto"/>
        <w:ind w:left="709"/>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kierownikiem robót sanitarnych</w:t>
      </w:r>
      <w:r w:rsidRPr="008B0F9D">
        <w:rPr>
          <w:rFonts w:asciiTheme="minorHAnsi" w:eastAsiaTheme="majorEastAsia" w:hAnsiTheme="minorHAnsi" w:cstheme="minorHAnsi"/>
          <w:lang w:eastAsia="en-US"/>
        </w:rPr>
        <w:t xml:space="preserve"> posiadającym uprawnienia budowlane </w:t>
      </w:r>
      <w:r w:rsidRPr="008B0F9D">
        <w:rPr>
          <w:rFonts w:asciiTheme="minorHAnsi" w:eastAsiaTheme="majorEastAsia" w:hAnsiTheme="minorHAnsi" w:cstheme="minorHAnsi"/>
          <w:b/>
          <w:bCs/>
          <w:lang w:eastAsia="en-US"/>
        </w:rPr>
        <w:t>w specjalności instalacyjnej w zakresie sieci, instalacji i urządzeń cieplnych, wentylacyjnych, gazowych, wodociągowych i kanalizacyjnych bez ograniczeń</w:t>
      </w:r>
      <w:r w:rsidRPr="008B0F9D">
        <w:rPr>
          <w:rFonts w:asciiTheme="minorHAnsi" w:eastAsiaTheme="majorEastAsia" w:hAnsiTheme="minorHAnsi" w:cstheme="minorHAnsi"/>
          <w:lang w:eastAsia="en-US"/>
        </w:rPr>
        <w:t xml:space="preserve"> zgodne z ustawą z dnia 7 lipca 1994 r. Prawo budowlane (</w:t>
      </w:r>
      <w:proofErr w:type="spellStart"/>
      <w:r w:rsidRPr="008B0F9D">
        <w:rPr>
          <w:rFonts w:asciiTheme="minorHAnsi" w:eastAsiaTheme="majorEastAsia" w:hAnsiTheme="minorHAnsi" w:cstheme="minorHAnsi"/>
          <w:lang w:eastAsia="en-US"/>
        </w:rPr>
        <w:t>t.j</w:t>
      </w:r>
      <w:proofErr w:type="spellEnd"/>
      <w:r w:rsidRPr="008B0F9D">
        <w:rPr>
          <w:rFonts w:asciiTheme="minorHAnsi" w:eastAsiaTheme="majorEastAsia" w:hAnsiTheme="minorHAnsi" w:cstheme="minorHAnsi"/>
          <w:lang w:eastAsia="en-US"/>
        </w:rPr>
        <w:t>. Dz. U. z 2023, poz. 682).</w:t>
      </w:r>
    </w:p>
    <w:p w14:paraId="509EDF9B" w14:textId="77777777" w:rsidR="00F44792" w:rsidRPr="008B0F9D" w:rsidRDefault="00F44792" w:rsidP="00F44792">
      <w:pPr>
        <w:pStyle w:val="Akapitzlist"/>
        <w:numPr>
          <w:ilvl w:val="2"/>
          <w:numId w:val="17"/>
        </w:numPr>
        <w:spacing w:before="120" w:after="120" w:line="269" w:lineRule="auto"/>
        <w:ind w:left="709"/>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kierownikiem robót w branży elektrycznej i elektroenergetycznej</w:t>
      </w:r>
      <w:r w:rsidRPr="008B0F9D">
        <w:rPr>
          <w:rFonts w:asciiTheme="minorHAnsi" w:eastAsiaTheme="majorEastAsia" w:hAnsiTheme="minorHAnsi" w:cstheme="minorHAnsi"/>
          <w:lang w:eastAsia="en-US"/>
        </w:rPr>
        <w:t xml:space="preserve"> posiadających uprawnienia budowalne w specjalności  instalacyjnej w zakresie sieci, instalacji i urządzeń elektrycznych i elektroenergetycznych </w:t>
      </w:r>
      <w:r w:rsidRPr="008B0F9D">
        <w:rPr>
          <w:rFonts w:asciiTheme="minorHAnsi" w:eastAsiaTheme="majorEastAsia" w:hAnsiTheme="minorHAnsi" w:cstheme="minorHAnsi"/>
          <w:b/>
          <w:bCs/>
          <w:lang w:eastAsia="en-US"/>
        </w:rPr>
        <w:t>bez ograniczeń</w:t>
      </w:r>
      <w:r w:rsidRPr="008B0F9D">
        <w:rPr>
          <w:rFonts w:asciiTheme="minorHAnsi" w:eastAsiaTheme="majorEastAsia" w:hAnsiTheme="minorHAnsi" w:cstheme="minorHAnsi"/>
          <w:lang w:eastAsia="en-US"/>
        </w:rPr>
        <w:t xml:space="preserve"> zgodne z ustawą z dnia 7 lipca 1994 r. Prawo budowlane (</w:t>
      </w:r>
      <w:proofErr w:type="spellStart"/>
      <w:r w:rsidRPr="008B0F9D">
        <w:rPr>
          <w:rFonts w:asciiTheme="minorHAnsi" w:eastAsiaTheme="majorEastAsia" w:hAnsiTheme="minorHAnsi" w:cstheme="minorHAnsi"/>
          <w:lang w:eastAsia="en-US"/>
        </w:rPr>
        <w:t>t.j</w:t>
      </w:r>
      <w:proofErr w:type="spellEnd"/>
      <w:r w:rsidRPr="008B0F9D">
        <w:rPr>
          <w:rFonts w:asciiTheme="minorHAnsi" w:eastAsiaTheme="majorEastAsia" w:hAnsiTheme="minorHAnsi" w:cstheme="minorHAnsi"/>
          <w:lang w:eastAsia="en-US"/>
        </w:rPr>
        <w:t>. Dz. U. z 2023, poz. 682).</w:t>
      </w:r>
    </w:p>
    <w:p w14:paraId="79F516C5" w14:textId="77777777" w:rsidR="00F44792" w:rsidRPr="008B0F9D" w:rsidRDefault="00F44792" w:rsidP="00F44792">
      <w:pPr>
        <w:spacing w:before="120" w:after="120" w:line="269" w:lineRule="auto"/>
        <w:ind w:left="284"/>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Dopuszcza się łączenie funkcji, o których mowa powyżej, pod warunkiem, że osoba/osoby będzie/będą posiadała/-</w:t>
      </w:r>
      <w:proofErr w:type="spellStart"/>
      <w:r w:rsidRPr="008B0F9D">
        <w:rPr>
          <w:rFonts w:asciiTheme="minorHAnsi" w:eastAsiaTheme="majorEastAsia" w:hAnsiTheme="minorHAnsi" w:cstheme="minorHAnsi"/>
          <w:lang w:eastAsia="en-US"/>
        </w:rPr>
        <w:t>ły</w:t>
      </w:r>
      <w:proofErr w:type="spellEnd"/>
      <w:r w:rsidRPr="008B0F9D">
        <w:rPr>
          <w:rFonts w:asciiTheme="minorHAnsi" w:eastAsiaTheme="majorEastAsia" w:hAnsiTheme="minorHAnsi" w:cstheme="minorHAnsi"/>
          <w:lang w:eastAsia="en-US"/>
        </w:rPr>
        <w:t xml:space="preserve"> wymagane kwalifikacje.</w:t>
      </w:r>
    </w:p>
    <w:p w14:paraId="4A777F1F" w14:textId="77777777" w:rsidR="00F44792" w:rsidRPr="008B0F9D" w:rsidRDefault="00F44792" w:rsidP="00F44792">
      <w:pPr>
        <w:pStyle w:val="Akapitzlist"/>
        <w:spacing w:before="120" w:after="120" w:line="269" w:lineRule="auto"/>
        <w:ind w:left="284"/>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proofErr w:type="spellStart"/>
      <w:r w:rsidRPr="008B0F9D">
        <w:rPr>
          <w:rFonts w:asciiTheme="minorHAnsi" w:eastAsiaTheme="majorEastAsia" w:hAnsiTheme="minorHAnsi" w:cstheme="minorHAnsi"/>
          <w:lang w:eastAsia="en-US"/>
        </w:rPr>
        <w:t>t.j</w:t>
      </w:r>
      <w:proofErr w:type="spellEnd"/>
      <w:r w:rsidRPr="008B0F9D">
        <w:rPr>
          <w:rFonts w:asciiTheme="minorHAnsi" w:eastAsiaTheme="majorEastAsia" w:hAnsiTheme="minorHAnsi" w:cstheme="minorHAnsi"/>
          <w:lang w:eastAsia="en-US"/>
        </w:rPr>
        <w:t xml:space="preserve">. Dz.U. z 2021 r. poz. 2351, ze </w:t>
      </w:r>
      <w:proofErr w:type="spellStart"/>
      <w:r w:rsidRPr="008B0F9D">
        <w:rPr>
          <w:rFonts w:asciiTheme="minorHAnsi" w:eastAsiaTheme="majorEastAsia" w:hAnsiTheme="minorHAnsi" w:cstheme="minorHAnsi"/>
          <w:lang w:eastAsia="en-US"/>
        </w:rPr>
        <w:t>zm</w:t>
      </w:r>
      <w:proofErr w:type="spellEnd"/>
      <w:r w:rsidRPr="008B0F9D">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8B0F9D">
        <w:rPr>
          <w:rFonts w:asciiTheme="minorHAnsi" w:eastAsiaTheme="majorEastAsia" w:hAnsiTheme="minorHAnsi" w:cstheme="minorHAnsi"/>
          <w:lang w:eastAsia="en-US"/>
        </w:rPr>
        <w:t>t.j</w:t>
      </w:r>
      <w:proofErr w:type="spellEnd"/>
      <w:r w:rsidRPr="008B0F9D">
        <w:rPr>
          <w:rFonts w:asciiTheme="minorHAnsi" w:eastAsiaTheme="majorEastAsia" w:hAnsiTheme="minorHAnsi" w:cstheme="minorHAnsi"/>
          <w:lang w:eastAsia="en-US"/>
        </w:rPr>
        <w:t xml:space="preserve">. Dz. U. z 2020 r., poz. 220 z </w:t>
      </w:r>
      <w:proofErr w:type="spellStart"/>
      <w:r w:rsidRPr="008B0F9D">
        <w:rPr>
          <w:rFonts w:asciiTheme="minorHAnsi" w:eastAsiaTheme="majorEastAsia" w:hAnsiTheme="minorHAnsi" w:cstheme="minorHAnsi"/>
          <w:lang w:eastAsia="en-US"/>
        </w:rPr>
        <w:t>późn</w:t>
      </w:r>
      <w:proofErr w:type="spellEnd"/>
      <w:r w:rsidRPr="008B0F9D">
        <w:rPr>
          <w:rFonts w:asciiTheme="minorHAnsi" w:eastAsiaTheme="majorEastAsia" w:hAnsiTheme="minorHAnsi" w:cstheme="minorHAnsi"/>
          <w:lang w:eastAsia="en-US"/>
        </w:rPr>
        <w:t>. zm.).</w:t>
      </w:r>
    </w:p>
    <w:p w14:paraId="6554B654" w14:textId="77777777" w:rsidR="00F44792" w:rsidRPr="008B0F9D" w:rsidRDefault="00F44792" w:rsidP="00F4479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Ocena spełniania warunków udziału w postępowaniu dokonana zostanie zgodnie z formułą „spełnia”/„nie spełnia”.</w:t>
      </w:r>
    </w:p>
    <w:p w14:paraId="7DE3AE32" w14:textId="77777777" w:rsidR="00F44792" w:rsidRPr="008B0F9D" w:rsidRDefault="00F44792" w:rsidP="00F4479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29EB3C5" w14:textId="77777777" w:rsidR="00F44792" w:rsidRPr="008B0F9D" w:rsidRDefault="00F44792" w:rsidP="00F44792">
      <w:pPr>
        <w:spacing w:after="160" w:line="259" w:lineRule="auto"/>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br w:type="page"/>
      </w:r>
    </w:p>
    <w:p w14:paraId="3D634CEE" w14:textId="77777777" w:rsidR="00F44792" w:rsidRPr="008B0F9D" w:rsidRDefault="00F44792" w:rsidP="00F4479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lastRenderedPageBreak/>
        <w:t xml:space="preserve">WYKONAWCY/PODWYKONAWCY/PODMIOTY TRZECIE UDOSTĘPNIAJĄCE SWÓJ POTENCJAŁ </w:t>
      </w:r>
    </w:p>
    <w:p w14:paraId="258B216D" w14:textId="77777777" w:rsidR="00F44792" w:rsidRPr="008B0F9D" w:rsidRDefault="00F44792" w:rsidP="00F44792">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b/>
          <w:lang w:eastAsia="en-US"/>
        </w:rPr>
        <w:t xml:space="preserve">Wykonawcą </w:t>
      </w:r>
      <w:r w:rsidRPr="008B0F9D">
        <w:rPr>
          <w:rFonts w:asciiTheme="minorHAnsi" w:eastAsiaTheme="majorEastAsia" w:hAnsiTheme="minorHAnsi" w:cstheme="minorHAnsi"/>
          <w:bCs/>
          <w:lang w:eastAsia="en-US"/>
        </w:rPr>
        <w:t>jest</w:t>
      </w:r>
      <w:r w:rsidRPr="008B0F9D">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8E19B4" w14:textId="77777777" w:rsidR="00F44792" w:rsidRPr="008B0F9D" w:rsidRDefault="00F44792" w:rsidP="00F44792">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lang w:eastAsia="en-US"/>
        </w:rPr>
        <w:t>Wykonawcy</w:t>
      </w:r>
      <w:r w:rsidRPr="008B0F9D">
        <w:rPr>
          <w:rFonts w:asciiTheme="minorHAnsi" w:eastAsiaTheme="majorEastAsia" w:hAnsiTheme="minorHAnsi" w:cstheme="minorHAnsi"/>
          <w:lang w:eastAsia="en-US"/>
        </w:rPr>
        <w:t xml:space="preserve"> </w:t>
      </w:r>
      <w:r w:rsidRPr="008B0F9D">
        <w:rPr>
          <w:rFonts w:asciiTheme="minorHAnsi" w:eastAsiaTheme="majorEastAsia" w:hAnsiTheme="minorHAnsi" w:cstheme="minorHAnsi"/>
          <w:b/>
          <w:lang w:eastAsia="en-US"/>
        </w:rPr>
        <w:t>wspólnie ubiegający się o udzielenie zamówienia (konsorcjum, spółki cywilne)</w:t>
      </w:r>
      <w:r w:rsidRPr="008B0F9D">
        <w:rPr>
          <w:rFonts w:asciiTheme="minorHAnsi" w:eastAsiaTheme="majorEastAsia" w:hAnsiTheme="minorHAnsi" w:cstheme="minorHAnsi"/>
          <w:lang w:eastAsia="en-US"/>
        </w:rPr>
        <w:t>:</w:t>
      </w:r>
    </w:p>
    <w:p w14:paraId="177CF6B2"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Wykonawcy mogą wspólnie ubiegać się o udzielenie zamówienia.</w:t>
      </w:r>
    </w:p>
    <w:p w14:paraId="3010B826"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W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xml:space="preserve">. </w:t>
      </w:r>
    </w:p>
    <w:p w14:paraId="0C754719"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0A3553E4"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Wszelka korespondencja będzie prowadzona przez Zamawiającego wyłącznie z pełnomocnikiem.</w:t>
      </w:r>
    </w:p>
    <w:p w14:paraId="3AE00215"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Do oferty należy załączyć pełnomocnictwo dla ustanowionego pełnomocnika.</w:t>
      </w:r>
    </w:p>
    <w:p w14:paraId="3EBCB892" w14:textId="77777777" w:rsidR="00F44792" w:rsidRPr="008B0F9D" w:rsidRDefault="00F44792" w:rsidP="00F4479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Oświadczenia i dokumenty wspólne, takie jak np.: Formularz ofertowy składa pełnomocnik Wykonawców w imieniu wszystkich.</w:t>
      </w:r>
    </w:p>
    <w:p w14:paraId="690183D1" w14:textId="77777777" w:rsidR="00F44792" w:rsidRPr="008B0F9D" w:rsidRDefault="00F44792" w:rsidP="00F4479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 Formularzu ofertowym należy wskazać firmy (nazwy) wszystkich Wykonawców wspólnie ubiegających się o udzielenie zamówienia.</w:t>
      </w:r>
    </w:p>
    <w:p w14:paraId="7A2ACD67"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5716D882"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 xml:space="preserve">Oświadczenie z art. 125 ustawy </w:t>
      </w:r>
      <w:proofErr w:type="spellStart"/>
      <w:r w:rsidRPr="008B0F9D">
        <w:rPr>
          <w:rFonts w:asciiTheme="minorHAnsi" w:eastAsiaTheme="majorEastAsia" w:hAnsiTheme="minorHAnsi" w:cstheme="minorHAnsi"/>
          <w:bCs/>
          <w:lang w:eastAsia="en-US"/>
        </w:rPr>
        <w:t>Pzp</w:t>
      </w:r>
      <w:proofErr w:type="spellEnd"/>
      <w:r w:rsidRPr="008B0F9D">
        <w:rPr>
          <w:rFonts w:asciiTheme="minorHAnsi" w:eastAsiaTheme="majorEastAsia" w:hAnsiTheme="minorHAnsi" w:cstheme="minorHAnsi"/>
          <w:bCs/>
          <w:lang w:eastAsia="en-US"/>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27CE93E"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8B0F9D">
        <w:rPr>
          <w:rFonts w:asciiTheme="minorHAnsi" w:eastAsiaTheme="majorEastAsia" w:hAnsiTheme="minorHAnsi" w:cstheme="minorHAnsi"/>
          <w:bCs/>
          <w:lang w:eastAsia="en-US"/>
        </w:rPr>
        <w:t>Pzp</w:t>
      </w:r>
      <w:proofErr w:type="spellEnd"/>
      <w:r w:rsidRPr="008B0F9D">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2D0CA639"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Wszyscy Wykonawcy wspólnie ubiegający się o udzielenie zamówienia będą ponosić odpowiedzialność solidarną za wykonanie umowy.</w:t>
      </w:r>
    </w:p>
    <w:p w14:paraId="5951A31C"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 xml:space="preserve">Wykonawcy wspólnie ubiegający się o udzielenie zamówienia wyznaczą spośród siebie Wykonawcę kierującego (lidera), upoważnionego do zaciągania zobowiązań, </w:t>
      </w:r>
      <w:r w:rsidRPr="008B0F9D">
        <w:rPr>
          <w:rFonts w:asciiTheme="minorHAnsi" w:eastAsiaTheme="majorEastAsia" w:hAnsiTheme="minorHAnsi" w:cstheme="minorHAnsi"/>
          <w:bCs/>
          <w:lang w:eastAsia="en-US"/>
        </w:rPr>
        <w:lastRenderedPageBreak/>
        <w:t>otrzymywania poleceń oraz instrukcji dla i w imieniu każdego, jak też dla wszystkich partnerów.</w:t>
      </w:r>
    </w:p>
    <w:p w14:paraId="2BEB512D"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7D95E351"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8B0F9D">
        <w:rPr>
          <w:rFonts w:asciiTheme="minorHAnsi" w:eastAsiaTheme="majorEastAsia" w:hAnsiTheme="minorHAnsi" w:cstheme="minorHAnsi"/>
          <w:b/>
          <w:lang w:eastAsia="en-US"/>
        </w:rPr>
        <w:t xml:space="preserve">załącznik nr 3 do SWZ), </w:t>
      </w:r>
      <w:r w:rsidRPr="008B0F9D">
        <w:rPr>
          <w:rFonts w:asciiTheme="minorHAnsi" w:eastAsiaTheme="majorEastAsia" w:hAnsiTheme="minorHAnsi" w:cstheme="minorHAnsi"/>
          <w:bCs/>
          <w:lang w:eastAsia="en-US"/>
        </w:rPr>
        <w:t>z którego wynika, które roboty budowlane wykonują poszczególni Wykonawcy.</w:t>
      </w:r>
    </w:p>
    <w:p w14:paraId="7A3E8E90"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Calibri" w:hAnsi="Calibri" w:cs="Calibri"/>
          <w:bCs/>
        </w:rPr>
        <w:t>Warunek określony w rozdziale IV ust. 9 pkt. 4 lit. Ab dot. zdolności technicznej lub zawodowej mogą spełniać Wykonawcy składający ofertę wspólnie łącznie. Zamawiający dopuszcza, aby jeden z Wykonawców miał doświadczenie w wykonaniu hali o konstrukcji stalowej wypełnionej płytami wielowarstwowymi, natomiast drugi Wykonawca posiadał doświadczenie w wykonaniu boiska sportowego lub kortu tenisowego o nawierzchni z trawy syntetycznej o łącznej wartości obu zrealizowanych zadań 4 000 000,00 zł brutto, przy czym każdy z Wykonawców musi wykonać tę część zamówienia, w której realizacji posiada doświadczenie.</w:t>
      </w:r>
    </w:p>
    <w:p w14:paraId="4CF01922"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Warunek określony w rozdziale IV ust. 9 pkt. 4 lit. B dot. zdolności technicznej lub zawodowej mogą spełniać Wykonawcy łącznie.</w:t>
      </w:r>
    </w:p>
    <w:p w14:paraId="3200F9B4"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6A784BC0" w14:textId="77777777" w:rsidR="00F44792" w:rsidRPr="008B0F9D" w:rsidRDefault="00F44792" w:rsidP="00F4479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Wykonawca winien przedłożyć dokumenty i oświadczenia wymienione w rozdziale VII ust. 1 pkt 2) lit. a SWZ</w:t>
      </w:r>
      <w:r w:rsidRPr="008B0F9D">
        <w:t xml:space="preserve"> </w:t>
      </w:r>
      <w:r w:rsidRPr="008B0F9D">
        <w:rPr>
          <w:rFonts w:asciiTheme="minorHAnsi" w:eastAsiaTheme="majorEastAsia" w:hAnsiTheme="minorHAnsi" w:cstheme="minorHAnsi"/>
          <w:bCs/>
          <w:lang w:eastAsia="en-US"/>
        </w:rPr>
        <w:t>dotyczące każdego partnera konsorcjum osobno.</w:t>
      </w:r>
    </w:p>
    <w:p w14:paraId="23FEEB07" w14:textId="77777777" w:rsidR="00F44792" w:rsidRPr="008B0F9D" w:rsidRDefault="00F44792" w:rsidP="00F44792">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8B0F9D">
        <w:rPr>
          <w:rFonts w:asciiTheme="minorHAnsi" w:eastAsiaTheme="majorEastAsia" w:hAnsiTheme="minorHAnsi" w:cstheme="minorHAnsi"/>
          <w:b/>
          <w:lang w:eastAsia="en-US"/>
        </w:rPr>
        <w:t>Potencjał podmiotu trzeciego:</w:t>
      </w:r>
    </w:p>
    <w:p w14:paraId="058B4310"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987648"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5FE8E35"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1A2703B"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6FB84D44" w14:textId="77777777" w:rsidR="00F44792" w:rsidRPr="008B0F9D"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8B0F9D">
        <w:rPr>
          <w:rFonts w:asciiTheme="minorHAnsi" w:hAnsiTheme="minorHAnsi" w:cstheme="minorHAnsi"/>
        </w:rPr>
        <w:lastRenderedPageBreak/>
        <w:t>zakres dostępnych Wykonawcy zasobów podmiotu udostępniającego zasoby;</w:t>
      </w:r>
    </w:p>
    <w:p w14:paraId="0C790EA3" w14:textId="77777777" w:rsidR="00F44792" w:rsidRPr="008B0F9D"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8B0F9D">
        <w:rPr>
          <w:rFonts w:asciiTheme="minorHAnsi" w:hAnsiTheme="minorHAnsi" w:cstheme="minorHAnsi"/>
        </w:rPr>
        <w:t>sposób i okres udostępnienia Wykonawcy i wykorzystania przez niego zasobów podmiotu udostępniającego te zasoby przy wykonywaniu zamówienia;</w:t>
      </w:r>
    </w:p>
    <w:p w14:paraId="1B332A1B" w14:textId="77777777" w:rsidR="00F44792" w:rsidRPr="008B0F9D" w:rsidRDefault="00F44792" w:rsidP="00F44792">
      <w:pPr>
        <w:pStyle w:val="Akapitzlist"/>
        <w:numPr>
          <w:ilvl w:val="0"/>
          <w:numId w:val="27"/>
        </w:numPr>
        <w:spacing w:line="276" w:lineRule="auto"/>
        <w:ind w:left="1134"/>
        <w:contextualSpacing/>
        <w:jc w:val="both"/>
        <w:rPr>
          <w:rFonts w:asciiTheme="minorHAnsi" w:hAnsiTheme="minorHAnsi" w:cstheme="minorHAnsi"/>
        </w:rPr>
      </w:pPr>
      <w:r w:rsidRPr="008B0F9D">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4E30BB4"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hAnsiTheme="minorHAnsi"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xml:space="preserve">, a także bada, czy nie zachodzą wobec tego podmiotu podstawy wykluczenia, które zostały przewidziane względem Wykonawcy. Podmiot trzeci, na potencjał którego Wykonawca powołuje się w celu wykazania spełnienia warunków udziału w postępowaniu, nie może podlegać wykluczeniu na podstawie art. 108 ust. 1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xml:space="preserve">. </w:t>
      </w:r>
    </w:p>
    <w:p w14:paraId="6544AD37"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6B5F2FF"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hAnsiTheme="minorHAnsi" w:cstheme="minorHAns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D37D636"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221AA96"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eastAsiaTheme="majorEastAsia" w:hAnsiTheme="minorHAnsi" w:cstheme="minorHAnsi"/>
          <w:lang w:eastAsia="en-US"/>
        </w:rPr>
        <w:t xml:space="preserve">Zamawiający zażąda od Wykonawcy, którego oferta została najwyżej oceniona, polegającego na zdolnościach lub sytuacji innych podmiotów na zasadach określonych w art. 118-123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przedstawienia w odniesieniu do tych podmiotów dokumentu wymienionego w rozdziale VII ust. 1 pkt 2) lit. a SWZ.</w:t>
      </w:r>
    </w:p>
    <w:p w14:paraId="209A1596" w14:textId="77777777" w:rsidR="00F44792" w:rsidRPr="008B0F9D" w:rsidRDefault="00F44792" w:rsidP="00F44792">
      <w:pPr>
        <w:pStyle w:val="Akapitzlist"/>
        <w:numPr>
          <w:ilvl w:val="0"/>
          <w:numId w:val="11"/>
        </w:numPr>
        <w:spacing w:line="276" w:lineRule="auto"/>
        <w:ind w:left="851" w:hanging="425"/>
        <w:contextualSpacing/>
        <w:jc w:val="both"/>
        <w:rPr>
          <w:rFonts w:asciiTheme="minorHAnsi" w:hAnsiTheme="minorHAnsi" w:cstheme="minorHAnsi"/>
        </w:rPr>
      </w:pPr>
      <w:r w:rsidRPr="008B0F9D">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 </w:t>
      </w:r>
      <w:r w:rsidRPr="008B0F9D">
        <w:rPr>
          <w:rFonts w:asciiTheme="minorHAnsi" w:hAnsiTheme="minorHAnsi" w:cstheme="minorHAnsi"/>
          <w:b/>
          <w:bCs/>
        </w:rPr>
        <w:t>załącznik nr 4 do SWZ</w:t>
      </w:r>
      <w:r w:rsidRPr="008B0F9D">
        <w:rPr>
          <w:rFonts w:asciiTheme="minorHAnsi" w:hAnsiTheme="minorHAnsi" w:cstheme="minorHAnsi"/>
        </w:rPr>
        <w:t>.</w:t>
      </w:r>
    </w:p>
    <w:p w14:paraId="523ACDD8" w14:textId="77777777" w:rsidR="00F44792" w:rsidRPr="008B0F9D" w:rsidRDefault="00F44792" w:rsidP="00F44792">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8B0F9D">
        <w:rPr>
          <w:rFonts w:asciiTheme="minorHAnsi" w:eastAsiaTheme="majorEastAsia" w:hAnsiTheme="minorHAnsi" w:cstheme="minorHAnsi"/>
          <w:b/>
          <w:lang w:eastAsia="en-US"/>
        </w:rPr>
        <w:t>Podwykonawstwo</w:t>
      </w:r>
    </w:p>
    <w:p w14:paraId="34F7B3B5" w14:textId="77777777" w:rsidR="00F44792" w:rsidRPr="008B0F9D"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lang w:eastAsia="en-US"/>
        </w:rPr>
        <w:t xml:space="preserve">Zamawiający nie zastrzega obowiązku osobistego wykonania przez Wykonawcę kluczowych zadań. </w:t>
      </w:r>
    </w:p>
    <w:p w14:paraId="1DB5F13C" w14:textId="77777777" w:rsidR="00F44792" w:rsidRPr="008B0F9D" w:rsidRDefault="00F44792" w:rsidP="00F44792">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8B0F9D">
        <w:rPr>
          <w:rFonts w:asciiTheme="minorHAnsi" w:eastAsiaTheme="majorEastAsia" w:hAnsiTheme="minorHAnsi" w:cstheme="minorHAnsi"/>
          <w:b/>
          <w:lang w:eastAsia="en-US"/>
        </w:rPr>
        <w:lastRenderedPageBreak/>
        <w:t>Wykonawca może powierzyć wykonanie części zamówienia podwykonawcy.</w:t>
      </w:r>
      <w:r w:rsidRPr="008B0F9D">
        <w:rPr>
          <w:rFonts w:asciiTheme="minorHAnsi" w:eastAsiaTheme="majorEastAsia" w:hAnsiTheme="minorHAnsi" w:cstheme="minorHAnsi"/>
          <w:lang w:eastAsia="en-US"/>
        </w:rPr>
        <w:t xml:space="preserve"> W takim przypadku zobowiązany jest do wykazania w </w:t>
      </w:r>
      <w:r w:rsidRPr="008B0F9D">
        <w:rPr>
          <w:rFonts w:asciiTheme="minorHAnsi" w:eastAsiaTheme="majorEastAsia" w:hAnsiTheme="minorHAnsi" w:cstheme="minorHAnsi"/>
          <w:b/>
          <w:bCs/>
          <w:lang w:eastAsia="en-US"/>
        </w:rPr>
        <w:t>załączniku nr 1 do SWZ</w:t>
      </w:r>
      <w:r w:rsidRPr="008B0F9D">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7F45366" w14:textId="77777777" w:rsidR="00F44792" w:rsidRPr="008B0F9D"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233070A2" w14:textId="77777777" w:rsidR="00F44792" w:rsidRPr="008B0F9D" w:rsidRDefault="00F44792" w:rsidP="00F44792">
      <w:pPr>
        <w:pStyle w:val="Akapitzlist"/>
        <w:numPr>
          <w:ilvl w:val="0"/>
          <w:numId w:val="3"/>
        </w:numPr>
        <w:spacing w:line="276" w:lineRule="auto"/>
        <w:ind w:left="851" w:hanging="425"/>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Wykonawca może zmienić podwykonawcę lub z niego zrezygnować. </w:t>
      </w:r>
    </w:p>
    <w:p w14:paraId="145DC501" w14:textId="77777777" w:rsidR="00F44792" w:rsidRPr="008B0F9D" w:rsidRDefault="00F44792" w:rsidP="00F4479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5B7C25" w14:textId="77777777" w:rsidR="00F44792" w:rsidRPr="008B0F9D" w:rsidRDefault="00F44792" w:rsidP="00F44792">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8B0F9D">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8B0F9D">
        <w:rPr>
          <w:rFonts w:asciiTheme="minorHAnsi" w:eastAsiaTheme="majorEastAsia" w:hAnsiTheme="minorHAnsi" w:cstheme="minorHAnsi"/>
          <w:bCs/>
          <w:lang w:eastAsia="en-US"/>
        </w:rPr>
        <w:t>Pzp</w:t>
      </w:r>
      <w:proofErr w:type="spellEnd"/>
      <w:r w:rsidRPr="008B0F9D">
        <w:rPr>
          <w:rFonts w:asciiTheme="minorHAnsi" w:eastAsiaTheme="majorEastAsia" w:hAnsiTheme="minorHAnsi" w:cstheme="minorHAnsi"/>
          <w:bCs/>
          <w:lang w:eastAsia="en-US"/>
        </w:rPr>
        <w:t>.</w:t>
      </w:r>
    </w:p>
    <w:p w14:paraId="0CB68DE8" w14:textId="77777777" w:rsidR="00F44792" w:rsidRPr="008B0F9D" w:rsidRDefault="00F44792" w:rsidP="00F44792">
      <w:pPr>
        <w:pStyle w:val="Akapitzlist"/>
        <w:numPr>
          <w:ilvl w:val="0"/>
          <w:numId w:val="22"/>
        </w:numPr>
        <w:spacing w:before="480" w:line="276" w:lineRule="auto"/>
        <w:ind w:left="426" w:hanging="426"/>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t>PRZEDMIOTOWE ŚRODKI DOWODOWE</w:t>
      </w:r>
    </w:p>
    <w:p w14:paraId="526EB780" w14:textId="77777777" w:rsidR="00F44792" w:rsidRPr="008B0F9D" w:rsidRDefault="00F44792" w:rsidP="00F44792">
      <w:pPr>
        <w:pStyle w:val="Akapitzlist"/>
        <w:numPr>
          <w:ilvl w:val="1"/>
          <w:numId w:val="22"/>
        </w:numPr>
        <w:spacing w:line="276" w:lineRule="auto"/>
        <w:ind w:left="425" w:hanging="357"/>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Zamawiający żąda, by Wykonawca złożył wraz z ofertą następujące przedmiotowe środki dowodowe:</w:t>
      </w:r>
    </w:p>
    <w:p w14:paraId="7C828881" w14:textId="77777777" w:rsidR="00F44792" w:rsidRPr="008B0F9D"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dla nawierzchni z trawy aprobata lub rekomendacja ITB lub inny równoważny dokument (atest, certyfikat, wynik badań itd.) wydany przez uprawnioną instytucję , potwierdzające, że nawierzchnia posiada żądane parametry.</w:t>
      </w:r>
    </w:p>
    <w:p w14:paraId="5D2871B6" w14:textId="77777777" w:rsidR="00F44792" w:rsidRPr="008B0F9D"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dla nawierzchni z trawy Atest Higieniczny PZH lub inny równoważny dokument</w:t>
      </w:r>
    </w:p>
    <w:p w14:paraId="739F4228" w14:textId="77777777" w:rsidR="00F44792" w:rsidRPr="008B0F9D"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dla bramek karta techniczna i  certyfikat potwierdzający spełnianie normy PN-EN 748</w:t>
      </w:r>
    </w:p>
    <w:p w14:paraId="3FBA0014" w14:textId="77777777" w:rsidR="00F44792" w:rsidRPr="008B0F9D"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dla sprzętu do badmintona karta techniczna i certyfikat potwierdzający spełnianie normy PN-EN 1509</w:t>
      </w:r>
    </w:p>
    <w:p w14:paraId="5DA1C95E" w14:textId="77777777" w:rsidR="00F44792" w:rsidRPr="008B0F9D" w:rsidRDefault="00F44792" w:rsidP="00F44792">
      <w:pPr>
        <w:pStyle w:val="Akapitzlist"/>
        <w:numPr>
          <w:ilvl w:val="4"/>
          <w:numId w:val="21"/>
        </w:numPr>
        <w:spacing w:line="276" w:lineRule="auto"/>
        <w:ind w:left="709"/>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dla sprzętu do tenisa karta techniczna i certyfikat potwierdzający spełnianie normy </w:t>
      </w:r>
      <w:r w:rsidRPr="008B0F9D">
        <w:rPr>
          <w:rFonts w:asciiTheme="minorHAnsi" w:eastAsiaTheme="majorEastAsia" w:hAnsiTheme="minorHAnsi" w:cstheme="minorHAnsi"/>
          <w:lang w:eastAsia="en-US"/>
        </w:rPr>
        <w:br/>
        <w:t>PN-EN 1510.</w:t>
      </w:r>
    </w:p>
    <w:p w14:paraId="22B70DA4" w14:textId="77777777" w:rsidR="00F44792" w:rsidRPr="008B0F9D" w:rsidRDefault="00F44792" w:rsidP="00F44792">
      <w:pPr>
        <w:pStyle w:val="Akapitzlist"/>
        <w:numPr>
          <w:ilvl w:val="1"/>
          <w:numId w:val="22"/>
        </w:numPr>
        <w:spacing w:after="240" w:line="276" w:lineRule="auto"/>
        <w:ind w:left="567"/>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Jeżeli Wykonawca nie złoży przedmiotowych środków dowodowych lub złożone przedmiotowe środki dowodowe będą niekompletne, Zamawiający wezwie do ich złożenia lub uzupełnienia w wyznaczonym terminie.</w:t>
      </w:r>
    </w:p>
    <w:p w14:paraId="63931508" w14:textId="77777777" w:rsidR="00F44792" w:rsidRPr="008B0F9D" w:rsidRDefault="00F44792" w:rsidP="00F44792">
      <w:pPr>
        <w:pStyle w:val="Akapitzlist"/>
        <w:numPr>
          <w:ilvl w:val="0"/>
          <w:numId w:val="22"/>
        </w:numPr>
        <w:spacing w:after="240" w:line="276" w:lineRule="auto"/>
        <w:ind w:left="567" w:hanging="567"/>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PODMIOTOWE ŚRODKI DOWODOWE ORAZ INNE DOKUMENTY LUB OŚWIADCZENIA, JAKIE ZOBOWIĄZANI SĄ ZŁOŻYĆ WYKONAWCY</w:t>
      </w:r>
    </w:p>
    <w:p w14:paraId="1C9AC68D" w14:textId="77777777" w:rsidR="00F44792" w:rsidRPr="008B0F9D" w:rsidRDefault="00F44792" w:rsidP="00F44792">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78BFBF40" w14:textId="77777777" w:rsidR="00F44792" w:rsidRPr="008B0F9D" w:rsidRDefault="00F44792" w:rsidP="00F44792">
      <w:pPr>
        <w:pStyle w:val="Akapitzlist"/>
        <w:numPr>
          <w:ilvl w:val="8"/>
          <w:numId w:val="21"/>
        </w:numPr>
        <w:spacing w:before="120" w:after="120"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6F18E4A5" w14:textId="77777777" w:rsidR="00F44792" w:rsidRPr="008B0F9D" w:rsidRDefault="00F44792" w:rsidP="00F44792">
      <w:pPr>
        <w:pStyle w:val="Tekstpodstawowy"/>
        <w:numPr>
          <w:ilvl w:val="0"/>
          <w:numId w:val="24"/>
        </w:numPr>
        <w:spacing w:before="120" w:line="276" w:lineRule="auto"/>
        <w:ind w:left="567" w:right="20" w:hanging="283"/>
        <w:jc w:val="both"/>
        <w:rPr>
          <w:rFonts w:asciiTheme="minorHAnsi" w:hAnsiTheme="minorHAnsi" w:cstheme="minorHAnsi"/>
        </w:rPr>
      </w:pPr>
      <w:r w:rsidRPr="008B0F9D">
        <w:rPr>
          <w:rFonts w:asciiTheme="minorHAnsi" w:hAnsiTheme="minorHAnsi" w:cstheme="minorHAnsi"/>
          <w:b/>
          <w:bCs/>
        </w:rPr>
        <w:t>wykaz robót budowlanych</w:t>
      </w:r>
      <w:r w:rsidRPr="008B0F9D">
        <w:rPr>
          <w:rFonts w:asciiTheme="minorHAnsi" w:hAnsiTheme="minorHAnsi" w:cstheme="minorHAnsi"/>
        </w:rPr>
        <w:t xml:space="preserve"> wykonanych nie wcześniej niż w okresie ostatnich 5 lat (licząc wstecz od dnia, w którym upływa termin składnia ofert), a jeżeli okres </w:t>
      </w:r>
      <w:r w:rsidRPr="008B0F9D">
        <w:rPr>
          <w:rFonts w:asciiTheme="minorHAnsi" w:hAnsiTheme="minorHAnsi" w:cstheme="minorHAnsi"/>
        </w:rPr>
        <w:lastRenderedPageBreak/>
        <w:t xml:space="preserve">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8B0F9D">
        <w:rPr>
          <w:rFonts w:asciiTheme="minorHAnsi" w:hAnsiTheme="minorHAnsi" w:cstheme="minorHAnsi"/>
          <w:b/>
          <w:bCs/>
        </w:rPr>
        <w:t>załącznik nr 5 do SWZ.</w:t>
      </w:r>
    </w:p>
    <w:p w14:paraId="29088B73" w14:textId="77777777" w:rsidR="00F44792" w:rsidRPr="008B0F9D" w:rsidRDefault="00F44792" w:rsidP="00F44792">
      <w:pPr>
        <w:pStyle w:val="Tekstpodstawowy"/>
        <w:spacing w:before="120" w:line="276" w:lineRule="auto"/>
        <w:ind w:left="567" w:right="20"/>
        <w:jc w:val="both"/>
        <w:rPr>
          <w:rFonts w:asciiTheme="minorHAnsi" w:hAnsiTheme="minorHAnsi" w:cstheme="minorHAnsi"/>
        </w:rPr>
      </w:pPr>
      <w:r w:rsidRPr="008B0F9D">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47DA77D8" w14:textId="77777777" w:rsidR="00F44792" w:rsidRPr="008B0F9D" w:rsidRDefault="00F44792" w:rsidP="00F44792">
      <w:pPr>
        <w:pStyle w:val="Tekstpodstawowy"/>
        <w:numPr>
          <w:ilvl w:val="0"/>
          <w:numId w:val="24"/>
        </w:numPr>
        <w:spacing w:before="120" w:line="276" w:lineRule="auto"/>
        <w:ind w:left="567" w:right="20" w:hanging="283"/>
        <w:jc w:val="both"/>
        <w:rPr>
          <w:rFonts w:asciiTheme="minorHAnsi" w:hAnsiTheme="minorHAnsi" w:cstheme="minorHAnsi"/>
        </w:rPr>
      </w:pPr>
      <w:r w:rsidRPr="008B0F9D">
        <w:rPr>
          <w:rFonts w:asciiTheme="minorHAnsi" w:hAnsiTheme="minorHAnsi" w:cstheme="minorHAnsi"/>
          <w:b/>
          <w:bCs/>
        </w:rPr>
        <w:t>wykaz osób</w:t>
      </w:r>
      <w:r w:rsidRPr="008B0F9D">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8B0F9D">
        <w:rPr>
          <w:rFonts w:asciiTheme="minorHAnsi" w:hAnsiTheme="minorHAnsi" w:cstheme="minorHAnsi"/>
          <w:b/>
          <w:bCs/>
        </w:rPr>
        <w:t>załącznik nr 6 do SWZ</w:t>
      </w:r>
      <w:r w:rsidRPr="008B0F9D">
        <w:rPr>
          <w:rFonts w:asciiTheme="minorHAnsi" w:hAnsiTheme="minorHAnsi" w:cstheme="minorHAnsi"/>
        </w:rPr>
        <w:t>;</w:t>
      </w:r>
    </w:p>
    <w:p w14:paraId="233474BC" w14:textId="77777777" w:rsidR="00F44792" w:rsidRPr="008B0F9D" w:rsidRDefault="00F44792" w:rsidP="00F4479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2E6F0CEA" w14:textId="77777777" w:rsidR="00F44792" w:rsidRPr="008B0F9D" w:rsidRDefault="00F44792" w:rsidP="00F44792">
      <w:pPr>
        <w:pStyle w:val="Akapitzlist"/>
        <w:numPr>
          <w:ilvl w:val="2"/>
          <w:numId w:val="17"/>
        </w:numPr>
        <w:spacing w:before="120" w:after="120"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8B0F9D">
        <w:rPr>
          <w:rFonts w:asciiTheme="minorHAnsi" w:eastAsiaTheme="majorEastAsia" w:hAnsiTheme="minorHAnsi" w:cstheme="minorHAnsi"/>
          <w:b/>
          <w:bCs/>
          <w:lang w:eastAsia="en-US"/>
        </w:rPr>
        <w:t>załącznik nr 7 do SWZ</w:t>
      </w:r>
      <w:r w:rsidRPr="008B0F9D">
        <w:t xml:space="preserve"> </w:t>
      </w:r>
      <w:r w:rsidRPr="008B0F9D">
        <w:rPr>
          <w:rFonts w:asciiTheme="minorHAnsi" w:eastAsiaTheme="majorEastAsia" w:hAnsiTheme="minorHAnsi" w:cstheme="minorHAnsi"/>
          <w:lang w:eastAsia="en-US"/>
        </w:rPr>
        <w:t>(dokument</w:t>
      </w:r>
      <w:r w:rsidRPr="008B0F9D">
        <w:t xml:space="preserve"> </w:t>
      </w:r>
      <w:r w:rsidRPr="008B0F9D">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754F44D2" w14:textId="77777777" w:rsidR="00F44792" w:rsidRPr="008B0F9D"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D1027FE" w14:textId="77777777" w:rsidR="00F44792" w:rsidRPr="008B0F9D"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Wykonawca składa podmiotowe środki dowodowe aktualne na dzień ich złożenia.</w:t>
      </w:r>
    </w:p>
    <w:p w14:paraId="6FDB3747" w14:textId="77777777" w:rsidR="00F44792" w:rsidRPr="008B0F9D"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7E4904F" w14:textId="77777777" w:rsidR="00F44792" w:rsidRPr="008B0F9D"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68107BC" w14:textId="77777777" w:rsidR="00F44792" w:rsidRPr="008B0F9D"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F127364" w14:textId="77777777" w:rsidR="00F44792" w:rsidRPr="008B0F9D"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lastRenderedPageBreak/>
        <w:t xml:space="preserve"> Jeżeli złożone przez Wykonawcę oświadczenie, o którym mowa w art. 125 ust. 1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1E190BB" w14:textId="77777777" w:rsidR="00F44792" w:rsidRPr="008B0F9D"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057A21C4" w14:textId="77777777" w:rsidR="00F44792" w:rsidRPr="008B0F9D"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396E08C9" w14:textId="77777777" w:rsidR="00F44792" w:rsidRPr="008B0F9D" w:rsidRDefault="00F44792" w:rsidP="00F4479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 xml:space="preserve">Dokumenty lub oświadczenia składane w postępowaniu </w:t>
      </w:r>
      <w:r w:rsidRPr="008B0F9D">
        <w:rPr>
          <w:rFonts w:asciiTheme="minorHAnsi" w:eastAsiaTheme="majorEastAsia" w:hAnsiTheme="minorHAnsi" w:cstheme="minorHAnsi"/>
          <w:b/>
          <w:bCs/>
          <w:u w:val="single"/>
          <w:lang w:eastAsia="en-US"/>
        </w:rPr>
        <w:t>wraz z ofertą (zał. nr 1 do SWZ):</w:t>
      </w:r>
    </w:p>
    <w:p w14:paraId="4D53E3C8" w14:textId="77777777" w:rsidR="00F44792" w:rsidRPr="008B0F9D"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8B0F9D">
        <w:rPr>
          <w:rFonts w:asciiTheme="minorHAnsi" w:eastAsiaTheme="majorEastAsia" w:hAnsiTheme="minorHAnsi" w:cstheme="minorHAnsi"/>
          <w:lang w:eastAsia="en-US"/>
        </w:rPr>
        <w:t xml:space="preserve"> w zakresie wskazanym w rozdziale IV ust. 1 i 9 SWZ – </w:t>
      </w:r>
      <w:r w:rsidRPr="008B0F9D">
        <w:rPr>
          <w:rFonts w:asciiTheme="minorHAnsi" w:eastAsiaTheme="majorEastAsia" w:hAnsiTheme="minorHAnsi" w:cstheme="minorHAnsi"/>
          <w:b/>
          <w:bCs/>
          <w:lang w:eastAsia="en-US"/>
        </w:rPr>
        <w:t>załącznik nr 4 do SWZ</w:t>
      </w:r>
      <w:r w:rsidRPr="008B0F9D">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2656448D" w14:textId="77777777" w:rsidR="00F44792" w:rsidRPr="008B0F9D"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Oświadczenie składają odrębnie:</w:t>
      </w:r>
    </w:p>
    <w:p w14:paraId="5690A758" w14:textId="77777777" w:rsidR="00F44792" w:rsidRPr="008B0F9D" w:rsidRDefault="00F44792" w:rsidP="00F4479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każdy osobno spośród Wykonawców wspólnie ubiegających się o udzielenie zamówienia (dotyczy również wspólników spółki cywilnej). W takim wypadku oświadczenie potwierdza brak podstaw wykluczenia Wykonawcy oraz spełnianie warunków udziału w postępowaniu w zakresie, w jakim każdy z Wykonawców wykazuje spełnianie warunków udziału w postępowaniu </w:t>
      </w:r>
    </w:p>
    <w:p w14:paraId="0670B7CF" w14:textId="77777777" w:rsidR="00F44792" w:rsidRPr="008B0F9D" w:rsidRDefault="00F44792" w:rsidP="00F4479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D4835B3" w14:textId="77777777" w:rsidR="00F44792" w:rsidRPr="008B0F9D"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Pełnomocnictwo</w:t>
      </w:r>
    </w:p>
    <w:p w14:paraId="4640E207" w14:textId="77777777" w:rsidR="00F44792" w:rsidRPr="008B0F9D"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22C03C1" w14:textId="77777777" w:rsidR="00F44792" w:rsidRPr="008B0F9D"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w:t>
      </w:r>
      <w:r w:rsidRPr="008B0F9D">
        <w:rPr>
          <w:rFonts w:asciiTheme="minorHAnsi" w:eastAsiaTheme="majorEastAsia" w:hAnsiTheme="minorHAnsi" w:cstheme="minorHAnsi"/>
          <w:lang w:eastAsia="en-US"/>
        </w:rPr>
        <w:lastRenderedPageBreak/>
        <w:t xml:space="preserve">z treści którego będzie wynikało umocowanie do reprezentowania w postępowaniu o udzielenie zamówienia tych Wykonawców należy załączyć do oferty. </w:t>
      </w:r>
    </w:p>
    <w:p w14:paraId="2D98DB75" w14:textId="77777777" w:rsidR="00F44792" w:rsidRPr="008B0F9D"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Pełnomocnictwo powinno zawierać w szczególności wskazanie:</w:t>
      </w:r>
    </w:p>
    <w:p w14:paraId="5C27D0E6" w14:textId="77777777" w:rsidR="00F44792" w:rsidRPr="008B0F9D"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postępowania o zamówienie publiczne, którego dotyczy,</w:t>
      </w:r>
    </w:p>
    <w:p w14:paraId="7E85E6A3" w14:textId="77777777" w:rsidR="00F44792" w:rsidRPr="008B0F9D"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71EDE84F" w14:textId="77777777" w:rsidR="00F44792" w:rsidRPr="008B0F9D" w:rsidRDefault="00F44792" w:rsidP="00F44792">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ustanowionego pełnomocnika oraz zakresu jego umocowania.</w:t>
      </w:r>
    </w:p>
    <w:p w14:paraId="4EF60A85" w14:textId="77777777" w:rsidR="00F44792" w:rsidRPr="008B0F9D"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FFE78D7" w14:textId="77777777" w:rsidR="00F44792" w:rsidRPr="008B0F9D"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Oświadczenie Wykonawców wspólnie ubiegających się o udzielenie zamówienia</w:t>
      </w:r>
    </w:p>
    <w:p w14:paraId="706EB8DA" w14:textId="77777777" w:rsidR="00F44792" w:rsidRPr="008B0F9D"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8B0F9D">
        <w:rPr>
          <w:rFonts w:asciiTheme="minorHAnsi" w:eastAsiaTheme="majorEastAsia" w:hAnsiTheme="minorHAnsi" w:cstheme="minorHAnsi"/>
          <w:b/>
          <w:bCs/>
          <w:lang w:eastAsia="en-US"/>
        </w:rPr>
        <w:t>załącznik nr 3 do SWZ</w:t>
      </w:r>
    </w:p>
    <w:p w14:paraId="62B680D9" w14:textId="77777777" w:rsidR="00F44792" w:rsidRPr="008B0F9D"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Zobowiązanie podmiotu trzeciego</w:t>
      </w:r>
      <w:r w:rsidRPr="008B0F9D">
        <w:rPr>
          <w:rFonts w:asciiTheme="minorHAnsi" w:eastAsiaTheme="majorEastAsia" w:hAnsiTheme="minorHAnsi" w:cstheme="minorHAnsi"/>
          <w:lang w:eastAsia="en-US"/>
        </w:rPr>
        <w:t xml:space="preserve"> – </w:t>
      </w:r>
      <w:r w:rsidRPr="008B0F9D">
        <w:rPr>
          <w:rFonts w:asciiTheme="minorHAnsi" w:eastAsiaTheme="majorEastAsia" w:hAnsiTheme="minorHAnsi" w:cstheme="minorHAnsi"/>
          <w:b/>
          <w:bCs/>
          <w:lang w:eastAsia="en-US"/>
        </w:rPr>
        <w:t>załącznik nr 2 do SWZ</w:t>
      </w:r>
      <w:r w:rsidRPr="008B0F9D">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E79F634" w14:textId="77777777" w:rsidR="00F44792" w:rsidRPr="008B0F9D"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bookmarkStart w:id="11" w:name="_Hlk167274049"/>
      <w:r w:rsidRPr="008B0F9D">
        <w:rPr>
          <w:rFonts w:asciiTheme="minorHAnsi" w:eastAsiaTheme="majorEastAsia" w:hAnsiTheme="minorHAnsi" w:cstheme="minorHAnsi"/>
          <w:b/>
          <w:bCs/>
          <w:lang w:eastAsia="en-US"/>
        </w:rPr>
        <w:t>Przedmiotowe środki dowodowe</w:t>
      </w:r>
      <w:r w:rsidRPr="008B0F9D">
        <w:rPr>
          <w:rFonts w:asciiTheme="minorHAnsi" w:eastAsiaTheme="majorEastAsia" w:hAnsiTheme="minorHAnsi" w:cstheme="minorHAnsi"/>
          <w:lang w:eastAsia="en-US"/>
        </w:rPr>
        <w:t xml:space="preserve"> określone w rozdziale VI SWZ.</w:t>
      </w:r>
    </w:p>
    <w:p w14:paraId="77E6D58B" w14:textId="77777777" w:rsidR="00F44792" w:rsidRPr="008B0F9D"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 xml:space="preserve">Wykaz rozwiązań równoważnych </w:t>
      </w:r>
      <w:r w:rsidRPr="008B0F9D">
        <w:rPr>
          <w:rFonts w:asciiTheme="minorHAnsi" w:eastAsiaTheme="majorEastAsia" w:hAnsiTheme="minorHAnsi" w:cstheme="minorHAnsi"/>
          <w:lang w:eastAsia="en-US"/>
        </w:rPr>
        <w:t>– jeżeli dotyczy.</w:t>
      </w:r>
    </w:p>
    <w:bookmarkEnd w:id="11"/>
    <w:p w14:paraId="6D9B3F96" w14:textId="77777777" w:rsidR="00F44792" w:rsidRPr="008B0F9D" w:rsidRDefault="00F44792" w:rsidP="00F4479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b/>
          <w:bCs/>
          <w:lang w:eastAsia="en-US"/>
        </w:rPr>
        <w:t>Zastrzeżenie tajemnicy przedsiębiorstwa</w:t>
      </w:r>
      <w:r w:rsidRPr="008B0F9D">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w:t>
      </w:r>
      <w:r w:rsidRPr="008B0F9D">
        <w:rPr>
          <w:rFonts w:asciiTheme="minorHAnsi" w:eastAsiaTheme="majorEastAsia" w:hAnsiTheme="minorHAnsi" w:cstheme="minorHAnsi"/>
          <w:lang w:eastAsia="en-US"/>
        </w:rPr>
        <w:lastRenderedPageBreak/>
        <w:t xml:space="preserve">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77E354B3" w14:textId="77777777" w:rsidR="00F44792" w:rsidRPr="008B0F9D" w:rsidRDefault="00F44792" w:rsidP="00F44792">
      <w:pPr>
        <w:pStyle w:val="Akapitzlist"/>
        <w:spacing w:line="276" w:lineRule="auto"/>
        <w:ind w:left="426"/>
        <w:contextualSpacing/>
        <w:jc w:val="both"/>
        <w:rPr>
          <w:rFonts w:asciiTheme="minorHAnsi" w:eastAsiaTheme="majorEastAsia" w:hAnsiTheme="minorHAnsi" w:cstheme="minorHAnsi"/>
          <w:i/>
          <w:iCs/>
          <w:lang w:eastAsia="en-US"/>
        </w:rPr>
      </w:pPr>
      <w:r w:rsidRPr="008B0F9D">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673556EE" w14:textId="77777777" w:rsidR="00F44792" w:rsidRPr="008B0F9D" w:rsidRDefault="00F44792" w:rsidP="00F44792">
      <w:pPr>
        <w:pStyle w:val="Akapitzlist"/>
        <w:spacing w:before="600" w:after="240" w:line="276" w:lineRule="auto"/>
        <w:ind w:left="454"/>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Wykonawca nie może zastrzec informacji, o których mowa w art. 222 ust. 5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w:t>
      </w:r>
    </w:p>
    <w:p w14:paraId="0454C4B4" w14:textId="77777777" w:rsidR="00F44792" w:rsidRPr="008B0F9D" w:rsidRDefault="00F44792" w:rsidP="00F44792">
      <w:pPr>
        <w:pStyle w:val="Akapitzlist"/>
        <w:numPr>
          <w:ilvl w:val="0"/>
          <w:numId w:val="22"/>
        </w:numPr>
        <w:spacing w:before="600" w:line="276" w:lineRule="auto"/>
        <w:ind w:left="567" w:hanging="567"/>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t>FORMA SKŁADANIA DOKUMENTÓW</w:t>
      </w:r>
    </w:p>
    <w:p w14:paraId="430AD182" w14:textId="77777777" w:rsidR="00F44792" w:rsidRPr="008B0F9D" w:rsidRDefault="00F44792" w:rsidP="00F4479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Oferta (Formularz ofertowy – </w:t>
      </w:r>
      <w:r w:rsidRPr="008B0F9D">
        <w:rPr>
          <w:rFonts w:asciiTheme="minorHAnsi" w:eastAsiaTheme="majorEastAsia" w:hAnsiTheme="minorHAnsi" w:cstheme="minorHAnsi"/>
          <w:b/>
          <w:bCs/>
          <w:lang w:eastAsia="en-US"/>
        </w:rPr>
        <w:t>załącznik nr 1 do SWZ</w:t>
      </w:r>
      <w:r w:rsidRPr="008B0F9D">
        <w:rPr>
          <w:rFonts w:asciiTheme="minorHAnsi" w:eastAsiaTheme="majorEastAsia" w:hAnsiTheme="minorHAnsi" w:cstheme="minorHAnsi"/>
          <w:lang w:eastAsia="en-US"/>
        </w:rPr>
        <w:t>) składana jest pod rygorem nieważności w formie elektronicznej opatrzonej kwalifikowanym podpisem elektronicznym lub w postaci elektronicznej opatrzonej podpisem zaufanym lub podpisem osobistym.</w:t>
      </w:r>
    </w:p>
    <w:p w14:paraId="111430D6" w14:textId="77777777" w:rsidR="00F44792" w:rsidRPr="008B0F9D" w:rsidRDefault="00F44792" w:rsidP="00F44792">
      <w:pPr>
        <w:pStyle w:val="Akapitzlist"/>
        <w:spacing w:line="276" w:lineRule="auto"/>
        <w:ind w:left="426"/>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8B0F9D">
        <w:rPr>
          <w:rFonts w:asciiTheme="minorHAnsi" w:eastAsiaTheme="majorEastAsia" w:hAnsiTheme="minorHAnsi" w:cstheme="minorHAnsi"/>
          <w:lang w:eastAsia="en-US"/>
        </w:rPr>
        <w:t>późn</w:t>
      </w:r>
      <w:proofErr w:type="spellEnd"/>
      <w:r w:rsidRPr="008B0F9D">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4EA23598" w14:textId="77777777" w:rsidR="00F44792" w:rsidRPr="008B0F9D" w:rsidRDefault="00F44792" w:rsidP="00F44792">
      <w:pPr>
        <w:pStyle w:val="Akapitzlist"/>
        <w:spacing w:line="276" w:lineRule="auto"/>
        <w:ind w:left="426"/>
        <w:contextualSpacing/>
        <w:jc w:val="both"/>
        <w:rPr>
          <w:rFonts w:asciiTheme="minorHAnsi" w:eastAsiaTheme="majorEastAsia" w:hAnsiTheme="minorHAnsi" w:cstheme="minorHAnsi"/>
          <w:i/>
          <w:iCs/>
          <w:lang w:eastAsia="en-US"/>
        </w:rPr>
      </w:pPr>
      <w:r w:rsidRPr="008B0F9D">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8B0F9D">
        <w:rPr>
          <w:rFonts w:asciiTheme="minorHAnsi" w:eastAsiaTheme="majorEastAsia" w:hAnsiTheme="minorHAnsi" w:cstheme="minorHAnsi"/>
          <w:i/>
          <w:iCs/>
          <w:lang w:eastAsia="en-US"/>
        </w:rPr>
        <w:t>eIDAS</w:t>
      </w:r>
      <w:proofErr w:type="spellEnd"/>
      <w:r w:rsidRPr="008B0F9D">
        <w:rPr>
          <w:rFonts w:asciiTheme="minorHAnsi" w:eastAsiaTheme="majorEastAsia" w:hAnsiTheme="minorHAnsi" w:cstheme="minorHAnsi"/>
          <w:i/>
          <w:iCs/>
          <w:lang w:eastAsia="en-US"/>
        </w:rPr>
        <w:t>, który jest weryfikowany za pomocą certyfikatu podpisu osobistego, a nie podpisany odręcznie i zeskanowany dokument!</w:t>
      </w:r>
    </w:p>
    <w:p w14:paraId="3FEED65F" w14:textId="77777777" w:rsidR="00F44792" w:rsidRPr="008B0F9D" w:rsidRDefault="00F44792" w:rsidP="00F4479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B0F9D">
        <w:rPr>
          <w:rFonts w:asciiTheme="minorHAnsi" w:eastAsia="Calibri" w:hAnsiTheme="minorHAnsi" w:cstheme="minorHAnsi"/>
        </w:rPr>
        <w:t>W przypadku podmiotowych środków dowodowych, przedmiotowych środków dowodowych lub innych dokumentów,</w:t>
      </w:r>
      <w:r w:rsidRPr="008B0F9D">
        <w:t xml:space="preserve"> </w:t>
      </w:r>
      <w:r w:rsidRPr="008B0F9D">
        <w:rPr>
          <w:rFonts w:asciiTheme="minorHAnsi" w:eastAsia="Calibri" w:hAnsiTheme="minorHAnsi" w:cstheme="minorHAnsi"/>
        </w:rPr>
        <w:t xml:space="preserve">w tym dokumentów, o których mowa w art. 94 ust. 2 ustawy </w:t>
      </w:r>
      <w:proofErr w:type="spellStart"/>
      <w:r w:rsidRPr="008B0F9D">
        <w:rPr>
          <w:rFonts w:asciiTheme="minorHAnsi" w:eastAsia="Calibri" w:hAnsiTheme="minorHAnsi" w:cstheme="minorHAnsi"/>
        </w:rPr>
        <w:t>Pzp</w:t>
      </w:r>
      <w:proofErr w:type="spellEnd"/>
      <w:r w:rsidRPr="008B0F9D">
        <w:rPr>
          <w:rFonts w:asciiTheme="minorHAnsi" w:eastAsia="Calibri" w:hAnsiTheme="minorHAnsi" w:cstheme="minorHAnsi"/>
        </w:rPr>
        <w:t xml:space="preserve">, oraz dokumentów potwierdzających umocowanie do reprezentowania, które </w:t>
      </w:r>
      <w:r w:rsidRPr="008B0F9D">
        <w:rPr>
          <w:rFonts w:asciiTheme="minorHAnsi" w:eastAsia="Calibri" w:hAnsiTheme="minorHAnsi" w:cstheme="minorHAnsi"/>
          <w:u w:val="single"/>
        </w:rPr>
        <w:t>zostały wystawione przez upoważnione podmioty</w:t>
      </w:r>
      <w:r w:rsidRPr="008B0F9D">
        <w:rPr>
          <w:rFonts w:asciiTheme="minorHAnsi" w:eastAsia="Calibri" w:hAnsiTheme="minorHAnsi" w:cstheme="minorHAnsi"/>
        </w:rPr>
        <w:t xml:space="preserve"> inne niż Wykonawca, wykonawca wspólnie ubiegający się o udzielenie zamówienia, podmiot udostępniający zasoby lub podwykonawca, jako:</w:t>
      </w:r>
    </w:p>
    <w:p w14:paraId="48A2BF4C" w14:textId="77777777" w:rsidR="00F44792" w:rsidRPr="008B0F9D" w:rsidRDefault="00F44792" w:rsidP="00F4479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8B0F9D">
        <w:rPr>
          <w:rFonts w:asciiTheme="minorHAnsi" w:eastAsia="Verdana" w:hAnsiTheme="minorHAnsi" w:cstheme="minorHAnsi"/>
          <w:color w:val="000000"/>
          <w:lang w:bidi="pl-PL"/>
        </w:rPr>
        <w:t>dokument</w:t>
      </w:r>
      <w:r w:rsidRPr="008B0F9D">
        <w:rPr>
          <w:rFonts w:asciiTheme="minorHAnsi" w:eastAsia="Calibri" w:hAnsiTheme="minorHAnsi" w:cstheme="minorHAnsi"/>
        </w:rPr>
        <w:t xml:space="preserve"> elektroniczny - </w:t>
      </w:r>
      <w:r w:rsidRPr="008B0F9D">
        <w:rPr>
          <w:rFonts w:asciiTheme="minorHAnsi" w:eastAsia="Calibri" w:hAnsiTheme="minorHAnsi" w:cstheme="minorHAnsi"/>
          <w:b/>
        </w:rPr>
        <w:t>przekazuje się ten dokument</w:t>
      </w:r>
      <w:r w:rsidRPr="008B0F9D">
        <w:rPr>
          <w:rFonts w:asciiTheme="minorHAnsi" w:eastAsia="Calibri" w:hAnsiTheme="minorHAnsi" w:cstheme="minorHAnsi"/>
        </w:rPr>
        <w:t xml:space="preserve">, </w:t>
      </w:r>
    </w:p>
    <w:p w14:paraId="269196B6" w14:textId="77777777" w:rsidR="00F44792" w:rsidRPr="008B0F9D" w:rsidRDefault="00F44792" w:rsidP="00F4479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8B0F9D">
        <w:rPr>
          <w:rFonts w:asciiTheme="minorHAnsi" w:eastAsia="Calibri" w:hAnsiTheme="minorHAnsi" w:cstheme="minorHAnsi"/>
        </w:rPr>
        <w:lastRenderedPageBreak/>
        <w:t xml:space="preserve">dokument w postaci papierowej - </w:t>
      </w:r>
      <w:r w:rsidRPr="008B0F9D">
        <w:rPr>
          <w:rFonts w:asciiTheme="minorHAnsi" w:eastAsia="Calibri" w:hAnsiTheme="minorHAnsi" w:cstheme="minorHAnsi"/>
          <w:b/>
        </w:rPr>
        <w:t>przekazuje się cyfrowe odwzorowanie tego dokumentu opatrzone kwalifikowanym podpisem elektronicznym,</w:t>
      </w:r>
      <w:r w:rsidRPr="008B0F9D">
        <w:t xml:space="preserve"> </w:t>
      </w:r>
      <w:r w:rsidRPr="008B0F9D">
        <w:rPr>
          <w:rFonts w:asciiTheme="minorHAnsi" w:eastAsia="Calibri" w:hAnsiTheme="minorHAnsi" w:cstheme="minorHAnsi"/>
          <w:b/>
        </w:rPr>
        <w:t>podpisem zaufanym lub podpisem osobistym</w:t>
      </w:r>
      <w:r w:rsidRPr="008B0F9D">
        <w:rPr>
          <w:rFonts w:asciiTheme="minorHAnsi" w:eastAsia="Calibri" w:hAnsiTheme="minorHAnsi" w:cstheme="minorHAnsi"/>
        </w:rPr>
        <w:t>. Potwierdzenia zgodności odwzorowania cyfrowego z dokumentem w postaci papierowej, dokonuje notariusz lub:</w:t>
      </w:r>
    </w:p>
    <w:p w14:paraId="3A4F7E43" w14:textId="77777777" w:rsidR="00F44792" w:rsidRPr="008B0F9D" w:rsidRDefault="00F44792" w:rsidP="00F44792">
      <w:pPr>
        <w:spacing w:line="276" w:lineRule="auto"/>
        <w:ind w:left="1276" w:right="170" w:hanging="142"/>
        <w:jc w:val="both"/>
        <w:rPr>
          <w:rFonts w:asciiTheme="minorHAnsi" w:eastAsia="Calibri" w:hAnsiTheme="minorHAnsi" w:cstheme="minorHAnsi"/>
        </w:rPr>
      </w:pPr>
      <w:r w:rsidRPr="008B0F9D">
        <w:rPr>
          <w:rFonts w:asciiTheme="minorHAnsi" w:eastAsia="Calibri" w:hAnsiTheme="minorHAnsi" w:cstheme="minorHAnsi"/>
        </w:rPr>
        <w:t>- w przypadku podmiotowych środków dowodowych</w:t>
      </w:r>
      <w:r w:rsidRPr="008B0F9D">
        <w:t xml:space="preserve"> </w:t>
      </w:r>
      <w:r w:rsidRPr="008B0F9D">
        <w:rPr>
          <w:rFonts w:asciiTheme="minorHAnsi" w:eastAsia="Calibri" w:hAnsiTheme="minorHAnsi" w:cstheme="minorHAnsi"/>
        </w:rPr>
        <w:t xml:space="preserve">oraz dokumentów potwierdzających umocowanie do reprezentowania – odpowiednio Wykonawca, Wykonawca ubiegający się wspólnie z nim o udzielenie zamówienia, podmiot udostępniający zasoby lub podwykonawca; </w:t>
      </w:r>
    </w:p>
    <w:p w14:paraId="16ABA862" w14:textId="77777777" w:rsidR="00F44792" w:rsidRPr="008B0F9D" w:rsidRDefault="00F44792" w:rsidP="00F44792">
      <w:pPr>
        <w:spacing w:line="276" w:lineRule="auto"/>
        <w:ind w:left="1276" w:right="170" w:hanging="142"/>
        <w:jc w:val="both"/>
        <w:rPr>
          <w:rFonts w:asciiTheme="minorHAnsi" w:eastAsia="Calibri" w:hAnsiTheme="minorHAnsi" w:cstheme="minorHAnsi"/>
        </w:rPr>
      </w:pPr>
      <w:r w:rsidRPr="008B0F9D">
        <w:rPr>
          <w:rFonts w:asciiTheme="minorHAnsi" w:eastAsia="Calibri" w:hAnsiTheme="minorHAnsi" w:cstheme="minorHAnsi"/>
        </w:rPr>
        <w:t>- w przypadku przedmiotowych środków dowodowych lub innych dokumentów – Wykonawca, Wykonawca ubiegający się wspólnie z nim o udzielenie zamówienia</w:t>
      </w:r>
      <w:r w:rsidRPr="008B0F9D">
        <w:t xml:space="preserve"> </w:t>
      </w:r>
      <w:r w:rsidRPr="008B0F9D">
        <w:rPr>
          <w:rFonts w:asciiTheme="minorHAnsi" w:eastAsia="Calibri" w:hAnsiTheme="minorHAnsi" w:cstheme="minorHAnsi"/>
        </w:rPr>
        <w:t xml:space="preserve">w zakresie dokumentów, które każdego z nich dotyczą. </w:t>
      </w:r>
    </w:p>
    <w:p w14:paraId="52677B7C" w14:textId="77777777" w:rsidR="00F44792" w:rsidRPr="008B0F9D" w:rsidRDefault="00F44792" w:rsidP="00F44792">
      <w:pPr>
        <w:pStyle w:val="Akapitzlist"/>
        <w:numPr>
          <w:ilvl w:val="0"/>
          <w:numId w:val="12"/>
        </w:numPr>
        <w:spacing w:line="276" w:lineRule="auto"/>
        <w:ind w:left="426" w:hanging="426"/>
        <w:jc w:val="both"/>
        <w:rPr>
          <w:rFonts w:asciiTheme="minorHAnsi" w:hAnsiTheme="minorHAnsi" w:cstheme="minorHAnsi"/>
        </w:rPr>
      </w:pPr>
      <w:r w:rsidRPr="008B0F9D">
        <w:rPr>
          <w:rFonts w:asciiTheme="minorHAnsi" w:eastAsia="Calibri" w:hAnsiTheme="minorHAnsi" w:cstheme="minorHAnsi"/>
        </w:rPr>
        <w:t xml:space="preserve">Podmiotowe środki dowodowe, w tym oświadczenie, o którym mowa w art. 117 ust. 4 ustawy </w:t>
      </w:r>
      <w:proofErr w:type="spellStart"/>
      <w:r w:rsidRPr="008B0F9D">
        <w:rPr>
          <w:rFonts w:asciiTheme="minorHAnsi" w:eastAsia="Calibri" w:hAnsiTheme="minorHAnsi" w:cstheme="minorHAnsi"/>
        </w:rPr>
        <w:t>Pzp</w:t>
      </w:r>
      <w:proofErr w:type="spellEnd"/>
      <w:r w:rsidRPr="008B0F9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B0F9D">
        <w:rPr>
          <w:rFonts w:asciiTheme="minorHAnsi" w:eastAsia="Calibri" w:hAnsiTheme="minorHAnsi" w:cstheme="minorHAnsi"/>
        </w:rPr>
        <w:t>Pzp</w:t>
      </w:r>
      <w:proofErr w:type="spellEnd"/>
      <w:r w:rsidRPr="008B0F9D">
        <w:rPr>
          <w:rFonts w:asciiTheme="minorHAnsi" w:eastAsia="Calibri" w:hAnsiTheme="minorHAnsi" w:cstheme="minorHAnsi"/>
        </w:rPr>
        <w:t xml:space="preserve">, </w:t>
      </w:r>
      <w:r w:rsidRPr="008B0F9D">
        <w:rPr>
          <w:rFonts w:asciiTheme="minorHAnsi" w:eastAsia="Calibri" w:hAnsiTheme="minorHAnsi" w:cstheme="minorHAnsi"/>
          <w:u w:val="single"/>
        </w:rPr>
        <w:t>niewystawione przez upoważnione podmioty</w:t>
      </w:r>
      <w:r w:rsidRPr="008B0F9D">
        <w:t xml:space="preserve"> </w:t>
      </w:r>
      <w:r w:rsidRPr="008B0F9D">
        <w:rPr>
          <w:rFonts w:asciiTheme="minorHAnsi" w:eastAsia="Calibri" w:hAnsiTheme="minorHAnsi" w:cstheme="minorHAnsi"/>
        </w:rPr>
        <w:t xml:space="preserve">oraz pełnomocnictwo, </w:t>
      </w:r>
      <w:r w:rsidRPr="008B0F9D">
        <w:rPr>
          <w:rFonts w:asciiTheme="minorHAnsi" w:eastAsia="Calibri" w:hAnsiTheme="minorHAnsi" w:cstheme="minorHAnsi"/>
          <w:b/>
        </w:rPr>
        <w:t>przekazuje się w postaci elektronicznej i opatruje się kwalifikowanym podpisem elektronicznym,</w:t>
      </w:r>
      <w:r w:rsidRPr="008B0F9D">
        <w:t xml:space="preserve"> </w:t>
      </w:r>
      <w:r w:rsidRPr="008B0F9D">
        <w:rPr>
          <w:rFonts w:asciiTheme="minorHAnsi" w:eastAsia="Calibri" w:hAnsiTheme="minorHAnsi" w:cstheme="minorHAnsi"/>
          <w:b/>
        </w:rPr>
        <w:t>podpisem zaufanym lub podpisem osobistym.</w:t>
      </w:r>
    </w:p>
    <w:p w14:paraId="66F9339D" w14:textId="77777777" w:rsidR="00F44792" w:rsidRPr="008B0F9D" w:rsidRDefault="00F44792" w:rsidP="00F44792">
      <w:pPr>
        <w:pStyle w:val="Akapitzlist"/>
        <w:numPr>
          <w:ilvl w:val="0"/>
          <w:numId w:val="12"/>
        </w:numPr>
        <w:spacing w:line="276" w:lineRule="auto"/>
        <w:ind w:left="426" w:hanging="426"/>
        <w:jc w:val="both"/>
        <w:rPr>
          <w:rFonts w:asciiTheme="minorHAnsi" w:hAnsiTheme="minorHAnsi" w:cstheme="minorHAnsi"/>
        </w:rPr>
      </w:pPr>
      <w:r w:rsidRPr="008B0F9D">
        <w:rPr>
          <w:rFonts w:asciiTheme="minorHAnsi" w:eastAsia="Calibri" w:hAnsiTheme="minorHAnsi" w:cstheme="minorHAnsi"/>
        </w:rPr>
        <w:t xml:space="preserve">W przypadku gdy podmiotowe środki dowodowe, w tym oświadczenie, o którym mowa w art. 117 ust. 4 ustawy </w:t>
      </w:r>
      <w:proofErr w:type="spellStart"/>
      <w:r w:rsidRPr="008B0F9D">
        <w:rPr>
          <w:rFonts w:asciiTheme="minorHAnsi" w:eastAsia="Calibri" w:hAnsiTheme="minorHAnsi" w:cstheme="minorHAnsi"/>
        </w:rPr>
        <w:t>Pzp</w:t>
      </w:r>
      <w:proofErr w:type="spellEnd"/>
      <w:r w:rsidRPr="008B0F9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B0F9D">
        <w:rPr>
          <w:rFonts w:asciiTheme="minorHAnsi" w:eastAsia="Calibri" w:hAnsiTheme="minorHAnsi" w:cstheme="minorHAnsi"/>
        </w:rPr>
        <w:t>Pzp</w:t>
      </w:r>
      <w:proofErr w:type="spellEnd"/>
      <w:r w:rsidRPr="008B0F9D">
        <w:rPr>
          <w:rFonts w:asciiTheme="minorHAnsi" w:eastAsia="Calibri" w:hAnsiTheme="minorHAnsi" w:cstheme="minorHAnsi"/>
        </w:rPr>
        <w:t xml:space="preserve">, niewystawione przez upoważnione podmioty lub pełnomocnictwo </w:t>
      </w:r>
      <w:r w:rsidRPr="008B0F9D">
        <w:rPr>
          <w:rFonts w:asciiTheme="minorHAnsi" w:eastAsia="Calibri" w:hAnsiTheme="minorHAnsi" w:cstheme="minorHAnsi"/>
          <w:u w:val="single"/>
        </w:rPr>
        <w:t>zostały sporządzone jako dokument w postaci papierowej i opatrzone własnoręcznym podpisem</w:t>
      </w:r>
      <w:r w:rsidRPr="008B0F9D">
        <w:rPr>
          <w:rFonts w:asciiTheme="minorHAnsi" w:eastAsia="Calibri" w:hAnsiTheme="minorHAnsi" w:cstheme="minorHAnsi"/>
        </w:rPr>
        <w:t xml:space="preserve"> </w:t>
      </w:r>
      <w:r w:rsidRPr="008B0F9D">
        <w:rPr>
          <w:rFonts w:asciiTheme="minorHAnsi" w:eastAsia="Calibri" w:hAnsiTheme="minorHAnsi" w:cstheme="minorHAnsi"/>
          <w:b/>
        </w:rPr>
        <w:t>- przekazuje się cyfrowe odwzorowanie tego dokumentu opatrzone kwalifikowanym podpisem elektronicznym,</w:t>
      </w:r>
      <w:r w:rsidRPr="008B0F9D">
        <w:t xml:space="preserve"> </w:t>
      </w:r>
      <w:r w:rsidRPr="008B0F9D">
        <w:rPr>
          <w:rFonts w:asciiTheme="minorHAnsi" w:eastAsia="Calibri" w:hAnsiTheme="minorHAnsi" w:cstheme="minorHAnsi"/>
          <w:b/>
        </w:rPr>
        <w:t xml:space="preserve">podpisem zaufanym lub podpisem osobistym </w:t>
      </w:r>
      <w:r w:rsidRPr="008B0F9D">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013DF9A3" w14:textId="77777777" w:rsidR="00F44792" w:rsidRPr="008B0F9D" w:rsidRDefault="00F44792" w:rsidP="00F44792">
      <w:pPr>
        <w:pStyle w:val="Akapitzlist"/>
        <w:numPr>
          <w:ilvl w:val="1"/>
          <w:numId w:val="12"/>
        </w:numPr>
        <w:spacing w:line="276" w:lineRule="auto"/>
        <w:ind w:left="851" w:hanging="425"/>
        <w:jc w:val="both"/>
        <w:rPr>
          <w:rFonts w:asciiTheme="minorHAnsi" w:hAnsiTheme="minorHAnsi" w:cstheme="minorHAnsi"/>
        </w:rPr>
      </w:pPr>
      <w:r w:rsidRPr="008B0F9D">
        <w:rPr>
          <w:rFonts w:asciiTheme="minorHAnsi" w:hAnsiTheme="minorHAnsi" w:cstheme="minorHAnsi"/>
        </w:rPr>
        <w:t>w przypadku podmiotowych środków dowodowych – odpowiednio Wykonawca, Wykonawca ubiegający się wspólnie z nim o udzielenie zamówienia, podmiot udostępniający zasoby lub podwykonawca, w zakresie podmiotowych środków dowodowych, które każdego z nich dotyczą;</w:t>
      </w:r>
    </w:p>
    <w:p w14:paraId="419E8F66" w14:textId="77777777" w:rsidR="00F44792" w:rsidRPr="008B0F9D" w:rsidRDefault="00F44792" w:rsidP="00F44792">
      <w:pPr>
        <w:pStyle w:val="Akapitzlist"/>
        <w:numPr>
          <w:ilvl w:val="1"/>
          <w:numId w:val="12"/>
        </w:numPr>
        <w:spacing w:line="276" w:lineRule="auto"/>
        <w:ind w:left="851" w:hanging="425"/>
        <w:jc w:val="both"/>
        <w:rPr>
          <w:rFonts w:asciiTheme="minorHAnsi" w:hAnsiTheme="minorHAnsi" w:cstheme="minorHAnsi"/>
        </w:rPr>
      </w:pPr>
      <w:r w:rsidRPr="008B0F9D">
        <w:rPr>
          <w:rFonts w:asciiTheme="minorHAnsi" w:hAnsiTheme="minorHAnsi" w:cstheme="minorHAnsi"/>
        </w:rPr>
        <w:t xml:space="preserve">w przypadku przedmiotowego środka dowodowego, dokumentu, o którym mowa w art. 94 ust. 2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AF003D5" w14:textId="77777777" w:rsidR="00F44792" w:rsidRPr="008B0F9D" w:rsidRDefault="00F44792" w:rsidP="00F44792">
      <w:pPr>
        <w:pStyle w:val="Akapitzlist"/>
        <w:numPr>
          <w:ilvl w:val="1"/>
          <w:numId w:val="12"/>
        </w:numPr>
        <w:spacing w:line="276" w:lineRule="auto"/>
        <w:ind w:left="851" w:hanging="425"/>
        <w:jc w:val="both"/>
        <w:rPr>
          <w:rFonts w:asciiTheme="minorHAnsi" w:hAnsiTheme="minorHAnsi" w:cstheme="minorHAnsi"/>
        </w:rPr>
      </w:pPr>
      <w:r w:rsidRPr="008B0F9D">
        <w:rPr>
          <w:rFonts w:asciiTheme="minorHAnsi" w:hAnsiTheme="minorHAnsi" w:cstheme="minorHAnsi"/>
        </w:rPr>
        <w:t>w przypadku pełnomocnictwa – mocodawca.</w:t>
      </w:r>
    </w:p>
    <w:p w14:paraId="64D00E7E" w14:textId="77777777" w:rsidR="00F44792" w:rsidRPr="008B0F9D" w:rsidRDefault="00F44792" w:rsidP="00F44792">
      <w:pPr>
        <w:pStyle w:val="Akapitzlist"/>
        <w:numPr>
          <w:ilvl w:val="0"/>
          <w:numId w:val="12"/>
        </w:numPr>
        <w:spacing w:line="276" w:lineRule="auto"/>
        <w:ind w:left="426" w:hanging="426"/>
        <w:jc w:val="both"/>
        <w:rPr>
          <w:rFonts w:asciiTheme="minorHAnsi" w:hAnsiTheme="minorHAnsi" w:cstheme="minorHAnsi"/>
        </w:rPr>
      </w:pPr>
      <w:r w:rsidRPr="008B0F9D">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8B0F9D">
        <w:rPr>
          <w:rFonts w:asciiTheme="minorHAnsi" w:hAnsiTheme="minorHAnsi" w:cstheme="minorHAnsi"/>
        </w:rPr>
        <w:t xml:space="preserve"> </w:t>
      </w:r>
      <w:r w:rsidRPr="008B0F9D">
        <w:rPr>
          <w:rFonts w:asciiTheme="minorHAnsi" w:eastAsia="Calibri" w:hAnsiTheme="minorHAnsi" w:cstheme="minorHAnsi"/>
        </w:rPr>
        <w:t>podpisem elektronicznym,</w:t>
      </w:r>
      <w:r w:rsidRPr="008B0F9D">
        <w:t xml:space="preserve"> </w:t>
      </w:r>
      <w:r w:rsidRPr="008B0F9D">
        <w:rPr>
          <w:rFonts w:asciiTheme="minorHAnsi" w:eastAsia="Calibri" w:hAnsiTheme="minorHAnsi" w:cstheme="minorHAnsi"/>
        </w:rPr>
        <w:t>podpisem zaufanym lub podpisem osobistym.</w:t>
      </w:r>
    </w:p>
    <w:p w14:paraId="1CC8EB64" w14:textId="77777777" w:rsidR="00F44792" w:rsidRPr="008B0F9D" w:rsidRDefault="00F44792" w:rsidP="00F44792">
      <w:pPr>
        <w:pStyle w:val="Akapitzlist"/>
        <w:numPr>
          <w:ilvl w:val="0"/>
          <w:numId w:val="12"/>
        </w:numPr>
        <w:spacing w:line="276" w:lineRule="auto"/>
        <w:ind w:left="426" w:hanging="426"/>
        <w:jc w:val="both"/>
        <w:rPr>
          <w:rFonts w:asciiTheme="minorHAnsi" w:hAnsiTheme="minorHAnsi" w:cstheme="minorHAnsi"/>
        </w:rPr>
      </w:pPr>
      <w:r w:rsidRPr="008B0F9D">
        <w:rPr>
          <w:rFonts w:asciiTheme="minorHAnsi" w:eastAsia="Calibri" w:hAnsiTheme="minorHAnsi" w:cstheme="minorHAnsi"/>
        </w:rPr>
        <w:lastRenderedPageBreak/>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8B0F9D">
        <w:rPr>
          <w:rFonts w:asciiTheme="minorHAnsi" w:eastAsia="Calibri" w:hAnsiTheme="minorHAnsi" w:cstheme="minorHAnsi"/>
        </w:rPr>
        <w:t>Pzp</w:t>
      </w:r>
      <w:proofErr w:type="spellEnd"/>
      <w:r w:rsidRPr="008B0F9D">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62FB1938" w14:textId="77777777" w:rsidR="00F44792" w:rsidRPr="008B0F9D" w:rsidRDefault="00F44792" w:rsidP="00F44792">
      <w:pPr>
        <w:pStyle w:val="Akapitzlist"/>
        <w:numPr>
          <w:ilvl w:val="0"/>
          <w:numId w:val="12"/>
        </w:numPr>
        <w:spacing w:line="276" w:lineRule="auto"/>
        <w:ind w:left="426" w:hanging="426"/>
        <w:jc w:val="both"/>
        <w:rPr>
          <w:rFonts w:asciiTheme="minorHAnsi" w:hAnsiTheme="minorHAnsi" w:cstheme="minorHAnsi"/>
        </w:rPr>
      </w:pPr>
      <w:r w:rsidRPr="008B0F9D">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56035488" w14:textId="77777777" w:rsidR="00F44792" w:rsidRPr="008B0F9D" w:rsidRDefault="00F44792" w:rsidP="00F44792">
      <w:pPr>
        <w:pStyle w:val="Akapitzlist"/>
        <w:numPr>
          <w:ilvl w:val="0"/>
          <w:numId w:val="12"/>
        </w:numPr>
        <w:spacing w:line="276" w:lineRule="auto"/>
        <w:ind w:left="426" w:hanging="426"/>
        <w:jc w:val="both"/>
        <w:rPr>
          <w:rFonts w:asciiTheme="minorHAnsi" w:hAnsiTheme="minorHAnsi" w:cstheme="minorHAnsi"/>
        </w:rPr>
      </w:pPr>
      <w:r w:rsidRPr="008B0F9D">
        <w:rPr>
          <w:rFonts w:asciiTheme="minorHAnsi" w:eastAsiaTheme="majorEastAsia" w:hAnsiTheme="minorHAnsi" w:cstheme="minorHAnsi"/>
          <w:lang w:eastAsia="en-US"/>
        </w:rPr>
        <w:t>Jeżeli Wykonawca nie złożył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8CEC16B" w14:textId="77777777" w:rsidR="00F44792" w:rsidRPr="008B0F9D" w:rsidRDefault="00F44792" w:rsidP="00F44792">
      <w:pPr>
        <w:pStyle w:val="Akapitzlist"/>
        <w:spacing w:line="276" w:lineRule="auto"/>
        <w:ind w:left="851" w:hanging="426"/>
        <w:jc w:val="both"/>
        <w:rPr>
          <w:rFonts w:asciiTheme="minorHAnsi" w:hAnsiTheme="minorHAnsi" w:cstheme="minorHAnsi"/>
        </w:rPr>
      </w:pPr>
      <w:r w:rsidRPr="008B0F9D">
        <w:rPr>
          <w:rFonts w:asciiTheme="minorHAnsi" w:hAnsiTheme="minorHAnsi" w:cstheme="minorHAnsi"/>
        </w:rPr>
        <w:t>a.</w:t>
      </w:r>
      <w:r w:rsidRPr="008B0F9D">
        <w:rPr>
          <w:rFonts w:asciiTheme="minorHAnsi" w:hAnsiTheme="minorHAnsi" w:cstheme="minorHAnsi"/>
        </w:rPr>
        <w:tab/>
        <w:t>oferta Wykonawcy podlega odrzuceniu bez względu na jej złożenie, uzupełnienie lub poprawienie lub</w:t>
      </w:r>
    </w:p>
    <w:p w14:paraId="0EDF01D0" w14:textId="77777777" w:rsidR="00F44792" w:rsidRPr="008B0F9D" w:rsidRDefault="00F44792" w:rsidP="00F44792">
      <w:pPr>
        <w:pStyle w:val="Akapitzlist"/>
        <w:spacing w:line="276" w:lineRule="auto"/>
        <w:ind w:left="851" w:hanging="426"/>
        <w:jc w:val="both"/>
        <w:rPr>
          <w:rFonts w:asciiTheme="minorHAnsi" w:hAnsiTheme="minorHAnsi" w:cstheme="minorHAnsi"/>
        </w:rPr>
      </w:pPr>
      <w:r w:rsidRPr="008B0F9D">
        <w:rPr>
          <w:rFonts w:asciiTheme="minorHAnsi" w:hAnsiTheme="minorHAnsi" w:cstheme="minorHAnsi"/>
        </w:rPr>
        <w:t>b.</w:t>
      </w:r>
      <w:r w:rsidRPr="008B0F9D">
        <w:rPr>
          <w:rFonts w:asciiTheme="minorHAnsi" w:hAnsiTheme="minorHAnsi" w:cstheme="minorHAnsi"/>
        </w:rPr>
        <w:tab/>
        <w:t>zachodzą przesłanki unieważnienia postępowania.</w:t>
      </w:r>
    </w:p>
    <w:p w14:paraId="1C55372C" w14:textId="77777777" w:rsidR="00F44792" w:rsidRPr="008B0F9D" w:rsidRDefault="00F44792" w:rsidP="00F44792">
      <w:pPr>
        <w:pStyle w:val="Akapitzlist"/>
        <w:numPr>
          <w:ilvl w:val="0"/>
          <w:numId w:val="12"/>
        </w:numPr>
        <w:spacing w:line="276" w:lineRule="auto"/>
        <w:ind w:left="426" w:hanging="426"/>
        <w:jc w:val="both"/>
        <w:rPr>
          <w:rFonts w:asciiTheme="minorHAnsi" w:hAnsiTheme="minorHAnsi" w:cstheme="minorHAnsi"/>
        </w:rPr>
      </w:pPr>
      <w:r w:rsidRPr="008B0F9D">
        <w:rPr>
          <w:rFonts w:asciiTheme="minorHAnsi" w:eastAsiaTheme="majorEastAsia" w:hAnsiTheme="minorHAnsi" w:cstheme="minorHAnsi"/>
          <w:lang w:eastAsia="en-US"/>
        </w:rPr>
        <w:t>Zamawiający może żądać od Wykonawców wyjaśnień dotyczących treści oświadczenia, o którym mowa w art. 125 ust. 1, lub złożonych podmiotowych środków dowodowych lub innych dokumentów lub oświadczeń składanych w postępowaniu.</w:t>
      </w:r>
    </w:p>
    <w:p w14:paraId="0C3245B7" w14:textId="77777777" w:rsidR="00F44792" w:rsidRPr="008B0F9D" w:rsidRDefault="00F44792" w:rsidP="00F44792">
      <w:pPr>
        <w:pStyle w:val="Akapitzlist"/>
        <w:numPr>
          <w:ilvl w:val="0"/>
          <w:numId w:val="12"/>
        </w:numPr>
        <w:spacing w:line="276" w:lineRule="auto"/>
        <w:ind w:left="426" w:hanging="426"/>
        <w:jc w:val="both"/>
        <w:rPr>
          <w:rFonts w:asciiTheme="minorHAnsi" w:hAnsiTheme="minorHAnsi" w:cstheme="minorHAnsi"/>
        </w:rPr>
      </w:pPr>
      <w:bookmarkStart w:id="12" w:name="_Hlk87343680"/>
      <w:r w:rsidRPr="008B0F9D">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2"/>
    <w:p w14:paraId="7FA92FD4" w14:textId="77777777" w:rsidR="00F44792" w:rsidRPr="008B0F9D" w:rsidRDefault="00F44792" w:rsidP="00F44792">
      <w:pPr>
        <w:pStyle w:val="Akapitzlist"/>
        <w:numPr>
          <w:ilvl w:val="0"/>
          <w:numId w:val="12"/>
        </w:numPr>
        <w:spacing w:line="276" w:lineRule="auto"/>
        <w:ind w:left="426" w:hanging="426"/>
        <w:jc w:val="both"/>
        <w:rPr>
          <w:rFonts w:asciiTheme="minorHAnsi" w:hAnsiTheme="minorHAnsi" w:cstheme="minorHAnsi"/>
        </w:rPr>
      </w:pPr>
      <w:r w:rsidRPr="008B0F9D">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8B0F9D">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189CDA9E" w14:textId="77777777" w:rsidR="00F44792" w:rsidRPr="008B0F9D" w:rsidRDefault="00F44792" w:rsidP="00F44792">
      <w:pPr>
        <w:pStyle w:val="Akapitzlist"/>
        <w:numPr>
          <w:ilvl w:val="0"/>
          <w:numId w:val="12"/>
        </w:numPr>
        <w:spacing w:line="276" w:lineRule="auto"/>
        <w:ind w:left="426" w:hanging="426"/>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W zakresie nie uregulowanym SWZ, zastosowanie mają przepisy rozporządzenia Ministra Rozwoju z dnia 23 grudnia 2020 r. w sprawie rodzajów podmiotowych środków dowodowych oraz innych dokumentów lub oświadczeń, jakich może żądać Zamawiający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547BA9F3" w14:textId="77777777" w:rsidR="00F44792" w:rsidRPr="008B0F9D" w:rsidRDefault="00F44792" w:rsidP="00F44792">
      <w:pPr>
        <w:spacing w:after="160" w:line="259" w:lineRule="auto"/>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br w:type="page"/>
      </w:r>
    </w:p>
    <w:p w14:paraId="2733C537" w14:textId="77777777" w:rsidR="00F44792" w:rsidRPr="008B0F9D" w:rsidRDefault="00F44792" w:rsidP="00F44792">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8B0F9D">
        <w:rPr>
          <w:rFonts w:asciiTheme="minorHAnsi" w:hAnsiTheme="minorHAnsi" w:cstheme="minorHAnsi"/>
          <w:b/>
          <w:bCs/>
        </w:rPr>
        <w:lastRenderedPageBreak/>
        <w:t>SPOSÓB PRZYGOTOWANIA OFERT</w:t>
      </w:r>
    </w:p>
    <w:p w14:paraId="0821A514"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Oferta wraz z wymaganymi w SWZ załącznikami musi zostać sporządzona w ogólnie przyjętych formatach danych i złożona w formie elektronicznej pod rygorem nieważności opatrzonej kwalifikowanym podpisem elektronicznym lub w postaci elektronicznej opatrzonej podpisem zaufanym lub podpisem osobistym.</w:t>
      </w:r>
    </w:p>
    <w:p w14:paraId="0DC6986E"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8B0F9D">
        <w:rPr>
          <w:rFonts w:asciiTheme="minorHAnsi" w:hAnsiTheme="minorHAnsi" w:cstheme="minorHAnsi"/>
        </w:rPr>
        <w:t>Nexus</w:t>
      </w:r>
      <w:proofErr w:type="spellEnd"/>
      <w:r w:rsidRPr="008B0F9D">
        <w:rPr>
          <w:rFonts w:asciiTheme="minorHAnsi" w:hAnsiTheme="minorHAnsi" w:cstheme="minorHAnsi"/>
        </w:rPr>
        <w:t xml:space="preserve"> Sp. z o.o., który został zamieszony bezpośrednio na Platformie.</w:t>
      </w:r>
    </w:p>
    <w:p w14:paraId="16D2753A"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Wykonawca ma prawo złożyć tylko jedną ofertę. Oferty Wykonawcy, który przedłoży więcej</w:t>
      </w:r>
      <w:r w:rsidRPr="008B0F9D">
        <w:rPr>
          <w:rFonts w:asciiTheme="minorHAnsi" w:hAnsiTheme="minorHAnsi" w:cstheme="minorHAnsi"/>
          <w:bCs/>
          <w:color w:val="C00000"/>
        </w:rPr>
        <w:t xml:space="preserve"> </w:t>
      </w:r>
      <w:r w:rsidRPr="008B0F9D">
        <w:rPr>
          <w:rFonts w:asciiTheme="minorHAnsi" w:hAnsiTheme="minorHAnsi" w:cstheme="minorHAnsi"/>
        </w:rPr>
        <w:t>niż jedną ofertę, zostaną odrzucone.</w:t>
      </w:r>
    </w:p>
    <w:p w14:paraId="22E7ED91"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36918FB2"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Ofertę należy sporządzić w języku polskim.</w:t>
      </w:r>
    </w:p>
    <w:p w14:paraId="0942661A"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Oferta wraz z załącznikami musi być podpisana przez osobę upoważnioną do reprezentowania Wykonawcy.</w:t>
      </w:r>
      <w:r w:rsidRPr="008B0F9D">
        <w:t xml:space="preserve"> </w:t>
      </w:r>
      <w:r w:rsidRPr="008B0F9D">
        <w:rPr>
          <w:rFonts w:asciiTheme="minorHAnsi" w:hAnsiTheme="minorHAnsi" w:cstheme="minorHAnsi"/>
        </w:rPr>
        <w:t>Upoważnienie (pełnomocnictwo) do podpisania oferty winno być dołączone do oferty, o ile nie wynika z innych dokumentów załączonych do oferty.</w:t>
      </w:r>
    </w:p>
    <w:p w14:paraId="53539D08"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 xml:space="preserve">Ofertę stanowi Formularz oferty – </w:t>
      </w:r>
      <w:r w:rsidRPr="008B0F9D">
        <w:rPr>
          <w:rFonts w:asciiTheme="minorHAnsi" w:hAnsiTheme="minorHAnsi" w:cstheme="minorHAnsi"/>
          <w:b/>
          <w:bCs/>
        </w:rPr>
        <w:t>załącznik nr 1 do SWZ.</w:t>
      </w:r>
    </w:p>
    <w:p w14:paraId="49BC0E7A"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Zamawiający nie przewiduje zwrotu kosztów udziału w postępowaniu, w tym zwrotu kosztów poniesionych z tytułu nabycia kwalifikowanego podpisu elektronicznego.</w:t>
      </w:r>
    </w:p>
    <w:p w14:paraId="4E843E9A"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Treść wszystkich załączników musi być zgodna z treścią wzorów stanowiących załączniki do SWZ.</w:t>
      </w:r>
    </w:p>
    <w:p w14:paraId="42628372"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Sposób składania ofert: za pośrednictwem Platformy: https://platformazakupowa.pl/komorniki na stronie dotyczącej odpowiedniego postępowania.</w:t>
      </w:r>
    </w:p>
    <w:p w14:paraId="58597CA9"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7C104DD6"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188700E8"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Oferta może być złożona tylko do upływu terminu składania ofert.</w:t>
      </w:r>
    </w:p>
    <w:p w14:paraId="0E3A88FE"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76A64167"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Wykonawca, za pośrednictwem platformazakupowa.pl może przed upływem terminu do składania ofert wycofać ofertę.</w:t>
      </w:r>
    </w:p>
    <w:p w14:paraId="6327F10B"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lastRenderedPageBreak/>
        <w:t xml:space="preserve">Szczegółowa „Instrukcja dla Wykonawców” dotycząca złożenia i wycofania oferty znajduje się na stronie internetowej pod adresem: </w:t>
      </w:r>
      <w:hyperlink r:id="rId10" w:history="1">
        <w:r w:rsidRPr="008B0F9D">
          <w:rPr>
            <w:rStyle w:val="Hipercze"/>
            <w:rFonts w:asciiTheme="minorHAnsi" w:hAnsiTheme="minorHAnsi" w:cstheme="minorHAnsi"/>
          </w:rPr>
          <w:t>https://platformazakupowa.pl/strona/45-instrukcje</w:t>
        </w:r>
      </w:hyperlink>
      <w:r w:rsidRPr="008B0F9D">
        <w:rPr>
          <w:rFonts w:asciiTheme="minorHAnsi" w:hAnsiTheme="minorHAnsi" w:cstheme="minorHAnsi"/>
        </w:rPr>
        <w:t>.</w:t>
      </w:r>
    </w:p>
    <w:p w14:paraId="0E57311B"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Wykonawca po upływie terminu składania ofert nie może wycofać złożonej oferty</w:t>
      </w:r>
    </w:p>
    <w:p w14:paraId="420380D2"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Poprzez oryginał należy rozumieć dokument podpisany kwalifikowanym podpisem elektronicznym, zaufanym lub osobistym.</w:t>
      </w:r>
    </w:p>
    <w:p w14:paraId="1B71D1FB"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B0F9D">
        <w:rPr>
          <w:rFonts w:asciiTheme="minorHAnsi" w:hAnsiTheme="minorHAnsi" w:cstheme="minorHAnsi"/>
        </w:rPr>
        <w:t>eIDAS</w:t>
      </w:r>
      <w:proofErr w:type="spellEnd"/>
      <w:r w:rsidRPr="008B0F9D">
        <w:rPr>
          <w:rFonts w:asciiTheme="minorHAnsi" w:hAnsiTheme="minorHAnsi" w:cstheme="minorHAnsi"/>
        </w:rPr>
        <w:t>) (UE) nr 910/2014 - od 1 lipca 2016 roku”.</w:t>
      </w:r>
    </w:p>
    <w:p w14:paraId="78914DEA"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B0F9D">
        <w:rPr>
          <w:rFonts w:asciiTheme="minorHAnsi" w:hAnsiTheme="minorHAnsi" w:cstheme="minorHAnsi"/>
        </w:rPr>
        <w:t>eDoApp</w:t>
      </w:r>
      <w:proofErr w:type="spellEnd"/>
      <w:r w:rsidRPr="008B0F9D">
        <w:rPr>
          <w:rFonts w:asciiTheme="minorHAnsi" w:hAnsiTheme="minorHAnsi" w:cstheme="minorHAnsi"/>
        </w:rPr>
        <w:t xml:space="preserve"> służącej do składania podpisu osobistego, który wynosi maksymalnie 5 MB.</w:t>
      </w:r>
    </w:p>
    <w:p w14:paraId="79671200"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022A7DEB"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32D53D9"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Zamawiający rekomenduje wykorzystanie formatów: .pdf .</w:t>
      </w:r>
      <w:proofErr w:type="spellStart"/>
      <w:r w:rsidRPr="008B0F9D">
        <w:rPr>
          <w:rFonts w:asciiTheme="minorHAnsi" w:hAnsiTheme="minorHAnsi" w:cstheme="minorHAnsi"/>
        </w:rPr>
        <w:t>doc</w:t>
      </w:r>
      <w:proofErr w:type="spellEnd"/>
      <w:r w:rsidRPr="008B0F9D">
        <w:rPr>
          <w:rFonts w:asciiTheme="minorHAnsi" w:hAnsiTheme="minorHAnsi" w:cstheme="minorHAnsi"/>
        </w:rPr>
        <w:t xml:space="preserve"> .xls .jpg (.</w:t>
      </w:r>
      <w:proofErr w:type="spellStart"/>
      <w:r w:rsidRPr="008B0F9D">
        <w:rPr>
          <w:rFonts w:asciiTheme="minorHAnsi" w:hAnsiTheme="minorHAnsi" w:cstheme="minorHAnsi"/>
        </w:rPr>
        <w:t>jpeg</w:t>
      </w:r>
      <w:proofErr w:type="spellEnd"/>
      <w:r w:rsidRPr="008B0F9D">
        <w:rPr>
          <w:rFonts w:asciiTheme="minorHAnsi" w:hAnsiTheme="minorHAnsi" w:cstheme="minorHAnsi"/>
        </w:rPr>
        <w:t>) ze szczególnym wskazaniem na .pdf.</w:t>
      </w:r>
    </w:p>
    <w:p w14:paraId="6CF67D81"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W celu ewentualnej kompresji danych Zamawiający rekomenduje wykorzystanie jednego z formatów: .zip lub .7Z.</w:t>
      </w:r>
    </w:p>
    <w:p w14:paraId="4739AE41"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Jeśli Wykonawca pakuje dokumenty np. w plik ZIP zaleca się wcześniejsze podpisanie każdego ze skompresowanych plików.</w:t>
      </w:r>
    </w:p>
    <w:p w14:paraId="0ADEDF24"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bookmarkStart w:id="13" w:name="_Hlk63835213"/>
      <w:r w:rsidRPr="008B0F9D">
        <w:rPr>
          <w:rFonts w:asciiTheme="minorHAnsi" w:hAnsiTheme="minorHAnsi" w:cstheme="minorHAnsi"/>
        </w:rPr>
        <w:t>Zamawiający rekomenduje, by nie stosować powszechnych formatów: .</w:t>
      </w:r>
      <w:proofErr w:type="spellStart"/>
      <w:r w:rsidRPr="008B0F9D">
        <w:rPr>
          <w:rFonts w:asciiTheme="minorHAnsi" w:hAnsiTheme="minorHAnsi" w:cstheme="minorHAnsi"/>
        </w:rPr>
        <w:t>rar</w:t>
      </w:r>
      <w:proofErr w:type="spellEnd"/>
      <w:r w:rsidRPr="008B0F9D">
        <w:rPr>
          <w:rFonts w:asciiTheme="minorHAnsi" w:hAnsiTheme="minorHAnsi" w:cstheme="minorHAnsi"/>
        </w:rPr>
        <w:t xml:space="preserve"> .gif .</w:t>
      </w:r>
      <w:proofErr w:type="spellStart"/>
      <w:r w:rsidRPr="008B0F9D">
        <w:rPr>
          <w:rFonts w:asciiTheme="minorHAnsi" w:hAnsiTheme="minorHAnsi" w:cstheme="minorHAnsi"/>
        </w:rPr>
        <w:t>bmp</w:t>
      </w:r>
      <w:proofErr w:type="spellEnd"/>
      <w:r w:rsidRPr="008B0F9D">
        <w:rPr>
          <w:rFonts w:asciiTheme="minorHAnsi" w:hAnsiTheme="minorHAnsi" w:cstheme="minorHAnsi"/>
        </w:rPr>
        <w:t xml:space="preserve"> .</w:t>
      </w:r>
      <w:proofErr w:type="spellStart"/>
      <w:r w:rsidRPr="008B0F9D">
        <w:rPr>
          <w:rFonts w:asciiTheme="minorHAnsi" w:hAnsiTheme="minorHAnsi" w:cstheme="minorHAnsi"/>
        </w:rPr>
        <w:t>numbers</w:t>
      </w:r>
      <w:proofErr w:type="spellEnd"/>
      <w:r w:rsidRPr="008B0F9D">
        <w:rPr>
          <w:rFonts w:asciiTheme="minorHAnsi" w:hAnsiTheme="minorHAnsi" w:cstheme="minorHAnsi"/>
        </w:rPr>
        <w:t xml:space="preserve"> .</w:t>
      </w:r>
      <w:proofErr w:type="spellStart"/>
      <w:r w:rsidRPr="008B0F9D">
        <w:rPr>
          <w:rFonts w:asciiTheme="minorHAnsi" w:hAnsiTheme="minorHAnsi" w:cstheme="minorHAnsi"/>
        </w:rPr>
        <w:t>pages</w:t>
      </w:r>
      <w:proofErr w:type="spellEnd"/>
      <w:r w:rsidRPr="008B0F9D">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3"/>
    <w:p w14:paraId="23230E4B"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B0F9D">
        <w:rPr>
          <w:rFonts w:asciiTheme="minorHAnsi" w:hAnsiTheme="minorHAnsi" w:cstheme="minorHAnsi"/>
        </w:rPr>
        <w:t>PAdES</w:t>
      </w:r>
      <w:proofErr w:type="spellEnd"/>
      <w:r w:rsidRPr="008B0F9D">
        <w:rPr>
          <w:rFonts w:asciiTheme="minorHAnsi" w:hAnsiTheme="minorHAnsi" w:cstheme="minorHAnsi"/>
        </w:rPr>
        <w:t>.</w:t>
      </w:r>
    </w:p>
    <w:p w14:paraId="12E81F27"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 xml:space="preserve">Pliki w innych formatach niż PDF zaleca się opatrzyć zewnętrznym podpisem </w:t>
      </w:r>
      <w:proofErr w:type="spellStart"/>
      <w:r w:rsidRPr="008B0F9D">
        <w:rPr>
          <w:rFonts w:asciiTheme="minorHAnsi" w:hAnsiTheme="minorHAnsi" w:cstheme="minorHAnsi"/>
        </w:rPr>
        <w:t>XAdES</w:t>
      </w:r>
      <w:proofErr w:type="spellEnd"/>
      <w:r w:rsidRPr="008B0F9D">
        <w:rPr>
          <w:rFonts w:asciiTheme="minorHAnsi" w:hAnsiTheme="minorHAnsi" w:cstheme="minorHAnsi"/>
        </w:rPr>
        <w:t>. Wykonawca powinien pamiętać, aby plik z podpisem przekazywać łącznie z dokumentem podpisywanym.</w:t>
      </w:r>
    </w:p>
    <w:p w14:paraId="6DFFCEB7"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Podczas podpisywania plików zaleca się stosowanie algorytmu skrótu SHA2 zamiast SHA1.</w:t>
      </w:r>
    </w:p>
    <w:p w14:paraId="09AA417D"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lastRenderedPageBreak/>
        <w:t>Zamawiający rekomenduje wykorzystanie podpisu z kwalifikowanym znacznikiem czasu.</w:t>
      </w:r>
    </w:p>
    <w:p w14:paraId="639F0763" w14:textId="77777777" w:rsidR="00F44792" w:rsidRPr="008B0F9D" w:rsidRDefault="00F44792" w:rsidP="00F44792">
      <w:pPr>
        <w:pStyle w:val="Akapitzlist"/>
        <w:numPr>
          <w:ilvl w:val="2"/>
          <w:numId w:val="29"/>
        </w:numPr>
        <w:spacing w:line="276" w:lineRule="auto"/>
        <w:jc w:val="both"/>
        <w:rPr>
          <w:rFonts w:asciiTheme="minorHAnsi" w:hAnsiTheme="minorHAnsi" w:cstheme="minorHAnsi"/>
          <w:b/>
          <w:bCs/>
        </w:rPr>
      </w:pPr>
      <w:r w:rsidRPr="008B0F9D">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6EB5CE5" w14:textId="77777777" w:rsidR="00F44792" w:rsidRPr="008B0F9D" w:rsidRDefault="00F44792" w:rsidP="00F44792">
      <w:pPr>
        <w:pStyle w:val="Akapitzlist"/>
        <w:numPr>
          <w:ilvl w:val="0"/>
          <w:numId w:val="30"/>
        </w:numPr>
        <w:spacing w:line="276" w:lineRule="auto"/>
        <w:ind w:left="993"/>
        <w:jc w:val="both"/>
        <w:rPr>
          <w:rFonts w:asciiTheme="minorHAnsi" w:hAnsiTheme="minorHAnsi" w:cstheme="minorHAnsi"/>
        </w:rPr>
      </w:pPr>
      <w:r w:rsidRPr="008B0F9D">
        <w:rPr>
          <w:rFonts w:asciiTheme="minorHAnsi" w:hAnsiTheme="minorHAnsi" w:cstheme="minorHAnsi"/>
        </w:rPr>
        <w:t xml:space="preserve">stały dostęp do sieci Internet o gwarantowanej przepustowości nie mniejszej niż 512 </w:t>
      </w:r>
      <w:proofErr w:type="spellStart"/>
      <w:r w:rsidRPr="008B0F9D">
        <w:rPr>
          <w:rFonts w:asciiTheme="minorHAnsi" w:hAnsiTheme="minorHAnsi" w:cstheme="minorHAnsi"/>
        </w:rPr>
        <w:t>kb</w:t>
      </w:r>
      <w:proofErr w:type="spellEnd"/>
      <w:r w:rsidRPr="008B0F9D">
        <w:rPr>
          <w:rFonts w:asciiTheme="minorHAnsi" w:hAnsiTheme="minorHAnsi" w:cstheme="minorHAnsi"/>
        </w:rPr>
        <w:t xml:space="preserve">/s, </w:t>
      </w:r>
    </w:p>
    <w:p w14:paraId="6E57A7A9" w14:textId="77777777" w:rsidR="00F44792" w:rsidRPr="008B0F9D" w:rsidRDefault="00F44792" w:rsidP="00F44792">
      <w:pPr>
        <w:pStyle w:val="Akapitzlist"/>
        <w:numPr>
          <w:ilvl w:val="0"/>
          <w:numId w:val="30"/>
        </w:numPr>
        <w:spacing w:line="276" w:lineRule="auto"/>
        <w:ind w:left="993"/>
        <w:jc w:val="both"/>
        <w:rPr>
          <w:rFonts w:asciiTheme="minorHAnsi" w:hAnsiTheme="minorHAnsi" w:cstheme="minorHAnsi"/>
        </w:rPr>
      </w:pPr>
      <w:r w:rsidRPr="008B0F9D">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3C802DE" w14:textId="77777777" w:rsidR="00F44792" w:rsidRPr="008B0F9D" w:rsidRDefault="00F44792" w:rsidP="00F44792">
      <w:pPr>
        <w:pStyle w:val="Akapitzlist"/>
        <w:numPr>
          <w:ilvl w:val="0"/>
          <w:numId w:val="30"/>
        </w:numPr>
        <w:spacing w:line="276" w:lineRule="auto"/>
        <w:ind w:left="993"/>
        <w:jc w:val="both"/>
        <w:rPr>
          <w:rFonts w:asciiTheme="minorHAnsi" w:hAnsiTheme="minorHAnsi" w:cstheme="minorHAnsi"/>
        </w:rPr>
      </w:pPr>
      <w:r w:rsidRPr="008B0F9D">
        <w:rPr>
          <w:rFonts w:asciiTheme="minorHAnsi" w:hAnsiTheme="minorHAnsi" w:cstheme="minorHAnsi"/>
        </w:rPr>
        <w:t>zainstalowana dowolna przeglądarka internetowa, w przypadku Internet Explorer minimalnie wersja 10 0.,</w:t>
      </w:r>
    </w:p>
    <w:p w14:paraId="1B22DDE3" w14:textId="77777777" w:rsidR="00F44792" w:rsidRPr="008B0F9D" w:rsidRDefault="00F44792" w:rsidP="00F44792">
      <w:pPr>
        <w:pStyle w:val="Akapitzlist"/>
        <w:numPr>
          <w:ilvl w:val="0"/>
          <w:numId w:val="30"/>
        </w:numPr>
        <w:spacing w:line="276" w:lineRule="auto"/>
        <w:ind w:left="993"/>
        <w:jc w:val="both"/>
        <w:rPr>
          <w:rFonts w:asciiTheme="minorHAnsi" w:hAnsiTheme="minorHAnsi" w:cstheme="minorHAnsi"/>
        </w:rPr>
      </w:pPr>
      <w:r w:rsidRPr="008B0F9D">
        <w:rPr>
          <w:rFonts w:asciiTheme="minorHAnsi" w:hAnsiTheme="minorHAnsi" w:cstheme="minorHAnsi"/>
        </w:rPr>
        <w:t>włączona obsługa JavaScript,</w:t>
      </w:r>
    </w:p>
    <w:p w14:paraId="23A6FBC6" w14:textId="77777777" w:rsidR="00F44792" w:rsidRPr="008B0F9D" w:rsidRDefault="00F44792" w:rsidP="00F44792">
      <w:pPr>
        <w:pStyle w:val="Akapitzlist"/>
        <w:numPr>
          <w:ilvl w:val="0"/>
          <w:numId w:val="30"/>
        </w:numPr>
        <w:spacing w:line="276" w:lineRule="auto"/>
        <w:ind w:left="993"/>
        <w:jc w:val="both"/>
        <w:rPr>
          <w:rFonts w:asciiTheme="minorHAnsi" w:hAnsiTheme="minorHAnsi" w:cstheme="minorHAnsi"/>
        </w:rPr>
      </w:pPr>
      <w:r w:rsidRPr="008B0F9D">
        <w:rPr>
          <w:rFonts w:asciiTheme="minorHAnsi" w:hAnsiTheme="minorHAnsi" w:cstheme="minorHAnsi"/>
        </w:rPr>
        <w:t xml:space="preserve">zainstalowany program Adobe </w:t>
      </w:r>
      <w:proofErr w:type="spellStart"/>
      <w:r w:rsidRPr="008B0F9D">
        <w:rPr>
          <w:rFonts w:asciiTheme="minorHAnsi" w:hAnsiTheme="minorHAnsi" w:cstheme="minorHAnsi"/>
        </w:rPr>
        <w:t>Acrobat</w:t>
      </w:r>
      <w:proofErr w:type="spellEnd"/>
      <w:r w:rsidRPr="008B0F9D">
        <w:rPr>
          <w:rFonts w:asciiTheme="minorHAnsi" w:hAnsiTheme="minorHAnsi" w:cstheme="minorHAnsi"/>
        </w:rPr>
        <w:t xml:space="preserve"> Reader lub inny obsługujący format plików .pdf,</w:t>
      </w:r>
    </w:p>
    <w:p w14:paraId="58159825" w14:textId="77777777" w:rsidR="00F44792" w:rsidRPr="008B0F9D" w:rsidRDefault="00F44792" w:rsidP="00F44792">
      <w:pPr>
        <w:pStyle w:val="Akapitzlist"/>
        <w:numPr>
          <w:ilvl w:val="0"/>
          <w:numId w:val="30"/>
        </w:numPr>
        <w:spacing w:line="276" w:lineRule="auto"/>
        <w:ind w:left="992" w:hanging="357"/>
        <w:jc w:val="both"/>
        <w:rPr>
          <w:rFonts w:asciiTheme="minorHAnsi" w:hAnsiTheme="minorHAnsi" w:cstheme="minorHAnsi"/>
        </w:rPr>
      </w:pPr>
      <w:r w:rsidRPr="008B0F9D">
        <w:rPr>
          <w:rFonts w:asciiTheme="minorHAnsi" w:hAnsiTheme="minorHAnsi" w:cstheme="minorHAnsi"/>
        </w:rPr>
        <w:t>Platformazakupowa.pl działa według standardu przyjętego w komunikacji sieciowej - kodowanie UTF8,</w:t>
      </w:r>
    </w:p>
    <w:p w14:paraId="4F7AACA4" w14:textId="77777777" w:rsidR="00F44792" w:rsidRPr="008B0F9D" w:rsidRDefault="00F44792" w:rsidP="00F44792">
      <w:pPr>
        <w:pStyle w:val="Akapitzlist"/>
        <w:numPr>
          <w:ilvl w:val="0"/>
          <w:numId w:val="30"/>
        </w:numPr>
        <w:spacing w:line="276" w:lineRule="auto"/>
        <w:ind w:left="992" w:hanging="357"/>
        <w:jc w:val="both"/>
        <w:rPr>
          <w:rFonts w:asciiTheme="minorHAnsi" w:hAnsiTheme="minorHAnsi" w:cstheme="minorHAnsi"/>
        </w:rPr>
      </w:pPr>
      <w:r w:rsidRPr="008B0F9D">
        <w:rPr>
          <w:rFonts w:asciiTheme="minorHAnsi" w:hAnsiTheme="minorHAnsi" w:cstheme="minorHAnsi"/>
        </w:rPr>
        <w:t>Oznaczenie czasu odbioru danych przez platformę zakupową stanowi datę oraz dokładny czas (</w:t>
      </w:r>
      <w:proofErr w:type="spellStart"/>
      <w:r w:rsidRPr="008B0F9D">
        <w:rPr>
          <w:rFonts w:asciiTheme="minorHAnsi" w:hAnsiTheme="minorHAnsi" w:cstheme="minorHAnsi"/>
        </w:rPr>
        <w:t>hh:mm:ss</w:t>
      </w:r>
      <w:proofErr w:type="spellEnd"/>
      <w:r w:rsidRPr="008B0F9D">
        <w:rPr>
          <w:rFonts w:asciiTheme="minorHAnsi" w:hAnsiTheme="minorHAnsi" w:cstheme="minorHAnsi"/>
        </w:rPr>
        <w:t>) generowany wg. czasu lokalnego serwera synchronizowanego z zegarem Głównego Urzędu Miar.</w:t>
      </w:r>
    </w:p>
    <w:p w14:paraId="303DEA51" w14:textId="77777777" w:rsidR="00F44792" w:rsidRPr="008B0F9D" w:rsidRDefault="00F44792" w:rsidP="00F4479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8B0F9D">
        <w:rPr>
          <w:rFonts w:asciiTheme="minorHAnsi" w:hAnsiTheme="minorHAnsi" w:cstheme="minorHAnsi"/>
          <w:b/>
          <w:bCs/>
        </w:rPr>
        <w:t>SPOSÓB POROZUMIEWANIA SIĘ ZAMAWIAJĄCEGO Z WYKONAWCAMI</w:t>
      </w:r>
    </w:p>
    <w:p w14:paraId="5252FDFD" w14:textId="77777777"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Postępowanie prowadzone jest w języku polskim.</w:t>
      </w:r>
    </w:p>
    <w:p w14:paraId="54E6C793" w14:textId="77777777"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 xml:space="preserve">W niniejszym postępowaniu komunikacja Zamawiającego z Wykonawcami odbywa się za pośrednictwem środków komunikacji elektronicznej: Platformy </w:t>
      </w:r>
      <w:hyperlink r:id="rId11" w:history="1">
        <w:r w:rsidRPr="008B0F9D">
          <w:rPr>
            <w:rStyle w:val="Hipercze"/>
            <w:rFonts w:asciiTheme="minorHAnsi" w:hAnsiTheme="minorHAnsi" w:cstheme="minorHAnsi"/>
          </w:rPr>
          <w:t>https://platformazakupowa.pl/komorniki</w:t>
        </w:r>
      </w:hyperlink>
      <w:r w:rsidRPr="008B0F9D">
        <w:rPr>
          <w:rFonts w:asciiTheme="minorHAnsi" w:hAnsiTheme="minorHAnsi" w:cstheme="minorHAnsi"/>
        </w:rPr>
        <w:t>.</w:t>
      </w:r>
    </w:p>
    <w:p w14:paraId="34832520" w14:textId="46B3C155"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 xml:space="preserve">Adres strony prowadzonego postępowania: </w:t>
      </w:r>
      <w:hyperlink r:id="rId12" w:history="1">
        <w:r w:rsidR="00216AE9" w:rsidRPr="008B0F9D">
          <w:rPr>
            <w:rStyle w:val="Hipercze"/>
            <w:rFonts w:asciiTheme="minorHAnsi" w:hAnsiTheme="minorHAnsi" w:cstheme="minorHAnsi"/>
          </w:rPr>
          <w:t>https://platformazakupowa.pl/transakcja/1071895</w:t>
        </w:r>
      </w:hyperlink>
      <w:r w:rsidRPr="008B0F9D">
        <w:rPr>
          <w:rFonts w:asciiTheme="minorHAnsi" w:hAnsiTheme="minorHAnsi" w:cstheme="minorHAnsi"/>
        </w:rPr>
        <w:t>.</w:t>
      </w:r>
    </w:p>
    <w:p w14:paraId="2634047C" w14:textId="77777777"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349CC3F1" w14:textId="77777777"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Korzystanie z Platformy przez Wykonawcę jest bezpłatne.</w:t>
      </w:r>
    </w:p>
    <w:p w14:paraId="7D15C58B" w14:textId="77777777"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8B0F9D">
        <w:rPr>
          <w:rFonts w:asciiTheme="minorHAnsi" w:hAnsiTheme="minorHAnsi" w:cstheme="minorHAnsi"/>
        </w:rPr>
        <w:t>Nexus</w:t>
      </w:r>
      <w:proofErr w:type="spellEnd"/>
      <w:r w:rsidRPr="008B0F9D">
        <w:rPr>
          <w:rFonts w:asciiTheme="minorHAnsi" w:hAnsiTheme="minorHAnsi" w:cstheme="minorHAnsi"/>
        </w:rPr>
        <w:t xml:space="preserve"> Sp. z o.o.</w:t>
      </w:r>
    </w:p>
    <w:p w14:paraId="47487343" w14:textId="77777777"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 xml:space="preserve">Wszelką korespondencję związaną z niniejszym postępowaniem należy przekazywać za pośrednictwem Platformy. Korespondencję uważa się za przekazaną w terminie, jeżeli dotrze do Zamawiającego przed upływem wymaganego terminu. Każda ze stron </w:t>
      </w:r>
      <w:r w:rsidRPr="008B0F9D">
        <w:rPr>
          <w:rFonts w:asciiTheme="minorHAnsi" w:hAnsiTheme="minorHAnsi" w:cstheme="minorHAnsi"/>
        </w:rPr>
        <w:lastRenderedPageBreak/>
        <w:t>na żądanie drugiej niezwłocznie potwierdzi fakt otrzymania wiadomości elektronicznej.</w:t>
      </w:r>
    </w:p>
    <w:p w14:paraId="417A9E4B" w14:textId="77777777"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Wykonawca może zwrócić się do Zamawiającego z wnioskiem o wyjaśnienie treści SWZ za pośrednictwem Platformy i formularza „Wyślij wiadomość do zamawiającego”.</w:t>
      </w:r>
    </w:p>
    <w:p w14:paraId="18176BA1" w14:textId="77777777"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przekazuje Wykonawcom, którym udostępnił odpowiednio SWZ albo opis potrzeb i wymagań.</w:t>
      </w:r>
    </w:p>
    <w:p w14:paraId="5588C4CC" w14:textId="77777777" w:rsidR="00F44792" w:rsidRPr="008B0F9D" w:rsidRDefault="00F44792" w:rsidP="00F44792">
      <w:pPr>
        <w:pStyle w:val="Akapitzlist"/>
        <w:numPr>
          <w:ilvl w:val="0"/>
          <w:numId w:val="31"/>
        </w:numPr>
        <w:spacing w:line="276" w:lineRule="auto"/>
        <w:jc w:val="both"/>
        <w:rPr>
          <w:rFonts w:asciiTheme="minorHAnsi" w:hAnsiTheme="minorHAnsi" w:cstheme="minorHAnsi"/>
        </w:rPr>
      </w:pPr>
      <w:r w:rsidRPr="008B0F9D">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7AF2A09F" w14:textId="77777777" w:rsidR="00F44792" w:rsidRPr="008B0F9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8B0F9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4908DDC9" w14:textId="77777777" w:rsidR="00F44792" w:rsidRPr="008B0F9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8B0F9D">
        <w:rPr>
          <w:rFonts w:asciiTheme="minorHAnsi" w:hAnsiTheme="minorHAnsi" w:cstheme="minorHAnsi"/>
        </w:rPr>
        <w:t>W uzasadnionych przypadkach Zamawiający może przed upływem terminu składania ofert zmienić treść SWZ.</w:t>
      </w:r>
    </w:p>
    <w:p w14:paraId="743142C1" w14:textId="77777777" w:rsidR="00F44792" w:rsidRPr="008B0F9D" w:rsidRDefault="00F44792" w:rsidP="00F44792">
      <w:pPr>
        <w:pStyle w:val="Akapitzlist"/>
        <w:numPr>
          <w:ilvl w:val="0"/>
          <w:numId w:val="31"/>
        </w:numPr>
        <w:tabs>
          <w:tab w:val="left" w:pos="567"/>
        </w:tabs>
        <w:spacing w:line="276" w:lineRule="auto"/>
        <w:jc w:val="both"/>
        <w:rPr>
          <w:rFonts w:asciiTheme="minorHAnsi" w:hAnsiTheme="minorHAnsi" w:cstheme="minorHAnsi"/>
        </w:rPr>
      </w:pPr>
      <w:r w:rsidRPr="008B0F9D">
        <w:rPr>
          <w:rFonts w:asciiTheme="minorHAnsi" w:hAnsiTheme="minorHAnsi" w:cstheme="minorHAnsi"/>
        </w:rPr>
        <w:t>Dokonaną zmianę treści SWZ Zamawiający udostępni na stronie internetowej prowadzonego postępowania.</w:t>
      </w:r>
    </w:p>
    <w:p w14:paraId="20DAE50B" w14:textId="77777777" w:rsidR="00F44792" w:rsidRPr="008B0F9D" w:rsidRDefault="00F44792" w:rsidP="00F44792">
      <w:pPr>
        <w:pStyle w:val="Akapitzlist"/>
        <w:numPr>
          <w:ilvl w:val="0"/>
          <w:numId w:val="31"/>
        </w:numPr>
        <w:tabs>
          <w:tab w:val="left" w:pos="567"/>
        </w:tabs>
        <w:spacing w:line="276" w:lineRule="auto"/>
        <w:ind w:right="20"/>
        <w:rPr>
          <w:rFonts w:asciiTheme="minorHAnsi" w:hAnsiTheme="minorHAnsi" w:cstheme="minorHAnsi"/>
          <w:b/>
        </w:rPr>
      </w:pPr>
      <w:r w:rsidRPr="008B0F9D">
        <w:rPr>
          <w:rFonts w:asciiTheme="minorHAnsi" w:hAnsiTheme="minorHAnsi" w:cstheme="minorHAnsi"/>
        </w:rPr>
        <w:t>Osoby wskazane do porozumiewania się z Wykonawcami:</w:t>
      </w:r>
      <w:r w:rsidRPr="008B0F9D">
        <w:rPr>
          <w:rFonts w:asciiTheme="minorHAnsi" w:hAnsiTheme="minorHAnsi" w:cstheme="minorHAnsi"/>
        </w:rPr>
        <w:br/>
      </w:r>
      <w:r w:rsidRPr="008B0F9D">
        <w:rPr>
          <w:rFonts w:asciiTheme="minorHAnsi" w:hAnsiTheme="minorHAnsi" w:cstheme="minorHAnsi"/>
          <w:b/>
        </w:rPr>
        <w:t>w zakresie dotyczącym przedmiotu zamówienia:</w:t>
      </w:r>
      <w:r w:rsidRPr="008B0F9D">
        <w:rPr>
          <w:rFonts w:asciiTheme="minorHAnsi" w:hAnsiTheme="minorHAnsi" w:cstheme="minorHAnsi"/>
          <w:b/>
        </w:rPr>
        <w:br/>
      </w:r>
      <w:r w:rsidRPr="008B0F9D">
        <w:rPr>
          <w:rFonts w:asciiTheme="minorHAnsi" w:hAnsiTheme="minorHAnsi" w:cstheme="minorHAnsi"/>
          <w:bCs/>
        </w:rPr>
        <w:t xml:space="preserve">Inspektor ds. inwestycji i remontów – Karolina </w:t>
      </w:r>
      <w:proofErr w:type="spellStart"/>
      <w:r w:rsidRPr="008B0F9D">
        <w:rPr>
          <w:rFonts w:asciiTheme="minorHAnsi" w:hAnsiTheme="minorHAnsi" w:cstheme="minorHAnsi"/>
          <w:bCs/>
        </w:rPr>
        <w:t>Wilak</w:t>
      </w:r>
      <w:proofErr w:type="spellEnd"/>
      <w:r w:rsidRPr="008B0F9D">
        <w:rPr>
          <w:rFonts w:asciiTheme="minorHAnsi" w:hAnsiTheme="minorHAnsi" w:cstheme="minorHAnsi"/>
          <w:bCs/>
        </w:rPr>
        <w:t>, tel. 61 8100 667,</w:t>
      </w:r>
    </w:p>
    <w:p w14:paraId="0891A573" w14:textId="49573DD5" w:rsidR="00F44792" w:rsidRPr="008B0F9D" w:rsidRDefault="00F44792" w:rsidP="00F44792">
      <w:pPr>
        <w:pStyle w:val="Akapitzlist"/>
        <w:tabs>
          <w:tab w:val="left" w:pos="567"/>
        </w:tabs>
        <w:spacing w:line="276" w:lineRule="auto"/>
        <w:ind w:left="720" w:right="20"/>
        <w:rPr>
          <w:rFonts w:asciiTheme="minorHAnsi" w:hAnsiTheme="minorHAnsi" w:cstheme="minorHAnsi"/>
          <w:b/>
        </w:rPr>
      </w:pPr>
      <w:r w:rsidRPr="008B0F9D">
        <w:rPr>
          <w:rFonts w:asciiTheme="minorHAnsi" w:hAnsiTheme="minorHAnsi" w:cstheme="minorHAnsi"/>
          <w:bCs/>
        </w:rPr>
        <w:t xml:space="preserve">Kierownik Wydziału ds. inwestycji i remontów – Anna Jezierska-Kaczmarek, </w:t>
      </w:r>
      <w:r w:rsidRPr="008B0F9D">
        <w:rPr>
          <w:rFonts w:asciiTheme="minorHAnsi" w:hAnsiTheme="minorHAnsi" w:cstheme="minorHAnsi"/>
          <w:bCs/>
        </w:rPr>
        <w:br/>
        <w:t>tel. 61 8100648</w:t>
      </w:r>
      <w:r w:rsidRPr="008B0F9D">
        <w:rPr>
          <w:rFonts w:asciiTheme="minorHAnsi" w:hAnsiTheme="minorHAnsi" w:cstheme="minorHAnsi"/>
          <w:bCs/>
        </w:rPr>
        <w:br/>
      </w:r>
      <w:r w:rsidRPr="008B0F9D">
        <w:rPr>
          <w:rFonts w:asciiTheme="minorHAnsi" w:hAnsiTheme="minorHAnsi" w:cstheme="minorHAnsi"/>
          <w:b/>
        </w:rPr>
        <w:t xml:space="preserve">w zakresie dotyczącym zagadnień proceduralnych: </w:t>
      </w:r>
      <w:r w:rsidR="00302BA2" w:rsidRPr="008B0F9D">
        <w:rPr>
          <w:rFonts w:asciiTheme="minorHAnsi" w:hAnsiTheme="minorHAnsi" w:cstheme="minorHAnsi"/>
        </w:rPr>
        <w:t>Inspektor ds.</w:t>
      </w:r>
      <w:r w:rsidRPr="008B0F9D">
        <w:rPr>
          <w:rFonts w:asciiTheme="minorHAnsi" w:hAnsiTheme="minorHAnsi" w:cstheme="minorHAnsi"/>
        </w:rPr>
        <w:t xml:space="preserve"> Zamówień Publicznych </w:t>
      </w:r>
      <w:r w:rsidR="00302BA2" w:rsidRPr="008B0F9D">
        <w:rPr>
          <w:rFonts w:asciiTheme="minorHAnsi" w:hAnsiTheme="minorHAnsi" w:cstheme="minorHAnsi"/>
        </w:rPr>
        <w:t>–</w:t>
      </w:r>
      <w:r w:rsidRPr="008B0F9D">
        <w:rPr>
          <w:rFonts w:asciiTheme="minorHAnsi" w:hAnsiTheme="minorHAnsi" w:cstheme="minorHAnsi"/>
        </w:rPr>
        <w:t xml:space="preserve"> </w:t>
      </w:r>
      <w:r w:rsidR="00302BA2" w:rsidRPr="008B0F9D">
        <w:rPr>
          <w:rFonts w:asciiTheme="minorHAnsi" w:hAnsiTheme="minorHAnsi" w:cstheme="minorHAnsi"/>
        </w:rPr>
        <w:t>Joanna Laskowska</w:t>
      </w:r>
      <w:r w:rsidRPr="008B0F9D">
        <w:rPr>
          <w:rFonts w:asciiTheme="minorHAnsi" w:hAnsiTheme="minorHAnsi" w:cstheme="minorHAnsi"/>
        </w:rPr>
        <w:t>, tel. 618 100 087.</w:t>
      </w:r>
    </w:p>
    <w:p w14:paraId="5684E712" w14:textId="77777777" w:rsidR="00F44792" w:rsidRPr="008B0F9D" w:rsidRDefault="00F44792" w:rsidP="00F44792">
      <w:pPr>
        <w:pStyle w:val="Akapitzlist"/>
        <w:numPr>
          <w:ilvl w:val="0"/>
          <w:numId w:val="22"/>
        </w:numPr>
        <w:spacing w:before="240" w:line="276" w:lineRule="auto"/>
        <w:ind w:left="567" w:hanging="567"/>
        <w:jc w:val="both"/>
        <w:rPr>
          <w:rFonts w:asciiTheme="minorHAnsi" w:eastAsiaTheme="majorEastAsia" w:hAnsiTheme="minorHAnsi" w:cstheme="minorHAnsi"/>
          <w:b/>
          <w:bCs/>
          <w:lang w:eastAsia="en-US"/>
        </w:rPr>
      </w:pPr>
      <w:r w:rsidRPr="008B0F9D">
        <w:rPr>
          <w:rFonts w:asciiTheme="minorHAnsi" w:hAnsiTheme="minorHAnsi" w:cstheme="minorHAnsi"/>
          <w:b/>
          <w:bCs/>
        </w:rPr>
        <w:t>OPIS SPOSOBU OBLICZENIA CENY</w:t>
      </w:r>
    </w:p>
    <w:p w14:paraId="43A18384"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Cena za przedmiot zamówienia jest ceną ryczałtową, której definicję określa art.632 Kodeksu cywilnego. Cena ofertowa (ryczałtowa) brutto winna obejmować koszty i składniki związane z wykonaniem całości prac, czynności i innych kosztów koniecznych do wykonania zamówienia (wszelkie prace pomocnicze  i towarzyszące, które są konieczne do prawidłowego wykonania robót ujętych w przedmiarze robót, w tym prace wynikające ze specyfikacji technicznych i dokumentacji projektowej oraz wszelkie inne roboty, prace, badania (laboratoryjne), czynności obowiązki i wymogi wynikające z niniejszej specyfikacji, umowy, dokumentacji projektowej), których zrealizowanie jest niezbędne dla prawidłowego wykonania umowy i przekazania zadania Zamawiającemu.</w:t>
      </w:r>
    </w:p>
    <w:p w14:paraId="263F40F6"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Do kosztów tych należy zaliczyć między innymi:</w:t>
      </w:r>
    </w:p>
    <w:p w14:paraId="63ABE752" w14:textId="77777777" w:rsidR="00F44792" w:rsidRPr="008B0F9D" w:rsidRDefault="00F44792" w:rsidP="00F44792">
      <w:pPr>
        <w:pStyle w:val="Akapitzlist"/>
        <w:spacing w:before="120" w:after="120" w:line="269" w:lineRule="auto"/>
        <w:ind w:left="426"/>
        <w:jc w:val="both"/>
        <w:rPr>
          <w:rFonts w:asciiTheme="minorHAnsi" w:hAnsiTheme="minorHAnsi" w:cstheme="minorHAnsi"/>
        </w:rPr>
      </w:pPr>
      <w:r w:rsidRPr="008B0F9D">
        <w:rPr>
          <w:rFonts w:asciiTheme="minorHAnsi" w:hAnsiTheme="minorHAnsi" w:cstheme="minorHAnsi"/>
        </w:rPr>
        <w:t>- koszty zorganizowania, oznakowania i późniejszej likwidacji placu budowy;</w:t>
      </w:r>
    </w:p>
    <w:p w14:paraId="54D61958" w14:textId="77777777" w:rsidR="00F44792" w:rsidRPr="008B0F9D" w:rsidRDefault="00F44792" w:rsidP="00F44792">
      <w:pPr>
        <w:pStyle w:val="Akapitzlist"/>
        <w:spacing w:before="120" w:after="120" w:line="269" w:lineRule="auto"/>
        <w:ind w:left="426"/>
        <w:jc w:val="both"/>
        <w:rPr>
          <w:rFonts w:asciiTheme="minorHAnsi" w:hAnsiTheme="minorHAnsi" w:cstheme="minorHAnsi"/>
        </w:rPr>
      </w:pPr>
      <w:r w:rsidRPr="008B0F9D">
        <w:rPr>
          <w:rFonts w:asciiTheme="minorHAnsi" w:hAnsiTheme="minorHAnsi" w:cstheme="minorHAnsi"/>
        </w:rPr>
        <w:t>- koszty opracowania planu bioz;</w:t>
      </w:r>
    </w:p>
    <w:p w14:paraId="349715AB" w14:textId="77777777" w:rsidR="00F44792" w:rsidRPr="008B0F9D" w:rsidRDefault="00F44792" w:rsidP="00F44792">
      <w:pPr>
        <w:pStyle w:val="Akapitzlist"/>
        <w:spacing w:before="120" w:after="120" w:line="269" w:lineRule="auto"/>
        <w:ind w:left="426"/>
        <w:jc w:val="both"/>
        <w:rPr>
          <w:rFonts w:asciiTheme="minorHAnsi" w:hAnsiTheme="minorHAnsi" w:cstheme="minorHAnsi"/>
        </w:rPr>
      </w:pPr>
      <w:r w:rsidRPr="008B0F9D">
        <w:rPr>
          <w:rFonts w:asciiTheme="minorHAnsi" w:hAnsiTheme="minorHAnsi" w:cstheme="minorHAnsi"/>
        </w:rPr>
        <w:lastRenderedPageBreak/>
        <w:t>- koszty utrzymania terenu budowy i zabezpieczenia mienia placu budowy i miejsc postojowych sprzętu i maszyn;</w:t>
      </w:r>
    </w:p>
    <w:p w14:paraId="23270CA7" w14:textId="77777777" w:rsidR="00F44792" w:rsidRPr="008B0F9D" w:rsidRDefault="00F44792" w:rsidP="00F44792">
      <w:pPr>
        <w:pStyle w:val="Akapitzlist"/>
        <w:spacing w:before="120" w:after="120" w:line="269" w:lineRule="auto"/>
        <w:ind w:left="426"/>
        <w:jc w:val="both"/>
        <w:rPr>
          <w:rFonts w:asciiTheme="minorHAnsi" w:hAnsiTheme="minorHAnsi" w:cstheme="minorHAnsi"/>
        </w:rPr>
      </w:pPr>
      <w:r w:rsidRPr="008B0F9D">
        <w:rPr>
          <w:rFonts w:asciiTheme="minorHAnsi" w:hAnsiTheme="minorHAnsi" w:cstheme="minorHAnsi"/>
        </w:rPr>
        <w:t>- koszty ogrodzenia placu budowy;</w:t>
      </w:r>
    </w:p>
    <w:p w14:paraId="2C1D19BE" w14:textId="77777777" w:rsidR="00F44792" w:rsidRPr="008B0F9D" w:rsidRDefault="00F44792" w:rsidP="00F44792">
      <w:pPr>
        <w:pStyle w:val="Akapitzlist"/>
        <w:spacing w:before="120" w:after="120" w:line="269" w:lineRule="auto"/>
        <w:ind w:left="426"/>
        <w:jc w:val="both"/>
        <w:rPr>
          <w:rFonts w:asciiTheme="minorHAnsi" w:hAnsiTheme="minorHAnsi" w:cstheme="minorHAnsi"/>
        </w:rPr>
      </w:pPr>
      <w:r w:rsidRPr="008B0F9D">
        <w:rPr>
          <w:rFonts w:asciiTheme="minorHAnsi" w:hAnsiTheme="minorHAnsi" w:cstheme="minorHAnsi"/>
        </w:rPr>
        <w:t>- koszty obsługi geodezyjnej wraz z inwentaryzacją powykonawczą;</w:t>
      </w:r>
    </w:p>
    <w:p w14:paraId="737154E7" w14:textId="77777777" w:rsidR="00F44792" w:rsidRPr="008B0F9D" w:rsidRDefault="00F44792" w:rsidP="00F44792">
      <w:pPr>
        <w:pStyle w:val="Akapitzlist"/>
        <w:spacing w:before="120" w:after="120" w:line="269" w:lineRule="auto"/>
        <w:ind w:left="426"/>
        <w:jc w:val="both"/>
        <w:rPr>
          <w:rFonts w:asciiTheme="minorHAnsi" w:hAnsiTheme="minorHAnsi" w:cstheme="minorHAnsi"/>
        </w:rPr>
      </w:pPr>
      <w:r w:rsidRPr="008B0F9D">
        <w:rPr>
          <w:rFonts w:asciiTheme="minorHAnsi" w:hAnsiTheme="minorHAnsi" w:cstheme="minorHAnsi"/>
        </w:rPr>
        <w:t>- koszty zorganizowania i dostawy mediów – wody, energii elektrycznej, odbioru ścieków na potrzeby budowy;</w:t>
      </w:r>
    </w:p>
    <w:p w14:paraId="5DD31BAD" w14:textId="77777777" w:rsidR="00F44792" w:rsidRPr="008B0F9D" w:rsidRDefault="00F44792" w:rsidP="00F44792">
      <w:pPr>
        <w:pStyle w:val="Akapitzlist"/>
        <w:spacing w:before="120" w:after="120" w:line="269" w:lineRule="auto"/>
        <w:ind w:left="426"/>
        <w:jc w:val="both"/>
        <w:rPr>
          <w:rFonts w:asciiTheme="minorHAnsi" w:hAnsiTheme="minorHAnsi" w:cstheme="minorHAnsi"/>
        </w:rPr>
      </w:pPr>
      <w:r w:rsidRPr="008B0F9D">
        <w:rPr>
          <w:rFonts w:asciiTheme="minorHAnsi" w:hAnsiTheme="minorHAnsi" w:cstheme="minorHAnsi"/>
        </w:rPr>
        <w:t>- koszty wywozu i utylizacji materiałów z terenu budowy;</w:t>
      </w:r>
    </w:p>
    <w:p w14:paraId="06D99C22" w14:textId="77777777" w:rsidR="00F44792" w:rsidRPr="008B0F9D" w:rsidRDefault="00F44792" w:rsidP="00F44792">
      <w:pPr>
        <w:pStyle w:val="Akapitzlist"/>
        <w:spacing w:before="120" w:after="120" w:line="269" w:lineRule="auto"/>
        <w:ind w:left="426"/>
        <w:jc w:val="both"/>
        <w:rPr>
          <w:rFonts w:asciiTheme="minorHAnsi" w:hAnsiTheme="minorHAnsi" w:cstheme="minorHAnsi"/>
        </w:rPr>
      </w:pPr>
      <w:r w:rsidRPr="008B0F9D">
        <w:rPr>
          <w:rFonts w:asciiTheme="minorHAnsi" w:hAnsiTheme="minorHAnsi" w:cstheme="minorHAnsi"/>
        </w:rPr>
        <w:t>- koszty opracowania dokumentacji powykonawczej– wersja papierowa 1 egz. i wersja elektroniczna (format pdf) – 1kpl;</w:t>
      </w:r>
    </w:p>
    <w:p w14:paraId="6547877C"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Cenę należy podać w PLN (w złotych polskich) do dwóch miejsc po przecinku. Zamawiający nie dopuszcza podania w ofercie ceny w walucie obcej.</w:t>
      </w:r>
    </w:p>
    <w:p w14:paraId="042596AA"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Wykonawca powinien wyliczyć cenę oferty brutto, tj. wraz z należnym podatkiem VAT w wysokości przewidzianej ustawowo.</w:t>
      </w:r>
    </w:p>
    <w:p w14:paraId="3111997A"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Cenę oferty netto i brutto podaje się w formularzu ofertowym w PLN w zapisie liczbowym.</w:t>
      </w:r>
    </w:p>
    <w:p w14:paraId="0B39AD1F"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Cena może być tylko jedna za oferowany przedmiot zamówienia, nie dopuszcza się wariantowości cen.</w:t>
      </w:r>
    </w:p>
    <w:p w14:paraId="3EB342E5"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Cena ofertowa nie podlega waloryzacji i zmianom do końca realizacji przedmiotu zamówienia z zastrzeżeniem zmian przewidzianych w projekcie umowy.</w:t>
      </w:r>
    </w:p>
    <w:p w14:paraId="7E1A33B7"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E3EDC3B"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8B0F9D">
        <w:rPr>
          <w:rFonts w:asciiTheme="minorHAnsi" w:hAnsiTheme="minorHAnsi" w:cstheme="minorHAnsi"/>
        </w:rPr>
        <w:t>t.j</w:t>
      </w:r>
      <w:proofErr w:type="spellEnd"/>
      <w:r w:rsidRPr="008B0F9D">
        <w:rPr>
          <w:rFonts w:asciiTheme="minorHAnsi" w:hAnsiTheme="minorHAnsi" w:cstheme="minorHAnsi"/>
        </w:rPr>
        <w:t>. Dz. U. 2020 poz. 106).</w:t>
      </w:r>
    </w:p>
    <w:p w14:paraId="5C939AE0"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xml:space="preserve"> w związku z art. 223 ust. 2 pkt 3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25A95C3E"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Wykonawcy ponoszą wszelkie koszty związane z przygotowaniem i złożeniem oferty.</w:t>
      </w:r>
    </w:p>
    <w:p w14:paraId="6D447A55" w14:textId="77777777" w:rsidR="00F44792" w:rsidRPr="008B0F9D" w:rsidRDefault="00F44792" w:rsidP="00F44792">
      <w:pPr>
        <w:pStyle w:val="Akapitzlist"/>
        <w:numPr>
          <w:ilvl w:val="6"/>
          <w:numId w:val="22"/>
        </w:numPr>
        <w:spacing w:before="120" w:after="120" w:line="269" w:lineRule="auto"/>
        <w:ind w:left="426"/>
        <w:jc w:val="both"/>
        <w:rPr>
          <w:rFonts w:asciiTheme="minorHAnsi" w:hAnsiTheme="minorHAnsi" w:cstheme="minorHAnsi"/>
        </w:rPr>
      </w:pPr>
      <w:r w:rsidRPr="008B0F9D">
        <w:rPr>
          <w:rFonts w:asciiTheme="minorHAnsi" w:hAnsiTheme="minorHAnsi" w:cstheme="minorHAnsi"/>
        </w:rPr>
        <w:t xml:space="preserve">Zgodnie z art. 225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715F77A" w14:textId="77777777" w:rsidR="00F44792" w:rsidRPr="008B0F9D"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8B0F9D">
        <w:rPr>
          <w:rFonts w:asciiTheme="minorHAnsi" w:hAnsiTheme="minorHAnsi" w:cstheme="minorHAnsi"/>
        </w:rPr>
        <w:t>poinformowania Zamawiającego, że wybór jego oferty będzie prowadził do powstania u Zamawiającego obowiązku podatkowego;</w:t>
      </w:r>
    </w:p>
    <w:p w14:paraId="20C3F30A" w14:textId="77777777" w:rsidR="00F44792" w:rsidRPr="008B0F9D"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8B0F9D">
        <w:rPr>
          <w:rFonts w:asciiTheme="minorHAnsi" w:hAnsiTheme="minorHAnsi" w:cstheme="minorHAnsi"/>
        </w:rPr>
        <w:lastRenderedPageBreak/>
        <w:t>wskazania nazwy (rodzaju) towaru lub usługi, których dostawa lub świadczenie będą prowadziły do powstania obowiązku podatkowego;</w:t>
      </w:r>
    </w:p>
    <w:p w14:paraId="184F99E2" w14:textId="77777777" w:rsidR="00F44792" w:rsidRPr="008B0F9D"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8B0F9D">
        <w:rPr>
          <w:rFonts w:asciiTheme="minorHAnsi" w:hAnsiTheme="minorHAnsi" w:cstheme="minorHAnsi"/>
        </w:rPr>
        <w:t>wskazania wartości towaru lub usługi objętego obowiązkiem podatkowym Zamawiającego, bez kwoty podatku;</w:t>
      </w:r>
    </w:p>
    <w:p w14:paraId="40CF1F03" w14:textId="77777777" w:rsidR="00F44792" w:rsidRPr="008B0F9D" w:rsidRDefault="00F44792" w:rsidP="00F44792">
      <w:pPr>
        <w:pStyle w:val="Akapitzlist"/>
        <w:numPr>
          <w:ilvl w:val="0"/>
          <w:numId w:val="43"/>
        </w:numPr>
        <w:tabs>
          <w:tab w:val="left" w:pos="993"/>
        </w:tabs>
        <w:spacing w:before="120" w:after="120" w:line="269" w:lineRule="auto"/>
        <w:ind w:left="567"/>
        <w:jc w:val="both"/>
        <w:rPr>
          <w:rFonts w:asciiTheme="minorHAnsi" w:hAnsiTheme="minorHAnsi" w:cstheme="minorHAnsi"/>
        </w:rPr>
      </w:pPr>
      <w:r w:rsidRPr="008B0F9D">
        <w:rPr>
          <w:rFonts w:asciiTheme="minorHAnsi" w:hAnsiTheme="minorHAnsi" w:cstheme="minorHAnsi"/>
        </w:rPr>
        <w:t>wskazania stawki podatku od towarów i usług, która zgodnie z wiedzą Wykonawcy, będzie miała zastosowanie.</w:t>
      </w:r>
    </w:p>
    <w:p w14:paraId="64E57A7F" w14:textId="77777777" w:rsidR="00F44792" w:rsidRPr="008B0F9D" w:rsidRDefault="00F44792" w:rsidP="00F44792">
      <w:pPr>
        <w:pStyle w:val="Akapitzlist"/>
        <w:numPr>
          <w:ilvl w:val="6"/>
          <w:numId w:val="22"/>
        </w:numPr>
        <w:tabs>
          <w:tab w:val="left" w:pos="993"/>
        </w:tabs>
        <w:spacing w:before="120" w:after="240" w:line="269" w:lineRule="auto"/>
        <w:ind w:left="426"/>
        <w:jc w:val="both"/>
        <w:rPr>
          <w:rFonts w:asciiTheme="minorHAnsi" w:hAnsiTheme="minorHAnsi" w:cstheme="minorHAnsi"/>
        </w:rPr>
      </w:pPr>
      <w:r w:rsidRPr="008B0F9D">
        <w:rPr>
          <w:rFonts w:asciiTheme="minorHAnsi" w:hAnsiTheme="minorHAnsi" w:cstheme="minorHAnsi"/>
        </w:rPr>
        <w:t xml:space="preserve">Informację w powyższym zakresie Wykonawca składa w Formularzu ofertowym stanowiącym </w:t>
      </w:r>
      <w:r w:rsidRPr="008B0F9D">
        <w:rPr>
          <w:rFonts w:asciiTheme="minorHAnsi" w:hAnsiTheme="minorHAnsi" w:cstheme="minorHAnsi"/>
          <w:b/>
          <w:bCs/>
        </w:rPr>
        <w:t>załącznik nr 1 do SWZ.</w:t>
      </w:r>
      <w:r w:rsidRPr="008B0F9D">
        <w:rPr>
          <w:rFonts w:asciiTheme="minorHAnsi" w:hAnsiTheme="minorHAnsi" w:cstheme="minorHAnsi"/>
        </w:rPr>
        <w:t xml:space="preserve"> Brak złożenia ww. informacji będzie postrzegany jako brak powstania obowiązku podatkowego u Zamawiającego.</w:t>
      </w:r>
    </w:p>
    <w:p w14:paraId="5299541F" w14:textId="77777777" w:rsidR="00F44792" w:rsidRPr="008B0F9D" w:rsidRDefault="00F44792" w:rsidP="00F44792">
      <w:pPr>
        <w:pStyle w:val="Akapitzlist"/>
        <w:numPr>
          <w:ilvl w:val="0"/>
          <w:numId w:val="22"/>
        </w:numPr>
        <w:spacing w:before="100" w:beforeAutospacing="1" w:line="276" w:lineRule="auto"/>
        <w:ind w:left="567" w:hanging="425"/>
        <w:jc w:val="both"/>
        <w:rPr>
          <w:rFonts w:asciiTheme="minorHAnsi" w:eastAsiaTheme="majorEastAsia" w:hAnsiTheme="minorHAnsi" w:cstheme="minorHAnsi"/>
          <w:b/>
          <w:bCs/>
          <w:lang w:eastAsia="en-US"/>
        </w:rPr>
      </w:pPr>
      <w:r w:rsidRPr="008B0F9D">
        <w:rPr>
          <w:rFonts w:asciiTheme="minorHAnsi" w:eastAsiaTheme="minorHAnsi" w:hAnsiTheme="minorHAnsi" w:cstheme="minorHAnsi"/>
          <w:b/>
          <w:bCs/>
          <w:lang w:eastAsia="en-US"/>
        </w:rPr>
        <w:t>OPIS KRYTERIÓW OCENY OFERT</w:t>
      </w:r>
    </w:p>
    <w:p w14:paraId="5F3CF803" w14:textId="77777777" w:rsidR="00F44792" w:rsidRPr="008B0F9D" w:rsidRDefault="00F44792" w:rsidP="00F44792">
      <w:pPr>
        <w:pStyle w:val="Akapitzlist"/>
        <w:widowControl w:val="0"/>
        <w:numPr>
          <w:ilvl w:val="0"/>
          <w:numId w:val="32"/>
        </w:numPr>
        <w:autoSpaceDE w:val="0"/>
        <w:autoSpaceDN w:val="0"/>
        <w:adjustRightInd w:val="0"/>
        <w:spacing w:line="276" w:lineRule="auto"/>
        <w:ind w:left="567"/>
        <w:jc w:val="both"/>
        <w:rPr>
          <w:rFonts w:asciiTheme="minorHAnsi" w:hAnsiTheme="minorHAnsi" w:cstheme="minorHAnsi"/>
          <w:bCs/>
        </w:rPr>
      </w:pPr>
      <w:r w:rsidRPr="008B0F9D">
        <w:rPr>
          <w:rFonts w:asciiTheme="minorHAnsi" w:hAnsiTheme="minorHAnsi" w:cstheme="minorHAnsi"/>
          <w:bCs/>
        </w:rPr>
        <w:t>Przy dokonywaniu wyboru najkorzystniejszej oferty Zamawiający stosować będzie następujące kryteria oceny ofert:</w:t>
      </w:r>
    </w:p>
    <w:p w14:paraId="41036142" w14:textId="77777777" w:rsidR="00F44792" w:rsidRPr="008B0F9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bCs/>
        </w:rPr>
      </w:pPr>
      <w:r w:rsidRPr="008B0F9D">
        <w:rPr>
          <w:rFonts w:asciiTheme="minorHAnsi" w:hAnsiTheme="minorHAnsi" w:cstheme="minorHAnsi"/>
          <w:b/>
          <w:bCs/>
        </w:rPr>
        <w:t>Cena - 60%= 60 pkt</w:t>
      </w:r>
    </w:p>
    <w:p w14:paraId="39B6F678" w14:textId="77777777" w:rsidR="00F44792" w:rsidRPr="008B0F9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bCs/>
        </w:rPr>
      </w:pPr>
      <w:r w:rsidRPr="008B0F9D">
        <w:rPr>
          <w:rFonts w:asciiTheme="minorHAnsi" w:hAnsiTheme="minorHAnsi" w:cstheme="minorHAnsi"/>
          <w:b/>
          <w:bCs/>
        </w:rPr>
        <w:t>Okres gwarancji - 40%= 40 pkt</w:t>
      </w:r>
    </w:p>
    <w:p w14:paraId="3B1A3D19" w14:textId="77777777" w:rsidR="00F44792" w:rsidRPr="008B0F9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rPr>
      </w:pPr>
      <w:r w:rsidRPr="008B0F9D">
        <w:rPr>
          <w:rFonts w:asciiTheme="minorHAnsi" w:hAnsiTheme="minorHAnsi" w:cstheme="minorHAnsi"/>
          <w:b/>
        </w:rPr>
        <w:t>Kryterium: cena</w:t>
      </w:r>
    </w:p>
    <w:p w14:paraId="78A6CA4F" w14:textId="77777777" w:rsidR="00F44792" w:rsidRPr="008B0F9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8B0F9D">
        <w:rPr>
          <w:rFonts w:asciiTheme="minorHAnsi" w:hAnsiTheme="minorHAnsi" w:cstheme="minorHAnsi"/>
        </w:rPr>
        <w:t>Kryterium cena będzie rozpatrywane na podstawie ceny brutto za wykonanie przedmiotu zamówienia, podanej przez Wykonawcę na Formularzu ofertowym.</w:t>
      </w:r>
    </w:p>
    <w:p w14:paraId="31AC3DEC" w14:textId="77777777" w:rsidR="00F44792" w:rsidRPr="008B0F9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8B0F9D">
        <w:rPr>
          <w:rFonts w:asciiTheme="minorHAnsi" w:hAnsiTheme="minorHAnsi" w:cstheme="minorHAnsi"/>
        </w:rPr>
        <w:t>Ocena oferty na podstawie kryterium ceny zostanie wyliczona według następującego schematu:</w:t>
      </w:r>
    </w:p>
    <w:p w14:paraId="37D05F13" w14:textId="77777777" w:rsidR="00F44792" w:rsidRPr="008B0F9D"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8B0F9D">
        <w:rPr>
          <w:rFonts w:asciiTheme="minorHAnsi" w:hAnsiTheme="minorHAnsi" w:cstheme="minorHAnsi"/>
        </w:rPr>
        <w:t>Cena najniższej oferty x 100</w:t>
      </w:r>
    </w:p>
    <w:p w14:paraId="4FDC3BA9" w14:textId="77777777" w:rsidR="00F44792" w:rsidRPr="008B0F9D"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8B0F9D">
        <w:rPr>
          <w:rFonts w:asciiTheme="minorHAnsi" w:hAnsiTheme="minorHAnsi" w:cstheme="minorHAnsi"/>
        </w:rPr>
        <w:t>Ilość punktów =  --------------------------------------------x 60 %</w:t>
      </w:r>
    </w:p>
    <w:p w14:paraId="4EE9A17A" w14:textId="77777777" w:rsidR="00F44792" w:rsidRPr="008B0F9D" w:rsidRDefault="00F44792" w:rsidP="00F44792">
      <w:pPr>
        <w:widowControl w:val="0"/>
        <w:autoSpaceDE w:val="0"/>
        <w:autoSpaceDN w:val="0"/>
        <w:adjustRightInd w:val="0"/>
        <w:spacing w:before="120" w:after="120" w:line="269" w:lineRule="auto"/>
        <w:ind w:left="142"/>
        <w:jc w:val="center"/>
        <w:rPr>
          <w:rFonts w:asciiTheme="minorHAnsi" w:hAnsiTheme="minorHAnsi" w:cstheme="minorHAnsi"/>
        </w:rPr>
      </w:pPr>
      <w:r w:rsidRPr="008B0F9D">
        <w:rPr>
          <w:rFonts w:asciiTheme="minorHAnsi" w:hAnsiTheme="minorHAnsi" w:cstheme="minorHAnsi"/>
        </w:rPr>
        <w:t>Cena badanej oferty</w:t>
      </w:r>
    </w:p>
    <w:p w14:paraId="73E4B26A" w14:textId="77777777" w:rsidR="00F44792" w:rsidRPr="008B0F9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b/>
        </w:rPr>
      </w:pPr>
      <w:r w:rsidRPr="008B0F9D">
        <w:rPr>
          <w:rFonts w:asciiTheme="minorHAnsi" w:hAnsiTheme="minorHAnsi" w:cstheme="minorHAnsi"/>
          <w:b/>
        </w:rPr>
        <w:t xml:space="preserve">Kryterium: okres gwarancji </w:t>
      </w:r>
    </w:p>
    <w:p w14:paraId="279D7855" w14:textId="77777777" w:rsidR="00F44792" w:rsidRPr="008B0F9D" w:rsidRDefault="00F44792" w:rsidP="00F44792">
      <w:pPr>
        <w:widowControl w:val="0"/>
        <w:autoSpaceDE w:val="0"/>
        <w:autoSpaceDN w:val="0"/>
        <w:adjustRightInd w:val="0"/>
        <w:spacing w:before="120" w:after="120" w:line="269" w:lineRule="auto"/>
        <w:ind w:left="142"/>
        <w:jc w:val="both"/>
        <w:rPr>
          <w:rFonts w:asciiTheme="minorHAnsi" w:hAnsiTheme="minorHAnsi" w:cstheme="minorHAnsi"/>
        </w:rPr>
      </w:pPr>
      <w:r w:rsidRPr="008B0F9D">
        <w:rPr>
          <w:rFonts w:asciiTheme="minorHAnsi" w:hAnsiTheme="minorHAnsi" w:cstheme="minorHAnsi"/>
        </w:rPr>
        <w:t>Ocena oferty według kryterium „okresu gwarancji” zostanie dokonana według następującego schematu:</w:t>
      </w:r>
    </w:p>
    <w:p w14:paraId="5F1E170A" w14:textId="77777777" w:rsidR="00F44792" w:rsidRPr="008B0F9D"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8B0F9D">
        <w:rPr>
          <w:rFonts w:asciiTheme="minorHAnsi" w:hAnsiTheme="minorHAnsi" w:cstheme="minorHAnsi"/>
        </w:rPr>
        <w:t>gwarancja minimalna wymagana – 36 miesięcy (warunek konieczny) – 0 punktów</w:t>
      </w:r>
    </w:p>
    <w:p w14:paraId="2066C363" w14:textId="77777777" w:rsidR="00F44792" w:rsidRPr="008B0F9D"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8B0F9D">
        <w:rPr>
          <w:rFonts w:asciiTheme="minorHAnsi" w:hAnsiTheme="minorHAnsi" w:cstheme="minorHAnsi"/>
        </w:rPr>
        <w:t>za przedłużenie gwarancji minimalnej o rok, tj. 48 miesięcy gwarancji – 20 pkt</w:t>
      </w:r>
    </w:p>
    <w:p w14:paraId="21625DE5" w14:textId="77777777" w:rsidR="00F44792" w:rsidRPr="008B0F9D" w:rsidRDefault="00F44792" w:rsidP="00F44792">
      <w:pPr>
        <w:pStyle w:val="Akapitzlist"/>
        <w:widowControl w:val="0"/>
        <w:numPr>
          <w:ilvl w:val="0"/>
          <w:numId w:val="33"/>
        </w:numPr>
        <w:autoSpaceDE w:val="0"/>
        <w:autoSpaceDN w:val="0"/>
        <w:adjustRightInd w:val="0"/>
        <w:spacing w:before="120" w:after="120" w:line="269" w:lineRule="auto"/>
        <w:ind w:left="284" w:hanging="284"/>
        <w:jc w:val="both"/>
        <w:rPr>
          <w:rFonts w:asciiTheme="minorHAnsi" w:hAnsiTheme="minorHAnsi" w:cstheme="minorHAnsi"/>
        </w:rPr>
      </w:pPr>
      <w:r w:rsidRPr="008B0F9D">
        <w:rPr>
          <w:rFonts w:asciiTheme="minorHAnsi" w:hAnsiTheme="minorHAnsi" w:cstheme="minorHAnsi"/>
        </w:rPr>
        <w:t>za przedłużenie gwarancji minimalnej o dwa lata, tj. 60 miesięcy gwarancji – 40 pkt</w:t>
      </w:r>
    </w:p>
    <w:p w14:paraId="55B8E51E" w14:textId="77777777" w:rsidR="00F44792" w:rsidRPr="008B0F9D" w:rsidRDefault="00F44792" w:rsidP="00F44792">
      <w:pPr>
        <w:widowControl w:val="0"/>
        <w:autoSpaceDE w:val="0"/>
        <w:autoSpaceDN w:val="0"/>
        <w:adjustRightInd w:val="0"/>
        <w:spacing w:before="120" w:after="120" w:line="269" w:lineRule="auto"/>
        <w:jc w:val="center"/>
        <w:rPr>
          <w:rFonts w:asciiTheme="minorHAnsi" w:hAnsiTheme="minorHAnsi" w:cstheme="minorHAnsi"/>
        </w:rPr>
      </w:pPr>
      <w:r w:rsidRPr="008B0F9D">
        <w:rPr>
          <w:rFonts w:asciiTheme="minorHAnsi" w:hAnsiTheme="minorHAnsi" w:cstheme="minorHAnsi"/>
        </w:rPr>
        <w:t xml:space="preserve">Okres gwarancji należy podać w miesiącach: 36, 48, 60, </w:t>
      </w:r>
    </w:p>
    <w:p w14:paraId="313AA251" w14:textId="77777777" w:rsidR="00F44792" w:rsidRPr="008B0F9D"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8B0F9D">
        <w:rPr>
          <w:rFonts w:asciiTheme="minorHAnsi" w:hAnsiTheme="minorHAnsi" w:cstheme="minorHAnsi"/>
        </w:rPr>
        <w:t xml:space="preserve">W sytuacji, gdy Wykonawca nie wpisze okresu gwarancji na przedmiot zamówienia Zamawiający uzna, że będzie to minimalny okres gwarancji 36 miesięcy, z kolei wpisanie okresu gwarancji dłuższego niż 60 miesięcy spowoduje uznanie, że udzielono gwarancji na okres dłuższy, ale punktacja przyznana zostanie jak dla gwarancji na okres 60 miesięcy. </w:t>
      </w:r>
    </w:p>
    <w:p w14:paraId="3171BEEA" w14:textId="77777777" w:rsidR="00F44792" w:rsidRPr="008B0F9D"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8B0F9D">
        <w:rPr>
          <w:rFonts w:asciiTheme="minorHAnsi" w:hAnsiTheme="minorHAnsi" w:cstheme="minorHAnsi"/>
        </w:rPr>
        <w:t>Wpisanie okresu gwarancji krótszego niż 36 miesięcy będzie skutkowało odrzuceniem oferty jako niezgodnej z SWZ.</w:t>
      </w:r>
    </w:p>
    <w:p w14:paraId="73B5E767" w14:textId="77777777" w:rsidR="00F44792" w:rsidRPr="008B0F9D" w:rsidRDefault="00F44792" w:rsidP="00F44792">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8B0F9D">
        <w:rPr>
          <w:rFonts w:asciiTheme="minorHAnsi" w:hAnsiTheme="minorHAnsi" w:cstheme="minorHAnsi"/>
        </w:rPr>
        <w:lastRenderedPageBreak/>
        <w:t>Wpisanie okresu mieszczącego się między 36 a 60 miesięcy, ale innego niż 36, 48, 60 miesięcy, spowoduje uznanie, że udzielono gwarancji na ten okres, ale punktacja zostanie przyznana jak dla gwarancji krótszej punktowanej, najbardziej zbliżonej do gwarancji udzielonej.</w:t>
      </w:r>
    </w:p>
    <w:p w14:paraId="247B56CD" w14:textId="77777777" w:rsidR="00F44792" w:rsidRPr="008B0F9D" w:rsidRDefault="00F44792" w:rsidP="00F44792">
      <w:pPr>
        <w:widowControl w:val="0"/>
        <w:autoSpaceDE w:val="0"/>
        <w:autoSpaceDN w:val="0"/>
        <w:adjustRightInd w:val="0"/>
        <w:spacing w:before="120" w:after="120" w:line="269" w:lineRule="auto"/>
        <w:jc w:val="both"/>
        <w:rPr>
          <w:rFonts w:asciiTheme="minorHAnsi" w:hAnsiTheme="minorHAnsi" w:cstheme="minorHAnsi"/>
        </w:rPr>
      </w:pPr>
      <w:r w:rsidRPr="008B0F9D">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 wyliczoną zgodnie ze wzorem: </w:t>
      </w:r>
    </w:p>
    <w:p w14:paraId="2ABDBE08" w14:textId="3860B74E" w:rsidR="00F44792" w:rsidRPr="008B0F9D" w:rsidRDefault="00F44792" w:rsidP="00F44792">
      <w:pPr>
        <w:widowControl w:val="0"/>
        <w:autoSpaceDE w:val="0"/>
        <w:autoSpaceDN w:val="0"/>
        <w:adjustRightInd w:val="0"/>
        <w:spacing w:before="120" w:after="120" w:line="269" w:lineRule="auto"/>
        <w:jc w:val="both"/>
        <w:rPr>
          <w:rFonts w:asciiTheme="minorHAnsi" w:hAnsiTheme="minorHAnsi" w:cstheme="minorHAnsi"/>
          <w:b/>
        </w:rPr>
      </w:pPr>
      <w:r w:rsidRPr="008B0F9D">
        <w:rPr>
          <w:rFonts w:asciiTheme="minorHAnsi" w:hAnsiTheme="minorHAnsi" w:cstheme="minorHAnsi"/>
          <w:b/>
        </w:rPr>
        <w:t>P= C+G</w:t>
      </w:r>
      <w:r w:rsidR="00216AE9" w:rsidRPr="008B0F9D">
        <w:rPr>
          <w:rFonts w:asciiTheme="minorHAnsi" w:hAnsiTheme="minorHAnsi" w:cstheme="minorHAnsi"/>
          <w:bCs/>
        </w:rPr>
        <w:t>,</w:t>
      </w:r>
      <w:r w:rsidRPr="008B0F9D">
        <w:rPr>
          <w:rFonts w:asciiTheme="minorHAnsi" w:hAnsiTheme="minorHAnsi" w:cstheme="minorHAnsi"/>
          <w:b/>
        </w:rPr>
        <w:t xml:space="preserve"> </w:t>
      </w:r>
      <w:r w:rsidRPr="008B0F9D">
        <w:rPr>
          <w:rFonts w:asciiTheme="minorHAnsi" w:hAnsiTheme="minorHAnsi" w:cstheme="minorHAnsi"/>
          <w:bCs/>
        </w:rPr>
        <w:t>gdzie</w:t>
      </w:r>
    </w:p>
    <w:p w14:paraId="4C2FFE4A" w14:textId="77777777" w:rsidR="00F44792" w:rsidRPr="008B0F9D" w:rsidRDefault="00F44792" w:rsidP="00F44792">
      <w:pPr>
        <w:widowControl w:val="0"/>
        <w:autoSpaceDE w:val="0"/>
        <w:autoSpaceDN w:val="0"/>
        <w:adjustRightInd w:val="0"/>
        <w:spacing w:before="120" w:after="120" w:line="269" w:lineRule="auto"/>
        <w:ind w:left="284"/>
        <w:jc w:val="both"/>
        <w:rPr>
          <w:rFonts w:asciiTheme="minorHAnsi" w:hAnsiTheme="minorHAnsi" w:cstheme="minorHAnsi"/>
        </w:rPr>
      </w:pPr>
      <w:r w:rsidRPr="008B0F9D">
        <w:rPr>
          <w:rFonts w:asciiTheme="minorHAnsi" w:hAnsiTheme="minorHAnsi" w:cstheme="minorHAnsi"/>
        </w:rPr>
        <w:t>C - liczba punktów przyznanych ofercie ocenionej w kryterium „cena”,</w:t>
      </w:r>
    </w:p>
    <w:p w14:paraId="683B3E5D" w14:textId="77777777" w:rsidR="00F44792" w:rsidRPr="008B0F9D" w:rsidRDefault="00F44792" w:rsidP="00F44792">
      <w:pPr>
        <w:widowControl w:val="0"/>
        <w:autoSpaceDE w:val="0"/>
        <w:autoSpaceDN w:val="0"/>
        <w:adjustRightInd w:val="0"/>
        <w:spacing w:before="120" w:after="120" w:line="269" w:lineRule="auto"/>
        <w:ind w:left="284"/>
        <w:jc w:val="both"/>
        <w:rPr>
          <w:rFonts w:asciiTheme="minorHAnsi" w:hAnsiTheme="minorHAnsi" w:cstheme="minorHAnsi"/>
        </w:rPr>
      </w:pPr>
      <w:r w:rsidRPr="008B0F9D">
        <w:rPr>
          <w:rFonts w:asciiTheme="minorHAnsi" w:hAnsiTheme="minorHAnsi" w:cstheme="minorHAnsi"/>
        </w:rPr>
        <w:t>G - liczba punktów przyznanych ofercie ocenionej w kryterium „okres gwarancji”.</w:t>
      </w:r>
    </w:p>
    <w:p w14:paraId="43D45BB0" w14:textId="77777777" w:rsidR="00F44792" w:rsidRPr="008B0F9D"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8B0F9D">
        <w:rPr>
          <w:rFonts w:asciiTheme="minorHAnsi" w:hAnsiTheme="minorHAnsi" w:cstheme="minorHAnsi"/>
          <w:bCs/>
        </w:rPr>
        <w:t>W sytuacji, gdy Zamawiający nie będzie mógł dokonać wyboru 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44CE49FA" w14:textId="77777777" w:rsidR="00F44792" w:rsidRPr="008B0F9D"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8B0F9D">
        <w:rPr>
          <w:rFonts w:asciiTheme="minorHAnsi" w:hAnsiTheme="minorHAnsi" w:cstheme="minorHAnsi"/>
          <w:bCs/>
        </w:rPr>
        <w:t>Jeżeli oferty otrzymały taką samą ocenę w kryterium o najwyższej wadze, Zamawiający wybiera ofertę z najniższą ceną lub najniższym kosztem.</w:t>
      </w:r>
    </w:p>
    <w:p w14:paraId="38F8C9E5" w14:textId="77777777" w:rsidR="00F44792" w:rsidRPr="008B0F9D"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8B0F9D">
        <w:rPr>
          <w:rFonts w:asciiTheme="minorHAnsi" w:hAnsiTheme="minorHAnsi" w:cstheme="minorHAnsi"/>
          <w:bCs/>
        </w:rPr>
        <w:t>Jeżeli nie można dokonać wyboru oferty w sposób, o którym mowa w ust. 3, Zamawiający wzywa Wykonawców, którzy złożyli te oferty, do złożenia w terminie określonym przez zamawiającego ofert dodatkowych zawierających nową cenę lub koszt.</w:t>
      </w:r>
    </w:p>
    <w:p w14:paraId="3B663A5F" w14:textId="77777777" w:rsidR="00F44792" w:rsidRPr="008B0F9D"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8B0F9D">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BDA22BB" w14:textId="77777777" w:rsidR="00F44792" w:rsidRPr="008B0F9D"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8B0F9D">
        <w:rPr>
          <w:rFonts w:asciiTheme="minorHAnsi" w:hAnsiTheme="minorHAnsi" w:cstheme="minorHAnsi"/>
          <w:bCs/>
        </w:rPr>
        <w:t xml:space="preserve">Zamawiający wybiera najkorzystniejszą ofertę w terminie związania ofertą określonym w SWZ. </w:t>
      </w:r>
    </w:p>
    <w:p w14:paraId="5A734011" w14:textId="77777777" w:rsidR="00F44792" w:rsidRPr="008B0F9D"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8B0F9D">
        <w:rPr>
          <w:rFonts w:asciiTheme="minorHAnsi" w:hAnsiTheme="minorHAnsi" w:cstheme="minorHAnsi"/>
          <w:bCs/>
        </w:rPr>
        <w:t>Zamawiający poprawi w ofercie:</w:t>
      </w:r>
    </w:p>
    <w:p w14:paraId="126DA7BE" w14:textId="77777777" w:rsidR="00F44792" w:rsidRPr="008B0F9D"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8B0F9D">
        <w:rPr>
          <w:rFonts w:asciiTheme="minorHAnsi" w:hAnsiTheme="minorHAnsi" w:cstheme="minorHAnsi"/>
          <w:bCs/>
        </w:rPr>
        <w:t>a)</w:t>
      </w:r>
      <w:r w:rsidRPr="008B0F9D">
        <w:rPr>
          <w:rFonts w:asciiTheme="minorHAnsi" w:hAnsiTheme="minorHAnsi" w:cstheme="minorHAnsi"/>
          <w:bCs/>
        </w:rPr>
        <w:tab/>
        <w:t>oczywiste omyłki pisarskie,</w:t>
      </w:r>
    </w:p>
    <w:p w14:paraId="13C8D627" w14:textId="77777777" w:rsidR="00F44792" w:rsidRPr="008B0F9D"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8B0F9D">
        <w:rPr>
          <w:rFonts w:asciiTheme="minorHAnsi" w:hAnsiTheme="minorHAnsi" w:cstheme="minorHAnsi"/>
          <w:bCs/>
        </w:rPr>
        <w:t>b)</w:t>
      </w:r>
      <w:r w:rsidRPr="008B0F9D">
        <w:rPr>
          <w:rFonts w:asciiTheme="minorHAnsi" w:hAnsiTheme="minorHAnsi" w:cstheme="minorHAnsi"/>
          <w:bCs/>
        </w:rPr>
        <w:tab/>
        <w:t>oczywiste omyłki rachunkowe, z uwzględnieniem konsekwencji rachunkowych dokonanych poprawek,</w:t>
      </w:r>
    </w:p>
    <w:p w14:paraId="1ACC5D81" w14:textId="77777777" w:rsidR="00F44792" w:rsidRPr="008B0F9D" w:rsidRDefault="00F44792" w:rsidP="00F44792">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8B0F9D">
        <w:rPr>
          <w:rFonts w:asciiTheme="minorHAnsi" w:hAnsiTheme="minorHAnsi" w:cstheme="minorHAnsi"/>
          <w:bCs/>
        </w:rPr>
        <w:t>c)</w:t>
      </w:r>
      <w:r w:rsidRPr="008B0F9D">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2D2BCE58" w14:textId="77777777" w:rsidR="00F44792" w:rsidRPr="008B0F9D" w:rsidRDefault="00F44792" w:rsidP="00F44792">
      <w:pPr>
        <w:pStyle w:val="Akapitzlist"/>
        <w:widowControl w:val="0"/>
        <w:numPr>
          <w:ilvl w:val="0"/>
          <w:numId w:val="32"/>
        </w:numPr>
        <w:autoSpaceDE w:val="0"/>
        <w:autoSpaceDN w:val="0"/>
        <w:adjustRightInd w:val="0"/>
        <w:spacing w:line="269" w:lineRule="auto"/>
        <w:ind w:left="567"/>
        <w:jc w:val="both"/>
        <w:rPr>
          <w:rFonts w:asciiTheme="minorHAnsi" w:hAnsiTheme="minorHAnsi" w:cstheme="minorHAnsi"/>
          <w:bCs/>
        </w:rPr>
      </w:pPr>
      <w:r w:rsidRPr="008B0F9D">
        <w:rPr>
          <w:rFonts w:asciiTheme="minorHAnsi" w:hAnsiTheme="minorHAnsi" w:cstheme="minorHAnsi"/>
          <w:bCs/>
        </w:rPr>
        <w:t>W przypadku, o którym mowa w rozdziale XII ust. 7 lit. c) Zamawiający wyznaczy Wykonawcy odpowiedni termin na wyrażenie zgody na poprawienie w ofercie omyłki lub zakwestionowanie sposobu jej poprawienia. Brak odpowiedzi w wyznaczonym terminie uznaje się za wyrażenie zgody na poprawienie omyłki.</w:t>
      </w:r>
    </w:p>
    <w:p w14:paraId="0497CD74" w14:textId="77777777" w:rsidR="00F44792" w:rsidRPr="008B0F9D"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8B0F9D">
        <w:rPr>
          <w:rFonts w:asciiTheme="minorHAnsi" w:hAnsiTheme="minorHAnsi" w:cstheme="minorHAnsi"/>
          <w:b/>
        </w:rPr>
        <w:t>WADIUM</w:t>
      </w:r>
    </w:p>
    <w:p w14:paraId="4EB1998E" w14:textId="77777777" w:rsidR="00F44792" w:rsidRPr="008B0F9D" w:rsidRDefault="00F44792" w:rsidP="00F44792">
      <w:pPr>
        <w:autoSpaceDE w:val="0"/>
        <w:autoSpaceDN w:val="0"/>
        <w:spacing w:after="120" w:line="269" w:lineRule="auto"/>
        <w:jc w:val="both"/>
        <w:rPr>
          <w:rFonts w:asciiTheme="minorHAnsi" w:hAnsiTheme="minorHAnsi" w:cstheme="minorHAnsi"/>
          <w:bCs/>
        </w:rPr>
      </w:pPr>
      <w:bookmarkStart w:id="14" w:name="_Hlk149645794"/>
      <w:r w:rsidRPr="008B0F9D">
        <w:rPr>
          <w:rFonts w:asciiTheme="minorHAnsi" w:hAnsiTheme="minorHAnsi" w:cstheme="minorHAnsi"/>
          <w:bCs/>
        </w:rPr>
        <w:t>Zamawiający nie wymaga wniesienia wadium.</w:t>
      </w:r>
    </w:p>
    <w:bookmarkEnd w:id="14"/>
    <w:p w14:paraId="0E5CC231" w14:textId="77777777" w:rsidR="00F44792" w:rsidRPr="008B0F9D"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8B0F9D">
        <w:rPr>
          <w:rFonts w:asciiTheme="minorHAnsi" w:hAnsiTheme="minorHAnsi" w:cstheme="minorHAnsi"/>
          <w:b/>
        </w:rPr>
        <w:lastRenderedPageBreak/>
        <w:t>ZABEZPIECZENIE NALEŻYTEGO WYKONANIA UMOWY</w:t>
      </w:r>
    </w:p>
    <w:p w14:paraId="179290F8" w14:textId="7164F3B7" w:rsidR="00F44792" w:rsidRPr="008B0F9D" w:rsidRDefault="00F44792" w:rsidP="00F44792">
      <w:pPr>
        <w:numPr>
          <w:ilvl w:val="0"/>
          <w:numId w:val="14"/>
        </w:numPr>
        <w:spacing w:line="276" w:lineRule="auto"/>
        <w:ind w:left="426" w:right="-108" w:hanging="426"/>
        <w:jc w:val="both"/>
        <w:rPr>
          <w:rFonts w:asciiTheme="minorHAnsi" w:hAnsiTheme="minorHAnsi" w:cstheme="minorHAnsi"/>
          <w:iCs/>
        </w:rPr>
      </w:pPr>
      <w:r w:rsidRPr="008B0F9D">
        <w:rPr>
          <w:rFonts w:asciiTheme="minorHAnsi" w:hAnsiTheme="minorHAnsi" w:cstheme="minorHAnsi"/>
        </w:rPr>
        <w:t xml:space="preserve">Od Wykonawcy, którego oferta zostanie wybrana jako najkorzystniejsza, wymagane będzie wniesienie, przed zawarciem umowy, zabezpieczenia należytego wykonania umowy </w:t>
      </w:r>
      <w:r w:rsidRPr="008B0F9D">
        <w:rPr>
          <w:rFonts w:asciiTheme="minorHAnsi" w:hAnsiTheme="minorHAnsi" w:cstheme="minorHAnsi"/>
          <w:b/>
        </w:rPr>
        <w:t>w wysokości 3% ceny całkowitej (brutto) podanej w ofercie</w:t>
      </w:r>
      <w:r w:rsidRPr="008B0F9D">
        <w:rPr>
          <w:rFonts w:asciiTheme="minorHAnsi" w:hAnsiTheme="minorHAnsi" w:cstheme="minorHAnsi"/>
        </w:rPr>
        <w:t xml:space="preserve"> za wykonanie całości przedmiotu zamówienia.</w:t>
      </w:r>
      <w:r w:rsidRPr="008B0F9D">
        <w:rPr>
          <w:rFonts w:asciiTheme="minorHAnsi" w:eastAsiaTheme="majorEastAsia" w:hAnsiTheme="minorHAnsi" w:cstheme="minorHAnsi"/>
          <w:i/>
          <w:lang w:eastAsia="en-US"/>
        </w:rPr>
        <w:t xml:space="preserve"> </w:t>
      </w:r>
      <w:r w:rsidRPr="008B0F9D">
        <w:rPr>
          <w:rFonts w:asciiTheme="minorHAnsi" w:hAnsiTheme="minorHAnsi" w:cstheme="minorHAnsi"/>
          <w:iCs/>
        </w:rPr>
        <w:t>Zabezpieczenie służy pokryciu roszczeń z tytułu niewykonania lub nienależytego wykonania umowy, w tym kar umownych.</w:t>
      </w:r>
    </w:p>
    <w:p w14:paraId="6CD0324A"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xml:space="preserve"> tj.:</w:t>
      </w:r>
    </w:p>
    <w:p w14:paraId="0A262391" w14:textId="77777777" w:rsidR="00F44792" w:rsidRPr="008B0F9D" w:rsidRDefault="00F44792" w:rsidP="00F44792">
      <w:pPr>
        <w:spacing w:line="276" w:lineRule="auto"/>
        <w:ind w:left="567" w:right="-108" w:hanging="141"/>
        <w:jc w:val="both"/>
        <w:rPr>
          <w:rFonts w:asciiTheme="minorHAnsi" w:hAnsiTheme="minorHAnsi" w:cstheme="minorHAnsi"/>
        </w:rPr>
      </w:pPr>
      <w:r w:rsidRPr="008B0F9D">
        <w:rPr>
          <w:rFonts w:asciiTheme="minorHAnsi" w:hAnsiTheme="minorHAnsi" w:cstheme="minorHAnsi"/>
        </w:rPr>
        <w:t>- pieniądzu;</w:t>
      </w:r>
    </w:p>
    <w:p w14:paraId="742F2DB1" w14:textId="77777777" w:rsidR="00F44792" w:rsidRPr="008B0F9D" w:rsidRDefault="00F44792" w:rsidP="00F44792">
      <w:pPr>
        <w:spacing w:line="276" w:lineRule="auto"/>
        <w:ind w:left="567" w:right="-108" w:hanging="141"/>
        <w:jc w:val="both"/>
        <w:rPr>
          <w:rFonts w:asciiTheme="minorHAnsi" w:hAnsiTheme="minorHAnsi" w:cstheme="minorHAnsi"/>
        </w:rPr>
      </w:pPr>
      <w:r w:rsidRPr="008B0F9D">
        <w:rPr>
          <w:rFonts w:asciiTheme="minorHAnsi" w:hAnsiTheme="minorHAnsi" w:cstheme="minorHAnsi"/>
        </w:rPr>
        <w:t>- poręczeniach bankowych lub poręczeniach spółdzielczej kasy oszczędnościowo-</w:t>
      </w:r>
      <w:r w:rsidRPr="008B0F9D">
        <w:rPr>
          <w:rFonts w:asciiTheme="minorHAnsi" w:hAnsiTheme="minorHAnsi" w:cstheme="minorHAnsi"/>
        </w:rPr>
        <w:br/>
        <w:t>kredytowej, z tym że zobowiązanie kasy jest zawsze zobowiązaniem pieniężnym;</w:t>
      </w:r>
    </w:p>
    <w:p w14:paraId="50F8CC19" w14:textId="77777777" w:rsidR="00F44792" w:rsidRPr="008B0F9D" w:rsidRDefault="00F44792" w:rsidP="00F44792">
      <w:pPr>
        <w:spacing w:line="276" w:lineRule="auto"/>
        <w:ind w:left="567" w:right="-108" w:hanging="141"/>
        <w:jc w:val="both"/>
        <w:rPr>
          <w:rFonts w:asciiTheme="minorHAnsi" w:hAnsiTheme="minorHAnsi" w:cstheme="minorHAnsi"/>
        </w:rPr>
      </w:pPr>
      <w:r w:rsidRPr="008B0F9D">
        <w:rPr>
          <w:rFonts w:asciiTheme="minorHAnsi" w:hAnsiTheme="minorHAnsi" w:cstheme="minorHAnsi"/>
        </w:rPr>
        <w:t>- gwarancjach bankowych;</w:t>
      </w:r>
    </w:p>
    <w:p w14:paraId="73BAAB07" w14:textId="77777777" w:rsidR="00F44792" w:rsidRPr="008B0F9D" w:rsidRDefault="00F44792" w:rsidP="00F44792">
      <w:pPr>
        <w:spacing w:line="276" w:lineRule="auto"/>
        <w:ind w:left="567" w:right="-108" w:hanging="141"/>
        <w:jc w:val="both"/>
        <w:rPr>
          <w:rFonts w:asciiTheme="minorHAnsi" w:hAnsiTheme="minorHAnsi" w:cstheme="minorHAnsi"/>
        </w:rPr>
      </w:pPr>
      <w:r w:rsidRPr="008B0F9D">
        <w:rPr>
          <w:rFonts w:asciiTheme="minorHAnsi" w:hAnsiTheme="minorHAnsi" w:cstheme="minorHAnsi"/>
        </w:rPr>
        <w:t>- gwarancjach ubezpieczeniowych;</w:t>
      </w:r>
    </w:p>
    <w:p w14:paraId="5B40247A" w14:textId="77777777" w:rsidR="00F44792" w:rsidRPr="008B0F9D" w:rsidRDefault="00F44792" w:rsidP="00F44792">
      <w:pPr>
        <w:spacing w:line="276" w:lineRule="auto"/>
        <w:ind w:left="567" w:right="-108" w:hanging="141"/>
        <w:jc w:val="both"/>
        <w:rPr>
          <w:rFonts w:asciiTheme="minorHAnsi" w:hAnsiTheme="minorHAnsi" w:cstheme="minorHAnsi"/>
        </w:rPr>
      </w:pPr>
      <w:r w:rsidRPr="008B0F9D">
        <w:rPr>
          <w:rFonts w:asciiTheme="minorHAnsi" w:hAnsiTheme="minorHAnsi" w:cstheme="minorHAnsi"/>
        </w:rPr>
        <w:t>- poręczeniach udzielanych przez podmioty, o których mowa w art. 6b ust. 5 pkt 2 ustawy z 9 listopada 2000 r. o utworzeniu Polskiej Agencji Rozwoju Przedsiębiorczości.</w:t>
      </w:r>
    </w:p>
    <w:p w14:paraId="46C43CC1"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t xml:space="preserve">Zamawiający </w:t>
      </w:r>
      <w:r w:rsidRPr="008B0F9D">
        <w:rPr>
          <w:rFonts w:asciiTheme="minorHAnsi" w:hAnsiTheme="minorHAnsi" w:cstheme="minorHAnsi"/>
          <w:u w:val="single"/>
        </w:rPr>
        <w:t>nie wyraża zgody</w:t>
      </w:r>
      <w:r w:rsidRPr="008B0F9D">
        <w:rPr>
          <w:rFonts w:asciiTheme="minorHAnsi" w:hAnsiTheme="minorHAnsi" w:cstheme="minorHAnsi"/>
        </w:rPr>
        <w:t xml:space="preserve"> na wniesienie zabezpieczenia w formach wskazanych w art. 450 ust. 2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715B892F"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i/>
        </w:rPr>
      </w:pPr>
      <w:r w:rsidRPr="008B0F9D">
        <w:rPr>
          <w:rFonts w:asciiTheme="minorHAnsi" w:hAnsiTheme="minorHAnsi" w:cstheme="minorHAnsi"/>
        </w:rPr>
        <w:t xml:space="preserve">Zamawiający </w:t>
      </w:r>
      <w:r w:rsidRPr="008B0F9D">
        <w:rPr>
          <w:rFonts w:asciiTheme="minorHAnsi" w:hAnsiTheme="minorHAnsi" w:cstheme="minorHAnsi"/>
          <w:u w:val="single"/>
        </w:rPr>
        <w:t>nie wyraża zgody</w:t>
      </w:r>
      <w:r w:rsidRPr="008B0F9D">
        <w:rPr>
          <w:rFonts w:asciiTheme="minorHAnsi" w:hAnsiTheme="minorHAnsi" w:cstheme="minorHAnsi"/>
        </w:rPr>
        <w:t xml:space="preserve"> na tworzenie zabezpieczenia przez potrącenia z należności za częściowo wykonane świadczenia. </w:t>
      </w:r>
    </w:p>
    <w:p w14:paraId="5FAABE71"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t xml:space="preserve">Do zmiany formy zabezpieczenia w trakcie realizacji umowy stosuje się art. 451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3458E452"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t>Zamawiający zwróci zabezpieczenie w następujących terminach:</w:t>
      </w:r>
    </w:p>
    <w:p w14:paraId="513BED83" w14:textId="77777777" w:rsidR="00F44792" w:rsidRPr="008B0F9D" w:rsidRDefault="00F44792" w:rsidP="00F44792">
      <w:pPr>
        <w:numPr>
          <w:ilvl w:val="1"/>
          <w:numId w:val="13"/>
        </w:numPr>
        <w:spacing w:line="276" w:lineRule="auto"/>
        <w:ind w:left="567" w:right="-108" w:hanging="141"/>
        <w:jc w:val="both"/>
        <w:rPr>
          <w:rFonts w:asciiTheme="minorHAnsi" w:hAnsiTheme="minorHAnsi" w:cstheme="minorHAnsi"/>
        </w:rPr>
      </w:pPr>
      <w:r w:rsidRPr="008B0F9D">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03139EA0" w14:textId="77777777" w:rsidR="00F44792" w:rsidRPr="008B0F9D" w:rsidRDefault="00F44792" w:rsidP="00F44792">
      <w:pPr>
        <w:numPr>
          <w:ilvl w:val="1"/>
          <w:numId w:val="13"/>
        </w:numPr>
        <w:spacing w:line="276" w:lineRule="auto"/>
        <w:ind w:left="567" w:right="-108" w:hanging="141"/>
        <w:jc w:val="both"/>
        <w:rPr>
          <w:rFonts w:asciiTheme="minorHAnsi" w:hAnsiTheme="minorHAnsi" w:cstheme="minorHAnsi"/>
        </w:rPr>
      </w:pPr>
      <w:r w:rsidRPr="008B0F9D">
        <w:rPr>
          <w:rFonts w:asciiTheme="minorHAnsi" w:hAnsiTheme="minorHAnsi" w:cstheme="minorHAnsi"/>
        </w:rPr>
        <w:t>30% wysokości zabezpieczenia w terminie 15 dni od dnia, w którym upływa okres gwarancji, liczony zgodnie z postanowieniami zawartej umowy.</w:t>
      </w:r>
    </w:p>
    <w:p w14:paraId="22B9000C" w14:textId="77777777" w:rsidR="00F44792" w:rsidRPr="008B0F9D" w:rsidRDefault="00F44792" w:rsidP="00F44792">
      <w:pPr>
        <w:numPr>
          <w:ilvl w:val="0"/>
          <w:numId w:val="14"/>
        </w:numPr>
        <w:spacing w:line="276" w:lineRule="auto"/>
        <w:ind w:right="-108"/>
        <w:jc w:val="both"/>
        <w:rPr>
          <w:rFonts w:asciiTheme="minorHAnsi" w:eastAsiaTheme="majorEastAsia" w:hAnsiTheme="minorHAnsi" w:cstheme="minorHAnsi"/>
          <w:b/>
          <w:lang w:eastAsia="en-US"/>
        </w:rPr>
      </w:pPr>
      <w:r w:rsidRPr="008B0F9D">
        <w:rPr>
          <w:rFonts w:asciiTheme="minorHAnsi" w:hAnsiTheme="minorHAnsi" w:cstheme="minorHAnsi"/>
        </w:rPr>
        <w:t xml:space="preserve">Zabezpieczenie wnoszone w pieniądzu powinno zostać wpłacone przelewem na rachunek bankowy zamawiającego w banku PEKAO SA numer rachunku </w:t>
      </w:r>
      <w:r w:rsidRPr="008B0F9D">
        <w:rPr>
          <w:rFonts w:asciiTheme="minorHAnsi" w:hAnsiTheme="minorHAnsi" w:cstheme="minorHAnsi"/>
          <w:b/>
          <w:bCs/>
        </w:rPr>
        <w:t>56 1240 1747 1111 0000 1848 9057</w:t>
      </w:r>
      <w:r w:rsidRPr="008B0F9D">
        <w:rPr>
          <w:rFonts w:asciiTheme="minorHAnsi" w:hAnsiTheme="minorHAnsi" w:cstheme="minorHAnsi"/>
        </w:rPr>
        <w:t xml:space="preserve">: tytuł przelewu: </w:t>
      </w:r>
      <w:r w:rsidRPr="008B0F9D">
        <w:rPr>
          <w:rFonts w:asciiTheme="minorHAnsi" w:hAnsiTheme="minorHAnsi" w:cstheme="minorHAnsi"/>
          <w:b/>
          <w:bCs/>
        </w:rPr>
        <w:t>Budowa i zadaszenie boisk w Szreniawie.</w:t>
      </w:r>
    </w:p>
    <w:p w14:paraId="2E438E60"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t>Zabezpieczenie wnoszone w formie innej niż w pieniądzu powinno być dostarczone w formie oryginału przez Wykonawcę do siedziby Zamawiającego, najpóźniej w dniu podpisania umowy – do chwili jej podpisania.</w:t>
      </w:r>
    </w:p>
    <w:p w14:paraId="70B9C453"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t>Treść oświadczenia zawartego w gwarancji lub w poręczeniu musi zostać zaakceptowana przez Zamawiającego przed podpisaniem umowy.</w:t>
      </w:r>
    </w:p>
    <w:p w14:paraId="21ADA0FC"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D05AEB4"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E0BE9FB"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lastRenderedPageBreak/>
        <w:t xml:space="preserve">Wypłata, o której mowa w pkt 11, następuje nie później niż w ostatnim dniu ważności dotychczasowego zabezpieczenia. </w:t>
      </w:r>
    </w:p>
    <w:p w14:paraId="2A1C4409" w14:textId="77777777" w:rsidR="00F44792" w:rsidRPr="008B0F9D" w:rsidRDefault="00F44792" w:rsidP="00F44792">
      <w:pPr>
        <w:numPr>
          <w:ilvl w:val="0"/>
          <w:numId w:val="14"/>
        </w:numPr>
        <w:spacing w:line="276" w:lineRule="auto"/>
        <w:ind w:left="426" w:right="-108" w:hanging="426"/>
        <w:jc w:val="both"/>
        <w:rPr>
          <w:rFonts w:asciiTheme="minorHAnsi" w:hAnsiTheme="minorHAnsi" w:cstheme="minorHAnsi"/>
        </w:rPr>
      </w:pPr>
      <w:r w:rsidRPr="008B0F9D">
        <w:rPr>
          <w:rFonts w:asciiTheme="minorHAnsi" w:hAnsiTheme="minorHAnsi" w:cstheme="minorHAnsi"/>
        </w:rPr>
        <w:t>Z treści gwarancji lub poręczenia musi jednocześnie wynikać:</w:t>
      </w:r>
    </w:p>
    <w:p w14:paraId="196ADEDE" w14:textId="77777777" w:rsidR="00F44792" w:rsidRPr="008B0F9D" w:rsidRDefault="00F44792" w:rsidP="00F44792">
      <w:pPr>
        <w:numPr>
          <w:ilvl w:val="1"/>
          <w:numId w:val="13"/>
        </w:numPr>
        <w:spacing w:line="276" w:lineRule="auto"/>
        <w:ind w:left="567" w:right="-108" w:hanging="141"/>
        <w:jc w:val="both"/>
        <w:rPr>
          <w:rFonts w:asciiTheme="minorHAnsi" w:hAnsiTheme="minorHAnsi" w:cstheme="minorHAnsi"/>
        </w:rPr>
      </w:pPr>
      <w:r w:rsidRPr="008B0F9D">
        <w:rPr>
          <w:rFonts w:asciiTheme="minorHAnsi" w:hAnsiTheme="minorHAnsi" w:cstheme="minorHAnsi"/>
        </w:rPr>
        <w:t xml:space="preserve">nazwa zleceniodawcy (Wykonawcy), beneficjenta gwarancji lub poręczenia (Zamawiającego), gwaranta lub poręczyciela (podmiotu udzielającego gwarancji lub poręczenia) oraz adresy ich siedzib, </w:t>
      </w:r>
    </w:p>
    <w:p w14:paraId="33F4BD12" w14:textId="77777777" w:rsidR="00F44792" w:rsidRPr="008B0F9D" w:rsidRDefault="00F44792" w:rsidP="00F44792">
      <w:pPr>
        <w:numPr>
          <w:ilvl w:val="1"/>
          <w:numId w:val="13"/>
        </w:numPr>
        <w:spacing w:line="276" w:lineRule="auto"/>
        <w:ind w:left="567" w:right="-108" w:hanging="141"/>
        <w:jc w:val="both"/>
        <w:rPr>
          <w:rFonts w:asciiTheme="minorHAnsi" w:hAnsiTheme="minorHAnsi" w:cstheme="minorHAnsi"/>
        </w:rPr>
      </w:pPr>
      <w:r w:rsidRPr="008B0F9D">
        <w:rPr>
          <w:rFonts w:asciiTheme="minorHAnsi" w:hAnsiTheme="minorHAnsi" w:cstheme="minorHAnsi"/>
        </w:rPr>
        <w:t>określenie wierzytelności, która ma być zabezpieczona gwarancją lub poręczeniem,</w:t>
      </w:r>
    </w:p>
    <w:p w14:paraId="4F062DE2" w14:textId="77777777" w:rsidR="00F44792" w:rsidRPr="008B0F9D" w:rsidRDefault="00F44792" w:rsidP="00F44792">
      <w:pPr>
        <w:numPr>
          <w:ilvl w:val="1"/>
          <w:numId w:val="13"/>
        </w:numPr>
        <w:spacing w:line="276" w:lineRule="auto"/>
        <w:ind w:left="567" w:right="-108" w:hanging="141"/>
        <w:jc w:val="both"/>
        <w:rPr>
          <w:rFonts w:asciiTheme="minorHAnsi" w:hAnsiTheme="minorHAnsi" w:cstheme="minorHAnsi"/>
        </w:rPr>
      </w:pPr>
      <w:r w:rsidRPr="008B0F9D">
        <w:rPr>
          <w:rFonts w:asciiTheme="minorHAnsi" w:hAnsiTheme="minorHAnsi" w:cstheme="minorHAnsi"/>
        </w:rPr>
        <w:t>kwota gwarancji lub poręczenia,</w:t>
      </w:r>
    </w:p>
    <w:p w14:paraId="3B1B28D8" w14:textId="77777777" w:rsidR="00F44792" w:rsidRPr="008B0F9D" w:rsidRDefault="00F44792" w:rsidP="00F44792">
      <w:pPr>
        <w:numPr>
          <w:ilvl w:val="1"/>
          <w:numId w:val="13"/>
        </w:numPr>
        <w:spacing w:line="276" w:lineRule="auto"/>
        <w:ind w:left="567" w:right="-108" w:hanging="141"/>
        <w:jc w:val="both"/>
        <w:rPr>
          <w:rFonts w:asciiTheme="minorHAnsi" w:hAnsiTheme="minorHAnsi" w:cstheme="minorHAnsi"/>
        </w:rPr>
      </w:pPr>
      <w:r w:rsidRPr="008B0F9D">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1BFAB5F8" w14:textId="77777777" w:rsidR="00F44792" w:rsidRPr="008B0F9D" w:rsidRDefault="00F44792" w:rsidP="00F44792">
      <w:pPr>
        <w:numPr>
          <w:ilvl w:val="1"/>
          <w:numId w:val="13"/>
        </w:numPr>
        <w:spacing w:line="276" w:lineRule="auto"/>
        <w:ind w:left="567" w:right="-108" w:hanging="141"/>
        <w:jc w:val="both"/>
        <w:rPr>
          <w:rFonts w:asciiTheme="minorHAnsi" w:hAnsiTheme="minorHAnsi" w:cstheme="minorHAnsi"/>
        </w:rPr>
      </w:pPr>
      <w:r w:rsidRPr="008B0F9D">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C23BA37" w14:textId="77777777" w:rsidR="00F44792" w:rsidRPr="008B0F9D" w:rsidRDefault="00F44792" w:rsidP="00F44792">
      <w:pPr>
        <w:numPr>
          <w:ilvl w:val="1"/>
          <w:numId w:val="13"/>
        </w:numPr>
        <w:spacing w:line="276" w:lineRule="auto"/>
        <w:ind w:left="567" w:right="-108" w:hanging="141"/>
        <w:jc w:val="both"/>
        <w:rPr>
          <w:rFonts w:asciiTheme="minorHAnsi" w:hAnsiTheme="minorHAnsi" w:cstheme="minorHAnsi"/>
          <w:sz w:val="18"/>
          <w:szCs w:val="18"/>
        </w:rPr>
      </w:pPr>
      <w:r w:rsidRPr="008B0F9D">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1ABC8FE" w14:textId="77777777" w:rsidR="00F44792" w:rsidRPr="008B0F9D"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8B0F9D">
        <w:rPr>
          <w:rFonts w:asciiTheme="minorHAnsi" w:hAnsiTheme="minorHAnsi" w:cstheme="minorHAnsi"/>
          <w:b/>
        </w:rPr>
        <w:t>PROJEKTOWANE POSTANOWIENIA UMOWY</w:t>
      </w:r>
    </w:p>
    <w:p w14:paraId="364A793D" w14:textId="77777777" w:rsidR="00F44792" w:rsidRPr="008B0F9D"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8B0F9D">
        <w:rPr>
          <w:rFonts w:asciiTheme="minorHAnsi" w:hAnsiTheme="minorHAnsi" w:cstheme="minorHAnsi"/>
        </w:rPr>
        <w:t xml:space="preserve">Projektowane postanowienia umowy stanowią </w:t>
      </w:r>
      <w:r w:rsidRPr="008B0F9D">
        <w:rPr>
          <w:rFonts w:asciiTheme="minorHAnsi" w:hAnsiTheme="minorHAnsi" w:cstheme="minorHAnsi"/>
          <w:b/>
          <w:bCs/>
        </w:rPr>
        <w:t>załącznik nr 8 do SWZ</w:t>
      </w:r>
      <w:r w:rsidRPr="008B0F9D">
        <w:rPr>
          <w:rFonts w:asciiTheme="minorHAnsi" w:hAnsiTheme="minorHAnsi" w:cstheme="minorHAnsi"/>
        </w:rPr>
        <w:t xml:space="preserve">. </w:t>
      </w:r>
    </w:p>
    <w:p w14:paraId="6219DF25" w14:textId="77777777" w:rsidR="00F44792" w:rsidRPr="008B0F9D"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8B0F9D">
        <w:rPr>
          <w:rFonts w:asciiTheme="minorHAnsi" w:hAnsiTheme="minorHAnsi" w:cstheme="minorHAnsi"/>
        </w:rPr>
        <w:t>Umowa zostanie zawarta na podstawie złożonej przez Wykonawcę oferty.</w:t>
      </w:r>
    </w:p>
    <w:p w14:paraId="159271F3" w14:textId="77777777" w:rsidR="00F44792" w:rsidRPr="008B0F9D"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8B0F9D">
        <w:rPr>
          <w:rFonts w:asciiTheme="minorHAnsi" w:hAnsiTheme="minorHAnsi" w:cstheme="minorHAnsi"/>
        </w:rPr>
        <w:t xml:space="preserve">Umowa zostanie zawarta pomiędzy Zamawiającym a Wykonawcą, którego oferta została uznana za najkorzystniejszą. </w:t>
      </w:r>
    </w:p>
    <w:p w14:paraId="2E2A3325" w14:textId="77777777" w:rsidR="00F44792" w:rsidRPr="008B0F9D"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8B0F9D">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23F8F14D" w14:textId="77777777" w:rsidR="00F44792" w:rsidRPr="008B0F9D" w:rsidRDefault="00F44792" w:rsidP="00F44792">
      <w:pPr>
        <w:pStyle w:val="Akapitzlist"/>
        <w:numPr>
          <w:ilvl w:val="0"/>
          <w:numId w:val="34"/>
        </w:numPr>
        <w:spacing w:before="120" w:after="120" w:line="269" w:lineRule="auto"/>
        <w:ind w:left="426" w:hanging="426"/>
        <w:jc w:val="both"/>
        <w:rPr>
          <w:rFonts w:asciiTheme="minorHAnsi" w:hAnsiTheme="minorHAnsi" w:cstheme="minorHAnsi"/>
          <w:bCs/>
        </w:rPr>
      </w:pPr>
      <w:r w:rsidRPr="008B0F9D">
        <w:rPr>
          <w:rFonts w:asciiTheme="minorHAnsi" w:hAnsiTheme="minorHAnsi" w:cstheme="minorHAnsi"/>
          <w:bCs/>
        </w:rPr>
        <w:t>Złożenie oferty jest jednoznaczne z akceptacją przez Wykonawcę projektowanych postanowień umowy.</w:t>
      </w:r>
    </w:p>
    <w:p w14:paraId="204DEF2A" w14:textId="77777777" w:rsidR="00F44792" w:rsidRPr="008B0F9D"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8B0F9D">
        <w:rPr>
          <w:rFonts w:asciiTheme="minorHAnsi" w:hAnsiTheme="minorHAnsi" w:cstheme="minorHAnsi"/>
          <w:b/>
          <w:bCs/>
        </w:rPr>
        <w:t>INFORMACJE O FORMALNOŚCIACH, JAKIE MUSZĄ ZOSTAĆ DOPEŁNIONE PO WYBORZE OFERTY W CELU ZAWARCIA UMOWY</w:t>
      </w:r>
    </w:p>
    <w:p w14:paraId="68DCF014" w14:textId="77777777" w:rsidR="00F44792" w:rsidRPr="008B0F9D" w:rsidRDefault="00F44792" w:rsidP="00F44792">
      <w:pPr>
        <w:pStyle w:val="Akapitzlist"/>
        <w:numPr>
          <w:ilvl w:val="0"/>
          <w:numId w:val="35"/>
        </w:numPr>
        <w:spacing w:line="276" w:lineRule="auto"/>
        <w:ind w:left="426" w:right="-108"/>
        <w:jc w:val="both"/>
        <w:rPr>
          <w:rFonts w:asciiTheme="minorHAnsi" w:hAnsiTheme="minorHAnsi" w:cstheme="minorHAnsi"/>
        </w:rPr>
      </w:pPr>
      <w:r w:rsidRPr="008B0F9D">
        <w:rPr>
          <w:rFonts w:asciiTheme="minorHAnsi" w:hAnsiTheme="minorHAnsi" w:cstheme="minorHAnsi"/>
        </w:rPr>
        <w:t>Niezwłocznie po wyborze najkorzystniejszej oferty Zamawiający poinformuje równocześnie Wykonawców, którzy złożyli oferty, o:</w:t>
      </w:r>
    </w:p>
    <w:p w14:paraId="7EF31697" w14:textId="77777777" w:rsidR="00F44792" w:rsidRPr="008B0F9D" w:rsidRDefault="00F44792" w:rsidP="00F44792">
      <w:pPr>
        <w:pStyle w:val="Akapitzlist"/>
        <w:numPr>
          <w:ilvl w:val="2"/>
          <w:numId w:val="36"/>
        </w:numPr>
        <w:spacing w:line="276" w:lineRule="auto"/>
        <w:ind w:right="-108"/>
        <w:jc w:val="both"/>
        <w:rPr>
          <w:rFonts w:asciiTheme="minorHAnsi" w:hAnsiTheme="minorHAnsi" w:cstheme="minorHAnsi"/>
        </w:rPr>
      </w:pPr>
      <w:r w:rsidRPr="008B0F9D">
        <w:rPr>
          <w:rFonts w:asciiTheme="minorHAnsi" w:hAnsiTheme="minorHAnsi"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w:t>
      </w:r>
      <w:r w:rsidRPr="008B0F9D">
        <w:rPr>
          <w:rFonts w:asciiTheme="minorHAnsi" w:hAnsiTheme="minorHAnsi" w:cstheme="minorHAnsi"/>
        </w:rPr>
        <w:lastRenderedPageBreak/>
        <w:t>oferty, a także punktację przyznaną ofertom w każdym kryterium oceny ofert i łączną punktację,</w:t>
      </w:r>
    </w:p>
    <w:p w14:paraId="4EB68B34" w14:textId="77777777" w:rsidR="00F44792" w:rsidRPr="008B0F9D" w:rsidRDefault="00F44792" w:rsidP="00F44792">
      <w:pPr>
        <w:pStyle w:val="Akapitzlist"/>
        <w:numPr>
          <w:ilvl w:val="2"/>
          <w:numId w:val="36"/>
        </w:numPr>
        <w:spacing w:line="276" w:lineRule="auto"/>
        <w:ind w:right="-108"/>
        <w:jc w:val="both"/>
        <w:rPr>
          <w:rFonts w:asciiTheme="minorHAnsi" w:hAnsiTheme="minorHAnsi" w:cstheme="minorHAnsi"/>
        </w:rPr>
      </w:pPr>
      <w:r w:rsidRPr="008B0F9D">
        <w:rPr>
          <w:rFonts w:asciiTheme="minorHAnsi" w:hAnsiTheme="minorHAnsi" w:cstheme="minorHAnsi"/>
        </w:rPr>
        <w:t>Wykonawcach, których oferty zostały odrzucone - podając uzasadnienie faktyczne i prawne.</w:t>
      </w:r>
    </w:p>
    <w:p w14:paraId="4C07168B" w14:textId="77777777" w:rsidR="00F44792" w:rsidRPr="008B0F9D" w:rsidRDefault="00F44792" w:rsidP="00F44792">
      <w:pPr>
        <w:pStyle w:val="Akapitzlist"/>
        <w:numPr>
          <w:ilvl w:val="0"/>
          <w:numId w:val="35"/>
        </w:numPr>
        <w:spacing w:line="276" w:lineRule="auto"/>
        <w:ind w:left="426" w:right="-108"/>
        <w:jc w:val="both"/>
        <w:rPr>
          <w:rFonts w:asciiTheme="minorHAnsi" w:hAnsiTheme="minorHAnsi" w:cstheme="minorHAnsi"/>
        </w:rPr>
      </w:pPr>
      <w:r w:rsidRPr="008B0F9D">
        <w:rPr>
          <w:rFonts w:asciiTheme="minorHAnsi" w:hAnsiTheme="minorHAnsi" w:cstheme="minorHAnsi"/>
        </w:rPr>
        <w:t>Zamawiający poinformuje Wykonawcę, któremu zostanie udzielone zamówienie, o miejscu i terminie zawarcia umowy.</w:t>
      </w:r>
      <w:bookmarkStart w:id="15" w:name="_Toc42045493"/>
      <w:r w:rsidRPr="008B0F9D">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46F8A55E" w14:textId="77777777" w:rsidR="00F44792" w:rsidRPr="008B0F9D" w:rsidRDefault="00F44792" w:rsidP="00F44792">
      <w:pPr>
        <w:pStyle w:val="Akapitzlist"/>
        <w:numPr>
          <w:ilvl w:val="0"/>
          <w:numId w:val="35"/>
        </w:numPr>
        <w:spacing w:line="276" w:lineRule="auto"/>
        <w:ind w:left="426" w:right="-108"/>
        <w:jc w:val="both"/>
        <w:rPr>
          <w:rFonts w:asciiTheme="minorHAnsi" w:hAnsiTheme="minorHAnsi" w:cstheme="minorHAnsi"/>
        </w:rPr>
      </w:pPr>
      <w:r w:rsidRPr="008B0F9D">
        <w:rPr>
          <w:rFonts w:asciiTheme="minorHAnsi" w:hAnsiTheme="minorHAnsi" w:cstheme="minorHAnsi"/>
        </w:rPr>
        <w:t>Dwukrotne niedopełnienie obowiązku podpisania umowy w uzgodnionym terminie, uznane zostanie za uchylenie się od jej podpisania.</w:t>
      </w:r>
    </w:p>
    <w:p w14:paraId="4BECDCF1" w14:textId="77777777" w:rsidR="00F44792" w:rsidRPr="008B0F9D" w:rsidRDefault="00F44792" w:rsidP="00F44792">
      <w:pPr>
        <w:pStyle w:val="Akapitzlist"/>
        <w:numPr>
          <w:ilvl w:val="0"/>
          <w:numId w:val="35"/>
        </w:numPr>
        <w:spacing w:line="276" w:lineRule="auto"/>
        <w:ind w:left="426" w:right="-108"/>
        <w:jc w:val="both"/>
        <w:rPr>
          <w:rFonts w:asciiTheme="minorHAnsi" w:hAnsiTheme="minorHAnsi" w:cstheme="minorHAnsi"/>
        </w:rPr>
      </w:pPr>
      <w:r w:rsidRPr="008B0F9D">
        <w:rPr>
          <w:rFonts w:asciiTheme="minorHAnsi" w:hAnsiTheme="minorHAnsi" w:cstheme="minorHAnsi"/>
        </w:rPr>
        <w:t>Zawarcie umowy nastąpi w terminie nie krótszym niż 5 dni od dnia przekazania informacji o wyborze najkorzystniejszej oferty.</w:t>
      </w:r>
    </w:p>
    <w:p w14:paraId="58E4E290" w14:textId="77777777" w:rsidR="00F44792" w:rsidRPr="008B0F9D" w:rsidRDefault="00F44792" w:rsidP="00F44792">
      <w:pPr>
        <w:pStyle w:val="Akapitzlist"/>
        <w:numPr>
          <w:ilvl w:val="0"/>
          <w:numId w:val="35"/>
        </w:numPr>
        <w:spacing w:line="276" w:lineRule="auto"/>
        <w:ind w:left="426" w:right="-108"/>
        <w:jc w:val="both"/>
        <w:rPr>
          <w:rFonts w:asciiTheme="minorHAnsi" w:hAnsiTheme="minorHAnsi" w:cstheme="minorHAnsi"/>
        </w:rPr>
      </w:pPr>
      <w:r w:rsidRPr="008B0F9D">
        <w:rPr>
          <w:rFonts w:asciiTheme="minorHAnsi" w:hAnsiTheme="minorHAnsi" w:cstheme="minorHAnsi"/>
        </w:rPr>
        <w:t>W przypadku wskazania pełnomocnika do podpisania umowy wymaga się przedłożenia pełnomocnictwa, nie później niż 2 dni robocze przed terminem podpisania umowy.</w:t>
      </w:r>
    </w:p>
    <w:p w14:paraId="5FD4A66C" w14:textId="77777777" w:rsidR="00F44792" w:rsidRPr="008B0F9D" w:rsidRDefault="00F44792" w:rsidP="00F44792">
      <w:pPr>
        <w:pStyle w:val="Akapitzlist"/>
        <w:numPr>
          <w:ilvl w:val="0"/>
          <w:numId w:val="35"/>
        </w:numPr>
        <w:spacing w:line="276" w:lineRule="auto"/>
        <w:ind w:left="426" w:right="-108"/>
        <w:jc w:val="both"/>
        <w:rPr>
          <w:rFonts w:asciiTheme="minorHAnsi" w:hAnsiTheme="minorHAnsi" w:cstheme="minorHAnsi"/>
        </w:rPr>
      </w:pPr>
      <w:r w:rsidRPr="008B0F9D">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7C015D97" w14:textId="77777777" w:rsidR="00F44792" w:rsidRPr="008B0F9D" w:rsidRDefault="00F44792" w:rsidP="00F44792">
      <w:pPr>
        <w:pStyle w:val="Akapitzlist"/>
        <w:numPr>
          <w:ilvl w:val="0"/>
          <w:numId w:val="35"/>
        </w:numPr>
        <w:spacing w:line="276" w:lineRule="auto"/>
        <w:ind w:left="426" w:right="-108"/>
        <w:jc w:val="both"/>
        <w:rPr>
          <w:rFonts w:asciiTheme="minorHAnsi" w:hAnsiTheme="minorHAnsi" w:cstheme="minorHAnsi"/>
        </w:rPr>
      </w:pPr>
      <w:r w:rsidRPr="008B0F9D">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5B705A52" w14:textId="77777777" w:rsidR="00F44792" w:rsidRPr="008B0F9D" w:rsidRDefault="00F44792" w:rsidP="00F44792">
      <w:pPr>
        <w:pStyle w:val="Akapitzlist"/>
        <w:numPr>
          <w:ilvl w:val="0"/>
          <w:numId w:val="37"/>
        </w:numPr>
        <w:spacing w:line="276" w:lineRule="auto"/>
        <w:ind w:left="709" w:right="-108"/>
        <w:jc w:val="both"/>
        <w:rPr>
          <w:rFonts w:asciiTheme="minorHAnsi" w:hAnsiTheme="minorHAnsi" w:cstheme="minorHAnsi"/>
        </w:rPr>
      </w:pPr>
      <w:r w:rsidRPr="008B0F9D">
        <w:rPr>
          <w:rFonts w:asciiTheme="minorHAnsi" w:hAnsiTheme="minorHAnsi" w:cstheme="minorHAnsi"/>
        </w:rPr>
        <w:t>przedłożenia Zamawiającemu obowiązku informacyjnego dla pracowników Zamawiającego dotyczącego ochrony danych osobowych.</w:t>
      </w:r>
    </w:p>
    <w:p w14:paraId="0045EE5C" w14:textId="77777777" w:rsidR="00F44792" w:rsidRPr="008B0F9D" w:rsidRDefault="00F44792" w:rsidP="00F44792">
      <w:pPr>
        <w:pStyle w:val="Akapitzlist"/>
        <w:numPr>
          <w:ilvl w:val="0"/>
          <w:numId w:val="37"/>
        </w:numPr>
        <w:spacing w:line="276" w:lineRule="auto"/>
        <w:ind w:left="709" w:right="-108"/>
        <w:jc w:val="both"/>
        <w:rPr>
          <w:rFonts w:asciiTheme="minorHAnsi" w:hAnsiTheme="minorHAnsi" w:cstheme="minorHAnsi"/>
        </w:rPr>
      </w:pPr>
      <w:r w:rsidRPr="008B0F9D">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sidRPr="008B0F9D">
        <w:rPr>
          <w:rFonts w:asciiTheme="minorHAnsi" w:hAnsiTheme="minorHAnsi" w:cstheme="minorHAnsi"/>
        </w:rPr>
        <w:br/>
        <w:t>4 000 000,00 zł, ważnego nie później niż od daty podpisania umowy do czasu odbioru końcowego. Wykonawca przedstawi jednocześnie wraz z powyższym dokumentem dowód potwierdzający opłacenie wszelkich wymaganych składek ubezpieczeniowych z tytułu zawartej umowy ubezpieczenia,</w:t>
      </w:r>
    </w:p>
    <w:p w14:paraId="15D5E87C" w14:textId="77777777" w:rsidR="00F44792" w:rsidRPr="008B0F9D" w:rsidRDefault="00F44792" w:rsidP="00F44792">
      <w:pPr>
        <w:pStyle w:val="Akapitzlist"/>
        <w:numPr>
          <w:ilvl w:val="0"/>
          <w:numId w:val="37"/>
        </w:numPr>
        <w:spacing w:line="276" w:lineRule="auto"/>
        <w:ind w:left="709" w:right="-108"/>
        <w:jc w:val="both"/>
        <w:rPr>
          <w:rFonts w:asciiTheme="minorHAnsi" w:hAnsiTheme="minorHAnsi" w:cstheme="minorHAnsi"/>
        </w:rPr>
      </w:pPr>
      <w:r w:rsidRPr="008B0F9D">
        <w:rPr>
          <w:rFonts w:asciiTheme="minorHAnsi" w:hAnsiTheme="minorHAnsi" w:cstheme="minorHAnsi"/>
        </w:rPr>
        <w:t>przedstawienia dokumentów potwierdzających posiadanie uprawnień do wykonywania samodzielnych funkcji technicznych w budownictwie przez osobę, która będzie kierować robotami budowlanymi będącymi przedmiotem zamówienia z branży konstrukcyjno-budowlanej,</w:t>
      </w:r>
    </w:p>
    <w:p w14:paraId="4A44A534" w14:textId="77777777" w:rsidR="00F44792" w:rsidRPr="008B0F9D" w:rsidRDefault="00F44792" w:rsidP="00F44792">
      <w:pPr>
        <w:pStyle w:val="Akapitzlist"/>
        <w:numPr>
          <w:ilvl w:val="0"/>
          <w:numId w:val="37"/>
        </w:numPr>
        <w:spacing w:line="276" w:lineRule="auto"/>
        <w:ind w:left="709" w:right="-108"/>
        <w:jc w:val="both"/>
        <w:rPr>
          <w:rFonts w:asciiTheme="minorHAnsi" w:hAnsiTheme="minorHAnsi" w:cstheme="minorHAnsi"/>
        </w:rPr>
      </w:pPr>
      <w:r w:rsidRPr="008B0F9D">
        <w:rPr>
          <w:rFonts w:asciiTheme="minorHAnsi" w:hAnsiTheme="minorHAnsi" w:cstheme="minorHAnsi"/>
        </w:rPr>
        <w:t>przedłożenia zaświadczenia o ważnym członkostwie właściwej Okręgowej Izby Inżynierów dla kierownika robót z branży konstrukcyjno-budowlanej,</w:t>
      </w:r>
    </w:p>
    <w:p w14:paraId="4682A106" w14:textId="77777777" w:rsidR="00F44792" w:rsidRPr="008B0F9D" w:rsidRDefault="00F44792" w:rsidP="00F44792">
      <w:pPr>
        <w:pStyle w:val="Akapitzlist"/>
        <w:numPr>
          <w:ilvl w:val="0"/>
          <w:numId w:val="37"/>
        </w:numPr>
        <w:spacing w:line="276" w:lineRule="auto"/>
        <w:ind w:left="709" w:right="-108"/>
        <w:jc w:val="both"/>
        <w:rPr>
          <w:rFonts w:asciiTheme="minorHAnsi" w:hAnsiTheme="minorHAnsi" w:cstheme="minorHAnsi"/>
        </w:rPr>
      </w:pPr>
      <w:r w:rsidRPr="008B0F9D">
        <w:rPr>
          <w:rFonts w:asciiTheme="minorHAnsi" w:hAnsiTheme="minorHAnsi" w:cstheme="minorHAnsi"/>
        </w:rPr>
        <w:t>wniesienia zabezpieczenia należytego wykonania umowy w wysokości 3% ceny całkowitej podanej w ofercie.</w:t>
      </w:r>
    </w:p>
    <w:p w14:paraId="1C684D21" w14:textId="77777777" w:rsidR="00F44792" w:rsidRPr="008B0F9D" w:rsidRDefault="00F44792" w:rsidP="00F44792">
      <w:pPr>
        <w:pStyle w:val="Akapitzlist"/>
        <w:numPr>
          <w:ilvl w:val="0"/>
          <w:numId w:val="35"/>
        </w:numPr>
        <w:spacing w:line="276" w:lineRule="auto"/>
        <w:ind w:left="426" w:right="-108"/>
        <w:jc w:val="both"/>
        <w:rPr>
          <w:rFonts w:asciiTheme="minorHAnsi" w:hAnsiTheme="minorHAnsi" w:cstheme="minorHAnsi"/>
        </w:rPr>
      </w:pPr>
      <w:r w:rsidRPr="008B0F9D">
        <w:rPr>
          <w:rFonts w:asciiTheme="minorHAnsi" w:hAnsiTheme="minorHAnsi" w:cstheme="minorHAnsi"/>
        </w:rPr>
        <w:t>Niezrealizowanie przez Wykonawcę obowiązków wynikających z ust. 5 b - e może zostać potraktowane jako uchylanie się od podpisania umowy w sprawie zamówienia publi</w:t>
      </w:r>
      <w:bookmarkEnd w:id="15"/>
      <w:r w:rsidRPr="008B0F9D">
        <w:rPr>
          <w:rFonts w:asciiTheme="minorHAnsi" w:hAnsiTheme="minorHAnsi" w:cstheme="minorHAnsi"/>
        </w:rPr>
        <w:t xml:space="preserve">cznego </w:t>
      </w:r>
      <w:r w:rsidRPr="008B0F9D">
        <w:rPr>
          <w:rFonts w:asciiTheme="minorHAnsi" w:hAnsiTheme="minorHAnsi" w:cstheme="minorHAnsi"/>
        </w:rPr>
        <w:lastRenderedPageBreak/>
        <w:t xml:space="preserve">i potraktowane przez zamawiającego jako niemożność zawarcia umowy w sprawie zamówienia publicznego z przyczyn leżących po stronie Wykonawcy i zgodnie z art. 98 ust. 6 pkt 3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będzie skutkowało zatrzymaniem przez zamawiającego wadium wraz z odsetkami.</w:t>
      </w:r>
    </w:p>
    <w:p w14:paraId="6863BEAE" w14:textId="77777777" w:rsidR="00F44792" w:rsidRPr="008B0F9D"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t>POUCZENIE O ŚRODKACH OCHRONY PRAWNEJ</w:t>
      </w:r>
    </w:p>
    <w:p w14:paraId="5597154B" w14:textId="77777777" w:rsidR="00F44792" w:rsidRPr="008B0F9D"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xml:space="preserve"> (art. 505–590).</w:t>
      </w:r>
    </w:p>
    <w:p w14:paraId="2018B04B" w14:textId="77777777" w:rsidR="00F44792" w:rsidRPr="008B0F9D"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Odwołanie przysługuje na niezgodną z przepisami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w:t>
      </w:r>
    </w:p>
    <w:p w14:paraId="6E30031D" w14:textId="77777777" w:rsidR="00F44792" w:rsidRPr="008B0F9D"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42F44F85" w14:textId="77777777" w:rsidR="00F44792" w:rsidRPr="008B0F9D" w:rsidRDefault="00F44792" w:rsidP="00F44792">
      <w:pPr>
        <w:pStyle w:val="Akapitzlist"/>
        <w:numPr>
          <w:ilvl w:val="0"/>
          <w:numId w:val="38"/>
        </w:numPr>
        <w:spacing w:line="276" w:lineRule="auto"/>
        <w:ind w:left="425" w:hanging="425"/>
        <w:contextualSpacing/>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8B0F9D">
        <w:rPr>
          <w:rFonts w:asciiTheme="minorHAnsi" w:eastAsiaTheme="majorEastAsia" w:hAnsiTheme="minorHAnsi" w:cstheme="minorHAnsi"/>
          <w:lang w:eastAsia="en-US"/>
        </w:rPr>
        <w:t>Pzp</w:t>
      </w:r>
      <w:proofErr w:type="spellEnd"/>
      <w:r w:rsidRPr="008B0F9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319B6F05" w14:textId="77777777" w:rsidR="00F44792" w:rsidRPr="008B0F9D" w:rsidRDefault="00F44792" w:rsidP="00F4479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t>OCHRONA DANYCH OSOBOWYCH ZEBRANYCH PRZEZ ZAMAWIAJĄCEGO W TOKU POSTĘPOWANIA</w:t>
      </w:r>
    </w:p>
    <w:p w14:paraId="32FED428" w14:textId="77777777" w:rsidR="00F44792" w:rsidRPr="008B0F9D" w:rsidRDefault="00F44792" w:rsidP="00F44792">
      <w:pPr>
        <w:pStyle w:val="Tekstpodstawowy"/>
        <w:numPr>
          <w:ilvl w:val="0"/>
          <w:numId w:val="39"/>
        </w:numPr>
        <w:spacing w:after="0" w:line="276" w:lineRule="auto"/>
        <w:ind w:left="426" w:hanging="426"/>
        <w:jc w:val="both"/>
        <w:textAlignment w:val="baseline"/>
        <w:rPr>
          <w:rFonts w:asciiTheme="minorHAnsi" w:hAnsiTheme="minorHAnsi" w:cstheme="minorHAnsi"/>
          <w:bCs/>
          <w:iCs/>
        </w:rPr>
      </w:pPr>
      <w:r w:rsidRPr="008B0F9D">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51DC4FD" w14:textId="77777777" w:rsidR="00F44792" w:rsidRPr="008B0F9D"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8B0F9D">
        <w:rPr>
          <w:rFonts w:asciiTheme="minorHAnsi" w:hAnsiTheme="minorHAnsi" w:cstheme="minorHAnsi"/>
          <w:bCs/>
          <w:iCs/>
        </w:rPr>
        <w:t>administratorem Pani/Pana danych osobowych jest Urząd Gminy Komorniki, ul. Stawna 1, 62-052 Komorniki;</w:t>
      </w:r>
    </w:p>
    <w:p w14:paraId="121B2289" w14:textId="77777777" w:rsidR="00F44792" w:rsidRPr="008B0F9D"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8B0F9D">
        <w:rPr>
          <w:rFonts w:asciiTheme="minorHAnsi" w:hAnsiTheme="minorHAnsi" w:cstheme="minorHAnsi"/>
          <w:bCs/>
          <w:iCs/>
        </w:rPr>
        <w:t>w sprawach związanych z Pani/Pana danymi proszę się kontaktować z Inspektorem Ochrony Danych Osobowych, którym jest Krzysztof Kozik, kontakt: adres e-mail: inspektor@rodo-krp.pl, telefon/ +48 792 304 042;</w:t>
      </w:r>
    </w:p>
    <w:p w14:paraId="3608A8BA" w14:textId="77777777" w:rsidR="00F44792" w:rsidRPr="008B0F9D"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8B0F9D">
        <w:rPr>
          <w:rFonts w:asciiTheme="minorHAnsi" w:hAnsiTheme="minorHAnsi" w:cstheme="minorHAnsi"/>
          <w:bCs/>
          <w:iCs/>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053DC1F0" w14:textId="77777777" w:rsidR="00F44792" w:rsidRPr="008B0F9D"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8B0F9D">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8B0F9D">
        <w:rPr>
          <w:rFonts w:asciiTheme="minorHAnsi" w:hAnsiTheme="minorHAnsi" w:cstheme="minorHAnsi"/>
          <w:bCs/>
          <w:iCs/>
        </w:rPr>
        <w:t>Pzp</w:t>
      </w:r>
      <w:proofErr w:type="spellEnd"/>
      <w:r w:rsidRPr="008B0F9D">
        <w:rPr>
          <w:rFonts w:asciiTheme="minorHAnsi" w:hAnsiTheme="minorHAnsi" w:cstheme="minorHAnsi"/>
          <w:bCs/>
          <w:iCs/>
        </w:rPr>
        <w:t>;</w:t>
      </w:r>
    </w:p>
    <w:p w14:paraId="2D45C9EA" w14:textId="77777777" w:rsidR="00F44792" w:rsidRPr="008B0F9D"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8B0F9D">
        <w:rPr>
          <w:rFonts w:asciiTheme="minorHAnsi" w:hAnsiTheme="minorHAnsi" w:cstheme="minorHAnsi"/>
          <w:bCs/>
          <w:iCs/>
        </w:rPr>
        <w:t xml:space="preserve">Pani/Pana dane osobowe będą przechowywane, zgodnie z art. 78 ust. 1 ustawy </w:t>
      </w:r>
      <w:proofErr w:type="spellStart"/>
      <w:r w:rsidRPr="008B0F9D">
        <w:rPr>
          <w:rFonts w:asciiTheme="minorHAnsi" w:hAnsiTheme="minorHAnsi" w:cstheme="minorHAnsi"/>
          <w:bCs/>
          <w:iCs/>
        </w:rPr>
        <w:t>Pzp</w:t>
      </w:r>
      <w:proofErr w:type="spellEnd"/>
      <w:r w:rsidRPr="008B0F9D">
        <w:rPr>
          <w:rFonts w:asciiTheme="minorHAnsi" w:hAnsiTheme="minorHAnsi" w:cstheme="minorHAnsi"/>
          <w:bCs/>
          <w:iCs/>
        </w:rPr>
        <w:t xml:space="preserve">, przez okres 4 lat od dnia zakończenia postępowania o udzielenie zamówienia, a jeżeli </w:t>
      </w:r>
      <w:r w:rsidRPr="008B0F9D">
        <w:rPr>
          <w:rFonts w:asciiTheme="minorHAnsi" w:hAnsiTheme="minorHAnsi" w:cstheme="minorHAnsi"/>
          <w:bCs/>
          <w:iCs/>
        </w:rPr>
        <w:lastRenderedPageBreak/>
        <w:t>czas trwania umowy przekracza 4 lata, okres przechowywania obejmuje cały czas trwania umowy;</w:t>
      </w:r>
    </w:p>
    <w:p w14:paraId="695FD28C" w14:textId="77777777" w:rsidR="00F44792" w:rsidRPr="008B0F9D"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8B0F9D">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8B0F9D">
        <w:rPr>
          <w:rFonts w:asciiTheme="minorHAnsi" w:hAnsiTheme="minorHAnsi" w:cstheme="minorHAnsi"/>
          <w:bCs/>
          <w:iCs/>
        </w:rPr>
        <w:t>Pzp</w:t>
      </w:r>
      <w:proofErr w:type="spellEnd"/>
      <w:r w:rsidRPr="008B0F9D">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8B0F9D">
        <w:rPr>
          <w:rFonts w:asciiTheme="minorHAnsi" w:hAnsiTheme="minorHAnsi" w:cstheme="minorHAnsi"/>
          <w:bCs/>
          <w:iCs/>
        </w:rPr>
        <w:t>Pzp</w:t>
      </w:r>
      <w:proofErr w:type="spellEnd"/>
      <w:r w:rsidRPr="008B0F9D">
        <w:rPr>
          <w:rFonts w:asciiTheme="minorHAnsi" w:hAnsiTheme="minorHAnsi" w:cstheme="minorHAnsi"/>
          <w:bCs/>
          <w:iCs/>
        </w:rPr>
        <w:t>;</w:t>
      </w:r>
    </w:p>
    <w:p w14:paraId="1C1D3C13" w14:textId="77777777" w:rsidR="00F44792" w:rsidRPr="008B0F9D"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8B0F9D">
        <w:rPr>
          <w:rFonts w:asciiTheme="minorHAnsi" w:hAnsiTheme="minorHAnsi" w:cstheme="minorHAnsi"/>
          <w:bCs/>
          <w:iCs/>
        </w:rPr>
        <w:t>w odniesieniu do Pani/Pana danych osobowych decyzje nie będą podejmowane w sposób zautomatyzowany, stosowanie do art. 22 RODO;</w:t>
      </w:r>
    </w:p>
    <w:p w14:paraId="28965801" w14:textId="77777777" w:rsidR="00F44792" w:rsidRPr="008B0F9D" w:rsidRDefault="00F44792" w:rsidP="00F44792">
      <w:pPr>
        <w:pStyle w:val="Tekstpodstawowy"/>
        <w:numPr>
          <w:ilvl w:val="0"/>
          <w:numId w:val="40"/>
        </w:numPr>
        <w:spacing w:after="0" w:line="276" w:lineRule="auto"/>
        <w:ind w:left="851"/>
        <w:jc w:val="both"/>
        <w:textAlignment w:val="baseline"/>
        <w:rPr>
          <w:rFonts w:asciiTheme="minorHAnsi" w:hAnsiTheme="minorHAnsi" w:cstheme="minorHAnsi"/>
          <w:bCs/>
          <w:iCs/>
        </w:rPr>
      </w:pPr>
      <w:r w:rsidRPr="008B0F9D">
        <w:rPr>
          <w:rFonts w:asciiTheme="minorHAnsi" w:hAnsiTheme="minorHAnsi" w:cstheme="minorHAnsi"/>
          <w:bCs/>
          <w:iCs/>
        </w:rPr>
        <w:t>posiada Pani/Pan:</w:t>
      </w:r>
    </w:p>
    <w:p w14:paraId="2ABAF38F" w14:textId="77777777" w:rsidR="00F44792" w:rsidRPr="008B0F9D" w:rsidRDefault="00F44792" w:rsidP="00F44792">
      <w:pPr>
        <w:pStyle w:val="Tekstpodstawowy"/>
        <w:spacing w:after="0" w:line="276" w:lineRule="auto"/>
        <w:ind w:left="709"/>
        <w:jc w:val="both"/>
        <w:textAlignment w:val="baseline"/>
        <w:rPr>
          <w:rFonts w:asciiTheme="minorHAnsi" w:hAnsiTheme="minorHAnsi" w:cstheme="minorHAnsi"/>
          <w:bCs/>
          <w:iCs/>
        </w:rPr>
      </w:pPr>
      <w:r w:rsidRPr="008B0F9D">
        <w:rPr>
          <w:rFonts w:asciiTheme="minorHAnsi" w:hAnsiTheme="minorHAnsi" w:cstheme="minorHAnsi"/>
          <w:bCs/>
          <w:iCs/>
        </w:rPr>
        <w:t>• na podstawie art. 15 RODO prawo dostępu do danych osobowych Pani/Pana dotyczących;</w:t>
      </w:r>
    </w:p>
    <w:p w14:paraId="611E7C94" w14:textId="77777777" w:rsidR="00F44792" w:rsidRPr="008B0F9D" w:rsidRDefault="00F44792" w:rsidP="00F44792">
      <w:pPr>
        <w:pStyle w:val="Tekstpodstawowy"/>
        <w:spacing w:after="0" w:line="276" w:lineRule="auto"/>
        <w:ind w:left="709"/>
        <w:jc w:val="both"/>
        <w:textAlignment w:val="baseline"/>
        <w:rPr>
          <w:rFonts w:asciiTheme="minorHAnsi" w:hAnsiTheme="minorHAnsi" w:cstheme="minorHAnsi"/>
          <w:bCs/>
          <w:iCs/>
        </w:rPr>
      </w:pPr>
      <w:r w:rsidRPr="008B0F9D">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B0F9D">
        <w:rPr>
          <w:rFonts w:asciiTheme="minorHAnsi" w:hAnsiTheme="minorHAnsi" w:cstheme="minorHAnsi"/>
          <w:bCs/>
          <w:iCs/>
        </w:rPr>
        <w:t>Pzp</w:t>
      </w:r>
      <w:proofErr w:type="spellEnd"/>
      <w:r w:rsidRPr="008B0F9D">
        <w:rPr>
          <w:rFonts w:asciiTheme="minorHAnsi" w:hAnsiTheme="minorHAnsi" w:cstheme="minorHAnsi"/>
          <w:bCs/>
          <w:iCs/>
        </w:rPr>
        <w:t xml:space="preserve"> oraz nie może naruszać integralności protokołu oraz jego załączników;</w:t>
      </w:r>
    </w:p>
    <w:p w14:paraId="699E2C7B" w14:textId="77777777" w:rsidR="00F44792" w:rsidRPr="008B0F9D" w:rsidRDefault="00F44792" w:rsidP="00F44792">
      <w:pPr>
        <w:pStyle w:val="Tekstpodstawowy"/>
        <w:spacing w:after="0" w:line="276" w:lineRule="auto"/>
        <w:ind w:left="709"/>
        <w:jc w:val="both"/>
        <w:textAlignment w:val="baseline"/>
        <w:rPr>
          <w:rFonts w:asciiTheme="minorHAnsi" w:hAnsiTheme="minorHAnsi" w:cstheme="minorHAnsi"/>
          <w:bCs/>
          <w:iCs/>
        </w:rPr>
      </w:pPr>
      <w:r w:rsidRPr="008B0F9D">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41D480B" w14:textId="77777777" w:rsidR="00F44792" w:rsidRPr="008B0F9D" w:rsidRDefault="00F44792" w:rsidP="00F44792">
      <w:pPr>
        <w:pStyle w:val="Tekstpodstawowy"/>
        <w:spacing w:after="0" w:line="276" w:lineRule="auto"/>
        <w:ind w:left="709"/>
        <w:jc w:val="both"/>
        <w:textAlignment w:val="baseline"/>
        <w:rPr>
          <w:rFonts w:asciiTheme="minorHAnsi" w:hAnsiTheme="minorHAnsi" w:cstheme="minorHAnsi"/>
          <w:bCs/>
          <w:iCs/>
        </w:rPr>
      </w:pPr>
      <w:r w:rsidRPr="008B0F9D">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2261B446" w14:textId="77777777" w:rsidR="00F44792" w:rsidRPr="008B0F9D" w:rsidRDefault="00F44792" w:rsidP="00F44792">
      <w:pPr>
        <w:pStyle w:val="Tekstpodstawowy"/>
        <w:spacing w:after="0" w:line="276" w:lineRule="auto"/>
        <w:ind w:left="851" w:hanging="142"/>
        <w:jc w:val="both"/>
        <w:textAlignment w:val="baseline"/>
        <w:rPr>
          <w:rFonts w:asciiTheme="minorHAnsi" w:hAnsiTheme="minorHAnsi" w:cstheme="minorHAnsi"/>
          <w:bCs/>
          <w:iCs/>
        </w:rPr>
      </w:pPr>
      <w:r w:rsidRPr="008B0F9D">
        <w:rPr>
          <w:rFonts w:asciiTheme="minorHAnsi" w:hAnsiTheme="minorHAnsi" w:cstheme="minorHAnsi"/>
          <w:bCs/>
          <w:iCs/>
        </w:rPr>
        <w:t>- nie przysługuje Pani/Panu:</w:t>
      </w:r>
    </w:p>
    <w:p w14:paraId="194DB906" w14:textId="77777777" w:rsidR="00F44792" w:rsidRPr="008B0F9D" w:rsidRDefault="00F44792" w:rsidP="00F44792">
      <w:pPr>
        <w:pStyle w:val="Tekstpodstawowy"/>
        <w:spacing w:after="0" w:line="276" w:lineRule="auto"/>
        <w:ind w:left="709"/>
        <w:jc w:val="both"/>
        <w:textAlignment w:val="baseline"/>
        <w:rPr>
          <w:rFonts w:asciiTheme="minorHAnsi" w:hAnsiTheme="minorHAnsi" w:cstheme="minorHAnsi"/>
          <w:bCs/>
          <w:iCs/>
        </w:rPr>
      </w:pPr>
      <w:r w:rsidRPr="008B0F9D">
        <w:rPr>
          <w:rFonts w:asciiTheme="minorHAnsi" w:hAnsiTheme="minorHAnsi" w:cstheme="minorHAnsi"/>
          <w:bCs/>
          <w:iCs/>
        </w:rPr>
        <w:t>• w związku z art. 17 ust. 3 lit. b, d lub e RODO prawo do usunięcia danych osobowych;</w:t>
      </w:r>
    </w:p>
    <w:p w14:paraId="55BFDB9E" w14:textId="77777777" w:rsidR="00F44792" w:rsidRPr="008B0F9D" w:rsidRDefault="00F44792" w:rsidP="00F44792">
      <w:pPr>
        <w:pStyle w:val="Tekstpodstawowy"/>
        <w:spacing w:after="0" w:line="276" w:lineRule="auto"/>
        <w:ind w:left="709"/>
        <w:jc w:val="both"/>
        <w:textAlignment w:val="baseline"/>
        <w:rPr>
          <w:rFonts w:asciiTheme="minorHAnsi" w:hAnsiTheme="minorHAnsi" w:cstheme="minorHAnsi"/>
          <w:bCs/>
          <w:iCs/>
        </w:rPr>
      </w:pPr>
      <w:r w:rsidRPr="008B0F9D">
        <w:rPr>
          <w:rFonts w:asciiTheme="minorHAnsi" w:hAnsiTheme="minorHAnsi" w:cstheme="minorHAnsi"/>
          <w:bCs/>
          <w:iCs/>
        </w:rPr>
        <w:t>• prawo do przenoszenia danych osobowych, o którym mowa w art. 20 RODO;</w:t>
      </w:r>
    </w:p>
    <w:p w14:paraId="3C591E55" w14:textId="77777777" w:rsidR="00F44792" w:rsidRPr="008B0F9D" w:rsidRDefault="00F44792" w:rsidP="00F44792">
      <w:pPr>
        <w:pStyle w:val="Tekstpodstawowy"/>
        <w:spacing w:after="0" w:line="276" w:lineRule="auto"/>
        <w:ind w:left="709"/>
        <w:jc w:val="both"/>
        <w:textAlignment w:val="baseline"/>
        <w:rPr>
          <w:rFonts w:asciiTheme="minorHAnsi" w:hAnsiTheme="minorHAnsi" w:cstheme="minorHAnsi"/>
          <w:bCs/>
          <w:iCs/>
        </w:rPr>
      </w:pPr>
      <w:r w:rsidRPr="008B0F9D">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41ED65DD" w14:textId="77777777" w:rsidR="00F44792" w:rsidRPr="008B0F9D" w:rsidRDefault="00F44792" w:rsidP="00F44792">
      <w:pPr>
        <w:pStyle w:val="Tekstpodstawowy"/>
        <w:numPr>
          <w:ilvl w:val="0"/>
          <w:numId w:val="39"/>
        </w:numPr>
        <w:spacing w:after="0" w:line="276" w:lineRule="auto"/>
        <w:ind w:left="426"/>
        <w:jc w:val="both"/>
        <w:textAlignment w:val="baseline"/>
        <w:rPr>
          <w:rFonts w:asciiTheme="minorHAnsi" w:hAnsiTheme="minorHAnsi" w:cstheme="minorHAnsi"/>
          <w:bCs/>
          <w:iCs/>
        </w:rPr>
      </w:pPr>
      <w:r w:rsidRPr="008B0F9D">
        <w:rPr>
          <w:rFonts w:asciiTheme="minorHAnsi" w:hAnsiTheme="minorHAnsi" w:cstheme="minorHAnsi"/>
          <w:bCs/>
          <w:iCs/>
        </w:rPr>
        <w:t>Wykonawca przystępując do postępowania jest zobowiązany do pisemnego poinformowania o powyższych zasadach każdej osoby, której dane osobowe będą podane w ofercie, oświadczeniach i dokumentach złożonych w postępowaniu. W związku z powyższym Wykonawca złoży stosowne oświadczenie zgodnie z treścią załącznika nr 1 – Formularza ofertowego.</w:t>
      </w:r>
    </w:p>
    <w:p w14:paraId="4B69B7F6" w14:textId="77777777" w:rsidR="00F44792" w:rsidRPr="008B0F9D" w:rsidRDefault="00F44792" w:rsidP="00F44792">
      <w:pPr>
        <w:pStyle w:val="Tekstpodstawowy"/>
        <w:numPr>
          <w:ilvl w:val="0"/>
          <w:numId w:val="39"/>
        </w:numPr>
        <w:spacing w:after="0" w:line="276" w:lineRule="auto"/>
        <w:ind w:left="426"/>
        <w:jc w:val="both"/>
        <w:textAlignment w:val="baseline"/>
        <w:rPr>
          <w:rFonts w:asciiTheme="minorHAnsi" w:hAnsiTheme="minorHAnsi" w:cstheme="minorHAnsi"/>
          <w:bCs/>
          <w:iCs/>
        </w:rPr>
      </w:pPr>
      <w:r w:rsidRPr="008B0F9D">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1C328B1" w14:textId="77777777" w:rsidR="00F44792" w:rsidRPr="008B0F9D" w:rsidRDefault="00F44792" w:rsidP="00F44792">
      <w:pPr>
        <w:spacing w:line="276" w:lineRule="auto"/>
        <w:jc w:val="both"/>
        <w:rPr>
          <w:rFonts w:asciiTheme="minorHAnsi" w:eastAsiaTheme="majorEastAsia" w:hAnsiTheme="minorHAnsi" w:cstheme="minorHAnsi"/>
          <w:b/>
          <w:bCs/>
          <w:lang w:eastAsia="en-US"/>
        </w:rPr>
      </w:pPr>
      <w:r w:rsidRPr="008B0F9D">
        <w:rPr>
          <w:rFonts w:asciiTheme="minorHAnsi" w:eastAsiaTheme="majorEastAsia" w:hAnsiTheme="minorHAnsi" w:cstheme="minorHAnsi"/>
          <w:b/>
          <w:bCs/>
          <w:lang w:eastAsia="en-US"/>
        </w:rPr>
        <w:lastRenderedPageBreak/>
        <w:t>Do spraw nieuregulowanych w SWZ mają zastosowanie przepisy ustawy z 11 września 2019 r. – Prawo zamówień publicznych.</w:t>
      </w:r>
    </w:p>
    <w:p w14:paraId="26FCDD5A" w14:textId="77777777" w:rsidR="00F44792" w:rsidRPr="008B0F9D" w:rsidRDefault="00F44792" w:rsidP="00F44792">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8B0F9D">
        <w:rPr>
          <w:rFonts w:asciiTheme="minorHAnsi" w:hAnsiTheme="minorHAnsi" w:cstheme="minorHAnsi"/>
          <w:b/>
          <w:bCs/>
        </w:rPr>
        <w:t>POZOSTAŁE INFORMACJE</w:t>
      </w:r>
    </w:p>
    <w:p w14:paraId="4DC4915F" w14:textId="77777777" w:rsidR="00F44792" w:rsidRPr="008B0F9D"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8B0F9D">
        <w:rPr>
          <w:rFonts w:asciiTheme="minorHAnsi" w:hAnsiTheme="minorHAnsi" w:cstheme="minorHAnsi"/>
        </w:rPr>
        <w:t xml:space="preserve">Zamawiający nie dopuszcza możliwości złożenia oferty wariantowej, o której mowa w art. 92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tzn. oferty przewidującej odmienny sposób wykonania zamówienia niż określony w niniejszej SWZ.</w:t>
      </w:r>
    </w:p>
    <w:p w14:paraId="0909D4E3" w14:textId="77777777" w:rsidR="00F44792" w:rsidRPr="008B0F9D"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8B0F9D">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5938C71B" w14:textId="77777777" w:rsidR="00F44792" w:rsidRPr="008B0F9D"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8B0F9D">
        <w:rPr>
          <w:rFonts w:asciiTheme="minorHAnsi" w:hAnsiTheme="minorHAnsi" w:cstheme="minorHAnsi"/>
        </w:rPr>
        <w:t>Zamawiający nie przewiduje możliwości złożenia ofert w postaci katalogów elektronicznych.</w:t>
      </w:r>
    </w:p>
    <w:p w14:paraId="723B2AF3" w14:textId="77777777" w:rsidR="00F44792" w:rsidRPr="008B0F9D"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8B0F9D">
        <w:rPr>
          <w:rFonts w:asciiTheme="minorHAnsi" w:hAnsiTheme="minorHAnsi" w:cstheme="minorHAnsi"/>
        </w:rPr>
        <w:t xml:space="preserve">Zamawiający nie przewiduje zwrotu kosztów udziału w postępowaniu z zastrzeżeniem przypadków określonych w ustawie </w:t>
      </w:r>
      <w:proofErr w:type="spellStart"/>
      <w:r w:rsidRPr="008B0F9D">
        <w:rPr>
          <w:rFonts w:asciiTheme="minorHAnsi" w:hAnsiTheme="minorHAnsi" w:cstheme="minorHAnsi"/>
        </w:rPr>
        <w:t>Pzp</w:t>
      </w:r>
      <w:proofErr w:type="spellEnd"/>
      <w:r w:rsidRPr="008B0F9D">
        <w:rPr>
          <w:rFonts w:asciiTheme="minorHAnsi" w:hAnsiTheme="minorHAnsi" w:cstheme="minorHAnsi"/>
        </w:rPr>
        <w:t xml:space="preserve"> ani udzielenia zaliczek na poczet wykonania zamówienia.</w:t>
      </w:r>
    </w:p>
    <w:p w14:paraId="62EBABCE" w14:textId="77777777" w:rsidR="00F44792" w:rsidRPr="008B0F9D"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8B0F9D">
        <w:rPr>
          <w:rFonts w:asciiTheme="minorHAnsi" w:hAnsiTheme="minorHAnsi" w:cstheme="minorHAnsi"/>
        </w:rPr>
        <w:t>Zamawiający nie przewiduje rozliczenia w walutach obcych.</w:t>
      </w:r>
    </w:p>
    <w:p w14:paraId="062ADDAC" w14:textId="77777777" w:rsidR="00F44792" w:rsidRPr="008B0F9D"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8B0F9D">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3586CF2D" w14:textId="77777777" w:rsidR="00F44792" w:rsidRPr="008B0F9D"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8B0F9D">
        <w:rPr>
          <w:rFonts w:asciiTheme="minorHAnsi" w:hAnsiTheme="minorHAnsi" w:cstheme="minorHAnsi"/>
        </w:rPr>
        <w:t xml:space="preserve">Zamawiający nie wprowadza wymagań, o których mowa w art. 96 ust. 2 pkt 2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0FC6B3F6" w14:textId="77777777" w:rsidR="00F44792" w:rsidRPr="008B0F9D" w:rsidRDefault="00F44792" w:rsidP="00F44792">
      <w:pPr>
        <w:pStyle w:val="Akapitzlist"/>
        <w:numPr>
          <w:ilvl w:val="0"/>
          <w:numId w:val="41"/>
        </w:numPr>
        <w:spacing w:before="120" w:after="120" w:line="269" w:lineRule="auto"/>
        <w:ind w:left="426" w:right="-108" w:hanging="426"/>
        <w:jc w:val="both"/>
        <w:rPr>
          <w:rFonts w:asciiTheme="minorHAnsi" w:hAnsiTheme="minorHAnsi" w:cstheme="minorHAnsi"/>
        </w:rPr>
      </w:pPr>
      <w:r w:rsidRPr="008B0F9D">
        <w:rPr>
          <w:rFonts w:asciiTheme="minorHAnsi" w:hAnsiTheme="minorHAnsi" w:cstheme="minorHAnsi"/>
        </w:rPr>
        <w:t xml:space="preserve">Zamawiający nie przewiduje: zawarcia umowy ramowej, o  której mowa w art. 311–315 ustawy </w:t>
      </w:r>
      <w:proofErr w:type="spellStart"/>
      <w:r w:rsidRPr="008B0F9D">
        <w:rPr>
          <w:rFonts w:asciiTheme="minorHAnsi" w:hAnsiTheme="minorHAnsi" w:cstheme="minorHAnsi"/>
        </w:rPr>
        <w:t>Pzp</w:t>
      </w:r>
      <w:proofErr w:type="spellEnd"/>
      <w:r w:rsidRPr="008B0F9D">
        <w:rPr>
          <w:rFonts w:asciiTheme="minorHAnsi" w:hAnsiTheme="minorHAnsi" w:cstheme="minorHAnsi"/>
        </w:rPr>
        <w:t xml:space="preserve">, ustanowienia dynamicznego systemu zakupów, aukcji elektronicznej, o  której mowa w art. 308 ust. 1 ustawy </w:t>
      </w:r>
      <w:proofErr w:type="spellStart"/>
      <w:r w:rsidRPr="008B0F9D">
        <w:rPr>
          <w:rFonts w:asciiTheme="minorHAnsi" w:hAnsiTheme="minorHAnsi" w:cstheme="minorHAnsi"/>
        </w:rPr>
        <w:t>Pzp</w:t>
      </w:r>
      <w:proofErr w:type="spellEnd"/>
      <w:r w:rsidRPr="008B0F9D">
        <w:rPr>
          <w:rFonts w:asciiTheme="minorHAnsi" w:hAnsiTheme="minorHAnsi" w:cstheme="minorHAnsi"/>
        </w:rPr>
        <w:t>.</w:t>
      </w:r>
    </w:p>
    <w:p w14:paraId="54F2AA33" w14:textId="77777777" w:rsidR="00F44792" w:rsidRPr="008B0F9D" w:rsidRDefault="00F44792" w:rsidP="00F44792">
      <w:pPr>
        <w:pStyle w:val="Akapitzlist"/>
        <w:numPr>
          <w:ilvl w:val="0"/>
          <w:numId w:val="22"/>
        </w:numPr>
        <w:spacing w:before="100" w:beforeAutospacing="1" w:line="276" w:lineRule="auto"/>
        <w:ind w:left="567" w:hanging="567"/>
        <w:jc w:val="both"/>
        <w:rPr>
          <w:rFonts w:asciiTheme="minorHAnsi" w:eastAsiaTheme="majorEastAsia" w:hAnsiTheme="minorHAnsi" w:cstheme="minorHAnsi"/>
          <w:b/>
          <w:bCs/>
          <w:lang w:eastAsia="en-US"/>
        </w:rPr>
      </w:pPr>
      <w:r w:rsidRPr="008B0F9D">
        <w:rPr>
          <w:rFonts w:asciiTheme="minorHAnsi" w:hAnsiTheme="minorHAnsi" w:cstheme="minorHAnsi"/>
          <w:b/>
          <w:bCs/>
        </w:rPr>
        <w:t>ZAŁĄCZNIKI DO SWZ</w:t>
      </w:r>
      <w:r w:rsidRPr="008B0F9D">
        <w:rPr>
          <w:rFonts w:asciiTheme="minorHAnsi" w:hAnsiTheme="minorHAnsi" w:cstheme="minorHAnsi"/>
          <w:b/>
          <w:bCs/>
        </w:rPr>
        <w:tab/>
      </w:r>
    </w:p>
    <w:p w14:paraId="7C784B74" w14:textId="77777777" w:rsidR="00F44792" w:rsidRPr="008B0F9D" w:rsidRDefault="00F44792" w:rsidP="00F44792">
      <w:pPr>
        <w:pStyle w:val="pkt"/>
        <w:numPr>
          <w:ilvl w:val="6"/>
          <w:numId w:val="35"/>
        </w:numPr>
        <w:spacing w:before="0" w:after="0" w:line="276" w:lineRule="auto"/>
        <w:ind w:left="425" w:hanging="357"/>
        <w:rPr>
          <w:rFonts w:cstheme="minorHAnsi"/>
          <w:szCs w:val="24"/>
        </w:rPr>
      </w:pPr>
      <w:r w:rsidRPr="008B0F9D">
        <w:rPr>
          <w:rFonts w:cstheme="minorHAnsi"/>
          <w:szCs w:val="24"/>
        </w:rPr>
        <w:t xml:space="preserve">Formularz ofertowy </w:t>
      </w:r>
    </w:p>
    <w:p w14:paraId="2DF394AE" w14:textId="77777777" w:rsidR="00F44792" w:rsidRPr="008B0F9D" w:rsidRDefault="00F44792" w:rsidP="00F44792">
      <w:pPr>
        <w:pStyle w:val="pkt"/>
        <w:numPr>
          <w:ilvl w:val="6"/>
          <w:numId w:val="35"/>
        </w:numPr>
        <w:spacing w:before="0" w:after="0" w:line="276" w:lineRule="auto"/>
        <w:ind w:left="425" w:hanging="357"/>
        <w:rPr>
          <w:rFonts w:cstheme="minorHAnsi"/>
          <w:szCs w:val="24"/>
        </w:rPr>
      </w:pPr>
      <w:r w:rsidRPr="008B0F9D">
        <w:rPr>
          <w:rFonts w:cstheme="minorHAnsi"/>
          <w:szCs w:val="24"/>
        </w:rPr>
        <w:t>Zobowiązanie podmiotu, na zasoby którego Wykonawca się powołuje</w:t>
      </w:r>
    </w:p>
    <w:p w14:paraId="749BB4A5" w14:textId="77777777" w:rsidR="00F44792" w:rsidRPr="008B0F9D" w:rsidRDefault="00F44792" w:rsidP="00F44792">
      <w:pPr>
        <w:pStyle w:val="pkt"/>
        <w:numPr>
          <w:ilvl w:val="6"/>
          <w:numId w:val="35"/>
        </w:numPr>
        <w:spacing w:before="0" w:after="0" w:line="276" w:lineRule="auto"/>
        <w:ind w:left="425" w:hanging="357"/>
        <w:rPr>
          <w:rFonts w:cstheme="minorHAnsi"/>
          <w:szCs w:val="24"/>
        </w:rPr>
      </w:pPr>
      <w:r w:rsidRPr="008B0F9D">
        <w:rPr>
          <w:rFonts w:cstheme="minorHAnsi"/>
          <w:szCs w:val="24"/>
        </w:rPr>
        <w:t>Oświadczenie Wykonawców wspólnie składających ofertę</w:t>
      </w:r>
    </w:p>
    <w:p w14:paraId="146E0B31" w14:textId="77777777" w:rsidR="00F44792" w:rsidRPr="008B0F9D" w:rsidRDefault="00F44792" w:rsidP="00F44792">
      <w:pPr>
        <w:pStyle w:val="pkt"/>
        <w:numPr>
          <w:ilvl w:val="6"/>
          <w:numId w:val="35"/>
        </w:numPr>
        <w:spacing w:before="0" w:after="0" w:line="276" w:lineRule="auto"/>
        <w:ind w:left="425" w:hanging="357"/>
        <w:rPr>
          <w:rFonts w:cstheme="minorHAnsi"/>
          <w:szCs w:val="24"/>
        </w:rPr>
      </w:pPr>
      <w:r w:rsidRPr="008B0F9D">
        <w:rPr>
          <w:rFonts w:cstheme="minorHAnsi"/>
          <w:szCs w:val="24"/>
        </w:rPr>
        <w:t>Oświadczenie o niepodleganiu wykluczeniu oraz spełnianiu warunków udziału w postępowaniu</w:t>
      </w:r>
    </w:p>
    <w:p w14:paraId="5CB003FB" w14:textId="77777777" w:rsidR="00F44792" w:rsidRPr="008B0F9D" w:rsidRDefault="00F44792" w:rsidP="00F44792">
      <w:pPr>
        <w:pStyle w:val="pkt"/>
        <w:numPr>
          <w:ilvl w:val="6"/>
          <w:numId w:val="35"/>
        </w:numPr>
        <w:spacing w:before="0" w:after="0" w:line="276" w:lineRule="auto"/>
        <w:ind w:left="425" w:hanging="357"/>
        <w:rPr>
          <w:rFonts w:cstheme="minorHAnsi"/>
          <w:szCs w:val="24"/>
        </w:rPr>
      </w:pPr>
      <w:r w:rsidRPr="008B0F9D">
        <w:rPr>
          <w:rFonts w:cstheme="minorHAnsi"/>
          <w:szCs w:val="24"/>
        </w:rPr>
        <w:t>Wykaz robót budowlanych</w:t>
      </w:r>
    </w:p>
    <w:p w14:paraId="6795A253" w14:textId="77777777" w:rsidR="00F44792" w:rsidRPr="008B0F9D" w:rsidRDefault="00F44792" w:rsidP="00F44792">
      <w:pPr>
        <w:pStyle w:val="pkt"/>
        <w:numPr>
          <w:ilvl w:val="6"/>
          <w:numId w:val="35"/>
        </w:numPr>
        <w:spacing w:before="0" w:after="0" w:line="276" w:lineRule="auto"/>
        <w:ind w:left="425" w:hanging="357"/>
        <w:rPr>
          <w:rFonts w:cstheme="minorHAnsi"/>
          <w:szCs w:val="24"/>
        </w:rPr>
      </w:pPr>
      <w:r w:rsidRPr="008B0F9D">
        <w:rPr>
          <w:rFonts w:cstheme="minorHAnsi"/>
          <w:szCs w:val="24"/>
        </w:rPr>
        <w:t>Wykaz osób</w:t>
      </w:r>
    </w:p>
    <w:p w14:paraId="72814ACD" w14:textId="77777777" w:rsidR="00F44792" w:rsidRPr="008B0F9D" w:rsidRDefault="00F44792" w:rsidP="00F44792">
      <w:pPr>
        <w:pStyle w:val="pkt"/>
        <w:numPr>
          <w:ilvl w:val="6"/>
          <w:numId w:val="35"/>
        </w:numPr>
        <w:spacing w:before="0" w:after="0" w:line="276" w:lineRule="auto"/>
        <w:ind w:left="425" w:hanging="357"/>
        <w:rPr>
          <w:rFonts w:cstheme="minorHAnsi"/>
          <w:szCs w:val="24"/>
        </w:rPr>
      </w:pPr>
      <w:r w:rsidRPr="008B0F9D">
        <w:rPr>
          <w:rFonts w:cstheme="minorHAnsi"/>
        </w:rPr>
        <w:t>Oświadczenie o aktualności informacji zawartych w oświadczeniu</w:t>
      </w:r>
    </w:p>
    <w:p w14:paraId="651F95F4" w14:textId="77777777" w:rsidR="00F44792" w:rsidRPr="008B0F9D" w:rsidRDefault="00F44792" w:rsidP="00F44792">
      <w:pPr>
        <w:pStyle w:val="pkt"/>
        <w:numPr>
          <w:ilvl w:val="6"/>
          <w:numId w:val="35"/>
        </w:numPr>
        <w:spacing w:before="0" w:after="0" w:line="276" w:lineRule="auto"/>
        <w:ind w:left="425" w:hanging="357"/>
        <w:rPr>
          <w:rFonts w:cstheme="minorHAnsi"/>
          <w:szCs w:val="24"/>
        </w:rPr>
      </w:pPr>
      <w:r w:rsidRPr="008B0F9D">
        <w:rPr>
          <w:rFonts w:cstheme="minorHAnsi"/>
          <w:szCs w:val="24"/>
        </w:rPr>
        <w:t xml:space="preserve">Projektowane postanowienia umowy </w:t>
      </w:r>
    </w:p>
    <w:p w14:paraId="07C898AC" w14:textId="77777777" w:rsidR="00F44792" w:rsidRPr="008B0F9D" w:rsidRDefault="00F44792" w:rsidP="00F44792">
      <w:pPr>
        <w:pStyle w:val="pkt"/>
        <w:numPr>
          <w:ilvl w:val="6"/>
          <w:numId w:val="35"/>
        </w:numPr>
        <w:spacing w:before="0" w:after="0" w:line="276" w:lineRule="auto"/>
        <w:ind w:left="425" w:hanging="357"/>
        <w:rPr>
          <w:rFonts w:cstheme="minorHAnsi"/>
          <w:szCs w:val="24"/>
        </w:rPr>
      </w:pPr>
      <w:r w:rsidRPr="008B0F9D">
        <w:rPr>
          <w:rFonts w:cstheme="minorHAnsi"/>
          <w:szCs w:val="24"/>
        </w:rPr>
        <w:t>Dokumentacja projektowa</w:t>
      </w:r>
    </w:p>
    <w:p w14:paraId="3595A898" w14:textId="77777777" w:rsidR="00F44792" w:rsidRPr="008B0F9D" w:rsidRDefault="00F44792" w:rsidP="00F44792">
      <w:pPr>
        <w:pStyle w:val="pkt"/>
        <w:numPr>
          <w:ilvl w:val="6"/>
          <w:numId w:val="35"/>
        </w:numPr>
        <w:tabs>
          <w:tab w:val="left" w:pos="426"/>
        </w:tabs>
        <w:spacing w:before="0" w:after="0" w:line="276" w:lineRule="auto"/>
        <w:ind w:left="425" w:hanging="357"/>
        <w:rPr>
          <w:rFonts w:cstheme="minorHAnsi"/>
          <w:szCs w:val="24"/>
        </w:rPr>
      </w:pPr>
      <w:r w:rsidRPr="008B0F9D">
        <w:rPr>
          <w:rFonts w:cstheme="minorHAnsi"/>
          <w:szCs w:val="24"/>
        </w:rPr>
        <w:t>Przedmiary</w:t>
      </w:r>
    </w:p>
    <w:p w14:paraId="4971AC34" w14:textId="77777777" w:rsidR="00F44792" w:rsidRPr="008B0F9D" w:rsidRDefault="00F44792" w:rsidP="00F44792">
      <w:pPr>
        <w:pStyle w:val="pkt"/>
        <w:numPr>
          <w:ilvl w:val="6"/>
          <w:numId w:val="35"/>
        </w:numPr>
        <w:tabs>
          <w:tab w:val="left" w:pos="426"/>
        </w:tabs>
        <w:spacing w:before="0" w:after="160" w:line="259" w:lineRule="auto"/>
        <w:ind w:left="425" w:hanging="357"/>
        <w:rPr>
          <w:rFonts w:cstheme="minorHAnsi"/>
        </w:rPr>
      </w:pPr>
      <w:proofErr w:type="spellStart"/>
      <w:r w:rsidRPr="008B0F9D">
        <w:rPr>
          <w:rFonts w:cstheme="minorHAnsi"/>
          <w:szCs w:val="24"/>
        </w:rPr>
        <w:t>STWiOR</w:t>
      </w:r>
      <w:proofErr w:type="spellEnd"/>
    </w:p>
    <w:p w14:paraId="28E830B1" w14:textId="77777777" w:rsidR="00F44792" w:rsidRPr="008B0F9D" w:rsidRDefault="00F44792" w:rsidP="00F44792">
      <w:pPr>
        <w:pStyle w:val="pkt"/>
        <w:numPr>
          <w:ilvl w:val="6"/>
          <w:numId w:val="35"/>
        </w:numPr>
        <w:tabs>
          <w:tab w:val="left" w:pos="426"/>
        </w:tabs>
        <w:spacing w:before="0" w:after="160" w:line="259" w:lineRule="auto"/>
        <w:ind w:left="425" w:hanging="357"/>
        <w:rPr>
          <w:rFonts w:cstheme="minorHAnsi"/>
        </w:rPr>
      </w:pPr>
      <w:r w:rsidRPr="008B0F9D">
        <w:rPr>
          <w:rFonts w:cstheme="minorHAnsi"/>
        </w:rPr>
        <w:br w:type="page"/>
      </w:r>
    </w:p>
    <w:p w14:paraId="6EA0BC0E" w14:textId="77777777" w:rsidR="00F44792" w:rsidRPr="008B0F9D" w:rsidRDefault="00F44792" w:rsidP="00F44792">
      <w:pPr>
        <w:pStyle w:val="pkt"/>
        <w:spacing w:line="276" w:lineRule="auto"/>
        <w:ind w:left="0" w:firstLine="0"/>
        <w:rPr>
          <w:rFonts w:cstheme="minorHAnsi"/>
          <w:szCs w:val="24"/>
        </w:rPr>
      </w:pPr>
      <w:r w:rsidRPr="008B0F9D">
        <w:rPr>
          <w:rFonts w:cstheme="minorHAnsi"/>
          <w:szCs w:val="24"/>
        </w:rPr>
        <w:lastRenderedPageBreak/>
        <w:t>SWZ przygotował:</w:t>
      </w:r>
      <w:r w:rsidRPr="008B0F9D">
        <w:rPr>
          <w:rFonts w:cstheme="minorHAnsi"/>
          <w:szCs w:val="24"/>
        </w:rPr>
        <w:tab/>
      </w:r>
      <w:r w:rsidRPr="008B0F9D">
        <w:rPr>
          <w:rFonts w:cstheme="minorHAnsi"/>
          <w:szCs w:val="24"/>
        </w:rPr>
        <w:tab/>
      </w:r>
      <w:r w:rsidRPr="008B0F9D">
        <w:rPr>
          <w:rFonts w:cstheme="minorHAnsi"/>
          <w:szCs w:val="24"/>
        </w:rPr>
        <w:tab/>
      </w:r>
      <w:r w:rsidRPr="008B0F9D">
        <w:rPr>
          <w:rFonts w:cstheme="minorHAnsi"/>
          <w:szCs w:val="24"/>
        </w:rPr>
        <w:tab/>
      </w:r>
      <w:r w:rsidRPr="008B0F9D">
        <w:rPr>
          <w:rFonts w:cstheme="minorHAnsi"/>
          <w:szCs w:val="24"/>
        </w:rPr>
        <w:tab/>
        <w:t>SWZ zweryfikował</w:t>
      </w:r>
    </w:p>
    <w:p w14:paraId="275B6969" w14:textId="77777777" w:rsidR="00F44792" w:rsidRPr="008B0F9D" w:rsidRDefault="00F44792" w:rsidP="00F44792">
      <w:pPr>
        <w:pStyle w:val="pkt"/>
        <w:spacing w:after="1680" w:line="276" w:lineRule="auto"/>
        <w:ind w:left="4538" w:firstLine="425"/>
        <w:rPr>
          <w:rFonts w:cstheme="minorHAnsi"/>
          <w:szCs w:val="24"/>
        </w:rPr>
      </w:pPr>
      <w:r w:rsidRPr="008B0F9D">
        <w:rPr>
          <w:rFonts w:cstheme="minorHAnsi"/>
          <w:szCs w:val="24"/>
        </w:rPr>
        <w:t>pod względem merytorycznym:</w:t>
      </w:r>
    </w:p>
    <w:p w14:paraId="78E7B297" w14:textId="77777777" w:rsidR="00F44792" w:rsidRPr="008B0F9D" w:rsidRDefault="00F44792" w:rsidP="00F44792">
      <w:pPr>
        <w:pStyle w:val="pkt"/>
        <w:spacing w:after="120" w:line="240" w:lineRule="auto"/>
        <w:ind w:left="0" w:firstLine="0"/>
        <w:rPr>
          <w:rFonts w:cstheme="minorHAnsi"/>
          <w:szCs w:val="24"/>
        </w:rPr>
      </w:pPr>
      <w:r w:rsidRPr="008B0F9D">
        <w:rPr>
          <w:rFonts w:cstheme="minorHAnsi"/>
          <w:szCs w:val="24"/>
        </w:rPr>
        <w:t>__________________________________</w:t>
      </w:r>
      <w:r w:rsidRPr="008B0F9D">
        <w:rPr>
          <w:rFonts w:cstheme="minorHAnsi"/>
          <w:szCs w:val="24"/>
        </w:rPr>
        <w:tab/>
      </w:r>
      <w:r w:rsidRPr="008B0F9D">
        <w:rPr>
          <w:rFonts w:cstheme="minorHAnsi"/>
          <w:szCs w:val="24"/>
        </w:rPr>
        <w:tab/>
        <w:t>________________________________</w:t>
      </w:r>
    </w:p>
    <w:p w14:paraId="6BBB35B3" w14:textId="77777777" w:rsidR="00F44792" w:rsidRPr="008B0F9D" w:rsidRDefault="00F44792" w:rsidP="00F44792">
      <w:pPr>
        <w:pStyle w:val="pkt"/>
        <w:spacing w:after="1920" w:line="276" w:lineRule="auto"/>
        <w:ind w:left="284" w:firstLine="425"/>
        <w:rPr>
          <w:rFonts w:cstheme="minorHAnsi"/>
          <w:sz w:val="20"/>
          <w:szCs w:val="20"/>
        </w:rPr>
      </w:pPr>
      <w:r w:rsidRPr="008B0F9D">
        <w:rPr>
          <w:rFonts w:cstheme="minorHAnsi"/>
          <w:sz w:val="20"/>
          <w:szCs w:val="20"/>
        </w:rPr>
        <w:t>Pieczątka, data i podpis</w:t>
      </w:r>
      <w:r w:rsidRPr="008B0F9D">
        <w:rPr>
          <w:rFonts w:cstheme="minorHAnsi"/>
          <w:sz w:val="20"/>
          <w:szCs w:val="20"/>
        </w:rPr>
        <w:tab/>
      </w:r>
      <w:r w:rsidRPr="008B0F9D">
        <w:rPr>
          <w:rFonts w:cstheme="minorHAnsi"/>
          <w:sz w:val="20"/>
          <w:szCs w:val="20"/>
        </w:rPr>
        <w:tab/>
      </w:r>
      <w:r w:rsidRPr="008B0F9D">
        <w:rPr>
          <w:rFonts w:cstheme="minorHAnsi"/>
          <w:sz w:val="20"/>
          <w:szCs w:val="20"/>
        </w:rPr>
        <w:tab/>
      </w:r>
      <w:r w:rsidRPr="008B0F9D">
        <w:rPr>
          <w:rFonts w:cstheme="minorHAnsi"/>
          <w:sz w:val="20"/>
          <w:szCs w:val="20"/>
        </w:rPr>
        <w:tab/>
      </w:r>
      <w:r w:rsidRPr="008B0F9D">
        <w:rPr>
          <w:rFonts w:cstheme="minorHAnsi"/>
          <w:sz w:val="20"/>
          <w:szCs w:val="20"/>
        </w:rPr>
        <w:tab/>
        <w:t xml:space="preserve">Pieczątka, data i podpis </w:t>
      </w:r>
    </w:p>
    <w:p w14:paraId="08081522" w14:textId="77777777" w:rsidR="00F44792" w:rsidRPr="008B0F9D" w:rsidRDefault="00F44792" w:rsidP="00F44792">
      <w:pPr>
        <w:pStyle w:val="pkt"/>
        <w:spacing w:after="0" w:line="276" w:lineRule="auto"/>
        <w:ind w:left="4538" w:firstLine="425"/>
        <w:jc w:val="right"/>
        <w:rPr>
          <w:rFonts w:cstheme="minorHAnsi"/>
          <w:szCs w:val="24"/>
        </w:rPr>
      </w:pPr>
      <w:r w:rsidRPr="008B0F9D">
        <w:rPr>
          <w:rFonts w:cstheme="minorHAnsi"/>
          <w:szCs w:val="24"/>
        </w:rPr>
        <w:t>SWZ zweryfikował</w:t>
      </w:r>
    </w:p>
    <w:p w14:paraId="391F6BA1" w14:textId="77777777" w:rsidR="00F44792" w:rsidRPr="008B0F9D" w:rsidRDefault="00F44792" w:rsidP="00F44792">
      <w:pPr>
        <w:pStyle w:val="pkt"/>
        <w:spacing w:before="100" w:beforeAutospacing="1" w:after="1440" w:line="276" w:lineRule="auto"/>
        <w:ind w:left="4254" w:firstLine="709"/>
        <w:jc w:val="right"/>
        <w:rPr>
          <w:rFonts w:cstheme="minorHAnsi"/>
          <w:szCs w:val="24"/>
        </w:rPr>
      </w:pPr>
      <w:r w:rsidRPr="008B0F9D">
        <w:rPr>
          <w:rFonts w:cstheme="minorHAnsi"/>
          <w:szCs w:val="24"/>
        </w:rPr>
        <w:t>pod względem prawnym:</w:t>
      </w:r>
    </w:p>
    <w:p w14:paraId="0570D4C3" w14:textId="77777777" w:rsidR="00F44792" w:rsidRPr="008B0F9D" w:rsidRDefault="00F44792" w:rsidP="00F44792">
      <w:pPr>
        <w:pStyle w:val="pkt"/>
        <w:spacing w:before="100" w:beforeAutospacing="1" w:after="120" w:line="240" w:lineRule="auto"/>
        <w:ind w:left="5387" w:hanging="5398"/>
        <w:jc w:val="right"/>
        <w:rPr>
          <w:rFonts w:cstheme="minorHAnsi"/>
          <w:szCs w:val="24"/>
        </w:rPr>
      </w:pPr>
      <w:r w:rsidRPr="008B0F9D">
        <w:rPr>
          <w:rFonts w:cstheme="minorHAnsi"/>
          <w:szCs w:val="24"/>
        </w:rPr>
        <w:t>_________________________________</w:t>
      </w:r>
    </w:p>
    <w:p w14:paraId="549EE513" w14:textId="77777777" w:rsidR="00F44792" w:rsidRPr="008B0F9D" w:rsidRDefault="00F44792" w:rsidP="00F44792">
      <w:pPr>
        <w:pStyle w:val="pkt"/>
        <w:spacing w:line="276" w:lineRule="auto"/>
        <w:ind w:left="5247" w:firstLine="425"/>
        <w:jc w:val="right"/>
        <w:rPr>
          <w:rFonts w:cstheme="minorHAnsi"/>
          <w:sz w:val="20"/>
          <w:szCs w:val="20"/>
        </w:rPr>
      </w:pPr>
      <w:r w:rsidRPr="008B0F9D">
        <w:rPr>
          <w:rFonts w:cstheme="minorHAnsi"/>
          <w:sz w:val="20"/>
          <w:szCs w:val="20"/>
        </w:rPr>
        <w:t xml:space="preserve">Pieczątka, data i podpis </w:t>
      </w:r>
    </w:p>
    <w:p w14:paraId="6EC6F87E" w14:textId="77777777" w:rsidR="00F44792" w:rsidRPr="008B0F9D" w:rsidRDefault="00F44792" w:rsidP="00F44792">
      <w:pPr>
        <w:pStyle w:val="pkt"/>
        <w:spacing w:before="1080" w:after="120" w:line="276" w:lineRule="auto"/>
        <w:ind w:left="993" w:firstLine="425"/>
        <w:jc w:val="right"/>
        <w:rPr>
          <w:rFonts w:cstheme="minorHAnsi"/>
          <w:szCs w:val="24"/>
        </w:rPr>
      </w:pPr>
      <w:r w:rsidRPr="008B0F9D">
        <w:rPr>
          <w:rFonts w:cstheme="minorHAnsi"/>
          <w:szCs w:val="24"/>
        </w:rPr>
        <w:t>SWZ zatwierdził:</w:t>
      </w:r>
    </w:p>
    <w:p w14:paraId="6237FDDF" w14:textId="77777777" w:rsidR="00F44792" w:rsidRPr="008B0F9D" w:rsidRDefault="00F44792" w:rsidP="00F44792">
      <w:pPr>
        <w:spacing w:before="1080" w:after="120"/>
        <w:ind w:left="3545" w:firstLine="709"/>
        <w:jc w:val="right"/>
        <w:rPr>
          <w:rFonts w:asciiTheme="minorHAnsi" w:eastAsiaTheme="minorHAnsi" w:hAnsiTheme="minorHAnsi" w:cstheme="minorBidi"/>
          <w:szCs w:val="22"/>
          <w:lang w:eastAsia="en-US"/>
        </w:rPr>
      </w:pPr>
      <w:r w:rsidRPr="008B0F9D">
        <w:rPr>
          <w:rFonts w:cstheme="minorHAnsi"/>
          <w:sz w:val="20"/>
          <w:szCs w:val="20"/>
        </w:rPr>
        <w:t>______________________________________________</w:t>
      </w:r>
    </w:p>
    <w:p w14:paraId="191336D8" w14:textId="77777777" w:rsidR="00F44792" w:rsidRDefault="00F44792" w:rsidP="00F44792">
      <w:pPr>
        <w:pStyle w:val="pkt"/>
        <w:spacing w:line="240" w:lineRule="auto"/>
        <w:ind w:left="3545" w:firstLine="0"/>
        <w:jc w:val="right"/>
        <w:rPr>
          <w:rFonts w:cstheme="minorHAnsi"/>
          <w:sz w:val="20"/>
          <w:szCs w:val="20"/>
        </w:rPr>
      </w:pPr>
      <w:r w:rsidRPr="008B0F9D">
        <w:rPr>
          <w:rFonts w:cstheme="minorHAnsi"/>
          <w:sz w:val="20"/>
          <w:szCs w:val="20"/>
        </w:rPr>
        <w:t>Pieczątka, data i podpis Kierownika Zamawiającego</w:t>
      </w:r>
    </w:p>
    <w:p w14:paraId="65D72D50" w14:textId="77777777" w:rsidR="00517EAD" w:rsidRDefault="00517EAD"/>
    <w:sectPr w:rsidR="00517EAD" w:rsidSect="00F44792">
      <w:footerReference w:type="default" r:id="rId13"/>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2516D" w14:textId="77777777" w:rsidR="00211E99" w:rsidRDefault="00211E99">
      <w:r>
        <w:separator/>
      </w:r>
    </w:p>
  </w:endnote>
  <w:endnote w:type="continuationSeparator" w:id="0">
    <w:p w14:paraId="312D19DF" w14:textId="77777777" w:rsidR="00211E99" w:rsidRDefault="0021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112BC65A" w14:textId="77777777" w:rsidR="00DC40A3" w:rsidRDefault="0000000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54CFE" w14:textId="77777777" w:rsidR="00211E99" w:rsidRDefault="00211E99">
      <w:r>
        <w:separator/>
      </w:r>
    </w:p>
  </w:footnote>
  <w:footnote w:type="continuationSeparator" w:id="0">
    <w:p w14:paraId="6932A01C" w14:textId="77777777" w:rsidR="00211E99" w:rsidRDefault="0021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B5381"/>
    <w:multiLevelType w:val="hybridMultilevel"/>
    <w:tmpl w:val="DBBEC11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1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2C66D4D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BBBE092C">
      <w:start w:val="1"/>
      <w:numFmt w:val="upperLetter"/>
      <w:lvlText w:val="%6."/>
      <w:lvlJc w:val="left"/>
      <w:pPr>
        <w:ind w:left="4845" w:hanging="705"/>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1736FB9"/>
    <w:multiLevelType w:val="hybridMultilevel"/>
    <w:tmpl w:val="E4E6F78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7">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22D631A1"/>
    <w:multiLevelType w:val="hybridMultilevel"/>
    <w:tmpl w:val="F6E693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5">
      <w:start w:val="1"/>
      <w:numFmt w:val="upperLetter"/>
      <w:lvlText w:val="%6."/>
      <w:lvlJc w:val="left"/>
      <w:pPr>
        <w:ind w:left="450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8EE6755"/>
    <w:multiLevelType w:val="hybridMultilevel"/>
    <w:tmpl w:val="99B0839C"/>
    <w:lvl w:ilvl="0" w:tplc="E99A7242">
      <w:start w:val="1"/>
      <w:numFmt w:val="upperRoman"/>
      <w:lvlText w:val="%1."/>
      <w:lvlJc w:val="left"/>
      <w:pPr>
        <w:ind w:left="1080" w:hanging="720"/>
      </w:pPr>
      <w:rPr>
        <w:rFonts w:hint="default"/>
        <w:b/>
        <w:bCs/>
      </w:rPr>
    </w:lvl>
    <w:lvl w:ilvl="1" w:tplc="0415000F">
      <w:start w:val="1"/>
      <w:numFmt w:val="decimal"/>
      <w:lvlText w:val="%2."/>
      <w:lvlJc w:val="left"/>
      <w:pPr>
        <w:ind w:left="644" w:hanging="360"/>
      </w:p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3196"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7"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DD50B0B"/>
    <w:multiLevelType w:val="hybridMultilevel"/>
    <w:tmpl w:val="7F02F69C"/>
    <w:lvl w:ilvl="0" w:tplc="FFFFFFFF">
      <w:start w:val="1"/>
      <w:numFmt w:val="decimal"/>
      <w:lvlText w:val="%1."/>
      <w:lvlJc w:val="left"/>
      <w:pPr>
        <w:ind w:left="720" w:hanging="360"/>
      </w:pPr>
    </w:lvl>
    <w:lvl w:ilvl="1" w:tplc="7E68DCB0">
      <w:start w:val="1"/>
      <w:numFmt w:val="lowerLetter"/>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7"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1"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6BEA2D8E"/>
    <w:multiLevelType w:val="hybridMultilevel"/>
    <w:tmpl w:val="251CF22C"/>
    <w:lvl w:ilvl="0" w:tplc="499C52CA">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460DD"/>
    <w:multiLevelType w:val="hybridMultilevel"/>
    <w:tmpl w:val="F7AE7BC4"/>
    <w:lvl w:ilvl="0" w:tplc="DB8648C2">
      <w:start w:val="5"/>
      <w:numFmt w:val="upperRoman"/>
      <w:lvlText w:val="%1."/>
      <w:lvlJc w:val="left"/>
      <w:pPr>
        <w:ind w:left="1080" w:hanging="720"/>
      </w:pPr>
      <w:rPr>
        <w:rFonts w:hint="default"/>
        <w:b/>
        <w:bCs/>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A860DBEA">
      <w:start w:val="1"/>
      <w:numFmt w:val="upperLetter"/>
      <w:lvlText w:val="%8)"/>
      <w:lvlJc w:val="left"/>
      <w:pPr>
        <w:ind w:left="5760" w:hanging="360"/>
      </w:pPr>
      <w:rPr>
        <w:rFonts w:hint="default"/>
      </w:rPr>
    </w:lvl>
    <w:lvl w:ilvl="8" w:tplc="0415001B">
      <w:start w:val="1"/>
      <w:numFmt w:val="lowerRoman"/>
      <w:lvlText w:val="%9."/>
      <w:lvlJc w:val="right"/>
      <w:pPr>
        <w:ind w:left="6480" w:hanging="180"/>
      </w:pPr>
    </w:lvl>
  </w:abstractNum>
  <w:abstractNum w:abstractNumId="45"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1"/>
  </w:num>
  <w:num w:numId="2" w16cid:durableId="2076734665">
    <w:abstractNumId w:val="27"/>
  </w:num>
  <w:num w:numId="3" w16cid:durableId="880017669">
    <w:abstractNumId w:val="32"/>
  </w:num>
  <w:num w:numId="4" w16cid:durableId="2013338083">
    <w:abstractNumId w:val="17"/>
  </w:num>
  <w:num w:numId="5" w16cid:durableId="712120823">
    <w:abstractNumId w:val="36"/>
  </w:num>
  <w:num w:numId="6" w16cid:durableId="1727874765">
    <w:abstractNumId w:val="6"/>
  </w:num>
  <w:num w:numId="7" w16cid:durableId="877745999">
    <w:abstractNumId w:val="31"/>
  </w:num>
  <w:num w:numId="8" w16cid:durableId="40792067">
    <w:abstractNumId w:val="24"/>
  </w:num>
  <w:num w:numId="9" w16cid:durableId="1928659892">
    <w:abstractNumId w:val="11"/>
  </w:num>
  <w:num w:numId="10" w16cid:durableId="2030175887">
    <w:abstractNumId w:val="34"/>
  </w:num>
  <w:num w:numId="11" w16cid:durableId="36396149">
    <w:abstractNumId w:val="2"/>
  </w:num>
  <w:num w:numId="12" w16cid:durableId="2029212138">
    <w:abstractNumId w:val="33"/>
  </w:num>
  <w:num w:numId="13" w16cid:durableId="2099447494">
    <w:abstractNumId w:val="22"/>
  </w:num>
  <w:num w:numId="14" w16cid:durableId="1149708825">
    <w:abstractNumId w:val="28"/>
  </w:num>
  <w:num w:numId="15" w16cid:durableId="635455684">
    <w:abstractNumId w:val="12"/>
  </w:num>
  <w:num w:numId="16" w16cid:durableId="2088337299">
    <w:abstractNumId w:val="38"/>
  </w:num>
  <w:num w:numId="17" w16cid:durableId="905412197">
    <w:abstractNumId w:val="16"/>
  </w:num>
  <w:num w:numId="18" w16cid:durableId="694771568">
    <w:abstractNumId w:val="0"/>
  </w:num>
  <w:num w:numId="19" w16cid:durableId="92212620">
    <w:abstractNumId w:val="43"/>
  </w:num>
  <w:num w:numId="20" w16cid:durableId="1253470376">
    <w:abstractNumId w:val="8"/>
  </w:num>
  <w:num w:numId="21" w16cid:durableId="38744015">
    <w:abstractNumId w:val="26"/>
  </w:num>
  <w:num w:numId="22" w16cid:durableId="778330035">
    <w:abstractNumId w:val="44"/>
  </w:num>
  <w:num w:numId="23" w16cid:durableId="1027876650">
    <w:abstractNumId w:val="21"/>
  </w:num>
  <w:num w:numId="24" w16cid:durableId="675570919">
    <w:abstractNumId w:val="30"/>
  </w:num>
  <w:num w:numId="25" w16cid:durableId="946502200">
    <w:abstractNumId w:val="45"/>
  </w:num>
  <w:num w:numId="26" w16cid:durableId="160123552">
    <w:abstractNumId w:val="10"/>
  </w:num>
  <w:num w:numId="27" w16cid:durableId="1506894852">
    <w:abstractNumId w:val="19"/>
  </w:num>
  <w:num w:numId="28" w16cid:durableId="1308049351">
    <w:abstractNumId w:val="39"/>
  </w:num>
  <w:num w:numId="29" w16cid:durableId="1191064499">
    <w:abstractNumId w:val="18"/>
  </w:num>
  <w:num w:numId="30" w16cid:durableId="1026718188">
    <w:abstractNumId w:val="42"/>
  </w:num>
  <w:num w:numId="31" w16cid:durableId="2021807359">
    <w:abstractNumId w:val="40"/>
  </w:num>
  <w:num w:numId="32" w16cid:durableId="1918902528">
    <w:abstractNumId w:val="20"/>
  </w:num>
  <w:num w:numId="33" w16cid:durableId="1597248167">
    <w:abstractNumId w:val="29"/>
  </w:num>
  <w:num w:numId="34" w16cid:durableId="622883699">
    <w:abstractNumId w:val="1"/>
  </w:num>
  <w:num w:numId="35" w16cid:durableId="890774411">
    <w:abstractNumId w:val="23"/>
  </w:num>
  <w:num w:numId="36" w16cid:durableId="522943100">
    <w:abstractNumId w:val="5"/>
  </w:num>
  <w:num w:numId="37" w16cid:durableId="1132795970">
    <w:abstractNumId w:val="7"/>
  </w:num>
  <w:num w:numId="38" w16cid:durableId="1986205579">
    <w:abstractNumId w:val="9"/>
  </w:num>
  <w:num w:numId="39" w16cid:durableId="1845440675">
    <w:abstractNumId w:val="4"/>
  </w:num>
  <w:num w:numId="40" w16cid:durableId="1179810515">
    <w:abstractNumId w:val="25"/>
  </w:num>
  <w:num w:numId="41" w16cid:durableId="673073878">
    <w:abstractNumId w:val="46"/>
  </w:num>
  <w:num w:numId="42" w16cid:durableId="282464694">
    <w:abstractNumId w:val="15"/>
  </w:num>
  <w:num w:numId="43" w16cid:durableId="994263610">
    <w:abstractNumId w:val="35"/>
  </w:num>
  <w:num w:numId="44" w16cid:durableId="2137680518">
    <w:abstractNumId w:val="37"/>
  </w:num>
  <w:num w:numId="45" w16cid:durableId="1631200982">
    <w:abstractNumId w:val="3"/>
  </w:num>
  <w:num w:numId="46" w16cid:durableId="651174854">
    <w:abstractNumId w:val="14"/>
  </w:num>
  <w:num w:numId="47" w16cid:durableId="7674277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92"/>
    <w:rsid w:val="000629C5"/>
    <w:rsid w:val="000A0B5A"/>
    <w:rsid w:val="000B72F6"/>
    <w:rsid w:val="00155009"/>
    <w:rsid w:val="00211E99"/>
    <w:rsid w:val="00216AE9"/>
    <w:rsid w:val="002A5802"/>
    <w:rsid w:val="00302BA2"/>
    <w:rsid w:val="0035353A"/>
    <w:rsid w:val="00475754"/>
    <w:rsid w:val="004F4E23"/>
    <w:rsid w:val="00517EAD"/>
    <w:rsid w:val="00543ED0"/>
    <w:rsid w:val="005E2D4A"/>
    <w:rsid w:val="00635474"/>
    <w:rsid w:val="00722291"/>
    <w:rsid w:val="00760DDB"/>
    <w:rsid w:val="008B0F9D"/>
    <w:rsid w:val="00917D42"/>
    <w:rsid w:val="009C3BE9"/>
    <w:rsid w:val="009F2AD4"/>
    <w:rsid w:val="00B44F4F"/>
    <w:rsid w:val="00B53B89"/>
    <w:rsid w:val="00BF3E47"/>
    <w:rsid w:val="00C410D5"/>
    <w:rsid w:val="00C861D1"/>
    <w:rsid w:val="00CC4B46"/>
    <w:rsid w:val="00D215E2"/>
    <w:rsid w:val="00DC110D"/>
    <w:rsid w:val="00DC40A3"/>
    <w:rsid w:val="00F26487"/>
    <w:rsid w:val="00F44792"/>
    <w:rsid w:val="00F50069"/>
    <w:rsid w:val="00F66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126D"/>
  <w15:chartTrackingRefBased/>
  <w15:docId w15:val="{4887AC34-2E78-4E3F-A489-8B16E521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792"/>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F4479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F4479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F44792"/>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F44792"/>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F44792"/>
    <w:pPr>
      <w:spacing w:before="240" w:after="60"/>
      <w:outlineLvl w:val="6"/>
    </w:pPr>
  </w:style>
  <w:style w:type="paragraph" w:styleId="Nagwek9">
    <w:name w:val="heading 9"/>
    <w:basedOn w:val="Normalny"/>
    <w:next w:val="Normalny"/>
    <w:link w:val="Nagwek9Znak"/>
    <w:qFormat/>
    <w:rsid w:val="00F44792"/>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4792"/>
    <w:rPr>
      <w:rFonts w:asciiTheme="majorHAnsi" w:eastAsiaTheme="majorEastAsia" w:hAnsiTheme="majorHAnsi" w:cstheme="majorBidi"/>
      <w:b/>
      <w:bCs/>
      <w:color w:val="2F5496" w:themeColor="accent1" w:themeShade="BF"/>
      <w:kern w:val="0"/>
      <w:sz w:val="28"/>
      <w:szCs w:val="28"/>
      <w:lang w:eastAsia="pl-PL"/>
      <w14:ligatures w14:val="none"/>
    </w:rPr>
  </w:style>
  <w:style w:type="character" w:customStyle="1" w:styleId="Nagwek2Znak">
    <w:name w:val="Nagłówek 2 Znak"/>
    <w:basedOn w:val="Domylnaczcionkaakapitu"/>
    <w:link w:val="Nagwek2"/>
    <w:semiHidden/>
    <w:rsid w:val="00F44792"/>
    <w:rPr>
      <w:rFonts w:asciiTheme="majorHAnsi" w:eastAsiaTheme="majorEastAsia" w:hAnsiTheme="majorHAnsi" w:cstheme="majorBidi"/>
      <w:b/>
      <w:bCs/>
      <w:color w:val="4472C4" w:themeColor="accent1"/>
      <w:kern w:val="0"/>
      <w:sz w:val="26"/>
      <w:szCs w:val="26"/>
      <w:lang w:eastAsia="pl-PL"/>
      <w14:ligatures w14:val="none"/>
    </w:rPr>
  </w:style>
  <w:style w:type="character" w:customStyle="1" w:styleId="Nagwek5Znak">
    <w:name w:val="Nagłówek 5 Znak"/>
    <w:basedOn w:val="Domylnaczcionkaakapitu"/>
    <w:link w:val="Nagwek5"/>
    <w:rsid w:val="00F44792"/>
    <w:rPr>
      <w:rFonts w:ascii="Times New Roman" w:eastAsia="Times New Roman" w:hAnsi="Times New Roman" w:cs="Times New Roman"/>
      <w:b/>
      <w:bCs/>
      <w:kern w:val="0"/>
      <w:sz w:val="24"/>
      <w:szCs w:val="24"/>
      <w:lang w:eastAsia="pl-PL"/>
      <w14:ligatures w14:val="none"/>
    </w:rPr>
  </w:style>
  <w:style w:type="character" w:customStyle="1" w:styleId="Nagwek6Znak">
    <w:name w:val="Nagłówek 6 Znak"/>
    <w:basedOn w:val="Domylnaczcionkaakapitu"/>
    <w:link w:val="Nagwek6"/>
    <w:semiHidden/>
    <w:rsid w:val="00F44792"/>
    <w:rPr>
      <w:rFonts w:asciiTheme="majorHAnsi" w:eastAsiaTheme="majorEastAsia" w:hAnsiTheme="majorHAnsi" w:cstheme="majorBidi"/>
      <w:i/>
      <w:iCs/>
      <w:color w:val="1F3763" w:themeColor="accent1" w:themeShade="7F"/>
      <w:kern w:val="0"/>
      <w:sz w:val="24"/>
      <w:szCs w:val="24"/>
      <w:lang w:eastAsia="pl-PL"/>
      <w14:ligatures w14:val="none"/>
    </w:rPr>
  </w:style>
  <w:style w:type="character" w:customStyle="1" w:styleId="Nagwek7Znak">
    <w:name w:val="Nagłówek 7 Znak"/>
    <w:basedOn w:val="Domylnaczcionkaakapitu"/>
    <w:link w:val="Nagwek7"/>
    <w:rsid w:val="00F44792"/>
    <w:rPr>
      <w:rFonts w:ascii="Times New Roman" w:eastAsia="Times New Roman" w:hAnsi="Times New Roman" w:cs="Times New Roman"/>
      <w:kern w:val="0"/>
      <w:sz w:val="24"/>
      <w:szCs w:val="24"/>
      <w:lang w:eastAsia="pl-PL"/>
      <w14:ligatures w14:val="none"/>
    </w:rPr>
  </w:style>
  <w:style w:type="character" w:customStyle="1" w:styleId="Nagwek9Znak">
    <w:name w:val="Nagłówek 9 Znak"/>
    <w:basedOn w:val="Domylnaczcionkaakapitu"/>
    <w:link w:val="Nagwek9"/>
    <w:rsid w:val="00F44792"/>
    <w:rPr>
      <w:rFonts w:ascii="Times New Roman" w:eastAsia="Times New Roman" w:hAnsi="Times New Roman" w:cs="Times New Roman"/>
      <w:b/>
      <w:bCs/>
      <w:kern w:val="0"/>
      <w:sz w:val="24"/>
      <w:szCs w:val="24"/>
      <w:lang w:eastAsia="pl-PL"/>
      <w14:ligatures w14:val="none"/>
    </w:rPr>
  </w:style>
  <w:style w:type="character" w:styleId="Hipercze">
    <w:name w:val="Hyperlink"/>
    <w:rsid w:val="00F44792"/>
    <w:rPr>
      <w:color w:val="0000FF"/>
      <w:u w:val="single"/>
    </w:rPr>
  </w:style>
  <w:style w:type="character" w:customStyle="1" w:styleId="StopkaZnak">
    <w:name w:val="Stopka Znak"/>
    <w:link w:val="Stopka"/>
    <w:uiPriority w:val="99"/>
    <w:locked/>
    <w:rsid w:val="00F44792"/>
    <w:rPr>
      <w:sz w:val="24"/>
      <w:szCs w:val="24"/>
      <w:lang w:eastAsia="pl-PL"/>
    </w:rPr>
  </w:style>
  <w:style w:type="paragraph" w:styleId="Stopka">
    <w:name w:val="footer"/>
    <w:basedOn w:val="Normalny"/>
    <w:link w:val="StopkaZnak"/>
    <w:uiPriority w:val="99"/>
    <w:rsid w:val="00F44792"/>
    <w:pPr>
      <w:tabs>
        <w:tab w:val="center" w:pos="4536"/>
        <w:tab w:val="right" w:pos="9072"/>
      </w:tabs>
    </w:pPr>
    <w:rPr>
      <w:rFonts w:asciiTheme="minorHAnsi" w:eastAsiaTheme="minorHAnsi" w:hAnsiTheme="minorHAnsi" w:cstheme="minorBidi"/>
      <w:kern w:val="2"/>
      <w14:ligatures w14:val="standardContextual"/>
    </w:rPr>
  </w:style>
  <w:style w:type="character" w:customStyle="1" w:styleId="StopkaZnak1">
    <w:name w:val="Stopka Znak1"/>
    <w:basedOn w:val="Domylnaczcionkaakapitu"/>
    <w:uiPriority w:val="99"/>
    <w:semiHidden/>
    <w:rsid w:val="00F44792"/>
    <w:rPr>
      <w:rFonts w:ascii="Times New Roman" w:eastAsia="Times New Roman" w:hAnsi="Times New Roman" w:cs="Times New Roman"/>
      <w:kern w:val="0"/>
      <w:sz w:val="24"/>
      <w:szCs w:val="24"/>
      <w:lang w:eastAsia="pl-PL"/>
      <w14:ligatures w14:val="none"/>
    </w:rPr>
  </w:style>
  <w:style w:type="paragraph" w:styleId="Lista">
    <w:name w:val="List"/>
    <w:basedOn w:val="Normalny"/>
    <w:rsid w:val="00F44792"/>
    <w:pPr>
      <w:autoSpaceDE w:val="0"/>
      <w:autoSpaceDN w:val="0"/>
      <w:ind w:left="283" w:hanging="283"/>
    </w:pPr>
    <w:rPr>
      <w:sz w:val="20"/>
      <w:szCs w:val="20"/>
    </w:rPr>
  </w:style>
  <w:style w:type="paragraph" w:styleId="Lista3">
    <w:name w:val="List 3"/>
    <w:basedOn w:val="Normalny"/>
    <w:rsid w:val="00F44792"/>
    <w:pPr>
      <w:autoSpaceDE w:val="0"/>
      <w:autoSpaceDN w:val="0"/>
      <w:ind w:left="849" w:hanging="283"/>
    </w:pPr>
    <w:rPr>
      <w:sz w:val="20"/>
      <w:szCs w:val="20"/>
    </w:rPr>
  </w:style>
  <w:style w:type="paragraph" w:styleId="Lista4">
    <w:name w:val="List 4"/>
    <w:basedOn w:val="Normalny"/>
    <w:rsid w:val="00F44792"/>
    <w:pPr>
      <w:autoSpaceDE w:val="0"/>
      <w:autoSpaceDN w:val="0"/>
      <w:ind w:left="1132" w:hanging="283"/>
    </w:pPr>
    <w:rPr>
      <w:sz w:val="20"/>
      <w:szCs w:val="20"/>
    </w:rPr>
  </w:style>
  <w:style w:type="paragraph" w:styleId="Tekstpodstawowy">
    <w:name w:val="Body Text"/>
    <w:basedOn w:val="Normalny"/>
    <w:link w:val="TekstpodstawowyZnak"/>
    <w:rsid w:val="00F44792"/>
    <w:pPr>
      <w:spacing w:after="120"/>
    </w:pPr>
  </w:style>
  <w:style w:type="character" w:customStyle="1" w:styleId="TekstpodstawowyZnak">
    <w:name w:val="Tekst podstawowy Znak"/>
    <w:basedOn w:val="Domylnaczcionkaakapitu"/>
    <w:link w:val="Tekstpodstawowy"/>
    <w:rsid w:val="00F44792"/>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rsid w:val="00F44792"/>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F44792"/>
    <w:rPr>
      <w:rFonts w:ascii="Times New Roman" w:eastAsia="Times New Roman" w:hAnsi="Times New Roman" w:cs="Times New Roman"/>
      <w:kern w:val="0"/>
      <w:sz w:val="24"/>
      <w:szCs w:val="24"/>
      <w:lang w:val="x-none" w:eastAsia="x-none"/>
      <w14:ligatures w14:val="none"/>
    </w:rPr>
  </w:style>
  <w:style w:type="character" w:customStyle="1" w:styleId="Tekstpodstawowy3Znak">
    <w:name w:val="Tekst podstawowy 3 Znak"/>
    <w:link w:val="Tekstpodstawowy3"/>
    <w:locked/>
    <w:rsid w:val="00F44792"/>
    <w:rPr>
      <w:rFonts w:ascii="Arial" w:hAnsi="Arial" w:cs="Arial"/>
      <w:sz w:val="24"/>
      <w:szCs w:val="24"/>
      <w:lang w:eastAsia="pl-PL"/>
    </w:rPr>
  </w:style>
  <w:style w:type="paragraph" w:styleId="Tekstpodstawowy3">
    <w:name w:val="Body Text 3"/>
    <w:basedOn w:val="Normalny"/>
    <w:link w:val="Tekstpodstawowy3Znak"/>
    <w:rsid w:val="00F44792"/>
    <w:pPr>
      <w:autoSpaceDE w:val="0"/>
      <w:autoSpaceDN w:val="0"/>
      <w:jc w:val="both"/>
    </w:pPr>
    <w:rPr>
      <w:rFonts w:ascii="Arial" w:eastAsiaTheme="minorHAnsi" w:hAnsi="Arial" w:cs="Arial"/>
      <w:kern w:val="2"/>
      <w14:ligatures w14:val="standardContextual"/>
    </w:rPr>
  </w:style>
  <w:style w:type="character" w:customStyle="1" w:styleId="Tekstpodstawowy3Znak1">
    <w:name w:val="Tekst podstawowy 3 Znak1"/>
    <w:basedOn w:val="Domylnaczcionkaakapitu"/>
    <w:uiPriority w:val="99"/>
    <w:semiHidden/>
    <w:rsid w:val="00F44792"/>
    <w:rPr>
      <w:rFonts w:ascii="Times New Roman" w:eastAsia="Times New Roman" w:hAnsi="Times New Roman" w:cs="Times New Roman"/>
      <w:kern w:val="0"/>
      <w:sz w:val="16"/>
      <w:szCs w:val="16"/>
      <w:lang w:eastAsia="pl-PL"/>
      <w14:ligatures w14:val="none"/>
    </w:rPr>
  </w:style>
  <w:style w:type="paragraph" w:styleId="Tekstpodstawowywcity2">
    <w:name w:val="Body Text Indent 2"/>
    <w:basedOn w:val="Normalny"/>
    <w:link w:val="Tekstpodstawowywcity2Znak"/>
    <w:rsid w:val="00F44792"/>
    <w:pPr>
      <w:spacing w:after="120" w:line="480" w:lineRule="auto"/>
      <w:ind w:left="283"/>
    </w:pPr>
  </w:style>
  <w:style w:type="character" w:customStyle="1" w:styleId="Tekstpodstawowywcity2Znak">
    <w:name w:val="Tekst podstawowy wcięty 2 Znak"/>
    <w:basedOn w:val="Domylnaczcionkaakapitu"/>
    <w:link w:val="Tekstpodstawowywcity2"/>
    <w:rsid w:val="00F44792"/>
    <w:rPr>
      <w:rFonts w:ascii="Times New Roman" w:eastAsia="Times New Roman" w:hAnsi="Times New Roman" w:cs="Times New Roman"/>
      <w:kern w:val="0"/>
      <w:sz w:val="24"/>
      <w:szCs w:val="24"/>
      <w:lang w:eastAsia="pl-PL"/>
      <w14:ligatures w14:val="none"/>
    </w:rPr>
  </w:style>
  <w:style w:type="character" w:customStyle="1" w:styleId="Tekstpodstawowywcity3Znak">
    <w:name w:val="Tekst podstawowy wcięty 3 Znak"/>
    <w:link w:val="Tekstpodstawowywcity3"/>
    <w:locked/>
    <w:rsid w:val="00F44792"/>
    <w:rPr>
      <w:rFonts w:ascii="Arial" w:hAnsi="Arial" w:cs="Arial"/>
      <w:b/>
      <w:bCs/>
      <w:sz w:val="24"/>
      <w:szCs w:val="24"/>
      <w:lang w:eastAsia="pl-PL"/>
    </w:rPr>
  </w:style>
  <w:style w:type="paragraph" w:styleId="Tekstpodstawowywcity3">
    <w:name w:val="Body Text Indent 3"/>
    <w:basedOn w:val="Normalny"/>
    <w:link w:val="Tekstpodstawowywcity3Znak"/>
    <w:rsid w:val="00F44792"/>
    <w:pPr>
      <w:autoSpaceDE w:val="0"/>
      <w:autoSpaceDN w:val="0"/>
      <w:ind w:left="284" w:hanging="284"/>
      <w:jc w:val="both"/>
    </w:pPr>
    <w:rPr>
      <w:rFonts w:ascii="Arial" w:eastAsiaTheme="minorHAnsi" w:hAnsi="Arial" w:cs="Arial"/>
      <w:b/>
      <w:bCs/>
      <w:kern w:val="2"/>
      <w14:ligatures w14:val="standardContextual"/>
    </w:rPr>
  </w:style>
  <w:style w:type="character" w:customStyle="1" w:styleId="Tekstpodstawowywcity3Znak1">
    <w:name w:val="Tekst podstawowy wcięty 3 Znak1"/>
    <w:basedOn w:val="Domylnaczcionkaakapitu"/>
    <w:uiPriority w:val="99"/>
    <w:semiHidden/>
    <w:rsid w:val="00F44792"/>
    <w:rPr>
      <w:rFonts w:ascii="Times New Roman" w:eastAsia="Times New Roman" w:hAnsi="Times New Roman" w:cs="Times New Roman"/>
      <w:kern w:val="0"/>
      <w:sz w:val="16"/>
      <w:szCs w:val="16"/>
      <w:lang w:eastAsia="pl-PL"/>
      <w14:ligatures w14:val="none"/>
    </w:rPr>
  </w:style>
  <w:style w:type="paragraph" w:customStyle="1" w:styleId="Skrconyadreszwrotny">
    <w:name w:val="Skrócony adres zwrotny"/>
    <w:basedOn w:val="Normalny"/>
    <w:rsid w:val="00F44792"/>
    <w:pPr>
      <w:autoSpaceDE w:val="0"/>
      <w:autoSpaceDN w:val="0"/>
    </w:pPr>
    <w:rPr>
      <w:sz w:val="20"/>
      <w:szCs w:val="20"/>
    </w:rPr>
  </w:style>
  <w:style w:type="paragraph" w:customStyle="1" w:styleId="WierszPP">
    <w:name w:val="Wiersz PP"/>
    <w:basedOn w:val="Podpis"/>
    <w:rsid w:val="00F44792"/>
    <w:pPr>
      <w:autoSpaceDE w:val="0"/>
      <w:autoSpaceDN w:val="0"/>
    </w:pPr>
    <w:rPr>
      <w:sz w:val="20"/>
      <w:szCs w:val="20"/>
    </w:rPr>
  </w:style>
  <w:style w:type="paragraph" w:styleId="Akapitzlist">
    <w:name w:val="List Paragraph"/>
    <w:basedOn w:val="Normalny"/>
    <w:link w:val="AkapitzlistZnak"/>
    <w:uiPriority w:val="34"/>
    <w:qFormat/>
    <w:rsid w:val="00F44792"/>
    <w:pPr>
      <w:ind w:left="708"/>
    </w:pPr>
  </w:style>
  <w:style w:type="paragraph" w:styleId="Podpis">
    <w:name w:val="Signature"/>
    <w:basedOn w:val="Normalny"/>
    <w:link w:val="PodpisZnak"/>
    <w:rsid w:val="00F44792"/>
    <w:pPr>
      <w:ind w:left="4252"/>
    </w:pPr>
  </w:style>
  <w:style w:type="character" w:customStyle="1" w:styleId="PodpisZnak">
    <w:name w:val="Podpis Znak"/>
    <w:basedOn w:val="Domylnaczcionkaakapitu"/>
    <w:link w:val="Podpis"/>
    <w:rsid w:val="00F44792"/>
    <w:rPr>
      <w:rFonts w:ascii="Times New Roman" w:eastAsia="Times New Roman" w:hAnsi="Times New Roman" w:cs="Times New Roman"/>
      <w:kern w:val="0"/>
      <w:sz w:val="24"/>
      <w:szCs w:val="24"/>
      <w:lang w:eastAsia="pl-PL"/>
      <w14:ligatures w14:val="none"/>
    </w:rPr>
  </w:style>
  <w:style w:type="character" w:customStyle="1" w:styleId="Bodytext2">
    <w:name w:val="Body text (2)_"/>
    <w:link w:val="Bodytext21"/>
    <w:rsid w:val="00F44792"/>
    <w:rPr>
      <w:rFonts w:ascii="Arial" w:hAnsi="Arial"/>
      <w:b/>
      <w:bCs/>
      <w:shd w:val="clear" w:color="auto" w:fill="FFFFFF"/>
    </w:rPr>
  </w:style>
  <w:style w:type="paragraph" w:customStyle="1" w:styleId="Bodytext21">
    <w:name w:val="Body text (2)1"/>
    <w:basedOn w:val="Normalny"/>
    <w:link w:val="Bodytext2"/>
    <w:rsid w:val="00F44792"/>
    <w:pPr>
      <w:shd w:val="clear" w:color="auto" w:fill="FFFFFF"/>
      <w:spacing w:after="900" w:line="240" w:lineRule="atLeast"/>
      <w:ind w:hanging="700"/>
      <w:jc w:val="center"/>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
    <w:name w:val="Heading #3_"/>
    <w:link w:val="Heading31"/>
    <w:rsid w:val="00F44792"/>
    <w:rPr>
      <w:rFonts w:ascii="Arial" w:hAnsi="Arial"/>
      <w:b/>
      <w:bCs/>
      <w:shd w:val="clear" w:color="auto" w:fill="FFFFFF"/>
    </w:rPr>
  </w:style>
  <w:style w:type="paragraph" w:customStyle="1" w:styleId="Heading31">
    <w:name w:val="Heading #31"/>
    <w:basedOn w:val="Normalny"/>
    <w:link w:val="Heading3"/>
    <w:rsid w:val="00F44792"/>
    <w:pPr>
      <w:shd w:val="clear" w:color="auto" w:fill="FFFFFF"/>
      <w:spacing w:after="180" w:line="240" w:lineRule="atLeast"/>
      <w:ind w:hanging="720"/>
      <w:outlineLvl w:val="2"/>
    </w:pPr>
    <w:rPr>
      <w:rFonts w:ascii="Arial" w:eastAsiaTheme="minorHAnsi" w:hAnsi="Arial" w:cstheme="minorBidi"/>
      <w:b/>
      <w:bCs/>
      <w:kern w:val="2"/>
      <w:sz w:val="22"/>
      <w:szCs w:val="22"/>
      <w:shd w:val="clear" w:color="auto" w:fill="FFFFFF"/>
      <w:lang w:eastAsia="en-US"/>
      <w14:ligatures w14:val="standardContextual"/>
    </w:rPr>
  </w:style>
  <w:style w:type="character" w:customStyle="1" w:styleId="Heading30">
    <w:name w:val="Heading #3"/>
    <w:rsid w:val="00F44792"/>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F44792"/>
    <w:pPr>
      <w:tabs>
        <w:tab w:val="center" w:pos="4536"/>
        <w:tab w:val="right" w:pos="9072"/>
      </w:tabs>
    </w:pPr>
    <w:rPr>
      <w:lang w:val="x-none" w:eastAsia="x-none"/>
    </w:rPr>
  </w:style>
  <w:style w:type="character" w:customStyle="1" w:styleId="NagwekZnak">
    <w:name w:val="Nagłówek Znak"/>
    <w:basedOn w:val="Domylnaczcionkaakapitu"/>
    <w:link w:val="Nagwek"/>
    <w:rsid w:val="00F44792"/>
    <w:rPr>
      <w:rFonts w:ascii="Times New Roman" w:eastAsia="Times New Roman" w:hAnsi="Times New Roman" w:cs="Times New Roman"/>
      <w:kern w:val="0"/>
      <w:sz w:val="24"/>
      <w:szCs w:val="24"/>
      <w:lang w:val="x-none" w:eastAsia="x-none"/>
      <w14:ligatures w14:val="none"/>
    </w:rPr>
  </w:style>
  <w:style w:type="paragraph" w:styleId="NormalnyWeb">
    <w:name w:val="Normal (Web)"/>
    <w:basedOn w:val="Normalny"/>
    <w:uiPriority w:val="99"/>
    <w:rsid w:val="00F44792"/>
    <w:pPr>
      <w:spacing w:before="100" w:beforeAutospacing="1" w:after="100" w:afterAutospacing="1"/>
      <w:jc w:val="both"/>
    </w:pPr>
    <w:rPr>
      <w:sz w:val="20"/>
      <w:szCs w:val="20"/>
    </w:rPr>
  </w:style>
  <w:style w:type="paragraph" w:customStyle="1" w:styleId="Standard">
    <w:name w:val="Standard"/>
    <w:rsid w:val="00F44792"/>
    <w:pPr>
      <w:suppressAutoHyphens/>
      <w:autoSpaceDN w:val="0"/>
      <w:spacing w:after="0" w:line="240" w:lineRule="auto"/>
      <w:textAlignment w:val="baseline"/>
    </w:pPr>
    <w:rPr>
      <w:rFonts w:ascii="Times New Roman" w:eastAsia="Times New Roman" w:hAnsi="Times New Roman" w:cs="Times New Roman"/>
      <w:kern w:val="3"/>
      <w:sz w:val="20"/>
      <w:szCs w:val="20"/>
      <w:lang w:eastAsia="pl-PL"/>
      <w14:ligatures w14:val="none"/>
    </w:rPr>
  </w:style>
  <w:style w:type="paragraph" w:customStyle="1" w:styleId="Textbody">
    <w:name w:val="Text body"/>
    <w:basedOn w:val="Standard"/>
    <w:rsid w:val="00F44792"/>
    <w:pPr>
      <w:spacing w:after="120"/>
      <w:jc w:val="both"/>
    </w:pPr>
    <w:rPr>
      <w:sz w:val="24"/>
      <w:szCs w:val="24"/>
      <w:lang w:eastAsia="ar-SA"/>
    </w:rPr>
  </w:style>
  <w:style w:type="paragraph" w:styleId="Tekstprzypisukocowego">
    <w:name w:val="endnote text"/>
    <w:basedOn w:val="Normalny"/>
    <w:link w:val="TekstprzypisukocowegoZnak"/>
    <w:rsid w:val="00F44792"/>
    <w:rPr>
      <w:sz w:val="20"/>
      <w:szCs w:val="20"/>
    </w:rPr>
  </w:style>
  <w:style w:type="character" w:customStyle="1" w:styleId="TekstprzypisukocowegoZnak">
    <w:name w:val="Tekst przypisu końcowego Znak"/>
    <w:basedOn w:val="Domylnaczcionkaakapitu"/>
    <w:link w:val="Tekstprzypisukocowego"/>
    <w:rsid w:val="00F44792"/>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F44792"/>
    <w:rPr>
      <w:vertAlign w:val="superscript"/>
    </w:rPr>
  </w:style>
  <w:style w:type="table" w:styleId="Tabela-Siatka">
    <w:name w:val="Table Grid"/>
    <w:basedOn w:val="Standardowy"/>
    <w:uiPriority w:val="39"/>
    <w:rsid w:val="00F4479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F44792"/>
    <w:rPr>
      <w:rFonts w:ascii="Tahoma" w:hAnsi="Tahoma"/>
      <w:sz w:val="16"/>
      <w:szCs w:val="16"/>
      <w:lang w:val="x-none" w:eastAsia="x-none"/>
    </w:rPr>
  </w:style>
  <w:style w:type="character" w:customStyle="1" w:styleId="TekstdymkaZnak">
    <w:name w:val="Tekst dymka Znak"/>
    <w:basedOn w:val="Domylnaczcionkaakapitu"/>
    <w:link w:val="Tekstdymka"/>
    <w:rsid w:val="00F44792"/>
    <w:rPr>
      <w:rFonts w:ascii="Tahoma" w:eastAsia="Times New Roman" w:hAnsi="Tahoma" w:cs="Times New Roman"/>
      <w:kern w:val="0"/>
      <w:sz w:val="16"/>
      <w:szCs w:val="16"/>
      <w:lang w:val="x-none" w:eastAsia="x-none"/>
      <w14:ligatures w14:val="none"/>
    </w:rPr>
  </w:style>
  <w:style w:type="paragraph" w:styleId="Tekstprzypisudolnego">
    <w:name w:val="footnote text"/>
    <w:basedOn w:val="Normalny"/>
    <w:link w:val="TekstprzypisudolnegoZnak"/>
    <w:rsid w:val="00F44792"/>
    <w:rPr>
      <w:sz w:val="20"/>
      <w:szCs w:val="20"/>
    </w:rPr>
  </w:style>
  <w:style w:type="character" w:customStyle="1" w:styleId="TekstprzypisudolnegoZnak">
    <w:name w:val="Tekst przypisu dolnego Znak"/>
    <w:basedOn w:val="Domylnaczcionkaakapitu"/>
    <w:link w:val="Tekstprzypisudolnego"/>
    <w:rsid w:val="00F44792"/>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F44792"/>
    <w:rPr>
      <w:vertAlign w:val="superscript"/>
    </w:rPr>
  </w:style>
  <w:style w:type="character" w:styleId="Odwoaniedokomentarza">
    <w:name w:val="annotation reference"/>
    <w:rsid w:val="00F44792"/>
    <w:rPr>
      <w:sz w:val="16"/>
      <w:szCs w:val="16"/>
    </w:rPr>
  </w:style>
  <w:style w:type="paragraph" w:styleId="Tekstkomentarza">
    <w:name w:val="annotation text"/>
    <w:basedOn w:val="Normalny"/>
    <w:link w:val="TekstkomentarzaZnak"/>
    <w:rsid w:val="00F44792"/>
    <w:rPr>
      <w:sz w:val="20"/>
      <w:szCs w:val="20"/>
    </w:rPr>
  </w:style>
  <w:style w:type="character" w:customStyle="1" w:styleId="TekstkomentarzaZnak">
    <w:name w:val="Tekst komentarza Znak"/>
    <w:basedOn w:val="Domylnaczcionkaakapitu"/>
    <w:link w:val="Tekstkomentarza"/>
    <w:rsid w:val="00F44792"/>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F44792"/>
    <w:rPr>
      <w:b/>
      <w:bCs/>
    </w:rPr>
  </w:style>
  <w:style w:type="character" w:customStyle="1" w:styleId="TematkomentarzaZnak">
    <w:name w:val="Temat komentarza Znak"/>
    <w:basedOn w:val="TekstkomentarzaZnak"/>
    <w:link w:val="Tematkomentarza"/>
    <w:rsid w:val="00F44792"/>
    <w:rPr>
      <w:rFonts w:ascii="Times New Roman" w:eastAsia="Times New Roman" w:hAnsi="Times New Roman" w:cs="Times New Roman"/>
      <w:b/>
      <w:bCs/>
      <w:kern w:val="0"/>
      <w:sz w:val="20"/>
      <w:szCs w:val="20"/>
      <w:lang w:eastAsia="pl-PL"/>
      <w14:ligatures w14:val="none"/>
    </w:rPr>
  </w:style>
  <w:style w:type="paragraph" w:styleId="Tekstpodstawowyzwciciem2">
    <w:name w:val="Body Text First Indent 2"/>
    <w:basedOn w:val="Tekstpodstawowywcity"/>
    <w:link w:val="Tekstpodstawowyzwciciem2Znak"/>
    <w:rsid w:val="00F44792"/>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F44792"/>
    <w:rPr>
      <w:rFonts w:ascii="Times New Roman" w:eastAsia="Times New Roman" w:hAnsi="Times New Roman" w:cs="Times New Roman"/>
      <w:kern w:val="0"/>
      <w:sz w:val="24"/>
      <w:szCs w:val="24"/>
      <w:lang w:val="x-none" w:eastAsia="pl-PL"/>
      <w14:ligatures w14:val="none"/>
    </w:rPr>
  </w:style>
  <w:style w:type="character" w:styleId="UyteHipercze">
    <w:name w:val="FollowedHyperlink"/>
    <w:rsid w:val="00F44792"/>
    <w:rPr>
      <w:color w:val="800080"/>
      <w:u w:val="single"/>
    </w:rPr>
  </w:style>
  <w:style w:type="paragraph" w:styleId="Poprawka">
    <w:name w:val="Revision"/>
    <w:hidden/>
    <w:uiPriority w:val="99"/>
    <w:semiHidden/>
    <w:rsid w:val="00F44792"/>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kasiaZnak">
    <w:name w:val="kasia Znak"/>
    <w:link w:val="kasia"/>
    <w:uiPriority w:val="99"/>
    <w:locked/>
    <w:rsid w:val="00F44792"/>
    <w:rPr>
      <w:rFonts w:ascii="Arial" w:hAnsi="Arial" w:cs="Arial"/>
      <w:b/>
      <w:i/>
      <w:sz w:val="24"/>
      <w:u w:val="single"/>
    </w:rPr>
  </w:style>
  <w:style w:type="paragraph" w:customStyle="1" w:styleId="kasia">
    <w:name w:val="kasia"/>
    <w:basedOn w:val="Normalny"/>
    <w:link w:val="kasiaZnak"/>
    <w:uiPriority w:val="99"/>
    <w:rsid w:val="00F44792"/>
    <w:pPr>
      <w:spacing w:line="252" w:lineRule="auto"/>
      <w:jc w:val="center"/>
    </w:pPr>
    <w:rPr>
      <w:rFonts w:ascii="Arial" w:eastAsiaTheme="minorHAnsi" w:hAnsi="Arial" w:cs="Arial"/>
      <w:b/>
      <w:i/>
      <w:kern w:val="2"/>
      <w:szCs w:val="22"/>
      <w:u w:val="single"/>
      <w:lang w:eastAsia="en-US"/>
      <w14:ligatures w14:val="standardContextual"/>
    </w:rPr>
  </w:style>
  <w:style w:type="character" w:customStyle="1" w:styleId="AkapitzlistZnak">
    <w:name w:val="Akapit z listą Znak"/>
    <w:link w:val="Akapitzlist"/>
    <w:uiPriority w:val="34"/>
    <w:locked/>
    <w:rsid w:val="00F44792"/>
    <w:rPr>
      <w:rFonts w:ascii="Times New Roman" w:eastAsia="Times New Roman" w:hAnsi="Times New Roman" w:cs="Times New Roman"/>
      <w:kern w:val="0"/>
      <w:sz w:val="24"/>
      <w:szCs w:val="24"/>
      <w:lang w:eastAsia="pl-PL"/>
      <w14:ligatures w14:val="none"/>
    </w:rPr>
  </w:style>
  <w:style w:type="character" w:customStyle="1" w:styleId="pktZnak">
    <w:name w:val="pkt Znak"/>
    <w:link w:val="pkt"/>
    <w:uiPriority w:val="99"/>
    <w:locked/>
    <w:rsid w:val="00F44792"/>
    <w:rPr>
      <w:sz w:val="24"/>
    </w:rPr>
  </w:style>
  <w:style w:type="paragraph" w:customStyle="1" w:styleId="pkt">
    <w:name w:val="pkt"/>
    <w:basedOn w:val="Normalny"/>
    <w:link w:val="pktZnak"/>
    <w:uiPriority w:val="99"/>
    <w:rsid w:val="00F44792"/>
    <w:pPr>
      <w:spacing w:before="60" w:after="60" w:line="252" w:lineRule="auto"/>
      <w:ind w:left="851" w:hanging="295"/>
      <w:jc w:val="both"/>
    </w:pPr>
    <w:rPr>
      <w:rFonts w:asciiTheme="minorHAnsi" w:eastAsiaTheme="minorHAnsi" w:hAnsiTheme="minorHAnsi" w:cstheme="minorBidi"/>
      <w:kern w:val="2"/>
      <w:szCs w:val="22"/>
      <w:lang w:eastAsia="en-US"/>
      <w14:ligatures w14:val="standardContextual"/>
    </w:rPr>
  </w:style>
  <w:style w:type="character" w:styleId="Uwydatnienie">
    <w:name w:val="Emphasis"/>
    <w:basedOn w:val="Domylnaczcionkaakapitu"/>
    <w:uiPriority w:val="20"/>
    <w:qFormat/>
    <w:rsid w:val="00F44792"/>
    <w:rPr>
      <w:i/>
      <w:iCs/>
    </w:rPr>
  </w:style>
  <w:style w:type="character" w:customStyle="1" w:styleId="alb">
    <w:name w:val="a_lb"/>
    <w:basedOn w:val="Domylnaczcionkaakapitu"/>
    <w:rsid w:val="00F44792"/>
  </w:style>
  <w:style w:type="paragraph" w:customStyle="1" w:styleId="text-justify">
    <w:name w:val="text-justify"/>
    <w:basedOn w:val="Normalny"/>
    <w:rsid w:val="00F44792"/>
    <w:pPr>
      <w:spacing w:before="100" w:beforeAutospacing="1" w:after="100" w:afterAutospacing="1"/>
    </w:pPr>
  </w:style>
  <w:style w:type="character" w:customStyle="1" w:styleId="alb-s">
    <w:name w:val="a_lb-s"/>
    <w:basedOn w:val="Domylnaczcionkaakapitu"/>
    <w:rsid w:val="00F44792"/>
  </w:style>
  <w:style w:type="character" w:styleId="Nierozpoznanawzmianka">
    <w:name w:val="Unresolved Mention"/>
    <w:basedOn w:val="Domylnaczcionkaakapitu"/>
    <w:uiPriority w:val="99"/>
    <w:semiHidden/>
    <w:unhideWhenUsed/>
    <w:rsid w:val="00F44792"/>
    <w:rPr>
      <w:color w:val="605E5C"/>
      <w:shd w:val="clear" w:color="auto" w:fill="E1DFDD"/>
    </w:rPr>
  </w:style>
  <w:style w:type="table" w:customStyle="1" w:styleId="Tabela-Siatka10">
    <w:name w:val="Tabela - Siatka10"/>
    <w:basedOn w:val="Standardowy"/>
    <w:next w:val="Tabela-Siatka"/>
    <w:rsid w:val="00F44792"/>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44792"/>
  </w:style>
  <w:style w:type="paragraph" w:customStyle="1" w:styleId="Znak2ZnakZnakZnakZnakZnak">
    <w:name w:val="Znak2 Znak Znak Znak Znak Znak"/>
    <w:basedOn w:val="Normalny"/>
    <w:rsid w:val="00F44792"/>
    <w:pPr>
      <w:tabs>
        <w:tab w:val="left" w:pos="709"/>
      </w:tabs>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189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transakcja/1071895" TargetMode="External"/><Relationship Id="rId12" Type="http://schemas.openxmlformats.org/officeDocument/2006/relationships/hyperlink" Target="https://platformazakupowa.pl/transakcja/10718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komornik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transakcja/1071895"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36</Pages>
  <Words>12982</Words>
  <Characters>77892</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Joanna Laskowska</cp:lastModifiedBy>
  <cp:revision>14</cp:revision>
  <cp:lastPrinted>2024-12-20T09:05:00Z</cp:lastPrinted>
  <dcterms:created xsi:type="dcterms:W3CDTF">2024-12-20T08:45:00Z</dcterms:created>
  <dcterms:modified xsi:type="dcterms:W3CDTF">2025-03-05T09:57:00Z</dcterms:modified>
</cp:coreProperties>
</file>