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72" w:rsidRDefault="00A44E72" w:rsidP="00E626E8">
      <w:pPr>
        <w:pStyle w:val="Tekstpodstawowy"/>
        <w:rPr>
          <w:sz w:val="20"/>
        </w:rPr>
      </w:pPr>
    </w:p>
    <w:p w:rsidR="00A44E72" w:rsidRDefault="00A44E72" w:rsidP="00E626E8">
      <w:pPr>
        <w:pStyle w:val="Tekstpodstawowy"/>
        <w:rPr>
          <w:sz w:val="20"/>
        </w:rPr>
      </w:pPr>
    </w:p>
    <w:p w:rsidR="00A44E72" w:rsidRDefault="00A44E72" w:rsidP="00E626E8">
      <w:pPr>
        <w:pStyle w:val="Tekstpodstawowy"/>
        <w:rPr>
          <w:sz w:val="20"/>
        </w:rPr>
      </w:pPr>
    </w:p>
    <w:p w:rsidR="00A44E72" w:rsidRDefault="00A44E72" w:rsidP="00E626E8">
      <w:pPr>
        <w:pStyle w:val="Tekstpodstawowy"/>
        <w:rPr>
          <w:sz w:val="20"/>
        </w:rPr>
      </w:pPr>
    </w:p>
    <w:p w:rsidR="00A44E72" w:rsidRDefault="00A44E72" w:rsidP="00E626E8">
      <w:pPr>
        <w:pStyle w:val="Tekstpodstawowy"/>
        <w:rPr>
          <w:sz w:val="20"/>
        </w:rPr>
      </w:pPr>
    </w:p>
    <w:p w:rsidR="00A44E72" w:rsidRDefault="00A44E72" w:rsidP="00E626E8">
      <w:pPr>
        <w:pStyle w:val="Tekstpodstawowy"/>
        <w:rPr>
          <w:sz w:val="20"/>
        </w:rPr>
      </w:pPr>
    </w:p>
    <w:p w:rsidR="00A44E72" w:rsidRDefault="00A44E72" w:rsidP="00E626E8">
      <w:pPr>
        <w:pStyle w:val="Tekstpodstawowy"/>
        <w:spacing w:before="7"/>
        <w:rPr>
          <w:sz w:val="24"/>
        </w:rPr>
      </w:pPr>
    </w:p>
    <w:p w:rsidR="00A44E72" w:rsidRDefault="006C5DC4" w:rsidP="006C5DC4">
      <w:pPr>
        <w:spacing w:before="86"/>
        <w:ind w:left="2192" w:firstLine="4"/>
        <w:jc w:val="center"/>
        <w:rPr>
          <w:b/>
          <w:sz w:val="32"/>
        </w:rPr>
      </w:pPr>
      <w:r>
        <w:rPr>
          <w:b/>
          <w:sz w:val="32"/>
        </w:rPr>
        <w:t>SPECYFIKACJA TECHNICZNA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WYKONANIA I OBIORU ROBÓT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BUDOWLANYCH</w:t>
      </w: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rPr>
          <w:b/>
          <w:sz w:val="20"/>
        </w:rPr>
      </w:pPr>
    </w:p>
    <w:p w:rsidR="00A44E72" w:rsidRDefault="00A44E72" w:rsidP="00E626E8">
      <w:pPr>
        <w:pStyle w:val="Tekstpodstawowy"/>
        <w:spacing w:before="7"/>
        <w:rPr>
          <w:b/>
          <w:sz w:val="20"/>
        </w:rPr>
      </w:pPr>
    </w:p>
    <w:p w:rsidR="00A44E72" w:rsidRDefault="006C5DC4" w:rsidP="00E626E8">
      <w:pPr>
        <w:spacing w:before="90" w:line="275" w:lineRule="exact"/>
        <w:ind w:left="102"/>
        <w:jc w:val="center"/>
        <w:rPr>
          <w:b/>
          <w:sz w:val="24"/>
        </w:rPr>
      </w:pPr>
      <w:r>
        <w:rPr>
          <w:b/>
          <w:sz w:val="24"/>
        </w:rPr>
        <w:t>Przedmiot</w:t>
      </w:r>
      <w:r w:rsidR="0079110B">
        <w:rPr>
          <w:b/>
          <w:sz w:val="24"/>
        </w:rPr>
        <w:t xml:space="preserve">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zamówienia :</w:t>
      </w:r>
    </w:p>
    <w:p w:rsidR="009208DA" w:rsidRDefault="006C5DC4" w:rsidP="006C5DC4">
      <w:pPr>
        <w:pStyle w:val="Tekstpodstawowy"/>
        <w:spacing w:line="263" w:lineRule="exact"/>
        <w:ind w:left="102"/>
        <w:jc w:val="center"/>
        <w:rPr>
          <w:spacing w:val="-1"/>
        </w:rPr>
      </w:pPr>
      <w:r>
        <w:t>Wymiana</w:t>
      </w:r>
      <w:r>
        <w:rPr>
          <w:spacing w:val="-1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okien i drzwi w</w:t>
      </w:r>
      <w:r>
        <w:rPr>
          <w:spacing w:val="-3"/>
        </w:rPr>
        <w:t xml:space="preserve"> </w:t>
      </w:r>
      <w:r>
        <w:t>Szpitalu</w:t>
      </w:r>
      <w:r>
        <w:rPr>
          <w:spacing w:val="-1"/>
        </w:rPr>
        <w:t xml:space="preserve"> </w:t>
      </w:r>
      <w:r>
        <w:t>Uzdrowiskowym</w:t>
      </w:r>
      <w:r>
        <w:rPr>
          <w:spacing w:val="-2"/>
        </w:rPr>
        <w:t xml:space="preserve"> </w:t>
      </w:r>
      <w:r w:rsidR="0079110B">
        <w:t>Mieszko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 w:rsidR="0079110B">
        <w:rPr>
          <w:spacing w:val="-1"/>
        </w:rPr>
        <w:t>Długopolu</w:t>
      </w:r>
      <w:proofErr w:type="spellEnd"/>
      <w:r>
        <w:t>-Zdroju</w:t>
      </w:r>
      <w:r>
        <w:rPr>
          <w:spacing w:val="-1"/>
        </w:rPr>
        <w:t xml:space="preserve"> </w:t>
      </w:r>
    </w:p>
    <w:p w:rsidR="00A44E72" w:rsidRDefault="006C5DC4" w:rsidP="006C5DC4">
      <w:pPr>
        <w:pStyle w:val="Tekstpodstawowy"/>
        <w:spacing w:line="263" w:lineRule="exact"/>
        <w:ind w:left="102"/>
        <w:jc w:val="center"/>
      </w:pPr>
      <w:bookmarkStart w:id="0" w:name="_GoBack"/>
      <w:bookmarkEnd w:id="0"/>
      <w:r>
        <w:t>ul.</w:t>
      </w:r>
      <w:r w:rsidR="0079110B">
        <w:t xml:space="preserve"> Zdrojowa</w:t>
      </w:r>
      <w:r>
        <w:rPr>
          <w:spacing w:val="-1"/>
        </w:rPr>
        <w:t xml:space="preserve"> </w:t>
      </w:r>
      <w:r w:rsidR="0079110B">
        <w:t>8</w:t>
      </w:r>
    </w:p>
    <w:p w:rsidR="00A44E72" w:rsidRDefault="00A44E72" w:rsidP="00E626E8">
      <w:pPr>
        <w:spacing w:line="264" w:lineRule="exact"/>
        <w:sectPr w:rsidR="00A44E72" w:rsidSect="00E626E8">
          <w:type w:val="continuous"/>
          <w:pgSz w:w="11910" w:h="16840"/>
          <w:pgMar w:top="1580" w:right="1338" w:bottom="278" w:left="1298" w:header="709" w:footer="709" w:gutter="0"/>
          <w:cols w:space="708"/>
        </w:sectPr>
      </w:pPr>
    </w:p>
    <w:p w:rsidR="00A44E72" w:rsidRDefault="006C5DC4" w:rsidP="00E626E8">
      <w:pPr>
        <w:spacing w:before="55"/>
        <w:ind w:left="116"/>
        <w:rPr>
          <w:b/>
          <w:sz w:val="36"/>
        </w:rPr>
      </w:pPr>
      <w:r>
        <w:rPr>
          <w:b/>
          <w:sz w:val="36"/>
        </w:rPr>
        <w:lastRenderedPageBreak/>
        <w:t>ROBOTY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W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ZAKRESIE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STOLARKI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BUDOWLANEJ</w:t>
      </w:r>
    </w:p>
    <w:p w:rsidR="00A44E72" w:rsidRDefault="00A44E72" w:rsidP="00E626E8">
      <w:pPr>
        <w:pStyle w:val="Tekstpodstawowy"/>
        <w:spacing w:before="1"/>
        <w:rPr>
          <w:b/>
          <w:sz w:val="36"/>
        </w:rPr>
      </w:pPr>
    </w:p>
    <w:p w:rsidR="00A44E72" w:rsidRDefault="006C5DC4" w:rsidP="00E626E8">
      <w:pPr>
        <w:ind w:left="116"/>
        <w:rPr>
          <w:b/>
        </w:rPr>
      </w:pPr>
      <w:r>
        <w:rPr>
          <w:b/>
        </w:rPr>
        <w:t>kody</w:t>
      </w:r>
      <w:r>
        <w:rPr>
          <w:b/>
          <w:spacing w:val="-2"/>
        </w:rPr>
        <w:t xml:space="preserve"> </w:t>
      </w:r>
      <w:r>
        <w:rPr>
          <w:b/>
        </w:rPr>
        <w:t>CPV:</w:t>
      </w:r>
    </w:p>
    <w:p w:rsidR="00A44E72" w:rsidRDefault="00A44E72" w:rsidP="00E626E8">
      <w:pPr>
        <w:pStyle w:val="Tekstpodstawowy"/>
        <w:spacing w:before="7"/>
        <w:rPr>
          <w:b/>
          <w:sz w:val="21"/>
        </w:rPr>
      </w:pPr>
    </w:p>
    <w:p w:rsidR="00A44E72" w:rsidRDefault="006C5DC4" w:rsidP="00E626E8">
      <w:pPr>
        <w:spacing w:before="1"/>
        <w:ind w:left="116"/>
      </w:pPr>
      <w:r>
        <w:t>45000000-7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budowlane</w:t>
      </w:r>
    </w:p>
    <w:p w:rsidR="00A44E72" w:rsidRDefault="006C5DC4" w:rsidP="00E626E8">
      <w:pPr>
        <w:spacing w:before="1" w:line="252" w:lineRule="exact"/>
        <w:ind w:left="116"/>
      </w:pPr>
      <w:r>
        <w:t>45400000-1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wykończeniowe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obiektów</w:t>
      </w:r>
      <w:r>
        <w:rPr>
          <w:spacing w:val="-2"/>
        </w:rPr>
        <w:t xml:space="preserve"> </w:t>
      </w:r>
      <w:r>
        <w:t>budowlanych</w:t>
      </w:r>
    </w:p>
    <w:p w:rsidR="00A571FA" w:rsidRDefault="006C5DC4" w:rsidP="00E626E8">
      <w:pPr>
        <w:ind w:left="116"/>
        <w:rPr>
          <w:spacing w:val="-52"/>
        </w:rPr>
      </w:pPr>
      <w:r>
        <w:t>45420000-7 - Roboty w zakresie zakładania stolarki budowlanej oraz roboty ciesielskie</w:t>
      </w:r>
      <w:r>
        <w:rPr>
          <w:spacing w:val="-52"/>
        </w:rPr>
        <w:t xml:space="preserve"> </w:t>
      </w:r>
    </w:p>
    <w:p w:rsidR="00A44E72" w:rsidRDefault="006C5DC4" w:rsidP="00E626E8">
      <w:pPr>
        <w:ind w:left="116"/>
      </w:pPr>
      <w:r>
        <w:t>45421000-4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Roboty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stolarki</w:t>
      </w:r>
      <w:r>
        <w:rPr>
          <w:spacing w:val="1"/>
        </w:rPr>
        <w:t xml:space="preserve"> </w:t>
      </w:r>
      <w:r>
        <w:t>budowlanej</w:t>
      </w:r>
    </w:p>
    <w:p w:rsidR="00A44E72" w:rsidRDefault="006C5DC4" w:rsidP="00E626E8">
      <w:pPr>
        <w:ind w:left="116"/>
      </w:pPr>
      <w:r>
        <w:t>45421100-5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Instalowanie</w:t>
      </w:r>
      <w:r>
        <w:rPr>
          <w:spacing w:val="-3"/>
        </w:rPr>
        <w:t xml:space="preserve"> </w:t>
      </w:r>
      <w:r>
        <w:t>drzwi</w:t>
      </w:r>
      <w:r>
        <w:rPr>
          <w:spacing w:val="1"/>
        </w:rPr>
        <w:t xml:space="preserve"> </w:t>
      </w:r>
      <w:r>
        <w:t>i okien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podobnych</w:t>
      </w:r>
      <w:r>
        <w:rPr>
          <w:spacing w:val="-3"/>
        </w:rPr>
        <w:t xml:space="preserve"> </w:t>
      </w:r>
      <w:r>
        <w:t>elementów</w:t>
      </w:r>
    </w:p>
    <w:p w:rsidR="00A44E72" w:rsidRDefault="00A44E72" w:rsidP="00E626E8">
      <w:pPr>
        <w:sectPr w:rsidR="00A44E72" w:rsidSect="00E626E8">
          <w:pgSz w:w="11910" w:h="16840"/>
          <w:pgMar w:top="1340" w:right="1338" w:bottom="278" w:left="1298" w:header="709" w:footer="709" w:gutter="0"/>
          <w:cols w:space="708"/>
        </w:sectPr>
      </w:pPr>
    </w:p>
    <w:p w:rsidR="00A44E72" w:rsidRDefault="006C5DC4" w:rsidP="00E626E8">
      <w:pPr>
        <w:pStyle w:val="Nagwek1"/>
        <w:spacing w:before="67"/>
        <w:ind w:left="116" w:firstLine="0"/>
      </w:pPr>
      <w:r>
        <w:lastRenderedPageBreak/>
        <w:t>SPIS</w:t>
      </w:r>
      <w:r>
        <w:rPr>
          <w:spacing w:val="-4"/>
        </w:rPr>
        <w:t xml:space="preserve"> </w:t>
      </w:r>
      <w:r>
        <w:t>TREŚCI</w:t>
      </w:r>
    </w:p>
    <w:p w:rsidR="00A44E72" w:rsidRDefault="006C5DC4" w:rsidP="00E626E8">
      <w:pPr>
        <w:pStyle w:val="Akapitzlist"/>
        <w:numPr>
          <w:ilvl w:val="0"/>
          <w:numId w:val="3"/>
        </w:numPr>
        <w:tabs>
          <w:tab w:val="left" w:pos="347"/>
        </w:tabs>
        <w:rPr>
          <w:b/>
          <w:sz w:val="23"/>
        </w:rPr>
      </w:pPr>
      <w:r>
        <w:rPr>
          <w:b/>
          <w:sz w:val="23"/>
        </w:rPr>
        <w:t>WSTĘP</w:t>
      </w:r>
    </w:p>
    <w:p w:rsidR="00A44E72" w:rsidRDefault="006C5DC4" w:rsidP="00E626E8">
      <w:pPr>
        <w:pStyle w:val="Nagwek1"/>
        <w:numPr>
          <w:ilvl w:val="0"/>
          <w:numId w:val="3"/>
        </w:numPr>
        <w:tabs>
          <w:tab w:val="left" w:pos="347"/>
        </w:tabs>
        <w:spacing w:before="2"/>
      </w:pPr>
      <w:r>
        <w:t>MATERIAŁY</w:t>
      </w:r>
    </w:p>
    <w:p w:rsidR="00A44E72" w:rsidRDefault="006C5DC4" w:rsidP="00E626E8">
      <w:pPr>
        <w:pStyle w:val="Akapitzlist"/>
        <w:numPr>
          <w:ilvl w:val="0"/>
          <w:numId w:val="3"/>
        </w:numPr>
        <w:tabs>
          <w:tab w:val="left" w:pos="347"/>
        </w:tabs>
        <w:rPr>
          <w:b/>
          <w:sz w:val="23"/>
        </w:rPr>
      </w:pPr>
      <w:r>
        <w:rPr>
          <w:b/>
          <w:sz w:val="23"/>
        </w:rPr>
        <w:t>SPRZĘT</w:t>
      </w:r>
    </w:p>
    <w:p w:rsidR="00A44E72" w:rsidRDefault="006C5DC4" w:rsidP="00E626E8">
      <w:pPr>
        <w:pStyle w:val="Nagwek1"/>
        <w:numPr>
          <w:ilvl w:val="0"/>
          <w:numId w:val="3"/>
        </w:numPr>
        <w:tabs>
          <w:tab w:val="left" w:pos="347"/>
        </w:tabs>
      </w:pPr>
      <w:r>
        <w:t>TRANSPORT</w:t>
      </w:r>
    </w:p>
    <w:p w:rsidR="00A44E72" w:rsidRDefault="006C5DC4" w:rsidP="00E626E8">
      <w:pPr>
        <w:pStyle w:val="Akapitzlist"/>
        <w:numPr>
          <w:ilvl w:val="0"/>
          <w:numId w:val="3"/>
        </w:numPr>
        <w:tabs>
          <w:tab w:val="left" w:pos="347"/>
        </w:tabs>
        <w:rPr>
          <w:b/>
          <w:sz w:val="23"/>
        </w:rPr>
      </w:pPr>
      <w:r>
        <w:rPr>
          <w:b/>
          <w:sz w:val="23"/>
        </w:rPr>
        <w:t>WYKONYWANIE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ROBÓT</w:t>
      </w:r>
    </w:p>
    <w:p w:rsidR="00A44E72" w:rsidRDefault="006C5DC4" w:rsidP="00E626E8">
      <w:pPr>
        <w:pStyle w:val="Nagwek1"/>
        <w:numPr>
          <w:ilvl w:val="0"/>
          <w:numId w:val="3"/>
        </w:numPr>
        <w:tabs>
          <w:tab w:val="left" w:pos="347"/>
        </w:tabs>
      </w:pPr>
      <w:r>
        <w:t>KONTROLA</w:t>
      </w:r>
      <w:r>
        <w:rPr>
          <w:spacing w:val="-3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ROBÓT</w:t>
      </w:r>
    </w:p>
    <w:p w:rsidR="00A44E72" w:rsidRDefault="006C5DC4" w:rsidP="00E626E8">
      <w:pPr>
        <w:pStyle w:val="Akapitzlist"/>
        <w:numPr>
          <w:ilvl w:val="0"/>
          <w:numId w:val="3"/>
        </w:numPr>
        <w:tabs>
          <w:tab w:val="left" w:pos="347"/>
        </w:tabs>
        <w:spacing w:before="2"/>
        <w:rPr>
          <w:b/>
          <w:sz w:val="23"/>
        </w:rPr>
      </w:pPr>
      <w:r>
        <w:rPr>
          <w:b/>
          <w:sz w:val="23"/>
        </w:rPr>
        <w:t>PRZEDMIAR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OBMIAR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ROBÓT</w:t>
      </w:r>
    </w:p>
    <w:p w:rsidR="00A44E72" w:rsidRDefault="006C5DC4" w:rsidP="00E626E8">
      <w:pPr>
        <w:pStyle w:val="Nagwek1"/>
        <w:numPr>
          <w:ilvl w:val="0"/>
          <w:numId w:val="3"/>
        </w:numPr>
        <w:tabs>
          <w:tab w:val="left" w:pos="347"/>
        </w:tabs>
      </w:pPr>
      <w:r>
        <w:t>ODBIÓR</w:t>
      </w:r>
      <w:r>
        <w:rPr>
          <w:spacing w:val="-1"/>
        </w:rPr>
        <w:t xml:space="preserve"> </w:t>
      </w:r>
      <w:r>
        <w:t>ROBÓT</w:t>
      </w:r>
    </w:p>
    <w:p w:rsidR="00A44E72" w:rsidRDefault="006C5DC4" w:rsidP="00E626E8">
      <w:pPr>
        <w:pStyle w:val="Akapitzlist"/>
        <w:numPr>
          <w:ilvl w:val="0"/>
          <w:numId w:val="3"/>
        </w:numPr>
        <w:tabs>
          <w:tab w:val="left" w:pos="347"/>
        </w:tabs>
        <w:rPr>
          <w:b/>
          <w:sz w:val="23"/>
        </w:rPr>
      </w:pPr>
      <w:r>
        <w:rPr>
          <w:b/>
          <w:sz w:val="23"/>
        </w:rPr>
        <w:t>PODSTAWA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PŁATNOŚCI</w:t>
      </w:r>
    </w:p>
    <w:p w:rsidR="00A44E72" w:rsidRDefault="006C5DC4" w:rsidP="00E626E8">
      <w:pPr>
        <w:pStyle w:val="Nagwek1"/>
        <w:numPr>
          <w:ilvl w:val="0"/>
          <w:numId w:val="3"/>
        </w:numPr>
        <w:tabs>
          <w:tab w:val="left" w:pos="463"/>
        </w:tabs>
        <w:ind w:left="462" w:hanging="347"/>
      </w:pPr>
      <w:r>
        <w:t>DOKUMENTY</w:t>
      </w:r>
      <w:r>
        <w:rPr>
          <w:spacing w:val="-4"/>
        </w:rPr>
        <w:t xml:space="preserve"> </w:t>
      </w:r>
      <w:r>
        <w:t>ODNIESIENIA</w:t>
      </w:r>
    </w:p>
    <w:p w:rsidR="00A44E72" w:rsidRDefault="00A44E72" w:rsidP="00E626E8">
      <w:pPr>
        <w:spacing w:line="264" w:lineRule="exact"/>
        <w:sectPr w:rsidR="00A44E72" w:rsidSect="00E626E8">
          <w:pgSz w:w="11910" w:h="16840"/>
          <w:pgMar w:top="1560" w:right="1338" w:bottom="278" w:left="1298" w:header="709" w:footer="709" w:gutter="0"/>
          <w:cols w:space="708"/>
        </w:sectPr>
      </w:pPr>
    </w:p>
    <w:p w:rsidR="00A44E72" w:rsidRDefault="006C5DC4" w:rsidP="00E626E8">
      <w:pPr>
        <w:pStyle w:val="Akapitzlist"/>
        <w:numPr>
          <w:ilvl w:val="0"/>
          <w:numId w:val="2"/>
        </w:numPr>
        <w:tabs>
          <w:tab w:val="left" w:pos="290"/>
        </w:tabs>
        <w:spacing w:before="67"/>
        <w:ind w:hanging="174"/>
        <w:rPr>
          <w:b/>
          <w:sz w:val="23"/>
        </w:rPr>
      </w:pPr>
      <w:r>
        <w:rPr>
          <w:b/>
          <w:sz w:val="23"/>
        </w:rPr>
        <w:lastRenderedPageBreak/>
        <w:t>.WSTĘP</w:t>
      </w:r>
    </w:p>
    <w:p w:rsidR="00A44E72" w:rsidRDefault="006C5DC4" w:rsidP="00E626E8">
      <w:pPr>
        <w:pStyle w:val="Nagwek1"/>
        <w:numPr>
          <w:ilvl w:val="1"/>
          <w:numId w:val="2"/>
        </w:numPr>
        <w:tabs>
          <w:tab w:val="left" w:pos="520"/>
        </w:tabs>
        <w:spacing w:line="263" w:lineRule="exact"/>
      </w:pPr>
      <w:r>
        <w:t>Przedmiot</w:t>
      </w:r>
      <w:r>
        <w:rPr>
          <w:spacing w:val="-3"/>
        </w:rPr>
        <w:t xml:space="preserve"> </w:t>
      </w:r>
      <w:r>
        <w:t>SST</w:t>
      </w:r>
    </w:p>
    <w:p w:rsidR="0079110B" w:rsidRDefault="006C5DC4" w:rsidP="00E626E8">
      <w:pPr>
        <w:pStyle w:val="Tekstpodstawowy"/>
        <w:ind w:left="116"/>
      </w:pPr>
      <w:r>
        <w:t>Przedmiotem niniejszej szczegółowej specyfikacji technicznej są wymagania dotyczące</w:t>
      </w:r>
      <w:r>
        <w:rPr>
          <w:spacing w:val="1"/>
        </w:rPr>
        <w:t xml:space="preserve"> </w:t>
      </w:r>
      <w:r>
        <w:t>wykonania i odbioru robót związanych z montażem</w:t>
      </w:r>
      <w:r w:rsidR="0079110B">
        <w:t>:</w:t>
      </w:r>
    </w:p>
    <w:p w:rsidR="0079110B" w:rsidRDefault="0079110B" w:rsidP="00E626E8">
      <w:pPr>
        <w:pStyle w:val="Tekstpodstawowy"/>
        <w:ind w:left="116"/>
      </w:pPr>
      <w:r>
        <w:t>-</w:t>
      </w:r>
      <w:r w:rsidR="006C5DC4">
        <w:t xml:space="preserve"> okien </w:t>
      </w:r>
      <w:r>
        <w:t xml:space="preserve">z PCV </w:t>
      </w:r>
    </w:p>
    <w:p w:rsidR="0079110B" w:rsidRDefault="0079110B" w:rsidP="00E626E8">
      <w:pPr>
        <w:pStyle w:val="Tekstpodstawowy"/>
        <w:ind w:left="116"/>
      </w:pPr>
      <w:r>
        <w:t xml:space="preserve">- </w:t>
      </w:r>
      <w:r w:rsidR="006C5DC4">
        <w:t xml:space="preserve">drzwi </w:t>
      </w:r>
      <w:r>
        <w:t xml:space="preserve">wejściowych do kuchni </w:t>
      </w:r>
      <w:r w:rsidR="006C5DC4">
        <w:t xml:space="preserve">z </w:t>
      </w:r>
      <w:r w:rsidR="006C5DC4">
        <w:rPr>
          <w:spacing w:val="-55"/>
        </w:rPr>
        <w:t xml:space="preserve"> </w:t>
      </w:r>
      <w:r w:rsidR="006C5DC4">
        <w:t>alumini</w:t>
      </w:r>
      <w:r>
        <w:t>um</w:t>
      </w:r>
      <w:r w:rsidR="006C5DC4">
        <w:t xml:space="preserve">. </w:t>
      </w:r>
    </w:p>
    <w:p w:rsidR="00A44E72" w:rsidRDefault="006C5DC4" w:rsidP="00E626E8">
      <w:pPr>
        <w:pStyle w:val="Tekstpodstawowy"/>
        <w:ind w:left="116"/>
      </w:pPr>
      <w:r>
        <w:t xml:space="preserve">Stolarka okienna i drzwi </w:t>
      </w:r>
      <w:r w:rsidR="0079110B">
        <w:t>wejściowe</w:t>
      </w:r>
      <w:r>
        <w:t xml:space="preserve"> wymieniane w Szpitalu</w:t>
      </w:r>
      <w:r>
        <w:rPr>
          <w:spacing w:val="1"/>
        </w:rPr>
        <w:t xml:space="preserve"> </w:t>
      </w:r>
      <w:r>
        <w:t xml:space="preserve">uzdrowiskowym </w:t>
      </w:r>
      <w:r w:rsidR="0079110B">
        <w:t>Mieszk</w:t>
      </w:r>
      <w:r>
        <w:t>.</w:t>
      </w:r>
    </w:p>
    <w:p w:rsidR="00A44E72" w:rsidRDefault="006C5DC4" w:rsidP="00E626E8">
      <w:pPr>
        <w:pStyle w:val="Nagwek1"/>
        <w:numPr>
          <w:ilvl w:val="1"/>
          <w:numId w:val="2"/>
        </w:numPr>
        <w:tabs>
          <w:tab w:val="left" w:pos="520"/>
        </w:tabs>
        <w:spacing w:before="3" w:line="262" w:lineRule="exact"/>
      </w:pPr>
      <w:r>
        <w:t>Zakres</w:t>
      </w:r>
      <w:r>
        <w:rPr>
          <w:spacing w:val="-3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SST</w:t>
      </w:r>
    </w:p>
    <w:p w:rsidR="00A44E72" w:rsidRDefault="006C5DC4" w:rsidP="00E626E8">
      <w:pPr>
        <w:pStyle w:val="Tekstpodstawowy"/>
        <w:ind w:left="116"/>
      </w:pPr>
      <w:r>
        <w:t>Specyfikacja</w:t>
      </w:r>
      <w:r>
        <w:rPr>
          <w:spacing w:val="-3"/>
        </w:rPr>
        <w:t xml:space="preserve"> </w:t>
      </w:r>
      <w:r>
        <w:t>techniczna</w:t>
      </w:r>
      <w:r>
        <w:rPr>
          <w:spacing w:val="-3"/>
        </w:rPr>
        <w:t xml:space="preserve"> </w:t>
      </w:r>
      <w:r>
        <w:t>stanowi</w:t>
      </w:r>
      <w:r>
        <w:rPr>
          <w:spacing w:val="-3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przetargowy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kontraktowy</w:t>
      </w:r>
      <w:r>
        <w:rPr>
          <w:spacing w:val="-8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zleceniach</w:t>
      </w:r>
      <w:r>
        <w:rPr>
          <w:spacing w:val="-5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realizacji robót wymienionych w</w:t>
      </w:r>
      <w:r>
        <w:rPr>
          <w:spacing w:val="-1"/>
        </w:rPr>
        <w:t xml:space="preserve"> </w:t>
      </w:r>
      <w:r>
        <w:t>pkt.</w:t>
      </w:r>
      <w:r>
        <w:rPr>
          <w:spacing w:val="-1"/>
        </w:rPr>
        <w:t xml:space="preserve"> </w:t>
      </w:r>
      <w:r>
        <w:t>1.1.</w:t>
      </w:r>
    </w:p>
    <w:p w:rsidR="00A44E72" w:rsidRDefault="006C5DC4" w:rsidP="00E626E8">
      <w:pPr>
        <w:pStyle w:val="Nagwek1"/>
        <w:numPr>
          <w:ilvl w:val="1"/>
          <w:numId w:val="2"/>
        </w:numPr>
        <w:tabs>
          <w:tab w:val="left" w:pos="520"/>
        </w:tabs>
        <w:spacing w:before="2" w:line="262" w:lineRule="exact"/>
      </w:pPr>
      <w:r>
        <w:t>Zakres</w:t>
      </w:r>
      <w:r>
        <w:rPr>
          <w:spacing w:val="-3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objętych</w:t>
      </w:r>
      <w:r>
        <w:rPr>
          <w:spacing w:val="-3"/>
        </w:rPr>
        <w:t xml:space="preserve"> </w:t>
      </w:r>
      <w:r>
        <w:t>SST</w:t>
      </w:r>
    </w:p>
    <w:p w:rsidR="00E626E8" w:rsidRDefault="006C5DC4" w:rsidP="00E626E8">
      <w:pPr>
        <w:pStyle w:val="Tekstpodstawowy"/>
        <w:spacing w:line="242" w:lineRule="auto"/>
        <w:ind w:left="116"/>
        <w:rPr>
          <w:spacing w:val="-55"/>
        </w:rPr>
      </w:pPr>
      <w:r>
        <w:t>Niniejsza</w:t>
      </w:r>
      <w:r>
        <w:rPr>
          <w:spacing w:val="-4"/>
        </w:rPr>
        <w:t xml:space="preserve"> </w:t>
      </w:r>
      <w:r>
        <w:t>szczegółowa</w:t>
      </w:r>
      <w:r>
        <w:rPr>
          <w:spacing w:val="-4"/>
        </w:rPr>
        <w:t xml:space="preserve"> </w:t>
      </w:r>
      <w:r>
        <w:t>specyfikacja</w:t>
      </w:r>
      <w:r>
        <w:rPr>
          <w:spacing w:val="-6"/>
        </w:rPr>
        <w:t xml:space="preserve"> </w:t>
      </w:r>
      <w:r>
        <w:t>techniczna</w:t>
      </w:r>
      <w:r>
        <w:rPr>
          <w:spacing w:val="-4"/>
        </w:rPr>
        <w:t xml:space="preserve"> </w:t>
      </w:r>
      <w:r>
        <w:t>dotyczy</w:t>
      </w:r>
      <w:r>
        <w:rPr>
          <w:spacing w:val="-9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robót:</w:t>
      </w:r>
    </w:p>
    <w:p w:rsidR="00A44E72" w:rsidRDefault="00E626E8" w:rsidP="00E626E8">
      <w:pPr>
        <w:pStyle w:val="Tekstpodstawowy"/>
        <w:spacing w:line="242" w:lineRule="auto"/>
        <w:ind w:left="116"/>
        <w:rPr>
          <w:spacing w:val="-4"/>
        </w:rPr>
      </w:pPr>
      <w:r>
        <w:rPr>
          <w:spacing w:val="-55"/>
        </w:rPr>
        <w:t xml:space="preserve">-- </w:t>
      </w:r>
      <w:r>
        <w:t xml:space="preserve">- </w:t>
      </w:r>
      <w:r w:rsidR="006C5DC4">
        <w:t>Demontaż</w:t>
      </w:r>
      <w:r w:rsidR="006C5DC4">
        <w:rPr>
          <w:spacing w:val="-6"/>
        </w:rPr>
        <w:t xml:space="preserve"> </w:t>
      </w:r>
      <w:r w:rsidR="0079110B">
        <w:t>istniejących</w:t>
      </w:r>
      <w:r w:rsidR="006C5DC4">
        <w:rPr>
          <w:spacing w:val="-4"/>
        </w:rPr>
        <w:t xml:space="preserve"> </w:t>
      </w:r>
      <w:r w:rsidR="0079110B">
        <w:rPr>
          <w:spacing w:val="-4"/>
        </w:rPr>
        <w:t>drzwi drewnianych</w:t>
      </w:r>
    </w:p>
    <w:p w:rsidR="00E626E8" w:rsidRDefault="00E626E8" w:rsidP="00E626E8">
      <w:pPr>
        <w:pStyle w:val="Tekstpodstawowy"/>
        <w:spacing w:line="260" w:lineRule="exact"/>
        <w:ind w:left="116"/>
      </w:pPr>
      <w:r>
        <w:t>- Demontaż</w:t>
      </w:r>
      <w:r>
        <w:rPr>
          <w:spacing w:val="-3"/>
        </w:rPr>
        <w:t xml:space="preserve"> </w:t>
      </w:r>
      <w:r>
        <w:t>i utylizacja</w:t>
      </w:r>
      <w:r>
        <w:rPr>
          <w:spacing w:val="-2"/>
        </w:rPr>
        <w:t xml:space="preserve"> </w:t>
      </w:r>
      <w:r>
        <w:t>istniejącej</w:t>
      </w:r>
      <w:r>
        <w:rPr>
          <w:spacing w:val="57"/>
        </w:rPr>
        <w:t xml:space="preserve"> </w:t>
      </w:r>
      <w:r>
        <w:t>stolarki</w:t>
      </w:r>
    </w:p>
    <w:p w:rsidR="00A44E72" w:rsidRDefault="006C5DC4" w:rsidP="00E626E8">
      <w:pPr>
        <w:pStyle w:val="Tekstpodstawowy"/>
        <w:ind w:left="116"/>
      </w:pPr>
      <w:r>
        <w:t>Dostawa, montaż i obrobienie stolarki okiennej</w:t>
      </w:r>
      <w:r w:rsidR="00A41395">
        <w:t xml:space="preserve"> i</w:t>
      </w:r>
      <w:r>
        <w:t xml:space="preserve"> drzwiowej </w:t>
      </w:r>
      <w:r w:rsidR="00E626E8">
        <w:t>z</w:t>
      </w:r>
      <w:r w:rsidR="00A41395">
        <w:t>ewnętrznej.</w:t>
      </w:r>
    </w:p>
    <w:p w:rsidR="00A44E72" w:rsidRDefault="006C5DC4" w:rsidP="00E626E8">
      <w:pPr>
        <w:pStyle w:val="Tekstpodstawowy"/>
        <w:spacing w:before="91" w:line="230" w:lineRule="auto"/>
        <w:ind w:left="116"/>
        <w:jc w:val="both"/>
      </w:pPr>
      <w:r>
        <w:t>Roboty, których dotyczy Specyfikacja obejmują wszystkie czynności umożliwiające</w:t>
      </w:r>
      <w:r>
        <w:rPr>
          <w:spacing w:val="1"/>
        </w:rPr>
        <w:t xml:space="preserve"> </w:t>
      </w:r>
      <w:r>
        <w:t>i</w:t>
      </w:r>
      <w:r w:rsidR="00E626E8">
        <w:rPr>
          <w:spacing w:val="1"/>
        </w:rPr>
        <w:t> </w:t>
      </w:r>
      <w:r>
        <w:t>mające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 wykonanie</w:t>
      </w:r>
      <w:r>
        <w:rPr>
          <w:spacing w:val="1"/>
        </w:rPr>
        <w:t xml:space="preserve"> </w:t>
      </w:r>
      <w:r>
        <w:t>wymiany okien</w:t>
      </w:r>
      <w:r>
        <w:rPr>
          <w:spacing w:val="1"/>
        </w:rPr>
        <w:t xml:space="preserve"> </w:t>
      </w:r>
      <w:r>
        <w:t>PCV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okna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PCV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współczynniku</w:t>
      </w:r>
      <w:r>
        <w:rPr>
          <w:spacing w:val="1"/>
        </w:rPr>
        <w:t xml:space="preserve"> </w:t>
      </w:r>
      <w:r>
        <w:t>przenikania</w:t>
      </w:r>
      <w:r>
        <w:rPr>
          <w:spacing w:val="-1"/>
        </w:rPr>
        <w:t xml:space="preserve"> </w:t>
      </w:r>
      <w:r w:rsidR="00176D3E">
        <w:t>ciepła okna U/(MAX)=0,5</w:t>
      </w:r>
      <w:r>
        <w:rPr>
          <w:spacing w:val="-1"/>
        </w:rPr>
        <w:t xml:space="preserve"> </w:t>
      </w:r>
      <w:r>
        <w:t>[W/M2/*K].</w:t>
      </w:r>
    </w:p>
    <w:p w:rsidR="00A44E72" w:rsidRDefault="006C5DC4" w:rsidP="00E626E8">
      <w:pPr>
        <w:pStyle w:val="Nagwek1"/>
        <w:numPr>
          <w:ilvl w:val="1"/>
          <w:numId w:val="2"/>
        </w:numPr>
        <w:tabs>
          <w:tab w:val="left" w:pos="520"/>
        </w:tabs>
        <w:spacing w:before="166" w:line="262" w:lineRule="exact"/>
      </w:pPr>
      <w:r>
        <w:t>Określenia</w:t>
      </w:r>
      <w:r>
        <w:rPr>
          <w:spacing w:val="-3"/>
        </w:rPr>
        <w:t xml:space="preserve"> </w:t>
      </w:r>
      <w:r>
        <w:t>podstawowe</w:t>
      </w:r>
    </w:p>
    <w:p w:rsidR="00A44E72" w:rsidRDefault="006C5DC4" w:rsidP="00E626E8">
      <w:pPr>
        <w:pStyle w:val="Tekstpodstawowy"/>
        <w:ind w:left="116"/>
      </w:pPr>
      <w:r>
        <w:t>Określenia</w:t>
      </w:r>
      <w:r>
        <w:rPr>
          <w:spacing w:val="-3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szczegółowej</w:t>
      </w:r>
      <w:r>
        <w:rPr>
          <w:spacing w:val="-3"/>
        </w:rPr>
        <w:t xml:space="preserve"> </w:t>
      </w:r>
      <w:r>
        <w:t>specyfikacji</w:t>
      </w:r>
      <w:r>
        <w:rPr>
          <w:spacing w:val="-3"/>
        </w:rPr>
        <w:t xml:space="preserve"> </w:t>
      </w:r>
      <w:r>
        <w:t>technicznej</w:t>
      </w:r>
      <w:r>
        <w:rPr>
          <w:spacing w:val="-3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Polskimi</w:t>
      </w:r>
      <w:r>
        <w:rPr>
          <w:spacing w:val="-54"/>
        </w:rPr>
        <w:t xml:space="preserve"> </w:t>
      </w:r>
      <w:r>
        <w:t>Normami.</w:t>
      </w:r>
    </w:p>
    <w:p w:rsidR="00A44E72" w:rsidRDefault="006C5DC4" w:rsidP="00E626E8">
      <w:pPr>
        <w:pStyle w:val="Nagwek1"/>
        <w:numPr>
          <w:ilvl w:val="1"/>
          <w:numId w:val="2"/>
        </w:numPr>
        <w:tabs>
          <w:tab w:val="left" w:pos="520"/>
        </w:tabs>
        <w:spacing w:before="4" w:line="262" w:lineRule="exact"/>
      </w:pPr>
      <w:r>
        <w:t>Ogólne</w:t>
      </w:r>
      <w:r>
        <w:rPr>
          <w:spacing w:val="-3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robót</w:t>
      </w:r>
    </w:p>
    <w:p w:rsidR="00A44E72" w:rsidRDefault="006C5DC4" w:rsidP="00E626E8">
      <w:pPr>
        <w:pStyle w:val="Tekstpodstawowy"/>
        <w:ind w:left="116"/>
      </w:pPr>
      <w:r>
        <w:t>Wykonawca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odpowiedzialny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zgodność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specyfikacją</w:t>
      </w:r>
      <w:r>
        <w:rPr>
          <w:spacing w:val="-54"/>
        </w:rPr>
        <w:t xml:space="preserve"> </w:t>
      </w:r>
      <w:r>
        <w:t>techniczną.</w:t>
      </w:r>
    </w:p>
    <w:p w:rsidR="00A44E72" w:rsidRDefault="006C5DC4" w:rsidP="00E626E8">
      <w:pPr>
        <w:pStyle w:val="Nagwek1"/>
        <w:spacing w:before="1"/>
        <w:ind w:left="116" w:firstLine="0"/>
      </w:pPr>
      <w:r>
        <w:t>UWAGA!</w:t>
      </w:r>
    </w:p>
    <w:p w:rsidR="00A44E72" w:rsidRDefault="006C5DC4" w:rsidP="00E626E8">
      <w:pPr>
        <w:spacing w:line="264" w:lineRule="exact"/>
        <w:ind w:left="116"/>
        <w:rPr>
          <w:b/>
          <w:sz w:val="23"/>
        </w:rPr>
      </w:pPr>
      <w:r>
        <w:rPr>
          <w:b/>
          <w:sz w:val="23"/>
        </w:rPr>
        <w:t>Wykonawca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przed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przystąpieniem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produkcji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lub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złożeniem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zamówienia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do</w:t>
      </w:r>
    </w:p>
    <w:p w:rsidR="00A44E72" w:rsidRDefault="0079110B" w:rsidP="00E626E8">
      <w:pPr>
        <w:pStyle w:val="Nagwek1"/>
        <w:spacing w:before="2" w:line="240" w:lineRule="auto"/>
        <w:ind w:left="116" w:firstLine="0"/>
      </w:pPr>
      <w:r>
        <w:t xml:space="preserve">producenta okien, drzwi </w:t>
      </w:r>
      <w:r w:rsidR="006C5DC4">
        <w:t>zobowiązany jest do wykonania szczegółowych pomiarów</w:t>
      </w:r>
      <w:r w:rsidR="006C5DC4">
        <w:rPr>
          <w:spacing w:val="-55"/>
        </w:rPr>
        <w:t xml:space="preserve"> </w:t>
      </w:r>
      <w:r w:rsidR="006C5DC4">
        <w:t>z</w:t>
      </w:r>
      <w:r w:rsidR="006C5DC4">
        <w:rPr>
          <w:spacing w:val="4"/>
        </w:rPr>
        <w:t xml:space="preserve"> </w:t>
      </w:r>
      <w:r w:rsidR="006C5DC4">
        <w:t>natury</w:t>
      </w:r>
      <w:r w:rsidR="006C5DC4">
        <w:rPr>
          <w:spacing w:val="6"/>
        </w:rPr>
        <w:t xml:space="preserve"> </w:t>
      </w:r>
      <w:r w:rsidR="006C5DC4">
        <w:t>przewidzianych</w:t>
      </w:r>
      <w:r w:rsidR="006C5DC4">
        <w:rPr>
          <w:spacing w:val="5"/>
        </w:rPr>
        <w:t xml:space="preserve"> </w:t>
      </w:r>
      <w:r w:rsidR="006C5DC4">
        <w:t>do</w:t>
      </w:r>
      <w:r w:rsidR="006C5DC4">
        <w:rPr>
          <w:spacing w:val="6"/>
        </w:rPr>
        <w:t xml:space="preserve"> </w:t>
      </w:r>
      <w:r w:rsidR="006C5DC4">
        <w:t>wymiany</w:t>
      </w:r>
      <w:r w:rsidR="006C5DC4">
        <w:rPr>
          <w:spacing w:val="8"/>
        </w:rPr>
        <w:t xml:space="preserve"> </w:t>
      </w:r>
      <w:r w:rsidR="006C5DC4">
        <w:t>elementów.</w:t>
      </w:r>
      <w:r w:rsidR="006C5DC4">
        <w:rPr>
          <w:spacing w:val="3"/>
        </w:rPr>
        <w:t xml:space="preserve"> </w:t>
      </w:r>
      <w:r w:rsidR="006C5DC4">
        <w:t>Wszelkie</w:t>
      </w:r>
      <w:r w:rsidR="006C5DC4">
        <w:rPr>
          <w:spacing w:val="6"/>
        </w:rPr>
        <w:t xml:space="preserve"> </w:t>
      </w:r>
      <w:r w:rsidR="006C5DC4">
        <w:t>następstwa</w:t>
      </w:r>
      <w:r w:rsidR="006C5DC4">
        <w:rPr>
          <w:spacing w:val="6"/>
        </w:rPr>
        <w:t xml:space="preserve"> </w:t>
      </w:r>
      <w:r w:rsidR="006C5DC4">
        <w:t>błędnych</w:t>
      </w:r>
      <w:r w:rsidR="006C5DC4">
        <w:rPr>
          <w:spacing w:val="1"/>
        </w:rPr>
        <w:t xml:space="preserve"> </w:t>
      </w:r>
      <w:r w:rsidR="006C5DC4">
        <w:t xml:space="preserve">wymiarów stolarki okiennej, drzwi </w:t>
      </w:r>
      <w:r>
        <w:t>wejściowych</w:t>
      </w:r>
      <w:r w:rsidR="006C5DC4">
        <w:t xml:space="preserve"> obciążają</w:t>
      </w:r>
      <w:r w:rsidR="006C5DC4">
        <w:rPr>
          <w:spacing w:val="1"/>
        </w:rPr>
        <w:t xml:space="preserve"> </w:t>
      </w:r>
      <w:r w:rsidR="006C5DC4">
        <w:t>wykonawcę.</w:t>
      </w:r>
    </w:p>
    <w:p w:rsidR="00A44E72" w:rsidRDefault="006C5DC4" w:rsidP="00E626E8">
      <w:pPr>
        <w:pStyle w:val="Akapitzlist"/>
        <w:numPr>
          <w:ilvl w:val="0"/>
          <w:numId w:val="1"/>
        </w:numPr>
        <w:tabs>
          <w:tab w:val="left" w:pos="347"/>
        </w:tabs>
        <w:spacing w:line="263" w:lineRule="exact"/>
        <w:rPr>
          <w:b/>
          <w:sz w:val="23"/>
        </w:rPr>
      </w:pPr>
      <w:r>
        <w:rPr>
          <w:b/>
          <w:sz w:val="23"/>
        </w:rPr>
        <w:t>MATERIAŁY</w:t>
      </w:r>
    </w:p>
    <w:p w:rsidR="00A44E72" w:rsidRDefault="006C5DC4" w:rsidP="00E626E8">
      <w:pPr>
        <w:spacing w:before="18"/>
        <w:ind w:left="116"/>
        <w:rPr>
          <w:b/>
        </w:rPr>
      </w:pPr>
      <w:r>
        <w:rPr>
          <w:b/>
          <w:spacing w:val="-1"/>
        </w:rPr>
        <w:t>Wbudować</w:t>
      </w:r>
      <w:r>
        <w:rPr>
          <w:b/>
        </w:rPr>
        <w:t xml:space="preserve"> </w:t>
      </w:r>
      <w:r>
        <w:rPr>
          <w:b/>
          <w:spacing w:val="-1"/>
        </w:rPr>
        <w:t>należy</w:t>
      </w:r>
      <w:r>
        <w:rPr>
          <w:b/>
        </w:rPr>
        <w:t xml:space="preserve"> stolarkę</w:t>
      </w:r>
      <w:r>
        <w:rPr>
          <w:b/>
          <w:spacing w:val="2"/>
        </w:rPr>
        <w:t xml:space="preserve"> </w:t>
      </w:r>
      <w:r>
        <w:rPr>
          <w:b/>
        </w:rPr>
        <w:t>kompletnie</w:t>
      </w:r>
      <w:r>
        <w:rPr>
          <w:b/>
          <w:spacing w:val="-2"/>
        </w:rPr>
        <w:t xml:space="preserve"> </w:t>
      </w:r>
      <w:r>
        <w:rPr>
          <w:b/>
        </w:rPr>
        <w:t>wykończoną</w:t>
      </w:r>
      <w:r>
        <w:rPr>
          <w:b/>
          <w:spacing w:val="-2"/>
        </w:rPr>
        <w:t xml:space="preserve"> </w:t>
      </w:r>
      <w:r>
        <w:rPr>
          <w:b/>
        </w:rPr>
        <w:t>wraz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17"/>
        </w:rPr>
        <w:t xml:space="preserve"> </w:t>
      </w:r>
      <w:proofErr w:type="spellStart"/>
      <w:r>
        <w:rPr>
          <w:b/>
        </w:rPr>
        <w:t>okuciami</w:t>
      </w:r>
      <w:proofErr w:type="spellEnd"/>
      <w:r>
        <w:rPr>
          <w:b/>
        </w:rPr>
        <w:t>.</w:t>
      </w:r>
    </w:p>
    <w:p w:rsidR="00A44E72" w:rsidRDefault="006C5DC4" w:rsidP="00E626E8">
      <w:pPr>
        <w:spacing w:before="10" w:line="230" w:lineRule="auto"/>
        <w:ind w:left="116"/>
        <w:rPr>
          <w:b/>
        </w:rPr>
      </w:pPr>
      <w:r>
        <w:rPr>
          <w:b/>
        </w:rPr>
        <w:t>Wszystkie</w:t>
      </w:r>
      <w:r>
        <w:rPr>
          <w:b/>
          <w:spacing w:val="48"/>
        </w:rPr>
        <w:t xml:space="preserve"> </w:t>
      </w:r>
      <w:r>
        <w:rPr>
          <w:b/>
        </w:rPr>
        <w:t>materiały</w:t>
      </w:r>
      <w:r>
        <w:rPr>
          <w:b/>
          <w:spacing w:val="50"/>
        </w:rPr>
        <w:t xml:space="preserve"> </w:t>
      </w:r>
      <w:r>
        <w:rPr>
          <w:b/>
        </w:rPr>
        <w:t>użyte</w:t>
      </w:r>
      <w:r>
        <w:rPr>
          <w:b/>
          <w:spacing w:val="51"/>
        </w:rPr>
        <w:t xml:space="preserve"> </w:t>
      </w:r>
      <w:r>
        <w:rPr>
          <w:b/>
        </w:rPr>
        <w:t>do</w:t>
      </w:r>
      <w:r>
        <w:rPr>
          <w:b/>
          <w:spacing w:val="48"/>
        </w:rPr>
        <w:t xml:space="preserve"> </w:t>
      </w:r>
      <w:r>
        <w:rPr>
          <w:b/>
        </w:rPr>
        <w:t>wykonania</w:t>
      </w:r>
      <w:r>
        <w:rPr>
          <w:b/>
          <w:spacing w:val="48"/>
        </w:rPr>
        <w:t xml:space="preserve"> </w:t>
      </w:r>
      <w:r>
        <w:rPr>
          <w:b/>
        </w:rPr>
        <w:t>remontu</w:t>
      </w:r>
      <w:r>
        <w:rPr>
          <w:b/>
          <w:spacing w:val="50"/>
        </w:rPr>
        <w:t xml:space="preserve"> </w:t>
      </w:r>
      <w:r>
        <w:rPr>
          <w:b/>
        </w:rPr>
        <w:t>(wymiany)</w:t>
      </w:r>
      <w:r>
        <w:rPr>
          <w:b/>
          <w:spacing w:val="51"/>
        </w:rPr>
        <w:t xml:space="preserve"> </w:t>
      </w:r>
      <w:r>
        <w:rPr>
          <w:b/>
        </w:rPr>
        <w:t>okien</w:t>
      </w:r>
      <w:r>
        <w:rPr>
          <w:b/>
          <w:spacing w:val="48"/>
        </w:rPr>
        <w:t xml:space="preserve"> </w:t>
      </w:r>
      <w:r>
        <w:rPr>
          <w:b/>
        </w:rPr>
        <w:t>i</w:t>
      </w:r>
      <w:r>
        <w:rPr>
          <w:b/>
          <w:spacing w:val="51"/>
        </w:rPr>
        <w:t xml:space="preserve"> </w:t>
      </w:r>
      <w:r w:rsidR="0079110B">
        <w:rPr>
          <w:b/>
        </w:rPr>
        <w:t>drzwi</w:t>
      </w:r>
      <w:r>
        <w:rPr>
          <w:b/>
          <w:spacing w:val="50"/>
        </w:rPr>
        <w:t xml:space="preserve"> </w:t>
      </w:r>
      <w:r>
        <w:rPr>
          <w:b/>
        </w:rPr>
        <w:t>muszą</w:t>
      </w:r>
      <w:r>
        <w:rPr>
          <w:b/>
          <w:spacing w:val="-52"/>
        </w:rPr>
        <w:t xml:space="preserve"> </w:t>
      </w:r>
      <w:r>
        <w:rPr>
          <w:b/>
        </w:rPr>
        <w:t>posiadać</w:t>
      </w:r>
      <w:r>
        <w:rPr>
          <w:b/>
          <w:spacing w:val="-2"/>
        </w:rPr>
        <w:t xml:space="preserve"> </w:t>
      </w:r>
      <w:r>
        <w:rPr>
          <w:b/>
        </w:rPr>
        <w:t>certyfikaty</w:t>
      </w:r>
      <w:r>
        <w:rPr>
          <w:b/>
          <w:spacing w:val="-2"/>
        </w:rPr>
        <w:t xml:space="preserve"> </w:t>
      </w:r>
      <w:r>
        <w:rPr>
          <w:b/>
        </w:rPr>
        <w:t>zgodności</w:t>
      </w:r>
      <w:r>
        <w:rPr>
          <w:b/>
          <w:spacing w:val="-1"/>
        </w:rPr>
        <w:t xml:space="preserve"> </w:t>
      </w:r>
      <w:r>
        <w:rPr>
          <w:b/>
        </w:rPr>
        <w:t>dopuszczające</w:t>
      </w:r>
      <w:r>
        <w:rPr>
          <w:b/>
          <w:spacing w:val="-3"/>
        </w:rPr>
        <w:t xml:space="preserve"> </w:t>
      </w:r>
      <w:r>
        <w:rPr>
          <w:b/>
        </w:rPr>
        <w:t>wyrób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stosowania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budownictwie.</w:t>
      </w:r>
    </w:p>
    <w:p w:rsidR="00E626E8" w:rsidRDefault="00E626E8" w:rsidP="00E626E8">
      <w:pPr>
        <w:spacing w:before="15"/>
        <w:ind w:left="116"/>
        <w:rPr>
          <w:b/>
        </w:rPr>
      </w:pPr>
    </w:p>
    <w:p w:rsidR="00A44E72" w:rsidRDefault="006C5DC4" w:rsidP="00E626E8">
      <w:pPr>
        <w:spacing w:before="15"/>
        <w:ind w:left="116"/>
        <w:rPr>
          <w:b/>
        </w:rPr>
      </w:pPr>
      <w:r>
        <w:rPr>
          <w:b/>
        </w:rPr>
        <w:t>Wymagania</w:t>
      </w:r>
      <w:r>
        <w:rPr>
          <w:b/>
          <w:spacing w:val="4"/>
        </w:rPr>
        <w:t xml:space="preserve"> </w:t>
      </w:r>
      <w:r>
        <w:rPr>
          <w:b/>
        </w:rPr>
        <w:t>dla</w:t>
      </w:r>
      <w:r>
        <w:rPr>
          <w:b/>
          <w:spacing w:val="4"/>
        </w:rPr>
        <w:t xml:space="preserve"> </w:t>
      </w:r>
      <w:r>
        <w:rPr>
          <w:b/>
        </w:rPr>
        <w:t>nowej</w:t>
      </w:r>
      <w:r>
        <w:rPr>
          <w:b/>
          <w:spacing w:val="5"/>
        </w:rPr>
        <w:t xml:space="preserve"> </w:t>
      </w:r>
      <w:r>
        <w:rPr>
          <w:b/>
        </w:rPr>
        <w:t>stolarki</w:t>
      </w:r>
      <w:r w:rsidR="0079110B">
        <w:rPr>
          <w:b/>
        </w:rPr>
        <w:t xml:space="preserve"> </w:t>
      </w:r>
      <w:r>
        <w:rPr>
          <w:b/>
        </w:rPr>
        <w:t>okiennej:</w:t>
      </w:r>
    </w:p>
    <w:p w:rsidR="00A44E72" w:rsidRDefault="006C5DC4" w:rsidP="00E626E8">
      <w:pPr>
        <w:spacing w:before="40"/>
        <w:ind w:left="116"/>
      </w:pPr>
      <w:r>
        <w:t>Stolarka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kolorze białym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wewnątrz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zewnętrznej</w:t>
      </w:r>
    </w:p>
    <w:p w:rsidR="00A44E72" w:rsidRDefault="006C5DC4" w:rsidP="00E626E8">
      <w:pPr>
        <w:spacing w:before="42" w:line="278" w:lineRule="auto"/>
        <w:ind w:left="116"/>
      </w:pPr>
      <w:r>
        <w:t>Okna wykonane z PCV przeznaczone dla budynków ochrony zdrowia</w:t>
      </w:r>
      <w:r>
        <w:rPr>
          <w:spacing w:val="1"/>
        </w:rPr>
        <w:t xml:space="preserve"> </w:t>
      </w:r>
      <w:r>
        <w:t>Współczynnik</w:t>
      </w:r>
      <w:r>
        <w:rPr>
          <w:spacing w:val="-5"/>
        </w:rPr>
        <w:t xml:space="preserve"> </w:t>
      </w:r>
      <w:r>
        <w:t>przewodzenia</w:t>
      </w:r>
      <w:r>
        <w:rPr>
          <w:spacing w:val="-2"/>
        </w:rPr>
        <w:t xml:space="preserve"> </w:t>
      </w:r>
      <w:r>
        <w:t>ciepła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całego</w:t>
      </w:r>
      <w:r>
        <w:rPr>
          <w:spacing w:val="-2"/>
        </w:rPr>
        <w:t xml:space="preserve"> </w:t>
      </w:r>
      <w:r>
        <w:t>okna</w:t>
      </w:r>
      <w:r>
        <w:rPr>
          <w:spacing w:val="-1"/>
        </w:rPr>
        <w:t xml:space="preserve"> </w:t>
      </w:r>
      <w:proofErr w:type="spellStart"/>
      <w:r w:rsidR="00176D3E">
        <w:t>Umax</w:t>
      </w:r>
      <w:proofErr w:type="spellEnd"/>
      <w:r w:rsidR="00176D3E">
        <w:t>&lt;0,5</w:t>
      </w:r>
      <w:r>
        <w:rPr>
          <w:spacing w:val="-6"/>
        </w:rPr>
        <w:t xml:space="preserve"> </w:t>
      </w:r>
      <w:r>
        <w:t>W/(m²xK),</w:t>
      </w:r>
    </w:p>
    <w:p w:rsidR="00A44E72" w:rsidRDefault="006C5DC4" w:rsidP="00E626E8">
      <w:pPr>
        <w:spacing w:before="2" w:line="278" w:lineRule="auto"/>
        <w:ind w:left="116"/>
      </w:pPr>
      <w:r>
        <w:t>Szklenie</w:t>
      </w:r>
      <w:r>
        <w:rPr>
          <w:spacing w:val="1"/>
        </w:rPr>
        <w:t xml:space="preserve"> </w:t>
      </w:r>
      <w:r>
        <w:t>zestawami</w:t>
      </w:r>
      <w:r>
        <w:rPr>
          <w:spacing w:val="3"/>
        </w:rPr>
        <w:t xml:space="preserve"> </w:t>
      </w:r>
      <w:r>
        <w:t>dwu</w:t>
      </w:r>
      <w:r>
        <w:rPr>
          <w:spacing w:val="2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trzyszybowymi</w:t>
      </w:r>
      <w:r>
        <w:rPr>
          <w:spacing w:val="-52"/>
        </w:rPr>
        <w:t xml:space="preserve"> </w:t>
      </w:r>
      <w:r>
        <w:t>klamki w</w:t>
      </w:r>
      <w:r>
        <w:rPr>
          <w:spacing w:val="-1"/>
        </w:rPr>
        <w:t xml:space="preserve"> </w:t>
      </w:r>
      <w:r w:rsidR="00E626E8">
        <w:t>kolorze stalowym INOX</w:t>
      </w:r>
    </w:p>
    <w:p w:rsidR="00A44E72" w:rsidRDefault="006C5DC4" w:rsidP="00E626E8">
      <w:pPr>
        <w:spacing w:before="1"/>
        <w:ind w:left="116"/>
      </w:pPr>
      <w:r>
        <w:t>Okna</w:t>
      </w:r>
      <w:r>
        <w:rPr>
          <w:spacing w:val="-3"/>
        </w:rPr>
        <w:t xml:space="preserve"> </w:t>
      </w:r>
      <w:r>
        <w:t>powinny</w:t>
      </w:r>
      <w:r>
        <w:rPr>
          <w:spacing w:val="-3"/>
        </w:rPr>
        <w:t xml:space="preserve"> </w:t>
      </w:r>
      <w:r>
        <w:t>spełniać</w:t>
      </w:r>
      <w:r>
        <w:rPr>
          <w:spacing w:val="-3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technicznych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 w:rsidR="0079110B">
        <w:t>2024</w:t>
      </w:r>
      <w:r>
        <w:t>r.</w:t>
      </w:r>
    </w:p>
    <w:p w:rsidR="00E626E8" w:rsidRDefault="00E626E8" w:rsidP="00E626E8">
      <w:pPr>
        <w:spacing w:before="8"/>
        <w:ind w:left="116"/>
        <w:rPr>
          <w:b/>
        </w:rPr>
      </w:pPr>
    </w:p>
    <w:p w:rsidR="00A44E72" w:rsidRDefault="006C5DC4" w:rsidP="00E626E8">
      <w:pPr>
        <w:spacing w:before="8"/>
        <w:ind w:left="116"/>
        <w:rPr>
          <w:b/>
        </w:rPr>
      </w:pPr>
      <w:r>
        <w:rPr>
          <w:b/>
        </w:rPr>
        <w:t>Wymagania</w:t>
      </w:r>
      <w:r>
        <w:rPr>
          <w:b/>
          <w:spacing w:val="-3"/>
        </w:rPr>
        <w:t xml:space="preserve"> </w:t>
      </w:r>
      <w:r>
        <w:rPr>
          <w:b/>
        </w:rPr>
        <w:t>dla</w:t>
      </w:r>
      <w:r>
        <w:rPr>
          <w:b/>
          <w:spacing w:val="-3"/>
        </w:rPr>
        <w:t xml:space="preserve"> </w:t>
      </w:r>
      <w:r w:rsidR="0079110B">
        <w:rPr>
          <w:b/>
        </w:rPr>
        <w:t>drzwi aluminiowych</w:t>
      </w:r>
    </w:p>
    <w:p w:rsidR="00176D3E" w:rsidRDefault="00176D3E" w:rsidP="00176D3E">
      <w:pPr>
        <w:spacing w:before="96"/>
        <w:ind w:left="64"/>
        <w:rPr>
          <w:b/>
          <w:sz w:val="18"/>
        </w:rPr>
      </w:pPr>
      <w:r>
        <w:rPr>
          <w:b/>
          <w:sz w:val="18"/>
          <w:u w:val="single"/>
        </w:rPr>
        <w:t>Aluminium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ciepłe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TM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5"/>
          <w:sz w:val="18"/>
          <w:u w:val="single"/>
        </w:rPr>
        <w:t>77N</w:t>
      </w:r>
    </w:p>
    <w:p w:rsidR="00176D3E" w:rsidRDefault="00176D3E" w:rsidP="00176D3E">
      <w:pPr>
        <w:spacing w:before="1"/>
        <w:rPr>
          <w:b/>
          <w:sz w:val="18"/>
        </w:rPr>
      </w:pPr>
    </w:p>
    <w:p w:rsidR="00176D3E" w:rsidRDefault="00176D3E" w:rsidP="00176D3E">
      <w:pPr>
        <w:ind w:left="64"/>
        <w:rPr>
          <w:sz w:val="18"/>
        </w:rPr>
      </w:pPr>
      <w:r>
        <w:rPr>
          <w:b/>
          <w:sz w:val="18"/>
          <w:u w:val="single"/>
        </w:rPr>
        <w:t>Kolor</w:t>
      </w:r>
      <w:r>
        <w:rPr>
          <w:b/>
          <w:sz w:val="18"/>
        </w:rPr>
        <w:t>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Brązowy</w:t>
      </w:r>
      <w:r>
        <w:rPr>
          <w:spacing w:val="-4"/>
          <w:sz w:val="18"/>
        </w:rPr>
        <w:t xml:space="preserve"> </w:t>
      </w:r>
      <w:r>
        <w:rPr>
          <w:sz w:val="18"/>
        </w:rPr>
        <w:t>standard</w:t>
      </w:r>
      <w:r>
        <w:rPr>
          <w:spacing w:val="-1"/>
          <w:sz w:val="18"/>
        </w:rPr>
        <w:t xml:space="preserve"> </w:t>
      </w:r>
      <w:r>
        <w:rPr>
          <w:sz w:val="18"/>
        </w:rPr>
        <w:t>RAL</w:t>
      </w:r>
      <w:r>
        <w:rPr>
          <w:spacing w:val="-5"/>
          <w:sz w:val="18"/>
        </w:rPr>
        <w:t xml:space="preserve"> </w:t>
      </w:r>
      <w:r>
        <w:rPr>
          <w:sz w:val="18"/>
        </w:rPr>
        <w:t>(8019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MAT)</w:t>
      </w:r>
    </w:p>
    <w:p w:rsidR="00176D3E" w:rsidRDefault="00176D3E" w:rsidP="00176D3E">
      <w:pPr>
        <w:spacing w:before="206"/>
        <w:ind w:left="64"/>
        <w:rPr>
          <w:sz w:val="18"/>
        </w:rPr>
      </w:pPr>
      <w:r>
        <w:rPr>
          <w:b/>
          <w:spacing w:val="-2"/>
          <w:sz w:val="18"/>
          <w:u w:val="single"/>
        </w:rPr>
        <w:t>Szklenie:</w:t>
      </w:r>
      <w:r>
        <w:rPr>
          <w:spacing w:val="-2"/>
          <w:sz w:val="18"/>
        </w:rPr>
        <w:t>:</w:t>
      </w:r>
    </w:p>
    <w:p w:rsidR="00176D3E" w:rsidRDefault="00176D3E" w:rsidP="00176D3E">
      <w:pPr>
        <w:spacing w:before="4"/>
        <w:ind w:left="64"/>
        <w:rPr>
          <w:sz w:val="18"/>
        </w:rPr>
      </w:pPr>
      <w:r>
        <w:rPr>
          <w:sz w:val="18"/>
        </w:rPr>
        <w:t>Szyba</w:t>
      </w:r>
      <w:r>
        <w:rPr>
          <w:spacing w:val="-12"/>
          <w:sz w:val="18"/>
        </w:rPr>
        <w:t xml:space="preserve"> </w:t>
      </w:r>
      <w:r>
        <w:rPr>
          <w:sz w:val="18"/>
        </w:rPr>
        <w:t>dwukomorowa,</w:t>
      </w:r>
      <w:r>
        <w:rPr>
          <w:spacing w:val="-12"/>
          <w:sz w:val="18"/>
        </w:rPr>
        <w:t xml:space="preserve"> </w:t>
      </w:r>
      <w:r>
        <w:rPr>
          <w:sz w:val="18"/>
        </w:rPr>
        <w:t>obustronnie</w:t>
      </w:r>
      <w:r>
        <w:rPr>
          <w:spacing w:val="-13"/>
          <w:sz w:val="18"/>
        </w:rPr>
        <w:t xml:space="preserve"> </w:t>
      </w:r>
      <w:r>
        <w:rPr>
          <w:sz w:val="18"/>
        </w:rPr>
        <w:t>laminat, środkowa szyby przezroczyste, ciepła ramka szara (RAL 7040):</w:t>
      </w:r>
    </w:p>
    <w:p w:rsidR="00176D3E" w:rsidRDefault="00176D3E" w:rsidP="00176D3E">
      <w:pPr>
        <w:ind w:left="64"/>
        <w:rPr>
          <w:b/>
          <w:sz w:val="18"/>
        </w:rPr>
      </w:pPr>
      <w:r>
        <w:rPr>
          <w:b/>
          <w:sz w:val="18"/>
        </w:rPr>
        <w:t>VSG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33.1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/18CR/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4mm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przezroczysta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/18CR/ VSG 33.1; U=0,5</w:t>
      </w:r>
    </w:p>
    <w:p w:rsidR="00176D3E" w:rsidRDefault="00176D3E" w:rsidP="00176D3E">
      <w:pPr>
        <w:spacing w:before="2"/>
        <w:rPr>
          <w:b/>
          <w:sz w:val="18"/>
        </w:rPr>
      </w:pPr>
    </w:p>
    <w:p w:rsidR="00176D3E" w:rsidRDefault="00176D3E" w:rsidP="00176D3E">
      <w:pPr>
        <w:ind w:left="64"/>
        <w:rPr>
          <w:sz w:val="18"/>
        </w:rPr>
      </w:pPr>
      <w:r>
        <w:rPr>
          <w:sz w:val="18"/>
        </w:rPr>
        <w:t>Panel</w:t>
      </w:r>
      <w:r>
        <w:rPr>
          <w:spacing w:val="-4"/>
          <w:sz w:val="18"/>
        </w:rPr>
        <w:t xml:space="preserve"> </w:t>
      </w:r>
      <w:r>
        <w:rPr>
          <w:sz w:val="18"/>
        </w:rPr>
        <w:t>gr.</w:t>
      </w:r>
      <w:r>
        <w:rPr>
          <w:spacing w:val="-3"/>
          <w:sz w:val="18"/>
        </w:rPr>
        <w:t xml:space="preserve"> </w:t>
      </w:r>
      <w:r>
        <w:rPr>
          <w:sz w:val="18"/>
        </w:rPr>
        <w:t>53mm:</w:t>
      </w:r>
      <w:r>
        <w:rPr>
          <w:spacing w:val="-2"/>
          <w:sz w:val="18"/>
        </w:rPr>
        <w:t xml:space="preserve"> </w:t>
      </w:r>
      <w:r>
        <w:rPr>
          <w:sz w:val="18"/>
        </w:rPr>
        <w:t>Blacha</w:t>
      </w:r>
      <w:r>
        <w:rPr>
          <w:spacing w:val="-2"/>
          <w:sz w:val="18"/>
        </w:rPr>
        <w:t xml:space="preserve"> </w:t>
      </w:r>
      <w:r>
        <w:rPr>
          <w:sz w:val="18"/>
        </w:rPr>
        <w:t>ALU</w:t>
      </w:r>
      <w:r>
        <w:rPr>
          <w:spacing w:val="-3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</w:t>
      </w:r>
      <w:r>
        <w:rPr>
          <w:sz w:val="18"/>
        </w:rPr>
        <w:t>pianka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XPS</w:t>
      </w:r>
    </w:p>
    <w:p w:rsidR="00176D3E" w:rsidRDefault="00176D3E" w:rsidP="00176D3E">
      <w:pPr>
        <w:spacing w:before="201"/>
        <w:ind w:left="64"/>
        <w:rPr>
          <w:b/>
          <w:sz w:val="18"/>
        </w:rPr>
      </w:pPr>
      <w:r>
        <w:rPr>
          <w:b/>
          <w:spacing w:val="-2"/>
          <w:sz w:val="18"/>
          <w:u w:val="single"/>
        </w:rPr>
        <w:t>Okucia:</w:t>
      </w:r>
    </w:p>
    <w:p w:rsidR="00176D3E" w:rsidRDefault="00176D3E" w:rsidP="00176D3E">
      <w:pPr>
        <w:numPr>
          <w:ilvl w:val="0"/>
          <w:numId w:val="4"/>
        </w:numPr>
        <w:tabs>
          <w:tab w:val="left" w:pos="492"/>
        </w:tabs>
        <w:spacing w:before="6"/>
        <w:ind w:right="499"/>
        <w:rPr>
          <w:sz w:val="18"/>
        </w:rPr>
      </w:pPr>
      <w:r>
        <w:rPr>
          <w:sz w:val="18"/>
        </w:rPr>
        <w:t>Zamek</w:t>
      </w:r>
      <w:r>
        <w:rPr>
          <w:spacing w:val="-9"/>
          <w:sz w:val="18"/>
        </w:rPr>
        <w:t xml:space="preserve"> </w:t>
      </w:r>
      <w:r>
        <w:rPr>
          <w:sz w:val="18"/>
        </w:rPr>
        <w:t>3-Punktowy</w:t>
      </w:r>
      <w:r>
        <w:rPr>
          <w:spacing w:val="-12"/>
          <w:sz w:val="18"/>
        </w:rPr>
        <w:t xml:space="preserve"> </w:t>
      </w:r>
      <w:r>
        <w:rPr>
          <w:sz w:val="18"/>
        </w:rPr>
        <w:t>G-U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wersji </w:t>
      </w:r>
      <w:r>
        <w:rPr>
          <w:spacing w:val="-2"/>
          <w:sz w:val="18"/>
        </w:rPr>
        <w:t>Automat;</w:t>
      </w:r>
    </w:p>
    <w:p w:rsidR="00176D3E" w:rsidRDefault="00176D3E" w:rsidP="00176D3E">
      <w:pPr>
        <w:numPr>
          <w:ilvl w:val="0"/>
          <w:numId w:val="4"/>
        </w:numPr>
        <w:tabs>
          <w:tab w:val="left" w:pos="491"/>
        </w:tabs>
        <w:spacing w:line="217" w:lineRule="exact"/>
        <w:ind w:left="491" w:hanging="359"/>
        <w:rPr>
          <w:sz w:val="18"/>
        </w:rPr>
      </w:pPr>
      <w:r>
        <w:rPr>
          <w:sz w:val="18"/>
        </w:rPr>
        <w:t>Klamka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Klamka</w:t>
      </w:r>
      <w:r>
        <w:rPr>
          <w:spacing w:val="-2"/>
          <w:sz w:val="18"/>
        </w:rPr>
        <w:t xml:space="preserve"> </w:t>
      </w:r>
      <w:r>
        <w:rPr>
          <w:sz w:val="18"/>
        </w:rPr>
        <w:t>INOX</w:t>
      </w:r>
      <w:r>
        <w:rPr>
          <w:spacing w:val="-5"/>
          <w:sz w:val="18"/>
        </w:rPr>
        <w:t xml:space="preserve"> </w:t>
      </w:r>
      <w:r>
        <w:rPr>
          <w:sz w:val="18"/>
        </w:rPr>
        <w:t>kształt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C;</w:t>
      </w:r>
    </w:p>
    <w:p w:rsidR="00176D3E" w:rsidRDefault="00176D3E" w:rsidP="00176D3E">
      <w:pPr>
        <w:numPr>
          <w:ilvl w:val="0"/>
          <w:numId w:val="4"/>
        </w:numPr>
        <w:tabs>
          <w:tab w:val="left" w:pos="491"/>
        </w:tabs>
        <w:spacing w:line="219" w:lineRule="exact"/>
        <w:ind w:left="491" w:hanging="359"/>
        <w:rPr>
          <w:sz w:val="18"/>
        </w:rPr>
      </w:pPr>
      <w:r>
        <w:rPr>
          <w:sz w:val="18"/>
        </w:rPr>
        <w:t>Zawiasy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nawierzchniowe;</w:t>
      </w:r>
    </w:p>
    <w:p w:rsidR="00176D3E" w:rsidRDefault="00176D3E" w:rsidP="00176D3E">
      <w:pPr>
        <w:spacing w:before="202"/>
        <w:ind w:left="64"/>
        <w:rPr>
          <w:b/>
          <w:sz w:val="18"/>
        </w:rPr>
      </w:pPr>
      <w:r>
        <w:rPr>
          <w:b/>
          <w:spacing w:val="-2"/>
          <w:sz w:val="18"/>
          <w:u w:val="single"/>
        </w:rPr>
        <w:t>Dodatkowo:</w:t>
      </w:r>
    </w:p>
    <w:p w:rsidR="00176D3E" w:rsidRDefault="00176D3E" w:rsidP="00176D3E">
      <w:pPr>
        <w:numPr>
          <w:ilvl w:val="0"/>
          <w:numId w:val="4"/>
        </w:numPr>
        <w:tabs>
          <w:tab w:val="left" w:pos="491"/>
        </w:tabs>
        <w:spacing w:before="4"/>
        <w:ind w:left="491" w:hanging="359"/>
        <w:rPr>
          <w:sz w:val="18"/>
        </w:rPr>
      </w:pPr>
      <w:r>
        <w:rPr>
          <w:sz w:val="18"/>
        </w:rPr>
        <w:t>PRÓG</w:t>
      </w:r>
      <w:r>
        <w:rPr>
          <w:spacing w:val="-4"/>
          <w:sz w:val="18"/>
        </w:rPr>
        <w:t xml:space="preserve"> </w:t>
      </w:r>
      <w:r>
        <w:rPr>
          <w:sz w:val="18"/>
        </w:rPr>
        <w:t>ALU</w:t>
      </w:r>
      <w:r>
        <w:rPr>
          <w:spacing w:val="-2"/>
          <w:sz w:val="18"/>
        </w:rPr>
        <w:t xml:space="preserve"> </w:t>
      </w:r>
      <w:r>
        <w:rPr>
          <w:sz w:val="18"/>
        </w:rPr>
        <w:t>(Niski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18mm)</w:t>
      </w:r>
    </w:p>
    <w:p w:rsidR="00E626E8" w:rsidRDefault="00E626E8" w:rsidP="00E626E8">
      <w:pPr>
        <w:spacing w:line="280" w:lineRule="auto"/>
        <w:ind w:left="116"/>
      </w:pPr>
      <w:r>
        <w:lastRenderedPageBreak/>
        <w:t>Uwagi:</w:t>
      </w:r>
    </w:p>
    <w:p w:rsidR="00A44E72" w:rsidRDefault="00E626E8" w:rsidP="00E626E8">
      <w:pPr>
        <w:spacing w:line="280" w:lineRule="auto"/>
        <w:ind w:left="116"/>
      </w:pPr>
      <w:r>
        <w:t xml:space="preserve">Stolarka zewnętrzna </w:t>
      </w:r>
      <w:r w:rsidR="006C5DC4">
        <w:t>klamki</w:t>
      </w:r>
      <w:r w:rsidR="006C5DC4">
        <w:rPr>
          <w:spacing w:val="-1"/>
        </w:rPr>
        <w:t xml:space="preserve"> </w:t>
      </w:r>
      <w:r w:rsidR="006C5DC4">
        <w:t>w</w:t>
      </w:r>
      <w:r w:rsidR="006C5DC4">
        <w:rPr>
          <w:spacing w:val="-2"/>
        </w:rPr>
        <w:t xml:space="preserve"> </w:t>
      </w:r>
      <w:r w:rsidR="006C5DC4">
        <w:t>kolorze</w:t>
      </w:r>
      <w:r w:rsidR="006C5DC4">
        <w:rPr>
          <w:spacing w:val="-1"/>
        </w:rPr>
        <w:t xml:space="preserve"> </w:t>
      </w:r>
      <w:r w:rsidR="006C5DC4">
        <w:t>stalowym</w:t>
      </w:r>
      <w:r w:rsidR="0079110B">
        <w:t xml:space="preserve"> (wykonanie INOX)</w:t>
      </w:r>
    </w:p>
    <w:p w:rsidR="00A44E72" w:rsidRDefault="0079110B" w:rsidP="00E626E8">
      <w:pPr>
        <w:spacing w:line="249" w:lineRule="exact"/>
        <w:ind w:left="116"/>
      </w:pPr>
      <w:r>
        <w:t>Drzwi</w:t>
      </w:r>
      <w:r w:rsidR="006C5DC4">
        <w:rPr>
          <w:spacing w:val="-3"/>
        </w:rPr>
        <w:t xml:space="preserve"> </w:t>
      </w:r>
      <w:r w:rsidR="006C5DC4">
        <w:t>powinny</w:t>
      </w:r>
      <w:r w:rsidR="006C5DC4">
        <w:rPr>
          <w:spacing w:val="-3"/>
        </w:rPr>
        <w:t xml:space="preserve"> </w:t>
      </w:r>
      <w:r w:rsidR="006C5DC4">
        <w:t>spełniać</w:t>
      </w:r>
      <w:r w:rsidR="006C5DC4">
        <w:rPr>
          <w:spacing w:val="-3"/>
        </w:rPr>
        <w:t xml:space="preserve"> </w:t>
      </w:r>
      <w:r w:rsidR="006C5DC4">
        <w:t>wymagania</w:t>
      </w:r>
      <w:r w:rsidR="006C5DC4">
        <w:rPr>
          <w:spacing w:val="-2"/>
        </w:rPr>
        <w:t xml:space="preserve"> </w:t>
      </w:r>
      <w:r w:rsidR="006C5DC4">
        <w:t>warunków</w:t>
      </w:r>
      <w:r w:rsidR="006C5DC4">
        <w:rPr>
          <w:spacing w:val="-3"/>
        </w:rPr>
        <w:t xml:space="preserve"> </w:t>
      </w:r>
      <w:r w:rsidR="006C5DC4">
        <w:t>technicznych</w:t>
      </w:r>
      <w:r w:rsidR="006C5DC4">
        <w:rPr>
          <w:spacing w:val="-2"/>
        </w:rPr>
        <w:t xml:space="preserve"> </w:t>
      </w:r>
      <w:r w:rsidR="006C5DC4">
        <w:t>na</w:t>
      </w:r>
      <w:r w:rsidR="006C5DC4">
        <w:rPr>
          <w:spacing w:val="-4"/>
        </w:rPr>
        <w:t xml:space="preserve"> </w:t>
      </w:r>
      <w:r>
        <w:t>202</w:t>
      </w:r>
      <w:r w:rsidR="005319F5">
        <w:t>5</w:t>
      </w:r>
      <w:r w:rsidR="006C5DC4">
        <w:t>r.</w:t>
      </w:r>
    </w:p>
    <w:p w:rsidR="00E626E8" w:rsidRDefault="00E626E8" w:rsidP="00E626E8">
      <w:pPr>
        <w:pStyle w:val="Nagwek1"/>
        <w:spacing w:before="11" w:line="240" w:lineRule="auto"/>
        <w:ind w:left="116" w:firstLine="0"/>
      </w:pPr>
    </w:p>
    <w:p w:rsidR="00A44E72" w:rsidRDefault="006C5DC4" w:rsidP="00E626E8">
      <w:pPr>
        <w:pStyle w:val="Nagwek1"/>
        <w:spacing w:before="11" w:line="240" w:lineRule="auto"/>
        <w:ind w:left="116" w:firstLine="0"/>
      </w:pPr>
      <w:r>
        <w:t>Rodzaj,</w:t>
      </w:r>
      <w:r>
        <w:rPr>
          <w:spacing w:val="-3"/>
        </w:rPr>
        <w:t xml:space="preserve"> </w:t>
      </w:r>
      <w:r>
        <w:t>wymiary</w:t>
      </w:r>
      <w:r>
        <w:rPr>
          <w:spacing w:val="-3"/>
        </w:rPr>
        <w:t xml:space="preserve"> </w:t>
      </w:r>
      <w:r>
        <w:t>stolarki i</w:t>
      </w:r>
      <w:r>
        <w:rPr>
          <w:spacing w:val="-3"/>
        </w:rPr>
        <w:t xml:space="preserve"> </w:t>
      </w:r>
      <w:r>
        <w:t>ślusarki</w:t>
      </w:r>
      <w:r>
        <w:rPr>
          <w:spacing w:val="-2"/>
        </w:rPr>
        <w:t xml:space="preserve"> </w:t>
      </w:r>
      <w:r>
        <w:t>określono</w:t>
      </w:r>
      <w:r>
        <w:rPr>
          <w:spacing w:val="-3"/>
        </w:rPr>
        <w:t xml:space="preserve"> </w:t>
      </w:r>
      <w:r>
        <w:t>na załączonych</w:t>
      </w:r>
      <w:r>
        <w:rPr>
          <w:spacing w:val="-4"/>
        </w:rPr>
        <w:t xml:space="preserve"> </w:t>
      </w:r>
      <w:r>
        <w:t>rysunkach</w:t>
      </w:r>
    </w:p>
    <w:p w:rsidR="00A44E72" w:rsidRDefault="00A44E72" w:rsidP="00E626E8">
      <w:pPr>
        <w:sectPr w:rsidR="00A44E72" w:rsidSect="00E626E8">
          <w:pgSz w:w="11910" w:h="16840"/>
          <w:pgMar w:top="1560" w:right="1338" w:bottom="278" w:left="1298" w:header="709" w:footer="709" w:gutter="0"/>
          <w:cols w:space="708"/>
        </w:sectPr>
      </w:pPr>
    </w:p>
    <w:p w:rsidR="00A44E72" w:rsidRDefault="006C5DC4" w:rsidP="00E626E8">
      <w:pPr>
        <w:spacing w:before="77" w:line="263" w:lineRule="exact"/>
        <w:ind w:left="116"/>
        <w:rPr>
          <w:b/>
          <w:sz w:val="23"/>
        </w:rPr>
      </w:pPr>
      <w:r>
        <w:rPr>
          <w:b/>
          <w:sz w:val="23"/>
        </w:rPr>
        <w:lastRenderedPageBreak/>
        <w:t>Okucia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budowlane</w:t>
      </w:r>
    </w:p>
    <w:p w:rsidR="00A44E72" w:rsidRDefault="006C5DC4" w:rsidP="00E626E8">
      <w:pPr>
        <w:pStyle w:val="Tekstpodstawowy"/>
        <w:ind w:left="116"/>
      </w:pPr>
      <w:r>
        <w:t>Każdy wyrób stolarki budowlanej powinien być wyposażony w okucia zamykające,</w:t>
      </w:r>
      <w:r>
        <w:rPr>
          <w:spacing w:val="-56"/>
        </w:rPr>
        <w:t xml:space="preserve"> </w:t>
      </w:r>
      <w:r>
        <w:t>łączące,</w:t>
      </w:r>
      <w:r>
        <w:rPr>
          <w:spacing w:val="-1"/>
        </w:rPr>
        <w:t xml:space="preserve"> </w:t>
      </w:r>
      <w:r>
        <w:t>zabezpieczające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uchwytowo</w:t>
      </w:r>
      <w:r>
        <w:rPr>
          <w:spacing w:val="2"/>
        </w:rPr>
        <w:t xml:space="preserve"> </w:t>
      </w:r>
      <w:r>
        <w:t>– osłonowe.</w:t>
      </w:r>
    </w:p>
    <w:p w:rsidR="00A44E72" w:rsidRDefault="006C5DC4" w:rsidP="00E626E8">
      <w:pPr>
        <w:pStyle w:val="Tekstpodstawowy"/>
        <w:ind w:left="116"/>
      </w:pPr>
      <w:r>
        <w:t>Okucia powinny odpowiadać wymaganiom norm państwowych, a w przypadku braku</w:t>
      </w:r>
      <w:r>
        <w:rPr>
          <w:spacing w:val="-55"/>
        </w:rPr>
        <w:t xml:space="preserve"> </w:t>
      </w:r>
      <w:r>
        <w:t>takich norm – wymaganiom określonym w świadectwie ITB dopuszczającym do</w:t>
      </w:r>
      <w:r>
        <w:rPr>
          <w:spacing w:val="1"/>
        </w:rPr>
        <w:t xml:space="preserve"> </w:t>
      </w:r>
      <w:r>
        <w:t>stosowania wyroby stolarki okiennej wyposażone w okucia, na które nie została</w:t>
      </w:r>
      <w:r>
        <w:rPr>
          <w:spacing w:val="1"/>
        </w:rPr>
        <w:t xml:space="preserve"> </w:t>
      </w:r>
      <w:r>
        <w:t>ustanowiona</w:t>
      </w:r>
      <w:r>
        <w:rPr>
          <w:spacing w:val="-1"/>
        </w:rPr>
        <w:t xml:space="preserve"> </w:t>
      </w:r>
      <w:r>
        <w:t>norma.</w:t>
      </w:r>
    </w:p>
    <w:p w:rsidR="00A44E72" w:rsidRDefault="00A44E72" w:rsidP="00E626E8">
      <w:pPr>
        <w:pStyle w:val="Tekstpodstawowy"/>
        <w:spacing w:before="9"/>
        <w:rPr>
          <w:sz w:val="22"/>
        </w:rPr>
      </w:pPr>
    </w:p>
    <w:p w:rsidR="00A44E72" w:rsidRDefault="006C5DC4" w:rsidP="00E626E8">
      <w:pPr>
        <w:pStyle w:val="Tekstpodstawowy"/>
        <w:ind w:left="116"/>
      </w:pPr>
      <w:r>
        <w:t>Wszystkie wyroby należy przechowywać w magazynach zamkniętych lub miejscach</w:t>
      </w:r>
      <w:r>
        <w:rPr>
          <w:spacing w:val="-56"/>
        </w:rPr>
        <w:t xml:space="preserve"> </w:t>
      </w:r>
      <w:r>
        <w:t>zabezpieczonych</w:t>
      </w:r>
      <w:r>
        <w:rPr>
          <w:spacing w:val="-2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uszkodzeniem.</w:t>
      </w:r>
      <w:r>
        <w:rPr>
          <w:spacing w:val="-2"/>
        </w:rPr>
        <w:t xml:space="preserve"> </w:t>
      </w:r>
      <w:r>
        <w:t>Drzwi</w:t>
      </w:r>
      <w:r>
        <w:rPr>
          <w:spacing w:val="-1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składować</w:t>
      </w:r>
      <w:r>
        <w:rPr>
          <w:spacing w:val="-2"/>
        </w:rPr>
        <w:t xml:space="preserve"> </w:t>
      </w:r>
      <w:r>
        <w:t>wg.</w:t>
      </w:r>
      <w:r>
        <w:rPr>
          <w:spacing w:val="-1"/>
        </w:rPr>
        <w:t xml:space="preserve"> </w:t>
      </w:r>
      <w:r>
        <w:t>Instrukcji</w:t>
      </w:r>
    </w:p>
    <w:p w:rsidR="00A44E72" w:rsidRDefault="006C5DC4" w:rsidP="00E626E8">
      <w:pPr>
        <w:pStyle w:val="Tekstpodstawowy"/>
        <w:ind w:left="116"/>
      </w:pPr>
      <w:r>
        <w:t>producenta. Wykonawca zobowiązany jest do zabezpieczenia składowanych materiałów przed</w:t>
      </w:r>
      <w:r>
        <w:rPr>
          <w:spacing w:val="-56"/>
        </w:rPr>
        <w:t xml:space="preserve"> </w:t>
      </w:r>
      <w:r>
        <w:t>kradzieżą.</w:t>
      </w:r>
    </w:p>
    <w:p w:rsidR="00A44E72" w:rsidRDefault="006C5DC4" w:rsidP="00E626E8">
      <w:pPr>
        <w:pStyle w:val="Nagwek1"/>
        <w:numPr>
          <w:ilvl w:val="1"/>
          <w:numId w:val="1"/>
        </w:numPr>
        <w:tabs>
          <w:tab w:val="left" w:pos="520"/>
        </w:tabs>
        <w:spacing w:before="6" w:line="262" w:lineRule="exact"/>
      </w:pPr>
      <w:r>
        <w:t>Wariantowe</w:t>
      </w:r>
      <w:r>
        <w:rPr>
          <w:spacing w:val="-4"/>
        </w:rPr>
        <w:t xml:space="preserve"> </w:t>
      </w:r>
      <w:r>
        <w:t>stosowanie</w:t>
      </w:r>
      <w:r>
        <w:rPr>
          <w:spacing w:val="-4"/>
        </w:rPr>
        <w:t xml:space="preserve"> </w:t>
      </w:r>
      <w:r>
        <w:t>materiałów</w:t>
      </w:r>
    </w:p>
    <w:p w:rsidR="00A44E72" w:rsidRDefault="006C5DC4" w:rsidP="00E626E8">
      <w:pPr>
        <w:pStyle w:val="Tekstpodstawowy"/>
        <w:ind w:left="116"/>
      </w:pPr>
      <w:r>
        <w:t>Podane materiały i technologie producentów stanowią propozycję projektanta lub</w:t>
      </w:r>
      <w:r>
        <w:rPr>
          <w:spacing w:val="1"/>
        </w:rPr>
        <w:t xml:space="preserve"> </w:t>
      </w:r>
      <w:r>
        <w:t>Zamawiającego. Zgodnie z Ustawą "Prawo Zamówień Publicznych" art.29 ust.3 -</w:t>
      </w:r>
      <w:r>
        <w:rPr>
          <w:spacing w:val="1"/>
        </w:rPr>
        <w:t xml:space="preserve"> </w:t>
      </w:r>
      <w:r>
        <w:t>Wykonawca ma prawo zastosować każdy inny "równoważny" wyrób pod warunkiem,</w:t>
      </w:r>
      <w:r>
        <w:rPr>
          <w:spacing w:val="-55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projekcie</w:t>
      </w:r>
      <w:r>
        <w:rPr>
          <w:spacing w:val="-2"/>
        </w:rPr>
        <w:t xml:space="preserve"> </w:t>
      </w:r>
      <w:r>
        <w:t>parametry</w:t>
      </w:r>
      <w:r>
        <w:rPr>
          <w:spacing w:val="-4"/>
        </w:rPr>
        <w:t xml:space="preserve"> </w:t>
      </w:r>
      <w:r>
        <w:t>zastosowanych</w:t>
      </w:r>
      <w:r>
        <w:rPr>
          <w:spacing w:val="-1"/>
        </w:rPr>
        <w:t xml:space="preserve"> </w:t>
      </w:r>
      <w:r>
        <w:t>materiałów</w:t>
      </w:r>
      <w:r>
        <w:rPr>
          <w:spacing w:val="-2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dotrzymane.</w:t>
      </w:r>
    </w:p>
    <w:p w:rsidR="00A44E72" w:rsidRDefault="006C5DC4" w:rsidP="00E626E8">
      <w:pPr>
        <w:pStyle w:val="Nagwek1"/>
        <w:numPr>
          <w:ilvl w:val="0"/>
          <w:numId w:val="1"/>
        </w:numPr>
        <w:tabs>
          <w:tab w:val="left" w:pos="347"/>
        </w:tabs>
        <w:spacing w:before="2" w:line="262" w:lineRule="exact"/>
      </w:pPr>
      <w:r>
        <w:t>SPRZĘT</w:t>
      </w:r>
    </w:p>
    <w:p w:rsidR="00A44E72" w:rsidRDefault="006C5DC4" w:rsidP="00E626E8">
      <w:pPr>
        <w:ind w:left="116"/>
      </w:pPr>
      <w:r>
        <w:t>Roboty można wykonywać przy użyciu dowolnego typu sprzętu dopuszczonego do pracy na terenie</w:t>
      </w:r>
      <w:r>
        <w:rPr>
          <w:spacing w:val="-52"/>
        </w:rPr>
        <w:t xml:space="preserve"> </w:t>
      </w:r>
      <w:r>
        <w:t>krajów</w:t>
      </w:r>
      <w:r>
        <w:rPr>
          <w:spacing w:val="-2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Europejskiej</w:t>
      </w:r>
    </w:p>
    <w:p w:rsidR="00A44E72" w:rsidRDefault="006C5DC4" w:rsidP="00E626E8">
      <w:pPr>
        <w:pStyle w:val="Nagwek1"/>
        <w:numPr>
          <w:ilvl w:val="0"/>
          <w:numId w:val="1"/>
        </w:numPr>
        <w:tabs>
          <w:tab w:val="left" w:pos="347"/>
        </w:tabs>
        <w:spacing w:before="3" w:line="261" w:lineRule="exact"/>
      </w:pPr>
      <w:r>
        <w:t>TRANSPORT</w:t>
      </w:r>
    </w:p>
    <w:p w:rsidR="00A44E72" w:rsidRDefault="006C5DC4" w:rsidP="00E626E8">
      <w:pPr>
        <w:ind w:left="116"/>
        <w:rPr>
          <w:sz w:val="24"/>
        </w:rPr>
      </w:pPr>
      <w:r>
        <w:rPr>
          <w:sz w:val="24"/>
        </w:rPr>
        <w:t>Materiały mogą być przewożone dowolnymi środkami transportu. Elementy do transportu</w:t>
      </w:r>
      <w:r>
        <w:rPr>
          <w:spacing w:val="-58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zabezpieczyć</w:t>
      </w:r>
      <w:r>
        <w:rPr>
          <w:spacing w:val="1"/>
          <w:sz w:val="24"/>
        </w:rPr>
        <w:t xml:space="preserve"> </w:t>
      </w:r>
      <w:r>
        <w:rPr>
          <w:sz w:val="24"/>
        </w:rPr>
        <w:t>przed uszkodzeniem przez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 opakowanie</w:t>
      </w:r>
    </w:p>
    <w:p w:rsidR="00A44E72" w:rsidRDefault="006C5DC4" w:rsidP="00E626E8">
      <w:pPr>
        <w:pStyle w:val="Nagwek1"/>
        <w:numPr>
          <w:ilvl w:val="0"/>
          <w:numId w:val="1"/>
        </w:numPr>
        <w:tabs>
          <w:tab w:val="left" w:pos="347"/>
        </w:tabs>
        <w:spacing w:before="3" w:line="240" w:lineRule="auto"/>
      </w:pPr>
      <w:r>
        <w:t>WYKONYWANIE</w:t>
      </w:r>
      <w:r>
        <w:rPr>
          <w:spacing w:val="-1"/>
        </w:rPr>
        <w:t xml:space="preserve"> </w:t>
      </w:r>
      <w:r>
        <w:t>ROBÓT</w:t>
      </w:r>
    </w:p>
    <w:p w:rsidR="00A44E72" w:rsidRDefault="006C5DC4" w:rsidP="00E626E8">
      <w:pPr>
        <w:pStyle w:val="Akapitzlist"/>
        <w:numPr>
          <w:ilvl w:val="1"/>
          <w:numId w:val="1"/>
        </w:numPr>
        <w:tabs>
          <w:tab w:val="left" w:pos="520"/>
        </w:tabs>
        <w:spacing w:line="240" w:lineRule="auto"/>
        <w:rPr>
          <w:b/>
          <w:sz w:val="23"/>
        </w:rPr>
      </w:pPr>
      <w:r>
        <w:rPr>
          <w:b/>
          <w:sz w:val="23"/>
        </w:rPr>
        <w:t>Ogólne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zasady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montażu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stolarki</w:t>
      </w:r>
    </w:p>
    <w:p w:rsidR="00A44E72" w:rsidRDefault="006C5DC4" w:rsidP="00E626E8">
      <w:pPr>
        <w:spacing w:before="9"/>
        <w:ind w:left="116"/>
      </w:pPr>
      <w:r>
        <w:t>Pomiar</w:t>
      </w:r>
      <w:r>
        <w:rPr>
          <w:spacing w:val="-4"/>
        </w:rPr>
        <w:t xml:space="preserve"> </w:t>
      </w:r>
      <w:r>
        <w:t>własny</w:t>
      </w:r>
      <w:r>
        <w:rPr>
          <w:spacing w:val="-6"/>
        </w:rPr>
        <w:t xml:space="preserve"> </w:t>
      </w:r>
      <w:r>
        <w:t>istniejącej</w:t>
      </w:r>
      <w:r>
        <w:rPr>
          <w:spacing w:val="-4"/>
        </w:rPr>
        <w:t xml:space="preserve"> </w:t>
      </w:r>
      <w:r>
        <w:t>stolarki</w:t>
      </w:r>
      <w:r>
        <w:rPr>
          <w:spacing w:val="-3"/>
        </w:rPr>
        <w:t xml:space="preserve"> </w:t>
      </w:r>
      <w:r>
        <w:t>okiennej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79110B">
        <w:t>wymiany:</w:t>
      </w:r>
    </w:p>
    <w:p w:rsidR="0079110B" w:rsidRDefault="0079110B" w:rsidP="00E626E8">
      <w:pPr>
        <w:spacing w:before="6" w:line="268" w:lineRule="auto"/>
        <w:ind w:left="116"/>
      </w:pPr>
      <w:r>
        <w:t>- d</w:t>
      </w:r>
      <w:r w:rsidR="006C5DC4">
        <w:t>emontaż wraz z utylizacją, istniejącej stolarki okiennej</w:t>
      </w:r>
    </w:p>
    <w:p w:rsidR="00A44E72" w:rsidRDefault="0079110B" w:rsidP="00E626E8">
      <w:pPr>
        <w:spacing w:before="6" w:line="268" w:lineRule="auto"/>
        <w:ind w:left="116"/>
      </w:pPr>
      <w:r>
        <w:t>- demontaż</w:t>
      </w:r>
      <w:r w:rsidR="006C5DC4">
        <w:t xml:space="preserve"> </w:t>
      </w:r>
      <w:r>
        <w:t xml:space="preserve">drzwi drewnianych </w:t>
      </w:r>
      <w:r w:rsidR="006C5DC4">
        <w:t>zgodnie z</w:t>
      </w:r>
      <w:r w:rsidR="006C5DC4">
        <w:rPr>
          <w:spacing w:val="-52"/>
        </w:rPr>
        <w:t xml:space="preserve"> </w:t>
      </w:r>
      <w:r w:rsidR="006C5DC4">
        <w:t xml:space="preserve">zestawieniem wymienianej stolarki </w:t>
      </w:r>
      <w:proofErr w:type="spellStart"/>
      <w:r>
        <w:t>drwiowej</w:t>
      </w:r>
      <w:proofErr w:type="spellEnd"/>
      <w:r w:rsidR="006C5DC4">
        <w:t xml:space="preserve"> oraz wskazań Zamawiającego,</w:t>
      </w:r>
      <w:r w:rsidR="006C5DC4">
        <w:rPr>
          <w:spacing w:val="1"/>
        </w:rPr>
        <w:t xml:space="preserve"> </w:t>
      </w:r>
      <w:r w:rsidR="006C5DC4">
        <w:t>Przygotowanie podłoża do montażu stolarki okiennej, odpylenie i zagruntowanie,</w:t>
      </w:r>
      <w:r w:rsidR="006C5DC4">
        <w:rPr>
          <w:spacing w:val="1"/>
        </w:rPr>
        <w:t xml:space="preserve"> </w:t>
      </w:r>
      <w:r w:rsidR="006C5DC4">
        <w:t>Montaż stolarki okiennej stalowych uchwytów systemowych oraz niskoprężnej piany</w:t>
      </w:r>
      <w:r w:rsidR="006C5DC4">
        <w:rPr>
          <w:spacing w:val="1"/>
        </w:rPr>
        <w:t xml:space="preserve"> </w:t>
      </w:r>
      <w:r w:rsidR="006C5DC4">
        <w:t>poliuretanowej,</w:t>
      </w:r>
    </w:p>
    <w:p w:rsidR="00A44E72" w:rsidRDefault="006C5DC4" w:rsidP="00E626E8">
      <w:pPr>
        <w:spacing w:before="28"/>
        <w:ind w:left="116"/>
      </w:pPr>
      <w:r>
        <w:t>Obrobienie</w:t>
      </w:r>
      <w:r>
        <w:rPr>
          <w:spacing w:val="-3"/>
        </w:rPr>
        <w:t xml:space="preserve"> </w:t>
      </w:r>
      <w:r>
        <w:t>zainstalowanej</w:t>
      </w:r>
      <w:r>
        <w:rPr>
          <w:spacing w:val="-4"/>
        </w:rPr>
        <w:t xml:space="preserve"> </w:t>
      </w:r>
      <w:r>
        <w:t>stolarki</w:t>
      </w:r>
      <w:r>
        <w:rPr>
          <w:spacing w:val="-4"/>
        </w:rPr>
        <w:t xml:space="preserve"> </w:t>
      </w:r>
      <w:r w:rsidR="0079110B">
        <w:rPr>
          <w:spacing w:val="-4"/>
        </w:rPr>
        <w:t xml:space="preserve">okiennej </w:t>
      </w:r>
      <w:r>
        <w:t>i</w:t>
      </w:r>
      <w:r>
        <w:rPr>
          <w:spacing w:val="-1"/>
        </w:rPr>
        <w:t xml:space="preserve"> </w:t>
      </w:r>
      <w:r w:rsidR="0079110B">
        <w:t>drzwi</w:t>
      </w:r>
    </w:p>
    <w:p w:rsidR="00A44E72" w:rsidRDefault="006C5DC4" w:rsidP="00E626E8">
      <w:pPr>
        <w:spacing w:before="64" w:line="266" w:lineRule="auto"/>
        <w:ind w:left="116"/>
      </w:pPr>
      <w:r>
        <w:t>Wymianę stolarki okiennej przeprowadzić w sposób nie ingerujący w elewację budynku, po</w:t>
      </w:r>
      <w:r>
        <w:rPr>
          <w:spacing w:val="-52"/>
        </w:rPr>
        <w:t xml:space="preserve"> </w:t>
      </w:r>
      <w:r>
        <w:t>zamontowaniu okna uszczelnić styk między oknem i wyprawą ościeża zewnętrznego,</w:t>
      </w:r>
      <w:r>
        <w:rPr>
          <w:spacing w:val="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prace należy</w:t>
      </w:r>
      <w:r>
        <w:rPr>
          <w:spacing w:val="-3"/>
        </w:rPr>
        <w:t xml:space="preserve"> </w:t>
      </w:r>
      <w:r>
        <w:t>prowadzić</w:t>
      </w:r>
      <w:r>
        <w:rPr>
          <w:spacing w:val="-1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przepisami</w:t>
      </w:r>
      <w:r>
        <w:rPr>
          <w:spacing w:val="3"/>
        </w:rPr>
        <w:t xml:space="preserve"> </w:t>
      </w:r>
      <w:r>
        <w:t>BHP</w:t>
      </w:r>
    </w:p>
    <w:p w:rsidR="00A44E72" w:rsidRDefault="00A44E72" w:rsidP="00E626E8">
      <w:pPr>
        <w:pStyle w:val="Tekstpodstawowy"/>
        <w:spacing w:before="5"/>
      </w:pPr>
    </w:p>
    <w:p w:rsidR="00A44E72" w:rsidRDefault="006C5DC4" w:rsidP="00E626E8">
      <w:pPr>
        <w:pStyle w:val="Nagwek1"/>
        <w:numPr>
          <w:ilvl w:val="0"/>
          <w:numId w:val="1"/>
        </w:numPr>
        <w:tabs>
          <w:tab w:val="left" w:pos="347"/>
        </w:tabs>
        <w:spacing w:line="240" w:lineRule="auto"/>
      </w:pPr>
      <w:r>
        <w:t>KONTROLA</w:t>
      </w:r>
      <w:r>
        <w:rPr>
          <w:spacing w:val="-3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ROBÓT</w:t>
      </w:r>
    </w:p>
    <w:p w:rsidR="00A44E72" w:rsidRDefault="006C5DC4" w:rsidP="00E626E8">
      <w:pPr>
        <w:spacing w:before="16"/>
        <w:ind w:left="116"/>
        <w:rPr>
          <w:b/>
        </w:rPr>
      </w:pPr>
      <w:r>
        <w:rPr>
          <w:b/>
        </w:rPr>
        <w:t>Zasady</w:t>
      </w:r>
      <w:r>
        <w:rPr>
          <w:b/>
          <w:spacing w:val="-2"/>
        </w:rPr>
        <w:t xml:space="preserve"> </w:t>
      </w:r>
      <w:r>
        <w:rPr>
          <w:b/>
        </w:rPr>
        <w:t>kontroli powinny</w:t>
      </w:r>
      <w:r>
        <w:rPr>
          <w:b/>
          <w:spacing w:val="-4"/>
        </w:rPr>
        <w:t xml:space="preserve"> </w:t>
      </w:r>
      <w:r>
        <w:rPr>
          <w:b/>
        </w:rPr>
        <w:t>być</w:t>
      </w:r>
      <w:r>
        <w:rPr>
          <w:b/>
          <w:spacing w:val="-1"/>
        </w:rPr>
        <w:t xml:space="preserve"> </w:t>
      </w:r>
      <w:r>
        <w:rPr>
          <w:b/>
        </w:rPr>
        <w:t>zgodne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6"/>
        </w:rPr>
        <w:t xml:space="preserve"> </w:t>
      </w:r>
      <w:r>
        <w:rPr>
          <w:b/>
        </w:rPr>
        <w:t>wymogami</w:t>
      </w:r>
      <w:r>
        <w:rPr>
          <w:b/>
          <w:spacing w:val="-3"/>
        </w:rPr>
        <w:t xml:space="preserve"> </w:t>
      </w:r>
      <w:r>
        <w:rPr>
          <w:b/>
        </w:rPr>
        <w:t>PN</w:t>
      </w:r>
      <w:r>
        <w:rPr>
          <w:b/>
          <w:spacing w:val="-2"/>
        </w:rPr>
        <w:t xml:space="preserve"> </w:t>
      </w:r>
      <w:r>
        <w:rPr>
          <w:b/>
        </w:rPr>
        <w:t>dla</w:t>
      </w:r>
      <w:r>
        <w:rPr>
          <w:b/>
          <w:spacing w:val="-1"/>
        </w:rPr>
        <w:t xml:space="preserve"> </w:t>
      </w:r>
      <w:r>
        <w:rPr>
          <w:b/>
        </w:rPr>
        <w:t>stolarki</w:t>
      </w:r>
      <w:r>
        <w:rPr>
          <w:b/>
          <w:spacing w:val="-4"/>
        </w:rPr>
        <w:t xml:space="preserve"> </w:t>
      </w:r>
      <w:r>
        <w:rPr>
          <w:b/>
        </w:rPr>
        <w:t>okiennej.</w:t>
      </w:r>
    </w:p>
    <w:p w:rsidR="00A44E72" w:rsidRDefault="006C5DC4" w:rsidP="00E626E8">
      <w:pPr>
        <w:spacing w:before="28"/>
        <w:ind w:left="116"/>
      </w:pPr>
      <w:r>
        <w:rPr>
          <w:spacing w:val="-1"/>
        </w:rPr>
        <w:t>sprawdzenie</w:t>
      </w:r>
      <w:r>
        <w:t xml:space="preserve"> zgodności</w:t>
      </w:r>
      <w:r>
        <w:rPr>
          <w:spacing w:val="-15"/>
        </w:rPr>
        <w:t xml:space="preserve"> </w:t>
      </w:r>
      <w:r>
        <w:t>wymiarów,</w:t>
      </w:r>
    </w:p>
    <w:p w:rsidR="00A44E72" w:rsidRDefault="006C5DC4" w:rsidP="00E626E8">
      <w:pPr>
        <w:spacing w:before="28"/>
        <w:ind w:left="116"/>
      </w:pPr>
      <w:r>
        <w:rPr>
          <w:spacing w:val="-1"/>
        </w:rPr>
        <w:t>sprawdzenie</w:t>
      </w:r>
      <w:r>
        <w:rPr>
          <w:spacing w:val="-2"/>
        </w:rPr>
        <w:t xml:space="preserve"> </w:t>
      </w:r>
      <w:r>
        <w:rPr>
          <w:spacing w:val="-1"/>
        </w:rPr>
        <w:t>jakości</w:t>
      </w:r>
      <w:r>
        <w:rPr>
          <w:spacing w:val="1"/>
        </w:rPr>
        <w:t xml:space="preserve"> </w:t>
      </w:r>
      <w:r>
        <w:t>materiałów z</w:t>
      </w:r>
      <w:r>
        <w:rPr>
          <w:spacing w:val="-2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została wykonana</w:t>
      </w:r>
      <w:r>
        <w:rPr>
          <w:spacing w:val="-15"/>
        </w:rPr>
        <w:t xml:space="preserve"> </w:t>
      </w:r>
      <w:r>
        <w:t>stolarka,</w:t>
      </w:r>
    </w:p>
    <w:p w:rsidR="00A44E72" w:rsidRDefault="006C5DC4" w:rsidP="00E626E8">
      <w:pPr>
        <w:spacing w:before="186" w:line="264" w:lineRule="auto"/>
        <w:ind w:left="116"/>
        <w:rPr>
          <w:rFonts w:ascii="Arial MT" w:hAnsi="Arial MT"/>
        </w:rPr>
      </w:pPr>
      <w:r>
        <w:t>sprawdzenie działania skrzydeł i elementów ruchomych, okuć oraz ich funkcjonowania, prawidłowość</w:t>
      </w:r>
      <w:r>
        <w:rPr>
          <w:spacing w:val="-52"/>
        </w:rPr>
        <w:t xml:space="preserve"> </w:t>
      </w:r>
      <w:r>
        <w:t>z</w:t>
      </w:r>
      <w:r w:rsidR="00A41395">
        <w:t>a</w:t>
      </w:r>
      <w:r>
        <w:t>montowania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uszczelnienia</w:t>
      </w:r>
      <w:r>
        <w:rPr>
          <w:rFonts w:ascii="Arial MT" w:hAnsi="Arial MT"/>
        </w:rPr>
        <w:t>.</w:t>
      </w:r>
    </w:p>
    <w:p w:rsidR="00A44E72" w:rsidRDefault="00A44E72" w:rsidP="00E626E8">
      <w:pPr>
        <w:pStyle w:val="Tekstpodstawowy"/>
        <w:rPr>
          <w:rFonts w:ascii="Arial MT"/>
          <w:sz w:val="24"/>
        </w:rPr>
      </w:pPr>
    </w:p>
    <w:p w:rsidR="00A44E72" w:rsidRDefault="00A44E72" w:rsidP="00E626E8">
      <w:pPr>
        <w:pStyle w:val="Tekstpodstawowy"/>
        <w:spacing w:before="3"/>
        <w:rPr>
          <w:rFonts w:ascii="Arial MT"/>
          <w:sz w:val="35"/>
        </w:rPr>
      </w:pPr>
    </w:p>
    <w:p w:rsidR="00A44E72" w:rsidRDefault="006C5DC4" w:rsidP="00E626E8">
      <w:pPr>
        <w:pStyle w:val="Nagwek1"/>
        <w:numPr>
          <w:ilvl w:val="0"/>
          <w:numId w:val="1"/>
        </w:numPr>
        <w:tabs>
          <w:tab w:val="left" w:pos="291"/>
        </w:tabs>
        <w:spacing w:line="263" w:lineRule="exact"/>
        <w:ind w:left="290" w:hanging="175"/>
      </w:pPr>
      <w:r>
        <w:t>PRZEDMIAR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OBMIAR</w:t>
      </w:r>
      <w:r>
        <w:rPr>
          <w:spacing w:val="-2"/>
        </w:rPr>
        <w:t xml:space="preserve"> </w:t>
      </w:r>
      <w:r>
        <w:t>ROBÓT</w:t>
      </w:r>
    </w:p>
    <w:p w:rsidR="00A44E72" w:rsidRDefault="006C5DC4" w:rsidP="00E626E8">
      <w:pPr>
        <w:pStyle w:val="Tekstpodstawowy"/>
        <w:ind w:left="116"/>
      </w:pPr>
      <w:r>
        <w:t>Jednostką</w:t>
      </w:r>
      <w:r>
        <w:rPr>
          <w:spacing w:val="10"/>
        </w:rPr>
        <w:t xml:space="preserve"> </w:t>
      </w:r>
      <w:r>
        <w:t>obmiarową</w:t>
      </w:r>
      <w:r>
        <w:rPr>
          <w:spacing w:val="11"/>
        </w:rPr>
        <w:t xml:space="preserve"> </w:t>
      </w:r>
      <w:r>
        <w:t>robót</w:t>
      </w:r>
      <w:r>
        <w:rPr>
          <w:spacing w:val="10"/>
        </w:rPr>
        <w:t xml:space="preserve"> </w:t>
      </w:r>
      <w:r>
        <w:t>jest:</w:t>
      </w:r>
      <w:r>
        <w:rPr>
          <w:spacing w:val="1"/>
        </w:rPr>
        <w:t xml:space="preserve"> </w:t>
      </w:r>
      <w:r>
        <w:t>szt. wbudowanej stolarki drzwiowej</w:t>
      </w:r>
      <w:r>
        <w:rPr>
          <w:spacing w:val="-55"/>
        </w:rPr>
        <w:t xml:space="preserve"> </w:t>
      </w:r>
      <w:r>
        <w:t>szt. wbudowanej stolarki okiennej</w:t>
      </w:r>
      <w:r>
        <w:rPr>
          <w:spacing w:val="1"/>
        </w:rPr>
        <w:t xml:space="preserve"> </w:t>
      </w:r>
    </w:p>
    <w:p w:rsidR="00A44E72" w:rsidRDefault="00A44E72" w:rsidP="00E626E8">
      <w:pPr>
        <w:sectPr w:rsidR="00A44E72" w:rsidSect="00E626E8">
          <w:pgSz w:w="11910" w:h="16840"/>
          <w:pgMar w:top="1320" w:right="1338" w:bottom="278" w:left="1298" w:header="709" w:footer="709" w:gutter="0"/>
          <w:cols w:space="708"/>
        </w:sectPr>
      </w:pPr>
    </w:p>
    <w:p w:rsidR="00A44E72" w:rsidRDefault="006C5DC4" w:rsidP="00E626E8">
      <w:pPr>
        <w:pStyle w:val="Nagwek1"/>
        <w:numPr>
          <w:ilvl w:val="0"/>
          <w:numId w:val="1"/>
        </w:numPr>
        <w:tabs>
          <w:tab w:val="left" w:pos="291"/>
        </w:tabs>
        <w:spacing w:before="77" w:line="263" w:lineRule="exact"/>
        <w:ind w:left="290" w:hanging="175"/>
      </w:pPr>
      <w:r>
        <w:lastRenderedPageBreak/>
        <w:t>ODBIÓR</w:t>
      </w:r>
      <w:r>
        <w:rPr>
          <w:spacing w:val="-1"/>
        </w:rPr>
        <w:t xml:space="preserve"> </w:t>
      </w:r>
      <w:r>
        <w:t>ROBÓT</w:t>
      </w:r>
    </w:p>
    <w:p w:rsidR="00A44E72" w:rsidRDefault="006C5DC4" w:rsidP="00E626E8">
      <w:pPr>
        <w:pStyle w:val="Tekstpodstawowy"/>
        <w:spacing w:line="263" w:lineRule="exact"/>
        <w:ind w:left="116"/>
      </w:pP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ST.</w:t>
      </w:r>
    </w:p>
    <w:p w:rsidR="00A44E72" w:rsidRDefault="006C5DC4" w:rsidP="00E626E8">
      <w:pPr>
        <w:pStyle w:val="Tekstpodstawowy"/>
        <w:ind w:left="116"/>
      </w:pPr>
      <w:r>
        <w:t>Roboty</w:t>
      </w:r>
      <w:r>
        <w:rPr>
          <w:spacing w:val="-8"/>
        </w:rPr>
        <w:t xml:space="preserve"> </w:t>
      </w:r>
      <w:r>
        <w:t>uznaje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dokumentacja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uzgodnieniami</w:t>
      </w:r>
      <w:r>
        <w:rPr>
          <w:spacing w:val="-3"/>
        </w:rPr>
        <w:t xml:space="preserve"> </w:t>
      </w:r>
      <w:r>
        <w:t>Zamawiającego,</w:t>
      </w:r>
      <w:r>
        <w:rPr>
          <w:spacing w:val="-2"/>
        </w:rPr>
        <w:t xml:space="preserve"> </w:t>
      </w:r>
      <w:r>
        <w:t>jeżeli</w:t>
      </w:r>
      <w:r>
        <w:rPr>
          <w:spacing w:val="-55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pomiary</w:t>
      </w:r>
      <w:r>
        <w:rPr>
          <w:spacing w:val="-5"/>
        </w:rPr>
        <w:t xml:space="preserve"> </w:t>
      </w:r>
      <w:r>
        <w:t>i badania dały</w:t>
      </w:r>
      <w:r>
        <w:rPr>
          <w:spacing w:val="-5"/>
        </w:rPr>
        <w:t xml:space="preserve"> </w:t>
      </w:r>
      <w:r>
        <w:t>pozytywne wyniki.</w:t>
      </w:r>
    </w:p>
    <w:p w:rsidR="00A44E72" w:rsidRDefault="006C5DC4" w:rsidP="00E626E8">
      <w:pPr>
        <w:pStyle w:val="Tekstpodstawowy"/>
        <w:spacing w:line="263" w:lineRule="exact"/>
        <w:ind w:left="116"/>
      </w:pPr>
      <w:r>
        <w:t>Odbiór</w:t>
      </w:r>
      <w:r>
        <w:rPr>
          <w:spacing w:val="-2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potwierdzony</w:t>
      </w:r>
      <w:r>
        <w:rPr>
          <w:spacing w:val="-6"/>
        </w:rPr>
        <w:t xml:space="preserve"> </w:t>
      </w:r>
      <w:r>
        <w:t>protokołem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winien</w:t>
      </w:r>
      <w:r>
        <w:rPr>
          <w:spacing w:val="-2"/>
        </w:rPr>
        <w:t xml:space="preserve"> </w:t>
      </w:r>
      <w:r>
        <w:t>zawierać:</w:t>
      </w:r>
    </w:p>
    <w:p w:rsidR="00A44E72" w:rsidRDefault="006C5DC4" w:rsidP="00E626E8">
      <w:pPr>
        <w:pStyle w:val="Tekstpodstawowy"/>
        <w:ind w:left="116"/>
      </w:pPr>
      <w:r>
        <w:t>ocenę wyników badań, wykaz wad i usterek ze wskazaniem możliwości ich usunięcia,</w:t>
      </w:r>
      <w:r>
        <w:rPr>
          <w:spacing w:val="-55"/>
        </w:rPr>
        <w:t xml:space="preserve"> </w:t>
      </w:r>
      <w:r>
        <w:t>protokolarne</w:t>
      </w:r>
      <w:r>
        <w:rPr>
          <w:spacing w:val="-1"/>
        </w:rPr>
        <w:t xml:space="preserve"> </w:t>
      </w:r>
      <w:r>
        <w:t>przekazanie</w:t>
      </w:r>
      <w:r>
        <w:rPr>
          <w:spacing w:val="-2"/>
        </w:rPr>
        <w:t xml:space="preserve"> </w:t>
      </w:r>
      <w:r>
        <w:t>kluczy</w:t>
      </w:r>
      <w:r>
        <w:rPr>
          <w:spacing w:val="-5"/>
        </w:rPr>
        <w:t xml:space="preserve"> </w:t>
      </w:r>
      <w:r>
        <w:t>min. 3</w:t>
      </w:r>
      <w:r>
        <w:rPr>
          <w:spacing w:val="-1"/>
        </w:rPr>
        <w:t xml:space="preserve"> </w:t>
      </w:r>
      <w:r>
        <w:t>dla każdego zamka.</w:t>
      </w:r>
    </w:p>
    <w:p w:rsidR="00A44E72" w:rsidRDefault="00A44E72" w:rsidP="00E626E8">
      <w:pPr>
        <w:pStyle w:val="Tekstpodstawowy"/>
        <w:spacing w:before="6"/>
        <w:rPr>
          <w:sz w:val="20"/>
        </w:rPr>
      </w:pPr>
    </w:p>
    <w:p w:rsidR="00A44E72" w:rsidRDefault="006C5DC4" w:rsidP="00E626E8">
      <w:pPr>
        <w:pStyle w:val="Nagwek1"/>
        <w:numPr>
          <w:ilvl w:val="0"/>
          <w:numId w:val="1"/>
        </w:numPr>
        <w:tabs>
          <w:tab w:val="left" w:pos="291"/>
        </w:tabs>
        <w:spacing w:line="262" w:lineRule="exact"/>
        <w:ind w:left="290" w:hanging="175"/>
      </w:pPr>
      <w:r>
        <w:t>PODSTAWA</w:t>
      </w:r>
      <w:r>
        <w:rPr>
          <w:spacing w:val="-4"/>
        </w:rPr>
        <w:t xml:space="preserve"> </w:t>
      </w:r>
      <w:r>
        <w:t>PŁATNOŚCI</w:t>
      </w:r>
    </w:p>
    <w:p w:rsidR="00A44E72" w:rsidRDefault="006C5DC4" w:rsidP="00E626E8">
      <w:pPr>
        <w:pStyle w:val="Tekstpodstawowy"/>
        <w:ind w:left="116"/>
      </w:pPr>
      <w:r>
        <w:t>Płaci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demontaż</w:t>
      </w:r>
      <w:r>
        <w:rPr>
          <w:spacing w:val="-5"/>
        </w:rPr>
        <w:t xml:space="preserve"> </w:t>
      </w:r>
      <w:r w:rsidR="0079110B">
        <w:rPr>
          <w:spacing w:val="-5"/>
        </w:rPr>
        <w:t xml:space="preserve">i utylizację </w:t>
      </w:r>
      <w:r>
        <w:t>istniejącej</w:t>
      </w:r>
      <w:r>
        <w:rPr>
          <w:spacing w:val="-2"/>
        </w:rPr>
        <w:t xml:space="preserve"> </w:t>
      </w:r>
      <w:r>
        <w:t>stolarki</w:t>
      </w:r>
      <w:r>
        <w:rPr>
          <w:spacing w:val="-5"/>
        </w:rPr>
        <w:t xml:space="preserve"> </w:t>
      </w:r>
      <w:r w:rsidR="0079110B">
        <w:rPr>
          <w:spacing w:val="-5"/>
        </w:rPr>
        <w:t xml:space="preserve">okiennej </w:t>
      </w:r>
      <w:r>
        <w:t>i</w:t>
      </w:r>
      <w:r>
        <w:rPr>
          <w:spacing w:val="-3"/>
        </w:rPr>
        <w:t xml:space="preserve"> </w:t>
      </w:r>
      <w:r w:rsidR="0079110B">
        <w:rPr>
          <w:spacing w:val="-3"/>
        </w:rPr>
        <w:t>demontaż drzwi drewnianych</w:t>
      </w:r>
      <w:r>
        <w:t>,</w:t>
      </w:r>
      <w:r w:rsidR="0079110B">
        <w:t xml:space="preserve"> </w:t>
      </w:r>
      <w:r>
        <w:t>dostawę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montaż</w:t>
      </w:r>
      <w:r>
        <w:rPr>
          <w:spacing w:val="-55"/>
        </w:rPr>
        <w:t xml:space="preserve"> </w:t>
      </w:r>
      <w:r>
        <w:t>nowej</w:t>
      </w:r>
      <w:r>
        <w:rPr>
          <w:spacing w:val="-3"/>
        </w:rPr>
        <w:t xml:space="preserve"> </w:t>
      </w:r>
      <w:r>
        <w:t>stolarki</w:t>
      </w:r>
      <w:r>
        <w:rPr>
          <w:spacing w:val="-2"/>
        </w:rPr>
        <w:t xml:space="preserve"> </w:t>
      </w:r>
      <w:r>
        <w:t>,nowych</w:t>
      </w:r>
      <w:r>
        <w:rPr>
          <w:spacing w:val="-2"/>
        </w:rPr>
        <w:t xml:space="preserve"> </w:t>
      </w:r>
      <w:r>
        <w:t>parapetów oraz</w:t>
      </w:r>
      <w:r>
        <w:rPr>
          <w:spacing w:val="-4"/>
        </w:rPr>
        <w:t xml:space="preserve"> </w:t>
      </w:r>
      <w:r>
        <w:t>now</w:t>
      </w:r>
      <w:r w:rsidR="0079110B">
        <w:t xml:space="preserve">ych drzwi aluminiowych </w:t>
      </w:r>
      <w:r>
        <w:t>i</w:t>
      </w:r>
      <w:r>
        <w:rPr>
          <w:spacing w:val="-2"/>
        </w:rPr>
        <w:t xml:space="preserve"> </w:t>
      </w:r>
      <w:r>
        <w:t>obrobienie</w:t>
      </w:r>
      <w:r>
        <w:rPr>
          <w:spacing w:val="-2"/>
        </w:rPr>
        <w:t xml:space="preserve"> </w:t>
      </w:r>
      <w:r>
        <w:t>zamontowanych</w:t>
      </w:r>
      <w:r>
        <w:rPr>
          <w:spacing w:val="-2"/>
        </w:rPr>
        <w:t xml:space="preserve"> </w:t>
      </w:r>
      <w:r>
        <w:t>elementów</w:t>
      </w:r>
    </w:p>
    <w:p w:rsidR="00A44E72" w:rsidRDefault="00A44E72" w:rsidP="00E626E8">
      <w:pPr>
        <w:pStyle w:val="Tekstpodstawowy"/>
        <w:spacing w:before="1"/>
      </w:pPr>
    </w:p>
    <w:p w:rsidR="00A44E72" w:rsidRDefault="006C5DC4" w:rsidP="00E626E8">
      <w:pPr>
        <w:pStyle w:val="Nagwek1"/>
        <w:numPr>
          <w:ilvl w:val="0"/>
          <w:numId w:val="1"/>
        </w:numPr>
        <w:tabs>
          <w:tab w:val="left" w:pos="406"/>
        </w:tabs>
        <w:spacing w:line="263" w:lineRule="exact"/>
        <w:ind w:left="405" w:hanging="290"/>
      </w:pPr>
      <w:r>
        <w:t>DOKUMENTY</w:t>
      </w:r>
      <w:r>
        <w:rPr>
          <w:spacing w:val="-5"/>
        </w:rPr>
        <w:t xml:space="preserve"> </w:t>
      </w:r>
      <w:r>
        <w:t>ODNIESIENIA</w:t>
      </w:r>
    </w:p>
    <w:p w:rsidR="00A44E72" w:rsidRDefault="006C5DC4" w:rsidP="00E626E8">
      <w:pPr>
        <w:spacing w:line="256" w:lineRule="auto"/>
        <w:ind w:left="116" w:firstLine="55"/>
      </w:pPr>
      <w:r>
        <w:t>PN- 88/B-10085 Stolarka budowlana . Okna i drzwi . Wymagania i badania. PN-</w:t>
      </w:r>
      <w:r>
        <w:rPr>
          <w:spacing w:val="-52"/>
        </w:rPr>
        <w:t xml:space="preserve"> </w:t>
      </w:r>
      <w:r>
        <w:t>75/B-94000</w:t>
      </w:r>
      <w:r>
        <w:rPr>
          <w:spacing w:val="-1"/>
        </w:rPr>
        <w:t xml:space="preserve"> </w:t>
      </w:r>
      <w:r>
        <w:t>Okucia budowlane. Podział.</w:t>
      </w:r>
    </w:p>
    <w:p w:rsidR="00A44E72" w:rsidRDefault="006C5DC4" w:rsidP="00E626E8">
      <w:pPr>
        <w:spacing w:before="163" w:line="410" w:lineRule="auto"/>
        <w:ind w:left="116"/>
      </w:pPr>
      <w:r>
        <w:t>PN-79/7150-02 Stolarka budowlana. Pakowanie, przechowywanie, transport.</w:t>
      </w:r>
      <w:r>
        <w:rPr>
          <w:spacing w:val="-52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późniejszymi</w:t>
      </w:r>
      <w:r>
        <w:rPr>
          <w:spacing w:val="1"/>
        </w:rPr>
        <w:t xml:space="preserve"> </w:t>
      </w:r>
      <w:r>
        <w:t>zmianami,</w:t>
      </w:r>
      <w:r>
        <w:rPr>
          <w:spacing w:val="-1"/>
        </w:rPr>
        <w:t xml:space="preserve"> </w:t>
      </w:r>
      <w:r>
        <w:t>aktualizacjami i</w:t>
      </w:r>
      <w:r>
        <w:rPr>
          <w:spacing w:val="1"/>
        </w:rPr>
        <w:t xml:space="preserve"> </w:t>
      </w:r>
      <w:r>
        <w:t>nowelizacjami.</w:t>
      </w:r>
    </w:p>
    <w:p w:rsidR="00A44E72" w:rsidRDefault="006C5DC4" w:rsidP="00E626E8">
      <w:pPr>
        <w:spacing w:before="1"/>
        <w:ind w:left="116"/>
      </w:pPr>
      <w:r>
        <w:t>Nie wymienienie tytułu jakiejkolwiek dziedziny, grupy, podgrupy czy normy nie zwalnia Wykonawcy</w:t>
      </w:r>
      <w:r>
        <w:rPr>
          <w:spacing w:val="-5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obowiązku stosowania</w:t>
      </w:r>
      <w:r>
        <w:rPr>
          <w:spacing w:val="-2"/>
        </w:rPr>
        <w:t xml:space="preserve"> </w:t>
      </w:r>
      <w:r>
        <w:t>wymogów</w:t>
      </w:r>
      <w:r>
        <w:rPr>
          <w:spacing w:val="-1"/>
        </w:rPr>
        <w:t xml:space="preserve"> </w:t>
      </w:r>
      <w:r>
        <w:t>określonych prawem</w:t>
      </w:r>
      <w:r>
        <w:rPr>
          <w:spacing w:val="-8"/>
        </w:rPr>
        <w:t xml:space="preserve"> </w:t>
      </w:r>
      <w:r>
        <w:t>polskim</w:t>
      </w:r>
    </w:p>
    <w:p w:rsidR="00A44E72" w:rsidRDefault="00A44E72" w:rsidP="00E626E8">
      <w:pPr>
        <w:pStyle w:val="Tekstpodstawowy"/>
        <w:spacing w:before="11"/>
        <w:rPr>
          <w:sz w:val="21"/>
        </w:rPr>
      </w:pPr>
    </w:p>
    <w:sectPr w:rsidR="00A44E72" w:rsidSect="00E626E8">
      <w:pgSz w:w="11910" w:h="16840"/>
      <w:pgMar w:top="1320" w:right="1338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31B"/>
    <w:multiLevelType w:val="multilevel"/>
    <w:tmpl w:val="8206945C"/>
    <w:lvl w:ilvl="0">
      <w:start w:val="2"/>
      <w:numFmt w:val="decimal"/>
      <w:lvlText w:val="%1."/>
      <w:lvlJc w:val="left"/>
      <w:pPr>
        <w:ind w:left="346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19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1491" w:hanging="40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63" w:hanging="4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35" w:hanging="4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07" w:hanging="4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4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50" w:hanging="4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22" w:hanging="404"/>
      </w:pPr>
      <w:rPr>
        <w:rFonts w:hint="default"/>
        <w:lang w:val="pl-PL" w:eastAsia="en-US" w:bidi="ar-SA"/>
      </w:rPr>
    </w:lvl>
  </w:abstractNum>
  <w:abstractNum w:abstractNumId="1" w15:restartNumberingAfterBreak="0">
    <w:nsid w:val="3FE874DB"/>
    <w:multiLevelType w:val="hybridMultilevel"/>
    <w:tmpl w:val="8CAAC906"/>
    <w:lvl w:ilvl="0" w:tplc="8AA8B8EA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35AB8C2">
      <w:numFmt w:val="bullet"/>
      <w:lvlText w:val="•"/>
      <w:lvlJc w:val="left"/>
      <w:pPr>
        <w:ind w:left="810" w:hanging="360"/>
      </w:pPr>
      <w:rPr>
        <w:rFonts w:hint="default"/>
        <w:lang w:val="pl-PL" w:eastAsia="en-US" w:bidi="ar-SA"/>
      </w:rPr>
    </w:lvl>
    <w:lvl w:ilvl="2" w:tplc="8D0C91E0">
      <w:numFmt w:val="bullet"/>
      <w:lvlText w:val="•"/>
      <w:lvlJc w:val="left"/>
      <w:pPr>
        <w:ind w:left="1121" w:hanging="360"/>
      </w:pPr>
      <w:rPr>
        <w:rFonts w:hint="default"/>
        <w:lang w:val="pl-PL" w:eastAsia="en-US" w:bidi="ar-SA"/>
      </w:rPr>
    </w:lvl>
    <w:lvl w:ilvl="3" w:tplc="DA1C146E">
      <w:numFmt w:val="bullet"/>
      <w:lvlText w:val="•"/>
      <w:lvlJc w:val="left"/>
      <w:pPr>
        <w:ind w:left="1431" w:hanging="360"/>
      </w:pPr>
      <w:rPr>
        <w:rFonts w:hint="default"/>
        <w:lang w:val="pl-PL" w:eastAsia="en-US" w:bidi="ar-SA"/>
      </w:rPr>
    </w:lvl>
    <w:lvl w:ilvl="4" w:tplc="1DB61CE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5" w:tplc="5F3630A6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6" w:tplc="AB2EA64A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7" w:tplc="F42CC19A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8" w:tplc="A9222C02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11D2D49"/>
    <w:multiLevelType w:val="multilevel"/>
    <w:tmpl w:val="10200BB6"/>
    <w:lvl w:ilvl="0">
      <w:start w:val="1"/>
      <w:numFmt w:val="decimal"/>
      <w:lvlText w:val="%1"/>
      <w:lvlJc w:val="left"/>
      <w:pPr>
        <w:ind w:left="289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19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1491" w:hanging="40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63" w:hanging="4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35" w:hanging="4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07" w:hanging="4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9" w:hanging="4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50" w:hanging="4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22" w:hanging="404"/>
      </w:pPr>
      <w:rPr>
        <w:rFonts w:hint="default"/>
        <w:lang w:val="pl-PL" w:eastAsia="en-US" w:bidi="ar-SA"/>
      </w:rPr>
    </w:lvl>
  </w:abstractNum>
  <w:abstractNum w:abstractNumId="3" w15:restartNumberingAfterBreak="0">
    <w:nsid w:val="7FB92977"/>
    <w:multiLevelType w:val="hybridMultilevel"/>
    <w:tmpl w:val="0D10890A"/>
    <w:lvl w:ilvl="0" w:tplc="CE7295A8">
      <w:start w:val="1"/>
      <w:numFmt w:val="decimal"/>
      <w:lvlText w:val="%1."/>
      <w:lvlJc w:val="left"/>
      <w:pPr>
        <w:ind w:left="346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l-PL" w:eastAsia="en-US" w:bidi="ar-SA"/>
      </w:rPr>
    </w:lvl>
    <w:lvl w:ilvl="1" w:tplc="BAA017D0">
      <w:numFmt w:val="bullet"/>
      <w:lvlText w:val="•"/>
      <w:lvlJc w:val="left"/>
      <w:pPr>
        <w:ind w:left="1232" w:hanging="231"/>
      </w:pPr>
      <w:rPr>
        <w:rFonts w:hint="default"/>
        <w:lang w:val="pl-PL" w:eastAsia="en-US" w:bidi="ar-SA"/>
      </w:rPr>
    </w:lvl>
    <w:lvl w:ilvl="2" w:tplc="D90EAFD6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 w:tplc="4A6A38E2">
      <w:numFmt w:val="bullet"/>
      <w:lvlText w:val="•"/>
      <w:lvlJc w:val="left"/>
      <w:pPr>
        <w:ind w:left="3017" w:hanging="231"/>
      </w:pPr>
      <w:rPr>
        <w:rFonts w:hint="default"/>
        <w:lang w:val="pl-PL" w:eastAsia="en-US" w:bidi="ar-SA"/>
      </w:rPr>
    </w:lvl>
    <w:lvl w:ilvl="4" w:tplc="81226D4C">
      <w:numFmt w:val="bullet"/>
      <w:lvlText w:val="•"/>
      <w:lvlJc w:val="left"/>
      <w:pPr>
        <w:ind w:left="3910" w:hanging="231"/>
      </w:pPr>
      <w:rPr>
        <w:rFonts w:hint="default"/>
        <w:lang w:val="pl-PL" w:eastAsia="en-US" w:bidi="ar-SA"/>
      </w:rPr>
    </w:lvl>
    <w:lvl w:ilvl="5" w:tplc="7AD6CDC2">
      <w:numFmt w:val="bullet"/>
      <w:lvlText w:val="•"/>
      <w:lvlJc w:val="left"/>
      <w:pPr>
        <w:ind w:left="4803" w:hanging="231"/>
      </w:pPr>
      <w:rPr>
        <w:rFonts w:hint="default"/>
        <w:lang w:val="pl-PL" w:eastAsia="en-US" w:bidi="ar-SA"/>
      </w:rPr>
    </w:lvl>
    <w:lvl w:ilvl="6" w:tplc="38F6A9DC">
      <w:numFmt w:val="bullet"/>
      <w:lvlText w:val="•"/>
      <w:lvlJc w:val="left"/>
      <w:pPr>
        <w:ind w:left="5695" w:hanging="231"/>
      </w:pPr>
      <w:rPr>
        <w:rFonts w:hint="default"/>
        <w:lang w:val="pl-PL" w:eastAsia="en-US" w:bidi="ar-SA"/>
      </w:rPr>
    </w:lvl>
    <w:lvl w:ilvl="7" w:tplc="08026F40">
      <w:numFmt w:val="bullet"/>
      <w:lvlText w:val="•"/>
      <w:lvlJc w:val="left"/>
      <w:pPr>
        <w:ind w:left="6588" w:hanging="231"/>
      </w:pPr>
      <w:rPr>
        <w:rFonts w:hint="default"/>
        <w:lang w:val="pl-PL" w:eastAsia="en-US" w:bidi="ar-SA"/>
      </w:rPr>
    </w:lvl>
    <w:lvl w:ilvl="8" w:tplc="439AC9D0">
      <w:numFmt w:val="bullet"/>
      <w:lvlText w:val="•"/>
      <w:lvlJc w:val="left"/>
      <w:pPr>
        <w:ind w:left="7481" w:hanging="23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72"/>
    <w:rsid w:val="00176D3E"/>
    <w:rsid w:val="005319F5"/>
    <w:rsid w:val="006C5DC4"/>
    <w:rsid w:val="00714AA2"/>
    <w:rsid w:val="0079110B"/>
    <w:rsid w:val="009208DA"/>
    <w:rsid w:val="00A41395"/>
    <w:rsid w:val="00A44E72"/>
    <w:rsid w:val="00A571FA"/>
    <w:rsid w:val="00E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5EC0"/>
  <w15:docId w15:val="{566716FF-62D3-43A5-9032-4EE7EA0F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64" w:lineRule="exact"/>
      <w:ind w:left="346" w:hanging="231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line="264" w:lineRule="exact"/>
      <w:ind w:left="346" w:hanging="23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Małgorzata Nowicka</cp:lastModifiedBy>
  <cp:revision>6</cp:revision>
  <dcterms:created xsi:type="dcterms:W3CDTF">2025-01-28T11:34:00Z</dcterms:created>
  <dcterms:modified xsi:type="dcterms:W3CDTF">2025-01-30T07:51:00Z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