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1FE37" w14:textId="77777777" w:rsidR="00B91106" w:rsidRDefault="00B91106" w:rsidP="0047033F">
      <w:pPr>
        <w:widowControl/>
        <w:autoSpaceDE/>
        <w:autoSpaceDN/>
        <w:adjustRightInd/>
        <w:spacing w:line="360" w:lineRule="auto"/>
        <w:jc w:val="center"/>
        <w:rPr>
          <w:rFonts w:ascii="Verdana" w:eastAsia="Times New Roman" w:hAnsi="Verdana" w:cs="Calibri"/>
          <w:b/>
          <w:color w:val="000000"/>
          <w:sz w:val="24"/>
          <w:szCs w:val="24"/>
        </w:rPr>
      </w:pPr>
    </w:p>
    <w:p w14:paraId="0EEDA461" w14:textId="4B1062FA" w:rsidR="0047033F" w:rsidRPr="004D13EF" w:rsidRDefault="0047033F" w:rsidP="0047033F">
      <w:pPr>
        <w:widowControl/>
        <w:autoSpaceDE/>
        <w:autoSpaceDN/>
        <w:adjustRightInd/>
        <w:spacing w:line="360" w:lineRule="auto"/>
        <w:jc w:val="center"/>
        <w:rPr>
          <w:rFonts w:ascii="Verdana" w:eastAsia="Times New Roman" w:hAnsi="Verdana" w:cs="Calibri"/>
          <w:b/>
          <w:color w:val="000000"/>
          <w:sz w:val="24"/>
          <w:szCs w:val="24"/>
        </w:rPr>
      </w:pPr>
      <w:r w:rsidRPr="004D13EF">
        <w:rPr>
          <w:rFonts w:ascii="Verdana" w:eastAsia="Times New Roman" w:hAnsi="Verdana" w:cs="Calibri"/>
          <w:b/>
          <w:color w:val="000000"/>
          <w:sz w:val="24"/>
          <w:szCs w:val="24"/>
        </w:rPr>
        <w:t>Specyfikacja Warunków Zamówienia (SWZ)</w:t>
      </w:r>
    </w:p>
    <w:p w14:paraId="5C025887" w14:textId="77777777" w:rsidR="000B31CD" w:rsidRPr="004D13EF" w:rsidRDefault="000B31CD" w:rsidP="0047033F">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1F66FF67" w14:textId="610B1DAA" w:rsidR="00FF247B" w:rsidRPr="004D13EF" w:rsidRDefault="0047033F" w:rsidP="000B31CD">
      <w:pPr>
        <w:widowControl/>
        <w:autoSpaceDE/>
        <w:autoSpaceDN/>
        <w:adjustRightInd/>
        <w:spacing w:line="360" w:lineRule="auto"/>
        <w:jc w:val="center"/>
        <w:rPr>
          <w:rFonts w:ascii="Verdana" w:eastAsia="Times New Roman" w:hAnsi="Verdana" w:cs="Calibri"/>
          <w:iCs/>
          <w:color w:val="000000"/>
          <w:sz w:val="24"/>
          <w:szCs w:val="24"/>
        </w:rPr>
      </w:pPr>
      <w:r w:rsidRPr="004D13EF">
        <w:rPr>
          <w:rFonts w:ascii="Verdana" w:eastAsia="Times New Roman" w:hAnsi="Verdana" w:cs="Calibri"/>
          <w:iCs/>
          <w:color w:val="000000"/>
          <w:sz w:val="24"/>
          <w:szCs w:val="24"/>
        </w:rPr>
        <w:t>Nazwa zamówienia:</w:t>
      </w:r>
    </w:p>
    <w:p w14:paraId="07DAD46C" w14:textId="66687906" w:rsidR="0047033F" w:rsidRPr="004D13EF" w:rsidRDefault="001F3233" w:rsidP="0047033F">
      <w:pPr>
        <w:widowControl/>
        <w:autoSpaceDE/>
        <w:autoSpaceDN/>
        <w:adjustRightInd/>
        <w:spacing w:line="360" w:lineRule="auto"/>
        <w:jc w:val="center"/>
        <w:rPr>
          <w:rFonts w:ascii="Verdana" w:eastAsia="Times New Roman" w:hAnsi="Verdana" w:cs="Calibri"/>
          <w:b/>
          <w:bCs/>
          <w:iCs/>
          <w:sz w:val="24"/>
          <w:szCs w:val="24"/>
        </w:rPr>
      </w:pPr>
      <w:bookmarkStart w:id="1" w:name="_Hlk160194763"/>
      <w:bookmarkStart w:id="2" w:name="_Hlk142462466"/>
      <w:bookmarkEnd w:id="0"/>
      <w:r>
        <w:rPr>
          <w:rFonts w:ascii="Verdana" w:eastAsia="Times New Roman" w:hAnsi="Verdana" w:cs="Calibri"/>
          <w:b/>
          <w:bCs/>
          <w:iCs/>
          <w:sz w:val="24"/>
          <w:szCs w:val="24"/>
        </w:rPr>
        <w:t>Remont budynku Centrum Edukacji, Turystyki i Kultury przy ul. Kościuszki 18 w Stroniu Śląskim.</w:t>
      </w:r>
    </w:p>
    <w:bookmarkEnd w:id="1"/>
    <w:p w14:paraId="7113D7CC" w14:textId="77777777" w:rsidR="0047033F" w:rsidRPr="004D13EF" w:rsidRDefault="0047033F" w:rsidP="0047033F">
      <w:pPr>
        <w:widowControl/>
        <w:autoSpaceDE/>
        <w:autoSpaceDN/>
        <w:adjustRightInd/>
        <w:spacing w:line="360" w:lineRule="auto"/>
        <w:jc w:val="center"/>
        <w:rPr>
          <w:rFonts w:ascii="Verdana" w:eastAsia="Times New Roman" w:hAnsi="Verdana" w:cs="Calibri"/>
          <w:b/>
          <w:bCs/>
          <w:iCs/>
          <w:sz w:val="24"/>
          <w:szCs w:val="24"/>
        </w:rPr>
      </w:pPr>
    </w:p>
    <w:bookmarkEnd w:id="2"/>
    <w:p w14:paraId="214A9F87" w14:textId="58CAD3A1" w:rsidR="0047033F" w:rsidRPr="004D13EF" w:rsidRDefault="0047033F" w:rsidP="0047033F">
      <w:pPr>
        <w:widowControl/>
        <w:autoSpaceDE/>
        <w:autoSpaceDN/>
        <w:adjustRightInd/>
        <w:spacing w:line="360" w:lineRule="auto"/>
        <w:jc w:val="center"/>
        <w:rPr>
          <w:rFonts w:ascii="Verdana" w:eastAsia="Times New Roman" w:hAnsi="Verdana" w:cs="Calibri"/>
          <w:b/>
          <w:sz w:val="24"/>
          <w:szCs w:val="24"/>
        </w:rPr>
      </w:pPr>
      <w:r w:rsidRPr="004D13EF">
        <w:rPr>
          <w:rFonts w:ascii="Verdana" w:eastAsia="Times New Roman" w:hAnsi="Verdana" w:cs="Calibri"/>
          <w:b/>
          <w:sz w:val="24"/>
          <w:szCs w:val="24"/>
        </w:rPr>
        <w:t>Znak sprawy: GKP.271</w:t>
      </w:r>
      <w:r w:rsidR="00DE0580" w:rsidRPr="004D13EF">
        <w:rPr>
          <w:rFonts w:ascii="Verdana" w:eastAsia="Times New Roman" w:hAnsi="Verdana" w:cs="Calibri"/>
          <w:b/>
          <w:sz w:val="24"/>
          <w:szCs w:val="24"/>
        </w:rPr>
        <w:t>.</w:t>
      </w:r>
      <w:r w:rsidR="001F3233">
        <w:rPr>
          <w:rFonts w:ascii="Verdana" w:eastAsia="Times New Roman" w:hAnsi="Verdana" w:cs="Calibri"/>
          <w:b/>
          <w:sz w:val="24"/>
          <w:szCs w:val="24"/>
        </w:rPr>
        <w:t>62</w:t>
      </w:r>
      <w:r w:rsidRPr="004D13EF">
        <w:rPr>
          <w:rFonts w:ascii="Verdana" w:eastAsia="Times New Roman" w:hAnsi="Verdana" w:cs="Calibri"/>
          <w:b/>
          <w:sz w:val="24"/>
          <w:szCs w:val="24"/>
        </w:rPr>
        <w:t>.202</w:t>
      </w:r>
      <w:r w:rsidR="00FA24A8" w:rsidRPr="004D13EF">
        <w:rPr>
          <w:rFonts w:ascii="Verdana" w:eastAsia="Times New Roman" w:hAnsi="Verdana" w:cs="Calibri"/>
          <w:b/>
          <w:sz w:val="24"/>
          <w:szCs w:val="24"/>
        </w:rPr>
        <w:t>4</w:t>
      </w:r>
      <w:r w:rsidRPr="004D13EF">
        <w:rPr>
          <w:rFonts w:ascii="Verdana" w:eastAsia="Times New Roman" w:hAnsi="Verdana" w:cs="Calibri"/>
          <w:b/>
          <w:sz w:val="24"/>
          <w:szCs w:val="24"/>
        </w:rPr>
        <w:t>.LS</w:t>
      </w:r>
    </w:p>
    <w:p w14:paraId="46D6BF9B" w14:textId="77777777" w:rsidR="0047033F" w:rsidRPr="004D13EF"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bCs/>
          <w:color w:val="000000"/>
          <w:sz w:val="24"/>
          <w:szCs w:val="24"/>
        </w:rPr>
        <w:t>udzielane w trybie podstawowym z możliwością prowadzenia negocjacji</w:t>
      </w:r>
    </w:p>
    <w:p w14:paraId="378174AD" w14:textId="77777777" w:rsidR="0047033F" w:rsidRPr="004D13EF"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bCs/>
          <w:color w:val="000000"/>
          <w:sz w:val="24"/>
          <w:szCs w:val="24"/>
        </w:rPr>
        <w:t>Podstawa prawna:</w:t>
      </w:r>
    </w:p>
    <w:p w14:paraId="7C65E2BE" w14:textId="77777777" w:rsidR="0047033F" w:rsidRPr="004D13EF"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color w:val="000000"/>
          <w:sz w:val="24"/>
          <w:szCs w:val="24"/>
        </w:rPr>
        <w:t xml:space="preserve">Art. 275 pkt 2 ustawy z dnia </w:t>
      </w:r>
      <w:bookmarkStart w:id="3" w:name="_Hlk60489286"/>
      <w:r w:rsidRPr="004D13EF">
        <w:rPr>
          <w:rFonts w:ascii="Verdana" w:eastAsia="Times New Roman" w:hAnsi="Verdana" w:cs="Calibri"/>
          <w:color w:val="000000"/>
          <w:sz w:val="24"/>
          <w:szCs w:val="24"/>
        </w:rPr>
        <w:t>11 września 2019 r. Prawo zamówień publicznych</w:t>
      </w:r>
    </w:p>
    <w:p w14:paraId="6BB88151" w14:textId="1238FE89" w:rsidR="0047033F" w:rsidRPr="004D13EF"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color w:val="000000"/>
          <w:sz w:val="24"/>
          <w:szCs w:val="24"/>
        </w:rPr>
        <w:t>(</w:t>
      </w:r>
      <w:r w:rsidR="00FF515C" w:rsidRPr="004D13EF">
        <w:rPr>
          <w:rFonts w:ascii="Verdana" w:eastAsia="Times New Roman" w:hAnsi="Verdana" w:cs="Calibri"/>
          <w:color w:val="000000"/>
          <w:sz w:val="24"/>
          <w:szCs w:val="24"/>
        </w:rPr>
        <w:t xml:space="preserve">t. j. </w:t>
      </w:r>
      <w:r w:rsidRPr="004D13EF">
        <w:rPr>
          <w:rFonts w:ascii="Verdana" w:eastAsia="Times New Roman" w:hAnsi="Verdana" w:cs="Calibri"/>
          <w:color w:val="000000"/>
          <w:sz w:val="24"/>
          <w:szCs w:val="24"/>
        </w:rPr>
        <w:t>Dz. U. z 202</w:t>
      </w:r>
      <w:r w:rsidR="003A6A9A" w:rsidRPr="004D13EF">
        <w:rPr>
          <w:rFonts w:ascii="Verdana" w:eastAsia="Times New Roman" w:hAnsi="Verdana" w:cs="Calibri"/>
          <w:color w:val="000000"/>
          <w:sz w:val="24"/>
          <w:szCs w:val="24"/>
        </w:rPr>
        <w:t>3</w:t>
      </w:r>
      <w:r w:rsidRPr="004D13EF">
        <w:rPr>
          <w:rFonts w:ascii="Verdana" w:eastAsia="Times New Roman" w:hAnsi="Verdana" w:cs="Calibri"/>
          <w:color w:val="000000"/>
          <w:sz w:val="24"/>
          <w:szCs w:val="24"/>
        </w:rPr>
        <w:t xml:space="preserve"> r.</w:t>
      </w:r>
      <w:r w:rsidR="000B31CD" w:rsidRPr="004D13EF">
        <w:rPr>
          <w:rFonts w:ascii="Verdana" w:eastAsia="Times New Roman" w:hAnsi="Verdana" w:cs="Calibri"/>
          <w:color w:val="000000"/>
          <w:sz w:val="24"/>
          <w:szCs w:val="24"/>
        </w:rPr>
        <w:t>,</w:t>
      </w:r>
      <w:r w:rsidRPr="004D13EF">
        <w:rPr>
          <w:rFonts w:ascii="Verdana" w:eastAsia="Times New Roman" w:hAnsi="Verdana" w:cs="Calibri"/>
          <w:color w:val="000000"/>
          <w:sz w:val="24"/>
          <w:szCs w:val="24"/>
        </w:rPr>
        <w:t xml:space="preserve"> poz. 1</w:t>
      </w:r>
      <w:r w:rsidR="003A6A9A" w:rsidRPr="004D13EF">
        <w:rPr>
          <w:rFonts w:ascii="Verdana" w:eastAsia="Times New Roman" w:hAnsi="Verdana" w:cs="Calibri"/>
          <w:color w:val="000000"/>
          <w:sz w:val="24"/>
          <w:szCs w:val="24"/>
        </w:rPr>
        <w:t>605</w:t>
      </w:r>
      <w:r w:rsidRPr="004D13EF">
        <w:rPr>
          <w:rFonts w:ascii="Verdana" w:eastAsia="Times New Roman" w:hAnsi="Verdana" w:cs="Calibri"/>
          <w:color w:val="000000"/>
          <w:sz w:val="24"/>
          <w:szCs w:val="24"/>
        </w:rPr>
        <w:t xml:space="preserve"> ze zm.) </w:t>
      </w:r>
      <w:bookmarkEnd w:id="3"/>
      <w:r w:rsidRPr="004D13EF">
        <w:rPr>
          <w:rFonts w:ascii="Verdana" w:eastAsia="Times New Roman" w:hAnsi="Verdana" w:cs="Calibri"/>
          <w:color w:val="000000"/>
          <w:sz w:val="24"/>
          <w:szCs w:val="24"/>
        </w:rPr>
        <w:t>wraz z przepisami wykonawczymi do ustawy</w:t>
      </w:r>
    </w:p>
    <w:p w14:paraId="2045E8A7" w14:textId="77777777" w:rsidR="0047033F" w:rsidRPr="004D13EF" w:rsidRDefault="0047033F" w:rsidP="0047033F">
      <w:pPr>
        <w:widowControl/>
        <w:autoSpaceDE/>
        <w:autoSpaceDN/>
        <w:adjustRightInd/>
        <w:spacing w:line="360" w:lineRule="auto"/>
        <w:rPr>
          <w:rFonts w:ascii="Verdana" w:eastAsia="Times New Roman" w:hAnsi="Verdana" w:cs="Calibri"/>
          <w:noProof/>
          <w:color w:val="000000"/>
          <w:sz w:val="24"/>
          <w:szCs w:val="24"/>
        </w:rPr>
      </w:pPr>
    </w:p>
    <w:p w14:paraId="3B941762" w14:textId="3E6E60DE" w:rsidR="0047033F" w:rsidRPr="004D13EF" w:rsidRDefault="0047033F" w:rsidP="00FF515C">
      <w:pPr>
        <w:widowControl/>
        <w:autoSpaceDE/>
        <w:autoSpaceDN/>
        <w:adjustRightInd/>
        <w:spacing w:line="360" w:lineRule="auto"/>
        <w:jc w:val="right"/>
        <w:rPr>
          <w:rFonts w:ascii="Verdana" w:eastAsia="Times New Roman" w:hAnsi="Verdana" w:cs="Calibri"/>
          <w:b/>
          <w:bCs/>
          <w:color w:val="000000"/>
          <w:sz w:val="24"/>
          <w:szCs w:val="24"/>
        </w:rPr>
      </w:pPr>
      <w:r w:rsidRPr="004D13EF">
        <w:rPr>
          <w:rFonts w:ascii="Verdana" w:eastAsia="Times New Roman" w:hAnsi="Verdana" w:cs="Calibri"/>
          <w:b/>
          <w:bCs/>
          <w:color w:val="000000"/>
          <w:sz w:val="24"/>
          <w:szCs w:val="24"/>
        </w:rPr>
        <w:t>SWZ zatwierdził:</w:t>
      </w:r>
      <w:r w:rsidRPr="004D13EF">
        <w:rPr>
          <w:rFonts w:ascii="Verdana" w:eastAsia="Times New Roman" w:hAnsi="Verdana" w:cs="Calibri"/>
          <w:sz w:val="24"/>
          <w:szCs w:val="24"/>
        </w:rPr>
        <w:br/>
      </w:r>
    </w:p>
    <w:p w14:paraId="3B51E0FF" w14:textId="6B060723" w:rsidR="0047033F" w:rsidRPr="00E273F7" w:rsidRDefault="00E273F7" w:rsidP="00E273F7">
      <w:pPr>
        <w:widowControl/>
        <w:autoSpaceDE/>
        <w:autoSpaceDN/>
        <w:adjustRightInd/>
        <w:spacing w:line="360" w:lineRule="auto"/>
        <w:jc w:val="right"/>
        <w:rPr>
          <w:rFonts w:ascii="Verdana" w:eastAsia="Times New Roman" w:hAnsi="Verdana" w:cs="Calibri"/>
          <w:b/>
          <w:bCs/>
          <w:sz w:val="24"/>
          <w:szCs w:val="24"/>
        </w:rPr>
      </w:pPr>
      <w:r w:rsidRPr="00E273F7">
        <w:rPr>
          <w:rFonts w:ascii="Verdana" w:eastAsia="Times New Roman" w:hAnsi="Verdana" w:cs="Calibri"/>
          <w:b/>
          <w:bCs/>
          <w:sz w:val="24"/>
          <w:szCs w:val="24"/>
        </w:rPr>
        <w:t>Z up. Burmistrza Lech Kawecki – Zastępca Burmistrza</w:t>
      </w:r>
    </w:p>
    <w:p w14:paraId="33704FA1" w14:textId="77777777" w:rsidR="0047033F" w:rsidRPr="004D13EF" w:rsidRDefault="0047033F" w:rsidP="0047033F">
      <w:pPr>
        <w:widowControl/>
        <w:autoSpaceDE/>
        <w:autoSpaceDN/>
        <w:adjustRightInd/>
        <w:spacing w:line="360" w:lineRule="auto"/>
        <w:rPr>
          <w:rFonts w:ascii="Verdana" w:eastAsia="Times New Roman" w:hAnsi="Verdana" w:cs="Calibri"/>
          <w:sz w:val="24"/>
          <w:szCs w:val="24"/>
        </w:rPr>
      </w:pPr>
    </w:p>
    <w:p w14:paraId="2ED292FB" w14:textId="77777777" w:rsidR="0047033F" w:rsidRPr="004D13EF" w:rsidRDefault="0047033F" w:rsidP="0047033F">
      <w:pPr>
        <w:widowControl/>
        <w:autoSpaceDE/>
        <w:autoSpaceDN/>
        <w:adjustRightInd/>
        <w:spacing w:line="360" w:lineRule="auto"/>
        <w:rPr>
          <w:rFonts w:ascii="Verdana" w:eastAsia="Times New Roman" w:hAnsi="Verdana" w:cs="Calibri"/>
          <w:sz w:val="24"/>
          <w:szCs w:val="24"/>
        </w:rPr>
      </w:pPr>
    </w:p>
    <w:p w14:paraId="5F5D67FF" w14:textId="57552258" w:rsidR="0047033F" w:rsidRPr="004D13EF" w:rsidRDefault="0047033F" w:rsidP="004F712E">
      <w:pPr>
        <w:widowControl/>
        <w:autoSpaceDE/>
        <w:autoSpaceDN/>
        <w:adjustRightInd/>
        <w:spacing w:line="360" w:lineRule="auto"/>
        <w:jc w:val="right"/>
        <w:rPr>
          <w:rFonts w:ascii="Verdana" w:eastAsia="Times New Roman" w:hAnsi="Verdana" w:cs="Calibri"/>
          <w:b/>
          <w:bCs/>
          <w:sz w:val="24"/>
          <w:szCs w:val="24"/>
        </w:rPr>
      </w:pPr>
    </w:p>
    <w:p w14:paraId="1D6B800C" w14:textId="77777777" w:rsidR="0047033F" w:rsidRPr="004D13EF" w:rsidRDefault="0047033F" w:rsidP="0047033F">
      <w:pPr>
        <w:widowControl/>
        <w:autoSpaceDE/>
        <w:autoSpaceDN/>
        <w:adjustRightInd/>
        <w:spacing w:line="360" w:lineRule="auto"/>
        <w:rPr>
          <w:rFonts w:ascii="Verdana" w:eastAsia="Times New Roman" w:hAnsi="Verdana" w:cs="Calibri"/>
          <w:sz w:val="24"/>
          <w:szCs w:val="24"/>
        </w:rPr>
      </w:pPr>
    </w:p>
    <w:p w14:paraId="43686307" w14:textId="3E6F384A" w:rsidR="003A6A9A" w:rsidRPr="004D13EF" w:rsidRDefault="0047033F" w:rsidP="0047033F">
      <w:pPr>
        <w:widowControl/>
        <w:autoSpaceDE/>
        <w:autoSpaceDN/>
        <w:adjustRightInd/>
        <w:spacing w:line="360" w:lineRule="auto"/>
        <w:rPr>
          <w:rFonts w:ascii="Verdana" w:eastAsia="Times New Roman" w:hAnsi="Verdana" w:cs="Calibri"/>
          <w:sz w:val="24"/>
          <w:szCs w:val="24"/>
        </w:rPr>
      </w:pPr>
      <w:r w:rsidRPr="004D13EF">
        <w:rPr>
          <w:rFonts w:ascii="Verdana" w:eastAsia="Times New Roman" w:hAnsi="Verdana" w:cs="Calibri"/>
          <w:sz w:val="24"/>
          <w:szCs w:val="24"/>
        </w:rPr>
        <w:t xml:space="preserve">Stronie Śląskie, </w:t>
      </w:r>
      <w:r w:rsidR="009C0F2F">
        <w:rPr>
          <w:rFonts w:ascii="Verdana" w:eastAsia="Times New Roman" w:hAnsi="Verdana" w:cs="Calibri"/>
          <w:sz w:val="24"/>
          <w:szCs w:val="24"/>
        </w:rPr>
        <w:t>06.09.</w:t>
      </w:r>
      <w:r w:rsidR="006D0171" w:rsidRPr="004D13EF">
        <w:rPr>
          <w:rFonts w:ascii="Verdana" w:eastAsia="Times New Roman" w:hAnsi="Verdana" w:cs="Calibri"/>
          <w:sz w:val="24"/>
          <w:szCs w:val="24"/>
        </w:rPr>
        <w:t>202</w:t>
      </w:r>
      <w:r w:rsidR="000B31CD" w:rsidRPr="004D13EF">
        <w:rPr>
          <w:rFonts w:ascii="Verdana" w:eastAsia="Times New Roman" w:hAnsi="Verdana" w:cs="Calibri"/>
          <w:sz w:val="24"/>
          <w:szCs w:val="24"/>
        </w:rPr>
        <w:t>4</w:t>
      </w:r>
      <w:r w:rsidRPr="004D13EF">
        <w:rPr>
          <w:rFonts w:ascii="Verdana" w:eastAsia="Times New Roman" w:hAnsi="Verdana" w:cs="Calibri"/>
          <w:sz w:val="24"/>
          <w:szCs w:val="24"/>
        </w:rPr>
        <w:t xml:space="preserve"> r.</w:t>
      </w:r>
    </w:p>
    <w:p w14:paraId="2AF90DC3" w14:textId="77777777" w:rsidR="000B6A3E" w:rsidRPr="004D13EF" w:rsidRDefault="000B6A3E" w:rsidP="0047033F">
      <w:pPr>
        <w:widowControl/>
        <w:autoSpaceDE/>
        <w:autoSpaceDN/>
        <w:adjustRightInd/>
        <w:spacing w:line="360" w:lineRule="auto"/>
        <w:rPr>
          <w:rFonts w:ascii="Verdana" w:eastAsia="Times New Roman" w:hAnsi="Verdana" w:cs="Calibri"/>
          <w:sz w:val="24"/>
          <w:szCs w:val="24"/>
        </w:rPr>
      </w:pPr>
    </w:p>
    <w:p w14:paraId="034348CD" w14:textId="77777777" w:rsidR="000B6A3E" w:rsidRPr="004D13EF" w:rsidRDefault="000B6A3E" w:rsidP="0047033F">
      <w:pPr>
        <w:widowControl/>
        <w:autoSpaceDE/>
        <w:autoSpaceDN/>
        <w:adjustRightInd/>
        <w:spacing w:line="360" w:lineRule="auto"/>
        <w:rPr>
          <w:rFonts w:ascii="Verdana" w:eastAsia="Times New Roman" w:hAnsi="Verdana" w:cs="Calibri"/>
          <w:sz w:val="24"/>
          <w:szCs w:val="24"/>
        </w:rPr>
      </w:pPr>
    </w:p>
    <w:p w14:paraId="5F2DEA73" w14:textId="77777777" w:rsidR="000B6A3E" w:rsidRPr="004D13EF" w:rsidRDefault="000B6A3E" w:rsidP="0047033F">
      <w:pPr>
        <w:widowControl/>
        <w:autoSpaceDE/>
        <w:autoSpaceDN/>
        <w:adjustRightInd/>
        <w:spacing w:line="360" w:lineRule="auto"/>
        <w:rPr>
          <w:rFonts w:ascii="Verdana" w:eastAsia="Times New Roman" w:hAnsi="Verdana" w:cs="Calibri"/>
          <w:sz w:val="24"/>
          <w:szCs w:val="24"/>
        </w:rPr>
      </w:pPr>
    </w:p>
    <w:p w14:paraId="27B343E2" w14:textId="77777777" w:rsidR="000B6A3E" w:rsidRPr="004D13EF" w:rsidRDefault="000B6A3E" w:rsidP="0047033F">
      <w:pPr>
        <w:widowControl/>
        <w:autoSpaceDE/>
        <w:autoSpaceDN/>
        <w:adjustRightInd/>
        <w:spacing w:line="360" w:lineRule="auto"/>
        <w:rPr>
          <w:rFonts w:ascii="Verdana" w:eastAsia="Times New Roman" w:hAnsi="Verdana" w:cs="Calibri"/>
          <w:sz w:val="24"/>
          <w:szCs w:val="24"/>
        </w:rPr>
      </w:pPr>
    </w:p>
    <w:p w14:paraId="6B6D4683" w14:textId="77777777" w:rsidR="000B6A3E" w:rsidRPr="004D13EF" w:rsidRDefault="000B6A3E" w:rsidP="0047033F">
      <w:pPr>
        <w:widowControl/>
        <w:autoSpaceDE/>
        <w:autoSpaceDN/>
        <w:adjustRightInd/>
        <w:spacing w:line="360" w:lineRule="auto"/>
        <w:rPr>
          <w:rFonts w:ascii="Verdana" w:eastAsia="Times New Roman" w:hAnsi="Verdana" w:cs="Calibri"/>
          <w:sz w:val="24"/>
          <w:szCs w:val="24"/>
        </w:rPr>
      </w:pPr>
    </w:p>
    <w:p w14:paraId="0DC1AC5C" w14:textId="77777777" w:rsidR="000B6A3E" w:rsidRPr="004D13EF" w:rsidRDefault="000B6A3E" w:rsidP="0047033F">
      <w:pPr>
        <w:widowControl/>
        <w:autoSpaceDE/>
        <w:autoSpaceDN/>
        <w:adjustRightInd/>
        <w:spacing w:line="360" w:lineRule="auto"/>
        <w:rPr>
          <w:rFonts w:ascii="Verdana" w:eastAsia="Times New Roman" w:hAnsi="Verdana" w:cs="Calibri"/>
          <w:sz w:val="24"/>
          <w:szCs w:val="24"/>
        </w:rPr>
      </w:pPr>
    </w:p>
    <w:p w14:paraId="03DE7BC2" w14:textId="77777777" w:rsidR="000B6A3E" w:rsidRPr="004D13EF" w:rsidRDefault="000B6A3E" w:rsidP="0047033F">
      <w:pPr>
        <w:widowControl/>
        <w:autoSpaceDE/>
        <w:autoSpaceDN/>
        <w:adjustRightInd/>
        <w:spacing w:line="360" w:lineRule="auto"/>
        <w:rPr>
          <w:rFonts w:ascii="Verdana" w:eastAsia="Times New Roman" w:hAnsi="Verdana" w:cs="Calibri"/>
          <w:sz w:val="24"/>
          <w:szCs w:val="24"/>
        </w:rPr>
      </w:pPr>
    </w:p>
    <w:p w14:paraId="122ECCFF" w14:textId="77777777" w:rsidR="0047033F" w:rsidRPr="004D13EF" w:rsidRDefault="0047033F" w:rsidP="0047033F">
      <w:pPr>
        <w:keepNext/>
        <w:keepLines/>
        <w:widowControl/>
        <w:numPr>
          <w:ilvl w:val="0"/>
          <w:numId w:val="1"/>
        </w:numPr>
        <w:shd w:val="clear" w:color="auto" w:fill="D9D9D9"/>
        <w:autoSpaceDE/>
        <w:autoSpaceDN/>
        <w:adjustRightInd/>
        <w:spacing w:after="160" w:line="360" w:lineRule="auto"/>
        <w:ind w:left="0" w:hanging="567"/>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lastRenderedPageBreak/>
        <w:t>Zamawiający</w:t>
      </w:r>
    </w:p>
    <w:p w14:paraId="287B115A" w14:textId="77777777" w:rsidR="0047033F" w:rsidRPr="004D13EF"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Gmina Stronie Śląskie</w:t>
      </w:r>
    </w:p>
    <w:p w14:paraId="145584D0" w14:textId="77777777" w:rsidR="0047033F" w:rsidRPr="004D13EF"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ul. Kościuszki 55</w:t>
      </w:r>
    </w:p>
    <w:p w14:paraId="2FD4CE3F" w14:textId="77777777" w:rsidR="0047033F" w:rsidRPr="004D13EF"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57-550 Stronie Śląskie</w:t>
      </w:r>
    </w:p>
    <w:p w14:paraId="11F90096" w14:textId="77777777" w:rsidR="0047033F" w:rsidRPr="004D13EF" w:rsidRDefault="0047033F" w:rsidP="0047033F">
      <w:pPr>
        <w:shd w:val="clear" w:color="auto" w:fill="FFFFFF"/>
        <w:tabs>
          <w:tab w:val="left" w:pos="993"/>
        </w:tabs>
        <w:spacing w:line="360" w:lineRule="auto"/>
        <w:rPr>
          <w:rFonts w:ascii="Verdana" w:eastAsia="Times New Roman" w:hAnsi="Verdana" w:cs="Calibri"/>
          <w:sz w:val="24"/>
          <w:szCs w:val="24"/>
        </w:rPr>
      </w:pPr>
      <w:r w:rsidRPr="004D13EF">
        <w:rPr>
          <w:rFonts w:ascii="Verdana" w:eastAsia="Times New Roman" w:hAnsi="Verdana" w:cs="Calibri"/>
          <w:color w:val="000000"/>
          <w:sz w:val="24"/>
          <w:szCs w:val="24"/>
        </w:rPr>
        <w:t>Numer telefonu: (74) 811 77 11, (74) 811 77 19</w:t>
      </w:r>
    </w:p>
    <w:p w14:paraId="189828BA" w14:textId="77777777" w:rsidR="0047033F" w:rsidRPr="004D13EF" w:rsidRDefault="0047033F" w:rsidP="0047033F">
      <w:pPr>
        <w:shd w:val="clear" w:color="auto" w:fill="FFFFFF"/>
        <w:tabs>
          <w:tab w:val="left" w:pos="993"/>
        </w:tabs>
        <w:spacing w:line="360" w:lineRule="auto"/>
        <w:rPr>
          <w:rFonts w:ascii="Verdana" w:eastAsia="Times New Roman" w:hAnsi="Verdana" w:cs="Calibri"/>
          <w:color w:val="0000E4"/>
          <w:sz w:val="24"/>
          <w:szCs w:val="24"/>
        </w:rPr>
      </w:pPr>
      <w:r w:rsidRPr="004D13EF">
        <w:rPr>
          <w:rFonts w:ascii="Verdana" w:eastAsia="Times New Roman" w:hAnsi="Verdana" w:cs="Calibri"/>
          <w:color w:val="000000"/>
          <w:sz w:val="24"/>
          <w:szCs w:val="24"/>
        </w:rPr>
        <w:t xml:space="preserve">Adres poczty elektronicznej: </w:t>
      </w:r>
      <w:hyperlink r:id="rId8" w:history="1">
        <w:r w:rsidRPr="004D13EF">
          <w:rPr>
            <w:rFonts w:ascii="Verdana" w:eastAsia="Times New Roman" w:hAnsi="Verdana" w:cs="Calibri"/>
            <w:color w:val="0563C1"/>
            <w:sz w:val="24"/>
            <w:szCs w:val="24"/>
            <w:u w:val="single"/>
          </w:rPr>
          <w:t>zam.publiczne@stronie.pl</w:t>
        </w:r>
      </w:hyperlink>
      <w:r w:rsidRPr="004D13EF">
        <w:rPr>
          <w:rFonts w:ascii="Verdana" w:eastAsia="Times New Roman" w:hAnsi="Verdana" w:cs="Calibri"/>
          <w:color w:val="0000E4"/>
          <w:sz w:val="24"/>
          <w:szCs w:val="24"/>
        </w:rPr>
        <w:t xml:space="preserve"> </w:t>
      </w:r>
    </w:p>
    <w:p w14:paraId="205F1DD2" w14:textId="77777777" w:rsidR="0047033F" w:rsidRPr="004D13EF"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4D13EF">
        <w:rPr>
          <w:rFonts w:ascii="Verdana" w:eastAsia="Calibri" w:hAnsi="Verdana" w:cs="Calibri"/>
          <w:bCs/>
          <w:kern w:val="3"/>
          <w:sz w:val="24"/>
          <w:szCs w:val="24"/>
          <w:lang w:eastAsia="zh-CN" w:bidi="hi-IN"/>
        </w:rPr>
        <w:t xml:space="preserve">Strona internetowa Zamawiającego: </w:t>
      </w:r>
      <w:hyperlink r:id="rId9" w:history="1">
        <w:r w:rsidRPr="004D13EF">
          <w:rPr>
            <w:rFonts w:ascii="Verdana" w:eastAsia="Calibri" w:hAnsi="Verdana" w:cs="Calibri"/>
            <w:bCs/>
            <w:color w:val="0563C1"/>
            <w:kern w:val="3"/>
            <w:sz w:val="24"/>
            <w:szCs w:val="24"/>
            <w:u w:val="single"/>
            <w:lang w:eastAsia="zh-CN" w:bidi="hi-IN"/>
          </w:rPr>
          <w:t>www.stronie.pl</w:t>
        </w:r>
      </w:hyperlink>
      <w:r w:rsidRPr="004D13EF">
        <w:rPr>
          <w:rFonts w:ascii="Verdana" w:eastAsia="Calibri" w:hAnsi="Verdana" w:cs="Calibri"/>
          <w:bCs/>
          <w:kern w:val="3"/>
          <w:sz w:val="24"/>
          <w:szCs w:val="24"/>
          <w:lang w:eastAsia="zh-CN" w:bidi="hi-IN"/>
        </w:rPr>
        <w:t xml:space="preserve"> </w:t>
      </w:r>
    </w:p>
    <w:p w14:paraId="7C07C83E" w14:textId="77777777" w:rsidR="0047033F" w:rsidRPr="004D13EF" w:rsidRDefault="0047033F" w:rsidP="0047033F">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4D13EF">
        <w:rPr>
          <w:rFonts w:ascii="Verdana" w:eastAsia="Calibri" w:hAnsi="Verdana" w:cs="Calibri"/>
          <w:kern w:val="3"/>
          <w:sz w:val="24"/>
          <w:szCs w:val="24"/>
          <w:lang w:eastAsia="zh-CN" w:bidi="hi-IN"/>
        </w:rPr>
        <w:t xml:space="preserve">BIP: </w:t>
      </w:r>
      <w:hyperlink r:id="rId10" w:history="1">
        <w:r w:rsidRPr="004D13EF">
          <w:rPr>
            <w:rFonts w:ascii="Verdana" w:eastAsia="Calibri" w:hAnsi="Verdana" w:cs="Calibri"/>
            <w:color w:val="0563C1"/>
            <w:kern w:val="3"/>
            <w:sz w:val="24"/>
            <w:szCs w:val="24"/>
            <w:u w:val="single"/>
            <w:lang w:eastAsia="zh-CN" w:bidi="hi-IN"/>
          </w:rPr>
          <w:t>www.bip.stronie.pl</w:t>
        </w:r>
      </w:hyperlink>
      <w:r w:rsidRPr="004D13EF">
        <w:rPr>
          <w:rFonts w:ascii="Verdana" w:eastAsia="Calibri" w:hAnsi="Verdana" w:cs="Calibri"/>
          <w:kern w:val="3"/>
          <w:sz w:val="24"/>
          <w:szCs w:val="24"/>
          <w:lang w:eastAsia="zh-CN" w:bidi="hi-IN"/>
        </w:rPr>
        <w:t xml:space="preserve"> </w:t>
      </w:r>
    </w:p>
    <w:p w14:paraId="75B851EE" w14:textId="41A5E9D3" w:rsidR="00FA24A8" w:rsidRDefault="0047033F" w:rsidP="0047033F">
      <w:pPr>
        <w:widowControl/>
        <w:tabs>
          <w:tab w:val="left" w:pos="709"/>
        </w:tabs>
        <w:suppressAutoHyphens/>
        <w:autoSpaceDE/>
        <w:adjustRightInd/>
        <w:spacing w:line="360" w:lineRule="auto"/>
        <w:contextualSpacing/>
        <w:jc w:val="both"/>
      </w:pPr>
      <w:r w:rsidRPr="004D13EF">
        <w:rPr>
          <w:rFonts w:ascii="Verdana" w:eastAsia="Calibri" w:hAnsi="Verdana" w:cs="Calibri"/>
          <w:b/>
          <w:kern w:val="3"/>
          <w:sz w:val="24"/>
          <w:szCs w:val="24"/>
          <w:lang w:eastAsia="zh-CN" w:bidi="hi-IN"/>
        </w:rPr>
        <w:t>Strona internetowa prowadzonego postępowania</w:t>
      </w:r>
      <w:r w:rsidRPr="004D13EF">
        <w:rPr>
          <w:rFonts w:ascii="Verdana" w:eastAsia="Calibri" w:hAnsi="Verdana" w:cs="Calibri"/>
          <w:bCs/>
          <w:kern w:val="3"/>
          <w:sz w:val="24"/>
          <w:szCs w:val="24"/>
          <w:lang w:eastAsia="zh-CN" w:bidi="hi-IN"/>
        </w:rPr>
        <w:t xml:space="preserve"> na której udostępniane będą zmiany i wyjaśnienia treści SWZ oraz inne dokumenty zamówienia bezpośrednio związane z postępowaniem o udzielenie zamówienia: </w:t>
      </w:r>
    </w:p>
    <w:p w14:paraId="71E1EDA5" w14:textId="22DE64D6" w:rsidR="001F3233" w:rsidRPr="004D13EF" w:rsidRDefault="00000000" w:rsidP="0047033F">
      <w:pPr>
        <w:widowControl/>
        <w:tabs>
          <w:tab w:val="left" w:pos="709"/>
        </w:tabs>
        <w:suppressAutoHyphens/>
        <w:autoSpaceDE/>
        <w:adjustRightInd/>
        <w:spacing w:line="360" w:lineRule="auto"/>
        <w:contextualSpacing/>
        <w:jc w:val="both"/>
        <w:rPr>
          <w:rFonts w:ascii="Verdana" w:hAnsi="Verdana"/>
          <w:sz w:val="24"/>
          <w:szCs w:val="24"/>
        </w:rPr>
      </w:pPr>
      <w:hyperlink r:id="rId11" w:history="1">
        <w:r w:rsidR="001F3233" w:rsidRPr="0072560C">
          <w:rPr>
            <w:rStyle w:val="Hipercze"/>
            <w:rFonts w:ascii="Verdana" w:hAnsi="Verdana"/>
            <w:sz w:val="24"/>
            <w:szCs w:val="24"/>
          </w:rPr>
          <w:t>https://platformazakupowa.pl/transakcja/970865</w:t>
        </w:r>
      </w:hyperlink>
      <w:r w:rsidR="001F3233">
        <w:rPr>
          <w:rFonts w:ascii="Verdana" w:hAnsi="Verdana"/>
          <w:sz w:val="24"/>
          <w:szCs w:val="24"/>
        </w:rPr>
        <w:t xml:space="preserve"> </w:t>
      </w:r>
    </w:p>
    <w:p w14:paraId="1A15BA7D" w14:textId="56076B9D" w:rsidR="0047033F" w:rsidRPr="004D13EF"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4D13EF">
        <w:rPr>
          <w:rFonts w:ascii="Verdana" w:eastAsia="Calibri" w:hAnsi="Verdana" w:cs="Calibri"/>
          <w:bCs/>
          <w:kern w:val="3"/>
          <w:sz w:val="24"/>
          <w:szCs w:val="24"/>
          <w:lang w:eastAsia="zh-CN" w:bidi="hi-IN"/>
        </w:rPr>
        <w:t>Profil nabywcy Gminy Stronie Śląskie na platformie zakupowej:</w:t>
      </w:r>
      <w:r w:rsidRPr="004D13EF">
        <w:rPr>
          <w:rFonts w:ascii="Verdana" w:eastAsia="Calibri" w:hAnsi="Verdana" w:cs="Times New Roman"/>
          <w:sz w:val="24"/>
          <w:szCs w:val="24"/>
          <w:lang w:eastAsia="en-US"/>
        </w:rPr>
        <w:t xml:space="preserve"> </w:t>
      </w:r>
      <w:hyperlink r:id="rId12" w:history="1">
        <w:r w:rsidRPr="004D13EF">
          <w:rPr>
            <w:rFonts w:ascii="Verdana" w:eastAsia="Calibri" w:hAnsi="Verdana" w:cs="Times New Roman"/>
            <w:color w:val="0563C1"/>
            <w:sz w:val="24"/>
            <w:szCs w:val="24"/>
            <w:u w:val="single"/>
            <w:lang w:eastAsia="en-US"/>
          </w:rPr>
          <w:t>https://platformazakupowa.pl/pn/stronie</w:t>
        </w:r>
      </w:hyperlink>
    </w:p>
    <w:p w14:paraId="6EC14E6E" w14:textId="51EAA63A" w:rsidR="0047033F" w:rsidRPr="004D13EF" w:rsidRDefault="0047033F" w:rsidP="006D0171">
      <w:pPr>
        <w:shd w:val="clear" w:color="auto" w:fill="FFFFFF"/>
        <w:tabs>
          <w:tab w:val="left" w:pos="993"/>
        </w:tabs>
        <w:spacing w:line="360" w:lineRule="auto"/>
        <w:jc w:val="both"/>
        <w:rPr>
          <w:rFonts w:ascii="Verdana" w:eastAsia="Times New Roman" w:hAnsi="Verdana" w:cs="Calibri"/>
          <w:color w:val="0000E4"/>
          <w:sz w:val="24"/>
          <w:szCs w:val="24"/>
        </w:rPr>
      </w:pPr>
      <w:r w:rsidRPr="004D13EF">
        <w:rPr>
          <w:rFonts w:ascii="Verdana" w:eastAsia="Verdana" w:hAnsi="Verdana" w:cs="Calibri"/>
          <w:sz w:val="24"/>
          <w:szCs w:val="24"/>
          <w:lang w:eastAsia="en-US"/>
        </w:rPr>
        <w:t xml:space="preserve">Zamawiający zaleca, aby Wykonawca komunikował się za pomocą platformy w godzinach pracy </w:t>
      </w:r>
      <w:r w:rsidRPr="004D13EF">
        <w:rPr>
          <w:rFonts w:ascii="Verdana" w:eastAsia="Verdana" w:hAnsi="Verdana" w:cs="Calibri"/>
          <w:bCs/>
          <w:sz w:val="24"/>
          <w:szCs w:val="24"/>
          <w:lang w:eastAsia="en-US"/>
        </w:rPr>
        <w:t xml:space="preserve">Urzędu Miejskiego w Stroniu Śląskim </w:t>
      </w:r>
      <w:r w:rsidRPr="004D13EF">
        <w:rPr>
          <w:rFonts w:ascii="Verdana" w:eastAsia="Verdana" w:hAnsi="Verdana" w:cs="Calibri"/>
          <w:sz w:val="24"/>
          <w:szCs w:val="24"/>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08EAD28B"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 xml:space="preserve">SWZ zawiera numer telefonu Zamawiającego (art. 281 ust. 1 pkt. 1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XII SWZ.</w:t>
      </w:r>
    </w:p>
    <w:p w14:paraId="339BC649"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p>
    <w:p w14:paraId="7A12A34D" w14:textId="77777777" w:rsidR="0047033F" w:rsidRPr="004D13EF" w:rsidRDefault="0047033F" w:rsidP="0047033F">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eastAsia="x-none"/>
        </w:rPr>
        <w:t>Informacje dodatkowe</w:t>
      </w:r>
    </w:p>
    <w:p w14:paraId="380FB76F"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1.</w:t>
      </w:r>
      <w:r w:rsidRPr="004D13EF">
        <w:rPr>
          <w:rFonts w:ascii="Verdana" w:eastAsia="Calibri" w:hAnsi="Verdana" w:cs="Times New Roman"/>
          <w:sz w:val="24"/>
          <w:szCs w:val="24"/>
          <w:lang w:eastAsia="en-US"/>
        </w:rPr>
        <w:tab/>
        <w:t>Zamawiający nie dopuszcza składania ofert wariantowych.</w:t>
      </w:r>
    </w:p>
    <w:p w14:paraId="4DFCFDE8"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2.</w:t>
      </w:r>
      <w:r w:rsidRPr="004D13EF">
        <w:rPr>
          <w:rFonts w:ascii="Verdana" w:eastAsia="Calibri" w:hAnsi="Verdana" w:cs="Times New Roman"/>
          <w:sz w:val="24"/>
          <w:szCs w:val="24"/>
          <w:lang w:eastAsia="en-US"/>
        </w:rPr>
        <w:tab/>
        <w:t xml:space="preserve">Zamawiający nie przewiduje wymagań wskazanych w art. 96 ust. 2 pkt 2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7DA58C49"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lastRenderedPageBreak/>
        <w:t>3.</w:t>
      </w:r>
      <w:r w:rsidRPr="004D13EF">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5303D902"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4.</w:t>
      </w:r>
      <w:r w:rsidRPr="004D13EF">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55A911BE"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5.</w:t>
      </w:r>
      <w:r w:rsidRPr="004D13EF">
        <w:rPr>
          <w:rFonts w:ascii="Verdana" w:eastAsia="Calibri" w:hAnsi="Verdana" w:cs="Times New Roman"/>
          <w:sz w:val="24"/>
          <w:szCs w:val="24"/>
          <w:lang w:eastAsia="en-US"/>
        </w:rPr>
        <w:tab/>
        <w:t>Zamawiający nie przewiduje rozliczenia między Zamawiającym a Wykonawcą w walutach obcych.</w:t>
      </w:r>
    </w:p>
    <w:p w14:paraId="521A9511"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6.</w:t>
      </w:r>
      <w:r w:rsidRPr="004D13EF">
        <w:rPr>
          <w:rFonts w:ascii="Verdana" w:eastAsia="Calibri" w:hAnsi="Verdana" w:cs="Times New Roman"/>
          <w:sz w:val="24"/>
          <w:szCs w:val="24"/>
          <w:lang w:eastAsia="en-US"/>
        </w:rPr>
        <w:tab/>
        <w:t>Zamawiający nie przewiduje zwrotu kosztów udziału w postępowaniu.</w:t>
      </w:r>
    </w:p>
    <w:p w14:paraId="60D58E5B"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7.</w:t>
      </w:r>
      <w:r w:rsidRPr="004D13EF">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7BC32973"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8.</w:t>
      </w:r>
      <w:r w:rsidRPr="004D13EF">
        <w:rPr>
          <w:rFonts w:ascii="Verdana" w:eastAsia="Calibri" w:hAnsi="Verdana" w:cs="Times New Roman"/>
          <w:sz w:val="24"/>
          <w:szCs w:val="24"/>
          <w:lang w:eastAsia="en-US"/>
        </w:rPr>
        <w:tab/>
        <w:t>Zamawiający nie przewiduje zawarcia umowy ramowej.</w:t>
      </w:r>
    </w:p>
    <w:p w14:paraId="091A0C4E"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9.</w:t>
      </w:r>
      <w:r w:rsidRPr="004D13EF">
        <w:rPr>
          <w:rFonts w:ascii="Verdana" w:eastAsia="Calibri" w:hAnsi="Verdana" w:cs="Times New Roman"/>
          <w:sz w:val="24"/>
          <w:szCs w:val="24"/>
          <w:lang w:eastAsia="en-US"/>
        </w:rPr>
        <w:tab/>
        <w:t>Zamawiający nie przewiduje wyboru najkorzystniejszej oferty z zastosowaniem aukcji elektronicznej.</w:t>
      </w:r>
    </w:p>
    <w:p w14:paraId="4756B2A0"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10.</w:t>
      </w:r>
      <w:r w:rsidRPr="004D13EF">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640F76FE" w14:textId="77777777" w:rsidR="0047033F" w:rsidRPr="004D13EF"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11.</w:t>
      </w:r>
      <w:r w:rsidRPr="004D13EF">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4D13EF">
        <w:rPr>
          <w:rFonts w:ascii="Verdana" w:eastAsia="Calibri" w:hAnsi="Verdana" w:cs="Times New Roman"/>
          <w:sz w:val="24"/>
          <w:szCs w:val="24"/>
          <w:lang w:eastAsia="en-US"/>
        </w:rPr>
        <w:t>Pzp</w:t>
      </w:r>
      <w:proofErr w:type="spellEnd"/>
      <w:r w:rsidRPr="004D13EF">
        <w:rPr>
          <w:rFonts w:ascii="Verdana" w:eastAsia="Calibri" w:hAnsi="Verdana" w:cs="Times New Roman"/>
          <w:sz w:val="24"/>
          <w:szCs w:val="24"/>
          <w:lang w:eastAsia="en-US"/>
        </w:rPr>
        <w:t>.</w:t>
      </w:r>
    </w:p>
    <w:p w14:paraId="0DBA7D5D" w14:textId="77498C46" w:rsidR="00FF247B" w:rsidRPr="004D13EF" w:rsidRDefault="00FF247B" w:rsidP="00FF247B">
      <w:pPr>
        <w:widowControl/>
        <w:autoSpaceDE/>
        <w:autoSpaceDN/>
        <w:adjustRightInd/>
        <w:spacing w:line="360" w:lineRule="auto"/>
        <w:contextualSpacing/>
        <w:jc w:val="both"/>
        <w:rPr>
          <w:rFonts w:ascii="Verdana" w:eastAsia="Calibri" w:hAnsi="Verdana" w:cs="Times New Roman"/>
          <w:sz w:val="24"/>
          <w:szCs w:val="24"/>
          <w:lang w:eastAsia="en-US"/>
        </w:rPr>
      </w:pPr>
      <w:r w:rsidRPr="00F05941">
        <w:rPr>
          <w:rFonts w:ascii="Verdana" w:eastAsia="Calibri" w:hAnsi="Verdana" w:cs="Times New Roman"/>
          <w:sz w:val="24"/>
          <w:szCs w:val="24"/>
          <w:lang w:eastAsia="en-US"/>
        </w:rPr>
        <w:t xml:space="preserve">12. </w:t>
      </w:r>
      <w:r w:rsidRPr="00F05941">
        <w:rPr>
          <w:rFonts w:ascii="Verdana" w:eastAsia="Cambria" w:hAnsi="Verdana" w:cs="Cambria"/>
          <w:sz w:val="24"/>
          <w:szCs w:val="24"/>
        </w:rPr>
        <w:t>Zamawiający nie przewiduje udzielenia zaliczki.</w:t>
      </w:r>
    </w:p>
    <w:p w14:paraId="6CE117BF" w14:textId="77777777" w:rsidR="00FF515C" w:rsidRPr="004D13EF" w:rsidRDefault="00FF515C" w:rsidP="00FF515C">
      <w:pPr>
        <w:widowControl/>
        <w:autoSpaceDE/>
        <w:autoSpaceDN/>
        <w:adjustRightInd/>
        <w:spacing w:line="360" w:lineRule="auto"/>
        <w:contextualSpacing/>
        <w:jc w:val="both"/>
        <w:rPr>
          <w:rFonts w:ascii="Verdana" w:eastAsia="Calibri" w:hAnsi="Verdana" w:cs="Times New Roman"/>
          <w:sz w:val="24"/>
          <w:szCs w:val="24"/>
          <w:lang w:eastAsia="en-US"/>
        </w:rPr>
      </w:pPr>
    </w:p>
    <w:p w14:paraId="14B256FB" w14:textId="77777777" w:rsidR="0047033F" w:rsidRPr="004D13E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4D13EF">
        <w:rPr>
          <w:rFonts w:ascii="Verdana" w:eastAsia="Times New Roman" w:hAnsi="Verdana" w:cs="Calibri"/>
          <w:b/>
          <w:bCs/>
          <w:color w:val="2F5496"/>
          <w:sz w:val="24"/>
          <w:szCs w:val="24"/>
          <w:lang w:val="x-none" w:eastAsia="x-none"/>
        </w:rPr>
        <w:t>Tryb udzielenia zamówienia</w:t>
      </w:r>
    </w:p>
    <w:p w14:paraId="18BF8692" w14:textId="703DC140"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Postępowanie prowadzone jest na podstawie art. 275 pkt 2 ustawy z dnia 11 września 2019 r. Prawo zamówień publicznych (</w:t>
      </w:r>
      <w:r w:rsidR="00FF515C" w:rsidRPr="004D13EF">
        <w:rPr>
          <w:rFonts w:ascii="Verdana" w:eastAsia="Calibri" w:hAnsi="Verdana" w:cs="Calibri"/>
          <w:sz w:val="24"/>
          <w:szCs w:val="24"/>
          <w:lang w:eastAsia="en-US"/>
        </w:rPr>
        <w:t xml:space="preserve">t. j. </w:t>
      </w:r>
      <w:r w:rsidRPr="004D13EF">
        <w:rPr>
          <w:rFonts w:ascii="Verdana" w:eastAsia="Calibri" w:hAnsi="Verdana" w:cs="Calibri"/>
          <w:sz w:val="24"/>
          <w:szCs w:val="24"/>
          <w:lang w:eastAsia="en-US"/>
        </w:rPr>
        <w:t>Dz. U. z 202</w:t>
      </w:r>
      <w:r w:rsidR="0084333D" w:rsidRPr="004D13EF">
        <w:rPr>
          <w:rFonts w:ascii="Verdana" w:eastAsia="Calibri" w:hAnsi="Verdana" w:cs="Calibri"/>
          <w:sz w:val="24"/>
          <w:szCs w:val="24"/>
          <w:lang w:eastAsia="en-US"/>
        </w:rPr>
        <w:t>3</w:t>
      </w:r>
      <w:r w:rsidRPr="004D13EF">
        <w:rPr>
          <w:rFonts w:ascii="Verdana" w:eastAsia="Calibri" w:hAnsi="Verdana" w:cs="Calibri"/>
          <w:sz w:val="24"/>
          <w:szCs w:val="24"/>
          <w:lang w:eastAsia="en-US"/>
        </w:rPr>
        <w:t xml:space="preserve"> r. poz. 1</w:t>
      </w:r>
      <w:r w:rsidR="0084333D" w:rsidRPr="004D13EF">
        <w:rPr>
          <w:rFonts w:ascii="Verdana" w:eastAsia="Calibri" w:hAnsi="Verdana" w:cs="Calibri"/>
          <w:sz w:val="24"/>
          <w:szCs w:val="24"/>
          <w:lang w:eastAsia="en-US"/>
        </w:rPr>
        <w:t>605</w:t>
      </w:r>
      <w:r w:rsidRPr="004D13EF">
        <w:rPr>
          <w:rFonts w:ascii="Verdana" w:eastAsia="Calibri" w:hAnsi="Verdana" w:cs="Calibri"/>
          <w:sz w:val="24"/>
          <w:szCs w:val="24"/>
          <w:lang w:eastAsia="en-US"/>
        </w:rPr>
        <w:t xml:space="preserve"> ze zm.), zwanej dalej „ustawą </w:t>
      </w:r>
      <w:proofErr w:type="spellStart"/>
      <w:r w:rsidRPr="004D13EF">
        <w:rPr>
          <w:rFonts w:ascii="Verdana" w:eastAsia="Calibri" w:hAnsi="Verdana" w:cs="Calibri"/>
          <w:sz w:val="24"/>
          <w:szCs w:val="24"/>
          <w:lang w:eastAsia="en-US"/>
        </w:rPr>
        <w:t>Pzp</w:t>
      </w:r>
      <w:proofErr w:type="spellEnd"/>
      <w:r w:rsidRPr="004D13EF">
        <w:rPr>
          <w:rFonts w:ascii="Verdana" w:eastAsia="Calibri" w:hAnsi="Verdana" w:cs="Calibri"/>
          <w:sz w:val="24"/>
          <w:szCs w:val="24"/>
          <w:lang w:eastAsia="en-US"/>
        </w:rPr>
        <w:t>” i przepisów wykonawczych wydanych na jej podstawie, w trybie podstawowym z możliwością prowadzenia negocjacji.</w:t>
      </w:r>
    </w:p>
    <w:p w14:paraId="069A490A"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67F0A85F"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16783701" w14:textId="77777777" w:rsidR="0047033F" w:rsidRPr="004D13EF"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t>- których oferty nie zostały odrzucone, oraz punktacji przyznanej ofertom w każdym kryterium oceny ofert i łącznej punktacji,</w:t>
      </w:r>
    </w:p>
    <w:p w14:paraId="1CE2E9D2" w14:textId="77777777" w:rsidR="0047033F" w:rsidRPr="004D13EF"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t>- których oferty zostały odrzucone,</w:t>
      </w:r>
      <w:r w:rsidRPr="004D13EF">
        <w:rPr>
          <w:rFonts w:ascii="Verdana" w:eastAsia="Calibri" w:hAnsi="Verdana" w:cs="Calibri"/>
          <w:sz w:val="24"/>
          <w:szCs w:val="24"/>
          <w:lang w:eastAsia="en-US"/>
        </w:rPr>
        <w:tab/>
      </w:r>
    </w:p>
    <w:p w14:paraId="4830E991" w14:textId="77777777" w:rsidR="0047033F" w:rsidRPr="004D13EF"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lastRenderedPageBreak/>
        <w:t>podając uzasadnienie faktyczne i prawne.</w:t>
      </w:r>
    </w:p>
    <w:p w14:paraId="177D3612"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Zamawiający nie przewiduje możliwości ograniczenia liczby wykonawców, których zaprosi do negocjacji.</w:t>
      </w:r>
    </w:p>
    <w:p w14:paraId="39901493" w14:textId="77777777" w:rsidR="0047033F" w:rsidRPr="004D13EF" w:rsidRDefault="0047033F" w:rsidP="006D0171">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6772228B"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20A411DA"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514DAC7D"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 Zaproszenie do złożenia ofert dodatkowych będzie zawierać co najmniej:</w:t>
      </w:r>
    </w:p>
    <w:p w14:paraId="2BDF1E83" w14:textId="77777777" w:rsidR="0047033F" w:rsidRPr="004D13EF"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t>- nazwę oraz adres zamawiającego, numer telefonu, adres poczty elektronicznej oraz strony internetowej prowadzonego postępowania;</w:t>
      </w:r>
    </w:p>
    <w:p w14:paraId="29A25F08" w14:textId="77777777" w:rsidR="0047033F" w:rsidRPr="004D13EF"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4D13EF">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55248EC5"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68605BD"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0E970C43"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53BE2FB2" w14:textId="77777777" w:rsidR="0047033F" w:rsidRPr="004D13EF"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4D13EF">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423892D6" w14:textId="77777777" w:rsidR="0047033F" w:rsidRPr="004D13EF" w:rsidRDefault="0047033F" w:rsidP="00FF247B">
      <w:pPr>
        <w:widowControl/>
        <w:autoSpaceDE/>
        <w:autoSpaceDN/>
        <w:adjustRightInd/>
        <w:spacing w:line="360" w:lineRule="auto"/>
        <w:jc w:val="both"/>
        <w:rPr>
          <w:rFonts w:ascii="Verdana" w:eastAsia="Calibri" w:hAnsi="Verdana" w:cs="Calibri"/>
          <w:sz w:val="24"/>
          <w:szCs w:val="24"/>
          <w:lang w:eastAsia="en-US"/>
        </w:rPr>
      </w:pPr>
    </w:p>
    <w:p w14:paraId="0F65E70C" w14:textId="77777777" w:rsidR="0047033F" w:rsidRPr="004D13E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lastRenderedPageBreak/>
        <w:t>Opis przedmiotu zamówienia</w:t>
      </w:r>
    </w:p>
    <w:p w14:paraId="19C6CA5B" w14:textId="2853E48D" w:rsidR="0047033F" w:rsidRPr="004D13EF" w:rsidRDefault="0047033F" w:rsidP="00FA24A8">
      <w:pPr>
        <w:widowControl/>
        <w:numPr>
          <w:ilvl w:val="0"/>
          <w:numId w:val="3"/>
        </w:numPr>
        <w:autoSpaceDE/>
        <w:autoSpaceDN/>
        <w:adjustRightInd/>
        <w:spacing w:line="360" w:lineRule="auto"/>
        <w:ind w:left="0" w:firstLine="0"/>
        <w:jc w:val="both"/>
        <w:rPr>
          <w:rFonts w:ascii="Verdana" w:eastAsia="Calibri" w:hAnsi="Verdana" w:cs="Calibri"/>
          <w:b/>
          <w:bCs/>
          <w:iCs/>
          <w:sz w:val="24"/>
          <w:szCs w:val="24"/>
          <w:lang w:eastAsia="en-US"/>
        </w:rPr>
      </w:pPr>
      <w:r w:rsidRPr="004D13EF">
        <w:rPr>
          <w:rFonts w:ascii="Verdana" w:eastAsia="Calibri" w:hAnsi="Verdana" w:cs="Calibri"/>
          <w:b/>
          <w:bCs/>
          <w:iCs/>
          <w:sz w:val="24"/>
          <w:szCs w:val="24"/>
          <w:lang w:eastAsia="en-US"/>
        </w:rPr>
        <w:t>Przedmiotem zamówienia jest:</w:t>
      </w:r>
      <w:r w:rsidR="003A6A9A" w:rsidRPr="004D13EF">
        <w:rPr>
          <w:rFonts w:ascii="Verdana" w:eastAsia="Calibri" w:hAnsi="Verdana" w:cs="Calibri"/>
          <w:b/>
          <w:bCs/>
          <w:iCs/>
          <w:sz w:val="24"/>
          <w:szCs w:val="24"/>
          <w:lang w:eastAsia="en-US"/>
        </w:rPr>
        <w:t xml:space="preserve"> </w:t>
      </w:r>
      <w:r w:rsidR="00F75C95" w:rsidRPr="004D13EF">
        <w:rPr>
          <w:rFonts w:ascii="Verdana" w:eastAsia="Calibri" w:hAnsi="Verdana" w:cs="Calibri"/>
          <w:b/>
          <w:bCs/>
          <w:iCs/>
          <w:sz w:val="24"/>
          <w:szCs w:val="24"/>
          <w:lang w:eastAsia="en-US"/>
        </w:rPr>
        <w:t xml:space="preserve"> </w:t>
      </w:r>
      <w:r w:rsidR="001F3233" w:rsidRPr="001F3233">
        <w:rPr>
          <w:rFonts w:ascii="Verdana" w:eastAsia="Calibri" w:hAnsi="Verdana" w:cs="Calibri"/>
          <w:b/>
          <w:bCs/>
          <w:iCs/>
          <w:sz w:val="24"/>
          <w:szCs w:val="24"/>
          <w:lang w:eastAsia="en-US"/>
        </w:rPr>
        <w:t>Remont budynku Centrum Edukacji, Turystyki i Kultury przy ul. Kościuszki 18 w Stroniu Śląskim.</w:t>
      </w:r>
    </w:p>
    <w:p w14:paraId="7FC204CB" w14:textId="4A0DACFA" w:rsidR="00D767C5" w:rsidRPr="00D767C5" w:rsidRDefault="00351E01" w:rsidP="00C36C33">
      <w:pPr>
        <w:widowControl/>
        <w:numPr>
          <w:ilvl w:val="0"/>
          <w:numId w:val="3"/>
        </w:numPr>
        <w:autoSpaceDE/>
        <w:autoSpaceDN/>
        <w:adjustRightInd/>
        <w:spacing w:line="360" w:lineRule="auto"/>
        <w:jc w:val="both"/>
        <w:rPr>
          <w:rFonts w:ascii="Verdana" w:eastAsia="Calibri" w:hAnsi="Verdana" w:cs="Calibri"/>
          <w:b/>
          <w:bCs/>
          <w:iCs/>
          <w:sz w:val="24"/>
          <w:szCs w:val="24"/>
          <w:lang w:eastAsia="en-US"/>
        </w:rPr>
      </w:pPr>
      <w:r w:rsidRPr="004D13EF">
        <w:rPr>
          <w:rFonts w:ascii="Verdana" w:eastAsia="Calibri" w:hAnsi="Verdana" w:cs="Calibri"/>
          <w:b/>
          <w:bCs/>
          <w:iCs/>
          <w:sz w:val="24"/>
          <w:szCs w:val="24"/>
          <w:lang w:eastAsia="en-US"/>
        </w:rPr>
        <w:t xml:space="preserve">Wspólny Słownik Zamówień (CPV): </w:t>
      </w:r>
      <w:r w:rsidR="00D767C5" w:rsidRPr="00D767C5">
        <w:rPr>
          <w:rFonts w:ascii="Verdana" w:eastAsia="Calibri" w:hAnsi="Verdana" w:cs="Calibri"/>
          <w:iCs/>
          <w:sz w:val="24"/>
          <w:szCs w:val="24"/>
          <w:lang w:eastAsia="en-US"/>
        </w:rPr>
        <w:t xml:space="preserve">45000000-7 </w:t>
      </w:r>
      <w:r w:rsidR="00D767C5" w:rsidRPr="00D767C5">
        <w:rPr>
          <w:rFonts w:ascii="Verdana" w:eastAsia="Calibri" w:hAnsi="Verdana" w:cs="Calibri"/>
          <w:iCs/>
          <w:sz w:val="24"/>
          <w:szCs w:val="24"/>
          <w:lang w:eastAsia="en-US"/>
        </w:rPr>
        <w:tab/>
        <w:t xml:space="preserve">Roboty budowlane </w:t>
      </w:r>
    </w:p>
    <w:p w14:paraId="20A3621A" w14:textId="04746136" w:rsidR="00611A64" w:rsidRDefault="00611A64" w:rsidP="00C36C33">
      <w:pPr>
        <w:widowControl/>
        <w:autoSpaceDE/>
        <w:autoSpaceDN/>
        <w:adjustRightInd/>
        <w:spacing w:line="360" w:lineRule="auto"/>
        <w:jc w:val="both"/>
        <w:rPr>
          <w:rFonts w:ascii="Verdana" w:eastAsia="Calibri" w:hAnsi="Verdana" w:cs="Calibri"/>
          <w:iCs/>
          <w:sz w:val="24"/>
          <w:szCs w:val="24"/>
          <w:lang w:eastAsia="en-US"/>
        </w:rPr>
      </w:pPr>
      <w:r w:rsidRPr="00611A64">
        <w:rPr>
          <w:rFonts w:ascii="Verdana" w:eastAsia="Calibri" w:hAnsi="Verdana" w:cs="Calibri"/>
          <w:iCs/>
          <w:sz w:val="24"/>
          <w:szCs w:val="24"/>
          <w:lang w:eastAsia="en-US"/>
        </w:rPr>
        <w:t xml:space="preserve">45111200-0 </w:t>
      </w:r>
      <w:r w:rsidRPr="00611A64">
        <w:rPr>
          <w:rFonts w:ascii="Verdana" w:eastAsia="Calibri" w:hAnsi="Verdana" w:cs="Calibri"/>
          <w:iCs/>
          <w:sz w:val="24"/>
          <w:szCs w:val="24"/>
          <w:lang w:eastAsia="en-US"/>
        </w:rPr>
        <w:tab/>
        <w:t xml:space="preserve">Roboty w zakresie przygotowania terenu pod budowę i roboty ziemne </w:t>
      </w:r>
    </w:p>
    <w:p w14:paraId="29600B39" w14:textId="3C4AE797" w:rsidR="00C36C33" w:rsidRPr="00C36C33" w:rsidRDefault="00C36C33" w:rsidP="00C36C33">
      <w:pPr>
        <w:widowControl/>
        <w:autoSpaceDE/>
        <w:autoSpaceDN/>
        <w:adjustRightInd/>
        <w:spacing w:line="360" w:lineRule="auto"/>
        <w:jc w:val="both"/>
        <w:rPr>
          <w:rFonts w:ascii="Verdana" w:eastAsia="Calibri" w:hAnsi="Verdana" w:cs="Calibri"/>
          <w:iCs/>
          <w:sz w:val="24"/>
          <w:szCs w:val="24"/>
          <w:lang w:eastAsia="en-US"/>
        </w:rPr>
      </w:pPr>
      <w:r w:rsidRPr="00C36C33">
        <w:rPr>
          <w:rFonts w:ascii="Verdana" w:eastAsia="Calibri" w:hAnsi="Verdana" w:cs="Calibri"/>
          <w:iCs/>
          <w:sz w:val="24"/>
          <w:szCs w:val="24"/>
          <w:lang w:eastAsia="en-US"/>
        </w:rPr>
        <w:t>45111220-6 Roboty w zakresie usuwania gruzu</w:t>
      </w:r>
    </w:p>
    <w:p w14:paraId="649B56F5" w14:textId="77777777" w:rsidR="00C36C33" w:rsidRPr="00C36C33" w:rsidRDefault="00C36C33" w:rsidP="00C36C33">
      <w:pPr>
        <w:widowControl/>
        <w:autoSpaceDE/>
        <w:autoSpaceDN/>
        <w:adjustRightInd/>
        <w:spacing w:line="360" w:lineRule="auto"/>
        <w:jc w:val="both"/>
        <w:rPr>
          <w:rFonts w:ascii="Verdana" w:eastAsia="Calibri" w:hAnsi="Verdana" w:cs="Calibri"/>
          <w:iCs/>
          <w:sz w:val="24"/>
          <w:szCs w:val="24"/>
          <w:lang w:eastAsia="en-US"/>
        </w:rPr>
      </w:pPr>
      <w:r w:rsidRPr="00C36C33">
        <w:rPr>
          <w:rFonts w:ascii="Verdana" w:eastAsia="Calibri" w:hAnsi="Verdana" w:cs="Calibri"/>
          <w:iCs/>
          <w:sz w:val="24"/>
          <w:szCs w:val="24"/>
          <w:lang w:eastAsia="en-US"/>
        </w:rPr>
        <w:t>45223200-8 Roboty konstrukcyjne</w:t>
      </w:r>
    </w:p>
    <w:p w14:paraId="3663D942" w14:textId="77777777" w:rsidR="00C36C33" w:rsidRPr="00C36C33" w:rsidRDefault="00C36C33" w:rsidP="00C36C33">
      <w:pPr>
        <w:widowControl/>
        <w:autoSpaceDE/>
        <w:autoSpaceDN/>
        <w:adjustRightInd/>
        <w:spacing w:line="360" w:lineRule="auto"/>
        <w:jc w:val="both"/>
        <w:rPr>
          <w:rFonts w:ascii="Verdana" w:eastAsia="Calibri" w:hAnsi="Verdana" w:cs="Calibri"/>
          <w:iCs/>
          <w:sz w:val="24"/>
          <w:szCs w:val="24"/>
          <w:lang w:eastAsia="en-US"/>
        </w:rPr>
      </w:pPr>
      <w:r w:rsidRPr="00C36C33">
        <w:rPr>
          <w:rFonts w:ascii="Verdana" w:eastAsia="Calibri" w:hAnsi="Verdana" w:cs="Calibri"/>
          <w:iCs/>
          <w:sz w:val="24"/>
          <w:szCs w:val="24"/>
          <w:lang w:eastAsia="en-US"/>
        </w:rPr>
        <w:t>45421000-4 Roboty w zakresie stolarki budowlanej</w:t>
      </w:r>
    </w:p>
    <w:p w14:paraId="2F92942A" w14:textId="77777777" w:rsidR="00C36C33" w:rsidRPr="00C36C33" w:rsidRDefault="00C36C33" w:rsidP="00C36C33">
      <w:pPr>
        <w:widowControl/>
        <w:autoSpaceDE/>
        <w:autoSpaceDN/>
        <w:adjustRightInd/>
        <w:spacing w:line="360" w:lineRule="auto"/>
        <w:jc w:val="both"/>
        <w:rPr>
          <w:rFonts w:ascii="Verdana" w:eastAsia="Calibri" w:hAnsi="Verdana" w:cs="Calibri"/>
          <w:iCs/>
          <w:sz w:val="24"/>
          <w:szCs w:val="24"/>
          <w:lang w:eastAsia="en-US"/>
        </w:rPr>
      </w:pPr>
      <w:r w:rsidRPr="00C36C33">
        <w:rPr>
          <w:rFonts w:ascii="Verdana" w:eastAsia="Calibri" w:hAnsi="Verdana" w:cs="Calibri"/>
          <w:iCs/>
          <w:sz w:val="24"/>
          <w:szCs w:val="24"/>
          <w:lang w:eastAsia="en-US"/>
        </w:rPr>
        <w:t>45442100-8 Roboty malarskie</w:t>
      </w:r>
    </w:p>
    <w:p w14:paraId="7930D190" w14:textId="60E46E42" w:rsidR="00611A64" w:rsidRDefault="00611A64" w:rsidP="00C36C33">
      <w:pPr>
        <w:widowControl/>
        <w:autoSpaceDE/>
        <w:autoSpaceDN/>
        <w:adjustRightInd/>
        <w:spacing w:line="360" w:lineRule="auto"/>
        <w:jc w:val="both"/>
        <w:rPr>
          <w:rFonts w:ascii="Verdana" w:eastAsia="Calibri" w:hAnsi="Verdana" w:cs="Calibri"/>
          <w:iCs/>
          <w:sz w:val="24"/>
          <w:szCs w:val="24"/>
          <w:lang w:eastAsia="en-US"/>
        </w:rPr>
      </w:pPr>
      <w:r w:rsidRPr="00611A64">
        <w:rPr>
          <w:rFonts w:ascii="Verdana" w:eastAsia="Calibri" w:hAnsi="Verdana" w:cs="Calibri"/>
          <w:iCs/>
          <w:sz w:val="24"/>
          <w:szCs w:val="24"/>
          <w:lang w:eastAsia="en-US"/>
        </w:rPr>
        <w:t xml:space="preserve">45262100-2 Roboty przy wznoszeniu rusztowań </w:t>
      </w:r>
    </w:p>
    <w:p w14:paraId="46309201" w14:textId="33F7BF5C" w:rsidR="00C36C33" w:rsidRPr="00C36C33" w:rsidRDefault="00C36C33" w:rsidP="00C36C33">
      <w:pPr>
        <w:widowControl/>
        <w:autoSpaceDE/>
        <w:autoSpaceDN/>
        <w:adjustRightInd/>
        <w:spacing w:line="360" w:lineRule="auto"/>
        <w:jc w:val="both"/>
        <w:rPr>
          <w:rFonts w:ascii="Verdana" w:eastAsia="Calibri" w:hAnsi="Verdana" w:cs="Calibri"/>
          <w:iCs/>
          <w:sz w:val="24"/>
          <w:szCs w:val="24"/>
          <w:lang w:eastAsia="en-US"/>
        </w:rPr>
      </w:pPr>
      <w:r w:rsidRPr="00C36C33">
        <w:rPr>
          <w:rFonts w:ascii="Verdana" w:eastAsia="Calibri" w:hAnsi="Verdana" w:cs="Calibri"/>
          <w:iCs/>
          <w:sz w:val="24"/>
          <w:szCs w:val="24"/>
          <w:lang w:eastAsia="en-US"/>
        </w:rPr>
        <w:t>45262510-9 Roboty kamieniarskie</w:t>
      </w:r>
    </w:p>
    <w:p w14:paraId="09D9F0AA" w14:textId="0D463695" w:rsidR="001F3233" w:rsidRDefault="00C36C33" w:rsidP="00DE0580">
      <w:pPr>
        <w:widowControl/>
        <w:autoSpaceDE/>
        <w:autoSpaceDN/>
        <w:adjustRightInd/>
        <w:spacing w:line="360" w:lineRule="auto"/>
        <w:jc w:val="both"/>
        <w:rPr>
          <w:rFonts w:ascii="Verdana" w:eastAsia="Calibri" w:hAnsi="Verdana" w:cs="Calibri"/>
          <w:iCs/>
          <w:sz w:val="24"/>
          <w:szCs w:val="24"/>
          <w:lang w:eastAsia="en-US"/>
        </w:rPr>
      </w:pPr>
      <w:r w:rsidRPr="00C36C33">
        <w:rPr>
          <w:rFonts w:ascii="Verdana" w:eastAsia="Calibri" w:hAnsi="Verdana" w:cs="Calibri"/>
          <w:iCs/>
          <w:sz w:val="24"/>
          <w:szCs w:val="24"/>
          <w:lang w:eastAsia="en-US"/>
        </w:rPr>
        <w:t>45262522-6 Roboty murarskie</w:t>
      </w:r>
    </w:p>
    <w:p w14:paraId="602D1E36" w14:textId="64FF4CA6" w:rsidR="00DE0580" w:rsidRPr="004D13EF" w:rsidRDefault="00DE0580" w:rsidP="00DE0580">
      <w:pPr>
        <w:widowControl/>
        <w:autoSpaceDE/>
        <w:autoSpaceDN/>
        <w:adjustRightInd/>
        <w:spacing w:line="360" w:lineRule="auto"/>
        <w:jc w:val="both"/>
        <w:rPr>
          <w:rFonts w:ascii="Verdana" w:eastAsia="Calibri" w:hAnsi="Verdana" w:cs="Calibri"/>
          <w:b/>
          <w:bCs/>
          <w:iCs/>
          <w:sz w:val="24"/>
          <w:szCs w:val="24"/>
          <w:lang w:eastAsia="en-US"/>
        </w:rPr>
      </w:pPr>
      <w:r w:rsidRPr="004D13EF">
        <w:rPr>
          <w:rFonts w:ascii="Verdana" w:eastAsia="Calibri" w:hAnsi="Verdana" w:cs="Calibri"/>
          <w:b/>
          <w:bCs/>
          <w:iCs/>
          <w:sz w:val="24"/>
          <w:szCs w:val="24"/>
          <w:lang w:eastAsia="en-US"/>
        </w:rPr>
        <w:t>3. Zadanie obejmuje</w:t>
      </w:r>
      <w:r w:rsidR="008953B2">
        <w:rPr>
          <w:rFonts w:ascii="Verdana" w:eastAsia="Calibri" w:hAnsi="Verdana" w:cs="Calibri"/>
          <w:b/>
          <w:bCs/>
          <w:iCs/>
          <w:sz w:val="24"/>
          <w:szCs w:val="24"/>
          <w:lang w:eastAsia="en-US"/>
        </w:rPr>
        <w:t xml:space="preserve"> w szczególności</w:t>
      </w:r>
      <w:r w:rsidRPr="004D13EF">
        <w:rPr>
          <w:rFonts w:ascii="Verdana" w:eastAsia="Calibri" w:hAnsi="Verdana" w:cs="Calibri"/>
          <w:b/>
          <w:bCs/>
          <w:iCs/>
          <w:sz w:val="24"/>
          <w:szCs w:val="24"/>
          <w:lang w:eastAsia="en-US"/>
        </w:rPr>
        <w:t>:</w:t>
      </w:r>
    </w:p>
    <w:p w14:paraId="00126DDA" w14:textId="74C9814C" w:rsidR="00C36C33" w:rsidRPr="00C36C33" w:rsidRDefault="00C36C33" w:rsidP="00C36C33">
      <w:pPr>
        <w:widowControl/>
        <w:autoSpaceDE/>
        <w:autoSpaceDN/>
        <w:adjustRightInd/>
        <w:spacing w:line="360" w:lineRule="auto"/>
        <w:jc w:val="both"/>
        <w:rPr>
          <w:rFonts w:ascii="Verdana" w:eastAsia="Calibri" w:hAnsi="Verdana" w:cs="Calibri"/>
          <w:b/>
          <w:bCs/>
          <w:sz w:val="24"/>
          <w:szCs w:val="24"/>
        </w:rPr>
      </w:pPr>
      <w:r>
        <w:rPr>
          <w:rFonts w:ascii="Verdana" w:eastAsia="Calibri" w:hAnsi="Verdana" w:cs="Calibri"/>
          <w:b/>
          <w:bCs/>
          <w:sz w:val="24"/>
          <w:szCs w:val="24"/>
        </w:rPr>
        <w:t xml:space="preserve">3a. </w:t>
      </w:r>
      <w:r w:rsidRPr="00C36C33">
        <w:rPr>
          <w:rFonts w:ascii="Verdana" w:eastAsia="Calibri" w:hAnsi="Verdana" w:cs="Calibri"/>
          <w:b/>
          <w:bCs/>
          <w:sz w:val="24"/>
          <w:szCs w:val="24"/>
        </w:rPr>
        <w:t>Dla budynku głównego - dawnego dworca:</w:t>
      </w:r>
    </w:p>
    <w:p w14:paraId="32A5F1BC" w14:textId="464467DC"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xml:space="preserve">- skucie wtórnych </w:t>
      </w:r>
      <w:proofErr w:type="spellStart"/>
      <w:r w:rsidRPr="00C36C33">
        <w:rPr>
          <w:rFonts w:ascii="Verdana" w:eastAsia="Calibri" w:hAnsi="Verdana" w:cs="Calibri"/>
          <w:sz w:val="24"/>
          <w:szCs w:val="24"/>
        </w:rPr>
        <w:t>tynkowań</w:t>
      </w:r>
      <w:proofErr w:type="spellEnd"/>
      <w:r w:rsidRPr="00C36C33">
        <w:rPr>
          <w:rFonts w:ascii="Verdana" w:eastAsia="Calibri" w:hAnsi="Verdana" w:cs="Calibri"/>
          <w:sz w:val="24"/>
          <w:szCs w:val="24"/>
        </w:rPr>
        <w:t xml:space="preserve"> dla cokołów z cegły klinkierowej oraz bloków kamiennych z</w:t>
      </w:r>
      <w:r>
        <w:rPr>
          <w:rFonts w:ascii="Verdana" w:eastAsia="Calibri" w:hAnsi="Verdana" w:cs="Calibri"/>
          <w:sz w:val="24"/>
          <w:szCs w:val="24"/>
        </w:rPr>
        <w:t xml:space="preserve"> </w:t>
      </w:r>
      <w:r w:rsidRPr="00C36C33">
        <w:rPr>
          <w:rFonts w:ascii="Verdana" w:eastAsia="Calibri" w:hAnsi="Verdana" w:cs="Calibri"/>
          <w:sz w:val="24"/>
          <w:szCs w:val="24"/>
        </w:rPr>
        <w:t>piaskowca, naprawa elementów klinkierowych oraz kamiennych,</w:t>
      </w:r>
    </w:p>
    <w:p w14:paraId="2337995B"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uzupełnienie uszkodzonych tynków,</w:t>
      </w:r>
    </w:p>
    <w:p w14:paraId="27030CA8"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wymiana uszkodzonych elementów drewnianych,</w:t>
      </w:r>
    </w:p>
    <w:p w14:paraId="3B093F48"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oczyszczenie elementów drewnianych,</w:t>
      </w:r>
    </w:p>
    <w:p w14:paraId="20EC56E7" w14:textId="4CE552E4"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xml:space="preserve">- malowanie elementów drewnianych </w:t>
      </w:r>
      <w:proofErr w:type="spellStart"/>
      <w:r w:rsidRPr="00C36C33">
        <w:rPr>
          <w:rFonts w:ascii="Verdana" w:eastAsia="Calibri" w:hAnsi="Verdana" w:cs="Calibri"/>
          <w:sz w:val="24"/>
          <w:szCs w:val="24"/>
        </w:rPr>
        <w:t>lakierobejcą</w:t>
      </w:r>
      <w:proofErr w:type="spellEnd"/>
      <w:r w:rsidRPr="00C36C33">
        <w:rPr>
          <w:rFonts w:ascii="Verdana" w:eastAsia="Calibri" w:hAnsi="Verdana" w:cs="Calibri"/>
          <w:sz w:val="24"/>
          <w:szCs w:val="24"/>
        </w:rPr>
        <w:t xml:space="preserve"> – ujednolicenie kolorystyki elewacji dla</w:t>
      </w:r>
      <w:r>
        <w:rPr>
          <w:rFonts w:ascii="Verdana" w:eastAsia="Calibri" w:hAnsi="Verdana" w:cs="Calibri"/>
          <w:sz w:val="24"/>
          <w:szCs w:val="24"/>
        </w:rPr>
        <w:t xml:space="preserve"> </w:t>
      </w:r>
      <w:r w:rsidRPr="00C36C33">
        <w:rPr>
          <w:rFonts w:ascii="Verdana" w:eastAsia="Calibri" w:hAnsi="Verdana" w:cs="Calibri"/>
          <w:sz w:val="24"/>
          <w:szCs w:val="24"/>
        </w:rPr>
        <w:t>całego budynku,</w:t>
      </w:r>
    </w:p>
    <w:p w14:paraId="25CE91CB"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malowanie farbą fasadową w kolorze zbliżonym do obecnej kolorystyki obiektu,</w:t>
      </w:r>
    </w:p>
    <w:p w14:paraId="00BBE33B"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naprawa drzwi głównych wejściowych,</w:t>
      </w:r>
    </w:p>
    <w:p w14:paraId="4308F0AD"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naprawa malowanie barierek przy schodach do piwnicy w kolorze zbliżonym do antracyt,</w:t>
      </w:r>
    </w:p>
    <w:p w14:paraId="4905F710"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wymiana uszkodzonych rynien i obróbek blacharskich,</w:t>
      </w:r>
    </w:p>
    <w:p w14:paraId="04E3FA6E"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remont podbitek dachu z wymiana uszkodzonych elementów,</w:t>
      </w:r>
    </w:p>
    <w:p w14:paraId="390B0ABB"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wykonanie tynku imitującego kamień w obrębie zejść do piwnic,</w:t>
      </w:r>
    </w:p>
    <w:p w14:paraId="77A76752"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montaż płotków przeciwśniegowych na istniejącym pokryciu z dachówki,</w:t>
      </w:r>
    </w:p>
    <w:p w14:paraId="14CA9C02" w14:textId="514D8916"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xml:space="preserve">- malowanie pomieszczeń - zespołu pomieszczeń </w:t>
      </w:r>
      <w:proofErr w:type="spellStart"/>
      <w:r w:rsidRPr="00C36C33">
        <w:rPr>
          <w:rFonts w:ascii="Verdana" w:eastAsia="Calibri" w:hAnsi="Verdana" w:cs="Calibri"/>
          <w:sz w:val="24"/>
          <w:szCs w:val="24"/>
        </w:rPr>
        <w:t>wc</w:t>
      </w:r>
      <w:proofErr w:type="spellEnd"/>
      <w:r w:rsidRPr="00C36C33">
        <w:rPr>
          <w:rFonts w:ascii="Verdana" w:eastAsia="Calibri" w:hAnsi="Verdana" w:cs="Calibri"/>
          <w:sz w:val="24"/>
          <w:szCs w:val="24"/>
        </w:rPr>
        <w:t xml:space="preserve"> przy głównym hallu wejściowym –</w:t>
      </w:r>
      <w:r>
        <w:rPr>
          <w:rFonts w:ascii="Verdana" w:eastAsia="Calibri" w:hAnsi="Verdana" w:cs="Calibri"/>
          <w:sz w:val="24"/>
          <w:szCs w:val="24"/>
        </w:rPr>
        <w:t xml:space="preserve"> </w:t>
      </w:r>
      <w:r w:rsidRPr="00C36C33">
        <w:rPr>
          <w:rFonts w:ascii="Verdana" w:eastAsia="Calibri" w:hAnsi="Verdana" w:cs="Calibri"/>
          <w:sz w:val="24"/>
          <w:szCs w:val="24"/>
        </w:rPr>
        <w:t>ściany powyżej płytek oraz sufity w kolorze białym.</w:t>
      </w:r>
    </w:p>
    <w:p w14:paraId="3BCFBCD6" w14:textId="41914040" w:rsidR="00C36C33" w:rsidRPr="00C36C33" w:rsidRDefault="00C36C33" w:rsidP="00C36C33">
      <w:pPr>
        <w:widowControl/>
        <w:autoSpaceDE/>
        <w:autoSpaceDN/>
        <w:adjustRightInd/>
        <w:spacing w:line="360" w:lineRule="auto"/>
        <w:jc w:val="both"/>
        <w:rPr>
          <w:rFonts w:ascii="Verdana" w:eastAsia="Calibri" w:hAnsi="Verdana" w:cs="Calibri"/>
          <w:b/>
          <w:bCs/>
          <w:sz w:val="24"/>
          <w:szCs w:val="24"/>
        </w:rPr>
      </w:pPr>
      <w:r w:rsidRPr="00C36C33">
        <w:rPr>
          <w:rFonts w:ascii="Verdana" w:eastAsia="Calibri" w:hAnsi="Verdana" w:cs="Calibri"/>
          <w:b/>
          <w:bCs/>
          <w:sz w:val="24"/>
          <w:szCs w:val="24"/>
        </w:rPr>
        <w:t>3b. Dla budynku dawnego magazynu:</w:t>
      </w:r>
    </w:p>
    <w:p w14:paraId="3DE0F96E" w14:textId="3C882534"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lastRenderedPageBreak/>
        <w:t>- skucie płytek imitujących klinkier w obrębie cokołów, wykonanie tynku kwarcowego do</w:t>
      </w:r>
      <w:r>
        <w:rPr>
          <w:rFonts w:ascii="Verdana" w:eastAsia="Calibri" w:hAnsi="Verdana" w:cs="Calibri"/>
          <w:sz w:val="24"/>
          <w:szCs w:val="24"/>
        </w:rPr>
        <w:t xml:space="preserve"> </w:t>
      </w:r>
      <w:r w:rsidRPr="00C36C33">
        <w:rPr>
          <w:rFonts w:ascii="Verdana" w:eastAsia="Calibri" w:hAnsi="Verdana" w:cs="Calibri"/>
          <w:sz w:val="24"/>
          <w:szCs w:val="24"/>
        </w:rPr>
        <w:t>linii cokołu,</w:t>
      </w:r>
    </w:p>
    <w:p w14:paraId="471A9673" w14:textId="3448A64D"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skucie odpadających tynków oraz wykonanie w ich miejscu nowych, dla ściany bocznej od</w:t>
      </w:r>
      <w:r>
        <w:rPr>
          <w:rFonts w:ascii="Verdana" w:eastAsia="Calibri" w:hAnsi="Verdana" w:cs="Calibri"/>
          <w:sz w:val="24"/>
          <w:szCs w:val="24"/>
        </w:rPr>
        <w:t xml:space="preserve"> </w:t>
      </w:r>
      <w:r w:rsidRPr="00C36C33">
        <w:rPr>
          <w:rFonts w:ascii="Verdana" w:eastAsia="Calibri" w:hAnsi="Verdana" w:cs="Calibri"/>
          <w:sz w:val="24"/>
          <w:szCs w:val="24"/>
        </w:rPr>
        <w:t>strony budynku głównego z zastosowaniem tynku renowacyjnego do linii około 1 m powyżej</w:t>
      </w:r>
      <w:r>
        <w:rPr>
          <w:rFonts w:ascii="Verdana" w:eastAsia="Calibri" w:hAnsi="Verdana" w:cs="Calibri"/>
          <w:sz w:val="24"/>
          <w:szCs w:val="24"/>
        </w:rPr>
        <w:t xml:space="preserve"> </w:t>
      </w:r>
      <w:r w:rsidRPr="00C36C33">
        <w:rPr>
          <w:rFonts w:ascii="Verdana" w:eastAsia="Calibri" w:hAnsi="Verdana" w:cs="Calibri"/>
          <w:sz w:val="24"/>
          <w:szCs w:val="24"/>
        </w:rPr>
        <w:t>linii zasolenia/zawilgocenia,</w:t>
      </w:r>
    </w:p>
    <w:p w14:paraId="620A9B7B"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zastosowanie obróbek blacharskich na rąbek stojący nad cokołami,</w:t>
      </w:r>
    </w:p>
    <w:p w14:paraId="4BFBB87E"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zastosowanie parapetów z blachy powlekanej dla okien piwnicznych,</w:t>
      </w:r>
    </w:p>
    <w:p w14:paraId="12E18874"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wymiana uszkodzonych elementów drewnianych,</w:t>
      </w:r>
    </w:p>
    <w:p w14:paraId="713C72F9"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oczyszczenie elementów drewnianych,</w:t>
      </w:r>
    </w:p>
    <w:p w14:paraId="0AE41775" w14:textId="17C5F31B"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xml:space="preserve">- malowanie elementów drewnianych </w:t>
      </w:r>
      <w:proofErr w:type="spellStart"/>
      <w:r w:rsidRPr="00C36C33">
        <w:rPr>
          <w:rFonts w:ascii="Verdana" w:eastAsia="Calibri" w:hAnsi="Verdana" w:cs="Calibri"/>
          <w:sz w:val="24"/>
          <w:szCs w:val="24"/>
        </w:rPr>
        <w:t>lakierobejcą</w:t>
      </w:r>
      <w:proofErr w:type="spellEnd"/>
      <w:r w:rsidRPr="00C36C33">
        <w:rPr>
          <w:rFonts w:ascii="Verdana" w:eastAsia="Calibri" w:hAnsi="Verdana" w:cs="Calibri"/>
          <w:sz w:val="24"/>
          <w:szCs w:val="24"/>
        </w:rPr>
        <w:t xml:space="preserve"> – ujednolicenie kolorystyki elewacji dla</w:t>
      </w:r>
      <w:r>
        <w:rPr>
          <w:rFonts w:ascii="Verdana" w:eastAsia="Calibri" w:hAnsi="Verdana" w:cs="Calibri"/>
          <w:sz w:val="24"/>
          <w:szCs w:val="24"/>
        </w:rPr>
        <w:t xml:space="preserve"> </w:t>
      </w:r>
      <w:r w:rsidRPr="00C36C33">
        <w:rPr>
          <w:rFonts w:ascii="Verdana" w:eastAsia="Calibri" w:hAnsi="Verdana" w:cs="Calibri"/>
          <w:sz w:val="24"/>
          <w:szCs w:val="24"/>
        </w:rPr>
        <w:t>całego budynku,</w:t>
      </w:r>
    </w:p>
    <w:p w14:paraId="6B64A2E4"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malowanie farbą fasadową w kolorze zbliżonym do obecnej kolorystyki obiektu,</w:t>
      </w:r>
    </w:p>
    <w:p w14:paraId="0EC9F84C"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wymiana uszkodzonych rynien i obróbek blacharskich,</w:t>
      </w:r>
    </w:p>
    <w:p w14:paraId="75472BA3" w14:textId="77777777"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remont podbitek dachu z wymiana uszkodzonych elementów,</w:t>
      </w:r>
    </w:p>
    <w:p w14:paraId="4661F69D" w14:textId="200C03BD"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wymiana uszkodzonych elementów drewnianych balustrad</w:t>
      </w:r>
      <w:r>
        <w:rPr>
          <w:rFonts w:ascii="Verdana" w:eastAsia="Calibri" w:hAnsi="Verdana" w:cs="Calibri"/>
          <w:sz w:val="24"/>
          <w:szCs w:val="24"/>
        </w:rPr>
        <w:t>,</w:t>
      </w:r>
    </w:p>
    <w:p w14:paraId="7CC5EDB3" w14:textId="0E247FC5"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sidRPr="00C36C33">
        <w:rPr>
          <w:rFonts w:ascii="Verdana" w:eastAsia="Calibri" w:hAnsi="Verdana" w:cs="Calibri"/>
          <w:sz w:val="24"/>
          <w:szCs w:val="24"/>
        </w:rPr>
        <w:t>- montaż płotków przeciwśniegowych na istniejącym pokryciu z blachy.</w:t>
      </w:r>
    </w:p>
    <w:p w14:paraId="6277B16F" w14:textId="580F1CB5"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 xml:space="preserve">3. </w:t>
      </w:r>
      <w:r w:rsidRPr="00C36C33">
        <w:rPr>
          <w:rFonts w:ascii="Verdana" w:eastAsia="Calibri" w:hAnsi="Verdana" w:cs="Calibri"/>
          <w:sz w:val="24"/>
          <w:szCs w:val="24"/>
        </w:rPr>
        <w:t>W trakcie przygotowania i realizacji inwestycji,  wykonawca jest zobowiązany do stosowania i przestrzegania warunków określonych w decyzji Starosty Kłodzkiego Nr 13/XIV/B/2024 z dnia 10.06.2024 r. pozwolenie na budowę. Oraz decyzji nr 727/2024 z dnia 03.06.20</w:t>
      </w:r>
      <w:r w:rsidR="002B6CE8">
        <w:rPr>
          <w:rFonts w:ascii="Verdana" w:eastAsia="Calibri" w:hAnsi="Verdana" w:cs="Calibri"/>
          <w:sz w:val="24"/>
          <w:szCs w:val="24"/>
        </w:rPr>
        <w:t>24</w:t>
      </w:r>
      <w:r w:rsidRPr="00C36C33">
        <w:rPr>
          <w:rFonts w:ascii="Verdana" w:eastAsia="Calibri" w:hAnsi="Verdana" w:cs="Calibri"/>
          <w:sz w:val="24"/>
          <w:szCs w:val="24"/>
        </w:rPr>
        <w:t xml:space="preserve"> r. Dolnośląskiego Wojewódzkiego Konserwatora Zabytków.</w:t>
      </w:r>
    </w:p>
    <w:p w14:paraId="730A8258" w14:textId="4308A52B" w:rsidR="00B109B2" w:rsidRDefault="002D452D" w:rsidP="002D452D">
      <w:pPr>
        <w:widowControl/>
        <w:autoSpaceDE/>
        <w:autoSpaceDN/>
        <w:adjustRightInd/>
        <w:spacing w:line="360" w:lineRule="auto"/>
        <w:jc w:val="both"/>
        <w:rPr>
          <w:rFonts w:ascii="Verdana" w:eastAsia="Verdana" w:hAnsi="Verdana" w:cs="Verdana"/>
          <w:b/>
          <w:bCs/>
          <w:sz w:val="24"/>
          <w:szCs w:val="24"/>
          <w:lang w:eastAsia="en-US"/>
        </w:rPr>
      </w:pPr>
      <w:r>
        <w:rPr>
          <w:rFonts w:ascii="Verdana" w:eastAsia="Verdana" w:hAnsi="Verdana" w:cs="Verdana"/>
          <w:b/>
          <w:bCs/>
          <w:sz w:val="24"/>
          <w:szCs w:val="24"/>
          <w:lang w:eastAsia="en-US"/>
        </w:rPr>
        <w:t xml:space="preserve">4. </w:t>
      </w:r>
      <w:r w:rsidR="00B109B2" w:rsidRPr="004D13EF">
        <w:rPr>
          <w:rFonts w:ascii="Verdana" w:eastAsia="Verdana" w:hAnsi="Verdana" w:cs="Verdana"/>
          <w:b/>
          <w:bCs/>
          <w:sz w:val="24"/>
          <w:szCs w:val="24"/>
          <w:lang w:eastAsia="en-US"/>
        </w:rPr>
        <w:t xml:space="preserve">Niniejsza inwestycja jest przewidziana do dofinansowania z </w:t>
      </w:r>
      <w:r w:rsidR="00C36C33" w:rsidRPr="004D13EF">
        <w:rPr>
          <w:rFonts w:ascii="Verdana" w:eastAsia="Verdana" w:hAnsi="Verdana" w:cs="Verdana"/>
          <w:b/>
          <w:bCs/>
          <w:sz w:val="24"/>
          <w:szCs w:val="24"/>
          <w:lang w:eastAsia="en-US"/>
        </w:rPr>
        <w:t>Rządow</w:t>
      </w:r>
      <w:r w:rsidR="00C36C33">
        <w:rPr>
          <w:rFonts w:ascii="Verdana" w:eastAsia="Verdana" w:hAnsi="Verdana" w:cs="Verdana"/>
          <w:b/>
          <w:bCs/>
          <w:sz w:val="24"/>
          <w:szCs w:val="24"/>
          <w:lang w:eastAsia="en-US"/>
        </w:rPr>
        <w:t>ego</w:t>
      </w:r>
      <w:r w:rsidR="00C36C33" w:rsidRPr="004D13EF">
        <w:rPr>
          <w:rFonts w:ascii="Verdana" w:eastAsia="Verdana" w:hAnsi="Verdana" w:cs="Verdana"/>
          <w:b/>
          <w:bCs/>
          <w:sz w:val="24"/>
          <w:szCs w:val="24"/>
          <w:lang w:eastAsia="en-US"/>
        </w:rPr>
        <w:t xml:space="preserve"> </w:t>
      </w:r>
      <w:r w:rsidR="00B109B2" w:rsidRPr="004D13EF">
        <w:rPr>
          <w:rFonts w:ascii="Verdana" w:eastAsia="Verdana" w:hAnsi="Verdana" w:cs="Verdana"/>
          <w:b/>
          <w:bCs/>
          <w:sz w:val="24"/>
          <w:szCs w:val="24"/>
          <w:lang w:eastAsia="en-US"/>
        </w:rPr>
        <w:t xml:space="preserve">Programu </w:t>
      </w:r>
      <w:r w:rsidR="00C36C33">
        <w:rPr>
          <w:rFonts w:ascii="Verdana" w:eastAsia="Verdana" w:hAnsi="Verdana" w:cs="Verdana"/>
          <w:b/>
          <w:bCs/>
          <w:sz w:val="24"/>
          <w:szCs w:val="24"/>
          <w:lang w:eastAsia="en-US"/>
        </w:rPr>
        <w:t xml:space="preserve"> Odbudowy Zabytków</w:t>
      </w:r>
      <w:r w:rsidR="00B109B2" w:rsidRPr="004D13EF">
        <w:rPr>
          <w:rFonts w:ascii="Verdana" w:eastAsia="Verdana" w:hAnsi="Verdana" w:cs="Verdana"/>
          <w:b/>
          <w:bCs/>
          <w:sz w:val="24"/>
          <w:szCs w:val="24"/>
          <w:lang w:eastAsia="en-US"/>
        </w:rPr>
        <w:t xml:space="preserve">: </w:t>
      </w:r>
      <w:r w:rsidR="00C36C33">
        <w:rPr>
          <w:rFonts w:ascii="Verdana" w:eastAsia="Verdana" w:hAnsi="Verdana" w:cs="Verdana"/>
          <w:b/>
          <w:bCs/>
          <w:sz w:val="24"/>
          <w:szCs w:val="24"/>
          <w:lang w:eastAsia="en-US"/>
        </w:rPr>
        <w:t>Nr Edycja2RPOZ/2023/3491/</w:t>
      </w:r>
      <w:proofErr w:type="spellStart"/>
      <w:r w:rsidR="00C36C33">
        <w:rPr>
          <w:rFonts w:ascii="Verdana" w:eastAsia="Verdana" w:hAnsi="Verdana" w:cs="Verdana"/>
          <w:b/>
          <w:bCs/>
          <w:sz w:val="24"/>
          <w:szCs w:val="24"/>
          <w:lang w:eastAsia="en-US"/>
        </w:rPr>
        <w:t>PolskiLad</w:t>
      </w:r>
      <w:proofErr w:type="spellEnd"/>
      <w:r w:rsidR="00C36C33">
        <w:rPr>
          <w:rFonts w:ascii="Verdana" w:eastAsia="Verdana" w:hAnsi="Verdana" w:cs="Verdana"/>
          <w:b/>
          <w:bCs/>
          <w:sz w:val="24"/>
          <w:szCs w:val="24"/>
          <w:lang w:eastAsia="en-US"/>
        </w:rPr>
        <w:t>.</w:t>
      </w:r>
    </w:p>
    <w:p w14:paraId="30964537" w14:textId="1776000D" w:rsidR="00FF515C" w:rsidRPr="004D13EF" w:rsidRDefault="002D452D" w:rsidP="002D452D">
      <w:pPr>
        <w:widowControl/>
        <w:autoSpaceDE/>
        <w:autoSpaceDN/>
        <w:adjustRightInd/>
        <w:spacing w:line="360" w:lineRule="auto"/>
        <w:jc w:val="both"/>
        <w:rPr>
          <w:rFonts w:ascii="Verdana" w:eastAsia="Calibri" w:hAnsi="Verdana" w:cs="Calibri"/>
          <w:b/>
          <w:bCs/>
          <w:sz w:val="24"/>
          <w:szCs w:val="24"/>
        </w:rPr>
      </w:pPr>
      <w:r>
        <w:rPr>
          <w:rFonts w:ascii="Verdana" w:eastAsia="Verdana" w:hAnsi="Verdana" w:cs="Verdana"/>
          <w:b/>
          <w:bCs/>
          <w:sz w:val="24"/>
          <w:szCs w:val="24"/>
          <w:lang w:eastAsia="en-US"/>
        </w:rPr>
        <w:t>5.</w:t>
      </w:r>
      <w:r>
        <w:rPr>
          <w:rFonts w:ascii="Verdana" w:eastAsia="Calibri" w:hAnsi="Verdana" w:cs="Calibri"/>
          <w:b/>
          <w:bCs/>
          <w:sz w:val="24"/>
          <w:szCs w:val="24"/>
        </w:rPr>
        <w:t xml:space="preserve"> </w:t>
      </w:r>
      <w:r w:rsidR="00B109B2" w:rsidRPr="004D13EF">
        <w:rPr>
          <w:rFonts w:ascii="Verdana" w:eastAsia="Calibri" w:hAnsi="Verdana" w:cs="Calibri"/>
          <w:b/>
          <w:bCs/>
          <w:sz w:val="24"/>
          <w:szCs w:val="24"/>
        </w:rPr>
        <w:t>W</w:t>
      </w:r>
      <w:r w:rsidR="00FF515C" w:rsidRPr="004D13EF">
        <w:rPr>
          <w:rFonts w:ascii="Verdana" w:eastAsia="Verdana" w:hAnsi="Verdana"/>
          <w:b/>
          <w:bCs/>
          <w:sz w:val="24"/>
          <w:szCs w:val="24"/>
          <w:lang w:eastAsia="en-US"/>
        </w:rPr>
        <w:t>ymagania dotyczące dostępności w kontekście ustawy o zapewnieniu dostępności dla osób ze szczególnymi potrzebami:</w:t>
      </w:r>
    </w:p>
    <w:p w14:paraId="2614A563" w14:textId="4FD3C3D4" w:rsidR="00C36C33" w:rsidRPr="00C36C33" w:rsidRDefault="00C36C33" w:rsidP="00C36C33">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 xml:space="preserve">Remont </w:t>
      </w:r>
      <w:r w:rsidRPr="00C36C33">
        <w:rPr>
          <w:rFonts w:ascii="Verdana" w:eastAsia="Calibri" w:hAnsi="Verdana" w:cs="Calibri"/>
          <w:sz w:val="24"/>
          <w:szCs w:val="24"/>
        </w:rPr>
        <w:t>nie ingeruje w sposób użytkowania obiektu. Obiekt jest dostępny dla osób</w:t>
      </w:r>
    </w:p>
    <w:p w14:paraId="3A881B1D" w14:textId="14C6C467" w:rsidR="00C36C33" w:rsidRPr="00C36C33" w:rsidRDefault="002E613C" w:rsidP="00C36C33">
      <w:pPr>
        <w:pStyle w:val="Akapitzlist"/>
        <w:widowControl/>
        <w:autoSpaceDE/>
        <w:autoSpaceDN/>
        <w:adjustRightInd/>
        <w:spacing w:line="360" w:lineRule="auto"/>
        <w:ind w:left="0"/>
        <w:jc w:val="both"/>
        <w:rPr>
          <w:rFonts w:ascii="Verdana" w:eastAsia="Calibri" w:hAnsi="Verdana" w:cs="Calibri"/>
          <w:sz w:val="24"/>
          <w:szCs w:val="24"/>
        </w:rPr>
      </w:pPr>
      <w:r w:rsidRPr="00C36C33">
        <w:rPr>
          <w:rFonts w:ascii="Verdana" w:eastAsia="Calibri" w:hAnsi="Verdana" w:cs="Calibri"/>
          <w:sz w:val="24"/>
          <w:szCs w:val="24"/>
        </w:rPr>
        <w:t>N</w:t>
      </w:r>
      <w:r w:rsidR="00C36C33" w:rsidRPr="00C36C33">
        <w:rPr>
          <w:rFonts w:ascii="Verdana" w:eastAsia="Calibri" w:hAnsi="Verdana" w:cs="Calibri"/>
          <w:sz w:val="24"/>
          <w:szCs w:val="24"/>
        </w:rPr>
        <w:t>iepełnosprawnych</w:t>
      </w:r>
      <w:r>
        <w:rPr>
          <w:rFonts w:ascii="Verdana" w:eastAsia="Calibri" w:hAnsi="Verdana" w:cs="Calibri"/>
          <w:sz w:val="24"/>
          <w:szCs w:val="24"/>
        </w:rPr>
        <w:t>.</w:t>
      </w:r>
    </w:p>
    <w:p w14:paraId="2B312E35" w14:textId="358761A7" w:rsidR="008C1705" w:rsidRDefault="002D452D" w:rsidP="002D452D">
      <w:pPr>
        <w:pStyle w:val="Akapitzlist"/>
        <w:widowControl/>
        <w:autoSpaceDE/>
        <w:autoSpaceDN/>
        <w:adjustRightInd/>
        <w:spacing w:line="360" w:lineRule="auto"/>
        <w:ind w:left="0"/>
        <w:jc w:val="both"/>
        <w:rPr>
          <w:rFonts w:ascii="Verdana" w:eastAsia="Calibri" w:hAnsi="Verdana" w:cs="Calibri"/>
          <w:sz w:val="24"/>
          <w:szCs w:val="24"/>
        </w:rPr>
      </w:pPr>
      <w:r>
        <w:rPr>
          <w:rFonts w:ascii="Verdana" w:eastAsia="Calibri" w:hAnsi="Verdana" w:cs="Calibri"/>
          <w:b/>
          <w:bCs/>
          <w:sz w:val="24"/>
          <w:szCs w:val="24"/>
        </w:rPr>
        <w:t xml:space="preserve">6. </w:t>
      </w:r>
      <w:r w:rsidR="000B6A3E" w:rsidRPr="004D13EF">
        <w:rPr>
          <w:rFonts w:ascii="Verdana" w:eastAsia="Calibri" w:hAnsi="Verdana" w:cs="Calibri"/>
          <w:b/>
          <w:bCs/>
          <w:sz w:val="24"/>
          <w:szCs w:val="24"/>
        </w:rPr>
        <w:t>Rozwiązania równoważne</w:t>
      </w:r>
      <w:r w:rsidR="00351E01" w:rsidRPr="004D13EF">
        <w:rPr>
          <w:rFonts w:ascii="Verdana" w:eastAsia="Calibri" w:hAnsi="Verdana" w:cs="Calibri"/>
          <w:b/>
          <w:bCs/>
          <w:sz w:val="24"/>
          <w:szCs w:val="24"/>
        </w:rPr>
        <w:t>.</w:t>
      </w:r>
    </w:p>
    <w:p w14:paraId="338F76F3" w14:textId="64AA71D8" w:rsidR="008C1705" w:rsidRPr="008C1705" w:rsidRDefault="002D452D" w:rsidP="008C1705">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 xml:space="preserve">6.1. </w:t>
      </w:r>
      <w:r w:rsidR="008C1705" w:rsidRPr="008C1705">
        <w:rPr>
          <w:rFonts w:ascii="Verdana" w:eastAsia="Calibri" w:hAnsi="Verdana" w:cs="Calibri"/>
          <w:sz w:val="24"/>
          <w:szCs w:val="24"/>
        </w:rPr>
        <w:t xml:space="preserve">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w:t>
      </w:r>
      <w:r w:rsidR="008C1705" w:rsidRPr="008C1705">
        <w:rPr>
          <w:rFonts w:ascii="Verdana" w:eastAsia="Calibri" w:hAnsi="Verdana" w:cs="Calibri"/>
          <w:sz w:val="24"/>
          <w:szCs w:val="24"/>
        </w:rPr>
        <w:lastRenderedPageBreak/>
        <w:t>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21D30C04" w14:textId="28FA748F" w:rsidR="008C1705" w:rsidRPr="008C1705" w:rsidRDefault="002D452D" w:rsidP="008C1705">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8C1705" w:rsidRPr="008C1705">
        <w:rPr>
          <w:rFonts w:ascii="Verdana" w:eastAsia="Calibri" w:hAnsi="Verdana" w:cs="Calibri"/>
          <w:sz w:val="24"/>
          <w:szCs w:val="24"/>
        </w:rPr>
        <w:t>.</w:t>
      </w:r>
      <w:r>
        <w:rPr>
          <w:rFonts w:ascii="Verdana" w:eastAsia="Calibri" w:hAnsi="Verdana" w:cs="Calibri"/>
          <w:sz w:val="24"/>
          <w:szCs w:val="24"/>
        </w:rPr>
        <w:t>2</w:t>
      </w:r>
      <w:r w:rsidR="008C1705" w:rsidRPr="008C1705">
        <w:rPr>
          <w:rFonts w:ascii="Verdana" w:eastAsia="Calibri" w:hAnsi="Verdana" w:cs="Calibri"/>
          <w:sz w:val="24"/>
          <w:szCs w:val="24"/>
        </w:rPr>
        <w:t>.</w:t>
      </w:r>
      <w:r w:rsidR="008C1705" w:rsidRPr="008C1705">
        <w:rPr>
          <w:rFonts w:ascii="Verdana" w:eastAsia="Calibri" w:hAnsi="Verdana" w:cs="Calibri"/>
          <w:sz w:val="24"/>
          <w:szCs w:val="24"/>
        </w:rPr>
        <w:tab/>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008C1705" w:rsidRPr="008C1705">
        <w:rPr>
          <w:rFonts w:ascii="Verdana" w:eastAsia="Calibri" w:hAnsi="Verdana" w:cs="Calibri"/>
          <w:sz w:val="24"/>
          <w:szCs w:val="24"/>
        </w:rPr>
        <w:t>Pzp</w:t>
      </w:r>
      <w:proofErr w:type="spellEnd"/>
      <w:r w:rsidR="008C1705" w:rsidRPr="008C1705">
        <w:rPr>
          <w:rFonts w:ascii="Verdana" w:eastAsia="Calibri" w:hAnsi="Verdana" w:cs="Calibri"/>
          <w:sz w:val="24"/>
          <w:szCs w:val="24"/>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008C1705" w:rsidRPr="008C1705">
        <w:rPr>
          <w:rFonts w:ascii="Verdana" w:eastAsia="Calibri" w:hAnsi="Verdana" w:cs="Calibri"/>
          <w:sz w:val="24"/>
          <w:szCs w:val="24"/>
        </w:rPr>
        <w:t>w.w</w:t>
      </w:r>
      <w:proofErr w:type="spellEnd"/>
      <w:r w:rsidR="008C1705" w:rsidRPr="008C1705">
        <w:rPr>
          <w:rFonts w:ascii="Verdana" w:eastAsia="Calibri" w:hAnsi="Verdana" w:cs="Calibri"/>
          <w:sz w:val="24"/>
          <w:szCs w:val="24"/>
        </w:rPr>
        <w:t xml:space="preserve"> dokumentacji.</w:t>
      </w:r>
    </w:p>
    <w:p w14:paraId="3880B0B9" w14:textId="2E7D5CCD" w:rsidR="008C1705" w:rsidRPr="008C1705" w:rsidRDefault="002D452D" w:rsidP="008C1705">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6.3</w:t>
      </w:r>
      <w:r w:rsidR="008C1705" w:rsidRPr="008C1705">
        <w:rPr>
          <w:rFonts w:ascii="Verdana" w:eastAsia="Calibri" w:hAnsi="Verdana" w:cs="Calibri"/>
          <w:sz w:val="24"/>
          <w:szCs w:val="24"/>
        </w:rPr>
        <w:t>.</w:t>
      </w:r>
      <w:r w:rsidR="008C1705" w:rsidRPr="008C1705">
        <w:rPr>
          <w:rFonts w:ascii="Verdana" w:eastAsia="Calibri" w:hAnsi="Verdana" w:cs="Calibri"/>
          <w:sz w:val="24"/>
          <w:szCs w:val="24"/>
        </w:rPr>
        <w:tab/>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2732DA63" w14:textId="63E7050A" w:rsidR="008C1705" w:rsidRDefault="002D452D" w:rsidP="008C1705">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6.4</w:t>
      </w:r>
      <w:r w:rsidR="008C1705" w:rsidRPr="008C1705">
        <w:rPr>
          <w:rFonts w:ascii="Verdana" w:eastAsia="Calibri" w:hAnsi="Verdana" w:cs="Calibri"/>
          <w:sz w:val="24"/>
          <w:szCs w:val="24"/>
        </w:rPr>
        <w:t>.</w:t>
      </w:r>
      <w:r w:rsidR="008C1705" w:rsidRPr="008C1705">
        <w:rPr>
          <w:rFonts w:ascii="Verdana" w:eastAsia="Calibri" w:hAnsi="Verdana" w:cs="Calibri"/>
          <w:sz w:val="24"/>
          <w:szCs w:val="24"/>
        </w:rPr>
        <w:tab/>
        <w:t xml:space="preserve">Użycie w dokumentacji technicznej wymogu posiadania certyfikatu wydanego przez jednostkę oceniającą zgodność lub sprawozdania z badań </w:t>
      </w:r>
      <w:r w:rsidR="008C1705" w:rsidRPr="008C1705">
        <w:rPr>
          <w:rFonts w:ascii="Verdana" w:eastAsia="Calibri" w:hAnsi="Verdana" w:cs="Calibri"/>
          <w:sz w:val="24"/>
          <w:szCs w:val="24"/>
        </w:rPr>
        <w:lastRenderedPageBreak/>
        <w:t>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w:t>
      </w:r>
    </w:p>
    <w:p w14:paraId="23D959EF" w14:textId="4E8A897A" w:rsidR="00F05941" w:rsidRPr="008C1705" w:rsidRDefault="002D452D" w:rsidP="008C1705">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F05941" w:rsidRPr="00F05941">
        <w:rPr>
          <w:rFonts w:ascii="Verdana" w:eastAsia="Calibri" w:hAnsi="Verdana" w:cs="Calibri"/>
          <w:sz w:val="24"/>
          <w:szCs w:val="24"/>
        </w:rPr>
        <w:t>.</w:t>
      </w:r>
      <w:r>
        <w:rPr>
          <w:rFonts w:ascii="Verdana" w:eastAsia="Calibri" w:hAnsi="Verdana" w:cs="Calibri"/>
          <w:sz w:val="24"/>
          <w:szCs w:val="24"/>
        </w:rPr>
        <w:t>5</w:t>
      </w:r>
      <w:r w:rsidR="00F05941">
        <w:rPr>
          <w:rFonts w:ascii="Verdana" w:eastAsia="Calibri" w:hAnsi="Verdana" w:cs="Calibri"/>
          <w:sz w:val="24"/>
          <w:szCs w:val="24"/>
        </w:rPr>
        <w:t>.</w:t>
      </w:r>
      <w:r w:rsidR="00F05941" w:rsidRPr="00F05941">
        <w:rPr>
          <w:rFonts w:ascii="Verdana" w:eastAsia="Calibri" w:hAnsi="Verdana" w:cs="Calibri"/>
          <w:sz w:val="24"/>
          <w:szCs w:val="24"/>
        </w:rPr>
        <w:tab/>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0861DA36" w14:textId="262E9734" w:rsidR="000B6A3E" w:rsidRPr="002D452D" w:rsidRDefault="002D452D" w:rsidP="002D452D">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 xml:space="preserve">7. </w:t>
      </w:r>
      <w:r w:rsidR="000B6A3E" w:rsidRPr="002D452D">
        <w:rPr>
          <w:rFonts w:ascii="Verdana" w:eastAsia="Calibri" w:hAnsi="Verdana" w:cs="Calibri"/>
          <w:sz w:val="24"/>
          <w:szCs w:val="24"/>
        </w:rPr>
        <w:t>Zamawiający nie wymaga w niniejszym postępowaniu przedmiotowych środków dowodowych.</w:t>
      </w:r>
    </w:p>
    <w:p w14:paraId="0E21B20F" w14:textId="1ABADD82" w:rsidR="00FA24A8" w:rsidRPr="004D13EF" w:rsidRDefault="002D452D" w:rsidP="002D452D">
      <w:pPr>
        <w:pStyle w:val="Akapitzlist"/>
        <w:widowControl/>
        <w:autoSpaceDE/>
        <w:autoSpaceDN/>
        <w:adjustRightInd/>
        <w:spacing w:line="360" w:lineRule="auto"/>
        <w:ind w:left="0"/>
        <w:jc w:val="both"/>
        <w:rPr>
          <w:rFonts w:ascii="Verdana" w:eastAsia="Calibri" w:hAnsi="Verdana" w:cs="Calibri"/>
          <w:b/>
          <w:bCs/>
          <w:sz w:val="24"/>
          <w:szCs w:val="24"/>
        </w:rPr>
      </w:pPr>
      <w:r>
        <w:rPr>
          <w:rFonts w:ascii="Verdana" w:eastAsia="Calibri" w:hAnsi="Verdana" w:cs="Calibri"/>
          <w:b/>
          <w:bCs/>
          <w:sz w:val="24"/>
          <w:szCs w:val="24"/>
        </w:rPr>
        <w:t xml:space="preserve">8. </w:t>
      </w:r>
      <w:r w:rsidR="000B6A3E" w:rsidRPr="004D13EF">
        <w:rPr>
          <w:rFonts w:ascii="Verdana" w:eastAsia="Calibri" w:hAnsi="Verdana" w:cs="Calibri"/>
          <w:b/>
          <w:bCs/>
          <w:sz w:val="24"/>
          <w:szCs w:val="24"/>
        </w:rPr>
        <w:t xml:space="preserve">Długość okresu gwarancji na </w:t>
      </w:r>
      <w:r w:rsidR="000B6A3E" w:rsidRPr="00403AC4">
        <w:rPr>
          <w:rFonts w:ascii="Verdana" w:eastAsia="Calibri" w:hAnsi="Verdana" w:cs="Calibri"/>
          <w:b/>
          <w:bCs/>
          <w:sz w:val="24"/>
          <w:szCs w:val="24"/>
        </w:rPr>
        <w:t xml:space="preserve">wykonane roboty budowlane stanowi kryterium oceny ofert (zgodnie z rozdziałem </w:t>
      </w:r>
      <w:r w:rsidR="003A22DD" w:rsidRPr="00403AC4">
        <w:rPr>
          <w:rFonts w:ascii="Verdana" w:eastAsia="Calibri" w:hAnsi="Verdana" w:cs="Calibri"/>
          <w:b/>
          <w:bCs/>
          <w:sz w:val="24"/>
          <w:szCs w:val="24"/>
        </w:rPr>
        <w:t>XVIII</w:t>
      </w:r>
      <w:r w:rsidR="000B6A3E" w:rsidRPr="00403AC4">
        <w:rPr>
          <w:rFonts w:ascii="Verdana" w:eastAsia="Calibri" w:hAnsi="Verdana" w:cs="Calibri"/>
          <w:b/>
          <w:bCs/>
          <w:sz w:val="24"/>
          <w:szCs w:val="24"/>
        </w:rPr>
        <w:t xml:space="preserve"> SWZ). Zamawiający określa go na okres w przedziale od pełnych 3 lat (termin minimalny) do pełnych 5 lat (termin maksymalny). Udzielając gwarancji Wykonawca</w:t>
      </w:r>
      <w:r w:rsidR="000B6A3E" w:rsidRPr="004D13EF">
        <w:rPr>
          <w:rFonts w:ascii="Verdana" w:eastAsia="Calibri" w:hAnsi="Verdana" w:cs="Calibri"/>
          <w:b/>
          <w:bCs/>
          <w:sz w:val="24"/>
          <w:szCs w:val="24"/>
        </w:rPr>
        <w:t xml:space="preserve"> zapewnia bezpłatne czynności przeglądów gwarancyjnych w okresie udzielonej gwarancji, zatem koszty te</w:t>
      </w:r>
      <w:r w:rsidR="001F59B7" w:rsidRPr="004D13EF">
        <w:rPr>
          <w:rFonts w:ascii="Verdana" w:eastAsia="Calibri" w:hAnsi="Verdana" w:cs="Calibri"/>
          <w:b/>
          <w:bCs/>
          <w:sz w:val="24"/>
          <w:szCs w:val="24"/>
        </w:rPr>
        <w:t xml:space="preserve"> również</w:t>
      </w:r>
      <w:r w:rsidR="000B6A3E" w:rsidRPr="004D13EF">
        <w:rPr>
          <w:rFonts w:ascii="Verdana" w:eastAsia="Calibri" w:hAnsi="Verdana" w:cs="Calibri"/>
          <w:b/>
          <w:bCs/>
          <w:sz w:val="24"/>
          <w:szCs w:val="24"/>
        </w:rPr>
        <w:t xml:space="preserve"> winien uwzględnić w wynagrodzeniu.</w:t>
      </w:r>
    </w:p>
    <w:p w14:paraId="5C1A7261" w14:textId="0DF6A6DD" w:rsidR="00B109B2" w:rsidRPr="00403AC4" w:rsidRDefault="002D452D" w:rsidP="002D452D">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9. </w:t>
      </w:r>
      <w:r w:rsidR="0047033F" w:rsidRPr="00403AC4">
        <w:rPr>
          <w:rFonts w:ascii="Verdana" w:eastAsia="Calibri" w:hAnsi="Verdana" w:cs="Calibri"/>
          <w:iCs/>
          <w:sz w:val="24"/>
          <w:szCs w:val="24"/>
          <w:lang w:eastAsia="en-US"/>
        </w:rPr>
        <w:t>Wynagrodzenie Wykonawcy wskazane w ofercie będzie miało charakter ryczałtowy. Zamawiający zwraca uwagę na specyfikę takiego wynagrodzenia – zgodnie z §</w:t>
      </w:r>
      <w:r w:rsidR="009510D4" w:rsidRPr="00403AC4">
        <w:rPr>
          <w:rFonts w:ascii="Verdana" w:eastAsia="Calibri" w:hAnsi="Verdana" w:cs="Calibri"/>
          <w:iCs/>
          <w:sz w:val="24"/>
          <w:szCs w:val="24"/>
          <w:lang w:eastAsia="en-US"/>
        </w:rPr>
        <w:t xml:space="preserve"> 3</w:t>
      </w:r>
      <w:r w:rsidR="0047033F" w:rsidRPr="00403AC4">
        <w:rPr>
          <w:rFonts w:ascii="Verdana" w:eastAsia="Calibri" w:hAnsi="Verdana" w:cs="Calibri"/>
          <w:iCs/>
          <w:sz w:val="24"/>
          <w:szCs w:val="24"/>
          <w:lang w:eastAsia="en-US"/>
        </w:rPr>
        <w:t xml:space="preserve"> projektu umowy</w:t>
      </w:r>
      <w:bookmarkStart w:id="4" w:name="_Hlk70338031"/>
      <w:bookmarkStart w:id="5" w:name="_Hlk76988646"/>
      <w:r w:rsidR="0047033F" w:rsidRPr="00403AC4">
        <w:rPr>
          <w:rFonts w:ascii="Verdana" w:eastAsia="Calibri" w:hAnsi="Verdana" w:cs="Calibri"/>
          <w:iCs/>
          <w:sz w:val="24"/>
          <w:szCs w:val="24"/>
          <w:lang w:eastAsia="en-US"/>
        </w:rPr>
        <w:t>- zał. nr 4 do SWZ.</w:t>
      </w:r>
      <w:bookmarkEnd w:id="4"/>
    </w:p>
    <w:p w14:paraId="6AA4208D" w14:textId="5834CCD3" w:rsidR="0047033F" w:rsidRPr="004D13EF" w:rsidRDefault="002D452D" w:rsidP="002D452D">
      <w:pPr>
        <w:widowControl/>
        <w:autoSpaceDE/>
        <w:autoSpaceDN/>
        <w:adjustRightInd/>
        <w:spacing w:line="360" w:lineRule="auto"/>
        <w:jc w:val="both"/>
        <w:rPr>
          <w:rFonts w:ascii="Verdana" w:eastAsia="Calibri" w:hAnsi="Verdana" w:cs="Calibri"/>
          <w:strike/>
          <w:sz w:val="24"/>
          <w:szCs w:val="24"/>
        </w:rPr>
      </w:pPr>
      <w:r>
        <w:rPr>
          <w:rFonts w:ascii="Verdana" w:eastAsia="Verdana" w:hAnsi="Verdana" w:cs="Helvetica"/>
          <w:b/>
          <w:color w:val="000000"/>
          <w:sz w:val="24"/>
          <w:szCs w:val="24"/>
          <w:lang w:eastAsia="en-US"/>
        </w:rPr>
        <w:t xml:space="preserve">10. </w:t>
      </w:r>
      <w:r w:rsidR="00B109B2" w:rsidRPr="004D13EF">
        <w:rPr>
          <w:rFonts w:ascii="Verdana" w:eastAsia="Verdana" w:hAnsi="Verdana" w:cs="Helvetica"/>
          <w:b/>
          <w:color w:val="000000"/>
          <w:sz w:val="24"/>
          <w:szCs w:val="24"/>
          <w:lang w:eastAsia="en-US"/>
        </w:rPr>
        <w:t>Zamawiający nie podzielił zamówienia na części</w:t>
      </w:r>
      <w:r w:rsidR="008953B2">
        <w:rPr>
          <w:rFonts w:ascii="Verdana" w:eastAsia="Verdana" w:hAnsi="Verdana" w:cs="Helvetica"/>
          <w:b/>
          <w:color w:val="000000"/>
          <w:sz w:val="24"/>
          <w:szCs w:val="24"/>
          <w:lang w:eastAsia="en-US"/>
        </w:rPr>
        <w:t>: zamówienie nie jest podzielne.</w:t>
      </w:r>
    </w:p>
    <w:bookmarkEnd w:id="5"/>
    <w:p w14:paraId="3581BF7A" w14:textId="77777777" w:rsidR="0047033F" w:rsidRPr="004D13E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lastRenderedPageBreak/>
        <w:t>Termin wykonania zamówienia</w:t>
      </w:r>
    </w:p>
    <w:p w14:paraId="43C90D77" w14:textId="06B4BD4A" w:rsidR="0089233E" w:rsidRDefault="00F00032" w:rsidP="0047033F">
      <w:pPr>
        <w:widowControl/>
        <w:autoSpaceDE/>
        <w:autoSpaceDN/>
        <w:adjustRightInd/>
        <w:spacing w:line="360" w:lineRule="auto"/>
        <w:jc w:val="both"/>
        <w:rPr>
          <w:rFonts w:ascii="Verdana" w:eastAsia="Calibri" w:hAnsi="Verdana" w:cs="Calibri"/>
          <w:b/>
          <w:bCs/>
          <w:sz w:val="24"/>
          <w:szCs w:val="24"/>
          <w:lang w:eastAsia="en-US"/>
        </w:rPr>
      </w:pPr>
      <w:r w:rsidRPr="00AC543A">
        <w:rPr>
          <w:rFonts w:ascii="Verdana" w:eastAsia="Calibri" w:hAnsi="Verdana" w:cs="Calibri"/>
          <w:b/>
          <w:bCs/>
          <w:sz w:val="24"/>
          <w:szCs w:val="24"/>
          <w:lang w:eastAsia="en-US"/>
        </w:rPr>
        <w:t xml:space="preserve">1. </w:t>
      </w:r>
      <w:r w:rsidR="0047033F" w:rsidRPr="00AC543A">
        <w:rPr>
          <w:rFonts w:ascii="Verdana" w:eastAsia="Calibri" w:hAnsi="Verdana" w:cs="Calibri"/>
          <w:b/>
          <w:bCs/>
          <w:sz w:val="24"/>
          <w:szCs w:val="24"/>
          <w:lang w:eastAsia="en-US"/>
        </w:rPr>
        <w:t>Termin wykonania zamówienia – do</w:t>
      </w:r>
      <w:r w:rsidR="0089233E" w:rsidRPr="00AC543A">
        <w:rPr>
          <w:rFonts w:ascii="Verdana" w:eastAsia="Calibri" w:hAnsi="Verdana" w:cs="Calibri"/>
          <w:b/>
          <w:bCs/>
          <w:sz w:val="24"/>
          <w:szCs w:val="24"/>
          <w:lang w:eastAsia="en-US"/>
        </w:rPr>
        <w:t xml:space="preserve"> 2</w:t>
      </w:r>
      <w:r w:rsidR="00D0447D" w:rsidRPr="00AC543A">
        <w:rPr>
          <w:rFonts w:ascii="Verdana" w:eastAsia="Calibri" w:hAnsi="Verdana" w:cs="Calibri"/>
          <w:b/>
          <w:bCs/>
          <w:sz w:val="24"/>
          <w:szCs w:val="24"/>
          <w:lang w:eastAsia="en-US"/>
        </w:rPr>
        <w:t xml:space="preserve"> </w:t>
      </w:r>
      <w:r w:rsidR="0047033F" w:rsidRPr="00AC543A">
        <w:rPr>
          <w:rFonts w:ascii="Verdana" w:eastAsia="Calibri" w:hAnsi="Verdana" w:cs="Calibri"/>
          <w:b/>
          <w:bCs/>
          <w:sz w:val="24"/>
          <w:szCs w:val="24"/>
          <w:lang w:eastAsia="en-US"/>
        </w:rPr>
        <w:t>miesięcy od dnia podpisania umowy.</w:t>
      </w:r>
    </w:p>
    <w:p w14:paraId="31B65BE3" w14:textId="77777777" w:rsidR="008C1705" w:rsidRPr="004D13EF" w:rsidRDefault="008C1705" w:rsidP="0047033F">
      <w:pPr>
        <w:widowControl/>
        <w:autoSpaceDE/>
        <w:autoSpaceDN/>
        <w:adjustRightInd/>
        <w:spacing w:line="360" w:lineRule="auto"/>
        <w:jc w:val="both"/>
        <w:rPr>
          <w:rFonts w:ascii="Verdana" w:eastAsia="Calibri" w:hAnsi="Verdana" w:cs="Calibri"/>
          <w:b/>
          <w:bCs/>
          <w:sz w:val="24"/>
          <w:szCs w:val="24"/>
          <w:lang w:eastAsia="en-US"/>
        </w:rPr>
      </w:pPr>
    </w:p>
    <w:p w14:paraId="73EA0574" w14:textId="77777777" w:rsidR="0047033F" w:rsidRPr="004D13EF" w:rsidRDefault="0047033F" w:rsidP="0047033F">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73E03417" w14:textId="77777777" w:rsidR="0047033F" w:rsidRPr="004D13EF" w:rsidRDefault="0047033F" w:rsidP="0047033F">
      <w:pPr>
        <w:widowControl/>
        <w:autoSpaceDE/>
        <w:autoSpaceDN/>
        <w:adjustRightInd/>
        <w:spacing w:line="360" w:lineRule="auto"/>
        <w:rPr>
          <w:rFonts w:ascii="Verdana" w:eastAsia="Calibri" w:hAnsi="Verdana" w:cs="Calibri"/>
          <w:sz w:val="24"/>
          <w:szCs w:val="24"/>
          <w:lang w:eastAsia="en-US"/>
        </w:rPr>
      </w:pPr>
      <w:r w:rsidRPr="004D13EF">
        <w:rPr>
          <w:rFonts w:ascii="Verdana" w:eastAsia="Calibri" w:hAnsi="Verdana" w:cs="Calibri"/>
          <w:sz w:val="24"/>
          <w:szCs w:val="24"/>
          <w:lang w:eastAsia="en-US"/>
        </w:rPr>
        <w:t>Projekt umowy zawiera załącznik nr 4 do SWZ.</w:t>
      </w:r>
    </w:p>
    <w:p w14:paraId="7B3B476B" w14:textId="77777777" w:rsidR="0047033F" w:rsidRPr="004D13EF" w:rsidRDefault="0047033F" w:rsidP="0047033F">
      <w:pPr>
        <w:widowControl/>
        <w:autoSpaceDE/>
        <w:autoSpaceDN/>
        <w:adjustRightInd/>
        <w:spacing w:line="360" w:lineRule="auto"/>
        <w:rPr>
          <w:rFonts w:ascii="Verdana" w:eastAsia="Calibri" w:hAnsi="Verdana" w:cs="Calibri"/>
          <w:sz w:val="24"/>
          <w:szCs w:val="24"/>
          <w:lang w:eastAsia="en-US"/>
        </w:rPr>
      </w:pPr>
    </w:p>
    <w:p w14:paraId="2C2FD7D2" w14:textId="77777777" w:rsidR="0047033F" w:rsidRPr="004D13EF"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eastAsia="x-none"/>
        </w:rPr>
        <w:t>Warunki udziału w postępowaniu</w:t>
      </w:r>
    </w:p>
    <w:p w14:paraId="4277682F" w14:textId="77777777" w:rsidR="0047033F" w:rsidRPr="004D13EF" w:rsidRDefault="0047033F" w:rsidP="00FF247B">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4D13EF">
        <w:rPr>
          <w:rFonts w:ascii="Verdana" w:eastAsia="Verdana" w:hAnsi="Verdana"/>
          <w:bCs/>
          <w:sz w:val="24"/>
          <w:szCs w:val="24"/>
          <w:lang w:eastAsia="en-US"/>
        </w:rPr>
        <w:t xml:space="preserve">O udzielenie zamówienia mogą ubiegać się Wykonawcy, którzy spełniają warunki udziału w postępowaniu dotyczące: </w:t>
      </w:r>
    </w:p>
    <w:p w14:paraId="79E4A531" w14:textId="77777777" w:rsidR="0047033F" w:rsidRPr="004D13EF" w:rsidRDefault="0047033F" w:rsidP="0047033F">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t>1.1.zdolności do występowania w obrocie gospodarczym.</w:t>
      </w:r>
    </w:p>
    <w:p w14:paraId="0D330DC4" w14:textId="325473CD" w:rsidR="000C4CC4" w:rsidRPr="004D13EF" w:rsidRDefault="000C4CC4" w:rsidP="0047033F">
      <w:pPr>
        <w:widowControl/>
        <w:spacing w:line="360" w:lineRule="auto"/>
        <w:contextualSpacing/>
        <w:jc w:val="both"/>
        <w:rPr>
          <w:rFonts w:ascii="Verdana" w:eastAsia="SimSun" w:hAnsi="Verdana"/>
          <w:bCs/>
          <w:color w:val="000000"/>
          <w:sz w:val="24"/>
          <w:szCs w:val="24"/>
          <w:lang w:eastAsia="zh-CN"/>
        </w:rPr>
      </w:pPr>
      <w:r w:rsidRPr="004D13EF">
        <w:rPr>
          <w:rFonts w:ascii="Verdana" w:eastAsia="SimSun" w:hAnsi="Verdana"/>
          <w:bCs/>
          <w:sz w:val="24"/>
          <w:szCs w:val="24"/>
          <w:lang w:eastAsia="zh-CN"/>
        </w:rPr>
        <w:t>Zamawiający nie stawia warunku.</w:t>
      </w:r>
    </w:p>
    <w:p w14:paraId="53A24C00" w14:textId="77777777" w:rsidR="0047033F" w:rsidRPr="004D13EF" w:rsidRDefault="0047033F" w:rsidP="0047033F">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t>1.2. uprawnień do prowadzenia określonej działalności gospodarczej lub zawodowej, o ile wynika to z odrębnych przepisów.</w:t>
      </w:r>
    </w:p>
    <w:p w14:paraId="5A928613" w14:textId="0A1C755C" w:rsidR="000C4CC4" w:rsidRPr="004D13EF" w:rsidRDefault="000C4CC4" w:rsidP="0047033F">
      <w:pPr>
        <w:widowControl/>
        <w:spacing w:line="360" w:lineRule="auto"/>
        <w:contextualSpacing/>
        <w:jc w:val="both"/>
        <w:rPr>
          <w:rFonts w:ascii="Verdana" w:eastAsia="SimSun" w:hAnsi="Verdana"/>
          <w:bCs/>
          <w:color w:val="000000"/>
          <w:sz w:val="24"/>
          <w:szCs w:val="24"/>
          <w:lang w:eastAsia="zh-CN"/>
        </w:rPr>
      </w:pPr>
      <w:r w:rsidRPr="004D13EF">
        <w:rPr>
          <w:rFonts w:ascii="Verdana" w:eastAsia="SimSun" w:hAnsi="Verdana"/>
          <w:bCs/>
          <w:sz w:val="24"/>
          <w:szCs w:val="24"/>
          <w:lang w:eastAsia="zh-CN"/>
        </w:rPr>
        <w:t>Zamawiający nie stawia warunku.</w:t>
      </w:r>
    </w:p>
    <w:p w14:paraId="144A77F1" w14:textId="5E25E707" w:rsidR="0047033F" w:rsidRPr="004D13EF" w:rsidRDefault="0047033F" w:rsidP="0047033F">
      <w:pPr>
        <w:widowControl/>
        <w:spacing w:line="360" w:lineRule="auto"/>
        <w:contextualSpacing/>
        <w:jc w:val="both"/>
        <w:rPr>
          <w:rFonts w:ascii="Verdana" w:eastAsia="SimSun" w:hAnsi="Verdana"/>
          <w:b/>
          <w:sz w:val="24"/>
          <w:szCs w:val="24"/>
          <w:lang w:eastAsia="zh-CN"/>
        </w:rPr>
      </w:pPr>
      <w:r w:rsidRPr="004D13EF">
        <w:rPr>
          <w:rFonts w:ascii="Verdana" w:eastAsia="SimSun" w:hAnsi="Verdana"/>
          <w:b/>
          <w:sz w:val="24"/>
          <w:szCs w:val="24"/>
          <w:lang w:eastAsia="zh-CN"/>
        </w:rPr>
        <w:t>1.3.  sytuacji ekonomicznej lub finansowej</w:t>
      </w:r>
      <w:r w:rsidR="00943FF4" w:rsidRPr="004D13EF">
        <w:rPr>
          <w:rFonts w:ascii="Verdana" w:eastAsia="SimSun" w:hAnsi="Verdana"/>
          <w:b/>
          <w:sz w:val="24"/>
          <w:szCs w:val="24"/>
          <w:lang w:eastAsia="zh-CN"/>
        </w:rPr>
        <w:t>:</w:t>
      </w:r>
      <w:r w:rsidRPr="004D13EF">
        <w:rPr>
          <w:rFonts w:ascii="Verdana" w:eastAsia="SimSun" w:hAnsi="Verdana"/>
          <w:b/>
          <w:sz w:val="24"/>
          <w:szCs w:val="24"/>
          <w:lang w:eastAsia="zh-CN"/>
        </w:rPr>
        <w:t xml:space="preserve"> </w:t>
      </w:r>
    </w:p>
    <w:p w14:paraId="0F2497C0" w14:textId="5454FA29" w:rsidR="00943FF4" w:rsidRPr="004D13EF" w:rsidRDefault="00BA7C85" w:rsidP="0047033F">
      <w:pPr>
        <w:widowControl/>
        <w:spacing w:line="360" w:lineRule="auto"/>
        <w:contextualSpacing/>
        <w:jc w:val="both"/>
        <w:rPr>
          <w:rFonts w:ascii="Verdana" w:eastAsia="SimSun" w:hAnsi="Verdana" w:cs="Times New Roman"/>
          <w:iCs/>
          <w:sz w:val="24"/>
          <w:szCs w:val="24"/>
          <w:lang w:eastAsia="zh-CN"/>
        </w:rPr>
      </w:pPr>
      <w:r>
        <w:rPr>
          <w:rFonts w:ascii="Verdana" w:eastAsia="SimSun" w:hAnsi="Verdana" w:cs="Times New Roman"/>
          <w:iCs/>
          <w:sz w:val="24"/>
          <w:szCs w:val="24"/>
          <w:lang w:eastAsia="zh-CN"/>
        </w:rPr>
        <w:t>Zamawiający nie stawia warunku.</w:t>
      </w:r>
    </w:p>
    <w:p w14:paraId="6B67629E" w14:textId="6893F4D6" w:rsidR="0047033F" w:rsidRPr="004D13EF" w:rsidRDefault="0047033F" w:rsidP="0047033F">
      <w:pPr>
        <w:widowControl/>
        <w:spacing w:line="360" w:lineRule="auto"/>
        <w:contextualSpacing/>
        <w:jc w:val="both"/>
        <w:rPr>
          <w:rFonts w:ascii="Verdana" w:eastAsia="SimSun" w:hAnsi="Verdana"/>
          <w:b/>
          <w:sz w:val="24"/>
          <w:szCs w:val="24"/>
          <w:lang w:eastAsia="zh-CN"/>
        </w:rPr>
      </w:pPr>
      <w:r w:rsidRPr="004D13EF">
        <w:rPr>
          <w:rFonts w:ascii="Verdana" w:eastAsia="SimSun" w:hAnsi="Verdana"/>
          <w:b/>
          <w:sz w:val="24"/>
          <w:szCs w:val="24"/>
          <w:lang w:eastAsia="zh-CN"/>
        </w:rPr>
        <w:t>1.4. zdolności technicznej lub zawodowej:</w:t>
      </w:r>
    </w:p>
    <w:p w14:paraId="23FB894D" w14:textId="79630543" w:rsidR="00E20D82" w:rsidRPr="004D13EF" w:rsidRDefault="0047033F" w:rsidP="00E20D82">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r w:rsidR="002F5136" w:rsidRPr="004D13EF">
        <w:rPr>
          <w:rFonts w:ascii="Verdana" w:eastAsia="SimSun" w:hAnsi="Verdana"/>
          <w:bCs/>
          <w:sz w:val="24"/>
          <w:szCs w:val="24"/>
          <w:lang w:eastAsia="zh-CN"/>
        </w:rPr>
        <w:t>:</w:t>
      </w:r>
    </w:p>
    <w:p w14:paraId="58E38E2A" w14:textId="321C5825" w:rsidR="00DA3A2E" w:rsidRPr="004D13EF" w:rsidRDefault="002F5136" w:rsidP="00DA3A2E">
      <w:pPr>
        <w:widowControl/>
        <w:spacing w:line="360" w:lineRule="auto"/>
        <w:contextualSpacing/>
        <w:jc w:val="both"/>
        <w:rPr>
          <w:rFonts w:ascii="Verdana" w:eastAsia="SimSun" w:hAnsi="Verdana"/>
          <w:b/>
          <w:sz w:val="24"/>
          <w:szCs w:val="24"/>
          <w:lang w:eastAsia="zh-CN"/>
        </w:rPr>
      </w:pPr>
      <w:r w:rsidRPr="004D13EF">
        <w:rPr>
          <w:rFonts w:ascii="Verdana" w:eastAsia="SimSun" w:hAnsi="Verdana"/>
          <w:bCs/>
          <w:sz w:val="24"/>
          <w:szCs w:val="24"/>
          <w:lang w:eastAsia="zh-CN"/>
        </w:rPr>
        <w:t>-</w:t>
      </w:r>
      <w:r w:rsidR="0047033F" w:rsidRPr="004D13EF">
        <w:rPr>
          <w:rFonts w:ascii="Verdana" w:eastAsia="SimSun" w:hAnsi="Verdana"/>
          <w:b/>
          <w:sz w:val="24"/>
          <w:szCs w:val="24"/>
          <w:lang w:eastAsia="zh-CN"/>
        </w:rPr>
        <w:t xml:space="preserve"> </w:t>
      </w:r>
      <w:r w:rsidR="00F00032" w:rsidRPr="004D13EF">
        <w:rPr>
          <w:rFonts w:ascii="Verdana" w:eastAsia="SimSun" w:hAnsi="Verdana"/>
          <w:b/>
          <w:sz w:val="24"/>
          <w:szCs w:val="24"/>
          <w:lang w:eastAsia="zh-CN"/>
        </w:rPr>
        <w:t xml:space="preserve">min. </w:t>
      </w:r>
      <w:r w:rsidR="0047418F" w:rsidRPr="004D13EF">
        <w:rPr>
          <w:rFonts w:ascii="Verdana" w:eastAsia="SimSun" w:hAnsi="Verdana"/>
          <w:b/>
          <w:sz w:val="24"/>
          <w:szCs w:val="24"/>
          <w:lang w:eastAsia="zh-CN"/>
        </w:rPr>
        <w:t>jedną</w:t>
      </w:r>
      <w:r w:rsidR="00F00032" w:rsidRPr="004D13EF">
        <w:rPr>
          <w:rFonts w:ascii="Verdana" w:eastAsia="SimSun" w:hAnsi="Verdana"/>
          <w:b/>
          <w:sz w:val="24"/>
          <w:szCs w:val="24"/>
          <w:lang w:eastAsia="zh-CN"/>
        </w:rPr>
        <w:t xml:space="preserve"> robot</w:t>
      </w:r>
      <w:r w:rsidR="0047418F" w:rsidRPr="004D13EF">
        <w:rPr>
          <w:rFonts w:ascii="Verdana" w:eastAsia="SimSun" w:hAnsi="Verdana"/>
          <w:b/>
          <w:sz w:val="24"/>
          <w:szCs w:val="24"/>
          <w:lang w:eastAsia="zh-CN"/>
        </w:rPr>
        <w:t>ę</w:t>
      </w:r>
      <w:r w:rsidR="00F00032" w:rsidRPr="004D13EF">
        <w:rPr>
          <w:rFonts w:ascii="Verdana" w:eastAsia="SimSun" w:hAnsi="Verdana"/>
          <w:b/>
          <w:sz w:val="24"/>
          <w:szCs w:val="24"/>
          <w:lang w:eastAsia="zh-CN"/>
        </w:rPr>
        <w:t xml:space="preserve"> budowlan</w:t>
      </w:r>
      <w:r w:rsidR="0047418F" w:rsidRPr="004D13EF">
        <w:rPr>
          <w:rFonts w:ascii="Verdana" w:eastAsia="SimSun" w:hAnsi="Verdana"/>
          <w:b/>
          <w:sz w:val="24"/>
          <w:szCs w:val="24"/>
          <w:lang w:eastAsia="zh-CN"/>
        </w:rPr>
        <w:t>ą</w:t>
      </w:r>
      <w:r w:rsidR="00F00032" w:rsidRPr="004D13EF">
        <w:rPr>
          <w:rFonts w:ascii="Verdana" w:eastAsia="SimSun" w:hAnsi="Verdana"/>
          <w:b/>
          <w:sz w:val="24"/>
          <w:szCs w:val="24"/>
          <w:lang w:eastAsia="zh-CN"/>
        </w:rPr>
        <w:t>, która polegał</w:t>
      </w:r>
      <w:r w:rsidR="0047418F" w:rsidRPr="004D13EF">
        <w:rPr>
          <w:rFonts w:ascii="Verdana" w:eastAsia="SimSun" w:hAnsi="Verdana"/>
          <w:b/>
          <w:sz w:val="24"/>
          <w:szCs w:val="24"/>
          <w:lang w:eastAsia="zh-CN"/>
        </w:rPr>
        <w:t>a</w:t>
      </w:r>
      <w:r w:rsidR="00F00032" w:rsidRPr="004D13EF">
        <w:rPr>
          <w:rFonts w:ascii="Verdana" w:eastAsia="SimSun" w:hAnsi="Verdana"/>
          <w:b/>
          <w:sz w:val="24"/>
          <w:szCs w:val="24"/>
          <w:lang w:eastAsia="zh-CN"/>
        </w:rPr>
        <w:t xml:space="preserve"> na remoncie </w:t>
      </w:r>
      <w:r w:rsidR="008C1705">
        <w:rPr>
          <w:rFonts w:ascii="Verdana" w:eastAsia="SimSun" w:hAnsi="Verdana"/>
          <w:b/>
          <w:sz w:val="24"/>
          <w:szCs w:val="24"/>
          <w:lang w:eastAsia="zh-CN"/>
        </w:rPr>
        <w:t xml:space="preserve">budynku </w:t>
      </w:r>
      <w:r w:rsidR="00526B3F">
        <w:rPr>
          <w:rFonts w:ascii="Verdana" w:eastAsia="SimSun" w:hAnsi="Verdana"/>
          <w:b/>
          <w:sz w:val="24"/>
          <w:szCs w:val="24"/>
          <w:lang w:eastAsia="zh-CN"/>
        </w:rPr>
        <w:t xml:space="preserve">o </w:t>
      </w:r>
      <w:r w:rsidR="00F00032" w:rsidRPr="004D13EF">
        <w:rPr>
          <w:rFonts w:ascii="Verdana" w:eastAsia="SimSun" w:hAnsi="Verdana"/>
          <w:b/>
          <w:sz w:val="24"/>
          <w:szCs w:val="24"/>
          <w:lang w:eastAsia="zh-CN"/>
        </w:rPr>
        <w:t xml:space="preserve">wartości robót </w:t>
      </w:r>
      <w:r w:rsidR="003662E8" w:rsidRPr="004D13EF">
        <w:rPr>
          <w:rFonts w:ascii="Verdana" w:eastAsia="SimSun" w:hAnsi="Verdana"/>
          <w:b/>
          <w:sz w:val="24"/>
          <w:szCs w:val="24"/>
          <w:lang w:eastAsia="zh-CN"/>
        </w:rPr>
        <w:t>nie mniejszej niż:</w:t>
      </w:r>
      <w:r w:rsidR="00F00032" w:rsidRPr="004D13EF">
        <w:rPr>
          <w:rFonts w:ascii="Verdana" w:eastAsia="SimSun" w:hAnsi="Verdana"/>
          <w:b/>
          <w:sz w:val="24"/>
          <w:szCs w:val="24"/>
          <w:lang w:eastAsia="zh-CN"/>
        </w:rPr>
        <w:t xml:space="preserve"> </w:t>
      </w:r>
      <w:r w:rsidR="00526B3F">
        <w:rPr>
          <w:rFonts w:ascii="Verdana" w:eastAsia="SimSun" w:hAnsi="Verdana"/>
          <w:b/>
          <w:sz w:val="24"/>
          <w:szCs w:val="24"/>
          <w:lang w:eastAsia="zh-CN"/>
        </w:rPr>
        <w:t>200 000</w:t>
      </w:r>
      <w:r w:rsidR="0047418F" w:rsidRPr="004D13EF">
        <w:rPr>
          <w:rFonts w:ascii="Verdana" w:eastAsia="SimSun" w:hAnsi="Verdana"/>
          <w:b/>
          <w:sz w:val="24"/>
          <w:szCs w:val="24"/>
          <w:lang w:eastAsia="zh-CN"/>
        </w:rPr>
        <w:t xml:space="preserve">,00  </w:t>
      </w:r>
      <w:r w:rsidR="00F00032" w:rsidRPr="004D13EF">
        <w:rPr>
          <w:rFonts w:ascii="Verdana" w:eastAsia="SimSun" w:hAnsi="Verdana"/>
          <w:b/>
          <w:sz w:val="24"/>
          <w:szCs w:val="24"/>
          <w:lang w:eastAsia="zh-CN"/>
        </w:rPr>
        <w:t xml:space="preserve">zł brutto </w:t>
      </w:r>
      <w:r w:rsidR="00526B3F">
        <w:rPr>
          <w:rFonts w:ascii="Verdana" w:eastAsia="SimSun" w:hAnsi="Verdana"/>
          <w:b/>
          <w:sz w:val="24"/>
          <w:szCs w:val="24"/>
          <w:lang w:eastAsia="zh-CN"/>
        </w:rPr>
        <w:t>dwieście</w:t>
      </w:r>
      <w:r w:rsidR="0047418F" w:rsidRPr="004D13EF">
        <w:rPr>
          <w:rFonts w:ascii="Verdana" w:eastAsia="SimSun" w:hAnsi="Verdana"/>
          <w:b/>
          <w:sz w:val="24"/>
          <w:szCs w:val="24"/>
          <w:lang w:eastAsia="zh-CN"/>
        </w:rPr>
        <w:t xml:space="preserve"> tysięcy </w:t>
      </w:r>
      <w:r w:rsidR="00F00032" w:rsidRPr="004D13EF">
        <w:rPr>
          <w:rFonts w:ascii="Verdana" w:eastAsia="SimSun" w:hAnsi="Verdana"/>
          <w:b/>
          <w:sz w:val="24"/>
          <w:szCs w:val="24"/>
          <w:lang w:eastAsia="zh-CN"/>
        </w:rPr>
        <w:t>zł).</w:t>
      </w:r>
    </w:p>
    <w:p w14:paraId="3AB2DA22" w14:textId="66CDCEF4" w:rsidR="00F47D1C" w:rsidRPr="004D13EF" w:rsidRDefault="0047033F" w:rsidP="0047033F">
      <w:pPr>
        <w:widowControl/>
        <w:spacing w:line="360" w:lineRule="auto"/>
        <w:contextualSpacing/>
        <w:jc w:val="both"/>
        <w:rPr>
          <w:rFonts w:ascii="Verdana" w:eastAsia="SimSun" w:hAnsi="Verdana"/>
          <w:bCs/>
          <w:color w:val="FF0000"/>
          <w:sz w:val="24"/>
          <w:szCs w:val="24"/>
          <w:lang w:eastAsia="zh-CN"/>
        </w:rPr>
      </w:pPr>
      <w:r w:rsidRPr="004D13EF">
        <w:rPr>
          <w:rFonts w:ascii="Verdana" w:eastAsia="SimSun" w:hAnsi="Verdana"/>
          <w:bCs/>
          <w:sz w:val="24"/>
          <w:szCs w:val="24"/>
          <w:lang w:eastAsia="zh-CN"/>
        </w:rPr>
        <w:t>W przypadku inwestycji, których wartość została wyrażona w umowie w innej walucie niż w zł polskich, należy dokonać przeliczenia tej waluty na zł przy zastosowaniu średniego kursu NBP na dzień zakończenia inwestycji (w przypadku robót rozliczanych w innych walutach niż w zł).</w:t>
      </w:r>
    </w:p>
    <w:p w14:paraId="6F264280" w14:textId="57F70620" w:rsidR="0047033F" w:rsidRPr="004D13EF" w:rsidRDefault="0047033F" w:rsidP="0047033F">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737003A6" w14:textId="7AC0B8DB" w:rsidR="00320DD2" w:rsidRPr="00AC543A" w:rsidRDefault="00F47D1C" w:rsidP="00860C54">
      <w:pPr>
        <w:widowControl/>
        <w:spacing w:line="360" w:lineRule="auto"/>
        <w:contextualSpacing/>
        <w:jc w:val="both"/>
        <w:rPr>
          <w:rFonts w:ascii="Verdana" w:eastAsia="SimSun" w:hAnsi="Verdana"/>
          <w:bCs/>
          <w:sz w:val="24"/>
          <w:szCs w:val="24"/>
          <w:lang w:eastAsia="zh-CN"/>
        </w:rPr>
      </w:pPr>
      <w:r w:rsidRPr="004D13EF">
        <w:rPr>
          <w:rFonts w:ascii="Verdana" w:eastAsia="SimSun" w:hAnsi="Verdana"/>
          <w:bCs/>
          <w:sz w:val="24"/>
          <w:szCs w:val="24"/>
          <w:lang w:eastAsia="zh-CN"/>
        </w:rPr>
        <w:lastRenderedPageBreak/>
        <w:t>•</w:t>
      </w:r>
      <w:r w:rsidRPr="004D13EF">
        <w:rPr>
          <w:rFonts w:ascii="Verdana" w:eastAsia="SimSun" w:hAnsi="Verdana"/>
          <w:bCs/>
          <w:sz w:val="24"/>
          <w:szCs w:val="24"/>
          <w:lang w:eastAsia="zh-CN"/>
        </w:rPr>
        <w:tab/>
      </w:r>
      <w:r w:rsidRPr="00AC543A">
        <w:rPr>
          <w:rFonts w:ascii="Verdana" w:eastAsia="SimSun" w:hAnsi="Verdana"/>
          <w:bCs/>
          <w:sz w:val="24"/>
          <w:szCs w:val="24"/>
          <w:lang w:eastAsia="zh-CN"/>
        </w:rPr>
        <w:t xml:space="preserve">co najmniej jedną osobą posiadającą uprawnienia budowlane do pełnienia </w:t>
      </w:r>
      <w:r w:rsidR="00B52B87" w:rsidRPr="00AC543A">
        <w:rPr>
          <w:rFonts w:ascii="Verdana" w:eastAsia="SimSun" w:hAnsi="Verdana"/>
          <w:bCs/>
          <w:sz w:val="24"/>
          <w:szCs w:val="24"/>
          <w:lang w:eastAsia="zh-CN"/>
        </w:rPr>
        <w:t>samodzielnych</w:t>
      </w:r>
      <w:r w:rsidRPr="00AC543A">
        <w:rPr>
          <w:rFonts w:ascii="Verdana" w:eastAsia="SimSun" w:hAnsi="Verdana"/>
          <w:bCs/>
          <w:sz w:val="24"/>
          <w:szCs w:val="24"/>
          <w:lang w:eastAsia="zh-CN"/>
        </w:rPr>
        <w:t xml:space="preserve"> funkcji w budownictwie w specjalności konstrukcyjno-budowlanej bez ograniczeń</w:t>
      </w:r>
      <w:bookmarkStart w:id="6" w:name="_Hlk160006354"/>
      <w:r w:rsidR="0036424C" w:rsidRPr="00AC543A">
        <w:rPr>
          <w:rFonts w:ascii="Verdana" w:eastAsia="SimSun" w:hAnsi="Verdana"/>
          <w:bCs/>
          <w:sz w:val="24"/>
          <w:szCs w:val="24"/>
          <w:lang w:eastAsia="zh-CN"/>
        </w:rPr>
        <w:t xml:space="preserve"> – pełniącego funkcję kierownika budowy,</w:t>
      </w:r>
      <w:r w:rsidR="00526B3F" w:rsidRPr="00AC543A">
        <w:rPr>
          <w:rFonts w:ascii="Verdana" w:eastAsia="SimSun" w:hAnsi="Verdana"/>
          <w:bCs/>
          <w:sz w:val="24"/>
          <w:szCs w:val="24"/>
          <w:lang w:eastAsia="zh-CN"/>
        </w:rPr>
        <w:t xml:space="preserve"> która przez </w:t>
      </w:r>
      <w:r w:rsidR="006C0A85" w:rsidRPr="00AC543A">
        <w:rPr>
          <w:rFonts w:ascii="Verdana" w:eastAsia="SimSun" w:hAnsi="Verdana"/>
          <w:bCs/>
          <w:sz w:val="24"/>
          <w:szCs w:val="24"/>
          <w:lang w:eastAsia="zh-CN"/>
        </w:rPr>
        <w:t>co najmniej</w:t>
      </w:r>
      <w:r w:rsidR="00526B3F" w:rsidRPr="00AC543A">
        <w:rPr>
          <w:rFonts w:ascii="Verdana" w:eastAsia="SimSun" w:hAnsi="Verdana"/>
          <w:bCs/>
          <w:sz w:val="24"/>
          <w:szCs w:val="24"/>
          <w:lang w:eastAsia="zh-CN"/>
        </w:rPr>
        <w:t xml:space="preserve"> 18 miesięcy brała udział w robotach budowlanych prowadzonych przy zabytkach nieruchomych wpisanych do rejestru lub inwentarza będącego instytucją kultury.</w:t>
      </w:r>
    </w:p>
    <w:p w14:paraId="24746C9C" w14:textId="08706FDA" w:rsidR="004112A9" w:rsidRPr="004D13EF" w:rsidRDefault="004112A9" w:rsidP="00526B3F">
      <w:pPr>
        <w:widowControl/>
        <w:spacing w:line="360" w:lineRule="auto"/>
        <w:contextualSpacing/>
        <w:jc w:val="both"/>
        <w:rPr>
          <w:rFonts w:ascii="Verdana" w:eastAsia="SimSun" w:hAnsi="Verdana"/>
          <w:b/>
          <w:strike/>
          <w:sz w:val="24"/>
          <w:szCs w:val="24"/>
          <w:lang w:eastAsia="zh-CN"/>
        </w:rPr>
      </w:pPr>
    </w:p>
    <w:p w14:paraId="5ED544D0" w14:textId="77777777" w:rsidR="00B82817" w:rsidRPr="004D13EF" w:rsidRDefault="004112A9" w:rsidP="00B82817">
      <w:pPr>
        <w:widowControl/>
        <w:autoSpaceDE/>
        <w:autoSpaceDN/>
        <w:adjustRightInd/>
        <w:spacing w:line="360" w:lineRule="auto"/>
        <w:contextualSpacing/>
        <w:jc w:val="both"/>
        <w:rPr>
          <w:rFonts w:ascii="Verdana" w:eastAsia="SimSun" w:hAnsi="Verdana" w:cs="Cambria"/>
          <w:sz w:val="24"/>
          <w:szCs w:val="24"/>
          <w:lang w:eastAsia="zh-CN"/>
        </w:rPr>
      </w:pPr>
      <w:r w:rsidRPr="004D13EF">
        <w:rPr>
          <w:rFonts w:ascii="Verdana" w:eastAsia="SimSun" w:hAnsi="Verdana" w:cs="Cambria"/>
          <w:sz w:val="24"/>
          <w:szCs w:val="24"/>
          <w:lang w:eastAsia="zh-CN"/>
        </w:rPr>
        <w:t>Wykonawca w celu wykazania spełniania w/w wymogów może wskazać osoby</w:t>
      </w:r>
      <w:r w:rsidRPr="004D13EF">
        <w:rPr>
          <w:rFonts w:ascii="Verdana" w:eastAsia="SimSun" w:hAnsi="Verdana"/>
          <w:bCs/>
          <w:sz w:val="24"/>
          <w:szCs w:val="24"/>
          <w:lang w:eastAsia="zh-CN"/>
        </w:rPr>
        <w:t xml:space="preserve"> </w:t>
      </w:r>
      <w:r w:rsidRPr="004D13EF">
        <w:rPr>
          <w:rFonts w:ascii="Verdana" w:eastAsia="SimSun" w:hAnsi="Verdana" w:cs="Cambria"/>
          <w:sz w:val="24"/>
          <w:szCs w:val="24"/>
          <w:lang w:eastAsia="zh-CN"/>
        </w:rPr>
        <w:t xml:space="preserve">posiadające </w:t>
      </w:r>
      <w:r w:rsidR="00B82817" w:rsidRPr="004D13EF">
        <w:rPr>
          <w:rFonts w:ascii="Verdana" w:eastAsia="SimSun" w:hAnsi="Verdana" w:cs="Cambria"/>
          <w:sz w:val="24"/>
          <w:szCs w:val="24"/>
          <w:lang w:eastAsia="zh-CN"/>
        </w:rPr>
        <w:t>wymagane</w:t>
      </w:r>
      <w:r w:rsidRPr="004D13EF">
        <w:rPr>
          <w:rFonts w:ascii="Verdana" w:eastAsia="SimSun" w:hAnsi="Verdana" w:cs="Cambria"/>
          <w:sz w:val="24"/>
          <w:szCs w:val="24"/>
          <w:lang w:eastAsia="zh-CN"/>
        </w:rPr>
        <w:t xml:space="preserve"> kwalifikacje zawodowe i uprawnienia budowlane lub odpowiadające im ważne uprawnienia budowlane, które zostały wydane na podstawie wcześniej obowiązujących przepisów.</w:t>
      </w:r>
      <w:r w:rsidR="00B82817" w:rsidRPr="004D13EF">
        <w:rPr>
          <w:rFonts w:ascii="Verdana" w:eastAsia="SimSun" w:hAnsi="Verdana" w:cs="Cambria"/>
          <w:sz w:val="24"/>
          <w:szCs w:val="24"/>
          <w:lang w:eastAsia="zh-CN"/>
        </w:rPr>
        <w:t xml:space="preserve"> </w:t>
      </w:r>
    </w:p>
    <w:p w14:paraId="14DA5427" w14:textId="1C7CD5E7" w:rsidR="00860C54" w:rsidRPr="004D13EF" w:rsidRDefault="004112A9" w:rsidP="00865354">
      <w:pPr>
        <w:widowControl/>
        <w:autoSpaceDE/>
        <w:autoSpaceDN/>
        <w:adjustRightInd/>
        <w:spacing w:line="360" w:lineRule="auto"/>
        <w:contextualSpacing/>
        <w:jc w:val="both"/>
        <w:rPr>
          <w:rFonts w:ascii="Verdana" w:eastAsia="SimSun" w:hAnsi="Verdana" w:cs="Cambria"/>
          <w:sz w:val="24"/>
          <w:szCs w:val="24"/>
          <w:lang w:eastAsia="zh-CN"/>
        </w:rPr>
      </w:pPr>
      <w:r w:rsidRPr="004D13EF">
        <w:rPr>
          <w:rFonts w:ascii="Verdana" w:eastAsia="SimSun" w:hAnsi="Verdana" w:cs="Cambria"/>
          <w:sz w:val="24"/>
          <w:szCs w:val="24"/>
          <w:lang w:eastAsia="zh-CN"/>
        </w:rPr>
        <w:t>Wykonawca w celu wykazania spełniania w/w wymogu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r w:rsidRPr="004D13EF">
        <w:rPr>
          <w:rFonts w:ascii="Verdana" w:eastAsia="SimSun" w:hAnsi="Verdana"/>
          <w:bCs/>
          <w:sz w:val="24"/>
          <w:szCs w:val="24"/>
          <w:lang w:eastAsia="zh-CN"/>
        </w:rPr>
        <w:t xml:space="preserve"> (</w:t>
      </w:r>
      <w:proofErr w:type="spellStart"/>
      <w:r w:rsidRPr="004D13EF">
        <w:rPr>
          <w:rFonts w:ascii="Verdana" w:eastAsia="SimSun" w:hAnsi="Verdana"/>
          <w:bCs/>
          <w:sz w:val="24"/>
          <w:szCs w:val="24"/>
          <w:lang w:eastAsia="zh-CN"/>
        </w:rPr>
        <w:t>t.j</w:t>
      </w:r>
      <w:proofErr w:type="spellEnd"/>
      <w:r w:rsidRPr="004D13EF">
        <w:rPr>
          <w:rFonts w:ascii="Verdana" w:eastAsia="SimSun" w:hAnsi="Verdana"/>
          <w:bCs/>
          <w:sz w:val="24"/>
          <w:szCs w:val="24"/>
          <w:lang w:eastAsia="zh-CN"/>
        </w:rPr>
        <w:t>. Dz.U. z 2023r., poz. 334).</w:t>
      </w:r>
    </w:p>
    <w:bookmarkEnd w:id="6"/>
    <w:p w14:paraId="12EF73FC" w14:textId="77777777" w:rsidR="00F953E1" w:rsidRPr="004D64F3" w:rsidRDefault="00F953E1" w:rsidP="00F953E1">
      <w:pPr>
        <w:widowControl/>
        <w:spacing w:line="360" w:lineRule="auto"/>
        <w:contextualSpacing/>
        <w:jc w:val="both"/>
        <w:rPr>
          <w:rFonts w:ascii="Verdana" w:eastAsia="SimSun" w:hAnsi="Verdana" w:cs="Times New Roman"/>
          <w:b/>
          <w:bCs/>
          <w:sz w:val="24"/>
          <w:szCs w:val="24"/>
          <w:lang w:eastAsia="zh-CN"/>
        </w:rPr>
      </w:pPr>
      <w:r w:rsidRPr="004D64F3">
        <w:rPr>
          <w:rFonts w:ascii="Verdana" w:eastAsia="SimSun" w:hAnsi="Verdana" w:cs="Times New Roman"/>
          <w:b/>
          <w:bCs/>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074146CB" w14:textId="77777777" w:rsidR="00F953E1" w:rsidRPr="00F953E1" w:rsidRDefault="00F953E1" w:rsidP="00F953E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 xml:space="preserve">2.1. Wykaz robót budowlanych wykonanych nie wcześniej niż w okresie 5 lat przed upływem terminu składania ofert, a jeśli okres prowadzenia działalności jest krótszy – w tym okresie, wraz z podaniem ich rodzaju, wartości, daty i miejsca 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Pr="00F953E1">
        <w:rPr>
          <w:rFonts w:ascii="Verdana" w:eastAsia="SimSun" w:hAnsi="Verdana" w:cs="Times New Roman"/>
          <w:sz w:val="24"/>
          <w:szCs w:val="24"/>
          <w:lang w:eastAsia="zh-CN"/>
        </w:rPr>
        <w:lastRenderedPageBreak/>
        <w:t>odpowiednie dokumenty. Wykaz powinien potwierdzać spełnianie warunku, o którym mowa w ust.1 pkt.1.4 a) powyżej.</w:t>
      </w:r>
    </w:p>
    <w:p w14:paraId="6E458EB8" w14:textId="77777777" w:rsidR="00F953E1" w:rsidRPr="00F953E1" w:rsidRDefault="00F953E1" w:rsidP="00F953E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7D8112CA" w14:textId="77777777" w:rsidR="00F953E1" w:rsidRPr="00F953E1" w:rsidRDefault="00F953E1" w:rsidP="00F953E1">
      <w:pPr>
        <w:widowControl/>
        <w:spacing w:line="360" w:lineRule="auto"/>
        <w:contextualSpacing/>
        <w:jc w:val="both"/>
        <w:rPr>
          <w:rFonts w:ascii="Verdana" w:eastAsia="SimSun" w:hAnsi="Verdana" w:cs="Times New Roman"/>
          <w:sz w:val="24"/>
          <w:szCs w:val="24"/>
          <w:lang w:eastAsia="zh-CN"/>
        </w:rPr>
      </w:pPr>
    </w:p>
    <w:p w14:paraId="5BBAC997" w14:textId="77777777" w:rsidR="00F953E1" w:rsidRPr="00F953E1" w:rsidRDefault="00F953E1" w:rsidP="00F953E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 xml:space="preserve">3.Zamawiający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Pr="00F953E1">
        <w:rPr>
          <w:rFonts w:ascii="Verdana" w:eastAsia="SimSun" w:hAnsi="Verdana" w:cs="Times New Roman"/>
          <w:sz w:val="24"/>
          <w:szCs w:val="24"/>
          <w:lang w:eastAsia="zh-CN"/>
        </w:rPr>
        <w:t>Pzp</w:t>
      </w:r>
      <w:proofErr w:type="spellEnd"/>
      <w:r w:rsidRPr="00F953E1">
        <w:rPr>
          <w:rFonts w:ascii="Verdana" w:eastAsia="SimSun" w:hAnsi="Verdana" w:cs="Times New Roman"/>
          <w:sz w:val="24"/>
          <w:szCs w:val="24"/>
          <w:lang w:eastAsia="zh-CN"/>
        </w:rPr>
        <w:t>).</w:t>
      </w:r>
    </w:p>
    <w:p w14:paraId="27D48996" w14:textId="77777777" w:rsidR="00F953E1" w:rsidRPr="00F953E1" w:rsidRDefault="00F953E1" w:rsidP="00F953E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3.1.</w:t>
      </w:r>
      <w:r w:rsidRPr="00F953E1">
        <w:rPr>
          <w:rFonts w:ascii="Verdana" w:eastAsia="SimSun" w:hAnsi="Verdana" w:cs="Times New Roman"/>
          <w:sz w:val="24"/>
          <w:szCs w:val="24"/>
          <w:lang w:eastAsia="zh-CN"/>
        </w:rPr>
        <w:tab/>
        <w:t>Wykonawca może wykazać spełnienie określonych przez Zamawiającego warunków na trzy sposoby:</w:t>
      </w:r>
    </w:p>
    <w:p w14:paraId="1FAF1044" w14:textId="77777777" w:rsidR="00F953E1" w:rsidRPr="00F953E1" w:rsidRDefault="00F953E1" w:rsidP="00F953E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1) wykazać się samodzielnym ich spełnianiem.</w:t>
      </w:r>
    </w:p>
    <w:p w14:paraId="1A0FD334" w14:textId="77777777" w:rsidR="00F953E1" w:rsidRPr="00F953E1" w:rsidRDefault="00F953E1" w:rsidP="00F953E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F953E1">
        <w:rPr>
          <w:rFonts w:ascii="Verdana" w:eastAsia="SimSun" w:hAnsi="Verdana" w:cs="Times New Roman"/>
          <w:sz w:val="24"/>
          <w:szCs w:val="24"/>
          <w:lang w:eastAsia="zh-CN"/>
        </w:rPr>
        <w:t>Pzp</w:t>
      </w:r>
      <w:proofErr w:type="spellEnd"/>
      <w:r w:rsidRPr="00F953E1">
        <w:rPr>
          <w:rFonts w:ascii="Verdana" w:eastAsia="SimSun" w:hAnsi="Verdana" w:cs="Times New Roman"/>
          <w:sz w:val="24"/>
          <w:szCs w:val="24"/>
          <w:lang w:eastAsia="zh-CN"/>
        </w:rPr>
        <w:t>.</w:t>
      </w:r>
    </w:p>
    <w:p w14:paraId="5675B98E" w14:textId="6C2624D7" w:rsidR="0047033F" w:rsidRDefault="00F953E1" w:rsidP="00F953E1">
      <w:pPr>
        <w:widowControl/>
        <w:spacing w:line="360" w:lineRule="auto"/>
        <w:contextualSpacing/>
        <w:jc w:val="both"/>
        <w:rPr>
          <w:rFonts w:ascii="Verdana" w:eastAsia="SimSun" w:hAnsi="Verdana" w:cs="Times New Roman"/>
          <w:sz w:val="24"/>
          <w:szCs w:val="24"/>
          <w:lang w:eastAsia="zh-CN"/>
        </w:rPr>
      </w:pPr>
      <w:r w:rsidRPr="00F953E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F953E1">
        <w:rPr>
          <w:rFonts w:ascii="Verdana" w:eastAsia="SimSun" w:hAnsi="Verdana" w:cs="Times New Roman"/>
          <w:sz w:val="24"/>
          <w:szCs w:val="24"/>
          <w:lang w:eastAsia="zh-CN"/>
        </w:rPr>
        <w:t>Pzp</w:t>
      </w:r>
      <w:proofErr w:type="spellEnd"/>
      <w:r w:rsidRPr="00F953E1">
        <w:rPr>
          <w:rFonts w:ascii="Verdana" w:eastAsia="SimSun" w:hAnsi="Verdana" w:cs="Times New Roman"/>
          <w:sz w:val="24"/>
          <w:szCs w:val="24"/>
          <w:lang w:eastAsia="zh-CN"/>
        </w:rPr>
        <w:t>.</w:t>
      </w:r>
    </w:p>
    <w:p w14:paraId="388D1E08"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Podstawy wykluczenia</w:t>
      </w:r>
    </w:p>
    <w:p w14:paraId="18C5EA6F" w14:textId="77777777" w:rsidR="00F953E1" w:rsidRPr="00932401" w:rsidRDefault="00F953E1" w:rsidP="00F953E1">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932401">
        <w:rPr>
          <w:rFonts w:ascii="Verdana" w:eastAsia="Verdana" w:hAnsi="Verdana"/>
          <w:sz w:val="24"/>
          <w:szCs w:val="24"/>
          <w:lang w:eastAsia="en-US"/>
        </w:rPr>
        <w:t>Pzp</w:t>
      </w:r>
      <w:proofErr w:type="spellEnd"/>
      <w:r w:rsidRPr="00932401">
        <w:rPr>
          <w:rFonts w:ascii="Verdana" w:eastAsia="Verdana" w:hAnsi="Verdana"/>
          <w:sz w:val="24"/>
          <w:szCs w:val="24"/>
          <w:lang w:eastAsia="en-US"/>
        </w:rPr>
        <w:t>.</w:t>
      </w:r>
    </w:p>
    <w:p w14:paraId="7BBF606A" w14:textId="77777777" w:rsidR="00F953E1" w:rsidRPr="00932401" w:rsidRDefault="00F953E1" w:rsidP="00F953E1">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sz w:val="24"/>
          <w:szCs w:val="24"/>
          <w:lang w:eastAsia="en-US"/>
        </w:rPr>
        <w:t xml:space="preserve">Zamawiający przewiduje fakultatywne podstawy wykluczenia wskazanych w art. 109 ust. 1 pkt.4) ustawy </w:t>
      </w:r>
      <w:proofErr w:type="spellStart"/>
      <w:r w:rsidRPr="00932401">
        <w:rPr>
          <w:rFonts w:ascii="Verdana" w:eastAsia="Verdana" w:hAnsi="Verdana"/>
          <w:sz w:val="24"/>
          <w:szCs w:val="24"/>
          <w:lang w:eastAsia="en-US"/>
        </w:rPr>
        <w:t>Pzp</w:t>
      </w:r>
      <w:proofErr w:type="spellEnd"/>
      <w:r w:rsidRPr="00932401">
        <w:rPr>
          <w:rFonts w:ascii="Verdana" w:eastAsia="Verdana" w:hAnsi="Verdana"/>
          <w:sz w:val="24"/>
          <w:szCs w:val="24"/>
          <w:lang w:eastAsia="en-US"/>
        </w:rPr>
        <w:t>.</w:t>
      </w:r>
    </w:p>
    <w:p w14:paraId="77E2B645" w14:textId="77777777" w:rsidR="00F953E1" w:rsidRPr="00932401" w:rsidRDefault="00F953E1" w:rsidP="00F953E1">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93240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w:t>
      </w:r>
      <w:r w:rsidRPr="00932401">
        <w:rPr>
          <w:rFonts w:ascii="Verdana" w:eastAsia="Verdana" w:hAnsi="Verdana" w:cs="Times New Roman"/>
          <w:sz w:val="24"/>
          <w:szCs w:val="24"/>
          <w:shd w:val="clear" w:color="auto" w:fill="FFFFFF"/>
          <w:lang w:eastAsia="en-US"/>
        </w:rPr>
        <w:lastRenderedPageBreak/>
        <w:t xml:space="preserve">rozwiązaniach w zakresie przeciwdziałania wspieraniu agresji na Ukrainę oraz służących ochronie bezpieczeństwa narodowego. </w:t>
      </w:r>
    </w:p>
    <w:p w14:paraId="4F776755" w14:textId="77777777" w:rsidR="00F953E1" w:rsidRPr="00932401" w:rsidRDefault="00F953E1" w:rsidP="00F953E1">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4.1.Wykluczenie, o którym mowa w pkt. 3 powyżej następuje na okres trwania tych okoliczności.</w:t>
      </w:r>
    </w:p>
    <w:p w14:paraId="32C401DE" w14:textId="77777777" w:rsidR="00F953E1" w:rsidRPr="00932401" w:rsidRDefault="00F953E1" w:rsidP="00F953E1">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932401">
        <w:rPr>
          <w:rFonts w:ascii="Verdana" w:eastAsia="Verdana" w:hAnsi="Verdana"/>
          <w:bCs/>
          <w:sz w:val="24"/>
          <w:szCs w:val="24"/>
          <w:lang w:eastAsia="en-US"/>
        </w:rPr>
        <w:t>Pzp</w:t>
      </w:r>
      <w:proofErr w:type="spellEnd"/>
      <w:r w:rsidRPr="00932401">
        <w:rPr>
          <w:rFonts w:ascii="Verdana" w:eastAsia="Verdana" w:hAnsi="Verdana"/>
          <w:bCs/>
          <w:sz w:val="24"/>
          <w:szCs w:val="24"/>
          <w:lang w:eastAsia="en-US"/>
        </w:rPr>
        <w:t>, z uwagi na fakt, że oferta została złożona przez Wykonawcę podlegającego wykluczeniu z postępowania.</w:t>
      </w:r>
    </w:p>
    <w:p w14:paraId="24888142" w14:textId="77777777" w:rsidR="00F953E1" w:rsidRPr="00932401" w:rsidRDefault="00F953E1" w:rsidP="00F953E1">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932401">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932401">
        <w:rPr>
          <w:rFonts w:ascii="Verdana" w:eastAsia="Verdana" w:hAnsi="Verdana" w:cs="Times New Roman"/>
          <w:sz w:val="24"/>
          <w:szCs w:val="24"/>
          <w:lang w:eastAsia="en-US"/>
        </w:rPr>
        <w:t>Kara pieniężna nakładana będzie przez Prezesa Urzędu Zamówień Publicznych, w drodze decyzji, w wysokości do 20.000.000 zł.</w:t>
      </w:r>
    </w:p>
    <w:p w14:paraId="23D3922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 </w:t>
      </w:r>
      <w:r w:rsidRPr="0093240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0699A49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5.1. </w:t>
      </w:r>
      <w:r w:rsidRPr="0093240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nie są wystarczające do wykazania jego rzetelności, zamawiający wyklucza wykonawcę.</w:t>
      </w:r>
    </w:p>
    <w:p w14:paraId="4F4C6CA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6. </w:t>
      </w:r>
      <w:r w:rsidRPr="00932401">
        <w:rPr>
          <w:rFonts w:ascii="Verdana" w:eastAsia="Calibri" w:hAnsi="Verdana" w:cs="Calibri"/>
          <w:sz w:val="24"/>
          <w:szCs w:val="24"/>
          <w:lang w:val="x-none" w:eastAsia="en-US"/>
        </w:rPr>
        <w:t>Wykonawca może zostać wykluczony przez Zamawiającego na każdym etapie postępowania o udzielenie zamówienia.</w:t>
      </w:r>
    </w:p>
    <w:p w14:paraId="41F13229"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5D1E3386"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Informacja o oświadczeniach wstępnych oraz podmiotowych środkach dowodowych</w:t>
      </w:r>
    </w:p>
    <w:p w14:paraId="6AAB735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zobowiązany jest złożyć wraz z ofertą oświadczeni</w:t>
      </w:r>
      <w:r w:rsidRPr="00932401">
        <w:rPr>
          <w:rFonts w:ascii="Verdana" w:eastAsia="Calibri" w:hAnsi="Verdana" w:cs="Calibri"/>
          <w:sz w:val="24"/>
          <w:szCs w:val="24"/>
          <w:lang w:eastAsia="en-US"/>
        </w:rPr>
        <w:t>e</w:t>
      </w:r>
      <w:r w:rsidRPr="00932401">
        <w:rPr>
          <w:rFonts w:ascii="Verdana" w:eastAsia="Calibri" w:hAnsi="Verdana" w:cs="Calibri"/>
          <w:sz w:val="24"/>
          <w:szCs w:val="24"/>
          <w:lang w:val="x-none" w:eastAsia="en-US"/>
        </w:rPr>
        <w:t xml:space="preserve"> stanowiące wstępne potwierdzenie, że Wykonawca na dzień składania ofert:</w:t>
      </w:r>
    </w:p>
    <w:p w14:paraId="4E74E4B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spełnia warunki udziału w postępowaniu.</w:t>
      </w:r>
    </w:p>
    <w:p w14:paraId="7578047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nie podlega wykluczeniu.</w:t>
      </w:r>
    </w:p>
    <w:p w14:paraId="18505952"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2</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Oświadczeni</w:t>
      </w:r>
      <w:r w:rsidRPr="00932401">
        <w:rPr>
          <w:rFonts w:ascii="Verdana" w:eastAsia="Calibri" w:hAnsi="Verdana" w:cs="Calibri"/>
          <w:sz w:val="24"/>
          <w:szCs w:val="24"/>
          <w:lang w:eastAsia="en-US"/>
        </w:rPr>
        <w:t>a</w:t>
      </w:r>
      <w:r w:rsidRPr="00932401">
        <w:rPr>
          <w:rFonts w:ascii="Verdana" w:eastAsia="Calibri" w:hAnsi="Verdana" w:cs="Calibri"/>
          <w:sz w:val="24"/>
          <w:szCs w:val="24"/>
          <w:lang w:val="x-none" w:eastAsia="en-US"/>
        </w:rPr>
        <w:t xml:space="preserve"> zaleca się złożyć wg wymogów załącznik</w:t>
      </w:r>
      <w:r w:rsidRPr="00932401">
        <w:rPr>
          <w:rFonts w:ascii="Verdana" w:eastAsia="Calibri" w:hAnsi="Verdana" w:cs="Calibri"/>
          <w:sz w:val="24"/>
          <w:szCs w:val="24"/>
          <w:lang w:eastAsia="en-US"/>
        </w:rPr>
        <w:t>a</w:t>
      </w:r>
      <w:r w:rsidRPr="00932401">
        <w:rPr>
          <w:rFonts w:ascii="Verdana" w:eastAsia="Calibri" w:hAnsi="Verdana" w:cs="Calibri"/>
          <w:sz w:val="24"/>
          <w:szCs w:val="24"/>
          <w:lang w:val="x-none" w:eastAsia="en-US"/>
        </w:rPr>
        <w:t xml:space="preserve"> nr 3 do SWZ.</w:t>
      </w:r>
    </w:p>
    <w:p w14:paraId="5D7F5DA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3</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Wykonawca nie złożył oświadczeń, o którym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A38B8B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w:t>
      </w:r>
    </w:p>
    <w:p w14:paraId="6D1337A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Jeżeli złożone przez Wykonawcę oświadczenia,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54A95D4"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b/>
          <w:bCs/>
          <w:sz w:val="24"/>
          <w:szCs w:val="24"/>
          <w:lang w:eastAsia="en-US"/>
        </w:rPr>
        <w:t>6</w:t>
      </w:r>
      <w:r w:rsidRPr="00932401">
        <w:rPr>
          <w:rFonts w:ascii="Verdana" w:eastAsia="Calibri" w:hAnsi="Verdana" w:cs="Calibri"/>
          <w:b/>
          <w:bCs/>
          <w:sz w:val="24"/>
          <w:szCs w:val="24"/>
          <w:lang w:val="x-none" w:eastAsia="en-US"/>
        </w:rPr>
        <w:t>.</w:t>
      </w:r>
      <w:r w:rsidRPr="00932401">
        <w:rPr>
          <w:rFonts w:ascii="Verdana" w:eastAsia="Calibri" w:hAnsi="Verdana" w:cs="Calibri"/>
          <w:b/>
          <w:bCs/>
          <w:sz w:val="24"/>
          <w:szCs w:val="24"/>
          <w:lang w:val="x-none" w:eastAsia="en-US"/>
        </w:rPr>
        <w:tab/>
        <w:t xml:space="preserve">Zamawiający </w:t>
      </w:r>
      <w:r w:rsidRPr="00932401">
        <w:rPr>
          <w:rFonts w:ascii="Verdana" w:eastAsia="Calibri" w:hAnsi="Verdana" w:cs="Calibri"/>
          <w:b/>
          <w:bCs/>
          <w:sz w:val="24"/>
          <w:szCs w:val="24"/>
          <w:lang w:eastAsia="en-US"/>
        </w:rPr>
        <w:t xml:space="preserve">nie wymaga </w:t>
      </w:r>
      <w:r w:rsidRPr="00932401">
        <w:rPr>
          <w:rFonts w:ascii="Verdana" w:eastAsia="Calibri" w:hAnsi="Verdana" w:cs="Calibri"/>
          <w:b/>
          <w:bCs/>
          <w:sz w:val="24"/>
          <w:szCs w:val="24"/>
          <w:lang w:val="x-none" w:eastAsia="en-US"/>
        </w:rPr>
        <w:t>złożenia przez Wykonawcę podmiotow</w:t>
      </w:r>
      <w:r w:rsidRPr="00932401">
        <w:rPr>
          <w:rFonts w:ascii="Verdana" w:eastAsia="Calibri" w:hAnsi="Verdana" w:cs="Calibri"/>
          <w:b/>
          <w:bCs/>
          <w:sz w:val="24"/>
          <w:szCs w:val="24"/>
          <w:lang w:eastAsia="en-US"/>
        </w:rPr>
        <w:t>ych</w:t>
      </w:r>
      <w:r w:rsidRPr="00932401">
        <w:rPr>
          <w:rFonts w:ascii="Verdana" w:eastAsia="Calibri" w:hAnsi="Verdana" w:cs="Calibri"/>
          <w:b/>
          <w:bCs/>
          <w:sz w:val="24"/>
          <w:szCs w:val="24"/>
          <w:lang w:val="x-none" w:eastAsia="en-US"/>
        </w:rPr>
        <w:t xml:space="preserve"> środkó</w:t>
      </w:r>
      <w:r w:rsidRPr="00932401">
        <w:rPr>
          <w:rFonts w:ascii="Verdana" w:eastAsia="Calibri" w:hAnsi="Verdana" w:cs="Calibri"/>
          <w:b/>
          <w:bCs/>
          <w:sz w:val="24"/>
          <w:szCs w:val="24"/>
          <w:lang w:eastAsia="en-US"/>
        </w:rPr>
        <w:t>w</w:t>
      </w:r>
      <w:r w:rsidRPr="00932401">
        <w:rPr>
          <w:rFonts w:ascii="Verdana" w:eastAsia="Calibri" w:hAnsi="Verdana" w:cs="Calibri"/>
          <w:b/>
          <w:bCs/>
          <w:sz w:val="24"/>
          <w:szCs w:val="24"/>
          <w:lang w:val="x-none" w:eastAsia="en-US"/>
        </w:rPr>
        <w:t xml:space="preserve"> dowodowych w zakresie braku podstaw wykluczenia (poprzestaje tylko na oświadczeniu wstępnym).</w:t>
      </w:r>
    </w:p>
    <w:p w14:paraId="6962943F"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05DE118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352227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9</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932401">
        <w:rPr>
          <w:rFonts w:ascii="Verdana" w:eastAsia="Calibri" w:hAnsi="Verdana" w:cs="Calibri"/>
          <w:sz w:val="24"/>
          <w:szCs w:val="24"/>
          <w:lang w:eastAsia="en-US"/>
        </w:rPr>
        <w:t xml:space="preserve"> w formularzu ofertowym  załączniku nr 1 do SWZ dane umożliwiające dostęp do tych środków.</w:t>
      </w:r>
    </w:p>
    <w:p w14:paraId="7100BCD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9</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445A6CB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10</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C0A4B4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11</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Zamawiający może żądać od Wykonawców wyjaśnień dotyczących treści złożonych podmiotowych środków dowodowych.</w:t>
      </w:r>
    </w:p>
    <w:p w14:paraId="11F6BA9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12</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161C804"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13</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Podmiotowe środki dowodowe przekazuje się:</w:t>
      </w:r>
    </w:p>
    <w:p w14:paraId="5F43170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2BD7054B"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72F2C5F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w:t>
      </w:r>
      <w:r w:rsidRPr="00932401">
        <w:rPr>
          <w:rFonts w:ascii="Verdana" w:eastAsia="Calibri" w:hAnsi="Verdana" w:cs="Calibri"/>
          <w:sz w:val="24"/>
          <w:szCs w:val="24"/>
          <w:lang w:val="x-none" w:eastAsia="en-US"/>
        </w:rPr>
        <w:lastRenderedPageBreak/>
        <w:t>rozumieć dokument elektroniczny będący kopią elektroniczną treści zapisanej w postaci papierowej, umożliwiający zapoznanie się z jej treścią i jej zrozumienie bez konieczności bezpośredniego dostępu do oryginału (tj. podpisany skan).</w:t>
      </w:r>
    </w:p>
    <w:p w14:paraId="66A2808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0328CFF9"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w:t>
      </w:r>
      <w:r w:rsidRPr="00932401">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4FBF47A4"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82C43A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552C7625"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7" w:name="_Hlk137197519"/>
      <w:r w:rsidRPr="0093240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932401">
        <w:rPr>
          <w:rFonts w:ascii="Verdana" w:eastAsia="Times New Roman" w:hAnsi="Verdana" w:cs="Calibri"/>
          <w:b/>
          <w:bCs/>
          <w:color w:val="2F5496"/>
          <w:sz w:val="24"/>
          <w:szCs w:val="24"/>
          <w:lang w:eastAsia="x-none"/>
        </w:rPr>
        <w:t>P</w:t>
      </w:r>
      <w:proofErr w:type="spellStart"/>
      <w:r w:rsidRPr="00932401">
        <w:rPr>
          <w:rFonts w:ascii="Verdana" w:eastAsia="Times New Roman" w:hAnsi="Verdana" w:cs="Calibri"/>
          <w:b/>
          <w:bCs/>
          <w:color w:val="2F5496"/>
          <w:sz w:val="24"/>
          <w:szCs w:val="24"/>
          <w:lang w:val="x-none" w:eastAsia="x-none"/>
        </w:rPr>
        <w:t>zp</w:t>
      </w:r>
      <w:proofErr w:type="spellEnd"/>
      <w:r w:rsidRPr="00932401">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8" w:name="_Hlk70259177"/>
      <w:bookmarkEnd w:id="7"/>
    </w:p>
    <w:p w14:paraId="25BD5BD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6C79C86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2.</w:t>
      </w:r>
      <w:r w:rsidRPr="0093240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32401">
        <w:rPr>
          <w:rFonts w:ascii="Verdana" w:eastAsia="Calibri" w:hAnsi="Verdana" w:cs="Calibri"/>
          <w:sz w:val="24"/>
          <w:szCs w:val="24"/>
          <w:lang w:eastAsia="en-US"/>
        </w:rPr>
        <w:t>.</w:t>
      </w:r>
    </w:p>
    <w:p w14:paraId="170A348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Zobowiązanie Podmiotu udostępniającego zasoby, o którym mowa w </w:t>
      </w:r>
      <w:r w:rsidRPr="00932401">
        <w:rPr>
          <w:rFonts w:ascii="Verdana" w:eastAsia="Calibri" w:hAnsi="Verdana" w:cs="Calibri"/>
          <w:sz w:val="24"/>
          <w:szCs w:val="24"/>
          <w:lang w:eastAsia="en-US"/>
        </w:rPr>
        <w:t>pkt.2 powyżej,</w:t>
      </w:r>
      <w:r w:rsidRPr="0093240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7D8E8E96"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zakres dostępnych Wykonawcy zasobów Podmiotu udostępniającego zasoby.</w:t>
      </w:r>
    </w:p>
    <w:p w14:paraId="6101056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7F3841D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439D2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czy wobec Podmiotu udostępniającego zasoby nie zachodzą podstawy wykluczenia, o których mowa w rozdziale </w:t>
      </w:r>
      <w:r w:rsidRPr="00932401">
        <w:rPr>
          <w:rFonts w:ascii="Verdana" w:eastAsia="Calibri" w:hAnsi="Verdana" w:cs="Calibri"/>
          <w:sz w:val="24"/>
          <w:szCs w:val="24"/>
          <w:lang w:eastAsia="en-US"/>
        </w:rPr>
        <w:t xml:space="preserve">VIII </w:t>
      </w:r>
      <w:r w:rsidRPr="00932401">
        <w:rPr>
          <w:rFonts w:ascii="Verdana" w:eastAsia="Calibri" w:hAnsi="Verdana" w:cs="Calibri"/>
          <w:sz w:val="24"/>
          <w:szCs w:val="24"/>
          <w:lang w:val="x-none" w:eastAsia="en-US"/>
        </w:rPr>
        <w:t>SWZ.</w:t>
      </w:r>
    </w:p>
    <w:p w14:paraId="38F0509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7651450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w:t>
      </w:r>
      <w:r w:rsidRPr="00932401">
        <w:rPr>
          <w:rFonts w:ascii="Verdana" w:eastAsia="Calibri" w:hAnsi="Verdana" w:cs="Calibri"/>
          <w:sz w:val="24"/>
          <w:szCs w:val="24"/>
          <w:lang w:val="x-none" w:eastAsia="en-US"/>
        </w:rPr>
        <w:lastRenderedPageBreak/>
        <w:t xml:space="preserve">obowiązek faktycznego zrealizowania części zamówienia w charakterze Podwykonawcy lub poprzez oddelegowanie przez Podmiot trzeci swoich pracowników z niezbędnym </w:t>
      </w:r>
      <w:proofErr w:type="spellStart"/>
      <w:r w:rsidRPr="00932401">
        <w:rPr>
          <w:rFonts w:ascii="Verdana" w:eastAsia="Calibri" w:hAnsi="Verdana" w:cs="Calibri"/>
          <w:sz w:val="24"/>
          <w:szCs w:val="24"/>
          <w:lang w:val="x-none" w:eastAsia="en-US"/>
        </w:rPr>
        <w:t>know</w:t>
      </w:r>
      <w:proofErr w:type="spellEnd"/>
      <w:r w:rsidRPr="00932401">
        <w:rPr>
          <w:rFonts w:ascii="Verdana" w:eastAsia="Calibri" w:hAnsi="Verdana" w:cs="Calibri"/>
          <w:sz w:val="24"/>
          <w:szCs w:val="24"/>
          <w:lang w:val="x-none" w:eastAsia="en-US"/>
        </w:rPr>
        <w:t xml:space="preserve"> – </w:t>
      </w:r>
      <w:proofErr w:type="spellStart"/>
      <w:r w:rsidRPr="00932401">
        <w:rPr>
          <w:rFonts w:ascii="Verdana" w:eastAsia="Calibri" w:hAnsi="Verdana" w:cs="Calibri"/>
          <w:sz w:val="24"/>
          <w:szCs w:val="24"/>
          <w:lang w:val="x-none" w:eastAsia="en-US"/>
        </w:rPr>
        <w:t>how</w:t>
      </w:r>
      <w:proofErr w:type="spellEnd"/>
      <w:r w:rsidRPr="00932401">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932401">
        <w:rPr>
          <w:rFonts w:ascii="Verdana" w:eastAsia="Calibri" w:hAnsi="Verdana" w:cs="Calibri"/>
          <w:sz w:val="24"/>
          <w:szCs w:val="24"/>
          <w:lang w:eastAsia="en-US"/>
        </w:rPr>
        <w:t>pkt. 2 powyżej)</w:t>
      </w:r>
      <w:r w:rsidRPr="00932401">
        <w:rPr>
          <w:rFonts w:ascii="Verdana" w:eastAsia="Calibri" w:hAnsi="Verdana" w:cs="Calibri"/>
          <w:sz w:val="24"/>
          <w:szCs w:val="24"/>
          <w:lang w:val="x-none" w:eastAsia="en-US"/>
        </w:rPr>
        <w:t>.</w:t>
      </w:r>
    </w:p>
    <w:p w14:paraId="26D27EB4"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745392C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932401">
        <w:rPr>
          <w:rFonts w:ascii="Verdana" w:eastAsia="Calibri" w:hAnsi="Verdana" w:cs="Calibri"/>
          <w:sz w:val="24"/>
          <w:szCs w:val="24"/>
          <w:lang w:eastAsia="en-US"/>
        </w:rPr>
        <w:t>ą</w:t>
      </w:r>
      <w:proofErr w:type="spellStart"/>
      <w:r w:rsidRPr="00932401">
        <w:rPr>
          <w:rFonts w:ascii="Verdana" w:eastAsia="Calibri" w:hAnsi="Verdana" w:cs="Calibri"/>
          <w:sz w:val="24"/>
          <w:szCs w:val="24"/>
          <w:lang w:val="x-none" w:eastAsia="en-US"/>
        </w:rPr>
        <w:t>cy</w:t>
      </w:r>
      <w:proofErr w:type="spellEnd"/>
      <w:r w:rsidRPr="0093240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4533093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w:t>
      </w:r>
      <w:r w:rsidRPr="00932401">
        <w:rPr>
          <w:rFonts w:ascii="Verdana" w:eastAsia="Calibri" w:hAnsi="Verdana" w:cs="Calibri"/>
          <w:sz w:val="24"/>
          <w:szCs w:val="24"/>
          <w:lang w:val="x-none" w:eastAsia="en-US"/>
        </w:rPr>
        <w:lastRenderedPageBreak/>
        <w:t>spełnianie warunków udziału w postępowaniu w zakresie w jakim Wykonawca powołuje się na jego zasoby.</w:t>
      </w:r>
    </w:p>
    <w:p w14:paraId="51F5D89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val="x-none" w:eastAsia="en-US"/>
        </w:rPr>
        <w:tab/>
        <w:t xml:space="preserve">Zamawiający żąda wskazania przez Wykonawcę w </w:t>
      </w:r>
      <w:r w:rsidRPr="00932401">
        <w:rPr>
          <w:rFonts w:ascii="Verdana" w:eastAsia="Calibri" w:hAnsi="Verdana" w:cs="Calibri"/>
          <w:sz w:val="24"/>
          <w:szCs w:val="24"/>
          <w:lang w:eastAsia="en-US"/>
        </w:rPr>
        <w:t xml:space="preserve">formularzu ofertowym </w:t>
      </w:r>
      <w:r w:rsidRPr="00932401">
        <w:rPr>
          <w:rFonts w:ascii="Verdana" w:eastAsia="Calibri" w:hAnsi="Verdana" w:cs="Calibri"/>
          <w:sz w:val="24"/>
          <w:szCs w:val="24"/>
          <w:lang w:val="x-none" w:eastAsia="en-US"/>
        </w:rPr>
        <w:t>(</w:t>
      </w:r>
      <w:r w:rsidRPr="00932401">
        <w:rPr>
          <w:rFonts w:ascii="Verdana" w:eastAsia="Calibri" w:hAnsi="Verdana" w:cs="Calibri"/>
          <w:sz w:val="24"/>
          <w:szCs w:val="24"/>
          <w:lang w:eastAsia="en-US"/>
        </w:rPr>
        <w:t>pkt.</w:t>
      </w:r>
      <w:r w:rsidRPr="00932401">
        <w:rPr>
          <w:rFonts w:ascii="Verdana" w:eastAsia="Calibri" w:hAnsi="Verdana" w:cs="Calibri"/>
          <w:sz w:val="24"/>
          <w:szCs w:val="24"/>
          <w:lang w:val="x-none" w:eastAsia="en-US"/>
        </w:rPr>
        <w:t xml:space="preserve"> </w:t>
      </w:r>
      <w:r w:rsidRPr="00932401">
        <w:rPr>
          <w:rFonts w:ascii="Verdana" w:eastAsia="Calibri" w:hAnsi="Verdana" w:cs="Calibri"/>
          <w:sz w:val="24"/>
          <w:szCs w:val="24"/>
          <w:lang w:eastAsia="en-US"/>
        </w:rPr>
        <w:t>11</w:t>
      </w:r>
      <w:r w:rsidRPr="00932401">
        <w:rPr>
          <w:rFonts w:ascii="Verdana" w:eastAsia="Calibri" w:hAnsi="Verdana" w:cs="Calibri"/>
          <w:sz w:val="24"/>
          <w:szCs w:val="24"/>
          <w:lang w:val="x-none" w:eastAsia="en-US"/>
        </w:rPr>
        <w:t xml:space="preserve"> w </w:t>
      </w:r>
      <w:r w:rsidRPr="00932401">
        <w:rPr>
          <w:rFonts w:ascii="Verdana" w:eastAsia="Calibri" w:hAnsi="Verdana" w:cs="Calibri"/>
          <w:sz w:val="24"/>
          <w:szCs w:val="24"/>
          <w:lang w:eastAsia="en-US"/>
        </w:rPr>
        <w:t>załączniku nr 1 do SWZ)</w:t>
      </w:r>
      <w:r w:rsidRPr="00932401">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5F83605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w:t>
      </w:r>
      <w:r w:rsidRPr="0093240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932401">
        <w:rPr>
          <w:rFonts w:ascii="Verdana" w:eastAsia="Calibri" w:hAnsi="Verdana" w:cs="Calibri"/>
          <w:sz w:val="24"/>
          <w:szCs w:val="24"/>
          <w:lang w:eastAsia="en-US"/>
        </w:rPr>
        <w:t>pkt.</w:t>
      </w: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eastAsia="en-US"/>
        </w:rPr>
        <w:t xml:space="preserve"> powyżej</w:t>
      </w:r>
      <w:r w:rsidRPr="00932401">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4E12CB22"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4207AAAC"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9" w:name="_Hlk137198767"/>
      <w:r w:rsidRPr="0093240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9"/>
    </w:p>
    <w:p w14:paraId="3B2B61B9"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0A50DCD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1.1. </w:t>
      </w:r>
      <w:r w:rsidRPr="00932401">
        <w:rPr>
          <w:rFonts w:ascii="Verdana" w:eastAsia="Calibri" w:hAnsi="Verdana" w:cs="Calibri"/>
          <w:sz w:val="24"/>
          <w:szCs w:val="24"/>
          <w:lang w:val="x-none" w:eastAsia="en-US"/>
        </w:rPr>
        <w:t xml:space="preserve">Wspólnicy spółki cywilnej jako Wykonawcy składający ofertę wspólną, na podstawie art. 58 ust. 2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5B35B7E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Oświadczenia o których mowa w rozdziale </w:t>
      </w:r>
      <w:r w:rsidRPr="00932401">
        <w:rPr>
          <w:rFonts w:ascii="Verdana" w:eastAsia="Calibri" w:hAnsi="Verdana" w:cs="Calibri"/>
          <w:sz w:val="24"/>
          <w:szCs w:val="24"/>
          <w:lang w:eastAsia="en-US"/>
        </w:rPr>
        <w:t>IX</w:t>
      </w:r>
      <w:r w:rsidRPr="0093240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w:t>
      </w:r>
      <w:r w:rsidRPr="00932401">
        <w:rPr>
          <w:rFonts w:ascii="Verdana" w:eastAsia="Calibri" w:hAnsi="Verdana" w:cs="Calibri"/>
          <w:sz w:val="24"/>
          <w:szCs w:val="24"/>
          <w:lang w:val="x-none" w:eastAsia="en-US"/>
        </w:rPr>
        <w:lastRenderedPageBreak/>
        <w:t>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36DD7D9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A283E8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W przypadku, o którym mowa w </w:t>
      </w:r>
      <w:r w:rsidRPr="00932401">
        <w:rPr>
          <w:rFonts w:ascii="Verdana" w:eastAsia="Calibri" w:hAnsi="Verdana" w:cs="Calibri"/>
          <w:sz w:val="24"/>
          <w:szCs w:val="24"/>
          <w:lang w:eastAsia="en-US"/>
        </w:rPr>
        <w:t>pkt.3 powyżej</w:t>
      </w:r>
      <w:r w:rsidRPr="00932401">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24F2D898"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W związku z tym, że oświadczenie z art. 117 ust. 4 </w:t>
      </w:r>
      <w:r w:rsidRPr="00932401">
        <w:rPr>
          <w:rFonts w:ascii="Verdana" w:eastAsia="Calibri" w:hAnsi="Verdana" w:cs="Calibri"/>
          <w:sz w:val="24"/>
          <w:szCs w:val="24"/>
          <w:lang w:eastAsia="en-US"/>
        </w:rPr>
        <w:t xml:space="preserve">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136C111E"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33D973D5"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a) odpowiednio Wykonawca / Wykonawcy, który wykazuje spełnienie warunku udziału w postępowaniu,</w:t>
      </w:r>
    </w:p>
    <w:p w14:paraId="383D743E"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każdy z Wykonawców z zakresie podstaw wykluczenia.</w:t>
      </w:r>
    </w:p>
    <w:p w14:paraId="28A13B6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4C709FD4"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17B077D0"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11A56"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bookmarkStart w:id="10" w:name="_Hlk140668383"/>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932401">
        <w:rPr>
          <w:rFonts w:ascii="Verdana" w:eastAsia="Calibri" w:hAnsi="Verdana" w:cs="Calibri"/>
          <w:b/>
          <w:bCs/>
          <w:sz w:val="24"/>
          <w:szCs w:val="24"/>
          <w:lang w:val="x-none" w:eastAsia="en-US"/>
        </w:rPr>
        <w:t>„wyślij wiadomość do Zamawiającego”.</w:t>
      </w:r>
      <w:r w:rsidRPr="0093240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932401">
        <w:rPr>
          <w:rFonts w:ascii="Verdana" w:eastAsia="Calibri" w:hAnsi="Verdana" w:cs="Calibri"/>
          <w:b/>
          <w:bCs/>
          <w:sz w:val="24"/>
          <w:szCs w:val="24"/>
          <w:lang w:val="x-none" w:eastAsia="en-US"/>
        </w:rPr>
        <w:t>Zamawiający dopuszcza awaryjnie</w:t>
      </w:r>
      <w:r w:rsidRPr="00932401">
        <w:rPr>
          <w:rFonts w:ascii="Verdana" w:eastAsia="Calibri" w:hAnsi="Verdana" w:cs="Calibri"/>
          <w:sz w:val="24"/>
          <w:szCs w:val="24"/>
          <w:lang w:val="x-none" w:eastAsia="en-US"/>
        </w:rPr>
        <w:t xml:space="preserve"> komunikację za pośrednictwem poczty elektronicznej. Adres poczty elektronicznej osoby uprawnionej </w:t>
      </w:r>
      <w:r w:rsidRPr="00932401">
        <w:rPr>
          <w:rFonts w:ascii="Verdana" w:eastAsia="Calibri" w:hAnsi="Verdana" w:cs="Calibri"/>
          <w:sz w:val="24"/>
          <w:szCs w:val="24"/>
          <w:lang w:eastAsia="en-US"/>
        </w:rPr>
        <w:t xml:space="preserve">- Anna Kostecka - </w:t>
      </w:r>
      <w:r w:rsidRPr="00932401">
        <w:rPr>
          <w:rFonts w:ascii="Verdana" w:eastAsia="Calibri" w:hAnsi="Verdana" w:cs="Calibri"/>
          <w:sz w:val="24"/>
          <w:szCs w:val="24"/>
          <w:lang w:val="x-none" w:eastAsia="en-US"/>
        </w:rPr>
        <w:t xml:space="preserve">do kontaktu z Wykonawcami: </w:t>
      </w:r>
      <w:hyperlink r:id="rId13" w:history="1">
        <w:r w:rsidRPr="00932401">
          <w:rPr>
            <w:rFonts w:ascii="Verdana" w:eastAsia="Calibri" w:hAnsi="Verdana" w:cs="Calibri"/>
            <w:color w:val="0563C1"/>
            <w:sz w:val="24"/>
            <w:szCs w:val="24"/>
            <w:lang w:eastAsia="en-US"/>
          </w:rPr>
          <w:t>zam.publiczne@stronie.pl</w:t>
        </w:r>
      </w:hyperlink>
      <w:r w:rsidRPr="00932401">
        <w:rPr>
          <w:rFonts w:ascii="Verdana" w:eastAsia="Calibri" w:hAnsi="Verdana" w:cs="Calibri"/>
          <w:color w:val="0563C1"/>
          <w:sz w:val="24"/>
          <w:szCs w:val="24"/>
          <w:lang w:eastAsia="en-US"/>
        </w:rPr>
        <w:t xml:space="preserve"> </w:t>
      </w:r>
      <w:r w:rsidRPr="00932401">
        <w:rPr>
          <w:rFonts w:ascii="Verdana" w:eastAsia="Calibri" w:hAnsi="Verdana" w:cs="Calibri"/>
          <w:sz w:val="24"/>
          <w:szCs w:val="24"/>
          <w:lang w:eastAsia="en-US"/>
        </w:rPr>
        <w:t xml:space="preserve">   </w:t>
      </w:r>
    </w:p>
    <w:bookmarkEnd w:id="10"/>
    <w:p w14:paraId="278C42C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932401">
        <w:rPr>
          <w:rFonts w:ascii="Verdana" w:eastAsia="Calibri" w:hAnsi="Verdana" w:cs="Calibri"/>
          <w:sz w:val="24"/>
          <w:szCs w:val="24"/>
          <w:lang w:eastAsia="en-US"/>
        </w:rPr>
        <w:t xml:space="preserve"> (formularzu cenowym)</w:t>
      </w:r>
      <w:r w:rsidRPr="00932401">
        <w:rPr>
          <w:rFonts w:ascii="Verdana" w:eastAsia="Calibri" w:hAnsi="Verdana" w:cs="Calibri"/>
          <w:sz w:val="24"/>
          <w:szCs w:val="24"/>
          <w:lang w:val="x-none" w:eastAsia="en-US"/>
        </w:rPr>
        <w:t xml:space="preserve">, na co Wykonawca wyraża zgodę i zobowiązuje się do utrzymania jego </w:t>
      </w:r>
      <w:r w:rsidRPr="00932401">
        <w:rPr>
          <w:rFonts w:ascii="Verdana" w:eastAsia="Calibri" w:hAnsi="Verdana" w:cs="Calibri"/>
          <w:sz w:val="24"/>
          <w:szCs w:val="24"/>
          <w:lang w:val="x-none" w:eastAsia="en-US"/>
        </w:rPr>
        <w:lastRenderedPageBreak/>
        <w:t xml:space="preserve">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4AEB084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35A9CE9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bookmarkStart w:id="11" w:name="_Hlk140668430"/>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4E67F456"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932401">
        <w:rPr>
          <w:rFonts w:ascii="Verdana" w:eastAsia="Calibri" w:hAnsi="Verdana" w:cs="Calibri"/>
          <w:sz w:val="24"/>
          <w:szCs w:val="24"/>
          <w:lang w:val="x-none" w:eastAsia="en-US"/>
        </w:rPr>
        <w:t>kb</w:t>
      </w:r>
      <w:proofErr w:type="spellEnd"/>
      <w:r w:rsidRPr="00932401">
        <w:rPr>
          <w:rFonts w:ascii="Verdana" w:eastAsia="Calibri" w:hAnsi="Verdana" w:cs="Calibri"/>
          <w:sz w:val="24"/>
          <w:szCs w:val="24"/>
          <w:lang w:val="x-none" w:eastAsia="en-US"/>
        </w:rPr>
        <w:t>/s,</w:t>
      </w:r>
    </w:p>
    <w:p w14:paraId="051573E4"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230BB3D8"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zainstalowana dowolna przeglądarka internetowa (najlepiej najnowsza wersja).</w:t>
      </w:r>
    </w:p>
    <w:p w14:paraId="12FF19EC"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w:t>
      </w:r>
      <w:r w:rsidRPr="00932401">
        <w:rPr>
          <w:rFonts w:ascii="Verdana" w:eastAsia="Calibri" w:hAnsi="Verdana" w:cs="Calibri"/>
          <w:sz w:val="24"/>
          <w:szCs w:val="24"/>
          <w:lang w:val="x-none" w:eastAsia="en-US"/>
        </w:rPr>
        <w:tab/>
        <w:t>włączona obsługa JavaScript,</w:t>
      </w:r>
    </w:p>
    <w:p w14:paraId="5F922BE7"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e)</w:t>
      </w:r>
      <w:r w:rsidRPr="00932401">
        <w:rPr>
          <w:rFonts w:ascii="Verdana" w:eastAsia="Calibri" w:hAnsi="Verdana" w:cs="Calibri"/>
          <w:sz w:val="24"/>
          <w:szCs w:val="24"/>
          <w:lang w:val="x-none" w:eastAsia="en-US"/>
        </w:rPr>
        <w:tab/>
        <w:t xml:space="preserve">zainstalowany program Adobe </w:t>
      </w:r>
      <w:proofErr w:type="spellStart"/>
      <w:r w:rsidRPr="00932401">
        <w:rPr>
          <w:rFonts w:ascii="Verdana" w:eastAsia="Calibri" w:hAnsi="Verdana" w:cs="Calibri"/>
          <w:sz w:val="24"/>
          <w:szCs w:val="24"/>
          <w:lang w:val="x-none" w:eastAsia="en-US"/>
        </w:rPr>
        <w:t>Acrobat</w:t>
      </w:r>
      <w:proofErr w:type="spellEnd"/>
      <w:r w:rsidRPr="00932401">
        <w:rPr>
          <w:rFonts w:ascii="Verdana" w:eastAsia="Calibri" w:hAnsi="Verdana" w:cs="Calibri"/>
          <w:sz w:val="24"/>
          <w:szCs w:val="24"/>
          <w:lang w:val="x-none" w:eastAsia="en-US"/>
        </w:rPr>
        <w:t xml:space="preserve"> Reader lub inny obsługujący format plików .pdf,</w:t>
      </w:r>
    </w:p>
    <w:p w14:paraId="05AB2D77"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f)</w:t>
      </w:r>
      <w:r w:rsidRPr="00932401">
        <w:rPr>
          <w:rFonts w:ascii="Verdana" w:eastAsia="Calibri" w:hAnsi="Verdana" w:cs="Calibri"/>
          <w:sz w:val="24"/>
          <w:szCs w:val="24"/>
          <w:lang w:val="x-none" w:eastAsia="en-US"/>
        </w:rPr>
        <w:tab/>
        <w:t>platforma działa według standardu przyjętego w komunikacji sieciowej - kodowanie UTF8,</w:t>
      </w:r>
    </w:p>
    <w:p w14:paraId="12FBDAF7"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w:t>
      </w:r>
      <w:r w:rsidRPr="00932401">
        <w:rPr>
          <w:rFonts w:ascii="Verdana" w:eastAsia="Calibri" w:hAnsi="Verdana" w:cs="Calibri"/>
          <w:sz w:val="24"/>
          <w:szCs w:val="24"/>
          <w:lang w:val="x-none" w:eastAsia="en-US"/>
        </w:rPr>
        <w:tab/>
        <w:t>oznaczenie czasu odbioru danych przez platformę stanowi datę oraz dokładny czas (</w:t>
      </w:r>
      <w:proofErr w:type="spellStart"/>
      <w:r w:rsidRPr="00932401">
        <w:rPr>
          <w:rFonts w:ascii="Verdana" w:eastAsia="Calibri" w:hAnsi="Verdana" w:cs="Calibri"/>
          <w:sz w:val="24"/>
          <w:szCs w:val="24"/>
          <w:lang w:val="x-none" w:eastAsia="en-US"/>
        </w:rPr>
        <w:t>hh:mm:ss</w:t>
      </w:r>
      <w:proofErr w:type="spellEnd"/>
      <w:r w:rsidRPr="00932401">
        <w:rPr>
          <w:rFonts w:ascii="Verdana" w:eastAsia="Calibri" w:hAnsi="Verdana" w:cs="Calibri"/>
          <w:sz w:val="24"/>
          <w:szCs w:val="24"/>
          <w:lang w:val="x-none" w:eastAsia="en-US"/>
        </w:rPr>
        <w:t>) generowany wg. czasu lokalnego serwera synchronizowanego z zegarem Głównego Urzędu Miar (źródłem czasu jest platforma).</w:t>
      </w:r>
    </w:p>
    <w:p w14:paraId="630BFA10"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h)</w:t>
      </w:r>
      <w:r w:rsidRPr="0093240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11"/>
    <w:p w14:paraId="5D852AD3"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Wykonawca, przystępując do niniejszego postępowania o udzielenie zamówienia publicznego:</w:t>
      </w:r>
    </w:p>
    <w:p w14:paraId="58C8D9E3"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2C5BAF42"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545F4FFE"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932401">
        <w:rPr>
          <w:rFonts w:ascii="Verdana" w:eastAsia="Calibri" w:hAnsi="Verdana" w:cs="Calibri"/>
          <w:sz w:val="24"/>
          <w:szCs w:val="24"/>
          <w:lang w:eastAsia="en-US"/>
        </w:rPr>
        <w:t xml:space="preserve"> </w:t>
      </w:r>
      <w:hyperlink r:id="rId14" w:history="1">
        <w:r w:rsidRPr="00932401">
          <w:rPr>
            <w:rFonts w:ascii="Verdana" w:eastAsia="Calibri" w:hAnsi="Verdana" w:cs="Calibri"/>
            <w:color w:val="0563C1"/>
            <w:sz w:val="24"/>
            <w:szCs w:val="24"/>
            <w:u w:val="single"/>
            <w:lang w:val="x-none" w:eastAsia="en-US"/>
          </w:rPr>
          <w:t>https://platformazakupowa.pl/strona/45-instrukcje</w:t>
        </w:r>
      </w:hyperlink>
      <w:r w:rsidRPr="00932401">
        <w:rPr>
          <w:rFonts w:ascii="Verdana" w:eastAsia="Calibri" w:hAnsi="Verdana" w:cs="Calibri"/>
          <w:sz w:val="24"/>
          <w:szCs w:val="24"/>
          <w:lang w:eastAsia="en-US"/>
        </w:rPr>
        <w:t xml:space="preserve"> </w:t>
      </w:r>
    </w:p>
    <w:p w14:paraId="678C950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173DC12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Wykonawca ma obowiązek zapoznać się z bieżącym regulaminem oraz bieżącymi instrukcjami platformy zakupowej.</w:t>
      </w:r>
    </w:p>
    <w:p w14:paraId="3728A574"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2D601F4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Dla czynności dla których ustawa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nie przewiduje formy specjalnej, wystarczająca jest forma dokumentowa czynności prawnej. Dla zachowania </w:t>
      </w:r>
      <w:r w:rsidRPr="00932401">
        <w:rPr>
          <w:rFonts w:ascii="Verdana" w:eastAsia="Calibri" w:hAnsi="Verdana" w:cs="Calibri"/>
          <w:sz w:val="24"/>
          <w:szCs w:val="24"/>
          <w:lang w:val="x-none" w:eastAsia="en-US"/>
        </w:rPr>
        <w:lastRenderedPageBreak/>
        <w:t>dokumentowej formy czynności prawnej wymagane jest złożenie oświadczenia woli w postaci dokumentu, w sposób umożliwiający ustalenie osoby składającej oświadczenie – zgodnie z zasadą pisemności.</w:t>
      </w:r>
    </w:p>
    <w:p w14:paraId="5B9C628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197C7AF6"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Wymagania dotyczące wadium</w:t>
      </w:r>
    </w:p>
    <w:p w14:paraId="0E1B770D" w14:textId="41952A85" w:rsidR="00F953E1" w:rsidRPr="00932401" w:rsidRDefault="00034156" w:rsidP="00034156">
      <w:pPr>
        <w:widowControl/>
        <w:autoSpaceDE/>
        <w:autoSpaceDN/>
        <w:adjustRightInd/>
        <w:spacing w:line="360" w:lineRule="auto"/>
        <w:contextualSpacing/>
        <w:jc w:val="both"/>
        <w:rPr>
          <w:rFonts w:ascii="Verdana" w:eastAsia="Calibri" w:hAnsi="Verdana" w:cs="Calibri"/>
          <w:sz w:val="24"/>
          <w:szCs w:val="24"/>
          <w:lang w:val="x-none" w:eastAsia="en-US"/>
        </w:rPr>
      </w:pPr>
      <w:r w:rsidRPr="00034156">
        <w:rPr>
          <w:rFonts w:ascii="Verdana" w:eastAsia="Calibri" w:hAnsi="Verdana" w:cs="Calibri"/>
          <w:sz w:val="24"/>
          <w:szCs w:val="24"/>
          <w:lang w:val="x-none" w:eastAsia="en-US"/>
        </w:rPr>
        <w:t>Zamawiający nie wymaga wniesienia wadium.</w:t>
      </w:r>
      <w:r w:rsidR="00F953E1" w:rsidRPr="00932401">
        <w:rPr>
          <w:rFonts w:ascii="Verdana" w:eastAsia="Calibri" w:hAnsi="Verdana" w:cs="Calibri"/>
          <w:sz w:val="24"/>
          <w:szCs w:val="24"/>
          <w:lang w:val="x-none" w:eastAsia="en-US"/>
        </w:rPr>
        <w:tab/>
      </w:r>
    </w:p>
    <w:p w14:paraId="4EB2DAFB"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3E879DEF"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Opis sposobu przygotowania oferty</w:t>
      </w:r>
    </w:p>
    <w:p w14:paraId="73C2AFF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0EE678C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3AB3DAC9"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r>
      <w:bookmarkStart w:id="12" w:name="_Hlk140668492"/>
      <w:r w:rsidRPr="0093240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 uwzględnieniem rodzaju przekazywanych danych.</w:t>
      </w:r>
    </w:p>
    <w:bookmarkEnd w:id="12"/>
    <w:p w14:paraId="20DD13D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Zgodnie z art. 18 ust.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w:t>
      </w:r>
      <w:r w:rsidRPr="00932401">
        <w:rPr>
          <w:rFonts w:ascii="Verdana" w:eastAsia="Calibri" w:hAnsi="Verdana" w:cs="Calibri"/>
          <w:sz w:val="24"/>
          <w:szCs w:val="24"/>
          <w:lang w:val="x-none" w:eastAsia="en-US"/>
        </w:rPr>
        <w:lastRenderedPageBreak/>
        <w:t>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5C4F934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73D2A32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5.1. </w:t>
      </w:r>
      <w:r w:rsidRPr="0093240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72CAC3A5"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kwalifikowanym podpisem elektronicznym</w:t>
      </w:r>
    </w:p>
    <w:p w14:paraId="67C08A19"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lub podpisem zaufanym</w:t>
      </w:r>
    </w:p>
    <w:p w14:paraId="607ED658"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lub elektronicznym podpisem osobistym</w:t>
      </w:r>
    </w:p>
    <w:p w14:paraId="7CF1D212"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Uwaga. Elektroniczny podpis osobisty nie jest tożsamy z podpisem własnoręcznym!</w:t>
      </w:r>
    </w:p>
    <w:p w14:paraId="6414F02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przez osobę/osoby upoważnioną/ upoważnione.</w:t>
      </w:r>
    </w:p>
    <w:p w14:paraId="124DEC8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5.2. </w:t>
      </w:r>
      <w:r w:rsidRPr="00932401">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932401">
        <w:rPr>
          <w:rFonts w:ascii="Verdana" w:eastAsia="Calibri" w:hAnsi="Verdana" w:cs="Calibri"/>
          <w:sz w:val="24"/>
          <w:szCs w:val="24"/>
          <w:lang w:val="x-none" w:eastAsia="en-US"/>
        </w:rPr>
        <w:t>eIDAS</w:t>
      </w:r>
      <w:proofErr w:type="spellEnd"/>
      <w:r w:rsidRPr="00932401">
        <w:rPr>
          <w:rFonts w:ascii="Verdana" w:eastAsia="Calibri" w:hAnsi="Verdana" w:cs="Calibri"/>
          <w:sz w:val="24"/>
          <w:szCs w:val="24"/>
          <w:lang w:val="x-none" w:eastAsia="en-US"/>
        </w:rPr>
        <w:t>) (UE) nr 910/2014 - od 1 lipca 2016 roku”.</w:t>
      </w:r>
    </w:p>
    <w:p w14:paraId="5276A64B"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lastRenderedPageBreak/>
        <w:t xml:space="preserve">5.3. </w:t>
      </w:r>
      <w:r w:rsidRPr="00932401">
        <w:rPr>
          <w:rFonts w:ascii="Verdana" w:eastAsia="Calibri" w:hAnsi="Verdana" w:cs="Calibri"/>
          <w:sz w:val="24"/>
          <w:szCs w:val="24"/>
          <w:lang w:val="x-none" w:eastAsia="en-US"/>
        </w:rPr>
        <w:t>W zależności od formatu kwalifikowanego podpisu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2CD66323"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5.4. </w:t>
      </w:r>
      <w:r w:rsidRPr="00932401">
        <w:rPr>
          <w:rFonts w:ascii="Verdana" w:eastAsia="Calibri" w:hAnsi="Verdana" w:cs="Calibri"/>
          <w:sz w:val="24"/>
          <w:szCs w:val="24"/>
          <w:lang w:val="x-none" w:eastAsia="en-US"/>
        </w:rPr>
        <w:t xml:space="preserve">Dokumenty w formacie .pdf zaleca się podpisywać formatem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
    <w:p w14:paraId="37A6120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5.5. </w:t>
      </w:r>
      <w:r w:rsidRPr="0093240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W przypadku wykorzystania formatu podpisu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(plik podpis).</w:t>
      </w:r>
    </w:p>
    <w:p w14:paraId="790E67F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5.6 </w:t>
      </w:r>
      <w:r w:rsidRPr="0093240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38B83FC2"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0F72D03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AAA68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Zamawiający rekomenduje wykorzystanie formatów: .pdf .</w:t>
      </w:r>
      <w:proofErr w:type="spellStart"/>
      <w:r w:rsidRPr="00932401">
        <w:rPr>
          <w:rFonts w:ascii="Verdana" w:eastAsia="Calibri" w:hAnsi="Verdana" w:cs="Calibri"/>
          <w:sz w:val="24"/>
          <w:szCs w:val="24"/>
          <w:lang w:val="x-none" w:eastAsia="en-US"/>
        </w:rPr>
        <w:t>doc</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docx</w:t>
      </w:r>
      <w:proofErr w:type="spellEnd"/>
      <w:r w:rsidRPr="00932401">
        <w:rPr>
          <w:rFonts w:ascii="Verdana" w:eastAsia="Calibri" w:hAnsi="Verdana" w:cs="Calibri"/>
          <w:sz w:val="24"/>
          <w:szCs w:val="24"/>
          <w:lang w:val="x-none" w:eastAsia="en-US"/>
        </w:rPr>
        <w:t xml:space="preserve"> .xls .</w:t>
      </w:r>
      <w:proofErr w:type="spellStart"/>
      <w:r w:rsidRPr="00932401">
        <w:rPr>
          <w:rFonts w:ascii="Verdana" w:eastAsia="Calibri" w:hAnsi="Verdana" w:cs="Calibri"/>
          <w:sz w:val="24"/>
          <w:szCs w:val="24"/>
          <w:lang w:val="x-none" w:eastAsia="en-US"/>
        </w:rPr>
        <w:t>xlsx</w:t>
      </w:r>
      <w:proofErr w:type="spellEnd"/>
      <w:r w:rsidRPr="00932401">
        <w:rPr>
          <w:rFonts w:ascii="Verdana" w:eastAsia="Calibri" w:hAnsi="Verdana" w:cs="Calibri"/>
          <w:sz w:val="24"/>
          <w:szCs w:val="24"/>
          <w:lang w:val="x-none" w:eastAsia="en-US"/>
        </w:rPr>
        <w:t xml:space="preserve"> .jpg (.</w:t>
      </w:r>
      <w:proofErr w:type="spellStart"/>
      <w:r w:rsidRPr="00932401">
        <w:rPr>
          <w:rFonts w:ascii="Verdana" w:eastAsia="Calibri" w:hAnsi="Verdana" w:cs="Calibri"/>
          <w:sz w:val="24"/>
          <w:szCs w:val="24"/>
          <w:lang w:val="x-none" w:eastAsia="en-US"/>
        </w:rPr>
        <w:t>jpeg</w:t>
      </w:r>
      <w:proofErr w:type="spellEnd"/>
      <w:r w:rsidRPr="00932401">
        <w:rPr>
          <w:rFonts w:ascii="Verdana" w:eastAsia="Calibri" w:hAnsi="Verdana" w:cs="Calibri"/>
          <w:sz w:val="24"/>
          <w:szCs w:val="24"/>
          <w:lang w:val="x-none" w:eastAsia="en-US"/>
        </w:rPr>
        <w:t xml:space="preserve">) ze szczególnym wskazaniem na .pdf. Zamawiający nie obsłuży formatów inne niż wymienione. </w:t>
      </w:r>
    </w:p>
    <w:p w14:paraId="27C41729"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W celu ewentualnej kompresji danych Zamawiający rekomenduje wykorzystanie jednego z rozszerzeń: .zip .7Z</w:t>
      </w:r>
    </w:p>
    <w:p w14:paraId="28B9529E"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10.</w:t>
      </w:r>
      <w:r w:rsidRPr="00932401">
        <w:rPr>
          <w:rFonts w:ascii="Verdana" w:eastAsia="Calibri" w:hAnsi="Verdana" w:cs="Calibri"/>
          <w:sz w:val="24"/>
          <w:szCs w:val="24"/>
          <w:lang w:val="x-none" w:eastAsia="en-US"/>
        </w:rPr>
        <w:tab/>
        <w:t xml:space="preserve">Zamawiający informuje, że w przypadku przesłania przez Wykonawcę dokumentów (w tym skompresowanych a także oferty przetargowej) dopuszczone </w:t>
      </w:r>
      <w:r w:rsidRPr="00932401">
        <w:rPr>
          <w:rFonts w:ascii="Verdana" w:eastAsia="Calibri" w:hAnsi="Verdana" w:cs="Calibri"/>
          <w:sz w:val="24"/>
          <w:szCs w:val="24"/>
          <w:lang w:val="x-none" w:eastAsia="en-US"/>
        </w:rPr>
        <w:lastRenderedPageBreak/>
        <w:t>są wyłącznie formaty danych wskazane w KRI. Wśród rozszerzeń powszechnych a niewystępujących w Rozporządzeniu KRI występują: .</w:t>
      </w:r>
      <w:proofErr w:type="spellStart"/>
      <w:r w:rsidRPr="00932401">
        <w:rPr>
          <w:rFonts w:ascii="Verdana" w:eastAsia="Calibri" w:hAnsi="Verdana" w:cs="Calibri"/>
          <w:sz w:val="24"/>
          <w:szCs w:val="24"/>
          <w:lang w:val="x-none" w:eastAsia="en-US"/>
        </w:rPr>
        <w:t>rar</w:t>
      </w:r>
      <w:proofErr w:type="spellEnd"/>
      <w:r w:rsidRPr="00932401">
        <w:rPr>
          <w:rFonts w:ascii="Verdana" w:eastAsia="Calibri" w:hAnsi="Verdana" w:cs="Calibri"/>
          <w:sz w:val="24"/>
          <w:szCs w:val="24"/>
          <w:lang w:val="x-none" w:eastAsia="en-US"/>
        </w:rPr>
        <w:t xml:space="preserve"> .gif .</w:t>
      </w:r>
      <w:proofErr w:type="spellStart"/>
      <w:r w:rsidRPr="00932401">
        <w:rPr>
          <w:rFonts w:ascii="Verdana" w:eastAsia="Calibri" w:hAnsi="Verdana" w:cs="Calibri"/>
          <w:sz w:val="24"/>
          <w:szCs w:val="24"/>
          <w:lang w:val="x-none" w:eastAsia="en-US"/>
        </w:rPr>
        <w:t>bmp</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numbers</w:t>
      </w:r>
      <w:proofErr w:type="spellEnd"/>
      <w:r w:rsidRPr="00932401">
        <w:rPr>
          <w:rFonts w:ascii="Verdana" w:eastAsia="Calibri" w:hAnsi="Verdana" w:cs="Calibri"/>
          <w:sz w:val="24"/>
          <w:szCs w:val="24"/>
          <w:lang w:val="x-none" w:eastAsia="en-US"/>
        </w:rPr>
        <w:t xml:space="preserve"> .</w:t>
      </w:r>
      <w:proofErr w:type="spellStart"/>
      <w:r w:rsidRPr="00932401">
        <w:rPr>
          <w:rFonts w:ascii="Verdana" w:eastAsia="Calibri" w:hAnsi="Verdana" w:cs="Calibri"/>
          <w:sz w:val="24"/>
          <w:szCs w:val="24"/>
          <w:lang w:val="x-none" w:eastAsia="en-US"/>
        </w:rPr>
        <w:t>pages</w:t>
      </w:r>
      <w:proofErr w:type="spellEnd"/>
      <w:r w:rsidRPr="00932401">
        <w:rPr>
          <w:rFonts w:ascii="Verdana" w:eastAsia="Calibri" w:hAnsi="Verdana" w:cs="Calibri"/>
          <w:sz w:val="24"/>
          <w:szCs w:val="24"/>
          <w:lang w:val="x-none" w:eastAsia="en-US"/>
        </w:rPr>
        <w:t xml:space="preserve">. </w:t>
      </w:r>
    </w:p>
    <w:p w14:paraId="68A33F4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w:t>
      </w:r>
      <w:r w:rsidRPr="0093240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932401">
        <w:rPr>
          <w:rFonts w:ascii="Verdana" w:eastAsia="Calibri" w:hAnsi="Verdana" w:cs="Calibri"/>
          <w:sz w:val="24"/>
          <w:szCs w:val="24"/>
          <w:lang w:val="x-none" w:eastAsia="en-US"/>
        </w:rPr>
        <w:t>eDoApp</w:t>
      </w:r>
      <w:proofErr w:type="spellEnd"/>
      <w:r w:rsidRPr="00932401">
        <w:rPr>
          <w:rFonts w:ascii="Verdana" w:eastAsia="Calibri" w:hAnsi="Verdana" w:cs="Calibri"/>
          <w:sz w:val="24"/>
          <w:szCs w:val="24"/>
          <w:lang w:val="x-none" w:eastAsia="en-US"/>
        </w:rPr>
        <w:t xml:space="preserve"> służącej do składania podpisu osobistego, który wynosi maksymalnie 5 MB.</w:t>
      </w:r>
    </w:p>
    <w:p w14:paraId="59BE81DE"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12.</w:t>
      </w:r>
      <w:r w:rsidRPr="0093240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7C89190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13.</w:t>
      </w:r>
      <w:r w:rsidRPr="00932401">
        <w:rPr>
          <w:rFonts w:ascii="Verdana" w:eastAsia="Calibri" w:hAnsi="Verdana" w:cs="Calibri"/>
          <w:sz w:val="24"/>
          <w:szCs w:val="24"/>
          <w:lang w:val="x-none" w:eastAsia="en-US"/>
        </w:rPr>
        <w:tab/>
        <w:t>W przypadku stosowania przez Wykonawcę kwalifikowanego podpisu elektronicznego:</w:t>
      </w:r>
    </w:p>
    <w:p w14:paraId="32914921"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0AAF43F1"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932401">
        <w:rPr>
          <w:rFonts w:ascii="Verdana" w:eastAsia="Calibri" w:hAnsi="Verdana" w:cs="Calibri"/>
          <w:sz w:val="24"/>
          <w:szCs w:val="24"/>
          <w:lang w:val="x-none" w:eastAsia="en-US"/>
        </w:rPr>
        <w:t>PAdES</w:t>
      </w:r>
      <w:proofErr w:type="spellEnd"/>
      <w:r w:rsidRPr="00932401">
        <w:rPr>
          <w:rFonts w:ascii="Verdana" w:eastAsia="Calibri" w:hAnsi="Verdana" w:cs="Calibri"/>
          <w:sz w:val="24"/>
          <w:szCs w:val="24"/>
          <w:lang w:val="x-none" w:eastAsia="en-US"/>
        </w:rPr>
        <w:t xml:space="preserve">. </w:t>
      </w:r>
    </w:p>
    <w:p w14:paraId="00CE3CF0"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Pliki w innych formatach niż PDF zaleca się opatrzyć podpisem w formacie </w:t>
      </w:r>
      <w:proofErr w:type="spellStart"/>
      <w:r w:rsidRPr="00932401">
        <w:rPr>
          <w:rFonts w:ascii="Verdana" w:eastAsia="Calibri" w:hAnsi="Verdana" w:cs="Calibri"/>
          <w:sz w:val="24"/>
          <w:szCs w:val="24"/>
          <w:lang w:val="x-none" w:eastAsia="en-US"/>
        </w:rPr>
        <w:t>XAdES</w:t>
      </w:r>
      <w:proofErr w:type="spellEnd"/>
      <w:r w:rsidRPr="0093240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03046223"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932401">
        <w:rPr>
          <w:rFonts w:ascii="Verdana" w:eastAsia="Calibri" w:hAnsi="Verdana" w:cs="Calibri"/>
          <w:sz w:val="24"/>
          <w:szCs w:val="24"/>
          <w:lang w:val="x-none" w:eastAsia="en-US"/>
        </w:rPr>
        <w:t>Long</w:t>
      </w:r>
      <w:proofErr w:type="spellEnd"/>
      <w:r w:rsidRPr="00932401">
        <w:rPr>
          <w:rFonts w:ascii="Verdana" w:eastAsia="Calibri" w:hAnsi="Verdana" w:cs="Calibri"/>
          <w:sz w:val="24"/>
          <w:szCs w:val="24"/>
          <w:lang w:val="x-none" w:eastAsia="en-US"/>
        </w:rPr>
        <w:t xml:space="preserve"> Time </w:t>
      </w:r>
      <w:proofErr w:type="spellStart"/>
      <w:r w:rsidRPr="00932401">
        <w:rPr>
          <w:rFonts w:ascii="Verdana" w:eastAsia="Calibri" w:hAnsi="Verdana" w:cs="Calibri"/>
          <w:sz w:val="24"/>
          <w:szCs w:val="24"/>
          <w:lang w:val="x-none" w:eastAsia="en-US"/>
        </w:rPr>
        <w:t>Validation</w:t>
      </w:r>
      <w:proofErr w:type="spellEnd"/>
      <w:r w:rsidRPr="00932401">
        <w:rPr>
          <w:rFonts w:ascii="Verdana" w:eastAsia="Calibri" w:hAnsi="Verdana" w:cs="Calibri"/>
          <w:sz w:val="24"/>
          <w:szCs w:val="24"/>
          <w:lang w:val="x-none" w:eastAsia="en-US"/>
        </w:rPr>
        <w:t xml:space="preserve">) co pozwala na zweryfikowanie podpisu po wygaśnięciu terminu ważności certyfikatu. </w:t>
      </w:r>
    </w:p>
    <w:p w14:paraId="5A358CDD"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sprawdzi czy pliki są podpisane kwalifikowanym podpisem elektronicznym.</w:t>
      </w:r>
    </w:p>
    <w:p w14:paraId="5369EFCF"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932401">
        <w:rPr>
          <w:rFonts w:ascii="Verdana" w:eastAsia="Calibri" w:hAnsi="Verdana" w:cs="Calibri"/>
          <w:sz w:val="24"/>
          <w:szCs w:val="24"/>
          <w:lang w:val="x-none" w:eastAsia="en-US"/>
        </w:rPr>
        <w:lastRenderedPageBreak/>
        <w:t>WebNotarius</w:t>
      </w:r>
      <w:proofErr w:type="spellEnd"/>
      <w:r w:rsidRPr="00932401">
        <w:rPr>
          <w:rFonts w:ascii="Verdana" w:eastAsia="Calibri" w:hAnsi="Verdana" w:cs="Calibri"/>
          <w:sz w:val="24"/>
          <w:szCs w:val="24"/>
          <w:lang w:val="x-none" w:eastAsia="en-US"/>
        </w:rPr>
        <w:t xml:space="preserve">. Zamawiający dysponuje aplikacją </w:t>
      </w:r>
      <w:proofErr w:type="spellStart"/>
      <w:r w:rsidRPr="00932401">
        <w:rPr>
          <w:rFonts w:ascii="Verdana" w:eastAsia="Calibri" w:hAnsi="Verdana" w:cs="Calibri"/>
          <w:sz w:val="24"/>
          <w:szCs w:val="24"/>
          <w:lang w:val="x-none" w:eastAsia="en-US"/>
        </w:rPr>
        <w:t>WebNotarius</w:t>
      </w:r>
      <w:proofErr w:type="spellEnd"/>
      <w:r w:rsidRPr="00932401">
        <w:rPr>
          <w:rFonts w:ascii="Verdana" w:eastAsia="Calibri" w:hAnsi="Verdana" w:cs="Calibri"/>
          <w:sz w:val="24"/>
          <w:szCs w:val="24"/>
          <w:lang w:val="x-none" w:eastAsia="en-US"/>
        </w:rPr>
        <w:t>, udostępnianą na platformie.</w:t>
      </w:r>
    </w:p>
    <w:p w14:paraId="2221AA8C"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Zaleca się nieużywanie znaków "_" zwanych znakami podkreślenia (pot. </w:t>
      </w:r>
      <w:proofErr w:type="spellStart"/>
      <w:r w:rsidRPr="00932401">
        <w:rPr>
          <w:rFonts w:ascii="Verdana" w:eastAsia="Calibri" w:hAnsi="Verdana" w:cs="Calibri"/>
          <w:sz w:val="24"/>
          <w:szCs w:val="24"/>
          <w:lang w:val="x-none" w:eastAsia="en-US"/>
        </w:rPr>
        <w:t>podkreślnikami</w:t>
      </w:r>
      <w:proofErr w:type="spellEnd"/>
      <w:r w:rsidRPr="0093240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0098883E"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14.</w:t>
      </w:r>
      <w:r w:rsidRPr="0093240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76AF5BA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15.</w:t>
      </w:r>
      <w:r w:rsidRPr="0093240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05C318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16.</w:t>
      </w:r>
      <w:r w:rsidRPr="0093240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2BE4998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17.</w:t>
      </w:r>
      <w:r w:rsidRPr="0093240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7BE1A9B3"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18.</w:t>
      </w:r>
      <w:r w:rsidRPr="0093240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w:t>
      </w:r>
      <w:r w:rsidRPr="00932401">
        <w:rPr>
          <w:rFonts w:ascii="Verdana" w:eastAsia="Calibri" w:hAnsi="Verdana" w:cs="Calibri"/>
          <w:sz w:val="24"/>
          <w:szCs w:val="24"/>
          <w:lang w:val="x-none" w:eastAsia="en-US"/>
        </w:rPr>
        <w:lastRenderedPageBreak/>
        <w:t>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1B382EF1"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556D9137"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6768D7A0"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3C24FD80"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Wnoszenie środków ochrony prawnej wykracza poza zwykły zarząd i wymaga pełnomocnictwa szczególnego lub rodzajowego.</w:t>
      </w:r>
    </w:p>
    <w:p w14:paraId="721DF24F"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w:t>
      </w:r>
    </w:p>
    <w:p w14:paraId="01E5C69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19.</w:t>
      </w:r>
      <w:r w:rsidRPr="0093240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w:t>
      </w:r>
      <w:r w:rsidRPr="00932401">
        <w:rPr>
          <w:rFonts w:ascii="Verdana" w:eastAsia="Calibri" w:hAnsi="Verdana" w:cs="Calibri"/>
          <w:sz w:val="24"/>
          <w:szCs w:val="24"/>
          <w:lang w:val="x-none" w:eastAsia="en-US"/>
        </w:rPr>
        <w:lastRenderedPageBreak/>
        <w:t xml:space="preserve">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6700A5D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20.</w:t>
      </w:r>
      <w:r w:rsidRPr="0093240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1EE6DCD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21.</w:t>
      </w:r>
      <w:r w:rsidRPr="00932401">
        <w:rPr>
          <w:rFonts w:ascii="Verdana" w:eastAsia="Calibri" w:hAnsi="Verdana" w:cs="Calibri"/>
          <w:sz w:val="24"/>
          <w:szCs w:val="24"/>
          <w:lang w:val="x-none" w:eastAsia="en-US"/>
        </w:rPr>
        <w:tab/>
        <w:t xml:space="preserve">Poświadczenia zgodności cyfrowego odwzorowania z dokumentem w postaci papierowej, dokonuje w przypadku: </w:t>
      </w:r>
    </w:p>
    <w:p w14:paraId="19B1C86B"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46274D5"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6028DF8D"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Każdy podpisuje elektroniczne kopie dokumentów za siebie.</w:t>
      </w:r>
    </w:p>
    <w:p w14:paraId="1B150BB4"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116EA5F3"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22.</w:t>
      </w:r>
      <w:r w:rsidRPr="00932401">
        <w:rPr>
          <w:rFonts w:ascii="Verdana" w:eastAsia="Calibri" w:hAnsi="Verdana" w:cs="Calibri"/>
          <w:sz w:val="24"/>
          <w:szCs w:val="24"/>
          <w:lang w:val="x-none" w:eastAsia="en-US"/>
        </w:rPr>
        <w:tab/>
        <w:t>Dokumenty elektroniczne muszą spełniać łącznie następujące wymagania:</w:t>
      </w:r>
    </w:p>
    <w:p w14:paraId="5CE11F89"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w:t>
      </w:r>
      <w:r w:rsidRPr="0093240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4383B6D1"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w:t>
      </w:r>
      <w:r w:rsidRPr="0093240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2F0946EB"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w:t>
      </w:r>
      <w:r w:rsidRPr="00932401">
        <w:rPr>
          <w:rFonts w:ascii="Verdana" w:eastAsia="Calibri" w:hAnsi="Verdana" w:cs="Calibri"/>
          <w:sz w:val="24"/>
          <w:szCs w:val="24"/>
          <w:lang w:val="x-none" w:eastAsia="en-US"/>
        </w:rPr>
        <w:tab/>
        <w:t>umożliwiają prezentację treści w postaci papierowej, w szczególności za pomocą wydruku;</w:t>
      </w:r>
    </w:p>
    <w:p w14:paraId="11F27ACB"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w:t>
      </w:r>
      <w:r w:rsidRPr="00932401">
        <w:rPr>
          <w:rFonts w:ascii="Verdana" w:eastAsia="Calibri" w:hAnsi="Verdana" w:cs="Calibri"/>
          <w:sz w:val="24"/>
          <w:szCs w:val="24"/>
          <w:lang w:val="x-none" w:eastAsia="en-US"/>
        </w:rPr>
        <w:tab/>
        <w:t>zawierają dane w układzie niepozostawiającym wątpliwości co do treści i kontekstu zapisanych informacji.</w:t>
      </w:r>
    </w:p>
    <w:p w14:paraId="1E5D73E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23.</w:t>
      </w:r>
      <w:r w:rsidRPr="00932401">
        <w:rPr>
          <w:rFonts w:ascii="Verdana" w:eastAsia="Calibri" w:hAnsi="Verdana" w:cs="Calibri"/>
          <w:b/>
          <w:bCs/>
          <w:sz w:val="24"/>
          <w:szCs w:val="24"/>
          <w:lang w:val="x-none" w:eastAsia="en-US"/>
        </w:rPr>
        <w:tab/>
        <w:t>Na ofertę składa się kilka plików (dokumentów). Kompletna oferta musi zawierać:</w:t>
      </w:r>
    </w:p>
    <w:p w14:paraId="0234E4BA" w14:textId="77777777" w:rsidR="00F953E1" w:rsidRPr="009A2CB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r>
      <w:r w:rsidRPr="00932401">
        <w:rPr>
          <w:rFonts w:ascii="Verdana" w:eastAsia="Calibri" w:hAnsi="Verdana" w:cs="Calibri"/>
          <w:sz w:val="24"/>
          <w:szCs w:val="24"/>
          <w:lang w:eastAsia="en-US"/>
        </w:rPr>
        <w:t>Formularz ofertowy (oferta)</w:t>
      </w:r>
      <w:r w:rsidRPr="00932401">
        <w:rPr>
          <w:rFonts w:ascii="Verdana" w:eastAsia="Calibri" w:hAnsi="Verdana" w:cs="Calibri"/>
          <w:sz w:val="24"/>
          <w:szCs w:val="24"/>
          <w:lang w:val="x-none" w:eastAsia="en-US"/>
        </w:rPr>
        <w:t xml:space="preserve"> - do wykorzystania wzór (druk) przygotowany przez Zamawiającego, przy czym Wykonawca może sporządzić ofertę wg innego wzorca, powinien on wówczas obejmować dane wymagane dla oferty w SWZ i załącznikach.</w:t>
      </w:r>
      <w:r>
        <w:rPr>
          <w:rFonts w:ascii="Verdana" w:eastAsia="Calibri" w:hAnsi="Verdana" w:cs="Calibri"/>
          <w:sz w:val="24"/>
          <w:szCs w:val="24"/>
          <w:lang w:val="x-none" w:eastAsia="en-US"/>
        </w:rPr>
        <w:t xml:space="preserve"> </w:t>
      </w:r>
      <w:r w:rsidRPr="00932401">
        <w:rPr>
          <w:rFonts w:ascii="Verdana" w:eastAsia="Calibri" w:hAnsi="Verdana" w:cs="Calibri"/>
          <w:sz w:val="24"/>
          <w:szCs w:val="24"/>
          <w:lang w:val="x-none" w:eastAsia="en-US"/>
        </w:rPr>
        <w:t>Druk oferta</w:t>
      </w:r>
      <w:r w:rsidRPr="00932401">
        <w:rPr>
          <w:rFonts w:ascii="Verdana" w:eastAsia="Calibri" w:hAnsi="Verdana" w:cs="Calibri"/>
          <w:sz w:val="24"/>
          <w:szCs w:val="24"/>
          <w:lang w:eastAsia="en-US"/>
        </w:rPr>
        <w:t xml:space="preserve"> (formularz ofertowy)</w:t>
      </w:r>
      <w:r w:rsidRPr="00932401">
        <w:rPr>
          <w:rFonts w:ascii="Verdana" w:eastAsia="Calibri" w:hAnsi="Verdana" w:cs="Calibri"/>
          <w:sz w:val="24"/>
          <w:szCs w:val="24"/>
          <w:lang w:val="x-none" w:eastAsia="en-US"/>
        </w:rPr>
        <w:t xml:space="preserve"> nie podlega uzupełnieniu</w:t>
      </w:r>
      <w:r w:rsidRPr="00932401">
        <w:rPr>
          <w:rFonts w:ascii="Verdana" w:eastAsia="Calibri" w:hAnsi="Verdana" w:cs="Calibri"/>
          <w:sz w:val="24"/>
          <w:szCs w:val="24"/>
          <w:lang w:eastAsia="en-US"/>
        </w:rPr>
        <w:t xml:space="preserve">- </w:t>
      </w:r>
      <w:r w:rsidRPr="00932401">
        <w:rPr>
          <w:rFonts w:ascii="Verdana" w:eastAsia="Calibri" w:hAnsi="Verdana" w:cs="Calibri"/>
          <w:b/>
          <w:bCs/>
          <w:sz w:val="24"/>
          <w:szCs w:val="24"/>
          <w:lang w:val="x-none" w:eastAsia="en-US"/>
        </w:rPr>
        <w:t>załącznik nr 1</w:t>
      </w:r>
      <w:r w:rsidRPr="00932401">
        <w:rPr>
          <w:rFonts w:ascii="Verdana" w:eastAsia="Calibri" w:hAnsi="Verdana" w:cs="Calibri"/>
          <w:b/>
          <w:bCs/>
          <w:sz w:val="24"/>
          <w:szCs w:val="24"/>
          <w:lang w:eastAsia="en-US"/>
        </w:rPr>
        <w:t xml:space="preserve"> do SWZ.</w:t>
      </w:r>
    </w:p>
    <w:p w14:paraId="42376BB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oświadczenie o spełnianiu warunków udziału w postępowaniu</w:t>
      </w:r>
      <w:r w:rsidRPr="00932401">
        <w:rPr>
          <w:rFonts w:ascii="Verdana" w:eastAsia="Calibri" w:hAnsi="Verdana" w:cs="Calibri"/>
          <w:sz w:val="24"/>
          <w:szCs w:val="24"/>
          <w:lang w:eastAsia="en-US"/>
        </w:rPr>
        <w:t xml:space="preserve"> i o braku podstaw wykluczenia.</w:t>
      </w:r>
      <w:r>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 </w:t>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3 do SWZ.</w:t>
      </w:r>
    </w:p>
    <w:p w14:paraId="632B4103" w14:textId="77777777" w:rsidR="00F953E1" w:rsidRPr="009A2CB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eastAsia="en-US"/>
        </w:rPr>
        <w:t>.</w:t>
      </w:r>
      <w:r w:rsidRPr="00932401">
        <w:rPr>
          <w:rFonts w:ascii="Verdana" w:eastAsia="Calibri" w:hAnsi="Verdana" w:cs="Calibri"/>
          <w:sz w:val="24"/>
          <w:szCs w:val="24"/>
          <w:lang w:val="x-none" w:eastAsia="en-US"/>
        </w:rPr>
        <w:tab/>
        <w:t>podmiotowy środek dowodowy składany na wezwanie Zamawiającego od Wykonawcy, którego oferta została najwyżej oceniona (aktualny na dzień złożenia)</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wykaz wykonanych robót budowlanych wraz z dowodami np. referencjami</w:t>
      </w:r>
      <w:r w:rsidRPr="00932401">
        <w:rPr>
          <w:rFonts w:ascii="Verdana" w:eastAsia="Calibri" w:hAnsi="Verdana" w:cs="Calibri"/>
          <w:sz w:val="24"/>
          <w:szCs w:val="24"/>
          <w:lang w:eastAsia="en-US"/>
        </w:rPr>
        <w:t>.</w:t>
      </w:r>
      <w:r>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5 do SWZ.</w:t>
      </w:r>
    </w:p>
    <w:p w14:paraId="0D6A0D86" w14:textId="77777777" w:rsidR="00F953E1" w:rsidRPr="009A2CB1" w:rsidRDefault="00F953E1" w:rsidP="00F953E1">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932401">
        <w:rPr>
          <w:rFonts w:ascii="Verdana" w:eastAsia="Calibri" w:hAnsi="Verdana" w:cs="Calibri"/>
          <w:sz w:val="24"/>
          <w:szCs w:val="24"/>
          <w:lang w:eastAsia="en-US"/>
        </w:rPr>
        <w:t xml:space="preserve"> w</w:t>
      </w:r>
      <w:proofErr w:type="spellStart"/>
      <w:r w:rsidRPr="00932401">
        <w:rPr>
          <w:rFonts w:ascii="Verdana" w:eastAsia="Calibri" w:hAnsi="Verdana" w:cs="Calibri"/>
          <w:sz w:val="24"/>
          <w:szCs w:val="24"/>
          <w:lang w:val="x-none" w:eastAsia="en-US"/>
        </w:rPr>
        <w:t>ykaz</w:t>
      </w:r>
      <w:proofErr w:type="spellEnd"/>
      <w:r w:rsidRPr="00932401">
        <w:rPr>
          <w:rFonts w:ascii="Verdana" w:eastAsia="Calibri" w:hAnsi="Verdana" w:cs="Calibri"/>
          <w:sz w:val="24"/>
          <w:szCs w:val="24"/>
          <w:lang w:val="x-none" w:eastAsia="en-US"/>
        </w:rPr>
        <w:t xml:space="preserve"> osób, skierowanych przez wykonawcę do realizacji zamówienia publicznego</w:t>
      </w:r>
      <w:r w:rsidRPr="00932401">
        <w:rPr>
          <w:rFonts w:ascii="Verdana" w:eastAsia="Calibri" w:hAnsi="Verdana" w:cs="Calibri"/>
          <w:sz w:val="24"/>
          <w:szCs w:val="24"/>
          <w:lang w:eastAsia="en-US"/>
        </w:rPr>
        <w:t>.</w:t>
      </w:r>
      <w:r>
        <w:rPr>
          <w:rFonts w:ascii="Verdana" w:eastAsia="Calibri" w:hAnsi="Verdana" w:cs="Calibri"/>
          <w:sz w:val="24"/>
          <w:szCs w:val="24"/>
          <w:lang w:eastAsia="en-US"/>
        </w:rPr>
        <w:t xml:space="preserve"> </w:t>
      </w:r>
      <w:r w:rsidRPr="009A2CB1">
        <w:rPr>
          <w:rFonts w:ascii="Verdana" w:eastAsia="Calibri" w:hAnsi="Verdana" w:cs="Calibri"/>
          <w:sz w:val="24"/>
          <w:szCs w:val="24"/>
          <w:lang w:val="x-none" w:eastAsia="en-US"/>
        </w:rPr>
        <w:t>Dokument podlega złożeniu, poprawieniu lub uzupełnieniu – art. 128 ust. 1</w:t>
      </w:r>
      <w:r w:rsidRPr="009A2CB1">
        <w:rPr>
          <w:rFonts w:ascii="Verdana" w:eastAsia="Calibri" w:hAnsi="Verdana" w:cs="Calibri"/>
          <w:sz w:val="24"/>
          <w:szCs w:val="24"/>
          <w:lang w:eastAsia="en-US"/>
        </w:rPr>
        <w:t xml:space="preserve"> ustawy </w:t>
      </w:r>
      <w:proofErr w:type="spellStart"/>
      <w:r w:rsidRPr="009A2CB1">
        <w:rPr>
          <w:rFonts w:ascii="Verdana" w:eastAsia="Calibri" w:hAnsi="Verdana" w:cs="Calibri"/>
          <w:sz w:val="24"/>
          <w:szCs w:val="24"/>
          <w:lang w:eastAsia="en-US"/>
        </w:rPr>
        <w:t>Pzp</w:t>
      </w:r>
      <w:proofErr w:type="spellEnd"/>
      <w:r w:rsidRPr="009A2CB1">
        <w:rPr>
          <w:rFonts w:ascii="Verdana" w:eastAsia="Calibri" w:hAnsi="Verdana" w:cs="Calibri"/>
          <w:sz w:val="24"/>
          <w:szCs w:val="24"/>
          <w:lang w:eastAsia="en-US"/>
        </w:rPr>
        <w:t xml:space="preserve"> - </w:t>
      </w:r>
      <w:r w:rsidRPr="009A2CB1">
        <w:rPr>
          <w:rFonts w:ascii="Verdana" w:eastAsia="Calibri" w:hAnsi="Verdana" w:cs="Calibri"/>
          <w:b/>
          <w:bCs/>
          <w:sz w:val="24"/>
          <w:szCs w:val="24"/>
          <w:lang w:val="x-none" w:eastAsia="en-US"/>
        </w:rPr>
        <w:t xml:space="preserve">załącznik nr </w:t>
      </w:r>
      <w:r w:rsidRPr="009A2CB1">
        <w:rPr>
          <w:rFonts w:ascii="Verdana" w:eastAsia="Calibri" w:hAnsi="Verdana" w:cs="Calibri"/>
          <w:b/>
          <w:bCs/>
          <w:sz w:val="24"/>
          <w:szCs w:val="24"/>
          <w:lang w:eastAsia="en-US"/>
        </w:rPr>
        <w:t>6 do SWZ.</w:t>
      </w:r>
    </w:p>
    <w:p w14:paraId="389583B4" w14:textId="77777777" w:rsidR="00F953E1" w:rsidRPr="00932401" w:rsidRDefault="00F953E1" w:rsidP="00F953E1">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podmiotowy środek dowodowy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oświadczenie członków Konsorcjum, w tym s. c.</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Dokument podlega złożeniu, poprawieniu lub uzupełnieniu – art. 128 ust. 1</w:t>
      </w:r>
      <w:r w:rsidRPr="00932401">
        <w:rPr>
          <w:rFonts w:ascii="Verdana" w:eastAsia="Calibri" w:hAnsi="Verdana" w:cs="Calibri"/>
          <w:sz w:val="24"/>
          <w:szCs w:val="24"/>
          <w:lang w:eastAsia="en-US"/>
        </w:rPr>
        <w:t xml:space="preserve"> ustawy </w:t>
      </w:r>
      <w:proofErr w:type="spellStart"/>
      <w:r w:rsidRPr="00932401">
        <w:rPr>
          <w:rFonts w:ascii="Verdana" w:eastAsia="Calibri" w:hAnsi="Verdana" w:cs="Calibri"/>
          <w:sz w:val="24"/>
          <w:szCs w:val="24"/>
          <w:lang w:eastAsia="en-US"/>
        </w:rPr>
        <w:t>Pzp</w:t>
      </w:r>
      <w:proofErr w:type="spellEnd"/>
      <w:r w:rsidRPr="00932401">
        <w:rPr>
          <w:rFonts w:ascii="Verdana" w:eastAsia="Calibri" w:hAnsi="Verdana" w:cs="Calibri"/>
          <w:sz w:val="24"/>
          <w:szCs w:val="24"/>
          <w:lang w:eastAsia="en-US"/>
        </w:rPr>
        <w:t xml:space="preserve"> - </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załącznik nr </w:t>
      </w:r>
      <w:r w:rsidRPr="00932401">
        <w:rPr>
          <w:rFonts w:ascii="Verdana" w:eastAsia="Calibri" w:hAnsi="Verdana" w:cs="Calibri"/>
          <w:b/>
          <w:bCs/>
          <w:sz w:val="24"/>
          <w:szCs w:val="24"/>
          <w:lang w:eastAsia="en-US"/>
        </w:rPr>
        <w:t>7 do SWZ.</w:t>
      </w:r>
    </w:p>
    <w:p w14:paraId="5AEA68CE" w14:textId="77777777" w:rsidR="00F953E1" w:rsidRPr="00932401" w:rsidRDefault="00F953E1" w:rsidP="00F953E1">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zobowiązanie Podmiotu udostępniającego zasoby podpisane przez osobę umocowaną do reprezentowania Podmiotu udostępniającego zasoby (jeżeli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6DC38D8F" w14:textId="77777777" w:rsidR="00F953E1" w:rsidRPr="00932401" w:rsidRDefault="00F953E1" w:rsidP="00F953E1">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pełnomocnictwo do podpisania oferty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 xml:space="preserve">zgodnie z rozdziałem </w:t>
      </w:r>
      <w:r w:rsidRPr="00932401">
        <w:rPr>
          <w:rFonts w:ascii="Verdana" w:eastAsia="Calibri" w:hAnsi="Verdana" w:cs="Calibri"/>
          <w:sz w:val="24"/>
          <w:szCs w:val="24"/>
          <w:lang w:eastAsia="en-US"/>
        </w:rPr>
        <w:t>XIV pkt. 18</w:t>
      </w:r>
      <w:r w:rsidRPr="00932401">
        <w:rPr>
          <w:rFonts w:ascii="Verdana" w:eastAsia="Calibri" w:hAnsi="Verdana" w:cs="Calibri"/>
          <w:sz w:val="24"/>
          <w:szCs w:val="24"/>
          <w:lang w:val="x-none" w:eastAsia="en-US"/>
        </w:rPr>
        <w:t xml:space="preserve"> SWZ</w:t>
      </w:r>
      <w:r w:rsidRPr="00932401">
        <w:rPr>
          <w:rFonts w:ascii="Verdana" w:eastAsia="Calibri" w:hAnsi="Verdana" w:cs="Calibri"/>
          <w:sz w:val="24"/>
          <w:szCs w:val="24"/>
          <w:lang w:eastAsia="en-US"/>
        </w:rPr>
        <w:t>.</w:t>
      </w:r>
    </w:p>
    <w:p w14:paraId="021AA848" w14:textId="77777777" w:rsidR="00F953E1" w:rsidRPr="00932401" w:rsidRDefault="00F953E1" w:rsidP="00F953E1">
      <w:pPr>
        <w:widowControl/>
        <w:numPr>
          <w:ilvl w:val="0"/>
          <w:numId w:val="7"/>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pełnomocnictwo powinno zawierać:</w:t>
      </w:r>
    </w:p>
    <w:p w14:paraId="53B6730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oznaczenie postępowania, którego dotyczy</w:t>
      </w:r>
    </w:p>
    <w:p w14:paraId="1968899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wszystkich Wykonawców ubiegających się wspólnie o zamówienie wymienionych z nazwy z określeniem adresu siedziby</w:t>
      </w:r>
    </w:p>
    <w:p w14:paraId="5A73953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ustanowienie pełnomocnika (z którym prowadzone będzie korespondencja oraz zakres jego umocowania</w:t>
      </w:r>
      <w:r w:rsidRPr="00932401">
        <w:rPr>
          <w:rFonts w:ascii="Verdana" w:eastAsia="Calibri" w:hAnsi="Verdana" w:cs="Calibri"/>
          <w:sz w:val="24"/>
          <w:szCs w:val="24"/>
          <w:lang w:eastAsia="en-US"/>
        </w:rPr>
        <w:t>.</w:t>
      </w:r>
    </w:p>
    <w:p w14:paraId="1F2F2DC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10. </w:t>
      </w:r>
      <w:r w:rsidRPr="00932401">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Skuteczne oznaczenie i złożenie zastrzeżonej treści oferty oraz spoczywa na Wykonawcy.</w:t>
      </w:r>
      <w:r w:rsidRPr="00932401">
        <w:rPr>
          <w:rFonts w:ascii="Verdana" w:eastAsia="Calibri" w:hAnsi="Verdana" w:cs="Calibri"/>
          <w:sz w:val="24"/>
          <w:szCs w:val="24"/>
          <w:lang w:val="x-none" w:eastAsia="en-US"/>
        </w:rPr>
        <w:tab/>
      </w:r>
    </w:p>
    <w:p w14:paraId="6FFBEEE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11. </w:t>
      </w:r>
      <w:r w:rsidRPr="00932401">
        <w:rPr>
          <w:rFonts w:ascii="Verdana" w:eastAsia="Calibri" w:hAnsi="Verdana" w:cs="Calibri"/>
          <w:sz w:val="24"/>
          <w:szCs w:val="24"/>
          <w:lang w:val="x-none" w:eastAsia="en-US"/>
        </w:rPr>
        <w:t>uzasadnienie zastosowania innej niż podstawowa stawka podatku VAT (jeżeli dotyczy)</w:t>
      </w:r>
      <w:r w:rsidRPr="00932401">
        <w:rPr>
          <w:rFonts w:ascii="Verdana" w:eastAsia="Calibri" w:hAnsi="Verdana" w:cs="Calibri"/>
          <w:sz w:val="24"/>
          <w:szCs w:val="24"/>
          <w:lang w:eastAsia="en-US"/>
        </w:rPr>
        <w:t>.</w:t>
      </w:r>
    </w:p>
    <w:p w14:paraId="2F08016F"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12. </w:t>
      </w:r>
      <w:r w:rsidRPr="0093240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zgodnie z ustawą z dnia 11 marca 2004 r. o podatku od towarów i usług Wykonawca ma obowiązek:</w:t>
      </w:r>
    </w:p>
    <w:p w14:paraId="612BD51E"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a) poinformowania Zamawiającego, że wybór jego oferty będzie prowadził do powstania u Zamawiającego obowiązku podatkowego.</w:t>
      </w:r>
    </w:p>
    <w:p w14:paraId="699BB8E9"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b) wskazania nazwy (rodzaju) towaru lub usługi, których dostawa lub świadczenie będą prowadziły do postania obowiązku podatkowego.</w:t>
      </w:r>
    </w:p>
    <w:p w14:paraId="1611BAC2"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wskazania wartości towaru lub usługi objętego obowiązkiem podatkowym Zamawiającego, bez kwoty podatku.</w:t>
      </w:r>
    </w:p>
    <w:p w14:paraId="41365E79"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wskazania stawki podatku od towarów i usług, która zgodnie z wiedzą Wykonawcy będzie miała zastosowanie.</w:t>
      </w:r>
    </w:p>
    <w:p w14:paraId="5DD3120F"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r w:rsidRPr="00932401">
        <w:rPr>
          <w:rFonts w:ascii="Verdana" w:eastAsia="Calibri" w:hAnsi="Verdana" w:cs="Calibri"/>
          <w:sz w:val="24"/>
          <w:szCs w:val="24"/>
          <w:lang w:val="x-none" w:eastAsia="en-US"/>
        </w:rPr>
        <w:tab/>
      </w:r>
    </w:p>
    <w:p w14:paraId="0568BBF2"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Sposób składania ofert i otwarcie ofert</w:t>
      </w:r>
    </w:p>
    <w:p w14:paraId="1DFED502"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składa ofertę za pośrednictwem platformy poprzez:</w:t>
      </w:r>
    </w:p>
    <w:p w14:paraId="543E7A01"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xml:space="preserve">a) wypełnienie </w:t>
      </w:r>
      <w:r w:rsidRPr="00932401">
        <w:rPr>
          <w:rFonts w:ascii="Verdana" w:eastAsia="Calibri" w:hAnsi="Verdana" w:cs="Calibri"/>
          <w:sz w:val="24"/>
          <w:szCs w:val="24"/>
          <w:lang w:eastAsia="en-US"/>
        </w:rPr>
        <w:t>formularza ofertowego</w:t>
      </w:r>
      <w:r w:rsidRPr="00932401">
        <w:rPr>
          <w:rFonts w:ascii="Verdana" w:eastAsia="Calibri" w:hAnsi="Verdana" w:cs="Calibri"/>
          <w:sz w:val="24"/>
          <w:szCs w:val="24"/>
          <w:lang w:val="x-none" w:eastAsia="en-US"/>
        </w:rPr>
        <w:t xml:space="preserve"> oraz pozostałych załączników do SWZ oraz ich podpisanie, zgodnie z rozdziałem </w:t>
      </w:r>
      <w:r w:rsidRPr="00932401">
        <w:rPr>
          <w:rFonts w:ascii="Verdana" w:eastAsia="Calibri" w:hAnsi="Verdana" w:cs="Calibri"/>
          <w:sz w:val="24"/>
          <w:szCs w:val="24"/>
          <w:lang w:eastAsia="en-US"/>
        </w:rPr>
        <w:t>XIV</w:t>
      </w:r>
      <w:r w:rsidRPr="00932401">
        <w:rPr>
          <w:rFonts w:ascii="Verdana" w:eastAsia="Calibri" w:hAnsi="Verdana" w:cs="Calibri"/>
          <w:sz w:val="24"/>
          <w:szCs w:val="24"/>
          <w:lang w:val="x-none" w:eastAsia="en-US"/>
        </w:rPr>
        <w:t xml:space="preserve"> SWZ.</w:t>
      </w:r>
    </w:p>
    <w:p w14:paraId="7BDB4EC1"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27692C83"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Wykonawca wpisuje w pomarańczowym polu dane umożliwiające jego identyfikację (w tym adres e-mail).</w:t>
      </w:r>
    </w:p>
    <w:p w14:paraId="08DD74BC"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należy kliknąć przycisk „przejdź do podsumowania”.</w:t>
      </w:r>
    </w:p>
    <w:p w14:paraId="32D40D4A"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0C0EA42E"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28BD3973"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platforma szyfruje złożone oferty – nie są one widoczne dla Zamawiającego do momentu ich odszyfrowania.</w:t>
      </w:r>
    </w:p>
    <w:p w14:paraId="7E51C837" w14:textId="77777777" w:rsidR="00F953E1" w:rsidRPr="0096179D"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 xml:space="preserve">h) Wykonawca posiadający konto na platformie po odszyfrowaniu ofert przez Zamawiającego ma wgląd i dostęp do plików, które złożył w ramach ofertowania </w:t>
      </w:r>
      <w:r w:rsidRPr="0096179D">
        <w:rPr>
          <w:rFonts w:ascii="Verdana" w:eastAsia="Calibri" w:hAnsi="Verdana" w:cs="Calibri"/>
          <w:sz w:val="24"/>
          <w:szCs w:val="24"/>
          <w:lang w:val="x-none" w:eastAsia="en-US"/>
        </w:rPr>
        <w:t xml:space="preserve">(ma podgląd do historii ofertowania). </w:t>
      </w:r>
    </w:p>
    <w:p w14:paraId="227AE536" w14:textId="59F4E575" w:rsidR="00F953E1" w:rsidRPr="0096179D" w:rsidRDefault="00F953E1" w:rsidP="00F953E1">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sz w:val="24"/>
          <w:szCs w:val="24"/>
          <w:lang w:val="x-none" w:eastAsia="en-US"/>
        </w:rPr>
        <w:t>2.</w:t>
      </w:r>
      <w:r w:rsidRPr="0096179D">
        <w:rPr>
          <w:rFonts w:ascii="Verdana" w:eastAsia="Calibri" w:hAnsi="Verdana" w:cs="Calibri"/>
          <w:b/>
          <w:bCs/>
          <w:sz w:val="24"/>
          <w:szCs w:val="24"/>
          <w:lang w:val="x-none" w:eastAsia="en-US"/>
        </w:rPr>
        <w:tab/>
        <w:t xml:space="preserve">Termin składania ofert: do dnia </w:t>
      </w:r>
      <w:r w:rsidR="00034156">
        <w:rPr>
          <w:rFonts w:ascii="Verdana" w:eastAsia="Calibri" w:hAnsi="Verdana" w:cs="Calibri"/>
          <w:b/>
          <w:bCs/>
          <w:sz w:val="24"/>
          <w:szCs w:val="24"/>
          <w:lang w:eastAsia="en-US"/>
        </w:rPr>
        <w:t>24</w:t>
      </w:r>
      <w:r w:rsidRPr="0096179D">
        <w:rPr>
          <w:rFonts w:ascii="Verdana" w:eastAsia="Calibri" w:hAnsi="Verdana" w:cs="Calibri"/>
          <w:b/>
          <w:bCs/>
          <w:sz w:val="24"/>
          <w:szCs w:val="24"/>
          <w:lang w:eastAsia="en-US"/>
        </w:rPr>
        <w:t>.0</w:t>
      </w:r>
      <w:r w:rsidR="004D64F3">
        <w:rPr>
          <w:rFonts w:ascii="Verdana" w:eastAsia="Calibri" w:hAnsi="Verdana" w:cs="Calibri"/>
          <w:b/>
          <w:bCs/>
          <w:sz w:val="24"/>
          <w:szCs w:val="24"/>
          <w:lang w:eastAsia="en-US"/>
        </w:rPr>
        <w:t>9</w:t>
      </w:r>
      <w:r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Pr="0096179D">
        <w:rPr>
          <w:rFonts w:ascii="Verdana" w:eastAsia="Calibri" w:hAnsi="Verdana" w:cs="Calibri"/>
          <w:b/>
          <w:bCs/>
          <w:sz w:val="24"/>
          <w:szCs w:val="24"/>
          <w:lang w:eastAsia="en-US"/>
        </w:rPr>
        <w:t>4</w:t>
      </w:r>
      <w:r w:rsidRPr="0096179D">
        <w:rPr>
          <w:rFonts w:ascii="Verdana" w:eastAsia="Calibri" w:hAnsi="Verdana" w:cs="Calibri"/>
          <w:b/>
          <w:bCs/>
          <w:sz w:val="24"/>
          <w:szCs w:val="24"/>
          <w:lang w:val="x-none" w:eastAsia="en-US"/>
        </w:rPr>
        <w:t xml:space="preserve">r. do godz. </w:t>
      </w:r>
      <w:r w:rsidRPr="0096179D">
        <w:rPr>
          <w:rFonts w:ascii="Verdana" w:eastAsia="Calibri" w:hAnsi="Verdana" w:cs="Calibri"/>
          <w:b/>
          <w:bCs/>
          <w:sz w:val="24"/>
          <w:szCs w:val="24"/>
          <w:lang w:eastAsia="en-US"/>
        </w:rPr>
        <w:t>11</w:t>
      </w:r>
      <w:r w:rsidRPr="0096179D">
        <w:rPr>
          <w:rFonts w:ascii="Verdana" w:eastAsia="Calibri" w:hAnsi="Verdana" w:cs="Calibri"/>
          <w:b/>
          <w:bCs/>
          <w:sz w:val="24"/>
          <w:szCs w:val="24"/>
          <w:lang w:val="x-none" w:eastAsia="en-US"/>
        </w:rPr>
        <w:t>:00.</w:t>
      </w:r>
    </w:p>
    <w:p w14:paraId="5FB80C93" w14:textId="6E6010D5" w:rsidR="00F953E1" w:rsidRPr="004D64F3" w:rsidRDefault="00F953E1" w:rsidP="00F953E1">
      <w:pPr>
        <w:widowControl/>
        <w:autoSpaceDE/>
        <w:autoSpaceDN/>
        <w:adjustRightInd/>
        <w:spacing w:line="360" w:lineRule="auto"/>
        <w:contextualSpacing/>
        <w:jc w:val="both"/>
        <w:rPr>
          <w:rFonts w:ascii="Verdana" w:eastAsia="Calibri" w:hAnsi="Verdana" w:cs="Calibri"/>
          <w:b/>
          <w:bCs/>
          <w:sz w:val="24"/>
          <w:szCs w:val="24"/>
          <w:lang w:eastAsia="en-US"/>
        </w:rPr>
      </w:pPr>
      <w:r w:rsidRPr="0096179D">
        <w:rPr>
          <w:rFonts w:ascii="Verdana" w:eastAsia="Calibri" w:hAnsi="Verdana" w:cs="Calibri"/>
          <w:b/>
          <w:bCs/>
          <w:sz w:val="24"/>
          <w:szCs w:val="24"/>
          <w:lang w:val="x-none" w:eastAsia="en-US"/>
        </w:rPr>
        <w:t>3.</w:t>
      </w:r>
      <w:r w:rsidRPr="0096179D">
        <w:rPr>
          <w:rFonts w:ascii="Verdana" w:eastAsia="Calibri" w:hAnsi="Verdana" w:cs="Calibri"/>
          <w:b/>
          <w:bCs/>
          <w:sz w:val="24"/>
          <w:szCs w:val="24"/>
          <w:lang w:val="x-none" w:eastAsia="en-US"/>
        </w:rPr>
        <w:tab/>
        <w:t xml:space="preserve">Termin otwarcia ofert: </w:t>
      </w:r>
      <w:r w:rsidR="00034156">
        <w:rPr>
          <w:rFonts w:ascii="Verdana" w:eastAsia="Calibri" w:hAnsi="Verdana" w:cs="Calibri"/>
          <w:b/>
          <w:bCs/>
          <w:sz w:val="24"/>
          <w:szCs w:val="24"/>
          <w:lang w:eastAsia="en-US"/>
        </w:rPr>
        <w:t>24</w:t>
      </w:r>
      <w:r w:rsidRPr="0096179D">
        <w:rPr>
          <w:rFonts w:ascii="Verdana" w:eastAsia="Calibri" w:hAnsi="Verdana" w:cs="Calibri"/>
          <w:b/>
          <w:bCs/>
          <w:sz w:val="24"/>
          <w:szCs w:val="24"/>
          <w:lang w:eastAsia="en-US"/>
        </w:rPr>
        <w:t>.0</w:t>
      </w:r>
      <w:r w:rsidR="004D64F3">
        <w:rPr>
          <w:rFonts w:ascii="Verdana" w:eastAsia="Calibri" w:hAnsi="Verdana" w:cs="Calibri"/>
          <w:b/>
          <w:bCs/>
          <w:sz w:val="24"/>
          <w:szCs w:val="24"/>
          <w:lang w:eastAsia="en-US"/>
        </w:rPr>
        <w:t>9</w:t>
      </w:r>
      <w:r w:rsidRPr="0096179D">
        <w:rPr>
          <w:rFonts w:ascii="Verdana" w:eastAsia="Calibri" w:hAnsi="Verdana" w:cs="Calibri"/>
          <w:b/>
          <w:bCs/>
          <w:sz w:val="24"/>
          <w:szCs w:val="24"/>
          <w:lang w:eastAsia="en-US"/>
        </w:rPr>
        <w:t>.</w:t>
      </w:r>
      <w:r w:rsidRPr="0096179D">
        <w:rPr>
          <w:rFonts w:ascii="Verdana" w:eastAsia="Calibri" w:hAnsi="Verdana" w:cs="Calibri"/>
          <w:b/>
          <w:bCs/>
          <w:sz w:val="24"/>
          <w:szCs w:val="24"/>
          <w:lang w:val="x-none" w:eastAsia="en-US"/>
        </w:rPr>
        <w:t>202</w:t>
      </w:r>
      <w:r w:rsidRPr="0096179D">
        <w:rPr>
          <w:rFonts w:ascii="Verdana" w:eastAsia="Calibri" w:hAnsi="Verdana" w:cs="Calibri"/>
          <w:b/>
          <w:bCs/>
          <w:sz w:val="24"/>
          <w:szCs w:val="24"/>
          <w:lang w:eastAsia="en-US"/>
        </w:rPr>
        <w:t>4</w:t>
      </w:r>
      <w:r w:rsidRPr="0096179D">
        <w:rPr>
          <w:rFonts w:ascii="Verdana" w:eastAsia="Calibri" w:hAnsi="Verdana" w:cs="Calibri"/>
          <w:b/>
          <w:bCs/>
          <w:sz w:val="24"/>
          <w:szCs w:val="24"/>
          <w:lang w:val="x-none" w:eastAsia="en-US"/>
        </w:rPr>
        <w:t xml:space="preserve">r. o godz. </w:t>
      </w:r>
      <w:r w:rsidRPr="0096179D">
        <w:rPr>
          <w:rFonts w:ascii="Verdana" w:eastAsia="Calibri" w:hAnsi="Verdana" w:cs="Calibri"/>
          <w:b/>
          <w:bCs/>
          <w:sz w:val="24"/>
          <w:szCs w:val="24"/>
          <w:lang w:eastAsia="en-US"/>
        </w:rPr>
        <w:t>11</w:t>
      </w:r>
      <w:r w:rsidRPr="0096179D">
        <w:rPr>
          <w:rFonts w:ascii="Verdana" w:eastAsia="Calibri" w:hAnsi="Verdana" w:cs="Calibri"/>
          <w:b/>
          <w:bCs/>
          <w:sz w:val="24"/>
          <w:szCs w:val="24"/>
          <w:lang w:val="x-none" w:eastAsia="en-US"/>
        </w:rPr>
        <w:t>:</w:t>
      </w:r>
      <w:r w:rsidRPr="0096179D">
        <w:rPr>
          <w:rFonts w:ascii="Verdana" w:eastAsia="Calibri" w:hAnsi="Verdana" w:cs="Calibri"/>
          <w:b/>
          <w:bCs/>
          <w:sz w:val="24"/>
          <w:szCs w:val="24"/>
          <w:lang w:eastAsia="en-US"/>
        </w:rPr>
        <w:t>1</w:t>
      </w:r>
      <w:r w:rsidRPr="0096179D">
        <w:rPr>
          <w:rFonts w:ascii="Verdana" w:eastAsia="Calibri" w:hAnsi="Verdana" w:cs="Calibri"/>
          <w:b/>
          <w:bCs/>
          <w:sz w:val="24"/>
          <w:szCs w:val="24"/>
          <w:lang w:val="x-none" w:eastAsia="en-US"/>
        </w:rPr>
        <w:t xml:space="preserve">5, z zastrzeżeniem art. 222 ustawy </w:t>
      </w:r>
      <w:proofErr w:type="spellStart"/>
      <w:r w:rsidRPr="0096179D">
        <w:rPr>
          <w:rFonts w:ascii="Verdana" w:eastAsia="Calibri" w:hAnsi="Verdana" w:cs="Calibri"/>
          <w:b/>
          <w:bCs/>
          <w:sz w:val="24"/>
          <w:szCs w:val="24"/>
          <w:lang w:val="x-none" w:eastAsia="en-US"/>
        </w:rPr>
        <w:t>Pzp</w:t>
      </w:r>
      <w:proofErr w:type="spellEnd"/>
      <w:r w:rsidRPr="0096179D">
        <w:rPr>
          <w:rFonts w:ascii="Verdana" w:eastAsia="Calibri" w:hAnsi="Verdana" w:cs="Calibri"/>
          <w:b/>
          <w:bCs/>
          <w:sz w:val="24"/>
          <w:szCs w:val="24"/>
          <w:lang w:val="x-none" w:eastAsia="en-US"/>
        </w:rPr>
        <w:t>.</w:t>
      </w:r>
    </w:p>
    <w:p w14:paraId="32C759F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932401">
        <w:rPr>
          <w:rFonts w:ascii="Verdana" w:eastAsia="Calibri" w:hAnsi="Verdana" w:cs="Calibri"/>
          <w:sz w:val="24"/>
          <w:szCs w:val="24"/>
          <w:lang w:eastAsia="en-US"/>
        </w:rPr>
        <w:t>8</w:t>
      </w:r>
      <w:r w:rsidRPr="00932401">
        <w:rPr>
          <w:rFonts w:ascii="Verdana" w:eastAsia="Calibri" w:hAnsi="Verdana" w:cs="Calibri"/>
          <w:sz w:val="24"/>
          <w:szCs w:val="24"/>
          <w:lang w:val="x-none" w:eastAsia="en-US"/>
        </w:rPr>
        <w:t xml:space="preserve"> w UM w  </w:t>
      </w:r>
      <w:r w:rsidRPr="00932401">
        <w:rPr>
          <w:rFonts w:ascii="Verdana" w:eastAsia="Calibri" w:hAnsi="Verdana" w:cs="Calibri"/>
          <w:sz w:val="24"/>
          <w:szCs w:val="24"/>
          <w:lang w:eastAsia="en-US"/>
        </w:rPr>
        <w:t>Stroniu Śląskim</w:t>
      </w:r>
      <w:r w:rsidRPr="00932401">
        <w:rPr>
          <w:rFonts w:ascii="Verdana" w:eastAsia="Calibri" w:hAnsi="Verdana" w:cs="Calibri"/>
          <w:sz w:val="24"/>
          <w:szCs w:val="24"/>
          <w:lang w:val="x-none" w:eastAsia="en-US"/>
        </w:rPr>
        <w:t>.</w:t>
      </w:r>
    </w:p>
    <w:p w14:paraId="24D233A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Zamawiający niezwłocznie po otwarciu ofert zamieści na platformie Informację z otwarcia ofert.</w:t>
      </w:r>
    </w:p>
    <w:p w14:paraId="2F14D4AE"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Zamawiający odrzuca ofertę, jeżeli została złożona po terminie składania ofert, o którym mowa w </w:t>
      </w:r>
      <w:r w:rsidRPr="00932401">
        <w:rPr>
          <w:rFonts w:ascii="Verdana" w:eastAsia="Calibri" w:hAnsi="Verdana" w:cs="Calibri"/>
          <w:sz w:val="24"/>
          <w:szCs w:val="24"/>
          <w:lang w:eastAsia="en-US"/>
        </w:rPr>
        <w:t xml:space="preserve">pkt. </w:t>
      </w:r>
      <w:r w:rsidRPr="00932401">
        <w:rPr>
          <w:rFonts w:ascii="Verdana" w:eastAsia="Calibri" w:hAnsi="Verdana" w:cs="Calibri"/>
          <w:sz w:val="24"/>
          <w:szCs w:val="24"/>
          <w:lang w:val="x-none" w:eastAsia="en-US"/>
        </w:rPr>
        <w:t xml:space="preserve">2 </w:t>
      </w:r>
      <w:r w:rsidRPr="00932401">
        <w:rPr>
          <w:rFonts w:ascii="Verdana" w:eastAsia="Calibri" w:hAnsi="Verdana" w:cs="Calibri"/>
          <w:sz w:val="24"/>
          <w:szCs w:val="24"/>
          <w:lang w:eastAsia="en-US"/>
        </w:rPr>
        <w:t>powyżej</w:t>
      </w:r>
      <w:r w:rsidRPr="00932401">
        <w:rPr>
          <w:rFonts w:ascii="Verdana" w:eastAsia="Calibri" w:hAnsi="Verdana" w:cs="Calibri"/>
          <w:sz w:val="24"/>
          <w:szCs w:val="24"/>
          <w:lang w:val="x-none" w:eastAsia="en-US"/>
        </w:rPr>
        <w:t>.</w:t>
      </w:r>
    </w:p>
    <w:p w14:paraId="4D2FDB7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400376A4"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5FEB4891"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Termin związania ofertą</w:t>
      </w:r>
    </w:p>
    <w:p w14:paraId="604BDE75" w14:textId="262C868C" w:rsidR="00F953E1" w:rsidRPr="0096179D" w:rsidRDefault="00F953E1" w:rsidP="00F953E1">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r>
      <w:r w:rsidRPr="00932401">
        <w:rPr>
          <w:rFonts w:ascii="Verdana" w:eastAsia="Calibri" w:hAnsi="Verdana" w:cs="Calibri"/>
          <w:b/>
          <w:bCs/>
          <w:sz w:val="24"/>
          <w:szCs w:val="24"/>
          <w:lang w:val="x-none" w:eastAsia="en-US"/>
        </w:rPr>
        <w:t xml:space="preserve">Wykonawca jest związany ofertą do </w:t>
      </w:r>
      <w:r w:rsidRPr="0096179D">
        <w:rPr>
          <w:rFonts w:ascii="Verdana" w:eastAsia="Calibri" w:hAnsi="Verdana" w:cs="Calibri"/>
          <w:b/>
          <w:bCs/>
          <w:sz w:val="24"/>
          <w:szCs w:val="24"/>
          <w:lang w:val="x-none" w:eastAsia="en-US"/>
        </w:rPr>
        <w:t>dnia</w:t>
      </w:r>
      <w:r>
        <w:rPr>
          <w:rFonts w:ascii="Verdana" w:eastAsia="Calibri" w:hAnsi="Verdana" w:cs="Calibri"/>
          <w:b/>
          <w:bCs/>
          <w:sz w:val="24"/>
          <w:szCs w:val="24"/>
          <w:lang w:val="x-none" w:eastAsia="en-US"/>
        </w:rPr>
        <w:t xml:space="preserve"> </w:t>
      </w:r>
      <w:r w:rsidR="00034156">
        <w:rPr>
          <w:rFonts w:ascii="Verdana" w:eastAsia="Calibri" w:hAnsi="Verdana" w:cs="Calibri"/>
          <w:b/>
          <w:bCs/>
          <w:sz w:val="24"/>
          <w:szCs w:val="24"/>
          <w:lang w:eastAsia="en-US"/>
        </w:rPr>
        <w:t>23.10.</w:t>
      </w:r>
      <w:r w:rsidRPr="0096179D">
        <w:rPr>
          <w:rFonts w:ascii="Verdana" w:eastAsia="Calibri" w:hAnsi="Verdana" w:cs="Calibri"/>
          <w:b/>
          <w:bCs/>
          <w:sz w:val="24"/>
          <w:szCs w:val="24"/>
          <w:lang w:val="x-none" w:eastAsia="en-US"/>
        </w:rPr>
        <w:t>202</w:t>
      </w:r>
      <w:r w:rsidRPr="0096179D">
        <w:rPr>
          <w:rFonts w:ascii="Verdana" w:eastAsia="Calibri" w:hAnsi="Verdana" w:cs="Calibri"/>
          <w:b/>
          <w:bCs/>
          <w:sz w:val="24"/>
          <w:szCs w:val="24"/>
          <w:lang w:eastAsia="en-US"/>
        </w:rPr>
        <w:t>4</w:t>
      </w:r>
      <w:r w:rsidRPr="0096179D">
        <w:rPr>
          <w:rFonts w:ascii="Verdana" w:eastAsia="Calibri" w:hAnsi="Verdana" w:cs="Calibri"/>
          <w:b/>
          <w:bCs/>
          <w:sz w:val="24"/>
          <w:szCs w:val="24"/>
          <w:lang w:val="x-none" w:eastAsia="en-US"/>
        </w:rPr>
        <w:t>r</w:t>
      </w:r>
      <w:r w:rsidRPr="0096179D">
        <w:rPr>
          <w:rFonts w:ascii="Verdana" w:eastAsia="Calibri" w:hAnsi="Verdana" w:cs="Calibri"/>
          <w:b/>
          <w:bCs/>
          <w:sz w:val="24"/>
          <w:szCs w:val="24"/>
          <w:lang w:eastAsia="en-US"/>
        </w:rPr>
        <w:t>.</w:t>
      </w:r>
    </w:p>
    <w:p w14:paraId="59A20B0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6179D">
        <w:rPr>
          <w:rFonts w:ascii="Verdana" w:eastAsia="Calibri" w:hAnsi="Verdana" w:cs="Calibri"/>
          <w:sz w:val="24"/>
          <w:szCs w:val="24"/>
          <w:lang w:val="x-none" w:eastAsia="en-US"/>
        </w:rPr>
        <w:t>2.</w:t>
      </w:r>
      <w:r w:rsidRPr="0096179D">
        <w:rPr>
          <w:rFonts w:ascii="Verdana" w:eastAsia="Calibri" w:hAnsi="Verdana" w:cs="Calibri"/>
          <w:sz w:val="24"/>
          <w:szCs w:val="24"/>
          <w:lang w:val="x-none" w:eastAsia="en-US"/>
        </w:rPr>
        <w:tab/>
        <w:t>W przypadku gdy wybór najkorzystniejszej oferty nie nastąpi przed upływem</w:t>
      </w:r>
      <w:r w:rsidRPr="00932401">
        <w:rPr>
          <w:rFonts w:ascii="Verdana" w:eastAsia="Calibri" w:hAnsi="Verdana" w:cs="Calibri"/>
          <w:sz w:val="24"/>
          <w:szCs w:val="24"/>
          <w:lang w:val="x-none" w:eastAsia="en-US"/>
        </w:rPr>
        <w:t xml:space="preserve"> terminu związania ofertą, o którym mowa w </w:t>
      </w:r>
      <w:r w:rsidRPr="00932401">
        <w:rPr>
          <w:rFonts w:ascii="Verdana" w:eastAsia="Calibri" w:hAnsi="Verdana" w:cs="Calibri"/>
          <w:sz w:val="24"/>
          <w:szCs w:val="24"/>
          <w:lang w:eastAsia="en-US"/>
        </w:rPr>
        <w:t>pkt.1 powyżej</w:t>
      </w:r>
      <w:r w:rsidRPr="0093240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88E64FC"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49C4F608"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Opis sposobu obliczenia ceny oferty</w:t>
      </w:r>
    </w:p>
    <w:p w14:paraId="241F6C9F"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Obowiązującą formą wynagrodzenia za wykonanie przez Wykonawcę przedmiotu zamówienia będzie wynagrodzenie ryczałtowe wskazane w druku oferta</w:t>
      </w:r>
      <w:r w:rsidRPr="00932401">
        <w:rPr>
          <w:rFonts w:ascii="Verdana" w:eastAsia="Calibri" w:hAnsi="Verdana" w:cs="Calibri"/>
          <w:sz w:val="24"/>
          <w:szCs w:val="24"/>
          <w:lang w:eastAsia="en-US"/>
        </w:rPr>
        <w:t xml:space="preserve"> (formularzu ofertowym zał. nr 1 do SWZ)</w:t>
      </w:r>
      <w:r w:rsidRPr="0093240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w:t>
      </w:r>
      <w:r w:rsidRPr="00932401">
        <w:rPr>
          <w:rFonts w:ascii="Verdana" w:eastAsia="Calibri" w:hAnsi="Verdana" w:cs="Calibri"/>
          <w:sz w:val="24"/>
          <w:szCs w:val="24"/>
          <w:lang w:val="x-none" w:eastAsia="en-US"/>
        </w:rPr>
        <w:lastRenderedPageBreak/>
        <w:t xml:space="preserve">zrealizować zamówienie z najwyższą </w:t>
      </w:r>
      <w:r w:rsidRPr="00766B9C">
        <w:rPr>
          <w:rFonts w:ascii="Verdana" w:eastAsia="Calibri" w:hAnsi="Verdana" w:cs="Calibri"/>
          <w:sz w:val="24"/>
          <w:szCs w:val="24"/>
          <w:lang w:val="x-none" w:eastAsia="en-US"/>
        </w:rPr>
        <w:t>starannością, przeglądy gwarancyjne</w:t>
      </w:r>
      <w:r w:rsidRPr="00932401">
        <w:rPr>
          <w:rFonts w:ascii="Verdana" w:eastAsia="Calibri" w:hAnsi="Verdana" w:cs="Calibri"/>
          <w:b/>
          <w:bCs/>
          <w:sz w:val="24"/>
          <w:szCs w:val="24"/>
          <w:lang w:val="x-none" w:eastAsia="en-US"/>
        </w:rPr>
        <w:t>,</w:t>
      </w:r>
      <w:r w:rsidRPr="00932401">
        <w:rPr>
          <w:rFonts w:ascii="Verdana" w:eastAsia="Calibri" w:hAnsi="Verdana" w:cs="Calibri"/>
          <w:sz w:val="24"/>
          <w:szCs w:val="24"/>
          <w:lang w:val="x-none" w:eastAsia="en-US"/>
        </w:rPr>
        <w:t xml:space="preserve"> oraz ewentualne rabaty a także wszystkie potencjalne ryzyka ekonomiczne, jakie mogą wystąpić przy realizacji przedmiotu umowy, wynikające z okoliczności, które można było przewidzieć w chwili zawierania umowy. Zamawiający zaleca, aby Wykonawca bardzo szczegółowo zapoznał się z dokumentacją, która umożliwi właściwe skalkulowanie ceny. Wykonawca nie ma obowiązku dołączać kosztorysu do oferty.</w:t>
      </w:r>
    </w:p>
    <w:p w14:paraId="6496CFD3"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Cena winna uwzględniać wymagania wskazane w opisie przedmiotu zamówienia, SWZ i projekcie umowy.</w:t>
      </w:r>
    </w:p>
    <w:p w14:paraId="08AFB71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Cenę należy obliczyć:</w:t>
      </w:r>
    </w:p>
    <w:p w14:paraId="58105E66"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a) podając wartość netto (cenę oferty netto) </w:t>
      </w:r>
    </w:p>
    <w:p w14:paraId="070255DC"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b) wskazując zastosowaną stawkę podatku VAT,</w:t>
      </w:r>
    </w:p>
    <w:p w14:paraId="7FA4947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67E168C2"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4D7CC34D"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obliczając wysokość podatku VAT.</w:t>
      </w:r>
    </w:p>
    <w:p w14:paraId="465D3F3B"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 podając wartość brutto (cenę oferty brutto)</w:t>
      </w:r>
    </w:p>
    <w:p w14:paraId="024FA79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Wartość brutto stanowi cenę oferty brutto i będzie brana pod uwagę przy ocenie ofert.</w:t>
      </w:r>
    </w:p>
    <w:p w14:paraId="44DDB1BC"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 razie rozbieżności wynikających z wyliczeń matematycznych, Zamawiający przyjmie, że prawidłowo podano wartość netto w zł.</w:t>
      </w:r>
    </w:p>
    <w:p w14:paraId="07F85DA2"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(ceną wyjściową jest wartość netto w zł, którą trzeba przemnożyć przez odpowiednią stawkę podatku VAT, wówczas otrzymamy wartość brutto).</w:t>
      </w:r>
    </w:p>
    <w:p w14:paraId="5E2CBC4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75400B5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5.</w:t>
      </w:r>
      <w:r w:rsidRPr="00932401">
        <w:rPr>
          <w:rFonts w:ascii="Verdana" w:eastAsia="Calibri" w:hAnsi="Verdana" w:cs="Calibri"/>
          <w:sz w:val="24"/>
          <w:szCs w:val="24"/>
          <w:lang w:val="x-none" w:eastAsia="en-US"/>
        </w:rPr>
        <w:tab/>
        <w:t xml:space="preserve">W </w:t>
      </w:r>
      <w:r w:rsidRPr="00932401">
        <w:rPr>
          <w:rFonts w:ascii="Verdana" w:eastAsia="Calibri" w:hAnsi="Verdana" w:cs="Calibri"/>
          <w:sz w:val="24"/>
          <w:szCs w:val="24"/>
          <w:lang w:eastAsia="en-US"/>
        </w:rPr>
        <w:t>formularzu ofertowym</w:t>
      </w:r>
      <w:r w:rsidRPr="00932401">
        <w:rPr>
          <w:rFonts w:ascii="Verdana" w:eastAsia="Calibri" w:hAnsi="Verdana" w:cs="Calibri"/>
          <w:sz w:val="24"/>
          <w:szCs w:val="24"/>
          <w:lang w:val="x-none" w:eastAsia="en-US"/>
        </w:rPr>
        <w:t xml:space="preserve">, Wykonawca podaje cenę z dokładnością do grosza do dwóch miejsc po przecinku w rozumieniu art. 3 ust. 1 pkt 1 i ust. 2 ustawy z dnia 9 maja 2014 r. o informowaniu o cenach towarów i usług oraz ustawy z dnia 7 lipca 1994 r. o denominacji złotego, za którą podejmuje się zrealizować </w:t>
      </w:r>
      <w:r w:rsidRPr="00932401">
        <w:rPr>
          <w:rFonts w:ascii="Verdana" w:eastAsia="Calibri" w:hAnsi="Verdana" w:cs="Calibri"/>
          <w:sz w:val="24"/>
          <w:szCs w:val="24"/>
          <w:lang w:val="x-none" w:eastAsia="en-US"/>
        </w:rPr>
        <w:lastRenderedPageBreak/>
        <w:t xml:space="preserve">przedmiot zamówienia. Kwoty wykazane w ofercie zaokrągla się do pełnych groszy, przy czym końcówki poniżej 0,5 grosza pomija się, a końcówki 0,5 grosza i wyższe zaokrągla się do 1 grosza. </w:t>
      </w:r>
    </w:p>
    <w:p w14:paraId="35000C1B"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6.</w:t>
      </w:r>
      <w:r w:rsidRPr="00932401">
        <w:rPr>
          <w:rFonts w:ascii="Verdana" w:eastAsia="Calibri" w:hAnsi="Verdana" w:cs="Calibri"/>
          <w:sz w:val="24"/>
          <w:szCs w:val="24"/>
          <w:lang w:val="x-none" w:eastAsia="en-US"/>
        </w:rPr>
        <w:tab/>
        <w:t xml:space="preserve">Jeżeli została złożone oferta, której wybór prowadziłby do powstania u Zamawiającego obowiązku podatkowego zgodnie z </w:t>
      </w:r>
      <w:r w:rsidRPr="00912CA4">
        <w:rPr>
          <w:rFonts w:ascii="Verdana" w:eastAsia="Calibri" w:hAnsi="Verdana" w:cs="Calibri"/>
          <w:sz w:val="24"/>
          <w:szCs w:val="24"/>
          <w:lang w:val="x-none" w:eastAsia="en-US"/>
        </w:rPr>
        <w:t xml:space="preserve">rozdziałem </w:t>
      </w:r>
      <w:r w:rsidRPr="00912CA4">
        <w:rPr>
          <w:rFonts w:ascii="Verdana" w:eastAsia="Calibri" w:hAnsi="Verdana" w:cs="Calibri"/>
          <w:sz w:val="24"/>
          <w:szCs w:val="24"/>
          <w:lang w:eastAsia="en-US"/>
        </w:rPr>
        <w:t>XIV pkt.23</w:t>
      </w:r>
      <w:r w:rsidRPr="00912CA4">
        <w:rPr>
          <w:rFonts w:ascii="Verdana" w:eastAsia="Calibri" w:hAnsi="Verdana" w:cs="Calibri"/>
          <w:sz w:val="24"/>
          <w:szCs w:val="24"/>
          <w:lang w:val="x-none" w:eastAsia="en-US"/>
        </w:rPr>
        <w:t xml:space="preserve"> lp. 1</w:t>
      </w:r>
      <w:r w:rsidRPr="00912CA4">
        <w:rPr>
          <w:rFonts w:ascii="Verdana" w:eastAsia="Calibri" w:hAnsi="Verdana" w:cs="Calibri"/>
          <w:sz w:val="24"/>
          <w:szCs w:val="24"/>
          <w:lang w:eastAsia="en-US"/>
        </w:rPr>
        <w:t>2</w:t>
      </w:r>
      <w:r w:rsidRPr="00932401">
        <w:rPr>
          <w:rFonts w:ascii="Verdana" w:eastAsia="Calibri" w:hAnsi="Verdana" w:cs="Calibri"/>
          <w:sz w:val="24"/>
          <w:szCs w:val="24"/>
          <w:lang w:val="x-none" w:eastAsia="en-US"/>
        </w:rPr>
        <w:t xml:space="preserve"> do celów zastosowania kryterium ceny Zamawiający dolicza do przedstawionej w ofercie ceny kwotę od towarów i usług, którą miałby obowiązek rozliczyć.</w:t>
      </w:r>
    </w:p>
    <w:p w14:paraId="5DDD394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7.</w:t>
      </w:r>
      <w:r w:rsidRPr="00932401">
        <w:rPr>
          <w:rFonts w:ascii="Verdana" w:eastAsia="Calibri" w:hAnsi="Verdana" w:cs="Calibri"/>
          <w:sz w:val="24"/>
          <w:szCs w:val="24"/>
          <w:lang w:val="x-none" w:eastAsia="en-US"/>
        </w:rPr>
        <w:tab/>
        <w:t>Wynagrodzenie Wykonawcy nie ulegnie zmianie przez cały okres umowy (z zastrzeżeniem zmian umowy). Wynagrodzenie będzie płatne zgodnie z projektem umowy.</w:t>
      </w:r>
    </w:p>
    <w:p w14:paraId="0AEA5D7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w:t>
      </w:r>
      <w:r w:rsidRPr="0093240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5C105274"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9.</w:t>
      </w:r>
      <w:r w:rsidRPr="0093240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79381D21" w14:textId="77777777" w:rsidR="00F953E1" w:rsidRPr="00932401" w:rsidRDefault="00F953E1" w:rsidP="00F953E1">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78C277E4"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Opis kryteriów oceny ofert, wraz z podaniem wag tych kryteriów i sposobu oceny ofert</w:t>
      </w:r>
    </w:p>
    <w:p w14:paraId="577E5E3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r>
      <w:bookmarkStart w:id="13" w:name="_Hlk176505500"/>
      <w:r w:rsidRPr="00932401">
        <w:rPr>
          <w:rFonts w:ascii="Verdana" w:eastAsia="Calibri" w:hAnsi="Verdana" w:cs="Calibri"/>
          <w:sz w:val="24"/>
          <w:szCs w:val="24"/>
          <w:lang w:val="x-none" w:eastAsia="en-US"/>
        </w:rPr>
        <w:t>Zamawiający dokona oceny ofert, które nie zostały odrzucone na podstawie następujących kryteriów oceny ofert: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F953E1" w:rsidRPr="00932401" w14:paraId="4087A50E" w14:textId="77777777" w:rsidTr="00121A95">
        <w:tc>
          <w:tcPr>
            <w:tcW w:w="851" w:type="dxa"/>
            <w:shd w:val="pct10" w:color="auto" w:fill="auto"/>
            <w:vAlign w:val="center"/>
          </w:tcPr>
          <w:p w14:paraId="25F2201B" w14:textId="77777777" w:rsidR="00F953E1" w:rsidRPr="00932401" w:rsidRDefault="00F953E1" w:rsidP="00121A95">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lp.</w:t>
            </w:r>
          </w:p>
        </w:tc>
        <w:tc>
          <w:tcPr>
            <w:tcW w:w="6286" w:type="dxa"/>
            <w:shd w:val="pct10" w:color="auto" w:fill="auto"/>
            <w:vAlign w:val="center"/>
          </w:tcPr>
          <w:p w14:paraId="54C66C65" w14:textId="77777777" w:rsidR="00F953E1" w:rsidRPr="00932401" w:rsidRDefault="00F953E1" w:rsidP="00121A95">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nazwa kryterium</w:t>
            </w:r>
          </w:p>
        </w:tc>
        <w:tc>
          <w:tcPr>
            <w:tcW w:w="2531" w:type="dxa"/>
            <w:shd w:val="pct10" w:color="auto" w:fill="auto"/>
            <w:vAlign w:val="center"/>
          </w:tcPr>
          <w:p w14:paraId="5B394E8F" w14:textId="77777777" w:rsidR="00F953E1" w:rsidRPr="00932401" w:rsidRDefault="00F953E1" w:rsidP="00121A95">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932401">
              <w:rPr>
                <w:rFonts w:ascii="Verdana" w:eastAsia="SimSun" w:hAnsi="Verdana" w:cs="Times New Roman"/>
                <w:bCs/>
                <w:sz w:val="24"/>
                <w:szCs w:val="24"/>
                <w:lang w:eastAsia="zh-CN"/>
              </w:rPr>
              <w:t>znaczenie kryterium (w %)</w:t>
            </w:r>
          </w:p>
        </w:tc>
      </w:tr>
      <w:tr w:rsidR="00F953E1" w:rsidRPr="00932401" w14:paraId="70BA0167" w14:textId="77777777" w:rsidTr="00121A95">
        <w:tc>
          <w:tcPr>
            <w:tcW w:w="851" w:type="dxa"/>
            <w:vAlign w:val="center"/>
          </w:tcPr>
          <w:p w14:paraId="2ED3F383" w14:textId="77777777" w:rsidR="00F953E1" w:rsidRPr="00932401" w:rsidRDefault="00F953E1" w:rsidP="00121A95">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932401">
              <w:rPr>
                <w:rFonts w:ascii="Verdana" w:eastAsia="SimSun" w:hAnsi="Verdana" w:cs="Times New Roman"/>
                <w:sz w:val="24"/>
                <w:szCs w:val="24"/>
                <w:lang w:eastAsia="zh-CN"/>
              </w:rPr>
              <w:t>1</w:t>
            </w:r>
          </w:p>
        </w:tc>
        <w:tc>
          <w:tcPr>
            <w:tcW w:w="6286" w:type="dxa"/>
            <w:vAlign w:val="center"/>
          </w:tcPr>
          <w:p w14:paraId="1431B1DF" w14:textId="77777777" w:rsidR="00F953E1" w:rsidRPr="00932401" w:rsidRDefault="00F953E1" w:rsidP="00121A95">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cena oferty brutto (C)</w:t>
            </w:r>
          </w:p>
        </w:tc>
        <w:tc>
          <w:tcPr>
            <w:tcW w:w="2531" w:type="dxa"/>
            <w:vAlign w:val="center"/>
          </w:tcPr>
          <w:p w14:paraId="51818437" w14:textId="77777777" w:rsidR="00F953E1" w:rsidRPr="00932401" w:rsidRDefault="00F953E1" w:rsidP="00121A95">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60</w:t>
            </w:r>
          </w:p>
        </w:tc>
      </w:tr>
      <w:tr w:rsidR="00F953E1" w:rsidRPr="00932401" w14:paraId="6B2AECBE" w14:textId="77777777" w:rsidTr="00121A95">
        <w:trPr>
          <w:trHeight w:val="473"/>
        </w:trPr>
        <w:tc>
          <w:tcPr>
            <w:tcW w:w="851" w:type="dxa"/>
            <w:vAlign w:val="center"/>
          </w:tcPr>
          <w:p w14:paraId="2AD4BAF0" w14:textId="77777777" w:rsidR="00F953E1" w:rsidRPr="00932401" w:rsidRDefault="00F953E1" w:rsidP="00121A95">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932401">
              <w:rPr>
                <w:rFonts w:ascii="Verdana" w:eastAsia="SimSun" w:hAnsi="Verdana" w:cs="Times New Roman"/>
                <w:sz w:val="24"/>
                <w:szCs w:val="24"/>
                <w:lang w:eastAsia="zh-CN"/>
              </w:rPr>
              <w:t>2</w:t>
            </w:r>
          </w:p>
        </w:tc>
        <w:tc>
          <w:tcPr>
            <w:tcW w:w="6286" w:type="dxa"/>
            <w:vAlign w:val="center"/>
          </w:tcPr>
          <w:p w14:paraId="3E146008" w14:textId="77777777" w:rsidR="00F953E1" w:rsidRPr="00932401" w:rsidRDefault="00F953E1" w:rsidP="00121A95">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okres gwarancji na wykonane roboty budowlane (G)</w:t>
            </w:r>
          </w:p>
        </w:tc>
        <w:tc>
          <w:tcPr>
            <w:tcW w:w="2531" w:type="dxa"/>
            <w:vAlign w:val="center"/>
          </w:tcPr>
          <w:p w14:paraId="2EB4DA64" w14:textId="77777777" w:rsidR="00F953E1" w:rsidRPr="00932401" w:rsidRDefault="00F953E1" w:rsidP="00121A95">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932401">
              <w:rPr>
                <w:rFonts w:ascii="Verdana" w:eastAsia="SimSun" w:hAnsi="Verdana" w:cs="Times New Roman"/>
                <w:b/>
                <w:bCs/>
                <w:sz w:val="24"/>
                <w:szCs w:val="24"/>
                <w:lang w:eastAsia="zh-CN"/>
              </w:rPr>
              <w:t>40</w:t>
            </w:r>
          </w:p>
        </w:tc>
      </w:tr>
    </w:tbl>
    <w:bookmarkEnd w:id="13"/>
    <w:p w14:paraId="68C91AA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060F51A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Punkty za kryterium cena oferty brutto zostaną obliczone według wzoru:</w:t>
      </w:r>
    </w:p>
    <w:p w14:paraId="14BC523B" w14:textId="77777777" w:rsidR="00F953E1" w:rsidRPr="00932401" w:rsidRDefault="00F953E1" w:rsidP="00F953E1">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C = (</w:t>
      </w:r>
      <w:proofErr w:type="spellStart"/>
      <w:r w:rsidRPr="00932401">
        <w:rPr>
          <w:rFonts w:ascii="Verdana" w:eastAsia="Calibri" w:hAnsi="Verdana" w:cs="Calibri"/>
          <w:b/>
          <w:bCs/>
          <w:sz w:val="24"/>
          <w:szCs w:val="24"/>
          <w:lang w:val="x-none" w:eastAsia="en-US"/>
        </w:rPr>
        <w:t>Cn</w:t>
      </w:r>
      <w:proofErr w:type="spellEnd"/>
      <w:r w:rsidRPr="00932401">
        <w:rPr>
          <w:rFonts w:ascii="Verdana" w:eastAsia="Calibri" w:hAnsi="Verdana" w:cs="Calibri"/>
          <w:b/>
          <w:bCs/>
          <w:sz w:val="24"/>
          <w:szCs w:val="24"/>
          <w:lang w:val="x-none" w:eastAsia="en-US"/>
        </w:rPr>
        <w:t xml:space="preserve"> / </w:t>
      </w:r>
      <w:proofErr w:type="spellStart"/>
      <w:r w:rsidRPr="00932401">
        <w:rPr>
          <w:rFonts w:ascii="Verdana" w:eastAsia="Calibri" w:hAnsi="Verdana" w:cs="Calibri"/>
          <w:b/>
          <w:bCs/>
          <w:sz w:val="24"/>
          <w:szCs w:val="24"/>
          <w:lang w:val="x-none" w:eastAsia="en-US"/>
        </w:rPr>
        <w:t>Cb</w:t>
      </w:r>
      <w:proofErr w:type="spellEnd"/>
      <w:r w:rsidRPr="00932401">
        <w:rPr>
          <w:rFonts w:ascii="Verdana" w:eastAsia="Calibri" w:hAnsi="Verdana" w:cs="Calibri"/>
          <w:b/>
          <w:bCs/>
          <w:sz w:val="24"/>
          <w:szCs w:val="24"/>
          <w:lang w:val="x-none" w:eastAsia="en-US"/>
        </w:rPr>
        <w:t>) x 60 pkt</w:t>
      </w:r>
    </w:p>
    <w:p w14:paraId="17AB5DC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p>
    <w:p w14:paraId="2438710F"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 ilość punktów za kryterium cena oferty brutto</w:t>
      </w:r>
    </w:p>
    <w:p w14:paraId="24560BE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Cn</w:t>
      </w:r>
      <w:proofErr w:type="spellEnd"/>
      <w:r w:rsidRPr="00932401">
        <w:rPr>
          <w:rFonts w:ascii="Verdana" w:eastAsia="Calibri" w:hAnsi="Verdana" w:cs="Calibri"/>
          <w:sz w:val="24"/>
          <w:szCs w:val="24"/>
          <w:lang w:val="x-none" w:eastAsia="en-US"/>
        </w:rPr>
        <w:t xml:space="preserve"> - najniższa cena ofertowa spośród ofert nieodrzuconych</w:t>
      </w:r>
    </w:p>
    <w:p w14:paraId="1413E41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lastRenderedPageBreak/>
        <w:t>Cb</w:t>
      </w:r>
      <w:proofErr w:type="spellEnd"/>
      <w:r w:rsidRPr="00932401">
        <w:rPr>
          <w:rFonts w:ascii="Verdana" w:eastAsia="Calibri" w:hAnsi="Verdana" w:cs="Calibri"/>
          <w:sz w:val="24"/>
          <w:szCs w:val="24"/>
          <w:lang w:val="x-none" w:eastAsia="en-US"/>
        </w:rPr>
        <w:t xml:space="preserve"> – cena oferty badanej.</w:t>
      </w:r>
    </w:p>
    <w:p w14:paraId="5A21A576"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Przy ocenie tego kryterium Zamawiający będzie brał pod uwagę cenę oferty brutto, podaną w załączniku nr 1 do SWZ (</w:t>
      </w:r>
      <w:r w:rsidRPr="00932401">
        <w:rPr>
          <w:rFonts w:ascii="Verdana" w:eastAsia="Calibri" w:hAnsi="Verdana" w:cs="Calibri"/>
          <w:sz w:val="24"/>
          <w:szCs w:val="24"/>
          <w:lang w:eastAsia="en-US"/>
        </w:rPr>
        <w:t>formularz ofertowy</w:t>
      </w:r>
      <w:r w:rsidRPr="00932401">
        <w:rPr>
          <w:rFonts w:ascii="Verdana" w:eastAsia="Calibri" w:hAnsi="Verdana" w:cs="Calibri"/>
          <w:sz w:val="24"/>
          <w:szCs w:val="24"/>
          <w:lang w:val="x-none" w:eastAsia="en-US"/>
        </w:rPr>
        <w:t>).</w:t>
      </w:r>
    </w:p>
    <w:p w14:paraId="57D583A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Oferta z najniższą ceną otrzyma 60 punktów, a pozostałe oferty po matematycznym przeliczeniu w odniesieniu do najniższej ceny odpowiednio mniej. Końcowy wynik powyższego zostanie zaokrąglony do dwóch miejsc po przecinku.</w:t>
      </w:r>
    </w:p>
    <w:p w14:paraId="3529353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Punkty w kryterium okres gwarancji na wykonane roboty budowlane (w latach) Zamawiający rozumiane jako długość okresu gwarancji na wykonane roboty budowlane oraz wbudowane materiały.</w:t>
      </w:r>
    </w:p>
    <w:p w14:paraId="08EBC073"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Dla kryterium okres gwarancji na wykonane roboty budowlane (nie krótszy niż pełne 3 lata i nie dłuższy niż pełnych 5 lat), licząc od daty podpisania protokołu końcowego odbioru robót budowlanych) ilość punktów będzie obliczona wg wzoru:</w:t>
      </w:r>
    </w:p>
    <w:p w14:paraId="5742AF1A" w14:textId="77777777" w:rsidR="00F953E1" w:rsidRPr="00932401" w:rsidRDefault="00F953E1" w:rsidP="00F953E1">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G = (</w:t>
      </w:r>
      <w:proofErr w:type="spellStart"/>
      <w:r w:rsidRPr="00932401">
        <w:rPr>
          <w:rFonts w:ascii="Verdana" w:eastAsia="Calibri" w:hAnsi="Verdana" w:cs="Calibri"/>
          <w:b/>
          <w:bCs/>
          <w:sz w:val="24"/>
          <w:szCs w:val="24"/>
          <w:lang w:val="x-none" w:eastAsia="en-US"/>
        </w:rPr>
        <w:t>Gb</w:t>
      </w:r>
      <w:proofErr w:type="spellEnd"/>
      <w:r w:rsidRPr="00932401">
        <w:rPr>
          <w:rFonts w:ascii="Verdana" w:eastAsia="Calibri" w:hAnsi="Verdana" w:cs="Calibri"/>
          <w:b/>
          <w:bCs/>
          <w:sz w:val="24"/>
          <w:szCs w:val="24"/>
          <w:lang w:val="x-none" w:eastAsia="en-US"/>
        </w:rPr>
        <w:t xml:space="preserve">  / </w:t>
      </w:r>
      <w:proofErr w:type="spellStart"/>
      <w:r w:rsidRPr="00932401">
        <w:rPr>
          <w:rFonts w:ascii="Verdana" w:eastAsia="Calibri" w:hAnsi="Verdana" w:cs="Calibri"/>
          <w:b/>
          <w:bCs/>
          <w:sz w:val="24"/>
          <w:szCs w:val="24"/>
          <w:lang w:val="x-none" w:eastAsia="en-US"/>
        </w:rPr>
        <w:t>Gx</w:t>
      </w:r>
      <w:proofErr w:type="spellEnd"/>
      <w:r w:rsidRPr="00932401">
        <w:rPr>
          <w:rFonts w:ascii="Verdana" w:eastAsia="Calibri" w:hAnsi="Verdana" w:cs="Calibri"/>
          <w:b/>
          <w:bCs/>
          <w:sz w:val="24"/>
          <w:szCs w:val="24"/>
          <w:lang w:val="x-none" w:eastAsia="en-US"/>
        </w:rPr>
        <w:t>) x 40 pkt</w:t>
      </w:r>
    </w:p>
    <w:p w14:paraId="3444628B"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r w:rsidRPr="00932401">
        <w:rPr>
          <w:rFonts w:ascii="Verdana" w:eastAsia="Calibri" w:hAnsi="Verdana" w:cs="Calibri"/>
          <w:sz w:val="24"/>
          <w:szCs w:val="24"/>
          <w:lang w:val="x-none" w:eastAsia="en-US"/>
        </w:rPr>
        <w:tab/>
      </w:r>
    </w:p>
    <w:p w14:paraId="3E85502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 liczba punktów w kryterium „okres gwarancji na wykonane roboty budowlane” (w latach)</w:t>
      </w:r>
    </w:p>
    <w:p w14:paraId="1B5FCF7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Gb</w:t>
      </w:r>
      <w:proofErr w:type="spellEnd"/>
      <w:r w:rsidRPr="00932401">
        <w:rPr>
          <w:rFonts w:ascii="Verdana" w:eastAsia="Calibri" w:hAnsi="Verdana" w:cs="Calibri"/>
          <w:sz w:val="24"/>
          <w:szCs w:val="24"/>
          <w:lang w:val="x-none" w:eastAsia="en-US"/>
        </w:rPr>
        <w:t xml:space="preserve">  – okres gwarancji oferty badanej (nie krócej niż 3 lata, nie dłużej niż 5 lat)</w:t>
      </w:r>
    </w:p>
    <w:p w14:paraId="45A6DB0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932401">
        <w:rPr>
          <w:rFonts w:ascii="Verdana" w:eastAsia="Calibri" w:hAnsi="Verdana" w:cs="Calibri"/>
          <w:sz w:val="24"/>
          <w:szCs w:val="24"/>
          <w:lang w:val="x-none" w:eastAsia="en-US"/>
        </w:rPr>
        <w:t>Gx</w:t>
      </w:r>
      <w:proofErr w:type="spellEnd"/>
      <w:r w:rsidRPr="00932401">
        <w:rPr>
          <w:rFonts w:ascii="Verdana" w:eastAsia="Calibri" w:hAnsi="Verdana" w:cs="Calibri"/>
          <w:sz w:val="24"/>
          <w:szCs w:val="24"/>
          <w:lang w:val="x-none" w:eastAsia="en-US"/>
        </w:rPr>
        <w:t xml:space="preserve"> – okres gwarancji (w latach oferty najkorzystniejszej w tym kryterium - nie dłużej niż 5 lat)</w:t>
      </w:r>
    </w:p>
    <w:p w14:paraId="2D2D6A5E"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Przy ocenie tego kryterium Zamawiający będzie brał pod uwagę okres gwarancji na wykonane roboty budowlane podany w załączniku nr 1 do SWZ – </w:t>
      </w:r>
      <w:r w:rsidRPr="00932401">
        <w:rPr>
          <w:rFonts w:ascii="Verdana" w:eastAsia="Calibri" w:hAnsi="Verdana" w:cs="Calibri"/>
          <w:sz w:val="24"/>
          <w:szCs w:val="24"/>
          <w:lang w:eastAsia="en-US"/>
        </w:rPr>
        <w:t>formularz ofertowy</w:t>
      </w:r>
      <w:r w:rsidRPr="00932401">
        <w:rPr>
          <w:rFonts w:ascii="Verdana" w:eastAsia="Calibri" w:hAnsi="Verdana" w:cs="Calibri"/>
          <w:sz w:val="24"/>
          <w:szCs w:val="24"/>
          <w:lang w:val="x-none" w:eastAsia="en-US"/>
        </w:rPr>
        <w:t>.</w:t>
      </w:r>
    </w:p>
    <w:p w14:paraId="42567549"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Zaoferowany przez Wykonawcę okres gwarancji zostanie wpisany do umowy. 1 rok = 12 miesięcy gwarancji. </w:t>
      </w:r>
      <w:r w:rsidRPr="00932401">
        <w:rPr>
          <w:rFonts w:ascii="Verdana" w:eastAsia="Calibri" w:hAnsi="Verdana" w:cs="Calibri"/>
          <w:b/>
          <w:bCs/>
          <w:sz w:val="24"/>
          <w:szCs w:val="24"/>
          <w:lang w:val="x-none" w:eastAsia="en-US"/>
        </w:rPr>
        <w:t xml:space="preserve">Zamawiający wymaga </w:t>
      </w:r>
      <w:r w:rsidRPr="0040431B">
        <w:rPr>
          <w:rFonts w:ascii="Verdana" w:eastAsia="Calibri" w:hAnsi="Verdana" w:cs="Calibri"/>
          <w:b/>
          <w:bCs/>
          <w:sz w:val="24"/>
          <w:szCs w:val="24"/>
          <w:lang w:val="x-none" w:eastAsia="en-US"/>
        </w:rPr>
        <w:t>zaoferowania długości okresu gwarancji w pełnych latach.</w:t>
      </w:r>
      <w:r w:rsidRPr="0040431B">
        <w:rPr>
          <w:rFonts w:ascii="Verdana" w:eastAsia="Calibri" w:hAnsi="Verdana" w:cs="Calibri"/>
          <w:sz w:val="24"/>
          <w:szCs w:val="24"/>
          <w:lang w:val="x-none" w:eastAsia="en-US"/>
        </w:rPr>
        <w:t xml:space="preserve"> Warunki gwarancji zostały opisane w § 12 projektu umowy. Oferta Wykonawcy, który zaproponuje okres krótszy niż 3 pełne lata zostanie odrzucona. W przypadku, gdy okres gwarancji będzie dłuższy niż</w:t>
      </w:r>
      <w:r w:rsidRPr="00932401">
        <w:rPr>
          <w:rFonts w:ascii="Verdana" w:eastAsia="Calibri" w:hAnsi="Verdana" w:cs="Calibri"/>
          <w:sz w:val="24"/>
          <w:szCs w:val="24"/>
          <w:lang w:val="x-none" w:eastAsia="en-US"/>
        </w:rPr>
        <w:t xml:space="preserve"> pełnych 5 lat, Zamawiający przyjmie do oceny ofert, termin maksymalny wynoszący pełnych 5 lat. W przypadku zaoferowania okresu gwarancji w niepełnych latach np. 3 lata i 1 miesiąc, Zamawiający odrzuci ofertę jako niezgodną z warunkami zamówienia. </w:t>
      </w:r>
    </w:p>
    <w:p w14:paraId="09DE42E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W przypadku, gdy Wykonawca nie wpisze w wykropkowane miejsca</w:t>
      </w:r>
      <w:r w:rsidRPr="00932401">
        <w:rPr>
          <w:rFonts w:ascii="Verdana" w:eastAsia="Calibri" w:hAnsi="Verdana" w:cs="Calibri"/>
          <w:sz w:val="24"/>
          <w:szCs w:val="24"/>
          <w:lang w:eastAsia="en-US"/>
        </w:rPr>
        <w:t xml:space="preserve"> w formularzu ofertowym,</w:t>
      </w:r>
      <w:r w:rsidRPr="00932401">
        <w:rPr>
          <w:rFonts w:ascii="Verdana" w:eastAsia="Calibri" w:hAnsi="Verdana" w:cs="Calibri"/>
          <w:sz w:val="24"/>
          <w:szCs w:val="24"/>
          <w:lang w:val="x-none" w:eastAsia="en-US"/>
        </w:rPr>
        <w:t xml:space="preserve"> oferowanego okresu gwarancji przyjmuje się, że zaoferował on minimalny okres gwarancji wskazany przez Zamawiającego tj. pełne 3 lata.</w:t>
      </w:r>
    </w:p>
    <w:p w14:paraId="2EB908B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4.</w:t>
      </w:r>
      <w:r w:rsidRPr="00932401">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0B8FE677" w14:textId="77777777" w:rsidR="00F953E1" w:rsidRPr="00932401" w:rsidRDefault="00F953E1" w:rsidP="00F953E1">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2401">
        <w:rPr>
          <w:rFonts w:ascii="Verdana" w:eastAsia="Calibri" w:hAnsi="Verdana" w:cs="Calibri"/>
          <w:b/>
          <w:bCs/>
          <w:sz w:val="24"/>
          <w:szCs w:val="24"/>
          <w:lang w:val="x-none" w:eastAsia="en-US"/>
        </w:rPr>
        <w:t>P = C + G</w:t>
      </w:r>
    </w:p>
    <w:p w14:paraId="2A892D7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gdzie:</w:t>
      </w:r>
      <w:r w:rsidRPr="00932401">
        <w:rPr>
          <w:rFonts w:ascii="Verdana" w:eastAsia="Calibri" w:hAnsi="Verdana" w:cs="Calibri"/>
          <w:sz w:val="24"/>
          <w:szCs w:val="24"/>
          <w:lang w:val="x-none" w:eastAsia="en-US"/>
        </w:rPr>
        <w:tab/>
      </w:r>
    </w:p>
    <w:p w14:paraId="6BA2C81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P – łączna ilość punktów</w:t>
      </w:r>
    </w:p>
    <w:p w14:paraId="5EE3C0BF"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C – ilość punków w kryterium cena oferty brutto</w:t>
      </w:r>
    </w:p>
    <w:p w14:paraId="626652D9"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G – ilość punktów w kryterium okres gwarancji na wykonane roboty budowlane</w:t>
      </w:r>
    </w:p>
    <w:p w14:paraId="0A854B84"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Wszelkie obliczenia będą dokonywane zgodnie z zasadami arytmetyki z zaokrągleniem wyników do dwóch miejsc po przecinku.</w:t>
      </w:r>
    </w:p>
    <w:p w14:paraId="36AEC40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69A2CF14" w14:textId="77777777" w:rsidR="00F953E1" w:rsidRPr="00932401" w:rsidRDefault="00F953E1" w:rsidP="00F953E1">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932401">
        <w:rPr>
          <w:rFonts w:ascii="Verdana" w:eastAsia="Times New Roman" w:hAnsi="Verdana" w:cs="Calibri"/>
          <w:sz w:val="24"/>
          <w:szCs w:val="24"/>
          <w:lang w:eastAsia="en-US"/>
        </w:rPr>
        <w:t xml:space="preserve">5. </w:t>
      </w:r>
      <w:r w:rsidRPr="0093240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p w14:paraId="25EF153F"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600EE9B3"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Wybór najkorzystniejszej oferty</w:t>
      </w:r>
    </w:p>
    <w:p w14:paraId="372873B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Zamawiający wybiera najkorzystniejszą ofertę w terminie związania ofertą.</w:t>
      </w:r>
    </w:p>
    <w:p w14:paraId="25ECC8DE"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7E2B0C3"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 xml:space="preserve">Stosownie do art. 253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1EA3E09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wyniku postępowania (wyborze najkorzystniejszej oferty) – upubliczni na platformie jako komunikat publiczny.</w:t>
      </w:r>
    </w:p>
    <w:p w14:paraId="0FEBB9BB"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ofertach, które zostały odrzucone – przekaże w wiadomości prywatnej na platformie Uczestnikom postępowania</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podając uzasadnienie faktyczne i prawne.</w:t>
      </w:r>
    </w:p>
    <w:p w14:paraId="6140E93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1240ACBE"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Informacje o formalnościach, jakie muszą zostać dopełnione po wyborze oferty w celu zawarcia umowy w sprawie zamówienia publicznego</w:t>
      </w:r>
    </w:p>
    <w:p w14:paraId="562FB7D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7FAD4DA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368924F6"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3.</w:t>
      </w:r>
      <w:r w:rsidRPr="0093240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465BBFD1"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b/>
          <w:bCs/>
          <w:sz w:val="24"/>
          <w:szCs w:val="24"/>
          <w:lang w:eastAsia="en-US"/>
        </w:rPr>
      </w:pPr>
      <w:r w:rsidRPr="00932401">
        <w:rPr>
          <w:rFonts w:ascii="Verdana" w:eastAsia="Calibri" w:hAnsi="Verdana" w:cs="Calibri"/>
          <w:b/>
          <w:bCs/>
          <w:sz w:val="24"/>
          <w:szCs w:val="24"/>
          <w:lang w:eastAsia="en-US"/>
        </w:rPr>
        <w:t>4. Wykonawca dostarczy najpóźniej w dniu podpisania umowy:</w:t>
      </w:r>
    </w:p>
    <w:p w14:paraId="48DA9595"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1)</w:t>
      </w:r>
      <w:r w:rsidRPr="0093240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04A95B1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2)</w:t>
      </w:r>
      <w:r w:rsidRPr="00932401">
        <w:rPr>
          <w:rFonts w:ascii="Verdana" w:eastAsia="Calibri" w:hAnsi="Verdana" w:cs="Calibri"/>
          <w:sz w:val="24"/>
          <w:szCs w:val="24"/>
          <w:lang w:eastAsia="en-US"/>
        </w:rPr>
        <w:tab/>
        <w:t>potwierdzenie wniesienia zabezpieczenia należytego wykonania umowy;</w:t>
      </w:r>
    </w:p>
    <w:p w14:paraId="7018FCD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eastAsia="en-US"/>
        </w:rPr>
        <w:tab/>
        <w:t>kopię uprawnień budowlanych Kierownika budowy;</w:t>
      </w:r>
    </w:p>
    <w:p w14:paraId="09A7A7E2"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7FE0475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5) </w:t>
      </w:r>
      <w:r w:rsidRPr="00932401">
        <w:rPr>
          <w:rFonts w:ascii="Verdana" w:eastAsia="SimSun" w:hAnsi="Verdana" w:cs="Cambria"/>
          <w:sz w:val="24"/>
          <w:szCs w:val="24"/>
          <w:lang w:eastAsia="zh-CN"/>
        </w:rPr>
        <w:t>kosztorys ofertowy wskazujący sposób wyliczenia ceny ofertowej i zakres rzeczowy zamówienia,</w:t>
      </w:r>
    </w:p>
    <w:p w14:paraId="5A1EB8D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6)</w:t>
      </w:r>
      <w:r w:rsidRPr="00932401">
        <w:rPr>
          <w:rFonts w:ascii="Verdana" w:eastAsia="Calibri" w:hAnsi="Verdana" w:cs="Calibri"/>
          <w:sz w:val="24"/>
          <w:szCs w:val="24"/>
          <w:lang w:eastAsia="en-US"/>
        </w:rPr>
        <w:tab/>
        <w:t>nazwy, dane kontaktowe oraz przedstawicieli, podwykonawców (oraz dalszych podwykonawców) zaangażowanych w roboty budowlane, dostawy lub usługi, jeżeli są już znani.</w:t>
      </w:r>
    </w:p>
    <w:p w14:paraId="67A4F17B"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7) harmonogram rzeczowo- finansowy.</w:t>
      </w:r>
    </w:p>
    <w:p w14:paraId="3DD0E76E" w14:textId="1BF1DF6F"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r w:rsidRPr="00932401">
        <w:rPr>
          <w:rFonts w:ascii="Verdana" w:eastAsia="Calibri" w:hAnsi="Verdana" w:cs="Calibri"/>
          <w:sz w:val="24"/>
          <w:szCs w:val="24"/>
          <w:lang w:eastAsia="en-US"/>
        </w:rPr>
        <w:t xml:space="preserve">8) kopię poświadczoną za zgodność z oryginałem polisy ubezpieczeniowej od odpowiedzialności cywilnej </w:t>
      </w:r>
      <w:r>
        <w:rPr>
          <w:rFonts w:ascii="Verdana" w:eastAsia="Calibri" w:hAnsi="Verdana" w:cs="Calibri"/>
          <w:sz w:val="24"/>
          <w:szCs w:val="24"/>
          <w:lang w:eastAsia="en-US"/>
        </w:rPr>
        <w:t>w zakresie prowadzonej działalności gospodarczej</w:t>
      </w:r>
      <w:r w:rsidRPr="00932401">
        <w:rPr>
          <w:rFonts w:ascii="Verdana" w:eastAsia="Calibri" w:hAnsi="Verdana" w:cs="Calibri"/>
          <w:sz w:val="24"/>
          <w:szCs w:val="24"/>
          <w:lang w:eastAsia="en-US"/>
        </w:rPr>
        <w:t xml:space="preserve"> (dalej „ubezpieczenie OC”) na sumę gwarancyjną o wartości co </w:t>
      </w:r>
      <w:r w:rsidRPr="00766B9C">
        <w:rPr>
          <w:rFonts w:ascii="Verdana" w:eastAsia="Calibri" w:hAnsi="Verdana" w:cs="Calibri"/>
          <w:sz w:val="24"/>
          <w:szCs w:val="24"/>
          <w:lang w:eastAsia="en-US"/>
        </w:rPr>
        <w:t xml:space="preserve">najmniej </w:t>
      </w:r>
      <w:r w:rsidR="004D64F3">
        <w:rPr>
          <w:rFonts w:ascii="Verdana" w:eastAsia="Calibri" w:hAnsi="Verdana" w:cs="Calibri"/>
          <w:sz w:val="24"/>
          <w:szCs w:val="24"/>
          <w:lang w:eastAsia="en-US"/>
        </w:rPr>
        <w:t xml:space="preserve">250 </w:t>
      </w:r>
      <w:r w:rsidR="004D64F3">
        <w:rPr>
          <w:rFonts w:ascii="Verdana" w:eastAsia="Calibri" w:hAnsi="Verdana" w:cs="Calibri"/>
          <w:sz w:val="24"/>
          <w:szCs w:val="24"/>
          <w:lang w:eastAsia="en-US"/>
        </w:rPr>
        <w:lastRenderedPageBreak/>
        <w:t>000</w:t>
      </w:r>
      <w:r>
        <w:rPr>
          <w:rFonts w:ascii="Verdana" w:eastAsia="Calibri" w:hAnsi="Verdana" w:cs="Calibri"/>
          <w:sz w:val="24"/>
          <w:szCs w:val="24"/>
          <w:lang w:eastAsia="en-US"/>
        </w:rPr>
        <w:t>,00</w:t>
      </w:r>
      <w:r w:rsidRPr="00766B9C">
        <w:rPr>
          <w:rFonts w:ascii="Verdana" w:eastAsia="Calibri" w:hAnsi="Verdana" w:cs="Calibri"/>
          <w:sz w:val="24"/>
          <w:szCs w:val="24"/>
          <w:lang w:eastAsia="en-US"/>
        </w:rPr>
        <w:t xml:space="preserve"> zł </w:t>
      </w:r>
      <w:r>
        <w:rPr>
          <w:rFonts w:ascii="Verdana" w:eastAsia="Calibri" w:hAnsi="Verdana" w:cs="Calibri"/>
          <w:sz w:val="24"/>
          <w:szCs w:val="24"/>
          <w:lang w:eastAsia="en-US"/>
        </w:rPr>
        <w:t xml:space="preserve">na jedno i wszystkie zdarzenia </w:t>
      </w:r>
      <w:r w:rsidRPr="00766B9C">
        <w:rPr>
          <w:rFonts w:ascii="Verdana" w:eastAsia="Calibri" w:hAnsi="Verdana" w:cs="Calibri"/>
          <w:sz w:val="24"/>
          <w:szCs w:val="24"/>
          <w:lang w:eastAsia="en-US"/>
        </w:rPr>
        <w:t>wraz z kopią dowodu jej zapłaty- zgodnie z § 10 projektu umowy.</w:t>
      </w:r>
    </w:p>
    <w:p w14:paraId="124B4872"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eastAsia="en-US"/>
        </w:rPr>
      </w:pPr>
    </w:p>
    <w:p w14:paraId="6D26FCF3"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Wymagania dotyczące zabezpieczenia należytego wykonania umowy</w:t>
      </w:r>
    </w:p>
    <w:p w14:paraId="0BC2F7AF"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 xml:space="preserve">1. </w:t>
      </w:r>
      <w:r w:rsidRPr="00932401">
        <w:rPr>
          <w:rFonts w:ascii="Verdana" w:eastAsia="Calibri" w:hAnsi="Verdana" w:cs="Calibri"/>
          <w:sz w:val="24"/>
          <w:szCs w:val="24"/>
          <w:lang w:val="x-none" w:eastAsia="en-US"/>
        </w:rPr>
        <w:t xml:space="preserve">Wykonawca, przed podpisaniem umowy zobowiązany jest do wniesienia zabezpieczenia należytego wykonania umowy w wysokości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 ceny całkowitej podanej w ofercie, w formach, o których mowa w art. 450 ust. 1 i 2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51A49C5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 Zabezpieczenie wnoszone w pieniądzu Wykonawca zobowiązany będzie wnieść przelewem na rachunek bankowy Zamawiającego:</w:t>
      </w:r>
    </w:p>
    <w:p w14:paraId="330F6092" w14:textId="77777777" w:rsidR="00F953E1" w:rsidRPr="00932401" w:rsidRDefault="00F953E1" w:rsidP="00F953E1">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FF89123"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2DE4CC39"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D7B7EC0"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45BA4FA3"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6</w:t>
      </w:r>
      <w:r w:rsidRPr="00932401">
        <w:rPr>
          <w:rFonts w:ascii="Verdana" w:eastAsia="Calibri" w:hAnsi="Verdana" w:cs="Calibri"/>
          <w:sz w:val="24"/>
          <w:szCs w:val="24"/>
          <w:lang w:val="x-none" w:eastAsia="en-US"/>
        </w:rPr>
        <w:t xml:space="preserve">. Zabezpieczenie zostanie zwrócone na zasadach określonych w art. 453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178DE96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Strony ustalają, że wniesione zabezpieczenie należytego wykonania umowy zostanie zwrócone</w:t>
      </w:r>
      <w:r w:rsidRPr="00932401">
        <w:rPr>
          <w:rFonts w:ascii="Verdana" w:eastAsia="Calibri" w:hAnsi="Verdana" w:cs="Calibri"/>
          <w:sz w:val="24"/>
          <w:szCs w:val="24"/>
          <w:lang w:eastAsia="en-US"/>
        </w:rPr>
        <w:t xml:space="preserve"> </w:t>
      </w:r>
      <w:r w:rsidRPr="00932401">
        <w:rPr>
          <w:rFonts w:ascii="Verdana" w:eastAsia="Calibri" w:hAnsi="Verdana" w:cs="Calibri"/>
          <w:sz w:val="24"/>
          <w:szCs w:val="24"/>
          <w:lang w:val="x-none" w:eastAsia="en-US"/>
        </w:rPr>
        <w:t>w następujący sposób:</w:t>
      </w:r>
    </w:p>
    <w:p w14:paraId="3A40997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lastRenderedPageBreak/>
        <w:t xml:space="preserve">8.1. </w:t>
      </w:r>
      <w:bookmarkStart w:id="14" w:name="_Hlk142478114"/>
      <w:r w:rsidRPr="00932401">
        <w:rPr>
          <w:rFonts w:ascii="Verdana" w:eastAsia="Calibri" w:hAnsi="Verdana" w:cs="Calibri"/>
          <w:sz w:val="24"/>
          <w:szCs w:val="24"/>
          <w:lang w:val="x-none" w:eastAsia="en-US"/>
        </w:rPr>
        <w:t>70 % w terminie 30 dni od dnia wykonania zamówienia i uznania przez Zamawiającego za należycie wykonane;</w:t>
      </w:r>
    </w:p>
    <w:p w14:paraId="5B4C6423"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8.2. pozostałe 30 % w terminie 15 dni od dnia upływu okresu rękojmi za wady.</w:t>
      </w:r>
    </w:p>
    <w:bookmarkEnd w:id="14"/>
    <w:p w14:paraId="1CAA80D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9</w:t>
      </w:r>
      <w:r w:rsidRPr="0093240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541E5236"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2A44B6B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11. Zmiana formy zabezpieczenia jest dokonywana z zachowaniem ciągłości zabezpieczenia i bez zmniejszenia jego wysokości.</w:t>
      </w:r>
    </w:p>
    <w:p w14:paraId="29233153" w14:textId="77777777" w:rsidR="00F953E1" w:rsidRPr="00932401" w:rsidRDefault="00F953E1" w:rsidP="00F953E1">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46280DA0"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5" w:name="_Hlk137205579"/>
      <w:r w:rsidRPr="0093240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5"/>
    </w:p>
    <w:p w14:paraId="099F901D"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Projekt umowy stanowi załącznik nr </w:t>
      </w: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xml:space="preserve"> do SWZ. Złożenie oferty jest jednoznaczne z akceptacją przez Wykonawcę</w:t>
      </w:r>
      <w:r w:rsidRPr="00932401">
        <w:rPr>
          <w:rFonts w:ascii="Verdana" w:eastAsia="Calibri" w:hAnsi="Verdana" w:cs="Calibri"/>
          <w:sz w:val="24"/>
          <w:szCs w:val="24"/>
          <w:lang w:eastAsia="en-US"/>
        </w:rPr>
        <w:t xml:space="preserve"> projektu umowy</w:t>
      </w:r>
      <w:r w:rsidRPr="00932401">
        <w:rPr>
          <w:rFonts w:ascii="Verdana" w:eastAsia="Calibri" w:hAnsi="Verdana" w:cs="Calibri"/>
          <w:sz w:val="24"/>
          <w:szCs w:val="24"/>
          <w:lang w:val="x-none" w:eastAsia="en-US"/>
        </w:rPr>
        <w:t>.</w:t>
      </w:r>
    </w:p>
    <w:p w14:paraId="49686BF8"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 xml:space="preserve">Zamawiający przewiduje możliwość wprowadzenia zmian do zawartej umowy na podstawie art. 454-455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oraz postanowień projektu umowy.</w:t>
      </w:r>
    </w:p>
    <w:p w14:paraId="4602F537"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7A861CF0"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Ochrona danych osobowych</w:t>
      </w:r>
    </w:p>
    <w:p w14:paraId="06111ADA" w14:textId="77777777" w:rsidR="00F953E1" w:rsidRPr="00932401" w:rsidRDefault="00F953E1" w:rsidP="00F953E1">
      <w:pPr>
        <w:widowControl/>
        <w:numPr>
          <w:ilvl w:val="0"/>
          <w:numId w:val="19"/>
        </w:numPr>
        <w:tabs>
          <w:tab w:val="left" w:pos="0"/>
        </w:tabs>
        <w:autoSpaceDE/>
        <w:autoSpaceDN/>
        <w:adjustRightInd/>
        <w:spacing w:after="160" w:line="360" w:lineRule="auto"/>
        <w:ind w:left="0" w:right="57" w:firstLine="0"/>
        <w:contextualSpacing/>
        <w:jc w:val="both"/>
        <w:rPr>
          <w:rFonts w:ascii="Verdana" w:eastAsia="Times New Roman" w:hAnsi="Verdana"/>
          <w:iCs/>
          <w:sz w:val="24"/>
          <w:szCs w:val="24"/>
        </w:rPr>
      </w:pPr>
      <w:bookmarkStart w:id="16" w:name="_Hlk137542031"/>
      <w:r w:rsidRPr="00932401">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593FD3D1" w14:textId="77777777" w:rsidR="00F953E1" w:rsidRPr="00932401" w:rsidRDefault="00F953E1" w:rsidP="00F953E1">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932401">
        <w:rPr>
          <w:rFonts w:ascii="Verdana" w:eastAsia="Andale Sans UI" w:hAnsi="Verdana"/>
          <w:iCs/>
          <w:sz w:val="24"/>
          <w:szCs w:val="24"/>
        </w:rPr>
        <w:t>Dlatego zgodnie z brzmieniem art. 13 ust. 1, 2 i 3 RODO, informujemy, że:</w:t>
      </w:r>
    </w:p>
    <w:p w14:paraId="00ADE2BB" w14:textId="77777777" w:rsidR="00F953E1" w:rsidRPr="00932401" w:rsidRDefault="00F953E1" w:rsidP="00F953E1">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932401">
        <w:rPr>
          <w:rFonts w:ascii="Verdana" w:eastAsia="Times New Roman" w:hAnsi="Verdana"/>
          <w:iCs/>
          <w:sz w:val="24"/>
          <w:szCs w:val="24"/>
        </w:rPr>
        <w:t xml:space="preserve">Administratorem pozyskiwanych danych osobowych jest  </w:t>
      </w:r>
      <w:r w:rsidRPr="00932401">
        <w:rPr>
          <w:rFonts w:ascii="Verdana" w:eastAsia="Calibri" w:hAnsi="Verdana" w:cs="Calibri"/>
          <w:sz w:val="24"/>
          <w:szCs w:val="24"/>
          <w:lang w:val="x-none" w:eastAsia="en-US"/>
        </w:rPr>
        <w:t>Burmistrz Stronia Śląskiego mający siedzibę w Urzędzie Miejskim w Stroniu Śląskim przy ul. Kościuszki 55, 57-550 Stronie Śląskie.</w:t>
      </w:r>
    </w:p>
    <w:p w14:paraId="29DFBF55" w14:textId="77777777" w:rsidR="00F953E1" w:rsidRPr="00932401" w:rsidRDefault="00F953E1" w:rsidP="00F953E1">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lastRenderedPageBreak/>
        <w:t xml:space="preserve">Z inspektorem ochrony danych można kontaktować się pisząc na adres siedziby administratora jak powyżej lub na adres e-mail: </w:t>
      </w:r>
      <w:hyperlink r:id="rId15" w:history="1">
        <w:r w:rsidRPr="00932401">
          <w:rPr>
            <w:rFonts w:ascii="Verdana" w:eastAsia="Times New Roman" w:hAnsi="Verdana"/>
            <w:iCs/>
            <w:color w:val="0563C1"/>
            <w:sz w:val="24"/>
            <w:szCs w:val="24"/>
            <w:u w:val="single"/>
          </w:rPr>
          <w:t>iod@stronie.pl</w:t>
        </w:r>
      </w:hyperlink>
      <w:r w:rsidRPr="00932401">
        <w:rPr>
          <w:rFonts w:ascii="Verdana" w:eastAsia="Times New Roman" w:hAnsi="Verdana"/>
          <w:iCs/>
          <w:sz w:val="24"/>
          <w:szCs w:val="24"/>
        </w:rPr>
        <w:t xml:space="preserve">  </w:t>
      </w:r>
    </w:p>
    <w:p w14:paraId="07BBD77B" w14:textId="77777777" w:rsidR="00F953E1" w:rsidRPr="00932401" w:rsidRDefault="00F953E1" w:rsidP="00F953E1">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932401">
        <w:rPr>
          <w:rFonts w:ascii="Verdana" w:eastAsia="Times New Roman" w:hAnsi="Verdana"/>
          <w:bCs/>
          <w:iCs/>
          <w:sz w:val="24"/>
          <w:szCs w:val="24"/>
        </w:rPr>
        <w:t>Zamawiającym</w:t>
      </w:r>
      <w:r w:rsidRPr="00932401">
        <w:rPr>
          <w:rFonts w:ascii="Verdana" w:eastAsia="Times New Roman" w:hAnsi="Verdana"/>
          <w:iCs/>
          <w:sz w:val="24"/>
          <w:szCs w:val="24"/>
        </w:rPr>
        <w:t>.</w:t>
      </w:r>
    </w:p>
    <w:p w14:paraId="4C46401E" w14:textId="77777777" w:rsidR="00F953E1" w:rsidRPr="00932401" w:rsidRDefault="00F953E1" w:rsidP="00F953E1">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3E16AA75" w14:textId="77777777" w:rsidR="00F953E1" w:rsidRPr="00932401" w:rsidRDefault="00F953E1" w:rsidP="00F953E1">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06962DB6" w14:textId="77777777" w:rsidR="00F953E1" w:rsidRPr="00932401" w:rsidRDefault="00F953E1" w:rsidP="00F953E1">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w:t>
      </w:r>
    </w:p>
    <w:p w14:paraId="4A646579" w14:textId="77777777" w:rsidR="00F953E1" w:rsidRPr="00932401" w:rsidRDefault="00F953E1" w:rsidP="00F953E1">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w odniesieniu do Pani/Pana danych osobowych decyzje nie będą podejmowane w sposób zautomatyzowany, stosowanie do art. 22 RODO.</w:t>
      </w:r>
    </w:p>
    <w:p w14:paraId="0895C24E" w14:textId="77777777" w:rsidR="00F953E1" w:rsidRPr="00932401" w:rsidRDefault="00F953E1" w:rsidP="00F953E1">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posiada Pani/Pan:</w:t>
      </w:r>
    </w:p>
    <w:p w14:paraId="744BDAA9" w14:textId="77777777" w:rsidR="00F953E1" w:rsidRPr="00932401" w:rsidRDefault="00F953E1" w:rsidP="00F953E1">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15 RODO prawo dostępu do danych osobowych Pani/Pana dotyczących.</w:t>
      </w:r>
    </w:p>
    <w:p w14:paraId="1D108BAB" w14:textId="77777777" w:rsidR="00F953E1" w:rsidRPr="00932401" w:rsidRDefault="00F953E1" w:rsidP="00F953E1">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1ECAE5C8" w14:textId="77777777" w:rsidR="00F953E1" w:rsidRPr="00932401" w:rsidRDefault="00F953E1" w:rsidP="00F953E1">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16 RODO prawo do sprostowania Pani/Pana danych osobowych.</w:t>
      </w:r>
    </w:p>
    <w:p w14:paraId="68DDE825" w14:textId="77777777" w:rsidR="00F953E1" w:rsidRPr="00932401" w:rsidRDefault="00F953E1" w:rsidP="00F953E1">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lastRenderedPageBreak/>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932401">
        <w:rPr>
          <w:rFonts w:ascii="Verdana" w:eastAsia="Times New Roman" w:hAnsi="Verdana"/>
          <w:iCs/>
          <w:sz w:val="24"/>
          <w:szCs w:val="24"/>
        </w:rPr>
        <w:t>Pzp</w:t>
      </w:r>
      <w:proofErr w:type="spellEnd"/>
      <w:r w:rsidRPr="00932401">
        <w:rPr>
          <w:rFonts w:ascii="Verdana" w:eastAsia="Times New Roman" w:hAnsi="Verdana"/>
          <w:iCs/>
          <w:sz w:val="24"/>
          <w:szCs w:val="24"/>
        </w:rPr>
        <w:t xml:space="preserve"> oraz nie może naruszać integralności protokołu oraz jego załączników.</w:t>
      </w:r>
    </w:p>
    <w:p w14:paraId="241FC004" w14:textId="77777777" w:rsidR="00F953E1" w:rsidRPr="00932401" w:rsidRDefault="00F953E1" w:rsidP="00F953E1">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na podstawie art. 18 RODO prawo żądania od administratora ograniczenia przetwarzania danych osobo</w:t>
      </w:r>
      <w:r w:rsidRPr="00932401">
        <w:rPr>
          <w:rFonts w:ascii="Verdana" w:eastAsia="Times New Roman" w:hAnsi="Verdana"/>
          <w:iCs/>
          <w:sz w:val="24"/>
          <w:szCs w:val="24"/>
        </w:rPr>
        <w:softHyphen/>
        <w:t>wych z zastrzeżeniem przypadków, o których mowa w art. 18 ust. 2 RODO.</w:t>
      </w:r>
    </w:p>
    <w:p w14:paraId="7116147E" w14:textId="77777777" w:rsidR="00F953E1" w:rsidRPr="00932401" w:rsidRDefault="00F953E1" w:rsidP="00F953E1">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771D2B11" w14:textId="77777777" w:rsidR="00F953E1" w:rsidRPr="00932401" w:rsidRDefault="00F953E1" w:rsidP="00F953E1">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prawo do wniesienia skargi do Prezesa Urzędu Ochrony Danych Osobowych, gdy uzna Pani/Pan, że prze</w:t>
      </w:r>
      <w:r w:rsidRPr="00932401">
        <w:rPr>
          <w:rFonts w:ascii="Verdana" w:eastAsia="Times New Roman" w:hAnsi="Verdana"/>
          <w:iCs/>
          <w:sz w:val="24"/>
          <w:szCs w:val="24"/>
        </w:rPr>
        <w:softHyphen/>
        <w:t>twarzanie danych osobowych Pani/Pana dotyczących narusza przepisy RODO.</w:t>
      </w:r>
    </w:p>
    <w:p w14:paraId="350A30C6" w14:textId="77777777" w:rsidR="00F953E1" w:rsidRPr="00932401" w:rsidRDefault="00F953E1" w:rsidP="00F953E1">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nie przysługuje Pani/Panu:</w:t>
      </w:r>
    </w:p>
    <w:p w14:paraId="62FDF0AC" w14:textId="77777777" w:rsidR="00F953E1" w:rsidRPr="00932401" w:rsidRDefault="00F953E1" w:rsidP="00F953E1">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w związku z art. 17 ust. 3 lit. b, d lub e RODO prawo do usunięcia danych osobowych.</w:t>
      </w:r>
    </w:p>
    <w:p w14:paraId="4306E108" w14:textId="77777777" w:rsidR="00F953E1" w:rsidRPr="00932401" w:rsidRDefault="00F953E1" w:rsidP="00F953E1">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932401">
        <w:rPr>
          <w:rFonts w:ascii="Verdana" w:eastAsia="Times New Roman" w:hAnsi="Verdana"/>
          <w:iCs/>
          <w:sz w:val="24"/>
          <w:szCs w:val="24"/>
        </w:rPr>
        <w:t>prawo do przenoszenia danych osobowych, o którym mowa w art. 20 RODO.</w:t>
      </w:r>
    </w:p>
    <w:p w14:paraId="79F3D4FB" w14:textId="77777777" w:rsidR="00F953E1" w:rsidRPr="00932401" w:rsidRDefault="00F953E1" w:rsidP="00F953E1">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932401">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1A3EA2AA" w14:textId="77777777" w:rsidR="00F953E1" w:rsidRPr="00932401" w:rsidRDefault="00F953E1" w:rsidP="00F953E1">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932401">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6"/>
    <w:p w14:paraId="6FF3026F" w14:textId="77777777" w:rsidR="00F953E1" w:rsidRPr="00932401" w:rsidRDefault="00F953E1" w:rsidP="00F953E1">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58B162BF"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val="x-none" w:eastAsia="x-none"/>
        </w:rPr>
        <w:t>Pouczenie o środkach ochrony prawnej</w:t>
      </w:r>
    </w:p>
    <w:p w14:paraId="28260E22"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Środki ochrony prawnej przewidziane są w dziale IX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w:t>
      </w:r>
    </w:p>
    <w:p w14:paraId="56F8F289"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2.</w:t>
      </w:r>
      <w:r w:rsidRPr="00932401">
        <w:rPr>
          <w:rFonts w:ascii="Verdana" w:eastAsia="Calibri" w:hAnsi="Verdana" w:cs="Calibri"/>
          <w:sz w:val="24"/>
          <w:szCs w:val="24"/>
          <w:lang w:val="x-none" w:eastAsia="en-US"/>
        </w:rPr>
        <w:tab/>
        <w:t>Środkami ochrony prawnej są odwołanie i skarga do sądu.</w:t>
      </w:r>
    </w:p>
    <w:p w14:paraId="277D56DA"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0E799DF3"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7" w:name="_Hlk137206046"/>
      <w:r w:rsidRPr="00932401">
        <w:rPr>
          <w:rFonts w:ascii="Verdana" w:eastAsia="Times New Roman" w:hAnsi="Verdana" w:cs="Calibri"/>
          <w:b/>
          <w:bCs/>
          <w:color w:val="2F5496"/>
          <w:sz w:val="24"/>
          <w:szCs w:val="24"/>
          <w:lang w:val="x-none" w:eastAsia="x-none"/>
        </w:rPr>
        <w:lastRenderedPageBreak/>
        <w:t>Klauzula zatrudnienia</w:t>
      </w:r>
    </w:p>
    <w:bookmarkEnd w:id="17"/>
    <w:p w14:paraId="6AAD21F5" w14:textId="77777777" w:rsidR="00F953E1" w:rsidRPr="00932401" w:rsidRDefault="00F953E1" w:rsidP="00F953E1">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Calibri" w:hAnsi="Verdana" w:cs="Calibri"/>
          <w:sz w:val="24"/>
          <w:szCs w:val="24"/>
          <w:lang w:val="x-none" w:eastAsia="en-US"/>
        </w:rPr>
        <w:t>1.</w:t>
      </w:r>
      <w:r w:rsidRPr="00932401">
        <w:rPr>
          <w:rFonts w:ascii="Verdana" w:eastAsia="Calibri" w:hAnsi="Verdana" w:cs="Calibri"/>
          <w:sz w:val="24"/>
          <w:szCs w:val="24"/>
          <w:lang w:val="x-none" w:eastAsia="en-US"/>
        </w:rPr>
        <w:tab/>
        <w:t xml:space="preserve">Zamawiający stosownie do art. 95 ustawy </w:t>
      </w:r>
      <w:proofErr w:type="spellStart"/>
      <w:r w:rsidRPr="00932401">
        <w:rPr>
          <w:rFonts w:ascii="Verdana" w:eastAsia="Calibri" w:hAnsi="Verdana" w:cs="Calibri"/>
          <w:sz w:val="24"/>
          <w:szCs w:val="24"/>
          <w:lang w:val="x-none" w:eastAsia="en-US"/>
        </w:rPr>
        <w:t>Pzp</w:t>
      </w:r>
      <w:proofErr w:type="spellEnd"/>
      <w:r w:rsidRPr="00932401">
        <w:rPr>
          <w:rFonts w:ascii="Verdana" w:eastAsia="Calibri" w:hAnsi="Verdana" w:cs="Calibri"/>
          <w:sz w:val="24"/>
          <w:szCs w:val="24"/>
          <w:lang w:val="x-none" w:eastAsia="en-US"/>
        </w:rPr>
        <w:t xml:space="preserve"> określa obowiązek zatrudnienia przez Wykonawcę / Podwykonawcę na podstawie stosunku pracy </w:t>
      </w:r>
      <w:r w:rsidRPr="00932401">
        <w:rPr>
          <w:rFonts w:ascii="Verdana" w:eastAsia="SimSun" w:hAnsi="Verdana" w:cs="Cambria"/>
          <w:sz w:val="24"/>
          <w:szCs w:val="24"/>
          <w:lang w:eastAsia="zh-CN"/>
        </w:rPr>
        <w:t>osób wykonujących następujące czynności: (wymagania odnoszące się do czynności polegających na wykonywaniu pracy w sposób określony w §</w:t>
      </w:r>
      <w:r w:rsidRPr="00932401">
        <w:rPr>
          <w:rFonts w:ascii="Verdana" w:eastAsia="SimSun" w:hAnsi="Verdana"/>
          <w:b/>
          <w:bCs/>
          <w:color w:val="7030A0"/>
          <w:sz w:val="24"/>
          <w:szCs w:val="24"/>
          <w:lang w:eastAsia="zh-CN"/>
        </w:rPr>
        <w:t xml:space="preserve"> </w:t>
      </w:r>
      <w:r w:rsidRPr="00932401">
        <w:rPr>
          <w:rFonts w:ascii="Verdana" w:eastAsia="SimSun" w:hAnsi="Verdana"/>
          <w:sz w:val="24"/>
          <w:szCs w:val="24"/>
          <w:lang w:eastAsia="zh-CN"/>
        </w:rPr>
        <w:t>22 ust. 1 Kodeksu pracy tj. łącznie wykonywane są pod kierownictwem w określonym miejscu i czasie i mają charakter powtarzalny oraz są wykonywane za wynagrodzeniem)</w:t>
      </w:r>
      <w:r w:rsidRPr="00932401">
        <w:rPr>
          <w:rFonts w:ascii="Verdana" w:eastAsia="SimSun" w:hAnsi="Verdana"/>
          <w:b/>
          <w:bCs/>
          <w:sz w:val="24"/>
          <w:szCs w:val="24"/>
          <w:lang w:eastAsia="zh-CN"/>
        </w:rPr>
        <w:t xml:space="preserve"> </w:t>
      </w:r>
    </w:p>
    <w:p w14:paraId="0EFC9411" w14:textId="77777777" w:rsidR="00F953E1" w:rsidRDefault="00F953E1" w:rsidP="00F953E1">
      <w:pPr>
        <w:widowControl/>
        <w:spacing w:line="360" w:lineRule="auto"/>
        <w:contextualSpacing/>
        <w:jc w:val="both"/>
        <w:rPr>
          <w:rFonts w:ascii="Verdana" w:eastAsia="SimSun" w:hAnsi="Verdana"/>
          <w:color w:val="000000"/>
          <w:sz w:val="24"/>
          <w:szCs w:val="24"/>
          <w:lang w:eastAsia="zh-CN"/>
        </w:rPr>
      </w:pPr>
      <w:r w:rsidRPr="00932401">
        <w:rPr>
          <w:rFonts w:ascii="Verdana" w:eastAsia="SimSun" w:hAnsi="Verdana"/>
          <w:color w:val="000000"/>
          <w:sz w:val="24"/>
          <w:szCs w:val="24"/>
          <w:lang w:eastAsia="zh-CN"/>
        </w:rPr>
        <w:t xml:space="preserve">wykonywanie prac fizycznych przy realizacji robót budowlanych drogowych objętych zakresem zamówienia tj. w szczególności: </w:t>
      </w:r>
    </w:p>
    <w:p w14:paraId="6BAAF8E6" w14:textId="6E37F657" w:rsidR="00F953E1" w:rsidRDefault="004D64F3" w:rsidP="00F953E1">
      <w:pPr>
        <w:widowControl/>
        <w:spacing w:line="360" w:lineRule="auto"/>
        <w:contextualSpacing/>
        <w:jc w:val="both"/>
        <w:rPr>
          <w:rFonts w:ascii="Verdana" w:eastAsia="SimSun" w:hAnsi="Verdana"/>
          <w:color w:val="000000"/>
          <w:sz w:val="24"/>
          <w:szCs w:val="24"/>
          <w:lang w:eastAsia="zh-CN"/>
        </w:rPr>
      </w:pPr>
      <w:r>
        <w:rPr>
          <w:rFonts w:ascii="Verdana" w:eastAsia="SimSun" w:hAnsi="Verdana"/>
          <w:color w:val="000000"/>
          <w:sz w:val="24"/>
          <w:szCs w:val="24"/>
          <w:lang w:eastAsia="zh-CN"/>
        </w:rPr>
        <w:t>- roboty przygotowawcze i rozbiórkowe</w:t>
      </w:r>
    </w:p>
    <w:p w14:paraId="329CC35E" w14:textId="4B896EC4" w:rsidR="004D64F3" w:rsidRDefault="004D64F3" w:rsidP="00F953E1">
      <w:pPr>
        <w:widowControl/>
        <w:spacing w:line="360" w:lineRule="auto"/>
        <w:contextualSpacing/>
        <w:jc w:val="both"/>
        <w:rPr>
          <w:rFonts w:ascii="Verdana" w:eastAsia="SimSun" w:hAnsi="Verdana"/>
          <w:color w:val="000000"/>
          <w:sz w:val="24"/>
          <w:szCs w:val="24"/>
          <w:lang w:eastAsia="zh-CN"/>
        </w:rPr>
      </w:pPr>
      <w:r>
        <w:rPr>
          <w:rFonts w:ascii="Verdana" w:eastAsia="SimSun" w:hAnsi="Verdana"/>
          <w:color w:val="000000"/>
          <w:sz w:val="24"/>
          <w:szCs w:val="24"/>
          <w:lang w:eastAsia="zh-CN"/>
        </w:rPr>
        <w:t>- wywóz gruzu</w:t>
      </w:r>
    </w:p>
    <w:p w14:paraId="1700D343" w14:textId="60DB87E7" w:rsidR="004D64F3" w:rsidRDefault="004D64F3" w:rsidP="00F953E1">
      <w:pPr>
        <w:widowControl/>
        <w:spacing w:line="360" w:lineRule="auto"/>
        <w:contextualSpacing/>
        <w:jc w:val="both"/>
        <w:rPr>
          <w:rFonts w:ascii="Verdana" w:eastAsia="SimSun" w:hAnsi="Verdana"/>
          <w:color w:val="000000"/>
          <w:sz w:val="24"/>
          <w:szCs w:val="24"/>
          <w:lang w:eastAsia="zh-CN"/>
        </w:rPr>
      </w:pPr>
      <w:r>
        <w:rPr>
          <w:rFonts w:ascii="Verdana" w:eastAsia="SimSun" w:hAnsi="Verdana"/>
          <w:color w:val="000000"/>
          <w:sz w:val="24"/>
          <w:szCs w:val="24"/>
          <w:lang w:eastAsia="zh-CN"/>
        </w:rPr>
        <w:t>- renowacja cokołów, elementów drewnianych, tynków</w:t>
      </w:r>
    </w:p>
    <w:p w14:paraId="6438E32D" w14:textId="03A769D7" w:rsidR="004D64F3" w:rsidRDefault="004D64F3" w:rsidP="00F953E1">
      <w:pPr>
        <w:widowControl/>
        <w:spacing w:line="360" w:lineRule="auto"/>
        <w:contextualSpacing/>
        <w:jc w:val="both"/>
        <w:rPr>
          <w:rFonts w:ascii="Verdana" w:eastAsia="SimSun" w:hAnsi="Verdana"/>
          <w:color w:val="000000"/>
          <w:sz w:val="24"/>
          <w:szCs w:val="24"/>
          <w:lang w:eastAsia="zh-CN"/>
        </w:rPr>
      </w:pPr>
      <w:r>
        <w:rPr>
          <w:rFonts w:ascii="Verdana" w:eastAsia="SimSun" w:hAnsi="Verdana"/>
          <w:color w:val="000000"/>
          <w:sz w:val="24"/>
          <w:szCs w:val="24"/>
          <w:lang w:eastAsia="zh-CN"/>
        </w:rPr>
        <w:t>- remont drzwi wejściowych</w:t>
      </w:r>
    </w:p>
    <w:p w14:paraId="7A595241" w14:textId="0BD1B660" w:rsidR="00562D9B" w:rsidRDefault="004D64F3" w:rsidP="00F953E1">
      <w:pPr>
        <w:widowControl/>
        <w:spacing w:line="360" w:lineRule="auto"/>
        <w:contextualSpacing/>
        <w:jc w:val="both"/>
        <w:rPr>
          <w:rFonts w:ascii="Verdana" w:eastAsia="SimSun" w:hAnsi="Verdana"/>
          <w:color w:val="000000"/>
          <w:sz w:val="24"/>
          <w:szCs w:val="24"/>
          <w:lang w:eastAsia="zh-CN"/>
        </w:rPr>
      </w:pPr>
      <w:r>
        <w:rPr>
          <w:rFonts w:ascii="Verdana" w:eastAsia="SimSun" w:hAnsi="Verdana"/>
          <w:color w:val="000000"/>
          <w:sz w:val="24"/>
          <w:szCs w:val="24"/>
          <w:lang w:eastAsia="zh-CN"/>
        </w:rPr>
        <w:t xml:space="preserve">- </w:t>
      </w:r>
      <w:r w:rsidR="00562D9B">
        <w:rPr>
          <w:rFonts w:ascii="Verdana" w:eastAsia="SimSun" w:hAnsi="Verdana"/>
          <w:color w:val="000000"/>
          <w:sz w:val="24"/>
          <w:szCs w:val="24"/>
          <w:lang w:eastAsia="zh-CN"/>
        </w:rPr>
        <w:t>malowanie</w:t>
      </w:r>
    </w:p>
    <w:p w14:paraId="720DF1CF" w14:textId="19311B21" w:rsidR="004D64F3" w:rsidRPr="00766B9C" w:rsidRDefault="00562D9B" w:rsidP="00F953E1">
      <w:pPr>
        <w:widowControl/>
        <w:spacing w:line="360" w:lineRule="auto"/>
        <w:contextualSpacing/>
        <w:jc w:val="both"/>
        <w:rPr>
          <w:rFonts w:ascii="Verdana" w:eastAsia="Verdana" w:hAnsi="Verdana"/>
          <w:color w:val="000000"/>
          <w:sz w:val="24"/>
          <w:szCs w:val="24"/>
          <w:lang w:eastAsia="en-US"/>
        </w:rPr>
      </w:pPr>
      <w:r>
        <w:rPr>
          <w:rFonts w:ascii="Verdana" w:eastAsia="SimSun" w:hAnsi="Verdana"/>
          <w:color w:val="000000"/>
          <w:sz w:val="24"/>
          <w:szCs w:val="24"/>
          <w:lang w:eastAsia="zh-CN"/>
        </w:rPr>
        <w:t>- pozostałe roboty budowlane</w:t>
      </w:r>
    </w:p>
    <w:p w14:paraId="191B9348" w14:textId="77777777" w:rsidR="00F953E1" w:rsidRPr="00932401" w:rsidRDefault="00F953E1" w:rsidP="00F953E1">
      <w:pPr>
        <w:widowControl/>
        <w:spacing w:line="360" w:lineRule="auto"/>
        <w:contextualSpacing/>
        <w:jc w:val="both"/>
        <w:rPr>
          <w:rFonts w:ascii="Verdana" w:eastAsia="SimSun" w:hAnsi="Verdana"/>
          <w:b/>
          <w:bCs/>
          <w:color w:val="000000"/>
          <w:sz w:val="24"/>
          <w:szCs w:val="24"/>
          <w:lang w:eastAsia="zh-CN"/>
        </w:rPr>
      </w:pPr>
      <w:r w:rsidRPr="00932401">
        <w:rPr>
          <w:rFonts w:ascii="Verdana" w:eastAsia="SimSun" w:hAnsi="Verdana" w:cs="Cambria"/>
          <w:sz w:val="24"/>
          <w:szCs w:val="24"/>
          <w:lang w:eastAsia="zh-CN"/>
        </w:rPr>
        <w:t>(obowiązek ten nie dotyczy sytuacji, gdy prace te będą wykonywane samodzielnie i osobiście przez Wykonawcę lub Podwykonawcę będącego osobą fizyczną prowadzącą działalność gospodarczą).</w:t>
      </w:r>
    </w:p>
    <w:p w14:paraId="51EDF138" w14:textId="77777777" w:rsidR="00F953E1" w:rsidRPr="00932401" w:rsidRDefault="00F953E1" w:rsidP="00F953E1">
      <w:pPr>
        <w:widowControl/>
        <w:spacing w:line="360" w:lineRule="auto"/>
        <w:contextualSpacing/>
        <w:jc w:val="both"/>
        <w:rPr>
          <w:rFonts w:ascii="Verdana" w:eastAsia="SimSun" w:hAnsi="Verdana" w:cs="Cambria"/>
          <w:b/>
          <w:bCs/>
          <w:sz w:val="24"/>
          <w:szCs w:val="24"/>
          <w:lang w:eastAsia="zh-CN"/>
        </w:rPr>
      </w:pPr>
      <w:r w:rsidRPr="00932401">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304BD6CC" w14:textId="77777777" w:rsidR="00F953E1" w:rsidRPr="00932401" w:rsidRDefault="00F953E1" w:rsidP="00F953E1">
      <w:pPr>
        <w:widowControl/>
        <w:autoSpaceDE/>
        <w:autoSpaceDN/>
        <w:adjustRightInd/>
        <w:spacing w:line="360" w:lineRule="auto"/>
        <w:contextualSpacing/>
        <w:jc w:val="both"/>
        <w:rPr>
          <w:rFonts w:ascii="Verdana" w:eastAsia="SimSun" w:hAnsi="Verdana" w:cs="Cambria"/>
          <w:b/>
          <w:bCs/>
          <w:color w:val="FF0000"/>
          <w:sz w:val="24"/>
          <w:szCs w:val="24"/>
          <w:lang w:eastAsia="zh-CN"/>
        </w:rPr>
      </w:pPr>
      <w:r w:rsidRPr="00932401">
        <w:rPr>
          <w:rFonts w:ascii="Verdana" w:eastAsia="SimSun" w:hAnsi="Verdana" w:cs="Cambria"/>
          <w:sz w:val="24"/>
          <w:szCs w:val="24"/>
          <w:lang w:eastAsia="zh-CN"/>
        </w:rPr>
        <w:t xml:space="preserve">2. Wykonawca, </w:t>
      </w:r>
      <w:r w:rsidRPr="00932401">
        <w:rPr>
          <w:rFonts w:ascii="Verdana" w:eastAsia="SimSun" w:hAnsi="Verdana" w:cs="Cambria"/>
          <w:b/>
          <w:bCs/>
          <w:sz w:val="24"/>
          <w:szCs w:val="24"/>
          <w:lang w:eastAsia="zh-CN"/>
        </w:rPr>
        <w:t>w terminie do 20 dni kalendarzowych od dnia zawarcia umowy</w:t>
      </w:r>
      <w:r w:rsidRPr="00932401">
        <w:rPr>
          <w:rFonts w:ascii="Verdana" w:eastAsia="SimSun" w:hAnsi="Verdana" w:cs="Cambria"/>
          <w:sz w:val="24"/>
          <w:szCs w:val="24"/>
          <w:lang w:eastAsia="zh-CN"/>
        </w:rPr>
        <w:t xml:space="preserve">,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w:t>
      </w:r>
      <w:proofErr w:type="spellStart"/>
      <w:r w:rsidRPr="00932401">
        <w:rPr>
          <w:rFonts w:ascii="Verdana" w:eastAsia="SimSun" w:hAnsi="Verdana" w:cs="Cambria"/>
          <w:sz w:val="24"/>
          <w:szCs w:val="24"/>
          <w:lang w:eastAsia="zh-CN"/>
        </w:rPr>
        <w:t>anonimizacji</w:t>
      </w:r>
      <w:proofErr w:type="spellEnd"/>
      <w:r w:rsidRPr="00932401">
        <w:rPr>
          <w:rFonts w:ascii="Verdana" w:eastAsia="SimSun" w:hAnsi="Verdana" w:cs="Cambria"/>
          <w:sz w:val="24"/>
          <w:szCs w:val="24"/>
          <w:lang w:eastAsia="zh-CN"/>
        </w:rPr>
        <w:t xml:space="preserve">. </w:t>
      </w:r>
    </w:p>
    <w:p w14:paraId="687C27B3" w14:textId="77777777" w:rsidR="00F953E1" w:rsidRPr="00932401" w:rsidRDefault="00F953E1" w:rsidP="00F953E1">
      <w:pPr>
        <w:widowControl/>
        <w:autoSpaceDE/>
        <w:autoSpaceDN/>
        <w:adjustRightInd/>
        <w:spacing w:line="360" w:lineRule="auto"/>
        <w:contextualSpacing/>
        <w:jc w:val="both"/>
        <w:rPr>
          <w:rFonts w:ascii="Verdana" w:eastAsia="SimSun" w:hAnsi="Verdana" w:cs="Cambria"/>
          <w:b/>
          <w:bCs/>
          <w:sz w:val="24"/>
          <w:szCs w:val="24"/>
          <w:lang w:eastAsia="zh-CN"/>
        </w:rPr>
      </w:pPr>
      <w:r w:rsidRPr="00932401">
        <w:rPr>
          <w:rFonts w:ascii="Verdana" w:eastAsia="SimSun" w:hAnsi="Verdana" w:cs="Cambria"/>
          <w:sz w:val="24"/>
          <w:szCs w:val="24"/>
          <w:lang w:eastAsia="zh-CN"/>
        </w:rPr>
        <w:t xml:space="preserve">3. Wykonawca zobowiązany jest do informowania Zamawiającego o każdym przypadku zmiany sposobu zatrudnienia osób wykonujących czynności wymienione w ust. 1 nie później niż w terminie 7 dni od dokonania takiej zmiany. </w:t>
      </w:r>
    </w:p>
    <w:p w14:paraId="7E0BE4D3" w14:textId="77777777" w:rsidR="00F953E1" w:rsidRPr="00932401" w:rsidRDefault="00F953E1" w:rsidP="00F953E1">
      <w:pPr>
        <w:pStyle w:val="Akapitzlist"/>
        <w:widowControl/>
        <w:autoSpaceDE/>
        <w:autoSpaceDN/>
        <w:adjustRightInd/>
        <w:spacing w:line="360" w:lineRule="auto"/>
        <w:ind w:left="0"/>
        <w:jc w:val="both"/>
        <w:rPr>
          <w:rFonts w:ascii="Verdana" w:eastAsia="SimSun" w:hAnsi="Verdana" w:cs="Cambria"/>
          <w:sz w:val="24"/>
          <w:szCs w:val="24"/>
          <w:lang w:eastAsia="zh-CN"/>
        </w:rPr>
      </w:pPr>
      <w:r w:rsidRPr="00932401">
        <w:rPr>
          <w:rFonts w:ascii="Verdana" w:eastAsia="SimSun" w:hAnsi="Verdana" w:cs="Cambria"/>
          <w:sz w:val="24"/>
          <w:szCs w:val="24"/>
          <w:lang w:eastAsia="zh-CN"/>
        </w:rPr>
        <w:lastRenderedPageBreak/>
        <w:t xml:space="preserve">4. W trakcie realizacji zamówienia Zamawiający uprawniony jest do wykonywania czynności kontrolnych odnośnie spełniania przez Wykonawcę / Podwykonawcę wymogu zatrudnienia na podstawie stosunku pracy osób wykonujących wskazane w ust. 1 czynności. Zamawiający uprawniony jest w szczególności do: </w:t>
      </w:r>
    </w:p>
    <w:p w14:paraId="29567AF3" w14:textId="77777777" w:rsidR="00F953E1" w:rsidRPr="00932401" w:rsidRDefault="00F953E1" w:rsidP="00F953E1">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a) żądania oświadczeń i dokumentów w zakresie potwierdzenia spełniania i dokonywania oceny wymogu zatrudnienia.</w:t>
      </w:r>
    </w:p>
    <w:p w14:paraId="75B77F56" w14:textId="77777777" w:rsidR="00F953E1" w:rsidRPr="00932401" w:rsidRDefault="00F953E1" w:rsidP="00F953E1">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b) żądania wyjaśnień w przypadku wątpliwości w zakresie potwierdzenia spełniania ww. wymogów.</w:t>
      </w:r>
    </w:p>
    <w:p w14:paraId="1B9CF5E3" w14:textId="77777777" w:rsidR="00F953E1" w:rsidRPr="00932401" w:rsidRDefault="00F953E1" w:rsidP="00F953E1">
      <w:pPr>
        <w:widowControl/>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c) przeprowadzania kontroli na miejscu wykonywania świadczenia. </w:t>
      </w:r>
    </w:p>
    <w:p w14:paraId="6F91D1D0" w14:textId="77777777" w:rsidR="00F953E1" w:rsidRPr="00932401" w:rsidRDefault="00F953E1" w:rsidP="00F953E1">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5. W przypadku uzasadnionych wątpliwości co do przestrzegania prawa pracy przez Wykonawcę / Podwykonawcę, Zamawiający może zwrócić się o przeprowadzenie kontroli przez Państwową Inspekcję Pracy. </w:t>
      </w:r>
    </w:p>
    <w:p w14:paraId="482B1C49" w14:textId="77777777" w:rsidR="00F953E1" w:rsidRPr="00932401" w:rsidRDefault="00F953E1" w:rsidP="00F953E1">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6. W trakcie realizacji zamówienia na każde wezwanie Zamawiającego w wyznaczonym w tym wezwaniu terminie Wykonawca przedłoży Zamawiającemu aktualne dokumenty wskazane w ust. 4. </w:t>
      </w:r>
    </w:p>
    <w:p w14:paraId="38E902F2" w14:textId="77777777" w:rsidR="00F953E1" w:rsidRPr="00932401" w:rsidRDefault="00F953E1" w:rsidP="00F953E1">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7. W przypadku niewywiązania się z obowiązków, o których mowa w ust. 1- 4 i 6, Wykonawca zobowiązany będzie do zapłaty kary, o której mowa w § 13 ust. 1  lit. i) lub odpowiednio w § 13 ust. 1 lit j) lub odpowiednio w § 13 ust. 1 lit k) projekcie umowy. Niezależnie od naliczenia kary umownej, Zamawiający może także odstąpić od umowy z przyczyn zależnych od Wykonawcy (Podwykonawcy) na podstawie § 15 ust. 1 pkt 10) projektu umowy, w związku z czym Wykonawca zobowiązany będzie do zapłaty kary z § 14 ust. 1 pkt 1) projektu umowy. </w:t>
      </w:r>
    </w:p>
    <w:p w14:paraId="5E22E35E" w14:textId="77777777" w:rsidR="00F953E1" w:rsidRPr="00932401" w:rsidRDefault="00F953E1" w:rsidP="00F953E1">
      <w:pPr>
        <w:widowControl/>
        <w:autoSpaceDE/>
        <w:autoSpaceDN/>
        <w:adjustRightInd/>
        <w:spacing w:line="360" w:lineRule="auto"/>
        <w:contextualSpacing/>
        <w:jc w:val="both"/>
        <w:rPr>
          <w:rFonts w:ascii="Verdana" w:eastAsia="SimSun" w:hAnsi="Verdana" w:cs="Cambria"/>
          <w:sz w:val="24"/>
          <w:szCs w:val="24"/>
          <w:lang w:eastAsia="zh-CN"/>
        </w:rPr>
      </w:pPr>
      <w:r w:rsidRPr="00932401">
        <w:rPr>
          <w:rFonts w:ascii="Verdana" w:eastAsia="SimSun" w:hAnsi="Verdana" w:cs="Cambria"/>
          <w:sz w:val="24"/>
          <w:szCs w:val="24"/>
          <w:lang w:eastAsia="zh-CN"/>
        </w:rPr>
        <w:t xml:space="preserve">8. 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7B7964B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p>
    <w:p w14:paraId="7B1A8D75" w14:textId="77777777" w:rsidR="00F953E1" w:rsidRPr="00932401" w:rsidRDefault="00F953E1" w:rsidP="00F953E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932401">
        <w:rPr>
          <w:rFonts w:ascii="Verdana" w:eastAsia="Times New Roman" w:hAnsi="Verdana" w:cs="Calibri"/>
          <w:b/>
          <w:bCs/>
          <w:color w:val="2F5496"/>
          <w:sz w:val="24"/>
          <w:szCs w:val="24"/>
          <w:lang w:eastAsia="x-none"/>
        </w:rPr>
        <w:t>Załączniki do SWZ</w:t>
      </w:r>
    </w:p>
    <w:p w14:paraId="44B1C9CC" w14:textId="77777777" w:rsidR="00F953E1" w:rsidRPr="00932401" w:rsidRDefault="00F953E1" w:rsidP="00F953E1">
      <w:pPr>
        <w:widowControl/>
        <w:autoSpaceDE/>
        <w:autoSpaceDN/>
        <w:adjustRightInd/>
        <w:spacing w:line="360" w:lineRule="auto"/>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Integralną częścią SWZ są załączniki:</w:t>
      </w:r>
    </w:p>
    <w:p w14:paraId="73978088" w14:textId="77777777" w:rsidR="00F953E1" w:rsidRPr="00932401" w:rsidRDefault="00F953E1" w:rsidP="00F953E1">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1 – </w:t>
      </w:r>
      <w:r w:rsidRPr="00932401">
        <w:rPr>
          <w:rFonts w:ascii="Verdana" w:eastAsia="Calibri" w:hAnsi="Verdana" w:cs="Calibri"/>
          <w:sz w:val="24"/>
          <w:szCs w:val="24"/>
          <w:lang w:eastAsia="en-US"/>
        </w:rPr>
        <w:t>formularz ofertowym (</w:t>
      </w:r>
      <w:r w:rsidRPr="00932401">
        <w:rPr>
          <w:rFonts w:ascii="Verdana" w:eastAsia="Calibri" w:hAnsi="Verdana" w:cs="Calibri"/>
          <w:sz w:val="24"/>
          <w:szCs w:val="24"/>
          <w:lang w:val="x-none" w:eastAsia="en-US"/>
        </w:rPr>
        <w:t>wzór druku ofert</w:t>
      </w:r>
      <w:r w:rsidRPr="00932401">
        <w:rPr>
          <w:rFonts w:ascii="Verdana" w:eastAsia="Calibri" w:hAnsi="Verdana" w:cs="Calibri"/>
          <w:sz w:val="24"/>
          <w:szCs w:val="24"/>
          <w:lang w:eastAsia="en-US"/>
        </w:rPr>
        <w:t>y)</w:t>
      </w:r>
      <w:r w:rsidRPr="00932401">
        <w:rPr>
          <w:rFonts w:ascii="Verdana" w:eastAsia="Calibri" w:hAnsi="Verdana" w:cs="Calibri"/>
          <w:sz w:val="24"/>
          <w:szCs w:val="24"/>
          <w:lang w:val="x-none" w:eastAsia="en-US"/>
        </w:rPr>
        <w:t>.</w:t>
      </w:r>
    </w:p>
    <w:p w14:paraId="162AD10D" w14:textId="77777777" w:rsidR="00F953E1" w:rsidRPr="00932401" w:rsidRDefault="00F953E1" w:rsidP="00F953E1">
      <w:pPr>
        <w:pStyle w:val="Akapitzlist"/>
        <w:widowControl/>
        <w:numPr>
          <w:ilvl w:val="0"/>
          <w:numId w:val="11"/>
        </w:numPr>
        <w:autoSpaceDE/>
        <w:autoSpaceDN/>
        <w:adjustRightInd/>
        <w:spacing w:line="360" w:lineRule="auto"/>
        <w:ind w:left="0" w:hanging="284"/>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Załącznik nr 2 – dokumentacja techniczna (OPZ).</w:t>
      </w:r>
    </w:p>
    <w:p w14:paraId="03A2AC14" w14:textId="77777777" w:rsidR="00F953E1" w:rsidRPr="00932401" w:rsidRDefault="00F953E1" w:rsidP="00F953E1">
      <w:pPr>
        <w:widowControl/>
        <w:autoSpaceDE/>
        <w:autoSpaceDN/>
        <w:adjustRightInd/>
        <w:spacing w:line="360" w:lineRule="auto"/>
        <w:ind w:hanging="273"/>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lastRenderedPageBreak/>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3</w:t>
      </w:r>
      <w:r w:rsidRPr="00932401">
        <w:rPr>
          <w:rFonts w:ascii="Verdana" w:eastAsia="Calibri" w:hAnsi="Verdana" w:cs="Calibri"/>
          <w:sz w:val="24"/>
          <w:szCs w:val="24"/>
          <w:lang w:val="x-none" w:eastAsia="en-US"/>
        </w:rPr>
        <w:t xml:space="preserve"> – wzór wstępnego oświadczenia o spełnianiu warunków udziału w postępowaniu</w:t>
      </w:r>
      <w:r w:rsidRPr="00932401">
        <w:rPr>
          <w:rFonts w:ascii="Verdana" w:eastAsia="Calibri" w:hAnsi="Verdana" w:cs="Calibri"/>
          <w:sz w:val="24"/>
          <w:szCs w:val="24"/>
          <w:lang w:eastAsia="en-US"/>
        </w:rPr>
        <w:t xml:space="preserve"> oraz </w:t>
      </w:r>
      <w:r w:rsidRPr="00932401">
        <w:rPr>
          <w:rFonts w:ascii="Verdana" w:eastAsia="Calibri" w:hAnsi="Verdana" w:cs="Calibri"/>
          <w:sz w:val="24"/>
          <w:szCs w:val="24"/>
          <w:lang w:val="x-none" w:eastAsia="en-US"/>
        </w:rPr>
        <w:t>oświadczenia o braku podstaw wykluczenia.</w:t>
      </w:r>
    </w:p>
    <w:p w14:paraId="12B03244" w14:textId="77777777" w:rsidR="00F953E1" w:rsidRPr="00932401" w:rsidRDefault="00F953E1" w:rsidP="00F953E1">
      <w:pPr>
        <w:widowControl/>
        <w:numPr>
          <w:ilvl w:val="0"/>
          <w:numId w:val="8"/>
        </w:numPr>
        <w:autoSpaceDE/>
        <w:autoSpaceDN/>
        <w:adjustRightInd/>
        <w:spacing w:line="360" w:lineRule="auto"/>
        <w:ind w:left="0" w:hanging="284"/>
        <w:contextualSpacing/>
        <w:jc w:val="both"/>
        <w:rPr>
          <w:rFonts w:ascii="Verdana" w:eastAsia="Calibri" w:hAnsi="Verdana" w:cs="Calibri"/>
          <w:sz w:val="24"/>
          <w:szCs w:val="24"/>
          <w:lang w:eastAsia="en-US"/>
        </w:rPr>
      </w:pPr>
      <w:r w:rsidRPr="00932401">
        <w:rPr>
          <w:rFonts w:ascii="Verdana" w:eastAsia="Calibri" w:hAnsi="Verdana" w:cs="Calibri"/>
          <w:sz w:val="24"/>
          <w:szCs w:val="24"/>
          <w:lang w:val="x-none" w:eastAsia="en-US"/>
        </w:rPr>
        <w:t xml:space="preserve">załącznik nr </w:t>
      </w:r>
      <w:r w:rsidRPr="00932401">
        <w:rPr>
          <w:rFonts w:ascii="Verdana" w:eastAsia="Calibri" w:hAnsi="Verdana" w:cs="Calibri"/>
          <w:sz w:val="24"/>
          <w:szCs w:val="24"/>
          <w:lang w:eastAsia="en-US"/>
        </w:rPr>
        <w:t>4</w:t>
      </w:r>
      <w:r w:rsidRPr="00932401">
        <w:rPr>
          <w:rFonts w:ascii="Verdana" w:eastAsia="Calibri" w:hAnsi="Verdana" w:cs="Calibri"/>
          <w:sz w:val="24"/>
          <w:szCs w:val="24"/>
          <w:lang w:val="x-none" w:eastAsia="en-US"/>
        </w:rPr>
        <w:t xml:space="preserve"> – projekt umowy.</w:t>
      </w:r>
    </w:p>
    <w:p w14:paraId="0C851A9F" w14:textId="77777777" w:rsidR="00F953E1" w:rsidRPr="00932401" w:rsidRDefault="00F953E1" w:rsidP="00F953E1">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5</w:t>
      </w:r>
      <w:r w:rsidRPr="00932401">
        <w:rPr>
          <w:rFonts w:ascii="Verdana" w:eastAsia="Calibri" w:hAnsi="Verdana" w:cs="Calibri"/>
          <w:sz w:val="24"/>
          <w:szCs w:val="24"/>
          <w:lang w:val="x-none" w:eastAsia="en-US"/>
        </w:rPr>
        <w:t xml:space="preserve"> – wzór wykaz robót budowlanych.</w:t>
      </w:r>
    </w:p>
    <w:p w14:paraId="695AF6EA" w14:textId="77777777" w:rsidR="00F953E1" w:rsidRPr="00932401" w:rsidRDefault="00F953E1" w:rsidP="00F953E1">
      <w:pPr>
        <w:pStyle w:val="Akapitzlist"/>
        <w:widowControl/>
        <w:numPr>
          <w:ilvl w:val="0"/>
          <w:numId w:val="8"/>
        </w:numPr>
        <w:autoSpaceDE/>
        <w:autoSpaceDN/>
        <w:adjustRightInd/>
        <w:spacing w:line="360" w:lineRule="auto"/>
        <w:ind w:left="0" w:hanging="284"/>
        <w:jc w:val="both"/>
        <w:rPr>
          <w:rFonts w:ascii="Verdana" w:eastAsia="Calibri" w:hAnsi="Verdana" w:cs="Calibri"/>
          <w:sz w:val="24"/>
          <w:szCs w:val="24"/>
          <w:lang w:val="x-none" w:eastAsia="en-US"/>
        </w:rPr>
      </w:pPr>
      <w:r w:rsidRPr="00932401">
        <w:rPr>
          <w:rFonts w:ascii="Verdana" w:eastAsia="Calibri" w:hAnsi="Verdana" w:cs="Calibri"/>
          <w:sz w:val="24"/>
          <w:szCs w:val="24"/>
          <w:lang w:eastAsia="en-US"/>
        </w:rPr>
        <w:t>Załącznik nr 6 – wzór wykazu osób.</w:t>
      </w:r>
    </w:p>
    <w:p w14:paraId="61BF4ED7" w14:textId="77777777" w:rsidR="00F953E1" w:rsidRPr="00932401" w:rsidRDefault="00F953E1" w:rsidP="00F953E1">
      <w:pPr>
        <w:widowControl/>
        <w:autoSpaceDE/>
        <w:autoSpaceDN/>
        <w:adjustRightInd/>
        <w:spacing w:line="360" w:lineRule="auto"/>
        <w:ind w:hanging="273"/>
        <w:contextualSpacing/>
        <w:jc w:val="both"/>
        <w:rPr>
          <w:rFonts w:ascii="Verdana" w:eastAsia="Calibri" w:hAnsi="Verdana" w:cs="Calibri"/>
          <w:sz w:val="24"/>
          <w:szCs w:val="24"/>
          <w:lang w:val="x-none" w:eastAsia="en-US"/>
        </w:rPr>
      </w:pPr>
      <w:r w:rsidRPr="00932401">
        <w:rPr>
          <w:rFonts w:ascii="Verdana" w:eastAsia="Calibri" w:hAnsi="Verdana" w:cs="Calibri"/>
          <w:sz w:val="24"/>
          <w:szCs w:val="24"/>
          <w:lang w:val="x-none" w:eastAsia="en-US"/>
        </w:rPr>
        <w:t>•</w:t>
      </w:r>
      <w:r w:rsidRPr="00932401">
        <w:rPr>
          <w:rFonts w:ascii="Verdana" w:eastAsia="Calibri" w:hAnsi="Verdana" w:cs="Calibri"/>
          <w:sz w:val="24"/>
          <w:szCs w:val="24"/>
          <w:lang w:val="x-none" w:eastAsia="en-US"/>
        </w:rPr>
        <w:tab/>
        <w:t xml:space="preserve">załącznik nr </w:t>
      </w:r>
      <w:r w:rsidRPr="00932401">
        <w:rPr>
          <w:rFonts w:ascii="Verdana" w:eastAsia="Calibri" w:hAnsi="Verdana" w:cs="Calibri"/>
          <w:sz w:val="24"/>
          <w:szCs w:val="24"/>
          <w:lang w:eastAsia="en-US"/>
        </w:rPr>
        <w:t>7</w:t>
      </w:r>
      <w:r w:rsidRPr="00932401">
        <w:rPr>
          <w:rFonts w:ascii="Verdana" w:eastAsia="Calibri" w:hAnsi="Verdana" w:cs="Calibri"/>
          <w:sz w:val="24"/>
          <w:szCs w:val="24"/>
          <w:lang w:val="x-none" w:eastAsia="en-US"/>
        </w:rPr>
        <w:t xml:space="preserve"> – wzór oświadczenie Wykonawców wspólnie ubiegających się o udzielenie zamówienia (jeżeli dotyczy).</w:t>
      </w:r>
    </w:p>
    <w:bookmarkEnd w:id="8"/>
    <w:p w14:paraId="03407429" w14:textId="77777777" w:rsidR="00F953E1" w:rsidRPr="00932401" w:rsidRDefault="00F953E1" w:rsidP="00F953E1">
      <w:pPr>
        <w:spacing w:line="360" w:lineRule="auto"/>
        <w:rPr>
          <w:rFonts w:ascii="Verdana" w:hAnsi="Verdana"/>
          <w:sz w:val="24"/>
          <w:szCs w:val="24"/>
        </w:rPr>
      </w:pPr>
    </w:p>
    <w:p w14:paraId="2C24917D" w14:textId="77777777" w:rsidR="00F953E1" w:rsidRDefault="00F953E1" w:rsidP="0047033F">
      <w:pPr>
        <w:widowControl/>
        <w:spacing w:line="360" w:lineRule="auto"/>
        <w:contextualSpacing/>
        <w:jc w:val="both"/>
        <w:rPr>
          <w:rFonts w:ascii="Verdana" w:eastAsia="SimSun" w:hAnsi="Verdana" w:cs="Times New Roman"/>
          <w:sz w:val="24"/>
          <w:szCs w:val="24"/>
          <w:lang w:eastAsia="zh-CN"/>
        </w:rPr>
      </w:pPr>
    </w:p>
    <w:sectPr w:rsidR="00F953E1" w:rsidSect="00821BEC">
      <w:headerReference w:type="even" r:id="rId16"/>
      <w:headerReference w:type="default" r:id="rId17"/>
      <w:footerReference w:type="even" r:id="rId18"/>
      <w:footerReference w:type="default" r:id="rId19"/>
      <w:headerReference w:type="first" r:id="rId20"/>
      <w:footerReference w:type="first" r:id="rId21"/>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3233A" w14:textId="77777777" w:rsidR="002837B3" w:rsidRDefault="002837B3" w:rsidP="00AE5242">
      <w:r>
        <w:separator/>
      </w:r>
    </w:p>
  </w:endnote>
  <w:endnote w:type="continuationSeparator" w:id="0">
    <w:p w14:paraId="066A3C4B" w14:textId="77777777" w:rsidR="002837B3" w:rsidRDefault="002837B3"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8F792" w14:textId="77777777" w:rsidR="000971E7" w:rsidRDefault="000971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2041" w14:textId="77777777" w:rsidR="000971E7" w:rsidRDefault="000971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7188" w14:textId="77777777" w:rsidR="002837B3" w:rsidRDefault="002837B3" w:rsidP="00AE5242">
      <w:r>
        <w:separator/>
      </w:r>
    </w:p>
  </w:footnote>
  <w:footnote w:type="continuationSeparator" w:id="0">
    <w:p w14:paraId="5CF8F981" w14:textId="77777777" w:rsidR="002837B3" w:rsidRDefault="002837B3"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2F8E" w14:textId="77777777" w:rsidR="000971E7" w:rsidRDefault="000971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FC3D4" w14:textId="77777777" w:rsidR="000971E7" w:rsidRDefault="000971E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34C2" w14:textId="7612EBC6" w:rsidR="00B91106" w:rsidRDefault="00B91106" w:rsidP="001B36BB">
    <w:pPr>
      <w:pStyle w:val="Nagwek"/>
      <w:pBdr>
        <w:bottom w:val="single" w:sz="4" w:space="16" w:color="000000"/>
      </w:pBdr>
      <w:jc w:val="center"/>
      <w:rPr>
        <w:noProof/>
        <w:sz w:val="22"/>
        <w:szCs w:val="22"/>
      </w:rPr>
    </w:pPr>
    <w:r>
      <w:rPr>
        <w:noProof/>
        <w:sz w:val="22"/>
        <w:szCs w:val="22"/>
      </w:rPr>
      <w:drawing>
        <wp:anchor distT="0" distB="0" distL="114300" distR="114300" simplePos="0" relativeHeight="251662336" behindDoc="0" locked="0" layoutInCell="1" allowOverlap="1" wp14:anchorId="39D8E159" wp14:editId="3426AEE5">
          <wp:simplePos x="0" y="0"/>
          <wp:positionH relativeFrom="column">
            <wp:posOffset>1699260</wp:posOffset>
          </wp:positionH>
          <wp:positionV relativeFrom="page">
            <wp:posOffset>447675</wp:posOffset>
          </wp:positionV>
          <wp:extent cx="1771650" cy="762000"/>
          <wp:effectExtent l="0" t="0" r="0" b="0"/>
          <wp:wrapSquare wrapText="bothSides"/>
          <wp:docPr id="12012554" name="Obraz 4" descr="Logo 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olski Ład"/>
                  <pic:cNvPicPr>
                    <a:picLocks noChangeAspect="1" noChangeArrowheads="1"/>
                  </pic:cNvPicPr>
                </pic:nvPicPr>
                <pic:blipFill>
                  <a:blip r:embed="rId1">
                    <a:extLst>
                      <a:ext uri="{28A0092B-C50C-407E-A947-70E740481C1C}">
                        <a14:useLocalDpi xmlns:a14="http://schemas.microsoft.com/office/drawing/2010/main" val="0"/>
                      </a:ext>
                    </a:extLst>
                  </a:blip>
                  <a:srcRect l="12941" t="27374" r="16078" b="34636"/>
                  <a:stretch>
                    <a:fillRect/>
                  </a:stretch>
                </pic:blipFill>
                <pic:spPr bwMode="auto">
                  <a:xfrm>
                    <a:off x="0" y="0"/>
                    <a:ext cx="17716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DDE12" w14:textId="77777777" w:rsidR="00B91106" w:rsidRDefault="00B91106" w:rsidP="001B36BB">
    <w:pPr>
      <w:pStyle w:val="Nagwek"/>
      <w:pBdr>
        <w:bottom w:val="single" w:sz="4" w:space="16" w:color="000000"/>
      </w:pBdr>
      <w:jc w:val="center"/>
      <w:rPr>
        <w:noProof/>
        <w:sz w:val="22"/>
        <w:szCs w:val="22"/>
      </w:rPr>
    </w:pPr>
  </w:p>
  <w:p w14:paraId="7B4ED60A" w14:textId="77777777" w:rsidR="00B91106" w:rsidRDefault="00B91106" w:rsidP="001B36BB">
    <w:pPr>
      <w:pStyle w:val="Nagwek"/>
      <w:pBdr>
        <w:bottom w:val="single" w:sz="4" w:space="16" w:color="000000"/>
      </w:pBdr>
      <w:jc w:val="center"/>
      <w:rPr>
        <w:noProof/>
        <w:sz w:val="22"/>
        <w:szCs w:val="22"/>
      </w:rPr>
    </w:pPr>
  </w:p>
  <w:p w14:paraId="438E3F51" w14:textId="77777777" w:rsidR="00B91106" w:rsidRDefault="00B91106" w:rsidP="001B36BB">
    <w:pPr>
      <w:pStyle w:val="Nagwek"/>
      <w:pBdr>
        <w:bottom w:val="single" w:sz="4" w:space="16" w:color="000000"/>
      </w:pBdr>
      <w:jc w:val="center"/>
      <w:rPr>
        <w:noProof/>
        <w:sz w:val="22"/>
        <w:szCs w:val="22"/>
      </w:rPr>
    </w:pPr>
  </w:p>
  <w:p w14:paraId="1BF650E3" w14:textId="7108B4F4" w:rsidR="00726DA0" w:rsidRDefault="00B91106" w:rsidP="001B36BB">
    <w:pPr>
      <w:pStyle w:val="Nagwek"/>
      <w:pBdr>
        <w:bottom w:val="single" w:sz="4" w:space="16" w:color="000000"/>
      </w:pBdr>
      <w:jc w:val="center"/>
      <w:rPr>
        <w:noProof/>
        <w:sz w:val="22"/>
        <w:szCs w:val="22"/>
      </w:rPr>
    </w:pPr>
    <w:r>
      <w:rPr>
        <w:noProof/>
        <w:sz w:val="40"/>
        <w:szCs w:val="40"/>
      </w:rPr>
      <w:drawing>
        <wp:anchor distT="0" distB="0" distL="114300" distR="114300" simplePos="0" relativeHeight="251663360" behindDoc="0" locked="0" layoutInCell="1" allowOverlap="1" wp14:anchorId="3D3C7841" wp14:editId="5E7E90D4">
          <wp:simplePos x="0" y="0"/>
          <wp:positionH relativeFrom="column">
            <wp:posOffset>3768090</wp:posOffset>
          </wp:positionH>
          <wp:positionV relativeFrom="page">
            <wp:posOffset>214630</wp:posOffset>
          </wp:positionV>
          <wp:extent cx="2022475" cy="941705"/>
          <wp:effectExtent l="0" t="0" r="0" b="0"/>
          <wp:wrapSquare wrapText="bothSides"/>
          <wp:docPr id="100718972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2475" cy="941705"/>
                  </a:xfrm>
                  <a:prstGeom prst="rect">
                    <a:avLst/>
                  </a:prstGeom>
                  <a:noFill/>
                </pic:spPr>
              </pic:pic>
            </a:graphicData>
          </a:graphic>
          <wp14:sizeRelH relativeFrom="page">
            <wp14:pctWidth>0</wp14:pctWidth>
          </wp14:sizeRelH>
          <wp14:sizeRelV relativeFrom="page">
            <wp14:pctHeight>0</wp14:pctHeight>
          </wp14:sizeRelV>
        </wp:anchor>
      </w:drawing>
    </w:r>
  </w:p>
  <w:p w14:paraId="5389CD42" w14:textId="1C0CE717" w:rsidR="00726DA0" w:rsidRDefault="00726DA0" w:rsidP="001B36BB">
    <w:pPr>
      <w:pStyle w:val="Nagwek"/>
      <w:pBdr>
        <w:bottom w:val="single" w:sz="4" w:space="16" w:color="000000"/>
      </w:pBdr>
      <w:jc w:val="center"/>
      <w:rPr>
        <w:noProof/>
        <w:sz w:val="22"/>
        <w:szCs w:val="22"/>
      </w:rPr>
    </w:pPr>
  </w:p>
  <w:p w14:paraId="6894510A" w14:textId="56480D49"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72A13EA3">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DDFA9B5" w14:textId="512541F9" w:rsidR="00726DA0" w:rsidRPr="00B91106" w:rsidRDefault="00726DA0" w:rsidP="00B91106">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DFAD" w14:textId="16D5E27E" w:rsidR="00726DA0" w:rsidRPr="00010057" w:rsidRDefault="00726DA0" w:rsidP="00AE5242">
                          <w:pPr>
                            <w:rPr>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CB9F5" id="_x0000_t202" coordsize="21600,21600" o:spt="202" path="m,l,21600r21600,l21600,xe">
              <v:stroke joinstyle="miter"/>
              <v:path gradientshapeok="t" o:connecttype="rect"/>
            </v:shapetype>
            <v:shape id="Pole tekstowe 20" o:spid="_x0000_s1026"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" filled="f" stroked="f">
              <v:textbox inset=",0,,0">
                <w:txbxContent>
                  <w:p w14:paraId="73CDDFAD" w14:textId="16D5E27E" w:rsidR="00726DA0" w:rsidRPr="00010057" w:rsidRDefault="00726DA0" w:rsidP="00AE5242">
                    <w:pPr>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E44"/>
    <w:multiLevelType w:val="multilevel"/>
    <w:tmpl w:val="9DAA13CC"/>
    <w:lvl w:ilvl="0">
      <w:start w:val="1"/>
      <w:numFmt w:val="decimal"/>
      <w:lvlText w:val="%1."/>
      <w:lvlJc w:val="left"/>
      <w:pPr>
        <w:ind w:left="1549" w:hanging="360"/>
      </w:pPr>
      <w:rPr>
        <w:rFonts w:cs="Times New Roman" w:hint="default"/>
        <w:b/>
      </w:rPr>
    </w:lvl>
    <w:lvl w:ilvl="1">
      <w:start w:val="1"/>
      <w:numFmt w:val="decimal"/>
      <w:lvlText w:val="%2."/>
      <w:lvlJc w:val="left"/>
      <w:pPr>
        <w:ind w:left="1621" w:hanging="432"/>
      </w:pPr>
      <w:rPr>
        <w:rFonts w:ascii="Verdana" w:eastAsia="Verdana" w:hAnsi="Verdana" w:cs="Arial"/>
        <w:b/>
        <w:i w:val="0"/>
        <w:color w:val="auto"/>
        <w:sz w:val="21"/>
        <w:szCs w:val="21"/>
      </w:rPr>
    </w:lvl>
    <w:lvl w:ilvl="2">
      <w:start w:val="1"/>
      <w:numFmt w:val="decimal"/>
      <w:lvlText w:val="%3)"/>
      <w:lvlJc w:val="left"/>
      <w:pPr>
        <w:ind w:left="3962" w:hanging="504"/>
      </w:pPr>
      <w:rPr>
        <w:rFonts w:ascii="Cambria" w:hAnsi="Cambria" w:cs="Arial" w:hint="default"/>
        <w:b/>
        <w:sz w:val="24"/>
        <w:szCs w:val="24"/>
      </w:rPr>
    </w:lvl>
    <w:lvl w:ilvl="3">
      <w:start w:val="1"/>
      <w:numFmt w:val="decimal"/>
      <w:lvlText w:val="%1.%2.%3.%4."/>
      <w:lvlJc w:val="left"/>
      <w:pPr>
        <w:ind w:left="2917" w:hanging="648"/>
      </w:pPr>
      <w:rPr>
        <w:rFonts w:cs="Times New Roman" w:hint="default"/>
        <w:b w:val="0"/>
      </w:rPr>
    </w:lvl>
    <w:lvl w:ilvl="4">
      <w:start w:val="1"/>
      <w:numFmt w:val="decimal"/>
      <w:lvlText w:val="%1.%2.%3.%4.%5."/>
      <w:lvlJc w:val="left"/>
      <w:pPr>
        <w:ind w:left="3421" w:hanging="792"/>
      </w:pPr>
      <w:rPr>
        <w:rFonts w:cs="Times New Roman" w:hint="default"/>
        <w:b/>
      </w:rPr>
    </w:lvl>
    <w:lvl w:ilvl="5">
      <w:start w:val="1"/>
      <w:numFmt w:val="decimal"/>
      <w:lvlText w:val="%1.%2.%3.%4.%5.%6."/>
      <w:lvlJc w:val="left"/>
      <w:pPr>
        <w:ind w:left="3925" w:hanging="936"/>
      </w:pPr>
      <w:rPr>
        <w:rFonts w:cs="Times New Roman" w:hint="default"/>
        <w:b/>
      </w:rPr>
    </w:lvl>
    <w:lvl w:ilvl="6">
      <w:start w:val="1"/>
      <w:numFmt w:val="decimal"/>
      <w:lvlText w:val="%1.%2.%3.%4.%5.%6.%7."/>
      <w:lvlJc w:val="left"/>
      <w:pPr>
        <w:ind w:left="4429" w:hanging="1080"/>
      </w:pPr>
      <w:rPr>
        <w:rFonts w:cs="Times New Roman" w:hint="default"/>
        <w:b/>
      </w:rPr>
    </w:lvl>
    <w:lvl w:ilvl="7">
      <w:start w:val="1"/>
      <w:numFmt w:val="decimal"/>
      <w:lvlText w:val="%1.%2.%3.%4.%5.%6.%7.%8."/>
      <w:lvlJc w:val="left"/>
      <w:pPr>
        <w:ind w:left="4933" w:hanging="1224"/>
      </w:pPr>
      <w:rPr>
        <w:rFonts w:cs="Times New Roman" w:hint="default"/>
        <w:b/>
      </w:rPr>
    </w:lvl>
    <w:lvl w:ilvl="8">
      <w:start w:val="1"/>
      <w:numFmt w:val="decimal"/>
      <w:lvlText w:val="%1.%2.%3.%4.%5.%6.%7.%8.%9."/>
      <w:lvlJc w:val="left"/>
      <w:pPr>
        <w:ind w:left="5509" w:hanging="1440"/>
      </w:pPr>
      <w:rPr>
        <w:rFonts w:cs="Times New Roman" w:hint="default"/>
        <w:b/>
      </w:rPr>
    </w:lvl>
  </w:abstractNum>
  <w:abstractNum w:abstractNumId="1" w15:restartNumberingAfterBreak="0">
    <w:nsid w:val="096047E8"/>
    <w:multiLevelType w:val="hybridMultilevel"/>
    <w:tmpl w:val="789A40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5"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C59728C"/>
    <w:multiLevelType w:val="hybridMultilevel"/>
    <w:tmpl w:val="10609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15:restartNumberingAfterBreak="0">
    <w:nsid w:val="4FDF53BE"/>
    <w:multiLevelType w:val="multilevel"/>
    <w:tmpl w:val="19120A24"/>
    <w:lvl w:ilvl="0">
      <w:start w:val="1"/>
      <w:numFmt w:val="decimal"/>
      <w:lvlText w:val="%1."/>
      <w:lvlJc w:val="left"/>
      <w:pPr>
        <w:ind w:left="360" w:hanging="360"/>
      </w:pPr>
      <w:rPr>
        <w:rFonts w:hint="default"/>
        <w:b w:val="0"/>
        <w:bCs w:val="0"/>
        <w:strike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530E00FF"/>
    <w:multiLevelType w:val="hybridMultilevel"/>
    <w:tmpl w:val="4B964AE0"/>
    <w:lvl w:ilvl="0" w:tplc="5D0605DA">
      <w:start w:val="1"/>
      <w:numFmt w:val="upperRoman"/>
      <w:lvlText w:val="%1."/>
      <w:lvlJc w:val="left"/>
      <w:pPr>
        <w:ind w:left="10642"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0"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num w:numId="1" w16cid:durableId="869728330">
    <w:abstractNumId w:val="16"/>
  </w:num>
  <w:num w:numId="2" w16cid:durableId="834879644">
    <w:abstractNumId w:val="15"/>
  </w:num>
  <w:num w:numId="3" w16cid:durableId="1914504922">
    <w:abstractNumId w:val="13"/>
  </w:num>
  <w:num w:numId="4" w16cid:durableId="678430554">
    <w:abstractNumId w:val="0"/>
  </w:num>
  <w:num w:numId="5" w16cid:durableId="1707294970">
    <w:abstractNumId w:val="3"/>
  </w:num>
  <w:num w:numId="6" w16cid:durableId="2042247292">
    <w:abstractNumId w:val="18"/>
  </w:num>
  <w:num w:numId="7" w16cid:durableId="460464413">
    <w:abstractNumId w:val="17"/>
  </w:num>
  <w:num w:numId="8" w16cid:durableId="542056404">
    <w:abstractNumId w:val="1"/>
  </w:num>
  <w:num w:numId="9" w16cid:durableId="1389262791">
    <w:abstractNumId w:val="7"/>
  </w:num>
  <w:num w:numId="10" w16cid:durableId="1158619160">
    <w:abstractNumId w:val="12"/>
  </w:num>
  <w:num w:numId="11" w16cid:durableId="1038360966">
    <w:abstractNumId w:val="14"/>
  </w:num>
  <w:num w:numId="12" w16cid:durableId="262223052">
    <w:abstractNumId w:val="13"/>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9"/>
  </w:num>
  <w:num w:numId="14" w16cid:durableId="1577858153">
    <w:abstractNumId w:val="10"/>
  </w:num>
  <w:num w:numId="15" w16cid:durableId="908348478">
    <w:abstractNumId w:val="4"/>
  </w:num>
  <w:num w:numId="16" w16cid:durableId="501236342">
    <w:abstractNumId w:val="19"/>
  </w:num>
  <w:num w:numId="17" w16cid:durableId="1583679046">
    <w:abstractNumId w:val="6"/>
  </w:num>
  <w:num w:numId="18" w16cid:durableId="1512598123">
    <w:abstractNumId w:val="20"/>
  </w:num>
  <w:num w:numId="19" w16cid:durableId="1528829385">
    <w:abstractNumId w:val="11"/>
  </w:num>
  <w:num w:numId="20" w16cid:durableId="1883207883">
    <w:abstractNumId w:val="2"/>
  </w:num>
  <w:num w:numId="21" w16cid:durableId="76438611">
    <w:abstractNumId w:val="8"/>
  </w:num>
  <w:num w:numId="22" w16cid:durableId="13915226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2987"/>
    <w:rsid w:val="00003D32"/>
    <w:rsid w:val="000050F7"/>
    <w:rsid w:val="00007A6E"/>
    <w:rsid w:val="0002490E"/>
    <w:rsid w:val="00024A4D"/>
    <w:rsid w:val="00024CCF"/>
    <w:rsid w:val="00034156"/>
    <w:rsid w:val="00041AD0"/>
    <w:rsid w:val="000431ED"/>
    <w:rsid w:val="00046F5C"/>
    <w:rsid w:val="000512F8"/>
    <w:rsid w:val="0005133E"/>
    <w:rsid w:val="00055496"/>
    <w:rsid w:val="000608E3"/>
    <w:rsid w:val="00060DDD"/>
    <w:rsid w:val="0006194B"/>
    <w:rsid w:val="00065517"/>
    <w:rsid w:val="00067BD3"/>
    <w:rsid w:val="00081229"/>
    <w:rsid w:val="00082EB7"/>
    <w:rsid w:val="00082F94"/>
    <w:rsid w:val="0008433B"/>
    <w:rsid w:val="000877D7"/>
    <w:rsid w:val="00090E92"/>
    <w:rsid w:val="00091886"/>
    <w:rsid w:val="0009297A"/>
    <w:rsid w:val="00095141"/>
    <w:rsid w:val="000971E7"/>
    <w:rsid w:val="000A5A48"/>
    <w:rsid w:val="000B018C"/>
    <w:rsid w:val="000B31CD"/>
    <w:rsid w:val="000B6A3E"/>
    <w:rsid w:val="000C0D37"/>
    <w:rsid w:val="000C4CC4"/>
    <w:rsid w:val="000C6226"/>
    <w:rsid w:val="000D01A8"/>
    <w:rsid w:val="000D2B64"/>
    <w:rsid w:val="000D4CFC"/>
    <w:rsid w:val="000D769B"/>
    <w:rsid w:val="000D7C4E"/>
    <w:rsid w:val="000E57D3"/>
    <w:rsid w:val="000F05E8"/>
    <w:rsid w:val="000F0F6F"/>
    <w:rsid w:val="00100329"/>
    <w:rsid w:val="00105C6A"/>
    <w:rsid w:val="00105D2A"/>
    <w:rsid w:val="0010697B"/>
    <w:rsid w:val="0011333A"/>
    <w:rsid w:val="00116A7F"/>
    <w:rsid w:val="00122A8F"/>
    <w:rsid w:val="00126774"/>
    <w:rsid w:val="001407A3"/>
    <w:rsid w:val="00141946"/>
    <w:rsid w:val="0016063E"/>
    <w:rsid w:val="001619AD"/>
    <w:rsid w:val="00161F82"/>
    <w:rsid w:val="001620E4"/>
    <w:rsid w:val="00165295"/>
    <w:rsid w:val="0016704A"/>
    <w:rsid w:val="0017247C"/>
    <w:rsid w:val="0017397E"/>
    <w:rsid w:val="00174D85"/>
    <w:rsid w:val="0017637F"/>
    <w:rsid w:val="001765FD"/>
    <w:rsid w:val="0018023D"/>
    <w:rsid w:val="0018522F"/>
    <w:rsid w:val="00190BDA"/>
    <w:rsid w:val="00191653"/>
    <w:rsid w:val="00193B47"/>
    <w:rsid w:val="00194EB5"/>
    <w:rsid w:val="00197192"/>
    <w:rsid w:val="00197F3E"/>
    <w:rsid w:val="001A1702"/>
    <w:rsid w:val="001A4E10"/>
    <w:rsid w:val="001A5B2B"/>
    <w:rsid w:val="001A6389"/>
    <w:rsid w:val="001A7964"/>
    <w:rsid w:val="001B36BB"/>
    <w:rsid w:val="001B594D"/>
    <w:rsid w:val="001B6211"/>
    <w:rsid w:val="001C1881"/>
    <w:rsid w:val="001C2526"/>
    <w:rsid w:val="001C4026"/>
    <w:rsid w:val="001C447A"/>
    <w:rsid w:val="001D789A"/>
    <w:rsid w:val="001E1642"/>
    <w:rsid w:val="001E745A"/>
    <w:rsid w:val="001F3233"/>
    <w:rsid w:val="001F59B7"/>
    <w:rsid w:val="002008D1"/>
    <w:rsid w:val="00202AD6"/>
    <w:rsid w:val="002056B5"/>
    <w:rsid w:val="00210FB6"/>
    <w:rsid w:val="00213A2E"/>
    <w:rsid w:val="00214618"/>
    <w:rsid w:val="002307E9"/>
    <w:rsid w:val="00233181"/>
    <w:rsid w:val="002378DE"/>
    <w:rsid w:val="00240B50"/>
    <w:rsid w:val="00241EF5"/>
    <w:rsid w:val="00244949"/>
    <w:rsid w:val="00245816"/>
    <w:rsid w:val="00247272"/>
    <w:rsid w:val="0025140C"/>
    <w:rsid w:val="00272602"/>
    <w:rsid w:val="00273AC2"/>
    <w:rsid w:val="002812CD"/>
    <w:rsid w:val="00281D88"/>
    <w:rsid w:val="00281DDC"/>
    <w:rsid w:val="00282A28"/>
    <w:rsid w:val="00282F13"/>
    <w:rsid w:val="002837B3"/>
    <w:rsid w:val="00283985"/>
    <w:rsid w:val="002956B7"/>
    <w:rsid w:val="00297445"/>
    <w:rsid w:val="002B4ED4"/>
    <w:rsid w:val="002B6CE8"/>
    <w:rsid w:val="002C168B"/>
    <w:rsid w:val="002C2816"/>
    <w:rsid w:val="002C2F45"/>
    <w:rsid w:val="002C4798"/>
    <w:rsid w:val="002D452D"/>
    <w:rsid w:val="002D71C1"/>
    <w:rsid w:val="002D7737"/>
    <w:rsid w:val="002E101D"/>
    <w:rsid w:val="002E613C"/>
    <w:rsid w:val="002F2165"/>
    <w:rsid w:val="002F5136"/>
    <w:rsid w:val="003003F7"/>
    <w:rsid w:val="00303B76"/>
    <w:rsid w:val="0031501D"/>
    <w:rsid w:val="003162B1"/>
    <w:rsid w:val="00320DD2"/>
    <w:rsid w:val="00322A04"/>
    <w:rsid w:val="00322C1D"/>
    <w:rsid w:val="00325F55"/>
    <w:rsid w:val="00331BFA"/>
    <w:rsid w:val="003320FB"/>
    <w:rsid w:val="00332885"/>
    <w:rsid w:val="00337364"/>
    <w:rsid w:val="00340E47"/>
    <w:rsid w:val="00344158"/>
    <w:rsid w:val="00351E01"/>
    <w:rsid w:val="00360CD1"/>
    <w:rsid w:val="00361FEF"/>
    <w:rsid w:val="003627FD"/>
    <w:rsid w:val="0036424C"/>
    <w:rsid w:val="0036442F"/>
    <w:rsid w:val="003662E8"/>
    <w:rsid w:val="003726C5"/>
    <w:rsid w:val="00374697"/>
    <w:rsid w:val="00385EEE"/>
    <w:rsid w:val="0038665C"/>
    <w:rsid w:val="00390C6D"/>
    <w:rsid w:val="00395092"/>
    <w:rsid w:val="00397274"/>
    <w:rsid w:val="00397C47"/>
    <w:rsid w:val="003A007A"/>
    <w:rsid w:val="003A21AD"/>
    <w:rsid w:val="003A22DD"/>
    <w:rsid w:val="003A398B"/>
    <w:rsid w:val="003A6A9A"/>
    <w:rsid w:val="003B1F80"/>
    <w:rsid w:val="003C159B"/>
    <w:rsid w:val="003D142C"/>
    <w:rsid w:val="003D3847"/>
    <w:rsid w:val="003D4609"/>
    <w:rsid w:val="003E2C59"/>
    <w:rsid w:val="003E491B"/>
    <w:rsid w:val="003E5437"/>
    <w:rsid w:val="003F6B16"/>
    <w:rsid w:val="004001F3"/>
    <w:rsid w:val="00403AC4"/>
    <w:rsid w:val="00405355"/>
    <w:rsid w:val="00406C36"/>
    <w:rsid w:val="00407013"/>
    <w:rsid w:val="004112A9"/>
    <w:rsid w:val="0041302E"/>
    <w:rsid w:val="00414FCF"/>
    <w:rsid w:val="00416FFA"/>
    <w:rsid w:val="004206B6"/>
    <w:rsid w:val="004210CB"/>
    <w:rsid w:val="00422368"/>
    <w:rsid w:val="004247B7"/>
    <w:rsid w:val="004306E4"/>
    <w:rsid w:val="00434BE6"/>
    <w:rsid w:val="00446029"/>
    <w:rsid w:val="00446C09"/>
    <w:rsid w:val="00447A91"/>
    <w:rsid w:val="00450673"/>
    <w:rsid w:val="0045165D"/>
    <w:rsid w:val="00451DF3"/>
    <w:rsid w:val="004522F8"/>
    <w:rsid w:val="00455013"/>
    <w:rsid w:val="00457AF2"/>
    <w:rsid w:val="004602B6"/>
    <w:rsid w:val="00464B89"/>
    <w:rsid w:val="00464BEE"/>
    <w:rsid w:val="00466ABF"/>
    <w:rsid w:val="0047033F"/>
    <w:rsid w:val="0047418F"/>
    <w:rsid w:val="004750D3"/>
    <w:rsid w:val="004819C4"/>
    <w:rsid w:val="00482196"/>
    <w:rsid w:val="00483E26"/>
    <w:rsid w:val="0049285E"/>
    <w:rsid w:val="00492CCB"/>
    <w:rsid w:val="0049634C"/>
    <w:rsid w:val="0049745D"/>
    <w:rsid w:val="00497936"/>
    <w:rsid w:val="004B2936"/>
    <w:rsid w:val="004B704B"/>
    <w:rsid w:val="004C2DAC"/>
    <w:rsid w:val="004C56B9"/>
    <w:rsid w:val="004D13EF"/>
    <w:rsid w:val="004D3772"/>
    <w:rsid w:val="004D64F3"/>
    <w:rsid w:val="004E11E1"/>
    <w:rsid w:val="004E5D71"/>
    <w:rsid w:val="004E7717"/>
    <w:rsid w:val="004E7E40"/>
    <w:rsid w:val="004E7EA4"/>
    <w:rsid w:val="004F03CD"/>
    <w:rsid w:val="004F31AE"/>
    <w:rsid w:val="004F4FDC"/>
    <w:rsid w:val="004F53EF"/>
    <w:rsid w:val="004F712E"/>
    <w:rsid w:val="00500827"/>
    <w:rsid w:val="00504B45"/>
    <w:rsid w:val="005078ED"/>
    <w:rsid w:val="00512D41"/>
    <w:rsid w:val="00512FE0"/>
    <w:rsid w:val="00515936"/>
    <w:rsid w:val="00516FB9"/>
    <w:rsid w:val="00526B3F"/>
    <w:rsid w:val="00534DFC"/>
    <w:rsid w:val="005351BD"/>
    <w:rsid w:val="0053767E"/>
    <w:rsid w:val="0054104B"/>
    <w:rsid w:val="00541B8D"/>
    <w:rsid w:val="00542E9F"/>
    <w:rsid w:val="00547AB4"/>
    <w:rsid w:val="00557EEC"/>
    <w:rsid w:val="0056189B"/>
    <w:rsid w:val="00562D9B"/>
    <w:rsid w:val="00571F7A"/>
    <w:rsid w:val="00572703"/>
    <w:rsid w:val="00573AF5"/>
    <w:rsid w:val="00574A31"/>
    <w:rsid w:val="005762D0"/>
    <w:rsid w:val="00576A4D"/>
    <w:rsid w:val="0058274F"/>
    <w:rsid w:val="00583350"/>
    <w:rsid w:val="005905BF"/>
    <w:rsid w:val="00590D20"/>
    <w:rsid w:val="00591E89"/>
    <w:rsid w:val="00594597"/>
    <w:rsid w:val="00594682"/>
    <w:rsid w:val="00594E40"/>
    <w:rsid w:val="00595B67"/>
    <w:rsid w:val="00595DF4"/>
    <w:rsid w:val="005A3D62"/>
    <w:rsid w:val="005A58F9"/>
    <w:rsid w:val="005A59B2"/>
    <w:rsid w:val="005A5A00"/>
    <w:rsid w:val="005B041C"/>
    <w:rsid w:val="005B1624"/>
    <w:rsid w:val="005B2F85"/>
    <w:rsid w:val="005B38C3"/>
    <w:rsid w:val="005B4C1C"/>
    <w:rsid w:val="005B6536"/>
    <w:rsid w:val="005C0361"/>
    <w:rsid w:val="005C0C45"/>
    <w:rsid w:val="005C0C66"/>
    <w:rsid w:val="005C1ECC"/>
    <w:rsid w:val="005C741D"/>
    <w:rsid w:val="005D161E"/>
    <w:rsid w:val="005D20D9"/>
    <w:rsid w:val="005D4065"/>
    <w:rsid w:val="005D4079"/>
    <w:rsid w:val="005D4D46"/>
    <w:rsid w:val="005D7455"/>
    <w:rsid w:val="005E03EE"/>
    <w:rsid w:val="005E0C0C"/>
    <w:rsid w:val="005E686D"/>
    <w:rsid w:val="005F700E"/>
    <w:rsid w:val="00603215"/>
    <w:rsid w:val="00605836"/>
    <w:rsid w:val="00611A64"/>
    <w:rsid w:val="0061766E"/>
    <w:rsid w:val="006270E4"/>
    <w:rsid w:val="006324BF"/>
    <w:rsid w:val="006338EC"/>
    <w:rsid w:val="00635532"/>
    <w:rsid w:val="00644149"/>
    <w:rsid w:val="00647844"/>
    <w:rsid w:val="006515E2"/>
    <w:rsid w:val="00652545"/>
    <w:rsid w:val="00657D41"/>
    <w:rsid w:val="006638F4"/>
    <w:rsid w:val="006643CE"/>
    <w:rsid w:val="00665776"/>
    <w:rsid w:val="00666F7E"/>
    <w:rsid w:val="0067295D"/>
    <w:rsid w:val="00675811"/>
    <w:rsid w:val="00675A3F"/>
    <w:rsid w:val="00680CE6"/>
    <w:rsid w:val="00682964"/>
    <w:rsid w:val="0068497E"/>
    <w:rsid w:val="00695C35"/>
    <w:rsid w:val="00697A1D"/>
    <w:rsid w:val="006A16C4"/>
    <w:rsid w:val="006A5CAE"/>
    <w:rsid w:val="006A5EEA"/>
    <w:rsid w:val="006A72F1"/>
    <w:rsid w:val="006B3319"/>
    <w:rsid w:val="006C0A85"/>
    <w:rsid w:val="006C2D89"/>
    <w:rsid w:val="006C360D"/>
    <w:rsid w:val="006C3F18"/>
    <w:rsid w:val="006C4907"/>
    <w:rsid w:val="006C64DD"/>
    <w:rsid w:val="006D0171"/>
    <w:rsid w:val="006D233A"/>
    <w:rsid w:val="006D60B1"/>
    <w:rsid w:val="006E12B2"/>
    <w:rsid w:val="006E6F6F"/>
    <w:rsid w:val="006F16AE"/>
    <w:rsid w:val="006F2A70"/>
    <w:rsid w:val="006F3DA4"/>
    <w:rsid w:val="006F680E"/>
    <w:rsid w:val="006F72DB"/>
    <w:rsid w:val="006F7A41"/>
    <w:rsid w:val="007009D1"/>
    <w:rsid w:val="00701D6E"/>
    <w:rsid w:val="00704A17"/>
    <w:rsid w:val="0071604F"/>
    <w:rsid w:val="00717FDC"/>
    <w:rsid w:val="00721683"/>
    <w:rsid w:val="00726DA0"/>
    <w:rsid w:val="0072722F"/>
    <w:rsid w:val="007275BF"/>
    <w:rsid w:val="0073123E"/>
    <w:rsid w:val="007321F3"/>
    <w:rsid w:val="00733718"/>
    <w:rsid w:val="00736C92"/>
    <w:rsid w:val="00740CDB"/>
    <w:rsid w:val="00742E90"/>
    <w:rsid w:val="00750082"/>
    <w:rsid w:val="00751742"/>
    <w:rsid w:val="00752254"/>
    <w:rsid w:val="007578DE"/>
    <w:rsid w:val="00763E93"/>
    <w:rsid w:val="00764055"/>
    <w:rsid w:val="00765FB2"/>
    <w:rsid w:val="007705EC"/>
    <w:rsid w:val="007718E5"/>
    <w:rsid w:val="00775413"/>
    <w:rsid w:val="00776CC6"/>
    <w:rsid w:val="007832CF"/>
    <w:rsid w:val="0078332B"/>
    <w:rsid w:val="007839A8"/>
    <w:rsid w:val="007868E1"/>
    <w:rsid w:val="00792560"/>
    <w:rsid w:val="007A0F84"/>
    <w:rsid w:val="007A36F1"/>
    <w:rsid w:val="007A799E"/>
    <w:rsid w:val="007B0B4B"/>
    <w:rsid w:val="007B3D00"/>
    <w:rsid w:val="007B43C4"/>
    <w:rsid w:val="007B5016"/>
    <w:rsid w:val="007B6D48"/>
    <w:rsid w:val="007C10BE"/>
    <w:rsid w:val="007C3A5D"/>
    <w:rsid w:val="007C3CD6"/>
    <w:rsid w:val="007C428E"/>
    <w:rsid w:val="007C521C"/>
    <w:rsid w:val="007C583E"/>
    <w:rsid w:val="007C59F9"/>
    <w:rsid w:val="007D45BB"/>
    <w:rsid w:val="007D5BC8"/>
    <w:rsid w:val="007D7CA6"/>
    <w:rsid w:val="007E1ACE"/>
    <w:rsid w:val="007E4DA2"/>
    <w:rsid w:val="007E4ECF"/>
    <w:rsid w:val="007E50A9"/>
    <w:rsid w:val="007F1F10"/>
    <w:rsid w:val="007F4512"/>
    <w:rsid w:val="0080298B"/>
    <w:rsid w:val="00806D4F"/>
    <w:rsid w:val="008103C0"/>
    <w:rsid w:val="0081053D"/>
    <w:rsid w:val="008118FD"/>
    <w:rsid w:val="00812F4B"/>
    <w:rsid w:val="00816192"/>
    <w:rsid w:val="00821BEC"/>
    <w:rsid w:val="008279B6"/>
    <w:rsid w:val="0083151C"/>
    <w:rsid w:val="00831816"/>
    <w:rsid w:val="008326E4"/>
    <w:rsid w:val="00833F9C"/>
    <w:rsid w:val="00836C74"/>
    <w:rsid w:val="0083713F"/>
    <w:rsid w:val="0084333D"/>
    <w:rsid w:val="00845913"/>
    <w:rsid w:val="008518DE"/>
    <w:rsid w:val="00854A38"/>
    <w:rsid w:val="00855DD0"/>
    <w:rsid w:val="00860C54"/>
    <w:rsid w:val="00861772"/>
    <w:rsid w:val="00861D9F"/>
    <w:rsid w:val="00865354"/>
    <w:rsid w:val="008657A2"/>
    <w:rsid w:val="00871B3E"/>
    <w:rsid w:val="00875D00"/>
    <w:rsid w:val="008765D3"/>
    <w:rsid w:val="0087723D"/>
    <w:rsid w:val="00882ABF"/>
    <w:rsid w:val="00882F3D"/>
    <w:rsid w:val="008868B5"/>
    <w:rsid w:val="0088705B"/>
    <w:rsid w:val="0089233E"/>
    <w:rsid w:val="008941D2"/>
    <w:rsid w:val="008953B2"/>
    <w:rsid w:val="008A7AB1"/>
    <w:rsid w:val="008B0CFB"/>
    <w:rsid w:val="008B26DB"/>
    <w:rsid w:val="008B2A83"/>
    <w:rsid w:val="008C1705"/>
    <w:rsid w:val="008D1FFE"/>
    <w:rsid w:val="008D4BF6"/>
    <w:rsid w:val="008D68EB"/>
    <w:rsid w:val="008E0953"/>
    <w:rsid w:val="008E5538"/>
    <w:rsid w:val="008E56C4"/>
    <w:rsid w:val="008E7312"/>
    <w:rsid w:val="008E7626"/>
    <w:rsid w:val="008F2F03"/>
    <w:rsid w:val="008F70B2"/>
    <w:rsid w:val="008F7402"/>
    <w:rsid w:val="008F763E"/>
    <w:rsid w:val="009001D1"/>
    <w:rsid w:val="009005AC"/>
    <w:rsid w:val="00900A11"/>
    <w:rsid w:val="00903813"/>
    <w:rsid w:val="009069CA"/>
    <w:rsid w:val="009100F4"/>
    <w:rsid w:val="00910A9F"/>
    <w:rsid w:val="00914C16"/>
    <w:rsid w:val="00915345"/>
    <w:rsid w:val="00915CE2"/>
    <w:rsid w:val="0091635C"/>
    <w:rsid w:val="00917079"/>
    <w:rsid w:val="00926787"/>
    <w:rsid w:val="00930028"/>
    <w:rsid w:val="00932DAB"/>
    <w:rsid w:val="00936EE6"/>
    <w:rsid w:val="009372D6"/>
    <w:rsid w:val="009420F3"/>
    <w:rsid w:val="00943FF4"/>
    <w:rsid w:val="00945331"/>
    <w:rsid w:val="009510D4"/>
    <w:rsid w:val="009517A2"/>
    <w:rsid w:val="0095319B"/>
    <w:rsid w:val="0095568B"/>
    <w:rsid w:val="00956E04"/>
    <w:rsid w:val="0095796E"/>
    <w:rsid w:val="00960286"/>
    <w:rsid w:val="0096029A"/>
    <w:rsid w:val="0096119D"/>
    <w:rsid w:val="00964295"/>
    <w:rsid w:val="00964D30"/>
    <w:rsid w:val="00974480"/>
    <w:rsid w:val="009746CE"/>
    <w:rsid w:val="00974DC4"/>
    <w:rsid w:val="00975F1A"/>
    <w:rsid w:val="00981614"/>
    <w:rsid w:val="00982CBF"/>
    <w:rsid w:val="00986275"/>
    <w:rsid w:val="009A7038"/>
    <w:rsid w:val="009B3DD6"/>
    <w:rsid w:val="009B5C9B"/>
    <w:rsid w:val="009B6450"/>
    <w:rsid w:val="009C0DB6"/>
    <w:rsid w:val="009C0F2F"/>
    <w:rsid w:val="009C5DAE"/>
    <w:rsid w:val="009C6602"/>
    <w:rsid w:val="009D67BD"/>
    <w:rsid w:val="009D68D6"/>
    <w:rsid w:val="009D7A42"/>
    <w:rsid w:val="009F4F87"/>
    <w:rsid w:val="009F61D3"/>
    <w:rsid w:val="00A01497"/>
    <w:rsid w:val="00A02E15"/>
    <w:rsid w:val="00A04462"/>
    <w:rsid w:val="00A0472E"/>
    <w:rsid w:val="00A20F33"/>
    <w:rsid w:val="00A23420"/>
    <w:rsid w:val="00A33869"/>
    <w:rsid w:val="00A37A0A"/>
    <w:rsid w:val="00A44789"/>
    <w:rsid w:val="00A467B6"/>
    <w:rsid w:val="00A50AA8"/>
    <w:rsid w:val="00A50E51"/>
    <w:rsid w:val="00A54671"/>
    <w:rsid w:val="00A60CB5"/>
    <w:rsid w:val="00A62BDF"/>
    <w:rsid w:val="00A63AD4"/>
    <w:rsid w:val="00A73F21"/>
    <w:rsid w:val="00A91852"/>
    <w:rsid w:val="00A9262D"/>
    <w:rsid w:val="00A94BDE"/>
    <w:rsid w:val="00A97E02"/>
    <w:rsid w:val="00AA0F0F"/>
    <w:rsid w:val="00AA3E8F"/>
    <w:rsid w:val="00AA4D3C"/>
    <w:rsid w:val="00AB07B9"/>
    <w:rsid w:val="00AB36EE"/>
    <w:rsid w:val="00AB6515"/>
    <w:rsid w:val="00AB7172"/>
    <w:rsid w:val="00AB7A11"/>
    <w:rsid w:val="00AC1698"/>
    <w:rsid w:val="00AC4099"/>
    <w:rsid w:val="00AC4D36"/>
    <w:rsid w:val="00AC543A"/>
    <w:rsid w:val="00AC5986"/>
    <w:rsid w:val="00AD5ACA"/>
    <w:rsid w:val="00AD68A5"/>
    <w:rsid w:val="00AE5242"/>
    <w:rsid w:val="00AF6242"/>
    <w:rsid w:val="00AF655B"/>
    <w:rsid w:val="00B07018"/>
    <w:rsid w:val="00B070E8"/>
    <w:rsid w:val="00B109B2"/>
    <w:rsid w:val="00B11EB4"/>
    <w:rsid w:val="00B12912"/>
    <w:rsid w:val="00B161F9"/>
    <w:rsid w:val="00B175CC"/>
    <w:rsid w:val="00B23511"/>
    <w:rsid w:val="00B236AB"/>
    <w:rsid w:val="00B26D0B"/>
    <w:rsid w:val="00B3267C"/>
    <w:rsid w:val="00B35290"/>
    <w:rsid w:val="00B36D77"/>
    <w:rsid w:val="00B403E7"/>
    <w:rsid w:val="00B41B2E"/>
    <w:rsid w:val="00B46F51"/>
    <w:rsid w:val="00B4709E"/>
    <w:rsid w:val="00B47F31"/>
    <w:rsid w:val="00B52B87"/>
    <w:rsid w:val="00B575B0"/>
    <w:rsid w:val="00B578D1"/>
    <w:rsid w:val="00B60011"/>
    <w:rsid w:val="00B62670"/>
    <w:rsid w:val="00B63EE7"/>
    <w:rsid w:val="00B70270"/>
    <w:rsid w:val="00B702A8"/>
    <w:rsid w:val="00B70623"/>
    <w:rsid w:val="00B70B85"/>
    <w:rsid w:val="00B71C71"/>
    <w:rsid w:val="00B72998"/>
    <w:rsid w:val="00B740E5"/>
    <w:rsid w:val="00B7431E"/>
    <w:rsid w:val="00B8010C"/>
    <w:rsid w:val="00B826F5"/>
    <w:rsid w:val="00B82817"/>
    <w:rsid w:val="00B869FA"/>
    <w:rsid w:val="00B87CBF"/>
    <w:rsid w:val="00B91106"/>
    <w:rsid w:val="00B91C60"/>
    <w:rsid w:val="00B9648E"/>
    <w:rsid w:val="00B964E7"/>
    <w:rsid w:val="00B97B55"/>
    <w:rsid w:val="00BA21B7"/>
    <w:rsid w:val="00BA2A61"/>
    <w:rsid w:val="00BA3706"/>
    <w:rsid w:val="00BA7C85"/>
    <w:rsid w:val="00BB082F"/>
    <w:rsid w:val="00BB3F07"/>
    <w:rsid w:val="00BB5DBD"/>
    <w:rsid w:val="00BC1948"/>
    <w:rsid w:val="00BC3AD0"/>
    <w:rsid w:val="00BC4AA5"/>
    <w:rsid w:val="00BC5DA4"/>
    <w:rsid w:val="00BC607F"/>
    <w:rsid w:val="00BD259A"/>
    <w:rsid w:val="00BD7BDC"/>
    <w:rsid w:val="00BF0B1E"/>
    <w:rsid w:val="00BF7571"/>
    <w:rsid w:val="00C044CC"/>
    <w:rsid w:val="00C048FA"/>
    <w:rsid w:val="00C05082"/>
    <w:rsid w:val="00C10335"/>
    <w:rsid w:val="00C128EF"/>
    <w:rsid w:val="00C1677F"/>
    <w:rsid w:val="00C259BE"/>
    <w:rsid w:val="00C26C81"/>
    <w:rsid w:val="00C30009"/>
    <w:rsid w:val="00C35156"/>
    <w:rsid w:val="00C35562"/>
    <w:rsid w:val="00C361E5"/>
    <w:rsid w:val="00C3643D"/>
    <w:rsid w:val="00C364D4"/>
    <w:rsid w:val="00C36C33"/>
    <w:rsid w:val="00C37AA3"/>
    <w:rsid w:val="00C37E4A"/>
    <w:rsid w:val="00C4082E"/>
    <w:rsid w:val="00C4138E"/>
    <w:rsid w:val="00C42CE9"/>
    <w:rsid w:val="00C52A3D"/>
    <w:rsid w:val="00C562F0"/>
    <w:rsid w:val="00C6238C"/>
    <w:rsid w:val="00C6698E"/>
    <w:rsid w:val="00C86AAD"/>
    <w:rsid w:val="00C87217"/>
    <w:rsid w:val="00C92C06"/>
    <w:rsid w:val="00C945F8"/>
    <w:rsid w:val="00C950D0"/>
    <w:rsid w:val="00CA0255"/>
    <w:rsid w:val="00CA1B4F"/>
    <w:rsid w:val="00CA4EC0"/>
    <w:rsid w:val="00CA6740"/>
    <w:rsid w:val="00CA675B"/>
    <w:rsid w:val="00CB1674"/>
    <w:rsid w:val="00CB283A"/>
    <w:rsid w:val="00CB542F"/>
    <w:rsid w:val="00CB779A"/>
    <w:rsid w:val="00CC2524"/>
    <w:rsid w:val="00CC5990"/>
    <w:rsid w:val="00CC6C06"/>
    <w:rsid w:val="00CD4E24"/>
    <w:rsid w:val="00CE2015"/>
    <w:rsid w:val="00CE30BA"/>
    <w:rsid w:val="00CE4511"/>
    <w:rsid w:val="00CF0E0F"/>
    <w:rsid w:val="00CF1BC0"/>
    <w:rsid w:val="00CF266E"/>
    <w:rsid w:val="00D0447D"/>
    <w:rsid w:val="00D05BA5"/>
    <w:rsid w:val="00D063E2"/>
    <w:rsid w:val="00D06844"/>
    <w:rsid w:val="00D07AE2"/>
    <w:rsid w:val="00D11359"/>
    <w:rsid w:val="00D13A8A"/>
    <w:rsid w:val="00D15DCC"/>
    <w:rsid w:val="00D25514"/>
    <w:rsid w:val="00D26C77"/>
    <w:rsid w:val="00D31000"/>
    <w:rsid w:val="00D31F46"/>
    <w:rsid w:val="00D33526"/>
    <w:rsid w:val="00D33FE3"/>
    <w:rsid w:val="00D35A9F"/>
    <w:rsid w:val="00D36C95"/>
    <w:rsid w:val="00D4772E"/>
    <w:rsid w:val="00D6214F"/>
    <w:rsid w:val="00D62F36"/>
    <w:rsid w:val="00D64DC8"/>
    <w:rsid w:val="00D65645"/>
    <w:rsid w:val="00D66309"/>
    <w:rsid w:val="00D71F06"/>
    <w:rsid w:val="00D767C5"/>
    <w:rsid w:val="00D845F9"/>
    <w:rsid w:val="00D969A0"/>
    <w:rsid w:val="00DA1B23"/>
    <w:rsid w:val="00DA3A2E"/>
    <w:rsid w:val="00DA3BD9"/>
    <w:rsid w:val="00DA6544"/>
    <w:rsid w:val="00DA7211"/>
    <w:rsid w:val="00DB0BEC"/>
    <w:rsid w:val="00DB4790"/>
    <w:rsid w:val="00DB79C8"/>
    <w:rsid w:val="00DC7DE4"/>
    <w:rsid w:val="00DD1B25"/>
    <w:rsid w:val="00DD4BC2"/>
    <w:rsid w:val="00DE0580"/>
    <w:rsid w:val="00DE3F8C"/>
    <w:rsid w:val="00DE6DE6"/>
    <w:rsid w:val="00DE6FC2"/>
    <w:rsid w:val="00DF208C"/>
    <w:rsid w:val="00E017DB"/>
    <w:rsid w:val="00E04ACA"/>
    <w:rsid w:val="00E0590A"/>
    <w:rsid w:val="00E156DE"/>
    <w:rsid w:val="00E20D82"/>
    <w:rsid w:val="00E21AF5"/>
    <w:rsid w:val="00E24159"/>
    <w:rsid w:val="00E273F7"/>
    <w:rsid w:val="00E27E11"/>
    <w:rsid w:val="00E37927"/>
    <w:rsid w:val="00E42792"/>
    <w:rsid w:val="00E42D02"/>
    <w:rsid w:val="00E515CA"/>
    <w:rsid w:val="00E52577"/>
    <w:rsid w:val="00E561CD"/>
    <w:rsid w:val="00E61FB9"/>
    <w:rsid w:val="00E62C18"/>
    <w:rsid w:val="00E64AA1"/>
    <w:rsid w:val="00E67816"/>
    <w:rsid w:val="00E70EB2"/>
    <w:rsid w:val="00E73312"/>
    <w:rsid w:val="00E90573"/>
    <w:rsid w:val="00E929E5"/>
    <w:rsid w:val="00E93C14"/>
    <w:rsid w:val="00E95281"/>
    <w:rsid w:val="00E973DE"/>
    <w:rsid w:val="00E97434"/>
    <w:rsid w:val="00EA094A"/>
    <w:rsid w:val="00EB2DED"/>
    <w:rsid w:val="00EC569C"/>
    <w:rsid w:val="00EC68AD"/>
    <w:rsid w:val="00ED43EE"/>
    <w:rsid w:val="00ED5EC2"/>
    <w:rsid w:val="00ED6047"/>
    <w:rsid w:val="00ED6A43"/>
    <w:rsid w:val="00ED72E0"/>
    <w:rsid w:val="00ED73DA"/>
    <w:rsid w:val="00EE064F"/>
    <w:rsid w:val="00EE0FB1"/>
    <w:rsid w:val="00EE6623"/>
    <w:rsid w:val="00EE7449"/>
    <w:rsid w:val="00EF1857"/>
    <w:rsid w:val="00EF2705"/>
    <w:rsid w:val="00EF2E49"/>
    <w:rsid w:val="00EF3181"/>
    <w:rsid w:val="00EF49F3"/>
    <w:rsid w:val="00F00032"/>
    <w:rsid w:val="00F016B4"/>
    <w:rsid w:val="00F01733"/>
    <w:rsid w:val="00F02EED"/>
    <w:rsid w:val="00F05941"/>
    <w:rsid w:val="00F06812"/>
    <w:rsid w:val="00F10F35"/>
    <w:rsid w:val="00F1434A"/>
    <w:rsid w:val="00F15464"/>
    <w:rsid w:val="00F16581"/>
    <w:rsid w:val="00F17506"/>
    <w:rsid w:val="00F206AB"/>
    <w:rsid w:val="00F24F01"/>
    <w:rsid w:val="00F25AF3"/>
    <w:rsid w:val="00F31057"/>
    <w:rsid w:val="00F32770"/>
    <w:rsid w:val="00F3299C"/>
    <w:rsid w:val="00F3331E"/>
    <w:rsid w:val="00F3623E"/>
    <w:rsid w:val="00F3655A"/>
    <w:rsid w:val="00F40B0E"/>
    <w:rsid w:val="00F41617"/>
    <w:rsid w:val="00F43A99"/>
    <w:rsid w:val="00F47D1C"/>
    <w:rsid w:val="00F506C7"/>
    <w:rsid w:val="00F61F70"/>
    <w:rsid w:val="00F64015"/>
    <w:rsid w:val="00F67E64"/>
    <w:rsid w:val="00F74993"/>
    <w:rsid w:val="00F7534D"/>
    <w:rsid w:val="00F75C95"/>
    <w:rsid w:val="00F81DC6"/>
    <w:rsid w:val="00F86DB2"/>
    <w:rsid w:val="00F90412"/>
    <w:rsid w:val="00F91809"/>
    <w:rsid w:val="00F953E1"/>
    <w:rsid w:val="00FA0A2D"/>
    <w:rsid w:val="00FA24A8"/>
    <w:rsid w:val="00FA25B4"/>
    <w:rsid w:val="00FB24B0"/>
    <w:rsid w:val="00FB7A01"/>
    <w:rsid w:val="00FC3AAC"/>
    <w:rsid w:val="00FC41E8"/>
    <w:rsid w:val="00FD112B"/>
    <w:rsid w:val="00FE158C"/>
    <w:rsid w:val="00FF247B"/>
    <w:rsid w:val="00FF29F1"/>
    <w:rsid w:val="00FF515C"/>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6BB"/>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30747">
      <w:bodyDiv w:val="1"/>
      <w:marLeft w:val="0"/>
      <w:marRight w:val="0"/>
      <w:marTop w:val="0"/>
      <w:marBottom w:val="0"/>
      <w:divBdr>
        <w:top w:val="none" w:sz="0" w:space="0" w:color="auto"/>
        <w:left w:val="none" w:sz="0" w:space="0" w:color="auto"/>
        <w:bottom w:val="none" w:sz="0" w:space="0" w:color="auto"/>
        <w:right w:val="none" w:sz="0" w:space="0" w:color="auto"/>
      </w:divBdr>
    </w:div>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0865"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23" Type="http://schemas.openxmlformats.org/officeDocument/2006/relationships/theme" Target="theme/theme1.xml"/><Relationship Id="rId10" Type="http://schemas.openxmlformats.org/officeDocument/2006/relationships/hyperlink" Target="http://www.bip.stroni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2968</TotalTime>
  <Pages>1</Pages>
  <Words>12616</Words>
  <Characters>75701</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114</cp:revision>
  <cp:lastPrinted>2024-09-06T09:50:00Z</cp:lastPrinted>
  <dcterms:created xsi:type="dcterms:W3CDTF">2023-10-12T11:36:00Z</dcterms:created>
  <dcterms:modified xsi:type="dcterms:W3CDTF">2024-09-06T10:31:00Z</dcterms:modified>
</cp:coreProperties>
</file>