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4B181BF5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206500">
        <w:rPr>
          <w:rFonts w:ascii="Arial" w:hAnsi="Arial" w:cs="Arial"/>
          <w:i/>
          <w:iCs/>
          <w:sz w:val="22"/>
          <w:szCs w:val="22"/>
        </w:rPr>
        <w:t>8B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5813F365" w14:textId="77777777" w:rsidR="00BF7E3B" w:rsidRPr="00121CDB" w:rsidRDefault="00BF7E3B" w:rsidP="00BF7E3B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DOSTAW</w:t>
      </w:r>
      <w:r w:rsidRPr="00121CDB">
        <w:rPr>
          <w:rFonts w:ascii="Arial" w:hAnsi="Arial" w:cs="Arial"/>
          <w:b/>
          <w:sz w:val="22"/>
          <w:szCs w:val="22"/>
        </w:rPr>
        <w:t xml:space="preserve"> </w:t>
      </w:r>
    </w:p>
    <w:p w14:paraId="106D531E" w14:textId="77777777" w:rsidR="00BF7E3B" w:rsidRDefault="00BF7E3B" w:rsidP="00BF7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 o udzielenie zamówienia publicznego pn</w:t>
      </w:r>
      <w:r>
        <w:rPr>
          <w:rFonts w:ascii="Arial" w:hAnsi="Arial" w:cs="Arial"/>
          <w:sz w:val="22"/>
          <w:szCs w:val="22"/>
        </w:rPr>
        <w:t xml:space="preserve">.: </w:t>
      </w:r>
      <w:bookmarkStart w:id="2" w:name="_Hlk159577164"/>
    </w:p>
    <w:p w14:paraId="4D1A6F2E" w14:textId="77777777" w:rsidR="00BF7E3B" w:rsidRPr="00932985" w:rsidRDefault="00BF7E3B" w:rsidP="00BF7E3B">
      <w:pPr>
        <w:spacing w:line="276" w:lineRule="auto"/>
        <w:jc w:val="center"/>
        <w:rPr>
          <w:rFonts w:ascii="Arial" w:hAnsi="Arial" w:cs="Arial"/>
          <w:b/>
          <w:i/>
          <w:iCs/>
        </w:rPr>
      </w:pPr>
      <w:r w:rsidRPr="00932985">
        <w:rPr>
          <w:rFonts w:ascii="Arial" w:hAnsi="Arial" w:cs="Arial"/>
          <w:b/>
          <w:bCs/>
          <w:i/>
          <w:iCs/>
          <w:sz w:val="22"/>
        </w:rPr>
        <w:t>„</w:t>
      </w:r>
      <w:r w:rsidRPr="00932985">
        <w:rPr>
          <w:rFonts w:ascii="Arial" w:hAnsi="Arial" w:cs="Arial"/>
          <w:b/>
          <w:i/>
          <w:iCs/>
          <w:sz w:val="22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>
        <w:rPr>
          <w:rFonts w:ascii="Arial" w:hAnsi="Arial" w:cs="Arial"/>
          <w:b/>
          <w:i/>
          <w:iCs/>
          <w:sz w:val="22"/>
        </w:rPr>
        <w:t xml:space="preserve"> </w:t>
      </w:r>
      <w:r w:rsidRPr="00623252">
        <w:rPr>
          <w:rFonts w:ascii="Arial" w:hAnsi="Arial" w:cs="Arial"/>
          <w:b/>
          <w:i/>
          <w:iCs/>
          <w:sz w:val="22"/>
          <w:szCs w:val="22"/>
        </w:rPr>
        <w:t>w roku 202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932985">
        <w:rPr>
          <w:rFonts w:ascii="Arial" w:hAnsi="Arial" w:cs="Arial"/>
          <w:b/>
          <w:i/>
          <w:iCs/>
          <w:sz w:val="22"/>
        </w:rPr>
        <w:t>”</w:t>
      </w:r>
    </w:p>
    <w:bookmarkEnd w:id="2"/>
    <w:p w14:paraId="0A2803EB" w14:textId="08FE040B" w:rsidR="00BF7E3B" w:rsidRPr="001974EB" w:rsidRDefault="00BF7E3B" w:rsidP="00BF7E3B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</w:t>
      </w:r>
      <w:r>
        <w:rPr>
          <w:rFonts w:ascii="Arial" w:hAnsi="Arial" w:cs="Arial"/>
          <w:sz w:val="22"/>
          <w:szCs w:val="22"/>
        </w:rPr>
        <w:t>G</w:t>
      </w:r>
      <w:r w:rsidRPr="00424618">
        <w:rPr>
          <w:rFonts w:ascii="Arial" w:hAnsi="Arial" w:cs="Arial"/>
          <w:sz w:val="22"/>
          <w:szCs w:val="22"/>
        </w:rPr>
        <w:t>.271.</w:t>
      </w:r>
      <w:r w:rsidR="00BC30BB">
        <w:rPr>
          <w:rFonts w:ascii="Arial" w:hAnsi="Arial" w:cs="Arial"/>
          <w:sz w:val="22"/>
          <w:szCs w:val="22"/>
        </w:rPr>
        <w:t>5</w:t>
      </w:r>
      <w:r w:rsidRPr="00424618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121CDB">
        <w:rPr>
          <w:rFonts w:ascii="Arial" w:hAnsi="Arial" w:cs="Arial"/>
          <w:sz w:val="22"/>
          <w:szCs w:val="22"/>
        </w:rPr>
        <w:t xml:space="preserve">, przedstawiam wykaz </w:t>
      </w:r>
      <w:r>
        <w:rPr>
          <w:rFonts w:ascii="Arial" w:hAnsi="Arial" w:cs="Arial"/>
          <w:sz w:val="22"/>
          <w:szCs w:val="22"/>
        </w:rPr>
        <w:t>dostaw</w:t>
      </w:r>
      <w:r w:rsidRPr="00121CDB">
        <w:rPr>
          <w:rFonts w:ascii="Arial" w:hAnsi="Arial" w:cs="Arial"/>
          <w:sz w:val="22"/>
          <w:szCs w:val="22"/>
        </w:rPr>
        <w:t xml:space="preserve">: </w:t>
      </w:r>
    </w:p>
    <w:p w14:paraId="3C2AF76F" w14:textId="77777777" w:rsidR="00BF7E3B" w:rsidRPr="00121CDB" w:rsidRDefault="00BF7E3B" w:rsidP="00BF7E3B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BF7E3B" w:rsidRPr="00121CDB" w14:paraId="3BF86869" w14:textId="77777777" w:rsidTr="0056282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763257B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A1B674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 xml:space="preserve">Rodzaj/nazwa </w:t>
            </w: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E140A8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737A2F91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7FB2E8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 xml:space="preserve">Wartość wykonanej </w:t>
            </w: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  <w:p w14:paraId="0AFF310C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B0946C3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 xml:space="preserve">Miejsce wykonania 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DECA9E4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 xml:space="preserve">Podmiot, na rzecz którego </w:t>
            </w:r>
            <w:r>
              <w:rPr>
                <w:rFonts w:ascii="Arial" w:hAnsi="Arial" w:cs="Arial"/>
                <w:sz w:val="22"/>
                <w:szCs w:val="22"/>
              </w:rPr>
              <w:t>dostawa</w:t>
            </w:r>
            <w:r w:rsidRPr="00CF4D58">
              <w:rPr>
                <w:rFonts w:ascii="Arial" w:hAnsi="Arial" w:cs="Arial"/>
                <w:sz w:val="22"/>
                <w:szCs w:val="22"/>
              </w:rPr>
              <w:t xml:space="preserve"> została wykonana (nazwa, adres)</w:t>
            </w:r>
          </w:p>
          <w:p w14:paraId="6B3E5DD3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2A26B3A" w14:textId="77777777" w:rsidR="00BF7E3B" w:rsidRPr="00CF4D58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F7E3B" w:rsidRPr="00121CDB" w14:paraId="04E369F1" w14:textId="77777777" w:rsidTr="0056282F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3CA63E7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677400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9DA1119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CEB18B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D7DE395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90ACE8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46420E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610400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7E3B" w:rsidRPr="00121CDB" w14:paraId="75A0AE52" w14:textId="77777777" w:rsidTr="0056282F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363F248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C5282AE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6C34D7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633D79A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E2EAF6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55CCC29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4113735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37FBED4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C884F0" w14:textId="77777777" w:rsidR="00BF7E3B" w:rsidRPr="00121CDB" w:rsidRDefault="00BF7E3B" w:rsidP="0056282F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F7E3B" w:rsidRPr="00121CDB" w14:paraId="0FDCBF07" w14:textId="77777777" w:rsidTr="0056282F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C7667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0671594" w14:textId="77777777" w:rsidR="00BF7E3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37F2C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A227B80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7E8AE67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778DB9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9849FB0" w14:textId="77777777" w:rsidR="00BF7E3B" w:rsidRPr="00121CDB" w:rsidRDefault="00BF7E3B" w:rsidP="0056282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EF0697" w14:textId="77777777" w:rsidR="00BF7E3B" w:rsidRPr="00121CDB" w:rsidRDefault="00BF7E3B" w:rsidP="0056282F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22991FE0" w14:textId="77777777" w:rsidR="00BF7E3B" w:rsidRPr="00121CDB" w:rsidRDefault="00BF7E3B" w:rsidP="00BF7E3B">
      <w:pPr>
        <w:jc w:val="both"/>
        <w:rPr>
          <w:rFonts w:ascii="Arial" w:hAnsi="Arial" w:cs="Arial"/>
          <w:i/>
          <w:sz w:val="22"/>
          <w:szCs w:val="22"/>
        </w:rPr>
      </w:pPr>
    </w:p>
    <w:p w14:paraId="0FDF68EE" w14:textId="77777777" w:rsidR="00171762" w:rsidRPr="00836065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3DBEDED" w14:textId="77777777" w:rsidR="0070154A" w:rsidRDefault="0070154A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E4AE64C" w14:textId="77777777" w:rsidR="00836065" w:rsidRDefault="00836065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836065" w:rsidRDefault="00EA3CF0" w:rsidP="00EA3CF0">
      <w:pPr>
        <w:rPr>
          <w:rFonts w:ascii="Arial" w:hAnsi="Arial" w:cs="Arial"/>
          <w:i/>
        </w:rPr>
      </w:pPr>
    </w:p>
    <w:p w14:paraId="706B22F3" w14:textId="0505160D" w:rsidR="000B6596" w:rsidRPr="00836065" w:rsidRDefault="00EA3CF0" w:rsidP="007F498C">
      <w:pPr>
        <w:pStyle w:val="Tekstpodstawowy"/>
        <w:jc w:val="both"/>
        <w:rPr>
          <w:sz w:val="18"/>
          <w:szCs w:val="18"/>
        </w:rPr>
      </w:pPr>
      <w:r w:rsidRPr="00836065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836065" w:rsidRPr="00836065">
        <w:rPr>
          <w:rFonts w:ascii="Arial" w:hAnsi="Arial" w:cs="Arial"/>
          <w:i/>
        </w:rPr>
        <w:t>.</w:t>
      </w:r>
    </w:p>
    <w:sectPr w:rsidR="000B6596" w:rsidRPr="00836065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A69CB" w14:textId="346FABDA" w:rsidR="0038647A" w:rsidRPr="00AA7674" w:rsidRDefault="0038647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674">
          <w:rPr>
            <w:rFonts w:ascii="Arial" w:hAnsi="Arial" w:cs="Arial"/>
            <w:sz w:val="18"/>
            <w:szCs w:val="18"/>
          </w:rPr>
          <w:fldChar w:fldCharType="begin"/>
        </w:r>
        <w:r w:rsidRPr="00AA7674">
          <w:rPr>
            <w:rFonts w:ascii="Arial" w:hAnsi="Arial" w:cs="Arial"/>
            <w:sz w:val="18"/>
            <w:szCs w:val="18"/>
          </w:rPr>
          <w:instrText>PAGE   \* MERGEFORMAT</w:instrText>
        </w:r>
        <w:r w:rsidRPr="00AA7674">
          <w:rPr>
            <w:rFonts w:ascii="Arial" w:hAnsi="Arial" w:cs="Arial"/>
            <w:sz w:val="18"/>
            <w:szCs w:val="18"/>
          </w:rPr>
          <w:fldChar w:fldCharType="separate"/>
        </w:r>
        <w:r w:rsidRPr="00AA7674">
          <w:rPr>
            <w:rFonts w:ascii="Arial" w:hAnsi="Arial" w:cs="Arial"/>
            <w:sz w:val="18"/>
            <w:szCs w:val="18"/>
          </w:rPr>
          <w:t>2</w:t>
        </w:r>
        <w:r w:rsidRPr="00AA767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DB98" w14:textId="6F232ACD" w:rsidR="0070154A" w:rsidRDefault="0070154A" w:rsidP="0070154A">
    <w:pPr>
      <w:jc w:val="center"/>
      <w:rPr>
        <w:rFonts w:ascii="Arial" w:hAnsi="Arial" w:cs="Arial"/>
        <w:i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</w:p>
  <w:p w14:paraId="5395C1BB" w14:textId="77FBD485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32B01"/>
    <w:rsid w:val="0014501E"/>
    <w:rsid w:val="00171762"/>
    <w:rsid w:val="001C2F8B"/>
    <w:rsid w:val="00206500"/>
    <w:rsid w:val="00276F6D"/>
    <w:rsid w:val="002B420A"/>
    <w:rsid w:val="002E5AE4"/>
    <w:rsid w:val="0038647A"/>
    <w:rsid w:val="003E5C94"/>
    <w:rsid w:val="0043226B"/>
    <w:rsid w:val="0050555B"/>
    <w:rsid w:val="00542433"/>
    <w:rsid w:val="00562870"/>
    <w:rsid w:val="00582F30"/>
    <w:rsid w:val="0065141B"/>
    <w:rsid w:val="00661DD1"/>
    <w:rsid w:val="00676AA9"/>
    <w:rsid w:val="0069480A"/>
    <w:rsid w:val="006A78EA"/>
    <w:rsid w:val="006F68FA"/>
    <w:rsid w:val="0070154A"/>
    <w:rsid w:val="00797FA0"/>
    <w:rsid w:val="007B6EC0"/>
    <w:rsid w:val="007F498C"/>
    <w:rsid w:val="0080224E"/>
    <w:rsid w:val="00836065"/>
    <w:rsid w:val="00986239"/>
    <w:rsid w:val="00990AB7"/>
    <w:rsid w:val="00A82B8D"/>
    <w:rsid w:val="00A87E35"/>
    <w:rsid w:val="00A902DE"/>
    <w:rsid w:val="00AA7674"/>
    <w:rsid w:val="00B37EEE"/>
    <w:rsid w:val="00BC30BB"/>
    <w:rsid w:val="00BF7E3B"/>
    <w:rsid w:val="00C92782"/>
    <w:rsid w:val="00C958A0"/>
    <w:rsid w:val="00CF4D58"/>
    <w:rsid w:val="00D2784E"/>
    <w:rsid w:val="00D32664"/>
    <w:rsid w:val="00D679AA"/>
    <w:rsid w:val="00E51C44"/>
    <w:rsid w:val="00E71D17"/>
    <w:rsid w:val="00EA3CF0"/>
    <w:rsid w:val="00EE62A9"/>
    <w:rsid w:val="00F40191"/>
    <w:rsid w:val="00F54469"/>
    <w:rsid w:val="00F9471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83606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90AB7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90A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2025-03-05T07:12:00Z</cp:lastPrinted>
  <dcterms:created xsi:type="dcterms:W3CDTF">2022-09-27T07:17:00Z</dcterms:created>
  <dcterms:modified xsi:type="dcterms:W3CDTF">2025-03-05T07:12:00Z</dcterms:modified>
</cp:coreProperties>
</file>