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995CE" w14:textId="77777777" w:rsidR="00026044" w:rsidRDefault="00026044" w:rsidP="000260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bookmarkStart w:id="0" w:name="_GoBack"/>
      <w:bookmarkEnd w:id="0"/>
    </w:p>
    <w:p w14:paraId="6DE50E1F" w14:textId="11441934" w:rsidR="00026044" w:rsidRDefault="00026044" w:rsidP="0002604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OPIS PRZEDMIOTU ZAMÓWIENIA</w:t>
      </w:r>
    </w:p>
    <w:p w14:paraId="1732A805" w14:textId="77777777" w:rsidR="00603603" w:rsidRDefault="00603603" w:rsidP="00603603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36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Detektor sygnałów radiowych iProtect 1217 - wykrywa Wi-Fi, Bluetooth, 4G/LTE, 5G, sygnały do 6 GHz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00932718" w14:textId="77777777" w:rsidR="00603603" w:rsidRDefault="00603603" w:rsidP="00603603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Pr="006036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Wykrywa aż 26 typów pasm </w:t>
      </w:r>
    </w:p>
    <w:p w14:paraId="1C1B9942" w14:textId="77777777" w:rsidR="00603603" w:rsidRDefault="00603603" w:rsidP="00603603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Pr="006036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Predefiniowane tryby wyszukiwania </w:t>
      </w:r>
    </w:p>
    <w:p w14:paraId="187F839F" w14:textId="77777777" w:rsidR="00603603" w:rsidRDefault="00603603" w:rsidP="00603603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Pr="006036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Czas pracy do 5 h </w:t>
      </w:r>
    </w:p>
    <w:p w14:paraId="4113781A" w14:textId="77777777" w:rsidR="00603603" w:rsidRDefault="00603603" w:rsidP="00603603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Pr="006036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43 poziomy czułości alarmu </w:t>
      </w:r>
    </w:p>
    <w:p w14:paraId="4AC5F36B" w14:textId="69318130" w:rsidR="00762E50" w:rsidRDefault="00603603" w:rsidP="00603603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Pr="006036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Wysokopasmowa antena kierunkowa ułatwiającą lokalizowanie nadajników powyżej 2400 MH </w:t>
      </w:r>
    </w:p>
    <w:p w14:paraId="2B35EB20" w14:textId="558D6B31" w:rsidR="00603603" w:rsidRDefault="00603603" w:rsidP="00603603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Obsługiwane kanały </w:t>
      </w:r>
      <w:r w:rsidRPr="006036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CDMA, GSM, ISM WCDMA, 3G, 4G/LTE, DECT Bluetooth, Wi-Fi, Wi-Max </w:t>
      </w:r>
    </w:p>
    <w:p w14:paraId="2D561F2D" w14:textId="30DA6407" w:rsidR="00603603" w:rsidRDefault="00603603" w:rsidP="00603603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W budowana bateria </w:t>
      </w:r>
      <w:r w:rsidRPr="006036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wbudowana bateria 6800 mAh 3,7 V </w:t>
      </w:r>
    </w:p>
    <w:p w14:paraId="453C2EEB" w14:textId="76B618CE" w:rsidR="00603603" w:rsidRDefault="00603603" w:rsidP="00603603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Wejście antenowe </w:t>
      </w:r>
      <w:r w:rsidRPr="006036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Wejście 1: SMA, 2400 – 6000 MHz Wejście 2: SMA, 600 - 2400 MHz - spyshop.pl</w:t>
      </w:r>
    </w:p>
    <w:p w14:paraId="0743F7FD" w14:textId="77777777" w:rsidR="00603603" w:rsidRDefault="00603603" w:rsidP="00603603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BD96A51" w14:textId="77777777" w:rsidR="00026044" w:rsidRDefault="00026044" w:rsidP="00026044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Oferowany towar musi być fabrycznie nowy (I kat.) nieużywany, wolny od wad.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Dostarczony wyrób musi być tak zabezpieczony, aby w trakcie transportu, jak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i przechowywaniu w warunkach magazynowych nie uległ zniszczeniu lub uszkodzeniu.  </w:t>
      </w:r>
    </w:p>
    <w:p w14:paraId="0ED0A2C9" w14:textId="46FB46DD" w:rsidR="00026044" w:rsidRDefault="00026044" w:rsidP="00026044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Produkty należy dostarczyć i rozładować na własny koszt i ryzyko. </w:t>
      </w:r>
    </w:p>
    <w:p w14:paraId="7501A826" w14:textId="03A505A7" w:rsidR="00026044" w:rsidRDefault="00026044" w:rsidP="00026044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Gwarancja na </w:t>
      </w:r>
      <w:r w:rsidR="00603603">
        <w:rPr>
          <w:rFonts w:ascii="Times New Roman" w:eastAsia="Times New Roman" w:hAnsi="Times New Roman" w:cs="Times New Roman"/>
          <w:sz w:val="24"/>
          <w:szCs w:val="24"/>
          <w:lang w:eastAsia="pl-PL"/>
        </w:rPr>
        <w:t>detektor sygnałów radiowych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24 miesiące od daty dostawy.</w:t>
      </w:r>
    </w:p>
    <w:p w14:paraId="5B9C9D4F" w14:textId="44067675" w:rsidR="00026044" w:rsidRDefault="00026044" w:rsidP="00026044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Maksymalny termin dostawy: do</w:t>
      </w:r>
      <w:r w:rsidR="002A2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360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2A2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kalendarzowych od dnia </w:t>
      </w:r>
      <w:r w:rsidR="002A2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wysłania zamówienia. </w:t>
      </w:r>
    </w:p>
    <w:p w14:paraId="224BC1EF" w14:textId="77777777" w:rsidR="00026044" w:rsidRDefault="00026044" w:rsidP="0002604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7C86DE" w14:textId="77777777" w:rsidR="00292C2D" w:rsidRDefault="00292C2D"/>
    <w:sectPr w:rsidR="00292C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8F730" w14:textId="77777777" w:rsidR="00ED3CC0" w:rsidRDefault="00ED3CC0" w:rsidP="00762E50">
      <w:pPr>
        <w:spacing w:after="0" w:line="240" w:lineRule="auto"/>
      </w:pPr>
      <w:r>
        <w:separator/>
      </w:r>
    </w:p>
  </w:endnote>
  <w:endnote w:type="continuationSeparator" w:id="0">
    <w:p w14:paraId="7782E007" w14:textId="77777777" w:rsidR="00ED3CC0" w:rsidRDefault="00ED3CC0" w:rsidP="00762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20290195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6DD27C" w14:textId="272EB11D" w:rsidR="00762E50" w:rsidRPr="00762E50" w:rsidRDefault="00762E50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762E50">
              <w:rPr>
                <w:rFonts w:ascii="Times New Roman" w:hAnsi="Times New Roman" w:cs="Times New Roman"/>
              </w:rPr>
              <w:t xml:space="preserve">str. </w:t>
            </w:r>
            <w:r w:rsidRPr="00762E5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62E50">
              <w:rPr>
                <w:rFonts w:ascii="Times New Roman" w:hAnsi="Times New Roman" w:cs="Times New Roman"/>
                <w:bCs/>
              </w:rPr>
              <w:instrText>PAGE</w:instrText>
            </w:r>
            <w:r w:rsidRPr="00762E5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762E50">
              <w:rPr>
                <w:rFonts w:ascii="Times New Roman" w:hAnsi="Times New Roman" w:cs="Times New Roman"/>
                <w:bCs/>
              </w:rPr>
              <w:t>2</w:t>
            </w:r>
            <w:r w:rsidRPr="00762E5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762E50">
              <w:rPr>
                <w:rFonts w:ascii="Times New Roman" w:hAnsi="Times New Roman" w:cs="Times New Roman"/>
              </w:rPr>
              <w:t>/</w:t>
            </w:r>
            <w:r w:rsidRPr="00762E5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62E50">
              <w:rPr>
                <w:rFonts w:ascii="Times New Roman" w:hAnsi="Times New Roman" w:cs="Times New Roman"/>
                <w:bCs/>
              </w:rPr>
              <w:instrText>NUMPAGES</w:instrText>
            </w:r>
            <w:r w:rsidRPr="00762E5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762E50">
              <w:rPr>
                <w:rFonts w:ascii="Times New Roman" w:hAnsi="Times New Roman" w:cs="Times New Roman"/>
                <w:bCs/>
              </w:rPr>
              <w:t>2</w:t>
            </w:r>
            <w:r w:rsidRPr="00762E5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2161C9" w14:textId="77777777" w:rsidR="00762E50" w:rsidRPr="00762E50" w:rsidRDefault="00762E50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9C69D" w14:textId="77777777" w:rsidR="00ED3CC0" w:rsidRDefault="00ED3CC0" w:rsidP="00762E50">
      <w:pPr>
        <w:spacing w:after="0" w:line="240" w:lineRule="auto"/>
      </w:pPr>
      <w:r>
        <w:separator/>
      </w:r>
    </w:p>
  </w:footnote>
  <w:footnote w:type="continuationSeparator" w:id="0">
    <w:p w14:paraId="246D197E" w14:textId="77777777" w:rsidR="00ED3CC0" w:rsidRDefault="00ED3CC0" w:rsidP="00762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F52B4"/>
    <w:multiLevelType w:val="hybridMultilevel"/>
    <w:tmpl w:val="AC08575E"/>
    <w:lvl w:ilvl="0" w:tplc="2EE214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25E95"/>
    <w:multiLevelType w:val="hybridMultilevel"/>
    <w:tmpl w:val="02AAB2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3D9"/>
    <w:rsid w:val="00026044"/>
    <w:rsid w:val="00106AA9"/>
    <w:rsid w:val="001C685A"/>
    <w:rsid w:val="002473DA"/>
    <w:rsid w:val="00292C2D"/>
    <w:rsid w:val="002A2973"/>
    <w:rsid w:val="003523E7"/>
    <w:rsid w:val="004D03D9"/>
    <w:rsid w:val="00584CAC"/>
    <w:rsid w:val="00603603"/>
    <w:rsid w:val="006A6DBB"/>
    <w:rsid w:val="00762E50"/>
    <w:rsid w:val="008A048B"/>
    <w:rsid w:val="008F1ABE"/>
    <w:rsid w:val="00A92111"/>
    <w:rsid w:val="00BC54C0"/>
    <w:rsid w:val="00C71EB8"/>
    <w:rsid w:val="00DD0999"/>
    <w:rsid w:val="00DE79ED"/>
    <w:rsid w:val="00E85D7C"/>
    <w:rsid w:val="00E95526"/>
    <w:rsid w:val="00EC1402"/>
    <w:rsid w:val="00ED3CC0"/>
    <w:rsid w:val="00F26CBB"/>
    <w:rsid w:val="00F34670"/>
    <w:rsid w:val="00F6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BA652"/>
  <w15:chartTrackingRefBased/>
  <w15:docId w15:val="{E1DF0A7A-A12F-46CB-B387-8A1A39C5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604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60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E50"/>
  </w:style>
  <w:style w:type="paragraph" w:styleId="Stopka">
    <w:name w:val="footer"/>
    <w:basedOn w:val="Normalny"/>
    <w:link w:val="StopkaZnak"/>
    <w:uiPriority w:val="99"/>
    <w:unhideWhenUsed/>
    <w:rsid w:val="0076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E50"/>
  </w:style>
  <w:style w:type="paragraph" w:styleId="NormalnyWeb">
    <w:name w:val="Normal (Web)"/>
    <w:basedOn w:val="Normalny"/>
    <w:uiPriority w:val="99"/>
    <w:semiHidden/>
    <w:unhideWhenUsed/>
    <w:rsid w:val="00603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5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7E24C0E-88B3-496B-A538-0BAFA2FE973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Szelezin Alina</dc:creator>
  <cp:keywords/>
  <dc:description/>
  <cp:lastModifiedBy>Sawicka Paulina</cp:lastModifiedBy>
  <cp:revision>2</cp:revision>
  <cp:lastPrinted>2025-02-28T10:29:00Z</cp:lastPrinted>
  <dcterms:created xsi:type="dcterms:W3CDTF">2025-04-29T07:24:00Z</dcterms:created>
  <dcterms:modified xsi:type="dcterms:W3CDTF">2025-04-29T07:24:00Z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7aa3d054-be4e-4a84-ad3d-90b1bdbdcad0</vt:lpwstr>
  </property>
  <property fmtid="{D5CDD505-2E9C-101B-9397-08002B2CF9AE}" pid="3" name="bjSaver">
    <vt:lpwstr>PjPjNSB4wSiZlf3doj+pRmP5rUlyCSqA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