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28FF" w14:textId="77777777" w:rsidR="0063614B" w:rsidRPr="0063614B" w:rsidRDefault="0063614B" w:rsidP="00DF4579">
      <w:pPr>
        <w:spacing w:after="0" w:line="360" w:lineRule="auto"/>
        <w:jc w:val="right"/>
        <w:rPr>
          <w:rFonts w:ascii="Verdana" w:hAnsi="Verdana"/>
          <w:b/>
          <w:sz w:val="20"/>
        </w:rPr>
      </w:pPr>
      <w:r w:rsidRPr="0063614B">
        <w:rPr>
          <w:rFonts w:ascii="Verdana" w:hAnsi="Verdana"/>
          <w:b/>
          <w:sz w:val="20"/>
        </w:rPr>
        <w:t>Załącznik nr 4 Opis Przedmiotu zamówienia</w:t>
      </w:r>
    </w:p>
    <w:p w14:paraId="6E99A24A" w14:textId="77777777" w:rsidR="00DF4579" w:rsidRDefault="00DF4579" w:rsidP="00DF4579">
      <w:pPr>
        <w:spacing w:after="0" w:line="360" w:lineRule="auto"/>
        <w:rPr>
          <w:rFonts w:ascii="Verdana" w:hAnsi="Verdana"/>
          <w:b/>
          <w:sz w:val="24"/>
          <w:szCs w:val="24"/>
        </w:rPr>
      </w:pPr>
    </w:p>
    <w:p w14:paraId="16F3E10E" w14:textId="77777777" w:rsidR="00D8494F" w:rsidRPr="0063614B" w:rsidRDefault="00D8494F" w:rsidP="00DF4579">
      <w:pPr>
        <w:spacing w:after="0" w:line="360" w:lineRule="auto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b/>
          <w:sz w:val="24"/>
          <w:szCs w:val="24"/>
        </w:rPr>
        <w:t>SPECYFIKACJA TECHNICZNA PODWOZIA</w:t>
      </w:r>
    </w:p>
    <w:p w14:paraId="250D866B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Samochód fabrycznie nowy, rok produkcji </w:t>
      </w:r>
      <w:r w:rsidR="0063614B" w:rsidRPr="00302486">
        <w:rPr>
          <w:rFonts w:ascii="Verdana" w:hAnsi="Verdana"/>
          <w:sz w:val="24"/>
          <w:szCs w:val="24"/>
        </w:rPr>
        <w:t>min.</w:t>
      </w:r>
      <w:r w:rsidR="0063614B">
        <w:rPr>
          <w:rFonts w:ascii="Verdana" w:hAnsi="Verdana"/>
          <w:sz w:val="24"/>
          <w:szCs w:val="24"/>
        </w:rPr>
        <w:t xml:space="preserve"> </w:t>
      </w:r>
      <w:r w:rsidRPr="0063614B">
        <w:rPr>
          <w:rFonts w:ascii="Verdana" w:hAnsi="Verdana"/>
          <w:sz w:val="24"/>
          <w:szCs w:val="24"/>
        </w:rPr>
        <w:t>2024r.</w:t>
      </w:r>
    </w:p>
    <w:p w14:paraId="12EA706B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Podwozie</w:t>
      </w:r>
      <w:r w:rsidR="00302486">
        <w:rPr>
          <w:rFonts w:ascii="Verdana" w:hAnsi="Verdana"/>
          <w:sz w:val="24"/>
          <w:szCs w:val="24"/>
        </w:rPr>
        <w:t xml:space="preserve"> </w:t>
      </w:r>
      <w:r w:rsidRPr="0063614B">
        <w:rPr>
          <w:rFonts w:ascii="Verdana" w:hAnsi="Verdana"/>
          <w:sz w:val="24"/>
          <w:szCs w:val="24"/>
        </w:rPr>
        <w:t>- DMC 18 ton</w:t>
      </w:r>
    </w:p>
    <w:p w14:paraId="46E77F87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Kabina samochodu w kolorze fabrycznym białym</w:t>
      </w:r>
    </w:p>
    <w:p w14:paraId="3A1442E6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Mechanicznie zawieszenie kabiny</w:t>
      </w:r>
    </w:p>
    <w:p w14:paraId="365737C3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Układ napędowy pojazdu 4x2</w:t>
      </w:r>
    </w:p>
    <w:p w14:paraId="4B03153F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Lewostronny układ kierowniczy</w:t>
      </w:r>
    </w:p>
    <w:p w14:paraId="5052F0D2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Kierownica regulowana pneumatycznie w dwóch poziomach</w:t>
      </w:r>
    </w:p>
    <w:p w14:paraId="18ED8773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Elektroniczny układ stabilności jazdy VCS i system kontroli trakcji ASR</w:t>
      </w:r>
    </w:p>
    <w:p w14:paraId="6B72147A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Systemy bezpieczeństwa zgodne z najnowszą normą GSR obowiązującą od lipca 2024 dla nowo rejestrowanych samochodów ciężarowych</w:t>
      </w:r>
    </w:p>
    <w:p w14:paraId="12887406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Poduszka powietrzna w kole kierownicy i pasy bezpieczeństwa z napinaczami</w:t>
      </w:r>
    </w:p>
    <w:p w14:paraId="17D7CCA5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Fabryczna kamera cofania z monitorem umieszczonym pod konsolą dachową</w:t>
      </w:r>
    </w:p>
    <w:p w14:paraId="4CD28DD6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Rozstaw osi pojazdu w przedziale od 4100 mm do 4200 mm</w:t>
      </w:r>
    </w:p>
    <w:p w14:paraId="449837EA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Zawieszenie pojazdu pneumatyczne tył oraz resorowe przód</w:t>
      </w:r>
    </w:p>
    <w:p w14:paraId="1EA5D870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Blokada mechanizmu różnicowego tylnej osi</w:t>
      </w:r>
    </w:p>
    <w:p w14:paraId="5B6CFEA7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Techniczna nośność osi przedniej minimum 7500 kg</w:t>
      </w:r>
    </w:p>
    <w:p w14:paraId="7F722ED2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Techniczna nośność osi tylnych minimum 13000 kg</w:t>
      </w:r>
    </w:p>
    <w:p w14:paraId="5A7B2C8B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Ogumienie 315/80 R22,5 z bieżnikiem do ruchu lokalnego, koło zapasowe dostarczone luzem</w:t>
      </w:r>
    </w:p>
    <w:p w14:paraId="4268ACE2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Tylna oś – koła bliźniacze</w:t>
      </w:r>
    </w:p>
    <w:p w14:paraId="44BD3284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Fabryczny system kontroli ciśnienia w ogumieniu z informacjami wyświetlanymi w kabinie</w:t>
      </w:r>
    </w:p>
    <w:p w14:paraId="2947D8AE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Stalowe obręcze kół</w:t>
      </w:r>
    </w:p>
    <w:p w14:paraId="4450662D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Błotniki tylne</w:t>
      </w:r>
    </w:p>
    <w:p w14:paraId="5B6C9374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Sterowanie hamulcem postojowym ręcznie</w:t>
      </w:r>
    </w:p>
    <w:p w14:paraId="6F61B170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Silnik o zapłonie samoczynnym o pojemności minimum 6 dm</w:t>
      </w:r>
      <w:r w:rsidRPr="0063614B">
        <w:rPr>
          <w:rFonts w:ascii="Verdana" w:hAnsi="Verdana"/>
          <w:sz w:val="24"/>
          <w:szCs w:val="24"/>
          <w:vertAlign w:val="superscript"/>
        </w:rPr>
        <w:t xml:space="preserve">3  </w:t>
      </w:r>
      <w:r w:rsidRPr="0063614B">
        <w:rPr>
          <w:rFonts w:ascii="Verdana" w:hAnsi="Verdana"/>
          <w:sz w:val="24"/>
          <w:szCs w:val="24"/>
        </w:rPr>
        <w:t>max. 7 dm</w:t>
      </w:r>
      <w:r w:rsidRPr="0063614B">
        <w:rPr>
          <w:rFonts w:ascii="Verdana" w:hAnsi="Verdana"/>
          <w:sz w:val="24"/>
          <w:szCs w:val="24"/>
          <w:vertAlign w:val="superscript"/>
        </w:rPr>
        <w:t>3</w:t>
      </w:r>
    </w:p>
    <w:p w14:paraId="11E10FE6" w14:textId="77777777" w:rsidR="00D8494F" w:rsidRP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lastRenderedPageBreak/>
        <w:t>Moc silnika 300 - 320 KM</w:t>
      </w:r>
    </w:p>
    <w:p w14:paraId="022BA7ED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Moment obrotowy minimum 1100 </w:t>
      </w:r>
      <w:proofErr w:type="spellStart"/>
      <w:r w:rsidRPr="0063614B">
        <w:rPr>
          <w:rFonts w:ascii="Verdana" w:hAnsi="Verdana"/>
          <w:sz w:val="24"/>
          <w:szCs w:val="24"/>
        </w:rPr>
        <w:t>Nm</w:t>
      </w:r>
      <w:proofErr w:type="spellEnd"/>
    </w:p>
    <w:p w14:paraId="5FD5D981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Norma emisji spalin Euro 6</w:t>
      </w:r>
    </w:p>
    <w:p w14:paraId="2A0622BA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Skrzynia biegów ręczna min 9 biegowa</w:t>
      </w:r>
    </w:p>
    <w:p w14:paraId="486F0386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Zbiornik paliwa min. 200 litrów</w:t>
      </w:r>
    </w:p>
    <w:p w14:paraId="65E7103B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Kabina dzienna 3 miejscowa</w:t>
      </w:r>
    </w:p>
    <w:p w14:paraId="6C669E7E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Fotel kierowcy pneumatyczny z podłokietnikiem i podgrzewanym siedziskiem</w:t>
      </w:r>
    </w:p>
    <w:p w14:paraId="37DB39AA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Dwa miejsca dla pasażerów </w:t>
      </w:r>
    </w:p>
    <w:p w14:paraId="70400C31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Asymetria świateł- prawa</w:t>
      </w:r>
    </w:p>
    <w:p w14:paraId="6420A10B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Światła do jazdy dziennej LED</w:t>
      </w:r>
    </w:p>
    <w:p w14:paraId="52CF1CE7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Przednie światła przeciwmgielne i reflektory doświetlające zakręty</w:t>
      </w:r>
    </w:p>
    <w:p w14:paraId="6E94B80F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Boczne światła obrysowe</w:t>
      </w:r>
    </w:p>
    <w:p w14:paraId="5A66181A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Elektrycznie sterowane szyby</w:t>
      </w:r>
    </w:p>
    <w:p w14:paraId="19B772A4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Klimatyzacja manualna</w:t>
      </w:r>
      <w:r w:rsidR="00302486">
        <w:rPr>
          <w:rFonts w:ascii="Verdana" w:hAnsi="Verdana"/>
          <w:sz w:val="24"/>
          <w:szCs w:val="24"/>
        </w:rPr>
        <w:t xml:space="preserve"> lub automatyczna.</w:t>
      </w:r>
    </w:p>
    <w:p w14:paraId="2DB5C536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Elektrycznie podgrzewane i regulowane lusterka wsteczne</w:t>
      </w:r>
    </w:p>
    <w:p w14:paraId="315B74F8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Elektrycznie podgrzewana przednia szyba</w:t>
      </w:r>
    </w:p>
    <w:p w14:paraId="1CA32B75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Centralny zamek – min. 2 kluczyki + 2 piloty</w:t>
      </w:r>
    </w:p>
    <w:p w14:paraId="3AC6E76B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proofErr w:type="spellStart"/>
      <w:r w:rsidRPr="0063614B">
        <w:rPr>
          <w:rFonts w:ascii="Verdana" w:hAnsi="Verdana"/>
          <w:sz w:val="24"/>
          <w:szCs w:val="24"/>
        </w:rPr>
        <w:t>Immobilizer</w:t>
      </w:r>
      <w:proofErr w:type="spellEnd"/>
    </w:p>
    <w:p w14:paraId="7BA8CB62" w14:textId="77777777" w:rsidR="0063614B" w:rsidRDefault="00CB577E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Belka świetlna na dachu kabiny z napisem ZGK KRASOCIN </w:t>
      </w:r>
    </w:p>
    <w:p w14:paraId="158F74CD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Tachograf cyfrowy</w:t>
      </w:r>
    </w:p>
    <w:p w14:paraId="3B809C3D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Ogranicznik prędkości max. 85 km/h</w:t>
      </w:r>
    </w:p>
    <w:p w14:paraId="4FF699BD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Cyfrowa tablica wskaźników z wbudowanym radiem i zestawem głośnomówiącym do telefonu</w:t>
      </w:r>
    </w:p>
    <w:p w14:paraId="4274CFBC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Sterowanie cyfrową deską rozdzielczą i radiem na kole kierownicy</w:t>
      </w:r>
    </w:p>
    <w:p w14:paraId="1652449A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Alternator min. 100 A i dwa akumulatory min. 2 x 175 Ah</w:t>
      </w:r>
    </w:p>
    <w:p w14:paraId="6D1E9199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Ręczny główny wyłącznik prądu przy skrzynce akumulatorów </w:t>
      </w:r>
    </w:p>
    <w:p w14:paraId="48C489A0" w14:textId="77777777" w:rsidR="0063614B" w:rsidRDefault="00405F4E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Naklejki magnetyczne z danymi kontaktowymi Zamawiającego po obu stronach kabiny.</w:t>
      </w:r>
    </w:p>
    <w:p w14:paraId="36E0A075" w14:textId="77777777" w:rsid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Dwa kliny, podnośnik hydrauliczny, narzędzia do obsługi pojazdu, apteczka, gaśnica</w:t>
      </w:r>
      <w:r w:rsidR="00CB577E" w:rsidRPr="0063614B">
        <w:rPr>
          <w:rFonts w:ascii="Verdana" w:hAnsi="Verdana"/>
          <w:sz w:val="24"/>
          <w:szCs w:val="24"/>
        </w:rPr>
        <w:t>.</w:t>
      </w:r>
    </w:p>
    <w:p w14:paraId="62788078" w14:textId="77777777" w:rsidR="00D8494F" w:rsidRPr="0063614B" w:rsidRDefault="00D8494F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Instrukcja obsługi w języku polskim</w:t>
      </w:r>
    </w:p>
    <w:p w14:paraId="43E55EE0" w14:textId="77777777" w:rsidR="00CB577E" w:rsidRPr="0063614B" w:rsidRDefault="00CB577E" w:rsidP="00DF4579">
      <w:pPr>
        <w:pStyle w:val="ListParagraph"/>
        <w:spacing w:after="0" w:line="360" w:lineRule="auto"/>
        <w:ind w:left="0"/>
        <w:rPr>
          <w:rFonts w:ascii="Verdana" w:hAnsi="Verdana"/>
          <w:b/>
          <w:bCs/>
          <w:sz w:val="24"/>
          <w:szCs w:val="24"/>
        </w:rPr>
      </w:pPr>
      <w:r w:rsidRPr="0063614B">
        <w:rPr>
          <w:rFonts w:ascii="Verdana" w:hAnsi="Verdana"/>
          <w:b/>
          <w:bCs/>
          <w:sz w:val="24"/>
          <w:szCs w:val="24"/>
        </w:rPr>
        <w:lastRenderedPageBreak/>
        <w:t>ZABUDOWA ASENIZACYJNA</w:t>
      </w:r>
    </w:p>
    <w:p w14:paraId="517584B3" w14:textId="77777777" w:rsidR="0063614B" w:rsidRDefault="00411CE9" w:rsidP="00DF4579">
      <w:pPr>
        <w:pStyle w:val="ListParagraph"/>
        <w:numPr>
          <w:ilvl w:val="0"/>
          <w:numId w:val="1"/>
        </w:numPr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Zabudowa </w:t>
      </w:r>
      <w:r w:rsidRPr="00BF7F57">
        <w:rPr>
          <w:rFonts w:ascii="Verdana" w:hAnsi="Verdana"/>
          <w:sz w:val="24"/>
          <w:szCs w:val="24"/>
        </w:rPr>
        <w:t>asenizacyjna fabrycznie nowa wyprodukowana w 2025.</w:t>
      </w:r>
    </w:p>
    <w:p w14:paraId="2470B240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Zabudowa asenizacyjna umożliwiająca pełną obsługę przez 1 osobę.</w:t>
      </w:r>
    </w:p>
    <w:p w14:paraId="12731852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Zbiornik cylindryczny o pojemności całkowitej 10 m3 wykonany z blachy o grubości </w:t>
      </w:r>
      <w:r w:rsidR="008E66D4" w:rsidRPr="0063614B">
        <w:rPr>
          <w:rFonts w:ascii="Verdana" w:hAnsi="Verdana"/>
          <w:sz w:val="24"/>
          <w:szCs w:val="24"/>
        </w:rPr>
        <w:t xml:space="preserve"> min. </w:t>
      </w:r>
      <w:r w:rsidRPr="0063614B">
        <w:rPr>
          <w:rFonts w:ascii="Verdana" w:hAnsi="Verdana"/>
          <w:sz w:val="24"/>
          <w:szCs w:val="24"/>
        </w:rPr>
        <w:t>6 mm, zabezpieczony antykorozyjnie,</w:t>
      </w:r>
      <w:r w:rsidR="008E66D4" w:rsidRPr="0063614B">
        <w:rPr>
          <w:rFonts w:ascii="Verdana" w:hAnsi="Verdana"/>
          <w:sz w:val="24"/>
          <w:szCs w:val="24"/>
        </w:rPr>
        <w:t xml:space="preserve"> przez ocynkowanie ( Zamawiający zastrzega możliwość obejrzenia beczki</w:t>
      </w:r>
      <w:r w:rsidR="00CB577E" w:rsidRPr="0063614B">
        <w:rPr>
          <w:rFonts w:ascii="Verdana" w:hAnsi="Verdana"/>
          <w:sz w:val="24"/>
          <w:szCs w:val="24"/>
        </w:rPr>
        <w:t xml:space="preserve"> po ocynkowaniu</w:t>
      </w:r>
      <w:r w:rsidR="008E66D4" w:rsidRPr="0063614B">
        <w:rPr>
          <w:rFonts w:ascii="Verdana" w:hAnsi="Verdana"/>
          <w:sz w:val="24"/>
          <w:szCs w:val="24"/>
        </w:rPr>
        <w:t xml:space="preserve"> u Wykonawcy przed nałożeniem farby nawierzchniowej).</w:t>
      </w:r>
    </w:p>
    <w:p w14:paraId="6478B7CF" w14:textId="77777777" w:rsidR="0063614B" w:rsidRDefault="008E66D4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Zbiornik n</w:t>
      </w:r>
      <w:r w:rsidR="00411CE9" w:rsidRPr="0063614B">
        <w:rPr>
          <w:rFonts w:ascii="Verdana" w:hAnsi="Verdana"/>
          <w:sz w:val="24"/>
          <w:szCs w:val="24"/>
        </w:rPr>
        <w:t xml:space="preserve">achylony ku tyłowi, zamontowany elastycznie na dodatkowej ramie pośredniej ocynkowanej, nie malowanej. </w:t>
      </w:r>
    </w:p>
    <w:p w14:paraId="06307EFB" w14:textId="77777777" w:rsidR="0063614B" w:rsidRDefault="00CB577E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Wnętrze zbiornika ocynkowanie – nie malowane.</w:t>
      </w:r>
    </w:p>
    <w:p w14:paraId="0D84238D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Pierścienie wzmacniające na zewnątrz zbiornika. </w:t>
      </w:r>
    </w:p>
    <w:p w14:paraId="21548CD3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Malowanie zbiornika na kolor RAL wybrany przez klienta.</w:t>
      </w:r>
    </w:p>
    <w:p w14:paraId="43AB41C2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Zbiornik wyposażony w dwie przegrody „falochrony” w przedniej i tylnej części zbiornika.</w:t>
      </w:r>
    </w:p>
    <w:p w14:paraId="1C0697C7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Tylna dennica z blachy 6 mm, otwierana </w:t>
      </w:r>
      <w:r w:rsidR="008E66D4" w:rsidRPr="0063614B">
        <w:rPr>
          <w:rFonts w:ascii="Verdana" w:hAnsi="Verdana"/>
          <w:sz w:val="24"/>
          <w:szCs w:val="24"/>
        </w:rPr>
        <w:t xml:space="preserve">za pomocą pompki ręcznej </w:t>
      </w:r>
      <w:r w:rsidRPr="0063614B">
        <w:rPr>
          <w:rFonts w:ascii="Verdana" w:hAnsi="Verdana"/>
          <w:sz w:val="24"/>
          <w:szCs w:val="24"/>
        </w:rPr>
        <w:t xml:space="preserve">i ryglowana mechanicznie. </w:t>
      </w:r>
    </w:p>
    <w:p w14:paraId="43F98123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Tzw. płynowskaz, wykonany z poliwęglanu oraz manowakuometr wskazujący aktualne ciśnienie w zbiorniku. </w:t>
      </w:r>
    </w:p>
    <w:p w14:paraId="55DBFF5E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Zbiornik zabezpieczony przed przelaniem się nieczystości podczas jazdy</w:t>
      </w:r>
      <w:r w:rsidR="008E66D4" w:rsidRPr="0063614B">
        <w:rPr>
          <w:rFonts w:ascii="Verdana" w:hAnsi="Verdana"/>
          <w:sz w:val="24"/>
          <w:szCs w:val="24"/>
        </w:rPr>
        <w:t xml:space="preserve"> – zawór transportowy.</w:t>
      </w:r>
    </w:p>
    <w:p w14:paraId="73E0A950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Zbiornik wyposażony w zawór bezpieczeństwa chroniący przed nadmiernym ciśnieniem. </w:t>
      </w:r>
    </w:p>
    <w:p w14:paraId="0CCC5F0C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Po obu stronach zbiornika stelaże na węże ssawne. </w:t>
      </w:r>
    </w:p>
    <w:p w14:paraId="176701F0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Dennica zbiornika wyposażona w: króciec DN 110 z przyłączem strażackim oraz zaworem ssąco –spustowym</w:t>
      </w:r>
      <w:r w:rsidR="008E66D4" w:rsidRPr="0063614B">
        <w:rPr>
          <w:rFonts w:ascii="Verdana" w:hAnsi="Verdana"/>
          <w:sz w:val="24"/>
          <w:szCs w:val="24"/>
        </w:rPr>
        <w:t xml:space="preserve"> pneumatycznym </w:t>
      </w:r>
    </w:p>
    <w:p w14:paraId="65C21EF7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Króćce zasuw wyposażone w zawory odpowietrzające umożliwiające łatwe wyjecie węży z opróżnianego zbiornika</w:t>
      </w:r>
      <w:r w:rsidR="00CB577E" w:rsidRPr="0063614B">
        <w:rPr>
          <w:rFonts w:ascii="Verdana" w:hAnsi="Verdana"/>
          <w:sz w:val="24"/>
          <w:szCs w:val="24"/>
        </w:rPr>
        <w:t>.</w:t>
      </w:r>
    </w:p>
    <w:p w14:paraId="632ACE35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Rynna ochronna na końcu zbiornika. </w:t>
      </w:r>
    </w:p>
    <w:p w14:paraId="7C35B758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Kompresor</w:t>
      </w:r>
      <w:r w:rsidR="00CB577E" w:rsidRPr="0063614B">
        <w:rPr>
          <w:rFonts w:ascii="Verdana" w:hAnsi="Verdana"/>
          <w:sz w:val="24"/>
          <w:szCs w:val="24"/>
        </w:rPr>
        <w:t xml:space="preserve"> łopatkowy </w:t>
      </w:r>
      <w:r w:rsidRPr="0063614B">
        <w:rPr>
          <w:rFonts w:ascii="Verdana" w:hAnsi="Verdana"/>
          <w:sz w:val="24"/>
          <w:szCs w:val="24"/>
        </w:rPr>
        <w:t xml:space="preserve"> napędzany hydraulicznie, chłodzony powietrzem </w:t>
      </w:r>
      <w:r w:rsidR="008E66D4" w:rsidRPr="0063614B">
        <w:rPr>
          <w:rFonts w:ascii="Verdana" w:hAnsi="Verdana"/>
          <w:sz w:val="24"/>
          <w:szCs w:val="24"/>
        </w:rPr>
        <w:t>o wydatku min</w:t>
      </w:r>
      <w:r w:rsidR="00CB577E" w:rsidRPr="0063614B">
        <w:rPr>
          <w:rFonts w:ascii="Verdana" w:hAnsi="Verdana"/>
          <w:sz w:val="24"/>
          <w:szCs w:val="24"/>
        </w:rPr>
        <w:t>. 10 000 l/min.</w:t>
      </w:r>
    </w:p>
    <w:p w14:paraId="33C7A0FB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Zainstalowany wychwytywacz oleju  oraz tłumik hałasu. </w:t>
      </w:r>
    </w:p>
    <w:p w14:paraId="0C779A53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Węże ssawne DN 110, szt. 2 x </w:t>
      </w:r>
      <w:r w:rsidR="00CB577E" w:rsidRPr="0063614B">
        <w:rPr>
          <w:rFonts w:ascii="Verdana" w:hAnsi="Verdana"/>
          <w:sz w:val="24"/>
          <w:szCs w:val="24"/>
        </w:rPr>
        <w:t>10</w:t>
      </w:r>
      <w:r w:rsidRPr="0063614B">
        <w:rPr>
          <w:rFonts w:ascii="Verdana" w:hAnsi="Verdana"/>
          <w:sz w:val="24"/>
          <w:szCs w:val="24"/>
        </w:rPr>
        <w:t xml:space="preserve"> m.</w:t>
      </w:r>
    </w:p>
    <w:p w14:paraId="63680D29" w14:textId="77777777" w:rsidR="0063614B" w:rsidRDefault="00411CE9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lastRenderedPageBreak/>
        <w:t>Skrzynia na podręczne narzędzia pracy operatora, zamykana na klucz.</w:t>
      </w:r>
    </w:p>
    <w:p w14:paraId="29CDC1C7" w14:textId="77777777" w:rsidR="0063614B" w:rsidRDefault="00CB577E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Kogut ostrzegawczy</w:t>
      </w:r>
    </w:p>
    <w:p w14:paraId="558FA7A3" w14:textId="77777777" w:rsidR="0063614B" w:rsidRDefault="00CB577E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>Lampa robocza z tyłu pojazdu.</w:t>
      </w:r>
    </w:p>
    <w:p w14:paraId="031F08D6" w14:textId="77777777" w:rsidR="00CB577E" w:rsidRPr="0063614B" w:rsidRDefault="00CB577E" w:rsidP="00302486">
      <w:pPr>
        <w:pStyle w:val="ListParagraph"/>
        <w:numPr>
          <w:ilvl w:val="0"/>
          <w:numId w:val="1"/>
        </w:numPr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Oklejenie zabudowy zgodnie z projektem przedstawionym przez Zamawiającego </w:t>
      </w:r>
    </w:p>
    <w:p w14:paraId="58A2AD71" w14:textId="77777777" w:rsidR="0063614B" w:rsidRDefault="0063614B" w:rsidP="00302486">
      <w:pPr>
        <w:pStyle w:val="ListParagraph"/>
        <w:spacing w:after="0" w:line="360" w:lineRule="auto"/>
        <w:ind w:left="0"/>
        <w:jc w:val="both"/>
        <w:rPr>
          <w:rFonts w:ascii="Verdana" w:hAnsi="Verdana"/>
          <w:sz w:val="24"/>
          <w:szCs w:val="24"/>
        </w:rPr>
      </w:pPr>
    </w:p>
    <w:p w14:paraId="73E4AEA1" w14:textId="77777777" w:rsidR="0063614B" w:rsidRDefault="0063614B" w:rsidP="00DF4579">
      <w:pPr>
        <w:pStyle w:val="ListParagraph"/>
        <w:spacing w:after="0" w:line="360" w:lineRule="auto"/>
        <w:ind w:left="0"/>
        <w:rPr>
          <w:rFonts w:ascii="Verdana" w:hAnsi="Verdana"/>
          <w:sz w:val="24"/>
          <w:szCs w:val="24"/>
        </w:rPr>
      </w:pPr>
    </w:p>
    <w:p w14:paraId="270C3A85" w14:textId="77777777" w:rsidR="004857AA" w:rsidRPr="0063614B" w:rsidRDefault="004857AA" w:rsidP="00DF4579">
      <w:pPr>
        <w:pStyle w:val="ListParagraph"/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Gwarancja na podwozie: </w:t>
      </w:r>
      <w:r w:rsidR="0063614B">
        <w:rPr>
          <w:rFonts w:ascii="Verdana" w:hAnsi="Verdana"/>
          <w:sz w:val="24"/>
          <w:szCs w:val="24"/>
        </w:rPr>
        <w:t xml:space="preserve">min. </w:t>
      </w:r>
      <w:r w:rsidRPr="0063614B">
        <w:rPr>
          <w:rFonts w:ascii="Verdana" w:hAnsi="Verdana"/>
          <w:sz w:val="24"/>
          <w:szCs w:val="24"/>
        </w:rPr>
        <w:t>24 miesiące</w:t>
      </w:r>
    </w:p>
    <w:p w14:paraId="1B2DC6AD" w14:textId="77777777" w:rsidR="004857AA" w:rsidRPr="0063614B" w:rsidRDefault="004857AA" w:rsidP="00DF4579">
      <w:pPr>
        <w:pStyle w:val="ListParagraph"/>
        <w:spacing w:after="0" w:line="360" w:lineRule="auto"/>
        <w:ind w:left="0"/>
        <w:rPr>
          <w:rFonts w:ascii="Verdana" w:hAnsi="Verdana"/>
          <w:sz w:val="24"/>
          <w:szCs w:val="24"/>
        </w:rPr>
      </w:pPr>
      <w:r w:rsidRPr="0063614B">
        <w:rPr>
          <w:rFonts w:ascii="Verdana" w:hAnsi="Verdana"/>
          <w:sz w:val="24"/>
          <w:szCs w:val="24"/>
        </w:rPr>
        <w:t xml:space="preserve">Gwarancja na zabudowę </w:t>
      </w:r>
      <w:r w:rsidR="0063614B">
        <w:rPr>
          <w:rFonts w:ascii="Verdana" w:hAnsi="Verdana"/>
          <w:sz w:val="24"/>
          <w:szCs w:val="24"/>
        </w:rPr>
        <w:t xml:space="preserve">min. </w:t>
      </w:r>
      <w:r w:rsidRPr="0063614B">
        <w:rPr>
          <w:rFonts w:ascii="Verdana" w:hAnsi="Verdana"/>
          <w:sz w:val="24"/>
          <w:szCs w:val="24"/>
        </w:rPr>
        <w:t>24 miesiące</w:t>
      </w:r>
    </w:p>
    <w:sectPr w:rsidR="004857AA" w:rsidRPr="0063614B">
      <w:footnotePr>
        <w:pos w:val="beneathText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477B5"/>
    <w:multiLevelType w:val="singleLevel"/>
    <w:tmpl w:val="112AF976"/>
    <w:lvl w:ilvl="0">
      <w:start w:val="1"/>
      <w:numFmt w:val="decimal"/>
      <w:lvlText w:val="%1."/>
      <w:legacy w:legacy="1" w:legacySpace="0" w:legacyIndent="0"/>
      <w:lvlJc w:val="left"/>
      <w:pPr>
        <w:ind w:left="567" w:firstLine="0"/>
      </w:pPr>
      <w:rPr>
        <w:sz w:val="24"/>
        <w:szCs w:val="24"/>
      </w:rPr>
    </w:lvl>
  </w:abstractNum>
  <w:num w:numId="1" w16cid:durableId="386539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B0"/>
    <w:rsid w:val="00302486"/>
    <w:rsid w:val="00405F4E"/>
    <w:rsid w:val="00411CE9"/>
    <w:rsid w:val="004857AA"/>
    <w:rsid w:val="0063614B"/>
    <w:rsid w:val="008E66D4"/>
    <w:rsid w:val="009432B0"/>
    <w:rsid w:val="00AE0DDA"/>
    <w:rsid w:val="00BF7F57"/>
    <w:rsid w:val="00CB577E"/>
    <w:rsid w:val="00D8494F"/>
    <w:rsid w:val="00DF4579"/>
    <w:rsid w:val="00E7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849AA"/>
  <w15:chartTrackingRefBased/>
  <w15:docId w15:val="{81413A52-C046-4083-854C-11C5A36B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alibri" w:hAnsi="Calibri"/>
      <w:kern w:val="1"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Caption">
    <w:name w:val="Caption"/>
    <w:basedOn w:val="Normalny"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ny"/>
    <w:pPr>
      <w:suppressLineNumbers/>
    </w:pPr>
  </w:style>
  <w:style w:type="paragraph" w:customStyle="1" w:styleId="ListParagraph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Kalita</dc:creator>
  <cp:keywords/>
  <cp:lastModifiedBy>Marta Wytrych</cp:lastModifiedBy>
  <cp:revision>4</cp:revision>
  <cp:lastPrinted>1601-01-01T00:00:00Z</cp:lastPrinted>
  <dcterms:created xsi:type="dcterms:W3CDTF">2025-02-12T11:21:00Z</dcterms:created>
  <dcterms:modified xsi:type="dcterms:W3CDTF">2025-02-12T11:21:00Z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