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65FD0" w14:textId="77777777" w:rsidR="00306B25" w:rsidRPr="00115959" w:rsidRDefault="00306B25" w:rsidP="00A70373">
      <w:pPr>
        <w:pStyle w:val="Style5"/>
        <w:widowControl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r w:rsidRPr="00115959">
        <w:rPr>
          <w:rStyle w:val="FontStyle21"/>
          <w:rFonts w:asciiTheme="minorHAnsi" w:hAnsiTheme="minorHAnsi" w:cstheme="minorHAnsi"/>
          <w:sz w:val="24"/>
          <w:szCs w:val="24"/>
        </w:rPr>
        <w:t>Ogłoszenie o zamówieniu</w:t>
      </w:r>
    </w:p>
    <w:p w14:paraId="1CB68302" w14:textId="77777777" w:rsidR="00306B25" w:rsidRPr="00115959" w:rsidRDefault="00306B25" w:rsidP="00A70373">
      <w:pPr>
        <w:pStyle w:val="Style6"/>
        <w:widowControl/>
        <w:spacing w:line="240" w:lineRule="auto"/>
        <w:ind w:left="3614" w:right="2765"/>
        <w:rPr>
          <w:rFonts w:asciiTheme="minorHAnsi" w:hAnsiTheme="minorHAnsi" w:cstheme="minorHAnsi"/>
        </w:rPr>
      </w:pPr>
    </w:p>
    <w:p w14:paraId="20CCB267" w14:textId="77777777" w:rsidR="00306B25" w:rsidRPr="00115959" w:rsidRDefault="00306B25" w:rsidP="00A70373">
      <w:pPr>
        <w:pStyle w:val="Style6"/>
        <w:widowControl/>
        <w:spacing w:line="240" w:lineRule="auto"/>
        <w:ind w:left="2832" w:right="2765" w:firstLine="0"/>
        <w:jc w:val="center"/>
        <w:rPr>
          <w:rStyle w:val="FontStyle22"/>
          <w:rFonts w:asciiTheme="minorHAnsi" w:hAnsiTheme="minorHAnsi" w:cstheme="minorHAnsi"/>
          <w:sz w:val="24"/>
          <w:szCs w:val="24"/>
        </w:rPr>
      </w:pPr>
      <w:r w:rsidRPr="00115959">
        <w:rPr>
          <w:rStyle w:val="FontStyle22"/>
          <w:rFonts w:asciiTheme="minorHAnsi" w:hAnsiTheme="minorHAnsi" w:cstheme="minorHAnsi"/>
          <w:sz w:val="24"/>
          <w:szCs w:val="24"/>
        </w:rPr>
        <w:t>GMINA BOLKÓW</w:t>
      </w:r>
      <w:r w:rsidRPr="00115959">
        <w:rPr>
          <w:rStyle w:val="FontStyle22"/>
          <w:rFonts w:asciiTheme="minorHAnsi" w:hAnsiTheme="minorHAnsi" w:cstheme="minorHAnsi"/>
          <w:sz w:val="24"/>
          <w:szCs w:val="24"/>
        </w:rPr>
        <w:br/>
        <w:t>ul. Rynek 1, 59-420 Bolków</w:t>
      </w:r>
    </w:p>
    <w:p w14:paraId="67E4E89D" w14:textId="77777777" w:rsidR="00306B25" w:rsidRPr="00115959" w:rsidRDefault="00306B25" w:rsidP="00A70373">
      <w:pPr>
        <w:pStyle w:val="Style11"/>
        <w:widowControl/>
        <w:spacing w:line="240" w:lineRule="auto"/>
        <w:jc w:val="left"/>
        <w:rPr>
          <w:rFonts w:asciiTheme="minorHAnsi" w:hAnsiTheme="minorHAnsi" w:cstheme="minorHAnsi"/>
        </w:rPr>
      </w:pPr>
    </w:p>
    <w:p w14:paraId="0D5E8939" w14:textId="62789D25" w:rsidR="00306B25" w:rsidRPr="00115959" w:rsidRDefault="00306B25" w:rsidP="00A70373">
      <w:pPr>
        <w:pStyle w:val="Style11"/>
        <w:widowControl/>
        <w:spacing w:line="240" w:lineRule="auto"/>
        <w:jc w:val="center"/>
        <w:rPr>
          <w:rStyle w:val="FontStyle23"/>
          <w:rFonts w:asciiTheme="minorHAnsi" w:hAnsiTheme="minorHAnsi" w:cstheme="minorHAnsi"/>
          <w:sz w:val="24"/>
          <w:szCs w:val="24"/>
        </w:rPr>
      </w:pPr>
      <w:r w:rsidRPr="00115959">
        <w:rPr>
          <w:rStyle w:val="FontStyle23"/>
          <w:rFonts w:asciiTheme="minorHAnsi" w:hAnsiTheme="minorHAnsi" w:cstheme="minorHAnsi"/>
          <w:sz w:val="24"/>
          <w:szCs w:val="24"/>
        </w:rPr>
        <w:t>ogłasza postępowanie o udzielenie zamówienia publicznego nie przekraczającego równowartości 130.000 złotych na usługi pn.:</w:t>
      </w:r>
    </w:p>
    <w:p w14:paraId="1C26FF30" w14:textId="1F188478" w:rsidR="00306B25" w:rsidRPr="00115959" w:rsidRDefault="00306B25" w:rsidP="00A70373">
      <w:pPr>
        <w:pStyle w:val="Style11"/>
        <w:widowControl/>
        <w:spacing w:line="240" w:lineRule="auto"/>
        <w:jc w:val="center"/>
        <w:rPr>
          <w:rStyle w:val="FontStyle23"/>
          <w:rFonts w:asciiTheme="minorHAnsi" w:hAnsiTheme="minorHAnsi" w:cstheme="minorHAnsi"/>
          <w:sz w:val="24"/>
          <w:szCs w:val="24"/>
        </w:rPr>
      </w:pPr>
    </w:p>
    <w:p w14:paraId="0A9EB3A2" w14:textId="3DDA8BC0" w:rsidR="00306B25" w:rsidRPr="00115959" w:rsidRDefault="00306B25" w:rsidP="00A70373">
      <w:pPr>
        <w:pStyle w:val="Style11"/>
        <w:widowControl/>
        <w:spacing w:line="240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115959">
        <w:rPr>
          <w:rFonts w:asciiTheme="minorHAnsi" w:eastAsia="Calibri" w:hAnsiTheme="minorHAnsi" w:cstheme="minorHAnsi"/>
          <w:b/>
          <w:bCs/>
          <w:lang w:eastAsia="en-US"/>
        </w:rPr>
        <w:t>„</w:t>
      </w:r>
      <w:r w:rsidRPr="00115959">
        <w:rPr>
          <w:rFonts w:asciiTheme="minorHAnsi" w:eastAsia="Calibri" w:hAnsiTheme="minorHAnsi" w:cstheme="minorHAnsi"/>
          <w:lang w:eastAsia="en-US"/>
        </w:rPr>
        <w:t>Przeprowadzenie inwentaryzacji źródeł niskiej emisji na terenie Gminy Bolków”</w:t>
      </w:r>
    </w:p>
    <w:p w14:paraId="04302C74" w14:textId="4726209A" w:rsidR="00306B25" w:rsidRPr="00115959" w:rsidRDefault="00306B25" w:rsidP="00A70373">
      <w:pPr>
        <w:pStyle w:val="Style11"/>
        <w:widowControl/>
        <w:spacing w:line="240" w:lineRule="auto"/>
        <w:jc w:val="center"/>
        <w:rPr>
          <w:rStyle w:val="FontStyle23"/>
          <w:rFonts w:asciiTheme="minorHAnsi" w:hAnsiTheme="minorHAnsi" w:cstheme="minorHAnsi"/>
          <w:sz w:val="24"/>
          <w:szCs w:val="24"/>
        </w:rPr>
      </w:pPr>
    </w:p>
    <w:p w14:paraId="24267A28" w14:textId="77777777" w:rsidR="00306B25" w:rsidRPr="00115959" w:rsidRDefault="00306B25" w:rsidP="00A70373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959">
        <w:rPr>
          <w:rFonts w:eastAsia="Times New Roman" w:cstheme="minorHAnsi"/>
          <w:b/>
          <w:bCs/>
          <w:sz w:val="24"/>
          <w:szCs w:val="24"/>
          <w:lang w:eastAsia="pl-PL"/>
        </w:rPr>
        <w:t>Opis przedmiotu zamówienia:</w:t>
      </w:r>
    </w:p>
    <w:p w14:paraId="60B2758D" w14:textId="77777777" w:rsidR="00306B25" w:rsidRPr="00115959" w:rsidRDefault="00306B25" w:rsidP="00A70373">
      <w:p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b/>
          <w:sz w:val="24"/>
          <w:szCs w:val="24"/>
          <w:lang w:eastAsia="pl-PL"/>
        </w:rPr>
        <w:t>Przedmiotem zamówienia</w:t>
      </w:r>
      <w:r w:rsidRPr="00115959">
        <w:rPr>
          <w:rFonts w:eastAsia="Times New Roman" w:cstheme="minorHAnsi"/>
          <w:sz w:val="24"/>
          <w:szCs w:val="24"/>
          <w:lang w:eastAsia="pl-PL"/>
        </w:rPr>
        <w:t xml:space="preserve"> jest wykonanie inwentaryzacji źródeł niskiej emisji na terenie Gminy Bolków</w:t>
      </w:r>
      <w:r w:rsidRPr="001159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obejmującego swym zakresem w szczególności:</w:t>
      </w:r>
    </w:p>
    <w:p w14:paraId="00440B66" w14:textId="77777777" w:rsidR="00F55B01" w:rsidRPr="00AE45B9" w:rsidRDefault="00F55B01" w:rsidP="00F55B01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AE45B9">
        <w:rPr>
          <w:rFonts w:cstheme="minorHAnsi"/>
          <w:sz w:val="24"/>
          <w:szCs w:val="24"/>
        </w:rPr>
        <w:t>inwentaryzacj</w:t>
      </w:r>
      <w:r>
        <w:rPr>
          <w:rFonts w:cstheme="minorHAnsi"/>
          <w:sz w:val="24"/>
          <w:szCs w:val="24"/>
        </w:rPr>
        <w:t>ę</w:t>
      </w:r>
      <w:r w:rsidRPr="00AE45B9">
        <w:rPr>
          <w:rFonts w:cstheme="minorHAnsi"/>
          <w:sz w:val="24"/>
          <w:szCs w:val="24"/>
        </w:rPr>
        <w:t xml:space="preserve"> i zebranie danych, w tym spis z natury</w:t>
      </w:r>
      <w:r>
        <w:rPr>
          <w:rFonts w:cstheme="minorHAnsi"/>
          <w:sz w:val="24"/>
          <w:szCs w:val="24"/>
        </w:rPr>
        <w:t>, dotyczących</w:t>
      </w:r>
      <w:r w:rsidRPr="00AE45B9">
        <w:rPr>
          <w:rFonts w:cstheme="minorHAnsi"/>
          <w:sz w:val="24"/>
          <w:szCs w:val="24"/>
        </w:rPr>
        <w:t xml:space="preserve"> źródeł niskiej emisji </w:t>
      </w:r>
      <w:r>
        <w:rPr>
          <w:rFonts w:cstheme="minorHAnsi"/>
          <w:sz w:val="24"/>
          <w:szCs w:val="24"/>
        </w:rPr>
        <w:t xml:space="preserve">zlokalizowanych </w:t>
      </w:r>
      <w:r w:rsidRPr="00AE45B9">
        <w:rPr>
          <w:rFonts w:cstheme="minorHAnsi"/>
          <w:sz w:val="24"/>
          <w:szCs w:val="24"/>
        </w:rPr>
        <w:t>na terenie Gminy Bolków</w:t>
      </w:r>
      <w:r>
        <w:rPr>
          <w:rFonts w:cstheme="minorHAnsi"/>
          <w:sz w:val="24"/>
          <w:szCs w:val="24"/>
        </w:rPr>
        <w:t xml:space="preserve"> obejmujący</w:t>
      </w:r>
      <w:r w:rsidRPr="00AE45B9">
        <w:rPr>
          <w:rFonts w:cstheme="minorHAnsi"/>
          <w:sz w:val="24"/>
          <w:szCs w:val="24"/>
        </w:rPr>
        <w:t>:</w:t>
      </w:r>
    </w:p>
    <w:p w14:paraId="78FA458D" w14:textId="77777777" w:rsidR="00306B25" w:rsidRPr="00115959" w:rsidRDefault="00306B25" w:rsidP="00A70373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obiekty mieszkalne: jednorodzinne, wielorodzinne,</w:t>
      </w:r>
    </w:p>
    <w:p w14:paraId="344B2730" w14:textId="77777777" w:rsidR="00306B25" w:rsidRPr="00115959" w:rsidRDefault="00306B25" w:rsidP="00A70373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obiekty użyteczności publicznej,</w:t>
      </w:r>
    </w:p>
    <w:p w14:paraId="422B24BE" w14:textId="77777777" w:rsidR="00306B25" w:rsidRPr="00115959" w:rsidRDefault="00306B25" w:rsidP="00A70373">
      <w:pPr>
        <w:numPr>
          <w:ilvl w:val="0"/>
          <w:numId w:val="23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obiekty przedsiębiorstw, handlu i usług.</w:t>
      </w:r>
    </w:p>
    <w:p w14:paraId="0C2D71BB" w14:textId="77777777" w:rsidR="00306B25" w:rsidRPr="00115959" w:rsidRDefault="00306B25" w:rsidP="00A70373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inwentaryzacja polega na wypełnianiu ankiet papierowych przez ankieterów w terenie (spis z natury – ankieterzy wracają na nieruchomość gdzie nie było osoby udzielającej informacji 2 razy w godzinach rannych i popołudniowych), wypełnieniu ankiet elektronicznych na stronie internetowej udostępnionej przez Wykonawcę,</w:t>
      </w:r>
    </w:p>
    <w:p w14:paraId="4670CB34" w14:textId="77777777" w:rsidR="00306B25" w:rsidRPr="00115959" w:rsidRDefault="00306B25" w:rsidP="00A70373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przygotowanie wstępnej wersji bazy danych w postaci pliku .</w:t>
      </w:r>
      <w:proofErr w:type="spellStart"/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exel</w:t>
      </w:r>
      <w:proofErr w:type="spellEnd"/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oraz raportu z inwentaryzacji (.</w:t>
      </w:r>
      <w:proofErr w:type="spellStart"/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word</w:t>
      </w:r>
      <w:proofErr w:type="spellEnd"/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, .pdf);</w:t>
      </w:r>
    </w:p>
    <w:p w14:paraId="2F280278" w14:textId="77777777" w:rsidR="00102822" w:rsidRPr="00115959" w:rsidRDefault="00306B25" w:rsidP="00A70373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uwzględnienie uwag i wniosków Gminy Bolków oraz innych podmiotów;</w:t>
      </w:r>
      <w:r w:rsidR="00102822" w:rsidRPr="00115959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</w:p>
    <w:p w14:paraId="0DCD5352" w14:textId="41786A82" w:rsidR="00306B25" w:rsidRDefault="00306B25" w:rsidP="00A70373">
      <w:pPr>
        <w:numPr>
          <w:ilvl w:val="0"/>
          <w:numId w:val="22"/>
        </w:numPr>
        <w:spacing w:after="0" w:line="240" w:lineRule="auto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115959">
        <w:rPr>
          <w:rFonts w:eastAsia="Times New Roman" w:cstheme="minorHAnsi"/>
          <w:color w:val="333333"/>
          <w:sz w:val="24"/>
          <w:szCs w:val="24"/>
          <w:lang w:eastAsia="pl-PL"/>
        </w:rPr>
        <w:t>prezentacja wyników prac na posiedzeniu Sesji/Komisji Rady Miejskiej.  </w:t>
      </w:r>
    </w:p>
    <w:p w14:paraId="08ACD020" w14:textId="1E1F7B8A" w:rsidR="00D6781C" w:rsidRPr="00115959" w:rsidRDefault="00115959" w:rsidP="00A7037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15959">
        <w:rPr>
          <w:rFonts w:eastAsia="Times New Roman" w:cstheme="minorHAnsi"/>
          <w:b/>
          <w:sz w:val="24"/>
          <w:szCs w:val="24"/>
          <w:lang w:eastAsia="pl-PL"/>
        </w:rPr>
        <w:t xml:space="preserve">2. </w:t>
      </w:r>
      <w:r w:rsidR="00D6781C" w:rsidRPr="00115959">
        <w:rPr>
          <w:rFonts w:eastAsia="Times New Roman" w:cstheme="minorHAnsi"/>
          <w:b/>
          <w:sz w:val="24"/>
          <w:szCs w:val="24"/>
          <w:lang w:eastAsia="pl-PL"/>
        </w:rPr>
        <w:t>Podmioty objęte  inwentaryzacją, to przede wszystkim:</w:t>
      </w:r>
    </w:p>
    <w:p w14:paraId="68B90655" w14:textId="7777777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   małe kotłownie przydomowe,</w:t>
      </w:r>
    </w:p>
    <w:p w14:paraId="1D34D940" w14:textId="7777777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-   paleniska domowe (piece ceramiczne, </w:t>
      </w:r>
      <w:proofErr w:type="spellStart"/>
      <w:r w:rsidRPr="00115959">
        <w:rPr>
          <w:rFonts w:eastAsia="Times New Roman" w:cstheme="minorHAnsi"/>
          <w:sz w:val="24"/>
          <w:szCs w:val="24"/>
          <w:lang w:eastAsia="pl-PL"/>
        </w:rPr>
        <w:t>piecokuchnie</w:t>
      </w:r>
      <w:proofErr w:type="spellEnd"/>
      <w:r w:rsidRPr="00115959">
        <w:rPr>
          <w:rFonts w:eastAsia="Times New Roman" w:cstheme="minorHAnsi"/>
          <w:sz w:val="24"/>
          <w:szCs w:val="24"/>
          <w:lang w:eastAsia="pl-PL"/>
        </w:rPr>
        <w:t>, piece wolnostojące, kominki),</w:t>
      </w:r>
    </w:p>
    <w:p w14:paraId="0F7F3515" w14:textId="7777777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   niewielkie kotłownie do 1 MW dostarczające ciepło do lokali usługowych lub warsztatów,</w:t>
      </w:r>
    </w:p>
    <w:p w14:paraId="1E242F63" w14:textId="7777777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   kotłownie w obiektach użyteczności publicznej,</w:t>
      </w:r>
    </w:p>
    <w:p w14:paraId="017D523E" w14:textId="7C3B82AD" w:rsidR="00400E0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   kotłownie w obiektach handlu i usług.</w:t>
      </w:r>
    </w:p>
    <w:p w14:paraId="73DA8E20" w14:textId="7585A2AF" w:rsidR="00D6781C" w:rsidRPr="00115959" w:rsidRDefault="00115959" w:rsidP="00A7037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115959">
        <w:rPr>
          <w:rFonts w:eastAsia="Times New Roman" w:cstheme="minorHAnsi"/>
          <w:b/>
          <w:sz w:val="24"/>
          <w:szCs w:val="24"/>
          <w:lang w:eastAsia="pl-PL"/>
        </w:rPr>
        <w:t xml:space="preserve">3. </w:t>
      </w:r>
      <w:r w:rsidR="00D6781C" w:rsidRPr="00115959">
        <w:rPr>
          <w:rFonts w:eastAsia="Times New Roman" w:cstheme="minorHAnsi"/>
          <w:b/>
          <w:sz w:val="24"/>
          <w:szCs w:val="24"/>
          <w:lang w:eastAsia="pl-PL"/>
        </w:rPr>
        <w:t>Podczas inwentaryzacji, dla każdego zinwentaryzowanego obiektu należy pozyskać następujące dane, w odniesieniu do każdego zinwentaryzowanego obiektu:</w:t>
      </w:r>
    </w:p>
    <w:p w14:paraId="228B5E9C" w14:textId="6DA601F9" w:rsidR="00D6781C" w:rsidRPr="00115959" w:rsidRDefault="00BA2D3E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D6781C" w:rsidRPr="00115959">
        <w:rPr>
          <w:rFonts w:eastAsia="Times New Roman" w:cstheme="minorHAnsi"/>
          <w:sz w:val="24"/>
          <w:szCs w:val="24"/>
          <w:lang w:eastAsia="pl-PL"/>
        </w:rPr>
        <w:t>Dane adresowe:</w:t>
      </w:r>
    </w:p>
    <w:p w14:paraId="6B3E4C05" w14:textId="1E0687F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miejscowość</w:t>
      </w:r>
    </w:p>
    <w:p w14:paraId="4FF74BFC" w14:textId="7777777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ulica</w:t>
      </w:r>
    </w:p>
    <w:p w14:paraId="5D2AD93D" w14:textId="77777777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numer budynku</w:t>
      </w:r>
    </w:p>
    <w:p w14:paraId="4FDCD911" w14:textId="5193A669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numer lokalu</w:t>
      </w:r>
    </w:p>
    <w:p w14:paraId="66804E32" w14:textId="7164ADC6" w:rsidR="00D6781C" w:rsidRPr="00115959" w:rsidRDefault="00D6781C" w:rsidP="00A70373">
      <w:pPr>
        <w:pStyle w:val="Akapitzlist"/>
        <w:numPr>
          <w:ilvl w:val="0"/>
          <w:numId w:val="26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Dane o budynku/lokalu</w:t>
      </w:r>
    </w:p>
    <w:p w14:paraId="6344B904" w14:textId="059A8959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typ budynku</w:t>
      </w:r>
      <w:r w:rsidR="00FC5F81" w:rsidRPr="00115959">
        <w:rPr>
          <w:rFonts w:eastAsia="Times New Roman" w:cstheme="minorHAnsi"/>
          <w:sz w:val="24"/>
          <w:szCs w:val="24"/>
          <w:lang w:eastAsia="pl-PL"/>
        </w:rPr>
        <w:t xml:space="preserve"> (rodzaj zabudowy)</w:t>
      </w:r>
    </w:p>
    <w:p w14:paraId="1493D6D4" w14:textId="5745E3BB" w:rsidR="00FC5F81" w:rsidRPr="00115959" w:rsidRDefault="00FC5F81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rok budowy</w:t>
      </w:r>
    </w:p>
    <w:p w14:paraId="5E7ABB06" w14:textId="79590395" w:rsidR="00D6781C" w:rsidRPr="00115959" w:rsidRDefault="00D6781C" w:rsidP="00A70373">
      <w:pPr>
        <w:spacing w:after="0" w:line="240" w:lineRule="auto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- powierzchnia </w:t>
      </w:r>
      <w:bookmarkStart w:id="0" w:name="_Hlk87958490"/>
      <w:r w:rsidR="00FC5F81" w:rsidRPr="00115959">
        <w:rPr>
          <w:rFonts w:eastAsia="Times New Roman" w:cstheme="minorHAnsi"/>
          <w:sz w:val="24"/>
          <w:szCs w:val="24"/>
          <w:lang w:eastAsia="pl-PL"/>
        </w:rPr>
        <w:t>ogrzewana</w:t>
      </w:r>
      <w:r w:rsidRPr="00115959">
        <w:rPr>
          <w:rFonts w:eastAsia="Times New Roman" w:cstheme="minorHAnsi"/>
          <w:sz w:val="24"/>
          <w:szCs w:val="24"/>
          <w:lang w:eastAsia="pl-PL"/>
        </w:rPr>
        <w:t xml:space="preserve"> budynku/lokalu wyrażona m</w:t>
      </w:r>
      <w:r w:rsidRPr="00115959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  <w:bookmarkEnd w:id="0"/>
    </w:p>
    <w:p w14:paraId="66EB6EA0" w14:textId="4A63195A" w:rsidR="00FC5F81" w:rsidRPr="00115959" w:rsidRDefault="00FC5F81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- kubatura ogrzewana budynku/lokalu wyrażona m</w:t>
      </w:r>
      <w:r w:rsidRPr="00115959">
        <w:rPr>
          <w:rFonts w:eastAsia="Times New Roman" w:cstheme="minorHAnsi"/>
          <w:sz w:val="24"/>
          <w:szCs w:val="24"/>
          <w:vertAlign w:val="superscript"/>
          <w:lang w:eastAsia="pl-PL"/>
        </w:rPr>
        <w:t>2</w:t>
      </w:r>
    </w:p>
    <w:p w14:paraId="641ADD36" w14:textId="327D699C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 xml:space="preserve">3. </w:t>
      </w:r>
      <w:r w:rsidR="001C346A">
        <w:rPr>
          <w:rFonts w:cstheme="minorHAnsi"/>
          <w:sz w:val="24"/>
          <w:szCs w:val="24"/>
        </w:rPr>
        <w:t>Rodzaj zainstalowanego źródła na paliwo stałe</w:t>
      </w:r>
      <w:r w:rsidR="00FC5F81" w:rsidRPr="00115959">
        <w:rPr>
          <w:rFonts w:cstheme="minorHAnsi"/>
          <w:sz w:val="24"/>
          <w:szCs w:val="24"/>
        </w:rPr>
        <w:t>:</w:t>
      </w:r>
    </w:p>
    <w:p w14:paraId="0FDFE415" w14:textId="77777777" w:rsidR="008D52C3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 xml:space="preserve">- </w:t>
      </w:r>
      <w:r w:rsidR="00FC5F81" w:rsidRPr="00115959">
        <w:rPr>
          <w:rFonts w:cstheme="minorHAnsi"/>
          <w:sz w:val="24"/>
          <w:szCs w:val="24"/>
        </w:rPr>
        <w:t>Piec kaflowy o mocy ……kW, ilość ….. szt.</w:t>
      </w:r>
    </w:p>
    <w:p w14:paraId="5F6FC449" w14:textId="298E0651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 xml:space="preserve">- </w:t>
      </w:r>
      <w:r w:rsidR="00FC5F81" w:rsidRPr="00115959">
        <w:rPr>
          <w:rFonts w:cstheme="minorHAnsi"/>
          <w:sz w:val="24"/>
          <w:szCs w:val="24"/>
        </w:rPr>
        <w:t>Kocioł węglowy o mocy ……kW, ilość ….. szt.</w:t>
      </w:r>
    </w:p>
    <w:p w14:paraId="5DCA0F24" w14:textId="1B22DE7A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lastRenderedPageBreak/>
        <w:t>-</w:t>
      </w:r>
      <w:r w:rsidR="00FC5F81" w:rsidRPr="00115959">
        <w:rPr>
          <w:rFonts w:cstheme="minorHAnsi"/>
          <w:sz w:val="24"/>
          <w:szCs w:val="24"/>
        </w:rPr>
        <w:t xml:space="preserve"> Kocioł węglowy z podajnikiem o mocy ……kW, ilość ….. szt.</w:t>
      </w:r>
    </w:p>
    <w:p w14:paraId="2BB3C420" w14:textId="3DDDB64E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-</w:t>
      </w:r>
      <w:r w:rsidR="00FC5F81" w:rsidRPr="00115959">
        <w:rPr>
          <w:rFonts w:cstheme="minorHAnsi"/>
          <w:sz w:val="24"/>
          <w:szCs w:val="24"/>
        </w:rPr>
        <w:t xml:space="preserve"> Kocioł na drewno o mocy ……kW, ilość ….. szt.</w:t>
      </w:r>
    </w:p>
    <w:p w14:paraId="2A77D69E" w14:textId="25922503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-</w:t>
      </w:r>
      <w:r w:rsidR="00FC5F81" w:rsidRPr="00115959">
        <w:rPr>
          <w:rFonts w:cstheme="minorHAnsi"/>
          <w:sz w:val="24"/>
          <w:szCs w:val="24"/>
        </w:rPr>
        <w:t xml:space="preserve"> Inne (jakie) …………………o mocy ……kW, ilość ….. szt.</w:t>
      </w:r>
    </w:p>
    <w:p w14:paraId="527140D1" w14:textId="3B15271D" w:rsidR="00FC5F81" w:rsidRPr="00115959" w:rsidRDefault="008D52C3" w:rsidP="00A70373">
      <w:pPr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4</w:t>
      </w:r>
      <w:r w:rsidR="00FC5F81" w:rsidRPr="00115959">
        <w:rPr>
          <w:rFonts w:cstheme="minorHAnsi"/>
          <w:sz w:val="24"/>
          <w:szCs w:val="24"/>
        </w:rPr>
        <w:t xml:space="preserve">. </w:t>
      </w:r>
      <w:r w:rsidR="001C346A">
        <w:rPr>
          <w:rFonts w:cstheme="minorHAnsi"/>
          <w:sz w:val="24"/>
          <w:szCs w:val="24"/>
        </w:rPr>
        <w:t>Dane dotyczące k</w:t>
      </w:r>
      <w:r w:rsidR="00FC5F81" w:rsidRPr="00115959">
        <w:rPr>
          <w:rFonts w:cstheme="minorHAnsi"/>
          <w:sz w:val="24"/>
          <w:szCs w:val="24"/>
        </w:rPr>
        <w:t>lasa kotła/pieca</w:t>
      </w:r>
    </w:p>
    <w:p w14:paraId="780D1229" w14:textId="2DF27678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5</w:t>
      </w:r>
      <w:r w:rsidR="00FC5F81" w:rsidRPr="00115959">
        <w:rPr>
          <w:rFonts w:cstheme="minorHAnsi"/>
          <w:sz w:val="24"/>
          <w:szCs w:val="24"/>
        </w:rPr>
        <w:t xml:space="preserve">. </w:t>
      </w:r>
      <w:r w:rsidR="001C346A">
        <w:rPr>
          <w:rFonts w:cstheme="minorHAnsi"/>
          <w:sz w:val="24"/>
          <w:szCs w:val="24"/>
        </w:rPr>
        <w:t>Sposób przygotowywania c</w:t>
      </w:r>
      <w:r w:rsidR="00FC5F81" w:rsidRPr="00115959">
        <w:rPr>
          <w:rFonts w:cstheme="minorHAnsi"/>
          <w:sz w:val="24"/>
          <w:szCs w:val="24"/>
        </w:rPr>
        <w:t>iepł</w:t>
      </w:r>
      <w:r w:rsidR="001C346A">
        <w:rPr>
          <w:rFonts w:cstheme="minorHAnsi"/>
          <w:sz w:val="24"/>
          <w:szCs w:val="24"/>
        </w:rPr>
        <w:t>ej</w:t>
      </w:r>
      <w:r w:rsidR="00FC5F81" w:rsidRPr="00115959">
        <w:rPr>
          <w:rFonts w:cstheme="minorHAnsi"/>
          <w:sz w:val="24"/>
          <w:szCs w:val="24"/>
        </w:rPr>
        <w:t xml:space="preserve"> wod</w:t>
      </w:r>
      <w:r w:rsidR="001C346A">
        <w:rPr>
          <w:rFonts w:cstheme="minorHAnsi"/>
          <w:sz w:val="24"/>
          <w:szCs w:val="24"/>
        </w:rPr>
        <w:t>y</w:t>
      </w:r>
      <w:r w:rsidR="00FC5F81" w:rsidRPr="00115959">
        <w:rPr>
          <w:rFonts w:cstheme="minorHAnsi"/>
          <w:sz w:val="24"/>
          <w:szCs w:val="24"/>
        </w:rPr>
        <w:t>:</w:t>
      </w:r>
    </w:p>
    <w:p w14:paraId="287EB3D2" w14:textId="22125476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- p</w:t>
      </w:r>
      <w:r w:rsidR="00FC5F81" w:rsidRPr="00115959">
        <w:rPr>
          <w:rFonts w:cstheme="minorHAnsi"/>
          <w:sz w:val="24"/>
          <w:szCs w:val="24"/>
        </w:rPr>
        <w:t xml:space="preserve">rzez kocioł </w:t>
      </w:r>
    </w:p>
    <w:p w14:paraId="1FC53BC2" w14:textId="5A967753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- m</w:t>
      </w:r>
      <w:r w:rsidR="00FC5F81" w:rsidRPr="00115959">
        <w:rPr>
          <w:rFonts w:cstheme="minorHAnsi"/>
          <w:sz w:val="24"/>
          <w:szCs w:val="24"/>
        </w:rPr>
        <w:t>iejscowo …………………………….….. (jak?)</w:t>
      </w:r>
    </w:p>
    <w:p w14:paraId="6C924B5A" w14:textId="384A5543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6</w:t>
      </w:r>
      <w:r w:rsidR="00FC5F81" w:rsidRPr="00115959">
        <w:rPr>
          <w:rFonts w:cstheme="minorHAnsi"/>
          <w:sz w:val="24"/>
          <w:szCs w:val="24"/>
        </w:rPr>
        <w:t xml:space="preserve">. </w:t>
      </w:r>
      <w:r w:rsidR="001C346A">
        <w:rPr>
          <w:rFonts w:cstheme="minorHAnsi"/>
          <w:sz w:val="24"/>
          <w:szCs w:val="24"/>
        </w:rPr>
        <w:t xml:space="preserve">Informacje o zużyciu w </w:t>
      </w:r>
      <w:r w:rsidR="00FC5F81" w:rsidRPr="00115959">
        <w:rPr>
          <w:rFonts w:cstheme="minorHAnsi"/>
          <w:sz w:val="24"/>
          <w:szCs w:val="24"/>
        </w:rPr>
        <w:t>budynku/mieszkaniu ilości paliwa</w:t>
      </w:r>
      <w:r w:rsidR="001C346A">
        <w:rPr>
          <w:rFonts w:cstheme="minorHAnsi"/>
          <w:sz w:val="24"/>
          <w:szCs w:val="24"/>
        </w:rPr>
        <w:t xml:space="preserve"> w latach 2018, 2019 i 2020</w:t>
      </w:r>
    </w:p>
    <w:p w14:paraId="3BA1AB1F" w14:textId="40E6F965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7</w:t>
      </w:r>
      <w:r w:rsidR="00FC5F81" w:rsidRPr="00115959">
        <w:rPr>
          <w:rFonts w:cstheme="minorHAnsi"/>
          <w:sz w:val="24"/>
          <w:szCs w:val="24"/>
        </w:rPr>
        <w:t xml:space="preserve">. </w:t>
      </w:r>
      <w:r w:rsidR="001C346A">
        <w:rPr>
          <w:rFonts w:cstheme="minorHAnsi"/>
          <w:sz w:val="24"/>
          <w:szCs w:val="24"/>
        </w:rPr>
        <w:t>Informacje o p</w:t>
      </w:r>
      <w:r w:rsidR="00FC5F81" w:rsidRPr="00115959">
        <w:rPr>
          <w:rFonts w:cstheme="minorHAnsi"/>
          <w:sz w:val="24"/>
          <w:szCs w:val="24"/>
        </w:rPr>
        <w:t>lanowan</w:t>
      </w:r>
      <w:r w:rsidR="001C346A">
        <w:rPr>
          <w:rFonts w:cstheme="minorHAnsi"/>
          <w:sz w:val="24"/>
          <w:szCs w:val="24"/>
        </w:rPr>
        <w:t xml:space="preserve">ych </w:t>
      </w:r>
      <w:r w:rsidR="00FC5F81" w:rsidRPr="00115959">
        <w:rPr>
          <w:rFonts w:cstheme="minorHAnsi"/>
          <w:sz w:val="24"/>
          <w:szCs w:val="24"/>
        </w:rPr>
        <w:t>inwestycj</w:t>
      </w:r>
      <w:r w:rsidR="001C346A">
        <w:rPr>
          <w:rFonts w:cstheme="minorHAnsi"/>
          <w:sz w:val="24"/>
          <w:szCs w:val="24"/>
        </w:rPr>
        <w:t>ach</w:t>
      </w:r>
      <w:r w:rsidR="00FC5F81" w:rsidRPr="00115959">
        <w:rPr>
          <w:rFonts w:cstheme="minorHAnsi"/>
          <w:sz w:val="24"/>
          <w:szCs w:val="24"/>
        </w:rPr>
        <w:t xml:space="preserve"> w budynku:</w:t>
      </w:r>
    </w:p>
    <w:p w14:paraId="442EA020" w14:textId="77777777" w:rsidR="00FC5F81" w:rsidRPr="00115959" w:rsidRDefault="00FC5F81" w:rsidP="00A703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a. Wymiana kotła - w ………..roku na ………………………….…………………..(moc, klasa)?</w:t>
      </w:r>
    </w:p>
    <w:p w14:paraId="4BC1B9A0" w14:textId="36F9CA9F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b</w:t>
      </w:r>
      <w:r w:rsidR="00FC5F81" w:rsidRPr="00115959">
        <w:rPr>
          <w:rFonts w:cstheme="minorHAnsi"/>
          <w:sz w:val="24"/>
          <w:szCs w:val="24"/>
        </w:rPr>
        <w:t>. Montaż instalacji OZE - w …….. roku………………………….…………………..(jakie)?</w:t>
      </w:r>
    </w:p>
    <w:p w14:paraId="61FB0C56" w14:textId="3369387D" w:rsidR="00FC5F81" w:rsidRPr="00115959" w:rsidRDefault="008D52C3" w:rsidP="00A70373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4"/>
          <w:szCs w:val="24"/>
        </w:rPr>
      </w:pPr>
      <w:r w:rsidRPr="00115959">
        <w:rPr>
          <w:rFonts w:cstheme="minorHAnsi"/>
          <w:sz w:val="24"/>
          <w:szCs w:val="24"/>
        </w:rPr>
        <w:t>c</w:t>
      </w:r>
      <w:r w:rsidR="00FC5F81" w:rsidRPr="00115959">
        <w:rPr>
          <w:rFonts w:cstheme="minorHAnsi"/>
          <w:sz w:val="24"/>
          <w:szCs w:val="24"/>
        </w:rPr>
        <w:t>. Inne ………………………………………………..(jakie?)</w:t>
      </w:r>
    </w:p>
    <w:p w14:paraId="77151794" w14:textId="77777777" w:rsidR="00FC5F81" w:rsidRPr="00115959" w:rsidRDefault="00FC5F81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vanish/>
          <w:sz w:val="24"/>
          <w:szCs w:val="24"/>
          <w:lang w:eastAsia="pl-PL"/>
        </w:rPr>
        <w:t>Dół formularza</w:t>
      </w:r>
    </w:p>
    <w:p w14:paraId="77FE32A7" w14:textId="59058931" w:rsidR="00D16694" w:rsidRPr="00115959" w:rsidRDefault="00D16694" w:rsidP="00A70373">
      <w:pPr>
        <w:pStyle w:val="Akapitzlist"/>
        <w:numPr>
          <w:ilvl w:val="0"/>
          <w:numId w:val="29"/>
        </w:num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b/>
          <w:bCs/>
          <w:sz w:val="24"/>
          <w:szCs w:val="24"/>
          <w:lang w:eastAsia="pl-PL"/>
        </w:rPr>
        <w:t>Termin wykonania zamówienia:</w:t>
      </w:r>
    </w:p>
    <w:p w14:paraId="6DEA361D" w14:textId="59620915" w:rsidR="00D16694" w:rsidRPr="00115959" w:rsidRDefault="00D16694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Wykonanie kompletnego przedmiotu zamówienia w terminie do </w:t>
      </w:r>
      <w:r w:rsidR="008D52C3" w:rsidRPr="00115959">
        <w:rPr>
          <w:rFonts w:eastAsia="Times New Roman" w:cstheme="minorHAnsi"/>
          <w:sz w:val="24"/>
          <w:szCs w:val="24"/>
          <w:lang w:eastAsia="pl-PL"/>
        </w:rPr>
        <w:t>17 grudnia</w:t>
      </w:r>
      <w:r w:rsidRPr="00115959">
        <w:rPr>
          <w:rFonts w:eastAsia="Times New Roman" w:cstheme="minorHAnsi"/>
          <w:sz w:val="24"/>
          <w:szCs w:val="24"/>
          <w:lang w:eastAsia="pl-PL"/>
        </w:rPr>
        <w:t xml:space="preserve"> 2021 roku.</w:t>
      </w:r>
    </w:p>
    <w:p w14:paraId="4B1D8BAE" w14:textId="77777777" w:rsidR="00D16694" w:rsidRPr="00115959" w:rsidRDefault="00D16694" w:rsidP="00A7037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 </w:t>
      </w:r>
    </w:p>
    <w:p w14:paraId="6E285137" w14:textId="1CA945EC" w:rsidR="00844681" w:rsidRPr="00115959" w:rsidRDefault="00844681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u w:val="single"/>
          <w:lang w:eastAsia="pl-PL"/>
        </w:rPr>
        <w:t>Metody prowadzenia inwentaryzacji źródeł emisji:</w:t>
      </w:r>
    </w:p>
    <w:p w14:paraId="1BC0ABC9" w14:textId="77777777" w:rsidR="00844681" w:rsidRPr="00115959" w:rsidRDefault="00844681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1)      metoda wywiadu bezpośredniego</w:t>
      </w:r>
    </w:p>
    <w:p w14:paraId="498AFAC9" w14:textId="37C1F3DD" w:rsidR="00844681" w:rsidRPr="00115959" w:rsidRDefault="00844681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Metoda wywiadu bezpośredniego – polega na wypełnianiu ankiety w formie papierowej lub elektronicznej przez reprezentanta gminy podczas oględzin. W ramach tej metody informacje muszą zostać pozyskane od użytkowników lokali lub budynków (np. najemców, właścicieli, zarządców) i spisane na podstawie bezpośredniego kontaktu, z wyłączeniem zbierania </w:t>
      </w:r>
      <w:r w:rsidR="008D52C3" w:rsidRPr="00115959">
        <w:rPr>
          <w:rFonts w:eastAsia="Times New Roman" w:cstheme="minorHAnsi"/>
          <w:sz w:val="24"/>
          <w:szCs w:val="24"/>
          <w:lang w:eastAsia="pl-PL"/>
        </w:rPr>
        <w:br/>
      </w:r>
      <w:r w:rsidRPr="00115959">
        <w:rPr>
          <w:rFonts w:eastAsia="Times New Roman" w:cstheme="minorHAnsi"/>
          <w:sz w:val="24"/>
          <w:szCs w:val="24"/>
          <w:lang w:eastAsia="pl-PL"/>
        </w:rPr>
        <w:t>i przetwarzania danych osobowych.</w:t>
      </w:r>
    </w:p>
    <w:p w14:paraId="73C3D6C5" w14:textId="52D771CB" w:rsidR="00844681" w:rsidRPr="00115959" w:rsidRDefault="00844681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Ankieterzy, w celu pozyskania danych, mają za zadanie przeprowadzenie rozmowy </w:t>
      </w:r>
      <w:r w:rsidR="008D52C3" w:rsidRPr="00115959">
        <w:rPr>
          <w:rFonts w:eastAsia="Times New Roman" w:cstheme="minorHAnsi"/>
          <w:sz w:val="24"/>
          <w:szCs w:val="24"/>
          <w:lang w:eastAsia="pl-PL"/>
        </w:rPr>
        <w:br/>
      </w:r>
      <w:r w:rsidRPr="00115959">
        <w:rPr>
          <w:rFonts w:eastAsia="Times New Roman" w:cstheme="minorHAnsi"/>
          <w:sz w:val="24"/>
          <w:szCs w:val="24"/>
          <w:lang w:eastAsia="pl-PL"/>
        </w:rPr>
        <w:t>z respondentem, wspólnej analizy poszczególnych punktów kwestionariusza, a także wypełnienie ankiety.</w:t>
      </w:r>
    </w:p>
    <w:p w14:paraId="7D8AED32" w14:textId="77777777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2) metoda on-line</w:t>
      </w:r>
    </w:p>
    <w:p w14:paraId="2E355762" w14:textId="53734DEA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Metoda on-line polegać będzie na udostępnieniu na stronie internetowej Gminy Bolków ankiety do samodzielnego wypełnienia przez mieszkańców Gminy.</w:t>
      </w:r>
    </w:p>
    <w:p w14:paraId="0980E4F9" w14:textId="77777777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3B133708" w14:textId="11914851" w:rsidR="00844681" w:rsidRPr="00115959" w:rsidRDefault="00844681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Wskazane jest, aby prowadzenie inwentaryzacji metodą wywiadu bezpośredniego połączone było z równoczesnym zapewnieniem doradztwa w zakresie obowiązującej uchwały antysmogowej, wymiany źródeł ciepła na ekologiczne, poprawy efektywności energetycznej w budynkach i obniżenia kosztów związanych z utrzymaniem mieszkań (np. oszczędność energii) oraz wykonaniem termomodernizacji obiektów w celu zmniejszenia strat ciepła </w:t>
      </w:r>
      <w:r w:rsidR="008D52C3" w:rsidRPr="00115959">
        <w:rPr>
          <w:rFonts w:eastAsia="Times New Roman" w:cstheme="minorHAnsi"/>
          <w:sz w:val="24"/>
          <w:szCs w:val="24"/>
          <w:lang w:eastAsia="pl-PL"/>
        </w:rPr>
        <w:br/>
      </w:r>
      <w:r w:rsidRPr="00115959">
        <w:rPr>
          <w:rFonts w:eastAsia="Times New Roman" w:cstheme="minorHAnsi"/>
          <w:sz w:val="24"/>
          <w:szCs w:val="24"/>
          <w:lang w:eastAsia="pl-PL"/>
        </w:rPr>
        <w:t>i obniżenia zużycia energii cieplnej.</w:t>
      </w:r>
    </w:p>
    <w:p w14:paraId="6B33044C" w14:textId="0E0E1B61" w:rsidR="00844681" w:rsidRDefault="00844681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W punktach adresowych, w których dla całego budynku wielorodzinnego występuje jedno źródło ciepła, wypełniana jest jedna ankieta dla całego obiektu. Natomiast w zabudowie wielorodzinnej, gdzie jest wiele indywidualnych instalacji grzewczych ankiety prowadzone </w:t>
      </w:r>
      <w:r w:rsidR="008D52C3" w:rsidRPr="00115959">
        <w:rPr>
          <w:rFonts w:eastAsia="Times New Roman" w:cstheme="minorHAnsi"/>
          <w:sz w:val="24"/>
          <w:szCs w:val="24"/>
          <w:lang w:eastAsia="pl-PL"/>
        </w:rPr>
        <w:br/>
      </w:r>
      <w:r w:rsidRPr="00115959">
        <w:rPr>
          <w:rFonts w:eastAsia="Times New Roman" w:cstheme="minorHAnsi"/>
          <w:sz w:val="24"/>
          <w:szCs w:val="24"/>
          <w:lang w:eastAsia="pl-PL"/>
        </w:rPr>
        <w:t>są w poszczególnych lokalach.</w:t>
      </w:r>
    </w:p>
    <w:p w14:paraId="4E3D0D70" w14:textId="17395A2E" w:rsidR="00D26A94" w:rsidRDefault="00D26A94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0F0C3446" w14:textId="77777777" w:rsidR="00D26A94" w:rsidRPr="00D26A94" w:rsidRDefault="00D26A94" w:rsidP="00D26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Helvetica"/>
          <w:sz w:val="24"/>
          <w:szCs w:val="24"/>
        </w:rPr>
      </w:pPr>
      <w:r w:rsidRPr="00D26A94">
        <w:rPr>
          <w:rFonts w:ascii="Calibri" w:eastAsia="Calibri" w:hAnsi="Calibri" w:cs="Helvetica"/>
          <w:sz w:val="24"/>
          <w:szCs w:val="24"/>
        </w:rPr>
        <w:t>Realizacja prac prowadzona b</w:t>
      </w:r>
      <w:r w:rsidRPr="00D26A94">
        <w:rPr>
          <w:rFonts w:ascii="Calibri" w:eastAsia="Calibri" w:hAnsi="Calibri" w:cs="Arial"/>
          <w:sz w:val="24"/>
          <w:szCs w:val="24"/>
        </w:rPr>
        <w:t>ę</w:t>
      </w:r>
      <w:r w:rsidRPr="00D26A94">
        <w:rPr>
          <w:rFonts w:ascii="Calibri" w:eastAsia="Calibri" w:hAnsi="Calibri" w:cs="Helvetica"/>
          <w:sz w:val="24"/>
          <w:szCs w:val="24"/>
        </w:rPr>
        <w:t>dzie zgodnie z obowi</w:t>
      </w:r>
      <w:r w:rsidRPr="00D26A94">
        <w:rPr>
          <w:rFonts w:ascii="Calibri" w:eastAsia="Calibri" w:hAnsi="Calibri" w:cs="Arial"/>
          <w:sz w:val="24"/>
          <w:szCs w:val="24"/>
        </w:rPr>
        <w:t>ą</w:t>
      </w:r>
      <w:r w:rsidRPr="00D26A94">
        <w:rPr>
          <w:rFonts w:ascii="Calibri" w:eastAsia="Calibri" w:hAnsi="Calibri" w:cs="Helvetica"/>
          <w:sz w:val="24"/>
          <w:szCs w:val="24"/>
        </w:rPr>
        <w:t>zuj</w:t>
      </w:r>
      <w:r w:rsidRPr="00D26A94">
        <w:rPr>
          <w:rFonts w:ascii="Calibri" w:eastAsia="Calibri" w:hAnsi="Calibri" w:cs="Arial"/>
          <w:sz w:val="24"/>
          <w:szCs w:val="24"/>
        </w:rPr>
        <w:t>ą</w:t>
      </w:r>
      <w:r w:rsidRPr="00D26A94">
        <w:rPr>
          <w:rFonts w:ascii="Calibri" w:eastAsia="Calibri" w:hAnsi="Calibri" w:cs="Helvetica"/>
          <w:sz w:val="24"/>
          <w:szCs w:val="24"/>
        </w:rPr>
        <w:t xml:space="preserve">cymi przepisami, normami i zasadami wiedzy technicznej, w szczególności Uchwała Nr XXI/505/20 Sejmiku Województwa Dolnośląskiego z dnia 16 lipca 2020 r. w sprawie przyjęcia programu ochrony powietrza dla stref w województwie dolnośląskim, w których w 2018 r. zostały przekroczone poziomy dopuszczalne i docelowe substancji w powietrzu wraz z planem działań krótkoterminowych (kod działania </w:t>
      </w:r>
      <w:proofErr w:type="spellStart"/>
      <w:r w:rsidRPr="00D26A94">
        <w:rPr>
          <w:rFonts w:ascii="Calibri" w:eastAsia="Calibri" w:hAnsi="Calibri" w:cs="Helvetica"/>
          <w:sz w:val="24"/>
          <w:szCs w:val="24"/>
        </w:rPr>
        <w:t>DsInZe</w:t>
      </w:r>
      <w:proofErr w:type="spellEnd"/>
      <w:r w:rsidRPr="00D26A94">
        <w:rPr>
          <w:rFonts w:ascii="Calibri" w:eastAsia="Calibri" w:hAnsi="Calibri" w:cs="Helvetica"/>
          <w:sz w:val="24"/>
          <w:szCs w:val="24"/>
        </w:rPr>
        <w:t xml:space="preserve"> – „Szczegółowa inwentaryzacja źródeł w poszczególnych gminach, w </w:t>
      </w:r>
      <w:r w:rsidRPr="00D26A94">
        <w:rPr>
          <w:rFonts w:ascii="Calibri" w:eastAsia="Calibri" w:hAnsi="Calibri" w:cs="Helvetica"/>
          <w:sz w:val="24"/>
          <w:szCs w:val="24"/>
        </w:rPr>
        <w:lastRenderedPageBreak/>
        <w:t>których powinna nastąpić wymiana kotłów na paliwo stałe, a w których nie została ona do tej pory sporządzona– odpowiedzialne wszystkie samorządy gminne województwa dolnośląskiego”.</w:t>
      </w:r>
    </w:p>
    <w:p w14:paraId="66605867" w14:textId="77777777" w:rsidR="00D26A94" w:rsidRPr="00D26A94" w:rsidRDefault="00D26A94" w:rsidP="00D26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Helvetica"/>
          <w:sz w:val="24"/>
          <w:szCs w:val="24"/>
        </w:rPr>
      </w:pPr>
    </w:p>
    <w:p w14:paraId="62BE13F7" w14:textId="36188984" w:rsidR="00D26A94" w:rsidRPr="00D26A94" w:rsidRDefault="00D26A94" w:rsidP="00D26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Helvetica"/>
          <w:sz w:val="24"/>
          <w:szCs w:val="24"/>
        </w:rPr>
      </w:pPr>
      <w:r w:rsidRPr="00D26A94">
        <w:rPr>
          <w:rFonts w:ascii="Calibri" w:eastAsia="Calibri" w:hAnsi="Calibri" w:cs="Helvetica"/>
          <w:sz w:val="24"/>
          <w:szCs w:val="24"/>
        </w:rPr>
        <w:t>Opracowania stanowi</w:t>
      </w:r>
      <w:r w:rsidRPr="00D26A94">
        <w:rPr>
          <w:rFonts w:ascii="Calibri" w:eastAsia="Calibri" w:hAnsi="Calibri" w:cs="Arial"/>
          <w:sz w:val="24"/>
          <w:szCs w:val="24"/>
        </w:rPr>
        <w:t>ą</w:t>
      </w:r>
      <w:r w:rsidRPr="00D26A94">
        <w:rPr>
          <w:rFonts w:ascii="Calibri" w:eastAsia="Calibri" w:hAnsi="Calibri" w:cs="Helvetica"/>
          <w:sz w:val="24"/>
          <w:szCs w:val="24"/>
        </w:rPr>
        <w:t>ce przedmiot zamówienia maj</w:t>
      </w:r>
      <w:r w:rsidRPr="00D26A94">
        <w:rPr>
          <w:rFonts w:ascii="Calibri" w:eastAsia="Calibri" w:hAnsi="Calibri" w:cs="Arial"/>
          <w:sz w:val="24"/>
          <w:szCs w:val="24"/>
        </w:rPr>
        <w:t xml:space="preserve">ą </w:t>
      </w:r>
      <w:r w:rsidRPr="00D26A94">
        <w:rPr>
          <w:rFonts w:ascii="Calibri" w:eastAsia="Calibri" w:hAnsi="Calibri" w:cs="Helvetica"/>
          <w:sz w:val="24"/>
          <w:szCs w:val="24"/>
        </w:rPr>
        <w:t>zosta</w:t>
      </w:r>
      <w:r w:rsidRPr="00D26A94">
        <w:rPr>
          <w:rFonts w:ascii="Calibri" w:eastAsia="Calibri" w:hAnsi="Calibri" w:cs="Arial"/>
          <w:sz w:val="24"/>
          <w:szCs w:val="24"/>
        </w:rPr>
        <w:t xml:space="preserve">ć </w:t>
      </w:r>
      <w:r w:rsidRPr="00D26A94">
        <w:rPr>
          <w:rFonts w:ascii="Calibri" w:eastAsia="Calibri" w:hAnsi="Calibri" w:cs="Helvetica"/>
          <w:sz w:val="24"/>
          <w:szCs w:val="24"/>
        </w:rPr>
        <w:t>wykonane w postaci ankiet (ankieta papierowa lub elektroniczna). Wraz z nimi Wykonawca dostarczy cz</w:t>
      </w:r>
      <w:r w:rsidRPr="00D26A94">
        <w:rPr>
          <w:rFonts w:ascii="Calibri" w:eastAsia="Calibri" w:hAnsi="Calibri" w:cs="Arial"/>
          <w:sz w:val="24"/>
          <w:szCs w:val="24"/>
        </w:rPr>
        <w:t xml:space="preserve">ęść </w:t>
      </w:r>
      <w:r w:rsidRPr="00D26A94">
        <w:rPr>
          <w:rFonts w:ascii="Calibri" w:eastAsia="Calibri" w:hAnsi="Calibri" w:cs="Helvetica"/>
          <w:sz w:val="24"/>
          <w:szCs w:val="24"/>
        </w:rPr>
        <w:t>elektroniczn</w:t>
      </w:r>
      <w:r w:rsidRPr="00D26A94">
        <w:rPr>
          <w:rFonts w:ascii="Calibri" w:eastAsia="Calibri" w:hAnsi="Calibri" w:cs="Arial"/>
          <w:sz w:val="24"/>
          <w:szCs w:val="24"/>
        </w:rPr>
        <w:t xml:space="preserve">ą bazę danych z inwentaryzacji, </w:t>
      </w:r>
      <w:r w:rsidRPr="00D26A94">
        <w:rPr>
          <w:rFonts w:ascii="Calibri" w:eastAsia="Calibri" w:hAnsi="Calibri" w:cs="Helvetica"/>
          <w:sz w:val="24"/>
          <w:szCs w:val="24"/>
        </w:rPr>
        <w:t>zapisan</w:t>
      </w:r>
      <w:r w:rsidRPr="00D26A94">
        <w:rPr>
          <w:rFonts w:ascii="Calibri" w:eastAsia="Calibri" w:hAnsi="Calibri" w:cs="Arial"/>
          <w:sz w:val="24"/>
          <w:szCs w:val="24"/>
        </w:rPr>
        <w:t xml:space="preserve">ą </w:t>
      </w:r>
      <w:r w:rsidRPr="00D26A94">
        <w:rPr>
          <w:rFonts w:ascii="Calibri" w:eastAsia="Calibri" w:hAnsi="Calibri" w:cs="Helvetica"/>
          <w:sz w:val="24"/>
          <w:szCs w:val="24"/>
        </w:rPr>
        <w:t>w wersji edytowalnej, na trwałym no</w:t>
      </w:r>
      <w:r w:rsidRPr="00D26A94">
        <w:rPr>
          <w:rFonts w:ascii="Calibri" w:eastAsia="Calibri" w:hAnsi="Calibri" w:cs="Arial"/>
          <w:sz w:val="24"/>
          <w:szCs w:val="24"/>
        </w:rPr>
        <w:t>ś</w:t>
      </w:r>
      <w:r w:rsidRPr="00D26A94">
        <w:rPr>
          <w:rFonts w:ascii="Calibri" w:eastAsia="Calibri" w:hAnsi="Calibri" w:cs="Helvetica"/>
          <w:sz w:val="24"/>
          <w:szCs w:val="24"/>
        </w:rPr>
        <w:t xml:space="preserve">niku informacji (np. płyta CD lub DVD). </w:t>
      </w:r>
    </w:p>
    <w:p w14:paraId="6D216B26" w14:textId="77777777" w:rsidR="00D26A94" w:rsidRPr="00D26A94" w:rsidRDefault="00D26A94" w:rsidP="00D26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Helvetica"/>
          <w:sz w:val="24"/>
          <w:szCs w:val="24"/>
        </w:rPr>
      </w:pPr>
    </w:p>
    <w:p w14:paraId="3110CD0A" w14:textId="6C96B818" w:rsidR="00D26A94" w:rsidRPr="00D26A94" w:rsidRDefault="00D26A94" w:rsidP="00D26A9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Helvetica"/>
          <w:sz w:val="24"/>
          <w:szCs w:val="24"/>
        </w:rPr>
      </w:pPr>
      <w:r w:rsidRPr="00D26A94">
        <w:rPr>
          <w:rFonts w:ascii="Calibri" w:eastAsia="Calibri" w:hAnsi="Calibri" w:cs="Helvetica"/>
          <w:sz w:val="24"/>
          <w:szCs w:val="24"/>
        </w:rPr>
        <w:t>Wraz z ankietami, o których mowa powy</w:t>
      </w:r>
      <w:r w:rsidRPr="00D26A94">
        <w:rPr>
          <w:rFonts w:ascii="Calibri" w:eastAsia="Calibri" w:hAnsi="Calibri" w:cs="Arial"/>
          <w:sz w:val="24"/>
          <w:szCs w:val="24"/>
        </w:rPr>
        <w:t>ż</w:t>
      </w:r>
      <w:r w:rsidRPr="00D26A94">
        <w:rPr>
          <w:rFonts w:ascii="Calibri" w:eastAsia="Calibri" w:hAnsi="Calibri" w:cs="Helvetica"/>
          <w:sz w:val="24"/>
          <w:szCs w:val="24"/>
        </w:rPr>
        <w:t>ej Wykonawca przeka</w:t>
      </w:r>
      <w:r w:rsidRPr="00D26A94">
        <w:rPr>
          <w:rFonts w:ascii="Calibri" w:eastAsia="Calibri" w:hAnsi="Calibri" w:cs="Arial"/>
          <w:sz w:val="24"/>
          <w:szCs w:val="24"/>
        </w:rPr>
        <w:t>ż</w:t>
      </w:r>
      <w:r w:rsidRPr="00D26A94">
        <w:rPr>
          <w:rFonts w:ascii="Calibri" w:eastAsia="Calibri" w:hAnsi="Calibri" w:cs="Helvetica"/>
          <w:sz w:val="24"/>
          <w:szCs w:val="24"/>
        </w:rPr>
        <w:t>e Zamawiaj</w:t>
      </w:r>
      <w:r w:rsidRPr="00D26A94">
        <w:rPr>
          <w:rFonts w:ascii="Calibri" w:eastAsia="Calibri" w:hAnsi="Calibri" w:cs="Arial"/>
          <w:sz w:val="24"/>
          <w:szCs w:val="24"/>
        </w:rPr>
        <w:t>ą</w:t>
      </w:r>
      <w:r w:rsidRPr="00D26A94">
        <w:rPr>
          <w:rFonts w:ascii="Calibri" w:eastAsia="Calibri" w:hAnsi="Calibri" w:cs="Helvetica"/>
          <w:sz w:val="24"/>
          <w:szCs w:val="24"/>
        </w:rPr>
        <w:t>cemu Raport z inwentaryzacji b</w:t>
      </w:r>
      <w:r w:rsidRPr="00D26A94">
        <w:rPr>
          <w:rFonts w:ascii="Calibri" w:eastAsia="Calibri" w:hAnsi="Calibri" w:cs="Arial"/>
          <w:sz w:val="24"/>
          <w:szCs w:val="24"/>
        </w:rPr>
        <w:t>ę</w:t>
      </w:r>
      <w:r w:rsidRPr="00D26A94">
        <w:rPr>
          <w:rFonts w:ascii="Calibri" w:eastAsia="Calibri" w:hAnsi="Calibri" w:cs="Helvetica"/>
          <w:sz w:val="24"/>
          <w:szCs w:val="24"/>
        </w:rPr>
        <w:t>d</w:t>
      </w:r>
      <w:r w:rsidRPr="00D26A94">
        <w:rPr>
          <w:rFonts w:ascii="Calibri" w:eastAsia="Calibri" w:hAnsi="Calibri" w:cs="Arial"/>
          <w:sz w:val="24"/>
          <w:szCs w:val="24"/>
        </w:rPr>
        <w:t>ą</w:t>
      </w:r>
      <w:r w:rsidRPr="00D26A94">
        <w:rPr>
          <w:rFonts w:ascii="Calibri" w:eastAsia="Calibri" w:hAnsi="Calibri" w:cs="Helvetica"/>
          <w:sz w:val="24"/>
          <w:szCs w:val="24"/>
        </w:rPr>
        <w:t>ce podstaw</w:t>
      </w:r>
      <w:r w:rsidRPr="00D26A94">
        <w:rPr>
          <w:rFonts w:ascii="Calibri" w:eastAsia="Calibri" w:hAnsi="Calibri" w:cs="Arial"/>
          <w:sz w:val="24"/>
          <w:szCs w:val="24"/>
        </w:rPr>
        <w:t xml:space="preserve">ą </w:t>
      </w:r>
      <w:r w:rsidRPr="00D26A94">
        <w:rPr>
          <w:rFonts w:ascii="Calibri" w:eastAsia="Calibri" w:hAnsi="Calibri" w:cs="Helvetica"/>
          <w:sz w:val="24"/>
          <w:szCs w:val="24"/>
        </w:rPr>
        <w:t>do opracowania przedmiotu zamówienia.</w:t>
      </w:r>
    </w:p>
    <w:p w14:paraId="2DA9AFEA" w14:textId="61CE6EB6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729B4AD" w14:textId="3689B105" w:rsidR="00115959" w:rsidRPr="00A70373" w:rsidRDefault="00115959" w:rsidP="00A7037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A70373">
        <w:rPr>
          <w:rFonts w:eastAsia="Times New Roman" w:cstheme="minorHAnsi"/>
          <w:b/>
          <w:sz w:val="24"/>
          <w:szCs w:val="24"/>
          <w:lang w:eastAsia="pl-PL"/>
        </w:rPr>
        <w:t>Wymagania dla oferentów:</w:t>
      </w:r>
    </w:p>
    <w:p w14:paraId="060514D0" w14:textId="77777777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Zamawiający nie dopuszcza by o udzielenie zamówienia ubiegały się osoby fizyczne nie prowadzące działalności gospodarczej.</w:t>
      </w:r>
    </w:p>
    <w:p w14:paraId="0BFC1960" w14:textId="77777777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O udzielenie zamówienia mogą ubiegać się Wykonawcy posiadający stosowną wiedzę </w:t>
      </w:r>
    </w:p>
    <w:p w14:paraId="616638FC" w14:textId="77777777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i doświadczenie.</w:t>
      </w:r>
    </w:p>
    <w:p w14:paraId="29A515D5" w14:textId="77777777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Na potwierdzenie spełnienia tego warunku Zamawiający bezwzględnie wymaga, aby Wykonawca wraz z ofertą złożył:</w:t>
      </w:r>
    </w:p>
    <w:p w14:paraId="477A19A1" w14:textId="19220A42" w:rsidR="00115959" w:rsidRPr="00115959" w:rsidRDefault="00115959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115959">
        <w:rPr>
          <w:rFonts w:eastAsia="Times New Roman" w:cstheme="minorHAnsi"/>
          <w:sz w:val="24"/>
          <w:szCs w:val="24"/>
          <w:lang w:eastAsia="pl-PL"/>
        </w:rPr>
        <w:t xml:space="preserve">dokumenty potwierdzające, że Wykonawca w ciągu ostatnich trzech lat (a jeżeli okres prowadzenia działalności jest krótszy – w tym okresie), zrealizował minimum jedno zamówienie o charakterze podobnym do przedmiotu zamówienia tj.: usługę </w:t>
      </w:r>
      <w:r>
        <w:rPr>
          <w:rFonts w:eastAsia="Times New Roman" w:cstheme="minorHAnsi"/>
          <w:sz w:val="24"/>
          <w:szCs w:val="24"/>
          <w:lang w:eastAsia="pl-PL"/>
        </w:rPr>
        <w:t xml:space="preserve">wykonania inwentaryzacji źródeł ciepła – dopuszcza się możliwość złożenia </w:t>
      </w:r>
      <w:r w:rsidR="00A70373">
        <w:rPr>
          <w:rFonts w:eastAsia="Times New Roman" w:cstheme="minorHAnsi"/>
          <w:sz w:val="24"/>
          <w:szCs w:val="24"/>
          <w:lang w:eastAsia="pl-PL"/>
        </w:rPr>
        <w:t>oświadczenia</w:t>
      </w:r>
      <w:r w:rsidRPr="00115959">
        <w:rPr>
          <w:rFonts w:eastAsia="Times New Roman" w:cstheme="minorHAnsi"/>
          <w:sz w:val="24"/>
          <w:szCs w:val="24"/>
          <w:lang w:eastAsia="pl-PL"/>
        </w:rPr>
        <w:t>.</w:t>
      </w:r>
    </w:p>
    <w:p w14:paraId="16C2519F" w14:textId="5996A027" w:rsidR="008D52C3" w:rsidRPr="00115959" w:rsidRDefault="008D52C3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97002D1" w14:textId="5EAB0571" w:rsidR="00306B25" w:rsidRPr="00115959" w:rsidRDefault="00306B25" w:rsidP="00A70373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15959">
        <w:rPr>
          <w:rFonts w:eastAsia="Times New Roman" w:cstheme="minorHAnsi"/>
          <w:b/>
          <w:bCs/>
          <w:sz w:val="24"/>
          <w:szCs w:val="24"/>
          <w:lang w:eastAsia="pl-PL"/>
        </w:rPr>
        <w:t>Kryterium oceny ofert: cena łączna brutto dla założonej planowanej ilości wyrobów zawierających azbest opisana w pkt 1.1) niniejszego ogłoszenia — 100%</w:t>
      </w:r>
    </w:p>
    <w:p w14:paraId="59291352" w14:textId="77777777" w:rsidR="00306B25" w:rsidRPr="00115959" w:rsidRDefault="00306B25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7D71353" w14:textId="3287492F" w:rsidR="00306B25" w:rsidRPr="00115959" w:rsidRDefault="00306B25" w:rsidP="00A70373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bookmarkStart w:id="1" w:name="_GoBack"/>
      <w:r w:rsidRPr="00115959">
        <w:rPr>
          <w:rFonts w:eastAsia="Times New Roman" w:cstheme="minorHAnsi"/>
          <w:b/>
          <w:bCs/>
          <w:sz w:val="24"/>
          <w:szCs w:val="24"/>
          <w:lang w:eastAsia="pl-PL"/>
        </w:rPr>
        <w:t>Termin składania ofert do dnia 23 listopada 2021 roku do godz. 09:00. Otwarcie ofert nastąpi dnia 23 listopada 2021 roku o godz. 09:05.</w:t>
      </w:r>
    </w:p>
    <w:bookmarkEnd w:id="1"/>
    <w:p w14:paraId="310D0529" w14:textId="77777777" w:rsidR="00306B25" w:rsidRPr="00115959" w:rsidRDefault="00306B25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>Szczegółowych informacji na temat zadania udziela:</w:t>
      </w:r>
    </w:p>
    <w:p w14:paraId="5B8BBD99" w14:textId="4DA6A3C3" w:rsidR="00306B25" w:rsidRPr="00115959" w:rsidRDefault="00306B25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15959">
        <w:rPr>
          <w:rFonts w:eastAsia="Times New Roman" w:cstheme="minorHAnsi"/>
          <w:sz w:val="24"/>
          <w:szCs w:val="24"/>
          <w:lang w:eastAsia="pl-PL"/>
        </w:rPr>
        <w:t xml:space="preserve">Kierownik Referatu Gospodarki Odpadami i  Ochrony Środowiska Urzędu Miejskiego w Bolkowie – </w:t>
      </w:r>
      <w:r w:rsidRPr="00115959">
        <w:rPr>
          <w:rFonts w:eastAsia="Times New Roman" w:cstheme="minorHAnsi"/>
          <w:b/>
          <w:sz w:val="24"/>
          <w:szCs w:val="24"/>
          <w:lang w:eastAsia="pl-PL"/>
        </w:rPr>
        <w:t>Magdalena Zieleniewicz</w:t>
      </w:r>
      <w:r w:rsidRPr="0011595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115959">
        <w:rPr>
          <w:rFonts w:eastAsia="Times New Roman" w:cstheme="minorHAnsi"/>
          <w:sz w:val="24"/>
          <w:szCs w:val="24"/>
          <w:lang w:eastAsia="pl-PL"/>
        </w:rPr>
        <w:t>tel.: 75 7413213 wew. 104, w godzinach pracy Urzędu Miejskiego w Bolkowie (pn.-pt. od 7:00 do 15:00)</w:t>
      </w:r>
    </w:p>
    <w:p w14:paraId="028AD26C" w14:textId="77777777" w:rsidR="00306B25" w:rsidRPr="00115959" w:rsidRDefault="00306B25" w:rsidP="00A7037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306B25" w:rsidRPr="00115959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184B5" w14:textId="77777777" w:rsidR="00F20D89" w:rsidRDefault="00F20D89">
      <w:pPr>
        <w:spacing w:after="0" w:line="240" w:lineRule="auto"/>
      </w:pPr>
      <w:r>
        <w:separator/>
      </w:r>
    </w:p>
  </w:endnote>
  <w:endnote w:type="continuationSeparator" w:id="0">
    <w:p w14:paraId="5BB061F1" w14:textId="77777777" w:rsidR="00F20D89" w:rsidRDefault="00F20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41E9" w14:textId="77777777" w:rsidR="00EE30B6" w:rsidRDefault="00EE30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253E2" w14:textId="77777777" w:rsidR="00EE30B6" w:rsidRDefault="00A70373">
    <w:pPr>
      <w:pStyle w:val="Style8"/>
      <w:widowControl/>
      <w:jc w:val="right"/>
      <w:rPr>
        <w:rStyle w:val="FontStyle23"/>
      </w:rPr>
    </w:pPr>
    <w:r>
      <w:rPr>
        <w:rStyle w:val="FontStyle23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37A0" w14:textId="77777777" w:rsidR="00F20D89" w:rsidRDefault="00F20D89">
      <w:pPr>
        <w:spacing w:after="0" w:line="240" w:lineRule="auto"/>
      </w:pPr>
      <w:r>
        <w:separator/>
      </w:r>
    </w:p>
  </w:footnote>
  <w:footnote w:type="continuationSeparator" w:id="0">
    <w:p w14:paraId="0F4B1960" w14:textId="77777777" w:rsidR="00F20D89" w:rsidRDefault="00F20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7B6C940"/>
    <w:lvl w:ilvl="0">
      <w:numFmt w:val="bullet"/>
      <w:lvlText w:val="*"/>
      <w:lvlJc w:val="left"/>
    </w:lvl>
  </w:abstractNum>
  <w:abstractNum w:abstractNumId="1" w15:restartNumberingAfterBreak="0">
    <w:nsid w:val="02663C92"/>
    <w:multiLevelType w:val="hybridMultilevel"/>
    <w:tmpl w:val="70620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7191A"/>
    <w:multiLevelType w:val="hybridMultilevel"/>
    <w:tmpl w:val="65D87E0E"/>
    <w:lvl w:ilvl="0" w:tplc="3C329F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E128E2"/>
    <w:multiLevelType w:val="multilevel"/>
    <w:tmpl w:val="C9E4A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7B2B90"/>
    <w:multiLevelType w:val="multilevel"/>
    <w:tmpl w:val="F8D0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D2D92"/>
    <w:multiLevelType w:val="multilevel"/>
    <w:tmpl w:val="E0327A3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C6363E"/>
    <w:multiLevelType w:val="multilevel"/>
    <w:tmpl w:val="37A05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3F63D0"/>
    <w:multiLevelType w:val="hybridMultilevel"/>
    <w:tmpl w:val="3FAE4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C4C4D"/>
    <w:multiLevelType w:val="hybridMultilevel"/>
    <w:tmpl w:val="D58040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F11C12"/>
    <w:multiLevelType w:val="singleLevel"/>
    <w:tmpl w:val="3868512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D6600AD"/>
    <w:multiLevelType w:val="multilevel"/>
    <w:tmpl w:val="31862A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B277B"/>
    <w:multiLevelType w:val="hybridMultilevel"/>
    <w:tmpl w:val="82FED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95560"/>
    <w:multiLevelType w:val="multilevel"/>
    <w:tmpl w:val="F622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E50AC0"/>
    <w:multiLevelType w:val="multilevel"/>
    <w:tmpl w:val="573616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7918C1"/>
    <w:multiLevelType w:val="hybridMultilevel"/>
    <w:tmpl w:val="223EE6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6C229D"/>
    <w:multiLevelType w:val="hybridMultilevel"/>
    <w:tmpl w:val="930A831C"/>
    <w:lvl w:ilvl="0" w:tplc="CFAA58E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A21F3"/>
    <w:multiLevelType w:val="multilevel"/>
    <w:tmpl w:val="48344F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035885"/>
    <w:multiLevelType w:val="multilevel"/>
    <w:tmpl w:val="7C02F9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674938"/>
    <w:multiLevelType w:val="multilevel"/>
    <w:tmpl w:val="4ECE97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491ECA"/>
    <w:multiLevelType w:val="hybridMultilevel"/>
    <w:tmpl w:val="E0887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E60ED"/>
    <w:multiLevelType w:val="multilevel"/>
    <w:tmpl w:val="546C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6565CB"/>
    <w:multiLevelType w:val="multilevel"/>
    <w:tmpl w:val="F332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D51EDA"/>
    <w:multiLevelType w:val="hybridMultilevel"/>
    <w:tmpl w:val="45B0C1D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5A0FAB"/>
    <w:multiLevelType w:val="hybridMultilevel"/>
    <w:tmpl w:val="29749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5471AA"/>
    <w:multiLevelType w:val="multilevel"/>
    <w:tmpl w:val="C084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B75290"/>
    <w:multiLevelType w:val="multilevel"/>
    <w:tmpl w:val="53CC1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C14CE5"/>
    <w:multiLevelType w:val="multilevel"/>
    <w:tmpl w:val="1C2E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407B0F"/>
    <w:multiLevelType w:val="hybridMultilevel"/>
    <w:tmpl w:val="879E4170"/>
    <w:lvl w:ilvl="0" w:tplc="B53E8E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87E5794"/>
    <w:multiLevelType w:val="multilevel"/>
    <w:tmpl w:val="08F060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F77345"/>
    <w:multiLevelType w:val="multilevel"/>
    <w:tmpl w:val="D30E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4"/>
  </w:num>
  <w:num w:numId="3">
    <w:abstractNumId w:val="25"/>
  </w:num>
  <w:num w:numId="4">
    <w:abstractNumId w:val="10"/>
  </w:num>
  <w:num w:numId="5">
    <w:abstractNumId w:val="5"/>
  </w:num>
  <w:num w:numId="6">
    <w:abstractNumId w:val="28"/>
  </w:num>
  <w:num w:numId="7">
    <w:abstractNumId w:val="21"/>
  </w:num>
  <w:num w:numId="8">
    <w:abstractNumId w:val="4"/>
  </w:num>
  <w:num w:numId="9">
    <w:abstractNumId w:val="3"/>
  </w:num>
  <w:num w:numId="10">
    <w:abstractNumId w:val="26"/>
  </w:num>
  <w:num w:numId="11">
    <w:abstractNumId w:val="16"/>
  </w:num>
  <w:num w:numId="12">
    <w:abstractNumId w:val="13"/>
  </w:num>
  <w:num w:numId="13">
    <w:abstractNumId w:val="18"/>
  </w:num>
  <w:num w:numId="14">
    <w:abstractNumId w:val="29"/>
  </w:num>
  <w:num w:numId="15">
    <w:abstractNumId w:val="17"/>
  </w:num>
  <w:num w:numId="16">
    <w:abstractNumId w:val="12"/>
  </w:num>
  <w:num w:numId="17">
    <w:abstractNumId w:val="6"/>
  </w:num>
  <w:num w:numId="18">
    <w:abstractNumId w:val="7"/>
  </w:num>
  <w:num w:numId="19">
    <w:abstractNumId w:val="22"/>
  </w:num>
  <w:num w:numId="20">
    <w:abstractNumId w:val="8"/>
  </w:num>
  <w:num w:numId="21">
    <w:abstractNumId w:val="1"/>
  </w:num>
  <w:num w:numId="22">
    <w:abstractNumId w:val="19"/>
  </w:num>
  <w:num w:numId="23">
    <w:abstractNumId w:val="27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9"/>
  </w:num>
  <w:num w:numId="26">
    <w:abstractNumId w:val="14"/>
  </w:num>
  <w:num w:numId="27">
    <w:abstractNumId w:val="11"/>
  </w:num>
  <w:num w:numId="28">
    <w:abstractNumId w:val="23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ADE"/>
    <w:rsid w:val="00082879"/>
    <w:rsid w:val="000E1EB6"/>
    <w:rsid w:val="000F5D06"/>
    <w:rsid w:val="00102822"/>
    <w:rsid w:val="00115959"/>
    <w:rsid w:val="001C346A"/>
    <w:rsid w:val="001D4F48"/>
    <w:rsid w:val="0029386F"/>
    <w:rsid w:val="00306B25"/>
    <w:rsid w:val="003F0ADE"/>
    <w:rsid w:val="00400E0C"/>
    <w:rsid w:val="00456592"/>
    <w:rsid w:val="0046134B"/>
    <w:rsid w:val="004935F9"/>
    <w:rsid w:val="005318DC"/>
    <w:rsid w:val="00560C26"/>
    <w:rsid w:val="005F5AA8"/>
    <w:rsid w:val="006E56AA"/>
    <w:rsid w:val="00844681"/>
    <w:rsid w:val="008D52C3"/>
    <w:rsid w:val="008E20EE"/>
    <w:rsid w:val="009515A9"/>
    <w:rsid w:val="00A340DC"/>
    <w:rsid w:val="00A70373"/>
    <w:rsid w:val="00AD5FB4"/>
    <w:rsid w:val="00BA2D3E"/>
    <w:rsid w:val="00D16694"/>
    <w:rsid w:val="00D26A94"/>
    <w:rsid w:val="00D6781C"/>
    <w:rsid w:val="00EE30B6"/>
    <w:rsid w:val="00F20D89"/>
    <w:rsid w:val="00F55B01"/>
    <w:rsid w:val="00F75EBA"/>
    <w:rsid w:val="00FA638B"/>
    <w:rsid w:val="00FC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99A27"/>
  <w15:chartTrackingRefBased/>
  <w15:docId w15:val="{97BC48E7-434E-4458-BC36-5C6559EF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6B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6592"/>
    <w:pPr>
      <w:ind w:left="720"/>
      <w:contextualSpacing/>
    </w:pPr>
  </w:style>
  <w:style w:type="paragraph" w:customStyle="1" w:styleId="Style5">
    <w:name w:val="Style5"/>
    <w:basedOn w:val="Normalny"/>
    <w:uiPriority w:val="99"/>
    <w:rsid w:val="0030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06B25"/>
    <w:pPr>
      <w:widowControl w:val="0"/>
      <w:autoSpaceDE w:val="0"/>
      <w:autoSpaceDN w:val="0"/>
      <w:adjustRightInd w:val="0"/>
      <w:spacing w:after="0" w:line="281" w:lineRule="exact"/>
      <w:ind w:firstLine="39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06B25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basedOn w:val="Domylnaczcionkaakapitu"/>
    <w:uiPriority w:val="99"/>
    <w:rsid w:val="00306B25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306B2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Domylnaczcionkaakapitu"/>
    <w:uiPriority w:val="99"/>
    <w:rsid w:val="00306B25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Normalny"/>
    <w:uiPriority w:val="99"/>
    <w:rsid w:val="00306B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2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694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8193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984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8786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1911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998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3434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682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3959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9181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002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509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6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8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6379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392">
          <w:marLeft w:val="11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6802">
          <w:marLeft w:val="18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EA25-F6A9-4AB8-B57B-A57D7289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973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Kuryło</dc:creator>
  <cp:keywords/>
  <dc:description/>
  <cp:lastModifiedBy>Magdalena Zieleniewicz</cp:lastModifiedBy>
  <cp:revision>2</cp:revision>
  <dcterms:created xsi:type="dcterms:W3CDTF">2021-11-16T12:21:00Z</dcterms:created>
  <dcterms:modified xsi:type="dcterms:W3CDTF">2021-11-18T11:35:00Z</dcterms:modified>
</cp:coreProperties>
</file>