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2F924" w14:textId="5BCD7E7C" w:rsidR="00A46DC8" w:rsidRDefault="003673C3" w:rsidP="00EC04FE">
      <w:pPr>
        <w:spacing w:after="0"/>
        <w:jc w:val="right"/>
        <w:rPr>
          <w:rFonts w:ascii="Times New Roman" w:hAnsi="Times New Roman" w:cs="Times New Roman"/>
          <w:sz w:val="24"/>
          <w:szCs w:val="24"/>
        </w:rPr>
      </w:pP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00A46DC8" w:rsidRPr="00EC04FE">
        <w:rPr>
          <w:rFonts w:ascii="Times New Roman" w:hAnsi="Times New Roman" w:cs="Times New Roman"/>
          <w:sz w:val="24"/>
          <w:szCs w:val="24"/>
        </w:rPr>
        <w:t xml:space="preserve">Załącznik nr </w:t>
      </w:r>
      <w:r w:rsidR="00660D49">
        <w:rPr>
          <w:rFonts w:ascii="Times New Roman" w:hAnsi="Times New Roman" w:cs="Times New Roman"/>
          <w:sz w:val="24"/>
          <w:szCs w:val="24"/>
        </w:rPr>
        <w:t>6</w:t>
      </w:r>
      <w:r w:rsidR="00065A06">
        <w:rPr>
          <w:rFonts w:ascii="Times New Roman" w:hAnsi="Times New Roman" w:cs="Times New Roman"/>
          <w:sz w:val="24"/>
          <w:szCs w:val="24"/>
        </w:rPr>
        <w:t xml:space="preserve"> do SWZ</w:t>
      </w:r>
    </w:p>
    <w:p w14:paraId="0982994D" w14:textId="3FC1EAD4" w:rsidR="00FF0865" w:rsidRPr="00EC04FE" w:rsidRDefault="00FF0865" w:rsidP="00EC04FE">
      <w:pPr>
        <w:spacing w:after="0"/>
        <w:jc w:val="right"/>
        <w:rPr>
          <w:rFonts w:ascii="Times New Roman" w:hAnsi="Times New Roman" w:cs="Times New Roman"/>
          <w:sz w:val="24"/>
          <w:szCs w:val="24"/>
        </w:rPr>
      </w:pPr>
      <w:r>
        <w:rPr>
          <w:rFonts w:ascii="Times New Roman" w:hAnsi="Times New Roman" w:cs="Times New Roman"/>
          <w:sz w:val="24"/>
          <w:szCs w:val="24"/>
        </w:rPr>
        <w:t>Załącznik nr 1 do Umowy</w:t>
      </w:r>
    </w:p>
    <w:p w14:paraId="62FFA54B" w14:textId="77777777" w:rsidR="00A46DC8" w:rsidRPr="00A46DC8" w:rsidRDefault="00A46DC8" w:rsidP="00A46DC8">
      <w:pPr>
        <w:spacing w:after="0"/>
        <w:jc w:val="both"/>
        <w:rPr>
          <w:rFonts w:ascii="Times New Roman" w:hAnsi="Times New Roman" w:cs="Times New Roman"/>
          <w:i/>
          <w:iCs/>
          <w:sz w:val="24"/>
          <w:szCs w:val="24"/>
        </w:rPr>
      </w:pPr>
    </w:p>
    <w:p w14:paraId="163927A9" w14:textId="207CC7C7" w:rsidR="00C10DB8" w:rsidRDefault="00C10DB8" w:rsidP="005B4AB3">
      <w:pPr>
        <w:spacing w:after="0" w:line="276" w:lineRule="auto"/>
        <w:jc w:val="center"/>
        <w:rPr>
          <w:rFonts w:ascii="Times New Roman" w:hAnsi="Times New Roman" w:cs="Times New Roman"/>
          <w:b/>
          <w:sz w:val="24"/>
          <w:szCs w:val="24"/>
        </w:rPr>
      </w:pPr>
      <w:r w:rsidRPr="005B4AB3">
        <w:rPr>
          <w:rFonts w:ascii="Times New Roman" w:hAnsi="Times New Roman" w:cs="Times New Roman"/>
          <w:b/>
          <w:sz w:val="24"/>
          <w:szCs w:val="24"/>
        </w:rPr>
        <w:t>Opis przedmiotu zamówienia</w:t>
      </w:r>
    </w:p>
    <w:p w14:paraId="1A2A241E" w14:textId="77777777" w:rsidR="00660D49" w:rsidRPr="005B4AB3" w:rsidRDefault="00660D49" w:rsidP="005B4AB3">
      <w:pPr>
        <w:spacing w:after="0" w:line="276" w:lineRule="auto"/>
        <w:jc w:val="center"/>
        <w:rPr>
          <w:rFonts w:ascii="Times New Roman" w:hAnsi="Times New Roman" w:cs="Times New Roman"/>
          <w:b/>
          <w:sz w:val="24"/>
          <w:szCs w:val="24"/>
        </w:rPr>
      </w:pPr>
    </w:p>
    <w:p w14:paraId="728351D7" w14:textId="1616922C" w:rsidR="00EC04FE" w:rsidRPr="00660D49" w:rsidRDefault="004034A9" w:rsidP="00660D49">
      <w:pPr>
        <w:spacing w:after="0" w:line="276" w:lineRule="auto"/>
        <w:jc w:val="center"/>
        <w:rPr>
          <w:rFonts w:ascii="Times New Roman" w:hAnsi="Times New Roman" w:cs="Times New Roman"/>
          <w:b/>
          <w:sz w:val="24"/>
          <w:szCs w:val="24"/>
        </w:rPr>
      </w:pPr>
      <w:r w:rsidRPr="005B4AB3">
        <w:rPr>
          <w:rFonts w:ascii="Times New Roman" w:hAnsi="Times New Roman" w:cs="Times New Roman"/>
          <w:sz w:val="24"/>
          <w:szCs w:val="24"/>
        </w:rPr>
        <w:t xml:space="preserve">Tytuł zamówienia: </w:t>
      </w:r>
      <w:bookmarkStart w:id="0" w:name="_Hlk164427207"/>
      <w:r w:rsidR="00A976B8" w:rsidRPr="00A976B8">
        <w:rPr>
          <w:rFonts w:ascii="Times New Roman" w:hAnsi="Times New Roman" w:cs="Times New Roman"/>
          <w:b/>
          <w:i/>
          <w:sz w:val="24"/>
          <w:szCs w:val="24"/>
        </w:rPr>
        <w:t>„Opracowanie dokumentacji projektowej</w:t>
      </w:r>
      <w:r w:rsidR="00BA0224">
        <w:rPr>
          <w:rFonts w:ascii="Times New Roman" w:hAnsi="Times New Roman" w:cs="Times New Roman"/>
          <w:b/>
          <w:i/>
          <w:sz w:val="24"/>
          <w:szCs w:val="24"/>
        </w:rPr>
        <w:t xml:space="preserve"> na</w:t>
      </w:r>
      <w:r w:rsidR="00A976B8" w:rsidRPr="00A976B8">
        <w:rPr>
          <w:rFonts w:ascii="Times New Roman" w:hAnsi="Times New Roman" w:cs="Times New Roman"/>
          <w:b/>
          <w:i/>
          <w:sz w:val="24"/>
          <w:szCs w:val="24"/>
        </w:rPr>
        <w:t xml:space="preserve"> przebudow</w:t>
      </w:r>
      <w:r w:rsidR="005B46E6">
        <w:rPr>
          <w:rFonts w:ascii="Times New Roman" w:hAnsi="Times New Roman" w:cs="Times New Roman"/>
          <w:b/>
          <w:i/>
          <w:sz w:val="24"/>
          <w:szCs w:val="24"/>
        </w:rPr>
        <w:t xml:space="preserve">ę </w:t>
      </w:r>
      <w:r w:rsidR="00660D49">
        <w:rPr>
          <w:rFonts w:ascii="Times New Roman" w:hAnsi="Times New Roman" w:cs="Times New Roman"/>
          <w:b/>
          <w:i/>
          <w:sz w:val="24"/>
          <w:szCs w:val="24"/>
        </w:rPr>
        <w:br/>
      </w:r>
      <w:r w:rsidR="00BA0224">
        <w:rPr>
          <w:rFonts w:ascii="Times New Roman" w:hAnsi="Times New Roman" w:cs="Times New Roman"/>
          <w:b/>
          <w:i/>
          <w:sz w:val="24"/>
          <w:szCs w:val="24"/>
        </w:rPr>
        <w:t>ul. Chłodnej w Gajewie</w:t>
      </w:r>
      <w:r w:rsidR="00A976B8" w:rsidRPr="00A976B8">
        <w:rPr>
          <w:rFonts w:ascii="Times New Roman" w:hAnsi="Times New Roman" w:cs="Times New Roman"/>
          <w:b/>
          <w:i/>
          <w:sz w:val="24"/>
          <w:szCs w:val="24"/>
        </w:rPr>
        <w:t>”</w:t>
      </w:r>
      <w:bookmarkEnd w:id="0"/>
    </w:p>
    <w:p w14:paraId="3E0BDC1F" w14:textId="77777777" w:rsidR="000474B9" w:rsidRDefault="000474B9" w:rsidP="005B4AB3">
      <w:pPr>
        <w:spacing w:after="0" w:line="276" w:lineRule="auto"/>
        <w:jc w:val="both"/>
        <w:rPr>
          <w:rFonts w:ascii="Times New Roman" w:hAnsi="Times New Roman" w:cs="Times New Roman"/>
          <w:b/>
          <w:i/>
          <w:sz w:val="24"/>
          <w:szCs w:val="24"/>
        </w:rPr>
      </w:pPr>
    </w:p>
    <w:p w14:paraId="3499AF3B" w14:textId="1A1A001E" w:rsidR="0074216F" w:rsidRPr="00A46DC8" w:rsidRDefault="00783E8B" w:rsidP="005B4AB3">
      <w:pPr>
        <w:spacing w:after="0" w:line="276" w:lineRule="auto"/>
        <w:jc w:val="both"/>
        <w:rPr>
          <w:rFonts w:ascii="Times New Roman" w:hAnsi="Times New Roman" w:cs="Times New Roman"/>
          <w:b/>
          <w:i/>
          <w:sz w:val="24"/>
          <w:szCs w:val="24"/>
        </w:rPr>
      </w:pPr>
      <w:r w:rsidRPr="00A46DC8">
        <w:rPr>
          <w:rFonts w:ascii="Times New Roman" w:hAnsi="Times New Roman" w:cs="Times New Roman"/>
          <w:b/>
          <w:i/>
          <w:sz w:val="24"/>
          <w:szCs w:val="24"/>
        </w:rPr>
        <w:t xml:space="preserve">I. </w:t>
      </w:r>
      <w:r w:rsidR="0074216F" w:rsidRPr="00A46DC8">
        <w:rPr>
          <w:rFonts w:ascii="Times New Roman" w:hAnsi="Times New Roman" w:cs="Times New Roman"/>
          <w:b/>
          <w:i/>
          <w:sz w:val="24"/>
          <w:szCs w:val="24"/>
        </w:rPr>
        <w:t>Stan istniejący:</w:t>
      </w:r>
    </w:p>
    <w:p w14:paraId="4CE4436E" w14:textId="753B0945" w:rsidR="00671214" w:rsidRDefault="0049195C" w:rsidP="00A1583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Ulica Chłodna w Gajewie jest drogą wewnętrzną</w:t>
      </w:r>
      <w:r w:rsidR="00D22513">
        <w:rPr>
          <w:rFonts w:ascii="Times New Roman" w:hAnsi="Times New Roman" w:cs="Times New Roman"/>
          <w:sz w:val="24"/>
          <w:szCs w:val="24"/>
        </w:rPr>
        <w:t xml:space="preserve">, która zgodnie z planem zagospodarowania przestrzennego </w:t>
      </w:r>
      <w:r w:rsidR="00AB25AE">
        <w:rPr>
          <w:rFonts w:ascii="Times New Roman" w:hAnsi="Times New Roman" w:cs="Times New Roman"/>
          <w:sz w:val="24"/>
          <w:szCs w:val="24"/>
        </w:rPr>
        <w:t>ma być</w:t>
      </w:r>
      <w:r w:rsidR="00D22513">
        <w:rPr>
          <w:rFonts w:ascii="Times New Roman" w:hAnsi="Times New Roman" w:cs="Times New Roman"/>
          <w:sz w:val="24"/>
          <w:szCs w:val="24"/>
        </w:rPr>
        <w:t xml:space="preserve"> drogą publiczną gminną klasy dojazdowej. Ulica zlokalizowana jest na działkach</w:t>
      </w:r>
      <w:r w:rsidR="00AB25AE">
        <w:rPr>
          <w:rFonts w:ascii="Times New Roman" w:hAnsi="Times New Roman" w:cs="Times New Roman"/>
          <w:sz w:val="24"/>
          <w:szCs w:val="24"/>
        </w:rPr>
        <w:t xml:space="preserve"> o nr geodezyjnych: 21, 20/13, 19/2, 18/22, część działki 311/26 oraz część działki 19/2, obręb 00004 Gajewo. </w:t>
      </w:r>
      <w:r w:rsidR="0072116E">
        <w:rPr>
          <w:rFonts w:ascii="Times New Roman" w:hAnsi="Times New Roman" w:cs="Times New Roman"/>
          <w:sz w:val="24"/>
          <w:szCs w:val="24"/>
        </w:rPr>
        <w:t>Droga s</w:t>
      </w:r>
      <w:r w:rsidR="00C04BEF">
        <w:rPr>
          <w:rFonts w:ascii="Times New Roman" w:hAnsi="Times New Roman" w:cs="Times New Roman"/>
          <w:sz w:val="24"/>
          <w:szCs w:val="24"/>
        </w:rPr>
        <w:t>tanowi</w:t>
      </w:r>
      <w:r w:rsidR="00671214">
        <w:rPr>
          <w:rFonts w:ascii="Times New Roman" w:hAnsi="Times New Roman" w:cs="Times New Roman"/>
          <w:sz w:val="24"/>
          <w:szCs w:val="24"/>
        </w:rPr>
        <w:t xml:space="preserve"> </w:t>
      </w:r>
      <w:r w:rsidR="0072116E">
        <w:rPr>
          <w:rFonts w:ascii="Times New Roman" w:hAnsi="Times New Roman" w:cs="Times New Roman"/>
          <w:sz w:val="24"/>
          <w:szCs w:val="24"/>
        </w:rPr>
        <w:t xml:space="preserve">połączenie </w:t>
      </w:r>
      <w:r w:rsidR="005B46E6">
        <w:rPr>
          <w:rFonts w:ascii="Times New Roman" w:hAnsi="Times New Roman" w:cs="Times New Roman"/>
          <w:sz w:val="24"/>
          <w:szCs w:val="24"/>
        </w:rPr>
        <w:t>drogi powiatowej nr 1805N z ulicą Żółtą i z ulic</w:t>
      </w:r>
      <w:r w:rsidR="00C31D6D">
        <w:rPr>
          <w:rFonts w:ascii="Times New Roman" w:hAnsi="Times New Roman" w:cs="Times New Roman"/>
          <w:sz w:val="24"/>
          <w:szCs w:val="24"/>
        </w:rPr>
        <w:t>ą</w:t>
      </w:r>
      <w:r w:rsidR="005B46E6">
        <w:rPr>
          <w:rFonts w:ascii="Times New Roman" w:hAnsi="Times New Roman" w:cs="Times New Roman"/>
          <w:sz w:val="24"/>
          <w:szCs w:val="24"/>
        </w:rPr>
        <w:t xml:space="preserve"> Kolorową.</w:t>
      </w:r>
    </w:p>
    <w:p w14:paraId="2AFF1E9A" w14:textId="3DCBFF3C" w:rsidR="00451163" w:rsidRDefault="000D1005" w:rsidP="00451163">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W granicy pasa drogowego znajduję się</w:t>
      </w:r>
      <w:r w:rsidRPr="005B4AB3">
        <w:rPr>
          <w:rFonts w:ascii="Times New Roman" w:hAnsi="Times New Roman" w:cs="Times New Roman"/>
          <w:sz w:val="24"/>
          <w:szCs w:val="24"/>
        </w:rPr>
        <w:t xml:space="preserve"> sieć wodociągowa,</w:t>
      </w:r>
      <w:r>
        <w:rPr>
          <w:rFonts w:ascii="Times New Roman" w:hAnsi="Times New Roman" w:cs="Times New Roman"/>
          <w:sz w:val="24"/>
          <w:szCs w:val="24"/>
        </w:rPr>
        <w:t xml:space="preserve"> </w:t>
      </w:r>
      <w:r w:rsidRPr="005B4AB3">
        <w:rPr>
          <w:rFonts w:ascii="Times New Roman" w:hAnsi="Times New Roman" w:cs="Times New Roman"/>
          <w:sz w:val="24"/>
          <w:szCs w:val="24"/>
        </w:rPr>
        <w:t>kablowe linie energetyczne</w:t>
      </w:r>
      <w:r w:rsidR="00BC260C">
        <w:rPr>
          <w:rFonts w:ascii="Times New Roman" w:hAnsi="Times New Roman" w:cs="Times New Roman"/>
          <w:sz w:val="24"/>
          <w:szCs w:val="24"/>
        </w:rPr>
        <w:t xml:space="preserve"> i telekomunikacyjne</w:t>
      </w:r>
      <w:r w:rsidR="001A7E0E">
        <w:rPr>
          <w:rFonts w:ascii="Times New Roman" w:hAnsi="Times New Roman" w:cs="Times New Roman"/>
          <w:sz w:val="24"/>
          <w:szCs w:val="24"/>
        </w:rPr>
        <w:t>.</w:t>
      </w:r>
      <w:r w:rsidR="000F53AB">
        <w:rPr>
          <w:rFonts w:ascii="Times New Roman" w:hAnsi="Times New Roman" w:cs="Times New Roman"/>
          <w:sz w:val="24"/>
          <w:szCs w:val="24"/>
        </w:rPr>
        <w:t xml:space="preserve"> </w:t>
      </w:r>
      <w:r w:rsidR="008D71EB" w:rsidRPr="00A46DC8">
        <w:rPr>
          <w:rFonts w:ascii="Times New Roman" w:hAnsi="Times New Roman" w:cs="Times New Roman"/>
          <w:sz w:val="24"/>
          <w:szCs w:val="24"/>
        </w:rPr>
        <w:t xml:space="preserve">Odcinek drogi </w:t>
      </w:r>
      <w:r w:rsidR="00BC260C">
        <w:rPr>
          <w:rFonts w:ascii="Times New Roman" w:hAnsi="Times New Roman" w:cs="Times New Roman"/>
          <w:sz w:val="24"/>
          <w:szCs w:val="24"/>
        </w:rPr>
        <w:t>gminnej</w:t>
      </w:r>
      <w:r w:rsidR="008D71EB" w:rsidRPr="00A46DC8">
        <w:rPr>
          <w:rFonts w:ascii="Times New Roman" w:hAnsi="Times New Roman" w:cs="Times New Roman"/>
          <w:sz w:val="24"/>
          <w:szCs w:val="24"/>
        </w:rPr>
        <w:t xml:space="preserve"> objęty zamówieniem </w:t>
      </w:r>
      <w:r w:rsidR="00BC260C">
        <w:rPr>
          <w:rFonts w:ascii="Times New Roman" w:hAnsi="Times New Roman" w:cs="Times New Roman"/>
          <w:sz w:val="24"/>
          <w:szCs w:val="24"/>
        </w:rPr>
        <w:t xml:space="preserve">w kilometrażu roboczym </w:t>
      </w:r>
      <w:r w:rsidR="00C31D6D">
        <w:rPr>
          <w:rFonts w:ascii="Times New Roman" w:hAnsi="Times New Roman" w:cs="Times New Roman"/>
          <w:sz w:val="24"/>
          <w:szCs w:val="24"/>
        </w:rPr>
        <w:br/>
      </w:r>
      <w:r w:rsidR="00BC260C">
        <w:rPr>
          <w:rFonts w:ascii="Times New Roman" w:hAnsi="Times New Roman" w:cs="Times New Roman"/>
          <w:sz w:val="24"/>
          <w:szCs w:val="24"/>
        </w:rPr>
        <w:t>od</w:t>
      </w:r>
      <w:r w:rsidR="008D71EB" w:rsidRPr="00A46DC8">
        <w:rPr>
          <w:rFonts w:ascii="Times New Roman" w:hAnsi="Times New Roman" w:cs="Times New Roman"/>
          <w:sz w:val="24"/>
          <w:szCs w:val="24"/>
        </w:rPr>
        <w:t xml:space="preserve"> km </w:t>
      </w:r>
      <w:r w:rsidR="001A7E0E">
        <w:rPr>
          <w:rFonts w:ascii="Times New Roman" w:hAnsi="Times New Roman" w:cs="Times New Roman"/>
          <w:sz w:val="24"/>
          <w:szCs w:val="24"/>
        </w:rPr>
        <w:t xml:space="preserve">0+000 </w:t>
      </w:r>
      <w:r w:rsidR="0015149C">
        <w:rPr>
          <w:rFonts w:ascii="Times New Roman" w:hAnsi="Times New Roman" w:cs="Times New Roman"/>
          <w:sz w:val="24"/>
          <w:szCs w:val="24"/>
        </w:rPr>
        <w:t xml:space="preserve">do </w:t>
      </w:r>
      <w:r w:rsidR="008D71EB" w:rsidRPr="00A46DC8">
        <w:rPr>
          <w:rFonts w:ascii="Times New Roman" w:hAnsi="Times New Roman" w:cs="Times New Roman"/>
          <w:sz w:val="24"/>
          <w:szCs w:val="24"/>
        </w:rPr>
        <w:t xml:space="preserve">km </w:t>
      </w:r>
      <w:r w:rsidR="006D35B4">
        <w:rPr>
          <w:rFonts w:ascii="Times New Roman" w:hAnsi="Times New Roman" w:cs="Times New Roman"/>
          <w:sz w:val="24"/>
          <w:szCs w:val="24"/>
        </w:rPr>
        <w:t>0+</w:t>
      </w:r>
      <w:r w:rsidR="005B46E6">
        <w:rPr>
          <w:rFonts w:ascii="Times New Roman" w:hAnsi="Times New Roman" w:cs="Times New Roman"/>
          <w:sz w:val="24"/>
          <w:szCs w:val="24"/>
        </w:rPr>
        <w:t>233</w:t>
      </w:r>
      <w:r w:rsidR="001A7E0E">
        <w:rPr>
          <w:rFonts w:ascii="Times New Roman" w:hAnsi="Times New Roman" w:cs="Times New Roman"/>
          <w:sz w:val="24"/>
          <w:szCs w:val="24"/>
        </w:rPr>
        <w:t xml:space="preserve"> </w:t>
      </w:r>
      <w:r w:rsidR="00283BE7" w:rsidRPr="00A46DC8">
        <w:rPr>
          <w:rFonts w:ascii="Times New Roman" w:hAnsi="Times New Roman" w:cs="Times New Roman"/>
          <w:sz w:val="24"/>
          <w:szCs w:val="24"/>
        </w:rPr>
        <w:t>znajduj</w:t>
      </w:r>
      <w:r w:rsidR="00C56CBE">
        <w:rPr>
          <w:rFonts w:ascii="Times New Roman" w:hAnsi="Times New Roman" w:cs="Times New Roman"/>
          <w:sz w:val="24"/>
          <w:szCs w:val="24"/>
        </w:rPr>
        <w:t>e</w:t>
      </w:r>
      <w:r w:rsidR="00283BE7" w:rsidRPr="00A46DC8">
        <w:rPr>
          <w:rFonts w:ascii="Times New Roman" w:hAnsi="Times New Roman" w:cs="Times New Roman"/>
          <w:sz w:val="24"/>
          <w:szCs w:val="24"/>
        </w:rPr>
        <w:t xml:space="preserve"> się </w:t>
      </w:r>
      <w:r w:rsidR="0015149C">
        <w:rPr>
          <w:rFonts w:ascii="Times New Roman" w:hAnsi="Times New Roman" w:cs="Times New Roman"/>
          <w:sz w:val="24"/>
          <w:szCs w:val="24"/>
        </w:rPr>
        <w:t xml:space="preserve">w większości w terenie </w:t>
      </w:r>
      <w:r w:rsidR="006D35B4">
        <w:rPr>
          <w:rFonts w:ascii="Times New Roman" w:hAnsi="Times New Roman" w:cs="Times New Roman"/>
          <w:sz w:val="24"/>
          <w:szCs w:val="24"/>
        </w:rPr>
        <w:t>o rzadkiej zabudowie</w:t>
      </w:r>
      <w:r w:rsidR="0015149C">
        <w:rPr>
          <w:rFonts w:ascii="Times New Roman" w:hAnsi="Times New Roman" w:cs="Times New Roman"/>
          <w:sz w:val="24"/>
          <w:szCs w:val="24"/>
        </w:rPr>
        <w:t>.</w:t>
      </w:r>
      <w:r w:rsidR="00451163">
        <w:rPr>
          <w:rFonts w:ascii="Times New Roman" w:hAnsi="Times New Roman" w:cs="Times New Roman"/>
          <w:sz w:val="24"/>
          <w:szCs w:val="24"/>
        </w:rPr>
        <w:t xml:space="preserve"> </w:t>
      </w:r>
      <w:r w:rsidR="005D3E80" w:rsidRPr="0097709D">
        <w:rPr>
          <w:rFonts w:ascii="Times New Roman" w:hAnsi="Times New Roman" w:cs="Times New Roman"/>
          <w:sz w:val="24"/>
          <w:szCs w:val="24"/>
        </w:rPr>
        <w:t>Szerokość istniejącego pasa drogowego</w:t>
      </w:r>
      <w:r w:rsidR="0015149C">
        <w:rPr>
          <w:rFonts w:ascii="Times New Roman" w:hAnsi="Times New Roman" w:cs="Times New Roman"/>
          <w:sz w:val="24"/>
          <w:szCs w:val="24"/>
        </w:rPr>
        <w:t xml:space="preserve"> jest zmienna w przedziale od </w:t>
      </w:r>
      <w:r w:rsidR="005B46E6">
        <w:rPr>
          <w:rFonts w:ascii="Times New Roman" w:hAnsi="Times New Roman" w:cs="Times New Roman"/>
          <w:sz w:val="24"/>
          <w:szCs w:val="24"/>
        </w:rPr>
        <w:t>10</w:t>
      </w:r>
      <w:r w:rsidR="0015149C">
        <w:rPr>
          <w:rFonts w:ascii="Times New Roman" w:hAnsi="Times New Roman" w:cs="Times New Roman"/>
          <w:sz w:val="24"/>
          <w:szCs w:val="24"/>
        </w:rPr>
        <w:t xml:space="preserve"> m do 1</w:t>
      </w:r>
      <w:r w:rsidR="005B46E6">
        <w:rPr>
          <w:rFonts w:ascii="Times New Roman" w:hAnsi="Times New Roman" w:cs="Times New Roman"/>
          <w:sz w:val="24"/>
          <w:szCs w:val="24"/>
        </w:rPr>
        <w:t>4</w:t>
      </w:r>
      <w:r w:rsidR="0015149C">
        <w:rPr>
          <w:rFonts w:ascii="Times New Roman" w:hAnsi="Times New Roman" w:cs="Times New Roman"/>
          <w:sz w:val="24"/>
          <w:szCs w:val="24"/>
        </w:rPr>
        <w:t xml:space="preserve"> m. </w:t>
      </w:r>
      <w:r w:rsidR="00C31D6D">
        <w:rPr>
          <w:rFonts w:ascii="Times New Roman" w:hAnsi="Times New Roman" w:cs="Times New Roman"/>
          <w:sz w:val="24"/>
          <w:szCs w:val="24"/>
        </w:rPr>
        <w:br/>
      </w:r>
      <w:r w:rsidR="005D3E80">
        <w:rPr>
          <w:rFonts w:ascii="Times New Roman" w:hAnsi="Times New Roman" w:cs="Times New Roman"/>
          <w:sz w:val="24"/>
          <w:szCs w:val="24"/>
        </w:rPr>
        <w:t xml:space="preserve">Droga posiada nawierzchnię </w:t>
      </w:r>
      <w:r w:rsidR="0015149C">
        <w:rPr>
          <w:rFonts w:ascii="Times New Roman" w:hAnsi="Times New Roman" w:cs="Times New Roman"/>
          <w:sz w:val="24"/>
          <w:szCs w:val="24"/>
        </w:rPr>
        <w:t>nieutwardzoną gruntową</w:t>
      </w:r>
      <w:r w:rsidR="005D3E80">
        <w:rPr>
          <w:rFonts w:ascii="Times New Roman" w:hAnsi="Times New Roman" w:cs="Times New Roman"/>
          <w:sz w:val="24"/>
          <w:szCs w:val="24"/>
        </w:rPr>
        <w:t xml:space="preserve"> o</w:t>
      </w:r>
      <w:r w:rsidR="00FD1FC4">
        <w:rPr>
          <w:rFonts w:ascii="Times New Roman" w:hAnsi="Times New Roman" w:cs="Times New Roman"/>
          <w:sz w:val="24"/>
          <w:szCs w:val="24"/>
        </w:rPr>
        <w:t> </w:t>
      </w:r>
      <w:r w:rsidR="00291F5E">
        <w:rPr>
          <w:rFonts w:ascii="Times New Roman" w:hAnsi="Times New Roman" w:cs="Times New Roman"/>
          <w:sz w:val="24"/>
          <w:szCs w:val="24"/>
        </w:rPr>
        <w:t xml:space="preserve">średniej </w:t>
      </w:r>
      <w:r w:rsidR="005D3E80">
        <w:rPr>
          <w:rFonts w:ascii="Times New Roman" w:hAnsi="Times New Roman" w:cs="Times New Roman"/>
          <w:sz w:val="24"/>
          <w:szCs w:val="24"/>
        </w:rPr>
        <w:t xml:space="preserve">szerokości </w:t>
      </w:r>
      <w:r w:rsidR="0015149C">
        <w:rPr>
          <w:rFonts w:ascii="Times New Roman" w:hAnsi="Times New Roman" w:cs="Times New Roman"/>
          <w:sz w:val="24"/>
          <w:szCs w:val="24"/>
        </w:rPr>
        <w:t>5,0</w:t>
      </w:r>
      <w:r w:rsidR="00291F5E">
        <w:rPr>
          <w:rFonts w:ascii="Times New Roman" w:hAnsi="Times New Roman" w:cs="Times New Roman"/>
          <w:sz w:val="24"/>
          <w:szCs w:val="24"/>
        </w:rPr>
        <w:t xml:space="preserve"> m</w:t>
      </w:r>
      <w:r w:rsidR="005D3E80">
        <w:rPr>
          <w:rFonts w:ascii="Times New Roman" w:hAnsi="Times New Roman" w:cs="Times New Roman"/>
          <w:sz w:val="24"/>
          <w:szCs w:val="24"/>
        </w:rPr>
        <w:t xml:space="preserve">, na której występują liczne </w:t>
      </w:r>
      <w:r w:rsidR="0015149C">
        <w:rPr>
          <w:rFonts w:ascii="Times New Roman" w:hAnsi="Times New Roman" w:cs="Times New Roman"/>
          <w:sz w:val="24"/>
          <w:szCs w:val="24"/>
        </w:rPr>
        <w:t>nierówności.</w:t>
      </w:r>
      <w:r w:rsidR="00C31D6D">
        <w:rPr>
          <w:rFonts w:ascii="Times New Roman" w:hAnsi="Times New Roman" w:cs="Times New Roman"/>
          <w:sz w:val="24"/>
          <w:szCs w:val="24"/>
        </w:rPr>
        <w:t xml:space="preserve"> Na początkowym odcinku ulicy występuje duży łuk pionowy. </w:t>
      </w:r>
      <w:r w:rsidR="00FC330B">
        <w:rPr>
          <w:rFonts w:ascii="Times New Roman" w:hAnsi="Times New Roman" w:cs="Times New Roman"/>
          <w:sz w:val="24"/>
          <w:szCs w:val="24"/>
        </w:rPr>
        <w:t xml:space="preserve">Lokalizacja </w:t>
      </w:r>
      <w:r w:rsidR="003D00E3">
        <w:rPr>
          <w:rFonts w:ascii="Times New Roman" w:hAnsi="Times New Roman" w:cs="Times New Roman"/>
          <w:sz w:val="24"/>
          <w:szCs w:val="24"/>
        </w:rPr>
        <w:t xml:space="preserve">istniejącego </w:t>
      </w:r>
      <w:r w:rsidR="00FC330B">
        <w:rPr>
          <w:rFonts w:ascii="Times New Roman" w:hAnsi="Times New Roman" w:cs="Times New Roman"/>
          <w:sz w:val="24"/>
          <w:szCs w:val="24"/>
        </w:rPr>
        <w:t xml:space="preserve">zjazdu z drogi powiatowej nr 1805N </w:t>
      </w:r>
      <w:r w:rsidR="003D00E3">
        <w:rPr>
          <w:rFonts w:ascii="Times New Roman" w:hAnsi="Times New Roman" w:cs="Times New Roman"/>
          <w:sz w:val="24"/>
          <w:szCs w:val="24"/>
        </w:rPr>
        <w:t xml:space="preserve">jest </w:t>
      </w:r>
      <w:r w:rsidR="00FC330B">
        <w:rPr>
          <w:rFonts w:ascii="Times New Roman" w:hAnsi="Times New Roman" w:cs="Times New Roman"/>
          <w:sz w:val="24"/>
          <w:szCs w:val="24"/>
        </w:rPr>
        <w:t>niezgodna z miejscowym planem zagospodarowania przestrzennego.</w:t>
      </w:r>
    </w:p>
    <w:p w14:paraId="48C0E45D" w14:textId="77777777" w:rsidR="00451163" w:rsidRDefault="00451163" w:rsidP="000F53AB">
      <w:pPr>
        <w:spacing w:after="0" w:line="276" w:lineRule="auto"/>
        <w:ind w:firstLine="708"/>
        <w:jc w:val="both"/>
        <w:rPr>
          <w:rFonts w:ascii="Times New Roman" w:hAnsi="Times New Roman" w:cs="Times New Roman"/>
          <w:sz w:val="24"/>
          <w:szCs w:val="24"/>
        </w:rPr>
      </w:pPr>
    </w:p>
    <w:p w14:paraId="26D81E65" w14:textId="77777777" w:rsidR="003B247C" w:rsidRPr="005B4AB3" w:rsidRDefault="0074216F" w:rsidP="005B4AB3">
      <w:pPr>
        <w:spacing w:after="0" w:line="276" w:lineRule="auto"/>
        <w:jc w:val="both"/>
        <w:rPr>
          <w:rFonts w:ascii="Times New Roman" w:hAnsi="Times New Roman" w:cs="Times New Roman"/>
          <w:b/>
          <w:i/>
          <w:sz w:val="24"/>
          <w:szCs w:val="24"/>
        </w:rPr>
      </w:pPr>
      <w:r w:rsidRPr="005B4AB3">
        <w:rPr>
          <w:rFonts w:ascii="Times New Roman" w:hAnsi="Times New Roman" w:cs="Times New Roman"/>
          <w:b/>
          <w:i/>
          <w:sz w:val="24"/>
          <w:szCs w:val="24"/>
        </w:rPr>
        <w:t>I</w:t>
      </w:r>
      <w:r w:rsidR="007A419B" w:rsidRPr="005B4AB3">
        <w:rPr>
          <w:rFonts w:ascii="Times New Roman" w:hAnsi="Times New Roman" w:cs="Times New Roman"/>
          <w:b/>
          <w:i/>
          <w:sz w:val="24"/>
          <w:szCs w:val="24"/>
        </w:rPr>
        <w:t>I.</w:t>
      </w:r>
      <w:r w:rsidR="003B247C" w:rsidRPr="005B4AB3">
        <w:rPr>
          <w:rFonts w:ascii="Times New Roman" w:hAnsi="Times New Roman" w:cs="Times New Roman"/>
          <w:b/>
          <w:i/>
          <w:sz w:val="24"/>
          <w:szCs w:val="24"/>
        </w:rPr>
        <w:t xml:space="preserve"> Przedmiot zamówienia </w:t>
      </w:r>
    </w:p>
    <w:p w14:paraId="194EE3FA" w14:textId="12C4182D" w:rsidR="001D1935" w:rsidRDefault="00EA42AC" w:rsidP="001D1935">
      <w:pPr>
        <w:spacing w:after="0" w:line="276" w:lineRule="auto"/>
        <w:ind w:firstLine="708"/>
        <w:jc w:val="both"/>
        <w:rPr>
          <w:rFonts w:ascii="Times New Roman" w:hAnsi="Times New Roman" w:cs="Times New Roman"/>
          <w:bCs/>
          <w:iCs/>
          <w:sz w:val="24"/>
          <w:szCs w:val="24"/>
        </w:rPr>
      </w:pPr>
      <w:bookmarkStart w:id="1" w:name="_Hlk48550575"/>
      <w:r w:rsidRPr="005B4AB3">
        <w:rPr>
          <w:rFonts w:ascii="Times New Roman" w:hAnsi="Times New Roman" w:cs="Times New Roman"/>
          <w:bCs/>
          <w:iCs/>
          <w:sz w:val="24"/>
          <w:szCs w:val="24"/>
        </w:rPr>
        <w:t xml:space="preserve">Przedmiotem zamówienia jest opracowanie </w:t>
      </w:r>
      <w:r>
        <w:rPr>
          <w:rFonts w:ascii="Times New Roman" w:hAnsi="Times New Roman" w:cs="Times New Roman"/>
          <w:bCs/>
          <w:iCs/>
          <w:sz w:val="24"/>
          <w:szCs w:val="24"/>
        </w:rPr>
        <w:t xml:space="preserve">kompletnej </w:t>
      </w:r>
      <w:r w:rsidRPr="005B4AB3">
        <w:rPr>
          <w:rFonts w:ascii="Times New Roman" w:hAnsi="Times New Roman" w:cs="Times New Roman"/>
          <w:bCs/>
          <w:iCs/>
          <w:sz w:val="24"/>
          <w:szCs w:val="24"/>
        </w:rPr>
        <w:t xml:space="preserve">dokumentacji projektowej </w:t>
      </w:r>
      <w:r>
        <w:rPr>
          <w:rFonts w:ascii="Times New Roman" w:hAnsi="Times New Roman" w:cs="Times New Roman"/>
          <w:bCs/>
          <w:iCs/>
          <w:sz w:val="24"/>
          <w:szCs w:val="24"/>
        </w:rPr>
        <w:br/>
      </w:r>
      <w:r w:rsidR="007877D3" w:rsidRPr="007877D3">
        <w:rPr>
          <w:rFonts w:ascii="Times New Roman" w:hAnsi="Times New Roman" w:cs="Times New Roman"/>
          <w:bCs/>
          <w:iCs/>
          <w:sz w:val="24"/>
          <w:szCs w:val="24"/>
        </w:rPr>
        <w:t>na przebudowę ul. Chłodnej w Gajewie</w:t>
      </w:r>
      <w:r w:rsidR="00085579">
        <w:rPr>
          <w:rFonts w:ascii="Times New Roman" w:hAnsi="Times New Roman" w:cs="Times New Roman"/>
          <w:bCs/>
          <w:iCs/>
          <w:sz w:val="24"/>
          <w:szCs w:val="24"/>
        </w:rPr>
        <w:t>.</w:t>
      </w:r>
      <w:r w:rsidR="007877D3">
        <w:rPr>
          <w:rFonts w:ascii="Times New Roman" w:hAnsi="Times New Roman" w:cs="Times New Roman"/>
          <w:bCs/>
          <w:iCs/>
          <w:sz w:val="24"/>
          <w:szCs w:val="24"/>
        </w:rPr>
        <w:t xml:space="preserve"> </w:t>
      </w:r>
      <w:r w:rsidR="001D1935" w:rsidRPr="001D1935">
        <w:rPr>
          <w:rFonts w:ascii="Times New Roman" w:hAnsi="Times New Roman" w:cs="Times New Roman"/>
          <w:bCs/>
          <w:iCs/>
          <w:sz w:val="24"/>
          <w:szCs w:val="24"/>
        </w:rPr>
        <w:t xml:space="preserve">Zakres dokumentacji powinien mieścić się w granicach pasa drogowego </w:t>
      </w:r>
      <w:r w:rsidR="00FC330B">
        <w:rPr>
          <w:rFonts w:ascii="Times New Roman" w:hAnsi="Times New Roman" w:cs="Times New Roman"/>
          <w:bCs/>
          <w:iCs/>
          <w:sz w:val="24"/>
          <w:szCs w:val="24"/>
        </w:rPr>
        <w:t xml:space="preserve">powiększonego o działkę umożliwiającą wykonanie odwodnienia tej drogi. </w:t>
      </w:r>
      <w:r w:rsidR="001E7DAC">
        <w:rPr>
          <w:rFonts w:ascii="Times New Roman" w:hAnsi="Times New Roman" w:cs="Times New Roman"/>
          <w:bCs/>
          <w:iCs/>
          <w:sz w:val="24"/>
          <w:szCs w:val="24"/>
        </w:rPr>
        <w:br/>
      </w:r>
      <w:r w:rsidR="00FC330B">
        <w:rPr>
          <w:rFonts w:ascii="Times New Roman" w:hAnsi="Times New Roman" w:cs="Times New Roman"/>
          <w:bCs/>
          <w:iCs/>
          <w:sz w:val="24"/>
          <w:szCs w:val="24"/>
        </w:rPr>
        <w:t xml:space="preserve">W związku z czym należy </w:t>
      </w:r>
      <w:r w:rsidR="001D1935" w:rsidRPr="001D1935">
        <w:rPr>
          <w:rFonts w:ascii="Times New Roman" w:hAnsi="Times New Roman" w:cs="Times New Roman"/>
          <w:bCs/>
          <w:iCs/>
          <w:sz w:val="24"/>
          <w:szCs w:val="24"/>
        </w:rPr>
        <w:t>uzyskać decyzję zezwolenia na realizację inwestycji drogowej (ZRID)</w:t>
      </w:r>
      <w:r w:rsidR="00C56CBE">
        <w:rPr>
          <w:rFonts w:ascii="Times New Roman" w:hAnsi="Times New Roman" w:cs="Times New Roman"/>
          <w:bCs/>
          <w:iCs/>
          <w:sz w:val="24"/>
          <w:szCs w:val="24"/>
        </w:rPr>
        <w:t>.</w:t>
      </w:r>
      <w:r w:rsidR="001D1935" w:rsidRPr="001D1935">
        <w:rPr>
          <w:rFonts w:ascii="Times New Roman" w:hAnsi="Times New Roman" w:cs="Times New Roman"/>
          <w:bCs/>
          <w:iCs/>
          <w:sz w:val="24"/>
          <w:szCs w:val="24"/>
        </w:rPr>
        <w:t xml:space="preserve"> Wykonawca przed przystąpieniem do wykonywania prac projektowych, a także na bieżąco będzie uzgadniał z Zamawiającym proponowane rozwiązania projektowe – dokumentacja musi zostać zaakceptowana przez Zamawiającego. Dokumentacja przed złożeniem wniosku o </w:t>
      </w:r>
      <w:r w:rsidR="00FC330B">
        <w:rPr>
          <w:rFonts w:ascii="Times New Roman" w:hAnsi="Times New Roman" w:cs="Times New Roman"/>
          <w:bCs/>
          <w:iCs/>
          <w:sz w:val="24"/>
          <w:szCs w:val="24"/>
        </w:rPr>
        <w:t xml:space="preserve">zezwolenie na realizację inwestycji drogowej </w:t>
      </w:r>
      <w:r w:rsidR="001D1935" w:rsidRPr="001D1935">
        <w:rPr>
          <w:rFonts w:ascii="Times New Roman" w:hAnsi="Times New Roman" w:cs="Times New Roman"/>
          <w:bCs/>
          <w:iCs/>
          <w:sz w:val="24"/>
          <w:szCs w:val="24"/>
        </w:rPr>
        <w:t>musi posiadać komplet dokumentów przewidzianych ustawowo. Wykonawca otrzyma niezbędne pełnomocnictwo do</w:t>
      </w:r>
      <w:r w:rsidR="001E7DAC">
        <w:rPr>
          <w:rFonts w:ascii="Times New Roman" w:hAnsi="Times New Roman" w:cs="Times New Roman"/>
          <w:bCs/>
          <w:iCs/>
          <w:sz w:val="24"/>
          <w:szCs w:val="24"/>
        </w:rPr>
        <w:t xml:space="preserve"> </w:t>
      </w:r>
      <w:r w:rsidR="001D1935" w:rsidRPr="001D1935">
        <w:rPr>
          <w:rFonts w:ascii="Times New Roman" w:hAnsi="Times New Roman" w:cs="Times New Roman"/>
          <w:bCs/>
          <w:iCs/>
          <w:sz w:val="24"/>
          <w:szCs w:val="24"/>
        </w:rPr>
        <w:t>reprezentowania Zamawiającego przed właściwymi organami administracji państwowej i terenowej.</w:t>
      </w:r>
    </w:p>
    <w:p w14:paraId="4C12C89B" w14:textId="0D00152E" w:rsidR="00036638" w:rsidRPr="004C4A46" w:rsidRDefault="00EA42AC" w:rsidP="004C4A46">
      <w:pPr>
        <w:spacing w:after="0" w:line="240" w:lineRule="auto"/>
        <w:jc w:val="both"/>
        <w:rPr>
          <w:rFonts w:ascii="Times New Roman" w:hAnsi="Times New Roman" w:cs="Times New Roman"/>
          <w:bCs/>
          <w:iCs/>
          <w:sz w:val="24"/>
          <w:szCs w:val="24"/>
        </w:rPr>
      </w:pPr>
      <w:r w:rsidRPr="004C4A46">
        <w:rPr>
          <w:rFonts w:ascii="Times New Roman" w:hAnsi="Times New Roman" w:cs="Times New Roman"/>
          <w:bCs/>
          <w:iCs/>
          <w:sz w:val="24"/>
          <w:szCs w:val="24"/>
        </w:rPr>
        <w:t>Dokumentacja winna zawierać wszystkie niezbędne opinie, uzgodnienia, sprawdzenia i decyzje – w zakresie wynikającym z przepisów</w:t>
      </w:r>
      <w:r w:rsidR="00FC330B" w:rsidRPr="004C4A46">
        <w:rPr>
          <w:rFonts w:ascii="Times New Roman" w:hAnsi="Times New Roman" w:cs="Times New Roman"/>
          <w:bCs/>
          <w:iCs/>
          <w:sz w:val="24"/>
          <w:szCs w:val="24"/>
        </w:rPr>
        <w:t xml:space="preserve"> (np. </w:t>
      </w:r>
      <w:r w:rsidRPr="004C4A46">
        <w:rPr>
          <w:rFonts w:ascii="Times New Roman" w:hAnsi="Times New Roman" w:cs="Times New Roman"/>
          <w:bCs/>
          <w:iCs/>
          <w:sz w:val="24"/>
          <w:szCs w:val="24"/>
        </w:rPr>
        <w:t>decyzję wodnoprawną</w:t>
      </w:r>
      <w:r w:rsidR="00FC330B" w:rsidRPr="004C4A46">
        <w:rPr>
          <w:rFonts w:ascii="Times New Roman" w:hAnsi="Times New Roman" w:cs="Times New Roman"/>
          <w:bCs/>
          <w:iCs/>
          <w:sz w:val="24"/>
          <w:szCs w:val="24"/>
        </w:rPr>
        <w:t>).</w:t>
      </w:r>
      <w:r w:rsidRPr="004C4A46">
        <w:rPr>
          <w:rFonts w:ascii="Times New Roman" w:hAnsi="Times New Roman" w:cs="Times New Roman"/>
          <w:bCs/>
          <w:iCs/>
          <w:sz w:val="24"/>
          <w:szCs w:val="24"/>
        </w:rPr>
        <w:t xml:space="preserve"> </w:t>
      </w:r>
    </w:p>
    <w:p w14:paraId="09D3338F" w14:textId="77777777" w:rsidR="006A0896" w:rsidRPr="004C4A46" w:rsidRDefault="00223B18" w:rsidP="004C4A46">
      <w:pPr>
        <w:spacing w:after="0" w:line="240" w:lineRule="auto"/>
        <w:jc w:val="both"/>
        <w:rPr>
          <w:rFonts w:ascii="Times New Roman" w:hAnsi="Times New Roman" w:cs="Times New Roman"/>
          <w:bCs/>
          <w:iCs/>
          <w:sz w:val="24"/>
          <w:szCs w:val="24"/>
        </w:rPr>
      </w:pPr>
      <w:r w:rsidRPr="004C4A46">
        <w:rPr>
          <w:rFonts w:ascii="Times New Roman" w:hAnsi="Times New Roman" w:cs="Times New Roman"/>
          <w:bCs/>
          <w:iCs/>
          <w:sz w:val="24"/>
          <w:szCs w:val="24"/>
        </w:rPr>
        <w:t xml:space="preserve">Standardy jakościowe dokumentacji projektowej </w:t>
      </w:r>
      <w:r w:rsidR="006A0896" w:rsidRPr="004C4A46">
        <w:rPr>
          <w:rFonts w:ascii="Times New Roman" w:hAnsi="Times New Roman" w:cs="Times New Roman"/>
          <w:bCs/>
          <w:iCs/>
          <w:sz w:val="24"/>
          <w:szCs w:val="24"/>
        </w:rPr>
        <w:t>określa:</w:t>
      </w:r>
    </w:p>
    <w:p w14:paraId="1501B917" w14:textId="2FF548B0"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 xml:space="preserve">Ustawa z dnia 7 lipca 1994 r. Prawo Budowlane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2024, poz. 725)</w:t>
      </w:r>
    </w:p>
    <w:p w14:paraId="7E26702F" w14:textId="4053245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 xml:space="preserve">Rozporządzenie Ministra Infrastruktury z dnia 24 czerwca 2022 r. w sprawie przepisów techniczno-budowlanych dotyczących dróg publicznych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2022 poz. 1518)</w:t>
      </w:r>
    </w:p>
    <w:p w14:paraId="23AAAA32" w14:textId="77777777"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 xml:space="preserve">Rozporządzenie Ministra Rozwoju i Technologii z dnia 20 grudnia 2021 r. w sprawie szczegółowego zakresu i formy dokumentacji projektowej, specyfikacji technicznych wykonania i odbioru robót budowlanych oraz programu </w:t>
      </w:r>
      <w:proofErr w:type="spellStart"/>
      <w:r w:rsidRPr="004C4A46">
        <w:rPr>
          <w:rFonts w:ascii="Times New Roman" w:eastAsia="Times New Roman" w:hAnsi="Times New Roman" w:cs="Times New Roman"/>
          <w:sz w:val="24"/>
          <w:szCs w:val="24"/>
          <w14:ligatures w14:val="standardContextual"/>
        </w:rPr>
        <w:t>funkcjonalno</w:t>
      </w:r>
      <w:proofErr w:type="spellEnd"/>
      <w:r w:rsidRPr="004C4A46">
        <w:rPr>
          <w:rFonts w:ascii="Times New Roman" w:eastAsia="Times New Roman" w:hAnsi="Times New Roman" w:cs="Times New Roman"/>
          <w:sz w:val="24"/>
          <w:szCs w:val="24"/>
          <w14:ligatures w14:val="standardContextual"/>
        </w:rPr>
        <w:t xml:space="preserve"> – użytkowego (Dz. U. 2021, poz. 2454)</w:t>
      </w:r>
    </w:p>
    <w:p w14:paraId="65500206" w14:textId="53E6CDE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lastRenderedPageBreak/>
        <w:t xml:space="preserve">Rozporządzenie Ministra Rozwoju z dnia 11 września 2020 r. w sprawie szczegółowego zakresu i formy projektu budowlanego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2022, poz. 1679)</w:t>
      </w:r>
    </w:p>
    <w:p w14:paraId="496A936B" w14:textId="77777777"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Katalog typowych konstrukcji nawierzchni podatnych i półsztywnych – Katedra Inżynierii Drogowej Politechniki Gdańskiej 16.06.2024 r.</w:t>
      </w:r>
    </w:p>
    <w:p w14:paraId="593C394C" w14:textId="5263D60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Wzorce i Standardy (</w:t>
      </w:r>
      <w:proofErr w:type="spellStart"/>
      <w:r w:rsidRPr="004C4A46">
        <w:rPr>
          <w:rFonts w:ascii="Times New Roman" w:eastAsia="Times New Roman" w:hAnsi="Times New Roman" w:cs="Times New Roman"/>
          <w:sz w:val="24"/>
          <w:szCs w:val="24"/>
          <w14:ligatures w14:val="standardContextual"/>
        </w:rPr>
        <w:t>WiS</w:t>
      </w:r>
      <w:proofErr w:type="spellEnd"/>
      <w:r w:rsidRPr="004C4A46">
        <w:rPr>
          <w:rFonts w:ascii="Times New Roman" w:eastAsia="Times New Roman" w:hAnsi="Times New Roman" w:cs="Times New Roman"/>
          <w:sz w:val="24"/>
          <w:szCs w:val="24"/>
          <w14:ligatures w14:val="standardContextual"/>
        </w:rPr>
        <w:t>) rekomendowane przez Ministra Infrastruktury.</w:t>
      </w:r>
    </w:p>
    <w:p w14:paraId="7DF215F7" w14:textId="77777777" w:rsidR="006A0896" w:rsidRPr="006A0896" w:rsidRDefault="006A0896" w:rsidP="006A0896">
      <w:pPr>
        <w:spacing w:after="0" w:line="240" w:lineRule="auto"/>
        <w:ind w:left="426"/>
        <w:rPr>
          <w:rFonts w:ascii="Times New Roman" w:eastAsia="Times New Roman" w:hAnsi="Times New Roman" w:cs="Times New Roman"/>
          <w:sz w:val="24"/>
          <w:szCs w:val="24"/>
          <w14:ligatures w14:val="standardContextual"/>
        </w:rPr>
      </w:pPr>
    </w:p>
    <w:p w14:paraId="31B96F58" w14:textId="57AA324D" w:rsidR="000474B9" w:rsidRPr="000474B9" w:rsidRDefault="000474B9" w:rsidP="001D1935">
      <w:pPr>
        <w:spacing w:after="0" w:line="276" w:lineRule="auto"/>
        <w:ind w:firstLine="708"/>
        <w:jc w:val="both"/>
        <w:rPr>
          <w:rFonts w:ascii="Times New Roman" w:eastAsia="Calibri" w:hAnsi="Times New Roman" w:cs="Times New Roman"/>
          <w:sz w:val="24"/>
          <w:szCs w:val="24"/>
        </w:rPr>
      </w:pPr>
      <w:bookmarkStart w:id="2" w:name="_Hlk190769629"/>
      <w:bookmarkEnd w:id="1"/>
      <w:r w:rsidRPr="000474B9">
        <w:rPr>
          <w:rFonts w:ascii="Times New Roman" w:eastAsia="Calibri" w:hAnsi="Times New Roman" w:cs="Times New Roman"/>
          <w:sz w:val="24"/>
          <w:szCs w:val="24"/>
        </w:rPr>
        <w:t>Dokumentacja projektowa, służąca do opisu przedmiotu zamówienia, winna zawierać projekt branży drogowej, projekt organizacji ruchu</w:t>
      </w:r>
      <w:r w:rsidR="001D1935">
        <w:rPr>
          <w:rFonts w:ascii="Times New Roman" w:eastAsia="Calibri" w:hAnsi="Times New Roman" w:cs="Times New Roman"/>
          <w:sz w:val="24"/>
          <w:szCs w:val="24"/>
        </w:rPr>
        <w:t xml:space="preserve"> </w:t>
      </w:r>
      <w:r w:rsidRPr="000474B9">
        <w:rPr>
          <w:rFonts w:ascii="Times New Roman" w:eastAsia="Calibri" w:hAnsi="Times New Roman" w:cs="Times New Roman"/>
          <w:sz w:val="24"/>
          <w:szCs w:val="24"/>
        </w:rPr>
        <w:t>oraz ewentualnie projekt przebudowy kolizji</w:t>
      </w:r>
      <w:r w:rsidR="00E02CF7">
        <w:rPr>
          <w:rFonts w:ascii="Times New Roman" w:eastAsia="Calibri" w:hAnsi="Times New Roman" w:cs="Times New Roman"/>
          <w:sz w:val="24"/>
          <w:szCs w:val="24"/>
        </w:rPr>
        <w:t xml:space="preserve"> </w:t>
      </w:r>
      <w:r w:rsidRPr="000474B9">
        <w:rPr>
          <w:rFonts w:ascii="Times New Roman" w:eastAsia="Calibri" w:hAnsi="Times New Roman" w:cs="Times New Roman"/>
          <w:sz w:val="24"/>
          <w:szCs w:val="24"/>
        </w:rPr>
        <w:t>wszystkich istniejących sieci branżowych (w przypadku konieczności przebudowy istniejących sieci). Projekt winien zawierać: opis techniczny, plan sytuacyjny, przekroje, szczegółowe specyfikacje techniczne, przedmiar robót, kosztorys inwestorski oraz wszystkie niezbędne dokumenty, opinie, uzgodnienia, sprawdzenia i decyzje - w zakresie wynikającym z przepisów.</w:t>
      </w:r>
    </w:p>
    <w:bookmarkEnd w:id="2"/>
    <w:p w14:paraId="1E2B6931" w14:textId="77777777" w:rsidR="000B39E8" w:rsidRPr="00A46DC8" w:rsidRDefault="000B39E8" w:rsidP="002276D7">
      <w:pPr>
        <w:spacing w:after="0" w:line="276" w:lineRule="auto"/>
        <w:jc w:val="both"/>
        <w:rPr>
          <w:rFonts w:ascii="Times New Roman" w:hAnsi="Times New Roman" w:cs="Times New Roman"/>
          <w:sz w:val="24"/>
          <w:szCs w:val="24"/>
        </w:rPr>
      </w:pPr>
    </w:p>
    <w:p w14:paraId="379FC43D" w14:textId="3CD04D1F" w:rsidR="002276D7" w:rsidRPr="00A46DC8" w:rsidRDefault="002276D7" w:rsidP="002276D7">
      <w:p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Sugestie Zamawiającego:</w:t>
      </w:r>
    </w:p>
    <w:p w14:paraId="07381A53" w14:textId="38C51198" w:rsidR="002276D7" w:rsidRPr="00A46DC8" w:rsidRDefault="002276D7" w:rsidP="000B39E8">
      <w:pPr>
        <w:pStyle w:val="Akapitzlist"/>
        <w:numPr>
          <w:ilvl w:val="0"/>
          <w:numId w:val="8"/>
        </w:numPr>
        <w:spacing w:after="0" w:line="276" w:lineRule="auto"/>
        <w:jc w:val="both"/>
        <w:rPr>
          <w:rFonts w:ascii="Times New Roman" w:hAnsi="Times New Roman" w:cs="Times New Roman"/>
          <w:sz w:val="24"/>
          <w:szCs w:val="24"/>
        </w:rPr>
      </w:pPr>
      <w:r w:rsidRPr="004C4A46">
        <w:rPr>
          <w:rFonts w:ascii="Times New Roman" w:hAnsi="Times New Roman" w:cs="Times New Roman"/>
          <w:sz w:val="24"/>
          <w:szCs w:val="24"/>
        </w:rPr>
        <w:t>parametry techniczne, jak</w:t>
      </w:r>
      <w:r w:rsidRPr="00A46DC8">
        <w:rPr>
          <w:rFonts w:ascii="Times New Roman" w:hAnsi="Times New Roman" w:cs="Times New Roman"/>
          <w:sz w:val="24"/>
          <w:szCs w:val="24"/>
        </w:rPr>
        <w:t xml:space="preserve"> dla drogi klasy </w:t>
      </w:r>
      <w:r w:rsidR="00FC330B">
        <w:rPr>
          <w:rFonts w:ascii="Times New Roman" w:hAnsi="Times New Roman" w:cs="Times New Roman"/>
          <w:sz w:val="24"/>
          <w:szCs w:val="24"/>
        </w:rPr>
        <w:t>dojazdowej</w:t>
      </w:r>
      <w:r w:rsidRPr="00A46DC8">
        <w:rPr>
          <w:rFonts w:ascii="Times New Roman" w:hAnsi="Times New Roman" w:cs="Times New Roman"/>
          <w:sz w:val="24"/>
          <w:szCs w:val="24"/>
        </w:rPr>
        <w:t>;</w:t>
      </w:r>
    </w:p>
    <w:p w14:paraId="11FCF355" w14:textId="6092AE4E" w:rsidR="0015149C" w:rsidRDefault="00940DE1"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nawierzchnia jezdni z betonu asfaltowego;</w:t>
      </w:r>
    </w:p>
    <w:p w14:paraId="4E49759C" w14:textId="08F5D42D" w:rsidR="00590890" w:rsidRDefault="002276D7" w:rsidP="000B39E8">
      <w:pPr>
        <w:pStyle w:val="Akapitzlist"/>
        <w:numPr>
          <w:ilvl w:val="0"/>
          <w:numId w:val="8"/>
        </w:num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 xml:space="preserve">dokumentacja winna uwzględniać: </w:t>
      </w:r>
      <w:r w:rsidR="00741940" w:rsidRPr="00A46DC8">
        <w:rPr>
          <w:rFonts w:ascii="Times New Roman" w:hAnsi="Times New Roman" w:cs="Times New Roman"/>
          <w:sz w:val="24"/>
          <w:szCs w:val="24"/>
        </w:rPr>
        <w:t>przebudowę odcinka drogi</w:t>
      </w:r>
      <w:r w:rsidR="00590890">
        <w:rPr>
          <w:rFonts w:ascii="Times New Roman" w:hAnsi="Times New Roman" w:cs="Times New Roman"/>
          <w:sz w:val="24"/>
          <w:szCs w:val="24"/>
        </w:rPr>
        <w:t xml:space="preserve"> </w:t>
      </w:r>
      <w:r w:rsidR="0015149C">
        <w:rPr>
          <w:rFonts w:ascii="Times New Roman" w:hAnsi="Times New Roman" w:cs="Times New Roman"/>
          <w:sz w:val="24"/>
          <w:szCs w:val="24"/>
        </w:rPr>
        <w:t>gminnej</w:t>
      </w:r>
      <w:r w:rsidR="00590890">
        <w:rPr>
          <w:rFonts w:ascii="Times New Roman" w:hAnsi="Times New Roman" w:cs="Times New Roman"/>
          <w:sz w:val="24"/>
          <w:szCs w:val="24"/>
        </w:rPr>
        <w:t xml:space="preserve"> (kilometraż roboczy od km 0+00 do km </w:t>
      </w:r>
      <w:r w:rsidR="00940DE1">
        <w:rPr>
          <w:rFonts w:ascii="Times New Roman" w:hAnsi="Times New Roman" w:cs="Times New Roman"/>
          <w:sz w:val="24"/>
          <w:szCs w:val="24"/>
        </w:rPr>
        <w:t>0+</w:t>
      </w:r>
      <w:r w:rsidR="00427D8B">
        <w:rPr>
          <w:rFonts w:ascii="Times New Roman" w:hAnsi="Times New Roman" w:cs="Times New Roman"/>
          <w:sz w:val="24"/>
          <w:szCs w:val="24"/>
        </w:rPr>
        <w:t>233</w:t>
      </w:r>
      <w:r w:rsidR="00590890">
        <w:rPr>
          <w:rFonts w:ascii="Times New Roman" w:hAnsi="Times New Roman" w:cs="Times New Roman"/>
          <w:sz w:val="24"/>
          <w:szCs w:val="24"/>
        </w:rPr>
        <w:t>– zgodnie z planszą</w:t>
      </w:r>
      <w:r w:rsidR="001D1935">
        <w:rPr>
          <w:rFonts w:ascii="Times New Roman" w:hAnsi="Times New Roman" w:cs="Times New Roman"/>
          <w:sz w:val="24"/>
          <w:szCs w:val="24"/>
        </w:rPr>
        <w:t xml:space="preserve"> nr </w:t>
      </w:r>
      <w:r w:rsidR="008230BE">
        <w:rPr>
          <w:rFonts w:ascii="Times New Roman" w:hAnsi="Times New Roman" w:cs="Times New Roman"/>
          <w:sz w:val="24"/>
          <w:szCs w:val="24"/>
        </w:rPr>
        <w:t>1</w:t>
      </w:r>
      <w:r w:rsidR="00590890">
        <w:rPr>
          <w:rFonts w:ascii="Times New Roman" w:hAnsi="Times New Roman" w:cs="Times New Roman"/>
          <w:sz w:val="24"/>
          <w:szCs w:val="24"/>
        </w:rPr>
        <w:t>)</w:t>
      </w:r>
      <w:r w:rsidR="00BF0110" w:rsidRPr="00A46DC8">
        <w:rPr>
          <w:rFonts w:ascii="Times New Roman" w:hAnsi="Times New Roman" w:cs="Times New Roman"/>
          <w:bCs/>
          <w:iCs/>
          <w:sz w:val="24"/>
          <w:szCs w:val="24"/>
        </w:rPr>
        <w:t xml:space="preserve"> </w:t>
      </w:r>
      <w:r w:rsidR="00590890" w:rsidRPr="00A46DC8">
        <w:rPr>
          <w:rFonts w:ascii="Times New Roman" w:hAnsi="Times New Roman" w:cs="Times New Roman"/>
          <w:sz w:val="24"/>
          <w:szCs w:val="24"/>
        </w:rPr>
        <w:t>oraz ewentualną likwidację wszystkich miejsc kolidującego uzbrojenia technicznego;</w:t>
      </w:r>
    </w:p>
    <w:p w14:paraId="764B8BF4" w14:textId="77777777" w:rsidR="0054033E" w:rsidRDefault="00427D8B"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należy uzgodnić warunki techniczne skrzyżowania z  Zarządem Dróg Powiatowych </w:t>
      </w:r>
      <w:r>
        <w:rPr>
          <w:rFonts w:ascii="Times New Roman" w:hAnsi="Times New Roman" w:cs="Times New Roman"/>
          <w:sz w:val="24"/>
          <w:szCs w:val="24"/>
        </w:rPr>
        <w:br/>
        <w:t>w Giżycku</w:t>
      </w:r>
      <w:r w:rsidR="0054033E">
        <w:rPr>
          <w:rFonts w:ascii="Times New Roman" w:hAnsi="Times New Roman" w:cs="Times New Roman"/>
          <w:sz w:val="24"/>
          <w:szCs w:val="24"/>
        </w:rPr>
        <w:t>,</w:t>
      </w:r>
    </w:p>
    <w:p w14:paraId="07B21B00" w14:textId="2E644AC5" w:rsidR="00427D8B" w:rsidRPr="00590890" w:rsidRDefault="0054033E"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łuk pionowy na początkowym odcinku ulicy należy zniwelować w sposób umożliwiający wykonanie zjazdów na  sąsiednie działki;</w:t>
      </w:r>
      <w:r w:rsidR="00427D8B">
        <w:rPr>
          <w:rFonts w:ascii="Times New Roman" w:hAnsi="Times New Roman" w:cs="Times New Roman"/>
          <w:sz w:val="24"/>
          <w:szCs w:val="24"/>
        </w:rPr>
        <w:t xml:space="preserve"> </w:t>
      </w:r>
    </w:p>
    <w:p w14:paraId="16EB7098" w14:textId="2E225DFF" w:rsidR="000B39E8" w:rsidRPr="00A46DC8" w:rsidRDefault="000B39E8" w:rsidP="000B39E8">
      <w:pPr>
        <w:pStyle w:val="Akapitzlist"/>
        <w:numPr>
          <w:ilvl w:val="0"/>
          <w:numId w:val="8"/>
        </w:num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 xml:space="preserve">dokumentacja powinna być opracowana zgodnie z </w:t>
      </w:r>
      <w:r w:rsidR="00761209" w:rsidRPr="00A46DC8">
        <w:rPr>
          <w:rFonts w:ascii="Times New Roman" w:hAnsi="Times New Roman" w:cs="Times New Roman"/>
          <w:sz w:val="24"/>
          <w:szCs w:val="24"/>
        </w:rPr>
        <w:t>Ustawą z dnia 19 lipca 2019 r. o zapewnianiu dostępności osobom ze szczególnymi potrzebami.</w:t>
      </w:r>
    </w:p>
    <w:p w14:paraId="4686CF6C" w14:textId="77777777" w:rsidR="000B39E8" w:rsidRDefault="000B39E8" w:rsidP="000B39E8">
      <w:pPr>
        <w:spacing w:after="0" w:line="276" w:lineRule="auto"/>
        <w:jc w:val="both"/>
        <w:rPr>
          <w:rFonts w:ascii="Times New Roman" w:hAnsi="Times New Roman" w:cs="Times New Roman"/>
          <w:sz w:val="24"/>
          <w:szCs w:val="24"/>
        </w:rPr>
      </w:pPr>
    </w:p>
    <w:p w14:paraId="4C460E69" w14:textId="71688BAE" w:rsidR="001E7DAC" w:rsidRDefault="001E7DAC" w:rsidP="00711CC5">
      <w:pPr>
        <w:spacing w:after="0" w:line="276" w:lineRule="auto"/>
        <w:ind w:firstLine="360"/>
        <w:jc w:val="both"/>
        <w:rPr>
          <w:rFonts w:ascii="Times New Roman" w:hAnsi="Times New Roman" w:cs="Times New Roman"/>
          <w:sz w:val="24"/>
          <w:szCs w:val="24"/>
        </w:rPr>
      </w:pPr>
      <w:r w:rsidRPr="001E7DAC">
        <w:rPr>
          <w:rFonts w:ascii="Times New Roman" w:hAnsi="Times New Roman" w:cs="Times New Roman"/>
          <w:sz w:val="24"/>
          <w:szCs w:val="24"/>
        </w:rPr>
        <w:t>Wykonawca we własnym zakresie uzyska mapę do celów projektowych</w:t>
      </w:r>
      <w:r w:rsidR="004C4A46" w:rsidRPr="004C4A46">
        <w:rPr>
          <w:rFonts w:ascii="Times New Roman" w:hAnsi="Times New Roman" w:cs="Times New Roman"/>
          <w:sz w:val="24"/>
          <w:szCs w:val="24"/>
        </w:rPr>
        <w:t xml:space="preserve"> </w:t>
      </w:r>
      <w:r w:rsidR="004C4A46" w:rsidRPr="006A0896">
        <w:rPr>
          <w:rFonts w:ascii="Times New Roman" w:hAnsi="Times New Roman" w:cs="Times New Roman"/>
          <w:sz w:val="24"/>
          <w:szCs w:val="24"/>
        </w:rPr>
        <w:t>w skali 1:500</w:t>
      </w:r>
      <w:r w:rsidRPr="001E7DAC">
        <w:rPr>
          <w:rFonts w:ascii="Times New Roman" w:hAnsi="Times New Roman" w:cs="Times New Roman"/>
          <w:sz w:val="24"/>
          <w:szCs w:val="24"/>
        </w:rPr>
        <w:t xml:space="preserve">, wykona niezbędne pomiary i badania, uzyska warunki od gestorów sieci obcych oraz opracuje </w:t>
      </w:r>
      <w:r>
        <w:rPr>
          <w:rFonts w:ascii="Times New Roman" w:hAnsi="Times New Roman" w:cs="Times New Roman"/>
          <w:sz w:val="24"/>
          <w:szCs w:val="24"/>
        </w:rPr>
        <w:t xml:space="preserve"> </w:t>
      </w:r>
      <w:r w:rsidRPr="001E7DAC">
        <w:rPr>
          <w:rFonts w:ascii="Times New Roman" w:hAnsi="Times New Roman" w:cs="Times New Roman"/>
          <w:sz w:val="24"/>
          <w:szCs w:val="24"/>
        </w:rPr>
        <w:t>i uzgodni wykonaną dokumentację, pozyska wszystkie decyzje wymagane prawem np. decyzję na wycinkę drzew, decyzję o środowiskowych uwarunkowaniach, decyzję wodnoprawną, oraz przygot</w:t>
      </w:r>
      <w:r w:rsidR="00711CC5">
        <w:rPr>
          <w:rFonts w:ascii="Times New Roman" w:hAnsi="Times New Roman" w:cs="Times New Roman"/>
          <w:sz w:val="24"/>
          <w:szCs w:val="24"/>
        </w:rPr>
        <w:t xml:space="preserve">uje </w:t>
      </w:r>
      <w:r w:rsidRPr="001E7DAC">
        <w:rPr>
          <w:rFonts w:ascii="Times New Roman" w:hAnsi="Times New Roman" w:cs="Times New Roman"/>
          <w:sz w:val="24"/>
          <w:szCs w:val="24"/>
        </w:rPr>
        <w:t>dokumenty w celu uzyskania decyzji zezwolenia na realizację inwestycji drogowej</w:t>
      </w:r>
      <w:r w:rsidR="00711CC5">
        <w:rPr>
          <w:rFonts w:ascii="Times New Roman" w:hAnsi="Times New Roman" w:cs="Times New Roman"/>
          <w:sz w:val="24"/>
          <w:szCs w:val="24"/>
        </w:rPr>
        <w:t>.</w:t>
      </w:r>
      <w:r w:rsidRPr="001E7DAC">
        <w:rPr>
          <w:rFonts w:ascii="Times New Roman" w:hAnsi="Times New Roman" w:cs="Times New Roman"/>
          <w:sz w:val="24"/>
          <w:szCs w:val="24"/>
        </w:rPr>
        <w:t xml:space="preserve"> Komplet oryginałów dokumentów należy przekazać Zamawiającemu wraz z dokumentacją projektową. W przypadku jeżeli w toku wspólnych uzgodnień z Wykonawcą Zamawiający odstąpi od konieczności uzyskania decyzji ZRID (projekt zmieści się  w granicach istniejącego pasa drogowego) wówczas Wykonawca winien przygotować komplet dokumentów do uzyskania pozwolenia na budowę lub zgłoszenia robót budowlanych. Po stronie Wykonawcy jest uzyskanie ostatecznej decyzji</w:t>
      </w:r>
      <w:r w:rsidR="00711CC5">
        <w:rPr>
          <w:rFonts w:ascii="Times New Roman" w:hAnsi="Times New Roman" w:cs="Times New Roman"/>
          <w:sz w:val="24"/>
          <w:szCs w:val="24"/>
        </w:rPr>
        <w:t xml:space="preserve"> oraz udzielenie wszelkiej pomocy Zamawiającemu </w:t>
      </w:r>
      <w:r w:rsidR="00711CC5">
        <w:rPr>
          <w:rFonts w:ascii="Times New Roman" w:hAnsi="Times New Roman" w:cs="Times New Roman"/>
          <w:sz w:val="24"/>
          <w:szCs w:val="24"/>
        </w:rPr>
        <w:br/>
        <w:t xml:space="preserve">(w przypadku jeśli zajdzie taka potrzeba) podczas uprawomocniania się decyzji w zakresie projektu oraz wniosku o uzyskanie ww. </w:t>
      </w:r>
      <w:r w:rsidR="00DE2561">
        <w:rPr>
          <w:rFonts w:ascii="Times New Roman" w:hAnsi="Times New Roman" w:cs="Times New Roman"/>
          <w:sz w:val="24"/>
          <w:szCs w:val="24"/>
        </w:rPr>
        <w:t>decyzji</w:t>
      </w:r>
      <w:r w:rsidR="00711CC5">
        <w:rPr>
          <w:rFonts w:ascii="Times New Roman" w:hAnsi="Times New Roman" w:cs="Times New Roman"/>
          <w:sz w:val="24"/>
          <w:szCs w:val="24"/>
        </w:rPr>
        <w:t>.</w:t>
      </w:r>
    </w:p>
    <w:p w14:paraId="6DB7B6CE" w14:textId="52EF9578" w:rsidR="001B126F" w:rsidRPr="00071D78" w:rsidRDefault="001E7DAC" w:rsidP="000B39E8">
      <w:pPr>
        <w:spacing w:after="0" w:line="276" w:lineRule="auto"/>
        <w:ind w:firstLine="360"/>
        <w:jc w:val="both"/>
        <w:rPr>
          <w:rFonts w:ascii="Times New Roman" w:hAnsi="Times New Roman" w:cs="Times New Roman"/>
          <w:color w:val="FF0000"/>
          <w:sz w:val="24"/>
          <w:szCs w:val="24"/>
        </w:rPr>
      </w:pPr>
      <w:r w:rsidRPr="001E7DAC">
        <w:rPr>
          <w:rFonts w:ascii="Times New Roman" w:hAnsi="Times New Roman" w:cs="Times New Roman"/>
          <w:sz w:val="24"/>
          <w:szCs w:val="24"/>
        </w:rPr>
        <w:t>W przypadku stwierdzenia na mapie do celów projektowych wątpliwości lub niezgodności danych dotyczących przebiegu granic działek ewidencyjnych Wykonawca winien zlecić wznowienie tych znaków.</w:t>
      </w:r>
      <w:r>
        <w:rPr>
          <w:rFonts w:ascii="Times New Roman" w:hAnsi="Times New Roman" w:cs="Times New Roman"/>
          <w:sz w:val="24"/>
          <w:szCs w:val="24"/>
        </w:rPr>
        <w:t xml:space="preserve"> Ponadto </w:t>
      </w:r>
      <w:r w:rsidRPr="001E7DAC">
        <w:rPr>
          <w:rFonts w:ascii="Times New Roman" w:hAnsi="Times New Roman" w:cs="Times New Roman"/>
          <w:sz w:val="24"/>
          <w:szCs w:val="24"/>
        </w:rPr>
        <w:t>Wykonawca winien przeprowadzić badania geotechniczne odcinków projektowanych dróg, w celu dobrania odpowiednich konstrukcji.</w:t>
      </w:r>
      <w:r w:rsidR="009C23DC" w:rsidRPr="009C23DC">
        <w:rPr>
          <w:rFonts w:ascii="Times New Roman" w:hAnsi="Times New Roman" w:cs="Times New Roman"/>
          <w:sz w:val="24"/>
          <w:szCs w:val="24"/>
        </w:rPr>
        <w:t xml:space="preserve"> </w:t>
      </w:r>
      <w:r w:rsidR="001B126F" w:rsidRPr="009C23DC">
        <w:rPr>
          <w:rFonts w:ascii="Times New Roman" w:hAnsi="Times New Roman" w:cs="Times New Roman"/>
          <w:sz w:val="24"/>
          <w:szCs w:val="24"/>
        </w:rPr>
        <w:t xml:space="preserve">Kolidujące drzewa rosnące na poboczach drogi należy </w:t>
      </w:r>
      <w:r w:rsidR="001B126F" w:rsidRPr="001B126F">
        <w:rPr>
          <w:rFonts w:ascii="Times New Roman" w:hAnsi="Times New Roman" w:cs="Times New Roman"/>
          <w:sz w:val="24"/>
          <w:szCs w:val="24"/>
        </w:rPr>
        <w:t>przewidzieć w dokumentacji do usunięcia i w</w:t>
      </w:r>
      <w:r w:rsidR="00FA5BD5">
        <w:rPr>
          <w:rFonts w:ascii="Times New Roman" w:hAnsi="Times New Roman" w:cs="Times New Roman"/>
          <w:sz w:val="24"/>
          <w:szCs w:val="24"/>
        </w:rPr>
        <w:t> </w:t>
      </w:r>
      <w:r w:rsidR="001B126F" w:rsidRPr="001B126F">
        <w:rPr>
          <w:rFonts w:ascii="Times New Roman" w:hAnsi="Times New Roman" w:cs="Times New Roman"/>
          <w:sz w:val="24"/>
          <w:szCs w:val="24"/>
        </w:rPr>
        <w:t xml:space="preserve">związku z </w:t>
      </w:r>
      <w:r w:rsidR="001B126F" w:rsidRPr="001B126F">
        <w:rPr>
          <w:rFonts w:ascii="Times New Roman" w:hAnsi="Times New Roman" w:cs="Times New Roman"/>
          <w:sz w:val="24"/>
          <w:szCs w:val="24"/>
        </w:rPr>
        <w:lastRenderedPageBreak/>
        <w:t>tym, niezbędne jest pozyskanie decyzji na wycinkę drzew</w:t>
      </w:r>
      <w:r w:rsidR="00DF6A1D">
        <w:rPr>
          <w:rFonts w:ascii="Times New Roman" w:hAnsi="Times New Roman" w:cs="Times New Roman"/>
          <w:sz w:val="24"/>
          <w:szCs w:val="24"/>
        </w:rPr>
        <w:t xml:space="preserve"> oraz ujęcie </w:t>
      </w:r>
      <w:proofErr w:type="spellStart"/>
      <w:r w:rsidR="00DF6A1D">
        <w:rPr>
          <w:rFonts w:ascii="Times New Roman" w:hAnsi="Times New Roman" w:cs="Times New Roman"/>
          <w:sz w:val="24"/>
          <w:szCs w:val="24"/>
        </w:rPr>
        <w:t>nasadzeń</w:t>
      </w:r>
      <w:proofErr w:type="spellEnd"/>
      <w:r w:rsidR="001B126F" w:rsidRPr="001B126F">
        <w:rPr>
          <w:rFonts w:ascii="Times New Roman" w:hAnsi="Times New Roman" w:cs="Times New Roman"/>
          <w:sz w:val="24"/>
          <w:szCs w:val="24"/>
        </w:rPr>
        <w:t>.</w:t>
      </w:r>
      <w:r w:rsidR="008E250C">
        <w:rPr>
          <w:rFonts w:ascii="Times New Roman" w:hAnsi="Times New Roman" w:cs="Times New Roman"/>
          <w:sz w:val="24"/>
          <w:szCs w:val="24"/>
        </w:rPr>
        <w:t xml:space="preserve"> </w:t>
      </w:r>
      <w:r w:rsidR="001B126F" w:rsidRPr="001B126F">
        <w:rPr>
          <w:rFonts w:ascii="Times New Roman" w:hAnsi="Times New Roman" w:cs="Times New Roman"/>
          <w:sz w:val="24"/>
          <w:szCs w:val="24"/>
        </w:rPr>
        <w:t>Po rozpoznaniu mediów istniejących w pasie drogowym, należy uzyskać warunki od ich właścicieli, a wykonaną dokumentację uzgodnić z gestorami sieci.</w:t>
      </w:r>
    </w:p>
    <w:p w14:paraId="61CFFBB3" w14:textId="17DD7DD0" w:rsidR="002276D7" w:rsidRPr="002276D7" w:rsidRDefault="001B126F" w:rsidP="00711CC5">
      <w:pPr>
        <w:spacing w:after="0" w:line="276" w:lineRule="auto"/>
        <w:ind w:firstLine="360"/>
        <w:jc w:val="both"/>
        <w:rPr>
          <w:rFonts w:ascii="Times New Roman" w:hAnsi="Times New Roman" w:cs="Times New Roman"/>
          <w:sz w:val="24"/>
          <w:szCs w:val="24"/>
        </w:rPr>
      </w:pPr>
      <w:r w:rsidRPr="001B126F">
        <w:rPr>
          <w:rFonts w:ascii="Times New Roman" w:hAnsi="Times New Roman" w:cs="Times New Roman"/>
          <w:sz w:val="24"/>
          <w:szCs w:val="24"/>
        </w:rPr>
        <w:t>W przypadku odprowadzenia wód opadowych do cieku wodnego należy sporządzić operat wodno-prawny oraz pozyskać decyzję pozwolenia wodnoprawnego. Wykonawca na etapie projektowania, na bieżąco będzie uzgadniał z Zamawiającym proponowane rozwiązania projektowe.</w:t>
      </w:r>
    </w:p>
    <w:p w14:paraId="5790A8C2" w14:textId="77777777" w:rsidR="001B126F" w:rsidRPr="001B126F" w:rsidRDefault="001B126F" w:rsidP="00771682">
      <w:pPr>
        <w:spacing w:after="0" w:line="276" w:lineRule="auto"/>
        <w:ind w:firstLine="708"/>
        <w:jc w:val="both"/>
        <w:rPr>
          <w:rFonts w:ascii="Times New Roman" w:hAnsi="Times New Roman" w:cs="Times New Roman"/>
          <w:sz w:val="24"/>
          <w:szCs w:val="24"/>
        </w:rPr>
      </w:pPr>
      <w:bookmarkStart w:id="3" w:name="_Hlk10185466"/>
      <w:bookmarkStart w:id="4" w:name="_Hlk10188521"/>
      <w:r w:rsidRPr="001B126F">
        <w:rPr>
          <w:rFonts w:ascii="Times New Roman" w:hAnsi="Times New Roman" w:cs="Times New Roman"/>
          <w:sz w:val="24"/>
          <w:szCs w:val="24"/>
        </w:rPr>
        <w:t>Dokumentacja projektowa winna być opracowana do udzielenia zamówienia zgodnie              z ustawą Prawo zamówień publicznych. Przedmiot zamówienia winien być opisany w sposób jednoznaczny i wyczerpujący, za pomocą dostatecznie dokładnych i zrozumiałych określeń. Przedmiotu zamówienia nie można opisywać w sposób, który mógłby utrudnić uczciwą konkurencję,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może opisać przedmiotu zamówienia za pomocą dostatecznie dokładnych określeń, a wskazaniu takiemu towarzyszą wyrazy „lub równoważny”. Do opisu przedmiotu zamówienia stosuje się nazwy i kody określone we Wspólnym Słowniku Zamówień.</w:t>
      </w:r>
    </w:p>
    <w:bookmarkEnd w:id="3"/>
    <w:bookmarkEnd w:id="4"/>
    <w:p w14:paraId="1B10C9E5" w14:textId="21A6A3EE" w:rsidR="001B126F" w:rsidRPr="001B126F" w:rsidRDefault="001B126F" w:rsidP="00771682">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 xml:space="preserve">Wykonawca we własnym zakresie uzyska mapę do celów projektowych, wykona niezbędne pomiary i badania, uzyska warunki od gestorów sieci obcych i uzgodni wykonaną dokumentację, pozyska decyzję na wycinkę drzew oraz wszystkie inne decyzje wymagane prawem np. decyzja o środowiskowych uwarunkowaniach, decyzja ZRID. Komplet oryginałów dokumentów należy przekazać Zamawiającemu wraz z dokumentacją projektową. </w:t>
      </w:r>
    </w:p>
    <w:p w14:paraId="6E1E2790" w14:textId="77777777" w:rsidR="001B126F" w:rsidRPr="001B126F" w:rsidRDefault="001B126F" w:rsidP="00C52E52">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Dokumentacja projektowa winna być sporządzona przez osoby posiadające uprawnienia budowlane do projektowania w stosownych specjalnościach, winna być zgodna                       z wymaganiami ustaw, ustaleniami określonymi w decyzjach administracyjnych dotyczących zamierzenia budowlanego, obowiązującymi przepisami oraz zasadami wiedzy technicznej.</w:t>
      </w:r>
    </w:p>
    <w:p w14:paraId="1435E4B8" w14:textId="79EE068F" w:rsidR="00C51610" w:rsidRPr="00640A54" w:rsidRDefault="001B126F" w:rsidP="00640A54">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Przedmiot zamówienia obejmuje również udzielanie wyjaśnień do dokumentacji projektowej na etapie procedury udzielania zamówienia publicznego, a także na etapie wykonawstwa robót.</w:t>
      </w:r>
    </w:p>
    <w:p w14:paraId="4C331A08" w14:textId="46634E0C" w:rsidR="004A4E9D" w:rsidRPr="004A69BA" w:rsidRDefault="001B126F" w:rsidP="004A69BA">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 xml:space="preserve">Kompletna dokumentacja projektowa winna być sporządzona w wersji papierowej. </w:t>
      </w:r>
      <w:r w:rsidR="0015149C">
        <w:rPr>
          <w:rFonts w:ascii="Times New Roman" w:hAnsi="Times New Roman" w:cs="Times New Roman"/>
          <w:sz w:val="24"/>
          <w:szCs w:val="24"/>
        </w:rPr>
        <w:br/>
      </w:r>
      <w:r w:rsidRPr="001B126F">
        <w:rPr>
          <w:rFonts w:ascii="Times New Roman" w:hAnsi="Times New Roman" w:cs="Times New Roman"/>
          <w:sz w:val="24"/>
          <w:szCs w:val="24"/>
        </w:rPr>
        <w:t xml:space="preserve">Do Zamawiającego należy zdać 6 egzemplarzy dokumentacji, a kosztorys inwestorski </w:t>
      </w:r>
      <w:r w:rsidR="000B39E8">
        <w:rPr>
          <w:rFonts w:ascii="Times New Roman" w:hAnsi="Times New Roman" w:cs="Times New Roman"/>
          <w:sz w:val="24"/>
          <w:szCs w:val="24"/>
        </w:rPr>
        <w:t xml:space="preserve">– </w:t>
      </w:r>
      <w:r w:rsidRPr="001B126F">
        <w:rPr>
          <w:rFonts w:ascii="Times New Roman" w:hAnsi="Times New Roman" w:cs="Times New Roman"/>
          <w:sz w:val="24"/>
          <w:szCs w:val="24"/>
        </w:rPr>
        <w:t>2</w:t>
      </w:r>
      <w:r w:rsidR="000B39E8">
        <w:rPr>
          <w:rFonts w:ascii="Times New Roman" w:hAnsi="Times New Roman" w:cs="Times New Roman"/>
          <w:sz w:val="24"/>
          <w:szCs w:val="24"/>
        </w:rPr>
        <w:t> </w:t>
      </w:r>
      <w:r w:rsidRPr="001B126F">
        <w:rPr>
          <w:rFonts w:ascii="Times New Roman" w:hAnsi="Times New Roman" w:cs="Times New Roman"/>
          <w:sz w:val="24"/>
          <w:szCs w:val="24"/>
        </w:rPr>
        <w:t xml:space="preserve">egzemplarze. Cała dokumentacja winna być sporządzona również w wersji elektronicznej </w:t>
      </w:r>
      <w:r w:rsidR="0015149C">
        <w:rPr>
          <w:rFonts w:ascii="Times New Roman" w:hAnsi="Times New Roman" w:cs="Times New Roman"/>
          <w:sz w:val="24"/>
          <w:szCs w:val="24"/>
        </w:rPr>
        <w:br/>
      </w:r>
      <w:r w:rsidRPr="001B126F">
        <w:rPr>
          <w:rFonts w:ascii="Times New Roman" w:hAnsi="Times New Roman" w:cs="Times New Roman"/>
          <w:sz w:val="24"/>
          <w:szCs w:val="24"/>
        </w:rPr>
        <w:t xml:space="preserve">na płycie CD w 2 egzemplarzach, w tym w wersji pdf i wersji edytowalnej w formacie </w:t>
      </w:r>
      <w:proofErr w:type="spellStart"/>
      <w:r w:rsidRPr="001B126F">
        <w:rPr>
          <w:rFonts w:ascii="Times New Roman" w:hAnsi="Times New Roman" w:cs="Times New Roman"/>
          <w:sz w:val="24"/>
          <w:szCs w:val="24"/>
        </w:rPr>
        <w:t>dwg</w:t>
      </w:r>
      <w:proofErr w:type="spellEnd"/>
      <w:r w:rsidRPr="001B126F">
        <w:rPr>
          <w:rFonts w:ascii="Times New Roman" w:hAnsi="Times New Roman" w:cs="Times New Roman"/>
          <w:sz w:val="24"/>
          <w:szCs w:val="24"/>
        </w:rPr>
        <w:t>.</w:t>
      </w:r>
      <w:r w:rsidR="0015149C">
        <w:rPr>
          <w:rFonts w:ascii="Times New Roman" w:hAnsi="Times New Roman" w:cs="Times New Roman"/>
          <w:sz w:val="24"/>
          <w:szCs w:val="24"/>
        </w:rPr>
        <w:t xml:space="preserve"> </w:t>
      </w:r>
    </w:p>
    <w:p w14:paraId="5F7A9260" w14:textId="77777777" w:rsidR="004A4E9D" w:rsidRPr="005B4AB3" w:rsidRDefault="004A4E9D" w:rsidP="005B4AB3">
      <w:pPr>
        <w:spacing w:after="0" w:line="276" w:lineRule="auto"/>
        <w:jc w:val="both"/>
        <w:rPr>
          <w:rFonts w:ascii="Times New Roman" w:hAnsi="Times New Roman" w:cs="Times New Roman"/>
          <w:sz w:val="24"/>
          <w:szCs w:val="24"/>
        </w:rPr>
      </w:pPr>
    </w:p>
    <w:p w14:paraId="4B45554C" w14:textId="4DC9C1F4" w:rsidR="00DB0CE8" w:rsidRPr="009C23DC" w:rsidRDefault="004A69BA" w:rsidP="005B4AB3">
      <w:pPr>
        <w:spacing w:after="0" w:line="276" w:lineRule="auto"/>
        <w:jc w:val="both"/>
        <w:rPr>
          <w:rFonts w:ascii="Times New Roman" w:hAnsi="Times New Roman" w:cs="Times New Roman"/>
          <w:sz w:val="24"/>
          <w:szCs w:val="24"/>
        </w:rPr>
      </w:pPr>
      <w:r w:rsidRPr="004A69BA">
        <w:rPr>
          <w:rFonts w:ascii="Times New Roman" w:hAnsi="Times New Roman" w:cs="Times New Roman"/>
          <w:b/>
          <w:bCs/>
          <w:sz w:val="24"/>
          <w:szCs w:val="24"/>
        </w:rPr>
        <w:t>Termin realizacji zadania - 210 dni</w:t>
      </w:r>
      <w:r w:rsidRPr="004A69BA">
        <w:rPr>
          <w:rFonts w:ascii="Times New Roman" w:hAnsi="Times New Roman" w:cs="Times New Roman"/>
          <w:sz w:val="24"/>
          <w:szCs w:val="24"/>
        </w:rPr>
        <w:t xml:space="preserve"> </w:t>
      </w:r>
      <w:r w:rsidRPr="0084113C">
        <w:rPr>
          <w:rFonts w:ascii="Times New Roman" w:hAnsi="Times New Roman" w:cs="Times New Roman"/>
          <w:sz w:val="24"/>
          <w:szCs w:val="24"/>
        </w:rPr>
        <w:t>od daty zawarcia umowy.</w:t>
      </w:r>
      <w:r w:rsidRPr="004A69BA">
        <w:t xml:space="preserve"> </w:t>
      </w:r>
      <w:r w:rsidRPr="004A69BA">
        <w:rPr>
          <w:rFonts w:ascii="Times New Roman" w:hAnsi="Times New Roman" w:cs="Times New Roman"/>
          <w:sz w:val="24"/>
          <w:szCs w:val="24"/>
        </w:rPr>
        <w:t>z zastrzeżeniem, że nadzór autorski będzie sprawowany do dnia odbioru końcowego robót budowlanych, realizowanych na podstawie wykonanej dokumentacji.</w:t>
      </w:r>
    </w:p>
    <w:sectPr w:rsidR="00DB0CE8" w:rsidRPr="009C23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2DC27" w14:textId="77777777" w:rsidR="00157123" w:rsidRDefault="00157123" w:rsidP="00D462DD">
      <w:pPr>
        <w:spacing w:after="0" w:line="240" w:lineRule="auto"/>
      </w:pPr>
      <w:r>
        <w:separator/>
      </w:r>
    </w:p>
  </w:endnote>
  <w:endnote w:type="continuationSeparator" w:id="0">
    <w:p w14:paraId="4E20611C" w14:textId="77777777" w:rsidR="00157123" w:rsidRDefault="00157123" w:rsidP="00D46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409D6" w14:textId="77777777" w:rsidR="00157123" w:rsidRDefault="00157123" w:rsidP="00D462DD">
      <w:pPr>
        <w:spacing w:after="0" w:line="240" w:lineRule="auto"/>
      </w:pPr>
      <w:r>
        <w:separator/>
      </w:r>
    </w:p>
  </w:footnote>
  <w:footnote w:type="continuationSeparator" w:id="0">
    <w:p w14:paraId="44D0E69D" w14:textId="77777777" w:rsidR="00157123" w:rsidRDefault="00157123" w:rsidP="00D46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A2B05"/>
    <w:multiLevelType w:val="hybridMultilevel"/>
    <w:tmpl w:val="03787A3C"/>
    <w:lvl w:ilvl="0" w:tplc="741A65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E24E8D"/>
    <w:multiLevelType w:val="hybridMultilevel"/>
    <w:tmpl w:val="96E0AB2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7E81FA3"/>
    <w:multiLevelType w:val="hybridMultilevel"/>
    <w:tmpl w:val="E75A0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8A7207"/>
    <w:multiLevelType w:val="hybridMultilevel"/>
    <w:tmpl w:val="9FAE5288"/>
    <w:lvl w:ilvl="0" w:tplc="07AE17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0D10693"/>
    <w:multiLevelType w:val="hybridMultilevel"/>
    <w:tmpl w:val="EB76D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F2254D"/>
    <w:multiLevelType w:val="hybridMultilevel"/>
    <w:tmpl w:val="86222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C90B58"/>
    <w:multiLevelType w:val="hybridMultilevel"/>
    <w:tmpl w:val="E10649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5FB2A55"/>
    <w:multiLevelType w:val="hybridMultilevel"/>
    <w:tmpl w:val="EBDAA0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CF95CD3"/>
    <w:multiLevelType w:val="hybridMultilevel"/>
    <w:tmpl w:val="66C4D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6601963">
    <w:abstractNumId w:val="4"/>
  </w:num>
  <w:num w:numId="2" w16cid:durableId="1675452142">
    <w:abstractNumId w:val="2"/>
  </w:num>
  <w:num w:numId="3" w16cid:durableId="1801336706">
    <w:abstractNumId w:val="6"/>
  </w:num>
  <w:num w:numId="4" w16cid:durableId="1986933532">
    <w:abstractNumId w:val="8"/>
  </w:num>
  <w:num w:numId="5" w16cid:durableId="1322734207">
    <w:abstractNumId w:val="1"/>
  </w:num>
  <w:num w:numId="6" w16cid:durableId="2038659856">
    <w:abstractNumId w:val="3"/>
  </w:num>
  <w:num w:numId="7" w16cid:durableId="556664764">
    <w:abstractNumId w:val="0"/>
  </w:num>
  <w:num w:numId="8" w16cid:durableId="834683335">
    <w:abstractNumId w:val="5"/>
  </w:num>
  <w:num w:numId="9" w16cid:durableId="745345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626"/>
    <w:rsid w:val="00002BA5"/>
    <w:rsid w:val="00011A1C"/>
    <w:rsid w:val="000126E6"/>
    <w:rsid w:val="00032655"/>
    <w:rsid w:val="00036638"/>
    <w:rsid w:val="00040003"/>
    <w:rsid w:val="00040FF8"/>
    <w:rsid w:val="00043A8D"/>
    <w:rsid w:val="000474B9"/>
    <w:rsid w:val="00057092"/>
    <w:rsid w:val="00060005"/>
    <w:rsid w:val="000634D7"/>
    <w:rsid w:val="00065A06"/>
    <w:rsid w:val="00067C9F"/>
    <w:rsid w:val="00071D78"/>
    <w:rsid w:val="00074486"/>
    <w:rsid w:val="000756F2"/>
    <w:rsid w:val="000779B7"/>
    <w:rsid w:val="000842E8"/>
    <w:rsid w:val="00085579"/>
    <w:rsid w:val="00086C2C"/>
    <w:rsid w:val="00093535"/>
    <w:rsid w:val="00093E6D"/>
    <w:rsid w:val="000A1856"/>
    <w:rsid w:val="000B009E"/>
    <w:rsid w:val="000B39E8"/>
    <w:rsid w:val="000D0C32"/>
    <w:rsid w:val="000D1005"/>
    <w:rsid w:val="000D2040"/>
    <w:rsid w:val="000E03DA"/>
    <w:rsid w:val="000E6B56"/>
    <w:rsid w:val="000F27E2"/>
    <w:rsid w:val="000F53AB"/>
    <w:rsid w:val="000F6C3B"/>
    <w:rsid w:val="0010056C"/>
    <w:rsid w:val="00103263"/>
    <w:rsid w:val="00103766"/>
    <w:rsid w:val="00105571"/>
    <w:rsid w:val="00105718"/>
    <w:rsid w:val="00105F1E"/>
    <w:rsid w:val="00106B1A"/>
    <w:rsid w:val="00111EE3"/>
    <w:rsid w:val="00122508"/>
    <w:rsid w:val="00125F09"/>
    <w:rsid w:val="001274C0"/>
    <w:rsid w:val="00132F99"/>
    <w:rsid w:val="00142C30"/>
    <w:rsid w:val="00146987"/>
    <w:rsid w:val="0015149C"/>
    <w:rsid w:val="00157123"/>
    <w:rsid w:val="0016131F"/>
    <w:rsid w:val="001675CD"/>
    <w:rsid w:val="0018253A"/>
    <w:rsid w:val="00192353"/>
    <w:rsid w:val="001A525C"/>
    <w:rsid w:val="001A7E0E"/>
    <w:rsid w:val="001B126F"/>
    <w:rsid w:val="001B50A2"/>
    <w:rsid w:val="001B5CE0"/>
    <w:rsid w:val="001C2EEC"/>
    <w:rsid w:val="001C7648"/>
    <w:rsid w:val="001D041B"/>
    <w:rsid w:val="001D1935"/>
    <w:rsid w:val="001D3278"/>
    <w:rsid w:val="001D3FF9"/>
    <w:rsid w:val="001D4202"/>
    <w:rsid w:val="001E42AF"/>
    <w:rsid w:val="001E564B"/>
    <w:rsid w:val="001E7610"/>
    <w:rsid w:val="001E7DAC"/>
    <w:rsid w:val="001F55FF"/>
    <w:rsid w:val="00203465"/>
    <w:rsid w:val="00206ECD"/>
    <w:rsid w:val="00214B96"/>
    <w:rsid w:val="00214FAF"/>
    <w:rsid w:val="0022228A"/>
    <w:rsid w:val="00223A99"/>
    <w:rsid w:val="00223B18"/>
    <w:rsid w:val="00224E3E"/>
    <w:rsid w:val="002276D7"/>
    <w:rsid w:val="00235367"/>
    <w:rsid w:val="00235ABE"/>
    <w:rsid w:val="00241F76"/>
    <w:rsid w:val="00251DB8"/>
    <w:rsid w:val="002537DA"/>
    <w:rsid w:val="00255111"/>
    <w:rsid w:val="002621C3"/>
    <w:rsid w:val="00262296"/>
    <w:rsid w:val="002629F7"/>
    <w:rsid w:val="0026505F"/>
    <w:rsid w:val="00267275"/>
    <w:rsid w:val="00273E1B"/>
    <w:rsid w:val="00283BE7"/>
    <w:rsid w:val="00287953"/>
    <w:rsid w:val="00291F5E"/>
    <w:rsid w:val="00294569"/>
    <w:rsid w:val="002A08A4"/>
    <w:rsid w:val="002A39A3"/>
    <w:rsid w:val="002A5DEE"/>
    <w:rsid w:val="002A767F"/>
    <w:rsid w:val="002C1B9A"/>
    <w:rsid w:val="002C6129"/>
    <w:rsid w:val="002D49E1"/>
    <w:rsid w:val="002D54E1"/>
    <w:rsid w:val="002D6A24"/>
    <w:rsid w:val="002E2AEF"/>
    <w:rsid w:val="002F0D61"/>
    <w:rsid w:val="002F21B9"/>
    <w:rsid w:val="002F5731"/>
    <w:rsid w:val="002F59ED"/>
    <w:rsid w:val="00303F3E"/>
    <w:rsid w:val="003158D7"/>
    <w:rsid w:val="00315FE0"/>
    <w:rsid w:val="00332C0D"/>
    <w:rsid w:val="0033385A"/>
    <w:rsid w:val="00336533"/>
    <w:rsid w:val="0033793B"/>
    <w:rsid w:val="00342895"/>
    <w:rsid w:val="003669E2"/>
    <w:rsid w:val="003673C3"/>
    <w:rsid w:val="00372C89"/>
    <w:rsid w:val="00376D3C"/>
    <w:rsid w:val="003804DA"/>
    <w:rsid w:val="003813A4"/>
    <w:rsid w:val="00383DD4"/>
    <w:rsid w:val="003852B4"/>
    <w:rsid w:val="00385C76"/>
    <w:rsid w:val="00393530"/>
    <w:rsid w:val="003A0911"/>
    <w:rsid w:val="003A689B"/>
    <w:rsid w:val="003B1577"/>
    <w:rsid w:val="003B247C"/>
    <w:rsid w:val="003B5215"/>
    <w:rsid w:val="003C2188"/>
    <w:rsid w:val="003C6C55"/>
    <w:rsid w:val="003D00E3"/>
    <w:rsid w:val="003D5A1E"/>
    <w:rsid w:val="003E04B7"/>
    <w:rsid w:val="003E3461"/>
    <w:rsid w:val="004034A9"/>
    <w:rsid w:val="00421972"/>
    <w:rsid w:val="0042229F"/>
    <w:rsid w:val="00427D8B"/>
    <w:rsid w:val="00437A37"/>
    <w:rsid w:val="00440096"/>
    <w:rsid w:val="00443475"/>
    <w:rsid w:val="00444CD1"/>
    <w:rsid w:val="00451163"/>
    <w:rsid w:val="00454D56"/>
    <w:rsid w:val="004612A7"/>
    <w:rsid w:val="00463967"/>
    <w:rsid w:val="00465D71"/>
    <w:rsid w:val="0047074E"/>
    <w:rsid w:val="00471420"/>
    <w:rsid w:val="00473848"/>
    <w:rsid w:val="004876C0"/>
    <w:rsid w:val="0049195C"/>
    <w:rsid w:val="00495BC0"/>
    <w:rsid w:val="004969FB"/>
    <w:rsid w:val="004A4E9D"/>
    <w:rsid w:val="004A59DF"/>
    <w:rsid w:val="004A5C4F"/>
    <w:rsid w:val="004A6950"/>
    <w:rsid w:val="004A69BA"/>
    <w:rsid w:val="004C417C"/>
    <w:rsid w:val="004C4A46"/>
    <w:rsid w:val="004D0206"/>
    <w:rsid w:val="004D2D47"/>
    <w:rsid w:val="004D6E81"/>
    <w:rsid w:val="004E3048"/>
    <w:rsid w:val="00500EBF"/>
    <w:rsid w:val="00502CAA"/>
    <w:rsid w:val="00526F12"/>
    <w:rsid w:val="005313BB"/>
    <w:rsid w:val="005358AE"/>
    <w:rsid w:val="0054033E"/>
    <w:rsid w:val="00540AF2"/>
    <w:rsid w:val="00547D7E"/>
    <w:rsid w:val="00563A23"/>
    <w:rsid w:val="005673AE"/>
    <w:rsid w:val="00576E60"/>
    <w:rsid w:val="005839D9"/>
    <w:rsid w:val="00583B9B"/>
    <w:rsid w:val="00590890"/>
    <w:rsid w:val="00594780"/>
    <w:rsid w:val="0059547D"/>
    <w:rsid w:val="00597B98"/>
    <w:rsid w:val="005A324F"/>
    <w:rsid w:val="005A41D1"/>
    <w:rsid w:val="005B29BF"/>
    <w:rsid w:val="005B46E6"/>
    <w:rsid w:val="005B4AB3"/>
    <w:rsid w:val="005C087F"/>
    <w:rsid w:val="005C0B3D"/>
    <w:rsid w:val="005D3E80"/>
    <w:rsid w:val="005E081B"/>
    <w:rsid w:val="005E2CD5"/>
    <w:rsid w:val="005E6EE5"/>
    <w:rsid w:val="00602CA8"/>
    <w:rsid w:val="00604541"/>
    <w:rsid w:val="00624852"/>
    <w:rsid w:val="00633037"/>
    <w:rsid w:val="00634ACF"/>
    <w:rsid w:val="00634C3B"/>
    <w:rsid w:val="00640A54"/>
    <w:rsid w:val="006569AA"/>
    <w:rsid w:val="00660D49"/>
    <w:rsid w:val="00664C9E"/>
    <w:rsid w:val="00670225"/>
    <w:rsid w:val="00671214"/>
    <w:rsid w:val="0067365A"/>
    <w:rsid w:val="00680FCB"/>
    <w:rsid w:val="00684EBD"/>
    <w:rsid w:val="00687A44"/>
    <w:rsid w:val="00692DD5"/>
    <w:rsid w:val="00693E37"/>
    <w:rsid w:val="006A0896"/>
    <w:rsid w:val="006A7F4A"/>
    <w:rsid w:val="006B0D87"/>
    <w:rsid w:val="006B52A6"/>
    <w:rsid w:val="006B5BC1"/>
    <w:rsid w:val="006B7D42"/>
    <w:rsid w:val="006B7DD4"/>
    <w:rsid w:val="006D2422"/>
    <w:rsid w:val="006D2B18"/>
    <w:rsid w:val="006D35B4"/>
    <w:rsid w:val="006D4E44"/>
    <w:rsid w:val="006D6DCF"/>
    <w:rsid w:val="006D6E09"/>
    <w:rsid w:val="006D7A16"/>
    <w:rsid w:val="006E32FF"/>
    <w:rsid w:val="006E70A0"/>
    <w:rsid w:val="006F5943"/>
    <w:rsid w:val="00703877"/>
    <w:rsid w:val="00706097"/>
    <w:rsid w:val="007078FD"/>
    <w:rsid w:val="00711CC5"/>
    <w:rsid w:val="00717907"/>
    <w:rsid w:val="00717D7B"/>
    <w:rsid w:val="0072116E"/>
    <w:rsid w:val="007341EE"/>
    <w:rsid w:val="00734F8F"/>
    <w:rsid w:val="00741940"/>
    <w:rsid w:val="00741EA9"/>
    <w:rsid w:val="0074216F"/>
    <w:rsid w:val="0074550B"/>
    <w:rsid w:val="0075500C"/>
    <w:rsid w:val="00755C5B"/>
    <w:rsid w:val="00761209"/>
    <w:rsid w:val="00771682"/>
    <w:rsid w:val="0077330D"/>
    <w:rsid w:val="00773E1B"/>
    <w:rsid w:val="00775A77"/>
    <w:rsid w:val="00777581"/>
    <w:rsid w:val="00781787"/>
    <w:rsid w:val="00783E8B"/>
    <w:rsid w:val="00785E2C"/>
    <w:rsid w:val="00786D45"/>
    <w:rsid w:val="007877D3"/>
    <w:rsid w:val="007917E1"/>
    <w:rsid w:val="007A419B"/>
    <w:rsid w:val="007B4724"/>
    <w:rsid w:val="007B78D1"/>
    <w:rsid w:val="007C1125"/>
    <w:rsid w:val="007C23CA"/>
    <w:rsid w:val="007C5057"/>
    <w:rsid w:val="007C7BA0"/>
    <w:rsid w:val="007C7DD3"/>
    <w:rsid w:val="007F0BF6"/>
    <w:rsid w:val="007F6C57"/>
    <w:rsid w:val="00804D05"/>
    <w:rsid w:val="0080558E"/>
    <w:rsid w:val="00805817"/>
    <w:rsid w:val="00805C0A"/>
    <w:rsid w:val="0080665A"/>
    <w:rsid w:val="008100B0"/>
    <w:rsid w:val="00810464"/>
    <w:rsid w:val="008117F7"/>
    <w:rsid w:val="008130C6"/>
    <w:rsid w:val="008230BE"/>
    <w:rsid w:val="0084113C"/>
    <w:rsid w:val="008413A9"/>
    <w:rsid w:val="00844D9F"/>
    <w:rsid w:val="00845218"/>
    <w:rsid w:val="00847EB8"/>
    <w:rsid w:val="0085049F"/>
    <w:rsid w:val="00851D73"/>
    <w:rsid w:val="00861DDB"/>
    <w:rsid w:val="008639A9"/>
    <w:rsid w:val="0086618C"/>
    <w:rsid w:val="00872EFA"/>
    <w:rsid w:val="00887EA1"/>
    <w:rsid w:val="00891204"/>
    <w:rsid w:val="00891B04"/>
    <w:rsid w:val="008A157E"/>
    <w:rsid w:val="008A27E6"/>
    <w:rsid w:val="008A68E9"/>
    <w:rsid w:val="008B0D96"/>
    <w:rsid w:val="008B3ED5"/>
    <w:rsid w:val="008B4696"/>
    <w:rsid w:val="008C452D"/>
    <w:rsid w:val="008D3F2E"/>
    <w:rsid w:val="008D54F7"/>
    <w:rsid w:val="008D6DF1"/>
    <w:rsid w:val="008D6E79"/>
    <w:rsid w:val="008D71EB"/>
    <w:rsid w:val="008E19EA"/>
    <w:rsid w:val="008E250C"/>
    <w:rsid w:val="008E2F5E"/>
    <w:rsid w:val="008E4048"/>
    <w:rsid w:val="00900683"/>
    <w:rsid w:val="00901D4B"/>
    <w:rsid w:val="00902CC0"/>
    <w:rsid w:val="00905269"/>
    <w:rsid w:val="0090718E"/>
    <w:rsid w:val="0091050E"/>
    <w:rsid w:val="00912BD7"/>
    <w:rsid w:val="009168E9"/>
    <w:rsid w:val="0091772C"/>
    <w:rsid w:val="00923CEC"/>
    <w:rsid w:val="009251B9"/>
    <w:rsid w:val="009309A6"/>
    <w:rsid w:val="00932385"/>
    <w:rsid w:val="00934423"/>
    <w:rsid w:val="0094086A"/>
    <w:rsid w:val="00940DE1"/>
    <w:rsid w:val="00943407"/>
    <w:rsid w:val="009561A7"/>
    <w:rsid w:val="0095673C"/>
    <w:rsid w:val="00956FBD"/>
    <w:rsid w:val="00957A44"/>
    <w:rsid w:val="00963F47"/>
    <w:rsid w:val="009703B2"/>
    <w:rsid w:val="0097709D"/>
    <w:rsid w:val="009967D6"/>
    <w:rsid w:val="00997A46"/>
    <w:rsid w:val="009A0C58"/>
    <w:rsid w:val="009A3920"/>
    <w:rsid w:val="009B47BC"/>
    <w:rsid w:val="009B5F2A"/>
    <w:rsid w:val="009C072C"/>
    <w:rsid w:val="009C23DC"/>
    <w:rsid w:val="009C2EC0"/>
    <w:rsid w:val="009C4926"/>
    <w:rsid w:val="009E3A87"/>
    <w:rsid w:val="009E3BED"/>
    <w:rsid w:val="009E7860"/>
    <w:rsid w:val="009F59B6"/>
    <w:rsid w:val="00A07154"/>
    <w:rsid w:val="00A0774B"/>
    <w:rsid w:val="00A07809"/>
    <w:rsid w:val="00A10C4C"/>
    <w:rsid w:val="00A1481D"/>
    <w:rsid w:val="00A15832"/>
    <w:rsid w:val="00A2385B"/>
    <w:rsid w:val="00A25502"/>
    <w:rsid w:val="00A30772"/>
    <w:rsid w:val="00A33406"/>
    <w:rsid w:val="00A33C7E"/>
    <w:rsid w:val="00A36C40"/>
    <w:rsid w:val="00A3719F"/>
    <w:rsid w:val="00A372CE"/>
    <w:rsid w:val="00A37626"/>
    <w:rsid w:val="00A4146F"/>
    <w:rsid w:val="00A41FE6"/>
    <w:rsid w:val="00A4253B"/>
    <w:rsid w:val="00A435B9"/>
    <w:rsid w:val="00A46DC8"/>
    <w:rsid w:val="00A70334"/>
    <w:rsid w:val="00A704F6"/>
    <w:rsid w:val="00A83E67"/>
    <w:rsid w:val="00A872C1"/>
    <w:rsid w:val="00A90246"/>
    <w:rsid w:val="00A91170"/>
    <w:rsid w:val="00A97246"/>
    <w:rsid w:val="00A976B8"/>
    <w:rsid w:val="00AB0D36"/>
    <w:rsid w:val="00AB0DFB"/>
    <w:rsid w:val="00AB25AE"/>
    <w:rsid w:val="00AB76EC"/>
    <w:rsid w:val="00AC2FB8"/>
    <w:rsid w:val="00AD1543"/>
    <w:rsid w:val="00AD6E67"/>
    <w:rsid w:val="00AD71F3"/>
    <w:rsid w:val="00AF4B46"/>
    <w:rsid w:val="00B07560"/>
    <w:rsid w:val="00B1281F"/>
    <w:rsid w:val="00B13C98"/>
    <w:rsid w:val="00B263DF"/>
    <w:rsid w:val="00B33C34"/>
    <w:rsid w:val="00B368B9"/>
    <w:rsid w:val="00B430CE"/>
    <w:rsid w:val="00B50777"/>
    <w:rsid w:val="00B5537F"/>
    <w:rsid w:val="00B6164C"/>
    <w:rsid w:val="00B63A9F"/>
    <w:rsid w:val="00B6468D"/>
    <w:rsid w:val="00B67CB1"/>
    <w:rsid w:val="00B8333F"/>
    <w:rsid w:val="00B90307"/>
    <w:rsid w:val="00B90E10"/>
    <w:rsid w:val="00B91E53"/>
    <w:rsid w:val="00B96D04"/>
    <w:rsid w:val="00BA0224"/>
    <w:rsid w:val="00BB0050"/>
    <w:rsid w:val="00BB1440"/>
    <w:rsid w:val="00BB6AEF"/>
    <w:rsid w:val="00BC0A3D"/>
    <w:rsid w:val="00BC260C"/>
    <w:rsid w:val="00BC29EC"/>
    <w:rsid w:val="00BC35D3"/>
    <w:rsid w:val="00BC78D3"/>
    <w:rsid w:val="00BE08CD"/>
    <w:rsid w:val="00BE1ACF"/>
    <w:rsid w:val="00BE35B6"/>
    <w:rsid w:val="00BE45DD"/>
    <w:rsid w:val="00BE76FF"/>
    <w:rsid w:val="00BE7702"/>
    <w:rsid w:val="00BF0110"/>
    <w:rsid w:val="00BF24F5"/>
    <w:rsid w:val="00BF283F"/>
    <w:rsid w:val="00BF67D1"/>
    <w:rsid w:val="00C04BEF"/>
    <w:rsid w:val="00C10DAB"/>
    <w:rsid w:val="00C10DB8"/>
    <w:rsid w:val="00C11BB8"/>
    <w:rsid w:val="00C11E14"/>
    <w:rsid w:val="00C31D6D"/>
    <w:rsid w:val="00C41DCD"/>
    <w:rsid w:val="00C466A0"/>
    <w:rsid w:val="00C51610"/>
    <w:rsid w:val="00C52E52"/>
    <w:rsid w:val="00C5675B"/>
    <w:rsid w:val="00C56CBE"/>
    <w:rsid w:val="00C61B0A"/>
    <w:rsid w:val="00C63219"/>
    <w:rsid w:val="00C64970"/>
    <w:rsid w:val="00C67BB0"/>
    <w:rsid w:val="00C92CA3"/>
    <w:rsid w:val="00C946EE"/>
    <w:rsid w:val="00CA6A04"/>
    <w:rsid w:val="00CA73F7"/>
    <w:rsid w:val="00CB6CAB"/>
    <w:rsid w:val="00CC1D25"/>
    <w:rsid w:val="00CC231F"/>
    <w:rsid w:val="00CC43B6"/>
    <w:rsid w:val="00CC6A9B"/>
    <w:rsid w:val="00CD68C4"/>
    <w:rsid w:val="00CE186C"/>
    <w:rsid w:val="00D013E7"/>
    <w:rsid w:val="00D03098"/>
    <w:rsid w:val="00D07256"/>
    <w:rsid w:val="00D10689"/>
    <w:rsid w:val="00D22513"/>
    <w:rsid w:val="00D26FB1"/>
    <w:rsid w:val="00D302E1"/>
    <w:rsid w:val="00D33AF4"/>
    <w:rsid w:val="00D36F2D"/>
    <w:rsid w:val="00D40DD5"/>
    <w:rsid w:val="00D41DDD"/>
    <w:rsid w:val="00D42FD0"/>
    <w:rsid w:val="00D44E7D"/>
    <w:rsid w:val="00D452B9"/>
    <w:rsid w:val="00D462DD"/>
    <w:rsid w:val="00D51275"/>
    <w:rsid w:val="00D84958"/>
    <w:rsid w:val="00D87E94"/>
    <w:rsid w:val="00D91123"/>
    <w:rsid w:val="00D93AEE"/>
    <w:rsid w:val="00D97C38"/>
    <w:rsid w:val="00DB0CE8"/>
    <w:rsid w:val="00DB7D05"/>
    <w:rsid w:val="00DD671D"/>
    <w:rsid w:val="00DE2561"/>
    <w:rsid w:val="00DE387C"/>
    <w:rsid w:val="00DE47AC"/>
    <w:rsid w:val="00DE50A5"/>
    <w:rsid w:val="00DF1D89"/>
    <w:rsid w:val="00DF69B0"/>
    <w:rsid w:val="00DF6A1D"/>
    <w:rsid w:val="00DF6E4B"/>
    <w:rsid w:val="00E01AED"/>
    <w:rsid w:val="00E02CF7"/>
    <w:rsid w:val="00E03232"/>
    <w:rsid w:val="00E13BAE"/>
    <w:rsid w:val="00E246B0"/>
    <w:rsid w:val="00E42937"/>
    <w:rsid w:val="00E607F0"/>
    <w:rsid w:val="00E63ECE"/>
    <w:rsid w:val="00E7258B"/>
    <w:rsid w:val="00E72B6F"/>
    <w:rsid w:val="00E75F86"/>
    <w:rsid w:val="00E87D91"/>
    <w:rsid w:val="00EA42AC"/>
    <w:rsid w:val="00EA539D"/>
    <w:rsid w:val="00EA6304"/>
    <w:rsid w:val="00EB143B"/>
    <w:rsid w:val="00EB792A"/>
    <w:rsid w:val="00EC04FE"/>
    <w:rsid w:val="00ED4E48"/>
    <w:rsid w:val="00ED5049"/>
    <w:rsid w:val="00EE3BF5"/>
    <w:rsid w:val="00EF5928"/>
    <w:rsid w:val="00EF5DC0"/>
    <w:rsid w:val="00F00F0D"/>
    <w:rsid w:val="00F013C6"/>
    <w:rsid w:val="00F06732"/>
    <w:rsid w:val="00F10CF9"/>
    <w:rsid w:val="00F13FC3"/>
    <w:rsid w:val="00F27B1E"/>
    <w:rsid w:val="00F3010E"/>
    <w:rsid w:val="00F33941"/>
    <w:rsid w:val="00F63B49"/>
    <w:rsid w:val="00F66F87"/>
    <w:rsid w:val="00F672EB"/>
    <w:rsid w:val="00F719E5"/>
    <w:rsid w:val="00F75826"/>
    <w:rsid w:val="00F86B34"/>
    <w:rsid w:val="00F96717"/>
    <w:rsid w:val="00FA49FD"/>
    <w:rsid w:val="00FA5BD5"/>
    <w:rsid w:val="00FB2B32"/>
    <w:rsid w:val="00FB5605"/>
    <w:rsid w:val="00FB599D"/>
    <w:rsid w:val="00FC330B"/>
    <w:rsid w:val="00FC4391"/>
    <w:rsid w:val="00FD1FC4"/>
    <w:rsid w:val="00FD60D7"/>
    <w:rsid w:val="00FD7DD7"/>
    <w:rsid w:val="00FE171F"/>
    <w:rsid w:val="00FE27B8"/>
    <w:rsid w:val="00FF0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CA4A6"/>
  <w15:docId w15:val="{70435C7E-3655-4700-8D60-8016504D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0683"/>
    <w:pPr>
      <w:ind w:left="720"/>
      <w:contextualSpacing/>
    </w:pPr>
  </w:style>
  <w:style w:type="paragraph" w:styleId="Tekstdymka">
    <w:name w:val="Balloon Text"/>
    <w:basedOn w:val="Normalny"/>
    <w:link w:val="TekstdymkaZnak"/>
    <w:uiPriority w:val="99"/>
    <w:semiHidden/>
    <w:unhideWhenUsed/>
    <w:rsid w:val="00F301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010E"/>
    <w:rPr>
      <w:rFonts w:ascii="Segoe UI" w:hAnsi="Segoe UI" w:cs="Segoe UI"/>
      <w:sz w:val="18"/>
      <w:szCs w:val="18"/>
    </w:rPr>
  </w:style>
  <w:style w:type="character" w:customStyle="1" w:styleId="apple-converted-space">
    <w:name w:val="apple-converted-space"/>
    <w:basedOn w:val="Domylnaczcionkaakapitu"/>
    <w:rsid w:val="00D26FB1"/>
  </w:style>
  <w:style w:type="paragraph" w:customStyle="1" w:styleId="Tekstpodstawowy21">
    <w:name w:val="Tekst podstawowy 21"/>
    <w:basedOn w:val="Normalny"/>
    <w:rsid w:val="00315FE0"/>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8"/>
      <w:szCs w:val="20"/>
      <w:lang w:eastAsia="pl-PL"/>
    </w:rPr>
  </w:style>
  <w:style w:type="paragraph" w:customStyle="1" w:styleId="ZnakZnakZnakZnakZnakZnakZnak">
    <w:name w:val="Znak Znak Znak Znak Znak Znak Znak"/>
    <w:basedOn w:val="Normalny"/>
    <w:rsid w:val="000126E6"/>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276D7"/>
    <w:rPr>
      <w:color w:val="0563C1" w:themeColor="hyperlink"/>
      <w:u w:val="single"/>
    </w:rPr>
  </w:style>
  <w:style w:type="character" w:customStyle="1" w:styleId="Nierozpoznanawzmianka1">
    <w:name w:val="Nierozpoznana wzmianka1"/>
    <w:basedOn w:val="Domylnaczcionkaakapitu"/>
    <w:uiPriority w:val="99"/>
    <w:semiHidden/>
    <w:unhideWhenUsed/>
    <w:rsid w:val="002276D7"/>
    <w:rPr>
      <w:color w:val="605E5C"/>
      <w:shd w:val="clear" w:color="auto" w:fill="E1DFDD"/>
    </w:rPr>
  </w:style>
  <w:style w:type="paragraph" w:styleId="Tekstprzypisukocowego">
    <w:name w:val="endnote text"/>
    <w:basedOn w:val="Normalny"/>
    <w:link w:val="TekstprzypisukocowegoZnak"/>
    <w:uiPriority w:val="99"/>
    <w:semiHidden/>
    <w:unhideWhenUsed/>
    <w:rsid w:val="00D462D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2DD"/>
    <w:rPr>
      <w:sz w:val="20"/>
      <w:szCs w:val="20"/>
    </w:rPr>
  </w:style>
  <w:style w:type="character" w:styleId="Odwoanieprzypisukocowego">
    <w:name w:val="endnote reference"/>
    <w:basedOn w:val="Domylnaczcionkaakapitu"/>
    <w:uiPriority w:val="99"/>
    <w:semiHidden/>
    <w:unhideWhenUsed/>
    <w:rsid w:val="00D462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11475">
      <w:bodyDiv w:val="1"/>
      <w:marLeft w:val="0"/>
      <w:marRight w:val="0"/>
      <w:marTop w:val="0"/>
      <w:marBottom w:val="0"/>
      <w:divBdr>
        <w:top w:val="none" w:sz="0" w:space="0" w:color="auto"/>
        <w:left w:val="none" w:sz="0" w:space="0" w:color="auto"/>
        <w:bottom w:val="none" w:sz="0" w:space="0" w:color="auto"/>
        <w:right w:val="none" w:sz="0" w:space="0" w:color="auto"/>
      </w:divBdr>
    </w:div>
    <w:div w:id="574053288">
      <w:bodyDiv w:val="1"/>
      <w:marLeft w:val="0"/>
      <w:marRight w:val="0"/>
      <w:marTop w:val="0"/>
      <w:marBottom w:val="0"/>
      <w:divBdr>
        <w:top w:val="none" w:sz="0" w:space="0" w:color="auto"/>
        <w:left w:val="none" w:sz="0" w:space="0" w:color="auto"/>
        <w:bottom w:val="none" w:sz="0" w:space="0" w:color="auto"/>
        <w:right w:val="none" w:sz="0" w:space="0" w:color="auto"/>
      </w:divBdr>
    </w:div>
    <w:div w:id="1231159833">
      <w:bodyDiv w:val="1"/>
      <w:marLeft w:val="0"/>
      <w:marRight w:val="0"/>
      <w:marTop w:val="0"/>
      <w:marBottom w:val="0"/>
      <w:divBdr>
        <w:top w:val="none" w:sz="0" w:space="0" w:color="auto"/>
        <w:left w:val="none" w:sz="0" w:space="0" w:color="auto"/>
        <w:bottom w:val="none" w:sz="0" w:space="0" w:color="auto"/>
        <w:right w:val="none" w:sz="0" w:space="0" w:color="auto"/>
      </w:divBdr>
    </w:div>
    <w:div w:id="1384137929">
      <w:bodyDiv w:val="1"/>
      <w:marLeft w:val="0"/>
      <w:marRight w:val="0"/>
      <w:marTop w:val="0"/>
      <w:marBottom w:val="0"/>
      <w:divBdr>
        <w:top w:val="none" w:sz="0" w:space="0" w:color="auto"/>
        <w:left w:val="none" w:sz="0" w:space="0" w:color="auto"/>
        <w:bottom w:val="none" w:sz="0" w:space="0" w:color="auto"/>
        <w:right w:val="none" w:sz="0" w:space="0" w:color="auto"/>
      </w:divBdr>
    </w:div>
    <w:div w:id="1953440873">
      <w:bodyDiv w:val="1"/>
      <w:marLeft w:val="0"/>
      <w:marRight w:val="0"/>
      <w:marTop w:val="0"/>
      <w:marBottom w:val="0"/>
      <w:divBdr>
        <w:top w:val="none" w:sz="0" w:space="0" w:color="auto"/>
        <w:left w:val="none" w:sz="0" w:space="0" w:color="auto"/>
        <w:bottom w:val="none" w:sz="0" w:space="0" w:color="auto"/>
        <w:right w:val="none" w:sz="0" w:space="0" w:color="auto"/>
      </w:divBdr>
    </w:div>
    <w:div w:id="2052266925">
      <w:bodyDiv w:val="1"/>
      <w:marLeft w:val="0"/>
      <w:marRight w:val="0"/>
      <w:marTop w:val="0"/>
      <w:marBottom w:val="0"/>
      <w:divBdr>
        <w:top w:val="none" w:sz="0" w:space="0" w:color="auto"/>
        <w:left w:val="none" w:sz="0" w:space="0" w:color="auto"/>
        <w:bottom w:val="none" w:sz="0" w:space="0" w:color="auto"/>
        <w:right w:val="none" w:sz="0" w:space="0" w:color="auto"/>
      </w:divBdr>
    </w:div>
    <w:div w:id="207742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7A665-DB35-45D1-97E0-6A5A15EF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1</Pages>
  <Words>1256</Words>
  <Characters>7539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ZDPGIŻYCKO</dc:creator>
  <cp:keywords/>
  <dc:description/>
  <cp:lastModifiedBy>Marcin Giedrojć</cp:lastModifiedBy>
  <cp:revision>33</cp:revision>
  <cp:lastPrinted>2024-04-22T12:31:00Z</cp:lastPrinted>
  <dcterms:created xsi:type="dcterms:W3CDTF">2024-04-17T11:42:00Z</dcterms:created>
  <dcterms:modified xsi:type="dcterms:W3CDTF">2025-03-27T08:55:00Z</dcterms:modified>
</cp:coreProperties>
</file>