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FD84" w14:textId="6A1E2FC6" w:rsidR="001E404D" w:rsidRPr="00D360B4" w:rsidRDefault="001E404D" w:rsidP="001E404D">
      <w:pPr>
        <w:widowControl w:val="0"/>
        <w:spacing w:after="120" w:line="23" w:lineRule="atLeast"/>
        <w:jc w:val="right"/>
        <w:rPr>
          <w:rFonts w:ascii="Times New Roman" w:eastAsia="Courier New" w:hAnsi="Times New Roman" w:cs="Times New Roman"/>
          <w:b/>
          <w:bCs/>
          <w:sz w:val="20"/>
          <w:szCs w:val="20"/>
          <w:lang w:eastAsia="pl-PL"/>
        </w:rPr>
      </w:pPr>
      <w:r w:rsidRPr="00D360B4">
        <w:rPr>
          <w:rFonts w:ascii="Times New Roman" w:eastAsia="Courier New" w:hAnsi="Times New Roman" w:cs="Times New Roman"/>
          <w:b/>
          <w:bCs/>
          <w:sz w:val="20"/>
          <w:szCs w:val="20"/>
          <w:lang w:eastAsia="pl-PL"/>
        </w:rPr>
        <w:t xml:space="preserve">Załącznik Nr </w:t>
      </w:r>
      <w:r w:rsidR="0026087A">
        <w:rPr>
          <w:rFonts w:ascii="Times New Roman" w:eastAsia="Courier New" w:hAnsi="Times New Roman" w:cs="Times New Roman"/>
          <w:b/>
          <w:bCs/>
          <w:sz w:val="20"/>
          <w:szCs w:val="20"/>
          <w:lang w:eastAsia="pl-PL"/>
        </w:rPr>
        <w:t>5</w:t>
      </w:r>
      <w:r w:rsidRPr="00D360B4">
        <w:rPr>
          <w:rFonts w:ascii="Times New Roman" w:eastAsia="Courier New" w:hAnsi="Times New Roman" w:cs="Times New Roman"/>
          <w:b/>
          <w:bCs/>
          <w:sz w:val="20"/>
          <w:szCs w:val="20"/>
          <w:lang w:eastAsia="pl-PL"/>
        </w:rPr>
        <w:t xml:space="preserve"> do SWZ</w:t>
      </w:r>
    </w:p>
    <w:p w14:paraId="17717C55" w14:textId="77777777" w:rsidR="001E404D" w:rsidRPr="00D360B4" w:rsidRDefault="001E404D" w:rsidP="001E404D">
      <w:pPr>
        <w:suppressAutoHyphens w:val="0"/>
        <w:autoSpaceDN/>
        <w:jc w:val="right"/>
        <w:textAlignment w:val="auto"/>
        <w:rPr>
          <w:rFonts w:ascii="Times New Roman" w:eastAsia="Times New Roman" w:hAnsi="Times New Roman" w:cs="Times New Roman"/>
          <w:b/>
          <w:sz w:val="20"/>
          <w:szCs w:val="20"/>
          <w:u w:val="single"/>
          <w:lang w:eastAsia="pl-PL"/>
        </w:rPr>
      </w:pPr>
      <w:r w:rsidRPr="00D360B4">
        <w:rPr>
          <w:rFonts w:ascii="Times New Roman" w:eastAsia="Times New Roman" w:hAnsi="Times New Roman" w:cs="Times New Roman"/>
          <w:b/>
          <w:sz w:val="20"/>
          <w:szCs w:val="20"/>
          <w:u w:val="single"/>
          <w:lang w:eastAsia="pl-PL"/>
        </w:rPr>
        <w:t>Zamawiający:</w:t>
      </w:r>
    </w:p>
    <w:p w14:paraId="77BB9860" w14:textId="77777777" w:rsidR="001E404D" w:rsidRPr="00D360B4" w:rsidRDefault="001E404D" w:rsidP="001E404D">
      <w:pPr>
        <w:suppressAutoHyphens w:val="0"/>
        <w:autoSpaceDN/>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Gmina Psary</w:t>
      </w:r>
    </w:p>
    <w:p w14:paraId="72D1905C" w14:textId="030F9E5B" w:rsidR="001E404D" w:rsidRPr="00D360B4" w:rsidRDefault="001E404D" w:rsidP="001E404D">
      <w:pPr>
        <w:suppressAutoHyphens w:val="0"/>
        <w:autoSpaceDN/>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Urząd Gminy Psar</w:t>
      </w:r>
      <w:r w:rsidR="00994F9D">
        <w:rPr>
          <w:rFonts w:ascii="Times New Roman" w:eastAsia="Andale Sans UI" w:hAnsi="Times New Roman" w:cs="Times New Roman"/>
          <w:bCs/>
          <w:sz w:val="20"/>
          <w:szCs w:val="20"/>
          <w:lang w:eastAsia="pl-PL" w:bidi="en-US"/>
        </w:rPr>
        <w:t>y</w:t>
      </w:r>
    </w:p>
    <w:p w14:paraId="6C9C126E" w14:textId="77777777" w:rsidR="001E404D" w:rsidRPr="00D360B4" w:rsidRDefault="001E404D" w:rsidP="001E404D">
      <w:pPr>
        <w:suppressAutoHyphens w:val="0"/>
        <w:autoSpaceDN/>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ul. Malinowicka 4</w:t>
      </w:r>
    </w:p>
    <w:p w14:paraId="7B4C8C8A" w14:textId="77777777" w:rsidR="001E404D" w:rsidRPr="00D360B4" w:rsidRDefault="001E404D" w:rsidP="001E404D">
      <w:pPr>
        <w:pStyle w:val="Textbody"/>
        <w:spacing w:after="120" w:line="276" w:lineRule="auto"/>
        <w:ind w:right="28"/>
        <w:jc w:val="right"/>
        <w:rPr>
          <w:b/>
          <w:bCs/>
          <w:sz w:val="22"/>
          <w:szCs w:val="22"/>
        </w:rPr>
      </w:pPr>
      <w:r w:rsidRPr="00D360B4">
        <w:rPr>
          <w:rFonts w:eastAsia="Andale Sans UI"/>
          <w:bCs/>
          <w:sz w:val="20"/>
          <w:lang w:bidi="en-US"/>
        </w:rPr>
        <w:t>42-512 Psary</w:t>
      </w:r>
      <w:r w:rsidRPr="00D360B4">
        <w:rPr>
          <w:b/>
          <w:bCs/>
          <w:sz w:val="22"/>
          <w:szCs w:val="22"/>
        </w:rPr>
        <w:t xml:space="preserve"> </w:t>
      </w:r>
    </w:p>
    <w:p w14:paraId="575D4653" w14:textId="662A2EA6" w:rsidR="00D501B1" w:rsidRPr="00D360B4" w:rsidRDefault="00000000" w:rsidP="001E404D">
      <w:pPr>
        <w:pStyle w:val="Textbody"/>
        <w:spacing w:after="120" w:line="276" w:lineRule="auto"/>
        <w:ind w:right="28"/>
        <w:jc w:val="center"/>
        <w:rPr>
          <w:b/>
          <w:bCs/>
          <w:sz w:val="22"/>
          <w:szCs w:val="22"/>
        </w:rPr>
      </w:pPr>
      <w:r w:rsidRPr="00D360B4">
        <w:rPr>
          <w:b/>
          <w:bCs/>
          <w:sz w:val="22"/>
          <w:szCs w:val="22"/>
        </w:rPr>
        <w:t>PROJEKTOWANE POSTANOWIENIA UMOWY</w:t>
      </w:r>
    </w:p>
    <w:p w14:paraId="65B77F33" w14:textId="0EE8882A" w:rsidR="00D501B1" w:rsidRPr="00D360B4" w:rsidRDefault="00000000" w:rsidP="00284EB8">
      <w:pPr>
        <w:pStyle w:val="Textbody"/>
        <w:spacing w:after="120" w:line="276" w:lineRule="auto"/>
        <w:ind w:right="28"/>
        <w:jc w:val="center"/>
      </w:pPr>
      <w:r w:rsidRPr="00D360B4">
        <w:rPr>
          <w:rFonts w:eastAsia="Andale Sans UI"/>
          <w:b/>
          <w:bCs/>
          <w:sz w:val="22"/>
          <w:szCs w:val="22"/>
          <w:lang w:bidi="en-US"/>
        </w:rPr>
        <w:t>UMOWA Nr ..……. / 202</w:t>
      </w:r>
      <w:r w:rsidR="00E1306A" w:rsidRPr="00D360B4">
        <w:rPr>
          <w:rFonts w:eastAsia="Andale Sans UI"/>
          <w:b/>
          <w:bCs/>
          <w:sz w:val="22"/>
          <w:szCs w:val="22"/>
          <w:lang w:bidi="en-US"/>
        </w:rPr>
        <w:t>4</w:t>
      </w:r>
    </w:p>
    <w:p w14:paraId="4B97AC28" w14:textId="1E3C2F43"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eastAsia="Andale Sans UI" w:hAnsi="Times New Roman" w:cs="Times New Roman"/>
          <w:lang w:bidi="en-US"/>
        </w:rPr>
        <w:t>zawarta w dniu ……………………………..202</w:t>
      </w:r>
      <w:r w:rsidR="00E1306A" w:rsidRPr="00D360B4">
        <w:rPr>
          <w:rFonts w:ascii="Times New Roman" w:eastAsia="Andale Sans UI" w:hAnsi="Times New Roman" w:cs="Times New Roman"/>
          <w:lang w:bidi="en-US"/>
        </w:rPr>
        <w:t>4</w:t>
      </w:r>
      <w:r w:rsidRPr="00D360B4">
        <w:rPr>
          <w:rFonts w:ascii="Times New Roman" w:eastAsia="Andale Sans UI" w:hAnsi="Times New Roman" w:cs="Times New Roman"/>
          <w:lang w:bidi="en-US"/>
        </w:rPr>
        <w:t xml:space="preserve"> r. w Psarach pomiędzy:</w:t>
      </w:r>
    </w:p>
    <w:p w14:paraId="14B45233" w14:textId="7E17A683"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eastAsia="Andale Sans UI" w:hAnsi="Times New Roman" w:cs="Times New Roman"/>
          <w:lang w:bidi="en-US"/>
        </w:rPr>
        <w:t>Gminą Psary z siedzibą w Urzędzie Gminy Psar</w:t>
      </w:r>
      <w:r w:rsidR="00F422A8">
        <w:rPr>
          <w:rFonts w:ascii="Times New Roman" w:eastAsia="Andale Sans UI" w:hAnsi="Times New Roman" w:cs="Times New Roman"/>
          <w:lang w:bidi="en-US"/>
        </w:rPr>
        <w:t>y</w:t>
      </w:r>
      <w:r w:rsidRPr="00D360B4">
        <w:rPr>
          <w:rFonts w:ascii="Times New Roman" w:eastAsia="Andale Sans UI" w:hAnsi="Times New Roman" w:cs="Times New Roman"/>
          <w:lang w:bidi="en-US"/>
        </w:rPr>
        <w:t xml:space="preserve">, ul. Malinowicka 4, 42-512 Psary NIP: 625-244-67-73, REGON: 276258167, zwaną dalej </w:t>
      </w:r>
      <w:r w:rsidRPr="00D360B4">
        <w:rPr>
          <w:rFonts w:ascii="Times New Roman" w:eastAsia="Andale Sans UI" w:hAnsi="Times New Roman" w:cs="Times New Roman"/>
          <w:b/>
          <w:bCs/>
          <w:lang w:bidi="en-US"/>
        </w:rPr>
        <w:t>Zamawiającym</w:t>
      </w:r>
      <w:r w:rsidRPr="00D360B4">
        <w:rPr>
          <w:rFonts w:ascii="Times New Roman" w:eastAsia="Andale Sans UI" w:hAnsi="Times New Roman" w:cs="Times New Roman"/>
          <w:lang w:bidi="en-US"/>
        </w:rPr>
        <w:t>, którą reprezentuje:</w:t>
      </w:r>
    </w:p>
    <w:p w14:paraId="64C235EF" w14:textId="77777777" w:rsidR="00D501B1" w:rsidRPr="00D360B4" w:rsidRDefault="00000000" w:rsidP="00284EB8">
      <w:pPr>
        <w:pStyle w:val="Standard"/>
        <w:suppressAutoHyphens w:val="0"/>
        <w:spacing w:after="120" w:line="276" w:lineRule="auto"/>
        <w:jc w:val="both"/>
        <w:rPr>
          <w:rFonts w:ascii="Times New Roman" w:hAnsi="Times New Roman" w:cs="Times New Roman"/>
        </w:rPr>
      </w:pPr>
      <w:r w:rsidRPr="00D360B4">
        <w:rPr>
          <w:rFonts w:ascii="Times New Roman" w:eastAsia="Andale Sans UI" w:hAnsi="Times New Roman" w:cs="Times New Roman"/>
          <w:b/>
          <w:lang w:eastAsia="pl-PL" w:bidi="en-US"/>
        </w:rPr>
        <w:t xml:space="preserve">Pan Tomasz </w:t>
      </w:r>
      <w:proofErr w:type="spellStart"/>
      <w:r w:rsidRPr="00D360B4">
        <w:rPr>
          <w:rFonts w:ascii="Times New Roman" w:eastAsia="Andale Sans UI" w:hAnsi="Times New Roman" w:cs="Times New Roman"/>
          <w:b/>
          <w:lang w:eastAsia="pl-PL" w:bidi="en-US"/>
        </w:rPr>
        <w:t>Sadłoń</w:t>
      </w:r>
      <w:proofErr w:type="spellEnd"/>
      <w:r w:rsidRPr="00D360B4">
        <w:rPr>
          <w:rFonts w:ascii="Times New Roman" w:eastAsia="Andale Sans UI" w:hAnsi="Times New Roman" w:cs="Times New Roman"/>
          <w:b/>
          <w:lang w:eastAsia="pl-PL" w:bidi="en-US"/>
        </w:rPr>
        <w:t xml:space="preserve"> – Wójt Gminy Psary</w:t>
      </w:r>
    </w:p>
    <w:p w14:paraId="099BEFA3" w14:textId="77777777" w:rsidR="00D501B1" w:rsidRPr="00D360B4" w:rsidRDefault="00000000" w:rsidP="00284EB8">
      <w:pPr>
        <w:pStyle w:val="Standard"/>
        <w:spacing w:after="120" w:line="276" w:lineRule="auto"/>
        <w:jc w:val="both"/>
        <w:rPr>
          <w:rFonts w:ascii="Times New Roman" w:eastAsia="Andale Sans UI" w:hAnsi="Times New Roman" w:cs="Times New Roman"/>
          <w:lang w:bidi="en-US"/>
        </w:rPr>
      </w:pPr>
      <w:r w:rsidRPr="00D360B4">
        <w:rPr>
          <w:rFonts w:ascii="Times New Roman" w:eastAsia="Andale Sans UI" w:hAnsi="Times New Roman" w:cs="Times New Roman"/>
          <w:lang w:bidi="en-US"/>
        </w:rPr>
        <w:t xml:space="preserve">a :  </w:t>
      </w:r>
    </w:p>
    <w:p w14:paraId="3E450393" w14:textId="77777777"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hAnsi="Times New Roman" w:cs="Times New Roman"/>
        </w:rPr>
        <w:t>……………………….</w:t>
      </w:r>
    </w:p>
    <w:p w14:paraId="78A7038D" w14:textId="77777777" w:rsidR="00D501B1" w:rsidRPr="00D360B4" w:rsidRDefault="00000000" w:rsidP="00284EB8">
      <w:pPr>
        <w:pStyle w:val="Standard"/>
        <w:spacing w:after="120" w:line="276" w:lineRule="auto"/>
        <w:jc w:val="both"/>
        <w:rPr>
          <w:rFonts w:ascii="Times New Roman" w:hAnsi="Times New Roman" w:cs="Times New Roman"/>
        </w:rPr>
      </w:pPr>
      <w:r w:rsidRPr="00D360B4">
        <w:rPr>
          <w:rFonts w:ascii="Times New Roman" w:eastAsia="Andale Sans UI" w:hAnsi="Times New Roman" w:cs="Times New Roman"/>
          <w:lang w:bidi="en-US"/>
        </w:rPr>
        <w:t>zwaną/</w:t>
      </w:r>
      <w:proofErr w:type="spellStart"/>
      <w:r w:rsidRPr="00D360B4">
        <w:rPr>
          <w:rFonts w:ascii="Times New Roman" w:eastAsia="Andale Sans UI" w:hAnsi="Times New Roman" w:cs="Times New Roman"/>
          <w:lang w:bidi="en-US"/>
        </w:rPr>
        <w:t>ym</w:t>
      </w:r>
      <w:proofErr w:type="spellEnd"/>
      <w:r w:rsidRPr="00D360B4">
        <w:rPr>
          <w:rFonts w:ascii="Times New Roman" w:eastAsia="Andale Sans UI" w:hAnsi="Times New Roman" w:cs="Times New Roman"/>
          <w:lang w:bidi="en-US"/>
        </w:rPr>
        <w:t xml:space="preserve"> </w:t>
      </w:r>
      <w:r w:rsidRPr="00D360B4">
        <w:rPr>
          <w:rFonts w:ascii="Times New Roman" w:eastAsia="Andale Sans UI" w:hAnsi="Times New Roman" w:cs="Times New Roman"/>
          <w:color w:val="000000"/>
          <w:lang w:eastAsia="pl-PL" w:bidi="en-US"/>
        </w:rPr>
        <w:t>dalej</w:t>
      </w:r>
      <w:r w:rsidRPr="00D360B4">
        <w:rPr>
          <w:rFonts w:ascii="Times New Roman" w:eastAsia="Andale Sans UI" w:hAnsi="Times New Roman" w:cs="Times New Roman"/>
          <w:lang w:bidi="en-US"/>
        </w:rPr>
        <w:t xml:space="preserve"> </w:t>
      </w:r>
      <w:r w:rsidRPr="00D360B4">
        <w:rPr>
          <w:rFonts w:ascii="Times New Roman" w:eastAsia="Andale Sans UI" w:hAnsi="Times New Roman" w:cs="Times New Roman"/>
          <w:b/>
          <w:bCs/>
          <w:lang w:bidi="en-US"/>
        </w:rPr>
        <w:t>Wykonawcą</w:t>
      </w:r>
      <w:r w:rsidRPr="00D360B4">
        <w:rPr>
          <w:rFonts w:ascii="Times New Roman" w:eastAsia="Andale Sans UI" w:hAnsi="Times New Roman" w:cs="Times New Roman"/>
          <w:lang w:bidi="en-US"/>
        </w:rPr>
        <w:t>, którą reprezentuje:</w:t>
      </w:r>
    </w:p>
    <w:p w14:paraId="3A4040AB" w14:textId="77777777" w:rsidR="00D501B1" w:rsidRPr="00D360B4" w:rsidRDefault="00000000" w:rsidP="00284EB8">
      <w:pPr>
        <w:pStyle w:val="Standard"/>
        <w:widowControl w:val="0"/>
        <w:spacing w:after="120" w:line="276" w:lineRule="auto"/>
        <w:rPr>
          <w:rFonts w:ascii="Times New Roman" w:eastAsia="Andale Sans UI" w:hAnsi="Times New Roman" w:cs="Times New Roman"/>
          <w:lang w:bidi="en-US"/>
        </w:rPr>
      </w:pPr>
      <w:r w:rsidRPr="00D360B4">
        <w:rPr>
          <w:rFonts w:ascii="Times New Roman" w:eastAsia="Andale Sans UI" w:hAnsi="Times New Roman" w:cs="Times New Roman"/>
          <w:lang w:bidi="en-US"/>
        </w:rPr>
        <w:t>……………………….</w:t>
      </w:r>
    </w:p>
    <w:p w14:paraId="4DFDB11E" w14:textId="77777777" w:rsidR="00D501B1" w:rsidRPr="00D360B4" w:rsidRDefault="00000000" w:rsidP="00284EB8">
      <w:pPr>
        <w:pStyle w:val="Standard"/>
        <w:tabs>
          <w:tab w:val="left" w:pos="709"/>
        </w:tabs>
        <w:spacing w:after="120" w:line="276" w:lineRule="auto"/>
        <w:jc w:val="both"/>
        <w:rPr>
          <w:rFonts w:ascii="Times New Roman" w:hAnsi="Times New Roman" w:cs="Times New Roman"/>
        </w:rPr>
      </w:pPr>
      <w:r w:rsidRPr="00D360B4">
        <w:rPr>
          <w:rFonts w:ascii="Times New Roman" w:hAnsi="Times New Roman" w:cs="Times New Roman"/>
        </w:rPr>
        <w:t xml:space="preserve">wspólnie zwanymi </w:t>
      </w:r>
      <w:r w:rsidRPr="00D360B4">
        <w:rPr>
          <w:rFonts w:ascii="Times New Roman" w:hAnsi="Times New Roman" w:cs="Times New Roman"/>
          <w:b/>
        </w:rPr>
        <w:t>Stronami</w:t>
      </w:r>
      <w:r w:rsidRPr="00D360B4">
        <w:rPr>
          <w:rFonts w:ascii="Times New Roman" w:hAnsi="Times New Roman" w:cs="Times New Roman"/>
        </w:rPr>
        <w:t>, zaś każdy z osobna Stroną.</w:t>
      </w:r>
    </w:p>
    <w:p w14:paraId="1880B34D" w14:textId="68B34D82" w:rsidR="00D501B1" w:rsidRPr="00D360B4" w:rsidRDefault="00000000" w:rsidP="00284EB8">
      <w:pPr>
        <w:pStyle w:val="Standard"/>
        <w:widowControl w:val="0"/>
        <w:spacing w:after="240" w:line="276" w:lineRule="auto"/>
        <w:ind w:right="108"/>
        <w:jc w:val="both"/>
        <w:rPr>
          <w:rFonts w:ascii="Times New Roman" w:hAnsi="Times New Roman" w:cs="Times New Roman"/>
        </w:rPr>
      </w:pPr>
      <w:r w:rsidRPr="00D360B4">
        <w:rPr>
          <w:rFonts w:ascii="Times New Roman" w:eastAsia="Book Antiqua" w:hAnsi="Times New Roman" w:cs="Times New Roman"/>
        </w:rPr>
        <w:t>Niniejszą</w:t>
      </w:r>
      <w:r w:rsidRPr="00D360B4">
        <w:rPr>
          <w:rFonts w:ascii="Times New Roman" w:eastAsia="Book Antiqua" w:hAnsi="Times New Roman" w:cs="Times New Roman"/>
          <w:spacing w:val="-16"/>
        </w:rPr>
        <w:t xml:space="preserve"> </w:t>
      </w:r>
      <w:r w:rsidRPr="00D360B4">
        <w:rPr>
          <w:rFonts w:ascii="Times New Roman" w:eastAsia="Book Antiqua" w:hAnsi="Times New Roman" w:cs="Times New Roman"/>
        </w:rPr>
        <w:t>umowę</w:t>
      </w:r>
      <w:r w:rsidRPr="00D360B4">
        <w:rPr>
          <w:rFonts w:ascii="Times New Roman" w:eastAsia="Book Antiqua" w:hAnsi="Times New Roman" w:cs="Times New Roman"/>
          <w:spacing w:val="-15"/>
        </w:rPr>
        <w:t xml:space="preserve"> </w:t>
      </w:r>
      <w:r w:rsidRPr="00D360B4">
        <w:rPr>
          <w:rFonts w:ascii="Times New Roman" w:eastAsia="Book Antiqua" w:hAnsi="Times New Roman" w:cs="Times New Roman"/>
        </w:rPr>
        <w:t>zawiera</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się</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w</w:t>
      </w:r>
      <w:r w:rsidRPr="00D360B4">
        <w:rPr>
          <w:rFonts w:ascii="Times New Roman" w:eastAsia="Book Antiqua" w:hAnsi="Times New Roman" w:cs="Times New Roman"/>
          <w:spacing w:val="-15"/>
        </w:rPr>
        <w:t xml:space="preserve"> </w:t>
      </w:r>
      <w:r w:rsidRPr="00D360B4">
        <w:rPr>
          <w:rFonts w:ascii="Times New Roman" w:eastAsia="Book Antiqua" w:hAnsi="Times New Roman" w:cs="Times New Roman"/>
        </w:rPr>
        <w:t>wyniku</w:t>
      </w:r>
      <w:r w:rsidRPr="00D360B4">
        <w:rPr>
          <w:rFonts w:ascii="Times New Roman" w:eastAsia="Book Antiqua" w:hAnsi="Times New Roman" w:cs="Times New Roman"/>
          <w:spacing w:val="-12"/>
        </w:rPr>
        <w:t xml:space="preserve"> </w:t>
      </w:r>
      <w:r w:rsidRPr="00D360B4">
        <w:rPr>
          <w:rFonts w:ascii="Times New Roman" w:eastAsia="Book Antiqua" w:hAnsi="Times New Roman" w:cs="Times New Roman"/>
        </w:rPr>
        <w:t>przeprowadzonego</w:t>
      </w:r>
      <w:r w:rsidRPr="00D360B4">
        <w:rPr>
          <w:rFonts w:ascii="Times New Roman" w:eastAsia="Book Antiqua" w:hAnsi="Times New Roman" w:cs="Times New Roman"/>
          <w:spacing w:val="-13"/>
        </w:rPr>
        <w:t xml:space="preserve"> </w:t>
      </w:r>
      <w:r w:rsidRPr="00D360B4">
        <w:rPr>
          <w:rFonts w:ascii="Times New Roman" w:eastAsia="Book Antiqua" w:hAnsi="Times New Roman" w:cs="Times New Roman"/>
        </w:rPr>
        <w:t>postępowania</w:t>
      </w:r>
      <w:r w:rsidRPr="00D360B4">
        <w:rPr>
          <w:rFonts w:ascii="Times New Roman" w:eastAsia="Book Antiqua" w:hAnsi="Times New Roman" w:cs="Times New Roman"/>
          <w:spacing w:val="-17"/>
        </w:rPr>
        <w:t xml:space="preserve"> </w:t>
      </w:r>
      <w:r w:rsidRPr="00D360B4">
        <w:rPr>
          <w:rFonts w:ascii="Times New Roman" w:eastAsia="Book Antiqua" w:hAnsi="Times New Roman" w:cs="Times New Roman"/>
        </w:rPr>
        <w:t>o</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udzielenie</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zamówienia publicznego w trybie podstawowym, na podstawie art. 275 pkt 2) ustawy z dnia 11 września 2019 r. - Prawo zamówień publicznych (</w:t>
      </w:r>
      <w:r w:rsidRPr="00D360B4">
        <w:rPr>
          <w:rFonts w:ascii="Times New Roman" w:eastAsia="TeXGyrePagella" w:hAnsi="Times New Roman" w:cs="Times New Roman"/>
        </w:rPr>
        <w:t xml:space="preserve">Dz. U. </w:t>
      </w:r>
      <w:r w:rsidR="001E404D" w:rsidRPr="00D360B4">
        <w:rPr>
          <w:rFonts w:ascii="Times New Roman" w:eastAsia="TeXGyrePagella" w:hAnsi="Times New Roman" w:cs="Times New Roman"/>
        </w:rPr>
        <w:t>z 2024 r. poz.</w:t>
      </w:r>
      <w:r w:rsidR="001E404D" w:rsidRPr="00D360B4">
        <w:rPr>
          <w:rFonts w:ascii="Times New Roman" w:eastAsia="TeXGyrePagella" w:hAnsi="Times New Roman" w:cs="Times New Roman"/>
          <w:spacing w:val="-3"/>
        </w:rPr>
        <w:t xml:space="preserve"> 1320 z </w:t>
      </w:r>
      <w:r w:rsidRPr="00D360B4">
        <w:rPr>
          <w:rFonts w:ascii="Times New Roman" w:eastAsia="TeXGyrePagella" w:hAnsi="Times New Roman" w:cs="Times New Roman"/>
        </w:rPr>
        <w:t>późn. zm.</w:t>
      </w:r>
      <w:r w:rsidRPr="00D360B4">
        <w:rPr>
          <w:rFonts w:ascii="Times New Roman" w:eastAsia="Book Antiqua" w:hAnsi="Times New Roman" w:cs="Times New Roman"/>
        </w:rPr>
        <w:t>)</w:t>
      </w:r>
      <w:r w:rsidR="00907642" w:rsidRPr="00D360B4">
        <w:rPr>
          <w:rFonts w:ascii="Times New Roman" w:eastAsia="Book Antiqua" w:hAnsi="Times New Roman" w:cs="Times New Roman"/>
        </w:rPr>
        <w:t>.</w:t>
      </w:r>
    </w:p>
    <w:p w14:paraId="1C6B5DED" w14:textId="77777777" w:rsidR="00D501B1" w:rsidRPr="00D360B4" w:rsidRDefault="00000000" w:rsidP="00284EB8">
      <w:pPr>
        <w:pStyle w:val="Standard"/>
        <w:spacing w:after="120" w:line="276" w:lineRule="auto"/>
        <w:jc w:val="center"/>
        <w:rPr>
          <w:rFonts w:ascii="Times New Roman" w:hAnsi="Times New Roman" w:cs="Times New Roman"/>
          <w:b/>
          <w:bCs/>
        </w:rPr>
      </w:pPr>
      <w:r w:rsidRPr="00D360B4">
        <w:rPr>
          <w:rFonts w:ascii="Times New Roman" w:hAnsi="Times New Roman" w:cs="Times New Roman"/>
          <w:b/>
          <w:bCs/>
        </w:rPr>
        <w:t>§ 1</w:t>
      </w:r>
    </w:p>
    <w:p w14:paraId="25DEF21F" w14:textId="77777777" w:rsidR="00DC6F84" w:rsidRPr="00D360B4" w:rsidRDefault="00DC6F84" w:rsidP="00BA2A3F">
      <w:pPr>
        <w:widowControl w:val="0"/>
        <w:spacing w:after="60" w:line="276" w:lineRule="auto"/>
        <w:ind w:left="341" w:right="341"/>
        <w:jc w:val="center"/>
        <w:rPr>
          <w:rFonts w:ascii="Times New Roman" w:eastAsia="Book Antiqua" w:hAnsi="Times New Roman" w:cs="Times New Roman"/>
          <w:b/>
          <w:bCs/>
        </w:rPr>
      </w:pPr>
      <w:r w:rsidRPr="00D360B4">
        <w:rPr>
          <w:rFonts w:ascii="Times New Roman" w:eastAsia="Book Antiqua" w:hAnsi="Times New Roman" w:cs="Times New Roman"/>
          <w:b/>
          <w:bCs/>
        </w:rPr>
        <w:t>Przedmiot umowy</w:t>
      </w:r>
    </w:p>
    <w:p w14:paraId="06629F46" w14:textId="77777777" w:rsidR="000144AE" w:rsidRPr="000144AE" w:rsidRDefault="000144AE" w:rsidP="000144AE">
      <w:pPr>
        <w:widowControl w:val="0"/>
        <w:numPr>
          <w:ilvl w:val="0"/>
          <w:numId w:val="108"/>
        </w:numPr>
        <w:tabs>
          <w:tab w:val="left" w:pos="1134"/>
        </w:tabs>
        <w:spacing w:after="40" w:line="276" w:lineRule="auto"/>
        <w:jc w:val="both"/>
        <w:rPr>
          <w:rFonts w:ascii="Times New Roman" w:eastAsia="Times New Roman" w:hAnsi="Times New Roman" w:cs="Times New Roman"/>
          <w:lang w:eastAsia="pl-PL"/>
        </w:rPr>
      </w:pPr>
      <w:bookmarkStart w:id="0" w:name="_Hlk189483804"/>
      <w:r w:rsidRPr="000144AE">
        <w:rPr>
          <w:rFonts w:ascii="Times New Roman" w:eastAsia="NSimSun" w:hAnsi="Times New Roman" w:cs="Times New Roman"/>
          <w:lang w:eastAsia="zh-CN" w:bidi="hi-IN"/>
        </w:rPr>
        <w:t>Przedmiotem zamówienia jest sporządzenie Planu Ogólnego Gminy Psary, zwanego dalej planem ogólnym, opracowanego na podstawie Uchwały nr V/40/2024 Rady Gminy Psary z dnia 29 sierpnia 2024 roku, w sprawie przystąpienia do sporządzenia planu ogólnego gminy Psary, na zasadach, w zakresie i w terminach określonych w SWZ.</w:t>
      </w:r>
    </w:p>
    <w:p w14:paraId="1084F40F" w14:textId="77777777" w:rsidR="000144AE" w:rsidRPr="000144AE" w:rsidRDefault="000144AE" w:rsidP="000144AE">
      <w:pPr>
        <w:pStyle w:val="Akapitzlist"/>
        <w:numPr>
          <w:ilvl w:val="0"/>
          <w:numId w:val="108"/>
        </w:numPr>
        <w:spacing w:after="40" w:line="276" w:lineRule="auto"/>
        <w:jc w:val="both"/>
        <w:rPr>
          <w:rFonts w:ascii="Times New Roman" w:eastAsia="Times New Roman" w:hAnsi="Times New Roman" w:cs="Times New Roman"/>
          <w:lang w:eastAsia="pl-PL"/>
        </w:rPr>
      </w:pPr>
      <w:r w:rsidRPr="000144AE">
        <w:rPr>
          <w:rFonts w:ascii="Times New Roman" w:eastAsia="Times New Roman" w:hAnsi="Times New Roman" w:cs="Times New Roman"/>
          <w:lang w:eastAsia="pl-PL"/>
        </w:rPr>
        <w:t>Zakres prac określony został w szczególności w</w:t>
      </w:r>
      <w:r w:rsidRPr="000144AE">
        <w:rPr>
          <w:rFonts w:ascii="Times New Roman" w:hAnsi="Times New Roman" w:cs="Times New Roman"/>
        </w:rPr>
        <w:t>:</w:t>
      </w:r>
    </w:p>
    <w:p w14:paraId="57939CB1" w14:textId="2364801A" w:rsidR="000144AE" w:rsidRPr="000144AE" w:rsidRDefault="000144AE" w:rsidP="000144AE">
      <w:pPr>
        <w:pStyle w:val="Akapitzlist"/>
        <w:numPr>
          <w:ilvl w:val="1"/>
          <w:numId w:val="108"/>
        </w:numPr>
        <w:spacing w:after="40" w:line="276" w:lineRule="auto"/>
        <w:jc w:val="both"/>
        <w:rPr>
          <w:rFonts w:ascii="Times New Roman" w:eastAsia="Times New Roman" w:hAnsi="Times New Roman" w:cs="Times New Roman"/>
          <w:lang w:eastAsia="pl-PL"/>
        </w:rPr>
      </w:pPr>
      <w:r w:rsidRPr="000144AE">
        <w:rPr>
          <w:rFonts w:ascii="Times New Roman" w:eastAsia="Times New Roman" w:hAnsi="Times New Roman" w:cs="Times New Roman"/>
          <w:lang w:eastAsia="pl-PL"/>
        </w:rPr>
        <w:t xml:space="preserve">art. 13a, do 13k, art. 13m, art. 67 c ustawy z dnia 27 marca 2003 r. o planowaniu </w:t>
      </w:r>
      <w:r w:rsidRPr="000144AE">
        <w:rPr>
          <w:rFonts w:ascii="Times New Roman" w:hAnsi="Times New Roman" w:cs="Times New Roman"/>
        </w:rPr>
        <w:br/>
      </w:r>
      <w:r w:rsidRPr="000144AE">
        <w:rPr>
          <w:rFonts w:ascii="Times New Roman" w:eastAsia="Times New Roman" w:hAnsi="Times New Roman" w:cs="Times New Roman"/>
          <w:lang w:eastAsia="pl-PL"/>
        </w:rPr>
        <w:t xml:space="preserve">i zagospodarowaniu przestrzennym  </w:t>
      </w:r>
      <w:r w:rsidR="00900FA7" w:rsidRPr="00900FA7">
        <w:rPr>
          <w:rFonts w:ascii="Times New Roman" w:eastAsia="Times New Roman" w:hAnsi="Times New Roman" w:cs="Times New Roman"/>
          <w:lang w:eastAsia="pl-PL"/>
        </w:rPr>
        <w:t xml:space="preserve">zwanej dalej </w:t>
      </w:r>
      <w:proofErr w:type="spellStart"/>
      <w:r w:rsidR="00900FA7" w:rsidRPr="00900FA7">
        <w:rPr>
          <w:rFonts w:ascii="Times New Roman" w:eastAsia="Times New Roman" w:hAnsi="Times New Roman" w:cs="Times New Roman"/>
          <w:lang w:eastAsia="pl-PL"/>
        </w:rPr>
        <w:t>Upzp</w:t>
      </w:r>
      <w:proofErr w:type="spellEnd"/>
      <w:r w:rsidR="00900FA7" w:rsidRPr="00900FA7">
        <w:rPr>
          <w:rFonts w:ascii="Times New Roman" w:eastAsia="Times New Roman" w:hAnsi="Times New Roman" w:cs="Times New Roman"/>
          <w:lang w:eastAsia="pl-PL"/>
        </w:rPr>
        <w:t xml:space="preserve"> </w:t>
      </w:r>
      <w:r w:rsidRPr="000144AE">
        <w:rPr>
          <w:rFonts w:ascii="Times New Roman" w:eastAsia="Times New Roman" w:hAnsi="Times New Roman" w:cs="Times New Roman"/>
          <w:lang w:eastAsia="pl-PL"/>
        </w:rPr>
        <w:t>( tekst jednolity D. u. z 2024 r poz</w:t>
      </w:r>
      <w:r w:rsidRPr="000144AE">
        <w:rPr>
          <w:rFonts w:ascii="Times New Roman" w:hAnsi="Times New Roman" w:cs="Times New Roman"/>
        </w:rPr>
        <w:t>.</w:t>
      </w:r>
      <w:r w:rsidRPr="000144AE">
        <w:rPr>
          <w:rFonts w:ascii="Times New Roman" w:eastAsia="Times New Roman" w:hAnsi="Times New Roman" w:cs="Times New Roman"/>
          <w:lang w:eastAsia="pl-PL"/>
        </w:rPr>
        <w:t xml:space="preserve"> 1130 ze zmianami) wraz z aktami wykonawczymi do ustawy</w:t>
      </w:r>
      <w:r w:rsidRPr="000144AE">
        <w:rPr>
          <w:rFonts w:ascii="Times New Roman" w:hAnsi="Times New Roman" w:cs="Times New Roman"/>
        </w:rPr>
        <w:t>,</w:t>
      </w:r>
    </w:p>
    <w:p w14:paraId="54EF29CF" w14:textId="77777777" w:rsidR="000144AE" w:rsidRPr="000144AE" w:rsidRDefault="000144AE" w:rsidP="000144AE">
      <w:pPr>
        <w:pStyle w:val="Akapitzlist"/>
        <w:numPr>
          <w:ilvl w:val="1"/>
          <w:numId w:val="108"/>
        </w:numPr>
        <w:spacing w:after="40" w:line="276" w:lineRule="auto"/>
        <w:jc w:val="both"/>
        <w:rPr>
          <w:rFonts w:ascii="Times New Roman" w:hAnsi="Times New Roman" w:cs="Times New Roman"/>
          <w:b/>
          <w:bCs/>
        </w:rPr>
      </w:pPr>
      <w:r w:rsidRPr="000144AE">
        <w:rPr>
          <w:rFonts w:ascii="Times New Roman" w:hAnsi="Times New Roman" w:cs="Times New Roman"/>
          <w:lang w:eastAsia="pl-PL"/>
        </w:rPr>
        <w:t xml:space="preserve">art. 46, art. 51, art. 53 ustawy z dnia </w:t>
      </w:r>
      <w:r w:rsidRPr="000144AE">
        <w:rPr>
          <w:rFonts w:ascii="Times New Roman" w:hAnsi="Times New Roman" w:cs="Times New Roman"/>
        </w:rPr>
        <w:t>3 października 2008 r</w:t>
      </w:r>
      <w:r w:rsidRPr="000144AE">
        <w:rPr>
          <w:rFonts w:ascii="Times New Roman" w:hAnsi="Times New Roman" w:cs="Times New Roman"/>
          <w:lang w:eastAsia="pl-PL"/>
        </w:rPr>
        <w:t xml:space="preserve"> </w:t>
      </w:r>
      <w:r w:rsidRPr="000144AE">
        <w:rPr>
          <w:rFonts w:ascii="Times New Roman" w:hAnsi="Times New Roman" w:cs="Times New Roman"/>
        </w:rPr>
        <w:t xml:space="preserve">o udostępnianiu informacji o środowisku i jego ochronie, udziale społeczeństwa w ochronie środowiska oraz o ocenach oddziaływania na środowisko ( tekst jednolity Dz. U. z 2024r poz. 1112 ze zmianami) </w:t>
      </w:r>
    </w:p>
    <w:p w14:paraId="7623DF89" w14:textId="77777777" w:rsidR="000144AE" w:rsidRPr="000144AE" w:rsidRDefault="000144AE" w:rsidP="000144AE">
      <w:pPr>
        <w:numPr>
          <w:ilvl w:val="0"/>
          <w:numId w:val="108"/>
        </w:numPr>
        <w:suppressAutoHyphens w:val="0"/>
        <w:autoSpaceDN/>
        <w:spacing w:after="40" w:line="276" w:lineRule="auto"/>
        <w:jc w:val="both"/>
        <w:textAlignment w:val="auto"/>
        <w:rPr>
          <w:rFonts w:ascii="Times New Roman" w:eastAsia="Times New Roman" w:hAnsi="Times New Roman" w:cs="Times New Roman"/>
          <w:lang w:val="en-US" w:eastAsia="pl-PL"/>
        </w:rPr>
      </w:pPr>
      <w:r w:rsidRPr="000144AE">
        <w:rPr>
          <w:rFonts w:ascii="Times New Roman" w:eastAsia="Times New Roman" w:hAnsi="Times New Roman" w:cs="Times New Roman"/>
          <w:lang w:val="en-US" w:eastAsia="pl-PL"/>
        </w:rPr>
        <w:t xml:space="preserve">Do </w:t>
      </w:r>
      <w:r w:rsidRPr="000144AE">
        <w:rPr>
          <w:rFonts w:ascii="Times New Roman" w:eastAsia="Times New Roman" w:hAnsi="Times New Roman" w:cs="Times New Roman"/>
          <w:lang w:eastAsia="pl-PL"/>
        </w:rPr>
        <w:t>obowiązków Wykonawcy będzie należało w szczególności</w:t>
      </w:r>
      <w:r w:rsidRPr="000144AE">
        <w:rPr>
          <w:rFonts w:ascii="Times New Roman" w:eastAsia="Times New Roman" w:hAnsi="Times New Roman" w:cs="Times New Roman"/>
          <w:lang w:val="en-US" w:eastAsia="pl-PL"/>
        </w:rPr>
        <w:t>:</w:t>
      </w:r>
    </w:p>
    <w:p w14:paraId="594375D7"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val="en-US" w:eastAsia="pl-PL"/>
        </w:rPr>
      </w:pPr>
      <w:r w:rsidRPr="000144AE">
        <w:rPr>
          <w:rFonts w:ascii="Times New Roman" w:eastAsia="Times New Roman" w:hAnsi="Times New Roman" w:cs="Times New Roman"/>
          <w:color w:val="000000"/>
          <w:lang w:eastAsia="pl-PL"/>
        </w:rPr>
        <w:t>utworzenie danych przestrzennych o których mowa w art. 67c ust. 1 ustawy o planowaniu i zagospodarowaniu przestrzennym</w:t>
      </w:r>
      <w:r w:rsidRPr="000144AE">
        <w:rPr>
          <w:rFonts w:ascii="Times New Roman" w:eastAsia="Times New Roman" w:hAnsi="Times New Roman" w:cs="Times New Roman"/>
          <w:lang w:eastAsia="pl-PL"/>
        </w:rPr>
        <w:t>,</w:t>
      </w:r>
    </w:p>
    <w:p w14:paraId="0C0CA8AD"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val="en-US" w:eastAsia="pl-PL"/>
        </w:rPr>
      </w:pPr>
      <w:r w:rsidRPr="000144AE">
        <w:rPr>
          <w:rFonts w:ascii="Times New Roman" w:eastAsia="Times New Roman" w:hAnsi="Times New Roman" w:cs="Times New Roman"/>
          <w:color w:val="000000"/>
          <w:lang w:eastAsia="pl-PL"/>
        </w:rPr>
        <w:t>rozpatrzenie wniesionych wniosków do planu ogólnego</w:t>
      </w:r>
      <w:r w:rsidRPr="000144AE">
        <w:rPr>
          <w:rFonts w:ascii="Times New Roman" w:eastAsia="Times New Roman" w:hAnsi="Times New Roman" w:cs="Times New Roman"/>
          <w:lang w:eastAsia="pl-PL"/>
        </w:rPr>
        <w:t>,</w:t>
      </w:r>
    </w:p>
    <w:p w14:paraId="5CAFBA14" w14:textId="1120022D"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val="en-US" w:eastAsia="pl-PL"/>
        </w:rPr>
      </w:pPr>
      <w:r w:rsidRPr="000144AE">
        <w:rPr>
          <w:rFonts w:ascii="Times New Roman" w:eastAsia="Times New Roman" w:hAnsi="Times New Roman" w:cs="Times New Roman"/>
          <w:color w:val="000000"/>
          <w:lang w:eastAsia="pl-PL"/>
        </w:rPr>
        <w:t>opracowanie projektu planu ogólnego, prognozy oddziaływania na środowisko i innych dokumentów, które wynikają z przepisów prawa</w:t>
      </w:r>
      <w:r w:rsidRPr="000144AE">
        <w:rPr>
          <w:rFonts w:ascii="Times New Roman" w:eastAsia="Times New Roman" w:hAnsi="Times New Roman" w:cs="Times New Roman"/>
          <w:lang w:eastAsia="pl-PL"/>
        </w:rPr>
        <w:t>,</w:t>
      </w:r>
    </w:p>
    <w:p w14:paraId="5C828B2C"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val="en-US" w:eastAsia="pl-PL"/>
        </w:rPr>
      </w:pPr>
      <w:r w:rsidRPr="000144AE">
        <w:rPr>
          <w:rFonts w:ascii="Times New Roman" w:eastAsia="Times New Roman" w:hAnsi="Times New Roman" w:cs="Times New Roman"/>
          <w:color w:val="000000"/>
          <w:lang w:eastAsia="pl-PL"/>
        </w:rPr>
        <w:t>przygotowanie pism przewodnich do wystąpień o uzgodnienie, opinie projektu planu ogólnego</w:t>
      </w:r>
      <w:r w:rsidRPr="000144AE">
        <w:rPr>
          <w:rFonts w:ascii="Times New Roman" w:eastAsia="Times New Roman" w:hAnsi="Times New Roman" w:cs="Times New Roman"/>
          <w:lang w:eastAsia="pl-PL"/>
        </w:rPr>
        <w:t>,</w:t>
      </w:r>
    </w:p>
    <w:p w14:paraId="17220522"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val="en-US" w:eastAsia="pl-PL"/>
        </w:rPr>
      </w:pPr>
      <w:r w:rsidRPr="000144AE">
        <w:rPr>
          <w:rFonts w:ascii="Times New Roman" w:eastAsia="Times New Roman" w:hAnsi="Times New Roman" w:cs="Times New Roman"/>
          <w:color w:val="000000"/>
          <w:lang w:eastAsia="pl-PL"/>
        </w:rPr>
        <w:t xml:space="preserve">udział w posiedzeniu gminnej komisji </w:t>
      </w:r>
      <w:proofErr w:type="spellStart"/>
      <w:r w:rsidRPr="000144AE">
        <w:rPr>
          <w:rFonts w:ascii="Times New Roman" w:eastAsia="Times New Roman" w:hAnsi="Times New Roman" w:cs="Times New Roman"/>
          <w:color w:val="000000"/>
          <w:lang w:eastAsia="pl-PL"/>
        </w:rPr>
        <w:t>urbanistyczno</w:t>
      </w:r>
      <w:proofErr w:type="spellEnd"/>
      <w:r w:rsidRPr="000144AE">
        <w:rPr>
          <w:rFonts w:ascii="Times New Roman" w:eastAsia="Times New Roman" w:hAnsi="Times New Roman" w:cs="Times New Roman"/>
          <w:color w:val="000000"/>
          <w:lang w:eastAsia="pl-PL"/>
        </w:rPr>
        <w:t xml:space="preserve"> </w:t>
      </w:r>
      <w:r w:rsidRPr="000144AE">
        <w:rPr>
          <w:rFonts w:ascii="Times New Roman" w:eastAsia="Times New Roman" w:hAnsi="Times New Roman" w:cs="Times New Roman"/>
          <w:lang w:eastAsia="pl-PL"/>
        </w:rPr>
        <w:t>–</w:t>
      </w:r>
      <w:r w:rsidRPr="000144AE">
        <w:rPr>
          <w:rFonts w:ascii="Times New Roman" w:eastAsia="Times New Roman" w:hAnsi="Times New Roman" w:cs="Times New Roman"/>
          <w:color w:val="000000"/>
          <w:lang w:eastAsia="pl-PL"/>
        </w:rPr>
        <w:t xml:space="preserve"> architektonicznej</w:t>
      </w:r>
      <w:r w:rsidRPr="000144AE">
        <w:rPr>
          <w:rFonts w:ascii="Times New Roman" w:eastAsia="Times New Roman" w:hAnsi="Times New Roman" w:cs="Times New Roman"/>
          <w:lang w:eastAsia="pl-PL"/>
        </w:rPr>
        <w:t>,</w:t>
      </w:r>
    </w:p>
    <w:p w14:paraId="0F2B9D48"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val="en-US" w:eastAsia="pl-PL"/>
        </w:rPr>
      </w:pPr>
      <w:r w:rsidRPr="000144AE">
        <w:rPr>
          <w:rFonts w:ascii="Times New Roman" w:eastAsia="Times New Roman" w:hAnsi="Times New Roman" w:cs="Times New Roman"/>
          <w:color w:val="000000"/>
          <w:lang w:eastAsia="pl-PL"/>
        </w:rPr>
        <w:t>uzyskanie opinii i uzgodnień o projekcie planu ogólnego od właściwych organów, wymaganych ustawą o planowaniu i zagospodarowaniu przestrzennym i innymi przepisami</w:t>
      </w:r>
      <w:r w:rsidRPr="000144AE">
        <w:rPr>
          <w:rFonts w:ascii="Times New Roman" w:eastAsia="Times New Roman" w:hAnsi="Times New Roman" w:cs="Times New Roman"/>
          <w:lang w:eastAsia="pl-PL"/>
        </w:rPr>
        <w:t>,</w:t>
      </w:r>
    </w:p>
    <w:p w14:paraId="173D81EA"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val="en-US" w:eastAsia="pl-PL"/>
        </w:rPr>
      </w:pPr>
      <w:r w:rsidRPr="000144AE">
        <w:rPr>
          <w:rFonts w:ascii="Times New Roman" w:eastAsia="Times New Roman" w:hAnsi="Times New Roman" w:cs="Times New Roman"/>
          <w:color w:val="000000"/>
          <w:lang w:eastAsia="pl-PL"/>
        </w:rPr>
        <w:lastRenderedPageBreak/>
        <w:t>wprowadzenie do projektu planu korekt wynikających z uzyskanych opinii i dokonanych uzgodnień i ewentualne ponowne uzgodnienie projektu planu w niezbędnym zakresie</w:t>
      </w:r>
      <w:r w:rsidRPr="000144AE">
        <w:rPr>
          <w:rFonts w:ascii="Times New Roman" w:eastAsia="Times New Roman" w:hAnsi="Times New Roman" w:cs="Times New Roman"/>
          <w:lang w:eastAsia="pl-PL"/>
        </w:rPr>
        <w:t>,</w:t>
      </w:r>
    </w:p>
    <w:p w14:paraId="2DADAEAC"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sporządzenie wykazu wniosków do projektu planu ogólnego wraz z propozycją ich rozpatrzenia i uzasadnieniem</w:t>
      </w:r>
      <w:r w:rsidRPr="000144AE">
        <w:rPr>
          <w:rFonts w:ascii="Times New Roman" w:eastAsia="Times New Roman" w:hAnsi="Times New Roman" w:cs="Times New Roman"/>
          <w:lang w:eastAsia="pl-PL"/>
        </w:rPr>
        <w:t>,</w:t>
      </w:r>
    </w:p>
    <w:p w14:paraId="7B12CCF4"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opracowanie ogłoszeń o rozpoczęciu konsultacji społecznych</w:t>
      </w:r>
      <w:r w:rsidRPr="000144AE">
        <w:rPr>
          <w:rFonts w:ascii="Times New Roman" w:eastAsia="Times New Roman" w:hAnsi="Times New Roman" w:cs="Times New Roman"/>
          <w:lang w:eastAsia="pl-PL"/>
        </w:rPr>
        <w:t>,</w:t>
      </w:r>
    </w:p>
    <w:p w14:paraId="1B4DAFFE"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udział w konsultacjach społecznych</w:t>
      </w:r>
      <w:r w:rsidRPr="000144AE">
        <w:rPr>
          <w:rFonts w:ascii="Times New Roman" w:eastAsia="Times New Roman" w:hAnsi="Times New Roman" w:cs="Times New Roman"/>
          <w:lang w:eastAsia="pl-PL"/>
        </w:rPr>
        <w:t>,</w:t>
      </w:r>
    </w:p>
    <w:p w14:paraId="0E6566CA"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wprowadzenie zmian do projektu planu wynikające z konsultacji</w:t>
      </w:r>
      <w:r w:rsidRPr="000144AE">
        <w:rPr>
          <w:rFonts w:ascii="Times New Roman" w:eastAsia="Times New Roman" w:hAnsi="Times New Roman" w:cs="Times New Roman"/>
          <w:lang w:eastAsia="pl-PL"/>
        </w:rPr>
        <w:t>,</w:t>
      </w:r>
    </w:p>
    <w:p w14:paraId="6324F9BF"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ponowienie czynności uzgadniania w niezbędnym zakresie</w:t>
      </w:r>
      <w:r w:rsidRPr="000144AE">
        <w:rPr>
          <w:rFonts w:ascii="Times New Roman" w:eastAsia="Times New Roman" w:hAnsi="Times New Roman" w:cs="Times New Roman"/>
          <w:lang w:eastAsia="pl-PL"/>
        </w:rPr>
        <w:t>,</w:t>
      </w:r>
    </w:p>
    <w:p w14:paraId="1C8DEE3A"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opracowanie raportu podsumowującego przebieg konsultacji społecznych, zawierający w szczególności wykaz zgłoszonych uwag wraz z propozycją ich rozpatrzenia i uzasadnieniem oraz protokołu z czynności przeprowadzonych w ramach konsultacji</w:t>
      </w:r>
      <w:r w:rsidRPr="000144AE">
        <w:rPr>
          <w:rFonts w:ascii="Times New Roman" w:eastAsia="Times New Roman" w:hAnsi="Times New Roman" w:cs="Times New Roman"/>
          <w:lang w:eastAsia="pl-PL"/>
        </w:rPr>
        <w:t>,</w:t>
      </w:r>
    </w:p>
    <w:p w14:paraId="0BF8F8BF"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lang w:eastAsia="pl-PL"/>
        </w:rPr>
        <w:t>p</w:t>
      </w:r>
      <w:r w:rsidRPr="000144AE">
        <w:rPr>
          <w:rFonts w:ascii="Times New Roman" w:eastAsia="Times New Roman" w:hAnsi="Times New Roman" w:cs="Times New Roman"/>
          <w:color w:val="000000"/>
          <w:lang w:eastAsia="pl-PL"/>
        </w:rPr>
        <w:t>rzekazanie zamawiającemu projektu planu w wersji elektronicznej obsługiwanej w edytorze do tworzenia aktów prawnych w postaci tekstów strukturalnych w formacie XML, który posiada Zamawiając</w:t>
      </w:r>
      <w:r w:rsidRPr="000144AE">
        <w:rPr>
          <w:rFonts w:ascii="Times New Roman" w:eastAsia="Times New Roman" w:hAnsi="Times New Roman" w:cs="Times New Roman"/>
          <w:lang w:eastAsia="pl-PL"/>
        </w:rPr>
        <w:t>y -</w:t>
      </w:r>
      <w:r w:rsidRPr="000144AE">
        <w:rPr>
          <w:rFonts w:ascii="Times New Roman" w:eastAsia="Times New Roman" w:hAnsi="Times New Roman" w:cs="Times New Roman"/>
          <w:color w:val="000000"/>
          <w:lang w:eastAsia="pl-PL"/>
        </w:rPr>
        <w:t xml:space="preserve"> Legislator. </w:t>
      </w:r>
    </w:p>
    <w:p w14:paraId="696B6A69" w14:textId="77777777" w:rsidR="000144AE" w:rsidRPr="000144AE" w:rsidRDefault="000144AE" w:rsidP="000144AE">
      <w:pPr>
        <w:suppressAutoHyphens w:val="0"/>
        <w:autoSpaceDN/>
        <w:spacing w:after="40" w:line="276" w:lineRule="auto"/>
        <w:ind w:left="993"/>
        <w:jc w:val="both"/>
        <w:textAlignment w:val="auto"/>
        <w:rPr>
          <w:rFonts w:ascii="Times New Roman" w:eastAsia="Times New Roman" w:hAnsi="Times New Roman" w:cs="Times New Roman"/>
          <w:color w:val="000000"/>
          <w:lang w:eastAsia="pl-PL"/>
        </w:rPr>
      </w:pPr>
      <w:r w:rsidRPr="000144AE">
        <w:rPr>
          <w:rFonts w:ascii="Times New Roman" w:eastAsia="Times New Roman" w:hAnsi="Times New Roman" w:cs="Times New Roman"/>
          <w:color w:val="000000"/>
          <w:lang w:eastAsia="pl-PL"/>
        </w:rPr>
        <w:t>Bezpłatny dostęp</w:t>
      </w:r>
      <w:r w:rsidRPr="000144AE">
        <w:rPr>
          <w:rFonts w:ascii="Times New Roman" w:eastAsia="Times New Roman" w:hAnsi="Times New Roman" w:cs="Times New Roman"/>
          <w:color w:val="000000"/>
          <w:lang w:val="en-US" w:eastAsia="pl-PL"/>
        </w:rPr>
        <w:t xml:space="preserve"> do program </w:t>
      </w:r>
      <w:hyperlink r:id="rId7" w:history="1">
        <w:r w:rsidRPr="000144AE">
          <w:rPr>
            <w:rStyle w:val="Hipercze"/>
            <w:rFonts w:ascii="Times New Roman" w:eastAsia="Times New Roman" w:hAnsi="Times New Roman" w:cs="Times New Roman"/>
            <w:lang w:eastAsia="pl-PL"/>
          </w:rPr>
          <w:t>https://files.abcpro.pl/download/eap/eap.2.1.0.35.SP1.zip</w:t>
        </w:r>
      </w:hyperlink>
      <w:r w:rsidRPr="000144AE">
        <w:rPr>
          <w:rFonts w:ascii="Times New Roman" w:hAnsi="Times New Roman" w:cs="Times New Roman"/>
        </w:rPr>
        <w:t xml:space="preserve"> ,</w:t>
      </w:r>
    </w:p>
    <w:p w14:paraId="58DE32BB"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udział w posiedzeniach komisji Rady Gminy Psary. Przewiduje się trzy posiedzenia Komisji Rady Gminy Psary</w:t>
      </w:r>
      <w:r w:rsidRPr="000144AE">
        <w:rPr>
          <w:rFonts w:ascii="Times New Roman" w:eastAsia="Times New Roman" w:hAnsi="Times New Roman" w:cs="Times New Roman"/>
          <w:lang w:eastAsia="pl-PL"/>
        </w:rPr>
        <w:t>,</w:t>
      </w:r>
    </w:p>
    <w:p w14:paraId="5F4D220C"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b/>
          <w:bCs/>
          <w:color w:val="000000"/>
          <w:lang w:eastAsia="pl-PL"/>
        </w:rPr>
        <w:t>e</w:t>
      </w:r>
      <w:r w:rsidRPr="000144AE">
        <w:rPr>
          <w:rFonts w:ascii="Times New Roman" w:eastAsia="Times New Roman" w:hAnsi="Times New Roman" w:cs="Times New Roman"/>
          <w:color w:val="000000"/>
          <w:lang w:eastAsia="pl-PL"/>
        </w:rPr>
        <w:t>wentualne wprowadzenie zmian do projektów planu wniesionych przez Radę Gminy Psary i udział w czynnościach ponowionej (w niezbędnym zakresie) procedury planistycznej</w:t>
      </w:r>
      <w:r w:rsidRPr="000144AE">
        <w:rPr>
          <w:rFonts w:ascii="Times New Roman" w:eastAsia="Times New Roman" w:hAnsi="Times New Roman" w:cs="Times New Roman"/>
          <w:lang w:eastAsia="pl-PL"/>
        </w:rPr>
        <w:t>,</w:t>
      </w:r>
    </w:p>
    <w:p w14:paraId="2D2018B4"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udział w sesji Rady Gminy Psary na których będzie obradowana uchwała</w:t>
      </w:r>
      <w:r w:rsidRPr="000144AE">
        <w:rPr>
          <w:rFonts w:ascii="Times New Roman" w:eastAsia="Times New Roman" w:hAnsi="Times New Roman" w:cs="Times New Roman"/>
          <w:lang w:eastAsia="pl-PL"/>
        </w:rPr>
        <w:t xml:space="preserve"> </w:t>
      </w:r>
      <w:proofErr w:type="spellStart"/>
      <w:r w:rsidRPr="000144AE">
        <w:rPr>
          <w:rFonts w:ascii="Times New Roman" w:eastAsia="Times New Roman" w:hAnsi="Times New Roman" w:cs="Times New Roman"/>
          <w:lang w:eastAsia="pl-PL"/>
        </w:rPr>
        <w:t>ws</w:t>
      </w:r>
      <w:proofErr w:type="spellEnd"/>
      <w:r w:rsidRPr="000144AE">
        <w:rPr>
          <w:rFonts w:ascii="Times New Roman" w:eastAsia="Times New Roman" w:hAnsi="Times New Roman" w:cs="Times New Roman"/>
          <w:lang w:eastAsia="pl-PL"/>
        </w:rPr>
        <w:t xml:space="preserve">. </w:t>
      </w:r>
      <w:r w:rsidRPr="000144AE">
        <w:rPr>
          <w:rFonts w:ascii="Times New Roman" w:eastAsia="Times New Roman" w:hAnsi="Times New Roman" w:cs="Times New Roman"/>
          <w:color w:val="000000"/>
          <w:lang w:eastAsia="pl-PL"/>
        </w:rPr>
        <w:t>planu ogólnego gminy Psary</w:t>
      </w:r>
      <w:r w:rsidRPr="000144AE">
        <w:rPr>
          <w:rFonts w:ascii="Times New Roman" w:eastAsia="Times New Roman" w:hAnsi="Times New Roman" w:cs="Times New Roman"/>
          <w:lang w:eastAsia="pl-PL"/>
        </w:rPr>
        <w:t>,</w:t>
      </w:r>
    </w:p>
    <w:p w14:paraId="43606BE9"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przygotowanie dokumentacji prac planistycznych celem przekazania do kontroli przez wojewodę</w:t>
      </w:r>
      <w:r w:rsidRPr="000144AE">
        <w:rPr>
          <w:rFonts w:ascii="Times New Roman" w:eastAsia="Times New Roman" w:hAnsi="Times New Roman" w:cs="Times New Roman"/>
          <w:lang w:eastAsia="pl-PL"/>
        </w:rPr>
        <w:t>,</w:t>
      </w:r>
    </w:p>
    <w:p w14:paraId="65189E29"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sporządzenie aktualizacji zbiorów danych przestrzennych zgodnie z art. 67c ust. 2 ustawy o planowaniu i zagospodarowaniu przestrzennym</w:t>
      </w:r>
      <w:r w:rsidRPr="000144AE">
        <w:rPr>
          <w:rFonts w:ascii="Times New Roman" w:eastAsia="Times New Roman" w:hAnsi="Times New Roman" w:cs="Times New Roman"/>
          <w:lang w:eastAsia="pl-PL"/>
        </w:rPr>
        <w:t>,</w:t>
      </w:r>
    </w:p>
    <w:p w14:paraId="7C7886E6"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lang w:eastAsia="pl-PL"/>
        </w:rPr>
        <w:t>p</w:t>
      </w:r>
      <w:r w:rsidRPr="000144AE">
        <w:rPr>
          <w:rFonts w:ascii="Times New Roman" w:eastAsia="Times New Roman" w:hAnsi="Times New Roman" w:cs="Times New Roman"/>
          <w:color w:val="000000"/>
          <w:lang w:eastAsia="pl-PL"/>
        </w:rPr>
        <w:t>rzeprowadzenie czynnościach niezbędnych do ewentualnego doprowadzenia planu do zgodności z przepisami prawnymi w sytuacji stwierdzenia nieważności uchwały, w tym udział w ewentualnych postępowaniach przed sądami administracyjnymi</w:t>
      </w:r>
      <w:r w:rsidRPr="000144AE">
        <w:rPr>
          <w:rFonts w:ascii="Times New Roman" w:eastAsia="Times New Roman" w:hAnsi="Times New Roman" w:cs="Times New Roman"/>
          <w:lang w:eastAsia="pl-PL"/>
        </w:rPr>
        <w:t>,</w:t>
      </w:r>
    </w:p>
    <w:p w14:paraId="36DC16FF" w14:textId="77777777" w:rsidR="000144AE" w:rsidRPr="000144AE" w:rsidRDefault="000144AE" w:rsidP="000144AE">
      <w:pPr>
        <w:numPr>
          <w:ilvl w:val="1"/>
          <w:numId w:val="108"/>
        </w:numPr>
        <w:suppressAutoHyphens w:val="0"/>
        <w:autoSpaceDN/>
        <w:spacing w:after="40" w:line="276" w:lineRule="auto"/>
        <w:ind w:left="993" w:hanging="567"/>
        <w:jc w:val="both"/>
        <w:textAlignment w:val="auto"/>
        <w:rPr>
          <w:rFonts w:ascii="Times New Roman" w:eastAsia="Times New Roman" w:hAnsi="Times New Roman" w:cs="Times New Roman"/>
          <w:lang w:eastAsia="pl-PL"/>
        </w:rPr>
      </w:pPr>
      <w:r w:rsidRPr="000144AE">
        <w:rPr>
          <w:rFonts w:ascii="Times New Roman" w:eastAsia="Times New Roman" w:hAnsi="Times New Roman" w:cs="Times New Roman"/>
          <w:color w:val="000000"/>
          <w:lang w:eastAsia="pl-PL"/>
        </w:rPr>
        <w:t>przygotowanie informacji i podsumowań wynikających z przepisów ustawy o udostępnianiu informacji o środowisku i jego ochronie, udziale społeczeństwa w ochronie środowiska oraz o ocenach oddziaływania na środowisko</w:t>
      </w:r>
      <w:r w:rsidRPr="000144AE">
        <w:rPr>
          <w:rFonts w:ascii="Times New Roman" w:eastAsia="Times New Roman" w:hAnsi="Times New Roman" w:cs="Times New Roman"/>
          <w:lang w:eastAsia="pl-PL"/>
        </w:rPr>
        <w:t>.</w:t>
      </w:r>
    </w:p>
    <w:p w14:paraId="245EC1B3" w14:textId="55AE2E16" w:rsidR="000144AE" w:rsidRPr="006D25F2" w:rsidRDefault="000144AE" w:rsidP="00E128DD">
      <w:pPr>
        <w:widowControl w:val="0"/>
        <w:numPr>
          <w:ilvl w:val="0"/>
          <w:numId w:val="108"/>
        </w:numPr>
        <w:tabs>
          <w:tab w:val="left" w:pos="1134"/>
        </w:tabs>
        <w:spacing w:after="60" w:line="276" w:lineRule="auto"/>
        <w:jc w:val="both"/>
        <w:rPr>
          <w:rFonts w:ascii="Times New Roman" w:eastAsia="Times New Roman" w:hAnsi="Times New Roman" w:cs="Times New Roman"/>
          <w:lang w:eastAsia="pl-PL"/>
        </w:rPr>
      </w:pPr>
      <w:bookmarkStart w:id="1" w:name="_Hlk189483762"/>
      <w:r w:rsidRPr="00BC5EC3">
        <w:rPr>
          <w:rFonts w:ascii="Times New Roman" w:eastAsia="Times New Roman" w:hAnsi="Times New Roman" w:cs="Times New Roman"/>
          <w:lang w:eastAsia="pl-PL"/>
        </w:rPr>
        <w:t>Wykonawca zobowiązany jest do przybycia do Urzędu Gminy Psary na wezwanie Zamawiającego. Przewiduje się narady koordynacyjne w siedzibie Zamawiającego minimum raz w miesiącu, a w okresie konsultacji społecznych – nie rzadziej niż raz w tygodniu. Konsultacje społeczne</w:t>
      </w:r>
      <w:r w:rsidRPr="00BC5EC3">
        <w:rPr>
          <w:rFonts w:ascii="Times New Roman" w:eastAsia="Times New Roman" w:hAnsi="Times New Roman" w:cs="Times New Roman"/>
          <w:color w:val="FF0000"/>
          <w:lang w:eastAsia="pl-PL"/>
        </w:rPr>
        <w:t xml:space="preserve"> </w:t>
      </w:r>
      <w:r w:rsidRPr="00BC5EC3">
        <w:rPr>
          <w:rFonts w:ascii="Times New Roman" w:eastAsia="Times New Roman" w:hAnsi="Times New Roman" w:cs="Times New Roman"/>
          <w:lang w:eastAsia="pl-PL"/>
        </w:rPr>
        <w:t>mogą się odbywać poza siedzibą urzędu gminy w Psarach, na terenie gminy Psary.</w:t>
      </w:r>
      <w:r w:rsidR="00BC5EC3" w:rsidRPr="00BC5EC3">
        <w:rPr>
          <w:rFonts w:ascii="Times New Roman" w:eastAsia="Times New Roman" w:hAnsi="Times New Roman" w:cs="Times New Roman"/>
          <w:lang w:eastAsia="pl-PL"/>
        </w:rPr>
        <w:t xml:space="preserve"> </w:t>
      </w:r>
      <w:r w:rsidRPr="00BC5EC3">
        <w:rPr>
          <w:rFonts w:ascii="Times New Roman" w:eastAsia="Times New Roman" w:hAnsi="Times New Roman" w:cs="Times New Roman"/>
          <w:lang w:eastAsia="pl-PL"/>
        </w:rPr>
        <w:t xml:space="preserve">Projekty protokołów z czynności przeprowadzonych </w:t>
      </w:r>
      <w:r w:rsidRPr="006D25F2">
        <w:rPr>
          <w:rFonts w:ascii="Times New Roman" w:eastAsia="Times New Roman" w:hAnsi="Times New Roman" w:cs="Times New Roman"/>
          <w:lang w:eastAsia="pl-PL"/>
        </w:rPr>
        <w:t>w ramach konsultacji społecznych sporządza Wykonawca.</w:t>
      </w:r>
    </w:p>
    <w:p w14:paraId="14FC0EC6" w14:textId="52CFD74F" w:rsidR="00DC6F84" w:rsidRPr="006D25F2" w:rsidRDefault="00DC6F84" w:rsidP="00E128DD">
      <w:pPr>
        <w:widowControl w:val="0"/>
        <w:numPr>
          <w:ilvl w:val="0"/>
          <w:numId w:val="108"/>
        </w:numPr>
        <w:tabs>
          <w:tab w:val="left" w:pos="1134"/>
        </w:tabs>
        <w:spacing w:after="60" w:line="276" w:lineRule="auto"/>
        <w:jc w:val="both"/>
        <w:rPr>
          <w:rFonts w:ascii="Times New Roman" w:eastAsia="Times New Roman" w:hAnsi="Times New Roman" w:cs="Times New Roman"/>
          <w:lang w:eastAsia="pl-PL"/>
        </w:rPr>
      </w:pPr>
      <w:r w:rsidRPr="006D25F2">
        <w:rPr>
          <w:rFonts w:ascii="Times New Roman" w:eastAsia="Times New Roman" w:hAnsi="Times New Roman" w:cs="Times New Roman"/>
          <w:lang w:eastAsia="pl-PL"/>
        </w:rPr>
        <w:t xml:space="preserve">Dokumentacja stanowiąca przedmiot umowy sporządzona przez </w:t>
      </w:r>
      <w:r w:rsidR="00510018" w:rsidRPr="006D25F2">
        <w:rPr>
          <w:rFonts w:ascii="Times New Roman" w:eastAsia="Times New Roman" w:hAnsi="Times New Roman" w:cs="Times New Roman"/>
          <w:lang w:eastAsia="pl-PL"/>
        </w:rPr>
        <w:t>W</w:t>
      </w:r>
      <w:r w:rsidRPr="006D25F2">
        <w:rPr>
          <w:rFonts w:ascii="Times New Roman" w:eastAsia="Times New Roman" w:hAnsi="Times New Roman" w:cs="Times New Roman"/>
          <w:lang w:eastAsia="pl-PL"/>
        </w:rPr>
        <w:t xml:space="preserve">ykonawcę </w:t>
      </w:r>
      <w:r w:rsidR="00510018" w:rsidRPr="006D25F2">
        <w:rPr>
          <w:rFonts w:ascii="Times New Roman" w:eastAsia="Times New Roman" w:hAnsi="Times New Roman" w:cs="Times New Roman"/>
          <w:lang w:eastAsia="pl-PL"/>
        </w:rPr>
        <w:t xml:space="preserve">zostanie przekazana Zamawiającemu </w:t>
      </w:r>
      <w:r w:rsidRPr="006D25F2">
        <w:rPr>
          <w:rFonts w:ascii="Times New Roman" w:eastAsia="Times New Roman" w:hAnsi="Times New Roman" w:cs="Times New Roman"/>
          <w:lang w:eastAsia="pl-PL"/>
        </w:rPr>
        <w:t xml:space="preserve">w </w:t>
      </w:r>
      <w:r w:rsidR="00510018" w:rsidRPr="006D25F2">
        <w:rPr>
          <w:rFonts w:ascii="Times New Roman" w:eastAsia="Times New Roman" w:hAnsi="Times New Roman" w:cs="Times New Roman"/>
          <w:lang w:eastAsia="pl-PL"/>
        </w:rPr>
        <w:t xml:space="preserve">wersji papierowej w </w:t>
      </w:r>
      <w:r w:rsidR="004717DF" w:rsidRPr="006D25F2">
        <w:rPr>
          <w:rFonts w:ascii="Times New Roman" w:eastAsia="Times New Roman" w:hAnsi="Times New Roman" w:cs="Times New Roman"/>
          <w:lang w:eastAsia="pl-PL"/>
        </w:rPr>
        <w:t>3</w:t>
      </w:r>
      <w:r w:rsidRPr="006D25F2">
        <w:rPr>
          <w:rFonts w:ascii="Times New Roman" w:eastAsia="Times New Roman" w:hAnsi="Times New Roman" w:cs="Times New Roman"/>
          <w:lang w:eastAsia="pl-PL"/>
        </w:rPr>
        <w:t xml:space="preserve"> egzemplarzach</w:t>
      </w:r>
      <w:r w:rsidR="00510018" w:rsidRPr="006D25F2">
        <w:rPr>
          <w:rFonts w:ascii="Times New Roman" w:eastAsia="Times New Roman" w:hAnsi="Times New Roman" w:cs="Times New Roman"/>
          <w:lang w:eastAsia="pl-PL"/>
        </w:rPr>
        <w:t xml:space="preserve"> a </w:t>
      </w:r>
      <w:r w:rsidRPr="006D25F2">
        <w:rPr>
          <w:rFonts w:ascii="Times New Roman" w:eastAsia="Times New Roman" w:hAnsi="Times New Roman" w:cs="Times New Roman"/>
          <w:lang w:eastAsia="pl-PL"/>
        </w:rPr>
        <w:t xml:space="preserve">także w formie cyfrowej </w:t>
      </w:r>
      <w:r w:rsidR="00A71D24">
        <w:rPr>
          <w:rFonts w:ascii="Times New Roman" w:eastAsia="Times New Roman" w:hAnsi="Times New Roman" w:cs="Times New Roman"/>
          <w:lang w:eastAsia="pl-PL"/>
        </w:rPr>
        <w:t>–</w:t>
      </w:r>
      <w:r w:rsidR="00510018" w:rsidRPr="006D25F2">
        <w:rPr>
          <w:rFonts w:ascii="Times New Roman" w:eastAsia="Times New Roman" w:hAnsi="Times New Roman" w:cs="Times New Roman"/>
          <w:lang w:eastAsia="pl-PL"/>
        </w:rPr>
        <w:t xml:space="preserve"> </w:t>
      </w:r>
      <w:bookmarkStart w:id="2" w:name="_Hlk189488712"/>
      <w:r w:rsidR="00A71D24">
        <w:rPr>
          <w:rFonts w:ascii="Times New Roman" w:eastAsia="Times New Roman" w:hAnsi="Times New Roman" w:cs="Times New Roman"/>
          <w:lang w:eastAsia="pl-PL"/>
        </w:rPr>
        <w:t>w f</w:t>
      </w:r>
      <w:r w:rsidR="00A71D24" w:rsidRPr="00A71D24">
        <w:rPr>
          <w:rFonts w:ascii="Times New Roman" w:eastAsia="Times New Roman" w:hAnsi="Times New Roman" w:cs="Times New Roman"/>
          <w:lang w:eastAsia="pl-PL"/>
        </w:rPr>
        <w:t xml:space="preserve">ormacie z rozszerzeniem </w:t>
      </w:r>
      <w:r w:rsidR="00A64D8A" w:rsidRPr="00A64D8A">
        <w:rPr>
          <w:rFonts w:ascii="Times New Roman" w:hAnsi="Times New Roman" w:cs="Times New Roman"/>
          <w:kern w:val="2"/>
          <w14:ligatures w14:val="standardContextual"/>
        </w:rPr>
        <w:t>.pdf oraz .</w:t>
      </w:r>
      <w:proofErr w:type="spellStart"/>
      <w:r w:rsidR="00A64D8A" w:rsidRPr="00A64D8A">
        <w:rPr>
          <w:rFonts w:ascii="Times New Roman" w:hAnsi="Times New Roman" w:cs="Times New Roman"/>
          <w:kern w:val="2"/>
          <w14:ligatures w14:val="standardContextual"/>
        </w:rPr>
        <w:t>qgz</w:t>
      </w:r>
      <w:proofErr w:type="spellEnd"/>
      <w:r w:rsidR="00A64D8A" w:rsidRPr="00A64D8A">
        <w:rPr>
          <w:rFonts w:ascii="Times New Roman" w:hAnsi="Times New Roman" w:cs="Times New Roman"/>
          <w:kern w:val="2"/>
          <w14:ligatures w14:val="standardContextual"/>
        </w:rPr>
        <w:t xml:space="preserve"> </w:t>
      </w:r>
      <w:r w:rsidRPr="006D25F2">
        <w:rPr>
          <w:rFonts w:ascii="Times New Roman" w:eastAsia="Times New Roman" w:hAnsi="Times New Roman" w:cs="Times New Roman"/>
          <w:lang w:eastAsia="pl-PL"/>
        </w:rPr>
        <w:t>oraz wersj</w:t>
      </w:r>
      <w:r w:rsidR="00510018" w:rsidRPr="006D25F2">
        <w:rPr>
          <w:rFonts w:ascii="Times New Roman" w:eastAsia="Times New Roman" w:hAnsi="Times New Roman" w:cs="Times New Roman"/>
          <w:lang w:eastAsia="pl-PL"/>
        </w:rPr>
        <w:t>i</w:t>
      </w:r>
      <w:r w:rsidRPr="006D25F2">
        <w:rPr>
          <w:rFonts w:ascii="Times New Roman" w:eastAsia="Times New Roman" w:hAnsi="Times New Roman" w:cs="Times New Roman"/>
          <w:lang w:eastAsia="pl-PL"/>
        </w:rPr>
        <w:t xml:space="preserve"> edytowaln</w:t>
      </w:r>
      <w:r w:rsidR="00510018" w:rsidRPr="006D25F2">
        <w:rPr>
          <w:rFonts w:ascii="Times New Roman" w:eastAsia="Times New Roman" w:hAnsi="Times New Roman" w:cs="Times New Roman"/>
          <w:lang w:eastAsia="pl-PL"/>
        </w:rPr>
        <w:t xml:space="preserve">ej </w:t>
      </w:r>
      <w:proofErr w:type="spellStart"/>
      <w:r w:rsidRPr="006D25F2">
        <w:rPr>
          <w:rFonts w:ascii="Times New Roman" w:eastAsia="Times New Roman" w:hAnsi="Times New Roman" w:cs="Times New Roman"/>
          <w:lang w:eastAsia="pl-PL"/>
        </w:rPr>
        <w:t>doc</w:t>
      </w:r>
      <w:r w:rsidR="00510018" w:rsidRPr="006D25F2">
        <w:rPr>
          <w:rFonts w:ascii="Times New Roman" w:eastAsia="Times New Roman" w:hAnsi="Times New Roman" w:cs="Times New Roman"/>
          <w:lang w:eastAsia="pl-PL"/>
        </w:rPr>
        <w:t>x</w:t>
      </w:r>
      <w:bookmarkEnd w:id="2"/>
      <w:proofErr w:type="spellEnd"/>
      <w:r w:rsidRPr="006D25F2">
        <w:rPr>
          <w:rFonts w:ascii="Times New Roman" w:eastAsia="Times New Roman" w:hAnsi="Times New Roman" w:cs="Times New Roman"/>
          <w:lang w:eastAsia="pl-PL"/>
        </w:rPr>
        <w:t>).</w:t>
      </w:r>
    </w:p>
    <w:p w14:paraId="2A1E1B22" w14:textId="15233F63" w:rsidR="00E128DD" w:rsidRPr="00E128DD" w:rsidRDefault="00E128DD" w:rsidP="00E128DD">
      <w:pPr>
        <w:pStyle w:val="Akapitzlist"/>
        <w:numPr>
          <w:ilvl w:val="0"/>
          <w:numId w:val="108"/>
        </w:numPr>
        <w:spacing w:after="60" w:line="276" w:lineRule="auto"/>
        <w:jc w:val="both"/>
        <w:rPr>
          <w:rFonts w:ascii="Times New Roman" w:eastAsia="Times New Roman" w:hAnsi="Times New Roman" w:cs="Times New Roman"/>
          <w:color w:val="000000"/>
          <w:lang w:eastAsia="pl-PL"/>
        </w:rPr>
      </w:pPr>
      <w:r w:rsidRPr="006D25F2">
        <w:rPr>
          <w:rFonts w:ascii="Times New Roman" w:eastAsia="Times New Roman" w:hAnsi="Times New Roman" w:cs="Times New Roman"/>
          <w:lang w:eastAsia="pl-PL"/>
        </w:rPr>
        <w:t xml:space="preserve">Wykonawca zobowiązany </w:t>
      </w:r>
      <w:r w:rsidRPr="00E128DD">
        <w:rPr>
          <w:rFonts w:ascii="Times New Roman" w:eastAsia="Times New Roman" w:hAnsi="Times New Roman" w:cs="Times New Roman"/>
          <w:color w:val="000000"/>
          <w:lang w:eastAsia="pl-PL"/>
        </w:rPr>
        <w:t xml:space="preserve">jest do wykonania przedmiotu umowy, zgodnie z obowiązującymi </w:t>
      </w:r>
      <w:r>
        <w:rPr>
          <w:rFonts w:ascii="Times New Roman" w:eastAsia="Times New Roman" w:hAnsi="Times New Roman" w:cs="Times New Roman"/>
          <w:color w:val="000000"/>
          <w:lang w:eastAsia="pl-PL"/>
        </w:rPr>
        <w:t>p</w:t>
      </w:r>
      <w:r w:rsidRPr="00E128DD">
        <w:rPr>
          <w:rFonts w:ascii="Times New Roman" w:eastAsia="Times New Roman" w:hAnsi="Times New Roman" w:cs="Times New Roman"/>
          <w:color w:val="000000"/>
          <w:lang w:eastAsia="pl-PL"/>
        </w:rPr>
        <w:t>rzepisami, posiadaną wiedzą i sztuką urbanistyczną, oraz zgodnie ze szczegółowym opisem przedmiotu zamówienia, stanowiącym załącznik nr 1 do umowy</w:t>
      </w:r>
      <w:r>
        <w:rPr>
          <w:rFonts w:ascii="Times New Roman" w:eastAsia="Times New Roman" w:hAnsi="Times New Roman" w:cs="Times New Roman"/>
          <w:color w:val="000000"/>
          <w:lang w:eastAsia="pl-PL"/>
        </w:rPr>
        <w:t>.</w:t>
      </w:r>
    </w:p>
    <w:p w14:paraId="12439A5A" w14:textId="62009C39" w:rsidR="00E40CA4" w:rsidRPr="00E40CA4" w:rsidRDefault="00E40CA4" w:rsidP="00E128DD">
      <w:pPr>
        <w:widowControl w:val="0"/>
        <w:numPr>
          <w:ilvl w:val="0"/>
          <w:numId w:val="108"/>
        </w:numPr>
        <w:tabs>
          <w:tab w:val="left" w:pos="1134"/>
        </w:tabs>
        <w:spacing w:after="6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Realizacja przedmiotu umowy nastąpi z należytą starannością, w tym zgodnie z:</w:t>
      </w:r>
    </w:p>
    <w:p w14:paraId="46853008" w14:textId="77777777" w:rsidR="00E40CA4" w:rsidRPr="00E40CA4" w:rsidRDefault="00E40CA4" w:rsidP="00E128DD">
      <w:pPr>
        <w:widowControl w:val="0"/>
        <w:numPr>
          <w:ilvl w:val="1"/>
          <w:numId w:val="108"/>
        </w:numPr>
        <w:tabs>
          <w:tab w:val="left" w:pos="1134"/>
        </w:tabs>
        <w:spacing w:after="6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ustawą z dnia 27 marca 2003 r. o planowaniu i zagospodarowaniu przestrzennym (tekst jednolity Dz. U. z 2024 r poz1130 z późn. zm.)</w:t>
      </w:r>
    </w:p>
    <w:p w14:paraId="7E908BBA" w14:textId="77777777" w:rsidR="00E40CA4" w:rsidRPr="00E40CA4" w:rsidRDefault="00E40CA4" w:rsidP="00E40CA4">
      <w:pPr>
        <w:widowControl w:val="0"/>
        <w:numPr>
          <w:ilvl w:val="1"/>
          <w:numId w:val="108"/>
        </w:numPr>
        <w:tabs>
          <w:tab w:val="left" w:pos="1134"/>
        </w:tabs>
        <w:spacing w:after="4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rozporządzeniem Ministra Rozwoju, Pracy i technologii z dnia 26 października 2020 r w sprawie zbiorów danych przestrzennych oraz metadanych w zakresie zagospodarowana przestrzennego (Dz. U. z 2020r poz. 1916 ze zmianami)</w:t>
      </w:r>
    </w:p>
    <w:p w14:paraId="0A4D6332" w14:textId="77777777" w:rsidR="00E40CA4" w:rsidRPr="00E40CA4" w:rsidRDefault="00E40CA4" w:rsidP="00E40CA4">
      <w:pPr>
        <w:widowControl w:val="0"/>
        <w:numPr>
          <w:ilvl w:val="1"/>
          <w:numId w:val="108"/>
        </w:numPr>
        <w:tabs>
          <w:tab w:val="left" w:pos="1134"/>
        </w:tabs>
        <w:spacing w:after="4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lastRenderedPageBreak/>
        <w:t xml:space="preserve">rozporządzeniem Ministra Rozwoju, Pracy i technologii z dnia 8 grudnia 2023 r. w sprawie projektu planu ogólnego gminy, dokumentowania prac planistycznych w zakresie tego planu oraz wydawania z niego wypisów i wyrysów ( Dz. </w:t>
      </w:r>
      <w:proofErr w:type="spellStart"/>
      <w:r w:rsidRPr="00E40CA4">
        <w:rPr>
          <w:rFonts w:ascii="Times New Roman" w:eastAsia="Times New Roman" w:hAnsi="Times New Roman" w:cs="Times New Roman"/>
          <w:color w:val="000000"/>
          <w:lang w:eastAsia="pl-PL"/>
        </w:rPr>
        <w:t>U.z</w:t>
      </w:r>
      <w:proofErr w:type="spellEnd"/>
      <w:r w:rsidRPr="00E40CA4">
        <w:rPr>
          <w:rFonts w:ascii="Times New Roman" w:eastAsia="Times New Roman" w:hAnsi="Times New Roman" w:cs="Times New Roman"/>
          <w:color w:val="000000"/>
          <w:lang w:eastAsia="pl-PL"/>
        </w:rPr>
        <w:t xml:space="preserve"> 2023r poz. 2758 ze zmianami)</w:t>
      </w:r>
    </w:p>
    <w:p w14:paraId="55E33C1F" w14:textId="77777777" w:rsidR="00E40CA4" w:rsidRPr="00E40CA4" w:rsidRDefault="00E40CA4" w:rsidP="00E40CA4">
      <w:pPr>
        <w:widowControl w:val="0"/>
        <w:numPr>
          <w:ilvl w:val="1"/>
          <w:numId w:val="108"/>
        </w:numPr>
        <w:tabs>
          <w:tab w:val="left" w:pos="1134"/>
        </w:tabs>
        <w:spacing w:after="4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 xml:space="preserve">ustawą z dnia  3 października 2008 r. o udostępnianiu informacji o środowisku i jego ochronie, udziale społeczeństwa w ochronie środowiska oraz o ocenach oddziaływania na środowisko ( tj. Dz. U z 2024 r. poz. 1112ze zmianami) </w:t>
      </w:r>
    </w:p>
    <w:p w14:paraId="13EF64A5" w14:textId="4D819240" w:rsidR="00E40CA4" w:rsidRDefault="00E40CA4" w:rsidP="00E40CA4">
      <w:pPr>
        <w:widowControl w:val="0"/>
        <w:numPr>
          <w:ilvl w:val="1"/>
          <w:numId w:val="108"/>
        </w:numPr>
        <w:tabs>
          <w:tab w:val="left" w:pos="1134"/>
        </w:tabs>
        <w:spacing w:after="40" w:line="276" w:lineRule="auto"/>
        <w:jc w:val="both"/>
        <w:rPr>
          <w:rFonts w:ascii="Times New Roman" w:eastAsia="Times New Roman" w:hAnsi="Times New Roman" w:cs="Times New Roman"/>
          <w:color w:val="000000"/>
          <w:lang w:eastAsia="pl-PL"/>
        </w:rPr>
      </w:pPr>
      <w:r w:rsidRPr="00E40CA4">
        <w:rPr>
          <w:rFonts w:ascii="Times New Roman" w:eastAsia="Times New Roman" w:hAnsi="Times New Roman" w:cs="Times New Roman"/>
          <w:color w:val="000000"/>
          <w:lang w:eastAsia="pl-PL"/>
        </w:rPr>
        <w:t>innymi obowiązującymi przepisami prawa.</w:t>
      </w:r>
    </w:p>
    <w:p w14:paraId="6F92446D" w14:textId="4FEA49D3" w:rsidR="00724695" w:rsidRPr="00E40CA4" w:rsidRDefault="00724695" w:rsidP="00724695">
      <w:pPr>
        <w:widowControl w:val="0"/>
        <w:tabs>
          <w:tab w:val="left" w:pos="1134"/>
        </w:tabs>
        <w:spacing w:after="40" w:line="276" w:lineRule="auto"/>
        <w:ind w:left="360"/>
        <w:jc w:val="both"/>
        <w:rPr>
          <w:rFonts w:ascii="Times New Roman" w:eastAsia="Times New Roman" w:hAnsi="Times New Roman" w:cs="Times New Roman"/>
          <w:color w:val="000000"/>
          <w:lang w:eastAsia="pl-PL"/>
        </w:rPr>
      </w:pPr>
      <w:r w:rsidRPr="00724695">
        <w:rPr>
          <w:rFonts w:ascii="Times New Roman" w:eastAsia="Times New Roman" w:hAnsi="Times New Roman" w:cs="Times New Roman"/>
          <w:color w:val="000000"/>
          <w:lang w:eastAsia="pl-PL"/>
        </w:rPr>
        <w:t>Jeżeli w trakcie realizacji zamówienia nastąpią zmiany przepisów prawa Wykonawca ma obowiązek bez dodatkowego wynagrodzenia dostosować wykonany przedmiot zamówienia lub sposób jego wykonania do tych zmian</w:t>
      </w:r>
      <w:bookmarkEnd w:id="0"/>
      <w:r w:rsidRPr="00724695">
        <w:rPr>
          <w:rFonts w:ascii="Times New Roman" w:eastAsia="Times New Roman" w:hAnsi="Times New Roman" w:cs="Times New Roman"/>
          <w:color w:val="000000"/>
          <w:lang w:eastAsia="pl-PL"/>
        </w:rPr>
        <w:t>.</w:t>
      </w:r>
    </w:p>
    <w:bookmarkEnd w:id="1"/>
    <w:p w14:paraId="738F305B" w14:textId="32E199F5" w:rsidR="00BC5EC3" w:rsidRPr="00BC5EC3" w:rsidRDefault="00BC5EC3" w:rsidP="00BC5EC3">
      <w:pPr>
        <w:widowControl w:val="0"/>
        <w:numPr>
          <w:ilvl w:val="0"/>
          <w:numId w:val="108"/>
        </w:numPr>
        <w:tabs>
          <w:tab w:val="left" w:pos="1134"/>
        </w:tabs>
        <w:spacing w:after="40" w:line="276"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Pełny i </w:t>
      </w:r>
      <w:r w:rsidRPr="00BC5EC3">
        <w:rPr>
          <w:rFonts w:ascii="Times New Roman" w:eastAsia="Times New Roman" w:hAnsi="Times New Roman" w:cs="Times New Roman"/>
          <w:color w:val="000000"/>
          <w:lang w:eastAsia="pl-PL"/>
        </w:rPr>
        <w:t xml:space="preserve">szczegółowy i wyczerpujący opis przedmiotu zamówienia </w:t>
      </w:r>
      <w:r w:rsidR="00460E1E">
        <w:rPr>
          <w:rFonts w:ascii="Times New Roman" w:eastAsia="Times New Roman" w:hAnsi="Times New Roman" w:cs="Times New Roman"/>
          <w:color w:val="000000"/>
          <w:lang w:eastAsia="pl-PL"/>
        </w:rPr>
        <w:t>określają</w:t>
      </w:r>
      <w:r w:rsidRPr="00BC5EC3">
        <w:rPr>
          <w:rFonts w:ascii="Times New Roman" w:eastAsia="Times New Roman" w:hAnsi="Times New Roman" w:cs="Times New Roman"/>
          <w:color w:val="000000"/>
          <w:lang w:eastAsia="pl-PL"/>
        </w:rPr>
        <w:t>:</w:t>
      </w:r>
    </w:p>
    <w:p w14:paraId="573F00AD" w14:textId="77777777" w:rsidR="00BC5EC3" w:rsidRPr="00BC5EC3" w:rsidRDefault="00BC5EC3" w:rsidP="00BC5EC3">
      <w:pPr>
        <w:widowControl w:val="0"/>
        <w:numPr>
          <w:ilvl w:val="1"/>
          <w:numId w:val="108"/>
        </w:numPr>
        <w:tabs>
          <w:tab w:val="left" w:pos="1134"/>
        </w:tabs>
        <w:spacing w:after="40" w:line="276" w:lineRule="auto"/>
        <w:jc w:val="both"/>
        <w:rPr>
          <w:rFonts w:ascii="Times New Roman" w:eastAsia="Times New Roman" w:hAnsi="Times New Roman" w:cs="Times New Roman"/>
          <w:color w:val="000000"/>
          <w:lang w:eastAsia="pl-PL"/>
        </w:rPr>
      </w:pPr>
      <w:r w:rsidRPr="00BC5EC3">
        <w:rPr>
          <w:rFonts w:ascii="Times New Roman" w:eastAsia="Times New Roman" w:hAnsi="Times New Roman" w:cs="Times New Roman"/>
          <w:color w:val="000000"/>
          <w:lang w:eastAsia="pl-PL"/>
        </w:rPr>
        <w:t>SWZ wraz z załącznikami,</w:t>
      </w:r>
    </w:p>
    <w:p w14:paraId="2709E329" w14:textId="6AC247A2" w:rsidR="00BC5EC3" w:rsidRPr="00BC5EC3" w:rsidRDefault="00460E1E" w:rsidP="00BC5EC3">
      <w:pPr>
        <w:widowControl w:val="0"/>
        <w:numPr>
          <w:ilvl w:val="1"/>
          <w:numId w:val="108"/>
        </w:numPr>
        <w:tabs>
          <w:tab w:val="left" w:pos="1134"/>
        </w:tabs>
        <w:spacing w:after="40" w:line="276" w:lineRule="auto"/>
        <w:jc w:val="both"/>
        <w:rPr>
          <w:rFonts w:ascii="Times New Roman" w:eastAsia="Times New Roman" w:hAnsi="Times New Roman" w:cs="Times New Roman"/>
          <w:color w:val="000000"/>
          <w:lang w:eastAsia="pl-PL"/>
        </w:rPr>
      </w:pPr>
      <w:r w:rsidRPr="00460E1E">
        <w:rPr>
          <w:rFonts w:ascii="Times New Roman" w:eastAsia="Times New Roman" w:hAnsi="Times New Roman" w:cs="Times New Roman"/>
          <w:color w:val="000000"/>
          <w:lang w:eastAsia="pl-PL"/>
        </w:rPr>
        <w:t>Opis przedmiotu zamówienia</w:t>
      </w:r>
      <w:r>
        <w:rPr>
          <w:rFonts w:ascii="Times New Roman" w:eastAsia="Times New Roman" w:hAnsi="Times New Roman" w:cs="Times New Roman"/>
          <w:color w:val="000000"/>
          <w:lang w:eastAsia="pl-PL"/>
        </w:rPr>
        <w:t xml:space="preserve"> – załącznik nr 3 do umowy</w:t>
      </w:r>
      <w:r w:rsidR="00BC5EC3" w:rsidRPr="00BC5EC3">
        <w:rPr>
          <w:rFonts w:ascii="Times New Roman" w:eastAsia="Times New Roman" w:hAnsi="Times New Roman" w:cs="Times New Roman"/>
          <w:color w:val="000000"/>
          <w:lang w:eastAsia="pl-PL"/>
        </w:rPr>
        <w:t>,</w:t>
      </w:r>
    </w:p>
    <w:p w14:paraId="415C6E77" w14:textId="77777777" w:rsidR="00BC5EC3" w:rsidRPr="00BC5EC3" w:rsidRDefault="00BC5EC3" w:rsidP="00BC5EC3">
      <w:pPr>
        <w:widowControl w:val="0"/>
        <w:numPr>
          <w:ilvl w:val="1"/>
          <w:numId w:val="108"/>
        </w:numPr>
        <w:tabs>
          <w:tab w:val="left" w:pos="1134"/>
        </w:tabs>
        <w:spacing w:after="40" w:line="276" w:lineRule="auto"/>
        <w:jc w:val="both"/>
        <w:rPr>
          <w:rFonts w:ascii="Times New Roman" w:eastAsia="Times New Roman" w:hAnsi="Times New Roman" w:cs="Times New Roman"/>
          <w:color w:val="000000"/>
          <w:lang w:eastAsia="pl-PL"/>
        </w:rPr>
      </w:pPr>
      <w:r w:rsidRPr="00BC5EC3">
        <w:rPr>
          <w:rFonts w:ascii="Times New Roman" w:eastAsia="Times New Roman" w:hAnsi="Times New Roman" w:cs="Times New Roman"/>
          <w:color w:val="000000"/>
          <w:lang w:eastAsia="pl-PL"/>
        </w:rPr>
        <w:t>odpowiedziach na pytania udzielanych w trakcie procedury przetargowej (jeżeli dotyczy),</w:t>
      </w:r>
    </w:p>
    <w:p w14:paraId="4C571B6C" w14:textId="21A86077" w:rsidR="00BC5EC3" w:rsidRPr="00BC5EC3" w:rsidRDefault="00BC5EC3" w:rsidP="00BC5EC3">
      <w:pPr>
        <w:widowControl w:val="0"/>
        <w:numPr>
          <w:ilvl w:val="1"/>
          <w:numId w:val="108"/>
        </w:numPr>
        <w:tabs>
          <w:tab w:val="left" w:pos="1134"/>
        </w:tabs>
        <w:spacing w:after="40" w:line="276" w:lineRule="auto"/>
        <w:jc w:val="both"/>
        <w:rPr>
          <w:rFonts w:ascii="Times New Roman" w:eastAsia="Times New Roman" w:hAnsi="Times New Roman" w:cs="Times New Roman"/>
          <w:color w:val="000000"/>
          <w:lang w:eastAsia="pl-PL"/>
        </w:rPr>
      </w:pPr>
      <w:r w:rsidRPr="00BC5EC3">
        <w:rPr>
          <w:rFonts w:ascii="Times New Roman" w:eastAsia="Times New Roman" w:hAnsi="Times New Roman" w:cs="Times New Roman"/>
          <w:color w:val="000000"/>
          <w:lang w:eastAsia="pl-PL"/>
        </w:rPr>
        <w:t>Ustaleniach z narad technicznych / koordynacyjnych (jeżeli dotyczy).</w:t>
      </w:r>
    </w:p>
    <w:p w14:paraId="517715A7" w14:textId="77777777" w:rsidR="00D501B1" w:rsidRPr="00D360B4" w:rsidRDefault="00000000" w:rsidP="00907642">
      <w:pPr>
        <w:pStyle w:val="Standard"/>
        <w:widowControl w:val="0"/>
        <w:tabs>
          <w:tab w:val="left" w:pos="-29617"/>
          <w:tab w:val="left" w:pos="-20537"/>
        </w:tabs>
        <w:spacing w:after="40" w:line="276" w:lineRule="auto"/>
        <w:jc w:val="both"/>
        <w:rPr>
          <w:rFonts w:ascii="Times New Roman" w:hAnsi="Times New Roman" w:cs="Times New Roman"/>
        </w:rPr>
      </w:pPr>
      <w:bookmarkStart w:id="3" w:name="_Hlk37845292"/>
      <w:bookmarkStart w:id="4" w:name="_Hlk31361328"/>
      <w:bookmarkEnd w:id="3"/>
      <w:bookmarkEnd w:id="4"/>
      <w:r w:rsidRPr="00D360B4">
        <w:rPr>
          <w:rFonts w:ascii="Times New Roman" w:hAnsi="Times New Roman" w:cs="Times New Roman"/>
          <w:b/>
          <w:bCs/>
          <w:color w:val="000000"/>
          <w:kern w:val="3"/>
          <w:lang w:eastAsia="zh-CN" w:bidi="hi-IN"/>
        </w:rPr>
        <w:t>Wszystkie ww. dokumenty należy traktować jako wzajemnie się uzupełniające.</w:t>
      </w:r>
      <w:r w:rsidRPr="00D360B4">
        <w:rPr>
          <w:rFonts w:ascii="Times New Roman" w:hAnsi="Times New Roman" w:cs="Times New Roman"/>
          <w:b/>
          <w:bCs/>
          <w:color w:val="000000"/>
          <w:kern w:val="3"/>
          <w:lang w:eastAsia="pl-PL" w:bidi="hi-IN"/>
        </w:rPr>
        <w:t xml:space="preserve"> </w:t>
      </w:r>
      <w:r w:rsidRPr="00D360B4">
        <w:rPr>
          <w:rFonts w:ascii="Times New Roman" w:eastAsia="Cambria" w:hAnsi="Times New Roman" w:cs="Times New Roman"/>
          <w:b/>
          <w:bCs/>
          <w:color w:val="000000"/>
          <w:kern w:val="3"/>
          <w:lang w:bidi="hi-IN"/>
        </w:rPr>
        <w:t>Wszystkie wymagania określone w dokumentach wskazanych powyżej stanowią wymagania minimalne, a ich spełnienie jest obligatoryjne.</w:t>
      </w:r>
    </w:p>
    <w:p w14:paraId="60867957" w14:textId="77777777" w:rsidR="00D501B1" w:rsidRPr="00D360B4" w:rsidRDefault="00000000" w:rsidP="00284EB8">
      <w:pPr>
        <w:pStyle w:val="Standard"/>
        <w:spacing w:after="120" w:line="276" w:lineRule="auto"/>
        <w:ind w:left="115"/>
        <w:jc w:val="center"/>
        <w:rPr>
          <w:rFonts w:ascii="Times New Roman" w:hAnsi="Times New Roman" w:cs="Times New Roman"/>
          <w:b/>
          <w:bCs/>
        </w:rPr>
      </w:pPr>
      <w:r w:rsidRPr="00D360B4">
        <w:rPr>
          <w:rFonts w:ascii="Times New Roman" w:hAnsi="Times New Roman" w:cs="Times New Roman"/>
          <w:b/>
          <w:bCs/>
        </w:rPr>
        <w:t>§ 2</w:t>
      </w:r>
    </w:p>
    <w:p w14:paraId="21E9D7FF" w14:textId="77777777" w:rsidR="00D501B1" w:rsidRPr="00D360B4" w:rsidRDefault="00000000" w:rsidP="00BA2A3F">
      <w:pPr>
        <w:pStyle w:val="Standard"/>
        <w:keepLines/>
        <w:widowControl w:val="0"/>
        <w:spacing w:after="6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Termin realizacji umowy</w:t>
      </w:r>
    </w:p>
    <w:p w14:paraId="23101FDD" w14:textId="78AAAA6F" w:rsidR="00D501B1" w:rsidRPr="001C3D3E" w:rsidRDefault="00000000" w:rsidP="00BA2A3F">
      <w:pPr>
        <w:pStyle w:val="Standard"/>
        <w:widowControl w:val="0"/>
        <w:numPr>
          <w:ilvl w:val="0"/>
          <w:numId w:val="58"/>
        </w:numPr>
        <w:spacing w:after="60" w:line="276" w:lineRule="auto"/>
        <w:ind w:left="567" w:hanging="567"/>
        <w:jc w:val="both"/>
        <w:rPr>
          <w:rFonts w:ascii="Times New Roman" w:hAnsi="Times New Roman" w:cs="Times New Roman"/>
        </w:rPr>
      </w:pPr>
      <w:r w:rsidRPr="00D360B4">
        <w:rPr>
          <w:rFonts w:ascii="Times New Roman" w:eastAsia="ArialMT" w:hAnsi="Times New Roman" w:cs="Times New Roman"/>
        </w:rPr>
        <w:t>Termin wykonania przedmiotu zamówienia:</w:t>
      </w:r>
      <w:r w:rsidR="00E1306A" w:rsidRPr="00D360B4">
        <w:rPr>
          <w:rFonts w:ascii="Times New Roman" w:eastAsia="ArialMT" w:hAnsi="Times New Roman" w:cs="Times New Roman"/>
        </w:rPr>
        <w:t xml:space="preserve"> </w:t>
      </w:r>
      <w:r w:rsidR="00C13453">
        <w:rPr>
          <w:rFonts w:ascii="Times New Roman" w:eastAsia="ArialMT" w:hAnsi="Times New Roman" w:cs="Times New Roman"/>
        </w:rPr>
        <w:t xml:space="preserve">9 </w:t>
      </w:r>
      <w:r w:rsidR="00C13453" w:rsidRPr="001C3D3E">
        <w:rPr>
          <w:rFonts w:ascii="Times New Roman" w:eastAsia="ArialMT" w:hAnsi="Times New Roman" w:cs="Times New Roman"/>
        </w:rPr>
        <w:t>miesięcy</w:t>
      </w:r>
      <w:r w:rsidRPr="001C3D3E">
        <w:rPr>
          <w:rFonts w:ascii="Times New Roman" w:eastAsia="SimSun, 宋体" w:hAnsi="Times New Roman" w:cs="Times New Roman"/>
          <w:kern w:val="3"/>
          <w:lang w:eastAsia="zh-CN" w:bidi="hi-IN"/>
        </w:rPr>
        <w:t xml:space="preserve"> od podpisania umowy, tj</w:t>
      </w:r>
      <w:r w:rsidR="00284EB8" w:rsidRPr="001C3D3E">
        <w:rPr>
          <w:rFonts w:ascii="Times New Roman" w:eastAsia="SimSun, 宋体" w:hAnsi="Times New Roman" w:cs="Times New Roman"/>
          <w:kern w:val="3"/>
          <w:lang w:eastAsia="zh-CN" w:bidi="hi-IN"/>
        </w:rPr>
        <w:t>.</w:t>
      </w:r>
      <w:r w:rsidR="00E1306A" w:rsidRPr="001C3D3E">
        <w:rPr>
          <w:rFonts w:ascii="Times New Roman" w:eastAsia="SimSun, 宋体" w:hAnsi="Times New Roman" w:cs="Times New Roman"/>
          <w:kern w:val="3"/>
          <w:lang w:eastAsia="zh-CN" w:bidi="hi-IN"/>
        </w:rPr>
        <w:t xml:space="preserve"> do dnia …….</w:t>
      </w:r>
      <w:r w:rsidRPr="001C3D3E">
        <w:rPr>
          <w:rFonts w:ascii="Times New Roman" w:eastAsia="SimSun, 宋体" w:hAnsi="Times New Roman" w:cs="Times New Roman"/>
          <w:kern w:val="3"/>
          <w:lang w:eastAsia="zh-CN" w:bidi="hi-IN"/>
        </w:rPr>
        <w:t xml:space="preserve"> r.</w:t>
      </w:r>
    </w:p>
    <w:p w14:paraId="45650120" w14:textId="751D0FDC" w:rsidR="00E128DD" w:rsidRPr="006D25F2" w:rsidRDefault="00C13453" w:rsidP="00E128DD">
      <w:pPr>
        <w:pStyle w:val="Akapitzlist"/>
        <w:numPr>
          <w:ilvl w:val="0"/>
          <w:numId w:val="3"/>
        </w:numPr>
        <w:spacing w:after="60" w:line="276" w:lineRule="auto"/>
        <w:ind w:left="567" w:hanging="567"/>
        <w:jc w:val="both"/>
        <w:rPr>
          <w:rFonts w:ascii="Times New Roman" w:hAnsi="Times New Roman" w:cs="Times New Roman"/>
        </w:rPr>
      </w:pPr>
      <w:r w:rsidRPr="001C3D3E">
        <w:rPr>
          <w:rFonts w:ascii="Times New Roman" w:hAnsi="Times New Roman" w:cs="Times New Roman"/>
          <w:w w:val="107"/>
        </w:rPr>
        <w:t xml:space="preserve">Datą wykonania przedmiotu umowy jest data protokolarnego przekazania Zamawiającemu dokumentacji </w:t>
      </w:r>
      <w:r w:rsidRPr="006D25F2">
        <w:rPr>
          <w:rFonts w:ascii="Times New Roman" w:hAnsi="Times New Roman" w:cs="Times New Roman"/>
          <w:w w:val="107"/>
        </w:rPr>
        <w:t xml:space="preserve">określonej w niniejszej umowie oraz załącznikach w </w:t>
      </w:r>
      <w:r w:rsidR="005E6992" w:rsidRPr="006D25F2">
        <w:rPr>
          <w:rFonts w:ascii="Times New Roman" w:hAnsi="Times New Roman" w:cs="Times New Roman"/>
          <w:w w:val="107"/>
        </w:rPr>
        <w:t>sposób określony w §1 ust 5</w:t>
      </w:r>
      <w:r w:rsidRPr="006D25F2">
        <w:rPr>
          <w:rFonts w:ascii="Times New Roman" w:hAnsi="Times New Roman" w:cs="Times New Roman"/>
          <w:w w:val="107"/>
        </w:rPr>
        <w:t xml:space="preserve">, po </w:t>
      </w:r>
      <w:r w:rsidR="007D6874" w:rsidRPr="006D25F2">
        <w:rPr>
          <w:rFonts w:ascii="Times New Roman" w:hAnsi="Times New Roman" w:cs="Times New Roman"/>
          <w:w w:val="107"/>
        </w:rPr>
        <w:t>publikacji</w:t>
      </w:r>
      <w:r w:rsidRPr="006D25F2">
        <w:rPr>
          <w:rFonts w:ascii="Times New Roman" w:hAnsi="Times New Roman" w:cs="Times New Roman"/>
          <w:w w:val="107"/>
        </w:rPr>
        <w:t xml:space="preserve"> </w:t>
      </w:r>
      <w:r w:rsidR="007D6874" w:rsidRPr="006D25F2">
        <w:rPr>
          <w:rFonts w:ascii="Times New Roman" w:hAnsi="Times New Roman" w:cs="Times New Roman"/>
          <w:w w:val="107"/>
        </w:rPr>
        <w:t xml:space="preserve">przez wojewodę w </w:t>
      </w:r>
      <w:r w:rsidR="007D6874" w:rsidRPr="006D25F2">
        <w:rPr>
          <w:rFonts w:ascii="Times New Roman" w:hAnsi="Times New Roman" w:cs="Times New Roman"/>
          <w:w w:val="107"/>
        </w:rPr>
        <w:t xml:space="preserve">dzienniku urzędowym </w:t>
      </w:r>
      <w:r w:rsidRPr="006D25F2">
        <w:rPr>
          <w:rFonts w:ascii="Times New Roman" w:hAnsi="Times New Roman" w:cs="Times New Roman"/>
          <w:w w:val="107"/>
        </w:rPr>
        <w:t>informacji o zgodności z prawem uchwały Rady Gminy w Psarach w całości</w:t>
      </w:r>
      <w:r w:rsidRPr="006D25F2">
        <w:rPr>
          <w:rFonts w:ascii="Times New Roman" w:hAnsi="Times New Roman" w:cs="Times New Roman"/>
        </w:rPr>
        <w:t>.</w:t>
      </w:r>
    </w:p>
    <w:p w14:paraId="3AD9334B" w14:textId="4DA229D2" w:rsidR="00E128DD" w:rsidRPr="006D25F2" w:rsidRDefault="00E128DD" w:rsidP="00BA2A3F">
      <w:pPr>
        <w:pStyle w:val="Akapitzlist"/>
        <w:numPr>
          <w:ilvl w:val="0"/>
          <w:numId w:val="3"/>
        </w:numPr>
        <w:spacing w:after="60" w:line="276" w:lineRule="auto"/>
        <w:ind w:left="567" w:hanging="567"/>
        <w:jc w:val="both"/>
        <w:rPr>
          <w:rFonts w:ascii="Times New Roman" w:hAnsi="Times New Roman" w:cs="Times New Roman"/>
        </w:rPr>
      </w:pPr>
      <w:r w:rsidRPr="006D25F2">
        <w:rPr>
          <w:rFonts w:ascii="Times New Roman" w:hAnsi="Times New Roman" w:cs="Times New Roman"/>
        </w:rPr>
        <w:t xml:space="preserve">Wykonawca wykona przedmiot umowy na poszczególne etapy zgodnie z terminami </w:t>
      </w:r>
      <w:r w:rsidR="00724695" w:rsidRPr="006D25F2">
        <w:rPr>
          <w:rFonts w:ascii="Times New Roman" w:hAnsi="Times New Roman" w:cs="Times New Roman"/>
        </w:rPr>
        <w:t>wskazany</w:t>
      </w:r>
      <w:r w:rsidRPr="006D25F2">
        <w:rPr>
          <w:rFonts w:ascii="Times New Roman" w:hAnsi="Times New Roman" w:cs="Times New Roman"/>
        </w:rPr>
        <w:t xml:space="preserve">mi w </w:t>
      </w:r>
      <w:r w:rsidR="007D6874" w:rsidRPr="006D25F2">
        <w:rPr>
          <w:rFonts w:ascii="Times New Roman" w:hAnsi="Times New Roman" w:cs="Times New Roman"/>
        </w:rPr>
        <w:t>„</w:t>
      </w:r>
      <w:r w:rsidRPr="006D25F2">
        <w:rPr>
          <w:rFonts w:ascii="Times New Roman" w:hAnsi="Times New Roman" w:cs="Times New Roman"/>
        </w:rPr>
        <w:t>Harmonogramie realizacji przedmiotu zamówienia</w:t>
      </w:r>
      <w:r w:rsidR="007D6874" w:rsidRPr="006D25F2">
        <w:rPr>
          <w:rFonts w:ascii="Times New Roman" w:hAnsi="Times New Roman" w:cs="Times New Roman"/>
        </w:rPr>
        <w:t>”</w:t>
      </w:r>
      <w:r w:rsidRPr="006D25F2">
        <w:rPr>
          <w:rFonts w:ascii="Times New Roman" w:hAnsi="Times New Roman" w:cs="Times New Roman"/>
        </w:rPr>
        <w:t xml:space="preserve"> będący</w:t>
      </w:r>
      <w:r w:rsidR="007D6874" w:rsidRPr="006D25F2">
        <w:rPr>
          <w:rFonts w:ascii="Times New Roman" w:hAnsi="Times New Roman" w:cs="Times New Roman"/>
        </w:rPr>
        <w:t>m</w:t>
      </w:r>
      <w:r w:rsidRPr="006D25F2">
        <w:rPr>
          <w:rFonts w:ascii="Times New Roman" w:hAnsi="Times New Roman" w:cs="Times New Roman"/>
        </w:rPr>
        <w:t xml:space="preserve"> </w:t>
      </w:r>
      <w:r w:rsidRPr="006D25F2">
        <w:rPr>
          <w:rFonts w:ascii="Times New Roman" w:hAnsi="Times New Roman" w:cs="Times New Roman"/>
          <w:b/>
          <w:bCs/>
        </w:rPr>
        <w:t xml:space="preserve">załącznikiem nr </w:t>
      </w:r>
      <w:r w:rsidR="00E84F5D" w:rsidRPr="006D25F2">
        <w:rPr>
          <w:rFonts w:ascii="Times New Roman" w:hAnsi="Times New Roman" w:cs="Times New Roman"/>
          <w:b/>
          <w:bCs/>
        </w:rPr>
        <w:t>4</w:t>
      </w:r>
      <w:r w:rsidRPr="006D25F2">
        <w:rPr>
          <w:rFonts w:ascii="Times New Roman" w:hAnsi="Times New Roman" w:cs="Times New Roman"/>
          <w:b/>
          <w:bCs/>
        </w:rPr>
        <w:t xml:space="preserve"> do </w:t>
      </w:r>
      <w:r w:rsidR="007D6874" w:rsidRPr="006D25F2">
        <w:rPr>
          <w:rFonts w:ascii="Times New Roman" w:hAnsi="Times New Roman" w:cs="Times New Roman"/>
          <w:b/>
          <w:bCs/>
        </w:rPr>
        <w:t>umowy</w:t>
      </w:r>
    </w:p>
    <w:p w14:paraId="6ECDE14F" w14:textId="23977EE7" w:rsidR="00900445" w:rsidRPr="00E84F5D" w:rsidRDefault="00000000" w:rsidP="00BA2A3F">
      <w:pPr>
        <w:pStyle w:val="Standard"/>
        <w:widowControl w:val="0"/>
        <w:numPr>
          <w:ilvl w:val="0"/>
          <w:numId w:val="3"/>
        </w:numPr>
        <w:spacing w:after="60" w:line="276" w:lineRule="auto"/>
        <w:ind w:left="567" w:hanging="567"/>
        <w:jc w:val="both"/>
        <w:rPr>
          <w:rFonts w:ascii="Times New Roman" w:eastAsia="Symbol" w:hAnsi="Times New Roman" w:cs="Times New Roman"/>
          <w:color w:val="000000"/>
          <w:w w:val="107"/>
          <w:kern w:val="3"/>
          <w:lang w:eastAsia="zh-CN"/>
        </w:rPr>
      </w:pPr>
      <w:r w:rsidRPr="006D25F2">
        <w:rPr>
          <w:rFonts w:ascii="Times New Roman" w:eastAsia="Symbol" w:hAnsi="Times New Roman" w:cs="Times New Roman"/>
          <w:w w:val="107"/>
          <w:kern w:val="3"/>
          <w:lang w:eastAsia="zh-CN"/>
        </w:rPr>
        <w:t xml:space="preserve">Jeżeli ostatnim dniem zakończenia przedmiotu </w:t>
      </w:r>
      <w:r w:rsidRPr="00D360B4">
        <w:rPr>
          <w:rFonts w:ascii="Times New Roman" w:eastAsia="Symbol" w:hAnsi="Times New Roman" w:cs="Times New Roman"/>
          <w:color w:val="000000"/>
          <w:w w:val="107"/>
          <w:kern w:val="3"/>
          <w:lang w:eastAsia="zh-CN"/>
        </w:rPr>
        <w:t xml:space="preserve">umowy jest dzień wolny - sobota, niedziela, święto – przyjmuje się, że ostatnim dniem zakończenia przedmiotu umowy jest pierwszy dzień roboczy po dniu lub </w:t>
      </w:r>
      <w:r w:rsidRPr="00E84F5D">
        <w:rPr>
          <w:rFonts w:ascii="Times New Roman" w:eastAsia="Symbol" w:hAnsi="Times New Roman" w:cs="Times New Roman"/>
          <w:color w:val="000000"/>
          <w:w w:val="107"/>
          <w:kern w:val="3"/>
          <w:lang w:eastAsia="zh-CN"/>
        </w:rPr>
        <w:t>dniach wolnych od pracy.</w:t>
      </w:r>
    </w:p>
    <w:p w14:paraId="5AE37D1B" w14:textId="40649C53" w:rsidR="00D501B1" w:rsidRPr="00E84F5D"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E84F5D">
        <w:rPr>
          <w:rFonts w:ascii="Times New Roman" w:eastAsia="Andale Sans UI" w:hAnsi="Times New Roman" w:cs="Times New Roman"/>
          <w:b/>
          <w:bCs/>
          <w:kern w:val="3"/>
          <w:lang w:bidi="en-US"/>
        </w:rPr>
        <w:t>§ 3</w:t>
      </w:r>
    </w:p>
    <w:p w14:paraId="64434A73" w14:textId="56C70B5C" w:rsidR="00D501B1" w:rsidRPr="00E84F5D" w:rsidRDefault="00724695" w:rsidP="00BA2A3F">
      <w:pPr>
        <w:pStyle w:val="Standard"/>
        <w:keepLines/>
        <w:widowControl w:val="0"/>
        <w:tabs>
          <w:tab w:val="left" w:pos="0"/>
        </w:tabs>
        <w:spacing w:after="60" w:line="276" w:lineRule="auto"/>
        <w:jc w:val="center"/>
        <w:outlineLvl w:val="0"/>
        <w:rPr>
          <w:rFonts w:ascii="Times New Roman" w:eastAsia="Andale Sans UI" w:hAnsi="Times New Roman" w:cs="Times New Roman"/>
          <w:b/>
          <w:bCs/>
          <w:kern w:val="3"/>
          <w:u w:val="single"/>
          <w:lang w:bidi="en-US"/>
        </w:rPr>
      </w:pPr>
      <w:r w:rsidRPr="00E84F5D">
        <w:rPr>
          <w:rFonts w:ascii="Times New Roman" w:eastAsia="Andale Sans UI" w:hAnsi="Times New Roman" w:cs="Times New Roman"/>
          <w:b/>
          <w:bCs/>
          <w:kern w:val="3"/>
          <w:u w:val="single"/>
          <w:lang w:bidi="en-US"/>
        </w:rPr>
        <w:t xml:space="preserve">Przekazywanie przedmiotu umowy i procedura odbioru </w:t>
      </w:r>
    </w:p>
    <w:p w14:paraId="7EBF0DA0" w14:textId="243C2595" w:rsidR="00900445" w:rsidRPr="00E84F5D" w:rsidRDefault="0058581F" w:rsidP="00472050">
      <w:pPr>
        <w:pStyle w:val="Akapitzlist"/>
        <w:numPr>
          <w:ilvl w:val="0"/>
          <w:numId w:val="109"/>
        </w:numPr>
        <w:suppressAutoHyphens w:val="0"/>
        <w:autoSpaceDE w:val="0"/>
        <w:adjustRightInd w:val="0"/>
        <w:spacing w:after="60" w:line="276" w:lineRule="auto"/>
        <w:ind w:left="567" w:hanging="567"/>
        <w:jc w:val="both"/>
        <w:textAlignment w:val="auto"/>
        <w:rPr>
          <w:rFonts w:ascii="Times New Roman" w:hAnsi="Times New Roman" w:cs="Times New Roman"/>
          <w:color w:val="000000"/>
          <w:sz w:val="23"/>
          <w:szCs w:val="23"/>
        </w:rPr>
      </w:pPr>
      <w:r w:rsidRPr="00E84F5D">
        <w:rPr>
          <w:rFonts w:ascii="Times New Roman" w:hAnsi="Times New Roman" w:cs="Times New Roman"/>
          <w:color w:val="000000"/>
          <w:sz w:val="23"/>
          <w:szCs w:val="23"/>
        </w:rPr>
        <w:t xml:space="preserve">Przekazanie Zamawiającemu przez Wykonawcę dokumentów będących przedmiotem umowy </w:t>
      </w:r>
      <w:r w:rsidR="00472050" w:rsidRPr="00E84F5D">
        <w:rPr>
          <w:rFonts w:ascii="Times New Roman" w:hAnsi="Times New Roman" w:cs="Times New Roman"/>
          <w:color w:val="000000"/>
          <w:sz w:val="23"/>
          <w:szCs w:val="23"/>
        </w:rPr>
        <w:t>został szczegółowo opisany w załączniku nr 1 – Opis przedmiotu zamówienia</w:t>
      </w:r>
      <w:r w:rsidRPr="00E84F5D">
        <w:rPr>
          <w:rFonts w:ascii="Times New Roman" w:hAnsi="Times New Roman" w:cs="Times New Roman"/>
          <w:color w:val="000000"/>
          <w:sz w:val="23"/>
          <w:szCs w:val="23"/>
        </w:rPr>
        <w:t>.</w:t>
      </w:r>
    </w:p>
    <w:p w14:paraId="4A155993" w14:textId="6B4986A3" w:rsidR="00D501B1" w:rsidRPr="00E84F5D"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E84F5D">
        <w:rPr>
          <w:rFonts w:ascii="Times New Roman" w:eastAsia="Andale Sans UI" w:hAnsi="Times New Roman" w:cs="Times New Roman"/>
          <w:b/>
          <w:bCs/>
          <w:kern w:val="3"/>
          <w:lang w:bidi="en-US"/>
        </w:rPr>
        <w:t>§ 4</w:t>
      </w:r>
    </w:p>
    <w:p w14:paraId="301A4621" w14:textId="77777777" w:rsidR="00D501B1" w:rsidRPr="00E84F5D" w:rsidRDefault="00000000" w:rsidP="00BA2A3F">
      <w:pPr>
        <w:pStyle w:val="Standard"/>
        <w:keepLines/>
        <w:widowControl w:val="0"/>
        <w:tabs>
          <w:tab w:val="left" w:pos="360"/>
        </w:tabs>
        <w:spacing w:after="60" w:line="276" w:lineRule="auto"/>
        <w:jc w:val="center"/>
        <w:outlineLvl w:val="0"/>
        <w:rPr>
          <w:rFonts w:ascii="Times New Roman" w:eastAsia="Andale Sans UI" w:hAnsi="Times New Roman" w:cs="Times New Roman"/>
          <w:b/>
          <w:bCs/>
          <w:kern w:val="3"/>
          <w:u w:val="single"/>
          <w:lang w:bidi="en-US"/>
        </w:rPr>
      </w:pPr>
      <w:r w:rsidRPr="00E84F5D">
        <w:rPr>
          <w:rFonts w:ascii="Times New Roman" w:eastAsia="Andale Sans UI" w:hAnsi="Times New Roman" w:cs="Times New Roman"/>
          <w:b/>
          <w:bCs/>
          <w:kern w:val="3"/>
          <w:u w:val="single"/>
          <w:lang w:bidi="en-US"/>
        </w:rPr>
        <w:t>Przedstawiciele stron</w:t>
      </w:r>
    </w:p>
    <w:p w14:paraId="7B011EC6" w14:textId="29F43AF8" w:rsidR="00D501B1" w:rsidRPr="00E84F5D" w:rsidRDefault="00000000" w:rsidP="00BA2A3F">
      <w:pPr>
        <w:pStyle w:val="Standard"/>
        <w:widowControl w:val="0"/>
        <w:numPr>
          <w:ilvl w:val="0"/>
          <w:numId w:val="59"/>
        </w:numPr>
        <w:tabs>
          <w:tab w:val="left" w:pos="11532"/>
        </w:tabs>
        <w:spacing w:after="60" w:line="276" w:lineRule="auto"/>
        <w:ind w:left="567" w:hanging="567"/>
        <w:jc w:val="both"/>
        <w:rPr>
          <w:rFonts w:ascii="Times New Roman" w:hAnsi="Times New Roman" w:cs="Times New Roman"/>
        </w:rPr>
      </w:pPr>
      <w:r w:rsidRPr="00E84F5D">
        <w:rPr>
          <w:rFonts w:ascii="Times New Roman" w:eastAsia="Andale Sans UI" w:hAnsi="Times New Roman" w:cs="Times New Roman"/>
          <w:color w:val="000000"/>
          <w:kern w:val="3"/>
          <w:lang w:bidi="en-US"/>
        </w:rPr>
        <w:t>Przedstawicielem</w:t>
      </w:r>
      <w:r w:rsidRPr="00E84F5D">
        <w:rPr>
          <w:rFonts w:ascii="Times New Roman" w:eastAsia="Andale Sans UI" w:hAnsi="Times New Roman" w:cs="Times New Roman"/>
          <w:kern w:val="3"/>
          <w:lang w:bidi="en-US"/>
        </w:rPr>
        <w:t xml:space="preserve"> Wykonawcy </w:t>
      </w:r>
      <w:r w:rsidR="00590CCE" w:rsidRPr="00E84F5D">
        <w:rPr>
          <w:rFonts w:ascii="Times New Roman" w:eastAsia="Andale Sans UI" w:hAnsi="Times New Roman" w:cs="Times New Roman"/>
          <w:kern w:val="3"/>
          <w:lang w:bidi="en-US"/>
        </w:rPr>
        <w:t>w zakresie wykonywania obowiązków umownych</w:t>
      </w:r>
      <w:r w:rsidRPr="00E84F5D">
        <w:rPr>
          <w:rFonts w:ascii="Times New Roman" w:eastAsia="Andale Sans UI" w:hAnsi="Times New Roman" w:cs="Times New Roman"/>
          <w:color w:val="000000"/>
          <w:kern w:val="3"/>
          <w:lang w:bidi="en-US"/>
        </w:rPr>
        <w:t>,</w:t>
      </w:r>
      <w:r w:rsidRPr="00E84F5D">
        <w:rPr>
          <w:rFonts w:ascii="Times New Roman" w:eastAsia="Andale Sans UI" w:hAnsi="Times New Roman" w:cs="Times New Roman"/>
          <w:kern w:val="3"/>
          <w:lang w:bidi="en-US"/>
        </w:rPr>
        <w:t xml:space="preserve"> jest P. …………., tel.: ………..; e-mail: ……… .</w:t>
      </w:r>
    </w:p>
    <w:p w14:paraId="3786B8CF" w14:textId="34F6DD1C" w:rsidR="007C2247" w:rsidRPr="00E84F5D" w:rsidRDefault="00000000" w:rsidP="00E84F5D">
      <w:pPr>
        <w:pStyle w:val="Standard"/>
        <w:widowControl w:val="0"/>
        <w:numPr>
          <w:ilvl w:val="0"/>
          <w:numId w:val="6"/>
        </w:numPr>
        <w:tabs>
          <w:tab w:val="left" w:pos="11532"/>
        </w:tabs>
        <w:spacing w:after="60" w:line="276" w:lineRule="auto"/>
        <w:ind w:left="56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Przedstawicielem Zamawiającego w zakresie wykonywania obowiązków umownych jest: P. ……………………………………...………...……., tel.: …..………; e-mail: ……………… .</w:t>
      </w:r>
    </w:p>
    <w:p w14:paraId="195D25E0" w14:textId="027AC16B" w:rsidR="00D501B1" w:rsidRPr="00E84F5D" w:rsidRDefault="00000000" w:rsidP="00284EB8">
      <w:pPr>
        <w:pStyle w:val="Standard"/>
        <w:tabs>
          <w:tab w:val="left" w:pos="720"/>
        </w:tabs>
        <w:spacing w:after="120" w:line="276" w:lineRule="auto"/>
        <w:jc w:val="center"/>
        <w:rPr>
          <w:rFonts w:ascii="Times New Roman" w:eastAsia="Andale Sans UI" w:hAnsi="Times New Roman" w:cs="Times New Roman"/>
          <w:b/>
          <w:bCs/>
          <w:kern w:val="3"/>
          <w:lang w:bidi="en-US"/>
        </w:rPr>
      </w:pPr>
      <w:r w:rsidRPr="00E84F5D">
        <w:rPr>
          <w:rFonts w:ascii="Times New Roman" w:eastAsia="Andale Sans UI" w:hAnsi="Times New Roman" w:cs="Times New Roman"/>
          <w:b/>
          <w:bCs/>
          <w:kern w:val="3"/>
          <w:lang w:bidi="en-US"/>
        </w:rPr>
        <w:t>§ 5</w:t>
      </w:r>
    </w:p>
    <w:p w14:paraId="2582C37D" w14:textId="2BD9DC40" w:rsidR="00D501B1" w:rsidRPr="00E84F5D" w:rsidRDefault="00000000" w:rsidP="00BA2A3F">
      <w:pPr>
        <w:pStyle w:val="Standard"/>
        <w:spacing w:after="60" w:line="276" w:lineRule="auto"/>
        <w:jc w:val="center"/>
        <w:rPr>
          <w:rFonts w:ascii="Times New Roman" w:hAnsi="Times New Roman" w:cs="Times New Roman"/>
        </w:rPr>
      </w:pPr>
      <w:r w:rsidRPr="00E84F5D">
        <w:rPr>
          <w:rFonts w:ascii="Times New Roman" w:eastAsia="Andale Sans UI" w:hAnsi="Times New Roman" w:cs="Times New Roman"/>
          <w:b/>
          <w:bCs/>
          <w:kern w:val="3"/>
          <w:u w:val="single"/>
          <w:lang w:bidi="en-US"/>
        </w:rPr>
        <w:t>Pozostałe obowiązki Wykonawcy</w:t>
      </w:r>
      <w:r w:rsidR="00077F5E">
        <w:rPr>
          <w:rFonts w:ascii="Times New Roman" w:eastAsia="Andale Sans UI" w:hAnsi="Times New Roman" w:cs="Times New Roman"/>
          <w:b/>
          <w:bCs/>
          <w:kern w:val="3"/>
          <w:u w:val="single"/>
          <w:lang w:bidi="en-US"/>
        </w:rPr>
        <w:t xml:space="preserve"> i Zamawiającego</w:t>
      </w:r>
    </w:p>
    <w:p w14:paraId="21A13F41" w14:textId="77777777" w:rsidR="00AA6FFB" w:rsidRPr="00E84F5D" w:rsidRDefault="00AA6FFB" w:rsidP="00077F5E">
      <w:pPr>
        <w:pStyle w:val="Akapitzlist"/>
        <w:numPr>
          <w:ilvl w:val="1"/>
          <w:numId w:val="7"/>
        </w:numPr>
        <w:spacing w:line="276" w:lineRule="auto"/>
        <w:ind w:left="284" w:hanging="283"/>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 </w:t>
      </w:r>
      <w:r w:rsidRPr="00E84F5D">
        <w:rPr>
          <w:rFonts w:ascii="Times New Roman" w:eastAsia="Andale Sans UI" w:hAnsi="Times New Roman" w:cs="Times New Roman"/>
          <w:kern w:val="3"/>
          <w:lang w:bidi="en-US"/>
        </w:rPr>
        <w:t>Wykonawca zobowiązuje się wykonać przedmiot umowy z dołożeniem co najmniej należytej staranności, zgodnie z umową, obowiązującymi</w:t>
      </w:r>
      <w:r w:rsidRPr="00AA6FFB">
        <w:rPr>
          <w:rFonts w:ascii="Times New Roman" w:eastAsia="Andale Sans UI" w:hAnsi="Times New Roman" w:cs="Times New Roman"/>
          <w:kern w:val="3"/>
          <w:lang w:bidi="en-US"/>
        </w:rPr>
        <w:t xml:space="preserve"> przepisami prawa, normami oraz zasadami </w:t>
      </w:r>
      <w:r w:rsidRPr="00AA6FFB">
        <w:rPr>
          <w:rFonts w:ascii="Times New Roman" w:eastAsia="Andale Sans UI" w:hAnsi="Times New Roman" w:cs="Times New Roman"/>
          <w:kern w:val="3"/>
          <w:lang w:bidi="en-US"/>
        </w:rPr>
        <w:lastRenderedPageBreak/>
        <w:t xml:space="preserve">współczesnej wiedzy </w:t>
      </w:r>
      <w:r w:rsidRPr="00E84F5D">
        <w:rPr>
          <w:rFonts w:ascii="Times New Roman" w:eastAsia="Andale Sans UI" w:hAnsi="Times New Roman" w:cs="Times New Roman"/>
          <w:kern w:val="3"/>
          <w:lang w:bidi="en-US"/>
        </w:rPr>
        <w:t xml:space="preserve">technicznej, a także ustaleniami określonymi w wymaganych decyzjach administracyjnych. </w:t>
      </w:r>
    </w:p>
    <w:p w14:paraId="24926655" w14:textId="1BD49F44" w:rsidR="00D501B1" w:rsidRPr="00E84F5D" w:rsidRDefault="00000000" w:rsidP="00077F5E">
      <w:pPr>
        <w:pStyle w:val="Standard"/>
        <w:widowControl w:val="0"/>
        <w:numPr>
          <w:ilvl w:val="1"/>
          <w:numId w:val="7"/>
        </w:numPr>
        <w:spacing w:after="60" w:line="276" w:lineRule="auto"/>
        <w:ind w:left="284" w:hanging="283"/>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Wykonawca dołączy do sporządzonej dokumentacji własne oświadczenie oraz</w:t>
      </w:r>
      <w:r w:rsidR="00AA6FFB" w:rsidRPr="00E84F5D">
        <w:rPr>
          <w:rFonts w:ascii="Times New Roman" w:eastAsia="Andale Sans UI" w:hAnsi="Times New Roman" w:cs="Times New Roman"/>
          <w:kern w:val="3"/>
          <w:lang w:bidi="en-US"/>
        </w:rPr>
        <w:t xml:space="preserve"> </w:t>
      </w:r>
      <w:r w:rsidRPr="00E84F5D">
        <w:rPr>
          <w:rFonts w:ascii="Times New Roman" w:eastAsia="Andale Sans UI" w:hAnsi="Times New Roman" w:cs="Times New Roman"/>
          <w:kern w:val="3"/>
          <w:lang w:bidi="en-US"/>
        </w:rPr>
        <w:t>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oraz wytycznymi i została wykonana w stanie kompletnym z punktu widzenia celu, któremu ma służyć.</w:t>
      </w:r>
    </w:p>
    <w:p w14:paraId="5A32CF0C" w14:textId="7922BB2A" w:rsidR="00590CCE" w:rsidRPr="001C3D3E" w:rsidRDefault="00000000" w:rsidP="00077F5E">
      <w:pPr>
        <w:pStyle w:val="Standard"/>
        <w:widowControl w:val="0"/>
        <w:numPr>
          <w:ilvl w:val="1"/>
          <w:numId w:val="7"/>
        </w:numPr>
        <w:spacing w:after="60" w:line="276" w:lineRule="auto"/>
        <w:ind w:left="284" w:hanging="283"/>
        <w:jc w:val="both"/>
        <w:rPr>
          <w:rFonts w:ascii="Times New Roman" w:hAnsi="Times New Roman" w:cs="Times New Roman"/>
        </w:rPr>
      </w:pPr>
      <w:r w:rsidRPr="00D360B4">
        <w:rPr>
          <w:rFonts w:ascii="Times New Roman" w:eastAsia="Andale Sans UI" w:hAnsi="Times New Roman" w:cs="Times New Roman"/>
          <w:kern w:val="3"/>
          <w:lang w:bidi="en-US"/>
        </w:rPr>
        <w:t>W</w:t>
      </w:r>
      <w:r w:rsidRPr="00D360B4">
        <w:rPr>
          <w:rFonts w:ascii="Times New Roman" w:eastAsia="Andale Sans UI" w:hAnsi="Times New Roman" w:cs="Times New Roman"/>
          <w:color w:val="000000"/>
          <w:kern w:val="3"/>
          <w:lang w:bidi="en-US"/>
        </w:rPr>
        <w:t xml:space="preserve">ykonawca zobowiązany jest do uzyskania wszelkich niezbędnych opinii, uzgodnień </w:t>
      </w:r>
      <w:r w:rsidRPr="00D360B4">
        <w:rPr>
          <w:rFonts w:ascii="Times New Roman" w:eastAsia="Andale Sans UI" w:hAnsi="Times New Roman" w:cs="Times New Roman"/>
          <w:color w:val="000000"/>
          <w:kern w:val="3"/>
          <w:lang w:bidi="en-US"/>
        </w:rPr>
        <w:br/>
        <w:t>i sprawdzeń w zakresie wynikającym z przepisów powszechnie obowiązujących na terenie Rzeczpospolitej Polskiej.</w:t>
      </w:r>
    </w:p>
    <w:p w14:paraId="77EC4E4B" w14:textId="51B03E9B" w:rsidR="00D501B1" w:rsidRPr="00D360B4" w:rsidRDefault="00000000" w:rsidP="00077F5E">
      <w:pPr>
        <w:pStyle w:val="Standard"/>
        <w:widowControl w:val="0"/>
        <w:numPr>
          <w:ilvl w:val="1"/>
          <w:numId w:val="7"/>
        </w:numPr>
        <w:spacing w:after="60" w:line="276" w:lineRule="auto"/>
        <w:ind w:left="284" w:hanging="283"/>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w trakcie realizacji Umowy oraz w okresie rękojmi, w razie zaistnienia wątpliwości interpretacyjnych co do zapisów zawartych w dokumentacji, zobowiązany będzie do udzielenia wyjaśnień na żądanie zgłoszone przez Zamawiającego, bez prawa do dodatkowego wynagrodzenia.</w:t>
      </w:r>
    </w:p>
    <w:p w14:paraId="3F8488BC" w14:textId="77777777" w:rsidR="00D501B1" w:rsidRPr="00D360B4" w:rsidRDefault="00000000" w:rsidP="00077F5E">
      <w:pPr>
        <w:pStyle w:val="Standard"/>
        <w:widowControl w:val="0"/>
        <w:numPr>
          <w:ilvl w:val="1"/>
          <w:numId w:val="7"/>
        </w:numPr>
        <w:spacing w:after="60" w:line="276" w:lineRule="auto"/>
        <w:ind w:left="284" w:hanging="283"/>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Niezależnie od powyższego, Wykonawca zobowiązany będzie do:</w:t>
      </w:r>
    </w:p>
    <w:p w14:paraId="41A24B9A" w14:textId="77777777" w:rsidR="00077F5E" w:rsidRPr="00077F5E" w:rsidRDefault="00077F5E" w:rsidP="00077F5E">
      <w:pPr>
        <w:pStyle w:val="Akapitzlist"/>
        <w:widowControl w:val="0"/>
        <w:numPr>
          <w:ilvl w:val="0"/>
          <w:numId w:val="8"/>
        </w:numPr>
        <w:spacing w:after="60" w:line="276" w:lineRule="auto"/>
        <w:jc w:val="both"/>
        <w:rPr>
          <w:rFonts w:ascii="Times New Roman" w:eastAsia="Andale Sans UI" w:hAnsi="Times New Roman" w:cs="Times New Roman"/>
          <w:vanish/>
          <w:kern w:val="3"/>
          <w:lang w:bidi="en-US"/>
        </w:rPr>
      </w:pPr>
    </w:p>
    <w:p w14:paraId="5A7E66F1" w14:textId="1200BEBE" w:rsidR="00D501B1" w:rsidRPr="00D360B4" w:rsidRDefault="00000000" w:rsidP="00077F5E">
      <w:pPr>
        <w:pStyle w:val="Standard"/>
        <w:widowControl w:val="0"/>
        <w:numPr>
          <w:ilvl w:val="1"/>
          <w:numId w:val="8"/>
        </w:numPr>
        <w:spacing w:after="60" w:line="276" w:lineRule="auto"/>
        <w:ind w:left="928"/>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niezwłocznego wprowadzania do wykonanej dokumentacji zmian, które będą zgodne </w:t>
      </w:r>
      <w:r w:rsidRPr="00D360B4">
        <w:rPr>
          <w:rFonts w:ascii="Times New Roman" w:eastAsia="Andale Sans UI" w:hAnsi="Times New Roman" w:cs="Times New Roman"/>
          <w:kern w:val="3"/>
          <w:lang w:bidi="en-US"/>
        </w:rPr>
        <w:br/>
        <w:t xml:space="preserve">z obowiązującymi przepisami, jeżeli Zamawiający uzna to za celowe z uwagi na warunki </w:t>
      </w:r>
      <w:r w:rsidRPr="00D360B4">
        <w:rPr>
          <w:rFonts w:ascii="Times New Roman" w:eastAsia="Andale Sans UI" w:hAnsi="Times New Roman" w:cs="Times New Roman"/>
          <w:kern w:val="3"/>
          <w:lang w:bidi="en-US"/>
        </w:rPr>
        <w:br/>
        <w:t>realizacji i przeznaczenie Zadania inwestycyjnego,</w:t>
      </w:r>
    </w:p>
    <w:p w14:paraId="3E4012CD" w14:textId="77777777" w:rsidR="00D501B1" w:rsidRPr="00D360B4" w:rsidRDefault="00000000" w:rsidP="00907642">
      <w:pPr>
        <w:pStyle w:val="Standard"/>
        <w:widowControl w:val="0"/>
        <w:numPr>
          <w:ilvl w:val="1"/>
          <w:numId w:val="8"/>
        </w:numPr>
        <w:spacing w:after="60" w:line="276" w:lineRule="auto"/>
        <w:ind w:left="993" w:hanging="425"/>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niezwłocznego uzgadniania z Zamawiającym zmian dokumentacji w zakresie rozwiązań </w:t>
      </w:r>
      <w:r w:rsidRPr="00D360B4">
        <w:rPr>
          <w:rFonts w:ascii="Times New Roman" w:eastAsia="Andale Sans UI" w:hAnsi="Times New Roman" w:cs="Times New Roman"/>
          <w:kern w:val="3"/>
          <w:lang w:bidi="en-US"/>
        </w:rPr>
        <w:br/>
        <w:t>uprzednio zaakceptowanych przez Strony,</w:t>
      </w:r>
    </w:p>
    <w:p w14:paraId="3B1E27DA" w14:textId="77777777" w:rsidR="00D501B1" w:rsidRDefault="00000000" w:rsidP="00907642">
      <w:pPr>
        <w:pStyle w:val="Standard"/>
        <w:widowControl w:val="0"/>
        <w:numPr>
          <w:ilvl w:val="1"/>
          <w:numId w:val="8"/>
        </w:numPr>
        <w:spacing w:after="60" w:line="276" w:lineRule="auto"/>
        <w:ind w:left="993" w:hanging="425"/>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zapewnienia koordynacji między poszczególnymi branżami.</w:t>
      </w:r>
    </w:p>
    <w:p w14:paraId="1E5557B0" w14:textId="5C537E10" w:rsidR="007C2247" w:rsidRPr="007C2247" w:rsidRDefault="007C2247" w:rsidP="007C2247">
      <w:pPr>
        <w:pStyle w:val="Standard"/>
        <w:widowControl w:val="0"/>
        <w:numPr>
          <w:ilvl w:val="0"/>
          <w:numId w:val="8"/>
        </w:numPr>
        <w:spacing w:after="60" w:line="276" w:lineRule="auto"/>
        <w:jc w:val="both"/>
        <w:rPr>
          <w:rFonts w:ascii="Times New Roman" w:eastAsia="Andale Sans UI" w:hAnsi="Times New Roman" w:cs="Times New Roman"/>
          <w:kern w:val="3"/>
          <w:lang w:bidi="en-US"/>
        </w:rPr>
      </w:pPr>
      <w:r w:rsidRPr="007C2247">
        <w:rPr>
          <w:rFonts w:ascii="Times New Roman" w:eastAsia="Andale Sans UI" w:hAnsi="Times New Roman" w:cs="Times New Roman"/>
          <w:kern w:val="3"/>
          <w:lang w:bidi="en-US"/>
        </w:rPr>
        <w:t>Wykonawca zobowiązuje się do poufności sporządzon</w:t>
      </w:r>
      <w:r>
        <w:rPr>
          <w:rFonts w:ascii="Times New Roman" w:eastAsia="Andale Sans UI" w:hAnsi="Times New Roman" w:cs="Times New Roman"/>
          <w:kern w:val="3"/>
          <w:lang w:bidi="en-US"/>
        </w:rPr>
        <w:t xml:space="preserve">ej dokumentacji opracowanej </w:t>
      </w:r>
      <w:r w:rsidRPr="007C2247">
        <w:rPr>
          <w:rFonts w:ascii="Times New Roman" w:eastAsia="Andale Sans UI" w:hAnsi="Times New Roman" w:cs="Times New Roman"/>
          <w:kern w:val="3"/>
          <w:lang w:bidi="en-US"/>
        </w:rPr>
        <w:t>w ramach niniejszej umowy oraz do podejmowania czynności mających na celu zabezpieczenie praw i interesów Zamawiającego.</w:t>
      </w:r>
    </w:p>
    <w:p w14:paraId="4B11D035" w14:textId="5529F707" w:rsidR="007C2247" w:rsidRPr="007C2247" w:rsidRDefault="007C2247" w:rsidP="007C2247">
      <w:pPr>
        <w:pStyle w:val="Standard"/>
        <w:widowControl w:val="0"/>
        <w:numPr>
          <w:ilvl w:val="0"/>
          <w:numId w:val="8"/>
        </w:numPr>
        <w:spacing w:after="60" w:line="276" w:lineRule="auto"/>
        <w:jc w:val="both"/>
        <w:rPr>
          <w:rFonts w:ascii="Times New Roman" w:eastAsia="Andale Sans UI" w:hAnsi="Times New Roman" w:cs="Times New Roman"/>
          <w:kern w:val="3"/>
          <w:lang w:bidi="en-US"/>
        </w:rPr>
      </w:pPr>
      <w:r w:rsidRPr="007C2247">
        <w:rPr>
          <w:rFonts w:ascii="Times New Roman" w:eastAsia="Andale Sans UI" w:hAnsi="Times New Roman" w:cs="Times New Roman"/>
          <w:kern w:val="3"/>
          <w:lang w:bidi="en-US"/>
        </w:rPr>
        <w:t>Wykonawca jest zobowiązany do przestrzegania poufności co do informacji pozyskanych w związku z realizacją umowy, w szczególności do przestrzegania przepisów dotyczących ochrony danych osobowych - ustawa z dnia 10 maja 2018 ro</w:t>
      </w:r>
      <w:r w:rsidR="001C3D3E">
        <w:rPr>
          <w:rFonts w:ascii="Times New Roman" w:eastAsia="Andale Sans UI" w:hAnsi="Times New Roman" w:cs="Times New Roman"/>
          <w:kern w:val="3"/>
          <w:lang w:bidi="en-US"/>
        </w:rPr>
        <w:t>ku</w:t>
      </w:r>
      <w:r w:rsidRPr="007C2247">
        <w:rPr>
          <w:rFonts w:ascii="Times New Roman" w:eastAsia="Andale Sans UI" w:hAnsi="Times New Roman" w:cs="Times New Roman"/>
          <w:kern w:val="3"/>
          <w:lang w:bidi="en-US"/>
        </w:rPr>
        <w:t xml:space="preserve"> ochronie danych osobowych, Wykonawca nie może wykorzystywać pozyskanych danych w żaden inny sposób lub w innym celu niż dla wykonania umowy, w szczególności zakazuje się wykorzystywania danych w celach reklamowych lub marketingowych.</w:t>
      </w:r>
    </w:p>
    <w:p w14:paraId="5FFDFB2E" w14:textId="3A9901A3" w:rsidR="00F422A8" w:rsidRDefault="007C2247" w:rsidP="007C2247">
      <w:pPr>
        <w:pStyle w:val="Standard"/>
        <w:widowControl w:val="0"/>
        <w:numPr>
          <w:ilvl w:val="0"/>
          <w:numId w:val="8"/>
        </w:numPr>
        <w:spacing w:after="60" w:line="276" w:lineRule="auto"/>
        <w:jc w:val="both"/>
        <w:rPr>
          <w:rFonts w:ascii="Times New Roman" w:eastAsia="Andale Sans UI" w:hAnsi="Times New Roman" w:cs="Times New Roman"/>
          <w:kern w:val="3"/>
          <w:lang w:bidi="en-US"/>
        </w:rPr>
      </w:pPr>
      <w:r w:rsidRPr="007C2247">
        <w:rPr>
          <w:rFonts w:ascii="Times New Roman" w:eastAsia="Andale Sans UI" w:hAnsi="Times New Roman" w:cs="Times New Roman"/>
          <w:kern w:val="3"/>
          <w:lang w:bidi="en-US"/>
        </w:rPr>
        <w:t>Wykonawca odpowiada za działania i zaniechania osób, z których pomocą zobowiązanie wykonuje, jak za własne działanie lub zaniechanie.</w:t>
      </w:r>
    </w:p>
    <w:p w14:paraId="5ACB2E73" w14:textId="77777777" w:rsidR="00077F5E" w:rsidRPr="00077F5E" w:rsidRDefault="00077F5E" w:rsidP="00077F5E">
      <w:pPr>
        <w:pStyle w:val="Standard"/>
        <w:widowControl w:val="0"/>
        <w:numPr>
          <w:ilvl w:val="0"/>
          <w:numId w:val="8"/>
        </w:numPr>
        <w:spacing w:after="60" w:line="276" w:lineRule="auto"/>
        <w:jc w:val="both"/>
        <w:rPr>
          <w:rFonts w:ascii="Times New Roman" w:eastAsia="Andale Sans UI" w:hAnsi="Times New Roman" w:cs="Times New Roman"/>
          <w:kern w:val="3"/>
          <w:lang w:bidi="en-US"/>
        </w:rPr>
      </w:pPr>
      <w:r w:rsidRPr="00077F5E">
        <w:rPr>
          <w:rFonts w:ascii="Times New Roman" w:eastAsia="Andale Sans UI" w:hAnsi="Times New Roman" w:cs="Times New Roman"/>
          <w:kern w:val="3"/>
          <w:lang w:bidi="en-US"/>
        </w:rPr>
        <w:t>Do obowiązków Zamawiającego należy:</w:t>
      </w:r>
    </w:p>
    <w:p w14:paraId="3FC1C7B8" w14:textId="629D5971" w:rsidR="00077F5E" w:rsidRPr="00077F5E" w:rsidRDefault="00077F5E" w:rsidP="00077F5E">
      <w:pPr>
        <w:pStyle w:val="Standard"/>
        <w:widowControl w:val="0"/>
        <w:numPr>
          <w:ilvl w:val="1"/>
          <w:numId w:val="8"/>
        </w:numPr>
        <w:spacing w:after="60" w:line="276" w:lineRule="auto"/>
        <w:ind w:left="1134" w:hanging="626"/>
        <w:jc w:val="both"/>
        <w:rPr>
          <w:rFonts w:ascii="Times New Roman" w:eastAsia="Andale Sans UI" w:hAnsi="Times New Roman" w:cs="Times New Roman"/>
          <w:kern w:val="3"/>
          <w:lang w:bidi="en-US"/>
        </w:rPr>
      </w:pPr>
      <w:r w:rsidRPr="00077F5E">
        <w:rPr>
          <w:rFonts w:ascii="Times New Roman" w:eastAsia="Andale Sans UI" w:hAnsi="Times New Roman" w:cs="Times New Roman"/>
          <w:kern w:val="3"/>
          <w:lang w:bidi="en-US"/>
        </w:rPr>
        <w:t>Dostarczenie wykonawcy materiałów w</w:t>
      </w:r>
      <w:r>
        <w:rPr>
          <w:rFonts w:ascii="Times New Roman" w:eastAsia="Andale Sans UI" w:hAnsi="Times New Roman" w:cs="Times New Roman"/>
          <w:kern w:val="3"/>
          <w:lang w:bidi="en-US"/>
        </w:rPr>
        <w:t>e</w:t>
      </w:r>
      <w:r w:rsidRPr="00077F5E">
        <w:rPr>
          <w:rFonts w:ascii="Times New Roman" w:eastAsia="Andale Sans UI" w:hAnsi="Times New Roman" w:cs="Times New Roman"/>
          <w:kern w:val="3"/>
          <w:lang w:bidi="en-US"/>
        </w:rPr>
        <w:t>jściowych</w:t>
      </w:r>
      <w:r>
        <w:rPr>
          <w:rFonts w:ascii="Times New Roman" w:eastAsia="Andale Sans UI" w:hAnsi="Times New Roman" w:cs="Times New Roman"/>
          <w:kern w:val="3"/>
          <w:lang w:bidi="en-US"/>
        </w:rPr>
        <w:t xml:space="preserve"> </w:t>
      </w:r>
      <w:r w:rsidRPr="00077F5E">
        <w:rPr>
          <w:rFonts w:ascii="Times New Roman" w:eastAsia="Andale Sans UI" w:hAnsi="Times New Roman" w:cs="Times New Roman"/>
          <w:kern w:val="3"/>
          <w:lang w:bidi="en-US"/>
        </w:rPr>
        <w:t>- obowiązujących miejscowych planów zagospodarowania przestrzennego</w:t>
      </w:r>
      <w:r w:rsidR="00AD29F9">
        <w:rPr>
          <w:rFonts w:ascii="Times New Roman" w:eastAsia="Andale Sans UI" w:hAnsi="Times New Roman" w:cs="Times New Roman"/>
          <w:kern w:val="3"/>
          <w:lang w:bidi="en-US"/>
        </w:rPr>
        <w:t>.</w:t>
      </w:r>
    </w:p>
    <w:p w14:paraId="0817C4CD" w14:textId="68C3F198" w:rsidR="00077F5E" w:rsidRPr="00077F5E" w:rsidRDefault="00AD29F9" w:rsidP="00077F5E">
      <w:pPr>
        <w:pStyle w:val="Standard"/>
        <w:widowControl w:val="0"/>
        <w:numPr>
          <w:ilvl w:val="1"/>
          <w:numId w:val="8"/>
        </w:numPr>
        <w:spacing w:after="60" w:line="276" w:lineRule="auto"/>
        <w:ind w:left="1134" w:hanging="626"/>
        <w:jc w:val="both"/>
        <w:rPr>
          <w:rFonts w:ascii="Times New Roman" w:eastAsia="Andale Sans UI" w:hAnsi="Times New Roman" w:cs="Times New Roman"/>
          <w:kern w:val="3"/>
          <w:lang w:bidi="en-US"/>
        </w:rPr>
      </w:pPr>
      <w:r>
        <w:rPr>
          <w:rFonts w:ascii="Times New Roman" w:eastAsia="Andale Sans UI" w:hAnsi="Times New Roman" w:cs="Times New Roman"/>
          <w:kern w:val="3"/>
          <w:lang w:bidi="en-US"/>
        </w:rPr>
        <w:t>Przekazanie</w:t>
      </w:r>
      <w:r w:rsidR="00077F5E" w:rsidRPr="00077F5E">
        <w:rPr>
          <w:rFonts w:ascii="Times New Roman" w:eastAsia="Andale Sans UI" w:hAnsi="Times New Roman" w:cs="Times New Roman"/>
          <w:kern w:val="3"/>
          <w:lang w:bidi="en-US"/>
        </w:rPr>
        <w:t xml:space="preserve"> map</w:t>
      </w:r>
      <w:r>
        <w:rPr>
          <w:rFonts w:ascii="Times New Roman" w:eastAsia="Andale Sans UI" w:hAnsi="Times New Roman" w:cs="Times New Roman"/>
          <w:kern w:val="3"/>
          <w:lang w:bidi="en-US"/>
        </w:rPr>
        <w:t>y</w:t>
      </w:r>
      <w:r w:rsidR="00077F5E" w:rsidRPr="00077F5E">
        <w:rPr>
          <w:rFonts w:ascii="Times New Roman" w:eastAsia="Andale Sans UI" w:hAnsi="Times New Roman" w:cs="Times New Roman"/>
          <w:kern w:val="3"/>
          <w:lang w:bidi="en-US"/>
        </w:rPr>
        <w:t xml:space="preserve"> zasadnicz</w:t>
      </w:r>
      <w:r>
        <w:rPr>
          <w:rFonts w:ascii="Times New Roman" w:eastAsia="Andale Sans UI" w:hAnsi="Times New Roman" w:cs="Times New Roman"/>
          <w:kern w:val="3"/>
          <w:lang w:bidi="en-US"/>
        </w:rPr>
        <w:t>ej</w:t>
      </w:r>
      <w:r w:rsidR="00077F5E" w:rsidRPr="00077F5E">
        <w:rPr>
          <w:rFonts w:ascii="Times New Roman" w:eastAsia="Andale Sans UI" w:hAnsi="Times New Roman" w:cs="Times New Roman"/>
          <w:kern w:val="3"/>
          <w:lang w:bidi="en-US"/>
        </w:rPr>
        <w:t xml:space="preserve"> oraz ewidencyjn</w:t>
      </w:r>
      <w:r>
        <w:rPr>
          <w:rFonts w:ascii="Times New Roman" w:eastAsia="Andale Sans UI" w:hAnsi="Times New Roman" w:cs="Times New Roman"/>
          <w:kern w:val="3"/>
          <w:lang w:bidi="en-US"/>
        </w:rPr>
        <w:t>ej</w:t>
      </w:r>
      <w:r w:rsidR="00077F5E" w:rsidRPr="00077F5E">
        <w:rPr>
          <w:rFonts w:ascii="Times New Roman" w:eastAsia="Andale Sans UI" w:hAnsi="Times New Roman" w:cs="Times New Roman"/>
          <w:kern w:val="3"/>
          <w:lang w:bidi="en-US"/>
        </w:rPr>
        <w:t xml:space="preserve"> w wersji wektorowej (elektronicznej) z państwowego zasobu geodezyjnego i kartograficznego</w:t>
      </w:r>
      <w:r>
        <w:rPr>
          <w:rFonts w:ascii="Times New Roman" w:eastAsia="Andale Sans UI" w:hAnsi="Times New Roman" w:cs="Times New Roman"/>
          <w:kern w:val="3"/>
          <w:lang w:bidi="en-US"/>
        </w:rPr>
        <w:t>.</w:t>
      </w:r>
    </w:p>
    <w:p w14:paraId="6E1DF204" w14:textId="4C3D2855" w:rsidR="00077F5E" w:rsidRPr="007C2247" w:rsidRDefault="00077F5E" w:rsidP="00077F5E">
      <w:pPr>
        <w:pStyle w:val="Standard"/>
        <w:widowControl w:val="0"/>
        <w:numPr>
          <w:ilvl w:val="1"/>
          <w:numId w:val="8"/>
        </w:numPr>
        <w:spacing w:after="60" w:line="276" w:lineRule="auto"/>
        <w:ind w:left="1134" w:hanging="626"/>
        <w:jc w:val="both"/>
        <w:rPr>
          <w:rFonts w:ascii="Times New Roman" w:eastAsia="Andale Sans UI" w:hAnsi="Times New Roman" w:cs="Times New Roman"/>
          <w:kern w:val="3"/>
          <w:lang w:bidi="en-US"/>
        </w:rPr>
      </w:pPr>
      <w:r w:rsidRPr="00077F5E">
        <w:rPr>
          <w:rFonts w:ascii="Times New Roman" w:eastAsia="Andale Sans UI" w:hAnsi="Times New Roman" w:cs="Times New Roman"/>
          <w:kern w:val="3"/>
          <w:lang w:bidi="en-US"/>
        </w:rPr>
        <w:t xml:space="preserve">Przekazanie </w:t>
      </w:r>
      <w:r w:rsidR="001312D5">
        <w:rPr>
          <w:rFonts w:ascii="Times New Roman" w:eastAsia="Andale Sans UI" w:hAnsi="Times New Roman" w:cs="Times New Roman"/>
          <w:kern w:val="3"/>
          <w:lang w:bidi="en-US"/>
        </w:rPr>
        <w:t>opracowanego „Planu ogólnego gminy Psary”</w:t>
      </w:r>
      <w:r w:rsidRPr="00077F5E">
        <w:rPr>
          <w:rFonts w:ascii="Times New Roman" w:eastAsia="Andale Sans UI" w:hAnsi="Times New Roman" w:cs="Times New Roman"/>
          <w:kern w:val="3"/>
          <w:lang w:bidi="en-US"/>
        </w:rPr>
        <w:t xml:space="preserve"> w celu zaopiniowania lub uzgodnienia, wg rozdzielnika ustalonego w oparciu o zapisy ustawy z dnia 27 marca 2003 r. o planowaniu i zagospodarowaniu przestrzennym</w:t>
      </w:r>
      <w:r w:rsidR="001312D5">
        <w:rPr>
          <w:rFonts w:ascii="Times New Roman" w:eastAsia="Andale Sans UI" w:hAnsi="Times New Roman" w:cs="Times New Roman"/>
          <w:kern w:val="3"/>
          <w:lang w:bidi="en-US"/>
        </w:rPr>
        <w:t>.</w:t>
      </w:r>
    </w:p>
    <w:p w14:paraId="0EEBA6D2" w14:textId="4DE186D2"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6</w:t>
      </w:r>
    </w:p>
    <w:p w14:paraId="016B8ADA" w14:textId="77777777" w:rsidR="00D501B1" w:rsidRPr="00D360B4" w:rsidRDefault="00000000" w:rsidP="00BA2A3F">
      <w:pPr>
        <w:pStyle w:val="Standard"/>
        <w:keepLines/>
        <w:widowControl w:val="0"/>
        <w:tabs>
          <w:tab w:val="left" w:pos="360"/>
        </w:tabs>
        <w:spacing w:after="6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Wynagrodzenie</w:t>
      </w:r>
    </w:p>
    <w:p w14:paraId="2EA26B3E" w14:textId="35B9B4E7" w:rsidR="00E15BCB" w:rsidRPr="00E84F5D" w:rsidRDefault="00000000" w:rsidP="00BA2A3F">
      <w:pPr>
        <w:pStyle w:val="Standard"/>
        <w:keepNext/>
        <w:widowControl w:val="0"/>
        <w:numPr>
          <w:ilvl w:val="0"/>
          <w:numId w:val="95"/>
        </w:numPr>
        <w:tabs>
          <w:tab w:val="left" w:pos="9207"/>
        </w:tabs>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Za wykonanie przedmiotu umowy </w:t>
      </w:r>
      <w:r w:rsidRPr="00D360B4">
        <w:rPr>
          <w:rFonts w:ascii="Times New Roman" w:hAnsi="Times New Roman" w:cs="Times New Roman"/>
        </w:rPr>
        <w:t xml:space="preserve">i przeniesienie autorskich praw majątkowych określonych </w:t>
      </w:r>
      <w:r w:rsidRPr="00D360B4">
        <w:rPr>
          <w:rFonts w:ascii="Times New Roman" w:hAnsi="Times New Roman" w:cs="Times New Roman"/>
        </w:rPr>
        <w:br/>
        <w:t xml:space="preserve">w SWZ oraz niniejszej umowie, </w:t>
      </w:r>
      <w:r w:rsidRPr="00E84F5D">
        <w:rPr>
          <w:rFonts w:ascii="Times New Roman" w:hAnsi="Times New Roman" w:cs="Times New Roman"/>
        </w:rPr>
        <w:t>Zamawiający zapłaci Wykonawcy wynagrodzenie w wysokości: ………………...…. zł. brutto; (słownie: ……………………...…………………</w:t>
      </w:r>
      <w:r w:rsidR="00E15BCB" w:rsidRPr="00E84F5D">
        <w:rPr>
          <w:rFonts w:ascii="Times New Roman" w:hAnsi="Times New Roman" w:cs="Times New Roman"/>
        </w:rPr>
        <w:t xml:space="preserve">…), </w:t>
      </w:r>
      <w:r w:rsidR="00273EBA" w:rsidRPr="00E84F5D">
        <w:rPr>
          <w:rFonts w:ascii="Times New Roman" w:hAnsi="Times New Roman" w:cs="Times New Roman"/>
        </w:rPr>
        <w:t>w tym VAT 23% w kwocie: ……………. zł</w:t>
      </w:r>
      <w:r w:rsidR="00E15BCB" w:rsidRPr="00E84F5D">
        <w:rPr>
          <w:rFonts w:ascii="Times New Roman" w:hAnsi="Times New Roman" w:cs="Times New Roman"/>
        </w:rPr>
        <w:t>.</w:t>
      </w:r>
    </w:p>
    <w:p w14:paraId="27F8FE92" w14:textId="3BF236C3" w:rsidR="00E15BCB" w:rsidRPr="00E84F5D" w:rsidRDefault="00E15BCB" w:rsidP="00BA2A3F">
      <w:pPr>
        <w:keepNext/>
        <w:widowControl w:val="0"/>
        <w:numPr>
          <w:ilvl w:val="0"/>
          <w:numId w:val="94"/>
        </w:numPr>
        <w:tabs>
          <w:tab w:val="left" w:pos="9207"/>
        </w:tabs>
        <w:spacing w:after="60" w:line="276" w:lineRule="auto"/>
        <w:ind w:left="56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Kwota wynagrodzenia obejmuje wszelkie koszty jakie poniesie Wykonawca w związku </w:t>
      </w:r>
      <w:r w:rsidRPr="00E84F5D">
        <w:rPr>
          <w:rFonts w:ascii="Times New Roman" w:eastAsia="Andale Sans UI" w:hAnsi="Times New Roman" w:cs="Times New Roman"/>
          <w:kern w:val="3"/>
          <w:lang w:bidi="en-US"/>
        </w:rPr>
        <w:br/>
        <w:t xml:space="preserve">z realizacją przedmiotu umowy. Wynagrodzenie będzie płatne częściowo, w </w:t>
      </w:r>
      <w:r w:rsidR="00A9098E" w:rsidRPr="00E84F5D">
        <w:rPr>
          <w:rFonts w:ascii="Times New Roman" w:eastAsia="Andale Sans UI" w:hAnsi="Times New Roman" w:cs="Times New Roman"/>
          <w:kern w:val="3"/>
          <w:lang w:bidi="en-US"/>
        </w:rPr>
        <w:t>dwó</w:t>
      </w:r>
      <w:r w:rsidRPr="00E84F5D">
        <w:rPr>
          <w:rFonts w:ascii="Times New Roman" w:eastAsia="Andale Sans UI" w:hAnsi="Times New Roman" w:cs="Times New Roman"/>
          <w:kern w:val="3"/>
          <w:lang w:bidi="en-US"/>
        </w:rPr>
        <w:t>ch transzach</w:t>
      </w:r>
      <w:r w:rsidR="00AB6AED" w:rsidRPr="00E84F5D">
        <w:t xml:space="preserve"> </w:t>
      </w:r>
      <w:r w:rsidR="00AB6AED" w:rsidRPr="00E84F5D">
        <w:rPr>
          <w:rFonts w:ascii="Times New Roman" w:eastAsia="Andale Sans UI" w:hAnsi="Times New Roman" w:cs="Times New Roman"/>
          <w:kern w:val="3"/>
          <w:lang w:bidi="en-US"/>
        </w:rPr>
        <w:t>z</w:t>
      </w:r>
      <w:r w:rsidR="00AB6AED" w:rsidRPr="00E84F5D">
        <w:rPr>
          <w:rFonts w:ascii="Times New Roman" w:eastAsia="Andale Sans UI" w:hAnsi="Times New Roman" w:cs="Times New Roman"/>
          <w:kern w:val="3"/>
          <w:lang w:bidi="en-US"/>
        </w:rPr>
        <w:t xml:space="preserve">godnie </w:t>
      </w:r>
      <w:r w:rsidR="00AB6AED" w:rsidRPr="00E84F5D">
        <w:rPr>
          <w:rFonts w:ascii="Times New Roman" w:eastAsia="Andale Sans UI" w:hAnsi="Times New Roman" w:cs="Times New Roman"/>
          <w:kern w:val="3"/>
          <w:lang w:bidi="en-US"/>
        </w:rPr>
        <w:lastRenderedPageBreak/>
        <w:t xml:space="preserve">z </w:t>
      </w:r>
      <w:r w:rsidR="00AB6AED" w:rsidRPr="00E84F5D">
        <w:rPr>
          <w:rFonts w:ascii="Times New Roman" w:eastAsia="Andale Sans UI" w:hAnsi="Times New Roman" w:cs="Times New Roman"/>
          <w:kern w:val="3"/>
          <w:lang w:bidi="en-US"/>
        </w:rPr>
        <w:t>„Harmonogramu realizacji przedmiotu umowy”</w:t>
      </w:r>
      <w:r w:rsidRPr="00E84F5D">
        <w:rPr>
          <w:rFonts w:ascii="Times New Roman" w:eastAsia="Andale Sans UI" w:hAnsi="Times New Roman" w:cs="Times New Roman"/>
          <w:kern w:val="3"/>
          <w:lang w:bidi="en-US"/>
        </w:rPr>
        <w:t>.</w:t>
      </w:r>
    </w:p>
    <w:p w14:paraId="1871DCD3" w14:textId="09851275" w:rsidR="00E75DF0" w:rsidRPr="00DB0962" w:rsidRDefault="00E15BCB" w:rsidP="00E75DF0">
      <w:pPr>
        <w:widowControl w:val="0"/>
        <w:numPr>
          <w:ilvl w:val="1"/>
          <w:numId w:val="94"/>
        </w:numPr>
        <w:tabs>
          <w:tab w:val="left" w:pos="9717"/>
        </w:tabs>
        <w:spacing w:after="60" w:line="276" w:lineRule="auto"/>
        <w:ind w:left="107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Pierwsza faktura częściowa w </w:t>
      </w:r>
      <w:r w:rsidRPr="00DB0962">
        <w:rPr>
          <w:rFonts w:ascii="Times New Roman" w:eastAsia="Andale Sans UI" w:hAnsi="Times New Roman" w:cs="Times New Roman"/>
          <w:kern w:val="3"/>
          <w:lang w:bidi="en-US"/>
        </w:rPr>
        <w:t xml:space="preserve">wysokości do </w:t>
      </w:r>
      <w:r w:rsidR="009A44DE" w:rsidRPr="00DB0962">
        <w:rPr>
          <w:rFonts w:ascii="Times New Roman" w:eastAsia="Andale Sans UI" w:hAnsi="Times New Roman" w:cs="Times New Roman"/>
          <w:kern w:val="3"/>
          <w:lang w:bidi="en-US"/>
        </w:rPr>
        <w:t>4</w:t>
      </w:r>
      <w:r w:rsidRPr="00DB0962">
        <w:rPr>
          <w:rFonts w:ascii="Times New Roman" w:eastAsia="Andale Sans UI" w:hAnsi="Times New Roman" w:cs="Times New Roman"/>
          <w:kern w:val="3"/>
          <w:lang w:bidi="en-US"/>
        </w:rPr>
        <w:t>0 % wartości brutto przedmiotu umowy</w:t>
      </w:r>
      <w:r w:rsidR="00CF7462" w:rsidRPr="00DB0962">
        <w:rPr>
          <w:rFonts w:ascii="Times New Roman" w:eastAsia="Andale Sans UI" w:hAnsi="Times New Roman" w:cs="Times New Roman"/>
          <w:kern w:val="3"/>
          <w:lang w:bidi="en-US"/>
        </w:rPr>
        <w:t xml:space="preserve"> za wykonanie zakresu wskazanego w częściach od I do IV załącznika </w:t>
      </w:r>
      <w:r w:rsidR="00E75DF0" w:rsidRPr="00DB0962">
        <w:rPr>
          <w:rFonts w:ascii="Times New Roman" w:eastAsia="Andale Sans UI" w:hAnsi="Times New Roman" w:cs="Times New Roman"/>
          <w:kern w:val="3"/>
          <w:lang w:bidi="en-US"/>
        </w:rPr>
        <w:t xml:space="preserve">nr 3 </w:t>
      </w:r>
      <w:r w:rsidR="00DB0962">
        <w:rPr>
          <w:rFonts w:ascii="Times New Roman" w:eastAsia="Andale Sans UI" w:hAnsi="Times New Roman" w:cs="Times New Roman"/>
          <w:kern w:val="3"/>
          <w:lang w:bidi="en-US"/>
        </w:rPr>
        <w:t>„</w:t>
      </w:r>
      <w:r w:rsidR="00E75DF0" w:rsidRPr="00DB0962">
        <w:rPr>
          <w:rFonts w:ascii="Times New Roman" w:eastAsia="Andale Sans UI" w:hAnsi="Times New Roman" w:cs="Times New Roman"/>
          <w:kern w:val="3"/>
          <w:lang w:bidi="en-US"/>
        </w:rPr>
        <w:t>Opis przedmiotu zamówienia</w:t>
      </w:r>
      <w:r w:rsidR="00DB0962">
        <w:rPr>
          <w:rFonts w:ascii="Times New Roman" w:eastAsia="Andale Sans UI" w:hAnsi="Times New Roman" w:cs="Times New Roman"/>
          <w:kern w:val="3"/>
          <w:lang w:bidi="en-US"/>
        </w:rPr>
        <w:t>”</w:t>
      </w:r>
      <w:r w:rsidRPr="00DB0962">
        <w:rPr>
          <w:rFonts w:ascii="Times New Roman" w:eastAsia="Andale Sans UI" w:hAnsi="Times New Roman" w:cs="Times New Roman"/>
          <w:kern w:val="3"/>
          <w:lang w:bidi="en-US"/>
        </w:rPr>
        <w:t>.</w:t>
      </w:r>
    </w:p>
    <w:p w14:paraId="1CE4A103" w14:textId="162E9AEC" w:rsidR="00E15BCB" w:rsidRPr="00E84F5D" w:rsidRDefault="00E15BCB" w:rsidP="00A9098E">
      <w:pPr>
        <w:widowControl w:val="0"/>
        <w:numPr>
          <w:ilvl w:val="1"/>
          <w:numId w:val="94"/>
        </w:numPr>
        <w:tabs>
          <w:tab w:val="left" w:pos="9717"/>
        </w:tabs>
        <w:spacing w:after="60" w:line="276" w:lineRule="auto"/>
        <w:ind w:left="1077" w:hanging="567"/>
        <w:jc w:val="both"/>
        <w:rPr>
          <w:rFonts w:ascii="Times New Roman" w:eastAsia="Andale Sans UI" w:hAnsi="Times New Roman" w:cs="Times New Roman"/>
          <w:kern w:val="3"/>
          <w:lang w:bidi="en-US"/>
        </w:rPr>
      </w:pPr>
      <w:r w:rsidRPr="00DB0962">
        <w:rPr>
          <w:rFonts w:ascii="Times New Roman" w:eastAsia="Andale Sans UI" w:hAnsi="Times New Roman" w:cs="Times New Roman"/>
          <w:kern w:val="3"/>
          <w:lang w:bidi="en-US"/>
        </w:rPr>
        <w:t xml:space="preserve">Druga faktura częściowa w wysokości do </w:t>
      </w:r>
      <w:r w:rsidR="009A44DE" w:rsidRPr="00DB0962">
        <w:rPr>
          <w:rFonts w:ascii="Times New Roman" w:eastAsia="Andale Sans UI" w:hAnsi="Times New Roman" w:cs="Times New Roman"/>
          <w:kern w:val="3"/>
          <w:lang w:bidi="en-US"/>
        </w:rPr>
        <w:t>6</w:t>
      </w:r>
      <w:r w:rsidRPr="00DB0962">
        <w:rPr>
          <w:rFonts w:ascii="Times New Roman" w:eastAsia="Andale Sans UI" w:hAnsi="Times New Roman" w:cs="Times New Roman"/>
          <w:kern w:val="3"/>
          <w:lang w:bidi="en-US"/>
        </w:rPr>
        <w:t xml:space="preserve">0% </w:t>
      </w:r>
      <w:r w:rsidR="00E75DF0" w:rsidRPr="00DB0962">
        <w:rPr>
          <w:rFonts w:ascii="Times New Roman" w:eastAsia="Andale Sans UI" w:hAnsi="Times New Roman" w:cs="Times New Roman"/>
          <w:kern w:val="3"/>
          <w:lang w:bidi="en-US"/>
        </w:rPr>
        <w:t xml:space="preserve">za wykonanie zakresu wskazanego w części V załącznika nr 3 </w:t>
      </w:r>
      <w:r w:rsidR="00DB0962">
        <w:rPr>
          <w:rFonts w:ascii="Times New Roman" w:eastAsia="Andale Sans UI" w:hAnsi="Times New Roman" w:cs="Times New Roman"/>
          <w:kern w:val="3"/>
          <w:lang w:bidi="en-US"/>
        </w:rPr>
        <w:t>„</w:t>
      </w:r>
      <w:r w:rsidR="00E75DF0" w:rsidRPr="00DB0962">
        <w:rPr>
          <w:rFonts w:ascii="Times New Roman" w:eastAsia="Andale Sans UI" w:hAnsi="Times New Roman" w:cs="Times New Roman"/>
          <w:kern w:val="3"/>
          <w:lang w:bidi="en-US"/>
        </w:rPr>
        <w:t>Opis przedmiotu zamówienia</w:t>
      </w:r>
      <w:r w:rsidR="00DB0962">
        <w:rPr>
          <w:rFonts w:ascii="Times New Roman" w:eastAsia="Andale Sans UI" w:hAnsi="Times New Roman" w:cs="Times New Roman"/>
          <w:kern w:val="3"/>
          <w:lang w:bidi="en-US"/>
        </w:rPr>
        <w:t>”</w:t>
      </w:r>
      <w:r w:rsidR="00E75DF0" w:rsidRPr="00DB0962">
        <w:rPr>
          <w:rFonts w:ascii="Times New Roman" w:eastAsia="Andale Sans UI" w:hAnsi="Times New Roman" w:cs="Times New Roman"/>
          <w:kern w:val="3"/>
          <w:lang w:bidi="en-US"/>
        </w:rPr>
        <w:t xml:space="preserve"> oraz </w:t>
      </w:r>
      <w:r w:rsidR="00AB6AED" w:rsidRPr="00DB0962">
        <w:rPr>
          <w:rFonts w:ascii="Times New Roman" w:eastAsia="Andale Sans UI" w:hAnsi="Times New Roman" w:cs="Times New Roman"/>
          <w:kern w:val="3"/>
          <w:lang w:bidi="en-US"/>
        </w:rPr>
        <w:t xml:space="preserve">po przekazaniu zbiorów danych przestrzennych o których mowa w rozdziale 5a ustawy </w:t>
      </w:r>
      <w:r w:rsidR="00AB6AED" w:rsidRPr="00E84F5D">
        <w:rPr>
          <w:rFonts w:ascii="Times New Roman" w:eastAsia="Andale Sans UI" w:hAnsi="Times New Roman" w:cs="Times New Roman"/>
          <w:kern w:val="3"/>
          <w:lang w:bidi="en-US"/>
        </w:rPr>
        <w:t>o planowaniu i zagospodarowaniu przestrzennym, po upływie terminu uprawniającego Wojewodę do stwierdzenia nieważności uchwały, po sporządzeniu podsumowania, o którym mowa w art. 55 ust. 4 ustawy o udostępnianiu informacji o środowisku i jego ochronie, udziale społeczeństwa w ochronie środowiska oraz o ocenach oddziaływania na środowisko</w:t>
      </w:r>
      <w:r w:rsidR="00AB6AED" w:rsidRPr="00E84F5D">
        <w:rPr>
          <w:rFonts w:ascii="Times New Roman" w:eastAsia="Andale Sans UI" w:hAnsi="Times New Roman" w:cs="Times New Roman"/>
          <w:kern w:val="3"/>
          <w:lang w:bidi="en-US"/>
        </w:rPr>
        <w:t>.</w:t>
      </w:r>
    </w:p>
    <w:p w14:paraId="0A01A42B" w14:textId="26CF1074" w:rsidR="00E15BCB" w:rsidRPr="00E84F5D" w:rsidRDefault="00E15BCB" w:rsidP="00BA2A3F">
      <w:pPr>
        <w:widowControl w:val="0"/>
        <w:numPr>
          <w:ilvl w:val="1"/>
          <w:numId w:val="94"/>
        </w:numPr>
        <w:tabs>
          <w:tab w:val="left" w:pos="9717"/>
        </w:tabs>
        <w:spacing w:after="60" w:line="276" w:lineRule="auto"/>
        <w:ind w:left="107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Wykonawca każdorazowo do faktury załączy protokół odbioru wykonanych prac podpisany przez </w:t>
      </w:r>
      <w:r w:rsidR="00A9098E" w:rsidRPr="00E84F5D">
        <w:rPr>
          <w:rFonts w:ascii="Times New Roman" w:eastAsia="Andale Sans UI" w:hAnsi="Times New Roman" w:cs="Times New Roman"/>
          <w:kern w:val="3"/>
          <w:lang w:bidi="en-US"/>
        </w:rPr>
        <w:t>przedstawiciela</w:t>
      </w:r>
      <w:r w:rsidRPr="00E84F5D">
        <w:rPr>
          <w:rFonts w:ascii="Times New Roman" w:eastAsia="Andale Sans UI" w:hAnsi="Times New Roman" w:cs="Times New Roman"/>
          <w:kern w:val="3"/>
          <w:lang w:bidi="en-US"/>
        </w:rPr>
        <w:t xml:space="preserve"> Zamawiającego.</w:t>
      </w:r>
    </w:p>
    <w:p w14:paraId="76B04D3A" w14:textId="77777777" w:rsidR="00273EBA" w:rsidRPr="00273EBA" w:rsidRDefault="00273EBA" w:rsidP="00273EBA">
      <w:pPr>
        <w:pStyle w:val="Akapitzlist"/>
        <w:keepNext/>
        <w:widowControl w:val="0"/>
        <w:numPr>
          <w:ilvl w:val="0"/>
          <w:numId w:val="60"/>
        </w:numPr>
        <w:tabs>
          <w:tab w:val="left" w:pos="9207"/>
        </w:tabs>
        <w:spacing w:after="60" w:line="276" w:lineRule="auto"/>
        <w:jc w:val="both"/>
        <w:rPr>
          <w:rFonts w:ascii="Times New Roman" w:eastAsia="Andale Sans UI" w:hAnsi="Times New Roman" w:cs="Times New Roman"/>
          <w:vanish/>
          <w:kern w:val="3"/>
          <w:lang w:bidi="en-US"/>
        </w:rPr>
      </w:pPr>
    </w:p>
    <w:p w14:paraId="77478861" w14:textId="77777777" w:rsidR="00273EBA" w:rsidRPr="00273EBA" w:rsidRDefault="00273EBA" w:rsidP="00273EBA">
      <w:pPr>
        <w:pStyle w:val="Akapitzlist"/>
        <w:keepNext/>
        <w:widowControl w:val="0"/>
        <w:numPr>
          <w:ilvl w:val="0"/>
          <w:numId w:val="60"/>
        </w:numPr>
        <w:tabs>
          <w:tab w:val="left" w:pos="9207"/>
        </w:tabs>
        <w:spacing w:after="60" w:line="276" w:lineRule="auto"/>
        <w:jc w:val="both"/>
        <w:rPr>
          <w:rFonts w:ascii="Times New Roman" w:eastAsia="Andale Sans UI" w:hAnsi="Times New Roman" w:cs="Times New Roman"/>
          <w:vanish/>
          <w:kern w:val="3"/>
          <w:lang w:bidi="en-US"/>
        </w:rPr>
      </w:pPr>
    </w:p>
    <w:p w14:paraId="3C2E393A" w14:textId="353A3D0F" w:rsidR="00D501B1" w:rsidRPr="00D360B4" w:rsidRDefault="00000000" w:rsidP="00273EBA">
      <w:pPr>
        <w:keepNext/>
        <w:widowControl w:val="0"/>
        <w:numPr>
          <w:ilvl w:val="0"/>
          <w:numId w:val="60"/>
        </w:numPr>
        <w:tabs>
          <w:tab w:val="left" w:pos="9207"/>
        </w:tabs>
        <w:spacing w:after="6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Faktury Wykonawcy zostaną zapłacone w terminie 30 dni od  daty wpływu  faktury VAT do </w:t>
      </w:r>
      <w:r w:rsidRPr="00D360B4">
        <w:rPr>
          <w:rFonts w:ascii="Times New Roman" w:eastAsia="Andale Sans UI" w:hAnsi="Times New Roman" w:cs="Times New Roman"/>
          <w:kern w:val="3"/>
          <w:lang w:bidi="en-US"/>
        </w:rPr>
        <w:br/>
        <w:t xml:space="preserve">Zamawiającego na rachunek wskazany przez Wykonawcę. Podstawą do wystawienia faktury jest protokół odbioru usług podpisany przez </w:t>
      </w:r>
      <w:r w:rsidR="00A9098E">
        <w:rPr>
          <w:rFonts w:ascii="Times New Roman" w:eastAsia="Andale Sans UI" w:hAnsi="Times New Roman" w:cs="Times New Roman"/>
          <w:kern w:val="3"/>
          <w:lang w:bidi="en-US"/>
        </w:rPr>
        <w:t>p</w:t>
      </w:r>
      <w:r w:rsidRPr="00D360B4">
        <w:rPr>
          <w:rFonts w:ascii="Times New Roman" w:eastAsia="Andale Sans UI" w:hAnsi="Times New Roman" w:cs="Times New Roman"/>
          <w:kern w:val="3"/>
          <w:lang w:bidi="en-US"/>
        </w:rPr>
        <w:t xml:space="preserve">rzedstawiciela Zamawiającego oraz oświadczenia </w:t>
      </w:r>
      <w:r w:rsidRPr="00D360B4">
        <w:rPr>
          <w:rFonts w:ascii="Times New Roman" w:eastAsia="Andale Sans UI" w:hAnsi="Times New Roman" w:cs="Times New Roman"/>
          <w:color w:val="000000"/>
          <w:kern w:val="3"/>
          <w:lang w:bidi="en-US"/>
        </w:rPr>
        <w:t xml:space="preserve">podwykonawców i Wykonawcy o całkowitym rozliczeniu finansowym z podwykonawcami/wykonawcą w ramach umowy i dowody potwierdzające zapłatę wymagalnego wynagrodzenia podwykonawcom. Wystawiona przez Wykonawcę faktura VAT musi </w:t>
      </w:r>
      <w:r w:rsidRPr="00D360B4">
        <w:rPr>
          <w:rFonts w:ascii="Times New Roman" w:eastAsia="Andale Sans UI" w:hAnsi="Times New Roman" w:cs="Times New Roman"/>
        </w:rPr>
        <w:t>posiadać następujące oznaczenie nabywcy:</w:t>
      </w:r>
    </w:p>
    <w:p w14:paraId="54564228"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b/>
          <w:bCs/>
          <w:u w:val="single"/>
        </w:rPr>
      </w:pPr>
      <w:r w:rsidRPr="00D360B4">
        <w:rPr>
          <w:rFonts w:ascii="Times New Roman" w:eastAsia="Andale Sans UI" w:hAnsi="Times New Roman" w:cs="Times New Roman"/>
          <w:b/>
          <w:bCs/>
          <w:u w:val="single"/>
        </w:rPr>
        <w:t>Nabywca:</w:t>
      </w:r>
    </w:p>
    <w:p w14:paraId="0C34DB71"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Gmina Psary</w:t>
      </w:r>
    </w:p>
    <w:p w14:paraId="62D32889"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ul. Malinowicka 4</w:t>
      </w:r>
    </w:p>
    <w:p w14:paraId="59C6E93C"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42-512 Psary</w:t>
      </w:r>
    </w:p>
    <w:p w14:paraId="3EEE77FE" w14:textId="77777777" w:rsidR="00D501B1"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NIP: 6252446773</w:t>
      </w:r>
    </w:p>
    <w:p w14:paraId="09D2B701" w14:textId="77777777" w:rsidR="00F422A8" w:rsidRPr="00D360B4" w:rsidRDefault="00F422A8" w:rsidP="00F422A8">
      <w:pPr>
        <w:pStyle w:val="Standard"/>
        <w:widowControl w:val="0"/>
        <w:spacing w:after="0" w:line="240" w:lineRule="auto"/>
        <w:ind w:left="567"/>
        <w:jc w:val="center"/>
        <w:rPr>
          <w:rFonts w:ascii="Times New Roman" w:eastAsia="Andale Sans UI" w:hAnsi="Times New Roman" w:cs="Times New Roman"/>
        </w:rPr>
      </w:pPr>
    </w:p>
    <w:p w14:paraId="5D7E12E7"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b/>
          <w:bCs/>
          <w:u w:val="single"/>
        </w:rPr>
      </w:pPr>
      <w:r w:rsidRPr="00D360B4">
        <w:rPr>
          <w:rFonts w:ascii="Times New Roman" w:eastAsia="Andale Sans UI" w:hAnsi="Times New Roman" w:cs="Times New Roman"/>
          <w:b/>
          <w:bCs/>
          <w:u w:val="single"/>
        </w:rPr>
        <w:t>Odbiorca:</w:t>
      </w:r>
    </w:p>
    <w:p w14:paraId="48A81AA2"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Urząd Gminy Psary</w:t>
      </w:r>
    </w:p>
    <w:p w14:paraId="74129636" w14:textId="77777777" w:rsidR="00D501B1" w:rsidRPr="00D360B4"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ul. Malinowicka 4</w:t>
      </w:r>
    </w:p>
    <w:p w14:paraId="1CC1D21A" w14:textId="73C356DC" w:rsidR="00BA2A3F" w:rsidRPr="00F422A8" w:rsidRDefault="00000000" w:rsidP="00F422A8">
      <w:pPr>
        <w:pStyle w:val="Standard"/>
        <w:widowControl w:val="0"/>
        <w:spacing w:after="0" w:line="240"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42-512 Psary</w:t>
      </w:r>
    </w:p>
    <w:p w14:paraId="6C0CFA75" w14:textId="77777777" w:rsidR="00D501B1" w:rsidRPr="00D360B4"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Wynagrodzenie określone w ust.1 obejmuje również wynagrodzenie z przeniesienia praw autorskich, o których mowa w niniejszej umowie.</w:t>
      </w:r>
    </w:p>
    <w:p w14:paraId="48F13C6F" w14:textId="784E7746"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 xml:space="preserve">Zamawiający  dokonuje  </w:t>
      </w:r>
      <w:r w:rsidRPr="0040459F">
        <w:rPr>
          <w:rFonts w:ascii="Times New Roman" w:eastAsia="Andale Sans UI" w:hAnsi="Times New Roman" w:cs="Times New Roman"/>
          <w:color w:val="000000"/>
          <w:kern w:val="3"/>
          <w:lang w:bidi="en-US"/>
        </w:rPr>
        <w:t xml:space="preserve">bezpośredniej  zapłaty  wymagalnego  wynagrodzenia przysługującego  podwykonawcy, który zawarł zaakceptowaną, zgodnie z § 7, przez Zamawiającego umowę </w:t>
      </w:r>
      <w:r w:rsidRPr="0040459F">
        <w:rPr>
          <w:rFonts w:ascii="Times New Roman" w:eastAsia="Andale Sans UI" w:hAnsi="Times New Roman" w:cs="Times New Roman"/>
          <w:color w:val="000000"/>
          <w:kern w:val="3"/>
          <w:lang w:bidi="en-US"/>
        </w:rPr>
        <w:br/>
        <w:t>o podwykonawstwo w przypadku uchylenia się od obowiązku zapłaty odpowiednio przez Wykonawcę.</w:t>
      </w:r>
    </w:p>
    <w:p w14:paraId="69A857BF" w14:textId="6CBD7D32"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bCs/>
          <w:color w:val="000000"/>
          <w:kern w:val="3"/>
          <w:lang w:bidi="en-US"/>
        </w:rPr>
      </w:pPr>
      <w:r w:rsidRPr="0040459F">
        <w:rPr>
          <w:rFonts w:ascii="Times New Roman" w:eastAsia="Andale Sans UI" w:hAnsi="Times New Roman" w:cs="Times New Roman"/>
          <w:bCs/>
          <w:color w:val="000000"/>
          <w:kern w:val="3"/>
          <w:lang w:bidi="en-US"/>
        </w:rPr>
        <w:t xml:space="preserve">Wynagrodzenie, o którym mowa w ust. </w:t>
      </w:r>
      <w:r w:rsidR="00E75DF0" w:rsidRPr="0040459F">
        <w:rPr>
          <w:rFonts w:ascii="Times New Roman" w:eastAsia="Andale Sans UI" w:hAnsi="Times New Roman" w:cs="Times New Roman"/>
          <w:bCs/>
          <w:color w:val="000000"/>
          <w:kern w:val="3"/>
          <w:lang w:bidi="en-US"/>
        </w:rPr>
        <w:t>5</w:t>
      </w:r>
      <w:r w:rsidRPr="0040459F">
        <w:rPr>
          <w:rFonts w:ascii="Times New Roman" w:eastAsia="Andale Sans UI" w:hAnsi="Times New Roman" w:cs="Times New Roman"/>
          <w:bCs/>
          <w:color w:val="000000"/>
          <w:kern w:val="3"/>
          <w:lang w:bidi="en-US"/>
        </w:rPr>
        <w:t>, dotyczy wyłącznie należności powstałych po zaakceptowaniu  przez  Zamawiającego  umowy o  podwykonawstwo.</w:t>
      </w:r>
    </w:p>
    <w:p w14:paraId="7A3B2A07" w14:textId="77777777"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Bezpośrednia  zapłata  obejmuje  wyłącznie  należne  wynagrodzenie,  bez  odsetek, należnych podwykonawcy lub dalszemu podwykonawcy.</w:t>
      </w:r>
    </w:p>
    <w:p w14:paraId="4AC8411C" w14:textId="39F3ADCC"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14:paraId="7F769EAB" w14:textId="4C0E4612"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W przypadku zgłoszenia uwag, o których mowa w ust. </w:t>
      </w:r>
      <w:r w:rsidR="00E75DF0" w:rsidRPr="0040459F">
        <w:rPr>
          <w:rFonts w:ascii="Times New Roman" w:eastAsia="Andale Sans UI" w:hAnsi="Times New Roman" w:cs="Times New Roman"/>
          <w:color w:val="000000"/>
          <w:kern w:val="3"/>
          <w:lang w:bidi="en-US"/>
        </w:rPr>
        <w:t>8</w:t>
      </w:r>
      <w:r w:rsidRPr="0040459F">
        <w:rPr>
          <w:rFonts w:ascii="Times New Roman" w:eastAsia="Andale Sans UI" w:hAnsi="Times New Roman" w:cs="Times New Roman"/>
          <w:color w:val="000000"/>
          <w:kern w:val="3"/>
          <w:lang w:bidi="en-US"/>
        </w:rPr>
        <w:t>, w terminie wskazanym przez Zamawiającego, Zamawiający może:</w:t>
      </w:r>
    </w:p>
    <w:p w14:paraId="04B1FB9D" w14:textId="77777777" w:rsidR="00D501B1" w:rsidRPr="0040459F"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nie  dokonać  bezpośredniej  zapłaty  wynagrodzenia  podwykonawcy, jeżeli wykonawca wykaże niezasadność takiej zapłaty, albo</w:t>
      </w:r>
    </w:p>
    <w:p w14:paraId="3B0E6252" w14:textId="77777777" w:rsidR="00D501B1" w:rsidRPr="0040459F"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złożyć do depozytu sądowego kwotę potrzebną na pokrycie wynagrodzenia podwykonawcy w przypadku istnienia uzasadnionej wątpliwości Zamawiającego co do wysokości należnej </w:t>
      </w:r>
      <w:r w:rsidRPr="0040459F">
        <w:rPr>
          <w:rFonts w:ascii="Times New Roman" w:eastAsia="Andale Sans UI" w:hAnsi="Times New Roman" w:cs="Times New Roman"/>
          <w:color w:val="000000"/>
          <w:kern w:val="3"/>
          <w:lang w:bidi="en-US"/>
        </w:rPr>
        <w:lastRenderedPageBreak/>
        <w:t>zapłaty lub podmiotu, któremu płatność się należy, albo</w:t>
      </w:r>
    </w:p>
    <w:p w14:paraId="31DEA4AE" w14:textId="0AE0A7F9" w:rsidR="00D501B1" w:rsidRPr="0040459F" w:rsidRDefault="00000000" w:rsidP="00BA2A3F">
      <w:pPr>
        <w:pStyle w:val="Akapitzlist"/>
        <w:widowControl w:val="0"/>
        <w:numPr>
          <w:ilvl w:val="1"/>
          <w:numId w:val="9"/>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w:t>
      </w:r>
      <w:r w:rsidR="00E75DF0" w:rsidRPr="0040459F">
        <w:rPr>
          <w:rFonts w:ascii="Times New Roman" w:eastAsia="Andale Sans UI" w:hAnsi="Times New Roman" w:cs="Times New Roman"/>
          <w:color w:val="000000"/>
          <w:kern w:val="3"/>
          <w:lang w:bidi="en-US"/>
        </w:rPr>
        <w:t>8</w:t>
      </w:r>
      <w:r w:rsidRPr="0040459F">
        <w:rPr>
          <w:rFonts w:ascii="Times New Roman" w:eastAsia="Andale Sans UI" w:hAnsi="Times New Roman" w:cs="Times New Roman"/>
          <w:color w:val="000000"/>
          <w:kern w:val="3"/>
          <w:lang w:bidi="en-US"/>
        </w:rPr>
        <w:t>.</w:t>
      </w:r>
    </w:p>
    <w:p w14:paraId="4560663A" w14:textId="77777777" w:rsidR="00D501B1" w:rsidRPr="0040459F" w:rsidRDefault="00000000" w:rsidP="00217164">
      <w:pPr>
        <w:pStyle w:val="Standard"/>
        <w:widowControl w:val="0"/>
        <w:numPr>
          <w:ilvl w:val="0"/>
          <w:numId w:val="9"/>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W  przypadku  dokonania  bezpośredniej  zapłaty  podwykonawcy  Zamawiający  potrąca  kwotę  wypłaconego wynagrodzenia z wynagrodzenia należnego Wykonawcy.</w:t>
      </w:r>
    </w:p>
    <w:p w14:paraId="1E3E8FB2" w14:textId="56616946" w:rsidR="00D501B1" w:rsidRPr="0040459F" w:rsidRDefault="00000000" w:rsidP="00217164">
      <w:pPr>
        <w:pStyle w:val="Standard"/>
        <w:widowControl w:val="0"/>
        <w:numPr>
          <w:ilvl w:val="0"/>
          <w:numId w:val="9"/>
        </w:numPr>
        <w:spacing w:after="60" w:line="276" w:lineRule="auto"/>
        <w:ind w:left="567" w:hanging="567"/>
        <w:jc w:val="both"/>
        <w:rPr>
          <w:rFonts w:ascii="Times New Roman" w:hAnsi="Times New Roman" w:cs="Times New Roman"/>
        </w:rPr>
      </w:pPr>
      <w:r w:rsidRPr="0040459F">
        <w:rPr>
          <w:rFonts w:ascii="Times New Roman" w:eastAsia="Arial" w:hAnsi="Times New Roman" w:cs="Times New Roman"/>
          <w:color w:val="000000"/>
        </w:rPr>
        <w:t xml:space="preserve">Wykonawca </w:t>
      </w:r>
      <w:r w:rsidRPr="0040459F">
        <w:rPr>
          <w:rFonts w:ascii="Times New Roman" w:eastAsia="NSimSun" w:hAnsi="Times New Roman" w:cs="Times New Roman"/>
          <w:lang w:bidi="hi-IN"/>
        </w:rPr>
        <w:t>Oświadcza, że wskazany w umowie/fakturze numer rachunku bankowego jest właściwym do dokonywania rozliczeń na zasadach podzielonej płatności (</w:t>
      </w:r>
      <w:proofErr w:type="spellStart"/>
      <w:r w:rsidRPr="0040459F">
        <w:rPr>
          <w:rFonts w:ascii="Times New Roman" w:eastAsia="NSimSun" w:hAnsi="Times New Roman" w:cs="Times New Roman"/>
          <w:lang w:bidi="hi-IN"/>
        </w:rPr>
        <w:t>split</w:t>
      </w:r>
      <w:proofErr w:type="spellEnd"/>
      <w:r w:rsidRPr="0040459F">
        <w:rPr>
          <w:rFonts w:ascii="Times New Roman" w:eastAsia="NSimSun" w:hAnsi="Times New Roman" w:cs="Times New Roman"/>
          <w:lang w:bidi="hi-IN"/>
        </w:rPr>
        <w:t xml:space="preserve"> </w:t>
      </w:r>
      <w:proofErr w:type="spellStart"/>
      <w:r w:rsidRPr="0040459F">
        <w:rPr>
          <w:rFonts w:ascii="Times New Roman" w:eastAsia="NSimSun" w:hAnsi="Times New Roman" w:cs="Times New Roman"/>
          <w:lang w:bidi="hi-IN"/>
        </w:rPr>
        <w:t>payment</w:t>
      </w:r>
      <w:proofErr w:type="spellEnd"/>
      <w:r w:rsidRPr="0040459F">
        <w:rPr>
          <w:rFonts w:ascii="Times New Roman" w:eastAsia="NSimSun" w:hAnsi="Times New Roman" w:cs="Times New Roman"/>
          <w:lang w:bidi="hi-IN"/>
        </w:rPr>
        <w:t xml:space="preserve">) </w:t>
      </w:r>
      <w:r w:rsidRPr="0040459F">
        <w:rPr>
          <w:rFonts w:ascii="Times New Roman" w:eastAsia="NSimSun" w:hAnsi="Times New Roman" w:cs="Times New Roman"/>
          <w:lang w:bidi="hi-IN"/>
        </w:rPr>
        <w:br/>
        <w:t>i wskazanym w wykazie kont bankowych na tzw. białej liście, zgodnie z zapisami Ustawy z dnia 11 marca 2004 r. o podatku od towarów i usług (</w:t>
      </w:r>
      <w:r w:rsidR="00E15BCB" w:rsidRPr="0040459F">
        <w:rPr>
          <w:rFonts w:ascii="Times New Roman" w:eastAsia="NSimSun" w:hAnsi="Times New Roman" w:cs="Times New Roman"/>
          <w:lang w:bidi="hi-IN"/>
        </w:rPr>
        <w:t xml:space="preserve">Dz. U. z </w:t>
      </w:r>
      <w:r w:rsidR="00F422A8" w:rsidRPr="0040459F">
        <w:rPr>
          <w:rFonts w:ascii="Times New Roman" w:eastAsia="NSimSun" w:hAnsi="Times New Roman" w:cs="Times New Roman"/>
          <w:lang w:bidi="hi-IN"/>
        </w:rPr>
        <w:t xml:space="preserve">2024 r. poz. 361 </w:t>
      </w:r>
      <w:r w:rsidRPr="0040459F">
        <w:rPr>
          <w:rFonts w:ascii="Times New Roman" w:eastAsia="NSimSun" w:hAnsi="Times New Roman" w:cs="Times New Roman"/>
          <w:lang w:bidi="hi-IN"/>
        </w:rPr>
        <w:t>z późn. zm.), pod rygorem odmowy zapłaty”.</w:t>
      </w:r>
    </w:p>
    <w:p w14:paraId="611B6439" w14:textId="0D2512D5" w:rsidR="00D501B1" w:rsidRPr="0040459F" w:rsidRDefault="00000000" w:rsidP="00217164">
      <w:pPr>
        <w:pStyle w:val="Standard"/>
        <w:widowControl w:val="0"/>
        <w:numPr>
          <w:ilvl w:val="0"/>
          <w:numId w:val="9"/>
        </w:numPr>
        <w:spacing w:after="60" w:line="276" w:lineRule="auto"/>
        <w:ind w:left="567" w:hanging="567"/>
        <w:jc w:val="both"/>
        <w:rPr>
          <w:rFonts w:ascii="Times New Roman" w:hAnsi="Times New Roman" w:cs="Times New Roman"/>
        </w:rPr>
      </w:pPr>
      <w:r w:rsidRPr="0040459F">
        <w:rPr>
          <w:rFonts w:ascii="Times New Roman" w:eastAsia="Andale Sans UI" w:hAnsi="Times New Roman" w:cs="Times New Roman"/>
          <w:bCs/>
          <w:kern w:val="3"/>
          <w:lang w:bidi="en-US"/>
        </w:rPr>
        <w:t xml:space="preserve">Opracowanie wykonane w ramach realizacji przedmiotu umowy objęte jest ochroną przewidzianą w ustawie z dnia 4 lutego 1994 roku o prawie autorskim i prawach pokrewnych </w:t>
      </w:r>
      <w:r w:rsidRPr="0040459F">
        <w:rPr>
          <w:rFonts w:ascii="Times New Roman" w:eastAsia="Andale Sans UI" w:hAnsi="Times New Roman" w:cs="Times New Roman"/>
          <w:kern w:val="3"/>
          <w:lang w:bidi="en-US"/>
        </w:rPr>
        <w:t>(</w:t>
      </w:r>
      <w:r w:rsidR="00E15BCB" w:rsidRPr="0040459F">
        <w:rPr>
          <w:rFonts w:ascii="Times New Roman" w:eastAsia="Andale Sans UI" w:hAnsi="Times New Roman" w:cs="Times New Roman"/>
          <w:kern w:val="3"/>
          <w:lang w:bidi="en-US"/>
        </w:rPr>
        <w:t xml:space="preserve">Dz. U. </w:t>
      </w:r>
      <w:r w:rsidR="00F422A8" w:rsidRPr="0040459F">
        <w:rPr>
          <w:rFonts w:ascii="Times New Roman" w:eastAsia="Andale Sans UI" w:hAnsi="Times New Roman" w:cs="Times New Roman"/>
          <w:kern w:val="3"/>
          <w:lang w:bidi="en-US"/>
        </w:rPr>
        <w:t xml:space="preserve">z 2024 r. poz. 1222 </w:t>
      </w:r>
      <w:r w:rsidR="00E15BCB" w:rsidRPr="0040459F">
        <w:rPr>
          <w:rFonts w:ascii="Times New Roman" w:eastAsia="Andale Sans UI" w:hAnsi="Times New Roman" w:cs="Times New Roman"/>
          <w:kern w:val="3"/>
          <w:lang w:bidi="en-US"/>
        </w:rPr>
        <w:t xml:space="preserve">z </w:t>
      </w:r>
      <w:proofErr w:type="spellStart"/>
      <w:r w:rsidR="00E15BCB" w:rsidRPr="0040459F">
        <w:rPr>
          <w:rFonts w:ascii="Times New Roman" w:eastAsia="Andale Sans UI" w:hAnsi="Times New Roman" w:cs="Times New Roman"/>
          <w:kern w:val="3"/>
          <w:lang w:bidi="en-US"/>
        </w:rPr>
        <w:t>późń</w:t>
      </w:r>
      <w:proofErr w:type="spellEnd"/>
      <w:r w:rsidR="00E15BCB" w:rsidRPr="0040459F">
        <w:rPr>
          <w:rFonts w:ascii="Times New Roman" w:eastAsia="Andale Sans UI" w:hAnsi="Times New Roman" w:cs="Times New Roman"/>
          <w:kern w:val="3"/>
          <w:lang w:bidi="en-US"/>
        </w:rPr>
        <w:t>. zm.</w:t>
      </w:r>
      <w:r w:rsidRPr="0040459F">
        <w:rPr>
          <w:rFonts w:ascii="Times New Roman" w:eastAsia="Andale Sans UI" w:hAnsi="Times New Roman" w:cs="Times New Roman"/>
          <w:kern w:val="3"/>
          <w:lang w:bidi="en-US"/>
        </w:rPr>
        <w:t xml:space="preserve">). Wykonawca przenosi na Zamawiającego autorskie prawa majątkowe do wymienionego </w:t>
      </w:r>
      <w:r w:rsidRPr="0040459F">
        <w:rPr>
          <w:rFonts w:ascii="Times New Roman" w:eastAsia="Andale Sans UI" w:hAnsi="Times New Roman" w:cs="Times New Roman"/>
          <w:color w:val="000000"/>
          <w:kern w:val="3"/>
          <w:lang w:bidi="en-US"/>
        </w:rPr>
        <w:t>w SWZ oraz § 1 przedmiotu umowy</w:t>
      </w:r>
      <w:r w:rsidRPr="0040459F">
        <w:rPr>
          <w:rFonts w:ascii="Times New Roman" w:eastAsia="Andale Sans UI" w:hAnsi="Times New Roman" w:cs="Times New Roman"/>
          <w:kern w:val="3"/>
          <w:lang w:bidi="en-US"/>
        </w:rPr>
        <w:t xml:space="preserve"> na następujących polach eksploatacji:</w:t>
      </w:r>
    </w:p>
    <w:p w14:paraId="72E0C043" w14:textId="77777777" w:rsidR="00D501B1" w:rsidRPr="0040459F" w:rsidRDefault="00000000" w:rsidP="00217164">
      <w:pPr>
        <w:pStyle w:val="Standard"/>
        <w:widowControl w:val="0"/>
        <w:numPr>
          <w:ilvl w:val="1"/>
          <w:numId w:val="9"/>
        </w:numPr>
        <w:spacing w:after="6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w zakresie wielokrotnego wykorzystania przedmiotowej dokumentacji do realizacji robót budowlanych nią objętych,</w:t>
      </w:r>
    </w:p>
    <w:p w14:paraId="333CB736" w14:textId="77777777" w:rsidR="00D501B1" w:rsidRPr="0040459F" w:rsidRDefault="00000000" w:rsidP="00217164">
      <w:pPr>
        <w:pStyle w:val="Standard"/>
        <w:widowControl w:val="0"/>
        <w:numPr>
          <w:ilvl w:val="1"/>
          <w:numId w:val="9"/>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 xml:space="preserve">w zakresie utrwalania i zwielokrotniania dokumentacji każdą możliwą techniką, </w:t>
      </w:r>
      <w:r w:rsidRPr="0040459F">
        <w:rPr>
          <w:rFonts w:ascii="Times New Roman" w:eastAsia="Andale Sans UI" w:hAnsi="Times New Roman" w:cs="Times New Roman"/>
          <w:kern w:val="3"/>
          <w:lang w:bidi="en-US"/>
        </w:rPr>
        <w:br/>
        <w:t xml:space="preserve">w szczególności poprzez drukowanie, wykonywanie odbitek, przy użyciu nośników magnetycznych, cyfrowych, technik komputerowych – na dowolnym rodzaju materiału </w:t>
      </w:r>
      <w:r w:rsidRPr="0040459F">
        <w:rPr>
          <w:rFonts w:ascii="Times New Roman" w:eastAsia="Andale Sans UI" w:hAnsi="Times New Roman" w:cs="Times New Roman"/>
          <w:kern w:val="3"/>
          <w:lang w:bidi="en-US"/>
        </w:rPr>
        <w:br/>
        <w:t>i dowolnym nośniku, w nakładzie w dowolnej wielkości,</w:t>
      </w:r>
    </w:p>
    <w:p w14:paraId="3B4D699C" w14:textId="77777777" w:rsidR="00D501B1" w:rsidRPr="0040459F" w:rsidRDefault="00000000" w:rsidP="00217164">
      <w:pPr>
        <w:pStyle w:val="Standard"/>
        <w:widowControl w:val="0"/>
        <w:numPr>
          <w:ilvl w:val="1"/>
          <w:numId w:val="9"/>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zakresie obrotu oryginałem albo egzemplarzami lub nośnikami, na których utwór utrwalono – wprowadzanie do obrotu, użyczenie lub najem oryginału albo egzemplarzy lub nośników,</w:t>
      </w:r>
    </w:p>
    <w:p w14:paraId="23D95B18" w14:textId="604883B8" w:rsidR="00D501B1" w:rsidRPr="0040459F" w:rsidRDefault="00000000" w:rsidP="00217164">
      <w:pPr>
        <w:pStyle w:val="Standard"/>
        <w:widowControl w:val="0"/>
        <w:numPr>
          <w:ilvl w:val="1"/>
          <w:numId w:val="9"/>
        </w:numPr>
        <w:spacing w:after="6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 xml:space="preserve">w zakresie rozpowszechniania utworu w sposób inny niż określony w </w:t>
      </w:r>
      <w:proofErr w:type="spellStart"/>
      <w:r w:rsidRPr="0040459F">
        <w:rPr>
          <w:rFonts w:ascii="Times New Roman" w:eastAsia="Andale Sans UI" w:hAnsi="Times New Roman" w:cs="Times New Roman"/>
          <w:kern w:val="3"/>
          <w:lang w:bidi="en-US"/>
        </w:rPr>
        <w:t>ppkt</w:t>
      </w:r>
      <w:proofErr w:type="spellEnd"/>
      <w:r w:rsidRPr="0040459F">
        <w:rPr>
          <w:rFonts w:ascii="Times New Roman" w:eastAsia="Andale Sans UI" w:hAnsi="Times New Roman" w:cs="Times New Roman"/>
          <w:kern w:val="3"/>
          <w:lang w:bidi="en-US"/>
        </w:rPr>
        <w:t xml:space="preserve"> 15.3. – publiczne wykonanie, wystawienie, wyświetlenie, odtworzenie oraz nadawanie</w:t>
      </w:r>
      <w:r w:rsidR="00217164">
        <w:rPr>
          <w:rFonts w:ascii="Times New Roman" w:eastAsia="Andale Sans UI" w:hAnsi="Times New Roman" w:cs="Times New Roman"/>
          <w:kern w:val="3"/>
          <w:lang w:bidi="en-US"/>
        </w:rPr>
        <w:t xml:space="preserve"> </w:t>
      </w:r>
      <w:r w:rsidRPr="0040459F">
        <w:rPr>
          <w:rFonts w:ascii="Times New Roman" w:eastAsia="Andale Sans UI" w:hAnsi="Times New Roman" w:cs="Times New Roman"/>
          <w:kern w:val="3"/>
          <w:lang w:bidi="en-US"/>
        </w:rPr>
        <w:t>i reemitowanie, a także publiczne udostępnianie utworu w taki sposób, aby każdy mógł mieć do niego dostęp w miejscu i w czasie przez siebie wybranym,</w:t>
      </w:r>
    </w:p>
    <w:p w14:paraId="64885DE4" w14:textId="5B3E774F" w:rsidR="00D501B1" w:rsidRPr="0040459F" w:rsidRDefault="00000000" w:rsidP="00217164">
      <w:pPr>
        <w:pStyle w:val="Standard"/>
        <w:widowControl w:val="0"/>
        <w:numPr>
          <w:ilvl w:val="1"/>
          <w:numId w:val="9"/>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zakresie zmiany, przetwarzania i modyfikowania treści dokumentacji w jakikolwiek sposób – samodzielnie lub w drodze zlecenia osobom trzecim,</w:t>
      </w:r>
    </w:p>
    <w:p w14:paraId="5E86DA2E" w14:textId="77777777" w:rsidR="00D501B1" w:rsidRPr="0040459F" w:rsidRDefault="00000000" w:rsidP="00217164">
      <w:pPr>
        <w:pStyle w:val="Standard"/>
        <w:widowControl w:val="0"/>
        <w:numPr>
          <w:ilvl w:val="1"/>
          <w:numId w:val="9"/>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 xml:space="preserve">w zakresie zlecania wykonywania zależnych praw autorskich innym podmiotom </w:t>
      </w:r>
      <w:r w:rsidRPr="0040459F">
        <w:rPr>
          <w:rFonts w:ascii="Times New Roman" w:eastAsia="Andale Sans UI" w:hAnsi="Times New Roman" w:cs="Times New Roman"/>
          <w:kern w:val="3"/>
          <w:lang w:bidi="en-US"/>
        </w:rPr>
        <w:br/>
        <w:t xml:space="preserve">w tym udostępnienie dokumentacji osobom trzecim w celu sprawowania przez nie nadzoru nad wykonywaniem prac realizowanych na jej podstawie, gdyby nadzór autorski nie mógłby być prowadzony przez autora dokumentacji, oraz na wszystkich innych znanych </w:t>
      </w:r>
      <w:r w:rsidRPr="0040459F">
        <w:rPr>
          <w:rFonts w:ascii="Times New Roman" w:eastAsia="Andale Sans UI" w:hAnsi="Times New Roman" w:cs="Times New Roman"/>
          <w:kern w:val="3"/>
          <w:lang w:bidi="en-US"/>
        </w:rPr>
        <w:br/>
        <w:t>w chwili zawarcia umowy polach eksploatacji, w zakresie niezbędnym do realizacji zadania objętego przedmiotową dokumentacją.</w:t>
      </w:r>
    </w:p>
    <w:p w14:paraId="766CF531" w14:textId="2FC6C238" w:rsidR="00D501B1" w:rsidRPr="0040459F" w:rsidRDefault="00000000" w:rsidP="00BA2A3F">
      <w:pPr>
        <w:pStyle w:val="Standard"/>
        <w:widowControl w:val="0"/>
        <w:numPr>
          <w:ilvl w:val="0"/>
          <w:numId w:val="9"/>
        </w:numPr>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Przeniesienie określonych w ust. 1</w:t>
      </w:r>
      <w:r w:rsidR="00AA6FFB" w:rsidRPr="0040459F">
        <w:rPr>
          <w:rFonts w:ascii="Times New Roman" w:eastAsia="Andale Sans UI" w:hAnsi="Times New Roman" w:cs="Times New Roman"/>
          <w:kern w:val="3"/>
          <w:lang w:bidi="en-US"/>
        </w:rPr>
        <w:t>2</w:t>
      </w:r>
      <w:r w:rsidRPr="0040459F">
        <w:rPr>
          <w:rFonts w:ascii="Times New Roman" w:eastAsia="Andale Sans UI" w:hAnsi="Times New Roman" w:cs="Times New Roman"/>
          <w:kern w:val="3"/>
          <w:lang w:bidi="en-US"/>
        </w:rPr>
        <w:t xml:space="preserve"> autorskich praw majątkowych następuje z dniem dokonania jej przekazania protokołem podpisanym przez Zamawiającego z tym też dniem przechodzi na </w:t>
      </w:r>
      <w:r w:rsidRPr="0040459F">
        <w:rPr>
          <w:rFonts w:ascii="Times New Roman" w:eastAsia="Andale Sans UI" w:hAnsi="Times New Roman" w:cs="Times New Roman"/>
          <w:kern w:val="3"/>
          <w:lang w:bidi="en-US"/>
        </w:rPr>
        <w:br/>
        <w:t>Zamawiającego własność egzemplarzy tej dokumentacji zgodnie z § 1.</w:t>
      </w:r>
    </w:p>
    <w:p w14:paraId="4D075AE0" w14:textId="77777777" w:rsidR="00D501B1" w:rsidRDefault="00000000" w:rsidP="00BA2A3F">
      <w:pPr>
        <w:pStyle w:val="Standard"/>
        <w:keepNext/>
        <w:widowControl w:val="0"/>
        <w:numPr>
          <w:ilvl w:val="0"/>
          <w:numId w:val="9"/>
        </w:numPr>
        <w:tabs>
          <w:tab w:val="left" w:pos="9207"/>
        </w:tabs>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w:t>
      </w:r>
      <w:r w:rsidRPr="00D360B4">
        <w:rPr>
          <w:rFonts w:ascii="Times New Roman" w:eastAsia="Andale Sans UI" w:hAnsi="Times New Roman" w:cs="Times New Roman"/>
          <w:kern w:val="3"/>
          <w:lang w:bidi="en-US"/>
        </w:rPr>
        <w:t xml:space="preserve"> roszczeń pozostających w związku z opracowaniem stanowiącym przedmiot niniejszej umowy Wykonawca zobowiązuje się zwolnić Zamawiającego z tych roszczeń, a także pokryć Zamawiającemu wszelkie koszty w związku z wniesieniem tych roszczeń.</w:t>
      </w:r>
    </w:p>
    <w:p w14:paraId="50C3F8D4" w14:textId="77777777" w:rsidR="00077F5E" w:rsidRPr="00D360B4" w:rsidRDefault="00077F5E" w:rsidP="00077F5E">
      <w:pPr>
        <w:pStyle w:val="Standard"/>
        <w:keepNext/>
        <w:widowControl w:val="0"/>
        <w:tabs>
          <w:tab w:val="left" w:pos="9207"/>
        </w:tabs>
        <w:spacing w:after="60" w:line="276" w:lineRule="auto"/>
        <w:ind w:left="567"/>
        <w:jc w:val="both"/>
        <w:rPr>
          <w:rFonts w:ascii="Times New Roman" w:eastAsia="Andale Sans UI" w:hAnsi="Times New Roman" w:cs="Times New Roman"/>
          <w:kern w:val="3"/>
          <w:lang w:bidi="en-US"/>
        </w:rPr>
      </w:pPr>
    </w:p>
    <w:p w14:paraId="393747F5" w14:textId="77777777" w:rsidR="00077F5E" w:rsidRDefault="00077F5E" w:rsidP="00284EB8">
      <w:pPr>
        <w:pStyle w:val="Standard"/>
        <w:widowControl w:val="0"/>
        <w:tabs>
          <w:tab w:val="left" w:pos="360"/>
        </w:tabs>
        <w:spacing w:after="120" w:line="276" w:lineRule="auto"/>
        <w:jc w:val="center"/>
        <w:rPr>
          <w:rFonts w:ascii="Times New Roman" w:eastAsia="Andale Sans UI" w:hAnsi="Times New Roman" w:cs="Times New Roman"/>
          <w:b/>
          <w:bCs/>
          <w:kern w:val="3"/>
          <w:lang w:bidi="en-US"/>
        </w:rPr>
      </w:pPr>
    </w:p>
    <w:p w14:paraId="2E3629CE" w14:textId="092DB2F6" w:rsidR="00D501B1" w:rsidRPr="00D360B4" w:rsidRDefault="00000000" w:rsidP="00284EB8">
      <w:pPr>
        <w:pStyle w:val="Standard"/>
        <w:widowControl w:val="0"/>
        <w:tabs>
          <w:tab w:val="left" w:pos="360"/>
        </w:tabs>
        <w:spacing w:after="12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lastRenderedPageBreak/>
        <w:t>§ 7</w:t>
      </w:r>
    </w:p>
    <w:p w14:paraId="6EEE82EC" w14:textId="77777777" w:rsidR="00D501B1" w:rsidRPr="00D360B4" w:rsidRDefault="00000000" w:rsidP="00BA2A3F">
      <w:pPr>
        <w:pStyle w:val="Standard"/>
        <w:widowControl w:val="0"/>
        <w:tabs>
          <w:tab w:val="left" w:pos="360"/>
        </w:tabs>
        <w:spacing w:after="60" w:line="276" w:lineRule="auto"/>
        <w:jc w:val="center"/>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Podwykonawcy</w:t>
      </w:r>
    </w:p>
    <w:p w14:paraId="4F2195B0" w14:textId="77777777" w:rsidR="00D501B1" w:rsidRPr="00D360B4" w:rsidRDefault="00000000" w:rsidP="004D443A">
      <w:pPr>
        <w:pStyle w:val="Standard"/>
        <w:widowControl w:val="0"/>
        <w:numPr>
          <w:ilvl w:val="0"/>
          <w:numId w:val="61"/>
        </w:numPr>
        <w:spacing w:after="60" w:line="276" w:lineRule="auto"/>
        <w:ind w:left="426" w:hanging="426"/>
        <w:jc w:val="both"/>
        <w:rPr>
          <w:rFonts w:ascii="Times New Roman" w:hAnsi="Times New Roman" w:cs="Times New Roman"/>
        </w:rPr>
      </w:pPr>
      <w:r w:rsidRPr="00D360B4">
        <w:rPr>
          <w:rFonts w:ascii="Times New Roman" w:eastAsia="Andale Sans UI" w:hAnsi="Times New Roman" w:cs="Times New Roman"/>
          <w:kern w:val="3"/>
          <w:lang w:bidi="en-US"/>
        </w:rPr>
        <w:t xml:space="preserve">Wykonawca może powierzyć wykonanie części zamówienia podwykonawcy. Wykonawca ponosi pełną odpowiedzialność za właściwe i terminowe wykonanie całego przedmiotu umowy, w tym także odpowiedzialność za jakość, terminowość realizowanych zobowiązań </w:t>
      </w:r>
      <w:r w:rsidRPr="00D360B4">
        <w:rPr>
          <w:rFonts w:ascii="Times New Roman" w:eastAsia="Andale Sans UI" w:hAnsi="Times New Roman" w:cs="Times New Roman"/>
          <w:color w:val="000000"/>
          <w:kern w:val="3"/>
          <w:lang w:bidi="en-US"/>
        </w:rPr>
        <w:t>wynikających z umów o podwykonawstwo.</w:t>
      </w:r>
    </w:p>
    <w:p w14:paraId="567867D0" w14:textId="77777777" w:rsidR="00D501B1" w:rsidRPr="00D360B4" w:rsidRDefault="00000000" w:rsidP="004D443A">
      <w:pPr>
        <w:pStyle w:val="Standard"/>
        <w:widowControl w:val="0"/>
        <w:numPr>
          <w:ilvl w:val="0"/>
          <w:numId w:val="10"/>
        </w:numPr>
        <w:spacing w:after="60" w:line="276" w:lineRule="auto"/>
        <w:ind w:left="426" w:hanging="426"/>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Jeżeli  zmiana  albo  rezygnacja  z  podwykonawcy  dotyczy  podmiotu,  na  którego  zasoby wykonawca  powoływał  się,  na  zasadach  określonych  w  art.  118,  w  celu  wykazania spełniania warunków udziału w postępowaniu, o których mowa w art. 112, wykonawca jest obowiązany  wykazać  zamawiającemu,  iż  proponowany  inny  podwykonawca  lub  wykonawca samodzielnie  spełnia  je  w  stopniu  nie  mniejszym  niż  wymagany  w  trakcie  postępowania o udzielenie zamówienia.</w:t>
      </w:r>
    </w:p>
    <w:p w14:paraId="64337F76" w14:textId="77777777" w:rsidR="00D501B1" w:rsidRPr="00D360B4" w:rsidRDefault="00000000" w:rsidP="004D443A">
      <w:pPr>
        <w:pStyle w:val="Standard"/>
        <w:widowControl w:val="0"/>
        <w:numPr>
          <w:ilvl w:val="0"/>
          <w:numId w:val="10"/>
        </w:numPr>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 przypadku, gdy Wykonawca zamierza w trakcie realizacji umowy zatrudnić podwykonawców do realizacji przedmiotu umowy - zobowiązany jest zawiadomić o tym fakcie Zamawiającego.</w:t>
      </w:r>
    </w:p>
    <w:p w14:paraId="26ADB719" w14:textId="77777777" w:rsidR="00D501B1" w:rsidRPr="00D360B4" w:rsidRDefault="00000000" w:rsidP="004D443A">
      <w:pPr>
        <w:pStyle w:val="Standard"/>
        <w:widowControl w:val="0"/>
        <w:numPr>
          <w:ilvl w:val="0"/>
          <w:numId w:val="10"/>
        </w:numPr>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podwykonawca  zamówienia  przedkłada Zamawiającemu projekt zawartej umowy o podwykonawstwo w terminie 7 dni od dnia jej zawarcia.</w:t>
      </w:r>
    </w:p>
    <w:p w14:paraId="7155FCC4" w14:textId="77777777" w:rsidR="00D501B1" w:rsidRPr="00D360B4" w:rsidRDefault="00000000" w:rsidP="004D443A">
      <w:pPr>
        <w:pStyle w:val="Standard"/>
        <w:widowControl w:val="0"/>
        <w:numPr>
          <w:ilvl w:val="0"/>
          <w:numId w:val="10"/>
        </w:numPr>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Umowa o podwykonawstwo,  musi zawierać:</w:t>
      </w:r>
    </w:p>
    <w:p w14:paraId="0ACEDE5F"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zakres prac powierzonych podwykonawcy,</w:t>
      </w:r>
    </w:p>
    <w:p w14:paraId="3D359D08"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kwotę wynagrodzenia za wykonane roboty,</w:t>
      </w:r>
    </w:p>
    <w:p w14:paraId="4CD6106D"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termin wykonania prac powierzonych podwykonawcy,</w:t>
      </w:r>
    </w:p>
    <w:p w14:paraId="4B40FB3E"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warunki płatności,</w:t>
      </w:r>
    </w:p>
    <w:p w14:paraId="16F3449B" w14:textId="77777777" w:rsidR="00D501B1" w:rsidRPr="00D360B4" w:rsidRDefault="00000000" w:rsidP="00F2749F">
      <w:pPr>
        <w:pStyle w:val="Standard"/>
        <w:widowControl w:val="0"/>
        <w:numPr>
          <w:ilvl w:val="1"/>
          <w:numId w:val="10"/>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termin płatności, który nie może być dłuższy niż 30 dni od dnia doręczenia wykonawcy, </w:t>
      </w:r>
      <w:r w:rsidRPr="00D360B4">
        <w:rPr>
          <w:rFonts w:ascii="Times New Roman" w:eastAsia="Andale Sans UI" w:hAnsi="Times New Roman" w:cs="Times New Roman"/>
          <w:kern w:val="3"/>
          <w:lang w:bidi="en-US"/>
        </w:rPr>
        <w:br/>
        <w:t>podwykonawcy faktury, rachunku, potwierdzających wykonanie zleconej usługi.</w:t>
      </w:r>
    </w:p>
    <w:p w14:paraId="0D9BA1F0" w14:textId="77777777" w:rsidR="00D501B1" w:rsidRPr="00D360B4" w:rsidRDefault="00000000" w:rsidP="004D443A">
      <w:pPr>
        <w:pStyle w:val="Standard"/>
        <w:widowControl w:val="0"/>
        <w:numPr>
          <w:ilvl w:val="0"/>
          <w:numId w:val="10"/>
        </w:numPr>
        <w:tabs>
          <w:tab w:val="left" w:pos="1134"/>
        </w:tabs>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Zamawiający, w terminie 14 dni  zgłasza pisemne zastrzeżenia do  projektu umowy  </w:t>
      </w:r>
      <w:r w:rsidRPr="00D360B4">
        <w:rPr>
          <w:rFonts w:ascii="Times New Roman" w:eastAsia="Andale Sans UI" w:hAnsi="Times New Roman" w:cs="Times New Roman"/>
          <w:kern w:val="3"/>
          <w:lang w:bidi="en-US"/>
        </w:rPr>
        <w:br/>
        <w:t xml:space="preserve">o podwykonawstwo. Niezgłoszenie  pisemnych  zastrzeżeń do umowy o podwykonawstwo, </w:t>
      </w:r>
      <w:r w:rsidRPr="00D360B4">
        <w:rPr>
          <w:rFonts w:ascii="Times New Roman" w:eastAsia="Andale Sans UI" w:hAnsi="Times New Roman" w:cs="Times New Roman"/>
          <w:kern w:val="3"/>
          <w:lang w:bidi="en-US"/>
        </w:rPr>
        <w:br/>
        <w:t>w powyższym  terminie uważa się za akceptację  umowy przez Zamawiającego.</w:t>
      </w:r>
    </w:p>
    <w:p w14:paraId="26A02D6F" w14:textId="32FE35DE" w:rsidR="00D501B1" w:rsidRPr="00D360B4" w:rsidRDefault="00000000" w:rsidP="004D443A">
      <w:pPr>
        <w:pStyle w:val="Standard"/>
        <w:widowControl w:val="0"/>
        <w:tabs>
          <w:tab w:val="left" w:pos="360"/>
        </w:tabs>
        <w:spacing w:after="60" w:line="276" w:lineRule="auto"/>
        <w:ind w:left="426" w:hanging="426"/>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8</w:t>
      </w:r>
    </w:p>
    <w:p w14:paraId="69FBCC78" w14:textId="77777777" w:rsidR="00D501B1" w:rsidRPr="00D360B4" w:rsidRDefault="00000000" w:rsidP="004D443A">
      <w:pPr>
        <w:pStyle w:val="Standard"/>
        <w:keepLines/>
        <w:widowControl w:val="0"/>
        <w:tabs>
          <w:tab w:val="left" w:pos="360"/>
          <w:tab w:val="left" w:pos="720"/>
        </w:tabs>
        <w:spacing w:after="60" w:line="276" w:lineRule="auto"/>
        <w:ind w:left="426" w:hanging="426"/>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Wady przedmiotu umowy</w:t>
      </w:r>
    </w:p>
    <w:p w14:paraId="7BE00CEE" w14:textId="77777777" w:rsidR="00D501B1" w:rsidRPr="00D360B4" w:rsidRDefault="00000000" w:rsidP="004D443A">
      <w:pPr>
        <w:pStyle w:val="Standard"/>
        <w:widowControl w:val="0"/>
        <w:numPr>
          <w:ilvl w:val="0"/>
          <w:numId w:val="62"/>
        </w:numPr>
        <w:spacing w:after="6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Jeżeli w przedmiocie umowy zostaną stwierdzone wady, za które odpowiedzialność ponosi Wykonawca, Zamawiający jest uprawniony według swego wyboru do:</w:t>
      </w:r>
    </w:p>
    <w:p w14:paraId="5D5CF188" w14:textId="77777777" w:rsidR="00D501B1" w:rsidRPr="00D360B4" w:rsidRDefault="00000000" w:rsidP="004D443A">
      <w:pPr>
        <w:pStyle w:val="Standard"/>
        <w:widowControl w:val="0"/>
        <w:numPr>
          <w:ilvl w:val="1"/>
          <w:numId w:val="12"/>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żądania usunięcia stwierdzonych wad oraz naliczenia kar umownych, o których mowa </w:t>
      </w:r>
      <w:r w:rsidRPr="00D360B4">
        <w:rPr>
          <w:rFonts w:ascii="Times New Roman" w:eastAsia="Andale Sans UI" w:hAnsi="Times New Roman" w:cs="Times New Roman"/>
          <w:kern w:val="3"/>
          <w:lang w:bidi="en-US"/>
        </w:rPr>
        <w:br/>
        <w:t>w § 9,</w:t>
      </w:r>
    </w:p>
    <w:p w14:paraId="51AADDF9" w14:textId="77777777" w:rsidR="00D501B1" w:rsidRPr="004A36DF" w:rsidRDefault="00000000" w:rsidP="004D443A">
      <w:pPr>
        <w:pStyle w:val="Standard"/>
        <w:widowControl w:val="0"/>
        <w:numPr>
          <w:ilvl w:val="1"/>
          <w:numId w:val="12"/>
        </w:numPr>
        <w:spacing w:after="6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żądania  dostarczenia  nowego   przedmiotu  umowy  wolnego  od  wad  oraz  naliczenia  kar </w:t>
      </w:r>
      <w:r w:rsidRPr="004A36DF">
        <w:rPr>
          <w:rFonts w:ascii="Times New Roman" w:eastAsia="Andale Sans UI" w:hAnsi="Times New Roman" w:cs="Times New Roman"/>
          <w:kern w:val="3"/>
          <w:lang w:bidi="en-US"/>
        </w:rPr>
        <w:t>umownych, o których mowa § 9.</w:t>
      </w:r>
    </w:p>
    <w:p w14:paraId="2312850E" w14:textId="77777777" w:rsidR="00D501B1" w:rsidRPr="004A36DF" w:rsidRDefault="00000000"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Skorzystanie przez Zamawiającego z uprawnień, o których mowa w ust. 1, nie wyłącza możliwości żądania odszkodowania na zasadach ogólnych kodeksu cywilnego, w tym z tytułu utraconych korzyści, szkody powstałej w wyniku zwłoki w spełnieniu świadczenia lub szkody powstałej w wyniku niewykonania lub nienależytego wykonania przez Wykonawcę przedmiotu umowy.</w:t>
      </w:r>
    </w:p>
    <w:p w14:paraId="18873DA2" w14:textId="77777777" w:rsidR="00D501B1" w:rsidRPr="004A36DF" w:rsidRDefault="00000000"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Zamawiający jest uprawniony do odmowy odbioru przedmiotu umowy, jeżeli został on wykonany w sposób wadliwy,  sprzeczny z umową lub jest niekompletny.</w:t>
      </w:r>
    </w:p>
    <w:p w14:paraId="6776D85E" w14:textId="77777777" w:rsidR="0048095F" w:rsidRPr="004A36DF" w:rsidRDefault="0048095F"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W razie wystąpienia wady lub wad w opracowaniu objętym przedmiotem zamówienia, które uzasadniałoby dokonanie zmiany podjętej przez Radę Gminy Psary uchwały, bądź które skutkowałyby stwierdzeniem nieważności uchwały lub stwierdzeniem podjęcia przez Radę Gminy Psary uchwały z naruszeniem prawa, Wykonawca zobowiązany jest do nieodpłatnego ponowienia swoich czynności wynikających z niniejszej umowy zakresie wymaganym do podjęcia przez Radę Gminy Psary uchwały, na mocy której dokonane zostaną poprawki do uchwalenia planu, lub podjęcia przez Radę Gminy Psary nowej uchwały w przedmiocie planu.</w:t>
      </w:r>
    </w:p>
    <w:p w14:paraId="555777DF" w14:textId="7F840DA1" w:rsidR="0048095F" w:rsidRPr="004A36DF" w:rsidRDefault="0048095F"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lastRenderedPageBreak/>
        <w:t xml:space="preserve">Termin </w:t>
      </w:r>
      <w:bookmarkStart w:id="5" w:name="_Hlk189488409"/>
      <w:r w:rsidRPr="004A36DF">
        <w:rPr>
          <w:rFonts w:ascii="Times New Roman" w:eastAsia="Andale Sans UI" w:hAnsi="Times New Roman" w:cs="Times New Roman"/>
          <w:kern w:val="3"/>
          <w:lang w:bidi="en-US"/>
        </w:rPr>
        <w:t xml:space="preserve">do ponowienia czynności w przypadku opisanym w ust. 4 wynosi </w:t>
      </w:r>
      <w:r w:rsidR="004D443A" w:rsidRPr="004A36DF">
        <w:rPr>
          <w:rFonts w:ascii="Times New Roman" w:eastAsia="Andale Sans UI" w:hAnsi="Times New Roman" w:cs="Times New Roman"/>
          <w:kern w:val="3"/>
          <w:lang w:bidi="en-US"/>
        </w:rPr>
        <w:t>maksymalnie 4 miesiące</w:t>
      </w:r>
      <w:r w:rsidRPr="004A36DF">
        <w:rPr>
          <w:rFonts w:ascii="Times New Roman" w:eastAsia="Andale Sans UI" w:hAnsi="Times New Roman" w:cs="Times New Roman"/>
          <w:kern w:val="3"/>
          <w:lang w:bidi="en-US"/>
        </w:rPr>
        <w:t xml:space="preserve"> od dnia pisemnego zgłoszenia Wykonawcy przez Zamawiającego o zaistnieniu okoliczności, o których mowa w ust. 4, w tym </w:t>
      </w:r>
      <w:r w:rsidR="004D443A" w:rsidRPr="004A36DF">
        <w:rPr>
          <w:rFonts w:ascii="Times New Roman" w:eastAsia="Andale Sans UI" w:hAnsi="Times New Roman" w:cs="Times New Roman"/>
          <w:kern w:val="3"/>
          <w:lang w:bidi="en-US"/>
        </w:rPr>
        <w:t>3</w:t>
      </w:r>
      <w:r w:rsidRPr="004A36DF">
        <w:rPr>
          <w:rFonts w:ascii="Times New Roman" w:eastAsia="Andale Sans UI" w:hAnsi="Times New Roman" w:cs="Times New Roman"/>
          <w:kern w:val="3"/>
          <w:lang w:bidi="en-US"/>
        </w:rPr>
        <w:t xml:space="preserve"> miesi</w:t>
      </w:r>
      <w:r w:rsidR="004D443A" w:rsidRPr="004A36DF">
        <w:rPr>
          <w:rFonts w:ascii="Times New Roman" w:eastAsia="Andale Sans UI" w:hAnsi="Times New Roman" w:cs="Times New Roman"/>
          <w:kern w:val="3"/>
          <w:lang w:bidi="en-US"/>
        </w:rPr>
        <w:t>ące</w:t>
      </w:r>
      <w:r w:rsidRPr="004A36DF">
        <w:rPr>
          <w:rFonts w:ascii="Times New Roman" w:eastAsia="Andale Sans UI" w:hAnsi="Times New Roman" w:cs="Times New Roman"/>
          <w:kern w:val="3"/>
          <w:lang w:bidi="en-US"/>
        </w:rPr>
        <w:t xml:space="preserve"> </w:t>
      </w:r>
      <w:r w:rsidR="00A06C69" w:rsidRPr="004A36DF">
        <w:rPr>
          <w:rFonts w:ascii="Times New Roman" w:eastAsia="Andale Sans UI" w:hAnsi="Times New Roman" w:cs="Times New Roman"/>
          <w:kern w:val="3"/>
          <w:lang w:bidi="en-US"/>
        </w:rPr>
        <w:t>na</w:t>
      </w:r>
      <w:r w:rsidRPr="004A36DF">
        <w:rPr>
          <w:rFonts w:ascii="Times New Roman" w:eastAsia="Andale Sans UI" w:hAnsi="Times New Roman" w:cs="Times New Roman"/>
          <w:kern w:val="3"/>
          <w:lang w:bidi="en-US"/>
        </w:rPr>
        <w:t xml:space="preserve"> dostarczeni</w:t>
      </w:r>
      <w:r w:rsidR="00A06C69" w:rsidRPr="004A36DF">
        <w:rPr>
          <w:rFonts w:ascii="Times New Roman" w:eastAsia="Andale Sans UI" w:hAnsi="Times New Roman" w:cs="Times New Roman"/>
          <w:kern w:val="3"/>
          <w:lang w:bidi="en-US"/>
        </w:rPr>
        <w:t>e</w:t>
      </w:r>
      <w:r w:rsidRPr="004A36DF">
        <w:rPr>
          <w:rFonts w:ascii="Times New Roman" w:eastAsia="Andale Sans UI" w:hAnsi="Times New Roman" w:cs="Times New Roman"/>
          <w:kern w:val="3"/>
          <w:lang w:bidi="en-US"/>
        </w:rPr>
        <w:t xml:space="preserve"> projektu który można wyłożyć do publicznego wglądu</w:t>
      </w:r>
      <w:bookmarkEnd w:id="5"/>
      <w:r w:rsidR="00E23F96">
        <w:rPr>
          <w:rFonts w:ascii="Times New Roman" w:eastAsia="Andale Sans UI" w:hAnsi="Times New Roman" w:cs="Times New Roman"/>
          <w:kern w:val="3"/>
          <w:lang w:bidi="en-US"/>
        </w:rPr>
        <w:t>.</w:t>
      </w:r>
    </w:p>
    <w:p w14:paraId="179E8B2B" w14:textId="09AA1E95" w:rsidR="0048095F" w:rsidRPr="004A36DF" w:rsidRDefault="0048095F" w:rsidP="004D443A">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W przypadku skierowania uchwały do sądu administracyjnego Wykonawca może w ramach wynagrodzenia za niniejszą usługę zostać zobowiązany do udziału w przygotowaniu odpowiedzi na pozew oraz do udziału w czynnościach procesowych</w:t>
      </w:r>
      <w:r w:rsidR="00E23F96">
        <w:rPr>
          <w:rFonts w:ascii="Times New Roman" w:eastAsia="Andale Sans UI" w:hAnsi="Times New Roman" w:cs="Times New Roman"/>
          <w:kern w:val="3"/>
          <w:lang w:bidi="en-US"/>
        </w:rPr>
        <w:t>.</w:t>
      </w:r>
    </w:p>
    <w:p w14:paraId="13B566C6" w14:textId="7A6E9A2F" w:rsidR="0048095F" w:rsidRPr="004A36DF" w:rsidRDefault="0048095F" w:rsidP="00F2749F">
      <w:pPr>
        <w:pStyle w:val="Standard"/>
        <w:widowControl w:val="0"/>
        <w:numPr>
          <w:ilvl w:val="0"/>
          <w:numId w:val="11"/>
        </w:numPr>
        <w:spacing w:after="6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Zamawiający może usunąć w zastępstwie Wykonawcy i na jego koszt wady nieusunięte w uzgodnionym terminie po uprzednim zawiadomieniu Wykonawcy. Powierzenie usunięcia wad innemu podmiotowi (zastępcze wykonanie) nastąpi na koszt i ryzyko Wykonawcy bez utraty uprawnień z tytułu rękojmi lub gwarancji, na co Wykonawca wyraża zgodę.</w:t>
      </w:r>
    </w:p>
    <w:p w14:paraId="175437A3" w14:textId="15D0874A" w:rsidR="00D501B1" w:rsidRPr="0040459F" w:rsidRDefault="00000000" w:rsidP="00BA2A3F">
      <w:pPr>
        <w:pStyle w:val="Standard"/>
        <w:widowControl w:val="0"/>
        <w:spacing w:after="60" w:line="276" w:lineRule="auto"/>
        <w:jc w:val="center"/>
        <w:rPr>
          <w:rFonts w:ascii="Times New Roman" w:eastAsia="Andale Sans UI" w:hAnsi="Times New Roman" w:cs="Times New Roman"/>
          <w:b/>
          <w:bCs/>
          <w:kern w:val="3"/>
          <w:lang w:bidi="en-US"/>
        </w:rPr>
      </w:pPr>
      <w:r w:rsidRPr="0040459F">
        <w:rPr>
          <w:rFonts w:ascii="Times New Roman" w:eastAsia="Andale Sans UI" w:hAnsi="Times New Roman" w:cs="Times New Roman"/>
          <w:b/>
          <w:bCs/>
          <w:kern w:val="3"/>
          <w:lang w:bidi="en-US"/>
        </w:rPr>
        <w:t>§ 9</w:t>
      </w:r>
    </w:p>
    <w:p w14:paraId="14E71C25" w14:textId="77777777" w:rsidR="00D501B1" w:rsidRPr="0040459F" w:rsidRDefault="00000000" w:rsidP="00BA2A3F">
      <w:pPr>
        <w:pStyle w:val="Standard"/>
        <w:widowControl w:val="0"/>
        <w:spacing w:after="60" w:line="276" w:lineRule="auto"/>
        <w:jc w:val="center"/>
        <w:rPr>
          <w:rFonts w:ascii="Times New Roman" w:eastAsia="Andale Sans UI" w:hAnsi="Times New Roman" w:cs="Times New Roman"/>
          <w:b/>
          <w:bCs/>
          <w:kern w:val="3"/>
          <w:u w:val="single"/>
          <w:lang w:bidi="en-US"/>
        </w:rPr>
      </w:pPr>
      <w:r w:rsidRPr="0040459F">
        <w:rPr>
          <w:rFonts w:ascii="Times New Roman" w:eastAsia="Andale Sans UI" w:hAnsi="Times New Roman" w:cs="Times New Roman"/>
          <w:b/>
          <w:bCs/>
          <w:kern w:val="3"/>
          <w:u w:val="single"/>
          <w:lang w:bidi="en-US"/>
        </w:rPr>
        <w:t>Kary umowne</w:t>
      </w:r>
    </w:p>
    <w:p w14:paraId="012F6633" w14:textId="77777777" w:rsidR="00D501B1" w:rsidRPr="0040459F" w:rsidRDefault="00000000" w:rsidP="00AC204F">
      <w:pPr>
        <w:pStyle w:val="Standard"/>
        <w:widowControl w:val="0"/>
        <w:numPr>
          <w:ilvl w:val="0"/>
          <w:numId w:val="63"/>
        </w:numPr>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Strony ustalają odpowiedzialność za niewykonanie lub nienależyte wykonanie przedmiotu umowy poprzez zapłatę kary umownej w następujących wypadkach i wysokościach.</w:t>
      </w:r>
    </w:p>
    <w:p w14:paraId="12707332" w14:textId="77777777" w:rsidR="00D501B1" w:rsidRPr="0040459F" w:rsidRDefault="00000000" w:rsidP="00AC204F">
      <w:pPr>
        <w:pStyle w:val="Standard"/>
        <w:widowControl w:val="0"/>
        <w:numPr>
          <w:ilvl w:val="0"/>
          <w:numId w:val="13"/>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Wykonawca zapłaci Zamawiającemu kary umowne z tytułu:</w:t>
      </w:r>
    </w:p>
    <w:p w14:paraId="7EFFEF45" w14:textId="77777777" w:rsidR="00D501B1" w:rsidRDefault="00000000" w:rsidP="00AC204F">
      <w:pPr>
        <w:pStyle w:val="Standard"/>
        <w:widowControl w:val="0"/>
        <w:numPr>
          <w:ilvl w:val="1"/>
          <w:numId w:val="14"/>
        </w:numPr>
        <w:spacing w:after="60" w:line="276" w:lineRule="auto"/>
        <w:ind w:left="1134" w:hanging="567"/>
        <w:jc w:val="both"/>
        <w:rPr>
          <w:rFonts w:ascii="Times New Roman" w:hAnsi="Times New Roman" w:cs="Times New Roman"/>
        </w:rPr>
      </w:pPr>
      <w:r w:rsidRPr="0040459F">
        <w:rPr>
          <w:rFonts w:ascii="Times New Roman" w:hAnsi="Times New Roman" w:cs="Times New Roman"/>
        </w:rPr>
        <w:t xml:space="preserve">zwłoki w oddaniu przedmiotu umowy z przyczyn leżących po stronie Wykonawcy </w:t>
      </w:r>
      <w:r w:rsidRPr="0040459F">
        <w:rPr>
          <w:rFonts w:ascii="Times New Roman" w:hAnsi="Times New Roman" w:cs="Times New Roman"/>
        </w:rPr>
        <w:br/>
        <w:t>w wysokości 100,00 zł za każdy dzień zwłoki. Za zwłokę uznaje się przekroczenie terminu określonego w § 2 ust. 1,</w:t>
      </w:r>
    </w:p>
    <w:p w14:paraId="115F6229" w14:textId="7F118C96" w:rsidR="00504AAD" w:rsidRPr="00504AAD" w:rsidRDefault="00504AAD" w:rsidP="00AC204F">
      <w:pPr>
        <w:pStyle w:val="Akapitzlist"/>
        <w:widowControl w:val="0"/>
        <w:numPr>
          <w:ilvl w:val="1"/>
          <w:numId w:val="14"/>
        </w:numPr>
        <w:spacing w:after="60" w:line="276" w:lineRule="auto"/>
        <w:ind w:left="1134" w:hanging="567"/>
        <w:jc w:val="both"/>
        <w:rPr>
          <w:rFonts w:ascii="Times New Roman" w:hAnsi="Times New Roman" w:cs="Times New Roman"/>
        </w:rPr>
      </w:pPr>
      <w:r w:rsidRPr="00504AAD">
        <w:rPr>
          <w:rFonts w:ascii="Times New Roman" w:hAnsi="Times New Roman" w:cs="Times New Roman"/>
        </w:rPr>
        <w:t xml:space="preserve">niedotrzymanie terminów zadeklarowanych w harmonogramie realizacji przedmiotu umowy, w wysokości 100,00 zł za każdy dzień zwłoki. Za zwłokę uznaje się przekroczenie terminu określonego w </w:t>
      </w:r>
      <w:r>
        <w:rPr>
          <w:rFonts w:ascii="Times New Roman" w:hAnsi="Times New Roman" w:cs="Times New Roman"/>
        </w:rPr>
        <w:t>harmonogramie stanowiącym załącznik nr 3 do umowy</w:t>
      </w:r>
      <w:r w:rsidRPr="00504AAD">
        <w:rPr>
          <w:rFonts w:ascii="Times New Roman" w:hAnsi="Times New Roman" w:cs="Times New Roman"/>
        </w:rPr>
        <w:t>.</w:t>
      </w:r>
    </w:p>
    <w:p w14:paraId="3B8B38EB" w14:textId="77777777" w:rsidR="00D501B1" w:rsidRPr="0040459F" w:rsidRDefault="00000000" w:rsidP="00AC204F">
      <w:pPr>
        <w:pStyle w:val="Standard"/>
        <w:widowControl w:val="0"/>
        <w:numPr>
          <w:ilvl w:val="1"/>
          <w:numId w:val="14"/>
        </w:numPr>
        <w:spacing w:after="6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zwłoki w usunięciu wad stwierdzonych przy odbiorze lub ujawnionych w okresie gwarancji i rękojmi w wysokości 100,00 zł. za każdy dzień zwłoki liczony od terminu wyznaczonego na usunięcie wad,</w:t>
      </w:r>
    </w:p>
    <w:p w14:paraId="67136191" w14:textId="77777777" w:rsidR="00D501B1" w:rsidRPr="0040459F" w:rsidRDefault="00000000" w:rsidP="00AC204F">
      <w:pPr>
        <w:pStyle w:val="Standard"/>
        <w:widowControl w:val="0"/>
        <w:numPr>
          <w:ilvl w:val="1"/>
          <w:numId w:val="14"/>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za odstąpienie od umowy przez Wykonawcę lub Zamawiającego z powodu okoliczności, za które odpowiada Wykonawca w wysokości 10 % wynagrodzenia umownego brutto,</w:t>
      </w:r>
    </w:p>
    <w:p w14:paraId="6D92DB7A" w14:textId="77777777" w:rsidR="00D501B1" w:rsidRPr="0040459F" w:rsidRDefault="00000000" w:rsidP="00AC204F">
      <w:pPr>
        <w:pStyle w:val="Akapitzlist"/>
        <w:numPr>
          <w:ilvl w:val="1"/>
          <w:numId w:val="14"/>
        </w:numPr>
        <w:spacing w:after="60" w:line="276" w:lineRule="auto"/>
        <w:ind w:left="1134" w:hanging="567"/>
        <w:jc w:val="both"/>
        <w:rPr>
          <w:rFonts w:ascii="Times New Roman" w:hAnsi="Times New Roman" w:cs="Times New Roman"/>
        </w:rPr>
      </w:pPr>
      <w:r w:rsidRPr="0040459F">
        <w:rPr>
          <w:rFonts w:ascii="Times New Roman" w:hAnsi="Times New Roman" w:cs="Times New Roman"/>
        </w:rPr>
        <w:t>z tytułu:</w:t>
      </w:r>
    </w:p>
    <w:p w14:paraId="35FAD56D" w14:textId="77777777" w:rsidR="00D501B1" w:rsidRPr="0040459F" w:rsidRDefault="00000000" w:rsidP="00AC204F">
      <w:pPr>
        <w:pStyle w:val="Standard"/>
        <w:numPr>
          <w:ilvl w:val="2"/>
          <w:numId w:val="14"/>
        </w:numPr>
        <w:spacing w:after="60" w:line="276" w:lineRule="auto"/>
        <w:ind w:left="1985" w:hanging="425"/>
        <w:jc w:val="both"/>
        <w:rPr>
          <w:rFonts w:ascii="Times New Roman" w:hAnsi="Times New Roman" w:cs="Times New Roman"/>
        </w:rPr>
      </w:pPr>
      <w:r w:rsidRPr="0040459F">
        <w:rPr>
          <w:rFonts w:ascii="Times New Roman" w:hAnsi="Times New Roman" w:cs="Times New Roman"/>
          <w:lang w:eastAsia="zh-CN"/>
        </w:rPr>
        <w:t>nieprzedłożenia do zaakceptowania projektu umowy z podwykonawcą, której przedmiotem są usługi, lub projektu jej zmiany;</w:t>
      </w:r>
    </w:p>
    <w:p w14:paraId="72DA850B" w14:textId="6E85C81A" w:rsidR="00D501B1" w:rsidRPr="0040459F" w:rsidRDefault="00000000" w:rsidP="00AC204F">
      <w:pPr>
        <w:pStyle w:val="Standard"/>
        <w:numPr>
          <w:ilvl w:val="2"/>
          <w:numId w:val="14"/>
        </w:numPr>
        <w:spacing w:after="60" w:line="276" w:lineRule="auto"/>
        <w:ind w:left="1985" w:hanging="425"/>
        <w:jc w:val="both"/>
        <w:rPr>
          <w:rFonts w:ascii="Times New Roman" w:hAnsi="Times New Roman" w:cs="Times New Roman"/>
          <w:lang w:eastAsia="zh-CN"/>
        </w:rPr>
      </w:pPr>
      <w:r w:rsidRPr="0040459F">
        <w:rPr>
          <w:rFonts w:ascii="Times New Roman" w:hAnsi="Times New Roman" w:cs="Times New Roman"/>
          <w:lang w:eastAsia="zh-CN"/>
        </w:rPr>
        <w:t>nieprzedłożenia poświadczonej za zgodność z oryginałem kopii umowy o podwykonawstwo lub jej zmiany;</w:t>
      </w:r>
    </w:p>
    <w:p w14:paraId="442EFE04" w14:textId="77777777" w:rsidR="00D501B1" w:rsidRPr="0040459F" w:rsidRDefault="00000000" w:rsidP="00AC204F">
      <w:pPr>
        <w:pStyle w:val="Standard"/>
        <w:numPr>
          <w:ilvl w:val="2"/>
          <w:numId w:val="14"/>
        </w:numPr>
        <w:spacing w:after="60" w:line="276" w:lineRule="auto"/>
        <w:ind w:left="1985" w:hanging="425"/>
        <w:jc w:val="both"/>
        <w:rPr>
          <w:rFonts w:ascii="Times New Roman" w:hAnsi="Times New Roman" w:cs="Times New Roman"/>
          <w:lang w:eastAsia="zh-CN"/>
        </w:rPr>
      </w:pPr>
      <w:r w:rsidRPr="0040459F">
        <w:rPr>
          <w:rFonts w:ascii="Times New Roman" w:hAnsi="Times New Roman" w:cs="Times New Roman"/>
          <w:lang w:eastAsia="zh-CN"/>
        </w:rPr>
        <w:t>braku zapłaty lub nieterminowej zapłaty wynagrodzenia należnego podwykonawcom lub dalszym podwykonawcom, w tym z tytułu zmiany wysokości wynagrodzenia o której mowa w art. 439 ust. 5;</w:t>
      </w:r>
    </w:p>
    <w:p w14:paraId="59D3C594" w14:textId="77777777" w:rsidR="00D501B1" w:rsidRPr="0040459F" w:rsidRDefault="00000000" w:rsidP="00AC204F">
      <w:pPr>
        <w:pStyle w:val="Standard"/>
        <w:numPr>
          <w:ilvl w:val="2"/>
          <w:numId w:val="14"/>
        </w:numPr>
        <w:spacing w:after="60" w:line="276" w:lineRule="auto"/>
        <w:ind w:left="1985" w:hanging="425"/>
        <w:jc w:val="both"/>
        <w:rPr>
          <w:rFonts w:ascii="Times New Roman" w:hAnsi="Times New Roman" w:cs="Times New Roman"/>
          <w:lang w:eastAsia="zh-CN"/>
        </w:rPr>
      </w:pPr>
      <w:r w:rsidRPr="0040459F">
        <w:rPr>
          <w:rFonts w:ascii="Times New Roman" w:hAnsi="Times New Roman" w:cs="Times New Roman"/>
          <w:lang w:eastAsia="zh-CN"/>
        </w:rPr>
        <w:t>braku zmiany umowy o podwykonawstwo w zakresie terminu zapłaty;</w:t>
      </w:r>
    </w:p>
    <w:p w14:paraId="2C4FAEB6" w14:textId="77777777" w:rsidR="00D501B1" w:rsidRPr="0040459F" w:rsidRDefault="00000000" w:rsidP="00AC204F">
      <w:pPr>
        <w:pStyle w:val="Akapitzlist"/>
        <w:widowControl w:val="0"/>
        <w:spacing w:after="60" w:line="276" w:lineRule="auto"/>
        <w:ind w:left="1134"/>
        <w:jc w:val="both"/>
        <w:rPr>
          <w:rFonts w:ascii="Times New Roman" w:eastAsia="Andale Sans UI" w:hAnsi="Times New Roman" w:cs="Times New Roman"/>
          <w:color w:val="000000"/>
          <w:kern w:val="3"/>
          <w:lang w:eastAsia="zh-CN" w:bidi="en-US"/>
        </w:rPr>
      </w:pPr>
      <w:r w:rsidRPr="0040459F">
        <w:rPr>
          <w:rFonts w:ascii="Times New Roman" w:eastAsia="Andale Sans UI" w:hAnsi="Times New Roman" w:cs="Times New Roman"/>
          <w:color w:val="000000"/>
          <w:kern w:val="3"/>
          <w:lang w:eastAsia="zh-CN" w:bidi="en-US"/>
        </w:rPr>
        <w:t>- w wysokości 1.000,00 zł za każdy przypadek opisanego naruszenia;</w:t>
      </w:r>
    </w:p>
    <w:p w14:paraId="07EE3DD5" w14:textId="77777777" w:rsidR="00D501B1" w:rsidRPr="0040459F" w:rsidRDefault="00000000" w:rsidP="00AC204F">
      <w:pPr>
        <w:pStyle w:val="Standard"/>
        <w:widowControl w:val="0"/>
        <w:numPr>
          <w:ilvl w:val="0"/>
          <w:numId w:val="14"/>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Zamawiający może odstąpić od umowy:</w:t>
      </w:r>
    </w:p>
    <w:p w14:paraId="59C6D351" w14:textId="41157066" w:rsidR="00D501B1" w:rsidRPr="0040459F" w:rsidRDefault="00000000" w:rsidP="00AC204F">
      <w:pPr>
        <w:pStyle w:val="Standard"/>
        <w:widowControl w:val="0"/>
        <w:numPr>
          <w:ilvl w:val="1"/>
          <w:numId w:val="14"/>
        </w:numPr>
        <w:spacing w:after="6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w przypadku zwłoki Wykonawcy w wykonaniu całego przedmiotu umowy, wynoszącego co najmniej 30 dni, które to uprawnienie Zamawiający może wykonać w terminie 60 dni od doręczenia pisma informującego o zwłoce,</w:t>
      </w:r>
    </w:p>
    <w:p w14:paraId="3BA5BA72" w14:textId="558E0BC3" w:rsidR="00D501B1" w:rsidRPr="0040459F" w:rsidRDefault="00000000" w:rsidP="00AC204F">
      <w:pPr>
        <w:pStyle w:val="Standard"/>
        <w:widowControl w:val="0"/>
        <w:numPr>
          <w:ilvl w:val="1"/>
          <w:numId w:val="14"/>
        </w:numPr>
        <w:spacing w:after="6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przypadku konieczności  wielokrotnego  dokonywania  bezpośredniej  zapłaty</w:t>
      </w:r>
      <w:r w:rsidR="005D52E9" w:rsidRPr="0040459F">
        <w:rPr>
          <w:rFonts w:ascii="Times New Roman" w:eastAsia="Andale Sans UI" w:hAnsi="Times New Roman" w:cs="Times New Roman"/>
          <w:kern w:val="3"/>
          <w:lang w:bidi="en-US"/>
        </w:rPr>
        <w:t xml:space="preserve"> </w:t>
      </w:r>
      <w:r w:rsidRPr="0040459F">
        <w:rPr>
          <w:rFonts w:ascii="Times New Roman" w:eastAsia="Andale Sans UI" w:hAnsi="Times New Roman" w:cs="Times New Roman"/>
          <w:kern w:val="3"/>
          <w:lang w:bidi="en-US"/>
        </w:rPr>
        <w:t>podwykonawcy,  lub konieczności dokonania bezpośrednich zapłat  na  sumę  większą  niż  5%  wartości niniejszej umowy może stanowić  podstawę  do  odstąpienia  od  umowy z winy Wykonawcy,</w:t>
      </w:r>
    </w:p>
    <w:p w14:paraId="5FEE7018" w14:textId="77777777" w:rsidR="00D501B1" w:rsidRPr="0040459F" w:rsidRDefault="00000000" w:rsidP="00AC204F">
      <w:pPr>
        <w:pStyle w:val="Standard"/>
        <w:widowControl w:val="0"/>
        <w:numPr>
          <w:ilvl w:val="1"/>
          <w:numId w:val="14"/>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gdy wobec Wykonawcy została otwarta likwidacja lub złożony został wniosek o ogłoszenie upadłości,</w:t>
      </w:r>
    </w:p>
    <w:p w14:paraId="594F29E6" w14:textId="77777777" w:rsidR="00D501B1" w:rsidRPr="0040459F" w:rsidRDefault="00000000" w:rsidP="00AC204F">
      <w:pPr>
        <w:pStyle w:val="Standard"/>
        <w:widowControl w:val="0"/>
        <w:numPr>
          <w:ilvl w:val="1"/>
          <w:numId w:val="14"/>
        </w:numPr>
        <w:spacing w:after="6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lastRenderedPageBreak/>
        <w:t>w przypadku uzyskania zamówienia objętego umową na skutek przedłożenia przez Wykonawcę: podrobionego, przerobionego, poświadczającego nieprawdę albo nierzetelnego dokumentu  albo nierzetelnego pisemnego oświadczenia dotyczącego okoliczności o istotnym znaczeniu dla uzyskania zamówienia.</w:t>
      </w:r>
    </w:p>
    <w:p w14:paraId="4D074CF2" w14:textId="77777777" w:rsidR="00D501B1" w:rsidRPr="0040459F" w:rsidRDefault="00000000" w:rsidP="00AC204F">
      <w:pPr>
        <w:pStyle w:val="Standard"/>
        <w:widowControl w:val="0"/>
        <w:numPr>
          <w:ilvl w:val="0"/>
          <w:numId w:val="64"/>
        </w:numPr>
        <w:spacing w:after="60" w:line="276" w:lineRule="auto"/>
        <w:ind w:left="567" w:hanging="567"/>
        <w:jc w:val="both"/>
        <w:rPr>
          <w:rFonts w:ascii="Times New Roman" w:hAnsi="Times New Roman" w:cs="Times New Roman"/>
        </w:rPr>
      </w:pPr>
      <w:r w:rsidRPr="0040459F">
        <w:rPr>
          <w:rFonts w:ascii="Times New Roman" w:hAnsi="Times New Roman" w:cs="Times New Roman"/>
        </w:rPr>
        <w:t>Zapłata kary umownej na rzecz Zamawiającego może nastąpić poprzez potrącenie naliczonej wysokości kary z kwoty należnej do zapłaty Wykonawcy wynikającej z wystawionej przez niego faktury.</w:t>
      </w:r>
    </w:p>
    <w:p w14:paraId="2C1FCB70" w14:textId="77777777" w:rsidR="00D501B1" w:rsidRPr="0040459F" w:rsidRDefault="00000000" w:rsidP="00AC204F">
      <w:pPr>
        <w:pStyle w:val="Standard"/>
        <w:widowControl w:val="0"/>
        <w:numPr>
          <w:ilvl w:val="0"/>
          <w:numId w:val="15"/>
        </w:numPr>
        <w:spacing w:after="6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Zamawiający zapłaci Wykonawcy karę umowną za odstąpienie od umowy z powodu okoliczności, za które odpowiada Zamawiający w wysokości 10 % wynagrodzenia umownego brutto z zastrzeżeniem ust. 6.</w:t>
      </w:r>
    </w:p>
    <w:p w14:paraId="5ACC5443" w14:textId="77777777" w:rsidR="00D501B1" w:rsidRPr="0040459F" w:rsidRDefault="00000000" w:rsidP="00AC204F">
      <w:pPr>
        <w:pStyle w:val="Standard"/>
        <w:widowControl w:val="0"/>
        <w:numPr>
          <w:ilvl w:val="0"/>
          <w:numId w:val="15"/>
        </w:numPr>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 xml:space="preserve">W razie zaistnienia  istotnej zmiany okoliczności powodującej, że wykonanie umowy nie leży </w:t>
      </w:r>
      <w:r w:rsidRPr="0040459F">
        <w:rPr>
          <w:rFonts w:ascii="Times New Roman" w:eastAsia="Andale Sans UI" w:hAnsi="Times New Roman" w:cs="Times New Roman"/>
          <w:kern w:val="3"/>
          <w:lang w:bidi="en-US"/>
        </w:rPr>
        <w:br/>
        <w:t>w interesie publicznym czego nie można było przewidzieć w chwili zawarcia umowy Zamawiający może odstąpić od umowy w terminie 30 dni od powzięcia wiadomości o tych okolicznościach. Wówczas Wykonawca może żądać wyłącznie wynagrodzenia należnego z tytułu wykonania części umowy.</w:t>
      </w:r>
    </w:p>
    <w:p w14:paraId="6BC9809A" w14:textId="77777777" w:rsidR="00D501B1" w:rsidRPr="0040459F" w:rsidRDefault="00000000" w:rsidP="00AC204F">
      <w:pPr>
        <w:pStyle w:val="Standard"/>
        <w:widowControl w:val="0"/>
        <w:numPr>
          <w:ilvl w:val="0"/>
          <w:numId w:val="15"/>
        </w:numPr>
        <w:spacing w:after="6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przypadku opóźnienia płatności faktur Wykonawca ma prawo naliczyć odsetki w wysokości ustawowej.</w:t>
      </w:r>
    </w:p>
    <w:p w14:paraId="2C579439" w14:textId="77777777" w:rsidR="00D501B1" w:rsidRPr="0040459F" w:rsidRDefault="00000000" w:rsidP="00AC204F">
      <w:pPr>
        <w:pStyle w:val="Standard"/>
        <w:widowControl w:val="0"/>
        <w:numPr>
          <w:ilvl w:val="0"/>
          <w:numId w:val="15"/>
        </w:numPr>
        <w:spacing w:after="60" w:line="276" w:lineRule="auto"/>
        <w:ind w:left="567" w:hanging="567"/>
        <w:jc w:val="both"/>
        <w:rPr>
          <w:rFonts w:ascii="Times New Roman" w:hAnsi="Times New Roman" w:cs="Times New Roman"/>
        </w:rPr>
      </w:pPr>
      <w:r w:rsidRPr="0040459F">
        <w:rPr>
          <w:rFonts w:ascii="Times New Roman" w:eastAsia="Andale Sans UI" w:hAnsi="Times New Roman" w:cs="Times New Roman"/>
          <w:kern w:val="3"/>
          <w:lang w:bidi="en-US"/>
        </w:rPr>
        <w:t>Z innych tytułów bądź, gdy wysokość zastrzeżonych kar nie pokryje rzeczywistej wartości poniesionej szkody, Strony mają prawo dochodzić odszkodowania uzupełniającego na ogólnych zasadach Kodeksu Cywil</w:t>
      </w:r>
      <w:r w:rsidRPr="0040459F">
        <w:rPr>
          <w:rFonts w:ascii="Times New Roman" w:eastAsia="Andale Sans UI" w:hAnsi="Times New Roman" w:cs="Times New Roman"/>
          <w:color w:val="000000"/>
          <w:kern w:val="3"/>
          <w:lang w:bidi="en-US"/>
        </w:rPr>
        <w:t>nego.</w:t>
      </w:r>
    </w:p>
    <w:p w14:paraId="36DE2759" w14:textId="77777777" w:rsidR="00D501B1" w:rsidRPr="0040459F" w:rsidRDefault="00000000" w:rsidP="00AC204F">
      <w:pPr>
        <w:pStyle w:val="Standard"/>
        <w:numPr>
          <w:ilvl w:val="0"/>
          <w:numId w:val="15"/>
        </w:numPr>
        <w:spacing w:after="60" w:line="276" w:lineRule="auto"/>
        <w:ind w:left="567" w:hanging="567"/>
        <w:jc w:val="both"/>
        <w:rPr>
          <w:rFonts w:ascii="Times New Roman" w:hAnsi="Times New Roman" w:cs="Times New Roman"/>
          <w:lang w:eastAsia="zh-CN"/>
        </w:rPr>
      </w:pPr>
      <w:r w:rsidRPr="0040459F">
        <w:rPr>
          <w:rFonts w:ascii="Times New Roman" w:hAnsi="Times New Roman" w:cs="Times New Roman"/>
          <w:lang w:eastAsia="zh-CN"/>
        </w:rPr>
        <w:t>Łączna maksymalna wysokość kar umownych nie może przekroczyć 20 % wartości wynagrodzenia brutto określonego w § 6  ust. 1 umowy.</w:t>
      </w:r>
    </w:p>
    <w:p w14:paraId="0398569B" w14:textId="77777777" w:rsidR="00D501B1" w:rsidRPr="0040459F" w:rsidRDefault="00000000" w:rsidP="00AC204F">
      <w:pPr>
        <w:pStyle w:val="Standard"/>
        <w:numPr>
          <w:ilvl w:val="0"/>
          <w:numId w:val="15"/>
        </w:numPr>
        <w:spacing w:after="60" w:line="276" w:lineRule="auto"/>
        <w:ind w:left="567" w:hanging="567"/>
        <w:jc w:val="both"/>
        <w:rPr>
          <w:rFonts w:ascii="Times New Roman" w:hAnsi="Times New Roman" w:cs="Times New Roman"/>
          <w:lang w:eastAsia="zh-CN"/>
        </w:rPr>
      </w:pPr>
      <w:r w:rsidRPr="0040459F">
        <w:rPr>
          <w:rFonts w:ascii="Times New Roman" w:hAnsi="Times New Roman" w:cs="Times New Roman"/>
          <w:lang w:eastAsia="zh-CN"/>
        </w:rPr>
        <w:t>Kary umowne , o których mowa powyżej ustalone za każdy rozpoczęty dzień zwłoki, stają się wymagalne za:</w:t>
      </w:r>
    </w:p>
    <w:p w14:paraId="063F208D" w14:textId="77777777" w:rsidR="00D501B1" w:rsidRPr="00DD099D" w:rsidRDefault="00000000" w:rsidP="00AC204F">
      <w:pPr>
        <w:pStyle w:val="Standard"/>
        <w:numPr>
          <w:ilvl w:val="1"/>
          <w:numId w:val="15"/>
        </w:numPr>
        <w:tabs>
          <w:tab w:val="left" w:pos="2270"/>
        </w:tabs>
        <w:spacing w:after="60" w:line="276" w:lineRule="auto"/>
        <w:ind w:left="1134" w:hanging="567"/>
        <w:jc w:val="both"/>
        <w:rPr>
          <w:rFonts w:ascii="Times New Roman" w:hAnsi="Times New Roman" w:cs="Times New Roman"/>
          <w:lang w:eastAsia="zh-CN"/>
        </w:rPr>
      </w:pPr>
      <w:r w:rsidRPr="00DD099D">
        <w:rPr>
          <w:rFonts w:ascii="Times New Roman" w:hAnsi="Times New Roman" w:cs="Times New Roman"/>
          <w:lang w:eastAsia="zh-CN"/>
        </w:rPr>
        <w:t>każdy rozpoczęty dzień zwłoki - w tym dniu,</w:t>
      </w:r>
    </w:p>
    <w:p w14:paraId="5D5B1964" w14:textId="1CA73A17" w:rsidR="00CC07D6" w:rsidRDefault="00000000" w:rsidP="00BA2A3F">
      <w:pPr>
        <w:pStyle w:val="Akapitzlist"/>
        <w:numPr>
          <w:ilvl w:val="1"/>
          <w:numId w:val="15"/>
        </w:numPr>
        <w:spacing w:line="276" w:lineRule="auto"/>
        <w:ind w:left="1134" w:hanging="567"/>
        <w:jc w:val="both"/>
        <w:rPr>
          <w:rFonts w:ascii="Times New Roman" w:hAnsi="Times New Roman" w:cs="Times New Roman"/>
          <w:lang w:eastAsia="zh-CN"/>
        </w:rPr>
      </w:pPr>
      <w:r w:rsidRPr="00DD099D">
        <w:rPr>
          <w:rFonts w:ascii="Times New Roman" w:hAnsi="Times New Roman" w:cs="Times New Roman"/>
          <w:lang w:eastAsia="zh-CN"/>
        </w:rPr>
        <w:t>każdy następny rozpoczęty dzień zwłoki- odpowiednio w każdym z tych dni</w:t>
      </w:r>
    </w:p>
    <w:p w14:paraId="63D985FE" w14:textId="77777777" w:rsidR="00AC204F" w:rsidRPr="00DD099D" w:rsidRDefault="00AC204F" w:rsidP="00AC204F">
      <w:pPr>
        <w:pStyle w:val="Akapitzlist"/>
        <w:spacing w:line="276" w:lineRule="auto"/>
        <w:ind w:left="1134"/>
        <w:jc w:val="both"/>
        <w:rPr>
          <w:rFonts w:ascii="Times New Roman" w:hAnsi="Times New Roman" w:cs="Times New Roman"/>
          <w:lang w:eastAsia="zh-CN"/>
        </w:rPr>
      </w:pPr>
    </w:p>
    <w:p w14:paraId="5B764717" w14:textId="6BE578E0" w:rsidR="00D501B1" w:rsidRPr="00DD099D" w:rsidRDefault="00000000" w:rsidP="00284EB8">
      <w:pPr>
        <w:pStyle w:val="Standard"/>
        <w:widowControl w:val="0"/>
        <w:spacing w:after="120" w:line="276" w:lineRule="auto"/>
        <w:jc w:val="center"/>
        <w:rPr>
          <w:rFonts w:ascii="Times New Roman" w:eastAsia="Andale Sans UI" w:hAnsi="Times New Roman" w:cs="Times New Roman"/>
          <w:b/>
          <w:bCs/>
          <w:kern w:val="3"/>
          <w:lang w:bidi="en-US"/>
        </w:rPr>
      </w:pPr>
      <w:r w:rsidRPr="00DD099D">
        <w:rPr>
          <w:rFonts w:ascii="Times New Roman" w:eastAsia="Andale Sans UI" w:hAnsi="Times New Roman" w:cs="Times New Roman"/>
          <w:b/>
          <w:bCs/>
          <w:kern w:val="3"/>
          <w:lang w:bidi="en-US"/>
        </w:rPr>
        <w:t>§ 10</w:t>
      </w:r>
    </w:p>
    <w:p w14:paraId="2D9E1EC2" w14:textId="77777777" w:rsidR="00D501B1" w:rsidRPr="00D360B4" w:rsidRDefault="00000000" w:rsidP="00284EB8">
      <w:pPr>
        <w:pStyle w:val="Standard"/>
        <w:widowControl w:val="0"/>
        <w:spacing w:after="120" w:line="276" w:lineRule="auto"/>
        <w:jc w:val="center"/>
        <w:rPr>
          <w:rFonts w:ascii="Times New Roman" w:eastAsia="Andale Sans UI" w:hAnsi="Times New Roman" w:cs="Times New Roman"/>
          <w:b/>
          <w:bCs/>
          <w:kern w:val="3"/>
          <w:u w:val="single"/>
          <w:lang w:bidi="en-US"/>
        </w:rPr>
      </w:pPr>
      <w:r w:rsidRPr="00DD099D">
        <w:rPr>
          <w:rFonts w:ascii="Times New Roman" w:eastAsia="Andale Sans UI" w:hAnsi="Times New Roman" w:cs="Times New Roman"/>
          <w:b/>
          <w:bCs/>
          <w:kern w:val="3"/>
          <w:u w:val="single"/>
          <w:lang w:bidi="en-US"/>
        </w:rPr>
        <w:t>Rozwiązanie umowy</w:t>
      </w:r>
    </w:p>
    <w:p w14:paraId="260ECBA6" w14:textId="77777777" w:rsidR="00D501B1" w:rsidRPr="00D360B4" w:rsidRDefault="00000000" w:rsidP="00284EB8">
      <w:pPr>
        <w:pStyle w:val="Standard"/>
        <w:widowControl w:val="0"/>
        <w:numPr>
          <w:ilvl w:val="0"/>
          <w:numId w:val="65"/>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może rozwiązać umowę za 7 dniowym wypowiedzeniem, doręczonym Wykonawcy, w przypadkach przewidzianych w ust.2.</w:t>
      </w:r>
    </w:p>
    <w:p w14:paraId="20A76A9C" w14:textId="77777777" w:rsidR="00D501B1" w:rsidRPr="00D360B4" w:rsidRDefault="00000000" w:rsidP="00284EB8">
      <w:pPr>
        <w:pStyle w:val="Standard"/>
        <w:widowControl w:val="0"/>
        <w:numPr>
          <w:ilvl w:val="0"/>
          <w:numId w:val="16"/>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może rozwiązać umowę w następujących przypadkach:</w:t>
      </w:r>
    </w:p>
    <w:p w14:paraId="51B1AB34" w14:textId="77777777" w:rsidR="00D501B1" w:rsidRPr="00D360B4"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w sposób rażący nie realizuje przedmiotu umowy w sposób zgodny z umową;</w:t>
      </w:r>
    </w:p>
    <w:p w14:paraId="2801BD23" w14:textId="77777777" w:rsidR="00D501B1" w:rsidRPr="00D360B4"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opóźnia się z realizacją przedmiotu umowy tak dalece, iż nie jest prawdopodobne, aby mógł go ukończyć w terminie określonym umową;</w:t>
      </w:r>
    </w:p>
    <w:p w14:paraId="65C1B9FC" w14:textId="45660910" w:rsidR="00D501B1" w:rsidRPr="00D360B4" w:rsidRDefault="00000000" w:rsidP="00284EB8">
      <w:pPr>
        <w:pStyle w:val="Standard"/>
        <w:widowControl w:val="0"/>
        <w:numPr>
          <w:ilvl w:val="1"/>
          <w:numId w:val="17"/>
        </w:numPr>
        <w:spacing w:after="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nie dostosuje się w odpowiednim czasie do zawiadomienia przesłanego mu przez Zamawiającego (do wyboru Zamawiającego: pisemnie, faxem lub e-mailem) z żądaniem usunięcia zaniedbań lub wypełnienia jego obowiązków wynikających z umowy, co poważnie wpływa na właściwą i terminową realizację umowy;</w:t>
      </w:r>
    </w:p>
    <w:p w14:paraId="5408E352" w14:textId="72EE7AE3" w:rsidR="00D501B1" w:rsidRPr="00D360B4" w:rsidRDefault="00000000" w:rsidP="00284EB8">
      <w:pPr>
        <w:pStyle w:val="Standard"/>
        <w:widowControl w:val="0"/>
        <w:numPr>
          <w:ilvl w:val="0"/>
          <w:numId w:val="66"/>
        </w:numPr>
        <w:spacing w:after="0" w:line="276" w:lineRule="auto"/>
        <w:ind w:left="567" w:hanging="567"/>
        <w:jc w:val="both"/>
        <w:rPr>
          <w:rFonts w:ascii="Times New Roman" w:hAnsi="Times New Roman" w:cs="Times New Roman"/>
        </w:rPr>
      </w:pPr>
      <w:r w:rsidRPr="00D360B4">
        <w:rPr>
          <w:rFonts w:ascii="Times New Roman" w:eastAsia="Andale Sans UI" w:hAnsi="Times New Roman" w:cs="Times New Roman"/>
          <w:color w:val="000000"/>
          <w:kern w:val="3"/>
          <w:lang w:bidi="en-US"/>
        </w:rPr>
        <w:t xml:space="preserve">Przedstawiciel ze strony Zamawiającego, o którym mowa w </w:t>
      </w:r>
      <w:r w:rsidRPr="00D360B4">
        <w:rPr>
          <w:rFonts w:ascii="Times New Roman" w:eastAsia="Andale Sans UI" w:hAnsi="Times New Roman" w:cs="Times New Roman"/>
          <w:kern w:val="3"/>
          <w:lang w:bidi="en-US"/>
        </w:rPr>
        <w:t>§</w:t>
      </w:r>
      <w:r w:rsidR="00B71FDA" w:rsidRPr="00D360B4">
        <w:rPr>
          <w:rFonts w:ascii="Times New Roman" w:eastAsia="Andale Sans UI" w:hAnsi="Times New Roman" w:cs="Times New Roman"/>
          <w:kern w:val="3"/>
          <w:lang w:bidi="en-US"/>
        </w:rPr>
        <w:t xml:space="preserve"> </w:t>
      </w:r>
      <w:r w:rsidRPr="00D360B4">
        <w:rPr>
          <w:rFonts w:ascii="Times New Roman" w:eastAsia="Andale Sans UI" w:hAnsi="Times New Roman" w:cs="Times New Roman"/>
          <w:kern w:val="3"/>
          <w:lang w:bidi="en-US"/>
        </w:rPr>
        <w:t>4 ust.</w:t>
      </w:r>
      <w:r w:rsidR="00B71FDA" w:rsidRPr="00D360B4">
        <w:rPr>
          <w:rFonts w:ascii="Times New Roman" w:eastAsia="Andale Sans UI" w:hAnsi="Times New Roman" w:cs="Times New Roman"/>
          <w:kern w:val="3"/>
          <w:lang w:bidi="en-US"/>
        </w:rPr>
        <w:t xml:space="preserve"> </w:t>
      </w:r>
      <w:r w:rsidRPr="00D360B4">
        <w:rPr>
          <w:rFonts w:ascii="Times New Roman" w:eastAsia="Andale Sans UI" w:hAnsi="Times New Roman" w:cs="Times New Roman"/>
          <w:kern w:val="3"/>
          <w:lang w:bidi="en-US"/>
        </w:rPr>
        <w:t>2, niniejszej umowy</w:t>
      </w:r>
      <w:r w:rsidRPr="00D360B4">
        <w:rPr>
          <w:rFonts w:ascii="Times New Roman" w:eastAsia="Andale Sans UI" w:hAnsi="Times New Roman" w:cs="Times New Roman"/>
          <w:color w:val="000000"/>
          <w:kern w:val="3"/>
          <w:lang w:bidi="en-US"/>
        </w:rPr>
        <w:t xml:space="preserve"> jest zobowiązany niezwłocznie po rozwiązaniu umowy, poświadczyć wartość wykonanych usług </w:t>
      </w:r>
      <w:r w:rsidRPr="00D360B4">
        <w:rPr>
          <w:rFonts w:ascii="Times New Roman" w:eastAsia="Andale Sans UI" w:hAnsi="Times New Roman" w:cs="Times New Roman"/>
          <w:color w:val="000000"/>
          <w:kern w:val="3"/>
          <w:lang w:bidi="en-US"/>
        </w:rPr>
        <w:br/>
        <w:t>i  wynikających z tego płatności  należnych Wykonawcy na dzień rozwiązania umowy.</w:t>
      </w:r>
    </w:p>
    <w:p w14:paraId="74059468" w14:textId="77777777" w:rsidR="00D501B1" w:rsidRPr="00D360B4" w:rsidRDefault="00000000" w:rsidP="00284EB8">
      <w:pPr>
        <w:pStyle w:val="Standard"/>
        <w:widowControl w:val="0"/>
        <w:numPr>
          <w:ilvl w:val="0"/>
          <w:numId w:val="18"/>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od dnia rozwiązania umowy nie jest zobowiązany dokonać żadnych dalszych płatności na rzecz Wykonawcy.</w:t>
      </w:r>
    </w:p>
    <w:p w14:paraId="3288BBEB" w14:textId="2CBC7CE9" w:rsidR="00CC07D6" w:rsidRDefault="00000000" w:rsidP="00BA2A3F">
      <w:pPr>
        <w:pStyle w:val="Standard"/>
        <w:widowControl w:val="0"/>
        <w:numPr>
          <w:ilvl w:val="0"/>
          <w:numId w:val="18"/>
        </w:numPr>
        <w:spacing w:after="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 przypadku rozwiązania umowy Wykonawca ma prawo do  wynagrodzenia stosownie do części zrealizowanego przedmiotu umowy.</w:t>
      </w:r>
    </w:p>
    <w:p w14:paraId="0680549E" w14:textId="77777777" w:rsidR="00A64D8A" w:rsidRDefault="00A64D8A" w:rsidP="00A64D8A">
      <w:pPr>
        <w:pStyle w:val="Standard"/>
        <w:widowControl w:val="0"/>
        <w:spacing w:after="0" w:line="276" w:lineRule="auto"/>
        <w:ind w:left="567"/>
        <w:jc w:val="both"/>
        <w:rPr>
          <w:rFonts w:ascii="Times New Roman" w:eastAsia="Andale Sans UI" w:hAnsi="Times New Roman" w:cs="Times New Roman"/>
          <w:color w:val="000000"/>
          <w:kern w:val="3"/>
          <w:lang w:bidi="en-US"/>
        </w:rPr>
      </w:pPr>
    </w:p>
    <w:p w14:paraId="62C1732A" w14:textId="77777777" w:rsidR="00A64D8A" w:rsidRPr="00D360B4" w:rsidRDefault="00A64D8A" w:rsidP="00A64D8A">
      <w:pPr>
        <w:pStyle w:val="Standard"/>
        <w:widowControl w:val="0"/>
        <w:spacing w:after="0" w:line="276" w:lineRule="auto"/>
        <w:ind w:left="567"/>
        <w:jc w:val="both"/>
        <w:rPr>
          <w:rFonts w:ascii="Times New Roman" w:eastAsia="Andale Sans UI" w:hAnsi="Times New Roman" w:cs="Times New Roman"/>
          <w:color w:val="000000"/>
          <w:kern w:val="3"/>
          <w:lang w:bidi="en-US"/>
        </w:rPr>
      </w:pPr>
    </w:p>
    <w:p w14:paraId="53AE7D6F" w14:textId="0BF4B60F" w:rsidR="00D501B1" w:rsidRPr="00F2749F" w:rsidRDefault="00000000" w:rsidP="00F2749F">
      <w:pPr>
        <w:pStyle w:val="Standard"/>
        <w:widowControl w:val="0"/>
        <w:tabs>
          <w:tab w:val="left" w:pos="360"/>
        </w:tabs>
        <w:spacing w:after="40" w:line="276" w:lineRule="auto"/>
        <w:jc w:val="center"/>
        <w:rPr>
          <w:rFonts w:ascii="Times New Roman" w:eastAsia="Andale Sans UI" w:hAnsi="Times New Roman" w:cs="Times New Roman"/>
          <w:b/>
          <w:bCs/>
          <w:kern w:val="3"/>
          <w:lang w:bidi="en-US"/>
        </w:rPr>
      </w:pPr>
      <w:r w:rsidRPr="00F2749F">
        <w:rPr>
          <w:rFonts w:ascii="Times New Roman" w:eastAsia="Andale Sans UI" w:hAnsi="Times New Roman" w:cs="Times New Roman"/>
          <w:b/>
          <w:bCs/>
          <w:kern w:val="3"/>
          <w:lang w:bidi="en-US"/>
        </w:rPr>
        <w:lastRenderedPageBreak/>
        <w:t>§ 1</w:t>
      </w:r>
      <w:r w:rsidR="00DD099D" w:rsidRPr="00F2749F">
        <w:rPr>
          <w:rFonts w:ascii="Times New Roman" w:eastAsia="Andale Sans UI" w:hAnsi="Times New Roman" w:cs="Times New Roman"/>
          <w:b/>
          <w:bCs/>
          <w:kern w:val="3"/>
          <w:lang w:bidi="en-US"/>
        </w:rPr>
        <w:t>1</w:t>
      </w:r>
    </w:p>
    <w:p w14:paraId="680EE7C9" w14:textId="77777777" w:rsidR="00D501B1" w:rsidRPr="004A36DF" w:rsidRDefault="00000000" w:rsidP="00F2749F">
      <w:pPr>
        <w:pStyle w:val="Standard"/>
        <w:widowControl w:val="0"/>
        <w:spacing w:after="40" w:line="276" w:lineRule="auto"/>
        <w:jc w:val="center"/>
        <w:rPr>
          <w:rFonts w:ascii="Times New Roman" w:eastAsia="Andale Sans UI" w:hAnsi="Times New Roman" w:cs="Times New Roman"/>
          <w:kern w:val="3"/>
          <w:u w:val="single"/>
          <w:lang w:bidi="en-US"/>
        </w:rPr>
      </w:pPr>
      <w:r w:rsidRPr="00F2749F">
        <w:rPr>
          <w:rFonts w:ascii="Times New Roman" w:eastAsia="Andale Sans UI" w:hAnsi="Times New Roman" w:cs="Times New Roman"/>
          <w:b/>
          <w:bCs/>
          <w:kern w:val="3"/>
          <w:u w:val="single"/>
          <w:lang w:bidi="en-US"/>
        </w:rPr>
        <w:t>Gwarancja i rękojmia</w:t>
      </w:r>
    </w:p>
    <w:p w14:paraId="1EDEE968" w14:textId="20722428" w:rsidR="00D501B1" w:rsidRPr="002862C1" w:rsidRDefault="00000000" w:rsidP="002862C1">
      <w:pPr>
        <w:pStyle w:val="Standard"/>
        <w:widowControl w:val="0"/>
        <w:numPr>
          <w:ilvl w:val="0"/>
          <w:numId w:val="67"/>
        </w:numPr>
        <w:spacing w:after="40" w:line="276" w:lineRule="auto"/>
        <w:ind w:left="426" w:hanging="426"/>
        <w:jc w:val="both"/>
        <w:rPr>
          <w:rFonts w:ascii="Times New Roman" w:eastAsia="Andale Sans UI" w:hAnsi="Times New Roman" w:cs="Times New Roman"/>
          <w:b/>
          <w:bCs/>
          <w:color w:val="000000"/>
          <w:kern w:val="3"/>
          <w:lang w:bidi="en-US"/>
        </w:rPr>
      </w:pPr>
      <w:bookmarkStart w:id="6" w:name="_Hlk189488230"/>
      <w:r w:rsidRPr="004A36DF">
        <w:rPr>
          <w:rFonts w:ascii="Times New Roman" w:eastAsia="Andale Sans UI" w:hAnsi="Times New Roman" w:cs="Times New Roman"/>
          <w:color w:val="000000"/>
          <w:kern w:val="3"/>
          <w:lang w:bidi="en-US"/>
        </w:rPr>
        <w:t xml:space="preserve">Wykonawca </w:t>
      </w:r>
      <w:r w:rsidR="002862C1" w:rsidRPr="004A36DF">
        <w:rPr>
          <w:rFonts w:ascii="Times New Roman" w:eastAsia="Andale Sans UI" w:hAnsi="Times New Roman" w:cs="Times New Roman"/>
          <w:color w:val="000000"/>
          <w:kern w:val="3"/>
          <w:lang w:bidi="en-US"/>
        </w:rPr>
        <w:t xml:space="preserve">udziela </w:t>
      </w:r>
      <w:r w:rsidR="002862C1" w:rsidRPr="004A36DF">
        <w:rPr>
          <w:rFonts w:ascii="Times New Roman" w:eastAsia="Andale Sans UI" w:hAnsi="Times New Roman" w:cs="Times New Roman"/>
          <w:color w:val="000000"/>
          <w:kern w:val="3"/>
          <w:lang w:bidi="en-US"/>
        </w:rPr>
        <w:t>Zamawiającemu gwarancji na opracowanie objęte przedmiotem zamówienia na okres</w:t>
      </w:r>
      <w:r w:rsidR="002862C1" w:rsidRPr="002862C1">
        <w:rPr>
          <w:rFonts w:ascii="Times New Roman" w:eastAsia="Andale Sans UI" w:hAnsi="Times New Roman" w:cs="Times New Roman"/>
          <w:color w:val="000000"/>
          <w:kern w:val="3"/>
          <w:lang w:bidi="en-US"/>
        </w:rPr>
        <w:t xml:space="preserve"> </w:t>
      </w:r>
      <w:r w:rsidRPr="002862C1">
        <w:rPr>
          <w:rFonts w:ascii="Times New Roman" w:eastAsia="Andale Sans UI" w:hAnsi="Times New Roman" w:cs="Times New Roman"/>
          <w:b/>
          <w:bCs/>
          <w:color w:val="000000"/>
          <w:kern w:val="3"/>
          <w:lang w:bidi="en-US"/>
        </w:rPr>
        <w:t>36 miesięcy.</w:t>
      </w:r>
    </w:p>
    <w:p w14:paraId="68ACF705" w14:textId="42C2334E" w:rsidR="00D501B1" w:rsidRPr="00F2749F" w:rsidRDefault="00000000"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 xml:space="preserve">Wykonawca udziela </w:t>
      </w:r>
      <w:r w:rsidR="002862C1" w:rsidRPr="002862C1">
        <w:rPr>
          <w:rFonts w:ascii="Times New Roman" w:eastAsia="Andale Sans UI" w:hAnsi="Times New Roman" w:cs="Times New Roman"/>
          <w:color w:val="000000"/>
          <w:kern w:val="3"/>
          <w:lang w:bidi="en-US"/>
        </w:rPr>
        <w:t xml:space="preserve">Zamawiającemu </w:t>
      </w:r>
      <w:r w:rsidRPr="00F2749F">
        <w:rPr>
          <w:rFonts w:ascii="Times New Roman" w:eastAsia="Andale Sans UI" w:hAnsi="Times New Roman" w:cs="Times New Roman"/>
          <w:color w:val="000000"/>
          <w:kern w:val="3"/>
          <w:lang w:bidi="en-US"/>
        </w:rPr>
        <w:t xml:space="preserve">rękojmi </w:t>
      </w:r>
      <w:r w:rsidR="002862C1" w:rsidRPr="002862C1">
        <w:rPr>
          <w:rFonts w:ascii="Times New Roman" w:eastAsia="Andale Sans UI" w:hAnsi="Times New Roman" w:cs="Times New Roman"/>
          <w:color w:val="000000"/>
          <w:kern w:val="3"/>
          <w:lang w:bidi="en-US"/>
        </w:rPr>
        <w:t xml:space="preserve">na opracowanie objęte przedmiotem zamówienia </w:t>
      </w:r>
      <w:r w:rsidRPr="00F2749F">
        <w:rPr>
          <w:rFonts w:ascii="Times New Roman" w:eastAsia="Andale Sans UI" w:hAnsi="Times New Roman" w:cs="Times New Roman"/>
          <w:color w:val="000000"/>
          <w:kern w:val="3"/>
          <w:lang w:bidi="en-US"/>
        </w:rPr>
        <w:t xml:space="preserve">na okres </w:t>
      </w:r>
      <w:r w:rsidRPr="002862C1">
        <w:rPr>
          <w:rFonts w:ascii="Times New Roman" w:eastAsia="Andale Sans UI" w:hAnsi="Times New Roman" w:cs="Times New Roman"/>
          <w:b/>
          <w:bCs/>
          <w:color w:val="000000"/>
          <w:kern w:val="3"/>
          <w:lang w:bidi="en-US"/>
        </w:rPr>
        <w:t>36 miesięc</w:t>
      </w:r>
      <w:r w:rsidR="002862C1">
        <w:rPr>
          <w:rFonts w:ascii="Times New Roman" w:eastAsia="Andale Sans UI" w:hAnsi="Times New Roman" w:cs="Times New Roman"/>
          <w:b/>
          <w:bCs/>
          <w:color w:val="000000"/>
          <w:kern w:val="3"/>
          <w:lang w:bidi="en-US"/>
        </w:rPr>
        <w:t>y</w:t>
      </w:r>
      <w:r w:rsidRPr="00F2749F">
        <w:rPr>
          <w:rFonts w:ascii="Times New Roman" w:eastAsia="Andale Sans UI" w:hAnsi="Times New Roman" w:cs="Times New Roman"/>
          <w:color w:val="000000"/>
          <w:kern w:val="3"/>
          <w:lang w:bidi="en-US"/>
        </w:rPr>
        <w:t>.</w:t>
      </w:r>
    </w:p>
    <w:p w14:paraId="4E8D7C84" w14:textId="77777777" w:rsidR="00D501B1" w:rsidRPr="004A36DF" w:rsidRDefault="00000000"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 xml:space="preserve">Uprawnienia Zamawiającego wynikające z rękojmi za wady będą egzekwowane niezależnie od uprawnień </w:t>
      </w:r>
      <w:r w:rsidRPr="004A36DF">
        <w:rPr>
          <w:rFonts w:ascii="Times New Roman" w:eastAsia="Andale Sans UI" w:hAnsi="Times New Roman" w:cs="Times New Roman"/>
          <w:color w:val="000000"/>
          <w:kern w:val="3"/>
          <w:lang w:bidi="en-US"/>
        </w:rPr>
        <w:t>wynikających z gwarancji jakości.</w:t>
      </w:r>
    </w:p>
    <w:p w14:paraId="3B82F994" w14:textId="14E0F7CD" w:rsidR="002862C1" w:rsidRPr="004A36DF" w:rsidRDefault="004A36DF"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4A36DF">
        <w:rPr>
          <w:rFonts w:ascii="Times New Roman" w:eastAsia="Andale Sans UI" w:hAnsi="Times New Roman" w:cs="Times New Roman"/>
          <w:color w:val="000000"/>
          <w:kern w:val="3"/>
          <w:lang w:bidi="en-US"/>
        </w:rPr>
        <w:t>Bieg terminu gwarancji rozpoczyna się po upływie terminu uprawniającego Wojewodę do stwierdzenia nieważności uchwały.</w:t>
      </w:r>
    </w:p>
    <w:p w14:paraId="16C559AA" w14:textId="7AE81C3E" w:rsidR="0048095F" w:rsidRPr="00F2749F" w:rsidRDefault="00F61AD4"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 xml:space="preserve">Jeżeli </w:t>
      </w:r>
      <w:r w:rsidR="00000000" w:rsidRPr="00F2749F">
        <w:rPr>
          <w:rFonts w:ascii="Times New Roman" w:eastAsia="Andale Sans UI" w:hAnsi="Times New Roman" w:cs="Times New Roman"/>
          <w:color w:val="000000"/>
          <w:kern w:val="3"/>
          <w:lang w:bidi="en-US"/>
        </w:rPr>
        <w:t xml:space="preserve">Wykonawca nie usunie wad lub usterek w okresie gwarancji jakości lub rękojmi </w:t>
      </w:r>
      <w:r w:rsidR="00000000" w:rsidRPr="00F2749F">
        <w:rPr>
          <w:rFonts w:ascii="Times New Roman" w:eastAsia="Andale Sans UI" w:hAnsi="Times New Roman" w:cs="Times New Roman"/>
          <w:color w:val="000000"/>
          <w:kern w:val="3"/>
          <w:lang w:bidi="en-US"/>
        </w:rPr>
        <w:br/>
        <w:t>w wyznaczonym na piśmie przez Zamawiającego terminie, Zamawiający po uprzednim</w:t>
      </w:r>
      <w:r w:rsidR="00E23F96">
        <w:rPr>
          <w:rFonts w:ascii="Times New Roman" w:eastAsia="Andale Sans UI" w:hAnsi="Times New Roman" w:cs="Times New Roman"/>
          <w:color w:val="000000"/>
          <w:kern w:val="3"/>
          <w:lang w:bidi="en-US"/>
        </w:rPr>
        <w:t xml:space="preserve"> </w:t>
      </w:r>
      <w:r w:rsidR="00000000" w:rsidRPr="00F2749F">
        <w:rPr>
          <w:rFonts w:ascii="Times New Roman" w:eastAsia="Andale Sans UI" w:hAnsi="Times New Roman" w:cs="Times New Roman"/>
          <w:color w:val="000000"/>
          <w:kern w:val="3"/>
          <w:lang w:bidi="en-US"/>
        </w:rPr>
        <w:t>zawiadomieniu Wykonawcy, może zlecić ich usunięcie osobie trzeciej na koszt Wykonawcy.</w:t>
      </w:r>
    </w:p>
    <w:p w14:paraId="7A7E9038" w14:textId="58157E1F" w:rsidR="0048095F" w:rsidRPr="00F2749F" w:rsidRDefault="004D443A" w:rsidP="002862C1">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W</w:t>
      </w:r>
      <w:r w:rsidRPr="00F2749F">
        <w:rPr>
          <w:rFonts w:ascii="Times New Roman" w:eastAsia="Andale Sans UI" w:hAnsi="Times New Roman" w:cs="Times New Roman"/>
          <w:color w:val="000000"/>
          <w:kern w:val="3"/>
          <w:lang w:bidi="en-US"/>
        </w:rPr>
        <w:t>ykonawca nie będzie pobierał żadnych dodatkowych opłat za prace realizowane w ramach gwarancji (łącznie z kosztami dojazdu, delegacji, noclegów itp.).</w:t>
      </w:r>
    </w:p>
    <w:bookmarkEnd w:id="6"/>
    <w:p w14:paraId="4A21CEC1" w14:textId="00C8B1BA" w:rsidR="00D501B1" w:rsidRPr="00F2749F" w:rsidRDefault="00000000" w:rsidP="00F2749F">
      <w:pPr>
        <w:pStyle w:val="Standard"/>
        <w:widowControl w:val="0"/>
        <w:tabs>
          <w:tab w:val="left" w:pos="36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 1</w:t>
      </w:r>
      <w:r w:rsidR="00DD099D" w:rsidRPr="00F2749F">
        <w:rPr>
          <w:rFonts w:ascii="Times New Roman" w:eastAsia="Andale Sans UI" w:hAnsi="Times New Roman" w:cs="Times New Roman"/>
          <w:b/>
          <w:kern w:val="3"/>
          <w:lang w:bidi="en-US"/>
        </w:rPr>
        <w:t>2</w:t>
      </w:r>
    </w:p>
    <w:p w14:paraId="0E05942A" w14:textId="77777777" w:rsidR="00D501B1" w:rsidRPr="00F2749F" w:rsidRDefault="00000000" w:rsidP="00F2749F">
      <w:pPr>
        <w:pStyle w:val="Standard"/>
        <w:widowControl w:val="0"/>
        <w:spacing w:after="40" w:line="276" w:lineRule="auto"/>
        <w:jc w:val="center"/>
        <w:rPr>
          <w:rFonts w:ascii="Times New Roman" w:eastAsia="Andale Sans UI" w:hAnsi="Times New Roman" w:cs="Times New Roman"/>
          <w:b/>
          <w:kern w:val="3"/>
          <w:u w:val="single"/>
          <w:lang w:eastAsia="zh-CN" w:bidi="en-US"/>
        </w:rPr>
      </w:pPr>
      <w:r w:rsidRPr="00F2749F">
        <w:rPr>
          <w:rFonts w:ascii="Times New Roman" w:eastAsia="Andale Sans UI" w:hAnsi="Times New Roman" w:cs="Times New Roman"/>
          <w:b/>
          <w:kern w:val="3"/>
          <w:u w:val="single"/>
          <w:lang w:eastAsia="zh-CN" w:bidi="en-US"/>
        </w:rPr>
        <w:t>Ubezpieczenie od odpowiedzialności cywilnej</w:t>
      </w:r>
    </w:p>
    <w:p w14:paraId="0711BEC4" w14:textId="34632BEB" w:rsidR="00D501B1" w:rsidRPr="00F2749F" w:rsidRDefault="00000000" w:rsidP="002862C1">
      <w:pPr>
        <w:pStyle w:val="Standard"/>
        <w:widowControl w:val="0"/>
        <w:numPr>
          <w:ilvl w:val="0"/>
          <w:numId w:val="68"/>
        </w:numPr>
        <w:shd w:val="clear" w:color="auto" w:fill="FFFFFF"/>
        <w:tabs>
          <w:tab w:val="left" w:pos="709"/>
          <w:tab w:val="left" w:pos="1267"/>
        </w:tabs>
        <w:spacing w:after="40" w:line="276" w:lineRule="auto"/>
        <w:ind w:left="426" w:hanging="425"/>
        <w:jc w:val="both"/>
        <w:rPr>
          <w:rFonts w:ascii="Times New Roman" w:hAnsi="Times New Roman" w:cs="Times New Roman"/>
        </w:rPr>
      </w:pPr>
      <w:r w:rsidRPr="00F2749F">
        <w:rPr>
          <w:rFonts w:ascii="Times New Roman" w:eastAsia="Andale Sans UI" w:hAnsi="Times New Roman" w:cs="Times New Roman"/>
          <w:kern w:val="3"/>
          <w:lang w:eastAsia="zh-CN" w:bidi="en-US"/>
        </w:rPr>
        <w:t xml:space="preserve">Wykonawca w okresie realizacji przedmiotu umowy musi posiadać aktualne ubezpieczenie od </w:t>
      </w:r>
      <w:r w:rsidRPr="00F2749F">
        <w:rPr>
          <w:rFonts w:ascii="Times New Roman" w:eastAsia="Andale Sans UI" w:hAnsi="Times New Roman" w:cs="Times New Roman"/>
          <w:kern w:val="3"/>
          <w:lang w:eastAsia="zh-CN" w:bidi="en-US"/>
        </w:rPr>
        <w:br/>
        <w:t xml:space="preserve">odpowiedzialności cywilnej w zakresie prowadzonej działalności na kwotę nie mniejszą niż </w:t>
      </w:r>
      <w:r w:rsidR="00DD099D" w:rsidRPr="00F2749F">
        <w:rPr>
          <w:rFonts w:ascii="Times New Roman" w:eastAsia="Andale Sans UI" w:hAnsi="Times New Roman" w:cs="Times New Roman"/>
          <w:kern w:val="3"/>
          <w:lang w:eastAsia="zh-CN" w:bidi="en-US"/>
        </w:rPr>
        <w:t xml:space="preserve">  </w:t>
      </w:r>
      <w:r w:rsidR="00A96959" w:rsidRPr="00F2749F">
        <w:rPr>
          <w:rFonts w:ascii="Times New Roman" w:eastAsia="Andale Sans UI" w:hAnsi="Times New Roman" w:cs="Times New Roman"/>
          <w:b/>
          <w:bCs/>
          <w:kern w:val="3"/>
          <w:lang w:eastAsia="zh-CN" w:bidi="en-US"/>
        </w:rPr>
        <w:t>5</w:t>
      </w:r>
      <w:r w:rsidRPr="00F2749F">
        <w:rPr>
          <w:rFonts w:ascii="Times New Roman" w:eastAsia="Andale Sans UI" w:hAnsi="Times New Roman" w:cs="Times New Roman"/>
          <w:b/>
          <w:bCs/>
          <w:color w:val="000000"/>
          <w:kern w:val="3"/>
          <w:lang w:eastAsia="zh-CN" w:bidi="en-US"/>
        </w:rPr>
        <w:t>0</w:t>
      </w:r>
      <w:r w:rsidRPr="00F2749F">
        <w:rPr>
          <w:rFonts w:ascii="Times New Roman" w:eastAsia="Andale Sans UI" w:hAnsi="Times New Roman" w:cs="Times New Roman"/>
          <w:b/>
          <w:bCs/>
          <w:kern w:val="3"/>
          <w:lang w:eastAsia="zh-CN" w:bidi="en-US"/>
        </w:rPr>
        <w:t>.000,00 zł.</w:t>
      </w:r>
    </w:p>
    <w:p w14:paraId="4ED01ED3"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Polisa (oryginał lub kopia poświadczona za zgodność z oryginałem przez Wykonawcę) zostanie złożona u Zamawiającego przed zawarciem umowy.</w:t>
      </w:r>
    </w:p>
    <w:p w14:paraId="213B5248"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Wykonawca utrzyma ważność ubezpieczenia przez cały okres realizacji Umowy.</w:t>
      </w:r>
    </w:p>
    <w:p w14:paraId="7BD04E86"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Jeżeli w trakcie realizacji umowy ważność polisy ubezpieczeniowej wygasa, to nie później niż</w:t>
      </w:r>
      <w:r w:rsidRPr="00F2749F">
        <w:rPr>
          <w:rFonts w:ascii="Times New Roman" w:eastAsia="Andale Sans UI" w:hAnsi="Times New Roman" w:cs="Times New Roman"/>
          <w:kern w:val="3"/>
          <w:lang w:eastAsia="zh-CN" w:bidi="en-US"/>
        </w:rPr>
        <w:br/>
        <w:t>w ostatnim dniu ważności polisy ubezpieczenia Wykonawca przedstawi Zamawiającemu kopię polisy o przedłużonym terminie ważności.</w:t>
      </w:r>
    </w:p>
    <w:p w14:paraId="016157A1"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Wykonawca zobowiązuje się do posiadania nieprzerwanej ochrony ubezpieczeniowej w okresie </w:t>
      </w:r>
      <w:r w:rsidRPr="00F2749F">
        <w:rPr>
          <w:rFonts w:ascii="Times New Roman" w:eastAsia="Andale Sans UI" w:hAnsi="Times New Roman" w:cs="Times New Roman"/>
          <w:kern w:val="3"/>
          <w:lang w:eastAsia="zh-CN" w:bidi="en-US"/>
        </w:rPr>
        <w:br/>
        <w:t>obowiązywania umowy, na warunkach nie gorszych niż w pierwotnej polisie.</w:t>
      </w:r>
    </w:p>
    <w:p w14:paraId="0E6B732A"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 przypadku zmiany terminu obowiązywania umowy Wykonawca zobowiązany jest przedłużyć ważność ubezpieczenia od odpowiedzialności cywilnej w zakresie prowadzonej działalności do dnia ustalonego przez Strony.</w:t>
      </w:r>
    </w:p>
    <w:p w14:paraId="4B2DC429"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 przypadku nie przedłożenia przez Wykonawcę Zamawiającemu dokumentu potwierdzającego przedłużenie ubezpieczenia od odpowiedzialności cywilnej w zakresie prowadzonej działalności w terminie określonym w ust.4, Wykonawca zapłaci Zamawiającemu karę umowną w wysokości 100,00 zł., za każdy dzień zwłoki.</w:t>
      </w:r>
    </w:p>
    <w:p w14:paraId="35CB3D30"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hAnsi="Times New Roman" w:cs="Times New Roman"/>
        </w:rPr>
      </w:pPr>
      <w:r w:rsidRPr="00F2749F">
        <w:rPr>
          <w:rFonts w:ascii="Times New Roman" w:eastAsia="Andale Sans UI" w:hAnsi="Times New Roman" w:cs="Times New Roman"/>
          <w:kern w:val="3"/>
          <w:lang w:eastAsia="zh-CN" w:bidi="en-US"/>
        </w:rPr>
        <w:t>Zwłoka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§9.</w:t>
      </w:r>
    </w:p>
    <w:p w14:paraId="50F725F7" w14:textId="77777777"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hAnsi="Times New Roman" w:cs="Times New Roman"/>
        </w:rPr>
      </w:pPr>
      <w:r w:rsidRPr="00F2749F">
        <w:rPr>
          <w:rFonts w:ascii="Times New Roman" w:eastAsia="Andale Sans UI" w:hAnsi="Times New Roman" w:cs="Times New Roman"/>
          <w:kern w:val="3"/>
          <w:lang w:eastAsia="zh-CN" w:bidi="en-US"/>
        </w:rPr>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w:t>
      </w:r>
      <w:r w:rsidRPr="00F2749F">
        <w:rPr>
          <w:rFonts w:ascii="Times New Roman" w:eastAsia="Andale Sans UI" w:hAnsi="Times New Roman" w:cs="Times New Roman"/>
          <w:color w:val="000000"/>
          <w:kern w:val="3"/>
          <w:lang w:eastAsia="zh-CN" w:bidi="en-US"/>
        </w:rPr>
        <w:t>lub za uszkodzenia pojazdów i mienia lub szkody wobec osób lub na mieniu osób, spowodowane powstałymi wadami i usterkami wykonanych robót.</w:t>
      </w:r>
    </w:p>
    <w:p w14:paraId="3478522B" w14:textId="46604678" w:rsidR="00D501B1" w:rsidRPr="00F2749F" w:rsidRDefault="00000000" w:rsidP="002862C1">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Wykonawca zobowiązany jest zadośćuczynić prawnie i finansowo roszczeniom osób trzecich,  szkody oraz następstwa nieszczęśliwych wypadków przy wykonywaniu czynności objętych umową oraz z </w:t>
      </w:r>
      <w:r w:rsidRPr="00F2749F">
        <w:rPr>
          <w:rFonts w:ascii="Times New Roman" w:eastAsia="Andale Sans UI" w:hAnsi="Times New Roman" w:cs="Times New Roman"/>
          <w:kern w:val="3"/>
          <w:lang w:eastAsia="zh-CN" w:bidi="en-US"/>
        </w:rPr>
        <w:lastRenderedPageBreak/>
        <w:t xml:space="preserve">powodu niewykonania lub nienależytego wykonania obowiązków określonych </w:t>
      </w:r>
      <w:r w:rsidRPr="00F2749F">
        <w:rPr>
          <w:rFonts w:ascii="Times New Roman" w:eastAsia="Andale Sans UI" w:hAnsi="Times New Roman" w:cs="Times New Roman"/>
          <w:kern w:val="3"/>
          <w:lang w:eastAsia="zh-CN" w:bidi="en-US"/>
        </w:rPr>
        <w:br/>
        <w:t>w umowie lub innych czynności pozostających w związku z wykonywaną umową przez Wykonawcę. W przypadku wystąpienia przez osoby trzecie z powyższymi roszczeniami w stosunku do Zamawiającego, Zamawiający przekaże roszczenia do rozpatrzenia Wykonawcy jako przejmującemu od poszkodowanego odpowiedzialność prawną i finansową ze wszystkimi roszczeniami.</w:t>
      </w:r>
    </w:p>
    <w:p w14:paraId="06F50282" w14:textId="57CF47A8" w:rsidR="00D501B1" w:rsidRPr="00F2749F" w:rsidRDefault="00000000" w:rsidP="00F2749F">
      <w:pPr>
        <w:pStyle w:val="Standard"/>
        <w:widowControl w:val="0"/>
        <w:tabs>
          <w:tab w:val="left" w:pos="360"/>
        </w:tabs>
        <w:spacing w:after="40" w:line="276" w:lineRule="auto"/>
        <w:jc w:val="center"/>
        <w:rPr>
          <w:rFonts w:ascii="Times New Roman" w:eastAsia="Andale Sans UI" w:hAnsi="Times New Roman" w:cs="Times New Roman"/>
          <w:b/>
          <w:bCs/>
          <w:kern w:val="3"/>
          <w:lang w:bidi="en-US"/>
        </w:rPr>
      </w:pPr>
      <w:r w:rsidRPr="00F2749F">
        <w:rPr>
          <w:rFonts w:ascii="Times New Roman" w:eastAsia="Andale Sans UI" w:hAnsi="Times New Roman" w:cs="Times New Roman"/>
          <w:b/>
          <w:bCs/>
          <w:kern w:val="3"/>
          <w:lang w:bidi="en-US"/>
        </w:rPr>
        <w:t>§ 1</w:t>
      </w:r>
      <w:r w:rsidR="00DD099D" w:rsidRPr="00F2749F">
        <w:rPr>
          <w:rFonts w:ascii="Times New Roman" w:eastAsia="Andale Sans UI" w:hAnsi="Times New Roman" w:cs="Times New Roman"/>
          <w:b/>
          <w:bCs/>
          <w:kern w:val="3"/>
          <w:lang w:bidi="en-US"/>
        </w:rPr>
        <w:t>3</w:t>
      </w:r>
    </w:p>
    <w:p w14:paraId="006DE243" w14:textId="77777777" w:rsidR="00D501B1" w:rsidRPr="00F2749F" w:rsidRDefault="00000000" w:rsidP="00F2749F">
      <w:pPr>
        <w:pStyle w:val="Standard"/>
        <w:widowControl w:val="0"/>
        <w:tabs>
          <w:tab w:val="left" w:pos="720"/>
        </w:tabs>
        <w:spacing w:after="40" w:line="276" w:lineRule="auto"/>
        <w:jc w:val="center"/>
        <w:rPr>
          <w:rFonts w:ascii="Times New Roman" w:eastAsia="Andale Sans UI" w:hAnsi="Times New Roman" w:cs="Times New Roman"/>
          <w:b/>
          <w:kern w:val="3"/>
          <w:u w:val="single"/>
          <w:lang w:bidi="en-US"/>
        </w:rPr>
      </w:pPr>
      <w:r w:rsidRPr="00F2749F">
        <w:rPr>
          <w:rFonts w:ascii="Times New Roman" w:eastAsia="Andale Sans UI" w:hAnsi="Times New Roman" w:cs="Times New Roman"/>
          <w:b/>
          <w:kern w:val="3"/>
          <w:u w:val="single"/>
          <w:lang w:bidi="en-US"/>
        </w:rPr>
        <w:t>Zmiany w umowie</w:t>
      </w:r>
    </w:p>
    <w:p w14:paraId="128DDE30" w14:textId="6F6677CF" w:rsidR="00D501B1" w:rsidRPr="00F2749F" w:rsidRDefault="00000000" w:rsidP="00F2749F">
      <w:pPr>
        <w:pStyle w:val="Standard"/>
        <w:widowControl w:val="0"/>
        <w:numPr>
          <w:ilvl w:val="0"/>
          <w:numId w:val="69"/>
        </w:numPr>
        <w:tabs>
          <w:tab w:val="left" w:pos="-873"/>
        </w:tabs>
        <w:spacing w:after="40" w:line="276" w:lineRule="auto"/>
        <w:ind w:left="567" w:hanging="567"/>
        <w:jc w:val="both"/>
        <w:rPr>
          <w:rFonts w:ascii="Times New Roman" w:hAnsi="Times New Roman" w:cs="Times New Roman"/>
        </w:rPr>
      </w:pPr>
      <w:r w:rsidRPr="00F2749F">
        <w:rPr>
          <w:rFonts w:ascii="Times New Roman" w:eastAsia="Andale Sans UI" w:hAnsi="Times New Roman" w:cs="Times New Roman"/>
          <w:bCs/>
          <w:kern w:val="3"/>
          <w:lang w:bidi="en-US"/>
        </w:rPr>
        <w:t>Zamawiający, poza możliwością zmiany zawartej umowy na podstawie art. 455 ustawy z dnia 11 września 2019 r. - Prawo zamówień publicznych, przewiduje również możliwość dokonywania zmian postanowień zawartej umowy, także w stosunku do treści oferty, na podstawie której dokonano wyboru Wykonawcy, w następujących okolicznościach:</w:t>
      </w:r>
    </w:p>
    <w:p w14:paraId="6791939B" w14:textId="77777777" w:rsidR="00D501B1" w:rsidRPr="00F2749F" w:rsidRDefault="00000000" w:rsidP="00F2749F">
      <w:pPr>
        <w:pStyle w:val="Standard"/>
        <w:widowControl w:val="0"/>
        <w:numPr>
          <w:ilvl w:val="0"/>
          <w:numId w:val="21"/>
        </w:numPr>
        <w:tabs>
          <w:tab w:val="left" w:pos="-873"/>
        </w:tabs>
        <w:spacing w:after="40" w:line="276" w:lineRule="auto"/>
        <w:ind w:left="567"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Zmiany terminu wykonania przedmiotu umowy (aneks terminowy), w przypadkach:</w:t>
      </w:r>
    </w:p>
    <w:p w14:paraId="56D8812E"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hAnsi="Times New Roman" w:cs="Times New Roman"/>
        </w:rPr>
      </w:pPr>
      <w:r w:rsidRPr="00F2749F">
        <w:rPr>
          <w:rFonts w:ascii="Times New Roman" w:eastAsia="Andale Sans UI" w:hAnsi="Times New Roman" w:cs="Times New Roman"/>
          <w:kern w:val="3"/>
          <w:lang w:eastAsia="zh-CN" w:bidi="en-US"/>
        </w:rPr>
        <w:t>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powstałego na skutek działania siły wyższej,</w:t>
      </w:r>
    </w:p>
    <w:p w14:paraId="4AE09807"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hAnsi="Times New Roman" w:cs="Times New Roman"/>
        </w:rPr>
      </w:pPr>
      <w:r w:rsidRPr="00F2749F">
        <w:rPr>
          <w:rFonts w:ascii="Times New Roman" w:hAnsi="Times New Roman" w:cs="Times New Roman"/>
        </w:rPr>
        <w:t>zmian będących następstwem okoliczności leżących po stronie Zamawiającego i nie wynikających z winy Wykonawcy: w przypadku wprowadzenia istotnych zmian, modyfikacji do przedstawionych przez Wykonawcę opracowań, koncepcji np. wskutek nowych okoliczności, których nie dało się przewidzieć, a warunkujących przedłużenie terminu wykonania przedmiotu umowy,</w:t>
      </w:r>
    </w:p>
    <w:p w14:paraId="253527FA" w14:textId="6C80A821"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zawieszeni</w:t>
      </w:r>
      <w:r w:rsidR="00F61AD4" w:rsidRPr="00F2749F">
        <w:rPr>
          <w:rFonts w:ascii="Times New Roman" w:eastAsia="Andale Sans UI" w:hAnsi="Times New Roman" w:cs="Times New Roman"/>
          <w:kern w:val="3"/>
          <w:lang w:bidi="en-US"/>
        </w:rPr>
        <w:t>a</w:t>
      </w:r>
      <w:r w:rsidRPr="00F2749F">
        <w:rPr>
          <w:rFonts w:ascii="Times New Roman" w:eastAsia="Andale Sans UI" w:hAnsi="Times New Roman" w:cs="Times New Roman"/>
          <w:kern w:val="3"/>
          <w:lang w:bidi="en-US"/>
        </w:rPr>
        <w:t xml:space="preserve"> realizacji umowy, w takim przypadku przewiduje się możliwość przedłużenia terminu realizacji umowy o czas jej zawieszenia, również stanowić może podstawę roszczeń w zakresie dodatkowych kosztów w związku z zawieszeniem umowy,</w:t>
      </w:r>
    </w:p>
    <w:p w14:paraId="034B56B9"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wstrzymania przez Zamawiającego wykonania prac, które nie wynikają z okoliczności leżących po stronie Wykonawcy (nie dotyczy okoliczności wstrzymania prac przez Zamawiającego w przypadku stwierdzenia nieprawidłowości zawinionych przez Wykonawcę),</w:t>
      </w:r>
    </w:p>
    <w:p w14:paraId="7C4AB3D2"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opóźnień w uzyskaniu niezbędnych pozwoleń, zezwoleń, opinii niezbędnych do wykonania przedmiotu umowy powstałych z przyczyn nie leżących po stronie Wykonawcy. Termin zostanie wydłużony o czas, który był faktycznie niezbędny do uzyskania w/w  dokumentów,</w:t>
      </w:r>
    </w:p>
    <w:p w14:paraId="5D975103" w14:textId="678A4914"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przedłużając</w:t>
      </w:r>
      <w:r w:rsidR="00F61AD4" w:rsidRPr="00F2749F">
        <w:rPr>
          <w:rFonts w:ascii="Times New Roman" w:eastAsia="Andale Sans UI" w:hAnsi="Times New Roman" w:cs="Times New Roman"/>
          <w:kern w:val="3"/>
          <w:lang w:eastAsia="zh-CN" w:bidi="en-US"/>
        </w:rPr>
        <w:t>ej</w:t>
      </w:r>
      <w:r w:rsidRPr="00F2749F">
        <w:rPr>
          <w:rFonts w:ascii="Times New Roman" w:eastAsia="Andale Sans UI" w:hAnsi="Times New Roman" w:cs="Times New Roman"/>
          <w:kern w:val="3"/>
          <w:lang w:eastAsia="zh-CN" w:bidi="en-US"/>
        </w:rPr>
        <w:t xml:space="preserve"> się procedur</w:t>
      </w:r>
      <w:r w:rsidR="00F61AD4" w:rsidRPr="00F2749F">
        <w:rPr>
          <w:rFonts w:ascii="Times New Roman" w:eastAsia="Andale Sans UI" w:hAnsi="Times New Roman" w:cs="Times New Roman"/>
          <w:kern w:val="3"/>
          <w:lang w:eastAsia="zh-CN" w:bidi="en-US"/>
        </w:rPr>
        <w:t>y</w:t>
      </w:r>
      <w:r w:rsidRPr="00F2749F">
        <w:rPr>
          <w:rFonts w:ascii="Times New Roman" w:eastAsia="Andale Sans UI" w:hAnsi="Times New Roman" w:cs="Times New Roman"/>
          <w:kern w:val="3"/>
          <w:lang w:eastAsia="zh-CN" w:bidi="en-US"/>
        </w:rPr>
        <w:t xml:space="preserve"> wyboru najkorzystniejszej oferty i podpisania umowy, ponad podstawowy termin związania ofertą przewidziany w SWZ, o czas jaki procedura wyboru i zawarcia umowy została przedłużona w stosunku do terminu związania ofertą przewidzianego w SWZ,</w:t>
      </w:r>
    </w:p>
    <w:p w14:paraId="110BD9ED" w14:textId="77777777" w:rsidR="00D501B1" w:rsidRPr="00F2749F" w:rsidRDefault="00000000" w:rsidP="00F2749F">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wniesienie odwołania do KIO lub skargi do sądu, o czas trwania postępowania odwoławczego,</w:t>
      </w:r>
    </w:p>
    <w:p w14:paraId="0EB419EA" w14:textId="77777777" w:rsidR="00D501B1" w:rsidRPr="00F2749F" w:rsidRDefault="00000000" w:rsidP="00F2749F">
      <w:pPr>
        <w:pStyle w:val="Standard"/>
        <w:widowControl w:val="0"/>
        <w:numPr>
          <w:ilvl w:val="0"/>
          <w:numId w:val="21"/>
        </w:numPr>
        <w:spacing w:after="40" w:line="276" w:lineRule="auto"/>
        <w:ind w:left="567"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Inne zmiany do umowy mogące skutkować zmianą wynagrodzenia i/lub terminu :</w:t>
      </w:r>
    </w:p>
    <w:p w14:paraId="2E52DE0E" w14:textId="5ED71493"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wykonanie dodatkowej dokumentacji nieobjętej przedmiotem zamówienia, a której wykonanie jest niezbędne dla wykonania dokumentacji podstawowej. Termin zostanie wydłużony o czas niezbędny na wykonanie dodatkowej dokumentacji, przy czym:</w:t>
      </w:r>
    </w:p>
    <w:p w14:paraId="3C1D93D5" w14:textId="77777777" w:rsidR="00D501B1" w:rsidRPr="00F2749F" w:rsidRDefault="00000000" w:rsidP="00F2749F">
      <w:pPr>
        <w:pStyle w:val="Standard"/>
        <w:widowControl w:val="0"/>
        <w:numPr>
          <w:ilvl w:val="0"/>
          <w:numId w:val="70"/>
        </w:numPr>
        <w:spacing w:after="40" w:line="276" w:lineRule="auto"/>
        <w:ind w:left="1701"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strony zobligowane są potwierdzić zakres tych prac oraz zasadność ich wykonania </w:t>
      </w:r>
      <w:r w:rsidRPr="00F2749F">
        <w:rPr>
          <w:rFonts w:ascii="Times New Roman" w:eastAsia="Andale Sans UI" w:hAnsi="Times New Roman" w:cs="Times New Roman"/>
          <w:kern w:val="3"/>
          <w:lang w:eastAsia="zh-CN" w:bidi="en-US"/>
        </w:rPr>
        <w:br/>
        <w:t>w protokole konieczności,</w:t>
      </w:r>
    </w:p>
    <w:p w14:paraId="55BD1690" w14:textId="77777777" w:rsidR="00D501B1" w:rsidRPr="00F2749F" w:rsidRDefault="00000000" w:rsidP="00F2749F">
      <w:pPr>
        <w:pStyle w:val="Standard"/>
        <w:widowControl w:val="0"/>
        <w:numPr>
          <w:ilvl w:val="0"/>
          <w:numId w:val="22"/>
        </w:numPr>
        <w:spacing w:after="40" w:line="276" w:lineRule="auto"/>
        <w:ind w:left="1701"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spisanie protokołu konieczności nie jest równoznaczne z udzieleniem Wykonawcy zlecenia na wykonanie dokumentacji oraz nie upoważnia Wykonawcy do przystąpienia do ich wykonania,</w:t>
      </w:r>
    </w:p>
    <w:p w14:paraId="52177764" w14:textId="77777777" w:rsidR="00D501B1" w:rsidRPr="00F2749F" w:rsidRDefault="00000000" w:rsidP="00F2749F">
      <w:pPr>
        <w:pStyle w:val="Standard"/>
        <w:widowControl w:val="0"/>
        <w:numPr>
          <w:ilvl w:val="0"/>
          <w:numId w:val="22"/>
        </w:numPr>
        <w:spacing w:after="40" w:line="276" w:lineRule="auto"/>
        <w:ind w:left="1701"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wykonawca przystąpi do wykonania dodatkowych dokumentacji wyłącznie po zawarciu aneksu do umowy,</w:t>
      </w:r>
    </w:p>
    <w:p w14:paraId="694C1270"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lastRenderedPageBreak/>
        <w:t xml:space="preserve">zmiany przepisów prawa w trakcie realizacji zamówienia, powodujących konieczność </w:t>
      </w:r>
      <w:r w:rsidRPr="00F2749F">
        <w:rPr>
          <w:rFonts w:ascii="Times New Roman" w:eastAsia="Andale Sans UI" w:hAnsi="Times New Roman" w:cs="Times New Roman"/>
          <w:kern w:val="3"/>
          <w:lang w:eastAsia="zh-CN" w:bidi="en-US"/>
        </w:rPr>
        <w:br/>
        <w:t>dostosowania dokumentacji,</w:t>
      </w:r>
    </w:p>
    <w:p w14:paraId="266C4E19" w14:textId="51811D71"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zmiany </w:t>
      </w:r>
      <w:r w:rsidR="004739EE" w:rsidRPr="00F2749F">
        <w:rPr>
          <w:rFonts w:ascii="Times New Roman" w:eastAsia="Andale Sans UI" w:hAnsi="Times New Roman" w:cs="Times New Roman"/>
          <w:kern w:val="3"/>
          <w:lang w:eastAsia="zh-CN" w:bidi="en-US"/>
        </w:rPr>
        <w:t>osób</w:t>
      </w:r>
      <w:r w:rsidR="00F61AD4" w:rsidRPr="00F2749F">
        <w:rPr>
          <w:rFonts w:ascii="Times New Roman" w:eastAsia="Andale Sans UI" w:hAnsi="Times New Roman" w:cs="Times New Roman"/>
          <w:kern w:val="3"/>
          <w:lang w:eastAsia="zh-CN" w:bidi="en-US"/>
        </w:rPr>
        <w:t xml:space="preserve"> wyznaczonych do realizacji zamówienia</w:t>
      </w:r>
      <w:r w:rsidRPr="00F2749F">
        <w:rPr>
          <w:rFonts w:ascii="Times New Roman" w:eastAsia="Andale Sans UI" w:hAnsi="Times New Roman" w:cs="Times New Roman"/>
          <w:kern w:val="3"/>
          <w:lang w:eastAsia="zh-CN" w:bidi="en-US"/>
        </w:rPr>
        <w:t xml:space="preserve"> w szczególności na skutek zdarzeń </w:t>
      </w:r>
      <w:r w:rsidR="004739EE" w:rsidRPr="00F2749F">
        <w:rPr>
          <w:rFonts w:ascii="Times New Roman" w:eastAsia="Andale Sans UI" w:hAnsi="Times New Roman" w:cs="Times New Roman"/>
          <w:kern w:val="3"/>
          <w:lang w:eastAsia="zh-CN" w:bidi="en-US"/>
        </w:rPr>
        <w:t>l</w:t>
      </w:r>
      <w:r w:rsidRPr="00F2749F">
        <w:rPr>
          <w:rFonts w:ascii="Times New Roman" w:eastAsia="Andale Sans UI" w:hAnsi="Times New Roman" w:cs="Times New Roman"/>
          <w:kern w:val="3"/>
          <w:lang w:eastAsia="zh-CN" w:bidi="en-US"/>
        </w:rPr>
        <w:t xml:space="preserve">osowych, zmian kadrowo - personalnych, utraty wymaganych uprawnień, utraty stanowiska z zastrzeżeniem równoważności uprawnień oraz doświadczenia zawodowego wskazanego w SWZ. W przypadku zmiany </w:t>
      </w:r>
      <w:r w:rsidR="004739EE" w:rsidRPr="00F2749F">
        <w:rPr>
          <w:rFonts w:ascii="Times New Roman" w:eastAsia="Andale Sans UI" w:hAnsi="Times New Roman" w:cs="Times New Roman"/>
          <w:kern w:val="3"/>
          <w:lang w:eastAsia="zh-CN" w:bidi="en-US"/>
        </w:rPr>
        <w:t>osób wyznaczonych do realizacji zamówienia</w:t>
      </w:r>
      <w:r w:rsidRPr="00F2749F">
        <w:rPr>
          <w:rFonts w:ascii="Times New Roman" w:eastAsia="Andale Sans UI" w:hAnsi="Times New Roman" w:cs="Times New Roman"/>
          <w:kern w:val="3"/>
          <w:lang w:eastAsia="zh-CN" w:bidi="en-US"/>
        </w:rPr>
        <w:t>, których doświadczenie zawodowe stanowiło kryterium oceny ofert, Wykonawca zobowiązany jest wykazać, że nowa osoba(-y) posiada nie mniejsze doświadczenie niż wykazane dla w złożonej ofercie i stanowiące podstawę do przyznania punktów w kryterium oceny ofert,</w:t>
      </w:r>
    </w:p>
    <w:p w14:paraId="23FCCEC7"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 lub wprowadzenie nowego podwykonawcy,</w:t>
      </w:r>
    </w:p>
    <w:p w14:paraId="34957CE3"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zmiany przepisów prawa  istotnych dla  postanowień  zawartej umowy,</w:t>
      </w:r>
    </w:p>
    <w:p w14:paraId="65E4ED13" w14:textId="57C3A39B"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poprawa jakości lub innych parametrów charakterystycznych dla dokumentacji,</w:t>
      </w:r>
    </w:p>
    <w:p w14:paraId="1A67DF3A"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aktualizacja rozwiązań technicznych z uwagi na postęp technologiczny bądź zmiany </w:t>
      </w:r>
      <w:r w:rsidRPr="00F2749F">
        <w:rPr>
          <w:rFonts w:ascii="Times New Roman" w:eastAsia="Andale Sans UI" w:hAnsi="Times New Roman" w:cs="Times New Roman"/>
          <w:kern w:val="3"/>
          <w:lang w:eastAsia="zh-CN" w:bidi="en-US"/>
        </w:rPr>
        <w:br/>
        <w:t xml:space="preserve">obowiązujących przepisów lub konieczność opracowania ekspertyz, opinii (np. </w:t>
      </w:r>
      <w:r w:rsidRPr="00F2749F">
        <w:rPr>
          <w:rFonts w:ascii="Times New Roman" w:eastAsia="Andale Sans UI" w:hAnsi="Times New Roman" w:cs="Times New Roman"/>
          <w:kern w:val="3"/>
          <w:lang w:eastAsia="zh-CN" w:bidi="en-US"/>
        </w:rPr>
        <w:br/>
        <w:t>archeologicznych),</w:t>
      </w:r>
    </w:p>
    <w:p w14:paraId="1DEB6813"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ograniczenia lub zwiększenia zakresu przedmiotu zamówienia,</w:t>
      </w:r>
    </w:p>
    <w:p w14:paraId="207C1B08" w14:textId="07685EDC"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zmiany harmonogramu z uwzględnieniem konsekwencji tych zmian na pozostałe zapisy umowy,</w:t>
      </w:r>
    </w:p>
    <w:p w14:paraId="5425D2C1"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shd w:val="clear" w:color="auto" w:fill="FFFFFF"/>
          <w:lang w:bidi="en-US"/>
        </w:rPr>
      </w:pPr>
      <w:r w:rsidRPr="00F2749F">
        <w:rPr>
          <w:rFonts w:ascii="Times New Roman" w:eastAsia="Andale Sans UI" w:hAnsi="Times New Roman" w:cs="Times New Roman"/>
          <w:shd w:val="clear" w:color="auto" w:fill="FFFFFF"/>
          <w:lang w:bidi="en-US"/>
        </w:rPr>
        <w:t xml:space="preserve">zmiana prawa mająca wpływ na realizację umowy i zwiększenie kosztów realizacji umowy w wyniku tych zmian. W takim przypadku Wykonawca zobowiązany będzie do podania zakresu zmian prawa mającego wpływ na wzrost kosztów realizacji umowy oraz przedłożenia zamawiającemu kalkulacji kosztów,  </w:t>
      </w:r>
    </w:p>
    <w:p w14:paraId="4A130F94" w14:textId="4A0BC0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lang w:bidi="en-US"/>
        </w:rPr>
      </w:pPr>
      <w:r w:rsidRPr="00F2749F">
        <w:rPr>
          <w:rFonts w:ascii="Times New Roman" w:eastAsia="Andale Sans UI" w:hAnsi="Times New Roman" w:cs="Times New Roman"/>
          <w:lang w:bidi="en-US"/>
        </w:rPr>
        <w:t>zawieszenie realizacji umowy i przedłużenie terminu realizacji umowy o czas jej zawieszenia stanowić może podstawę do roszczeń ze strony wykonawcy w  zakresie dodatkowych kosztów w związku z zawieszeniem. W takim przypadku wykonawca zobowiązany będzie do przedłożenia zamawiającemu kalkulacji kosztów jakie poniósł w związku z zawieszeniem, a których nie można było uniknąć,</w:t>
      </w:r>
    </w:p>
    <w:p w14:paraId="584975F5" w14:textId="77777777"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 xml:space="preserve">zmian prawa w zakresie zmian i szczególnych rozwiązania związanych z zapobieganiem, </w:t>
      </w:r>
      <w:r w:rsidRPr="00F2749F">
        <w:rPr>
          <w:rFonts w:ascii="Times New Roman" w:eastAsia="Andale Sans UI" w:hAnsi="Times New Roman" w:cs="Times New Roman"/>
          <w:kern w:val="3"/>
          <w:lang w:bidi="en-US"/>
        </w:rPr>
        <w:br/>
        <w:t>przeciwdziałaniem i zwalczaniem COVID-19, innych chorób zakaźnych oraz wywołanych nimi sytuacji kryzysowych.</w:t>
      </w:r>
    </w:p>
    <w:p w14:paraId="32A19A5A" w14:textId="45FCECE2" w:rsidR="00D501B1" w:rsidRPr="00F2749F" w:rsidRDefault="00000000" w:rsidP="00F2749F">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niezawinione przez Wykonawcę opóźnienia ze strony organów  w wydawaniu uzgodnień, opinii i decyzji administracyjnych, ,</w:t>
      </w:r>
    </w:p>
    <w:p w14:paraId="756350A4" w14:textId="77777777"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Strony dopuszczają zmianę wysokości wynagrodzenia należnego Wykonawcy na mocy niniejszej umowy  przypadku wprowadzenia zmian w:</w:t>
      </w:r>
    </w:p>
    <w:p w14:paraId="7E198C40" w14:textId="77777777" w:rsidR="00D501B1" w:rsidRPr="00F2749F" w:rsidRDefault="00000000" w:rsidP="00F2749F">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stawce podatku od towarów i usług oraz podatku akcyzowego,</w:t>
      </w:r>
    </w:p>
    <w:p w14:paraId="35266A03" w14:textId="77777777" w:rsidR="00D501B1" w:rsidRPr="00F2749F" w:rsidRDefault="00000000" w:rsidP="00F2749F">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wysokości minimalnego wynagrodzenia za pracę albo wysokości minimalnej stawki godzinowej ustalonego na podstawie art. 2 ust. 3-5 ustawy z dnia 10 października 2002 r. o minimalnym wynagrodzeniu za pracę (tekst jednolity Dz. U. z 2020, poz. 2207 ze zm.),</w:t>
      </w:r>
    </w:p>
    <w:p w14:paraId="1DBDCB2F" w14:textId="77777777" w:rsidR="00D501B1" w:rsidRPr="00F2749F" w:rsidRDefault="00000000" w:rsidP="00F2749F">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zasadach podlegania ubezpieczeniom społecznym lub ubezpieczeniu zdrowotnemu lub wysokości stawki składki na ubezpieczenia społeczne lub zdrowotne,</w:t>
      </w:r>
    </w:p>
    <w:p w14:paraId="1B9A42A2" w14:textId="77777777" w:rsidR="00F65E39" w:rsidRPr="00F2749F" w:rsidRDefault="00000000" w:rsidP="00F2749F">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zasadach gromadzenia i wysokości wpłat do pracowniczych planów kapitałowych, o których mowa w ustawie z dnia 4 października 2018 r. o pracowniczych planach kapitałowych,</w:t>
      </w:r>
      <w:r w:rsidR="00F65E39" w:rsidRPr="00F2749F">
        <w:rPr>
          <w:rFonts w:ascii="Times New Roman" w:hAnsi="Times New Roman" w:cs="Times New Roman"/>
        </w:rPr>
        <w:t xml:space="preserve"> </w:t>
      </w:r>
    </w:p>
    <w:p w14:paraId="51730D35" w14:textId="16216E89" w:rsidR="00D501B1" w:rsidRPr="00F2749F" w:rsidRDefault="00000000" w:rsidP="00F2749F">
      <w:pPr>
        <w:pStyle w:val="Standard"/>
        <w:spacing w:after="40" w:line="276" w:lineRule="auto"/>
        <w:ind w:left="567"/>
        <w:jc w:val="both"/>
        <w:rPr>
          <w:rFonts w:ascii="Times New Roman" w:hAnsi="Times New Roman" w:cs="Times New Roman"/>
        </w:rPr>
      </w:pPr>
      <w:r w:rsidRPr="00F2749F">
        <w:rPr>
          <w:rFonts w:ascii="Times New Roman" w:hAnsi="Times New Roman" w:cs="Times New Roman"/>
        </w:rPr>
        <w:t>o ile zmiany te będą miały wpływ na koszty wykonania Zamówienia przez Wykonawcę.</w:t>
      </w:r>
    </w:p>
    <w:p w14:paraId="6F4062EE" w14:textId="5660B363" w:rsidR="004F6E04" w:rsidRPr="00F2749F" w:rsidRDefault="004F6E04" w:rsidP="00F2749F">
      <w:pPr>
        <w:pStyle w:val="Akapitzlist"/>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lastRenderedPageBreak/>
        <w:t>W przypadkach określonych w ust. 4,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22E82A2C" w14:textId="26C8ACCC"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W przypadku złożenia wniosku przez Wykonawcę, Zamawiający po zaakceptowaniu wniosku wyznacza datę podpisania aneksu do umowy w terminie nie dłuższym niż 30 dni od daty złożenia wniosku przez Wykonawcę. Zamiana umowy skutkuje zmianą wynagrodzenia jedynie w zakresie płatności realizowanych po dacie zawarcia aneksu do umowy.</w:t>
      </w:r>
    </w:p>
    <w:p w14:paraId="7114398D" w14:textId="7A996F34" w:rsidR="009707F4" w:rsidRPr="00F2749F" w:rsidRDefault="009707F4"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 xml:space="preserve">Wynagrodzenie Wykonawcy będzie podlegało zmianom zgodnie z zasadami opisanymi poniżej, </w:t>
      </w:r>
      <w:r w:rsidR="00211848" w:rsidRPr="00F2749F">
        <w:rPr>
          <w:rFonts w:ascii="Times New Roman" w:hAnsi="Times New Roman" w:cs="Times New Roman"/>
        </w:rPr>
        <w:br/>
      </w:r>
      <w:r w:rsidRPr="00F2749F">
        <w:rPr>
          <w:rFonts w:ascii="Times New Roman" w:hAnsi="Times New Roman" w:cs="Times New Roman"/>
        </w:rPr>
        <w:t>w przypadku zmiany ceny materiałów lub kosztów związanych z realizacją zamówienia (z wyjątkiem kosztów o których mowa w ust. 4, które stanowią odrębną podstawę do zmiany wynagrodzenia Wykonawcy). Przez zmianę ceny materiałów lub kosztów rozumie się wzrost odpowiednio cen lub kosztów, jak i ich obniżenie, względem ceny lub kosztu przyjętych w celu ustalenia wynagrodzenia Wykonawcy zawartego w ofercie.</w:t>
      </w:r>
    </w:p>
    <w:p w14:paraId="2FF0D680" w14:textId="7302BF37" w:rsidR="009707F4" w:rsidRPr="00F2749F" w:rsidRDefault="009707F4"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 xml:space="preserve">Strony umowy będą uprawnione do żądania zmiany wynagrodzenia, o ile poziom zmiany ceny materiałów lub kosztów, spowoduje zmianę kosztów Wykonawcy o co najmniej </w:t>
      </w:r>
      <w:r w:rsidR="00AC204F" w:rsidRPr="00F2749F">
        <w:rPr>
          <w:rFonts w:ascii="Times New Roman" w:hAnsi="Times New Roman" w:cs="Times New Roman"/>
        </w:rPr>
        <w:t>5</w:t>
      </w:r>
      <w:r w:rsidRPr="00F2749F">
        <w:rPr>
          <w:rFonts w:ascii="Times New Roman" w:hAnsi="Times New Roman" w:cs="Times New Roman"/>
        </w:rPr>
        <w:t xml:space="preserve">%. </w:t>
      </w:r>
    </w:p>
    <w:p w14:paraId="52D4CB58" w14:textId="77777777" w:rsidR="009707F4" w:rsidRPr="00F2749F" w:rsidRDefault="009707F4"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Zmiana wynagrodzenia odnosić się będzie do tej części przedmiotu umowy, która jeszcze nie została zrealizowana.</w:t>
      </w:r>
    </w:p>
    <w:p w14:paraId="01A3CDE8" w14:textId="099108A0" w:rsidR="00BA2A3F" w:rsidRPr="00F2749F" w:rsidRDefault="00211848" w:rsidP="00F2749F">
      <w:pPr>
        <w:pStyle w:val="Akapitzlist"/>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 xml:space="preserve">Poziom zmiany wynagrodzenia zostanie ustalony na podstawie ogłoszonego w komunikacie prezesa Głównego Urzędu Statystycznego średniorocznego wskaźnika cen </w:t>
      </w:r>
      <w:r w:rsidR="009D15CE" w:rsidRPr="00F2749F">
        <w:rPr>
          <w:rFonts w:ascii="Times New Roman" w:hAnsi="Times New Roman" w:cs="Times New Roman"/>
        </w:rPr>
        <w:t xml:space="preserve">towarów </w:t>
      </w:r>
      <w:r w:rsidRPr="00F2749F">
        <w:rPr>
          <w:rFonts w:ascii="Times New Roman" w:hAnsi="Times New Roman" w:cs="Times New Roman"/>
        </w:rPr>
        <w:t xml:space="preserve">i usług konsumpcyjnych, ustalonego w stosunku do miesiąca, w którym została sporządzona oferta. Pierwsza zmiana wynagrodzenia dokonana będzie mogła zostać nie wcześniej, niż po upływie </w:t>
      </w:r>
      <w:r w:rsidR="00AC204F" w:rsidRPr="00F2749F">
        <w:rPr>
          <w:rFonts w:ascii="Times New Roman" w:hAnsi="Times New Roman" w:cs="Times New Roman"/>
        </w:rPr>
        <w:t>6</w:t>
      </w:r>
      <w:r w:rsidRPr="00F2749F">
        <w:rPr>
          <w:rFonts w:ascii="Times New Roman" w:hAnsi="Times New Roman" w:cs="Times New Roman"/>
        </w:rPr>
        <w:t xml:space="preserve"> miesięcy od dnia zawarcia umowy.</w:t>
      </w:r>
    </w:p>
    <w:p w14:paraId="6CFA100D" w14:textId="28B9F975" w:rsidR="009707F4" w:rsidRPr="00F2749F" w:rsidRDefault="009707F4" w:rsidP="00F2749F">
      <w:pPr>
        <w:pStyle w:val="Akapitzlist"/>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W powyższym przypadku Wynagrodzenie należne Wykonawcy zostanie zmienione:</w:t>
      </w:r>
    </w:p>
    <w:p w14:paraId="4646491F" w14:textId="136F8D84" w:rsidR="009707F4" w:rsidRPr="00F2749F" w:rsidRDefault="009707F4" w:rsidP="00F2749F">
      <w:pPr>
        <w:pStyle w:val="Standard"/>
        <w:numPr>
          <w:ilvl w:val="2"/>
          <w:numId w:val="21"/>
        </w:numPr>
        <w:spacing w:after="40" w:line="276" w:lineRule="auto"/>
        <w:ind w:left="1417"/>
        <w:jc w:val="both"/>
        <w:rPr>
          <w:rFonts w:ascii="Times New Roman" w:hAnsi="Times New Roman" w:cs="Times New Roman"/>
        </w:rPr>
      </w:pPr>
      <w:r w:rsidRPr="00F2749F">
        <w:rPr>
          <w:rFonts w:ascii="Times New Roman" w:hAnsi="Times New Roman" w:cs="Times New Roman"/>
        </w:rPr>
        <w:t xml:space="preserve">na pisemny wniosek Wykonawcy o podwyższenie wynagrodzenia </w:t>
      </w:r>
      <w:r w:rsidR="00FA24E0" w:rsidRPr="00F2749F">
        <w:rPr>
          <w:rFonts w:ascii="Times New Roman" w:hAnsi="Times New Roman" w:cs="Times New Roman"/>
        </w:rPr>
        <w:t xml:space="preserve">, który </w:t>
      </w:r>
      <w:r w:rsidRPr="00F2749F">
        <w:rPr>
          <w:rFonts w:ascii="Times New Roman" w:hAnsi="Times New Roman" w:cs="Times New Roman"/>
        </w:rPr>
        <w:t>powinien zostać złożony Zamawiające</w:t>
      </w:r>
      <w:r w:rsidR="00AE4756" w:rsidRPr="00F2749F">
        <w:rPr>
          <w:rFonts w:ascii="Times New Roman" w:hAnsi="Times New Roman" w:cs="Times New Roman"/>
        </w:rPr>
        <w:t>mu</w:t>
      </w:r>
      <w:r w:rsidRPr="00F2749F">
        <w:rPr>
          <w:rFonts w:ascii="Times New Roman" w:hAnsi="Times New Roman" w:cs="Times New Roman"/>
        </w:rPr>
        <w:t xml:space="preserve"> i </w:t>
      </w:r>
      <w:r w:rsidR="00FA24E0" w:rsidRPr="00F2749F">
        <w:rPr>
          <w:rFonts w:ascii="Times New Roman" w:hAnsi="Times New Roman" w:cs="Times New Roman"/>
        </w:rPr>
        <w:t xml:space="preserve">który </w:t>
      </w:r>
      <w:r w:rsidRPr="00F2749F">
        <w:rPr>
          <w:rFonts w:ascii="Times New Roman" w:hAnsi="Times New Roman" w:cs="Times New Roman"/>
        </w:rPr>
        <w:t>może dotyczyć wyłącznie okresu, po złożeniu wniosku. We wniosku należy wskazać kwotę, o którą ma ulec zmianie wynagrodzenie Wykonawcy oraz całkowite wynagrodzenie Wykonawcy po zmianie. Do wniosku należy dołączyć kalkulację potwierdzając</w:t>
      </w:r>
      <w:r w:rsidR="00AE4756" w:rsidRPr="00F2749F">
        <w:rPr>
          <w:rFonts w:ascii="Times New Roman" w:hAnsi="Times New Roman" w:cs="Times New Roman"/>
        </w:rPr>
        <w:t>ą</w:t>
      </w:r>
      <w:r w:rsidRPr="00F2749F">
        <w:rPr>
          <w:rFonts w:ascii="Times New Roman" w:hAnsi="Times New Roman" w:cs="Times New Roman"/>
        </w:rPr>
        <w:t xml:space="preserve"> zasadność dokonania zmiany. Ciężar dowodu w tym zakresie obciąża Wykonawcę. Wynagrodzenie zostanie podwyższone przez Zamawiającego w drodze aneksu zawartego w formie pisemnej pod rygorem nieważności. </w:t>
      </w:r>
    </w:p>
    <w:p w14:paraId="116FF425" w14:textId="1812BC3E" w:rsidR="009707F4" w:rsidRPr="00F2749F" w:rsidRDefault="009707F4" w:rsidP="00F2749F">
      <w:pPr>
        <w:pStyle w:val="Standard"/>
        <w:numPr>
          <w:ilvl w:val="2"/>
          <w:numId w:val="21"/>
        </w:numPr>
        <w:spacing w:after="40" w:line="276" w:lineRule="auto"/>
        <w:ind w:left="1418"/>
        <w:jc w:val="both"/>
        <w:rPr>
          <w:rFonts w:ascii="Times New Roman" w:hAnsi="Times New Roman" w:cs="Times New Roman"/>
        </w:rPr>
      </w:pPr>
      <w:r w:rsidRPr="00F2749F">
        <w:rPr>
          <w:rFonts w:ascii="Times New Roman" w:hAnsi="Times New Roman" w:cs="Times New Roman"/>
        </w:rPr>
        <w:t>na pisemny wniosek Zamawiającego o obniżenie wynagrodzenia</w:t>
      </w:r>
      <w:r w:rsidR="00FA24E0" w:rsidRPr="00F2749F">
        <w:rPr>
          <w:rFonts w:ascii="Times New Roman" w:hAnsi="Times New Roman" w:cs="Times New Roman"/>
        </w:rPr>
        <w:t>,</w:t>
      </w:r>
      <w:r w:rsidRPr="00F2749F">
        <w:rPr>
          <w:rFonts w:ascii="Times New Roman" w:hAnsi="Times New Roman" w:cs="Times New Roman"/>
        </w:rPr>
        <w:t xml:space="preserve"> </w:t>
      </w:r>
      <w:r w:rsidR="00FA24E0" w:rsidRPr="00F2749F">
        <w:rPr>
          <w:rFonts w:ascii="Times New Roman" w:hAnsi="Times New Roman" w:cs="Times New Roman"/>
        </w:rPr>
        <w:t xml:space="preserve">który powinien zostać złożony Wykonawcy i który może dotyczyć wyłącznie okresu, po złożeniu wniosku. We wniosku należy wskazać kwotę, o którą ma ulec zmianie wynagrodzenie Wykonawcy oraz całkowite wynagrodzenie Wykonawcy po zmianie. Do wniosku należy dołączyć kalkulację potwierdzającą zasadność dokonania zmiany. </w:t>
      </w:r>
      <w:r w:rsidRPr="00F2749F">
        <w:rPr>
          <w:rFonts w:ascii="Times New Roman" w:hAnsi="Times New Roman" w:cs="Times New Roman"/>
        </w:rPr>
        <w:t>Wynagrodzenie zostanie obniżone przez Zamawiającego w drodze aneksu zawartego w formie pisemnej pod rygorem nieważności</w:t>
      </w:r>
      <w:r w:rsidR="00FA24E0" w:rsidRPr="00F2749F">
        <w:rPr>
          <w:rFonts w:ascii="Times New Roman" w:hAnsi="Times New Roman" w:cs="Times New Roman"/>
        </w:rPr>
        <w:t>.</w:t>
      </w:r>
      <w:r w:rsidRPr="00F2749F">
        <w:rPr>
          <w:rFonts w:ascii="Times New Roman" w:hAnsi="Times New Roman" w:cs="Times New Roman"/>
        </w:rPr>
        <w:t xml:space="preserve"> </w:t>
      </w:r>
    </w:p>
    <w:p w14:paraId="17CDF688" w14:textId="77777777"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Maksymalna wartość zmiany wynagrodzenia, jaką dopuszcza Zamawiający w efekcie zastosowania postanowień o zasadach wprowadzania zmian wynosi 10% wynagrodzenia Wykonawcy.</w:t>
      </w:r>
    </w:p>
    <w:p w14:paraId="53778863" w14:textId="77777777"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 xml:space="preserve">Wykonawca oświadcza, że w wynagrodzeniu uwzględnił wszelkie koszty związane z wykonywaniem umowy, uprzednio zapoznał się z wszystkimi koniecznymi do określenia wartości wynagrodzenia uwarunkowaniami świadczenia usług oraz wszelkimi </w:t>
      </w:r>
      <w:proofErr w:type="spellStart"/>
      <w:r w:rsidRPr="00F2749F">
        <w:rPr>
          <w:rFonts w:ascii="Times New Roman" w:hAnsi="Times New Roman" w:cs="Times New Roman"/>
        </w:rPr>
        <w:t>ryzykami</w:t>
      </w:r>
      <w:proofErr w:type="spellEnd"/>
      <w:r w:rsidRPr="00F2749F">
        <w:rPr>
          <w:rFonts w:ascii="Times New Roman" w:hAnsi="Times New Roman" w:cs="Times New Roman"/>
        </w:rPr>
        <w:t>, które ich dotyczą. Wykonawca powinien przewidzieć wszystkie ryzyka, za wyjątkiem tych, które zostały określone w zapisach dotyczących zmiany wysokości wynagrodzenia.</w:t>
      </w:r>
    </w:p>
    <w:p w14:paraId="2BB814A9" w14:textId="77777777"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lastRenderedPageBreak/>
        <w:t>Wykonawca, którego wynagrodzenie zostało zwaloryzowane, zobowiązany jest również do zmiany wynagrodzenia przysługującego jego podwykonawcom w zakresie odpowiadającym zmianom cen materiałów lub kosztów dotyczących zobowiązania podwykonawcy.</w:t>
      </w:r>
    </w:p>
    <w:p w14:paraId="4FFD50F0" w14:textId="77777777" w:rsidR="00D501B1"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 xml:space="preserve">Zmiana projektanta wskazanego w ofercie na pisemny wniosek Wykonawcy lub Zamawiającego </w:t>
      </w:r>
      <w:r w:rsidRPr="00F2749F">
        <w:rPr>
          <w:rFonts w:ascii="Times New Roman" w:hAnsi="Times New Roman" w:cs="Times New Roman"/>
        </w:rPr>
        <w:br/>
        <w:t>w przypadku:</w:t>
      </w:r>
    </w:p>
    <w:p w14:paraId="4416F435" w14:textId="77777777" w:rsidR="00D501B1" w:rsidRPr="00F2749F" w:rsidRDefault="00000000"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śmierci, choroby lub innych niezależnych zdarzeń losowych wskazanych osób,</w:t>
      </w:r>
    </w:p>
    <w:p w14:paraId="3FA37A1C" w14:textId="77777777" w:rsidR="00D501B1" w:rsidRPr="00F2749F" w:rsidRDefault="00000000"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nie wywiązywania się w/w osób z obowiązków wynikających z umowy,</w:t>
      </w:r>
    </w:p>
    <w:p w14:paraId="7D904A60" w14:textId="77777777" w:rsidR="00D501B1" w:rsidRPr="00F2749F" w:rsidRDefault="00000000" w:rsidP="00F2749F">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jeżeli zmiana stanie się konieczna z jakichkolwiek innych przyczyn niezależnych od Wykonawcy (np.: rezygnacji).</w:t>
      </w:r>
    </w:p>
    <w:p w14:paraId="59443962" w14:textId="52584B36" w:rsidR="007D71D9" w:rsidRPr="00F2749F" w:rsidRDefault="00000000" w:rsidP="00F2749F">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W przypadku zmiany nowa osoba musi spełniać wymagania określone w specyfikacji istotnych warunków zamówienia.</w:t>
      </w:r>
    </w:p>
    <w:p w14:paraId="7FA5AE9A" w14:textId="1A301C86" w:rsidR="007D71D9" w:rsidRPr="00F2749F" w:rsidRDefault="007D71D9" w:rsidP="00F2749F">
      <w:pPr>
        <w:pStyle w:val="Standard"/>
        <w:widowControl w:val="0"/>
        <w:tabs>
          <w:tab w:val="left" w:pos="108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 15</w:t>
      </w:r>
    </w:p>
    <w:p w14:paraId="12284B46" w14:textId="77777777" w:rsidR="007D71D9" w:rsidRPr="00F2749F" w:rsidRDefault="007D71D9" w:rsidP="00F2749F">
      <w:pPr>
        <w:pStyle w:val="Standard"/>
        <w:widowControl w:val="0"/>
        <w:tabs>
          <w:tab w:val="left" w:pos="108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Przetwarzanie danych osobowych</w:t>
      </w:r>
    </w:p>
    <w:p w14:paraId="062E65D2" w14:textId="2EDC83B0" w:rsidR="007D71D9" w:rsidRPr="00F2749F" w:rsidRDefault="007D71D9" w:rsidP="00F2749F">
      <w:pPr>
        <w:pStyle w:val="Standard"/>
        <w:widowControl w:val="0"/>
        <w:tabs>
          <w:tab w:val="left" w:pos="1080"/>
        </w:tabs>
        <w:spacing w:after="40" w:line="276" w:lineRule="auto"/>
        <w:jc w:val="both"/>
        <w:rPr>
          <w:rFonts w:ascii="Times New Roman" w:eastAsia="Andale Sans UI" w:hAnsi="Times New Roman" w:cs="Times New Roman"/>
          <w:bCs/>
          <w:kern w:val="3"/>
          <w:lang w:bidi="en-US"/>
        </w:rPr>
      </w:pPr>
      <w:r w:rsidRPr="00F2749F">
        <w:rPr>
          <w:rFonts w:ascii="Times New Roman" w:eastAsia="Andale Sans UI" w:hAnsi="Times New Roman" w:cs="Times New Roman"/>
          <w:bCs/>
          <w:kern w:val="3"/>
          <w:lang w:bidi="en-US"/>
        </w:rPr>
        <w:t>Strony oświadczają, iż w przypadku powierzenia sobie danych osobowych osób fizycznych, będą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2749F">
        <w:rPr>
          <w:rFonts w:ascii="Times New Roman" w:eastAsia="Andale Sans UI" w:hAnsi="Times New Roman" w:cs="Times New Roman"/>
          <w:bCs/>
          <w:kern w:val="3"/>
          <w:lang w:bidi="en-US"/>
        </w:rPr>
        <w:t>Dz.U.UE.L</w:t>
      </w:r>
      <w:proofErr w:type="spellEnd"/>
      <w:r w:rsidRPr="00F2749F">
        <w:rPr>
          <w:rFonts w:ascii="Times New Roman" w:eastAsia="Andale Sans UI" w:hAnsi="Times New Roman" w:cs="Times New Roman"/>
          <w:bCs/>
          <w:kern w:val="3"/>
          <w:lang w:bidi="en-US"/>
        </w:rPr>
        <w:t>. z 2016 Nr 119 poz. 1).</w:t>
      </w:r>
    </w:p>
    <w:p w14:paraId="58C334E0" w14:textId="7E164F2C" w:rsidR="00D501B1" w:rsidRPr="00F2749F" w:rsidRDefault="00000000" w:rsidP="00F2749F">
      <w:pPr>
        <w:pStyle w:val="Standard"/>
        <w:widowControl w:val="0"/>
        <w:tabs>
          <w:tab w:val="left" w:pos="108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 1</w:t>
      </w:r>
      <w:r w:rsidR="007D71D9" w:rsidRPr="00F2749F">
        <w:rPr>
          <w:rFonts w:ascii="Times New Roman" w:eastAsia="Andale Sans UI" w:hAnsi="Times New Roman" w:cs="Times New Roman"/>
          <w:b/>
          <w:kern w:val="3"/>
          <w:lang w:bidi="en-US"/>
        </w:rPr>
        <w:t>6</w:t>
      </w:r>
    </w:p>
    <w:p w14:paraId="0CA212B5" w14:textId="77777777" w:rsidR="00D501B1" w:rsidRPr="00F2749F" w:rsidRDefault="00000000" w:rsidP="00F2749F">
      <w:pPr>
        <w:pStyle w:val="Standard"/>
        <w:widowControl w:val="0"/>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Postanowienia końcowe</w:t>
      </w:r>
    </w:p>
    <w:p w14:paraId="40B45AFC" w14:textId="77777777" w:rsidR="00D501B1" w:rsidRPr="00F2749F" w:rsidRDefault="00000000" w:rsidP="00F2749F">
      <w:pPr>
        <w:pStyle w:val="Standard"/>
        <w:widowControl w:val="0"/>
        <w:numPr>
          <w:ilvl w:val="0"/>
          <w:numId w:val="111"/>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Wszelkie zmiany niniejszej umowy wymagają formy pisemnej pod rygorem nieważności takiej zmiany.</w:t>
      </w:r>
    </w:p>
    <w:p w14:paraId="07AA27C0" w14:textId="355BAC4A" w:rsidR="007235C4" w:rsidRPr="00F2749F" w:rsidRDefault="00000000" w:rsidP="00F2749F">
      <w:pPr>
        <w:pStyle w:val="Standard"/>
        <w:widowControl w:val="0"/>
        <w:numPr>
          <w:ilvl w:val="0"/>
          <w:numId w:val="111"/>
        </w:numPr>
        <w:spacing w:after="40" w:line="276" w:lineRule="auto"/>
        <w:ind w:left="426"/>
        <w:jc w:val="both"/>
        <w:rPr>
          <w:rFonts w:ascii="Times New Roman" w:hAnsi="Times New Roman" w:cs="Times New Roman"/>
        </w:rPr>
      </w:pPr>
      <w:r w:rsidRPr="00F2749F">
        <w:rPr>
          <w:rFonts w:ascii="Times New Roman" w:eastAsia="Andale Sans UI" w:hAnsi="Times New Roman" w:cs="Times New Roman"/>
          <w:kern w:val="3"/>
          <w:lang w:bidi="en-US"/>
        </w:rPr>
        <w:t xml:space="preserve">Wykonawca nie może bez pisemnej zgody Zamawiającego przenosić wierzytelności wynikającej </w:t>
      </w:r>
      <w:r w:rsidRPr="00F2749F">
        <w:rPr>
          <w:rFonts w:ascii="Times New Roman" w:eastAsia="Andale Sans UI" w:hAnsi="Times New Roman" w:cs="Times New Roman"/>
          <w:kern w:val="3"/>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3504F404" w14:textId="72232420" w:rsidR="00F2749F" w:rsidRPr="00F2749F" w:rsidRDefault="00F2749F" w:rsidP="00F2749F">
      <w:pPr>
        <w:pStyle w:val="Standard"/>
        <w:widowControl w:val="0"/>
        <w:numPr>
          <w:ilvl w:val="0"/>
          <w:numId w:val="111"/>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Zamawiający informuje o wdrożeniu wewnętrznej procedury dokonywania zgłoszenia naruszeń prawa w Urzędzie Gminy w Psarach zawartej w Zarządzeniu nr 120.134.2024 z dnia 17.09.2024 r. zamieszczonej na stronie Biuletynu Informacji Publicznej bip.psary.pl w zakładce Urząd Gminy/SYGNALIŚCI</w:t>
      </w:r>
    </w:p>
    <w:p w14:paraId="289C094E" w14:textId="659FF54F" w:rsidR="00D501B1" w:rsidRPr="00F2749F" w:rsidRDefault="00000000" w:rsidP="00F2749F">
      <w:pPr>
        <w:pStyle w:val="Standard"/>
        <w:widowControl w:val="0"/>
        <w:numPr>
          <w:ilvl w:val="0"/>
          <w:numId w:val="111"/>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 xml:space="preserve">W sprawach nieuregulowanych niniejszą umową stosuje się przepisy kodeksu cywilnego, ustawy </w:t>
      </w:r>
      <w:r w:rsidR="00907642" w:rsidRPr="00F2749F">
        <w:rPr>
          <w:rFonts w:ascii="Times New Roman" w:eastAsia="Andale Sans UI" w:hAnsi="Times New Roman" w:cs="Times New Roman"/>
          <w:kern w:val="3"/>
          <w:lang w:bidi="en-US"/>
        </w:rPr>
        <w:t>P</w:t>
      </w:r>
      <w:r w:rsidRPr="00F2749F">
        <w:rPr>
          <w:rFonts w:ascii="Times New Roman" w:eastAsia="Andale Sans UI" w:hAnsi="Times New Roman" w:cs="Times New Roman"/>
          <w:kern w:val="3"/>
          <w:lang w:bidi="en-US"/>
        </w:rPr>
        <w:t>rawo zamówień publicznych, prawa budowlanego, oraz rozporządzeń wykonawczych.</w:t>
      </w:r>
    </w:p>
    <w:p w14:paraId="61D2F7D7" w14:textId="77777777" w:rsidR="00D501B1" w:rsidRPr="00F2749F" w:rsidRDefault="00000000" w:rsidP="00F2749F">
      <w:pPr>
        <w:pStyle w:val="Standard"/>
        <w:widowControl w:val="0"/>
        <w:numPr>
          <w:ilvl w:val="0"/>
          <w:numId w:val="111"/>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Spory wynikłe na tle realizacji niniejszej umowy będą rozstrzygane przez Sąd właściwy miejscowo dla siedziby Zamawiającego.</w:t>
      </w:r>
    </w:p>
    <w:p w14:paraId="04B5FED6" w14:textId="1AD6A741" w:rsidR="00D501B1" w:rsidRPr="00F2749F" w:rsidRDefault="00000000" w:rsidP="00F2749F">
      <w:pPr>
        <w:pStyle w:val="Standard"/>
        <w:numPr>
          <w:ilvl w:val="0"/>
          <w:numId w:val="111"/>
        </w:numPr>
        <w:spacing w:after="40" w:line="276" w:lineRule="auto"/>
        <w:ind w:left="426"/>
        <w:jc w:val="both"/>
        <w:rPr>
          <w:rFonts w:ascii="Times New Roman" w:eastAsia="Arial" w:hAnsi="Times New Roman" w:cs="Times New Roman"/>
          <w:kern w:val="3"/>
          <w:lang w:bidi="en-US"/>
        </w:rPr>
      </w:pPr>
      <w:r w:rsidRPr="00F2749F">
        <w:rPr>
          <w:rFonts w:ascii="Times New Roman" w:eastAsia="Arial" w:hAnsi="Times New Roman" w:cs="Times New Roman"/>
          <w:kern w:val="3"/>
          <w:lang w:bidi="en-US"/>
        </w:rPr>
        <w:t xml:space="preserve">Umowę niniejszą sporządzono w </w:t>
      </w:r>
      <w:r w:rsidR="007D71D9" w:rsidRPr="00F2749F">
        <w:rPr>
          <w:rFonts w:ascii="Times New Roman" w:eastAsia="Arial" w:hAnsi="Times New Roman" w:cs="Times New Roman"/>
          <w:kern w:val="3"/>
          <w:lang w:bidi="en-US"/>
        </w:rPr>
        <w:t>trz</w:t>
      </w:r>
      <w:r w:rsidRPr="00F2749F">
        <w:rPr>
          <w:rFonts w:ascii="Times New Roman" w:eastAsia="Arial" w:hAnsi="Times New Roman" w:cs="Times New Roman"/>
          <w:kern w:val="3"/>
          <w:lang w:bidi="en-US"/>
        </w:rPr>
        <w:t xml:space="preserve">ech jednobrzmiących egzemplarzach, w tym </w:t>
      </w:r>
      <w:r w:rsidR="007D71D9" w:rsidRPr="00F2749F">
        <w:rPr>
          <w:rFonts w:ascii="Times New Roman" w:eastAsia="Arial" w:hAnsi="Times New Roman" w:cs="Times New Roman"/>
          <w:kern w:val="3"/>
          <w:lang w:bidi="en-US"/>
        </w:rPr>
        <w:t>dwa</w:t>
      </w:r>
      <w:r w:rsidRPr="00F2749F">
        <w:rPr>
          <w:rFonts w:ascii="Times New Roman" w:eastAsia="Arial" w:hAnsi="Times New Roman" w:cs="Times New Roman"/>
          <w:kern w:val="3"/>
          <w:lang w:bidi="en-US"/>
        </w:rPr>
        <w:t xml:space="preserve"> dla Zamawiającego i jeden dla Wykonawcy.</w:t>
      </w:r>
    </w:p>
    <w:p w14:paraId="54FE1B1A" w14:textId="77777777" w:rsidR="00D501B1" w:rsidRPr="00D360B4" w:rsidRDefault="00D501B1" w:rsidP="00BA2A3F">
      <w:pPr>
        <w:pStyle w:val="Standard"/>
        <w:widowControl w:val="0"/>
        <w:spacing w:after="60" w:line="276" w:lineRule="auto"/>
        <w:jc w:val="both"/>
        <w:rPr>
          <w:rFonts w:ascii="Times New Roman" w:hAnsi="Times New Roman" w:cs="Times New Roman"/>
        </w:rPr>
      </w:pPr>
    </w:p>
    <w:p w14:paraId="68AB64A9" w14:textId="77777777" w:rsidR="00D501B1" w:rsidRPr="00D360B4" w:rsidRDefault="00000000" w:rsidP="00BA2A3F">
      <w:pPr>
        <w:pStyle w:val="Standard"/>
        <w:widowControl w:val="0"/>
        <w:spacing w:after="60" w:line="276" w:lineRule="auto"/>
        <w:jc w:val="both"/>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ZAMAWIAJĄCY:                                                                                                   WYKONAWCA:</w:t>
      </w:r>
    </w:p>
    <w:p w14:paraId="7A7159A4" w14:textId="77777777" w:rsidR="00D501B1" w:rsidRPr="00D360B4" w:rsidRDefault="00D501B1" w:rsidP="00284EB8">
      <w:pPr>
        <w:pStyle w:val="Standard"/>
        <w:spacing w:after="57" w:line="276" w:lineRule="auto"/>
        <w:rPr>
          <w:rFonts w:ascii="Times New Roman" w:hAnsi="Times New Roman" w:cs="Times New Roman"/>
          <w:b/>
          <w:bCs/>
        </w:rPr>
      </w:pPr>
    </w:p>
    <w:p w14:paraId="7649A9B6" w14:textId="77777777" w:rsidR="00F2749F" w:rsidRDefault="00F2749F" w:rsidP="007D71D9">
      <w:pPr>
        <w:pStyle w:val="Standard"/>
        <w:spacing w:after="0" w:line="240" w:lineRule="auto"/>
        <w:rPr>
          <w:rFonts w:ascii="Times New Roman" w:hAnsi="Times New Roman" w:cs="Times New Roman"/>
          <w:b/>
          <w:bCs/>
        </w:rPr>
      </w:pPr>
    </w:p>
    <w:p w14:paraId="17A2BEC1" w14:textId="03009478" w:rsidR="00D501B1" w:rsidRPr="00023901" w:rsidRDefault="00000000" w:rsidP="00023901">
      <w:pPr>
        <w:pStyle w:val="Standard"/>
        <w:spacing w:after="0" w:line="240" w:lineRule="auto"/>
        <w:rPr>
          <w:rFonts w:ascii="Times New Roman" w:hAnsi="Times New Roman" w:cs="Times New Roman"/>
          <w:b/>
          <w:bCs/>
          <w:sz w:val="20"/>
          <w:szCs w:val="20"/>
        </w:rPr>
      </w:pPr>
      <w:r w:rsidRPr="00023901">
        <w:rPr>
          <w:rFonts w:ascii="Times New Roman" w:hAnsi="Times New Roman" w:cs="Times New Roman"/>
          <w:b/>
          <w:bCs/>
          <w:sz w:val="20"/>
          <w:szCs w:val="20"/>
        </w:rPr>
        <w:t>Załącznik:</w:t>
      </w:r>
    </w:p>
    <w:p w14:paraId="597CBBEB" w14:textId="77777777" w:rsidR="00D501B1" w:rsidRPr="00023901" w:rsidRDefault="00000000" w:rsidP="00023901">
      <w:pPr>
        <w:pStyle w:val="Standard"/>
        <w:spacing w:after="0" w:line="240" w:lineRule="auto"/>
        <w:jc w:val="both"/>
        <w:rPr>
          <w:rFonts w:ascii="Times New Roman" w:hAnsi="Times New Roman" w:cs="Times New Roman"/>
          <w:sz w:val="20"/>
          <w:szCs w:val="20"/>
        </w:rPr>
      </w:pPr>
      <w:r w:rsidRPr="00023901">
        <w:rPr>
          <w:rFonts w:ascii="Times New Roman" w:hAnsi="Times New Roman" w:cs="Times New Roman"/>
          <w:sz w:val="20"/>
          <w:szCs w:val="20"/>
        </w:rPr>
        <w:t>Integralną częścią Umowy są następujące dokumenty, stanowiące kolejne załączniki do umowy:</w:t>
      </w:r>
    </w:p>
    <w:p w14:paraId="2141FCFE" w14:textId="17A2426C" w:rsidR="00D501B1" w:rsidRPr="00023901" w:rsidRDefault="000C3D15" w:rsidP="00023901">
      <w:pPr>
        <w:pStyle w:val="Standard"/>
        <w:numPr>
          <w:ilvl w:val="0"/>
          <w:numId w:val="74"/>
        </w:numPr>
        <w:spacing w:after="0" w:line="240" w:lineRule="auto"/>
        <w:ind w:left="567" w:hanging="567"/>
        <w:rPr>
          <w:rFonts w:ascii="Times New Roman" w:eastAsia="Lucida Sans Unicode" w:hAnsi="Times New Roman" w:cs="Times New Roman"/>
          <w:spacing w:val="8"/>
          <w:sz w:val="20"/>
          <w:szCs w:val="20"/>
          <w:lang w:eastAsia="hi-IN"/>
        </w:rPr>
      </w:pPr>
      <w:r w:rsidRPr="00023901">
        <w:rPr>
          <w:rFonts w:ascii="Times New Roman" w:eastAsia="Lucida Sans Unicode" w:hAnsi="Times New Roman" w:cs="Times New Roman"/>
          <w:spacing w:val="8"/>
          <w:sz w:val="20"/>
          <w:szCs w:val="20"/>
          <w:lang w:eastAsia="hi-IN"/>
        </w:rPr>
        <w:t>Klauzula informacyjna i oświadczenie dotyczące RODO.</w:t>
      </w:r>
    </w:p>
    <w:p w14:paraId="7B934ED9" w14:textId="77777777" w:rsidR="00D501B1" w:rsidRPr="00023901" w:rsidRDefault="00000000" w:rsidP="00023901">
      <w:pPr>
        <w:pStyle w:val="Standard"/>
        <w:numPr>
          <w:ilvl w:val="0"/>
          <w:numId w:val="26"/>
        </w:numPr>
        <w:spacing w:after="0" w:line="240" w:lineRule="auto"/>
        <w:ind w:left="567" w:hanging="567"/>
        <w:rPr>
          <w:rFonts w:ascii="Times New Roman" w:eastAsia="Lucida Sans Unicode" w:hAnsi="Times New Roman" w:cs="Times New Roman"/>
          <w:spacing w:val="8"/>
          <w:sz w:val="20"/>
          <w:szCs w:val="20"/>
          <w:lang w:eastAsia="hi-IN"/>
        </w:rPr>
      </w:pPr>
      <w:r w:rsidRPr="00023901">
        <w:rPr>
          <w:rFonts w:ascii="Times New Roman" w:eastAsia="Lucida Sans Unicode" w:hAnsi="Times New Roman" w:cs="Times New Roman"/>
          <w:spacing w:val="8"/>
          <w:sz w:val="20"/>
          <w:szCs w:val="20"/>
          <w:lang w:eastAsia="hi-IN"/>
        </w:rPr>
        <w:t>Oświadczenie podwykonawcy.</w:t>
      </w:r>
    </w:p>
    <w:p w14:paraId="1FF8CA87" w14:textId="77777777" w:rsidR="005A335D" w:rsidRDefault="007D6874" w:rsidP="00023901">
      <w:pPr>
        <w:pStyle w:val="Standard"/>
        <w:numPr>
          <w:ilvl w:val="0"/>
          <w:numId w:val="26"/>
        </w:numPr>
        <w:spacing w:after="0" w:line="240" w:lineRule="auto"/>
        <w:ind w:left="567" w:hanging="567"/>
        <w:rPr>
          <w:rFonts w:ascii="Times New Roman" w:eastAsia="Lucida Sans Unicode" w:hAnsi="Times New Roman" w:cs="Times New Roman"/>
          <w:spacing w:val="8"/>
          <w:sz w:val="20"/>
          <w:szCs w:val="20"/>
          <w:lang w:eastAsia="hi-IN"/>
        </w:rPr>
      </w:pPr>
      <w:r w:rsidRPr="005A335D">
        <w:rPr>
          <w:rFonts w:ascii="Times New Roman" w:eastAsia="Lucida Sans Unicode" w:hAnsi="Times New Roman" w:cs="Times New Roman"/>
          <w:spacing w:val="8"/>
          <w:sz w:val="20"/>
          <w:szCs w:val="20"/>
          <w:lang w:eastAsia="hi-IN"/>
        </w:rPr>
        <w:t>Opis przedmiotu zamówienia</w:t>
      </w:r>
    </w:p>
    <w:p w14:paraId="175C9AE9" w14:textId="3D19C073" w:rsidR="007D6874" w:rsidRPr="005A335D" w:rsidRDefault="00E84F5D" w:rsidP="00023901">
      <w:pPr>
        <w:pStyle w:val="Standard"/>
        <w:numPr>
          <w:ilvl w:val="0"/>
          <w:numId w:val="26"/>
        </w:numPr>
        <w:spacing w:after="0" w:line="240" w:lineRule="auto"/>
        <w:ind w:left="567" w:hanging="567"/>
        <w:rPr>
          <w:rFonts w:ascii="Times New Roman" w:eastAsia="Lucida Sans Unicode" w:hAnsi="Times New Roman" w:cs="Times New Roman"/>
          <w:spacing w:val="8"/>
          <w:sz w:val="20"/>
          <w:szCs w:val="20"/>
          <w:lang w:eastAsia="hi-IN"/>
        </w:rPr>
      </w:pPr>
      <w:r w:rsidRPr="005A335D">
        <w:rPr>
          <w:rFonts w:ascii="Times New Roman" w:eastAsia="Lucida Sans Unicode" w:hAnsi="Times New Roman" w:cs="Times New Roman"/>
          <w:spacing w:val="8"/>
          <w:sz w:val="20"/>
          <w:szCs w:val="20"/>
          <w:lang w:eastAsia="hi-IN"/>
        </w:rPr>
        <w:t>H</w:t>
      </w:r>
      <w:r w:rsidR="007D6874" w:rsidRPr="005A335D">
        <w:rPr>
          <w:rFonts w:ascii="Times New Roman" w:eastAsia="Lucida Sans Unicode" w:hAnsi="Times New Roman" w:cs="Times New Roman"/>
          <w:spacing w:val="8"/>
          <w:sz w:val="20"/>
          <w:szCs w:val="20"/>
          <w:lang w:eastAsia="hi-IN"/>
        </w:rPr>
        <w:t>armonogram</w:t>
      </w:r>
      <w:r w:rsidRPr="005A335D">
        <w:rPr>
          <w:sz w:val="20"/>
          <w:szCs w:val="20"/>
        </w:rPr>
        <w:t xml:space="preserve"> </w:t>
      </w:r>
      <w:r w:rsidRPr="005A335D">
        <w:rPr>
          <w:rFonts w:ascii="Times New Roman" w:eastAsia="Lucida Sans Unicode" w:hAnsi="Times New Roman" w:cs="Times New Roman"/>
          <w:spacing w:val="8"/>
          <w:sz w:val="20"/>
          <w:szCs w:val="20"/>
          <w:lang w:eastAsia="hi-IN"/>
        </w:rPr>
        <w:t>realizacji przedmiotu zamówienia</w:t>
      </w:r>
    </w:p>
    <w:p w14:paraId="35195613" w14:textId="12FEB0A4" w:rsidR="00023901" w:rsidRPr="00023901" w:rsidRDefault="005A335D" w:rsidP="00023901">
      <w:pPr>
        <w:pStyle w:val="Standard"/>
        <w:numPr>
          <w:ilvl w:val="0"/>
          <w:numId w:val="26"/>
        </w:numPr>
        <w:spacing w:after="0" w:line="240" w:lineRule="auto"/>
        <w:ind w:left="567" w:hanging="567"/>
        <w:rPr>
          <w:rFonts w:ascii="Times New Roman" w:eastAsia="Lucida Sans Unicode" w:hAnsi="Times New Roman" w:cs="Times New Roman"/>
          <w:spacing w:val="8"/>
          <w:sz w:val="20"/>
          <w:szCs w:val="20"/>
          <w:lang w:eastAsia="hi-IN"/>
        </w:rPr>
      </w:pPr>
      <w:r w:rsidRPr="005A335D">
        <w:rPr>
          <w:rFonts w:ascii="Times New Roman" w:eastAsia="Lucida Sans Unicode" w:hAnsi="Times New Roman" w:cs="Times New Roman"/>
          <w:spacing w:val="8"/>
          <w:sz w:val="20"/>
          <w:szCs w:val="20"/>
          <w:lang w:eastAsia="hi-IN"/>
        </w:rPr>
        <w:t>Umowa powierzenia przetwarzania danych osobowych</w:t>
      </w:r>
    </w:p>
    <w:p w14:paraId="5D44CBF9" w14:textId="77777777" w:rsidR="00D501B1" w:rsidRPr="00023901" w:rsidRDefault="00000000" w:rsidP="00023901">
      <w:pPr>
        <w:pStyle w:val="Standard"/>
        <w:numPr>
          <w:ilvl w:val="0"/>
          <w:numId w:val="26"/>
        </w:numPr>
        <w:spacing w:after="0" w:line="240" w:lineRule="auto"/>
        <w:ind w:left="567" w:hanging="567"/>
        <w:rPr>
          <w:rFonts w:ascii="Times New Roman" w:hAnsi="Times New Roman" w:cs="Times New Roman"/>
          <w:sz w:val="20"/>
          <w:szCs w:val="20"/>
        </w:rPr>
      </w:pPr>
      <w:r w:rsidRPr="00023901">
        <w:rPr>
          <w:rFonts w:ascii="Times New Roman" w:hAnsi="Times New Roman" w:cs="Times New Roman"/>
          <w:sz w:val="20"/>
          <w:szCs w:val="20"/>
        </w:rPr>
        <w:t>Polisa ubezpieczeniowa.</w:t>
      </w:r>
    </w:p>
    <w:p w14:paraId="3351F416" w14:textId="77777777" w:rsidR="00D501B1" w:rsidRPr="00023901" w:rsidRDefault="00000000" w:rsidP="00023901">
      <w:pPr>
        <w:pStyle w:val="Standard"/>
        <w:numPr>
          <w:ilvl w:val="0"/>
          <w:numId w:val="26"/>
        </w:numPr>
        <w:spacing w:after="0" w:line="240" w:lineRule="auto"/>
        <w:ind w:left="567" w:hanging="567"/>
        <w:rPr>
          <w:rFonts w:ascii="Times New Roman" w:hAnsi="Times New Roman" w:cs="Times New Roman"/>
          <w:sz w:val="20"/>
          <w:szCs w:val="20"/>
        </w:rPr>
      </w:pPr>
      <w:r w:rsidRPr="00023901">
        <w:rPr>
          <w:rFonts w:ascii="Times New Roman" w:hAnsi="Times New Roman" w:cs="Times New Roman"/>
          <w:sz w:val="20"/>
          <w:szCs w:val="20"/>
        </w:rPr>
        <w:t>Oferta Wykonawcy.</w:t>
      </w:r>
    </w:p>
    <w:p w14:paraId="6A0DC7A8" w14:textId="77777777" w:rsidR="00D501B1" w:rsidRDefault="00000000" w:rsidP="00023901">
      <w:pPr>
        <w:pStyle w:val="Standard"/>
        <w:numPr>
          <w:ilvl w:val="0"/>
          <w:numId w:val="26"/>
        </w:numPr>
        <w:spacing w:after="0" w:line="240" w:lineRule="auto"/>
        <w:ind w:left="567" w:hanging="567"/>
        <w:rPr>
          <w:rFonts w:ascii="Times New Roman" w:hAnsi="Times New Roman" w:cs="Times New Roman"/>
        </w:rPr>
      </w:pPr>
      <w:r w:rsidRPr="00023901">
        <w:rPr>
          <w:rFonts w:ascii="Times New Roman" w:hAnsi="Times New Roman" w:cs="Times New Roman"/>
          <w:sz w:val="20"/>
          <w:szCs w:val="20"/>
        </w:rPr>
        <w:t>Specyfikacja Istotnych Warunków Zamówienia</w:t>
      </w:r>
      <w:r w:rsidRPr="00D360B4">
        <w:rPr>
          <w:rFonts w:ascii="Times New Roman" w:hAnsi="Times New Roman" w:cs="Times New Roman"/>
        </w:rPr>
        <w:t>.</w:t>
      </w:r>
    </w:p>
    <w:p w14:paraId="28865F26" w14:textId="77777777" w:rsidR="00AC204F" w:rsidRDefault="00AC204F" w:rsidP="006D25F2">
      <w:pPr>
        <w:pStyle w:val="Standard"/>
        <w:spacing w:after="0" w:line="240" w:lineRule="auto"/>
        <w:ind w:left="567"/>
        <w:rPr>
          <w:rFonts w:ascii="Times New Roman" w:hAnsi="Times New Roman" w:cs="Times New Roman"/>
        </w:rPr>
      </w:pPr>
    </w:p>
    <w:p w14:paraId="00065B02" w14:textId="3F565B43" w:rsidR="000C3D15" w:rsidRPr="000C3D15" w:rsidRDefault="000C3D15"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Załącznik nr </w:t>
      </w:r>
      <w:r>
        <w:rPr>
          <w:rFonts w:ascii="Times New Roman" w:eastAsia="Andale Sans UI" w:hAnsi="Times New Roman" w:cs="Times New Roman"/>
          <w:b/>
          <w:bCs/>
          <w:lang w:eastAsia="pl-PL" w:bidi="en-US"/>
        </w:rPr>
        <w:t>1</w:t>
      </w:r>
      <w:r w:rsidRPr="000C3D15">
        <w:rPr>
          <w:rFonts w:ascii="Times New Roman" w:eastAsia="Andale Sans UI" w:hAnsi="Times New Roman" w:cs="Times New Roman"/>
          <w:b/>
          <w:bCs/>
          <w:lang w:eastAsia="pl-PL" w:bidi="en-US"/>
        </w:rPr>
        <w:t xml:space="preserve"> </w:t>
      </w:r>
    </w:p>
    <w:p w14:paraId="0EDE08C3" w14:textId="2D067145" w:rsidR="000C3D15" w:rsidRPr="000C3D15" w:rsidRDefault="000C3D15"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do Umowy Nr</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 xml:space="preserve">  / 202</w:t>
      </w:r>
      <w:r w:rsidR="006D25F2">
        <w:rPr>
          <w:rFonts w:ascii="Times New Roman" w:eastAsia="Andale Sans UI" w:hAnsi="Times New Roman" w:cs="Times New Roman"/>
          <w:b/>
          <w:bCs/>
          <w:lang w:eastAsia="pl-PL" w:bidi="en-US"/>
        </w:rPr>
        <w:t>5</w:t>
      </w:r>
    </w:p>
    <w:p w14:paraId="7702DAAF" w14:textId="4A8329A1" w:rsidR="000C3D15" w:rsidRPr="000C3D15" w:rsidRDefault="000C3D15" w:rsidP="000C3D15">
      <w:pPr>
        <w:suppressAutoHyphens w:val="0"/>
        <w:autoSpaceDN/>
        <w:spacing w:after="12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z dnia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.202</w:t>
      </w:r>
      <w:r w:rsidR="006D25F2">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7AA916BC" w14:textId="77777777" w:rsidR="000C3D15" w:rsidRPr="000C3D15" w:rsidRDefault="000C3D15" w:rsidP="000C3D15">
      <w:pPr>
        <w:widowControl w:val="0"/>
        <w:autoSpaceDN/>
        <w:spacing w:after="120" w:line="276" w:lineRule="auto"/>
        <w:jc w:val="center"/>
        <w:rPr>
          <w:rFonts w:ascii="Times New Roman" w:eastAsia="Andale Sans UI" w:hAnsi="Times New Roman" w:cs="Times New Roman"/>
          <w:b/>
          <w:bCs/>
          <w:color w:val="000000"/>
          <w:kern w:val="2"/>
          <w:lang w:eastAsia="zh-CN" w:bidi="en-US"/>
        </w:rPr>
      </w:pPr>
      <w:r w:rsidRPr="000C3D15">
        <w:rPr>
          <w:rFonts w:ascii="Times New Roman" w:eastAsia="Andale Sans UI" w:hAnsi="Times New Roman" w:cs="Times New Roman"/>
          <w:b/>
          <w:bCs/>
          <w:color w:val="000000"/>
          <w:kern w:val="2"/>
          <w:lang w:eastAsia="zh-CN" w:bidi="en-US"/>
        </w:rPr>
        <w:t>Klauzula informacyjna</w:t>
      </w:r>
    </w:p>
    <w:p w14:paraId="43DA34C4" w14:textId="77777777" w:rsidR="000C3D15" w:rsidRPr="000C3D15" w:rsidRDefault="000C3D15" w:rsidP="000C3D15">
      <w:pPr>
        <w:widowControl w:val="0"/>
        <w:autoSpaceDN/>
        <w:spacing w:after="120" w:line="276" w:lineRule="auto"/>
        <w:jc w:val="center"/>
        <w:rPr>
          <w:rFonts w:ascii="Times New Roman" w:eastAsia="Andale Sans UI" w:hAnsi="Times New Roman" w:cs="Times New Roman"/>
          <w:b/>
          <w:bCs/>
          <w:color w:val="000000"/>
          <w:kern w:val="2"/>
          <w:lang w:eastAsia="zh-CN" w:bidi="en-US"/>
        </w:rPr>
      </w:pPr>
    </w:p>
    <w:p w14:paraId="25271075" w14:textId="77777777" w:rsidR="000C3D15" w:rsidRPr="000C3D15" w:rsidRDefault="000C3D15" w:rsidP="000C3D15">
      <w:pPr>
        <w:spacing w:after="120" w:line="276" w:lineRule="auto"/>
        <w:jc w:val="both"/>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 xml:space="preserve">Zgodnie z  rozporządzenia Parlamentu Europejskiego i Rady (UE) 2016/679 z 27 kwietnia 2016 r. </w:t>
      </w:r>
      <w:r w:rsidRPr="000C3D15">
        <w:rPr>
          <w:rFonts w:ascii="Times New Roman" w:eastAsia="NSimSun" w:hAnsi="Times New Roman" w:cs="Times New Roman"/>
          <w:kern w:val="3"/>
          <w:lang w:eastAsia="zh-CN" w:bidi="hi-IN"/>
        </w:rPr>
        <w:br/>
        <w:t>w sprawie ochrony osób fizycznych w związku z przetwarzaniem danych osobowych i w sprawie swobodnego przepływu takich danych oraz uchylenia dyrektywy 95/46/WE (RODO) informuję, że:</w:t>
      </w:r>
    </w:p>
    <w:p w14:paraId="66AF1665" w14:textId="77777777" w:rsidR="000C3D15" w:rsidRPr="000C3D15" w:rsidRDefault="000C3D15" w:rsidP="000C3D15">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Administratorem Pani/Pana danych osobowych jest Gmina Psary reprezentowana przez Wójta Gminy Psary, z siedzibą: Urząd Gminy Psary – 42-512 Psary ul. Malinowicka 4;</w:t>
      </w:r>
    </w:p>
    <w:p w14:paraId="65FAFBE1" w14:textId="614DA53B" w:rsidR="000C3D15" w:rsidRPr="000C3D15" w:rsidRDefault="000C3D15" w:rsidP="000C3D15">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 przypadku pytań dotyczących przetwarzania danych osobowych prosimy o kontakt</w:t>
      </w:r>
      <w:r>
        <w:rPr>
          <w:rFonts w:ascii="Times New Roman" w:eastAsia="NSimSun" w:hAnsi="Times New Roman" w:cs="Times New Roman"/>
          <w:kern w:val="3"/>
          <w:lang w:eastAsia="zh-CN" w:bidi="hi-IN"/>
        </w:rPr>
        <w:t xml:space="preserve"> </w:t>
      </w:r>
      <w:r w:rsidRPr="000C3D15">
        <w:rPr>
          <w:rFonts w:ascii="Times New Roman" w:eastAsia="NSimSun" w:hAnsi="Times New Roman" w:cs="Times New Roman"/>
          <w:kern w:val="3"/>
          <w:lang w:eastAsia="zh-CN" w:bidi="hi-IN"/>
        </w:rPr>
        <w:t>z inspektorem ochrony danych: e-mail: iod@psary.pl lub za pomocą danych kontaktowych Urzędu.</w:t>
      </w:r>
    </w:p>
    <w:p w14:paraId="689DC2C0" w14:textId="77777777" w:rsidR="000C3D15" w:rsidRPr="000C3D15" w:rsidRDefault="000C3D15" w:rsidP="000C3D15">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 xml:space="preserve">Celem przetwarzania danych jest zawarcie, wykonywanie, obsługa oraz rozliczenie zawartej umowy </w:t>
      </w:r>
      <w:r w:rsidRPr="000C3D15">
        <w:rPr>
          <w:rFonts w:ascii="Times New Roman" w:eastAsia="NSimSun" w:hAnsi="Times New Roman" w:cs="Times New Roman"/>
          <w:kern w:val="3"/>
          <w:lang w:eastAsia="zh-CN" w:bidi="hi-IN"/>
        </w:rPr>
        <w:br/>
        <w:t>i dane osobowe przetwarzane będą wyłącznie dla tych celów.</w:t>
      </w:r>
    </w:p>
    <w:p w14:paraId="07451BB1" w14:textId="77777777" w:rsidR="000C3D15" w:rsidRPr="000C3D15" w:rsidRDefault="000C3D15" w:rsidP="000C3D15">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Administrator przetwarza Pani / Pana dane zgodnie z postanowieniami RODO oraz innymi przepisami prawa powszechnie obowiązującego. Dane będą przetwarzane na podstawie art. 6 ust. 1 lit. b, c</w:t>
      </w:r>
      <w:r w:rsidRPr="000C3D15">
        <w:rPr>
          <w:rFonts w:ascii="Times New Roman" w:eastAsia="NSimSun" w:hAnsi="Times New Roman" w:cs="Times New Roman"/>
          <w:b/>
          <w:bCs/>
          <w:kern w:val="3"/>
          <w:lang w:eastAsia="zh-CN" w:bidi="hi-IN"/>
        </w:rPr>
        <w:t>,</w:t>
      </w:r>
      <w:r w:rsidRPr="000C3D15">
        <w:rPr>
          <w:rFonts w:ascii="Times New Roman" w:eastAsia="NSimSun" w:hAnsi="Times New Roman" w:cs="Times New Roman"/>
          <w:kern w:val="3"/>
          <w:lang w:eastAsia="zh-CN" w:bidi="hi-IN"/>
        </w:rPr>
        <w:t xml:space="preserve"> f RODO, w jednym lub w kilku z poniżej określonych celów:</w:t>
      </w:r>
    </w:p>
    <w:p w14:paraId="014403E9" w14:textId="77777777" w:rsidR="000C3D15" w:rsidRPr="000C3D15" w:rsidRDefault="000C3D15" w:rsidP="000C3D15">
      <w:pPr>
        <w:widowControl w:val="0"/>
        <w:numPr>
          <w:ilvl w:val="1"/>
          <w:numId w:val="81"/>
        </w:numPr>
        <w:suppressAutoHyphens w:val="0"/>
        <w:autoSpaceDN/>
        <w:spacing w:after="120" w:line="276" w:lineRule="auto"/>
        <w:ind w:left="1134"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wypełnianie obowiązków prawnych ciążących na Administratorze w zakresie przewidzianym przepisami prawa, w tym w celach finansowo – księgowych i archiwizacji,</w:t>
      </w:r>
    </w:p>
    <w:p w14:paraId="2956B45F" w14:textId="77777777" w:rsidR="000C3D15" w:rsidRPr="000C3D15" w:rsidRDefault="000C3D15" w:rsidP="000C3D15">
      <w:pPr>
        <w:widowControl w:val="0"/>
        <w:numPr>
          <w:ilvl w:val="1"/>
          <w:numId w:val="81"/>
        </w:numPr>
        <w:suppressAutoHyphens w:val="0"/>
        <w:autoSpaceDN/>
        <w:spacing w:after="120" w:line="276" w:lineRule="auto"/>
        <w:ind w:left="1134"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wykonanie umowy lub nawiązanie stosunków biznesowych przed jej zawarciem,</w:t>
      </w:r>
    </w:p>
    <w:p w14:paraId="7E527939" w14:textId="77777777" w:rsidR="000C3D15" w:rsidRPr="000C3D15" w:rsidRDefault="000C3D15" w:rsidP="000C3D15">
      <w:pPr>
        <w:widowControl w:val="0"/>
        <w:numPr>
          <w:ilvl w:val="1"/>
          <w:numId w:val="81"/>
        </w:numPr>
        <w:suppressAutoHyphens w:val="0"/>
        <w:autoSpaceDN/>
        <w:spacing w:after="120" w:line="276" w:lineRule="auto"/>
        <w:ind w:left="1134"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realizacja prawnie uzasadnionych interesów Administratora, w szczególności takich jak:</w:t>
      </w:r>
    </w:p>
    <w:p w14:paraId="3D018DCF" w14:textId="77777777" w:rsidR="000C3D15" w:rsidRPr="000C3D15" w:rsidRDefault="000C3D15" w:rsidP="000C3D15">
      <w:pPr>
        <w:widowControl w:val="0"/>
        <w:numPr>
          <w:ilvl w:val="1"/>
          <w:numId w:val="82"/>
        </w:numPr>
        <w:suppressAutoHyphens w:val="0"/>
        <w:autoSpaceDN/>
        <w:spacing w:after="120" w:line="276" w:lineRule="auto"/>
        <w:ind w:left="1560"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umożliwienie prawidłowej realizacji umowy, w tym sprawnej komunikacji pomiędzy osobami dedykowanymi do realizacji zawartych umów,</w:t>
      </w:r>
    </w:p>
    <w:p w14:paraId="7FAA176F" w14:textId="77777777" w:rsidR="000C3D15" w:rsidRPr="000C3D15" w:rsidRDefault="000C3D15" w:rsidP="000C3D15">
      <w:pPr>
        <w:widowControl w:val="0"/>
        <w:numPr>
          <w:ilvl w:val="1"/>
          <w:numId w:val="82"/>
        </w:numPr>
        <w:suppressAutoHyphens w:val="0"/>
        <w:autoSpaceDN/>
        <w:spacing w:after="120" w:line="276" w:lineRule="auto"/>
        <w:ind w:left="1560"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ustalenie lub dochodzenie roszczeń lub obrona przed roszczeniami,</w:t>
      </w:r>
    </w:p>
    <w:p w14:paraId="3B520A57" w14:textId="77777777" w:rsidR="000C3D15" w:rsidRPr="000C3D15" w:rsidRDefault="000C3D15" w:rsidP="000C3D15">
      <w:pPr>
        <w:widowControl w:val="0"/>
        <w:numPr>
          <w:ilvl w:val="1"/>
          <w:numId w:val="82"/>
        </w:numPr>
        <w:suppressAutoHyphens w:val="0"/>
        <w:autoSpaceDN/>
        <w:spacing w:after="120" w:line="276" w:lineRule="auto"/>
        <w:ind w:left="1560"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weryfikacja kontrahentów, w tym zapobieganie oszustwom.</w:t>
      </w:r>
    </w:p>
    <w:p w14:paraId="55637FC0"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6528C1EA"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Odbiorcą Pana/Pani danych osobowych mogą być</w:t>
      </w:r>
      <w:r w:rsidRPr="000C3D15">
        <w:rPr>
          <w:rFonts w:ascii="Times New Roman" w:eastAsia="NSimSun" w:hAnsi="Times New Roman" w:cs="Times New Roman"/>
          <w:b/>
          <w:kern w:val="3"/>
          <w:lang w:eastAsia="zh-CN" w:bidi="hi-IN"/>
        </w:rPr>
        <w:t xml:space="preserve"> </w:t>
      </w:r>
      <w:r w:rsidRPr="000C3D15">
        <w:rPr>
          <w:rFonts w:ascii="Times New Roman" w:eastAsia="NSimSun" w:hAnsi="Times New Roman" w:cs="Times New Roman"/>
          <w:kern w:val="3"/>
          <w:lang w:eastAsia="zh-CN" w:bidi="hi-IN"/>
        </w:rPr>
        <w:t xml:space="preserve">osoby upoważnione przez Administratora, podmioty z którymi Administrator podpisał umowy powierzenia przetwarzania danych oraz inne podmioty uprawnione na podstawie przepisów prawa.  </w:t>
      </w:r>
    </w:p>
    <w:p w14:paraId="67A40DB0"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Pana/Pani dane osobowe nie będą przekazywane do państwa trzeciego/organizacji międzynarodowej.</w:t>
      </w:r>
    </w:p>
    <w:p w14:paraId="1BAE176B" w14:textId="7ACE9F45"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Times New Roman" w:hAnsi="Times New Roman" w:cs="Times New Roman"/>
          <w:kern w:val="3"/>
          <w:lang w:eastAsia="ar-SA" w:bidi="hi-IN"/>
        </w:rPr>
        <w:t>Pani/Pana dane będą przechowywane do czasu przedawnienia roszczeń przysługujących administratorowi danych i w stosunku do niego po zakończeniu trwania umowy</w:t>
      </w:r>
      <w:r w:rsidRPr="000C3D15">
        <w:rPr>
          <w:rFonts w:ascii="Times New Roman" w:eastAsia="NSimSun" w:hAnsi="Times New Roman" w:cs="Times New Roman"/>
          <w:kern w:val="3"/>
          <w:lang w:eastAsia="zh-CN" w:bidi="hi-IN"/>
        </w:rPr>
        <w:t xml:space="preserve"> zgodnie</w:t>
      </w:r>
      <w:r w:rsidRPr="000C3D15">
        <w:rPr>
          <w:rFonts w:ascii="Times New Roman" w:eastAsia="NSimSun" w:hAnsi="Times New Roman" w:cs="Times New Roman"/>
          <w:kern w:val="3"/>
          <w:lang w:eastAsia="zh-CN" w:bidi="hi-IN"/>
        </w:rPr>
        <w:br/>
        <w:t>z Rozporządzenie Prezesa Rady Ministrów z dnia 18 stycznia 2011 r. w sprawie instrukcji kancelaryjnej, jednolitych rzeczowych wykazów akt oraz instrukcji w sprawie organizacji</w:t>
      </w:r>
      <w:r>
        <w:rPr>
          <w:rFonts w:ascii="Times New Roman" w:eastAsia="NSimSun" w:hAnsi="Times New Roman" w:cs="Times New Roman"/>
          <w:kern w:val="3"/>
          <w:lang w:eastAsia="zh-CN" w:bidi="hi-IN"/>
        </w:rPr>
        <w:t xml:space="preserve"> </w:t>
      </w:r>
      <w:r w:rsidRPr="000C3D15">
        <w:rPr>
          <w:rFonts w:ascii="Times New Roman" w:eastAsia="NSimSun" w:hAnsi="Times New Roman" w:cs="Times New Roman"/>
          <w:kern w:val="3"/>
          <w:lang w:eastAsia="zh-CN" w:bidi="hi-IN"/>
        </w:rPr>
        <w:t>i zakresu działania archiwów zakładowych oraz przepisami prawa.</w:t>
      </w:r>
    </w:p>
    <w:p w14:paraId="00C52EBB"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279E5AA8"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lastRenderedPageBreak/>
        <w:t>Przysługuje Pani/Panu skarga do organu nadzorczego (Prezesa Urzędu Ochrony Danych Osobowych).</w:t>
      </w:r>
    </w:p>
    <w:p w14:paraId="43A1031A" w14:textId="736CADE9"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Podanie danych osobowych jest warunkiem zawarcia umowy lub podjęcia współpracy.</w:t>
      </w:r>
    </w:p>
    <w:p w14:paraId="1300E4A3" w14:textId="77777777" w:rsidR="000C3D15" w:rsidRPr="000C3D15" w:rsidRDefault="000C3D15" w:rsidP="000C3D15">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Pani/Pana dane nie będą przetwarzane w celu podejmowania zautomatyzowanej decyzji i nie będą przetwarzane w celu profilowania.</w:t>
      </w:r>
    </w:p>
    <w:p w14:paraId="245002EE"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p>
    <w:p w14:paraId="2C8D2367"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p>
    <w:p w14:paraId="3D93F013"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p>
    <w:p w14:paraId="6F6DD195"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p>
    <w:p w14:paraId="630E224F" w14:textId="77777777" w:rsidR="000C3D15" w:rsidRPr="000C3D15" w:rsidRDefault="000C3D15" w:rsidP="000C3D15">
      <w:pPr>
        <w:spacing w:after="120" w:line="276" w:lineRule="auto"/>
        <w:ind w:left="851" w:hanging="414"/>
        <w:jc w:val="right"/>
        <w:rPr>
          <w:rFonts w:ascii="Times New Roman" w:eastAsia="Andale Sans UI" w:hAnsi="Times New Roman" w:cs="Times New Roman"/>
          <w:lang w:bidi="en-US"/>
        </w:rPr>
      </w:pPr>
      <w:r w:rsidRPr="000C3D15">
        <w:rPr>
          <w:rFonts w:ascii="Times New Roman" w:eastAsia="Andale Sans UI" w:hAnsi="Times New Roman" w:cs="Times New Roman"/>
          <w:lang w:bidi="en-US"/>
        </w:rPr>
        <w:t>.…………….……………………………..</w:t>
      </w:r>
    </w:p>
    <w:p w14:paraId="3047212B" w14:textId="77777777" w:rsidR="000C3D15" w:rsidRPr="000C3D15" w:rsidRDefault="000C3D15" w:rsidP="000C3D15">
      <w:pPr>
        <w:spacing w:after="120" w:line="276" w:lineRule="auto"/>
        <w:ind w:left="5245"/>
        <w:jc w:val="center"/>
        <w:rPr>
          <w:rFonts w:ascii="Times New Roman" w:eastAsia="Andale Sans UI" w:hAnsi="Times New Roman" w:cs="Times New Roman"/>
          <w:lang w:bidi="en-US"/>
        </w:rPr>
      </w:pPr>
      <w:r w:rsidRPr="000C3D15">
        <w:rPr>
          <w:rFonts w:ascii="Times New Roman" w:eastAsia="Andale Sans UI" w:hAnsi="Times New Roman" w:cs="Times New Roman"/>
          <w:lang w:bidi="en-US"/>
        </w:rPr>
        <w:t>podpis Zamawiającego</w:t>
      </w:r>
    </w:p>
    <w:p w14:paraId="33D03AC0" w14:textId="77777777" w:rsidR="000C3D15" w:rsidRPr="000C3D15" w:rsidRDefault="000C3D15" w:rsidP="000C3D15">
      <w:pPr>
        <w:tabs>
          <w:tab w:val="left" w:pos="-15306"/>
        </w:tabs>
        <w:spacing w:after="120" w:line="276" w:lineRule="auto"/>
        <w:rPr>
          <w:rFonts w:ascii="Times New Roman" w:eastAsia="Andale Sans UI" w:hAnsi="Times New Roman" w:cs="Times New Roman"/>
          <w:lang w:bidi="en-US"/>
        </w:rPr>
      </w:pPr>
    </w:p>
    <w:p w14:paraId="566AA034"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5390DD88"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778F80CC"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574CFC82"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3F7FDE5E"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r w:rsidRPr="000C3D15">
        <w:rPr>
          <w:rFonts w:ascii="Times New Roman" w:eastAsia="Andale Sans UI" w:hAnsi="Times New Roman" w:cs="Times New Roman"/>
          <w:b/>
          <w:lang w:bidi="en-US"/>
        </w:rPr>
        <w:t>OŚWIADCZENIE WYKONAWCY</w:t>
      </w:r>
    </w:p>
    <w:p w14:paraId="27829F81" w14:textId="77777777" w:rsidR="000C3D15" w:rsidRPr="000C3D15" w:rsidRDefault="000C3D15" w:rsidP="000C3D15">
      <w:pPr>
        <w:tabs>
          <w:tab w:val="left" w:pos="-15306"/>
        </w:tabs>
        <w:spacing w:after="120" w:line="276" w:lineRule="auto"/>
        <w:jc w:val="center"/>
        <w:rPr>
          <w:rFonts w:ascii="Times New Roman" w:eastAsia="Andale Sans UI" w:hAnsi="Times New Roman" w:cs="Times New Roman"/>
          <w:b/>
          <w:lang w:bidi="en-US"/>
        </w:rPr>
      </w:pPr>
    </w:p>
    <w:p w14:paraId="51C9A1A2" w14:textId="15097F7D" w:rsidR="000C3D15" w:rsidRPr="000C3D15" w:rsidRDefault="000C3D15" w:rsidP="000C3D15">
      <w:pPr>
        <w:tabs>
          <w:tab w:val="left" w:pos="-15306"/>
        </w:tabs>
        <w:spacing w:after="120" w:line="276" w:lineRule="auto"/>
        <w:jc w:val="both"/>
        <w:rPr>
          <w:rFonts w:ascii="Times New Roman" w:eastAsia="Andale Sans UI" w:hAnsi="Times New Roman" w:cs="Times New Roman"/>
          <w:lang w:bidi="en-US"/>
        </w:rPr>
      </w:pPr>
      <w:r w:rsidRPr="000C3D15">
        <w:rPr>
          <w:rFonts w:ascii="Times New Roman" w:eastAsia="Andale Sans UI" w:hAnsi="Times New Roman" w:cs="Times New Roman"/>
          <w:lang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0C3D15">
        <w:rPr>
          <w:rFonts w:ascii="Times New Roman" w:eastAsia="Andale Sans UI" w:hAnsi="Times New Roman" w:cs="Times New Roman"/>
          <w:lang w:bidi="en-US"/>
        </w:rPr>
        <w:br/>
        <w:t xml:space="preserve">w celu podpisania i realizacji umowy na zadanie pn.: </w:t>
      </w:r>
      <w:r w:rsidR="006D25F2" w:rsidRPr="006D25F2">
        <w:rPr>
          <w:rFonts w:ascii="Times New Roman" w:eastAsia="Arial" w:hAnsi="Times New Roman" w:cs="Times New Roman"/>
          <w:b/>
          <w:bCs/>
          <w:kern w:val="3"/>
          <w:lang w:eastAsia="zh-CN" w:bidi="hi-IN"/>
        </w:rPr>
        <w:t>Opracowanie planu ogólnego gminy Psary</w:t>
      </w:r>
      <w:r w:rsidRPr="000C3D15">
        <w:rPr>
          <w:rFonts w:ascii="Times New Roman" w:eastAsia="Arial" w:hAnsi="Times New Roman" w:cs="Times New Roman"/>
          <w:b/>
          <w:bCs/>
          <w:kern w:val="3"/>
          <w:lang w:eastAsia="zh-CN" w:bidi="hi-IN"/>
        </w:rPr>
        <w:t>.</w:t>
      </w:r>
    </w:p>
    <w:p w14:paraId="3F4A9B4B"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2C34651D" w14:textId="77777777" w:rsid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60CE2FA8"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7117CD58"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392D9192" w14:textId="77777777" w:rsidR="000C3D15" w:rsidRPr="000C3D15" w:rsidRDefault="000C3D15" w:rsidP="000C3D15">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24365765" w14:textId="77777777" w:rsidR="000C3D15" w:rsidRPr="000C3D15" w:rsidRDefault="000C3D15" w:rsidP="000C3D15">
      <w:pPr>
        <w:widowControl w:val="0"/>
        <w:spacing w:after="120" w:line="276" w:lineRule="auto"/>
        <w:ind w:left="666" w:hanging="360"/>
        <w:jc w:val="right"/>
        <w:rPr>
          <w:rFonts w:ascii="Times New Roman" w:eastAsia="Andale Sans UI" w:hAnsi="Times New Roman" w:cs="Times New Roman"/>
          <w:color w:val="000000"/>
          <w:kern w:val="3"/>
          <w:lang w:eastAsia="zh-CN" w:bidi="en-US"/>
        </w:rPr>
      </w:pPr>
      <w:r w:rsidRPr="000C3D15">
        <w:rPr>
          <w:rFonts w:ascii="Times New Roman" w:eastAsia="Andale Sans UI" w:hAnsi="Times New Roman" w:cs="Times New Roman"/>
          <w:color w:val="000000"/>
          <w:kern w:val="3"/>
          <w:lang w:eastAsia="zh-CN" w:bidi="en-US"/>
        </w:rPr>
        <w:t>.…………….……………………………..</w:t>
      </w:r>
    </w:p>
    <w:p w14:paraId="53C390DC" w14:textId="77777777" w:rsidR="000C3D15" w:rsidRPr="000C3D15" w:rsidRDefault="000C3D15" w:rsidP="000C3D15">
      <w:pPr>
        <w:widowControl w:val="0"/>
        <w:spacing w:after="120" w:line="276" w:lineRule="auto"/>
        <w:ind w:left="5103"/>
        <w:jc w:val="center"/>
        <w:rPr>
          <w:rFonts w:ascii="Times New Roman" w:eastAsia="Andale Sans UI" w:hAnsi="Times New Roman" w:cs="Times New Roman"/>
          <w:color w:val="000000"/>
          <w:kern w:val="3"/>
          <w:lang w:eastAsia="zh-CN" w:bidi="hi-IN"/>
        </w:rPr>
      </w:pPr>
      <w:r w:rsidRPr="000C3D15">
        <w:rPr>
          <w:rFonts w:ascii="Times New Roman" w:eastAsia="Andale Sans UI" w:hAnsi="Times New Roman" w:cs="Times New Roman"/>
          <w:color w:val="000000"/>
          <w:kern w:val="3"/>
          <w:lang w:eastAsia="zh-CN" w:bidi="hi-IN"/>
        </w:rPr>
        <w:t>podpis Wykonawcy</w:t>
      </w:r>
    </w:p>
    <w:p w14:paraId="10993997"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1431E62"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6F18F35"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C0FDCE3"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799DB3C"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147C86C8" w14:textId="77777777" w:rsid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95075AF" w14:textId="77777777" w:rsidR="006D25F2" w:rsidRPr="000C3D15" w:rsidRDefault="006D25F2"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084B7569"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1E3ECF3" w14:textId="77777777" w:rsidR="000C3D15" w:rsidRPr="000C3D15" w:rsidRDefault="000C3D15" w:rsidP="000C3D15">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54B0326B" w14:textId="0DE2BF47" w:rsidR="000C3D15" w:rsidRPr="000C3D15" w:rsidRDefault="000C3D15" w:rsidP="000C3D15">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lastRenderedPageBreak/>
        <w:t xml:space="preserve">Załącznik nr </w:t>
      </w:r>
      <w:r>
        <w:rPr>
          <w:rFonts w:ascii="Times New Roman" w:eastAsia="Andale Sans UI" w:hAnsi="Times New Roman" w:cs="Times New Roman"/>
          <w:b/>
          <w:bCs/>
          <w:lang w:eastAsia="pl-PL" w:bidi="en-US"/>
        </w:rPr>
        <w:t>2</w:t>
      </w:r>
      <w:r w:rsidRPr="000C3D15">
        <w:rPr>
          <w:rFonts w:ascii="Times New Roman" w:eastAsia="Andale Sans UI" w:hAnsi="Times New Roman" w:cs="Times New Roman"/>
          <w:b/>
          <w:bCs/>
          <w:lang w:eastAsia="pl-PL" w:bidi="en-US"/>
        </w:rPr>
        <w:t xml:space="preserve"> </w:t>
      </w:r>
    </w:p>
    <w:p w14:paraId="068B1BB3" w14:textId="2B5F021F" w:rsidR="000C3D15" w:rsidRPr="000C3D15" w:rsidRDefault="000C3D15" w:rsidP="000C3D15">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w:t>
      </w:r>
      <w:r w:rsidR="006D25F2">
        <w:rPr>
          <w:rFonts w:ascii="Times New Roman" w:eastAsia="Andale Sans UI" w:hAnsi="Times New Roman" w:cs="Times New Roman"/>
          <w:b/>
          <w:bCs/>
          <w:lang w:eastAsia="pl-PL" w:bidi="en-US"/>
        </w:rPr>
        <w:t>5</w:t>
      </w:r>
    </w:p>
    <w:p w14:paraId="21B259ED" w14:textId="39D6E66D" w:rsidR="000C3D15" w:rsidRPr="000C3D15" w:rsidRDefault="000C3D15" w:rsidP="000C3D15">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w:t>
      </w:r>
      <w:r w:rsidR="006D25F2">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46150250" w14:textId="62543E63" w:rsidR="000C3D15" w:rsidRDefault="007C214F" w:rsidP="000C3D15">
      <w:pPr>
        <w:suppressAutoHyphens w:val="0"/>
        <w:autoSpaceDN/>
        <w:spacing w:after="60" w:line="360" w:lineRule="auto"/>
        <w:jc w:val="center"/>
        <w:textAlignment w:val="auto"/>
        <w:rPr>
          <w:rFonts w:ascii="Times New Roman" w:eastAsia="Times New Roman" w:hAnsi="Times New Roman" w:cs="Times New Roman"/>
          <w:b/>
          <w:lang w:eastAsia="pl-PL"/>
        </w:rPr>
      </w:pPr>
      <w:r w:rsidRPr="007C214F">
        <w:rPr>
          <w:rFonts w:ascii="Times New Roman" w:eastAsia="Times New Roman" w:hAnsi="Times New Roman" w:cs="Times New Roman"/>
          <w:b/>
          <w:highlight w:val="yellow"/>
          <w:lang w:eastAsia="pl-PL"/>
        </w:rPr>
        <w:t>WZÓR</w:t>
      </w:r>
    </w:p>
    <w:p w14:paraId="52309FE7" w14:textId="36BB2F5E" w:rsidR="000C3D15" w:rsidRPr="000C3D15" w:rsidRDefault="000C3D15" w:rsidP="000C3D15">
      <w:pPr>
        <w:suppressAutoHyphens w:val="0"/>
        <w:autoSpaceDN/>
        <w:spacing w:after="60" w:line="360" w:lineRule="auto"/>
        <w:jc w:val="center"/>
        <w:textAlignment w:val="auto"/>
        <w:rPr>
          <w:rFonts w:ascii="Times New Roman" w:eastAsia="Times New Roman" w:hAnsi="Times New Roman" w:cs="Times New Roman"/>
          <w:b/>
          <w:lang w:eastAsia="pl-PL"/>
        </w:rPr>
      </w:pPr>
      <w:r w:rsidRPr="000C3D15">
        <w:rPr>
          <w:rFonts w:ascii="Times New Roman" w:eastAsia="Times New Roman" w:hAnsi="Times New Roman" w:cs="Times New Roman"/>
          <w:b/>
          <w:lang w:eastAsia="pl-PL"/>
        </w:rPr>
        <w:t>Oświadczenie podwykonawcy</w:t>
      </w:r>
    </w:p>
    <w:p w14:paraId="2E7353B6" w14:textId="27E77D0E"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bookmarkStart w:id="7" w:name="_Hlk176428143"/>
      <w:r w:rsidRPr="000C3D15">
        <w:rPr>
          <w:rFonts w:ascii="Times New Roman" w:eastAsia="Times New Roman" w:hAnsi="Times New Roman" w:cs="Times New Roman"/>
          <w:lang w:eastAsia="pl-PL"/>
        </w:rPr>
        <w:t xml:space="preserve">Ja/my*, niżej podpisany(i) ……………………………………………………………….. działając jako właściciel/osoba(y) uprawniona(e) do reprezentacji podmiotu </w:t>
      </w:r>
      <w:bookmarkEnd w:id="7"/>
      <w:r w:rsidRPr="000C3D15">
        <w:rPr>
          <w:rFonts w:ascii="Times New Roman" w:eastAsia="Times New Roman" w:hAnsi="Times New Roman" w:cs="Times New Roman"/>
          <w:lang w:eastAsia="pl-PL"/>
        </w:rPr>
        <w:t>(zgodnie z KRS</w:t>
      </w:r>
      <w:r>
        <w:rPr>
          <w:rFonts w:ascii="Times New Roman" w:eastAsia="Times New Roman" w:hAnsi="Times New Roman" w:cs="Times New Roman"/>
          <w:lang w:eastAsia="pl-PL"/>
        </w:rPr>
        <w:t>/CEIDG</w:t>
      </w:r>
      <w:r w:rsidRPr="000C3D15">
        <w:rPr>
          <w:rFonts w:ascii="Times New Roman" w:eastAsia="Times New Roman" w:hAnsi="Times New Roman" w:cs="Times New Roman"/>
          <w:lang w:eastAsia="pl-PL"/>
        </w:rPr>
        <w:t>*):</w:t>
      </w:r>
    </w:p>
    <w:p w14:paraId="195F2B16"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7304A6C8"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147F44EA"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będący podwykonawcą robót dla inwestycji pn.: ……………………………………….………………</w:t>
      </w:r>
      <w:r w:rsidRPr="000C3D15">
        <w:rPr>
          <w:rFonts w:ascii="Times New Roman" w:eastAsia="Times New Roman" w:hAnsi="Times New Roman" w:cs="Times New Roman"/>
          <w:b/>
          <w:lang w:eastAsia="pl-PL"/>
        </w:rPr>
        <w:t xml:space="preserve">, </w:t>
      </w:r>
    </w:p>
    <w:p w14:paraId="71837B07" w14:textId="77777777" w:rsidR="000C3D15" w:rsidRPr="000C3D15" w:rsidRDefault="000C3D15" w:rsidP="000C3D15">
      <w:pPr>
        <w:suppressAutoHyphens w:val="0"/>
        <w:autoSpaceDN/>
        <w:spacing w:after="60" w:line="360" w:lineRule="auto"/>
        <w:jc w:val="center"/>
        <w:textAlignment w:val="auto"/>
        <w:rPr>
          <w:rFonts w:ascii="Times New Roman" w:eastAsia="Times New Roman" w:hAnsi="Times New Roman" w:cs="Times New Roman"/>
          <w:lang w:eastAsia="pl-PL"/>
        </w:rPr>
      </w:pPr>
    </w:p>
    <w:p w14:paraId="5C13BA52" w14:textId="77777777" w:rsidR="000C3D15" w:rsidRPr="000C3D15" w:rsidRDefault="000C3D15" w:rsidP="000C3D15">
      <w:pPr>
        <w:suppressAutoHyphens w:val="0"/>
        <w:autoSpaceDN/>
        <w:spacing w:after="60" w:line="360" w:lineRule="auto"/>
        <w:jc w:val="center"/>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oświadczam(y), że:</w:t>
      </w:r>
    </w:p>
    <w:p w14:paraId="7BDFC283" w14:textId="77777777" w:rsidR="000C3D15" w:rsidRPr="000C3D15" w:rsidRDefault="000C3D15" w:rsidP="000C3D15">
      <w:pPr>
        <w:widowControl w:val="0"/>
        <w:numPr>
          <w:ilvl w:val="0"/>
          <w:numId w:val="103"/>
        </w:numPr>
        <w:suppressAutoHyphens w:val="0"/>
        <w:autoSpaceDN/>
        <w:spacing w:after="60" w:line="360" w:lineRule="auto"/>
        <w:ind w:left="284" w:hanging="284"/>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 xml:space="preserve">Wykonawca ww. inwestycji, tj. ……………………………………………………………………….. nie posiada żadnych zobowiązań finansowych wynikających z faktury/faktur* nr ………………….. z dnia …………………… do umowy nr …………………………… z dnia ……………………… względem mnie/naszej firmy*, z tytułu realizacji zadania inwestycyjnego jw. </w:t>
      </w:r>
    </w:p>
    <w:p w14:paraId="52361CEA" w14:textId="77777777" w:rsidR="000C3D15" w:rsidRPr="000C3D15" w:rsidRDefault="000C3D15" w:rsidP="000C3D15">
      <w:pPr>
        <w:widowControl w:val="0"/>
        <w:numPr>
          <w:ilvl w:val="0"/>
          <w:numId w:val="103"/>
        </w:numPr>
        <w:suppressAutoHyphens w:val="0"/>
        <w:autoSpaceDN/>
        <w:spacing w:after="60" w:line="360" w:lineRule="auto"/>
        <w:ind w:left="284" w:hanging="284"/>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 xml:space="preserve">ogół należności został zapłacony w terminie umownym. </w:t>
      </w:r>
    </w:p>
    <w:p w14:paraId="01002AA2"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p>
    <w:p w14:paraId="7E70325C"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b/>
          <w:u w:val="single"/>
          <w:lang w:eastAsia="pl-PL"/>
        </w:rPr>
      </w:pPr>
      <w:r w:rsidRPr="000C3D15">
        <w:rPr>
          <w:rFonts w:ascii="Times New Roman" w:eastAsia="Times New Roman" w:hAnsi="Times New Roman" w:cs="Times New Roman"/>
          <w:b/>
          <w:u w:val="single"/>
          <w:lang w:eastAsia="pl-PL"/>
        </w:rPr>
        <w:t>W związku z powyższym oświadczam(y), że w stosunku do kwot za roboty podwykonawcze wynikające z ww. faktury/faktur* zrzekam(y) się wszelkich roszczeń wobec Zamawiającego – Gminy Psary – Urząd Gminy Psary z tytułu wykonanych prac podwykonawczych.</w:t>
      </w:r>
    </w:p>
    <w:p w14:paraId="3148E564"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p>
    <w:p w14:paraId="5494F6FB"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p>
    <w:p w14:paraId="71D3EA39"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69CD9440" w14:textId="77777777" w:rsidR="000C3D15" w:rsidRPr="000C3D15" w:rsidRDefault="000C3D15" w:rsidP="000C3D15">
      <w:pPr>
        <w:suppressAutoHyphens w:val="0"/>
        <w:autoSpaceDN/>
        <w:spacing w:after="60" w:line="360"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(miejscowość i data)</w:t>
      </w:r>
      <w:r w:rsidRPr="000C3D15">
        <w:rPr>
          <w:rFonts w:ascii="Times New Roman" w:eastAsia="Times New Roman" w:hAnsi="Times New Roman" w:cs="Times New Roman"/>
          <w:lang w:eastAsia="pl-PL"/>
        </w:rPr>
        <w:tab/>
      </w:r>
    </w:p>
    <w:p w14:paraId="0EBD4BB8"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0F0E9DF9"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3ECF21EA"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(pieczątka i podpis podwykonawcy)</w:t>
      </w:r>
    </w:p>
    <w:p w14:paraId="2B54DA49"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7146F8E9"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4AC7ED0B"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p>
    <w:p w14:paraId="72DD9623"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39D5A012" w14:textId="77777777" w:rsidR="000C3D15" w:rsidRPr="000C3D15" w:rsidRDefault="000C3D15" w:rsidP="000C3D15">
      <w:pPr>
        <w:suppressAutoHyphens w:val="0"/>
        <w:autoSpaceDN/>
        <w:spacing w:after="60" w:line="360"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(pieczątka i podpis Wykonawcy)</w:t>
      </w:r>
    </w:p>
    <w:p w14:paraId="5F0AAA8D" w14:textId="1D275068" w:rsidR="000C3D15" w:rsidRDefault="000C3D15" w:rsidP="000C3D15">
      <w:pPr>
        <w:suppressAutoHyphens w:val="0"/>
        <w:autoSpaceDN/>
        <w:spacing w:after="60" w:line="360" w:lineRule="auto"/>
        <w:ind w:left="360"/>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C3D15">
        <w:rPr>
          <w:rFonts w:ascii="Times New Roman" w:eastAsia="Times New Roman" w:hAnsi="Times New Roman" w:cs="Times New Roman"/>
          <w:lang w:eastAsia="pl-PL"/>
        </w:rPr>
        <w:t>niepotrzebne skreślić</w:t>
      </w:r>
    </w:p>
    <w:p w14:paraId="0D88D9A9" w14:textId="77777777" w:rsidR="005A335D" w:rsidRDefault="005A335D" w:rsidP="000C3D15">
      <w:pPr>
        <w:suppressAutoHyphens w:val="0"/>
        <w:autoSpaceDN/>
        <w:spacing w:after="60" w:line="360" w:lineRule="auto"/>
        <w:ind w:left="360"/>
        <w:jc w:val="both"/>
        <w:textAlignment w:val="auto"/>
        <w:rPr>
          <w:rFonts w:ascii="Times New Roman" w:eastAsia="Times New Roman" w:hAnsi="Times New Roman" w:cs="Times New Roman"/>
          <w:lang w:eastAsia="pl-PL"/>
        </w:rPr>
      </w:pPr>
    </w:p>
    <w:p w14:paraId="22A98F29" w14:textId="54239F3B"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lastRenderedPageBreak/>
        <w:t xml:space="preserve">Załącznik nr </w:t>
      </w:r>
      <w:r>
        <w:rPr>
          <w:rFonts w:ascii="Times New Roman" w:eastAsia="Andale Sans UI" w:hAnsi="Times New Roman" w:cs="Times New Roman"/>
          <w:b/>
          <w:bCs/>
          <w:lang w:eastAsia="pl-PL" w:bidi="en-US"/>
        </w:rPr>
        <w:t>3</w:t>
      </w:r>
      <w:r w:rsidRPr="000C3D15">
        <w:rPr>
          <w:rFonts w:ascii="Times New Roman" w:eastAsia="Andale Sans UI" w:hAnsi="Times New Roman" w:cs="Times New Roman"/>
          <w:b/>
          <w:bCs/>
          <w:lang w:eastAsia="pl-PL" w:bidi="en-US"/>
        </w:rPr>
        <w:t xml:space="preserve"> </w:t>
      </w:r>
    </w:p>
    <w:p w14:paraId="5DE5D316"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w:t>
      </w:r>
      <w:r>
        <w:rPr>
          <w:rFonts w:ascii="Times New Roman" w:eastAsia="Andale Sans UI" w:hAnsi="Times New Roman" w:cs="Times New Roman"/>
          <w:b/>
          <w:bCs/>
          <w:lang w:eastAsia="pl-PL" w:bidi="en-US"/>
        </w:rPr>
        <w:t>5</w:t>
      </w:r>
    </w:p>
    <w:p w14:paraId="54DFDFDD"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w:t>
      </w:r>
      <w:r>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509993B7" w14:textId="77777777" w:rsidR="00A64D8A" w:rsidRPr="00112B09" w:rsidRDefault="00A64D8A" w:rsidP="00A64D8A">
      <w:pPr>
        <w:spacing w:after="60" w:line="276" w:lineRule="auto"/>
        <w:jc w:val="center"/>
        <w:rPr>
          <w:rFonts w:ascii="Times New Roman" w:hAnsi="Times New Roman" w:cs="Times New Roman"/>
          <w:b/>
          <w:bCs/>
        </w:rPr>
      </w:pPr>
      <w:r w:rsidRPr="00112B09">
        <w:rPr>
          <w:rFonts w:ascii="Times New Roman" w:hAnsi="Times New Roman" w:cs="Times New Roman"/>
          <w:b/>
          <w:bCs/>
        </w:rPr>
        <w:t>OPIS PRZEDMIOTU ZAMÓWIENIA</w:t>
      </w:r>
    </w:p>
    <w:p w14:paraId="2EC4B410"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u w:val="single"/>
        </w:rPr>
        <w:t>1. Przedmiot zamówienia</w:t>
      </w:r>
    </w:p>
    <w:p w14:paraId="4B3CA8D2"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Przedmiotem zamówienia jest opracowanie planu ogólnego gminy Psary o którym mowa w art. 13a ustawy z dnia 27 marca 2003r o planowaniu i zagospodarowaniu przestrzennym ( tekst jednolity Dz. U. z 2024r poz. 1130) oraz udział w czynnościach związanych ze sporządzaniem i uchwalaniem planu ogólnego wraz z prognozą oddziaływania na środowisko.</w:t>
      </w:r>
    </w:p>
    <w:p w14:paraId="7125666A"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Powierzchnia gminy wynosi 4616 ha</w:t>
      </w:r>
    </w:p>
    <w:p w14:paraId="42D6E073"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 xml:space="preserve">Podstawą opracowania jest uchwała Nr V/40/2024 Rady Gminy Psary z dnia 29.08.2024 r. w sprawie przystąpienia do sporządzenia planu ogólnego gminy Psary. </w:t>
      </w:r>
    </w:p>
    <w:p w14:paraId="486D8401"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Około 99,9% terenu gminy pokryte jest obowiązującymi miejscowymi planami zagospodarowania przestrzennego (Teren gminy Psary z wyłączeniem terenów kolejowych, które w 2009r ustalone były jako tereny zamknięte).</w:t>
      </w:r>
    </w:p>
    <w:p w14:paraId="2C6DE73E"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Na terenie gminy Psary nie występują tereny zamknięte inne niż ustalane przez ministra właściwego do spraw transportu</w:t>
      </w:r>
    </w:p>
    <w:p w14:paraId="0F4CF6F0"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I</w:t>
      </w:r>
      <w:r w:rsidRPr="00112B09">
        <w:rPr>
          <w:rFonts w:ascii="Times New Roman" w:hAnsi="Times New Roman" w:cs="Times New Roman"/>
        </w:rPr>
        <w:t xml:space="preserve"> – analiza danych wejściowych i projektowanie: (przed przystąpieniem do prac projektowych Wykonawca jest zobowiązany do zapoznania się z dokumentami będącymi w posiadaniu Gminy):</w:t>
      </w:r>
    </w:p>
    <w:p w14:paraId="16AA1E9F" w14:textId="77777777" w:rsidR="00A64D8A" w:rsidRPr="00112B09" w:rsidRDefault="00A64D8A" w:rsidP="00A64D8A">
      <w:pPr>
        <w:pStyle w:val="Akapitzlist"/>
        <w:numPr>
          <w:ilvl w:val="0"/>
          <w:numId w:val="129"/>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obowiązujące miejscowe plany zagospodarowania przestrzennego. Wszystkie obowiązujące miejscowe plany zagospodarowania przestrzennego dostępne są na stronie internetowej </w:t>
      </w:r>
      <w:hyperlink r:id="rId8" w:history="1">
        <w:r w:rsidRPr="00112B09">
          <w:rPr>
            <w:rStyle w:val="Hipercze"/>
            <w:rFonts w:ascii="Times New Roman" w:hAnsi="Times New Roman" w:cs="Times New Roman"/>
          </w:rPr>
          <w:t>https://www.psary.pl/oferta-inwestycyjna/plany-zagospodarowania-przestrzennego</w:t>
        </w:r>
      </w:hyperlink>
    </w:p>
    <w:p w14:paraId="17656D8A" w14:textId="77777777" w:rsidR="00A64D8A" w:rsidRPr="00112B09" w:rsidRDefault="00A64D8A" w:rsidP="00A64D8A">
      <w:pPr>
        <w:pStyle w:val="Akapitzlist"/>
        <w:numPr>
          <w:ilvl w:val="0"/>
          <w:numId w:val="129"/>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obowiązującym studium uwarunkowań i kierunków zagospodarowania przestrzennego gminy Psary przyjętym uchwałą nr XLVIII/498/2022 Rady Gminy Psary z dnia 27 października 2022 r w sprawie zmiany nr 4 studium uwarunkowań i kierunków zagospodarowania przestrzennego gminy Psary - </w:t>
      </w:r>
      <w:hyperlink r:id="rId9" w:history="1">
        <w:r w:rsidRPr="00112B09">
          <w:rPr>
            <w:rStyle w:val="Hipercze"/>
            <w:rFonts w:ascii="Times New Roman" w:hAnsi="Times New Roman" w:cs="Times New Roman"/>
          </w:rPr>
          <w:t>http://www.bip.psary.pl/12222/dokument/37516</w:t>
        </w:r>
      </w:hyperlink>
    </w:p>
    <w:p w14:paraId="29280E51" w14:textId="77777777" w:rsidR="00A64D8A" w:rsidRPr="00112B09" w:rsidRDefault="00A64D8A" w:rsidP="00A64D8A">
      <w:pPr>
        <w:pStyle w:val="Akapitzlist"/>
        <w:numPr>
          <w:ilvl w:val="0"/>
          <w:numId w:val="129"/>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opracowaniem </w:t>
      </w:r>
      <w:proofErr w:type="spellStart"/>
      <w:r w:rsidRPr="00112B09">
        <w:rPr>
          <w:rFonts w:ascii="Times New Roman" w:hAnsi="Times New Roman" w:cs="Times New Roman"/>
        </w:rPr>
        <w:t>ekofizjograficznym</w:t>
      </w:r>
      <w:proofErr w:type="spellEnd"/>
      <w:r w:rsidRPr="00112B09">
        <w:rPr>
          <w:rFonts w:ascii="Times New Roman" w:hAnsi="Times New Roman" w:cs="Times New Roman"/>
        </w:rPr>
        <w:t xml:space="preserve"> sporządzonym dla gminy Psary;</w:t>
      </w:r>
    </w:p>
    <w:p w14:paraId="00BA0256" w14:textId="77777777" w:rsidR="00A64D8A" w:rsidRPr="00112B09" w:rsidRDefault="00A64D8A" w:rsidP="00A64D8A">
      <w:pPr>
        <w:pStyle w:val="Akapitzlist"/>
        <w:numPr>
          <w:ilvl w:val="0"/>
          <w:numId w:val="129"/>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strategią rozwoju gminy Psary przyjęta uchwałą Nr XIV/144/2015 z dnia 30.12.2015 r. w sprawie przyjęcia Strategii Rozwoju Gminy Psary na lata 2016-2025, zmienionej Uchwałą Nr XXVIII/306/2017 z dnia 30.03.2017 r. oraz zmienionej uchwałą nr XXXVII/446/2018 Rady Gminy Psary z dnia 31 stycznia 2018 r. </w:t>
      </w:r>
    </w:p>
    <w:p w14:paraId="7AF84699" w14:textId="77777777" w:rsidR="00A64D8A" w:rsidRPr="00112B09" w:rsidRDefault="00A64D8A" w:rsidP="00A64D8A">
      <w:pPr>
        <w:pStyle w:val="Akapitzlist"/>
        <w:numPr>
          <w:ilvl w:val="0"/>
          <w:numId w:val="129"/>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Zamawiający zlecił Opracowanie Strategii Rozwoju Gminy Psary na lata 2026-2035 – termin realizacji zadania 31.10.2025 r. </w:t>
      </w:r>
    </w:p>
    <w:p w14:paraId="21B965FA" w14:textId="77777777" w:rsidR="00A64D8A" w:rsidRPr="00112B09" w:rsidRDefault="00A64D8A" w:rsidP="00A64D8A">
      <w:pPr>
        <w:pStyle w:val="Akapitzlist"/>
        <w:numPr>
          <w:ilvl w:val="0"/>
          <w:numId w:val="129"/>
        </w:numPr>
        <w:suppressAutoHyphens w:val="0"/>
        <w:autoSpaceDN/>
        <w:spacing w:after="60" w:line="276" w:lineRule="auto"/>
        <w:contextualSpacing/>
        <w:jc w:val="both"/>
        <w:textAlignment w:val="auto"/>
        <w:rPr>
          <w:rFonts w:ascii="Times New Roman" w:hAnsi="Times New Roman" w:cs="Times New Roman"/>
          <w:b/>
          <w:bCs/>
        </w:rPr>
      </w:pPr>
      <w:r w:rsidRPr="00112B09">
        <w:rPr>
          <w:rFonts w:ascii="Times New Roman" w:hAnsi="Times New Roman" w:cs="Times New Roman"/>
        </w:rPr>
        <w:t xml:space="preserve">formami ochrony przyrody – wykaz pomników przyrody dostępny jest na stronie </w:t>
      </w:r>
      <w:hyperlink r:id="rId10" w:history="1">
        <w:r w:rsidRPr="00112B09">
          <w:rPr>
            <w:rStyle w:val="Hipercze"/>
            <w:rFonts w:ascii="Times New Roman" w:hAnsi="Times New Roman" w:cs="Times New Roman"/>
            <w:b/>
            <w:bCs/>
          </w:rPr>
          <w:t>http://www.bip.psary.pl/6056/dokument/8137</w:t>
        </w:r>
      </w:hyperlink>
      <w:r w:rsidRPr="00112B09">
        <w:rPr>
          <w:rFonts w:ascii="Times New Roman" w:hAnsi="Times New Roman" w:cs="Times New Roman"/>
        </w:rPr>
        <w:t>. Na terenie gminy Psary nie ma innych form ochrony przyrody</w:t>
      </w:r>
      <w:r w:rsidRPr="00112B09">
        <w:rPr>
          <w:rFonts w:ascii="Times New Roman" w:hAnsi="Times New Roman" w:cs="Times New Roman"/>
          <w:b/>
          <w:bCs/>
        </w:rPr>
        <w:t xml:space="preserve"> </w:t>
      </w:r>
    </w:p>
    <w:p w14:paraId="6089F9B7" w14:textId="77777777" w:rsidR="00A64D8A" w:rsidRPr="00112B09" w:rsidRDefault="00A64D8A" w:rsidP="00A64D8A">
      <w:pPr>
        <w:pStyle w:val="Akapitzlist"/>
        <w:numPr>
          <w:ilvl w:val="0"/>
          <w:numId w:val="129"/>
        </w:numPr>
        <w:suppressAutoHyphens w:val="0"/>
        <w:autoSpaceDN/>
        <w:spacing w:after="60" w:line="276" w:lineRule="auto"/>
        <w:contextualSpacing/>
        <w:jc w:val="both"/>
        <w:textAlignment w:val="auto"/>
        <w:rPr>
          <w:rFonts w:ascii="Times New Roman" w:hAnsi="Times New Roman" w:cs="Times New Roman"/>
          <w:b/>
          <w:bCs/>
        </w:rPr>
      </w:pPr>
      <w:r w:rsidRPr="00112B09">
        <w:rPr>
          <w:rFonts w:ascii="Times New Roman" w:hAnsi="Times New Roman" w:cs="Times New Roman"/>
        </w:rPr>
        <w:t xml:space="preserve">zabytkami objętymi formami ochrony – wykaz zabytków wraz z gminnym programem opieki nad zabytkami na lata 2021- 2024 dostępny jest na stronie internetowej </w:t>
      </w:r>
      <w:hyperlink r:id="rId11" w:history="1">
        <w:r w:rsidRPr="00112B09">
          <w:rPr>
            <w:rStyle w:val="Hipercze"/>
            <w:rFonts w:ascii="Times New Roman" w:hAnsi="Times New Roman" w:cs="Times New Roman"/>
          </w:rPr>
          <w:t>http://bip.psary.pl/11350/dokument/35502</w:t>
        </w:r>
      </w:hyperlink>
      <w:r w:rsidRPr="00112B09">
        <w:rPr>
          <w:rFonts w:ascii="Times New Roman" w:hAnsi="Times New Roman" w:cs="Times New Roman"/>
        </w:rPr>
        <w:t xml:space="preserve"> </w:t>
      </w:r>
    </w:p>
    <w:p w14:paraId="283DCFC7" w14:textId="77777777" w:rsidR="00A64D8A" w:rsidRPr="00112B09" w:rsidRDefault="00A64D8A" w:rsidP="00A64D8A">
      <w:pPr>
        <w:pStyle w:val="Akapitzlist"/>
        <w:numPr>
          <w:ilvl w:val="0"/>
          <w:numId w:val="129"/>
        </w:numPr>
        <w:suppressAutoHyphens w:val="0"/>
        <w:autoSpaceDN/>
        <w:spacing w:after="60" w:line="276" w:lineRule="auto"/>
        <w:contextualSpacing/>
        <w:jc w:val="both"/>
        <w:textAlignment w:val="auto"/>
        <w:rPr>
          <w:rFonts w:ascii="Times New Roman" w:hAnsi="Times New Roman" w:cs="Times New Roman"/>
          <w:b/>
          <w:bCs/>
        </w:rPr>
      </w:pPr>
      <w:r w:rsidRPr="00112B09">
        <w:rPr>
          <w:rFonts w:ascii="Times New Roman" w:hAnsi="Times New Roman" w:cs="Times New Roman"/>
        </w:rPr>
        <w:t>Zamawiający ogłosił informację o podjęciu uchwały o przystąpieniu do sporządzania planu ogólnego</w:t>
      </w:r>
    </w:p>
    <w:p w14:paraId="6658C727" w14:textId="77777777" w:rsidR="00A64D8A" w:rsidRPr="00112B09" w:rsidRDefault="00A64D8A" w:rsidP="00A64D8A">
      <w:pPr>
        <w:pStyle w:val="Akapitzlist"/>
        <w:numPr>
          <w:ilvl w:val="0"/>
          <w:numId w:val="129"/>
        </w:numPr>
        <w:suppressAutoHyphens w:val="0"/>
        <w:autoSpaceDN/>
        <w:spacing w:after="60" w:line="276" w:lineRule="auto"/>
        <w:contextualSpacing/>
        <w:jc w:val="both"/>
        <w:textAlignment w:val="auto"/>
        <w:rPr>
          <w:rFonts w:ascii="Times New Roman" w:hAnsi="Times New Roman" w:cs="Times New Roman"/>
          <w:b/>
          <w:bCs/>
        </w:rPr>
      </w:pPr>
      <w:r w:rsidRPr="00112B09">
        <w:rPr>
          <w:rFonts w:ascii="Times New Roman" w:hAnsi="Times New Roman" w:cs="Times New Roman"/>
        </w:rPr>
        <w:t>Zamawiający zawiadomił o podjęciu uchwały o przystąpieniu do sporządzania planu ogólnego instytucje i organy właściwe do uzgadniania i opiniowania projektu planu ogólnego. Jeżeli niezbędnym okaże się dodatkowe zawiadomienie instytucji i organów Wykonawca zobowiązany jest do przygotowania stosownych zawiadomień.</w:t>
      </w:r>
    </w:p>
    <w:p w14:paraId="76DD1668"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II</w:t>
      </w:r>
      <w:r w:rsidRPr="00112B09">
        <w:rPr>
          <w:rFonts w:ascii="Times New Roman" w:hAnsi="Times New Roman" w:cs="Times New Roman"/>
        </w:rPr>
        <w:t xml:space="preserve"> – analiza wniosków interesariuszy oraz organów</w:t>
      </w:r>
    </w:p>
    <w:p w14:paraId="1AB17B8F"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sporządzenie danych przestrzennych o których mowa w art. 67c ust. 1 ustawy o planowaniu i zagospodarowaniu przestrzennym. </w:t>
      </w:r>
    </w:p>
    <w:p w14:paraId="25DDE675"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lastRenderedPageBreak/>
        <w:t>przygotowanie analizy obszarów, dla których w obowiązujących miejscowych planach zagospodarowania przestrzennego określono przeznaczenie umożliwiające realizację funkcji mieszkaniowej oraz obszaru uzupełnienia zabudowy – zgodnie z art. 13d ust. 1 ustawy o planowaniu i zagospodarowaniu przestrzennym</w:t>
      </w:r>
    </w:p>
    <w:p w14:paraId="4CDED13F"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określenie wartości zapotrzebowania na nową zabudowę mieszkaniowa w gminie – zgodnie z art. 13d ust. 2 i 3 ustawy o planowaniu i zagospodarowaniu przestrzennym </w:t>
      </w:r>
    </w:p>
    <w:p w14:paraId="1B0E4750"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opracowanie i uwzględnienie analizy uwarunkowań rozwoju przestrzennego gminy – zgodnie z art. 13b ustawy o planowaniu i zagospodarowaniu przestrzennym. </w:t>
      </w:r>
    </w:p>
    <w:p w14:paraId="0DD29159"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 zależności od potrzeb, tworzenie innych opracowań i dokumentów niezbędnych do realizacji przedmiotu zamówienia, w szczególności – analizy urbanistyczne, inwentaryzacje, koncepcje itp. </w:t>
      </w:r>
    </w:p>
    <w:p w14:paraId="621EA92B"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opracowanie projektu planu ogólnego wraz z uzasadnieniem oraz prognozą oddziaływania na środowisko (o ile jest wymagane) oraz innych dokumentów, jeżeli wynika to z przepisów prawa, w tym:</w:t>
      </w:r>
    </w:p>
    <w:p w14:paraId="4D4CCC68" w14:textId="77777777" w:rsidR="00A64D8A" w:rsidRPr="00112B09" w:rsidRDefault="00A64D8A" w:rsidP="00A64D8A">
      <w:pPr>
        <w:spacing w:after="60" w:line="276" w:lineRule="auto"/>
        <w:ind w:left="993" w:hanging="142"/>
        <w:jc w:val="both"/>
        <w:rPr>
          <w:rFonts w:ascii="Times New Roman" w:hAnsi="Times New Roman" w:cs="Times New Roman"/>
        </w:rPr>
      </w:pPr>
      <w:r w:rsidRPr="00112B09">
        <w:rPr>
          <w:rFonts w:ascii="Times New Roman" w:hAnsi="Times New Roman" w:cs="Times New Roman"/>
        </w:rPr>
        <w:t>- obligatoryjne ustalenia planu ogólnego(zgodnie z art. 13a ust 4 pkt 1) ustawy o planowaniu i zagospodarowaniu przestrzennym</w:t>
      </w:r>
    </w:p>
    <w:p w14:paraId="164AA04E" w14:textId="77777777" w:rsidR="00A64D8A" w:rsidRPr="00112B09" w:rsidRDefault="00A64D8A" w:rsidP="00A64D8A">
      <w:pPr>
        <w:spacing w:after="60" w:line="276" w:lineRule="auto"/>
        <w:ind w:left="993" w:hanging="142"/>
        <w:jc w:val="both"/>
        <w:rPr>
          <w:rFonts w:ascii="Times New Roman" w:hAnsi="Times New Roman" w:cs="Times New Roman"/>
        </w:rPr>
      </w:pPr>
      <w:r w:rsidRPr="00112B09">
        <w:rPr>
          <w:rFonts w:ascii="Times New Roman" w:hAnsi="Times New Roman" w:cs="Times New Roman"/>
        </w:rPr>
        <w:t>- fakultatywne ustalenia planu ogólnego ( zgodnie z art. 13a ust. 4 pkt 2 ustawy o planowaniu i zagospodarowaniu przestrzennym), określone w zależności od potrzeb. Sporządzenie uzasadnienia ustalenia fakultatywnych ustaleń planu ogólnego.</w:t>
      </w:r>
    </w:p>
    <w:p w14:paraId="47F480BD"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Sporządzenie wykazy złożonych wniosków interesariuszy wraz z uzasadnieniem uwzględnienia lub braku uwzględnienia złożonych wniosków</w:t>
      </w:r>
    </w:p>
    <w:p w14:paraId="09FBB98A"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Przedłożenie Zamawiającemu projektu planu ogólnego w formie numerycznej, zgodnie z wytycznymi właściwego Ministerstwa dotyczącego oficjalnej wtyczki APP oraz w formie papierowej oraz w wersji elektronicznej </w:t>
      </w:r>
      <w:r w:rsidRPr="00C75D5D">
        <w:rPr>
          <w:rFonts w:ascii="Times New Roman" w:hAnsi="Times New Roman" w:cs="Times New Roman"/>
        </w:rPr>
        <w:t xml:space="preserve">w formacie z rozszerzeniem </w:t>
      </w:r>
      <w:bookmarkStart w:id="8" w:name="_Hlk189488782"/>
      <w:r>
        <w:rPr>
          <w:rFonts w:ascii="Times New Roman" w:hAnsi="Times New Roman" w:cs="Times New Roman"/>
        </w:rPr>
        <w:t xml:space="preserve">.pdf oraz </w:t>
      </w:r>
      <w:r w:rsidRPr="00C75D5D">
        <w:rPr>
          <w:rFonts w:ascii="Times New Roman" w:hAnsi="Times New Roman" w:cs="Times New Roman"/>
        </w:rPr>
        <w:t>.</w:t>
      </w:r>
      <w:proofErr w:type="spellStart"/>
      <w:r w:rsidRPr="00C75D5D">
        <w:rPr>
          <w:rFonts w:ascii="Times New Roman" w:hAnsi="Times New Roman" w:cs="Times New Roman"/>
        </w:rPr>
        <w:t>qgz</w:t>
      </w:r>
      <w:proofErr w:type="spellEnd"/>
      <w:r w:rsidRPr="00C75D5D">
        <w:rPr>
          <w:rFonts w:ascii="Times New Roman" w:hAnsi="Times New Roman" w:cs="Times New Roman"/>
        </w:rPr>
        <w:t xml:space="preserve"> </w:t>
      </w:r>
      <w:bookmarkEnd w:id="8"/>
      <w:r w:rsidRPr="00C75D5D">
        <w:rPr>
          <w:rFonts w:ascii="Times New Roman" w:hAnsi="Times New Roman" w:cs="Times New Roman"/>
        </w:rPr>
        <w:t xml:space="preserve">oraz wersji edytowalnej </w:t>
      </w:r>
      <w:proofErr w:type="spellStart"/>
      <w:r w:rsidRPr="00C75D5D">
        <w:rPr>
          <w:rFonts w:ascii="Times New Roman" w:hAnsi="Times New Roman" w:cs="Times New Roman"/>
        </w:rPr>
        <w:t>docx</w:t>
      </w:r>
      <w:proofErr w:type="spellEnd"/>
      <w:r w:rsidRPr="00112B09">
        <w:rPr>
          <w:rFonts w:ascii="Times New Roman" w:hAnsi="Times New Roman" w:cs="Times New Roman"/>
        </w:rPr>
        <w:t xml:space="preserve">. Mapa w skali pozwalającej na czytelne ustalenie przeznaczenia terenu w skali nie większej niż 1: 5000 </w:t>
      </w:r>
    </w:p>
    <w:p w14:paraId="1909A5AC"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Wewnętrzne dyskusje nad opracowanymi projektami dokumentów.</w:t>
      </w:r>
    </w:p>
    <w:p w14:paraId="2225765A" w14:textId="77777777" w:rsidR="00A64D8A" w:rsidRPr="00112B09" w:rsidRDefault="00A64D8A" w:rsidP="00A64D8A">
      <w:pPr>
        <w:numPr>
          <w:ilvl w:val="0"/>
          <w:numId w:val="123"/>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Przygotowanie zmian projektu dokumentów po dyskusjach o których mowa w pkt j)</w:t>
      </w:r>
    </w:p>
    <w:p w14:paraId="123A1D62"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III</w:t>
      </w:r>
      <w:r w:rsidRPr="00112B09">
        <w:rPr>
          <w:rFonts w:ascii="Times New Roman" w:hAnsi="Times New Roman" w:cs="Times New Roman"/>
        </w:rPr>
        <w:t xml:space="preserve"> – opiniowanie i uzgadnianie </w:t>
      </w:r>
    </w:p>
    <w:p w14:paraId="5A860567" w14:textId="77777777" w:rsidR="00A64D8A" w:rsidRPr="00112B09" w:rsidRDefault="00A64D8A" w:rsidP="00A64D8A">
      <w:pPr>
        <w:pStyle w:val="Akapitzlist"/>
        <w:numPr>
          <w:ilvl w:val="0"/>
          <w:numId w:val="130"/>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Przygotowanie projektów pism związanych z opiniowaniem i uzgadnianiem projektu planu ogólnego wraz z prognozą oddziaływania na środowisko.</w:t>
      </w:r>
    </w:p>
    <w:p w14:paraId="628A2139" w14:textId="77777777" w:rsidR="00A64D8A" w:rsidRPr="00112B09" w:rsidRDefault="00A64D8A" w:rsidP="00A64D8A">
      <w:pPr>
        <w:pStyle w:val="Akapitzlist"/>
        <w:numPr>
          <w:ilvl w:val="0"/>
          <w:numId w:val="130"/>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 Udział w posiedzeniach Gminnej Komisji </w:t>
      </w:r>
      <w:proofErr w:type="spellStart"/>
      <w:r w:rsidRPr="00112B09">
        <w:rPr>
          <w:rFonts w:ascii="Times New Roman" w:hAnsi="Times New Roman" w:cs="Times New Roman"/>
        </w:rPr>
        <w:t>Urbanistyczno</w:t>
      </w:r>
      <w:proofErr w:type="spellEnd"/>
      <w:r w:rsidRPr="00112B09">
        <w:rPr>
          <w:rFonts w:ascii="Times New Roman" w:hAnsi="Times New Roman" w:cs="Times New Roman"/>
        </w:rPr>
        <w:t xml:space="preserve"> – Architektonicznej </w:t>
      </w:r>
    </w:p>
    <w:p w14:paraId="68297B9E" w14:textId="77777777" w:rsidR="00A64D8A" w:rsidRPr="00112B09" w:rsidRDefault="00A64D8A" w:rsidP="00A64D8A">
      <w:pPr>
        <w:pStyle w:val="Akapitzlist"/>
        <w:numPr>
          <w:ilvl w:val="0"/>
          <w:numId w:val="130"/>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udział w spotkaniach, naradach, w przypadku zajścia okoliczności uzasadniających udzielenie wyjaśnień lub zgłoszenia potrzeby takich wyjaśnień, w szczególności przy opiniowaniu i uzgadnianiu projektu planu ogólnego. Potrzebę taką określać może Wykonawca lub Zamawiający. </w:t>
      </w:r>
    </w:p>
    <w:p w14:paraId="1A785C87" w14:textId="77777777" w:rsidR="00A64D8A" w:rsidRPr="00112B09" w:rsidRDefault="00A64D8A" w:rsidP="00A64D8A">
      <w:pPr>
        <w:pStyle w:val="Akapitzlist"/>
        <w:numPr>
          <w:ilvl w:val="0"/>
          <w:numId w:val="130"/>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Wprowadzenie zmian do projektu planu w związku z uzyskanymi opiniami i uzgodnieniami. </w:t>
      </w:r>
    </w:p>
    <w:p w14:paraId="168271C0"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IV</w:t>
      </w:r>
      <w:r w:rsidRPr="00112B09">
        <w:rPr>
          <w:rFonts w:ascii="Times New Roman" w:hAnsi="Times New Roman" w:cs="Times New Roman"/>
        </w:rPr>
        <w:t xml:space="preserve"> - Konsultacje społeczne</w:t>
      </w:r>
    </w:p>
    <w:p w14:paraId="255289E6" w14:textId="77777777" w:rsidR="00A64D8A" w:rsidRPr="00112B09" w:rsidRDefault="00A64D8A" w:rsidP="00A64D8A">
      <w:pPr>
        <w:numPr>
          <w:ilvl w:val="0"/>
          <w:numId w:val="124"/>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Przygotowanie ogłoszeń, ankiet, </w:t>
      </w:r>
      <w:proofErr w:type="spellStart"/>
      <w:r w:rsidRPr="00112B09">
        <w:rPr>
          <w:rFonts w:ascii="Times New Roman" w:hAnsi="Times New Roman" w:cs="Times New Roman"/>
        </w:rPr>
        <w:t>geoankiet</w:t>
      </w:r>
      <w:proofErr w:type="spellEnd"/>
      <w:r w:rsidRPr="00112B09">
        <w:rPr>
          <w:rFonts w:ascii="Times New Roman" w:hAnsi="Times New Roman" w:cs="Times New Roman"/>
        </w:rPr>
        <w:t xml:space="preserve"> (jeśli będą konieczne) dotyczących konsultacji społecznych. Termin i formę konsultacji społecznych określa Zamawiający w porozumieniu z Wykonawcą. </w:t>
      </w:r>
    </w:p>
    <w:p w14:paraId="6A810A67" w14:textId="77777777" w:rsidR="00A64D8A" w:rsidRPr="00112B09" w:rsidRDefault="00A64D8A" w:rsidP="00A64D8A">
      <w:pPr>
        <w:numPr>
          <w:ilvl w:val="0"/>
          <w:numId w:val="124"/>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Osobisty udział Wykonawcy w konsultacjach społecznych zgodnie z przepisami rozdziału 1a ustawy o planowaniu i zagospodarowaniu przestrzennym. Nie dopuszcza się sytuacji w której w konsultacjach społecznych Wykonawca będzie brał udział wyłącznie za pomocą środków porozumiewania się na odległość o których mowa w art. 8i ust. 6 pkt. 2) ustawy o planowaniu i zagospodarowaniu przestrzennym. Wymagana jest obecność projektanta lub przedstawiciela Wykonawcy podczas każdej z form konsultacji społecznych.</w:t>
      </w:r>
    </w:p>
    <w:p w14:paraId="7379070D" w14:textId="77777777" w:rsidR="00A64D8A" w:rsidRPr="00112B09" w:rsidRDefault="00A64D8A" w:rsidP="00A64D8A">
      <w:pPr>
        <w:numPr>
          <w:ilvl w:val="0"/>
          <w:numId w:val="124"/>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sporządzenie protokołów z czynności przeprowadzanych w ramach konsultacji społecznych </w:t>
      </w:r>
    </w:p>
    <w:p w14:paraId="051084AC" w14:textId="77777777" w:rsidR="00A64D8A" w:rsidRPr="00112B09" w:rsidRDefault="00A64D8A" w:rsidP="00A64D8A">
      <w:pPr>
        <w:numPr>
          <w:ilvl w:val="0"/>
          <w:numId w:val="124"/>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korekta projektu planu ogólnego w związku z wniesionymi uwagami do projektu planu</w:t>
      </w:r>
    </w:p>
    <w:p w14:paraId="65BE7334" w14:textId="77777777" w:rsidR="00A64D8A" w:rsidRPr="00112B09" w:rsidRDefault="00A64D8A" w:rsidP="00A64D8A">
      <w:pPr>
        <w:numPr>
          <w:ilvl w:val="0"/>
          <w:numId w:val="124"/>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lastRenderedPageBreak/>
        <w:t xml:space="preserve">ponowienie w niezbędnym zakresie czynności </w:t>
      </w:r>
    </w:p>
    <w:p w14:paraId="56567EFC" w14:textId="77777777" w:rsidR="00A64D8A" w:rsidRPr="00112B09" w:rsidRDefault="00A64D8A" w:rsidP="00A64D8A">
      <w:pPr>
        <w:numPr>
          <w:ilvl w:val="0"/>
          <w:numId w:val="124"/>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przygotowanie raportu podsumowującego przebieg konsultacji społecznych o którym mowa w art. 8k ustawy o planowaniu i zagospodarowaniu przestrzennym. </w:t>
      </w:r>
    </w:p>
    <w:p w14:paraId="4F52755E" w14:textId="77777777" w:rsidR="00A64D8A" w:rsidRPr="00112B09" w:rsidRDefault="00A64D8A" w:rsidP="00A64D8A">
      <w:pPr>
        <w:numPr>
          <w:ilvl w:val="0"/>
          <w:numId w:val="124"/>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Wprowadzenie zmian wynikających z konsultacji społecznych </w:t>
      </w:r>
    </w:p>
    <w:p w14:paraId="296D7F9A"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Część V</w:t>
      </w:r>
      <w:r w:rsidRPr="00112B09">
        <w:rPr>
          <w:rFonts w:ascii="Times New Roman" w:hAnsi="Times New Roman" w:cs="Times New Roman"/>
        </w:rPr>
        <w:t xml:space="preserve"> – uchwalanie planu ogólnego</w:t>
      </w:r>
    </w:p>
    <w:p w14:paraId="68C4F25C" w14:textId="77777777" w:rsidR="00A64D8A" w:rsidRPr="00112B09" w:rsidRDefault="00A64D8A" w:rsidP="00A64D8A">
      <w:pPr>
        <w:pStyle w:val="Akapitzlist"/>
        <w:numPr>
          <w:ilvl w:val="0"/>
          <w:numId w:val="131"/>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Przygotowanie i przekazanie Zamawiającemu projektu uchwały wraz załącznikami, sporządzony w edytorze aktów prawnych Legislator. Bezpłatny dostęp do programu dostępny jest na stronie </w:t>
      </w:r>
      <w:hyperlink r:id="rId12" w:history="1">
        <w:r w:rsidRPr="00112B09">
          <w:rPr>
            <w:rStyle w:val="Hipercze"/>
            <w:rFonts w:ascii="Times New Roman" w:hAnsi="Times New Roman" w:cs="Times New Roman"/>
          </w:rPr>
          <w:t>https://files.abcpro.pl/download/eap/eap.2.1.0.35.SP1.zip</w:t>
        </w:r>
      </w:hyperlink>
    </w:p>
    <w:p w14:paraId="6692B532" w14:textId="77777777" w:rsidR="00A64D8A" w:rsidRPr="00112B09" w:rsidRDefault="00A64D8A" w:rsidP="00A64D8A">
      <w:pPr>
        <w:pStyle w:val="Akapitzlist"/>
        <w:numPr>
          <w:ilvl w:val="0"/>
          <w:numId w:val="131"/>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udział w posiedzeniach komisji Rady Gminy oraz w sesji Rady Gminy Psary. Przewiduje się trzy posiedzenia komisji Rady Gminy Psary.</w:t>
      </w:r>
    </w:p>
    <w:p w14:paraId="253E3015" w14:textId="77777777" w:rsidR="00A64D8A" w:rsidRPr="00112B09" w:rsidRDefault="00A64D8A" w:rsidP="00A64D8A">
      <w:pPr>
        <w:pStyle w:val="Akapitzlist"/>
        <w:numPr>
          <w:ilvl w:val="0"/>
          <w:numId w:val="131"/>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Przygotowanie dokumentacji prac planistycznych w celu oceny ich zgodności z przepisami prawnymi. </w:t>
      </w:r>
    </w:p>
    <w:p w14:paraId="5DC76534" w14:textId="77777777" w:rsidR="00A64D8A" w:rsidRPr="00112B09" w:rsidRDefault="00A64D8A" w:rsidP="00A64D8A">
      <w:pPr>
        <w:pStyle w:val="Akapitzlist"/>
        <w:numPr>
          <w:ilvl w:val="0"/>
          <w:numId w:val="131"/>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udział w czynnościach niezbędnych do ewentualnego doprowadzenia projektu planu do zgodności z przepisami prawnymi, w sytuacji stwierdzenia nieważności uchwały, w tym udział w ewentualnych postępowaniach przed sądami administracyjnymi.</w:t>
      </w:r>
    </w:p>
    <w:p w14:paraId="458251FC" w14:textId="77777777" w:rsidR="00A64D8A" w:rsidRPr="00112B09" w:rsidRDefault="00A64D8A" w:rsidP="00A64D8A">
      <w:pPr>
        <w:pStyle w:val="Akapitzlist"/>
        <w:numPr>
          <w:ilvl w:val="0"/>
          <w:numId w:val="131"/>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przedłożenie 6 egzemplarzy uchwały: </w:t>
      </w:r>
    </w:p>
    <w:p w14:paraId="338FFF13" w14:textId="77777777" w:rsidR="00A64D8A" w:rsidRPr="00112B09" w:rsidRDefault="00A64D8A" w:rsidP="00A64D8A">
      <w:pPr>
        <w:pStyle w:val="Akapitzlist"/>
        <w:numPr>
          <w:ilvl w:val="0"/>
          <w:numId w:val="131"/>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po</w:t>
      </w:r>
      <w:r w:rsidRPr="00112B09">
        <w:rPr>
          <w:rFonts w:ascii="Times New Roman" w:hAnsi="Times New Roman" w:cs="Times New Roman"/>
          <w:b/>
          <w:bCs/>
        </w:rPr>
        <w:t xml:space="preserve"> u</w:t>
      </w:r>
      <w:r w:rsidRPr="00112B09">
        <w:rPr>
          <w:rFonts w:ascii="Times New Roman" w:hAnsi="Times New Roman" w:cs="Times New Roman"/>
        </w:rPr>
        <w:t xml:space="preserve">pływie terminu uprawniającego Wojewodę do stwierdzenia nieważności uchwały – Przygotowanie informacji i podsumowań wynikających z przepisów ustawy o udostępnianiu informacji o środowisku i jego ochronie, udziale społeczeństwa w ochronie środowiska oraz o ocenach oddziaływania na środowisko </w:t>
      </w:r>
    </w:p>
    <w:p w14:paraId="36393D2A"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u w:val="single"/>
        </w:rPr>
        <w:t>2. Obowiązki Wykonawcy</w:t>
      </w:r>
    </w:p>
    <w:p w14:paraId="4CEC561D"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Wykonawca w ramach zaoferowanej ceny ofertowej zobowiązany jest do wykonania następujących obowiązków:</w:t>
      </w:r>
    </w:p>
    <w:p w14:paraId="21B078EB" w14:textId="77777777" w:rsidR="00A64D8A" w:rsidRPr="00112B09" w:rsidRDefault="00A64D8A" w:rsidP="00A64D8A">
      <w:pPr>
        <w:numPr>
          <w:ilvl w:val="0"/>
          <w:numId w:val="12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opracowanie planu ogólnego oraz niezbędnych dokumentów zgodnie z przepisami prawa oraz z uchwałą </w:t>
      </w:r>
      <w:proofErr w:type="spellStart"/>
      <w:r w:rsidRPr="00112B09">
        <w:rPr>
          <w:rFonts w:ascii="Times New Roman" w:hAnsi="Times New Roman" w:cs="Times New Roman"/>
        </w:rPr>
        <w:t>nrV</w:t>
      </w:r>
      <w:proofErr w:type="spellEnd"/>
      <w:r w:rsidRPr="00112B09">
        <w:rPr>
          <w:rFonts w:ascii="Times New Roman" w:hAnsi="Times New Roman" w:cs="Times New Roman"/>
        </w:rPr>
        <w:t xml:space="preserve">/40/2024 Rady Gminy Psary z dnia 29.08.2024 r w sprawie przystąpienia do sporządzenia planu ogólnego gminy Psary. </w:t>
      </w:r>
    </w:p>
    <w:p w14:paraId="0A1B95CF" w14:textId="77777777" w:rsidR="00A64D8A" w:rsidRPr="00112B09" w:rsidRDefault="00A64D8A" w:rsidP="00A64D8A">
      <w:pPr>
        <w:numPr>
          <w:ilvl w:val="0"/>
          <w:numId w:val="12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czuwania nad prawidłowością procedury planistycznej</w:t>
      </w:r>
    </w:p>
    <w:p w14:paraId="5F4ECFC8" w14:textId="77777777" w:rsidR="00A64D8A" w:rsidRPr="00112B09" w:rsidRDefault="00A64D8A" w:rsidP="00A64D8A">
      <w:pPr>
        <w:numPr>
          <w:ilvl w:val="0"/>
          <w:numId w:val="12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usunięcia wszelkich wad w przedmiocie zamówienia na własny koszt oraz w terminie wskazanym przez Zamawiającego </w:t>
      </w:r>
    </w:p>
    <w:p w14:paraId="6D862497" w14:textId="77777777" w:rsidR="00A64D8A" w:rsidRPr="00112B09" w:rsidRDefault="00A64D8A" w:rsidP="00A64D8A">
      <w:pPr>
        <w:numPr>
          <w:ilvl w:val="0"/>
          <w:numId w:val="12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w ramach wynagrodzenia- do przeniesienia majątkowych praw autorskich do wszystkich materiałów wytworzonych w ramach realizacji przedmiotu zamówienia na Zamawiającego</w:t>
      </w:r>
    </w:p>
    <w:p w14:paraId="4E369523" w14:textId="77777777" w:rsidR="00A64D8A" w:rsidRPr="00112B09" w:rsidRDefault="00A64D8A" w:rsidP="00A64D8A">
      <w:pPr>
        <w:numPr>
          <w:ilvl w:val="0"/>
          <w:numId w:val="12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wykonania dokumentacji z najwyższą starannością z uwzględnieniem profesjonalnego charakteru świadczonych przez siebie usług. </w:t>
      </w:r>
    </w:p>
    <w:p w14:paraId="1F04494B" w14:textId="77777777" w:rsidR="00A64D8A" w:rsidRPr="00112B09" w:rsidRDefault="00A64D8A" w:rsidP="00A64D8A">
      <w:pPr>
        <w:numPr>
          <w:ilvl w:val="0"/>
          <w:numId w:val="12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Wykonanie dokumentacji stanowiącej przedmiot umowy w stanie kompletnym z punktu widzenia celu, któremu ma służyć</w:t>
      </w:r>
    </w:p>
    <w:p w14:paraId="027C731A" w14:textId="77777777" w:rsidR="00A64D8A" w:rsidRPr="00112B09" w:rsidRDefault="00A64D8A" w:rsidP="00A64D8A">
      <w:pPr>
        <w:numPr>
          <w:ilvl w:val="0"/>
          <w:numId w:val="12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na żądanie Zamawiającego udział w spotkaniach dotyczących przedmiotu zamówienia organizowanych na terenie gminy Psary. Zamawiający, poza konsultacjami społecznymi oraz posiedzeniami Komisji Rady Gminy Psary oraz sesji Rady Gminy Psary, przewiduje co miesiąc spotkania robocze w siedzibie urzędu. </w:t>
      </w:r>
    </w:p>
    <w:p w14:paraId="7B587067" w14:textId="77777777" w:rsidR="00A64D8A" w:rsidRPr="00112B09" w:rsidRDefault="00A64D8A" w:rsidP="00A64D8A">
      <w:pPr>
        <w:numPr>
          <w:ilvl w:val="0"/>
          <w:numId w:val="125"/>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Informowania Zamawiającego o stopniu zaawansowania prac, ze szczególnym uwzględnieniem zdarzeń mających wpływ na opóźnienia prac. Zamawiający zastrzega sobie prawo do oceny, korekty i akceptacji planowanych rozwiązań w trakcie realizacji umowy. </w:t>
      </w:r>
    </w:p>
    <w:p w14:paraId="0ADD15F6"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rPr>
        <w:t xml:space="preserve">Plan ogólny należy sporządzić zgodnie z obowiązującymi przepisami prawa w szczególności z </w:t>
      </w:r>
    </w:p>
    <w:p w14:paraId="5EA03031" w14:textId="77777777" w:rsidR="00A64D8A" w:rsidRPr="00112B09" w:rsidRDefault="00A64D8A" w:rsidP="00A64D8A">
      <w:pPr>
        <w:numPr>
          <w:ilvl w:val="0"/>
          <w:numId w:val="126"/>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ustawą z dnia 27 marca 2003r o planowaniu i zagospodarowaniu przestrzennym ( tj. Dz. </w:t>
      </w:r>
      <w:proofErr w:type="spellStart"/>
      <w:r w:rsidRPr="00112B09">
        <w:rPr>
          <w:rFonts w:ascii="Times New Roman" w:hAnsi="Times New Roman" w:cs="Times New Roman"/>
        </w:rPr>
        <w:t>U.z</w:t>
      </w:r>
      <w:proofErr w:type="spellEnd"/>
      <w:r w:rsidRPr="00112B09">
        <w:rPr>
          <w:rFonts w:ascii="Times New Roman" w:hAnsi="Times New Roman" w:cs="Times New Roman"/>
        </w:rPr>
        <w:t xml:space="preserve"> 2024 r poz. 1130) wraz z aktami wykonawczymi</w:t>
      </w:r>
    </w:p>
    <w:p w14:paraId="4265BFFC" w14:textId="77777777" w:rsidR="00A64D8A" w:rsidRPr="00112B09" w:rsidRDefault="00A64D8A" w:rsidP="00A64D8A">
      <w:pPr>
        <w:numPr>
          <w:ilvl w:val="0"/>
          <w:numId w:val="126"/>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lastRenderedPageBreak/>
        <w:t xml:space="preserve">ustawą z dnia 3 października 2008 r o udostępnianiu informacji o środowisku i jego ochronie, udziale społeczeństwa w ochronie środowiska oraz o ocenach oddziaływania na środowisko ( tj. Dz. U. z 2024 poz. 1112) </w:t>
      </w:r>
    </w:p>
    <w:p w14:paraId="54830DDF"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 xml:space="preserve">3. </w:t>
      </w:r>
      <w:r w:rsidRPr="00112B09">
        <w:rPr>
          <w:rFonts w:ascii="Times New Roman" w:hAnsi="Times New Roman" w:cs="Times New Roman"/>
          <w:b/>
          <w:bCs/>
          <w:u w:val="single"/>
        </w:rPr>
        <w:t>Obowiązki Zamawiającego</w:t>
      </w:r>
    </w:p>
    <w:p w14:paraId="42B8105C" w14:textId="77777777" w:rsidR="00A64D8A" w:rsidRPr="00112B09" w:rsidRDefault="00A64D8A" w:rsidP="00A64D8A">
      <w:pPr>
        <w:numPr>
          <w:ilvl w:val="0"/>
          <w:numId w:val="12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Zamawiający pozyskał mapę zasadniczą oraz ewidencyjną w wersji </w:t>
      </w:r>
      <w:r w:rsidRPr="00112B09">
        <w:rPr>
          <w:rFonts w:ascii="Times New Roman" w:hAnsi="Times New Roman" w:cs="Times New Roman"/>
          <w:b/>
          <w:bCs/>
        </w:rPr>
        <w:t>wektorowej</w:t>
      </w:r>
      <w:r w:rsidRPr="00112B09">
        <w:rPr>
          <w:rFonts w:ascii="Times New Roman" w:hAnsi="Times New Roman" w:cs="Times New Roman"/>
        </w:rPr>
        <w:t xml:space="preserve"> (elektronicznej) z państwowego zasobu geodezyjnego i kartograficznego </w:t>
      </w:r>
    </w:p>
    <w:p w14:paraId="2A5865ED" w14:textId="77777777" w:rsidR="00A64D8A" w:rsidRPr="00112B09" w:rsidRDefault="00A64D8A" w:rsidP="00A64D8A">
      <w:pPr>
        <w:numPr>
          <w:ilvl w:val="0"/>
          <w:numId w:val="127"/>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Zamawiający ponosi koszty umieszczania ogłoszeń w prasie, wysyłki korespondencji pocztowej </w:t>
      </w:r>
    </w:p>
    <w:p w14:paraId="1C4AFA09"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rPr>
        <w:t>4</w:t>
      </w:r>
      <w:r w:rsidRPr="00112B09">
        <w:rPr>
          <w:rFonts w:ascii="Times New Roman" w:hAnsi="Times New Roman" w:cs="Times New Roman"/>
        </w:rPr>
        <w:t xml:space="preserve">. </w:t>
      </w:r>
      <w:r w:rsidRPr="00112B09">
        <w:rPr>
          <w:rFonts w:ascii="Times New Roman" w:hAnsi="Times New Roman" w:cs="Times New Roman"/>
          <w:b/>
          <w:bCs/>
          <w:u w:val="single"/>
        </w:rPr>
        <w:t>Odbiór przedmiotu zamówienia</w:t>
      </w:r>
    </w:p>
    <w:p w14:paraId="0366E2F2" w14:textId="77777777" w:rsidR="00A64D8A" w:rsidRPr="00112B09" w:rsidRDefault="00A64D8A" w:rsidP="00A64D8A">
      <w:pPr>
        <w:numPr>
          <w:ilvl w:val="0"/>
          <w:numId w:val="12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Wykonanie umowy zostanie udokumentowane protokołem odbioru końcowego, spisanym po zakończeniu realizacji V etapu prac. Wykonanie pozostałych etapów będzie udokumentowane protokołami odbioru częściowego.</w:t>
      </w:r>
    </w:p>
    <w:p w14:paraId="1D1D0FD2" w14:textId="77777777" w:rsidR="00A64D8A" w:rsidRPr="00112B09" w:rsidRDefault="00A64D8A" w:rsidP="00A64D8A">
      <w:pPr>
        <w:numPr>
          <w:ilvl w:val="0"/>
          <w:numId w:val="12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Przekazanie opracowań stanowiących realizację poszczególnych etapów prac nastąpi w siedzibie Zamawiającego. Zamawiający nie jest zobowiązany do sprawdzenia w trakcie przekazania, jakości przekazanych prac. </w:t>
      </w:r>
    </w:p>
    <w:p w14:paraId="7EF49DB6" w14:textId="77777777" w:rsidR="00A64D8A" w:rsidRPr="00112B09" w:rsidRDefault="00A64D8A" w:rsidP="00A64D8A">
      <w:pPr>
        <w:numPr>
          <w:ilvl w:val="0"/>
          <w:numId w:val="12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Protokół odbioru końcowego winien zostać podpisany w terminie 14 dni od zakończenia wszystkich czynności określonych w V etapie prac. Gotowość do podpisania protokołu końcowego zgłasza Wykonawca.</w:t>
      </w:r>
    </w:p>
    <w:p w14:paraId="095358B0" w14:textId="77777777" w:rsidR="00A64D8A" w:rsidRPr="00112B09" w:rsidRDefault="00A64D8A" w:rsidP="00A64D8A">
      <w:pPr>
        <w:numPr>
          <w:ilvl w:val="0"/>
          <w:numId w:val="12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 razie odmowy odbioru przedmiotu umowy, jego zwrot przez Zamawiającego powinien nastąpić w terminie 14 dni, z podaniem przyczyny jego nieprzyjęcia. Dopuszcza się korespondencję elektroniczną z obowiązkiem potwierdzenia otrzymania korespondencji prze Wykonawcę. </w:t>
      </w:r>
    </w:p>
    <w:p w14:paraId="5D7E1E4B" w14:textId="77777777" w:rsidR="00A64D8A" w:rsidRPr="00112B09" w:rsidRDefault="00A64D8A" w:rsidP="00A64D8A">
      <w:pPr>
        <w:numPr>
          <w:ilvl w:val="0"/>
          <w:numId w:val="12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Informację o wadach przyjętych prac Zamawiający zobowiązany jest powiadomić Zamawiającego w terminie 14 dni od daty ich ujawnienia. Dopuszcza się korespondencję elektroniczną z obowiązkiem potwierdzenia otrzymania korespondencji prze Wykonawcę.</w:t>
      </w:r>
    </w:p>
    <w:p w14:paraId="4A5D1297" w14:textId="77777777" w:rsidR="00A64D8A" w:rsidRPr="00112B09" w:rsidRDefault="00A64D8A" w:rsidP="00A64D8A">
      <w:pPr>
        <w:numPr>
          <w:ilvl w:val="0"/>
          <w:numId w:val="12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Wykonawca zobowiązany jest do nieodpłatnego usunięcia wad ujawnionych po odbiorze, na pierwsze pisemne żądanie Zamawiającego, w wyznaczonym przez niego terminie, nie krótszym niż 3 dni robocze. </w:t>
      </w:r>
    </w:p>
    <w:p w14:paraId="6F9F018C" w14:textId="77777777" w:rsidR="00A64D8A" w:rsidRPr="00112B09" w:rsidRDefault="00A64D8A" w:rsidP="00A64D8A">
      <w:pPr>
        <w:numPr>
          <w:ilvl w:val="0"/>
          <w:numId w:val="12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W przypadku nieusunięcia wad w wyznaczonym terminie lub wadliwym wykonaniu usuwania wad, Zamawiający może obciążyć Wykonawcę karami umownymi. </w:t>
      </w:r>
    </w:p>
    <w:p w14:paraId="420B37C5" w14:textId="77777777" w:rsidR="00A64D8A" w:rsidRPr="00112B09" w:rsidRDefault="00A64D8A" w:rsidP="00A64D8A">
      <w:pPr>
        <w:numPr>
          <w:ilvl w:val="0"/>
          <w:numId w:val="128"/>
        </w:numPr>
        <w:suppressAutoHyphens w:val="0"/>
        <w:autoSpaceDN/>
        <w:spacing w:after="60" w:line="276" w:lineRule="auto"/>
        <w:jc w:val="both"/>
        <w:textAlignment w:val="auto"/>
        <w:rPr>
          <w:rFonts w:ascii="Times New Roman" w:hAnsi="Times New Roman" w:cs="Times New Roman"/>
        </w:rPr>
      </w:pPr>
      <w:r w:rsidRPr="00112B09">
        <w:rPr>
          <w:rFonts w:ascii="Times New Roman" w:hAnsi="Times New Roman" w:cs="Times New Roman"/>
        </w:rPr>
        <w:t xml:space="preserve">Odbiór końcowy przedmiotu umowy nie zwalnia Wykonawcę z obowiązków określonych w części dot. gwarancji lit c), d), e) , f) </w:t>
      </w:r>
    </w:p>
    <w:p w14:paraId="43674739" w14:textId="77777777" w:rsidR="00A64D8A" w:rsidRPr="00112B09" w:rsidRDefault="00A64D8A" w:rsidP="00A64D8A">
      <w:pPr>
        <w:spacing w:after="60" w:line="276" w:lineRule="auto"/>
        <w:jc w:val="both"/>
        <w:rPr>
          <w:rFonts w:ascii="Times New Roman" w:hAnsi="Times New Roman" w:cs="Times New Roman"/>
        </w:rPr>
      </w:pPr>
      <w:r w:rsidRPr="00112B09">
        <w:rPr>
          <w:rFonts w:ascii="Times New Roman" w:hAnsi="Times New Roman" w:cs="Times New Roman"/>
          <w:b/>
          <w:bCs/>
          <w:u w:val="single"/>
        </w:rPr>
        <w:t>5. Gwarancja i rękojmia:</w:t>
      </w:r>
    </w:p>
    <w:p w14:paraId="6C243A8F" w14:textId="77777777" w:rsidR="00A64D8A" w:rsidRPr="00112B09" w:rsidRDefault="00A64D8A" w:rsidP="00A64D8A">
      <w:pPr>
        <w:pStyle w:val="Akapitzlist"/>
        <w:numPr>
          <w:ilvl w:val="0"/>
          <w:numId w:val="132"/>
        </w:numPr>
        <w:suppressAutoHyphens w:val="0"/>
        <w:autoSpaceDN/>
        <w:spacing w:after="60" w:line="276" w:lineRule="auto"/>
        <w:contextualSpacing/>
        <w:jc w:val="both"/>
        <w:textAlignment w:val="auto"/>
        <w:rPr>
          <w:rFonts w:ascii="Times New Roman" w:hAnsi="Times New Roman" w:cs="Times New Roman"/>
        </w:rPr>
      </w:pPr>
      <w:bookmarkStart w:id="9" w:name="_Hlk189486399"/>
      <w:r w:rsidRPr="00112B09">
        <w:rPr>
          <w:rFonts w:ascii="Times New Roman" w:hAnsi="Times New Roman" w:cs="Times New Roman"/>
        </w:rPr>
        <w:t>Wykonawca udziela Zamawiającemu gwarancji na opracowanie objęte przedmiotem zamówienia na okres 36 miesięcy.</w:t>
      </w:r>
    </w:p>
    <w:p w14:paraId="44E76C85" w14:textId="77777777" w:rsidR="00A64D8A" w:rsidRPr="00112B09" w:rsidRDefault="00A64D8A" w:rsidP="00A64D8A">
      <w:pPr>
        <w:pStyle w:val="Akapitzlist"/>
        <w:numPr>
          <w:ilvl w:val="0"/>
          <w:numId w:val="13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Wykonawca udziela Zamawiającemu rękojmi na opracowanie objęte przedmiotem zamówienia na okres 36 miesięcy.</w:t>
      </w:r>
    </w:p>
    <w:p w14:paraId="7D3B0BCB" w14:textId="77777777" w:rsidR="00A64D8A" w:rsidRPr="00112B09" w:rsidRDefault="00A64D8A" w:rsidP="00A64D8A">
      <w:pPr>
        <w:pStyle w:val="Akapitzlist"/>
        <w:numPr>
          <w:ilvl w:val="0"/>
          <w:numId w:val="13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Uprawnienia Zamawiającego wynikające z rękojmi za wady będą egzekwowane niezależnie od uprawnień wynikających z gwarancji jakości.</w:t>
      </w:r>
    </w:p>
    <w:p w14:paraId="5D407703" w14:textId="77777777" w:rsidR="00A64D8A" w:rsidRPr="00112B09" w:rsidRDefault="00A64D8A" w:rsidP="00A64D8A">
      <w:pPr>
        <w:pStyle w:val="Akapitzlist"/>
        <w:numPr>
          <w:ilvl w:val="0"/>
          <w:numId w:val="13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Bieg terminu gwarancji rozpoczyna się po upływie terminu uprawniającego Wojewodę do stwierdzenia nieważności uchwały.</w:t>
      </w:r>
    </w:p>
    <w:p w14:paraId="0D228922" w14:textId="77777777" w:rsidR="00A64D8A" w:rsidRPr="00112B09" w:rsidRDefault="00A64D8A" w:rsidP="00A64D8A">
      <w:pPr>
        <w:pStyle w:val="Akapitzlist"/>
        <w:numPr>
          <w:ilvl w:val="0"/>
          <w:numId w:val="13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Jeżeli Wykonawca nie usunie wad lub usterek w okresie gwarancji jakości lub rękojmi w wyznaczonym na piśmie przez Zamawiającego terminie, Zamawiający po uprzednim zawiadomieniu Wykonawcy, może zlecić ich usunięcie osobie trzeciej na koszt Wykonawcy.</w:t>
      </w:r>
    </w:p>
    <w:p w14:paraId="00F38511" w14:textId="77777777" w:rsidR="00A64D8A" w:rsidRPr="00112B09" w:rsidRDefault="00A64D8A" w:rsidP="00A64D8A">
      <w:pPr>
        <w:pStyle w:val="Akapitzlist"/>
        <w:numPr>
          <w:ilvl w:val="0"/>
          <w:numId w:val="13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Wykonawca nie będzie pobierał żadnych dodatkowych opłat za prace realizowane w ramach gwarancji (łącznie z kosztami dojazdu, delegacji, noclegów itp.).</w:t>
      </w:r>
    </w:p>
    <w:p w14:paraId="19449AFF" w14:textId="77777777" w:rsidR="00A64D8A" w:rsidRPr="00112B09" w:rsidRDefault="00A64D8A" w:rsidP="00A64D8A">
      <w:pPr>
        <w:pStyle w:val="Akapitzlist"/>
        <w:numPr>
          <w:ilvl w:val="0"/>
          <w:numId w:val="13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 xml:space="preserve">W razie wystąpienia wady lub wad w opracowaniach objętych przedmiotem zamówienia, które uzasadniałoby dokonanie zmiany podjętej przez Radę Gminy Psary uchwały, bądź które skutkowałyby stwierdzeniem nieważności uchwały lub stwierdzeniem podjęcia przez Radę Gminy Psary uchwały z naruszeniem prawa, Wykonawca zobowiązany jest do nieodpłatnego ponowienia </w:t>
      </w:r>
      <w:r w:rsidRPr="00112B09">
        <w:rPr>
          <w:rFonts w:ascii="Times New Roman" w:hAnsi="Times New Roman" w:cs="Times New Roman"/>
        </w:rPr>
        <w:lastRenderedPageBreak/>
        <w:t>swoich czynności wynikających z niniejszej umowy zakresie wymaganym do podjęcia przez Radę Gminy Psary uchwały lub uchwał, na mocy których dokonane zostaną poprawki do uchwalenia planu, lub podjęcia przez Radę Gminy Psary nowej uchwały w przedmiocie planu.</w:t>
      </w:r>
    </w:p>
    <w:p w14:paraId="77FAD67E" w14:textId="77777777" w:rsidR="00A64D8A" w:rsidRPr="00112B09" w:rsidRDefault="00A64D8A" w:rsidP="00A64D8A">
      <w:pPr>
        <w:pStyle w:val="Akapitzlist"/>
        <w:numPr>
          <w:ilvl w:val="0"/>
          <w:numId w:val="13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Termin do ponowienia czynności w przypadku opisanym w ust. 4 wynosi maksymalnie 4 miesiące od dnia pisemnego zgłoszenia Wykonawcy przez Zamawiającego o zaistnieniu okoliczności, o których mowa w ust. 4, w tym 3 miesiące na dostarczenie projektu który można wyłożyć do publicznego wglądu.</w:t>
      </w:r>
    </w:p>
    <w:p w14:paraId="6D038B68" w14:textId="77777777" w:rsidR="00A64D8A" w:rsidRPr="00112B09" w:rsidRDefault="00A64D8A" w:rsidP="00A64D8A">
      <w:pPr>
        <w:pStyle w:val="Akapitzlist"/>
        <w:numPr>
          <w:ilvl w:val="0"/>
          <w:numId w:val="132"/>
        </w:numPr>
        <w:suppressAutoHyphens w:val="0"/>
        <w:autoSpaceDN/>
        <w:spacing w:after="60" w:line="276" w:lineRule="auto"/>
        <w:contextualSpacing/>
        <w:jc w:val="both"/>
        <w:textAlignment w:val="auto"/>
        <w:rPr>
          <w:rFonts w:ascii="Times New Roman" w:hAnsi="Times New Roman" w:cs="Times New Roman"/>
        </w:rPr>
      </w:pPr>
      <w:r w:rsidRPr="00112B09">
        <w:rPr>
          <w:rFonts w:ascii="Times New Roman" w:hAnsi="Times New Roman" w:cs="Times New Roman"/>
        </w:rPr>
        <w:t>W przypadku skierowania uchwały do sądu administracyjnego Wykonawca może w ramach wynagrodzenia za niniejszą usługę zostać zobowiązany do udziału w przygotowaniu odpowiedzi na pozew oraz do udziału w czynnościach procesowych.</w:t>
      </w:r>
      <w:bookmarkEnd w:id="9"/>
    </w:p>
    <w:p w14:paraId="1651E0E9" w14:textId="77777777" w:rsidR="005A335D" w:rsidRDefault="005A335D" w:rsidP="00D8436D">
      <w:pPr>
        <w:suppressAutoHyphens w:val="0"/>
        <w:autoSpaceDN/>
        <w:spacing w:after="120" w:line="23" w:lineRule="atLeast"/>
        <w:jc w:val="both"/>
        <w:textAlignment w:val="auto"/>
        <w:rPr>
          <w:rFonts w:ascii="Times New Roman" w:eastAsia="Andale Sans UI" w:hAnsi="Times New Roman" w:cs="Times New Roman"/>
          <w:b/>
          <w:bCs/>
          <w:lang w:eastAsia="pl-PL" w:bidi="en-US"/>
        </w:rPr>
      </w:pPr>
    </w:p>
    <w:p w14:paraId="24F962C1" w14:textId="77777777" w:rsidR="005A335D" w:rsidRDefault="005A335D" w:rsidP="005A335D">
      <w:pPr>
        <w:suppressAutoHyphens w:val="0"/>
        <w:autoSpaceDN/>
        <w:spacing w:after="120" w:line="23" w:lineRule="atLeast"/>
        <w:jc w:val="right"/>
        <w:textAlignment w:val="auto"/>
        <w:rPr>
          <w:rFonts w:ascii="Times New Roman" w:eastAsia="Andale Sans UI" w:hAnsi="Times New Roman" w:cs="Times New Roman"/>
          <w:b/>
          <w:bCs/>
          <w:lang w:eastAsia="pl-PL" w:bidi="en-US"/>
        </w:rPr>
      </w:pPr>
    </w:p>
    <w:p w14:paraId="4FE1555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0701766"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51438F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E0556A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7A2D66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57A134D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5DF71A24"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2F4A520"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5C7B876A"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3F49228"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41F3BD8"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0CFC40A3"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2B10912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27263E4"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C83DCC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1955FD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9CD41C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A119501"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A96D9D3"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527E136"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8DE5C56"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4B898D4"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0ABFD21F"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DD6193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0BBA6D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2BE9ADEB"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068499C"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C53114A"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2C6D6C7"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7EAD5FC"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365F701"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2B9BF834" w14:textId="37200B80"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lastRenderedPageBreak/>
        <w:t xml:space="preserve">Załącznik nr </w:t>
      </w:r>
      <w:r>
        <w:rPr>
          <w:rFonts w:ascii="Times New Roman" w:eastAsia="Andale Sans UI" w:hAnsi="Times New Roman" w:cs="Times New Roman"/>
          <w:b/>
          <w:bCs/>
          <w:lang w:eastAsia="pl-PL" w:bidi="en-US"/>
        </w:rPr>
        <w:t>4</w:t>
      </w:r>
      <w:r w:rsidRPr="000C3D15">
        <w:rPr>
          <w:rFonts w:ascii="Times New Roman" w:eastAsia="Andale Sans UI" w:hAnsi="Times New Roman" w:cs="Times New Roman"/>
          <w:b/>
          <w:bCs/>
          <w:lang w:eastAsia="pl-PL" w:bidi="en-US"/>
        </w:rPr>
        <w:t xml:space="preserve"> </w:t>
      </w:r>
    </w:p>
    <w:p w14:paraId="198DB158"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w:t>
      </w:r>
      <w:r>
        <w:rPr>
          <w:rFonts w:ascii="Times New Roman" w:eastAsia="Andale Sans UI" w:hAnsi="Times New Roman" w:cs="Times New Roman"/>
          <w:b/>
          <w:bCs/>
          <w:lang w:eastAsia="pl-PL" w:bidi="en-US"/>
        </w:rPr>
        <w:t>5</w:t>
      </w:r>
    </w:p>
    <w:p w14:paraId="6BD93743"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w:t>
      </w:r>
      <w:r>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749669A6" w14:textId="77777777" w:rsidR="007E624E" w:rsidRDefault="007E624E" w:rsidP="007E624E">
      <w:pPr>
        <w:suppressAutoHyphens w:val="0"/>
        <w:autoSpaceDN/>
        <w:spacing w:after="160" w:line="259" w:lineRule="auto"/>
        <w:jc w:val="center"/>
        <w:textAlignment w:val="auto"/>
        <w:rPr>
          <w:rFonts w:ascii="Times New Roman" w:hAnsi="Times New Roman" w:cs="Times New Roman"/>
          <w:b/>
          <w:bCs/>
          <w:kern w:val="2"/>
          <w14:ligatures w14:val="standardContextual"/>
        </w:rPr>
      </w:pPr>
    </w:p>
    <w:p w14:paraId="2A68F4B6" w14:textId="7FD6F588" w:rsidR="007E624E" w:rsidRPr="007E624E" w:rsidRDefault="007E624E" w:rsidP="007E624E">
      <w:pPr>
        <w:suppressAutoHyphens w:val="0"/>
        <w:autoSpaceDN/>
        <w:spacing w:after="160" w:line="259" w:lineRule="auto"/>
        <w:jc w:val="center"/>
        <w:textAlignment w:val="auto"/>
        <w:rPr>
          <w:rFonts w:ascii="Times New Roman" w:hAnsi="Times New Roman" w:cs="Times New Roman"/>
          <w:kern w:val="2"/>
          <w14:ligatures w14:val="standardContextual"/>
        </w:rPr>
      </w:pPr>
      <w:r w:rsidRPr="007E624E">
        <w:rPr>
          <w:rFonts w:ascii="Times New Roman" w:hAnsi="Times New Roman" w:cs="Times New Roman"/>
          <w:b/>
          <w:bCs/>
          <w:kern w:val="2"/>
          <w14:ligatures w14:val="standardContextual"/>
        </w:rPr>
        <w:t>HARMONOGRAM REALIZACJI PRZEDMIOTU UMOWY</w:t>
      </w:r>
    </w:p>
    <w:p w14:paraId="1780A8AF" w14:textId="7945A954" w:rsidR="007E624E" w:rsidRPr="007E624E" w:rsidRDefault="007C214F" w:rsidP="007E624E">
      <w:pPr>
        <w:suppressAutoHyphens w:val="0"/>
        <w:autoSpaceDN/>
        <w:spacing w:after="160" w:line="259" w:lineRule="auto"/>
        <w:textAlignment w:val="auto"/>
        <w:rPr>
          <w:rFonts w:ascii="Times New Roman" w:hAnsi="Times New Roman" w:cs="Times New Roman"/>
          <w:kern w:val="2"/>
          <w14:ligatures w14:val="standardContextual"/>
        </w:rPr>
      </w:pPr>
      <w:r w:rsidRPr="007C214F">
        <w:rPr>
          <w:rFonts w:ascii="Times New Roman" w:hAnsi="Times New Roman" w:cs="Times New Roman"/>
          <w:kern w:val="2"/>
          <w14:ligatures w14:val="standardContextual"/>
        </w:rPr>
        <w:t>do postępowania o udzielenie zamówienia publicznego  w trybie podstawowym na:</w:t>
      </w:r>
    </w:p>
    <w:p w14:paraId="3DD40EC0" w14:textId="77777777" w:rsidR="007E624E" w:rsidRPr="007E624E" w:rsidRDefault="007E624E" w:rsidP="007E624E">
      <w:pPr>
        <w:suppressAutoHyphens w:val="0"/>
        <w:autoSpaceDN/>
        <w:spacing w:after="160" w:line="259" w:lineRule="auto"/>
        <w:textAlignment w:val="auto"/>
        <w:rPr>
          <w:rFonts w:ascii="Times New Roman" w:hAnsi="Times New Roman" w:cs="Times New Roman"/>
          <w:kern w:val="2"/>
          <w14:ligatures w14:val="standardContextual"/>
        </w:rPr>
      </w:pPr>
      <w:r w:rsidRPr="007E624E">
        <w:rPr>
          <w:rFonts w:ascii="Times New Roman" w:hAnsi="Times New Roman" w:cs="Times New Roman"/>
          <w:b/>
          <w:bCs/>
          <w:kern w:val="2"/>
          <w14:ligatures w14:val="standardContextual"/>
        </w:rPr>
        <w:t>Opracowanie planu ogólnego Gminy Psary</w:t>
      </w:r>
    </w:p>
    <w:p w14:paraId="0B46B90A" w14:textId="77777777" w:rsidR="007E624E" w:rsidRPr="007E624E" w:rsidRDefault="007E624E" w:rsidP="007E624E">
      <w:pPr>
        <w:suppressAutoHyphens w:val="0"/>
        <w:autoSpaceDN/>
        <w:spacing w:after="160" w:line="259" w:lineRule="auto"/>
        <w:textAlignment w:val="auto"/>
        <w:rPr>
          <w:rFonts w:ascii="Times New Roman" w:hAnsi="Times New Roman" w:cs="Times New Roman"/>
          <w:kern w:val="2"/>
          <w14:ligatures w14:val="standardContextual"/>
        </w:rPr>
      </w:pPr>
    </w:p>
    <w:tbl>
      <w:tblPr>
        <w:tblStyle w:val="Tabela-Siatka1"/>
        <w:tblW w:w="0" w:type="auto"/>
        <w:tblLook w:val="04A0" w:firstRow="1" w:lastRow="0" w:firstColumn="1" w:lastColumn="0" w:noHBand="0" w:noVBand="1"/>
      </w:tblPr>
      <w:tblGrid>
        <w:gridCol w:w="1413"/>
        <w:gridCol w:w="4628"/>
        <w:gridCol w:w="3021"/>
      </w:tblGrid>
      <w:tr w:rsidR="007E624E" w:rsidRPr="007E624E" w14:paraId="1F6502F4" w14:textId="77777777" w:rsidTr="007E624E">
        <w:trPr>
          <w:trHeight w:val="650"/>
        </w:trPr>
        <w:tc>
          <w:tcPr>
            <w:tcW w:w="1413" w:type="dxa"/>
            <w:vAlign w:val="center"/>
          </w:tcPr>
          <w:p w14:paraId="33356D94" w14:textId="77777777" w:rsidR="007E624E" w:rsidRPr="007E624E" w:rsidRDefault="007E624E" w:rsidP="007E624E">
            <w:pPr>
              <w:jc w:val="center"/>
              <w:rPr>
                <w:rFonts w:ascii="Times New Roman" w:hAnsi="Times New Roman"/>
              </w:rPr>
            </w:pPr>
            <w:proofErr w:type="spellStart"/>
            <w:r w:rsidRPr="007E624E">
              <w:rPr>
                <w:rFonts w:ascii="Times New Roman" w:hAnsi="Times New Roman"/>
              </w:rPr>
              <w:t>Lp</w:t>
            </w:r>
            <w:proofErr w:type="spellEnd"/>
          </w:p>
        </w:tc>
        <w:tc>
          <w:tcPr>
            <w:tcW w:w="4628" w:type="dxa"/>
            <w:vAlign w:val="center"/>
          </w:tcPr>
          <w:p w14:paraId="23B9A268" w14:textId="77777777" w:rsidR="007E624E" w:rsidRPr="007E624E" w:rsidRDefault="007E624E" w:rsidP="007E624E">
            <w:pPr>
              <w:jc w:val="center"/>
              <w:rPr>
                <w:rFonts w:ascii="Times New Roman" w:hAnsi="Times New Roman"/>
              </w:rPr>
            </w:pPr>
            <w:r w:rsidRPr="007E624E">
              <w:rPr>
                <w:rFonts w:ascii="Times New Roman" w:hAnsi="Times New Roman"/>
              </w:rPr>
              <w:t>Zakres</w:t>
            </w:r>
          </w:p>
        </w:tc>
        <w:tc>
          <w:tcPr>
            <w:tcW w:w="3021" w:type="dxa"/>
            <w:vAlign w:val="center"/>
          </w:tcPr>
          <w:p w14:paraId="239828E1" w14:textId="77777777" w:rsidR="007E624E" w:rsidRPr="007E624E" w:rsidRDefault="007E624E" w:rsidP="007E624E">
            <w:pPr>
              <w:jc w:val="center"/>
              <w:rPr>
                <w:rFonts w:ascii="Times New Roman" w:hAnsi="Times New Roman"/>
              </w:rPr>
            </w:pPr>
            <w:r w:rsidRPr="007E624E">
              <w:rPr>
                <w:rFonts w:ascii="Times New Roman" w:hAnsi="Times New Roman"/>
              </w:rPr>
              <w:t>Termin i cena</w:t>
            </w:r>
          </w:p>
        </w:tc>
      </w:tr>
      <w:tr w:rsidR="007E624E" w:rsidRPr="007E624E" w14:paraId="0D775E45" w14:textId="77777777" w:rsidTr="007E624E">
        <w:trPr>
          <w:trHeight w:val="694"/>
        </w:trPr>
        <w:tc>
          <w:tcPr>
            <w:tcW w:w="1413" w:type="dxa"/>
            <w:vMerge w:val="restart"/>
            <w:vAlign w:val="center"/>
          </w:tcPr>
          <w:p w14:paraId="012EFB7F" w14:textId="77777777" w:rsidR="007E624E" w:rsidRPr="007E624E" w:rsidRDefault="007E624E" w:rsidP="007E624E">
            <w:pPr>
              <w:jc w:val="center"/>
              <w:rPr>
                <w:rFonts w:ascii="Times New Roman" w:hAnsi="Times New Roman"/>
              </w:rPr>
            </w:pPr>
            <w:bookmarkStart w:id="10" w:name="_Hlk189465477"/>
            <w:r w:rsidRPr="007E624E">
              <w:rPr>
                <w:rFonts w:ascii="Times New Roman" w:hAnsi="Times New Roman"/>
              </w:rPr>
              <w:t>1.</w:t>
            </w:r>
          </w:p>
        </w:tc>
        <w:tc>
          <w:tcPr>
            <w:tcW w:w="4628" w:type="dxa"/>
            <w:vAlign w:val="center"/>
          </w:tcPr>
          <w:p w14:paraId="0272FB1A" w14:textId="77777777" w:rsidR="007E624E" w:rsidRPr="007E624E" w:rsidRDefault="007E624E" w:rsidP="007E624E">
            <w:pPr>
              <w:rPr>
                <w:rFonts w:ascii="Times New Roman" w:hAnsi="Times New Roman"/>
              </w:rPr>
            </w:pPr>
            <w:r w:rsidRPr="007E624E">
              <w:rPr>
                <w:rFonts w:ascii="Times New Roman" w:hAnsi="Times New Roman"/>
              </w:rPr>
              <w:t>Część I - analiza danych wejściowych i projektowanie</w:t>
            </w:r>
          </w:p>
        </w:tc>
        <w:tc>
          <w:tcPr>
            <w:tcW w:w="3021" w:type="dxa"/>
            <w:vMerge w:val="restart"/>
            <w:vAlign w:val="center"/>
          </w:tcPr>
          <w:p w14:paraId="79EAB696" w14:textId="49BB86EA" w:rsidR="007E624E" w:rsidRDefault="007E624E" w:rsidP="007E624E">
            <w:pPr>
              <w:jc w:val="center"/>
              <w:rPr>
                <w:rFonts w:ascii="Times New Roman" w:hAnsi="Times New Roman"/>
              </w:rPr>
            </w:pPr>
            <w:r w:rsidRPr="007E624E">
              <w:rPr>
                <w:rFonts w:ascii="Times New Roman" w:hAnsi="Times New Roman"/>
              </w:rPr>
              <w:t>Termin do</w:t>
            </w:r>
            <w:r w:rsidR="00AE2B4B">
              <w:rPr>
                <w:rFonts w:ascii="Times New Roman" w:hAnsi="Times New Roman"/>
              </w:rPr>
              <w:t xml:space="preserve"> </w:t>
            </w:r>
            <w:r w:rsidRPr="007E624E">
              <w:rPr>
                <w:rFonts w:ascii="Times New Roman" w:hAnsi="Times New Roman"/>
              </w:rPr>
              <w:t>8 miesięcy od podpisania</w:t>
            </w:r>
            <w:r w:rsidR="00AE2B4B">
              <w:rPr>
                <w:rFonts w:ascii="Times New Roman" w:hAnsi="Times New Roman"/>
              </w:rPr>
              <w:t xml:space="preserve"> umowy</w:t>
            </w:r>
          </w:p>
          <w:p w14:paraId="65A9DD99" w14:textId="77777777" w:rsidR="00AE2B4B" w:rsidRPr="007E624E" w:rsidRDefault="00AE2B4B" w:rsidP="007E624E">
            <w:pPr>
              <w:jc w:val="center"/>
              <w:rPr>
                <w:rFonts w:ascii="Times New Roman" w:hAnsi="Times New Roman"/>
              </w:rPr>
            </w:pPr>
          </w:p>
          <w:p w14:paraId="04AA1F17" w14:textId="50AED204" w:rsidR="007E624E" w:rsidRPr="007E624E" w:rsidRDefault="00AE2B4B" w:rsidP="007E624E">
            <w:pPr>
              <w:jc w:val="center"/>
              <w:rPr>
                <w:rFonts w:ascii="Times New Roman" w:hAnsi="Times New Roman"/>
              </w:rPr>
            </w:pPr>
            <w:r w:rsidRPr="00AE2B4B">
              <w:rPr>
                <w:rFonts w:ascii="Times New Roman" w:hAnsi="Times New Roman"/>
              </w:rPr>
              <w:t>do 40 % wartości brutto przedmiotu umowy</w:t>
            </w:r>
          </w:p>
        </w:tc>
      </w:tr>
      <w:tr w:rsidR="007E624E" w:rsidRPr="007E624E" w14:paraId="7B579489" w14:textId="77777777" w:rsidTr="007E624E">
        <w:trPr>
          <w:trHeight w:val="690"/>
        </w:trPr>
        <w:tc>
          <w:tcPr>
            <w:tcW w:w="1413" w:type="dxa"/>
            <w:vMerge/>
            <w:vAlign w:val="center"/>
          </w:tcPr>
          <w:p w14:paraId="37683749" w14:textId="77777777" w:rsidR="007E624E" w:rsidRPr="007E624E" w:rsidRDefault="007E624E" w:rsidP="007E624E">
            <w:pPr>
              <w:jc w:val="center"/>
              <w:rPr>
                <w:rFonts w:ascii="Times New Roman" w:hAnsi="Times New Roman"/>
              </w:rPr>
            </w:pPr>
          </w:p>
        </w:tc>
        <w:tc>
          <w:tcPr>
            <w:tcW w:w="4628" w:type="dxa"/>
            <w:vAlign w:val="center"/>
          </w:tcPr>
          <w:p w14:paraId="75EF832B" w14:textId="2E64C66A" w:rsidR="007E624E" w:rsidRPr="007E624E" w:rsidRDefault="007E624E" w:rsidP="007E624E">
            <w:pPr>
              <w:rPr>
                <w:rFonts w:ascii="Times New Roman" w:hAnsi="Times New Roman"/>
                <w:lang w:val="en-US"/>
              </w:rPr>
            </w:pPr>
            <w:r w:rsidRPr="007E624E">
              <w:rPr>
                <w:rFonts w:ascii="Times New Roman" w:hAnsi="Times New Roman"/>
              </w:rPr>
              <w:t>Część II - analiza wniosków interesariuszy oraz organów</w:t>
            </w:r>
          </w:p>
        </w:tc>
        <w:tc>
          <w:tcPr>
            <w:tcW w:w="3021" w:type="dxa"/>
            <w:vMerge/>
            <w:vAlign w:val="center"/>
          </w:tcPr>
          <w:p w14:paraId="0087F891" w14:textId="77777777" w:rsidR="007E624E" w:rsidRPr="007E624E" w:rsidRDefault="007E624E" w:rsidP="007E624E">
            <w:pPr>
              <w:jc w:val="center"/>
              <w:rPr>
                <w:rFonts w:ascii="Times New Roman" w:hAnsi="Times New Roman"/>
              </w:rPr>
            </w:pPr>
          </w:p>
        </w:tc>
      </w:tr>
      <w:tr w:rsidR="007E624E" w:rsidRPr="007E624E" w14:paraId="32043860" w14:textId="77777777" w:rsidTr="007E624E">
        <w:trPr>
          <w:trHeight w:val="558"/>
        </w:trPr>
        <w:tc>
          <w:tcPr>
            <w:tcW w:w="1413" w:type="dxa"/>
            <w:vMerge/>
            <w:vAlign w:val="center"/>
          </w:tcPr>
          <w:p w14:paraId="69EA3F02" w14:textId="77777777" w:rsidR="007E624E" w:rsidRPr="007E624E" w:rsidRDefault="007E624E" w:rsidP="007E624E">
            <w:pPr>
              <w:jc w:val="center"/>
              <w:rPr>
                <w:rFonts w:ascii="Times New Roman" w:hAnsi="Times New Roman"/>
              </w:rPr>
            </w:pPr>
          </w:p>
        </w:tc>
        <w:tc>
          <w:tcPr>
            <w:tcW w:w="4628" w:type="dxa"/>
            <w:vAlign w:val="center"/>
          </w:tcPr>
          <w:p w14:paraId="00CD2562" w14:textId="6B1CAE9E" w:rsidR="007E624E" w:rsidRPr="007E624E" w:rsidRDefault="007E624E" w:rsidP="007E624E">
            <w:pPr>
              <w:rPr>
                <w:rFonts w:ascii="Times New Roman" w:hAnsi="Times New Roman"/>
              </w:rPr>
            </w:pPr>
            <w:r w:rsidRPr="007E624E">
              <w:rPr>
                <w:rFonts w:ascii="Times New Roman" w:hAnsi="Times New Roman"/>
              </w:rPr>
              <w:t>Część III - opiniowanie i uzgadnianie</w:t>
            </w:r>
          </w:p>
        </w:tc>
        <w:tc>
          <w:tcPr>
            <w:tcW w:w="3021" w:type="dxa"/>
            <w:vMerge/>
            <w:vAlign w:val="center"/>
          </w:tcPr>
          <w:p w14:paraId="591FBF8C" w14:textId="77777777" w:rsidR="007E624E" w:rsidRPr="007E624E" w:rsidRDefault="007E624E" w:rsidP="007E624E">
            <w:pPr>
              <w:jc w:val="center"/>
              <w:rPr>
                <w:rFonts w:ascii="Times New Roman" w:hAnsi="Times New Roman"/>
              </w:rPr>
            </w:pPr>
          </w:p>
        </w:tc>
      </w:tr>
      <w:tr w:rsidR="007E624E" w:rsidRPr="007E624E" w14:paraId="148E0B69" w14:textId="77777777" w:rsidTr="007E624E">
        <w:trPr>
          <w:trHeight w:val="566"/>
        </w:trPr>
        <w:tc>
          <w:tcPr>
            <w:tcW w:w="1413" w:type="dxa"/>
            <w:vMerge/>
            <w:vAlign w:val="center"/>
          </w:tcPr>
          <w:p w14:paraId="66F389FF" w14:textId="77777777" w:rsidR="007E624E" w:rsidRPr="007E624E" w:rsidRDefault="007E624E" w:rsidP="007E624E">
            <w:pPr>
              <w:jc w:val="center"/>
              <w:rPr>
                <w:rFonts w:ascii="Times New Roman" w:hAnsi="Times New Roman"/>
              </w:rPr>
            </w:pPr>
          </w:p>
        </w:tc>
        <w:tc>
          <w:tcPr>
            <w:tcW w:w="4628" w:type="dxa"/>
            <w:vAlign w:val="center"/>
          </w:tcPr>
          <w:p w14:paraId="6E134531" w14:textId="4663C2A2" w:rsidR="007E624E" w:rsidRPr="007E624E" w:rsidRDefault="007E624E" w:rsidP="007E624E">
            <w:pPr>
              <w:rPr>
                <w:rFonts w:ascii="Times New Roman" w:hAnsi="Times New Roman"/>
              </w:rPr>
            </w:pPr>
            <w:r w:rsidRPr="007E624E">
              <w:rPr>
                <w:rFonts w:ascii="Times New Roman" w:hAnsi="Times New Roman"/>
              </w:rPr>
              <w:t>Część IV - Konsultacje społeczne</w:t>
            </w:r>
          </w:p>
        </w:tc>
        <w:tc>
          <w:tcPr>
            <w:tcW w:w="3021" w:type="dxa"/>
            <w:vMerge/>
            <w:vAlign w:val="center"/>
          </w:tcPr>
          <w:p w14:paraId="74524E2D" w14:textId="77777777" w:rsidR="007E624E" w:rsidRPr="007E624E" w:rsidRDefault="007E624E" w:rsidP="007E624E">
            <w:pPr>
              <w:jc w:val="center"/>
              <w:rPr>
                <w:rFonts w:ascii="Times New Roman" w:hAnsi="Times New Roman"/>
              </w:rPr>
            </w:pPr>
          </w:p>
        </w:tc>
      </w:tr>
      <w:bookmarkEnd w:id="10"/>
      <w:tr w:rsidR="007E624E" w:rsidRPr="007E624E" w14:paraId="11D23C95" w14:textId="77777777" w:rsidTr="007E624E">
        <w:tc>
          <w:tcPr>
            <w:tcW w:w="1413" w:type="dxa"/>
            <w:vAlign w:val="center"/>
          </w:tcPr>
          <w:p w14:paraId="285886C0" w14:textId="77777777" w:rsidR="007E624E" w:rsidRPr="007E624E" w:rsidRDefault="007E624E" w:rsidP="007E624E">
            <w:pPr>
              <w:jc w:val="center"/>
              <w:rPr>
                <w:rFonts w:ascii="Times New Roman" w:hAnsi="Times New Roman"/>
              </w:rPr>
            </w:pPr>
            <w:r w:rsidRPr="007E624E">
              <w:rPr>
                <w:rFonts w:ascii="Times New Roman" w:hAnsi="Times New Roman"/>
              </w:rPr>
              <w:t>2.</w:t>
            </w:r>
          </w:p>
        </w:tc>
        <w:tc>
          <w:tcPr>
            <w:tcW w:w="4628" w:type="dxa"/>
            <w:vAlign w:val="center"/>
          </w:tcPr>
          <w:p w14:paraId="2520FB82" w14:textId="7C2E9598" w:rsidR="007E624E" w:rsidRPr="007E624E" w:rsidRDefault="007E624E" w:rsidP="007E624E">
            <w:pPr>
              <w:rPr>
                <w:rFonts w:ascii="Times New Roman" w:hAnsi="Times New Roman"/>
              </w:rPr>
            </w:pPr>
            <w:r w:rsidRPr="007E624E">
              <w:rPr>
                <w:rFonts w:ascii="Times New Roman" w:hAnsi="Times New Roman"/>
              </w:rPr>
              <w:t>Część V – uchwalanie planu ogólnego</w:t>
            </w:r>
          </w:p>
        </w:tc>
        <w:tc>
          <w:tcPr>
            <w:tcW w:w="3021" w:type="dxa"/>
            <w:vAlign w:val="center"/>
          </w:tcPr>
          <w:p w14:paraId="1A240572" w14:textId="77777777" w:rsidR="00AE2B4B" w:rsidRDefault="007E624E" w:rsidP="007E624E">
            <w:pPr>
              <w:jc w:val="center"/>
              <w:rPr>
                <w:rFonts w:ascii="Times New Roman" w:hAnsi="Times New Roman"/>
              </w:rPr>
            </w:pPr>
            <w:r w:rsidRPr="007E624E">
              <w:rPr>
                <w:rFonts w:ascii="Times New Roman" w:hAnsi="Times New Roman"/>
              </w:rPr>
              <w:t>Termin</w:t>
            </w:r>
            <w:r w:rsidR="00AE2B4B">
              <w:rPr>
                <w:rFonts w:ascii="Times New Roman" w:hAnsi="Times New Roman"/>
              </w:rPr>
              <w:t xml:space="preserve"> 9</w:t>
            </w:r>
            <w:r w:rsidRPr="007E624E">
              <w:rPr>
                <w:rFonts w:ascii="Times New Roman" w:hAnsi="Times New Roman"/>
              </w:rPr>
              <w:t xml:space="preserve"> miesięcy od podpisania</w:t>
            </w:r>
            <w:r w:rsidR="00AE2B4B">
              <w:rPr>
                <w:rFonts w:ascii="Times New Roman" w:hAnsi="Times New Roman"/>
              </w:rPr>
              <w:t xml:space="preserve"> umowy.</w:t>
            </w:r>
          </w:p>
          <w:p w14:paraId="6078B684" w14:textId="77777777" w:rsidR="00AE2B4B" w:rsidRDefault="00AE2B4B" w:rsidP="007E624E">
            <w:pPr>
              <w:jc w:val="center"/>
              <w:rPr>
                <w:rFonts w:ascii="Times New Roman" w:hAnsi="Times New Roman"/>
              </w:rPr>
            </w:pPr>
          </w:p>
          <w:p w14:paraId="730E9760" w14:textId="27E03C5E" w:rsidR="007E624E" w:rsidRPr="007E624E" w:rsidRDefault="00AE2B4B" w:rsidP="007E624E">
            <w:pPr>
              <w:jc w:val="center"/>
              <w:rPr>
                <w:rFonts w:ascii="Times New Roman" w:hAnsi="Times New Roman"/>
              </w:rPr>
            </w:pPr>
            <w:r w:rsidRPr="00AE2B4B">
              <w:rPr>
                <w:rFonts w:ascii="Times New Roman" w:hAnsi="Times New Roman"/>
              </w:rPr>
              <w:t>do 40 % wartości brutto przedmiotu umowy</w:t>
            </w:r>
            <w:r w:rsidR="007E624E" w:rsidRPr="007E624E">
              <w:rPr>
                <w:rFonts w:ascii="Times New Roman" w:hAnsi="Times New Roman"/>
              </w:rPr>
              <w:t>)</w:t>
            </w:r>
          </w:p>
        </w:tc>
      </w:tr>
    </w:tbl>
    <w:p w14:paraId="66D1BAC2" w14:textId="77777777" w:rsidR="007E624E" w:rsidRPr="007E624E" w:rsidRDefault="007E624E" w:rsidP="007E624E">
      <w:pPr>
        <w:suppressAutoHyphens w:val="0"/>
        <w:autoSpaceDN/>
        <w:spacing w:after="160" w:line="259" w:lineRule="auto"/>
        <w:textAlignment w:val="auto"/>
        <w:rPr>
          <w:rFonts w:ascii="Times New Roman" w:hAnsi="Times New Roman" w:cs="Times New Roman"/>
          <w:kern w:val="2"/>
          <w14:ligatures w14:val="standardContextual"/>
        </w:rPr>
      </w:pPr>
    </w:p>
    <w:p w14:paraId="16F69818" w14:textId="77777777" w:rsidR="007E624E" w:rsidRPr="007E624E" w:rsidRDefault="007E624E" w:rsidP="007E624E">
      <w:pPr>
        <w:suppressAutoHyphens w:val="0"/>
        <w:autoSpaceDN/>
        <w:spacing w:after="160" w:line="259" w:lineRule="auto"/>
        <w:textAlignment w:val="auto"/>
        <w:rPr>
          <w:rFonts w:ascii="Times New Roman" w:hAnsi="Times New Roman" w:cs="Times New Roman"/>
          <w:kern w:val="2"/>
          <w14:ligatures w14:val="standardContextual"/>
        </w:rPr>
      </w:pPr>
    </w:p>
    <w:p w14:paraId="0D358E9D" w14:textId="77777777" w:rsidR="007E624E" w:rsidRPr="007E624E" w:rsidRDefault="007E624E" w:rsidP="007E624E">
      <w:pPr>
        <w:suppressAutoHyphens w:val="0"/>
        <w:autoSpaceDN/>
        <w:spacing w:after="160" w:line="259" w:lineRule="auto"/>
        <w:textAlignment w:val="auto"/>
        <w:rPr>
          <w:rFonts w:ascii="Times New Roman" w:hAnsi="Times New Roman" w:cs="Times New Roman"/>
          <w:kern w:val="2"/>
          <w14:ligatures w14:val="standardContextual"/>
        </w:rPr>
      </w:pPr>
      <w:r w:rsidRPr="007E624E">
        <w:rPr>
          <w:rFonts w:ascii="Times New Roman" w:hAnsi="Times New Roman" w:cs="Times New Roman"/>
          <w:b/>
          <w:bCs/>
          <w:kern w:val="2"/>
          <w14:ligatures w14:val="standardContextual"/>
        </w:rPr>
        <w:t>Uwaga: Termin wykonania poszczególnych faz liczony jest od daty podpisania umowy.</w:t>
      </w:r>
    </w:p>
    <w:p w14:paraId="6EBE5114" w14:textId="77777777" w:rsidR="005A335D" w:rsidRPr="007E624E" w:rsidRDefault="005A335D" w:rsidP="007E624E">
      <w:pPr>
        <w:suppressAutoHyphens w:val="0"/>
        <w:autoSpaceDN/>
        <w:spacing w:after="120" w:line="23" w:lineRule="atLeast"/>
        <w:jc w:val="both"/>
        <w:textAlignment w:val="auto"/>
        <w:rPr>
          <w:rFonts w:ascii="Times New Roman" w:eastAsia="Andale Sans UI" w:hAnsi="Times New Roman" w:cs="Times New Roman"/>
          <w:b/>
          <w:bCs/>
          <w:lang w:eastAsia="pl-PL" w:bidi="en-US"/>
        </w:rPr>
      </w:pPr>
    </w:p>
    <w:p w14:paraId="32A73911" w14:textId="77777777" w:rsidR="005A335D" w:rsidRDefault="005A335D" w:rsidP="005A335D">
      <w:pPr>
        <w:suppressAutoHyphens w:val="0"/>
        <w:autoSpaceDN/>
        <w:spacing w:after="120" w:line="23" w:lineRule="atLeast"/>
        <w:jc w:val="right"/>
        <w:textAlignment w:val="auto"/>
        <w:rPr>
          <w:rFonts w:ascii="Times New Roman" w:eastAsia="Andale Sans UI" w:hAnsi="Times New Roman" w:cs="Times New Roman"/>
          <w:b/>
          <w:bCs/>
          <w:lang w:eastAsia="pl-PL" w:bidi="en-US"/>
        </w:rPr>
      </w:pPr>
    </w:p>
    <w:p w14:paraId="794E5F04"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CFCE76E"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7D4A200"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8589CE2"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055A1A03"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03ED884A"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3CB5A4D"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750B625"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8B54784"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696DEBA3"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45D2F785"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31DAEDFC"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18E622EC"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7411B7CA" w14:textId="77777777" w:rsidR="007C214F" w:rsidRDefault="007C214F"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p>
    <w:p w14:paraId="0729EB52" w14:textId="4FD6874F"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lastRenderedPageBreak/>
        <w:t xml:space="preserve">Załącznik nr </w:t>
      </w:r>
      <w:r>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 xml:space="preserve"> </w:t>
      </w:r>
    </w:p>
    <w:p w14:paraId="6E356481"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w:t>
      </w:r>
      <w:r>
        <w:rPr>
          <w:rFonts w:ascii="Times New Roman" w:eastAsia="Andale Sans UI" w:hAnsi="Times New Roman" w:cs="Times New Roman"/>
          <w:b/>
          <w:bCs/>
          <w:lang w:eastAsia="pl-PL" w:bidi="en-US"/>
        </w:rPr>
        <w:t>5</w:t>
      </w:r>
    </w:p>
    <w:p w14:paraId="115DA027" w14:textId="77777777" w:rsidR="005A335D" w:rsidRPr="000C3D15" w:rsidRDefault="005A335D" w:rsidP="005A335D">
      <w:pPr>
        <w:suppressAutoHyphens w:val="0"/>
        <w:autoSpaceDN/>
        <w:spacing w:after="6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w:t>
      </w:r>
      <w:r>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51A0E74A" w14:textId="4155F442" w:rsidR="007C214F" w:rsidRDefault="007C214F" w:rsidP="005A335D">
      <w:pPr>
        <w:spacing w:after="60" w:line="276" w:lineRule="auto"/>
        <w:jc w:val="center"/>
        <w:rPr>
          <w:rFonts w:ascii="Times New Roman" w:eastAsia="Times New Roman" w:hAnsi="Times New Roman" w:cs="Times New Roman"/>
          <w:b/>
          <w:kern w:val="3"/>
          <w:lang w:eastAsia="ar-SA" w:bidi="hi-IN"/>
        </w:rPr>
      </w:pPr>
      <w:r w:rsidRPr="007C214F">
        <w:rPr>
          <w:rFonts w:ascii="Times New Roman" w:eastAsia="Times New Roman" w:hAnsi="Times New Roman" w:cs="Times New Roman"/>
          <w:b/>
          <w:kern w:val="3"/>
          <w:highlight w:val="yellow"/>
          <w:lang w:eastAsia="ar-SA" w:bidi="hi-IN"/>
        </w:rPr>
        <w:t>WZÓR</w:t>
      </w:r>
    </w:p>
    <w:p w14:paraId="3617C973" w14:textId="0A434453" w:rsidR="005A335D" w:rsidRPr="004A64CA" w:rsidRDefault="005A335D" w:rsidP="005A335D">
      <w:pPr>
        <w:spacing w:after="60" w:line="276" w:lineRule="auto"/>
        <w:jc w:val="center"/>
        <w:rPr>
          <w:rFonts w:ascii="Times New Roman" w:eastAsia="Times New Roman" w:hAnsi="Times New Roman" w:cs="Times New Roman"/>
          <w:b/>
          <w:kern w:val="3"/>
          <w:lang w:eastAsia="ar-SA" w:bidi="hi-IN"/>
        </w:rPr>
      </w:pPr>
      <w:r w:rsidRPr="004A64CA">
        <w:rPr>
          <w:rFonts w:ascii="Times New Roman" w:eastAsia="Times New Roman" w:hAnsi="Times New Roman" w:cs="Times New Roman"/>
          <w:b/>
          <w:kern w:val="3"/>
          <w:lang w:eastAsia="ar-SA" w:bidi="hi-IN"/>
        </w:rPr>
        <w:t>Umowa powierzenia przetwarzania danych osobowych</w:t>
      </w:r>
    </w:p>
    <w:p w14:paraId="49981B84" w14:textId="6714E52D" w:rsidR="005A335D" w:rsidRPr="004A64CA" w:rsidRDefault="005A335D" w:rsidP="005A335D">
      <w:pPr>
        <w:spacing w:after="360" w:line="276" w:lineRule="auto"/>
        <w:jc w:val="center"/>
        <w:rPr>
          <w:rFonts w:ascii="Times New Roman" w:eastAsia="Times New Roman" w:hAnsi="Times New Roman" w:cs="Times New Roman"/>
          <w:kern w:val="3"/>
          <w:lang w:eastAsia="ar-SA" w:bidi="hi-IN"/>
        </w:rPr>
      </w:pPr>
      <w:r w:rsidRPr="004A64CA">
        <w:rPr>
          <w:rFonts w:ascii="Times New Roman" w:eastAsia="Times New Roman" w:hAnsi="Times New Roman" w:cs="Times New Roman"/>
          <w:b/>
          <w:kern w:val="3"/>
          <w:lang w:eastAsia="ar-SA" w:bidi="hi-IN"/>
        </w:rPr>
        <w:t>Nr 1 / 202</w:t>
      </w:r>
      <w:r>
        <w:rPr>
          <w:rFonts w:ascii="Times New Roman" w:eastAsia="Times New Roman" w:hAnsi="Times New Roman" w:cs="Times New Roman"/>
          <w:b/>
          <w:kern w:val="3"/>
          <w:lang w:eastAsia="ar-SA" w:bidi="hi-IN"/>
        </w:rPr>
        <w:t>5</w:t>
      </w:r>
      <w:r w:rsidRPr="004A64CA">
        <w:rPr>
          <w:rFonts w:ascii="Times New Roman" w:eastAsia="SimSun" w:hAnsi="Times New Roman" w:cs="Times New Roman"/>
          <w:kern w:val="3"/>
          <w:lang w:eastAsia="zh-CN" w:bidi="hi-IN"/>
        </w:rPr>
        <w:br/>
      </w:r>
      <w:r w:rsidRPr="004A64CA">
        <w:rPr>
          <w:rFonts w:ascii="Times New Roman" w:eastAsia="Times New Roman" w:hAnsi="Times New Roman" w:cs="Times New Roman"/>
          <w:kern w:val="3"/>
          <w:lang w:eastAsia="ar-SA" w:bidi="hi-IN"/>
        </w:rPr>
        <w:t>zawarta w dniu ………………..</w:t>
      </w:r>
      <w:r w:rsidRPr="004A64CA">
        <w:rPr>
          <w:rFonts w:ascii="Times New Roman" w:eastAsia="Times New Roman" w:hAnsi="Times New Roman" w:cs="Times New Roman"/>
          <w:b/>
          <w:kern w:val="3"/>
          <w:lang w:eastAsia="ar-SA" w:bidi="hi-IN"/>
        </w:rPr>
        <w:t>.202</w:t>
      </w:r>
      <w:r>
        <w:rPr>
          <w:rFonts w:ascii="Times New Roman" w:eastAsia="Times New Roman" w:hAnsi="Times New Roman" w:cs="Times New Roman"/>
          <w:b/>
          <w:kern w:val="3"/>
          <w:lang w:eastAsia="ar-SA" w:bidi="hi-IN"/>
        </w:rPr>
        <w:t>5</w:t>
      </w:r>
      <w:r w:rsidRPr="004A64CA">
        <w:rPr>
          <w:rFonts w:ascii="Times New Roman" w:eastAsia="Times New Roman" w:hAnsi="Times New Roman" w:cs="Times New Roman"/>
          <w:b/>
          <w:kern w:val="3"/>
          <w:lang w:eastAsia="ar-SA" w:bidi="hi-IN"/>
        </w:rPr>
        <w:t xml:space="preserve"> roku  </w:t>
      </w:r>
      <w:r w:rsidRPr="004A64CA">
        <w:rPr>
          <w:rFonts w:ascii="Times New Roman" w:eastAsia="Times New Roman" w:hAnsi="Times New Roman" w:cs="Times New Roman"/>
          <w:kern w:val="3"/>
          <w:lang w:eastAsia="ar-SA" w:bidi="hi-IN"/>
        </w:rPr>
        <w:t>pomiędzy:</w:t>
      </w:r>
    </w:p>
    <w:p w14:paraId="6B646F84" w14:textId="77777777" w:rsidR="005A335D" w:rsidRPr="004A64CA" w:rsidRDefault="005A335D" w:rsidP="005A335D">
      <w:pPr>
        <w:spacing w:after="60" w:line="276" w:lineRule="auto"/>
        <w:jc w:val="both"/>
        <w:rPr>
          <w:rFonts w:ascii="Times New Roman" w:eastAsia="Times New Roman" w:hAnsi="Times New Roman" w:cs="Times New Roman"/>
          <w:kern w:val="3"/>
          <w:lang w:eastAsia="ar-SA" w:bidi="hi-IN"/>
        </w:rPr>
      </w:pPr>
      <w:r w:rsidRPr="00A71070">
        <w:rPr>
          <w:rFonts w:ascii="Times New Roman" w:eastAsia="Times New Roman" w:hAnsi="Times New Roman" w:cs="Times New Roman"/>
          <w:kern w:val="3"/>
          <w:lang w:eastAsia="ar-SA" w:bidi="hi-IN"/>
        </w:rPr>
        <w:t>Gminą Psary z siedzibą władz w Urzędzie Gminy w Psarach, ul. Malinowicka 4, 42-512 Psary</w:t>
      </w:r>
      <w:r>
        <w:rPr>
          <w:rFonts w:ascii="Times New Roman" w:eastAsia="Times New Roman" w:hAnsi="Times New Roman" w:cs="Times New Roman"/>
          <w:kern w:val="3"/>
          <w:lang w:eastAsia="ar-SA" w:bidi="hi-IN"/>
        </w:rPr>
        <w:t xml:space="preserve">, </w:t>
      </w:r>
      <w:r>
        <w:rPr>
          <w:rFonts w:ascii="Times New Roman" w:eastAsia="Times New Roman" w:hAnsi="Times New Roman" w:cs="Times New Roman"/>
          <w:kern w:val="3"/>
          <w:lang w:eastAsia="ar-SA" w:bidi="hi-IN"/>
        </w:rPr>
        <w:br/>
      </w:r>
      <w:r w:rsidRPr="00A71070">
        <w:rPr>
          <w:rFonts w:ascii="Times New Roman" w:eastAsia="Times New Roman" w:hAnsi="Times New Roman" w:cs="Times New Roman"/>
          <w:kern w:val="3"/>
          <w:lang w:eastAsia="ar-SA" w:bidi="hi-IN"/>
        </w:rPr>
        <w:t>NIP: 625-244-67-73, REGON: 276258167, zwaną dalej Zamawiającym, którą reprezentuje</w:t>
      </w:r>
      <w:r w:rsidRPr="004A64CA">
        <w:rPr>
          <w:rFonts w:ascii="Times New Roman" w:eastAsia="Times New Roman" w:hAnsi="Times New Roman" w:cs="Times New Roman"/>
          <w:kern w:val="3"/>
          <w:lang w:eastAsia="ar-SA" w:bidi="hi-IN"/>
        </w:rPr>
        <w:t>:</w:t>
      </w:r>
    </w:p>
    <w:p w14:paraId="07170F9F" w14:textId="77777777" w:rsidR="005A335D" w:rsidRPr="004A64CA" w:rsidRDefault="005A335D" w:rsidP="005A335D">
      <w:pPr>
        <w:spacing w:after="60" w:line="276" w:lineRule="auto"/>
        <w:jc w:val="both"/>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xml:space="preserve">Pan Tomasz </w:t>
      </w:r>
      <w:proofErr w:type="spellStart"/>
      <w:r w:rsidRPr="004A64CA">
        <w:rPr>
          <w:rFonts w:ascii="Times New Roman" w:eastAsia="Times New Roman" w:hAnsi="Times New Roman" w:cs="Times New Roman"/>
          <w:b/>
          <w:bCs/>
          <w:kern w:val="3"/>
          <w:lang w:eastAsia="ar-SA" w:bidi="hi-IN"/>
        </w:rPr>
        <w:t>Sadłoń</w:t>
      </w:r>
      <w:proofErr w:type="spellEnd"/>
      <w:r w:rsidRPr="004A64CA">
        <w:rPr>
          <w:rFonts w:ascii="Times New Roman" w:eastAsia="Times New Roman" w:hAnsi="Times New Roman" w:cs="Times New Roman"/>
          <w:b/>
          <w:bCs/>
          <w:kern w:val="3"/>
          <w:lang w:eastAsia="ar-SA" w:bidi="hi-IN"/>
        </w:rPr>
        <w:t xml:space="preserve"> – Wójt Gminy Psary</w:t>
      </w:r>
    </w:p>
    <w:p w14:paraId="1ABEF332" w14:textId="77777777" w:rsidR="005A335D" w:rsidRPr="004A64CA" w:rsidRDefault="005A335D" w:rsidP="005A335D">
      <w:pPr>
        <w:spacing w:after="60" w:line="276" w:lineRule="auto"/>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zwany w dalszej części umowy </w:t>
      </w:r>
      <w:r w:rsidRPr="004A64CA">
        <w:rPr>
          <w:rFonts w:ascii="Times New Roman" w:eastAsia="Times New Roman" w:hAnsi="Times New Roman" w:cs="Times New Roman"/>
          <w:b/>
          <w:bCs/>
          <w:kern w:val="3"/>
          <w:lang w:eastAsia="ar-SA" w:bidi="hi-IN"/>
        </w:rPr>
        <w:t>„Administratorem danych”</w:t>
      </w:r>
    </w:p>
    <w:p w14:paraId="2A8493FE" w14:textId="77777777" w:rsidR="005A335D" w:rsidRPr="00225781" w:rsidRDefault="005A335D" w:rsidP="005A335D">
      <w:pPr>
        <w:spacing w:after="60" w:line="276" w:lineRule="auto"/>
        <w:rPr>
          <w:rFonts w:ascii="Times New Roman" w:eastAsia="Times New Roman" w:hAnsi="Times New Roman" w:cs="Times New Roman"/>
          <w:kern w:val="3"/>
          <w:lang w:eastAsia="ar-SA" w:bidi="hi-IN"/>
        </w:rPr>
      </w:pPr>
      <w:r w:rsidRPr="00225781">
        <w:rPr>
          <w:rFonts w:ascii="Times New Roman" w:eastAsia="Times New Roman" w:hAnsi="Times New Roman" w:cs="Times New Roman"/>
          <w:kern w:val="3"/>
          <w:lang w:eastAsia="ar-SA" w:bidi="hi-IN"/>
        </w:rPr>
        <w:t>a</w:t>
      </w:r>
    </w:p>
    <w:p w14:paraId="3B2E2E0C" w14:textId="77777777" w:rsidR="005A335D" w:rsidRPr="00225781" w:rsidRDefault="005A335D" w:rsidP="005A335D">
      <w:pPr>
        <w:pStyle w:val="Standard"/>
        <w:spacing w:after="60" w:line="276" w:lineRule="auto"/>
        <w:jc w:val="both"/>
        <w:rPr>
          <w:rFonts w:ascii="Times New Roman" w:hAnsi="Times New Roman" w:cs="Times New Roman"/>
          <w:b/>
          <w:bCs/>
        </w:rPr>
      </w:pPr>
      <w:r w:rsidRPr="00225781">
        <w:rPr>
          <w:rFonts w:ascii="Times New Roman" w:hAnsi="Times New Roman" w:cs="Times New Roman"/>
          <w:b/>
          <w:bCs/>
        </w:rPr>
        <w:t xml:space="preserve">Panem Rafałem Żmudą </w:t>
      </w:r>
    </w:p>
    <w:p w14:paraId="75A953BB" w14:textId="77777777" w:rsidR="005A335D" w:rsidRPr="00225781" w:rsidRDefault="005A335D" w:rsidP="005A335D">
      <w:pPr>
        <w:pStyle w:val="Standard"/>
        <w:spacing w:after="60" w:line="276" w:lineRule="auto"/>
        <w:jc w:val="both"/>
        <w:rPr>
          <w:rFonts w:ascii="Times New Roman" w:hAnsi="Times New Roman" w:cs="Times New Roman"/>
        </w:rPr>
      </w:pPr>
      <w:r w:rsidRPr="00225781">
        <w:rPr>
          <w:rFonts w:ascii="Times New Roman" w:hAnsi="Times New Roman" w:cs="Times New Roman"/>
        </w:rPr>
        <w:t xml:space="preserve">prowadzącym działalność gospodarczą pod nazwą Schronisko dla zwierząt w Zawierciu Rafał Żmuda, </w:t>
      </w:r>
      <w:r w:rsidRPr="00225781">
        <w:rPr>
          <w:rFonts w:ascii="Times New Roman" w:hAnsi="Times New Roman" w:cs="Times New Roman"/>
        </w:rPr>
        <w:br/>
        <w:t>z siedzibą w Zawierciu przy ulicy Podmiejskiej 51B, 42-400 Zawiercie, województwo śląskie, powiat zawierciański, zarejestrowaną w Centrali Ewidencji i Informacji o działalności Gospodarczej Rzeczypospolitej Polskiej, REGON 241689911, NIP 6492078398</w:t>
      </w:r>
    </w:p>
    <w:p w14:paraId="7BFE10CF" w14:textId="77777777" w:rsidR="005A335D" w:rsidRPr="00225781" w:rsidRDefault="005A335D" w:rsidP="005A335D">
      <w:pPr>
        <w:widowControl w:val="0"/>
        <w:spacing w:after="120" w:line="276" w:lineRule="auto"/>
        <w:jc w:val="both"/>
        <w:rPr>
          <w:rFonts w:ascii="Times New Roman" w:hAnsi="Times New Roman" w:cs="Times New Roman"/>
          <w:b/>
          <w:bCs/>
        </w:rPr>
      </w:pPr>
      <w:r w:rsidRPr="00225781">
        <w:rPr>
          <w:rFonts w:ascii="Times New Roman" w:hAnsi="Times New Roman" w:cs="Times New Roman"/>
        </w:rPr>
        <w:t xml:space="preserve">zwanym w dalszej części umowy </w:t>
      </w:r>
      <w:r w:rsidRPr="00225781">
        <w:rPr>
          <w:rFonts w:ascii="Times New Roman" w:hAnsi="Times New Roman" w:cs="Times New Roman"/>
          <w:b/>
          <w:bCs/>
        </w:rPr>
        <w:t>„Podmiotem przetwarzającym”</w:t>
      </w:r>
    </w:p>
    <w:p w14:paraId="5CD7DA58" w14:textId="77777777" w:rsidR="005A335D" w:rsidRPr="004A64CA" w:rsidRDefault="005A335D" w:rsidP="005A335D">
      <w:pPr>
        <w:spacing w:after="240" w:line="276" w:lineRule="auto"/>
        <w:rPr>
          <w:rFonts w:ascii="Times New Roman" w:eastAsia="Times New Roman" w:hAnsi="Times New Roman" w:cs="Times New Roman"/>
          <w:kern w:val="3"/>
          <w:lang w:eastAsia="ar-SA" w:bidi="hi-IN"/>
        </w:rPr>
      </w:pPr>
      <w:r w:rsidRPr="00225781">
        <w:rPr>
          <w:rFonts w:ascii="Times New Roman" w:eastAsia="Times New Roman" w:hAnsi="Times New Roman" w:cs="Times New Roman"/>
          <w:kern w:val="3"/>
          <w:lang w:eastAsia="ar-SA" w:bidi="hi-IN"/>
        </w:rPr>
        <w:t>dalej łącznie jako „</w:t>
      </w:r>
      <w:r w:rsidRPr="00225781">
        <w:rPr>
          <w:rFonts w:ascii="Times New Roman" w:eastAsia="Times New Roman" w:hAnsi="Times New Roman" w:cs="Times New Roman"/>
          <w:b/>
          <w:bCs/>
          <w:kern w:val="3"/>
          <w:lang w:eastAsia="ar-SA" w:bidi="hi-IN"/>
        </w:rPr>
        <w:t>Strony</w:t>
      </w:r>
      <w:r w:rsidRPr="00225781">
        <w:rPr>
          <w:rFonts w:ascii="Times New Roman" w:eastAsia="Times New Roman" w:hAnsi="Times New Roman" w:cs="Times New Roman"/>
          <w:kern w:val="3"/>
          <w:lang w:eastAsia="ar-SA" w:bidi="hi-IN"/>
        </w:rPr>
        <w:t>” lub indywidualnie jako „</w:t>
      </w:r>
      <w:r w:rsidRPr="00225781">
        <w:rPr>
          <w:rFonts w:ascii="Times New Roman" w:eastAsia="Times New Roman" w:hAnsi="Times New Roman" w:cs="Times New Roman"/>
          <w:b/>
          <w:bCs/>
          <w:kern w:val="3"/>
          <w:lang w:eastAsia="ar-SA" w:bidi="hi-IN"/>
        </w:rPr>
        <w:t>Strona</w:t>
      </w:r>
      <w:r w:rsidRPr="00225781">
        <w:rPr>
          <w:rFonts w:ascii="Times New Roman" w:eastAsia="Times New Roman" w:hAnsi="Times New Roman" w:cs="Times New Roman"/>
          <w:kern w:val="3"/>
          <w:lang w:eastAsia="ar-SA" w:bidi="hi-IN"/>
        </w:rPr>
        <w:t>”</w:t>
      </w:r>
    </w:p>
    <w:p w14:paraId="5FE059A1"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1</w:t>
      </w:r>
    </w:p>
    <w:p w14:paraId="3CDB5266"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Powierzenie przetwarzania danych osobowych</w:t>
      </w:r>
    </w:p>
    <w:p w14:paraId="44F4F5E3" w14:textId="77777777" w:rsidR="005A335D" w:rsidRPr="004A64CA" w:rsidRDefault="005A335D" w:rsidP="005A335D">
      <w:pPr>
        <w:widowControl w:val="0"/>
        <w:numPr>
          <w:ilvl w:val="0"/>
          <w:numId w:val="114"/>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Administrator danych powierza Podmiotowi przetwarzającemu, w trybie art. 28 Rozporządzenia Parlamentu Europejskiego i Rady (UE) 2016/679 z dnia 27.04.2016 r. w sprawie ochrony osób fizycznych w związku z przetwarzaniem danych osobowych i sprawie swobodnego przepływu takich danych oraz uchylenia dyrektywy 95/46/WE (ogólne rozporządzenie o ochronie danych) (zwanego w dalszej części „RODO) dane osobowe do przetwarzania, na zasadach i w celu określonym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w niniejszej umowie (dalej zwana „Umową”).</w:t>
      </w:r>
    </w:p>
    <w:p w14:paraId="0489CF59" w14:textId="77777777" w:rsidR="005A335D" w:rsidRPr="004A64CA" w:rsidRDefault="005A335D" w:rsidP="005A335D">
      <w:pPr>
        <w:widowControl w:val="0"/>
        <w:numPr>
          <w:ilvl w:val="0"/>
          <w:numId w:val="114"/>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przetwarzać powierzone mu dane osobowe zgodnie </w:t>
      </w:r>
      <w:r w:rsidRPr="004A64CA">
        <w:rPr>
          <w:rFonts w:ascii="Times New Roman" w:eastAsia="Times New Roman" w:hAnsi="Times New Roman" w:cs="Times New Roman"/>
          <w:kern w:val="3"/>
          <w:lang w:eastAsia="ar-SA" w:bidi="hi-IN"/>
        </w:rPr>
        <w:br/>
        <w:t>z umową, RODO oraz innymi przepisami prawa powszechnie obowiązującego, które chroni prawa osób, których dane dotyczą.</w:t>
      </w:r>
    </w:p>
    <w:p w14:paraId="35E4408E" w14:textId="77777777" w:rsidR="005A335D" w:rsidRPr="004A64CA" w:rsidRDefault="005A335D" w:rsidP="005A335D">
      <w:pPr>
        <w:widowControl w:val="0"/>
        <w:numPr>
          <w:ilvl w:val="0"/>
          <w:numId w:val="114"/>
        </w:numPr>
        <w:spacing w:after="24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oświadcza, iż stosuje środki bezpieczeństwa spełniające wymogi RODO.</w:t>
      </w:r>
    </w:p>
    <w:p w14:paraId="108D5C68"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2</w:t>
      </w:r>
    </w:p>
    <w:p w14:paraId="1A1ECCF0"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Zakres i cel przetwarzania danych</w:t>
      </w:r>
    </w:p>
    <w:p w14:paraId="2AA8CDC8" w14:textId="1E990493" w:rsidR="005A335D" w:rsidRPr="004A64CA" w:rsidRDefault="005A335D" w:rsidP="005A335D">
      <w:pPr>
        <w:widowControl w:val="0"/>
        <w:numPr>
          <w:ilvl w:val="0"/>
          <w:numId w:val="115"/>
        </w:numPr>
        <w:spacing w:after="60" w:line="276" w:lineRule="auto"/>
        <w:ind w:left="567" w:hanging="567"/>
        <w:jc w:val="both"/>
        <w:rPr>
          <w:rFonts w:ascii="Liberation Serif" w:eastAsia="SimSun" w:hAnsi="Liberation Serif" w:cs="Mangal"/>
          <w:kern w:val="3"/>
          <w:sz w:val="24"/>
          <w:szCs w:val="24"/>
          <w:lang w:val="en-US" w:eastAsia="zh-CN" w:bidi="hi-IN"/>
        </w:rPr>
      </w:pPr>
      <w:r w:rsidRPr="004A64CA">
        <w:rPr>
          <w:rFonts w:ascii="Times New Roman" w:eastAsia="Times New Roman" w:hAnsi="Times New Roman" w:cs="Times New Roman"/>
          <w:kern w:val="3"/>
          <w:lang w:eastAsia="ar-SA" w:bidi="hi-IN"/>
        </w:rPr>
        <w:t xml:space="preserve">Podmiot przetwarzający będzie przetwarzał powierzone na podstawie umowy dane zwykłe mieszkańców Gminy Psary w postaci: imię i nazwisko, adres, </w:t>
      </w:r>
      <w:r w:rsidR="005C7F7E">
        <w:rPr>
          <w:rFonts w:ascii="Times New Roman" w:eastAsia="Times New Roman" w:hAnsi="Times New Roman" w:cs="Times New Roman"/>
          <w:kern w:val="3"/>
          <w:lang w:eastAsia="ar-SA" w:bidi="hi-IN"/>
        </w:rPr>
        <w:t xml:space="preserve">numer </w:t>
      </w:r>
      <w:r w:rsidRPr="004A64CA">
        <w:rPr>
          <w:rFonts w:ascii="Times New Roman" w:eastAsia="Times New Roman" w:hAnsi="Times New Roman" w:cs="Times New Roman"/>
          <w:kern w:val="3"/>
          <w:lang w:eastAsia="ar-SA" w:bidi="hi-IN"/>
        </w:rPr>
        <w:t>telefonu kontaktowego</w:t>
      </w:r>
      <w:r w:rsidR="005C7F7E">
        <w:rPr>
          <w:rFonts w:ascii="Times New Roman" w:eastAsia="Times New Roman" w:hAnsi="Times New Roman" w:cs="Times New Roman"/>
          <w:kern w:val="3"/>
          <w:lang w:eastAsia="ar-SA" w:bidi="hi-IN"/>
        </w:rPr>
        <w:t xml:space="preserve">, adres </w:t>
      </w:r>
      <w:r w:rsidR="005C7F7E">
        <w:rPr>
          <w:rFonts w:ascii="Times New Roman" w:eastAsia="Times New Roman" w:hAnsi="Times New Roman" w:cs="Times New Roman"/>
          <w:kern w:val="3"/>
          <w:lang w:eastAsia="ar-SA" w:bidi="hi-IN"/>
        </w:rPr>
        <w:br/>
        <w:t>e-mail</w:t>
      </w:r>
      <w:r w:rsidRPr="004A64CA">
        <w:rPr>
          <w:rFonts w:ascii="Times New Roman" w:eastAsia="Times New Roman" w:hAnsi="Times New Roman" w:cs="Times New Roman"/>
          <w:kern w:val="3"/>
          <w:lang w:eastAsia="ar-SA" w:bidi="hi-IN"/>
        </w:rPr>
        <w:t>. Dane będą wykorzystywane wyłącznie dla celów wynikających z niniejszej umowy</w:t>
      </w:r>
      <w:r w:rsidRPr="004A64CA">
        <w:rPr>
          <w:rFonts w:ascii="Times New Roman" w:hAnsi="Times New Roman" w:cs="Times New Roman"/>
        </w:rPr>
        <w:t>.</w:t>
      </w:r>
    </w:p>
    <w:p w14:paraId="65FB55F6" w14:textId="6236DDEE" w:rsidR="005A335D" w:rsidRPr="00034856" w:rsidRDefault="005A335D" w:rsidP="005A335D">
      <w:pPr>
        <w:widowControl w:val="0"/>
        <w:numPr>
          <w:ilvl w:val="0"/>
          <w:numId w:val="115"/>
        </w:numPr>
        <w:spacing w:after="60" w:line="276" w:lineRule="auto"/>
        <w:ind w:left="567" w:hanging="567"/>
        <w:jc w:val="both"/>
        <w:rPr>
          <w:rFonts w:ascii="Liberation Serif" w:eastAsia="SimSun" w:hAnsi="Liberation Serif" w:cs="Mangal"/>
          <w:kern w:val="3"/>
          <w:sz w:val="24"/>
          <w:szCs w:val="24"/>
          <w:lang w:val="en-US" w:eastAsia="zh-CN" w:bidi="hi-IN"/>
        </w:rPr>
      </w:pPr>
      <w:r w:rsidRPr="00034856">
        <w:rPr>
          <w:rFonts w:ascii="Times New Roman" w:eastAsia="Times New Roman" w:hAnsi="Times New Roman" w:cs="Times New Roman"/>
          <w:kern w:val="3"/>
          <w:lang w:eastAsia="ar-SA" w:bidi="hi-IN"/>
        </w:rPr>
        <w:t xml:space="preserve">Powierzone przez Administratora danych dane osobowe będą przetwarzane przez Podmiot przetwarzający wyłącznie w celu realizacji umowy nr </w:t>
      </w:r>
      <w:r w:rsidRPr="00034856">
        <w:rPr>
          <w:rFonts w:ascii="Times New Roman" w:eastAsia="Times New Roman" w:hAnsi="Times New Roman" w:cs="Times New Roman"/>
          <w:b/>
          <w:bCs/>
          <w:kern w:val="3"/>
          <w:lang w:eastAsia="ar-SA" w:bidi="hi-IN"/>
        </w:rPr>
        <w:t>…………. / 202</w:t>
      </w:r>
      <w:r w:rsidR="007C214F" w:rsidRPr="00034856">
        <w:rPr>
          <w:rFonts w:ascii="Times New Roman" w:eastAsia="Times New Roman" w:hAnsi="Times New Roman" w:cs="Times New Roman"/>
          <w:b/>
          <w:bCs/>
          <w:kern w:val="3"/>
          <w:lang w:eastAsia="ar-SA" w:bidi="hi-IN"/>
        </w:rPr>
        <w:t>5</w:t>
      </w:r>
      <w:r w:rsidRPr="00034856">
        <w:rPr>
          <w:rFonts w:ascii="Times New Roman" w:eastAsia="Times New Roman" w:hAnsi="Times New Roman" w:cs="Times New Roman"/>
          <w:b/>
          <w:bCs/>
          <w:kern w:val="3"/>
          <w:lang w:eastAsia="ar-SA" w:bidi="hi-IN"/>
        </w:rPr>
        <w:t xml:space="preserve"> z dnia …</w:t>
      </w:r>
      <w:r w:rsidR="00034856" w:rsidRPr="00034856">
        <w:rPr>
          <w:rFonts w:ascii="Times New Roman" w:eastAsia="Times New Roman" w:hAnsi="Times New Roman" w:cs="Times New Roman"/>
          <w:b/>
          <w:bCs/>
          <w:kern w:val="3"/>
          <w:lang w:eastAsia="ar-SA" w:bidi="hi-IN"/>
        </w:rPr>
        <w:t>……</w:t>
      </w:r>
      <w:r w:rsidRPr="00034856">
        <w:rPr>
          <w:rFonts w:ascii="Times New Roman" w:eastAsia="Times New Roman" w:hAnsi="Times New Roman" w:cs="Times New Roman"/>
          <w:b/>
          <w:bCs/>
          <w:kern w:val="3"/>
          <w:lang w:eastAsia="ar-SA" w:bidi="hi-IN"/>
        </w:rPr>
        <w:t>……202</w:t>
      </w:r>
      <w:r w:rsidR="007C214F" w:rsidRPr="00034856">
        <w:rPr>
          <w:rFonts w:ascii="Times New Roman" w:eastAsia="Times New Roman" w:hAnsi="Times New Roman" w:cs="Times New Roman"/>
          <w:b/>
          <w:bCs/>
          <w:kern w:val="3"/>
          <w:lang w:eastAsia="ar-SA" w:bidi="hi-IN"/>
        </w:rPr>
        <w:t>5</w:t>
      </w:r>
      <w:r w:rsidRPr="00034856">
        <w:rPr>
          <w:rFonts w:ascii="Times New Roman" w:eastAsia="Times New Roman" w:hAnsi="Times New Roman" w:cs="Times New Roman"/>
          <w:b/>
          <w:bCs/>
          <w:kern w:val="3"/>
          <w:lang w:eastAsia="ar-SA" w:bidi="hi-IN"/>
        </w:rPr>
        <w:t xml:space="preserve"> </w:t>
      </w:r>
      <w:r w:rsidRPr="00034856">
        <w:rPr>
          <w:rFonts w:ascii="Times New Roman" w:eastAsia="Times New Roman" w:hAnsi="Times New Roman" w:cs="Times New Roman"/>
          <w:kern w:val="3"/>
          <w:lang w:eastAsia="ar-SA" w:bidi="hi-IN"/>
        </w:rPr>
        <w:t>roku  w zakresie</w:t>
      </w:r>
      <w:bookmarkStart w:id="11" w:name="_Hlk77148577"/>
      <w:r w:rsidRPr="00034856">
        <w:rPr>
          <w:rFonts w:ascii="Times New Roman" w:eastAsia="Times New Roman" w:hAnsi="Times New Roman" w:cs="Times New Roman"/>
          <w:kern w:val="3"/>
          <w:lang w:eastAsia="ar-SA" w:bidi="hi-IN"/>
        </w:rPr>
        <w:t xml:space="preserve">: </w:t>
      </w:r>
      <w:r w:rsidR="00034856" w:rsidRPr="00034856">
        <w:rPr>
          <w:rFonts w:ascii="Times New Roman" w:eastAsia="Arial" w:hAnsi="Times New Roman" w:cs="Times New Roman"/>
          <w:b/>
          <w:lang w:eastAsia="zh-CN"/>
        </w:rPr>
        <w:t>Opracowanie planu ogólnego gminy Psary.</w:t>
      </w:r>
    </w:p>
    <w:bookmarkEnd w:id="11"/>
    <w:p w14:paraId="761DB02E" w14:textId="77777777" w:rsidR="005A335D" w:rsidRPr="004A64CA" w:rsidRDefault="005A335D" w:rsidP="005A335D">
      <w:pPr>
        <w:widowControl w:val="0"/>
        <w:numPr>
          <w:ilvl w:val="0"/>
          <w:numId w:val="115"/>
        </w:numPr>
        <w:spacing w:after="240" w:line="276" w:lineRule="auto"/>
        <w:ind w:left="567" w:hanging="567"/>
        <w:jc w:val="both"/>
        <w:rPr>
          <w:rFonts w:ascii="Liberation Serif" w:eastAsia="SimSun" w:hAnsi="Liberation Serif" w:cs="Mangal"/>
          <w:kern w:val="3"/>
          <w:sz w:val="24"/>
          <w:szCs w:val="24"/>
          <w:lang w:val="en-US" w:eastAsia="zh-CN" w:bidi="hi-IN"/>
        </w:rPr>
      </w:pPr>
      <w:r w:rsidRPr="004A64CA">
        <w:rPr>
          <w:rFonts w:ascii="Times New Roman" w:eastAsia="Times New Roman" w:hAnsi="Times New Roman" w:cs="Times New Roman"/>
          <w:kern w:val="3"/>
          <w:lang w:eastAsia="ar-SA" w:bidi="hi-IN"/>
        </w:rPr>
        <w:t>Na powyższych danych będą wykonywane w szczególności operacje takie jak: zbieranie, utrwalanie, organizowanie, porządkowanie, przechowywanie, adaptowanie lub modyfikowanie, pobieranie,  przeglądanie, wykorzystywanie, ujawnianie poprzez przesłanie, rozpowszechnianie lub innego rodzaju   udostępnianie, dopasowywanie lub łączenie, ograniczenie, usuwanie lub niszczenie</w:t>
      </w:r>
    </w:p>
    <w:p w14:paraId="6BFCD18A"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lastRenderedPageBreak/>
        <w:t>§ 3</w:t>
      </w:r>
    </w:p>
    <w:p w14:paraId="5CFF8CA6"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Obowiązki podmiotu przetwarzającego</w:t>
      </w:r>
    </w:p>
    <w:p w14:paraId="52C39D56" w14:textId="77777777" w:rsidR="005A335D" w:rsidRPr="004A64CA" w:rsidRDefault="005A335D" w:rsidP="005A335D">
      <w:pPr>
        <w:widowControl w:val="0"/>
        <w:numPr>
          <w:ilvl w:val="0"/>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przetwarzać dane osobowe wyłącznie na udokumentowane polecenie Administratora danych. Poprzez zawarcie niniejszej Umowy Administrator danych poleca przetwarzanie danych osobowych Podmiotowi przetwarzającemu. Niniejsze postanowienie Strony zgodnie uznają za udokumentowane polecenie administratora w rozumieniu art. 28 ust. 3 lit. a,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w związku z art. 29 RODO.</w:t>
      </w:r>
    </w:p>
    <w:p w14:paraId="3577CEB3" w14:textId="77777777" w:rsidR="005A335D" w:rsidRPr="004A64CA" w:rsidRDefault="005A335D" w:rsidP="005A335D">
      <w:pPr>
        <w:widowControl w:val="0"/>
        <w:numPr>
          <w:ilvl w:val="0"/>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z przetwarzaniem danych, o których mowa w art. 32 RODO.</w:t>
      </w:r>
    </w:p>
    <w:p w14:paraId="5041766D" w14:textId="77777777" w:rsidR="005A335D" w:rsidRPr="004A64CA" w:rsidRDefault="005A335D" w:rsidP="005A335D">
      <w:pPr>
        <w:widowControl w:val="0"/>
        <w:numPr>
          <w:ilvl w:val="0"/>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dołożyć należytej staranności przy przetwarzaniu powierzonych danych osobowych. </w:t>
      </w:r>
    </w:p>
    <w:p w14:paraId="7A6925C9" w14:textId="77777777" w:rsidR="005A335D" w:rsidRPr="004A64CA" w:rsidRDefault="005A335D" w:rsidP="005A335D">
      <w:pPr>
        <w:spacing w:after="60" w:line="276" w:lineRule="auto"/>
        <w:ind w:left="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zapewnienia, iż dostęp do przetwarzanych danych będą miały wyłącznie osoby bezpośrednio przez niego zatrudnione lub świadczące usługi na jego rzecz,  przeszkolone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z zakresu przepisów dotyczących ochrony danych osobowych. Podmiot przetwarzający zobowiązuje się do nadania upoważnień do przetwarzania danych osobowych, o którym mowa w art. 29 RODO wszystkim osobom, o którym mowa w zdaniu poprzednim, które będą przetwarzały powierzone dane w celu realizacji niniejszej umowy.</w:t>
      </w:r>
    </w:p>
    <w:p w14:paraId="2EDB8954" w14:textId="77777777" w:rsidR="005A335D" w:rsidRPr="004A64CA" w:rsidRDefault="005A335D" w:rsidP="005A335D">
      <w:pPr>
        <w:widowControl w:val="0"/>
        <w:numPr>
          <w:ilvl w:val="0"/>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lub korzystania z usług tych osób, jak i po jego ustaniu.</w:t>
      </w:r>
    </w:p>
    <w:p w14:paraId="3730385A" w14:textId="77777777" w:rsidR="005A335D" w:rsidRPr="004A64CA" w:rsidRDefault="005A335D" w:rsidP="005A335D">
      <w:pPr>
        <w:widowControl w:val="0"/>
        <w:numPr>
          <w:ilvl w:val="0"/>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po zakończeniu świadczenia usług związanych z przetwarzaniem usuwa lub zwraca Administratorowi danych wszelkie dane osobowe  oraz usuwa wszelkie ich istniejące kopie, chyba że prawo Unii lub prawo państwa członkowskiego nakazuje przechowywanie danych osobowych.</w:t>
      </w:r>
    </w:p>
    <w:p w14:paraId="4FEEB08F" w14:textId="77777777" w:rsidR="005A335D" w:rsidRPr="004A64CA" w:rsidRDefault="005A335D" w:rsidP="005A335D">
      <w:pPr>
        <w:widowControl w:val="0"/>
        <w:numPr>
          <w:ilvl w:val="0"/>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 miarę możliwości Podmiot przetwarzający pomaga Administratorowi danych w niezbędnym zakresie wywiązywać się z obowiązku odpowiadania na żądanie osoby, której dane dotyczą oraz wywiązywania</w:t>
      </w:r>
      <w:r>
        <w:rPr>
          <w:rFonts w:ascii="Times New Roman" w:eastAsia="Times New Roman" w:hAnsi="Times New Roman" w:cs="Times New Roman"/>
          <w:kern w:val="3"/>
          <w:lang w:eastAsia="ar-SA" w:bidi="hi-IN"/>
        </w:rPr>
        <w:t xml:space="preserve"> </w:t>
      </w:r>
      <w:r w:rsidRPr="004A64CA">
        <w:rPr>
          <w:rFonts w:ascii="Times New Roman" w:eastAsia="Times New Roman" w:hAnsi="Times New Roman" w:cs="Times New Roman"/>
          <w:kern w:val="3"/>
          <w:lang w:eastAsia="ar-SA" w:bidi="hi-IN"/>
        </w:rPr>
        <w:t>się z obowiązków określonych w art. 32-36 RODO.</w:t>
      </w:r>
    </w:p>
    <w:p w14:paraId="12F82BF4" w14:textId="77777777" w:rsidR="005A335D" w:rsidRPr="004A64CA" w:rsidRDefault="005A335D" w:rsidP="005A335D">
      <w:pPr>
        <w:widowControl w:val="0"/>
        <w:numPr>
          <w:ilvl w:val="0"/>
          <w:numId w:val="113"/>
        </w:numPr>
        <w:spacing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po stwierdzeniu naruszenia ochrony danych osobowych bez zbędnej zwłoki zgłasza je Administratorowi danych.</w:t>
      </w:r>
    </w:p>
    <w:p w14:paraId="55BAE67D"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4</w:t>
      </w:r>
    </w:p>
    <w:p w14:paraId="7E2921BF"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Prawo kontroli</w:t>
      </w:r>
    </w:p>
    <w:p w14:paraId="0B00A283" w14:textId="77777777" w:rsidR="005A335D" w:rsidRPr="004A64CA" w:rsidRDefault="005A335D" w:rsidP="005A335D">
      <w:pPr>
        <w:widowControl w:val="0"/>
        <w:numPr>
          <w:ilvl w:val="3"/>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Administrator danych zgodnie z art. 28 ust.3 lit. h RODO ma prawo kontroli, czy środki zastosowane przez Podmiot przetwarzający przy przetwarzaniu i zabezpieczeniu powierzonych danych osobowych spełniają postanowienia umowy.</w:t>
      </w:r>
    </w:p>
    <w:p w14:paraId="32673476" w14:textId="77777777" w:rsidR="005A335D" w:rsidRPr="004A64CA" w:rsidRDefault="005A335D" w:rsidP="005A335D">
      <w:pPr>
        <w:widowControl w:val="0"/>
        <w:numPr>
          <w:ilvl w:val="3"/>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Administrator danych realizować będzie prawo kontroli w godzinach pracy Podmiotu przetwarzającego </w:t>
      </w:r>
      <w:r w:rsidRPr="004A64CA">
        <w:rPr>
          <w:rFonts w:ascii="Times New Roman" w:eastAsia="Times New Roman" w:hAnsi="Times New Roman" w:cs="Times New Roman"/>
          <w:kern w:val="3"/>
          <w:lang w:eastAsia="ar-SA" w:bidi="hi-IN"/>
        </w:rPr>
        <w:br/>
        <w:t>i z minimum 3 dniowym jego uprzedzeniem.</w:t>
      </w:r>
    </w:p>
    <w:p w14:paraId="3C546789" w14:textId="77777777" w:rsidR="005A335D" w:rsidRPr="004A64CA" w:rsidRDefault="005A335D" w:rsidP="005A335D">
      <w:pPr>
        <w:widowControl w:val="0"/>
        <w:numPr>
          <w:ilvl w:val="3"/>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 ramach wykonania przez Administratora danych prawa kontroli, o którym mowa w ust.1:</w:t>
      </w:r>
    </w:p>
    <w:p w14:paraId="0D14D65A" w14:textId="77777777" w:rsidR="005A335D" w:rsidRPr="004A64CA" w:rsidRDefault="005A335D" w:rsidP="005A335D">
      <w:pPr>
        <w:widowControl w:val="0"/>
        <w:numPr>
          <w:ilvl w:val="0"/>
          <w:numId w:val="116"/>
        </w:numPr>
        <w:spacing w:after="6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do współpracy w zakresie kontroli i udzielania Administratorowi danych wszelkich informacji dotyczących sposobu przetwarzania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i zabezpieczenia danych osobowych niezbędnych do wykazania spełnienia obowiązków określonych w art. 28 RODO;</w:t>
      </w:r>
    </w:p>
    <w:p w14:paraId="736FFD87" w14:textId="77777777" w:rsidR="005A335D" w:rsidRPr="004A64CA" w:rsidRDefault="005A335D" w:rsidP="005A335D">
      <w:pPr>
        <w:widowControl w:val="0"/>
        <w:numPr>
          <w:ilvl w:val="0"/>
          <w:numId w:val="116"/>
        </w:numPr>
        <w:spacing w:after="6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kontrola może zostać wykonana w formie:</w:t>
      </w:r>
    </w:p>
    <w:p w14:paraId="2A5E2525" w14:textId="77777777" w:rsidR="005A335D" w:rsidRPr="004A64CA" w:rsidRDefault="005A335D" w:rsidP="005A335D">
      <w:pPr>
        <w:widowControl w:val="0"/>
        <w:numPr>
          <w:ilvl w:val="0"/>
          <w:numId w:val="117"/>
        </w:numPr>
        <w:spacing w:after="60" w:line="276" w:lineRule="auto"/>
        <w:ind w:left="1701"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wizji lokalnej miejsca przetwarzania danych osobowych,</w:t>
      </w:r>
    </w:p>
    <w:p w14:paraId="78C3D514" w14:textId="77777777" w:rsidR="005A335D" w:rsidRPr="004A64CA" w:rsidRDefault="005A335D" w:rsidP="005A335D">
      <w:pPr>
        <w:widowControl w:val="0"/>
        <w:numPr>
          <w:ilvl w:val="0"/>
          <w:numId w:val="117"/>
        </w:numPr>
        <w:spacing w:after="60" w:line="276" w:lineRule="auto"/>
        <w:ind w:left="1701"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lastRenderedPageBreak/>
        <w:t xml:space="preserve">pisemnego żądania przedstawienia określonych informacji dotyczących przetwarzania </w:t>
      </w:r>
      <w:r w:rsidRPr="004A64CA">
        <w:rPr>
          <w:rFonts w:ascii="Times New Roman" w:eastAsia="Times New Roman" w:hAnsi="Times New Roman" w:cs="Times New Roman"/>
          <w:kern w:val="3"/>
          <w:lang w:eastAsia="ar-SA" w:bidi="hi-IN"/>
        </w:rPr>
        <w:br/>
        <w:t>i zabezpieczenia danych osobowych, przy czym Podmiot przetwarzający zobowiązany jest do udzielenia pisemnej odpowiedzi, na żądanie Administratora danych w terminie do 3 dni od daty jego otrzymania, a w szczególności do:</w:t>
      </w:r>
    </w:p>
    <w:p w14:paraId="0BD25BE7" w14:textId="77777777" w:rsidR="005A335D" w:rsidRPr="004A64CA" w:rsidRDefault="005A335D" w:rsidP="005A335D">
      <w:pPr>
        <w:widowControl w:val="0"/>
        <w:numPr>
          <w:ilvl w:val="0"/>
          <w:numId w:val="117"/>
        </w:numPr>
        <w:spacing w:after="60" w:line="276" w:lineRule="auto"/>
        <w:ind w:left="1701"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wyjaśniania okoliczności incydentów bezpieczeństwa;</w:t>
      </w:r>
    </w:p>
    <w:p w14:paraId="201C554E" w14:textId="77777777" w:rsidR="005A335D" w:rsidRPr="004A64CA" w:rsidRDefault="005A335D" w:rsidP="005A335D">
      <w:pPr>
        <w:widowControl w:val="0"/>
        <w:numPr>
          <w:ilvl w:val="0"/>
          <w:numId w:val="117"/>
        </w:numPr>
        <w:spacing w:after="60" w:line="276" w:lineRule="auto"/>
        <w:ind w:left="1701"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udzielenia odpowiedzi organom uprawnionym z mocy prawa do żądania informacji..</w:t>
      </w:r>
    </w:p>
    <w:p w14:paraId="7A016780" w14:textId="77777777" w:rsidR="005A335D" w:rsidRPr="004A64CA" w:rsidRDefault="005A335D" w:rsidP="005A335D">
      <w:pPr>
        <w:widowControl w:val="0"/>
        <w:numPr>
          <w:ilvl w:val="3"/>
          <w:numId w:val="113"/>
        </w:numPr>
        <w:spacing w:after="24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do usunięcia uchybień stwierdzonych podczas kontroli </w:t>
      </w:r>
      <w:r w:rsidRPr="004A64CA">
        <w:rPr>
          <w:rFonts w:ascii="Times New Roman" w:eastAsia="Times New Roman" w:hAnsi="Times New Roman" w:cs="Times New Roman"/>
          <w:kern w:val="3"/>
          <w:lang w:eastAsia="ar-SA" w:bidi="hi-IN"/>
        </w:rPr>
        <w:br/>
        <w:t>w terminie wskazanym przez Administratora danych nie dłuższym niż 14 dni</w:t>
      </w:r>
    </w:p>
    <w:p w14:paraId="22EC955C"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5</w:t>
      </w:r>
    </w:p>
    <w:p w14:paraId="692AA7A3"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Dalsze powierzenia danych do przetwarzania</w:t>
      </w:r>
    </w:p>
    <w:p w14:paraId="246E016B" w14:textId="77777777" w:rsidR="005A335D" w:rsidRPr="004A64CA" w:rsidRDefault="005A335D" w:rsidP="005A335D">
      <w:pPr>
        <w:widowControl w:val="0"/>
        <w:numPr>
          <w:ilvl w:val="6"/>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może powierzyć dane osobowe objęte niniejszą umową do dalszego przetwarzania podwykonawcom jedynie w celu wykonania umowy po uzyskaniu pisemnej zgody Administratora danych.</w:t>
      </w:r>
    </w:p>
    <w:p w14:paraId="2B391A3F" w14:textId="77777777" w:rsidR="005A335D" w:rsidRPr="004A64CA" w:rsidRDefault="005A335D" w:rsidP="005A335D">
      <w:pPr>
        <w:widowControl w:val="0"/>
        <w:numPr>
          <w:ilvl w:val="6"/>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udzielenia takiej informacji z uwagi na ważny interes publiczny.</w:t>
      </w:r>
    </w:p>
    <w:p w14:paraId="48B0BB74" w14:textId="77777777" w:rsidR="005A335D" w:rsidRPr="004A64CA" w:rsidRDefault="005A335D" w:rsidP="005A335D">
      <w:pPr>
        <w:widowControl w:val="0"/>
        <w:numPr>
          <w:ilvl w:val="6"/>
          <w:numId w:val="113"/>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Podwykonawca, o którym mowa w ust. 1, winien spełnić te same gwarancje i obowiązki jakie zostały nałożone na Podmiot Przetwarzający w niniejszej Umowie.</w:t>
      </w:r>
    </w:p>
    <w:p w14:paraId="3F141F71" w14:textId="77777777" w:rsidR="005A335D" w:rsidRPr="004A64CA" w:rsidRDefault="005A335D" w:rsidP="005A335D">
      <w:pPr>
        <w:widowControl w:val="0"/>
        <w:numPr>
          <w:ilvl w:val="6"/>
          <w:numId w:val="113"/>
        </w:numPr>
        <w:spacing w:after="24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Za działania i zaniechania swego podwykonawcy, Administrator danych odpowiada jak za działania i zaniechania własne, z zastrzeżeniem obowiązujących przepisów prawa.</w:t>
      </w:r>
    </w:p>
    <w:p w14:paraId="020704C7"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6</w:t>
      </w:r>
    </w:p>
    <w:p w14:paraId="624EE7C9"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Odpowiedzialność Podmiotu przetwarzającego</w:t>
      </w:r>
    </w:p>
    <w:p w14:paraId="081EEB48" w14:textId="77777777" w:rsidR="005A335D" w:rsidRPr="004A64CA" w:rsidRDefault="005A335D" w:rsidP="005A335D">
      <w:pPr>
        <w:widowControl w:val="0"/>
        <w:numPr>
          <w:ilvl w:val="0"/>
          <w:numId w:val="118"/>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Podmiot przetwarzający jest odpowiedzialny za udostępnienie lub wykorzystanie danych osobowych niezgodnie z treścią umowy, a w szczególności za udostępnienie powierzonych do przetwarzania danych osobowych osobom nieupoważnionym.</w:t>
      </w:r>
    </w:p>
    <w:p w14:paraId="7A204C14" w14:textId="647BE1C2" w:rsidR="005A335D" w:rsidRPr="005C7F7E" w:rsidRDefault="005A335D" w:rsidP="005C7F7E">
      <w:pPr>
        <w:widowControl w:val="0"/>
        <w:numPr>
          <w:ilvl w:val="0"/>
          <w:numId w:val="118"/>
        </w:numPr>
        <w:spacing w:after="12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xml:space="preserve">Podmiot przetwarzający zobowiązuje się do niezwłocznego poinformowania Administratora danych </w:t>
      </w:r>
      <w:r w:rsidRPr="004A64CA">
        <w:rPr>
          <w:rFonts w:ascii="Times New Roman" w:eastAsia="Times New Roman" w:hAnsi="Times New Roman" w:cs="Times New Roman"/>
          <w:kern w:val="3"/>
          <w:lang w:eastAsia="ar-SA" w:bidi="hi-IN"/>
        </w:rPr>
        <w:br/>
        <w:t xml:space="preserve">o jakimkolwiek postępowaniu, w szczególności administracyjnym lub sądowym, dotyczącym przetwarzania przez Podmiot przetwarzający danych osobowych określonych w umowie, </w:t>
      </w:r>
      <w:r>
        <w:rPr>
          <w:rFonts w:ascii="Times New Roman" w:eastAsia="Times New Roman" w:hAnsi="Times New Roman" w:cs="Times New Roman"/>
          <w:kern w:val="3"/>
          <w:lang w:eastAsia="ar-SA" w:bidi="hi-IN"/>
        </w:rPr>
        <w:br/>
      </w:r>
      <w:r w:rsidRPr="004A64CA">
        <w:rPr>
          <w:rFonts w:ascii="Times New Roman" w:eastAsia="Times New Roman" w:hAnsi="Times New Roman" w:cs="Times New Roman"/>
          <w:kern w:val="3"/>
          <w:lang w:eastAsia="ar-SA" w:bidi="hi-IN"/>
        </w:rPr>
        <w:t>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44138F68"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7</w:t>
      </w:r>
    </w:p>
    <w:p w14:paraId="3D71513D"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Czas obowiązywania umowy</w:t>
      </w:r>
    </w:p>
    <w:p w14:paraId="3F465D70" w14:textId="77777777" w:rsidR="005A335D" w:rsidRPr="004A64CA" w:rsidRDefault="005A335D" w:rsidP="005A335D">
      <w:pPr>
        <w:widowControl w:val="0"/>
        <w:numPr>
          <w:ilvl w:val="0"/>
          <w:numId w:val="119"/>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Niniejsza umowa obowiązuje przez czas określony od dnia jej zawarcia do czasu obowiązywania umowy wskazanej w § 2 pkt. 2.</w:t>
      </w:r>
    </w:p>
    <w:p w14:paraId="097B6815" w14:textId="77777777" w:rsidR="005A335D" w:rsidRPr="004A64CA" w:rsidRDefault="005A335D" w:rsidP="005A335D">
      <w:pPr>
        <w:widowControl w:val="0"/>
        <w:numPr>
          <w:ilvl w:val="0"/>
          <w:numId w:val="119"/>
        </w:numPr>
        <w:spacing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Każda ze stron może wypowiedzieć niniejszą umowę z zachowaniem jednomiesięcznego okresu wypowiedzenia.</w:t>
      </w:r>
    </w:p>
    <w:p w14:paraId="0DA6D82F" w14:textId="77777777" w:rsidR="005C7F7E" w:rsidRDefault="005C7F7E" w:rsidP="005A335D">
      <w:pPr>
        <w:spacing w:after="60" w:line="276" w:lineRule="auto"/>
        <w:jc w:val="center"/>
        <w:rPr>
          <w:rFonts w:ascii="Times New Roman" w:eastAsia="Times New Roman" w:hAnsi="Times New Roman" w:cs="Times New Roman"/>
          <w:b/>
          <w:bCs/>
          <w:kern w:val="3"/>
          <w:lang w:eastAsia="ar-SA" w:bidi="hi-IN"/>
        </w:rPr>
      </w:pPr>
    </w:p>
    <w:p w14:paraId="6F5535BC" w14:textId="77777777" w:rsidR="005C7F7E" w:rsidRDefault="005C7F7E" w:rsidP="005A335D">
      <w:pPr>
        <w:spacing w:after="60" w:line="276" w:lineRule="auto"/>
        <w:jc w:val="center"/>
        <w:rPr>
          <w:rFonts w:ascii="Times New Roman" w:eastAsia="Times New Roman" w:hAnsi="Times New Roman" w:cs="Times New Roman"/>
          <w:b/>
          <w:bCs/>
          <w:kern w:val="3"/>
          <w:lang w:eastAsia="ar-SA" w:bidi="hi-IN"/>
        </w:rPr>
      </w:pPr>
    </w:p>
    <w:p w14:paraId="5E54B1AA" w14:textId="32FB579F"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lastRenderedPageBreak/>
        <w:t>§ 8</w:t>
      </w:r>
    </w:p>
    <w:p w14:paraId="72309DE6"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Rozwiązanie umowy</w:t>
      </w:r>
    </w:p>
    <w:p w14:paraId="4E2663E9" w14:textId="77777777" w:rsidR="005A335D" w:rsidRPr="004A64CA" w:rsidRDefault="005A335D" w:rsidP="005A335D">
      <w:pPr>
        <w:widowControl w:val="0"/>
        <w:numPr>
          <w:ilvl w:val="0"/>
          <w:numId w:val="120"/>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Administrator danych może rozwiązać niniejszą umowę ze skutkiem natychmiastowym gdy Podmiot przetwarzający:</w:t>
      </w:r>
    </w:p>
    <w:p w14:paraId="31D3B617" w14:textId="77777777" w:rsidR="005A335D" w:rsidRPr="004A64CA" w:rsidRDefault="005A335D" w:rsidP="005A335D">
      <w:pPr>
        <w:widowControl w:val="0"/>
        <w:numPr>
          <w:ilvl w:val="0"/>
          <w:numId w:val="112"/>
        </w:numPr>
        <w:spacing w:after="6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pomimo zobowiązania go do usunięcia uchybień stwierdzonych podczas kontroli nie usunie ich w wyznaczonym terminie;</w:t>
      </w:r>
    </w:p>
    <w:p w14:paraId="21FD5F08" w14:textId="77777777" w:rsidR="005A335D" w:rsidRPr="004A64CA" w:rsidRDefault="005A335D" w:rsidP="005A335D">
      <w:pPr>
        <w:widowControl w:val="0"/>
        <w:numPr>
          <w:ilvl w:val="0"/>
          <w:numId w:val="112"/>
        </w:numPr>
        <w:spacing w:after="6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przetwarzane dane osobowe w sposób niegodny z umową;</w:t>
      </w:r>
    </w:p>
    <w:p w14:paraId="1033851C" w14:textId="77777777" w:rsidR="005A335D" w:rsidRPr="004A64CA" w:rsidRDefault="005A335D" w:rsidP="005A335D">
      <w:pPr>
        <w:widowControl w:val="0"/>
        <w:numPr>
          <w:ilvl w:val="0"/>
          <w:numId w:val="112"/>
        </w:numPr>
        <w:spacing w:after="240" w:line="276" w:lineRule="auto"/>
        <w:ind w:left="1134"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powierzył przetwarzanie danych osobowych innemu podmiotowi bez zgody Administratora danych.</w:t>
      </w:r>
    </w:p>
    <w:p w14:paraId="2386366D"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9</w:t>
      </w:r>
    </w:p>
    <w:p w14:paraId="6EE2B05D"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Zasady zachowania poufności</w:t>
      </w:r>
    </w:p>
    <w:p w14:paraId="0994C58B" w14:textId="77777777" w:rsidR="005A335D" w:rsidRPr="004A64CA" w:rsidRDefault="005A335D" w:rsidP="005A335D">
      <w:pPr>
        <w:widowControl w:val="0"/>
        <w:numPr>
          <w:ilvl w:val="0"/>
          <w:numId w:val="121"/>
        </w:numPr>
        <w:spacing w:after="60" w:line="276" w:lineRule="auto"/>
        <w:ind w:left="567" w:hanging="567"/>
        <w:jc w:val="both"/>
        <w:rPr>
          <w:rFonts w:ascii="Liberation Serif" w:eastAsia="SimSun" w:hAnsi="Liberation Serif" w:cs="Mangal"/>
          <w:kern w:val="3"/>
          <w:sz w:val="24"/>
          <w:szCs w:val="24"/>
          <w:lang w:val="en-US" w:eastAsia="zh-CN" w:bidi="hi-IN"/>
        </w:rPr>
      </w:pPr>
      <w:r w:rsidRPr="004A64CA">
        <w:rPr>
          <w:rFonts w:ascii="Times New Roman" w:eastAsia="Times New Roman" w:hAnsi="Times New Roman" w:cs="Times New Roman"/>
          <w:kern w:val="3"/>
          <w:lang w:eastAsia="ar-SA" w:bidi="hi-IN"/>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 zarówno w trakcie obowiązywania niniejszej umowy jak i po jej rozwiązaniu lub wygaśnięciu.</w:t>
      </w:r>
    </w:p>
    <w:p w14:paraId="2B6B0C63" w14:textId="77777777" w:rsidR="005A335D" w:rsidRPr="004A64CA" w:rsidRDefault="005A335D" w:rsidP="005A335D">
      <w:pPr>
        <w:widowControl w:val="0"/>
        <w:numPr>
          <w:ilvl w:val="0"/>
          <w:numId w:val="121"/>
        </w:numPr>
        <w:spacing w:after="240" w:line="276" w:lineRule="auto"/>
        <w:ind w:left="567" w:hanging="567"/>
        <w:jc w:val="both"/>
        <w:rPr>
          <w:rFonts w:ascii="Liberation Serif" w:eastAsia="SimSun" w:hAnsi="Liberation Serif" w:cs="Mangal"/>
          <w:kern w:val="3"/>
          <w:sz w:val="24"/>
          <w:szCs w:val="24"/>
          <w:lang w:val="en-US" w:eastAsia="zh-CN" w:bidi="hi-IN"/>
        </w:rPr>
      </w:pPr>
      <w:r w:rsidRPr="004A64CA">
        <w:rPr>
          <w:rFonts w:ascii="Times New Roman" w:eastAsia="Times New Roman" w:hAnsi="Times New Roman" w:cs="Times New Roman"/>
          <w:kern w:val="3"/>
          <w:lang w:eastAsia="ar-SA" w:bidi="hi-IN"/>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4C6EFDB" w14:textId="77777777" w:rsidR="005A335D" w:rsidRPr="004A64CA" w:rsidRDefault="005A335D" w:rsidP="005A335D">
      <w:pPr>
        <w:spacing w:after="60" w:line="276" w:lineRule="auto"/>
        <w:jc w:val="center"/>
        <w:rPr>
          <w:rFonts w:ascii="Times New Roman" w:eastAsia="Times New Roman" w:hAnsi="Times New Roman" w:cs="Times New Roman"/>
          <w:b/>
          <w:bCs/>
          <w:kern w:val="3"/>
          <w:lang w:eastAsia="ar-SA" w:bidi="hi-IN"/>
        </w:rPr>
      </w:pPr>
      <w:r w:rsidRPr="004A64CA">
        <w:rPr>
          <w:rFonts w:ascii="Times New Roman" w:eastAsia="Times New Roman" w:hAnsi="Times New Roman" w:cs="Times New Roman"/>
          <w:b/>
          <w:bCs/>
          <w:kern w:val="3"/>
          <w:lang w:eastAsia="ar-SA" w:bidi="hi-IN"/>
        </w:rPr>
        <w:t>§ 10</w:t>
      </w:r>
    </w:p>
    <w:p w14:paraId="1EEC7FC0" w14:textId="77777777" w:rsidR="005A335D" w:rsidRPr="004A64CA" w:rsidRDefault="005A335D" w:rsidP="005A335D">
      <w:pPr>
        <w:spacing w:after="60" w:line="276" w:lineRule="auto"/>
        <w:jc w:val="center"/>
        <w:rPr>
          <w:rFonts w:ascii="Times New Roman" w:eastAsia="Times New Roman" w:hAnsi="Times New Roman" w:cs="Times New Roman"/>
          <w:kern w:val="3"/>
          <w:lang w:eastAsia="ar-SA" w:bidi="hi-IN"/>
        </w:rPr>
      </w:pPr>
      <w:r w:rsidRPr="004A64CA">
        <w:rPr>
          <w:rFonts w:ascii="Times New Roman" w:eastAsia="Times New Roman" w:hAnsi="Times New Roman" w:cs="Times New Roman"/>
          <w:b/>
          <w:bCs/>
          <w:kern w:val="3"/>
          <w:lang w:eastAsia="ar-SA" w:bidi="hi-IN"/>
        </w:rPr>
        <w:t>Postanowienia końcowe</w:t>
      </w:r>
    </w:p>
    <w:p w14:paraId="71ED9E65" w14:textId="77777777" w:rsidR="005A335D" w:rsidRPr="004A64CA" w:rsidRDefault="005A335D" w:rsidP="005A335D">
      <w:pPr>
        <w:widowControl w:val="0"/>
        <w:numPr>
          <w:ilvl w:val="0"/>
          <w:numId w:val="122"/>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Umowa została sporządzona w dwóch jednobrzmiących egzemplarzach dla każdej ze stron.</w:t>
      </w:r>
    </w:p>
    <w:p w14:paraId="43E28AFE" w14:textId="77777777" w:rsidR="005A335D" w:rsidRPr="004A64CA" w:rsidRDefault="005A335D" w:rsidP="005A335D">
      <w:pPr>
        <w:widowControl w:val="0"/>
        <w:numPr>
          <w:ilvl w:val="0"/>
          <w:numId w:val="122"/>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W sprawach nieuregulowanych zastosowanie będą miały przepisy Kodeksu cywilnego, przepisy prawa powszechnie obowiązującego dotyczącego ochrony danych osobowych, w tym w szczególności RODO.</w:t>
      </w:r>
    </w:p>
    <w:p w14:paraId="64FB0751" w14:textId="77777777" w:rsidR="005A335D" w:rsidRPr="004A64CA" w:rsidRDefault="005A335D" w:rsidP="005A335D">
      <w:pPr>
        <w:widowControl w:val="0"/>
        <w:numPr>
          <w:ilvl w:val="0"/>
          <w:numId w:val="122"/>
        </w:numPr>
        <w:spacing w:after="60" w:line="276" w:lineRule="auto"/>
        <w:ind w:left="567" w:hanging="567"/>
        <w:jc w:val="both"/>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Sądem właściwym dla rozpatrzenia sporów wynikających z niniejszej umowy będzie sąd właściwy Administratora danych.</w:t>
      </w:r>
    </w:p>
    <w:p w14:paraId="0D548E7D" w14:textId="77777777" w:rsidR="005A335D" w:rsidRDefault="005A335D" w:rsidP="005A335D">
      <w:pPr>
        <w:spacing w:after="60" w:line="276" w:lineRule="auto"/>
        <w:rPr>
          <w:rFonts w:ascii="Times New Roman" w:eastAsia="Times New Roman" w:hAnsi="Times New Roman" w:cs="Times New Roman"/>
          <w:kern w:val="3"/>
          <w:lang w:eastAsia="ar-SA" w:bidi="hi-IN"/>
        </w:rPr>
      </w:pPr>
    </w:p>
    <w:p w14:paraId="7FEAFFA3" w14:textId="77777777" w:rsidR="005A335D" w:rsidRDefault="005A335D" w:rsidP="005A335D">
      <w:pPr>
        <w:spacing w:after="60" w:line="276" w:lineRule="auto"/>
        <w:rPr>
          <w:rFonts w:ascii="Times New Roman" w:eastAsia="Times New Roman" w:hAnsi="Times New Roman" w:cs="Times New Roman"/>
          <w:kern w:val="3"/>
          <w:lang w:eastAsia="ar-SA" w:bidi="hi-IN"/>
        </w:rPr>
      </w:pPr>
    </w:p>
    <w:p w14:paraId="755E1330" w14:textId="77777777" w:rsidR="005A335D" w:rsidRDefault="005A335D" w:rsidP="005A335D">
      <w:pPr>
        <w:spacing w:after="60" w:line="276" w:lineRule="auto"/>
        <w:rPr>
          <w:rFonts w:ascii="Times New Roman" w:eastAsia="Times New Roman" w:hAnsi="Times New Roman" w:cs="Times New Roman"/>
          <w:kern w:val="3"/>
          <w:lang w:eastAsia="ar-SA" w:bidi="hi-IN"/>
        </w:rPr>
      </w:pPr>
    </w:p>
    <w:p w14:paraId="351305C2" w14:textId="77777777" w:rsidR="005A335D" w:rsidRPr="004A64CA" w:rsidRDefault="005A335D" w:rsidP="005A335D">
      <w:pPr>
        <w:spacing w:after="60" w:line="276" w:lineRule="auto"/>
        <w:rPr>
          <w:rFonts w:ascii="Times New Roman" w:eastAsia="Times New Roman" w:hAnsi="Times New Roman" w:cs="Times New Roman"/>
          <w:kern w:val="3"/>
          <w:lang w:eastAsia="ar-SA" w:bidi="hi-IN"/>
        </w:rPr>
      </w:pPr>
    </w:p>
    <w:p w14:paraId="35D0BDEA" w14:textId="77777777" w:rsidR="005A335D" w:rsidRPr="004A64CA" w:rsidRDefault="005A335D" w:rsidP="005A335D">
      <w:pPr>
        <w:spacing w:after="60" w:line="276" w:lineRule="auto"/>
        <w:rPr>
          <w:rFonts w:ascii="Times New Roman" w:eastAsia="Times New Roman" w:hAnsi="Times New Roman" w:cs="Times New Roman"/>
          <w:kern w:val="3"/>
          <w:lang w:eastAsia="ar-SA" w:bidi="hi-IN"/>
        </w:rPr>
      </w:pPr>
    </w:p>
    <w:p w14:paraId="24129D11" w14:textId="77777777" w:rsidR="005A335D" w:rsidRPr="004A64CA" w:rsidRDefault="005A335D" w:rsidP="005A335D">
      <w:pPr>
        <w:spacing w:after="60" w:line="276" w:lineRule="auto"/>
        <w:rPr>
          <w:rFonts w:ascii="Times New Roman" w:eastAsia="Times New Roman" w:hAnsi="Times New Roman" w:cs="Times New Roman"/>
          <w:kern w:val="3"/>
          <w:lang w:eastAsia="ar-SA" w:bidi="hi-IN"/>
        </w:rPr>
      </w:pPr>
    </w:p>
    <w:p w14:paraId="79204D98" w14:textId="77777777" w:rsidR="005A335D" w:rsidRPr="004A64CA" w:rsidRDefault="005A335D" w:rsidP="005A335D">
      <w:pPr>
        <w:spacing w:after="60" w:line="276" w:lineRule="auto"/>
        <w:jc w:val="center"/>
        <w:rPr>
          <w:rFonts w:ascii="Times New Roman" w:eastAsia="Times New Roman" w:hAnsi="Times New Roman" w:cs="Times New Roman"/>
          <w:kern w:val="3"/>
          <w:lang w:eastAsia="ar-SA" w:bidi="hi-IN"/>
        </w:rPr>
      </w:pPr>
      <w:r w:rsidRPr="004A64CA">
        <w:rPr>
          <w:rFonts w:ascii="Times New Roman" w:eastAsia="Times New Roman" w:hAnsi="Times New Roman" w:cs="Times New Roman"/>
          <w:kern w:val="3"/>
          <w:lang w:eastAsia="ar-SA" w:bidi="hi-IN"/>
        </w:rPr>
        <w:t>…………………………………….                                            ………………………………………….</w:t>
      </w:r>
    </w:p>
    <w:p w14:paraId="674DB7CD" w14:textId="77777777" w:rsidR="005A335D" w:rsidRPr="003867CF" w:rsidRDefault="005A335D" w:rsidP="005A335D">
      <w:pPr>
        <w:spacing w:after="60" w:line="276" w:lineRule="auto"/>
        <w:jc w:val="center"/>
        <w:rPr>
          <w:rFonts w:ascii="Liberation Serif" w:eastAsia="SimSun" w:hAnsi="Liberation Serif" w:cs="Mangal"/>
          <w:kern w:val="3"/>
          <w:sz w:val="24"/>
          <w:szCs w:val="24"/>
          <w:lang w:val="en-US" w:eastAsia="zh-CN" w:bidi="hi-IN"/>
        </w:rPr>
      </w:pPr>
      <w:r w:rsidRPr="004A64CA">
        <w:rPr>
          <w:rFonts w:ascii="Times New Roman" w:eastAsia="Times New Roman" w:hAnsi="Times New Roman" w:cs="Times New Roman"/>
          <w:kern w:val="3"/>
          <w:lang w:eastAsia="ar-SA" w:bidi="hi-IN"/>
        </w:rPr>
        <w:t>Administrator danych                                                                     Podmiot przetwarzający</w:t>
      </w:r>
    </w:p>
    <w:p w14:paraId="500DB981" w14:textId="77777777" w:rsidR="005A335D" w:rsidRPr="000C3D15" w:rsidRDefault="005A335D" w:rsidP="005A335D">
      <w:pPr>
        <w:suppressAutoHyphens w:val="0"/>
        <w:autoSpaceDN/>
        <w:spacing w:after="60" w:line="360" w:lineRule="auto"/>
        <w:jc w:val="both"/>
        <w:textAlignment w:val="auto"/>
        <w:rPr>
          <w:rFonts w:ascii="Times New Roman" w:eastAsia="Times New Roman" w:hAnsi="Times New Roman" w:cs="Times New Roman"/>
          <w:lang w:eastAsia="pl-PL"/>
        </w:rPr>
      </w:pPr>
    </w:p>
    <w:sectPr w:rsidR="005A335D" w:rsidRPr="000C3D15" w:rsidSect="00BC5EC3">
      <w:headerReference w:type="default" r:id="rId13"/>
      <w:footerReference w:type="default" r:id="rId14"/>
      <w:pgSz w:w="11906" w:h="16838"/>
      <w:pgMar w:top="993" w:right="1133" w:bottom="1063" w:left="1276" w:header="417" w:footer="4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0745F" w14:textId="77777777" w:rsidR="00E90E5A" w:rsidRDefault="00E90E5A">
      <w:r>
        <w:separator/>
      </w:r>
    </w:p>
  </w:endnote>
  <w:endnote w:type="continuationSeparator" w:id="0">
    <w:p w14:paraId="102575FC" w14:textId="77777777" w:rsidR="00E90E5A" w:rsidRDefault="00E9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0"/>
    <w:family w:val="roman"/>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Book Antiqua">
    <w:panose1 w:val="02040602050305030304"/>
    <w:charset w:val="EE"/>
    <w:family w:val="roman"/>
    <w:pitch w:val="variable"/>
    <w:sig w:usb0="00000287" w:usb1="00000000" w:usb2="00000000" w:usb3="00000000" w:csb0="0000009F" w:csb1="00000000"/>
  </w:font>
  <w:font w:name="TeXGyrePagella">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MT">
    <w:charset w:val="00"/>
    <w:family w:val="auto"/>
    <w:pitch w:val="default"/>
  </w:font>
  <w:font w:name="SimSun, 宋体">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3DA7" w14:textId="77777777" w:rsidR="001D6827" w:rsidRDefault="00000000">
    <w:pPr>
      <w:pStyle w:val="Stopka"/>
      <w:jc w:val="right"/>
    </w:pPr>
    <w:r>
      <w:fldChar w:fldCharType="begin"/>
    </w:r>
    <w:r>
      <w:instrText xml:space="preserve"> PAGE </w:instrText>
    </w:r>
    <w:r>
      <w:fldChar w:fldCharType="separate"/>
    </w:r>
    <w:r>
      <w:t>11</w:t>
    </w:r>
    <w:r>
      <w:fldChar w:fldCharType="end"/>
    </w:r>
  </w:p>
  <w:p w14:paraId="725E1F4F" w14:textId="77777777" w:rsidR="001D6827" w:rsidRDefault="00000000">
    <w:pPr>
      <w:pStyle w:val="Stopka"/>
      <w:jc w:val="center"/>
      <w:rPr>
        <w:rFonts w:ascii="Times New Roman" w:eastAsia="Times New Roman" w:hAnsi="Times New Roman" w:cs="Times New Roman"/>
        <w:sz w:val="16"/>
        <w:szCs w:val="16"/>
        <w:u w:val="single"/>
        <w:lang w:eastAsia="pl-PL"/>
      </w:rPr>
    </w:pPr>
    <w:r>
      <w:rPr>
        <w:rFonts w:ascii="Times New Roman" w:eastAsia="Times New Roman" w:hAnsi="Times New Roman" w:cs="Times New Roman"/>
        <w:sz w:val="16"/>
        <w:szCs w:val="16"/>
        <w:u w:val="single"/>
        <w:lang w:eastAsia="pl-PL"/>
      </w:rPr>
      <w:t>Zamawiający: Gmina Psary, 42-512 Psary, ul. Malinowicka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9EFDB" w14:textId="77777777" w:rsidR="00E90E5A" w:rsidRDefault="00E90E5A">
      <w:r>
        <w:rPr>
          <w:color w:val="000000"/>
        </w:rPr>
        <w:separator/>
      </w:r>
    </w:p>
  </w:footnote>
  <w:footnote w:type="continuationSeparator" w:id="0">
    <w:p w14:paraId="454655DD" w14:textId="77777777" w:rsidR="00E90E5A" w:rsidRDefault="00E9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1361" w14:textId="031C1E30" w:rsidR="00CD736A" w:rsidRPr="00CD736A" w:rsidRDefault="00CD736A" w:rsidP="00CD736A">
    <w:pPr>
      <w:pStyle w:val="Nagwek"/>
      <w:rPr>
        <w:rFonts w:ascii="Times New Roman" w:eastAsia="Arial" w:hAnsi="Times New Roman" w:cs="Arial"/>
        <w:color w:val="000000"/>
        <w:kern w:val="3"/>
        <w:sz w:val="18"/>
        <w:szCs w:val="18"/>
        <w:lang w:eastAsia="zh-CN" w:bidi="hi-IN"/>
      </w:rPr>
    </w:pPr>
    <w:r w:rsidRPr="00CD736A">
      <w:rPr>
        <w:rFonts w:ascii="Times New Roman" w:eastAsia="Arial" w:hAnsi="Times New Roman" w:cs="Arial"/>
        <w:color w:val="000000"/>
        <w:kern w:val="3"/>
        <w:sz w:val="18"/>
        <w:szCs w:val="18"/>
        <w:lang w:eastAsia="zh-CN" w:bidi="hi-IN"/>
      </w:rPr>
      <w:t>Znak sprawy: ZP .271.</w:t>
    </w:r>
    <w:r w:rsidR="002A5D41">
      <w:rPr>
        <w:rFonts w:ascii="Times New Roman" w:eastAsia="Arial" w:hAnsi="Times New Roman" w:cs="Arial"/>
        <w:color w:val="000000"/>
        <w:kern w:val="3"/>
        <w:sz w:val="18"/>
        <w:szCs w:val="18"/>
        <w:lang w:eastAsia="zh-CN" w:bidi="hi-IN"/>
      </w:rPr>
      <w:t>02</w:t>
    </w:r>
    <w:r w:rsidRPr="00CD736A">
      <w:rPr>
        <w:rFonts w:ascii="Times New Roman" w:eastAsia="Arial" w:hAnsi="Times New Roman" w:cs="Arial"/>
        <w:color w:val="000000"/>
        <w:kern w:val="3"/>
        <w:sz w:val="18"/>
        <w:szCs w:val="18"/>
        <w:lang w:eastAsia="zh-CN" w:bidi="hi-IN"/>
      </w:rPr>
      <w:t>.202</w:t>
    </w:r>
    <w:r w:rsidR="002A5D41">
      <w:rPr>
        <w:rFonts w:ascii="Times New Roman" w:eastAsia="Arial" w:hAnsi="Times New Roman" w:cs="Arial"/>
        <w:color w:val="000000"/>
        <w:kern w:val="3"/>
        <w:sz w:val="18"/>
        <w:szCs w:val="18"/>
        <w:lang w:eastAsia="zh-CN" w:bidi="hi-IN"/>
      </w:rPr>
      <w:t>5</w:t>
    </w:r>
  </w:p>
  <w:p w14:paraId="2E48760D" w14:textId="23DF3E28" w:rsidR="001D6827" w:rsidRPr="00CD736A" w:rsidRDefault="00DC6F84" w:rsidP="00DC6F84">
    <w:pPr>
      <w:pStyle w:val="Nagwek"/>
      <w:ind w:left="1560" w:hanging="1560"/>
    </w:pPr>
    <w:r w:rsidRPr="00DC6F84">
      <w:rPr>
        <w:rFonts w:ascii="Times New Roman" w:eastAsia="Arial" w:hAnsi="Times New Roman" w:cs="Arial"/>
        <w:color w:val="000000"/>
        <w:kern w:val="3"/>
        <w:sz w:val="18"/>
        <w:szCs w:val="18"/>
        <w:lang w:eastAsia="zh-CN" w:bidi="hi-IN"/>
      </w:rPr>
      <w:t xml:space="preserve">Nazwa zamówienia: </w:t>
    </w:r>
    <w:r w:rsidR="001E404D" w:rsidRPr="001E404D">
      <w:rPr>
        <w:rFonts w:ascii="Times New Roman" w:eastAsia="Arial" w:hAnsi="Times New Roman" w:cs="Arial"/>
        <w:color w:val="000000"/>
        <w:kern w:val="3"/>
        <w:sz w:val="18"/>
        <w:szCs w:val="18"/>
        <w:lang w:eastAsia="zh-CN" w:bidi="hi-IN"/>
      </w:rPr>
      <w:t xml:space="preserve">Opracowanie </w:t>
    </w:r>
    <w:r w:rsidR="002A5D41">
      <w:rPr>
        <w:rFonts w:ascii="Times New Roman" w:eastAsia="Arial" w:hAnsi="Times New Roman" w:cs="Arial"/>
        <w:color w:val="000000"/>
        <w:kern w:val="3"/>
        <w:sz w:val="18"/>
        <w:szCs w:val="18"/>
        <w:lang w:eastAsia="zh-CN" w:bidi="hi-IN"/>
      </w:rPr>
      <w:t>planu ogólnego gminy Psary</w:t>
    </w:r>
    <w:r w:rsidR="001E404D" w:rsidRPr="001E404D">
      <w:rPr>
        <w:rFonts w:ascii="Times New Roman" w:eastAsia="Arial" w:hAnsi="Times New Roman" w:cs="Arial"/>
        <w:color w:val="000000"/>
        <w:kern w:val="3"/>
        <w:sz w:val="18"/>
        <w:szCs w:val="18"/>
        <w:lang w:eastAsia="zh-CN" w:bidi="hi-I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E95"/>
    <w:multiLevelType w:val="multilevel"/>
    <w:tmpl w:val="C798B380"/>
    <w:styleLink w:val="WWNum4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2912AC4"/>
    <w:multiLevelType w:val="multilevel"/>
    <w:tmpl w:val="D988F9B4"/>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A30E7"/>
    <w:multiLevelType w:val="multilevel"/>
    <w:tmpl w:val="8242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D209D"/>
    <w:multiLevelType w:val="multilevel"/>
    <w:tmpl w:val="B1D4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371BF4"/>
    <w:multiLevelType w:val="hybridMultilevel"/>
    <w:tmpl w:val="3954CF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63BFF"/>
    <w:multiLevelType w:val="multilevel"/>
    <w:tmpl w:val="D3C0FD2C"/>
    <w:styleLink w:val="WWNum4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0EE17390"/>
    <w:multiLevelType w:val="multilevel"/>
    <w:tmpl w:val="6A4C5E4C"/>
    <w:styleLink w:val="WWNum4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0FB37E23"/>
    <w:multiLevelType w:val="multilevel"/>
    <w:tmpl w:val="AB32340E"/>
    <w:styleLink w:val="WWNum15"/>
    <w:lvl w:ilvl="0">
      <w:start w:val="1"/>
      <w:numFmt w:val="decimal"/>
      <w:lvlText w:val="%1."/>
      <w:lvlJc w:val="left"/>
      <w:pPr>
        <w:ind w:left="360" w:hanging="360"/>
      </w:pPr>
      <w:rPr>
        <w:lang w:eastAsia="pl-PL"/>
      </w:rPr>
    </w:lvl>
    <w:lvl w:ilvl="1">
      <w:start w:val="1"/>
      <w:numFmt w:val="lowerLetter"/>
      <w:lvlText w:val="%2)"/>
      <w:lvlJc w:val="left"/>
      <w:pPr>
        <w:ind w:left="1440" w:hanging="360"/>
      </w:pPr>
      <w:rPr>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F434E4"/>
    <w:multiLevelType w:val="multilevel"/>
    <w:tmpl w:val="95A2D11C"/>
    <w:styleLink w:val="WWNum37"/>
    <w:lvl w:ilvl="0">
      <w:start w:val="4"/>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rPr>
        <w:sz w:val="20"/>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 w15:restartNumberingAfterBreak="0">
    <w:nsid w:val="15F63DB0"/>
    <w:multiLevelType w:val="multilevel"/>
    <w:tmpl w:val="A3DA560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160619C9"/>
    <w:multiLevelType w:val="multilevel"/>
    <w:tmpl w:val="986E1DD0"/>
    <w:styleLink w:val="WWNum691"/>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1" w15:restartNumberingAfterBreak="0">
    <w:nsid w:val="16601ACA"/>
    <w:multiLevelType w:val="multilevel"/>
    <w:tmpl w:val="F2D6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9E3BF6"/>
    <w:multiLevelType w:val="multilevel"/>
    <w:tmpl w:val="13E0D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155A2A"/>
    <w:multiLevelType w:val="hybridMultilevel"/>
    <w:tmpl w:val="757EEB8C"/>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AB7186A"/>
    <w:multiLevelType w:val="hybridMultilevel"/>
    <w:tmpl w:val="5BC03296"/>
    <w:lvl w:ilvl="0" w:tplc="13B45CB8">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281126"/>
    <w:multiLevelType w:val="multilevel"/>
    <w:tmpl w:val="2A1E47BE"/>
    <w:styleLink w:val="WWNum27"/>
    <w:lvl w:ilvl="0">
      <w:start w:val="4"/>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9C648B"/>
    <w:multiLevelType w:val="multilevel"/>
    <w:tmpl w:val="C3B469DC"/>
    <w:styleLink w:val="WWNum3"/>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1E6372AB"/>
    <w:multiLevelType w:val="multilevel"/>
    <w:tmpl w:val="3D3A45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43554F"/>
    <w:multiLevelType w:val="multilevel"/>
    <w:tmpl w:val="FCA8833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073194F"/>
    <w:multiLevelType w:val="multilevel"/>
    <w:tmpl w:val="52E0B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1" w15:restartNumberingAfterBreak="0">
    <w:nsid w:val="217E1E76"/>
    <w:multiLevelType w:val="multilevel"/>
    <w:tmpl w:val="BD9C844C"/>
    <w:styleLink w:val="WWNum34"/>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22" w15:restartNumberingAfterBreak="0">
    <w:nsid w:val="21C415C8"/>
    <w:multiLevelType w:val="multilevel"/>
    <w:tmpl w:val="9FAE7E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4690451"/>
    <w:multiLevelType w:val="multilevel"/>
    <w:tmpl w:val="83E8FDFA"/>
    <w:styleLink w:val="WWNum9"/>
    <w:lvl w:ilvl="0">
      <w:start w:val="1"/>
      <w:numFmt w:val="decimal"/>
      <w:lvlText w:val=" %1."/>
      <w:lvlJc w:val="left"/>
      <w:pPr>
        <w:ind w:left="36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4" w15:restartNumberingAfterBreak="0">
    <w:nsid w:val="252C2FBE"/>
    <w:multiLevelType w:val="multilevel"/>
    <w:tmpl w:val="A94E854C"/>
    <w:styleLink w:val="WWNum13"/>
    <w:lvl w:ilvl="0">
      <w:start w:val="2"/>
      <w:numFmt w:val="decimal"/>
      <w:lvlText w:val=" %1."/>
      <w:lvlJc w:val="left"/>
      <w:pPr>
        <w:ind w:left="360" w:hanging="360"/>
      </w:pPr>
    </w:lvl>
    <w:lvl w:ilvl="1">
      <w:start w:val="1"/>
      <w:numFmt w:val="decimal"/>
      <w:lvlText w:val=" %1.%2."/>
      <w:lvlJc w:val="left"/>
      <w:pPr>
        <w:ind w:left="360" w:hanging="360"/>
      </w:pPr>
    </w:lvl>
    <w:lvl w:ilvl="2">
      <w:start w:val="1"/>
      <w:numFmt w:val="lowerLetter"/>
      <w:lvlText w:val=" %3)"/>
      <w:lvlJc w:val="left"/>
      <w:pPr>
        <w:ind w:left="720" w:hanging="720"/>
      </w:pPr>
    </w:lvl>
    <w:lvl w:ilvl="3">
      <w:numFmt w:val="bullet"/>
      <w:lvlText w:val=""/>
      <w:lvlJc w:val="left"/>
      <w:pPr>
        <w:ind w:left="720" w:hanging="720"/>
      </w:pPr>
      <w:rPr>
        <w:rFonts w:ascii="Symbol" w:hAnsi="Symbol" w:cs="Symbol"/>
      </w:rPr>
    </w:lvl>
    <w:lvl w:ilvl="4">
      <w:numFmt w:val="bullet"/>
      <w:lvlText w:val=""/>
      <w:lvlJc w:val="left"/>
      <w:pPr>
        <w:ind w:left="1080" w:hanging="1080"/>
      </w:pPr>
      <w:rPr>
        <w:rFonts w:ascii="Symbol" w:hAnsi="Symbol" w:cs="Symbol"/>
      </w:rPr>
    </w:lvl>
    <w:lvl w:ilvl="5">
      <w:numFmt w:val="bullet"/>
      <w:lvlText w:val=""/>
      <w:lvlJc w:val="left"/>
      <w:pPr>
        <w:ind w:left="1080" w:hanging="1080"/>
      </w:pPr>
      <w:rPr>
        <w:rFonts w:ascii="Symbol" w:hAnsi="Symbol" w:cs="Symbol"/>
      </w:rPr>
    </w:lvl>
    <w:lvl w:ilvl="6">
      <w:numFmt w:val="bullet"/>
      <w:lvlText w:val=""/>
      <w:lvlJc w:val="left"/>
      <w:pPr>
        <w:ind w:left="1440" w:hanging="1440"/>
      </w:pPr>
      <w:rPr>
        <w:rFonts w:ascii="Symbol" w:hAnsi="Symbol" w:cs="Symbol"/>
      </w:rPr>
    </w:lvl>
    <w:lvl w:ilvl="7">
      <w:numFmt w:val="bullet"/>
      <w:lvlText w:val=""/>
      <w:lvlJc w:val="left"/>
      <w:pPr>
        <w:ind w:left="1440" w:hanging="1440"/>
      </w:pPr>
      <w:rPr>
        <w:rFonts w:ascii="Symbol" w:hAnsi="Symbol" w:cs="Symbol"/>
      </w:rPr>
    </w:lvl>
    <w:lvl w:ilvl="8">
      <w:numFmt w:val="bullet"/>
      <w:lvlText w:val=""/>
      <w:lvlJc w:val="left"/>
      <w:pPr>
        <w:ind w:left="1800" w:hanging="1800"/>
      </w:pPr>
      <w:rPr>
        <w:rFonts w:ascii="Symbol" w:hAnsi="Symbol" w:cs="Symbol"/>
      </w:rPr>
    </w:lvl>
  </w:abstractNum>
  <w:abstractNum w:abstractNumId="25" w15:restartNumberingAfterBreak="0">
    <w:nsid w:val="260E3181"/>
    <w:multiLevelType w:val="multilevel"/>
    <w:tmpl w:val="AE64A2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646E0B"/>
    <w:multiLevelType w:val="multilevel"/>
    <w:tmpl w:val="DFAC5670"/>
    <w:styleLink w:val="WWNum21"/>
    <w:lvl w:ilvl="0">
      <w:start w:val="1"/>
      <w:numFmt w:val="lowerLetter"/>
      <w:lvlText w:val="%1)"/>
      <w:lvlJc w:val="left"/>
      <w:pPr>
        <w:ind w:left="720" w:hanging="360"/>
      </w:pPr>
      <w:rPr>
        <w:rFonts w:ascii="Times New Roman" w:hAnsi="Times New Roman" w:cs="Times New Roman"/>
        <w:b w:val="0"/>
        <w:bCs w:val="0"/>
        <w:i w:val="0"/>
        <w:iCs w:val="0"/>
        <w:sz w:val="22"/>
        <w:szCs w:val="22"/>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27" w15:restartNumberingAfterBreak="0">
    <w:nsid w:val="27BE5669"/>
    <w:multiLevelType w:val="multilevel"/>
    <w:tmpl w:val="6D107956"/>
    <w:styleLink w:val="WWNum3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28AF6A25"/>
    <w:multiLevelType w:val="multilevel"/>
    <w:tmpl w:val="91A618D2"/>
    <w:styleLink w:val="WWNum2"/>
    <w:lvl w:ilvl="0">
      <w:start w:val="1"/>
      <w:numFmt w:val="decimal"/>
      <w:lvlText w:val="%1."/>
      <w:lvlJc w:val="left"/>
      <w:pPr>
        <w:ind w:left="720" w:hanging="360"/>
      </w:pPr>
      <w:rPr>
        <w:b w:val="0"/>
        <w:bCs w:val="0"/>
        <w:sz w:val="22"/>
        <w:szCs w:val="22"/>
      </w:rPr>
    </w:lvl>
    <w:lvl w:ilvl="1">
      <w:start w:val="1"/>
      <w:numFmt w:val="decimal"/>
      <w:lvlText w:val="%1.%2."/>
      <w:lvlJc w:val="left"/>
      <w:pPr>
        <w:ind w:left="1392" w:hanging="645"/>
      </w:pPr>
    </w:lvl>
    <w:lvl w:ilvl="2">
      <w:start w:val="12"/>
      <w:numFmt w:val="decimal"/>
      <w:lvlText w:val="%1.%2.%3."/>
      <w:lvlJc w:val="left"/>
      <w:pPr>
        <w:ind w:left="1854" w:hanging="720"/>
      </w:pPr>
    </w:lvl>
    <w:lvl w:ilvl="3">
      <w:start w:val="1"/>
      <w:numFmt w:val="decimal"/>
      <w:lvlText w:val="%1.%2.%3.%4."/>
      <w:lvlJc w:val="left"/>
      <w:pPr>
        <w:ind w:left="2241" w:hanging="720"/>
      </w:pPr>
    </w:lvl>
    <w:lvl w:ilvl="4">
      <w:start w:val="1"/>
      <w:numFmt w:val="decimal"/>
      <w:lvlText w:val="%1.%2.%3.%4.%5."/>
      <w:lvlJc w:val="left"/>
      <w:pPr>
        <w:ind w:left="2988" w:hanging="1080"/>
      </w:pPr>
    </w:lvl>
    <w:lvl w:ilvl="5">
      <w:start w:val="1"/>
      <w:numFmt w:val="decimal"/>
      <w:lvlText w:val="%1.%2.%3.%4.%5.%6."/>
      <w:lvlJc w:val="left"/>
      <w:pPr>
        <w:ind w:left="3375" w:hanging="1080"/>
      </w:pPr>
    </w:lvl>
    <w:lvl w:ilvl="6">
      <w:start w:val="1"/>
      <w:numFmt w:val="decimal"/>
      <w:lvlText w:val="%1.%2.%3.%4.%5.%6.%7."/>
      <w:lvlJc w:val="left"/>
      <w:pPr>
        <w:ind w:left="4122" w:hanging="1440"/>
      </w:pPr>
    </w:lvl>
    <w:lvl w:ilvl="7">
      <w:start w:val="1"/>
      <w:numFmt w:val="decimal"/>
      <w:lvlText w:val="%1.%2.%3.%4.%5.%6.%7.%8."/>
      <w:lvlJc w:val="left"/>
      <w:pPr>
        <w:ind w:left="4509" w:hanging="1440"/>
      </w:pPr>
    </w:lvl>
    <w:lvl w:ilvl="8">
      <w:start w:val="1"/>
      <w:numFmt w:val="decimal"/>
      <w:lvlText w:val="%1.%2.%3.%4.%5.%6.%7.%8.%9."/>
      <w:lvlJc w:val="left"/>
      <w:pPr>
        <w:ind w:left="5256" w:hanging="1800"/>
      </w:pPr>
    </w:lvl>
  </w:abstractNum>
  <w:abstractNum w:abstractNumId="29" w15:restartNumberingAfterBreak="0">
    <w:nsid w:val="29AD0155"/>
    <w:multiLevelType w:val="multilevel"/>
    <w:tmpl w:val="A9244D7E"/>
    <w:styleLink w:val="WWNum25"/>
    <w:lvl w:ilvl="0">
      <w:start w:val="1"/>
      <w:numFmt w:val="decimal"/>
      <w:lvlText w:val="%1."/>
      <w:lvlJc w:val="left"/>
      <w:pPr>
        <w:ind w:left="1353" w:hanging="360"/>
      </w:p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0" w15:restartNumberingAfterBreak="0">
    <w:nsid w:val="29BC58F4"/>
    <w:multiLevelType w:val="multilevel"/>
    <w:tmpl w:val="F11C7B74"/>
    <w:styleLink w:val="WWNum2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15:restartNumberingAfterBreak="0">
    <w:nsid w:val="2A1A6F8F"/>
    <w:multiLevelType w:val="multilevel"/>
    <w:tmpl w:val="29DA071A"/>
    <w:styleLink w:val="WWNum2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2CE335FB"/>
    <w:multiLevelType w:val="multilevel"/>
    <w:tmpl w:val="4ED0F470"/>
    <w:styleLink w:val="WWNum41"/>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2D805583"/>
    <w:multiLevelType w:val="multilevel"/>
    <w:tmpl w:val="A9D25018"/>
    <w:styleLink w:val="WWNum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2E2908F4"/>
    <w:multiLevelType w:val="multilevel"/>
    <w:tmpl w:val="B7F27836"/>
    <w:styleLink w:val="WWNum8"/>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6" w15:restartNumberingAfterBreak="0">
    <w:nsid w:val="2F8414E6"/>
    <w:multiLevelType w:val="hybridMultilevel"/>
    <w:tmpl w:val="E03ACF04"/>
    <w:lvl w:ilvl="0" w:tplc="50C4C1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3712F9"/>
    <w:multiLevelType w:val="multilevel"/>
    <w:tmpl w:val="282CA890"/>
    <w:styleLink w:val="WWNum43"/>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32AB12EF"/>
    <w:multiLevelType w:val="multilevel"/>
    <w:tmpl w:val="14625C9C"/>
    <w:styleLink w:val="WWNum3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348A4E13"/>
    <w:multiLevelType w:val="multilevel"/>
    <w:tmpl w:val="F2BA6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5DB447E"/>
    <w:multiLevelType w:val="hybridMultilevel"/>
    <w:tmpl w:val="C47E9942"/>
    <w:lvl w:ilvl="0" w:tplc="E16A611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0D66F6"/>
    <w:multiLevelType w:val="multilevel"/>
    <w:tmpl w:val="CD4C592E"/>
    <w:styleLink w:val="WWNum731"/>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2" w15:restartNumberingAfterBreak="0">
    <w:nsid w:val="39292882"/>
    <w:multiLevelType w:val="multilevel"/>
    <w:tmpl w:val="7D128360"/>
    <w:styleLink w:val="WWNum1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3" w15:restartNumberingAfterBreak="0">
    <w:nsid w:val="39F2384C"/>
    <w:multiLevelType w:val="multilevel"/>
    <w:tmpl w:val="F38C0BAE"/>
    <w:styleLink w:val="WWNum45"/>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3A370044"/>
    <w:multiLevelType w:val="multilevel"/>
    <w:tmpl w:val="AEF8F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BCF2134"/>
    <w:multiLevelType w:val="multilevel"/>
    <w:tmpl w:val="F41EEA9E"/>
    <w:styleLink w:val="WWNum81"/>
    <w:lvl w:ilvl="0">
      <w:start w:val="1"/>
      <w:numFmt w:val="decimal"/>
      <w:lvlText w:val=" %1."/>
      <w:lvlJc w:val="left"/>
      <w:pPr>
        <w:ind w:left="360" w:hanging="360"/>
      </w:pPr>
    </w:lvl>
    <w:lvl w:ilvl="1">
      <w:start w:val="1"/>
      <w:numFmt w:val="decimal"/>
      <w:lvlText w:val=" %1.%2."/>
      <w:lvlJc w:val="left"/>
      <w:pPr>
        <w:ind w:left="720" w:hanging="360"/>
      </w:pPr>
    </w:lvl>
    <w:lvl w:ilvl="2">
      <w:start w:val="1"/>
      <w:numFmt w:val="lowerLetter"/>
      <w:lvlText w:val=" %3)"/>
      <w:lvlJc w:val="left"/>
      <w:pPr>
        <w:ind w:left="1080" w:hanging="360"/>
      </w:pPr>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Symbol" w:hAnsi="Symbol" w:cs="Symbol"/>
      </w:rPr>
    </w:lvl>
    <w:lvl w:ilvl="6">
      <w:numFmt w:val="bullet"/>
      <w:lvlText w:val=""/>
      <w:lvlJc w:val="left"/>
      <w:pPr>
        <w:ind w:left="2520" w:hanging="360"/>
      </w:pPr>
      <w:rPr>
        <w:rFonts w:ascii="Symbol" w:hAnsi="Symbol" w:cs="Symbol"/>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46" w15:restartNumberingAfterBreak="0">
    <w:nsid w:val="3CAC5F55"/>
    <w:multiLevelType w:val="multilevel"/>
    <w:tmpl w:val="2ECC9D34"/>
    <w:styleLink w:val="WWNum29"/>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7" w15:restartNumberingAfterBreak="0">
    <w:nsid w:val="3E3F3A12"/>
    <w:multiLevelType w:val="multilevel"/>
    <w:tmpl w:val="280CC5F2"/>
    <w:styleLink w:val="WWNum19"/>
    <w:lvl w:ilvl="0">
      <w:start w:val="1"/>
      <w:numFmt w:val="decimal"/>
      <w:lvlText w:val="%1."/>
      <w:lvlJc w:val="left"/>
      <w:pPr>
        <w:ind w:left="1066" w:hanging="360"/>
      </w:pPr>
      <w:rPr>
        <w:rFonts w:ascii="Arial" w:hAnsi="Arial" w:cs="Arial"/>
        <w:b w:val="0"/>
        <w:bCs w:val="0"/>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8" w15:restartNumberingAfterBreak="0">
    <w:nsid w:val="3F4F7F56"/>
    <w:multiLevelType w:val="multilevel"/>
    <w:tmpl w:val="BE8EDBC2"/>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49" w15:restartNumberingAfterBreak="0">
    <w:nsid w:val="3FE201BA"/>
    <w:multiLevelType w:val="multilevel"/>
    <w:tmpl w:val="D082C8C4"/>
    <w:styleLink w:val="WWNum361"/>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0" w15:restartNumberingAfterBreak="0">
    <w:nsid w:val="40CA43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19F28A5"/>
    <w:multiLevelType w:val="multilevel"/>
    <w:tmpl w:val="EC66C12E"/>
    <w:styleLink w:val="WWNum4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2"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53" w15:restartNumberingAfterBreak="0">
    <w:nsid w:val="4668411F"/>
    <w:multiLevelType w:val="multilevel"/>
    <w:tmpl w:val="139CD0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7333641"/>
    <w:multiLevelType w:val="multilevel"/>
    <w:tmpl w:val="1DD6F0E8"/>
    <w:styleLink w:val="WWNum351"/>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5" w15:restartNumberingAfterBreak="0">
    <w:nsid w:val="475E2528"/>
    <w:multiLevelType w:val="hybridMultilevel"/>
    <w:tmpl w:val="4B3CB2FE"/>
    <w:lvl w:ilvl="0" w:tplc="E16A611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913AEC"/>
    <w:multiLevelType w:val="multilevel"/>
    <w:tmpl w:val="3E001688"/>
    <w:styleLink w:val="WWNum4"/>
    <w:lvl w:ilvl="0">
      <w:start w:val="1"/>
      <w:numFmt w:val="lowerLetter"/>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48576C2F"/>
    <w:multiLevelType w:val="multilevel"/>
    <w:tmpl w:val="0DE4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980048"/>
    <w:multiLevelType w:val="multilevel"/>
    <w:tmpl w:val="CBA6519A"/>
    <w:styleLink w:val="WWNum3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4C1E68D1"/>
    <w:multiLevelType w:val="multilevel"/>
    <w:tmpl w:val="E000E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ED764DA"/>
    <w:multiLevelType w:val="multilevel"/>
    <w:tmpl w:val="73D29DE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F286FBD"/>
    <w:multiLevelType w:val="multilevel"/>
    <w:tmpl w:val="EC18F4B4"/>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206C55"/>
    <w:multiLevelType w:val="multilevel"/>
    <w:tmpl w:val="07AE093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2485402"/>
    <w:multiLevelType w:val="multilevel"/>
    <w:tmpl w:val="48B4A190"/>
    <w:styleLink w:val="WWNum6"/>
    <w:lvl w:ilvl="0">
      <w:start w:val="1"/>
      <w:numFmt w:val="lowerLetter"/>
      <w:lvlText w:val="%1)"/>
      <w:lvlJc w:val="left"/>
      <w:pPr>
        <w:ind w:left="1400" w:hanging="360"/>
      </w:pPr>
    </w:lvl>
    <w:lvl w:ilvl="1">
      <w:start w:val="1"/>
      <w:numFmt w:val="decimal"/>
      <w:lvlText w:val="%2."/>
      <w:lvlJc w:val="left"/>
      <w:pPr>
        <w:ind w:left="1760" w:hanging="360"/>
      </w:pPr>
    </w:lvl>
    <w:lvl w:ilvl="2">
      <w:start w:val="1"/>
      <w:numFmt w:val="decimal"/>
      <w:lvlText w:val="%3."/>
      <w:lvlJc w:val="left"/>
      <w:pPr>
        <w:ind w:left="2120" w:hanging="360"/>
      </w:pPr>
    </w:lvl>
    <w:lvl w:ilvl="3">
      <w:start w:val="1"/>
      <w:numFmt w:val="decimal"/>
      <w:lvlText w:val="%4."/>
      <w:lvlJc w:val="left"/>
      <w:pPr>
        <w:ind w:left="2480" w:hanging="360"/>
      </w:pPr>
    </w:lvl>
    <w:lvl w:ilvl="4">
      <w:start w:val="1"/>
      <w:numFmt w:val="decimal"/>
      <w:lvlText w:val="%5."/>
      <w:lvlJc w:val="left"/>
      <w:pPr>
        <w:ind w:left="2840" w:hanging="360"/>
      </w:pPr>
    </w:lvl>
    <w:lvl w:ilvl="5">
      <w:start w:val="1"/>
      <w:numFmt w:val="decimal"/>
      <w:lvlText w:val="%6."/>
      <w:lvlJc w:val="left"/>
      <w:pPr>
        <w:ind w:left="3200" w:hanging="360"/>
      </w:pPr>
    </w:lvl>
    <w:lvl w:ilvl="6">
      <w:start w:val="1"/>
      <w:numFmt w:val="decimal"/>
      <w:lvlText w:val="%7."/>
      <w:lvlJc w:val="left"/>
      <w:pPr>
        <w:ind w:left="3560" w:hanging="360"/>
      </w:pPr>
    </w:lvl>
    <w:lvl w:ilvl="7">
      <w:start w:val="1"/>
      <w:numFmt w:val="decimal"/>
      <w:lvlText w:val="%8."/>
      <w:lvlJc w:val="left"/>
      <w:pPr>
        <w:ind w:left="3920" w:hanging="360"/>
      </w:pPr>
    </w:lvl>
    <w:lvl w:ilvl="8">
      <w:start w:val="1"/>
      <w:numFmt w:val="decimal"/>
      <w:lvlText w:val="%9."/>
      <w:lvlJc w:val="left"/>
      <w:pPr>
        <w:ind w:left="4280" w:hanging="360"/>
      </w:pPr>
    </w:lvl>
  </w:abstractNum>
  <w:abstractNum w:abstractNumId="64" w15:restartNumberingAfterBreak="0">
    <w:nsid w:val="52746026"/>
    <w:multiLevelType w:val="multilevel"/>
    <w:tmpl w:val="B99E6AAE"/>
    <w:styleLink w:val="WWNum2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555C0055"/>
    <w:multiLevelType w:val="multilevel"/>
    <w:tmpl w:val="FA6C8EA4"/>
    <w:styleLink w:val="WWNum1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55F148B5"/>
    <w:multiLevelType w:val="multilevel"/>
    <w:tmpl w:val="3B0243DC"/>
    <w:styleLink w:val="WWNum5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7"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59277206"/>
    <w:multiLevelType w:val="multilevel"/>
    <w:tmpl w:val="F5289E3C"/>
    <w:styleLink w:val="WWNum36"/>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9" w15:restartNumberingAfterBreak="0">
    <w:nsid w:val="5A053FC9"/>
    <w:multiLevelType w:val="multilevel"/>
    <w:tmpl w:val="6C9E7FA6"/>
    <w:styleLink w:val="WWNum441"/>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5AAB14DF"/>
    <w:multiLevelType w:val="multilevel"/>
    <w:tmpl w:val="E690B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B367827"/>
    <w:multiLevelType w:val="multilevel"/>
    <w:tmpl w:val="AB1E2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BEE135D"/>
    <w:multiLevelType w:val="multilevel"/>
    <w:tmpl w:val="37AE7AA8"/>
    <w:styleLink w:val="WWNum7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3" w15:restartNumberingAfterBreak="0">
    <w:nsid w:val="5BF20B67"/>
    <w:multiLevelType w:val="multilevel"/>
    <w:tmpl w:val="1EE46CC4"/>
    <w:styleLink w:val="WWNum2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4" w15:restartNumberingAfterBreak="0">
    <w:nsid w:val="5C63180B"/>
    <w:multiLevelType w:val="multilevel"/>
    <w:tmpl w:val="232EDE54"/>
    <w:styleLink w:val="WWNum3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5" w15:restartNumberingAfterBreak="0">
    <w:nsid w:val="5CC4235B"/>
    <w:multiLevelType w:val="multilevel"/>
    <w:tmpl w:val="21F4F106"/>
    <w:styleLink w:val="WW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6" w15:restartNumberingAfterBreak="0">
    <w:nsid w:val="5DBF3211"/>
    <w:multiLevelType w:val="multilevel"/>
    <w:tmpl w:val="F56E0C72"/>
    <w:styleLink w:val="WWNum73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7" w15:restartNumberingAfterBreak="0">
    <w:nsid w:val="5F883932"/>
    <w:multiLevelType w:val="multilevel"/>
    <w:tmpl w:val="D6B2F652"/>
    <w:styleLink w:val="WWNum341"/>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78"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9" w15:restartNumberingAfterBreak="0">
    <w:nsid w:val="61B36E9D"/>
    <w:multiLevelType w:val="multilevel"/>
    <w:tmpl w:val="928ECE00"/>
    <w:styleLink w:val="WWNum17"/>
    <w:lvl w:ilvl="0">
      <w:start w:val="4"/>
      <w:numFmt w:val="decimal"/>
      <w:lvlText w:val="%1."/>
      <w:lvlJc w:val="left"/>
      <w:pPr>
        <w:ind w:left="360" w:hanging="360"/>
      </w:pPr>
      <w:rPr>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62081B64"/>
    <w:multiLevelType w:val="multilevel"/>
    <w:tmpl w:val="0D7835A0"/>
    <w:styleLink w:val="WWNum20"/>
    <w:lvl w:ilvl="0">
      <w:start w:val="1"/>
      <w:numFmt w:val="decimal"/>
      <w:lvlText w:val="%1."/>
      <w:lvlJc w:val="left"/>
      <w:pPr>
        <w:ind w:left="360" w:hanging="360"/>
      </w:pPr>
      <w:rPr>
        <w:rFonts w:ascii="Times New Roman" w:hAnsi="Times New Roman"/>
      </w:rPr>
    </w:lvl>
    <w:lvl w:ilvl="1">
      <w:start w:val="1"/>
      <w:numFmt w:val="decimal"/>
      <w:lvlText w:val="%1.%2."/>
      <w:lvlJc w:val="left"/>
      <w:pPr>
        <w:ind w:left="1211" w:hanging="360"/>
      </w:pPr>
      <w:rPr>
        <w:rFonts w:ascii="Times New Roman" w:hAnsi="Times New Roman"/>
        <w:sz w:val="22"/>
        <w:szCs w:val="22"/>
      </w:rPr>
    </w:lvl>
    <w:lvl w:ilvl="2">
      <w:start w:val="1"/>
      <w:numFmt w:val="decimal"/>
      <w:lvlText w:val="%1.%2.%3."/>
      <w:lvlJc w:val="left"/>
      <w:pPr>
        <w:ind w:left="3520" w:hanging="720"/>
      </w:pPr>
      <w:rPr>
        <w:rFonts w:ascii="Times New Roman" w:hAnsi="Times New Roman"/>
      </w:r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81" w15:restartNumberingAfterBreak="0">
    <w:nsid w:val="648F0078"/>
    <w:multiLevelType w:val="multilevel"/>
    <w:tmpl w:val="67CC5A46"/>
    <w:styleLink w:val="WWNum14"/>
    <w:lvl w:ilvl="0">
      <w:start w:val="4"/>
      <w:numFmt w:val="decimal"/>
      <w:lvlText w:val=" %1."/>
      <w:lvlJc w:val="left"/>
    </w:lvl>
    <w:lvl w:ilvl="1">
      <w:start w:val="1"/>
      <w:numFmt w:val="decimal"/>
      <w:lvlText w:val=" %1.%2."/>
      <w:lvlJc w:val="left"/>
      <w:pPr>
        <w:ind w:left="119" w:hanging="119"/>
      </w:pPr>
    </w:lvl>
    <w:lvl w:ilvl="2">
      <w:start w:val="4"/>
      <w:numFmt w:val="lowerLetter"/>
      <w:lvlText w:val=" %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82" w15:restartNumberingAfterBreak="0">
    <w:nsid w:val="64D766A9"/>
    <w:multiLevelType w:val="multilevel"/>
    <w:tmpl w:val="819469B0"/>
    <w:styleLink w:val="WWNum7"/>
    <w:lvl w:ilvl="0">
      <w:start w:val="5"/>
      <w:numFmt w:val="decimal"/>
      <w:lvlText w:val="%1."/>
      <w:lvlJc w:val="left"/>
      <w:pPr>
        <w:ind w:left="360" w:hanging="360"/>
      </w:pPr>
      <w:rPr>
        <w:sz w:val="22"/>
        <w:szCs w:val="22"/>
      </w:rPr>
    </w:lvl>
    <w:lvl w:ilvl="1">
      <w:start w:val="1"/>
      <w:numFmt w:val="decimal"/>
      <w:lvlText w:val="%1.%2."/>
      <w:lvlJc w:val="left"/>
      <w:pPr>
        <w:ind w:left="1760" w:hanging="360"/>
      </w:pPr>
    </w:lvl>
    <w:lvl w:ilvl="2">
      <w:start w:val="1"/>
      <w:numFmt w:val="decimal"/>
      <w:lvlText w:val="%1.%2.%3."/>
      <w:lvlJc w:val="left"/>
      <w:pPr>
        <w:ind w:left="3520" w:hanging="720"/>
      </w:p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83" w15:restartNumberingAfterBreak="0">
    <w:nsid w:val="6521768A"/>
    <w:multiLevelType w:val="multilevel"/>
    <w:tmpl w:val="D5A4A924"/>
    <w:styleLink w:val="WWNum4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4" w15:restartNumberingAfterBreak="0">
    <w:nsid w:val="693E42F3"/>
    <w:multiLevelType w:val="multilevel"/>
    <w:tmpl w:val="3B629FA8"/>
    <w:styleLink w:val="WWNum4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5" w15:restartNumberingAfterBreak="0">
    <w:nsid w:val="6B4A3DE9"/>
    <w:multiLevelType w:val="multilevel"/>
    <w:tmpl w:val="CA5E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F224A1"/>
    <w:multiLevelType w:val="multilevel"/>
    <w:tmpl w:val="C3CACFA4"/>
    <w:styleLink w:val="WWNum47"/>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7" w15:restartNumberingAfterBreak="0">
    <w:nsid w:val="70640B1C"/>
    <w:multiLevelType w:val="multilevel"/>
    <w:tmpl w:val="A4A864E8"/>
    <w:styleLink w:val="WWNum1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8" w15:restartNumberingAfterBreak="0">
    <w:nsid w:val="7300125F"/>
    <w:multiLevelType w:val="multilevel"/>
    <w:tmpl w:val="183879B0"/>
    <w:styleLink w:val="WWNum1"/>
    <w:lvl w:ilvl="0">
      <w:start w:val="8"/>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89" w15:restartNumberingAfterBreak="0">
    <w:nsid w:val="7537020E"/>
    <w:multiLevelType w:val="multilevel"/>
    <w:tmpl w:val="E1C04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8A5211D"/>
    <w:multiLevelType w:val="hybridMultilevel"/>
    <w:tmpl w:val="31C0E35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1" w15:restartNumberingAfterBreak="0">
    <w:nsid w:val="7ABB21CF"/>
    <w:multiLevelType w:val="multilevel"/>
    <w:tmpl w:val="895887C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15:restartNumberingAfterBreak="0">
    <w:nsid w:val="7CA92F9C"/>
    <w:multiLevelType w:val="multilevel"/>
    <w:tmpl w:val="6A20E118"/>
    <w:styleLink w:val="WWNum12"/>
    <w:lvl w:ilvl="0">
      <w:start w:val="1"/>
      <w:numFmt w:val="decimal"/>
      <w:lvlText w:val="%1."/>
      <w:lvlJc w:val="left"/>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7F1923A8"/>
    <w:multiLevelType w:val="hybridMultilevel"/>
    <w:tmpl w:val="2E3878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F4C62B5"/>
    <w:multiLevelType w:val="multilevel"/>
    <w:tmpl w:val="21006ED6"/>
    <w:styleLink w:val="WWNum35"/>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5" w15:restartNumberingAfterBreak="0">
    <w:nsid w:val="7F576F5F"/>
    <w:multiLevelType w:val="multilevel"/>
    <w:tmpl w:val="ABBCB8AA"/>
    <w:styleLink w:val="WWNum5"/>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608897757">
    <w:abstractNumId w:val="9"/>
  </w:num>
  <w:num w:numId="2" w16cid:durableId="1609771484">
    <w:abstractNumId w:val="88"/>
  </w:num>
  <w:num w:numId="3" w16cid:durableId="1102262919">
    <w:abstractNumId w:val="28"/>
  </w:num>
  <w:num w:numId="4" w16cid:durableId="1408072617">
    <w:abstractNumId w:val="16"/>
  </w:num>
  <w:num w:numId="5" w16cid:durableId="1368598726">
    <w:abstractNumId w:val="56"/>
  </w:num>
  <w:num w:numId="6" w16cid:durableId="1613198802">
    <w:abstractNumId w:val="95"/>
  </w:num>
  <w:num w:numId="7" w16cid:durableId="1552379393">
    <w:abstractNumId w:val="63"/>
  </w:num>
  <w:num w:numId="8" w16cid:durableId="2087335313">
    <w:abstractNumId w:val="82"/>
  </w:num>
  <w:num w:numId="9" w16cid:durableId="1120995335">
    <w:abstractNumId w:val="35"/>
  </w:num>
  <w:num w:numId="10" w16cid:durableId="2079086033">
    <w:abstractNumId w:val="23"/>
  </w:num>
  <w:num w:numId="11" w16cid:durableId="1848515147">
    <w:abstractNumId w:val="91"/>
  </w:num>
  <w:num w:numId="12" w16cid:durableId="923144682">
    <w:abstractNumId w:val="87"/>
  </w:num>
  <w:num w:numId="13" w16cid:durableId="227809919">
    <w:abstractNumId w:val="92"/>
  </w:num>
  <w:num w:numId="14" w16cid:durableId="479660421">
    <w:abstractNumId w:val="24"/>
  </w:num>
  <w:num w:numId="15" w16cid:durableId="1257245442">
    <w:abstractNumId w:val="81"/>
  </w:num>
  <w:num w:numId="16" w16cid:durableId="988635486">
    <w:abstractNumId w:val="7"/>
  </w:num>
  <w:num w:numId="17" w16cid:durableId="213666816">
    <w:abstractNumId w:val="34"/>
  </w:num>
  <w:num w:numId="18" w16cid:durableId="1032730636">
    <w:abstractNumId w:val="79"/>
  </w:num>
  <w:num w:numId="19" w16cid:durableId="1365405140">
    <w:abstractNumId w:val="65"/>
  </w:num>
  <w:num w:numId="20" w16cid:durableId="854423919">
    <w:abstractNumId w:val="47"/>
    <w:lvlOverride w:ilvl="0">
      <w:lvl w:ilvl="0">
        <w:start w:val="1"/>
        <w:numFmt w:val="decimal"/>
        <w:lvlText w:val="%1."/>
        <w:lvlJc w:val="left"/>
        <w:pPr>
          <w:ind w:left="1066" w:hanging="360"/>
        </w:pPr>
        <w:rPr>
          <w:rFonts w:ascii="Times New Roman" w:hAnsi="Times New Roman" w:cs="Times New Roman" w:hint="default"/>
          <w:b w:val="0"/>
          <w:bCs w:val="0"/>
          <w:sz w:val="22"/>
          <w:szCs w:val="22"/>
        </w:rPr>
      </w:lvl>
    </w:lvlOverride>
  </w:num>
  <w:num w:numId="21" w16cid:durableId="1678923462">
    <w:abstractNumId w:val="80"/>
  </w:num>
  <w:num w:numId="22" w16cid:durableId="1162546847">
    <w:abstractNumId w:val="26"/>
  </w:num>
  <w:num w:numId="23" w16cid:durableId="1542210783">
    <w:abstractNumId w:val="31"/>
  </w:num>
  <w:num w:numId="24" w16cid:durableId="247007184">
    <w:abstractNumId w:val="64"/>
  </w:num>
  <w:num w:numId="25" w16cid:durableId="164244043">
    <w:abstractNumId w:val="73"/>
  </w:num>
  <w:num w:numId="26" w16cid:durableId="422532646">
    <w:abstractNumId w:val="29"/>
  </w:num>
  <w:num w:numId="27" w16cid:durableId="1922178687">
    <w:abstractNumId w:val="30"/>
    <w:lvlOverride w:ilvl="0">
      <w:lvl w:ilvl="0">
        <w:start w:val="1"/>
        <w:numFmt w:val="decimal"/>
        <w:lvlText w:val="%1."/>
        <w:lvlJc w:val="left"/>
        <w:pPr>
          <w:ind w:left="1353" w:hanging="360"/>
        </w:pPr>
        <w:rPr>
          <w:rFonts w:ascii="Times New Roman" w:eastAsia="Times New Roman" w:hAnsi="Times New Roman" w:cs="Times New Roman" w:hint="default"/>
        </w:rPr>
      </w:lvl>
    </w:lvlOverride>
  </w:num>
  <w:num w:numId="28" w16cid:durableId="1806387540">
    <w:abstractNumId w:val="15"/>
  </w:num>
  <w:num w:numId="29" w16cid:durableId="747117737">
    <w:abstractNumId w:val="61"/>
  </w:num>
  <w:num w:numId="30" w16cid:durableId="491260634">
    <w:abstractNumId w:val="46"/>
  </w:num>
  <w:num w:numId="31" w16cid:durableId="368575486">
    <w:abstractNumId w:val="1"/>
  </w:num>
  <w:num w:numId="32" w16cid:durableId="56785468">
    <w:abstractNumId w:val="75"/>
  </w:num>
  <w:num w:numId="33" w16cid:durableId="789740616">
    <w:abstractNumId w:val="38"/>
  </w:num>
  <w:num w:numId="34" w16cid:durableId="649947850">
    <w:abstractNumId w:val="18"/>
    <w:lvlOverride w:ilvl="0">
      <w:lvl w:ilvl="0">
        <w:start w:val="1"/>
        <w:numFmt w:val="decimal"/>
        <w:lvlText w:val="%1."/>
        <w:lvlJc w:val="left"/>
        <w:pPr>
          <w:ind w:left="720" w:hanging="360"/>
        </w:pPr>
        <w:rPr>
          <w:b w:val="0"/>
          <w:bCs w:val="0"/>
        </w:rPr>
      </w:lvl>
    </w:lvlOverride>
  </w:num>
  <w:num w:numId="35" w16cid:durableId="1880240023">
    <w:abstractNumId w:val="21"/>
  </w:num>
  <w:num w:numId="36" w16cid:durableId="910432469">
    <w:abstractNumId w:val="94"/>
  </w:num>
  <w:num w:numId="37" w16cid:durableId="1951544323">
    <w:abstractNumId w:val="68"/>
  </w:num>
  <w:num w:numId="38" w16cid:durableId="1757479919">
    <w:abstractNumId w:val="8"/>
  </w:num>
  <w:num w:numId="39" w16cid:durableId="1040318745">
    <w:abstractNumId w:val="27"/>
  </w:num>
  <w:num w:numId="40" w16cid:durableId="1622803123">
    <w:abstractNumId w:val="74"/>
  </w:num>
  <w:num w:numId="41" w16cid:durableId="1594430669">
    <w:abstractNumId w:val="51"/>
  </w:num>
  <w:num w:numId="42" w16cid:durableId="1996907426">
    <w:abstractNumId w:val="33"/>
  </w:num>
  <w:num w:numId="43" w16cid:durableId="1829512385">
    <w:abstractNumId w:val="0"/>
  </w:num>
  <w:num w:numId="44" w16cid:durableId="528884019">
    <w:abstractNumId w:val="37"/>
  </w:num>
  <w:num w:numId="45" w16cid:durableId="747649972">
    <w:abstractNumId w:val="83"/>
  </w:num>
  <w:num w:numId="46" w16cid:durableId="1132944233">
    <w:abstractNumId w:val="43"/>
  </w:num>
  <w:num w:numId="47" w16cid:durableId="2053772048">
    <w:abstractNumId w:val="6"/>
  </w:num>
  <w:num w:numId="48" w16cid:durableId="837959176">
    <w:abstractNumId w:val="86"/>
  </w:num>
  <w:num w:numId="49" w16cid:durableId="634454284">
    <w:abstractNumId w:val="5"/>
  </w:num>
  <w:num w:numId="50" w16cid:durableId="1294869965">
    <w:abstractNumId w:val="84"/>
  </w:num>
  <w:num w:numId="51" w16cid:durableId="1911186773">
    <w:abstractNumId w:val="66"/>
  </w:num>
  <w:num w:numId="52" w16cid:durableId="811679666">
    <w:abstractNumId w:val="48"/>
  </w:num>
  <w:num w:numId="53" w16cid:durableId="1929773401">
    <w:abstractNumId w:val="72"/>
  </w:num>
  <w:num w:numId="54" w16cid:durableId="21829469">
    <w:abstractNumId w:val="18"/>
    <w:lvlOverride w:ilvl="0">
      <w:startOverride w:val="1"/>
    </w:lvlOverride>
  </w:num>
  <w:num w:numId="55" w16cid:durableId="36898291">
    <w:abstractNumId w:val="94"/>
    <w:lvlOverride w:ilvl="0">
      <w:startOverride w:val="5"/>
    </w:lvlOverride>
  </w:num>
  <w:num w:numId="56" w16cid:durableId="278073436">
    <w:abstractNumId w:val="68"/>
    <w:lvlOverride w:ilvl="0">
      <w:startOverride w:val="6"/>
      <w:lvl w:ilvl="0">
        <w:start w:val="6"/>
        <w:numFmt w:val="decimal"/>
        <w:lvlText w:val=" %1."/>
        <w:lvlJc w:val="left"/>
        <w:pPr>
          <w:ind w:left="720" w:hanging="360"/>
        </w:pPr>
        <w:rPr>
          <w:bCs w:val="0"/>
        </w:rPr>
      </w:lvl>
    </w:lvlOverride>
  </w:num>
  <w:num w:numId="57" w16cid:durableId="384253581">
    <w:abstractNumId w:val="88"/>
    <w:lvlOverride w:ilvl="0">
      <w:startOverride w:val="8"/>
    </w:lvlOverride>
  </w:num>
  <w:num w:numId="58" w16cid:durableId="1789930285">
    <w:abstractNumId w:val="28"/>
    <w:lvlOverride w:ilvl="0">
      <w:startOverride w:val="1"/>
    </w:lvlOverride>
  </w:num>
  <w:num w:numId="59" w16cid:durableId="1933971436">
    <w:abstractNumId w:val="95"/>
    <w:lvlOverride w:ilvl="0">
      <w:startOverride w:val="1"/>
    </w:lvlOverride>
  </w:num>
  <w:num w:numId="60" w16cid:durableId="1776486108">
    <w:abstractNumId w:val="35"/>
  </w:num>
  <w:num w:numId="61" w16cid:durableId="52898554">
    <w:abstractNumId w:val="23"/>
    <w:lvlOverride w:ilvl="0">
      <w:startOverride w:val="1"/>
    </w:lvlOverride>
  </w:num>
  <w:num w:numId="62" w16cid:durableId="861632947">
    <w:abstractNumId w:val="91"/>
    <w:lvlOverride w:ilvl="0">
      <w:startOverride w:val="1"/>
    </w:lvlOverride>
  </w:num>
  <w:num w:numId="63" w16cid:durableId="1698500269">
    <w:abstractNumId w:val="92"/>
    <w:lvlOverride w:ilvl="0">
      <w:startOverride w:val="1"/>
    </w:lvlOverride>
  </w:num>
  <w:num w:numId="64" w16cid:durableId="1552378324">
    <w:abstractNumId w:val="81"/>
    <w:lvlOverride w:ilvl="0">
      <w:startOverride w:val="4"/>
    </w:lvlOverride>
  </w:num>
  <w:num w:numId="65" w16cid:durableId="1103959849">
    <w:abstractNumId w:val="7"/>
    <w:lvlOverride w:ilvl="0">
      <w:startOverride w:val="1"/>
    </w:lvlOverride>
  </w:num>
  <w:num w:numId="66" w16cid:durableId="724913592">
    <w:abstractNumId w:val="79"/>
    <w:lvlOverride w:ilvl="0">
      <w:startOverride w:val="4"/>
    </w:lvlOverride>
  </w:num>
  <w:num w:numId="67" w16cid:durableId="631789434">
    <w:abstractNumId w:val="65"/>
    <w:lvlOverride w:ilvl="0">
      <w:startOverride w:val="1"/>
    </w:lvlOverride>
  </w:num>
  <w:num w:numId="68" w16cid:durableId="909391585">
    <w:abstractNumId w:val="47"/>
    <w:lvlOverride w:ilvl="0">
      <w:startOverride w:val="1"/>
    </w:lvlOverride>
  </w:num>
  <w:num w:numId="69" w16cid:durableId="1002077092">
    <w:abstractNumId w:val="80"/>
    <w:lvlOverride w:ilvl="0">
      <w:startOverride w:val="1"/>
    </w:lvlOverride>
  </w:num>
  <w:num w:numId="70" w16cid:durableId="131824838">
    <w:abstractNumId w:val="26"/>
    <w:lvlOverride w:ilvl="0">
      <w:startOverride w:val="1"/>
    </w:lvlOverride>
  </w:num>
  <w:num w:numId="71" w16cid:durableId="873424309">
    <w:abstractNumId w:val="46"/>
    <w:lvlOverride w:ilvl="0">
      <w:startOverride w:val="1"/>
    </w:lvlOverride>
  </w:num>
  <w:num w:numId="72" w16cid:durableId="1160003501">
    <w:abstractNumId w:val="15"/>
    <w:lvlOverride w:ilvl="0">
      <w:startOverride w:val="4"/>
    </w:lvlOverride>
  </w:num>
  <w:num w:numId="73" w16cid:durableId="1949700276">
    <w:abstractNumId w:val="1"/>
    <w:lvlOverride w:ilvl="0">
      <w:startOverride w:val="1"/>
    </w:lvlOverride>
  </w:num>
  <w:num w:numId="74" w16cid:durableId="480729775">
    <w:abstractNumId w:val="29"/>
    <w:lvlOverride w:ilvl="0">
      <w:startOverride w:val="1"/>
    </w:lvlOverride>
  </w:num>
  <w:num w:numId="75" w16cid:durableId="1995528460">
    <w:abstractNumId w:val="30"/>
    <w:lvlOverride w:ilvl="0">
      <w:startOverride w:val="1"/>
    </w:lvlOverride>
  </w:num>
  <w:num w:numId="76" w16cid:durableId="712774641">
    <w:abstractNumId w:val="41"/>
    <w:lvlOverride w:ilvl="0">
      <w:lvl w:ilvl="0">
        <w:start w:val="4"/>
        <w:numFmt w:val="decimal"/>
        <w:lvlText w:val=" %1."/>
        <w:lvlJc w:val="left"/>
        <w:pPr>
          <w:ind w:left="720" w:hanging="360"/>
        </w:pPr>
        <w:rPr>
          <w:b w:val="0"/>
          <w:bCs w:val="0"/>
        </w:rPr>
      </w:lvl>
    </w:lvlOverride>
    <w:lvlOverride w:ilvl="1">
      <w:lvl w:ilvl="1">
        <w:start w:val="1"/>
        <w:numFmt w:val="decimal"/>
        <w:lvlText w:val=" %1.%2."/>
        <w:lvlJc w:val="left"/>
        <w:pPr>
          <w:ind w:left="1920" w:hanging="360"/>
        </w:pPr>
        <w:rPr>
          <w:sz w:val="22"/>
          <w:szCs w:val="24"/>
        </w:rPr>
      </w:lvl>
    </w:lvlOverride>
    <w:lvlOverride w:ilvl="2">
      <w:lvl w:ilvl="2">
        <w:start w:val="1"/>
        <w:numFmt w:val="lowerLetter"/>
        <w:lvlText w:val=" %3)"/>
        <w:lvlJc w:val="left"/>
        <w:pPr>
          <w:ind w:left="1440" w:hanging="360"/>
        </w:pPr>
        <w:rPr>
          <w:sz w:val="22"/>
          <w:szCs w:val="24"/>
        </w:rPr>
      </w:lvl>
    </w:lvlOverride>
    <w:lvlOverride w:ilvl="3">
      <w:lvl w:ilvl="3">
        <w:numFmt w:val="bullet"/>
        <w:lvlText w:val=""/>
        <w:lvlJc w:val="left"/>
        <w:pPr>
          <w:ind w:left="1800" w:hanging="360"/>
        </w:pPr>
        <w:rPr>
          <w:rFonts w:ascii="Symbol" w:hAnsi="Symbol" w:cs="Symbol"/>
        </w:rPr>
      </w:lvl>
    </w:lvlOverride>
    <w:lvlOverride w:ilvl="4">
      <w:lvl w:ilvl="4">
        <w:numFmt w:val="bullet"/>
        <w:lvlText w:val=""/>
        <w:lvlJc w:val="left"/>
        <w:pPr>
          <w:ind w:left="2160" w:hanging="360"/>
        </w:pPr>
        <w:rPr>
          <w:rFonts w:ascii="Symbol" w:hAnsi="Symbol" w:cs="Symbol"/>
        </w:rPr>
      </w:lvl>
    </w:lvlOverride>
    <w:lvlOverride w:ilvl="5">
      <w:lvl w:ilvl="5">
        <w:numFmt w:val="bullet"/>
        <w:lvlText w:val=""/>
        <w:lvlJc w:val="left"/>
        <w:pPr>
          <w:ind w:left="2520" w:hanging="360"/>
        </w:pPr>
        <w:rPr>
          <w:rFonts w:ascii="Symbol" w:hAnsi="Symbol" w:cs="Symbol"/>
        </w:rPr>
      </w:lvl>
    </w:lvlOverride>
    <w:lvlOverride w:ilvl="6">
      <w:lvl w:ilvl="6">
        <w:numFmt w:val="bullet"/>
        <w:lvlText w:val=""/>
        <w:lvlJc w:val="left"/>
        <w:pPr>
          <w:ind w:left="2880" w:hanging="360"/>
        </w:pPr>
        <w:rPr>
          <w:rFonts w:ascii="Symbol" w:hAnsi="Symbol" w:cs="Symbol"/>
        </w:rPr>
      </w:lvl>
    </w:lvlOverride>
    <w:lvlOverride w:ilvl="7">
      <w:lvl w:ilvl="7">
        <w:numFmt w:val="bullet"/>
        <w:lvlText w:val=""/>
        <w:lvlJc w:val="left"/>
        <w:pPr>
          <w:ind w:left="3240" w:hanging="360"/>
        </w:pPr>
        <w:rPr>
          <w:rFonts w:ascii="Symbol" w:hAnsi="Symbol" w:cs="Symbol"/>
        </w:rPr>
      </w:lvl>
    </w:lvlOverride>
    <w:lvlOverride w:ilvl="8">
      <w:lvl w:ilvl="8">
        <w:numFmt w:val="bullet"/>
        <w:lvlText w:val=""/>
        <w:lvlJc w:val="left"/>
        <w:pPr>
          <w:ind w:left="3600" w:hanging="360"/>
        </w:pPr>
        <w:rPr>
          <w:rFonts w:ascii="Symbol" w:hAnsi="Symbol" w:cs="Symbol"/>
        </w:rPr>
      </w:lvl>
    </w:lvlOverride>
  </w:num>
  <w:num w:numId="77" w16cid:durableId="1113092400">
    <w:abstractNumId w:val="41"/>
  </w:num>
  <w:num w:numId="78" w16cid:durableId="572130326">
    <w:abstractNumId w:val="90"/>
  </w:num>
  <w:num w:numId="79" w16cid:durableId="1749108271">
    <w:abstractNumId w:val="32"/>
  </w:num>
  <w:num w:numId="80" w16cid:durableId="727996174">
    <w:abstractNumId w:val="32"/>
    <w:lvlOverride w:ilvl="0">
      <w:startOverride w:val="1"/>
    </w:lvlOverride>
  </w:num>
  <w:num w:numId="81" w16cid:durableId="1354843202">
    <w:abstractNumId w:val="78"/>
  </w:num>
  <w:num w:numId="82" w16cid:durableId="1784836693">
    <w:abstractNumId w:val="20"/>
  </w:num>
  <w:num w:numId="83" w16cid:durableId="669675911">
    <w:abstractNumId w:val="18"/>
  </w:num>
  <w:num w:numId="84" w16cid:durableId="616763573">
    <w:abstractNumId w:val="30"/>
  </w:num>
  <w:num w:numId="85" w16cid:durableId="467163308">
    <w:abstractNumId w:val="35"/>
  </w:num>
  <w:num w:numId="86" w16cid:durableId="1064259482">
    <w:abstractNumId w:val="58"/>
  </w:num>
  <w:num w:numId="87" w16cid:durableId="134374076">
    <w:abstractNumId w:val="77"/>
  </w:num>
  <w:num w:numId="88" w16cid:durableId="193278462">
    <w:abstractNumId w:val="54"/>
  </w:num>
  <w:num w:numId="89" w16cid:durableId="286086257">
    <w:abstractNumId w:val="49"/>
  </w:num>
  <w:num w:numId="90" w16cid:durableId="1142425140">
    <w:abstractNumId w:val="76"/>
  </w:num>
  <w:num w:numId="91" w16cid:durableId="1411150498">
    <w:abstractNumId w:val="58"/>
    <w:lvlOverride w:ilvl="0">
      <w:startOverride w:val="1"/>
    </w:lvlOverride>
  </w:num>
  <w:num w:numId="92" w16cid:durableId="1872717379">
    <w:abstractNumId w:val="54"/>
    <w:lvlOverride w:ilvl="0">
      <w:startOverride w:val="5"/>
    </w:lvlOverride>
  </w:num>
  <w:num w:numId="93" w16cid:durableId="774862710">
    <w:abstractNumId w:val="49"/>
    <w:lvlOverride w:ilvl="0">
      <w:startOverride w:val="6"/>
    </w:lvlOverride>
  </w:num>
  <w:num w:numId="94" w16cid:durableId="264582163">
    <w:abstractNumId w:val="45"/>
  </w:num>
  <w:num w:numId="95" w16cid:durableId="2125033091">
    <w:abstractNumId w:val="45"/>
    <w:lvlOverride w:ilvl="0">
      <w:startOverride w:val="1"/>
    </w:lvlOverride>
  </w:num>
  <w:num w:numId="96" w16cid:durableId="1558512980">
    <w:abstractNumId w:val="47"/>
  </w:num>
  <w:num w:numId="97" w16cid:durableId="427426482">
    <w:abstractNumId w:val="76"/>
  </w:num>
  <w:num w:numId="98" w16cid:durableId="1153522741">
    <w:abstractNumId w:val="69"/>
  </w:num>
  <w:num w:numId="99" w16cid:durableId="1306206490">
    <w:abstractNumId w:val="10"/>
    <w:lvlOverride w:ilvl="0">
      <w:lvl w:ilvl="0">
        <w:start w:val="1"/>
        <w:numFmt w:val="decimal"/>
        <w:lvlText w:val="%1."/>
        <w:lvlJc w:val="left"/>
        <w:pPr>
          <w:ind w:left="1866" w:hanging="360"/>
        </w:pPr>
        <w:rPr>
          <w:b w:val="0"/>
          <w:bCs w:val="0"/>
          <w:sz w:val="22"/>
        </w:rPr>
      </w:lvl>
    </w:lvlOverride>
  </w:num>
  <w:num w:numId="100" w16cid:durableId="1995524696">
    <w:abstractNumId w:val="10"/>
    <w:lvlOverride w:ilvl="0">
      <w:lvl w:ilvl="0">
        <w:start w:val="1"/>
        <w:numFmt w:val="decimal"/>
        <w:lvlText w:val="%1."/>
        <w:lvlJc w:val="left"/>
        <w:pPr>
          <w:ind w:left="1866" w:hanging="360"/>
        </w:pPr>
        <w:rPr>
          <w:b w:val="0"/>
          <w:bCs w:val="0"/>
          <w:sz w:val="22"/>
        </w:rPr>
      </w:lvl>
    </w:lvlOverride>
  </w:num>
  <w:num w:numId="101" w16cid:durableId="2012953624">
    <w:abstractNumId w:val="17"/>
  </w:num>
  <w:num w:numId="102" w16cid:durableId="1178422509">
    <w:abstractNumId w:val="50"/>
  </w:num>
  <w:num w:numId="103" w16cid:durableId="586614427">
    <w:abstractNumId w:val="67"/>
  </w:num>
  <w:num w:numId="104" w16cid:durableId="1844314532">
    <w:abstractNumId w:val="52"/>
  </w:num>
  <w:num w:numId="105" w16cid:durableId="395711748">
    <w:abstractNumId w:val="32"/>
    <w:lvlOverride w:ilvl="0">
      <w:lvl w:ilvl="0">
        <w:start w:val="1"/>
        <w:numFmt w:val="decimal"/>
        <w:lvlText w:val="%1."/>
        <w:lvlJc w:val="left"/>
        <w:pPr>
          <w:ind w:left="720" w:hanging="360"/>
        </w:pPr>
        <w:rPr>
          <w:rFonts w:cs="Times New Roman"/>
        </w:rPr>
      </w:lvl>
    </w:lvlOverride>
  </w:num>
  <w:num w:numId="106" w16cid:durableId="1785146835">
    <w:abstractNumId w:val="53"/>
  </w:num>
  <w:num w:numId="107" w16cid:durableId="643437557">
    <w:abstractNumId w:val="10"/>
  </w:num>
  <w:num w:numId="108" w16cid:durableId="1836144971">
    <w:abstractNumId w:val="62"/>
  </w:num>
  <w:num w:numId="109" w16cid:durableId="998969175">
    <w:abstractNumId w:val="40"/>
  </w:num>
  <w:num w:numId="110" w16cid:durableId="566570050">
    <w:abstractNumId w:val="14"/>
  </w:num>
  <w:num w:numId="111" w16cid:durableId="409499587">
    <w:abstractNumId w:val="55"/>
  </w:num>
  <w:num w:numId="112" w16cid:durableId="1029717681">
    <w:abstractNumId w:val="42"/>
  </w:num>
  <w:num w:numId="113" w16cid:durableId="508105000">
    <w:abstractNumId w:val="60"/>
  </w:num>
  <w:num w:numId="114" w16cid:durableId="690422029">
    <w:abstractNumId w:val="2"/>
  </w:num>
  <w:num w:numId="115" w16cid:durableId="1902054038">
    <w:abstractNumId w:val="25"/>
  </w:num>
  <w:num w:numId="116" w16cid:durableId="329455914">
    <w:abstractNumId w:val="71"/>
  </w:num>
  <w:num w:numId="117" w16cid:durableId="2066293754">
    <w:abstractNumId w:val="22"/>
  </w:num>
  <w:num w:numId="118" w16cid:durableId="97140714">
    <w:abstractNumId w:val="59"/>
  </w:num>
  <w:num w:numId="119" w16cid:durableId="1807818957">
    <w:abstractNumId w:val="19"/>
  </w:num>
  <w:num w:numId="120" w16cid:durableId="371661335">
    <w:abstractNumId w:val="89"/>
  </w:num>
  <w:num w:numId="121" w16cid:durableId="420956456">
    <w:abstractNumId w:val="12"/>
  </w:num>
  <w:num w:numId="122" w16cid:durableId="916209147">
    <w:abstractNumId w:val="44"/>
  </w:num>
  <w:num w:numId="123" w16cid:durableId="1479416322">
    <w:abstractNumId w:val="70"/>
  </w:num>
  <w:num w:numId="124" w16cid:durableId="302318064">
    <w:abstractNumId w:val="39"/>
  </w:num>
  <w:num w:numId="125" w16cid:durableId="404499974">
    <w:abstractNumId w:val="3"/>
  </w:num>
  <w:num w:numId="126" w16cid:durableId="54548027">
    <w:abstractNumId w:val="57"/>
  </w:num>
  <w:num w:numId="127" w16cid:durableId="392048935">
    <w:abstractNumId w:val="85"/>
  </w:num>
  <w:num w:numId="128" w16cid:durableId="2076782940">
    <w:abstractNumId w:val="11"/>
  </w:num>
  <w:num w:numId="129" w16cid:durableId="907612642">
    <w:abstractNumId w:val="36"/>
  </w:num>
  <w:num w:numId="130" w16cid:durableId="2114083285">
    <w:abstractNumId w:val="4"/>
  </w:num>
  <w:num w:numId="131" w16cid:durableId="502210111">
    <w:abstractNumId w:val="93"/>
  </w:num>
  <w:num w:numId="132" w16cid:durableId="4810426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B1"/>
    <w:rsid w:val="000115F7"/>
    <w:rsid w:val="000144AE"/>
    <w:rsid w:val="00015355"/>
    <w:rsid w:val="00023901"/>
    <w:rsid w:val="00034856"/>
    <w:rsid w:val="00077F5E"/>
    <w:rsid w:val="000C3D15"/>
    <w:rsid w:val="001312D5"/>
    <w:rsid w:val="001345AF"/>
    <w:rsid w:val="0014680B"/>
    <w:rsid w:val="00165CEC"/>
    <w:rsid w:val="001A4A83"/>
    <w:rsid w:val="001C3D3E"/>
    <w:rsid w:val="001D6827"/>
    <w:rsid w:val="001E404D"/>
    <w:rsid w:val="00211848"/>
    <w:rsid w:val="00217164"/>
    <w:rsid w:val="0026087A"/>
    <w:rsid w:val="00273EBA"/>
    <w:rsid w:val="00284EB8"/>
    <w:rsid w:val="002862C1"/>
    <w:rsid w:val="0029147D"/>
    <w:rsid w:val="002A5D41"/>
    <w:rsid w:val="002B5757"/>
    <w:rsid w:val="00320EE5"/>
    <w:rsid w:val="00322D2A"/>
    <w:rsid w:val="0040459F"/>
    <w:rsid w:val="004306DC"/>
    <w:rsid w:val="00460E1E"/>
    <w:rsid w:val="004717DF"/>
    <w:rsid w:val="00472050"/>
    <w:rsid w:val="004739EE"/>
    <w:rsid w:val="0048095F"/>
    <w:rsid w:val="0049796E"/>
    <w:rsid w:val="004A36DF"/>
    <w:rsid w:val="004D443A"/>
    <w:rsid w:val="004F6E04"/>
    <w:rsid w:val="00504AAD"/>
    <w:rsid w:val="00510018"/>
    <w:rsid w:val="005359FD"/>
    <w:rsid w:val="0058581F"/>
    <w:rsid w:val="00590CCE"/>
    <w:rsid w:val="005A335D"/>
    <w:rsid w:val="005A5601"/>
    <w:rsid w:val="005C7F7E"/>
    <w:rsid w:val="005D52E9"/>
    <w:rsid w:val="005E6992"/>
    <w:rsid w:val="006D25F2"/>
    <w:rsid w:val="0071170F"/>
    <w:rsid w:val="007235C4"/>
    <w:rsid w:val="00724695"/>
    <w:rsid w:val="00781703"/>
    <w:rsid w:val="007C214F"/>
    <w:rsid w:val="007C2247"/>
    <w:rsid w:val="007D6874"/>
    <w:rsid w:val="007D71D9"/>
    <w:rsid w:val="007E624E"/>
    <w:rsid w:val="00831260"/>
    <w:rsid w:val="008557EA"/>
    <w:rsid w:val="008D1DD6"/>
    <w:rsid w:val="00900445"/>
    <w:rsid w:val="00900FA7"/>
    <w:rsid w:val="00907642"/>
    <w:rsid w:val="009707F4"/>
    <w:rsid w:val="00994F9D"/>
    <w:rsid w:val="009A44DE"/>
    <w:rsid w:val="009C6066"/>
    <w:rsid w:val="009D05B3"/>
    <w:rsid w:val="009D15CE"/>
    <w:rsid w:val="009F7FED"/>
    <w:rsid w:val="00A06C69"/>
    <w:rsid w:val="00A07C3B"/>
    <w:rsid w:val="00A35F4F"/>
    <w:rsid w:val="00A64D8A"/>
    <w:rsid w:val="00A66207"/>
    <w:rsid w:val="00A71D24"/>
    <w:rsid w:val="00A83166"/>
    <w:rsid w:val="00A9098E"/>
    <w:rsid w:val="00A96959"/>
    <w:rsid w:val="00AA5DB2"/>
    <w:rsid w:val="00AA6FFB"/>
    <w:rsid w:val="00AB6AED"/>
    <w:rsid w:val="00AC204F"/>
    <w:rsid w:val="00AD29F9"/>
    <w:rsid w:val="00AE2B4B"/>
    <w:rsid w:val="00AE4756"/>
    <w:rsid w:val="00B71FDA"/>
    <w:rsid w:val="00BA2A3F"/>
    <w:rsid w:val="00BC5EC3"/>
    <w:rsid w:val="00BF1A7D"/>
    <w:rsid w:val="00C13453"/>
    <w:rsid w:val="00C222CC"/>
    <w:rsid w:val="00C565EA"/>
    <w:rsid w:val="00CC07D6"/>
    <w:rsid w:val="00CD736A"/>
    <w:rsid w:val="00CF5E7E"/>
    <w:rsid w:val="00CF7462"/>
    <w:rsid w:val="00D35D4F"/>
    <w:rsid w:val="00D360B4"/>
    <w:rsid w:val="00D501B1"/>
    <w:rsid w:val="00D80420"/>
    <w:rsid w:val="00D8436D"/>
    <w:rsid w:val="00D94028"/>
    <w:rsid w:val="00DB0962"/>
    <w:rsid w:val="00DC6F84"/>
    <w:rsid w:val="00DD099D"/>
    <w:rsid w:val="00E128DD"/>
    <w:rsid w:val="00E1306A"/>
    <w:rsid w:val="00E13AA3"/>
    <w:rsid w:val="00E15BCB"/>
    <w:rsid w:val="00E23F96"/>
    <w:rsid w:val="00E40CA4"/>
    <w:rsid w:val="00E75DF0"/>
    <w:rsid w:val="00E84F5D"/>
    <w:rsid w:val="00E90E5A"/>
    <w:rsid w:val="00EA2562"/>
    <w:rsid w:val="00EB1F6F"/>
    <w:rsid w:val="00ED5384"/>
    <w:rsid w:val="00F2749F"/>
    <w:rsid w:val="00F422A8"/>
    <w:rsid w:val="00F61AD4"/>
    <w:rsid w:val="00F65E39"/>
    <w:rsid w:val="00FA24E0"/>
    <w:rsid w:val="00FB7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A80"/>
  <w15:docId w15:val="{00C28ECA-0853-429E-B352-200B00A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Nagwek">
    <w:name w:val="header"/>
    <w:basedOn w:val="Standard"/>
    <w:next w:val="Textbody"/>
    <w:pPr>
      <w:tabs>
        <w:tab w:val="center" w:pos="4536"/>
        <w:tab w:val="right" w:pos="9072"/>
      </w:tabs>
      <w:spacing w:after="0" w:line="240" w:lineRule="auto"/>
    </w:p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Stopka">
    <w:name w:val="footer"/>
    <w:basedOn w:val="Standard"/>
    <w:pPr>
      <w:tabs>
        <w:tab w:val="center" w:pos="4536"/>
        <w:tab w:val="right" w:pos="9072"/>
      </w:tabs>
      <w:spacing w:after="0" w:line="240" w:lineRule="auto"/>
    </w:pPr>
  </w:style>
  <w:style w:type="paragraph" w:styleId="Tekstpodstawowy3">
    <w:name w:val="Body Text 3"/>
    <w:basedOn w:val="Standard"/>
    <w:pPr>
      <w:spacing w:after="120" w:line="240" w:lineRule="auto"/>
    </w:pPr>
    <w:rPr>
      <w:rFonts w:ascii="Times New Roman" w:eastAsia="Times New Roman" w:hAnsi="Times New Roman" w:cs="Times New Roman"/>
      <w:sz w:val="16"/>
      <w:szCs w:val="16"/>
      <w:lang w:eastAsia="pl-PL"/>
    </w:rPr>
  </w:style>
  <w:style w:type="paragraph" w:styleId="Akapitzlist">
    <w:name w:val="List Paragraph"/>
    <w:basedOn w:val="Normalny"/>
    <w:uiPriority w:val="34"/>
    <w:qFormat/>
    <w:pPr>
      <w:ind w:left="708"/>
    </w:pPr>
  </w:style>
  <w:style w:type="paragraph" w:customStyle="1" w:styleId="Footnote">
    <w:name w:val="Footnote"/>
    <w:basedOn w:val="Standard"/>
    <w:pPr>
      <w:spacing w:after="0" w:line="240" w:lineRule="auto"/>
    </w:pPr>
    <w:rPr>
      <w:rFonts w:cs="Times New Roman"/>
      <w:sz w:val="20"/>
      <w:szCs w:val="20"/>
    </w:rPr>
  </w:style>
  <w:style w:type="paragraph" w:customStyle="1" w:styleId="Default">
    <w:name w:val="Default"/>
    <w:pPr>
      <w:widowControl/>
    </w:pPr>
    <w:rPr>
      <w:rFonts w:ascii="Arial" w:eastAsia="Times New Roman" w:hAnsi="Arial" w:cs="Arial"/>
      <w:color w:val="000000"/>
      <w:sz w:val="24"/>
      <w:szCs w:val="24"/>
      <w:lang w:eastAsia="pl-PL"/>
    </w:rPr>
  </w:style>
  <w:style w:type="paragraph" w:styleId="Zwykytekst">
    <w:name w:val="Plain Text"/>
    <w:basedOn w:val="Standard"/>
    <w:pPr>
      <w:spacing w:after="0" w:line="240" w:lineRule="auto"/>
    </w:pPr>
    <w:rPr>
      <w:rFonts w:ascii="Courier New" w:eastAsia="Times New Roman" w:hAnsi="Courier New" w:cs="Courier New"/>
      <w:sz w:val="20"/>
      <w:szCs w:val="20"/>
      <w:lang w:eastAsia="pl-PL"/>
    </w:rPr>
  </w:style>
  <w:style w:type="paragraph" w:customStyle="1" w:styleId="Standarduser">
    <w:name w:val="Standard (user)"/>
    <w:pPr>
      <w:widowControl/>
    </w:pPr>
    <w:rPr>
      <w:rFonts w:ascii="Times New Roman" w:eastAsia="Times New Roman" w:hAnsi="Times New Roman" w:cs="Times New Roman"/>
      <w:kern w:val="3"/>
      <w:sz w:val="20"/>
      <w:szCs w:val="20"/>
      <w:lang w:eastAsia="zh-CN"/>
    </w:rPr>
  </w:style>
  <w:style w:type="paragraph" w:customStyle="1" w:styleId="Zwykytekst1">
    <w:name w:val="Zwykły tekst1"/>
    <w:basedOn w:val="Standard"/>
    <w:pPr>
      <w:widowControl w:val="0"/>
      <w:spacing w:after="0" w:line="240" w:lineRule="auto"/>
    </w:pPr>
    <w:rPr>
      <w:rFonts w:ascii="Courier New" w:eastAsia="Lucida Sans Unicode" w:hAnsi="Courier New" w:cs="Courier New"/>
      <w:sz w:val="20"/>
      <w:szCs w:val="20"/>
      <w:lang w:eastAsia="pl-PL"/>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Tekstpodstawowy2">
    <w:name w:val="Body Text 2"/>
    <w:basedOn w:val="Standard"/>
    <w:pPr>
      <w:spacing w:after="120" w:line="480" w:lineRule="auto"/>
    </w:pPr>
  </w:style>
  <w:style w:type="paragraph" w:customStyle="1" w:styleId="Normalny1">
    <w:name w:val="Normalny1"/>
    <w:rPr>
      <w:rFonts w:ascii="Times New Roman" w:hAnsi="Times New Roman" w:cs="Times New Roman"/>
      <w:color w:val="000000"/>
      <w:sz w:val="24"/>
      <w:szCs w:val="24"/>
      <w:lang w:eastAsia="zh-CN"/>
    </w:rPr>
  </w:style>
  <w:style w:type="paragraph" w:customStyle="1" w:styleId="TableContents">
    <w:name w:val="Table Contents"/>
    <w:basedOn w:val="Standarduser"/>
    <w:pPr>
      <w:suppressLineNumbers/>
    </w:pPr>
    <w:rPr>
      <w:szCs w:val="24"/>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NormalnyWebZnak">
    <w:name w:val="Normalny (Web) Znak"/>
    <w:rPr>
      <w:rFonts w:ascii="Times New Roman" w:eastAsia="Times New Roman" w:hAnsi="Times New Roman" w:cs="Times New Roman"/>
      <w:sz w:val="24"/>
      <w:szCs w:val="24"/>
      <w:lang w:eastAsia="pl-PL"/>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pl-PL"/>
    </w:rPr>
  </w:style>
  <w:style w:type="character" w:customStyle="1" w:styleId="AkapitzlistZnak">
    <w:name w:val="Akapit z listą Znak"/>
    <w:rPr>
      <w:rFonts w:ascii="Times New Roman" w:eastAsia="Times New Roman" w:hAnsi="Times New Roman" w:cs="Times New Roman"/>
      <w:sz w:val="20"/>
      <w:szCs w:val="20"/>
      <w:lang w:eastAsia="pl-PL"/>
    </w:rPr>
  </w:style>
  <w:style w:type="character" w:customStyle="1" w:styleId="Internetlink">
    <w:name w:val="Internet link"/>
    <w:rPr>
      <w:color w:val="0000FF"/>
      <w:u w:val="single"/>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customStyle="1" w:styleId="DeltaViewInsertion">
    <w:name w:val="DeltaView Insertion"/>
    <w:rPr>
      <w:b/>
      <w:i/>
      <w:spacing w:val="0"/>
    </w:rPr>
  </w:style>
  <w:style w:type="character" w:customStyle="1" w:styleId="ZwykytekstZnak">
    <w:name w:val="Zwykły tekst Znak"/>
    <w:basedOn w:val="Domylnaczcionkaakapitu"/>
    <w:rPr>
      <w:rFonts w:ascii="Courier New" w:eastAsia="Times New Roman" w:hAnsi="Courier New" w:cs="Courier New"/>
      <w:sz w:val="20"/>
      <w:szCs w:val="20"/>
      <w:lang w:eastAsia="pl-PL"/>
    </w:rPr>
  </w:style>
  <w:style w:type="character" w:customStyle="1" w:styleId="TekstdymkaZnak">
    <w:name w:val="Tekst dymka Znak"/>
    <w:basedOn w:val="Domylnaczcionkaakapitu"/>
    <w:rPr>
      <w:rFonts w:ascii="Segoe UI" w:eastAsia="Segoe UI" w:hAnsi="Segoe UI" w:cs="Segoe UI"/>
      <w:sz w:val="18"/>
      <w:szCs w:val="18"/>
    </w:rPr>
  </w:style>
  <w:style w:type="character" w:styleId="Pogrubienie">
    <w:name w:val="Strong"/>
    <w:rPr>
      <w:b/>
      <w:bCs/>
    </w:rPr>
  </w:style>
  <w:style w:type="character" w:customStyle="1" w:styleId="Tekstpodstawowy2Znak">
    <w:name w:val="Tekst podstawowy 2 Znak"/>
    <w:basedOn w:val="Domylnaczcionkaakapitu"/>
  </w:style>
  <w:style w:type="character" w:customStyle="1" w:styleId="NumberingSymbols">
    <w:name w:val="Numbering Symbols"/>
  </w:style>
  <w:style w:type="character" w:customStyle="1" w:styleId="VisitedInternetLink">
    <w:name w:val="Visited Internet Link"/>
    <w:basedOn w:val="Domylnaczcionkaakapitu"/>
    <w:rPr>
      <w:color w:val="800080"/>
      <w:u w:val="single"/>
    </w:rPr>
  </w:style>
  <w:style w:type="numbering" w:customStyle="1" w:styleId="WWNum731">
    <w:name w:val="WWNum731"/>
    <w:basedOn w:val="Bezlisty"/>
    <w:rsid w:val="00015355"/>
    <w:pPr>
      <w:numPr>
        <w:numId w:val="77"/>
      </w:numPr>
    </w:pPr>
  </w:style>
  <w:style w:type="numbering" w:customStyle="1" w:styleId="WWNum732">
    <w:name w:val="WWNum732"/>
    <w:basedOn w:val="Bezlisty"/>
    <w:rsid w:val="00015355"/>
  </w:style>
  <w:style w:type="numbering" w:customStyle="1" w:styleId="WWNum110">
    <w:name w:val="WWNum110"/>
    <w:basedOn w:val="Bezlisty"/>
    <w:rsid w:val="007235C4"/>
    <w:pPr>
      <w:numPr>
        <w:numId w:val="79"/>
      </w:numPr>
    </w:pPr>
  </w:style>
  <w:style w:type="character" w:customStyle="1" w:styleId="Domylnaczcionkaakapitu5">
    <w:name w:val="Domyślna czcionka akapitu5"/>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b w:val="0"/>
      <w:bCs w:val="0"/>
      <w:sz w:val="22"/>
      <w:szCs w:val="22"/>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b w:val="0"/>
      <w:sz w:val="22"/>
      <w:szCs w:val="22"/>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sz w:val="22"/>
      <w:szCs w:val="22"/>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rFonts w:cs="Symbol"/>
    </w:rPr>
  </w:style>
  <w:style w:type="character" w:customStyle="1" w:styleId="ListLabel68">
    <w:name w:val="ListLabel 68"/>
    <w:rPr>
      <w:rFonts w:cs="Symbol"/>
    </w:rPr>
  </w:style>
  <w:style w:type="character" w:customStyle="1" w:styleId="ListLabel69">
    <w:name w:val="ListLabel 69"/>
    <w:rPr>
      <w:rFonts w:cs="Symbol"/>
    </w:rPr>
  </w:style>
  <w:style w:type="character" w:customStyle="1" w:styleId="ListLabel70">
    <w:name w:val="ListLabel 70"/>
    <w:rPr>
      <w:rFonts w:cs="Symbol"/>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rFonts w:cs="Symbol"/>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rPr>
      <w:rFonts w:cs="Symbol"/>
    </w:rPr>
  </w:style>
  <w:style w:type="character" w:customStyle="1" w:styleId="ListLabel122">
    <w:name w:val="ListLabel 122"/>
    <w:rPr>
      <w:rFonts w:cs="Symbol"/>
    </w:rPr>
  </w:style>
  <w:style w:type="character" w:customStyle="1" w:styleId="ListLabel123">
    <w:name w:val="ListLabel 123"/>
    <w:rPr>
      <w:rFonts w:cs="Symbol"/>
    </w:rPr>
  </w:style>
  <w:style w:type="character" w:customStyle="1" w:styleId="ListLabel124">
    <w:name w:val="ListLabel 124"/>
    <w:rPr>
      <w:rFonts w:cs="Symbol"/>
    </w:rPr>
  </w:style>
  <w:style w:type="character" w:customStyle="1" w:styleId="ListLabel125">
    <w:name w:val="ListLabel 125"/>
    <w:rPr>
      <w:rFonts w:cs="Symbol"/>
    </w:rPr>
  </w:style>
  <w:style w:type="character" w:customStyle="1" w:styleId="ListLabel126">
    <w:name w:val="ListLabel 126"/>
    <w:rPr>
      <w:rFonts w:cs="Symbol"/>
    </w:rPr>
  </w:style>
  <w:style w:type="character" w:customStyle="1" w:styleId="ListLabel127">
    <w:name w:val="ListLabel 127"/>
    <w:rPr>
      <w:lang w:eastAsia="pl-PL"/>
    </w:rPr>
  </w:style>
  <w:style w:type="character" w:customStyle="1" w:styleId="ListLabel128">
    <w:name w:val="ListLabel 128"/>
    <w:rPr>
      <w:sz w:val="24"/>
      <w:szCs w:val="24"/>
      <w:lang w:eastAsia="pl-PL"/>
    </w:rPr>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lang w:eastAsia="pl-PL"/>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sz w:val="22"/>
      <w:szCs w:val="22"/>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sz w:val="20"/>
      <w:szCs w:val="20"/>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rFonts w:ascii="Times New Roman" w:eastAsia="Times New Roman" w:hAnsi="Times New Roman" w:cs="Times New Roman"/>
    </w:rPr>
  </w:style>
  <w:style w:type="character" w:customStyle="1" w:styleId="ListLabel173">
    <w:name w:val="ListLabel 173"/>
    <w:rPr>
      <w:rFonts w:ascii="Times New Roman" w:eastAsia="Times New Roman" w:hAnsi="Times New Roman" w:cs="Times New Roman"/>
      <w:sz w:val="22"/>
      <w:szCs w:val="22"/>
    </w:rPr>
  </w:style>
  <w:style w:type="character" w:customStyle="1" w:styleId="ListLabel174">
    <w:name w:val="ListLabel 174"/>
    <w:rPr>
      <w:rFonts w:ascii="Times New Roman" w:eastAsia="Times New Roman" w:hAnsi="Times New Roman" w:cs="Times New Roman"/>
    </w:rPr>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rFonts w:ascii="Times New Roman" w:eastAsia="Times New Roman" w:hAnsi="Times New Roman" w:cs="Times New Roman"/>
      <w:b w:val="0"/>
      <w:bCs w:val="0"/>
      <w:i w:val="0"/>
      <w:iCs w:val="0"/>
      <w:sz w:val="22"/>
      <w:szCs w:val="22"/>
    </w:rPr>
  </w:style>
  <w:style w:type="character" w:customStyle="1" w:styleId="ListLabel182">
    <w:name w:val="ListLabel 182"/>
    <w:rPr>
      <w:rFonts w:ascii="Arial" w:eastAsia="Arial" w:hAnsi="Arial" w:cs="Arial"/>
      <w:b w:val="0"/>
      <w:bCs w:val="0"/>
      <w:i w:val="0"/>
      <w:iCs w:val="0"/>
      <w:sz w:val="20"/>
      <w:szCs w:val="20"/>
    </w:rPr>
  </w:style>
  <w:style w:type="character" w:customStyle="1" w:styleId="ListLabel183">
    <w:name w:val="ListLabel 183"/>
    <w:rPr>
      <w:rFonts w:ascii="Arial" w:eastAsia="Arial" w:hAnsi="Arial" w:cs="Arial"/>
      <w:b w:val="0"/>
      <w:bCs w:val="0"/>
      <w:i w:val="0"/>
      <w:iCs w:val="0"/>
      <w:sz w:val="20"/>
      <w:szCs w:val="20"/>
    </w:rPr>
  </w:style>
  <w:style w:type="character" w:customStyle="1" w:styleId="ListLabel184">
    <w:name w:val="ListLabel 184"/>
    <w:rPr>
      <w:rFonts w:ascii="Arial" w:eastAsia="Arial" w:hAnsi="Arial" w:cs="Arial"/>
      <w:b w:val="0"/>
      <w:bCs w:val="0"/>
      <w:i w:val="0"/>
      <w:iCs w:val="0"/>
      <w:sz w:val="20"/>
      <w:szCs w:val="20"/>
    </w:rPr>
  </w:style>
  <w:style w:type="character" w:customStyle="1" w:styleId="ListLabel185">
    <w:name w:val="ListLabel 185"/>
    <w:rPr>
      <w:rFonts w:ascii="Arial" w:eastAsia="Arial" w:hAnsi="Arial" w:cs="Arial"/>
      <w:b w:val="0"/>
      <w:bCs w:val="0"/>
      <w:i w:val="0"/>
      <w:iCs w:val="0"/>
      <w:sz w:val="20"/>
      <w:szCs w:val="20"/>
    </w:rPr>
  </w:style>
  <w:style w:type="character" w:customStyle="1" w:styleId="ListLabel186">
    <w:name w:val="ListLabel 186"/>
    <w:rPr>
      <w:rFonts w:ascii="Arial" w:eastAsia="Arial" w:hAnsi="Arial" w:cs="Arial"/>
      <w:b w:val="0"/>
      <w:bCs w:val="0"/>
      <w:i w:val="0"/>
      <w:iCs w:val="0"/>
      <w:sz w:val="20"/>
      <w:szCs w:val="20"/>
    </w:rPr>
  </w:style>
  <w:style w:type="character" w:customStyle="1" w:styleId="ListLabel187">
    <w:name w:val="ListLabel 187"/>
    <w:rPr>
      <w:rFonts w:ascii="Arial" w:eastAsia="Arial" w:hAnsi="Arial" w:cs="Arial"/>
      <w:b w:val="0"/>
      <w:bCs w:val="0"/>
      <w:i w:val="0"/>
      <w:iCs w:val="0"/>
      <w:sz w:val="20"/>
      <w:szCs w:val="20"/>
    </w:rPr>
  </w:style>
  <w:style w:type="character" w:customStyle="1" w:styleId="ListLabel188">
    <w:name w:val="ListLabel 188"/>
    <w:rPr>
      <w:rFonts w:ascii="Arial" w:eastAsia="Arial" w:hAnsi="Arial" w:cs="Arial"/>
      <w:b w:val="0"/>
      <w:bCs w:val="0"/>
      <w:i w:val="0"/>
      <w:iCs w:val="0"/>
      <w:sz w:val="20"/>
      <w:szCs w:val="20"/>
    </w:rPr>
  </w:style>
  <w:style w:type="character" w:customStyle="1" w:styleId="ListLabel189">
    <w:name w:val="ListLabel 189"/>
    <w:rPr>
      <w:rFonts w:ascii="Arial" w:eastAsia="Arial" w:hAnsi="Arial" w:cs="Arial"/>
      <w:b w:val="0"/>
      <w:bCs w:val="0"/>
      <w:i w:val="0"/>
      <w:iCs w:val="0"/>
      <w:sz w:val="20"/>
      <w:szCs w:val="20"/>
    </w:rPr>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rFonts w:ascii="Trebuchet MS" w:eastAsia="Times New Roman" w:hAnsi="Trebuchet MS" w:cs="Arial"/>
    </w:rPr>
  </w:style>
  <w:style w:type="character" w:customStyle="1" w:styleId="ListLabel219">
    <w:name w:val="ListLabel 219"/>
    <w:rPr>
      <w:rFonts w:ascii="Times New Roman" w:eastAsia="Times New Roman" w:hAnsi="Times New Roman" w:cs="Times New Roman"/>
      <w:sz w:val="22"/>
      <w:szCs w:val="22"/>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ascii="Arial" w:eastAsia="Times New Roman" w:hAnsi="Arial" w:cs="Arial"/>
    </w:rPr>
  </w:style>
  <w:style w:type="character" w:customStyle="1" w:styleId="ListLabel227">
    <w:name w:val="ListLabel 227"/>
    <w:rPr>
      <w:rFonts w:ascii="Trebuchet MS" w:eastAsia="Times New Roman" w:hAnsi="Trebuchet MS" w:cs="Arial"/>
    </w:rPr>
  </w:style>
  <w:style w:type="character" w:customStyle="1" w:styleId="ListLabel228">
    <w:name w:val="ListLabel 228"/>
    <w:rPr>
      <w:rFonts w:ascii="Times New Roman" w:eastAsia="Times New Roman" w:hAnsi="Times New Roman" w:cs="Times New Roman"/>
      <w:sz w:val="22"/>
      <w:szCs w:val="22"/>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ascii="Arial" w:eastAsia="Times New Roman" w:hAnsi="Arial" w:cs="Arial"/>
    </w:rPr>
  </w:style>
  <w:style w:type="character" w:customStyle="1" w:styleId="ListLabel281">
    <w:name w:val="ListLabel 281"/>
    <w:rPr>
      <w:rFonts w:ascii="Trebuchet MS" w:eastAsia="Times New Roman" w:hAnsi="Trebuchet MS" w:cs="Arial"/>
    </w:rPr>
  </w:style>
  <w:style w:type="character" w:customStyle="1" w:styleId="ListLabel282">
    <w:name w:val="ListLabel 282"/>
    <w:rPr>
      <w:rFonts w:ascii="Times New Roman" w:eastAsia="Times New Roman" w:hAnsi="Times New Roman" w:cs="Times New Roman"/>
      <w:sz w:val="22"/>
      <w:szCs w:val="22"/>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rPr>
      <w:rFonts w:ascii="Times New Roman" w:eastAsia="Times New Roman" w:hAnsi="Times New Roman" w:cs="Times New Roman"/>
      <w:sz w:val="22"/>
      <w:szCs w:val="24"/>
    </w:rPr>
  </w:style>
  <w:style w:type="character" w:customStyle="1" w:styleId="ListLabel309">
    <w:name w:val="ListLabel 309"/>
  </w:style>
  <w:style w:type="character" w:customStyle="1" w:styleId="ListLabel310">
    <w:name w:val="ListLabel 310"/>
    <w:rPr>
      <w:rFonts w:cs="Symbol"/>
    </w:rPr>
  </w:style>
  <w:style w:type="character" w:customStyle="1" w:styleId="ListLabel311">
    <w:name w:val="ListLabel 311"/>
    <w:rPr>
      <w:rFonts w:cs="Symbol"/>
    </w:rPr>
  </w:style>
  <w:style w:type="character" w:customStyle="1" w:styleId="ListLabel312">
    <w:name w:val="ListLabel 312"/>
    <w:rPr>
      <w:rFonts w:cs="Symbol"/>
    </w:rPr>
  </w:style>
  <w:style w:type="character" w:customStyle="1" w:styleId="ListLabel313">
    <w:name w:val="ListLabel 313"/>
    <w:rPr>
      <w:rFonts w:cs="Symbol"/>
    </w:rPr>
  </w:style>
  <w:style w:type="character" w:customStyle="1" w:styleId="ListLabel314">
    <w:name w:val="ListLabel 314"/>
    <w:rPr>
      <w:rFonts w:cs="Symbol"/>
    </w:rPr>
  </w:style>
  <w:style w:type="character" w:customStyle="1" w:styleId="ListLabel315">
    <w:name w:val="ListLabel 315"/>
    <w:rPr>
      <w:rFonts w:cs="Symbol"/>
    </w:rPr>
  </w:style>
  <w:style w:type="character" w:customStyle="1" w:styleId="ListLabel316">
    <w:name w:val="ListLabel 316"/>
  </w:style>
  <w:style w:type="character" w:customStyle="1" w:styleId="ListLabel317">
    <w:name w:val="ListLabel 317"/>
    <w:rPr>
      <w:rFonts w:ascii="Times New Roman" w:eastAsia="Times New Roman" w:hAnsi="Times New Roman" w:cs="Times New Roman"/>
    </w:rPr>
  </w:style>
  <w:style w:type="character" w:customStyle="1" w:styleId="ListLabel318">
    <w:name w:val="ListLabel 318"/>
    <w:rPr>
      <w:rFonts w:ascii="Times New Roman" w:eastAsia="Times New Roman" w:hAnsi="Times New Roman" w:cs="Times New Roman"/>
    </w:rPr>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rPr>
      <w:rFonts w:ascii="Times New Roman" w:eastAsia="Times New Roman" w:hAnsi="Times New Roman" w:cs="Times New Roman"/>
      <w:sz w:val="22"/>
      <w:szCs w:val="24"/>
    </w:rPr>
  </w:style>
  <w:style w:type="character" w:customStyle="1" w:styleId="ListLabel327">
    <w:name w:val="ListLabel 327"/>
    <w:rPr>
      <w:sz w:val="20"/>
      <w:szCs w:val="22"/>
    </w:rPr>
  </w:style>
  <w:style w:type="character" w:customStyle="1" w:styleId="ListLabel328">
    <w:name w:val="ListLabel 328"/>
    <w:rPr>
      <w:rFonts w:cs="Symbol"/>
    </w:rPr>
  </w:style>
  <w:style w:type="character" w:customStyle="1" w:styleId="ListLabel329">
    <w:name w:val="ListLabel 329"/>
    <w:rPr>
      <w:rFonts w:cs="Symbol"/>
    </w:rPr>
  </w:style>
  <w:style w:type="character" w:customStyle="1" w:styleId="ListLabel330">
    <w:name w:val="ListLabel 330"/>
    <w:rPr>
      <w:rFonts w:cs="Symbol"/>
    </w:rPr>
  </w:style>
  <w:style w:type="character" w:customStyle="1" w:styleId="ListLabel331">
    <w:name w:val="ListLabel 331"/>
    <w:rPr>
      <w:rFonts w:cs="Symbol"/>
    </w:rPr>
  </w:style>
  <w:style w:type="character" w:customStyle="1" w:styleId="ListLabel332">
    <w:name w:val="ListLabel 332"/>
    <w:rPr>
      <w:rFonts w:cs="Symbol"/>
    </w:rPr>
  </w:style>
  <w:style w:type="character" w:customStyle="1" w:styleId="ListLabel333">
    <w:name w:val="ListLabel 333"/>
    <w:rPr>
      <w:rFonts w:cs="Symbol"/>
    </w:rPr>
  </w:style>
  <w:style w:type="character" w:customStyle="1" w:styleId="ListLabel334">
    <w:name w:val="ListLabel 334"/>
    <w:rPr>
      <w:rFonts w:ascii="Arial" w:eastAsia="Times New Roman" w:hAnsi="Arial" w:cs="Arial"/>
    </w:rPr>
  </w:style>
  <w:style w:type="character" w:customStyle="1" w:styleId="ListLabel335">
    <w:name w:val="ListLabel 335"/>
    <w:rPr>
      <w:rFonts w:ascii="Trebuchet MS" w:eastAsia="Times New Roman" w:hAnsi="Trebuchet MS" w:cs="Arial"/>
    </w:rPr>
  </w:style>
  <w:style w:type="character" w:customStyle="1" w:styleId="ListLabel336">
    <w:name w:val="ListLabel 336"/>
    <w:rPr>
      <w:rFonts w:ascii="Times New Roman" w:eastAsia="Times New Roman" w:hAnsi="Times New Roman" w:cs="Times New Roman"/>
      <w:sz w:val="22"/>
      <w:szCs w:val="22"/>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ascii="Arial" w:eastAsia="Times New Roman" w:hAnsi="Arial" w:cs="Arial"/>
    </w:rPr>
  </w:style>
  <w:style w:type="character" w:customStyle="1" w:styleId="ListLabel344">
    <w:name w:val="ListLabel 344"/>
    <w:rPr>
      <w:rFonts w:ascii="Trebuchet MS" w:eastAsia="Times New Roman" w:hAnsi="Trebuchet MS" w:cs="Arial"/>
    </w:rPr>
  </w:style>
  <w:style w:type="character" w:customStyle="1" w:styleId="ListLabel345">
    <w:name w:val="ListLabel 345"/>
    <w:rPr>
      <w:rFonts w:ascii="Times New Roman" w:eastAsia="Times New Roman" w:hAnsi="Times New Roman" w:cs="Times New Roman"/>
      <w:sz w:val="22"/>
      <w:szCs w:val="22"/>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ascii="Arial" w:eastAsia="Times New Roman" w:hAnsi="Arial" w:cs="Arial"/>
    </w:rPr>
  </w:style>
  <w:style w:type="character" w:customStyle="1" w:styleId="ListLabel353">
    <w:name w:val="ListLabel 353"/>
    <w:rPr>
      <w:rFonts w:ascii="Trebuchet MS" w:eastAsia="Times New Roman" w:hAnsi="Trebuchet MS" w:cs="Arial"/>
    </w:rPr>
  </w:style>
  <w:style w:type="character" w:customStyle="1" w:styleId="ListLabel354">
    <w:name w:val="ListLabel 354"/>
    <w:rPr>
      <w:rFonts w:ascii="Times New Roman" w:eastAsia="Times New Roman" w:hAnsi="Times New Roman" w:cs="Times New Roman"/>
      <w:sz w:val="22"/>
      <w:szCs w:val="22"/>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ascii="Arial" w:eastAsia="Times New Roman" w:hAnsi="Arial" w:cs="Arial"/>
    </w:rPr>
  </w:style>
  <w:style w:type="character" w:customStyle="1" w:styleId="ListLabel362">
    <w:name w:val="ListLabel 362"/>
    <w:rPr>
      <w:rFonts w:ascii="Trebuchet MS" w:eastAsia="Times New Roman" w:hAnsi="Trebuchet MS" w:cs="Arial"/>
    </w:rPr>
  </w:style>
  <w:style w:type="character" w:customStyle="1" w:styleId="ListLabel363">
    <w:name w:val="ListLabel 363"/>
    <w:rPr>
      <w:rFonts w:ascii="Times New Roman" w:eastAsia="Times New Roman" w:hAnsi="Times New Roman" w:cs="Times New Roman"/>
      <w:sz w:val="22"/>
      <w:szCs w:val="22"/>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ascii="Arial" w:eastAsia="Times New Roman" w:hAnsi="Arial" w:cs="Arial"/>
    </w:rPr>
  </w:style>
  <w:style w:type="character" w:customStyle="1" w:styleId="ListLabel371">
    <w:name w:val="ListLabel 371"/>
    <w:rPr>
      <w:rFonts w:ascii="Trebuchet MS" w:eastAsia="Times New Roman" w:hAnsi="Trebuchet MS" w:cs="Arial"/>
    </w:rPr>
  </w:style>
  <w:style w:type="character" w:customStyle="1" w:styleId="ListLabel372">
    <w:name w:val="ListLabel 372"/>
    <w:rPr>
      <w:rFonts w:ascii="Times New Roman" w:eastAsia="Times New Roman" w:hAnsi="Times New Roman" w:cs="Times New Roman"/>
      <w:sz w:val="22"/>
      <w:szCs w:val="22"/>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ascii="Arial" w:eastAsia="Times New Roman" w:hAnsi="Arial" w:cs="Arial"/>
    </w:rPr>
  </w:style>
  <w:style w:type="character" w:customStyle="1" w:styleId="ListLabel380">
    <w:name w:val="ListLabel 380"/>
    <w:rPr>
      <w:rFonts w:ascii="Trebuchet MS" w:eastAsia="Times New Roman" w:hAnsi="Trebuchet MS" w:cs="Arial"/>
    </w:rPr>
  </w:style>
  <w:style w:type="character" w:customStyle="1" w:styleId="ListLabel381">
    <w:name w:val="ListLabel 381"/>
    <w:rPr>
      <w:rFonts w:ascii="Times New Roman" w:eastAsia="Times New Roman" w:hAnsi="Times New Roman" w:cs="Times New Roman"/>
      <w:sz w:val="22"/>
      <w:szCs w:val="22"/>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ascii="Arial" w:eastAsia="Times New Roman" w:hAnsi="Arial" w:cs="Arial"/>
    </w:rPr>
  </w:style>
  <w:style w:type="character" w:customStyle="1" w:styleId="ListLabel398">
    <w:name w:val="ListLabel 398"/>
    <w:rPr>
      <w:rFonts w:ascii="Trebuchet MS" w:eastAsia="Times New Roman" w:hAnsi="Trebuchet MS" w:cs="Arial"/>
    </w:rPr>
  </w:style>
  <w:style w:type="character" w:customStyle="1" w:styleId="ListLabel399">
    <w:name w:val="ListLabel 399"/>
    <w:rPr>
      <w:rFonts w:ascii="Times New Roman" w:eastAsia="Times New Roman" w:hAnsi="Times New Roman" w:cs="Times New Roman"/>
      <w:sz w:val="22"/>
      <w:szCs w:val="22"/>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ascii="Arial" w:eastAsia="Times New Roman" w:hAnsi="Arial" w:cs="Arial"/>
    </w:rPr>
  </w:style>
  <w:style w:type="character" w:customStyle="1" w:styleId="ListLabel407">
    <w:name w:val="ListLabel 407"/>
    <w:rPr>
      <w:rFonts w:ascii="Trebuchet MS" w:eastAsia="Times New Roman" w:hAnsi="Trebuchet MS" w:cs="Arial"/>
    </w:rPr>
  </w:style>
  <w:style w:type="character" w:customStyle="1" w:styleId="ListLabel408">
    <w:name w:val="ListLabel 408"/>
    <w:rPr>
      <w:rFonts w:ascii="Times New Roman" w:eastAsia="Times New Roman" w:hAnsi="Times New Roman" w:cs="Times New Roman"/>
      <w:sz w:val="22"/>
      <w:szCs w:val="22"/>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ascii="Arial" w:eastAsia="Times New Roman" w:hAnsi="Arial" w:cs="Arial"/>
    </w:rPr>
  </w:style>
  <w:style w:type="character" w:customStyle="1" w:styleId="ListLabel416">
    <w:name w:val="ListLabel 416"/>
    <w:rPr>
      <w:rFonts w:ascii="Trebuchet MS" w:eastAsia="Times New Roman" w:hAnsi="Trebuchet MS" w:cs="Arial"/>
    </w:rPr>
  </w:style>
  <w:style w:type="character" w:customStyle="1" w:styleId="ListLabel417">
    <w:name w:val="ListLabel 417"/>
    <w:rPr>
      <w:rFonts w:ascii="Times New Roman" w:eastAsia="Times New Roman" w:hAnsi="Times New Roman" w:cs="Times New Roman"/>
      <w:sz w:val="22"/>
      <w:szCs w:val="22"/>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ascii="Arial" w:eastAsia="Times New Roman" w:hAnsi="Arial" w:cs="Arial"/>
    </w:rPr>
  </w:style>
  <w:style w:type="character" w:customStyle="1" w:styleId="ListLabel425">
    <w:name w:val="ListLabel 425"/>
    <w:rPr>
      <w:rFonts w:ascii="Trebuchet MS" w:eastAsia="Times New Roman" w:hAnsi="Trebuchet MS" w:cs="Arial"/>
    </w:rPr>
  </w:style>
  <w:style w:type="character" w:customStyle="1" w:styleId="ListLabel426">
    <w:name w:val="ListLabel 426"/>
    <w:rPr>
      <w:rFonts w:ascii="Times New Roman" w:eastAsia="Times New Roman" w:hAnsi="Times New Roman" w:cs="Times New Roman"/>
      <w:sz w:val="22"/>
      <w:szCs w:val="22"/>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ascii="Arial" w:eastAsia="Times New Roman" w:hAnsi="Arial" w:cs="Arial"/>
    </w:rPr>
  </w:style>
  <w:style w:type="character" w:customStyle="1" w:styleId="ListLabel434">
    <w:name w:val="ListLabel 434"/>
    <w:rPr>
      <w:rFonts w:ascii="Trebuchet MS" w:eastAsia="Times New Roman" w:hAnsi="Trebuchet MS" w:cs="Arial"/>
    </w:rPr>
  </w:style>
  <w:style w:type="character" w:customStyle="1" w:styleId="ListLabel435">
    <w:name w:val="ListLabel 435"/>
    <w:rPr>
      <w:rFonts w:ascii="Times New Roman" w:eastAsia="Times New Roman" w:hAnsi="Times New Roman" w:cs="Times New Roman"/>
      <w:sz w:val="22"/>
      <w:szCs w:val="22"/>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ascii="Arial" w:eastAsia="Times New Roman" w:hAnsi="Arial" w:cs="Arial"/>
    </w:rPr>
  </w:style>
  <w:style w:type="character" w:customStyle="1" w:styleId="ListLabel443">
    <w:name w:val="ListLabel 443"/>
    <w:rPr>
      <w:rFonts w:ascii="Trebuchet MS" w:eastAsia="Times New Roman" w:hAnsi="Trebuchet MS" w:cs="Arial"/>
    </w:rPr>
  </w:style>
  <w:style w:type="character" w:customStyle="1" w:styleId="ListLabel444">
    <w:name w:val="ListLabel 444"/>
    <w:rPr>
      <w:rFonts w:ascii="Times New Roman" w:eastAsia="Times New Roman" w:hAnsi="Times New Roman" w:cs="Times New Roman"/>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cs="Times New Roman"/>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numbering" w:customStyle="1" w:styleId="WW8Num9">
    <w:name w:val="WW8Num9"/>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96"/>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84"/>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83"/>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69">
    <w:name w:val="WWNum69"/>
    <w:basedOn w:val="Bezlisty"/>
    <w:pPr>
      <w:numPr>
        <w:numId w:val="52"/>
      </w:numPr>
    </w:pPr>
  </w:style>
  <w:style w:type="numbering" w:customStyle="1" w:styleId="WWNum73">
    <w:name w:val="WWNum73"/>
    <w:basedOn w:val="Bezlisty"/>
    <w:pPr>
      <w:numPr>
        <w:numId w:val="53"/>
      </w:numPr>
    </w:pPr>
  </w:style>
  <w:style w:type="numbering" w:customStyle="1" w:styleId="WWNum331">
    <w:name w:val="WWNum331"/>
    <w:basedOn w:val="Bezlisty"/>
    <w:rsid w:val="00DC6F84"/>
    <w:pPr>
      <w:numPr>
        <w:numId w:val="86"/>
      </w:numPr>
    </w:pPr>
  </w:style>
  <w:style w:type="numbering" w:customStyle="1" w:styleId="WWNum341">
    <w:name w:val="WWNum341"/>
    <w:basedOn w:val="Bezlisty"/>
    <w:rsid w:val="00DC6F84"/>
    <w:pPr>
      <w:numPr>
        <w:numId w:val="87"/>
      </w:numPr>
    </w:pPr>
  </w:style>
  <w:style w:type="numbering" w:customStyle="1" w:styleId="WWNum351">
    <w:name w:val="WWNum351"/>
    <w:basedOn w:val="Bezlisty"/>
    <w:rsid w:val="00DC6F84"/>
    <w:pPr>
      <w:numPr>
        <w:numId w:val="88"/>
      </w:numPr>
    </w:pPr>
  </w:style>
  <w:style w:type="numbering" w:customStyle="1" w:styleId="WWNum361">
    <w:name w:val="WWNum361"/>
    <w:basedOn w:val="Bezlisty"/>
    <w:rsid w:val="00DC6F84"/>
    <w:pPr>
      <w:numPr>
        <w:numId w:val="89"/>
      </w:numPr>
    </w:pPr>
  </w:style>
  <w:style w:type="numbering" w:customStyle="1" w:styleId="WWNum733">
    <w:name w:val="WWNum733"/>
    <w:basedOn w:val="Bezlisty"/>
    <w:rsid w:val="00DC6F84"/>
    <w:pPr>
      <w:numPr>
        <w:numId w:val="90"/>
      </w:numPr>
    </w:pPr>
  </w:style>
  <w:style w:type="numbering" w:customStyle="1" w:styleId="WWNum81">
    <w:name w:val="WWNum81"/>
    <w:basedOn w:val="Bezlisty"/>
    <w:rsid w:val="00E15BCB"/>
    <w:pPr>
      <w:numPr>
        <w:numId w:val="94"/>
      </w:numPr>
    </w:pPr>
  </w:style>
  <w:style w:type="numbering" w:customStyle="1" w:styleId="WWNum441">
    <w:name w:val="WWNum441"/>
    <w:basedOn w:val="Bezlisty"/>
    <w:rsid w:val="00E1306A"/>
    <w:pPr>
      <w:numPr>
        <w:numId w:val="98"/>
      </w:numPr>
    </w:pPr>
  </w:style>
  <w:style w:type="numbering" w:customStyle="1" w:styleId="WWNum691">
    <w:name w:val="WWNum691"/>
    <w:basedOn w:val="Bezlisty"/>
    <w:rsid w:val="00E1306A"/>
    <w:pPr>
      <w:numPr>
        <w:numId w:val="107"/>
      </w:numPr>
    </w:pPr>
  </w:style>
  <w:style w:type="paragraph" w:styleId="Poprawka">
    <w:name w:val="Revision"/>
    <w:hidden/>
    <w:uiPriority w:val="99"/>
    <w:semiHidden/>
    <w:rsid w:val="009D15CE"/>
    <w:pPr>
      <w:widowControl/>
      <w:suppressAutoHyphens w:val="0"/>
      <w:autoSpaceDN/>
      <w:textAlignment w:val="auto"/>
    </w:pPr>
  </w:style>
  <w:style w:type="numbering" w:customStyle="1" w:styleId="WWNum1101">
    <w:name w:val="WWNum1101"/>
    <w:basedOn w:val="Bezlisty"/>
    <w:rsid w:val="000C3D15"/>
  </w:style>
  <w:style w:type="character" w:styleId="Hipercze">
    <w:name w:val="Hyperlink"/>
    <w:basedOn w:val="Domylnaczcionkaakapitu"/>
    <w:uiPriority w:val="99"/>
    <w:unhideWhenUsed/>
    <w:rsid w:val="000144AE"/>
    <w:rPr>
      <w:color w:val="0563C1" w:themeColor="hyperlink"/>
      <w:u w:val="single"/>
    </w:rPr>
  </w:style>
  <w:style w:type="numbering" w:customStyle="1" w:styleId="WWNum111">
    <w:name w:val="WWNum111"/>
    <w:basedOn w:val="Bezlisty"/>
    <w:rsid w:val="005A335D"/>
    <w:pPr>
      <w:numPr>
        <w:numId w:val="112"/>
      </w:numPr>
    </w:pPr>
  </w:style>
  <w:style w:type="numbering" w:customStyle="1" w:styleId="WWNum310">
    <w:name w:val="WWNum310"/>
    <w:basedOn w:val="Bezlisty"/>
    <w:rsid w:val="005A335D"/>
    <w:pPr>
      <w:numPr>
        <w:numId w:val="113"/>
      </w:numPr>
    </w:pPr>
  </w:style>
  <w:style w:type="table" w:customStyle="1" w:styleId="Tabela-Siatka1">
    <w:name w:val="Tabela - Siatka1"/>
    <w:basedOn w:val="Standardowy"/>
    <w:next w:val="Tabela-Siatka"/>
    <w:uiPriority w:val="39"/>
    <w:rsid w:val="007E624E"/>
    <w:pPr>
      <w:widowControl/>
      <w:suppressAutoHyphens w:val="0"/>
      <w:autoSpaceDN/>
      <w:textAlignment w:val="auto"/>
    </w:pPr>
    <w:rPr>
      <w:rFont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E6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psary.pl/oferta-inwestycyjna/plany-zagospodarowania-przestrzenneg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les.abcpro.pl/download/eap/eap.2.1.0.35.SP1.zip" TargetMode="External"/><Relationship Id="rId12" Type="http://schemas.openxmlformats.org/officeDocument/2006/relationships/hyperlink" Target="https://files.abcpro.pl/download/eap/eap.2.1.0.35.SP1.zi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psary.pl/11350/dokument/3550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p.psary.pl/6056/dokument/8137" TargetMode="External"/><Relationship Id="rId4" Type="http://schemas.openxmlformats.org/officeDocument/2006/relationships/webSettings" Target="webSettings.xml"/><Relationship Id="rId9" Type="http://schemas.openxmlformats.org/officeDocument/2006/relationships/hyperlink" Target="http://www.bip.psary.pl/12222/dokument/37516"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27</Pages>
  <Words>10698</Words>
  <Characters>64190</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Kowolik</dc:creator>
  <cp:lastModifiedBy>Andrzej Piestrzyński</cp:lastModifiedBy>
  <cp:revision>28</cp:revision>
  <cp:lastPrinted>2025-02-03T15:09:00Z</cp:lastPrinted>
  <dcterms:created xsi:type="dcterms:W3CDTF">2023-06-01T09:17:00Z</dcterms:created>
  <dcterms:modified xsi:type="dcterms:W3CDTF">2025-02-03T15:13:00Z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