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D9" w:rsidRPr="006627CE" w:rsidRDefault="008B1017" w:rsidP="006627CE">
      <w:pPr>
        <w:ind w:left="928" w:right="-285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 OFERTOWY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126"/>
        <w:gridCol w:w="700"/>
        <w:gridCol w:w="1852"/>
        <w:gridCol w:w="142"/>
        <w:gridCol w:w="1275"/>
        <w:gridCol w:w="851"/>
      </w:tblGrid>
      <w:tr w:rsidR="00060AD9" w:rsidRPr="006627CE" w:rsidTr="002C3A5D">
        <w:trPr>
          <w:trHeight w:val="98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060AD9" w:rsidRPr="006627CE" w:rsidRDefault="00060AD9" w:rsidP="00060AD9">
            <w:pPr>
              <w:pStyle w:val="Nagwek1"/>
              <w:rPr>
                <w:rFonts w:ascii="Calibri" w:hAnsi="Calibri" w:cs="Calibri"/>
                <w:sz w:val="22"/>
                <w:szCs w:val="22"/>
              </w:rPr>
            </w:pPr>
            <w:r w:rsidRPr="006627CE">
              <w:rPr>
                <w:rFonts w:ascii="Calibri" w:hAnsi="Calibri" w:cs="Calibri"/>
                <w:sz w:val="22"/>
                <w:szCs w:val="22"/>
              </w:rPr>
              <w:t>Zamawiający:</w:t>
            </w:r>
          </w:p>
        </w:tc>
        <w:tc>
          <w:tcPr>
            <w:tcW w:w="6946" w:type="dxa"/>
            <w:gridSpan w:val="6"/>
            <w:shd w:val="clear" w:color="auto" w:fill="F2F2F2" w:themeFill="background1" w:themeFillShade="F2"/>
            <w:vAlign w:val="center"/>
          </w:tcPr>
          <w:p w:rsidR="00060AD9" w:rsidRPr="006627CE" w:rsidRDefault="00060AD9" w:rsidP="00060AD9">
            <w:pPr>
              <w:pStyle w:val="Nagwek1"/>
              <w:rPr>
                <w:rFonts w:ascii="Calibri" w:hAnsi="Calibri" w:cs="Calibri"/>
                <w:sz w:val="22"/>
                <w:szCs w:val="22"/>
              </w:rPr>
            </w:pPr>
            <w:r w:rsidRPr="006627CE">
              <w:rPr>
                <w:rFonts w:ascii="Calibri" w:hAnsi="Calibri" w:cs="Calibri"/>
                <w:sz w:val="22"/>
                <w:szCs w:val="22"/>
              </w:rPr>
              <w:t xml:space="preserve">Powiatowy Urząd Pracy w Radomiu </w:t>
            </w:r>
          </w:p>
          <w:p w:rsidR="00060AD9" w:rsidRPr="006627CE" w:rsidRDefault="00060AD9" w:rsidP="00060AD9">
            <w:pPr>
              <w:pStyle w:val="Nagwek1"/>
              <w:rPr>
                <w:rFonts w:ascii="Calibri" w:hAnsi="Calibri" w:cs="Calibri"/>
                <w:sz w:val="22"/>
                <w:szCs w:val="22"/>
              </w:rPr>
            </w:pPr>
            <w:r w:rsidRPr="006627CE">
              <w:rPr>
                <w:rFonts w:ascii="Calibri" w:hAnsi="Calibri" w:cs="Calibri"/>
                <w:sz w:val="22"/>
                <w:szCs w:val="22"/>
              </w:rPr>
              <w:t>ul. Księdza</w:t>
            </w:r>
            <w:r w:rsidR="009A26D8" w:rsidRPr="006627CE">
              <w:rPr>
                <w:rFonts w:ascii="Calibri" w:hAnsi="Calibri" w:cs="Calibri"/>
                <w:sz w:val="22"/>
                <w:szCs w:val="22"/>
              </w:rPr>
              <w:t xml:space="preserve"> Andrzeja </w:t>
            </w:r>
            <w:r w:rsidRPr="006627CE">
              <w:rPr>
                <w:rFonts w:ascii="Calibri" w:hAnsi="Calibri" w:cs="Calibri"/>
                <w:sz w:val="22"/>
                <w:szCs w:val="22"/>
              </w:rPr>
              <w:t xml:space="preserve"> Łukasika 3; </w:t>
            </w:r>
          </w:p>
          <w:p w:rsidR="00060AD9" w:rsidRPr="006627CE" w:rsidRDefault="00060AD9" w:rsidP="00060AD9">
            <w:pPr>
              <w:pStyle w:val="Nagwek1"/>
              <w:rPr>
                <w:rFonts w:ascii="Calibri" w:hAnsi="Calibri" w:cs="Calibri"/>
                <w:sz w:val="22"/>
                <w:szCs w:val="22"/>
              </w:rPr>
            </w:pPr>
            <w:r w:rsidRPr="006627CE">
              <w:rPr>
                <w:rFonts w:ascii="Calibri" w:hAnsi="Calibri" w:cs="Calibri"/>
                <w:sz w:val="22"/>
                <w:szCs w:val="22"/>
              </w:rPr>
              <w:t>26-612 Radom</w:t>
            </w:r>
          </w:p>
        </w:tc>
      </w:tr>
      <w:tr w:rsidR="00060AD9" w:rsidRPr="006627CE" w:rsidTr="002C3A5D">
        <w:trPr>
          <w:trHeight w:val="117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060AD9" w:rsidRPr="006627CE" w:rsidRDefault="00060AD9" w:rsidP="002F4EAD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627CE">
              <w:rPr>
                <w:rFonts w:ascii="Calibri" w:hAnsi="Calibri" w:cs="Calibri"/>
                <w:sz w:val="22"/>
                <w:szCs w:val="22"/>
              </w:rPr>
              <w:t>Nazwa (firma)/</w:t>
            </w:r>
            <w:r w:rsidR="002F4EAD">
              <w:rPr>
                <w:rFonts w:ascii="Calibri" w:hAnsi="Calibri" w:cs="Calibri"/>
                <w:sz w:val="22"/>
                <w:szCs w:val="22"/>
              </w:rPr>
              <w:t>imię i nazwisko Wykonawcy</w:t>
            </w:r>
            <w:r w:rsidRPr="006627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060AD9" w:rsidRPr="006627CE" w:rsidRDefault="00060AD9" w:rsidP="00060AD9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0AD9" w:rsidRPr="006627CE" w:rsidTr="002C3A5D">
        <w:trPr>
          <w:trHeight w:val="436"/>
        </w:trPr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060AD9" w:rsidRPr="006627CE" w:rsidRDefault="00060AD9" w:rsidP="00060AD9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627CE">
              <w:rPr>
                <w:rFonts w:ascii="Calibri" w:hAnsi="Calibri" w:cs="Calibri"/>
                <w:sz w:val="22"/>
                <w:szCs w:val="22"/>
              </w:rPr>
              <w:t>Adres Wykonawcy:</w:t>
            </w:r>
          </w:p>
        </w:tc>
        <w:tc>
          <w:tcPr>
            <w:tcW w:w="2826" w:type="dxa"/>
            <w:gridSpan w:val="2"/>
            <w:shd w:val="clear" w:color="auto" w:fill="F2F2F2" w:themeFill="background1" w:themeFillShade="F2"/>
            <w:vAlign w:val="center"/>
          </w:tcPr>
          <w:p w:rsidR="00060AD9" w:rsidRPr="006627CE" w:rsidRDefault="00060AD9" w:rsidP="00060AD9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627CE">
              <w:rPr>
                <w:rFonts w:ascii="Calibri" w:hAnsi="Calibri" w:cs="Calibri"/>
                <w:sz w:val="22"/>
                <w:szCs w:val="22"/>
              </w:rPr>
              <w:t>Ulica, nr domu / nr lokalu:</w:t>
            </w:r>
          </w:p>
        </w:tc>
        <w:tc>
          <w:tcPr>
            <w:tcW w:w="4120" w:type="dxa"/>
            <w:gridSpan w:val="4"/>
            <w:shd w:val="clear" w:color="auto" w:fill="auto"/>
            <w:vAlign w:val="center"/>
          </w:tcPr>
          <w:p w:rsidR="00060AD9" w:rsidRPr="006627CE" w:rsidRDefault="00060AD9" w:rsidP="00060AD9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:rsidR="00060AD9" w:rsidRPr="006627CE" w:rsidRDefault="00060AD9" w:rsidP="00060AD9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0AD9" w:rsidRPr="006627CE" w:rsidTr="002C3A5D">
        <w:trPr>
          <w:trHeight w:val="689"/>
        </w:trPr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:rsidR="00060AD9" w:rsidRPr="006627CE" w:rsidRDefault="00060AD9" w:rsidP="00060AD9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6" w:type="dxa"/>
            <w:gridSpan w:val="2"/>
            <w:shd w:val="clear" w:color="auto" w:fill="F2F2F2" w:themeFill="background1" w:themeFillShade="F2"/>
            <w:vAlign w:val="center"/>
          </w:tcPr>
          <w:p w:rsidR="00060AD9" w:rsidRPr="006627CE" w:rsidRDefault="00060AD9" w:rsidP="00060AD9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627CE">
              <w:rPr>
                <w:rFonts w:ascii="Calibri" w:hAnsi="Calibri" w:cs="Calibri"/>
                <w:sz w:val="22"/>
                <w:szCs w:val="22"/>
              </w:rPr>
              <w:t>Miejscowość i kod pocztowy:</w:t>
            </w:r>
          </w:p>
        </w:tc>
        <w:tc>
          <w:tcPr>
            <w:tcW w:w="4120" w:type="dxa"/>
            <w:gridSpan w:val="4"/>
            <w:shd w:val="clear" w:color="auto" w:fill="auto"/>
            <w:vAlign w:val="center"/>
          </w:tcPr>
          <w:p w:rsidR="00060AD9" w:rsidRPr="006627CE" w:rsidRDefault="00060AD9" w:rsidP="00060AD9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0AD9" w:rsidRPr="006627CE" w:rsidTr="002C3A5D">
        <w:trPr>
          <w:trHeight w:val="424"/>
        </w:trPr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:rsidR="00060AD9" w:rsidRPr="006627CE" w:rsidRDefault="00060AD9" w:rsidP="00060AD9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6" w:type="dxa"/>
            <w:gridSpan w:val="2"/>
            <w:shd w:val="clear" w:color="auto" w:fill="F2F2F2" w:themeFill="background1" w:themeFillShade="F2"/>
            <w:vAlign w:val="center"/>
          </w:tcPr>
          <w:p w:rsidR="00060AD9" w:rsidRPr="006627CE" w:rsidRDefault="00060AD9" w:rsidP="00060AD9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627CE">
              <w:rPr>
                <w:rFonts w:ascii="Calibri" w:hAnsi="Calibri" w:cs="Calibri"/>
                <w:sz w:val="22"/>
                <w:szCs w:val="22"/>
              </w:rPr>
              <w:t>Województwo: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060AD9" w:rsidRPr="006627CE" w:rsidRDefault="00060AD9" w:rsidP="00060AD9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060AD9" w:rsidRPr="006627CE" w:rsidRDefault="00060AD9" w:rsidP="002C3A5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627CE">
              <w:rPr>
                <w:rFonts w:ascii="Calibri" w:hAnsi="Calibri" w:cs="Calibri"/>
                <w:sz w:val="22"/>
                <w:szCs w:val="22"/>
              </w:rPr>
              <w:t>Kraj: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0AD9" w:rsidRPr="006627CE" w:rsidRDefault="00060AD9" w:rsidP="002C3A5D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60AD9" w:rsidRPr="006627CE" w:rsidTr="002C3A5D">
        <w:trPr>
          <w:trHeight w:val="47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060AD9" w:rsidRPr="006627CE" w:rsidRDefault="00060AD9" w:rsidP="00060AD9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627CE">
              <w:rPr>
                <w:rFonts w:ascii="Calibri" w:hAnsi="Calibri" w:cs="Calibri"/>
                <w:sz w:val="22"/>
                <w:szCs w:val="22"/>
              </w:rPr>
              <w:t>NIP:</w:t>
            </w:r>
          </w:p>
        </w:tc>
        <w:tc>
          <w:tcPr>
            <w:tcW w:w="2826" w:type="dxa"/>
            <w:gridSpan w:val="2"/>
            <w:shd w:val="clear" w:color="auto" w:fill="auto"/>
            <w:vAlign w:val="center"/>
          </w:tcPr>
          <w:p w:rsidR="00060AD9" w:rsidRPr="006627CE" w:rsidRDefault="00060AD9" w:rsidP="00060AD9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shd w:val="clear" w:color="auto" w:fill="F2F2F2" w:themeFill="background1" w:themeFillShade="F2"/>
            <w:vAlign w:val="center"/>
          </w:tcPr>
          <w:p w:rsidR="00060AD9" w:rsidRPr="006627CE" w:rsidRDefault="00060AD9" w:rsidP="00060AD9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627CE">
              <w:rPr>
                <w:rFonts w:ascii="Calibri" w:hAnsi="Calibri" w:cs="Calibri"/>
                <w:sz w:val="22"/>
                <w:szCs w:val="22"/>
              </w:rPr>
              <w:t>REGON: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60AD9" w:rsidRPr="006627CE" w:rsidRDefault="00060AD9" w:rsidP="002C3A5D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60AD9" w:rsidRPr="006627CE" w:rsidTr="002C3A5D">
        <w:trPr>
          <w:trHeight w:val="73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060AD9" w:rsidRPr="006627CE" w:rsidRDefault="00060AD9" w:rsidP="00060AD9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627CE">
              <w:rPr>
                <w:rFonts w:ascii="Calibri" w:hAnsi="Calibri" w:cs="Calibri"/>
                <w:sz w:val="22"/>
                <w:szCs w:val="22"/>
              </w:rPr>
              <w:t>Adres do korespondencji:</w:t>
            </w:r>
          </w:p>
          <w:p w:rsidR="00060AD9" w:rsidRPr="006627CE" w:rsidRDefault="00060AD9" w:rsidP="00060AD9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627CE">
              <w:rPr>
                <w:rFonts w:ascii="Calibri" w:hAnsi="Calibri" w:cs="Calibri"/>
                <w:sz w:val="22"/>
                <w:szCs w:val="22"/>
              </w:rPr>
              <w:t>(jeżeli inny niż podany powyżej)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060AD9" w:rsidRPr="006627CE" w:rsidRDefault="00060AD9" w:rsidP="00060AD9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0AD9" w:rsidRPr="006627CE" w:rsidTr="002C3A5D">
        <w:trPr>
          <w:trHeight w:val="417"/>
        </w:trPr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060AD9" w:rsidRPr="006627CE" w:rsidRDefault="00060AD9" w:rsidP="00060AD9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627CE">
              <w:rPr>
                <w:rFonts w:ascii="Calibri" w:hAnsi="Calibri" w:cs="Calibri"/>
                <w:sz w:val="22"/>
                <w:szCs w:val="22"/>
              </w:rPr>
              <w:t>Osoba upoważniona</w:t>
            </w:r>
          </w:p>
          <w:p w:rsidR="00060AD9" w:rsidRPr="006627CE" w:rsidRDefault="00060AD9" w:rsidP="00060AD9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627CE">
              <w:rPr>
                <w:rFonts w:ascii="Calibri" w:hAnsi="Calibri" w:cs="Calibri"/>
                <w:sz w:val="22"/>
                <w:szCs w:val="22"/>
              </w:rPr>
              <w:t>do kontaktu z Zamawiającym: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60AD9" w:rsidRPr="006627CE" w:rsidRDefault="00060AD9" w:rsidP="00060AD9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:rsidR="00060AD9" w:rsidRPr="006627CE" w:rsidRDefault="00060AD9" w:rsidP="00060AD9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627CE">
              <w:rPr>
                <w:rFonts w:ascii="Calibri" w:hAnsi="Calibri" w:cs="Calibri"/>
                <w:sz w:val="22"/>
                <w:szCs w:val="22"/>
              </w:rPr>
              <w:t>Telefon: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060AD9" w:rsidRPr="006627CE" w:rsidRDefault="00060AD9" w:rsidP="002C3A5D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60AD9" w:rsidRPr="006627CE" w:rsidTr="002C3A5D">
        <w:trPr>
          <w:trHeight w:val="410"/>
        </w:trPr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:rsidR="00060AD9" w:rsidRPr="006627CE" w:rsidRDefault="00060AD9" w:rsidP="00060AD9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60AD9" w:rsidRPr="006627CE" w:rsidRDefault="00060AD9" w:rsidP="00060AD9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:rsidR="00060AD9" w:rsidRPr="006627CE" w:rsidRDefault="00060AD9" w:rsidP="00060AD9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627CE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060AD9" w:rsidRPr="006627CE" w:rsidRDefault="00060AD9" w:rsidP="002C3A5D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60AD9" w:rsidRPr="006627CE" w:rsidTr="002C3A5D">
        <w:trPr>
          <w:trHeight w:val="333"/>
        </w:trPr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:rsidR="00060AD9" w:rsidRPr="006627CE" w:rsidRDefault="00060AD9" w:rsidP="00060AD9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60AD9" w:rsidRPr="006627CE" w:rsidRDefault="00060AD9" w:rsidP="00060AD9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:rsidR="00060AD9" w:rsidRPr="006627CE" w:rsidRDefault="00060AD9" w:rsidP="00060AD9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:rsidR="00060AD9" w:rsidRPr="006627CE" w:rsidRDefault="00060AD9" w:rsidP="002C3A5D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060AD9" w:rsidRPr="006627CE" w:rsidRDefault="00060AD9" w:rsidP="00060AD9">
      <w:pPr>
        <w:rPr>
          <w:rFonts w:ascii="Calibri" w:hAnsi="Calibri" w:cs="Calibri"/>
          <w:sz w:val="22"/>
          <w:szCs w:val="22"/>
        </w:rPr>
      </w:pPr>
    </w:p>
    <w:p w:rsidR="00060AD9" w:rsidRPr="006627CE" w:rsidRDefault="00060AD9" w:rsidP="009567F9">
      <w:pPr>
        <w:spacing w:line="40" w:lineRule="atLeast"/>
        <w:ind w:right="-285"/>
        <w:jc w:val="both"/>
        <w:rPr>
          <w:rFonts w:ascii="Calibri" w:hAnsi="Calibri" w:cs="Calibri"/>
          <w:sz w:val="22"/>
          <w:szCs w:val="22"/>
        </w:rPr>
      </w:pPr>
      <w:r w:rsidRPr="006627CE">
        <w:rPr>
          <w:rFonts w:ascii="Calibri" w:hAnsi="Calibri" w:cs="Calibri"/>
          <w:sz w:val="22"/>
          <w:szCs w:val="22"/>
        </w:rPr>
        <w:t xml:space="preserve">W odpowiedzi na publiczne ogłoszenie o zamówieniu w postępowaniu nr </w:t>
      </w:r>
      <w:r w:rsidR="009A26D8" w:rsidRPr="006627CE">
        <w:rPr>
          <w:rFonts w:ascii="Calibri" w:hAnsi="Calibri" w:cs="Calibri"/>
          <w:b/>
          <w:sz w:val="22"/>
          <w:szCs w:val="22"/>
        </w:rPr>
        <w:t>……………………………..</w:t>
      </w:r>
      <w:r w:rsidRPr="006627CE">
        <w:rPr>
          <w:rFonts w:ascii="Calibri" w:hAnsi="Calibri" w:cs="Calibri"/>
          <w:b/>
          <w:sz w:val="22"/>
          <w:szCs w:val="22"/>
        </w:rPr>
        <w:t xml:space="preserve">, </w:t>
      </w:r>
      <w:r w:rsidRPr="006627CE">
        <w:rPr>
          <w:rFonts w:ascii="Calibri" w:hAnsi="Calibri" w:cs="Calibri"/>
          <w:sz w:val="22"/>
          <w:szCs w:val="22"/>
        </w:rPr>
        <w:t xml:space="preserve">prowadzonym </w:t>
      </w:r>
      <w:r w:rsidR="009A26D8" w:rsidRPr="006627CE">
        <w:rPr>
          <w:rFonts w:ascii="Calibri" w:hAnsi="Calibri" w:cs="Calibri"/>
          <w:sz w:val="22"/>
          <w:szCs w:val="22"/>
        </w:rPr>
        <w:t xml:space="preserve">w trybie pozaustawowym na podstawie regulaminu wewnętrznego PUP w Radomiu </w:t>
      </w:r>
      <w:r w:rsidRPr="006627CE">
        <w:rPr>
          <w:rFonts w:ascii="Calibri" w:hAnsi="Calibri" w:cs="Calibri"/>
          <w:sz w:val="22"/>
          <w:szCs w:val="22"/>
        </w:rPr>
        <w:t xml:space="preserve">p.n.: </w:t>
      </w:r>
      <w:r w:rsidRPr="006627CE">
        <w:rPr>
          <w:rFonts w:ascii="Calibri" w:hAnsi="Calibri" w:cs="Calibri"/>
          <w:b/>
          <w:bCs/>
          <w:sz w:val="22"/>
          <w:szCs w:val="22"/>
        </w:rPr>
        <w:t>Dostawa materiałów eksploatacyjnych</w:t>
      </w:r>
      <w:r w:rsidR="00D53E89" w:rsidRPr="006627CE">
        <w:rPr>
          <w:rFonts w:ascii="Calibri" w:hAnsi="Calibri" w:cs="Calibri"/>
          <w:b/>
          <w:bCs/>
          <w:sz w:val="22"/>
          <w:szCs w:val="22"/>
        </w:rPr>
        <w:t xml:space="preserve"> do drukarek i urządzeń wielofunkcyjnych</w:t>
      </w:r>
      <w:r w:rsidR="00E32177" w:rsidRPr="006627CE">
        <w:rPr>
          <w:rFonts w:ascii="Calibri" w:hAnsi="Calibri" w:cs="Calibri"/>
          <w:b/>
          <w:sz w:val="22"/>
          <w:szCs w:val="22"/>
        </w:rPr>
        <w:t xml:space="preserve"> </w:t>
      </w:r>
      <w:r w:rsidRPr="006627CE">
        <w:rPr>
          <w:rFonts w:ascii="Calibri" w:hAnsi="Calibri" w:cs="Calibri"/>
          <w:sz w:val="22"/>
          <w:szCs w:val="22"/>
        </w:rPr>
        <w:t>składamy następującą ofertę:</w:t>
      </w:r>
    </w:p>
    <w:p w:rsidR="00E32177" w:rsidRPr="006627CE" w:rsidRDefault="00E32177" w:rsidP="009567F9">
      <w:pPr>
        <w:spacing w:line="40" w:lineRule="atLeast"/>
        <w:ind w:right="-285"/>
        <w:jc w:val="both"/>
        <w:rPr>
          <w:rFonts w:ascii="Calibri" w:hAnsi="Calibri" w:cs="Calibri"/>
          <w:sz w:val="22"/>
          <w:szCs w:val="22"/>
        </w:rPr>
      </w:pPr>
    </w:p>
    <w:p w:rsidR="00060AD9" w:rsidRDefault="00060AD9" w:rsidP="009567F9">
      <w:pPr>
        <w:pStyle w:val="Akapitzlist"/>
        <w:numPr>
          <w:ilvl w:val="0"/>
          <w:numId w:val="8"/>
        </w:numPr>
        <w:tabs>
          <w:tab w:val="left" w:pos="426"/>
        </w:tabs>
        <w:spacing w:line="40" w:lineRule="atLeast"/>
        <w:ind w:left="142" w:hanging="76"/>
        <w:rPr>
          <w:rFonts w:ascii="Calibri" w:hAnsi="Calibri" w:cs="Calibri"/>
          <w:sz w:val="22"/>
        </w:rPr>
      </w:pPr>
      <w:r w:rsidRPr="006627CE">
        <w:rPr>
          <w:rFonts w:ascii="Calibri" w:hAnsi="Calibri" w:cs="Calibri"/>
          <w:sz w:val="22"/>
        </w:rPr>
        <w:t xml:space="preserve">Oferujemy realizację przedmiotu </w:t>
      </w:r>
      <w:r w:rsidR="000A606C">
        <w:rPr>
          <w:rFonts w:ascii="Calibri" w:hAnsi="Calibri" w:cs="Calibri"/>
          <w:sz w:val="22"/>
        </w:rPr>
        <w:t>umowy</w:t>
      </w:r>
      <w:bookmarkStart w:id="0" w:name="_GoBack"/>
      <w:bookmarkEnd w:id="0"/>
      <w:r w:rsidRPr="006627CE">
        <w:rPr>
          <w:rFonts w:ascii="Calibri" w:hAnsi="Calibri" w:cs="Calibri"/>
          <w:sz w:val="22"/>
        </w:rPr>
        <w:t xml:space="preserve"> zgodnie z warunkami i na zasadach zawartych w dokumentach zamówienia </w:t>
      </w:r>
      <w:r w:rsidR="00E32177" w:rsidRPr="006627CE">
        <w:rPr>
          <w:rFonts w:ascii="Calibri" w:hAnsi="Calibri" w:cs="Calibri"/>
          <w:sz w:val="22"/>
        </w:rPr>
        <w:t xml:space="preserve">wg cen jednostkowych określonych </w:t>
      </w:r>
      <w:r w:rsidR="008C4367" w:rsidRPr="006627CE">
        <w:rPr>
          <w:rFonts w:ascii="Calibri" w:hAnsi="Calibri" w:cs="Calibri"/>
          <w:sz w:val="22"/>
        </w:rPr>
        <w:t xml:space="preserve">w </w:t>
      </w:r>
      <w:r w:rsidR="00E32177" w:rsidRPr="006627CE">
        <w:rPr>
          <w:rFonts w:ascii="Calibri" w:hAnsi="Calibri" w:cs="Calibri"/>
          <w:sz w:val="22"/>
        </w:rPr>
        <w:t>formularzu cenowym</w:t>
      </w:r>
      <w:r w:rsidR="008C4367" w:rsidRPr="006627CE">
        <w:rPr>
          <w:rFonts w:ascii="Calibri" w:hAnsi="Calibri" w:cs="Calibri"/>
          <w:sz w:val="22"/>
        </w:rPr>
        <w:t xml:space="preserve">, który został wypełniony </w:t>
      </w:r>
      <w:r w:rsidR="0019701F" w:rsidRPr="006627CE">
        <w:rPr>
          <w:rFonts w:ascii="Calibri" w:hAnsi="Calibri" w:cs="Calibri"/>
          <w:sz w:val="22"/>
        </w:rPr>
        <w:t xml:space="preserve">elektroniczne na platformie zakupowej </w:t>
      </w:r>
      <w:r w:rsidR="00E32177" w:rsidRPr="006627CE">
        <w:rPr>
          <w:rFonts w:ascii="Calibri" w:hAnsi="Calibri" w:cs="Calibri"/>
          <w:sz w:val="22"/>
        </w:rPr>
        <w:t xml:space="preserve">, którego łączna wartość ofertowa wynosi: </w:t>
      </w:r>
    </w:p>
    <w:p w:rsidR="006627CE" w:rsidRDefault="006627CE" w:rsidP="006627CE">
      <w:pPr>
        <w:tabs>
          <w:tab w:val="left" w:pos="426"/>
        </w:tabs>
        <w:spacing w:line="40" w:lineRule="atLeast"/>
        <w:rPr>
          <w:rFonts w:ascii="Calibri" w:hAnsi="Calibri" w:cs="Calibri"/>
          <w:sz w:val="22"/>
        </w:rPr>
      </w:pPr>
    </w:p>
    <w:p w:rsidR="006627CE" w:rsidRPr="006627CE" w:rsidRDefault="006627CE" w:rsidP="006627CE">
      <w:pPr>
        <w:tabs>
          <w:tab w:val="left" w:pos="426"/>
        </w:tabs>
        <w:spacing w:line="40" w:lineRule="atLeast"/>
        <w:rPr>
          <w:rFonts w:ascii="Calibri" w:hAnsi="Calibri" w:cs="Calibri"/>
          <w:sz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357"/>
      </w:tblGrid>
      <w:tr w:rsidR="008C4367" w:rsidRPr="006627CE" w:rsidTr="006E4E9F">
        <w:tc>
          <w:tcPr>
            <w:tcW w:w="9752" w:type="dxa"/>
            <w:gridSpan w:val="2"/>
            <w:shd w:val="clear" w:color="auto" w:fill="auto"/>
          </w:tcPr>
          <w:p w:rsidR="008C4367" w:rsidRPr="006627CE" w:rsidRDefault="008C4367" w:rsidP="0019701F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627CE">
              <w:rPr>
                <w:rFonts w:ascii="Calibri" w:hAnsi="Calibri" w:cs="Calibri"/>
                <w:sz w:val="22"/>
                <w:szCs w:val="22"/>
              </w:rPr>
              <w:t>Łączna wartość netto</w:t>
            </w:r>
            <w:r w:rsidR="0019701F" w:rsidRPr="006627CE">
              <w:rPr>
                <w:rFonts w:ascii="Calibri" w:hAnsi="Calibri" w:cs="Calibri"/>
                <w:sz w:val="22"/>
                <w:szCs w:val="22"/>
              </w:rPr>
              <w:t xml:space="preserve"> PLN</w:t>
            </w:r>
            <w:r w:rsidRPr="006627CE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01411A" w:rsidRDefault="0001411A" w:rsidP="00060AD9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:rsidR="008C4367" w:rsidRPr="006627CE" w:rsidRDefault="008C4367" w:rsidP="00060AD9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627CE">
              <w:rPr>
                <w:rFonts w:ascii="Calibri" w:hAnsi="Calibri" w:cs="Calibri"/>
                <w:sz w:val="22"/>
                <w:szCs w:val="22"/>
              </w:rPr>
              <w:t>Słownie:</w:t>
            </w:r>
          </w:p>
          <w:p w:rsidR="008C4367" w:rsidRPr="006627CE" w:rsidRDefault="008C4367" w:rsidP="0019701F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627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8C4367" w:rsidRPr="006627CE" w:rsidTr="007E47E3">
        <w:trPr>
          <w:trHeight w:val="721"/>
        </w:trPr>
        <w:tc>
          <w:tcPr>
            <w:tcW w:w="9752" w:type="dxa"/>
            <w:gridSpan w:val="2"/>
            <w:shd w:val="clear" w:color="auto" w:fill="auto"/>
          </w:tcPr>
          <w:p w:rsidR="0019701F" w:rsidRPr="006627CE" w:rsidRDefault="0019701F" w:rsidP="0019701F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:rsidR="008C4367" w:rsidRPr="006627CE" w:rsidRDefault="008C4367" w:rsidP="0019701F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627CE">
              <w:rPr>
                <w:rFonts w:ascii="Calibri" w:hAnsi="Calibri" w:cs="Calibri"/>
                <w:sz w:val="22"/>
                <w:szCs w:val="22"/>
              </w:rPr>
              <w:t>Stawka podatku VAT:</w:t>
            </w:r>
            <w:r w:rsidR="00535C38">
              <w:rPr>
                <w:rFonts w:ascii="Calibri" w:hAnsi="Calibri" w:cs="Calibri"/>
                <w:sz w:val="22"/>
                <w:szCs w:val="22"/>
              </w:rPr>
              <w:t xml:space="preserve"> 23</w:t>
            </w:r>
            <w:r w:rsidRPr="006627CE">
              <w:rPr>
                <w:rFonts w:ascii="Calibri" w:hAnsi="Calibri" w:cs="Calibri"/>
                <w:sz w:val="22"/>
                <w:szCs w:val="22"/>
              </w:rPr>
              <w:t>%</w:t>
            </w:r>
          </w:p>
          <w:p w:rsidR="008C4367" w:rsidRPr="006627CE" w:rsidRDefault="008C4367" w:rsidP="00060AD9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0AD9" w:rsidRPr="006627CE" w:rsidTr="007E47E3">
        <w:trPr>
          <w:trHeight w:val="1315"/>
        </w:trPr>
        <w:tc>
          <w:tcPr>
            <w:tcW w:w="4395" w:type="dxa"/>
            <w:shd w:val="clear" w:color="auto" w:fill="auto"/>
          </w:tcPr>
          <w:p w:rsidR="00060AD9" w:rsidRPr="006627CE" w:rsidRDefault="00060AD9" w:rsidP="0019701F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627CE">
              <w:rPr>
                <w:rFonts w:ascii="Calibri" w:hAnsi="Calibri" w:cs="Calibri"/>
                <w:sz w:val="22"/>
                <w:szCs w:val="22"/>
              </w:rPr>
              <w:t>Cena oferty</w:t>
            </w:r>
            <w:r w:rsidR="00E32177" w:rsidRPr="006627CE">
              <w:rPr>
                <w:rFonts w:ascii="Calibri" w:hAnsi="Calibri" w:cs="Calibri"/>
                <w:sz w:val="22"/>
                <w:szCs w:val="22"/>
              </w:rPr>
              <w:t xml:space="preserve"> brutto </w:t>
            </w:r>
            <w:r w:rsidRPr="006627CE">
              <w:rPr>
                <w:rFonts w:ascii="Calibri" w:hAnsi="Calibri" w:cs="Calibri"/>
                <w:sz w:val="22"/>
                <w:szCs w:val="22"/>
              </w:rPr>
              <w:t>PLN</w:t>
            </w:r>
            <w:r w:rsidR="00C01BF8">
              <w:rPr>
                <w:rFonts w:ascii="Calibri" w:hAnsi="Calibri" w:cs="Calibri"/>
                <w:sz w:val="22"/>
                <w:szCs w:val="22"/>
              </w:rPr>
              <w:t>:</w:t>
            </w:r>
            <w:r w:rsidR="0001411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357" w:type="dxa"/>
            <w:shd w:val="clear" w:color="auto" w:fill="auto"/>
          </w:tcPr>
          <w:p w:rsidR="00060AD9" w:rsidRPr="006627CE" w:rsidRDefault="00060AD9" w:rsidP="0019701F">
            <w:pPr>
              <w:pStyle w:val="Nagwek1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627CE">
              <w:rPr>
                <w:rFonts w:ascii="Calibri" w:hAnsi="Calibri" w:cs="Calibri"/>
                <w:sz w:val="22"/>
                <w:szCs w:val="22"/>
              </w:rPr>
              <w:t>Słownie:</w:t>
            </w:r>
          </w:p>
          <w:p w:rsidR="00060AD9" w:rsidRPr="006627CE" w:rsidRDefault="00060AD9" w:rsidP="0019701F">
            <w:pPr>
              <w:pStyle w:val="Nagwek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627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6627CE" w:rsidRDefault="006627CE" w:rsidP="006627CE">
      <w:pPr>
        <w:pStyle w:val="Nagwek2"/>
        <w:keepNext w:val="0"/>
        <w:keepLines w:val="0"/>
        <w:suppressAutoHyphens w:val="0"/>
        <w:spacing w:before="0" w:after="60" w:line="276" w:lineRule="auto"/>
        <w:ind w:left="284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</w:p>
    <w:p w:rsidR="006627CE" w:rsidRDefault="006627CE" w:rsidP="006627CE"/>
    <w:p w:rsidR="006627CE" w:rsidRDefault="006627CE" w:rsidP="006627CE"/>
    <w:p w:rsidR="006627CE" w:rsidRDefault="006627CE" w:rsidP="006627CE"/>
    <w:p w:rsidR="006627CE" w:rsidRDefault="006627CE" w:rsidP="006627CE"/>
    <w:p w:rsidR="00060AD9" w:rsidRPr="006627CE" w:rsidRDefault="00060AD9" w:rsidP="002D23B9">
      <w:pPr>
        <w:pStyle w:val="Nagwek2"/>
        <w:keepNext w:val="0"/>
        <w:keepLines w:val="0"/>
        <w:numPr>
          <w:ilvl w:val="0"/>
          <w:numId w:val="8"/>
        </w:numPr>
        <w:suppressAutoHyphens w:val="0"/>
        <w:spacing w:before="0"/>
        <w:ind w:left="284" w:hanging="284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6627CE">
        <w:rPr>
          <w:rFonts w:ascii="Calibri" w:hAnsi="Calibri" w:cs="Calibri"/>
          <w:color w:val="auto"/>
          <w:sz w:val="22"/>
          <w:szCs w:val="22"/>
        </w:rPr>
        <w:lastRenderedPageBreak/>
        <w:t>Oświadczamy, że:</w:t>
      </w:r>
    </w:p>
    <w:p w:rsidR="0072664A" w:rsidRPr="009A1900" w:rsidRDefault="0072664A" w:rsidP="002D23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426" w:hanging="284"/>
        <w:rPr>
          <w:rFonts w:ascii="Calibri" w:hAnsi="Calibri" w:cs="Calibri"/>
          <w:sz w:val="22"/>
        </w:rPr>
      </w:pPr>
      <w:r w:rsidRPr="009A1900">
        <w:rPr>
          <w:rFonts w:ascii="Calibri" w:hAnsi="Calibri" w:cs="Calibri"/>
          <w:sz w:val="22"/>
        </w:rPr>
        <w:t xml:space="preserve">przedmiot zamówienia będzie realizowany w dwóch dostawach, według potrzeb Zamawiającego, </w:t>
      </w:r>
    </w:p>
    <w:p w:rsidR="00562CC8" w:rsidRPr="009A1900" w:rsidRDefault="0072664A" w:rsidP="002D23B9">
      <w:pPr>
        <w:pStyle w:val="Akapitzlist"/>
        <w:autoSpaceDE w:val="0"/>
        <w:autoSpaceDN w:val="0"/>
        <w:adjustRightInd w:val="0"/>
        <w:spacing w:line="240" w:lineRule="auto"/>
        <w:ind w:left="426" w:firstLine="0"/>
        <w:rPr>
          <w:rFonts w:ascii="Calibri" w:hAnsi="Calibri" w:cs="Calibri"/>
          <w:sz w:val="22"/>
          <w:lang w:eastAsia="x-none"/>
        </w:rPr>
      </w:pPr>
      <w:r w:rsidRPr="009A1900">
        <w:rPr>
          <w:rFonts w:ascii="Calibri" w:hAnsi="Calibri" w:cs="Calibri"/>
          <w:sz w:val="22"/>
        </w:rPr>
        <w:t xml:space="preserve">na podstawie zamówień skierowanych do Wykonawcy. Pierwsza dostawa materiałów eksploatacyjnych odbędzie się po podpisaniu umowy w terminie 3 dni roboczych, druga dostawa odbędzie się w miesiącu wrześniu 2025 roku – w okresie 5 dni roboczych od przesłania Wykonawcy zamówienia. Każdorazowo, w zamówieniu cząstkowym, Zamawiający określi ilość </w:t>
      </w:r>
      <w:r w:rsidRPr="009A1900">
        <w:rPr>
          <w:rFonts w:ascii="Calibri" w:hAnsi="Calibri" w:cs="Calibri"/>
          <w:sz w:val="22"/>
        </w:rPr>
        <w:br/>
        <w:t>i rodzaj materiałów eksploatacyjnych</w:t>
      </w:r>
      <w:r w:rsidR="002175C5" w:rsidRPr="009A1900">
        <w:rPr>
          <w:rFonts w:ascii="Calibri" w:hAnsi="Calibri" w:cs="Calibri"/>
          <w:sz w:val="22"/>
        </w:rPr>
        <w:t>,</w:t>
      </w:r>
    </w:p>
    <w:p w:rsidR="0072664A" w:rsidRPr="009A1900" w:rsidRDefault="0072664A" w:rsidP="002D23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426" w:hanging="284"/>
        <w:rPr>
          <w:rFonts w:ascii="Calibri" w:hAnsi="Calibri" w:cs="Calibri"/>
          <w:sz w:val="22"/>
        </w:rPr>
      </w:pPr>
      <w:r w:rsidRPr="009A1900">
        <w:rPr>
          <w:rFonts w:ascii="Calibri" w:hAnsi="Calibri" w:cs="Calibri"/>
          <w:sz w:val="22"/>
        </w:rPr>
        <w:t>udzielimy gwarancji na oferowane materiały eksploatacyjne na okres 12 miesięcy od daty podpisania protokołu odbioru końcowego bez zastrzeżeń w każdej z realizowanych dostaw</w:t>
      </w:r>
    </w:p>
    <w:p w:rsidR="008C4367" w:rsidRPr="009A1900" w:rsidRDefault="0072664A" w:rsidP="002D23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426" w:hanging="284"/>
        <w:rPr>
          <w:rFonts w:ascii="Calibri" w:hAnsi="Calibri" w:cs="Calibri"/>
          <w:sz w:val="22"/>
        </w:rPr>
      </w:pPr>
      <w:r w:rsidRPr="009A1900">
        <w:rPr>
          <w:rFonts w:ascii="Calibri" w:hAnsi="Calibri" w:cs="Calibri"/>
          <w:sz w:val="22"/>
        </w:rPr>
        <w:t>a</w:t>
      </w:r>
      <w:r w:rsidR="00060AD9" w:rsidRPr="009A1900">
        <w:rPr>
          <w:rFonts w:ascii="Calibri" w:hAnsi="Calibri" w:cs="Calibri"/>
          <w:sz w:val="22"/>
        </w:rPr>
        <w:t>kceptujemy warunki płatności podane we wzorze umowy.</w:t>
      </w:r>
    </w:p>
    <w:p w:rsidR="00060AD9" w:rsidRPr="006627CE" w:rsidRDefault="00060AD9" w:rsidP="002D23B9">
      <w:pPr>
        <w:pStyle w:val="Nagwek2"/>
        <w:keepNext w:val="0"/>
        <w:keepLines w:val="0"/>
        <w:numPr>
          <w:ilvl w:val="0"/>
          <w:numId w:val="8"/>
        </w:numPr>
        <w:suppressAutoHyphens w:val="0"/>
        <w:spacing w:before="0"/>
        <w:ind w:left="284" w:hanging="284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6627CE">
        <w:rPr>
          <w:rFonts w:ascii="Calibri" w:hAnsi="Calibri" w:cs="Calibri"/>
          <w:color w:val="auto"/>
          <w:sz w:val="22"/>
          <w:szCs w:val="22"/>
        </w:rPr>
        <w:t xml:space="preserve">Oświadczamy, że cena </w:t>
      </w:r>
      <w:r w:rsidR="0095288A" w:rsidRPr="006627CE">
        <w:rPr>
          <w:rFonts w:ascii="Calibri" w:hAnsi="Calibri" w:cs="Calibri"/>
          <w:color w:val="auto"/>
          <w:sz w:val="22"/>
          <w:szCs w:val="22"/>
        </w:rPr>
        <w:t>n</w:t>
      </w:r>
      <w:r w:rsidRPr="006627CE">
        <w:rPr>
          <w:rFonts w:ascii="Calibri" w:hAnsi="Calibri" w:cs="Calibri"/>
          <w:color w:val="auto"/>
          <w:sz w:val="22"/>
          <w:szCs w:val="22"/>
        </w:rPr>
        <w:t>aszej oferty zawiera wszelkie koszty poniesione w celu należytego i pełnego wykonania zamówienia, w szczególności: koszt materiałów wraz z dostarczeniem zgodnie z opisem przedmiotu zamówienia, koszt rozładunku i wniesienia w miejs</w:t>
      </w:r>
      <w:r w:rsidR="000A7D8A">
        <w:rPr>
          <w:rFonts w:ascii="Calibri" w:hAnsi="Calibri" w:cs="Calibri"/>
          <w:color w:val="auto"/>
          <w:sz w:val="22"/>
          <w:szCs w:val="22"/>
        </w:rPr>
        <w:t xml:space="preserve">ce wskazane przez Zamawiającego, </w:t>
      </w:r>
      <w:r w:rsidR="000A7D8A" w:rsidRPr="00535C38">
        <w:rPr>
          <w:rFonts w:ascii="Calibri" w:eastAsia="Times New Roman" w:hAnsi="Calibri" w:cs="Calibri"/>
          <w:bCs/>
          <w:noProof/>
          <w:color w:val="auto"/>
          <w:sz w:val="22"/>
          <w:szCs w:val="22"/>
          <w:lang w:eastAsia="x-none"/>
        </w:rPr>
        <w:t>koszt zapewnienia bezpłatnego serwisu technicznego w okresie gwarancyjnym</w:t>
      </w:r>
      <w:r w:rsidRPr="00535C38">
        <w:rPr>
          <w:rFonts w:ascii="Calibri" w:hAnsi="Calibri" w:cs="Calibri"/>
          <w:color w:val="auto"/>
          <w:sz w:val="22"/>
          <w:szCs w:val="22"/>
        </w:rPr>
        <w:t>.</w:t>
      </w:r>
      <w:r w:rsidRPr="006627CE">
        <w:rPr>
          <w:rFonts w:ascii="Calibri" w:hAnsi="Calibri" w:cs="Calibri"/>
          <w:color w:val="auto"/>
          <w:sz w:val="22"/>
          <w:szCs w:val="22"/>
        </w:rPr>
        <w:t xml:space="preserve"> Cena </w:t>
      </w:r>
      <w:r w:rsidR="006627CE">
        <w:rPr>
          <w:rFonts w:ascii="Calibri" w:hAnsi="Calibri" w:cs="Calibri"/>
          <w:color w:val="auto"/>
          <w:sz w:val="22"/>
          <w:szCs w:val="22"/>
        </w:rPr>
        <w:t>uwzględnia</w:t>
      </w:r>
      <w:r w:rsidRPr="006627CE">
        <w:rPr>
          <w:rFonts w:ascii="Calibri" w:hAnsi="Calibri" w:cs="Calibri"/>
          <w:color w:val="auto"/>
          <w:sz w:val="22"/>
          <w:szCs w:val="22"/>
        </w:rPr>
        <w:t xml:space="preserve"> podatki, opłaty i  inne należności płatne przez wykonawcę oraz wszelkie elementy ryzyka związane z realizacją zamówienia</w:t>
      </w:r>
      <w:r w:rsidR="000A7D8A">
        <w:rPr>
          <w:rFonts w:ascii="Calibri" w:hAnsi="Calibri" w:cs="Calibri"/>
          <w:color w:val="auto"/>
          <w:sz w:val="22"/>
          <w:szCs w:val="22"/>
        </w:rPr>
        <w:t xml:space="preserve"> oraz zysk Wykonawcy</w:t>
      </w:r>
      <w:r w:rsidRPr="006627CE">
        <w:rPr>
          <w:rFonts w:ascii="Calibri" w:hAnsi="Calibri" w:cs="Calibri"/>
          <w:color w:val="auto"/>
          <w:sz w:val="22"/>
          <w:szCs w:val="22"/>
        </w:rPr>
        <w:t>.</w:t>
      </w:r>
    </w:p>
    <w:p w:rsidR="00060AD9" w:rsidRPr="006627CE" w:rsidRDefault="00060AD9" w:rsidP="002D23B9">
      <w:pPr>
        <w:pStyle w:val="Nagwek2"/>
        <w:keepLines w:val="0"/>
        <w:numPr>
          <w:ilvl w:val="0"/>
          <w:numId w:val="8"/>
        </w:numPr>
        <w:suppressAutoHyphens w:val="0"/>
        <w:spacing w:before="0"/>
        <w:ind w:left="284" w:hanging="284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6627CE">
        <w:rPr>
          <w:rFonts w:ascii="Calibri" w:hAnsi="Calibri" w:cs="Calibri"/>
          <w:color w:val="auto"/>
          <w:sz w:val="22"/>
          <w:szCs w:val="22"/>
        </w:rPr>
        <w:t>Oświadczamy, iż zapoznaliśmy się z dokumentami zamówienia, nie wnosimy do nich zastrzeżeń oraz zdobyliśmy konieczne informacje do przygotowania oferty i zobowiązujemy się spełnić wszystkie wymagania Zamawiającego, wymienione w dokumentach zamówienia.</w:t>
      </w:r>
    </w:p>
    <w:p w:rsidR="00060AD9" w:rsidRPr="006627CE" w:rsidRDefault="000A7D8A" w:rsidP="002D23B9">
      <w:pPr>
        <w:pStyle w:val="Nagwek2"/>
        <w:keepLines w:val="0"/>
        <w:numPr>
          <w:ilvl w:val="0"/>
          <w:numId w:val="8"/>
        </w:numPr>
        <w:suppressAutoHyphens w:val="0"/>
        <w:spacing w:before="0"/>
        <w:ind w:left="284" w:hanging="284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Załączony do zapytania ofertowego</w:t>
      </w:r>
      <w:r w:rsidR="00060AD9" w:rsidRPr="006627CE">
        <w:rPr>
          <w:rFonts w:ascii="Calibri" w:hAnsi="Calibri" w:cs="Calibri"/>
          <w:color w:val="auto"/>
          <w:sz w:val="22"/>
          <w:szCs w:val="22"/>
        </w:rPr>
        <w:t xml:space="preserve"> wzór umowy został przez nas zaakceptowany i zobowiązujemy się, w przypadku wyboru naszej oferty, do zawarcia umowy na wymienionych w nim warunkach, w miejscu i terminie wyznaczonym przez Zamawiającego. </w:t>
      </w:r>
    </w:p>
    <w:p w:rsidR="00060AD9" w:rsidRPr="00593D7F" w:rsidRDefault="00060AD9" w:rsidP="002D23B9">
      <w:pPr>
        <w:numPr>
          <w:ilvl w:val="0"/>
          <w:numId w:val="8"/>
        </w:numPr>
        <w:suppressAutoHyphens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93D7F">
        <w:rPr>
          <w:rFonts w:ascii="Calibri" w:hAnsi="Calibri" w:cs="Calibri"/>
          <w:sz w:val="22"/>
          <w:szCs w:val="22"/>
        </w:rPr>
        <w:t xml:space="preserve">Jesteśmy związani niniejszą ofertą przez </w:t>
      </w:r>
      <w:r w:rsidRPr="00593D7F">
        <w:rPr>
          <w:rFonts w:ascii="Calibri" w:hAnsi="Calibri" w:cs="Calibri"/>
          <w:b/>
          <w:sz w:val="22"/>
          <w:szCs w:val="22"/>
        </w:rPr>
        <w:t>30 dni</w:t>
      </w:r>
      <w:r w:rsidRPr="00593D7F">
        <w:rPr>
          <w:rFonts w:ascii="Calibri" w:hAnsi="Calibri" w:cs="Calibri"/>
          <w:sz w:val="22"/>
          <w:szCs w:val="22"/>
        </w:rPr>
        <w:t xml:space="preserve"> od upływu terminu składania ofert.</w:t>
      </w:r>
    </w:p>
    <w:p w:rsidR="00060AD9" w:rsidRPr="006627CE" w:rsidRDefault="00060AD9" w:rsidP="002D23B9">
      <w:pPr>
        <w:pStyle w:val="Nagwek2"/>
        <w:keepNext w:val="0"/>
        <w:keepLines w:val="0"/>
        <w:numPr>
          <w:ilvl w:val="0"/>
          <w:numId w:val="8"/>
        </w:numPr>
        <w:suppressAutoHyphens w:val="0"/>
        <w:spacing w:before="0"/>
        <w:ind w:left="284" w:hanging="284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6627CE">
        <w:rPr>
          <w:rFonts w:ascii="Calibri" w:hAnsi="Calibri" w:cs="Calibri"/>
          <w:color w:val="auto"/>
          <w:sz w:val="22"/>
          <w:szCs w:val="22"/>
        </w:rPr>
        <w:t xml:space="preserve">Oświadczamy, że wypełniliśmy obowiązki informacyjne przewidziane w art. 13 lub art. 14 Rozporządzenia Parlamentu Europejskiego i Rady (UE) 2016/679 z dnia 27 kwietnia 2016 r. </w:t>
      </w:r>
      <w:r w:rsidR="00FD2DA5">
        <w:rPr>
          <w:rFonts w:ascii="Calibri" w:hAnsi="Calibri" w:cs="Calibri"/>
          <w:color w:val="auto"/>
          <w:sz w:val="22"/>
          <w:szCs w:val="22"/>
        </w:rPr>
        <w:br/>
      </w:r>
      <w:r w:rsidRPr="006627CE">
        <w:rPr>
          <w:rFonts w:ascii="Calibri" w:hAnsi="Calibri" w:cs="Calibri"/>
          <w:i/>
          <w:color w:val="auto"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0A7D8A">
        <w:rPr>
          <w:rFonts w:ascii="Calibri" w:hAnsi="Calibri" w:cs="Calibri"/>
          <w:color w:val="auto"/>
          <w:sz w:val="22"/>
          <w:szCs w:val="22"/>
        </w:rPr>
        <w:t xml:space="preserve"> (Dz. Urz. UE L 119 z 2</w:t>
      </w:r>
      <w:r w:rsidRPr="006627CE">
        <w:rPr>
          <w:rFonts w:ascii="Calibri" w:hAnsi="Calibri" w:cs="Calibri"/>
          <w:color w:val="auto"/>
          <w:sz w:val="22"/>
          <w:szCs w:val="22"/>
        </w:rPr>
        <w:t xml:space="preserve">4.05.2016, str. 1), dalej „RODO”, wobec osób fizycznych, od których dane osobowe bezpośrednio lub pośrednio pozyskaliśmy w celu ubiegania się </w:t>
      </w:r>
      <w:r w:rsidR="00FD2DA5">
        <w:rPr>
          <w:rFonts w:ascii="Calibri" w:hAnsi="Calibri" w:cs="Calibri"/>
          <w:color w:val="auto"/>
          <w:sz w:val="22"/>
          <w:szCs w:val="22"/>
        </w:rPr>
        <w:br/>
      </w:r>
      <w:r w:rsidRPr="006627CE">
        <w:rPr>
          <w:rFonts w:ascii="Calibri" w:hAnsi="Calibri" w:cs="Calibri"/>
          <w:color w:val="auto"/>
          <w:sz w:val="22"/>
          <w:szCs w:val="22"/>
        </w:rPr>
        <w:t>o udzielenie zamówienia publicznego w niniejszym postępowaniu</w:t>
      </w:r>
      <w:r w:rsidRPr="006627CE">
        <w:rPr>
          <w:rFonts w:ascii="Calibri" w:hAnsi="Calibri" w:cs="Calibri"/>
          <w:color w:val="auto"/>
          <w:sz w:val="22"/>
          <w:szCs w:val="22"/>
          <w:vertAlign w:val="superscript"/>
        </w:rPr>
        <w:footnoteReference w:id="1"/>
      </w:r>
      <w:r w:rsidRPr="006627CE">
        <w:rPr>
          <w:rFonts w:ascii="Calibri" w:hAnsi="Calibri" w:cs="Calibri"/>
          <w:color w:val="auto"/>
          <w:sz w:val="22"/>
          <w:szCs w:val="22"/>
        </w:rPr>
        <w:t>.</w:t>
      </w:r>
    </w:p>
    <w:p w:rsidR="003D4AE4" w:rsidRPr="006627CE" w:rsidRDefault="003D4AE4" w:rsidP="003D4AE4">
      <w:pPr>
        <w:rPr>
          <w:sz w:val="22"/>
          <w:szCs w:val="22"/>
        </w:rPr>
      </w:pPr>
    </w:p>
    <w:p w:rsidR="003D4AE4" w:rsidRDefault="003D4AE4" w:rsidP="003D4AE4">
      <w:pPr>
        <w:rPr>
          <w:sz w:val="22"/>
          <w:szCs w:val="22"/>
        </w:rPr>
      </w:pPr>
    </w:p>
    <w:p w:rsidR="006627CE" w:rsidRDefault="006627CE" w:rsidP="003D4AE4">
      <w:pPr>
        <w:rPr>
          <w:sz w:val="22"/>
          <w:szCs w:val="22"/>
        </w:rPr>
      </w:pPr>
    </w:p>
    <w:p w:rsidR="006627CE" w:rsidRPr="006627CE" w:rsidRDefault="006627CE" w:rsidP="003D4AE4">
      <w:pPr>
        <w:rPr>
          <w:sz w:val="22"/>
          <w:szCs w:val="22"/>
        </w:rPr>
      </w:pPr>
    </w:p>
    <w:p w:rsidR="003D4AE4" w:rsidRPr="006627CE" w:rsidRDefault="003D4AE4" w:rsidP="003D4AE4">
      <w:pPr>
        <w:jc w:val="right"/>
        <w:rPr>
          <w:rFonts w:ascii="Calibri" w:hAnsi="Calibri" w:cs="Calibri"/>
          <w:sz w:val="22"/>
          <w:szCs w:val="22"/>
        </w:rPr>
      </w:pPr>
      <w:r w:rsidRPr="006627CE">
        <w:rPr>
          <w:rFonts w:ascii="Calibri" w:hAnsi="Calibri" w:cs="Calibri"/>
          <w:sz w:val="22"/>
          <w:szCs w:val="22"/>
        </w:rPr>
        <w:t>……………………………………</w:t>
      </w:r>
    </w:p>
    <w:p w:rsidR="003D4AE4" w:rsidRPr="006627CE" w:rsidRDefault="003D4AE4" w:rsidP="003D4AE4">
      <w:pPr>
        <w:jc w:val="right"/>
        <w:rPr>
          <w:rFonts w:ascii="Calibri" w:hAnsi="Calibri" w:cs="Calibri"/>
          <w:sz w:val="22"/>
          <w:szCs w:val="22"/>
        </w:rPr>
      </w:pPr>
      <w:r w:rsidRPr="006627CE">
        <w:rPr>
          <w:rFonts w:ascii="Calibri" w:hAnsi="Calibri" w:cs="Calibri"/>
          <w:sz w:val="22"/>
          <w:szCs w:val="22"/>
        </w:rPr>
        <w:t xml:space="preserve">Podpis Wykonawcy </w:t>
      </w:r>
    </w:p>
    <w:p w:rsidR="003D4AE4" w:rsidRPr="006627CE" w:rsidRDefault="003D4AE4" w:rsidP="003D4AE4">
      <w:pPr>
        <w:rPr>
          <w:rFonts w:ascii="Calibri" w:hAnsi="Calibri" w:cs="Calibri"/>
          <w:sz w:val="22"/>
          <w:szCs w:val="22"/>
        </w:rPr>
      </w:pPr>
    </w:p>
    <w:p w:rsidR="00060AD9" w:rsidRPr="006627CE" w:rsidRDefault="00E32177" w:rsidP="00060AD9">
      <w:pPr>
        <w:tabs>
          <w:tab w:val="left" w:pos="567"/>
        </w:tabs>
        <w:ind w:hanging="142"/>
        <w:rPr>
          <w:rFonts w:ascii="Calibri" w:hAnsi="Calibri" w:cs="Calibri"/>
          <w:b/>
          <w:sz w:val="22"/>
          <w:szCs w:val="22"/>
        </w:rPr>
      </w:pPr>
      <w:r w:rsidRPr="006627CE">
        <w:rPr>
          <w:rFonts w:ascii="Calibri" w:hAnsi="Calibri" w:cs="Calibri"/>
          <w:b/>
          <w:sz w:val="22"/>
          <w:szCs w:val="22"/>
        </w:rPr>
        <w:t xml:space="preserve">       Załącznik</w:t>
      </w:r>
      <w:r w:rsidR="006627CE">
        <w:rPr>
          <w:rFonts w:ascii="Calibri" w:hAnsi="Calibri" w:cs="Calibri"/>
          <w:b/>
          <w:sz w:val="22"/>
          <w:szCs w:val="22"/>
        </w:rPr>
        <w:t xml:space="preserve"> do oferty</w:t>
      </w:r>
      <w:r w:rsidR="00BE5014">
        <w:rPr>
          <w:rFonts w:ascii="Calibri" w:hAnsi="Calibri" w:cs="Calibri"/>
          <w:b/>
          <w:sz w:val="22"/>
          <w:szCs w:val="22"/>
        </w:rPr>
        <w:t xml:space="preserve"> stanowi</w:t>
      </w:r>
      <w:r w:rsidR="00060AD9" w:rsidRPr="006627CE">
        <w:rPr>
          <w:rFonts w:ascii="Calibri" w:hAnsi="Calibri" w:cs="Calibri"/>
          <w:b/>
          <w:sz w:val="22"/>
          <w:szCs w:val="22"/>
        </w:rPr>
        <w:t>:</w:t>
      </w:r>
    </w:p>
    <w:p w:rsidR="00060AD9" w:rsidRPr="006627CE" w:rsidRDefault="00060AD9" w:rsidP="00060AD9">
      <w:pPr>
        <w:tabs>
          <w:tab w:val="left" w:pos="2835"/>
        </w:tabs>
        <w:ind w:hanging="142"/>
        <w:rPr>
          <w:rFonts w:ascii="Calibri" w:hAnsi="Calibri" w:cs="Calibri"/>
          <w:i/>
          <w:sz w:val="22"/>
          <w:szCs w:val="22"/>
        </w:rPr>
      </w:pPr>
    </w:p>
    <w:p w:rsidR="005F316B" w:rsidRPr="006627CE" w:rsidRDefault="005F316B" w:rsidP="00AC1275">
      <w:pPr>
        <w:numPr>
          <w:ilvl w:val="0"/>
          <w:numId w:val="5"/>
        </w:numPr>
        <w:suppressAutoHyphens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627CE">
        <w:rPr>
          <w:rFonts w:ascii="Calibri" w:hAnsi="Calibri" w:cs="Calibri"/>
          <w:sz w:val="22"/>
          <w:szCs w:val="22"/>
        </w:rPr>
        <w:t>Wypełniony f</w:t>
      </w:r>
      <w:r w:rsidR="00E32177" w:rsidRPr="006627CE">
        <w:rPr>
          <w:rFonts w:ascii="Calibri" w:hAnsi="Calibri" w:cs="Calibri"/>
          <w:sz w:val="22"/>
          <w:szCs w:val="22"/>
        </w:rPr>
        <w:t xml:space="preserve">ormularz cenowy </w:t>
      </w:r>
      <w:r w:rsidR="008C4367" w:rsidRPr="006627CE">
        <w:rPr>
          <w:rFonts w:ascii="Calibri" w:hAnsi="Calibri" w:cs="Calibri"/>
          <w:sz w:val="22"/>
          <w:szCs w:val="22"/>
        </w:rPr>
        <w:t xml:space="preserve">aktywny </w:t>
      </w:r>
      <w:r w:rsidR="00450324" w:rsidRPr="006627CE">
        <w:rPr>
          <w:rFonts w:ascii="Calibri" w:hAnsi="Calibri" w:cs="Calibri"/>
          <w:sz w:val="22"/>
          <w:szCs w:val="22"/>
        </w:rPr>
        <w:t xml:space="preserve">zamieszczony </w:t>
      </w:r>
      <w:r w:rsidR="00775BB6">
        <w:rPr>
          <w:rFonts w:ascii="Calibri" w:hAnsi="Calibri" w:cs="Calibri"/>
          <w:sz w:val="22"/>
          <w:szCs w:val="22"/>
        </w:rPr>
        <w:t>na stronie O</w:t>
      </w:r>
      <w:r w:rsidR="008C4367" w:rsidRPr="006627CE">
        <w:rPr>
          <w:rFonts w:ascii="Calibri" w:hAnsi="Calibri" w:cs="Calibri"/>
          <w:sz w:val="22"/>
          <w:szCs w:val="22"/>
        </w:rPr>
        <w:t>pennexus, którego wartości zostaną przeni</w:t>
      </w:r>
      <w:r w:rsidR="00450324" w:rsidRPr="006627CE">
        <w:rPr>
          <w:rFonts w:ascii="Calibri" w:hAnsi="Calibri" w:cs="Calibri"/>
          <w:sz w:val="22"/>
          <w:szCs w:val="22"/>
        </w:rPr>
        <w:t>esi</w:t>
      </w:r>
      <w:r w:rsidR="008C4367" w:rsidRPr="006627CE">
        <w:rPr>
          <w:rFonts w:ascii="Calibri" w:hAnsi="Calibri" w:cs="Calibri"/>
          <w:sz w:val="22"/>
          <w:szCs w:val="22"/>
        </w:rPr>
        <w:t>one do załącznika nr 4 do umowy</w:t>
      </w:r>
      <w:r w:rsidR="00526660">
        <w:rPr>
          <w:rFonts w:ascii="Calibri" w:hAnsi="Calibri" w:cs="Calibri"/>
          <w:sz w:val="22"/>
          <w:szCs w:val="22"/>
        </w:rPr>
        <w:t xml:space="preserve"> z wybranym W</w:t>
      </w:r>
      <w:r w:rsidR="00450324" w:rsidRPr="006627CE">
        <w:rPr>
          <w:rFonts w:ascii="Calibri" w:hAnsi="Calibri" w:cs="Calibri"/>
          <w:sz w:val="22"/>
          <w:szCs w:val="22"/>
        </w:rPr>
        <w:t>ykonawcą</w:t>
      </w:r>
      <w:r w:rsidR="008C4367" w:rsidRPr="006627CE">
        <w:rPr>
          <w:rFonts w:ascii="Calibri" w:hAnsi="Calibri" w:cs="Calibri"/>
          <w:sz w:val="22"/>
          <w:szCs w:val="22"/>
        </w:rPr>
        <w:t xml:space="preserve">. </w:t>
      </w:r>
    </w:p>
    <w:p w:rsidR="00262068" w:rsidRDefault="00262068" w:rsidP="0026206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994E22" w:rsidRPr="006627CE" w:rsidRDefault="00994E22" w:rsidP="0026206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FD103A" w:rsidRPr="006627CE" w:rsidRDefault="00CC1DEE" w:rsidP="009271BC">
      <w:pPr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UWAGA!</w:t>
      </w:r>
      <w:r w:rsidR="002252AE" w:rsidRPr="006627CE">
        <w:rPr>
          <w:rFonts w:ascii="Calibri" w:hAnsi="Calibri" w:cs="Calibri"/>
          <w:b/>
          <w:i/>
          <w:sz w:val="22"/>
          <w:szCs w:val="22"/>
        </w:rPr>
        <w:t xml:space="preserve">: </w:t>
      </w:r>
      <w:r w:rsidR="009271BC">
        <w:rPr>
          <w:rFonts w:ascii="Calibri" w:hAnsi="Calibri" w:cs="Calibri"/>
          <w:b/>
          <w:i/>
          <w:sz w:val="22"/>
          <w:szCs w:val="22"/>
        </w:rPr>
        <w:t>Formularz ofertowy należy</w:t>
      </w:r>
      <w:r w:rsidR="002252AE" w:rsidRPr="006627CE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C24176" w:rsidRPr="006627CE">
        <w:rPr>
          <w:rFonts w:ascii="Calibri" w:hAnsi="Calibri" w:cs="Calibri"/>
          <w:b/>
          <w:i/>
          <w:sz w:val="22"/>
          <w:szCs w:val="22"/>
        </w:rPr>
        <w:t>podpisać przez osobę reprezentującą podmiot</w:t>
      </w:r>
      <w:r w:rsidR="002F4EAD">
        <w:rPr>
          <w:rFonts w:ascii="Calibri" w:hAnsi="Calibri" w:cs="Calibri"/>
          <w:b/>
          <w:i/>
          <w:sz w:val="22"/>
          <w:szCs w:val="22"/>
        </w:rPr>
        <w:t>.</w:t>
      </w:r>
      <w:r w:rsidR="00C24176" w:rsidRPr="006627CE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9271BC">
        <w:rPr>
          <w:rFonts w:ascii="Calibri" w:hAnsi="Calibri" w:cs="Calibri"/>
          <w:b/>
          <w:i/>
          <w:sz w:val="22"/>
          <w:szCs w:val="22"/>
        </w:rPr>
        <w:br/>
      </w:r>
      <w:r w:rsidR="00535C38">
        <w:rPr>
          <w:rFonts w:ascii="Calibri" w:hAnsi="Calibri" w:cs="Calibri"/>
          <w:b/>
          <w:i/>
          <w:sz w:val="22"/>
          <w:szCs w:val="22"/>
        </w:rPr>
        <w:t>Do formularza ofertowego należy dołączyć umocowanie do reprezentacji</w:t>
      </w:r>
      <w:r w:rsidR="002F4EAD">
        <w:rPr>
          <w:rFonts w:ascii="Calibri" w:hAnsi="Calibri" w:cs="Calibri"/>
          <w:b/>
          <w:i/>
          <w:sz w:val="22"/>
          <w:szCs w:val="22"/>
        </w:rPr>
        <w:t>.</w:t>
      </w:r>
      <w:r w:rsidR="00C24176" w:rsidRPr="006627CE">
        <w:rPr>
          <w:rFonts w:ascii="Calibri" w:hAnsi="Calibri" w:cs="Calibri"/>
          <w:b/>
          <w:i/>
          <w:sz w:val="22"/>
          <w:szCs w:val="22"/>
        </w:rPr>
        <w:t xml:space="preserve"> </w:t>
      </w:r>
    </w:p>
    <w:sectPr w:rsidR="00FD103A" w:rsidRPr="006627CE" w:rsidSect="009567F9">
      <w:head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8FB" w:rsidRDefault="002818FB" w:rsidP="00060AD9">
      <w:r>
        <w:separator/>
      </w:r>
    </w:p>
  </w:endnote>
  <w:endnote w:type="continuationSeparator" w:id="0">
    <w:p w:rsidR="002818FB" w:rsidRDefault="002818FB" w:rsidP="0006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8FB" w:rsidRDefault="002818FB" w:rsidP="00060AD9">
      <w:r>
        <w:separator/>
      </w:r>
    </w:p>
  </w:footnote>
  <w:footnote w:type="continuationSeparator" w:id="0">
    <w:p w:rsidR="002818FB" w:rsidRDefault="002818FB" w:rsidP="00060AD9">
      <w:r>
        <w:continuationSeparator/>
      </w:r>
    </w:p>
  </w:footnote>
  <w:footnote w:id="1">
    <w:p w:rsidR="00060AD9" w:rsidRPr="00AE6ADD" w:rsidRDefault="00060AD9" w:rsidP="00060AD9">
      <w:pPr>
        <w:pStyle w:val="Tekstprzypisudolnego"/>
        <w:ind w:left="284"/>
        <w:rPr>
          <w:sz w:val="16"/>
          <w:szCs w:val="16"/>
          <w:vertAlign w:val="superscript"/>
        </w:rPr>
      </w:pPr>
      <w:r w:rsidRPr="00AE6ADD">
        <w:rPr>
          <w:rStyle w:val="Odwoanieprzypisudolnego"/>
          <w:sz w:val="16"/>
          <w:szCs w:val="16"/>
        </w:rPr>
        <w:footnoteRef/>
      </w:r>
      <w:r w:rsidRPr="00AE6ADD">
        <w:rPr>
          <w:sz w:val="16"/>
          <w:szCs w:val="16"/>
        </w:rPr>
        <w:t xml:space="preserve"> Nie dotyczy przypadku, gdy Wykonawca nie przekazuje danych osobowych innych niż bezpośrednio jego dotyczących lub zachodzi wyłączenie stosowania obowiązku informacyjnego, stosownie do art. 13 ust. 4 lub art. 14 ust. 5 RODO).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7CE" w:rsidRPr="006627CE" w:rsidRDefault="006627CE" w:rsidP="006627CE">
    <w:pPr>
      <w:pStyle w:val="Nagwek"/>
      <w:jc w:val="right"/>
      <w:rPr>
        <w:rFonts w:asciiTheme="minorHAnsi" w:hAnsiTheme="minorHAnsi" w:cstheme="minorHAnsi"/>
        <w:sz w:val="20"/>
      </w:rPr>
    </w:pPr>
    <w:r w:rsidRPr="006627CE">
      <w:rPr>
        <w:rFonts w:asciiTheme="minorHAnsi" w:hAnsiTheme="minorHAnsi" w:cstheme="minorHAnsi"/>
        <w:sz w:val="20"/>
      </w:rPr>
      <w:t xml:space="preserve">Załącznik nr 3 do zapytania ofertowego </w:t>
    </w:r>
    <w:r w:rsidR="00815AF0">
      <w:rPr>
        <w:rFonts w:asciiTheme="minorHAnsi" w:hAnsiTheme="minorHAnsi" w:cstheme="minorHAnsi"/>
        <w:sz w:val="20"/>
      </w:rPr>
      <w:t>D</w:t>
    </w:r>
    <w:r w:rsidRPr="006627CE">
      <w:rPr>
        <w:rFonts w:asciiTheme="minorHAnsi" w:hAnsiTheme="minorHAnsi" w:cstheme="minorHAnsi"/>
        <w:sz w:val="20"/>
      </w:rPr>
      <w:t>O</w:t>
    </w:r>
    <w:r w:rsidR="00815AF0">
      <w:rPr>
        <w:rFonts w:asciiTheme="minorHAnsi" w:hAnsiTheme="minorHAnsi" w:cstheme="minorHAnsi"/>
        <w:sz w:val="20"/>
      </w:rPr>
      <w:t>.II</w:t>
    </w:r>
    <w:r w:rsidRPr="006627CE">
      <w:rPr>
        <w:rFonts w:asciiTheme="minorHAnsi" w:hAnsiTheme="minorHAnsi" w:cstheme="minorHAnsi"/>
        <w:sz w:val="20"/>
      </w:rPr>
      <w:t>.</w:t>
    </w:r>
    <w:r w:rsidRPr="00535C38">
      <w:rPr>
        <w:rFonts w:asciiTheme="minorHAnsi" w:hAnsiTheme="minorHAnsi" w:cstheme="minorHAnsi"/>
        <w:sz w:val="20"/>
      </w:rPr>
      <w:t>230</w:t>
    </w:r>
    <w:r w:rsidR="00535C38" w:rsidRPr="00535C38">
      <w:rPr>
        <w:rFonts w:asciiTheme="minorHAnsi" w:hAnsiTheme="minorHAnsi" w:cstheme="minorHAnsi"/>
        <w:sz w:val="20"/>
      </w:rPr>
      <w:t>.</w:t>
    </w:r>
    <w:r w:rsidR="000D161B">
      <w:rPr>
        <w:rFonts w:asciiTheme="minorHAnsi" w:hAnsiTheme="minorHAnsi" w:cstheme="minorHAnsi"/>
        <w:sz w:val="20"/>
      </w:rPr>
      <w:t>11</w:t>
    </w:r>
    <w:r w:rsidR="00535C38" w:rsidRPr="00535C38">
      <w:rPr>
        <w:rFonts w:asciiTheme="minorHAnsi" w:hAnsiTheme="minorHAnsi" w:cstheme="minorHAnsi"/>
        <w:sz w:val="20"/>
      </w:rPr>
      <w:t>.</w:t>
    </w:r>
    <w:r w:rsidRPr="00535C38">
      <w:rPr>
        <w:rFonts w:asciiTheme="minorHAnsi" w:hAnsiTheme="minorHAnsi" w:cstheme="minorHAnsi"/>
        <w:sz w:val="20"/>
      </w:rPr>
      <w:t>202</w:t>
    </w:r>
    <w:r w:rsidR="000D161B">
      <w:rPr>
        <w:rFonts w:asciiTheme="minorHAnsi" w:hAnsiTheme="minorHAnsi" w:cstheme="minorHAnsi"/>
        <w:sz w:val="20"/>
      </w:rPr>
      <w:t>5</w:t>
    </w:r>
    <w:r w:rsidR="00EB171F">
      <w:rPr>
        <w:rFonts w:asciiTheme="minorHAnsi" w:hAnsiTheme="minorHAnsi" w:cstheme="minorHAnsi"/>
        <w:sz w:val="20"/>
      </w:rPr>
      <w:t>.</w:t>
    </w:r>
    <w:r w:rsidR="000D161B">
      <w:rPr>
        <w:rFonts w:asciiTheme="minorHAnsi" w:hAnsiTheme="minorHAnsi" w:cstheme="minorHAnsi"/>
        <w:sz w:val="20"/>
      </w:rPr>
      <w:t>RK</w:t>
    </w:r>
  </w:p>
  <w:p w:rsidR="006627CE" w:rsidRDefault="006627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b w:val="0"/>
        <w:bCs/>
        <w:sz w:val="23"/>
        <w:szCs w:val="23"/>
      </w:rPr>
    </w:lvl>
  </w:abstractNum>
  <w:abstractNum w:abstractNumId="2" w15:restartNumberingAfterBreak="0">
    <w:nsid w:val="171E08B2"/>
    <w:multiLevelType w:val="hybridMultilevel"/>
    <w:tmpl w:val="3E7C67C8"/>
    <w:lvl w:ilvl="0" w:tplc="7CC88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F05E16"/>
    <w:multiLevelType w:val="hybridMultilevel"/>
    <w:tmpl w:val="7D5A754E"/>
    <w:lvl w:ilvl="0" w:tplc="13E0C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91F27"/>
    <w:multiLevelType w:val="hybridMultilevel"/>
    <w:tmpl w:val="E3467696"/>
    <w:lvl w:ilvl="0" w:tplc="C2A6D3BC">
      <w:start w:val="1"/>
      <w:numFmt w:val="decimal"/>
      <w:lvlText w:val="%1."/>
      <w:lvlJc w:val="left"/>
      <w:pPr>
        <w:ind w:left="928" w:hanging="360"/>
      </w:pPr>
      <w:rPr>
        <w:rFonts w:ascii="Calibri" w:hAnsi="Calibri" w:cs="Calibri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6719B"/>
    <w:multiLevelType w:val="hybridMultilevel"/>
    <w:tmpl w:val="733C3562"/>
    <w:lvl w:ilvl="0" w:tplc="24203E66">
      <w:start w:val="1"/>
      <w:numFmt w:val="lowerLetter"/>
      <w:lvlText w:val="%1)"/>
      <w:lvlJc w:val="left"/>
      <w:pPr>
        <w:ind w:left="10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0516D58"/>
    <w:multiLevelType w:val="hybridMultilevel"/>
    <w:tmpl w:val="3DC039F0"/>
    <w:lvl w:ilvl="0" w:tplc="D91E09EA">
      <w:start w:val="14"/>
      <w:numFmt w:val="decimal"/>
      <w:lvlText w:val="%1."/>
      <w:lvlJc w:val="left"/>
      <w:pPr>
        <w:tabs>
          <w:tab w:val="num" w:pos="295"/>
        </w:tabs>
        <w:ind w:left="295" w:hanging="360"/>
      </w:pPr>
      <w:rPr>
        <w:b w:val="0"/>
        <w:bCs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E230D"/>
    <w:multiLevelType w:val="hybridMultilevel"/>
    <w:tmpl w:val="A732D5D6"/>
    <w:lvl w:ilvl="0" w:tplc="E964681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7E927380"/>
    <w:multiLevelType w:val="hybridMultilevel"/>
    <w:tmpl w:val="864225E2"/>
    <w:lvl w:ilvl="0" w:tplc="EB8E2E94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A8"/>
    <w:rsid w:val="0001411A"/>
    <w:rsid w:val="00044565"/>
    <w:rsid w:val="00060AD9"/>
    <w:rsid w:val="00074458"/>
    <w:rsid w:val="00096533"/>
    <w:rsid w:val="000A606C"/>
    <w:rsid w:val="000A7D8A"/>
    <w:rsid w:val="000D161B"/>
    <w:rsid w:val="00117D08"/>
    <w:rsid w:val="00161034"/>
    <w:rsid w:val="0019701F"/>
    <w:rsid w:val="001C112E"/>
    <w:rsid w:val="001F6DEB"/>
    <w:rsid w:val="0021176A"/>
    <w:rsid w:val="002141C5"/>
    <w:rsid w:val="002175C5"/>
    <w:rsid w:val="002252AE"/>
    <w:rsid w:val="00262068"/>
    <w:rsid w:val="00274C98"/>
    <w:rsid w:val="002818FB"/>
    <w:rsid w:val="00295988"/>
    <w:rsid w:val="002D23B9"/>
    <w:rsid w:val="002D63D5"/>
    <w:rsid w:val="002F4EAD"/>
    <w:rsid w:val="002F6D21"/>
    <w:rsid w:val="00305FAA"/>
    <w:rsid w:val="00332936"/>
    <w:rsid w:val="003402A3"/>
    <w:rsid w:val="003D4AE4"/>
    <w:rsid w:val="00450324"/>
    <w:rsid w:val="00526660"/>
    <w:rsid w:val="00535C38"/>
    <w:rsid w:val="00562CC8"/>
    <w:rsid w:val="00593D7F"/>
    <w:rsid w:val="005F316B"/>
    <w:rsid w:val="00652FFD"/>
    <w:rsid w:val="006627CE"/>
    <w:rsid w:val="006A24A9"/>
    <w:rsid w:val="0072664A"/>
    <w:rsid w:val="0073172A"/>
    <w:rsid w:val="00761F19"/>
    <w:rsid w:val="00774BB7"/>
    <w:rsid w:val="00775BB6"/>
    <w:rsid w:val="007A182F"/>
    <w:rsid w:val="007E47E3"/>
    <w:rsid w:val="00815AF0"/>
    <w:rsid w:val="008256CC"/>
    <w:rsid w:val="008258C7"/>
    <w:rsid w:val="00826AEF"/>
    <w:rsid w:val="008B1017"/>
    <w:rsid w:val="008C4367"/>
    <w:rsid w:val="00901FFD"/>
    <w:rsid w:val="009271BC"/>
    <w:rsid w:val="009333D1"/>
    <w:rsid w:val="0095288A"/>
    <w:rsid w:val="009567F9"/>
    <w:rsid w:val="00982903"/>
    <w:rsid w:val="00994E22"/>
    <w:rsid w:val="009A1900"/>
    <w:rsid w:val="009A26D8"/>
    <w:rsid w:val="009C2825"/>
    <w:rsid w:val="00A60F9A"/>
    <w:rsid w:val="00A64A29"/>
    <w:rsid w:val="00A93318"/>
    <w:rsid w:val="00AC1275"/>
    <w:rsid w:val="00AE6ADD"/>
    <w:rsid w:val="00B0423F"/>
    <w:rsid w:val="00B673C9"/>
    <w:rsid w:val="00BE5014"/>
    <w:rsid w:val="00C01BF8"/>
    <w:rsid w:val="00C24176"/>
    <w:rsid w:val="00CA37F0"/>
    <w:rsid w:val="00CC1DEE"/>
    <w:rsid w:val="00CF5C21"/>
    <w:rsid w:val="00D53E89"/>
    <w:rsid w:val="00DF278E"/>
    <w:rsid w:val="00E232A8"/>
    <w:rsid w:val="00E32177"/>
    <w:rsid w:val="00E53AE1"/>
    <w:rsid w:val="00E91B81"/>
    <w:rsid w:val="00E92574"/>
    <w:rsid w:val="00EB171F"/>
    <w:rsid w:val="00FD103A"/>
    <w:rsid w:val="00FD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D02F"/>
  <w15:chartTrackingRefBased/>
  <w15:docId w15:val="{55214CD3-1FA1-4756-89AC-C50AA8B3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62068"/>
    <w:pPr>
      <w:keepNext/>
      <w:numPr>
        <w:numId w:val="1"/>
      </w:numPr>
      <w:ind w:left="0" w:right="-144" w:firstLine="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20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206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ormalnyWeb">
    <w:name w:val="Normal (Web)"/>
    <w:basedOn w:val="Normalny"/>
    <w:semiHidden/>
    <w:unhideWhenUsed/>
    <w:rsid w:val="00262068"/>
    <w:rPr>
      <w:rFonts w:eastAsia="Calibri"/>
    </w:rPr>
  </w:style>
  <w:style w:type="paragraph" w:styleId="Tekstprzypisudolnego">
    <w:name w:val="footnote text"/>
    <w:aliases w:val="Footnote,Podrozdział,Podrozdzia3, Znak1,Znak1, Znak Znak,Footnote Text Char1,Znak Znak"/>
    <w:basedOn w:val="Normalny"/>
    <w:link w:val="TekstprzypisudolnegoZnak"/>
    <w:unhideWhenUsed/>
    <w:rsid w:val="00262068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 Znak1 Znak,Znak1 Znak, Znak Znak Znak,Footnote Text Char1 Znak,Znak Znak Znak"/>
    <w:basedOn w:val="Domylnaczcionkaakapitu"/>
    <w:link w:val="Tekstprzypisudolnego"/>
    <w:rsid w:val="002620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62068"/>
    <w:pPr>
      <w:ind w:left="284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6206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262068"/>
    <w:pPr>
      <w:tabs>
        <w:tab w:val="left" w:pos="567"/>
      </w:tabs>
      <w:ind w:left="709" w:right="-144" w:hanging="425"/>
      <w:jc w:val="both"/>
    </w:pPr>
    <w:rPr>
      <w:szCs w:val="20"/>
    </w:rPr>
  </w:style>
  <w:style w:type="paragraph" w:customStyle="1" w:styleId="Tekstpodstawowywcity31">
    <w:name w:val="Tekst podstawowy wcięty 31"/>
    <w:basedOn w:val="Normalny"/>
    <w:rsid w:val="00262068"/>
    <w:pPr>
      <w:ind w:left="720" w:hanging="360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rsid w:val="0026206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060AD9"/>
    <w:pPr>
      <w:suppressAutoHyphens w:val="0"/>
      <w:spacing w:line="360" w:lineRule="auto"/>
      <w:ind w:left="720" w:hanging="284"/>
      <w:contextualSpacing/>
      <w:jc w:val="both"/>
    </w:pPr>
    <w:rPr>
      <w:rFonts w:ascii="Bahnschrift" w:eastAsiaTheme="minorHAnsi" w:hAnsi="Bahnschrift" w:cstheme="minorBidi"/>
      <w:sz w:val="20"/>
      <w:szCs w:val="22"/>
      <w:lang w:eastAsia="en-US"/>
    </w:rPr>
  </w:style>
  <w:style w:type="character" w:styleId="Odwoanieprzypisudolnego">
    <w:name w:val="footnote reference"/>
    <w:aliases w:val="Footnote Reference Number"/>
    <w:unhideWhenUsed/>
    <w:rsid w:val="00060AD9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060AD9"/>
    <w:rPr>
      <w:rFonts w:ascii="Bahnschrift" w:hAnsi="Bahnschrift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7CE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27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7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27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27C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DC0BC-49B0-4885-9A9C-1264572E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RKłosowska</dc:creator>
  <cp:keywords/>
  <dc:description/>
  <cp:lastModifiedBy>RKlosowska</cp:lastModifiedBy>
  <cp:revision>22</cp:revision>
  <cp:lastPrinted>2023-05-24T10:27:00Z</cp:lastPrinted>
  <dcterms:created xsi:type="dcterms:W3CDTF">2024-07-02T10:57:00Z</dcterms:created>
  <dcterms:modified xsi:type="dcterms:W3CDTF">2025-05-06T12:34:00Z</dcterms:modified>
</cp:coreProperties>
</file>