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A4C6" w14:textId="5C15890A" w:rsidR="00D12FA7" w:rsidRPr="00CA5B3F" w:rsidRDefault="00000000">
      <w:pPr>
        <w:pStyle w:val="Standard"/>
        <w:widowControl w:val="0"/>
        <w:spacing w:line="240" w:lineRule="exact"/>
        <w:jc w:val="both"/>
        <w:rPr>
          <w:rFonts w:ascii="Arial" w:hAnsi="Arial"/>
          <w:b/>
          <w:bCs/>
          <w:sz w:val="22"/>
          <w:szCs w:val="22"/>
        </w:rPr>
      </w:pPr>
      <w:r w:rsidRPr="00CA5B3F">
        <w:rPr>
          <w:rFonts w:ascii="Arial" w:eastAsia="Arial" w:hAnsi="Arial"/>
          <w:b/>
          <w:bCs/>
          <w:color w:val="000000"/>
          <w:sz w:val="22"/>
          <w:szCs w:val="22"/>
        </w:rPr>
        <w:t>Załącznik nr</w:t>
      </w:r>
      <w:r w:rsidR="00B35160" w:rsidRPr="00CA5B3F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  <w:r w:rsidR="00E5252B">
        <w:rPr>
          <w:rFonts w:ascii="Arial" w:eastAsia="Arial" w:hAnsi="Arial"/>
          <w:b/>
          <w:bCs/>
          <w:color w:val="000000"/>
          <w:sz w:val="22"/>
          <w:szCs w:val="22"/>
        </w:rPr>
        <w:t>4</w:t>
      </w:r>
      <w:r w:rsidRPr="00CA5B3F">
        <w:rPr>
          <w:rFonts w:ascii="Arial" w:eastAsia="Arial" w:hAnsi="Arial"/>
          <w:b/>
          <w:bCs/>
          <w:color w:val="000000"/>
          <w:sz w:val="22"/>
          <w:szCs w:val="22"/>
        </w:rPr>
        <w:t xml:space="preserve"> – klauzula informacyjna </w:t>
      </w:r>
      <w:r w:rsidRPr="00CA5B3F">
        <w:rPr>
          <w:rFonts w:ascii="Arial" w:eastAsia="Arial" w:hAnsi="Arial"/>
          <w:b/>
          <w:bCs/>
          <w:sz w:val="22"/>
          <w:szCs w:val="22"/>
        </w:rPr>
        <w:t xml:space="preserve">RODO do zapytania ofertowego na </w:t>
      </w:r>
      <w:r w:rsidR="00CA5B3F" w:rsidRPr="00CA5B3F">
        <w:rPr>
          <w:rFonts w:ascii="Arial" w:eastAsia="Arial" w:hAnsi="Arial"/>
          <w:b/>
          <w:bCs/>
          <w:sz w:val="22"/>
          <w:szCs w:val="22"/>
        </w:rPr>
        <w:t xml:space="preserve">usługę nadzoru inwestorskiego nad zadaniem </w:t>
      </w:r>
      <w:r w:rsidR="00406935" w:rsidRPr="00406935">
        <w:rPr>
          <w:rFonts w:ascii="Arial" w:hAnsi="Arial"/>
          <w:b/>
          <w:bCs/>
          <w:sz w:val="22"/>
          <w:szCs w:val="22"/>
        </w:rPr>
        <w:t>„Odtworzenie źródła wody pitnej dla Wojewódzkiego Szpitala Chorób Płuc im. dr Alojzego Pawelca w Wodzisławiu Śląskim”</w:t>
      </w:r>
      <w:r w:rsidRPr="00CA5B3F">
        <w:rPr>
          <w:rFonts w:ascii="Arial" w:hAnsi="Arial"/>
          <w:b/>
          <w:bCs/>
          <w:sz w:val="22"/>
          <w:szCs w:val="22"/>
        </w:rPr>
        <w:t xml:space="preserve">, nr sprawy </w:t>
      </w:r>
      <w:r w:rsidR="00406935">
        <w:rPr>
          <w:rFonts w:ascii="Arial" w:hAnsi="Arial"/>
          <w:b/>
          <w:bCs/>
          <w:sz w:val="22"/>
          <w:szCs w:val="22"/>
        </w:rPr>
        <w:t>5</w:t>
      </w:r>
      <w:r w:rsidRPr="00CA5B3F">
        <w:rPr>
          <w:rFonts w:ascii="Arial" w:hAnsi="Arial"/>
          <w:b/>
          <w:bCs/>
          <w:sz w:val="22"/>
          <w:szCs w:val="22"/>
        </w:rPr>
        <w:t>/202</w:t>
      </w:r>
      <w:r w:rsidR="00406935">
        <w:rPr>
          <w:rFonts w:ascii="Arial" w:hAnsi="Arial"/>
          <w:b/>
          <w:bCs/>
          <w:sz w:val="22"/>
          <w:szCs w:val="22"/>
        </w:rPr>
        <w:t>5</w:t>
      </w:r>
      <w:r w:rsidRPr="00CA5B3F">
        <w:rPr>
          <w:rFonts w:ascii="Arial" w:hAnsi="Arial"/>
          <w:b/>
          <w:bCs/>
          <w:sz w:val="22"/>
          <w:szCs w:val="22"/>
        </w:rPr>
        <w:t>/Z</w:t>
      </w:r>
    </w:p>
    <w:p w14:paraId="3F2E096F" w14:textId="77777777" w:rsidR="00D12FA7" w:rsidRDefault="00D12FA7">
      <w:pPr>
        <w:pStyle w:val="Standard"/>
        <w:widowControl w:val="0"/>
        <w:spacing w:line="240" w:lineRule="exact"/>
        <w:jc w:val="both"/>
        <w:rPr>
          <w:rFonts w:ascii="Arial" w:eastAsia="Arial" w:hAnsi="Arial"/>
          <w:sz w:val="20"/>
        </w:rPr>
      </w:pPr>
    </w:p>
    <w:p w14:paraId="642CC86E" w14:textId="77777777" w:rsidR="00D12FA7" w:rsidRDefault="00D12FA7">
      <w:pPr>
        <w:pStyle w:val="Standard"/>
        <w:widowControl w:val="0"/>
        <w:spacing w:line="240" w:lineRule="exact"/>
        <w:jc w:val="both"/>
        <w:rPr>
          <w:rFonts w:ascii="Arial" w:eastAsia="Arial" w:hAnsi="Arial"/>
          <w:b/>
          <w:i/>
          <w:sz w:val="20"/>
        </w:rPr>
      </w:pPr>
    </w:p>
    <w:p w14:paraId="25120D63" w14:textId="77777777" w:rsidR="00D12FA7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i/>
          <w:color w:val="000000"/>
          <w:sz w:val="20"/>
          <w:u w:val="single"/>
        </w:rPr>
        <w:t>KLAUZULA  INFORMACYJNA</w:t>
      </w:r>
    </w:p>
    <w:p w14:paraId="4098583F" w14:textId="77777777" w:rsidR="00D12FA7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i/>
          <w:color w:val="000000"/>
          <w:sz w:val="20"/>
        </w:rPr>
        <w:t>do przetwarzania danych osobowych</w:t>
      </w:r>
    </w:p>
    <w:p w14:paraId="2F7E3517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color w:val="000000"/>
          <w:sz w:val="20"/>
        </w:rPr>
      </w:pPr>
    </w:p>
    <w:p w14:paraId="17C782C8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Na podstawie art. 13 ust. 1 i 2 Rozporządzenia Parlamentu Europejskiego i Rady ( UE) 2016/ 679 z dnia 27 kwietnia 2016 r . w sprawie ochrony osób fizycznych w związku z przetwarzaniem danych osobowych i w sprawie swobodnego przepływu takich danych oraz uchylenia dyrektywy 95/46/WE (ogólne rozporządzenie o ochronie danych ) ( Dz. Urz. UE L 119 z 04.05.2016, str.1), zwane dalej RODO, informuję Pana/ Panią, że:</w:t>
      </w:r>
    </w:p>
    <w:p w14:paraId="5BF0FAD0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1. Administratorem Pani/ Pana danych osobowych jest Wojewódzki Szpital Chorób Płuc</w:t>
      </w:r>
      <w:r>
        <w:rPr>
          <w:rFonts w:ascii="Arial" w:eastAsia="Arial" w:hAnsi="Arial"/>
          <w:color w:val="000000"/>
          <w:sz w:val="20"/>
        </w:rPr>
        <w:br/>
        <w:t>im. dr. Alojzego Pawelca</w:t>
      </w:r>
    </w:p>
    <w:p w14:paraId="46D2D454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44-300 Wodzisław Śląski, ul. Bracka 13, REGON :000297690</w:t>
      </w:r>
    </w:p>
    <w:p w14:paraId="21288165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tel. sekretariat 32/ 453-71-01 , fax 32 455- 53- 25</w:t>
      </w:r>
    </w:p>
    <w:p w14:paraId="29F8C23B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e-mail sekretariat@wscp.wodzisław.pl ,</w:t>
      </w:r>
      <w:hyperlink r:id="rId4">
        <w:r>
          <w:rPr>
            <w:rFonts w:ascii="Arial" w:eastAsia="Arial" w:hAnsi="Arial"/>
            <w:color w:val="000000"/>
            <w:sz w:val="20"/>
            <w:u w:val="single"/>
          </w:rPr>
          <w:t>www.wscp.wodzislaw.pl</w:t>
        </w:r>
      </w:hyperlink>
    </w:p>
    <w:p w14:paraId="4740104C" w14:textId="77777777" w:rsidR="00D12FA7" w:rsidRDefault="00D12FA7">
      <w:pPr>
        <w:pStyle w:val="Standard"/>
        <w:widowControl w:val="0"/>
        <w:spacing w:after="140" w:line="276" w:lineRule="exact"/>
        <w:ind w:left="720"/>
        <w:jc w:val="both"/>
        <w:rPr>
          <w:rFonts w:ascii="Arial" w:eastAsia="Arial" w:hAnsi="Arial"/>
          <w:color w:val="000000"/>
          <w:sz w:val="20"/>
        </w:rPr>
      </w:pPr>
    </w:p>
    <w:p w14:paraId="7FBE1CA8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2. Administrator wyznaczył Inspektora Ochrony Danych. W celu kontaktu udostępnia jego dane</w:t>
      </w:r>
    </w:p>
    <w:p w14:paraId="3B5E4C32" w14:textId="77777777" w:rsidR="00D12FA7" w:rsidRDefault="00000000">
      <w:pPr>
        <w:pStyle w:val="Standard"/>
        <w:widowControl w:val="0"/>
        <w:spacing w:after="140" w:line="276" w:lineRule="exact"/>
        <w:ind w:left="720"/>
        <w:jc w:val="both"/>
      </w:pPr>
      <w:r>
        <w:rPr>
          <w:rFonts w:ascii="Arial" w:eastAsia="Arial" w:hAnsi="Arial"/>
          <w:color w:val="000000"/>
          <w:sz w:val="20"/>
        </w:rPr>
        <w:t>imię i nazwisko – Alodia Urbańczyk</w:t>
      </w:r>
    </w:p>
    <w:p w14:paraId="2B9DFB0C" w14:textId="77777777" w:rsidR="00D12FA7" w:rsidRDefault="00000000">
      <w:pPr>
        <w:pStyle w:val="Standard"/>
        <w:widowControl w:val="0"/>
        <w:spacing w:after="140" w:line="276" w:lineRule="exact"/>
        <w:ind w:left="720"/>
        <w:jc w:val="both"/>
      </w:pPr>
      <w:r>
        <w:rPr>
          <w:rFonts w:ascii="Arial" w:eastAsia="Arial" w:hAnsi="Arial"/>
          <w:color w:val="000000"/>
          <w:sz w:val="20"/>
        </w:rPr>
        <w:t xml:space="preserve">adres e- mail: </w:t>
      </w:r>
      <w:hyperlink r:id="rId5">
        <w:r>
          <w:rPr>
            <w:rStyle w:val="Hipercze1"/>
            <w:rFonts w:ascii="Arial" w:eastAsia="Arial" w:hAnsi="Arial"/>
            <w:color w:val="000000"/>
            <w:sz w:val="20"/>
          </w:rPr>
          <w:t>alodia.urbanczyk@wscp.wodzislaw.pl</w:t>
        </w:r>
      </w:hyperlink>
      <w:hyperlink r:id="rId6">
        <w:r>
          <w:rPr>
            <w:rFonts w:ascii="Arial" w:eastAsia="Arial" w:hAnsi="Arial"/>
            <w:color w:val="000000"/>
            <w:sz w:val="20"/>
          </w:rPr>
          <w:t xml:space="preserve"> </w:t>
        </w:r>
      </w:hyperlink>
    </w:p>
    <w:p w14:paraId="66B4CFE0" w14:textId="77777777" w:rsidR="00D12FA7" w:rsidRDefault="00000000">
      <w:pPr>
        <w:pStyle w:val="Standard"/>
        <w:widowControl w:val="0"/>
        <w:spacing w:after="140" w:line="276" w:lineRule="exact"/>
        <w:ind w:left="720"/>
        <w:jc w:val="both"/>
      </w:pPr>
      <w:r>
        <w:rPr>
          <w:rFonts w:ascii="Arial" w:eastAsia="Arial" w:hAnsi="Arial"/>
          <w:color w:val="000000"/>
          <w:sz w:val="20"/>
        </w:rPr>
        <w:t>nr tel 32/ 45 – 37 - 104</w:t>
      </w:r>
    </w:p>
    <w:p w14:paraId="4197C062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3. Pani / Pana dane będą przetwarzane w celu :</w:t>
      </w:r>
    </w:p>
    <w:p w14:paraId="75BC3AAD" w14:textId="75A8BD1C" w:rsidR="00D12FA7" w:rsidRPr="00406935" w:rsidRDefault="00000000" w:rsidP="00CA5B3F">
      <w:pPr>
        <w:pStyle w:val="Standard"/>
        <w:widowControl w:val="0"/>
        <w:spacing w:line="240" w:lineRule="exact"/>
        <w:jc w:val="both"/>
        <w:rPr>
          <w:rFonts w:ascii="Arial" w:eastAsia="Arial" w:hAnsi="Arial"/>
          <w:b/>
          <w:bCs/>
          <w:sz w:val="20"/>
          <w:szCs w:val="20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 xml:space="preserve">a) w celu związanym z postępowaniem o udzielenie zamówienia publicznego o wartości nieprzekraczającej równowartości 130 000 złotych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 xml:space="preserve">na </w:t>
      </w:r>
      <w:r w:rsidR="00CA5B3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 xml:space="preserve">usługę nadzoru inwestorskiego </w:t>
      </w:r>
      <w:r w:rsidR="00406935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 xml:space="preserve">and zadaniem pn. </w:t>
      </w:r>
      <w:r w:rsidR="00406935" w:rsidRPr="00406935">
        <w:rPr>
          <w:rFonts w:ascii="Arial" w:eastAsia="Arial" w:hAnsi="Arial"/>
          <w:b/>
          <w:bCs/>
          <w:sz w:val="20"/>
          <w:szCs w:val="20"/>
        </w:rPr>
        <w:t>„Odtworzenie źródła wody pitnej dla Wojewódzkiego Szpitala Chorób Płuc im. dr Alojzego Pawelca w Wodzisławiu Śląskim”</w:t>
      </w:r>
      <w:r w:rsidR="00CA5B3F" w:rsidRPr="00CA5B3F">
        <w:rPr>
          <w:rFonts w:ascii="Arial" w:hAnsi="Arial"/>
          <w:b/>
          <w:bCs/>
          <w:sz w:val="20"/>
          <w:szCs w:val="20"/>
        </w:rPr>
        <w:t xml:space="preserve">, nr sprawy </w:t>
      </w:r>
      <w:r w:rsidR="00406935">
        <w:rPr>
          <w:rFonts w:ascii="Arial" w:hAnsi="Arial"/>
          <w:b/>
          <w:bCs/>
          <w:sz w:val="20"/>
          <w:szCs w:val="20"/>
        </w:rPr>
        <w:t>5</w:t>
      </w:r>
      <w:r w:rsidR="00CA5B3F" w:rsidRPr="00CA5B3F">
        <w:rPr>
          <w:rFonts w:ascii="Arial" w:hAnsi="Arial"/>
          <w:b/>
          <w:bCs/>
          <w:sz w:val="20"/>
          <w:szCs w:val="20"/>
        </w:rPr>
        <w:t>/202</w:t>
      </w:r>
      <w:r w:rsidR="00406935">
        <w:rPr>
          <w:rFonts w:ascii="Arial" w:hAnsi="Arial"/>
          <w:b/>
          <w:bCs/>
          <w:sz w:val="20"/>
          <w:szCs w:val="20"/>
        </w:rPr>
        <w:t>5</w:t>
      </w:r>
      <w:r w:rsidR="00CA5B3F" w:rsidRPr="00CA5B3F">
        <w:rPr>
          <w:rFonts w:ascii="Arial" w:hAnsi="Arial"/>
          <w:b/>
          <w:bCs/>
          <w:sz w:val="20"/>
          <w:szCs w:val="20"/>
        </w:rPr>
        <w:t>/Z.</w:t>
      </w:r>
    </w:p>
    <w:p w14:paraId="5123FF33" w14:textId="77777777" w:rsidR="00D12FA7" w:rsidRDefault="00000000">
      <w:pPr>
        <w:pStyle w:val="Standard"/>
        <w:widowControl w:val="0"/>
        <w:spacing w:line="300" w:lineRule="exact"/>
      </w:pPr>
      <w:r>
        <w:rPr>
          <w:rFonts w:ascii="Arial" w:eastAsia="Arial" w:hAnsi="Arial"/>
          <w:color w:val="000000"/>
          <w:sz w:val="20"/>
        </w:rPr>
        <w:t>b) w celu rozpatrzenia oferty oraz podjęcia działań przed zawarciem ewentualnej umowy, a w przypadku wyboru oferty - w celu zawarcia i realizacji umowy, w tym wystawiania lub przyjmowania faktur, rachunków oraz prowadzenia sprawozdawczości finansowej.</w:t>
      </w:r>
    </w:p>
    <w:p w14:paraId="6D022735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4. Podstawą do przetwarzania pani/ Pana danych osobowych jest:</w:t>
      </w:r>
    </w:p>
    <w:p w14:paraId="06A71ABD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 xml:space="preserve">art. 6 ust.1 lit c. RODO, w związku z obowiązującymi przepisami prawa, w szczególności z ustawą </w:t>
      </w:r>
      <w:r>
        <w:rPr>
          <w:rFonts w:ascii="Arial" w:eastAsia="Arial" w:hAnsi="Arial"/>
          <w:color w:val="000000"/>
          <w:sz w:val="20"/>
        </w:rPr>
        <w:br/>
        <w:t>z dnia 11.09.2019 r. Prawo zamówień publicznych, ustawą z dnia 27 sierpnia 2009 r. o finansach publicznych, ustawą z dnia 23 kwietnia 1964r.- Kodeks Cywilny, a w przypadku zawarcia umowy: ustawa z dnia 29 sierpnia 1997 r. ordynacja podatkowa, ustawa z dnia 29 września 1994 r. o rachunkowości.</w:t>
      </w:r>
    </w:p>
    <w:p w14:paraId="53B96926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Obowiązek podania Pani/ Pana danych osobowych jest wymogiem ustawowym. Brak podania danych będzie skutkował brakiem możliwości rozpatrzenia oferty oraz zawarcia umowy.</w:t>
      </w:r>
    </w:p>
    <w:p w14:paraId="0B03C241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5. Dane mogą być udostępniane innym podmiotom i organom upoważnionym na podstawie przepisów prawa, a także na podstawie umów powierzenia, podmiotom świadczącym usługi prawnicze, urzędom skarbowym, bankom. Szpital nie będzie udostępniał Pani/ Pana danych do państwa trzeciego lub organizacji międzynarodowych.</w:t>
      </w:r>
    </w:p>
    <w:p w14:paraId="2A3FFD39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Odbiorcami Pani/Pana danych osobowych będą osoby lub podmioty, którym udostępniona zostanie dokumentacja postępowania w oparciu o Ustawę z dnia 11.09.2019 r. – Prawo zamówień publicznych (Dz. U. z 2019 r. poz. 2019 z póź. zm), dalej „ustawa Pzp”;</w:t>
      </w:r>
    </w:p>
    <w:p w14:paraId="73E243BA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lastRenderedPageBreak/>
        <w:t>6. Pani/ Pana dane osobowe będą przechowywane przez okres:</w:t>
      </w:r>
    </w:p>
    <w:p w14:paraId="4A4D3679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a) 4 lata, licząc od końca roku kalendarzowego w którym zakończono postępowanie o udzielenie zamówienia, a jeżeli czas trwania umowy przekracza 4 lata okres przechowywania obejmuje cały czas trwania umowy.</w:t>
      </w:r>
    </w:p>
    <w:p w14:paraId="0F2F9C32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b) 5 lat, licząc od końca roku w którym uzyskano dane - w przypadku ofert cenowych innych niż uzyskanych w związku z postępowaniem o udzielenie zamówienia.</w:t>
      </w:r>
    </w:p>
    <w:p w14:paraId="3087F4A5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W przypadku wyboru oferty i zawarcia umowy dane osobowe związane z realizacją umowy będą przechowywane przez okres 4 lat, licząc od końca roku w którym nastąpiło wygaśnięcie umowy lub w którym upłynął termin zobowiązania podatkowego.</w:t>
      </w:r>
    </w:p>
    <w:p w14:paraId="6AC1268B" w14:textId="77777777" w:rsidR="00D12FA7" w:rsidRDefault="00000000">
      <w:pPr>
        <w:pStyle w:val="Standard"/>
        <w:widowControl w:val="0"/>
        <w:spacing w:after="150" w:line="276" w:lineRule="exact"/>
        <w:jc w:val="both"/>
      </w:pPr>
      <w:r>
        <w:rPr>
          <w:rFonts w:ascii="Arial" w:eastAsia="Arial" w:hAnsi="Arial"/>
          <w:color w:val="000000"/>
          <w:sz w:val="20"/>
        </w:rPr>
        <w:t>7.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0EF0A314" w14:textId="77777777" w:rsidR="00D12FA7" w:rsidRDefault="00000000">
      <w:pPr>
        <w:pStyle w:val="Standard"/>
        <w:widowControl w:val="0"/>
        <w:spacing w:after="150" w:line="276" w:lineRule="exact"/>
        <w:jc w:val="both"/>
      </w:pPr>
      <w:r>
        <w:rPr>
          <w:rFonts w:ascii="Arial" w:eastAsia="Arial" w:hAnsi="Arial"/>
          <w:color w:val="000000"/>
          <w:sz w:val="20"/>
        </w:rPr>
        <w:t>8. W odniesieniu do Pani/Pana danych osobowych decyzje nie będą podejmowane w sposób zautomatyzowany, stosowanie do art. 22 RODO;</w:t>
      </w:r>
    </w:p>
    <w:p w14:paraId="40ACDE0E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9. Posiada Pani/ Pan prawo do :</w:t>
      </w:r>
    </w:p>
    <w:p w14:paraId="42CF83DF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-na podstawie art. 15 RODO prawo dostępu do danych osobowych Pani/Pana dotyczących;</w:t>
      </w:r>
    </w:p>
    <w:p w14:paraId="2E02D21D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-na podstawie art. 16 RODO prawo do sprostowania Pani/Pana danych osobowych **</w:t>
      </w:r>
    </w:p>
    <w:p w14:paraId="3D435CAE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-na podstawie art. 18 RODO prawo żądania od administratora ograniczenia przetwarzania danych osobowych z zastrzeżeniem przypadków, o których mowa w art. 18 ust. 2 RODO ***;</w:t>
      </w:r>
    </w:p>
    <w:p w14:paraId="5C475740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prawo do wniesienia skargi do Prezesa Urzędu Ochrony Danych Osobowych, gdy uzna Pani/Pan, że przetwarzanie danych osobowych Pani/Pana dotyczących narusza przepisy RODO;</w:t>
      </w:r>
    </w:p>
    <w:p w14:paraId="37EB1C80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>10. Nie przysługuje Pani/Panu:</w:t>
      </w:r>
    </w:p>
    <w:p w14:paraId="51B123B4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prawo do usunięcia danych osobowych w związku z art. 17 ust. 3 lit. b, d lub e RODO;</w:t>
      </w:r>
    </w:p>
    <w:p w14:paraId="13B39BFE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prawo do przenoszenia danych osobowych, o którym mowa w art. 20 RODO;</w:t>
      </w:r>
    </w:p>
    <w:p w14:paraId="6C740C74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na podstawie art. 21 RODO prawo sprzeciwu, wobec przetwarzania danych osobowych, gdyż podstawą prawną przetwarzania Pani/Pana danych osobowych jest art. 6 ust. 1 lit. c RODO.</w:t>
      </w:r>
    </w:p>
    <w:p w14:paraId="3B0EAC49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>11. Pani/ Pana dane osobowe nie będą przekazywane do państwa trzeciego lub organizacji międzynarodowych.</w:t>
      </w:r>
    </w:p>
    <w:p w14:paraId="3CF446F5" w14:textId="77777777" w:rsidR="00D12FA7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>12. Dane osobowe nie będą podlegać zautomatyzowanemu podejmowaniu decyzji ani profilowaniu.</w:t>
      </w:r>
    </w:p>
    <w:p w14:paraId="02530810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4669063C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4620FD05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7A9795C2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245937BA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0DBBA4FA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72B4CC74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1D1482D7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36EC3FF5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205E6948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60F9A960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64E3A6E2" w14:textId="77777777" w:rsidR="00D12FA7" w:rsidRDefault="00D12FA7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0C86123B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i/>
          <w:color w:val="000000"/>
          <w:sz w:val="20"/>
        </w:rPr>
        <w:t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E762B04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i/>
          <w:color w:val="000000"/>
          <w:sz w:val="20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</w:t>
      </w:r>
      <w:r>
        <w:rPr>
          <w:rFonts w:ascii="Arial" w:eastAsia="Arial" w:hAnsi="Arial"/>
          <w:i/>
          <w:color w:val="000000"/>
          <w:sz w:val="20"/>
        </w:rPr>
        <w:br/>
        <w:t>z uwagi na ważne względy interesu publicznego Unii Europejskiej lub państwa członkowskiego.</w:t>
      </w:r>
    </w:p>
    <w:p w14:paraId="665CFA2A" w14:textId="77777777" w:rsidR="00D12FA7" w:rsidRDefault="00D12FA7">
      <w:pPr>
        <w:pStyle w:val="Standard"/>
        <w:widowControl w:val="0"/>
        <w:spacing w:after="140" w:line="276" w:lineRule="exact"/>
        <w:jc w:val="right"/>
        <w:rPr>
          <w:rFonts w:ascii="Arial" w:eastAsia="Arial" w:hAnsi="Arial"/>
          <w:sz w:val="20"/>
        </w:rPr>
      </w:pPr>
    </w:p>
    <w:p w14:paraId="17F60290" w14:textId="77777777" w:rsidR="00D12FA7" w:rsidRDefault="00D12FA7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53CD17F7" w14:textId="77777777" w:rsidR="00D12FA7" w:rsidRDefault="00D12FA7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7E1D4DC5" w14:textId="77777777" w:rsidR="00D12FA7" w:rsidRDefault="00D12FA7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453D861D" w14:textId="77777777" w:rsidR="00D12FA7" w:rsidRDefault="00D12FA7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644ED0A3" w14:textId="77777777" w:rsidR="00D12FA7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i/>
          <w:color w:val="000000"/>
          <w:sz w:val="20"/>
        </w:rPr>
        <w:t>Oświadczenie w zakresie wypełnienia obowiązków informacyjnych przewidzianych w art. 13 lub art. 14 RODO</w:t>
      </w:r>
    </w:p>
    <w:p w14:paraId="3EA6EFB5" w14:textId="77777777" w:rsidR="00D12FA7" w:rsidRDefault="00D12FA7">
      <w:pPr>
        <w:pStyle w:val="Standard"/>
        <w:widowControl w:val="0"/>
        <w:spacing w:after="140" w:line="276" w:lineRule="exact"/>
        <w:rPr>
          <w:rFonts w:ascii="Arial" w:eastAsia="Arial" w:hAnsi="Arial"/>
          <w:sz w:val="20"/>
        </w:rPr>
      </w:pPr>
    </w:p>
    <w:p w14:paraId="2546BB36" w14:textId="77777777" w:rsidR="00D12FA7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Oświadczam, że wypełniłem obowiązki informacyjne przewidziane w art. 13 lub art. 14 RODO</w:t>
      </w:r>
      <w:r>
        <w:rPr>
          <w:rFonts w:ascii="Arial" w:eastAsia="Arial" w:hAnsi="Arial"/>
          <w:color w:val="000000"/>
          <w:sz w:val="20"/>
          <w:vertAlign w:val="superscript"/>
        </w:rPr>
        <w:t>1)</w:t>
      </w:r>
      <w:r>
        <w:rPr>
          <w:rFonts w:ascii="Arial" w:eastAsia="Arial" w:hAnsi="Arial"/>
          <w:color w:val="000000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88D2E5" w14:textId="77777777" w:rsidR="00D12FA7" w:rsidRDefault="00D12FA7">
      <w:pPr>
        <w:pStyle w:val="Standard"/>
        <w:widowControl w:val="0"/>
        <w:spacing w:after="140" w:line="276" w:lineRule="exact"/>
        <w:rPr>
          <w:rFonts w:ascii="Arial" w:eastAsia="Arial" w:hAnsi="Arial"/>
          <w:sz w:val="20"/>
        </w:rPr>
      </w:pPr>
    </w:p>
    <w:p w14:paraId="0D0F7196" w14:textId="77777777" w:rsidR="00D12FA7" w:rsidRDefault="00D12FA7">
      <w:pPr>
        <w:pStyle w:val="Standard"/>
        <w:widowControl w:val="0"/>
        <w:spacing w:after="140" w:line="276" w:lineRule="exact"/>
        <w:rPr>
          <w:rFonts w:ascii="Arial" w:eastAsia="Arial" w:hAnsi="Arial"/>
          <w:sz w:val="20"/>
        </w:rPr>
      </w:pPr>
    </w:p>
    <w:p w14:paraId="24854B87" w14:textId="77777777" w:rsidR="00D12FA7" w:rsidRDefault="00D12FA7">
      <w:pPr>
        <w:pStyle w:val="Standard"/>
        <w:widowControl w:val="0"/>
        <w:spacing w:after="140" w:line="276" w:lineRule="exact"/>
        <w:ind w:left="5664"/>
        <w:rPr>
          <w:rFonts w:ascii="Arial" w:eastAsia="Arial" w:hAnsi="Arial"/>
          <w:sz w:val="20"/>
        </w:rPr>
      </w:pPr>
    </w:p>
    <w:p w14:paraId="28AF5130" w14:textId="77777777" w:rsidR="00D12FA7" w:rsidRDefault="00000000">
      <w:pPr>
        <w:pStyle w:val="Standard"/>
        <w:widowControl w:val="0"/>
        <w:spacing w:after="140" w:line="276" w:lineRule="exact"/>
        <w:ind w:left="5664" w:firstLine="708"/>
      </w:pPr>
      <w:r>
        <w:rPr>
          <w:rFonts w:ascii="Arial" w:eastAsia="Arial" w:hAnsi="Arial"/>
          <w:color w:val="000000"/>
          <w:sz w:val="20"/>
        </w:rPr>
        <w:t>…………………………</w:t>
      </w:r>
    </w:p>
    <w:p w14:paraId="68CA5B6D" w14:textId="77777777" w:rsidR="00D12FA7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color w:val="000000"/>
          <w:sz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</w:t>
      </w:r>
    </w:p>
    <w:p w14:paraId="36225F42" w14:textId="77777777" w:rsidR="00D12FA7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color w:val="000000"/>
          <w:sz w:val="20"/>
        </w:rPr>
        <w:t xml:space="preserve">                                                                                                     Podpis osoby upoważnionej</w:t>
      </w:r>
    </w:p>
    <w:p w14:paraId="5FAD27B7" w14:textId="77777777" w:rsidR="00D12FA7" w:rsidRDefault="00000000">
      <w:pPr>
        <w:pStyle w:val="Standard"/>
        <w:widowControl w:val="0"/>
        <w:spacing w:after="140" w:line="276" w:lineRule="exact"/>
        <w:jc w:val="right"/>
      </w:pPr>
      <w:r>
        <w:rPr>
          <w:rFonts w:ascii="Arial" w:eastAsia="Arial" w:hAnsi="Arial"/>
          <w:color w:val="000000"/>
          <w:sz w:val="20"/>
        </w:rPr>
        <w:t> </w:t>
      </w:r>
    </w:p>
    <w:p w14:paraId="10D96EED" w14:textId="77777777" w:rsidR="00D12FA7" w:rsidRDefault="00D12FA7">
      <w:pPr>
        <w:pStyle w:val="Standard"/>
        <w:widowControl w:val="0"/>
        <w:spacing w:line="240" w:lineRule="exact"/>
        <w:jc w:val="both"/>
      </w:pPr>
    </w:p>
    <w:sectPr w:rsidR="00D12FA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7"/>
    <w:rsid w:val="0014046C"/>
    <w:rsid w:val="00406935"/>
    <w:rsid w:val="00B35160"/>
    <w:rsid w:val="00CA5B3F"/>
    <w:rsid w:val="00D12FA7"/>
    <w:rsid w:val="00DF2376"/>
    <w:rsid w:val="00E5252B"/>
    <w:rsid w:val="00E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D3C1"/>
  <w15:docId w15:val="{4CAC909B-68E4-43B3-A45F-C90778E0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FC7"/>
    <w:pPr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qFormat/>
    <w:rsid w:val="007C762B"/>
    <w:rPr>
      <w:color w:val="000080"/>
      <w:u w:val="single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7C76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7C762B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7C762B"/>
    <w:pPr>
      <w:suppressLineNumbers/>
    </w:pPr>
  </w:style>
  <w:style w:type="paragraph" w:customStyle="1" w:styleId="Standard">
    <w:name w:val="Standard"/>
    <w:qFormat/>
    <w:rsid w:val="007C762B"/>
    <w:pPr>
      <w:textAlignment w:val="baseline"/>
    </w:pPr>
  </w:style>
  <w:style w:type="paragraph" w:customStyle="1" w:styleId="Textbody">
    <w:name w:val="Text body"/>
    <w:basedOn w:val="Standard"/>
    <w:qFormat/>
    <w:rsid w:val="007C762B"/>
    <w:pPr>
      <w:spacing w:after="140" w:line="276" w:lineRule="auto"/>
    </w:pPr>
  </w:style>
  <w:style w:type="paragraph" w:customStyle="1" w:styleId="Legenda1">
    <w:name w:val="Legenda1"/>
    <w:basedOn w:val="Standard"/>
    <w:qFormat/>
    <w:rsid w:val="007C762B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textAlignment w:val="baseline"/>
    </w:pPr>
    <w:rPr>
      <w:rFonts w:ascii="Arial" w:eastAsia="Times New Roman" w:hAnsi="Arial"/>
      <w:color w:val="000000"/>
      <w:kern w:val="0"/>
      <w:lang w:bidi="ar-SA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line="240" w:lineRule="exact"/>
    </w:p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  <w:spacing w:line="240" w:lineRule="exact"/>
    </w:pPr>
  </w:style>
  <w:style w:type="paragraph" w:styleId="NormalnyWeb">
    <w:name w:val="Normal (Web)"/>
    <w:basedOn w:val="Normalny"/>
    <w:uiPriority w:val="99"/>
    <w:semiHidden/>
    <w:unhideWhenUsed/>
    <w:rsid w:val="00406935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wygas@wscp.wodzislaw.pl" TargetMode="External"/><Relationship Id="rId5" Type="http://schemas.openxmlformats.org/officeDocument/2006/relationships/hyperlink" Target="mailto:alodia.urbanczyk@wscp.wodzislaw.pl" TargetMode="External"/><Relationship Id="rId4" Type="http://schemas.openxmlformats.org/officeDocument/2006/relationships/hyperlink" Target="http://www.wscp.wodzis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958</Words>
  <Characters>5748</Characters>
  <Application>Microsoft Office Word</Application>
  <DocSecurity>0</DocSecurity>
  <Lines>47</Lines>
  <Paragraphs>13</Paragraphs>
  <ScaleCrop>false</ScaleCrop>
  <Company>Hewlett-Packard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it</cp:lastModifiedBy>
  <cp:revision>6</cp:revision>
  <dcterms:created xsi:type="dcterms:W3CDTF">2024-04-23T10:40:00Z</dcterms:created>
  <dcterms:modified xsi:type="dcterms:W3CDTF">2025-03-25T08:54:00Z</dcterms:modified>
  <dc:language>pl-PL</dc:language>
</cp:coreProperties>
</file>