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1E638" w14:textId="68A42800" w:rsidR="004D6529" w:rsidRPr="00640660" w:rsidRDefault="00E3650B">
      <w:pPr>
        <w:widowControl w:val="0"/>
        <w:suppressAutoHyphens w:val="0"/>
        <w:spacing w:line="276" w:lineRule="auto"/>
        <w:rPr>
          <w:rFonts w:ascii="Calibri" w:hAnsi="Calibri" w:cs="Calibri"/>
          <w:b/>
          <w:bCs/>
        </w:rPr>
      </w:pPr>
      <w:r w:rsidRPr="00640660">
        <w:rPr>
          <w:rFonts w:ascii="Calibri" w:hAnsi="Calibri" w:cs="Calibri"/>
          <w:b/>
          <w:bCs/>
        </w:rPr>
        <w:t>Nr (znak) sprawy: ZP-IB.271.</w:t>
      </w:r>
      <w:r w:rsidR="00640660" w:rsidRPr="00640660">
        <w:rPr>
          <w:rFonts w:ascii="Calibri" w:hAnsi="Calibri" w:cs="Calibri"/>
          <w:b/>
          <w:bCs/>
        </w:rPr>
        <w:t>141</w:t>
      </w:r>
      <w:r w:rsidRPr="00640660">
        <w:rPr>
          <w:rFonts w:ascii="Calibri" w:hAnsi="Calibri" w:cs="Calibri"/>
          <w:b/>
          <w:bCs/>
        </w:rPr>
        <w:t>.2025</w:t>
      </w:r>
    </w:p>
    <w:p w14:paraId="7849D4CC" w14:textId="77777777" w:rsidR="004D6529" w:rsidRPr="00640660" w:rsidRDefault="004D6529">
      <w:pPr>
        <w:widowControl w:val="0"/>
        <w:suppressAutoHyphens w:val="0"/>
        <w:spacing w:line="276" w:lineRule="auto"/>
        <w:rPr>
          <w:rFonts w:ascii="Calibri" w:hAnsi="Calibri" w:cs="Calibri"/>
        </w:rPr>
      </w:pPr>
    </w:p>
    <w:p w14:paraId="437589E0" w14:textId="77777777" w:rsidR="004D6529" w:rsidRPr="00640660" w:rsidRDefault="004D6529">
      <w:pPr>
        <w:widowControl w:val="0"/>
        <w:suppressAutoHyphens w:val="0"/>
        <w:spacing w:line="276" w:lineRule="auto"/>
        <w:rPr>
          <w:rFonts w:ascii="Calibri" w:hAnsi="Calibri" w:cs="Calibri"/>
        </w:rPr>
      </w:pPr>
    </w:p>
    <w:p w14:paraId="0F372248" w14:textId="77777777" w:rsidR="004D6529" w:rsidRDefault="00E3650B">
      <w:pPr>
        <w:widowControl w:val="0"/>
        <w:suppressAutoHyphens w:val="0"/>
        <w:spacing w:line="276" w:lineRule="auto"/>
        <w:jc w:val="center"/>
        <w:rPr>
          <w:rFonts w:ascii="Calibri" w:hAnsi="Calibri" w:cs="Calibri"/>
          <w:b/>
          <w:sz w:val="44"/>
          <w:szCs w:val="44"/>
        </w:rPr>
      </w:pPr>
      <w:r w:rsidRPr="00640660">
        <w:rPr>
          <w:rFonts w:ascii="Calibri" w:hAnsi="Calibri" w:cs="Calibri"/>
          <w:b/>
          <w:sz w:val="44"/>
          <w:szCs w:val="44"/>
        </w:rPr>
        <w:t>SPECYFIKACJA</w:t>
      </w:r>
      <w:r>
        <w:rPr>
          <w:rFonts w:ascii="Calibri" w:hAnsi="Calibri" w:cs="Calibri"/>
          <w:b/>
          <w:sz w:val="44"/>
          <w:szCs w:val="44"/>
        </w:rPr>
        <w:t xml:space="preserve"> WARUNKÓW ZAMÓWIENIA</w:t>
      </w:r>
    </w:p>
    <w:p w14:paraId="512AD7B5" w14:textId="77777777" w:rsidR="004D6529" w:rsidRDefault="004D6529">
      <w:pPr>
        <w:widowControl w:val="0"/>
        <w:suppressAutoHyphens w:val="0"/>
        <w:spacing w:line="276" w:lineRule="auto"/>
        <w:jc w:val="center"/>
        <w:rPr>
          <w:rFonts w:ascii="Calibri" w:hAnsi="Calibri" w:cs="Calibri"/>
          <w:b/>
          <w:sz w:val="44"/>
          <w:szCs w:val="44"/>
        </w:rPr>
      </w:pPr>
    </w:p>
    <w:p w14:paraId="73A21364" w14:textId="77777777" w:rsidR="004D6529" w:rsidRDefault="004D6529">
      <w:pPr>
        <w:widowControl w:val="0"/>
        <w:suppressAutoHyphens w:val="0"/>
        <w:spacing w:line="276" w:lineRule="auto"/>
        <w:rPr>
          <w:rFonts w:ascii="Calibri" w:hAnsi="Calibri" w:cs="Calibri"/>
        </w:rPr>
      </w:pPr>
    </w:p>
    <w:p w14:paraId="2BCEDEF6" w14:textId="29EFC033" w:rsidR="004D6529" w:rsidRDefault="00E3650B">
      <w:pPr>
        <w:widowControl w:val="0"/>
        <w:suppressAutoHyphens w:val="0"/>
        <w:spacing w:line="276" w:lineRule="auto"/>
        <w:jc w:val="center"/>
        <w:rPr>
          <w:rFonts w:ascii="Calibri" w:hAnsi="Calibri" w:cs="Calibri"/>
        </w:rPr>
      </w:pPr>
      <w:r>
        <w:rPr>
          <w:rFonts w:ascii="Calibri" w:hAnsi="Calibri" w:cs="Calibri"/>
        </w:rPr>
        <w:t xml:space="preserve">sporządzona dla usługi, której wartość jest mniejsza niż kwoty określone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wydanego na podstawie art. 3 ust. 3 ustawy z dnia 11 września 2019 r. - Prawo zamówień publicznych (tekst jednolity </w:t>
      </w:r>
      <w:r w:rsidR="00E45F86">
        <w:rPr>
          <w:rFonts w:ascii="Calibri" w:hAnsi="Calibri" w:cs="Calibri"/>
        </w:rPr>
        <w:t>Dz.U. z 2024 r. poz. 1320</w:t>
      </w:r>
      <w:r>
        <w:rPr>
          <w:rFonts w:ascii="Calibri" w:hAnsi="Calibri" w:cs="Calibri"/>
        </w:rPr>
        <w:t xml:space="preserve">), </w:t>
      </w:r>
    </w:p>
    <w:p w14:paraId="3A4C521E" w14:textId="77777777" w:rsidR="004D6529" w:rsidRDefault="004D6529">
      <w:pPr>
        <w:widowControl w:val="0"/>
        <w:suppressAutoHyphens w:val="0"/>
        <w:spacing w:line="276" w:lineRule="auto"/>
        <w:jc w:val="center"/>
        <w:rPr>
          <w:rFonts w:ascii="Calibri" w:hAnsi="Calibri" w:cs="Calibri"/>
          <w:sz w:val="22"/>
        </w:rPr>
      </w:pPr>
    </w:p>
    <w:p w14:paraId="1CF71F12" w14:textId="77777777" w:rsidR="004D6529" w:rsidRDefault="00E3650B">
      <w:pPr>
        <w:widowControl w:val="0"/>
        <w:suppressAutoHyphens w:val="0"/>
        <w:spacing w:line="276" w:lineRule="auto"/>
        <w:jc w:val="center"/>
        <w:rPr>
          <w:rFonts w:ascii="Calibri" w:hAnsi="Calibri" w:cs="Calibri"/>
        </w:rPr>
      </w:pPr>
      <w:r>
        <w:rPr>
          <w:rFonts w:ascii="Calibri" w:hAnsi="Calibri" w:cs="Calibri"/>
        </w:rPr>
        <w:t>pod nazwą:</w:t>
      </w:r>
    </w:p>
    <w:p w14:paraId="4F6FA4AB" w14:textId="77777777" w:rsidR="004D6529" w:rsidRDefault="004D6529">
      <w:pPr>
        <w:widowControl w:val="0"/>
        <w:suppressAutoHyphens w:val="0"/>
        <w:spacing w:line="276" w:lineRule="auto"/>
        <w:rPr>
          <w:rFonts w:ascii="Calibri" w:hAnsi="Calibri" w:cs="Calibri"/>
          <w:sz w:val="22"/>
        </w:rPr>
      </w:pPr>
    </w:p>
    <w:p w14:paraId="090D17A1" w14:textId="77777777" w:rsidR="004D6529" w:rsidRDefault="00E3650B">
      <w:pPr>
        <w:widowControl w:val="0"/>
        <w:suppressAutoHyphens w:val="0"/>
        <w:spacing w:line="276" w:lineRule="auto"/>
        <w:jc w:val="center"/>
        <w:rPr>
          <w:rFonts w:ascii="Calibri" w:hAnsi="Calibri" w:cs="Calibri"/>
          <w:b/>
          <w:bCs/>
          <w:iCs/>
          <w:sz w:val="44"/>
          <w:szCs w:val="44"/>
        </w:rPr>
      </w:pPr>
      <w:r>
        <w:rPr>
          <w:rFonts w:ascii="Calibri" w:hAnsi="Calibri" w:cs="Calibri"/>
          <w:b/>
          <w:bCs/>
          <w:iCs/>
          <w:sz w:val="44"/>
          <w:szCs w:val="44"/>
        </w:rPr>
        <w:t xml:space="preserve">UBEZPIECZENIE MAJĄTKU I INNYCH INTERESÓW </w:t>
      </w:r>
    </w:p>
    <w:p w14:paraId="5650375B" w14:textId="77777777" w:rsidR="004D6529" w:rsidRDefault="00E3650B">
      <w:pPr>
        <w:widowControl w:val="0"/>
        <w:suppressAutoHyphens w:val="0"/>
        <w:spacing w:line="276" w:lineRule="auto"/>
        <w:jc w:val="center"/>
        <w:rPr>
          <w:rFonts w:ascii="Calibri" w:hAnsi="Calibri" w:cs="Calibri"/>
          <w:b/>
          <w:bCs/>
          <w:iCs/>
          <w:sz w:val="40"/>
          <w:szCs w:val="40"/>
        </w:rPr>
      </w:pPr>
      <w:r>
        <w:rPr>
          <w:rFonts w:ascii="Calibri" w:hAnsi="Calibri" w:cs="Calibri"/>
          <w:b/>
          <w:bCs/>
          <w:iCs/>
          <w:sz w:val="44"/>
          <w:szCs w:val="44"/>
        </w:rPr>
        <w:t>MIASTA RYDUŁTOWY</w:t>
      </w:r>
    </w:p>
    <w:p w14:paraId="5E687CEB" w14:textId="77777777" w:rsidR="004D6529" w:rsidRDefault="00E3650B">
      <w:pPr>
        <w:widowControl w:val="0"/>
        <w:suppressAutoHyphens w:val="0"/>
        <w:spacing w:before="360" w:line="276" w:lineRule="auto"/>
        <w:jc w:val="both"/>
        <w:rPr>
          <w:rFonts w:ascii="Calibri" w:hAnsi="Calibri" w:cs="Calibri"/>
        </w:rPr>
      </w:pPr>
      <w:r>
        <w:rPr>
          <w:rFonts w:ascii="Calibri" w:hAnsi="Calibri" w:cs="Calibri"/>
        </w:rPr>
        <w:t xml:space="preserve">Deklaracja dostępności: niniejszy dokument niemal w całości dostosowany został do zasad dostępności cyfrowej. Wdrożone zostały w nim rozwiązania, które umożliwiają lub ułatwiają odczytywanie treści przez osoby dotknięte ograniczeniami. Z uwagi na fakt, że pewien problem </w:t>
      </w:r>
      <w:r>
        <w:rPr>
          <w:rFonts w:ascii="Calibri" w:hAnsi="Calibri" w:cs="Calibri"/>
        </w:rPr>
        <w:br/>
        <w:t xml:space="preserve">w procesie zautomatyzowanego czytania stanowić mogą bardziej skomplikowane tabele, </w:t>
      </w:r>
      <w:bookmarkStart w:id="0" w:name="_GoBack"/>
      <w:bookmarkEnd w:id="0"/>
      <w:r>
        <w:rPr>
          <w:rFonts w:ascii="Calibri" w:hAnsi="Calibri" w:cs="Calibri"/>
        </w:rPr>
        <w:br/>
        <w:t>przy każdej z nich – tam, gdzie niemożliwa była rezygnacja z ich zastosowania - zawarty został opis zawartości.</w:t>
      </w:r>
    </w:p>
    <w:p w14:paraId="698D1B8F" w14:textId="77777777" w:rsidR="004D6529" w:rsidRDefault="00E3650B">
      <w:pPr>
        <w:widowControl w:val="0"/>
        <w:suppressAutoHyphens w:val="0"/>
        <w:spacing w:line="276" w:lineRule="auto"/>
        <w:jc w:val="both"/>
        <w:rPr>
          <w:rFonts w:ascii="Calibri" w:hAnsi="Calibri" w:cs="Calibri"/>
        </w:rPr>
      </w:pPr>
      <w:r>
        <w:rPr>
          <w:rFonts w:ascii="Calibri" w:hAnsi="Calibri" w:cs="Calibri"/>
        </w:rPr>
        <w:t xml:space="preserve">Deklarację powyższą sporządzono na podstawie samooceny przeprowadzonej przez Inter-Broker </w:t>
      </w:r>
      <w:r>
        <w:rPr>
          <w:rFonts w:ascii="Calibri" w:hAnsi="Calibri" w:cs="Calibri"/>
        </w:rPr>
        <w:br/>
        <w:t>sp. z o.o.</w:t>
      </w:r>
    </w:p>
    <w:p w14:paraId="65673522" w14:textId="1B66B85C" w:rsidR="004D6529" w:rsidRDefault="00E3650B">
      <w:pPr>
        <w:widowControl w:val="0"/>
        <w:suppressAutoHyphens w:val="0"/>
        <w:spacing w:before="3960" w:line="276" w:lineRule="auto"/>
        <w:jc w:val="center"/>
        <w:rPr>
          <w:rFonts w:ascii="Calibri" w:hAnsi="Calibri" w:cs="Calibri"/>
        </w:rPr>
        <w:sectPr w:rsidR="004D6529">
          <w:headerReference w:type="even" r:id="rId8"/>
          <w:headerReference w:type="default" r:id="rId9"/>
          <w:footerReference w:type="even" r:id="rId10"/>
          <w:footerReference w:type="default" r:id="rId11"/>
          <w:headerReference w:type="first" r:id="rId12"/>
          <w:footerReference w:type="first" r:id="rId13"/>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r>
        <w:rPr>
          <w:rFonts w:ascii="Calibri" w:hAnsi="Calibri" w:cs="Calibri"/>
        </w:rPr>
        <w:t xml:space="preserve">Katowice, </w:t>
      </w:r>
      <w:r w:rsidR="0076484F">
        <w:rPr>
          <w:rFonts w:ascii="Calibri" w:hAnsi="Calibri" w:cs="Calibri"/>
        </w:rPr>
        <w:t>11</w:t>
      </w:r>
      <w:r>
        <w:rPr>
          <w:rFonts w:ascii="Calibri" w:hAnsi="Calibri" w:cs="Calibri"/>
        </w:rPr>
        <w:t xml:space="preserve"> </w:t>
      </w:r>
      <w:r w:rsidR="00E1485A">
        <w:rPr>
          <w:rFonts w:ascii="Calibri" w:hAnsi="Calibri" w:cs="Calibri"/>
        </w:rPr>
        <w:t>kwietnia</w:t>
      </w:r>
      <w:r>
        <w:rPr>
          <w:rFonts w:ascii="Calibri" w:hAnsi="Calibri" w:cs="Calibri"/>
        </w:rPr>
        <w:t xml:space="preserve"> 2025 r.</w:t>
      </w:r>
    </w:p>
    <w:p w14:paraId="436E40AE" w14:textId="77777777" w:rsidR="004D6529" w:rsidRDefault="00E3650B">
      <w:pPr>
        <w:widowControl w:val="0"/>
        <w:tabs>
          <w:tab w:val="left" w:pos="708"/>
        </w:tabs>
        <w:suppressAutoHyphens w:val="0"/>
        <w:spacing w:line="276" w:lineRule="auto"/>
        <w:jc w:val="both"/>
        <w:rPr>
          <w:rFonts w:ascii="Calibri" w:hAnsi="Calibri" w:cs="Calibri"/>
          <w:b/>
          <w:bCs/>
          <w:lang w:eastAsia="en-US"/>
        </w:rPr>
      </w:pPr>
      <w:bookmarkStart w:id="1" w:name="_Hlk18163857"/>
      <w:bookmarkStart w:id="2" w:name="_Toc456007387"/>
      <w:bookmarkStart w:id="3" w:name="_Toc456007617"/>
      <w:bookmarkStart w:id="4" w:name="_Toc458156804"/>
      <w:bookmarkEnd w:id="1"/>
      <w:bookmarkEnd w:id="2"/>
      <w:bookmarkEnd w:id="3"/>
      <w:bookmarkEnd w:id="4"/>
      <w:r>
        <w:rPr>
          <w:rFonts w:ascii="Calibri" w:hAnsi="Calibri" w:cs="Calibri"/>
          <w:b/>
          <w:bCs/>
          <w:lang w:eastAsia="en-US"/>
        </w:rPr>
        <w:lastRenderedPageBreak/>
        <w:t>Kody CPV:</w:t>
      </w:r>
    </w:p>
    <w:p w14:paraId="77B41931" w14:textId="77777777" w:rsidR="004D6529" w:rsidRDefault="00E3650B">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66510000 – 8: usługi ubezpieczeniowe</w:t>
      </w:r>
    </w:p>
    <w:p w14:paraId="53375FAA" w14:textId="77777777" w:rsidR="004D6529" w:rsidRDefault="00E3650B">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66515100 – 4: usługi ubezpieczenia od ognia</w:t>
      </w:r>
    </w:p>
    <w:p w14:paraId="0E5DE822" w14:textId="77777777" w:rsidR="004D6529" w:rsidRDefault="00E3650B">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66515400 – 7: usługi ubezpieczenia od skutków żywiołów</w:t>
      </w:r>
    </w:p>
    <w:p w14:paraId="439F1EFE" w14:textId="77777777" w:rsidR="004D6529" w:rsidRDefault="00E3650B">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66515000 – 3: usługi ubezpieczenia od uszkodzenia lub utraty</w:t>
      </w:r>
    </w:p>
    <w:p w14:paraId="4A74CA6B" w14:textId="77777777" w:rsidR="004D6529" w:rsidRDefault="00E3650B">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66516400 – 4: usługi ubezpieczenia od ogólnej odpowiedzialności cywilnej</w:t>
      </w:r>
    </w:p>
    <w:p w14:paraId="7D864408" w14:textId="77777777" w:rsidR="004D6529" w:rsidRDefault="00E3650B">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66516000 – 0: usługi ubezpieczenia od odpowiedzialności cywilnej</w:t>
      </w:r>
    </w:p>
    <w:p w14:paraId="22ECECF4" w14:textId="77777777" w:rsidR="004D6529" w:rsidRDefault="00E3650B">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66516100 – 1: usługi ubezpieczenia pojazdów mechanicznych od odpowiedzialności cywilnej</w:t>
      </w:r>
    </w:p>
    <w:p w14:paraId="764B24D4" w14:textId="77777777" w:rsidR="004D6529" w:rsidRDefault="00E3650B">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66514110 – 0: usługi ubezpieczeń pojazdów mechanicznych</w:t>
      </w:r>
    </w:p>
    <w:p w14:paraId="3BD0D134" w14:textId="77777777" w:rsidR="004D6529" w:rsidRDefault="00E3650B">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66512100 – 3: usługi ubezpieczenia od następstw nieszczęśliwych wypadków</w:t>
      </w:r>
    </w:p>
    <w:p w14:paraId="54F678DA" w14:textId="77777777" w:rsidR="004D6529" w:rsidRDefault="00E3650B">
      <w:pPr>
        <w:widowControl w:val="0"/>
        <w:tabs>
          <w:tab w:val="left" w:pos="708"/>
        </w:tabs>
        <w:suppressAutoHyphens w:val="0"/>
        <w:spacing w:before="360" w:line="276" w:lineRule="auto"/>
        <w:jc w:val="both"/>
        <w:rPr>
          <w:rFonts w:ascii="Calibri" w:hAnsi="Calibri" w:cs="Calibri"/>
          <w:lang w:eastAsia="en-US"/>
        </w:rPr>
      </w:pPr>
      <w:r>
        <w:rPr>
          <w:rFonts w:ascii="Calibri" w:hAnsi="Calibri" w:cs="Calibri"/>
          <w:b/>
          <w:bCs/>
          <w:lang w:eastAsia="en-US"/>
        </w:rPr>
        <w:t>Użyte w specyfikacji warunków zamówienia terminy mają następujące znaczenie:</w:t>
      </w:r>
    </w:p>
    <w:p w14:paraId="0E872F8C"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zamawiający: Miasto Rydułtowy</w:t>
      </w:r>
    </w:p>
    <w:p w14:paraId="7337B3FF"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postępowanie: postępowanie prowadzone przez zamawiającego na podstawie niniejszej specyfikacji</w:t>
      </w:r>
    </w:p>
    <w:p w14:paraId="3B0128EF"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SWZ lub specyfikacja: niniejsza specyfikacja warunków zamówienia</w:t>
      </w:r>
    </w:p>
    <w:p w14:paraId="368C36DC"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 xml:space="preserve">ustawa lub </w:t>
      </w:r>
      <w:proofErr w:type="spellStart"/>
      <w:r>
        <w:rPr>
          <w:rFonts w:ascii="Calibri" w:hAnsi="Calibri" w:cs="Calibri"/>
          <w:lang w:eastAsia="en-US"/>
        </w:rPr>
        <w:t>u.p.z.p</w:t>
      </w:r>
      <w:proofErr w:type="spellEnd"/>
      <w:r>
        <w:rPr>
          <w:rFonts w:ascii="Calibri" w:hAnsi="Calibri" w:cs="Calibri"/>
          <w:lang w:eastAsia="en-US"/>
        </w:rPr>
        <w:t>.: ustawa z dnia 11 września 2019 r. - Prawo zamówień publicznych</w:t>
      </w:r>
    </w:p>
    <w:p w14:paraId="3C216E30"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 xml:space="preserve">zamówienie: zamówienie publiczne, którego przedmiot został w sposób szczegółowy opisany </w:t>
      </w:r>
      <w:r>
        <w:rPr>
          <w:rFonts w:ascii="Calibri" w:hAnsi="Calibri" w:cs="Calibri"/>
          <w:lang w:eastAsia="en-US"/>
        </w:rPr>
        <w:br/>
        <w:t>w załącznikach do niniejszej specyfikacji</w:t>
      </w:r>
    </w:p>
    <w:p w14:paraId="698D003A"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wykonawca: podmiot, który ubiega się o wykonanie zamówienia, złoży ofertę na wykonanie zamówienia lub zawrze z zamawiającym umowę w sprawie wykonania zamówienia</w:t>
      </w:r>
    </w:p>
    <w:p w14:paraId="614E9446"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E9B2E27"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k.c. - ustawa Kodeks cywilny</w:t>
      </w:r>
    </w:p>
    <w:p w14:paraId="42465726"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spacing w:val="-4"/>
          <w:lang w:eastAsia="en-US"/>
        </w:rPr>
      </w:pPr>
      <w:r>
        <w:rPr>
          <w:rFonts w:ascii="Calibri" w:hAnsi="Calibri" w:cs="Calibri"/>
          <w:spacing w:val="-4"/>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14:paraId="1F8A2380"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dokument w formie elektronicznej: dokument elektroniczny opatrzony kwalifikowanym podpisem elektronicznym</w:t>
      </w:r>
    </w:p>
    <w:p w14:paraId="11809F0C" w14:textId="77777777" w:rsidR="004D6529" w:rsidRDefault="00E3650B">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Pr>
          <w:rFonts w:ascii="Calibri" w:hAnsi="Calibri" w:cs="Calibri"/>
          <w:lang w:eastAsia="en-US"/>
        </w:rPr>
        <w:t>dokument w postaci elektronicznej: dokument elektroniczny opatrzony podpisem zaufanym lub osobistym</w:t>
      </w:r>
    </w:p>
    <w:p w14:paraId="0E625605" w14:textId="77777777" w:rsidR="004D6529" w:rsidRDefault="00E3650B">
      <w:pPr>
        <w:widowControl w:val="0"/>
        <w:tabs>
          <w:tab w:val="left" w:pos="0"/>
          <w:tab w:val="left" w:pos="2730"/>
        </w:tabs>
        <w:suppressAutoHyphens w:val="0"/>
        <w:spacing w:before="360" w:after="60" w:line="276" w:lineRule="auto"/>
        <w:rPr>
          <w:rFonts w:ascii="Calibri" w:hAnsi="Calibri" w:cs="Calibri"/>
          <w:b/>
          <w:lang w:eastAsia="en-US"/>
        </w:rPr>
      </w:pPr>
      <w:r>
        <w:rPr>
          <w:rFonts w:ascii="Calibri" w:hAnsi="Calibri" w:cs="Calibri"/>
          <w:b/>
          <w:lang w:eastAsia="en-US"/>
        </w:rPr>
        <w:tab/>
      </w:r>
    </w:p>
    <w:p w14:paraId="6D8ABC4E" w14:textId="77777777" w:rsidR="004D6529" w:rsidRDefault="00E3650B">
      <w:pPr>
        <w:widowControl w:val="0"/>
        <w:tabs>
          <w:tab w:val="left" w:pos="851"/>
        </w:tabs>
        <w:suppressAutoHyphens w:val="0"/>
        <w:spacing w:after="120" w:line="276" w:lineRule="auto"/>
        <w:jc w:val="center"/>
        <w:rPr>
          <w:rFonts w:asciiTheme="minorHAnsi" w:hAnsiTheme="minorHAnsi" w:cstheme="minorHAnsi"/>
          <w:bCs/>
          <w:spacing w:val="-8"/>
          <w:lang w:eastAsia="en-US"/>
        </w:rPr>
      </w:pPr>
      <w:r>
        <w:rPr>
          <w:rFonts w:asciiTheme="minorHAnsi" w:hAnsiTheme="minorHAnsi" w:cstheme="minorHAnsi"/>
          <w:bCs/>
          <w:spacing w:val="-8"/>
          <w:lang w:eastAsia="en-US"/>
        </w:rPr>
        <w:lastRenderedPageBreak/>
        <w:t>Spis treści</w:t>
      </w:r>
    </w:p>
    <w:sdt>
      <w:sdtPr>
        <w:rPr>
          <w:b/>
          <w:bCs/>
          <w:spacing w:val="0"/>
        </w:rPr>
        <w:id w:val="-704248809"/>
        <w:docPartObj>
          <w:docPartGallery w:val="Table of Contents"/>
          <w:docPartUnique/>
        </w:docPartObj>
      </w:sdtPr>
      <w:sdtContent>
        <w:p w14:paraId="4CA17486" w14:textId="77777777" w:rsidR="00D820AA" w:rsidRPr="00D820AA" w:rsidRDefault="00E3650B">
          <w:pPr>
            <w:pStyle w:val="Spistreci1"/>
            <w:rPr>
              <w:rFonts w:asciiTheme="minorHAnsi" w:eastAsiaTheme="minorEastAsia" w:hAnsiTheme="minorHAnsi" w:cstheme="minorHAnsi"/>
              <w:noProof/>
              <w:spacing w:val="0"/>
              <w:sz w:val="24"/>
              <w:szCs w:val="24"/>
              <w:lang w:eastAsia="pl-PL"/>
            </w:rPr>
          </w:pPr>
          <w:r w:rsidRPr="00D820AA">
            <w:rPr>
              <w:rFonts w:asciiTheme="minorHAnsi" w:hAnsiTheme="minorHAnsi" w:cstheme="minorHAnsi"/>
              <w:sz w:val="24"/>
              <w:szCs w:val="24"/>
            </w:rPr>
            <w:fldChar w:fldCharType="begin"/>
          </w:r>
          <w:r w:rsidRPr="00D820AA">
            <w:rPr>
              <w:rStyle w:val="czeindeksu"/>
              <w:rFonts w:asciiTheme="minorHAnsi" w:hAnsiTheme="minorHAnsi" w:cstheme="minorHAnsi"/>
              <w:webHidden/>
              <w:sz w:val="24"/>
              <w:szCs w:val="24"/>
            </w:rPr>
            <w:instrText xml:space="preserve"> TOC \z \o "1-3" \u \h</w:instrText>
          </w:r>
          <w:r w:rsidRPr="00D820AA">
            <w:rPr>
              <w:rStyle w:val="czeindeksu"/>
              <w:rFonts w:asciiTheme="minorHAnsi" w:hAnsiTheme="minorHAnsi" w:cstheme="minorHAnsi"/>
              <w:sz w:val="24"/>
              <w:szCs w:val="24"/>
            </w:rPr>
            <w:fldChar w:fldCharType="separate"/>
          </w:r>
          <w:hyperlink w:anchor="_Toc195273800" w:history="1">
            <w:r w:rsidR="00D820AA" w:rsidRPr="00D820AA">
              <w:rPr>
                <w:rStyle w:val="Hipercze"/>
                <w:rFonts w:asciiTheme="minorHAnsi" w:hAnsiTheme="minorHAnsi" w:cstheme="minorHAnsi"/>
                <w:noProof/>
                <w:sz w:val="24"/>
                <w:szCs w:val="24"/>
              </w:rPr>
              <w:t>1.</w:t>
            </w:r>
            <w:r w:rsidR="00D820AA" w:rsidRPr="00D820AA">
              <w:rPr>
                <w:rFonts w:asciiTheme="minorHAnsi" w:eastAsiaTheme="minorEastAsia" w:hAnsiTheme="minorHAnsi" w:cstheme="minorHAnsi"/>
                <w:noProof/>
                <w:spacing w:val="0"/>
                <w:sz w:val="24"/>
                <w:szCs w:val="24"/>
                <w:lang w:eastAsia="pl-PL"/>
              </w:rPr>
              <w:tab/>
            </w:r>
            <w:r w:rsidR="00D820AA" w:rsidRPr="00D820AA">
              <w:rPr>
                <w:rStyle w:val="Hipercze"/>
                <w:rFonts w:asciiTheme="minorHAnsi" w:hAnsiTheme="minorHAnsi" w:cstheme="minorHAnsi"/>
                <w:noProof/>
                <w:sz w:val="24"/>
                <w:szCs w:val="24"/>
              </w:rPr>
              <w:t>Nazwa oraz adres zamawiającego.</w:t>
            </w:r>
            <w:r w:rsidR="00D820AA" w:rsidRPr="00D820AA">
              <w:rPr>
                <w:rFonts w:asciiTheme="minorHAnsi" w:hAnsiTheme="minorHAnsi" w:cstheme="minorHAnsi"/>
                <w:noProof/>
                <w:webHidden/>
                <w:sz w:val="24"/>
                <w:szCs w:val="24"/>
              </w:rPr>
              <w:tab/>
            </w:r>
            <w:r w:rsidR="00D820AA" w:rsidRPr="00D820AA">
              <w:rPr>
                <w:rFonts w:asciiTheme="minorHAnsi" w:hAnsiTheme="minorHAnsi" w:cstheme="minorHAnsi"/>
                <w:noProof/>
                <w:webHidden/>
                <w:sz w:val="24"/>
                <w:szCs w:val="24"/>
              </w:rPr>
              <w:fldChar w:fldCharType="begin"/>
            </w:r>
            <w:r w:rsidR="00D820AA" w:rsidRPr="00D820AA">
              <w:rPr>
                <w:rFonts w:asciiTheme="minorHAnsi" w:hAnsiTheme="minorHAnsi" w:cstheme="minorHAnsi"/>
                <w:noProof/>
                <w:webHidden/>
                <w:sz w:val="24"/>
                <w:szCs w:val="24"/>
              </w:rPr>
              <w:instrText xml:space="preserve"> PAGEREF _Toc195273800 \h </w:instrText>
            </w:r>
            <w:r w:rsidR="00D820AA" w:rsidRPr="00D820AA">
              <w:rPr>
                <w:rFonts w:asciiTheme="minorHAnsi" w:hAnsiTheme="minorHAnsi" w:cstheme="minorHAnsi"/>
                <w:noProof/>
                <w:webHidden/>
                <w:sz w:val="24"/>
                <w:szCs w:val="24"/>
              </w:rPr>
            </w:r>
            <w:r w:rsidR="00D820AA"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5</w:t>
            </w:r>
            <w:r w:rsidR="00D820AA" w:rsidRPr="00D820AA">
              <w:rPr>
                <w:rFonts w:asciiTheme="minorHAnsi" w:hAnsiTheme="minorHAnsi" w:cstheme="minorHAnsi"/>
                <w:noProof/>
                <w:webHidden/>
                <w:sz w:val="24"/>
                <w:szCs w:val="24"/>
              </w:rPr>
              <w:fldChar w:fldCharType="end"/>
            </w:r>
          </w:hyperlink>
        </w:p>
        <w:p w14:paraId="6900107E"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01" w:history="1">
            <w:r w:rsidRPr="00D820AA">
              <w:rPr>
                <w:rStyle w:val="Hipercze"/>
                <w:rFonts w:asciiTheme="minorHAnsi" w:hAnsiTheme="minorHAnsi" w:cstheme="minorHAnsi"/>
                <w:bCs/>
                <w:noProof/>
                <w:sz w:val="24"/>
                <w:szCs w:val="24"/>
              </w:rPr>
              <w:t>2.</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Adres strony internetowej, na której udostępniane będą zmiany i wyjaśnienia treści SWZ oraz inne dokumenty zamówienia, bezpośrednio związane z postępowaniem o udzielenie zamówienia.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_Toc195273801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6</w:t>
            </w:r>
            <w:r w:rsidRPr="00D820AA">
              <w:rPr>
                <w:rFonts w:asciiTheme="minorHAnsi" w:hAnsiTheme="minorHAnsi" w:cstheme="minorHAnsi"/>
                <w:noProof/>
                <w:webHidden/>
                <w:sz w:val="24"/>
                <w:szCs w:val="24"/>
              </w:rPr>
              <w:fldChar w:fldCharType="end"/>
            </w:r>
          </w:hyperlink>
        </w:p>
        <w:p w14:paraId="4285AD7B"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02" w:history="1">
            <w:r w:rsidRPr="00D820AA">
              <w:rPr>
                <w:rStyle w:val="Hipercze"/>
                <w:rFonts w:asciiTheme="minorHAnsi" w:hAnsiTheme="minorHAnsi" w:cstheme="minorHAnsi"/>
                <w:noProof/>
                <w:sz w:val="24"/>
                <w:szCs w:val="24"/>
              </w:rPr>
              <w:t>3.</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Tryb udzielenia zamówienia.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_Toc195273802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7</w:t>
            </w:r>
            <w:r w:rsidRPr="00D820AA">
              <w:rPr>
                <w:rFonts w:asciiTheme="minorHAnsi" w:hAnsiTheme="minorHAnsi" w:cstheme="minorHAnsi"/>
                <w:noProof/>
                <w:webHidden/>
                <w:sz w:val="24"/>
                <w:szCs w:val="24"/>
              </w:rPr>
              <w:fldChar w:fldCharType="end"/>
            </w:r>
          </w:hyperlink>
        </w:p>
        <w:p w14:paraId="1D5D1D41"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03" w:history="1">
            <w:r w:rsidRPr="00D820AA">
              <w:rPr>
                <w:rStyle w:val="Hipercze"/>
                <w:rFonts w:asciiTheme="minorHAnsi" w:hAnsiTheme="minorHAnsi" w:cstheme="minorHAnsi"/>
                <w:noProof/>
                <w:sz w:val="24"/>
                <w:szCs w:val="24"/>
              </w:rPr>
              <w:t>4.</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Informacja, czy zamawiający przewiduje wybór najkorzystniejszej oferty z możliwością prowadzenia negocjacji.</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_Toc195273803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7</w:t>
            </w:r>
            <w:r w:rsidRPr="00D820AA">
              <w:rPr>
                <w:rFonts w:asciiTheme="minorHAnsi" w:hAnsiTheme="minorHAnsi" w:cstheme="minorHAnsi"/>
                <w:noProof/>
                <w:webHidden/>
                <w:sz w:val="24"/>
                <w:szCs w:val="24"/>
              </w:rPr>
              <w:fldChar w:fldCharType="end"/>
            </w:r>
          </w:hyperlink>
        </w:p>
        <w:p w14:paraId="18380ABA"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04" w:history="1">
            <w:r w:rsidRPr="00D820AA">
              <w:rPr>
                <w:rStyle w:val="Hipercze"/>
                <w:rFonts w:asciiTheme="minorHAnsi" w:hAnsiTheme="minorHAnsi" w:cstheme="minorHAnsi"/>
                <w:noProof/>
                <w:sz w:val="24"/>
                <w:szCs w:val="24"/>
              </w:rPr>
              <w:t>5.</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Opis przedmiotu zamówienia oraz opis części zamówienia.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_Toc195273804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7</w:t>
            </w:r>
            <w:r w:rsidRPr="00D820AA">
              <w:rPr>
                <w:rFonts w:asciiTheme="minorHAnsi" w:hAnsiTheme="minorHAnsi" w:cstheme="minorHAnsi"/>
                <w:noProof/>
                <w:webHidden/>
                <w:sz w:val="24"/>
                <w:szCs w:val="24"/>
              </w:rPr>
              <w:fldChar w:fldCharType="end"/>
            </w:r>
          </w:hyperlink>
        </w:p>
        <w:p w14:paraId="39003951"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05" w:history="1">
            <w:r w:rsidRPr="00D820AA">
              <w:rPr>
                <w:rStyle w:val="Hipercze"/>
                <w:rFonts w:asciiTheme="minorHAnsi" w:hAnsiTheme="minorHAnsi" w:cstheme="minorHAnsi"/>
                <w:noProof/>
                <w:spacing w:val="-8"/>
                <w:sz w:val="24"/>
                <w:szCs w:val="24"/>
              </w:rPr>
              <w:t>6.</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pacing w:val="-8"/>
                <w:sz w:val="24"/>
                <w:szCs w:val="24"/>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_Toc195273805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11</w:t>
            </w:r>
            <w:r w:rsidRPr="00D820AA">
              <w:rPr>
                <w:rFonts w:asciiTheme="minorHAnsi" w:hAnsiTheme="minorHAnsi" w:cstheme="minorHAnsi"/>
                <w:noProof/>
                <w:webHidden/>
                <w:sz w:val="24"/>
                <w:szCs w:val="24"/>
              </w:rPr>
              <w:fldChar w:fldCharType="end"/>
            </w:r>
          </w:hyperlink>
        </w:p>
        <w:p w14:paraId="58A3B7A9"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06" w:history="1">
            <w:r w:rsidRPr="00D820AA">
              <w:rPr>
                <w:rStyle w:val="Hipercze"/>
                <w:rFonts w:asciiTheme="minorHAnsi" w:hAnsiTheme="minorHAnsi" w:cstheme="minorHAnsi"/>
                <w:bCs/>
                <w:noProof/>
                <w:sz w:val="24"/>
                <w:szCs w:val="24"/>
              </w:rPr>
              <w:t>7.</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Warunki udziału w postępowaniu.</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_Toc195273806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11</w:t>
            </w:r>
            <w:r w:rsidRPr="00D820AA">
              <w:rPr>
                <w:rFonts w:asciiTheme="minorHAnsi" w:hAnsiTheme="minorHAnsi" w:cstheme="minorHAnsi"/>
                <w:noProof/>
                <w:webHidden/>
                <w:sz w:val="24"/>
                <w:szCs w:val="24"/>
              </w:rPr>
              <w:fldChar w:fldCharType="end"/>
            </w:r>
          </w:hyperlink>
        </w:p>
        <w:p w14:paraId="1BC9A311"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07" w:history="1">
            <w:r w:rsidRPr="00D820AA">
              <w:rPr>
                <w:rStyle w:val="Hipercze"/>
                <w:rFonts w:asciiTheme="minorHAnsi" w:hAnsiTheme="minorHAnsi" w:cstheme="minorHAnsi"/>
                <w:bCs/>
                <w:noProof/>
                <w:sz w:val="24"/>
                <w:szCs w:val="24"/>
              </w:rPr>
              <w:t>8.</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bCs/>
                <w:noProof/>
                <w:sz w:val="24"/>
                <w:szCs w:val="24"/>
              </w:rPr>
              <w:t>Podwykonawstwo.</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_Toc195273807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11</w:t>
            </w:r>
            <w:r w:rsidRPr="00D820AA">
              <w:rPr>
                <w:rFonts w:asciiTheme="minorHAnsi" w:hAnsiTheme="minorHAnsi" w:cstheme="minorHAnsi"/>
                <w:noProof/>
                <w:webHidden/>
                <w:sz w:val="24"/>
                <w:szCs w:val="24"/>
              </w:rPr>
              <w:fldChar w:fldCharType="end"/>
            </w:r>
          </w:hyperlink>
        </w:p>
        <w:p w14:paraId="21818065"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08" w:history="1">
            <w:r w:rsidRPr="00D820AA">
              <w:rPr>
                <w:rStyle w:val="Hipercze"/>
                <w:rFonts w:asciiTheme="minorHAnsi" w:hAnsiTheme="minorHAnsi" w:cstheme="minorHAnsi"/>
                <w:bCs/>
                <w:noProof/>
                <w:sz w:val="24"/>
                <w:szCs w:val="24"/>
              </w:rPr>
              <w:t>9.</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bCs/>
                <w:noProof/>
                <w:sz w:val="24"/>
                <w:szCs w:val="24"/>
              </w:rPr>
              <w:t>Podstawy wykluczenia.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_Toc195273808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12</w:t>
            </w:r>
            <w:r w:rsidRPr="00D820AA">
              <w:rPr>
                <w:rFonts w:asciiTheme="minorHAnsi" w:hAnsiTheme="minorHAnsi" w:cstheme="minorHAnsi"/>
                <w:noProof/>
                <w:webHidden/>
                <w:sz w:val="24"/>
                <w:szCs w:val="24"/>
              </w:rPr>
              <w:fldChar w:fldCharType="end"/>
            </w:r>
          </w:hyperlink>
        </w:p>
        <w:p w14:paraId="00276588"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09" w:history="1">
            <w:r w:rsidRPr="00D820AA">
              <w:rPr>
                <w:rStyle w:val="Hipercze"/>
                <w:rFonts w:asciiTheme="minorHAnsi" w:hAnsiTheme="minorHAnsi" w:cstheme="minorHAnsi"/>
                <w:noProof/>
                <w:sz w:val="24"/>
                <w:szCs w:val="24"/>
              </w:rPr>
              <w:t>10.</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Podstawy wykluczenia, o których mowa w art. 109 ust. 1 ustawy Prawo zamówień publicznych.</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_Toc195273809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15</w:t>
            </w:r>
            <w:r w:rsidRPr="00D820AA">
              <w:rPr>
                <w:rFonts w:asciiTheme="minorHAnsi" w:hAnsiTheme="minorHAnsi" w:cstheme="minorHAnsi"/>
                <w:noProof/>
                <w:webHidden/>
                <w:sz w:val="24"/>
                <w:szCs w:val="24"/>
              </w:rPr>
              <w:fldChar w:fldCharType="end"/>
            </w:r>
          </w:hyperlink>
        </w:p>
        <w:p w14:paraId="026EC6C9"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10" w:history="1">
            <w:r w:rsidRPr="00D820AA">
              <w:rPr>
                <w:rStyle w:val="Hipercze"/>
                <w:rFonts w:asciiTheme="minorHAnsi" w:hAnsiTheme="minorHAnsi" w:cstheme="minorHAnsi"/>
                <w:bCs/>
                <w:noProof/>
                <w:sz w:val="24"/>
                <w:szCs w:val="24"/>
              </w:rPr>
              <w:t>11.</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bCs/>
                <w:noProof/>
                <w:sz w:val="24"/>
                <w:szCs w:val="24"/>
              </w:rPr>
              <w:t>Informacje o podmiotowych środkach dowodowych.</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_Toc195273810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15</w:t>
            </w:r>
            <w:r w:rsidRPr="00D820AA">
              <w:rPr>
                <w:rFonts w:asciiTheme="minorHAnsi" w:hAnsiTheme="minorHAnsi" w:cstheme="minorHAnsi"/>
                <w:noProof/>
                <w:webHidden/>
                <w:sz w:val="24"/>
                <w:szCs w:val="24"/>
              </w:rPr>
              <w:fldChar w:fldCharType="end"/>
            </w:r>
          </w:hyperlink>
        </w:p>
        <w:p w14:paraId="6ECCBF38"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11" w:history="1">
            <w:r w:rsidRPr="00D820AA">
              <w:rPr>
                <w:rStyle w:val="Hipercze"/>
                <w:rFonts w:asciiTheme="minorHAnsi" w:hAnsiTheme="minorHAnsi" w:cstheme="minorHAnsi"/>
                <w:noProof/>
                <w:sz w:val="24"/>
                <w:szCs w:val="24"/>
              </w:rPr>
              <w:t>12.</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Termin wykonania zamówienia.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_Toc195273811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15</w:t>
            </w:r>
            <w:r w:rsidRPr="00D820AA">
              <w:rPr>
                <w:rFonts w:asciiTheme="minorHAnsi" w:hAnsiTheme="minorHAnsi" w:cstheme="minorHAnsi"/>
                <w:noProof/>
                <w:webHidden/>
                <w:sz w:val="24"/>
                <w:szCs w:val="24"/>
              </w:rPr>
              <w:fldChar w:fldCharType="end"/>
            </w:r>
          </w:hyperlink>
        </w:p>
        <w:p w14:paraId="3FD0CA62"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12" w:history="1">
            <w:r w:rsidRPr="00D820AA">
              <w:rPr>
                <w:rStyle w:val="Hipercze"/>
                <w:rFonts w:asciiTheme="minorHAnsi" w:hAnsiTheme="minorHAnsi" w:cstheme="minorHAnsi"/>
                <w:noProof/>
                <w:sz w:val="24"/>
                <w:szCs w:val="24"/>
              </w:rPr>
              <w:t>13.</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Projektowane postanowienia umowy w sprawie zamówienia publicznego, które zostaną wprowadzone do treści tej umowy.</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_Toc195273812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16</w:t>
            </w:r>
            <w:r w:rsidRPr="00D820AA">
              <w:rPr>
                <w:rFonts w:asciiTheme="minorHAnsi" w:hAnsiTheme="minorHAnsi" w:cstheme="minorHAnsi"/>
                <w:noProof/>
                <w:webHidden/>
                <w:sz w:val="24"/>
                <w:szCs w:val="24"/>
              </w:rPr>
              <w:fldChar w:fldCharType="end"/>
            </w:r>
          </w:hyperlink>
        </w:p>
        <w:p w14:paraId="47F0DFC0"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13" w:history="1">
            <w:r w:rsidRPr="00D820AA">
              <w:rPr>
                <w:rStyle w:val="Hipercze"/>
                <w:rFonts w:asciiTheme="minorHAnsi" w:hAnsiTheme="minorHAnsi" w:cstheme="minorHAnsi"/>
                <w:noProof/>
                <w:sz w:val="24"/>
                <w:szCs w:val="24"/>
              </w:rPr>
              <w:t>14.</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_Toc195273813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16</w:t>
            </w:r>
            <w:r w:rsidRPr="00D820AA">
              <w:rPr>
                <w:rFonts w:asciiTheme="minorHAnsi" w:hAnsiTheme="minorHAnsi" w:cstheme="minorHAnsi"/>
                <w:noProof/>
                <w:webHidden/>
                <w:sz w:val="24"/>
                <w:szCs w:val="24"/>
              </w:rPr>
              <w:fldChar w:fldCharType="end"/>
            </w:r>
          </w:hyperlink>
        </w:p>
        <w:p w14:paraId="7EC4B3E5"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14" w:history="1">
            <w:r w:rsidRPr="00D820AA">
              <w:rPr>
                <w:rStyle w:val="Hipercze"/>
                <w:rFonts w:asciiTheme="minorHAnsi" w:hAnsiTheme="minorHAnsi" w:cstheme="minorHAnsi"/>
                <w:noProof/>
                <w:sz w:val="24"/>
                <w:szCs w:val="24"/>
              </w:rPr>
              <w:t>15.</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Wskazanie osób uprawnionych do komunikowania się z wykonawcami.</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_Toc195273814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17</w:t>
            </w:r>
            <w:r w:rsidRPr="00D820AA">
              <w:rPr>
                <w:rFonts w:asciiTheme="minorHAnsi" w:hAnsiTheme="minorHAnsi" w:cstheme="minorHAnsi"/>
                <w:noProof/>
                <w:webHidden/>
                <w:sz w:val="24"/>
                <w:szCs w:val="24"/>
              </w:rPr>
              <w:fldChar w:fldCharType="end"/>
            </w:r>
          </w:hyperlink>
        </w:p>
        <w:p w14:paraId="5B364EA7"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15" w:history="1">
            <w:r w:rsidRPr="00D820AA">
              <w:rPr>
                <w:rStyle w:val="Hipercze"/>
                <w:rFonts w:asciiTheme="minorHAnsi" w:hAnsiTheme="minorHAnsi" w:cstheme="minorHAnsi"/>
                <w:noProof/>
                <w:sz w:val="24"/>
                <w:szCs w:val="24"/>
              </w:rPr>
              <w:t>16.</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Termin związania ofertą.</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_Toc195273815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17</w:t>
            </w:r>
            <w:r w:rsidRPr="00D820AA">
              <w:rPr>
                <w:rFonts w:asciiTheme="minorHAnsi" w:hAnsiTheme="minorHAnsi" w:cstheme="minorHAnsi"/>
                <w:noProof/>
                <w:webHidden/>
                <w:sz w:val="24"/>
                <w:szCs w:val="24"/>
              </w:rPr>
              <w:fldChar w:fldCharType="end"/>
            </w:r>
          </w:hyperlink>
        </w:p>
        <w:p w14:paraId="4D743D40"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16" w:history="1">
            <w:r w:rsidRPr="00D820AA">
              <w:rPr>
                <w:rStyle w:val="Hipercze"/>
                <w:rFonts w:asciiTheme="minorHAnsi" w:hAnsiTheme="minorHAnsi" w:cstheme="minorHAnsi"/>
                <w:noProof/>
                <w:sz w:val="24"/>
                <w:szCs w:val="24"/>
              </w:rPr>
              <w:t>17.</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Opis sposobu przygotowania oferty.</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_Toc195273816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17</w:t>
            </w:r>
            <w:r w:rsidRPr="00D820AA">
              <w:rPr>
                <w:rFonts w:asciiTheme="minorHAnsi" w:hAnsiTheme="minorHAnsi" w:cstheme="minorHAnsi"/>
                <w:noProof/>
                <w:webHidden/>
                <w:sz w:val="24"/>
                <w:szCs w:val="24"/>
              </w:rPr>
              <w:fldChar w:fldCharType="end"/>
            </w:r>
          </w:hyperlink>
        </w:p>
        <w:p w14:paraId="7F5E9F41"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17" w:history="1">
            <w:r w:rsidRPr="00D820AA">
              <w:rPr>
                <w:rStyle w:val="Hipercze"/>
                <w:rFonts w:asciiTheme="minorHAnsi" w:hAnsiTheme="minorHAnsi" w:cstheme="minorHAnsi"/>
                <w:noProof/>
                <w:sz w:val="24"/>
                <w:szCs w:val="24"/>
              </w:rPr>
              <w:t>18.</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Sposób oraz termin składania ofert.</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_Toc195273817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18</w:t>
            </w:r>
            <w:r w:rsidRPr="00D820AA">
              <w:rPr>
                <w:rFonts w:asciiTheme="minorHAnsi" w:hAnsiTheme="minorHAnsi" w:cstheme="minorHAnsi"/>
                <w:noProof/>
                <w:webHidden/>
                <w:sz w:val="24"/>
                <w:szCs w:val="24"/>
              </w:rPr>
              <w:fldChar w:fldCharType="end"/>
            </w:r>
          </w:hyperlink>
        </w:p>
        <w:p w14:paraId="6C108D1A"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18" w:history="1">
            <w:r w:rsidRPr="00D820AA">
              <w:rPr>
                <w:rStyle w:val="Hipercze"/>
                <w:rFonts w:asciiTheme="minorHAnsi" w:hAnsiTheme="minorHAnsi" w:cstheme="minorHAnsi"/>
                <w:noProof/>
                <w:sz w:val="24"/>
                <w:szCs w:val="24"/>
              </w:rPr>
              <w:t>19.</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Termin otwarcia ofert.</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_Toc195273818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19</w:t>
            </w:r>
            <w:r w:rsidRPr="00D820AA">
              <w:rPr>
                <w:rFonts w:asciiTheme="minorHAnsi" w:hAnsiTheme="minorHAnsi" w:cstheme="minorHAnsi"/>
                <w:noProof/>
                <w:webHidden/>
                <w:sz w:val="24"/>
                <w:szCs w:val="24"/>
              </w:rPr>
              <w:fldChar w:fldCharType="end"/>
            </w:r>
          </w:hyperlink>
        </w:p>
        <w:p w14:paraId="52020E76"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19" w:history="1">
            <w:r w:rsidRPr="00D820AA">
              <w:rPr>
                <w:rStyle w:val="Hipercze"/>
                <w:rFonts w:asciiTheme="minorHAnsi" w:hAnsiTheme="minorHAnsi" w:cstheme="minorHAnsi"/>
                <w:noProof/>
                <w:sz w:val="24"/>
                <w:szCs w:val="24"/>
              </w:rPr>
              <w:t>20.</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Opis sposobu obliczenia ceny.</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_Toc195273819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19</w:t>
            </w:r>
            <w:r w:rsidRPr="00D820AA">
              <w:rPr>
                <w:rFonts w:asciiTheme="minorHAnsi" w:hAnsiTheme="minorHAnsi" w:cstheme="minorHAnsi"/>
                <w:noProof/>
                <w:webHidden/>
                <w:sz w:val="24"/>
                <w:szCs w:val="24"/>
              </w:rPr>
              <w:fldChar w:fldCharType="end"/>
            </w:r>
          </w:hyperlink>
        </w:p>
        <w:p w14:paraId="33F1B3FD"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20" w:history="1">
            <w:r w:rsidRPr="00D820AA">
              <w:rPr>
                <w:rStyle w:val="Hipercze"/>
                <w:rFonts w:asciiTheme="minorHAnsi" w:hAnsiTheme="minorHAnsi" w:cstheme="minorHAnsi"/>
                <w:noProof/>
                <w:sz w:val="24"/>
                <w:szCs w:val="24"/>
              </w:rPr>
              <w:t>21.</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Opis kryteriów oceny ofert, wraz z podaniem wag tych kryteriów i sposobu oceny ofert.</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_Toc195273820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19</w:t>
            </w:r>
            <w:r w:rsidRPr="00D820AA">
              <w:rPr>
                <w:rFonts w:asciiTheme="minorHAnsi" w:hAnsiTheme="minorHAnsi" w:cstheme="minorHAnsi"/>
                <w:noProof/>
                <w:webHidden/>
                <w:sz w:val="24"/>
                <w:szCs w:val="24"/>
              </w:rPr>
              <w:fldChar w:fldCharType="end"/>
            </w:r>
          </w:hyperlink>
        </w:p>
        <w:p w14:paraId="5A92B2B2"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21" w:history="1">
            <w:r w:rsidRPr="00D820AA">
              <w:rPr>
                <w:rStyle w:val="Hipercze"/>
                <w:rFonts w:asciiTheme="minorHAnsi" w:hAnsiTheme="minorHAnsi" w:cstheme="minorHAnsi"/>
                <w:noProof/>
                <w:sz w:val="24"/>
                <w:szCs w:val="24"/>
              </w:rPr>
              <w:t>22.</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Informacja o formalnościach, jakie muszą zostać dopełnione po wyborze oferty w celu zawarcia umowy w sprawie zamówienia publicznego.</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_Toc195273821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25</w:t>
            </w:r>
            <w:r w:rsidRPr="00D820AA">
              <w:rPr>
                <w:rFonts w:asciiTheme="minorHAnsi" w:hAnsiTheme="minorHAnsi" w:cstheme="minorHAnsi"/>
                <w:noProof/>
                <w:webHidden/>
                <w:sz w:val="24"/>
                <w:szCs w:val="24"/>
              </w:rPr>
              <w:fldChar w:fldCharType="end"/>
            </w:r>
          </w:hyperlink>
        </w:p>
        <w:p w14:paraId="48DE42EF"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22" w:history="1">
            <w:r w:rsidRPr="00D820AA">
              <w:rPr>
                <w:rStyle w:val="Hipercze"/>
                <w:rFonts w:asciiTheme="minorHAnsi" w:hAnsiTheme="minorHAnsi" w:cstheme="minorHAnsi"/>
                <w:noProof/>
                <w:sz w:val="24"/>
                <w:szCs w:val="24"/>
              </w:rPr>
              <w:t>23.</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Wymagania w zakresie zatrudnienia na podstawie stosunku pracy, w okolicznościach,  o których mowa w art. 95 ustawy Prawo zamówień publicznych.</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_Toc195273822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27</w:t>
            </w:r>
            <w:r w:rsidRPr="00D820AA">
              <w:rPr>
                <w:rFonts w:asciiTheme="minorHAnsi" w:hAnsiTheme="minorHAnsi" w:cstheme="minorHAnsi"/>
                <w:noProof/>
                <w:webHidden/>
                <w:sz w:val="24"/>
                <w:szCs w:val="24"/>
              </w:rPr>
              <w:fldChar w:fldCharType="end"/>
            </w:r>
          </w:hyperlink>
        </w:p>
        <w:p w14:paraId="11BAB6B9"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23" w:history="1">
            <w:r w:rsidRPr="00D820AA">
              <w:rPr>
                <w:rStyle w:val="Hipercze"/>
                <w:rFonts w:asciiTheme="minorHAnsi" w:hAnsiTheme="minorHAnsi" w:cstheme="minorHAnsi"/>
                <w:noProof/>
                <w:spacing w:val="-4"/>
                <w:sz w:val="24"/>
                <w:szCs w:val="24"/>
              </w:rPr>
              <w:t>24.</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pacing w:val="-4"/>
                <w:sz w:val="24"/>
                <w:szCs w:val="24"/>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_Toc195273823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28</w:t>
            </w:r>
            <w:r w:rsidRPr="00D820AA">
              <w:rPr>
                <w:rFonts w:asciiTheme="minorHAnsi" w:hAnsiTheme="minorHAnsi" w:cstheme="minorHAnsi"/>
                <w:noProof/>
                <w:webHidden/>
                <w:sz w:val="24"/>
                <w:szCs w:val="24"/>
              </w:rPr>
              <w:fldChar w:fldCharType="end"/>
            </w:r>
          </w:hyperlink>
        </w:p>
        <w:p w14:paraId="4300A043"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24" w:history="1">
            <w:r w:rsidRPr="00D820AA">
              <w:rPr>
                <w:rStyle w:val="Hipercze"/>
                <w:rFonts w:asciiTheme="minorHAnsi" w:hAnsiTheme="minorHAnsi" w:cstheme="minorHAnsi"/>
                <w:noProof/>
                <w:sz w:val="24"/>
                <w:szCs w:val="24"/>
              </w:rPr>
              <w:t>25.</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Informacja o obowiązku osobistego wykonania przez wykonawcę kluczowych zadań, jeżeli zamawiający dokonuje takiego zastrzeżenia zgodnie z art. 60 i art. 121 ustawy Prawo zamówień publicznych.</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_Toc195273824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28</w:t>
            </w:r>
            <w:r w:rsidRPr="00D820AA">
              <w:rPr>
                <w:rFonts w:asciiTheme="minorHAnsi" w:hAnsiTheme="minorHAnsi" w:cstheme="minorHAnsi"/>
                <w:noProof/>
                <w:webHidden/>
                <w:sz w:val="24"/>
                <w:szCs w:val="24"/>
              </w:rPr>
              <w:fldChar w:fldCharType="end"/>
            </w:r>
          </w:hyperlink>
        </w:p>
        <w:p w14:paraId="0A110801"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25" w:history="1">
            <w:r w:rsidRPr="00D820AA">
              <w:rPr>
                <w:rStyle w:val="Hipercze"/>
                <w:rFonts w:asciiTheme="minorHAnsi" w:hAnsiTheme="minorHAnsi" w:cstheme="minorHAnsi"/>
                <w:noProof/>
                <w:sz w:val="24"/>
                <w:szCs w:val="24"/>
              </w:rPr>
              <w:t>26.</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Pouczenie o środkach ochrony prawnej przysługujących wykonawcy.</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_Toc195273825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28</w:t>
            </w:r>
            <w:r w:rsidRPr="00D820AA">
              <w:rPr>
                <w:rFonts w:asciiTheme="minorHAnsi" w:hAnsiTheme="minorHAnsi" w:cstheme="minorHAnsi"/>
                <w:noProof/>
                <w:webHidden/>
                <w:sz w:val="24"/>
                <w:szCs w:val="24"/>
              </w:rPr>
              <w:fldChar w:fldCharType="end"/>
            </w:r>
          </w:hyperlink>
        </w:p>
        <w:p w14:paraId="4A6CC3C9"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26" w:history="1">
            <w:r w:rsidRPr="00D820AA">
              <w:rPr>
                <w:rStyle w:val="Hipercze"/>
                <w:rFonts w:asciiTheme="minorHAnsi" w:hAnsiTheme="minorHAnsi" w:cstheme="minorHAnsi"/>
                <w:iCs/>
                <w:noProof/>
                <w:sz w:val="24"/>
                <w:szCs w:val="24"/>
              </w:rPr>
              <w:t>27.</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Klauzula informacyjna RODO.</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_Toc195273826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28</w:t>
            </w:r>
            <w:r w:rsidRPr="00D820AA">
              <w:rPr>
                <w:rFonts w:asciiTheme="minorHAnsi" w:hAnsiTheme="minorHAnsi" w:cstheme="minorHAnsi"/>
                <w:noProof/>
                <w:webHidden/>
                <w:sz w:val="24"/>
                <w:szCs w:val="24"/>
              </w:rPr>
              <w:fldChar w:fldCharType="end"/>
            </w:r>
          </w:hyperlink>
        </w:p>
        <w:p w14:paraId="499FE36A"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27" w:history="1">
            <w:r w:rsidRPr="00D820AA">
              <w:rPr>
                <w:rStyle w:val="Hipercze"/>
                <w:rFonts w:asciiTheme="minorHAnsi" w:hAnsiTheme="minorHAnsi" w:cstheme="minorHAnsi"/>
                <w:noProof/>
                <w:sz w:val="24"/>
                <w:szCs w:val="24"/>
              </w:rPr>
              <w:t>28.</w:t>
            </w:r>
            <w:r w:rsidRPr="00D820AA">
              <w:rPr>
                <w:rFonts w:asciiTheme="minorHAnsi" w:eastAsiaTheme="minorEastAsia" w:hAnsiTheme="minorHAnsi" w:cstheme="minorHAnsi"/>
                <w:noProof/>
                <w:spacing w:val="0"/>
                <w:sz w:val="24"/>
                <w:szCs w:val="24"/>
                <w:lang w:eastAsia="pl-PL"/>
              </w:rPr>
              <w:tab/>
            </w:r>
            <w:r w:rsidRPr="00D820AA">
              <w:rPr>
                <w:rStyle w:val="Hipercze"/>
                <w:rFonts w:asciiTheme="minorHAnsi" w:hAnsiTheme="minorHAnsi" w:cstheme="minorHAnsi"/>
                <w:noProof/>
                <w:sz w:val="24"/>
                <w:szCs w:val="24"/>
              </w:rPr>
              <w:t>Spis załączników do SWZ:</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_Toc195273827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30</w:t>
            </w:r>
            <w:r w:rsidRPr="00D820AA">
              <w:rPr>
                <w:rFonts w:asciiTheme="minorHAnsi" w:hAnsiTheme="minorHAnsi" w:cstheme="minorHAnsi"/>
                <w:noProof/>
                <w:webHidden/>
                <w:sz w:val="24"/>
                <w:szCs w:val="24"/>
              </w:rPr>
              <w:fldChar w:fldCharType="end"/>
            </w:r>
          </w:hyperlink>
        </w:p>
        <w:p w14:paraId="15E43AD8"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28" w:history="1">
            <w:r w:rsidRPr="00D820AA">
              <w:rPr>
                <w:rStyle w:val="Hipercze"/>
                <w:rFonts w:asciiTheme="minorHAnsi" w:hAnsiTheme="minorHAnsi" w:cstheme="minorHAnsi"/>
                <w:bCs/>
                <w:noProof/>
                <w:sz w:val="24"/>
                <w:szCs w:val="24"/>
              </w:rPr>
              <w:t>Szczegółowy opis przedmiotu zamówienia – załączniki nr 1, 1a, 1b, 1c, 1d, 1e, 1f i 1g do SWZ</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_Toc195273828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31</w:t>
            </w:r>
            <w:r w:rsidRPr="00D820AA">
              <w:rPr>
                <w:rFonts w:asciiTheme="minorHAnsi" w:hAnsiTheme="minorHAnsi" w:cstheme="minorHAnsi"/>
                <w:noProof/>
                <w:webHidden/>
                <w:sz w:val="24"/>
                <w:szCs w:val="24"/>
              </w:rPr>
              <w:fldChar w:fldCharType="end"/>
            </w:r>
          </w:hyperlink>
        </w:p>
        <w:p w14:paraId="6FB22212"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29" w:history="1">
            <w:r w:rsidRPr="00D820AA">
              <w:rPr>
                <w:rStyle w:val="Hipercze"/>
                <w:rFonts w:asciiTheme="minorHAnsi" w:hAnsiTheme="minorHAnsi" w:cstheme="minorHAnsi"/>
                <w:bCs/>
                <w:noProof/>
                <w:sz w:val="24"/>
                <w:szCs w:val="24"/>
              </w:rPr>
              <w:t>Załącznik nr 2 do SWZ: Formularz oferta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_Toc195273829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32</w:t>
            </w:r>
            <w:r w:rsidRPr="00D820AA">
              <w:rPr>
                <w:rFonts w:asciiTheme="minorHAnsi" w:hAnsiTheme="minorHAnsi" w:cstheme="minorHAnsi"/>
                <w:noProof/>
                <w:webHidden/>
                <w:sz w:val="24"/>
                <w:szCs w:val="24"/>
              </w:rPr>
              <w:fldChar w:fldCharType="end"/>
            </w:r>
          </w:hyperlink>
        </w:p>
        <w:p w14:paraId="1FD1EFD2"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30" w:history="1">
            <w:r w:rsidRPr="00D820AA">
              <w:rPr>
                <w:rStyle w:val="Hipercze"/>
                <w:rFonts w:asciiTheme="minorHAnsi" w:hAnsiTheme="minorHAnsi" w:cstheme="minorHAnsi"/>
                <w:bCs/>
                <w:noProof/>
                <w:sz w:val="24"/>
                <w:szCs w:val="24"/>
              </w:rPr>
              <w:t>Załącznik nr 3 do SWZ: Wzór oświadczenia o niepodleganiu wykluczeniu i spełnianiu warunków udziału w postępowaniu</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_Toc195273830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44</w:t>
            </w:r>
            <w:r w:rsidRPr="00D820AA">
              <w:rPr>
                <w:rFonts w:asciiTheme="minorHAnsi" w:hAnsiTheme="minorHAnsi" w:cstheme="minorHAnsi"/>
                <w:noProof/>
                <w:webHidden/>
                <w:sz w:val="24"/>
                <w:szCs w:val="24"/>
              </w:rPr>
              <w:fldChar w:fldCharType="end"/>
            </w:r>
          </w:hyperlink>
        </w:p>
        <w:p w14:paraId="53EA18B0"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31" w:history="1">
            <w:r w:rsidRPr="00D820AA">
              <w:rPr>
                <w:rStyle w:val="Hipercze"/>
                <w:rFonts w:asciiTheme="minorHAnsi" w:hAnsiTheme="minorHAnsi" w:cstheme="minorHAnsi"/>
                <w:bCs/>
                <w:noProof/>
                <w:sz w:val="24"/>
                <w:szCs w:val="24"/>
              </w:rPr>
              <w:t>Załącznik nr 3a do SWZ: Wzór oświadczenia wykonawców wspólnie ubiegających się o udzielenie zamówienia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_Toc195273831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45</w:t>
            </w:r>
            <w:r w:rsidRPr="00D820AA">
              <w:rPr>
                <w:rFonts w:asciiTheme="minorHAnsi" w:hAnsiTheme="minorHAnsi" w:cstheme="minorHAnsi"/>
                <w:noProof/>
                <w:webHidden/>
                <w:sz w:val="24"/>
                <w:szCs w:val="24"/>
              </w:rPr>
              <w:fldChar w:fldCharType="end"/>
            </w:r>
          </w:hyperlink>
        </w:p>
        <w:p w14:paraId="56C20A21"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32" w:history="1">
            <w:r w:rsidRPr="00D820AA">
              <w:rPr>
                <w:rStyle w:val="Hipercze"/>
                <w:rFonts w:asciiTheme="minorHAnsi" w:hAnsiTheme="minorHAnsi" w:cstheme="minorHAnsi"/>
                <w:bCs/>
                <w:noProof/>
                <w:sz w:val="24"/>
                <w:szCs w:val="24"/>
              </w:rPr>
              <w:t>Załącznik nr 4 do SWZ: Projektowane postanowienia umowy dotyczącej części I zamówienia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_Toc195273832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47</w:t>
            </w:r>
            <w:r w:rsidRPr="00D820AA">
              <w:rPr>
                <w:rFonts w:asciiTheme="minorHAnsi" w:hAnsiTheme="minorHAnsi" w:cstheme="minorHAnsi"/>
                <w:noProof/>
                <w:webHidden/>
                <w:sz w:val="24"/>
                <w:szCs w:val="24"/>
              </w:rPr>
              <w:fldChar w:fldCharType="end"/>
            </w:r>
          </w:hyperlink>
        </w:p>
        <w:p w14:paraId="6D0B66EE"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33" w:history="1">
            <w:r w:rsidRPr="00D820AA">
              <w:rPr>
                <w:rStyle w:val="Hipercze"/>
                <w:rFonts w:asciiTheme="minorHAnsi" w:hAnsiTheme="minorHAnsi" w:cstheme="minorHAnsi"/>
                <w:bCs/>
                <w:noProof/>
                <w:sz w:val="24"/>
                <w:szCs w:val="24"/>
              </w:rPr>
              <w:t>Załącznik nr 4a do SWZ: Projektowane postanowienia umowy dotyczącej części II zamówienia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_Toc195273833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60</w:t>
            </w:r>
            <w:r w:rsidRPr="00D820AA">
              <w:rPr>
                <w:rFonts w:asciiTheme="minorHAnsi" w:hAnsiTheme="minorHAnsi" w:cstheme="minorHAnsi"/>
                <w:noProof/>
                <w:webHidden/>
                <w:sz w:val="24"/>
                <w:szCs w:val="24"/>
              </w:rPr>
              <w:fldChar w:fldCharType="end"/>
            </w:r>
          </w:hyperlink>
        </w:p>
        <w:p w14:paraId="6978BB95"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34" w:history="1">
            <w:r w:rsidRPr="00D820AA">
              <w:rPr>
                <w:rStyle w:val="Hipercze"/>
                <w:rFonts w:asciiTheme="minorHAnsi" w:hAnsiTheme="minorHAnsi" w:cstheme="minorHAnsi"/>
                <w:bCs/>
                <w:noProof/>
                <w:sz w:val="24"/>
                <w:szCs w:val="24"/>
              </w:rPr>
              <w:t>Załącznik nr 4b do SWZ: Projektowane postanowienia umowy dotyczącej części III zamówienia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_Toc195273834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73</w:t>
            </w:r>
            <w:r w:rsidRPr="00D820AA">
              <w:rPr>
                <w:rFonts w:asciiTheme="minorHAnsi" w:hAnsiTheme="minorHAnsi" w:cstheme="minorHAnsi"/>
                <w:noProof/>
                <w:webHidden/>
                <w:sz w:val="24"/>
                <w:szCs w:val="24"/>
              </w:rPr>
              <w:fldChar w:fldCharType="end"/>
            </w:r>
          </w:hyperlink>
        </w:p>
        <w:p w14:paraId="57C13E89" w14:textId="77777777" w:rsidR="00D820AA" w:rsidRPr="00D820AA" w:rsidRDefault="00D820AA">
          <w:pPr>
            <w:pStyle w:val="Spistreci1"/>
            <w:rPr>
              <w:rFonts w:asciiTheme="minorHAnsi" w:eastAsiaTheme="minorEastAsia" w:hAnsiTheme="minorHAnsi" w:cstheme="minorHAnsi"/>
              <w:noProof/>
              <w:spacing w:val="0"/>
              <w:sz w:val="24"/>
              <w:szCs w:val="24"/>
              <w:lang w:eastAsia="pl-PL"/>
            </w:rPr>
          </w:pPr>
          <w:hyperlink w:anchor="_Toc195273835" w:history="1">
            <w:r w:rsidRPr="00D820AA">
              <w:rPr>
                <w:rStyle w:val="Hipercze"/>
                <w:rFonts w:asciiTheme="minorHAnsi" w:hAnsiTheme="minorHAnsi" w:cstheme="minorHAnsi"/>
                <w:bCs/>
                <w:noProof/>
                <w:sz w:val="24"/>
                <w:szCs w:val="24"/>
              </w:rPr>
              <w:t>Załącznik nr 4c do SWZ: Projektowane postanowienia umowy dotyczącej części IV zamówienia</w:t>
            </w:r>
            <w:r w:rsidRPr="00D820AA">
              <w:rPr>
                <w:rFonts w:asciiTheme="minorHAnsi" w:hAnsiTheme="minorHAnsi" w:cstheme="minorHAnsi"/>
                <w:noProof/>
                <w:webHidden/>
                <w:sz w:val="24"/>
                <w:szCs w:val="24"/>
              </w:rPr>
              <w:tab/>
            </w:r>
            <w:r w:rsidRPr="00D820AA">
              <w:rPr>
                <w:rFonts w:asciiTheme="minorHAnsi" w:hAnsiTheme="minorHAnsi" w:cstheme="minorHAnsi"/>
                <w:noProof/>
                <w:webHidden/>
                <w:sz w:val="24"/>
                <w:szCs w:val="24"/>
              </w:rPr>
              <w:fldChar w:fldCharType="begin"/>
            </w:r>
            <w:r w:rsidRPr="00D820AA">
              <w:rPr>
                <w:rFonts w:asciiTheme="minorHAnsi" w:hAnsiTheme="minorHAnsi" w:cstheme="minorHAnsi"/>
                <w:noProof/>
                <w:webHidden/>
                <w:sz w:val="24"/>
                <w:szCs w:val="24"/>
              </w:rPr>
              <w:instrText xml:space="preserve"> PAGEREF _Toc195273835 \h </w:instrText>
            </w:r>
            <w:r w:rsidRPr="00D820AA">
              <w:rPr>
                <w:rFonts w:asciiTheme="minorHAnsi" w:hAnsiTheme="minorHAnsi" w:cstheme="minorHAnsi"/>
                <w:noProof/>
                <w:webHidden/>
                <w:sz w:val="24"/>
                <w:szCs w:val="24"/>
              </w:rPr>
            </w:r>
            <w:r w:rsidRPr="00D820AA">
              <w:rPr>
                <w:rFonts w:asciiTheme="minorHAnsi" w:hAnsiTheme="minorHAnsi" w:cstheme="minorHAnsi"/>
                <w:noProof/>
                <w:webHidden/>
                <w:sz w:val="24"/>
                <w:szCs w:val="24"/>
              </w:rPr>
              <w:fldChar w:fldCharType="separate"/>
            </w:r>
            <w:r w:rsidR="00337D14">
              <w:rPr>
                <w:rFonts w:asciiTheme="minorHAnsi" w:hAnsiTheme="minorHAnsi" w:cstheme="minorHAnsi"/>
                <w:noProof/>
                <w:webHidden/>
                <w:sz w:val="24"/>
                <w:szCs w:val="24"/>
              </w:rPr>
              <w:t>84</w:t>
            </w:r>
            <w:r w:rsidRPr="00D820AA">
              <w:rPr>
                <w:rFonts w:asciiTheme="minorHAnsi" w:hAnsiTheme="minorHAnsi" w:cstheme="minorHAnsi"/>
                <w:noProof/>
                <w:webHidden/>
                <w:sz w:val="24"/>
                <w:szCs w:val="24"/>
              </w:rPr>
              <w:fldChar w:fldCharType="end"/>
            </w:r>
          </w:hyperlink>
        </w:p>
        <w:p w14:paraId="6BC92489" w14:textId="77777777" w:rsidR="004D6529" w:rsidRDefault="00E3650B">
          <w:pPr>
            <w:pStyle w:val="Spistreci2"/>
            <w:rPr>
              <w:rFonts w:asciiTheme="minorHAnsi" w:eastAsiaTheme="minorEastAsia" w:hAnsiTheme="minorHAnsi" w:cstheme="minorHAnsi"/>
              <w:b w:val="0"/>
              <w:bCs w:val="0"/>
              <w:sz w:val="24"/>
              <w:szCs w:val="24"/>
              <w:lang w:eastAsia="pl-PL"/>
            </w:rPr>
          </w:pPr>
          <w:r w:rsidRPr="00D820AA">
            <w:rPr>
              <w:rStyle w:val="czeindeksu"/>
              <w:rFonts w:asciiTheme="minorHAnsi" w:hAnsiTheme="minorHAnsi" w:cstheme="minorHAnsi"/>
              <w:b w:val="0"/>
              <w:sz w:val="24"/>
              <w:szCs w:val="24"/>
            </w:rPr>
            <w:fldChar w:fldCharType="end"/>
          </w:r>
        </w:p>
      </w:sdtContent>
    </w:sdt>
    <w:p w14:paraId="1E8B844C" w14:textId="77777777" w:rsidR="004D6529" w:rsidRDefault="004D6529">
      <w:pPr>
        <w:widowControl w:val="0"/>
        <w:tabs>
          <w:tab w:val="left" w:pos="426"/>
        </w:tabs>
        <w:suppressAutoHyphens w:val="0"/>
        <w:spacing w:line="276" w:lineRule="auto"/>
        <w:ind w:left="426" w:hanging="426"/>
        <w:jc w:val="both"/>
        <w:rPr>
          <w:rFonts w:ascii="Calibri" w:hAnsi="Calibri" w:cs="Calibri"/>
        </w:rPr>
      </w:pPr>
    </w:p>
    <w:p w14:paraId="695F1A12" w14:textId="77777777" w:rsidR="004D6529" w:rsidRDefault="004D6529">
      <w:pPr>
        <w:rPr>
          <w:rFonts w:ascii="Calibri" w:hAnsi="Calibri" w:cs="Calibri"/>
        </w:rPr>
      </w:pPr>
    </w:p>
    <w:p w14:paraId="007802CE" w14:textId="77777777" w:rsidR="004D6529" w:rsidRDefault="004D6529">
      <w:pPr>
        <w:rPr>
          <w:rFonts w:ascii="Calibri" w:hAnsi="Calibri" w:cs="Calibri"/>
        </w:rPr>
      </w:pPr>
    </w:p>
    <w:p w14:paraId="17103948" w14:textId="77777777" w:rsidR="004D6529" w:rsidRDefault="004D6529">
      <w:pPr>
        <w:rPr>
          <w:rFonts w:ascii="Calibri" w:hAnsi="Calibri" w:cs="Calibri"/>
        </w:rPr>
      </w:pPr>
    </w:p>
    <w:p w14:paraId="64724B95" w14:textId="77777777" w:rsidR="004D6529" w:rsidRDefault="004D6529">
      <w:pPr>
        <w:rPr>
          <w:rFonts w:ascii="Calibri" w:hAnsi="Calibri" w:cs="Calibri"/>
        </w:rPr>
      </w:pPr>
    </w:p>
    <w:p w14:paraId="0FCA82F6" w14:textId="77777777" w:rsidR="004D6529" w:rsidRDefault="004D6529">
      <w:pPr>
        <w:rPr>
          <w:rFonts w:ascii="Calibri" w:hAnsi="Calibri" w:cs="Calibri"/>
        </w:rPr>
      </w:pPr>
    </w:p>
    <w:p w14:paraId="670EE1D8" w14:textId="77777777" w:rsidR="004D6529" w:rsidRDefault="004D6529">
      <w:pPr>
        <w:rPr>
          <w:rFonts w:ascii="Calibri" w:hAnsi="Calibri" w:cs="Calibri"/>
        </w:rPr>
      </w:pPr>
    </w:p>
    <w:p w14:paraId="40FB0A70" w14:textId="77777777" w:rsidR="004D6529" w:rsidRDefault="004D6529">
      <w:pPr>
        <w:rPr>
          <w:rFonts w:ascii="Calibri" w:hAnsi="Calibri" w:cs="Calibri"/>
        </w:rPr>
      </w:pPr>
    </w:p>
    <w:p w14:paraId="79CC44E6" w14:textId="77777777" w:rsidR="004D6529" w:rsidRDefault="004D6529">
      <w:pPr>
        <w:rPr>
          <w:rFonts w:ascii="Calibri" w:hAnsi="Calibri" w:cs="Calibri"/>
        </w:rPr>
      </w:pPr>
    </w:p>
    <w:p w14:paraId="2C7C2012" w14:textId="77777777" w:rsidR="004D6529" w:rsidRDefault="004D6529">
      <w:pPr>
        <w:rPr>
          <w:rFonts w:ascii="Calibri" w:hAnsi="Calibri" w:cs="Calibri"/>
        </w:rPr>
      </w:pPr>
    </w:p>
    <w:p w14:paraId="30E71766" w14:textId="77777777" w:rsidR="004D6529" w:rsidRDefault="004D6529">
      <w:pPr>
        <w:rPr>
          <w:rFonts w:ascii="Calibri" w:hAnsi="Calibri" w:cs="Calibri"/>
        </w:rPr>
      </w:pPr>
    </w:p>
    <w:p w14:paraId="2C797B1F" w14:textId="77777777" w:rsidR="004D6529" w:rsidRDefault="004D6529">
      <w:pPr>
        <w:rPr>
          <w:rFonts w:ascii="Calibri" w:hAnsi="Calibri" w:cs="Calibri"/>
        </w:rPr>
      </w:pPr>
    </w:p>
    <w:p w14:paraId="4B7530A6" w14:textId="77777777" w:rsidR="004D6529" w:rsidRDefault="004D6529">
      <w:pPr>
        <w:rPr>
          <w:rFonts w:ascii="Calibri" w:hAnsi="Calibri" w:cs="Calibri"/>
        </w:rPr>
      </w:pPr>
    </w:p>
    <w:p w14:paraId="69D828B8" w14:textId="77777777" w:rsidR="004D6529" w:rsidRDefault="004D6529">
      <w:pPr>
        <w:rPr>
          <w:rFonts w:ascii="Calibri" w:hAnsi="Calibri" w:cs="Calibri"/>
        </w:rPr>
      </w:pPr>
    </w:p>
    <w:p w14:paraId="249F0193" w14:textId="77777777" w:rsidR="004D6529" w:rsidRDefault="004D6529">
      <w:pPr>
        <w:rPr>
          <w:rFonts w:ascii="Calibri" w:hAnsi="Calibri" w:cs="Calibri"/>
        </w:rPr>
      </w:pPr>
    </w:p>
    <w:p w14:paraId="030C1902" w14:textId="77777777" w:rsidR="004D6529" w:rsidRDefault="004D6529">
      <w:pPr>
        <w:rPr>
          <w:rFonts w:ascii="Calibri" w:hAnsi="Calibri" w:cs="Calibri"/>
        </w:rPr>
      </w:pPr>
    </w:p>
    <w:p w14:paraId="02280279" w14:textId="77777777" w:rsidR="004D6529" w:rsidRDefault="004D6529">
      <w:pPr>
        <w:rPr>
          <w:rFonts w:ascii="Calibri" w:hAnsi="Calibri" w:cs="Calibri"/>
        </w:rPr>
      </w:pPr>
    </w:p>
    <w:p w14:paraId="53F39DE5" w14:textId="77777777" w:rsidR="004D6529" w:rsidRDefault="00E3650B">
      <w:pPr>
        <w:tabs>
          <w:tab w:val="left" w:pos="2610"/>
        </w:tabs>
        <w:rPr>
          <w:rFonts w:ascii="Calibri" w:hAnsi="Calibri" w:cs="Calibri"/>
        </w:rPr>
      </w:pPr>
      <w:r>
        <w:rPr>
          <w:rFonts w:ascii="Calibri" w:hAnsi="Calibri" w:cs="Calibri"/>
        </w:rPr>
        <w:tab/>
      </w:r>
    </w:p>
    <w:p w14:paraId="43FD4509" w14:textId="77777777" w:rsidR="004D6529" w:rsidRDefault="00E3650B">
      <w:pPr>
        <w:tabs>
          <w:tab w:val="left" w:pos="2610"/>
        </w:tabs>
        <w:rPr>
          <w:rFonts w:ascii="Calibri" w:hAnsi="Calibri" w:cs="Calibri"/>
        </w:rPr>
        <w:sectPr w:rsidR="004D6529">
          <w:headerReference w:type="default" r:id="rId14"/>
          <w:footerReference w:type="default" r:id="rId15"/>
          <w:headerReference w:type="first" r:id="rId16"/>
          <w:footerReference w:type="first" r:id="rId17"/>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r>
        <w:rPr>
          <w:rFonts w:ascii="Calibri" w:hAnsi="Calibri" w:cs="Calibri"/>
        </w:rPr>
        <w:tab/>
      </w:r>
    </w:p>
    <w:p w14:paraId="664E3D37" w14:textId="77777777" w:rsidR="004D6529" w:rsidRDefault="00E3650B">
      <w:pPr>
        <w:widowControl w:val="0"/>
        <w:numPr>
          <w:ilvl w:val="0"/>
          <w:numId w:val="3"/>
        </w:numPr>
        <w:tabs>
          <w:tab w:val="left" w:pos="851"/>
        </w:tabs>
        <w:suppressAutoHyphens w:val="0"/>
        <w:spacing w:line="276" w:lineRule="auto"/>
        <w:ind w:left="851" w:hanging="851"/>
        <w:jc w:val="both"/>
        <w:outlineLvl w:val="0"/>
        <w:rPr>
          <w:rFonts w:asciiTheme="minorHAnsi" w:hAnsiTheme="minorHAnsi" w:cstheme="minorHAnsi"/>
          <w:b/>
          <w:lang w:eastAsia="en-US"/>
        </w:rPr>
      </w:pPr>
      <w:bookmarkStart w:id="5" w:name="_Toc18168188"/>
      <w:bookmarkStart w:id="6" w:name="_Toc195273800"/>
      <w:r>
        <w:rPr>
          <w:rFonts w:asciiTheme="minorHAnsi" w:hAnsiTheme="minorHAnsi" w:cstheme="minorHAnsi"/>
          <w:b/>
          <w:lang w:eastAsia="en-US"/>
        </w:rPr>
        <w:t>Nazwa oraz adres zamawiającego</w:t>
      </w:r>
      <w:bookmarkEnd w:id="5"/>
      <w:r>
        <w:rPr>
          <w:rFonts w:asciiTheme="minorHAnsi" w:hAnsiTheme="minorHAnsi" w:cstheme="minorHAnsi"/>
          <w:b/>
          <w:lang w:eastAsia="en-US"/>
        </w:rPr>
        <w:t>.</w:t>
      </w:r>
      <w:bookmarkEnd w:id="6"/>
    </w:p>
    <w:p w14:paraId="628F43BD" w14:textId="77777777" w:rsidR="004D6529" w:rsidRDefault="00E3650B">
      <w:pPr>
        <w:widowControl w:val="0"/>
        <w:tabs>
          <w:tab w:val="left" w:pos="851"/>
        </w:tabs>
        <w:ind w:left="851"/>
        <w:jc w:val="both"/>
        <w:rPr>
          <w:rFonts w:asciiTheme="minorHAnsi" w:eastAsia="Calibri" w:hAnsiTheme="minorHAnsi" w:cstheme="minorHAnsi"/>
          <w:b/>
          <w:spacing w:val="-2"/>
          <w:lang w:eastAsia="en-US"/>
        </w:rPr>
      </w:pPr>
      <w:bookmarkStart w:id="7" w:name="_Hlk25825445"/>
      <w:bookmarkStart w:id="8" w:name="_Hlk18163857_kopia_1"/>
      <w:bookmarkEnd w:id="7"/>
      <w:bookmarkEnd w:id="8"/>
      <w:r>
        <w:rPr>
          <w:rFonts w:asciiTheme="minorHAnsi" w:eastAsia="Calibri" w:hAnsiTheme="minorHAnsi" w:cstheme="minorHAnsi"/>
          <w:b/>
          <w:spacing w:val="-2"/>
          <w:lang w:eastAsia="en-US"/>
        </w:rPr>
        <w:t>Miasto Rydułtowy</w:t>
      </w:r>
    </w:p>
    <w:p w14:paraId="2D26A4EB" w14:textId="77777777" w:rsidR="004D6529" w:rsidRDefault="00E3650B">
      <w:pPr>
        <w:widowControl w:val="0"/>
        <w:tabs>
          <w:tab w:val="left" w:pos="851"/>
        </w:tabs>
        <w:ind w:left="851"/>
        <w:jc w:val="both"/>
        <w:rPr>
          <w:rFonts w:asciiTheme="minorHAnsi" w:eastAsia="Calibri" w:hAnsiTheme="minorHAnsi" w:cstheme="minorHAnsi"/>
          <w:spacing w:val="-2"/>
          <w:lang w:eastAsia="en-US"/>
        </w:rPr>
      </w:pPr>
      <w:r>
        <w:rPr>
          <w:rFonts w:asciiTheme="minorHAnsi" w:eastAsia="Calibri" w:hAnsiTheme="minorHAnsi" w:cstheme="minorHAnsi"/>
          <w:spacing w:val="-2"/>
          <w:lang w:eastAsia="en-US"/>
        </w:rPr>
        <w:t>ul. Ofiar Terroru 36</w:t>
      </w:r>
    </w:p>
    <w:p w14:paraId="3E919D7E" w14:textId="77777777" w:rsidR="004D6529" w:rsidRDefault="00E3650B">
      <w:pPr>
        <w:widowControl w:val="0"/>
        <w:tabs>
          <w:tab w:val="left" w:pos="851"/>
        </w:tabs>
        <w:ind w:left="851"/>
        <w:jc w:val="both"/>
        <w:rPr>
          <w:rFonts w:asciiTheme="minorHAnsi" w:eastAsia="Calibri" w:hAnsiTheme="minorHAnsi" w:cstheme="minorHAnsi"/>
          <w:lang w:eastAsia="en-US"/>
        </w:rPr>
      </w:pPr>
      <w:r>
        <w:rPr>
          <w:rFonts w:asciiTheme="minorHAnsi" w:eastAsia="Calibri" w:hAnsiTheme="minorHAnsi" w:cstheme="minorHAnsi"/>
          <w:spacing w:val="-2"/>
          <w:lang w:eastAsia="en-US"/>
        </w:rPr>
        <w:t>44-280 Rydułtowy</w:t>
      </w:r>
    </w:p>
    <w:p w14:paraId="7353C79B" w14:textId="77777777" w:rsidR="004D6529" w:rsidRDefault="00E3650B">
      <w:pPr>
        <w:widowControl w:val="0"/>
        <w:tabs>
          <w:tab w:val="left" w:pos="851"/>
        </w:tabs>
        <w:ind w:left="851"/>
        <w:jc w:val="both"/>
        <w:rPr>
          <w:rFonts w:asciiTheme="minorHAnsi" w:hAnsiTheme="minorHAnsi" w:cstheme="minorHAnsi"/>
        </w:rPr>
      </w:pPr>
      <w:r>
        <w:rPr>
          <w:rFonts w:asciiTheme="minorHAnsi" w:hAnsiTheme="minorHAnsi" w:cstheme="minorHAnsi"/>
        </w:rPr>
        <w:t>NIP: 647-10-17-693</w:t>
      </w:r>
    </w:p>
    <w:p w14:paraId="701D8788" w14:textId="77777777" w:rsidR="004D6529" w:rsidRDefault="00E3650B">
      <w:pPr>
        <w:widowControl w:val="0"/>
        <w:tabs>
          <w:tab w:val="left" w:pos="851"/>
        </w:tabs>
        <w:ind w:left="851"/>
        <w:jc w:val="both"/>
        <w:rPr>
          <w:rFonts w:asciiTheme="minorHAnsi" w:hAnsiTheme="minorHAnsi" w:cstheme="minorHAnsi"/>
        </w:rPr>
      </w:pPr>
      <w:bookmarkStart w:id="9" w:name="_Hlk18176394"/>
      <w:r>
        <w:rPr>
          <w:rFonts w:asciiTheme="minorHAnsi" w:hAnsiTheme="minorHAnsi" w:cstheme="minorHAnsi"/>
        </w:rPr>
        <w:t xml:space="preserve">Regon: </w:t>
      </w:r>
      <w:bookmarkEnd w:id="9"/>
      <w:r>
        <w:rPr>
          <w:rFonts w:asciiTheme="minorHAnsi" w:hAnsiTheme="minorHAnsi" w:cstheme="minorHAnsi"/>
        </w:rPr>
        <w:t>276258635</w:t>
      </w:r>
    </w:p>
    <w:p w14:paraId="37E560EC" w14:textId="77777777" w:rsidR="004D6529" w:rsidRDefault="00E3650B">
      <w:pPr>
        <w:widowControl w:val="0"/>
        <w:tabs>
          <w:tab w:val="left" w:pos="851"/>
        </w:tabs>
        <w:ind w:left="851"/>
        <w:jc w:val="both"/>
        <w:rPr>
          <w:rFonts w:asciiTheme="minorHAnsi" w:hAnsiTheme="minorHAnsi" w:cstheme="minorHAnsi"/>
        </w:rPr>
      </w:pPr>
      <w:r>
        <w:rPr>
          <w:rFonts w:asciiTheme="minorHAnsi" w:hAnsiTheme="minorHAnsi" w:cstheme="minorHAnsi"/>
        </w:rPr>
        <w:t>tel. (32) 453 74 11, faks (32) 453 74 10</w:t>
      </w:r>
    </w:p>
    <w:p w14:paraId="75C40297" w14:textId="77777777" w:rsidR="004D6529" w:rsidRDefault="00E3650B">
      <w:pPr>
        <w:widowControl w:val="0"/>
        <w:tabs>
          <w:tab w:val="left" w:pos="851"/>
        </w:tabs>
        <w:ind w:left="851"/>
        <w:jc w:val="both"/>
        <w:rPr>
          <w:rFonts w:asciiTheme="minorHAnsi" w:eastAsia="Calibri" w:hAnsiTheme="minorHAnsi" w:cstheme="minorHAnsi"/>
          <w:color w:val="0000FF"/>
          <w:lang w:eastAsia="en-US"/>
        </w:rPr>
      </w:pPr>
      <w:r>
        <w:rPr>
          <w:rFonts w:asciiTheme="minorHAnsi" w:eastAsia="Calibri" w:hAnsiTheme="minorHAnsi" w:cstheme="minorHAnsi"/>
          <w:lang w:eastAsia="en-US"/>
        </w:rPr>
        <w:t xml:space="preserve">adres strony internetowej: </w:t>
      </w:r>
      <w:hyperlink r:id="rId18">
        <w:r>
          <w:rPr>
            <w:rStyle w:val="Hipercze1"/>
            <w:rFonts w:asciiTheme="minorHAnsi" w:eastAsia="Calibri" w:hAnsiTheme="minorHAnsi" w:cstheme="minorHAnsi"/>
            <w:i/>
            <w:lang w:eastAsia="en-US"/>
          </w:rPr>
          <w:t>www.rydultowy.pl</w:t>
        </w:r>
      </w:hyperlink>
    </w:p>
    <w:p w14:paraId="7BA45848" w14:textId="77777777" w:rsidR="004D6529" w:rsidRDefault="00E3650B">
      <w:pPr>
        <w:widowControl w:val="0"/>
        <w:tabs>
          <w:tab w:val="left" w:pos="851"/>
        </w:tabs>
        <w:ind w:left="851"/>
        <w:jc w:val="both"/>
        <w:rPr>
          <w:rFonts w:asciiTheme="minorHAnsi" w:hAnsiTheme="minorHAnsi" w:cstheme="minorHAnsi"/>
          <w:color w:val="0000FF"/>
          <w:lang w:val="en-GB" w:eastAsia="en-US"/>
        </w:rPr>
      </w:pPr>
      <w:proofErr w:type="spellStart"/>
      <w:r>
        <w:rPr>
          <w:rFonts w:asciiTheme="minorHAnsi" w:eastAsia="Calibri" w:hAnsiTheme="minorHAnsi" w:cstheme="minorHAnsi"/>
          <w:lang w:val="en-GB" w:eastAsia="en-US"/>
        </w:rPr>
        <w:t>adres</w:t>
      </w:r>
      <w:proofErr w:type="spellEnd"/>
      <w:r>
        <w:rPr>
          <w:rFonts w:asciiTheme="minorHAnsi" w:eastAsia="Calibri" w:hAnsiTheme="minorHAnsi" w:cstheme="minorHAnsi"/>
          <w:lang w:val="en-GB" w:eastAsia="en-US"/>
        </w:rPr>
        <w:t xml:space="preserve"> e-mail: </w:t>
      </w:r>
      <w:hyperlink r:id="rId19">
        <w:r>
          <w:rPr>
            <w:rStyle w:val="Hipercze1"/>
            <w:rFonts w:asciiTheme="minorHAnsi" w:hAnsiTheme="minorHAnsi" w:cstheme="minorHAnsi"/>
            <w:i/>
            <w:lang w:val="en-GB" w:eastAsia="en-US"/>
          </w:rPr>
          <w:t>um@rydultowy.pl</w:t>
        </w:r>
      </w:hyperlink>
    </w:p>
    <w:p w14:paraId="6ADBC50E" w14:textId="77777777" w:rsidR="004D6529" w:rsidRPr="00077A1C" w:rsidRDefault="00E3650B">
      <w:pPr>
        <w:widowControl w:val="0"/>
        <w:tabs>
          <w:tab w:val="left" w:pos="851"/>
        </w:tabs>
        <w:suppressAutoHyphens w:val="0"/>
        <w:ind w:left="851"/>
        <w:jc w:val="both"/>
        <w:rPr>
          <w:rFonts w:asciiTheme="minorHAnsi" w:eastAsia="Calibri" w:hAnsiTheme="minorHAnsi" w:cstheme="minorHAnsi"/>
          <w:i/>
          <w:color w:val="0000FF"/>
          <w:spacing w:val="-2"/>
          <w:u w:val="single"/>
          <w:lang w:eastAsia="en-US"/>
        </w:rPr>
      </w:pPr>
      <w:r w:rsidRPr="00077A1C">
        <w:rPr>
          <w:rFonts w:asciiTheme="minorHAnsi" w:eastAsia="Calibri" w:hAnsiTheme="minorHAnsi" w:cstheme="minorHAnsi"/>
          <w:spacing w:val="-6"/>
          <w:lang w:eastAsia="en-US"/>
        </w:rPr>
        <w:t>godziny urzędowania: poniedziałek – czwartek od 7.30 do 17.00; piątek od 7.30 do 14.00</w:t>
      </w:r>
    </w:p>
    <w:p w14:paraId="0C239084" w14:textId="77777777" w:rsidR="004D6529" w:rsidRPr="00077A1C" w:rsidRDefault="00E3650B">
      <w:pPr>
        <w:widowControl w:val="0"/>
        <w:tabs>
          <w:tab w:val="left" w:pos="851"/>
        </w:tabs>
        <w:suppressAutoHyphens w:val="0"/>
        <w:ind w:left="851"/>
        <w:jc w:val="both"/>
        <w:rPr>
          <w:rFonts w:asciiTheme="minorHAnsi" w:eastAsia="Calibri" w:hAnsiTheme="minorHAnsi" w:cstheme="minorHAnsi"/>
          <w:lang w:eastAsia="en-US"/>
        </w:rPr>
      </w:pPr>
      <w:r w:rsidRPr="00077A1C">
        <w:rPr>
          <w:rFonts w:asciiTheme="minorHAnsi" w:eastAsia="Calibri" w:hAnsiTheme="minorHAnsi" w:cstheme="minorHAnsi"/>
          <w:lang w:eastAsia="en-US"/>
        </w:rPr>
        <w:t xml:space="preserve">Adres strony internetowej prowadzonego postępowania oraz strony, na której udostępniane będą zmiany i wyjaśnienia treści SWZ oraz inne dokumenty zamówienia bezpośrednio związane z postępowaniem o udzielenie zamówienia: </w:t>
      </w:r>
    </w:p>
    <w:p w14:paraId="4B6BD71E" w14:textId="77777777" w:rsidR="004D6529" w:rsidRPr="00077A1C" w:rsidRDefault="0076484F">
      <w:pPr>
        <w:widowControl w:val="0"/>
        <w:tabs>
          <w:tab w:val="left" w:pos="851"/>
        </w:tabs>
        <w:suppressAutoHyphens w:val="0"/>
        <w:ind w:left="851"/>
        <w:jc w:val="both"/>
        <w:rPr>
          <w:rFonts w:asciiTheme="minorHAnsi" w:eastAsia="Calibri" w:hAnsiTheme="minorHAnsi" w:cstheme="minorHAnsi"/>
          <w:i/>
          <w:lang w:val="en-GB" w:eastAsia="en-US"/>
        </w:rPr>
      </w:pPr>
      <w:hyperlink r:id="rId20">
        <w:r w:rsidR="00E3650B" w:rsidRPr="00077A1C">
          <w:rPr>
            <w:rStyle w:val="Hipercze1"/>
            <w:rFonts w:asciiTheme="minorHAnsi" w:eastAsia="Calibri" w:hAnsiTheme="minorHAnsi" w:cstheme="minorHAnsi"/>
            <w:i/>
            <w:lang w:eastAsia="en-US"/>
          </w:rPr>
          <w:t>https://platformazakupowa.pl/pn/rydultowy</w:t>
        </w:r>
      </w:hyperlink>
    </w:p>
    <w:p w14:paraId="03287876" w14:textId="77777777" w:rsidR="004D6529" w:rsidRPr="00077A1C" w:rsidRDefault="00E3650B">
      <w:pPr>
        <w:widowControl w:val="0"/>
        <w:numPr>
          <w:ilvl w:val="1"/>
          <w:numId w:val="28"/>
        </w:numPr>
        <w:tabs>
          <w:tab w:val="left" w:pos="851"/>
        </w:tabs>
        <w:suppressAutoHyphens w:val="0"/>
        <w:spacing w:before="60" w:line="276" w:lineRule="auto"/>
        <w:ind w:left="851" w:hanging="851"/>
        <w:rPr>
          <w:rFonts w:ascii="Calibri" w:hAnsi="Calibri" w:cs="Calibri"/>
          <w:b/>
        </w:rPr>
      </w:pPr>
      <w:bookmarkStart w:id="10" w:name="_Hlk25825445_kopia_1"/>
      <w:bookmarkStart w:id="11" w:name="_Toc18167642"/>
      <w:bookmarkEnd w:id="10"/>
      <w:r w:rsidRPr="00077A1C">
        <w:rPr>
          <w:rFonts w:ascii="Calibri" w:hAnsi="Calibri" w:cs="Calibri"/>
          <w:b/>
        </w:rPr>
        <w:t>Podmioty objęte zamówieniem</w:t>
      </w:r>
      <w:bookmarkEnd w:id="11"/>
      <w:r w:rsidRPr="00077A1C">
        <w:rPr>
          <w:rFonts w:ascii="Calibri" w:hAnsi="Calibri" w:cs="Calibri"/>
          <w:b/>
        </w:rPr>
        <w:t>.</w:t>
      </w:r>
    </w:p>
    <w:p w14:paraId="42A2032F" w14:textId="77777777" w:rsidR="004D6529" w:rsidRDefault="00E3650B">
      <w:pPr>
        <w:widowControl w:val="0"/>
        <w:tabs>
          <w:tab w:val="left" w:pos="851"/>
        </w:tabs>
        <w:overflowPunct w:val="0"/>
        <w:spacing w:line="276" w:lineRule="auto"/>
        <w:ind w:left="851"/>
        <w:jc w:val="both"/>
        <w:textAlignment w:val="baseline"/>
        <w:rPr>
          <w:rFonts w:ascii="Calibri" w:hAnsi="Calibri" w:cs="Calibri"/>
          <w:spacing w:val="-4"/>
          <w:lang w:eastAsia="en-US"/>
        </w:rPr>
      </w:pPr>
      <w:r>
        <w:rPr>
          <w:rFonts w:ascii="Calibri" w:hAnsi="Calibri" w:cs="Calibri"/>
          <w:spacing w:val="-4"/>
          <w:lang w:eastAsia="en-US"/>
        </w:rPr>
        <w:t>Zamówienie obejmuje Miasto Rydułtowy wraz z Urzędem Mias</w:t>
      </w:r>
      <w:r w:rsidR="009B6487">
        <w:rPr>
          <w:rFonts w:ascii="Calibri" w:hAnsi="Calibri" w:cs="Calibri"/>
          <w:spacing w:val="-4"/>
          <w:lang w:eastAsia="en-US"/>
        </w:rPr>
        <w:t xml:space="preserve">ta, jednostkami </w:t>
      </w:r>
      <w:r w:rsidR="009B6487" w:rsidRPr="009B6487">
        <w:rPr>
          <w:rFonts w:ascii="Calibri" w:hAnsi="Calibri" w:cs="Calibri"/>
          <w:spacing w:val="-4"/>
          <w:lang w:eastAsia="en-US"/>
        </w:rPr>
        <w:t>organizacyjnymi</w:t>
      </w:r>
      <w:r w:rsidRPr="009B6487">
        <w:rPr>
          <w:rFonts w:ascii="Calibri" w:hAnsi="Calibri" w:cs="Calibri"/>
          <w:spacing w:val="-4"/>
          <w:lang w:eastAsia="en-US"/>
        </w:rPr>
        <w:t>. Wykaz</w:t>
      </w:r>
      <w:r>
        <w:rPr>
          <w:rFonts w:ascii="Calibri" w:hAnsi="Calibri" w:cs="Calibri"/>
          <w:spacing w:val="-4"/>
          <w:lang w:eastAsia="en-US"/>
        </w:rPr>
        <w:t xml:space="preserve"> podmiotów objętych zamówieniem zawarty został w załączniku nr 1 do SWZ.</w:t>
      </w:r>
    </w:p>
    <w:p w14:paraId="5C610462" w14:textId="77777777" w:rsidR="004D6529" w:rsidRDefault="00E3650B">
      <w:pPr>
        <w:widowControl w:val="0"/>
        <w:tabs>
          <w:tab w:val="left" w:pos="851"/>
        </w:tabs>
        <w:overflowPunct w:val="0"/>
        <w:spacing w:line="276" w:lineRule="auto"/>
        <w:ind w:left="851"/>
        <w:jc w:val="both"/>
        <w:textAlignment w:val="baseline"/>
        <w:rPr>
          <w:rFonts w:ascii="Calibri" w:hAnsi="Calibri" w:cs="Calibri"/>
          <w:spacing w:val="-4"/>
          <w:lang w:eastAsia="en-US"/>
        </w:rPr>
      </w:pPr>
      <w:r>
        <w:rPr>
          <w:rFonts w:ascii="Calibri" w:hAnsi="Calibri" w:cs="Calibri"/>
          <w:spacing w:val="-4"/>
          <w:lang w:eastAsia="en-US"/>
        </w:rPr>
        <w:t xml:space="preserve">Jeżeli w dalszej części SWZ i w jej załącznikach jest mowa o zamawiającym należy przez to rozumieć Miasto Rydułtowy, natomiast jeżeli w dalszej części SWZ i w jej załącznikach jest mowa o ubezpieczającym/ubezpieczonym, należy przez to rozumieć Miasto Rydułtowy oraz podmioty wymienione w załączniku nr 1 do SWZ. </w:t>
      </w:r>
    </w:p>
    <w:p w14:paraId="10F1FA12" w14:textId="77777777" w:rsidR="004D6529" w:rsidRDefault="00E3650B">
      <w:pPr>
        <w:widowControl w:val="0"/>
        <w:numPr>
          <w:ilvl w:val="1"/>
          <w:numId w:val="28"/>
        </w:numPr>
        <w:tabs>
          <w:tab w:val="left" w:pos="851"/>
        </w:tabs>
        <w:spacing w:before="60" w:line="276" w:lineRule="auto"/>
        <w:ind w:left="851" w:hanging="851"/>
        <w:rPr>
          <w:rFonts w:ascii="Calibri" w:hAnsi="Calibri" w:cs="Calibri"/>
          <w:b/>
          <w:lang w:eastAsia="en-US"/>
        </w:rPr>
      </w:pPr>
      <w:r>
        <w:rPr>
          <w:rFonts w:ascii="Calibri" w:hAnsi="Calibri" w:cs="Calibri"/>
          <w:b/>
          <w:lang w:eastAsia="en-US"/>
        </w:rPr>
        <w:t>Informacja o brokerze ubezpieczeniowym.</w:t>
      </w:r>
    </w:p>
    <w:p w14:paraId="2E134F8B" w14:textId="77777777" w:rsidR="004D6529" w:rsidRDefault="00E3650B">
      <w:pPr>
        <w:widowControl w:val="0"/>
        <w:tabs>
          <w:tab w:val="left" w:pos="851"/>
        </w:tabs>
        <w:suppressAutoHyphens w:val="0"/>
        <w:spacing w:line="276" w:lineRule="auto"/>
        <w:ind w:left="851"/>
        <w:jc w:val="both"/>
        <w:rPr>
          <w:rFonts w:ascii="Calibri" w:hAnsi="Calibri" w:cs="Calibri"/>
          <w:bCs/>
        </w:rPr>
      </w:pPr>
      <w:r>
        <w:rPr>
          <w:rFonts w:ascii="Calibri" w:hAnsi="Calibri" w:cs="Calibri"/>
          <w:bCs/>
        </w:rPr>
        <w:t xml:space="preserve">Zamawiający, działając na podstawie art. 37 ust. 2 </w:t>
      </w:r>
      <w:proofErr w:type="spellStart"/>
      <w:r>
        <w:rPr>
          <w:rFonts w:ascii="Calibri" w:hAnsi="Calibri" w:cs="Calibri"/>
          <w:bCs/>
        </w:rPr>
        <w:t>u.p.z.p</w:t>
      </w:r>
      <w:proofErr w:type="spellEnd"/>
      <w:r>
        <w:rPr>
          <w:rFonts w:ascii="Calibri" w:hAnsi="Calibri" w:cs="Calibri"/>
          <w:bCs/>
        </w:rPr>
        <w:t>., powierzył przygotowanie</w:t>
      </w:r>
      <w:r>
        <w:rPr>
          <w:rFonts w:ascii="Calibri" w:hAnsi="Calibri" w:cs="Calibri"/>
          <w:bCs/>
        </w:rPr>
        <w:br/>
        <w:t xml:space="preserve">i przeprowadzenia postępowania o udzielenie niniejszego zamówienia brokerowi ubezpieczeniowemu, Inter-Broker sp. z o.o. z siedzibą w Toruniu, wyznaczonemu jako pełnomocnik zamawiającego. </w:t>
      </w:r>
    </w:p>
    <w:p w14:paraId="35DF5A85" w14:textId="77777777" w:rsidR="004D6529" w:rsidRDefault="00E3650B">
      <w:pPr>
        <w:widowControl w:val="0"/>
        <w:tabs>
          <w:tab w:val="left" w:pos="851"/>
        </w:tabs>
        <w:suppressAutoHyphens w:val="0"/>
        <w:spacing w:line="276" w:lineRule="auto"/>
        <w:ind w:left="851"/>
        <w:jc w:val="both"/>
        <w:rPr>
          <w:rFonts w:ascii="Calibri" w:hAnsi="Calibri" w:cs="Calibri"/>
          <w:bCs/>
        </w:rPr>
      </w:pPr>
      <w:r>
        <w:rPr>
          <w:rFonts w:ascii="Calibri" w:hAnsi="Calibri" w:cs="Calibri"/>
          <w:bCs/>
        </w:rPr>
        <w:t xml:space="preserve">Zamawiający udzielił pełnomocnikowi delegacji uprawnień zamawiającego związanych </w:t>
      </w:r>
      <w:r>
        <w:rPr>
          <w:rFonts w:ascii="Calibri" w:hAnsi="Calibri" w:cs="Calibri"/>
          <w:bCs/>
        </w:rPr>
        <w:br/>
        <w:t xml:space="preserve">z przygotowaniem i przeprowadzeniem niniejszego postępowania, w tym czynności zastrzeżonych dla kierownika zamawiającego, zatem ilekroć w specyfikacji mowa jest </w:t>
      </w:r>
      <w:r>
        <w:rPr>
          <w:rFonts w:ascii="Calibri" w:hAnsi="Calibri" w:cs="Calibri"/>
          <w:bCs/>
        </w:rPr>
        <w:br/>
        <w:t>o zamawiającym, należy przez to rozumieć również jego pełnomocnika. Pełnomocnik nie jest jednak uprawniony do zawarcia umowy w sprawie zamówienia oraz poszczególnych umów ubezpieczenia.</w:t>
      </w:r>
    </w:p>
    <w:p w14:paraId="54A05DAF" w14:textId="77777777" w:rsidR="004D6529" w:rsidRDefault="00E3650B">
      <w:pPr>
        <w:widowControl w:val="0"/>
        <w:tabs>
          <w:tab w:val="left" w:pos="851"/>
        </w:tabs>
        <w:suppressAutoHyphens w:val="0"/>
        <w:spacing w:line="276" w:lineRule="auto"/>
        <w:ind w:left="851"/>
        <w:jc w:val="both"/>
        <w:rPr>
          <w:rFonts w:ascii="Calibri" w:hAnsi="Calibri" w:cs="Calibri"/>
          <w:bCs/>
        </w:rPr>
      </w:pPr>
      <w:r>
        <w:rPr>
          <w:rFonts w:ascii="Calibri" w:hAnsi="Calibri" w:cs="Calibri"/>
          <w:bCs/>
        </w:rPr>
        <w:t>Po rozstrzygnięciu postępowania i zawarciu umowy w sprawie zamówienia, broker ubezpieczeniowy będzie nadzorował jej realizację. Wybrany w każdej części zamówienia wykonawca zapłaci brokerowi ubezpieczeniowemu kurtaż w wysokości zwyczajowo stosowanej.</w:t>
      </w:r>
    </w:p>
    <w:p w14:paraId="2736D359" w14:textId="77777777" w:rsidR="004D6529" w:rsidRDefault="00E3650B">
      <w:pPr>
        <w:widowControl w:val="0"/>
        <w:numPr>
          <w:ilvl w:val="2"/>
          <w:numId w:val="28"/>
        </w:numPr>
        <w:tabs>
          <w:tab w:val="left" w:pos="851"/>
        </w:tabs>
        <w:suppressAutoHyphens w:val="0"/>
        <w:spacing w:before="60" w:line="276" w:lineRule="auto"/>
        <w:ind w:left="851" w:hanging="851"/>
        <w:jc w:val="both"/>
        <w:rPr>
          <w:rFonts w:ascii="Calibri" w:eastAsia="Calibri" w:hAnsi="Calibri" w:cs="Calibri"/>
          <w:b/>
          <w:lang w:eastAsia="pl-PL"/>
        </w:rPr>
      </w:pPr>
      <w:r>
        <w:rPr>
          <w:rFonts w:ascii="Calibri" w:eastAsia="Calibri" w:hAnsi="Calibri" w:cs="Calibri"/>
          <w:b/>
          <w:lang w:eastAsia="pl-PL"/>
        </w:rPr>
        <w:t>Dane pełnomocnika zamawiającego.</w:t>
      </w:r>
    </w:p>
    <w:p w14:paraId="7D56CFD3" w14:textId="77777777" w:rsidR="004D6529" w:rsidRPr="008810F2" w:rsidRDefault="00E3650B">
      <w:pPr>
        <w:widowControl w:val="0"/>
        <w:tabs>
          <w:tab w:val="left" w:pos="851"/>
        </w:tabs>
        <w:suppressAutoHyphens w:val="0"/>
        <w:spacing w:line="276" w:lineRule="auto"/>
        <w:ind w:left="851"/>
        <w:jc w:val="both"/>
        <w:rPr>
          <w:rFonts w:ascii="Calibri" w:hAnsi="Calibri" w:cs="Calibri"/>
          <w:bCs/>
          <w:lang w:val="en-US" w:eastAsia="pl-PL"/>
        </w:rPr>
      </w:pPr>
      <w:r w:rsidRPr="008810F2">
        <w:rPr>
          <w:rFonts w:ascii="Calibri" w:hAnsi="Calibri" w:cs="Calibri"/>
          <w:bCs/>
          <w:lang w:val="en-US" w:eastAsia="pl-PL"/>
        </w:rPr>
        <w:t>Inter-Broker sp. z o.o.</w:t>
      </w:r>
    </w:p>
    <w:p w14:paraId="066FD156" w14:textId="77777777" w:rsidR="004D6529" w:rsidRDefault="00E3650B">
      <w:pPr>
        <w:widowControl w:val="0"/>
        <w:tabs>
          <w:tab w:val="left" w:pos="851"/>
        </w:tabs>
        <w:suppressAutoHyphens w:val="0"/>
        <w:spacing w:line="276" w:lineRule="auto"/>
        <w:ind w:left="851"/>
        <w:jc w:val="both"/>
        <w:rPr>
          <w:rFonts w:ascii="Calibri" w:hAnsi="Calibri" w:cs="Calibri"/>
          <w:bCs/>
          <w:lang w:eastAsia="pl-PL"/>
        </w:rPr>
      </w:pPr>
      <w:r>
        <w:rPr>
          <w:rFonts w:ascii="Calibri" w:hAnsi="Calibri" w:cs="Calibri"/>
          <w:bCs/>
          <w:lang w:eastAsia="pl-PL"/>
        </w:rPr>
        <w:t>ul. Żółkiewskiego 5</w:t>
      </w:r>
    </w:p>
    <w:p w14:paraId="0ABE7124" w14:textId="77777777" w:rsidR="004D6529" w:rsidRDefault="00E3650B">
      <w:pPr>
        <w:widowControl w:val="0"/>
        <w:tabs>
          <w:tab w:val="left" w:pos="851"/>
        </w:tabs>
        <w:suppressAutoHyphens w:val="0"/>
        <w:spacing w:line="276" w:lineRule="auto"/>
        <w:ind w:left="851"/>
        <w:jc w:val="both"/>
        <w:rPr>
          <w:rFonts w:ascii="Calibri" w:hAnsi="Calibri" w:cs="Calibri"/>
          <w:bCs/>
          <w:lang w:eastAsia="pl-PL"/>
        </w:rPr>
      </w:pPr>
      <w:r>
        <w:rPr>
          <w:rFonts w:ascii="Calibri" w:hAnsi="Calibri" w:cs="Calibri"/>
          <w:bCs/>
          <w:lang w:eastAsia="pl-PL"/>
        </w:rPr>
        <w:t>87-100 Toruń</w:t>
      </w:r>
    </w:p>
    <w:p w14:paraId="47071B97" w14:textId="77777777" w:rsidR="004D6529" w:rsidRDefault="00E3650B">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Pr>
          <w:rFonts w:ascii="Calibri" w:hAnsi="Calibri" w:cs="Calibri"/>
          <w:lang w:eastAsia="pl-PL"/>
        </w:rPr>
        <w:t xml:space="preserve">NIP: </w:t>
      </w:r>
      <w:r>
        <w:rPr>
          <w:rFonts w:ascii="Calibri" w:hAnsi="Calibri" w:cs="Calibri"/>
          <w:bCs/>
          <w:shd w:val="clear" w:color="auto" w:fill="FFFFFF"/>
          <w:lang w:eastAsia="pl-PL"/>
        </w:rPr>
        <w:t>8791013031</w:t>
      </w:r>
    </w:p>
    <w:p w14:paraId="76BA3B75" w14:textId="77777777" w:rsidR="004D6529" w:rsidRDefault="00E3650B">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Pr>
          <w:rFonts w:ascii="Calibri" w:hAnsi="Calibri" w:cs="Calibri"/>
          <w:lang w:eastAsia="pl-PL"/>
        </w:rPr>
        <w:t xml:space="preserve">REGON: </w:t>
      </w:r>
      <w:r>
        <w:rPr>
          <w:rFonts w:ascii="Calibri" w:hAnsi="Calibri" w:cs="Calibri"/>
          <w:bCs/>
          <w:shd w:val="clear" w:color="auto" w:fill="FFFFFF"/>
          <w:lang w:eastAsia="pl-PL"/>
        </w:rPr>
        <w:t>870315750</w:t>
      </w:r>
    </w:p>
    <w:p w14:paraId="6187DBE8" w14:textId="77777777" w:rsidR="004D6529" w:rsidRDefault="00E3650B">
      <w:pPr>
        <w:widowControl w:val="0"/>
        <w:tabs>
          <w:tab w:val="left" w:pos="851"/>
        </w:tabs>
        <w:suppressAutoHyphens w:val="0"/>
        <w:spacing w:line="276" w:lineRule="auto"/>
        <w:ind w:left="851"/>
        <w:jc w:val="both"/>
        <w:rPr>
          <w:rFonts w:ascii="Calibri" w:hAnsi="Calibri" w:cs="Calibri"/>
          <w:bCs/>
          <w:shd w:val="clear" w:color="auto" w:fill="FFFFFF"/>
          <w:lang w:eastAsia="pl-PL"/>
        </w:rPr>
      </w:pPr>
      <w:r>
        <w:rPr>
          <w:rFonts w:ascii="Calibri" w:hAnsi="Calibri" w:cs="Calibri"/>
          <w:lang w:eastAsia="pl-PL"/>
        </w:rPr>
        <w:t xml:space="preserve">Zezwolenie na prowadzenie działalności brokerskiej: </w:t>
      </w:r>
      <w:r>
        <w:rPr>
          <w:rFonts w:ascii="Calibri" w:hAnsi="Calibri" w:cs="Calibri"/>
          <w:bCs/>
          <w:shd w:val="clear" w:color="auto" w:fill="FFFFFF"/>
          <w:lang w:eastAsia="pl-PL"/>
        </w:rPr>
        <w:t>nr 404/98 z dnia 02 lipca 1998 r., wydane przez Państwowy Urząd Nadzoru Ubezpieczeń.</w:t>
      </w:r>
    </w:p>
    <w:p w14:paraId="340C3C68" w14:textId="77777777" w:rsidR="004D6529" w:rsidRPr="008810F2" w:rsidRDefault="00E3650B">
      <w:pPr>
        <w:widowControl w:val="0"/>
        <w:tabs>
          <w:tab w:val="left" w:pos="851"/>
        </w:tabs>
        <w:suppressAutoHyphens w:val="0"/>
        <w:spacing w:line="276" w:lineRule="auto"/>
        <w:ind w:left="851"/>
        <w:jc w:val="both"/>
        <w:rPr>
          <w:rFonts w:ascii="Calibri" w:hAnsi="Calibri" w:cs="Calibri"/>
          <w:bCs/>
          <w:lang w:val="en-US" w:eastAsia="pl-PL"/>
        </w:rPr>
      </w:pPr>
      <w:r w:rsidRPr="008810F2">
        <w:rPr>
          <w:rFonts w:ascii="Calibri" w:hAnsi="Calibri" w:cs="Calibri"/>
          <w:bCs/>
          <w:lang w:val="en-US" w:eastAsia="pl-PL"/>
        </w:rPr>
        <w:t xml:space="preserve">tel.: 56 658 42 60, </w:t>
      </w:r>
      <w:proofErr w:type="spellStart"/>
      <w:r w:rsidRPr="008810F2">
        <w:rPr>
          <w:rFonts w:ascii="Calibri" w:hAnsi="Calibri" w:cs="Calibri"/>
          <w:bCs/>
          <w:lang w:val="en-US" w:eastAsia="pl-PL"/>
        </w:rPr>
        <w:t>faks</w:t>
      </w:r>
      <w:proofErr w:type="spellEnd"/>
      <w:r w:rsidRPr="008810F2">
        <w:rPr>
          <w:rFonts w:ascii="Calibri" w:hAnsi="Calibri" w:cs="Calibri"/>
          <w:bCs/>
          <w:lang w:val="en-US" w:eastAsia="pl-PL"/>
        </w:rPr>
        <w:t>: 56 658 42 61</w:t>
      </w:r>
    </w:p>
    <w:p w14:paraId="5476358D" w14:textId="77777777" w:rsidR="004D6529" w:rsidRPr="008810F2" w:rsidRDefault="00E3650B">
      <w:pPr>
        <w:widowControl w:val="0"/>
        <w:tabs>
          <w:tab w:val="left" w:pos="851"/>
          <w:tab w:val="center" w:pos="5244"/>
        </w:tabs>
        <w:suppressAutoHyphens w:val="0"/>
        <w:spacing w:line="276" w:lineRule="auto"/>
        <w:ind w:left="851"/>
        <w:jc w:val="both"/>
        <w:rPr>
          <w:rFonts w:ascii="Calibri" w:hAnsi="Calibri" w:cs="Calibri"/>
          <w:bCs/>
          <w:lang w:val="en-US" w:eastAsia="pl-PL"/>
        </w:rPr>
      </w:pPr>
      <w:r w:rsidRPr="008810F2">
        <w:rPr>
          <w:rFonts w:ascii="Calibri" w:hAnsi="Calibri" w:cs="Calibri"/>
          <w:bCs/>
          <w:lang w:val="en-US" w:eastAsia="pl-PL"/>
        </w:rPr>
        <w:t xml:space="preserve">e-mail: </w:t>
      </w:r>
      <w:hyperlink r:id="rId21">
        <w:r w:rsidRPr="008810F2">
          <w:rPr>
            <w:rStyle w:val="Hipercze1"/>
            <w:rFonts w:ascii="Calibri" w:hAnsi="Calibri" w:cs="Calibri"/>
            <w:bCs/>
            <w:i/>
            <w:lang w:val="en-US" w:eastAsia="pl-PL"/>
          </w:rPr>
          <w:t>interbroker@interbroker.pl</w:t>
        </w:r>
      </w:hyperlink>
      <w:r w:rsidRPr="008810F2">
        <w:rPr>
          <w:rFonts w:ascii="Calibri" w:hAnsi="Calibri" w:cs="Calibri"/>
          <w:bCs/>
          <w:lang w:val="en-US" w:eastAsia="pl-PL"/>
        </w:rPr>
        <w:t xml:space="preserve">  </w:t>
      </w:r>
      <w:r w:rsidRPr="008810F2">
        <w:rPr>
          <w:rFonts w:ascii="Calibri" w:hAnsi="Calibri" w:cs="Calibri"/>
          <w:bCs/>
          <w:lang w:val="en-US" w:eastAsia="pl-PL"/>
        </w:rPr>
        <w:tab/>
      </w:r>
    </w:p>
    <w:p w14:paraId="55F13EE8" w14:textId="77777777" w:rsidR="004D6529" w:rsidRDefault="00E3650B">
      <w:pPr>
        <w:widowControl w:val="0"/>
        <w:tabs>
          <w:tab w:val="left" w:pos="851"/>
        </w:tabs>
        <w:suppressAutoHyphens w:val="0"/>
        <w:spacing w:line="276" w:lineRule="auto"/>
        <w:ind w:left="851"/>
        <w:jc w:val="both"/>
        <w:rPr>
          <w:rFonts w:ascii="Calibri" w:hAnsi="Calibri" w:cs="Calibri"/>
          <w:lang w:eastAsia="pl-PL"/>
        </w:rPr>
      </w:pPr>
      <w:bookmarkStart w:id="12" w:name="_Hlk17717858"/>
      <w:r>
        <w:rPr>
          <w:rFonts w:ascii="Calibri" w:hAnsi="Calibri" w:cs="Calibri"/>
          <w:bCs/>
          <w:lang w:eastAsia="pl-PL"/>
        </w:rPr>
        <w:t xml:space="preserve">adres </w:t>
      </w:r>
      <w:bookmarkEnd w:id="12"/>
      <w:r>
        <w:rPr>
          <w:rFonts w:ascii="Calibri" w:hAnsi="Calibri" w:cs="Calibri"/>
          <w:bCs/>
          <w:lang w:eastAsia="pl-PL"/>
        </w:rPr>
        <w:t xml:space="preserve">strony internetowej: </w:t>
      </w:r>
      <w:hyperlink r:id="rId22">
        <w:r>
          <w:rPr>
            <w:rStyle w:val="Hipercze1"/>
            <w:rFonts w:ascii="Calibri" w:hAnsi="Calibri" w:cs="Calibri"/>
            <w:i/>
            <w:lang w:eastAsia="pl-PL"/>
          </w:rPr>
          <w:t>www.interbroker.pl</w:t>
        </w:r>
      </w:hyperlink>
      <w:r>
        <w:rPr>
          <w:rFonts w:ascii="Calibri" w:hAnsi="Calibri" w:cs="Calibri"/>
          <w:lang w:eastAsia="pl-PL"/>
        </w:rPr>
        <w:t xml:space="preserve"> </w:t>
      </w:r>
    </w:p>
    <w:p w14:paraId="23073E92" w14:textId="77777777" w:rsidR="004D6529" w:rsidRDefault="00E3650B">
      <w:pPr>
        <w:widowControl w:val="0"/>
        <w:tabs>
          <w:tab w:val="left" w:pos="851"/>
        </w:tabs>
        <w:suppressAutoHyphens w:val="0"/>
        <w:spacing w:line="276" w:lineRule="auto"/>
        <w:ind w:left="851"/>
        <w:jc w:val="both"/>
        <w:rPr>
          <w:rFonts w:ascii="Calibri" w:hAnsi="Calibri" w:cs="Calibri"/>
          <w:lang w:eastAsia="pl-PL"/>
        </w:rPr>
      </w:pPr>
      <w:r>
        <w:rPr>
          <w:rFonts w:ascii="Calibri" w:hAnsi="Calibri" w:cs="Calibri"/>
          <w:lang w:eastAsia="pl-PL"/>
        </w:rPr>
        <w:t xml:space="preserve">Inter-Broker sp. o. o. z siedzibą w Toruniu jest administratorem danych osobowych. Wszystkie informacje dotyczące przetwarzania danych osobowych dostępne są na stronie internetowej: </w:t>
      </w:r>
      <w:hyperlink r:id="rId23">
        <w:r>
          <w:rPr>
            <w:rStyle w:val="Hipercze1"/>
            <w:rFonts w:ascii="Calibri" w:hAnsi="Calibri" w:cs="Calibri"/>
            <w:i/>
            <w:lang w:eastAsia="pl-PL"/>
          </w:rPr>
          <w:t>https://www.interbroker.pl/rodo</w:t>
        </w:r>
      </w:hyperlink>
      <w:r>
        <w:rPr>
          <w:rStyle w:val="Hipercze1"/>
          <w:rFonts w:ascii="Calibri" w:hAnsi="Calibri" w:cs="Calibri"/>
          <w:color w:val="FF0000"/>
          <w:lang w:eastAsia="pl-PL"/>
        </w:rPr>
        <w:t xml:space="preserve"> </w:t>
      </w:r>
    </w:p>
    <w:p w14:paraId="67F83D48" w14:textId="77777777" w:rsidR="004D6529" w:rsidRDefault="00E3650B">
      <w:pPr>
        <w:pStyle w:val="Akapitzlist1"/>
        <w:widowControl w:val="0"/>
        <w:numPr>
          <w:ilvl w:val="0"/>
          <w:numId w:val="3"/>
        </w:numPr>
        <w:tabs>
          <w:tab w:val="left" w:pos="851"/>
        </w:tabs>
        <w:suppressAutoHyphens w:val="0"/>
        <w:spacing w:before="120" w:after="0"/>
        <w:ind w:left="851" w:hanging="851"/>
        <w:jc w:val="both"/>
        <w:outlineLvl w:val="0"/>
        <w:rPr>
          <w:rFonts w:cs="Calibri"/>
          <w:bCs/>
          <w:i/>
          <w:iCs/>
          <w:sz w:val="24"/>
          <w:szCs w:val="24"/>
          <w:lang w:eastAsia="en-US"/>
        </w:rPr>
      </w:pPr>
      <w:bookmarkStart w:id="13" w:name="_Toc456007387_kopia_1"/>
      <w:bookmarkStart w:id="14" w:name="_Toc456007617_kopia_1"/>
      <w:bookmarkStart w:id="15" w:name="_Toc458156804_kopia_1"/>
      <w:bookmarkStart w:id="16" w:name="_Toc195273801"/>
      <w:bookmarkEnd w:id="13"/>
      <w:bookmarkEnd w:id="14"/>
      <w:bookmarkEnd w:id="15"/>
      <w:r>
        <w:rPr>
          <w:rFonts w:cs="Calibri"/>
          <w:b/>
          <w:sz w:val="24"/>
          <w:szCs w:val="24"/>
          <w:lang w:eastAsia="en-US"/>
        </w:rPr>
        <w:t>Adres strony internetowej, na której udostępniane będą zmiany i wyjaśnienia treści SWZ oraz inne dokumenty zamówienia, bezpośrednio związane z postępowaniem o udzielenie zamówienia.</w:t>
      </w:r>
      <w:bookmarkEnd w:id="16"/>
    </w:p>
    <w:p w14:paraId="3953CF9E" w14:textId="77777777" w:rsidR="004D6529" w:rsidRDefault="00E3650B">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Pr>
          <w:rFonts w:cstheme="minorHAnsi"/>
          <w:bCs/>
          <w:sz w:val="24"/>
          <w:szCs w:val="24"/>
          <w:lang w:eastAsia="en-US"/>
        </w:rPr>
        <w:t xml:space="preserve">Postępowanie prowadzone jest przy użyciu środków komunikacji elektronicznej – </w:t>
      </w:r>
      <w:r>
        <w:rPr>
          <w:rFonts w:cstheme="minorHAnsi"/>
          <w:bCs/>
          <w:sz w:val="24"/>
          <w:szCs w:val="24"/>
          <w:lang w:eastAsia="en-US"/>
        </w:rPr>
        <w:br/>
        <w:t>za pośredni</w:t>
      </w:r>
      <w:r>
        <w:rPr>
          <w:rFonts w:cstheme="minorHAnsi"/>
          <w:bCs/>
          <w:sz w:val="24"/>
          <w:szCs w:val="24"/>
          <w:lang w:eastAsia="en-US"/>
        </w:rPr>
        <w:softHyphen/>
        <w:t xml:space="preserve">ctwem systemu teleinformatycznego, dostępnego na stronie internetowej pod adresem: </w:t>
      </w:r>
      <w:hyperlink r:id="rId24">
        <w:r>
          <w:rPr>
            <w:rStyle w:val="Hipercze1"/>
            <w:rFonts w:cstheme="minorHAnsi"/>
            <w:bCs/>
            <w:i/>
            <w:sz w:val="24"/>
            <w:szCs w:val="24"/>
          </w:rPr>
          <w:t>https://platformazakupowa.pl/pn/rydultowy</w:t>
        </w:r>
      </w:hyperlink>
    </w:p>
    <w:p w14:paraId="5F50BFC8" w14:textId="77777777" w:rsidR="004D6529" w:rsidRDefault="00E3650B">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Pr>
          <w:rFonts w:cstheme="minorHAnsi"/>
          <w:bCs/>
          <w:sz w:val="24"/>
          <w:szCs w:val="24"/>
          <w:lang w:eastAsia="en-US"/>
        </w:rPr>
        <w:t>Stroną internetową prowadzonego postępowania jest strona systemu teleinformatycznego. Ilekroć w niniejszej SWZ mowa jest o stronie internetowej postępowania, należy przez to rozumieć stronę, na której pod wskazanym powyżej adresem funkcjonuje system teleinformatyczny.</w:t>
      </w:r>
    </w:p>
    <w:p w14:paraId="4EAC4619" w14:textId="77777777" w:rsidR="00886C1C" w:rsidRPr="00886C1C" w:rsidRDefault="00E3650B" w:rsidP="00886C1C">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Pr>
          <w:rFonts w:cstheme="minorHAnsi"/>
          <w:bCs/>
          <w:sz w:val="24"/>
          <w:szCs w:val="24"/>
          <w:lang w:eastAsia="en-US"/>
        </w:rPr>
        <w:t xml:space="preserve">System teleinformatyczny, o którym mowa powyżej, spełnia wymagania określone w </w:t>
      </w:r>
      <w:proofErr w:type="spellStart"/>
      <w:r>
        <w:rPr>
          <w:rFonts w:cstheme="minorHAnsi"/>
          <w:bCs/>
          <w:sz w:val="24"/>
          <w:szCs w:val="24"/>
          <w:lang w:eastAsia="en-US"/>
        </w:rPr>
        <w:t>u.p.z.p</w:t>
      </w:r>
      <w:proofErr w:type="spellEnd"/>
      <w:r>
        <w:rPr>
          <w:rFonts w:cstheme="minorHAnsi"/>
          <w:bCs/>
          <w:sz w:val="24"/>
          <w:szCs w:val="24"/>
          <w:lang w:eastAsia="en-US"/>
        </w:rPr>
        <w:t xml:space="preserve">., w szczególności w art. 64 i 68 ustawy oraz w § 11 Rozporządzenia Prezesa Rady Ministrów z dnia 30 grudnia 2020 r. w sprawie sposobu sporządzania i przekazywania </w:t>
      </w:r>
      <w:r w:rsidRPr="00886C1C">
        <w:rPr>
          <w:rFonts w:asciiTheme="minorHAnsi" w:hAnsiTheme="minorHAnsi" w:cstheme="minorHAnsi"/>
          <w:bCs/>
          <w:sz w:val="24"/>
          <w:szCs w:val="24"/>
          <w:lang w:eastAsia="en-US"/>
        </w:rPr>
        <w:t>informacji oraz wymagań technicznych dla dokumentów elektronicznych oraz środków komunikacji elektronicznej w postępowaniu o udzielenie zamówienia publicznego lub konkursie.</w:t>
      </w:r>
    </w:p>
    <w:p w14:paraId="1FC0BBFF" w14:textId="454A6877" w:rsidR="00886C1C" w:rsidRPr="00886C1C" w:rsidRDefault="00886C1C" w:rsidP="00886C1C">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886C1C">
        <w:rPr>
          <w:rFonts w:asciiTheme="minorHAnsi" w:hAnsiTheme="minorHAnsi" w:cstheme="minorHAnsi"/>
          <w:color w:val="000000"/>
          <w:sz w:val="24"/>
          <w:szCs w:val="24"/>
        </w:rPr>
        <w:t xml:space="preserve">Komunikacja w postępowaniu o udzielenie zamówienia, w tym składanie ofert, wymiana informacji oraz przekazywanie dokumentów lub oświadczeń między </w:t>
      </w:r>
      <w:r w:rsidRPr="00886C1C">
        <w:rPr>
          <w:rFonts w:asciiTheme="minorHAnsi" w:hAnsiTheme="minorHAnsi" w:cstheme="minorHAnsi"/>
          <w:color w:val="000000"/>
          <w:sz w:val="24"/>
          <w:szCs w:val="24"/>
          <w:lang w:eastAsia="zh-CN"/>
        </w:rPr>
        <w:t>Z</w:t>
      </w:r>
      <w:r w:rsidRPr="00886C1C">
        <w:rPr>
          <w:rFonts w:asciiTheme="minorHAnsi" w:hAnsiTheme="minorHAnsi" w:cstheme="minorHAnsi"/>
          <w:color w:val="000000"/>
          <w:sz w:val="24"/>
          <w:szCs w:val="24"/>
        </w:rPr>
        <w:t xml:space="preserve">amawiającym a </w:t>
      </w:r>
      <w:r w:rsidRPr="00886C1C">
        <w:rPr>
          <w:rFonts w:asciiTheme="minorHAnsi" w:hAnsiTheme="minorHAnsi" w:cstheme="minorHAnsi"/>
          <w:color w:val="000000"/>
          <w:sz w:val="24"/>
          <w:szCs w:val="24"/>
          <w:lang w:eastAsia="zh-CN"/>
        </w:rPr>
        <w:t>W</w:t>
      </w:r>
      <w:r>
        <w:rPr>
          <w:rFonts w:asciiTheme="minorHAnsi" w:hAnsiTheme="minorHAnsi" w:cstheme="minorHAnsi"/>
          <w:color w:val="000000"/>
          <w:sz w:val="24"/>
          <w:szCs w:val="24"/>
        </w:rPr>
        <w:t xml:space="preserve">ykonawcą, </w:t>
      </w:r>
      <w:r w:rsidRPr="00886C1C">
        <w:rPr>
          <w:rFonts w:asciiTheme="minorHAnsi" w:hAnsiTheme="minorHAnsi" w:cstheme="minorHAnsi"/>
          <w:color w:val="000000"/>
          <w:sz w:val="24"/>
          <w:szCs w:val="24"/>
        </w:rPr>
        <w:t xml:space="preserve">z uwzględnieniem wyjątków określonych w ustawie </w:t>
      </w:r>
      <w:proofErr w:type="spellStart"/>
      <w:r w:rsidRPr="00886C1C">
        <w:rPr>
          <w:rFonts w:asciiTheme="minorHAnsi" w:hAnsiTheme="minorHAnsi" w:cstheme="minorHAnsi"/>
          <w:color w:val="000000"/>
          <w:sz w:val="24"/>
          <w:szCs w:val="24"/>
        </w:rPr>
        <w:t>Pzp</w:t>
      </w:r>
      <w:proofErr w:type="spellEnd"/>
      <w:r w:rsidRPr="00886C1C">
        <w:rPr>
          <w:rFonts w:asciiTheme="minorHAnsi" w:hAnsiTheme="minorHAnsi" w:cstheme="minorHAnsi"/>
          <w:color w:val="000000"/>
          <w:sz w:val="24"/>
          <w:szCs w:val="24"/>
        </w:rPr>
        <w:t>, odbywa się przy użyciu środków komunikacji elektronicznej.</w:t>
      </w:r>
    </w:p>
    <w:p w14:paraId="2B1160CB" w14:textId="3FF8DBCF" w:rsidR="00886C1C" w:rsidRPr="00886C1C" w:rsidRDefault="00886C1C" w:rsidP="00886C1C">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886C1C">
        <w:rPr>
          <w:rFonts w:asciiTheme="minorHAnsi" w:hAnsiTheme="minorHAnsi" w:cstheme="minorHAnsi"/>
          <w:color w:val="000000"/>
          <w:sz w:val="24"/>
          <w:szCs w:val="24"/>
        </w:rPr>
        <w:t>Komunikacja w postępowaniu odbywa się elektronicznie za pośrednictwem platformy (portalu) https://platformazakupowa.pl/pn/rydultowy i formularza "Wyślij wiadomość". W korespondencji należy posługiwać się znakiem sprawy względnie ID postępowania.</w:t>
      </w:r>
    </w:p>
    <w:p w14:paraId="4A936BAD" w14:textId="77777777" w:rsidR="004D6529" w:rsidRDefault="00E3650B">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886C1C">
        <w:rPr>
          <w:rFonts w:asciiTheme="minorHAnsi" w:hAnsiTheme="minorHAnsi" w:cstheme="minorHAnsi"/>
          <w:bCs/>
          <w:sz w:val="24"/>
          <w:szCs w:val="24"/>
          <w:lang w:eastAsia="en-US"/>
        </w:rPr>
        <w:t>Korzystanie</w:t>
      </w:r>
      <w:r>
        <w:rPr>
          <w:rFonts w:cstheme="minorHAnsi"/>
          <w:bCs/>
          <w:sz w:val="24"/>
          <w:szCs w:val="24"/>
          <w:lang w:eastAsia="en-US"/>
        </w:rPr>
        <w:t xml:space="preserve"> z serwisu (platformy) wymaga zapoznania się Regulaminem dla Użytkowników (Wykonawców) dostępnego na  portal_ </w:t>
      </w:r>
      <w:hyperlink r:id="rId25">
        <w:r>
          <w:rPr>
            <w:bCs/>
            <w:sz w:val="24"/>
            <w:szCs w:val="24"/>
            <w:lang w:eastAsia="en-US"/>
          </w:rPr>
          <w:t>https://platformazakupowa.pl/pn/rydultowy</w:t>
        </w:r>
      </w:hyperlink>
      <w:r>
        <w:rPr>
          <w:rFonts w:cstheme="minorHAnsi"/>
          <w:bCs/>
          <w:sz w:val="24"/>
          <w:szCs w:val="24"/>
          <w:lang w:eastAsia="en-US"/>
        </w:rPr>
        <w:t>.</w:t>
      </w:r>
    </w:p>
    <w:p w14:paraId="1496B5CD" w14:textId="77777777" w:rsidR="004D6529" w:rsidRDefault="00E3650B">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Pr>
          <w:rFonts w:cstheme="minorHAnsi"/>
          <w:bCs/>
          <w:sz w:val="24"/>
          <w:szCs w:val="24"/>
          <w:lang w:eastAsia="en-US"/>
        </w:rPr>
        <w:t>Korzystanie z systemu teleinformatycznego jest bezpłatne.</w:t>
      </w:r>
    </w:p>
    <w:p w14:paraId="74C926CD" w14:textId="77777777" w:rsidR="004D6529" w:rsidRDefault="00E3650B">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Pr>
          <w:rFonts w:cstheme="minorHAnsi"/>
          <w:bCs/>
          <w:sz w:val="24"/>
          <w:szCs w:val="24"/>
          <w:lang w:eastAsia="en-US"/>
        </w:rPr>
        <w:t xml:space="preserve">Minimalne wymagania techniczne umożliwiające korzystanie ze strony platformazakupowa.pl to przeglądarka internetowa Internet Explorer, Chrome i FireFox w najnowszej dostępnej wersji, z włączoną obsługą języka </w:t>
      </w:r>
      <w:proofErr w:type="spellStart"/>
      <w:r>
        <w:rPr>
          <w:rFonts w:cstheme="minorHAnsi"/>
          <w:bCs/>
          <w:sz w:val="24"/>
          <w:szCs w:val="24"/>
          <w:lang w:eastAsia="en-US"/>
        </w:rPr>
        <w:t>Javascript</w:t>
      </w:r>
      <w:proofErr w:type="spellEnd"/>
      <w:r>
        <w:rPr>
          <w:rFonts w:cstheme="minorHAnsi"/>
          <w:bCs/>
          <w:sz w:val="24"/>
          <w:szCs w:val="24"/>
          <w:lang w:eastAsia="en-US"/>
        </w:rPr>
        <w:t>, akceptująca pliki typu „</w:t>
      </w:r>
      <w:proofErr w:type="spellStart"/>
      <w:r>
        <w:rPr>
          <w:rFonts w:cstheme="minorHAnsi"/>
          <w:bCs/>
          <w:sz w:val="24"/>
          <w:szCs w:val="24"/>
          <w:lang w:eastAsia="en-US"/>
        </w:rPr>
        <w:t>cookies</w:t>
      </w:r>
      <w:proofErr w:type="spellEnd"/>
      <w:r>
        <w:rPr>
          <w:rFonts w:cstheme="minorHAnsi"/>
          <w:bCs/>
          <w:sz w:val="24"/>
          <w:szCs w:val="24"/>
          <w:lang w:eastAsia="en-US"/>
        </w:rPr>
        <w:t xml:space="preserve">” oraz łącze internetowe o przepustowości, co najmniej 256 </w:t>
      </w:r>
      <w:proofErr w:type="spellStart"/>
      <w:r>
        <w:rPr>
          <w:rFonts w:cstheme="minorHAnsi"/>
          <w:bCs/>
          <w:sz w:val="24"/>
          <w:szCs w:val="24"/>
          <w:lang w:eastAsia="en-US"/>
        </w:rPr>
        <w:t>kbit</w:t>
      </w:r>
      <w:proofErr w:type="spellEnd"/>
      <w:r>
        <w:rPr>
          <w:rFonts w:cstheme="minorHAnsi"/>
          <w:bCs/>
          <w:sz w:val="24"/>
          <w:szCs w:val="24"/>
          <w:lang w:eastAsia="en-US"/>
        </w:rPr>
        <w:t>/s. platformazakupowa.pl jest zoptymalizowana dla minimalnej rozdzielczości ekranu 1024x768 pikseli. Szyfrowanie danych odbywa się przy pomocy protokołu SSL.</w:t>
      </w:r>
    </w:p>
    <w:p w14:paraId="63E2828D" w14:textId="77777777" w:rsidR="004D6529" w:rsidRDefault="00E3650B">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Pr>
          <w:rFonts w:cstheme="minorHAnsi"/>
          <w:bCs/>
          <w:sz w:val="24"/>
          <w:szCs w:val="24"/>
          <w:lang w:eastAsia="en-US"/>
        </w:rPr>
        <w:t>Kodowanie i czas:  Plik załączony i zapisany przez Wykonawcę na platformie nie jest widoczny dla Zamawiającego, gdyż jest przechowywany na osobnym szyfrującym serwerze i zaszyfrowany. Możliwość pobrania plików przez Zamawiającego następuje po upłynięciu terminu otwarcia ofert oraz ich odszyfrowaniu w systemie.  Oznaczenie czasu odbioru danych przez platformę stanowi przypiętą do oferty elektronicznej datę oraz dokładny czas (</w:t>
      </w:r>
      <w:proofErr w:type="spellStart"/>
      <w:r>
        <w:rPr>
          <w:rFonts w:cstheme="minorHAnsi"/>
          <w:bCs/>
          <w:sz w:val="24"/>
          <w:szCs w:val="24"/>
          <w:lang w:eastAsia="en-US"/>
        </w:rPr>
        <w:t>hh:mm:ss</w:t>
      </w:r>
      <w:proofErr w:type="spellEnd"/>
      <w:r>
        <w:rPr>
          <w:rFonts w:cstheme="minorHAnsi"/>
          <w:bCs/>
          <w:sz w:val="24"/>
          <w:szCs w:val="24"/>
          <w:lang w:eastAsia="en-US"/>
        </w:rPr>
        <w:t>), znajdujące się w kolumnie dotyczącej danej oferty, w sekcji - "Data złożenia oferty".</w:t>
      </w:r>
    </w:p>
    <w:p w14:paraId="03B753A3" w14:textId="77777777" w:rsidR="004D6529" w:rsidRDefault="00E3650B">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Pr>
          <w:rFonts w:cstheme="minorHAnsi"/>
          <w:bCs/>
          <w:sz w:val="24"/>
          <w:szCs w:val="24"/>
          <w:lang w:eastAsia="en-US"/>
        </w:rPr>
        <w:t>Komunikacja przez "Wyślij wiadomość" umożliwia dodanie do treści wysyłanej wiadomości plików lub spakowanego katalogu (załączników). Występuje limit objętości plików lub spakowanego katalogu w zakresie całej wiadomości do 1 GB przy maksymalnej ilości 20 plików lub spakowanych katalogów.</w:t>
      </w:r>
    </w:p>
    <w:p w14:paraId="2B1043B9" w14:textId="77777777" w:rsidR="004D6529" w:rsidRDefault="00E3650B">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Pr>
          <w:rFonts w:eastAsia="Calibri" w:cstheme="minorHAnsi"/>
          <w:color w:val="000000"/>
          <w:sz w:val="24"/>
          <w:szCs w:val="24"/>
        </w:rPr>
        <w:t xml:space="preserve">Zamawiający informuje, że instrukcje korzystania z </w:t>
      </w:r>
      <w:hyperlink r:id="rId26">
        <w:r>
          <w:rPr>
            <w:rFonts w:eastAsia="Calibri" w:cstheme="minorHAnsi"/>
            <w:color w:val="1155CC"/>
            <w:sz w:val="24"/>
            <w:szCs w:val="24"/>
            <w:u w:val="single"/>
          </w:rPr>
          <w:t>platformazakupowa.pl</w:t>
        </w:r>
      </w:hyperlink>
      <w:r>
        <w:rPr>
          <w:rFonts w:eastAsia="Calibri" w:cstheme="minorHAnsi"/>
          <w:color w:val="000000"/>
          <w:sz w:val="24"/>
          <w:szCs w:val="24"/>
        </w:rPr>
        <w:t xml:space="preserve"> dotyczące w szczególności logowania, składania wniosków o wyjaśnienie treści SWZ, składania ofert oraz innych czynności podejmowanych w niniejszym postępowaniu przy użyciu </w:t>
      </w:r>
      <w:hyperlink r:id="rId27">
        <w:r>
          <w:rPr>
            <w:rFonts w:eastAsia="Calibri" w:cstheme="minorHAnsi"/>
            <w:color w:val="1155CC"/>
            <w:sz w:val="24"/>
            <w:szCs w:val="24"/>
            <w:u w:val="single"/>
          </w:rPr>
          <w:t>platformazakupowa.pl</w:t>
        </w:r>
      </w:hyperlink>
      <w:r>
        <w:rPr>
          <w:rFonts w:eastAsia="Calibri" w:cstheme="minorHAnsi"/>
          <w:color w:val="000000"/>
          <w:sz w:val="24"/>
          <w:szCs w:val="24"/>
        </w:rPr>
        <w:t xml:space="preserve"> znajdują się w zakładce „Instrukcje dla Wykonawców" na stronie internetowej pod adresem:</w:t>
      </w:r>
      <w:r>
        <w:rPr>
          <w:rFonts w:cstheme="minorHAnsi"/>
          <w:bCs/>
          <w:sz w:val="24"/>
          <w:szCs w:val="24"/>
          <w:lang w:eastAsia="en-US"/>
        </w:rPr>
        <w:t xml:space="preserve"> </w:t>
      </w:r>
      <w:r>
        <w:rPr>
          <w:rFonts w:eastAsia="Calibri" w:cstheme="minorHAnsi"/>
          <w:color w:val="1155CC"/>
          <w:sz w:val="24"/>
          <w:szCs w:val="24"/>
          <w:u w:val="single"/>
        </w:rPr>
        <w:t>https://platformazakupowa.pl/strona/46-instrukcje</w:t>
      </w:r>
    </w:p>
    <w:p w14:paraId="2A02C9D4" w14:textId="0C26D5EC" w:rsidR="004D6529" w:rsidRDefault="00E3650B">
      <w:pPr>
        <w:pStyle w:val="Akapitzlist1"/>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Pr>
          <w:rFonts w:cstheme="minorHAnsi"/>
          <w:bCs/>
          <w:sz w:val="24"/>
          <w:szCs w:val="24"/>
          <w:lang w:eastAsia="en-US"/>
        </w:rPr>
        <w:t xml:space="preserve">Pełną obsługę techniczną platformy zakupowej świadczy administrator systemu, Open </w:t>
      </w:r>
      <w:proofErr w:type="spellStart"/>
      <w:r>
        <w:rPr>
          <w:rFonts w:cstheme="minorHAnsi"/>
          <w:bCs/>
          <w:sz w:val="24"/>
          <w:szCs w:val="24"/>
          <w:lang w:eastAsia="en-US"/>
        </w:rPr>
        <w:t>Nexus</w:t>
      </w:r>
      <w:proofErr w:type="spellEnd"/>
      <w:r>
        <w:rPr>
          <w:rFonts w:cstheme="minorHAnsi"/>
          <w:bCs/>
          <w:sz w:val="24"/>
          <w:szCs w:val="24"/>
          <w:lang w:eastAsia="en-US"/>
        </w:rPr>
        <w:t xml:space="preserve"> sp. z o.o., ul. Bolesława Krzywoustego 3, 61-144 Poznań. W przypadku ewentualnych problemów technicznych prosimy o kontakt z Centrum Wsparcia klienta 22 101 02 02; email: </w:t>
      </w:r>
      <w:hyperlink r:id="rId28">
        <w:r>
          <w:t>cwk@platformazakupowa.pl</w:t>
        </w:r>
      </w:hyperlink>
      <w:r>
        <w:rPr>
          <w:rFonts w:cstheme="minorHAnsi"/>
          <w:bCs/>
          <w:sz w:val="24"/>
          <w:szCs w:val="24"/>
          <w:lang w:eastAsia="en-US"/>
        </w:rPr>
        <w:t>.</w:t>
      </w:r>
    </w:p>
    <w:p w14:paraId="480597A4" w14:textId="77777777" w:rsidR="004D6529" w:rsidRDefault="00E3650B">
      <w:pPr>
        <w:pStyle w:val="Akapitzlist1"/>
        <w:widowControl w:val="0"/>
        <w:numPr>
          <w:ilvl w:val="0"/>
          <w:numId w:val="3"/>
        </w:numPr>
        <w:tabs>
          <w:tab w:val="left" w:pos="851"/>
        </w:tabs>
        <w:suppressAutoHyphens w:val="0"/>
        <w:spacing w:before="120" w:after="0"/>
        <w:ind w:left="851" w:hanging="851"/>
        <w:jc w:val="both"/>
        <w:outlineLvl w:val="0"/>
        <w:rPr>
          <w:rFonts w:cs="Calibri"/>
          <w:b/>
          <w:sz w:val="24"/>
          <w:szCs w:val="24"/>
          <w:lang w:eastAsia="en-US"/>
        </w:rPr>
      </w:pPr>
      <w:bookmarkStart w:id="17" w:name="_Toc456007388"/>
      <w:bookmarkStart w:id="18" w:name="_Toc456007618"/>
      <w:bookmarkStart w:id="19" w:name="_Toc458156805"/>
      <w:bookmarkStart w:id="20" w:name="_Toc195273802"/>
      <w:r>
        <w:rPr>
          <w:rFonts w:cs="Calibri"/>
          <w:b/>
          <w:sz w:val="24"/>
          <w:szCs w:val="24"/>
          <w:lang w:eastAsia="en-US"/>
        </w:rPr>
        <w:t>Tryb udzielenia zamówienia</w:t>
      </w:r>
      <w:bookmarkEnd w:id="17"/>
      <w:bookmarkEnd w:id="18"/>
      <w:bookmarkEnd w:id="19"/>
      <w:r>
        <w:rPr>
          <w:rFonts w:cs="Calibri"/>
          <w:b/>
          <w:sz w:val="24"/>
          <w:szCs w:val="24"/>
          <w:lang w:eastAsia="en-US"/>
        </w:rPr>
        <w:t>.</w:t>
      </w:r>
      <w:bookmarkEnd w:id="20"/>
    </w:p>
    <w:p w14:paraId="19974F50" w14:textId="77777777" w:rsidR="004D6529" w:rsidRDefault="00E3650B">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rPr>
      </w:pPr>
      <w:bookmarkStart w:id="21" w:name="_Toc456085559"/>
      <w:bookmarkStart w:id="22" w:name="_Toc456007619"/>
      <w:bookmarkStart w:id="23" w:name="_Toc456007389"/>
      <w:r>
        <w:rPr>
          <w:rFonts w:ascii="Calibri" w:hAnsi="Calibri" w:cs="Calibri"/>
          <w:spacing w:val="-4"/>
        </w:rPr>
        <w:t>Postępowanie o udzielenie zamówienia publicznego prowadzone jest w trybie podstawowym.</w:t>
      </w:r>
      <w:bookmarkEnd w:id="21"/>
      <w:bookmarkEnd w:id="22"/>
      <w:bookmarkEnd w:id="23"/>
    </w:p>
    <w:p w14:paraId="5CCA76A5" w14:textId="29137B46" w:rsidR="004D6529" w:rsidRDefault="00E3650B">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rPr>
      </w:pPr>
      <w:r>
        <w:rPr>
          <w:rFonts w:ascii="Calibri" w:hAnsi="Calibri" w:cs="Calibri"/>
        </w:rPr>
        <w:t xml:space="preserve">Podstawa prawna udzielenia zamówienia publicznego: art. 275 pkt 1 ustawy z dnia </w:t>
      </w:r>
      <w:r>
        <w:rPr>
          <w:rFonts w:ascii="Calibri" w:hAnsi="Calibri" w:cs="Calibri"/>
        </w:rPr>
        <w:br/>
        <w:t xml:space="preserve">11 września 2019 r. - Prawo zamówień publicznych (tekst jednolity </w:t>
      </w:r>
      <w:r w:rsidR="00E45F86">
        <w:rPr>
          <w:rFonts w:ascii="Calibri" w:hAnsi="Calibri" w:cs="Calibri"/>
        </w:rPr>
        <w:t>Dz.U. z 2024 r. poz. 1320</w:t>
      </w:r>
      <w:r>
        <w:rPr>
          <w:rFonts w:ascii="Calibri" w:hAnsi="Calibri" w:cs="Calibri"/>
        </w:rPr>
        <w:t xml:space="preserve">), pozostałe, odpowiednie przepisy ustawy, a także inne obowiązujące akty prawne, w tym m.in.: przepisy wykonawcze do </w:t>
      </w:r>
      <w:proofErr w:type="spellStart"/>
      <w:r>
        <w:rPr>
          <w:rFonts w:ascii="Calibri" w:hAnsi="Calibri" w:cs="Calibri"/>
        </w:rPr>
        <w:t>u.p.z.p</w:t>
      </w:r>
      <w:proofErr w:type="spellEnd"/>
      <w:r>
        <w:rPr>
          <w:rFonts w:ascii="Calibri" w:hAnsi="Calibri" w:cs="Calibri"/>
        </w:rPr>
        <w:t xml:space="preserve">., ustawa z dnia 11 września 2015 r. </w:t>
      </w:r>
      <w:r>
        <w:rPr>
          <w:rFonts w:ascii="Calibri" w:hAnsi="Calibri" w:cs="Calibri"/>
        </w:rPr>
        <w:br/>
        <w:t xml:space="preserve">o działalności ubezpieczeniowej i reasekuracyjnej, ustawa z dnia 15 grudnia 2017 r. </w:t>
      </w:r>
      <w:r>
        <w:rPr>
          <w:rFonts w:ascii="Calibri" w:hAnsi="Calibri" w:cs="Calibri"/>
        </w:rPr>
        <w:br/>
        <w:t>o dystrybucji ubezpieczeń, ustawa z dnia 23 kwietnia 1964 r. – Kodeks cywilny.</w:t>
      </w:r>
    </w:p>
    <w:p w14:paraId="6A531058" w14:textId="77777777" w:rsidR="004D6529" w:rsidRDefault="00E3650B">
      <w:pPr>
        <w:pStyle w:val="Akapitzlist1"/>
        <w:widowControl w:val="0"/>
        <w:numPr>
          <w:ilvl w:val="0"/>
          <w:numId w:val="3"/>
        </w:numPr>
        <w:tabs>
          <w:tab w:val="left" w:pos="851"/>
        </w:tabs>
        <w:suppressAutoHyphens w:val="0"/>
        <w:spacing w:before="120" w:after="0"/>
        <w:ind w:left="851" w:hanging="851"/>
        <w:jc w:val="both"/>
        <w:outlineLvl w:val="0"/>
        <w:rPr>
          <w:rFonts w:cs="Calibri"/>
          <w:b/>
          <w:sz w:val="24"/>
          <w:szCs w:val="24"/>
          <w:lang w:eastAsia="en-US"/>
        </w:rPr>
      </w:pPr>
      <w:bookmarkStart w:id="24" w:name="_Toc195273803"/>
      <w:r>
        <w:rPr>
          <w:rFonts w:cs="Calibri"/>
          <w:b/>
          <w:sz w:val="24"/>
          <w:szCs w:val="24"/>
          <w:lang w:eastAsia="en-US"/>
        </w:rPr>
        <w:t>Informacja, czy zamawiający przewiduje wybór najkorzystniejszej oferty z możliwością prowadzenia negocjacji.</w:t>
      </w:r>
      <w:bookmarkEnd w:id="24"/>
    </w:p>
    <w:p w14:paraId="0FA6E101" w14:textId="77777777" w:rsidR="004D6529" w:rsidRDefault="00E3650B">
      <w:pPr>
        <w:pStyle w:val="Akapitzlist1"/>
        <w:widowControl w:val="0"/>
        <w:tabs>
          <w:tab w:val="left" w:pos="851"/>
        </w:tabs>
        <w:suppressAutoHyphens w:val="0"/>
        <w:spacing w:after="0"/>
        <w:ind w:left="851"/>
        <w:jc w:val="both"/>
        <w:rPr>
          <w:rFonts w:cs="Calibri"/>
          <w:sz w:val="24"/>
          <w:szCs w:val="24"/>
          <w:lang w:eastAsia="en-US"/>
        </w:rPr>
      </w:pPr>
      <w:r>
        <w:rPr>
          <w:rFonts w:cs="Calibri"/>
          <w:sz w:val="24"/>
          <w:szCs w:val="24"/>
          <w:lang w:eastAsia="en-US"/>
        </w:rPr>
        <w:t xml:space="preserve">Zgodnie z art. 275 pkt 1 </w:t>
      </w:r>
      <w:proofErr w:type="spellStart"/>
      <w:r>
        <w:rPr>
          <w:rFonts w:cs="Calibri"/>
          <w:sz w:val="24"/>
          <w:szCs w:val="24"/>
          <w:lang w:eastAsia="en-US"/>
        </w:rPr>
        <w:t>u.p.z.p</w:t>
      </w:r>
      <w:proofErr w:type="spellEnd"/>
      <w:r>
        <w:rPr>
          <w:rFonts w:cs="Calibri"/>
          <w:sz w:val="24"/>
          <w:szCs w:val="24"/>
          <w:lang w:eastAsia="en-US"/>
        </w:rPr>
        <w:t>., zamawiający wybierze najkorzystniejszą ofertę bez przepro</w:t>
      </w:r>
      <w:r>
        <w:rPr>
          <w:rFonts w:cs="Calibri"/>
          <w:sz w:val="24"/>
          <w:szCs w:val="24"/>
          <w:lang w:eastAsia="en-US"/>
        </w:rPr>
        <w:softHyphen/>
        <w:t>wadzenia negocjacji.</w:t>
      </w:r>
    </w:p>
    <w:p w14:paraId="10129F76" w14:textId="77777777" w:rsidR="004D6529" w:rsidRDefault="00E3650B">
      <w:pPr>
        <w:pStyle w:val="Akapitzlist1"/>
        <w:widowControl w:val="0"/>
        <w:numPr>
          <w:ilvl w:val="0"/>
          <w:numId w:val="85"/>
        </w:numPr>
        <w:tabs>
          <w:tab w:val="left" w:pos="851"/>
        </w:tabs>
        <w:suppressAutoHyphens w:val="0"/>
        <w:spacing w:before="120" w:after="0"/>
        <w:ind w:left="851" w:hanging="851"/>
        <w:jc w:val="both"/>
        <w:outlineLvl w:val="0"/>
        <w:rPr>
          <w:rFonts w:cs="Calibri"/>
          <w:b/>
          <w:sz w:val="24"/>
          <w:szCs w:val="24"/>
          <w:lang w:eastAsia="en-US"/>
        </w:rPr>
      </w:pPr>
      <w:bookmarkStart w:id="25" w:name="_Toc456007397"/>
      <w:bookmarkStart w:id="26" w:name="_Toc456007627"/>
      <w:bookmarkStart w:id="27" w:name="_Toc458156806"/>
      <w:bookmarkStart w:id="28" w:name="_Toc195273804"/>
      <w:r>
        <w:rPr>
          <w:rFonts w:cs="Calibri"/>
          <w:b/>
          <w:sz w:val="24"/>
          <w:szCs w:val="24"/>
          <w:lang w:eastAsia="en-US"/>
        </w:rPr>
        <w:t>Opis przedmiotu zamówienia oraz opis części zamówienia</w:t>
      </w:r>
      <w:bookmarkEnd w:id="25"/>
      <w:bookmarkEnd w:id="26"/>
      <w:bookmarkEnd w:id="27"/>
      <w:r>
        <w:rPr>
          <w:rFonts w:cs="Calibri"/>
          <w:b/>
          <w:sz w:val="24"/>
          <w:szCs w:val="24"/>
          <w:lang w:eastAsia="en-US"/>
        </w:rPr>
        <w:t>.</w:t>
      </w:r>
      <w:bookmarkEnd w:id="28"/>
    </w:p>
    <w:p w14:paraId="357C18E8" w14:textId="77777777" w:rsidR="004D6529" w:rsidRDefault="00E3650B">
      <w:pPr>
        <w:widowControl w:val="0"/>
        <w:numPr>
          <w:ilvl w:val="1"/>
          <w:numId w:val="85"/>
        </w:numPr>
        <w:tabs>
          <w:tab w:val="left" w:pos="851"/>
        </w:tabs>
        <w:suppressAutoHyphens w:val="0"/>
        <w:spacing w:line="276" w:lineRule="auto"/>
        <w:ind w:left="851" w:hanging="851"/>
        <w:jc w:val="both"/>
        <w:rPr>
          <w:rFonts w:ascii="Calibri" w:hAnsi="Calibri" w:cs="Calibri"/>
          <w:lang w:eastAsia="en-US"/>
        </w:rPr>
      </w:pPr>
      <w:r>
        <w:rPr>
          <w:rFonts w:ascii="Calibri" w:hAnsi="Calibri" w:cs="Calibri"/>
          <w:lang w:eastAsia="en-US"/>
        </w:rPr>
        <w:t>Przedmiotem zamówienia jest Ubezpieczenie majątku i innych interesów Miasta Rydułtowy. Przedmiot zamówienia podzielony został na cztery następujące części:</w:t>
      </w:r>
    </w:p>
    <w:p w14:paraId="74D4481B" w14:textId="77777777" w:rsidR="004D6529" w:rsidRDefault="00E3650B">
      <w:pPr>
        <w:widowControl w:val="0"/>
        <w:numPr>
          <w:ilvl w:val="2"/>
          <w:numId w:val="85"/>
        </w:numPr>
        <w:tabs>
          <w:tab w:val="left" w:pos="851"/>
        </w:tabs>
        <w:suppressAutoHyphens w:val="0"/>
        <w:spacing w:before="40" w:line="276" w:lineRule="auto"/>
        <w:ind w:left="851" w:hanging="862"/>
        <w:jc w:val="both"/>
        <w:rPr>
          <w:rFonts w:ascii="Calibri" w:hAnsi="Calibri" w:cs="Calibri"/>
          <w:spacing w:val="-4"/>
          <w:lang w:eastAsia="en-US"/>
        </w:rPr>
      </w:pPr>
      <w:r>
        <w:rPr>
          <w:rFonts w:ascii="Calibri" w:hAnsi="Calibri" w:cs="Calibri"/>
          <w:b/>
          <w:spacing w:val="-4"/>
          <w:lang w:eastAsia="en-US"/>
        </w:rPr>
        <w:t>Część I: Ubezpieczenie majątku i odpowiedzialności cywilnej Miasta Rydułtowy.</w:t>
      </w:r>
      <w:r>
        <w:rPr>
          <w:rFonts w:ascii="Calibri" w:hAnsi="Calibri" w:cs="Calibri"/>
          <w:spacing w:val="-4"/>
          <w:lang w:eastAsia="en-US"/>
        </w:rPr>
        <w:t xml:space="preserve"> Zakres ubezpieczenia obejmuje:</w:t>
      </w:r>
    </w:p>
    <w:p w14:paraId="0EDF2D1F" w14:textId="77777777" w:rsidR="004D6529" w:rsidRDefault="00E3650B">
      <w:pPr>
        <w:widowControl w:val="0"/>
        <w:numPr>
          <w:ilvl w:val="0"/>
          <w:numId w:val="29"/>
        </w:numPr>
        <w:tabs>
          <w:tab w:val="left" w:pos="1134"/>
        </w:tabs>
        <w:suppressAutoHyphens w:val="0"/>
        <w:spacing w:line="276" w:lineRule="auto"/>
        <w:ind w:left="1134" w:hanging="283"/>
        <w:jc w:val="both"/>
        <w:rPr>
          <w:rFonts w:ascii="Calibri" w:hAnsi="Calibri" w:cs="Calibri"/>
          <w:lang w:eastAsia="en-US"/>
        </w:rPr>
      </w:pPr>
      <w:r>
        <w:rPr>
          <w:rFonts w:ascii="Calibri" w:hAnsi="Calibri" w:cs="Calibri"/>
          <w:lang w:eastAsia="en-US"/>
        </w:rPr>
        <w:t>ubezpieczenie mienia od wszystkich ryzyk,</w:t>
      </w:r>
    </w:p>
    <w:p w14:paraId="22D2B4BD" w14:textId="77777777" w:rsidR="004D6529" w:rsidRDefault="00E3650B">
      <w:pPr>
        <w:widowControl w:val="0"/>
        <w:numPr>
          <w:ilvl w:val="0"/>
          <w:numId w:val="29"/>
        </w:numPr>
        <w:tabs>
          <w:tab w:val="left" w:pos="1134"/>
        </w:tabs>
        <w:suppressAutoHyphens w:val="0"/>
        <w:spacing w:line="276" w:lineRule="auto"/>
        <w:ind w:left="1134" w:hanging="283"/>
        <w:jc w:val="both"/>
        <w:rPr>
          <w:rFonts w:ascii="Calibri" w:hAnsi="Calibri" w:cs="Calibri"/>
          <w:lang w:eastAsia="en-US"/>
        </w:rPr>
      </w:pPr>
      <w:r>
        <w:rPr>
          <w:rFonts w:ascii="Calibri" w:hAnsi="Calibri" w:cs="Calibri"/>
          <w:lang w:eastAsia="en-US"/>
        </w:rPr>
        <w:t>ubezpieczenie mienia od ognia i innych zdarzeń losowych,</w:t>
      </w:r>
    </w:p>
    <w:p w14:paraId="086C6C2A" w14:textId="77777777" w:rsidR="004D6529" w:rsidRDefault="00E3650B">
      <w:pPr>
        <w:widowControl w:val="0"/>
        <w:numPr>
          <w:ilvl w:val="0"/>
          <w:numId w:val="29"/>
        </w:numPr>
        <w:tabs>
          <w:tab w:val="left" w:pos="1134"/>
        </w:tabs>
        <w:suppressAutoHyphens w:val="0"/>
        <w:spacing w:line="276" w:lineRule="auto"/>
        <w:ind w:left="1134" w:hanging="283"/>
        <w:jc w:val="both"/>
        <w:rPr>
          <w:rFonts w:ascii="Calibri" w:hAnsi="Calibri" w:cs="Calibri"/>
          <w:lang w:eastAsia="en-US"/>
        </w:rPr>
      </w:pPr>
      <w:r>
        <w:rPr>
          <w:rFonts w:ascii="Calibri" w:hAnsi="Calibri" w:cs="Calibri"/>
          <w:lang w:eastAsia="en-US"/>
        </w:rPr>
        <w:t>ubezpieczenie sprzętu elektronicznego od wszystkich ryzyk,</w:t>
      </w:r>
    </w:p>
    <w:p w14:paraId="427E2EE5" w14:textId="77777777" w:rsidR="004D6529" w:rsidRDefault="00E3650B">
      <w:pPr>
        <w:widowControl w:val="0"/>
        <w:numPr>
          <w:ilvl w:val="0"/>
          <w:numId w:val="29"/>
        </w:numPr>
        <w:tabs>
          <w:tab w:val="left" w:pos="1134"/>
        </w:tabs>
        <w:suppressAutoHyphens w:val="0"/>
        <w:spacing w:line="276" w:lineRule="auto"/>
        <w:ind w:left="1134" w:hanging="283"/>
        <w:jc w:val="both"/>
        <w:rPr>
          <w:rFonts w:ascii="Calibri" w:hAnsi="Calibri" w:cs="Calibri"/>
          <w:lang w:eastAsia="en-US"/>
        </w:rPr>
      </w:pPr>
      <w:r>
        <w:rPr>
          <w:rFonts w:ascii="Calibri" w:hAnsi="Calibri" w:cs="Calibri"/>
          <w:lang w:eastAsia="en-US"/>
        </w:rPr>
        <w:t>ubezpieczenie odpowiedzialności cywilnej.</w:t>
      </w:r>
    </w:p>
    <w:p w14:paraId="7DD9E466" w14:textId="77777777" w:rsidR="004D6529" w:rsidRDefault="00E3650B">
      <w:pPr>
        <w:widowControl w:val="0"/>
        <w:numPr>
          <w:ilvl w:val="2"/>
          <w:numId w:val="85"/>
        </w:numPr>
        <w:tabs>
          <w:tab w:val="left" w:pos="851"/>
        </w:tabs>
        <w:suppressAutoHyphens w:val="0"/>
        <w:spacing w:before="40" w:line="276" w:lineRule="auto"/>
        <w:ind w:left="851" w:hanging="851"/>
        <w:jc w:val="both"/>
        <w:rPr>
          <w:rFonts w:ascii="Calibri" w:hAnsi="Calibri" w:cs="Calibri"/>
          <w:spacing w:val="-6"/>
          <w:lang w:eastAsia="en-US"/>
        </w:rPr>
      </w:pPr>
      <w:r>
        <w:rPr>
          <w:rFonts w:ascii="Calibri" w:hAnsi="Calibri" w:cs="Calibri"/>
          <w:b/>
          <w:spacing w:val="-6"/>
          <w:lang w:eastAsia="en-US"/>
        </w:rPr>
        <w:t xml:space="preserve">Część II: Ubezpieczenie pojazdów mechanicznych </w:t>
      </w:r>
      <w:r>
        <w:rPr>
          <w:rFonts w:ascii="Calibri" w:hAnsi="Calibri" w:cs="Calibri"/>
          <w:b/>
          <w:spacing w:val="-4"/>
          <w:lang w:eastAsia="en-US"/>
        </w:rPr>
        <w:t>Miasta Rydułtowy</w:t>
      </w:r>
      <w:r>
        <w:rPr>
          <w:rFonts w:ascii="Calibri" w:hAnsi="Calibri" w:cs="Calibri"/>
          <w:spacing w:val="-6"/>
          <w:lang w:eastAsia="en-US"/>
        </w:rPr>
        <w:t xml:space="preserve">. Zakres ubezpieczenia obejmuje: </w:t>
      </w:r>
    </w:p>
    <w:p w14:paraId="2B1C1BC3" w14:textId="77777777" w:rsidR="004D6529" w:rsidRDefault="00E3650B">
      <w:pPr>
        <w:widowControl w:val="0"/>
        <w:numPr>
          <w:ilvl w:val="0"/>
          <w:numId w:val="30"/>
        </w:numPr>
        <w:tabs>
          <w:tab w:val="left" w:pos="1134"/>
        </w:tabs>
        <w:suppressAutoHyphens w:val="0"/>
        <w:spacing w:line="276" w:lineRule="auto"/>
        <w:ind w:left="1134" w:hanging="284"/>
        <w:jc w:val="both"/>
        <w:rPr>
          <w:rFonts w:ascii="Calibri" w:hAnsi="Calibri" w:cs="Calibri"/>
          <w:spacing w:val="-8"/>
          <w:lang w:eastAsia="en-US"/>
        </w:rPr>
      </w:pPr>
      <w:r>
        <w:rPr>
          <w:rFonts w:ascii="Calibri" w:hAnsi="Calibri" w:cs="Calibri"/>
          <w:spacing w:val="-8"/>
          <w:lang w:eastAsia="en-US"/>
        </w:rPr>
        <w:t>obowiązkowe ubezpieczenie odpowiedzialności cywilnej posiadaczy pojazdów mechanicznych,</w:t>
      </w:r>
    </w:p>
    <w:p w14:paraId="7061C14F" w14:textId="77777777" w:rsidR="004D6529" w:rsidRDefault="00E3650B">
      <w:pPr>
        <w:widowControl w:val="0"/>
        <w:numPr>
          <w:ilvl w:val="0"/>
          <w:numId w:val="30"/>
        </w:numPr>
        <w:tabs>
          <w:tab w:val="left" w:pos="1134"/>
        </w:tabs>
        <w:suppressAutoHyphens w:val="0"/>
        <w:spacing w:line="276" w:lineRule="auto"/>
        <w:ind w:left="1134" w:hanging="284"/>
        <w:jc w:val="both"/>
        <w:rPr>
          <w:rFonts w:ascii="Calibri" w:hAnsi="Calibri" w:cs="Calibri"/>
          <w:spacing w:val="-6"/>
          <w:lang w:eastAsia="en-US"/>
        </w:rPr>
      </w:pPr>
      <w:r>
        <w:rPr>
          <w:rFonts w:ascii="Calibri" w:hAnsi="Calibri" w:cs="Calibri"/>
          <w:spacing w:val="-6"/>
          <w:lang w:eastAsia="en-US"/>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proofErr w:type="spellStart"/>
      <w:r>
        <w:rPr>
          <w:rFonts w:ascii="Calibri" w:hAnsi="Calibri" w:cs="Calibri"/>
          <w:spacing w:val="-6"/>
          <w:lang w:eastAsia="en-US"/>
        </w:rPr>
        <w:t>bezskładkowe</w:t>
      </w:r>
      <w:proofErr w:type="spellEnd"/>
      <w:r>
        <w:rPr>
          <w:rFonts w:ascii="Calibri" w:hAnsi="Calibri" w:cs="Calibri"/>
          <w:spacing w:val="-6"/>
          <w:lang w:eastAsia="en-US"/>
        </w:rPr>
        <w:t>),</w:t>
      </w:r>
    </w:p>
    <w:p w14:paraId="7141D9C0" w14:textId="77777777" w:rsidR="004D6529" w:rsidRDefault="00E3650B">
      <w:pPr>
        <w:widowControl w:val="0"/>
        <w:numPr>
          <w:ilvl w:val="0"/>
          <w:numId w:val="30"/>
        </w:numPr>
        <w:tabs>
          <w:tab w:val="left" w:pos="1134"/>
        </w:tabs>
        <w:suppressAutoHyphens w:val="0"/>
        <w:spacing w:line="276" w:lineRule="auto"/>
        <w:ind w:left="1134" w:hanging="284"/>
        <w:jc w:val="both"/>
        <w:rPr>
          <w:rFonts w:ascii="Calibri" w:hAnsi="Calibri" w:cs="Calibri"/>
          <w:lang w:eastAsia="en-US"/>
        </w:rPr>
      </w:pPr>
      <w:r>
        <w:rPr>
          <w:rFonts w:ascii="Calibri" w:hAnsi="Calibri" w:cs="Calibri"/>
          <w:lang w:eastAsia="en-US"/>
        </w:rPr>
        <w:t>ubezpieczenie pojazdów od uszkodzenia i utraty auto casco,</w:t>
      </w:r>
    </w:p>
    <w:p w14:paraId="064B83E1" w14:textId="77777777" w:rsidR="004D6529" w:rsidRDefault="00E3650B">
      <w:pPr>
        <w:widowControl w:val="0"/>
        <w:numPr>
          <w:ilvl w:val="0"/>
          <w:numId w:val="30"/>
        </w:numPr>
        <w:tabs>
          <w:tab w:val="left" w:pos="1134"/>
        </w:tabs>
        <w:suppressAutoHyphens w:val="0"/>
        <w:spacing w:line="276" w:lineRule="auto"/>
        <w:ind w:left="1134" w:hanging="284"/>
        <w:jc w:val="both"/>
        <w:rPr>
          <w:rFonts w:ascii="Calibri" w:hAnsi="Calibri" w:cs="Calibri"/>
          <w:lang w:eastAsia="en-US"/>
        </w:rPr>
      </w:pPr>
      <w:r>
        <w:rPr>
          <w:rFonts w:ascii="Calibri" w:hAnsi="Calibri" w:cs="Calibri"/>
          <w:lang w:eastAsia="en-US"/>
        </w:rPr>
        <w:t>ubezpieczenie następstw nieszczęśliwych wypadków kierowcy i pasażerów,</w:t>
      </w:r>
    </w:p>
    <w:p w14:paraId="1A0EFC39" w14:textId="77777777" w:rsidR="004D6529" w:rsidRDefault="00E3650B">
      <w:pPr>
        <w:widowControl w:val="0"/>
        <w:numPr>
          <w:ilvl w:val="0"/>
          <w:numId w:val="30"/>
        </w:numPr>
        <w:tabs>
          <w:tab w:val="left" w:pos="1134"/>
        </w:tabs>
        <w:suppressAutoHyphens w:val="0"/>
        <w:spacing w:line="276" w:lineRule="auto"/>
        <w:ind w:left="1134" w:hanging="284"/>
        <w:jc w:val="both"/>
        <w:rPr>
          <w:rFonts w:ascii="Calibri" w:hAnsi="Calibri" w:cs="Calibri"/>
          <w:spacing w:val="-6"/>
          <w:lang w:eastAsia="en-US"/>
        </w:rPr>
      </w:pPr>
      <w:r>
        <w:rPr>
          <w:rFonts w:ascii="Calibri" w:hAnsi="Calibri" w:cs="Calibri"/>
          <w:spacing w:val="-6"/>
          <w:lang w:eastAsia="en-US"/>
        </w:rPr>
        <w:t xml:space="preserve">ubezpieczenie mini </w:t>
      </w:r>
      <w:proofErr w:type="spellStart"/>
      <w:r>
        <w:rPr>
          <w:rFonts w:ascii="Calibri" w:hAnsi="Calibri" w:cs="Calibri"/>
          <w:spacing w:val="-6"/>
          <w:lang w:eastAsia="en-US"/>
        </w:rPr>
        <w:t>assistance</w:t>
      </w:r>
      <w:proofErr w:type="spellEnd"/>
      <w:r>
        <w:rPr>
          <w:rFonts w:ascii="Calibri" w:hAnsi="Calibri" w:cs="Calibri"/>
          <w:spacing w:val="-6"/>
          <w:lang w:eastAsia="en-US"/>
        </w:rPr>
        <w:t xml:space="preserve"> (ubezpieczenie </w:t>
      </w:r>
      <w:proofErr w:type="spellStart"/>
      <w:r>
        <w:rPr>
          <w:rFonts w:ascii="Calibri" w:hAnsi="Calibri" w:cs="Calibri"/>
          <w:spacing w:val="-6"/>
          <w:lang w:eastAsia="en-US"/>
        </w:rPr>
        <w:t>bezskładkowe</w:t>
      </w:r>
      <w:proofErr w:type="spellEnd"/>
      <w:r>
        <w:rPr>
          <w:rFonts w:ascii="Calibri" w:hAnsi="Calibri" w:cs="Calibri"/>
          <w:spacing w:val="-6"/>
          <w:lang w:eastAsia="en-US"/>
        </w:rPr>
        <w:t>, jeśli wykonawca takie posiada),</w:t>
      </w:r>
    </w:p>
    <w:p w14:paraId="4BEED3FF" w14:textId="77777777" w:rsidR="004D6529" w:rsidRDefault="00E3650B">
      <w:pPr>
        <w:widowControl w:val="0"/>
        <w:numPr>
          <w:ilvl w:val="0"/>
          <w:numId w:val="30"/>
        </w:numPr>
        <w:tabs>
          <w:tab w:val="left" w:pos="1134"/>
        </w:tabs>
        <w:suppressAutoHyphens w:val="0"/>
        <w:spacing w:line="276" w:lineRule="auto"/>
        <w:ind w:left="1134" w:hanging="284"/>
        <w:jc w:val="both"/>
        <w:rPr>
          <w:rFonts w:ascii="Calibri" w:hAnsi="Calibri" w:cs="Calibri"/>
          <w:spacing w:val="-6"/>
          <w:lang w:eastAsia="en-US"/>
        </w:rPr>
      </w:pPr>
      <w:r>
        <w:rPr>
          <w:rFonts w:ascii="Calibri" w:hAnsi="Calibri" w:cs="Calibri"/>
          <w:spacing w:val="-6"/>
          <w:lang w:eastAsia="en-US"/>
        </w:rPr>
        <w:t xml:space="preserve">rozszerzone, odpłatne ubezpieczenie </w:t>
      </w:r>
      <w:proofErr w:type="spellStart"/>
      <w:r>
        <w:rPr>
          <w:rFonts w:ascii="Calibri" w:hAnsi="Calibri" w:cs="Calibri"/>
          <w:spacing w:val="-6"/>
          <w:lang w:eastAsia="en-US"/>
        </w:rPr>
        <w:t>assistance</w:t>
      </w:r>
      <w:proofErr w:type="spellEnd"/>
      <w:r>
        <w:rPr>
          <w:rFonts w:ascii="Calibri" w:hAnsi="Calibri" w:cs="Calibri"/>
          <w:spacing w:val="-6"/>
          <w:lang w:eastAsia="en-US"/>
        </w:rPr>
        <w:t>.</w:t>
      </w:r>
    </w:p>
    <w:p w14:paraId="2447CDCE" w14:textId="77777777" w:rsidR="004D6529" w:rsidRDefault="00E3650B">
      <w:pPr>
        <w:pStyle w:val="Akapitzlist"/>
        <w:widowControl w:val="0"/>
        <w:numPr>
          <w:ilvl w:val="2"/>
          <w:numId w:val="85"/>
        </w:numPr>
        <w:tabs>
          <w:tab w:val="left" w:pos="851"/>
        </w:tabs>
        <w:suppressAutoHyphens w:val="0"/>
        <w:spacing w:before="40" w:line="276" w:lineRule="auto"/>
        <w:ind w:left="851" w:hanging="851"/>
        <w:jc w:val="both"/>
        <w:rPr>
          <w:rFonts w:ascii="Calibri" w:hAnsi="Calibri" w:cs="Calibri"/>
          <w:spacing w:val="-6"/>
          <w:lang w:eastAsia="en-US"/>
        </w:rPr>
      </w:pPr>
      <w:r>
        <w:rPr>
          <w:rFonts w:ascii="Calibri" w:hAnsi="Calibri" w:cs="Calibri"/>
          <w:b/>
          <w:spacing w:val="-6"/>
          <w:lang w:eastAsia="en-US"/>
        </w:rPr>
        <w:t xml:space="preserve">Część III: </w:t>
      </w:r>
      <w:r>
        <w:rPr>
          <w:rFonts w:ascii="Calibri" w:hAnsi="Calibri" w:cs="Calibri"/>
          <w:b/>
          <w:bCs/>
          <w:spacing w:val="-6"/>
          <w:lang w:eastAsia="en-US"/>
        </w:rPr>
        <w:t>Ubezpieczenie następstw nieszczęśliwych wypadków członków Ochotniczych Straży Pożarnych Miasta Rydułtowy.</w:t>
      </w:r>
      <w:r>
        <w:rPr>
          <w:rFonts w:ascii="Calibri" w:hAnsi="Calibri" w:cs="Calibri"/>
          <w:spacing w:val="-6"/>
          <w:lang w:eastAsia="en-US"/>
        </w:rPr>
        <w:t xml:space="preserve"> Zakres ubezpieczenia obejmuje</w:t>
      </w:r>
      <w:bookmarkStart w:id="29" w:name="_Hlk497678504"/>
      <w:r>
        <w:rPr>
          <w:rFonts w:ascii="Calibri" w:hAnsi="Calibri" w:cs="Calibri"/>
          <w:spacing w:val="-6"/>
          <w:lang w:eastAsia="en-US"/>
        </w:rPr>
        <w:t xml:space="preserve">: </w:t>
      </w:r>
    </w:p>
    <w:p w14:paraId="71AF2E73" w14:textId="77777777" w:rsidR="004D6529" w:rsidRDefault="00E3650B">
      <w:pPr>
        <w:pStyle w:val="Akapitzlist"/>
        <w:widowControl w:val="0"/>
        <w:numPr>
          <w:ilvl w:val="0"/>
          <w:numId w:val="129"/>
        </w:numPr>
        <w:tabs>
          <w:tab w:val="left" w:pos="851"/>
        </w:tabs>
        <w:suppressAutoHyphens w:val="0"/>
        <w:spacing w:line="276" w:lineRule="auto"/>
        <w:ind w:left="1134" w:hanging="283"/>
        <w:jc w:val="both"/>
        <w:rPr>
          <w:rFonts w:ascii="Calibri" w:hAnsi="Calibri" w:cs="Calibri"/>
          <w:spacing w:val="-6"/>
          <w:lang w:eastAsia="en-US"/>
        </w:rPr>
      </w:pPr>
      <w:r>
        <w:rPr>
          <w:rFonts w:ascii="Calibri" w:hAnsi="Calibri" w:cs="Calibri"/>
          <w:spacing w:val="-6"/>
          <w:lang w:eastAsia="en-US"/>
        </w:rPr>
        <w:t xml:space="preserve">ubezpieczenie grupowe, bezimienne członków Ochotniczych Straży Pożarnych w związku </w:t>
      </w:r>
      <w:r>
        <w:rPr>
          <w:rFonts w:ascii="Calibri" w:hAnsi="Calibri" w:cs="Calibri"/>
          <w:spacing w:val="-6"/>
          <w:lang w:eastAsia="en-US"/>
        </w:rPr>
        <w:br/>
        <w:t>z art. 10 ust. 1 pkt 2 ustawy z dnia z dnia 17 grudnia 2021 r. o ochotniczych strażach pożarnych,</w:t>
      </w:r>
    </w:p>
    <w:p w14:paraId="6895F114" w14:textId="77777777" w:rsidR="004D6529" w:rsidRDefault="00E3650B">
      <w:pPr>
        <w:pStyle w:val="Akapitzlist"/>
        <w:widowControl w:val="0"/>
        <w:numPr>
          <w:ilvl w:val="0"/>
          <w:numId w:val="129"/>
        </w:numPr>
        <w:tabs>
          <w:tab w:val="left" w:pos="851"/>
        </w:tabs>
        <w:suppressAutoHyphens w:val="0"/>
        <w:spacing w:line="276" w:lineRule="auto"/>
        <w:ind w:left="1134" w:hanging="283"/>
        <w:jc w:val="both"/>
        <w:rPr>
          <w:rFonts w:ascii="Calibri" w:hAnsi="Calibri" w:cs="Calibri"/>
          <w:spacing w:val="-6"/>
          <w:lang w:eastAsia="en-US"/>
        </w:rPr>
      </w:pPr>
      <w:r>
        <w:rPr>
          <w:rFonts w:ascii="Calibri" w:hAnsi="Calibri" w:cs="Calibri"/>
          <w:spacing w:val="-6"/>
          <w:lang w:eastAsia="en-US"/>
        </w:rPr>
        <w:t>ubezpieczenie imienne członków Ochotniczych Straży Pożarnych.</w:t>
      </w:r>
    </w:p>
    <w:p w14:paraId="5B4E7D7B" w14:textId="77777777" w:rsidR="004D6529" w:rsidRDefault="00E3650B">
      <w:pPr>
        <w:pStyle w:val="Akapitzlist"/>
        <w:widowControl w:val="0"/>
        <w:numPr>
          <w:ilvl w:val="2"/>
          <w:numId w:val="85"/>
        </w:numPr>
        <w:tabs>
          <w:tab w:val="left" w:pos="851"/>
        </w:tabs>
        <w:suppressAutoHyphens w:val="0"/>
        <w:spacing w:line="276" w:lineRule="auto"/>
        <w:ind w:left="851" w:hanging="851"/>
        <w:jc w:val="both"/>
        <w:rPr>
          <w:rFonts w:ascii="Calibri" w:hAnsi="Calibri" w:cs="Calibri"/>
          <w:spacing w:val="-6"/>
          <w:lang w:eastAsia="en-US"/>
        </w:rPr>
      </w:pPr>
      <w:r>
        <w:rPr>
          <w:rFonts w:asciiTheme="minorHAnsi" w:hAnsiTheme="minorHAnsi" w:cstheme="minorHAnsi"/>
          <w:b/>
        </w:rPr>
        <w:t xml:space="preserve">Część IV: </w:t>
      </w:r>
      <w:r>
        <w:rPr>
          <w:rFonts w:asciiTheme="minorHAnsi" w:hAnsiTheme="minorHAnsi" w:cstheme="minorHAnsi"/>
          <w:b/>
          <w:bCs/>
        </w:rPr>
        <w:t>Ubezpieczenie instalacji odnawialnych źródeł energii Miasta Rydułtowy</w:t>
      </w:r>
      <w:r>
        <w:rPr>
          <w:rFonts w:asciiTheme="minorHAnsi" w:hAnsiTheme="minorHAnsi" w:cstheme="minorHAnsi"/>
        </w:rPr>
        <w:t>. Zakres ubezpieczenia obejmuje:</w:t>
      </w:r>
    </w:p>
    <w:p w14:paraId="6D30C321" w14:textId="77777777" w:rsidR="004D6529" w:rsidRDefault="00E3650B">
      <w:pPr>
        <w:pStyle w:val="Akapitzlist"/>
        <w:widowControl w:val="0"/>
        <w:numPr>
          <w:ilvl w:val="0"/>
          <w:numId w:val="156"/>
        </w:numPr>
        <w:tabs>
          <w:tab w:val="left" w:pos="851"/>
          <w:tab w:val="left" w:pos="1134"/>
        </w:tabs>
        <w:suppressAutoHyphens w:val="0"/>
        <w:spacing w:line="276" w:lineRule="auto"/>
        <w:ind w:left="708" w:firstLine="131"/>
        <w:jc w:val="both"/>
        <w:rPr>
          <w:rFonts w:asciiTheme="minorHAnsi" w:hAnsiTheme="minorHAnsi" w:cstheme="minorHAnsi"/>
          <w:spacing w:val="-6"/>
          <w:lang w:eastAsia="en-US"/>
        </w:rPr>
      </w:pPr>
      <w:bookmarkStart w:id="30" w:name="_Hlk120699597"/>
      <w:r>
        <w:rPr>
          <w:rFonts w:asciiTheme="minorHAnsi" w:hAnsiTheme="minorHAnsi" w:cstheme="minorHAnsi"/>
        </w:rPr>
        <w:t>ubezpieczenie mienia od wszystkich ryzyk.</w:t>
      </w:r>
      <w:bookmarkEnd w:id="29"/>
      <w:bookmarkEnd w:id="30"/>
    </w:p>
    <w:p w14:paraId="02BAB4F7" w14:textId="77777777" w:rsidR="004D6529" w:rsidRDefault="00E3650B">
      <w:pPr>
        <w:widowControl w:val="0"/>
        <w:numPr>
          <w:ilvl w:val="1"/>
          <w:numId w:val="85"/>
        </w:numPr>
        <w:tabs>
          <w:tab w:val="left" w:pos="851"/>
        </w:tabs>
        <w:suppressAutoHyphens w:val="0"/>
        <w:spacing w:before="60" w:line="276" w:lineRule="auto"/>
        <w:ind w:left="851" w:hanging="851"/>
        <w:jc w:val="both"/>
        <w:rPr>
          <w:rFonts w:ascii="Calibri" w:hAnsi="Calibri" w:cs="Calibri"/>
          <w:b/>
        </w:rPr>
      </w:pPr>
      <w:r>
        <w:rPr>
          <w:rFonts w:ascii="Calibri" w:hAnsi="Calibri" w:cs="Calibri"/>
          <w:b/>
        </w:rPr>
        <w:t>Szczegółowy opis przedmiotu zamówienia zawierają następujące załączniki do SWZ:</w:t>
      </w:r>
    </w:p>
    <w:p w14:paraId="4FBD1177"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w:t>
      </w:r>
      <w:r>
        <w:rPr>
          <w:rFonts w:ascii="Calibri" w:hAnsi="Calibri" w:cs="Calibri"/>
          <w:spacing w:val="-4"/>
        </w:rPr>
        <w:t>: Szczegółowy opis przedmiotu zamówienia zawierający postanowienia obligatoryjne dotyczące realizacji wszystkich części zamówienia oraz dane do oceny ryzyka</w:t>
      </w:r>
    </w:p>
    <w:p w14:paraId="2353E2BE" w14:textId="77777777" w:rsidR="004D6529" w:rsidRDefault="00E3650B">
      <w:pPr>
        <w:widowControl w:val="0"/>
        <w:suppressAutoHyphens w:val="0"/>
        <w:spacing w:line="276" w:lineRule="auto"/>
        <w:ind w:left="851"/>
        <w:jc w:val="both"/>
        <w:rPr>
          <w:rFonts w:ascii="Calibri" w:hAnsi="Calibri" w:cs="Calibri"/>
          <w:spacing w:val="-2"/>
        </w:rPr>
      </w:pPr>
      <w:r>
        <w:rPr>
          <w:rFonts w:ascii="Calibri" w:hAnsi="Calibri" w:cs="Calibri"/>
          <w:b/>
          <w:spacing w:val="-2"/>
        </w:rPr>
        <w:t>Załącznik nr 1a</w:t>
      </w:r>
      <w:r>
        <w:rPr>
          <w:rFonts w:ascii="Calibri" w:hAnsi="Calibri" w:cs="Calibri"/>
          <w:spacing w:val="-2"/>
        </w:rPr>
        <w:t>: Szczegółowy opis przedmiotu zamówienia zawierający warunki obligatoryjne oraz klauzule dodatkowe i inne postanowienia szczególne fakultatywne dla ubezpieczenia majątku i odpowiedzialności cywilnej Miasta Rydułtowy, dotyczący części I zamówienia</w:t>
      </w:r>
    </w:p>
    <w:p w14:paraId="642E5BB4"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1b</w:t>
      </w:r>
      <w:r>
        <w:rPr>
          <w:rFonts w:ascii="Calibri" w:hAnsi="Calibri" w:cs="Calibri"/>
          <w:spacing w:val="-4"/>
        </w:rPr>
        <w:t xml:space="preserve">: Szczegółowy opis przedmiotu zamówienia zawierający warunki obligatoryjne oraz klauzule dodatkowe i inne postanowienia szczególne fakultatywne dla ubezpieczenia pojazdów mechanicznych </w:t>
      </w:r>
      <w:r>
        <w:rPr>
          <w:rFonts w:ascii="Calibri" w:hAnsi="Calibri" w:cs="Calibri"/>
          <w:spacing w:val="-4"/>
          <w:lang w:eastAsia="en-US"/>
        </w:rPr>
        <w:t>Miasta Rydułtowy</w:t>
      </w:r>
      <w:r>
        <w:rPr>
          <w:rFonts w:ascii="Calibri" w:hAnsi="Calibri" w:cs="Calibri"/>
          <w:spacing w:val="-4"/>
        </w:rPr>
        <w:t>, dotyczący części II zamówienia</w:t>
      </w:r>
    </w:p>
    <w:p w14:paraId="6180E992"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1c</w:t>
      </w:r>
      <w:r>
        <w:rPr>
          <w:rFonts w:ascii="Calibri" w:hAnsi="Calibri" w:cs="Calibri"/>
          <w:spacing w:val="-4"/>
        </w:rPr>
        <w:t xml:space="preserve">: Szczegółowy opis przedmiotu zamówienia zawierający warunki obligatoryjne oraz klauzule dodatkowe i inne postanowienia szczególne fakultatywne dla ubezpieczenia </w:t>
      </w:r>
      <w:r>
        <w:rPr>
          <w:rFonts w:ascii="Calibri" w:hAnsi="Calibri" w:cs="Calibri"/>
          <w:bCs/>
          <w:spacing w:val="-4"/>
        </w:rPr>
        <w:t xml:space="preserve">następstw nieszczęśliwych wypadków członków Ochotniczych Straży Pożarnych </w:t>
      </w:r>
      <w:r>
        <w:rPr>
          <w:rFonts w:ascii="Calibri" w:hAnsi="Calibri" w:cs="Calibri"/>
          <w:spacing w:val="-4"/>
          <w:lang w:eastAsia="en-US"/>
        </w:rPr>
        <w:t>Miasta Rydułtowy</w:t>
      </w:r>
      <w:r>
        <w:rPr>
          <w:rFonts w:ascii="Calibri" w:hAnsi="Calibri" w:cs="Calibri"/>
          <w:spacing w:val="-4"/>
        </w:rPr>
        <w:t>, dotyczący części III zamówienia</w:t>
      </w:r>
    </w:p>
    <w:p w14:paraId="298D766F"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1d</w:t>
      </w:r>
      <w:r>
        <w:rPr>
          <w:rFonts w:ascii="Calibri" w:hAnsi="Calibri" w:cs="Calibri"/>
          <w:spacing w:val="-4"/>
        </w:rPr>
        <w:t xml:space="preserve">: Szczegółowy opis przedmiotu zamówienia zawierający warunki obligatoryjne oraz klauzule dodatkowe i inne postanowienia szczególne fakultatywne dla ubezpieczenia </w:t>
      </w:r>
      <w:r>
        <w:rPr>
          <w:rFonts w:ascii="Calibri" w:hAnsi="Calibri" w:cs="Calibri"/>
          <w:bCs/>
          <w:spacing w:val="-4"/>
        </w:rPr>
        <w:t xml:space="preserve">instalacji odnawialnych źródeł energii </w:t>
      </w:r>
      <w:r>
        <w:rPr>
          <w:rFonts w:ascii="Calibri" w:hAnsi="Calibri" w:cs="Calibri"/>
          <w:spacing w:val="-4"/>
          <w:lang w:eastAsia="en-US"/>
        </w:rPr>
        <w:t>Miasta Rydułtowy</w:t>
      </w:r>
      <w:r>
        <w:rPr>
          <w:rFonts w:ascii="Calibri" w:hAnsi="Calibri" w:cs="Calibri"/>
          <w:spacing w:val="-4"/>
        </w:rPr>
        <w:t>, dotyczący części IV zamówienia</w:t>
      </w:r>
    </w:p>
    <w:p w14:paraId="3305457C"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1e:</w:t>
      </w:r>
      <w:r>
        <w:rPr>
          <w:rFonts w:ascii="Calibri" w:hAnsi="Calibri" w:cs="Calibri"/>
          <w:spacing w:val="-4"/>
        </w:rPr>
        <w:t xml:space="preserve"> Szczegółowy opis przedmiotu zamówienia zawierający warunki obligato</w:t>
      </w:r>
      <w:r>
        <w:rPr>
          <w:rFonts w:ascii="Calibri" w:hAnsi="Calibri" w:cs="Calibri"/>
          <w:spacing w:val="-4"/>
        </w:rPr>
        <w:softHyphen/>
        <w:t>ryjne – definicje pojęć i obligatoryjną treść klauzul dodatkowych, dotyczący części I, II, III i IV zamówienia</w:t>
      </w:r>
    </w:p>
    <w:p w14:paraId="6C47729F"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1f</w:t>
      </w:r>
      <w:r>
        <w:rPr>
          <w:rFonts w:ascii="Calibri" w:hAnsi="Calibri" w:cs="Calibri"/>
          <w:spacing w:val="-4"/>
        </w:rPr>
        <w:t>: Szczegółowy opis przedmiotu zamówienia zawierający klauzule dodatkowe i inne postanowienia szczególne fakultatywne, dotyczący części I, II, III i IV zamówienia</w:t>
      </w:r>
    </w:p>
    <w:p w14:paraId="0C053008"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1g</w:t>
      </w:r>
      <w:r>
        <w:rPr>
          <w:rFonts w:ascii="Calibri" w:hAnsi="Calibri" w:cs="Calibri"/>
          <w:spacing w:val="-4"/>
        </w:rPr>
        <w:t xml:space="preserve">: Szczegółowy opis przedmiotu zamówienia zawierający wykaz mienia </w:t>
      </w:r>
      <w:r>
        <w:rPr>
          <w:rFonts w:ascii="Calibri" w:hAnsi="Calibri" w:cs="Calibri"/>
          <w:bCs/>
          <w:spacing w:val="-4"/>
        </w:rPr>
        <w:t xml:space="preserve">zgłaszanego </w:t>
      </w:r>
      <w:r>
        <w:rPr>
          <w:rFonts w:ascii="Calibri" w:hAnsi="Calibri" w:cs="Calibri"/>
          <w:spacing w:val="-4"/>
        </w:rPr>
        <w:t>do ubezpieczenia, dotyczący części I, II i IV zamówienia</w:t>
      </w:r>
      <w:bookmarkStart w:id="31" w:name="_Hlk145628233"/>
    </w:p>
    <w:p w14:paraId="3E105688" w14:textId="77777777" w:rsidR="004D6529" w:rsidRDefault="00E3650B">
      <w:pPr>
        <w:widowControl w:val="0"/>
        <w:numPr>
          <w:ilvl w:val="1"/>
          <w:numId w:val="134"/>
        </w:numPr>
        <w:suppressAutoHyphens w:val="0"/>
        <w:spacing w:before="120" w:line="276" w:lineRule="auto"/>
        <w:ind w:left="851" w:hanging="851"/>
        <w:jc w:val="both"/>
        <w:rPr>
          <w:rFonts w:ascii="Calibri" w:hAnsi="Calibri" w:cs="Calibri"/>
          <w:b/>
          <w:bCs/>
          <w:spacing w:val="-6"/>
        </w:rPr>
      </w:pPr>
      <w:r>
        <w:rPr>
          <w:rFonts w:ascii="Calibri" w:hAnsi="Calibri" w:cs="Calibri"/>
          <w:b/>
          <w:bCs/>
          <w:spacing w:val="-6"/>
        </w:rPr>
        <w:t>Prawo opcji w I części zamówienia.</w:t>
      </w:r>
    </w:p>
    <w:p w14:paraId="13D47F05" w14:textId="77777777" w:rsidR="004D6529" w:rsidRDefault="00E3650B">
      <w:pPr>
        <w:widowControl w:val="0"/>
        <w:numPr>
          <w:ilvl w:val="2"/>
          <w:numId w:val="134"/>
        </w:numPr>
        <w:suppressAutoHyphens w:val="0"/>
        <w:spacing w:line="276" w:lineRule="auto"/>
        <w:ind w:left="851" w:hanging="851"/>
        <w:jc w:val="both"/>
        <w:rPr>
          <w:rFonts w:ascii="Calibri" w:hAnsi="Calibri" w:cs="Calibri"/>
          <w:spacing w:val="-6"/>
        </w:rPr>
      </w:pPr>
      <w:r>
        <w:rPr>
          <w:rFonts w:ascii="Calibri" w:hAnsi="Calibri" w:cs="Calibri"/>
          <w:spacing w:val="-6"/>
        </w:rPr>
        <w:t xml:space="preserve">Zamawiający na podstawie art. 441 </w:t>
      </w:r>
      <w:proofErr w:type="spellStart"/>
      <w:r>
        <w:rPr>
          <w:rFonts w:ascii="Calibri" w:hAnsi="Calibri" w:cs="Calibri"/>
          <w:spacing w:val="-6"/>
        </w:rPr>
        <w:t>u.p.z.p</w:t>
      </w:r>
      <w:proofErr w:type="spellEnd"/>
      <w:r>
        <w:rPr>
          <w:rFonts w:ascii="Calibri" w:hAnsi="Calibri" w:cs="Calibri"/>
          <w:spacing w:val="-6"/>
        </w:rPr>
        <w:t>. zastrzega sobie prawo do jednostronnego w ramach prawa opcji rozszerzenia zamówienia do wysokości środków finansowych przyznanych na ten cel, w kwocie nie większej niż 40 000,00 zł.</w:t>
      </w:r>
      <w:bookmarkEnd w:id="31"/>
    </w:p>
    <w:p w14:paraId="5A198D99" w14:textId="77777777" w:rsidR="004D6529" w:rsidRDefault="00E3650B">
      <w:pPr>
        <w:widowControl w:val="0"/>
        <w:numPr>
          <w:ilvl w:val="2"/>
          <w:numId w:val="134"/>
        </w:numPr>
        <w:suppressAutoHyphens w:val="0"/>
        <w:spacing w:line="276" w:lineRule="auto"/>
        <w:ind w:left="851" w:hanging="851"/>
        <w:jc w:val="both"/>
        <w:rPr>
          <w:rFonts w:ascii="Calibri" w:hAnsi="Calibri" w:cs="Calibri"/>
          <w:spacing w:val="-6"/>
        </w:rPr>
      </w:pPr>
      <w:r>
        <w:rPr>
          <w:rFonts w:ascii="Calibri" w:hAnsi="Calibri" w:cs="Calibri"/>
          <w:bCs/>
          <w:spacing w:val="-6"/>
        </w:rPr>
        <w:t>Faktyczne potrzeby zamawiającego będą zgłaszane w trakcie obowiązywania umowy, w zakresie</w:t>
      </w:r>
      <w:bookmarkStart w:id="32" w:name="_Hlk532333033"/>
      <w:r>
        <w:rPr>
          <w:rFonts w:ascii="Calibri" w:hAnsi="Calibri" w:cs="Calibri"/>
          <w:bCs/>
          <w:spacing w:val="-6"/>
        </w:rPr>
        <w:t xml:space="preserve"> </w:t>
      </w:r>
      <w:r>
        <w:rPr>
          <w:rFonts w:ascii="Calibri" w:hAnsi="Calibri" w:cs="Calibri"/>
          <w:bCs/>
          <w:spacing w:val="-8"/>
        </w:rPr>
        <w:t xml:space="preserve">wskazanym </w:t>
      </w:r>
      <w:r>
        <w:rPr>
          <w:rFonts w:ascii="Calibri" w:eastAsiaTheme="minorHAnsi" w:hAnsi="Calibri" w:cs="Calibri"/>
          <w:spacing w:val="-6"/>
          <w:lang w:eastAsia="en-US"/>
          <w14:ligatures w14:val="standardContextual"/>
        </w:rPr>
        <w:t>w §12 umowy.</w:t>
      </w:r>
    </w:p>
    <w:bookmarkEnd w:id="32"/>
    <w:p w14:paraId="215A1BEC" w14:textId="77777777" w:rsidR="004D6529" w:rsidRDefault="00E3650B">
      <w:pPr>
        <w:widowControl w:val="0"/>
        <w:numPr>
          <w:ilvl w:val="2"/>
          <w:numId w:val="134"/>
        </w:numPr>
        <w:suppressAutoHyphens w:val="0"/>
        <w:spacing w:line="276" w:lineRule="auto"/>
        <w:ind w:left="851" w:hanging="851"/>
        <w:jc w:val="both"/>
        <w:rPr>
          <w:rFonts w:ascii="Calibri" w:hAnsi="Calibri" w:cs="Calibri"/>
          <w:spacing w:val="-8"/>
        </w:rPr>
      </w:pPr>
      <w:r>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18EDF172" w14:textId="77777777" w:rsidR="004D6529" w:rsidRDefault="00E3650B">
      <w:pPr>
        <w:widowControl w:val="0"/>
        <w:numPr>
          <w:ilvl w:val="2"/>
          <w:numId w:val="134"/>
        </w:numPr>
        <w:tabs>
          <w:tab w:val="left" w:pos="851"/>
        </w:tabs>
        <w:suppressAutoHyphens w:val="0"/>
        <w:spacing w:after="60" w:line="276" w:lineRule="auto"/>
        <w:ind w:left="851" w:hanging="851"/>
        <w:jc w:val="both"/>
        <w:rPr>
          <w:rFonts w:ascii="Calibri" w:hAnsi="Calibri" w:cs="Calibri"/>
          <w:spacing w:val="-6"/>
        </w:rPr>
      </w:pPr>
      <w:r>
        <w:rPr>
          <w:rFonts w:ascii="Calibri" w:hAnsi="Calibri" w:cs="Calibri"/>
          <w:spacing w:val="-6"/>
        </w:rPr>
        <w:t>Przeliczenie wysokości należnej składki następować będzie co do zasady według wzoru:</w:t>
      </w:r>
    </w:p>
    <w:p w14:paraId="7B546B8A" w14:textId="77777777" w:rsidR="004D6529" w:rsidRPr="00FA1243" w:rsidRDefault="00E3650B">
      <w:pPr>
        <w:widowControl w:val="0"/>
        <w:suppressAutoHyphens w:val="0"/>
        <w:spacing w:line="276" w:lineRule="auto"/>
        <w:ind w:left="851"/>
        <w:jc w:val="center"/>
        <w:rPr>
          <w:rFonts w:asciiTheme="minorHAnsi" w:hAnsiTheme="minorHAnsi" w:cstheme="minorHAnsi"/>
          <w:spacing w:val="-6"/>
        </w:rPr>
      </w:pPr>
      <w:bookmarkStart w:id="33" w:name="_Hlk145628369"/>
      <m:oMathPara>
        <m:oMathParaPr>
          <m:jc m:val="center"/>
        </m:oMathParaPr>
        <m:oMath>
          <m:r>
            <m:rPr>
              <m:lit/>
              <m:nor/>
            </m:rPr>
            <w:rPr>
              <w:rFonts w:asciiTheme="minorHAnsi" w:hAnsiTheme="minorHAnsi" w:cstheme="minorHAnsi"/>
            </w:rPr>
            <m:t>stawka taryfowa roczna x suma ubezpieczenia x</m:t>
          </m:r>
          <m:f>
            <m:fPr>
              <m:ctrlPr>
                <w:rPr>
                  <w:rFonts w:ascii="Cambria Math" w:hAnsi="Cambria Math" w:cstheme="minorHAnsi"/>
                </w:rPr>
              </m:ctrlPr>
            </m:fPr>
            <m:num>
              <m:r>
                <m:rPr>
                  <m:lit/>
                  <m:nor/>
                </m:rPr>
                <w:rPr>
                  <w:rFonts w:asciiTheme="minorHAnsi" w:hAnsiTheme="minorHAnsi" w:cstheme="minorHAnsi"/>
                </w:rPr>
                <m:t>liczba dni</m:t>
              </m:r>
            </m:num>
            <m:den>
              <m:r>
                <m:rPr>
                  <m:lit/>
                  <m:nor/>
                </m:rPr>
                <w:rPr>
                  <w:rFonts w:asciiTheme="minorHAnsi" w:hAnsiTheme="minorHAnsi" w:cstheme="minorHAnsi"/>
                </w:rPr>
                <m:t>365</m:t>
              </m:r>
            </m:den>
          </m:f>
        </m:oMath>
      </m:oMathPara>
      <w:bookmarkEnd w:id="33"/>
    </w:p>
    <w:p w14:paraId="70AE981F" w14:textId="77777777" w:rsidR="004D6529" w:rsidRDefault="00E3650B">
      <w:pPr>
        <w:widowControl w:val="0"/>
        <w:numPr>
          <w:ilvl w:val="2"/>
          <w:numId w:val="134"/>
        </w:numPr>
        <w:suppressAutoHyphens w:val="0"/>
        <w:spacing w:before="60" w:line="276" w:lineRule="auto"/>
        <w:ind w:left="851" w:hanging="851"/>
        <w:jc w:val="both"/>
        <w:rPr>
          <w:rFonts w:ascii="Calibri" w:hAnsi="Calibri" w:cs="Calibri"/>
          <w:spacing w:val="-4"/>
        </w:rPr>
      </w:pPr>
      <w:r>
        <w:rPr>
          <w:rFonts w:ascii="Calibri" w:hAnsi="Calibri" w:cs="Calibri"/>
          <w:spacing w:val="-4"/>
        </w:rPr>
        <w:t>W ramach prawa opcji zastosowanie będą miały składki i stawki jednostkowe zaproponowane przez wykonawcę w ofercie;</w:t>
      </w:r>
    </w:p>
    <w:p w14:paraId="750EDB5D" w14:textId="77777777" w:rsidR="004D6529" w:rsidRDefault="00E3650B">
      <w:pPr>
        <w:widowControl w:val="0"/>
        <w:numPr>
          <w:ilvl w:val="2"/>
          <w:numId w:val="134"/>
        </w:numPr>
        <w:suppressAutoHyphens w:val="0"/>
        <w:spacing w:line="276" w:lineRule="auto"/>
        <w:ind w:left="851" w:hanging="851"/>
        <w:jc w:val="both"/>
        <w:rPr>
          <w:rFonts w:ascii="Calibri" w:hAnsi="Calibri" w:cs="Calibri"/>
          <w:spacing w:val="-4"/>
        </w:rPr>
      </w:pPr>
      <w:r>
        <w:rPr>
          <w:rFonts w:ascii="Calibri" w:hAnsi="Calibri" w:cs="Calibri"/>
          <w:spacing w:val="-4"/>
        </w:rPr>
        <w:t xml:space="preserve">Zamówienie realizowane w ramach opcji jest jednostronnym uprawnieniem zamawiającego, dlatego też nieskorzystanie przez zamawiającego z prawa opcji nie stanowi podstawy </w:t>
      </w:r>
      <w:r>
        <w:rPr>
          <w:rFonts w:ascii="Calibri" w:hAnsi="Calibri" w:cs="Calibri"/>
          <w:spacing w:val="-4"/>
        </w:rPr>
        <w:br/>
        <w:t>dla wykonawcy do dochodzenia jakichkolwiek roszczeń w stosunku do zamawiającego.</w:t>
      </w:r>
    </w:p>
    <w:p w14:paraId="56027399" w14:textId="77777777" w:rsidR="004D6529" w:rsidRDefault="00E3650B">
      <w:pPr>
        <w:widowControl w:val="0"/>
        <w:numPr>
          <w:ilvl w:val="2"/>
          <w:numId w:val="134"/>
        </w:numPr>
        <w:suppressAutoHyphens w:val="0"/>
        <w:spacing w:line="276" w:lineRule="auto"/>
        <w:ind w:left="851" w:hanging="851"/>
        <w:jc w:val="both"/>
        <w:rPr>
          <w:rFonts w:ascii="Calibri" w:hAnsi="Calibri" w:cs="Calibri"/>
          <w:spacing w:val="-6"/>
        </w:rPr>
      </w:pPr>
      <w:r>
        <w:rPr>
          <w:rFonts w:ascii="Calibri" w:hAnsi="Calibri" w:cs="Calibri"/>
          <w:spacing w:val="-6"/>
        </w:rPr>
        <w:t>Zamawiający będzie mógł skorzystać z prawa opcji do upływu terminu, na który zostanie zawarta umowa.</w:t>
      </w:r>
    </w:p>
    <w:p w14:paraId="37199551" w14:textId="77777777" w:rsidR="004D6529" w:rsidRDefault="00E3650B">
      <w:pPr>
        <w:widowControl w:val="0"/>
        <w:numPr>
          <w:ilvl w:val="2"/>
          <w:numId w:val="134"/>
        </w:numPr>
        <w:suppressAutoHyphens w:val="0"/>
        <w:spacing w:line="276" w:lineRule="auto"/>
        <w:ind w:left="851" w:hanging="851"/>
        <w:jc w:val="both"/>
        <w:rPr>
          <w:rFonts w:ascii="Calibri" w:hAnsi="Calibri" w:cs="Calibri"/>
          <w:spacing w:val="-6"/>
        </w:rPr>
      </w:pPr>
      <w:r>
        <w:rPr>
          <w:rFonts w:ascii="Calibri" w:hAnsi="Calibri" w:cs="Calibri"/>
          <w:spacing w:val="-6"/>
        </w:rPr>
        <w:t>O zamiarze skorzystania z prawa opcji zamawiający poinformuje wykonawcę odrębnym pismem lub oświadczeniem.</w:t>
      </w:r>
    </w:p>
    <w:p w14:paraId="6B820B02" w14:textId="77777777" w:rsidR="004D6529" w:rsidRDefault="00E3650B">
      <w:pPr>
        <w:widowControl w:val="0"/>
        <w:numPr>
          <w:ilvl w:val="2"/>
          <w:numId w:val="134"/>
        </w:numPr>
        <w:suppressAutoHyphens w:val="0"/>
        <w:spacing w:line="276" w:lineRule="auto"/>
        <w:ind w:left="851" w:hanging="851"/>
        <w:jc w:val="both"/>
        <w:rPr>
          <w:rFonts w:ascii="Calibri" w:hAnsi="Calibri" w:cs="Calibri"/>
          <w:spacing w:val="-6"/>
        </w:rPr>
      </w:pPr>
      <w:bookmarkStart w:id="34" w:name="_Hlk145629234"/>
      <w:r>
        <w:rPr>
          <w:rFonts w:ascii="Calibri" w:hAnsi="Calibri" w:cs="Calibri"/>
          <w:spacing w:val="-6"/>
        </w:rPr>
        <w:t>Opcja przewidywana przez zamawiającego ma charakter przedmiotowy oraz ilościowy.</w:t>
      </w:r>
      <w:bookmarkStart w:id="35" w:name="_Hlk145628609"/>
      <w:bookmarkEnd w:id="34"/>
      <w:r>
        <w:rPr>
          <w:rFonts w:ascii="Calibri" w:hAnsi="Calibri" w:cs="Calibri"/>
          <w:spacing w:val="-6"/>
        </w:rPr>
        <w:t xml:space="preserve"> </w:t>
      </w:r>
      <w:bookmarkEnd w:id="35"/>
    </w:p>
    <w:p w14:paraId="76ED299C" w14:textId="77777777" w:rsidR="004D6529" w:rsidRDefault="00E3650B">
      <w:pPr>
        <w:widowControl w:val="0"/>
        <w:numPr>
          <w:ilvl w:val="1"/>
          <w:numId w:val="133"/>
        </w:numPr>
        <w:suppressAutoHyphens w:val="0"/>
        <w:spacing w:before="120" w:line="276" w:lineRule="auto"/>
        <w:ind w:left="851" w:hanging="851"/>
        <w:jc w:val="both"/>
        <w:rPr>
          <w:rFonts w:ascii="Calibri" w:hAnsi="Calibri" w:cs="Calibri"/>
          <w:b/>
          <w:bCs/>
          <w:spacing w:val="-6"/>
        </w:rPr>
      </w:pPr>
      <w:r>
        <w:rPr>
          <w:rFonts w:ascii="Calibri" w:hAnsi="Calibri" w:cs="Calibri"/>
          <w:b/>
          <w:bCs/>
          <w:spacing w:val="-6"/>
        </w:rPr>
        <w:t>Prawo opcji w II części zamówienia.</w:t>
      </w:r>
    </w:p>
    <w:p w14:paraId="03623671"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rPr>
        <w:t xml:space="preserve">Zamawiający na podstawie art. 441 </w:t>
      </w:r>
      <w:proofErr w:type="spellStart"/>
      <w:r>
        <w:rPr>
          <w:rFonts w:ascii="Calibri" w:hAnsi="Calibri" w:cs="Calibri"/>
          <w:spacing w:val="-6"/>
        </w:rPr>
        <w:t>u.p.z.p</w:t>
      </w:r>
      <w:proofErr w:type="spellEnd"/>
      <w:r>
        <w:rPr>
          <w:rFonts w:ascii="Calibri" w:hAnsi="Calibri" w:cs="Calibri"/>
          <w:spacing w:val="-6"/>
        </w:rPr>
        <w:t xml:space="preserve">. zastrzega sobie prawo do jednostronnego </w:t>
      </w:r>
      <w:r>
        <w:rPr>
          <w:rFonts w:ascii="Calibri" w:hAnsi="Calibri" w:cs="Calibri"/>
          <w:spacing w:val="-6"/>
        </w:rPr>
        <w:br/>
        <w:t>w ramach prawa opcji rozszerzenia zamówienia do wysokości środków finansowych przyznanych na ten cel, w kwocie nie większej niż 40 000,00 zł.</w:t>
      </w:r>
    </w:p>
    <w:p w14:paraId="69CF4EC3"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lang w:eastAsia="pl-PL"/>
        </w:rPr>
        <w:t>Faktyczne potrzeby zamawiającego będą zgłaszane w trakcie obowiązywania umowy, w zakresie</w:t>
      </w:r>
      <w:bookmarkStart w:id="36" w:name="_Hlk12722296"/>
      <w:r>
        <w:rPr>
          <w:rFonts w:ascii="Calibri" w:hAnsi="Calibri" w:cs="Calibri"/>
          <w:spacing w:val="-6"/>
          <w:lang w:eastAsia="pl-PL"/>
        </w:rPr>
        <w:t xml:space="preserve"> </w:t>
      </w:r>
      <w:r>
        <w:rPr>
          <w:rFonts w:ascii="Calibri" w:hAnsi="Calibri" w:cs="Calibri"/>
          <w:bCs/>
          <w:spacing w:val="-8"/>
          <w:lang w:eastAsia="pl-PL"/>
        </w:rPr>
        <w:t xml:space="preserve">wskazanym </w:t>
      </w:r>
      <w:r>
        <w:rPr>
          <w:rFonts w:ascii="Calibri" w:hAnsi="Calibri" w:cs="Calibri"/>
          <w:spacing w:val="-8"/>
          <w:lang w:eastAsia="pl-PL"/>
        </w:rPr>
        <w:t>w §12 umowy.</w:t>
      </w:r>
    </w:p>
    <w:bookmarkEnd w:id="36"/>
    <w:p w14:paraId="510D7424"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4"/>
        </w:rPr>
      </w:pPr>
      <w:r>
        <w:rPr>
          <w:rFonts w:ascii="Calibri" w:hAnsi="Calibri" w:cs="Calibri"/>
          <w:spacing w:val="-4"/>
        </w:rPr>
        <w:t>Zasady i warunki (w tym warunki ubezpieczenia) dotyczące realizacji zamówienia objętego prawem opcji będą takie same jak te, które obowiązują przy realizacji zamówienia podstawowego.</w:t>
      </w:r>
    </w:p>
    <w:p w14:paraId="0C2D7919"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2"/>
        </w:rPr>
      </w:pPr>
      <w:r>
        <w:rPr>
          <w:rFonts w:ascii="Calibri" w:hAnsi="Calibri" w:cs="Calibri"/>
          <w:spacing w:val="-2"/>
        </w:rPr>
        <w:t>W ramach prawa opcji zastosowanie będą miały składki i stawki jednostkowe za poszczególne ubezpieczenia i pojazdy zaproponowane przez wykonawcę w ofercie; niniejsze postanowienie odnoszące się do ceny ubezpieczenia nie dotyczy:</w:t>
      </w:r>
    </w:p>
    <w:p w14:paraId="478B7CC3" w14:textId="77777777" w:rsidR="004D6529" w:rsidRDefault="00E3650B">
      <w:pPr>
        <w:widowControl w:val="0"/>
        <w:numPr>
          <w:ilvl w:val="0"/>
          <w:numId w:val="135"/>
        </w:numPr>
        <w:suppressAutoHyphens w:val="0"/>
        <w:spacing w:line="276" w:lineRule="auto"/>
        <w:ind w:left="1134" w:hanging="283"/>
        <w:jc w:val="both"/>
        <w:rPr>
          <w:rFonts w:ascii="Calibri" w:hAnsi="Calibri" w:cs="Calibri"/>
          <w:spacing w:val="-2"/>
          <w:lang w:eastAsia="pl-PL"/>
        </w:rPr>
      </w:pPr>
      <w:r>
        <w:rPr>
          <w:rFonts w:ascii="Calibri" w:hAnsi="Calibri" w:cs="Calibri"/>
          <w:spacing w:val="-2"/>
          <w:lang w:eastAsia="pl-PL"/>
        </w:rPr>
        <w:t xml:space="preserve">kategorii pojazdów niewymienionych w SWZ lub - w przypadku auto casco i </w:t>
      </w:r>
      <w:proofErr w:type="spellStart"/>
      <w:r>
        <w:rPr>
          <w:rFonts w:ascii="Calibri" w:hAnsi="Calibri" w:cs="Calibri"/>
          <w:spacing w:val="-2"/>
          <w:lang w:eastAsia="pl-PL"/>
        </w:rPr>
        <w:t>assistance</w:t>
      </w:r>
      <w:proofErr w:type="spellEnd"/>
      <w:r>
        <w:rPr>
          <w:rFonts w:ascii="Calibri" w:hAnsi="Calibri" w:cs="Calibri"/>
          <w:spacing w:val="-2"/>
          <w:lang w:eastAsia="pl-PL"/>
        </w:rPr>
        <w:t xml:space="preserve"> – pojazdów niezgłaszanych aktualnie do tego ubezpieczenia, przy czym wykonawca w takich przypadkach winien uwzględnić rodzajowe i podrodzajowe  podobieństwo pojazdów oraz </w:t>
      </w:r>
      <w:r>
        <w:rPr>
          <w:rFonts w:ascii="Calibri" w:hAnsi="Calibri" w:cs="Calibri"/>
          <w:spacing w:val="-2"/>
          <w:lang w:eastAsia="pl-PL"/>
        </w:rPr>
        <w:br/>
        <w:t>ich przeznaczenie (zgodnie z obowiązującą klasyfikacją pojazdów),</w:t>
      </w:r>
    </w:p>
    <w:p w14:paraId="4D3E2605" w14:textId="77777777" w:rsidR="004D6529" w:rsidRDefault="00E3650B">
      <w:pPr>
        <w:widowControl w:val="0"/>
        <w:numPr>
          <w:ilvl w:val="0"/>
          <w:numId w:val="135"/>
        </w:numPr>
        <w:suppressAutoHyphens w:val="0"/>
        <w:spacing w:line="276" w:lineRule="auto"/>
        <w:ind w:left="1134" w:hanging="283"/>
        <w:jc w:val="both"/>
        <w:rPr>
          <w:rFonts w:ascii="Calibri" w:hAnsi="Calibri" w:cs="Calibri"/>
          <w:spacing w:val="-2"/>
          <w:lang w:eastAsia="pl-PL"/>
        </w:rPr>
      </w:pPr>
      <w:r>
        <w:rPr>
          <w:rFonts w:ascii="Calibri" w:hAnsi="Calibri" w:cs="Calibri"/>
          <w:spacing w:val="-2"/>
          <w:lang w:eastAsia="pl-PL"/>
        </w:rPr>
        <w:t xml:space="preserve">przepadku pojazdów na podstawie art. 130a ustawy </w:t>
      </w:r>
      <w:r>
        <w:rPr>
          <w:rFonts w:ascii="Calibri" w:hAnsi="Calibri" w:cs="Calibri"/>
          <w:bCs/>
          <w:spacing w:val="-2"/>
          <w:lang w:eastAsia="pl-PL"/>
        </w:rPr>
        <w:t>- Prawo o ruchu drogowym oraz</w:t>
      </w:r>
      <w:r>
        <w:rPr>
          <w:rFonts w:ascii="Calibri" w:hAnsi="Calibri" w:cs="Calibri"/>
          <w:spacing w:val="-2"/>
          <w:lang w:eastAsia="pl-PL"/>
        </w:rPr>
        <w:t xml:space="preserve"> przejęcia ich na własność na podstawie art. 50a tejże ustawy,</w:t>
      </w:r>
    </w:p>
    <w:p w14:paraId="64457E35" w14:textId="77777777" w:rsidR="004D6529" w:rsidRDefault="00E3650B">
      <w:pPr>
        <w:widowControl w:val="0"/>
        <w:numPr>
          <w:ilvl w:val="0"/>
          <w:numId w:val="135"/>
        </w:numPr>
        <w:suppressAutoHyphens w:val="0"/>
        <w:spacing w:line="276" w:lineRule="auto"/>
        <w:ind w:left="1134" w:hanging="283"/>
        <w:jc w:val="both"/>
        <w:rPr>
          <w:rFonts w:ascii="Calibri" w:hAnsi="Calibri" w:cs="Calibri"/>
          <w:spacing w:val="-2"/>
          <w:lang w:eastAsia="pl-PL"/>
        </w:rPr>
      </w:pPr>
      <w:r>
        <w:rPr>
          <w:rFonts w:ascii="Calibri" w:hAnsi="Calibri" w:cs="Calibri"/>
          <w:spacing w:val="-2"/>
          <w:lang w:eastAsia="pl-PL"/>
        </w:rPr>
        <w:t xml:space="preserve">przypadków, gdy moc silnika zgłaszanego do ochrony pojazdu osobowego będzie większa </w:t>
      </w:r>
      <w:r>
        <w:rPr>
          <w:rFonts w:ascii="Calibri" w:hAnsi="Calibri" w:cs="Calibri"/>
          <w:spacing w:val="-2"/>
          <w:lang w:eastAsia="pl-PL"/>
        </w:rPr>
        <w:br/>
        <w:t>niż 350 km, wartość pojazdu osobowego lub ciężarowego o dopuszczalnej masie całkowitej do 3,5 tony przekroczy 500 000,00 zł, a jednostkowa wartość pojazdów ciężarowych powyżej 3,5 tony będzie wyższa niż 1 000 000,00 zł,</w:t>
      </w:r>
    </w:p>
    <w:p w14:paraId="5907A2C6" w14:textId="77777777" w:rsidR="004D6529" w:rsidRDefault="00E3650B">
      <w:pPr>
        <w:widowControl w:val="0"/>
        <w:numPr>
          <w:ilvl w:val="0"/>
          <w:numId w:val="135"/>
        </w:numPr>
        <w:suppressAutoHyphens w:val="0"/>
        <w:spacing w:line="276" w:lineRule="auto"/>
        <w:ind w:left="1134" w:hanging="283"/>
        <w:jc w:val="both"/>
        <w:rPr>
          <w:rFonts w:ascii="Calibri" w:hAnsi="Calibri" w:cs="Calibri"/>
          <w:spacing w:val="-2"/>
          <w:lang w:eastAsia="pl-PL"/>
        </w:rPr>
      </w:pPr>
      <w:r>
        <w:rPr>
          <w:rFonts w:ascii="Calibri" w:hAnsi="Calibri" w:cs="Calibri"/>
          <w:spacing w:val="-2"/>
          <w:lang w:eastAsia="pl-PL"/>
        </w:rPr>
        <w:t xml:space="preserve">rozszerzenia lub modyfikacji zakresu ochrony ubezpieczeniowej. </w:t>
      </w:r>
    </w:p>
    <w:p w14:paraId="14FC78DF" w14:textId="77777777" w:rsidR="004D6529" w:rsidRDefault="00E3650B">
      <w:pPr>
        <w:widowControl w:val="0"/>
        <w:numPr>
          <w:ilvl w:val="2"/>
          <w:numId w:val="133"/>
        </w:numPr>
        <w:tabs>
          <w:tab w:val="left" w:pos="851"/>
        </w:tabs>
        <w:suppressAutoHyphens w:val="0"/>
        <w:spacing w:line="276" w:lineRule="auto"/>
        <w:ind w:left="851" w:hanging="851"/>
        <w:jc w:val="both"/>
        <w:rPr>
          <w:rFonts w:ascii="Calibri" w:hAnsi="Calibri" w:cs="Calibri"/>
          <w:spacing w:val="-2"/>
        </w:rPr>
      </w:pPr>
      <w:r>
        <w:rPr>
          <w:rFonts w:ascii="Calibri" w:hAnsi="Calibri" w:cs="Calibri"/>
          <w:spacing w:val="-2"/>
        </w:rPr>
        <w:t xml:space="preserve">Zamówienie realizowane w ramach opcji jest jednostronnym uprawnieniem zamawiającego, dlatego też nieskorzystanie przez zamawiającego z prawa opcji nie stanowi podstawy </w:t>
      </w:r>
      <w:r>
        <w:rPr>
          <w:rFonts w:ascii="Calibri" w:hAnsi="Calibri" w:cs="Calibri"/>
          <w:spacing w:val="-2"/>
        </w:rPr>
        <w:br/>
        <w:t>dla wykonawcy do dochodzenia jakichkolwiek roszczeń w stosunku do zamawiającego.</w:t>
      </w:r>
    </w:p>
    <w:p w14:paraId="34B5CEEA" w14:textId="77777777" w:rsidR="004D6529" w:rsidRDefault="00E3650B">
      <w:pPr>
        <w:widowControl w:val="0"/>
        <w:numPr>
          <w:ilvl w:val="2"/>
          <w:numId w:val="133"/>
        </w:numPr>
        <w:tabs>
          <w:tab w:val="left" w:pos="851"/>
        </w:tabs>
        <w:suppressAutoHyphens w:val="0"/>
        <w:spacing w:line="276" w:lineRule="auto"/>
        <w:ind w:left="851" w:hanging="851"/>
        <w:jc w:val="both"/>
        <w:rPr>
          <w:rFonts w:ascii="Calibri" w:hAnsi="Calibri" w:cs="Calibri"/>
          <w:spacing w:val="-2"/>
        </w:rPr>
      </w:pPr>
      <w:r>
        <w:rPr>
          <w:rFonts w:ascii="Calibri" w:hAnsi="Calibri" w:cs="Calibri"/>
          <w:spacing w:val="-2"/>
        </w:rPr>
        <w:t>Zamawiający będzie mógł skorzystać z prawa opcji do upływu terminu, na który zostanie zawarta umowa.</w:t>
      </w:r>
    </w:p>
    <w:p w14:paraId="3DCFC0EC" w14:textId="77777777" w:rsidR="004D6529" w:rsidRDefault="00E3650B">
      <w:pPr>
        <w:widowControl w:val="0"/>
        <w:numPr>
          <w:ilvl w:val="2"/>
          <w:numId w:val="133"/>
        </w:numPr>
        <w:tabs>
          <w:tab w:val="left" w:pos="851"/>
        </w:tabs>
        <w:suppressAutoHyphens w:val="0"/>
        <w:spacing w:line="276" w:lineRule="auto"/>
        <w:ind w:left="851" w:hanging="851"/>
        <w:jc w:val="both"/>
        <w:rPr>
          <w:rFonts w:ascii="Calibri" w:hAnsi="Calibri" w:cs="Calibri"/>
          <w:spacing w:val="-2"/>
        </w:rPr>
      </w:pPr>
      <w:r>
        <w:rPr>
          <w:rFonts w:ascii="Calibri" w:hAnsi="Calibri" w:cs="Calibri"/>
          <w:spacing w:val="-2"/>
        </w:rPr>
        <w:t>O zamiarze skorzystania z prawa opcji zamawiający poinformuje wykonawcę odrębnym pismem lub oświadczeniem.</w:t>
      </w:r>
    </w:p>
    <w:p w14:paraId="6628F65F" w14:textId="77777777" w:rsidR="004D6529" w:rsidRDefault="00E3650B">
      <w:pPr>
        <w:widowControl w:val="0"/>
        <w:numPr>
          <w:ilvl w:val="2"/>
          <w:numId w:val="133"/>
        </w:numPr>
        <w:tabs>
          <w:tab w:val="left" w:pos="851"/>
        </w:tabs>
        <w:suppressAutoHyphens w:val="0"/>
        <w:spacing w:line="276" w:lineRule="auto"/>
        <w:ind w:left="851" w:hanging="851"/>
        <w:jc w:val="both"/>
        <w:rPr>
          <w:rFonts w:ascii="Calibri" w:hAnsi="Calibri" w:cs="Calibri"/>
          <w:spacing w:val="-2"/>
          <w:lang w:eastAsia="pl-PL"/>
        </w:rPr>
      </w:pPr>
      <w:bookmarkStart w:id="37" w:name="_Hlk17980219"/>
      <w:r>
        <w:rPr>
          <w:rFonts w:ascii="Calibri" w:hAnsi="Calibri" w:cs="Calibri"/>
          <w:spacing w:val="-2"/>
        </w:rPr>
        <w:t>Opcja przewidywana przez zamawiającego ma charakter przedmiotowy oraz ilościowy.</w:t>
      </w:r>
      <w:bookmarkEnd w:id="37"/>
    </w:p>
    <w:p w14:paraId="4C809625" w14:textId="77777777" w:rsidR="004D6529" w:rsidRDefault="00E3650B">
      <w:pPr>
        <w:widowControl w:val="0"/>
        <w:numPr>
          <w:ilvl w:val="1"/>
          <w:numId w:val="133"/>
        </w:numPr>
        <w:suppressAutoHyphens w:val="0"/>
        <w:spacing w:before="120" w:line="276" w:lineRule="auto"/>
        <w:ind w:left="851" w:hanging="851"/>
        <w:jc w:val="both"/>
        <w:rPr>
          <w:rFonts w:ascii="Calibri" w:hAnsi="Calibri" w:cs="Calibri"/>
          <w:b/>
          <w:bCs/>
          <w:spacing w:val="-6"/>
        </w:rPr>
      </w:pPr>
      <w:r>
        <w:rPr>
          <w:rFonts w:ascii="Calibri" w:hAnsi="Calibri" w:cs="Calibri"/>
          <w:b/>
          <w:bCs/>
          <w:spacing w:val="-6"/>
        </w:rPr>
        <w:t>Prawo opcji w III części zamówienia.</w:t>
      </w:r>
    </w:p>
    <w:p w14:paraId="7C0CD80A"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rPr>
        <w:t xml:space="preserve">Zamawiający na podstawie art. 441 </w:t>
      </w:r>
      <w:proofErr w:type="spellStart"/>
      <w:r>
        <w:rPr>
          <w:rFonts w:ascii="Calibri" w:hAnsi="Calibri" w:cs="Calibri"/>
          <w:spacing w:val="-6"/>
        </w:rPr>
        <w:t>u.p.z.p</w:t>
      </w:r>
      <w:proofErr w:type="spellEnd"/>
      <w:r>
        <w:rPr>
          <w:rFonts w:ascii="Calibri" w:hAnsi="Calibri" w:cs="Calibri"/>
          <w:spacing w:val="-6"/>
        </w:rPr>
        <w:t xml:space="preserve">. zastrzega sobie prawo do jednostronnego </w:t>
      </w:r>
      <w:r>
        <w:rPr>
          <w:rFonts w:ascii="Calibri" w:hAnsi="Calibri" w:cs="Calibri"/>
          <w:spacing w:val="-6"/>
        </w:rPr>
        <w:br/>
        <w:t>w ramach prawa opcji rozszerzenia zamówienia do wysokości środków finansowych przyznanych na ten cel, w kwocie nie większej niż 2 000,00 zł.</w:t>
      </w:r>
    </w:p>
    <w:p w14:paraId="13C8E63B"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lang w:eastAsia="pl-PL"/>
        </w:rPr>
        <w:t xml:space="preserve">Faktyczne potrzeby zamawiającego będą zgłaszane w trakcie obowiązywania umowy, w zakresie </w:t>
      </w:r>
      <w:r>
        <w:rPr>
          <w:rFonts w:ascii="Calibri" w:hAnsi="Calibri" w:cs="Calibri"/>
          <w:bCs/>
          <w:spacing w:val="-8"/>
          <w:lang w:eastAsia="pl-PL"/>
        </w:rPr>
        <w:t xml:space="preserve">wskazanym </w:t>
      </w:r>
      <w:r>
        <w:rPr>
          <w:rFonts w:ascii="Calibri" w:hAnsi="Calibri" w:cs="Calibri"/>
          <w:spacing w:val="-8"/>
          <w:lang w:eastAsia="pl-PL"/>
        </w:rPr>
        <w:t>w §12 umowy.</w:t>
      </w:r>
    </w:p>
    <w:p w14:paraId="1D351CCF"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8"/>
        </w:rPr>
      </w:pPr>
      <w:r>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199EED98"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rPr>
        <w:t xml:space="preserve">W ramach prawa opcji zastosowanie będą miały składki i stawki jednostkowe zaproponowane przez wykonawcę w ofercie. </w:t>
      </w:r>
    </w:p>
    <w:p w14:paraId="010DA322"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8"/>
        </w:rPr>
      </w:pPr>
      <w:r>
        <w:rPr>
          <w:rFonts w:ascii="Calibri" w:hAnsi="Calibri" w:cs="Calibri"/>
          <w:spacing w:val="-8"/>
        </w:rPr>
        <w:t xml:space="preserve">Zamówienie realizowane w ramach opcji jest jednostronnym uprawnieniem zamawiającego, dlatego też nieskorzystanie przez zamawiającego z prawa opcji nie stanowi podstawy </w:t>
      </w:r>
      <w:r>
        <w:rPr>
          <w:rFonts w:ascii="Calibri" w:hAnsi="Calibri" w:cs="Calibri"/>
          <w:spacing w:val="-8"/>
        </w:rPr>
        <w:br/>
        <w:t>dla wykonawcy do dochodzenia jakichkolwiek roszczeń w stosunku do zamawiającego.</w:t>
      </w:r>
    </w:p>
    <w:p w14:paraId="03380AB3"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rPr>
        <w:t>Zamawiający będzie mógł skorzystać z prawa opcji do upływu terminu, na który zostanie zawarta umowa.</w:t>
      </w:r>
    </w:p>
    <w:p w14:paraId="17FF231D"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rPr>
        <w:t>O zamiarze skorzystania z prawa opcji zamawiający poinformuje wykonawcę odrębnym pismem lub oświadczeniem.</w:t>
      </w:r>
    </w:p>
    <w:p w14:paraId="31F2C359"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rPr>
        <w:t>Opcja przewidywana przez Zamawiającego ma charakter przedmiotowy oraz ilościowy.</w:t>
      </w:r>
    </w:p>
    <w:p w14:paraId="493CF42D" w14:textId="77777777" w:rsidR="004D6529" w:rsidRDefault="00E3650B">
      <w:pPr>
        <w:widowControl w:val="0"/>
        <w:numPr>
          <w:ilvl w:val="1"/>
          <w:numId w:val="133"/>
        </w:numPr>
        <w:suppressAutoHyphens w:val="0"/>
        <w:spacing w:before="120" w:line="276" w:lineRule="auto"/>
        <w:ind w:left="851" w:hanging="851"/>
        <w:jc w:val="both"/>
        <w:rPr>
          <w:rFonts w:ascii="Calibri" w:hAnsi="Calibri" w:cs="Calibri"/>
          <w:b/>
          <w:bCs/>
          <w:spacing w:val="-6"/>
        </w:rPr>
      </w:pPr>
      <w:r>
        <w:rPr>
          <w:rFonts w:ascii="Calibri" w:hAnsi="Calibri" w:cs="Calibri"/>
          <w:b/>
          <w:bCs/>
          <w:spacing w:val="-6"/>
        </w:rPr>
        <w:t>Prawo opcji w IV części zamówienia.</w:t>
      </w:r>
    </w:p>
    <w:p w14:paraId="42704571"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rPr>
        <w:t xml:space="preserve">Zamawiający na podstawie art. 441 </w:t>
      </w:r>
      <w:proofErr w:type="spellStart"/>
      <w:r>
        <w:rPr>
          <w:rFonts w:ascii="Calibri" w:hAnsi="Calibri" w:cs="Calibri"/>
          <w:spacing w:val="-6"/>
        </w:rPr>
        <w:t>u.p.z.p</w:t>
      </w:r>
      <w:proofErr w:type="spellEnd"/>
      <w:r>
        <w:rPr>
          <w:rFonts w:ascii="Calibri" w:hAnsi="Calibri" w:cs="Calibri"/>
          <w:spacing w:val="-6"/>
        </w:rPr>
        <w:t>. zastrzega sobie prawo do jednostronnego w ramach prawa opcji rozszerzenia zamówienia do wysokości środków finansowych przyznanych na ten cel, w kwocie nie większej niż 2 000,00 zł.</w:t>
      </w:r>
    </w:p>
    <w:p w14:paraId="6824CF2C"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bCs/>
          <w:spacing w:val="-6"/>
        </w:rPr>
        <w:t xml:space="preserve">Faktyczne potrzeby zamawiającego będą zgłaszane w trakcie obowiązywania umowy, w zakresie </w:t>
      </w:r>
      <w:r>
        <w:rPr>
          <w:rFonts w:ascii="Calibri" w:hAnsi="Calibri" w:cs="Calibri"/>
          <w:bCs/>
          <w:spacing w:val="-8"/>
        </w:rPr>
        <w:t xml:space="preserve">wskazanym </w:t>
      </w:r>
      <w:r>
        <w:rPr>
          <w:rFonts w:ascii="Calibri" w:eastAsiaTheme="minorHAnsi" w:hAnsi="Calibri" w:cs="Calibri"/>
          <w:spacing w:val="-6"/>
          <w:lang w:eastAsia="en-US"/>
          <w14:ligatures w14:val="standardContextual"/>
        </w:rPr>
        <w:t>w §12 umowy.</w:t>
      </w:r>
    </w:p>
    <w:p w14:paraId="672CC3FE"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8"/>
        </w:rPr>
      </w:pPr>
      <w:r>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3B67CE86" w14:textId="77777777" w:rsidR="004D6529" w:rsidRDefault="00E3650B">
      <w:pPr>
        <w:widowControl w:val="0"/>
        <w:numPr>
          <w:ilvl w:val="2"/>
          <w:numId w:val="133"/>
        </w:numPr>
        <w:tabs>
          <w:tab w:val="left" w:pos="851"/>
        </w:tabs>
        <w:suppressAutoHyphens w:val="0"/>
        <w:spacing w:after="60" w:line="276" w:lineRule="auto"/>
        <w:ind w:left="851" w:hanging="851"/>
        <w:jc w:val="both"/>
        <w:rPr>
          <w:rFonts w:ascii="Calibri" w:hAnsi="Calibri" w:cs="Calibri"/>
          <w:spacing w:val="-6"/>
        </w:rPr>
      </w:pPr>
      <w:r>
        <w:rPr>
          <w:rFonts w:ascii="Calibri" w:hAnsi="Calibri" w:cs="Calibri"/>
          <w:spacing w:val="-6"/>
        </w:rPr>
        <w:t>Przeliczenie wysokości należnej składki następować będzie o do zasady według wzoru:</w:t>
      </w:r>
    </w:p>
    <w:p w14:paraId="186AD00F" w14:textId="77777777" w:rsidR="004D6529" w:rsidRPr="00FA1243" w:rsidRDefault="00E3650B">
      <w:pPr>
        <w:widowControl w:val="0"/>
        <w:suppressAutoHyphens w:val="0"/>
        <w:spacing w:line="276" w:lineRule="auto"/>
        <w:ind w:left="851"/>
        <w:jc w:val="center"/>
        <w:rPr>
          <w:rFonts w:asciiTheme="minorHAnsi" w:hAnsiTheme="minorHAnsi" w:cstheme="minorHAnsi"/>
          <w:spacing w:val="-6"/>
        </w:rPr>
      </w:pPr>
      <m:oMathPara>
        <m:oMathParaPr>
          <m:jc m:val="center"/>
        </m:oMathParaPr>
        <m:oMath>
          <m:r>
            <m:rPr>
              <m:lit/>
              <m:nor/>
            </m:rPr>
            <w:rPr>
              <w:rFonts w:asciiTheme="minorHAnsi" w:hAnsiTheme="minorHAnsi" w:cstheme="minorHAnsi"/>
            </w:rPr>
            <m:t>stawka taryfowa roczna x suma ubezpieczenia x</m:t>
          </m:r>
          <m:f>
            <m:fPr>
              <m:ctrlPr>
                <w:rPr>
                  <w:rFonts w:ascii="Cambria Math" w:hAnsi="Cambria Math" w:cstheme="minorHAnsi"/>
                </w:rPr>
              </m:ctrlPr>
            </m:fPr>
            <m:num>
              <m:r>
                <m:rPr>
                  <m:lit/>
                  <m:nor/>
                </m:rPr>
                <w:rPr>
                  <w:rFonts w:asciiTheme="minorHAnsi" w:hAnsiTheme="minorHAnsi" w:cstheme="minorHAnsi"/>
                </w:rPr>
                <m:t>liczba dni</m:t>
              </m:r>
            </m:num>
            <m:den>
              <m:r>
                <m:rPr>
                  <m:lit/>
                  <m:nor/>
                </m:rPr>
                <w:rPr>
                  <w:rFonts w:asciiTheme="minorHAnsi" w:hAnsiTheme="minorHAnsi" w:cstheme="minorHAnsi"/>
                </w:rPr>
                <m:t>365</m:t>
              </m:r>
            </m:den>
          </m:f>
        </m:oMath>
      </m:oMathPara>
    </w:p>
    <w:p w14:paraId="54BCA012" w14:textId="77777777" w:rsidR="004D6529" w:rsidRDefault="00E3650B">
      <w:pPr>
        <w:widowControl w:val="0"/>
        <w:numPr>
          <w:ilvl w:val="2"/>
          <w:numId w:val="133"/>
        </w:numPr>
        <w:suppressAutoHyphens w:val="0"/>
        <w:spacing w:before="60" w:line="276" w:lineRule="auto"/>
        <w:ind w:left="851" w:hanging="851"/>
        <w:jc w:val="both"/>
        <w:rPr>
          <w:rFonts w:ascii="Calibri" w:hAnsi="Calibri" w:cs="Calibri"/>
          <w:spacing w:val="-4"/>
        </w:rPr>
      </w:pPr>
      <w:r>
        <w:rPr>
          <w:rFonts w:ascii="Calibri" w:hAnsi="Calibri" w:cs="Calibri"/>
          <w:spacing w:val="-4"/>
        </w:rPr>
        <w:t xml:space="preserve">W ramach prawa opcji zastosowanie będą miały składki i stawki jednostkowe zaproponowane przez wykonawcę w ofercie. </w:t>
      </w:r>
    </w:p>
    <w:p w14:paraId="6355BD76"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4"/>
        </w:rPr>
      </w:pPr>
      <w:r>
        <w:rPr>
          <w:rFonts w:ascii="Calibri" w:hAnsi="Calibri" w:cs="Calibri"/>
          <w:spacing w:val="-4"/>
        </w:rPr>
        <w:t xml:space="preserve">Zamówienie realizowane w ramach opcji jest jednostronnym uprawnieniem zamawiającego, dlatego też nieskorzystanie przez zamawiającego z prawa opcji nie stanowi podstawy </w:t>
      </w:r>
      <w:r>
        <w:rPr>
          <w:rFonts w:ascii="Calibri" w:hAnsi="Calibri" w:cs="Calibri"/>
          <w:spacing w:val="-4"/>
        </w:rPr>
        <w:br/>
        <w:t>dla wykonawcy do dochodzenia jakichkolwiek roszczeń w stosunku do zamawiającego.</w:t>
      </w:r>
    </w:p>
    <w:p w14:paraId="6B52396C"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rPr>
        <w:t>Zamawiający będzie mógł skorzystać z prawa opcji do upływu terminu, na który zostanie zawarta umowa.</w:t>
      </w:r>
    </w:p>
    <w:p w14:paraId="4C71D11B" w14:textId="77777777"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rPr>
        <w:t>O zamiarze skorzystania z prawa opcji zamawiający poinformuje wykonawcę odrębnym pismem lub oświadczeniem.</w:t>
      </w:r>
    </w:p>
    <w:p w14:paraId="456FCFCD" w14:textId="5619A9CF" w:rsidR="004D6529" w:rsidRDefault="00E3650B">
      <w:pPr>
        <w:widowControl w:val="0"/>
        <w:numPr>
          <w:ilvl w:val="2"/>
          <w:numId w:val="133"/>
        </w:numPr>
        <w:suppressAutoHyphens w:val="0"/>
        <w:spacing w:line="276" w:lineRule="auto"/>
        <w:ind w:left="851" w:hanging="851"/>
        <w:jc w:val="both"/>
        <w:rPr>
          <w:rFonts w:ascii="Calibri" w:hAnsi="Calibri" w:cs="Calibri"/>
          <w:spacing w:val="-6"/>
        </w:rPr>
      </w:pPr>
      <w:r>
        <w:rPr>
          <w:rFonts w:ascii="Calibri" w:hAnsi="Calibri" w:cs="Calibri"/>
          <w:spacing w:val="-6"/>
        </w:rPr>
        <w:t>Opcja przewidywana przez zamawiającego ma charakter przedmiotowy oraz ilościowy.</w:t>
      </w:r>
    </w:p>
    <w:p w14:paraId="6D83C0E3" w14:textId="77777777" w:rsidR="004D6529" w:rsidRDefault="00E3650B">
      <w:pPr>
        <w:pStyle w:val="Akapitzlist1"/>
        <w:widowControl w:val="0"/>
        <w:numPr>
          <w:ilvl w:val="0"/>
          <w:numId w:val="85"/>
        </w:numPr>
        <w:tabs>
          <w:tab w:val="left" w:pos="851"/>
        </w:tabs>
        <w:suppressAutoHyphens w:val="0"/>
        <w:spacing w:before="120" w:after="0"/>
        <w:ind w:left="851" w:hanging="851"/>
        <w:jc w:val="both"/>
        <w:outlineLvl w:val="0"/>
        <w:rPr>
          <w:rFonts w:cs="Calibri"/>
          <w:b/>
          <w:spacing w:val="-8"/>
          <w:sz w:val="24"/>
          <w:szCs w:val="24"/>
          <w:lang w:eastAsia="en-US"/>
        </w:rPr>
      </w:pPr>
      <w:bookmarkStart w:id="38" w:name="_Toc195273805"/>
      <w:r>
        <w:rPr>
          <w:rFonts w:cs="Calibri"/>
          <w:b/>
          <w:spacing w:val="-8"/>
          <w:sz w:val="24"/>
          <w:szCs w:val="24"/>
          <w:lang w:eastAsia="en-US"/>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38"/>
    </w:p>
    <w:p w14:paraId="728BC75D" w14:textId="77777777" w:rsidR="004D6529" w:rsidRDefault="00E3650B">
      <w:pPr>
        <w:pStyle w:val="Akapitzlist1"/>
        <w:widowControl w:val="0"/>
        <w:numPr>
          <w:ilvl w:val="1"/>
          <w:numId w:val="84"/>
        </w:numPr>
        <w:tabs>
          <w:tab w:val="left" w:pos="851"/>
        </w:tabs>
        <w:suppressAutoHyphens w:val="0"/>
        <w:spacing w:after="0"/>
        <w:ind w:left="851" w:hanging="851"/>
        <w:jc w:val="both"/>
        <w:rPr>
          <w:rFonts w:cs="Calibri"/>
          <w:b/>
          <w:sz w:val="24"/>
          <w:szCs w:val="24"/>
          <w:lang w:eastAsia="en-US"/>
        </w:rPr>
      </w:pPr>
      <w:r>
        <w:rPr>
          <w:rFonts w:cs="Calibri"/>
          <w:sz w:val="24"/>
          <w:szCs w:val="24"/>
          <w:lang w:eastAsia="en-US"/>
        </w:rPr>
        <w:t xml:space="preserve">Wykonawca może złożyć ofertę na wszystkie albo wybrane części zamówienia. </w:t>
      </w:r>
    </w:p>
    <w:p w14:paraId="776C2136" w14:textId="77777777" w:rsidR="004D6529" w:rsidRDefault="00E3650B">
      <w:pPr>
        <w:pStyle w:val="Akapitzlist1"/>
        <w:widowControl w:val="0"/>
        <w:numPr>
          <w:ilvl w:val="1"/>
          <w:numId w:val="84"/>
        </w:numPr>
        <w:tabs>
          <w:tab w:val="left" w:pos="851"/>
        </w:tabs>
        <w:suppressAutoHyphens w:val="0"/>
        <w:spacing w:after="0"/>
        <w:ind w:left="851" w:hanging="851"/>
        <w:jc w:val="both"/>
        <w:rPr>
          <w:rFonts w:cs="Calibri"/>
          <w:b/>
          <w:sz w:val="24"/>
          <w:szCs w:val="24"/>
          <w:lang w:eastAsia="en-US"/>
        </w:rPr>
      </w:pPr>
      <w:r>
        <w:rPr>
          <w:rFonts w:cs="Calibri"/>
          <w:sz w:val="24"/>
          <w:szCs w:val="24"/>
          <w:lang w:eastAsia="en-US"/>
        </w:rPr>
        <w:t>Zamawiający nie ogranicza liczby części, na które zamówienie może zostać udzielone temu samemu wykonawcy.</w:t>
      </w:r>
    </w:p>
    <w:p w14:paraId="0A42FA26" w14:textId="77777777" w:rsidR="004D6529" w:rsidRDefault="00E3650B">
      <w:pPr>
        <w:pStyle w:val="Akapitzlist1"/>
        <w:widowControl w:val="0"/>
        <w:numPr>
          <w:ilvl w:val="0"/>
          <w:numId w:val="84"/>
        </w:numPr>
        <w:tabs>
          <w:tab w:val="left" w:pos="851"/>
        </w:tabs>
        <w:suppressAutoHyphens w:val="0"/>
        <w:spacing w:before="120" w:after="0"/>
        <w:ind w:left="851" w:hanging="851"/>
        <w:jc w:val="both"/>
        <w:outlineLvl w:val="0"/>
        <w:rPr>
          <w:rFonts w:cs="Calibri"/>
          <w:b/>
          <w:sz w:val="24"/>
          <w:szCs w:val="24"/>
          <w:lang w:eastAsia="en-US"/>
        </w:rPr>
      </w:pPr>
      <w:bookmarkStart w:id="39" w:name="_Toc195273806"/>
      <w:r>
        <w:rPr>
          <w:rFonts w:cs="Calibri"/>
          <w:b/>
          <w:sz w:val="24"/>
          <w:szCs w:val="24"/>
          <w:lang w:eastAsia="en-US"/>
        </w:rPr>
        <w:t>Warunki udziału w postępowaniu.</w:t>
      </w:r>
      <w:bookmarkEnd w:id="39"/>
    </w:p>
    <w:p w14:paraId="46833C13" w14:textId="77777777" w:rsidR="004D6529" w:rsidRDefault="00E3650B">
      <w:pPr>
        <w:pStyle w:val="Akapitzlist1"/>
        <w:widowControl w:val="0"/>
        <w:numPr>
          <w:ilvl w:val="1"/>
          <w:numId w:val="83"/>
        </w:numPr>
        <w:tabs>
          <w:tab w:val="left" w:pos="851"/>
        </w:tabs>
        <w:suppressAutoHyphens w:val="0"/>
        <w:spacing w:after="0"/>
        <w:ind w:left="851" w:hanging="851"/>
        <w:jc w:val="both"/>
        <w:rPr>
          <w:rFonts w:cs="Calibri"/>
          <w:sz w:val="24"/>
          <w:szCs w:val="24"/>
          <w:lang w:eastAsia="en-US"/>
        </w:rPr>
      </w:pPr>
      <w:bookmarkStart w:id="40" w:name="_Toc456007417"/>
      <w:bookmarkStart w:id="41" w:name="_Toc456007647"/>
      <w:bookmarkStart w:id="42" w:name="_Toc456085587"/>
      <w:r>
        <w:rPr>
          <w:rFonts w:cs="Calibri"/>
          <w:sz w:val="24"/>
          <w:szCs w:val="24"/>
          <w:lang w:eastAsia="en-US"/>
        </w:rPr>
        <w:t>O udzielenie niniejszego zamówienia mogą ubiegać się wykonawcy, którzy:</w:t>
      </w:r>
      <w:bookmarkEnd w:id="40"/>
      <w:bookmarkEnd w:id="41"/>
      <w:bookmarkEnd w:id="42"/>
    </w:p>
    <w:p w14:paraId="33A48E8D" w14:textId="77777777" w:rsidR="004D6529" w:rsidRDefault="00E3650B">
      <w:pPr>
        <w:widowControl w:val="0"/>
        <w:numPr>
          <w:ilvl w:val="2"/>
          <w:numId w:val="83"/>
        </w:numPr>
        <w:tabs>
          <w:tab w:val="left" w:pos="851"/>
        </w:tabs>
        <w:suppressAutoHyphens w:val="0"/>
        <w:spacing w:line="276" w:lineRule="auto"/>
        <w:ind w:left="851" w:hanging="851"/>
        <w:jc w:val="both"/>
        <w:rPr>
          <w:rFonts w:ascii="Calibri" w:hAnsi="Calibri" w:cs="Calibri"/>
          <w:spacing w:val="-4"/>
        </w:rPr>
      </w:pPr>
      <w:r>
        <w:rPr>
          <w:rFonts w:ascii="Calibri" w:hAnsi="Calibri" w:cs="Calibri"/>
          <w:spacing w:val="-4"/>
        </w:rPr>
        <w:t xml:space="preserve">nie podlegają wykluczeniu na podstawie art. 108 ust. 1 </w:t>
      </w:r>
      <w:proofErr w:type="spellStart"/>
      <w:r>
        <w:rPr>
          <w:rFonts w:ascii="Calibri" w:hAnsi="Calibri" w:cs="Calibri"/>
          <w:spacing w:val="-4"/>
        </w:rPr>
        <w:t>u.p.z.p</w:t>
      </w:r>
      <w:proofErr w:type="spellEnd"/>
      <w:r>
        <w:rPr>
          <w:rFonts w:ascii="Calibri" w:hAnsi="Calibri" w:cs="Calibri"/>
          <w:spacing w:val="-4"/>
        </w:rPr>
        <w:t>. oraz na podstawie art. 7 ust. 1 ustawy z dnia 13 kwietnia 2022 r. o szczególnych rozwiązaniach w zakresie przeciwdziałania wspieraniu agresji na Ukrainę oraz służących ochronie bezpieczeństwa narodowego;</w:t>
      </w:r>
    </w:p>
    <w:p w14:paraId="4AFD9568" w14:textId="77777777" w:rsidR="004D6529" w:rsidRDefault="00E3650B">
      <w:pPr>
        <w:widowControl w:val="0"/>
        <w:numPr>
          <w:ilvl w:val="2"/>
          <w:numId w:val="83"/>
        </w:numPr>
        <w:tabs>
          <w:tab w:val="left" w:pos="851"/>
        </w:tabs>
        <w:suppressAutoHyphens w:val="0"/>
        <w:spacing w:line="276" w:lineRule="auto"/>
        <w:ind w:left="851" w:hanging="851"/>
        <w:jc w:val="both"/>
        <w:rPr>
          <w:rFonts w:ascii="Calibri" w:hAnsi="Calibri" w:cs="Calibri"/>
          <w:spacing w:val="-4"/>
        </w:rPr>
      </w:pPr>
      <w:r>
        <w:rPr>
          <w:rFonts w:ascii="Calibri" w:hAnsi="Calibri" w:cs="Calibri"/>
          <w:spacing w:val="-4"/>
        </w:rPr>
        <w:t>spełniają warunki udziału w postępowaniu dotyczące uprawnień do prowadzenia określonej działalności gospodarczej lub zawodowej, o ile wynika to z odrębnych przepisów – tj. posiadają uprawnienia do wykonywania działalności ubezpieczeniowej w zakresie świadczenia usług ubezpieczeniowych, obejmujących przedmiot zamówienia.</w:t>
      </w:r>
    </w:p>
    <w:p w14:paraId="7D599CFB" w14:textId="77777777" w:rsidR="004D6529" w:rsidRDefault="00E3650B">
      <w:pPr>
        <w:pStyle w:val="Akapitzlist1"/>
        <w:widowControl w:val="0"/>
        <w:numPr>
          <w:ilvl w:val="1"/>
          <w:numId w:val="83"/>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 xml:space="preserve">Zamawiający nie określa innych warunków udziału w postępowaniu, niż wymienione </w:t>
      </w:r>
      <w:r>
        <w:rPr>
          <w:rFonts w:cs="Calibri"/>
          <w:sz w:val="24"/>
          <w:szCs w:val="24"/>
          <w:lang w:eastAsia="en-US"/>
        </w:rPr>
        <w:br/>
        <w:t>w punkcie poprzedzającym.</w:t>
      </w:r>
    </w:p>
    <w:p w14:paraId="71E84018" w14:textId="77777777" w:rsidR="004D6529" w:rsidRDefault="00E3650B">
      <w:pPr>
        <w:pStyle w:val="Akapitzlist1"/>
        <w:widowControl w:val="0"/>
        <w:numPr>
          <w:ilvl w:val="1"/>
          <w:numId w:val="83"/>
        </w:numPr>
        <w:tabs>
          <w:tab w:val="left" w:pos="851"/>
        </w:tabs>
        <w:suppressAutoHyphens w:val="0"/>
        <w:spacing w:after="0"/>
        <w:ind w:left="851" w:hanging="851"/>
        <w:jc w:val="both"/>
        <w:rPr>
          <w:rFonts w:cs="Calibri"/>
          <w:spacing w:val="-6"/>
          <w:sz w:val="24"/>
          <w:szCs w:val="24"/>
          <w:lang w:eastAsia="en-US"/>
        </w:rPr>
      </w:pPr>
      <w:r>
        <w:rPr>
          <w:rFonts w:cs="Calibri"/>
          <w:spacing w:val="-6"/>
          <w:sz w:val="24"/>
          <w:szCs w:val="24"/>
          <w:lang w:eastAsia="en-US"/>
        </w:rPr>
        <w:t xml:space="preserve">Zgodnie z art. 58 ust. 1 </w:t>
      </w:r>
      <w:proofErr w:type="spellStart"/>
      <w:r>
        <w:rPr>
          <w:rFonts w:cs="Calibri"/>
          <w:spacing w:val="-6"/>
          <w:sz w:val="24"/>
          <w:szCs w:val="24"/>
          <w:lang w:eastAsia="en-US"/>
        </w:rPr>
        <w:t>u.p.z.p</w:t>
      </w:r>
      <w:proofErr w:type="spellEnd"/>
      <w:r>
        <w:rPr>
          <w:rFonts w:cs="Calibri"/>
          <w:spacing w:val="-6"/>
          <w:sz w:val="24"/>
          <w:szCs w:val="24"/>
          <w:lang w:eastAsia="en-US"/>
        </w:rPr>
        <w:t>. wykonawcy mogą wspólnie ubiegać się o udzielenie zamówienia.</w:t>
      </w:r>
    </w:p>
    <w:p w14:paraId="75EFBCBF" w14:textId="77777777" w:rsidR="004D6529" w:rsidRDefault="00E3650B">
      <w:pPr>
        <w:pStyle w:val="Akapitzlist1"/>
        <w:widowControl w:val="0"/>
        <w:numPr>
          <w:ilvl w:val="2"/>
          <w:numId w:val="83"/>
        </w:numPr>
        <w:tabs>
          <w:tab w:val="left" w:pos="851"/>
        </w:tabs>
        <w:suppressAutoHyphens w:val="0"/>
        <w:spacing w:after="0"/>
        <w:ind w:left="851" w:hanging="851"/>
        <w:jc w:val="both"/>
        <w:rPr>
          <w:rFonts w:cs="Calibri"/>
          <w:spacing w:val="-8"/>
          <w:sz w:val="24"/>
          <w:szCs w:val="24"/>
          <w:lang w:eastAsia="en-US"/>
        </w:rPr>
      </w:pPr>
      <w:r>
        <w:rPr>
          <w:rFonts w:cs="Calibri"/>
          <w:spacing w:val="-6"/>
          <w:sz w:val="24"/>
          <w:szCs w:val="24"/>
          <w:lang w:eastAsia="en-US"/>
        </w:rPr>
        <w:t xml:space="preserve">W przypadku wykonawców wspólnie ubiegających się o udzielenie zamówienia, wykonawcy ustanawiają pełnomocnika do reprezentowania ich w postępowaniu o udzielenie zamówienia </w:t>
      </w:r>
      <w:r>
        <w:rPr>
          <w:rFonts w:cs="Calibri"/>
          <w:spacing w:val="-8"/>
          <w:sz w:val="24"/>
          <w:szCs w:val="24"/>
          <w:lang w:eastAsia="en-US"/>
        </w:rPr>
        <w:t>albo do reprezentowania w postępowaniu i zawarcia umowy w sprawie zamówienia publicznego.</w:t>
      </w:r>
    </w:p>
    <w:p w14:paraId="0928D81D" w14:textId="77777777" w:rsidR="004D6529" w:rsidRDefault="00E3650B">
      <w:pPr>
        <w:pStyle w:val="Akapitzlist1"/>
        <w:widowControl w:val="0"/>
        <w:numPr>
          <w:ilvl w:val="2"/>
          <w:numId w:val="83"/>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Przepisy dotyczące wykonawcy stosuje się odpowiednio do wykonawców wspólnie ubiegających się o udzielenie zamówienia.</w:t>
      </w:r>
    </w:p>
    <w:p w14:paraId="7EF77339" w14:textId="77777777" w:rsidR="004D6529" w:rsidRDefault="00E3650B">
      <w:pPr>
        <w:pStyle w:val="Akapitzlist1"/>
        <w:widowControl w:val="0"/>
        <w:numPr>
          <w:ilvl w:val="2"/>
          <w:numId w:val="83"/>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 xml:space="preserve">Warunek dotyczący uprawnień do prowadzenia określonej działalności gospodarczej </w:t>
      </w:r>
      <w:r>
        <w:rPr>
          <w:rFonts w:cs="Calibri"/>
          <w:sz w:val="24"/>
          <w:szCs w:val="24"/>
          <w:lang w:eastAsia="en-US"/>
        </w:rPr>
        <w:br/>
        <w:t>lub zawo</w:t>
      </w:r>
      <w:r>
        <w:rPr>
          <w:rFonts w:cs="Calibri"/>
          <w:sz w:val="24"/>
          <w:szCs w:val="24"/>
          <w:lang w:eastAsia="en-US"/>
        </w:rPr>
        <w:softHyphen/>
        <w:t>do</w:t>
      </w:r>
      <w:r>
        <w:rPr>
          <w:rFonts w:cs="Calibri"/>
          <w:sz w:val="24"/>
          <w:szCs w:val="24"/>
          <w:lang w:eastAsia="en-US"/>
        </w:rPr>
        <w:softHyphen/>
        <w:t xml:space="preserve">wej, o którym mowa w art. 112 ust. 2 pkt 2 </w:t>
      </w:r>
      <w:proofErr w:type="spellStart"/>
      <w:r>
        <w:rPr>
          <w:rFonts w:cs="Calibri"/>
          <w:sz w:val="24"/>
          <w:szCs w:val="24"/>
          <w:lang w:eastAsia="en-US"/>
        </w:rPr>
        <w:t>u.p.z.p</w:t>
      </w:r>
      <w:proofErr w:type="spellEnd"/>
      <w:r>
        <w:rPr>
          <w:rFonts w:cs="Calibri"/>
          <w:sz w:val="24"/>
          <w:szCs w:val="24"/>
          <w:lang w:eastAsia="en-US"/>
        </w:rPr>
        <w:t xml:space="preserve">. jest spełniony, jeżeli </w:t>
      </w:r>
      <w:r>
        <w:rPr>
          <w:rFonts w:cs="Calibri"/>
          <w:sz w:val="24"/>
          <w:szCs w:val="24"/>
          <w:lang w:eastAsia="en-US"/>
        </w:rPr>
        <w:br/>
        <w:t>co najmniej jeden z wykonawców wspólnie ubiegających się o udzielenie zamówienia posiada uprawnienia do prowa</w:t>
      </w:r>
      <w:r>
        <w:rPr>
          <w:rFonts w:cs="Calibri"/>
          <w:sz w:val="24"/>
          <w:szCs w:val="24"/>
          <w:lang w:eastAsia="en-US"/>
        </w:rPr>
        <w:softHyphen/>
        <w:t>dze</w:t>
      </w:r>
      <w:r>
        <w:rPr>
          <w:rFonts w:cs="Calibri"/>
          <w:sz w:val="24"/>
          <w:szCs w:val="24"/>
          <w:lang w:eastAsia="en-US"/>
        </w:rPr>
        <w:softHyphen/>
        <w:t>nia określonej działalności gospodarczej lub zawodowej i zrealizuje usługi, do których realizacji te uprawnienia są wymagane.</w:t>
      </w:r>
    </w:p>
    <w:p w14:paraId="760C55BA" w14:textId="77777777" w:rsidR="004D6529" w:rsidRDefault="00E3650B">
      <w:pPr>
        <w:pStyle w:val="Akapitzlist1"/>
        <w:widowControl w:val="0"/>
        <w:numPr>
          <w:ilvl w:val="2"/>
          <w:numId w:val="83"/>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W przypadku, gdy wykonawcy wspólnie ubiegają się o udzielenie zamówienia, wykonawcy są zobowiązani złożyć wraz z ofertą następujące oświadczenia i dokumenty:</w:t>
      </w:r>
    </w:p>
    <w:p w14:paraId="5241C2DF" w14:textId="77777777" w:rsidR="004D6529" w:rsidRDefault="00E3650B">
      <w:pPr>
        <w:pStyle w:val="Akapitzlist1"/>
        <w:widowControl w:val="0"/>
        <w:numPr>
          <w:ilvl w:val="3"/>
          <w:numId w:val="83"/>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 xml:space="preserve">oświadczenie, o którym mowa w art. 117 ust. 4 </w:t>
      </w:r>
      <w:proofErr w:type="spellStart"/>
      <w:r>
        <w:rPr>
          <w:rFonts w:cs="Calibri"/>
          <w:sz w:val="24"/>
          <w:szCs w:val="24"/>
          <w:lang w:eastAsia="en-US"/>
        </w:rPr>
        <w:t>u.p.z.p</w:t>
      </w:r>
      <w:proofErr w:type="spellEnd"/>
      <w:r>
        <w:rPr>
          <w:rFonts w:cs="Calibri"/>
          <w:sz w:val="24"/>
          <w:szCs w:val="24"/>
          <w:lang w:eastAsia="en-US"/>
        </w:rPr>
        <w:t>., z którego wynika, które usługi wykonają poszczególni wykonawcy, sporządzone zgodnie ze wzorem stanowiącym załącznik nr 3a do SWZ – oświadczenie składa pełnomocnik w imieniu wszystkich wykonawców wspólnie ubiegających się o zamówienie;</w:t>
      </w:r>
    </w:p>
    <w:p w14:paraId="3FDDBA0E" w14:textId="77777777" w:rsidR="004D6529" w:rsidRDefault="00E3650B">
      <w:pPr>
        <w:pStyle w:val="Akapitzlist1"/>
        <w:widowControl w:val="0"/>
        <w:numPr>
          <w:ilvl w:val="3"/>
          <w:numId w:val="83"/>
        </w:numPr>
        <w:tabs>
          <w:tab w:val="left" w:pos="851"/>
        </w:tabs>
        <w:suppressAutoHyphens w:val="0"/>
        <w:spacing w:after="0"/>
        <w:ind w:left="851" w:hanging="851"/>
        <w:jc w:val="both"/>
        <w:rPr>
          <w:rFonts w:cs="Calibri"/>
          <w:spacing w:val="-4"/>
          <w:sz w:val="24"/>
          <w:szCs w:val="24"/>
          <w:lang w:eastAsia="en-US"/>
        </w:rPr>
      </w:pPr>
      <w:r>
        <w:rPr>
          <w:rFonts w:cs="Calibri"/>
          <w:spacing w:val="-4"/>
          <w:sz w:val="24"/>
          <w:szCs w:val="24"/>
          <w:lang w:eastAsia="en-US"/>
        </w:rPr>
        <w:t>pełnomocnictwo do reprezentowania wykonawców wspólnie ubiegającego się o zamówienie w postępowaniu o udzielenie zamówienia albo reprezentowania w postępowaniu i zawarcia umowy w sprawie zamówienia publicznego.</w:t>
      </w:r>
    </w:p>
    <w:p w14:paraId="45E1DF09" w14:textId="77777777" w:rsidR="004D6529" w:rsidRDefault="00E3650B">
      <w:pPr>
        <w:pStyle w:val="Akapitzlist1"/>
        <w:widowControl w:val="0"/>
        <w:numPr>
          <w:ilvl w:val="0"/>
          <w:numId w:val="83"/>
        </w:numPr>
        <w:tabs>
          <w:tab w:val="left" w:pos="851"/>
        </w:tabs>
        <w:suppressAutoHyphens w:val="0"/>
        <w:spacing w:before="120" w:after="0"/>
        <w:ind w:left="851" w:hanging="851"/>
        <w:jc w:val="both"/>
        <w:outlineLvl w:val="0"/>
        <w:rPr>
          <w:rFonts w:cs="Calibri"/>
          <w:b/>
          <w:bCs/>
          <w:sz w:val="24"/>
          <w:szCs w:val="24"/>
          <w:lang w:eastAsia="en-US"/>
        </w:rPr>
      </w:pPr>
      <w:bookmarkStart w:id="43" w:name="_Toc195273807"/>
      <w:r>
        <w:rPr>
          <w:rFonts w:cs="Calibri"/>
          <w:b/>
          <w:bCs/>
          <w:sz w:val="24"/>
          <w:szCs w:val="24"/>
          <w:lang w:eastAsia="en-US"/>
        </w:rPr>
        <w:t>Podwykonawstwo.</w:t>
      </w:r>
      <w:bookmarkEnd w:id="43"/>
    </w:p>
    <w:p w14:paraId="053638E3" w14:textId="77777777" w:rsidR="004D6529" w:rsidRDefault="00E3650B">
      <w:pPr>
        <w:pStyle w:val="Akapitzlist1"/>
        <w:widowControl w:val="0"/>
        <w:numPr>
          <w:ilvl w:val="1"/>
          <w:numId w:val="83"/>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Wykonawca może powierzyć wykonanie części zamówienia podwykonawcy.</w:t>
      </w:r>
    </w:p>
    <w:p w14:paraId="0C30FD10" w14:textId="77777777" w:rsidR="004D6529" w:rsidRDefault="00E3650B">
      <w:pPr>
        <w:pStyle w:val="Akapitzlist1"/>
        <w:widowControl w:val="0"/>
        <w:numPr>
          <w:ilvl w:val="1"/>
          <w:numId w:val="83"/>
        </w:numPr>
        <w:tabs>
          <w:tab w:val="left" w:pos="851"/>
        </w:tabs>
        <w:suppressAutoHyphens w:val="0"/>
        <w:spacing w:after="0"/>
        <w:ind w:left="851" w:hanging="851"/>
        <w:jc w:val="both"/>
        <w:rPr>
          <w:rFonts w:cs="Calibri"/>
          <w:sz w:val="24"/>
          <w:szCs w:val="24"/>
          <w:lang w:eastAsia="en-US"/>
        </w:rPr>
      </w:pPr>
      <w:bookmarkStart w:id="44" w:name="_Toc456007418"/>
      <w:bookmarkStart w:id="45" w:name="_Toc456007648"/>
      <w:bookmarkStart w:id="46" w:name="_Toc456085588"/>
      <w:r>
        <w:rPr>
          <w:rFonts w:cs="Calibri"/>
          <w:sz w:val="24"/>
          <w:szCs w:val="24"/>
          <w:lang w:eastAsia="en-US"/>
        </w:rPr>
        <w:t xml:space="preserve">Zgodnie z art. 462 ust. 2 </w:t>
      </w:r>
      <w:proofErr w:type="spellStart"/>
      <w:r>
        <w:rPr>
          <w:rFonts w:cs="Calibri"/>
          <w:sz w:val="24"/>
          <w:szCs w:val="24"/>
          <w:lang w:eastAsia="en-US"/>
        </w:rPr>
        <w:t>u.p.z.p</w:t>
      </w:r>
      <w:proofErr w:type="spellEnd"/>
      <w:r>
        <w:rPr>
          <w:rFonts w:cs="Calibri"/>
          <w:sz w:val="24"/>
          <w:szCs w:val="24"/>
          <w:lang w:eastAsia="en-US"/>
        </w:rPr>
        <w:t>., zamawiający żąda wskazania przez wykonawcę, w ofercie, części zamówienia, których wykonanie zamierza powierzyć podwykonawcom oraz podania nazw ewentualnych podwykonawców, jeżeli są już znani.</w:t>
      </w:r>
      <w:bookmarkStart w:id="47" w:name="_Toc456007419"/>
      <w:bookmarkStart w:id="48" w:name="_Toc456007649"/>
      <w:bookmarkStart w:id="49" w:name="_Toc456085589"/>
      <w:bookmarkEnd w:id="44"/>
      <w:bookmarkEnd w:id="45"/>
      <w:bookmarkEnd w:id="46"/>
    </w:p>
    <w:p w14:paraId="4E6902D0" w14:textId="77777777" w:rsidR="004D6529" w:rsidRDefault="00E3650B">
      <w:pPr>
        <w:pStyle w:val="Akapitzlist1"/>
        <w:widowControl w:val="0"/>
        <w:numPr>
          <w:ilvl w:val="1"/>
          <w:numId w:val="83"/>
        </w:numPr>
        <w:tabs>
          <w:tab w:val="left" w:pos="851"/>
        </w:tabs>
        <w:suppressAutoHyphens w:val="0"/>
        <w:spacing w:after="0"/>
        <w:ind w:left="851" w:hanging="851"/>
        <w:jc w:val="both"/>
        <w:rPr>
          <w:rFonts w:cs="Calibri"/>
          <w:sz w:val="24"/>
          <w:szCs w:val="24"/>
          <w:lang w:eastAsia="en-US"/>
        </w:rPr>
      </w:pPr>
      <w:bookmarkStart w:id="50" w:name="_Toc456007422"/>
      <w:bookmarkStart w:id="51" w:name="_Toc456007652"/>
      <w:bookmarkStart w:id="52" w:name="_Toc456085592"/>
      <w:bookmarkEnd w:id="47"/>
      <w:bookmarkEnd w:id="48"/>
      <w:bookmarkEnd w:id="49"/>
      <w:r>
        <w:rPr>
          <w:rFonts w:cs="Calibri"/>
          <w:sz w:val="24"/>
          <w:szCs w:val="24"/>
        </w:rPr>
        <w:t>Powierzenie wykonania części zamówienia podwykonawcom nie zwalnia wykonawcy z odpowiedzialności za należyte wykonanie tego zamówienia.</w:t>
      </w:r>
      <w:bookmarkEnd w:id="50"/>
      <w:bookmarkEnd w:id="51"/>
      <w:bookmarkEnd w:id="52"/>
    </w:p>
    <w:p w14:paraId="2D9DC1A7" w14:textId="77777777" w:rsidR="004D6529" w:rsidRDefault="00E3650B">
      <w:pPr>
        <w:pStyle w:val="Akapitzlist1"/>
        <w:widowControl w:val="0"/>
        <w:numPr>
          <w:ilvl w:val="0"/>
          <w:numId w:val="83"/>
        </w:numPr>
        <w:tabs>
          <w:tab w:val="left" w:pos="851"/>
        </w:tabs>
        <w:suppressAutoHyphens w:val="0"/>
        <w:spacing w:before="120" w:after="0"/>
        <w:ind w:left="851" w:hanging="851"/>
        <w:jc w:val="both"/>
        <w:outlineLvl w:val="0"/>
        <w:rPr>
          <w:rFonts w:cs="Calibri"/>
          <w:b/>
          <w:bCs/>
          <w:sz w:val="24"/>
          <w:szCs w:val="24"/>
          <w:lang w:eastAsia="en-US"/>
        </w:rPr>
      </w:pPr>
      <w:bookmarkStart w:id="53" w:name="_Toc195273808"/>
      <w:r>
        <w:rPr>
          <w:rFonts w:cs="Calibri"/>
          <w:b/>
          <w:bCs/>
          <w:sz w:val="24"/>
          <w:szCs w:val="24"/>
          <w:lang w:eastAsia="en-US"/>
        </w:rPr>
        <w:t>Podstawy wykluczenia.</w:t>
      </w:r>
      <w:bookmarkEnd w:id="53"/>
      <w:r>
        <w:rPr>
          <w:rFonts w:cs="Calibri"/>
          <w:b/>
          <w:bCs/>
          <w:sz w:val="24"/>
          <w:szCs w:val="24"/>
          <w:lang w:eastAsia="en-US"/>
        </w:rPr>
        <w:t xml:space="preserve"> </w:t>
      </w:r>
    </w:p>
    <w:p w14:paraId="181AE036" w14:textId="77777777" w:rsidR="004D6529" w:rsidRDefault="00E3650B">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bookmarkStart w:id="54" w:name="_Toc456007423"/>
      <w:bookmarkStart w:id="55" w:name="_Toc456007653"/>
      <w:bookmarkStart w:id="56" w:name="_Toc456085593"/>
      <w:r>
        <w:rPr>
          <w:rFonts w:cs="Calibri"/>
          <w:sz w:val="24"/>
          <w:szCs w:val="24"/>
          <w:lang w:eastAsia="en-US"/>
        </w:rPr>
        <w:t xml:space="preserve">Zgodnie z art. 108 ust. 1 </w:t>
      </w:r>
      <w:proofErr w:type="spellStart"/>
      <w:r>
        <w:rPr>
          <w:rFonts w:cs="Calibri"/>
          <w:sz w:val="24"/>
          <w:szCs w:val="24"/>
          <w:lang w:eastAsia="en-US"/>
        </w:rPr>
        <w:t>u.p.z.p</w:t>
      </w:r>
      <w:proofErr w:type="spellEnd"/>
      <w:r>
        <w:rPr>
          <w:rFonts w:cs="Calibri"/>
          <w:sz w:val="24"/>
          <w:szCs w:val="24"/>
          <w:lang w:eastAsia="en-US"/>
        </w:rPr>
        <w:t>., z postępowania w sprawie zamówienia publicznego wyklucza się wykonawcę:</w:t>
      </w:r>
      <w:bookmarkEnd w:id="54"/>
      <w:bookmarkEnd w:id="55"/>
      <w:bookmarkEnd w:id="56"/>
    </w:p>
    <w:p w14:paraId="5A184877" w14:textId="77777777" w:rsidR="004D6529" w:rsidRDefault="00E3650B">
      <w:pPr>
        <w:widowControl w:val="0"/>
        <w:numPr>
          <w:ilvl w:val="0"/>
          <w:numId w:val="22"/>
        </w:numPr>
        <w:tabs>
          <w:tab w:val="left" w:pos="1134"/>
        </w:tabs>
        <w:suppressAutoHyphens w:val="0"/>
        <w:spacing w:line="276" w:lineRule="auto"/>
        <w:ind w:left="851" w:hanging="11"/>
        <w:jc w:val="both"/>
        <w:rPr>
          <w:rFonts w:ascii="Calibri" w:hAnsi="Calibri" w:cs="Calibri"/>
          <w:lang w:eastAsia="pl-PL"/>
        </w:rPr>
      </w:pPr>
      <w:r>
        <w:rPr>
          <w:rFonts w:ascii="Calibri" w:hAnsi="Calibri" w:cs="Calibri"/>
          <w:lang w:eastAsia="pl-PL"/>
        </w:rPr>
        <w:t xml:space="preserve">będącego osobą fizyczną, którego prawomocnie skazano za przestępstwo: </w:t>
      </w:r>
    </w:p>
    <w:p w14:paraId="70A0D6B1" w14:textId="77777777" w:rsidR="004D6529" w:rsidRDefault="00E3650B">
      <w:pPr>
        <w:widowControl w:val="0"/>
        <w:numPr>
          <w:ilvl w:val="0"/>
          <w:numId w:val="23"/>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 xml:space="preserve">udziału w zorganizowanej grupie przestępczej albo związku mającym na celu popełnienie przestępstwa lub przestępstwa skarbowego, o którym mowa w art. 258 Kodeksu karnego, </w:t>
      </w:r>
    </w:p>
    <w:p w14:paraId="65593FDB" w14:textId="77777777" w:rsidR="004D6529" w:rsidRDefault="00E3650B">
      <w:pPr>
        <w:widowControl w:val="0"/>
        <w:numPr>
          <w:ilvl w:val="0"/>
          <w:numId w:val="23"/>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 xml:space="preserve">handlu ludźmi, o którym mowa w art. 189a Kodeksu karnego, </w:t>
      </w:r>
    </w:p>
    <w:p w14:paraId="2BF3A2A1" w14:textId="77777777" w:rsidR="004D6529" w:rsidRDefault="00E3650B">
      <w:pPr>
        <w:widowControl w:val="0"/>
        <w:numPr>
          <w:ilvl w:val="0"/>
          <w:numId w:val="23"/>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 xml:space="preserve">o którym mowa w art. 228–230a, art. 250a Kodeksu karnego, w art. 46–48 ustawy </w:t>
      </w:r>
      <w:r>
        <w:rPr>
          <w:rFonts w:ascii="Calibri" w:hAnsi="Calibri" w:cs="Calibri"/>
          <w:lang w:eastAsia="pl-PL"/>
        </w:rPr>
        <w:br/>
        <w:t>z dnia 25 czerwca 2010 r. o sporcie (Dz. U. z 2023 r. poz. 2048 oraz z 2024 r. poz. 1166) lub w art. 54 ust. 1–4 ustawy z dnia 12 maja 2011 r. o refundacji leków, środków spożywczych specjalnego przeznaczenia żywieniowego oraz wyrobów medycznych (Dz. U. z 2021 r. poz. 930),</w:t>
      </w:r>
    </w:p>
    <w:p w14:paraId="3CB2CDCF" w14:textId="77777777" w:rsidR="004D6529" w:rsidRDefault="00E3650B">
      <w:pPr>
        <w:widowControl w:val="0"/>
        <w:numPr>
          <w:ilvl w:val="0"/>
          <w:numId w:val="23"/>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Pr>
          <w:rFonts w:ascii="Calibri" w:hAnsi="Calibri" w:cs="Calibri"/>
          <w:lang w:eastAsia="pl-PL"/>
        </w:rPr>
        <w:br/>
        <w:t>w art. 299 Kodeksu karnego,</w:t>
      </w:r>
    </w:p>
    <w:p w14:paraId="328E5771" w14:textId="77777777" w:rsidR="004D6529" w:rsidRDefault="00E3650B">
      <w:pPr>
        <w:widowControl w:val="0"/>
        <w:numPr>
          <w:ilvl w:val="0"/>
          <w:numId w:val="23"/>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 xml:space="preserve">o charakterze terrorystycznym, o którym mowa w art. 115 § 20 Kodeksu karnego, </w:t>
      </w:r>
      <w:r>
        <w:rPr>
          <w:rFonts w:ascii="Calibri" w:hAnsi="Calibri" w:cs="Calibri"/>
          <w:lang w:eastAsia="pl-PL"/>
        </w:rPr>
        <w:br/>
        <w:t>lub mające na celu popełnienie tego przestępstwa,</w:t>
      </w:r>
    </w:p>
    <w:p w14:paraId="19BD4A58" w14:textId="77777777" w:rsidR="004D6529" w:rsidRDefault="00E3650B">
      <w:pPr>
        <w:widowControl w:val="0"/>
        <w:numPr>
          <w:ilvl w:val="0"/>
          <w:numId w:val="23"/>
        </w:numPr>
        <w:tabs>
          <w:tab w:val="left" w:pos="1418"/>
        </w:tabs>
        <w:suppressAutoHyphens w:val="0"/>
        <w:spacing w:line="276" w:lineRule="auto"/>
        <w:ind w:left="1418" w:hanging="284"/>
        <w:jc w:val="both"/>
        <w:rPr>
          <w:rFonts w:ascii="Calibri" w:hAnsi="Calibri" w:cs="Calibri"/>
          <w:spacing w:val="-6"/>
          <w:lang w:eastAsia="pl-PL"/>
        </w:rPr>
      </w:pPr>
      <w:r>
        <w:rPr>
          <w:rFonts w:ascii="Calibri" w:hAnsi="Calibri" w:cs="Calibri"/>
          <w:spacing w:val="-6"/>
          <w:lang w:eastAsia="pl-PL"/>
        </w:rPr>
        <w:t>powierzenia wykonywania pracy małoletniemu cudzoziemcowi, o którym mowa w art. 9 ust. 2 ustawy z dnia 15 czerwca 2012 r. o skutkach powierzania wykonywania pracy cudzoziemcom przebywa</w:t>
      </w:r>
      <w:r>
        <w:rPr>
          <w:rFonts w:ascii="Calibri" w:hAnsi="Calibri" w:cs="Calibri"/>
          <w:spacing w:val="-6"/>
          <w:lang w:eastAsia="pl-PL"/>
        </w:rPr>
        <w:softHyphen/>
        <w:t xml:space="preserve">jącym wbrew przepisom na terytorium Rzeczypospolitej Polskiej, </w:t>
      </w:r>
    </w:p>
    <w:p w14:paraId="0DD9BF9A" w14:textId="77777777" w:rsidR="004D6529" w:rsidRDefault="00E3650B">
      <w:pPr>
        <w:widowControl w:val="0"/>
        <w:numPr>
          <w:ilvl w:val="0"/>
          <w:numId w:val="23"/>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598422C" w14:textId="77777777" w:rsidR="004D6529" w:rsidRDefault="00E3650B">
      <w:pPr>
        <w:widowControl w:val="0"/>
        <w:numPr>
          <w:ilvl w:val="0"/>
          <w:numId w:val="23"/>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 xml:space="preserve">o którym mowa w art. 9 ust. 1 i 3 lub art. 10 ustawy z dnia 15 czerwca 2012 r. </w:t>
      </w:r>
      <w:r>
        <w:rPr>
          <w:rFonts w:ascii="Calibri" w:hAnsi="Calibri" w:cs="Calibri"/>
          <w:lang w:eastAsia="pl-PL"/>
        </w:rPr>
        <w:br/>
        <w:t xml:space="preserve">o skutkach powierzania wykonywania pracy cudzoziemcom przebywającym wbrew przepisom na terytorium Rzeczypospolitej Polskiej </w:t>
      </w:r>
    </w:p>
    <w:p w14:paraId="6D2F79E8" w14:textId="77777777" w:rsidR="004D6529" w:rsidRDefault="00E3650B">
      <w:pPr>
        <w:widowControl w:val="0"/>
        <w:suppressAutoHyphens w:val="0"/>
        <w:spacing w:line="276" w:lineRule="auto"/>
        <w:ind w:left="1418"/>
        <w:jc w:val="both"/>
        <w:rPr>
          <w:rFonts w:ascii="Calibri" w:hAnsi="Calibri" w:cs="Calibri"/>
          <w:lang w:eastAsia="pl-PL"/>
        </w:rPr>
      </w:pPr>
      <w:r>
        <w:rPr>
          <w:rFonts w:ascii="Calibri" w:hAnsi="Calibri" w:cs="Calibri"/>
          <w:lang w:eastAsia="pl-PL"/>
        </w:rPr>
        <w:t xml:space="preserve">- lub za odpowiedni czyn zabroniony określony w przepisach prawa obcego; </w:t>
      </w:r>
    </w:p>
    <w:p w14:paraId="5164B716" w14:textId="77777777" w:rsidR="004D6529" w:rsidRDefault="00E3650B">
      <w:pPr>
        <w:widowControl w:val="0"/>
        <w:numPr>
          <w:ilvl w:val="0"/>
          <w:numId w:val="22"/>
        </w:numPr>
        <w:suppressAutoHyphens w:val="0"/>
        <w:spacing w:line="276" w:lineRule="auto"/>
        <w:ind w:left="1134" w:hanging="283"/>
        <w:jc w:val="both"/>
        <w:rPr>
          <w:rFonts w:ascii="Calibri" w:hAnsi="Calibri" w:cs="Calibri"/>
          <w:lang w:eastAsia="pl-PL"/>
        </w:rPr>
      </w:pPr>
      <w:r>
        <w:rPr>
          <w:rFonts w:ascii="Calibri" w:hAnsi="Calibri" w:cs="Calibri"/>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w:t>
      </w:r>
      <w:r>
        <w:rPr>
          <w:rFonts w:ascii="Calibri" w:hAnsi="Calibri" w:cs="Calibri"/>
          <w:lang w:eastAsia="pl-PL"/>
        </w:rPr>
        <w:br/>
        <w:t xml:space="preserve">za przestępstwo, o którym mowa w pkt 1; </w:t>
      </w:r>
    </w:p>
    <w:p w14:paraId="1FD09FEF" w14:textId="77777777" w:rsidR="004D6529" w:rsidRDefault="00E3650B">
      <w:pPr>
        <w:widowControl w:val="0"/>
        <w:numPr>
          <w:ilvl w:val="0"/>
          <w:numId w:val="22"/>
        </w:numPr>
        <w:suppressAutoHyphens w:val="0"/>
        <w:spacing w:line="276" w:lineRule="auto"/>
        <w:ind w:left="1134" w:hanging="283"/>
        <w:jc w:val="both"/>
        <w:rPr>
          <w:rFonts w:ascii="Calibri" w:hAnsi="Calibri" w:cs="Calibri"/>
          <w:lang w:eastAsia="pl-PL"/>
        </w:rPr>
      </w:pPr>
      <w:r>
        <w:rPr>
          <w:rFonts w:ascii="Calibri" w:hAnsi="Calibri" w:cs="Calibri"/>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Pr>
          <w:rFonts w:ascii="Calibri" w:hAnsi="Calibri" w:cs="Calibri"/>
          <w:lang w:eastAsia="pl-PL"/>
        </w:rPr>
        <w:br/>
        <w:t xml:space="preserve">na ubezpieczenie społeczne lub zdrowotne wraz z odsetkami lub grzywnami lub zawarł wiążące porozumienie w sprawie spłaty tych należności; </w:t>
      </w:r>
    </w:p>
    <w:p w14:paraId="21945E9B" w14:textId="77777777" w:rsidR="004D6529" w:rsidRDefault="00E3650B">
      <w:pPr>
        <w:widowControl w:val="0"/>
        <w:numPr>
          <w:ilvl w:val="0"/>
          <w:numId w:val="22"/>
        </w:numPr>
        <w:suppressAutoHyphens w:val="0"/>
        <w:spacing w:line="276" w:lineRule="auto"/>
        <w:ind w:left="1134" w:hanging="283"/>
        <w:jc w:val="both"/>
        <w:rPr>
          <w:rFonts w:ascii="Calibri" w:hAnsi="Calibri" w:cs="Calibri"/>
          <w:lang w:eastAsia="pl-PL"/>
        </w:rPr>
      </w:pPr>
      <w:r>
        <w:rPr>
          <w:rFonts w:ascii="Calibri" w:hAnsi="Calibri" w:cs="Calibri"/>
          <w:lang w:eastAsia="pl-PL"/>
        </w:rPr>
        <w:t xml:space="preserve">wobec którego prawomocnie orzeczono zakaz ubiegania się o zamówienia publiczne; </w:t>
      </w:r>
    </w:p>
    <w:p w14:paraId="53FE1E6C" w14:textId="77777777" w:rsidR="004D6529" w:rsidRDefault="00E3650B">
      <w:pPr>
        <w:widowControl w:val="0"/>
        <w:numPr>
          <w:ilvl w:val="0"/>
          <w:numId w:val="22"/>
        </w:numPr>
        <w:suppressAutoHyphens w:val="0"/>
        <w:spacing w:line="276" w:lineRule="auto"/>
        <w:ind w:left="1134" w:hanging="283"/>
        <w:jc w:val="both"/>
        <w:rPr>
          <w:rFonts w:ascii="Calibri" w:hAnsi="Calibri" w:cs="Calibri"/>
          <w:spacing w:val="-4"/>
          <w:lang w:eastAsia="pl-PL"/>
        </w:rPr>
      </w:pPr>
      <w:r>
        <w:rPr>
          <w:rFonts w:ascii="Calibri" w:hAnsi="Calibri" w:cs="Calibri"/>
          <w:spacing w:val="-4"/>
          <w:lang w:eastAsia="pl-PL"/>
        </w:rPr>
        <w:t xml:space="preserve">jeżeli zamawiający może stwierdzić, na podstawie wiarygodnych przesłanek, że wykonawca zawarł z innymi wykonawcami porozumienie mające na celu zakłócenie konkurencji, </w:t>
      </w:r>
      <w:r>
        <w:rPr>
          <w:rFonts w:ascii="Calibri" w:hAnsi="Calibri" w:cs="Calibri"/>
          <w:spacing w:val="-4"/>
          <w:lang w:eastAsia="pl-PL"/>
        </w:rPr>
        <w:b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Pr>
          <w:rFonts w:ascii="Calibri" w:hAnsi="Calibri" w:cs="Calibri"/>
          <w:spacing w:val="-4"/>
          <w:lang w:eastAsia="pl-PL"/>
        </w:rPr>
        <w:br/>
        <w:t xml:space="preserve">że przygotowali te oferty lub wnioski niezależnie od siebie; </w:t>
      </w:r>
    </w:p>
    <w:p w14:paraId="56E20553" w14:textId="77777777" w:rsidR="004D6529" w:rsidRDefault="00E3650B">
      <w:pPr>
        <w:widowControl w:val="0"/>
        <w:numPr>
          <w:ilvl w:val="0"/>
          <w:numId w:val="22"/>
        </w:numPr>
        <w:suppressAutoHyphens w:val="0"/>
        <w:spacing w:line="276" w:lineRule="auto"/>
        <w:ind w:left="1134" w:hanging="283"/>
        <w:jc w:val="both"/>
        <w:rPr>
          <w:rFonts w:ascii="Calibri" w:hAnsi="Calibri" w:cs="Calibri"/>
          <w:lang w:eastAsia="pl-PL"/>
        </w:rPr>
      </w:pPr>
      <w:r>
        <w:rPr>
          <w:rFonts w:ascii="Calibri" w:hAnsi="Calibri" w:cs="Calibri"/>
          <w:lang w:eastAsia="pl-PL"/>
        </w:rPr>
        <w:t xml:space="preserve">jeżeli, w przypadkach, o których mowa w art. 85 ust. 1 </w:t>
      </w:r>
      <w:proofErr w:type="spellStart"/>
      <w:r>
        <w:rPr>
          <w:rFonts w:ascii="Calibri" w:hAnsi="Calibri" w:cs="Calibri"/>
          <w:lang w:eastAsia="pl-PL"/>
        </w:rPr>
        <w:t>u.p.z.p</w:t>
      </w:r>
      <w:proofErr w:type="spellEnd"/>
      <w:r>
        <w:rPr>
          <w:rFonts w:ascii="Calibri" w:hAnsi="Calibri" w:cs="Calibri"/>
          <w:lang w:eastAsia="pl-PL"/>
        </w:rPr>
        <w:t xml:space="preserve">., doszło do zakłócenia konkurencji wynikającego z wcześniejszego zaangażowania tego wykonawcy </w:t>
      </w:r>
      <w:r>
        <w:rPr>
          <w:rFonts w:ascii="Calibri" w:hAnsi="Calibri" w:cs="Calibri"/>
          <w:lang w:eastAsia="pl-PL"/>
        </w:rPr>
        <w:br/>
        <w:t xml:space="preserve">lub podmiotu, który należy z wykonawcą do tej samej grupy kapitałowej w rozumieniu ustawy z dnia 16 lutego 2007 r. o ochronie konkurencji i konsumentów, chyba </w:t>
      </w:r>
      <w:r>
        <w:rPr>
          <w:rFonts w:ascii="Calibri" w:hAnsi="Calibri" w:cs="Calibri"/>
          <w:lang w:eastAsia="pl-PL"/>
        </w:rPr>
        <w:br/>
        <w:t>że spowodowane tym zakłócenie konkurencji może być wyeliminowane w inny sposób niż przez wykluczenie wykonawcy z udziału w postępowaniu o udzielenie zamówienia.</w:t>
      </w:r>
    </w:p>
    <w:p w14:paraId="37F3372A" w14:textId="77777777" w:rsidR="004D6529" w:rsidRDefault="00E3650B">
      <w:pPr>
        <w:pStyle w:val="Akapitzlist"/>
        <w:widowControl w:val="0"/>
        <w:numPr>
          <w:ilvl w:val="2"/>
          <w:numId w:val="82"/>
        </w:numPr>
        <w:suppressAutoHyphens w:val="0"/>
        <w:spacing w:line="276" w:lineRule="auto"/>
        <w:ind w:left="851" w:hanging="851"/>
        <w:jc w:val="both"/>
        <w:rPr>
          <w:rFonts w:ascii="Calibri" w:hAnsi="Calibri" w:cs="Calibri"/>
          <w:lang w:eastAsia="pl-PL"/>
        </w:rPr>
      </w:pPr>
      <w:r>
        <w:rPr>
          <w:rFonts w:ascii="Calibri" w:hAnsi="Calibri" w:cs="Calibri"/>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14:paraId="08982353" w14:textId="77777777" w:rsidR="004D6529" w:rsidRDefault="00E3650B">
      <w:pPr>
        <w:pStyle w:val="Akapitzlist"/>
        <w:widowControl w:val="0"/>
        <w:numPr>
          <w:ilvl w:val="0"/>
          <w:numId w:val="98"/>
        </w:numPr>
        <w:suppressAutoHyphens w:val="0"/>
        <w:spacing w:line="276" w:lineRule="auto"/>
        <w:ind w:left="1134" w:hanging="283"/>
        <w:jc w:val="both"/>
        <w:rPr>
          <w:rFonts w:ascii="Calibri" w:hAnsi="Calibri" w:cs="Calibri"/>
          <w:lang w:eastAsia="pl-PL"/>
        </w:rPr>
      </w:pPr>
      <w:r>
        <w:rPr>
          <w:rFonts w:ascii="Calibri" w:hAnsi="Calibri" w:cs="Calibri"/>
          <w:lang w:eastAsia="pl-PL"/>
        </w:rPr>
        <w:t xml:space="preserve">wykonawcę oraz uczestnika konkursu wymienionego w wykazach określonych </w:t>
      </w:r>
      <w:r>
        <w:rPr>
          <w:rFonts w:ascii="Calibri" w:hAnsi="Calibri" w:cs="Calibri"/>
          <w:lang w:eastAsia="pl-PL"/>
        </w:rPr>
        <w:br/>
        <w:t xml:space="preserve">w rozporządzeniu 765/2006 i rozporządzeniu 269/2014 albo wpisanego na listę </w:t>
      </w:r>
      <w:r>
        <w:rPr>
          <w:rFonts w:ascii="Calibri" w:hAnsi="Calibri" w:cs="Calibri"/>
          <w:lang w:eastAsia="pl-PL"/>
        </w:rPr>
        <w:br/>
        <w:t xml:space="preserve">na podstawie decyzji w sprawie wpisu na listę rozstrzygającej o zastosowaniu środka </w:t>
      </w:r>
      <w:r>
        <w:rPr>
          <w:rFonts w:ascii="Calibri" w:hAnsi="Calibri" w:cs="Calibri"/>
          <w:lang w:eastAsia="pl-PL"/>
        </w:rPr>
        <w:br/>
        <w:t xml:space="preserve">w postaci wykluczenia z postępowania o udzielenie zamówienia publicznego lub konkursu, prowadzonego na podstawie </w:t>
      </w:r>
      <w:proofErr w:type="spellStart"/>
      <w:r>
        <w:rPr>
          <w:rFonts w:ascii="Calibri" w:hAnsi="Calibri" w:cs="Calibri"/>
          <w:lang w:eastAsia="pl-PL"/>
        </w:rPr>
        <w:t>u.p.z.p</w:t>
      </w:r>
      <w:proofErr w:type="spellEnd"/>
      <w:r>
        <w:rPr>
          <w:rFonts w:ascii="Calibri" w:hAnsi="Calibri" w:cs="Calibri"/>
          <w:lang w:eastAsia="pl-PL"/>
        </w:rPr>
        <w:t>.;</w:t>
      </w:r>
    </w:p>
    <w:p w14:paraId="4F8FCB31" w14:textId="77777777" w:rsidR="004D6529" w:rsidRDefault="00E3650B">
      <w:pPr>
        <w:pStyle w:val="Akapitzlist"/>
        <w:widowControl w:val="0"/>
        <w:numPr>
          <w:ilvl w:val="0"/>
          <w:numId w:val="98"/>
        </w:numPr>
        <w:suppressAutoHyphens w:val="0"/>
        <w:spacing w:line="276" w:lineRule="auto"/>
        <w:ind w:left="1134" w:hanging="283"/>
        <w:jc w:val="both"/>
        <w:rPr>
          <w:rFonts w:ascii="Calibri" w:hAnsi="Calibri" w:cs="Calibri"/>
          <w:spacing w:val="-2"/>
          <w:lang w:eastAsia="pl-PL"/>
        </w:rPr>
      </w:pPr>
      <w:r>
        <w:rPr>
          <w:rFonts w:ascii="Calibri" w:hAnsi="Calibri" w:cs="Calibri"/>
          <w:spacing w:val="-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Calibri" w:hAnsi="Calibri" w:cs="Calibri"/>
          <w:spacing w:val="-2"/>
          <w:lang w:eastAsia="pl-PL"/>
        </w:rPr>
        <w:br/>
        <w:t xml:space="preserve">o zastosowaniu środka w postaci wykluczenia z postępowania o udzielenie zamówienia publicznego lub konkursu, prowadzonego na podstawie </w:t>
      </w:r>
      <w:proofErr w:type="spellStart"/>
      <w:r>
        <w:rPr>
          <w:rFonts w:ascii="Calibri" w:hAnsi="Calibri" w:cs="Calibri"/>
          <w:spacing w:val="-2"/>
          <w:lang w:eastAsia="pl-PL"/>
        </w:rPr>
        <w:t>u.p.z.p</w:t>
      </w:r>
      <w:proofErr w:type="spellEnd"/>
      <w:r>
        <w:rPr>
          <w:rFonts w:ascii="Calibri" w:hAnsi="Calibri" w:cs="Calibri"/>
          <w:spacing w:val="-2"/>
          <w:lang w:eastAsia="pl-PL"/>
        </w:rPr>
        <w:t>.;</w:t>
      </w:r>
    </w:p>
    <w:p w14:paraId="5A72FECD" w14:textId="77777777" w:rsidR="004D6529" w:rsidRDefault="00E3650B">
      <w:pPr>
        <w:pStyle w:val="Akapitzlist"/>
        <w:widowControl w:val="0"/>
        <w:numPr>
          <w:ilvl w:val="0"/>
          <w:numId w:val="98"/>
        </w:numPr>
        <w:suppressAutoHyphens w:val="0"/>
        <w:spacing w:line="276" w:lineRule="auto"/>
        <w:ind w:left="1134" w:hanging="283"/>
        <w:jc w:val="both"/>
        <w:rPr>
          <w:rFonts w:ascii="Calibri" w:hAnsi="Calibri" w:cs="Calibri"/>
          <w:spacing w:val="-8"/>
          <w:lang w:eastAsia="pl-PL"/>
        </w:rPr>
      </w:pPr>
      <w:r>
        <w:rPr>
          <w:rFonts w:ascii="Calibri" w:hAnsi="Calibri" w:cs="Calibri"/>
          <w:spacing w:val="-8"/>
          <w:lang w:eastAsia="pl-PL"/>
        </w:rPr>
        <w:t xml:space="preserve">wykonawcę oraz uczestnika konkursu, którego jednostką dominującą w rozumieniu art. 3 ust. 1 pkt 37 ustawy z dnia 29 września 1994 r. o rachunkowości (Dz. U. z 2023 r. poz. 120 </w:t>
      </w:r>
      <w:r>
        <w:rPr>
          <w:rFonts w:ascii="Calibri" w:hAnsi="Calibri" w:cs="Calibri"/>
        </w:rPr>
        <w:t>ze zm.</w:t>
      </w:r>
      <w:r>
        <w:rPr>
          <w:rFonts w:ascii="Calibri" w:hAnsi="Calibri" w:cs="Calibri"/>
          <w:spacing w:val="-8"/>
          <w:lang w:eastAsia="pl-PL"/>
        </w:rPr>
        <w:t xml:space="preserve">), jest podmiot wymieniony w wykazach określonych w rozporządzeniu 765/2006 </w:t>
      </w:r>
      <w:r>
        <w:rPr>
          <w:rFonts w:ascii="Calibri" w:hAnsi="Calibri" w:cs="Calibri"/>
          <w:spacing w:val="-8"/>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w:t>
      </w:r>
      <w:proofErr w:type="spellStart"/>
      <w:r>
        <w:rPr>
          <w:rFonts w:ascii="Calibri" w:hAnsi="Calibri" w:cs="Calibri"/>
          <w:spacing w:val="-8"/>
          <w:lang w:eastAsia="pl-PL"/>
        </w:rPr>
        <w:t>u.p.z.p</w:t>
      </w:r>
      <w:proofErr w:type="spellEnd"/>
      <w:r>
        <w:rPr>
          <w:rFonts w:ascii="Calibri" w:hAnsi="Calibri" w:cs="Calibri"/>
          <w:spacing w:val="-8"/>
          <w:lang w:eastAsia="pl-PL"/>
        </w:rPr>
        <w:t>.</w:t>
      </w:r>
    </w:p>
    <w:p w14:paraId="08A5DCD0" w14:textId="77777777" w:rsidR="004D6529" w:rsidRDefault="00E3650B">
      <w:pPr>
        <w:pStyle w:val="Akapitzlist"/>
        <w:widowControl w:val="0"/>
        <w:numPr>
          <w:ilvl w:val="2"/>
          <w:numId w:val="82"/>
        </w:numPr>
        <w:suppressAutoHyphens w:val="0"/>
        <w:spacing w:line="276" w:lineRule="auto"/>
        <w:ind w:left="851" w:hanging="851"/>
        <w:jc w:val="both"/>
        <w:rPr>
          <w:rFonts w:ascii="Calibri" w:hAnsi="Calibri" w:cs="Calibri"/>
          <w:lang w:eastAsia="pl-PL"/>
        </w:rPr>
      </w:pPr>
      <w:r>
        <w:rPr>
          <w:rFonts w:ascii="Calibri" w:hAnsi="Calibri" w:cs="Calibri"/>
          <w:lang w:eastAsia="pl-PL"/>
        </w:rPr>
        <w:t xml:space="preserve">Pozostałe przepisy ustawy z dnia 13 kwietnia 2022 r. o szczególnych rozwiązaniach </w:t>
      </w:r>
      <w:r>
        <w:rPr>
          <w:rFonts w:ascii="Calibri" w:hAnsi="Calibri" w:cs="Calibri"/>
          <w:lang w:eastAsia="pl-PL"/>
        </w:rPr>
        <w:br/>
        <w:t xml:space="preserve">w zakresie przeciwdziałania wspieraniu agresji na Ukrainę oraz służących ochronie bezpieczeństwa narodowego stosuje się odpowiednio. </w:t>
      </w:r>
    </w:p>
    <w:p w14:paraId="5E14BEF9" w14:textId="77777777" w:rsidR="004D6529" w:rsidRDefault="00E3650B">
      <w:pPr>
        <w:pStyle w:val="Akapitzlist"/>
        <w:widowControl w:val="0"/>
        <w:numPr>
          <w:ilvl w:val="2"/>
          <w:numId w:val="82"/>
        </w:numPr>
        <w:suppressAutoHyphens w:val="0"/>
        <w:spacing w:line="276" w:lineRule="auto"/>
        <w:ind w:left="851" w:hanging="851"/>
        <w:jc w:val="both"/>
        <w:rPr>
          <w:rFonts w:ascii="Calibri" w:hAnsi="Calibri" w:cs="Calibri"/>
          <w:lang w:eastAsia="pl-PL"/>
        </w:rPr>
      </w:pPr>
      <w:bookmarkStart w:id="57" w:name="_Hlk101270813"/>
      <w:bookmarkStart w:id="58" w:name="_Hlk101270247"/>
      <w:r>
        <w:rPr>
          <w:rFonts w:ascii="Calibri" w:hAnsi="Calibri" w:cs="Calibri"/>
          <w:lang w:eastAsia="pl-PL"/>
        </w:rPr>
        <w:t xml:space="preserve">W odniesieniu do przesłanek wykluczenia wskazanych w przywołanej wyżej ustawie nie ma zastosowania art. 110 ust. 2 i 3 </w:t>
      </w:r>
      <w:proofErr w:type="spellStart"/>
      <w:r>
        <w:rPr>
          <w:rFonts w:ascii="Calibri" w:hAnsi="Calibri" w:cs="Calibri"/>
          <w:lang w:eastAsia="pl-PL"/>
        </w:rPr>
        <w:t>u.p.z.p</w:t>
      </w:r>
      <w:proofErr w:type="spellEnd"/>
      <w:r>
        <w:rPr>
          <w:rFonts w:ascii="Calibri" w:hAnsi="Calibri" w:cs="Calibri"/>
          <w:lang w:eastAsia="pl-PL"/>
        </w:rPr>
        <w:t>.</w:t>
      </w:r>
      <w:bookmarkEnd w:id="57"/>
      <w:bookmarkEnd w:id="58"/>
    </w:p>
    <w:p w14:paraId="5CEF4520" w14:textId="77777777" w:rsidR="004D6529" w:rsidRDefault="00E3650B">
      <w:pPr>
        <w:widowControl w:val="0"/>
        <w:numPr>
          <w:ilvl w:val="1"/>
          <w:numId w:val="82"/>
        </w:numPr>
        <w:tabs>
          <w:tab w:val="left" w:pos="851"/>
        </w:tabs>
        <w:suppressAutoHyphens w:val="0"/>
        <w:spacing w:line="276" w:lineRule="auto"/>
        <w:ind w:left="851" w:hanging="851"/>
        <w:jc w:val="both"/>
        <w:rPr>
          <w:rFonts w:ascii="Calibri" w:hAnsi="Calibri" w:cs="Calibri"/>
          <w:lang w:eastAsia="pl-PL"/>
        </w:rPr>
      </w:pPr>
      <w:r>
        <w:rPr>
          <w:rFonts w:ascii="Calibri" w:hAnsi="Calibri" w:cs="Calibri"/>
          <w:lang w:eastAsia="pl-PL"/>
        </w:rPr>
        <w:t>Wykonawca może zostać wykluczony przez zamawiającego na każdym etapie postępowania o udzielenie zamówienia. Zamawiający odrzuca ofertę złożoną przez wykonawcę podlegającego wykluczeniu.</w:t>
      </w:r>
    </w:p>
    <w:p w14:paraId="623BC154" w14:textId="77777777" w:rsidR="004D6529" w:rsidRDefault="00E3650B">
      <w:pPr>
        <w:widowControl w:val="0"/>
        <w:numPr>
          <w:ilvl w:val="1"/>
          <w:numId w:val="82"/>
        </w:numPr>
        <w:tabs>
          <w:tab w:val="left" w:pos="851"/>
        </w:tabs>
        <w:suppressAutoHyphens w:val="0"/>
        <w:spacing w:line="276" w:lineRule="auto"/>
        <w:ind w:left="851" w:hanging="851"/>
        <w:jc w:val="both"/>
        <w:rPr>
          <w:rFonts w:ascii="Calibri" w:hAnsi="Calibri" w:cs="Calibri"/>
          <w:lang w:eastAsia="pl-PL"/>
        </w:rPr>
      </w:pPr>
      <w:r>
        <w:rPr>
          <w:rFonts w:ascii="Calibri" w:hAnsi="Calibri" w:cs="Calibri"/>
          <w:lang w:eastAsia="pl-PL"/>
        </w:rPr>
        <w:t xml:space="preserve">Zgodnie z art. 110 ust. 2 </w:t>
      </w:r>
      <w:proofErr w:type="spellStart"/>
      <w:r>
        <w:rPr>
          <w:rFonts w:ascii="Calibri" w:hAnsi="Calibri" w:cs="Calibri"/>
          <w:lang w:eastAsia="pl-PL"/>
        </w:rPr>
        <w:t>u.p.z.p</w:t>
      </w:r>
      <w:proofErr w:type="spellEnd"/>
      <w:r>
        <w:rPr>
          <w:rFonts w:ascii="Calibri" w:hAnsi="Calibri" w:cs="Calibri"/>
          <w:lang w:eastAsia="pl-PL"/>
        </w:rPr>
        <w:t xml:space="preserve">., wykonawca nie podlega wykluczeniu w okolicznościach określonych w art. 108 ust. 1 pkt 1, 2 i 5, jeżeli udowodni zamawiającemu, że spełnił łącznie następujące przesłanki: </w:t>
      </w:r>
    </w:p>
    <w:p w14:paraId="29749227" w14:textId="77777777" w:rsidR="004D6529" w:rsidRDefault="00E3650B">
      <w:pPr>
        <w:widowControl w:val="0"/>
        <w:numPr>
          <w:ilvl w:val="0"/>
          <w:numId w:val="25"/>
        </w:numPr>
        <w:suppressAutoHyphens w:val="0"/>
        <w:spacing w:line="276" w:lineRule="auto"/>
        <w:ind w:left="1134" w:hanging="284"/>
        <w:jc w:val="both"/>
        <w:rPr>
          <w:rFonts w:ascii="Calibri" w:hAnsi="Calibri" w:cs="Calibri"/>
          <w:lang w:eastAsia="pl-PL"/>
        </w:rPr>
      </w:pPr>
      <w:r>
        <w:rPr>
          <w:rFonts w:ascii="Calibri" w:hAnsi="Calibri" w:cs="Calibri"/>
          <w:lang w:eastAsia="pl-PL"/>
        </w:rPr>
        <w:t xml:space="preserve">naprawił lub zobowiązał się do naprawienia szkody wyrządzonej przestępstwem, wykroczeniem lub swoim nieprawidłowym postępowaniem, w tym poprzez zadośćuczynienie pieniężne; </w:t>
      </w:r>
    </w:p>
    <w:p w14:paraId="7817A573" w14:textId="77777777" w:rsidR="004D6529" w:rsidRDefault="00E3650B">
      <w:pPr>
        <w:widowControl w:val="0"/>
        <w:numPr>
          <w:ilvl w:val="0"/>
          <w:numId w:val="25"/>
        </w:numPr>
        <w:suppressAutoHyphens w:val="0"/>
        <w:spacing w:line="276" w:lineRule="auto"/>
        <w:ind w:left="1134" w:hanging="284"/>
        <w:jc w:val="both"/>
        <w:rPr>
          <w:rFonts w:ascii="Calibri" w:hAnsi="Calibri" w:cs="Calibri"/>
          <w:lang w:eastAsia="pl-PL"/>
        </w:rPr>
      </w:pPr>
      <w:r>
        <w:rPr>
          <w:rFonts w:ascii="Calibri" w:hAnsi="Calibri" w:cs="Calibri"/>
          <w:lang w:eastAsia="pl-PL"/>
        </w:rPr>
        <w:t xml:space="preserve">wyczerpująco wyjaśnił fakty i okoliczności związane z przestępstwem, wykroczeniem </w:t>
      </w:r>
      <w:r>
        <w:rPr>
          <w:rFonts w:ascii="Calibri" w:hAnsi="Calibri" w:cs="Calibri"/>
          <w:lang w:eastAsia="pl-PL"/>
        </w:rPr>
        <w:br/>
        <w:t xml:space="preserve">lub swoim nieprawidłowym postępowaniem oraz spowodowanymi przez nie szkodami, aktywnie współpracując odpowiednio z właściwymi organami, w tym organami ścigania, lub zamawiającym; </w:t>
      </w:r>
    </w:p>
    <w:p w14:paraId="3E333153" w14:textId="77777777" w:rsidR="004D6529" w:rsidRDefault="00E3650B">
      <w:pPr>
        <w:widowControl w:val="0"/>
        <w:numPr>
          <w:ilvl w:val="0"/>
          <w:numId w:val="25"/>
        </w:numPr>
        <w:suppressAutoHyphens w:val="0"/>
        <w:spacing w:line="276" w:lineRule="auto"/>
        <w:ind w:left="1134" w:hanging="284"/>
        <w:jc w:val="both"/>
        <w:rPr>
          <w:rFonts w:ascii="Calibri" w:hAnsi="Calibri" w:cs="Calibri"/>
          <w:spacing w:val="-2"/>
          <w:lang w:eastAsia="pl-PL"/>
        </w:rPr>
      </w:pPr>
      <w:r>
        <w:rPr>
          <w:rFonts w:ascii="Calibri" w:hAnsi="Calibri" w:cs="Calibri"/>
          <w:spacing w:val="-2"/>
          <w:lang w:eastAsia="pl-PL"/>
        </w:rPr>
        <w:t>podjął konkretne środki techniczne, organizacyjne i kadrowe, odpowiednie dla zapobiega</w:t>
      </w:r>
      <w:r>
        <w:rPr>
          <w:rFonts w:ascii="Calibri" w:hAnsi="Calibri" w:cs="Calibri"/>
          <w:spacing w:val="-2"/>
          <w:lang w:eastAsia="pl-PL"/>
        </w:rPr>
        <w:softHyphen/>
        <w:t xml:space="preserve">nia dalszym przestępstwom, wykroczeniom lub nieprawidłowemu postępowaniu, </w:t>
      </w:r>
      <w:r>
        <w:rPr>
          <w:rFonts w:ascii="Calibri" w:hAnsi="Calibri" w:cs="Calibri"/>
          <w:spacing w:val="-2"/>
          <w:lang w:eastAsia="pl-PL"/>
        </w:rPr>
        <w:br/>
        <w:t xml:space="preserve">w szczególności: </w:t>
      </w:r>
    </w:p>
    <w:p w14:paraId="4CF8236E" w14:textId="77777777" w:rsidR="004D6529" w:rsidRDefault="00E3650B">
      <w:pPr>
        <w:widowControl w:val="0"/>
        <w:numPr>
          <w:ilvl w:val="0"/>
          <w:numId w:val="26"/>
        </w:numPr>
        <w:tabs>
          <w:tab w:val="left" w:pos="1418"/>
        </w:tabs>
        <w:suppressAutoHyphens w:val="0"/>
        <w:spacing w:line="276" w:lineRule="auto"/>
        <w:ind w:left="1418" w:hanging="284"/>
        <w:jc w:val="both"/>
        <w:rPr>
          <w:rFonts w:ascii="Calibri" w:hAnsi="Calibri" w:cs="Calibri"/>
          <w:spacing w:val="-6"/>
          <w:lang w:eastAsia="pl-PL"/>
        </w:rPr>
      </w:pPr>
      <w:r>
        <w:rPr>
          <w:rFonts w:ascii="Calibri" w:hAnsi="Calibri" w:cs="Calibri"/>
          <w:spacing w:val="-6"/>
          <w:lang w:eastAsia="pl-PL"/>
        </w:rPr>
        <w:t>zerwał wszelkie powiązania z osobami lub podmiotami odpowiedzialnymi za nieprawi</w:t>
      </w:r>
      <w:r>
        <w:rPr>
          <w:rFonts w:ascii="Calibri" w:hAnsi="Calibri" w:cs="Calibri"/>
          <w:spacing w:val="-6"/>
          <w:lang w:eastAsia="pl-PL"/>
        </w:rPr>
        <w:softHyphen/>
        <w:t xml:space="preserve">dłowe postępowanie wykonawcy, </w:t>
      </w:r>
    </w:p>
    <w:p w14:paraId="66740A7A" w14:textId="77777777" w:rsidR="004D6529" w:rsidRDefault="00E3650B">
      <w:pPr>
        <w:widowControl w:val="0"/>
        <w:numPr>
          <w:ilvl w:val="0"/>
          <w:numId w:val="26"/>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zreorganizował personel,</w:t>
      </w:r>
    </w:p>
    <w:p w14:paraId="0CC2CA28" w14:textId="77777777" w:rsidR="004D6529" w:rsidRDefault="00E3650B">
      <w:pPr>
        <w:widowControl w:val="0"/>
        <w:numPr>
          <w:ilvl w:val="0"/>
          <w:numId w:val="26"/>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wdrożył system sprawozdawczości i kontroli,</w:t>
      </w:r>
    </w:p>
    <w:p w14:paraId="27D22039" w14:textId="77777777" w:rsidR="004D6529" w:rsidRDefault="00E3650B">
      <w:pPr>
        <w:widowControl w:val="0"/>
        <w:numPr>
          <w:ilvl w:val="0"/>
          <w:numId w:val="26"/>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utworzył struktury audytu wewnętrznego do monitorowania przestrzegania przepisów, wewnętrznych regulacji lub standardów,</w:t>
      </w:r>
    </w:p>
    <w:p w14:paraId="432AED52" w14:textId="77777777" w:rsidR="004D6529" w:rsidRDefault="00E3650B">
      <w:pPr>
        <w:widowControl w:val="0"/>
        <w:numPr>
          <w:ilvl w:val="0"/>
          <w:numId w:val="26"/>
        </w:numPr>
        <w:tabs>
          <w:tab w:val="left" w:pos="1418"/>
        </w:tabs>
        <w:suppressAutoHyphens w:val="0"/>
        <w:spacing w:line="276" w:lineRule="auto"/>
        <w:ind w:left="1418" w:hanging="284"/>
        <w:jc w:val="both"/>
        <w:rPr>
          <w:rFonts w:ascii="Calibri" w:hAnsi="Calibri" w:cs="Calibri"/>
          <w:lang w:eastAsia="pl-PL"/>
        </w:rPr>
      </w:pPr>
      <w:r>
        <w:rPr>
          <w:rFonts w:ascii="Calibri" w:hAnsi="Calibri" w:cs="Calibri"/>
          <w:lang w:eastAsia="pl-PL"/>
        </w:rPr>
        <w:t xml:space="preserve">wprowadził wewnętrzne regulacje dotyczące odpowiedzialności i odszkodowań </w:t>
      </w:r>
      <w:r>
        <w:rPr>
          <w:rFonts w:ascii="Calibri" w:hAnsi="Calibri" w:cs="Calibri"/>
          <w:lang w:eastAsia="pl-PL"/>
        </w:rPr>
        <w:br/>
        <w:t>za nieprze</w:t>
      </w:r>
      <w:r>
        <w:rPr>
          <w:rFonts w:ascii="Calibri" w:hAnsi="Calibri" w:cs="Calibri"/>
          <w:lang w:eastAsia="pl-PL"/>
        </w:rPr>
        <w:softHyphen/>
        <w:t>strze</w:t>
      </w:r>
      <w:r>
        <w:rPr>
          <w:rFonts w:ascii="Calibri" w:hAnsi="Calibri" w:cs="Calibri"/>
          <w:lang w:eastAsia="pl-PL"/>
        </w:rPr>
        <w:softHyphen/>
        <w:t>ga</w:t>
      </w:r>
      <w:r>
        <w:rPr>
          <w:rFonts w:ascii="Calibri" w:hAnsi="Calibri" w:cs="Calibri"/>
          <w:lang w:eastAsia="pl-PL"/>
        </w:rPr>
        <w:softHyphen/>
        <w:t xml:space="preserve">nie przepisów, wewnętrznych regulacji lub standardów. </w:t>
      </w:r>
    </w:p>
    <w:p w14:paraId="60DF289F" w14:textId="77777777" w:rsidR="004D6529" w:rsidRDefault="00E3650B">
      <w:pPr>
        <w:widowControl w:val="0"/>
        <w:numPr>
          <w:ilvl w:val="1"/>
          <w:numId w:val="82"/>
        </w:numPr>
        <w:tabs>
          <w:tab w:val="left" w:pos="851"/>
        </w:tabs>
        <w:suppressAutoHyphens w:val="0"/>
        <w:spacing w:line="276" w:lineRule="auto"/>
        <w:ind w:left="851" w:hanging="851"/>
        <w:jc w:val="both"/>
        <w:rPr>
          <w:rFonts w:ascii="Calibri" w:hAnsi="Calibri" w:cs="Calibri"/>
          <w:spacing w:val="-8"/>
          <w:lang w:eastAsia="pl-PL"/>
        </w:rPr>
      </w:pPr>
      <w:r>
        <w:rPr>
          <w:rFonts w:ascii="Calibri" w:hAnsi="Calibri" w:cs="Calibri"/>
          <w:spacing w:val="-8"/>
          <w:lang w:eastAsia="pl-PL"/>
        </w:rPr>
        <w:t xml:space="preserve">Zamawiający ocenia, czy podjęte przez wykonawcę czynności, o których mowa w art. 110 ust. 2 </w:t>
      </w:r>
      <w:proofErr w:type="spellStart"/>
      <w:r>
        <w:rPr>
          <w:rFonts w:ascii="Calibri" w:hAnsi="Calibri" w:cs="Calibri"/>
          <w:spacing w:val="-8"/>
          <w:lang w:eastAsia="pl-PL"/>
        </w:rPr>
        <w:t>u.p.z.p</w:t>
      </w:r>
      <w:proofErr w:type="spellEnd"/>
      <w:r>
        <w:rPr>
          <w:rFonts w:ascii="Calibri" w:hAnsi="Calibri" w:cs="Calibri"/>
          <w:spacing w:val="-8"/>
          <w:lang w:eastAsia="pl-PL"/>
        </w:rPr>
        <w:t>., są wystarczające do wykazania jego rzetelności, uwzględniając wagę i szczególne okoliczności czynu wykonawcy. Jeżeli podjęte przez wykonawcę czynności, o których mowa w art. 110 ust. 2, nie są wystarczające do wykazania jego rzetelności, zamawiający wyklucza wykonawcę.</w:t>
      </w:r>
    </w:p>
    <w:p w14:paraId="6C2640B0" w14:textId="77777777" w:rsidR="004D6529" w:rsidRDefault="00E3650B">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bookmarkStart w:id="59" w:name="_Toc456007424"/>
      <w:bookmarkStart w:id="60" w:name="_Toc456007654"/>
      <w:bookmarkStart w:id="61" w:name="_Toc456085594"/>
      <w:r>
        <w:rPr>
          <w:rFonts w:cs="Calibri"/>
          <w:sz w:val="24"/>
          <w:szCs w:val="24"/>
          <w:lang w:eastAsia="en-US"/>
        </w:rPr>
        <w:t xml:space="preserve">Wykluczenie wykonawcy następuje: </w:t>
      </w:r>
      <w:bookmarkEnd w:id="59"/>
      <w:bookmarkEnd w:id="60"/>
      <w:bookmarkEnd w:id="61"/>
    </w:p>
    <w:p w14:paraId="128C937B" w14:textId="77777777" w:rsidR="004D6529" w:rsidRDefault="00E3650B">
      <w:pPr>
        <w:widowControl w:val="0"/>
        <w:numPr>
          <w:ilvl w:val="0"/>
          <w:numId w:val="24"/>
        </w:numPr>
        <w:suppressAutoHyphens w:val="0"/>
        <w:spacing w:line="276" w:lineRule="auto"/>
        <w:ind w:left="1134" w:hanging="283"/>
        <w:jc w:val="both"/>
        <w:rPr>
          <w:rFonts w:ascii="Calibri" w:hAnsi="Calibri" w:cs="Calibri"/>
          <w:lang w:eastAsia="pl-PL"/>
        </w:rPr>
      </w:pPr>
      <w:bookmarkStart w:id="62" w:name="_Toc456007425"/>
      <w:bookmarkStart w:id="63" w:name="_Toc456007655"/>
      <w:bookmarkStart w:id="64" w:name="_Toc456085595"/>
      <w:bookmarkEnd w:id="62"/>
      <w:bookmarkEnd w:id="63"/>
      <w:bookmarkEnd w:id="64"/>
      <w:r>
        <w:rPr>
          <w:rFonts w:ascii="Calibri" w:hAnsi="Calibri" w:cs="Calibri"/>
          <w:lang w:eastAsia="pl-PL"/>
        </w:rPr>
        <w:t xml:space="preserve">w przypadkach, o których mowa w art. 108 ust. 1 pkt 1 lit. a–g i pkt 2, na okres 5 lat </w:t>
      </w:r>
      <w:r>
        <w:rPr>
          <w:rFonts w:ascii="Calibri" w:hAnsi="Calibri" w:cs="Calibri"/>
          <w:lang w:eastAsia="pl-PL"/>
        </w:rPr>
        <w:br/>
        <w:t xml:space="preserve">od dnia uprawomocnienia się wyroku potwierdzającego zaistnienie jednej z podstaw wykluczenia, chyba że w tym wyroku został określony inny okres wykluczenia; </w:t>
      </w:r>
    </w:p>
    <w:p w14:paraId="36028CC2" w14:textId="77777777" w:rsidR="004D6529" w:rsidRDefault="00E3650B">
      <w:pPr>
        <w:widowControl w:val="0"/>
        <w:numPr>
          <w:ilvl w:val="0"/>
          <w:numId w:val="24"/>
        </w:numPr>
        <w:suppressAutoHyphens w:val="0"/>
        <w:spacing w:line="276" w:lineRule="auto"/>
        <w:ind w:left="1134" w:hanging="283"/>
        <w:jc w:val="both"/>
        <w:rPr>
          <w:rFonts w:ascii="Calibri" w:hAnsi="Calibri" w:cs="Calibri"/>
          <w:lang w:eastAsia="pl-PL"/>
        </w:rPr>
      </w:pPr>
      <w:r>
        <w:rPr>
          <w:rFonts w:ascii="Calibri" w:hAnsi="Calibri" w:cs="Calibri"/>
          <w:lang w:eastAsia="pl-PL"/>
        </w:rPr>
        <w:t xml:space="preserve">w przypadkach, o których mowa 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w:t>
      </w:r>
      <w:r>
        <w:rPr>
          <w:rFonts w:ascii="Calibri" w:hAnsi="Calibri" w:cs="Calibri"/>
          <w:lang w:eastAsia="pl-PL"/>
        </w:rPr>
        <w:br/>
        <w:t>lub decyzji został określony inny okres wykluczenia;</w:t>
      </w:r>
    </w:p>
    <w:p w14:paraId="1ADEB55C" w14:textId="77777777" w:rsidR="004D6529" w:rsidRDefault="00E3650B">
      <w:pPr>
        <w:widowControl w:val="0"/>
        <w:numPr>
          <w:ilvl w:val="0"/>
          <w:numId w:val="24"/>
        </w:numPr>
        <w:suppressAutoHyphens w:val="0"/>
        <w:spacing w:line="276" w:lineRule="auto"/>
        <w:ind w:left="1134" w:hanging="283"/>
        <w:jc w:val="both"/>
        <w:rPr>
          <w:rFonts w:ascii="Calibri" w:hAnsi="Calibri" w:cs="Calibri"/>
          <w:lang w:eastAsia="pl-PL"/>
        </w:rPr>
      </w:pPr>
      <w:r>
        <w:rPr>
          <w:rFonts w:ascii="Calibri" w:hAnsi="Calibri" w:cs="Calibri"/>
          <w:lang w:eastAsia="pl-PL"/>
        </w:rPr>
        <w:t>w przypadku, o którym mowa w art. 108 ust. 1 pkt 4, na okres, na jaki został prawomocnie orzeczony zakaz ubiegania się o zamówienia publiczne;</w:t>
      </w:r>
    </w:p>
    <w:p w14:paraId="6CE05DD1" w14:textId="77777777" w:rsidR="004D6529" w:rsidRDefault="00E3650B">
      <w:pPr>
        <w:widowControl w:val="0"/>
        <w:numPr>
          <w:ilvl w:val="0"/>
          <w:numId w:val="24"/>
        </w:numPr>
        <w:suppressAutoHyphens w:val="0"/>
        <w:spacing w:line="276" w:lineRule="auto"/>
        <w:ind w:left="1134" w:hanging="283"/>
        <w:jc w:val="both"/>
        <w:rPr>
          <w:rFonts w:ascii="Calibri" w:hAnsi="Calibri" w:cs="Calibri"/>
          <w:lang w:eastAsia="pl-PL"/>
        </w:rPr>
      </w:pPr>
      <w:r>
        <w:rPr>
          <w:rFonts w:ascii="Calibri" w:hAnsi="Calibri" w:cs="Calibri"/>
          <w:lang w:eastAsia="pl-PL"/>
        </w:rPr>
        <w:t xml:space="preserve">w przypadkach, o których mowa w art. 108 ust. 1 pkt 5 </w:t>
      </w:r>
      <w:proofErr w:type="spellStart"/>
      <w:r>
        <w:rPr>
          <w:rFonts w:ascii="Calibri" w:hAnsi="Calibri" w:cs="Calibri"/>
          <w:lang w:eastAsia="pl-PL"/>
        </w:rPr>
        <w:t>u.p.z.p</w:t>
      </w:r>
      <w:proofErr w:type="spellEnd"/>
      <w:r>
        <w:rPr>
          <w:rFonts w:ascii="Calibri" w:hAnsi="Calibri" w:cs="Calibri"/>
          <w:lang w:eastAsia="pl-PL"/>
        </w:rPr>
        <w:t xml:space="preserve">., na okres 3 lat </w:t>
      </w:r>
      <w:r>
        <w:rPr>
          <w:rFonts w:ascii="Calibri" w:hAnsi="Calibri" w:cs="Calibri"/>
          <w:lang w:eastAsia="pl-PL"/>
        </w:rPr>
        <w:br/>
        <w:t>od zaistnienia zdarzenia będącego podstawą wykluczenia,</w:t>
      </w:r>
    </w:p>
    <w:p w14:paraId="767BFB21" w14:textId="77777777" w:rsidR="004D6529" w:rsidRDefault="00E3650B">
      <w:pPr>
        <w:widowControl w:val="0"/>
        <w:numPr>
          <w:ilvl w:val="0"/>
          <w:numId w:val="24"/>
        </w:numPr>
        <w:suppressAutoHyphens w:val="0"/>
        <w:spacing w:line="276" w:lineRule="auto"/>
        <w:ind w:left="1134" w:hanging="283"/>
        <w:jc w:val="both"/>
        <w:rPr>
          <w:rFonts w:ascii="Calibri" w:hAnsi="Calibri" w:cs="Calibri"/>
          <w:lang w:eastAsia="pl-PL"/>
        </w:rPr>
      </w:pPr>
      <w:r>
        <w:rPr>
          <w:rFonts w:ascii="Calibri" w:hAnsi="Calibri" w:cs="Calibri"/>
          <w:lang w:eastAsia="pl-PL"/>
        </w:rPr>
        <w:t xml:space="preserve">w przypadkach, o których mowa w art. 108 ust. 1 pkt 6 </w:t>
      </w:r>
      <w:proofErr w:type="spellStart"/>
      <w:r>
        <w:rPr>
          <w:rFonts w:ascii="Calibri" w:hAnsi="Calibri" w:cs="Calibri"/>
          <w:lang w:eastAsia="pl-PL"/>
        </w:rPr>
        <w:t>u.p.z.p</w:t>
      </w:r>
      <w:proofErr w:type="spellEnd"/>
      <w:r>
        <w:rPr>
          <w:rFonts w:ascii="Calibri" w:hAnsi="Calibri" w:cs="Calibri"/>
          <w:lang w:eastAsia="pl-PL"/>
        </w:rPr>
        <w:t xml:space="preserve">., w postępowaniu </w:t>
      </w:r>
      <w:r>
        <w:rPr>
          <w:rFonts w:ascii="Calibri" w:hAnsi="Calibri" w:cs="Calibri"/>
          <w:lang w:eastAsia="pl-PL"/>
        </w:rPr>
        <w:br/>
        <w:t>o udzielenie zamówienia, w którym zaistniało zdarzenie, będące podstawą wykluczenia.</w:t>
      </w:r>
    </w:p>
    <w:p w14:paraId="0D5E29E3" w14:textId="77777777" w:rsidR="004D6529" w:rsidRDefault="00E3650B">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65" w:name="_Toc456007425_kopia_1"/>
      <w:bookmarkStart w:id="66" w:name="_Toc456007655_kopia_1"/>
      <w:bookmarkStart w:id="67" w:name="_Toc456085595_kopia_1"/>
      <w:bookmarkStart w:id="68" w:name="_Toc195273809"/>
      <w:bookmarkEnd w:id="65"/>
      <w:bookmarkEnd w:id="66"/>
      <w:bookmarkEnd w:id="67"/>
      <w:r>
        <w:rPr>
          <w:rFonts w:cs="Calibri"/>
          <w:b/>
          <w:sz w:val="24"/>
          <w:szCs w:val="24"/>
          <w:lang w:eastAsia="en-US"/>
        </w:rPr>
        <w:t>Podstawy wykluczenia, o których mowa w art. 109 ust. 1 ustawy Prawo zamówień publicznych.</w:t>
      </w:r>
      <w:bookmarkEnd w:id="68"/>
    </w:p>
    <w:p w14:paraId="7079978B" w14:textId="77777777" w:rsidR="004D6529" w:rsidRDefault="00E3650B">
      <w:pPr>
        <w:pStyle w:val="Akapitzlist1"/>
        <w:widowControl w:val="0"/>
        <w:tabs>
          <w:tab w:val="left" w:pos="851"/>
        </w:tabs>
        <w:suppressAutoHyphens w:val="0"/>
        <w:spacing w:after="0"/>
        <w:ind w:left="851"/>
        <w:jc w:val="both"/>
        <w:rPr>
          <w:rFonts w:cs="Calibri"/>
          <w:sz w:val="24"/>
          <w:szCs w:val="24"/>
          <w:lang w:eastAsia="en-US"/>
        </w:rPr>
      </w:pPr>
      <w:r>
        <w:rPr>
          <w:rFonts w:cs="Calibri"/>
          <w:sz w:val="24"/>
          <w:szCs w:val="24"/>
          <w:lang w:eastAsia="en-US"/>
        </w:rPr>
        <w:t xml:space="preserve">Zamawiający nie przewiduje wykluczenia wykonawców na podstawie art. 109 ust. 1 </w:t>
      </w:r>
      <w:proofErr w:type="spellStart"/>
      <w:r>
        <w:rPr>
          <w:rFonts w:cs="Calibri"/>
          <w:sz w:val="24"/>
          <w:szCs w:val="24"/>
          <w:lang w:eastAsia="en-US"/>
        </w:rPr>
        <w:t>u.p.z.p</w:t>
      </w:r>
      <w:proofErr w:type="spellEnd"/>
      <w:r>
        <w:rPr>
          <w:rFonts w:cs="Calibri"/>
          <w:sz w:val="24"/>
          <w:szCs w:val="24"/>
          <w:lang w:eastAsia="en-US"/>
        </w:rPr>
        <w:t>.</w:t>
      </w:r>
    </w:p>
    <w:p w14:paraId="03B7A48A" w14:textId="77777777" w:rsidR="004D6529" w:rsidRDefault="00E3650B">
      <w:pPr>
        <w:pStyle w:val="Akapitzlist1"/>
        <w:widowControl w:val="0"/>
        <w:numPr>
          <w:ilvl w:val="0"/>
          <w:numId w:val="82"/>
        </w:numPr>
        <w:tabs>
          <w:tab w:val="left" w:pos="851"/>
        </w:tabs>
        <w:suppressAutoHyphens w:val="0"/>
        <w:spacing w:before="120" w:after="0"/>
        <w:ind w:left="851" w:hanging="851"/>
        <w:jc w:val="both"/>
        <w:outlineLvl w:val="0"/>
        <w:rPr>
          <w:rFonts w:cs="Calibri"/>
          <w:b/>
          <w:bCs/>
          <w:sz w:val="24"/>
          <w:szCs w:val="24"/>
          <w:lang w:eastAsia="en-US"/>
        </w:rPr>
      </w:pPr>
      <w:bookmarkStart w:id="69" w:name="_Hlk46917060"/>
      <w:bookmarkStart w:id="70" w:name="_Toc195273810"/>
      <w:r>
        <w:rPr>
          <w:rFonts w:cs="Calibri"/>
          <w:b/>
          <w:bCs/>
          <w:sz w:val="24"/>
          <w:szCs w:val="24"/>
          <w:lang w:eastAsia="en-US"/>
        </w:rPr>
        <w:t>Informacje o podmiotowych środkach dowodowych.</w:t>
      </w:r>
      <w:bookmarkEnd w:id="70"/>
    </w:p>
    <w:p w14:paraId="372FEB1F" w14:textId="77777777" w:rsidR="004D6529" w:rsidRDefault="00E3650B">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 xml:space="preserve">Zamawiający nie będzie żądał przedstawienia podmiotowych środków dowodowych </w:t>
      </w:r>
      <w:r>
        <w:rPr>
          <w:rFonts w:cs="Calibri"/>
          <w:sz w:val="24"/>
          <w:szCs w:val="24"/>
          <w:lang w:eastAsia="en-US"/>
        </w:rPr>
        <w:br/>
        <w:t>na potwierdzenie spełniania warunków udziału w postępowaniu.</w:t>
      </w:r>
    </w:p>
    <w:p w14:paraId="445BC573" w14:textId="77777777" w:rsidR="004D6529" w:rsidRDefault="00E3650B">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 xml:space="preserve">Zgodnie z </w:t>
      </w:r>
      <w:bookmarkStart w:id="71" w:name="_Hlk46916864"/>
      <w:r>
        <w:rPr>
          <w:rFonts w:cs="Calibri"/>
          <w:sz w:val="24"/>
          <w:szCs w:val="24"/>
          <w:lang w:eastAsia="en-US"/>
        </w:rPr>
        <w:t xml:space="preserve">art. 125 ust. 1 </w:t>
      </w:r>
      <w:proofErr w:type="spellStart"/>
      <w:r>
        <w:rPr>
          <w:rFonts w:cs="Calibri"/>
          <w:sz w:val="24"/>
          <w:szCs w:val="24"/>
          <w:lang w:eastAsia="en-US"/>
        </w:rPr>
        <w:t>u.p.z.p</w:t>
      </w:r>
      <w:proofErr w:type="spellEnd"/>
      <w:r>
        <w:rPr>
          <w:rFonts w:cs="Calibri"/>
          <w:sz w:val="24"/>
          <w:szCs w:val="24"/>
          <w:lang w:eastAsia="en-US"/>
        </w:rPr>
        <w:t>.</w:t>
      </w:r>
      <w:bookmarkEnd w:id="71"/>
      <w:r>
        <w:rPr>
          <w:rFonts w:cs="Calibri"/>
          <w:sz w:val="24"/>
          <w:szCs w:val="24"/>
          <w:lang w:eastAsia="en-US"/>
        </w:rPr>
        <w:t>, do oferty wykonawca dołącza oświadczenie o niepodle</w:t>
      </w:r>
      <w:r>
        <w:rPr>
          <w:rFonts w:cs="Calibri"/>
          <w:sz w:val="24"/>
          <w:szCs w:val="24"/>
          <w:lang w:eastAsia="en-US"/>
        </w:rPr>
        <w:softHyphen/>
        <w:t xml:space="preserve">ganiu wykluczeniu i spełnianiu </w:t>
      </w:r>
      <w:bookmarkEnd w:id="69"/>
      <w:r>
        <w:rPr>
          <w:rFonts w:cs="Calibri"/>
          <w:sz w:val="24"/>
          <w:szCs w:val="24"/>
          <w:lang w:eastAsia="en-US"/>
        </w:rPr>
        <w:t>warunków udziału w postępowaniu, w zakresie wskazanym przez zamawiającego we wzorze, stanowiącym załącznik nr 3 do niniejszej SWZ.</w:t>
      </w:r>
    </w:p>
    <w:p w14:paraId="0FB2A7AB" w14:textId="77777777" w:rsidR="004D6529" w:rsidRDefault="00E3650B">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 xml:space="preserve">Oświadczenie, o którym mowa w punkcie poprzedzającym, stanowi dowód potwierdzający brak podstaw wykluczenia i spełnianie warunków udziału w postępowaniu na dzień składania ofert. </w:t>
      </w:r>
    </w:p>
    <w:p w14:paraId="53D70B42" w14:textId="77777777" w:rsidR="004D6529" w:rsidRPr="00E1485A" w:rsidRDefault="00E3650B">
      <w:pPr>
        <w:pStyle w:val="Akapitzlist1"/>
        <w:widowControl w:val="0"/>
        <w:numPr>
          <w:ilvl w:val="1"/>
          <w:numId w:val="82"/>
        </w:numPr>
        <w:tabs>
          <w:tab w:val="left" w:pos="851"/>
        </w:tabs>
        <w:suppressAutoHyphens w:val="0"/>
        <w:spacing w:after="0"/>
        <w:ind w:left="851" w:hanging="851"/>
        <w:jc w:val="both"/>
        <w:rPr>
          <w:rFonts w:cs="Calibri"/>
          <w:spacing w:val="-8"/>
          <w:sz w:val="24"/>
          <w:szCs w:val="24"/>
          <w:lang w:eastAsia="en-US"/>
        </w:rPr>
      </w:pPr>
      <w:bookmarkStart w:id="72" w:name="_Toc456007426"/>
      <w:bookmarkStart w:id="73" w:name="_Toc456007656"/>
      <w:bookmarkStart w:id="74" w:name="_Toc456085596"/>
      <w:r>
        <w:rPr>
          <w:rFonts w:cs="Calibri"/>
          <w:spacing w:val="-8"/>
          <w:sz w:val="24"/>
          <w:szCs w:val="24"/>
          <w:lang w:eastAsia="en-US"/>
        </w:rPr>
        <w:t xml:space="preserve">W przypadku wspólnego ubiegania się o zamówienie przez wykonawców, oświadczenie, </w:t>
      </w:r>
      <w:r>
        <w:rPr>
          <w:rFonts w:cs="Calibri"/>
          <w:spacing w:val="-8"/>
          <w:sz w:val="24"/>
          <w:szCs w:val="24"/>
          <w:lang w:eastAsia="en-US"/>
        </w:rPr>
        <w:br/>
        <w:t xml:space="preserve">o którym mowa w art. 125 ust. 1 </w:t>
      </w:r>
      <w:proofErr w:type="spellStart"/>
      <w:r>
        <w:rPr>
          <w:rFonts w:cs="Calibri"/>
          <w:spacing w:val="-8"/>
          <w:sz w:val="24"/>
          <w:szCs w:val="24"/>
          <w:lang w:eastAsia="en-US"/>
        </w:rPr>
        <w:t>u.p.z.p</w:t>
      </w:r>
      <w:proofErr w:type="spellEnd"/>
      <w:r>
        <w:rPr>
          <w:rFonts w:cs="Calibri"/>
          <w:spacing w:val="-8"/>
          <w:sz w:val="24"/>
          <w:szCs w:val="24"/>
          <w:lang w:eastAsia="en-US"/>
        </w:rPr>
        <w:t xml:space="preserve">., składa każdy z wykonawców. Oświadczenia </w:t>
      </w:r>
      <w:r>
        <w:rPr>
          <w:rFonts w:cs="Calibri"/>
          <w:spacing w:val="-8"/>
          <w:sz w:val="24"/>
          <w:szCs w:val="24"/>
          <w:lang w:eastAsia="en-US"/>
        </w:rPr>
        <w:br/>
      </w:r>
      <w:r w:rsidRPr="00E1485A">
        <w:rPr>
          <w:rFonts w:cs="Calibri"/>
          <w:spacing w:val="-8"/>
          <w:sz w:val="24"/>
          <w:szCs w:val="24"/>
          <w:lang w:eastAsia="en-US"/>
        </w:rPr>
        <w:t xml:space="preserve">te potwierdzają brak podstaw wykluczenia oraz spełnianie warunków udziału w postępowaniu </w:t>
      </w:r>
      <w:r w:rsidRPr="00E1485A">
        <w:rPr>
          <w:rFonts w:cs="Calibri"/>
          <w:spacing w:val="-8"/>
          <w:sz w:val="24"/>
          <w:szCs w:val="24"/>
          <w:lang w:eastAsia="en-US"/>
        </w:rPr>
        <w:br/>
        <w:t>w zakresie, w jakim każdy z wykonawców wykazuje spełnianie warunków udziału w postępowaniu.</w:t>
      </w:r>
      <w:bookmarkEnd w:id="72"/>
      <w:bookmarkEnd w:id="73"/>
      <w:bookmarkEnd w:id="74"/>
    </w:p>
    <w:p w14:paraId="7BD7CF65" w14:textId="3A97A621" w:rsidR="004D6529" w:rsidRPr="00E1485A" w:rsidRDefault="00B562FF">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E1485A">
        <w:rPr>
          <w:rFonts w:cs="Calibri"/>
          <w:sz w:val="24"/>
          <w:szCs w:val="24"/>
          <w:lang w:eastAsia="en-US"/>
        </w:rPr>
        <w:t xml:space="preserve">Na podstawie </w:t>
      </w:r>
      <w:r w:rsidR="00E1485A" w:rsidRPr="00E1485A">
        <w:rPr>
          <w:rFonts w:cs="Calibri"/>
          <w:sz w:val="24"/>
          <w:szCs w:val="24"/>
          <w:lang w:eastAsia="en-US"/>
        </w:rPr>
        <w:t>§ 3 Rozporządzenia</w:t>
      </w:r>
      <w:r w:rsidRPr="00E1485A">
        <w:rPr>
          <w:rFonts w:cs="Calibri"/>
          <w:sz w:val="24"/>
          <w:szCs w:val="24"/>
          <w:lang w:eastAsia="en-US"/>
        </w:rPr>
        <w:t xml:space="preserve"> Ministra Rozwoju, Pracy i Technologii z dnia 23 grudnia 2020 r. w sprawie podmiotowych środków dowodowych oraz innych dokumentów lub oświadczeń, jakich może żądać zamawiający od wykonawcy, w celu potwierdzenia braku podstaw wykluczenia wykonawcy z udziału w postępowaniu o udzielenie zamówienia publicznego, zamawiający wezwie wykonawcę, którego oferta została najwyżej oceniona, do złożenia w wyznaczonym terminie oświadczenia o aktualności informacji zawartych w oświadczeniu, o którym mowa w art. 125 ust. 1 </w:t>
      </w:r>
      <w:proofErr w:type="spellStart"/>
      <w:r w:rsidRPr="00E1485A">
        <w:rPr>
          <w:rFonts w:cs="Calibri"/>
          <w:sz w:val="24"/>
          <w:szCs w:val="24"/>
          <w:lang w:eastAsia="en-US"/>
        </w:rPr>
        <w:t>u.p.z.p</w:t>
      </w:r>
      <w:proofErr w:type="spellEnd"/>
      <w:r w:rsidRPr="00E1485A">
        <w:rPr>
          <w:rFonts w:cs="Calibri"/>
          <w:sz w:val="24"/>
          <w:szCs w:val="24"/>
          <w:lang w:eastAsia="en-US"/>
        </w:rPr>
        <w:t>. W przypadku wykonawców wspólnie ubiegających się o udzielenie zamówienia,  oświadczenie  składa każdy z tych wykonawców.</w:t>
      </w:r>
    </w:p>
    <w:p w14:paraId="213C4F87" w14:textId="77777777" w:rsidR="004D6529" w:rsidRDefault="00E3650B">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75" w:name="_Toc456007412"/>
      <w:bookmarkStart w:id="76" w:name="_Toc456007642"/>
      <w:bookmarkStart w:id="77" w:name="_Toc458156807"/>
      <w:bookmarkStart w:id="78" w:name="_Toc195273811"/>
      <w:r>
        <w:rPr>
          <w:rFonts w:cs="Calibri"/>
          <w:b/>
          <w:sz w:val="24"/>
          <w:szCs w:val="24"/>
          <w:lang w:eastAsia="en-US"/>
        </w:rPr>
        <w:t>Termin wykonania zamówienia</w:t>
      </w:r>
      <w:bookmarkEnd w:id="75"/>
      <w:bookmarkEnd w:id="76"/>
      <w:bookmarkEnd w:id="77"/>
      <w:r>
        <w:rPr>
          <w:rFonts w:cs="Calibri"/>
          <w:b/>
          <w:sz w:val="24"/>
          <w:szCs w:val="24"/>
          <w:lang w:eastAsia="en-US"/>
        </w:rPr>
        <w:t>.</w:t>
      </w:r>
      <w:bookmarkEnd w:id="78"/>
    </w:p>
    <w:p w14:paraId="21C3AF02" w14:textId="77777777" w:rsidR="004D6529" w:rsidRDefault="00E3650B">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bookmarkStart w:id="79" w:name="_Toc456007413"/>
      <w:bookmarkStart w:id="80" w:name="_Toc456007643"/>
      <w:bookmarkStart w:id="81" w:name="_Toc456085583"/>
      <w:r>
        <w:rPr>
          <w:rFonts w:cs="Calibri"/>
          <w:sz w:val="24"/>
          <w:szCs w:val="24"/>
          <w:lang w:eastAsia="en-US"/>
        </w:rPr>
        <w:t xml:space="preserve">W I, III i IV części zamówienia: 24 miesiące, </w:t>
      </w:r>
      <w:bookmarkEnd w:id="79"/>
      <w:bookmarkEnd w:id="80"/>
      <w:bookmarkEnd w:id="81"/>
      <w:r>
        <w:rPr>
          <w:rFonts w:cs="Calibri"/>
          <w:sz w:val="24"/>
          <w:szCs w:val="24"/>
          <w:lang w:eastAsia="en-US"/>
        </w:rPr>
        <w:t>od dnia 01.06.2025 r. do dnia 31.05.2027 r</w:t>
      </w:r>
      <w:r>
        <w:rPr>
          <w:rFonts w:cs="Calibri"/>
          <w:spacing w:val="-4"/>
          <w:sz w:val="24"/>
          <w:szCs w:val="24"/>
          <w:lang w:eastAsia="en-US"/>
        </w:rPr>
        <w:t>.</w:t>
      </w:r>
      <w:bookmarkStart w:id="82" w:name="_Hlk91974145"/>
    </w:p>
    <w:p w14:paraId="6B1DA5B5" w14:textId="77777777" w:rsidR="004D6529" w:rsidRDefault="00E3650B">
      <w:pPr>
        <w:pStyle w:val="Akapitzlist1"/>
        <w:widowControl w:val="0"/>
        <w:numPr>
          <w:ilvl w:val="1"/>
          <w:numId w:val="82"/>
        </w:numPr>
        <w:tabs>
          <w:tab w:val="left" w:pos="851"/>
        </w:tabs>
        <w:suppressAutoHyphens w:val="0"/>
        <w:spacing w:after="0"/>
        <w:ind w:left="851" w:hanging="851"/>
        <w:jc w:val="both"/>
        <w:rPr>
          <w:rFonts w:cs="Calibri"/>
          <w:spacing w:val="-4"/>
          <w:sz w:val="24"/>
          <w:szCs w:val="24"/>
          <w:lang w:eastAsia="en-US"/>
        </w:rPr>
      </w:pPr>
      <w:r>
        <w:rPr>
          <w:rFonts w:cs="Calibri"/>
          <w:bCs/>
          <w:spacing w:val="-4"/>
          <w:sz w:val="24"/>
          <w:szCs w:val="24"/>
          <w:lang w:eastAsia="en-US"/>
        </w:rPr>
        <w:t>W II części zamówienia:</w:t>
      </w:r>
      <w:r>
        <w:rPr>
          <w:rFonts w:cs="Calibri"/>
          <w:spacing w:val="-4"/>
          <w:sz w:val="24"/>
          <w:szCs w:val="24"/>
          <w:lang w:eastAsia="en-US"/>
        </w:rPr>
        <w:t xml:space="preserve"> </w:t>
      </w:r>
      <w:r>
        <w:rPr>
          <w:rFonts w:cs="Calibri"/>
          <w:sz w:val="24"/>
          <w:szCs w:val="24"/>
          <w:lang w:eastAsia="en-US"/>
        </w:rPr>
        <w:t>24 miesiące</w:t>
      </w:r>
      <w:r>
        <w:rPr>
          <w:rFonts w:cs="Calibri"/>
          <w:bCs/>
          <w:spacing w:val="-4"/>
          <w:sz w:val="24"/>
          <w:szCs w:val="24"/>
          <w:lang w:eastAsia="en-US"/>
        </w:rPr>
        <w:t xml:space="preserve">, </w:t>
      </w:r>
      <w:r>
        <w:rPr>
          <w:rFonts w:cs="Calibri"/>
          <w:sz w:val="24"/>
          <w:szCs w:val="24"/>
          <w:lang w:eastAsia="en-US"/>
        </w:rPr>
        <w:t>od dnia 01.06.2025 r. do dnia 31.05.2027 r</w:t>
      </w:r>
      <w:r>
        <w:rPr>
          <w:rFonts w:cs="Calibri"/>
          <w:spacing w:val="-4"/>
          <w:sz w:val="24"/>
          <w:szCs w:val="24"/>
          <w:lang w:eastAsia="en-US"/>
        </w:rPr>
        <w:t xml:space="preserve">., </w:t>
      </w:r>
      <w:r>
        <w:rPr>
          <w:rFonts w:cs="Calibri"/>
          <w:spacing w:val="-4"/>
          <w:sz w:val="24"/>
          <w:szCs w:val="24"/>
          <w:lang w:eastAsia="en-US"/>
        </w:rPr>
        <w:br/>
      </w:r>
      <w:r>
        <w:rPr>
          <w:rFonts w:cs="Calibri"/>
          <w:bCs/>
          <w:spacing w:val="-4"/>
          <w:sz w:val="24"/>
          <w:szCs w:val="24"/>
          <w:lang w:eastAsia="en-US"/>
        </w:rPr>
        <w:t xml:space="preserve">a szczegółowe terminy pozostają indywidualne dla każdego pojazdu. </w:t>
      </w:r>
      <w:bookmarkEnd w:id="82"/>
      <w:r>
        <w:rPr>
          <w:rFonts w:cs="Calibri"/>
          <w:bCs/>
          <w:spacing w:val="-4"/>
          <w:sz w:val="24"/>
          <w:szCs w:val="24"/>
          <w:lang w:eastAsia="en-US"/>
        </w:rPr>
        <w:t>Ostatnim dniem umożliwiającym ubezpieczenie pojazdu mechanicznego na warunkach umowy o udzielenie zamówienia publicznego jest 31.05.2027 r. Maksymalnie okres ubezpieczenia pojazdów zakończy się dnia 30.05.2028 r.</w:t>
      </w:r>
    </w:p>
    <w:p w14:paraId="6B6B039E" w14:textId="77777777" w:rsidR="004D6529" w:rsidRDefault="00E3650B">
      <w:pPr>
        <w:pStyle w:val="Akapitzlist1"/>
        <w:widowControl w:val="0"/>
        <w:numPr>
          <w:ilvl w:val="1"/>
          <w:numId w:val="82"/>
        </w:numPr>
        <w:tabs>
          <w:tab w:val="left" w:pos="851"/>
        </w:tabs>
        <w:suppressAutoHyphens w:val="0"/>
        <w:spacing w:after="0"/>
        <w:ind w:left="851" w:hanging="851"/>
        <w:jc w:val="both"/>
        <w:rPr>
          <w:rFonts w:cs="Calibri"/>
          <w:spacing w:val="-4"/>
          <w:sz w:val="24"/>
          <w:szCs w:val="24"/>
          <w:lang w:eastAsia="en-US"/>
        </w:rPr>
      </w:pPr>
      <w:r>
        <w:rPr>
          <w:rFonts w:cs="Calibri"/>
          <w:spacing w:val="-4"/>
          <w:sz w:val="24"/>
          <w:szCs w:val="24"/>
          <w:lang w:eastAsia="en-US"/>
        </w:rPr>
        <w:t>Dokumenty ubezpieczeniowe w części I,  III i IV zamówienia będą wystawiane na dwa roczne okresy ubezpieczenia, zgodne z terminem wykonania zamówienia.</w:t>
      </w:r>
    </w:p>
    <w:p w14:paraId="0376AFC6" w14:textId="77777777" w:rsidR="004D6529" w:rsidRDefault="00E3650B">
      <w:pPr>
        <w:pStyle w:val="Akapitzlist"/>
        <w:widowControl w:val="0"/>
        <w:numPr>
          <w:ilvl w:val="2"/>
          <w:numId w:val="82"/>
        </w:numPr>
        <w:tabs>
          <w:tab w:val="left" w:pos="851"/>
        </w:tabs>
        <w:suppressAutoHyphens w:val="0"/>
        <w:spacing w:line="276" w:lineRule="auto"/>
        <w:ind w:left="851" w:hanging="851"/>
        <w:contextualSpacing/>
        <w:jc w:val="both"/>
        <w:rPr>
          <w:rFonts w:ascii="Calibri" w:hAnsi="Calibri" w:cs="Calibri"/>
          <w:spacing w:val="-4"/>
        </w:rPr>
      </w:pPr>
      <w:r>
        <w:rPr>
          <w:rFonts w:ascii="Calibri" w:hAnsi="Calibri" w:cs="Calibri"/>
          <w:spacing w:val="-4"/>
        </w:rPr>
        <w:t xml:space="preserve">Dokumenty ubezpieczeniowe dotyczące tzw. ubezpieczeń wspólnych w części I zamówienia, </w:t>
      </w:r>
      <w:r>
        <w:rPr>
          <w:rFonts w:ascii="Calibri" w:hAnsi="Calibri" w:cs="Calibri"/>
          <w:spacing w:val="-4"/>
        </w:rPr>
        <w:br/>
        <w:t xml:space="preserve">tj. ubezpieczenia odpowiedzialności cywilnej, ubezpieczenia sprzętu elektronicznego </w:t>
      </w:r>
      <w:r>
        <w:rPr>
          <w:rFonts w:ascii="Calibri" w:hAnsi="Calibri" w:cs="Calibri"/>
          <w:spacing w:val="-4"/>
        </w:rPr>
        <w:br/>
        <w:t xml:space="preserve">od wszystkich ryzyk w systemie pierwszego ryzyka oraz ubezpieczenia mienia od wszystkich ryzyk w systemie pierwszego ryzyka, w tym odnoszące się do ubezpieczenia od kradzieży </w:t>
      </w:r>
      <w:r>
        <w:rPr>
          <w:rFonts w:ascii="Calibri" w:hAnsi="Calibri" w:cs="Calibri"/>
          <w:spacing w:val="-4"/>
        </w:rPr>
        <w:br/>
        <w:t>z włamaniem i rabunku oraz przedmiotów szklanych od stłuczenia, wystawiane będą na dwa pełne, roczne okresy ubezpieczenia, w terminie realizacji zamówienia.</w:t>
      </w:r>
    </w:p>
    <w:p w14:paraId="7B41FDA4" w14:textId="77777777" w:rsidR="004D6529" w:rsidRDefault="00E3650B">
      <w:pPr>
        <w:pStyle w:val="Akapitzlist"/>
        <w:widowControl w:val="0"/>
        <w:numPr>
          <w:ilvl w:val="2"/>
          <w:numId w:val="82"/>
        </w:numPr>
        <w:tabs>
          <w:tab w:val="left" w:pos="851"/>
        </w:tabs>
        <w:suppressAutoHyphens w:val="0"/>
        <w:spacing w:line="276" w:lineRule="auto"/>
        <w:ind w:left="851" w:hanging="851"/>
        <w:contextualSpacing/>
        <w:jc w:val="both"/>
        <w:rPr>
          <w:rFonts w:ascii="Calibri" w:hAnsi="Calibri" w:cs="Calibri"/>
        </w:rPr>
      </w:pPr>
      <w:r>
        <w:rPr>
          <w:rFonts w:ascii="Calibri" w:hAnsi="Calibri" w:cs="Calibri"/>
        </w:rPr>
        <w:t xml:space="preserve">Doubezpieczenia realizowane będą zawsze do końca rocznego okresu ubezpieczenia. </w:t>
      </w:r>
    </w:p>
    <w:p w14:paraId="2DAC7E0E" w14:textId="77777777" w:rsidR="004D6529" w:rsidRDefault="00E3650B">
      <w:pPr>
        <w:widowControl w:val="0"/>
        <w:numPr>
          <w:ilvl w:val="1"/>
          <w:numId w:val="82"/>
        </w:numPr>
        <w:tabs>
          <w:tab w:val="left" w:pos="851"/>
        </w:tabs>
        <w:suppressAutoHyphens w:val="0"/>
        <w:spacing w:line="276" w:lineRule="auto"/>
        <w:ind w:left="851" w:hanging="851"/>
        <w:jc w:val="both"/>
        <w:rPr>
          <w:rFonts w:ascii="Calibri" w:hAnsi="Calibri" w:cs="Calibri"/>
          <w:spacing w:val="-4"/>
        </w:rPr>
      </w:pPr>
      <w:r>
        <w:rPr>
          <w:rFonts w:ascii="Calibri" w:hAnsi="Calibri" w:cs="Calibri"/>
          <w:spacing w:val="-4"/>
        </w:rPr>
        <w:t>W II części zamówienia, dokumenty ubezpieczeniowe potwierdzające obowiązkowe ubezpieczenie odpowiedzialno</w:t>
      </w:r>
      <w:r>
        <w:rPr>
          <w:rFonts w:ascii="Calibri" w:hAnsi="Calibri" w:cs="Calibri"/>
          <w:spacing w:val="-4"/>
        </w:rPr>
        <w:softHyphen/>
        <w:t xml:space="preserve">ści cywilnej posiadaczy pojazdów mechanicznych (OC), auto casco (AC), </w:t>
      </w:r>
      <w:proofErr w:type="spellStart"/>
      <w:r>
        <w:rPr>
          <w:rFonts w:ascii="Calibri" w:hAnsi="Calibri" w:cs="Calibri"/>
          <w:spacing w:val="-4"/>
        </w:rPr>
        <w:t>assistance</w:t>
      </w:r>
      <w:proofErr w:type="spellEnd"/>
      <w:r>
        <w:rPr>
          <w:rFonts w:ascii="Calibri" w:hAnsi="Calibri" w:cs="Calibri"/>
          <w:spacing w:val="-4"/>
        </w:rPr>
        <w:t xml:space="preserve"> (</w:t>
      </w:r>
      <w:proofErr w:type="spellStart"/>
      <w:r>
        <w:rPr>
          <w:rFonts w:ascii="Calibri" w:hAnsi="Calibri" w:cs="Calibri"/>
          <w:spacing w:val="-4"/>
        </w:rPr>
        <w:t>Ass</w:t>
      </w:r>
      <w:proofErr w:type="spellEnd"/>
      <w:r>
        <w:rPr>
          <w:rFonts w:ascii="Calibri" w:hAnsi="Calibri" w:cs="Calibri"/>
          <w:spacing w:val="-4"/>
        </w:rPr>
        <w:t xml:space="preserve">) oraz następstw nieszczęśliwych wypadków kierowcy i pasażerów (NNW) będą wystawiane na pełny roczny okres ubezpieczenia, rozpoczynający się w terminie wykonania zamówienia od następnego dnia po dniu wygasania dotychczasowych umów. </w:t>
      </w:r>
      <w:r>
        <w:rPr>
          <w:rFonts w:ascii="Calibri" w:hAnsi="Calibri" w:cs="Calibri"/>
          <w:spacing w:val="-4"/>
        </w:rPr>
        <w:br/>
        <w:t xml:space="preserve">W odniesieniu do pojazdów, których termin ubezpieczenia AC, </w:t>
      </w:r>
      <w:proofErr w:type="spellStart"/>
      <w:r>
        <w:rPr>
          <w:rFonts w:ascii="Calibri" w:hAnsi="Calibri" w:cs="Calibri"/>
          <w:spacing w:val="-4"/>
        </w:rPr>
        <w:t>Ass</w:t>
      </w:r>
      <w:proofErr w:type="spellEnd"/>
      <w:r>
        <w:rPr>
          <w:rFonts w:ascii="Calibri" w:hAnsi="Calibri" w:cs="Calibri"/>
          <w:spacing w:val="-4"/>
        </w:rPr>
        <w:t xml:space="preserve"> lub NNW różni się od terminu ubezpiecze</w:t>
      </w:r>
      <w:r>
        <w:rPr>
          <w:rFonts w:ascii="Calibri" w:hAnsi="Calibri" w:cs="Calibri"/>
          <w:spacing w:val="-4"/>
        </w:rPr>
        <w:softHyphen/>
        <w:t>nia obowiązkowego OC, w pierwszym rocznym okresie ubezpieczenia te będą wyrównywane na dzień końca ubezpieczenia OC, z zastrzeżeniem postanowień pkt. 12.4.1. poniżej.</w:t>
      </w:r>
    </w:p>
    <w:p w14:paraId="4D6CB421" w14:textId="77777777" w:rsidR="004D6529" w:rsidRDefault="00E3650B">
      <w:pPr>
        <w:pStyle w:val="Akapitzlist"/>
        <w:widowControl w:val="0"/>
        <w:numPr>
          <w:ilvl w:val="2"/>
          <w:numId w:val="82"/>
        </w:numPr>
        <w:tabs>
          <w:tab w:val="left" w:pos="851"/>
        </w:tabs>
        <w:suppressAutoHyphens w:val="0"/>
        <w:spacing w:line="276" w:lineRule="auto"/>
        <w:ind w:left="851" w:hanging="851"/>
        <w:contextualSpacing/>
        <w:jc w:val="both"/>
        <w:rPr>
          <w:rFonts w:ascii="Calibri" w:hAnsi="Calibri" w:cs="Calibri"/>
          <w:spacing w:val="-6"/>
        </w:rPr>
      </w:pPr>
      <w:bookmarkStart w:id="83" w:name="_Hlk47954290"/>
      <w:r>
        <w:rPr>
          <w:rFonts w:ascii="Calibri" w:hAnsi="Calibri" w:cs="Calibri"/>
          <w:spacing w:val="-6"/>
        </w:rPr>
        <w:t>Zamawiający wyrówna wszystkie okresy ubezpieczeń komunikacyjnych, z zachowaniem przepisów ustawy z dnia 22 maja 2003 r. o ubezpieczeniach obowiązkowych, Ubezpieczeniowym Funduszu Gwarancyjnym i Polskim Biurze Ubezpieczycieli Komunikacyjnych</w:t>
      </w:r>
      <w:bookmarkEnd w:id="83"/>
      <w:r>
        <w:rPr>
          <w:rFonts w:ascii="Calibri" w:hAnsi="Calibri" w:cs="Calibri"/>
          <w:spacing w:val="-6"/>
        </w:rPr>
        <w:t>.</w:t>
      </w:r>
    </w:p>
    <w:p w14:paraId="5E47360B" w14:textId="77777777" w:rsidR="004D6529" w:rsidRDefault="00E3650B">
      <w:pPr>
        <w:pStyle w:val="Akapitzlist"/>
        <w:widowControl w:val="0"/>
        <w:numPr>
          <w:ilvl w:val="2"/>
          <w:numId w:val="82"/>
        </w:numPr>
        <w:tabs>
          <w:tab w:val="left" w:pos="851"/>
        </w:tabs>
        <w:suppressAutoHyphens w:val="0"/>
        <w:spacing w:line="276" w:lineRule="auto"/>
        <w:ind w:left="851" w:hanging="851"/>
        <w:contextualSpacing/>
        <w:jc w:val="both"/>
        <w:rPr>
          <w:rFonts w:ascii="Calibri" w:hAnsi="Calibri" w:cs="Calibri"/>
        </w:rPr>
      </w:pPr>
      <w:r>
        <w:rPr>
          <w:rFonts w:ascii="Calibri" w:hAnsi="Calibri" w:cs="Calibri"/>
        </w:rPr>
        <w:t xml:space="preserve">W przypadku jakichkolwiek ubezpieczeń i </w:t>
      </w:r>
      <w:proofErr w:type="spellStart"/>
      <w:r>
        <w:rPr>
          <w:rFonts w:ascii="Calibri" w:hAnsi="Calibri" w:cs="Calibri"/>
        </w:rPr>
        <w:t>doubezpieczeń</w:t>
      </w:r>
      <w:proofErr w:type="spellEnd"/>
      <w:r>
        <w:rPr>
          <w:rFonts w:ascii="Calibri" w:hAnsi="Calibri" w:cs="Calibri"/>
        </w:rPr>
        <w:t>, w tym zawieranych na okres krótszy od jednego roku, nie będzie miała zastosowania składka minimalna z polisy.</w:t>
      </w:r>
    </w:p>
    <w:p w14:paraId="6CF13EF3" w14:textId="77777777" w:rsidR="004D6529" w:rsidRDefault="00E3650B">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bookmarkStart w:id="84" w:name="_Toc456007415"/>
      <w:bookmarkStart w:id="85" w:name="_Toc456007645"/>
      <w:bookmarkStart w:id="86" w:name="_Toc456085585"/>
      <w:r>
        <w:rPr>
          <w:rFonts w:cs="Calibri"/>
          <w:sz w:val="24"/>
          <w:szCs w:val="24"/>
        </w:rPr>
        <w:t>Wykonawcy zobligowani są przedstawić w formularzu oferty i zawartym w nim formularzu cenowym stanowiącym załącznik nr 2 do specyfikacji cenę (składkę) za pełne 24 miesiące.</w:t>
      </w:r>
      <w:bookmarkEnd w:id="84"/>
      <w:bookmarkEnd w:id="85"/>
      <w:bookmarkEnd w:id="86"/>
    </w:p>
    <w:p w14:paraId="7E08F340" w14:textId="77777777" w:rsidR="004D6529" w:rsidRDefault="00E3650B">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87" w:name="_Toc456007416"/>
      <w:bookmarkStart w:id="88" w:name="_Toc456007646"/>
      <w:bookmarkStart w:id="89" w:name="_Toc458156808"/>
      <w:bookmarkStart w:id="90" w:name="_Toc195273812"/>
      <w:bookmarkEnd w:id="87"/>
      <w:bookmarkEnd w:id="88"/>
      <w:bookmarkEnd w:id="89"/>
      <w:r>
        <w:rPr>
          <w:rFonts w:cs="Calibri"/>
          <w:b/>
          <w:sz w:val="24"/>
          <w:szCs w:val="24"/>
          <w:lang w:eastAsia="en-US"/>
        </w:rPr>
        <w:t>Projektowane postanowienia umowy w sprawie zamówienia publicznego, które zostaną wprowadzone do treści tej umowy.</w:t>
      </w:r>
      <w:bookmarkEnd w:id="90"/>
    </w:p>
    <w:p w14:paraId="3868CB92" w14:textId="77777777" w:rsidR="004D6529" w:rsidRDefault="00E3650B">
      <w:pPr>
        <w:pStyle w:val="Akapitzlist1"/>
        <w:widowControl w:val="0"/>
        <w:tabs>
          <w:tab w:val="left" w:pos="851"/>
        </w:tabs>
        <w:suppressAutoHyphens w:val="0"/>
        <w:spacing w:after="0"/>
        <w:ind w:left="851"/>
        <w:jc w:val="both"/>
        <w:rPr>
          <w:rFonts w:cs="Calibri"/>
          <w:spacing w:val="-6"/>
          <w:sz w:val="24"/>
          <w:szCs w:val="24"/>
          <w:lang w:eastAsia="en-US"/>
        </w:rPr>
      </w:pPr>
      <w:r>
        <w:rPr>
          <w:rFonts w:cs="Calibri"/>
          <w:spacing w:val="-6"/>
          <w:sz w:val="24"/>
          <w:szCs w:val="24"/>
          <w:lang w:eastAsia="en-US"/>
        </w:rPr>
        <w:t xml:space="preserve">Zamawiający wymaga od wybranego w każdej części zamówienia wykonawcy, aby zawarł z nim umowę w sprawie zamówienia publicznego na warunkach określonych – odpowiednio, </w:t>
      </w:r>
      <w:r>
        <w:rPr>
          <w:rFonts w:cs="Calibri"/>
          <w:spacing w:val="-6"/>
          <w:sz w:val="24"/>
          <w:szCs w:val="24"/>
          <w:lang w:eastAsia="en-US"/>
        </w:rPr>
        <w:br/>
        <w:t>w zależności od części zamówienia – w załącznikach nr 4, 4a, 4b i 4c do niniejszej SWZ.</w:t>
      </w:r>
      <w:r>
        <w:rPr>
          <w:rFonts w:ascii="Times New Roman" w:hAnsi="Times New Roman" w:cs="Calibri"/>
          <w:sz w:val="24"/>
          <w:szCs w:val="24"/>
          <w:lang w:eastAsia="en-US"/>
        </w:rPr>
        <w:t xml:space="preserve"> </w:t>
      </w:r>
      <w:r>
        <w:rPr>
          <w:rFonts w:cs="Calibri"/>
          <w:spacing w:val="-6"/>
          <w:sz w:val="24"/>
          <w:szCs w:val="24"/>
          <w:lang w:eastAsia="en-US"/>
        </w:rPr>
        <w:t>Wszystkie postanowienia części poufnej SWZ stanowią integralną część umowy w sprawie zamówienia.</w:t>
      </w:r>
    </w:p>
    <w:p w14:paraId="27567A7B" w14:textId="77777777" w:rsidR="004D6529" w:rsidRDefault="00E3650B">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91" w:name="_Toc195273813"/>
      <w:r>
        <w:rPr>
          <w:rFonts w:cs="Calibri"/>
          <w:b/>
          <w:sz w:val="24"/>
          <w:szCs w:val="24"/>
          <w:lang w:eastAsia="en-US"/>
        </w:rPr>
        <w:t xml:space="preserve">Informacje o środkach komunikacji elektronicznej, przy użyciu których zamawiający będzie komunikował się z wykonawcami oraz </w:t>
      </w:r>
      <w:bookmarkStart w:id="92" w:name="_Hlk46919201"/>
      <w:r>
        <w:rPr>
          <w:rFonts w:cs="Calibri"/>
          <w:b/>
          <w:sz w:val="24"/>
          <w:szCs w:val="24"/>
          <w:lang w:eastAsia="en-US"/>
        </w:rPr>
        <w:t xml:space="preserve">informacje o wymaganiach technicznych </w:t>
      </w:r>
      <w:r>
        <w:rPr>
          <w:rFonts w:cs="Calibri"/>
          <w:b/>
          <w:sz w:val="24"/>
          <w:szCs w:val="24"/>
          <w:lang w:eastAsia="en-US"/>
        </w:rPr>
        <w:br/>
        <w:t>i organizacyjnych sporządzania, wysyłania i odbierania korespondencji elektronicznej</w:t>
      </w:r>
      <w:bookmarkEnd w:id="92"/>
      <w:r>
        <w:rPr>
          <w:rFonts w:cs="Calibri"/>
          <w:b/>
          <w:sz w:val="24"/>
          <w:szCs w:val="24"/>
          <w:lang w:eastAsia="en-US"/>
        </w:rPr>
        <w:t>.</w:t>
      </w:r>
      <w:bookmarkEnd w:id="91"/>
    </w:p>
    <w:p w14:paraId="3BA57D60" w14:textId="77777777" w:rsidR="004D6529" w:rsidRDefault="00E3650B">
      <w:pPr>
        <w:pStyle w:val="Akapitzlist"/>
        <w:widowControl w:val="0"/>
        <w:numPr>
          <w:ilvl w:val="1"/>
          <w:numId w:val="82"/>
        </w:numPr>
        <w:tabs>
          <w:tab w:val="left" w:pos="851"/>
        </w:tabs>
        <w:suppressAutoHyphens w:val="0"/>
        <w:spacing w:line="276" w:lineRule="auto"/>
        <w:ind w:left="851" w:hanging="851"/>
        <w:jc w:val="both"/>
        <w:rPr>
          <w:rFonts w:ascii="Calibri" w:hAnsi="Calibri" w:cs="Calibri"/>
          <w:spacing w:val="-4"/>
          <w:lang w:eastAsia="en-US"/>
        </w:rPr>
      </w:pPr>
      <w:r>
        <w:rPr>
          <w:rFonts w:ascii="Calibri" w:hAnsi="Calibri" w:cs="Calibri"/>
          <w:spacing w:val="-4"/>
          <w:lang w:eastAsia="en-US"/>
        </w:rPr>
        <w:t xml:space="preserve">Zgodnie z art. 61 ust. 1 </w:t>
      </w:r>
      <w:proofErr w:type="spellStart"/>
      <w:r>
        <w:rPr>
          <w:rFonts w:ascii="Calibri" w:hAnsi="Calibri" w:cs="Calibri"/>
          <w:spacing w:val="-4"/>
          <w:lang w:eastAsia="en-US"/>
        </w:rPr>
        <w:t>u.p.z.p</w:t>
      </w:r>
      <w:proofErr w:type="spellEnd"/>
      <w:r>
        <w:rPr>
          <w:rFonts w:ascii="Calibri" w:hAnsi="Calibri" w:cs="Calibri"/>
          <w:spacing w:val="-4"/>
          <w:lang w:eastAsia="en-US"/>
        </w:rPr>
        <w:t>., k</w:t>
      </w:r>
      <w:r>
        <w:rPr>
          <w:rFonts w:ascii="Calibri" w:hAnsi="Calibri" w:cs="Calibri"/>
          <w:spacing w:val="-4"/>
        </w:rPr>
        <w:t xml:space="preserve">omunikacja w postępowaniu o udzielenie zamówienia, </w:t>
      </w:r>
      <w:r>
        <w:rPr>
          <w:rFonts w:ascii="Calibri" w:hAnsi="Calibri" w:cs="Calibri"/>
          <w:spacing w:val="-4"/>
        </w:rPr>
        <w:br/>
        <w:t>w tym składanie ofert, wymiana informacji oraz przekazywanie dokumentów lub oświadczeń między zamawiającym a wykonawcą odbywa się przy użyciu środków komunikacji elektronicznej. W niniejszym postępowaniu o udzielenie zamówienia komunikacja pomiędzy zamawiającym a wykonawcami odbywa się za pośrednictwem systemu teleinforma</w:t>
      </w:r>
      <w:r>
        <w:rPr>
          <w:rFonts w:ascii="Calibri" w:hAnsi="Calibri" w:cs="Calibri"/>
          <w:spacing w:val="-4"/>
        </w:rPr>
        <w:softHyphen/>
        <w:t>tycznego, wskazanego w rozdziale drugim SWZ.</w:t>
      </w:r>
    </w:p>
    <w:p w14:paraId="56C7AAA9" w14:textId="77777777" w:rsidR="004D6529" w:rsidRDefault="00E3650B">
      <w:pPr>
        <w:pStyle w:val="Akapitzlist"/>
        <w:widowControl w:val="0"/>
        <w:numPr>
          <w:ilvl w:val="2"/>
          <w:numId w:val="82"/>
        </w:numPr>
        <w:tabs>
          <w:tab w:val="left" w:pos="851"/>
        </w:tabs>
        <w:suppressAutoHyphens w:val="0"/>
        <w:spacing w:line="276" w:lineRule="auto"/>
        <w:ind w:left="851" w:hanging="851"/>
        <w:jc w:val="both"/>
        <w:rPr>
          <w:rFonts w:ascii="Calibri" w:hAnsi="Calibri" w:cs="Calibri"/>
          <w:bCs/>
          <w:spacing w:val="-6"/>
          <w:lang w:eastAsia="en-US"/>
        </w:rPr>
      </w:pPr>
      <w:r>
        <w:rPr>
          <w:rFonts w:ascii="Calibri" w:hAnsi="Calibri" w:cs="Calibri"/>
          <w:bCs/>
          <w:spacing w:val="-6"/>
          <w:lang w:eastAsia="en-US"/>
        </w:rPr>
        <w:t>Informacje o wymaganiach technicznych i organizacyjnych sporządzania, wysyłania i odbierania korespondencji elektronicznej zawarte zostały w rozdziale drugim niniejszej SWZ.</w:t>
      </w:r>
    </w:p>
    <w:p w14:paraId="44EAE69E" w14:textId="77777777" w:rsidR="004D6529" w:rsidRDefault="00E3650B">
      <w:pPr>
        <w:pStyle w:val="Akapitzlist"/>
        <w:widowControl w:val="0"/>
        <w:numPr>
          <w:ilvl w:val="1"/>
          <w:numId w:val="82"/>
        </w:numPr>
        <w:tabs>
          <w:tab w:val="left" w:pos="851"/>
        </w:tabs>
        <w:suppressAutoHyphens w:val="0"/>
        <w:spacing w:line="276" w:lineRule="auto"/>
        <w:ind w:left="851" w:hanging="851"/>
        <w:jc w:val="both"/>
        <w:rPr>
          <w:rFonts w:ascii="Calibri" w:hAnsi="Calibri" w:cs="Calibri"/>
          <w:lang w:eastAsia="en-US"/>
        </w:rPr>
      </w:pPr>
      <w:r>
        <w:rPr>
          <w:rFonts w:ascii="Calibri" w:hAnsi="Calibri" w:cs="Calibri"/>
        </w:rPr>
        <w:t>Wykonawca może zwrócić się do zamawiającego o wyjaśnienie treści SWZ.</w:t>
      </w:r>
      <w:r>
        <w:rPr>
          <w:rFonts w:ascii="Calibri" w:hAnsi="Calibri" w:cs="Calibri"/>
          <w:lang w:eastAsia="pl-PL"/>
        </w:rPr>
        <w:t xml:space="preserve"> </w:t>
      </w:r>
    </w:p>
    <w:p w14:paraId="029E1158" w14:textId="77777777" w:rsidR="004D6529" w:rsidRDefault="00E3650B">
      <w:pPr>
        <w:pStyle w:val="Akapitzlist"/>
        <w:widowControl w:val="0"/>
        <w:numPr>
          <w:ilvl w:val="2"/>
          <w:numId w:val="82"/>
        </w:numPr>
        <w:tabs>
          <w:tab w:val="left" w:pos="851"/>
        </w:tabs>
        <w:suppressAutoHyphens w:val="0"/>
        <w:spacing w:line="276" w:lineRule="auto"/>
        <w:ind w:left="851" w:hanging="851"/>
        <w:jc w:val="both"/>
        <w:rPr>
          <w:rFonts w:ascii="Calibri" w:hAnsi="Calibri" w:cs="Calibri"/>
          <w:lang w:eastAsia="en-US"/>
        </w:rPr>
      </w:pPr>
      <w:r>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Jeśli wyjaśnienia treści SWZ zawierać będą informacje poufne, zamawiający nie opublikuje ich na stronie prowadzonego postępowania, przekazując je bezpośrednio wykonawcy, który złożył wniosek o wyjaśnienie, innym zidentyfikowanym wykonawcom, którzy składali lub złożą w postępowaniu wnioski o wyjaśnienie treści SWZ, o ile znane będą adresy ich poczty elektronicznej, a w przypadku pozostałych wykonawców – na ich wniosek. Postanowienia o obowiązku złożenia stosownego oświadczenia o poufności mają pełne zastosowanie</w:t>
      </w:r>
    </w:p>
    <w:p w14:paraId="050C1D90" w14:textId="77777777" w:rsidR="004D6529" w:rsidRDefault="00E3650B">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93" w:name="_Toc195273814"/>
      <w:r>
        <w:rPr>
          <w:rFonts w:cs="Calibri"/>
          <w:b/>
          <w:sz w:val="24"/>
          <w:szCs w:val="24"/>
          <w:lang w:eastAsia="en-US"/>
        </w:rPr>
        <w:t>Wskazanie osób uprawnionych do komunikowania się z wykonawcami.</w:t>
      </w:r>
      <w:bookmarkEnd w:id="93"/>
    </w:p>
    <w:p w14:paraId="3CD6C075" w14:textId="77777777" w:rsidR="004D6529" w:rsidRDefault="00E3650B">
      <w:pPr>
        <w:pStyle w:val="Akapitzlist1"/>
        <w:widowControl w:val="0"/>
        <w:tabs>
          <w:tab w:val="left" w:pos="851"/>
        </w:tabs>
        <w:suppressAutoHyphens w:val="0"/>
        <w:spacing w:after="0"/>
        <w:ind w:left="851"/>
        <w:jc w:val="both"/>
        <w:rPr>
          <w:rFonts w:cs="Calibri"/>
          <w:sz w:val="24"/>
          <w:szCs w:val="24"/>
        </w:rPr>
      </w:pPr>
      <w:bookmarkStart w:id="94" w:name="_Toc456007458"/>
      <w:bookmarkStart w:id="95" w:name="_Toc456007688"/>
      <w:bookmarkStart w:id="96" w:name="_Toc456085628"/>
      <w:r>
        <w:rPr>
          <w:rFonts w:cs="Calibri"/>
          <w:sz w:val="24"/>
          <w:szCs w:val="24"/>
        </w:rPr>
        <w:t xml:space="preserve">Osobami uprawnionymi do porozumiewania się z wykonawcami </w:t>
      </w:r>
      <w:bookmarkEnd w:id="94"/>
      <w:bookmarkEnd w:id="95"/>
      <w:bookmarkEnd w:id="96"/>
      <w:r>
        <w:rPr>
          <w:rFonts w:cs="Calibri"/>
          <w:sz w:val="24"/>
          <w:szCs w:val="24"/>
        </w:rPr>
        <w:t>są:</w:t>
      </w:r>
    </w:p>
    <w:p w14:paraId="15A21A3F" w14:textId="77777777" w:rsidR="004D6529" w:rsidRDefault="00E3650B">
      <w:pPr>
        <w:pStyle w:val="Akapitzlist"/>
        <w:numPr>
          <w:ilvl w:val="0"/>
          <w:numId w:val="21"/>
        </w:numPr>
        <w:ind w:left="1134" w:hanging="283"/>
        <w:rPr>
          <w:rFonts w:ascii="Calibri" w:hAnsi="Calibri" w:cs="Calibri"/>
        </w:rPr>
      </w:pPr>
      <w:r>
        <w:rPr>
          <w:rFonts w:ascii="Calibri" w:hAnsi="Calibri" w:cs="Calibri"/>
        </w:rPr>
        <w:t>Bartosz Piasecki z Inter-Broker sp. z o.o., tel. (32) 782-36-66, w godz. od 8.00 do 16.00 (oprócz sobót, niedziel i dni ustawowo wolnych od pracy).</w:t>
      </w:r>
    </w:p>
    <w:p w14:paraId="06D58D9A" w14:textId="77777777" w:rsidR="004D6529" w:rsidRDefault="00E3650B">
      <w:pPr>
        <w:pStyle w:val="Akapitzlist1"/>
        <w:widowControl w:val="0"/>
        <w:tabs>
          <w:tab w:val="left" w:pos="851"/>
        </w:tabs>
        <w:suppressAutoHyphens w:val="0"/>
        <w:spacing w:after="0"/>
        <w:ind w:left="851"/>
        <w:jc w:val="both"/>
        <w:rPr>
          <w:rFonts w:cs="Calibri"/>
          <w:sz w:val="24"/>
          <w:szCs w:val="24"/>
        </w:rPr>
      </w:pPr>
      <w:r>
        <w:rPr>
          <w:rFonts w:cs="Calibri"/>
          <w:sz w:val="24"/>
          <w:szCs w:val="24"/>
        </w:rPr>
        <w:t>Kontakt z wymienionymi osobami jest możliwy w godzinach pracy zamawiającego.</w:t>
      </w:r>
    </w:p>
    <w:p w14:paraId="49A5EE96" w14:textId="77777777" w:rsidR="004D6529" w:rsidRDefault="00E3650B">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97" w:name="_Toc195273815"/>
      <w:r>
        <w:rPr>
          <w:rFonts w:cs="Calibri"/>
          <w:b/>
          <w:sz w:val="24"/>
          <w:szCs w:val="24"/>
          <w:lang w:eastAsia="en-US"/>
        </w:rPr>
        <w:t>Termin związania ofertą.</w:t>
      </w:r>
      <w:bookmarkEnd w:id="97"/>
    </w:p>
    <w:p w14:paraId="7DBEDFAF" w14:textId="5BCE2922" w:rsidR="004D6529" w:rsidRPr="000B72C3" w:rsidRDefault="00E3650B">
      <w:pPr>
        <w:pStyle w:val="Akapitzlist1"/>
        <w:widowControl w:val="0"/>
        <w:numPr>
          <w:ilvl w:val="1"/>
          <w:numId w:val="81"/>
        </w:numPr>
        <w:tabs>
          <w:tab w:val="left" w:pos="851"/>
        </w:tabs>
        <w:suppressAutoHyphens w:val="0"/>
        <w:spacing w:after="0"/>
        <w:ind w:left="851" w:hanging="851"/>
        <w:jc w:val="both"/>
        <w:rPr>
          <w:rFonts w:cs="Calibri"/>
          <w:i/>
          <w:iCs/>
          <w:sz w:val="24"/>
          <w:szCs w:val="24"/>
        </w:rPr>
      </w:pPr>
      <w:bookmarkStart w:id="98" w:name="_Hlk47954502"/>
      <w:bookmarkStart w:id="99" w:name="_Toc456007461"/>
      <w:bookmarkStart w:id="100" w:name="_Toc456007691"/>
      <w:bookmarkStart w:id="101" w:name="_Toc456085631"/>
      <w:bookmarkEnd w:id="98"/>
      <w:r w:rsidRPr="000B72C3">
        <w:rPr>
          <w:rFonts w:cs="Calibri"/>
          <w:sz w:val="24"/>
          <w:szCs w:val="24"/>
        </w:rPr>
        <w:t xml:space="preserve">Wykonawca jest związany ofertą do dnia </w:t>
      </w:r>
      <w:bookmarkEnd w:id="99"/>
      <w:bookmarkEnd w:id="100"/>
      <w:bookmarkEnd w:id="101"/>
      <w:r w:rsidR="000B72C3" w:rsidRPr="000B72C3">
        <w:rPr>
          <w:rFonts w:cs="Calibri"/>
          <w:b/>
          <w:bCs/>
          <w:sz w:val="24"/>
          <w:szCs w:val="24"/>
        </w:rPr>
        <w:t>24</w:t>
      </w:r>
      <w:r w:rsidRPr="000B72C3">
        <w:rPr>
          <w:rFonts w:cs="Calibri"/>
          <w:b/>
          <w:bCs/>
          <w:sz w:val="24"/>
          <w:szCs w:val="24"/>
        </w:rPr>
        <w:t>.05.2025 r.</w:t>
      </w:r>
    </w:p>
    <w:p w14:paraId="1E982BB2"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102" w:name="_Hlk47954502_kopia_1"/>
      <w:bookmarkStart w:id="103" w:name="_Toc456007462"/>
      <w:bookmarkStart w:id="104" w:name="_Toc456007692"/>
      <w:bookmarkStart w:id="105" w:name="_Toc456085632"/>
      <w:bookmarkEnd w:id="102"/>
      <w:r w:rsidRPr="000B72C3">
        <w:rPr>
          <w:rFonts w:cs="Calibri"/>
          <w:sz w:val="24"/>
          <w:szCs w:val="24"/>
        </w:rPr>
        <w:t>W przypadku, gdy wybór najkorzystniejszej oferty nie nastąpi przed upływem terminu związania ofertą, zamawiający może przed upływem okresu</w:t>
      </w:r>
      <w:r>
        <w:rPr>
          <w:rFonts w:cs="Calibri"/>
          <w:sz w:val="24"/>
          <w:szCs w:val="24"/>
        </w:rPr>
        <w:t xml:space="preserve"> związania ofertą zwrócić się jednokrotnie do wykonawców o wyrażenie zgody na przedłużenie tego terminu o wskazany przez niego okres, nie dłuższy niż 30 dni.</w:t>
      </w:r>
      <w:bookmarkEnd w:id="103"/>
      <w:bookmarkEnd w:id="104"/>
      <w:bookmarkEnd w:id="105"/>
    </w:p>
    <w:p w14:paraId="4ED10D87"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106" w:name="_Toc456007463"/>
      <w:bookmarkStart w:id="107" w:name="_Toc456007693"/>
      <w:bookmarkStart w:id="108" w:name="_Toc456085633"/>
      <w:r>
        <w:rPr>
          <w:rFonts w:cs="Calibri"/>
          <w:sz w:val="24"/>
          <w:szCs w:val="24"/>
        </w:rPr>
        <w:t>Przedłużenie terminu związania ofertą wymaga złożenia przez wykonawcę pisemnego oświadczenia o wyrażeniu zgody na przedłużenie terminu związania ofertą.</w:t>
      </w:r>
      <w:bookmarkEnd w:id="106"/>
      <w:bookmarkEnd w:id="107"/>
      <w:bookmarkEnd w:id="108"/>
    </w:p>
    <w:p w14:paraId="4500C0EB"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09" w:name="_Toc195273816"/>
      <w:r>
        <w:rPr>
          <w:rFonts w:cs="Calibri"/>
          <w:b/>
          <w:sz w:val="24"/>
          <w:szCs w:val="24"/>
          <w:lang w:eastAsia="en-US"/>
        </w:rPr>
        <w:t>Opis sposobu przygotowania oferty.</w:t>
      </w:r>
      <w:bookmarkEnd w:id="109"/>
    </w:p>
    <w:p w14:paraId="48F5DF26"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110" w:name="_Hlk98766974"/>
      <w:bookmarkStart w:id="111" w:name="_Toc456007466"/>
      <w:bookmarkStart w:id="112" w:name="_Toc456007696"/>
      <w:bookmarkStart w:id="113" w:name="_Toc456085636"/>
      <w:bookmarkEnd w:id="110"/>
      <w:r>
        <w:rPr>
          <w:rFonts w:cs="Calibri"/>
          <w:sz w:val="24"/>
          <w:szCs w:val="24"/>
        </w:rPr>
        <w:t>Wykonawca może złożyć tylko jedną ofertę na wszystkie lub wybrane części zamówienia.</w:t>
      </w:r>
      <w:bookmarkEnd w:id="111"/>
      <w:bookmarkEnd w:id="112"/>
      <w:bookmarkEnd w:id="113"/>
    </w:p>
    <w:p w14:paraId="1B7E7E3D"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pacing w:val="-4"/>
          <w:sz w:val="24"/>
          <w:szCs w:val="24"/>
        </w:rPr>
      </w:pPr>
      <w:bookmarkStart w:id="114" w:name="_Toc456007467"/>
      <w:bookmarkStart w:id="115" w:name="_Toc456007697"/>
      <w:bookmarkStart w:id="116" w:name="_Toc456085637"/>
      <w:r>
        <w:rPr>
          <w:rFonts w:cs="Calibri"/>
          <w:spacing w:val="-4"/>
          <w:sz w:val="24"/>
          <w:szCs w:val="24"/>
        </w:rPr>
        <w:t>Ofertę wraz z oświadczeniami i innymi załącznikami sporządza się, pod rygorem nieważności, w formie elektronicznej, opatrzonej kwalifikowanym podpisem elektronicznym lub w postaci elektronicznej, opatrzonej podpisem zaufanym lub podpisem osobistym.</w:t>
      </w:r>
      <w:bookmarkEnd w:id="114"/>
      <w:bookmarkEnd w:id="115"/>
      <w:bookmarkEnd w:id="116"/>
    </w:p>
    <w:p w14:paraId="5EBD9DEF"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117" w:name="_Toc456007468"/>
      <w:bookmarkStart w:id="118" w:name="_Toc456007698"/>
      <w:bookmarkStart w:id="119" w:name="_Toc456085638"/>
      <w:r>
        <w:rPr>
          <w:rFonts w:cs="Calibri"/>
          <w:sz w:val="24"/>
          <w:szCs w:val="24"/>
        </w:rPr>
        <w:t>Oferta musi być sporządzona w języku polskim. Oferta sporządzona odręcznie, a następnie poddana cyfrowemu odwzorowaniu, powinna być czytelna.</w:t>
      </w:r>
      <w:bookmarkEnd w:id="117"/>
      <w:bookmarkEnd w:id="118"/>
      <w:bookmarkEnd w:id="119"/>
    </w:p>
    <w:p w14:paraId="2B60C75F"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120" w:name="_Toc456007470"/>
      <w:bookmarkStart w:id="121" w:name="_Toc456007700"/>
      <w:bookmarkStart w:id="122" w:name="_Toc456085640"/>
      <w:r>
        <w:rPr>
          <w:rFonts w:cs="Calibri"/>
          <w:sz w:val="24"/>
          <w:szCs w:val="24"/>
        </w:rPr>
        <w:t>Treść oferty musi odpowiadać treści SWZ.</w:t>
      </w:r>
      <w:bookmarkEnd w:id="120"/>
      <w:bookmarkEnd w:id="121"/>
      <w:bookmarkEnd w:id="122"/>
    </w:p>
    <w:p w14:paraId="3ACD506B"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123" w:name="_Toc456007472"/>
      <w:bookmarkStart w:id="124" w:name="_Toc456007702"/>
      <w:bookmarkStart w:id="125" w:name="_Toc456085642"/>
      <w:r>
        <w:rPr>
          <w:rFonts w:cs="Calibri"/>
          <w:sz w:val="24"/>
          <w:szCs w:val="24"/>
        </w:rPr>
        <w:t>Wykonawcy zobowiązani są złożyć następujące dokumenty oraz oświadczenia:</w:t>
      </w:r>
      <w:bookmarkEnd w:id="123"/>
      <w:bookmarkEnd w:id="124"/>
      <w:bookmarkEnd w:id="125"/>
    </w:p>
    <w:p w14:paraId="7192E898"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z w:val="24"/>
          <w:szCs w:val="24"/>
        </w:rPr>
      </w:pPr>
      <w:r>
        <w:rPr>
          <w:rFonts w:cs="Calibri"/>
          <w:sz w:val="24"/>
          <w:szCs w:val="24"/>
        </w:rPr>
        <w:t xml:space="preserve">formularz oferty, z wykorzystaniem wzoru stanowiącego załącznik nr 2 do niniejszej SWZ; </w:t>
      </w:r>
      <w:r>
        <w:rPr>
          <w:rFonts w:cs="Calibri"/>
          <w:sz w:val="24"/>
          <w:szCs w:val="24"/>
        </w:rPr>
        <w:br/>
        <w:t>w przypadku składania oferty przez wykonawców wspólnie ubiegających się o udzielenie zamówienia należy podać nazwy (firmy) oraz dokładne adresy wszystkich wykonawców składających wspólną ofertę,</w:t>
      </w:r>
    </w:p>
    <w:p w14:paraId="2BF1F340"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z w:val="24"/>
          <w:szCs w:val="24"/>
        </w:rPr>
      </w:pPr>
      <w:r>
        <w:rPr>
          <w:rFonts w:cs="Calibri"/>
          <w:bCs/>
          <w:spacing w:val="-2"/>
          <w:sz w:val="24"/>
          <w:szCs w:val="24"/>
        </w:rPr>
        <w:t xml:space="preserve">wykaz ogólnych lub szczególnych warunków ubezpieczenia oraz aneksów do tych warunków (w tabeli zawartej w formularzu oferty), które jako wzorce umowne będą miały zastosowanie pomocnicze i uzupełniające w sprawach nieuregulowanych w SWZ, </w:t>
      </w:r>
    </w:p>
    <w:p w14:paraId="7C0DA49B"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pacing w:val="-4"/>
          <w:sz w:val="24"/>
          <w:szCs w:val="24"/>
        </w:rPr>
      </w:pPr>
      <w:bookmarkStart w:id="126" w:name="_Toc456007473"/>
      <w:bookmarkStart w:id="127" w:name="_Toc456007703"/>
      <w:bookmarkStart w:id="128" w:name="_Toc456085643"/>
      <w:r>
        <w:rPr>
          <w:rFonts w:cs="Calibri"/>
          <w:spacing w:val="-4"/>
          <w:sz w:val="24"/>
          <w:szCs w:val="24"/>
        </w:rPr>
        <w:t xml:space="preserve">oświadczenie o niepodleganiu wykluczeniu i spełnianiu warunków udziału w postępowaniu, </w:t>
      </w:r>
      <w:r>
        <w:rPr>
          <w:rFonts w:cs="Calibri"/>
          <w:spacing w:val="-4"/>
          <w:sz w:val="24"/>
          <w:szCs w:val="24"/>
        </w:rPr>
        <w:br/>
        <w:t xml:space="preserve">o którym mowa w art. 125 ust. 1 </w:t>
      </w:r>
      <w:proofErr w:type="spellStart"/>
      <w:r>
        <w:rPr>
          <w:rFonts w:cs="Calibri"/>
          <w:spacing w:val="-4"/>
          <w:sz w:val="24"/>
          <w:szCs w:val="24"/>
        </w:rPr>
        <w:t>u.p.z.p</w:t>
      </w:r>
      <w:proofErr w:type="spellEnd"/>
      <w:r>
        <w:rPr>
          <w:rFonts w:cs="Calibri"/>
          <w:spacing w:val="-4"/>
          <w:sz w:val="24"/>
          <w:szCs w:val="24"/>
        </w:rPr>
        <w:t>.,</w:t>
      </w:r>
      <w:bookmarkEnd w:id="126"/>
      <w:bookmarkEnd w:id="127"/>
      <w:bookmarkEnd w:id="128"/>
      <w:r>
        <w:rPr>
          <w:rFonts w:cs="Calibri"/>
          <w:spacing w:val="-4"/>
          <w:sz w:val="24"/>
          <w:szCs w:val="24"/>
        </w:rPr>
        <w:t xml:space="preserve"> z wykorzystaniem wzoru stanowiącego załącznik nr 3 do niniejszej SWZ,</w:t>
      </w:r>
    </w:p>
    <w:p w14:paraId="3270BDA7"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pacing w:val="-4"/>
          <w:sz w:val="24"/>
          <w:szCs w:val="24"/>
        </w:rPr>
      </w:pPr>
      <w:bookmarkStart w:id="129" w:name="_Toc456007476"/>
      <w:bookmarkStart w:id="130" w:name="_Toc456007706"/>
      <w:bookmarkStart w:id="131" w:name="_Toc456085646"/>
      <w:r>
        <w:rPr>
          <w:rFonts w:cs="Calibri"/>
          <w:spacing w:val="-4"/>
          <w:sz w:val="24"/>
          <w:szCs w:val="24"/>
        </w:rPr>
        <w:t>pełnomocnictwo do występowania w imieniu wykonawcy w przypadku, gdy dokumentów składających się na ofertę nie podpisuje osoba uprawniona do reprezentowania wykonawcy zgodnie z dokumentem rejestrowym wykonawcy</w:t>
      </w:r>
      <w:bookmarkStart w:id="132" w:name="_Toc456007477"/>
      <w:bookmarkStart w:id="133" w:name="_Toc456007707"/>
      <w:bookmarkStart w:id="134" w:name="_Toc456085647"/>
      <w:bookmarkEnd w:id="129"/>
      <w:bookmarkEnd w:id="130"/>
      <w:bookmarkEnd w:id="131"/>
      <w:r>
        <w:rPr>
          <w:rFonts w:cs="Calibri"/>
          <w:spacing w:val="-4"/>
          <w:sz w:val="24"/>
          <w:szCs w:val="24"/>
        </w:rPr>
        <w:t>,</w:t>
      </w:r>
    </w:p>
    <w:p w14:paraId="2A288683"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z w:val="24"/>
          <w:szCs w:val="24"/>
        </w:rPr>
      </w:pPr>
      <w:r>
        <w:rPr>
          <w:rFonts w:cs="Calibri"/>
          <w:sz w:val="24"/>
          <w:szCs w:val="24"/>
        </w:rPr>
        <w:t>w przypadku wykonawców wspólnie ubiegających się o udzielenie zamówienia:</w:t>
      </w:r>
    </w:p>
    <w:p w14:paraId="6FBD1712" w14:textId="77777777" w:rsidR="004D6529" w:rsidRDefault="00E3650B">
      <w:pPr>
        <w:pStyle w:val="Akapitzlist1"/>
        <w:widowControl w:val="0"/>
        <w:numPr>
          <w:ilvl w:val="3"/>
          <w:numId w:val="81"/>
        </w:numPr>
        <w:tabs>
          <w:tab w:val="left" w:pos="851"/>
        </w:tabs>
        <w:suppressAutoHyphens w:val="0"/>
        <w:spacing w:after="0"/>
        <w:ind w:left="851" w:hanging="851"/>
        <w:jc w:val="both"/>
        <w:rPr>
          <w:rFonts w:cs="Calibri"/>
          <w:sz w:val="24"/>
          <w:szCs w:val="24"/>
        </w:rPr>
      </w:pPr>
      <w:r>
        <w:rPr>
          <w:rFonts w:cs="Calibri"/>
          <w:sz w:val="24"/>
          <w:szCs w:val="24"/>
        </w:rPr>
        <w:t xml:space="preserve">oświadczenie, o którym mowa w art. 117 ust. 4 </w:t>
      </w:r>
      <w:proofErr w:type="spellStart"/>
      <w:r>
        <w:rPr>
          <w:rFonts w:cs="Calibri"/>
          <w:sz w:val="24"/>
          <w:szCs w:val="24"/>
        </w:rPr>
        <w:t>u.p.z.p</w:t>
      </w:r>
      <w:proofErr w:type="spellEnd"/>
      <w:r>
        <w:rPr>
          <w:rFonts w:cs="Calibri"/>
          <w:sz w:val="24"/>
          <w:szCs w:val="24"/>
        </w:rPr>
        <w:t xml:space="preserve">., z którego wynika, które usługi wykonają poszczególni wykonawcy, z wykorzystaniem wzoru stanowiącego załącznik nr 3a, </w:t>
      </w:r>
    </w:p>
    <w:p w14:paraId="442AF251" w14:textId="77777777" w:rsidR="004D6529" w:rsidRDefault="00E3650B">
      <w:pPr>
        <w:pStyle w:val="Akapitzlist1"/>
        <w:widowControl w:val="0"/>
        <w:numPr>
          <w:ilvl w:val="3"/>
          <w:numId w:val="81"/>
        </w:numPr>
        <w:tabs>
          <w:tab w:val="left" w:pos="851"/>
        </w:tabs>
        <w:suppressAutoHyphens w:val="0"/>
        <w:spacing w:after="0"/>
        <w:ind w:left="851" w:hanging="851"/>
        <w:jc w:val="both"/>
        <w:rPr>
          <w:rFonts w:cs="Calibri"/>
          <w:sz w:val="24"/>
          <w:szCs w:val="24"/>
        </w:rPr>
      </w:pPr>
      <w:r>
        <w:rPr>
          <w:rFonts w:cs="Calibri"/>
          <w:sz w:val="24"/>
          <w:szCs w:val="24"/>
        </w:rPr>
        <w:t xml:space="preserve">pełnomocnictwo do reprezentowania w postępowaniu albo do reprezentowania </w:t>
      </w:r>
      <w:r>
        <w:rPr>
          <w:rFonts w:cs="Calibri"/>
          <w:sz w:val="24"/>
          <w:szCs w:val="24"/>
        </w:rPr>
        <w:br/>
        <w:t>w postępowaniu i zawarcia umowy.</w:t>
      </w:r>
    </w:p>
    <w:p w14:paraId="3E9EF31B"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r>
        <w:rPr>
          <w:rFonts w:cs="Calibri"/>
          <w:sz w:val="24"/>
          <w:szCs w:val="24"/>
        </w:rPr>
        <w:t>Pełnomocnictwa, o których mowa powyżej, powinny być złożone w postaci (formie) dokumentu elektronicznego, opatrzonego kwalifikowanym podpisem elektronicznym lub podpisem zaufanym, lub podpisem osobistym.</w:t>
      </w:r>
      <w:bookmarkStart w:id="135" w:name="_Toc456007478"/>
      <w:bookmarkStart w:id="136" w:name="_Toc456007708"/>
      <w:bookmarkStart w:id="137" w:name="_Toc456085648"/>
      <w:bookmarkEnd w:id="132"/>
      <w:bookmarkEnd w:id="133"/>
      <w:bookmarkEnd w:id="134"/>
    </w:p>
    <w:p w14:paraId="72E118F0"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z w:val="24"/>
          <w:szCs w:val="24"/>
        </w:rPr>
      </w:pPr>
      <w:r>
        <w:rPr>
          <w:rFonts w:cs="Calibri"/>
          <w:sz w:val="24"/>
          <w:szCs w:val="24"/>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4086AFFD"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pacing w:val="-4"/>
          <w:sz w:val="24"/>
          <w:szCs w:val="24"/>
        </w:rPr>
      </w:pPr>
      <w:r>
        <w:rPr>
          <w:rFonts w:cs="Calibri"/>
          <w:spacing w:val="-4"/>
          <w:sz w:val="24"/>
          <w:szCs w:val="24"/>
        </w:rPr>
        <w:t>Poświadczenia zgodności cyfrowego odwzorowania pełnomocnictwa z dokumentem w postaci (formie) papierowej dokonuje mocodawca.</w:t>
      </w:r>
      <w:r>
        <w:rPr>
          <w:rFonts w:cs="Calibri"/>
          <w:spacing w:val="-4"/>
          <w:lang w:eastAsia="pl-PL"/>
        </w:rPr>
        <w:t xml:space="preserve"> </w:t>
      </w:r>
      <w:r>
        <w:rPr>
          <w:rFonts w:cs="Calibri"/>
          <w:spacing w:val="-4"/>
          <w:sz w:val="24"/>
          <w:szCs w:val="24"/>
        </w:rPr>
        <w:t>Poświadczenia takiego może dokonać również notariusz.</w:t>
      </w:r>
    </w:p>
    <w:p w14:paraId="0A1A600B"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pacing w:val="-8"/>
          <w:sz w:val="24"/>
          <w:szCs w:val="24"/>
        </w:rPr>
      </w:pPr>
      <w:r>
        <w:rPr>
          <w:rFonts w:cs="Calibri"/>
          <w:spacing w:val="-8"/>
          <w:sz w:val="24"/>
          <w:szCs w:val="24"/>
        </w:rPr>
        <w:t>Oferta i oświadczenia powinny być podpisane przez osobę upoważnioną do reprezentowania wykonawcy zgodnie z informacjami zawartymi w dokumencie rejestrowym wykonawcy lub przez osobę posiadającą odpowiednie pełnomo</w:t>
      </w:r>
      <w:r>
        <w:rPr>
          <w:rFonts w:cs="Calibri"/>
          <w:spacing w:val="-8"/>
          <w:sz w:val="24"/>
          <w:szCs w:val="24"/>
        </w:rPr>
        <w:softHyphen/>
        <w:t>cnictwo do dokonywania czynności prawnych, udzielone przez osobę upoważnioną do reprezen</w:t>
      </w:r>
      <w:r>
        <w:rPr>
          <w:rFonts w:cs="Calibri"/>
          <w:spacing w:val="-8"/>
          <w:sz w:val="24"/>
          <w:szCs w:val="24"/>
        </w:rPr>
        <w:softHyphen/>
        <w:t>towania wykonawcy, a w przypadku wykonawców ubiegających się wspólnie o udzielenie zamówienia - przez ustanowionego pełnomocnika.</w:t>
      </w:r>
    </w:p>
    <w:bookmarkEnd w:id="135"/>
    <w:bookmarkEnd w:id="136"/>
    <w:bookmarkEnd w:id="137"/>
    <w:p w14:paraId="30E34563"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pacing w:val="-2"/>
          <w:sz w:val="24"/>
          <w:szCs w:val="24"/>
        </w:rPr>
      </w:pPr>
      <w:r>
        <w:rPr>
          <w:rFonts w:cs="Calibri"/>
          <w:spacing w:val="-2"/>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Pr>
          <w:rFonts w:cs="Calibri"/>
          <w:spacing w:val="-2"/>
          <w:sz w:val="24"/>
          <w:szCs w:val="24"/>
        </w:rPr>
        <w:t>u.p.z.p</w:t>
      </w:r>
      <w:proofErr w:type="spellEnd"/>
      <w:r>
        <w:rPr>
          <w:rFonts w:cs="Calibri"/>
          <w:spacing w:val="-2"/>
          <w:sz w:val="24"/>
          <w:szCs w:val="24"/>
        </w:rPr>
        <w:t>.</w:t>
      </w:r>
    </w:p>
    <w:p w14:paraId="19E9B412"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138" w:name="_Toc456007482"/>
      <w:bookmarkStart w:id="139" w:name="_Toc456007712"/>
      <w:bookmarkStart w:id="140" w:name="_Toc456085652"/>
      <w:r>
        <w:rPr>
          <w:rFonts w:cs="Calibri"/>
          <w:sz w:val="24"/>
          <w:szCs w:val="24"/>
        </w:rPr>
        <w:t xml:space="preserve">Załączniki zawierające informacje zastrzeżone należy podkreślić w wykazie załączników </w:t>
      </w:r>
      <w:r>
        <w:rPr>
          <w:rFonts w:cs="Calibri"/>
          <w:sz w:val="24"/>
          <w:szCs w:val="24"/>
        </w:rPr>
        <w:br/>
        <w:t>do oferty i umieścić w oddzielnym pakiecie opatrzonym nazwą: „Załączniki zastrzeżone”.</w:t>
      </w:r>
      <w:bookmarkEnd w:id="138"/>
      <w:bookmarkEnd w:id="139"/>
      <w:bookmarkEnd w:id="140"/>
    </w:p>
    <w:p w14:paraId="35ADC67E"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r>
        <w:rPr>
          <w:rFonts w:cs="Calibri"/>
          <w:sz w:val="24"/>
          <w:szCs w:val="24"/>
        </w:rPr>
        <w:t>Zamawiający nie ponosi odpowiedzialności za niewłaściwe zabezpieczenie (oznaczenie/ opisanie) przez wykonawcę dokumentów określonych jako zastrzeżone.</w:t>
      </w:r>
    </w:p>
    <w:p w14:paraId="66A4B334"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41" w:name="_Hlk98766974_kopia_1"/>
      <w:bookmarkStart w:id="142" w:name="_Toc195273817"/>
      <w:bookmarkEnd w:id="141"/>
      <w:r>
        <w:rPr>
          <w:rFonts w:cs="Calibri"/>
          <w:b/>
          <w:sz w:val="24"/>
          <w:szCs w:val="24"/>
          <w:lang w:eastAsia="en-US"/>
        </w:rPr>
        <w:t>Sposób oraz termin składania ofert.</w:t>
      </w:r>
      <w:bookmarkEnd w:id="142"/>
    </w:p>
    <w:p w14:paraId="577BAD27"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r>
        <w:rPr>
          <w:rFonts w:cs="Calibri"/>
          <w:sz w:val="24"/>
          <w:szCs w:val="24"/>
        </w:rPr>
        <w:t>Przekazywanie ofert odbywa się przy użyciu środków komunikacji elektronicznej, zapewniają</w:t>
      </w:r>
      <w:r>
        <w:rPr>
          <w:rFonts w:cs="Calibri"/>
          <w:sz w:val="24"/>
          <w:szCs w:val="24"/>
        </w:rPr>
        <w:softHyphen/>
        <w:t>cych zachowanie integralności, autentyczności, nienaruszalności danych i ich poufności w ramach wymiany i przechowywania informacji, w tym zapewniających możliwość zapoznania się z ich treścią wyłącznie po upływie terminu na ich składanie.</w:t>
      </w:r>
    </w:p>
    <w:p w14:paraId="3EAE9426"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r>
        <w:rPr>
          <w:rFonts w:cs="Calibri"/>
          <w:sz w:val="24"/>
          <w:szCs w:val="24"/>
        </w:rPr>
        <w:t>Z zawartością złożonych ofert nie można zapoznać się przed upływem terminu ich otwarcia.</w:t>
      </w:r>
    </w:p>
    <w:p w14:paraId="4A764D9F"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Oferta może być złożona tylko do upływu terminu składania ofert.</w:t>
      </w:r>
    </w:p>
    <w:p w14:paraId="378CA21B"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Do upływu terminu składania ofert wykonawca może wycofać ofertę.</w:t>
      </w:r>
    </w:p>
    <w:p w14:paraId="2933BB61" w14:textId="330892E2" w:rsidR="004D6529" w:rsidRPr="000B72C3" w:rsidRDefault="00E3650B">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 xml:space="preserve">Ofertę należy złożyć za pośrednictwem systemu teleinformatycznego, nie później niż </w:t>
      </w:r>
      <w:r>
        <w:rPr>
          <w:rFonts w:cs="Calibri"/>
          <w:sz w:val="24"/>
          <w:szCs w:val="24"/>
          <w:lang w:eastAsia="en-US"/>
        </w:rPr>
        <w:br/>
        <w:t xml:space="preserve">do </w:t>
      </w:r>
      <w:r w:rsidRPr="000B72C3">
        <w:rPr>
          <w:rFonts w:cs="Calibri"/>
          <w:sz w:val="24"/>
          <w:szCs w:val="24"/>
          <w:lang w:eastAsia="en-US"/>
        </w:rPr>
        <w:t xml:space="preserve">dnia </w:t>
      </w:r>
      <w:r w:rsidR="0076484F" w:rsidRPr="000B72C3">
        <w:rPr>
          <w:rFonts w:cs="Calibri"/>
          <w:b/>
          <w:bCs/>
          <w:sz w:val="24"/>
          <w:szCs w:val="24"/>
          <w:lang w:eastAsia="en-US"/>
        </w:rPr>
        <w:t>25.04.2025 r., do godz. 12</w:t>
      </w:r>
      <w:r w:rsidRPr="000B72C3">
        <w:rPr>
          <w:rFonts w:cs="Calibri"/>
          <w:b/>
          <w:bCs/>
          <w:sz w:val="24"/>
          <w:szCs w:val="24"/>
          <w:lang w:eastAsia="en-US"/>
        </w:rPr>
        <w:t>.00.</w:t>
      </w:r>
    </w:p>
    <w:p w14:paraId="40A83C59" w14:textId="77777777" w:rsidR="004D6529" w:rsidRPr="000B72C3"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43" w:name="_Toc456007459"/>
      <w:bookmarkStart w:id="144" w:name="_Toc456007689"/>
      <w:bookmarkStart w:id="145" w:name="_Toc458156812"/>
      <w:bookmarkStart w:id="146" w:name="_Toc456007416_kopia_1"/>
      <w:bookmarkStart w:id="147" w:name="_Toc456007646_kopia_1"/>
      <w:bookmarkStart w:id="148" w:name="_Toc458156808_kopia_1"/>
      <w:bookmarkStart w:id="149" w:name="_Toc195273818"/>
      <w:bookmarkEnd w:id="143"/>
      <w:bookmarkEnd w:id="144"/>
      <w:bookmarkEnd w:id="145"/>
      <w:bookmarkEnd w:id="146"/>
      <w:bookmarkEnd w:id="147"/>
      <w:bookmarkEnd w:id="148"/>
      <w:r w:rsidRPr="000B72C3">
        <w:rPr>
          <w:rFonts w:cs="Calibri"/>
          <w:b/>
          <w:sz w:val="24"/>
          <w:szCs w:val="24"/>
          <w:lang w:eastAsia="en-US"/>
        </w:rPr>
        <w:t>Termin otwarcia ofert.</w:t>
      </w:r>
      <w:bookmarkEnd w:id="149"/>
    </w:p>
    <w:p w14:paraId="11200072" w14:textId="3CCF981F" w:rsidR="004D6529" w:rsidRPr="000B72C3"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r w:rsidRPr="000B72C3">
        <w:rPr>
          <w:rFonts w:ascii="Calibri" w:hAnsi="Calibri" w:cs="Calibri"/>
        </w:rPr>
        <w:t xml:space="preserve">Otwarcie ofert nastąpi </w:t>
      </w:r>
      <w:r w:rsidRPr="000B72C3">
        <w:rPr>
          <w:rFonts w:ascii="Calibri" w:hAnsi="Calibri" w:cs="Calibri"/>
          <w:bCs/>
        </w:rPr>
        <w:t>w dniu</w:t>
      </w:r>
      <w:r w:rsidRPr="000B72C3">
        <w:rPr>
          <w:rFonts w:ascii="Calibri" w:hAnsi="Calibri" w:cs="Calibri"/>
          <w:b/>
        </w:rPr>
        <w:t xml:space="preserve"> </w:t>
      </w:r>
      <w:r w:rsidR="0076484F" w:rsidRPr="000B72C3">
        <w:rPr>
          <w:rFonts w:ascii="Calibri" w:hAnsi="Calibri" w:cs="Calibri"/>
          <w:b/>
          <w:bCs/>
          <w:lang w:eastAsia="en-US"/>
        </w:rPr>
        <w:t>25</w:t>
      </w:r>
      <w:r w:rsidRPr="000B72C3">
        <w:rPr>
          <w:rFonts w:ascii="Calibri" w:hAnsi="Calibri" w:cs="Calibri"/>
          <w:b/>
          <w:bCs/>
          <w:lang w:eastAsia="en-US"/>
        </w:rPr>
        <w:t xml:space="preserve">.04.2025 </w:t>
      </w:r>
      <w:r w:rsidRPr="000B72C3">
        <w:rPr>
          <w:rFonts w:ascii="Calibri" w:hAnsi="Calibri" w:cs="Calibri"/>
          <w:b/>
        </w:rPr>
        <w:t>r. o godz.: 1</w:t>
      </w:r>
      <w:r w:rsidR="0076484F" w:rsidRPr="000B72C3">
        <w:rPr>
          <w:rFonts w:ascii="Calibri" w:hAnsi="Calibri" w:cs="Calibri"/>
          <w:b/>
        </w:rPr>
        <w:t>2</w:t>
      </w:r>
      <w:r w:rsidRPr="000B72C3">
        <w:rPr>
          <w:rFonts w:ascii="Calibri" w:hAnsi="Calibri" w:cs="Calibri"/>
          <w:b/>
        </w:rPr>
        <w:t>.30</w:t>
      </w:r>
      <w:r w:rsidRPr="000B72C3">
        <w:rPr>
          <w:rFonts w:ascii="Calibri" w:hAnsi="Calibri" w:cs="Calibri"/>
        </w:rPr>
        <w:t>.</w:t>
      </w:r>
    </w:p>
    <w:p w14:paraId="13BDCE4A"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spacing w:val="-4"/>
        </w:rPr>
      </w:pPr>
      <w:r w:rsidRPr="000B72C3">
        <w:rPr>
          <w:rFonts w:ascii="Calibri" w:eastAsia="SimSun" w:hAnsi="Calibri" w:cs="Calibri"/>
          <w:spacing w:val="-4"/>
        </w:rPr>
        <w:t>W przypadku awarii systemu teleinformatycznego, która spowoduje</w:t>
      </w:r>
      <w:r>
        <w:rPr>
          <w:rFonts w:ascii="Calibri" w:eastAsia="SimSun" w:hAnsi="Calibri" w:cs="Calibri"/>
          <w:spacing w:val="-4"/>
        </w:rPr>
        <w:t xml:space="preserve"> brak możliwości otwarcia ofert w terminie określonym przez zamawiającego, otwarcie ofert nastąpi niezwłocznie </w:t>
      </w:r>
      <w:r>
        <w:rPr>
          <w:rFonts w:ascii="Calibri" w:eastAsia="SimSun" w:hAnsi="Calibri" w:cs="Calibri"/>
          <w:spacing w:val="-4"/>
        </w:rPr>
        <w:br/>
        <w:t>po usunięciu awarii.</w:t>
      </w:r>
    </w:p>
    <w:p w14:paraId="739F9B30"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r>
        <w:rPr>
          <w:rFonts w:ascii="Calibri" w:eastAsia="SimSun" w:hAnsi="Calibri" w:cs="Calibri"/>
        </w:rPr>
        <w:t xml:space="preserve">Zgodnie z art. 222 ust. 4 </w:t>
      </w:r>
      <w:proofErr w:type="spellStart"/>
      <w:r>
        <w:rPr>
          <w:rFonts w:ascii="Calibri" w:eastAsia="SimSun" w:hAnsi="Calibri" w:cs="Calibri"/>
        </w:rPr>
        <w:t>u.p.z.p</w:t>
      </w:r>
      <w:proofErr w:type="spellEnd"/>
      <w:r>
        <w:rPr>
          <w:rFonts w:ascii="Calibri" w:eastAsia="SimSun" w:hAnsi="Calibri" w:cs="Calibri"/>
        </w:rPr>
        <w:t>., z</w:t>
      </w:r>
      <w:r>
        <w:rPr>
          <w:rFonts w:ascii="Calibri" w:hAnsi="Calibri" w:cs="Calibri"/>
        </w:rPr>
        <w:t xml:space="preserve">amawiający, najpóźniej przed otwarciem ofert, udostępni </w:t>
      </w:r>
      <w:r>
        <w:rPr>
          <w:rFonts w:ascii="Calibri" w:hAnsi="Calibri" w:cs="Calibri"/>
        </w:rPr>
        <w:br/>
        <w:t>na stronie internetowej prowadzonego postępowania (systemu teleinformatycznego) informację o kwocie, jaką zamierza przeznaczyć na sfinansowanie zamówienia.</w:t>
      </w:r>
    </w:p>
    <w:p w14:paraId="4D116404"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r>
        <w:rPr>
          <w:rFonts w:ascii="Calibri" w:hAnsi="Calibri" w:cs="Calibri"/>
        </w:rPr>
        <w:t xml:space="preserve">Zgodnie z art. 222 ust. 5 </w:t>
      </w:r>
      <w:proofErr w:type="spellStart"/>
      <w:r>
        <w:rPr>
          <w:rFonts w:ascii="Calibri" w:hAnsi="Calibri" w:cs="Calibri"/>
        </w:rPr>
        <w:t>u.p.z.p</w:t>
      </w:r>
      <w:proofErr w:type="spellEnd"/>
      <w:r>
        <w:rPr>
          <w:rFonts w:ascii="Calibri" w:hAnsi="Calibri" w:cs="Calibri"/>
        </w:rPr>
        <w:t>., z</w:t>
      </w:r>
      <w:r>
        <w:rPr>
          <w:rFonts w:ascii="Calibri" w:hAnsi="Calibri" w:cs="Calibri"/>
          <w:lang w:eastAsia="pl-PL"/>
        </w:rPr>
        <w:t xml:space="preserve">amawiający, niezwłocznie po otwarciu ofert, udostępni </w:t>
      </w:r>
      <w:r>
        <w:rPr>
          <w:rFonts w:ascii="Calibri" w:hAnsi="Calibri" w:cs="Calibri"/>
          <w:lang w:eastAsia="pl-PL"/>
        </w:rPr>
        <w:br/>
        <w:t xml:space="preserve">na stronie internetowej prowadzonego postępowania informacje o: </w:t>
      </w:r>
    </w:p>
    <w:p w14:paraId="2F36D6BB" w14:textId="77777777" w:rsidR="004D6529" w:rsidRDefault="00E3650B">
      <w:pPr>
        <w:widowControl w:val="0"/>
        <w:numPr>
          <w:ilvl w:val="0"/>
          <w:numId w:val="27"/>
        </w:numPr>
        <w:tabs>
          <w:tab w:val="left" w:pos="1134"/>
        </w:tabs>
        <w:suppressAutoHyphens w:val="0"/>
        <w:spacing w:line="276" w:lineRule="auto"/>
        <w:ind w:left="1134" w:hanging="283"/>
        <w:jc w:val="both"/>
        <w:rPr>
          <w:rFonts w:ascii="Calibri" w:hAnsi="Calibri" w:cs="Calibri"/>
          <w:lang w:eastAsia="pl-PL"/>
        </w:rPr>
      </w:pPr>
      <w:r>
        <w:rPr>
          <w:rFonts w:ascii="Calibri" w:hAnsi="Calibri" w:cs="Calibri"/>
          <w:lang w:eastAsia="pl-PL"/>
        </w:rPr>
        <w:t>nazwach oraz siedzibach lub miejscach prowadzonej działalności gospodarczej wykonawców, których oferty zostały otwarte;</w:t>
      </w:r>
    </w:p>
    <w:p w14:paraId="65D87F46" w14:textId="77777777" w:rsidR="004D6529" w:rsidRDefault="00E3650B">
      <w:pPr>
        <w:widowControl w:val="0"/>
        <w:numPr>
          <w:ilvl w:val="0"/>
          <w:numId w:val="27"/>
        </w:numPr>
        <w:tabs>
          <w:tab w:val="left" w:pos="1134"/>
        </w:tabs>
        <w:suppressAutoHyphens w:val="0"/>
        <w:spacing w:line="276" w:lineRule="auto"/>
        <w:ind w:left="1134" w:hanging="283"/>
        <w:jc w:val="both"/>
        <w:rPr>
          <w:rFonts w:ascii="Calibri" w:hAnsi="Calibri" w:cs="Calibri"/>
          <w:lang w:eastAsia="pl-PL"/>
        </w:rPr>
      </w:pPr>
      <w:r>
        <w:rPr>
          <w:rFonts w:ascii="Calibri" w:hAnsi="Calibri" w:cs="Calibri"/>
          <w:lang w:eastAsia="pl-PL"/>
        </w:rPr>
        <w:t>cenach zawartych w ofertach.</w:t>
      </w:r>
    </w:p>
    <w:p w14:paraId="3D979B3D"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50" w:name="_Toc456007498"/>
      <w:bookmarkStart w:id="151" w:name="_Toc456007728"/>
      <w:bookmarkStart w:id="152" w:name="_Toc458156816"/>
      <w:bookmarkStart w:id="153" w:name="_Toc195273819"/>
      <w:r>
        <w:rPr>
          <w:rFonts w:cs="Calibri"/>
          <w:b/>
          <w:sz w:val="24"/>
          <w:szCs w:val="24"/>
          <w:lang w:eastAsia="en-US"/>
        </w:rPr>
        <w:t>Opis sposobu obliczenia ceny</w:t>
      </w:r>
      <w:bookmarkEnd w:id="150"/>
      <w:bookmarkEnd w:id="151"/>
      <w:bookmarkEnd w:id="152"/>
      <w:r>
        <w:rPr>
          <w:rFonts w:cs="Calibri"/>
          <w:b/>
          <w:sz w:val="24"/>
          <w:szCs w:val="24"/>
          <w:lang w:eastAsia="en-US"/>
        </w:rPr>
        <w:t>.</w:t>
      </w:r>
      <w:bookmarkEnd w:id="153"/>
    </w:p>
    <w:p w14:paraId="7C2B41D5"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bookmarkStart w:id="154" w:name="_Toc456007499"/>
      <w:bookmarkStart w:id="155" w:name="_Toc456007729"/>
      <w:bookmarkStart w:id="156" w:name="_Toc456085669"/>
      <w:bookmarkEnd w:id="154"/>
      <w:bookmarkEnd w:id="155"/>
      <w:bookmarkEnd w:id="156"/>
      <w:r>
        <w:rPr>
          <w:rFonts w:ascii="Calibri" w:hAnsi="Calibri" w:cs="Calibri"/>
        </w:rPr>
        <w:t>Cenę na każdą wybraną część zamówienia należy obliczyć za pełny 24 miesięczny okres zamówienia, a także za cały przedmiot zamówienia opisany w załącznikach nr 1, 1a, 1b, 1c, 1d, 1e, 1f i 1g do SWZ. Ostateczna cena (składka) za realizację zamówienia uzależniona będzie od okresów ubezpieczenia, o których zamawiający informuje w niniejszej specyfikacji.</w:t>
      </w:r>
    </w:p>
    <w:p w14:paraId="22897DF2"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r>
        <w:rPr>
          <w:rFonts w:ascii="Calibri" w:hAnsi="Calibri" w:cs="Calibri"/>
        </w:rPr>
        <w:t xml:space="preserve">Cenę za ubezpieczenie auto casco pojazdów mechanicznych należy naliczyć od podanej </w:t>
      </w:r>
      <w:r>
        <w:rPr>
          <w:rFonts w:ascii="Calibri" w:hAnsi="Calibri" w:cs="Calibri"/>
        </w:rPr>
        <w:br/>
        <w:t>w odpowie</w:t>
      </w:r>
      <w:r>
        <w:rPr>
          <w:rFonts w:ascii="Calibri" w:hAnsi="Calibri" w:cs="Calibri"/>
        </w:rPr>
        <w:softHyphen/>
        <w:t xml:space="preserve">dnim załączniku do SWZ sumy ubezpieczenia pojazdu </w:t>
      </w:r>
      <w:r>
        <w:rPr>
          <w:rFonts w:ascii="Calibri" w:hAnsi="Calibri" w:cs="Calibri"/>
          <w:bCs/>
        </w:rPr>
        <w:t>zgłaszanego</w:t>
      </w:r>
      <w:r>
        <w:rPr>
          <w:rFonts w:ascii="Calibri" w:hAnsi="Calibri" w:cs="Calibri"/>
        </w:rPr>
        <w:t xml:space="preserve"> do tego ubezpieczenia. Wobec obiektywnej zmienności w czasie wartości pojazdów, składka </w:t>
      </w:r>
      <w:r>
        <w:rPr>
          <w:rFonts w:ascii="Calibri" w:hAnsi="Calibri" w:cs="Calibri"/>
        </w:rPr>
        <w:br/>
        <w:t>za ubezpieczenie danego pojazdu w zakresie auto casco zależna będzie od jego aktualnej wartości rynkowej na dzień wystawiania dokumentu ubezpieczeniowego.</w:t>
      </w:r>
    </w:p>
    <w:p w14:paraId="0FB1603E"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r>
        <w:rPr>
          <w:rFonts w:ascii="Calibri" w:hAnsi="Calibri" w:cs="Calibri"/>
        </w:rPr>
        <w:t xml:space="preserve">Cena oferty winna obejmować wszystkie koszty i zapewnić wykonanie zamówienia zgodnie </w:t>
      </w:r>
      <w:r>
        <w:rPr>
          <w:rFonts w:ascii="Calibri" w:hAnsi="Calibri" w:cs="Calibri"/>
        </w:rPr>
        <w:br/>
        <w:t>z podstawowymi zasadami ubezpieczenio</w:t>
      </w:r>
      <w:r>
        <w:rPr>
          <w:rFonts w:ascii="Calibri" w:hAnsi="Calibri" w:cs="Calibri"/>
        </w:rPr>
        <w:softHyphen/>
        <w:t>wymi, a w szczegól</w:t>
      </w:r>
      <w:r>
        <w:rPr>
          <w:rFonts w:ascii="Calibri" w:hAnsi="Calibri" w:cs="Calibri"/>
        </w:rPr>
        <w:softHyphen/>
        <w:t>ności realności, pełności, pewności oraz szybkości wypłaty odszkodowań i świadczeń.</w:t>
      </w:r>
    </w:p>
    <w:p w14:paraId="22C5EE43"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r>
        <w:rPr>
          <w:rFonts w:ascii="Calibri" w:hAnsi="Calibri" w:cs="Calibri"/>
        </w:rPr>
        <w:t xml:space="preserve">Wykonawca zobowiązany jest do zdobycia wszelkich informacji, które mogą być konieczne </w:t>
      </w:r>
      <w:r>
        <w:rPr>
          <w:rFonts w:ascii="Calibri" w:hAnsi="Calibri" w:cs="Calibri"/>
        </w:rPr>
        <w:br/>
        <w:t>do prawidłowej oceny ryzyka i wyceny wartości przedmiotu zamówienia, gdyż wyklucza się możliwość roszczeń wykonawcy związanych z błędnym skalkulowaniem ceny lub pominięciem elementów niezbędnych do prawidłowej realizacji umowy.</w:t>
      </w:r>
    </w:p>
    <w:p w14:paraId="1E523B9C"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r>
        <w:rPr>
          <w:rFonts w:ascii="Calibri" w:hAnsi="Calibri" w:cs="Calibri"/>
        </w:rPr>
        <w:t>Cenę należy podać w złotych, z dokładnością do dwóch miejsc po przecinku.</w:t>
      </w:r>
    </w:p>
    <w:p w14:paraId="53C59D26"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r>
        <w:rPr>
          <w:rFonts w:ascii="Calibri" w:hAnsi="Calibri" w:cs="Calibri"/>
        </w:rPr>
        <w:t>Przy podawaniu ceny należy uwzględnić fakt, że usługa jest zwolniona z podatku VAT - zgodnie z art. 43 ust. 1 pkt 37 ustawy z dnia 11 marca 2004 o podatku od towarów i usług.</w:t>
      </w:r>
    </w:p>
    <w:p w14:paraId="5F2A8D99"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57" w:name="_Toc456007499_kopia_1"/>
      <w:bookmarkStart w:id="158" w:name="_Toc456007729_kopia_1"/>
      <w:bookmarkStart w:id="159" w:name="_Toc456085669_kopia_1"/>
      <w:bookmarkStart w:id="160" w:name="_Toc456007459_kopia_1"/>
      <w:bookmarkStart w:id="161" w:name="_Toc456007689_kopia_1"/>
      <w:bookmarkStart w:id="162" w:name="_Toc458156812_kopia_1"/>
      <w:bookmarkStart w:id="163" w:name="_Toc456007511"/>
      <w:bookmarkStart w:id="164" w:name="_Toc456007741"/>
      <w:bookmarkStart w:id="165" w:name="_Toc195273820"/>
      <w:bookmarkEnd w:id="157"/>
      <w:bookmarkEnd w:id="158"/>
      <w:bookmarkEnd w:id="159"/>
      <w:bookmarkEnd w:id="160"/>
      <w:bookmarkEnd w:id="161"/>
      <w:bookmarkEnd w:id="162"/>
      <w:r>
        <w:rPr>
          <w:rFonts w:cs="Calibri"/>
          <w:b/>
          <w:sz w:val="24"/>
          <w:szCs w:val="24"/>
          <w:lang w:eastAsia="en-US"/>
        </w:rPr>
        <w:t>Opis kryteriów oceny ofert, wraz z podaniem wag tych kryteriów i sposobu oceny ofert</w:t>
      </w:r>
      <w:bookmarkEnd w:id="163"/>
      <w:bookmarkEnd w:id="164"/>
      <w:r>
        <w:rPr>
          <w:rFonts w:cs="Calibri"/>
          <w:b/>
          <w:sz w:val="24"/>
          <w:szCs w:val="24"/>
          <w:lang w:eastAsia="en-US"/>
        </w:rPr>
        <w:t>.</w:t>
      </w:r>
      <w:bookmarkEnd w:id="165"/>
    </w:p>
    <w:p w14:paraId="7E871BC4"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bCs/>
          <w:lang w:eastAsia="en-US"/>
        </w:rPr>
      </w:pPr>
      <w:bookmarkStart w:id="166" w:name="_Hlk47954768"/>
      <w:bookmarkStart w:id="167" w:name="_Toc47336521"/>
      <w:r>
        <w:rPr>
          <w:rFonts w:ascii="Calibri" w:hAnsi="Calibri" w:cs="Calibri"/>
          <w:bCs/>
          <w:lang w:eastAsia="en-US"/>
        </w:rPr>
        <w:t xml:space="preserve">Zgodnie z dyspozycją art. 246 ust. 2 </w:t>
      </w:r>
      <w:proofErr w:type="spellStart"/>
      <w:r>
        <w:rPr>
          <w:rFonts w:ascii="Calibri" w:hAnsi="Calibri" w:cs="Calibri"/>
          <w:bCs/>
          <w:lang w:eastAsia="en-US"/>
        </w:rPr>
        <w:t>u.p.z.p</w:t>
      </w:r>
      <w:proofErr w:type="spellEnd"/>
      <w:r>
        <w:rPr>
          <w:rFonts w:ascii="Calibri" w:hAnsi="Calibri" w:cs="Calibri"/>
          <w:bCs/>
          <w:lang w:eastAsia="en-US"/>
        </w:rPr>
        <w:t xml:space="preserve">., zamawiający określił w opisie przedmiotu zamówienia standardy jakościowe odnoszące się do głównych elementów składających się </w:t>
      </w:r>
      <w:r>
        <w:rPr>
          <w:rFonts w:ascii="Calibri" w:hAnsi="Calibri" w:cs="Calibri"/>
          <w:bCs/>
          <w:lang w:eastAsia="en-US"/>
        </w:rPr>
        <w:br/>
        <w:t>na przedmiot zamówienia, którymi są:</w:t>
      </w:r>
      <w:bookmarkEnd w:id="166"/>
      <w:r>
        <w:rPr>
          <w:rFonts w:ascii="Calibri" w:hAnsi="Calibri" w:cs="Calibri"/>
          <w:bCs/>
          <w:lang w:eastAsia="en-US"/>
        </w:rPr>
        <w:t xml:space="preserve"> </w:t>
      </w:r>
    </w:p>
    <w:p w14:paraId="204131B4" w14:textId="77777777" w:rsidR="004D6529" w:rsidRDefault="00E3650B">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Pr>
          <w:rFonts w:ascii="Calibri" w:hAnsi="Calibri" w:cs="Calibri"/>
          <w:spacing w:val="-4"/>
        </w:rPr>
        <w:t>przedmiot i sumy ubezpieczenia,</w:t>
      </w:r>
    </w:p>
    <w:p w14:paraId="001C97D8" w14:textId="77777777" w:rsidR="004D6529" w:rsidRDefault="00E3650B">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Pr>
          <w:rFonts w:ascii="Calibri" w:hAnsi="Calibri" w:cs="Calibri"/>
          <w:spacing w:val="-4"/>
        </w:rPr>
        <w:t>warunki ubezpieczenia, definicje poszczególnych ryzyk i klauzul,</w:t>
      </w:r>
    </w:p>
    <w:p w14:paraId="63F9D797" w14:textId="77777777" w:rsidR="004D6529" w:rsidRDefault="00E3650B">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Pr>
          <w:rFonts w:ascii="Calibri" w:hAnsi="Calibri" w:cs="Calibri"/>
          <w:spacing w:val="-4"/>
        </w:rPr>
        <w:t>optymalna kompleksowość i pełność ochrony ubezpieczeniowej,</w:t>
      </w:r>
    </w:p>
    <w:p w14:paraId="02D09673" w14:textId="77777777" w:rsidR="004D6529" w:rsidRDefault="00E3650B">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Pr>
          <w:rFonts w:ascii="Calibri" w:hAnsi="Calibri" w:cs="Calibri"/>
          <w:spacing w:val="-4"/>
        </w:rPr>
        <w:t>rodzaj ubezpieczenia, okresy ubezpieczenia,</w:t>
      </w:r>
    </w:p>
    <w:p w14:paraId="17286C6F" w14:textId="77777777" w:rsidR="004D6529" w:rsidRDefault="00E3650B">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Pr>
          <w:rFonts w:ascii="Calibri" w:hAnsi="Calibri" w:cs="Calibri"/>
          <w:spacing w:val="-4"/>
        </w:rPr>
        <w:t>sprawna likwidacja szkód, szybkość wypłaty odszkodowań oraz ich kompensacyjność,</w:t>
      </w:r>
    </w:p>
    <w:p w14:paraId="04D489B7" w14:textId="77777777" w:rsidR="004D6529" w:rsidRDefault="00E3650B">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Pr>
          <w:rFonts w:ascii="Calibri" w:hAnsi="Calibri" w:cs="Calibri"/>
          <w:spacing w:val="-4"/>
        </w:rPr>
        <w:t>ograniczenia i wyłączenia odpowiedzialności wykonawcy,</w:t>
      </w:r>
    </w:p>
    <w:p w14:paraId="68B3DC1D" w14:textId="77777777" w:rsidR="004D6529" w:rsidRDefault="00E3650B">
      <w:pPr>
        <w:widowControl w:val="0"/>
        <w:numPr>
          <w:ilvl w:val="0"/>
          <w:numId w:val="19"/>
        </w:numPr>
        <w:tabs>
          <w:tab w:val="left" w:pos="1134"/>
        </w:tabs>
        <w:suppressAutoHyphens w:val="0"/>
        <w:spacing w:line="276" w:lineRule="auto"/>
        <w:ind w:left="1134" w:hanging="283"/>
        <w:jc w:val="both"/>
        <w:rPr>
          <w:rFonts w:ascii="Calibri" w:hAnsi="Calibri" w:cs="Calibri"/>
        </w:rPr>
      </w:pPr>
      <w:r>
        <w:rPr>
          <w:rFonts w:ascii="Calibri" w:hAnsi="Calibri" w:cs="Calibri"/>
          <w:spacing w:val="-4"/>
        </w:rPr>
        <w:t>obowiązki ubezpieczającego i ubezpieczonego,</w:t>
      </w:r>
    </w:p>
    <w:p w14:paraId="57102BEF" w14:textId="77777777" w:rsidR="004D6529" w:rsidRDefault="00E3650B">
      <w:pPr>
        <w:widowControl w:val="0"/>
        <w:tabs>
          <w:tab w:val="left" w:pos="851"/>
        </w:tabs>
        <w:suppressAutoHyphens w:val="0"/>
        <w:spacing w:before="80" w:line="276" w:lineRule="auto"/>
        <w:ind w:left="851"/>
        <w:jc w:val="both"/>
        <w:rPr>
          <w:rFonts w:ascii="Calibri" w:hAnsi="Calibri" w:cs="Calibri"/>
          <w:bCs/>
          <w:spacing w:val="-6"/>
          <w:lang w:eastAsia="en-US"/>
        </w:rPr>
      </w:pPr>
      <w:bookmarkStart w:id="168" w:name="_Hlk47954785"/>
      <w:r>
        <w:rPr>
          <w:rFonts w:ascii="Calibri" w:hAnsi="Calibri" w:cs="Calibri"/>
          <w:spacing w:val="-6"/>
        </w:rPr>
        <w:t>spełniając w ten sposób wymóg niezbędny do nadania kryterium ceny wagi przekraczającej 60%.</w:t>
      </w:r>
      <w:bookmarkEnd w:id="168"/>
      <w:r>
        <w:rPr>
          <w:rFonts w:ascii="Calibri" w:hAnsi="Calibri" w:cs="Calibri"/>
          <w:bCs/>
          <w:spacing w:val="-6"/>
          <w:lang w:eastAsia="en-US"/>
        </w:rPr>
        <w:t xml:space="preserve"> </w:t>
      </w:r>
      <w:bookmarkEnd w:id="167"/>
    </w:p>
    <w:p w14:paraId="22726324"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lang w:eastAsia="en-US"/>
        </w:rPr>
      </w:pPr>
      <w:r>
        <w:rPr>
          <w:rFonts w:ascii="Calibri" w:hAnsi="Calibri" w:cs="Calibri"/>
          <w:lang w:eastAsia="en-US"/>
        </w:rPr>
        <w:t>Przy wyborze oferty na poszczególne części zamówienia zamawiający będzie się kierował następującymi kryteriami:</w:t>
      </w:r>
    </w:p>
    <w:p w14:paraId="19522476" w14:textId="77777777" w:rsidR="004D6529" w:rsidRDefault="00E3650B">
      <w:pPr>
        <w:widowControl w:val="0"/>
        <w:numPr>
          <w:ilvl w:val="2"/>
          <w:numId w:val="81"/>
        </w:numPr>
        <w:tabs>
          <w:tab w:val="left" w:pos="851"/>
        </w:tabs>
        <w:suppressAutoHyphens w:val="0"/>
        <w:spacing w:line="276" w:lineRule="auto"/>
        <w:ind w:left="851" w:hanging="851"/>
        <w:jc w:val="both"/>
        <w:rPr>
          <w:rFonts w:ascii="Calibri" w:hAnsi="Calibri" w:cs="Calibri"/>
          <w:lang w:eastAsia="en-US"/>
        </w:rPr>
      </w:pPr>
      <w:r>
        <w:rPr>
          <w:rFonts w:ascii="Calibri" w:hAnsi="Calibri" w:cs="Calibri"/>
          <w:lang w:eastAsia="en-US"/>
        </w:rPr>
        <w:t>Część I zamówienia:</w:t>
      </w:r>
    </w:p>
    <w:p w14:paraId="7F4D882C" w14:textId="77777777" w:rsidR="004D6529" w:rsidRDefault="00E3650B">
      <w:pPr>
        <w:widowControl w:val="0"/>
        <w:numPr>
          <w:ilvl w:val="0"/>
          <w:numId w:val="31"/>
        </w:numPr>
        <w:tabs>
          <w:tab w:val="left" w:pos="1134"/>
        </w:tabs>
        <w:suppressAutoHyphens w:val="0"/>
        <w:spacing w:line="276" w:lineRule="auto"/>
        <w:ind w:left="851" w:hanging="11"/>
        <w:contextualSpacing/>
        <w:jc w:val="both"/>
        <w:rPr>
          <w:rFonts w:ascii="Calibri" w:hAnsi="Calibri" w:cs="Calibri"/>
          <w:lang w:eastAsia="en-US"/>
        </w:rPr>
      </w:pPr>
      <w:r>
        <w:rPr>
          <w:rFonts w:ascii="Calibri" w:hAnsi="Calibri" w:cs="Calibri"/>
          <w:lang w:eastAsia="en-US"/>
        </w:rPr>
        <w:t>cena - 85%</w:t>
      </w:r>
    </w:p>
    <w:p w14:paraId="5C6E00DC" w14:textId="77777777" w:rsidR="004D6529" w:rsidRDefault="00E3650B">
      <w:pPr>
        <w:widowControl w:val="0"/>
        <w:numPr>
          <w:ilvl w:val="0"/>
          <w:numId w:val="31"/>
        </w:numPr>
        <w:tabs>
          <w:tab w:val="left" w:pos="1134"/>
        </w:tabs>
        <w:suppressAutoHyphens w:val="0"/>
        <w:spacing w:line="276" w:lineRule="auto"/>
        <w:ind w:left="851" w:hanging="11"/>
        <w:jc w:val="both"/>
        <w:rPr>
          <w:rFonts w:ascii="Calibri" w:hAnsi="Calibri" w:cs="Calibri"/>
          <w:lang w:eastAsia="en-US"/>
        </w:rPr>
      </w:pPr>
      <w:r>
        <w:rPr>
          <w:rFonts w:ascii="Calibri" w:hAnsi="Calibri" w:cs="Calibri"/>
          <w:lang w:eastAsia="en-US"/>
        </w:rPr>
        <w:t>klauzule dodatkowe i inne postanowienia szczególne fakultatywne - 15%</w:t>
      </w:r>
    </w:p>
    <w:p w14:paraId="0323E1F3" w14:textId="77777777" w:rsidR="004D6529" w:rsidRDefault="00E3650B">
      <w:pPr>
        <w:widowControl w:val="0"/>
        <w:numPr>
          <w:ilvl w:val="2"/>
          <w:numId w:val="81"/>
        </w:numPr>
        <w:tabs>
          <w:tab w:val="left" w:pos="851"/>
        </w:tabs>
        <w:suppressAutoHyphens w:val="0"/>
        <w:spacing w:before="120" w:line="276" w:lineRule="auto"/>
        <w:ind w:left="851" w:hanging="851"/>
        <w:jc w:val="both"/>
        <w:rPr>
          <w:rFonts w:ascii="Calibri" w:hAnsi="Calibri" w:cs="Calibri"/>
          <w:lang w:eastAsia="en-US"/>
        </w:rPr>
      </w:pPr>
      <w:r>
        <w:rPr>
          <w:rFonts w:ascii="Calibri" w:hAnsi="Calibri" w:cs="Calibri"/>
          <w:lang w:eastAsia="en-US"/>
        </w:rPr>
        <w:t>Część II, III i IV zamówienia</w:t>
      </w:r>
    </w:p>
    <w:p w14:paraId="129FDB95" w14:textId="77777777" w:rsidR="004D6529" w:rsidRDefault="00E3650B">
      <w:pPr>
        <w:widowControl w:val="0"/>
        <w:numPr>
          <w:ilvl w:val="0"/>
          <w:numId w:val="32"/>
        </w:numPr>
        <w:tabs>
          <w:tab w:val="left" w:pos="1134"/>
        </w:tabs>
        <w:suppressAutoHyphens w:val="0"/>
        <w:spacing w:line="276" w:lineRule="auto"/>
        <w:ind w:left="851" w:hanging="11"/>
        <w:contextualSpacing/>
        <w:jc w:val="both"/>
        <w:rPr>
          <w:rFonts w:ascii="Calibri" w:hAnsi="Calibri" w:cs="Calibri"/>
          <w:lang w:eastAsia="en-US"/>
        </w:rPr>
      </w:pPr>
      <w:r>
        <w:rPr>
          <w:rFonts w:ascii="Calibri" w:hAnsi="Calibri" w:cs="Calibri"/>
          <w:lang w:eastAsia="en-US"/>
        </w:rPr>
        <w:t>cena - 90%</w:t>
      </w:r>
    </w:p>
    <w:p w14:paraId="19B78E5E" w14:textId="77777777" w:rsidR="004D6529" w:rsidRDefault="00E3650B">
      <w:pPr>
        <w:widowControl w:val="0"/>
        <w:numPr>
          <w:ilvl w:val="0"/>
          <w:numId w:val="32"/>
        </w:numPr>
        <w:tabs>
          <w:tab w:val="left" w:pos="1134"/>
        </w:tabs>
        <w:suppressAutoHyphens w:val="0"/>
        <w:spacing w:line="276" w:lineRule="auto"/>
        <w:ind w:left="851" w:hanging="11"/>
        <w:jc w:val="both"/>
        <w:rPr>
          <w:rFonts w:ascii="Calibri" w:hAnsi="Calibri" w:cs="Calibri"/>
          <w:lang w:eastAsia="en-US"/>
        </w:rPr>
      </w:pPr>
      <w:bookmarkStart w:id="169" w:name="_Toc456007520"/>
      <w:bookmarkStart w:id="170" w:name="_Toc456007750"/>
      <w:bookmarkStart w:id="171" w:name="_Toc456085690"/>
      <w:r>
        <w:rPr>
          <w:rFonts w:ascii="Calibri" w:hAnsi="Calibri" w:cs="Calibri"/>
          <w:lang w:eastAsia="en-US"/>
        </w:rPr>
        <w:t>klauzule dodatkowe i inne postanowienia szczególne fakultatywne - 10%</w:t>
      </w:r>
      <w:bookmarkEnd w:id="169"/>
      <w:bookmarkEnd w:id="170"/>
      <w:bookmarkEnd w:id="171"/>
    </w:p>
    <w:p w14:paraId="31DD6F36" w14:textId="77777777" w:rsidR="004D6529" w:rsidRDefault="00E3650B">
      <w:pPr>
        <w:widowControl w:val="0"/>
        <w:numPr>
          <w:ilvl w:val="1"/>
          <w:numId w:val="81"/>
        </w:numPr>
        <w:tabs>
          <w:tab w:val="left" w:pos="851"/>
        </w:tabs>
        <w:suppressAutoHyphens w:val="0"/>
        <w:spacing w:before="120" w:line="276" w:lineRule="auto"/>
        <w:ind w:left="851" w:hanging="851"/>
        <w:jc w:val="both"/>
        <w:rPr>
          <w:rFonts w:ascii="Calibri" w:hAnsi="Calibri" w:cs="Calibri"/>
          <w:b/>
          <w:bCs/>
          <w:lang w:eastAsia="en-US"/>
        </w:rPr>
      </w:pPr>
      <w:r>
        <w:rPr>
          <w:rFonts w:ascii="Calibri" w:hAnsi="Calibri" w:cs="Calibri"/>
          <w:b/>
          <w:bCs/>
          <w:lang w:eastAsia="en-US"/>
        </w:rPr>
        <w:t>Opis kryteriów:</w:t>
      </w:r>
    </w:p>
    <w:p w14:paraId="170033E6" w14:textId="77777777" w:rsidR="004D6529" w:rsidRDefault="00E3650B">
      <w:pPr>
        <w:widowControl w:val="0"/>
        <w:numPr>
          <w:ilvl w:val="2"/>
          <w:numId w:val="81"/>
        </w:numPr>
        <w:tabs>
          <w:tab w:val="left" w:pos="851"/>
        </w:tabs>
        <w:suppressAutoHyphens w:val="0"/>
        <w:spacing w:before="120" w:line="276" w:lineRule="auto"/>
        <w:ind w:left="851" w:hanging="851"/>
        <w:jc w:val="both"/>
        <w:rPr>
          <w:rFonts w:ascii="Calibri" w:hAnsi="Calibri" w:cs="Calibri"/>
          <w:b/>
          <w:lang w:eastAsia="en-US"/>
        </w:rPr>
      </w:pPr>
      <w:r>
        <w:rPr>
          <w:rFonts w:ascii="Calibri" w:hAnsi="Calibri" w:cs="Calibri"/>
          <w:b/>
          <w:lang w:eastAsia="en-US"/>
        </w:rPr>
        <w:t>Część I zamówienia.</w:t>
      </w:r>
    </w:p>
    <w:p w14:paraId="7DD3CAC1" w14:textId="77777777" w:rsidR="004D6529" w:rsidRDefault="00E3650B">
      <w:pPr>
        <w:widowControl w:val="0"/>
        <w:numPr>
          <w:ilvl w:val="3"/>
          <w:numId w:val="81"/>
        </w:numPr>
        <w:tabs>
          <w:tab w:val="left" w:pos="851"/>
        </w:tabs>
        <w:suppressAutoHyphens w:val="0"/>
        <w:spacing w:line="276" w:lineRule="auto"/>
        <w:ind w:left="851" w:hanging="851"/>
        <w:jc w:val="both"/>
        <w:rPr>
          <w:rFonts w:ascii="Calibri" w:hAnsi="Calibri" w:cs="Calibri"/>
          <w:bCs/>
          <w:lang w:eastAsia="en-US"/>
        </w:rPr>
      </w:pPr>
      <w:r>
        <w:rPr>
          <w:rFonts w:ascii="Calibri" w:hAnsi="Calibri" w:cs="Calibri"/>
          <w:bCs/>
          <w:lang w:eastAsia="en-US"/>
        </w:rPr>
        <w:t>Kryterium „Cena”</w:t>
      </w:r>
    </w:p>
    <w:p w14:paraId="411643E7" w14:textId="77777777" w:rsidR="004D6529" w:rsidRDefault="00E3650B">
      <w:pPr>
        <w:widowControl w:val="0"/>
        <w:suppressAutoHyphens w:val="0"/>
        <w:spacing w:after="120" w:line="276" w:lineRule="auto"/>
        <w:ind w:left="851"/>
        <w:jc w:val="both"/>
        <w:rPr>
          <w:rFonts w:ascii="Calibri" w:hAnsi="Calibri" w:cs="Calibri"/>
          <w:lang w:eastAsia="en-US"/>
        </w:rPr>
      </w:pPr>
      <w:r>
        <w:rPr>
          <w:rFonts w:ascii="Calibri" w:hAnsi="Calibri" w:cs="Calibri"/>
          <w:lang w:eastAsia="en-US"/>
        </w:rPr>
        <w:t>Maksymalną liczbę punktów w kryterium „Cena” otrzyma oferta z najniższą ceną. Liczba punktów w kryterium „Cena” zostanie obliczona zgodnie ze wzorem:</w:t>
      </w:r>
    </w:p>
    <w:p w14:paraId="0E37BD14" w14:textId="77777777" w:rsidR="004D6529" w:rsidRPr="00FA1243" w:rsidRDefault="00E3650B">
      <w:pPr>
        <w:widowControl w:val="0"/>
        <w:suppressAutoHyphens w:val="0"/>
        <w:spacing w:line="276" w:lineRule="auto"/>
        <w:ind w:left="851"/>
        <w:jc w:val="center"/>
        <w:rPr>
          <w:rFonts w:asciiTheme="minorHAnsi" w:hAnsiTheme="minorHAnsi" w:cstheme="minorHAnsi"/>
          <w:i/>
          <w:iCs/>
          <w:lang w:eastAsia="en-US"/>
        </w:rPr>
      </w:pPr>
      <w:proofErr w:type="spellStart"/>
      <m:oMathPara>
        <m:oMathParaPr>
          <m:jc m:val="center"/>
        </m:oMathParaPr>
        <m:oMath>
          <m:r>
            <m:rPr>
              <m:lit/>
              <m:nor/>
            </m:rPr>
            <w:rPr>
              <w:rFonts w:asciiTheme="minorHAnsi" w:hAnsiTheme="minorHAnsi" w:cstheme="minorHAnsi"/>
            </w:rPr>
            <m:t>Cn</m:t>
          </m:r>
          <w:proofErr w:type="spellEnd"/>
          <m:r>
            <m:rPr>
              <m:lit/>
              <m:nor/>
            </m:rPr>
            <w:rPr>
              <w:rFonts w:asciiTheme="minorHAnsi" w:hAnsiTheme="minorHAnsi" w:cstheme="minorHAnsi"/>
            </w:rPr>
            <m:t>=</m:t>
          </m:r>
          <m:f>
            <m:fPr>
              <m:ctrlPr>
                <w:rPr>
                  <w:rFonts w:ascii="Cambria Math" w:hAnsi="Cambria Math" w:cstheme="minorHAnsi"/>
                </w:rPr>
              </m:ctrlPr>
            </m:fPr>
            <m:num>
              <m:r>
                <m:rPr>
                  <m:lit/>
                  <m:nor/>
                </m:rPr>
                <w:rPr>
                  <w:rFonts w:asciiTheme="minorHAnsi" w:hAnsiTheme="minorHAnsi" w:cstheme="minorHAnsi"/>
                </w:rPr>
                <m:t>Cena oferty z najniższą ceną</m:t>
              </m:r>
            </m:num>
            <m:den>
              <m:r>
                <m:rPr>
                  <m:lit/>
                  <m:nor/>
                </m:rPr>
                <w:rPr>
                  <w:rFonts w:asciiTheme="minorHAnsi" w:hAnsiTheme="minorHAnsi" w:cstheme="minorHAnsi"/>
                </w:rPr>
                <m:t>Cena oferty badanej</m:t>
              </m:r>
            </m:den>
          </m:f>
          <m:r>
            <m:rPr>
              <m:lit/>
              <m:nor/>
            </m:rPr>
            <w:rPr>
              <w:rFonts w:asciiTheme="minorHAnsi" w:hAnsiTheme="minorHAnsi" w:cstheme="minorHAnsi"/>
            </w:rPr>
            <m:t xml:space="preserve">x </m:t>
          </m:r>
          <w:proofErr w:type="spellStart"/>
          <m:r>
            <m:rPr>
              <m:lit/>
              <m:nor/>
            </m:rPr>
            <w:rPr>
              <w:rFonts w:asciiTheme="minorHAnsi" w:hAnsiTheme="minorHAnsi" w:cstheme="minorHAnsi"/>
            </w:rPr>
            <m:t>Kp</m:t>
          </m:r>
          <w:proofErr w:type="spellEnd"/>
          <m:r>
            <m:rPr>
              <m:lit/>
              <m:nor/>
            </m:rPr>
            <w:rPr>
              <w:rFonts w:asciiTheme="minorHAnsi" w:hAnsiTheme="minorHAnsi" w:cstheme="minorHAnsi"/>
            </w:rPr>
            <m:t xml:space="preserve"> x </m:t>
          </m:r>
          <w:proofErr w:type="spellStart"/>
          <m:r>
            <m:rPr>
              <m:lit/>
              <m:nor/>
            </m:rPr>
            <w:rPr>
              <w:rFonts w:asciiTheme="minorHAnsi" w:hAnsiTheme="minorHAnsi" w:cstheme="minorHAnsi"/>
            </w:rPr>
            <m:t>Wc</m:t>
          </m:r>
        </m:oMath>
      </m:oMathPara>
      <w:proofErr w:type="spellEnd"/>
    </w:p>
    <w:p w14:paraId="0B5D58AC" w14:textId="77777777" w:rsidR="004D6529" w:rsidRDefault="00E3650B">
      <w:pPr>
        <w:widowControl w:val="0"/>
        <w:suppressAutoHyphens w:val="0"/>
        <w:spacing w:line="276" w:lineRule="auto"/>
        <w:ind w:left="851"/>
        <w:jc w:val="both"/>
        <w:rPr>
          <w:rFonts w:ascii="Calibri" w:hAnsi="Calibri" w:cs="Calibri"/>
          <w:lang w:eastAsia="en-US"/>
        </w:rPr>
      </w:pPr>
      <w:r>
        <w:rPr>
          <w:rFonts w:ascii="Calibri" w:hAnsi="Calibri" w:cs="Calibri"/>
          <w:lang w:eastAsia="en-US"/>
        </w:rPr>
        <w:t>gdzie:</w:t>
      </w:r>
    </w:p>
    <w:p w14:paraId="171F7F00" w14:textId="77777777" w:rsidR="004D6529" w:rsidRDefault="00E3650B">
      <w:pPr>
        <w:widowControl w:val="0"/>
        <w:suppressAutoHyphens w:val="0"/>
        <w:spacing w:before="20" w:line="276" w:lineRule="auto"/>
        <w:ind w:left="851"/>
        <w:jc w:val="both"/>
        <w:rPr>
          <w:rFonts w:ascii="Calibri" w:hAnsi="Calibri" w:cs="Calibri"/>
          <w:lang w:eastAsia="en-US"/>
        </w:rPr>
      </w:pPr>
      <w:proofErr w:type="spellStart"/>
      <w:r>
        <w:rPr>
          <w:rFonts w:ascii="Calibri" w:hAnsi="Calibri" w:cs="Calibri"/>
          <w:lang w:eastAsia="en-US"/>
        </w:rPr>
        <w:t>Cn</w:t>
      </w:r>
      <w:proofErr w:type="spellEnd"/>
      <w:r>
        <w:rPr>
          <w:rFonts w:ascii="Calibri" w:hAnsi="Calibri" w:cs="Calibri"/>
          <w:lang w:eastAsia="en-US"/>
        </w:rPr>
        <w:t xml:space="preserve"> – liczba punktów w kryterium „Cena”</w:t>
      </w:r>
    </w:p>
    <w:p w14:paraId="2E57E58A" w14:textId="77777777" w:rsidR="004D6529" w:rsidRDefault="00E3650B">
      <w:pPr>
        <w:widowControl w:val="0"/>
        <w:suppressAutoHyphens w:val="0"/>
        <w:spacing w:before="20" w:line="276" w:lineRule="auto"/>
        <w:ind w:left="851"/>
        <w:jc w:val="both"/>
        <w:rPr>
          <w:rFonts w:ascii="Calibri" w:hAnsi="Calibri" w:cs="Calibri"/>
          <w:lang w:eastAsia="en-US"/>
        </w:rPr>
      </w:pPr>
      <w:proofErr w:type="spellStart"/>
      <w:r>
        <w:rPr>
          <w:rFonts w:ascii="Calibri" w:hAnsi="Calibri" w:cs="Calibri"/>
          <w:lang w:eastAsia="en-US"/>
        </w:rPr>
        <w:t>Kp</w:t>
      </w:r>
      <w:proofErr w:type="spellEnd"/>
      <w:r>
        <w:rPr>
          <w:rFonts w:ascii="Calibri" w:hAnsi="Calibri" w:cs="Calibri"/>
          <w:lang w:eastAsia="en-US"/>
        </w:rPr>
        <w:t xml:space="preserve"> – współczynnik proporcjonalności = 100</w:t>
      </w:r>
    </w:p>
    <w:p w14:paraId="7D0D9DFF" w14:textId="77777777" w:rsidR="004D6529" w:rsidRDefault="00E3650B">
      <w:pPr>
        <w:widowControl w:val="0"/>
        <w:suppressAutoHyphens w:val="0"/>
        <w:spacing w:before="20" w:line="276" w:lineRule="auto"/>
        <w:ind w:left="851"/>
        <w:jc w:val="both"/>
        <w:rPr>
          <w:rFonts w:ascii="Calibri" w:hAnsi="Calibri" w:cs="Calibri"/>
          <w:lang w:eastAsia="en-US"/>
        </w:rPr>
      </w:pPr>
      <w:proofErr w:type="spellStart"/>
      <w:r>
        <w:rPr>
          <w:rFonts w:ascii="Calibri" w:hAnsi="Calibri" w:cs="Calibri"/>
          <w:lang w:eastAsia="en-US"/>
        </w:rPr>
        <w:t>Wc</w:t>
      </w:r>
      <w:proofErr w:type="spellEnd"/>
      <w:r>
        <w:rPr>
          <w:rFonts w:ascii="Calibri" w:hAnsi="Calibri" w:cs="Calibri"/>
          <w:lang w:eastAsia="en-US"/>
        </w:rPr>
        <w:t xml:space="preserve"> – waga procentowa dla kryterium „Cena”= 85%</w:t>
      </w:r>
    </w:p>
    <w:p w14:paraId="0E7328B1" w14:textId="77777777" w:rsidR="004D6529" w:rsidRDefault="00E3650B">
      <w:pPr>
        <w:widowControl w:val="0"/>
        <w:numPr>
          <w:ilvl w:val="3"/>
          <w:numId w:val="81"/>
        </w:numPr>
        <w:tabs>
          <w:tab w:val="left" w:pos="851"/>
        </w:tabs>
        <w:suppressAutoHyphens w:val="0"/>
        <w:spacing w:before="120" w:line="276" w:lineRule="auto"/>
        <w:ind w:left="851" w:hanging="851"/>
        <w:jc w:val="both"/>
        <w:rPr>
          <w:rFonts w:ascii="Calibri" w:hAnsi="Calibri" w:cs="Calibri"/>
          <w:bCs/>
          <w:lang w:eastAsia="en-US"/>
        </w:rPr>
      </w:pPr>
      <w:r>
        <w:rPr>
          <w:rFonts w:ascii="Calibri" w:hAnsi="Calibri" w:cs="Calibri"/>
          <w:bCs/>
          <w:lang w:eastAsia="en-US"/>
        </w:rPr>
        <w:t>Kryterium „Klauzule dodatkowe i inne postanowienia szczególne fakultatywne”</w:t>
      </w:r>
    </w:p>
    <w:p w14:paraId="72ECB4E3" w14:textId="77777777" w:rsidR="004D6529" w:rsidRDefault="00E3650B">
      <w:pPr>
        <w:widowControl w:val="0"/>
        <w:suppressAutoHyphens w:val="0"/>
        <w:spacing w:after="120" w:line="276" w:lineRule="auto"/>
        <w:ind w:left="851"/>
        <w:jc w:val="both"/>
        <w:rPr>
          <w:rFonts w:ascii="Calibri" w:hAnsi="Calibri" w:cs="Calibri"/>
          <w:spacing w:val="-4"/>
          <w:lang w:eastAsia="en-US"/>
        </w:rPr>
      </w:pPr>
      <w:r>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7DE45735" w14:textId="77777777" w:rsidR="004D6529" w:rsidRDefault="00E3650B">
      <w:pPr>
        <w:widowControl w:val="0"/>
        <w:suppressAutoHyphens w:val="0"/>
        <w:spacing w:line="276" w:lineRule="auto"/>
        <w:ind w:left="851"/>
        <w:jc w:val="center"/>
        <w:rPr>
          <w:rFonts w:ascii="Calibri" w:hAnsi="Calibri" w:cs="Calibri"/>
          <w:iCs/>
          <w:lang w:eastAsia="en-US"/>
        </w:rPr>
      </w:pPr>
      <w:proofErr w:type="spellStart"/>
      <m:oMathPara>
        <m:oMathParaPr>
          <m:jc m:val="center"/>
        </m:oMathParaPr>
        <m:oMath>
          <m:r>
            <m:rPr>
              <m:lit/>
              <m:nor/>
            </m:rPr>
            <w:rPr>
              <w:rFonts w:ascii="Cambria Math" w:hAnsi="Cambria Math"/>
            </w:rPr>
            <m:t>Pp</m:t>
          </m:r>
          <w:proofErr w:type="spellEnd"/>
          <m:r>
            <m:rPr>
              <m:lit/>
              <m:nor/>
            </m:rPr>
            <w:rPr>
              <w:rFonts w:ascii="Cambria Math" w:hAnsi="Cambria Math"/>
            </w:rPr>
            <m:t>=</m:t>
          </m:r>
          <m:f>
            <m:fPr>
              <m:ctrlPr>
                <w:rPr>
                  <w:rFonts w:ascii="Cambria Math" w:hAnsi="Cambria Math"/>
                </w:rPr>
              </m:ctrlPr>
            </m:fPr>
            <m:num>
              <w:proofErr w:type="spellStart"/>
              <m:r>
                <m:rPr>
                  <m:lit/>
                  <m:nor/>
                </m:rPr>
                <w:rPr>
                  <w:rFonts w:ascii="Cambria Math" w:hAnsi="Cambria Math"/>
                </w:rPr>
                <m:t>lmp</m:t>
              </m:r>
              <w:proofErr w:type="spellEnd"/>
            </m:num>
            <m:den>
              <m:r>
                <m:rPr>
                  <m:lit/>
                  <m:nor/>
                </m:rPr>
                <w:rPr>
                  <w:rFonts w:ascii="Cambria Math" w:hAnsi="Cambria Math"/>
                </w:rPr>
                <m:t>100 pkt</m:t>
              </m:r>
            </m:den>
          </m:f>
          <m:r>
            <m:rPr>
              <m:lit/>
              <m:nor/>
            </m:rPr>
            <w:rPr>
              <w:rFonts w:ascii="Cambria Math" w:hAnsi="Cambria Math"/>
            </w:rPr>
            <m:t xml:space="preserve">x </m:t>
          </m:r>
          <w:proofErr w:type="spellStart"/>
          <m:r>
            <m:rPr>
              <m:lit/>
              <m:nor/>
            </m:rPr>
            <w:rPr>
              <w:rFonts w:ascii="Cambria Math" w:hAnsi="Cambria Math"/>
            </w:rPr>
            <m:t>Kp</m:t>
          </m:r>
          <w:proofErr w:type="spellEnd"/>
          <m:r>
            <m:rPr>
              <m:lit/>
              <m:nor/>
            </m:rPr>
            <w:rPr>
              <w:rFonts w:ascii="Cambria Math" w:hAnsi="Cambria Math"/>
            </w:rPr>
            <m:t xml:space="preserve"> x </m:t>
          </m:r>
          <w:proofErr w:type="spellStart"/>
          <m:r>
            <m:rPr>
              <m:lit/>
              <m:nor/>
            </m:rPr>
            <w:rPr>
              <w:rFonts w:ascii="Cambria Math" w:hAnsi="Cambria Math"/>
            </w:rPr>
            <m:t>Wk</m:t>
          </m:r>
        </m:oMath>
      </m:oMathPara>
      <w:proofErr w:type="spellEnd"/>
    </w:p>
    <w:p w14:paraId="3BF27814" w14:textId="77777777" w:rsidR="004D6529" w:rsidRDefault="00E3650B">
      <w:pPr>
        <w:widowControl w:val="0"/>
        <w:suppressAutoHyphens w:val="0"/>
        <w:spacing w:line="276" w:lineRule="auto"/>
        <w:ind w:left="851"/>
        <w:jc w:val="both"/>
        <w:rPr>
          <w:rFonts w:ascii="Calibri" w:hAnsi="Calibri" w:cs="Calibri"/>
          <w:lang w:eastAsia="en-US"/>
        </w:rPr>
      </w:pPr>
      <w:r>
        <w:rPr>
          <w:rFonts w:ascii="Calibri" w:hAnsi="Calibri" w:cs="Calibri"/>
          <w:lang w:eastAsia="en-US"/>
        </w:rPr>
        <w:t>gdzie:</w:t>
      </w:r>
    </w:p>
    <w:p w14:paraId="5FF5596D" w14:textId="77777777" w:rsidR="004D6529" w:rsidRDefault="00E3650B">
      <w:pPr>
        <w:widowControl w:val="0"/>
        <w:suppressAutoHyphens w:val="0"/>
        <w:spacing w:before="20" w:line="276" w:lineRule="auto"/>
        <w:ind w:left="851"/>
        <w:jc w:val="both"/>
        <w:rPr>
          <w:rFonts w:ascii="Calibri" w:hAnsi="Calibri" w:cs="Calibri"/>
          <w:spacing w:val="-12"/>
          <w:lang w:eastAsia="en-US"/>
        </w:rPr>
      </w:pPr>
      <w:proofErr w:type="spellStart"/>
      <w:r>
        <w:rPr>
          <w:rFonts w:ascii="Calibri" w:hAnsi="Calibri" w:cs="Calibri"/>
          <w:spacing w:val="-12"/>
          <w:lang w:eastAsia="en-US"/>
        </w:rPr>
        <w:t>Pp</w:t>
      </w:r>
      <w:proofErr w:type="spellEnd"/>
      <w:r>
        <w:rPr>
          <w:rFonts w:ascii="Calibri" w:hAnsi="Calibri" w:cs="Calibri"/>
          <w:spacing w:val="-12"/>
          <w:lang w:eastAsia="en-US"/>
        </w:rPr>
        <w:t xml:space="preserve"> – liczba punktów w kryterium „Klauzule dodatkowe i inne postanowienia szczególne fakultatywne”</w:t>
      </w:r>
    </w:p>
    <w:p w14:paraId="62749358" w14:textId="77777777" w:rsidR="004D6529" w:rsidRDefault="00E3650B">
      <w:pPr>
        <w:widowControl w:val="0"/>
        <w:suppressAutoHyphens w:val="0"/>
        <w:spacing w:before="20" w:line="276" w:lineRule="auto"/>
        <w:ind w:left="851"/>
        <w:jc w:val="both"/>
        <w:rPr>
          <w:rFonts w:ascii="Calibri" w:hAnsi="Calibri" w:cs="Calibri"/>
          <w:lang w:eastAsia="en-US"/>
        </w:rPr>
      </w:pPr>
      <w:proofErr w:type="spellStart"/>
      <w:r>
        <w:rPr>
          <w:rFonts w:ascii="Calibri" w:hAnsi="Calibri" w:cs="Calibri"/>
          <w:lang w:eastAsia="en-US"/>
        </w:rPr>
        <w:t>Imp</w:t>
      </w:r>
      <w:proofErr w:type="spellEnd"/>
      <w:r>
        <w:rPr>
          <w:rFonts w:ascii="Calibri" w:hAnsi="Calibri" w:cs="Calibri"/>
          <w:lang w:eastAsia="en-US"/>
        </w:rPr>
        <w:t xml:space="preserve"> – liczba „małych” punktów przyznanych ocenianej ofercie za przyjęte klauzule dodatkowe i inne postanowienia szczególne fakultatywne</w:t>
      </w:r>
    </w:p>
    <w:p w14:paraId="2D4594A0" w14:textId="77777777" w:rsidR="004D6529" w:rsidRDefault="00E3650B">
      <w:pPr>
        <w:widowControl w:val="0"/>
        <w:suppressAutoHyphens w:val="0"/>
        <w:spacing w:before="20" w:line="276" w:lineRule="auto"/>
        <w:ind w:left="851"/>
        <w:jc w:val="both"/>
        <w:rPr>
          <w:rFonts w:ascii="Calibri" w:hAnsi="Calibri" w:cs="Calibri"/>
          <w:lang w:eastAsia="en-US"/>
        </w:rPr>
      </w:pPr>
      <w:proofErr w:type="spellStart"/>
      <w:r>
        <w:rPr>
          <w:rFonts w:ascii="Calibri" w:hAnsi="Calibri" w:cs="Calibri"/>
          <w:lang w:eastAsia="en-US"/>
        </w:rPr>
        <w:t>Kp</w:t>
      </w:r>
      <w:proofErr w:type="spellEnd"/>
      <w:r>
        <w:rPr>
          <w:rFonts w:ascii="Calibri" w:hAnsi="Calibri" w:cs="Calibri"/>
          <w:lang w:eastAsia="en-US"/>
        </w:rPr>
        <w:t xml:space="preserve"> – współczynnik proporcjonalności = 100</w:t>
      </w:r>
    </w:p>
    <w:p w14:paraId="6163890D" w14:textId="77777777" w:rsidR="004D6529" w:rsidRDefault="00E3650B">
      <w:pPr>
        <w:widowControl w:val="0"/>
        <w:suppressAutoHyphens w:val="0"/>
        <w:spacing w:before="20" w:line="276" w:lineRule="auto"/>
        <w:ind w:left="851"/>
        <w:jc w:val="both"/>
        <w:rPr>
          <w:rFonts w:ascii="Calibri" w:hAnsi="Calibri" w:cs="Calibri"/>
          <w:spacing w:val="-6"/>
          <w:lang w:eastAsia="en-US"/>
        </w:rPr>
      </w:pPr>
      <w:proofErr w:type="spellStart"/>
      <w:r>
        <w:rPr>
          <w:rFonts w:ascii="Calibri" w:hAnsi="Calibri" w:cs="Calibri"/>
          <w:spacing w:val="-6"/>
          <w:lang w:eastAsia="en-US"/>
        </w:rPr>
        <w:t>Wk</w:t>
      </w:r>
      <w:proofErr w:type="spellEnd"/>
      <w:r>
        <w:rPr>
          <w:rFonts w:ascii="Calibri" w:hAnsi="Calibri" w:cs="Calibri"/>
          <w:spacing w:val="-6"/>
          <w:lang w:eastAsia="en-US"/>
        </w:rPr>
        <w:t xml:space="preserve"> – waga procentowa dla kryterium „Klauzule dodatkowe i inne postanowienia szczególne fakultatywne” = 15%</w:t>
      </w:r>
    </w:p>
    <w:p w14:paraId="428DAA23" w14:textId="77777777" w:rsidR="004D6529" w:rsidRDefault="00E3650B">
      <w:pPr>
        <w:widowControl w:val="0"/>
        <w:numPr>
          <w:ilvl w:val="3"/>
          <w:numId w:val="81"/>
        </w:numPr>
        <w:tabs>
          <w:tab w:val="left" w:pos="851"/>
        </w:tabs>
        <w:suppressAutoHyphens w:val="0"/>
        <w:spacing w:before="120" w:line="276" w:lineRule="auto"/>
        <w:ind w:left="851" w:hanging="851"/>
        <w:jc w:val="both"/>
        <w:rPr>
          <w:rFonts w:ascii="Calibri" w:eastAsia="Calibri" w:hAnsi="Calibri" w:cs="Calibri"/>
          <w:bCs/>
          <w:spacing w:val="-4"/>
          <w:lang w:eastAsia="en-US"/>
        </w:rPr>
      </w:pPr>
      <w:bookmarkStart w:id="172" w:name="_Hlk21466566"/>
      <w:bookmarkEnd w:id="172"/>
      <w:r>
        <w:rPr>
          <w:rFonts w:ascii="Calibri" w:eastAsia="Calibri" w:hAnsi="Calibri" w:cs="Calibri"/>
          <w:bCs/>
          <w:spacing w:val="-4"/>
          <w:lang w:eastAsia="en-US"/>
        </w:rPr>
        <w:t xml:space="preserve">Wykaz klauzul dodatkowych i innych postanowień szczególnych fakultatywnych dotyczących </w:t>
      </w:r>
      <w:r>
        <w:rPr>
          <w:rFonts w:ascii="Calibri" w:eastAsia="Calibri" w:hAnsi="Calibri" w:cs="Calibri"/>
          <w:bCs/>
          <w:spacing w:val="-4"/>
          <w:lang w:eastAsia="en-US"/>
        </w:rPr>
        <w:br/>
        <w:t>I części zamówienia</w:t>
      </w:r>
    </w:p>
    <w:p w14:paraId="4FC4E891" w14:textId="77777777" w:rsidR="004D6529" w:rsidRDefault="00E3650B">
      <w:pPr>
        <w:widowControl w:val="0"/>
        <w:tabs>
          <w:tab w:val="left" w:pos="851"/>
        </w:tabs>
        <w:suppressAutoHyphens w:val="0"/>
        <w:spacing w:line="276" w:lineRule="auto"/>
        <w:ind w:left="851"/>
        <w:jc w:val="center"/>
        <w:rPr>
          <w:rFonts w:ascii="Calibri" w:eastAsia="Calibri" w:hAnsi="Calibri" w:cs="Calibri"/>
          <w:b/>
          <w:spacing w:val="-4"/>
          <w:lang w:eastAsia="en-US"/>
        </w:rPr>
      </w:pPr>
      <w:r>
        <w:rPr>
          <w:rFonts w:ascii="Calibri" w:eastAsia="Calibri" w:hAnsi="Calibri" w:cs="Calibri"/>
          <w:b/>
          <w:spacing w:val="-4"/>
          <w:lang w:eastAsia="en-US"/>
        </w:rPr>
        <w:t>Ubezpieczenie mienia od wszystkich ryzyk</w:t>
      </w:r>
    </w:p>
    <w:p w14:paraId="501AD313" w14:textId="77777777" w:rsidR="004D6529" w:rsidRDefault="00E3650B">
      <w:pPr>
        <w:widowControl w:val="0"/>
        <w:numPr>
          <w:ilvl w:val="0"/>
          <w:numId w:val="101"/>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Przyjęcie podanej klauzuli aktów terroryzmu – 3 punkty</w:t>
      </w:r>
    </w:p>
    <w:p w14:paraId="302055EC" w14:textId="77777777" w:rsidR="004D6529" w:rsidRDefault="00E3650B">
      <w:pPr>
        <w:widowControl w:val="0"/>
        <w:numPr>
          <w:ilvl w:val="0"/>
          <w:numId w:val="101"/>
        </w:numPr>
        <w:tabs>
          <w:tab w:val="left" w:pos="1134"/>
        </w:tabs>
        <w:suppressAutoHyphens w:val="0"/>
        <w:spacing w:line="276" w:lineRule="auto"/>
        <w:ind w:left="1135" w:hanging="284"/>
        <w:jc w:val="both"/>
        <w:rPr>
          <w:rFonts w:ascii="Calibri" w:eastAsia="Calibri" w:hAnsi="Calibri" w:cs="Calibri"/>
          <w:spacing w:val="-4"/>
          <w:lang w:eastAsia="en-US"/>
        </w:rPr>
      </w:pPr>
      <w:r>
        <w:rPr>
          <w:rFonts w:ascii="Calibri" w:eastAsia="Calibri" w:hAnsi="Calibri" w:cs="Calibri"/>
          <w:spacing w:val="-4"/>
          <w:lang w:eastAsia="en-US"/>
        </w:rPr>
        <w:t>Przyjęcie podanej klauzuli pokrycia kosztów naprawy uszkodzeń powstałych w mieniu otaczającym – 4 punkty</w:t>
      </w:r>
    </w:p>
    <w:p w14:paraId="638D064A" w14:textId="77777777" w:rsidR="004D6529" w:rsidRDefault="00E3650B">
      <w:pPr>
        <w:widowControl w:val="0"/>
        <w:numPr>
          <w:ilvl w:val="0"/>
          <w:numId w:val="101"/>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Przyjęcie podanej klauzuli ubezpieczenia mienia wyłączonego z eksploatacji – 4 punkty</w:t>
      </w:r>
    </w:p>
    <w:p w14:paraId="343730A1" w14:textId="77777777" w:rsidR="004D6529" w:rsidRDefault="00E3650B">
      <w:pPr>
        <w:widowControl w:val="0"/>
        <w:numPr>
          <w:ilvl w:val="0"/>
          <w:numId w:val="101"/>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Zniesienie franszyzy integralnej – 7 punktów</w:t>
      </w:r>
    </w:p>
    <w:p w14:paraId="445171F8" w14:textId="77777777" w:rsidR="004D6529" w:rsidRDefault="00E3650B">
      <w:pPr>
        <w:widowControl w:val="0"/>
        <w:suppressAutoHyphens w:val="0"/>
        <w:spacing w:before="120" w:line="276" w:lineRule="auto"/>
        <w:ind w:left="851"/>
        <w:jc w:val="center"/>
        <w:rPr>
          <w:rFonts w:ascii="Calibri" w:hAnsi="Calibri" w:cs="Calibri"/>
          <w:b/>
          <w:spacing w:val="-4"/>
          <w:lang w:eastAsia="en-US"/>
        </w:rPr>
      </w:pPr>
      <w:r>
        <w:rPr>
          <w:rFonts w:ascii="Calibri" w:hAnsi="Calibri" w:cs="Calibri"/>
          <w:b/>
          <w:spacing w:val="-4"/>
          <w:lang w:eastAsia="en-US"/>
        </w:rPr>
        <w:t>Ubezpieczenie mienia od ognia i innych zdarzeń losowych</w:t>
      </w:r>
    </w:p>
    <w:p w14:paraId="038E1D00" w14:textId="77777777" w:rsidR="004D6529" w:rsidRDefault="00E3650B">
      <w:pPr>
        <w:widowControl w:val="0"/>
        <w:numPr>
          <w:ilvl w:val="0"/>
          <w:numId w:val="101"/>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Zniesienie franszyzy integralnej – 5 punktów</w:t>
      </w:r>
    </w:p>
    <w:p w14:paraId="7DFB3DAC" w14:textId="77777777" w:rsidR="004D6529" w:rsidRDefault="00E3650B">
      <w:pPr>
        <w:widowControl w:val="0"/>
        <w:suppressAutoHyphens w:val="0"/>
        <w:spacing w:before="120" w:line="276" w:lineRule="auto"/>
        <w:ind w:left="851"/>
        <w:jc w:val="center"/>
        <w:rPr>
          <w:rFonts w:ascii="Calibri" w:hAnsi="Calibri" w:cs="Calibri"/>
          <w:b/>
          <w:spacing w:val="-4"/>
          <w:lang w:eastAsia="en-US"/>
        </w:rPr>
      </w:pPr>
      <w:bookmarkStart w:id="173" w:name="_Hlk18228785"/>
      <w:r>
        <w:rPr>
          <w:rFonts w:ascii="Calibri" w:hAnsi="Calibri" w:cs="Calibri"/>
          <w:b/>
          <w:spacing w:val="-4"/>
          <w:lang w:eastAsia="en-US"/>
        </w:rPr>
        <w:t>Ubezpieczenie sprzętu elektronicznego od wszystkich ryzyk</w:t>
      </w:r>
      <w:bookmarkEnd w:id="173"/>
    </w:p>
    <w:p w14:paraId="2A79E3ED" w14:textId="77777777" w:rsidR="004D6529" w:rsidRDefault="00E3650B">
      <w:pPr>
        <w:widowControl w:val="0"/>
        <w:numPr>
          <w:ilvl w:val="0"/>
          <w:numId w:val="102"/>
        </w:numPr>
        <w:tabs>
          <w:tab w:val="left" w:pos="1134"/>
        </w:tabs>
        <w:suppressAutoHyphens w:val="0"/>
        <w:spacing w:line="276" w:lineRule="auto"/>
        <w:ind w:left="1134" w:hanging="283"/>
        <w:rPr>
          <w:rFonts w:ascii="Calibri" w:eastAsia="Calibri" w:hAnsi="Calibri" w:cs="Calibri"/>
          <w:spacing w:val="-4"/>
          <w:lang w:eastAsia="en-US"/>
        </w:rPr>
      </w:pPr>
      <w:r>
        <w:rPr>
          <w:rFonts w:ascii="Calibri" w:eastAsia="Calibri" w:hAnsi="Calibri" w:cs="Calibri"/>
          <w:spacing w:val="-4"/>
          <w:lang w:eastAsia="en-US"/>
        </w:rPr>
        <w:t>Zniesienie udziału własnego – 6 punktów</w:t>
      </w:r>
    </w:p>
    <w:p w14:paraId="2129B911" w14:textId="77777777" w:rsidR="004D6529" w:rsidRDefault="00E3650B">
      <w:pPr>
        <w:widowControl w:val="0"/>
        <w:tabs>
          <w:tab w:val="left" w:pos="851"/>
        </w:tabs>
        <w:suppressAutoHyphens w:val="0"/>
        <w:spacing w:before="120" w:line="276" w:lineRule="auto"/>
        <w:ind w:left="851"/>
        <w:jc w:val="center"/>
        <w:rPr>
          <w:rFonts w:ascii="Calibri" w:hAnsi="Calibri" w:cs="Calibri"/>
          <w:b/>
          <w:spacing w:val="-4"/>
          <w:lang w:eastAsia="en-US"/>
        </w:rPr>
      </w:pPr>
      <w:r>
        <w:rPr>
          <w:rFonts w:ascii="Calibri" w:hAnsi="Calibri" w:cs="Calibri"/>
          <w:b/>
          <w:spacing w:val="-4"/>
          <w:lang w:eastAsia="en-US"/>
        </w:rPr>
        <w:t>Ubezpieczenie odpowiedzialności cywilnej</w:t>
      </w:r>
    </w:p>
    <w:p w14:paraId="58AD7CF8" w14:textId="77777777" w:rsidR="004D6529" w:rsidRDefault="00E3650B">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Zwiększenie wysokości sumy gwarancyjnej do kwoty 2 000 000,00 zł na jeden i wszystkie wypadki ubezpieczeniowe w każdym okresie ubezpieczenia – 6 punktów</w:t>
      </w:r>
    </w:p>
    <w:p w14:paraId="12A00DFD" w14:textId="77777777" w:rsidR="004D6529" w:rsidRDefault="00E3650B">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Objęcie ochroną ubezpieczeniową w zakresie klauzuli reprezentantów w ubezpieczeniu OC – do limitu w wysokości 300 000,00 zł na jeden i wszystkie wypadki ubezpieczeniowe – również reprezentantów ubezpieczającego/ubezpieczonego – 5 punktów</w:t>
      </w:r>
    </w:p>
    <w:p w14:paraId="214558DC" w14:textId="77777777" w:rsidR="004D6529" w:rsidRDefault="00E3650B">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Zniesienie franszyz integralnych i redukcyjnych (za wyjątkiem OC pracodawcy)  – 8 punktów</w:t>
      </w:r>
    </w:p>
    <w:p w14:paraId="7C6EC15E" w14:textId="77777777" w:rsidR="004D6529" w:rsidRDefault="00E3650B">
      <w:pPr>
        <w:widowControl w:val="0"/>
        <w:suppressAutoHyphens w:val="0"/>
        <w:spacing w:before="120" w:line="276" w:lineRule="auto"/>
        <w:ind w:left="851"/>
        <w:jc w:val="center"/>
        <w:rPr>
          <w:rFonts w:ascii="Calibri" w:hAnsi="Calibri" w:cs="Calibri"/>
          <w:b/>
          <w:spacing w:val="-4"/>
          <w:lang w:eastAsia="en-US"/>
        </w:rPr>
      </w:pPr>
      <w:r>
        <w:rPr>
          <w:rFonts w:ascii="Calibri" w:hAnsi="Calibri" w:cs="Calibri"/>
          <w:b/>
          <w:spacing w:val="-4"/>
          <w:lang w:eastAsia="en-US"/>
        </w:rPr>
        <w:t>Pozostałe klauzule dodatkowe i postanowienia szczególne</w:t>
      </w:r>
    </w:p>
    <w:p w14:paraId="3FFD1DFF" w14:textId="77777777" w:rsidR="004D6529" w:rsidRDefault="00E3650B">
      <w:pPr>
        <w:widowControl w:val="0"/>
        <w:numPr>
          <w:ilvl w:val="0"/>
          <w:numId w:val="101"/>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 xml:space="preserve">Przyjęcie podanej klauzuli </w:t>
      </w:r>
      <w:r>
        <w:rPr>
          <w:rFonts w:ascii="Calibri" w:eastAsia="Calibri" w:hAnsi="Calibri" w:cs="Calibri"/>
          <w:bCs/>
          <w:spacing w:val="-4"/>
          <w:lang w:eastAsia="en-US"/>
        </w:rPr>
        <w:t>przezornej sumy ubezpieczenia – 7 punktów</w:t>
      </w:r>
    </w:p>
    <w:p w14:paraId="6C749A5F" w14:textId="77777777" w:rsidR="004D6529" w:rsidRDefault="00E3650B">
      <w:pPr>
        <w:widowControl w:val="0"/>
        <w:numPr>
          <w:ilvl w:val="0"/>
          <w:numId w:val="101"/>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bCs/>
          <w:spacing w:val="-4"/>
          <w:lang w:eastAsia="en-US"/>
        </w:rPr>
        <w:t>Przyjęcie podanej klauzuli naprawy szkód dodatkowych – 5 punktów</w:t>
      </w:r>
    </w:p>
    <w:p w14:paraId="50532D71" w14:textId="77777777" w:rsidR="004D6529" w:rsidRDefault="00E3650B">
      <w:pPr>
        <w:widowControl w:val="0"/>
        <w:numPr>
          <w:ilvl w:val="0"/>
          <w:numId w:val="101"/>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Przyjęcie podanej klauzuli zmiany lokalizacji odbudowy – 3 punkty</w:t>
      </w:r>
    </w:p>
    <w:p w14:paraId="22031681" w14:textId="77777777" w:rsidR="004D6529" w:rsidRDefault="00E3650B">
      <w:pPr>
        <w:widowControl w:val="0"/>
        <w:numPr>
          <w:ilvl w:val="0"/>
          <w:numId w:val="101"/>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Przyjęcie podanej klauzuli funduszu prewencyjnego – 9 punktów</w:t>
      </w:r>
    </w:p>
    <w:p w14:paraId="6B830D28" w14:textId="77777777" w:rsidR="004D6529" w:rsidRDefault="00E3650B">
      <w:pPr>
        <w:widowControl w:val="0"/>
        <w:numPr>
          <w:ilvl w:val="0"/>
          <w:numId w:val="101"/>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Przyjęcie podanej klauzuli udziału w zysku – 5 punktów</w:t>
      </w:r>
    </w:p>
    <w:p w14:paraId="1D9C9D83" w14:textId="77777777" w:rsidR="004D6529" w:rsidRDefault="00E3650B">
      <w:pPr>
        <w:widowControl w:val="0"/>
        <w:numPr>
          <w:ilvl w:val="0"/>
          <w:numId w:val="101"/>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Zwiększenie limitu w ryzyku katastrofy budowlanej do kwoty 19 000 000,00 zł (limit wspólny w ubezpieczeniu mienia i sprzętu elektronicznego od wszystkich ryzyk) – 7 punktów</w:t>
      </w:r>
    </w:p>
    <w:p w14:paraId="1C53664F" w14:textId="77777777" w:rsidR="004D6529" w:rsidRDefault="00E3650B">
      <w:pPr>
        <w:widowControl w:val="0"/>
        <w:numPr>
          <w:ilvl w:val="0"/>
          <w:numId w:val="102"/>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 xml:space="preserve">Przyjęcie podanej klauzuli automatycznego pokrycia konsumpcji sumy ubezpieczenia </w:t>
      </w:r>
      <w:r>
        <w:rPr>
          <w:rFonts w:ascii="Calibri" w:eastAsia="Calibri" w:hAnsi="Calibri" w:cs="Calibri"/>
          <w:spacing w:val="-4"/>
          <w:lang w:eastAsia="en-US"/>
        </w:rPr>
        <w:br/>
        <w:t>w ubezpie</w:t>
      </w:r>
      <w:r>
        <w:rPr>
          <w:rFonts w:ascii="Calibri" w:eastAsia="Calibri" w:hAnsi="Calibri" w:cs="Calibri"/>
          <w:spacing w:val="-4"/>
          <w:lang w:eastAsia="en-US"/>
        </w:rPr>
        <w:softHyphen/>
        <w:t>czeniu mienia systemem pierwszego ryzyka – 4 punkty</w:t>
      </w:r>
    </w:p>
    <w:p w14:paraId="4688B59F" w14:textId="77777777" w:rsidR="004D6529" w:rsidRDefault="00E3650B">
      <w:pPr>
        <w:widowControl w:val="0"/>
        <w:numPr>
          <w:ilvl w:val="0"/>
          <w:numId w:val="102"/>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 xml:space="preserve">Zwiększenie do kwoty 10 000 000,00 zł </w:t>
      </w:r>
      <w:proofErr w:type="spellStart"/>
      <w:r>
        <w:rPr>
          <w:rFonts w:ascii="Calibri" w:eastAsia="Calibri" w:hAnsi="Calibri" w:cs="Calibri"/>
          <w:spacing w:val="-4"/>
          <w:lang w:eastAsia="en-US"/>
        </w:rPr>
        <w:t>bezskładkowego</w:t>
      </w:r>
      <w:proofErr w:type="spellEnd"/>
      <w:r>
        <w:rPr>
          <w:rFonts w:ascii="Calibri" w:eastAsia="Calibri" w:hAnsi="Calibri" w:cs="Calibri"/>
          <w:spacing w:val="-4"/>
          <w:lang w:eastAsia="en-US"/>
        </w:rPr>
        <w:t xml:space="preserve"> limitu w klauzuli automatycznego pokrycia – 9 punktów</w:t>
      </w:r>
    </w:p>
    <w:p w14:paraId="05AC7533" w14:textId="77777777" w:rsidR="004D6529" w:rsidRDefault="00E3650B">
      <w:pPr>
        <w:widowControl w:val="0"/>
        <w:numPr>
          <w:ilvl w:val="0"/>
          <w:numId w:val="101"/>
        </w:numPr>
        <w:tabs>
          <w:tab w:val="left" w:pos="1134"/>
        </w:tabs>
        <w:suppressAutoHyphens w:val="0"/>
        <w:spacing w:line="276" w:lineRule="auto"/>
        <w:ind w:left="1134" w:hanging="283"/>
        <w:rPr>
          <w:rFonts w:ascii="Calibri" w:eastAsia="Calibri" w:hAnsi="Calibri" w:cs="Calibri"/>
          <w:spacing w:val="-4"/>
          <w:lang w:eastAsia="en-US"/>
        </w:rPr>
      </w:pPr>
      <w:bookmarkStart w:id="174" w:name="_Hlk15387285"/>
      <w:r>
        <w:rPr>
          <w:rFonts w:ascii="Calibri" w:eastAsia="Calibri" w:hAnsi="Calibri" w:cs="Calibri"/>
          <w:spacing w:val="-4"/>
          <w:lang w:eastAsia="en-US"/>
        </w:rPr>
        <w:t>Przyjęcie podanej klauzuli uznania okoliczności – 3 punkty</w:t>
      </w:r>
      <w:bookmarkEnd w:id="174"/>
    </w:p>
    <w:p w14:paraId="4418D03D" w14:textId="77777777" w:rsidR="004D6529" w:rsidRDefault="00E3650B">
      <w:pPr>
        <w:widowControl w:val="0"/>
        <w:numPr>
          <w:ilvl w:val="2"/>
          <w:numId w:val="81"/>
        </w:numPr>
        <w:tabs>
          <w:tab w:val="left" w:pos="851"/>
        </w:tabs>
        <w:suppressAutoHyphens w:val="0"/>
        <w:spacing w:before="120" w:line="276" w:lineRule="auto"/>
        <w:ind w:left="851" w:hanging="851"/>
        <w:jc w:val="both"/>
        <w:rPr>
          <w:rFonts w:ascii="Calibri" w:hAnsi="Calibri" w:cs="Calibri"/>
          <w:b/>
          <w:lang w:eastAsia="en-US"/>
        </w:rPr>
      </w:pPr>
      <w:r>
        <w:rPr>
          <w:rFonts w:ascii="Calibri" w:hAnsi="Calibri" w:cs="Calibri"/>
          <w:b/>
          <w:lang w:eastAsia="en-US"/>
        </w:rPr>
        <w:t>Część II zamówienia.</w:t>
      </w:r>
    </w:p>
    <w:p w14:paraId="06F97C2C" w14:textId="77777777" w:rsidR="004D6529" w:rsidRDefault="00E3650B">
      <w:pPr>
        <w:widowControl w:val="0"/>
        <w:numPr>
          <w:ilvl w:val="3"/>
          <w:numId w:val="81"/>
        </w:numPr>
        <w:tabs>
          <w:tab w:val="left" w:pos="851"/>
        </w:tabs>
        <w:suppressAutoHyphens w:val="0"/>
        <w:spacing w:line="276" w:lineRule="auto"/>
        <w:ind w:left="851" w:hanging="851"/>
        <w:jc w:val="both"/>
        <w:rPr>
          <w:rFonts w:ascii="Calibri" w:hAnsi="Calibri" w:cs="Calibri"/>
          <w:bCs/>
          <w:lang w:eastAsia="en-US"/>
        </w:rPr>
      </w:pPr>
      <w:r>
        <w:rPr>
          <w:rFonts w:ascii="Calibri" w:hAnsi="Calibri" w:cs="Calibri"/>
          <w:bCs/>
          <w:lang w:eastAsia="en-US"/>
        </w:rPr>
        <w:t>Kryterium „Cena”</w:t>
      </w:r>
    </w:p>
    <w:p w14:paraId="2C1D4674" w14:textId="77777777" w:rsidR="004D6529" w:rsidRDefault="00E3650B">
      <w:pPr>
        <w:widowControl w:val="0"/>
        <w:suppressAutoHyphens w:val="0"/>
        <w:spacing w:after="120" w:line="276" w:lineRule="auto"/>
        <w:ind w:left="851"/>
        <w:jc w:val="both"/>
        <w:rPr>
          <w:rFonts w:ascii="Calibri" w:hAnsi="Calibri" w:cs="Calibri"/>
          <w:lang w:eastAsia="en-US"/>
        </w:rPr>
      </w:pPr>
      <w:r>
        <w:rPr>
          <w:rFonts w:ascii="Calibri" w:hAnsi="Calibri" w:cs="Calibri"/>
          <w:lang w:eastAsia="en-US"/>
        </w:rPr>
        <w:t>Maksymalną liczbę punktów w kryterium „Cena” otrzyma oferta z najniższą ceną. Liczba punktów w kryterium „Cena” zostanie obliczona zgodnie ze wzorem:</w:t>
      </w:r>
    </w:p>
    <w:p w14:paraId="7A2498E5" w14:textId="77777777" w:rsidR="004D6529" w:rsidRPr="00FA1243" w:rsidRDefault="00E3650B">
      <w:pPr>
        <w:widowControl w:val="0"/>
        <w:suppressAutoHyphens w:val="0"/>
        <w:spacing w:line="276" w:lineRule="auto"/>
        <w:ind w:left="851"/>
        <w:jc w:val="center"/>
        <w:rPr>
          <w:rFonts w:asciiTheme="minorHAnsi" w:hAnsiTheme="minorHAnsi" w:cstheme="minorHAnsi"/>
          <w:lang w:eastAsia="en-US"/>
        </w:rPr>
      </w:pPr>
      <w:proofErr w:type="spellStart"/>
      <m:oMathPara>
        <m:oMathParaPr>
          <m:jc m:val="center"/>
        </m:oMathParaPr>
        <m:oMath>
          <m:r>
            <m:rPr>
              <m:lit/>
              <m:nor/>
            </m:rPr>
            <w:rPr>
              <w:rFonts w:asciiTheme="minorHAnsi" w:hAnsiTheme="minorHAnsi" w:cstheme="minorHAnsi"/>
            </w:rPr>
            <m:t>Cn</m:t>
          </m:r>
          <w:proofErr w:type="spellEnd"/>
          <m:r>
            <m:rPr>
              <m:lit/>
              <m:nor/>
            </m:rPr>
            <w:rPr>
              <w:rFonts w:asciiTheme="minorHAnsi" w:hAnsiTheme="minorHAnsi" w:cstheme="minorHAnsi"/>
            </w:rPr>
            <m:t>=</m:t>
          </m:r>
          <m:f>
            <m:fPr>
              <m:ctrlPr>
                <w:rPr>
                  <w:rFonts w:ascii="Cambria Math" w:hAnsi="Cambria Math" w:cstheme="minorHAnsi"/>
                </w:rPr>
              </m:ctrlPr>
            </m:fPr>
            <m:num>
              <m:r>
                <m:rPr>
                  <m:lit/>
                  <m:nor/>
                </m:rPr>
                <w:rPr>
                  <w:rFonts w:asciiTheme="minorHAnsi" w:hAnsiTheme="minorHAnsi" w:cstheme="minorHAnsi"/>
                </w:rPr>
                <m:t>Cena oferty z najniższą ceną</m:t>
              </m:r>
            </m:num>
            <m:den>
              <m:r>
                <m:rPr>
                  <m:lit/>
                  <m:nor/>
                </m:rPr>
                <w:rPr>
                  <w:rFonts w:asciiTheme="minorHAnsi" w:hAnsiTheme="minorHAnsi" w:cstheme="minorHAnsi"/>
                </w:rPr>
                <m:t>Cena oferty badanej</m:t>
              </m:r>
            </m:den>
          </m:f>
          <m:r>
            <m:rPr>
              <m:lit/>
              <m:nor/>
            </m:rPr>
            <w:rPr>
              <w:rFonts w:asciiTheme="minorHAnsi" w:hAnsiTheme="minorHAnsi" w:cstheme="minorHAnsi"/>
            </w:rPr>
            <m:t xml:space="preserve">x </m:t>
          </m:r>
          <w:proofErr w:type="spellStart"/>
          <m:r>
            <m:rPr>
              <m:lit/>
              <m:nor/>
            </m:rPr>
            <w:rPr>
              <w:rFonts w:asciiTheme="minorHAnsi" w:hAnsiTheme="minorHAnsi" w:cstheme="minorHAnsi"/>
            </w:rPr>
            <m:t>Kp</m:t>
          </m:r>
          <w:proofErr w:type="spellEnd"/>
          <m:r>
            <m:rPr>
              <m:lit/>
              <m:nor/>
            </m:rPr>
            <w:rPr>
              <w:rFonts w:asciiTheme="minorHAnsi" w:hAnsiTheme="minorHAnsi" w:cstheme="minorHAnsi"/>
            </w:rPr>
            <m:t xml:space="preserve"> x </m:t>
          </m:r>
          <w:proofErr w:type="spellStart"/>
          <m:r>
            <m:rPr>
              <m:lit/>
              <m:nor/>
            </m:rPr>
            <w:rPr>
              <w:rFonts w:asciiTheme="minorHAnsi" w:hAnsiTheme="minorHAnsi" w:cstheme="minorHAnsi"/>
            </w:rPr>
            <m:t>Wc</m:t>
          </m:r>
        </m:oMath>
      </m:oMathPara>
      <w:proofErr w:type="spellEnd"/>
    </w:p>
    <w:p w14:paraId="690A7157" w14:textId="77777777" w:rsidR="004D6529" w:rsidRDefault="00E3650B">
      <w:pPr>
        <w:widowControl w:val="0"/>
        <w:suppressAutoHyphens w:val="0"/>
        <w:spacing w:line="276" w:lineRule="auto"/>
        <w:ind w:left="851"/>
        <w:jc w:val="both"/>
        <w:rPr>
          <w:rFonts w:ascii="Calibri" w:hAnsi="Calibri" w:cs="Calibri"/>
          <w:lang w:eastAsia="en-US"/>
        </w:rPr>
      </w:pPr>
      <w:r>
        <w:rPr>
          <w:rFonts w:ascii="Calibri" w:hAnsi="Calibri" w:cs="Calibri"/>
          <w:lang w:eastAsia="en-US"/>
        </w:rPr>
        <w:t>gdzie:</w:t>
      </w:r>
    </w:p>
    <w:p w14:paraId="50AB0307"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Cn</w:t>
      </w:r>
      <w:proofErr w:type="spellEnd"/>
      <w:r>
        <w:rPr>
          <w:rFonts w:ascii="Calibri" w:hAnsi="Calibri" w:cs="Calibri"/>
          <w:lang w:eastAsia="en-US"/>
        </w:rPr>
        <w:t xml:space="preserve"> – liczba punktów w kryterium „Cena”</w:t>
      </w:r>
    </w:p>
    <w:p w14:paraId="4B9FF703"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Kp</w:t>
      </w:r>
      <w:proofErr w:type="spellEnd"/>
      <w:r>
        <w:rPr>
          <w:rFonts w:ascii="Calibri" w:hAnsi="Calibri" w:cs="Calibri"/>
          <w:lang w:eastAsia="en-US"/>
        </w:rPr>
        <w:t xml:space="preserve"> – współczynnik proporcjonalności = 100</w:t>
      </w:r>
    </w:p>
    <w:p w14:paraId="52D41544"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Wc</w:t>
      </w:r>
      <w:proofErr w:type="spellEnd"/>
      <w:r>
        <w:rPr>
          <w:rFonts w:ascii="Calibri" w:hAnsi="Calibri" w:cs="Calibri"/>
          <w:lang w:eastAsia="en-US"/>
        </w:rPr>
        <w:t xml:space="preserve"> – waga procentowa dla kryterium „Cena” = 90%</w:t>
      </w:r>
    </w:p>
    <w:p w14:paraId="2D40B01D" w14:textId="77777777" w:rsidR="004D6529" w:rsidRDefault="00E3650B">
      <w:pPr>
        <w:widowControl w:val="0"/>
        <w:numPr>
          <w:ilvl w:val="3"/>
          <w:numId w:val="81"/>
        </w:numPr>
        <w:tabs>
          <w:tab w:val="left" w:pos="851"/>
        </w:tabs>
        <w:suppressAutoHyphens w:val="0"/>
        <w:spacing w:before="120" w:line="276" w:lineRule="auto"/>
        <w:ind w:left="851" w:hanging="851"/>
        <w:jc w:val="both"/>
        <w:rPr>
          <w:rFonts w:ascii="Calibri" w:hAnsi="Calibri" w:cs="Calibri"/>
          <w:bCs/>
          <w:lang w:eastAsia="en-US"/>
        </w:rPr>
      </w:pPr>
      <w:r>
        <w:rPr>
          <w:rFonts w:ascii="Calibri" w:hAnsi="Calibri" w:cs="Calibri"/>
          <w:bCs/>
          <w:lang w:eastAsia="en-US"/>
        </w:rPr>
        <w:t>Kryterium „Klauzule dodatkowe i inne postanowienia szczególne fakultatywne”</w:t>
      </w:r>
    </w:p>
    <w:p w14:paraId="25B11D48" w14:textId="77777777" w:rsidR="004D6529" w:rsidRDefault="00E3650B">
      <w:pPr>
        <w:widowControl w:val="0"/>
        <w:suppressAutoHyphens w:val="0"/>
        <w:spacing w:after="120" w:line="276" w:lineRule="auto"/>
        <w:ind w:left="851"/>
        <w:jc w:val="both"/>
        <w:rPr>
          <w:rFonts w:ascii="Calibri" w:hAnsi="Calibri" w:cs="Calibri"/>
          <w:spacing w:val="-4"/>
          <w:lang w:eastAsia="en-US"/>
        </w:rPr>
      </w:pPr>
      <w:r>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16BD1758" w14:textId="77777777" w:rsidR="004D6529" w:rsidRPr="00FA1243" w:rsidRDefault="00E3650B">
      <w:pPr>
        <w:widowControl w:val="0"/>
        <w:suppressAutoHyphens w:val="0"/>
        <w:spacing w:line="276" w:lineRule="auto"/>
        <w:ind w:left="851"/>
        <w:jc w:val="center"/>
        <w:rPr>
          <w:rFonts w:asciiTheme="minorHAnsi" w:hAnsiTheme="minorHAnsi" w:cstheme="minorHAnsi"/>
          <w:lang w:eastAsia="en-US"/>
        </w:rPr>
      </w:pPr>
      <w:proofErr w:type="spellStart"/>
      <m:oMathPara>
        <m:oMathParaPr>
          <m:jc m:val="center"/>
        </m:oMathParaPr>
        <m:oMath>
          <m:r>
            <m:rPr>
              <m:lit/>
              <m:nor/>
            </m:rPr>
            <w:rPr>
              <w:rFonts w:asciiTheme="minorHAnsi" w:hAnsiTheme="minorHAnsi" w:cstheme="minorHAnsi"/>
            </w:rPr>
            <m:t>Pp</m:t>
          </m:r>
          <w:proofErr w:type="spellEnd"/>
          <m:r>
            <m:rPr>
              <m:lit/>
              <m:nor/>
            </m:rPr>
            <w:rPr>
              <w:rFonts w:asciiTheme="minorHAnsi" w:hAnsiTheme="minorHAnsi" w:cstheme="minorHAnsi"/>
            </w:rPr>
            <m:t>=</m:t>
          </m:r>
          <m:f>
            <m:fPr>
              <m:ctrlPr>
                <w:rPr>
                  <w:rFonts w:ascii="Cambria Math" w:hAnsi="Cambria Math" w:cstheme="minorHAnsi"/>
                </w:rPr>
              </m:ctrlPr>
            </m:fPr>
            <m:num>
              <w:proofErr w:type="spellStart"/>
              <m:r>
                <m:rPr>
                  <m:lit/>
                  <m:nor/>
                </m:rPr>
                <w:rPr>
                  <w:rFonts w:asciiTheme="minorHAnsi" w:hAnsiTheme="minorHAnsi" w:cstheme="minorHAnsi"/>
                </w:rPr>
                <m:t>lmp</m:t>
              </m:r>
              <w:proofErr w:type="spellEnd"/>
            </m:num>
            <m:den>
              <m:r>
                <m:rPr>
                  <m:lit/>
                  <m:nor/>
                </m:rPr>
                <w:rPr>
                  <w:rFonts w:asciiTheme="minorHAnsi" w:hAnsiTheme="minorHAnsi" w:cstheme="minorHAnsi"/>
                </w:rPr>
                <m:t>100 pkt</m:t>
              </m:r>
            </m:den>
          </m:f>
          <m:r>
            <m:rPr>
              <m:lit/>
              <m:nor/>
            </m:rPr>
            <w:rPr>
              <w:rFonts w:asciiTheme="minorHAnsi" w:hAnsiTheme="minorHAnsi" w:cstheme="minorHAnsi"/>
            </w:rPr>
            <m:t xml:space="preserve">x </m:t>
          </m:r>
          <w:proofErr w:type="spellStart"/>
          <m:r>
            <m:rPr>
              <m:lit/>
              <m:nor/>
            </m:rPr>
            <w:rPr>
              <w:rFonts w:asciiTheme="minorHAnsi" w:hAnsiTheme="minorHAnsi" w:cstheme="minorHAnsi"/>
            </w:rPr>
            <m:t>Kp</m:t>
          </m:r>
          <w:proofErr w:type="spellEnd"/>
          <m:r>
            <m:rPr>
              <m:lit/>
              <m:nor/>
            </m:rPr>
            <w:rPr>
              <w:rFonts w:asciiTheme="minorHAnsi" w:hAnsiTheme="minorHAnsi" w:cstheme="minorHAnsi"/>
            </w:rPr>
            <m:t xml:space="preserve"> x </m:t>
          </m:r>
          <w:proofErr w:type="spellStart"/>
          <m:r>
            <m:rPr>
              <m:lit/>
              <m:nor/>
            </m:rPr>
            <w:rPr>
              <w:rFonts w:asciiTheme="minorHAnsi" w:hAnsiTheme="minorHAnsi" w:cstheme="minorHAnsi"/>
            </w:rPr>
            <m:t>Wk</m:t>
          </m:r>
        </m:oMath>
      </m:oMathPara>
      <w:proofErr w:type="spellEnd"/>
    </w:p>
    <w:p w14:paraId="6F3549AE" w14:textId="77777777" w:rsidR="004D6529" w:rsidRDefault="00E3650B">
      <w:pPr>
        <w:widowControl w:val="0"/>
        <w:suppressAutoHyphens w:val="0"/>
        <w:spacing w:line="276" w:lineRule="auto"/>
        <w:ind w:left="851"/>
        <w:jc w:val="both"/>
        <w:rPr>
          <w:rFonts w:ascii="Calibri" w:hAnsi="Calibri" w:cs="Calibri"/>
          <w:lang w:eastAsia="en-US"/>
        </w:rPr>
      </w:pPr>
      <w:r>
        <w:rPr>
          <w:rFonts w:ascii="Calibri" w:hAnsi="Calibri" w:cs="Calibri"/>
          <w:lang w:eastAsia="en-US"/>
        </w:rPr>
        <w:t xml:space="preserve">gdzie: </w:t>
      </w:r>
    </w:p>
    <w:p w14:paraId="6A5899AF"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Pp</w:t>
      </w:r>
      <w:proofErr w:type="spellEnd"/>
      <w:r>
        <w:rPr>
          <w:rFonts w:ascii="Calibri" w:hAnsi="Calibri" w:cs="Calibri"/>
          <w:lang w:eastAsia="en-US"/>
        </w:rPr>
        <w:t xml:space="preserve"> – liczba punktów w kryterium „Klauzule dodatkowe i inne postanowienia szczególne fakultatywne”</w:t>
      </w:r>
    </w:p>
    <w:p w14:paraId="640CC9FB"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Imp</w:t>
      </w:r>
      <w:proofErr w:type="spellEnd"/>
      <w:r>
        <w:rPr>
          <w:rFonts w:ascii="Calibri" w:hAnsi="Calibri" w:cs="Calibri"/>
          <w:lang w:eastAsia="en-US"/>
        </w:rPr>
        <w:t xml:space="preserve"> – liczba „małych” punktów przyznanych ocenianej ofercie za przyjęte klauzule dodatkowe i inne postanowienia szczególne fakultatywne</w:t>
      </w:r>
    </w:p>
    <w:p w14:paraId="59AD823E"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Kp</w:t>
      </w:r>
      <w:proofErr w:type="spellEnd"/>
      <w:r>
        <w:rPr>
          <w:rFonts w:ascii="Calibri" w:hAnsi="Calibri" w:cs="Calibri"/>
          <w:lang w:eastAsia="en-US"/>
        </w:rPr>
        <w:t xml:space="preserve"> – współczynnik proporcjonalności = 100</w:t>
      </w:r>
    </w:p>
    <w:p w14:paraId="706A591D"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Wk</w:t>
      </w:r>
      <w:proofErr w:type="spellEnd"/>
      <w:r>
        <w:rPr>
          <w:rFonts w:ascii="Calibri" w:hAnsi="Calibri" w:cs="Calibri"/>
          <w:lang w:eastAsia="en-US"/>
        </w:rPr>
        <w:t xml:space="preserve"> – waga procentowa dla kryterium „Klauzule dodatkowe i inne postanowienia szczególne fakultatywne” = 10%</w:t>
      </w:r>
    </w:p>
    <w:p w14:paraId="3AE9B083" w14:textId="77777777" w:rsidR="004D6529" w:rsidRDefault="00E3650B">
      <w:pPr>
        <w:widowControl w:val="0"/>
        <w:numPr>
          <w:ilvl w:val="3"/>
          <w:numId w:val="81"/>
        </w:numPr>
        <w:tabs>
          <w:tab w:val="left" w:pos="851"/>
        </w:tabs>
        <w:suppressAutoHyphens w:val="0"/>
        <w:spacing w:before="120" w:line="276" w:lineRule="auto"/>
        <w:ind w:left="851" w:hanging="851"/>
        <w:jc w:val="both"/>
        <w:rPr>
          <w:rFonts w:ascii="Calibri" w:eastAsia="Calibri" w:hAnsi="Calibri" w:cs="Calibri"/>
          <w:bCs/>
          <w:spacing w:val="-4"/>
          <w:lang w:eastAsia="en-US"/>
        </w:rPr>
      </w:pPr>
      <w:bookmarkStart w:id="175" w:name="_Hlk17872792"/>
      <w:bookmarkEnd w:id="175"/>
      <w:r>
        <w:rPr>
          <w:rFonts w:ascii="Calibri" w:eastAsia="Calibri" w:hAnsi="Calibri" w:cs="Calibri"/>
          <w:bCs/>
          <w:spacing w:val="-4"/>
          <w:lang w:eastAsia="en-US"/>
        </w:rPr>
        <w:t xml:space="preserve">Wykaz klauzul dodatkowych i innych postanowień szczególnych fakultatywnych dotyczących </w:t>
      </w:r>
      <w:r>
        <w:rPr>
          <w:rFonts w:ascii="Calibri" w:eastAsia="Calibri" w:hAnsi="Calibri" w:cs="Calibri"/>
          <w:bCs/>
          <w:spacing w:val="-4"/>
          <w:lang w:eastAsia="en-US"/>
        </w:rPr>
        <w:br/>
        <w:t>II części zamówienia</w:t>
      </w:r>
    </w:p>
    <w:p w14:paraId="3225588C" w14:textId="77777777" w:rsidR="004D6529" w:rsidRDefault="00E3650B">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bookmarkStart w:id="176" w:name="_Hlk15387305"/>
      <w:bookmarkEnd w:id="176"/>
      <w:r>
        <w:rPr>
          <w:rFonts w:ascii="Calibri" w:hAnsi="Calibri" w:cs="Calibri"/>
          <w:spacing w:val="-4"/>
          <w:lang w:eastAsia="en-US"/>
        </w:rPr>
        <w:t xml:space="preserve">Uznanie za szkodę częściową uszkodzenie ubezpieczonego pojazdu w takim zakresie, </w:t>
      </w:r>
      <w:r>
        <w:rPr>
          <w:rFonts w:ascii="Calibri" w:hAnsi="Calibri" w:cs="Calibri"/>
          <w:spacing w:val="-4"/>
          <w:lang w:eastAsia="en-US"/>
        </w:rPr>
        <w:br/>
        <w:t>że koszt jego naprawy nie przekracza 80% jego wartości rynkowej na dzień ustalania odszkodowania – 15 punktów</w:t>
      </w:r>
    </w:p>
    <w:p w14:paraId="5DC2CD39" w14:textId="77777777" w:rsidR="004D6529" w:rsidRDefault="00E3650B">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r>
        <w:rPr>
          <w:rFonts w:ascii="Calibri" w:hAnsi="Calibri" w:cs="Calibri"/>
          <w:spacing w:val="-4"/>
          <w:lang w:eastAsia="en-US"/>
        </w:rPr>
        <w:t>Przyjęcie podanej klauzuli szkody całkowitej – 20 punktów</w:t>
      </w:r>
    </w:p>
    <w:p w14:paraId="1547DFCC" w14:textId="77777777" w:rsidR="004D6529" w:rsidRDefault="00E3650B">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r>
        <w:rPr>
          <w:rFonts w:ascii="Calibri" w:hAnsi="Calibri" w:cs="Calibri"/>
          <w:spacing w:val="-4"/>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p w14:paraId="016151A8" w14:textId="77777777" w:rsidR="004D6529" w:rsidRDefault="00E3650B">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r>
        <w:rPr>
          <w:rFonts w:ascii="Calibri" w:hAnsi="Calibri" w:cs="Calibri"/>
          <w:spacing w:val="-4"/>
          <w:lang w:eastAsia="en-US"/>
        </w:rPr>
        <w:t>Przyjęcie gwarantowanej sumy ubezpieczenia auto casco przez każdy roczny okres ubezpieczenia pojazdów; warunek odnoszący się do gwarantowanej sumy ubezpieczenia dotyczy wyłącznie pojazdów do 10 roku eksploatacji – 25 punktów</w:t>
      </w:r>
    </w:p>
    <w:p w14:paraId="0D864485" w14:textId="77777777" w:rsidR="004D6529" w:rsidRDefault="00E3650B">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r>
        <w:rPr>
          <w:rFonts w:ascii="Calibri" w:hAnsi="Calibri" w:cs="Calibri"/>
          <w:spacing w:val="-4"/>
          <w:lang w:eastAsia="en-US"/>
        </w:rPr>
        <w:t>Przyjęcie podanej klauzuli ubezpieczenia pojazdu niezabezpieczonego – 15 punktów</w:t>
      </w:r>
    </w:p>
    <w:p w14:paraId="72FF556A" w14:textId="77777777" w:rsidR="004D6529" w:rsidRDefault="00E3650B">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r>
        <w:rPr>
          <w:rFonts w:ascii="Calibri" w:hAnsi="Calibri" w:cs="Calibri"/>
          <w:spacing w:val="-4"/>
          <w:lang w:eastAsia="en-US"/>
        </w:rPr>
        <w:t>Przyjęcie podanej klauzuli funduszu prewencyjnego – 15 punktów</w:t>
      </w:r>
    </w:p>
    <w:p w14:paraId="487CCA91" w14:textId="77777777" w:rsidR="004D6529" w:rsidRDefault="00E3650B">
      <w:pPr>
        <w:widowControl w:val="0"/>
        <w:numPr>
          <w:ilvl w:val="2"/>
          <w:numId w:val="81"/>
        </w:numPr>
        <w:tabs>
          <w:tab w:val="left" w:pos="851"/>
        </w:tabs>
        <w:suppressAutoHyphens w:val="0"/>
        <w:spacing w:before="120" w:line="276" w:lineRule="auto"/>
        <w:ind w:left="851" w:hanging="851"/>
        <w:jc w:val="both"/>
        <w:rPr>
          <w:rFonts w:ascii="Calibri" w:hAnsi="Calibri" w:cs="Calibri"/>
          <w:b/>
          <w:lang w:eastAsia="en-US"/>
        </w:rPr>
      </w:pPr>
      <w:r>
        <w:rPr>
          <w:rFonts w:ascii="Calibri" w:hAnsi="Calibri" w:cs="Calibri"/>
          <w:b/>
          <w:lang w:eastAsia="en-US"/>
        </w:rPr>
        <w:t>Część III zamówienia.</w:t>
      </w:r>
    </w:p>
    <w:p w14:paraId="7673F311" w14:textId="77777777" w:rsidR="004D6529" w:rsidRDefault="00E3650B">
      <w:pPr>
        <w:widowControl w:val="0"/>
        <w:numPr>
          <w:ilvl w:val="3"/>
          <w:numId w:val="81"/>
        </w:numPr>
        <w:tabs>
          <w:tab w:val="left" w:pos="851"/>
        </w:tabs>
        <w:suppressAutoHyphens w:val="0"/>
        <w:spacing w:line="276" w:lineRule="auto"/>
        <w:ind w:left="851" w:hanging="851"/>
        <w:jc w:val="both"/>
        <w:rPr>
          <w:rFonts w:ascii="Calibri" w:hAnsi="Calibri" w:cs="Calibri"/>
          <w:bCs/>
          <w:lang w:eastAsia="en-US"/>
        </w:rPr>
      </w:pPr>
      <w:r>
        <w:rPr>
          <w:rFonts w:ascii="Calibri" w:hAnsi="Calibri" w:cs="Calibri"/>
          <w:bCs/>
          <w:lang w:eastAsia="en-US"/>
        </w:rPr>
        <w:t>Kryterium „Cena”</w:t>
      </w:r>
    </w:p>
    <w:p w14:paraId="5940BD93" w14:textId="77777777" w:rsidR="004D6529" w:rsidRDefault="00E3650B">
      <w:pPr>
        <w:widowControl w:val="0"/>
        <w:tabs>
          <w:tab w:val="left" w:pos="851"/>
        </w:tabs>
        <w:suppressAutoHyphens w:val="0"/>
        <w:spacing w:after="120" w:line="276" w:lineRule="auto"/>
        <w:ind w:left="851"/>
        <w:jc w:val="both"/>
        <w:rPr>
          <w:rFonts w:ascii="Calibri" w:hAnsi="Calibri" w:cs="Calibri"/>
          <w:lang w:eastAsia="en-US"/>
        </w:rPr>
      </w:pPr>
      <w:r>
        <w:rPr>
          <w:rFonts w:ascii="Calibri" w:hAnsi="Calibri" w:cs="Calibri"/>
          <w:lang w:eastAsia="en-US"/>
        </w:rPr>
        <w:t>Maksymalną liczbę punktów w kryterium „Cena” otrzyma oferta z najniższą ceną. Liczba punktów w kryterium „Cena” zostanie obliczona zgodnie ze wzorem:</w:t>
      </w:r>
    </w:p>
    <w:p w14:paraId="23B5878C" w14:textId="77777777" w:rsidR="004D6529" w:rsidRPr="00FA1243" w:rsidRDefault="00E3650B">
      <w:pPr>
        <w:widowControl w:val="0"/>
        <w:suppressAutoHyphens w:val="0"/>
        <w:spacing w:line="276" w:lineRule="auto"/>
        <w:ind w:left="851"/>
        <w:jc w:val="center"/>
        <w:rPr>
          <w:rFonts w:asciiTheme="minorHAnsi" w:hAnsiTheme="minorHAnsi" w:cstheme="minorHAnsi"/>
          <w:lang w:eastAsia="en-US"/>
        </w:rPr>
      </w:pPr>
      <w:proofErr w:type="spellStart"/>
      <m:oMathPara>
        <m:oMathParaPr>
          <m:jc m:val="center"/>
        </m:oMathParaPr>
        <m:oMath>
          <m:r>
            <m:rPr>
              <m:lit/>
              <m:nor/>
            </m:rPr>
            <w:rPr>
              <w:rFonts w:asciiTheme="minorHAnsi" w:hAnsiTheme="minorHAnsi" w:cstheme="minorHAnsi"/>
            </w:rPr>
            <m:t>Cn</m:t>
          </m:r>
          <w:proofErr w:type="spellEnd"/>
          <m:r>
            <m:rPr>
              <m:lit/>
              <m:nor/>
            </m:rPr>
            <w:rPr>
              <w:rFonts w:asciiTheme="minorHAnsi" w:hAnsiTheme="minorHAnsi" w:cstheme="minorHAnsi"/>
            </w:rPr>
            <m:t>=</m:t>
          </m:r>
          <m:f>
            <m:fPr>
              <m:ctrlPr>
                <w:rPr>
                  <w:rFonts w:ascii="Cambria Math" w:hAnsi="Cambria Math" w:cstheme="minorHAnsi"/>
                </w:rPr>
              </m:ctrlPr>
            </m:fPr>
            <m:num>
              <m:r>
                <m:rPr>
                  <m:lit/>
                  <m:nor/>
                </m:rPr>
                <w:rPr>
                  <w:rFonts w:asciiTheme="minorHAnsi" w:hAnsiTheme="minorHAnsi" w:cstheme="minorHAnsi"/>
                </w:rPr>
                <m:t>Cena oferty z najniższą ceną</m:t>
              </m:r>
            </m:num>
            <m:den>
              <m:r>
                <m:rPr>
                  <m:lit/>
                  <m:nor/>
                </m:rPr>
                <w:rPr>
                  <w:rFonts w:asciiTheme="minorHAnsi" w:hAnsiTheme="minorHAnsi" w:cstheme="minorHAnsi"/>
                </w:rPr>
                <m:t>Cena oferty badanej</m:t>
              </m:r>
            </m:den>
          </m:f>
          <m:r>
            <m:rPr>
              <m:lit/>
              <m:nor/>
            </m:rPr>
            <w:rPr>
              <w:rFonts w:asciiTheme="minorHAnsi" w:hAnsiTheme="minorHAnsi" w:cstheme="minorHAnsi"/>
            </w:rPr>
            <m:t xml:space="preserve">x </m:t>
          </m:r>
          <w:proofErr w:type="spellStart"/>
          <m:r>
            <m:rPr>
              <m:lit/>
              <m:nor/>
            </m:rPr>
            <w:rPr>
              <w:rFonts w:asciiTheme="minorHAnsi" w:hAnsiTheme="minorHAnsi" w:cstheme="minorHAnsi"/>
            </w:rPr>
            <m:t>Kp</m:t>
          </m:r>
          <w:proofErr w:type="spellEnd"/>
          <m:r>
            <m:rPr>
              <m:lit/>
              <m:nor/>
            </m:rPr>
            <w:rPr>
              <w:rFonts w:asciiTheme="minorHAnsi" w:hAnsiTheme="minorHAnsi" w:cstheme="minorHAnsi"/>
            </w:rPr>
            <m:t xml:space="preserve"> x </m:t>
          </m:r>
          <w:proofErr w:type="spellStart"/>
          <m:r>
            <m:rPr>
              <m:lit/>
              <m:nor/>
            </m:rPr>
            <w:rPr>
              <w:rFonts w:asciiTheme="minorHAnsi" w:hAnsiTheme="minorHAnsi" w:cstheme="minorHAnsi"/>
            </w:rPr>
            <m:t>Wc</m:t>
          </m:r>
        </m:oMath>
      </m:oMathPara>
      <w:proofErr w:type="spellEnd"/>
    </w:p>
    <w:p w14:paraId="061DC2DB" w14:textId="77777777" w:rsidR="004D6529" w:rsidRDefault="00E3650B">
      <w:pPr>
        <w:widowControl w:val="0"/>
        <w:suppressAutoHyphens w:val="0"/>
        <w:spacing w:before="120" w:line="276" w:lineRule="auto"/>
        <w:ind w:left="851"/>
        <w:jc w:val="both"/>
        <w:rPr>
          <w:rFonts w:ascii="Calibri" w:hAnsi="Calibri" w:cs="Calibri"/>
          <w:lang w:eastAsia="en-US"/>
        </w:rPr>
      </w:pPr>
      <w:r>
        <w:rPr>
          <w:rFonts w:ascii="Calibri" w:hAnsi="Calibri" w:cs="Calibri"/>
          <w:lang w:eastAsia="en-US"/>
        </w:rPr>
        <w:t>gdzie:</w:t>
      </w:r>
    </w:p>
    <w:p w14:paraId="3EC8F97D"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Cn</w:t>
      </w:r>
      <w:proofErr w:type="spellEnd"/>
      <w:r>
        <w:rPr>
          <w:rFonts w:ascii="Calibri" w:hAnsi="Calibri" w:cs="Calibri"/>
          <w:lang w:eastAsia="en-US"/>
        </w:rPr>
        <w:t xml:space="preserve"> – liczba punktów w kryterium „Cena”</w:t>
      </w:r>
    </w:p>
    <w:p w14:paraId="3F181783"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Kp</w:t>
      </w:r>
      <w:proofErr w:type="spellEnd"/>
      <w:r>
        <w:rPr>
          <w:rFonts w:ascii="Calibri" w:hAnsi="Calibri" w:cs="Calibri"/>
          <w:lang w:eastAsia="en-US"/>
        </w:rPr>
        <w:t xml:space="preserve"> – współczynnik proporcjonalności = 100</w:t>
      </w:r>
    </w:p>
    <w:p w14:paraId="1A4AD409"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Wc</w:t>
      </w:r>
      <w:proofErr w:type="spellEnd"/>
      <w:r>
        <w:rPr>
          <w:rFonts w:ascii="Calibri" w:hAnsi="Calibri" w:cs="Calibri"/>
          <w:lang w:eastAsia="en-US"/>
        </w:rPr>
        <w:t xml:space="preserve"> – waga procentowa dla kryterium „Cena” = 90%</w:t>
      </w:r>
    </w:p>
    <w:p w14:paraId="43B50FC5" w14:textId="77777777" w:rsidR="004D6529" w:rsidRDefault="00E3650B">
      <w:pPr>
        <w:widowControl w:val="0"/>
        <w:numPr>
          <w:ilvl w:val="3"/>
          <w:numId w:val="81"/>
        </w:numPr>
        <w:tabs>
          <w:tab w:val="left" w:pos="851"/>
        </w:tabs>
        <w:suppressAutoHyphens w:val="0"/>
        <w:spacing w:before="120" w:line="276" w:lineRule="auto"/>
        <w:ind w:left="851" w:hanging="851"/>
        <w:jc w:val="both"/>
        <w:rPr>
          <w:rFonts w:ascii="Calibri" w:hAnsi="Calibri" w:cs="Calibri"/>
          <w:bCs/>
          <w:lang w:eastAsia="en-US"/>
        </w:rPr>
      </w:pPr>
      <w:r>
        <w:rPr>
          <w:rFonts w:ascii="Calibri" w:hAnsi="Calibri" w:cs="Calibri"/>
          <w:bCs/>
          <w:lang w:eastAsia="en-US"/>
        </w:rPr>
        <w:t>Kryterium „Klauzule dodatkowe i inne postanowienia szczególne fakultatywne”</w:t>
      </w:r>
    </w:p>
    <w:p w14:paraId="142AE2BE" w14:textId="77777777" w:rsidR="004D6529" w:rsidRDefault="00E3650B">
      <w:pPr>
        <w:widowControl w:val="0"/>
        <w:suppressAutoHyphens w:val="0"/>
        <w:spacing w:after="60" w:line="276" w:lineRule="auto"/>
        <w:ind w:left="851"/>
        <w:jc w:val="both"/>
        <w:rPr>
          <w:rFonts w:ascii="Calibri" w:hAnsi="Calibri" w:cs="Calibri"/>
          <w:spacing w:val="-4"/>
          <w:lang w:eastAsia="en-US"/>
        </w:rPr>
      </w:pPr>
      <w:r>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4C495542" w14:textId="77777777" w:rsidR="004D6529" w:rsidRPr="00FA1243" w:rsidRDefault="00E3650B">
      <w:pPr>
        <w:widowControl w:val="0"/>
        <w:suppressAutoHyphens w:val="0"/>
        <w:spacing w:line="276" w:lineRule="auto"/>
        <w:ind w:left="851"/>
        <w:jc w:val="center"/>
        <w:rPr>
          <w:rFonts w:asciiTheme="minorHAnsi" w:hAnsiTheme="minorHAnsi" w:cstheme="minorHAnsi"/>
          <w:iCs/>
          <w:lang w:eastAsia="en-US"/>
        </w:rPr>
      </w:pPr>
      <w:proofErr w:type="spellStart"/>
      <m:oMathPara>
        <m:oMathParaPr>
          <m:jc m:val="center"/>
        </m:oMathParaPr>
        <m:oMath>
          <m:r>
            <m:rPr>
              <m:lit/>
              <m:nor/>
            </m:rPr>
            <w:rPr>
              <w:rFonts w:asciiTheme="minorHAnsi" w:hAnsiTheme="minorHAnsi" w:cstheme="minorHAnsi"/>
            </w:rPr>
            <m:t>Pp</m:t>
          </m:r>
          <w:proofErr w:type="spellEnd"/>
          <m:r>
            <m:rPr>
              <m:lit/>
              <m:nor/>
            </m:rPr>
            <w:rPr>
              <w:rFonts w:asciiTheme="minorHAnsi" w:hAnsiTheme="minorHAnsi" w:cstheme="minorHAnsi"/>
            </w:rPr>
            <m:t>=</m:t>
          </m:r>
          <m:f>
            <m:fPr>
              <m:ctrlPr>
                <w:rPr>
                  <w:rFonts w:ascii="Cambria Math" w:hAnsi="Cambria Math" w:cstheme="minorHAnsi"/>
                </w:rPr>
              </m:ctrlPr>
            </m:fPr>
            <m:num>
              <w:proofErr w:type="spellStart"/>
              <m:r>
                <m:rPr>
                  <m:lit/>
                  <m:nor/>
                </m:rPr>
                <w:rPr>
                  <w:rFonts w:asciiTheme="minorHAnsi" w:hAnsiTheme="minorHAnsi" w:cstheme="minorHAnsi"/>
                </w:rPr>
                <m:t>lmp</m:t>
              </m:r>
              <w:proofErr w:type="spellEnd"/>
            </m:num>
            <m:den>
              <m:r>
                <m:rPr>
                  <m:lit/>
                  <m:nor/>
                </m:rPr>
                <w:rPr>
                  <w:rFonts w:asciiTheme="minorHAnsi" w:hAnsiTheme="minorHAnsi" w:cstheme="minorHAnsi"/>
                </w:rPr>
                <m:t>100 pkt</m:t>
              </m:r>
            </m:den>
          </m:f>
          <m:r>
            <m:rPr>
              <m:lit/>
              <m:nor/>
            </m:rPr>
            <w:rPr>
              <w:rFonts w:asciiTheme="minorHAnsi" w:hAnsiTheme="minorHAnsi" w:cstheme="minorHAnsi"/>
            </w:rPr>
            <m:t xml:space="preserve">x </m:t>
          </m:r>
          <w:proofErr w:type="spellStart"/>
          <m:r>
            <m:rPr>
              <m:lit/>
              <m:nor/>
            </m:rPr>
            <w:rPr>
              <w:rFonts w:asciiTheme="minorHAnsi" w:hAnsiTheme="minorHAnsi" w:cstheme="minorHAnsi"/>
            </w:rPr>
            <m:t>Kp</m:t>
          </m:r>
          <w:proofErr w:type="spellEnd"/>
          <m:r>
            <m:rPr>
              <m:lit/>
              <m:nor/>
            </m:rPr>
            <w:rPr>
              <w:rFonts w:asciiTheme="minorHAnsi" w:hAnsiTheme="minorHAnsi" w:cstheme="minorHAnsi"/>
            </w:rPr>
            <m:t xml:space="preserve"> x </m:t>
          </m:r>
          <w:proofErr w:type="spellStart"/>
          <m:r>
            <m:rPr>
              <m:lit/>
              <m:nor/>
            </m:rPr>
            <w:rPr>
              <w:rFonts w:asciiTheme="minorHAnsi" w:hAnsiTheme="minorHAnsi" w:cstheme="minorHAnsi"/>
            </w:rPr>
            <m:t>Wk</m:t>
          </m:r>
        </m:oMath>
      </m:oMathPara>
      <w:proofErr w:type="spellEnd"/>
    </w:p>
    <w:p w14:paraId="3458B4B2" w14:textId="77777777" w:rsidR="004D6529" w:rsidRDefault="00E3650B">
      <w:pPr>
        <w:widowControl w:val="0"/>
        <w:suppressAutoHyphens w:val="0"/>
        <w:spacing w:line="276" w:lineRule="auto"/>
        <w:ind w:left="851"/>
        <w:jc w:val="both"/>
        <w:rPr>
          <w:rFonts w:ascii="Calibri" w:hAnsi="Calibri" w:cs="Calibri"/>
          <w:lang w:eastAsia="en-US"/>
        </w:rPr>
      </w:pPr>
      <w:r>
        <w:rPr>
          <w:rFonts w:ascii="Calibri" w:hAnsi="Calibri" w:cs="Calibri"/>
          <w:lang w:eastAsia="en-US"/>
        </w:rPr>
        <w:t xml:space="preserve">gdzie: </w:t>
      </w:r>
    </w:p>
    <w:p w14:paraId="4A18E3D6"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Pp</w:t>
      </w:r>
      <w:proofErr w:type="spellEnd"/>
      <w:r>
        <w:rPr>
          <w:rFonts w:ascii="Calibri" w:hAnsi="Calibri" w:cs="Calibri"/>
          <w:lang w:eastAsia="en-US"/>
        </w:rPr>
        <w:t xml:space="preserve"> – liczba punktów w kryterium „Klauzule dodatkowe i inne postanowienia szczególne fakultatywne”</w:t>
      </w:r>
    </w:p>
    <w:p w14:paraId="37E9540C"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Imp</w:t>
      </w:r>
      <w:proofErr w:type="spellEnd"/>
      <w:r>
        <w:rPr>
          <w:rFonts w:ascii="Calibri" w:hAnsi="Calibri" w:cs="Calibri"/>
          <w:lang w:eastAsia="en-US"/>
        </w:rPr>
        <w:t xml:space="preserve"> – liczba „małych” punktów przyznanych ocenianej ofercie za przyjęte klauzule dodatkowe i inne postanowienia szczególne fakultatywne</w:t>
      </w:r>
    </w:p>
    <w:p w14:paraId="0D4A18E5"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Kp</w:t>
      </w:r>
      <w:proofErr w:type="spellEnd"/>
      <w:r>
        <w:rPr>
          <w:rFonts w:ascii="Calibri" w:hAnsi="Calibri" w:cs="Calibri"/>
          <w:lang w:eastAsia="en-US"/>
        </w:rPr>
        <w:t xml:space="preserve"> – współczynnik proporcjonalności = 100</w:t>
      </w:r>
    </w:p>
    <w:p w14:paraId="6EA9B612"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Wk</w:t>
      </w:r>
      <w:proofErr w:type="spellEnd"/>
      <w:r>
        <w:rPr>
          <w:rFonts w:ascii="Calibri" w:hAnsi="Calibri" w:cs="Calibri"/>
          <w:lang w:eastAsia="en-US"/>
        </w:rPr>
        <w:t xml:space="preserve"> – waga procentowa dla kryterium „Klauzule dodatkowe i inne postanowienia szczególne fakultatywne” = 10%</w:t>
      </w:r>
    </w:p>
    <w:p w14:paraId="7FBAC92C" w14:textId="77777777" w:rsidR="004D6529" w:rsidRDefault="00E3650B">
      <w:pPr>
        <w:widowControl w:val="0"/>
        <w:numPr>
          <w:ilvl w:val="3"/>
          <w:numId w:val="81"/>
        </w:numPr>
        <w:tabs>
          <w:tab w:val="left" w:pos="851"/>
        </w:tabs>
        <w:suppressAutoHyphens w:val="0"/>
        <w:spacing w:before="120" w:line="276" w:lineRule="auto"/>
        <w:ind w:left="851" w:hanging="851"/>
        <w:jc w:val="both"/>
        <w:rPr>
          <w:rFonts w:ascii="Calibri" w:eastAsia="Calibri" w:hAnsi="Calibri" w:cs="Calibri"/>
          <w:bCs/>
          <w:spacing w:val="-4"/>
          <w:lang w:eastAsia="en-US"/>
        </w:rPr>
      </w:pPr>
      <w:bookmarkStart w:id="177" w:name="_Hlk17872810"/>
      <w:bookmarkEnd w:id="177"/>
      <w:r>
        <w:rPr>
          <w:rFonts w:ascii="Calibri" w:eastAsia="Calibri" w:hAnsi="Calibri" w:cs="Calibri"/>
          <w:bCs/>
          <w:spacing w:val="-4"/>
          <w:lang w:eastAsia="en-US"/>
        </w:rPr>
        <w:t xml:space="preserve">Wykaz klauzul dodatkowych i innych postanowień szczególnych fakultatywnych dotyczących </w:t>
      </w:r>
      <w:r>
        <w:rPr>
          <w:rFonts w:ascii="Calibri" w:eastAsia="Calibri" w:hAnsi="Calibri" w:cs="Calibri"/>
          <w:bCs/>
          <w:spacing w:val="-4"/>
          <w:lang w:eastAsia="en-US"/>
        </w:rPr>
        <w:br/>
        <w:t>III części zamówienia:</w:t>
      </w:r>
    </w:p>
    <w:p w14:paraId="3BC487E8"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8"/>
          <w:lang w:eastAsia="en-US"/>
        </w:rPr>
      </w:pPr>
      <w:bookmarkStart w:id="178" w:name="_Hlk17872810_kopia_1"/>
      <w:bookmarkStart w:id="179" w:name="_Hlk15387305_kopia_1"/>
      <w:bookmarkStart w:id="180" w:name="_Hlk17872792_kopia_1"/>
      <w:bookmarkStart w:id="181" w:name="_Hlk21466566_kopia_1"/>
      <w:bookmarkEnd w:id="178"/>
      <w:bookmarkEnd w:id="179"/>
      <w:bookmarkEnd w:id="180"/>
      <w:bookmarkEnd w:id="181"/>
      <w:r>
        <w:rPr>
          <w:rFonts w:ascii="Calibri" w:hAnsi="Calibri" w:cs="Calibri"/>
          <w:spacing w:val="-8"/>
          <w:lang w:eastAsia="en-US"/>
        </w:rPr>
        <w:t xml:space="preserve">Objęcie </w:t>
      </w:r>
      <w:proofErr w:type="spellStart"/>
      <w:r>
        <w:rPr>
          <w:rFonts w:ascii="Calibri" w:hAnsi="Calibri" w:cs="Calibri"/>
          <w:spacing w:val="-8"/>
          <w:lang w:eastAsia="en-US"/>
        </w:rPr>
        <w:t>bezskładkowym</w:t>
      </w:r>
      <w:proofErr w:type="spellEnd"/>
      <w:r>
        <w:rPr>
          <w:rFonts w:ascii="Calibri" w:hAnsi="Calibri" w:cs="Calibri"/>
          <w:spacing w:val="-8"/>
          <w:lang w:eastAsia="en-US"/>
        </w:rPr>
        <w:t xml:space="preserve"> ubezpieczeniem 5 nowych członków Ochotniczej Straży Pożarnej w każdym rocznym okresie ubezpieczenia – 10 punktów</w:t>
      </w:r>
    </w:p>
    <w:p w14:paraId="7D9EB0E9"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8"/>
          <w:lang w:eastAsia="en-US"/>
        </w:rPr>
      </w:pPr>
      <w:r>
        <w:rPr>
          <w:rFonts w:ascii="Calibri" w:hAnsi="Calibri" w:cs="Calibri"/>
          <w:spacing w:val="-8"/>
          <w:lang w:eastAsia="en-US"/>
        </w:rPr>
        <w:t>Zmiana zasad ustalania uszczerbku na zdrowiu i wysokości świadczenia określonych w pkt. 3.4. opisu przedmiotu zamówienia, na następującą: Wysokość stałego lub długotrwałego uszczerbku na zdrowiu ustalona zostanie na podstawie orzeczenia komisji lekarskiej, na którą będzie kierował komendant wojewódzki Państwowej Straży Pożarnej. Orzeczenie dostarczane będzie przez ubezpieczonego strażaka do ubezpieczyciela. Wypłata świadczenia nastąpi zgodnie z tabelą ZUS, tj. tabelą oceny procentowej stałego lub długotrwałego uszczerbku na zdrowiu, która jest załącznikiem do Rozporządzenia Ministra Pracy i Polityki Społecznej z dnia 18 grudnia 2002 r. w sprawie szczegółowych zasad orzekania o stałym lub długotrwałym uszczerbku na zdrowiu, trybu postępowania przy ustalaniu tego uszczerbku oraz postępowania o wypłatę jednorazowego odszkodowania – 15 punktów</w:t>
      </w:r>
    </w:p>
    <w:p w14:paraId="4BF5CE7C"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8"/>
          <w:lang w:eastAsia="en-US"/>
        </w:rPr>
      </w:pPr>
      <w:r>
        <w:rPr>
          <w:rFonts w:ascii="Calibri" w:hAnsi="Calibri" w:cs="Calibri"/>
          <w:bCs/>
          <w:spacing w:val="-8"/>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Pr>
          <w:rFonts w:ascii="Calibri" w:hAnsi="Calibri" w:cs="Calibri"/>
          <w:spacing w:val="-8"/>
          <w:lang w:eastAsia="en-US"/>
        </w:rPr>
        <w:t xml:space="preserve"> – 10 punktów</w:t>
      </w:r>
    </w:p>
    <w:p w14:paraId="2FFF3DFE"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8"/>
          <w:lang w:eastAsia="en-US"/>
        </w:rPr>
      </w:pPr>
      <w:r>
        <w:rPr>
          <w:rFonts w:ascii="Calibri" w:hAnsi="Calibri" w:cs="Calibri"/>
          <w:bCs/>
          <w:spacing w:val="-4"/>
          <w:lang w:eastAsia="en-US"/>
        </w:rPr>
        <w:t>Wypłata jednorazowego świadczenia w przypadku braku trwałego uszczerbku na zdrowiu w wysokości 5% sumy ubezpieczenia – 10 punktów</w:t>
      </w:r>
    </w:p>
    <w:p w14:paraId="6DFA1608"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8"/>
          <w:lang w:eastAsia="en-US"/>
        </w:rPr>
      </w:pPr>
      <w:r>
        <w:rPr>
          <w:rFonts w:ascii="Calibri" w:hAnsi="Calibri" w:cs="Calibri"/>
          <w:spacing w:val="-8"/>
          <w:lang w:eastAsia="en-US"/>
        </w:rPr>
        <w:t>Zasiłek dzienny z tytułu niezdolności do pracy spowodowanej nieszczęśliwym wypadkiem objętym zakresem i umową ubezpieczenia – 70,00 zł za każdy dzień całkowitej niezdolności do pracy, maksymalnie przez okres 90 dni w trakcie rocznego okresu ubezpieczenia – 15 punktów</w:t>
      </w:r>
    </w:p>
    <w:p w14:paraId="2E2C2C2A"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8"/>
          <w:lang w:eastAsia="en-US"/>
        </w:rPr>
      </w:pPr>
      <w:r>
        <w:rPr>
          <w:rFonts w:ascii="Calibri" w:hAnsi="Calibri" w:cs="Calibri"/>
          <w:spacing w:val="-8"/>
          <w:lang w:eastAsia="en-US"/>
        </w:rPr>
        <w:t>Zwiększenie świadczenia dodatkowego z tytułu pobytu ubezpieczonego w szpitalu, będącego następstwem nieszczęśliwego wypadku objętego zakresem i umową ubezpieczenia – 100,00 zł za każdy dzień pobytu licząc od 3 dnia pobytu, maksymalnie przez okres 90 dni w trakcie rocznego okresu ubezpieczenia – 15 punktów</w:t>
      </w:r>
    </w:p>
    <w:p w14:paraId="6FA71974"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8"/>
          <w:lang w:eastAsia="en-US"/>
        </w:rPr>
      </w:pPr>
      <w:r>
        <w:rPr>
          <w:rFonts w:ascii="Calibri" w:hAnsi="Calibri" w:cs="Calibri"/>
          <w:spacing w:val="-8"/>
          <w:lang w:eastAsia="en-US"/>
        </w:rPr>
        <w:t>Zwiększenie zwrotu kosztów leczenia do wysokości 60% sumy ubezpieczenia – 20 punktów</w:t>
      </w:r>
    </w:p>
    <w:p w14:paraId="78885AF1" w14:textId="77777777" w:rsidR="004D6529" w:rsidRDefault="00E3650B">
      <w:pPr>
        <w:widowControl w:val="0"/>
        <w:numPr>
          <w:ilvl w:val="0"/>
          <w:numId w:val="106"/>
        </w:numPr>
        <w:tabs>
          <w:tab w:val="left" w:pos="1134"/>
        </w:tabs>
        <w:suppressAutoHyphens w:val="0"/>
        <w:spacing w:line="276" w:lineRule="auto"/>
        <w:ind w:left="1134" w:hanging="283"/>
        <w:contextualSpacing/>
        <w:rPr>
          <w:rFonts w:ascii="Calibri" w:eastAsia="Calibri" w:hAnsi="Calibri" w:cs="Calibri"/>
          <w:spacing w:val="-4"/>
          <w:lang w:eastAsia="en-US"/>
        </w:rPr>
      </w:pPr>
      <w:r>
        <w:rPr>
          <w:rFonts w:ascii="Calibri" w:hAnsi="Calibri" w:cs="Calibri"/>
          <w:spacing w:val="-4"/>
          <w:lang w:eastAsia="en-US"/>
        </w:rPr>
        <w:t>Przyjęcie podanej klauzuli funduszu prewencyjnego – 5 punktów</w:t>
      </w:r>
    </w:p>
    <w:p w14:paraId="2215CDA8" w14:textId="77777777" w:rsidR="004D6529" w:rsidRDefault="00E3650B">
      <w:pPr>
        <w:widowControl w:val="0"/>
        <w:numPr>
          <w:ilvl w:val="2"/>
          <w:numId w:val="81"/>
        </w:numPr>
        <w:tabs>
          <w:tab w:val="left" w:pos="851"/>
        </w:tabs>
        <w:suppressAutoHyphens w:val="0"/>
        <w:spacing w:before="120" w:line="276" w:lineRule="auto"/>
        <w:ind w:left="851" w:hanging="851"/>
        <w:jc w:val="both"/>
        <w:rPr>
          <w:rFonts w:ascii="Calibri" w:hAnsi="Calibri" w:cs="Calibri"/>
          <w:b/>
          <w:lang w:eastAsia="en-US"/>
        </w:rPr>
      </w:pPr>
      <w:r>
        <w:rPr>
          <w:rFonts w:ascii="Calibri" w:hAnsi="Calibri" w:cs="Calibri"/>
          <w:b/>
          <w:lang w:eastAsia="en-US"/>
        </w:rPr>
        <w:t>Część IV zamówienia.</w:t>
      </w:r>
    </w:p>
    <w:p w14:paraId="397F747B" w14:textId="77777777" w:rsidR="004D6529" w:rsidRDefault="00E3650B">
      <w:pPr>
        <w:widowControl w:val="0"/>
        <w:numPr>
          <w:ilvl w:val="3"/>
          <w:numId w:val="81"/>
        </w:numPr>
        <w:tabs>
          <w:tab w:val="left" w:pos="851"/>
        </w:tabs>
        <w:suppressAutoHyphens w:val="0"/>
        <w:spacing w:line="276" w:lineRule="auto"/>
        <w:ind w:left="851" w:hanging="851"/>
        <w:jc w:val="both"/>
        <w:rPr>
          <w:rFonts w:ascii="Calibri" w:hAnsi="Calibri" w:cs="Calibri"/>
          <w:bCs/>
          <w:lang w:eastAsia="en-US"/>
        </w:rPr>
      </w:pPr>
      <w:r>
        <w:rPr>
          <w:rFonts w:ascii="Calibri" w:hAnsi="Calibri" w:cs="Calibri"/>
          <w:bCs/>
          <w:lang w:eastAsia="en-US"/>
        </w:rPr>
        <w:t>Kryterium „Cena”</w:t>
      </w:r>
    </w:p>
    <w:p w14:paraId="69A47357" w14:textId="77777777" w:rsidR="004D6529" w:rsidRDefault="00E3650B">
      <w:pPr>
        <w:widowControl w:val="0"/>
        <w:tabs>
          <w:tab w:val="left" w:pos="851"/>
        </w:tabs>
        <w:suppressAutoHyphens w:val="0"/>
        <w:spacing w:after="120" w:line="276" w:lineRule="auto"/>
        <w:ind w:left="851"/>
        <w:jc w:val="both"/>
        <w:rPr>
          <w:rFonts w:ascii="Calibri" w:hAnsi="Calibri" w:cs="Calibri"/>
          <w:lang w:eastAsia="en-US"/>
        </w:rPr>
      </w:pPr>
      <w:r>
        <w:rPr>
          <w:rFonts w:ascii="Calibri" w:hAnsi="Calibri" w:cs="Calibri"/>
          <w:lang w:eastAsia="en-US"/>
        </w:rPr>
        <w:t>Maksymalną liczbę punktów w kryterium „Cena” otrzyma oferta z najniższą ceną. Liczba punktów w kryterium „Cena” zostanie obliczona zgodnie ze wzorem:</w:t>
      </w:r>
    </w:p>
    <w:p w14:paraId="64E9B695" w14:textId="77777777" w:rsidR="004D6529" w:rsidRPr="00FA1243" w:rsidRDefault="00E3650B">
      <w:pPr>
        <w:widowControl w:val="0"/>
        <w:suppressAutoHyphens w:val="0"/>
        <w:spacing w:line="276" w:lineRule="auto"/>
        <w:ind w:left="851"/>
        <w:jc w:val="center"/>
        <w:rPr>
          <w:rFonts w:asciiTheme="minorHAnsi" w:hAnsiTheme="minorHAnsi" w:cstheme="minorHAnsi"/>
          <w:lang w:eastAsia="en-US"/>
        </w:rPr>
      </w:pPr>
      <w:proofErr w:type="spellStart"/>
      <m:oMathPara>
        <m:oMathParaPr>
          <m:jc m:val="center"/>
        </m:oMathParaPr>
        <m:oMath>
          <m:r>
            <m:rPr>
              <m:lit/>
              <m:nor/>
            </m:rPr>
            <w:rPr>
              <w:rFonts w:asciiTheme="minorHAnsi" w:hAnsiTheme="minorHAnsi" w:cstheme="minorHAnsi"/>
            </w:rPr>
            <m:t>Cn</m:t>
          </m:r>
          <w:proofErr w:type="spellEnd"/>
          <m:r>
            <m:rPr>
              <m:lit/>
              <m:nor/>
            </m:rPr>
            <w:rPr>
              <w:rFonts w:asciiTheme="minorHAnsi" w:hAnsiTheme="minorHAnsi" w:cstheme="minorHAnsi"/>
            </w:rPr>
            <m:t>=</m:t>
          </m:r>
          <m:f>
            <m:fPr>
              <m:ctrlPr>
                <w:rPr>
                  <w:rFonts w:ascii="Cambria Math" w:hAnsi="Cambria Math" w:cstheme="minorHAnsi"/>
                </w:rPr>
              </m:ctrlPr>
            </m:fPr>
            <m:num>
              <m:r>
                <m:rPr>
                  <m:lit/>
                  <m:nor/>
                </m:rPr>
                <w:rPr>
                  <w:rFonts w:asciiTheme="minorHAnsi" w:hAnsiTheme="minorHAnsi" w:cstheme="minorHAnsi"/>
                </w:rPr>
                <m:t>Cena oferty z najniższą ceną</m:t>
              </m:r>
            </m:num>
            <m:den>
              <m:r>
                <m:rPr>
                  <m:lit/>
                  <m:nor/>
                </m:rPr>
                <w:rPr>
                  <w:rFonts w:asciiTheme="minorHAnsi" w:hAnsiTheme="minorHAnsi" w:cstheme="minorHAnsi"/>
                </w:rPr>
                <m:t>Cena oferty badanej</m:t>
              </m:r>
            </m:den>
          </m:f>
          <m:r>
            <m:rPr>
              <m:lit/>
              <m:nor/>
            </m:rPr>
            <w:rPr>
              <w:rFonts w:asciiTheme="minorHAnsi" w:hAnsiTheme="minorHAnsi" w:cstheme="minorHAnsi"/>
            </w:rPr>
            <m:t xml:space="preserve">x </m:t>
          </m:r>
          <w:proofErr w:type="spellStart"/>
          <m:r>
            <m:rPr>
              <m:lit/>
              <m:nor/>
            </m:rPr>
            <w:rPr>
              <w:rFonts w:asciiTheme="minorHAnsi" w:hAnsiTheme="minorHAnsi" w:cstheme="minorHAnsi"/>
            </w:rPr>
            <m:t>Kp</m:t>
          </m:r>
          <w:proofErr w:type="spellEnd"/>
          <m:r>
            <m:rPr>
              <m:lit/>
              <m:nor/>
            </m:rPr>
            <w:rPr>
              <w:rFonts w:asciiTheme="minorHAnsi" w:hAnsiTheme="minorHAnsi" w:cstheme="minorHAnsi"/>
            </w:rPr>
            <m:t xml:space="preserve"> x </m:t>
          </m:r>
          <w:proofErr w:type="spellStart"/>
          <m:r>
            <m:rPr>
              <m:lit/>
              <m:nor/>
            </m:rPr>
            <w:rPr>
              <w:rFonts w:asciiTheme="minorHAnsi" w:hAnsiTheme="minorHAnsi" w:cstheme="minorHAnsi"/>
            </w:rPr>
            <m:t>Wc</m:t>
          </m:r>
        </m:oMath>
      </m:oMathPara>
      <w:proofErr w:type="spellEnd"/>
    </w:p>
    <w:p w14:paraId="750E5422" w14:textId="77777777" w:rsidR="004D6529" w:rsidRDefault="00E3650B">
      <w:pPr>
        <w:widowControl w:val="0"/>
        <w:suppressAutoHyphens w:val="0"/>
        <w:spacing w:before="120" w:line="276" w:lineRule="auto"/>
        <w:ind w:left="851"/>
        <w:jc w:val="both"/>
        <w:rPr>
          <w:rFonts w:ascii="Calibri" w:hAnsi="Calibri" w:cs="Calibri"/>
          <w:lang w:eastAsia="en-US"/>
        </w:rPr>
      </w:pPr>
      <w:r>
        <w:rPr>
          <w:rFonts w:ascii="Calibri" w:hAnsi="Calibri" w:cs="Calibri"/>
          <w:lang w:eastAsia="en-US"/>
        </w:rPr>
        <w:t>gdzie:</w:t>
      </w:r>
    </w:p>
    <w:p w14:paraId="41BE8CAB"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Cn</w:t>
      </w:r>
      <w:proofErr w:type="spellEnd"/>
      <w:r>
        <w:rPr>
          <w:rFonts w:ascii="Calibri" w:hAnsi="Calibri" w:cs="Calibri"/>
          <w:lang w:eastAsia="en-US"/>
        </w:rPr>
        <w:t xml:space="preserve"> – liczba punktów w kryterium „Cena”</w:t>
      </w:r>
    </w:p>
    <w:p w14:paraId="462760C0"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Kp</w:t>
      </w:r>
      <w:proofErr w:type="spellEnd"/>
      <w:r>
        <w:rPr>
          <w:rFonts w:ascii="Calibri" w:hAnsi="Calibri" w:cs="Calibri"/>
          <w:lang w:eastAsia="en-US"/>
        </w:rPr>
        <w:t xml:space="preserve"> – współczynnik proporcjonalności = 100</w:t>
      </w:r>
    </w:p>
    <w:p w14:paraId="6FB77D6A"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Wc</w:t>
      </w:r>
      <w:proofErr w:type="spellEnd"/>
      <w:r>
        <w:rPr>
          <w:rFonts w:ascii="Calibri" w:hAnsi="Calibri" w:cs="Calibri"/>
          <w:lang w:eastAsia="en-US"/>
        </w:rPr>
        <w:t xml:space="preserve"> – waga procentowa dla kryterium „Cena” = 90%</w:t>
      </w:r>
    </w:p>
    <w:p w14:paraId="6D533946" w14:textId="77777777" w:rsidR="004D6529" w:rsidRDefault="00E3650B">
      <w:pPr>
        <w:widowControl w:val="0"/>
        <w:numPr>
          <w:ilvl w:val="3"/>
          <w:numId w:val="81"/>
        </w:numPr>
        <w:tabs>
          <w:tab w:val="left" w:pos="851"/>
        </w:tabs>
        <w:suppressAutoHyphens w:val="0"/>
        <w:spacing w:before="120" w:line="276" w:lineRule="auto"/>
        <w:ind w:left="851" w:hanging="851"/>
        <w:jc w:val="both"/>
        <w:rPr>
          <w:rFonts w:ascii="Calibri" w:hAnsi="Calibri" w:cs="Calibri"/>
          <w:bCs/>
          <w:lang w:eastAsia="en-US"/>
        </w:rPr>
      </w:pPr>
      <w:r>
        <w:rPr>
          <w:rFonts w:ascii="Calibri" w:hAnsi="Calibri" w:cs="Calibri"/>
          <w:bCs/>
          <w:lang w:eastAsia="en-US"/>
        </w:rPr>
        <w:t>Kryterium „Klauzule dodatkowe i inne postanowienia szczególne fakultatywne”</w:t>
      </w:r>
    </w:p>
    <w:p w14:paraId="2CC936AE" w14:textId="77777777" w:rsidR="004D6529" w:rsidRDefault="00E3650B">
      <w:pPr>
        <w:widowControl w:val="0"/>
        <w:suppressAutoHyphens w:val="0"/>
        <w:spacing w:after="60" w:line="276" w:lineRule="auto"/>
        <w:ind w:left="851"/>
        <w:jc w:val="both"/>
        <w:rPr>
          <w:rFonts w:ascii="Calibri" w:hAnsi="Calibri" w:cs="Calibri"/>
          <w:spacing w:val="-4"/>
          <w:lang w:eastAsia="en-US"/>
        </w:rPr>
      </w:pPr>
      <w:r>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3E437B9D" w14:textId="77777777" w:rsidR="004D6529" w:rsidRPr="00FA1243" w:rsidRDefault="00E3650B">
      <w:pPr>
        <w:widowControl w:val="0"/>
        <w:suppressAutoHyphens w:val="0"/>
        <w:spacing w:line="276" w:lineRule="auto"/>
        <w:ind w:left="851"/>
        <w:jc w:val="center"/>
        <w:rPr>
          <w:rFonts w:asciiTheme="minorHAnsi" w:hAnsiTheme="minorHAnsi" w:cstheme="minorHAnsi"/>
          <w:iCs/>
          <w:lang w:eastAsia="en-US"/>
        </w:rPr>
      </w:pPr>
      <w:proofErr w:type="spellStart"/>
      <m:oMathPara>
        <m:oMathParaPr>
          <m:jc m:val="center"/>
        </m:oMathParaPr>
        <m:oMath>
          <m:r>
            <m:rPr>
              <m:lit/>
              <m:nor/>
            </m:rPr>
            <w:rPr>
              <w:rFonts w:asciiTheme="minorHAnsi" w:hAnsiTheme="minorHAnsi" w:cstheme="minorHAnsi"/>
            </w:rPr>
            <m:t>Pp</m:t>
          </m:r>
          <w:proofErr w:type="spellEnd"/>
          <m:r>
            <m:rPr>
              <m:lit/>
              <m:nor/>
            </m:rPr>
            <w:rPr>
              <w:rFonts w:asciiTheme="minorHAnsi" w:hAnsiTheme="minorHAnsi" w:cstheme="minorHAnsi"/>
            </w:rPr>
            <m:t>=</m:t>
          </m:r>
          <m:f>
            <m:fPr>
              <m:ctrlPr>
                <w:rPr>
                  <w:rFonts w:ascii="Cambria Math" w:hAnsi="Cambria Math" w:cstheme="minorHAnsi"/>
                </w:rPr>
              </m:ctrlPr>
            </m:fPr>
            <m:num>
              <w:proofErr w:type="spellStart"/>
              <m:r>
                <m:rPr>
                  <m:lit/>
                  <m:nor/>
                </m:rPr>
                <w:rPr>
                  <w:rFonts w:asciiTheme="minorHAnsi" w:hAnsiTheme="minorHAnsi" w:cstheme="minorHAnsi"/>
                </w:rPr>
                <m:t>lmp</m:t>
              </m:r>
              <w:proofErr w:type="spellEnd"/>
            </m:num>
            <m:den>
              <m:r>
                <m:rPr>
                  <m:lit/>
                  <m:nor/>
                </m:rPr>
                <w:rPr>
                  <w:rFonts w:asciiTheme="minorHAnsi" w:hAnsiTheme="minorHAnsi" w:cstheme="minorHAnsi"/>
                </w:rPr>
                <m:t>100 pkt</m:t>
              </m:r>
            </m:den>
          </m:f>
          <m:r>
            <m:rPr>
              <m:lit/>
              <m:nor/>
            </m:rPr>
            <w:rPr>
              <w:rFonts w:asciiTheme="minorHAnsi" w:hAnsiTheme="minorHAnsi" w:cstheme="minorHAnsi"/>
            </w:rPr>
            <m:t xml:space="preserve">x </m:t>
          </m:r>
          <w:proofErr w:type="spellStart"/>
          <m:r>
            <m:rPr>
              <m:lit/>
              <m:nor/>
            </m:rPr>
            <w:rPr>
              <w:rFonts w:asciiTheme="minorHAnsi" w:hAnsiTheme="minorHAnsi" w:cstheme="minorHAnsi"/>
            </w:rPr>
            <m:t>Kp</m:t>
          </m:r>
          <w:proofErr w:type="spellEnd"/>
          <m:r>
            <m:rPr>
              <m:lit/>
              <m:nor/>
            </m:rPr>
            <w:rPr>
              <w:rFonts w:asciiTheme="minorHAnsi" w:hAnsiTheme="minorHAnsi" w:cstheme="minorHAnsi"/>
            </w:rPr>
            <m:t xml:space="preserve"> x </m:t>
          </m:r>
          <w:proofErr w:type="spellStart"/>
          <m:r>
            <m:rPr>
              <m:lit/>
              <m:nor/>
            </m:rPr>
            <w:rPr>
              <w:rFonts w:asciiTheme="minorHAnsi" w:hAnsiTheme="minorHAnsi" w:cstheme="minorHAnsi"/>
            </w:rPr>
            <m:t>Wk</m:t>
          </m:r>
        </m:oMath>
      </m:oMathPara>
      <w:proofErr w:type="spellEnd"/>
    </w:p>
    <w:p w14:paraId="3DEA1E09" w14:textId="77777777" w:rsidR="004D6529" w:rsidRDefault="00E3650B">
      <w:pPr>
        <w:widowControl w:val="0"/>
        <w:suppressAutoHyphens w:val="0"/>
        <w:spacing w:line="276" w:lineRule="auto"/>
        <w:ind w:left="851"/>
        <w:jc w:val="both"/>
        <w:rPr>
          <w:rFonts w:ascii="Calibri" w:hAnsi="Calibri" w:cs="Calibri"/>
          <w:lang w:eastAsia="en-US"/>
        </w:rPr>
      </w:pPr>
      <w:r>
        <w:rPr>
          <w:rFonts w:ascii="Calibri" w:hAnsi="Calibri" w:cs="Calibri"/>
          <w:lang w:eastAsia="en-US"/>
        </w:rPr>
        <w:t xml:space="preserve">gdzie: </w:t>
      </w:r>
    </w:p>
    <w:p w14:paraId="598F1D9A"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Pp</w:t>
      </w:r>
      <w:proofErr w:type="spellEnd"/>
      <w:r>
        <w:rPr>
          <w:rFonts w:ascii="Calibri" w:hAnsi="Calibri" w:cs="Calibri"/>
          <w:lang w:eastAsia="en-US"/>
        </w:rPr>
        <w:t xml:space="preserve"> – liczba punktów w kryterium „Klauzule dodatkowe i inne postanowienia szczególne fakultatywne”</w:t>
      </w:r>
    </w:p>
    <w:p w14:paraId="626F9115"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Imp</w:t>
      </w:r>
      <w:proofErr w:type="spellEnd"/>
      <w:r>
        <w:rPr>
          <w:rFonts w:ascii="Calibri" w:hAnsi="Calibri" w:cs="Calibri"/>
          <w:lang w:eastAsia="en-US"/>
        </w:rPr>
        <w:t xml:space="preserve"> – liczba „małych” punktów przyznanych ocenianej ofercie za przyjęte klauzule dodatkowe i inne postanowienia szczególne fakultatywne</w:t>
      </w:r>
    </w:p>
    <w:p w14:paraId="6D1DC14C"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Kp</w:t>
      </w:r>
      <w:proofErr w:type="spellEnd"/>
      <w:r>
        <w:rPr>
          <w:rFonts w:ascii="Calibri" w:hAnsi="Calibri" w:cs="Calibri"/>
          <w:lang w:eastAsia="en-US"/>
        </w:rPr>
        <w:t xml:space="preserve"> – współczynnik proporcjonalności = 100</w:t>
      </w:r>
    </w:p>
    <w:p w14:paraId="298D6551" w14:textId="77777777" w:rsidR="004D6529" w:rsidRDefault="00E3650B">
      <w:pPr>
        <w:widowControl w:val="0"/>
        <w:suppressAutoHyphens w:val="0"/>
        <w:spacing w:line="276" w:lineRule="auto"/>
        <w:ind w:left="851"/>
        <w:jc w:val="both"/>
        <w:rPr>
          <w:rFonts w:ascii="Calibri" w:hAnsi="Calibri" w:cs="Calibri"/>
          <w:lang w:eastAsia="en-US"/>
        </w:rPr>
      </w:pPr>
      <w:proofErr w:type="spellStart"/>
      <w:r>
        <w:rPr>
          <w:rFonts w:ascii="Calibri" w:hAnsi="Calibri" w:cs="Calibri"/>
          <w:lang w:eastAsia="en-US"/>
        </w:rPr>
        <w:t>Wk</w:t>
      </w:r>
      <w:proofErr w:type="spellEnd"/>
      <w:r>
        <w:rPr>
          <w:rFonts w:ascii="Calibri" w:hAnsi="Calibri" w:cs="Calibri"/>
          <w:lang w:eastAsia="en-US"/>
        </w:rPr>
        <w:t xml:space="preserve"> – waga procentowa dla kryterium „Klauzule dodatkowe i inne postanowienia szczególne fakultatywne” = 10%</w:t>
      </w:r>
    </w:p>
    <w:p w14:paraId="30748CB3" w14:textId="77777777" w:rsidR="004D6529" w:rsidRDefault="00E3650B">
      <w:pPr>
        <w:widowControl w:val="0"/>
        <w:numPr>
          <w:ilvl w:val="3"/>
          <w:numId w:val="81"/>
        </w:numPr>
        <w:tabs>
          <w:tab w:val="left" w:pos="851"/>
        </w:tabs>
        <w:suppressAutoHyphens w:val="0"/>
        <w:spacing w:before="120" w:line="276" w:lineRule="auto"/>
        <w:ind w:left="851" w:hanging="851"/>
        <w:jc w:val="both"/>
        <w:rPr>
          <w:rFonts w:ascii="Calibri" w:eastAsia="Calibri" w:hAnsi="Calibri" w:cs="Calibri"/>
          <w:bCs/>
          <w:spacing w:val="-4"/>
          <w:lang w:eastAsia="en-US"/>
        </w:rPr>
      </w:pPr>
      <w:r>
        <w:rPr>
          <w:rFonts w:ascii="Calibri" w:eastAsia="Calibri" w:hAnsi="Calibri" w:cs="Calibri"/>
          <w:bCs/>
          <w:spacing w:val="-4"/>
          <w:lang w:eastAsia="en-US"/>
        </w:rPr>
        <w:t xml:space="preserve">Wykaz klauzul dodatkowych i innych postanowień szczególnych fakultatywnych dotyczących </w:t>
      </w:r>
      <w:r>
        <w:rPr>
          <w:rFonts w:ascii="Calibri" w:eastAsia="Calibri" w:hAnsi="Calibri" w:cs="Calibri"/>
          <w:bCs/>
          <w:spacing w:val="-4"/>
          <w:lang w:eastAsia="en-US"/>
        </w:rPr>
        <w:br/>
        <w:t>IV części zamówienia:</w:t>
      </w:r>
    </w:p>
    <w:p w14:paraId="02467251"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2"/>
          <w:lang w:eastAsia="en-US"/>
        </w:rPr>
      </w:pPr>
      <w:r>
        <w:rPr>
          <w:rFonts w:ascii="Calibri" w:hAnsi="Calibri" w:cs="Calibri"/>
          <w:spacing w:val="-4"/>
          <w:lang w:eastAsia="en-US"/>
        </w:rPr>
        <w:t>Zwiększenie limitu w ryzyku dewastacji i wandalizmu mienia do kwoty 100 000,00 zł  –                    30 punktów</w:t>
      </w:r>
    </w:p>
    <w:p w14:paraId="639C453F"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2"/>
          <w:lang w:eastAsia="en-US"/>
        </w:rPr>
      </w:pPr>
      <w:r>
        <w:rPr>
          <w:rFonts w:ascii="Calibri" w:hAnsi="Calibri" w:cs="Calibri"/>
          <w:spacing w:val="-4"/>
          <w:lang w:eastAsia="en-US"/>
        </w:rPr>
        <w:t>Przyjęcie podanej klauzuli funduszu prewencyjnego – 15 punktów</w:t>
      </w:r>
    </w:p>
    <w:p w14:paraId="7D196816"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2"/>
          <w:lang w:eastAsia="en-US"/>
        </w:rPr>
      </w:pPr>
      <w:r>
        <w:rPr>
          <w:rFonts w:ascii="Calibri" w:hAnsi="Calibri" w:cs="Calibri"/>
          <w:spacing w:val="-4"/>
          <w:lang w:eastAsia="en-US"/>
        </w:rPr>
        <w:t>Przyjęcie podanej klauzuli udziału w zysku – 15 punktów</w:t>
      </w:r>
    </w:p>
    <w:p w14:paraId="52BB21E8" w14:textId="77777777" w:rsidR="004D6529" w:rsidRDefault="00E3650B">
      <w:pPr>
        <w:widowControl w:val="0"/>
        <w:numPr>
          <w:ilvl w:val="0"/>
          <w:numId w:val="106"/>
        </w:numPr>
        <w:tabs>
          <w:tab w:val="left" w:pos="1134"/>
        </w:tabs>
        <w:suppressAutoHyphens w:val="0"/>
        <w:spacing w:line="276" w:lineRule="auto"/>
        <w:ind w:left="1134" w:hanging="283"/>
        <w:contextualSpacing/>
        <w:jc w:val="both"/>
        <w:rPr>
          <w:rFonts w:ascii="Calibri" w:hAnsi="Calibri" w:cs="Calibri"/>
          <w:spacing w:val="-2"/>
          <w:lang w:eastAsia="en-US"/>
        </w:rPr>
      </w:pPr>
      <w:r>
        <w:rPr>
          <w:rFonts w:ascii="Calibri" w:hAnsi="Calibri" w:cs="Calibri"/>
          <w:spacing w:val="-4"/>
          <w:lang w:eastAsia="en-US"/>
        </w:rPr>
        <w:t>Przyjęcie podanej klauzuli uznania okoliczności – 10 punktów</w:t>
      </w:r>
    </w:p>
    <w:p w14:paraId="70109C51" w14:textId="77777777" w:rsidR="004D6529" w:rsidRDefault="00E3650B">
      <w:pPr>
        <w:widowControl w:val="0"/>
        <w:tabs>
          <w:tab w:val="left" w:pos="1134"/>
        </w:tabs>
        <w:suppressAutoHyphens w:val="0"/>
        <w:spacing w:line="276" w:lineRule="auto"/>
        <w:ind w:left="1134"/>
        <w:contextualSpacing/>
        <w:rPr>
          <w:rFonts w:ascii="Calibri" w:eastAsia="Calibri" w:hAnsi="Calibri" w:cs="Calibri"/>
          <w:spacing w:val="-4"/>
          <w:lang w:eastAsia="en-US"/>
        </w:rPr>
      </w:pPr>
      <w:bookmarkStart w:id="182" w:name="_Hlk15387336"/>
      <w:r>
        <w:rPr>
          <w:rFonts w:ascii="Calibri" w:hAnsi="Calibri" w:cs="Calibri"/>
          <w:spacing w:val="-4"/>
          <w:lang w:eastAsia="en-US"/>
        </w:rPr>
        <w:t>Zniesienie franszyzy integralnej – 300,00 zł – 30 punktów</w:t>
      </w:r>
      <w:bookmarkEnd w:id="182"/>
    </w:p>
    <w:p w14:paraId="4849C3DD" w14:textId="77777777" w:rsidR="004D6529" w:rsidRDefault="00E3650B">
      <w:pPr>
        <w:pStyle w:val="Akapitzlist1"/>
        <w:widowControl w:val="0"/>
        <w:numPr>
          <w:ilvl w:val="1"/>
          <w:numId w:val="81"/>
        </w:numPr>
        <w:tabs>
          <w:tab w:val="left" w:pos="851"/>
        </w:tabs>
        <w:suppressAutoHyphens w:val="0"/>
        <w:spacing w:before="120" w:after="0"/>
        <w:ind w:left="851" w:hanging="851"/>
        <w:jc w:val="both"/>
        <w:rPr>
          <w:rFonts w:cs="Calibri"/>
          <w:sz w:val="24"/>
          <w:szCs w:val="24"/>
          <w:lang w:eastAsia="en-US"/>
        </w:rPr>
      </w:pPr>
      <w:r>
        <w:rPr>
          <w:rFonts w:cs="Calibri"/>
          <w:sz w:val="24"/>
          <w:szCs w:val="24"/>
          <w:lang w:eastAsia="en-US"/>
        </w:rPr>
        <w:t>Wynik (sposób) oceny ofert.</w:t>
      </w:r>
    </w:p>
    <w:p w14:paraId="50EBD99D"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z w:val="24"/>
          <w:szCs w:val="24"/>
          <w:lang w:eastAsia="en-US"/>
        </w:rPr>
      </w:pPr>
      <w:bookmarkStart w:id="183" w:name="_Toc456007521"/>
      <w:bookmarkStart w:id="184" w:name="_Toc456007751"/>
      <w:bookmarkStart w:id="185" w:name="_Toc456085691"/>
      <w:r>
        <w:rPr>
          <w:rFonts w:cs="Calibri"/>
          <w:sz w:val="24"/>
          <w:szCs w:val="24"/>
          <w:lang w:eastAsia="en-US"/>
        </w:rPr>
        <w:t>Część I zamówienia</w:t>
      </w:r>
      <w:bookmarkEnd w:id="183"/>
      <w:bookmarkEnd w:id="184"/>
      <w:bookmarkEnd w:id="185"/>
      <w:r>
        <w:rPr>
          <w:rFonts w:cs="Calibri"/>
          <w:sz w:val="24"/>
          <w:szCs w:val="24"/>
          <w:lang w:eastAsia="en-US"/>
        </w:rPr>
        <w:t>.</w:t>
      </w:r>
    </w:p>
    <w:p w14:paraId="03083E32" w14:textId="77777777" w:rsidR="004D6529" w:rsidRDefault="00E3650B">
      <w:pPr>
        <w:widowControl w:val="0"/>
        <w:suppressAutoHyphens w:val="0"/>
        <w:spacing w:line="276" w:lineRule="auto"/>
        <w:ind w:left="851"/>
        <w:jc w:val="both"/>
        <w:rPr>
          <w:rFonts w:ascii="Calibri" w:hAnsi="Calibri" w:cs="Calibri"/>
        </w:rPr>
      </w:pPr>
      <w:bookmarkStart w:id="186" w:name="_Hlk46948796"/>
      <w:bookmarkEnd w:id="186"/>
      <w:r>
        <w:rPr>
          <w:rFonts w:ascii="Calibri" w:hAnsi="Calibri" w:cs="Calibri"/>
        </w:rPr>
        <w:t>Łączna liczba punktów oferty stanowi sumę liczby punktów przyznanych w kryterium „Cena” (</w:t>
      </w:r>
      <w:proofErr w:type="spellStart"/>
      <w:r>
        <w:rPr>
          <w:rFonts w:ascii="Calibri" w:hAnsi="Calibri" w:cs="Calibri"/>
        </w:rPr>
        <w:t>Cn</w:t>
      </w:r>
      <w:proofErr w:type="spellEnd"/>
      <w:r>
        <w:rPr>
          <w:rFonts w:ascii="Calibri" w:hAnsi="Calibri" w:cs="Calibri"/>
        </w:rPr>
        <w:t>) i liczby punktów przyznanych w kryterium „Klauzule dodatkowe i inne postanowienia szczególne fakultatywne” (</w:t>
      </w:r>
      <w:proofErr w:type="spellStart"/>
      <w:r>
        <w:rPr>
          <w:rFonts w:ascii="Calibri" w:hAnsi="Calibri" w:cs="Calibri"/>
        </w:rPr>
        <w:t>Pp</w:t>
      </w:r>
      <w:proofErr w:type="spellEnd"/>
      <w:r>
        <w:rPr>
          <w:rFonts w:ascii="Calibri" w:hAnsi="Calibri" w:cs="Calibri"/>
        </w:rPr>
        <w:t>).</w:t>
      </w:r>
    </w:p>
    <w:p w14:paraId="6E46B5B0" w14:textId="77777777" w:rsidR="004D6529" w:rsidRDefault="00E3650B">
      <w:pPr>
        <w:widowControl w:val="0"/>
        <w:suppressAutoHyphens w:val="0"/>
        <w:spacing w:line="276" w:lineRule="auto"/>
        <w:ind w:left="851"/>
        <w:jc w:val="both"/>
        <w:rPr>
          <w:rFonts w:ascii="Calibri" w:hAnsi="Calibri" w:cs="Calibri"/>
        </w:rPr>
      </w:pPr>
      <w:r>
        <w:rPr>
          <w:rFonts w:ascii="Calibri" w:hAnsi="Calibri" w:cs="Calibri"/>
        </w:rPr>
        <w:t>Jako najkorzystniejsza zostanie wybrana oferta przedstawiająca najkorzystniejszy stosunek jakości do ceny, tzn. oferta, która otrzyma największą łączną liczbę punktów.</w:t>
      </w:r>
    </w:p>
    <w:p w14:paraId="29B5239E" w14:textId="77777777" w:rsidR="004D6529" w:rsidRDefault="00E3650B">
      <w:pPr>
        <w:widowControl w:val="0"/>
        <w:suppressAutoHyphens w:val="0"/>
        <w:spacing w:line="276" w:lineRule="auto"/>
        <w:ind w:left="851"/>
        <w:jc w:val="both"/>
        <w:rPr>
          <w:rFonts w:ascii="Calibri" w:hAnsi="Calibri" w:cs="Calibri"/>
        </w:rPr>
      </w:pPr>
      <w:r>
        <w:rPr>
          <w:rFonts w:ascii="Calibri" w:hAnsi="Calibri" w:cs="Calibri"/>
        </w:rPr>
        <w:t xml:space="preserve">Pozostałe oferty zostaną sklasyfikowane zgodnie z uzyskaną łączną liczbą punktów. </w:t>
      </w:r>
    </w:p>
    <w:p w14:paraId="25242690"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z w:val="24"/>
          <w:szCs w:val="24"/>
          <w:lang w:eastAsia="en-US"/>
        </w:rPr>
      </w:pPr>
      <w:bookmarkStart w:id="187" w:name="_Hlk46948796_kopia_1"/>
      <w:bookmarkStart w:id="188" w:name="_Toc456007522"/>
      <w:bookmarkStart w:id="189" w:name="_Toc456007752"/>
      <w:bookmarkStart w:id="190" w:name="_Toc456085692"/>
      <w:bookmarkEnd w:id="187"/>
      <w:r>
        <w:rPr>
          <w:rFonts w:cs="Calibri"/>
          <w:sz w:val="24"/>
          <w:szCs w:val="24"/>
          <w:lang w:eastAsia="en-US"/>
        </w:rPr>
        <w:t>Część II zamówienia</w:t>
      </w:r>
      <w:bookmarkEnd w:id="188"/>
      <w:bookmarkEnd w:id="189"/>
      <w:bookmarkEnd w:id="190"/>
      <w:r>
        <w:rPr>
          <w:rFonts w:cs="Calibri"/>
          <w:sz w:val="24"/>
          <w:szCs w:val="24"/>
          <w:lang w:eastAsia="en-US"/>
        </w:rPr>
        <w:t>.</w:t>
      </w:r>
    </w:p>
    <w:p w14:paraId="76E824B2" w14:textId="77777777" w:rsidR="004D6529" w:rsidRDefault="00E3650B">
      <w:pPr>
        <w:widowControl w:val="0"/>
        <w:suppressAutoHyphens w:val="0"/>
        <w:spacing w:line="276" w:lineRule="auto"/>
        <w:ind w:left="851"/>
        <w:jc w:val="both"/>
        <w:rPr>
          <w:rFonts w:ascii="Calibri" w:hAnsi="Calibri" w:cs="Calibri"/>
        </w:rPr>
      </w:pPr>
      <w:bookmarkStart w:id="191" w:name="_Toc456007523"/>
      <w:bookmarkStart w:id="192" w:name="_Toc456007753"/>
      <w:bookmarkStart w:id="193" w:name="_Toc456085693"/>
      <w:bookmarkEnd w:id="191"/>
      <w:bookmarkEnd w:id="192"/>
      <w:bookmarkEnd w:id="193"/>
      <w:r>
        <w:rPr>
          <w:rFonts w:ascii="Calibri" w:hAnsi="Calibri" w:cs="Calibri"/>
        </w:rPr>
        <w:t>Łączna liczba punktów oferty stanowi sumę liczby punktów przyznanych w kryterium „Cena” (</w:t>
      </w:r>
      <w:proofErr w:type="spellStart"/>
      <w:r>
        <w:rPr>
          <w:rFonts w:ascii="Calibri" w:hAnsi="Calibri" w:cs="Calibri"/>
        </w:rPr>
        <w:t>Cn</w:t>
      </w:r>
      <w:proofErr w:type="spellEnd"/>
      <w:r>
        <w:rPr>
          <w:rFonts w:ascii="Calibri" w:hAnsi="Calibri" w:cs="Calibri"/>
        </w:rPr>
        <w:t>) i liczby punktów przyznanych w kryterium „Klauzule dodatkowe i inne postanowienia szczególne fakultatywne” (</w:t>
      </w:r>
      <w:proofErr w:type="spellStart"/>
      <w:r>
        <w:rPr>
          <w:rFonts w:ascii="Calibri" w:hAnsi="Calibri" w:cs="Calibri"/>
        </w:rPr>
        <w:t>Pp</w:t>
      </w:r>
      <w:proofErr w:type="spellEnd"/>
      <w:r>
        <w:rPr>
          <w:rFonts w:ascii="Calibri" w:hAnsi="Calibri" w:cs="Calibri"/>
        </w:rPr>
        <w:t>).</w:t>
      </w:r>
    </w:p>
    <w:p w14:paraId="42D4BE52" w14:textId="77777777" w:rsidR="004D6529" w:rsidRDefault="00E3650B">
      <w:pPr>
        <w:widowControl w:val="0"/>
        <w:suppressAutoHyphens w:val="0"/>
        <w:spacing w:line="276" w:lineRule="auto"/>
        <w:ind w:left="851"/>
        <w:jc w:val="both"/>
        <w:rPr>
          <w:rFonts w:ascii="Calibri" w:hAnsi="Calibri" w:cs="Calibri"/>
        </w:rPr>
      </w:pPr>
      <w:r>
        <w:rPr>
          <w:rFonts w:ascii="Calibri" w:hAnsi="Calibri" w:cs="Calibri"/>
        </w:rPr>
        <w:t>Jako najkorzystniejsza zostanie wybrana oferta przedstawiająca najkorzystniejszy stosunek jakości do ceny, tzn. oferta, która otrzyma największą łączną liczbę punktów.</w:t>
      </w:r>
    </w:p>
    <w:p w14:paraId="76961ACA" w14:textId="77777777" w:rsidR="004D6529" w:rsidRDefault="00E3650B">
      <w:pPr>
        <w:widowControl w:val="0"/>
        <w:suppressAutoHyphens w:val="0"/>
        <w:spacing w:line="276" w:lineRule="auto"/>
        <w:ind w:left="851"/>
        <w:jc w:val="both"/>
        <w:rPr>
          <w:rFonts w:ascii="Calibri" w:hAnsi="Calibri" w:cs="Calibri"/>
        </w:rPr>
      </w:pPr>
      <w:r>
        <w:rPr>
          <w:rFonts w:ascii="Calibri" w:hAnsi="Calibri" w:cs="Calibri"/>
        </w:rPr>
        <w:t xml:space="preserve">Pozostałe oferty zostaną sklasyfikowane zgodnie z uzyskaną łączną liczbą punktów. </w:t>
      </w:r>
    </w:p>
    <w:p w14:paraId="778EB0C3"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Część III zamówienia.</w:t>
      </w:r>
    </w:p>
    <w:p w14:paraId="382032EF" w14:textId="77777777" w:rsidR="004D6529" w:rsidRDefault="00E3650B">
      <w:pPr>
        <w:widowControl w:val="0"/>
        <w:suppressAutoHyphens w:val="0"/>
        <w:spacing w:line="276" w:lineRule="auto"/>
        <w:ind w:left="851"/>
        <w:jc w:val="both"/>
        <w:rPr>
          <w:rFonts w:ascii="Calibri" w:hAnsi="Calibri" w:cs="Calibri"/>
        </w:rPr>
      </w:pPr>
      <w:r>
        <w:rPr>
          <w:rFonts w:ascii="Calibri" w:hAnsi="Calibri" w:cs="Calibri"/>
        </w:rPr>
        <w:t>Łączna liczba punktów oferty stanowi sumę liczby punktów przyznanych w kryterium „Cena” (</w:t>
      </w:r>
      <w:proofErr w:type="spellStart"/>
      <w:r>
        <w:rPr>
          <w:rFonts w:ascii="Calibri" w:hAnsi="Calibri" w:cs="Calibri"/>
        </w:rPr>
        <w:t>Cn</w:t>
      </w:r>
      <w:proofErr w:type="spellEnd"/>
      <w:r>
        <w:rPr>
          <w:rFonts w:ascii="Calibri" w:hAnsi="Calibri" w:cs="Calibri"/>
        </w:rPr>
        <w:t>) i liczby punktów przyznanych w kryterium „Klauzule dodatkowe i inne postanowienia szczególne fakultatywne” (</w:t>
      </w:r>
      <w:proofErr w:type="spellStart"/>
      <w:r>
        <w:rPr>
          <w:rFonts w:ascii="Calibri" w:hAnsi="Calibri" w:cs="Calibri"/>
        </w:rPr>
        <w:t>Pp</w:t>
      </w:r>
      <w:proofErr w:type="spellEnd"/>
      <w:r>
        <w:rPr>
          <w:rFonts w:ascii="Calibri" w:hAnsi="Calibri" w:cs="Calibri"/>
        </w:rPr>
        <w:t>).</w:t>
      </w:r>
    </w:p>
    <w:p w14:paraId="464ECBAC" w14:textId="77777777" w:rsidR="004D6529" w:rsidRDefault="00E3650B">
      <w:pPr>
        <w:widowControl w:val="0"/>
        <w:suppressAutoHyphens w:val="0"/>
        <w:spacing w:line="276" w:lineRule="auto"/>
        <w:ind w:left="851"/>
        <w:jc w:val="both"/>
        <w:rPr>
          <w:rFonts w:ascii="Calibri" w:hAnsi="Calibri" w:cs="Calibri"/>
        </w:rPr>
      </w:pPr>
      <w:r>
        <w:rPr>
          <w:rFonts w:ascii="Calibri" w:hAnsi="Calibri" w:cs="Calibri"/>
        </w:rPr>
        <w:t>Jako najkorzystniejsza zostanie wybrana oferta przedstawiająca najkorzystniejszy stosunek jakości do ceny, tzn. oferta, która otrzyma największą łączną liczbę punktów.</w:t>
      </w:r>
    </w:p>
    <w:p w14:paraId="57E85EF3" w14:textId="77777777" w:rsidR="004D6529" w:rsidRDefault="00E3650B">
      <w:pPr>
        <w:widowControl w:val="0"/>
        <w:suppressAutoHyphens w:val="0"/>
        <w:spacing w:line="276" w:lineRule="auto"/>
        <w:ind w:left="851"/>
        <w:jc w:val="both"/>
        <w:rPr>
          <w:rFonts w:ascii="Calibri" w:hAnsi="Calibri" w:cs="Calibri"/>
        </w:rPr>
      </w:pPr>
      <w:r>
        <w:rPr>
          <w:rFonts w:ascii="Calibri" w:hAnsi="Calibri" w:cs="Calibri"/>
        </w:rPr>
        <w:t>Pozostałe oferty zostaną sklasyfikowane zgodnie z uzyskaną łączną liczbą punktów.</w:t>
      </w:r>
    </w:p>
    <w:p w14:paraId="088F6579" w14:textId="77777777" w:rsidR="004D6529" w:rsidRDefault="00E3650B">
      <w:pPr>
        <w:pStyle w:val="Akapitzlist1"/>
        <w:widowControl w:val="0"/>
        <w:numPr>
          <w:ilvl w:val="2"/>
          <w:numId w:val="81"/>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Część IV zamówienia.</w:t>
      </w:r>
    </w:p>
    <w:p w14:paraId="00349A98" w14:textId="77777777" w:rsidR="004D6529" w:rsidRDefault="00E3650B">
      <w:pPr>
        <w:widowControl w:val="0"/>
        <w:suppressAutoHyphens w:val="0"/>
        <w:spacing w:line="276" w:lineRule="auto"/>
        <w:ind w:left="851"/>
        <w:jc w:val="both"/>
        <w:rPr>
          <w:rFonts w:ascii="Calibri" w:hAnsi="Calibri" w:cs="Calibri"/>
        </w:rPr>
      </w:pPr>
      <w:r>
        <w:rPr>
          <w:rFonts w:ascii="Calibri" w:hAnsi="Calibri" w:cs="Calibri"/>
        </w:rPr>
        <w:t>Łączna liczba punktów oferty stanowi sumę liczby punktów przyznanych w kryterium „Cena” (</w:t>
      </w:r>
      <w:proofErr w:type="spellStart"/>
      <w:r>
        <w:rPr>
          <w:rFonts w:ascii="Calibri" w:hAnsi="Calibri" w:cs="Calibri"/>
        </w:rPr>
        <w:t>Cn</w:t>
      </w:r>
      <w:proofErr w:type="spellEnd"/>
      <w:r>
        <w:rPr>
          <w:rFonts w:ascii="Calibri" w:hAnsi="Calibri" w:cs="Calibri"/>
        </w:rPr>
        <w:t>) i liczby punktów przyznanych w kryterium „Klauzule dodatkowe i inne postanowienia szczególne fakultatywne” (</w:t>
      </w:r>
      <w:proofErr w:type="spellStart"/>
      <w:r>
        <w:rPr>
          <w:rFonts w:ascii="Calibri" w:hAnsi="Calibri" w:cs="Calibri"/>
        </w:rPr>
        <w:t>Pp</w:t>
      </w:r>
      <w:proofErr w:type="spellEnd"/>
      <w:r>
        <w:rPr>
          <w:rFonts w:ascii="Calibri" w:hAnsi="Calibri" w:cs="Calibri"/>
        </w:rPr>
        <w:t>).</w:t>
      </w:r>
    </w:p>
    <w:p w14:paraId="7D1B5F34" w14:textId="77777777" w:rsidR="004D6529" w:rsidRDefault="00E3650B">
      <w:pPr>
        <w:widowControl w:val="0"/>
        <w:suppressAutoHyphens w:val="0"/>
        <w:spacing w:line="276" w:lineRule="auto"/>
        <w:ind w:left="851"/>
        <w:jc w:val="both"/>
        <w:rPr>
          <w:rFonts w:ascii="Calibri" w:hAnsi="Calibri" w:cs="Calibri"/>
        </w:rPr>
      </w:pPr>
      <w:r>
        <w:rPr>
          <w:rFonts w:ascii="Calibri" w:hAnsi="Calibri" w:cs="Calibri"/>
        </w:rPr>
        <w:t>Jako najkorzystniejsza zostanie wybrana oferta przedstawiająca najkorzystniejszy stosunek jakości do ceny, tzn. oferta, która otrzyma największą łączną liczbę punktów.</w:t>
      </w:r>
    </w:p>
    <w:p w14:paraId="1E20519E" w14:textId="77777777" w:rsidR="004D6529" w:rsidRDefault="00E3650B">
      <w:pPr>
        <w:widowControl w:val="0"/>
        <w:suppressAutoHyphens w:val="0"/>
        <w:spacing w:line="276" w:lineRule="auto"/>
        <w:ind w:left="851"/>
        <w:jc w:val="both"/>
        <w:rPr>
          <w:rFonts w:ascii="Calibri" w:hAnsi="Calibri" w:cs="Calibri"/>
        </w:rPr>
      </w:pPr>
      <w:r>
        <w:rPr>
          <w:rFonts w:ascii="Calibri" w:hAnsi="Calibri" w:cs="Calibri"/>
        </w:rPr>
        <w:t>Pozostałe oferty zostaną sklasyfikowane zgodnie z uzyskaną łączną liczbą punktów.</w:t>
      </w:r>
    </w:p>
    <w:p w14:paraId="58E7E8B3"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94" w:name="_Toc456007523_kopia_1"/>
      <w:bookmarkStart w:id="195" w:name="_Toc456007753_kopia_1"/>
      <w:bookmarkStart w:id="196" w:name="_Toc456085693_kopia_1"/>
      <w:bookmarkStart w:id="197" w:name="_Toc456007547"/>
      <w:bookmarkStart w:id="198" w:name="_Toc456007777"/>
      <w:bookmarkStart w:id="199" w:name="_Toc458156818"/>
      <w:bookmarkStart w:id="200" w:name="_Toc195273821"/>
      <w:bookmarkEnd w:id="194"/>
      <w:bookmarkEnd w:id="195"/>
      <w:bookmarkEnd w:id="196"/>
      <w:r>
        <w:rPr>
          <w:rFonts w:cs="Calibri"/>
          <w:b/>
          <w:sz w:val="24"/>
          <w:szCs w:val="24"/>
          <w:lang w:eastAsia="en-US"/>
        </w:rPr>
        <w:t>Informacja o formalnościach, jakie muszą zostać dopełnione po wyborze oferty w celu zawarcia umowy w sprawie zamówienia publicznego</w:t>
      </w:r>
      <w:bookmarkEnd w:id="197"/>
      <w:bookmarkEnd w:id="198"/>
      <w:bookmarkEnd w:id="199"/>
      <w:r>
        <w:rPr>
          <w:rFonts w:cs="Calibri"/>
          <w:b/>
          <w:sz w:val="24"/>
          <w:szCs w:val="24"/>
          <w:lang w:eastAsia="en-US"/>
        </w:rPr>
        <w:t>.</w:t>
      </w:r>
      <w:bookmarkEnd w:id="200"/>
    </w:p>
    <w:p w14:paraId="53D6EDBF"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201" w:name="_Toc456007561"/>
      <w:bookmarkStart w:id="202" w:name="_Toc456007791"/>
      <w:bookmarkStart w:id="203" w:name="_Toc458156819"/>
      <w:bookmarkEnd w:id="201"/>
      <w:bookmarkEnd w:id="202"/>
      <w:bookmarkEnd w:id="203"/>
      <w:r>
        <w:rPr>
          <w:rFonts w:cs="Calibri"/>
          <w:sz w:val="24"/>
          <w:szCs w:val="24"/>
        </w:rPr>
        <w:t>Zamawiający wybierze najkorzystniejszą ofertę na podstawie kryteriów oceny ofert określonych w ogłoszeniu o zamówieniu oraz w rozdziale 21 SWZ.</w:t>
      </w:r>
    </w:p>
    <w:p w14:paraId="776BA69A"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pacing w:val="-8"/>
          <w:sz w:val="24"/>
          <w:szCs w:val="24"/>
        </w:rPr>
      </w:pPr>
      <w:r>
        <w:rPr>
          <w:rFonts w:cs="Calibri"/>
          <w:spacing w:val="-8"/>
          <w:sz w:val="24"/>
          <w:szCs w:val="24"/>
        </w:rPr>
        <w:t xml:space="preserve">Niezwłocznie po dokonaniu czynności wyboru najkorzystniejszej oferty zamawiający przekaże wszystkie niezbędne informacje wskazane w art. 253 </w:t>
      </w:r>
      <w:proofErr w:type="spellStart"/>
      <w:r>
        <w:rPr>
          <w:rFonts w:cs="Calibri"/>
          <w:spacing w:val="-8"/>
          <w:sz w:val="24"/>
          <w:szCs w:val="24"/>
        </w:rPr>
        <w:t>u.p.z.p</w:t>
      </w:r>
      <w:proofErr w:type="spellEnd"/>
      <w:r>
        <w:rPr>
          <w:rFonts w:cs="Calibri"/>
          <w:spacing w:val="-8"/>
          <w:sz w:val="24"/>
          <w:szCs w:val="24"/>
        </w:rPr>
        <w:t>., w sposób ustalony w tym przepisie.</w:t>
      </w:r>
    </w:p>
    <w:p w14:paraId="77E36990"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r>
        <w:rPr>
          <w:rFonts w:cs="Calibri"/>
          <w:sz w:val="24"/>
          <w:szCs w:val="24"/>
        </w:rPr>
        <w:t xml:space="preserve">Zamawiający zawrze umowę w sprawie zamówienia publicznego, z uwzględnieniem art. 577 </w:t>
      </w:r>
      <w:proofErr w:type="spellStart"/>
      <w:r>
        <w:rPr>
          <w:rFonts w:cs="Calibri"/>
          <w:sz w:val="24"/>
          <w:szCs w:val="24"/>
        </w:rPr>
        <w:t>u.p.z.p</w:t>
      </w:r>
      <w:proofErr w:type="spellEnd"/>
      <w:r>
        <w:rPr>
          <w:rFonts w:cs="Calibri"/>
          <w:sz w:val="24"/>
          <w:szCs w:val="24"/>
        </w:rPr>
        <w:t>., w terminie nie krótszym niż 5 dni od dnia przesłania zawiadomienia o wyborze najkorzystniejszej oferty, jeżeli zawiadomienie to zostało przesłane przy użyciu środków komuni</w:t>
      </w:r>
      <w:r>
        <w:rPr>
          <w:rFonts w:cs="Calibri"/>
          <w:sz w:val="24"/>
          <w:szCs w:val="24"/>
        </w:rPr>
        <w:softHyphen/>
        <w:t>kacji elektronicznej.</w:t>
      </w:r>
    </w:p>
    <w:p w14:paraId="6A55B0D2"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r>
        <w:rPr>
          <w:rFonts w:cs="Calibri"/>
          <w:sz w:val="24"/>
          <w:szCs w:val="24"/>
        </w:rPr>
        <w:t xml:space="preserve">Zgodnie z art. 308 ust. 3 </w:t>
      </w:r>
      <w:proofErr w:type="spellStart"/>
      <w:r>
        <w:rPr>
          <w:rFonts w:cs="Calibri"/>
          <w:sz w:val="24"/>
          <w:szCs w:val="24"/>
        </w:rPr>
        <w:t>u.p.z.p</w:t>
      </w:r>
      <w:proofErr w:type="spellEnd"/>
      <w:r>
        <w:rPr>
          <w:rFonts w:cs="Calibri"/>
          <w:sz w:val="24"/>
          <w:szCs w:val="24"/>
        </w:rPr>
        <w:t>., zamawiający może zawrzeć umowę w sprawie zamówienia publicznego przed upływem tego terminu, jeżeli w postępowaniu o udzielenie zamówienia prowadzonym w trybie podstawowym złożono tylko jedną ofertę.</w:t>
      </w:r>
    </w:p>
    <w:p w14:paraId="746D5DB3"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204" w:name="_Toc456007555"/>
      <w:bookmarkStart w:id="205" w:name="_Toc456007785"/>
      <w:bookmarkStart w:id="206" w:name="_Toc456085725"/>
      <w:r>
        <w:rPr>
          <w:rFonts w:cs="Calibri"/>
          <w:sz w:val="24"/>
          <w:szCs w:val="24"/>
        </w:rPr>
        <w:t>W celu zawarcia umowy zamawiający zażąda dopełnienia następujących formalności:</w:t>
      </w:r>
      <w:bookmarkEnd w:id="204"/>
      <w:bookmarkEnd w:id="205"/>
      <w:bookmarkEnd w:id="206"/>
    </w:p>
    <w:p w14:paraId="22B08E12" w14:textId="77777777" w:rsidR="004D6529" w:rsidRDefault="00E3650B">
      <w:pPr>
        <w:pStyle w:val="Akapitzlist1"/>
        <w:widowControl w:val="0"/>
        <w:numPr>
          <w:ilvl w:val="0"/>
          <w:numId w:val="11"/>
        </w:numPr>
        <w:tabs>
          <w:tab w:val="left" w:pos="1134"/>
        </w:tabs>
        <w:suppressAutoHyphens w:val="0"/>
        <w:spacing w:after="0"/>
        <w:ind w:left="1134" w:hanging="283"/>
        <w:jc w:val="both"/>
        <w:rPr>
          <w:rFonts w:cs="Calibri"/>
          <w:sz w:val="24"/>
          <w:szCs w:val="24"/>
          <w:lang w:eastAsia="en-US"/>
        </w:rPr>
      </w:pPr>
      <w:r>
        <w:rPr>
          <w:rFonts w:cs="Calibri"/>
          <w:sz w:val="24"/>
          <w:szCs w:val="24"/>
          <w:lang w:eastAsia="en-US"/>
        </w:rPr>
        <w:t>wskazania osób umocowanych do zawarcia umowy,</w:t>
      </w:r>
    </w:p>
    <w:p w14:paraId="6A470DB2" w14:textId="77777777" w:rsidR="004D6529" w:rsidRDefault="00E3650B">
      <w:pPr>
        <w:pStyle w:val="Akapitzlist1"/>
        <w:widowControl w:val="0"/>
        <w:numPr>
          <w:ilvl w:val="0"/>
          <w:numId w:val="11"/>
        </w:numPr>
        <w:tabs>
          <w:tab w:val="left" w:pos="1134"/>
        </w:tabs>
        <w:suppressAutoHyphens w:val="0"/>
        <w:spacing w:after="0"/>
        <w:ind w:left="1134" w:hanging="283"/>
        <w:jc w:val="both"/>
        <w:rPr>
          <w:rFonts w:cs="Calibri"/>
          <w:sz w:val="24"/>
          <w:szCs w:val="24"/>
          <w:lang w:eastAsia="en-US"/>
        </w:rPr>
      </w:pPr>
      <w:r>
        <w:rPr>
          <w:rFonts w:cs="Calibri"/>
          <w:sz w:val="24"/>
          <w:szCs w:val="24"/>
          <w:lang w:eastAsia="en-US"/>
        </w:rPr>
        <w:t>okazania pełnomocnictw, o ile z okoliczności wynikać będzie konieczność ich posiadania.</w:t>
      </w:r>
    </w:p>
    <w:p w14:paraId="42E5589B"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pacing w:val="-4"/>
          <w:sz w:val="24"/>
          <w:szCs w:val="24"/>
        </w:rPr>
      </w:pPr>
      <w:r>
        <w:rPr>
          <w:rFonts w:cs="Calibri"/>
          <w:spacing w:val="-4"/>
          <w:sz w:val="24"/>
          <w:szCs w:val="24"/>
        </w:rPr>
        <w:t>Najpóźniej w terminie 3 dni przed planowaną datą zawarcia umowy wykonawca zobowiązany jest przedstawić dokument kalkulacyjny, który będzie stanowił załącznik do umowy, określający szczegółowy sposób obliczenia składki, tzn. zastosowane stawki i składki roczne w odniesieniu do poszczególnych składników mienia i rodzajów ubezpieczenia.</w:t>
      </w:r>
    </w:p>
    <w:p w14:paraId="7384FE35"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pacing w:val="-4"/>
          <w:sz w:val="24"/>
          <w:szCs w:val="24"/>
        </w:rPr>
      </w:pPr>
      <w:r>
        <w:rPr>
          <w:rFonts w:cs="Calibri"/>
          <w:spacing w:val="-4"/>
          <w:sz w:val="24"/>
          <w:szCs w:val="24"/>
        </w:rPr>
        <w:t>Do umowy w sprawie zamówienia wykonawca dołączy podpisane ogólne lub szczególne warunki ubezpieczenia wskazane w ofercie.</w:t>
      </w:r>
    </w:p>
    <w:p w14:paraId="50193788"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pacing w:val="-4"/>
          <w:sz w:val="24"/>
          <w:szCs w:val="24"/>
        </w:rPr>
      </w:pPr>
      <w:bookmarkStart w:id="207" w:name="_Toc456007556"/>
      <w:bookmarkStart w:id="208" w:name="_Toc456007786"/>
      <w:bookmarkStart w:id="209" w:name="_Toc456085726"/>
      <w:r>
        <w:rPr>
          <w:rFonts w:cs="Calibri"/>
          <w:spacing w:val="-4"/>
          <w:sz w:val="24"/>
          <w:szCs w:val="24"/>
        </w:rPr>
        <w:t>Zamawiający powiadomi wybranego wykonawcę o miejscu i terminie podpisania umowy (dopuszcza się możliwość podpisania umowy drogą korespondencyjną, ale wyłącznie przy zachowaniu terminów wyznaczonych przez zamawiającego, odnoszących się do dostarczenia przez wykonawcę podpisanych egzemplarzy umowy do siedziby zamawiającego).</w:t>
      </w:r>
      <w:bookmarkStart w:id="210" w:name="_Toc456007554"/>
      <w:bookmarkStart w:id="211" w:name="_Toc456007784"/>
      <w:bookmarkStart w:id="212" w:name="_Toc456085724"/>
      <w:bookmarkStart w:id="213" w:name="_Toc456007557"/>
      <w:bookmarkStart w:id="214" w:name="_Toc456007787"/>
      <w:bookmarkStart w:id="215" w:name="_Toc456085727"/>
      <w:bookmarkEnd w:id="207"/>
      <w:bookmarkEnd w:id="208"/>
      <w:bookmarkEnd w:id="209"/>
    </w:p>
    <w:p w14:paraId="7274350B"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rPr>
      </w:pPr>
      <w:r>
        <w:rPr>
          <w:rFonts w:cs="Calibri"/>
          <w:sz w:val="24"/>
          <w:szCs w:val="24"/>
        </w:rPr>
        <w:t>Jeżeli wybrana zostanie oferta wykonawców wspólnie ubiegających się o udzielenie zamówienia, zamawiający będzie żądać przed zawarciem umowy w sprawie zamówienia publicznego kopii umowy regulującej współpracę tych wykonawców.</w:t>
      </w:r>
      <w:bookmarkEnd w:id="210"/>
      <w:bookmarkEnd w:id="211"/>
      <w:bookmarkEnd w:id="212"/>
    </w:p>
    <w:p w14:paraId="6F23E2A0"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pacing w:val="-4"/>
          <w:sz w:val="24"/>
          <w:szCs w:val="24"/>
        </w:rPr>
      </w:pPr>
      <w:r>
        <w:rPr>
          <w:rFonts w:cs="Calibri"/>
          <w:spacing w:val="-4"/>
          <w:sz w:val="24"/>
          <w:szCs w:val="24"/>
        </w:rPr>
        <w:t>Umowa w sprawie zamówienia publicznego stanowi podstawę do zawierania umów ubezpieczenia i wystawiania potwierdzających je dokumentów ubezpieczeniowych. Umowy ubezpieczenia znajdują się w stosunku podporządkowania do umowy w sprawie zamówienia.</w:t>
      </w:r>
    </w:p>
    <w:p w14:paraId="4EBA093D" w14:textId="20A11E32"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spacing w:val="-6"/>
        </w:rPr>
      </w:pPr>
      <w:bookmarkStart w:id="216" w:name="_Hlk14697315"/>
      <w:bookmarkStart w:id="217" w:name="_Hlk47958697"/>
      <w:bookmarkEnd w:id="213"/>
      <w:bookmarkEnd w:id="214"/>
      <w:bookmarkEnd w:id="215"/>
      <w:r>
        <w:rPr>
          <w:rFonts w:ascii="Calibri" w:hAnsi="Calibri" w:cs="Calibri"/>
          <w:spacing w:val="-6"/>
        </w:rPr>
        <w:t>W I części zamówienia, po zawarciu umowy w sprawie zamówienia publicznego, wykonawca jest zobowiązany do wystawienia dokumentów ubezpieczeniowych w przeciągu 10 dni od otrzymania od brokera ubezpieczeniowego wniosków, nie później jednak niż do dnia 31.05.2025 r., a w kolejnym roku realizacji zamówienia do dnia 31.05.2026 r. W razie niemożliwości wystawienia dokumentów tych we wskazanym terminie, wykonawca jest zobowiązany do wystawienia noty pokrycia ubezpiecze</w:t>
      </w:r>
      <w:r>
        <w:rPr>
          <w:rFonts w:ascii="Calibri" w:hAnsi="Calibri" w:cs="Calibri"/>
          <w:spacing w:val="-6"/>
        </w:rPr>
        <w:softHyphen/>
        <w:t>nio</w:t>
      </w:r>
      <w:r>
        <w:rPr>
          <w:rFonts w:ascii="Calibri" w:hAnsi="Calibri" w:cs="Calibri"/>
          <w:spacing w:val="-6"/>
        </w:rPr>
        <w:softHyphen/>
        <w:t>wego, gwarantu</w:t>
      </w:r>
      <w:r>
        <w:rPr>
          <w:rFonts w:ascii="Calibri" w:hAnsi="Calibri" w:cs="Calibri"/>
          <w:spacing w:val="-6"/>
        </w:rPr>
        <w:softHyphen/>
        <w:t>jącej bezwarun</w:t>
      </w:r>
      <w:r>
        <w:rPr>
          <w:rFonts w:ascii="Calibri" w:hAnsi="Calibri" w:cs="Calibri"/>
          <w:spacing w:val="-6"/>
        </w:rPr>
        <w:softHyphen/>
        <w:t>kowo    i nieodwołalnie wykonanie zamówienia w zakresie i na warun</w:t>
      </w:r>
      <w:r>
        <w:rPr>
          <w:rFonts w:ascii="Calibri" w:hAnsi="Calibri" w:cs="Calibri"/>
          <w:spacing w:val="-6"/>
        </w:rPr>
        <w:softHyphen/>
        <w:t>kach zgodnych ze złożoną ofertą od dnia 01.06.2025 r.</w:t>
      </w:r>
      <w:bookmarkEnd w:id="216"/>
      <w:r>
        <w:rPr>
          <w:rFonts w:ascii="Calibri" w:hAnsi="Calibri" w:cs="Calibri"/>
          <w:spacing w:val="-6"/>
        </w:rPr>
        <w:t xml:space="preserve"> oraz od dnia 01.06.2026 r.</w:t>
      </w:r>
    </w:p>
    <w:p w14:paraId="52013F67"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spacing w:val="-8"/>
        </w:rPr>
      </w:pPr>
      <w:bookmarkStart w:id="218" w:name="_Hlk47959862"/>
      <w:r>
        <w:rPr>
          <w:rFonts w:ascii="Calibri" w:hAnsi="Calibri" w:cs="Calibri"/>
          <w:spacing w:val="-8"/>
        </w:rPr>
        <w:t xml:space="preserve">W II części zamówienia, po zawarciu umowy w sprawie zamówienia publicznego, wykonawca jest zobowiązany do wystawienia dokumentów ubezpieczeniowych w przeciągu 10 dni od otrzymania od brokera ubezpieczeniowego wniosków, nie później jednak niż do dnia 31.05.2025 r., </w:t>
      </w:r>
      <w:r>
        <w:rPr>
          <w:rFonts w:ascii="Calibri" w:hAnsi="Calibri" w:cs="Calibri"/>
          <w:spacing w:val="-8"/>
        </w:rPr>
        <w:br/>
        <w:t>a w kolejnym roku realizacji zamówienia do dnia 31.05.2026 r., których okres ubezpieczenia rozpoczyna się od miesiąca czerwca,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Pr>
          <w:rFonts w:ascii="Calibri" w:hAnsi="Calibri" w:cs="Calibri"/>
          <w:spacing w:val="-8"/>
        </w:rPr>
        <w:softHyphen/>
        <w:t>nio</w:t>
      </w:r>
      <w:r>
        <w:rPr>
          <w:rFonts w:ascii="Calibri" w:hAnsi="Calibri" w:cs="Calibri"/>
          <w:spacing w:val="-8"/>
        </w:rPr>
        <w:softHyphen/>
        <w:t xml:space="preserve">wego, gwarantującej bezwarunkowo i nieodwołalnie wykonanie zamówienia w zakresie i na warunkach zgodnych ze złożoną ofertą </w:t>
      </w:r>
      <w:bookmarkStart w:id="219" w:name="_Hlk47958131"/>
      <w:bookmarkStart w:id="220" w:name="_Toc456007558"/>
      <w:bookmarkStart w:id="221" w:name="_Toc456007788"/>
      <w:bookmarkStart w:id="222" w:name="_Toc456085728"/>
      <w:r>
        <w:rPr>
          <w:rFonts w:ascii="Calibri" w:hAnsi="Calibri" w:cs="Calibri"/>
          <w:spacing w:val="-8"/>
        </w:rPr>
        <w:t>od dnia</w:t>
      </w:r>
      <w:r>
        <w:rPr>
          <w:rFonts w:ascii="Calibri" w:hAnsi="Calibri" w:cs="Calibri"/>
          <w:spacing w:val="-6"/>
        </w:rPr>
        <w:t xml:space="preserve"> 01.06.</w:t>
      </w:r>
      <w:r>
        <w:rPr>
          <w:rFonts w:ascii="Calibri" w:hAnsi="Calibri" w:cs="Calibri"/>
          <w:spacing w:val="-8"/>
        </w:rPr>
        <w:t>2025 r. oraz od dnia 01.06.2026 r., a także certyfikatów potwierdzających obowiązkowe ubezpieczenie OC każdego pojazdu</w:t>
      </w:r>
      <w:bookmarkEnd w:id="218"/>
      <w:bookmarkEnd w:id="219"/>
      <w:r>
        <w:rPr>
          <w:rFonts w:ascii="Calibri" w:hAnsi="Calibri" w:cs="Calibri"/>
          <w:spacing w:val="-8"/>
        </w:rPr>
        <w:t xml:space="preserve">. </w:t>
      </w:r>
      <w:bookmarkEnd w:id="217"/>
    </w:p>
    <w:p w14:paraId="14EA2EE2"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spacing w:val="-6"/>
        </w:rPr>
      </w:pPr>
      <w:bookmarkStart w:id="223" w:name="_Hlk47955683"/>
      <w:r>
        <w:rPr>
          <w:rFonts w:ascii="Calibri" w:hAnsi="Calibri" w:cs="Calibri"/>
          <w:spacing w:val="-6"/>
        </w:rPr>
        <w:t>W III części zamówienia, po zawarciu umowy w sprawie zamówienia publicznego, wykonawca jest zobowiązany do wystawienia dokumentów ubezpieczeniowych w przeciągu 10 dni od otrzymania od brokera ubezpieczeniowego wniosków, nie później jednak niż do dnia 31.05.2025 r., a w kolejnym roku realizacji zamówienia do dnia 31.05.2026 r. W razie niemożliwości wystawienia dokumentów tych we wskazanym terminie, wykonawca jest zobowiązany do wystawienia noty pokrycia ubezpiecze</w:t>
      </w:r>
      <w:r>
        <w:rPr>
          <w:rFonts w:ascii="Calibri" w:hAnsi="Calibri" w:cs="Calibri"/>
          <w:spacing w:val="-6"/>
        </w:rPr>
        <w:softHyphen/>
        <w:t>nio</w:t>
      </w:r>
      <w:r>
        <w:rPr>
          <w:rFonts w:ascii="Calibri" w:hAnsi="Calibri" w:cs="Calibri"/>
          <w:spacing w:val="-6"/>
        </w:rPr>
        <w:softHyphen/>
        <w:t>wego, gwarantu</w:t>
      </w:r>
      <w:r>
        <w:rPr>
          <w:rFonts w:ascii="Calibri" w:hAnsi="Calibri" w:cs="Calibri"/>
          <w:spacing w:val="-6"/>
        </w:rPr>
        <w:softHyphen/>
        <w:t>jącej bezwarun</w:t>
      </w:r>
      <w:r>
        <w:rPr>
          <w:rFonts w:ascii="Calibri" w:hAnsi="Calibri" w:cs="Calibri"/>
          <w:spacing w:val="-6"/>
        </w:rPr>
        <w:softHyphen/>
        <w:t>kowo i nieodwołalnie wykonanie zamówienia w zakresie i na warun</w:t>
      </w:r>
      <w:r>
        <w:rPr>
          <w:rFonts w:ascii="Calibri" w:hAnsi="Calibri" w:cs="Calibri"/>
          <w:spacing w:val="-6"/>
        </w:rPr>
        <w:softHyphen/>
        <w:t xml:space="preserve">kach zgodnych ze złożoną ofertą </w:t>
      </w:r>
      <w:bookmarkEnd w:id="223"/>
      <w:r>
        <w:rPr>
          <w:rFonts w:ascii="Calibri" w:hAnsi="Calibri" w:cs="Calibri"/>
          <w:spacing w:val="-8"/>
        </w:rPr>
        <w:t>od dnia</w:t>
      </w:r>
      <w:r>
        <w:rPr>
          <w:rFonts w:ascii="Calibri" w:hAnsi="Calibri" w:cs="Calibri"/>
          <w:spacing w:val="-6"/>
        </w:rPr>
        <w:t xml:space="preserve"> 01.06.</w:t>
      </w:r>
      <w:r>
        <w:rPr>
          <w:rFonts w:ascii="Calibri" w:hAnsi="Calibri" w:cs="Calibri"/>
          <w:spacing w:val="-8"/>
        </w:rPr>
        <w:t>2025 r. oraz od dnia 01.06.2026 r.</w:t>
      </w:r>
    </w:p>
    <w:p w14:paraId="77154D1E"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spacing w:val="-6"/>
        </w:rPr>
      </w:pPr>
      <w:r>
        <w:rPr>
          <w:rFonts w:ascii="Calibri" w:hAnsi="Calibri" w:cs="Calibri"/>
          <w:spacing w:val="-6"/>
        </w:rPr>
        <w:t>W IV części zamówienia, po zawarciu umowy w sprawie zamówienia publicznego, wykonawca jest zobowiązany do wystawienia dokumentów ubezpieczeniowych w przeciągu 10 dni od otrzymania od brokera ubezpieczeniowego wniosków, nie później jednak niż do dnia 31.05.2025 r., a w kolejnym roku realizacji zamówienia do dnia 31.05.2026 r. W razie niemożliwości wystawienia dokumentów tych we wskazanym terminie, wykonawca jest zobowiązany do wystawienia noty pokrycia ubezpiecze</w:t>
      </w:r>
      <w:r>
        <w:rPr>
          <w:rFonts w:ascii="Calibri" w:hAnsi="Calibri" w:cs="Calibri"/>
          <w:spacing w:val="-6"/>
        </w:rPr>
        <w:softHyphen/>
        <w:t>nio</w:t>
      </w:r>
      <w:r>
        <w:rPr>
          <w:rFonts w:ascii="Calibri" w:hAnsi="Calibri" w:cs="Calibri"/>
          <w:spacing w:val="-6"/>
        </w:rPr>
        <w:softHyphen/>
        <w:t>wego, gwarantu</w:t>
      </w:r>
      <w:r>
        <w:rPr>
          <w:rFonts w:ascii="Calibri" w:hAnsi="Calibri" w:cs="Calibri"/>
          <w:spacing w:val="-6"/>
        </w:rPr>
        <w:softHyphen/>
        <w:t>jącej bezwarun</w:t>
      </w:r>
      <w:r>
        <w:rPr>
          <w:rFonts w:ascii="Calibri" w:hAnsi="Calibri" w:cs="Calibri"/>
          <w:spacing w:val="-6"/>
        </w:rPr>
        <w:softHyphen/>
        <w:t>kowo i nieodwołalnie wykonanie zamówienia w zakresie i na warun</w:t>
      </w:r>
      <w:r>
        <w:rPr>
          <w:rFonts w:ascii="Calibri" w:hAnsi="Calibri" w:cs="Calibri"/>
          <w:spacing w:val="-6"/>
        </w:rPr>
        <w:softHyphen/>
        <w:t xml:space="preserve">kach zgodnych ze złożoną ofertą </w:t>
      </w:r>
      <w:r>
        <w:rPr>
          <w:rFonts w:ascii="Calibri" w:hAnsi="Calibri" w:cs="Calibri"/>
          <w:spacing w:val="-8"/>
        </w:rPr>
        <w:t>od dnia</w:t>
      </w:r>
      <w:r>
        <w:rPr>
          <w:rFonts w:ascii="Calibri" w:hAnsi="Calibri" w:cs="Calibri"/>
          <w:spacing w:val="-6"/>
        </w:rPr>
        <w:t xml:space="preserve"> 01.06.</w:t>
      </w:r>
      <w:r>
        <w:rPr>
          <w:rFonts w:ascii="Calibri" w:hAnsi="Calibri" w:cs="Calibri"/>
          <w:spacing w:val="-8"/>
        </w:rPr>
        <w:t>2025 r. oraz od dnia 01.06.2026 r.</w:t>
      </w:r>
    </w:p>
    <w:p w14:paraId="073C80DF"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spacing w:val="-6"/>
        </w:rPr>
      </w:pPr>
      <w:r>
        <w:rPr>
          <w:rFonts w:ascii="Calibri" w:hAnsi="Calibri" w:cs="Calibri"/>
          <w:spacing w:val="-6"/>
        </w:rPr>
        <w:t>Nota pokrycia ubezpieczeniowego będzie obowiązywała do czasu wystawienia dokumentów ubezpieczenio</w:t>
      </w:r>
      <w:r>
        <w:rPr>
          <w:rFonts w:ascii="Calibri" w:hAnsi="Calibri" w:cs="Calibri"/>
          <w:spacing w:val="-6"/>
        </w:rPr>
        <w:softHyphen/>
        <w:t>wych.</w:t>
      </w:r>
    </w:p>
    <w:p w14:paraId="37289FFD"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bookmarkStart w:id="224" w:name="_Hlk47955561"/>
      <w:r>
        <w:rPr>
          <w:rFonts w:ascii="Calibri" w:hAnsi="Calibri" w:cs="Calibri"/>
        </w:rPr>
        <w:t>W przypadku nieuprawomocnienia się wyników postępowania do dnia 31.05.2025 r., wykonawca w dniu tym wystawi promesę, stanowiącą warunkowe przyrzeczenie ochrony ubezpieczeniowej od dnia 01</w:t>
      </w:r>
      <w:r>
        <w:rPr>
          <w:rFonts w:ascii="Calibri" w:hAnsi="Calibri" w:cs="Calibri"/>
          <w:spacing w:val="-6"/>
        </w:rPr>
        <w:t>.06.</w:t>
      </w:r>
      <w:r>
        <w:rPr>
          <w:rFonts w:ascii="Calibri" w:hAnsi="Calibri" w:cs="Calibri"/>
        </w:rPr>
        <w:t>2025 r.</w:t>
      </w:r>
      <w:bookmarkEnd w:id="224"/>
    </w:p>
    <w:p w14:paraId="2C8E707F"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rPr>
      </w:pPr>
      <w:bookmarkStart w:id="225" w:name="_Hlk98768266"/>
      <w:r>
        <w:rPr>
          <w:rFonts w:ascii="Calibri" w:hAnsi="Calibri" w:cs="Calibri"/>
        </w:rPr>
        <w:t xml:space="preserve">Wnioski o wystawienie dokumentów ubezpieczeniowych, potwierdzających zawarcie poszczególnych umów ubezpieczenia, określające m.in. niezbędny zakres, przedmiot </w:t>
      </w:r>
      <w:r>
        <w:rPr>
          <w:rFonts w:ascii="Calibri" w:hAnsi="Calibri" w:cs="Calibri"/>
        </w:rPr>
        <w:br/>
        <w:t>i okres ubezpieczenia, każdorazowo składał będzie broker ubezpieczeniowy działający w imieniu i na rzecz zamawiającego oraz każdego podmiotu objętego zamówieniem.</w:t>
      </w:r>
      <w:bookmarkEnd w:id="220"/>
      <w:bookmarkEnd w:id="221"/>
      <w:bookmarkEnd w:id="222"/>
      <w:bookmarkEnd w:id="225"/>
    </w:p>
    <w:p w14:paraId="6F7E8BD4"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226" w:name="_Toc195273822"/>
      <w:r>
        <w:rPr>
          <w:rFonts w:cs="Calibri"/>
          <w:b/>
          <w:sz w:val="24"/>
          <w:szCs w:val="24"/>
          <w:lang w:eastAsia="en-US"/>
        </w:rPr>
        <w:t>Wymagania</w:t>
      </w:r>
      <w:r>
        <w:rPr>
          <w:rFonts w:cs="Calibri"/>
          <w:b/>
          <w:sz w:val="24"/>
          <w:szCs w:val="24"/>
        </w:rPr>
        <w:t xml:space="preserve"> w zakresie zatrudnienia na podstawie stosunku pracy, w okolicznościach, </w:t>
      </w:r>
      <w:r>
        <w:rPr>
          <w:rFonts w:cs="Calibri"/>
          <w:b/>
          <w:sz w:val="24"/>
          <w:szCs w:val="24"/>
        </w:rPr>
        <w:br/>
        <w:t>o których mowa w art. 95 ustawy Prawo zamówień publicznych.</w:t>
      </w:r>
      <w:bookmarkEnd w:id="226"/>
    </w:p>
    <w:p w14:paraId="64C74018" w14:textId="77777777" w:rsidR="004D6529" w:rsidRDefault="00E3650B">
      <w:pPr>
        <w:pStyle w:val="Akapitzlist1"/>
        <w:widowControl w:val="0"/>
        <w:tabs>
          <w:tab w:val="left" w:pos="851"/>
        </w:tabs>
        <w:suppressAutoHyphens w:val="0"/>
        <w:spacing w:after="0"/>
        <w:ind w:left="851"/>
        <w:jc w:val="both"/>
        <w:rPr>
          <w:rFonts w:cs="Calibri"/>
          <w:sz w:val="24"/>
          <w:szCs w:val="24"/>
        </w:rPr>
      </w:pPr>
      <w:r>
        <w:rPr>
          <w:rFonts w:cs="Calibri"/>
          <w:sz w:val="24"/>
          <w:szCs w:val="24"/>
          <w:lang w:eastAsia="en-US"/>
        </w:rPr>
        <w:t>Zamawiający nie określa wymagań</w:t>
      </w:r>
      <w:r>
        <w:rPr>
          <w:rFonts w:cs="Calibri"/>
          <w:sz w:val="24"/>
          <w:szCs w:val="24"/>
        </w:rPr>
        <w:t xml:space="preserve"> w zakresie zatrudnienia na podstawie stosunku pracy, </w:t>
      </w:r>
      <w:r>
        <w:rPr>
          <w:rFonts w:cs="Calibri"/>
          <w:sz w:val="24"/>
          <w:szCs w:val="24"/>
        </w:rPr>
        <w:br/>
        <w:t xml:space="preserve">w okolicznościach, o których mowa w art. 95 </w:t>
      </w:r>
      <w:proofErr w:type="spellStart"/>
      <w:r>
        <w:rPr>
          <w:rFonts w:cs="Calibri"/>
          <w:sz w:val="24"/>
          <w:szCs w:val="24"/>
        </w:rPr>
        <w:t>u.p.z.p</w:t>
      </w:r>
      <w:proofErr w:type="spellEnd"/>
      <w:r>
        <w:rPr>
          <w:rFonts w:cs="Calibri"/>
          <w:sz w:val="24"/>
          <w:szCs w:val="24"/>
        </w:rPr>
        <w:t>.</w:t>
      </w:r>
    </w:p>
    <w:p w14:paraId="4AF2D121" w14:textId="77777777" w:rsidR="004D6529" w:rsidRDefault="00E3650B">
      <w:pPr>
        <w:pStyle w:val="Akapitzlist1"/>
        <w:widowControl w:val="0"/>
        <w:tabs>
          <w:tab w:val="left" w:pos="851"/>
        </w:tabs>
        <w:suppressAutoHyphens w:val="0"/>
        <w:spacing w:after="0"/>
        <w:ind w:left="851"/>
        <w:jc w:val="both"/>
        <w:rPr>
          <w:rFonts w:cs="Calibri"/>
          <w:spacing w:val="-4"/>
          <w:sz w:val="24"/>
          <w:szCs w:val="24"/>
          <w:lang w:eastAsia="en-US"/>
        </w:rPr>
      </w:pPr>
      <w:r>
        <w:rPr>
          <w:rFonts w:cs="Calibri"/>
          <w:spacing w:val="-4"/>
          <w:sz w:val="24"/>
          <w:szCs w:val="24"/>
          <w:lang w:eastAsia="en-US"/>
        </w:rPr>
        <w:t xml:space="preserve">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zamawiający odstępuje od wymogów, o których mowa w art. 95 </w:t>
      </w:r>
      <w:proofErr w:type="spellStart"/>
      <w:r>
        <w:rPr>
          <w:rFonts w:cs="Calibri"/>
          <w:spacing w:val="-4"/>
          <w:sz w:val="24"/>
          <w:szCs w:val="24"/>
          <w:lang w:eastAsia="en-US"/>
        </w:rPr>
        <w:t>u.p.z.p</w:t>
      </w:r>
      <w:proofErr w:type="spellEnd"/>
      <w:r>
        <w:rPr>
          <w:rFonts w:cs="Calibri"/>
          <w:spacing w:val="-4"/>
          <w:sz w:val="24"/>
          <w:szCs w:val="24"/>
          <w:lang w:eastAsia="en-US"/>
        </w:rPr>
        <w:t>.</w:t>
      </w:r>
    </w:p>
    <w:p w14:paraId="604DB4DB"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pacing w:val="-4"/>
          <w:sz w:val="24"/>
          <w:szCs w:val="24"/>
          <w:lang w:eastAsia="en-US"/>
        </w:rPr>
      </w:pPr>
      <w:bookmarkStart w:id="227" w:name="_Toc195273823"/>
      <w:r>
        <w:rPr>
          <w:rFonts w:cs="Calibri"/>
          <w:b/>
          <w:spacing w:val="-4"/>
          <w:sz w:val="24"/>
          <w:szCs w:val="24"/>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bookmarkEnd w:id="227"/>
    </w:p>
    <w:p w14:paraId="2020158B"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Pr>
          <w:rFonts w:cs="Calibri"/>
          <w:sz w:val="24"/>
          <w:szCs w:val="24"/>
          <w:lang w:eastAsia="en-US"/>
        </w:rPr>
        <w:t xml:space="preserve">Zamawiający dopuszcza możliwość złożenia oferty po odbyciu wizji lokalnej lub sprawdzeniu dokumentów, lecz tego nie wymaga i nie odrzuci na podstawie art. 226 ust. 1 pkt 18 </w:t>
      </w:r>
      <w:proofErr w:type="spellStart"/>
      <w:r>
        <w:rPr>
          <w:rFonts w:cs="Calibri"/>
          <w:sz w:val="24"/>
          <w:szCs w:val="24"/>
          <w:lang w:eastAsia="en-US"/>
        </w:rPr>
        <w:t>u.p.z.p</w:t>
      </w:r>
      <w:proofErr w:type="spellEnd"/>
      <w:r>
        <w:rPr>
          <w:rFonts w:cs="Calibri"/>
          <w:sz w:val="24"/>
          <w:szCs w:val="24"/>
          <w:lang w:eastAsia="en-US"/>
        </w:rPr>
        <w:t xml:space="preserve">. oferty </w:t>
      </w:r>
      <w:r>
        <w:rPr>
          <w:rFonts w:cs="Calibri"/>
          <w:sz w:val="24"/>
          <w:szCs w:val="24"/>
          <w:lang w:eastAsia="pl-PL"/>
        </w:rPr>
        <w:t>złożonej bez odbycia wizji lokalnej lub bez sprawdzenia dokumentów niezbędnych do realizacji zamówienia dostępnych na miejscu u zamawiającego.</w:t>
      </w:r>
    </w:p>
    <w:p w14:paraId="09E74320" w14:textId="77777777" w:rsidR="004D6529" w:rsidRDefault="00E3650B">
      <w:pPr>
        <w:widowControl w:val="0"/>
        <w:numPr>
          <w:ilvl w:val="1"/>
          <w:numId w:val="81"/>
        </w:numPr>
        <w:tabs>
          <w:tab w:val="left" w:pos="851"/>
        </w:tabs>
        <w:suppressAutoHyphens w:val="0"/>
        <w:spacing w:line="276" w:lineRule="auto"/>
        <w:ind w:left="851" w:hanging="851"/>
        <w:jc w:val="both"/>
        <w:rPr>
          <w:rFonts w:ascii="Calibri" w:hAnsi="Calibri" w:cs="Calibri"/>
          <w:lang w:eastAsia="en-US"/>
        </w:rPr>
      </w:pPr>
      <w:r>
        <w:rPr>
          <w:rFonts w:ascii="Calibri" w:hAnsi="Calibri" w:cs="Calibri"/>
          <w:lang w:eastAsia="en-US"/>
        </w:rPr>
        <w:t xml:space="preserve">Każdy z wykonawców przed złożeniem oferty może dokonać oglądu (lustracji) miejsc zgłaszanych do ubezpieczenia, w terminie uzgodnionym z zamawiającym. Zapis niniejszy </w:t>
      </w:r>
      <w:r>
        <w:rPr>
          <w:rFonts w:ascii="Calibri" w:hAnsi="Calibri" w:cs="Calibri"/>
          <w:lang w:eastAsia="en-US"/>
        </w:rPr>
        <w:br/>
        <w:t>w żadnym wypadku nie stanowi obowiązku wykonawcy do odbycia wizji w terenie.</w:t>
      </w:r>
    </w:p>
    <w:p w14:paraId="0806DCFF"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228" w:name="_Toc195273824"/>
      <w:r>
        <w:rPr>
          <w:rFonts w:cs="Calibri"/>
          <w:b/>
          <w:sz w:val="24"/>
          <w:szCs w:val="24"/>
        </w:rPr>
        <w:t>Informacja o obowiązku osobistego wykonania przez wykonawcę kluczowych zadań, jeżeli zamawiający dokonuje takiego zastrzeżenia zgodnie z art. 60 i art. 121 ustawy Prawo zamówień publicznych.</w:t>
      </w:r>
      <w:bookmarkEnd w:id="228"/>
    </w:p>
    <w:p w14:paraId="0A58E939" w14:textId="77777777" w:rsidR="004D6529" w:rsidRDefault="00E3650B">
      <w:pPr>
        <w:pStyle w:val="Akapitzlist1"/>
        <w:widowControl w:val="0"/>
        <w:tabs>
          <w:tab w:val="left" w:pos="851"/>
        </w:tabs>
        <w:suppressAutoHyphens w:val="0"/>
        <w:spacing w:after="0"/>
        <w:ind w:left="851"/>
        <w:jc w:val="both"/>
        <w:rPr>
          <w:rFonts w:cs="Calibri"/>
          <w:sz w:val="24"/>
          <w:szCs w:val="24"/>
        </w:rPr>
      </w:pPr>
      <w:r>
        <w:rPr>
          <w:rFonts w:cs="Calibri"/>
          <w:sz w:val="24"/>
          <w:szCs w:val="24"/>
        </w:rPr>
        <w:t xml:space="preserve">Zamawiający nie zastrzega obowiązku osobistego wykonania przez wykonawcę kluczowych zadań na podstawie art. 60 i art. 121 </w:t>
      </w:r>
      <w:proofErr w:type="spellStart"/>
      <w:r>
        <w:rPr>
          <w:rFonts w:cs="Calibri"/>
          <w:sz w:val="24"/>
          <w:szCs w:val="24"/>
        </w:rPr>
        <w:t>u.p.z.p</w:t>
      </w:r>
      <w:proofErr w:type="spellEnd"/>
      <w:r>
        <w:rPr>
          <w:rFonts w:cs="Calibri"/>
          <w:sz w:val="24"/>
          <w:szCs w:val="24"/>
        </w:rPr>
        <w:t xml:space="preserve">. Zastosowanie w tym zakresie mają odpowiednie przepisy ustawy z dnia 11 września 2015 r o działalności ubezpieczeniowej </w:t>
      </w:r>
      <w:r>
        <w:rPr>
          <w:rFonts w:cs="Calibri"/>
          <w:sz w:val="24"/>
          <w:szCs w:val="24"/>
        </w:rPr>
        <w:br/>
        <w:t>i reasekuracyjnej, w szczególności dotyczące wykonywania czynności ubezpieczeniowych.</w:t>
      </w:r>
    </w:p>
    <w:p w14:paraId="0FF7E73B"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229" w:name="_Toc456007561_kopia_1"/>
      <w:bookmarkStart w:id="230" w:name="_Toc456007791_kopia_1"/>
      <w:bookmarkStart w:id="231" w:name="_Toc458156819_kopia_1"/>
      <w:bookmarkStart w:id="232" w:name="_Toc456007563"/>
      <w:bookmarkStart w:id="233" w:name="_Toc456007793"/>
      <w:bookmarkStart w:id="234" w:name="_Toc458156821"/>
      <w:bookmarkStart w:id="235" w:name="_Toc195273825"/>
      <w:bookmarkEnd w:id="229"/>
      <w:bookmarkEnd w:id="230"/>
      <w:bookmarkEnd w:id="231"/>
      <w:r>
        <w:rPr>
          <w:rFonts w:cs="Calibri"/>
          <w:b/>
          <w:sz w:val="24"/>
          <w:szCs w:val="24"/>
          <w:lang w:eastAsia="en-US"/>
        </w:rPr>
        <w:t>Pouczenie o środkach ochrony prawnej przysługujących wykonawcy</w:t>
      </w:r>
      <w:bookmarkEnd w:id="232"/>
      <w:bookmarkEnd w:id="233"/>
      <w:bookmarkEnd w:id="234"/>
      <w:r>
        <w:rPr>
          <w:rFonts w:cs="Calibri"/>
          <w:b/>
          <w:sz w:val="24"/>
          <w:szCs w:val="24"/>
          <w:lang w:eastAsia="en-US"/>
        </w:rPr>
        <w:t>.</w:t>
      </w:r>
      <w:bookmarkEnd w:id="235"/>
      <w:r>
        <w:rPr>
          <w:rFonts w:cs="Calibri"/>
          <w:b/>
          <w:sz w:val="24"/>
          <w:szCs w:val="24"/>
          <w:lang w:eastAsia="en-US"/>
        </w:rPr>
        <w:t xml:space="preserve"> </w:t>
      </w:r>
    </w:p>
    <w:p w14:paraId="346E8CC3" w14:textId="77777777" w:rsidR="004D6529" w:rsidRDefault="00E3650B">
      <w:pPr>
        <w:pStyle w:val="Default"/>
        <w:numPr>
          <w:ilvl w:val="1"/>
          <w:numId w:val="81"/>
        </w:numPr>
        <w:tabs>
          <w:tab w:val="left" w:pos="851"/>
        </w:tabs>
        <w:suppressAutoHyphens w:val="0"/>
        <w:spacing w:line="276" w:lineRule="auto"/>
        <w:ind w:left="851" w:hanging="851"/>
        <w:jc w:val="both"/>
        <w:rPr>
          <w:rFonts w:ascii="Calibri" w:eastAsia="Times New Roman" w:hAnsi="Calibri" w:cs="Calibri"/>
          <w:color w:val="auto"/>
          <w:lang w:eastAsia="pl-PL"/>
        </w:rPr>
      </w:pPr>
      <w:bookmarkStart w:id="236" w:name="_Toc456007583"/>
      <w:bookmarkStart w:id="237" w:name="_Toc456007813"/>
      <w:bookmarkStart w:id="238" w:name="_Toc458156822"/>
      <w:bookmarkEnd w:id="236"/>
      <w:bookmarkEnd w:id="237"/>
      <w:bookmarkEnd w:id="238"/>
      <w:r>
        <w:rPr>
          <w:rFonts w:ascii="Calibri" w:hAnsi="Calibri" w:cs="Calibri"/>
          <w:bCs/>
          <w:color w:val="auto"/>
        </w:rPr>
        <w:t>Środki ochrony prawnej przysługują wykonawcy oraz innemu podmiotowi, jeżeli ma lub miał interes w uzyskaniu zamówienia oraz poniósł lub może ponieść szkodę w wyniku naruszenia przez zamawiającego przepisów ustawy</w:t>
      </w:r>
      <w:r>
        <w:rPr>
          <w:rFonts w:ascii="Calibri" w:eastAsia="Times New Roman" w:hAnsi="Calibri" w:cs="Calibri"/>
          <w:color w:val="auto"/>
          <w:lang w:eastAsia="pl-PL"/>
        </w:rPr>
        <w:t xml:space="preserve">. </w:t>
      </w:r>
    </w:p>
    <w:p w14:paraId="101AF5E0" w14:textId="77777777" w:rsidR="004D6529" w:rsidRDefault="00E3650B">
      <w:pPr>
        <w:pStyle w:val="Default"/>
        <w:numPr>
          <w:ilvl w:val="1"/>
          <w:numId w:val="81"/>
        </w:numPr>
        <w:tabs>
          <w:tab w:val="left" w:pos="851"/>
        </w:tabs>
        <w:suppressAutoHyphens w:val="0"/>
        <w:spacing w:line="276" w:lineRule="auto"/>
        <w:ind w:left="851" w:hanging="851"/>
        <w:jc w:val="both"/>
        <w:rPr>
          <w:rFonts w:ascii="Calibri" w:eastAsia="Times New Roman" w:hAnsi="Calibri" w:cs="Calibri"/>
          <w:color w:val="auto"/>
          <w:spacing w:val="-8"/>
          <w:lang w:eastAsia="pl-PL"/>
        </w:rPr>
      </w:pPr>
      <w:r>
        <w:rPr>
          <w:rFonts w:ascii="Calibri" w:eastAsia="Times New Roman" w:hAnsi="Calibri" w:cs="Calibri"/>
          <w:color w:val="auto"/>
          <w:spacing w:val="-8"/>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Pr>
          <w:rFonts w:ascii="Calibri" w:eastAsia="Times New Roman" w:hAnsi="Calibri" w:cs="Calibri"/>
          <w:color w:val="auto"/>
          <w:spacing w:val="-8"/>
          <w:lang w:eastAsia="pl-PL"/>
        </w:rPr>
        <w:t>u.p.z.p</w:t>
      </w:r>
      <w:proofErr w:type="spellEnd"/>
      <w:r>
        <w:rPr>
          <w:rFonts w:ascii="Calibri" w:eastAsia="Times New Roman" w:hAnsi="Calibri" w:cs="Calibri"/>
          <w:color w:val="auto"/>
          <w:spacing w:val="-8"/>
          <w:lang w:eastAsia="pl-PL"/>
        </w:rPr>
        <w:t>., oraz Rzecznikowi Małych i Średnich Przedsiębiorców.</w:t>
      </w:r>
    </w:p>
    <w:p w14:paraId="75574E77" w14:textId="77777777" w:rsidR="004D6529" w:rsidRDefault="00E3650B">
      <w:pPr>
        <w:pStyle w:val="Akapitzlist1"/>
        <w:widowControl w:val="0"/>
        <w:numPr>
          <w:ilvl w:val="1"/>
          <w:numId w:val="81"/>
        </w:numPr>
        <w:tabs>
          <w:tab w:val="left" w:pos="851"/>
        </w:tabs>
        <w:suppressAutoHyphens w:val="0"/>
        <w:spacing w:after="0"/>
        <w:ind w:left="851" w:hanging="851"/>
        <w:jc w:val="both"/>
        <w:rPr>
          <w:rFonts w:cs="Calibri"/>
          <w:spacing w:val="-4"/>
          <w:sz w:val="24"/>
          <w:szCs w:val="24"/>
        </w:rPr>
      </w:pPr>
      <w:bookmarkStart w:id="239" w:name="_Toc456007564"/>
      <w:bookmarkStart w:id="240" w:name="_Toc456007794"/>
      <w:bookmarkStart w:id="241" w:name="_Toc456085734"/>
      <w:r>
        <w:rPr>
          <w:rFonts w:cs="Calibri"/>
          <w:spacing w:val="-4"/>
          <w:sz w:val="24"/>
          <w:szCs w:val="24"/>
          <w:lang w:eastAsia="pl-PL"/>
        </w:rPr>
        <w:t xml:space="preserve">Szczegółowe informacje dotyczące środków ochrony prawnej określone są w Dziale IX </w:t>
      </w:r>
      <w:proofErr w:type="spellStart"/>
      <w:r>
        <w:rPr>
          <w:rFonts w:cs="Calibri"/>
          <w:spacing w:val="-4"/>
          <w:sz w:val="24"/>
          <w:szCs w:val="24"/>
          <w:lang w:eastAsia="pl-PL"/>
        </w:rPr>
        <w:t>u.p.z.p</w:t>
      </w:r>
      <w:proofErr w:type="spellEnd"/>
      <w:r>
        <w:rPr>
          <w:rFonts w:cs="Calibri"/>
          <w:spacing w:val="-4"/>
          <w:sz w:val="24"/>
          <w:szCs w:val="24"/>
          <w:lang w:eastAsia="pl-PL"/>
        </w:rPr>
        <w:t>.</w:t>
      </w:r>
      <w:bookmarkEnd w:id="239"/>
      <w:bookmarkEnd w:id="240"/>
      <w:bookmarkEnd w:id="241"/>
    </w:p>
    <w:p w14:paraId="316A1EFF"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Cs/>
          <w:i/>
          <w:iCs/>
          <w:sz w:val="24"/>
          <w:szCs w:val="24"/>
          <w:lang w:eastAsia="en-US"/>
        </w:rPr>
      </w:pPr>
      <w:bookmarkStart w:id="242" w:name="_Toc456007583_kopia_1"/>
      <w:bookmarkStart w:id="243" w:name="_Toc456007813_kopia_1"/>
      <w:bookmarkStart w:id="244" w:name="_Toc458156822_kopia_1"/>
      <w:bookmarkStart w:id="245" w:name="_Toc195273826"/>
      <w:bookmarkEnd w:id="242"/>
      <w:bookmarkEnd w:id="243"/>
      <w:bookmarkEnd w:id="244"/>
      <w:r>
        <w:rPr>
          <w:rFonts w:cs="Calibri"/>
          <w:b/>
          <w:sz w:val="24"/>
          <w:szCs w:val="24"/>
          <w:lang w:eastAsia="en-US"/>
        </w:rPr>
        <w:t>Klauzula informacyjna RODO.</w:t>
      </w:r>
      <w:bookmarkEnd w:id="245"/>
    </w:p>
    <w:p w14:paraId="4F33E88A" w14:textId="77777777" w:rsidR="004D6529" w:rsidRDefault="00E3650B">
      <w:pPr>
        <w:pStyle w:val="Standard1"/>
        <w:widowControl/>
        <w:spacing w:before="60" w:after="60"/>
        <w:ind w:left="851"/>
        <w:jc w:val="both"/>
        <w:rPr>
          <w:rFonts w:asciiTheme="minorHAnsi" w:hAnsiTheme="minorHAnsi" w:cstheme="minorHAnsi"/>
        </w:rPr>
      </w:pPr>
      <w:r>
        <w:rPr>
          <w:rFonts w:asciiTheme="minorHAnsi" w:hAnsiTheme="minorHAnsi" w:cstheme="minorHAnsi"/>
        </w:rPr>
        <w:t xml:space="preserve">Zgodnie z art. 19 ust. 1 ustawy </w:t>
      </w:r>
      <w:proofErr w:type="spellStart"/>
      <w:r>
        <w:rPr>
          <w:rFonts w:asciiTheme="minorHAnsi" w:hAnsiTheme="minorHAnsi" w:cstheme="minorHAnsi"/>
        </w:rPr>
        <w:t>Pzp</w:t>
      </w:r>
      <w:proofErr w:type="spellEnd"/>
      <w:r>
        <w:rPr>
          <w:rFonts w:asciiTheme="minorHAnsi" w:hAnsiTheme="minorHAnsi" w:cstheme="minorHAnsi"/>
        </w:rPr>
        <w:t xml:space="preserve"> Zamawiający realizuje obowiązek informacyjny dotyczący przetwarzania danych osobowych w następujący sposób:  </w:t>
      </w:r>
      <w:r>
        <w:rPr>
          <w:rFonts w:asciiTheme="minorHAnsi" w:hAnsiTheme="minorHAnsi" w:cstheme="minorHAnsi"/>
          <w:lang w:eastAsia="pl-PL"/>
        </w:rPr>
        <w:t>Zgodnie z art. 13 ust. 1 i 2 RODO informuję, że:</w:t>
      </w:r>
    </w:p>
    <w:p w14:paraId="156CD00D" w14:textId="77777777" w:rsidR="004D6529" w:rsidRDefault="00E3650B">
      <w:pPr>
        <w:pStyle w:val="Akapitzlist"/>
        <w:numPr>
          <w:ilvl w:val="1"/>
          <w:numId w:val="157"/>
        </w:numPr>
        <w:tabs>
          <w:tab w:val="left" w:pos="1134"/>
          <w:tab w:val="left" w:pos="1760"/>
        </w:tabs>
        <w:spacing w:after="150"/>
        <w:ind w:left="907" w:hanging="56"/>
        <w:jc w:val="both"/>
        <w:textAlignment w:val="baseline"/>
        <w:rPr>
          <w:rStyle w:val="Hipercze10"/>
          <w:rFonts w:asciiTheme="minorHAnsi" w:hAnsiTheme="minorHAnsi" w:cstheme="minorHAnsi"/>
        </w:rPr>
      </w:pPr>
      <w:r>
        <w:rPr>
          <w:rFonts w:asciiTheme="minorHAnsi" w:hAnsiTheme="minorHAnsi" w:cstheme="minorHAnsi"/>
          <w:lang w:eastAsia="pl-PL"/>
        </w:rPr>
        <w:t xml:space="preserve"> administratorem Pani/Pana danych osobowych jest: Burmistrz Miasta Rydułtowy                          z siedzibą w urzędzie miasta przy ul. Ofiar Terroru 36, 44-280 Rydułtowy, tel</w:t>
      </w:r>
      <w:r>
        <w:rPr>
          <w:rFonts w:asciiTheme="minorHAnsi" w:hAnsiTheme="minorHAnsi" w:cstheme="minorHAnsi"/>
          <w:color w:val="000000"/>
          <w:lang w:eastAsia="pl-PL"/>
        </w:rPr>
        <w:t xml:space="preserve">.: (032) 4537411, </w:t>
      </w:r>
      <w:r>
        <w:rPr>
          <w:rFonts w:asciiTheme="minorHAnsi" w:hAnsiTheme="minorHAnsi" w:cstheme="minorHAnsi"/>
          <w:color w:val="000000"/>
        </w:rPr>
        <w:t xml:space="preserve">faks: (032) 4537410, </w:t>
      </w:r>
      <w:r>
        <w:rPr>
          <w:rFonts w:asciiTheme="minorHAnsi" w:hAnsiTheme="minorHAnsi" w:cstheme="minorHAnsi"/>
        </w:rPr>
        <w:t>e-mail:</w:t>
      </w:r>
      <w:r>
        <w:rPr>
          <w:rFonts w:asciiTheme="minorHAnsi" w:hAnsiTheme="minorHAnsi" w:cstheme="minorHAnsi"/>
          <w:b/>
        </w:rPr>
        <w:t xml:space="preserve"> </w:t>
      </w:r>
      <w:hyperlink r:id="rId29">
        <w:r>
          <w:rPr>
            <w:rStyle w:val="Hipercze1"/>
            <w:rFonts w:asciiTheme="minorHAnsi" w:hAnsiTheme="minorHAnsi" w:cstheme="minorHAnsi"/>
            <w:i/>
          </w:rPr>
          <w:t>um@rydultowy.pl</w:t>
        </w:r>
      </w:hyperlink>
      <w:r>
        <w:rPr>
          <w:rStyle w:val="Hipercze10"/>
          <w:rFonts w:asciiTheme="minorHAnsi" w:hAnsiTheme="minorHAnsi" w:cstheme="minorHAnsi"/>
        </w:rPr>
        <w:t>,</w:t>
      </w:r>
      <w:r>
        <w:rPr>
          <w:rStyle w:val="Hipercze10"/>
          <w:rFonts w:asciiTheme="minorHAnsi" w:hAnsiTheme="minorHAnsi" w:cstheme="minorHAnsi"/>
          <w:u w:val="none"/>
        </w:rPr>
        <w:t xml:space="preserve"> </w:t>
      </w:r>
      <w:r>
        <w:rPr>
          <w:rFonts w:asciiTheme="minorHAnsi" w:hAnsiTheme="minorHAnsi" w:cstheme="minorHAnsi"/>
          <w:color w:val="000000"/>
          <w:lang w:eastAsia="pl-PL"/>
        </w:rPr>
        <w:t xml:space="preserve">adres internetowy: </w:t>
      </w:r>
      <w:hyperlink r:id="rId30">
        <w:r>
          <w:rPr>
            <w:rStyle w:val="Hipercze1"/>
            <w:rFonts w:asciiTheme="minorHAnsi" w:hAnsiTheme="minorHAnsi" w:cstheme="minorHAnsi"/>
            <w:i/>
            <w:lang w:eastAsia="pl-PL"/>
          </w:rPr>
          <w:t>www.rydultowy.pl</w:t>
        </w:r>
      </w:hyperlink>
      <w:r>
        <w:rPr>
          <w:rStyle w:val="Hipercze10"/>
          <w:rFonts w:asciiTheme="minorHAnsi" w:hAnsiTheme="minorHAnsi" w:cstheme="minorHAnsi"/>
          <w:i/>
          <w:lang w:eastAsia="pl-PL"/>
        </w:rPr>
        <w:t>,</w:t>
      </w:r>
    </w:p>
    <w:p w14:paraId="0A763501" w14:textId="77777777" w:rsidR="004D6529" w:rsidRDefault="00E3650B">
      <w:pPr>
        <w:pStyle w:val="Akapitzlist"/>
        <w:numPr>
          <w:ilvl w:val="1"/>
          <w:numId w:val="157"/>
        </w:numPr>
        <w:tabs>
          <w:tab w:val="left" w:pos="1134"/>
          <w:tab w:val="left" w:pos="1760"/>
        </w:tabs>
        <w:spacing w:after="150"/>
        <w:ind w:left="907" w:hanging="56"/>
        <w:jc w:val="both"/>
        <w:textAlignment w:val="baseline"/>
        <w:rPr>
          <w:rStyle w:val="Hipercze10"/>
          <w:rFonts w:asciiTheme="minorHAnsi" w:hAnsiTheme="minorHAnsi" w:cstheme="minorHAnsi"/>
        </w:rPr>
      </w:pPr>
      <w:r>
        <w:rPr>
          <w:rFonts w:asciiTheme="minorHAnsi" w:hAnsiTheme="minorHAnsi" w:cstheme="minorHAnsi"/>
        </w:rPr>
        <w:t xml:space="preserve">inspektor </w:t>
      </w:r>
      <w:r>
        <w:rPr>
          <w:rFonts w:asciiTheme="minorHAnsi" w:hAnsiTheme="minorHAnsi" w:cstheme="minorHAnsi"/>
          <w:lang w:eastAsia="pl-PL"/>
        </w:rPr>
        <w:t xml:space="preserve">ochrony danych </w:t>
      </w:r>
      <w:r>
        <w:rPr>
          <w:rFonts w:asciiTheme="minorHAnsi" w:hAnsiTheme="minorHAnsi" w:cstheme="minorHAnsi"/>
          <w:color w:val="000000"/>
          <w:lang w:eastAsia="pl-PL"/>
        </w:rPr>
        <w:t>jest dostępny pod numerem</w:t>
      </w:r>
      <w:r>
        <w:rPr>
          <w:rFonts w:asciiTheme="minorHAnsi" w:hAnsiTheme="minorHAnsi" w:cstheme="minorHAnsi"/>
          <w:b/>
          <w:bCs/>
          <w:i/>
          <w:color w:val="000000"/>
          <w:lang w:eastAsia="pl-PL"/>
        </w:rPr>
        <w:t xml:space="preserve"> </w:t>
      </w:r>
      <w:r>
        <w:rPr>
          <w:rFonts w:asciiTheme="minorHAnsi" w:hAnsiTheme="minorHAnsi" w:cstheme="minorHAnsi"/>
          <w:color w:val="000000"/>
          <w:lang w:eastAsia="pl-PL"/>
        </w:rPr>
        <w:t xml:space="preserve">(032 4537480) oraz pod adresem </w:t>
      </w:r>
      <w:r>
        <w:rPr>
          <w:rFonts w:asciiTheme="minorHAnsi" w:hAnsiTheme="minorHAnsi" w:cstheme="minorHAnsi"/>
          <w:color w:val="000000"/>
          <w:lang w:eastAsia="pl-PL"/>
        </w:rPr>
        <w:br/>
        <w:t>e-mailowym</w:t>
      </w:r>
      <w:r>
        <w:rPr>
          <w:rFonts w:asciiTheme="minorHAnsi" w:hAnsiTheme="minorHAnsi" w:cstheme="minorHAnsi"/>
          <w:b/>
          <w:bCs/>
          <w:i/>
          <w:color w:val="000000"/>
          <w:lang w:eastAsia="pl-PL"/>
        </w:rPr>
        <w:t xml:space="preserve"> </w:t>
      </w:r>
      <w:hyperlink r:id="rId31">
        <w:r>
          <w:rPr>
            <w:rStyle w:val="Hipercze1"/>
            <w:rFonts w:asciiTheme="minorHAnsi" w:hAnsiTheme="minorHAnsi" w:cstheme="minorHAnsi"/>
            <w:bCs/>
            <w:i/>
            <w:lang w:eastAsia="pl-PL"/>
          </w:rPr>
          <w:t>iod@rydultowy.pl</w:t>
        </w:r>
      </w:hyperlink>
      <w:r>
        <w:rPr>
          <w:rStyle w:val="Hipercze10"/>
          <w:rFonts w:asciiTheme="minorHAnsi" w:hAnsiTheme="minorHAnsi" w:cstheme="minorHAnsi"/>
          <w:bCs/>
          <w:i/>
          <w:lang w:eastAsia="pl-PL"/>
        </w:rPr>
        <w:t>,</w:t>
      </w:r>
    </w:p>
    <w:p w14:paraId="73DC1644" w14:textId="77777777" w:rsidR="004D6529" w:rsidRDefault="00E3650B">
      <w:pPr>
        <w:pStyle w:val="Akapitzlist"/>
        <w:numPr>
          <w:ilvl w:val="1"/>
          <w:numId w:val="157"/>
        </w:numPr>
        <w:tabs>
          <w:tab w:val="left" w:pos="1134"/>
          <w:tab w:val="left" w:pos="1760"/>
        </w:tabs>
        <w:spacing w:after="150"/>
        <w:ind w:left="907" w:hanging="56"/>
        <w:jc w:val="both"/>
        <w:textAlignment w:val="baseline"/>
        <w:rPr>
          <w:rFonts w:asciiTheme="minorHAnsi" w:hAnsiTheme="minorHAnsi" w:cstheme="minorHAnsi"/>
        </w:rPr>
      </w:pPr>
      <w:r>
        <w:rPr>
          <w:rFonts w:asciiTheme="minorHAnsi" w:hAnsiTheme="minorHAnsi" w:cstheme="minorHAnsi"/>
          <w:lang w:eastAsia="pl-PL"/>
        </w:rPr>
        <w:t>Pani/Pana dane osobowe przetwarzane będą na podstawie art. 6 ust. 1 lit. c</w:t>
      </w:r>
      <w:r>
        <w:rPr>
          <w:rFonts w:asciiTheme="minorHAnsi" w:hAnsiTheme="minorHAnsi" w:cstheme="minorHAnsi"/>
          <w:i/>
          <w:lang w:eastAsia="pl-PL"/>
        </w:rPr>
        <w:t xml:space="preserve"> </w:t>
      </w:r>
      <w:r>
        <w:rPr>
          <w:rFonts w:asciiTheme="minorHAnsi" w:hAnsiTheme="minorHAnsi" w:cstheme="minorHAnsi"/>
          <w:lang w:eastAsia="pl-PL"/>
        </w:rPr>
        <w:t xml:space="preserve">RODO                       w celu </w:t>
      </w:r>
      <w:r>
        <w:rPr>
          <w:rFonts w:asciiTheme="minorHAnsi" w:hAnsiTheme="minorHAnsi" w:cstheme="minorHAnsi"/>
        </w:rPr>
        <w:t xml:space="preserve">związanym z postępowaniem o udzielenie zamówienia publicznego prowadzonym w trybie podstawowym </w:t>
      </w:r>
      <w:r>
        <w:rPr>
          <w:rFonts w:asciiTheme="minorHAnsi" w:hAnsiTheme="minorHAnsi" w:cstheme="minorHAnsi"/>
          <w:color w:val="000000"/>
        </w:rPr>
        <w:t xml:space="preserve">na </w:t>
      </w:r>
      <w:r>
        <w:rPr>
          <w:rFonts w:asciiTheme="minorHAnsi" w:hAnsiTheme="minorHAnsi" w:cstheme="minorHAnsi"/>
          <w:b/>
          <w:color w:val="000000"/>
        </w:rPr>
        <w:t>„</w:t>
      </w:r>
      <w:r>
        <w:rPr>
          <w:rFonts w:asciiTheme="minorHAnsi" w:hAnsiTheme="minorHAnsi" w:cstheme="minorHAnsi"/>
          <w:b/>
        </w:rPr>
        <w:t>Ubezpieczenie majątku i innych interesów Miasta Rydułtowy”</w:t>
      </w:r>
      <w:r>
        <w:rPr>
          <w:rFonts w:asciiTheme="minorHAnsi" w:hAnsiTheme="minorHAnsi" w:cstheme="minorHAnsi"/>
          <w:b/>
          <w:bCs/>
          <w:color w:val="000000"/>
        </w:rPr>
        <w:t>,</w:t>
      </w:r>
    </w:p>
    <w:p w14:paraId="5D4F23AA" w14:textId="77777777" w:rsidR="004D6529" w:rsidRDefault="00E3650B">
      <w:pPr>
        <w:pStyle w:val="Akapitzlist"/>
        <w:numPr>
          <w:ilvl w:val="1"/>
          <w:numId w:val="157"/>
        </w:numPr>
        <w:tabs>
          <w:tab w:val="left" w:pos="1134"/>
          <w:tab w:val="left" w:pos="1760"/>
        </w:tabs>
        <w:spacing w:after="150"/>
        <w:ind w:left="907" w:hanging="56"/>
        <w:jc w:val="both"/>
        <w:textAlignment w:val="baseline"/>
        <w:rPr>
          <w:rFonts w:asciiTheme="minorHAnsi" w:hAnsiTheme="minorHAnsi" w:cstheme="minorHAnsi"/>
        </w:rPr>
      </w:pPr>
      <w:r>
        <w:rPr>
          <w:rFonts w:asciiTheme="minorHAnsi" w:hAnsiTheme="minorHAnsi" w:cstheme="minorHAnsi"/>
          <w:lang w:eastAsia="pl-PL"/>
        </w:rPr>
        <w:t xml:space="preserve">odbiorcami Pani/Pana danych osobowych będą osoby lub podmioty, którym udostępniona </w:t>
      </w:r>
      <w:r>
        <w:rPr>
          <w:rFonts w:asciiTheme="minorHAnsi" w:hAnsiTheme="minorHAnsi" w:cstheme="minorHAnsi"/>
          <w:color w:val="000000"/>
          <w:lang w:eastAsia="pl-PL"/>
        </w:rPr>
        <w:t xml:space="preserve">zostanie dokumentacja postępowania w oparciu o art. 18 ust. 1 oraz art. 74  ust.1 ustawy </w:t>
      </w:r>
      <w:proofErr w:type="spellStart"/>
      <w:r>
        <w:rPr>
          <w:rFonts w:asciiTheme="minorHAnsi" w:hAnsiTheme="minorHAnsi" w:cstheme="minorHAnsi"/>
          <w:color w:val="000000"/>
          <w:lang w:eastAsia="pl-PL"/>
        </w:rPr>
        <w:t>Pzp</w:t>
      </w:r>
      <w:proofErr w:type="spellEnd"/>
      <w:r>
        <w:rPr>
          <w:rFonts w:asciiTheme="minorHAnsi" w:hAnsiTheme="minorHAnsi" w:cstheme="minorHAnsi"/>
          <w:color w:val="000000"/>
          <w:lang w:eastAsia="pl-PL"/>
        </w:rPr>
        <w:t>,</w:t>
      </w:r>
    </w:p>
    <w:p w14:paraId="40181F6D" w14:textId="77777777" w:rsidR="004D6529" w:rsidRDefault="00E3650B">
      <w:pPr>
        <w:pStyle w:val="Akapitzlist"/>
        <w:numPr>
          <w:ilvl w:val="1"/>
          <w:numId w:val="157"/>
        </w:numPr>
        <w:tabs>
          <w:tab w:val="left" w:pos="1134"/>
          <w:tab w:val="left" w:pos="1760"/>
        </w:tabs>
        <w:spacing w:after="150"/>
        <w:ind w:left="907" w:hanging="56"/>
        <w:jc w:val="both"/>
        <w:textAlignment w:val="baseline"/>
        <w:rPr>
          <w:rFonts w:asciiTheme="minorHAnsi" w:hAnsiTheme="minorHAnsi" w:cstheme="minorHAnsi"/>
        </w:rPr>
      </w:pPr>
      <w:r>
        <w:rPr>
          <w:rFonts w:asciiTheme="minorHAnsi" w:hAnsiTheme="minorHAnsi" w:cstheme="minorHAnsi"/>
          <w:color w:val="000000"/>
        </w:rPr>
        <w:t xml:space="preserve">Pani/Pana dane osobowe będą przechowywane, zgodnie z art. 78 ust. 1 </w:t>
      </w:r>
      <w:proofErr w:type="spellStart"/>
      <w:r>
        <w:rPr>
          <w:rFonts w:asciiTheme="minorHAnsi" w:hAnsiTheme="minorHAnsi" w:cstheme="minorHAnsi"/>
          <w:color w:val="000000"/>
        </w:rPr>
        <w:t>u.p.z.p</w:t>
      </w:r>
      <w:proofErr w:type="spellEnd"/>
      <w:r>
        <w:rPr>
          <w:rFonts w:asciiTheme="minorHAnsi" w:hAnsiTheme="minorHAnsi" w:cstheme="minorHAnsi"/>
          <w:color w:val="000000"/>
        </w:rPr>
        <w:t>, przez okres 4 lat od dnia zakończenia postępowania o udzielenie zamówienia, a jeżeli czas trwania umowy przekracza 4 lata, okres przechowywania obejmuje cały czas trwania umowy,</w:t>
      </w:r>
    </w:p>
    <w:p w14:paraId="787A7D4C" w14:textId="77777777" w:rsidR="004D6529" w:rsidRDefault="00E3650B">
      <w:pPr>
        <w:pStyle w:val="Akapitzlist"/>
        <w:numPr>
          <w:ilvl w:val="1"/>
          <w:numId w:val="157"/>
        </w:numPr>
        <w:tabs>
          <w:tab w:val="left" w:pos="1134"/>
          <w:tab w:val="left" w:pos="1760"/>
        </w:tabs>
        <w:spacing w:after="150"/>
        <w:ind w:left="907" w:hanging="56"/>
        <w:jc w:val="both"/>
        <w:textAlignment w:val="baseline"/>
        <w:rPr>
          <w:rFonts w:asciiTheme="minorHAnsi" w:hAnsiTheme="minorHAnsi" w:cstheme="minorHAnsi"/>
        </w:rPr>
      </w:pPr>
      <w:r>
        <w:rPr>
          <w:rFonts w:asciiTheme="minorHAnsi" w:hAnsiTheme="minorHAnsi" w:cstheme="minorHAnsi"/>
          <w:lang w:eastAsia="pl-PL"/>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lang w:eastAsia="pl-PL"/>
        </w:rPr>
        <w:t>Pzp</w:t>
      </w:r>
      <w:proofErr w:type="spellEnd"/>
      <w:r>
        <w:rPr>
          <w:rFonts w:asciiTheme="minorHAnsi" w:hAnsiTheme="minorHAnsi" w:cstheme="minorHAnsi"/>
          <w:lang w:eastAsia="pl-PL"/>
        </w:rPr>
        <w:t xml:space="preserve">, związanym </w:t>
      </w:r>
      <w:r>
        <w:rPr>
          <w:rFonts w:asciiTheme="minorHAnsi" w:hAnsiTheme="minorHAnsi" w:cstheme="minorHAnsi"/>
          <w:lang w:eastAsia="pl-PL"/>
        </w:rPr>
        <w:br/>
        <w:t xml:space="preserve">z udziałem w postępowaniu o udzielenie zamówienia publicznego; konsekwencje niepodania określonych danych wynikają z ustawy,  </w:t>
      </w:r>
    </w:p>
    <w:p w14:paraId="0E25D19C" w14:textId="77777777" w:rsidR="004D6529" w:rsidRDefault="00E3650B">
      <w:pPr>
        <w:pStyle w:val="Akapitzlist"/>
        <w:numPr>
          <w:ilvl w:val="1"/>
          <w:numId w:val="157"/>
        </w:numPr>
        <w:tabs>
          <w:tab w:val="left" w:pos="1134"/>
          <w:tab w:val="left" w:pos="1760"/>
        </w:tabs>
        <w:spacing w:after="150"/>
        <w:ind w:left="907" w:hanging="56"/>
        <w:jc w:val="both"/>
        <w:textAlignment w:val="baseline"/>
        <w:rPr>
          <w:rFonts w:asciiTheme="minorHAnsi" w:hAnsiTheme="minorHAnsi" w:cstheme="minorHAnsi"/>
        </w:rPr>
      </w:pPr>
      <w:r>
        <w:rPr>
          <w:rFonts w:asciiTheme="minorHAnsi" w:hAnsiTheme="minorHAnsi" w:cstheme="minorHAnsi"/>
          <w:lang w:eastAsia="pl-PL"/>
        </w:rPr>
        <w:t>w odniesieniu do Pani/Pana danych osobowych decyzje nie będą podejmowane                           w sposób zautomatyzowany, stosowanie do art. 22 RODO;</w:t>
      </w:r>
    </w:p>
    <w:p w14:paraId="5BE71108" w14:textId="77777777" w:rsidR="004D6529" w:rsidRDefault="00E3650B">
      <w:pPr>
        <w:pStyle w:val="Akapitzlist"/>
        <w:numPr>
          <w:ilvl w:val="1"/>
          <w:numId w:val="157"/>
        </w:numPr>
        <w:tabs>
          <w:tab w:val="left" w:pos="1134"/>
          <w:tab w:val="left" w:pos="1760"/>
        </w:tabs>
        <w:ind w:left="907" w:hanging="56"/>
        <w:jc w:val="both"/>
        <w:textAlignment w:val="baseline"/>
        <w:rPr>
          <w:rFonts w:asciiTheme="minorHAnsi" w:hAnsiTheme="minorHAnsi" w:cstheme="minorHAnsi"/>
        </w:rPr>
      </w:pPr>
      <w:r>
        <w:rPr>
          <w:rFonts w:asciiTheme="minorHAnsi" w:hAnsiTheme="minorHAnsi" w:cstheme="minorHAnsi"/>
          <w:lang w:eastAsia="pl-PL"/>
        </w:rPr>
        <w:t xml:space="preserve"> posiada Pani/Pan:</w:t>
      </w:r>
    </w:p>
    <w:p w14:paraId="4A85450F" w14:textId="77777777" w:rsidR="004D6529" w:rsidRDefault="00E3650B">
      <w:pPr>
        <w:pStyle w:val="Akapitzlist"/>
        <w:numPr>
          <w:ilvl w:val="2"/>
          <w:numId w:val="157"/>
        </w:numPr>
        <w:tabs>
          <w:tab w:val="left" w:pos="3398"/>
        </w:tabs>
        <w:ind w:left="1276" w:hanging="142"/>
        <w:jc w:val="both"/>
        <w:textAlignment w:val="baseline"/>
        <w:rPr>
          <w:rFonts w:asciiTheme="minorHAnsi" w:hAnsiTheme="minorHAnsi" w:cstheme="minorHAnsi"/>
        </w:rPr>
      </w:pPr>
      <w:r>
        <w:rPr>
          <w:rFonts w:asciiTheme="minorHAnsi" w:hAnsiTheme="minorHAnsi" w:cstheme="minorHAnsi"/>
          <w:lang w:eastAsia="pl-PL"/>
        </w:rPr>
        <w:t>na podstawie art. 15 rozporządzenia RODO prawo dostępu do danych osobowych Pani/Pana dotyczących; W przypadku gdy wykonanie obowiązków,  o których mowa w art.15 ust. 1-3 rozporządzenia RODO, wymagałoby niewspółmiernie dużego wysiłku, Zamawiający może żądać od osoby, której dane dotyczą, wskazania dodatkowych informacji mających na celu sprecyzowanie żądania, w szczególności podania nazwy lub postępowania o udzielenie zamówienia publicznego,</w:t>
      </w:r>
    </w:p>
    <w:p w14:paraId="75B73287" w14:textId="77777777" w:rsidR="004D6529" w:rsidRDefault="00E3650B">
      <w:pPr>
        <w:pStyle w:val="Akapitzlist"/>
        <w:numPr>
          <w:ilvl w:val="2"/>
          <w:numId w:val="157"/>
        </w:numPr>
        <w:tabs>
          <w:tab w:val="left" w:pos="3398"/>
        </w:tabs>
        <w:ind w:left="1276" w:hanging="142"/>
        <w:jc w:val="both"/>
        <w:textAlignment w:val="baseline"/>
        <w:rPr>
          <w:rFonts w:asciiTheme="minorHAnsi" w:hAnsiTheme="minorHAnsi" w:cstheme="minorHAnsi"/>
        </w:rPr>
      </w:pPr>
      <w:r>
        <w:rPr>
          <w:rFonts w:asciiTheme="minorHAnsi" w:hAnsiTheme="minorHAnsi" w:cstheme="minorHAnsi"/>
          <w:lang w:eastAsia="pl-PL"/>
        </w:rPr>
        <w:t xml:space="preserve">na podstawie art. 16 rozporządzenia RODO prawo do sprostowania Pani/Pana danych osobowych, przy czym skorzystanie z prawa do sprostowania nie może skutkować zmianą wyniku postępowania o udzielenie zamówienia publicznego ani zmianą umowy w zakresie niezgodnym z </w:t>
      </w:r>
      <w:proofErr w:type="spellStart"/>
      <w:r>
        <w:rPr>
          <w:rFonts w:asciiTheme="minorHAnsi" w:hAnsiTheme="minorHAnsi" w:cstheme="minorHAnsi"/>
          <w:lang w:eastAsia="pl-PL"/>
        </w:rPr>
        <w:t>Pzp</w:t>
      </w:r>
      <w:proofErr w:type="spellEnd"/>
      <w:r>
        <w:rPr>
          <w:rFonts w:asciiTheme="minorHAnsi" w:hAnsiTheme="minorHAnsi" w:cstheme="minorHAnsi"/>
          <w:lang w:eastAsia="pl-PL"/>
        </w:rPr>
        <w:t xml:space="preserve"> oraz nie może naruszać integralności protokołu oraz jego załączników,</w:t>
      </w:r>
    </w:p>
    <w:p w14:paraId="101A5C55" w14:textId="77777777" w:rsidR="004D6529" w:rsidRDefault="00E3650B">
      <w:pPr>
        <w:pStyle w:val="Akapitzlist"/>
        <w:numPr>
          <w:ilvl w:val="2"/>
          <w:numId w:val="157"/>
        </w:numPr>
        <w:tabs>
          <w:tab w:val="left" w:pos="3398"/>
        </w:tabs>
        <w:ind w:left="1276" w:hanging="142"/>
        <w:jc w:val="both"/>
        <w:textAlignment w:val="baseline"/>
        <w:rPr>
          <w:rFonts w:asciiTheme="minorHAnsi" w:hAnsiTheme="minorHAnsi" w:cstheme="minorHAnsi"/>
        </w:rPr>
      </w:pPr>
      <w:r>
        <w:rPr>
          <w:rFonts w:asciiTheme="minorHAnsi" w:hAnsiTheme="minorHAnsi" w:cstheme="minorHAnsi"/>
          <w:lang w:eastAsia="pl-PL"/>
        </w:rPr>
        <w:t xml:space="preserve">na podstawie art. 18 rozporządzenia RODO prawo żądania od administratora ograniczenia przetwarzania danych osobowych z zastrzeżeniem przypadków, o których mowa  w art. 18 ust. 2 rozporządzenia RODO; Wystąpienie z żądaniem, o którym mowa w art. 18 ust. 1 RODO, nie ogranicza przetwarzania danych osobowych do czasu zakończenia postępowania  o udzielenie zamówienia publicznego, </w:t>
      </w:r>
      <w:r>
        <w:rPr>
          <w:rFonts w:asciiTheme="minorHAnsi" w:hAnsiTheme="minorHAnsi" w:cstheme="minorHAnsi"/>
        </w:rPr>
        <w:t>W przypadku gdy wniesienie żądania dotyczącego prawa, o którym mowa w art. 18 ust. 1 rozporządzenia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RODO. Udostępnianie, o którym mowa powyżej, ma zastosowanie do wszystkich danych osobowych, z wyjątkiem danych, o których mowa w art. 9 ust. 1 rozporządzenia RODO, zebranych w toku postępowania o udzielenie zamówienia. Ograniczenia zasady jawności, o których mowa w ust. 3 i art. 18 ust. 3-6, stosuje się odpowiednio,</w:t>
      </w:r>
    </w:p>
    <w:p w14:paraId="5E54E2F2" w14:textId="77777777" w:rsidR="004D6529" w:rsidRDefault="00E3650B">
      <w:pPr>
        <w:pStyle w:val="Akapitzlist"/>
        <w:numPr>
          <w:ilvl w:val="2"/>
          <w:numId w:val="157"/>
        </w:numPr>
        <w:tabs>
          <w:tab w:val="left" w:pos="3398"/>
        </w:tabs>
        <w:ind w:left="1276" w:hanging="142"/>
        <w:jc w:val="both"/>
        <w:textAlignment w:val="baseline"/>
        <w:rPr>
          <w:rFonts w:asciiTheme="minorHAnsi" w:hAnsiTheme="minorHAnsi" w:cstheme="minorHAnsi"/>
        </w:rPr>
      </w:pPr>
      <w:r>
        <w:rPr>
          <w:rFonts w:asciiTheme="minorHAnsi" w:hAnsiTheme="minorHAnsi" w:cstheme="minorHAnsi"/>
          <w:lang w:eastAsia="pl-PL"/>
        </w:rPr>
        <w:t>prawo do wniesienia skargi do Prezesa Urzędu Ochrony Danych Osobowych, gdy uzna Pani/Pan, że przetwarzanie danych osobowych Pani/Pana dotyczących narusza przepisy rozporządzenia RODO;</w:t>
      </w:r>
    </w:p>
    <w:p w14:paraId="79935559" w14:textId="77777777" w:rsidR="004D6529" w:rsidRDefault="00E3650B">
      <w:pPr>
        <w:pStyle w:val="Akapitzlist"/>
        <w:numPr>
          <w:ilvl w:val="1"/>
          <w:numId w:val="157"/>
        </w:numPr>
        <w:tabs>
          <w:tab w:val="left" w:pos="1276"/>
        </w:tabs>
        <w:ind w:left="993" w:hanging="142"/>
        <w:jc w:val="both"/>
        <w:textAlignment w:val="baseline"/>
        <w:rPr>
          <w:rFonts w:asciiTheme="minorHAnsi" w:hAnsiTheme="minorHAnsi" w:cstheme="minorHAnsi"/>
          <w:lang w:eastAsia="pl-PL"/>
        </w:rPr>
      </w:pPr>
      <w:r>
        <w:rPr>
          <w:rFonts w:asciiTheme="minorHAnsi" w:hAnsiTheme="minorHAnsi" w:cstheme="minorHAnsi"/>
          <w:lang w:eastAsia="pl-PL"/>
        </w:rPr>
        <w:t>nie przysługuje Pani/Panu:</w:t>
      </w:r>
    </w:p>
    <w:p w14:paraId="243E25B4" w14:textId="77777777" w:rsidR="004D6529" w:rsidRDefault="00E3650B">
      <w:pPr>
        <w:pStyle w:val="Akapitzlist"/>
        <w:numPr>
          <w:ilvl w:val="2"/>
          <w:numId w:val="157"/>
        </w:numPr>
        <w:tabs>
          <w:tab w:val="left" w:pos="3567"/>
        </w:tabs>
        <w:ind w:left="1276" w:hanging="142"/>
        <w:jc w:val="both"/>
        <w:textAlignment w:val="baseline"/>
        <w:rPr>
          <w:rFonts w:asciiTheme="minorHAnsi" w:hAnsiTheme="minorHAnsi" w:cstheme="minorHAnsi"/>
          <w:lang w:eastAsia="pl-PL"/>
        </w:rPr>
      </w:pPr>
      <w:r>
        <w:rPr>
          <w:rFonts w:asciiTheme="minorHAnsi" w:hAnsiTheme="minorHAnsi" w:cstheme="minorHAnsi"/>
          <w:lang w:eastAsia="pl-PL"/>
        </w:rPr>
        <w:t>w związku z art. 17 ust. 3 lit. b, d lub e rozporządzenia RODO prawo do usunięcia danych osobowych;</w:t>
      </w:r>
    </w:p>
    <w:p w14:paraId="7F39334B" w14:textId="77777777" w:rsidR="004D6529" w:rsidRDefault="00E3650B">
      <w:pPr>
        <w:pStyle w:val="Akapitzlist"/>
        <w:numPr>
          <w:ilvl w:val="2"/>
          <w:numId w:val="157"/>
        </w:numPr>
        <w:tabs>
          <w:tab w:val="left" w:pos="3567"/>
        </w:tabs>
        <w:ind w:left="1276" w:hanging="142"/>
        <w:jc w:val="both"/>
        <w:textAlignment w:val="baseline"/>
        <w:rPr>
          <w:rFonts w:asciiTheme="minorHAnsi" w:hAnsiTheme="minorHAnsi" w:cstheme="minorHAnsi"/>
        </w:rPr>
      </w:pPr>
      <w:r>
        <w:rPr>
          <w:rFonts w:asciiTheme="minorHAnsi" w:hAnsiTheme="minorHAnsi" w:cstheme="minorHAnsi"/>
          <w:lang w:eastAsia="pl-PL"/>
        </w:rPr>
        <w:t>prawo do przenoszenia danych osobowych, o którym mowa w art. 20 rozporządzenia RODO,</w:t>
      </w:r>
    </w:p>
    <w:p w14:paraId="5071BA55" w14:textId="77777777" w:rsidR="004D6529" w:rsidRDefault="00E3650B">
      <w:pPr>
        <w:pStyle w:val="Akapitzlist"/>
        <w:numPr>
          <w:ilvl w:val="2"/>
          <w:numId w:val="157"/>
        </w:numPr>
        <w:tabs>
          <w:tab w:val="left" w:pos="3567"/>
        </w:tabs>
        <w:ind w:left="1276" w:hanging="142"/>
        <w:jc w:val="both"/>
        <w:textAlignment w:val="baseline"/>
        <w:rPr>
          <w:rFonts w:asciiTheme="minorHAnsi" w:hAnsiTheme="minorHAnsi" w:cstheme="minorHAnsi"/>
        </w:rPr>
      </w:pPr>
      <w:r>
        <w:rPr>
          <w:rFonts w:asciiTheme="minorHAnsi" w:hAnsiTheme="minorHAnsi" w:cstheme="minorHAnsi"/>
          <w:lang w:eastAsia="pl-PL"/>
        </w:rPr>
        <w:t>na podstawie art. 21 rozporządzenia RODO prawo sprzeciwu, wobec przetwarzania danych osobowych, gdyż podstawą prawną przetwarzania Pani/Pana danych osobowych jest art. 6 ust. 1 lit. c RODO.</w:t>
      </w:r>
      <w:r>
        <w:rPr>
          <w:rFonts w:asciiTheme="minorHAnsi" w:hAnsiTheme="minorHAnsi" w:cstheme="minorHAnsi"/>
          <w:bCs/>
          <w:i/>
          <w:iCs/>
          <w:color w:val="FF0000"/>
          <w:lang w:eastAsia="en-US"/>
        </w:rPr>
        <w:t xml:space="preserve"> </w:t>
      </w:r>
      <w:r>
        <w:rPr>
          <w:rFonts w:asciiTheme="minorHAnsi" w:eastAsia="Arial" w:hAnsiTheme="minorHAnsi" w:cstheme="minorHAnsi"/>
          <w:bCs/>
        </w:rPr>
        <w:t xml:space="preserve">  </w:t>
      </w:r>
    </w:p>
    <w:p w14:paraId="360632E9" w14:textId="77777777" w:rsidR="004D6529" w:rsidRDefault="00E3650B">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246" w:name="_Toc456007603"/>
      <w:bookmarkStart w:id="247" w:name="_Toc456007833"/>
      <w:bookmarkStart w:id="248" w:name="_Toc458156835"/>
      <w:bookmarkStart w:id="249" w:name="_Toc195273827"/>
      <w:r>
        <w:rPr>
          <w:rFonts w:cs="Calibri"/>
          <w:b/>
          <w:sz w:val="24"/>
          <w:szCs w:val="24"/>
          <w:lang w:eastAsia="en-US"/>
        </w:rPr>
        <w:t>Spis załączników do SWZ</w:t>
      </w:r>
      <w:bookmarkEnd w:id="246"/>
      <w:bookmarkEnd w:id="247"/>
      <w:bookmarkEnd w:id="248"/>
      <w:r>
        <w:rPr>
          <w:rFonts w:cs="Calibri"/>
          <w:b/>
          <w:sz w:val="24"/>
          <w:szCs w:val="24"/>
          <w:lang w:eastAsia="en-US"/>
        </w:rPr>
        <w:t>:</w:t>
      </w:r>
      <w:bookmarkEnd w:id="249"/>
    </w:p>
    <w:p w14:paraId="26DBDAEE"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w:t>
      </w:r>
      <w:r>
        <w:rPr>
          <w:rFonts w:ascii="Calibri" w:hAnsi="Calibri" w:cs="Calibri"/>
          <w:spacing w:val="-4"/>
        </w:rPr>
        <w:t>: Szczegółowy opis przedmiotu zamówienia zawierający postanowienia obligatoryjne dotyczące realizacji wszystkich części zamówienia oraz dane do oceny ryzyka</w:t>
      </w:r>
    </w:p>
    <w:p w14:paraId="5B6A9E79" w14:textId="77777777" w:rsidR="004D6529" w:rsidRDefault="00E3650B">
      <w:pPr>
        <w:widowControl w:val="0"/>
        <w:suppressAutoHyphens w:val="0"/>
        <w:spacing w:line="276" w:lineRule="auto"/>
        <w:ind w:left="851"/>
        <w:jc w:val="both"/>
        <w:rPr>
          <w:rFonts w:ascii="Calibri" w:hAnsi="Calibri" w:cs="Calibri"/>
          <w:spacing w:val="-2"/>
        </w:rPr>
      </w:pPr>
      <w:r>
        <w:rPr>
          <w:rFonts w:ascii="Calibri" w:hAnsi="Calibri" w:cs="Calibri"/>
          <w:b/>
          <w:spacing w:val="-2"/>
        </w:rPr>
        <w:t>Załącznik nr 1a</w:t>
      </w:r>
      <w:r>
        <w:rPr>
          <w:rFonts w:ascii="Calibri" w:hAnsi="Calibri" w:cs="Calibri"/>
          <w:spacing w:val="-2"/>
        </w:rPr>
        <w:t>: Szczegółowy opis przedmiotu zamówienia zawierający warunki obligatoryjne oraz klauzule dodatkowe i inne postanowienia szczególne fakultatywne dla ubezpieczenia majątku i odpowiedzialności cywilnej Miasta Rydułtowy, dotyczący części I zamówienia</w:t>
      </w:r>
    </w:p>
    <w:p w14:paraId="244E62C6"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1b</w:t>
      </w:r>
      <w:r>
        <w:rPr>
          <w:rFonts w:ascii="Calibri" w:hAnsi="Calibri" w:cs="Calibri"/>
          <w:spacing w:val="-4"/>
        </w:rPr>
        <w:t xml:space="preserve">: Szczegółowy opis przedmiotu zamówienia zawierający warunki obligatoryjne oraz klauzule dodatkowe i inne postanowienia szczególne fakultatywne dla ubezpieczenia pojazdów mechanicznych </w:t>
      </w:r>
      <w:r>
        <w:rPr>
          <w:rFonts w:ascii="Calibri" w:hAnsi="Calibri" w:cs="Calibri"/>
          <w:bCs/>
          <w:spacing w:val="-4"/>
        </w:rPr>
        <w:t>Miasta Rydułtowy</w:t>
      </w:r>
      <w:r>
        <w:rPr>
          <w:rFonts w:ascii="Calibri" w:hAnsi="Calibri" w:cs="Calibri"/>
          <w:spacing w:val="-4"/>
        </w:rPr>
        <w:t>, dotyczący części II zamówienia</w:t>
      </w:r>
    </w:p>
    <w:p w14:paraId="6E2FFF19"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1c</w:t>
      </w:r>
      <w:r>
        <w:rPr>
          <w:rFonts w:ascii="Calibri" w:hAnsi="Calibri" w:cs="Calibri"/>
          <w:spacing w:val="-4"/>
        </w:rPr>
        <w:t xml:space="preserve">: Szczegółowy opis przedmiotu zamówienia zawierający warunki obligatoryjne oraz klauzule dodatkowe i inne postanowienia szczególne fakultatywne dla ubezpieczenia </w:t>
      </w:r>
      <w:r>
        <w:rPr>
          <w:rFonts w:ascii="Calibri" w:hAnsi="Calibri" w:cs="Calibri"/>
          <w:bCs/>
          <w:spacing w:val="-4"/>
        </w:rPr>
        <w:t>następstw nieszczęśliwych wypadków członków Ochotniczych Straży Pożarnych Miasta Rydułtowy</w:t>
      </w:r>
      <w:r>
        <w:rPr>
          <w:rFonts w:ascii="Calibri" w:hAnsi="Calibri" w:cs="Calibri"/>
          <w:spacing w:val="-4"/>
        </w:rPr>
        <w:t>, dotyczący części III zamówienia</w:t>
      </w:r>
    </w:p>
    <w:p w14:paraId="425A52A0"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1d</w:t>
      </w:r>
      <w:r>
        <w:rPr>
          <w:rFonts w:ascii="Calibri" w:hAnsi="Calibri" w:cs="Calibri"/>
          <w:spacing w:val="-4"/>
        </w:rPr>
        <w:t xml:space="preserve">: Szczegółowy opis przedmiotu zamówienia zawierający warunki obligatoryjne oraz klauzule dodatkowe i inne postanowienia szczególne fakultatywne dla ubezpieczenia </w:t>
      </w:r>
      <w:r>
        <w:rPr>
          <w:rFonts w:ascii="Calibri" w:hAnsi="Calibri" w:cs="Calibri"/>
          <w:bCs/>
          <w:spacing w:val="-4"/>
        </w:rPr>
        <w:t>instalacji odnawialnych źródeł energii Miasta Rydułtowy</w:t>
      </w:r>
      <w:r>
        <w:rPr>
          <w:rFonts w:ascii="Calibri" w:hAnsi="Calibri" w:cs="Calibri"/>
          <w:spacing w:val="-4"/>
        </w:rPr>
        <w:t>, dotyczący części IV zamówienia</w:t>
      </w:r>
    </w:p>
    <w:p w14:paraId="1E20975F"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1e:</w:t>
      </w:r>
      <w:r>
        <w:rPr>
          <w:rFonts w:ascii="Calibri" w:hAnsi="Calibri" w:cs="Calibri"/>
          <w:spacing w:val="-4"/>
        </w:rPr>
        <w:t xml:space="preserve"> Szczegółowy opis przedmiotu zamówienia zawierający warunki obligato</w:t>
      </w:r>
      <w:r>
        <w:rPr>
          <w:rFonts w:ascii="Calibri" w:hAnsi="Calibri" w:cs="Calibri"/>
          <w:spacing w:val="-4"/>
        </w:rPr>
        <w:softHyphen/>
        <w:t>ryjne – definicje pojęć i obligatoryjną treść klauzul dodatkowych, dotyczący części I, II, III i IV zamówienia</w:t>
      </w:r>
    </w:p>
    <w:p w14:paraId="635BE9C8" w14:textId="77777777" w:rsidR="004D6529" w:rsidRDefault="00E3650B">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1f</w:t>
      </w:r>
      <w:r>
        <w:rPr>
          <w:rFonts w:ascii="Calibri" w:hAnsi="Calibri" w:cs="Calibri"/>
          <w:spacing w:val="-4"/>
        </w:rPr>
        <w:t>: Szczegółowy opis przedmiotu zamówienia zawierający klauzule dodatkowe i inne postanowienia szczególne fakultatywne, dotyczący części I, II, III i IV zamówienia</w:t>
      </w:r>
    </w:p>
    <w:p w14:paraId="5824886E" w14:textId="77777777" w:rsidR="004D6529" w:rsidRDefault="00E3650B">
      <w:pPr>
        <w:widowControl w:val="0"/>
        <w:tabs>
          <w:tab w:val="left" w:pos="851"/>
        </w:tabs>
        <w:suppressAutoHyphens w:val="0"/>
        <w:spacing w:line="276" w:lineRule="auto"/>
        <w:ind w:left="851"/>
        <w:jc w:val="both"/>
        <w:rPr>
          <w:rFonts w:ascii="Calibri" w:hAnsi="Calibri" w:cs="Calibri"/>
          <w:i/>
          <w:spacing w:val="-4"/>
        </w:rPr>
      </w:pPr>
      <w:r>
        <w:rPr>
          <w:rFonts w:ascii="Calibri" w:hAnsi="Calibri" w:cs="Calibri"/>
          <w:b/>
          <w:spacing w:val="-4"/>
        </w:rPr>
        <w:t>Załącznik nr 1g</w:t>
      </w:r>
      <w:r>
        <w:rPr>
          <w:rFonts w:ascii="Calibri" w:hAnsi="Calibri" w:cs="Calibri"/>
          <w:spacing w:val="-4"/>
        </w:rPr>
        <w:t xml:space="preserve">: Szczegółowy opis przedmiotu zamówienia zawierający wykaz mienia </w:t>
      </w:r>
      <w:r>
        <w:rPr>
          <w:rFonts w:ascii="Calibri" w:hAnsi="Calibri" w:cs="Calibri"/>
          <w:bCs/>
          <w:spacing w:val="-4"/>
        </w:rPr>
        <w:t xml:space="preserve">zgłaszanego </w:t>
      </w:r>
      <w:r>
        <w:rPr>
          <w:rFonts w:ascii="Calibri" w:hAnsi="Calibri" w:cs="Calibri"/>
          <w:spacing w:val="-4"/>
        </w:rPr>
        <w:t xml:space="preserve">do ubezpieczenia, dotyczący części I, II i IV zamówienia </w:t>
      </w:r>
    </w:p>
    <w:p w14:paraId="0C92B796" w14:textId="77777777" w:rsidR="004D6529" w:rsidRDefault="00E3650B">
      <w:pPr>
        <w:widowControl w:val="0"/>
        <w:tabs>
          <w:tab w:val="left" w:pos="851"/>
        </w:tabs>
        <w:suppressAutoHyphens w:val="0"/>
        <w:spacing w:line="276" w:lineRule="auto"/>
        <w:ind w:left="851"/>
        <w:jc w:val="both"/>
        <w:rPr>
          <w:rFonts w:ascii="Calibri" w:hAnsi="Calibri" w:cs="Calibri"/>
          <w:spacing w:val="-4"/>
        </w:rPr>
      </w:pPr>
      <w:r>
        <w:rPr>
          <w:rFonts w:ascii="Calibri" w:hAnsi="Calibri" w:cs="Calibri"/>
          <w:b/>
          <w:spacing w:val="-4"/>
        </w:rPr>
        <w:t>Załącznik nr 2</w:t>
      </w:r>
      <w:r>
        <w:rPr>
          <w:rFonts w:ascii="Calibri" w:hAnsi="Calibri" w:cs="Calibri"/>
          <w:spacing w:val="-4"/>
        </w:rPr>
        <w:t>: Formularz „Oferta”</w:t>
      </w:r>
    </w:p>
    <w:p w14:paraId="73999DE0" w14:textId="77777777" w:rsidR="004D6529" w:rsidRDefault="00E3650B">
      <w:pPr>
        <w:widowControl w:val="0"/>
        <w:tabs>
          <w:tab w:val="left" w:pos="851"/>
        </w:tabs>
        <w:suppressAutoHyphens w:val="0"/>
        <w:spacing w:line="276" w:lineRule="auto"/>
        <w:ind w:left="851"/>
        <w:jc w:val="both"/>
        <w:rPr>
          <w:rFonts w:ascii="Calibri" w:hAnsi="Calibri" w:cs="Calibri"/>
          <w:spacing w:val="-4"/>
        </w:rPr>
      </w:pPr>
      <w:r>
        <w:rPr>
          <w:rFonts w:ascii="Calibri" w:hAnsi="Calibri" w:cs="Calibri"/>
          <w:b/>
          <w:spacing w:val="-4"/>
        </w:rPr>
        <w:t>Załącznik nr 3</w:t>
      </w:r>
      <w:r>
        <w:rPr>
          <w:rFonts w:ascii="Calibri" w:hAnsi="Calibri" w:cs="Calibri"/>
          <w:spacing w:val="-4"/>
        </w:rPr>
        <w:t>: Wzór oświadczenia o niepodleganiu wykluczeniu i spełnianiu warunków udziału w postępowaniu</w:t>
      </w:r>
    </w:p>
    <w:p w14:paraId="674A96E7" w14:textId="77777777" w:rsidR="004D6529" w:rsidRDefault="00E3650B">
      <w:pPr>
        <w:widowControl w:val="0"/>
        <w:tabs>
          <w:tab w:val="left" w:pos="851"/>
        </w:tabs>
        <w:suppressAutoHyphens w:val="0"/>
        <w:spacing w:line="276" w:lineRule="auto"/>
        <w:ind w:left="851"/>
        <w:jc w:val="both"/>
        <w:rPr>
          <w:rFonts w:ascii="Calibri" w:hAnsi="Calibri" w:cs="Calibri"/>
          <w:spacing w:val="-4"/>
        </w:rPr>
      </w:pPr>
      <w:r>
        <w:rPr>
          <w:rFonts w:ascii="Calibri" w:hAnsi="Calibri" w:cs="Calibri"/>
          <w:b/>
          <w:spacing w:val="-4"/>
        </w:rPr>
        <w:t>Załącznik nr 3a</w:t>
      </w:r>
      <w:r>
        <w:rPr>
          <w:rFonts w:ascii="Calibri" w:hAnsi="Calibri" w:cs="Calibri"/>
          <w:spacing w:val="-4"/>
        </w:rPr>
        <w:t>: Wzór oświadczenia wykonawców wspólnie ubiegających się o udzielenie zamówienia</w:t>
      </w:r>
    </w:p>
    <w:p w14:paraId="338C17ED" w14:textId="77777777" w:rsidR="004D6529" w:rsidRDefault="00E3650B">
      <w:pPr>
        <w:widowControl w:val="0"/>
        <w:tabs>
          <w:tab w:val="left" w:pos="851"/>
        </w:tabs>
        <w:suppressAutoHyphens w:val="0"/>
        <w:spacing w:line="276" w:lineRule="auto"/>
        <w:ind w:left="851"/>
        <w:jc w:val="both"/>
        <w:rPr>
          <w:rFonts w:ascii="Calibri" w:hAnsi="Calibri" w:cs="Calibri"/>
          <w:spacing w:val="-4"/>
        </w:rPr>
      </w:pPr>
      <w:r>
        <w:rPr>
          <w:rFonts w:ascii="Calibri" w:hAnsi="Calibri" w:cs="Calibri"/>
          <w:b/>
          <w:spacing w:val="-4"/>
        </w:rPr>
        <w:t>Załącznik nr 4</w:t>
      </w:r>
      <w:r>
        <w:rPr>
          <w:rFonts w:ascii="Calibri" w:hAnsi="Calibri" w:cs="Calibri"/>
          <w:spacing w:val="-4"/>
        </w:rPr>
        <w:t xml:space="preserve">: </w:t>
      </w:r>
      <w:bookmarkStart w:id="250" w:name="_Hlk61214964"/>
      <w:r>
        <w:rPr>
          <w:rFonts w:ascii="Calibri" w:hAnsi="Calibri" w:cs="Calibri"/>
          <w:spacing w:val="-4"/>
        </w:rPr>
        <w:t xml:space="preserve">Projektowane postanowienia </w:t>
      </w:r>
      <w:bookmarkEnd w:id="250"/>
      <w:r>
        <w:rPr>
          <w:rFonts w:ascii="Calibri" w:hAnsi="Calibri" w:cs="Calibri"/>
          <w:spacing w:val="-4"/>
        </w:rPr>
        <w:t>umowy dotyczącej części I zamówienia</w:t>
      </w:r>
    </w:p>
    <w:p w14:paraId="207EAA2E" w14:textId="77777777" w:rsidR="004D6529" w:rsidRDefault="00E3650B">
      <w:pPr>
        <w:widowControl w:val="0"/>
        <w:tabs>
          <w:tab w:val="left" w:pos="851"/>
        </w:tabs>
        <w:suppressAutoHyphens w:val="0"/>
        <w:spacing w:line="276" w:lineRule="auto"/>
        <w:ind w:left="851"/>
        <w:jc w:val="both"/>
        <w:rPr>
          <w:rFonts w:ascii="Calibri" w:hAnsi="Calibri" w:cs="Calibri"/>
          <w:spacing w:val="-4"/>
        </w:rPr>
      </w:pPr>
      <w:r>
        <w:rPr>
          <w:rFonts w:ascii="Calibri" w:hAnsi="Calibri" w:cs="Calibri"/>
          <w:b/>
          <w:spacing w:val="-4"/>
        </w:rPr>
        <w:t>Załącznik nr 4a</w:t>
      </w:r>
      <w:r>
        <w:rPr>
          <w:rFonts w:ascii="Calibri" w:hAnsi="Calibri" w:cs="Calibri"/>
          <w:spacing w:val="-4"/>
        </w:rPr>
        <w:t>: Projektowane postanowienia umowy dotyczącej części II zamówienia</w:t>
      </w:r>
    </w:p>
    <w:p w14:paraId="36535A56" w14:textId="77777777" w:rsidR="004D6529" w:rsidRDefault="00E3650B">
      <w:pPr>
        <w:widowControl w:val="0"/>
        <w:tabs>
          <w:tab w:val="left" w:pos="851"/>
        </w:tabs>
        <w:suppressAutoHyphens w:val="0"/>
        <w:spacing w:line="276" w:lineRule="auto"/>
        <w:ind w:left="851"/>
        <w:jc w:val="both"/>
        <w:rPr>
          <w:rFonts w:ascii="Calibri" w:hAnsi="Calibri" w:cs="Calibri"/>
          <w:spacing w:val="-4"/>
        </w:rPr>
      </w:pPr>
      <w:r>
        <w:rPr>
          <w:rFonts w:ascii="Calibri" w:hAnsi="Calibri" w:cs="Calibri"/>
          <w:b/>
          <w:spacing w:val="-4"/>
        </w:rPr>
        <w:t>Załącznik nr 4b</w:t>
      </w:r>
      <w:r>
        <w:rPr>
          <w:rFonts w:ascii="Calibri" w:hAnsi="Calibri" w:cs="Calibri"/>
          <w:spacing w:val="-4"/>
        </w:rPr>
        <w:t>: Projektowane postanowienia umowy dotyczącej części III zamówienia</w:t>
      </w:r>
    </w:p>
    <w:p w14:paraId="36BD74DA" w14:textId="77777777" w:rsidR="004D6529" w:rsidRDefault="00E3650B">
      <w:pPr>
        <w:widowControl w:val="0"/>
        <w:tabs>
          <w:tab w:val="left" w:pos="851"/>
        </w:tabs>
        <w:suppressAutoHyphens w:val="0"/>
        <w:spacing w:line="276" w:lineRule="auto"/>
        <w:ind w:left="851"/>
        <w:jc w:val="both"/>
        <w:rPr>
          <w:rFonts w:ascii="Calibri" w:hAnsi="Calibri" w:cs="Calibri"/>
          <w:spacing w:val="-4"/>
        </w:rPr>
      </w:pPr>
      <w:r>
        <w:rPr>
          <w:rFonts w:ascii="Calibri" w:hAnsi="Calibri" w:cs="Calibri"/>
          <w:b/>
          <w:spacing w:val="-4"/>
        </w:rPr>
        <w:t>Załącznik nr 4c</w:t>
      </w:r>
      <w:r>
        <w:rPr>
          <w:rFonts w:ascii="Calibri" w:hAnsi="Calibri" w:cs="Calibri"/>
          <w:spacing w:val="-4"/>
        </w:rPr>
        <w:t>: Projektowane postanowienia umowy dotyczącej części IV zamówienia</w:t>
      </w:r>
    </w:p>
    <w:p w14:paraId="1D38A058" w14:textId="77777777" w:rsidR="004D6529" w:rsidRDefault="00E3650B">
      <w:pPr>
        <w:widowControl w:val="0"/>
        <w:tabs>
          <w:tab w:val="left" w:pos="851"/>
        </w:tabs>
        <w:suppressAutoHyphens w:val="0"/>
        <w:spacing w:line="276" w:lineRule="auto"/>
        <w:ind w:left="851"/>
        <w:jc w:val="both"/>
        <w:rPr>
          <w:rFonts w:ascii="Calibri" w:hAnsi="Calibri" w:cs="Calibri"/>
        </w:rPr>
        <w:sectPr w:rsidR="004D6529">
          <w:headerReference w:type="default" r:id="rId32"/>
          <w:footerReference w:type="default" r:id="rId33"/>
          <w:headerReference w:type="first" r:id="rId34"/>
          <w:footerReference w:type="first" r:id="rId35"/>
          <w:pgSz w:w="11906" w:h="16838"/>
          <w:pgMar w:top="1247" w:right="1134" w:bottom="993"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r>
        <w:rPr>
          <w:rFonts w:asciiTheme="minorHAnsi" w:hAnsiTheme="minorHAnsi" w:cstheme="minorHAnsi"/>
          <w:b/>
          <w:bCs/>
          <w:lang w:eastAsia="en-US"/>
        </w:rPr>
        <w:t>Załącznik nr 5:</w:t>
      </w:r>
      <w:r>
        <w:rPr>
          <w:rFonts w:asciiTheme="minorHAnsi" w:hAnsiTheme="minorHAnsi" w:cstheme="minorHAnsi"/>
          <w:b/>
          <w:bCs/>
        </w:rPr>
        <w:t xml:space="preserve"> </w:t>
      </w:r>
      <w:r>
        <w:rPr>
          <w:rFonts w:asciiTheme="minorHAnsi" w:hAnsiTheme="minorHAnsi" w:cstheme="minorHAnsi"/>
        </w:rPr>
        <w:t xml:space="preserve">Wniosek o udostępnienie części poufnej SWZ wraz z oświadczeniem </w:t>
      </w:r>
      <w:r>
        <w:rPr>
          <w:rFonts w:asciiTheme="minorHAnsi" w:hAnsiTheme="minorHAnsi" w:cstheme="minorHAnsi"/>
        </w:rPr>
        <w:br/>
        <w:t>o poufności</w:t>
      </w:r>
    </w:p>
    <w:p w14:paraId="206C1EF2" w14:textId="77777777" w:rsidR="004D6529" w:rsidRDefault="00E3650B">
      <w:pPr>
        <w:widowControl w:val="0"/>
        <w:suppressAutoHyphens w:val="0"/>
        <w:spacing w:line="276" w:lineRule="auto"/>
        <w:jc w:val="both"/>
        <w:outlineLvl w:val="0"/>
        <w:rPr>
          <w:rFonts w:ascii="Calibri" w:hAnsi="Calibri" w:cs="Calibri"/>
          <w:b/>
          <w:bCs/>
        </w:rPr>
      </w:pPr>
      <w:bookmarkStart w:id="251" w:name="_Toc18168220"/>
      <w:bookmarkStart w:id="252" w:name="_Toc195273828"/>
      <w:r>
        <w:rPr>
          <w:rFonts w:ascii="Calibri" w:hAnsi="Calibri" w:cs="Calibri"/>
          <w:b/>
          <w:bCs/>
        </w:rPr>
        <w:t>Szczegółowy opis przedmiotu zamówienia – załączniki nr 1, 1a, 1b, 1c, 1d, 1e, 1f i 1g do SWZ</w:t>
      </w:r>
      <w:bookmarkEnd w:id="251"/>
      <w:bookmarkEnd w:id="252"/>
      <w:r>
        <w:rPr>
          <w:rFonts w:ascii="Calibri" w:hAnsi="Calibri" w:cs="Calibri"/>
          <w:b/>
          <w:bCs/>
        </w:rPr>
        <w:t xml:space="preserve"> </w:t>
      </w:r>
    </w:p>
    <w:p w14:paraId="6EEBEE9F" w14:textId="77777777" w:rsidR="004D6529" w:rsidRDefault="00E3650B">
      <w:pPr>
        <w:widowControl w:val="0"/>
        <w:suppressAutoHyphens w:val="0"/>
        <w:spacing w:before="120" w:line="276" w:lineRule="auto"/>
        <w:jc w:val="both"/>
        <w:rPr>
          <w:rFonts w:ascii="Calibri" w:hAnsi="Calibri" w:cs="Calibri"/>
        </w:rPr>
        <w:sectPr w:rsidR="004D6529">
          <w:headerReference w:type="default" r:id="rId36"/>
          <w:footerReference w:type="default" r:id="rId37"/>
          <w:headerReference w:type="first" r:id="rId38"/>
          <w:footerReference w:type="first" r:id="rId39"/>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r>
        <w:rPr>
          <w:rFonts w:ascii="Calibri" w:hAnsi="Calibri" w:cs="Calibri"/>
        </w:rPr>
        <w:t xml:space="preserve">Szczegółowy opis przedmiotu zamówienia zawarty został w dwóch odrębnych dokumentach: załączniki nr 1, 1a, 1b, 1c, 1d, 1e i 1f do SWZ w jednym, załącznik nr 1g z wykazem majątku w drugim </w:t>
      </w:r>
      <w:r>
        <w:rPr>
          <w:rFonts w:ascii="Calibri" w:hAnsi="Calibri" w:cs="Calibri"/>
        </w:rPr>
        <w:br/>
        <w:t>(w formacie excel). Wszystkie te wymienione załączniki składają się na część poufną SWZ.</w:t>
      </w:r>
    </w:p>
    <w:p w14:paraId="6C2E3941" w14:textId="77777777" w:rsidR="004D6529" w:rsidRDefault="00E3650B">
      <w:pPr>
        <w:widowControl w:val="0"/>
        <w:suppressAutoHyphens w:val="0"/>
        <w:spacing w:line="276" w:lineRule="auto"/>
        <w:outlineLvl w:val="0"/>
        <w:rPr>
          <w:rFonts w:ascii="Calibri" w:hAnsi="Calibri" w:cs="Calibri"/>
          <w:b/>
          <w:bCs/>
        </w:rPr>
      </w:pPr>
      <w:bookmarkStart w:id="253" w:name="_Toc458156844"/>
      <w:bookmarkStart w:id="254" w:name="_Toc195273829"/>
      <w:r>
        <w:rPr>
          <w:rFonts w:ascii="Calibri" w:hAnsi="Calibri" w:cs="Calibri"/>
          <w:b/>
          <w:bCs/>
        </w:rPr>
        <w:t>Załącznik nr 2 do SWZ</w:t>
      </w:r>
      <w:bookmarkEnd w:id="253"/>
      <w:r>
        <w:rPr>
          <w:rFonts w:ascii="Calibri" w:hAnsi="Calibri" w:cs="Calibri"/>
          <w:b/>
          <w:bCs/>
        </w:rPr>
        <w:t>: Formularz oferta</w:t>
      </w:r>
      <w:bookmarkEnd w:id="254"/>
    </w:p>
    <w:p w14:paraId="4457573E" w14:textId="77777777" w:rsidR="004D6529" w:rsidRDefault="00E3650B">
      <w:pPr>
        <w:widowControl w:val="0"/>
        <w:suppressAutoHyphens w:val="0"/>
        <w:spacing w:before="360" w:after="120" w:line="276" w:lineRule="auto"/>
        <w:jc w:val="center"/>
        <w:rPr>
          <w:rFonts w:ascii="Calibri" w:hAnsi="Calibri" w:cs="Calibri"/>
          <w:b/>
          <w:lang w:eastAsia="en-US"/>
        </w:rPr>
      </w:pPr>
      <w:r>
        <w:rPr>
          <w:rFonts w:ascii="Calibri" w:hAnsi="Calibri" w:cs="Calibri"/>
          <w:b/>
          <w:lang w:eastAsia="en-US"/>
        </w:rPr>
        <w:t>OFERTA</w:t>
      </w:r>
    </w:p>
    <w:p w14:paraId="65BABD43" w14:textId="77777777" w:rsidR="004D6529" w:rsidRDefault="00E3650B">
      <w:pPr>
        <w:widowControl w:val="0"/>
        <w:numPr>
          <w:ilvl w:val="0"/>
          <w:numId w:val="76"/>
        </w:numPr>
        <w:tabs>
          <w:tab w:val="left" w:pos="426"/>
        </w:tabs>
        <w:suppressAutoHyphens w:val="0"/>
        <w:spacing w:before="120" w:after="120" w:line="276" w:lineRule="auto"/>
        <w:ind w:left="426" w:hanging="426"/>
        <w:jc w:val="both"/>
        <w:rPr>
          <w:rFonts w:ascii="Calibri" w:hAnsi="Calibri" w:cs="Calibri"/>
          <w:b/>
          <w:lang w:eastAsia="en-US"/>
        </w:rPr>
      </w:pPr>
      <w:r>
        <w:rPr>
          <w:rFonts w:ascii="Calibri" w:hAnsi="Calibri" w:cs="Calibri"/>
          <w:b/>
          <w:lang w:eastAsia="en-US"/>
        </w:rPr>
        <w:t xml:space="preserve">Dane dotyczące wykonawcy </w:t>
      </w:r>
    </w:p>
    <w:p w14:paraId="47FBA814" w14:textId="77777777" w:rsidR="004D6529" w:rsidRDefault="00E3650B">
      <w:pPr>
        <w:widowControl w:val="0"/>
        <w:numPr>
          <w:ilvl w:val="0"/>
          <w:numId w:val="75"/>
        </w:numPr>
        <w:tabs>
          <w:tab w:val="left" w:pos="426"/>
        </w:tabs>
        <w:suppressAutoHyphens w:val="0"/>
        <w:spacing w:before="240" w:line="276" w:lineRule="auto"/>
        <w:ind w:left="426" w:hanging="426"/>
        <w:jc w:val="both"/>
        <w:rPr>
          <w:rFonts w:ascii="Calibri" w:hAnsi="Calibri" w:cs="Calibri"/>
          <w:lang w:eastAsia="en-US"/>
        </w:rPr>
      </w:pPr>
      <w:r>
        <w:rPr>
          <w:rFonts w:ascii="Calibri" w:hAnsi="Calibri" w:cs="Calibri"/>
          <w:b/>
          <w:lang w:eastAsia="en-US"/>
        </w:rPr>
        <w:t>Firma wykonawcy</w:t>
      </w:r>
      <w:r>
        <w:rPr>
          <w:rFonts w:ascii="Calibri" w:hAnsi="Calibri" w:cs="Calibri"/>
          <w:lang w:eastAsia="en-US"/>
        </w:rPr>
        <w:t xml:space="preserve"> </w:t>
      </w:r>
      <w:r>
        <w:rPr>
          <w:rFonts w:ascii="Calibri" w:hAnsi="Calibri" w:cs="Calibri"/>
          <w:i/>
          <w:lang w:eastAsia="en-US"/>
        </w:rPr>
        <w:t>(należy wpisać dane wykonawcy, który posiada uprawnienia do wykonywania działalności ubezpieczeniowej, tzn. centralę zakładu ubezpieczeń lub główny oddział w Polsce w przypadku zagranicznego zakładu ubezpieczeń):</w:t>
      </w:r>
    </w:p>
    <w:p w14:paraId="1C6BE0F5" w14:textId="77777777" w:rsidR="004D6529" w:rsidRDefault="00E3650B">
      <w:pPr>
        <w:widowControl w:val="0"/>
        <w:tabs>
          <w:tab w:val="left" w:pos="2127"/>
        </w:tabs>
        <w:suppressAutoHyphens w:val="0"/>
        <w:spacing w:before="120" w:line="276" w:lineRule="auto"/>
        <w:ind w:left="426"/>
        <w:rPr>
          <w:rFonts w:ascii="Calibri" w:hAnsi="Calibri" w:cs="Calibri"/>
          <w:lang w:eastAsia="en-US"/>
        </w:rPr>
      </w:pPr>
      <w:r>
        <w:rPr>
          <w:rFonts w:ascii="Calibri" w:hAnsi="Calibri" w:cs="Calibri"/>
          <w:lang w:eastAsia="en-US"/>
        </w:rPr>
        <w:t>Firma (nazwa)*:</w:t>
      </w:r>
      <w:r>
        <w:rPr>
          <w:rFonts w:ascii="Calibri" w:hAnsi="Calibri" w:cs="Calibri"/>
          <w:lang w:eastAsia="en-US"/>
        </w:rPr>
        <w:tab/>
        <w:t>...........................................................................................................................</w:t>
      </w:r>
    </w:p>
    <w:p w14:paraId="71A1DABD" w14:textId="77777777" w:rsidR="004D6529" w:rsidRDefault="00E3650B">
      <w:pPr>
        <w:widowControl w:val="0"/>
        <w:tabs>
          <w:tab w:val="left" w:pos="2127"/>
        </w:tabs>
        <w:suppressAutoHyphens w:val="0"/>
        <w:spacing w:before="120" w:line="276" w:lineRule="auto"/>
        <w:ind w:left="426"/>
        <w:rPr>
          <w:rFonts w:ascii="Calibri" w:hAnsi="Calibri" w:cs="Calibri"/>
          <w:lang w:eastAsia="en-US"/>
        </w:rPr>
      </w:pPr>
      <w:r>
        <w:rPr>
          <w:rFonts w:ascii="Calibri" w:hAnsi="Calibri" w:cs="Calibri"/>
          <w:lang w:eastAsia="en-US"/>
        </w:rPr>
        <w:t>Adres:</w:t>
      </w:r>
      <w:r>
        <w:rPr>
          <w:rFonts w:ascii="Calibri" w:hAnsi="Calibri" w:cs="Calibri"/>
          <w:lang w:eastAsia="en-US"/>
        </w:rPr>
        <w:tab/>
        <w:t>...........................................................................................................................</w:t>
      </w:r>
    </w:p>
    <w:p w14:paraId="6951664A" w14:textId="77777777" w:rsidR="004D6529" w:rsidRDefault="00E3650B">
      <w:pPr>
        <w:widowControl w:val="0"/>
        <w:tabs>
          <w:tab w:val="left" w:pos="2127"/>
        </w:tabs>
        <w:suppressAutoHyphens w:val="0"/>
        <w:spacing w:before="120" w:line="276" w:lineRule="auto"/>
        <w:ind w:left="426"/>
        <w:rPr>
          <w:rFonts w:ascii="Calibri" w:hAnsi="Calibri" w:cs="Calibri"/>
          <w:lang w:eastAsia="en-US"/>
        </w:rPr>
      </w:pPr>
      <w:r>
        <w:rPr>
          <w:rFonts w:ascii="Calibri" w:hAnsi="Calibri" w:cs="Calibri"/>
          <w:lang w:eastAsia="en-US"/>
        </w:rPr>
        <w:t>Telefon/faks:</w:t>
      </w:r>
      <w:r>
        <w:rPr>
          <w:rFonts w:ascii="Calibri" w:hAnsi="Calibri" w:cs="Calibri"/>
          <w:lang w:eastAsia="en-US"/>
        </w:rPr>
        <w:tab/>
        <w:t>...........................................................................................................................</w:t>
      </w:r>
    </w:p>
    <w:p w14:paraId="72CE18CB" w14:textId="77777777" w:rsidR="004D6529" w:rsidRPr="008810F2" w:rsidRDefault="00E3650B">
      <w:pPr>
        <w:widowControl w:val="0"/>
        <w:tabs>
          <w:tab w:val="left" w:pos="2127"/>
        </w:tabs>
        <w:suppressAutoHyphens w:val="0"/>
        <w:spacing w:before="120" w:line="276" w:lineRule="auto"/>
        <w:ind w:left="426"/>
        <w:rPr>
          <w:rFonts w:ascii="Calibri" w:hAnsi="Calibri" w:cs="Calibri"/>
          <w:lang w:val="en-US" w:eastAsia="en-US"/>
        </w:rPr>
      </w:pPr>
      <w:r w:rsidRPr="008810F2">
        <w:rPr>
          <w:rFonts w:ascii="Calibri" w:hAnsi="Calibri" w:cs="Calibri"/>
          <w:lang w:val="en-US" w:eastAsia="en-US"/>
        </w:rPr>
        <w:t>NIP:</w:t>
      </w:r>
      <w:r w:rsidRPr="008810F2">
        <w:rPr>
          <w:rFonts w:ascii="Calibri" w:hAnsi="Calibri" w:cs="Calibri"/>
          <w:lang w:val="en-US" w:eastAsia="en-US"/>
        </w:rPr>
        <w:tab/>
        <w:t>...........................................................................................................................</w:t>
      </w:r>
    </w:p>
    <w:p w14:paraId="679A23DF" w14:textId="77777777" w:rsidR="004D6529" w:rsidRPr="008810F2" w:rsidRDefault="00E3650B">
      <w:pPr>
        <w:widowControl w:val="0"/>
        <w:tabs>
          <w:tab w:val="left" w:pos="2127"/>
        </w:tabs>
        <w:suppressAutoHyphens w:val="0"/>
        <w:spacing w:before="120" w:line="276" w:lineRule="auto"/>
        <w:ind w:left="426"/>
        <w:rPr>
          <w:rFonts w:ascii="Calibri" w:hAnsi="Calibri" w:cs="Calibri"/>
          <w:lang w:val="en-US" w:eastAsia="en-US"/>
        </w:rPr>
      </w:pPr>
      <w:bookmarkStart w:id="255" w:name="_Hlk47298905"/>
      <w:r w:rsidRPr="008810F2">
        <w:rPr>
          <w:rFonts w:ascii="Calibri" w:hAnsi="Calibri" w:cs="Calibri"/>
          <w:lang w:val="en-US" w:eastAsia="en-US"/>
        </w:rPr>
        <w:t>REGON:</w:t>
      </w:r>
      <w:r w:rsidRPr="008810F2">
        <w:rPr>
          <w:rFonts w:ascii="Calibri" w:hAnsi="Calibri" w:cs="Calibri"/>
          <w:lang w:val="en-US" w:eastAsia="en-US"/>
        </w:rPr>
        <w:tab/>
        <w:t>...........................................................................................................................</w:t>
      </w:r>
      <w:bookmarkEnd w:id="255"/>
    </w:p>
    <w:p w14:paraId="1F5F133B" w14:textId="77777777" w:rsidR="004D6529" w:rsidRPr="008810F2" w:rsidRDefault="00E3650B">
      <w:pPr>
        <w:widowControl w:val="0"/>
        <w:tabs>
          <w:tab w:val="left" w:pos="2127"/>
        </w:tabs>
        <w:suppressAutoHyphens w:val="0"/>
        <w:spacing w:before="120" w:line="276" w:lineRule="auto"/>
        <w:ind w:left="426"/>
        <w:rPr>
          <w:rFonts w:ascii="Calibri" w:hAnsi="Calibri" w:cs="Calibri"/>
          <w:lang w:val="en-US" w:eastAsia="en-US"/>
        </w:rPr>
      </w:pPr>
      <w:r w:rsidRPr="008810F2">
        <w:rPr>
          <w:rFonts w:ascii="Calibri" w:hAnsi="Calibri" w:cs="Calibri"/>
          <w:lang w:val="en-US" w:eastAsia="en-US"/>
        </w:rPr>
        <w:t>KRS:</w:t>
      </w:r>
      <w:r w:rsidRPr="008810F2">
        <w:rPr>
          <w:rFonts w:ascii="Calibri" w:hAnsi="Calibri" w:cs="Calibri"/>
          <w:lang w:val="en-US" w:eastAsia="en-US"/>
        </w:rPr>
        <w:tab/>
        <w:t>...........................................................................................................................</w:t>
      </w:r>
    </w:p>
    <w:p w14:paraId="1D718385" w14:textId="77777777" w:rsidR="004D6529" w:rsidRPr="008810F2" w:rsidRDefault="00E3650B">
      <w:pPr>
        <w:widowControl w:val="0"/>
        <w:tabs>
          <w:tab w:val="left" w:pos="2127"/>
        </w:tabs>
        <w:suppressAutoHyphens w:val="0"/>
        <w:spacing w:before="120" w:line="276" w:lineRule="auto"/>
        <w:ind w:left="426"/>
        <w:rPr>
          <w:rFonts w:ascii="Calibri" w:hAnsi="Calibri" w:cs="Calibri"/>
          <w:lang w:val="en-US" w:eastAsia="en-US"/>
        </w:rPr>
      </w:pPr>
      <w:r w:rsidRPr="008810F2">
        <w:rPr>
          <w:rFonts w:ascii="Calibri" w:hAnsi="Calibri" w:cs="Calibri"/>
          <w:lang w:val="en-US" w:eastAsia="en-US"/>
        </w:rPr>
        <w:t>e-mail:</w:t>
      </w:r>
      <w:r w:rsidRPr="008810F2">
        <w:rPr>
          <w:rFonts w:ascii="Calibri" w:hAnsi="Calibri" w:cs="Calibri"/>
          <w:lang w:val="en-US" w:eastAsia="en-US"/>
        </w:rPr>
        <w:tab/>
        <w:t>...........................................................................................................................</w:t>
      </w:r>
    </w:p>
    <w:p w14:paraId="26CF4AED" w14:textId="77777777" w:rsidR="004D6529" w:rsidRDefault="00E3650B">
      <w:pPr>
        <w:widowControl w:val="0"/>
        <w:suppressAutoHyphens w:val="0"/>
        <w:spacing w:before="120" w:after="120" w:line="276" w:lineRule="auto"/>
        <w:ind w:left="426"/>
        <w:jc w:val="both"/>
        <w:rPr>
          <w:rFonts w:ascii="Calibri" w:hAnsi="Calibri" w:cs="Calibri"/>
          <w:i/>
          <w:lang w:eastAsia="en-US"/>
        </w:rPr>
      </w:pPr>
      <w:r>
        <w:rPr>
          <w:rFonts w:ascii="Calibri" w:hAnsi="Calibri" w:cs="Calibri"/>
          <w:i/>
          <w:lang w:eastAsia="en-US"/>
        </w:rPr>
        <w:t>*w przypadku składania oferty przez Wykonawców wspólnie ubiegających się o udzielenie zamówienia należy podać nazwy (firmy) oraz dokładne adresy wszystkich Wykonawców</w:t>
      </w:r>
    </w:p>
    <w:p w14:paraId="797A361E" w14:textId="77777777" w:rsidR="004D6529" w:rsidRDefault="00E3650B">
      <w:pPr>
        <w:widowControl w:val="0"/>
        <w:numPr>
          <w:ilvl w:val="0"/>
          <w:numId w:val="75"/>
        </w:numPr>
        <w:tabs>
          <w:tab w:val="left" w:pos="426"/>
        </w:tabs>
        <w:suppressAutoHyphens w:val="0"/>
        <w:spacing w:before="240" w:after="120" w:line="276" w:lineRule="auto"/>
        <w:ind w:left="426" w:hanging="426"/>
        <w:jc w:val="both"/>
        <w:rPr>
          <w:rFonts w:ascii="Calibri" w:hAnsi="Calibri" w:cs="Calibri"/>
          <w:lang w:eastAsia="en-US"/>
        </w:rPr>
      </w:pPr>
      <w:r>
        <w:rPr>
          <w:rFonts w:ascii="Calibri" w:hAnsi="Calibri" w:cs="Calibri"/>
          <w:b/>
          <w:lang w:eastAsia="en-US"/>
        </w:rPr>
        <w:t>Jednostka wykonawcy, która będzie brała udział w realizacji zamówienia</w:t>
      </w:r>
      <w:r>
        <w:rPr>
          <w:rFonts w:ascii="Calibri" w:hAnsi="Calibri" w:cs="Calibri"/>
          <w:lang w:eastAsia="en-US"/>
        </w:rPr>
        <w:t xml:space="preserve"> </w:t>
      </w:r>
      <w:r>
        <w:rPr>
          <w:rFonts w:ascii="Calibri" w:hAnsi="Calibri" w:cs="Calibri"/>
          <w:i/>
          <w:lang w:eastAsia="en-US"/>
        </w:rPr>
        <w:t>(należy wpisać dane oddziału, przedstawicielstwa, innej jednostki organizacyjnej wykonawcy lub przedsiębiorcy wykonującego czynności na rzecz wykonawcy w formie podobnej do przedstawicielstwa - jeśli dotyczy):</w:t>
      </w:r>
    </w:p>
    <w:p w14:paraId="607B1CCD" w14:textId="77777777" w:rsidR="004D6529" w:rsidRDefault="00E3650B">
      <w:pPr>
        <w:widowControl w:val="0"/>
        <w:tabs>
          <w:tab w:val="left" w:pos="2127"/>
        </w:tabs>
        <w:suppressAutoHyphens w:val="0"/>
        <w:spacing w:before="120" w:line="276" w:lineRule="auto"/>
        <w:ind w:left="426"/>
        <w:rPr>
          <w:rFonts w:ascii="Calibri" w:hAnsi="Calibri" w:cs="Calibri"/>
          <w:lang w:eastAsia="en-US"/>
        </w:rPr>
      </w:pPr>
      <w:r>
        <w:rPr>
          <w:rFonts w:ascii="Calibri" w:hAnsi="Calibri" w:cs="Calibri"/>
          <w:lang w:eastAsia="en-US"/>
        </w:rPr>
        <w:t>Firma (nazwa):</w:t>
      </w:r>
      <w:r>
        <w:rPr>
          <w:rFonts w:ascii="Calibri" w:hAnsi="Calibri" w:cs="Calibri"/>
          <w:lang w:eastAsia="en-US"/>
        </w:rPr>
        <w:tab/>
        <w:t>...........................................................................................................................</w:t>
      </w:r>
    </w:p>
    <w:p w14:paraId="6E0CC0B5" w14:textId="77777777" w:rsidR="004D6529" w:rsidRDefault="00E3650B">
      <w:pPr>
        <w:widowControl w:val="0"/>
        <w:tabs>
          <w:tab w:val="left" w:pos="2127"/>
        </w:tabs>
        <w:suppressAutoHyphens w:val="0"/>
        <w:spacing w:before="120" w:line="276" w:lineRule="auto"/>
        <w:ind w:left="426"/>
        <w:rPr>
          <w:rFonts w:ascii="Calibri" w:hAnsi="Calibri" w:cs="Calibri"/>
          <w:lang w:eastAsia="en-US"/>
        </w:rPr>
      </w:pPr>
      <w:r>
        <w:rPr>
          <w:rFonts w:ascii="Calibri" w:hAnsi="Calibri" w:cs="Calibri"/>
          <w:lang w:eastAsia="en-US"/>
        </w:rPr>
        <w:t>Adres:</w:t>
      </w:r>
      <w:r>
        <w:rPr>
          <w:rFonts w:ascii="Calibri" w:hAnsi="Calibri" w:cs="Calibri"/>
          <w:lang w:eastAsia="en-US"/>
        </w:rPr>
        <w:tab/>
        <w:t>...........................................................................................................................</w:t>
      </w:r>
    </w:p>
    <w:p w14:paraId="7A49D098" w14:textId="77777777" w:rsidR="004D6529" w:rsidRDefault="00E3650B">
      <w:pPr>
        <w:widowControl w:val="0"/>
        <w:tabs>
          <w:tab w:val="left" w:pos="2127"/>
        </w:tabs>
        <w:suppressAutoHyphens w:val="0"/>
        <w:spacing w:before="120" w:line="276" w:lineRule="auto"/>
        <w:ind w:left="426"/>
        <w:rPr>
          <w:rFonts w:ascii="Calibri" w:hAnsi="Calibri" w:cs="Calibri"/>
          <w:lang w:eastAsia="en-US"/>
        </w:rPr>
      </w:pPr>
      <w:r>
        <w:rPr>
          <w:rFonts w:ascii="Calibri" w:hAnsi="Calibri" w:cs="Calibri"/>
          <w:lang w:eastAsia="en-US"/>
        </w:rPr>
        <w:t>Telefon/faks:</w:t>
      </w:r>
      <w:r>
        <w:rPr>
          <w:rFonts w:ascii="Calibri" w:hAnsi="Calibri" w:cs="Calibri"/>
          <w:lang w:eastAsia="en-US"/>
        </w:rPr>
        <w:tab/>
        <w:t>...........................................................................................................................</w:t>
      </w:r>
    </w:p>
    <w:p w14:paraId="7CD44656" w14:textId="77777777" w:rsidR="004D6529" w:rsidRDefault="00E3650B">
      <w:pPr>
        <w:widowControl w:val="0"/>
        <w:numPr>
          <w:ilvl w:val="0"/>
          <w:numId w:val="75"/>
        </w:numPr>
        <w:tabs>
          <w:tab w:val="left" w:pos="426"/>
        </w:tabs>
        <w:suppressAutoHyphens w:val="0"/>
        <w:spacing w:before="240" w:after="120" w:line="276" w:lineRule="auto"/>
        <w:ind w:left="426" w:hanging="426"/>
        <w:jc w:val="both"/>
        <w:rPr>
          <w:rFonts w:ascii="Calibri" w:hAnsi="Calibri" w:cs="Calibri"/>
          <w:lang w:eastAsia="en-US"/>
        </w:rPr>
      </w:pPr>
      <w:r>
        <w:rPr>
          <w:rFonts w:ascii="Calibri" w:hAnsi="Calibri" w:cs="Calibri"/>
          <w:b/>
          <w:lang w:eastAsia="en-US"/>
        </w:rPr>
        <w:t>Osoba uprawniona przez wykonawcę do podpisania i złożenia niniejszej oferty</w:t>
      </w:r>
      <w:r>
        <w:rPr>
          <w:rFonts w:ascii="Calibri" w:hAnsi="Calibri" w:cs="Calibri"/>
          <w:lang w:eastAsia="en-US"/>
        </w:rPr>
        <w:t xml:space="preserve"> </w:t>
      </w:r>
      <w:r>
        <w:rPr>
          <w:rFonts w:ascii="Calibri" w:hAnsi="Calibri" w:cs="Calibri"/>
          <w:i/>
          <w:lang w:eastAsia="en-US"/>
        </w:rPr>
        <w:t>(jeśli dotyczy):</w:t>
      </w:r>
    </w:p>
    <w:p w14:paraId="769B3977" w14:textId="77777777" w:rsidR="004D6529" w:rsidRDefault="00E3650B">
      <w:pPr>
        <w:widowControl w:val="0"/>
        <w:tabs>
          <w:tab w:val="left" w:pos="2127"/>
        </w:tabs>
        <w:suppressAutoHyphens w:val="0"/>
        <w:spacing w:before="120" w:line="276" w:lineRule="auto"/>
        <w:ind w:left="426"/>
        <w:rPr>
          <w:rFonts w:ascii="Calibri" w:hAnsi="Calibri" w:cs="Calibri"/>
          <w:lang w:eastAsia="en-US"/>
        </w:rPr>
      </w:pPr>
      <w:r>
        <w:rPr>
          <w:rFonts w:ascii="Calibri" w:hAnsi="Calibri" w:cs="Calibri"/>
          <w:lang w:eastAsia="en-US"/>
        </w:rPr>
        <w:t>Imię i nazwisko:</w:t>
      </w:r>
      <w:r>
        <w:rPr>
          <w:rFonts w:ascii="Calibri" w:hAnsi="Calibri" w:cs="Calibri"/>
          <w:lang w:eastAsia="en-US"/>
        </w:rPr>
        <w:tab/>
        <w:t>...........................................................................................................................</w:t>
      </w:r>
    </w:p>
    <w:p w14:paraId="3BF87D8C" w14:textId="77777777" w:rsidR="004D6529" w:rsidRDefault="00E3650B">
      <w:pPr>
        <w:widowControl w:val="0"/>
        <w:tabs>
          <w:tab w:val="left" w:pos="2127"/>
        </w:tabs>
        <w:suppressAutoHyphens w:val="0"/>
        <w:spacing w:before="120" w:line="276" w:lineRule="auto"/>
        <w:ind w:left="426"/>
        <w:rPr>
          <w:rFonts w:ascii="Calibri" w:hAnsi="Calibri" w:cs="Calibri"/>
          <w:lang w:eastAsia="en-US"/>
        </w:rPr>
      </w:pPr>
      <w:r>
        <w:rPr>
          <w:rFonts w:ascii="Calibri" w:hAnsi="Calibri" w:cs="Calibri"/>
          <w:lang w:eastAsia="en-US"/>
        </w:rPr>
        <w:t>Stanowisko:</w:t>
      </w:r>
      <w:r>
        <w:rPr>
          <w:rFonts w:ascii="Calibri" w:hAnsi="Calibri" w:cs="Calibri"/>
          <w:lang w:eastAsia="en-US"/>
        </w:rPr>
        <w:tab/>
        <w:t>...........................................................................................................................</w:t>
      </w:r>
    </w:p>
    <w:p w14:paraId="46F52C51" w14:textId="77777777" w:rsidR="004D6529" w:rsidRDefault="00E3650B">
      <w:pPr>
        <w:widowControl w:val="0"/>
        <w:tabs>
          <w:tab w:val="left" w:pos="2127"/>
        </w:tabs>
        <w:suppressAutoHyphens w:val="0"/>
        <w:spacing w:before="120" w:line="276" w:lineRule="auto"/>
        <w:ind w:left="426"/>
        <w:rPr>
          <w:rFonts w:ascii="Calibri" w:hAnsi="Calibri" w:cs="Calibri"/>
          <w:lang w:eastAsia="en-US"/>
        </w:rPr>
      </w:pPr>
      <w:r>
        <w:rPr>
          <w:rFonts w:ascii="Calibri" w:hAnsi="Calibri" w:cs="Calibri"/>
          <w:lang w:eastAsia="en-US"/>
        </w:rPr>
        <w:t>Telefon/faks:</w:t>
      </w:r>
      <w:r>
        <w:rPr>
          <w:rFonts w:ascii="Calibri" w:hAnsi="Calibri" w:cs="Calibri"/>
          <w:lang w:eastAsia="en-US"/>
        </w:rPr>
        <w:tab/>
        <w:t>...........................................................................................................................</w:t>
      </w:r>
    </w:p>
    <w:p w14:paraId="46B1EBB4" w14:textId="77777777" w:rsidR="004D6529" w:rsidRDefault="00E3650B">
      <w:pPr>
        <w:widowControl w:val="0"/>
        <w:tabs>
          <w:tab w:val="left" w:pos="2127"/>
        </w:tabs>
        <w:suppressAutoHyphens w:val="0"/>
        <w:spacing w:before="120" w:line="276" w:lineRule="auto"/>
        <w:ind w:left="426"/>
        <w:rPr>
          <w:rFonts w:ascii="Calibri" w:hAnsi="Calibri" w:cs="Calibri"/>
          <w:lang w:eastAsia="en-US"/>
        </w:rPr>
      </w:pPr>
      <w:r>
        <w:rPr>
          <w:rFonts w:ascii="Calibri" w:hAnsi="Calibri" w:cs="Calibri"/>
          <w:lang w:eastAsia="en-US"/>
        </w:rPr>
        <w:t>e-mail:</w:t>
      </w:r>
      <w:r>
        <w:rPr>
          <w:rFonts w:ascii="Calibri" w:hAnsi="Calibri" w:cs="Calibri"/>
          <w:lang w:eastAsia="en-US"/>
        </w:rPr>
        <w:tab/>
        <w:t>...........................................................................................................................</w:t>
      </w:r>
    </w:p>
    <w:p w14:paraId="32AC2EC9" w14:textId="77777777" w:rsidR="004D6529" w:rsidRDefault="004D6529">
      <w:pPr>
        <w:widowControl w:val="0"/>
        <w:tabs>
          <w:tab w:val="left" w:pos="2127"/>
        </w:tabs>
        <w:suppressAutoHyphens w:val="0"/>
        <w:spacing w:line="276" w:lineRule="auto"/>
        <w:ind w:left="426"/>
        <w:rPr>
          <w:rFonts w:ascii="Calibri" w:hAnsi="Calibri" w:cs="Calibri"/>
          <w:lang w:eastAsia="en-US"/>
        </w:rPr>
      </w:pPr>
    </w:p>
    <w:p w14:paraId="128B990F" w14:textId="77777777" w:rsidR="004D6529" w:rsidRDefault="00E3650B">
      <w:pPr>
        <w:widowControl w:val="0"/>
        <w:numPr>
          <w:ilvl w:val="0"/>
          <w:numId w:val="76"/>
        </w:numPr>
        <w:tabs>
          <w:tab w:val="left" w:pos="426"/>
        </w:tabs>
        <w:suppressAutoHyphens w:val="0"/>
        <w:spacing w:line="276" w:lineRule="auto"/>
        <w:ind w:left="426" w:hanging="426"/>
        <w:jc w:val="both"/>
        <w:rPr>
          <w:rFonts w:asciiTheme="minorHAnsi" w:hAnsiTheme="minorHAnsi" w:cstheme="minorHAnsi"/>
          <w:b/>
          <w:lang w:eastAsia="en-US"/>
        </w:rPr>
      </w:pPr>
      <w:r>
        <w:rPr>
          <w:rFonts w:asciiTheme="minorHAnsi" w:hAnsiTheme="minorHAnsi" w:cstheme="minorHAnsi"/>
          <w:b/>
          <w:lang w:eastAsia="en-US"/>
        </w:rPr>
        <w:t>Dane dotyczące zamawiającego:</w:t>
      </w:r>
    </w:p>
    <w:p w14:paraId="107B853B" w14:textId="77777777" w:rsidR="004D6529" w:rsidRDefault="00E3650B">
      <w:pPr>
        <w:widowControl w:val="0"/>
        <w:tabs>
          <w:tab w:val="left" w:pos="1134"/>
        </w:tabs>
        <w:suppressAutoHyphens w:val="0"/>
        <w:ind w:left="426"/>
        <w:jc w:val="both"/>
        <w:rPr>
          <w:rFonts w:asciiTheme="minorHAnsi" w:eastAsia="Calibri" w:hAnsiTheme="minorHAnsi" w:cstheme="minorHAnsi"/>
          <w:b/>
          <w:spacing w:val="-2"/>
          <w:lang w:eastAsia="en-US"/>
        </w:rPr>
      </w:pPr>
      <w:r>
        <w:rPr>
          <w:rFonts w:asciiTheme="minorHAnsi" w:eastAsia="Calibri" w:hAnsiTheme="minorHAnsi" w:cstheme="minorHAnsi"/>
          <w:b/>
          <w:spacing w:val="-2"/>
          <w:lang w:eastAsia="en-US"/>
        </w:rPr>
        <w:t>Miasto Rydułtowy</w:t>
      </w:r>
    </w:p>
    <w:p w14:paraId="6DB2E56C" w14:textId="77777777" w:rsidR="004D6529" w:rsidRDefault="00E3650B">
      <w:pPr>
        <w:widowControl w:val="0"/>
        <w:tabs>
          <w:tab w:val="left" w:pos="1134"/>
        </w:tabs>
        <w:suppressAutoHyphens w:val="0"/>
        <w:ind w:left="426"/>
        <w:jc w:val="both"/>
        <w:rPr>
          <w:rFonts w:asciiTheme="minorHAnsi" w:eastAsia="Calibri" w:hAnsiTheme="minorHAnsi" w:cstheme="minorHAnsi"/>
          <w:b/>
          <w:spacing w:val="-2"/>
          <w:lang w:eastAsia="en-US"/>
        </w:rPr>
      </w:pPr>
      <w:r>
        <w:rPr>
          <w:rFonts w:asciiTheme="minorHAnsi" w:eastAsia="Calibri" w:hAnsiTheme="minorHAnsi" w:cstheme="minorHAnsi"/>
          <w:b/>
          <w:spacing w:val="-2"/>
          <w:lang w:eastAsia="en-US"/>
        </w:rPr>
        <w:t>ul. Ofiar Terroru 36</w:t>
      </w:r>
    </w:p>
    <w:p w14:paraId="03185AE5" w14:textId="77777777" w:rsidR="004D6529" w:rsidRDefault="00E3650B">
      <w:pPr>
        <w:widowControl w:val="0"/>
        <w:tabs>
          <w:tab w:val="left" w:pos="1134"/>
        </w:tabs>
        <w:suppressAutoHyphens w:val="0"/>
        <w:ind w:left="426"/>
        <w:jc w:val="both"/>
        <w:rPr>
          <w:rFonts w:asciiTheme="minorHAnsi" w:eastAsia="Calibri" w:hAnsiTheme="minorHAnsi" w:cstheme="minorHAnsi"/>
          <w:b/>
          <w:spacing w:val="-2"/>
          <w:lang w:eastAsia="en-US"/>
        </w:rPr>
      </w:pPr>
      <w:r>
        <w:rPr>
          <w:rFonts w:asciiTheme="minorHAnsi" w:eastAsia="Calibri" w:hAnsiTheme="minorHAnsi" w:cstheme="minorHAnsi"/>
          <w:b/>
          <w:spacing w:val="-2"/>
          <w:lang w:eastAsia="en-US"/>
        </w:rPr>
        <w:t>44-280 Rydułtowy</w:t>
      </w:r>
    </w:p>
    <w:p w14:paraId="5863C401" w14:textId="77777777" w:rsidR="004D6529" w:rsidRDefault="00E3650B">
      <w:pPr>
        <w:widowControl w:val="0"/>
        <w:tabs>
          <w:tab w:val="left" w:pos="1134"/>
        </w:tabs>
        <w:suppressAutoHyphens w:val="0"/>
        <w:ind w:left="426"/>
        <w:jc w:val="both"/>
        <w:rPr>
          <w:rFonts w:asciiTheme="minorHAnsi" w:eastAsia="Calibri" w:hAnsiTheme="minorHAnsi" w:cstheme="minorHAnsi"/>
          <w:b/>
          <w:spacing w:val="-2"/>
          <w:lang w:eastAsia="en-US"/>
        </w:rPr>
      </w:pPr>
      <w:r>
        <w:rPr>
          <w:rFonts w:asciiTheme="minorHAnsi" w:eastAsia="Calibri" w:hAnsiTheme="minorHAnsi" w:cstheme="minorHAnsi"/>
          <w:b/>
          <w:spacing w:val="-2"/>
          <w:lang w:eastAsia="en-US"/>
        </w:rPr>
        <w:t>NIP: 647-10-17-693</w:t>
      </w:r>
    </w:p>
    <w:p w14:paraId="066338C7" w14:textId="77777777" w:rsidR="004D6529" w:rsidRDefault="00E3650B">
      <w:pPr>
        <w:widowControl w:val="0"/>
        <w:tabs>
          <w:tab w:val="left" w:pos="1134"/>
        </w:tabs>
        <w:suppressAutoHyphens w:val="0"/>
        <w:ind w:left="426"/>
        <w:jc w:val="both"/>
        <w:rPr>
          <w:rFonts w:asciiTheme="minorHAnsi" w:eastAsia="Calibri" w:hAnsiTheme="minorHAnsi" w:cstheme="minorHAnsi"/>
          <w:b/>
          <w:spacing w:val="-2"/>
          <w:lang w:eastAsia="en-US"/>
        </w:rPr>
      </w:pPr>
      <w:r>
        <w:rPr>
          <w:rFonts w:asciiTheme="minorHAnsi" w:eastAsia="Calibri" w:hAnsiTheme="minorHAnsi" w:cstheme="minorHAnsi"/>
          <w:b/>
          <w:spacing w:val="-2"/>
          <w:lang w:eastAsia="en-US"/>
        </w:rPr>
        <w:t>Regon: 276258635</w:t>
      </w:r>
    </w:p>
    <w:p w14:paraId="2785EFAE" w14:textId="77777777" w:rsidR="004D6529" w:rsidRDefault="004D6529">
      <w:pPr>
        <w:widowControl w:val="0"/>
        <w:tabs>
          <w:tab w:val="left" w:pos="1134"/>
        </w:tabs>
        <w:suppressAutoHyphens w:val="0"/>
        <w:ind w:left="426"/>
        <w:jc w:val="both"/>
        <w:rPr>
          <w:rFonts w:asciiTheme="minorHAnsi" w:eastAsia="Calibri" w:hAnsiTheme="minorHAnsi" w:cstheme="minorHAnsi"/>
          <w:b/>
          <w:spacing w:val="-2"/>
          <w:lang w:eastAsia="en-US"/>
        </w:rPr>
      </w:pPr>
    </w:p>
    <w:p w14:paraId="5848A154" w14:textId="77777777" w:rsidR="004D6529" w:rsidRDefault="00E3650B">
      <w:pPr>
        <w:widowControl w:val="0"/>
        <w:numPr>
          <w:ilvl w:val="0"/>
          <w:numId w:val="76"/>
        </w:numPr>
        <w:suppressAutoHyphens w:val="0"/>
        <w:spacing w:before="120" w:after="120" w:line="276" w:lineRule="auto"/>
        <w:ind w:left="426" w:hanging="426"/>
        <w:contextualSpacing/>
        <w:jc w:val="both"/>
        <w:rPr>
          <w:rFonts w:ascii="Calibri" w:eastAsia="Calibri" w:hAnsi="Calibri" w:cs="Calibri"/>
          <w:spacing w:val="-2"/>
          <w:lang w:eastAsia="en-US"/>
        </w:rPr>
      </w:pPr>
      <w:r>
        <w:rPr>
          <w:rFonts w:ascii="Calibri" w:eastAsia="Calibri" w:hAnsi="Calibri" w:cs="Calibri"/>
          <w:spacing w:val="-2"/>
          <w:lang w:eastAsia="en-US"/>
        </w:rPr>
        <w:t xml:space="preserve">Składając ofertę w postępowaniu o zamówienie publiczne, prowadzonym w trybie podstawowym na </w:t>
      </w:r>
      <w:r>
        <w:rPr>
          <w:rFonts w:ascii="Calibri" w:eastAsia="Calibri" w:hAnsi="Calibri" w:cs="Calibri"/>
          <w:b/>
          <w:spacing w:val="-2"/>
          <w:lang w:eastAsia="en-US"/>
        </w:rPr>
        <w:t>,,Ubezpieczenie majątku i innych interesów Miasta Rydułtowy”</w:t>
      </w:r>
      <w:r>
        <w:rPr>
          <w:rFonts w:ascii="Calibri" w:eastAsia="Calibri" w:hAnsi="Calibri" w:cs="Calibri"/>
          <w:spacing w:val="-2"/>
          <w:lang w:eastAsia="en-US"/>
        </w:rPr>
        <w:t xml:space="preserve">, </w:t>
      </w:r>
      <w:r>
        <w:rPr>
          <w:rFonts w:ascii="Calibri" w:eastAsia="Calibri" w:hAnsi="Calibri" w:cs="Calibri"/>
          <w:bCs/>
          <w:spacing w:val="-2"/>
          <w:lang w:eastAsia="en-US"/>
        </w:rPr>
        <w:t>oferujemy wykonanie zamówienia, zgodnie z wymogami specyfikacji warunków zamówienia, za cenę:</w:t>
      </w:r>
    </w:p>
    <w:p w14:paraId="7561F96A" w14:textId="77777777" w:rsidR="004D6529" w:rsidRDefault="00E3650B">
      <w:pPr>
        <w:pStyle w:val="Akapitzlist1"/>
        <w:widowControl w:val="0"/>
        <w:numPr>
          <w:ilvl w:val="0"/>
          <w:numId w:val="12"/>
        </w:numPr>
        <w:tabs>
          <w:tab w:val="left" w:pos="426"/>
        </w:tabs>
        <w:suppressAutoHyphens w:val="0"/>
        <w:spacing w:after="0"/>
        <w:ind w:left="426" w:hanging="426"/>
        <w:jc w:val="both"/>
        <w:rPr>
          <w:rFonts w:cs="Calibri"/>
          <w:b/>
          <w:spacing w:val="-4"/>
          <w:sz w:val="24"/>
          <w:szCs w:val="24"/>
        </w:rPr>
      </w:pPr>
      <w:r>
        <w:rPr>
          <w:rFonts w:cs="Calibri"/>
          <w:b/>
          <w:spacing w:val="-4"/>
          <w:sz w:val="24"/>
          <w:szCs w:val="24"/>
        </w:rPr>
        <w:t>Część I zamówienia - „Ubezpieczenie majątku i odpowiedzialności cywilnej Miasta Rydułtowy”</w:t>
      </w:r>
    </w:p>
    <w:p w14:paraId="4AAA58E9" w14:textId="77777777" w:rsidR="004D6529" w:rsidRDefault="00E3650B">
      <w:pPr>
        <w:widowControl w:val="0"/>
        <w:suppressAutoHyphens w:val="0"/>
        <w:spacing w:line="276" w:lineRule="auto"/>
        <w:jc w:val="center"/>
        <w:rPr>
          <w:rFonts w:ascii="Calibri" w:hAnsi="Calibri" w:cs="Calibri"/>
          <w:b/>
          <w:bCs/>
        </w:rPr>
      </w:pPr>
      <w:r>
        <w:rPr>
          <w:rFonts w:ascii="Calibri" w:hAnsi="Calibri" w:cs="Calibri"/>
          <w:b/>
          <w:bCs/>
        </w:rPr>
        <w:t>................................................................................................ złotych</w:t>
      </w:r>
    </w:p>
    <w:p w14:paraId="0421B0CC" w14:textId="77777777" w:rsidR="004D6529" w:rsidRDefault="00E3650B">
      <w:pPr>
        <w:widowControl w:val="0"/>
        <w:suppressAutoHyphens w:val="0"/>
        <w:spacing w:line="276" w:lineRule="auto"/>
        <w:jc w:val="center"/>
        <w:rPr>
          <w:rFonts w:ascii="Calibri" w:hAnsi="Calibri" w:cs="Calibri"/>
        </w:rPr>
      </w:pPr>
      <w:r>
        <w:rPr>
          <w:rFonts w:ascii="Calibri" w:hAnsi="Calibri" w:cs="Calibri"/>
        </w:rPr>
        <w:t xml:space="preserve">/usługa zwolniona z podatku VAT zgodnie z art. 43 ust. 1 pkt 37 </w:t>
      </w:r>
    </w:p>
    <w:p w14:paraId="1B8846E5" w14:textId="77777777" w:rsidR="004D6529" w:rsidRDefault="00E3650B">
      <w:pPr>
        <w:widowControl w:val="0"/>
        <w:suppressAutoHyphens w:val="0"/>
        <w:spacing w:line="276" w:lineRule="auto"/>
        <w:jc w:val="center"/>
        <w:rPr>
          <w:rFonts w:ascii="Calibri" w:hAnsi="Calibri" w:cs="Calibri"/>
        </w:rPr>
      </w:pPr>
      <w:r>
        <w:rPr>
          <w:rFonts w:ascii="Calibri" w:hAnsi="Calibri" w:cs="Calibri"/>
        </w:rPr>
        <w:t>ustawy z dnia 11 marca 2004 r. o podatku od towarów i usług/</w:t>
      </w:r>
    </w:p>
    <w:p w14:paraId="56148F4A"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lang w:eastAsia="en-US"/>
        </w:rPr>
        <w:t>wynikającą z wypełnionego formularza cenowego, zawartego poniżej.</w:t>
      </w:r>
    </w:p>
    <w:p w14:paraId="6DC9EA63"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lang w:eastAsia="en-US"/>
        </w:rPr>
        <w:t xml:space="preserve">Termin wykonania zamówienia: </w:t>
      </w:r>
      <w:r>
        <w:rPr>
          <w:rFonts w:ascii="Calibri" w:hAnsi="Calibri" w:cs="Calibri"/>
          <w:b/>
          <w:lang w:eastAsia="en-US"/>
        </w:rPr>
        <w:t>24 miesiące, od dnia 01.06.2025 r. do dnia 31.05.2027 r.</w:t>
      </w:r>
      <w:r>
        <w:rPr>
          <w:rFonts w:ascii="Calibri" w:hAnsi="Calibri" w:cs="Calibri"/>
          <w:b/>
          <w:i/>
          <w:lang w:eastAsia="en-US"/>
        </w:rPr>
        <w:t xml:space="preserve"> </w:t>
      </w:r>
    </w:p>
    <w:p w14:paraId="7631D65E" w14:textId="77777777" w:rsidR="004D6529" w:rsidRDefault="00E3650B">
      <w:pPr>
        <w:widowControl w:val="0"/>
        <w:suppressAutoHyphens w:val="0"/>
        <w:spacing w:line="276" w:lineRule="auto"/>
        <w:jc w:val="both"/>
        <w:rPr>
          <w:rFonts w:ascii="Calibri" w:hAnsi="Calibri" w:cs="Calibri"/>
          <w:lang w:eastAsia="en-US"/>
        </w:rPr>
      </w:pPr>
      <w:r>
        <w:rPr>
          <w:rFonts w:ascii="Calibri" w:hAnsi="Calibri" w:cs="Calibri"/>
          <w:lang w:eastAsia="en-US"/>
        </w:rPr>
        <w:t xml:space="preserve">Termin związania ofertą i warunki płatności: </w:t>
      </w:r>
      <w:r>
        <w:rPr>
          <w:rFonts w:ascii="Calibri" w:hAnsi="Calibri" w:cs="Calibri"/>
          <w:b/>
          <w:lang w:eastAsia="en-US"/>
        </w:rPr>
        <w:t>zgodne z postanowieniami specyfikacji warunków zamówienia</w:t>
      </w:r>
      <w:r>
        <w:rPr>
          <w:rFonts w:ascii="Calibri" w:hAnsi="Calibri" w:cs="Calibri"/>
          <w:lang w:eastAsia="en-US"/>
        </w:rPr>
        <w:t>.</w:t>
      </w:r>
    </w:p>
    <w:p w14:paraId="70F9BE78" w14:textId="77777777" w:rsidR="004D6529" w:rsidRDefault="00E3650B">
      <w:pPr>
        <w:widowControl w:val="0"/>
        <w:suppressAutoHyphens w:val="0"/>
        <w:spacing w:before="40" w:line="276" w:lineRule="auto"/>
        <w:jc w:val="center"/>
        <w:rPr>
          <w:rFonts w:ascii="Calibri" w:hAnsi="Calibri" w:cs="Calibri"/>
          <w:b/>
          <w:i/>
          <w:lang w:eastAsia="en-US"/>
        </w:rPr>
      </w:pPr>
      <w:r>
        <w:rPr>
          <w:rFonts w:ascii="Calibri" w:hAnsi="Calibri" w:cs="Calibri"/>
          <w:b/>
          <w:i/>
          <w:lang w:eastAsia="en-US"/>
        </w:rPr>
        <w:t xml:space="preserve">Uwaga - jeśli Wykonawca nie składa oferty na niniejszą część zamówienia należy </w:t>
      </w:r>
      <w:r>
        <w:rPr>
          <w:rFonts w:ascii="Calibri" w:hAnsi="Calibri" w:cs="Calibri"/>
          <w:b/>
          <w:i/>
          <w:u w:val="single"/>
          <w:lang w:eastAsia="en-US"/>
        </w:rPr>
        <w:t>postawić kreskę</w:t>
      </w:r>
      <w:r>
        <w:rPr>
          <w:rFonts w:ascii="Calibri" w:hAnsi="Calibri" w:cs="Calibri"/>
          <w:b/>
          <w:i/>
          <w:lang w:eastAsia="en-US"/>
        </w:rPr>
        <w:t xml:space="preserve"> lub wprowadzić zapis: </w:t>
      </w:r>
      <w:r>
        <w:rPr>
          <w:rFonts w:ascii="Calibri" w:hAnsi="Calibri" w:cs="Calibri"/>
          <w:b/>
          <w:i/>
          <w:u w:val="single"/>
          <w:lang w:eastAsia="en-US"/>
        </w:rPr>
        <w:t>Nie dotyczy</w:t>
      </w:r>
      <w:r>
        <w:rPr>
          <w:rFonts w:ascii="Calibri" w:hAnsi="Calibri" w:cs="Calibri"/>
          <w:b/>
          <w:i/>
          <w:lang w:eastAsia="en-US"/>
        </w:rPr>
        <w:t>.</w:t>
      </w:r>
    </w:p>
    <w:p w14:paraId="380CF835" w14:textId="77777777" w:rsidR="004D6529" w:rsidRDefault="00E3650B">
      <w:pPr>
        <w:widowControl w:val="0"/>
        <w:suppressAutoHyphens w:val="0"/>
        <w:spacing w:before="120" w:line="276" w:lineRule="auto"/>
        <w:jc w:val="both"/>
        <w:rPr>
          <w:rFonts w:ascii="Calibri" w:hAnsi="Calibri" w:cs="Calibri"/>
          <w:b/>
          <w:bCs/>
          <w:i/>
          <w:lang w:eastAsia="en-US"/>
        </w:rPr>
      </w:pPr>
      <w:r>
        <w:rPr>
          <w:rFonts w:ascii="Calibri" w:hAnsi="Calibri" w:cs="Calibri"/>
          <w:b/>
          <w:i/>
          <w:lang w:eastAsia="en-US"/>
        </w:rPr>
        <w:t xml:space="preserve">Tabela nr 1: </w:t>
      </w:r>
      <w:r>
        <w:rPr>
          <w:rFonts w:ascii="Calibri" w:hAnsi="Calibri" w:cs="Calibri"/>
          <w:b/>
          <w:bCs/>
          <w:i/>
          <w:lang w:eastAsia="en-US"/>
        </w:rPr>
        <w:t>Formularz cenowy dotyczący części pierwszej zamówienia.</w:t>
      </w:r>
    </w:p>
    <w:p w14:paraId="649AD168" w14:textId="77777777" w:rsidR="004D6529" w:rsidRDefault="00E3650B">
      <w:pPr>
        <w:widowControl w:val="0"/>
        <w:suppressAutoHyphens w:val="0"/>
        <w:spacing w:before="60" w:after="120" w:line="276" w:lineRule="auto"/>
        <w:jc w:val="both"/>
        <w:rPr>
          <w:rFonts w:ascii="Calibri" w:hAnsi="Calibri" w:cs="Calibri"/>
          <w:b/>
          <w:bCs/>
          <w:i/>
          <w:spacing w:val="-8"/>
          <w:lang w:eastAsia="en-US"/>
        </w:rPr>
      </w:pPr>
      <w:r>
        <w:rPr>
          <w:rFonts w:ascii="Calibri" w:hAnsi="Calibri" w:cs="Calibri"/>
          <w:b/>
          <w:bCs/>
          <w:i/>
          <w:spacing w:val="-8"/>
          <w:lang w:eastAsia="en-US"/>
        </w:rPr>
        <w:t>Opis tabeli</w:t>
      </w:r>
      <w:r>
        <w:rPr>
          <w:rFonts w:ascii="Calibri" w:hAnsi="Calibri" w:cs="Calibri"/>
          <w:i/>
          <w:spacing w:val="-8"/>
          <w:lang w:eastAsia="en-US"/>
        </w:rPr>
        <w:t>: tabela składa się z trzech kolumn. W kolumnie pierwszej od lewej strony określono liczbę porządkową, w kolumnie drugiej zakres zamówienia poprzez wskazanie rodzaju ubezpieczenia, a w kolumnie trzeciej składkę za cały okres zamówienia, w odniesieniu do danego rodzaju ubezpieczenia. Ostatni wiersz tabeli, na samym jej dole, zawiera podsumowanie składek, czyli składkę łączną za całą część zamówienia.</w:t>
      </w:r>
      <w:r>
        <w:rPr>
          <w:rFonts w:ascii="Calibri" w:hAnsi="Calibri" w:cs="Calibri"/>
          <w:b/>
          <w:bCs/>
          <w:i/>
          <w:spacing w:val="-8"/>
          <w:lang w:eastAsia="en-US"/>
        </w:rPr>
        <w:t xml:space="preserve"> </w:t>
      </w:r>
    </w:p>
    <w:tbl>
      <w:tblPr>
        <w:tblW w:w="4950" w:type="pct"/>
        <w:jc w:val="center"/>
        <w:tblLayout w:type="fixed"/>
        <w:tblLook w:val="01E0" w:firstRow="1" w:lastRow="1" w:firstColumn="1" w:lastColumn="1" w:noHBand="0" w:noVBand="0"/>
      </w:tblPr>
      <w:tblGrid>
        <w:gridCol w:w="455"/>
        <w:gridCol w:w="7554"/>
        <w:gridCol w:w="1503"/>
      </w:tblGrid>
      <w:tr w:rsidR="004D6529" w14:paraId="6B17F485" w14:textId="77777777">
        <w:trPr>
          <w:trHeight w:val="454"/>
          <w:jc w:val="center"/>
        </w:trPr>
        <w:tc>
          <w:tcPr>
            <w:tcW w:w="9541" w:type="dxa"/>
            <w:gridSpan w:val="3"/>
            <w:tcBorders>
              <w:top w:val="single" w:sz="12" w:space="0" w:color="000000"/>
              <w:left w:val="single" w:sz="12" w:space="0" w:color="000000"/>
              <w:bottom w:val="single" w:sz="6" w:space="0" w:color="000000"/>
              <w:right w:val="single" w:sz="12" w:space="0" w:color="000000"/>
            </w:tcBorders>
            <w:shd w:val="clear" w:color="auto" w:fill="auto"/>
            <w:vAlign w:val="center"/>
          </w:tcPr>
          <w:p w14:paraId="22607FEA"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FORMULARZ CENOWY</w:t>
            </w:r>
          </w:p>
        </w:tc>
      </w:tr>
      <w:tr w:rsidR="004D6529" w14:paraId="7BCD9122" w14:textId="77777777">
        <w:trPr>
          <w:trHeight w:val="454"/>
          <w:jc w:val="center"/>
        </w:trPr>
        <w:tc>
          <w:tcPr>
            <w:tcW w:w="45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10C7B38"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lp.</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FD236"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Zakres zamówienia</w:t>
            </w:r>
          </w:p>
        </w:tc>
        <w:tc>
          <w:tcPr>
            <w:tcW w:w="15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390244D"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Składka za 24 miesiące</w:t>
            </w:r>
          </w:p>
        </w:tc>
      </w:tr>
      <w:tr w:rsidR="004D6529" w14:paraId="7236E452" w14:textId="77777777">
        <w:trPr>
          <w:trHeight w:val="454"/>
          <w:jc w:val="center"/>
        </w:trPr>
        <w:tc>
          <w:tcPr>
            <w:tcW w:w="45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845CC9A" w14:textId="77777777" w:rsidR="004D6529" w:rsidRDefault="00E3650B">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1</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6DE2D" w14:textId="77777777" w:rsidR="004D6529" w:rsidRDefault="00E3650B">
            <w:pPr>
              <w:widowControl w:val="0"/>
              <w:suppressAutoHyphens w:val="0"/>
              <w:spacing w:line="276" w:lineRule="auto"/>
              <w:rPr>
                <w:rFonts w:ascii="Calibri" w:hAnsi="Calibri" w:cs="Calibri"/>
                <w:bCs/>
                <w:spacing w:val="-6"/>
                <w:lang w:eastAsia="pl-PL"/>
              </w:rPr>
            </w:pPr>
            <w:r>
              <w:rPr>
                <w:rFonts w:ascii="Calibri" w:hAnsi="Calibri" w:cs="Calibri"/>
                <w:bCs/>
                <w:spacing w:val="-6"/>
                <w:lang w:eastAsia="pl-PL"/>
              </w:rPr>
              <w:t>Ubezpieczenie mienia od wszystkich ryzyk</w:t>
            </w:r>
          </w:p>
        </w:tc>
        <w:tc>
          <w:tcPr>
            <w:tcW w:w="15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04640F6"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4D6529" w14:paraId="4C0346C3" w14:textId="77777777">
        <w:trPr>
          <w:trHeight w:val="454"/>
          <w:jc w:val="center"/>
        </w:trPr>
        <w:tc>
          <w:tcPr>
            <w:tcW w:w="45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EE21E84" w14:textId="77777777" w:rsidR="004D6529" w:rsidRDefault="00E3650B">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2</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98A32" w14:textId="77777777" w:rsidR="004D6529" w:rsidRDefault="00E3650B">
            <w:pPr>
              <w:widowControl w:val="0"/>
              <w:suppressAutoHyphens w:val="0"/>
              <w:spacing w:line="276" w:lineRule="auto"/>
              <w:rPr>
                <w:rFonts w:ascii="Calibri" w:hAnsi="Calibri" w:cs="Calibri"/>
                <w:bCs/>
                <w:spacing w:val="-6"/>
                <w:lang w:eastAsia="pl-PL"/>
              </w:rPr>
            </w:pPr>
            <w:r>
              <w:rPr>
                <w:rFonts w:ascii="Calibri" w:hAnsi="Calibri" w:cs="Calibri"/>
                <w:bCs/>
                <w:spacing w:val="-6"/>
                <w:lang w:eastAsia="pl-PL"/>
              </w:rPr>
              <w:t>Ubezpieczenie mienia od ognia i innych zdarzeń losowych</w:t>
            </w:r>
          </w:p>
        </w:tc>
        <w:tc>
          <w:tcPr>
            <w:tcW w:w="15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FF74447"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4D6529" w14:paraId="7DA19036" w14:textId="77777777">
        <w:trPr>
          <w:trHeight w:val="454"/>
          <w:jc w:val="center"/>
        </w:trPr>
        <w:tc>
          <w:tcPr>
            <w:tcW w:w="45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4BE8121" w14:textId="77777777" w:rsidR="004D6529" w:rsidRDefault="00E3650B">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3</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CA41C" w14:textId="77777777" w:rsidR="004D6529" w:rsidRDefault="00E3650B">
            <w:pPr>
              <w:widowControl w:val="0"/>
              <w:suppressAutoHyphens w:val="0"/>
              <w:spacing w:line="276" w:lineRule="auto"/>
              <w:rPr>
                <w:rFonts w:ascii="Calibri" w:hAnsi="Calibri" w:cs="Calibri"/>
                <w:bCs/>
                <w:spacing w:val="-6"/>
                <w:lang w:eastAsia="pl-PL"/>
              </w:rPr>
            </w:pPr>
            <w:r>
              <w:rPr>
                <w:rFonts w:ascii="Calibri" w:hAnsi="Calibri" w:cs="Calibri"/>
                <w:bCs/>
                <w:spacing w:val="-6"/>
                <w:lang w:eastAsia="pl-PL"/>
              </w:rPr>
              <w:t>Ubezpieczenie sprzętu elektronicznego od wszystkich ryzyk</w:t>
            </w:r>
          </w:p>
        </w:tc>
        <w:tc>
          <w:tcPr>
            <w:tcW w:w="15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1E086D5"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4D6529" w14:paraId="5CEAE51B" w14:textId="77777777">
        <w:trPr>
          <w:trHeight w:val="454"/>
          <w:jc w:val="center"/>
        </w:trPr>
        <w:tc>
          <w:tcPr>
            <w:tcW w:w="45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A266AF8" w14:textId="77777777" w:rsidR="004D6529" w:rsidRDefault="00E3650B">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4</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26F9A" w14:textId="77777777" w:rsidR="004D6529" w:rsidRDefault="00E3650B">
            <w:pPr>
              <w:widowControl w:val="0"/>
              <w:suppressAutoHyphens w:val="0"/>
              <w:spacing w:line="276" w:lineRule="auto"/>
              <w:rPr>
                <w:rFonts w:ascii="Calibri" w:hAnsi="Calibri" w:cs="Calibri"/>
                <w:bCs/>
                <w:spacing w:val="-6"/>
                <w:lang w:eastAsia="pl-PL"/>
              </w:rPr>
            </w:pPr>
            <w:r>
              <w:rPr>
                <w:rFonts w:ascii="Calibri" w:hAnsi="Calibri" w:cs="Calibri"/>
                <w:bCs/>
                <w:spacing w:val="-6"/>
                <w:lang w:eastAsia="pl-PL"/>
              </w:rPr>
              <w:t>Ubezpieczenie odpowiedzialności cywilnej</w:t>
            </w:r>
          </w:p>
        </w:tc>
        <w:tc>
          <w:tcPr>
            <w:tcW w:w="15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FE05A08"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4D6529" w14:paraId="5313EEC2" w14:textId="77777777">
        <w:trPr>
          <w:trHeight w:val="454"/>
          <w:jc w:val="center"/>
        </w:trPr>
        <w:tc>
          <w:tcPr>
            <w:tcW w:w="45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A6434EB" w14:textId="77777777" w:rsidR="004D6529" w:rsidRDefault="00E3650B">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5</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EFBBB" w14:textId="77777777" w:rsidR="004D6529" w:rsidRDefault="00E3650B">
            <w:pPr>
              <w:widowControl w:val="0"/>
              <w:suppressAutoHyphens w:val="0"/>
              <w:spacing w:line="276" w:lineRule="auto"/>
              <w:rPr>
                <w:rFonts w:ascii="Calibri" w:hAnsi="Calibri" w:cs="Calibri"/>
                <w:bCs/>
                <w:spacing w:val="-6"/>
                <w:lang w:eastAsia="pl-PL"/>
              </w:rPr>
            </w:pPr>
            <w:r>
              <w:rPr>
                <w:rFonts w:ascii="Calibri" w:hAnsi="Calibri" w:cs="Calibri"/>
                <w:spacing w:val="-4"/>
                <w:lang w:eastAsia="pl-PL"/>
              </w:rPr>
              <w:t>Przewidywane prawo opcji*</w:t>
            </w:r>
          </w:p>
        </w:tc>
        <w:tc>
          <w:tcPr>
            <w:tcW w:w="15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E1BFF0A"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40 000,00 zł</w:t>
            </w:r>
          </w:p>
        </w:tc>
      </w:tr>
      <w:tr w:rsidR="004D6529" w14:paraId="7AFD5CDB" w14:textId="77777777">
        <w:trPr>
          <w:trHeight w:val="454"/>
          <w:jc w:val="center"/>
        </w:trPr>
        <w:tc>
          <w:tcPr>
            <w:tcW w:w="8034" w:type="dxa"/>
            <w:gridSpan w:val="2"/>
            <w:tcBorders>
              <w:top w:val="single" w:sz="6" w:space="0" w:color="000000"/>
              <w:left w:val="single" w:sz="12" w:space="0" w:color="000000"/>
              <w:bottom w:val="single" w:sz="12" w:space="0" w:color="000000"/>
              <w:right w:val="single" w:sz="6" w:space="0" w:color="000000"/>
            </w:tcBorders>
            <w:shd w:val="clear" w:color="auto" w:fill="auto"/>
            <w:vAlign w:val="center"/>
          </w:tcPr>
          <w:p w14:paraId="3EBB774C" w14:textId="77777777" w:rsidR="004D6529" w:rsidRDefault="00E3650B">
            <w:pPr>
              <w:widowControl w:val="0"/>
              <w:suppressAutoHyphens w:val="0"/>
              <w:spacing w:line="276" w:lineRule="auto"/>
              <w:jc w:val="right"/>
              <w:rPr>
                <w:rFonts w:ascii="Calibri" w:hAnsi="Calibri" w:cs="Calibri"/>
                <w:b/>
                <w:spacing w:val="-6"/>
                <w:lang w:eastAsia="pl-PL"/>
              </w:rPr>
            </w:pPr>
            <w:r>
              <w:rPr>
                <w:rFonts w:ascii="Calibri" w:hAnsi="Calibri" w:cs="Calibri"/>
                <w:b/>
                <w:spacing w:val="-6"/>
                <w:lang w:eastAsia="pl-PL"/>
              </w:rPr>
              <w:t>Razem składka do zapłaty za I część zamówienia (suma składek z wierszy 1, 2, 3, 4 i 5):</w:t>
            </w:r>
          </w:p>
        </w:tc>
        <w:tc>
          <w:tcPr>
            <w:tcW w:w="1507"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38DC6AE3" w14:textId="77777777" w:rsidR="004D6529" w:rsidRDefault="00E3650B">
            <w:pPr>
              <w:widowControl w:val="0"/>
              <w:suppressAutoHyphens w:val="0"/>
              <w:spacing w:line="276" w:lineRule="auto"/>
              <w:jc w:val="right"/>
              <w:rPr>
                <w:rFonts w:ascii="Calibri" w:hAnsi="Calibri" w:cs="Calibri"/>
                <w:b/>
                <w:spacing w:val="-6"/>
                <w:lang w:eastAsia="pl-PL"/>
              </w:rPr>
            </w:pPr>
            <w:r>
              <w:rPr>
                <w:rFonts w:ascii="Calibri" w:hAnsi="Calibri" w:cs="Calibri"/>
                <w:b/>
                <w:spacing w:val="-6"/>
                <w:lang w:eastAsia="pl-PL"/>
              </w:rPr>
              <w:t>zł</w:t>
            </w:r>
          </w:p>
        </w:tc>
      </w:tr>
    </w:tbl>
    <w:p w14:paraId="64E027F4" w14:textId="77777777" w:rsidR="004D6529" w:rsidRDefault="00E3650B">
      <w:pPr>
        <w:widowControl w:val="0"/>
        <w:suppressAutoHyphens w:val="0"/>
        <w:spacing w:before="120" w:line="276" w:lineRule="auto"/>
        <w:jc w:val="both"/>
        <w:rPr>
          <w:rFonts w:ascii="Calibri" w:hAnsi="Calibri" w:cs="Calibri"/>
          <w:b/>
          <w:i/>
          <w:lang w:eastAsia="en-US"/>
        </w:rPr>
      </w:pPr>
      <w:r>
        <w:rPr>
          <w:rFonts w:ascii="Calibri" w:hAnsi="Calibri" w:cs="Calibri"/>
          <w:b/>
          <w:i/>
          <w:lang w:eastAsia="en-US"/>
        </w:rPr>
        <w:t>*Uwaga:</w:t>
      </w:r>
      <w:r>
        <w:rPr>
          <w:rFonts w:ascii="Calibri" w:hAnsi="Calibri" w:cs="Calibri"/>
          <w:bCs/>
          <w:i/>
          <w:lang w:eastAsia="en-US"/>
        </w:rPr>
        <w:t xml:space="preserve"> wykonawca zobowiązany jest doliczyć do składki łącznej z pozycji od 1 do 4 wartość prawa opcji, tj. 40 000,00 zł.</w:t>
      </w:r>
    </w:p>
    <w:p w14:paraId="0669B926" w14:textId="77777777" w:rsidR="004D6529" w:rsidRDefault="00E3650B">
      <w:pPr>
        <w:widowControl w:val="0"/>
        <w:suppressAutoHyphens w:val="0"/>
        <w:spacing w:before="120" w:line="276" w:lineRule="auto"/>
        <w:jc w:val="both"/>
        <w:rPr>
          <w:rFonts w:ascii="Calibri" w:hAnsi="Calibri" w:cs="Calibri"/>
          <w:b/>
          <w:bCs/>
          <w:i/>
          <w:lang w:eastAsia="en-US"/>
        </w:rPr>
      </w:pPr>
      <w:r>
        <w:rPr>
          <w:rFonts w:ascii="Calibri" w:hAnsi="Calibri" w:cs="Calibri"/>
          <w:b/>
          <w:i/>
          <w:lang w:eastAsia="en-US"/>
        </w:rPr>
        <w:t xml:space="preserve">Tabela nr 2: </w:t>
      </w:r>
      <w:r>
        <w:rPr>
          <w:rFonts w:ascii="Calibri" w:hAnsi="Calibri" w:cs="Calibri"/>
          <w:b/>
          <w:bCs/>
          <w:i/>
          <w:lang w:eastAsia="en-US"/>
        </w:rPr>
        <w:t>Klauzule dodatkowe i inne postanowienia szczególne fakultatywne, dotyczące części pierwszej zamówienia.</w:t>
      </w:r>
    </w:p>
    <w:p w14:paraId="20F0A3CC" w14:textId="77777777" w:rsidR="004D6529" w:rsidRDefault="00E3650B">
      <w:pPr>
        <w:widowControl w:val="0"/>
        <w:suppressAutoHyphens w:val="0"/>
        <w:spacing w:before="80" w:after="120" w:line="276" w:lineRule="auto"/>
        <w:jc w:val="both"/>
        <w:rPr>
          <w:rFonts w:ascii="Calibri" w:hAnsi="Calibri" w:cs="Calibri"/>
          <w:i/>
          <w:lang w:eastAsia="en-US"/>
        </w:rPr>
      </w:pPr>
      <w:r>
        <w:rPr>
          <w:rFonts w:ascii="Calibri" w:hAnsi="Calibri" w:cs="Calibri"/>
          <w:b/>
          <w:bCs/>
          <w:i/>
          <w:lang w:eastAsia="en-US"/>
        </w:rPr>
        <w:t>Opis tabeli</w:t>
      </w:r>
      <w:r>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5000" w:type="pct"/>
        <w:jc w:val="center"/>
        <w:tblLayout w:type="fixed"/>
        <w:tblCellMar>
          <w:left w:w="70" w:type="dxa"/>
          <w:right w:w="70" w:type="dxa"/>
        </w:tblCellMar>
        <w:tblLook w:val="0000" w:firstRow="0" w:lastRow="0" w:firstColumn="0" w:lastColumn="0" w:noHBand="0" w:noVBand="0"/>
      </w:tblPr>
      <w:tblGrid>
        <w:gridCol w:w="8066"/>
        <w:gridCol w:w="1542"/>
      </w:tblGrid>
      <w:tr w:rsidR="004D6529" w14:paraId="1F9C48C3" w14:textId="77777777">
        <w:trPr>
          <w:cantSplit/>
          <w:trHeight w:val="454"/>
          <w:jc w:val="center"/>
        </w:trPr>
        <w:tc>
          <w:tcPr>
            <w:tcW w:w="8091"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4AC89D67" w14:textId="77777777" w:rsidR="004D6529" w:rsidRDefault="00E3650B">
            <w:pPr>
              <w:widowControl w:val="0"/>
              <w:tabs>
                <w:tab w:val="left" w:pos="567"/>
              </w:tabs>
              <w:suppressAutoHyphens w:val="0"/>
              <w:snapToGrid w:val="0"/>
              <w:spacing w:line="276" w:lineRule="auto"/>
              <w:jc w:val="center"/>
              <w:rPr>
                <w:rFonts w:ascii="Calibri" w:hAnsi="Calibri" w:cs="Calibri"/>
                <w:b/>
                <w:bCs/>
                <w:lang w:eastAsia="pl-PL"/>
              </w:rPr>
            </w:pPr>
            <w:r>
              <w:rPr>
                <w:rFonts w:ascii="Calibri" w:hAnsi="Calibri" w:cs="Calibri"/>
                <w:b/>
                <w:bCs/>
                <w:lang w:eastAsia="pl-PL"/>
              </w:rPr>
              <w:t>Wykaz klauzul</w:t>
            </w:r>
          </w:p>
        </w:tc>
        <w:tc>
          <w:tcPr>
            <w:tcW w:w="1546"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0D4B5F86" w14:textId="77777777" w:rsidR="004D6529" w:rsidRDefault="00E3650B">
            <w:pPr>
              <w:widowControl w:val="0"/>
              <w:tabs>
                <w:tab w:val="left" w:pos="567"/>
              </w:tabs>
              <w:suppressAutoHyphens w:val="0"/>
              <w:snapToGrid w:val="0"/>
              <w:spacing w:line="276" w:lineRule="auto"/>
              <w:jc w:val="center"/>
              <w:rPr>
                <w:rFonts w:ascii="Calibri" w:hAnsi="Calibri" w:cs="Calibri"/>
                <w:b/>
                <w:bCs/>
                <w:lang w:eastAsia="pl-PL"/>
              </w:rPr>
            </w:pPr>
            <w:r>
              <w:rPr>
                <w:rFonts w:ascii="Calibri" w:hAnsi="Calibri" w:cs="Calibri"/>
                <w:b/>
                <w:bCs/>
                <w:lang w:eastAsia="pl-PL"/>
              </w:rPr>
              <w:t>Akceptacja</w:t>
            </w:r>
          </w:p>
        </w:tc>
      </w:tr>
      <w:tr w:rsidR="004D6529" w14:paraId="1D12DAC8" w14:textId="77777777">
        <w:trPr>
          <w:cantSplit/>
          <w:trHeight w:val="454"/>
          <w:jc w:val="center"/>
        </w:trPr>
        <w:tc>
          <w:tcPr>
            <w:tcW w:w="9637" w:type="dxa"/>
            <w:gridSpan w:val="2"/>
            <w:tcBorders>
              <w:top w:val="single" w:sz="6" w:space="0" w:color="000000"/>
              <w:left w:val="single" w:sz="12" w:space="0" w:color="000000"/>
              <w:bottom w:val="single" w:sz="6" w:space="0" w:color="000000"/>
              <w:right w:val="single" w:sz="12" w:space="0" w:color="000000"/>
            </w:tcBorders>
            <w:shd w:val="clear" w:color="auto" w:fill="D9D9D9"/>
            <w:vAlign w:val="center"/>
          </w:tcPr>
          <w:p w14:paraId="49A01357" w14:textId="77777777" w:rsidR="004D6529" w:rsidRDefault="00E3650B">
            <w:pPr>
              <w:widowControl w:val="0"/>
              <w:tabs>
                <w:tab w:val="left" w:pos="567"/>
              </w:tabs>
              <w:suppressAutoHyphens w:val="0"/>
              <w:snapToGrid w:val="0"/>
              <w:spacing w:line="276" w:lineRule="auto"/>
              <w:jc w:val="center"/>
              <w:rPr>
                <w:rFonts w:ascii="Calibri" w:hAnsi="Calibri" w:cs="Calibri"/>
                <w:b/>
                <w:bCs/>
                <w:lang w:eastAsia="pl-PL"/>
              </w:rPr>
            </w:pPr>
            <w:r>
              <w:rPr>
                <w:rFonts w:ascii="Calibri" w:hAnsi="Calibri" w:cs="Calibri"/>
                <w:b/>
                <w:bCs/>
                <w:lang w:eastAsia="pl-PL"/>
              </w:rPr>
              <w:t>Ubezpieczenie mienia od wszystkich ryzyk</w:t>
            </w:r>
          </w:p>
        </w:tc>
      </w:tr>
      <w:tr w:rsidR="004D6529" w14:paraId="18A68C1C"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75FECE4"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spacing w:val="-4"/>
                <w:lang w:eastAsia="en-US"/>
              </w:rPr>
              <w:t>Przyjęcie podanej klauzuli aktów terroryzmu – 3 punkty</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60FD68C" w14:textId="77777777" w:rsidR="004D6529" w:rsidRDefault="004D6529">
            <w:pPr>
              <w:widowControl w:val="0"/>
              <w:tabs>
                <w:tab w:val="left" w:pos="567"/>
              </w:tabs>
              <w:suppressAutoHyphens w:val="0"/>
              <w:snapToGrid w:val="0"/>
              <w:spacing w:line="276" w:lineRule="auto"/>
              <w:jc w:val="center"/>
              <w:rPr>
                <w:rFonts w:ascii="Calibri" w:hAnsi="Calibri" w:cs="Calibri"/>
                <w:b/>
                <w:bCs/>
                <w:lang w:eastAsia="pl-PL"/>
              </w:rPr>
            </w:pPr>
          </w:p>
        </w:tc>
      </w:tr>
      <w:tr w:rsidR="004D6529" w14:paraId="1F575F41"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859BA14"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spacing w:val="-4"/>
                <w:lang w:eastAsia="en-US"/>
              </w:rPr>
              <w:t>Przyjęcie podanej klauzuli pokrycia kosztów naprawy uszkodzeń powstałych w mieniu otaczającym – 4 punkty</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5447C0A" w14:textId="77777777" w:rsidR="004D6529" w:rsidRDefault="004D6529">
            <w:pPr>
              <w:widowControl w:val="0"/>
              <w:tabs>
                <w:tab w:val="left" w:pos="567"/>
              </w:tabs>
              <w:suppressAutoHyphens w:val="0"/>
              <w:snapToGrid w:val="0"/>
              <w:spacing w:line="276" w:lineRule="auto"/>
              <w:jc w:val="center"/>
              <w:rPr>
                <w:rFonts w:ascii="Calibri" w:hAnsi="Calibri" w:cs="Calibri"/>
                <w:b/>
                <w:bCs/>
                <w:lang w:eastAsia="pl-PL"/>
              </w:rPr>
            </w:pPr>
          </w:p>
        </w:tc>
      </w:tr>
      <w:tr w:rsidR="004D6529" w14:paraId="7725BE48"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5EE0F5C" w14:textId="77777777" w:rsidR="004D6529" w:rsidRDefault="00E3650B">
            <w:pPr>
              <w:widowControl w:val="0"/>
              <w:suppressAutoHyphens w:val="0"/>
              <w:spacing w:line="276" w:lineRule="auto"/>
              <w:jc w:val="both"/>
              <w:rPr>
                <w:rFonts w:ascii="Calibri" w:eastAsia="Calibri" w:hAnsi="Calibri" w:cs="Calibri"/>
                <w:lang w:eastAsia="en-US"/>
              </w:rPr>
            </w:pPr>
            <w:r>
              <w:rPr>
                <w:rFonts w:ascii="Calibri" w:eastAsia="Calibri" w:hAnsi="Calibri" w:cs="Calibri"/>
                <w:spacing w:val="-4"/>
                <w:lang w:eastAsia="en-US"/>
              </w:rPr>
              <w:t>Przyjęcie podanej klauzuli ubezpieczenia mienia wyłączonego z eksploatacji –                                         4 punkty</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8D038F4" w14:textId="77777777" w:rsidR="004D6529" w:rsidRDefault="004D6529">
            <w:pPr>
              <w:widowControl w:val="0"/>
              <w:tabs>
                <w:tab w:val="left" w:pos="567"/>
              </w:tabs>
              <w:suppressAutoHyphens w:val="0"/>
              <w:snapToGrid w:val="0"/>
              <w:spacing w:line="276" w:lineRule="auto"/>
              <w:jc w:val="center"/>
              <w:rPr>
                <w:rFonts w:ascii="Calibri" w:hAnsi="Calibri" w:cs="Calibri"/>
                <w:b/>
                <w:bCs/>
                <w:lang w:eastAsia="pl-PL"/>
              </w:rPr>
            </w:pPr>
          </w:p>
        </w:tc>
      </w:tr>
      <w:tr w:rsidR="004D6529" w14:paraId="008F5478"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E01C198" w14:textId="77777777" w:rsidR="004D6529" w:rsidRDefault="00E3650B">
            <w:pPr>
              <w:widowControl w:val="0"/>
              <w:suppressAutoHyphens w:val="0"/>
              <w:spacing w:line="276" w:lineRule="auto"/>
              <w:jc w:val="both"/>
              <w:rPr>
                <w:rFonts w:ascii="Calibri" w:eastAsia="Calibri" w:hAnsi="Calibri" w:cs="Calibri"/>
                <w:lang w:eastAsia="en-US"/>
              </w:rPr>
            </w:pPr>
            <w:r>
              <w:rPr>
                <w:rFonts w:ascii="Calibri" w:eastAsia="Calibri" w:hAnsi="Calibri" w:cs="Calibri"/>
                <w:spacing w:val="-4"/>
                <w:lang w:eastAsia="en-US"/>
              </w:rPr>
              <w:t>Zniesienie franszyzy integralnej – 7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6CE4B9" w14:textId="77777777" w:rsidR="004D6529" w:rsidRDefault="004D6529">
            <w:pPr>
              <w:widowControl w:val="0"/>
              <w:tabs>
                <w:tab w:val="left" w:pos="567"/>
              </w:tabs>
              <w:suppressAutoHyphens w:val="0"/>
              <w:snapToGrid w:val="0"/>
              <w:spacing w:line="276" w:lineRule="auto"/>
              <w:jc w:val="center"/>
              <w:rPr>
                <w:rFonts w:ascii="Calibri" w:hAnsi="Calibri" w:cs="Calibri"/>
                <w:b/>
                <w:bCs/>
                <w:lang w:eastAsia="pl-PL"/>
              </w:rPr>
            </w:pPr>
          </w:p>
        </w:tc>
      </w:tr>
      <w:tr w:rsidR="004D6529" w14:paraId="6F3DBC69" w14:textId="77777777">
        <w:trPr>
          <w:cantSplit/>
          <w:trHeight w:val="454"/>
          <w:jc w:val="center"/>
        </w:trPr>
        <w:tc>
          <w:tcPr>
            <w:tcW w:w="9637" w:type="dxa"/>
            <w:gridSpan w:val="2"/>
            <w:tcBorders>
              <w:top w:val="single" w:sz="6" w:space="0" w:color="000000"/>
              <w:left w:val="single" w:sz="12" w:space="0" w:color="000000"/>
              <w:bottom w:val="single" w:sz="6" w:space="0" w:color="000000"/>
              <w:right w:val="single" w:sz="12" w:space="0" w:color="000000"/>
            </w:tcBorders>
            <w:shd w:val="clear" w:color="auto" w:fill="D9D9D9"/>
            <w:vAlign w:val="center"/>
          </w:tcPr>
          <w:p w14:paraId="15A8291B" w14:textId="77777777" w:rsidR="004D6529" w:rsidRDefault="00E3650B">
            <w:pPr>
              <w:widowControl w:val="0"/>
              <w:tabs>
                <w:tab w:val="left" w:pos="567"/>
              </w:tabs>
              <w:suppressAutoHyphens w:val="0"/>
              <w:snapToGrid w:val="0"/>
              <w:spacing w:line="276" w:lineRule="auto"/>
              <w:jc w:val="center"/>
              <w:rPr>
                <w:rFonts w:ascii="Calibri" w:hAnsi="Calibri" w:cs="Calibri"/>
                <w:b/>
                <w:bCs/>
                <w:lang w:eastAsia="pl-PL"/>
              </w:rPr>
            </w:pPr>
            <w:r>
              <w:rPr>
                <w:rFonts w:ascii="Calibri" w:hAnsi="Calibri" w:cs="Calibri"/>
                <w:b/>
                <w:bCs/>
                <w:lang w:eastAsia="pl-PL"/>
              </w:rPr>
              <w:t>Ubezpieczenie mienia od ognia i innych zdarzeń losowych</w:t>
            </w:r>
          </w:p>
        </w:tc>
      </w:tr>
      <w:tr w:rsidR="004D6529" w14:paraId="441C4878"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E71F80D" w14:textId="77777777" w:rsidR="004D6529" w:rsidRDefault="00E3650B">
            <w:pPr>
              <w:widowControl w:val="0"/>
              <w:tabs>
                <w:tab w:val="left" w:pos="567"/>
              </w:tabs>
              <w:suppressAutoHyphens w:val="0"/>
              <w:snapToGrid w:val="0"/>
              <w:spacing w:line="276" w:lineRule="auto"/>
              <w:rPr>
                <w:rFonts w:ascii="Calibri" w:hAnsi="Calibri" w:cs="Calibri"/>
                <w:bCs/>
                <w:lang w:eastAsia="pl-PL"/>
              </w:rPr>
            </w:pPr>
            <w:r>
              <w:rPr>
                <w:rFonts w:ascii="Calibri" w:hAnsi="Calibri" w:cs="Calibri"/>
                <w:bCs/>
                <w:lang w:eastAsia="pl-PL"/>
              </w:rPr>
              <w:t>Zniesienie franszyzy integralnej – 5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545DC2B" w14:textId="77777777" w:rsidR="004D6529" w:rsidRDefault="004D6529">
            <w:pPr>
              <w:widowControl w:val="0"/>
              <w:tabs>
                <w:tab w:val="left" w:pos="567"/>
              </w:tabs>
              <w:suppressAutoHyphens w:val="0"/>
              <w:snapToGrid w:val="0"/>
              <w:spacing w:line="276" w:lineRule="auto"/>
              <w:jc w:val="center"/>
              <w:rPr>
                <w:rFonts w:ascii="Calibri" w:hAnsi="Calibri" w:cs="Calibri"/>
                <w:b/>
                <w:bCs/>
                <w:lang w:eastAsia="pl-PL"/>
              </w:rPr>
            </w:pPr>
          </w:p>
        </w:tc>
      </w:tr>
      <w:tr w:rsidR="004D6529" w14:paraId="1C681BB5" w14:textId="77777777">
        <w:trPr>
          <w:cantSplit/>
          <w:trHeight w:val="454"/>
          <w:jc w:val="center"/>
        </w:trPr>
        <w:tc>
          <w:tcPr>
            <w:tcW w:w="9637" w:type="dxa"/>
            <w:gridSpan w:val="2"/>
            <w:tcBorders>
              <w:top w:val="single" w:sz="6" w:space="0" w:color="000000"/>
              <w:left w:val="single" w:sz="12" w:space="0" w:color="000000"/>
              <w:bottom w:val="single" w:sz="6" w:space="0" w:color="000000"/>
              <w:right w:val="single" w:sz="12" w:space="0" w:color="000000"/>
            </w:tcBorders>
            <w:shd w:val="clear" w:color="auto" w:fill="D9D9D9"/>
            <w:vAlign w:val="center"/>
          </w:tcPr>
          <w:p w14:paraId="0C14FE30" w14:textId="77777777" w:rsidR="004D6529" w:rsidRDefault="00E3650B">
            <w:pPr>
              <w:widowControl w:val="0"/>
              <w:tabs>
                <w:tab w:val="left" w:pos="567"/>
              </w:tabs>
              <w:suppressAutoHyphens w:val="0"/>
              <w:snapToGrid w:val="0"/>
              <w:spacing w:line="276" w:lineRule="auto"/>
              <w:jc w:val="center"/>
              <w:rPr>
                <w:rFonts w:ascii="Calibri" w:hAnsi="Calibri" w:cs="Calibri"/>
                <w:b/>
                <w:bCs/>
                <w:lang w:eastAsia="pl-PL"/>
              </w:rPr>
            </w:pPr>
            <w:r>
              <w:rPr>
                <w:rFonts w:ascii="Calibri" w:hAnsi="Calibri" w:cs="Calibri"/>
                <w:b/>
                <w:bCs/>
                <w:lang w:eastAsia="pl-PL"/>
              </w:rPr>
              <w:t>Ubezpieczenie sprzętu elektronicznego od wszystkich ryzyk</w:t>
            </w:r>
          </w:p>
        </w:tc>
      </w:tr>
      <w:tr w:rsidR="004D6529" w14:paraId="7F174901"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0FB9EEE" w14:textId="77777777" w:rsidR="004D6529" w:rsidRDefault="00E3650B">
            <w:pPr>
              <w:widowControl w:val="0"/>
              <w:tabs>
                <w:tab w:val="left" w:pos="567"/>
              </w:tabs>
              <w:suppressAutoHyphens w:val="0"/>
              <w:spacing w:line="276" w:lineRule="auto"/>
              <w:jc w:val="both"/>
              <w:rPr>
                <w:rFonts w:ascii="Calibri" w:hAnsi="Calibri" w:cs="Calibri"/>
                <w:lang w:eastAsia="pl-PL"/>
              </w:rPr>
            </w:pPr>
            <w:r>
              <w:rPr>
                <w:rFonts w:ascii="Calibri" w:eastAsia="Calibri" w:hAnsi="Calibri" w:cs="Calibri"/>
                <w:spacing w:val="-4"/>
                <w:lang w:eastAsia="en-US"/>
              </w:rPr>
              <w:t>Zniesienie udziału własnego – 6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00D08CC"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554479A1" w14:textId="77777777">
        <w:trPr>
          <w:cantSplit/>
          <w:trHeight w:val="454"/>
          <w:jc w:val="center"/>
        </w:trPr>
        <w:tc>
          <w:tcPr>
            <w:tcW w:w="9637" w:type="dxa"/>
            <w:gridSpan w:val="2"/>
            <w:tcBorders>
              <w:top w:val="single" w:sz="6" w:space="0" w:color="000000"/>
              <w:left w:val="single" w:sz="12" w:space="0" w:color="000000"/>
              <w:bottom w:val="single" w:sz="6" w:space="0" w:color="000000"/>
              <w:right w:val="single" w:sz="12" w:space="0" w:color="000000"/>
            </w:tcBorders>
            <w:shd w:val="clear" w:color="auto" w:fill="D9D9D9"/>
            <w:vAlign w:val="center"/>
          </w:tcPr>
          <w:p w14:paraId="3B58B5D5" w14:textId="77777777" w:rsidR="004D6529" w:rsidRDefault="00E3650B">
            <w:pPr>
              <w:widowControl w:val="0"/>
              <w:tabs>
                <w:tab w:val="left" w:pos="567"/>
              </w:tabs>
              <w:suppressAutoHyphens w:val="0"/>
              <w:snapToGrid w:val="0"/>
              <w:spacing w:line="276" w:lineRule="auto"/>
              <w:jc w:val="center"/>
              <w:rPr>
                <w:rFonts w:ascii="Calibri" w:hAnsi="Calibri" w:cs="Calibri"/>
                <w:b/>
                <w:bCs/>
                <w:lang w:eastAsia="pl-PL"/>
              </w:rPr>
            </w:pPr>
            <w:r>
              <w:rPr>
                <w:rFonts w:ascii="Calibri" w:hAnsi="Calibri" w:cs="Calibri"/>
                <w:b/>
                <w:bCs/>
                <w:lang w:eastAsia="pl-PL"/>
              </w:rPr>
              <w:t>Ubezpieczenie odpowiedzialności cywilnej</w:t>
            </w:r>
          </w:p>
        </w:tc>
      </w:tr>
      <w:tr w:rsidR="004D6529" w14:paraId="1F72F8A2"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EFAF9BE" w14:textId="77777777" w:rsidR="004D6529" w:rsidRDefault="00E3650B">
            <w:pPr>
              <w:widowControl w:val="0"/>
              <w:suppressAutoHyphens w:val="0"/>
              <w:spacing w:line="276" w:lineRule="auto"/>
              <w:jc w:val="both"/>
              <w:rPr>
                <w:rFonts w:ascii="Calibri" w:hAnsi="Calibri" w:cs="Calibri"/>
                <w:lang w:eastAsia="pl-PL"/>
              </w:rPr>
            </w:pPr>
            <w:r>
              <w:rPr>
                <w:rFonts w:ascii="Calibri" w:hAnsi="Calibri" w:cs="Calibri"/>
                <w:lang w:eastAsia="pl-PL"/>
              </w:rPr>
              <w:t>Zwiększenie wysokości sumy gwarancyjnej do kwoty 2 000 000,00 zł na jeden                           i wszystkie wypadki ubezpieczeniowe w każdym okresie ubezpieczenia –                               6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D4BC936"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420B89C4"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8B9146E"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spacing w:val="-4"/>
                <w:lang w:eastAsia="en-US"/>
              </w:rPr>
              <w:t>Objęcie ochroną ubezpieczeniową w zakresie klauzuli reprezentantów                                           w ubezpieczeniu OC – do limitu w wysokości 300 000,00 zł na jeden i wszystkie wypadki ubezpieczeniowe – również reprezentantów ubezpieczającego/ ubezpieczonego –  5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F516E92"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5E6EEE26"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FB0FCEB"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spacing w:val="-4"/>
                <w:lang w:eastAsia="en-US"/>
              </w:rPr>
              <w:t>Zniesienie franszyz integralnych i redukcyjnych (za wyjątkiem OC pracodawcy) –                       8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3E39F9B"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517D8425" w14:textId="77777777">
        <w:trPr>
          <w:cantSplit/>
          <w:trHeight w:val="454"/>
          <w:jc w:val="center"/>
        </w:trPr>
        <w:tc>
          <w:tcPr>
            <w:tcW w:w="9637" w:type="dxa"/>
            <w:gridSpan w:val="2"/>
            <w:tcBorders>
              <w:top w:val="single" w:sz="6" w:space="0" w:color="000000"/>
              <w:left w:val="single" w:sz="12" w:space="0" w:color="000000"/>
              <w:bottom w:val="single" w:sz="6" w:space="0" w:color="000000"/>
              <w:right w:val="single" w:sz="12" w:space="0" w:color="000000"/>
            </w:tcBorders>
            <w:shd w:val="clear" w:color="auto" w:fill="D9D9D9"/>
            <w:vAlign w:val="center"/>
          </w:tcPr>
          <w:p w14:paraId="60B316C6" w14:textId="77777777" w:rsidR="004D6529" w:rsidRDefault="00E3650B">
            <w:pPr>
              <w:widowControl w:val="0"/>
              <w:tabs>
                <w:tab w:val="left" w:pos="567"/>
              </w:tabs>
              <w:suppressAutoHyphens w:val="0"/>
              <w:snapToGrid w:val="0"/>
              <w:spacing w:line="276" w:lineRule="auto"/>
              <w:jc w:val="center"/>
              <w:rPr>
                <w:rFonts w:ascii="Calibri" w:hAnsi="Calibri" w:cs="Calibri"/>
                <w:b/>
                <w:bCs/>
                <w:lang w:eastAsia="pl-PL"/>
              </w:rPr>
            </w:pPr>
            <w:r>
              <w:rPr>
                <w:rFonts w:ascii="Calibri" w:hAnsi="Calibri" w:cs="Calibri"/>
                <w:b/>
                <w:bCs/>
                <w:lang w:eastAsia="pl-PL"/>
              </w:rPr>
              <w:t>Pozostałe klauzule dodatkowe</w:t>
            </w:r>
          </w:p>
        </w:tc>
      </w:tr>
      <w:tr w:rsidR="004D6529" w14:paraId="646F4776"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7434D97" w14:textId="77777777" w:rsidR="004D6529" w:rsidRDefault="00E3650B">
            <w:pPr>
              <w:widowControl w:val="0"/>
              <w:suppressAutoHyphens w:val="0"/>
              <w:spacing w:line="276" w:lineRule="auto"/>
              <w:jc w:val="both"/>
              <w:rPr>
                <w:rFonts w:ascii="Calibri" w:eastAsia="Calibri" w:hAnsi="Calibri" w:cs="Calibri"/>
                <w:spacing w:val="-4"/>
                <w:lang w:eastAsia="en-US"/>
              </w:rPr>
            </w:pPr>
            <w:r>
              <w:rPr>
                <w:rFonts w:ascii="Calibri" w:eastAsia="Calibri" w:hAnsi="Calibri" w:cs="Calibri"/>
                <w:spacing w:val="-4"/>
                <w:lang w:eastAsia="en-US"/>
              </w:rPr>
              <w:t xml:space="preserve">Przyjęcie podanej klauzuli </w:t>
            </w:r>
            <w:r>
              <w:rPr>
                <w:rFonts w:ascii="Calibri" w:eastAsia="Calibri" w:hAnsi="Calibri" w:cs="Calibri"/>
                <w:bCs/>
                <w:spacing w:val="-4"/>
                <w:lang w:eastAsia="en-US"/>
              </w:rPr>
              <w:t>przezornej sumy ubezpieczenia – 7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C048501"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74E5B741"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C155A61" w14:textId="77777777" w:rsidR="004D6529" w:rsidRDefault="00E3650B">
            <w:pPr>
              <w:widowControl w:val="0"/>
              <w:suppressAutoHyphens w:val="0"/>
              <w:spacing w:line="276" w:lineRule="auto"/>
              <w:jc w:val="both"/>
              <w:rPr>
                <w:rFonts w:ascii="Calibri" w:eastAsia="Calibri" w:hAnsi="Calibri" w:cs="Calibri"/>
                <w:spacing w:val="-4"/>
                <w:lang w:eastAsia="en-US"/>
              </w:rPr>
            </w:pPr>
            <w:r>
              <w:rPr>
                <w:rFonts w:ascii="Calibri" w:eastAsia="Calibri" w:hAnsi="Calibri" w:cs="Calibri"/>
                <w:bCs/>
                <w:spacing w:val="-4"/>
                <w:lang w:eastAsia="en-US"/>
              </w:rPr>
              <w:t>Przyjęcie podanej klauzuli naprawy szkód dodatkowych – 5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A38ECEA"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68B655E5"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BB42855" w14:textId="77777777" w:rsidR="004D6529" w:rsidRDefault="00E3650B">
            <w:pPr>
              <w:widowControl w:val="0"/>
              <w:suppressAutoHyphens w:val="0"/>
              <w:spacing w:line="276" w:lineRule="auto"/>
              <w:jc w:val="both"/>
              <w:rPr>
                <w:rFonts w:ascii="Calibri" w:eastAsia="Calibri" w:hAnsi="Calibri" w:cs="Calibri"/>
                <w:spacing w:val="-4"/>
                <w:lang w:eastAsia="en-US"/>
              </w:rPr>
            </w:pPr>
            <w:r>
              <w:rPr>
                <w:rFonts w:ascii="Calibri" w:eastAsia="Calibri" w:hAnsi="Calibri" w:cs="Calibri"/>
                <w:spacing w:val="-4"/>
                <w:lang w:eastAsia="en-US"/>
              </w:rPr>
              <w:t>Przyjęcie podanej klauzuli zmiany lokalizacji odbudowy – 3 punkty</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97C1820"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2ABB6272"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60A1CF7"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spacing w:val="-4"/>
                <w:lang w:eastAsia="en-US"/>
              </w:rPr>
              <w:t>Przyjęcie podanej klauzuli funduszu prewencyjnego – 9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D06035A"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65360957"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1BC8594" w14:textId="77777777" w:rsidR="004D6529" w:rsidRDefault="00E3650B">
            <w:pPr>
              <w:widowControl w:val="0"/>
              <w:suppressAutoHyphens w:val="0"/>
              <w:spacing w:line="276" w:lineRule="auto"/>
              <w:jc w:val="both"/>
              <w:rPr>
                <w:rFonts w:ascii="Calibri" w:eastAsia="Calibri" w:hAnsi="Calibri" w:cs="Calibri"/>
                <w:spacing w:val="-4"/>
                <w:lang w:eastAsia="en-US"/>
              </w:rPr>
            </w:pPr>
            <w:r>
              <w:rPr>
                <w:rFonts w:ascii="Calibri" w:eastAsia="Calibri" w:hAnsi="Calibri" w:cs="Calibri"/>
                <w:spacing w:val="-4"/>
                <w:lang w:eastAsia="en-US"/>
              </w:rPr>
              <w:t>Przyjęcie podanej klauzuli udziału w zysku – 5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85D7A9F"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109A43F9"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51137CE" w14:textId="77777777" w:rsidR="004D6529" w:rsidRDefault="00E3650B">
            <w:pPr>
              <w:widowControl w:val="0"/>
              <w:suppressAutoHyphens w:val="0"/>
              <w:spacing w:line="276" w:lineRule="auto"/>
              <w:jc w:val="both"/>
              <w:rPr>
                <w:rFonts w:ascii="Calibri" w:hAnsi="Calibri" w:cs="Calibri"/>
                <w:spacing w:val="-8"/>
                <w:lang w:eastAsia="pl-PL"/>
              </w:rPr>
            </w:pPr>
            <w:r>
              <w:rPr>
                <w:rFonts w:ascii="Calibri" w:eastAsia="Calibri" w:hAnsi="Calibri" w:cs="Calibri"/>
                <w:spacing w:val="-8"/>
                <w:lang w:eastAsia="en-US"/>
              </w:rPr>
              <w:t>Zwiększenie limitu w ryzyku katastrofy budowlanej do kwoty 19 000 000,00 zł (limit wspólny w ubezpieczeniu mienia i sprzętu elektronicznego od wszystkich ryzyk) –                            7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096B493"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7151B25D"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92E4F66"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spacing w:val="-4"/>
                <w:lang w:eastAsia="en-US"/>
              </w:rPr>
              <w:t xml:space="preserve">Przyjęcie podanej klauzuli automatycznego pokrycia konsumpcji sumy ubezpieczenia </w:t>
            </w:r>
            <w:r>
              <w:rPr>
                <w:rFonts w:ascii="Calibri" w:eastAsia="Calibri" w:hAnsi="Calibri" w:cs="Calibri"/>
                <w:spacing w:val="-4"/>
                <w:lang w:eastAsia="en-US"/>
              </w:rPr>
              <w:br/>
              <w:t>w ubezpie</w:t>
            </w:r>
            <w:r>
              <w:rPr>
                <w:rFonts w:ascii="Calibri" w:eastAsia="Calibri" w:hAnsi="Calibri" w:cs="Calibri"/>
                <w:spacing w:val="-4"/>
                <w:lang w:eastAsia="en-US"/>
              </w:rPr>
              <w:softHyphen/>
              <w:t>czeniu mienia systemem pierwszego ryzyka – 4 punkty</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0A8A869"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5801286A"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6347B0A" w14:textId="77777777" w:rsidR="004D6529" w:rsidRDefault="00E3650B">
            <w:pPr>
              <w:widowControl w:val="0"/>
              <w:suppressAutoHyphens w:val="0"/>
              <w:spacing w:line="276" w:lineRule="auto"/>
              <w:jc w:val="both"/>
              <w:rPr>
                <w:rFonts w:ascii="Calibri" w:eastAsia="Calibri" w:hAnsi="Calibri" w:cs="Calibri"/>
                <w:spacing w:val="-4"/>
                <w:lang w:eastAsia="en-US"/>
              </w:rPr>
            </w:pPr>
            <w:r>
              <w:rPr>
                <w:rFonts w:ascii="Calibri" w:eastAsia="Calibri" w:hAnsi="Calibri" w:cs="Calibri"/>
                <w:spacing w:val="-4"/>
                <w:lang w:eastAsia="en-US"/>
              </w:rPr>
              <w:t xml:space="preserve">Zwiększenie do kwoty 10 000 000,00 zł </w:t>
            </w:r>
            <w:proofErr w:type="spellStart"/>
            <w:r>
              <w:rPr>
                <w:rFonts w:ascii="Calibri" w:eastAsia="Calibri" w:hAnsi="Calibri" w:cs="Calibri"/>
                <w:spacing w:val="-4"/>
                <w:lang w:eastAsia="en-US"/>
              </w:rPr>
              <w:t>bezskładkowego</w:t>
            </w:r>
            <w:proofErr w:type="spellEnd"/>
            <w:r>
              <w:rPr>
                <w:rFonts w:ascii="Calibri" w:eastAsia="Calibri" w:hAnsi="Calibri" w:cs="Calibri"/>
                <w:spacing w:val="-4"/>
                <w:lang w:eastAsia="en-US"/>
              </w:rPr>
              <w:t xml:space="preserve"> limitu w klauzuli automatycznego pokrycia – 9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6612626"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r w:rsidR="004D6529" w14:paraId="44620E9B" w14:textId="77777777">
        <w:trPr>
          <w:cantSplit/>
          <w:trHeight w:val="454"/>
          <w:jc w:val="center"/>
        </w:trPr>
        <w:tc>
          <w:tcPr>
            <w:tcW w:w="8091"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3F785595"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spacing w:val="-4"/>
                <w:lang w:eastAsia="en-US"/>
              </w:rPr>
              <w:t>Przyjęcie podanej klauzuli uznania okoliczności – 3 punkty</w:t>
            </w:r>
          </w:p>
        </w:tc>
        <w:tc>
          <w:tcPr>
            <w:tcW w:w="1546"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0677FE43" w14:textId="77777777" w:rsidR="004D6529" w:rsidRDefault="004D6529">
            <w:pPr>
              <w:widowControl w:val="0"/>
              <w:tabs>
                <w:tab w:val="left" w:pos="567"/>
              </w:tabs>
              <w:suppressAutoHyphens w:val="0"/>
              <w:snapToGrid w:val="0"/>
              <w:spacing w:line="276" w:lineRule="auto"/>
              <w:jc w:val="center"/>
              <w:rPr>
                <w:rFonts w:ascii="Calibri" w:hAnsi="Calibri" w:cs="Calibri"/>
                <w:lang w:eastAsia="pl-PL"/>
              </w:rPr>
            </w:pPr>
          </w:p>
        </w:tc>
      </w:tr>
    </w:tbl>
    <w:p w14:paraId="00D727FB" w14:textId="77777777" w:rsidR="004D6529" w:rsidRDefault="00E3650B">
      <w:pPr>
        <w:widowControl w:val="0"/>
        <w:suppressAutoHyphens w:val="0"/>
        <w:spacing w:before="120" w:line="276" w:lineRule="auto"/>
        <w:jc w:val="both"/>
        <w:rPr>
          <w:rFonts w:ascii="Calibri" w:hAnsi="Calibri" w:cs="Calibri"/>
          <w:i/>
          <w:spacing w:val="-4"/>
          <w:lang w:eastAsia="en-US"/>
        </w:rPr>
      </w:pPr>
      <w:r>
        <w:rPr>
          <w:rFonts w:ascii="Calibri" w:hAnsi="Calibri" w:cs="Calibri"/>
          <w:i/>
          <w:spacing w:val="-4"/>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5925693A" w14:textId="77777777" w:rsidR="004D6529" w:rsidRDefault="00E3650B">
      <w:pPr>
        <w:pStyle w:val="Akapitzlist1"/>
        <w:widowControl w:val="0"/>
        <w:numPr>
          <w:ilvl w:val="0"/>
          <w:numId w:val="12"/>
        </w:numPr>
        <w:tabs>
          <w:tab w:val="left" w:pos="426"/>
        </w:tabs>
        <w:suppressAutoHyphens w:val="0"/>
        <w:spacing w:before="240" w:after="0"/>
        <w:ind w:left="426" w:hanging="426"/>
        <w:contextualSpacing/>
        <w:jc w:val="both"/>
        <w:rPr>
          <w:rFonts w:cs="Calibri"/>
          <w:b/>
          <w:spacing w:val="-4"/>
          <w:sz w:val="24"/>
          <w:szCs w:val="24"/>
          <w:lang w:eastAsia="en-US"/>
        </w:rPr>
      </w:pPr>
      <w:r>
        <w:rPr>
          <w:rFonts w:cs="Calibri"/>
          <w:b/>
          <w:spacing w:val="-4"/>
          <w:sz w:val="24"/>
          <w:szCs w:val="24"/>
          <w:lang w:eastAsia="en-US"/>
        </w:rPr>
        <w:t>Część II zamówienia - „Ubezpieczenie pojazdów mechanicznych Miasta Rydułtowy”</w:t>
      </w:r>
    </w:p>
    <w:p w14:paraId="0B42B3E3" w14:textId="77777777" w:rsidR="004D6529" w:rsidRDefault="00E3650B">
      <w:pPr>
        <w:widowControl w:val="0"/>
        <w:suppressAutoHyphens w:val="0"/>
        <w:spacing w:before="120" w:line="276" w:lineRule="auto"/>
        <w:jc w:val="center"/>
        <w:rPr>
          <w:rFonts w:ascii="Calibri" w:hAnsi="Calibri" w:cs="Calibri"/>
          <w:b/>
          <w:bCs/>
          <w:lang w:eastAsia="en-US"/>
        </w:rPr>
      </w:pPr>
      <w:r>
        <w:rPr>
          <w:rFonts w:ascii="Calibri" w:hAnsi="Calibri" w:cs="Calibri"/>
          <w:b/>
          <w:bCs/>
          <w:lang w:eastAsia="en-US"/>
        </w:rPr>
        <w:t>........................................................................................................ złotych</w:t>
      </w:r>
    </w:p>
    <w:p w14:paraId="18FBB3EE" w14:textId="77777777" w:rsidR="004D6529" w:rsidRDefault="00E3650B">
      <w:pPr>
        <w:widowControl w:val="0"/>
        <w:suppressAutoHyphens w:val="0"/>
        <w:spacing w:line="276" w:lineRule="auto"/>
        <w:jc w:val="center"/>
        <w:rPr>
          <w:rFonts w:ascii="Calibri" w:hAnsi="Calibri" w:cs="Calibri"/>
        </w:rPr>
      </w:pPr>
      <w:r>
        <w:rPr>
          <w:rFonts w:ascii="Calibri" w:hAnsi="Calibri" w:cs="Calibri"/>
        </w:rPr>
        <w:t xml:space="preserve">/usługa zwolniona z podatku VAT zgodnie z art. 43 ust. 1 pkt 37 </w:t>
      </w:r>
    </w:p>
    <w:p w14:paraId="0B32683D" w14:textId="77777777" w:rsidR="004D6529" w:rsidRDefault="00E3650B">
      <w:pPr>
        <w:widowControl w:val="0"/>
        <w:suppressAutoHyphens w:val="0"/>
        <w:spacing w:line="276" w:lineRule="auto"/>
        <w:jc w:val="center"/>
        <w:rPr>
          <w:rFonts w:ascii="Calibri" w:hAnsi="Calibri" w:cs="Calibri"/>
          <w:lang w:eastAsia="en-US"/>
        </w:rPr>
      </w:pPr>
      <w:r>
        <w:rPr>
          <w:rFonts w:ascii="Calibri" w:hAnsi="Calibri" w:cs="Calibri"/>
        </w:rPr>
        <w:t>ustawy z dnia 11 marca 2004 r. o podatku od towarów i usług/</w:t>
      </w:r>
    </w:p>
    <w:p w14:paraId="27D5972C"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lang w:eastAsia="en-US"/>
        </w:rPr>
        <w:t>wynikającą z wypełnionego formularza cenowego, zawartego poniżej.</w:t>
      </w:r>
    </w:p>
    <w:p w14:paraId="48153080" w14:textId="77777777" w:rsidR="004D6529" w:rsidRDefault="00E3650B">
      <w:pPr>
        <w:widowControl w:val="0"/>
        <w:suppressAutoHyphens w:val="0"/>
        <w:spacing w:before="60" w:line="276" w:lineRule="auto"/>
        <w:jc w:val="both"/>
        <w:rPr>
          <w:rFonts w:ascii="Calibri" w:hAnsi="Calibri" w:cs="Calibri"/>
          <w:bCs/>
          <w:lang w:eastAsia="en-US"/>
        </w:rPr>
      </w:pPr>
      <w:r>
        <w:rPr>
          <w:rFonts w:ascii="Calibri" w:hAnsi="Calibri" w:cs="Calibri"/>
          <w:lang w:eastAsia="en-US"/>
        </w:rPr>
        <w:t xml:space="preserve">Termin wykonania zamówienia: </w:t>
      </w:r>
      <w:r>
        <w:rPr>
          <w:rFonts w:ascii="Calibri" w:hAnsi="Calibri" w:cs="Calibri"/>
          <w:b/>
          <w:lang w:eastAsia="en-US"/>
        </w:rPr>
        <w:t>24 miesiące, od dnia 01.06.2025 r. do dnia 31.05.2027 r.</w:t>
      </w:r>
      <w:r>
        <w:rPr>
          <w:rFonts w:ascii="Calibri" w:hAnsi="Calibri" w:cs="Calibri"/>
          <w:b/>
          <w:i/>
          <w:lang w:eastAsia="en-US"/>
        </w:rPr>
        <w:t xml:space="preserve"> </w:t>
      </w:r>
      <w:r>
        <w:rPr>
          <w:rFonts w:ascii="Calibri" w:hAnsi="Calibri" w:cs="Calibri"/>
          <w:b/>
          <w:i/>
          <w:lang w:eastAsia="en-US"/>
        </w:rPr>
        <w:br/>
      </w:r>
      <w:r>
        <w:rPr>
          <w:rFonts w:ascii="Calibri" w:hAnsi="Calibri" w:cs="Calibri"/>
          <w:bCs/>
          <w:lang w:eastAsia="en-US"/>
        </w:rPr>
        <w:t xml:space="preserve">(w terminach indywidualnych dla każdego pojazdu), przy czym ostatnim dniem umożliwiającym ubezpieczenie pojazdu mechanicznego na warunkach umowy o udzielenie zamówienia publicznego jest dzień 31.05.2027 r. Maksymalnie okres ubezpieczenia pojazdów zakończy się dnia                           30.05.2028 r.  </w:t>
      </w:r>
    </w:p>
    <w:p w14:paraId="6FF27D35" w14:textId="77777777" w:rsidR="004D6529" w:rsidRDefault="00E3650B">
      <w:pPr>
        <w:widowControl w:val="0"/>
        <w:suppressAutoHyphens w:val="0"/>
        <w:spacing w:after="60" w:line="276" w:lineRule="auto"/>
        <w:jc w:val="both"/>
        <w:rPr>
          <w:rFonts w:ascii="Calibri" w:hAnsi="Calibri" w:cs="Calibri"/>
          <w:lang w:eastAsia="en-US"/>
        </w:rPr>
      </w:pPr>
      <w:r>
        <w:rPr>
          <w:rFonts w:ascii="Calibri" w:hAnsi="Calibri" w:cs="Calibri"/>
          <w:lang w:eastAsia="en-US"/>
        </w:rPr>
        <w:t xml:space="preserve">Termin związania ofertą i warunki płatności: </w:t>
      </w:r>
      <w:r>
        <w:rPr>
          <w:rFonts w:ascii="Calibri" w:hAnsi="Calibri" w:cs="Calibri"/>
          <w:b/>
          <w:lang w:eastAsia="en-US"/>
        </w:rPr>
        <w:t>zgodne z postanowieniami specyfikacji warunków zamówienia</w:t>
      </w:r>
      <w:r>
        <w:rPr>
          <w:rFonts w:ascii="Calibri" w:hAnsi="Calibri" w:cs="Calibri"/>
          <w:lang w:eastAsia="en-US"/>
        </w:rPr>
        <w:t>.</w:t>
      </w:r>
    </w:p>
    <w:p w14:paraId="44BA4ADF" w14:textId="77777777" w:rsidR="004D6529" w:rsidRDefault="00E3650B">
      <w:pPr>
        <w:widowControl w:val="0"/>
        <w:suppressAutoHyphens w:val="0"/>
        <w:spacing w:line="276" w:lineRule="auto"/>
        <w:jc w:val="center"/>
        <w:rPr>
          <w:rFonts w:ascii="Calibri" w:hAnsi="Calibri" w:cs="Calibri"/>
          <w:b/>
          <w:i/>
          <w:lang w:eastAsia="en-US"/>
        </w:rPr>
      </w:pPr>
      <w:r>
        <w:rPr>
          <w:rFonts w:ascii="Calibri" w:hAnsi="Calibri" w:cs="Calibri"/>
          <w:b/>
          <w:i/>
          <w:lang w:eastAsia="en-US"/>
        </w:rPr>
        <w:t xml:space="preserve">Uwaga - jeśli Wykonawca nie składa oferty na niniejszą część zamówienia należy </w:t>
      </w:r>
      <w:r>
        <w:rPr>
          <w:rFonts w:ascii="Calibri" w:hAnsi="Calibri" w:cs="Calibri"/>
          <w:b/>
          <w:i/>
          <w:u w:val="single"/>
          <w:lang w:eastAsia="en-US"/>
        </w:rPr>
        <w:t>postawić kreskę</w:t>
      </w:r>
      <w:r>
        <w:rPr>
          <w:rFonts w:ascii="Calibri" w:hAnsi="Calibri" w:cs="Calibri"/>
          <w:b/>
          <w:i/>
          <w:lang w:eastAsia="en-US"/>
        </w:rPr>
        <w:t xml:space="preserve"> lub wprowadzić zapis: </w:t>
      </w:r>
      <w:r>
        <w:rPr>
          <w:rFonts w:ascii="Calibri" w:hAnsi="Calibri" w:cs="Calibri"/>
          <w:b/>
          <w:i/>
          <w:u w:val="single"/>
          <w:lang w:eastAsia="en-US"/>
        </w:rPr>
        <w:t>Nie dotyczy</w:t>
      </w:r>
      <w:r>
        <w:rPr>
          <w:rFonts w:ascii="Calibri" w:hAnsi="Calibri" w:cs="Calibri"/>
          <w:b/>
          <w:i/>
          <w:lang w:eastAsia="en-US"/>
        </w:rPr>
        <w:t>.</w:t>
      </w:r>
    </w:p>
    <w:p w14:paraId="39D72727" w14:textId="77777777" w:rsidR="004D6529" w:rsidRDefault="00E3650B">
      <w:pPr>
        <w:widowControl w:val="0"/>
        <w:suppressAutoHyphens w:val="0"/>
        <w:spacing w:before="60" w:after="60" w:line="276" w:lineRule="auto"/>
        <w:jc w:val="both"/>
        <w:rPr>
          <w:rFonts w:ascii="Calibri" w:hAnsi="Calibri" w:cs="Calibri"/>
          <w:b/>
          <w:bCs/>
          <w:i/>
          <w:lang w:eastAsia="en-US"/>
        </w:rPr>
      </w:pPr>
      <w:r>
        <w:rPr>
          <w:rFonts w:ascii="Calibri" w:hAnsi="Calibri" w:cs="Calibri"/>
          <w:b/>
          <w:i/>
          <w:lang w:eastAsia="en-US"/>
        </w:rPr>
        <w:t xml:space="preserve">Tabela nr 3: </w:t>
      </w:r>
      <w:r>
        <w:rPr>
          <w:rFonts w:ascii="Calibri" w:hAnsi="Calibri" w:cs="Calibri"/>
          <w:b/>
          <w:bCs/>
          <w:i/>
          <w:lang w:eastAsia="en-US"/>
        </w:rPr>
        <w:t>Formularz cenowy dotyczący części drugiej zamówienia.</w:t>
      </w:r>
    </w:p>
    <w:p w14:paraId="0E05CA5A" w14:textId="77777777" w:rsidR="004D6529" w:rsidRDefault="00E3650B">
      <w:pPr>
        <w:widowControl w:val="0"/>
        <w:suppressAutoHyphens w:val="0"/>
        <w:spacing w:after="120" w:line="276" w:lineRule="auto"/>
        <w:jc w:val="both"/>
        <w:rPr>
          <w:rFonts w:ascii="Calibri" w:hAnsi="Calibri" w:cs="Calibri"/>
          <w:b/>
          <w:bCs/>
          <w:i/>
          <w:lang w:eastAsia="en-US"/>
        </w:rPr>
      </w:pPr>
      <w:r>
        <w:rPr>
          <w:rFonts w:ascii="Calibri" w:hAnsi="Calibri" w:cs="Calibri"/>
          <w:b/>
          <w:bCs/>
          <w:i/>
          <w:lang w:eastAsia="en-US"/>
        </w:rPr>
        <w:t>Opis tabeli</w:t>
      </w:r>
      <w:r>
        <w:rPr>
          <w:rFonts w:ascii="Calibri" w:hAnsi="Calibri" w:cs="Calibri"/>
          <w:i/>
          <w:lang w:eastAsia="en-US"/>
        </w:rPr>
        <w:t xml:space="preserve">: tabela składa się z trzech kolumn. W kolumnie pierwszej od lewej strony określono liczbę porządkową, w kolumnie drugiej zakres zamówienia poprzez wskazanie rodzaju ubezpieczenia, </w:t>
      </w:r>
      <w:r>
        <w:rPr>
          <w:rFonts w:ascii="Calibri" w:hAnsi="Calibri" w:cs="Calibri"/>
          <w:i/>
          <w:lang w:eastAsia="en-US"/>
        </w:rPr>
        <w:br/>
        <w:t>a w kolumnie trzeciej składkę za cały okres zamówienia, w odniesieniu do danego rodzaju ubezpieczenia. Ostatni wiersz tabeli, na samym jej dole, zawiera podsumowanie składek, czyli składkę łączną za całą część zamówienia.</w:t>
      </w:r>
      <w:r>
        <w:rPr>
          <w:rFonts w:ascii="Calibri" w:hAnsi="Calibri" w:cs="Calibri"/>
          <w:b/>
          <w:bCs/>
          <w:i/>
          <w:lang w:eastAsia="en-US"/>
        </w:rPr>
        <w:t xml:space="preserve"> </w:t>
      </w:r>
    </w:p>
    <w:tbl>
      <w:tblPr>
        <w:tblW w:w="9513" w:type="dxa"/>
        <w:jc w:val="center"/>
        <w:tblLayout w:type="fixed"/>
        <w:tblLook w:val="01E0" w:firstRow="1" w:lastRow="1" w:firstColumn="1" w:lastColumn="1" w:noHBand="0" w:noVBand="0"/>
      </w:tblPr>
      <w:tblGrid>
        <w:gridCol w:w="512"/>
        <w:gridCol w:w="7553"/>
        <w:gridCol w:w="1448"/>
      </w:tblGrid>
      <w:tr w:rsidR="004D6529" w14:paraId="589A8EAB" w14:textId="77777777">
        <w:trPr>
          <w:trHeight w:val="454"/>
          <w:jc w:val="center"/>
        </w:trPr>
        <w:tc>
          <w:tcPr>
            <w:tcW w:w="9513" w:type="dxa"/>
            <w:gridSpan w:val="3"/>
            <w:tcBorders>
              <w:top w:val="single" w:sz="12" w:space="0" w:color="000000"/>
              <w:left w:val="single" w:sz="12" w:space="0" w:color="000000"/>
              <w:bottom w:val="single" w:sz="6" w:space="0" w:color="000000"/>
              <w:right w:val="single" w:sz="12" w:space="0" w:color="000000"/>
            </w:tcBorders>
            <w:shd w:val="clear" w:color="auto" w:fill="auto"/>
            <w:vAlign w:val="center"/>
          </w:tcPr>
          <w:p w14:paraId="0F30A79B"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FORMULARZ CENOWY</w:t>
            </w:r>
          </w:p>
        </w:tc>
      </w:tr>
      <w:tr w:rsidR="004D6529" w14:paraId="00D256FC" w14:textId="77777777">
        <w:trPr>
          <w:trHeight w:val="66"/>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C601A27"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lp.</w:t>
            </w:r>
          </w:p>
        </w:tc>
        <w:tc>
          <w:tcPr>
            <w:tcW w:w="7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81073"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Zakres zamówienia</w:t>
            </w:r>
          </w:p>
        </w:tc>
        <w:tc>
          <w:tcPr>
            <w:tcW w:w="1448"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4FBF426"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Składka za 24 miesiące</w:t>
            </w:r>
          </w:p>
        </w:tc>
      </w:tr>
      <w:tr w:rsidR="004D6529" w14:paraId="35CB8047" w14:textId="77777777">
        <w:trPr>
          <w:trHeight w:val="454"/>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05FBAB8" w14:textId="77777777" w:rsidR="004D6529" w:rsidRDefault="00E3650B">
            <w:pPr>
              <w:widowControl w:val="0"/>
              <w:suppressAutoHyphens w:val="0"/>
              <w:spacing w:line="276" w:lineRule="auto"/>
              <w:jc w:val="center"/>
              <w:rPr>
                <w:rFonts w:ascii="Calibri" w:hAnsi="Calibri" w:cs="Calibri"/>
                <w:spacing w:val="-6"/>
                <w:lang w:eastAsia="pl-PL"/>
              </w:rPr>
            </w:pPr>
            <w:r>
              <w:rPr>
                <w:rFonts w:ascii="Calibri" w:hAnsi="Calibri" w:cs="Calibri"/>
                <w:spacing w:val="-6"/>
                <w:lang w:eastAsia="pl-PL"/>
              </w:rPr>
              <w:t>1</w:t>
            </w:r>
          </w:p>
        </w:tc>
        <w:tc>
          <w:tcPr>
            <w:tcW w:w="7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AEF07" w14:textId="77777777" w:rsidR="004D6529" w:rsidRDefault="00E3650B">
            <w:pPr>
              <w:widowControl w:val="0"/>
              <w:suppressAutoHyphens w:val="0"/>
              <w:spacing w:line="276" w:lineRule="auto"/>
              <w:jc w:val="both"/>
              <w:rPr>
                <w:rFonts w:ascii="Calibri" w:hAnsi="Calibri" w:cs="Calibri"/>
                <w:spacing w:val="-6"/>
                <w:lang w:eastAsia="pl-PL"/>
              </w:rPr>
            </w:pPr>
            <w:r>
              <w:rPr>
                <w:rFonts w:ascii="Calibri" w:hAnsi="Calibri" w:cs="Calibri"/>
                <w:spacing w:val="-6"/>
                <w:lang w:eastAsia="pl-PL"/>
              </w:rPr>
              <w:t>Ubezpieczenie odpowiedzialności cywilnej posiadaczy pojazdów mechanicznych</w:t>
            </w:r>
          </w:p>
        </w:tc>
        <w:tc>
          <w:tcPr>
            <w:tcW w:w="1448"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40097C7"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4D6529" w14:paraId="73F92D17" w14:textId="77777777">
        <w:trPr>
          <w:trHeight w:val="454"/>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B04F0D1" w14:textId="77777777" w:rsidR="004D6529" w:rsidRDefault="00E3650B">
            <w:pPr>
              <w:widowControl w:val="0"/>
              <w:suppressAutoHyphens w:val="0"/>
              <w:spacing w:line="276" w:lineRule="auto"/>
              <w:jc w:val="center"/>
              <w:rPr>
                <w:rFonts w:ascii="Calibri" w:hAnsi="Calibri" w:cs="Calibri"/>
                <w:spacing w:val="-6"/>
                <w:lang w:eastAsia="pl-PL"/>
              </w:rPr>
            </w:pPr>
            <w:r>
              <w:rPr>
                <w:rFonts w:ascii="Calibri" w:hAnsi="Calibri" w:cs="Calibri"/>
                <w:spacing w:val="-6"/>
                <w:lang w:eastAsia="pl-PL"/>
              </w:rPr>
              <w:t>2</w:t>
            </w:r>
          </w:p>
        </w:tc>
        <w:tc>
          <w:tcPr>
            <w:tcW w:w="7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9777A3" w14:textId="77777777" w:rsidR="004D6529" w:rsidRDefault="00E3650B">
            <w:pPr>
              <w:widowControl w:val="0"/>
              <w:suppressAutoHyphens w:val="0"/>
              <w:spacing w:line="276" w:lineRule="auto"/>
              <w:rPr>
                <w:rFonts w:ascii="Calibri" w:hAnsi="Calibri" w:cs="Calibri"/>
                <w:spacing w:val="-6"/>
                <w:lang w:eastAsia="pl-PL"/>
              </w:rPr>
            </w:pPr>
            <w:r>
              <w:rPr>
                <w:rFonts w:ascii="Calibri" w:hAnsi="Calibri" w:cs="Calibri"/>
                <w:spacing w:val="-6"/>
                <w:lang w:eastAsia="pl-PL"/>
              </w:rPr>
              <w:t>Ubezpieczenie auto casco</w:t>
            </w:r>
          </w:p>
        </w:tc>
        <w:tc>
          <w:tcPr>
            <w:tcW w:w="1448"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8D58FC4"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4D6529" w14:paraId="7B2577FE" w14:textId="77777777">
        <w:trPr>
          <w:trHeight w:val="454"/>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943B1DC" w14:textId="77777777" w:rsidR="004D6529" w:rsidRDefault="00E3650B">
            <w:pPr>
              <w:widowControl w:val="0"/>
              <w:suppressAutoHyphens w:val="0"/>
              <w:spacing w:line="276" w:lineRule="auto"/>
              <w:jc w:val="center"/>
              <w:rPr>
                <w:rFonts w:ascii="Calibri" w:hAnsi="Calibri" w:cs="Calibri"/>
                <w:spacing w:val="-6"/>
                <w:lang w:eastAsia="pl-PL"/>
              </w:rPr>
            </w:pPr>
            <w:r>
              <w:rPr>
                <w:rFonts w:ascii="Calibri" w:hAnsi="Calibri" w:cs="Calibri"/>
                <w:spacing w:val="-6"/>
                <w:lang w:eastAsia="pl-PL"/>
              </w:rPr>
              <w:t>3</w:t>
            </w:r>
          </w:p>
        </w:tc>
        <w:tc>
          <w:tcPr>
            <w:tcW w:w="7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B0AFA" w14:textId="77777777" w:rsidR="004D6529" w:rsidRDefault="00E3650B">
            <w:pPr>
              <w:widowControl w:val="0"/>
              <w:suppressAutoHyphens w:val="0"/>
              <w:spacing w:line="276" w:lineRule="auto"/>
              <w:rPr>
                <w:rFonts w:ascii="Calibri" w:hAnsi="Calibri" w:cs="Calibri"/>
                <w:spacing w:val="-6"/>
                <w:lang w:eastAsia="pl-PL"/>
              </w:rPr>
            </w:pPr>
            <w:r>
              <w:rPr>
                <w:rFonts w:ascii="Calibri" w:hAnsi="Calibri" w:cs="Calibri"/>
                <w:spacing w:val="-6"/>
                <w:lang w:eastAsia="pl-PL"/>
              </w:rPr>
              <w:t>Ubezpieczenie następstw nieszczęśliwych wypadków kierowców i pasażerów</w:t>
            </w:r>
          </w:p>
        </w:tc>
        <w:tc>
          <w:tcPr>
            <w:tcW w:w="1448"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3B112A7"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4D6529" w14:paraId="7E9ED307" w14:textId="77777777">
        <w:trPr>
          <w:trHeight w:val="454"/>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779379E" w14:textId="77777777" w:rsidR="004D6529" w:rsidRDefault="00E3650B">
            <w:pPr>
              <w:widowControl w:val="0"/>
              <w:suppressAutoHyphens w:val="0"/>
              <w:spacing w:line="276" w:lineRule="auto"/>
              <w:jc w:val="center"/>
              <w:rPr>
                <w:rFonts w:ascii="Calibri" w:hAnsi="Calibri" w:cs="Calibri"/>
                <w:spacing w:val="-6"/>
                <w:lang w:eastAsia="pl-PL"/>
              </w:rPr>
            </w:pPr>
            <w:r>
              <w:rPr>
                <w:rFonts w:ascii="Calibri" w:hAnsi="Calibri" w:cs="Calibri"/>
                <w:spacing w:val="-6"/>
                <w:lang w:eastAsia="pl-PL"/>
              </w:rPr>
              <w:t>4</w:t>
            </w:r>
          </w:p>
        </w:tc>
        <w:tc>
          <w:tcPr>
            <w:tcW w:w="7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79B6A" w14:textId="77777777" w:rsidR="004D6529" w:rsidRDefault="00E3650B">
            <w:pPr>
              <w:widowControl w:val="0"/>
              <w:suppressAutoHyphens w:val="0"/>
              <w:spacing w:line="276" w:lineRule="auto"/>
              <w:rPr>
                <w:rFonts w:ascii="Calibri" w:hAnsi="Calibri" w:cs="Calibri"/>
                <w:spacing w:val="-6"/>
                <w:lang w:eastAsia="pl-PL"/>
              </w:rPr>
            </w:pPr>
            <w:r>
              <w:rPr>
                <w:rFonts w:ascii="Calibri" w:hAnsi="Calibri" w:cs="Calibri"/>
                <w:spacing w:val="-6"/>
                <w:lang w:eastAsia="pl-PL"/>
              </w:rPr>
              <w:t xml:space="preserve">Rozszerzone, odpłatne ubezpieczenie </w:t>
            </w:r>
            <w:proofErr w:type="spellStart"/>
            <w:r>
              <w:rPr>
                <w:rFonts w:ascii="Calibri" w:hAnsi="Calibri" w:cs="Calibri"/>
                <w:spacing w:val="-6"/>
                <w:lang w:eastAsia="pl-PL"/>
              </w:rPr>
              <w:t>assistance</w:t>
            </w:r>
            <w:proofErr w:type="spellEnd"/>
          </w:p>
        </w:tc>
        <w:tc>
          <w:tcPr>
            <w:tcW w:w="1448"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BF20461"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4D6529" w14:paraId="4F1D8419" w14:textId="77777777">
        <w:trPr>
          <w:trHeight w:val="454"/>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E12B2EC" w14:textId="77777777" w:rsidR="004D6529" w:rsidRDefault="00E3650B">
            <w:pPr>
              <w:widowControl w:val="0"/>
              <w:suppressAutoHyphens w:val="0"/>
              <w:spacing w:line="276" w:lineRule="auto"/>
              <w:jc w:val="center"/>
              <w:rPr>
                <w:rFonts w:ascii="Calibri" w:hAnsi="Calibri" w:cs="Calibri"/>
                <w:spacing w:val="-6"/>
                <w:lang w:eastAsia="pl-PL"/>
              </w:rPr>
            </w:pPr>
            <w:r>
              <w:rPr>
                <w:rFonts w:ascii="Calibri" w:hAnsi="Calibri" w:cs="Calibri"/>
                <w:spacing w:val="-6"/>
                <w:lang w:eastAsia="pl-PL"/>
              </w:rPr>
              <w:t>5</w:t>
            </w:r>
          </w:p>
        </w:tc>
        <w:tc>
          <w:tcPr>
            <w:tcW w:w="7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6D97C" w14:textId="77777777" w:rsidR="004D6529" w:rsidRDefault="00E3650B">
            <w:pPr>
              <w:widowControl w:val="0"/>
              <w:suppressAutoHyphens w:val="0"/>
              <w:spacing w:line="276" w:lineRule="auto"/>
              <w:rPr>
                <w:rFonts w:ascii="Calibri" w:hAnsi="Calibri" w:cs="Calibri"/>
                <w:spacing w:val="-6"/>
                <w:lang w:eastAsia="pl-PL"/>
              </w:rPr>
            </w:pPr>
            <w:r>
              <w:rPr>
                <w:rFonts w:ascii="Calibri" w:hAnsi="Calibri" w:cs="Calibri"/>
                <w:spacing w:val="-6"/>
                <w:lang w:eastAsia="pl-PL"/>
              </w:rPr>
              <w:t>Przewidywane prawo opcji*</w:t>
            </w:r>
          </w:p>
        </w:tc>
        <w:tc>
          <w:tcPr>
            <w:tcW w:w="1448"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AB2240A"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40 000,00 zł</w:t>
            </w:r>
          </w:p>
        </w:tc>
      </w:tr>
      <w:tr w:rsidR="004D6529" w14:paraId="2A088433" w14:textId="77777777">
        <w:trPr>
          <w:trHeight w:val="454"/>
          <w:jc w:val="center"/>
        </w:trPr>
        <w:tc>
          <w:tcPr>
            <w:tcW w:w="8065" w:type="dxa"/>
            <w:gridSpan w:val="2"/>
            <w:tcBorders>
              <w:top w:val="single" w:sz="12" w:space="0" w:color="000000"/>
              <w:left w:val="single" w:sz="12" w:space="0" w:color="000000"/>
              <w:bottom w:val="single" w:sz="12" w:space="0" w:color="000000"/>
              <w:right w:val="single" w:sz="6" w:space="0" w:color="000000"/>
            </w:tcBorders>
            <w:shd w:val="clear" w:color="auto" w:fill="auto"/>
            <w:vAlign w:val="center"/>
          </w:tcPr>
          <w:p w14:paraId="3A61A593" w14:textId="77777777" w:rsidR="004D6529" w:rsidRDefault="00E3650B">
            <w:pPr>
              <w:widowControl w:val="0"/>
              <w:suppressAutoHyphens w:val="0"/>
              <w:spacing w:line="276" w:lineRule="auto"/>
              <w:jc w:val="right"/>
              <w:rPr>
                <w:rFonts w:ascii="Calibri" w:hAnsi="Calibri" w:cs="Calibri"/>
                <w:b/>
                <w:spacing w:val="-6"/>
                <w:lang w:eastAsia="pl-PL"/>
              </w:rPr>
            </w:pPr>
            <w:r>
              <w:rPr>
                <w:rFonts w:ascii="Calibri" w:hAnsi="Calibri" w:cs="Calibri"/>
                <w:b/>
                <w:spacing w:val="-6"/>
                <w:lang w:eastAsia="pl-PL"/>
              </w:rPr>
              <w:t xml:space="preserve">Razem składka do zapłaty za II część zamówienia </w:t>
            </w:r>
            <w:r>
              <w:rPr>
                <w:rFonts w:ascii="Calibri" w:hAnsi="Calibri" w:cs="Calibri"/>
                <w:b/>
                <w:spacing w:val="-6"/>
                <w:lang w:eastAsia="pl-PL"/>
              </w:rPr>
              <w:br/>
              <w:t>(suma składek z wierszy 1, 2, 3, 4 i 5):</w:t>
            </w:r>
          </w:p>
        </w:tc>
        <w:tc>
          <w:tcPr>
            <w:tcW w:w="1448"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4F19C0DB" w14:textId="77777777" w:rsidR="004D6529" w:rsidRDefault="00E3650B">
            <w:pPr>
              <w:widowControl w:val="0"/>
              <w:suppressAutoHyphens w:val="0"/>
              <w:spacing w:line="276" w:lineRule="auto"/>
              <w:jc w:val="right"/>
              <w:rPr>
                <w:rFonts w:ascii="Calibri" w:hAnsi="Calibri" w:cs="Calibri"/>
                <w:b/>
                <w:spacing w:val="-6"/>
                <w:lang w:eastAsia="pl-PL"/>
              </w:rPr>
            </w:pPr>
            <w:r>
              <w:rPr>
                <w:rFonts w:ascii="Calibri" w:hAnsi="Calibri" w:cs="Calibri"/>
                <w:b/>
                <w:spacing w:val="-6"/>
                <w:lang w:eastAsia="pl-PL"/>
              </w:rPr>
              <w:t>zł</w:t>
            </w:r>
          </w:p>
        </w:tc>
      </w:tr>
    </w:tbl>
    <w:p w14:paraId="23C46EEC" w14:textId="19B553A1" w:rsidR="004D6529" w:rsidRDefault="00E3650B">
      <w:pPr>
        <w:widowControl w:val="0"/>
        <w:suppressAutoHyphens w:val="0"/>
        <w:spacing w:before="240" w:line="276" w:lineRule="auto"/>
        <w:jc w:val="both"/>
        <w:rPr>
          <w:rFonts w:ascii="Calibri" w:hAnsi="Calibri" w:cs="Calibri"/>
          <w:b/>
          <w:i/>
          <w:lang w:eastAsia="en-US"/>
        </w:rPr>
      </w:pPr>
      <w:r>
        <w:rPr>
          <w:rFonts w:ascii="Calibri" w:hAnsi="Calibri" w:cs="Calibri"/>
          <w:b/>
          <w:i/>
          <w:lang w:eastAsia="en-US"/>
        </w:rPr>
        <w:t>*Uwaga:</w:t>
      </w:r>
      <w:r>
        <w:rPr>
          <w:rFonts w:ascii="Calibri" w:hAnsi="Calibri" w:cs="Calibri"/>
          <w:bCs/>
          <w:i/>
          <w:lang w:eastAsia="en-US"/>
        </w:rPr>
        <w:t xml:space="preserve"> wykonawca zobowiązany jest doliczyć do składki łącznej z pozycji od 1 do </w:t>
      </w:r>
      <w:r w:rsidR="00E1485A">
        <w:rPr>
          <w:rFonts w:ascii="Calibri" w:hAnsi="Calibri" w:cs="Calibri"/>
          <w:bCs/>
          <w:i/>
          <w:lang w:eastAsia="en-US"/>
        </w:rPr>
        <w:t>4</w:t>
      </w:r>
      <w:r>
        <w:rPr>
          <w:rFonts w:ascii="Calibri" w:hAnsi="Calibri" w:cs="Calibri"/>
          <w:bCs/>
          <w:i/>
          <w:lang w:eastAsia="en-US"/>
        </w:rPr>
        <w:t xml:space="preserve"> wartość prawa opcji, tj. 40 000,00 zł.</w:t>
      </w:r>
    </w:p>
    <w:p w14:paraId="41E017C5" w14:textId="77777777" w:rsidR="004D6529" w:rsidRDefault="00E3650B">
      <w:pPr>
        <w:widowControl w:val="0"/>
        <w:suppressAutoHyphens w:val="0"/>
        <w:spacing w:before="240" w:line="276" w:lineRule="auto"/>
        <w:jc w:val="both"/>
        <w:rPr>
          <w:rFonts w:ascii="Calibri" w:hAnsi="Calibri" w:cs="Calibri"/>
          <w:b/>
          <w:bCs/>
          <w:i/>
          <w:lang w:eastAsia="en-US"/>
        </w:rPr>
      </w:pPr>
      <w:r>
        <w:rPr>
          <w:rFonts w:ascii="Calibri" w:hAnsi="Calibri" w:cs="Calibri"/>
          <w:b/>
          <w:i/>
          <w:lang w:eastAsia="en-US"/>
        </w:rPr>
        <w:t xml:space="preserve">Tabela nr 4: </w:t>
      </w:r>
      <w:r>
        <w:rPr>
          <w:rFonts w:ascii="Calibri" w:hAnsi="Calibri" w:cs="Calibri"/>
          <w:b/>
          <w:bCs/>
          <w:i/>
          <w:lang w:eastAsia="en-US"/>
        </w:rPr>
        <w:t>Klauzule dodatkowe i inne postanowienia szczególne fakultatywne, dotyczące części drugiej zamówienia.</w:t>
      </w:r>
    </w:p>
    <w:p w14:paraId="4CFCB7B5" w14:textId="77777777" w:rsidR="004D6529" w:rsidRDefault="00E3650B">
      <w:pPr>
        <w:widowControl w:val="0"/>
        <w:suppressAutoHyphens w:val="0"/>
        <w:spacing w:before="60" w:after="120" w:line="276" w:lineRule="auto"/>
        <w:jc w:val="both"/>
        <w:rPr>
          <w:rFonts w:ascii="Calibri" w:hAnsi="Calibri" w:cs="Calibri"/>
          <w:i/>
          <w:lang w:eastAsia="en-US"/>
        </w:rPr>
      </w:pPr>
      <w:r>
        <w:rPr>
          <w:rFonts w:ascii="Calibri" w:hAnsi="Calibri" w:cs="Calibri"/>
          <w:b/>
          <w:bCs/>
          <w:i/>
          <w:lang w:eastAsia="en-US"/>
        </w:rPr>
        <w:t>Opis tabeli</w:t>
      </w:r>
      <w:r>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00" w:type="pct"/>
        <w:tblInd w:w="69" w:type="dxa"/>
        <w:tblLayout w:type="fixed"/>
        <w:tblCellMar>
          <w:left w:w="70" w:type="dxa"/>
          <w:right w:w="70" w:type="dxa"/>
        </w:tblCellMar>
        <w:tblLook w:val="0000" w:firstRow="0" w:lastRow="0" w:firstColumn="0" w:lastColumn="0" w:noHBand="0" w:noVBand="0"/>
      </w:tblPr>
      <w:tblGrid>
        <w:gridCol w:w="7879"/>
        <w:gridCol w:w="1537"/>
      </w:tblGrid>
      <w:tr w:rsidR="004D6529" w14:paraId="55BAD855" w14:textId="77777777">
        <w:trPr>
          <w:cantSplit/>
          <w:trHeight w:val="397"/>
        </w:trPr>
        <w:tc>
          <w:tcPr>
            <w:tcW w:w="7903"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16207E1D" w14:textId="77777777" w:rsidR="004D6529" w:rsidRDefault="00E3650B">
            <w:pPr>
              <w:widowControl w:val="0"/>
              <w:tabs>
                <w:tab w:val="left" w:pos="567"/>
              </w:tabs>
              <w:suppressAutoHyphens w:val="0"/>
              <w:snapToGrid w:val="0"/>
              <w:spacing w:line="276" w:lineRule="auto"/>
              <w:jc w:val="center"/>
              <w:rPr>
                <w:rFonts w:ascii="Calibri" w:hAnsi="Calibri" w:cs="Calibri"/>
                <w:b/>
                <w:bCs/>
              </w:rPr>
            </w:pPr>
            <w:r>
              <w:rPr>
                <w:rFonts w:ascii="Calibri" w:hAnsi="Calibri" w:cs="Calibri"/>
                <w:b/>
                <w:bCs/>
              </w:rPr>
              <w:t>Wykaz klauzul</w:t>
            </w:r>
          </w:p>
        </w:tc>
        <w:tc>
          <w:tcPr>
            <w:tcW w:w="1541"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7792CC77" w14:textId="77777777" w:rsidR="004D6529" w:rsidRDefault="00E3650B">
            <w:pPr>
              <w:widowControl w:val="0"/>
              <w:tabs>
                <w:tab w:val="left" w:pos="567"/>
              </w:tabs>
              <w:suppressAutoHyphens w:val="0"/>
              <w:snapToGrid w:val="0"/>
              <w:spacing w:line="276" w:lineRule="auto"/>
              <w:jc w:val="center"/>
              <w:rPr>
                <w:rFonts w:ascii="Calibri" w:hAnsi="Calibri" w:cs="Calibri"/>
                <w:b/>
                <w:bCs/>
              </w:rPr>
            </w:pPr>
            <w:r>
              <w:rPr>
                <w:rFonts w:ascii="Calibri" w:hAnsi="Calibri" w:cs="Calibri"/>
                <w:b/>
                <w:bCs/>
              </w:rPr>
              <w:t>Akceptacja</w:t>
            </w:r>
          </w:p>
        </w:tc>
      </w:tr>
      <w:tr w:rsidR="004D6529" w14:paraId="7112B6FD" w14:textId="77777777">
        <w:trPr>
          <w:cantSplit/>
          <w:trHeight w:val="397"/>
        </w:trPr>
        <w:tc>
          <w:tcPr>
            <w:tcW w:w="7903"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C0A0C51" w14:textId="77777777" w:rsidR="004D6529" w:rsidRDefault="00E3650B">
            <w:pPr>
              <w:widowControl w:val="0"/>
              <w:suppressAutoHyphens w:val="0"/>
              <w:spacing w:line="276" w:lineRule="auto"/>
              <w:jc w:val="both"/>
              <w:rPr>
                <w:rFonts w:ascii="Calibri" w:hAnsi="Calibri" w:cs="Calibri"/>
              </w:rPr>
            </w:pPr>
            <w:r>
              <w:rPr>
                <w:rFonts w:ascii="Calibri" w:hAnsi="Calibri" w:cs="Calibri"/>
                <w:spacing w:val="-4"/>
                <w:lang w:eastAsia="en-US"/>
              </w:rPr>
              <w:t>Uznanie za szkodę częściową uszkodzenie ubezpieczonego pojazdu w takim zakresie, że koszt jego naprawy nie przekracza 80% jego wartości rynkowej na dzień ustalania odszkodowania – 15 punktów</w:t>
            </w:r>
          </w:p>
        </w:tc>
        <w:tc>
          <w:tcPr>
            <w:tcW w:w="154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8877EA8" w14:textId="77777777" w:rsidR="004D6529" w:rsidRDefault="004D6529">
            <w:pPr>
              <w:widowControl w:val="0"/>
              <w:tabs>
                <w:tab w:val="left" w:pos="567"/>
              </w:tabs>
              <w:suppressAutoHyphens w:val="0"/>
              <w:snapToGrid w:val="0"/>
              <w:spacing w:line="276" w:lineRule="auto"/>
              <w:jc w:val="center"/>
              <w:rPr>
                <w:rFonts w:ascii="Calibri" w:hAnsi="Calibri" w:cs="Calibri"/>
                <w:b/>
                <w:bCs/>
              </w:rPr>
            </w:pPr>
          </w:p>
        </w:tc>
      </w:tr>
      <w:tr w:rsidR="004D6529" w14:paraId="4860B890" w14:textId="77777777">
        <w:trPr>
          <w:cantSplit/>
          <w:trHeight w:val="397"/>
        </w:trPr>
        <w:tc>
          <w:tcPr>
            <w:tcW w:w="7903"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602FE72" w14:textId="77777777" w:rsidR="004D6529" w:rsidRDefault="00E3650B">
            <w:pPr>
              <w:widowControl w:val="0"/>
              <w:suppressAutoHyphens w:val="0"/>
              <w:spacing w:line="276" w:lineRule="auto"/>
              <w:jc w:val="both"/>
              <w:rPr>
                <w:rFonts w:ascii="Calibri" w:hAnsi="Calibri" w:cs="Calibri"/>
              </w:rPr>
            </w:pPr>
            <w:r>
              <w:rPr>
                <w:rFonts w:ascii="Calibri" w:hAnsi="Calibri" w:cs="Calibri"/>
                <w:spacing w:val="-4"/>
                <w:lang w:eastAsia="en-US"/>
              </w:rPr>
              <w:t>Przyjęcie podanej klauzuli szkody całkowitej – 20 punktów</w:t>
            </w:r>
          </w:p>
        </w:tc>
        <w:tc>
          <w:tcPr>
            <w:tcW w:w="154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E8430A" w14:textId="77777777" w:rsidR="004D6529" w:rsidRDefault="004D6529">
            <w:pPr>
              <w:widowControl w:val="0"/>
              <w:tabs>
                <w:tab w:val="left" w:pos="567"/>
              </w:tabs>
              <w:suppressAutoHyphens w:val="0"/>
              <w:snapToGrid w:val="0"/>
              <w:spacing w:line="276" w:lineRule="auto"/>
              <w:jc w:val="center"/>
              <w:rPr>
                <w:rFonts w:ascii="Calibri" w:hAnsi="Calibri" w:cs="Calibri"/>
                <w:b/>
                <w:bCs/>
              </w:rPr>
            </w:pPr>
          </w:p>
        </w:tc>
      </w:tr>
      <w:tr w:rsidR="004D6529" w14:paraId="3C2275C1" w14:textId="77777777">
        <w:trPr>
          <w:cantSplit/>
          <w:trHeight w:val="397"/>
        </w:trPr>
        <w:tc>
          <w:tcPr>
            <w:tcW w:w="7903"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19555BD" w14:textId="77777777" w:rsidR="004D6529" w:rsidRDefault="00E3650B">
            <w:pPr>
              <w:widowControl w:val="0"/>
              <w:suppressAutoHyphens w:val="0"/>
              <w:spacing w:line="276" w:lineRule="auto"/>
              <w:jc w:val="both"/>
              <w:rPr>
                <w:rFonts w:ascii="Calibri" w:hAnsi="Calibri" w:cs="Calibri"/>
              </w:rPr>
            </w:pPr>
            <w:r>
              <w:rPr>
                <w:rFonts w:ascii="Calibri" w:hAnsi="Calibri" w:cs="Calibri"/>
                <w:spacing w:val="-4"/>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154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906FCF1" w14:textId="77777777" w:rsidR="004D6529" w:rsidRDefault="004D6529">
            <w:pPr>
              <w:widowControl w:val="0"/>
              <w:tabs>
                <w:tab w:val="left" w:pos="567"/>
              </w:tabs>
              <w:suppressAutoHyphens w:val="0"/>
              <w:snapToGrid w:val="0"/>
              <w:spacing w:line="276" w:lineRule="auto"/>
              <w:jc w:val="center"/>
              <w:rPr>
                <w:rFonts w:ascii="Calibri" w:hAnsi="Calibri" w:cs="Calibri"/>
                <w:b/>
                <w:bCs/>
              </w:rPr>
            </w:pPr>
          </w:p>
        </w:tc>
      </w:tr>
      <w:tr w:rsidR="004D6529" w14:paraId="1CAAE7A7" w14:textId="77777777">
        <w:trPr>
          <w:cantSplit/>
          <w:trHeight w:val="397"/>
        </w:trPr>
        <w:tc>
          <w:tcPr>
            <w:tcW w:w="7903"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10C3C8A" w14:textId="77777777" w:rsidR="004D6529" w:rsidRDefault="00E3650B">
            <w:pPr>
              <w:widowControl w:val="0"/>
              <w:suppressAutoHyphens w:val="0"/>
              <w:spacing w:line="276" w:lineRule="auto"/>
              <w:jc w:val="both"/>
              <w:rPr>
                <w:rFonts w:ascii="Calibri" w:hAnsi="Calibri" w:cs="Calibri"/>
              </w:rPr>
            </w:pPr>
            <w:r>
              <w:rPr>
                <w:rFonts w:ascii="Calibri" w:hAnsi="Calibri" w:cs="Calibri"/>
                <w:spacing w:val="-4"/>
                <w:lang w:eastAsia="en-US"/>
              </w:rPr>
              <w:t>Przyjęcie gwarantowanej sumy ubezpieczenia auto casco przez każdy roczny okres ubezpieczenia pojazdów; warunek odnoszący się do gwarantowanej sumy ubezpieczenia dotyczy wyłącznie pojazdów do 10 roku eksploatacji – 25 punktów</w:t>
            </w:r>
          </w:p>
        </w:tc>
        <w:tc>
          <w:tcPr>
            <w:tcW w:w="154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D7B424B" w14:textId="77777777" w:rsidR="004D6529" w:rsidRDefault="004D6529">
            <w:pPr>
              <w:widowControl w:val="0"/>
              <w:tabs>
                <w:tab w:val="left" w:pos="567"/>
              </w:tabs>
              <w:suppressAutoHyphens w:val="0"/>
              <w:snapToGrid w:val="0"/>
              <w:spacing w:line="276" w:lineRule="auto"/>
              <w:jc w:val="center"/>
              <w:rPr>
                <w:rFonts w:ascii="Calibri" w:hAnsi="Calibri" w:cs="Calibri"/>
                <w:b/>
                <w:bCs/>
              </w:rPr>
            </w:pPr>
          </w:p>
        </w:tc>
      </w:tr>
      <w:tr w:rsidR="004D6529" w14:paraId="082680E7" w14:textId="77777777">
        <w:trPr>
          <w:cantSplit/>
          <w:trHeight w:val="397"/>
        </w:trPr>
        <w:tc>
          <w:tcPr>
            <w:tcW w:w="7903"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385B22E" w14:textId="77777777" w:rsidR="004D6529" w:rsidRDefault="00E3650B">
            <w:pPr>
              <w:widowControl w:val="0"/>
              <w:suppressAutoHyphens w:val="0"/>
              <w:spacing w:line="276" w:lineRule="auto"/>
              <w:jc w:val="both"/>
              <w:rPr>
                <w:rFonts w:ascii="Calibri" w:hAnsi="Calibri" w:cs="Calibri"/>
              </w:rPr>
            </w:pPr>
            <w:r>
              <w:rPr>
                <w:rFonts w:ascii="Calibri" w:hAnsi="Calibri" w:cs="Calibri"/>
                <w:spacing w:val="-4"/>
                <w:lang w:eastAsia="en-US"/>
              </w:rPr>
              <w:t>Przyjęcie podanej klauzuli ubezpieczenia pojazdu niezabezpieczonego – 15 punktów</w:t>
            </w:r>
          </w:p>
        </w:tc>
        <w:tc>
          <w:tcPr>
            <w:tcW w:w="154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B11779D" w14:textId="77777777" w:rsidR="004D6529" w:rsidRDefault="004D6529">
            <w:pPr>
              <w:widowControl w:val="0"/>
              <w:tabs>
                <w:tab w:val="left" w:pos="567"/>
              </w:tabs>
              <w:suppressAutoHyphens w:val="0"/>
              <w:snapToGrid w:val="0"/>
              <w:spacing w:line="276" w:lineRule="auto"/>
              <w:jc w:val="center"/>
              <w:rPr>
                <w:rFonts w:ascii="Calibri" w:hAnsi="Calibri" w:cs="Calibri"/>
                <w:b/>
                <w:bCs/>
              </w:rPr>
            </w:pPr>
          </w:p>
        </w:tc>
      </w:tr>
      <w:tr w:rsidR="004D6529" w14:paraId="7F047DFA" w14:textId="77777777">
        <w:trPr>
          <w:cantSplit/>
          <w:trHeight w:val="397"/>
        </w:trPr>
        <w:tc>
          <w:tcPr>
            <w:tcW w:w="7903"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482BE09B" w14:textId="77777777" w:rsidR="004D6529" w:rsidRDefault="00E3650B">
            <w:pPr>
              <w:widowControl w:val="0"/>
              <w:suppressAutoHyphens w:val="0"/>
              <w:spacing w:line="276" w:lineRule="auto"/>
              <w:jc w:val="both"/>
              <w:rPr>
                <w:rFonts w:ascii="Calibri" w:hAnsi="Calibri" w:cs="Calibri"/>
              </w:rPr>
            </w:pPr>
            <w:r>
              <w:rPr>
                <w:rFonts w:ascii="Calibri" w:hAnsi="Calibri" w:cs="Calibri"/>
                <w:spacing w:val="-4"/>
                <w:lang w:eastAsia="en-US"/>
              </w:rPr>
              <w:t>Przyjęcie podanej klauzuli funduszu prewencyjnego – 15 punktów</w:t>
            </w:r>
          </w:p>
        </w:tc>
        <w:tc>
          <w:tcPr>
            <w:tcW w:w="1541"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5654671C" w14:textId="77777777" w:rsidR="004D6529" w:rsidRDefault="004D6529">
            <w:pPr>
              <w:widowControl w:val="0"/>
              <w:tabs>
                <w:tab w:val="left" w:pos="567"/>
              </w:tabs>
              <w:suppressAutoHyphens w:val="0"/>
              <w:snapToGrid w:val="0"/>
              <w:spacing w:line="276" w:lineRule="auto"/>
              <w:jc w:val="center"/>
              <w:rPr>
                <w:rFonts w:ascii="Calibri" w:hAnsi="Calibri" w:cs="Calibri"/>
                <w:b/>
                <w:bCs/>
              </w:rPr>
            </w:pPr>
          </w:p>
        </w:tc>
      </w:tr>
    </w:tbl>
    <w:p w14:paraId="6A61D3BB" w14:textId="77777777" w:rsidR="004D6529" w:rsidRDefault="00E3650B">
      <w:pPr>
        <w:widowControl w:val="0"/>
        <w:suppressAutoHyphens w:val="0"/>
        <w:spacing w:before="120" w:line="276" w:lineRule="auto"/>
        <w:jc w:val="both"/>
        <w:rPr>
          <w:rFonts w:ascii="Calibri" w:hAnsi="Calibri" w:cs="Calibri"/>
          <w:i/>
          <w:spacing w:val="-4"/>
          <w:sz w:val="28"/>
          <w:szCs w:val="28"/>
          <w:lang w:eastAsia="en-US"/>
        </w:rPr>
      </w:pPr>
      <w:r>
        <w:rPr>
          <w:rFonts w:ascii="Calibri" w:hAnsi="Calibri" w:cs="Calibri"/>
          <w:i/>
          <w:spacing w:val="-4"/>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4604AD23" w14:textId="77777777" w:rsidR="004D6529" w:rsidRDefault="00E3650B">
      <w:pPr>
        <w:pStyle w:val="Akapitzlist1"/>
        <w:widowControl w:val="0"/>
        <w:numPr>
          <w:ilvl w:val="0"/>
          <w:numId w:val="12"/>
        </w:numPr>
        <w:tabs>
          <w:tab w:val="left" w:pos="426"/>
        </w:tabs>
        <w:suppressAutoHyphens w:val="0"/>
        <w:spacing w:before="240" w:after="60"/>
        <w:ind w:left="426" w:hanging="426"/>
        <w:contextualSpacing/>
        <w:jc w:val="both"/>
        <w:rPr>
          <w:rFonts w:cs="Calibri"/>
          <w:b/>
          <w:spacing w:val="-4"/>
          <w:sz w:val="24"/>
          <w:szCs w:val="24"/>
          <w:lang w:eastAsia="en-US"/>
        </w:rPr>
      </w:pPr>
      <w:r>
        <w:rPr>
          <w:rFonts w:cs="Calibri"/>
          <w:b/>
          <w:spacing w:val="-4"/>
          <w:sz w:val="24"/>
          <w:szCs w:val="24"/>
          <w:lang w:eastAsia="en-US"/>
        </w:rPr>
        <w:t>Część III zamówienia - „</w:t>
      </w:r>
      <w:r>
        <w:rPr>
          <w:rFonts w:cs="Calibri"/>
          <w:b/>
          <w:bCs/>
          <w:spacing w:val="-4"/>
          <w:sz w:val="24"/>
          <w:szCs w:val="24"/>
          <w:lang w:eastAsia="en-US"/>
        </w:rPr>
        <w:t>Ubezpieczenie następstw nieszczęśliwych wypadków członków Ochotniczych Straży Pożarnych Miasta Rydułtowy</w:t>
      </w:r>
      <w:r>
        <w:rPr>
          <w:rFonts w:cs="Calibri"/>
          <w:b/>
          <w:spacing w:val="-4"/>
          <w:sz w:val="24"/>
          <w:szCs w:val="24"/>
          <w:lang w:eastAsia="en-US"/>
        </w:rPr>
        <w:t>”</w:t>
      </w:r>
    </w:p>
    <w:p w14:paraId="3C72E963" w14:textId="77777777" w:rsidR="004D6529" w:rsidRDefault="00E3650B">
      <w:pPr>
        <w:widowControl w:val="0"/>
        <w:suppressAutoHyphens w:val="0"/>
        <w:spacing w:line="276" w:lineRule="auto"/>
        <w:jc w:val="center"/>
        <w:rPr>
          <w:rFonts w:ascii="Calibri" w:hAnsi="Calibri" w:cs="Calibri"/>
          <w:b/>
          <w:bCs/>
          <w:lang w:eastAsia="en-US"/>
        </w:rPr>
      </w:pPr>
      <w:r>
        <w:rPr>
          <w:rFonts w:ascii="Calibri" w:hAnsi="Calibri" w:cs="Calibri"/>
          <w:b/>
          <w:bCs/>
          <w:lang w:eastAsia="en-US"/>
        </w:rPr>
        <w:t>.................................................................................................. złotych</w:t>
      </w:r>
    </w:p>
    <w:p w14:paraId="1F70545B" w14:textId="77777777" w:rsidR="004D6529" w:rsidRDefault="00E3650B">
      <w:pPr>
        <w:widowControl w:val="0"/>
        <w:suppressAutoHyphens w:val="0"/>
        <w:spacing w:line="276" w:lineRule="auto"/>
        <w:jc w:val="center"/>
        <w:rPr>
          <w:rFonts w:ascii="Calibri" w:hAnsi="Calibri" w:cs="Calibri"/>
        </w:rPr>
      </w:pPr>
      <w:r>
        <w:rPr>
          <w:rFonts w:ascii="Calibri" w:hAnsi="Calibri" w:cs="Calibri"/>
        </w:rPr>
        <w:t xml:space="preserve">/usługa zwolniona z podatku VAT zgodnie z art. 43 ust. 1 pkt 37 </w:t>
      </w:r>
    </w:p>
    <w:p w14:paraId="3360F549" w14:textId="77777777" w:rsidR="004D6529" w:rsidRDefault="00E3650B">
      <w:pPr>
        <w:widowControl w:val="0"/>
        <w:suppressAutoHyphens w:val="0"/>
        <w:spacing w:line="276" w:lineRule="auto"/>
        <w:jc w:val="center"/>
        <w:rPr>
          <w:rFonts w:ascii="Calibri" w:hAnsi="Calibri" w:cs="Calibri"/>
          <w:lang w:eastAsia="en-US"/>
        </w:rPr>
      </w:pPr>
      <w:r>
        <w:rPr>
          <w:rFonts w:ascii="Calibri" w:hAnsi="Calibri" w:cs="Calibri"/>
        </w:rPr>
        <w:t>ustawy z dnia 11 marca 2004 r. o podatku od towarów i usług/</w:t>
      </w:r>
    </w:p>
    <w:p w14:paraId="29AEBD46"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lang w:eastAsia="en-US"/>
        </w:rPr>
        <w:t>wynikającą z wypełnionego formularza cenowego, zawartego poniżej.</w:t>
      </w:r>
    </w:p>
    <w:p w14:paraId="2F9FF269"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lang w:eastAsia="en-US"/>
        </w:rPr>
        <w:t xml:space="preserve">Termin wykonania zamówienia: </w:t>
      </w:r>
      <w:r>
        <w:rPr>
          <w:rFonts w:ascii="Calibri" w:hAnsi="Calibri" w:cs="Calibri"/>
          <w:b/>
          <w:lang w:eastAsia="en-US"/>
        </w:rPr>
        <w:t xml:space="preserve">24 miesiące, od dnia 01.06.2025 r. do dnia 31.05.2027 r. </w:t>
      </w:r>
      <w:r>
        <w:rPr>
          <w:rFonts w:ascii="Calibri" w:hAnsi="Calibri" w:cs="Calibri"/>
          <w:b/>
          <w:i/>
          <w:lang w:eastAsia="en-US"/>
        </w:rPr>
        <w:t xml:space="preserve"> </w:t>
      </w:r>
    </w:p>
    <w:p w14:paraId="262360AA" w14:textId="77777777" w:rsidR="004D6529" w:rsidRDefault="00E3650B">
      <w:pPr>
        <w:widowControl w:val="0"/>
        <w:suppressAutoHyphens w:val="0"/>
        <w:spacing w:after="40" w:line="276" w:lineRule="auto"/>
        <w:jc w:val="both"/>
        <w:rPr>
          <w:rFonts w:ascii="Calibri" w:hAnsi="Calibri" w:cs="Calibri"/>
          <w:lang w:eastAsia="en-US"/>
        </w:rPr>
      </w:pPr>
      <w:r>
        <w:rPr>
          <w:rFonts w:ascii="Calibri" w:hAnsi="Calibri" w:cs="Calibri"/>
          <w:lang w:eastAsia="en-US"/>
        </w:rPr>
        <w:t xml:space="preserve">Termin związania ofertą i warunki płatności: </w:t>
      </w:r>
      <w:r>
        <w:rPr>
          <w:rFonts w:ascii="Calibri" w:hAnsi="Calibri" w:cs="Calibri"/>
          <w:b/>
          <w:lang w:eastAsia="en-US"/>
        </w:rPr>
        <w:t>zgodne z postanowieniami specyfikacji warunków zamówienia</w:t>
      </w:r>
      <w:r>
        <w:rPr>
          <w:rFonts w:ascii="Calibri" w:hAnsi="Calibri" w:cs="Calibri"/>
          <w:lang w:eastAsia="en-US"/>
        </w:rPr>
        <w:t>.</w:t>
      </w:r>
    </w:p>
    <w:p w14:paraId="36402E47" w14:textId="77777777" w:rsidR="004D6529" w:rsidRDefault="00E3650B">
      <w:pPr>
        <w:widowControl w:val="0"/>
        <w:suppressAutoHyphens w:val="0"/>
        <w:spacing w:line="276" w:lineRule="auto"/>
        <w:jc w:val="center"/>
        <w:rPr>
          <w:rFonts w:ascii="Calibri" w:hAnsi="Calibri" w:cs="Calibri"/>
          <w:b/>
          <w:i/>
          <w:lang w:eastAsia="en-US"/>
        </w:rPr>
      </w:pPr>
      <w:r>
        <w:rPr>
          <w:rFonts w:ascii="Calibri" w:hAnsi="Calibri" w:cs="Calibri"/>
          <w:b/>
          <w:i/>
          <w:lang w:eastAsia="en-US"/>
        </w:rPr>
        <w:t xml:space="preserve">Uwaga - jeśli Wykonawca nie składa oferty na niniejszą część zamówienia należy </w:t>
      </w:r>
      <w:r>
        <w:rPr>
          <w:rFonts w:ascii="Calibri" w:hAnsi="Calibri" w:cs="Calibri"/>
          <w:b/>
          <w:i/>
          <w:u w:val="single"/>
          <w:lang w:eastAsia="en-US"/>
        </w:rPr>
        <w:t>postawić kreskę</w:t>
      </w:r>
      <w:r>
        <w:rPr>
          <w:rFonts w:ascii="Calibri" w:hAnsi="Calibri" w:cs="Calibri"/>
          <w:b/>
          <w:i/>
          <w:lang w:eastAsia="en-US"/>
        </w:rPr>
        <w:t xml:space="preserve"> lub wprowadzić zapis: </w:t>
      </w:r>
      <w:r>
        <w:rPr>
          <w:rFonts w:ascii="Calibri" w:hAnsi="Calibri" w:cs="Calibri"/>
          <w:b/>
          <w:i/>
          <w:u w:val="single"/>
          <w:lang w:eastAsia="en-US"/>
        </w:rPr>
        <w:t>Nie dotyczy</w:t>
      </w:r>
      <w:r>
        <w:rPr>
          <w:rFonts w:ascii="Calibri" w:hAnsi="Calibri" w:cs="Calibri"/>
          <w:b/>
          <w:i/>
          <w:lang w:eastAsia="en-US"/>
        </w:rPr>
        <w:t>.</w:t>
      </w:r>
    </w:p>
    <w:p w14:paraId="573C2F6F" w14:textId="77777777" w:rsidR="004D6529" w:rsidRDefault="00E3650B">
      <w:pPr>
        <w:widowControl w:val="0"/>
        <w:suppressAutoHyphens w:val="0"/>
        <w:spacing w:before="120" w:after="60" w:line="276" w:lineRule="auto"/>
        <w:jc w:val="both"/>
        <w:rPr>
          <w:rFonts w:ascii="Calibri" w:hAnsi="Calibri" w:cs="Calibri"/>
          <w:b/>
          <w:bCs/>
          <w:i/>
          <w:lang w:eastAsia="en-US"/>
        </w:rPr>
      </w:pPr>
      <w:r>
        <w:rPr>
          <w:rFonts w:ascii="Calibri" w:hAnsi="Calibri" w:cs="Calibri"/>
          <w:b/>
          <w:i/>
          <w:lang w:eastAsia="en-US"/>
        </w:rPr>
        <w:t xml:space="preserve">Tabela nr 5: </w:t>
      </w:r>
      <w:r>
        <w:rPr>
          <w:rFonts w:ascii="Calibri" w:hAnsi="Calibri" w:cs="Calibri"/>
          <w:b/>
          <w:bCs/>
          <w:i/>
          <w:lang w:eastAsia="en-US"/>
        </w:rPr>
        <w:t>Formularz cenowy dotyczący części trzeciej zamówienia.</w:t>
      </w:r>
    </w:p>
    <w:p w14:paraId="3AF4A6C4" w14:textId="77777777" w:rsidR="004D6529" w:rsidRDefault="00E3650B">
      <w:pPr>
        <w:widowControl w:val="0"/>
        <w:suppressAutoHyphens w:val="0"/>
        <w:spacing w:after="120" w:line="276" w:lineRule="auto"/>
        <w:jc w:val="both"/>
        <w:rPr>
          <w:rFonts w:ascii="Calibri" w:hAnsi="Calibri" w:cs="Calibri"/>
          <w:i/>
          <w:lang w:eastAsia="en-US"/>
        </w:rPr>
      </w:pPr>
      <w:r>
        <w:rPr>
          <w:rFonts w:ascii="Calibri" w:hAnsi="Calibri" w:cs="Calibri"/>
          <w:b/>
          <w:bCs/>
          <w:i/>
          <w:lang w:eastAsia="en-US"/>
        </w:rPr>
        <w:t>Opis tabeli</w:t>
      </w:r>
      <w:r>
        <w:rPr>
          <w:rFonts w:ascii="Calibri" w:hAnsi="Calibri" w:cs="Calibri"/>
          <w:i/>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Layout w:type="fixed"/>
        <w:tblLook w:val="01E0" w:firstRow="1" w:lastRow="1" w:firstColumn="1" w:lastColumn="1" w:noHBand="0" w:noVBand="0"/>
      </w:tblPr>
      <w:tblGrid>
        <w:gridCol w:w="475"/>
        <w:gridCol w:w="7446"/>
        <w:gridCol w:w="1687"/>
      </w:tblGrid>
      <w:tr w:rsidR="004D6529" w14:paraId="0085426A" w14:textId="77777777">
        <w:trPr>
          <w:trHeight w:val="510"/>
          <w:jc w:val="center"/>
        </w:trPr>
        <w:tc>
          <w:tcPr>
            <w:tcW w:w="9608" w:type="dxa"/>
            <w:gridSpan w:val="3"/>
            <w:tcBorders>
              <w:top w:val="single" w:sz="12" w:space="0" w:color="000000"/>
              <w:left w:val="single" w:sz="12" w:space="0" w:color="000000"/>
              <w:bottom w:val="single" w:sz="6" w:space="0" w:color="000000"/>
              <w:right w:val="single" w:sz="12" w:space="0" w:color="000000"/>
            </w:tcBorders>
            <w:vAlign w:val="center"/>
          </w:tcPr>
          <w:p w14:paraId="56AE8731" w14:textId="77777777" w:rsidR="004D6529" w:rsidRDefault="00E3650B">
            <w:pPr>
              <w:widowControl w:val="0"/>
              <w:suppressAutoHyphens w:val="0"/>
              <w:spacing w:line="276" w:lineRule="auto"/>
              <w:jc w:val="center"/>
              <w:rPr>
                <w:rFonts w:ascii="Calibri" w:hAnsi="Calibri" w:cs="Calibri"/>
                <w:b/>
                <w:spacing w:val="-4"/>
                <w:lang w:eastAsia="pl-PL"/>
              </w:rPr>
            </w:pPr>
            <w:r>
              <w:rPr>
                <w:rFonts w:ascii="Calibri" w:hAnsi="Calibri" w:cs="Calibri"/>
                <w:b/>
                <w:spacing w:val="-4"/>
                <w:lang w:eastAsia="pl-PL"/>
              </w:rPr>
              <w:t>FORMULARZ CENOWY</w:t>
            </w:r>
          </w:p>
        </w:tc>
      </w:tr>
      <w:tr w:rsidR="004D6529" w14:paraId="6F1AD02F" w14:textId="77777777">
        <w:trPr>
          <w:trHeight w:val="510"/>
          <w:jc w:val="center"/>
        </w:trPr>
        <w:tc>
          <w:tcPr>
            <w:tcW w:w="475"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351874C" w14:textId="77777777" w:rsidR="004D6529" w:rsidRDefault="00E3650B">
            <w:pPr>
              <w:widowControl w:val="0"/>
              <w:suppressAutoHyphens w:val="0"/>
              <w:spacing w:line="276" w:lineRule="auto"/>
              <w:jc w:val="center"/>
              <w:rPr>
                <w:rFonts w:ascii="Calibri" w:hAnsi="Calibri" w:cs="Calibri"/>
                <w:b/>
                <w:spacing w:val="-4"/>
                <w:lang w:eastAsia="pl-PL"/>
              </w:rPr>
            </w:pPr>
            <w:r>
              <w:rPr>
                <w:rFonts w:ascii="Calibri" w:hAnsi="Calibri" w:cs="Calibri"/>
                <w:b/>
                <w:spacing w:val="-4"/>
                <w:lang w:eastAsia="pl-PL"/>
              </w:rPr>
              <w:t>lp.</w:t>
            </w:r>
          </w:p>
        </w:tc>
        <w:tc>
          <w:tcPr>
            <w:tcW w:w="7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01739" w14:textId="77777777" w:rsidR="004D6529" w:rsidRDefault="00E3650B">
            <w:pPr>
              <w:widowControl w:val="0"/>
              <w:suppressAutoHyphens w:val="0"/>
              <w:spacing w:line="276" w:lineRule="auto"/>
              <w:jc w:val="center"/>
              <w:rPr>
                <w:rFonts w:ascii="Calibri" w:hAnsi="Calibri" w:cs="Calibri"/>
                <w:b/>
                <w:spacing w:val="-4"/>
                <w:lang w:eastAsia="pl-PL"/>
              </w:rPr>
            </w:pPr>
            <w:r>
              <w:rPr>
                <w:rFonts w:ascii="Calibri" w:hAnsi="Calibri" w:cs="Calibri"/>
                <w:b/>
                <w:spacing w:val="-4"/>
                <w:lang w:eastAsia="pl-PL"/>
              </w:rPr>
              <w:t>Zakres zamówienia</w:t>
            </w:r>
          </w:p>
        </w:tc>
        <w:tc>
          <w:tcPr>
            <w:tcW w:w="168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947B5EC" w14:textId="77777777" w:rsidR="004D6529" w:rsidRDefault="00E3650B">
            <w:pPr>
              <w:widowControl w:val="0"/>
              <w:suppressAutoHyphens w:val="0"/>
              <w:spacing w:line="276" w:lineRule="auto"/>
              <w:jc w:val="center"/>
              <w:rPr>
                <w:rFonts w:ascii="Calibri" w:hAnsi="Calibri" w:cs="Calibri"/>
                <w:b/>
                <w:spacing w:val="-4"/>
                <w:lang w:eastAsia="pl-PL"/>
              </w:rPr>
            </w:pPr>
            <w:r>
              <w:rPr>
                <w:rFonts w:ascii="Calibri" w:hAnsi="Calibri" w:cs="Calibri"/>
                <w:b/>
                <w:spacing w:val="-4"/>
                <w:lang w:eastAsia="pl-PL"/>
              </w:rPr>
              <w:t>Składka za 24 miesiące</w:t>
            </w:r>
          </w:p>
        </w:tc>
      </w:tr>
      <w:tr w:rsidR="004D6529" w14:paraId="4CE03995" w14:textId="77777777">
        <w:trPr>
          <w:trHeight w:val="510"/>
          <w:jc w:val="center"/>
        </w:trPr>
        <w:tc>
          <w:tcPr>
            <w:tcW w:w="475"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2B196C7" w14:textId="77777777" w:rsidR="004D6529" w:rsidRDefault="00E3650B">
            <w:pPr>
              <w:widowControl w:val="0"/>
              <w:suppressAutoHyphens w:val="0"/>
              <w:spacing w:line="276" w:lineRule="auto"/>
              <w:jc w:val="center"/>
              <w:rPr>
                <w:rFonts w:ascii="Calibri" w:hAnsi="Calibri" w:cs="Calibri"/>
                <w:spacing w:val="-4"/>
                <w:lang w:eastAsia="pl-PL"/>
              </w:rPr>
            </w:pPr>
            <w:r>
              <w:rPr>
                <w:rFonts w:ascii="Calibri" w:hAnsi="Calibri" w:cs="Calibri"/>
                <w:spacing w:val="-4"/>
                <w:lang w:eastAsia="pl-PL"/>
              </w:rPr>
              <w:t>1</w:t>
            </w:r>
          </w:p>
        </w:tc>
        <w:tc>
          <w:tcPr>
            <w:tcW w:w="7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24C4D" w14:textId="77777777" w:rsidR="004D6529" w:rsidRDefault="00E3650B">
            <w:pPr>
              <w:widowControl w:val="0"/>
              <w:suppressAutoHyphens w:val="0"/>
              <w:spacing w:line="276" w:lineRule="auto"/>
              <w:jc w:val="both"/>
              <w:rPr>
                <w:rFonts w:ascii="Calibri" w:hAnsi="Calibri" w:cs="Calibri"/>
                <w:spacing w:val="-6"/>
                <w:lang w:eastAsia="en-US"/>
              </w:rPr>
            </w:pPr>
            <w:r>
              <w:rPr>
                <w:rFonts w:ascii="Calibri" w:hAnsi="Calibri" w:cs="Calibri"/>
                <w:spacing w:val="-6"/>
                <w:lang w:eastAsia="en-US"/>
              </w:rPr>
              <w:t>Ubezpieczenie grupowe, bezimienne członków Ochotniczych Straży Pożarnych w związku z art. 10 ust. 1 pkt 2 ustawy z dnia z dnia 17 grudnia 2021 r. o ochotniczych strażach pożarnych</w:t>
            </w:r>
          </w:p>
        </w:tc>
        <w:tc>
          <w:tcPr>
            <w:tcW w:w="1687" w:type="dxa"/>
            <w:tcBorders>
              <w:top w:val="single" w:sz="6" w:space="0" w:color="000000"/>
              <w:left w:val="single" w:sz="6" w:space="0" w:color="000000"/>
              <w:bottom w:val="single" w:sz="6" w:space="0" w:color="000000"/>
              <w:right w:val="single" w:sz="12" w:space="0" w:color="000000"/>
            </w:tcBorders>
            <w:vAlign w:val="center"/>
          </w:tcPr>
          <w:p w14:paraId="6765F120" w14:textId="77777777" w:rsidR="004D6529" w:rsidRDefault="00E3650B">
            <w:pPr>
              <w:widowControl w:val="0"/>
              <w:suppressAutoHyphens w:val="0"/>
              <w:spacing w:line="276" w:lineRule="auto"/>
              <w:jc w:val="right"/>
              <w:rPr>
                <w:rFonts w:ascii="Calibri" w:hAnsi="Calibri" w:cs="Calibri"/>
                <w:bCs/>
                <w:spacing w:val="-4"/>
                <w:lang w:eastAsia="pl-PL"/>
              </w:rPr>
            </w:pPr>
            <w:r>
              <w:rPr>
                <w:rFonts w:ascii="Calibri" w:hAnsi="Calibri" w:cs="Calibri"/>
                <w:bCs/>
                <w:spacing w:val="-4"/>
                <w:lang w:eastAsia="pl-PL"/>
              </w:rPr>
              <w:t>zł</w:t>
            </w:r>
          </w:p>
        </w:tc>
      </w:tr>
      <w:tr w:rsidR="004D6529" w14:paraId="3FBB4EE8" w14:textId="77777777">
        <w:trPr>
          <w:trHeight w:val="510"/>
          <w:jc w:val="center"/>
        </w:trPr>
        <w:tc>
          <w:tcPr>
            <w:tcW w:w="475"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10DE49E" w14:textId="77777777" w:rsidR="004D6529" w:rsidRDefault="00E3650B">
            <w:pPr>
              <w:widowControl w:val="0"/>
              <w:suppressAutoHyphens w:val="0"/>
              <w:spacing w:line="276" w:lineRule="auto"/>
              <w:jc w:val="center"/>
              <w:rPr>
                <w:rFonts w:ascii="Calibri" w:hAnsi="Calibri" w:cs="Calibri"/>
                <w:spacing w:val="-4"/>
                <w:lang w:eastAsia="pl-PL"/>
              </w:rPr>
            </w:pPr>
            <w:r>
              <w:rPr>
                <w:rFonts w:ascii="Calibri" w:hAnsi="Calibri" w:cs="Calibri"/>
                <w:spacing w:val="-4"/>
                <w:lang w:eastAsia="pl-PL"/>
              </w:rPr>
              <w:t>2</w:t>
            </w:r>
          </w:p>
        </w:tc>
        <w:tc>
          <w:tcPr>
            <w:tcW w:w="7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0852EC" w14:textId="77777777" w:rsidR="004D6529" w:rsidRDefault="00E3650B">
            <w:pPr>
              <w:widowControl w:val="0"/>
              <w:suppressAutoHyphens w:val="0"/>
              <w:spacing w:line="276" w:lineRule="auto"/>
              <w:jc w:val="both"/>
              <w:rPr>
                <w:rFonts w:ascii="Calibri" w:hAnsi="Calibri" w:cs="Calibri"/>
                <w:spacing w:val="-6"/>
                <w:lang w:eastAsia="en-US"/>
              </w:rPr>
            </w:pPr>
            <w:r>
              <w:rPr>
                <w:rFonts w:ascii="Calibri" w:hAnsi="Calibri" w:cs="Calibri"/>
                <w:spacing w:val="-6"/>
                <w:lang w:eastAsia="en-US"/>
              </w:rPr>
              <w:t>Ubezpieczenie imienne członków Ochotniczych Straży Pożarnych</w:t>
            </w:r>
          </w:p>
        </w:tc>
        <w:tc>
          <w:tcPr>
            <w:tcW w:w="1687" w:type="dxa"/>
            <w:tcBorders>
              <w:top w:val="single" w:sz="6" w:space="0" w:color="000000"/>
              <w:left w:val="single" w:sz="6" w:space="0" w:color="000000"/>
              <w:bottom w:val="single" w:sz="6" w:space="0" w:color="000000"/>
              <w:right w:val="single" w:sz="12" w:space="0" w:color="000000"/>
            </w:tcBorders>
            <w:vAlign w:val="center"/>
          </w:tcPr>
          <w:p w14:paraId="6361F32F" w14:textId="77777777" w:rsidR="004D6529" w:rsidRDefault="00E3650B">
            <w:pPr>
              <w:widowControl w:val="0"/>
              <w:suppressAutoHyphens w:val="0"/>
              <w:spacing w:line="276" w:lineRule="auto"/>
              <w:jc w:val="right"/>
              <w:rPr>
                <w:rFonts w:ascii="Calibri" w:hAnsi="Calibri" w:cs="Calibri"/>
                <w:bCs/>
                <w:spacing w:val="-4"/>
                <w:lang w:eastAsia="pl-PL"/>
              </w:rPr>
            </w:pPr>
            <w:r>
              <w:rPr>
                <w:rFonts w:ascii="Calibri" w:hAnsi="Calibri" w:cs="Calibri"/>
                <w:bCs/>
                <w:spacing w:val="-4"/>
                <w:lang w:eastAsia="pl-PL"/>
              </w:rPr>
              <w:t>zł</w:t>
            </w:r>
          </w:p>
        </w:tc>
      </w:tr>
      <w:tr w:rsidR="004D6529" w14:paraId="7077300E" w14:textId="77777777">
        <w:trPr>
          <w:trHeight w:val="510"/>
          <w:jc w:val="center"/>
        </w:trPr>
        <w:tc>
          <w:tcPr>
            <w:tcW w:w="475"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FCEE54A" w14:textId="77777777" w:rsidR="004D6529" w:rsidRDefault="00E3650B">
            <w:pPr>
              <w:widowControl w:val="0"/>
              <w:suppressAutoHyphens w:val="0"/>
              <w:spacing w:line="276" w:lineRule="auto"/>
              <w:jc w:val="center"/>
              <w:rPr>
                <w:rFonts w:ascii="Calibri" w:hAnsi="Calibri" w:cs="Calibri"/>
                <w:spacing w:val="-4"/>
                <w:lang w:eastAsia="pl-PL"/>
              </w:rPr>
            </w:pPr>
            <w:r>
              <w:rPr>
                <w:rFonts w:ascii="Calibri" w:hAnsi="Calibri" w:cs="Calibri"/>
                <w:spacing w:val="-4"/>
                <w:lang w:eastAsia="pl-PL"/>
              </w:rPr>
              <w:t>3</w:t>
            </w:r>
          </w:p>
        </w:tc>
        <w:tc>
          <w:tcPr>
            <w:tcW w:w="74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EF48B" w14:textId="77777777" w:rsidR="004D6529" w:rsidRDefault="00E3650B">
            <w:pPr>
              <w:widowControl w:val="0"/>
              <w:suppressAutoHyphens w:val="0"/>
              <w:spacing w:line="276" w:lineRule="auto"/>
              <w:jc w:val="both"/>
              <w:rPr>
                <w:rFonts w:ascii="Calibri" w:hAnsi="Calibri" w:cs="Calibri"/>
                <w:spacing w:val="-4"/>
                <w:lang w:eastAsia="pl-PL"/>
              </w:rPr>
            </w:pPr>
            <w:r>
              <w:rPr>
                <w:rFonts w:ascii="Calibri" w:hAnsi="Calibri" w:cs="Calibri"/>
                <w:spacing w:val="-4"/>
                <w:lang w:eastAsia="pl-PL"/>
              </w:rPr>
              <w:t>Przewidywane prawo opcji*</w:t>
            </w:r>
          </w:p>
        </w:tc>
        <w:tc>
          <w:tcPr>
            <w:tcW w:w="1687" w:type="dxa"/>
            <w:tcBorders>
              <w:top w:val="single" w:sz="6" w:space="0" w:color="000000"/>
              <w:left w:val="single" w:sz="6" w:space="0" w:color="000000"/>
              <w:bottom w:val="single" w:sz="6" w:space="0" w:color="000000"/>
              <w:right w:val="single" w:sz="12" w:space="0" w:color="000000"/>
            </w:tcBorders>
            <w:vAlign w:val="center"/>
          </w:tcPr>
          <w:p w14:paraId="7D3835DC" w14:textId="77777777" w:rsidR="004D6529" w:rsidRDefault="00E3650B">
            <w:pPr>
              <w:widowControl w:val="0"/>
              <w:suppressAutoHyphens w:val="0"/>
              <w:spacing w:line="276" w:lineRule="auto"/>
              <w:jc w:val="right"/>
              <w:rPr>
                <w:rFonts w:ascii="Calibri" w:hAnsi="Calibri" w:cs="Calibri"/>
                <w:bCs/>
                <w:spacing w:val="-4"/>
                <w:lang w:eastAsia="pl-PL"/>
              </w:rPr>
            </w:pPr>
            <w:r>
              <w:rPr>
                <w:rFonts w:ascii="Calibri" w:hAnsi="Calibri" w:cs="Calibri"/>
                <w:bCs/>
                <w:spacing w:val="-4"/>
                <w:lang w:eastAsia="pl-PL"/>
              </w:rPr>
              <w:t>2 000,00 zł</w:t>
            </w:r>
          </w:p>
        </w:tc>
      </w:tr>
      <w:tr w:rsidR="004D6529" w14:paraId="10002458" w14:textId="77777777">
        <w:trPr>
          <w:trHeight w:val="510"/>
          <w:jc w:val="center"/>
        </w:trPr>
        <w:tc>
          <w:tcPr>
            <w:tcW w:w="7921" w:type="dxa"/>
            <w:gridSpan w:val="2"/>
            <w:tcBorders>
              <w:top w:val="single" w:sz="12" w:space="0" w:color="000000"/>
              <w:left w:val="single" w:sz="12" w:space="0" w:color="000000"/>
              <w:bottom w:val="single" w:sz="12" w:space="0" w:color="000000"/>
              <w:right w:val="single" w:sz="6" w:space="0" w:color="000000"/>
            </w:tcBorders>
            <w:shd w:val="clear" w:color="auto" w:fill="auto"/>
            <w:vAlign w:val="center"/>
          </w:tcPr>
          <w:p w14:paraId="277B8219" w14:textId="77777777" w:rsidR="004D6529" w:rsidRDefault="00E3650B">
            <w:pPr>
              <w:widowControl w:val="0"/>
              <w:suppressAutoHyphens w:val="0"/>
              <w:spacing w:line="276" w:lineRule="auto"/>
              <w:jc w:val="right"/>
              <w:rPr>
                <w:rFonts w:ascii="Calibri" w:hAnsi="Calibri" w:cs="Calibri"/>
                <w:b/>
                <w:spacing w:val="-4"/>
                <w:lang w:eastAsia="pl-PL"/>
              </w:rPr>
            </w:pPr>
            <w:r>
              <w:rPr>
                <w:rFonts w:ascii="Calibri" w:hAnsi="Calibri" w:cs="Calibri"/>
                <w:b/>
                <w:spacing w:val="-6"/>
                <w:lang w:eastAsia="pl-PL"/>
              </w:rPr>
              <w:t>Razem składka do zapłaty za III część zamówienia (suma składek z wierszy 1, 2 i 3):</w:t>
            </w:r>
          </w:p>
        </w:tc>
        <w:tc>
          <w:tcPr>
            <w:tcW w:w="1687"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483ABA0B" w14:textId="77777777" w:rsidR="004D6529" w:rsidRDefault="00E3650B">
            <w:pPr>
              <w:widowControl w:val="0"/>
              <w:suppressAutoHyphens w:val="0"/>
              <w:spacing w:line="276" w:lineRule="auto"/>
              <w:jc w:val="right"/>
              <w:rPr>
                <w:rFonts w:ascii="Calibri" w:hAnsi="Calibri" w:cs="Calibri"/>
                <w:b/>
                <w:spacing w:val="-4"/>
                <w:lang w:eastAsia="pl-PL"/>
              </w:rPr>
            </w:pPr>
            <w:r>
              <w:rPr>
                <w:rFonts w:ascii="Calibri" w:hAnsi="Calibri" w:cs="Calibri"/>
                <w:b/>
                <w:spacing w:val="-4"/>
                <w:lang w:eastAsia="pl-PL"/>
              </w:rPr>
              <w:t>zł</w:t>
            </w:r>
          </w:p>
        </w:tc>
      </w:tr>
    </w:tbl>
    <w:p w14:paraId="707F1078" w14:textId="77777777" w:rsidR="004D6529" w:rsidRDefault="00E3650B">
      <w:pPr>
        <w:widowControl w:val="0"/>
        <w:suppressAutoHyphens w:val="0"/>
        <w:spacing w:before="240" w:line="276" w:lineRule="auto"/>
        <w:jc w:val="both"/>
        <w:rPr>
          <w:rFonts w:ascii="Calibri" w:hAnsi="Calibri" w:cs="Calibri"/>
          <w:b/>
          <w:i/>
          <w:lang w:eastAsia="en-US"/>
        </w:rPr>
      </w:pPr>
      <w:r>
        <w:rPr>
          <w:rFonts w:ascii="Calibri" w:hAnsi="Calibri" w:cs="Calibri"/>
          <w:b/>
          <w:i/>
          <w:lang w:eastAsia="en-US"/>
        </w:rPr>
        <w:t>*Uwaga:</w:t>
      </w:r>
      <w:r>
        <w:rPr>
          <w:rFonts w:ascii="Calibri" w:hAnsi="Calibri" w:cs="Calibri"/>
          <w:bCs/>
          <w:i/>
          <w:lang w:eastAsia="en-US"/>
        </w:rPr>
        <w:t xml:space="preserve"> wykonawca zobowiązany jest doliczyć do składki z pozycji 1 i 2 wartość prawa opcji, tj. 2 000,00 zł.</w:t>
      </w:r>
    </w:p>
    <w:p w14:paraId="55A7B6E4" w14:textId="77777777" w:rsidR="004D6529" w:rsidRDefault="00E3650B">
      <w:pPr>
        <w:widowControl w:val="0"/>
        <w:suppressAutoHyphens w:val="0"/>
        <w:spacing w:before="240" w:line="276" w:lineRule="auto"/>
        <w:jc w:val="both"/>
        <w:rPr>
          <w:rFonts w:ascii="Calibri" w:hAnsi="Calibri" w:cs="Calibri"/>
          <w:b/>
          <w:bCs/>
          <w:i/>
          <w:lang w:eastAsia="en-US"/>
        </w:rPr>
      </w:pPr>
      <w:r>
        <w:rPr>
          <w:rFonts w:ascii="Calibri" w:hAnsi="Calibri" w:cs="Calibri"/>
          <w:b/>
          <w:i/>
          <w:lang w:eastAsia="en-US"/>
        </w:rPr>
        <w:t xml:space="preserve">Tabela nr 6: </w:t>
      </w:r>
      <w:r>
        <w:rPr>
          <w:rFonts w:ascii="Calibri" w:hAnsi="Calibri" w:cs="Calibri"/>
          <w:b/>
          <w:bCs/>
          <w:i/>
          <w:lang w:eastAsia="en-US"/>
        </w:rPr>
        <w:t>Klauzule dodatkowe i inne postanowienia szczególne fakultatywne, dotyczące części trzeciej zamówienia.</w:t>
      </w:r>
    </w:p>
    <w:p w14:paraId="1E2026DE" w14:textId="77777777" w:rsidR="004D6529" w:rsidRDefault="00E3650B">
      <w:pPr>
        <w:widowControl w:val="0"/>
        <w:suppressAutoHyphens w:val="0"/>
        <w:spacing w:before="60" w:after="120" w:line="276" w:lineRule="auto"/>
        <w:jc w:val="both"/>
        <w:rPr>
          <w:rFonts w:ascii="Calibri" w:hAnsi="Calibri" w:cs="Calibri"/>
          <w:i/>
          <w:lang w:eastAsia="en-US"/>
        </w:rPr>
      </w:pPr>
      <w:r>
        <w:rPr>
          <w:rFonts w:ascii="Calibri" w:hAnsi="Calibri" w:cs="Calibri"/>
          <w:b/>
          <w:bCs/>
          <w:i/>
          <w:lang w:eastAsia="en-US"/>
        </w:rPr>
        <w:t>Opis tabeli</w:t>
      </w:r>
      <w:r>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50" w:type="pct"/>
        <w:tblInd w:w="69" w:type="dxa"/>
        <w:tblLayout w:type="fixed"/>
        <w:tblCellMar>
          <w:left w:w="70" w:type="dxa"/>
          <w:right w:w="70" w:type="dxa"/>
        </w:tblCellMar>
        <w:tblLook w:val="0000" w:firstRow="0" w:lastRow="0" w:firstColumn="0" w:lastColumn="0" w:noHBand="0" w:noVBand="0"/>
      </w:tblPr>
      <w:tblGrid>
        <w:gridCol w:w="8116"/>
        <w:gridCol w:w="1396"/>
      </w:tblGrid>
      <w:tr w:rsidR="004D6529" w14:paraId="57860C4B" w14:textId="77777777">
        <w:trPr>
          <w:cantSplit/>
          <w:trHeight w:val="459"/>
        </w:trPr>
        <w:tc>
          <w:tcPr>
            <w:tcW w:w="8140"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527FC48D" w14:textId="77777777" w:rsidR="004D6529" w:rsidRDefault="00E3650B">
            <w:pPr>
              <w:widowControl w:val="0"/>
              <w:tabs>
                <w:tab w:val="left" w:pos="567"/>
              </w:tabs>
              <w:suppressAutoHyphens w:val="0"/>
              <w:snapToGrid w:val="0"/>
              <w:spacing w:line="276" w:lineRule="auto"/>
              <w:jc w:val="center"/>
              <w:rPr>
                <w:rFonts w:ascii="Calibri" w:hAnsi="Calibri" w:cs="Calibri"/>
                <w:b/>
                <w:bCs/>
                <w:spacing w:val="-4"/>
              </w:rPr>
            </w:pPr>
            <w:r>
              <w:rPr>
                <w:rFonts w:ascii="Calibri" w:hAnsi="Calibri" w:cs="Calibri"/>
                <w:b/>
                <w:bCs/>
                <w:spacing w:val="-4"/>
              </w:rPr>
              <w:t>Wykaz klauzul</w:t>
            </w:r>
          </w:p>
        </w:tc>
        <w:tc>
          <w:tcPr>
            <w:tcW w:w="140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0AA42E04" w14:textId="77777777" w:rsidR="004D6529" w:rsidRDefault="00E3650B">
            <w:pPr>
              <w:widowControl w:val="0"/>
              <w:tabs>
                <w:tab w:val="left" w:pos="567"/>
              </w:tabs>
              <w:suppressAutoHyphens w:val="0"/>
              <w:snapToGrid w:val="0"/>
              <w:spacing w:line="276" w:lineRule="auto"/>
              <w:jc w:val="center"/>
              <w:rPr>
                <w:rFonts w:ascii="Calibri" w:hAnsi="Calibri" w:cs="Calibri"/>
                <w:b/>
                <w:bCs/>
                <w:spacing w:val="-4"/>
              </w:rPr>
            </w:pPr>
            <w:r>
              <w:rPr>
                <w:rFonts w:ascii="Calibri" w:hAnsi="Calibri" w:cs="Calibri"/>
                <w:b/>
                <w:bCs/>
                <w:spacing w:val="-4"/>
              </w:rPr>
              <w:t>Akceptacja</w:t>
            </w:r>
          </w:p>
        </w:tc>
      </w:tr>
      <w:tr w:rsidR="004D6529" w14:paraId="6C826398" w14:textId="77777777">
        <w:trPr>
          <w:cantSplit/>
          <w:trHeight w:val="567"/>
        </w:trPr>
        <w:tc>
          <w:tcPr>
            <w:tcW w:w="814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C9285F7" w14:textId="77777777" w:rsidR="004D6529" w:rsidRDefault="00E3650B">
            <w:pPr>
              <w:widowControl w:val="0"/>
              <w:suppressAutoHyphens w:val="0"/>
              <w:spacing w:line="276" w:lineRule="auto"/>
              <w:jc w:val="both"/>
              <w:rPr>
                <w:rFonts w:ascii="Calibri" w:hAnsi="Calibri" w:cs="Calibri"/>
                <w:bCs/>
                <w:spacing w:val="-6"/>
                <w:lang w:eastAsia="en-US"/>
              </w:rPr>
            </w:pPr>
            <w:r>
              <w:rPr>
                <w:rFonts w:ascii="Calibri" w:hAnsi="Calibri" w:cs="Calibri"/>
                <w:bCs/>
                <w:spacing w:val="-6"/>
                <w:lang w:eastAsia="en-US"/>
              </w:rPr>
              <w:t xml:space="preserve">Objęcie </w:t>
            </w:r>
            <w:proofErr w:type="spellStart"/>
            <w:r>
              <w:rPr>
                <w:rFonts w:ascii="Calibri" w:hAnsi="Calibri" w:cs="Calibri"/>
                <w:bCs/>
                <w:spacing w:val="-6"/>
                <w:lang w:eastAsia="en-US"/>
              </w:rPr>
              <w:t>bezskładkowym</w:t>
            </w:r>
            <w:proofErr w:type="spellEnd"/>
            <w:r>
              <w:rPr>
                <w:rFonts w:ascii="Calibri" w:hAnsi="Calibri" w:cs="Calibri"/>
                <w:bCs/>
                <w:spacing w:val="-6"/>
                <w:lang w:eastAsia="en-US"/>
              </w:rPr>
              <w:t xml:space="preserve"> ubezpieczeniem 5 nowych członków Ochotniczej Straży Pożarnej w każdym rocznym okresie ubezpieczenia – 10 punktów</w:t>
            </w:r>
          </w:p>
        </w:tc>
        <w:tc>
          <w:tcPr>
            <w:tcW w:w="14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C2A4413" w14:textId="77777777" w:rsidR="004D6529" w:rsidRDefault="004D6529">
            <w:pPr>
              <w:widowControl w:val="0"/>
              <w:tabs>
                <w:tab w:val="left" w:pos="567"/>
              </w:tabs>
              <w:suppressAutoHyphens w:val="0"/>
              <w:snapToGrid w:val="0"/>
              <w:spacing w:line="276" w:lineRule="auto"/>
              <w:jc w:val="center"/>
              <w:rPr>
                <w:rFonts w:ascii="Calibri" w:hAnsi="Calibri" w:cs="Calibri"/>
                <w:b/>
                <w:bCs/>
                <w:spacing w:val="-4"/>
              </w:rPr>
            </w:pPr>
          </w:p>
        </w:tc>
      </w:tr>
      <w:tr w:rsidR="004D6529" w14:paraId="611284CB" w14:textId="77777777">
        <w:trPr>
          <w:cantSplit/>
          <w:trHeight w:val="567"/>
        </w:trPr>
        <w:tc>
          <w:tcPr>
            <w:tcW w:w="814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1339E20" w14:textId="77777777" w:rsidR="004D6529" w:rsidRDefault="00E3650B">
            <w:pPr>
              <w:widowControl w:val="0"/>
              <w:suppressAutoHyphens w:val="0"/>
              <w:spacing w:line="276" w:lineRule="auto"/>
              <w:jc w:val="both"/>
              <w:rPr>
                <w:rFonts w:ascii="Calibri" w:hAnsi="Calibri" w:cs="Calibri"/>
                <w:bCs/>
                <w:spacing w:val="-6"/>
                <w:lang w:eastAsia="en-US"/>
              </w:rPr>
            </w:pPr>
            <w:r>
              <w:rPr>
                <w:rFonts w:ascii="Calibri" w:hAnsi="Calibri" w:cs="Calibri"/>
                <w:bCs/>
                <w:spacing w:val="-6"/>
                <w:lang w:eastAsia="en-US"/>
              </w:rPr>
              <w:t>Zmiana zasad ustalania uszczerbku na zdrowiu i wysokości świadczenia określonych w pkt. 3.4. opisu przedmiotu zamówienia, na następującą: Wysokość stałego lub długotrwałego uszczerbku na zdrowiu ustalona zostanie na podstawie orzeczenia komisji lekarskiej, na którą będzie kierował komendant wojewódzki Państwowej Straży Pożarnej. Orzeczenie dostarczane będzie przez ubezpieczonego strażaka do ubezpieczyciela. Wypłata świadczenia nastąpi zgodnie z tabelą ZUS, tj. tabelą oceny procentowej stałego lub długotrwałego uszczerbku na zdrowiu, która jest załącznikiem do Rozporządzenia Ministra Pracy i Polityki Społecznej z dnia 18 grudnia 2002 r. w sprawie szczegółowych zasad orzekania o stałym lub długotrwałym uszczerbku na zdrowiu, trybu postępowania przy ustalaniu tego uszczerbku oraz postępowania o wypłatę jednorazowego odszkodowania – 15 punktów</w:t>
            </w:r>
          </w:p>
        </w:tc>
        <w:tc>
          <w:tcPr>
            <w:tcW w:w="14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4461EA6" w14:textId="77777777" w:rsidR="004D6529" w:rsidRDefault="004D6529">
            <w:pPr>
              <w:widowControl w:val="0"/>
              <w:tabs>
                <w:tab w:val="left" w:pos="567"/>
              </w:tabs>
              <w:suppressAutoHyphens w:val="0"/>
              <w:snapToGrid w:val="0"/>
              <w:spacing w:line="276" w:lineRule="auto"/>
              <w:jc w:val="center"/>
              <w:rPr>
                <w:rFonts w:ascii="Calibri" w:hAnsi="Calibri" w:cs="Calibri"/>
                <w:b/>
                <w:bCs/>
                <w:spacing w:val="-4"/>
              </w:rPr>
            </w:pPr>
          </w:p>
        </w:tc>
      </w:tr>
      <w:tr w:rsidR="004D6529" w14:paraId="4F57EA50" w14:textId="77777777">
        <w:trPr>
          <w:cantSplit/>
          <w:trHeight w:val="567"/>
        </w:trPr>
        <w:tc>
          <w:tcPr>
            <w:tcW w:w="814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E7D4C52" w14:textId="77777777" w:rsidR="004D6529" w:rsidRDefault="00E3650B">
            <w:pPr>
              <w:widowControl w:val="0"/>
              <w:suppressAutoHyphens w:val="0"/>
              <w:spacing w:line="276" w:lineRule="auto"/>
              <w:jc w:val="both"/>
              <w:rPr>
                <w:rFonts w:ascii="Calibri" w:hAnsi="Calibri" w:cs="Calibri"/>
                <w:bCs/>
                <w:spacing w:val="-4"/>
                <w:lang w:eastAsia="en-US"/>
              </w:rPr>
            </w:pPr>
            <w:r>
              <w:rPr>
                <w:rFonts w:ascii="Calibri" w:hAnsi="Calibri" w:cs="Calibri"/>
                <w:bCs/>
                <w:spacing w:val="-6"/>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Pr>
                <w:rFonts w:ascii="Calibri" w:hAnsi="Calibri" w:cs="Calibri"/>
                <w:spacing w:val="-6"/>
                <w:lang w:eastAsia="en-US"/>
              </w:rPr>
              <w:t xml:space="preserve"> – 10 punktów</w:t>
            </w:r>
          </w:p>
        </w:tc>
        <w:tc>
          <w:tcPr>
            <w:tcW w:w="14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7E5A0D5" w14:textId="77777777" w:rsidR="004D6529" w:rsidRDefault="004D6529">
            <w:pPr>
              <w:widowControl w:val="0"/>
              <w:tabs>
                <w:tab w:val="left" w:pos="567"/>
              </w:tabs>
              <w:suppressAutoHyphens w:val="0"/>
              <w:snapToGrid w:val="0"/>
              <w:spacing w:line="276" w:lineRule="auto"/>
              <w:jc w:val="center"/>
              <w:rPr>
                <w:rFonts w:ascii="Calibri" w:hAnsi="Calibri" w:cs="Calibri"/>
                <w:b/>
                <w:bCs/>
                <w:spacing w:val="-4"/>
              </w:rPr>
            </w:pPr>
          </w:p>
        </w:tc>
      </w:tr>
      <w:tr w:rsidR="004D6529" w14:paraId="7B65C38E" w14:textId="77777777">
        <w:trPr>
          <w:cantSplit/>
          <w:trHeight w:val="567"/>
        </w:trPr>
        <w:tc>
          <w:tcPr>
            <w:tcW w:w="814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AC4DE38" w14:textId="77777777" w:rsidR="004D6529" w:rsidRDefault="00E3650B">
            <w:pPr>
              <w:widowControl w:val="0"/>
              <w:suppressAutoHyphens w:val="0"/>
              <w:spacing w:line="276" w:lineRule="auto"/>
              <w:jc w:val="both"/>
              <w:rPr>
                <w:rFonts w:ascii="Calibri" w:hAnsi="Calibri" w:cs="Calibri"/>
                <w:bCs/>
                <w:spacing w:val="-4"/>
                <w:lang w:eastAsia="en-US"/>
              </w:rPr>
            </w:pPr>
            <w:r>
              <w:rPr>
                <w:rFonts w:ascii="Calibri" w:hAnsi="Calibri" w:cs="Calibri"/>
                <w:bCs/>
                <w:spacing w:val="-6"/>
                <w:lang w:eastAsia="en-US"/>
              </w:rPr>
              <w:t>Wypłata jednorazowego świadczenia w przypadku braku trwałego uszczerbku na zdrowiu w wysokości 5% sumy ubezpieczenia – 10 punktów</w:t>
            </w:r>
          </w:p>
        </w:tc>
        <w:tc>
          <w:tcPr>
            <w:tcW w:w="14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D8DFE68" w14:textId="77777777" w:rsidR="004D6529" w:rsidRDefault="004D6529">
            <w:pPr>
              <w:widowControl w:val="0"/>
              <w:tabs>
                <w:tab w:val="left" w:pos="567"/>
              </w:tabs>
              <w:suppressAutoHyphens w:val="0"/>
              <w:snapToGrid w:val="0"/>
              <w:spacing w:line="276" w:lineRule="auto"/>
              <w:jc w:val="center"/>
              <w:rPr>
                <w:rFonts w:ascii="Calibri" w:hAnsi="Calibri" w:cs="Calibri"/>
                <w:b/>
                <w:bCs/>
                <w:spacing w:val="-4"/>
              </w:rPr>
            </w:pPr>
          </w:p>
        </w:tc>
      </w:tr>
      <w:tr w:rsidR="004D6529" w14:paraId="2ED68F2F" w14:textId="77777777">
        <w:trPr>
          <w:cantSplit/>
          <w:trHeight w:val="567"/>
        </w:trPr>
        <w:tc>
          <w:tcPr>
            <w:tcW w:w="814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A0C0E75" w14:textId="77777777" w:rsidR="004D6529" w:rsidRDefault="00E3650B">
            <w:pPr>
              <w:widowControl w:val="0"/>
              <w:suppressAutoHyphens w:val="0"/>
              <w:spacing w:line="276" w:lineRule="auto"/>
              <w:jc w:val="both"/>
              <w:rPr>
                <w:rFonts w:ascii="Calibri" w:hAnsi="Calibri" w:cs="Calibri"/>
                <w:bCs/>
                <w:spacing w:val="-6"/>
                <w:lang w:eastAsia="en-US"/>
              </w:rPr>
            </w:pPr>
            <w:r>
              <w:rPr>
                <w:rFonts w:ascii="Calibri" w:hAnsi="Calibri" w:cs="Calibri"/>
                <w:bCs/>
                <w:spacing w:val="-6"/>
                <w:lang w:eastAsia="en-US"/>
              </w:rPr>
              <w:t>Zasiłek dzienny z tytułu niezdolności do pracy spowodowanej nieszczęśliwym wypadkiem objętym zakresem i umową ubezpieczenia – 70,00 zł za każdy dzień całkowitej niezdolności do pracy, maksymalnie przez okres 90 dni w trakcie rocznego okresu ubezpieczenia – 15 punktów</w:t>
            </w:r>
          </w:p>
        </w:tc>
        <w:tc>
          <w:tcPr>
            <w:tcW w:w="14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B935953" w14:textId="77777777" w:rsidR="004D6529" w:rsidRDefault="004D6529">
            <w:pPr>
              <w:widowControl w:val="0"/>
              <w:tabs>
                <w:tab w:val="left" w:pos="567"/>
              </w:tabs>
              <w:suppressAutoHyphens w:val="0"/>
              <w:snapToGrid w:val="0"/>
              <w:spacing w:line="276" w:lineRule="auto"/>
              <w:jc w:val="center"/>
              <w:rPr>
                <w:rFonts w:ascii="Calibri" w:hAnsi="Calibri" w:cs="Calibri"/>
                <w:b/>
                <w:bCs/>
                <w:spacing w:val="-4"/>
              </w:rPr>
            </w:pPr>
          </w:p>
        </w:tc>
      </w:tr>
      <w:tr w:rsidR="004D6529" w14:paraId="2808ABEE" w14:textId="77777777">
        <w:trPr>
          <w:cantSplit/>
          <w:trHeight w:val="567"/>
        </w:trPr>
        <w:tc>
          <w:tcPr>
            <w:tcW w:w="814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83FC33B" w14:textId="77777777" w:rsidR="004D6529" w:rsidRDefault="00E3650B">
            <w:pPr>
              <w:widowControl w:val="0"/>
              <w:suppressAutoHyphens w:val="0"/>
              <w:spacing w:line="276" w:lineRule="auto"/>
              <w:jc w:val="both"/>
              <w:rPr>
                <w:rFonts w:ascii="Calibri" w:hAnsi="Calibri" w:cs="Calibri"/>
                <w:bCs/>
                <w:spacing w:val="-6"/>
                <w:lang w:eastAsia="en-US"/>
              </w:rPr>
            </w:pPr>
            <w:r>
              <w:rPr>
                <w:rFonts w:ascii="Calibri" w:hAnsi="Calibri" w:cs="Calibri"/>
                <w:bCs/>
                <w:spacing w:val="-6"/>
                <w:lang w:eastAsia="en-US"/>
              </w:rPr>
              <w:t>Zwiększenie świadczenia dodatkowego z tytułu pobytu ubezpieczonego w szpitalu, będącego następstwem nieszczęśliwego wypadku objętego zakresem i umową ubezpieczenia – 100,00 zł za każdy dzień pobytu licząc od 3 dnia pobytu, maksymalnie przez okres 90 dni w trakcie rocznego okresu ubezpieczenia – 15 punktów</w:t>
            </w:r>
          </w:p>
        </w:tc>
        <w:tc>
          <w:tcPr>
            <w:tcW w:w="14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131A160" w14:textId="77777777" w:rsidR="004D6529" w:rsidRDefault="004D6529">
            <w:pPr>
              <w:widowControl w:val="0"/>
              <w:tabs>
                <w:tab w:val="left" w:pos="567"/>
              </w:tabs>
              <w:suppressAutoHyphens w:val="0"/>
              <w:snapToGrid w:val="0"/>
              <w:spacing w:line="276" w:lineRule="auto"/>
              <w:jc w:val="center"/>
              <w:rPr>
                <w:rFonts w:ascii="Calibri" w:hAnsi="Calibri" w:cs="Calibri"/>
                <w:b/>
                <w:bCs/>
                <w:spacing w:val="-4"/>
              </w:rPr>
            </w:pPr>
          </w:p>
        </w:tc>
      </w:tr>
      <w:tr w:rsidR="004D6529" w14:paraId="366B2EF1" w14:textId="77777777">
        <w:trPr>
          <w:cantSplit/>
          <w:trHeight w:val="567"/>
        </w:trPr>
        <w:tc>
          <w:tcPr>
            <w:tcW w:w="814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FB88AF2" w14:textId="77777777" w:rsidR="004D6529" w:rsidRDefault="00E3650B">
            <w:pPr>
              <w:widowControl w:val="0"/>
              <w:suppressAutoHyphens w:val="0"/>
              <w:spacing w:line="276" w:lineRule="auto"/>
              <w:jc w:val="both"/>
              <w:rPr>
                <w:rFonts w:ascii="Calibri" w:hAnsi="Calibri" w:cs="Calibri"/>
                <w:bCs/>
                <w:spacing w:val="-6"/>
                <w:lang w:eastAsia="en-US"/>
              </w:rPr>
            </w:pPr>
            <w:r>
              <w:rPr>
                <w:rFonts w:ascii="Calibri" w:hAnsi="Calibri" w:cs="Calibri"/>
                <w:bCs/>
                <w:spacing w:val="-6"/>
                <w:lang w:eastAsia="en-US"/>
              </w:rPr>
              <w:t>Zwiększenie zwrotu kosztów leczenia do wysokości 60% sumy ubezpieczenia – 20 punktów</w:t>
            </w:r>
          </w:p>
        </w:tc>
        <w:tc>
          <w:tcPr>
            <w:tcW w:w="14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5B75CAE" w14:textId="77777777" w:rsidR="004D6529" w:rsidRDefault="004D6529">
            <w:pPr>
              <w:widowControl w:val="0"/>
              <w:tabs>
                <w:tab w:val="left" w:pos="567"/>
              </w:tabs>
              <w:suppressAutoHyphens w:val="0"/>
              <w:snapToGrid w:val="0"/>
              <w:spacing w:line="276" w:lineRule="auto"/>
              <w:jc w:val="center"/>
              <w:rPr>
                <w:rFonts w:ascii="Calibri" w:hAnsi="Calibri" w:cs="Calibri"/>
                <w:b/>
                <w:bCs/>
                <w:spacing w:val="-4"/>
              </w:rPr>
            </w:pPr>
          </w:p>
        </w:tc>
      </w:tr>
      <w:tr w:rsidR="004D6529" w14:paraId="08070EE7" w14:textId="77777777">
        <w:trPr>
          <w:cantSplit/>
          <w:trHeight w:val="567"/>
        </w:trPr>
        <w:tc>
          <w:tcPr>
            <w:tcW w:w="8140"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48F4A213" w14:textId="77777777" w:rsidR="004D6529" w:rsidRDefault="00E3650B">
            <w:pPr>
              <w:widowControl w:val="0"/>
              <w:suppressAutoHyphens w:val="0"/>
              <w:jc w:val="both"/>
              <w:rPr>
                <w:rFonts w:ascii="Calibri" w:hAnsi="Calibri" w:cs="Calibri"/>
                <w:spacing w:val="-4"/>
              </w:rPr>
            </w:pPr>
            <w:r>
              <w:rPr>
                <w:rFonts w:ascii="Calibri" w:hAnsi="Calibri" w:cs="Calibri"/>
                <w:spacing w:val="-6"/>
                <w:lang w:eastAsia="en-US"/>
              </w:rPr>
              <w:t>Przyjęcie podanej klauzuli funduszu prewencyjnego – 5 punktów</w:t>
            </w:r>
          </w:p>
        </w:tc>
        <w:tc>
          <w:tcPr>
            <w:tcW w:w="140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6BFA9A87" w14:textId="77777777" w:rsidR="004D6529" w:rsidRDefault="004D6529">
            <w:pPr>
              <w:widowControl w:val="0"/>
              <w:tabs>
                <w:tab w:val="left" w:pos="567"/>
              </w:tabs>
              <w:suppressAutoHyphens w:val="0"/>
              <w:snapToGrid w:val="0"/>
              <w:spacing w:line="276" w:lineRule="auto"/>
              <w:jc w:val="center"/>
              <w:rPr>
                <w:rFonts w:ascii="Calibri" w:hAnsi="Calibri" w:cs="Calibri"/>
                <w:b/>
                <w:bCs/>
                <w:spacing w:val="-4"/>
              </w:rPr>
            </w:pPr>
          </w:p>
        </w:tc>
      </w:tr>
    </w:tbl>
    <w:p w14:paraId="11D37017" w14:textId="77777777" w:rsidR="004D6529" w:rsidRDefault="00E3650B">
      <w:pPr>
        <w:widowControl w:val="0"/>
        <w:suppressAutoHyphens w:val="0"/>
        <w:spacing w:before="120" w:line="276" w:lineRule="auto"/>
        <w:jc w:val="both"/>
        <w:rPr>
          <w:rFonts w:ascii="Calibri" w:hAnsi="Calibri" w:cs="Calibri"/>
          <w:i/>
          <w:spacing w:val="-2"/>
          <w:lang w:eastAsia="en-US"/>
        </w:rPr>
      </w:pPr>
      <w:r>
        <w:rPr>
          <w:rFonts w:ascii="Calibri" w:hAnsi="Calibri" w:cs="Calibri"/>
          <w:i/>
          <w:spacing w:val="-2"/>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77FD05C" w14:textId="77777777" w:rsidR="004D6529" w:rsidRDefault="00E3650B">
      <w:pPr>
        <w:pStyle w:val="Akapitzlist1"/>
        <w:widowControl w:val="0"/>
        <w:numPr>
          <w:ilvl w:val="0"/>
          <w:numId w:val="12"/>
        </w:numPr>
        <w:tabs>
          <w:tab w:val="left" w:pos="426"/>
        </w:tabs>
        <w:suppressAutoHyphens w:val="0"/>
        <w:spacing w:before="240" w:after="60"/>
        <w:ind w:left="425" w:hanging="425"/>
        <w:jc w:val="both"/>
        <w:rPr>
          <w:rFonts w:cs="Calibri"/>
          <w:b/>
          <w:spacing w:val="-4"/>
          <w:sz w:val="24"/>
          <w:szCs w:val="24"/>
        </w:rPr>
      </w:pPr>
      <w:r>
        <w:rPr>
          <w:rFonts w:cs="Calibri"/>
          <w:b/>
          <w:spacing w:val="-4"/>
          <w:sz w:val="24"/>
          <w:szCs w:val="24"/>
        </w:rPr>
        <w:t>Część IV zamówienia - „</w:t>
      </w:r>
      <w:r>
        <w:rPr>
          <w:rFonts w:cs="Calibri"/>
          <w:b/>
          <w:bCs/>
          <w:spacing w:val="-4"/>
          <w:sz w:val="24"/>
          <w:szCs w:val="24"/>
        </w:rPr>
        <w:t>Ubezpieczenie instalacji odnawialnych źródeł energii Miasta Rydułtowy</w:t>
      </w:r>
      <w:r>
        <w:rPr>
          <w:rFonts w:cs="Calibri"/>
          <w:b/>
          <w:spacing w:val="-4"/>
          <w:sz w:val="24"/>
          <w:szCs w:val="24"/>
        </w:rPr>
        <w:t>”</w:t>
      </w:r>
    </w:p>
    <w:p w14:paraId="7D69477D" w14:textId="77777777" w:rsidR="004D6529" w:rsidRDefault="00E3650B">
      <w:pPr>
        <w:widowControl w:val="0"/>
        <w:suppressAutoHyphens w:val="0"/>
        <w:spacing w:line="276" w:lineRule="auto"/>
        <w:jc w:val="center"/>
        <w:rPr>
          <w:rFonts w:ascii="Calibri" w:hAnsi="Calibri" w:cs="Calibri"/>
          <w:b/>
          <w:bCs/>
        </w:rPr>
      </w:pPr>
      <w:r>
        <w:rPr>
          <w:rFonts w:ascii="Calibri" w:hAnsi="Calibri" w:cs="Calibri"/>
          <w:b/>
          <w:bCs/>
        </w:rPr>
        <w:t>................................................................................................ złotych</w:t>
      </w:r>
    </w:p>
    <w:p w14:paraId="4AE8802B" w14:textId="77777777" w:rsidR="004D6529" w:rsidRDefault="00E3650B">
      <w:pPr>
        <w:widowControl w:val="0"/>
        <w:suppressAutoHyphens w:val="0"/>
        <w:spacing w:line="276" w:lineRule="auto"/>
        <w:jc w:val="center"/>
        <w:rPr>
          <w:rFonts w:ascii="Calibri" w:hAnsi="Calibri" w:cs="Calibri"/>
        </w:rPr>
      </w:pPr>
      <w:r>
        <w:rPr>
          <w:rFonts w:ascii="Calibri" w:hAnsi="Calibri" w:cs="Calibri"/>
        </w:rPr>
        <w:t xml:space="preserve">/usługa zwolniona z podatku VAT zgodnie z art. 43 ust. 1 pkt 37 </w:t>
      </w:r>
    </w:p>
    <w:p w14:paraId="5489D1E7" w14:textId="77777777" w:rsidR="004D6529" w:rsidRDefault="00E3650B">
      <w:pPr>
        <w:widowControl w:val="0"/>
        <w:suppressAutoHyphens w:val="0"/>
        <w:spacing w:line="276" w:lineRule="auto"/>
        <w:jc w:val="center"/>
        <w:rPr>
          <w:rFonts w:ascii="Calibri" w:hAnsi="Calibri" w:cs="Calibri"/>
        </w:rPr>
      </w:pPr>
      <w:r>
        <w:rPr>
          <w:rFonts w:ascii="Calibri" w:hAnsi="Calibri" w:cs="Calibri"/>
        </w:rPr>
        <w:t>ustawy z dnia 11 marca 2004 r. o podatku od towarów i usług/</w:t>
      </w:r>
    </w:p>
    <w:p w14:paraId="4646746B"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lang w:eastAsia="en-US"/>
        </w:rPr>
        <w:t>wynikającą z wypełnionego formularza cenowego, zawartego poniżej.</w:t>
      </w:r>
    </w:p>
    <w:p w14:paraId="17ECFD1F"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lang w:eastAsia="en-US"/>
        </w:rPr>
        <w:t xml:space="preserve">Termin wykonania zamówienia: </w:t>
      </w:r>
      <w:r>
        <w:rPr>
          <w:rFonts w:ascii="Calibri" w:hAnsi="Calibri" w:cs="Calibri"/>
          <w:b/>
          <w:lang w:eastAsia="en-US"/>
        </w:rPr>
        <w:t>24 miesiące, od dnia 01.06.2025 r. do dnia 30.05.2027 r.</w:t>
      </w:r>
      <w:r>
        <w:rPr>
          <w:rFonts w:ascii="Calibri" w:hAnsi="Calibri" w:cs="Calibri"/>
          <w:b/>
          <w:i/>
          <w:lang w:eastAsia="en-US"/>
        </w:rPr>
        <w:t xml:space="preserve"> </w:t>
      </w:r>
    </w:p>
    <w:p w14:paraId="79B75657" w14:textId="77777777" w:rsidR="004D6529" w:rsidRDefault="00E3650B">
      <w:pPr>
        <w:widowControl w:val="0"/>
        <w:suppressAutoHyphens w:val="0"/>
        <w:spacing w:line="276" w:lineRule="auto"/>
        <w:jc w:val="both"/>
        <w:rPr>
          <w:rFonts w:ascii="Calibri" w:hAnsi="Calibri" w:cs="Calibri"/>
          <w:lang w:eastAsia="en-US"/>
        </w:rPr>
      </w:pPr>
      <w:r>
        <w:rPr>
          <w:rFonts w:ascii="Calibri" w:hAnsi="Calibri" w:cs="Calibri"/>
          <w:lang w:eastAsia="en-US"/>
        </w:rPr>
        <w:t xml:space="preserve">Termin związania ofertą i warunki płatności: </w:t>
      </w:r>
      <w:r>
        <w:rPr>
          <w:rFonts w:ascii="Calibri" w:hAnsi="Calibri" w:cs="Calibri"/>
          <w:b/>
          <w:lang w:eastAsia="en-US"/>
        </w:rPr>
        <w:t>zgodne z postanowieniami specyfikacji warunków zamówienia</w:t>
      </w:r>
      <w:r>
        <w:rPr>
          <w:rFonts w:ascii="Calibri" w:hAnsi="Calibri" w:cs="Calibri"/>
          <w:lang w:eastAsia="en-US"/>
        </w:rPr>
        <w:t>.</w:t>
      </w:r>
    </w:p>
    <w:p w14:paraId="09783DC5" w14:textId="77777777" w:rsidR="004D6529" w:rsidRDefault="00E3650B">
      <w:pPr>
        <w:widowControl w:val="0"/>
        <w:suppressAutoHyphens w:val="0"/>
        <w:spacing w:before="40" w:line="276" w:lineRule="auto"/>
        <w:jc w:val="center"/>
        <w:rPr>
          <w:rFonts w:ascii="Calibri" w:hAnsi="Calibri" w:cs="Calibri"/>
          <w:b/>
          <w:i/>
          <w:lang w:eastAsia="en-US"/>
        </w:rPr>
      </w:pPr>
      <w:r>
        <w:rPr>
          <w:rFonts w:ascii="Calibri" w:hAnsi="Calibri" w:cs="Calibri"/>
          <w:b/>
          <w:i/>
          <w:lang w:eastAsia="en-US"/>
        </w:rPr>
        <w:t xml:space="preserve">Uwaga - jeśli Wykonawca nie składa oferty na niniejszą część zamówienia należy </w:t>
      </w:r>
      <w:r>
        <w:rPr>
          <w:rFonts w:ascii="Calibri" w:hAnsi="Calibri" w:cs="Calibri"/>
          <w:b/>
          <w:i/>
          <w:u w:val="single"/>
          <w:lang w:eastAsia="en-US"/>
        </w:rPr>
        <w:t>postawić kreskę</w:t>
      </w:r>
      <w:r>
        <w:rPr>
          <w:rFonts w:ascii="Calibri" w:hAnsi="Calibri" w:cs="Calibri"/>
          <w:b/>
          <w:i/>
          <w:lang w:eastAsia="en-US"/>
        </w:rPr>
        <w:t xml:space="preserve"> lub wprowadzić zapis: </w:t>
      </w:r>
      <w:r>
        <w:rPr>
          <w:rFonts w:ascii="Calibri" w:hAnsi="Calibri" w:cs="Calibri"/>
          <w:b/>
          <w:i/>
          <w:u w:val="single"/>
          <w:lang w:eastAsia="en-US"/>
        </w:rPr>
        <w:t>Nie dotyczy</w:t>
      </w:r>
      <w:r>
        <w:rPr>
          <w:rFonts w:ascii="Calibri" w:hAnsi="Calibri" w:cs="Calibri"/>
          <w:b/>
          <w:i/>
          <w:lang w:eastAsia="en-US"/>
        </w:rPr>
        <w:t>.</w:t>
      </w:r>
    </w:p>
    <w:p w14:paraId="64E67346" w14:textId="77777777" w:rsidR="004D6529" w:rsidRDefault="00E3650B">
      <w:pPr>
        <w:widowControl w:val="0"/>
        <w:suppressAutoHyphens w:val="0"/>
        <w:spacing w:before="120" w:line="276" w:lineRule="auto"/>
        <w:jc w:val="both"/>
        <w:rPr>
          <w:rFonts w:ascii="Calibri" w:hAnsi="Calibri" w:cs="Calibri"/>
          <w:b/>
          <w:bCs/>
          <w:i/>
          <w:lang w:eastAsia="en-US"/>
        </w:rPr>
      </w:pPr>
      <w:r>
        <w:rPr>
          <w:rFonts w:ascii="Calibri" w:hAnsi="Calibri" w:cs="Calibri"/>
          <w:b/>
          <w:i/>
          <w:lang w:eastAsia="en-US"/>
        </w:rPr>
        <w:t xml:space="preserve">Tabela nr 7: </w:t>
      </w:r>
      <w:r>
        <w:rPr>
          <w:rFonts w:ascii="Calibri" w:hAnsi="Calibri" w:cs="Calibri"/>
          <w:b/>
          <w:bCs/>
          <w:i/>
          <w:lang w:eastAsia="en-US"/>
        </w:rPr>
        <w:t>Formularz cenowy dotyczący części czwartej zamówienia.</w:t>
      </w:r>
    </w:p>
    <w:p w14:paraId="77E133EB" w14:textId="77777777" w:rsidR="004D6529" w:rsidRDefault="00E3650B">
      <w:pPr>
        <w:widowControl w:val="0"/>
        <w:suppressAutoHyphens w:val="0"/>
        <w:spacing w:before="60" w:after="120" w:line="276" w:lineRule="auto"/>
        <w:jc w:val="both"/>
        <w:rPr>
          <w:rFonts w:ascii="Calibri" w:hAnsi="Calibri" w:cs="Calibri"/>
          <w:b/>
          <w:bCs/>
          <w:i/>
          <w:spacing w:val="-8"/>
          <w:lang w:eastAsia="en-US"/>
        </w:rPr>
      </w:pPr>
      <w:r>
        <w:rPr>
          <w:rFonts w:ascii="Calibri" w:hAnsi="Calibri" w:cs="Calibri"/>
          <w:b/>
          <w:bCs/>
          <w:i/>
          <w:spacing w:val="-8"/>
          <w:lang w:eastAsia="en-US"/>
        </w:rPr>
        <w:t>Opis tabeli</w:t>
      </w:r>
      <w:r>
        <w:rPr>
          <w:rFonts w:ascii="Calibri" w:hAnsi="Calibri" w:cs="Calibri"/>
          <w:i/>
          <w:spacing w:val="-8"/>
          <w:lang w:eastAsia="en-US"/>
        </w:rPr>
        <w:t>: tabela składa się z trzech kolumn. W kolumnie pierwszej od lewej strony określono liczbę porządkową, w kolumnie drugiej zakres zamówienia poprzez wskazanie rodzaju ubezpieczenia, a w kolumnie trzeciej składkę za cały okres zamówienia, w odniesieniu do danego rodzaju ubezpieczenia. Ostatni wiersz tabeli, na samym jej dole, zawiera podsumowanie składek, czyli składkę łączną za całą część zamówienia.</w:t>
      </w:r>
      <w:r>
        <w:rPr>
          <w:rFonts w:ascii="Calibri" w:hAnsi="Calibri" w:cs="Calibri"/>
          <w:b/>
          <w:bCs/>
          <w:i/>
          <w:spacing w:val="-8"/>
          <w:lang w:eastAsia="en-US"/>
        </w:rPr>
        <w:t xml:space="preserve"> </w:t>
      </w:r>
    </w:p>
    <w:tbl>
      <w:tblPr>
        <w:tblW w:w="4950" w:type="pct"/>
        <w:jc w:val="center"/>
        <w:tblLayout w:type="fixed"/>
        <w:tblLook w:val="01E0" w:firstRow="1" w:lastRow="1" w:firstColumn="1" w:lastColumn="1" w:noHBand="0" w:noVBand="0"/>
      </w:tblPr>
      <w:tblGrid>
        <w:gridCol w:w="455"/>
        <w:gridCol w:w="7554"/>
        <w:gridCol w:w="1503"/>
      </w:tblGrid>
      <w:tr w:rsidR="004D6529" w14:paraId="14E6CC87" w14:textId="77777777">
        <w:trPr>
          <w:trHeight w:val="454"/>
          <w:jc w:val="center"/>
        </w:trPr>
        <w:tc>
          <w:tcPr>
            <w:tcW w:w="9541" w:type="dxa"/>
            <w:gridSpan w:val="3"/>
            <w:tcBorders>
              <w:top w:val="single" w:sz="12" w:space="0" w:color="000000"/>
              <w:left w:val="single" w:sz="12" w:space="0" w:color="000000"/>
              <w:bottom w:val="single" w:sz="6" w:space="0" w:color="000000"/>
              <w:right w:val="single" w:sz="12" w:space="0" w:color="000000"/>
            </w:tcBorders>
            <w:shd w:val="clear" w:color="auto" w:fill="auto"/>
            <w:vAlign w:val="center"/>
          </w:tcPr>
          <w:p w14:paraId="1591C95E"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FORMULARZ CENOWY</w:t>
            </w:r>
          </w:p>
        </w:tc>
      </w:tr>
      <w:tr w:rsidR="004D6529" w14:paraId="7850B0DC" w14:textId="77777777">
        <w:trPr>
          <w:trHeight w:val="454"/>
          <w:jc w:val="center"/>
        </w:trPr>
        <w:tc>
          <w:tcPr>
            <w:tcW w:w="45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541256A"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lp.</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5538F"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Zakres zamówienia</w:t>
            </w:r>
          </w:p>
        </w:tc>
        <w:tc>
          <w:tcPr>
            <w:tcW w:w="15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1A37F20" w14:textId="77777777" w:rsidR="004D6529" w:rsidRDefault="00E3650B">
            <w:pPr>
              <w:widowControl w:val="0"/>
              <w:suppressAutoHyphens w:val="0"/>
              <w:spacing w:line="276" w:lineRule="auto"/>
              <w:jc w:val="center"/>
              <w:rPr>
                <w:rFonts w:ascii="Calibri" w:hAnsi="Calibri" w:cs="Calibri"/>
                <w:b/>
                <w:spacing w:val="-6"/>
                <w:lang w:eastAsia="pl-PL"/>
              </w:rPr>
            </w:pPr>
            <w:r>
              <w:rPr>
                <w:rFonts w:ascii="Calibri" w:hAnsi="Calibri" w:cs="Calibri"/>
                <w:b/>
                <w:spacing w:val="-6"/>
                <w:lang w:eastAsia="pl-PL"/>
              </w:rPr>
              <w:t>Składka za 24 miesiące</w:t>
            </w:r>
          </w:p>
        </w:tc>
      </w:tr>
      <w:tr w:rsidR="004D6529" w14:paraId="6A08F4AB" w14:textId="77777777">
        <w:trPr>
          <w:trHeight w:val="454"/>
          <w:jc w:val="center"/>
        </w:trPr>
        <w:tc>
          <w:tcPr>
            <w:tcW w:w="45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A9DD7A4" w14:textId="77777777" w:rsidR="004D6529" w:rsidRDefault="00E3650B">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1</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68D5D" w14:textId="77777777" w:rsidR="004D6529" w:rsidRDefault="00E3650B">
            <w:pPr>
              <w:widowControl w:val="0"/>
              <w:suppressAutoHyphens w:val="0"/>
              <w:spacing w:line="276" w:lineRule="auto"/>
              <w:rPr>
                <w:rFonts w:ascii="Calibri" w:hAnsi="Calibri" w:cs="Calibri"/>
                <w:bCs/>
                <w:spacing w:val="-6"/>
                <w:lang w:eastAsia="pl-PL"/>
              </w:rPr>
            </w:pPr>
            <w:r>
              <w:rPr>
                <w:rFonts w:ascii="Calibri" w:hAnsi="Calibri" w:cs="Calibri"/>
                <w:bCs/>
                <w:spacing w:val="-6"/>
                <w:lang w:eastAsia="pl-PL"/>
              </w:rPr>
              <w:t>Ubezpieczenie mienia od wszystkich ryzyk</w:t>
            </w:r>
          </w:p>
        </w:tc>
        <w:tc>
          <w:tcPr>
            <w:tcW w:w="15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D49FA03"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4D6529" w14:paraId="67A0B4C2" w14:textId="77777777">
        <w:trPr>
          <w:trHeight w:val="454"/>
          <w:jc w:val="center"/>
        </w:trPr>
        <w:tc>
          <w:tcPr>
            <w:tcW w:w="45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49F2B12" w14:textId="77777777" w:rsidR="004D6529" w:rsidRDefault="00E3650B">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2</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44169" w14:textId="77777777" w:rsidR="004D6529" w:rsidRDefault="00E3650B">
            <w:pPr>
              <w:widowControl w:val="0"/>
              <w:suppressAutoHyphens w:val="0"/>
              <w:spacing w:line="276" w:lineRule="auto"/>
              <w:rPr>
                <w:rFonts w:ascii="Calibri" w:hAnsi="Calibri" w:cs="Calibri"/>
                <w:bCs/>
                <w:spacing w:val="-6"/>
                <w:lang w:eastAsia="pl-PL"/>
              </w:rPr>
            </w:pPr>
            <w:r>
              <w:rPr>
                <w:rFonts w:ascii="Calibri" w:hAnsi="Calibri" w:cs="Calibri"/>
                <w:spacing w:val="-4"/>
                <w:lang w:eastAsia="pl-PL"/>
              </w:rPr>
              <w:t>Przewidywane prawo opcji*</w:t>
            </w:r>
          </w:p>
        </w:tc>
        <w:tc>
          <w:tcPr>
            <w:tcW w:w="15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A8E13F6" w14:textId="77777777" w:rsidR="004D6529" w:rsidRDefault="00E3650B">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2 000,00 zł</w:t>
            </w:r>
          </w:p>
        </w:tc>
      </w:tr>
      <w:tr w:rsidR="004D6529" w14:paraId="1A5307AC" w14:textId="77777777">
        <w:trPr>
          <w:trHeight w:val="454"/>
          <w:jc w:val="center"/>
        </w:trPr>
        <w:tc>
          <w:tcPr>
            <w:tcW w:w="8034" w:type="dxa"/>
            <w:gridSpan w:val="2"/>
            <w:tcBorders>
              <w:top w:val="single" w:sz="6" w:space="0" w:color="000000"/>
              <w:left w:val="single" w:sz="12" w:space="0" w:color="000000"/>
              <w:bottom w:val="single" w:sz="12" w:space="0" w:color="000000"/>
              <w:right w:val="single" w:sz="6" w:space="0" w:color="000000"/>
            </w:tcBorders>
            <w:shd w:val="clear" w:color="auto" w:fill="auto"/>
            <w:vAlign w:val="center"/>
          </w:tcPr>
          <w:p w14:paraId="1B436200" w14:textId="77777777" w:rsidR="004D6529" w:rsidRDefault="00E3650B">
            <w:pPr>
              <w:widowControl w:val="0"/>
              <w:suppressAutoHyphens w:val="0"/>
              <w:spacing w:line="276" w:lineRule="auto"/>
              <w:jc w:val="right"/>
              <w:rPr>
                <w:rFonts w:ascii="Calibri" w:hAnsi="Calibri" w:cs="Calibri"/>
                <w:b/>
                <w:spacing w:val="-6"/>
                <w:lang w:eastAsia="pl-PL"/>
              </w:rPr>
            </w:pPr>
            <w:r>
              <w:rPr>
                <w:rFonts w:ascii="Calibri" w:hAnsi="Calibri" w:cs="Calibri"/>
                <w:b/>
                <w:spacing w:val="-6"/>
                <w:lang w:eastAsia="pl-PL"/>
              </w:rPr>
              <w:t>Razem składka do zapłaty za IV część zamówienia (suma składek z wierszy 1 i 2):</w:t>
            </w:r>
          </w:p>
        </w:tc>
        <w:tc>
          <w:tcPr>
            <w:tcW w:w="1507"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03136695" w14:textId="77777777" w:rsidR="004D6529" w:rsidRDefault="00E3650B">
            <w:pPr>
              <w:widowControl w:val="0"/>
              <w:suppressAutoHyphens w:val="0"/>
              <w:spacing w:line="276" w:lineRule="auto"/>
              <w:jc w:val="right"/>
              <w:rPr>
                <w:rFonts w:ascii="Calibri" w:hAnsi="Calibri" w:cs="Calibri"/>
                <w:b/>
                <w:spacing w:val="-6"/>
                <w:lang w:eastAsia="pl-PL"/>
              </w:rPr>
            </w:pPr>
            <w:r>
              <w:rPr>
                <w:rFonts w:ascii="Calibri" w:hAnsi="Calibri" w:cs="Calibri"/>
                <w:b/>
                <w:spacing w:val="-6"/>
                <w:lang w:eastAsia="pl-PL"/>
              </w:rPr>
              <w:t>zł</w:t>
            </w:r>
          </w:p>
        </w:tc>
      </w:tr>
    </w:tbl>
    <w:p w14:paraId="7E5A0509" w14:textId="77777777" w:rsidR="004D6529" w:rsidRDefault="00E3650B">
      <w:pPr>
        <w:widowControl w:val="0"/>
        <w:suppressAutoHyphens w:val="0"/>
        <w:spacing w:before="120" w:line="276" w:lineRule="auto"/>
        <w:jc w:val="both"/>
        <w:rPr>
          <w:rFonts w:ascii="Calibri" w:hAnsi="Calibri" w:cs="Calibri"/>
          <w:b/>
          <w:i/>
          <w:lang w:eastAsia="en-US"/>
        </w:rPr>
      </w:pPr>
      <w:r>
        <w:rPr>
          <w:rFonts w:ascii="Calibri" w:hAnsi="Calibri" w:cs="Calibri"/>
          <w:b/>
          <w:i/>
          <w:lang w:eastAsia="en-US"/>
        </w:rPr>
        <w:t>Uwaga:</w:t>
      </w:r>
      <w:r>
        <w:rPr>
          <w:rFonts w:ascii="Calibri" w:hAnsi="Calibri" w:cs="Calibri"/>
          <w:bCs/>
          <w:i/>
          <w:lang w:eastAsia="en-US"/>
        </w:rPr>
        <w:t xml:space="preserve"> wykonawca zobowiązany jest doliczyć do składki łącznej wartość prawa opcji, tj. 2 000,00 zł.</w:t>
      </w:r>
    </w:p>
    <w:p w14:paraId="5E8019E9" w14:textId="77777777" w:rsidR="004D6529" w:rsidRDefault="00E3650B">
      <w:pPr>
        <w:widowControl w:val="0"/>
        <w:suppressAutoHyphens w:val="0"/>
        <w:spacing w:before="120" w:line="276" w:lineRule="auto"/>
        <w:jc w:val="both"/>
        <w:rPr>
          <w:rFonts w:ascii="Calibri" w:hAnsi="Calibri" w:cs="Calibri"/>
          <w:b/>
          <w:bCs/>
          <w:i/>
          <w:lang w:eastAsia="en-US"/>
        </w:rPr>
      </w:pPr>
      <w:r>
        <w:rPr>
          <w:rFonts w:ascii="Calibri" w:hAnsi="Calibri" w:cs="Calibri"/>
          <w:b/>
          <w:i/>
          <w:lang w:eastAsia="en-US"/>
        </w:rPr>
        <w:t xml:space="preserve">Tabela nr 8: </w:t>
      </w:r>
      <w:r>
        <w:rPr>
          <w:rFonts w:ascii="Calibri" w:hAnsi="Calibri" w:cs="Calibri"/>
          <w:b/>
          <w:bCs/>
          <w:i/>
          <w:lang w:eastAsia="en-US"/>
        </w:rPr>
        <w:t>Klauzule dodatkowe i inne postanowienia szczególne fakultatywne, dotyczące części czwartej zamówienia.</w:t>
      </w:r>
    </w:p>
    <w:p w14:paraId="736EF25B" w14:textId="77777777" w:rsidR="004D6529" w:rsidRDefault="00E3650B">
      <w:pPr>
        <w:widowControl w:val="0"/>
        <w:suppressAutoHyphens w:val="0"/>
        <w:spacing w:before="80" w:after="120" w:line="276" w:lineRule="auto"/>
        <w:jc w:val="both"/>
        <w:rPr>
          <w:rFonts w:ascii="Calibri" w:hAnsi="Calibri" w:cs="Calibri"/>
          <w:i/>
          <w:lang w:eastAsia="en-US"/>
        </w:rPr>
      </w:pPr>
      <w:r>
        <w:rPr>
          <w:rFonts w:ascii="Calibri" w:hAnsi="Calibri" w:cs="Calibri"/>
          <w:b/>
          <w:bCs/>
          <w:i/>
          <w:lang w:eastAsia="en-US"/>
        </w:rPr>
        <w:t>Opis tabeli</w:t>
      </w:r>
      <w:r>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5000" w:type="pct"/>
        <w:jc w:val="center"/>
        <w:tblLayout w:type="fixed"/>
        <w:tblCellMar>
          <w:left w:w="70" w:type="dxa"/>
          <w:right w:w="70" w:type="dxa"/>
        </w:tblCellMar>
        <w:tblLook w:val="0000" w:firstRow="0" w:lastRow="0" w:firstColumn="0" w:lastColumn="0" w:noHBand="0" w:noVBand="0"/>
      </w:tblPr>
      <w:tblGrid>
        <w:gridCol w:w="8066"/>
        <w:gridCol w:w="1542"/>
      </w:tblGrid>
      <w:tr w:rsidR="004D6529" w14:paraId="09721E16" w14:textId="77777777">
        <w:trPr>
          <w:cantSplit/>
          <w:trHeight w:val="454"/>
          <w:jc w:val="center"/>
        </w:trPr>
        <w:tc>
          <w:tcPr>
            <w:tcW w:w="8091"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025490C9" w14:textId="77777777" w:rsidR="004D6529" w:rsidRDefault="00E3650B">
            <w:pPr>
              <w:widowControl w:val="0"/>
              <w:tabs>
                <w:tab w:val="left" w:pos="567"/>
              </w:tabs>
              <w:suppressAutoHyphens w:val="0"/>
              <w:snapToGrid w:val="0"/>
              <w:spacing w:line="276" w:lineRule="auto"/>
              <w:jc w:val="center"/>
              <w:rPr>
                <w:rFonts w:ascii="Calibri" w:hAnsi="Calibri" w:cs="Calibri"/>
                <w:b/>
                <w:bCs/>
                <w:lang w:eastAsia="pl-PL"/>
              </w:rPr>
            </w:pPr>
            <w:r>
              <w:rPr>
                <w:rFonts w:ascii="Calibri" w:hAnsi="Calibri" w:cs="Calibri"/>
                <w:b/>
                <w:bCs/>
                <w:lang w:eastAsia="pl-PL"/>
              </w:rPr>
              <w:t>Wykaz klauzul</w:t>
            </w:r>
          </w:p>
        </w:tc>
        <w:tc>
          <w:tcPr>
            <w:tcW w:w="1546"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01432F16" w14:textId="77777777" w:rsidR="004D6529" w:rsidRDefault="00E3650B">
            <w:pPr>
              <w:widowControl w:val="0"/>
              <w:tabs>
                <w:tab w:val="left" w:pos="567"/>
              </w:tabs>
              <w:suppressAutoHyphens w:val="0"/>
              <w:snapToGrid w:val="0"/>
              <w:spacing w:line="276" w:lineRule="auto"/>
              <w:jc w:val="center"/>
              <w:rPr>
                <w:rFonts w:ascii="Calibri" w:hAnsi="Calibri" w:cs="Calibri"/>
                <w:b/>
                <w:bCs/>
                <w:lang w:eastAsia="pl-PL"/>
              </w:rPr>
            </w:pPr>
            <w:r>
              <w:rPr>
                <w:rFonts w:ascii="Calibri" w:hAnsi="Calibri" w:cs="Calibri"/>
                <w:b/>
                <w:bCs/>
                <w:lang w:eastAsia="pl-PL"/>
              </w:rPr>
              <w:t>Akceptacja</w:t>
            </w:r>
          </w:p>
        </w:tc>
      </w:tr>
      <w:tr w:rsidR="004D6529" w14:paraId="5FA400F4" w14:textId="77777777">
        <w:trPr>
          <w:cantSplit/>
          <w:trHeight w:val="454"/>
          <w:jc w:val="center"/>
        </w:trPr>
        <w:tc>
          <w:tcPr>
            <w:tcW w:w="9637" w:type="dxa"/>
            <w:gridSpan w:val="2"/>
            <w:tcBorders>
              <w:top w:val="single" w:sz="6" w:space="0" w:color="000000"/>
              <w:left w:val="single" w:sz="12" w:space="0" w:color="000000"/>
              <w:bottom w:val="single" w:sz="6" w:space="0" w:color="000000"/>
              <w:right w:val="single" w:sz="12" w:space="0" w:color="000000"/>
            </w:tcBorders>
            <w:shd w:val="clear" w:color="auto" w:fill="D9D9D9"/>
            <w:vAlign w:val="center"/>
          </w:tcPr>
          <w:p w14:paraId="79F8FA37" w14:textId="77777777" w:rsidR="004D6529" w:rsidRDefault="00E3650B">
            <w:pPr>
              <w:widowControl w:val="0"/>
              <w:tabs>
                <w:tab w:val="left" w:pos="567"/>
              </w:tabs>
              <w:suppressAutoHyphens w:val="0"/>
              <w:snapToGrid w:val="0"/>
              <w:spacing w:line="276" w:lineRule="auto"/>
              <w:jc w:val="center"/>
              <w:rPr>
                <w:rFonts w:ascii="Calibri" w:hAnsi="Calibri" w:cs="Calibri"/>
                <w:b/>
                <w:bCs/>
                <w:lang w:eastAsia="pl-PL"/>
              </w:rPr>
            </w:pPr>
            <w:r>
              <w:rPr>
                <w:rFonts w:ascii="Calibri" w:hAnsi="Calibri" w:cs="Calibri"/>
                <w:b/>
                <w:bCs/>
                <w:lang w:eastAsia="pl-PL"/>
              </w:rPr>
              <w:t>Ubezpieczenie mienia od wszystkich ryzyk</w:t>
            </w:r>
          </w:p>
        </w:tc>
      </w:tr>
      <w:tr w:rsidR="004D6529" w14:paraId="37449BAC"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1C56F20" w14:textId="77777777" w:rsidR="004D6529" w:rsidRDefault="00E3650B">
            <w:pPr>
              <w:widowControl w:val="0"/>
              <w:suppressAutoHyphens w:val="0"/>
              <w:spacing w:line="276" w:lineRule="auto"/>
              <w:jc w:val="both"/>
              <w:rPr>
                <w:rFonts w:ascii="Calibri" w:hAnsi="Calibri" w:cs="Calibri"/>
                <w:highlight w:val="yellow"/>
                <w:lang w:eastAsia="pl-PL"/>
              </w:rPr>
            </w:pPr>
            <w:r>
              <w:rPr>
                <w:rFonts w:ascii="Calibri" w:hAnsi="Calibri" w:cs="Calibri"/>
                <w:bCs/>
                <w:spacing w:val="-6"/>
                <w:lang w:eastAsia="en-US"/>
              </w:rPr>
              <w:t>Zwiększenie limitu w ryzyku dewastacji i wandalizmu mienia do kwoty 100 000,00 zł  – 30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E44FA55" w14:textId="77777777" w:rsidR="004D6529" w:rsidRDefault="004D6529">
            <w:pPr>
              <w:widowControl w:val="0"/>
              <w:tabs>
                <w:tab w:val="left" w:pos="567"/>
              </w:tabs>
              <w:suppressAutoHyphens w:val="0"/>
              <w:snapToGrid w:val="0"/>
              <w:spacing w:line="276" w:lineRule="auto"/>
              <w:jc w:val="center"/>
              <w:rPr>
                <w:rFonts w:ascii="Calibri" w:hAnsi="Calibri" w:cs="Calibri"/>
                <w:b/>
                <w:bCs/>
                <w:lang w:eastAsia="pl-PL"/>
              </w:rPr>
            </w:pPr>
          </w:p>
        </w:tc>
      </w:tr>
      <w:tr w:rsidR="004D6529" w14:paraId="7CF67AF6"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E14D4A6" w14:textId="77777777" w:rsidR="004D6529" w:rsidRDefault="00E3650B">
            <w:pPr>
              <w:widowControl w:val="0"/>
              <w:suppressAutoHyphens w:val="0"/>
              <w:spacing w:line="276" w:lineRule="auto"/>
              <w:jc w:val="both"/>
              <w:rPr>
                <w:rFonts w:ascii="Calibri" w:eastAsia="Calibri" w:hAnsi="Calibri" w:cs="Calibri"/>
                <w:highlight w:val="yellow"/>
                <w:lang w:eastAsia="en-US"/>
              </w:rPr>
            </w:pPr>
            <w:r>
              <w:rPr>
                <w:rFonts w:ascii="Calibri" w:hAnsi="Calibri" w:cs="Calibri"/>
                <w:bCs/>
                <w:spacing w:val="-6"/>
                <w:lang w:eastAsia="en-US"/>
              </w:rPr>
              <w:t>Przyjęcie podanej klauzuli funduszu prewencyjnego – 15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02EC2DD" w14:textId="77777777" w:rsidR="004D6529" w:rsidRDefault="004D6529">
            <w:pPr>
              <w:widowControl w:val="0"/>
              <w:tabs>
                <w:tab w:val="left" w:pos="567"/>
              </w:tabs>
              <w:suppressAutoHyphens w:val="0"/>
              <w:snapToGrid w:val="0"/>
              <w:spacing w:line="276" w:lineRule="auto"/>
              <w:jc w:val="center"/>
              <w:rPr>
                <w:rFonts w:ascii="Calibri" w:hAnsi="Calibri" w:cs="Calibri"/>
                <w:b/>
                <w:bCs/>
                <w:lang w:eastAsia="pl-PL"/>
              </w:rPr>
            </w:pPr>
          </w:p>
        </w:tc>
      </w:tr>
      <w:tr w:rsidR="004D6529" w14:paraId="65B36E26"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6D8380A" w14:textId="77777777" w:rsidR="004D6529" w:rsidRDefault="00E3650B">
            <w:pPr>
              <w:widowControl w:val="0"/>
              <w:suppressAutoHyphens w:val="0"/>
              <w:spacing w:line="276" w:lineRule="auto"/>
              <w:jc w:val="both"/>
              <w:rPr>
                <w:rFonts w:ascii="Calibri" w:hAnsi="Calibri" w:cs="Calibri"/>
                <w:highlight w:val="yellow"/>
                <w:lang w:eastAsia="pl-PL"/>
              </w:rPr>
            </w:pPr>
            <w:r>
              <w:rPr>
                <w:rFonts w:ascii="Calibri" w:hAnsi="Calibri" w:cs="Calibri"/>
                <w:bCs/>
                <w:spacing w:val="-6"/>
                <w:lang w:eastAsia="en-US"/>
              </w:rPr>
              <w:t>Przyjęcie podanej klauzuli udziału w zysku – 15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FEA9718" w14:textId="77777777" w:rsidR="004D6529" w:rsidRDefault="004D6529">
            <w:pPr>
              <w:widowControl w:val="0"/>
              <w:tabs>
                <w:tab w:val="left" w:pos="567"/>
              </w:tabs>
              <w:suppressAutoHyphens w:val="0"/>
              <w:snapToGrid w:val="0"/>
              <w:spacing w:line="276" w:lineRule="auto"/>
              <w:jc w:val="center"/>
              <w:rPr>
                <w:rFonts w:ascii="Calibri" w:hAnsi="Calibri" w:cs="Calibri"/>
                <w:b/>
                <w:bCs/>
                <w:lang w:eastAsia="pl-PL"/>
              </w:rPr>
            </w:pPr>
          </w:p>
        </w:tc>
      </w:tr>
      <w:tr w:rsidR="004D6529" w14:paraId="7F5B9360" w14:textId="77777777">
        <w:trPr>
          <w:cantSplit/>
          <w:trHeight w:val="454"/>
          <w:jc w:val="center"/>
        </w:trPr>
        <w:tc>
          <w:tcPr>
            <w:tcW w:w="809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F95A084" w14:textId="77777777" w:rsidR="004D6529" w:rsidRDefault="00E3650B">
            <w:pPr>
              <w:widowControl w:val="0"/>
              <w:suppressAutoHyphens w:val="0"/>
              <w:spacing w:line="276" w:lineRule="auto"/>
              <w:jc w:val="both"/>
              <w:rPr>
                <w:rFonts w:ascii="Calibri" w:hAnsi="Calibri" w:cs="Calibri"/>
                <w:highlight w:val="yellow"/>
                <w:lang w:eastAsia="pl-PL"/>
              </w:rPr>
            </w:pPr>
            <w:r>
              <w:rPr>
                <w:rFonts w:ascii="Calibri" w:hAnsi="Calibri" w:cs="Calibri"/>
                <w:bCs/>
                <w:spacing w:val="-6"/>
                <w:lang w:eastAsia="en-US"/>
              </w:rPr>
              <w:t>Przyjęcie podanej klauzuli uznania okoliczności – 10 punktów</w:t>
            </w:r>
          </w:p>
        </w:tc>
        <w:tc>
          <w:tcPr>
            <w:tcW w:w="154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A3BB355" w14:textId="77777777" w:rsidR="004D6529" w:rsidRDefault="004D6529">
            <w:pPr>
              <w:widowControl w:val="0"/>
              <w:tabs>
                <w:tab w:val="left" w:pos="567"/>
              </w:tabs>
              <w:suppressAutoHyphens w:val="0"/>
              <w:snapToGrid w:val="0"/>
              <w:spacing w:line="276" w:lineRule="auto"/>
              <w:jc w:val="center"/>
              <w:rPr>
                <w:rFonts w:ascii="Calibri" w:hAnsi="Calibri" w:cs="Calibri"/>
                <w:b/>
                <w:bCs/>
                <w:lang w:eastAsia="pl-PL"/>
              </w:rPr>
            </w:pPr>
          </w:p>
        </w:tc>
      </w:tr>
      <w:tr w:rsidR="004D6529" w14:paraId="3DB3D44A" w14:textId="77777777">
        <w:trPr>
          <w:cantSplit/>
          <w:trHeight w:val="454"/>
          <w:jc w:val="center"/>
        </w:trPr>
        <w:tc>
          <w:tcPr>
            <w:tcW w:w="8091"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7731BF5C" w14:textId="77777777" w:rsidR="004D6529" w:rsidRDefault="00E3650B">
            <w:pPr>
              <w:widowControl w:val="0"/>
              <w:suppressAutoHyphens w:val="0"/>
              <w:spacing w:line="276" w:lineRule="auto"/>
              <w:jc w:val="both"/>
              <w:rPr>
                <w:rFonts w:ascii="Calibri" w:hAnsi="Calibri" w:cs="Calibri"/>
                <w:highlight w:val="yellow"/>
                <w:lang w:eastAsia="pl-PL"/>
              </w:rPr>
            </w:pPr>
            <w:r>
              <w:rPr>
                <w:rFonts w:ascii="Calibri" w:hAnsi="Calibri" w:cs="Calibri"/>
                <w:bCs/>
                <w:spacing w:val="-6"/>
                <w:lang w:eastAsia="en-US"/>
              </w:rPr>
              <w:t>Zniesienie franszyzy integralnej – 300,00 zł – 30 punktów</w:t>
            </w:r>
          </w:p>
        </w:tc>
        <w:tc>
          <w:tcPr>
            <w:tcW w:w="1546"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4A87256E" w14:textId="77777777" w:rsidR="004D6529" w:rsidRDefault="004D6529">
            <w:pPr>
              <w:widowControl w:val="0"/>
              <w:tabs>
                <w:tab w:val="left" w:pos="567"/>
              </w:tabs>
              <w:suppressAutoHyphens w:val="0"/>
              <w:snapToGrid w:val="0"/>
              <w:spacing w:line="276" w:lineRule="auto"/>
              <w:jc w:val="center"/>
              <w:rPr>
                <w:rFonts w:ascii="Calibri" w:hAnsi="Calibri" w:cs="Calibri"/>
                <w:b/>
                <w:bCs/>
                <w:lang w:eastAsia="pl-PL"/>
              </w:rPr>
            </w:pPr>
          </w:p>
        </w:tc>
      </w:tr>
    </w:tbl>
    <w:p w14:paraId="36E3E0DE" w14:textId="77777777" w:rsidR="004D6529" w:rsidRDefault="00E3650B">
      <w:pPr>
        <w:widowControl w:val="0"/>
        <w:suppressAutoHyphens w:val="0"/>
        <w:spacing w:before="120" w:line="276" w:lineRule="auto"/>
        <w:jc w:val="both"/>
        <w:rPr>
          <w:rFonts w:ascii="Calibri" w:hAnsi="Calibri" w:cs="Calibri"/>
          <w:i/>
          <w:spacing w:val="-2"/>
          <w:lang w:eastAsia="en-US"/>
        </w:rPr>
      </w:pPr>
      <w:r>
        <w:rPr>
          <w:rFonts w:ascii="Calibri" w:hAnsi="Calibri" w:cs="Calibri"/>
          <w:i/>
          <w:spacing w:val="-4"/>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5F367126" w14:textId="77777777" w:rsidR="004D6529" w:rsidRDefault="00E3650B">
      <w:pPr>
        <w:widowControl w:val="0"/>
        <w:numPr>
          <w:ilvl w:val="0"/>
          <w:numId w:val="76"/>
        </w:numPr>
        <w:tabs>
          <w:tab w:val="left" w:pos="426"/>
        </w:tabs>
        <w:suppressAutoHyphens w:val="0"/>
        <w:spacing w:before="120" w:line="276" w:lineRule="auto"/>
        <w:ind w:left="425" w:hanging="425"/>
        <w:rPr>
          <w:rFonts w:ascii="Calibri" w:eastAsia="Calibri" w:hAnsi="Calibri" w:cs="Calibri"/>
          <w:b/>
          <w:lang w:eastAsia="en-US"/>
        </w:rPr>
      </w:pPr>
      <w:r>
        <w:rPr>
          <w:rFonts w:ascii="Calibri" w:eastAsia="Calibri" w:hAnsi="Calibri" w:cs="Calibri"/>
          <w:b/>
          <w:lang w:eastAsia="en-US"/>
        </w:rPr>
        <w:t>Oświadczamy, że:</w:t>
      </w:r>
    </w:p>
    <w:p w14:paraId="469FAA1A" w14:textId="77777777" w:rsidR="004D6529" w:rsidRDefault="00E3650B">
      <w:pPr>
        <w:widowControl w:val="0"/>
        <w:numPr>
          <w:ilvl w:val="0"/>
          <w:numId w:val="77"/>
        </w:numPr>
        <w:tabs>
          <w:tab w:val="left" w:pos="426"/>
        </w:tabs>
        <w:suppressAutoHyphens w:val="0"/>
        <w:spacing w:line="276" w:lineRule="auto"/>
        <w:ind w:left="425" w:hanging="425"/>
        <w:jc w:val="both"/>
        <w:rPr>
          <w:rFonts w:ascii="Calibri" w:hAnsi="Calibri" w:cs="Calibri"/>
          <w:lang w:eastAsia="en-US"/>
        </w:rPr>
      </w:pPr>
      <w:r>
        <w:rPr>
          <w:rFonts w:ascii="Calibri" w:hAnsi="Calibri" w:cs="Calibri"/>
          <w:lang w:eastAsia="en-US"/>
        </w:rPr>
        <w:t>nie partycypujemy w jakiejkolwiek innej ofercie dotyczącej tego samego postępowania (części zamówienia), jako wykonawca,</w:t>
      </w:r>
    </w:p>
    <w:p w14:paraId="764D857A" w14:textId="77777777" w:rsidR="004D6529" w:rsidRDefault="00E3650B">
      <w:pPr>
        <w:widowControl w:val="0"/>
        <w:numPr>
          <w:ilvl w:val="0"/>
          <w:numId w:val="77"/>
        </w:numPr>
        <w:tabs>
          <w:tab w:val="left" w:pos="426"/>
        </w:tabs>
        <w:suppressAutoHyphens w:val="0"/>
        <w:spacing w:line="276" w:lineRule="auto"/>
        <w:ind w:left="425" w:hanging="425"/>
        <w:jc w:val="both"/>
        <w:rPr>
          <w:rFonts w:ascii="Calibri" w:hAnsi="Calibri" w:cs="Calibri"/>
          <w:lang w:eastAsia="en-US"/>
        </w:rPr>
      </w:pPr>
      <w:r>
        <w:rPr>
          <w:rFonts w:ascii="Calibri" w:hAnsi="Calibri" w:cs="Calibri"/>
          <w:lang w:eastAsia="en-US"/>
        </w:rPr>
        <w:t>zapoznaliśmy się ze specyfikacją warunków zamówienia oraz z wyjaśnieniami do specyfikacji i jej modyfikacjami (jeżeli takie miały miejsce) i nie wnosimy do nich zastrzeżeń,</w:t>
      </w:r>
    </w:p>
    <w:p w14:paraId="170697F4" w14:textId="77777777" w:rsidR="004D6529" w:rsidRDefault="00E3650B">
      <w:pPr>
        <w:widowControl w:val="0"/>
        <w:numPr>
          <w:ilvl w:val="0"/>
          <w:numId w:val="77"/>
        </w:numPr>
        <w:tabs>
          <w:tab w:val="left" w:pos="426"/>
        </w:tabs>
        <w:suppressAutoHyphens w:val="0"/>
        <w:spacing w:line="276" w:lineRule="auto"/>
        <w:ind w:left="425" w:hanging="425"/>
        <w:jc w:val="both"/>
        <w:rPr>
          <w:rFonts w:ascii="Calibri" w:hAnsi="Calibri" w:cs="Calibri"/>
          <w:lang w:eastAsia="en-US"/>
        </w:rPr>
      </w:pPr>
      <w:r>
        <w:rPr>
          <w:rFonts w:ascii="Calibri" w:hAnsi="Calibri" w:cs="Calibri"/>
          <w:lang w:eastAsia="en-US"/>
        </w:rPr>
        <w:t>zdobyliśmy konieczne informacje dotyczące realizacji zamówienia oraz przygotowania i złożenia oferty,</w:t>
      </w:r>
    </w:p>
    <w:p w14:paraId="73001E37" w14:textId="77777777" w:rsidR="004D6529" w:rsidRDefault="00E3650B">
      <w:pPr>
        <w:widowControl w:val="0"/>
        <w:numPr>
          <w:ilvl w:val="0"/>
          <w:numId w:val="77"/>
        </w:numPr>
        <w:tabs>
          <w:tab w:val="left" w:pos="426"/>
        </w:tabs>
        <w:suppressAutoHyphens w:val="0"/>
        <w:spacing w:line="276" w:lineRule="auto"/>
        <w:ind w:left="425" w:hanging="425"/>
        <w:jc w:val="both"/>
        <w:rPr>
          <w:rFonts w:ascii="Calibri" w:hAnsi="Calibri" w:cs="Calibri"/>
          <w:lang w:eastAsia="en-US"/>
        </w:rPr>
      </w:pPr>
      <w:r>
        <w:rPr>
          <w:rFonts w:ascii="Calibri" w:hAnsi="Calibri" w:cs="Calibri"/>
          <w:lang w:eastAsia="en-US"/>
        </w:rPr>
        <w:t>uważamy się związani niniejszą ofertą przez okres wskazany przez zamawiającego w specyfikacji warunków zamówienia,</w:t>
      </w:r>
    </w:p>
    <w:p w14:paraId="6694151F" w14:textId="77777777" w:rsidR="004D6529" w:rsidRDefault="00E3650B">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przedstawione w specyfikacji warunków zamówienia warunki zawarcia umowy zostały przez nas zaakceptowane</w:t>
      </w:r>
      <w:r>
        <w:rPr>
          <w:rFonts w:ascii="Calibri" w:hAnsi="Calibri" w:cs="Calibri"/>
        </w:rPr>
        <w:t xml:space="preserve"> </w:t>
      </w:r>
      <w:r>
        <w:rPr>
          <w:rFonts w:ascii="Calibri" w:hAnsi="Calibri" w:cs="Calibri"/>
          <w:lang w:eastAsia="en-US"/>
        </w:rPr>
        <w:t>i wyrażamy gotowość realizacji zamówienia zgodnie z postanowie</w:t>
      </w:r>
      <w:r>
        <w:rPr>
          <w:rFonts w:ascii="Calibri" w:hAnsi="Calibri" w:cs="Calibri"/>
          <w:lang w:eastAsia="en-US"/>
        </w:rPr>
        <w:softHyphen/>
        <w:t>niami specyfikacji i umowy,</w:t>
      </w:r>
    </w:p>
    <w:p w14:paraId="59FB2AE4" w14:textId="77777777" w:rsidR="004D6529" w:rsidRDefault="00E3650B">
      <w:pPr>
        <w:widowControl w:val="0"/>
        <w:numPr>
          <w:ilvl w:val="0"/>
          <w:numId w:val="77"/>
        </w:numPr>
        <w:tabs>
          <w:tab w:val="left" w:pos="426"/>
        </w:tabs>
        <w:suppressAutoHyphens w:val="0"/>
        <w:spacing w:line="276" w:lineRule="auto"/>
        <w:ind w:left="425" w:hanging="425"/>
        <w:jc w:val="both"/>
        <w:rPr>
          <w:rFonts w:ascii="Calibri" w:hAnsi="Calibri" w:cs="Calibri"/>
          <w:spacing w:val="-6"/>
          <w:lang w:eastAsia="en-US"/>
        </w:rPr>
      </w:pPr>
      <w:r>
        <w:rPr>
          <w:rFonts w:ascii="Calibri" w:hAnsi="Calibri" w:cs="Calibri"/>
          <w:spacing w:val="-6"/>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w:t>
      </w:r>
    </w:p>
    <w:p w14:paraId="13A9447F" w14:textId="77777777" w:rsidR="004D6529" w:rsidRDefault="00E3650B">
      <w:pPr>
        <w:widowControl w:val="0"/>
        <w:numPr>
          <w:ilvl w:val="0"/>
          <w:numId w:val="77"/>
        </w:numPr>
        <w:tabs>
          <w:tab w:val="left" w:pos="426"/>
        </w:tabs>
        <w:suppressAutoHyphens w:val="0"/>
        <w:spacing w:line="276" w:lineRule="auto"/>
        <w:ind w:left="425" w:hanging="425"/>
        <w:jc w:val="both"/>
        <w:rPr>
          <w:rFonts w:ascii="Calibri" w:hAnsi="Calibri" w:cs="Calibri"/>
          <w:lang w:eastAsia="en-US"/>
        </w:rPr>
      </w:pPr>
      <w:r>
        <w:rPr>
          <w:rFonts w:ascii="Calibri" w:hAnsi="Calibri" w:cs="Calibri"/>
          <w:lang w:eastAsia="en-US"/>
        </w:rPr>
        <w:t>do umowy w sprawie zamówienia dołączymy podpisane ogólne lub szczególne warunki ubezpieczenia wskazane w niniejszej ofercie,</w:t>
      </w:r>
    </w:p>
    <w:p w14:paraId="5FB5838B" w14:textId="77777777" w:rsidR="004D6529" w:rsidRDefault="00E3650B">
      <w:pPr>
        <w:widowControl w:val="0"/>
        <w:numPr>
          <w:ilvl w:val="0"/>
          <w:numId w:val="77"/>
        </w:numPr>
        <w:tabs>
          <w:tab w:val="left" w:pos="426"/>
        </w:tabs>
        <w:suppressAutoHyphens w:val="0"/>
        <w:spacing w:line="276" w:lineRule="auto"/>
        <w:ind w:left="425" w:hanging="425"/>
        <w:jc w:val="both"/>
        <w:rPr>
          <w:rFonts w:ascii="Calibri" w:hAnsi="Calibri" w:cs="Calibri"/>
          <w:lang w:eastAsia="en-US"/>
        </w:rPr>
      </w:pPr>
      <w:r>
        <w:rPr>
          <w:rFonts w:ascii="Calibri" w:hAnsi="Calibri" w:cs="Calibri"/>
          <w:lang w:eastAsia="en-US"/>
        </w:rPr>
        <w:t>wybór niniejszej oferty:</w:t>
      </w:r>
    </w:p>
    <w:p w14:paraId="5184494E" w14:textId="77777777" w:rsidR="004D6529" w:rsidRDefault="00E3650B">
      <w:pPr>
        <w:widowControl w:val="0"/>
        <w:numPr>
          <w:ilvl w:val="0"/>
          <w:numId w:val="80"/>
        </w:numPr>
        <w:tabs>
          <w:tab w:val="left" w:pos="709"/>
        </w:tabs>
        <w:suppressAutoHyphens w:val="0"/>
        <w:spacing w:line="276" w:lineRule="auto"/>
        <w:ind w:left="426" w:firstLine="0"/>
        <w:jc w:val="both"/>
        <w:rPr>
          <w:rFonts w:ascii="Calibri" w:hAnsi="Calibri" w:cs="Calibri"/>
          <w:lang w:eastAsia="en-US"/>
        </w:rPr>
      </w:pPr>
      <w:r>
        <w:rPr>
          <w:rFonts w:ascii="Calibri" w:hAnsi="Calibri" w:cs="Calibri"/>
          <w:lang w:eastAsia="en-US"/>
        </w:rPr>
        <w:t>nie będzie prowadzić do powstania u zamawiającego obowiązku podatkowego;</w:t>
      </w:r>
      <w:r>
        <w:rPr>
          <w:rFonts w:ascii="Calibri" w:hAnsi="Calibri" w:cs="Calibri"/>
          <w:b/>
          <w:lang w:eastAsia="en-US"/>
        </w:rPr>
        <w:t>*</w:t>
      </w:r>
    </w:p>
    <w:p w14:paraId="5AFD1F0F" w14:textId="77777777" w:rsidR="004D6529" w:rsidRDefault="00E3650B">
      <w:pPr>
        <w:widowControl w:val="0"/>
        <w:numPr>
          <w:ilvl w:val="0"/>
          <w:numId w:val="80"/>
        </w:numPr>
        <w:tabs>
          <w:tab w:val="left" w:pos="709"/>
        </w:tabs>
        <w:suppressAutoHyphens w:val="0"/>
        <w:spacing w:line="276" w:lineRule="auto"/>
        <w:ind w:left="426" w:firstLine="0"/>
        <w:jc w:val="both"/>
        <w:rPr>
          <w:rFonts w:ascii="Calibri" w:hAnsi="Calibri" w:cs="Calibri"/>
          <w:lang w:eastAsia="en-US"/>
        </w:rPr>
      </w:pPr>
      <w:r>
        <w:rPr>
          <w:rFonts w:ascii="Calibri" w:hAnsi="Calibri" w:cs="Calibri"/>
          <w:lang w:eastAsia="en-US"/>
        </w:rPr>
        <w:t>będzie prowadzić do powstania u zamawiającego obowiązku podatkowego w następującym zakresie:</w:t>
      </w:r>
      <w:r>
        <w:rPr>
          <w:rFonts w:ascii="Calibri" w:hAnsi="Calibri" w:cs="Calibri"/>
          <w:b/>
          <w:lang w:eastAsia="en-US"/>
        </w:rPr>
        <w:t>*</w:t>
      </w:r>
      <w:r>
        <w:rPr>
          <w:rFonts w:ascii="Calibri" w:hAnsi="Calibri" w:cs="Calibri"/>
          <w:lang w:eastAsia="en-US"/>
        </w:rPr>
        <w:t>.......................................................................................................................................</w:t>
      </w:r>
      <w:r>
        <w:rPr>
          <w:rFonts w:ascii="Calibri" w:hAnsi="Calibri" w:cs="Calibri"/>
          <w:u w:val="dotted"/>
          <w:lang w:eastAsia="en-US"/>
        </w:rPr>
        <w:t xml:space="preserve"> </w:t>
      </w:r>
    </w:p>
    <w:p w14:paraId="3B9D679A" w14:textId="77777777" w:rsidR="004D6529" w:rsidRDefault="00E3650B">
      <w:pPr>
        <w:widowControl w:val="0"/>
        <w:tabs>
          <w:tab w:val="left" w:pos="426"/>
        </w:tabs>
        <w:suppressAutoHyphens w:val="0"/>
        <w:spacing w:line="276" w:lineRule="auto"/>
        <w:ind w:left="425"/>
        <w:jc w:val="both"/>
        <w:rPr>
          <w:rFonts w:ascii="Calibri" w:hAnsi="Calibri" w:cs="Calibri"/>
          <w:i/>
          <w:lang w:eastAsia="en-US"/>
        </w:rPr>
      </w:pPr>
      <w:r>
        <w:rPr>
          <w:rFonts w:ascii="Calibri" w:hAnsi="Calibri" w:cs="Calibri"/>
          <w:i/>
          <w:sz w:val="22"/>
          <w:szCs w:val="22"/>
          <w:lang w:eastAsia="en-US"/>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14:paraId="209C6107" w14:textId="77777777" w:rsidR="004D6529" w:rsidRDefault="00E3650B">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Wyrażamy zgodę na:</w:t>
      </w:r>
    </w:p>
    <w:p w14:paraId="2A431A78" w14:textId="77777777" w:rsidR="004D6529" w:rsidRDefault="00E3650B">
      <w:pPr>
        <w:widowControl w:val="0"/>
        <w:numPr>
          <w:ilvl w:val="1"/>
          <w:numId w:val="79"/>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ratalną płatność składki,</w:t>
      </w:r>
    </w:p>
    <w:p w14:paraId="6B5B27A9" w14:textId="77777777" w:rsidR="004D6529" w:rsidRDefault="00E3650B">
      <w:pPr>
        <w:widowControl w:val="0"/>
        <w:numPr>
          <w:ilvl w:val="1"/>
          <w:numId w:val="79"/>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przyjęcie do ochrony wszystkich miejsc prowadzenia działalności,</w:t>
      </w:r>
    </w:p>
    <w:p w14:paraId="230D75D5" w14:textId="77777777" w:rsidR="004D6529" w:rsidRDefault="00E3650B">
      <w:pPr>
        <w:widowControl w:val="0"/>
        <w:numPr>
          <w:ilvl w:val="1"/>
          <w:numId w:val="79"/>
        </w:numPr>
        <w:tabs>
          <w:tab w:val="left" w:pos="709"/>
        </w:tabs>
        <w:suppressAutoHyphens w:val="0"/>
        <w:spacing w:line="276" w:lineRule="auto"/>
        <w:ind w:left="709" w:hanging="283"/>
        <w:jc w:val="both"/>
        <w:rPr>
          <w:rFonts w:ascii="Calibri" w:hAnsi="Calibri" w:cs="Calibri"/>
          <w:spacing w:val="-4"/>
          <w:lang w:eastAsia="en-US"/>
        </w:rPr>
      </w:pPr>
      <w:r>
        <w:rPr>
          <w:rFonts w:ascii="Calibri" w:hAnsi="Calibri" w:cs="Calibri"/>
          <w:spacing w:val="-4"/>
          <w:lang w:eastAsia="en-US"/>
        </w:rPr>
        <w:t xml:space="preserve">przyjęcie wszystkich warunków wymaganych przez zamawiającego (obligatoryjnych) </w:t>
      </w:r>
      <w:r>
        <w:rPr>
          <w:rFonts w:ascii="Calibri" w:hAnsi="Calibri" w:cs="Calibri"/>
          <w:spacing w:val="-4"/>
          <w:lang w:eastAsia="en-US"/>
        </w:rPr>
        <w:br/>
        <w:t>dla poszczególnych rodzajów ubezpieczeń i ryzyk wymienionych w specyfikacji i jej załącznikach,</w:t>
      </w:r>
    </w:p>
    <w:p w14:paraId="566E3489" w14:textId="77777777" w:rsidR="004D6529" w:rsidRDefault="00E3650B">
      <w:pPr>
        <w:widowControl w:val="0"/>
        <w:numPr>
          <w:ilvl w:val="1"/>
          <w:numId w:val="79"/>
        </w:numPr>
        <w:tabs>
          <w:tab w:val="left" w:pos="709"/>
        </w:tabs>
        <w:suppressAutoHyphens w:val="0"/>
        <w:spacing w:line="276" w:lineRule="auto"/>
        <w:ind w:left="709" w:hanging="283"/>
        <w:jc w:val="both"/>
        <w:rPr>
          <w:rFonts w:ascii="Calibri" w:hAnsi="Calibri" w:cs="Calibri"/>
          <w:spacing w:val="-4"/>
          <w:lang w:eastAsia="en-US"/>
        </w:rPr>
      </w:pPr>
      <w:r>
        <w:rPr>
          <w:rFonts w:ascii="Calibri" w:hAnsi="Calibri" w:cs="Calibri"/>
          <w:spacing w:val="-4"/>
          <w:lang w:eastAsia="en-US"/>
        </w:rPr>
        <w:t>przyjęcie zaznaczonych przez nas warunków fakultatywnych przypisanych dla poszczególnych rodzajów ubezpieczeń,</w:t>
      </w:r>
    </w:p>
    <w:p w14:paraId="5CE24289" w14:textId="77777777" w:rsidR="004D6529" w:rsidRDefault="00E3650B">
      <w:pPr>
        <w:widowControl w:val="0"/>
        <w:numPr>
          <w:ilvl w:val="1"/>
          <w:numId w:val="79"/>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na wystawianie dokumentów ubezpieczeniowych na okres krótszy niż 1 rok; w takim przypadku składka rozliczana będzie „co do dnia” za faktyczny okres ochrony,</w:t>
      </w:r>
    </w:p>
    <w:p w14:paraId="6F1F68A5" w14:textId="77777777" w:rsidR="004D6529" w:rsidRDefault="00E3650B">
      <w:pPr>
        <w:widowControl w:val="0"/>
        <w:numPr>
          <w:ilvl w:val="1"/>
          <w:numId w:val="79"/>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rezygnację ze stosowania składki minimalnej z polisy, bez względu na czas trwania umowy ubezpieczenia.</w:t>
      </w:r>
    </w:p>
    <w:p w14:paraId="22FE6AD8" w14:textId="77777777" w:rsidR="004D6529" w:rsidRDefault="00E3650B">
      <w:pPr>
        <w:widowControl w:val="0"/>
        <w:numPr>
          <w:ilvl w:val="0"/>
          <w:numId w:val="77"/>
        </w:numPr>
        <w:tabs>
          <w:tab w:val="left" w:pos="426"/>
        </w:tabs>
        <w:suppressAutoHyphens w:val="0"/>
        <w:spacing w:line="276" w:lineRule="auto"/>
        <w:ind w:left="425" w:hanging="425"/>
        <w:jc w:val="both"/>
        <w:rPr>
          <w:rFonts w:ascii="Calibri" w:hAnsi="Calibri" w:cs="Calibri"/>
          <w:i/>
          <w:lang w:eastAsia="en-US"/>
        </w:rPr>
      </w:pPr>
      <w:r>
        <w:rPr>
          <w:rFonts w:ascii="Calibri" w:hAnsi="Calibri" w:cs="Calibri"/>
          <w:b/>
          <w:lang w:eastAsia="en-US"/>
        </w:rPr>
        <w:t>zamierzamy/ nie zamierzamy</w:t>
      </w:r>
      <w:r>
        <w:rPr>
          <w:rFonts w:ascii="Calibri" w:hAnsi="Calibri" w:cs="Calibri"/>
          <w:lang w:eastAsia="en-US"/>
        </w:rPr>
        <w:t xml:space="preserve">* powierzyć podwykonawcom następujący zakres usług, objętych przedmiotem zamówienia:  </w:t>
      </w:r>
    </w:p>
    <w:p w14:paraId="15559F56" w14:textId="77777777" w:rsidR="004D6529" w:rsidRDefault="00E3650B">
      <w:pPr>
        <w:widowControl w:val="0"/>
        <w:tabs>
          <w:tab w:val="left" w:pos="426"/>
        </w:tabs>
        <w:suppressAutoHyphens w:val="0"/>
        <w:spacing w:before="60" w:line="276" w:lineRule="auto"/>
        <w:ind w:left="425"/>
        <w:jc w:val="both"/>
        <w:rPr>
          <w:rFonts w:ascii="Calibri" w:hAnsi="Calibri" w:cs="Calibri"/>
          <w:b/>
          <w:i/>
          <w:iCs/>
          <w:lang w:eastAsia="en-US"/>
        </w:rPr>
      </w:pPr>
      <w:r>
        <w:rPr>
          <w:rFonts w:ascii="Calibri" w:hAnsi="Calibri" w:cs="Calibri"/>
          <w:b/>
          <w:i/>
          <w:iCs/>
          <w:lang w:eastAsia="en-US"/>
        </w:rPr>
        <w:t>Tabela nr 9: Wykaz podwykonawców i zakres świadczonych przez nich usług.</w:t>
      </w:r>
    </w:p>
    <w:p w14:paraId="10CE68EE" w14:textId="77777777" w:rsidR="004D6529" w:rsidRDefault="00E3650B">
      <w:pPr>
        <w:widowControl w:val="0"/>
        <w:tabs>
          <w:tab w:val="left" w:pos="426"/>
        </w:tabs>
        <w:suppressAutoHyphens w:val="0"/>
        <w:spacing w:before="60" w:after="120" w:line="276" w:lineRule="auto"/>
        <w:ind w:left="425"/>
        <w:jc w:val="both"/>
        <w:rPr>
          <w:rFonts w:ascii="Calibri" w:hAnsi="Calibri" w:cs="Calibri"/>
          <w:i/>
          <w:iCs/>
          <w:lang w:eastAsia="en-US"/>
        </w:rPr>
      </w:pPr>
      <w:r>
        <w:rPr>
          <w:rFonts w:ascii="Calibri" w:hAnsi="Calibri" w:cs="Calibri"/>
          <w:b/>
          <w:bCs/>
          <w:i/>
          <w:lang w:eastAsia="en-US"/>
        </w:rPr>
        <w:t>Opis tabeli</w:t>
      </w:r>
      <w:r>
        <w:rPr>
          <w:rFonts w:ascii="Calibri" w:hAnsi="Calibri" w:cs="Calibr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Layout w:type="fixed"/>
        <w:tblLook w:val="04A0" w:firstRow="1" w:lastRow="0" w:firstColumn="1" w:lastColumn="0" w:noHBand="0" w:noVBand="1"/>
      </w:tblPr>
      <w:tblGrid>
        <w:gridCol w:w="4435"/>
        <w:gridCol w:w="4750"/>
      </w:tblGrid>
      <w:tr w:rsidR="004D6529" w14:paraId="1078555C" w14:textId="77777777">
        <w:trPr>
          <w:trHeight w:val="340"/>
          <w:jc w:val="right"/>
        </w:trPr>
        <w:tc>
          <w:tcPr>
            <w:tcW w:w="4435"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599C3F43" w14:textId="77777777" w:rsidR="004D6529" w:rsidRDefault="00E3650B">
            <w:pPr>
              <w:widowControl w:val="0"/>
              <w:tabs>
                <w:tab w:val="left" w:pos="360"/>
              </w:tabs>
              <w:suppressAutoHyphens w:val="0"/>
              <w:overflowPunct w:val="0"/>
              <w:spacing w:line="276" w:lineRule="auto"/>
              <w:jc w:val="center"/>
              <w:textAlignment w:val="baseline"/>
              <w:rPr>
                <w:rFonts w:ascii="Calibri" w:hAnsi="Calibri" w:cs="Calibri"/>
                <w:b/>
              </w:rPr>
            </w:pPr>
            <w:r>
              <w:rPr>
                <w:rFonts w:ascii="Calibri" w:hAnsi="Calibri" w:cs="Calibri"/>
                <w:b/>
              </w:rPr>
              <w:t>Zakres usług ubezpieczeniowych</w:t>
            </w:r>
          </w:p>
        </w:tc>
        <w:tc>
          <w:tcPr>
            <w:tcW w:w="4749"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5A33CE25" w14:textId="351044E5" w:rsidR="004D6529" w:rsidRDefault="00E3650B">
            <w:pPr>
              <w:widowControl w:val="0"/>
              <w:tabs>
                <w:tab w:val="left" w:pos="360"/>
              </w:tabs>
              <w:suppressAutoHyphens w:val="0"/>
              <w:overflowPunct w:val="0"/>
              <w:spacing w:line="276" w:lineRule="auto"/>
              <w:jc w:val="center"/>
              <w:textAlignment w:val="baseline"/>
              <w:rPr>
                <w:rFonts w:ascii="Calibri" w:hAnsi="Calibri" w:cs="Calibri"/>
                <w:b/>
              </w:rPr>
            </w:pPr>
            <w:r>
              <w:rPr>
                <w:rFonts w:ascii="Calibri" w:hAnsi="Calibri" w:cs="Calibri"/>
                <w:b/>
              </w:rPr>
              <w:t>Podwykonawca (firma)</w:t>
            </w:r>
            <w:r w:rsidR="000D1076">
              <w:rPr>
                <w:rFonts w:ascii="Calibri" w:hAnsi="Calibri" w:cs="Calibri"/>
                <w:b/>
              </w:rPr>
              <w:t>**</w:t>
            </w:r>
          </w:p>
        </w:tc>
      </w:tr>
      <w:tr w:rsidR="004D6529" w14:paraId="4EEBAAA5" w14:textId="77777777">
        <w:trPr>
          <w:trHeight w:val="340"/>
          <w:jc w:val="right"/>
        </w:trPr>
        <w:tc>
          <w:tcPr>
            <w:tcW w:w="4435" w:type="dxa"/>
            <w:tcBorders>
              <w:top w:val="single" w:sz="6" w:space="0" w:color="000000"/>
              <w:left w:val="single" w:sz="12" w:space="0" w:color="000000"/>
              <w:bottom w:val="single" w:sz="6" w:space="0" w:color="000000"/>
              <w:right w:val="single" w:sz="6" w:space="0" w:color="000000"/>
            </w:tcBorders>
            <w:shd w:val="clear" w:color="auto" w:fill="auto"/>
          </w:tcPr>
          <w:p w14:paraId="736F5DD2" w14:textId="77777777" w:rsidR="004D6529" w:rsidRDefault="004D6529">
            <w:pPr>
              <w:widowControl w:val="0"/>
              <w:tabs>
                <w:tab w:val="left" w:pos="360"/>
              </w:tabs>
              <w:suppressAutoHyphens w:val="0"/>
              <w:overflowPunct w:val="0"/>
              <w:spacing w:line="276" w:lineRule="auto"/>
              <w:jc w:val="both"/>
              <w:textAlignment w:val="baseline"/>
              <w:rPr>
                <w:rFonts w:ascii="Calibri" w:hAnsi="Calibri" w:cs="Calibri"/>
              </w:rPr>
            </w:pPr>
          </w:p>
        </w:tc>
        <w:tc>
          <w:tcPr>
            <w:tcW w:w="4749" w:type="dxa"/>
            <w:tcBorders>
              <w:top w:val="single" w:sz="6" w:space="0" w:color="000000"/>
              <w:left w:val="single" w:sz="6" w:space="0" w:color="000000"/>
              <w:bottom w:val="single" w:sz="6" w:space="0" w:color="000000"/>
              <w:right w:val="single" w:sz="12" w:space="0" w:color="000000"/>
            </w:tcBorders>
            <w:shd w:val="clear" w:color="auto" w:fill="auto"/>
          </w:tcPr>
          <w:p w14:paraId="126F325C" w14:textId="77777777" w:rsidR="004D6529" w:rsidRDefault="004D6529">
            <w:pPr>
              <w:widowControl w:val="0"/>
              <w:tabs>
                <w:tab w:val="left" w:pos="360"/>
              </w:tabs>
              <w:suppressAutoHyphens w:val="0"/>
              <w:overflowPunct w:val="0"/>
              <w:spacing w:line="276" w:lineRule="auto"/>
              <w:jc w:val="both"/>
              <w:textAlignment w:val="baseline"/>
              <w:rPr>
                <w:rFonts w:ascii="Calibri" w:hAnsi="Calibri" w:cs="Calibri"/>
              </w:rPr>
            </w:pPr>
          </w:p>
        </w:tc>
      </w:tr>
      <w:tr w:rsidR="004D6529" w14:paraId="77A4D83A" w14:textId="77777777">
        <w:trPr>
          <w:trHeight w:val="340"/>
          <w:jc w:val="right"/>
        </w:trPr>
        <w:tc>
          <w:tcPr>
            <w:tcW w:w="4435" w:type="dxa"/>
            <w:tcBorders>
              <w:top w:val="single" w:sz="6" w:space="0" w:color="000000"/>
              <w:left w:val="single" w:sz="12" w:space="0" w:color="000000"/>
              <w:bottom w:val="single" w:sz="12" w:space="0" w:color="000000"/>
              <w:right w:val="single" w:sz="6" w:space="0" w:color="000000"/>
            </w:tcBorders>
            <w:shd w:val="clear" w:color="auto" w:fill="auto"/>
          </w:tcPr>
          <w:p w14:paraId="41FE50C3" w14:textId="77777777" w:rsidR="004D6529" w:rsidRDefault="004D6529">
            <w:pPr>
              <w:widowControl w:val="0"/>
              <w:tabs>
                <w:tab w:val="left" w:pos="360"/>
              </w:tabs>
              <w:suppressAutoHyphens w:val="0"/>
              <w:overflowPunct w:val="0"/>
              <w:spacing w:line="276" w:lineRule="auto"/>
              <w:jc w:val="both"/>
              <w:textAlignment w:val="baseline"/>
              <w:rPr>
                <w:rFonts w:ascii="Calibri" w:hAnsi="Calibri" w:cs="Calibri"/>
              </w:rPr>
            </w:pPr>
          </w:p>
        </w:tc>
        <w:tc>
          <w:tcPr>
            <w:tcW w:w="4749" w:type="dxa"/>
            <w:tcBorders>
              <w:top w:val="single" w:sz="6" w:space="0" w:color="000000"/>
              <w:left w:val="single" w:sz="6" w:space="0" w:color="000000"/>
              <w:bottom w:val="single" w:sz="12" w:space="0" w:color="000000"/>
              <w:right w:val="single" w:sz="12" w:space="0" w:color="000000"/>
            </w:tcBorders>
            <w:shd w:val="clear" w:color="auto" w:fill="auto"/>
          </w:tcPr>
          <w:p w14:paraId="546D13FE" w14:textId="77777777" w:rsidR="004D6529" w:rsidRDefault="004D6529">
            <w:pPr>
              <w:widowControl w:val="0"/>
              <w:tabs>
                <w:tab w:val="left" w:pos="360"/>
              </w:tabs>
              <w:suppressAutoHyphens w:val="0"/>
              <w:overflowPunct w:val="0"/>
              <w:spacing w:line="276" w:lineRule="auto"/>
              <w:jc w:val="both"/>
              <w:textAlignment w:val="baseline"/>
              <w:rPr>
                <w:rFonts w:ascii="Calibri" w:hAnsi="Calibri" w:cs="Calibri"/>
              </w:rPr>
            </w:pPr>
          </w:p>
        </w:tc>
      </w:tr>
    </w:tbl>
    <w:p w14:paraId="0A082AED" w14:textId="77777777" w:rsidR="004D6529" w:rsidRDefault="00E3650B" w:rsidP="000D1076">
      <w:pPr>
        <w:widowControl w:val="0"/>
        <w:tabs>
          <w:tab w:val="left" w:pos="426"/>
        </w:tabs>
        <w:suppressAutoHyphens w:val="0"/>
        <w:spacing w:line="276" w:lineRule="auto"/>
        <w:ind w:left="425"/>
        <w:jc w:val="both"/>
        <w:rPr>
          <w:rFonts w:ascii="Calibri" w:hAnsi="Calibri" w:cs="Calibri"/>
          <w:i/>
          <w:lang w:eastAsia="en-US"/>
        </w:rPr>
      </w:pPr>
      <w:r>
        <w:rPr>
          <w:rFonts w:ascii="Calibri" w:hAnsi="Calibri" w:cs="Calibri"/>
          <w:i/>
          <w:lang w:eastAsia="en-US"/>
        </w:rPr>
        <w:t>* niepotrzebne skreślić</w:t>
      </w:r>
    </w:p>
    <w:p w14:paraId="6055EC90" w14:textId="22823A6E" w:rsidR="000D1076" w:rsidRDefault="000D1076" w:rsidP="000D1076">
      <w:pPr>
        <w:widowControl w:val="0"/>
        <w:tabs>
          <w:tab w:val="left" w:pos="426"/>
        </w:tabs>
        <w:suppressAutoHyphens w:val="0"/>
        <w:spacing w:line="276" w:lineRule="auto"/>
        <w:ind w:left="425"/>
        <w:jc w:val="both"/>
        <w:rPr>
          <w:rFonts w:ascii="Calibri" w:hAnsi="Calibri" w:cs="Calibri"/>
          <w:i/>
          <w:lang w:eastAsia="en-US"/>
        </w:rPr>
      </w:pPr>
      <w:r w:rsidRPr="000D1076">
        <w:rPr>
          <w:rFonts w:ascii="Calibri" w:hAnsi="Calibri" w:cs="Calibri"/>
          <w:i/>
          <w:lang w:eastAsia="en-US"/>
        </w:rPr>
        <w:t>*</w:t>
      </w:r>
      <w:r>
        <w:rPr>
          <w:rFonts w:ascii="Calibri" w:hAnsi="Calibri" w:cs="Calibri"/>
          <w:i/>
          <w:lang w:eastAsia="en-US"/>
        </w:rPr>
        <w:t>*</w:t>
      </w:r>
      <w:r w:rsidRPr="000D1076">
        <w:rPr>
          <w:rFonts w:ascii="Calibri" w:hAnsi="Calibri" w:cs="Calibri"/>
          <w:i/>
          <w:lang w:eastAsia="en-US"/>
        </w:rPr>
        <w:t xml:space="preserve"> o ile są już znane</w:t>
      </w:r>
    </w:p>
    <w:p w14:paraId="76637154" w14:textId="77777777" w:rsidR="004D6529" w:rsidRDefault="00E3650B">
      <w:pPr>
        <w:widowControl w:val="0"/>
        <w:numPr>
          <w:ilvl w:val="0"/>
          <w:numId w:val="76"/>
        </w:numPr>
        <w:tabs>
          <w:tab w:val="left" w:pos="426"/>
        </w:tabs>
        <w:suppressAutoHyphens w:val="0"/>
        <w:spacing w:before="80" w:line="276" w:lineRule="auto"/>
        <w:ind w:left="426" w:hanging="426"/>
        <w:jc w:val="both"/>
        <w:rPr>
          <w:rFonts w:ascii="Calibri" w:eastAsia="Calibri" w:hAnsi="Calibri" w:cs="Calibri"/>
        </w:rPr>
      </w:pPr>
      <w:r>
        <w:rPr>
          <w:rFonts w:ascii="Calibri" w:eastAsia="Calibri" w:hAnsi="Calibri" w:cs="Calibri"/>
        </w:rPr>
        <w:t>Sposób reprezentowania wykonawców wspólnie ubiegających się o udzielenie zamówienia* (pełnomocnik) na potrzeby niniejszego zamówienia jest następujący:</w:t>
      </w:r>
    </w:p>
    <w:p w14:paraId="5FFF9C4C" w14:textId="77777777" w:rsidR="004D6529" w:rsidRDefault="00E3650B">
      <w:pPr>
        <w:widowControl w:val="0"/>
        <w:tabs>
          <w:tab w:val="left" w:pos="2891"/>
        </w:tabs>
        <w:suppressAutoHyphens w:val="0"/>
        <w:spacing w:line="276" w:lineRule="auto"/>
        <w:ind w:left="426"/>
        <w:rPr>
          <w:rFonts w:ascii="Calibri" w:hAnsi="Calibri" w:cs="Calibri"/>
        </w:rPr>
      </w:pPr>
      <w:r>
        <w:rPr>
          <w:rFonts w:ascii="Calibri" w:hAnsi="Calibri" w:cs="Calibri"/>
        </w:rPr>
        <w:t>Imię i nazwisko:</w:t>
      </w:r>
      <w:r>
        <w:rPr>
          <w:rFonts w:ascii="Calibri" w:hAnsi="Calibri" w:cs="Calibri"/>
        </w:rPr>
        <w:tab/>
        <w:t>……………………………………………………………………..</w:t>
      </w:r>
    </w:p>
    <w:p w14:paraId="6C1C0851" w14:textId="77777777" w:rsidR="004D6529" w:rsidRDefault="00E3650B">
      <w:pPr>
        <w:widowControl w:val="0"/>
        <w:tabs>
          <w:tab w:val="left" w:pos="2891"/>
        </w:tabs>
        <w:suppressAutoHyphens w:val="0"/>
        <w:spacing w:line="276" w:lineRule="auto"/>
        <w:ind w:left="426"/>
        <w:rPr>
          <w:rFonts w:ascii="Calibri" w:hAnsi="Calibri" w:cs="Calibri"/>
        </w:rPr>
      </w:pPr>
      <w:r>
        <w:rPr>
          <w:rFonts w:ascii="Calibri" w:hAnsi="Calibri" w:cs="Calibri"/>
        </w:rPr>
        <w:t>Stanowisko:</w:t>
      </w:r>
      <w:r>
        <w:rPr>
          <w:rFonts w:ascii="Calibri" w:hAnsi="Calibri" w:cs="Calibri"/>
        </w:rPr>
        <w:tab/>
        <w:t>……………………………………………………………………..</w:t>
      </w:r>
    </w:p>
    <w:p w14:paraId="0A77FD2C" w14:textId="77777777" w:rsidR="004D6529" w:rsidRDefault="00E3650B">
      <w:pPr>
        <w:widowControl w:val="0"/>
        <w:tabs>
          <w:tab w:val="left" w:pos="2891"/>
        </w:tabs>
        <w:suppressAutoHyphens w:val="0"/>
        <w:spacing w:line="276" w:lineRule="auto"/>
        <w:ind w:left="426"/>
        <w:rPr>
          <w:rFonts w:ascii="Calibri" w:hAnsi="Calibri" w:cs="Calibri"/>
        </w:rPr>
      </w:pPr>
      <w:r>
        <w:rPr>
          <w:rFonts w:ascii="Calibri" w:hAnsi="Calibri" w:cs="Calibri"/>
        </w:rPr>
        <w:t>Telefon / Faks</w:t>
      </w:r>
      <w:r>
        <w:rPr>
          <w:rFonts w:ascii="Calibri" w:hAnsi="Calibri" w:cs="Calibri"/>
        </w:rPr>
        <w:tab/>
        <w:t>……………………………………………………………………..</w:t>
      </w:r>
    </w:p>
    <w:p w14:paraId="38382A45" w14:textId="77777777" w:rsidR="004D6529" w:rsidRDefault="00E3650B">
      <w:pPr>
        <w:widowControl w:val="0"/>
        <w:suppressAutoHyphens w:val="0"/>
        <w:spacing w:before="60" w:line="276" w:lineRule="auto"/>
        <w:ind w:left="426"/>
        <w:rPr>
          <w:rFonts w:ascii="Calibri" w:hAnsi="Calibri" w:cs="Calibri"/>
        </w:rPr>
      </w:pPr>
      <w:r>
        <w:rPr>
          <w:rFonts w:ascii="Calibri" w:hAnsi="Calibri" w:cs="Calibri"/>
        </w:rPr>
        <w:t>Zakres pełnomocnictwa:</w:t>
      </w:r>
    </w:p>
    <w:p w14:paraId="5DBA7620" w14:textId="77777777" w:rsidR="004D6529" w:rsidRDefault="00E3650B">
      <w:pPr>
        <w:widowControl w:val="0"/>
        <w:numPr>
          <w:ilvl w:val="0"/>
          <w:numId w:val="13"/>
        </w:numPr>
        <w:tabs>
          <w:tab w:val="left" w:pos="851"/>
        </w:tabs>
        <w:suppressAutoHyphens w:val="0"/>
        <w:spacing w:line="276" w:lineRule="auto"/>
        <w:ind w:left="851" w:hanging="425"/>
        <w:rPr>
          <w:rFonts w:ascii="Calibri" w:hAnsi="Calibri" w:cs="Calibri"/>
        </w:rPr>
      </w:pPr>
      <w:r>
        <w:rPr>
          <w:rFonts w:ascii="Calibri" w:hAnsi="Calibri" w:cs="Calibri"/>
        </w:rPr>
        <w:t>do reprezentowania w postępowaniu*</w:t>
      </w:r>
    </w:p>
    <w:p w14:paraId="55529A64" w14:textId="77777777" w:rsidR="004D6529" w:rsidRDefault="00E3650B">
      <w:pPr>
        <w:widowControl w:val="0"/>
        <w:numPr>
          <w:ilvl w:val="0"/>
          <w:numId w:val="13"/>
        </w:numPr>
        <w:tabs>
          <w:tab w:val="left" w:pos="851"/>
        </w:tabs>
        <w:suppressAutoHyphens w:val="0"/>
        <w:spacing w:line="276" w:lineRule="auto"/>
        <w:ind w:left="851" w:hanging="425"/>
        <w:rPr>
          <w:rFonts w:ascii="Calibri" w:hAnsi="Calibri" w:cs="Calibri"/>
        </w:rPr>
      </w:pPr>
      <w:r>
        <w:rPr>
          <w:rFonts w:ascii="Calibri" w:hAnsi="Calibri" w:cs="Calibri"/>
        </w:rPr>
        <w:t>do reprezentowania w postępowaniu i zawarcia umowy*</w:t>
      </w:r>
    </w:p>
    <w:p w14:paraId="5CF9D654" w14:textId="77777777" w:rsidR="004D6529" w:rsidRDefault="00E3650B">
      <w:pPr>
        <w:widowControl w:val="0"/>
        <w:suppressAutoHyphens w:val="0"/>
        <w:spacing w:line="276" w:lineRule="auto"/>
        <w:ind w:left="426"/>
        <w:rPr>
          <w:rFonts w:ascii="Calibri" w:hAnsi="Calibri" w:cs="Calibri"/>
          <w:i/>
        </w:rPr>
      </w:pPr>
      <w:r>
        <w:rPr>
          <w:rFonts w:ascii="Calibri" w:hAnsi="Calibri" w:cs="Calibri"/>
          <w:i/>
        </w:rPr>
        <w:t>* niepotrzebne skreślić (wypełniają wyłącznie wykonawcy składający ofertę wspólną)</w:t>
      </w:r>
    </w:p>
    <w:p w14:paraId="77A032D9" w14:textId="77777777" w:rsidR="004D6529" w:rsidRDefault="00E3650B">
      <w:pPr>
        <w:widowControl w:val="0"/>
        <w:numPr>
          <w:ilvl w:val="0"/>
          <w:numId w:val="76"/>
        </w:numPr>
        <w:tabs>
          <w:tab w:val="left" w:pos="426"/>
        </w:tabs>
        <w:suppressAutoHyphens w:val="0"/>
        <w:spacing w:before="60" w:line="276" w:lineRule="auto"/>
        <w:ind w:left="426" w:hanging="426"/>
        <w:jc w:val="both"/>
        <w:rPr>
          <w:rFonts w:ascii="Calibri" w:eastAsia="Calibri" w:hAnsi="Calibri" w:cs="Calibri"/>
          <w:i/>
          <w:lang w:eastAsia="en-US"/>
        </w:rPr>
      </w:pPr>
      <w:bookmarkStart w:id="256" w:name="_Hlk9502581"/>
      <w:r>
        <w:rPr>
          <w:rFonts w:ascii="Calibri" w:eastAsia="Calibri" w:hAnsi="Calibri" w:cs="Calibri"/>
          <w:lang w:eastAsia="en-US"/>
        </w:rPr>
        <w:t xml:space="preserve">Informacje dotyczące wykonawcy: </w:t>
      </w:r>
      <w:bookmarkEnd w:id="256"/>
    </w:p>
    <w:p w14:paraId="57CBA2F8" w14:textId="77777777" w:rsidR="004D6529" w:rsidRDefault="00E3650B">
      <w:pPr>
        <w:pStyle w:val="Akapitzlist"/>
        <w:widowControl w:val="0"/>
        <w:numPr>
          <w:ilvl w:val="4"/>
          <w:numId w:val="79"/>
        </w:numPr>
        <w:suppressAutoHyphens w:val="0"/>
        <w:spacing w:line="276" w:lineRule="auto"/>
        <w:ind w:left="709" w:hanging="283"/>
        <w:jc w:val="both"/>
        <w:rPr>
          <w:rFonts w:ascii="Calibri" w:hAnsi="Calibri" w:cs="Calibri"/>
          <w:lang w:eastAsia="en-US"/>
        </w:rPr>
      </w:pPr>
      <w:r>
        <w:rPr>
          <w:rFonts w:ascii="Calibri" w:hAnsi="Calibri" w:cs="Calibri"/>
          <w:lang w:eastAsia="en-US"/>
        </w:rPr>
        <w:t>Czy wykonawca jest mikro przedsiębiorstwem?  TAK/NIE*</w:t>
      </w:r>
    </w:p>
    <w:p w14:paraId="3A37F2EA" w14:textId="77777777" w:rsidR="004D6529" w:rsidRDefault="00E3650B">
      <w:pPr>
        <w:pStyle w:val="Akapitzlist"/>
        <w:widowControl w:val="0"/>
        <w:numPr>
          <w:ilvl w:val="4"/>
          <w:numId w:val="79"/>
        </w:numPr>
        <w:suppressAutoHyphens w:val="0"/>
        <w:spacing w:line="276" w:lineRule="auto"/>
        <w:ind w:left="709" w:hanging="283"/>
        <w:jc w:val="both"/>
        <w:rPr>
          <w:rFonts w:ascii="Calibri" w:hAnsi="Calibri" w:cs="Calibri"/>
          <w:lang w:eastAsia="en-US"/>
        </w:rPr>
      </w:pPr>
      <w:r>
        <w:rPr>
          <w:rFonts w:ascii="Calibri" w:hAnsi="Calibri" w:cs="Calibri"/>
          <w:lang w:eastAsia="en-US"/>
        </w:rPr>
        <w:t>Czy wykonawca jest małym przedsiębiorstwem?  TAK/NIE*</w:t>
      </w:r>
    </w:p>
    <w:p w14:paraId="0F6EC74A" w14:textId="77777777" w:rsidR="004D6529" w:rsidRDefault="00E3650B">
      <w:pPr>
        <w:pStyle w:val="Akapitzlist"/>
        <w:widowControl w:val="0"/>
        <w:numPr>
          <w:ilvl w:val="4"/>
          <w:numId w:val="79"/>
        </w:numPr>
        <w:suppressAutoHyphens w:val="0"/>
        <w:spacing w:line="276" w:lineRule="auto"/>
        <w:ind w:left="709" w:hanging="283"/>
        <w:jc w:val="both"/>
        <w:rPr>
          <w:rFonts w:ascii="Calibri" w:hAnsi="Calibri" w:cs="Calibri"/>
          <w:lang w:eastAsia="en-US"/>
        </w:rPr>
      </w:pPr>
      <w:r>
        <w:rPr>
          <w:rFonts w:ascii="Calibri" w:hAnsi="Calibri" w:cs="Calibri"/>
          <w:lang w:eastAsia="en-US"/>
        </w:rPr>
        <w:t>Czy wykonawca jest średnim przedsiębiorstwem? TAK/NIE*</w:t>
      </w:r>
    </w:p>
    <w:p w14:paraId="27E011EA" w14:textId="77777777" w:rsidR="004D6529" w:rsidRDefault="00E3650B">
      <w:pPr>
        <w:pStyle w:val="Akapitzlist"/>
        <w:widowControl w:val="0"/>
        <w:numPr>
          <w:ilvl w:val="4"/>
          <w:numId w:val="79"/>
        </w:numPr>
        <w:suppressAutoHyphens w:val="0"/>
        <w:spacing w:line="276" w:lineRule="auto"/>
        <w:ind w:left="709" w:hanging="283"/>
        <w:jc w:val="both"/>
        <w:rPr>
          <w:rFonts w:ascii="Calibri" w:hAnsi="Calibri" w:cs="Calibri"/>
          <w:lang w:eastAsia="en-US"/>
        </w:rPr>
      </w:pPr>
      <w:r>
        <w:rPr>
          <w:rFonts w:ascii="Calibri" w:hAnsi="Calibri" w:cs="Calibri"/>
          <w:lang w:eastAsia="en-US"/>
        </w:rPr>
        <w:t xml:space="preserve">Czy wykonawca należy do grupy kapitałowej w rozumieniu ustawy z dnia 16 lutego 2007 r. </w:t>
      </w:r>
      <w:r>
        <w:rPr>
          <w:rFonts w:ascii="Calibri" w:hAnsi="Calibri" w:cs="Calibri"/>
          <w:lang w:eastAsia="en-US"/>
        </w:rPr>
        <w:br/>
        <w:t>o ochronie konkurencji i konsumentów? TAK/NIE**</w:t>
      </w:r>
    </w:p>
    <w:p w14:paraId="5A1C020B" w14:textId="77777777" w:rsidR="004D6529" w:rsidRDefault="00E3650B">
      <w:pPr>
        <w:pStyle w:val="Akapitzlist"/>
        <w:widowControl w:val="0"/>
        <w:numPr>
          <w:ilvl w:val="4"/>
          <w:numId w:val="79"/>
        </w:numPr>
        <w:suppressAutoHyphens w:val="0"/>
        <w:spacing w:line="276" w:lineRule="auto"/>
        <w:ind w:left="709" w:hanging="283"/>
        <w:jc w:val="both"/>
        <w:rPr>
          <w:rFonts w:ascii="Calibri" w:hAnsi="Calibri" w:cs="Calibri"/>
          <w:lang w:eastAsia="en-US"/>
        </w:rPr>
      </w:pPr>
      <w:r>
        <w:rPr>
          <w:rFonts w:ascii="Calibri" w:hAnsi="Calibri" w:cs="Calibri"/>
          <w:lang w:eastAsia="en-US"/>
        </w:rPr>
        <w:t>Jeśli wykonawca jest członkiem grupy kapitałowej, należy podać następujące informacje dodatkowe**:</w:t>
      </w:r>
    </w:p>
    <w:p w14:paraId="7F873722" w14:textId="77777777" w:rsidR="004D6529" w:rsidRDefault="00E3650B">
      <w:pPr>
        <w:pStyle w:val="Akapitzlist"/>
        <w:widowControl w:val="0"/>
        <w:numPr>
          <w:ilvl w:val="0"/>
          <w:numId w:val="86"/>
        </w:numPr>
        <w:suppressAutoHyphens w:val="0"/>
        <w:spacing w:line="276" w:lineRule="auto"/>
        <w:ind w:left="709" w:hanging="283"/>
        <w:jc w:val="both"/>
        <w:rPr>
          <w:rFonts w:ascii="Calibri" w:hAnsi="Calibri" w:cs="Calibri"/>
          <w:lang w:eastAsia="en-US"/>
        </w:rPr>
      </w:pPr>
      <w:r>
        <w:rPr>
          <w:rFonts w:ascii="Calibri" w:hAnsi="Calibri" w:cs="Calibri"/>
          <w:lang w:eastAsia="en-US"/>
        </w:rPr>
        <w:t>nazwa grupy kapitałowej, jeśli grupa ją posiada</w:t>
      </w:r>
      <w:bookmarkStart w:id="257" w:name="_Hlk62121554"/>
      <w:r>
        <w:rPr>
          <w:rFonts w:ascii="Calibri" w:hAnsi="Calibri" w:cs="Calibri"/>
          <w:lang w:eastAsia="en-US"/>
        </w:rPr>
        <w:t>:………………………</w:t>
      </w:r>
      <w:bookmarkEnd w:id="257"/>
      <w:r>
        <w:rPr>
          <w:rFonts w:ascii="Calibri" w:hAnsi="Calibri" w:cs="Calibri"/>
          <w:lang w:eastAsia="en-US"/>
        </w:rPr>
        <w:t xml:space="preserve"> **</w:t>
      </w:r>
    </w:p>
    <w:p w14:paraId="015B1D13" w14:textId="77777777" w:rsidR="004D6529" w:rsidRDefault="00E3650B">
      <w:pPr>
        <w:pStyle w:val="Akapitzlist"/>
        <w:widowControl w:val="0"/>
        <w:numPr>
          <w:ilvl w:val="0"/>
          <w:numId w:val="86"/>
        </w:numPr>
        <w:suppressAutoHyphens w:val="0"/>
        <w:spacing w:line="276" w:lineRule="auto"/>
        <w:ind w:left="709" w:hanging="283"/>
        <w:jc w:val="both"/>
        <w:rPr>
          <w:rFonts w:ascii="Calibri" w:hAnsi="Calibri" w:cs="Calibri"/>
          <w:lang w:eastAsia="en-US"/>
        </w:rPr>
      </w:pPr>
      <w:r>
        <w:rPr>
          <w:rFonts w:ascii="Calibri" w:hAnsi="Calibri" w:cs="Calibri"/>
          <w:lang w:eastAsia="en-US"/>
        </w:rPr>
        <w:t>czy grupa kapitałowa zawiera w swoim składzie inne zakłady ubezpieczeń? TAK/NIE**</w:t>
      </w:r>
    </w:p>
    <w:p w14:paraId="1F770FFC" w14:textId="77777777" w:rsidR="004D6529" w:rsidRDefault="00E3650B">
      <w:pPr>
        <w:pStyle w:val="Akapitzlist"/>
        <w:widowControl w:val="0"/>
        <w:numPr>
          <w:ilvl w:val="0"/>
          <w:numId w:val="86"/>
        </w:numPr>
        <w:suppressAutoHyphens w:val="0"/>
        <w:spacing w:line="276" w:lineRule="auto"/>
        <w:ind w:left="709" w:hanging="283"/>
        <w:jc w:val="both"/>
        <w:rPr>
          <w:rFonts w:ascii="Calibri" w:hAnsi="Calibri" w:cs="Calibri"/>
          <w:lang w:eastAsia="en-US"/>
        </w:rPr>
      </w:pPr>
      <w:r>
        <w:rPr>
          <w:rFonts w:ascii="Calibri" w:hAnsi="Calibri" w:cs="Calibri"/>
          <w:lang w:eastAsia="en-US"/>
        </w:rPr>
        <w:t>lista innych zakładów ubezpieczeń należących do grupy kapitałowej:……………………… **</w:t>
      </w:r>
    </w:p>
    <w:p w14:paraId="35AD0539" w14:textId="77777777" w:rsidR="004D6529" w:rsidRDefault="00E3650B">
      <w:pPr>
        <w:widowControl w:val="0"/>
        <w:suppressAutoHyphens w:val="0"/>
        <w:spacing w:line="276" w:lineRule="auto"/>
        <w:ind w:left="426"/>
        <w:rPr>
          <w:rFonts w:ascii="Calibri" w:hAnsi="Calibri" w:cs="Calibri"/>
          <w:i/>
          <w:lang w:eastAsia="en-US"/>
        </w:rPr>
      </w:pPr>
      <w:r>
        <w:rPr>
          <w:rFonts w:ascii="Calibri" w:hAnsi="Calibri" w:cs="Calibri"/>
          <w:i/>
          <w:lang w:eastAsia="en-US"/>
        </w:rPr>
        <w:t>* niepotrzebne skreślić (dotyczy całego zakładu ubezpieczeń, a nie jego jednostki terenowej)</w:t>
      </w:r>
    </w:p>
    <w:p w14:paraId="49AE3668" w14:textId="77777777" w:rsidR="004D6529" w:rsidRDefault="00E3650B">
      <w:pPr>
        <w:widowControl w:val="0"/>
        <w:suppressAutoHyphens w:val="0"/>
        <w:spacing w:line="276" w:lineRule="auto"/>
        <w:ind w:left="426"/>
        <w:rPr>
          <w:rFonts w:ascii="Calibri" w:hAnsi="Calibri" w:cs="Calibri"/>
          <w:i/>
          <w:lang w:eastAsia="en-US"/>
        </w:rPr>
      </w:pPr>
      <w:r>
        <w:rPr>
          <w:rFonts w:ascii="Calibri" w:hAnsi="Calibri" w:cs="Calibri"/>
          <w:i/>
          <w:lang w:eastAsia="en-US"/>
        </w:rPr>
        <w:t>** niepotrzebne skreślić</w:t>
      </w:r>
    </w:p>
    <w:p w14:paraId="3B6A1C15" w14:textId="77777777" w:rsidR="004D6529" w:rsidRDefault="00E3650B">
      <w:pPr>
        <w:widowControl w:val="0"/>
        <w:numPr>
          <w:ilvl w:val="0"/>
          <w:numId w:val="76"/>
        </w:numPr>
        <w:tabs>
          <w:tab w:val="left" w:pos="426"/>
        </w:tabs>
        <w:suppressAutoHyphens w:val="0"/>
        <w:spacing w:before="60" w:line="276" w:lineRule="auto"/>
        <w:ind w:left="426" w:hanging="426"/>
        <w:rPr>
          <w:rFonts w:ascii="Calibri" w:eastAsia="Calibri" w:hAnsi="Calibri" w:cs="Calibri"/>
          <w:b/>
          <w:lang w:eastAsia="en-US"/>
        </w:rPr>
      </w:pPr>
      <w:r>
        <w:rPr>
          <w:rFonts w:ascii="Calibri" w:eastAsia="Calibri" w:hAnsi="Calibri" w:cs="Calibri"/>
          <w:b/>
          <w:lang w:eastAsia="en-US"/>
        </w:rPr>
        <w:t xml:space="preserve">Oświadczamy*, że </w:t>
      </w:r>
    </w:p>
    <w:p w14:paraId="70C42579" w14:textId="77777777" w:rsidR="004D6529" w:rsidRDefault="00E3650B">
      <w:pPr>
        <w:widowControl w:val="0"/>
        <w:numPr>
          <w:ilvl w:val="0"/>
          <w:numId w:val="78"/>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statut reprezentowanego przez nas wykonawcy – towarzystwa ubezpieczeń wzajemnych przewiduje, że towarzystwo ubezpiecza także osoby niebędące członkami towarzystwa;</w:t>
      </w:r>
    </w:p>
    <w:p w14:paraId="2FDE769D" w14:textId="77777777" w:rsidR="004D6529" w:rsidRDefault="00E3650B">
      <w:pPr>
        <w:widowControl w:val="0"/>
        <w:numPr>
          <w:ilvl w:val="0"/>
          <w:numId w:val="78"/>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w przypadku wyboru oferty reprezentowanego przez nas wykonawcy – towarzystwa ubezpieczeń wzajemnych, towarzystwo udzieli ochrony ubezpieczeniowej zamawiającemu, jako osobie niebędącej członkiem towarzystwa;</w:t>
      </w:r>
    </w:p>
    <w:p w14:paraId="04792EFE" w14:textId="77777777" w:rsidR="004D6529" w:rsidRDefault="00E3650B">
      <w:pPr>
        <w:widowControl w:val="0"/>
        <w:numPr>
          <w:ilvl w:val="0"/>
          <w:numId w:val="78"/>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380C8477" w14:textId="77777777" w:rsidR="004D6529" w:rsidRDefault="00E3650B">
      <w:pPr>
        <w:widowControl w:val="0"/>
        <w:numPr>
          <w:ilvl w:val="0"/>
          <w:numId w:val="78"/>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 xml:space="preserve">zgodnie z art. 111 ust 2 ustawy z dnia 11 września 2015 r. o działalności ubezpieczeniowej </w:t>
      </w:r>
      <w:r>
        <w:rPr>
          <w:rFonts w:ascii="Calibri" w:hAnsi="Calibri" w:cs="Calibri"/>
          <w:lang w:eastAsia="en-US"/>
        </w:rPr>
        <w:br/>
        <w:t>i reasekuracyjnej Zamawiający nie będzie zobowiązany do pokrywania strat towarzystwa przez wnoszenie dodatkowej składki ubezpieczeniowej.</w:t>
      </w:r>
    </w:p>
    <w:p w14:paraId="534299ED" w14:textId="77777777" w:rsidR="004D6529" w:rsidRDefault="00E3650B">
      <w:pPr>
        <w:widowControl w:val="0"/>
        <w:suppressAutoHyphens w:val="0"/>
        <w:spacing w:line="276" w:lineRule="auto"/>
        <w:ind w:left="426"/>
        <w:rPr>
          <w:rFonts w:ascii="Calibri" w:hAnsi="Calibri" w:cs="Calibri"/>
          <w:i/>
          <w:lang w:eastAsia="en-US"/>
        </w:rPr>
      </w:pPr>
      <w:r>
        <w:rPr>
          <w:rFonts w:ascii="Calibri" w:hAnsi="Calibri" w:cs="Calibri"/>
          <w:i/>
          <w:lang w:eastAsia="en-US"/>
        </w:rPr>
        <w:t>* dotyczy wyłącznie wykonawcy, który działa w formie towarzystwa ubezpieczeń wzajemnych</w:t>
      </w:r>
    </w:p>
    <w:p w14:paraId="3D180AFD" w14:textId="77777777" w:rsidR="004D6529" w:rsidRDefault="00E3650B">
      <w:pPr>
        <w:pStyle w:val="Akapitzlist"/>
        <w:widowControl w:val="0"/>
        <w:numPr>
          <w:ilvl w:val="0"/>
          <w:numId w:val="76"/>
        </w:numPr>
        <w:suppressAutoHyphens w:val="0"/>
        <w:spacing w:before="60" w:line="276" w:lineRule="auto"/>
        <w:ind w:left="426" w:hanging="426"/>
        <w:jc w:val="both"/>
        <w:rPr>
          <w:rFonts w:ascii="Calibri" w:eastAsia="Calibri" w:hAnsi="Calibri" w:cs="Calibri"/>
          <w:spacing w:val="-4"/>
        </w:rPr>
      </w:pPr>
      <w:r>
        <w:rPr>
          <w:rFonts w:ascii="Calibri" w:eastAsia="Calibri" w:hAnsi="Calibri" w:cs="Calibri"/>
          <w:spacing w:val="-4"/>
        </w:rPr>
        <w:t xml:space="preserve">Oświadczam, że wypełniłem obowiązki informacyjne przewidziane w art. 13 lub art. 14 rozporządzenia Parlamentu Europejskiego i Rady (UE) 2016/679 z dnia 27 kwietnia 2016 r. </w:t>
      </w:r>
      <w:r>
        <w:rPr>
          <w:rFonts w:ascii="Calibri" w:eastAsia="Calibri" w:hAnsi="Calibri" w:cs="Calibri"/>
          <w:spacing w:val="-4"/>
        </w:rPr>
        <w:br/>
        <w:t>w sprawie ochrony osób fizycznych w związku z przetwarzaniem danych osobowych i w sprawie swobodnego przepływu takich danych oraz uchylenia dyrektywy 95/46/WE (ogólne rozporzą</w:t>
      </w:r>
      <w:r>
        <w:rPr>
          <w:rFonts w:ascii="Calibri" w:eastAsia="Calibri" w:hAnsi="Calibri" w:cs="Calibri"/>
          <w:spacing w:val="-4"/>
        </w:rPr>
        <w:softHyphen/>
        <w:t>dzenie o ochronie danych) (Dz. Urz. UE L 119 z 04.05.2016) wobec osób fizycznych, od których dane osobowe bezpośrednio lub pośrednio pozyskałem w celu ubiegania się o udzielenie zamówienia publicznego w niniejszym postępowaniu.*</w:t>
      </w:r>
    </w:p>
    <w:p w14:paraId="5E6A6958" w14:textId="77777777" w:rsidR="004D6529" w:rsidRDefault="00E3650B">
      <w:pPr>
        <w:widowControl w:val="0"/>
        <w:tabs>
          <w:tab w:val="left" w:pos="426"/>
        </w:tabs>
        <w:suppressAutoHyphens w:val="0"/>
        <w:spacing w:line="276" w:lineRule="auto"/>
        <w:ind w:left="426"/>
        <w:jc w:val="both"/>
        <w:rPr>
          <w:rFonts w:ascii="Calibri" w:hAnsi="Calibri" w:cs="Calibri"/>
          <w:b/>
          <w:lang w:eastAsia="en-US"/>
        </w:rPr>
      </w:pPr>
      <w:r>
        <w:rPr>
          <w:rFonts w:ascii="Calibri" w:hAnsi="Calibri" w:cs="Calibr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584237" w14:textId="77777777" w:rsidR="004D6529" w:rsidRDefault="00E3650B">
      <w:pPr>
        <w:widowControl w:val="0"/>
        <w:numPr>
          <w:ilvl w:val="0"/>
          <w:numId w:val="76"/>
        </w:numPr>
        <w:tabs>
          <w:tab w:val="left" w:pos="426"/>
        </w:tabs>
        <w:suppressAutoHyphens w:val="0"/>
        <w:spacing w:before="60" w:line="276" w:lineRule="auto"/>
        <w:ind w:left="426" w:hanging="426"/>
        <w:jc w:val="both"/>
        <w:rPr>
          <w:rFonts w:ascii="Calibri" w:hAnsi="Calibri" w:cs="Calibri"/>
          <w:spacing w:val="-4"/>
          <w:lang w:eastAsia="en-US"/>
        </w:rPr>
      </w:pPr>
      <w:r>
        <w:rPr>
          <w:rFonts w:ascii="Calibri" w:hAnsi="Calibri" w:cs="Calibri"/>
          <w:spacing w:val="-4"/>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5BF10B60" w14:textId="77777777" w:rsidR="004D6529" w:rsidRDefault="00E3650B">
      <w:pPr>
        <w:widowControl w:val="0"/>
        <w:numPr>
          <w:ilvl w:val="0"/>
          <w:numId w:val="76"/>
        </w:numPr>
        <w:tabs>
          <w:tab w:val="left" w:pos="426"/>
        </w:tabs>
        <w:suppressAutoHyphens w:val="0"/>
        <w:spacing w:before="60" w:line="276" w:lineRule="auto"/>
        <w:ind w:left="425" w:hanging="425"/>
        <w:jc w:val="both"/>
        <w:rPr>
          <w:rFonts w:ascii="Calibri" w:eastAsia="Calibri" w:hAnsi="Calibri" w:cs="Calibri"/>
          <w:bCs/>
          <w:i/>
          <w:spacing w:val="-2"/>
          <w:lang w:eastAsia="en-US"/>
        </w:rPr>
      </w:pPr>
      <w:r>
        <w:rPr>
          <w:rFonts w:ascii="Calibri" w:eastAsia="Calibri" w:hAnsi="Calibri" w:cs="Calibri"/>
          <w:bCs/>
          <w:spacing w:val="-2"/>
          <w:lang w:eastAsia="en-US"/>
        </w:rPr>
        <w:t xml:space="preserve">W sprawach nieuregulowanych w specyfikacji warunków zamówienia i w ofercie mają zastosowanie następujące ogólne lub/i szczególne warunki ubezpieczenia oraz aneksy do tych warunków </w:t>
      </w:r>
      <w:r>
        <w:rPr>
          <w:rFonts w:ascii="Calibri" w:eastAsia="Calibri" w:hAnsi="Calibri" w:cs="Calibri"/>
          <w:bCs/>
          <w:i/>
          <w:spacing w:val="-2"/>
          <w:lang w:eastAsia="en-US"/>
        </w:rPr>
        <w:t>(należy wpisać wszystkie ogólne i szczególne warunki z datami zatwierdzenia przez zarząd wykonawcy i wszystkie aneksy do tych warunków obowiązujące na dzień składania oferty):</w:t>
      </w:r>
    </w:p>
    <w:p w14:paraId="494E4215" w14:textId="77777777" w:rsidR="004D6529" w:rsidRDefault="00E3650B">
      <w:pPr>
        <w:widowControl w:val="0"/>
        <w:tabs>
          <w:tab w:val="left" w:pos="426"/>
        </w:tabs>
        <w:suppressAutoHyphens w:val="0"/>
        <w:spacing w:before="60" w:line="276" w:lineRule="auto"/>
        <w:ind w:left="425"/>
        <w:jc w:val="both"/>
        <w:rPr>
          <w:rFonts w:ascii="Calibri" w:eastAsia="Calibri" w:hAnsi="Calibri" w:cs="Calibri"/>
          <w:b/>
          <w:i/>
          <w:lang w:eastAsia="en-US"/>
        </w:rPr>
      </w:pPr>
      <w:r>
        <w:rPr>
          <w:rFonts w:ascii="Calibri" w:eastAsia="Calibri" w:hAnsi="Calibri" w:cs="Calibri"/>
          <w:b/>
          <w:i/>
          <w:lang w:eastAsia="en-US"/>
        </w:rPr>
        <w:t>Tabela nr 10: Wyszczególnienie wszystkich obowiązujących ogólnych i szczególnych warunków ubezpieczenia oraz aneksów do tych warunków, mających zastosowanie do niniejszego zamówienia.</w:t>
      </w:r>
    </w:p>
    <w:p w14:paraId="5A4A0229" w14:textId="77777777" w:rsidR="004D6529" w:rsidRDefault="00E3650B">
      <w:pPr>
        <w:widowControl w:val="0"/>
        <w:tabs>
          <w:tab w:val="left" w:pos="426"/>
        </w:tabs>
        <w:suppressAutoHyphens w:val="0"/>
        <w:spacing w:after="120" w:line="276" w:lineRule="auto"/>
        <w:ind w:left="425"/>
        <w:jc w:val="both"/>
        <w:rPr>
          <w:rFonts w:ascii="Calibri" w:hAnsi="Calibri" w:cs="Calibri"/>
          <w:i/>
          <w:lang w:eastAsia="en-US"/>
        </w:rPr>
      </w:pPr>
      <w:r>
        <w:rPr>
          <w:rFonts w:ascii="Calibri" w:hAnsi="Calibri" w:cs="Calibri"/>
          <w:b/>
          <w:bCs/>
          <w:i/>
          <w:lang w:eastAsia="en-US"/>
        </w:rPr>
        <w:t>Opis tabeli</w:t>
      </w:r>
      <w:r>
        <w:rPr>
          <w:rFonts w:ascii="Calibri" w:hAnsi="Calibri" w:cs="Calibri"/>
          <w:i/>
          <w:lang w:eastAsia="en-US"/>
        </w:rPr>
        <w:t xml:space="preserve">: tabela składa się z trzech kolumn. W kolumnie pierwszej przewidziano numer porządkowy, w kolumnie drugiej wyszczególnienie warunków ubezpieczenia i aneksów, </w:t>
      </w:r>
      <w:r>
        <w:rPr>
          <w:rFonts w:ascii="Calibri" w:hAnsi="Calibri" w:cs="Calibri"/>
          <w:i/>
          <w:lang w:eastAsia="en-US"/>
        </w:rPr>
        <w:br/>
        <w:t xml:space="preserve">z podziałem na rodzaje ubezpieczeń, w kolumnie trzeciej zaś datę zatwierdzenia warunków </w:t>
      </w:r>
      <w:r>
        <w:rPr>
          <w:rFonts w:ascii="Calibri" w:hAnsi="Calibri" w:cs="Calibri"/>
          <w:i/>
          <w:lang w:eastAsia="en-US"/>
        </w:rPr>
        <w:br/>
        <w:t xml:space="preserve">i aneksów przez zarząd wykonawcy.  </w:t>
      </w:r>
    </w:p>
    <w:tbl>
      <w:tblPr>
        <w:tblW w:w="9197" w:type="dxa"/>
        <w:jc w:val="center"/>
        <w:tblLayout w:type="fixed"/>
        <w:tblLook w:val="00A0" w:firstRow="1" w:lastRow="0" w:firstColumn="1" w:lastColumn="0" w:noHBand="0" w:noVBand="0"/>
      </w:tblPr>
      <w:tblGrid>
        <w:gridCol w:w="636"/>
        <w:gridCol w:w="6361"/>
        <w:gridCol w:w="2200"/>
      </w:tblGrid>
      <w:tr w:rsidR="004D6529" w14:paraId="45F9D878" w14:textId="77777777">
        <w:trPr>
          <w:trHeight w:val="327"/>
          <w:jc w:val="center"/>
        </w:trPr>
        <w:tc>
          <w:tcPr>
            <w:tcW w:w="636" w:type="dxa"/>
            <w:tcBorders>
              <w:top w:val="single" w:sz="12" w:space="0" w:color="000000"/>
              <w:left w:val="single" w:sz="12" w:space="0" w:color="000000"/>
              <w:bottom w:val="single" w:sz="6" w:space="0" w:color="000000"/>
              <w:right w:val="single" w:sz="6" w:space="0" w:color="000000"/>
            </w:tcBorders>
            <w:vAlign w:val="center"/>
          </w:tcPr>
          <w:p w14:paraId="6441B343"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Lp.</w:t>
            </w:r>
          </w:p>
        </w:tc>
        <w:tc>
          <w:tcPr>
            <w:tcW w:w="6361" w:type="dxa"/>
            <w:tcBorders>
              <w:top w:val="single" w:sz="12" w:space="0" w:color="000000"/>
              <w:left w:val="single" w:sz="6" w:space="0" w:color="000000"/>
              <w:bottom w:val="single" w:sz="6" w:space="0" w:color="000000"/>
              <w:right w:val="single" w:sz="6" w:space="0" w:color="000000"/>
            </w:tcBorders>
            <w:vAlign w:val="center"/>
          </w:tcPr>
          <w:p w14:paraId="4786FF69"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Wyszczególnienie</w:t>
            </w:r>
          </w:p>
        </w:tc>
        <w:tc>
          <w:tcPr>
            <w:tcW w:w="2200" w:type="dxa"/>
            <w:tcBorders>
              <w:top w:val="single" w:sz="12" w:space="0" w:color="000000"/>
              <w:left w:val="single" w:sz="6" w:space="0" w:color="000000"/>
              <w:bottom w:val="single" w:sz="6" w:space="0" w:color="000000"/>
              <w:right w:val="single" w:sz="12" w:space="0" w:color="000000"/>
            </w:tcBorders>
            <w:vAlign w:val="center"/>
          </w:tcPr>
          <w:p w14:paraId="21013278"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Data zatwierdzenia przez Zarząd Wykonawcy</w:t>
            </w:r>
          </w:p>
        </w:tc>
      </w:tr>
      <w:tr w:rsidR="004D6529" w14:paraId="187CF6E2"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shd w:val="clear" w:color="auto" w:fill="D9D9D9" w:themeFill="background1" w:themeFillShade="D9"/>
            <w:vAlign w:val="center"/>
          </w:tcPr>
          <w:p w14:paraId="1CF25A3F"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Część I zamówienia</w:t>
            </w:r>
          </w:p>
        </w:tc>
      </w:tr>
      <w:tr w:rsidR="004D6529" w14:paraId="6DDE0970"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0D180755"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Ubezpieczenie mienia od wszystkich ryzyk</w:t>
            </w:r>
          </w:p>
        </w:tc>
      </w:tr>
      <w:tr w:rsidR="004D6529" w14:paraId="7E3DFE03"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7A1D0B6A"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474BD9EB"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43F3E250" w14:textId="77777777" w:rsidR="004D6529" w:rsidRDefault="004D6529">
            <w:pPr>
              <w:widowControl w:val="0"/>
              <w:suppressAutoHyphens w:val="0"/>
              <w:spacing w:line="276" w:lineRule="auto"/>
              <w:jc w:val="center"/>
              <w:rPr>
                <w:rFonts w:ascii="Calibri" w:hAnsi="Calibri" w:cs="Calibri"/>
                <w:lang w:eastAsia="en-US"/>
              </w:rPr>
            </w:pPr>
          </w:p>
        </w:tc>
      </w:tr>
      <w:tr w:rsidR="004D6529" w14:paraId="4B6C8FC1"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2B46A8F6"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50CCA02F"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552A1B77" w14:textId="77777777" w:rsidR="004D6529" w:rsidRDefault="004D6529">
            <w:pPr>
              <w:widowControl w:val="0"/>
              <w:suppressAutoHyphens w:val="0"/>
              <w:spacing w:line="276" w:lineRule="auto"/>
              <w:jc w:val="center"/>
              <w:rPr>
                <w:rFonts w:ascii="Calibri" w:hAnsi="Calibri" w:cs="Calibri"/>
                <w:lang w:eastAsia="en-US"/>
              </w:rPr>
            </w:pPr>
          </w:p>
        </w:tc>
      </w:tr>
      <w:tr w:rsidR="004D6529" w14:paraId="396E7134"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1ED3ABB1"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Ubezpieczenie mienia od ognia i innych zdarzeń losowych</w:t>
            </w:r>
          </w:p>
        </w:tc>
      </w:tr>
      <w:tr w:rsidR="004D6529" w14:paraId="7E551C9A"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5CF9B1CE"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72270479"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5DE39196" w14:textId="77777777" w:rsidR="004D6529" w:rsidRDefault="004D6529">
            <w:pPr>
              <w:widowControl w:val="0"/>
              <w:suppressAutoHyphens w:val="0"/>
              <w:spacing w:line="276" w:lineRule="auto"/>
              <w:jc w:val="center"/>
              <w:rPr>
                <w:rFonts w:ascii="Calibri" w:hAnsi="Calibri" w:cs="Calibri"/>
                <w:lang w:eastAsia="en-US"/>
              </w:rPr>
            </w:pPr>
          </w:p>
        </w:tc>
      </w:tr>
      <w:tr w:rsidR="004D6529" w14:paraId="0DA2A631"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22373C7A"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3C17E9F7"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7C7773CE" w14:textId="77777777" w:rsidR="004D6529" w:rsidRDefault="004D6529">
            <w:pPr>
              <w:widowControl w:val="0"/>
              <w:suppressAutoHyphens w:val="0"/>
              <w:spacing w:line="276" w:lineRule="auto"/>
              <w:jc w:val="center"/>
              <w:rPr>
                <w:rFonts w:ascii="Calibri" w:hAnsi="Calibri" w:cs="Calibri"/>
                <w:lang w:eastAsia="en-US"/>
              </w:rPr>
            </w:pPr>
          </w:p>
        </w:tc>
      </w:tr>
      <w:tr w:rsidR="004D6529" w14:paraId="0F240061"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33CE5F1F"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Ubezpieczenie sprzętu elektronicznego od wszystkich ryzyk</w:t>
            </w:r>
          </w:p>
        </w:tc>
      </w:tr>
      <w:tr w:rsidR="004D6529" w14:paraId="2164E242"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732F5417"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79B9E1CD"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6B186198" w14:textId="77777777" w:rsidR="004D6529" w:rsidRDefault="004D6529">
            <w:pPr>
              <w:widowControl w:val="0"/>
              <w:suppressAutoHyphens w:val="0"/>
              <w:spacing w:line="276" w:lineRule="auto"/>
              <w:jc w:val="center"/>
              <w:rPr>
                <w:rFonts w:ascii="Calibri" w:hAnsi="Calibri" w:cs="Calibri"/>
                <w:lang w:eastAsia="en-US"/>
              </w:rPr>
            </w:pPr>
          </w:p>
        </w:tc>
      </w:tr>
      <w:tr w:rsidR="004D6529" w14:paraId="20E10ED0"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3648AFF4"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1D930367"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2BF63F24" w14:textId="77777777" w:rsidR="004D6529" w:rsidRDefault="004D6529">
            <w:pPr>
              <w:widowControl w:val="0"/>
              <w:suppressAutoHyphens w:val="0"/>
              <w:spacing w:line="276" w:lineRule="auto"/>
              <w:jc w:val="center"/>
              <w:rPr>
                <w:rFonts w:ascii="Calibri" w:hAnsi="Calibri" w:cs="Calibri"/>
                <w:lang w:eastAsia="en-US"/>
              </w:rPr>
            </w:pPr>
          </w:p>
        </w:tc>
      </w:tr>
      <w:tr w:rsidR="004D6529" w14:paraId="69D43344"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75020705" w14:textId="77777777" w:rsidR="004D6529" w:rsidRDefault="00E3650B">
            <w:pPr>
              <w:widowControl w:val="0"/>
              <w:suppressAutoHyphens w:val="0"/>
              <w:spacing w:line="276" w:lineRule="auto"/>
              <w:jc w:val="center"/>
              <w:rPr>
                <w:rFonts w:ascii="Calibri" w:hAnsi="Calibri" w:cs="Calibri"/>
                <w:lang w:eastAsia="en-US"/>
              </w:rPr>
            </w:pPr>
            <w:r>
              <w:rPr>
                <w:rFonts w:ascii="Calibri" w:hAnsi="Calibri" w:cs="Calibri"/>
                <w:b/>
                <w:lang w:eastAsia="en-US"/>
              </w:rPr>
              <w:t>Ubezpieczenie odpowiedzialności cywilnej</w:t>
            </w:r>
          </w:p>
        </w:tc>
      </w:tr>
      <w:tr w:rsidR="004D6529" w14:paraId="1D628137"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0CBF99A3"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2D75C534"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1A1B1E34" w14:textId="77777777" w:rsidR="004D6529" w:rsidRDefault="004D6529">
            <w:pPr>
              <w:widowControl w:val="0"/>
              <w:suppressAutoHyphens w:val="0"/>
              <w:spacing w:line="276" w:lineRule="auto"/>
              <w:jc w:val="center"/>
              <w:rPr>
                <w:rFonts w:ascii="Calibri" w:hAnsi="Calibri" w:cs="Calibri"/>
                <w:lang w:eastAsia="en-US"/>
              </w:rPr>
            </w:pPr>
          </w:p>
        </w:tc>
      </w:tr>
      <w:tr w:rsidR="004D6529" w14:paraId="36ADF681"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6703EA07"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1C360096"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5EC13F80" w14:textId="77777777" w:rsidR="004D6529" w:rsidRDefault="004D6529">
            <w:pPr>
              <w:widowControl w:val="0"/>
              <w:suppressAutoHyphens w:val="0"/>
              <w:spacing w:line="276" w:lineRule="auto"/>
              <w:jc w:val="center"/>
              <w:rPr>
                <w:rFonts w:ascii="Calibri" w:hAnsi="Calibri" w:cs="Calibri"/>
                <w:lang w:eastAsia="en-US"/>
              </w:rPr>
            </w:pPr>
          </w:p>
        </w:tc>
      </w:tr>
      <w:tr w:rsidR="004D6529" w14:paraId="230630E5"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shd w:val="clear" w:color="auto" w:fill="D9D9D9" w:themeFill="background1" w:themeFillShade="D9"/>
            <w:vAlign w:val="center"/>
          </w:tcPr>
          <w:p w14:paraId="4AD68702"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Część II zamówienia</w:t>
            </w:r>
          </w:p>
        </w:tc>
      </w:tr>
      <w:tr w:rsidR="004D6529" w14:paraId="57FECBB4"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3F8E7A83" w14:textId="77777777" w:rsidR="004D6529" w:rsidRDefault="00E3650B">
            <w:pPr>
              <w:widowControl w:val="0"/>
              <w:suppressAutoHyphens w:val="0"/>
              <w:spacing w:line="276" w:lineRule="auto"/>
              <w:jc w:val="center"/>
              <w:rPr>
                <w:rFonts w:ascii="Calibri" w:hAnsi="Calibri" w:cs="Calibri"/>
                <w:lang w:eastAsia="en-US"/>
              </w:rPr>
            </w:pPr>
            <w:r>
              <w:rPr>
                <w:rFonts w:ascii="Calibri" w:hAnsi="Calibri" w:cs="Calibri"/>
                <w:b/>
                <w:lang w:eastAsia="en-US"/>
              </w:rPr>
              <w:t>Ubezpieczenie auto casco</w:t>
            </w:r>
          </w:p>
        </w:tc>
      </w:tr>
      <w:tr w:rsidR="004D6529" w14:paraId="184DEE05"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64D9A99B"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0D4C8AC2" w14:textId="77777777" w:rsidR="004D6529" w:rsidRDefault="004D6529">
            <w:pPr>
              <w:widowControl w:val="0"/>
              <w:suppressAutoHyphens w:val="0"/>
              <w:spacing w:line="276" w:lineRule="auto"/>
              <w:jc w:val="center"/>
              <w:rPr>
                <w:rFonts w:ascii="Calibri" w:hAnsi="Calibri" w:cs="Calibri"/>
                <w:b/>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4C73FA16" w14:textId="77777777" w:rsidR="004D6529" w:rsidRDefault="004D6529">
            <w:pPr>
              <w:widowControl w:val="0"/>
              <w:suppressAutoHyphens w:val="0"/>
              <w:spacing w:line="276" w:lineRule="auto"/>
              <w:jc w:val="center"/>
              <w:rPr>
                <w:rFonts w:ascii="Calibri" w:hAnsi="Calibri" w:cs="Calibri"/>
                <w:lang w:eastAsia="en-US"/>
              </w:rPr>
            </w:pPr>
          </w:p>
        </w:tc>
      </w:tr>
      <w:tr w:rsidR="004D6529" w14:paraId="1DE73470"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00B0E8FF" w14:textId="77777777" w:rsidR="004D6529" w:rsidRDefault="00E3650B">
            <w:pPr>
              <w:widowControl w:val="0"/>
              <w:suppressAutoHyphens w:val="0"/>
              <w:spacing w:line="276" w:lineRule="auto"/>
              <w:jc w:val="center"/>
              <w:rPr>
                <w:rFonts w:ascii="Calibri" w:hAnsi="Calibri" w:cs="Calibri"/>
                <w:lang w:eastAsia="en-US"/>
              </w:rPr>
            </w:pPr>
            <w:r>
              <w:rPr>
                <w:rFonts w:ascii="Calibri" w:hAnsi="Calibri" w:cs="Calibri"/>
                <w:b/>
                <w:lang w:eastAsia="en-US"/>
              </w:rPr>
              <w:t>Ubezpieczenie NNW kierowcy i pasażerów</w:t>
            </w:r>
          </w:p>
        </w:tc>
      </w:tr>
      <w:tr w:rsidR="004D6529" w14:paraId="060F0619"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49D37033"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4F842CC1" w14:textId="77777777" w:rsidR="004D6529" w:rsidRDefault="004D6529">
            <w:pPr>
              <w:widowControl w:val="0"/>
              <w:suppressAutoHyphens w:val="0"/>
              <w:spacing w:line="276" w:lineRule="auto"/>
              <w:jc w:val="center"/>
              <w:rPr>
                <w:rFonts w:ascii="Calibri" w:hAnsi="Calibri" w:cs="Calibri"/>
                <w:b/>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1CB5D091" w14:textId="77777777" w:rsidR="004D6529" w:rsidRDefault="004D6529">
            <w:pPr>
              <w:widowControl w:val="0"/>
              <w:suppressAutoHyphens w:val="0"/>
              <w:spacing w:line="276" w:lineRule="auto"/>
              <w:jc w:val="center"/>
              <w:rPr>
                <w:rFonts w:ascii="Calibri" w:hAnsi="Calibri" w:cs="Calibri"/>
                <w:lang w:eastAsia="en-US"/>
              </w:rPr>
            </w:pPr>
          </w:p>
        </w:tc>
      </w:tr>
      <w:tr w:rsidR="004D6529" w14:paraId="347DBCE8"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0969A223" w14:textId="77777777" w:rsidR="004D6529" w:rsidRDefault="00E3650B">
            <w:pPr>
              <w:widowControl w:val="0"/>
              <w:suppressAutoHyphens w:val="0"/>
              <w:spacing w:line="276" w:lineRule="auto"/>
              <w:jc w:val="center"/>
              <w:rPr>
                <w:rFonts w:ascii="Calibri" w:hAnsi="Calibri" w:cs="Calibri"/>
                <w:lang w:eastAsia="en-US"/>
              </w:rPr>
            </w:pPr>
            <w:r>
              <w:rPr>
                <w:rFonts w:ascii="Calibri" w:hAnsi="Calibri" w:cs="Calibri"/>
                <w:b/>
                <w:lang w:eastAsia="en-US"/>
              </w:rPr>
              <w:t xml:space="preserve">Ubezpieczenie mini </w:t>
            </w:r>
            <w:proofErr w:type="spellStart"/>
            <w:r>
              <w:rPr>
                <w:rFonts w:ascii="Calibri" w:hAnsi="Calibri" w:cs="Calibri"/>
                <w:b/>
                <w:lang w:eastAsia="en-US"/>
              </w:rPr>
              <w:t>assistance</w:t>
            </w:r>
            <w:proofErr w:type="spellEnd"/>
            <w:r>
              <w:rPr>
                <w:rFonts w:ascii="Calibri" w:hAnsi="Calibri" w:cs="Calibri"/>
                <w:b/>
                <w:lang w:eastAsia="en-US"/>
              </w:rPr>
              <w:t xml:space="preserve"> (</w:t>
            </w:r>
            <w:proofErr w:type="spellStart"/>
            <w:r>
              <w:rPr>
                <w:rFonts w:ascii="Calibri" w:hAnsi="Calibri" w:cs="Calibri"/>
                <w:b/>
                <w:lang w:eastAsia="en-US"/>
              </w:rPr>
              <w:t>bezskładkowe</w:t>
            </w:r>
            <w:proofErr w:type="spellEnd"/>
            <w:r>
              <w:rPr>
                <w:rFonts w:ascii="Calibri" w:hAnsi="Calibri" w:cs="Calibri"/>
                <w:b/>
                <w:lang w:eastAsia="en-US"/>
              </w:rPr>
              <w:t>)</w:t>
            </w:r>
          </w:p>
        </w:tc>
      </w:tr>
      <w:tr w:rsidR="004D6529" w14:paraId="06A41A6E"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56C4DFDB"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59CCAAA6" w14:textId="77777777" w:rsidR="004D6529" w:rsidRDefault="004D6529">
            <w:pPr>
              <w:widowControl w:val="0"/>
              <w:suppressAutoHyphens w:val="0"/>
              <w:spacing w:line="276" w:lineRule="auto"/>
              <w:jc w:val="center"/>
              <w:rPr>
                <w:rFonts w:ascii="Calibri" w:hAnsi="Calibri" w:cs="Calibri"/>
                <w:b/>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1BBB9732" w14:textId="77777777" w:rsidR="004D6529" w:rsidRDefault="004D6529">
            <w:pPr>
              <w:widowControl w:val="0"/>
              <w:suppressAutoHyphens w:val="0"/>
              <w:spacing w:line="276" w:lineRule="auto"/>
              <w:jc w:val="center"/>
              <w:rPr>
                <w:rFonts w:ascii="Calibri" w:hAnsi="Calibri" w:cs="Calibri"/>
                <w:lang w:eastAsia="en-US"/>
              </w:rPr>
            </w:pPr>
          </w:p>
        </w:tc>
      </w:tr>
      <w:tr w:rsidR="004D6529" w14:paraId="0EEFA986"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6096A974" w14:textId="77777777" w:rsidR="004D6529" w:rsidRDefault="00E3650B">
            <w:pPr>
              <w:widowControl w:val="0"/>
              <w:suppressAutoHyphens w:val="0"/>
              <w:spacing w:line="276" w:lineRule="auto"/>
              <w:jc w:val="center"/>
              <w:rPr>
                <w:rFonts w:ascii="Calibri" w:hAnsi="Calibri" w:cs="Calibri"/>
                <w:lang w:eastAsia="en-US"/>
              </w:rPr>
            </w:pPr>
            <w:r>
              <w:rPr>
                <w:rFonts w:ascii="Calibri" w:hAnsi="Calibri" w:cs="Calibri"/>
                <w:b/>
                <w:lang w:eastAsia="en-US"/>
              </w:rPr>
              <w:t>Ubezpieczenie Zielona Karta</w:t>
            </w:r>
          </w:p>
        </w:tc>
      </w:tr>
      <w:tr w:rsidR="004D6529" w14:paraId="543BA0AE"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1B47401D"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1773687D" w14:textId="77777777" w:rsidR="004D6529" w:rsidRDefault="004D6529">
            <w:pPr>
              <w:widowControl w:val="0"/>
              <w:suppressAutoHyphens w:val="0"/>
              <w:spacing w:line="276" w:lineRule="auto"/>
              <w:jc w:val="center"/>
              <w:rPr>
                <w:rFonts w:ascii="Calibri" w:hAnsi="Calibri" w:cs="Calibri"/>
                <w:b/>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417C2F9E" w14:textId="77777777" w:rsidR="004D6529" w:rsidRDefault="004D6529">
            <w:pPr>
              <w:widowControl w:val="0"/>
              <w:suppressAutoHyphens w:val="0"/>
              <w:spacing w:line="276" w:lineRule="auto"/>
              <w:jc w:val="center"/>
              <w:rPr>
                <w:rFonts w:ascii="Calibri" w:hAnsi="Calibri" w:cs="Calibri"/>
                <w:lang w:eastAsia="en-US"/>
              </w:rPr>
            </w:pPr>
          </w:p>
        </w:tc>
      </w:tr>
      <w:tr w:rsidR="004D6529" w14:paraId="49AA425D"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0E901CB7"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 xml:space="preserve">Rozszerzone, odpłatne ubezpieczenie </w:t>
            </w:r>
            <w:proofErr w:type="spellStart"/>
            <w:r>
              <w:rPr>
                <w:rFonts w:ascii="Calibri" w:hAnsi="Calibri" w:cs="Calibri"/>
                <w:b/>
                <w:lang w:eastAsia="en-US"/>
              </w:rPr>
              <w:t>assistance</w:t>
            </w:r>
            <w:proofErr w:type="spellEnd"/>
          </w:p>
        </w:tc>
      </w:tr>
      <w:tr w:rsidR="004D6529" w14:paraId="69A0357C"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23C0D83B"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38341F3C" w14:textId="77777777" w:rsidR="004D6529" w:rsidRDefault="004D6529">
            <w:pPr>
              <w:widowControl w:val="0"/>
              <w:suppressAutoHyphens w:val="0"/>
              <w:spacing w:line="276" w:lineRule="auto"/>
              <w:jc w:val="center"/>
              <w:rPr>
                <w:rFonts w:ascii="Calibri" w:hAnsi="Calibri" w:cs="Calibri"/>
                <w:b/>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429F056E" w14:textId="77777777" w:rsidR="004D6529" w:rsidRDefault="004D6529">
            <w:pPr>
              <w:widowControl w:val="0"/>
              <w:suppressAutoHyphens w:val="0"/>
              <w:spacing w:line="276" w:lineRule="auto"/>
              <w:jc w:val="center"/>
              <w:rPr>
                <w:rFonts w:ascii="Calibri" w:hAnsi="Calibri" w:cs="Calibri"/>
                <w:lang w:eastAsia="en-US"/>
              </w:rPr>
            </w:pPr>
          </w:p>
        </w:tc>
      </w:tr>
      <w:tr w:rsidR="004D6529" w14:paraId="63146F66"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shd w:val="clear" w:color="auto" w:fill="D9D9D9" w:themeFill="background1" w:themeFillShade="D9"/>
            <w:vAlign w:val="center"/>
          </w:tcPr>
          <w:p w14:paraId="4230BECC"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Część III zamówienia</w:t>
            </w:r>
          </w:p>
        </w:tc>
      </w:tr>
      <w:tr w:rsidR="004D6529" w14:paraId="56F55B62"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22028D59"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Ubezpieczenie następstw nieszczęśliwych wypadków</w:t>
            </w:r>
          </w:p>
        </w:tc>
      </w:tr>
      <w:tr w:rsidR="004D6529" w14:paraId="73E513B9"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1DBFA674"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5C61808A"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238D0427" w14:textId="77777777" w:rsidR="004D6529" w:rsidRDefault="004D6529">
            <w:pPr>
              <w:widowControl w:val="0"/>
              <w:suppressAutoHyphens w:val="0"/>
              <w:spacing w:line="276" w:lineRule="auto"/>
              <w:jc w:val="center"/>
              <w:rPr>
                <w:rFonts w:ascii="Calibri" w:hAnsi="Calibri" w:cs="Calibri"/>
                <w:lang w:eastAsia="en-US"/>
              </w:rPr>
            </w:pPr>
          </w:p>
        </w:tc>
      </w:tr>
      <w:tr w:rsidR="004D6529" w14:paraId="6D32B213"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36328BF4"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4C2FF146"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6647D7E7" w14:textId="77777777" w:rsidR="004D6529" w:rsidRDefault="004D6529">
            <w:pPr>
              <w:widowControl w:val="0"/>
              <w:suppressAutoHyphens w:val="0"/>
              <w:spacing w:line="276" w:lineRule="auto"/>
              <w:jc w:val="center"/>
              <w:rPr>
                <w:rFonts w:ascii="Calibri" w:hAnsi="Calibri" w:cs="Calibri"/>
                <w:lang w:eastAsia="en-US"/>
              </w:rPr>
            </w:pPr>
          </w:p>
        </w:tc>
      </w:tr>
      <w:tr w:rsidR="004D6529" w14:paraId="4099E77E"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shd w:val="clear" w:color="auto" w:fill="D9D9D9" w:themeFill="background1" w:themeFillShade="D9"/>
            <w:vAlign w:val="center"/>
          </w:tcPr>
          <w:p w14:paraId="4CE67817" w14:textId="77777777" w:rsidR="004D6529" w:rsidRDefault="00E3650B">
            <w:pPr>
              <w:widowControl w:val="0"/>
              <w:suppressAutoHyphens w:val="0"/>
              <w:spacing w:line="276" w:lineRule="auto"/>
              <w:jc w:val="center"/>
              <w:rPr>
                <w:rFonts w:ascii="Calibri" w:hAnsi="Calibri" w:cs="Calibri"/>
                <w:lang w:eastAsia="en-US"/>
              </w:rPr>
            </w:pPr>
            <w:r>
              <w:rPr>
                <w:rFonts w:ascii="Calibri" w:hAnsi="Calibri" w:cs="Calibri"/>
                <w:b/>
                <w:lang w:eastAsia="en-US"/>
              </w:rPr>
              <w:t>Część IV zamówienia</w:t>
            </w:r>
          </w:p>
        </w:tc>
      </w:tr>
      <w:tr w:rsidR="004D6529" w14:paraId="5B89D552" w14:textId="77777777">
        <w:trPr>
          <w:trHeight w:val="327"/>
          <w:jc w:val="center"/>
        </w:trPr>
        <w:tc>
          <w:tcPr>
            <w:tcW w:w="9197" w:type="dxa"/>
            <w:gridSpan w:val="3"/>
            <w:tcBorders>
              <w:top w:val="single" w:sz="6" w:space="0" w:color="000000"/>
              <w:left w:val="single" w:sz="12" w:space="0" w:color="000000"/>
              <w:bottom w:val="single" w:sz="6" w:space="0" w:color="000000"/>
              <w:right w:val="single" w:sz="12" w:space="0" w:color="000000"/>
            </w:tcBorders>
            <w:vAlign w:val="center"/>
          </w:tcPr>
          <w:p w14:paraId="6B529E25"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Ubezpieczenie mienia od wszystkich ryzyk</w:t>
            </w:r>
          </w:p>
        </w:tc>
      </w:tr>
      <w:tr w:rsidR="004D6529" w14:paraId="151A4821" w14:textId="77777777">
        <w:trPr>
          <w:trHeight w:val="327"/>
          <w:jc w:val="center"/>
        </w:trPr>
        <w:tc>
          <w:tcPr>
            <w:tcW w:w="636" w:type="dxa"/>
            <w:tcBorders>
              <w:top w:val="single" w:sz="6" w:space="0" w:color="000000"/>
              <w:left w:val="single" w:sz="12" w:space="0" w:color="000000"/>
              <w:bottom w:val="single" w:sz="6" w:space="0" w:color="000000"/>
              <w:right w:val="single" w:sz="6" w:space="0" w:color="000000"/>
            </w:tcBorders>
            <w:vAlign w:val="center"/>
          </w:tcPr>
          <w:p w14:paraId="51C98993"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6" w:space="0" w:color="000000"/>
              <w:right w:val="single" w:sz="6" w:space="0" w:color="000000"/>
            </w:tcBorders>
            <w:vAlign w:val="center"/>
          </w:tcPr>
          <w:p w14:paraId="3BAF9DA0"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6" w:space="0" w:color="000000"/>
              <w:right w:val="single" w:sz="12" w:space="0" w:color="000000"/>
            </w:tcBorders>
            <w:vAlign w:val="center"/>
          </w:tcPr>
          <w:p w14:paraId="5B3ED911" w14:textId="77777777" w:rsidR="004D6529" w:rsidRDefault="004D6529">
            <w:pPr>
              <w:widowControl w:val="0"/>
              <w:suppressAutoHyphens w:val="0"/>
              <w:spacing w:line="276" w:lineRule="auto"/>
              <w:jc w:val="center"/>
              <w:rPr>
                <w:rFonts w:ascii="Calibri" w:hAnsi="Calibri" w:cs="Calibri"/>
                <w:lang w:eastAsia="en-US"/>
              </w:rPr>
            </w:pPr>
          </w:p>
        </w:tc>
      </w:tr>
      <w:tr w:rsidR="004D6529" w14:paraId="32F0528A" w14:textId="77777777">
        <w:trPr>
          <w:trHeight w:val="327"/>
          <w:jc w:val="center"/>
        </w:trPr>
        <w:tc>
          <w:tcPr>
            <w:tcW w:w="636" w:type="dxa"/>
            <w:tcBorders>
              <w:top w:val="single" w:sz="6" w:space="0" w:color="000000"/>
              <w:left w:val="single" w:sz="12" w:space="0" w:color="000000"/>
              <w:bottom w:val="single" w:sz="12" w:space="0" w:color="000000"/>
              <w:right w:val="single" w:sz="6" w:space="0" w:color="000000"/>
            </w:tcBorders>
            <w:vAlign w:val="center"/>
          </w:tcPr>
          <w:p w14:paraId="2C4DE37F" w14:textId="77777777" w:rsidR="004D6529" w:rsidRDefault="004D6529">
            <w:pPr>
              <w:widowControl w:val="0"/>
              <w:suppressAutoHyphens w:val="0"/>
              <w:spacing w:line="276" w:lineRule="auto"/>
              <w:jc w:val="center"/>
              <w:rPr>
                <w:rFonts w:ascii="Calibri" w:hAnsi="Calibri" w:cs="Calibri"/>
                <w:lang w:eastAsia="en-US"/>
              </w:rPr>
            </w:pPr>
          </w:p>
        </w:tc>
        <w:tc>
          <w:tcPr>
            <w:tcW w:w="6361" w:type="dxa"/>
            <w:tcBorders>
              <w:top w:val="single" w:sz="6" w:space="0" w:color="000000"/>
              <w:left w:val="single" w:sz="6" w:space="0" w:color="000000"/>
              <w:bottom w:val="single" w:sz="12" w:space="0" w:color="000000"/>
              <w:right w:val="single" w:sz="6" w:space="0" w:color="000000"/>
            </w:tcBorders>
            <w:vAlign w:val="center"/>
          </w:tcPr>
          <w:p w14:paraId="431D39E1" w14:textId="77777777" w:rsidR="004D6529" w:rsidRDefault="004D6529">
            <w:pPr>
              <w:widowControl w:val="0"/>
              <w:suppressAutoHyphens w:val="0"/>
              <w:spacing w:line="276" w:lineRule="auto"/>
              <w:jc w:val="center"/>
              <w:rPr>
                <w:rFonts w:ascii="Calibri" w:hAnsi="Calibri" w:cs="Calibri"/>
                <w:lang w:eastAsia="en-US"/>
              </w:rPr>
            </w:pPr>
          </w:p>
        </w:tc>
        <w:tc>
          <w:tcPr>
            <w:tcW w:w="2200" w:type="dxa"/>
            <w:tcBorders>
              <w:top w:val="single" w:sz="6" w:space="0" w:color="000000"/>
              <w:left w:val="single" w:sz="6" w:space="0" w:color="000000"/>
              <w:bottom w:val="single" w:sz="12" w:space="0" w:color="000000"/>
              <w:right w:val="single" w:sz="12" w:space="0" w:color="000000"/>
            </w:tcBorders>
            <w:vAlign w:val="center"/>
          </w:tcPr>
          <w:p w14:paraId="53425629" w14:textId="77777777" w:rsidR="004D6529" w:rsidRDefault="004D6529">
            <w:pPr>
              <w:widowControl w:val="0"/>
              <w:suppressAutoHyphens w:val="0"/>
              <w:spacing w:line="276" w:lineRule="auto"/>
              <w:jc w:val="center"/>
              <w:rPr>
                <w:rFonts w:ascii="Calibri" w:hAnsi="Calibri" w:cs="Calibri"/>
                <w:lang w:eastAsia="en-US"/>
              </w:rPr>
            </w:pPr>
          </w:p>
        </w:tc>
      </w:tr>
    </w:tbl>
    <w:p w14:paraId="489B4456" w14:textId="77777777" w:rsidR="004D6529" w:rsidRDefault="00E3650B">
      <w:pPr>
        <w:widowControl w:val="0"/>
        <w:numPr>
          <w:ilvl w:val="0"/>
          <w:numId w:val="76"/>
        </w:numPr>
        <w:tabs>
          <w:tab w:val="left" w:pos="426"/>
        </w:tabs>
        <w:suppressAutoHyphens w:val="0"/>
        <w:spacing w:before="240" w:line="276" w:lineRule="auto"/>
        <w:ind w:left="426" w:hanging="426"/>
        <w:rPr>
          <w:rFonts w:ascii="Calibri" w:eastAsia="Calibri" w:hAnsi="Calibri" w:cs="Calibri"/>
          <w:b/>
          <w:lang w:eastAsia="en-US"/>
        </w:rPr>
      </w:pPr>
      <w:r>
        <w:rPr>
          <w:rFonts w:ascii="Calibri" w:eastAsia="Calibri" w:hAnsi="Calibri" w:cs="Calibri"/>
          <w:b/>
          <w:lang w:eastAsia="en-US"/>
        </w:rPr>
        <w:t>Załącznikami do niniejszej oferty są następujące dokumenty:</w:t>
      </w:r>
    </w:p>
    <w:p w14:paraId="079966AC" w14:textId="77777777" w:rsidR="004D6529" w:rsidRDefault="00E3650B">
      <w:pPr>
        <w:widowControl w:val="0"/>
        <w:tabs>
          <w:tab w:val="left" w:pos="426"/>
        </w:tabs>
        <w:suppressAutoHyphens w:val="0"/>
        <w:spacing w:before="120" w:line="276" w:lineRule="auto"/>
        <w:ind w:left="426"/>
        <w:rPr>
          <w:rFonts w:ascii="Calibri" w:eastAsia="Calibri" w:hAnsi="Calibri" w:cs="Calibri"/>
          <w:b/>
          <w:i/>
          <w:iCs/>
          <w:lang w:eastAsia="en-US"/>
        </w:rPr>
      </w:pPr>
      <w:r>
        <w:rPr>
          <w:rFonts w:ascii="Calibri" w:eastAsia="Calibri" w:hAnsi="Calibri" w:cs="Calibri"/>
          <w:b/>
          <w:i/>
          <w:iCs/>
          <w:lang w:eastAsia="en-US"/>
        </w:rPr>
        <w:t>Tabela nr 11: Wykaz załączników do oferty.</w:t>
      </w:r>
    </w:p>
    <w:p w14:paraId="23047647" w14:textId="77777777" w:rsidR="004D6529" w:rsidRDefault="00E3650B">
      <w:pPr>
        <w:widowControl w:val="0"/>
        <w:tabs>
          <w:tab w:val="left" w:pos="426"/>
        </w:tabs>
        <w:suppressAutoHyphens w:val="0"/>
        <w:spacing w:before="120" w:after="120" w:line="276" w:lineRule="auto"/>
        <w:ind w:left="426"/>
        <w:rPr>
          <w:rFonts w:ascii="Calibri" w:eastAsia="Calibri" w:hAnsi="Calibri" w:cs="Calibri"/>
          <w:b/>
          <w:i/>
          <w:iCs/>
          <w:lang w:eastAsia="en-US"/>
        </w:rPr>
      </w:pPr>
      <w:r>
        <w:rPr>
          <w:rFonts w:ascii="Calibri" w:hAnsi="Calibri" w:cs="Calibri"/>
          <w:b/>
          <w:bCs/>
          <w:i/>
          <w:lang w:eastAsia="en-US"/>
        </w:rPr>
        <w:t>Opis tabeli</w:t>
      </w:r>
      <w:r>
        <w:rPr>
          <w:rFonts w:ascii="Calibri" w:hAnsi="Calibri" w:cs="Calibri"/>
          <w:i/>
          <w:lang w:eastAsia="en-US"/>
        </w:rPr>
        <w:t>: tabela składa się z dwóch kolumn. W kolumnie pierwszej przewidziano numer porządkowy, w kolumnie drugiej wyszczególnienie załączników do oferty.</w:t>
      </w:r>
    </w:p>
    <w:tbl>
      <w:tblPr>
        <w:tblW w:w="9356" w:type="dxa"/>
        <w:tblInd w:w="127" w:type="dxa"/>
        <w:tblLayout w:type="fixed"/>
        <w:tblLook w:val="00A0" w:firstRow="1" w:lastRow="0" w:firstColumn="1" w:lastColumn="0" w:noHBand="0" w:noVBand="0"/>
      </w:tblPr>
      <w:tblGrid>
        <w:gridCol w:w="709"/>
        <w:gridCol w:w="8647"/>
      </w:tblGrid>
      <w:tr w:rsidR="004D6529" w14:paraId="1CE423A1" w14:textId="77777777">
        <w:trPr>
          <w:trHeight w:val="349"/>
        </w:trPr>
        <w:tc>
          <w:tcPr>
            <w:tcW w:w="709" w:type="dxa"/>
            <w:tcBorders>
              <w:top w:val="single" w:sz="12" w:space="0" w:color="000000"/>
              <w:left w:val="single" w:sz="12" w:space="0" w:color="000000"/>
              <w:bottom w:val="single" w:sz="6" w:space="0" w:color="000000"/>
              <w:right w:val="single" w:sz="6" w:space="0" w:color="000000"/>
            </w:tcBorders>
            <w:vAlign w:val="center"/>
          </w:tcPr>
          <w:p w14:paraId="7D3A588E"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Lp.</w:t>
            </w:r>
          </w:p>
        </w:tc>
        <w:tc>
          <w:tcPr>
            <w:tcW w:w="8646" w:type="dxa"/>
            <w:tcBorders>
              <w:top w:val="single" w:sz="12" w:space="0" w:color="000000"/>
              <w:left w:val="single" w:sz="6" w:space="0" w:color="000000"/>
              <w:bottom w:val="single" w:sz="6" w:space="0" w:color="000000"/>
              <w:right w:val="single" w:sz="12" w:space="0" w:color="000000"/>
            </w:tcBorders>
            <w:vAlign w:val="center"/>
          </w:tcPr>
          <w:p w14:paraId="42644CD3"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Wyszczególnienie</w:t>
            </w:r>
          </w:p>
        </w:tc>
      </w:tr>
      <w:tr w:rsidR="004D6529" w14:paraId="7CB55B17" w14:textId="77777777">
        <w:trPr>
          <w:trHeight w:val="349"/>
        </w:trPr>
        <w:tc>
          <w:tcPr>
            <w:tcW w:w="709" w:type="dxa"/>
            <w:tcBorders>
              <w:top w:val="single" w:sz="6" w:space="0" w:color="000000"/>
              <w:left w:val="single" w:sz="12" w:space="0" w:color="000000"/>
              <w:bottom w:val="single" w:sz="6" w:space="0" w:color="000000"/>
              <w:right w:val="single" w:sz="6" w:space="0" w:color="000000"/>
            </w:tcBorders>
            <w:vAlign w:val="center"/>
          </w:tcPr>
          <w:p w14:paraId="77379D52" w14:textId="77777777" w:rsidR="004D6529" w:rsidRDefault="004D6529">
            <w:pPr>
              <w:widowControl w:val="0"/>
              <w:suppressAutoHyphens w:val="0"/>
              <w:spacing w:line="276" w:lineRule="auto"/>
              <w:jc w:val="center"/>
              <w:rPr>
                <w:rFonts w:ascii="Calibri" w:hAnsi="Calibri" w:cs="Calibri"/>
                <w:lang w:eastAsia="en-US"/>
              </w:rPr>
            </w:pPr>
          </w:p>
        </w:tc>
        <w:tc>
          <w:tcPr>
            <w:tcW w:w="8646" w:type="dxa"/>
            <w:tcBorders>
              <w:top w:val="single" w:sz="6" w:space="0" w:color="000000"/>
              <w:left w:val="single" w:sz="6" w:space="0" w:color="000000"/>
              <w:bottom w:val="single" w:sz="6" w:space="0" w:color="000000"/>
              <w:right w:val="single" w:sz="12" w:space="0" w:color="000000"/>
            </w:tcBorders>
            <w:vAlign w:val="center"/>
          </w:tcPr>
          <w:p w14:paraId="2B9B37B8" w14:textId="77777777" w:rsidR="004D6529" w:rsidRDefault="004D6529">
            <w:pPr>
              <w:widowControl w:val="0"/>
              <w:suppressAutoHyphens w:val="0"/>
              <w:spacing w:line="276" w:lineRule="auto"/>
              <w:jc w:val="center"/>
              <w:rPr>
                <w:rFonts w:ascii="Calibri" w:hAnsi="Calibri" w:cs="Calibri"/>
                <w:lang w:eastAsia="en-US"/>
              </w:rPr>
            </w:pPr>
          </w:p>
        </w:tc>
      </w:tr>
      <w:tr w:rsidR="004D6529" w14:paraId="7DE717B1" w14:textId="77777777">
        <w:trPr>
          <w:trHeight w:val="349"/>
        </w:trPr>
        <w:tc>
          <w:tcPr>
            <w:tcW w:w="709" w:type="dxa"/>
            <w:tcBorders>
              <w:top w:val="single" w:sz="6" w:space="0" w:color="000000"/>
              <w:left w:val="single" w:sz="12" w:space="0" w:color="000000"/>
              <w:bottom w:val="single" w:sz="6" w:space="0" w:color="000000"/>
              <w:right w:val="single" w:sz="6" w:space="0" w:color="000000"/>
            </w:tcBorders>
            <w:vAlign w:val="center"/>
          </w:tcPr>
          <w:p w14:paraId="54748BF9" w14:textId="77777777" w:rsidR="004D6529" w:rsidRDefault="004D6529">
            <w:pPr>
              <w:widowControl w:val="0"/>
              <w:suppressAutoHyphens w:val="0"/>
              <w:spacing w:line="276" w:lineRule="auto"/>
              <w:jc w:val="center"/>
              <w:rPr>
                <w:rFonts w:ascii="Calibri" w:hAnsi="Calibri" w:cs="Calibri"/>
                <w:lang w:eastAsia="en-US"/>
              </w:rPr>
            </w:pPr>
          </w:p>
        </w:tc>
        <w:tc>
          <w:tcPr>
            <w:tcW w:w="8646" w:type="dxa"/>
            <w:tcBorders>
              <w:top w:val="single" w:sz="6" w:space="0" w:color="000000"/>
              <w:left w:val="single" w:sz="6" w:space="0" w:color="000000"/>
              <w:bottom w:val="single" w:sz="6" w:space="0" w:color="000000"/>
              <w:right w:val="single" w:sz="12" w:space="0" w:color="000000"/>
            </w:tcBorders>
            <w:vAlign w:val="center"/>
          </w:tcPr>
          <w:p w14:paraId="162AAACC" w14:textId="77777777" w:rsidR="004D6529" w:rsidRDefault="004D6529">
            <w:pPr>
              <w:widowControl w:val="0"/>
              <w:suppressAutoHyphens w:val="0"/>
              <w:spacing w:line="276" w:lineRule="auto"/>
              <w:jc w:val="center"/>
              <w:rPr>
                <w:rFonts w:ascii="Calibri" w:hAnsi="Calibri" w:cs="Calibri"/>
                <w:lang w:eastAsia="en-US"/>
              </w:rPr>
            </w:pPr>
          </w:p>
        </w:tc>
      </w:tr>
      <w:tr w:rsidR="004D6529" w14:paraId="5759CCFF" w14:textId="77777777">
        <w:trPr>
          <w:trHeight w:val="349"/>
        </w:trPr>
        <w:tc>
          <w:tcPr>
            <w:tcW w:w="709" w:type="dxa"/>
            <w:tcBorders>
              <w:top w:val="single" w:sz="6" w:space="0" w:color="000000"/>
              <w:left w:val="single" w:sz="12" w:space="0" w:color="000000"/>
              <w:bottom w:val="single" w:sz="12" w:space="0" w:color="000000"/>
              <w:right w:val="single" w:sz="6" w:space="0" w:color="000000"/>
            </w:tcBorders>
            <w:vAlign w:val="center"/>
          </w:tcPr>
          <w:p w14:paraId="2584DB5C" w14:textId="77777777" w:rsidR="004D6529" w:rsidRDefault="004D6529">
            <w:pPr>
              <w:widowControl w:val="0"/>
              <w:suppressAutoHyphens w:val="0"/>
              <w:spacing w:line="276" w:lineRule="auto"/>
              <w:jc w:val="center"/>
              <w:rPr>
                <w:rFonts w:ascii="Calibri" w:hAnsi="Calibri" w:cs="Calibri"/>
                <w:lang w:eastAsia="en-US"/>
              </w:rPr>
            </w:pPr>
          </w:p>
        </w:tc>
        <w:tc>
          <w:tcPr>
            <w:tcW w:w="8646" w:type="dxa"/>
            <w:tcBorders>
              <w:top w:val="single" w:sz="6" w:space="0" w:color="000000"/>
              <w:left w:val="single" w:sz="6" w:space="0" w:color="000000"/>
              <w:bottom w:val="single" w:sz="12" w:space="0" w:color="000000"/>
              <w:right w:val="single" w:sz="12" w:space="0" w:color="000000"/>
            </w:tcBorders>
            <w:vAlign w:val="center"/>
          </w:tcPr>
          <w:p w14:paraId="74E02E36" w14:textId="77777777" w:rsidR="004D6529" w:rsidRDefault="004D6529">
            <w:pPr>
              <w:widowControl w:val="0"/>
              <w:suppressAutoHyphens w:val="0"/>
              <w:spacing w:line="276" w:lineRule="auto"/>
              <w:jc w:val="center"/>
              <w:rPr>
                <w:rFonts w:ascii="Calibri" w:hAnsi="Calibri" w:cs="Calibri"/>
                <w:lang w:eastAsia="en-US"/>
              </w:rPr>
            </w:pPr>
          </w:p>
        </w:tc>
      </w:tr>
    </w:tbl>
    <w:p w14:paraId="2B1A2463" w14:textId="77777777" w:rsidR="004D6529" w:rsidRDefault="00E3650B">
      <w:pPr>
        <w:widowControl w:val="0"/>
        <w:tabs>
          <w:tab w:val="left" w:pos="426"/>
        </w:tabs>
        <w:suppressAutoHyphens w:val="0"/>
        <w:spacing w:before="240" w:line="276" w:lineRule="auto"/>
        <w:jc w:val="both"/>
        <w:rPr>
          <w:rFonts w:ascii="Calibri" w:hAnsi="Calibri" w:cs="Calibri"/>
          <w:lang w:eastAsia="en-US"/>
        </w:rPr>
      </w:pPr>
      <w:r>
        <w:rPr>
          <w:rFonts w:ascii="Calibri" w:hAnsi="Calibri" w:cs="Calibri"/>
          <w:lang w:eastAsia="en-US"/>
        </w:rPr>
        <w:t>Niniejsza oferta oraz załączniki do niej są jawne i nie zawierają informacji stanowiących tajemnicę przedsiębiorstwa w rozumieniu przepisów o zwalczaniu nieuczciwej konkurencji, za wyjątkiem: …………………………………………………………………………..…………………………………………………………………………..</w:t>
      </w:r>
    </w:p>
    <w:p w14:paraId="24F2A3F6" w14:textId="77777777" w:rsidR="004D6529" w:rsidRDefault="004D6529">
      <w:pPr>
        <w:widowControl w:val="0"/>
        <w:suppressAutoHyphens w:val="0"/>
        <w:spacing w:line="276" w:lineRule="auto"/>
        <w:rPr>
          <w:rFonts w:ascii="Calibri" w:hAnsi="Calibri" w:cs="Calibri"/>
          <w:lang w:eastAsia="en-US"/>
        </w:rPr>
      </w:pPr>
    </w:p>
    <w:p w14:paraId="0B88DE7A" w14:textId="77777777" w:rsidR="004D6529" w:rsidRDefault="00E3650B">
      <w:pPr>
        <w:widowControl w:val="0"/>
        <w:suppressAutoHyphens w:val="0"/>
        <w:spacing w:line="276" w:lineRule="auto"/>
        <w:rPr>
          <w:rFonts w:ascii="Calibri" w:hAnsi="Calibri" w:cs="Calibri"/>
          <w:lang w:eastAsia="en-US"/>
        </w:rPr>
        <w:sectPr w:rsidR="004D6529">
          <w:headerReference w:type="default" r:id="rId40"/>
          <w:footerReference w:type="default" r:id="rId41"/>
          <w:headerReference w:type="first" r:id="rId42"/>
          <w:footerReference w:type="first" r:id="rId43"/>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bookmarkStart w:id="258" w:name="_Hlk47299289"/>
      <w:bookmarkEnd w:id="258"/>
      <w:r>
        <w:rPr>
          <w:rFonts w:ascii="Calibri" w:hAnsi="Calibri" w:cs="Calibri"/>
          <w:lang w:eastAsia="en-US"/>
        </w:rPr>
        <w:t>Miejscowość i data: ……………….………</w:t>
      </w:r>
    </w:p>
    <w:p w14:paraId="1CCB9416" w14:textId="77777777" w:rsidR="004D6529" w:rsidRDefault="00E3650B">
      <w:pPr>
        <w:widowControl w:val="0"/>
        <w:suppressAutoHyphens w:val="0"/>
        <w:spacing w:line="276" w:lineRule="auto"/>
        <w:jc w:val="both"/>
        <w:outlineLvl w:val="0"/>
        <w:rPr>
          <w:rFonts w:ascii="Calibri" w:hAnsi="Calibri" w:cs="Calibri"/>
          <w:b/>
          <w:bCs/>
          <w:lang w:eastAsia="en-US"/>
        </w:rPr>
      </w:pPr>
      <w:bookmarkStart w:id="259" w:name="_Hlk47299289_kopia_1"/>
      <w:bookmarkStart w:id="260" w:name="_Toc458156845"/>
      <w:bookmarkStart w:id="261" w:name="_Toc93182151"/>
      <w:bookmarkStart w:id="262" w:name="_Toc195273830"/>
      <w:bookmarkEnd w:id="259"/>
      <w:r>
        <w:rPr>
          <w:rFonts w:ascii="Calibri" w:hAnsi="Calibri" w:cs="Calibri"/>
          <w:b/>
          <w:bCs/>
          <w:lang w:eastAsia="en-US"/>
        </w:rPr>
        <w:t>Załącznik nr 3 do SWZ</w:t>
      </w:r>
      <w:bookmarkEnd w:id="260"/>
      <w:r>
        <w:rPr>
          <w:rFonts w:ascii="Calibri" w:hAnsi="Calibri" w:cs="Calibri"/>
          <w:b/>
          <w:bCs/>
          <w:lang w:eastAsia="en-US"/>
        </w:rPr>
        <w:t>: Wzór oświadczenia o niepodleganiu wykluczeniu i spełnianiu warunków udziału w postępowaniu</w:t>
      </w:r>
      <w:bookmarkEnd w:id="261"/>
      <w:bookmarkEnd w:id="262"/>
      <w:r>
        <w:rPr>
          <w:rFonts w:ascii="Calibri" w:hAnsi="Calibri" w:cs="Calibri"/>
          <w:b/>
          <w:bCs/>
          <w:lang w:eastAsia="en-US"/>
        </w:rPr>
        <w:t xml:space="preserve"> </w:t>
      </w:r>
    </w:p>
    <w:p w14:paraId="48FCD873" w14:textId="77777777" w:rsidR="004D6529" w:rsidRDefault="00E3650B">
      <w:pPr>
        <w:widowControl w:val="0"/>
        <w:suppressAutoHyphens w:val="0"/>
        <w:spacing w:before="120" w:line="276" w:lineRule="auto"/>
        <w:jc w:val="both"/>
        <w:rPr>
          <w:rFonts w:ascii="Calibri" w:hAnsi="Calibri" w:cs="Calibri"/>
          <w:b/>
          <w:bCs/>
        </w:rPr>
      </w:pPr>
      <w:r>
        <w:rPr>
          <w:rFonts w:ascii="Calibri" w:hAnsi="Calibri" w:cs="Calibri"/>
          <w:b/>
          <w:bCs/>
        </w:rPr>
        <w:t>WYKONAWCA:*</w:t>
      </w:r>
    </w:p>
    <w:p w14:paraId="2708800E"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Firma (nazwa):</w:t>
      </w:r>
      <w:r>
        <w:rPr>
          <w:rFonts w:ascii="Calibri" w:hAnsi="Calibri" w:cs="Calibri"/>
          <w:lang w:eastAsia="en-US"/>
        </w:rPr>
        <w:tab/>
        <w:t>............................................................................................................................</w:t>
      </w:r>
    </w:p>
    <w:p w14:paraId="0C256F7B"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Adres:</w:t>
      </w:r>
      <w:r>
        <w:rPr>
          <w:rFonts w:ascii="Calibri" w:hAnsi="Calibri" w:cs="Calibri"/>
          <w:lang w:eastAsia="en-US"/>
        </w:rPr>
        <w:tab/>
        <w:t>............................................................................................................................</w:t>
      </w:r>
    </w:p>
    <w:p w14:paraId="133285B9"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Telefon/faks:</w:t>
      </w:r>
      <w:r>
        <w:rPr>
          <w:rFonts w:ascii="Calibri" w:hAnsi="Calibri" w:cs="Calibri"/>
          <w:lang w:eastAsia="en-US"/>
        </w:rPr>
        <w:tab/>
        <w:t>............................................................................................................................</w:t>
      </w:r>
    </w:p>
    <w:p w14:paraId="1440BAFD" w14:textId="77777777" w:rsidR="004D6529" w:rsidRPr="008810F2" w:rsidRDefault="00E3650B">
      <w:pPr>
        <w:widowControl w:val="0"/>
        <w:tabs>
          <w:tab w:val="left" w:pos="2109"/>
        </w:tabs>
        <w:suppressAutoHyphens w:val="0"/>
        <w:spacing w:before="60" w:line="276" w:lineRule="auto"/>
        <w:rPr>
          <w:rFonts w:ascii="Calibri" w:hAnsi="Calibri" w:cs="Calibri"/>
          <w:lang w:val="en-US" w:eastAsia="en-US"/>
        </w:rPr>
      </w:pPr>
      <w:r w:rsidRPr="008810F2">
        <w:rPr>
          <w:rFonts w:ascii="Calibri" w:hAnsi="Calibri" w:cs="Calibri"/>
          <w:lang w:val="en-US" w:eastAsia="en-US"/>
        </w:rPr>
        <w:t>NIP:</w:t>
      </w:r>
      <w:r w:rsidRPr="008810F2">
        <w:rPr>
          <w:rFonts w:ascii="Calibri" w:hAnsi="Calibri" w:cs="Calibri"/>
          <w:lang w:val="en-US" w:eastAsia="en-US"/>
        </w:rPr>
        <w:tab/>
        <w:t>............................................................................................................................</w:t>
      </w:r>
    </w:p>
    <w:p w14:paraId="125238E8" w14:textId="77777777" w:rsidR="004D6529" w:rsidRPr="008810F2" w:rsidRDefault="00E3650B">
      <w:pPr>
        <w:widowControl w:val="0"/>
        <w:tabs>
          <w:tab w:val="left" w:pos="2109"/>
        </w:tabs>
        <w:suppressAutoHyphens w:val="0"/>
        <w:spacing w:before="60" w:line="276" w:lineRule="auto"/>
        <w:rPr>
          <w:rFonts w:ascii="Calibri" w:hAnsi="Calibri" w:cs="Calibri"/>
          <w:lang w:val="en-US" w:eastAsia="en-US"/>
        </w:rPr>
      </w:pPr>
      <w:r w:rsidRPr="008810F2">
        <w:rPr>
          <w:rFonts w:ascii="Calibri" w:hAnsi="Calibri" w:cs="Calibri"/>
          <w:lang w:val="en-US" w:eastAsia="en-US"/>
        </w:rPr>
        <w:t>REGON:</w:t>
      </w:r>
      <w:r w:rsidRPr="008810F2">
        <w:rPr>
          <w:rFonts w:ascii="Calibri" w:hAnsi="Calibri" w:cs="Calibri"/>
          <w:lang w:val="en-US" w:eastAsia="en-US"/>
        </w:rPr>
        <w:tab/>
        <w:t>............................................................................................................................</w:t>
      </w:r>
    </w:p>
    <w:p w14:paraId="775DCA36" w14:textId="77777777" w:rsidR="004D6529" w:rsidRPr="008810F2" w:rsidRDefault="00E3650B">
      <w:pPr>
        <w:widowControl w:val="0"/>
        <w:tabs>
          <w:tab w:val="left" w:pos="2109"/>
        </w:tabs>
        <w:suppressAutoHyphens w:val="0"/>
        <w:spacing w:before="60" w:line="276" w:lineRule="auto"/>
        <w:rPr>
          <w:rFonts w:ascii="Calibri" w:hAnsi="Calibri" w:cs="Calibri"/>
          <w:lang w:val="en-US" w:eastAsia="en-US"/>
        </w:rPr>
      </w:pPr>
      <w:r w:rsidRPr="008810F2">
        <w:rPr>
          <w:rFonts w:ascii="Calibri" w:hAnsi="Calibri" w:cs="Calibri"/>
          <w:lang w:val="en-US" w:eastAsia="en-US"/>
        </w:rPr>
        <w:t>KRS:</w:t>
      </w:r>
      <w:r w:rsidRPr="008810F2">
        <w:rPr>
          <w:rFonts w:ascii="Calibri" w:hAnsi="Calibri" w:cs="Calibri"/>
          <w:lang w:val="en-US" w:eastAsia="en-US"/>
        </w:rPr>
        <w:tab/>
        <w:t>............................................................................................................................</w:t>
      </w:r>
    </w:p>
    <w:p w14:paraId="642360B7" w14:textId="77777777" w:rsidR="004D6529" w:rsidRPr="008810F2" w:rsidRDefault="00E3650B">
      <w:pPr>
        <w:widowControl w:val="0"/>
        <w:tabs>
          <w:tab w:val="left" w:pos="2109"/>
        </w:tabs>
        <w:suppressAutoHyphens w:val="0"/>
        <w:spacing w:before="60" w:line="276" w:lineRule="auto"/>
        <w:rPr>
          <w:rFonts w:ascii="Calibri" w:hAnsi="Calibri" w:cs="Calibri"/>
          <w:lang w:val="en-US" w:eastAsia="en-US"/>
        </w:rPr>
      </w:pPr>
      <w:r w:rsidRPr="008810F2">
        <w:rPr>
          <w:rFonts w:ascii="Calibri" w:hAnsi="Calibri" w:cs="Calibri"/>
          <w:lang w:val="en-US" w:eastAsia="en-US"/>
        </w:rPr>
        <w:t>e-mail:</w:t>
      </w:r>
      <w:r w:rsidRPr="008810F2">
        <w:rPr>
          <w:rFonts w:ascii="Calibri" w:hAnsi="Calibri" w:cs="Calibri"/>
          <w:lang w:val="en-US" w:eastAsia="en-US"/>
        </w:rPr>
        <w:tab/>
        <w:t>............................................................................................................................</w:t>
      </w:r>
    </w:p>
    <w:p w14:paraId="3C424A49" w14:textId="77777777" w:rsidR="004D6529" w:rsidRDefault="00E3650B">
      <w:pPr>
        <w:widowControl w:val="0"/>
        <w:suppressAutoHyphens w:val="0"/>
        <w:spacing w:before="60" w:line="276" w:lineRule="auto"/>
        <w:jc w:val="both"/>
        <w:rPr>
          <w:rFonts w:ascii="Calibri" w:hAnsi="Calibri" w:cs="Calibri"/>
          <w:i/>
          <w:spacing w:val="-4"/>
        </w:rPr>
      </w:pPr>
      <w:r>
        <w:rPr>
          <w:rFonts w:ascii="Calibri" w:hAnsi="Calibri" w:cs="Calibri"/>
          <w:i/>
          <w:spacing w:val="-4"/>
        </w:rPr>
        <w:t>* w przypadku składania oferty przez wykonawców wspólnie ubiegających się o udzielenie zamówienia, należy podać</w:t>
      </w:r>
      <w:r>
        <w:rPr>
          <w:rFonts w:ascii="Calibri" w:hAnsi="Calibri" w:cs="Calibri"/>
          <w:spacing w:val="-4"/>
        </w:rPr>
        <w:t xml:space="preserve"> </w:t>
      </w:r>
      <w:r>
        <w:rPr>
          <w:rFonts w:ascii="Calibri" w:hAnsi="Calibri" w:cs="Calibri"/>
          <w:i/>
          <w:spacing w:val="-4"/>
        </w:rPr>
        <w:t>nazwy (firmy) oraz dokładne adresy i pozostałe dane wszystkich wykonawców</w:t>
      </w:r>
    </w:p>
    <w:p w14:paraId="5628AB62" w14:textId="77777777" w:rsidR="004D6529" w:rsidRDefault="00E3650B">
      <w:pPr>
        <w:widowControl w:val="0"/>
        <w:suppressAutoHyphens w:val="0"/>
        <w:spacing w:before="120" w:after="60" w:line="276" w:lineRule="auto"/>
        <w:jc w:val="center"/>
        <w:rPr>
          <w:rFonts w:ascii="Calibri" w:hAnsi="Calibri" w:cs="Calibri"/>
          <w:b/>
        </w:rPr>
      </w:pPr>
      <w:r>
        <w:rPr>
          <w:rFonts w:ascii="Calibri" w:hAnsi="Calibri" w:cs="Calibri"/>
          <w:b/>
        </w:rPr>
        <w:t xml:space="preserve">OŚWIADCZENIE </w:t>
      </w:r>
    </w:p>
    <w:p w14:paraId="7143B8C6" w14:textId="4BC80E17" w:rsidR="004D6529" w:rsidRDefault="00E3650B">
      <w:pPr>
        <w:widowControl w:val="0"/>
        <w:suppressAutoHyphens w:val="0"/>
        <w:spacing w:line="276" w:lineRule="auto"/>
        <w:ind w:firstLine="255"/>
        <w:jc w:val="both"/>
        <w:rPr>
          <w:rFonts w:ascii="Calibri" w:hAnsi="Calibri" w:cs="Calibri"/>
        </w:rPr>
      </w:pPr>
      <w:r>
        <w:rPr>
          <w:rFonts w:ascii="Calibri" w:hAnsi="Calibri" w:cs="Calibri"/>
        </w:rPr>
        <w:t xml:space="preserve">Działając zgodnie z art. 125 ust. 1 ustawy dnia 11 września 2019 r. Prawo zamówień publicznych (tekst jednolity </w:t>
      </w:r>
      <w:r w:rsidR="00E45F86">
        <w:rPr>
          <w:rFonts w:ascii="Calibri" w:hAnsi="Calibri" w:cs="Calibri"/>
        </w:rPr>
        <w:t>Dz.U. z 2024 r. poz. 1320</w:t>
      </w:r>
      <w:r>
        <w:rPr>
          <w:rFonts w:ascii="Calibri" w:hAnsi="Calibri" w:cs="Calibri"/>
        </w:rPr>
        <w:t>), składając ofertę w postępowaniu w sprawie zamówienia publicznego prowadzonego w trybie podstawowym na:</w:t>
      </w:r>
    </w:p>
    <w:p w14:paraId="4E146C87" w14:textId="77777777" w:rsidR="004D6529" w:rsidRDefault="00E3650B">
      <w:pPr>
        <w:widowControl w:val="0"/>
        <w:suppressAutoHyphens w:val="0"/>
        <w:spacing w:before="80" w:after="80" w:line="276" w:lineRule="auto"/>
        <w:jc w:val="center"/>
        <w:rPr>
          <w:rFonts w:ascii="Calibri" w:hAnsi="Calibri" w:cs="Calibri"/>
          <w:b/>
        </w:rPr>
      </w:pPr>
      <w:r>
        <w:rPr>
          <w:rFonts w:ascii="Calibri" w:hAnsi="Calibri" w:cs="Calibri"/>
          <w:b/>
        </w:rPr>
        <w:t>„Ubezpieczenie majątku i innych interesów Miasta Rydułtowy”</w:t>
      </w:r>
    </w:p>
    <w:p w14:paraId="009466C4" w14:textId="77777777" w:rsidR="004D6529" w:rsidRDefault="00E3650B">
      <w:pPr>
        <w:widowControl w:val="0"/>
        <w:numPr>
          <w:ilvl w:val="0"/>
          <w:numId w:val="20"/>
        </w:numPr>
        <w:tabs>
          <w:tab w:val="left" w:pos="284"/>
        </w:tabs>
        <w:suppressAutoHyphens w:val="0"/>
        <w:spacing w:line="276" w:lineRule="auto"/>
        <w:ind w:left="284" w:hanging="284"/>
        <w:jc w:val="both"/>
        <w:rPr>
          <w:rFonts w:ascii="Calibri" w:hAnsi="Calibri" w:cs="Calibri"/>
          <w:bCs/>
          <w:spacing w:val="-4"/>
        </w:rPr>
      </w:pPr>
      <w:bookmarkStart w:id="263" w:name="_Hlk101272843"/>
      <w:r>
        <w:rPr>
          <w:rFonts w:ascii="Calibri" w:hAnsi="Calibri" w:cs="Calibri"/>
          <w:bCs/>
          <w:spacing w:val="-4"/>
        </w:rPr>
        <w:t xml:space="preserve">Oświadczamy, że reprezentowany przez nas Wykonawca nie podlega wykluczeniu z postępowania na podstawie art. 108 ust. 1 ustawy Prawo zamówień publicznych oraz art. 7 ust. 1 ustawy </w:t>
      </w:r>
      <w:r>
        <w:rPr>
          <w:rFonts w:ascii="Calibri" w:hAnsi="Calibri" w:cs="Calibri"/>
          <w:bCs/>
          <w:spacing w:val="-4"/>
        </w:rPr>
        <w:br/>
        <w:t>o szczególnych rozwiązaniach w zakresie przeciwdziałania wspieraniu agresji na Ukrainę oraz służących ochronie bezpieczeństwa narodowego</w:t>
      </w:r>
      <w:bookmarkEnd w:id="263"/>
      <w:r>
        <w:rPr>
          <w:rFonts w:ascii="Calibri" w:hAnsi="Calibri" w:cs="Calibri"/>
          <w:bCs/>
          <w:spacing w:val="-4"/>
        </w:rPr>
        <w:t>.</w:t>
      </w:r>
    </w:p>
    <w:p w14:paraId="58371A02" w14:textId="77777777" w:rsidR="004D6529" w:rsidRDefault="00E3650B">
      <w:pPr>
        <w:widowControl w:val="0"/>
        <w:suppressAutoHyphens w:val="0"/>
        <w:spacing w:before="120" w:line="276" w:lineRule="auto"/>
        <w:ind w:left="284"/>
        <w:rPr>
          <w:rFonts w:ascii="Calibri" w:hAnsi="Calibri" w:cs="Calibri"/>
          <w:lang w:eastAsia="en-US"/>
        </w:rPr>
      </w:pPr>
      <w:r>
        <w:rPr>
          <w:rFonts w:ascii="Calibri" w:hAnsi="Calibri" w:cs="Calibri"/>
          <w:lang w:eastAsia="en-US"/>
        </w:rPr>
        <w:t>Miejscowość i data: ……………….………</w:t>
      </w:r>
    </w:p>
    <w:p w14:paraId="54EDB065" w14:textId="77777777" w:rsidR="004D6529" w:rsidRDefault="00E3650B">
      <w:pPr>
        <w:widowControl w:val="0"/>
        <w:suppressAutoHyphens w:val="0"/>
        <w:spacing w:before="120" w:after="120" w:line="276" w:lineRule="auto"/>
        <w:ind w:left="993" w:right="-1" w:hanging="709"/>
        <w:rPr>
          <w:rFonts w:ascii="Calibri" w:hAnsi="Calibri" w:cs="Calibri"/>
          <w:i/>
        </w:rPr>
      </w:pPr>
      <w:r>
        <w:rPr>
          <w:rFonts w:ascii="Calibri" w:hAnsi="Calibri" w:cs="Calibri"/>
          <w:bCs/>
        </w:rPr>
        <w:t>albo</w:t>
      </w:r>
      <w:r>
        <w:rPr>
          <w:rFonts w:ascii="Calibri" w:hAnsi="Calibri" w:cs="Calibri"/>
          <w:b/>
        </w:rPr>
        <w:t xml:space="preserve"> </w:t>
      </w:r>
      <w:r>
        <w:rPr>
          <w:rFonts w:ascii="Calibri" w:hAnsi="Calibri" w:cs="Calibri"/>
          <w:i/>
        </w:rPr>
        <w:t>(należy złożyć oświadczenie tylko wtedy, jeżeli dotyczy)</w:t>
      </w:r>
    </w:p>
    <w:p w14:paraId="3D94E6B0" w14:textId="77777777" w:rsidR="004D6529" w:rsidRDefault="00E3650B">
      <w:pPr>
        <w:widowControl w:val="0"/>
        <w:suppressAutoHyphens w:val="0"/>
        <w:spacing w:line="276" w:lineRule="auto"/>
        <w:ind w:left="284"/>
        <w:jc w:val="both"/>
        <w:rPr>
          <w:rFonts w:ascii="Calibri" w:hAnsi="Calibri" w:cs="Calibri"/>
          <w:bCs/>
          <w:spacing w:val="-4"/>
        </w:rPr>
      </w:pPr>
      <w:r>
        <w:rPr>
          <w:rFonts w:ascii="Calibri" w:hAnsi="Calibri" w:cs="Calibri"/>
          <w:bCs/>
          <w:spacing w:val="-4"/>
        </w:rPr>
        <w:t xml:space="preserve">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w:t>
      </w:r>
      <w:proofErr w:type="spellStart"/>
      <w:r>
        <w:rPr>
          <w:rFonts w:ascii="Calibri" w:hAnsi="Calibri" w:cs="Calibri"/>
          <w:bCs/>
          <w:spacing w:val="-4"/>
        </w:rPr>
        <w:t>u.p.z.p</w:t>
      </w:r>
      <w:proofErr w:type="spellEnd"/>
      <w:r>
        <w:rPr>
          <w:rFonts w:ascii="Calibri" w:hAnsi="Calibri" w:cs="Calibri"/>
          <w:bCs/>
          <w:spacing w:val="-4"/>
        </w:rPr>
        <w:t>. reprezentowany przez nas Wykonawca podjął następujące środki naprawcze: ……………….…..</w:t>
      </w:r>
    </w:p>
    <w:p w14:paraId="1462B92B" w14:textId="77777777" w:rsidR="004D6529" w:rsidRDefault="00E3650B">
      <w:pPr>
        <w:widowControl w:val="0"/>
        <w:suppressAutoHyphens w:val="0"/>
        <w:spacing w:before="120" w:line="276" w:lineRule="auto"/>
        <w:ind w:left="284"/>
        <w:rPr>
          <w:rFonts w:ascii="Calibri" w:hAnsi="Calibri" w:cs="Calibri"/>
          <w:lang w:eastAsia="en-US"/>
        </w:rPr>
      </w:pPr>
      <w:bookmarkStart w:id="264" w:name="_Hlk47300070"/>
      <w:r>
        <w:rPr>
          <w:rFonts w:ascii="Calibri" w:hAnsi="Calibri" w:cs="Calibri"/>
          <w:lang w:eastAsia="en-US"/>
        </w:rPr>
        <w:t>Miejscowość i data: ……………….………</w:t>
      </w:r>
      <w:bookmarkEnd w:id="264"/>
    </w:p>
    <w:p w14:paraId="2A66682F" w14:textId="77777777" w:rsidR="004D6529" w:rsidRDefault="00E3650B">
      <w:pPr>
        <w:widowControl w:val="0"/>
        <w:numPr>
          <w:ilvl w:val="0"/>
          <w:numId w:val="20"/>
        </w:numPr>
        <w:tabs>
          <w:tab w:val="left" w:pos="284"/>
        </w:tabs>
        <w:suppressAutoHyphens w:val="0"/>
        <w:spacing w:before="240" w:line="276" w:lineRule="auto"/>
        <w:ind w:left="284" w:hanging="284"/>
        <w:jc w:val="both"/>
        <w:rPr>
          <w:rFonts w:ascii="Calibri" w:hAnsi="Calibri" w:cs="Calibri"/>
          <w:bCs/>
        </w:rPr>
      </w:pPr>
      <w:r>
        <w:rPr>
          <w:rFonts w:ascii="Calibri" w:hAnsi="Calibri" w:cs="Calibri"/>
          <w:bCs/>
        </w:rPr>
        <w:t>Oświadczamy, że reprezentowany przez nas Wykonawca spełnia warunki udziału w postępowaniu, określone przez Zamawiającego w specyfikacji warunków zamówienia.</w:t>
      </w:r>
    </w:p>
    <w:p w14:paraId="35B7AA71" w14:textId="77777777" w:rsidR="004D6529" w:rsidRDefault="00E3650B">
      <w:pPr>
        <w:widowControl w:val="0"/>
        <w:suppressAutoHyphens w:val="0"/>
        <w:spacing w:before="120" w:line="276" w:lineRule="auto"/>
        <w:ind w:left="284"/>
        <w:rPr>
          <w:rFonts w:ascii="Calibri" w:hAnsi="Calibri" w:cs="Calibri"/>
          <w:lang w:eastAsia="en-US"/>
        </w:rPr>
      </w:pPr>
      <w:r>
        <w:rPr>
          <w:rFonts w:ascii="Calibri" w:hAnsi="Calibri" w:cs="Calibri"/>
          <w:lang w:eastAsia="en-US"/>
        </w:rPr>
        <w:t>Miejscowość i data: ……………….………</w:t>
      </w:r>
    </w:p>
    <w:p w14:paraId="621282F2" w14:textId="77777777" w:rsidR="004D6529" w:rsidRDefault="00E3650B">
      <w:pPr>
        <w:widowControl w:val="0"/>
        <w:suppressAutoHyphens w:val="0"/>
        <w:spacing w:before="240" w:line="276" w:lineRule="auto"/>
        <w:ind w:left="284" w:firstLine="283"/>
        <w:jc w:val="both"/>
        <w:rPr>
          <w:rFonts w:ascii="Calibri" w:hAnsi="Calibri" w:cs="Calibri"/>
          <w:bCs/>
        </w:rPr>
      </w:pPr>
      <w:r>
        <w:rPr>
          <w:rFonts w:ascii="Calibri" w:hAnsi="Calibri" w:cs="Calibri"/>
          <w:bCs/>
        </w:rPr>
        <w:t>Oświadczamy, że wszystkie informacje podane w powyższych oświadczeniach są aktualne i zgodne z prawdą oraz zostały przedstawione z pełną świadomością konsekwencji wprowadzenia Zamawiającego w błąd przy przedstawianiu informacji.</w:t>
      </w:r>
    </w:p>
    <w:p w14:paraId="7B366C35" w14:textId="77777777" w:rsidR="004D6529" w:rsidRDefault="00E3650B">
      <w:pPr>
        <w:widowControl w:val="0"/>
        <w:suppressAutoHyphens w:val="0"/>
        <w:spacing w:before="120" w:line="276" w:lineRule="auto"/>
        <w:ind w:left="284"/>
        <w:rPr>
          <w:rFonts w:ascii="Calibri" w:hAnsi="Calibri" w:cs="Calibri"/>
          <w:lang w:eastAsia="en-US"/>
        </w:rPr>
        <w:sectPr w:rsidR="004D6529">
          <w:headerReference w:type="default" r:id="rId44"/>
          <w:footerReference w:type="default" r:id="rId45"/>
          <w:headerReference w:type="first" r:id="rId46"/>
          <w:footerReference w:type="first" r:id="rId47"/>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r>
        <w:rPr>
          <w:rFonts w:ascii="Calibri" w:hAnsi="Calibri" w:cs="Calibri"/>
          <w:lang w:eastAsia="en-US"/>
        </w:rPr>
        <w:t>Miejscowość i data: ……………….………</w:t>
      </w:r>
    </w:p>
    <w:p w14:paraId="71E2157A" w14:textId="77777777" w:rsidR="004D6529" w:rsidRDefault="00E3650B">
      <w:pPr>
        <w:widowControl w:val="0"/>
        <w:suppressAutoHyphens w:val="0"/>
        <w:spacing w:line="276" w:lineRule="auto"/>
        <w:jc w:val="both"/>
        <w:outlineLvl w:val="0"/>
        <w:rPr>
          <w:rFonts w:ascii="Calibri" w:hAnsi="Calibri" w:cs="Calibri"/>
          <w:b/>
          <w:bCs/>
          <w:lang w:eastAsia="en-US"/>
        </w:rPr>
      </w:pPr>
      <w:bookmarkStart w:id="265" w:name="_Toc195273831"/>
      <w:r>
        <w:rPr>
          <w:rFonts w:ascii="Calibri" w:hAnsi="Calibri" w:cs="Calibri"/>
          <w:b/>
          <w:bCs/>
          <w:lang w:eastAsia="en-US"/>
        </w:rPr>
        <w:t>Załącznik nr 3a do SWZ: Wzór oświadczenia wykonawców wspólnie ubiegających się o udzielenie zamówienia</w:t>
      </w:r>
      <w:bookmarkEnd w:id="265"/>
    </w:p>
    <w:p w14:paraId="095EDCA3" w14:textId="77777777" w:rsidR="004D6529" w:rsidRDefault="00E3650B">
      <w:pPr>
        <w:widowControl w:val="0"/>
        <w:suppressAutoHyphens w:val="0"/>
        <w:spacing w:before="120" w:line="276" w:lineRule="auto"/>
        <w:jc w:val="both"/>
        <w:rPr>
          <w:rFonts w:ascii="Calibri" w:hAnsi="Calibri" w:cs="Calibri"/>
          <w:b/>
          <w:bCs/>
        </w:rPr>
      </w:pPr>
      <w:r>
        <w:rPr>
          <w:rFonts w:ascii="Calibri" w:hAnsi="Calibri" w:cs="Calibri"/>
          <w:b/>
          <w:bCs/>
        </w:rPr>
        <w:t>WYKONAWCA NR 1:*</w:t>
      </w:r>
    </w:p>
    <w:p w14:paraId="174321AC" w14:textId="77777777" w:rsidR="004D6529" w:rsidRDefault="00E3650B">
      <w:pPr>
        <w:widowControl w:val="0"/>
        <w:tabs>
          <w:tab w:val="left" w:pos="2109"/>
        </w:tabs>
        <w:suppressAutoHyphens w:val="0"/>
        <w:spacing w:line="276" w:lineRule="auto"/>
        <w:rPr>
          <w:rFonts w:ascii="Calibri" w:hAnsi="Calibri" w:cs="Calibri"/>
          <w:lang w:eastAsia="en-US"/>
        </w:rPr>
      </w:pPr>
      <w:r>
        <w:rPr>
          <w:rFonts w:ascii="Calibri" w:hAnsi="Calibri" w:cs="Calibri"/>
          <w:lang w:eastAsia="en-US"/>
        </w:rPr>
        <w:t>Firma (nazwa):</w:t>
      </w:r>
      <w:r>
        <w:rPr>
          <w:rFonts w:ascii="Calibri" w:hAnsi="Calibri" w:cs="Calibri"/>
          <w:lang w:eastAsia="en-US"/>
        </w:rPr>
        <w:tab/>
        <w:t>............................................................................................................................</w:t>
      </w:r>
    </w:p>
    <w:p w14:paraId="056F8FC4"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Adres:</w:t>
      </w:r>
      <w:r>
        <w:rPr>
          <w:rFonts w:ascii="Calibri" w:hAnsi="Calibri" w:cs="Calibri"/>
          <w:lang w:eastAsia="en-US"/>
        </w:rPr>
        <w:tab/>
        <w:t>............................................................................................................................</w:t>
      </w:r>
    </w:p>
    <w:p w14:paraId="23EB023C"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Telefon/faks:</w:t>
      </w:r>
      <w:r>
        <w:rPr>
          <w:rFonts w:ascii="Calibri" w:hAnsi="Calibri" w:cs="Calibri"/>
          <w:lang w:eastAsia="en-US"/>
        </w:rPr>
        <w:tab/>
        <w:t>............................................................................................................................</w:t>
      </w:r>
    </w:p>
    <w:p w14:paraId="09C17BD6"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NIP:</w:t>
      </w:r>
      <w:r>
        <w:rPr>
          <w:rFonts w:ascii="Calibri" w:hAnsi="Calibri" w:cs="Calibri"/>
          <w:lang w:eastAsia="en-US"/>
        </w:rPr>
        <w:tab/>
        <w:t>............................................................................................................................</w:t>
      </w:r>
    </w:p>
    <w:p w14:paraId="5EB87185"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REGON:</w:t>
      </w:r>
      <w:r>
        <w:rPr>
          <w:rFonts w:ascii="Calibri" w:hAnsi="Calibri" w:cs="Calibri"/>
          <w:lang w:eastAsia="en-US"/>
        </w:rPr>
        <w:tab/>
        <w:t>............................................................................................................................</w:t>
      </w:r>
    </w:p>
    <w:p w14:paraId="64E7DEAB"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KRS:</w:t>
      </w:r>
      <w:r>
        <w:rPr>
          <w:rFonts w:ascii="Calibri" w:hAnsi="Calibri" w:cs="Calibri"/>
          <w:lang w:eastAsia="en-US"/>
        </w:rPr>
        <w:tab/>
        <w:t>............................................................................................................................</w:t>
      </w:r>
    </w:p>
    <w:p w14:paraId="2E5640C8"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e-mail:</w:t>
      </w:r>
      <w:r>
        <w:rPr>
          <w:rFonts w:ascii="Calibri" w:hAnsi="Calibri" w:cs="Calibri"/>
          <w:lang w:eastAsia="en-US"/>
        </w:rPr>
        <w:tab/>
        <w:t>............................................................................................................................</w:t>
      </w:r>
    </w:p>
    <w:p w14:paraId="3DFFF965" w14:textId="77777777" w:rsidR="004D6529" w:rsidRDefault="00E3650B">
      <w:pPr>
        <w:widowControl w:val="0"/>
        <w:suppressAutoHyphens w:val="0"/>
        <w:spacing w:before="120" w:line="276" w:lineRule="auto"/>
        <w:jc w:val="both"/>
        <w:rPr>
          <w:rFonts w:ascii="Calibri" w:hAnsi="Calibri" w:cs="Calibri"/>
          <w:b/>
          <w:bCs/>
        </w:rPr>
      </w:pPr>
      <w:r>
        <w:rPr>
          <w:rFonts w:ascii="Calibri" w:hAnsi="Calibri" w:cs="Calibri"/>
          <w:b/>
          <w:bCs/>
        </w:rPr>
        <w:t>WYKONAWCA NR 2:*</w:t>
      </w:r>
    </w:p>
    <w:p w14:paraId="200F6F23" w14:textId="77777777" w:rsidR="004D6529" w:rsidRDefault="00E3650B">
      <w:pPr>
        <w:widowControl w:val="0"/>
        <w:tabs>
          <w:tab w:val="left" w:pos="2109"/>
        </w:tabs>
        <w:suppressAutoHyphens w:val="0"/>
        <w:spacing w:line="276" w:lineRule="auto"/>
        <w:rPr>
          <w:rFonts w:ascii="Calibri" w:hAnsi="Calibri" w:cs="Calibri"/>
          <w:lang w:eastAsia="en-US"/>
        </w:rPr>
      </w:pPr>
      <w:r>
        <w:rPr>
          <w:rFonts w:ascii="Calibri" w:hAnsi="Calibri" w:cs="Calibri"/>
          <w:lang w:eastAsia="en-US"/>
        </w:rPr>
        <w:t>Firma (nazwa):</w:t>
      </w:r>
      <w:r>
        <w:rPr>
          <w:rFonts w:ascii="Calibri" w:hAnsi="Calibri" w:cs="Calibri"/>
          <w:lang w:eastAsia="en-US"/>
        </w:rPr>
        <w:tab/>
        <w:t>............................................................................................................................</w:t>
      </w:r>
    </w:p>
    <w:p w14:paraId="0B274438"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Adres:</w:t>
      </w:r>
      <w:r>
        <w:rPr>
          <w:rFonts w:ascii="Calibri" w:hAnsi="Calibri" w:cs="Calibri"/>
          <w:lang w:eastAsia="en-US"/>
        </w:rPr>
        <w:tab/>
        <w:t>............................................................................................................................</w:t>
      </w:r>
    </w:p>
    <w:p w14:paraId="7C70DC27"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Telefon/faks:</w:t>
      </w:r>
      <w:r>
        <w:rPr>
          <w:rFonts w:ascii="Calibri" w:hAnsi="Calibri" w:cs="Calibri"/>
          <w:lang w:eastAsia="en-US"/>
        </w:rPr>
        <w:tab/>
        <w:t>............................................................................................................................</w:t>
      </w:r>
    </w:p>
    <w:p w14:paraId="10BAACC5"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NIP:</w:t>
      </w:r>
      <w:r>
        <w:rPr>
          <w:rFonts w:ascii="Calibri" w:hAnsi="Calibri" w:cs="Calibri"/>
          <w:lang w:eastAsia="en-US"/>
        </w:rPr>
        <w:tab/>
        <w:t>............................................................................................................................</w:t>
      </w:r>
    </w:p>
    <w:p w14:paraId="6482CAEB"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REGON:</w:t>
      </w:r>
      <w:r>
        <w:rPr>
          <w:rFonts w:ascii="Calibri" w:hAnsi="Calibri" w:cs="Calibri"/>
          <w:lang w:eastAsia="en-US"/>
        </w:rPr>
        <w:tab/>
        <w:t>............................................................................................................................</w:t>
      </w:r>
    </w:p>
    <w:p w14:paraId="08AF92E9"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KRS:</w:t>
      </w:r>
      <w:r>
        <w:rPr>
          <w:rFonts w:ascii="Calibri" w:hAnsi="Calibri" w:cs="Calibri"/>
          <w:lang w:eastAsia="en-US"/>
        </w:rPr>
        <w:tab/>
        <w:t>............................................................................................................................</w:t>
      </w:r>
    </w:p>
    <w:p w14:paraId="52A39995" w14:textId="77777777" w:rsidR="004D6529" w:rsidRDefault="00E3650B">
      <w:pPr>
        <w:widowControl w:val="0"/>
        <w:tabs>
          <w:tab w:val="left" w:pos="2109"/>
        </w:tabs>
        <w:suppressAutoHyphens w:val="0"/>
        <w:spacing w:before="60" w:line="276" w:lineRule="auto"/>
        <w:rPr>
          <w:rFonts w:ascii="Calibri" w:hAnsi="Calibri" w:cs="Calibri"/>
          <w:lang w:eastAsia="en-US"/>
        </w:rPr>
      </w:pPr>
      <w:r>
        <w:rPr>
          <w:rFonts w:ascii="Calibri" w:hAnsi="Calibri" w:cs="Calibri"/>
          <w:lang w:eastAsia="en-US"/>
        </w:rPr>
        <w:t>e-mail:</w:t>
      </w:r>
      <w:r>
        <w:rPr>
          <w:rFonts w:ascii="Calibri" w:hAnsi="Calibri" w:cs="Calibri"/>
          <w:lang w:eastAsia="en-US"/>
        </w:rPr>
        <w:tab/>
        <w:t>............................................................................................................................</w:t>
      </w:r>
    </w:p>
    <w:p w14:paraId="6947D805" w14:textId="77777777" w:rsidR="004D6529" w:rsidRDefault="00E3650B">
      <w:pPr>
        <w:widowControl w:val="0"/>
        <w:suppressAutoHyphens w:val="0"/>
        <w:spacing w:before="60" w:line="276" w:lineRule="auto"/>
        <w:jc w:val="both"/>
        <w:rPr>
          <w:rFonts w:ascii="Calibri" w:hAnsi="Calibri" w:cs="Calibri"/>
          <w:i/>
        </w:rPr>
      </w:pPr>
      <w:r>
        <w:rPr>
          <w:rFonts w:ascii="Calibri" w:hAnsi="Calibri" w:cs="Calibri"/>
          <w:i/>
        </w:rPr>
        <w:t>*  należy podać nazwy (firmy) oraz dokładne adresy i pozostałe dane wszystkich wykonawców składających ofertę wspólną</w:t>
      </w:r>
    </w:p>
    <w:p w14:paraId="0437316E"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 xml:space="preserve">OŚWIADCZENIE </w:t>
      </w:r>
    </w:p>
    <w:p w14:paraId="546FF4DE" w14:textId="7F82EBE7" w:rsidR="004D6529" w:rsidRDefault="00E3650B">
      <w:pPr>
        <w:widowControl w:val="0"/>
        <w:suppressAutoHyphens w:val="0"/>
        <w:spacing w:before="60" w:line="276" w:lineRule="auto"/>
        <w:ind w:firstLine="255"/>
        <w:jc w:val="both"/>
        <w:rPr>
          <w:rFonts w:ascii="Calibri" w:hAnsi="Calibri" w:cs="Calibri"/>
        </w:rPr>
      </w:pPr>
      <w:r>
        <w:rPr>
          <w:rFonts w:ascii="Calibri" w:hAnsi="Calibri" w:cs="Calibri"/>
        </w:rPr>
        <w:t xml:space="preserve">Działając zgodnie z art. 117 ust. 4 ustawy dnia 11 września 2019 r. - Prawo zamówień publicznych (tekst jednolity </w:t>
      </w:r>
      <w:r w:rsidR="00E45F86">
        <w:rPr>
          <w:rFonts w:ascii="Calibri" w:hAnsi="Calibri" w:cs="Calibri"/>
        </w:rPr>
        <w:t>Dz.U. z 2024 r. poz. 1320</w:t>
      </w:r>
      <w:r>
        <w:rPr>
          <w:rFonts w:ascii="Calibri" w:hAnsi="Calibri" w:cs="Calibri"/>
        </w:rPr>
        <w:t>), składając ofertę w postępowaniu w sprawie zamówienia publicznego prowadzonego w trybie podstawowym na:</w:t>
      </w:r>
    </w:p>
    <w:p w14:paraId="6611D36B" w14:textId="77777777" w:rsidR="004D6529" w:rsidRDefault="00E3650B">
      <w:pPr>
        <w:widowControl w:val="0"/>
        <w:suppressAutoHyphens w:val="0"/>
        <w:spacing w:before="120" w:after="60" w:line="276" w:lineRule="auto"/>
        <w:jc w:val="center"/>
        <w:rPr>
          <w:rFonts w:ascii="Calibri" w:hAnsi="Calibri" w:cs="Calibri"/>
          <w:b/>
        </w:rPr>
      </w:pPr>
      <w:r>
        <w:rPr>
          <w:rFonts w:ascii="Calibri" w:hAnsi="Calibri" w:cs="Calibri"/>
          <w:b/>
        </w:rPr>
        <w:t>„Ubezpieczenie majątku i innych interesów Miasta Rydułtowy”</w:t>
      </w:r>
    </w:p>
    <w:p w14:paraId="54E8A9DA" w14:textId="77777777" w:rsidR="004D6529" w:rsidRDefault="00E3650B">
      <w:pPr>
        <w:widowControl w:val="0"/>
        <w:tabs>
          <w:tab w:val="left" w:pos="284"/>
        </w:tabs>
        <w:suppressAutoHyphens w:val="0"/>
        <w:spacing w:after="60" w:line="276" w:lineRule="auto"/>
        <w:jc w:val="both"/>
        <w:rPr>
          <w:rFonts w:ascii="Calibri" w:hAnsi="Calibri" w:cs="Calibri"/>
          <w:bCs/>
        </w:rPr>
      </w:pPr>
      <w:r>
        <w:rPr>
          <w:rFonts w:ascii="Calibri" w:hAnsi="Calibri" w:cs="Calibri"/>
          <w:bCs/>
        </w:rPr>
        <w:t xml:space="preserve">oświadczamy, że: </w:t>
      </w:r>
    </w:p>
    <w:p w14:paraId="7CC9054E" w14:textId="77777777" w:rsidR="004D6529" w:rsidRDefault="00E3650B">
      <w:pPr>
        <w:pStyle w:val="Akapitzlist1"/>
        <w:widowControl w:val="0"/>
        <w:numPr>
          <w:ilvl w:val="0"/>
          <w:numId w:val="105"/>
        </w:numPr>
        <w:tabs>
          <w:tab w:val="left" w:pos="426"/>
        </w:tabs>
        <w:suppressAutoHyphens w:val="0"/>
        <w:spacing w:before="120" w:after="0"/>
        <w:ind w:left="426" w:hanging="412"/>
        <w:jc w:val="both"/>
        <w:rPr>
          <w:rFonts w:cs="Calibri"/>
          <w:b/>
          <w:sz w:val="24"/>
          <w:szCs w:val="24"/>
        </w:rPr>
      </w:pPr>
      <w:r>
        <w:rPr>
          <w:rFonts w:cs="Calibri"/>
          <w:b/>
          <w:sz w:val="24"/>
          <w:szCs w:val="24"/>
        </w:rPr>
        <w:t>Część I zamówienia - „Ubezpieczenie majątku i odpowiedzialności cywilnej Miasta Rydułtowy”</w:t>
      </w:r>
    </w:p>
    <w:p w14:paraId="46DD7DDE" w14:textId="77777777" w:rsidR="004D6529" w:rsidRDefault="00E3650B">
      <w:pPr>
        <w:widowControl w:val="0"/>
        <w:numPr>
          <w:ilvl w:val="0"/>
          <w:numId w:val="89"/>
        </w:numPr>
        <w:suppressAutoHyphens w:val="0"/>
        <w:spacing w:line="276" w:lineRule="auto"/>
        <w:ind w:left="426" w:firstLine="0"/>
        <w:jc w:val="both"/>
        <w:rPr>
          <w:rFonts w:ascii="Calibri" w:hAnsi="Calibri" w:cs="Calibri"/>
          <w:lang w:eastAsia="en-US"/>
        </w:rPr>
      </w:pPr>
      <w:r>
        <w:rPr>
          <w:rFonts w:ascii="Calibri" w:hAnsi="Calibri" w:cs="Calibri"/>
          <w:lang w:eastAsia="en-US"/>
        </w:rPr>
        <w:t xml:space="preserve">Wykonawca: </w:t>
      </w:r>
      <w:r>
        <w:rPr>
          <w:rFonts w:ascii="Calibri" w:hAnsi="Calibri" w:cs="Calibri"/>
          <w:i/>
          <w:lang w:eastAsia="en-US"/>
        </w:rPr>
        <w:t xml:space="preserve">(firma wykonawcy)     </w:t>
      </w:r>
    </w:p>
    <w:p w14:paraId="3A32834B" w14:textId="77777777" w:rsidR="004D6529" w:rsidRDefault="00E3650B">
      <w:pPr>
        <w:widowControl w:val="0"/>
        <w:suppressAutoHyphens w:val="0"/>
        <w:spacing w:line="276" w:lineRule="auto"/>
        <w:ind w:left="709" w:hanging="283"/>
        <w:jc w:val="both"/>
        <w:rPr>
          <w:rFonts w:ascii="Calibri" w:hAnsi="Calibri" w:cs="Calibri"/>
          <w:i/>
          <w:lang w:eastAsia="en-US"/>
        </w:rPr>
      </w:pPr>
      <w:r>
        <w:rPr>
          <w:rFonts w:ascii="Calibri" w:hAnsi="Calibri" w:cs="Calibri"/>
          <w:lang w:eastAsia="en-US"/>
        </w:rPr>
        <w:t xml:space="preserve">wykona następujący zakres przedmiotu zamówienia:  </w:t>
      </w:r>
      <w:r>
        <w:rPr>
          <w:rFonts w:ascii="Calibri" w:hAnsi="Calibri" w:cs="Calibri"/>
          <w:i/>
          <w:lang w:eastAsia="en-US"/>
        </w:rPr>
        <w:t xml:space="preserve">                      </w:t>
      </w:r>
    </w:p>
    <w:p w14:paraId="3EE39F53" w14:textId="77777777" w:rsidR="004D6529" w:rsidRDefault="00E3650B">
      <w:pPr>
        <w:widowControl w:val="0"/>
        <w:numPr>
          <w:ilvl w:val="0"/>
          <w:numId w:val="89"/>
        </w:numPr>
        <w:suppressAutoHyphens w:val="0"/>
        <w:spacing w:before="60" w:line="276" w:lineRule="auto"/>
        <w:ind w:left="709" w:hanging="283"/>
        <w:jc w:val="both"/>
        <w:rPr>
          <w:rFonts w:ascii="Calibri" w:hAnsi="Calibri" w:cs="Calibri"/>
          <w:i/>
          <w:lang w:eastAsia="en-US"/>
        </w:rPr>
      </w:pPr>
      <w:r>
        <w:rPr>
          <w:rFonts w:ascii="Calibri" w:hAnsi="Calibri" w:cs="Calibri"/>
          <w:lang w:eastAsia="en-US"/>
        </w:rPr>
        <w:t xml:space="preserve">Wykonawca: </w:t>
      </w:r>
      <w:r>
        <w:rPr>
          <w:rFonts w:ascii="Calibri" w:hAnsi="Calibri" w:cs="Calibri"/>
          <w:i/>
          <w:lang w:eastAsia="en-US"/>
        </w:rPr>
        <w:t xml:space="preserve">(firma wykonawcy)     </w:t>
      </w:r>
    </w:p>
    <w:p w14:paraId="3D640D24" w14:textId="77777777" w:rsidR="004D6529" w:rsidRDefault="00E3650B">
      <w:pPr>
        <w:widowControl w:val="0"/>
        <w:suppressAutoHyphens w:val="0"/>
        <w:spacing w:line="276" w:lineRule="auto"/>
        <w:ind w:left="426"/>
        <w:jc w:val="both"/>
        <w:rPr>
          <w:rFonts w:ascii="Calibri" w:hAnsi="Calibri" w:cs="Calibri"/>
          <w:lang w:eastAsia="en-US"/>
        </w:rPr>
      </w:pPr>
      <w:bookmarkStart w:id="266" w:name="_Hlk107134602"/>
      <w:r>
        <w:rPr>
          <w:rFonts w:ascii="Calibri" w:hAnsi="Calibri" w:cs="Calibri"/>
          <w:lang w:eastAsia="en-US"/>
        </w:rPr>
        <w:t>wykona następujący zakres przedmiotu zamówienia:</w:t>
      </w:r>
      <w:bookmarkEnd w:id="266"/>
    </w:p>
    <w:p w14:paraId="4258FDB0" w14:textId="77777777" w:rsidR="004D6529" w:rsidRDefault="00E3650B">
      <w:pPr>
        <w:pStyle w:val="Akapitzlist1"/>
        <w:widowControl w:val="0"/>
        <w:numPr>
          <w:ilvl w:val="0"/>
          <w:numId w:val="105"/>
        </w:numPr>
        <w:tabs>
          <w:tab w:val="left" w:pos="426"/>
        </w:tabs>
        <w:suppressAutoHyphens w:val="0"/>
        <w:spacing w:before="240" w:after="0"/>
        <w:ind w:left="426" w:hanging="426"/>
        <w:jc w:val="both"/>
        <w:rPr>
          <w:rFonts w:cs="Calibri"/>
          <w:b/>
          <w:spacing w:val="-6"/>
          <w:sz w:val="24"/>
          <w:szCs w:val="24"/>
          <w:lang w:eastAsia="en-US"/>
        </w:rPr>
      </w:pPr>
      <w:r>
        <w:rPr>
          <w:rFonts w:cs="Calibri"/>
          <w:b/>
          <w:spacing w:val="-6"/>
          <w:sz w:val="24"/>
          <w:szCs w:val="24"/>
          <w:lang w:eastAsia="en-US"/>
        </w:rPr>
        <w:t>Część II zamówienia - „Ubezpieczenie pojazdów mechanicznych Miasta Rydułtowy”</w:t>
      </w:r>
      <w:r>
        <w:rPr>
          <w:rFonts w:cs="Calibri"/>
          <w:bCs/>
          <w:spacing w:val="-6"/>
          <w:sz w:val="24"/>
          <w:szCs w:val="24"/>
        </w:rPr>
        <w:t xml:space="preserve"> </w:t>
      </w:r>
    </w:p>
    <w:p w14:paraId="6B091A15" w14:textId="77777777" w:rsidR="004D6529" w:rsidRDefault="00E3650B">
      <w:pPr>
        <w:widowControl w:val="0"/>
        <w:numPr>
          <w:ilvl w:val="0"/>
          <w:numId w:val="104"/>
        </w:numPr>
        <w:suppressAutoHyphens w:val="0"/>
        <w:spacing w:line="276" w:lineRule="auto"/>
        <w:ind w:left="426" w:firstLine="0"/>
        <w:jc w:val="both"/>
        <w:rPr>
          <w:rFonts w:ascii="Calibri" w:hAnsi="Calibri" w:cs="Calibri"/>
          <w:lang w:eastAsia="en-US"/>
        </w:rPr>
      </w:pPr>
      <w:r>
        <w:rPr>
          <w:rFonts w:ascii="Calibri" w:hAnsi="Calibri" w:cs="Calibri"/>
          <w:lang w:eastAsia="en-US"/>
        </w:rPr>
        <w:t xml:space="preserve">Wykonawca: </w:t>
      </w:r>
      <w:r>
        <w:rPr>
          <w:rFonts w:ascii="Calibri" w:hAnsi="Calibri" w:cs="Calibri"/>
          <w:i/>
          <w:lang w:eastAsia="en-US"/>
        </w:rPr>
        <w:t xml:space="preserve">(firma wykonawcy)     </w:t>
      </w:r>
    </w:p>
    <w:p w14:paraId="573A8CF7" w14:textId="77777777" w:rsidR="004D6529" w:rsidRDefault="00E3650B">
      <w:pPr>
        <w:widowControl w:val="0"/>
        <w:suppressAutoHyphens w:val="0"/>
        <w:spacing w:line="276" w:lineRule="auto"/>
        <w:ind w:left="709" w:hanging="283"/>
        <w:jc w:val="both"/>
        <w:rPr>
          <w:rFonts w:ascii="Calibri" w:hAnsi="Calibri" w:cs="Calibri"/>
          <w:i/>
          <w:lang w:eastAsia="en-US"/>
        </w:rPr>
      </w:pPr>
      <w:r>
        <w:rPr>
          <w:rFonts w:ascii="Calibri" w:hAnsi="Calibri" w:cs="Calibri"/>
          <w:lang w:eastAsia="en-US"/>
        </w:rPr>
        <w:t xml:space="preserve">wykona następujący zakres przedmiotu zamówienia:  </w:t>
      </w:r>
      <w:r>
        <w:rPr>
          <w:rFonts w:ascii="Calibri" w:hAnsi="Calibri" w:cs="Calibri"/>
          <w:i/>
          <w:lang w:eastAsia="en-US"/>
        </w:rPr>
        <w:t xml:space="preserve">                      </w:t>
      </w:r>
    </w:p>
    <w:p w14:paraId="7C3ECAF3" w14:textId="77777777" w:rsidR="004D6529" w:rsidRDefault="00E3650B">
      <w:pPr>
        <w:widowControl w:val="0"/>
        <w:numPr>
          <w:ilvl w:val="0"/>
          <w:numId w:val="104"/>
        </w:numPr>
        <w:suppressAutoHyphens w:val="0"/>
        <w:spacing w:before="60" w:line="276" w:lineRule="auto"/>
        <w:ind w:left="426" w:firstLine="0"/>
        <w:jc w:val="both"/>
        <w:rPr>
          <w:rFonts w:ascii="Calibri" w:hAnsi="Calibri" w:cs="Calibri"/>
          <w:i/>
          <w:lang w:eastAsia="en-US"/>
        </w:rPr>
      </w:pPr>
      <w:r>
        <w:rPr>
          <w:rFonts w:ascii="Calibri" w:hAnsi="Calibri" w:cs="Calibri"/>
          <w:lang w:eastAsia="en-US"/>
        </w:rPr>
        <w:t>Wykonawca</w:t>
      </w:r>
      <w:r>
        <w:rPr>
          <w:rFonts w:ascii="Calibri" w:hAnsi="Calibri" w:cs="Calibri"/>
          <w:spacing w:val="-4"/>
          <w:lang w:eastAsia="en-US"/>
        </w:rPr>
        <w:t xml:space="preserve">: </w:t>
      </w:r>
      <w:r>
        <w:rPr>
          <w:rFonts w:ascii="Calibri" w:hAnsi="Calibri" w:cs="Calibri"/>
          <w:i/>
          <w:lang w:eastAsia="en-US"/>
        </w:rPr>
        <w:t xml:space="preserve">(firma wykonawcy)     </w:t>
      </w:r>
    </w:p>
    <w:p w14:paraId="0FFCC9B6" w14:textId="77777777" w:rsidR="004D6529" w:rsidRDefault="00E3650B">
      <w:pPr>
        <w:widowControl w:val="0"/>
        <w:suppressAutoHyphens w:val="0"/>
        <w:spacing w:line="276" w:lineRule="auto"/>
        <w:ind w:left="426"/>
        <w:jc w:val="both"/>
        <w:rPr>
          <w:rFonts w:ascii="Calibri" w:hAnsi="Calibri" w:cs="Calibri"/>
          <w:i/>
          <w:lang w:eastAsia="en-US"/>
        </w:rPr>
      </w:pPr>
      <w:r>
        <w:rPr>
          <w:rFonts w:ascii="Calibri" w:hAnsi="Calibri" w:cs="Calibri"/>
          <w:lang w:eastAsia="en-US"/>
        </w:rPr>
        <w:t xml:space="preserve">wykona następujący zakres przedmiotu zamówienia:  </w:t>
      </w:r>
      <w:r>
        <w:rPr>
          <w:rFonts w:ascii="Calibri" w:hAnsi="Calibri" w:cs="Calibri"/>
          <w:i/>
          <w:lang w:eastAsia="en-US"/>
        </w:rPr>
        <w:t xml:space="preserve"> </w:t>
      </w:r>
    </w:p>
    <w:p w14:paraId="6FD3014A" w14:textId="77777777" w:rsidR="004D6529" w:rsidRDefault="00E3650B">
      <w:pPr>
        <w:widowControl w:val="0"/>
        <w:suppressAutoHyphens w:val="0"/>
        <w:spacing w:line="276" w:lineRule="auto"/>
        <w:jc w:val="both"/>
        <w:rPr>
          <w:rFonts w:ascii="Calibri" w:hAnsi="Calibri" w:cs="Calibri"/>
          <w:i/>
          <w:lang w:eastAsia="en-US"/>
        </w:rPr>
      </w:pPr>
      <w:r>
        <w:rPr>
          <w:rFonts w:ascii="Calibri" w:hAnsi="Calibri" w:cs="Calibri"/>
          <w:i/>
          <w:lang w:eastAsia="en-US"/>
        </w:rPr>
        <w:t xml:space="preserve">   </w:t>
      </w:r>
    </w:p>
    <w:p w14:paraId="0CE55A3D" w14:textId="77777777" w:rsidR="004D6529" w:rsidRDefault="00E3650B">
      <w:pPr>
        <w:pStyle w:val="Akapitzlist1"/>
        <w:widowControl w:val="0"/>
        <w:numPr>
          <w:ilvl w:val="0"/>
          <w:numId w:val="105"/>
        </w:numPr>
        <w:tabs>
          <w:tab w:val="left" w:pos="426"/>
        </w:tabs>
        <w:suppressAutoHyphens w:val="0"/>
        <w:spacing w:before="120" w:after="0"/>
        <w:ind w:left="426" w:hanging="426"/>
        <w:jc w:val="both"/>
        <w:rPr>
          <w:rFonts w:cs="Calibri"/>
          <w:b/>
          <w:spacing w:val="-6"/>
          <w:sz w:val="24"/>
          <w:szCs w:val="24"/>
          <w:lang w:eastAsia="en-US"/>
        </w:rPr>
      </w:pPr>
      <w:r>
        <w:rPr>
          <w:rFonts w:cs="Calibri"/>
          <w:b/>
          <w:spacing w:val="-6"/>
          <w:sz w:val="24"/>
          <w:szCs w:val="24"/>
          <w:lang w:eastAsia="en-US"/>
        </w:rPr>
        <w:t>Część III zamówienia - „</w:t>
      </w:r>
      <w:r>
        <w:rPr>
          <w:rFonts w:cs="Calibri"/>
          <w:b/>
          <w:bCs/>
          <w:spacing w:val="-6"/>
          <w:sz w:val="24"/>
          <w:szCs w:val="24"/>
          <w:lang w:eastAsia="en-US"/>
        </w:rPr>
        <w:t>Ubezpieczenie następstw nieszczęśliwych wypadków członków Ochotniczych Straży Pożarnych Miasta Rydułtowy</w:t>
      </w:r>
      <w:r>
        <w:rPr>
          <w:rFonts w:cs="Calibri"/>
          <w:b/>
          <w:spacing w:val="-6"/>
          <w:sz w:val="24"/>
          <w:szCs w:val="24"/>
          <w:lang w:eastAsia="en-US"/>
        </w:rPr>
        <w:t>”</w:t>
      </w:r>
      <w:r>
        <w:rPr>
          <w:rFonts w:cs="Calibri"/>
          <w:bCs/>
          <w:spacing w:val="-6"/>
          <w:sz w:val="24"/>
          <w:szCs w:val="24"/>
        </w:rPr>
        <w:t xml:space="preserve"> </w:t>
      </w:r>
    </w:p>
    <w:p w14:paraId="55C38E6E" w14:textId="77777777" w:rsidR="004D6529" w:rsidRDefault="00E3650B">
      <w:pPr>
        <w:widowControl w:val="0"/>
        <w:numPr>
          <w:ilvl w:val="0"/>
          <w:numId w:val="107"/>
        </w:numPr>
        <w:suppressAutoHyphens w:val="0"/>
        <w:spacing w:line="276" w:lineRule="auto"/>
        <w:ind w:left="426" w:firstLine="0"/>
        <w:jc w:val="both"/>
        <w:rPr>
          <w:rFonts w:ascii="Calibri" w:hAnsi="Calibri" w:cs="Calibri"/>
          <w:lang w:eastAsia="en-US"/>
        </w:rPr>
      </w:pPr>
      <w:r>
        <w:rPr>
          <w:rFonts w:ascii="Calibri" w:hAnsi="Calibri" w:cs="Calibri"/>
          <w:lang w:eastAsia="en-US"/>
        </w:rPr>
        <w:t xml:space="preserve">Wykonawca: </w:t>
      </w:r>
      <w:r>
        <w:rPr>
          <w:rFonts w:ascii="Calibri" w:hAnsi="Calibri" w:cs="Calibri"/>
          <w:i/>
          <w:lang w:eastAsia="en-US"/>
        </w:rPr>
        <w:t xml:space="preserve">(firma wykonawcy)     </w:t>
      </w:r>
    </w:p>
    <w:p w14:paraId="4A3BFB9C" w14:textId="77777777" w:rsidR="004D6529" w:rsidRDefault="00E3650B">
      <w:pPr>
        <w:widowControl w:val="0"/>
        <w:suppressAutoHyphens w:val="0"/>
        <w:spacing w:line="276" w:lineRule="auto"/>
        <w:ind w:left="426"/>
        <w:jc w:val="both"/>
        <w:rPr>
          <w:rFonts w:ascii="Calibri" w:hAnsi="Calibri" w:cs="Calibri"/>
          <w:i/>
          <w:lang w:eastAsia="en-US"/>
        </w:rPr>
      </w:pPr>
      <w:r>
        <w:rPr>
          <w:rFonts w:ascii="Calibri" w:hAnsi="Calibri" w:cs="Calibri"/>
          <w:lang w:eastAsia="en-US"/>
        </w:rPr>
        <w:t xml:space="preserve">wykona następujący zakres przedmiotu zamówienia:  </w:t>
      </w:r>
      <w:r>
        <w:rPr>
          <w:rFonts w:ascii="Calibri" w:hAnsi="Calibri" w:cs="Calibri"/>
          <w:i/>
          <w:lang w:eastAsia="en-US"/>
        </w:rPr>
        <w:t xml:space="preserve">                      </w:t>
      </w:r>
    </w:p>
    <w:p w14:paraId="7A306DDA" w14:textId="77777777" w:rsidR="004D6529" w:rsidRDefault="00E3650B">
      <w:pPr>
        <w:widowControl w:val="0"/>
        <w:numPr>
          <w:ilvl w:val="0"/>
          <w:numId w:val="107"/>
        </w:numPr>
        <w:suppressAutoHyphens w:val="0"/>
        <w:spacing w:before="60" w:line="276" w:lineRule="auto"/>
        <w:ind w:left="426" w:firstLine="0"/>
        <w:jc w:val="both"/>
        <w:rPr>
          <w:rFonts w:ascii="Calibri" w:hAnsi="Calibri" w:cs="Calibri"/>
          <w:i/>
          <w:lang w:eastAsia="en-US"/>
        </w:rPr>
      </w:pPr>
      <w:r>
        <w:rPr>
          <w:rFonts w:ascii="Calibri" w:hAnsi="Calibri" w:cs="Calibri"/>
          <w:lang w:eastAsia="en-US"/>
        </w:rPr>
        <w:t>Wykonawca</w:t>
      </w:r>
      <w:r>
        <w:rPr>
          <w:rFonts w:ascii="Calibri" w:hAnsi="Calibri" w:cs="Calibri"/>
          <w:spacing w:val="-4"/>
          <w:lang w:eastAsia="en-US"/>
        </w:rPr>
        <w:t xml:space="preserve">: </w:t>
      </w:r>
      <w:r>
        <w:rPr>
          <w:rFonts w:ascii="Calibri" w:hAnsi="Calibri" w:cs="Calibri"/>
          <w:i/>
          <w:lang w:eastAsia="en-US"/>
        </w:rPr>
        <w:t xml:space="preserve">(firma wykonawcy)     </w:t>
      </w:r>
    </w:p>
    <w:p w14:paraId="2EF350C3" w14:textId="77777777" w:rsidR="004D6529" w:rsidRDefault="00E3650B">
      <w:pPr>
        <w:widowControl w:val="0"/>
        <w:suppressAutoHyphens w:val="0"/>
        <w:spacing w:line="276" w:lineRule="auto"/>
        <w:ind w:left="426"/>
        <w:jc w:val="both"/>
        <w:rPr>
          <w:rFonts w:ascii="Calibri" w:hAnsi="Calibri" w:cs="Calibri"/>
          <w:i/>
          <w:lang w:eastAsia="en-US"/>
        </w:rPr>
      </w:pPr>
      <w:r>
        <w:rPr>
          <w:rFonts w:ascii="Calibri" w:hAnsi="Calibri" w:cs="Calibri"/>
          <w:lang w:eastAsia="en-US"/>
        </w:rPr>
        <w:t xml:space="preserve">wykona następujący zakres przedmiotu zamówienia:  </w:t>
      </w:r>
      <w:r>
        <w:rPr>
          <w:rFonts w:ascii="Calibri" w:hAnsi="Calibri" w:cs="Calibri"/>
          <w:i/>
          <w:lang w:eastAsia="en-US"/>
        </w:rPr>
        <w:t xml:space="preserve">    </w:t>
      </w:r>
    </w:p>
    <w:p w14:paraId="476E1963" w14:textId="77777777" w:rsidR="004D6529" w:rsidRDefault="00E3650B">
      <w:pPr>
        <w:pStyle w:val="Akapitzlist1"/>
        <w:widowControl w:val="0"/>
        <w:numPr>
          <w:ilvl w:val="0"/>
          <w:numId w:val="105"/>
        </w:numPr>
        <w:tabs>
          <w:tab w:val="left" w:pos="426"/>
        </w:tabs>
        <w:suppressAutoHyphens w:val="0"/>
        <w:spacing w:before="120" w:after="0"/>
        <w:ind w:left="426" w:hanging="426"/>
        <w:jc w:val="both"/>
        <w:rPr>
          <w:rFonts w:cs="Calibri"/>
          <w:b/>
          <w:spacing w:val="-6"/>
          <w:sz w:val="24"/>
          <w:szCs w:val="24"/>
          <w:lang w:eastAsia="en-US"/>
        </w:rPr>
      </w:pPr>
      <w:r>
        <w:rPr>
          <w:rFonts w:cs="Calibri"/>
          <w:b/>
          <w:spacing w:val="-6"/>
          <w:sz w:val="24"/>
          <w:szCs w:val="24"/>
          <w:lang w:eastAsia="en-US"/>
        </w:rPr>
        <w:t>Część IV zamówienia - „</w:t>
      </w:r>
      <w:r>
        <w:rPr>
          <w:rFonts w:cstheme="minorHAnsi"/>
          <w:b/>
          <w:bCs/>
          <w:sz w:val="24"/>
          <w:szCs w:val="24"/>
        </w:rPr>
        <w:t>Ubezpieczenie instalacji odnawialnych źródeł energii Miasta Rydułtowy</w:t>
      </w:r>
      <w:r>
        <w:rPr>
          <w:rFonts w:cs="Calibri"/>
          <w:b/>
          <w:spacing w:val="-6"/>
          <w:sz w:val="24"/>
          <w:szCs w:val="24"/>
          <w:lang w:eastAsia="en-US"/>
        </w:rPr>
        <w:t>”</w:t>
      </w:r>
      <w:r>
        <w:rPr>
          <w:rFonts w:cs="Calibri"/>
          <w:bCs/>
          <w:spacing w:val="-6"/>
          <w:sz w:val="24"/>
          <w:szCs w:val="24"/>
        </w:rPr>
        <w:t xml:space="preserve"> </w:t>
      </w:r>
    </w:p>
    <w:p w14:paraId="65D0CEEB" w14:textId="77777777" w:rsidR="004D6529" w:rsidRDefault="00E3650B">
      <w:pPr>
        <w:widowControl w:val="0"/>
        <w:numPr>
          <w:ilvl w:val="0"/>
          <w:numId w:val="158"/>
        </w:numPr>
        <w:suppressAutoHyphens w:val="0"/>
        <w:spacing w:line="276" w:lineRule="auto"/>
        <w:ind w:hanging="294"/>
        <w:jc w:val="both"/>
        <w:rPr>
          <w:rFonts w:ascii="Calibri" w:hAnsi="Calibri" w:cs="Calibri"/>
          <w:lang w:eastAsia="en-US"/>
        </w:rPr>
      </w:pPr>
      <w:r>
        <w:rPr>
          <w:rFonts w:ascii="Calibri" w:hAnsi="Calibri" w:cs="Calibri"/>
          <w:lang w:eastAsia="en-US"/>
        </w:rPr>
        <w:t xml:space="preserve">Wykonawca: </w:t>
      </w:r>
      <w:r>
        <w:rPr>
          <w:rFonts w:ascii="Calibri" w:hAnsi="Calibri" w:cs="Calibri"/>
          <w:i/>
          <w:lang w:eastAsia="en-US"/>
        </w:rPr>
        <w:t xml:space="preserve">(firma wykonawcy)     </w:t>
      </w:r>
    </w:p>
    <w:p w14:paraId="169EF30D" w14:textId="77777777" w:rsidR="004D6529" w:rsidRDefault="00E3650B">
      <w:pPr>
        <w:widowControl w:val="0"/>
        <w:suppressAutoHyphens w:val="0"/>
        <w:spacing w:line="276" w:lineRule="auto"/>
        <w:ind w:left="426"/>
        <w:jc w:val="both"/>
        <w:rPr>
          <w:rFonts w:ascii="Calibri" w:hAnsi="Calibri" w:cs="Calibri"/>
          <w:i/>
          <w:lang w:eastAsia="en-US"/>
        </w:rPr>
      </w:pPr>
      <w:r>
        <w:rPr>
          <w:rFonts w:ascii="Calibri" w:hAnsi="Calibri" w:cs="Calibri"/>
          <w:lang w:eastAsia="en-US"/>
        </w:rPr>
        <w:t xml:space="preserve">wykona następujący zakres przedmiotu zamówienia:  </w:t>
      </w:r>
      <w:r>
        <w:rPr>
          <w:rFonts w:ascii="Calibri" w:hAnsi="Calibri" w:cs="Calibri"/>
          <w:i/>
          <w:lang w:eastAsia="en-US"/>
        </w:rPr>
        <w:t xml:space="preserve">                      </w:t>
      </w:r>
    </w:p>
    <w:p w14:paraId="6ADEFFDA" w14:textId="77777777" w:rsidR="004D6529" w:rsidRDefault="00E3650B">
      <w:pPr>
        <w:widowControl w:val="0"/>
        <w:numPr>
          <w:ilvl w:val="0"/>
          <w:numId w:val="158"/>
        </w:numPr>
        <w:suppressAutoHyphens w:val="0"/>
        <w:spacing w:before="60" w:line="276" w:lineRule="auto"/>
        <w:ind w:left="426" w:firstLine="0"/>
        <w:jc w:val="both"/>
        <w:rPr>
          <w:rFonts w:ascii="Calibri" w:hAnsi="Calibri" w:cs="Calibri"/>
          <w:i/>
          <w:lang w:eastAsia="en-US"/>
        </w:rPr>
      </w:pPr>
      <w:r>
        <w:rPr>
          <w:rFonts w:ascii="Calibri" w:hAnsi="Calibri" w:cs="Calibri"/>
          <w:lang w:eastAsia="en-US"/>
        </w:rPr>
        <w:t>Wykonawca</w:t>
      </w:r>
      <w:r>
        <w:rPr>
          <w:rFonts w:ascii="Calibri" w:hAnsi="Calibri" w:cs="Calibri"/>
          <w:spacing w:val="-4"/>
          <w:lang w:eastAsia="en-US"/>
        </w:rPr>
        <w:t xml:space="preserve">: </w:t>
      </w:r>
      <w:r>
        <w:rPr>
          <w:rFonts w:ascii="Calibri" w:hAnsi="Calibri" w:cs="Calibri"/>
          <w:i/>
          <w:lang w:eastAsia="en-US"/>
        </w:rPr>
        <w:t xml:space="preserve">(firma wykonawcy)     </w:t>
      </w:r>
    </w:p>
    <w:p w14:paraId="080A4F00" w14:textId="77777777" w:rsidR="004D6529" w:rsidRDefault="00E3650B">
      <w:pPr>
        <w:widowControl w:val="0"/>
        <w:suppressAutoHyphens w:val="0"/>
        <w:spacing w:line="276" w:lineRule="auto"/>
        <w:ind w:left="426"/>
        <w:jc w:val="both"/>
        <w:rPr>
          <w:rFonts w:ascii="Calibri" w:hAnsi="Calibri" w:cs="Calibri"/>
          <w:i/>
          <w:lang w:eastAsia="en-US"/>
        </w:rPr>
      </w:pPr>
      <w:r>
        <w:rPr>
          <w:rFonts w:ascii="Calibri" w:hAnsi="Calibri" w:cs="Calibri"/>
          <w:lang w:eastAsia="en-US"/>
        </w:rPr>
        <w:t xml:space="preserve">wykona następujący zakres przedmiotu zamówienia:  </w:t>
      </w:r>
      <w:r>
        <w:rPr>
          <w:rFonts w:ascii="Calibri" w:hAnsi="Calibri" w:cs="Calibri"/>
          <w:i/>
          <w:lang w:eastAsia="en-US"/>
        </w:rPr>
        <w:t xml:space="preserve">    </w:t>
      </w:r>
    </w:p>
    <w:p w14:paraId="0E856FC5" w14:textId="77777777" w:rsidR="004D6529" w:rsidRDefault="004D6529">
      <w:pPr>
        <w:widowControl w:val="0"/>
        <w:suppressAutoHyphens w:val="0"/>
        <w:spacing w:before="120" w:line="276" w:lineRule="auto"/>
        <w:jc w:val="both"/>
        <w:rPr>
          <w:rFonts w:ascii="Calibri" w:hAnsi="Calibri" w:cs="Calibri"/>
          <w:lang w:eastAsia="en-US"/>
        </w:rPr>
      </w:pPr>
    </w:p>
    <w:p w14:paraId="301D97F5" w14:textId="77777777" w:rsidR="004D6529" w:rsidRDefault="00E3650B">
      <w:pPr>
        <w:widowControl w:val="0"/>
        <w:suppressAutoHyphens w:val="0"/>
        <w:spacing w:before="120" w:line="276" w:lineRule="auto"/>
        <w:jc w:val="both"/>
        <w:rPr>
          <w:rFonts w:ascii="Calibri" w:hAnsi="Calibri" w:cs="Calibri"/>
          <w:i/>
          <w:lang w:eastAsia="en-US"/>
        </w:rPr>
        <w:sectPr w:rsidR="004D6529">
          <w:headerReference w:type="default" r:id="rId48"/>
          <w:footerReference w:type="default" r:id="rId49"/>
          <w:headerReference w:type="first" r:id="rId50"/>
          <w:footerReference w:type="first" r:id="rId51"/>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r>
        <w:rPr>
          <w:rFonts w:ascii="Calibri" w:hAnsi="Calibri" w:cs="Calibri"/>
          <w:lang w:eastAsia="en-US"/>
        </w:rPr>
        <w:t>Miejscowość i data: ……………….………</w:t>
      </w:r>
      <w:r>
        <w:rPr>
          <w:rFonts w:ascii="Calibri" w:hAnsi="Calibri" w:cs="Calibri"/>
          <w:i/>
          <w:lang w:eastAsia="en-US"/>
        </w:rPr>
        <w:t xml:space="preserve"> </w:t>
      </w:r>
    </w:p>
    <w:p w14:paraId="7A5B5F1A" w14:textId="77777777" w:rsidR="004D6529" w:rsidRDefault="00E3650B">
      <w:pPr>
        <w:widowControl w:val="0"/>
        <w:suppressAutoHyphens w:val="0"/>
        <w:spacing w:line="276" w:lineRule="auto"/>
        <w:outlineLvl w:val="0"/>
        <w:rPr>
          <w:rFonts w:ascii="Calibri" w:hAnsi="Calibri" w:cs="Calibri"/>
          <w:b/>
          <w:bCs/>
          <w:lang w:eastAsia="en-US"/>
        </w:rPr>
      </w:pPr>
      <w:bookmarkStart w:id="267" w:name="_Toc458156848"/>
      <w:bookmarkStart w:id="268" w:name="_Toc195273832"/>
      <w:r>
        <w:rPr>
          <w:rFonts w:ascii="Calibri" w:hAnsi="Calibri" w:cs="Calibri"/>
          <w:b/>
          <w:bCs/>
          <w:lang w:eastAsia="en-US"/>
        </w:rPr>
        <w:t>Załącznik nr 4 do SWZ</w:t>
      </w:r>
      <w:bookmarkEnd w:id="267"/>
      <w:r>
        <w:rPr>
          <w:rFonts w:ascii="Calibri" w:hAnsi="Calibri" w:cs="Calibri"/>
          <w:b/>
          <w:bCs/>
          <w:lang w:eastAsia="en-US"/>
        </w:rPr>
        <w:t>: Projektowane postanowienia umowy dotyczącej części I zamówienia</w:t>
      </w:r>
      <w:bookmarkEnd w:id="268"/>
    </w:p>
    <w:p w14:paraId="1E5C6521" w14:textId="77777777" w:rsidR="004D6529" w:rsidRDefault="00E3650B">
      <w:pPr>
        <w:widowControl w:val="0"/>
        <w:tabs>
          <w:tab w:val="left" w:pos="1407"/>
        </w:tabs>
        <w:suppressAutoHyphens w:val="0"/>
        <w:spacing w:before="120" w:line="276" w:lineRule="auto"/>
        <w:jc w:val="center"/>
        <w:rPr>
          <w:rFonts w:ascii="Calibri" w:hAnsi="Calibri" w:cs="Calibri"/>
          <w:b/>
        </w:rPr>
      </w:pPr>
      <w:r>
        <w:rPr>
          <w:rFonts w:ascii="Calibri" w:hAnsi="Calibri" w:cs="Calibri"/>
          <w:b/>
        </w:rPr>
        <w:t xml:space="preserve">UMOWA NR </w:t>
      </w:r>
      <w:r>
        <w:rPr>
          <w:rFonts w:ascii="Calibri" w:hAnsi="Calibri" w:cs="Calibri"/>
        </w:rPr>
        <w:t xml:space="preserve">............... </w:t>
      </w:r>
    </w:p>
    <w:p w14:paraId="59A0600E" w14:textId="77777777" w:rsidR="004D6529" w:rsidRDefault="00E3650B">
      <w:pPr>
        <w:widowControl w:val="0"/>
        <w:suppressAutoHyphens w:val="0"/>
        <w:spacing w:line="276" w:lineRule="auto"/>
        <w:jc w:val="both"/>
        <w:rPr>
          <w:rFonts w:ascii="Calibri" w:hAnsi="Calibri" w:cs="Calibri"/>
          <w:bCs/>
          <w:spacing w:val="-2"/>
          <w:lang w:eastAsia="pl-PL"/>
        </w:rPr>
      </w:pPr>
      <w:r>
        <w:rPr>
          <w:rFonts w:ascii="Calibri" w:hAnsi="Calibri" w:cs="Calibri"/>
          <w:spacing w:val="-2"/>
          <w:lang w:eastAsia="pl-PL"/>
        </w:rPr>
        <w:t xml:space="preserve">zawarta w dniu .............................. pomiędzy: lub  zawarta w dacie wskazanej przez znacznik czasu </w:t>
      </w:r>
      <w:r>
        <w:rPr>
          <w:rFonts w:ascii="Calibri" w:hAnsi="Calibri" w:cs="Calibri"/>
          <w:spacing w:val="-2"/>
          <w:lang w:eastAsia="pl-PL"/>
        </w:rPr>
        <w:br/>
        <w:t>z ostatniego ze złożonych chronologicznie kwalifikowanych podpisów elektronicznych pomiędzy: Miastem Rydułtowy, z siedzibą przy ul. Ofiar Terroru 36, 44-280 Rydułtowy, Regon: 276258635; NIP: 647-10-17-693</w:t>
      </w:r>
      <w:r>
        <w:rPr>
          <w:rFonts w:ascii="Calibri" w:hAnsi="Calibri" w:cs="Calibri"/>
          <w:bCs/>
          <w:spacing w:val="-2"/>
          <w:lang w:eastAsia="pl-PL"/>
        </w:rPr>
        <w:t>,</w:t>
      </w:r>
      <w:r>
        <w:rPr>
          <w:rFonts w:ascii="Calibri" w:hAnsi="Calibri" w:cs="Calibri"/>
          <w:b/>
          <w:bCs/>
          <w:spacing w:val="-2"/>
          <w:lang w:eastAsia="pl-PL"/>
        </w:rPr>
        <w:t xml:space="preserve"> </w:t>
      </w:r>
      <w:r>
        <w:rPr>
          <w:rFonts w:ascii="Calibri" w:hAnsi="Calibri" w:cs="Calibri"/>
          <w:bCs/>
          <w:spacing w:val="-2"/>
          <w:lang w:eastAsia="pl-PL"/>
        </w:rPr>
        <w:t>reprezentowaną przez:</w:t>
      </w:r>
    </w:p>
    <w:p w14:paraId="7891D458" w14:textId="77777777" w:rsidR="004D6529" w:rsidRDefault="00E3650B">
      <w:pPr>
        <w:widowControl w:val="0"/>
        <w:suppressAutoHyphens w:val="0"/>
        <w:spacing w:line="276" w:lineRule="auto"/>
        <w:jc w:val="both"/>
        <w:rPr>
          <w:rFonts w:ascii="Calibri" w:hAnsi="Calibri" w:cs="Calibri"/>
          <w:b/>
          <w:bCs/>
          <w:spacing w:val="-2"/>
          <w:lang w:eastAsia="pl-PL"/>
        </w:rPr>
      </w:pPr>
      <w:r>
        <w:rPr>
          <w:rFonts w:ascii="Calibri" w:hAnsi="Calibri" w:cs="Calibri"/>
          <w:b/>
          <w:bCs/>
          <w:spacing w:val="-2"/>
          <w:lang w:eastAsia="pl-PL"/>
        </w:rPr>
        <w:t>Pana Marcina Połomskiego – Burmistrza Miasta Rydułtowy,</w:t>
      </w:r>
    </w:p>
    <w:p w14:paraId="0D8C3D51" w14:textId="77777777" w:rsidR="004D6529" w:rsidRDefault="00E3650B">
      <w:pPr>
        <w:widowControl w:val="0"/>
        <w:suppressAutoHyphens w:val="0"/>
        <w:spacing w:line="276" w:lineRule="auto"/>
        <w:jc w:val="both"/>
        <w:rPr>
          <w:rFonts w:ascii="Calibri" w:hAnsi="Calibri" w:cs="Calibri"/>
          <w:b/>
          <w:bCs/>
          <w:spacing w:val="-2"/>
          <w:lang w:eastAsia="pl-PL"/>
        </w:rPr>
      </w:pPr>
      <w:r>
        <w:rPr>
          <w:rFonts w:ascii="Calibri" w:hAnsi="Calibri" w:cs="Calibri"/>
          <w:b/>
          <w:bCs/>
          <w:spacing w:val="-2"/>
          <w:lang w:eastAsia="pl-PL"/>
        </w:rPr>
        <w:t>przy kontrasygnacie Skarbnika Miasta Rydułtowy</w:t>
      </w:r>
    </w:p>
    <w:p w14:paraId="5818FDF4" w14:textId="77777777" w:rsidR="004D6529" w:rsidRDefault="00E3650B">
      <w:pPr>
        <w:widowControl w:val="0"/>
        <w:tabs>
          <w:tab w:val="left" w:pos="1407"/>
        </w:tabs>
        <w:suppressAutoHyphens w:val="0"/>
        <w:spacing w:line="276" w:lineRule="auto"/>
        <w:jc w:val="both"/>
        <w:rPr>
          <w:rFonts w:ascii="Calibri" w:hAnsi="Calibri" w:cs="Calibri"/>
          <w:bCs/>
        </w:rPr>
      </w:pPr>
      <w:r>
        <w:rPr>
          <w:rFonts w:ascii="Calibri" w:hAnsi="Calibri" w:cs="Calibri"/>
          <w:lang w:eastAsia="pl-PL"/>
        </w:rPr>
        <w:t xml:space="preserve">zwaną dalej </w:t>
      </w:r>
      <w:r>
        <w:rPr>
          <w:rFonts w:ascii="Calibri" w:hAnsi="Calibri" w:cs="Calibri"/>
          <w:bCs/>
        </w:rPr>
        <w:t>„</w:t>
      </w:r>
      <w:r>
        <w:rPr>
          <w:rFonts w:ascii="Calibri" w:hAnsi="Calibri" w:cs="Calibri"/>
          <w:b/>
          <w:bCs/>
        </w:rPr>
        <w:t>Zamawiającym</w:t>
      </w:r>
      <w:r>
        <w:rPr>
          <w:rFonts w:ascii="Calibri" w:hAnsi="Calibri" w:cs="Calibri"/>
          <w:bCs/>
        </w:rPr>
        <w:t>”</w:t>
      </w:r>
    </w:p>
    <w:p w14:paraId="51D355F4" w14:textId="77777777" w:rsidR="004D6529" w:rsidRDefault="00E3650B">
      <w:pPr>
        <w:widowControl w:val="0"/>
        <w:tabs>
          <w:tab w:val="left" w:pos="0"/>
        </w:tabs>
        <w:suppressAutoHyphens w:val="0"/>
        <w:spacing w:line="276" w:lineRule="auto"/>
        <w:jc w:val="center"/>
        <w:rPr>
          <w:rFonts w:ascii="Calibri" w:hAnsi="Calibri" w:cs="Calibri"/>
        </w:rPr>
      </w:pPr>
      <w:r>
        <w:rPr>
          <w:rFonts w:ascii="Calibri" w:hAnsi="Calibri" w:cs="Calibri"/>
        </w:rPr>
        <w:t>a</w:t>
      </w:r>
    </w:p>
    <w:p w14:paraId="33954317"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rPr>
        <w:t>............................................................................., z siedzibą w .........................., prowadzącym działalność ubezpieczeniową zarejestrowaną w ................................ pod numerem KRS ........................... NIP: ......................., REGON: ......................., reprezentowanym przez:</w:t>
      </w:r>
    </w:p>
    <w:p w14:paraId="003B8DD8" w14:textId="77777777" w:rsidR="004D6529" w:rsidRDefault="00E3650B">
      <w:pPr>
        <w:widowControl w:val="0"/>
        <w:numPr>
          <w:ilvl w:val="0"/>
          <w:numId w:val="99"/>
        </w:numPr>
        <w:tabs>
          <w:tab w:val="clear" w:pos="255"/>
          <w:tab w:val="left" w:pos="284"/>
        </w:tabs>
        <w:suppressAutoHyphens w:val="0"/>
        <w:spacing w:line="276" w:lineRule="auto"/>
        <w:ind w:left="0"/>
        <w:jc w:val="both"/>
        <w:rPr>
          <w:rFonts w:ascii="Calibri" w:hAnsi="Calibri" w:cs="Calibri"/>
        </w:rPr>
      </w:pPr>
      <w:r>
        <w:rPr>
          <w:rFonts w:ascii="Calibri" w:hAnsi="Calibri" w:cs="Calibri"/>
        </w:rPr>
        <w:t>................................................................................................</w:t>
      </w:r>
    </w:p>
    <w:p w14:paraId="07BD4BB3" w14:textId="77777777" w:rsidR="004D6529" w:rsidRDefault="00E3650B">
      <w:pPr>
        <w:widowControl w:val="0"/>
        <w:numPr>
          <w:ilvl w:val="0"/>
          <w:numId w:val="99"/>
        </w:numPr>
        <w:tabs>
          <w:tab w:val="clear" w:pos="255"/>
          <w:tab w:val="left" w:pos="284"/>
        </w:tabs>
        <w:suppressAutoHyphens w:val="0"/>
        <w:spacing w:line="276" w:lineRule="auto"/>
        <w:ind w:left="0"/>
        <w:jc w:val="both"/>
        <w:rPr>
          <w:rFonts w:ascii="Calibri" w:hAnsi="Calibri" w:cs="Calibri"/>
        </w:rPr>
      </w:pPr>
      <w:r>
        <w:rPr>
          <w:rFonts w:ascii="Calibri" w:hAnsi="Calibri" w:cs="Calibri"/>
        </w:rPr>
        <w:t>…………………………………………………………………………………………...</w:t>
      </w:r>
    </w:p>
    <w:p w14:paraId="040DB64C" w14:textId="77777777" w:rsidR="004D6529" w:rsidRDefault="00E3650B">
      <w:pPr>
        <w:widowControl w:val="0"/>
        <w:tabs>
          <w:tab w:val="left" w:pos="1407"/>
        </w:tabs>
        <w:suppressAutoHyphens w:val="0"/>
        <w:spacing w:before="60" w:line="276" w:lineRule="auto"/>
        <w:jc w:val="both"/>
        <w:rPr>
          <w:rFonts w:ascii="Calibri" w:hAnsi="Calibri" w:cs="Calibri"/>
          <w:b/>
        </w:rPr>
      </w:pPr>
      <w:r>
        <w:rPr>
          <w:rFonts w:ascii="Calibri" w:hAnsi="Calibri" w:cs="Calibri"/>
        </w:rPr>
        <w:t xml:space="preserve">zwanym dalej </w:t>
      </w:r>
      <w:r>
        <w:rPr>
          <w:rFonts w:ascii="Calibri" w:hAnsi="Calibri" w:cs="Calibri"/>
          <w:b/>
        </w:rPr>
        <w:t>„Wykonawcą”</w:t>
      </w:r>
    </w:p>
    <w:p w14:paraId="1D17402B" w14:textId="77777777" w:rsidR="004D6529" w:rsidRDefault="00E3650B">
      <w:pPr>
        <w:widowControl w:val="0"/>
        <w:tabs>
          <w:tab w:val="left" w:pos="1407"/>
        </w:tabs>
        <w:suppressAutoHyphens w:val="0"/>
        <w:spacing w:line="276" w:lineRule="auto"/>
        <w:jc w:val="both"/>
        <w:rPr>
          <w:rFonts w:ascii="Calibri" w:hAnsi="Calibri" w:cs="Calibri"/>
          <w:b/>
        </w:rPr>
      </w:pPr>
      <w:r>
        <w:rPr>
          <w:rFonts w:ascii="Calibri" w:hAnsi="Calibri" w:cs="Calibri"/>
          <w:bCs/>
        </w:rPr>
        <w:t>zwanymi łącznie</w:t>
      </w:r>
      <w:r>
        <w:rPr>
          <w:rFonts w:ascii="Calibri" w:hAnsi="Calibri" w:cs="Calibri"/>
          <w:b/>
        </w:rPr>
        <w:t xml:space="preserve"> „Stronami”</w:t>
      </w:r>
    </w:p>
    <w:p w14:paraId="20056F8B"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spacing w:val="-2"/>
          <w:lang w:eastAsia="en-US"/>
        </w:rPr>
        <w:t xml:space="preserve">przy udziale i za pośrednictwem brokera ubezpieczeniowego – Inter-Broker sp. z o.o. z siedzibą </w:t>
      </w:r>
      <w:r>
        <w:rPr>
          <w:rFonts w:ascii="Calibri" w:hAnsi="Calibri" w:cs="Calibri"/>
          <w:spacing w:val="-2"/>
          <w:lang w:eastAsia="en-US"/>
        </w:rPr>
        <w:br/>
        <w:t>w Toruniu, przy ul. Żółkiewskiego 5, 87–100 Toruń; NIP: 879-101-30-31; REGON: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0B94E3BE" w14:textId="0A2322FB" w:rsidR="004D6529" w:rsidRDefault="00E3650B">
      <w:pPr>
        <w:widowControl w:val="0"/>
        <w:tabs>
          <w:tab w:val="left" w:pos="360"/>
        </w:tabs>
        <w:suppressAutoHyphens w:val="0"/>
        <w:spacing w:before="60" w:line="276" w:lineRule="auto"/>
        <w:jc w:val="both"/>
        <w:rPr>
          <w:rFonts w:ascii="Calibri" w:hAnsi="Calibri" w:cs="Calibri"/>
          <w:spacing w:val="-6"/>
        </w:rPr>
      </w:pPr>
      <w:r>
        <w:rPr>
          <w:rFonts w:ascii="Calibri" w:hAnsi="Calibri" w:cs="Calibri"/>
          <w:spacing w:val="-6"/>
        </w:rPr>
        <w:t>W rezultacie dokonania przez Zamawiającego wyboru oferty Wykonawcy w postępowaniu o udzielenie zamówienia publicznego na wykonanie zadania pn.: Ubezpieczenie majątku i innych interesów Miasta Rydułtowy - część I zamówienia: Ubezpieczenie majątku i odpowiedzialności cywilnej Miasta Rydułtowy, przeprowadzonego w trybie podstawowym zgodnie z ustawą z dnia 11 września 2019 r. – Prawo zamówień publicznych (tekst jednolity Dz.U. z 2024 r. poz. 1320</w:t>
      </w:r>
      <w:r w:rsidRPr="00077A1C">
        <w:rPr>
          <w:rFonts w:ascii="Calibri" w:hAnsi="Calibri" w:cs="Calibri"/>
          <w:spacing w:val="-6"/>
        </w:rPr>
        <w:t>)</w:t>
      </w:r>
      <w:r>
        <w:rPr>
          <w:rFonts w:ascii="Calibri" w:hAnsi="Calibri" w:cs="Calibri"/>
          <w:spacing w:val="-6"/>
        </w:rPr>
        <w:t xml:space="preserve"> została zawarta umowa o następującej treści:</w:t>
      </w:r>
    </w:p>
    <w:p w14:paraId="69F1A4FF"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lang w:eastAsia="en-US"/>
        </w:rPr>
        <w:t>Postanowienia</w:t>
      </w:r>
      <w:r>
        <w:rPr>
          <w:rFonts w:ascii="Calibri" w:hAnsi="Calibri" w:cs="Calibri"/>
          <w:b/>
        </w:rPr>
        <w:t xml:space="preserve"> ogólne</w:t>
      </w:r>
    </w:p>
    <w:p w14:paraId="7653B495"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§1</w:t>
      </w:r>
    </w:p>
    <w:p w14:paraId="0443B231" w14:textId="77777777" w:rsidR="004D6529" w:rsidRDefault="00E3650B">
      <w:pPr>
        <w:widowControl w:val="0"/>
        <w:numPr>
          <w:ilvl w:val="0"/>
          <w:numId w:val="34"/>
        </w:numPr>
        <w:tabs>
          <w:tab w:val="left" w:pos="426"/>
        </w:tabs>
        <w:suppressAutoHyphens w:val="0"/>
        <w:spacing w:line="276" w:lineRule="auto"/>
        <w:ind w:left="426" w:hanging="426"/>
        <w:jc w:val="both"/>
        <w:rPr>
          <w:rFonts w:ascii="Calibri" w:hAnsi="Calibri" w:cs="Calibri"/>
          <w:lang w:eastAsia="pl-PL"/>
        </w:rPr>
      </w:pPr>
      <w:r>
        <w:rPr>
          <w:rFonts w:ascii="Calibri" w:hAnsi="Calibri" w:cs="Calibri"/>
          <w:lang w:eastAsia="pl-PL"/>
        </w:rPr>
        <w:t>Niniejsza umowa określa warunki wykonania zamówienia oraz prawa i obowiązki Stron.</w:t>
      </w:r>
    </w:p>
    <w:p w14:paraId="3417B13B" w14:textId="77777777" w:rsidR="004D6529" w:rsidRDefault="00E3650B">
      <w:pPr>
        <w:widowControl w:val="0"/>
        <w:numPr>
          <w:ilvl w:val="0"/>
          <w:numId w:val="34"/>
        </w:numPr>
        <w:tabs>
          <w:tab w:val="left" w:pos="426"/>
        </w:tabs>
        <w:suppressAutoHyphens w:val="0"/>
        <w:spacing w:line="276" w:lineRule="auto"/>
        <w:ind w:left="426" w:hanging="426"/>
        <w:jc w:val="both"/>
        <w:rPr>
          <w:rFonts w:ascii="Calibri" w:hAnsi="Calibri" w:cs="Calibri"/>
          <w:lang w:eastAsia="pl-PL"/>
        </w:rPr>
      </w:pPr>
      <w:bookmarkStart w:id="269" w:name="_Hlk47957241"/>
      <w:r>
        <w:rPr>
          <w:rFonts w:ascii="Calibri" w:hAnsi="Calibri" w:cs="Calibri"/>
          <w:lang w:eastAsia="pl-PL"/>
        </w:rPr>
        <w:t xml:space="preserve">Ilekroć zapisy umowy odnoszą się do Zamawiającego, dotyczą one również ubezpieczających </w:t>
      </w:r>
      <w:r>
        <w:rPr>
          <w:rFonts w:ascii="Calibri" w:hAnsi="Calibri" w:cs="Calibri"/>
          <w:lang w:eastAsia="pl-PL"/>
        </w:rPr>
        <w:br/>
        <w:t>i ubezpieczonych objętych zamówieniem, szczególnie w odniesieniu do zakresu i przedmiotu ubezpieczenia, likwidacji szkód i płatności składek</w:t>
      </w:r>
      <w:bookmarkEnd w:id="269"/>
      <w:r>
        <w:rPr>
          <w:rFonts w:ascii="Calibri" w:hAnsi="Calibri" w:cs="Calibri"/>
          <w:lang w:eastAsia="pl-PL"/>
        </w:rPr>
        <w:t xml:space="preserve">. </w:t>
      </w:r>
    </w:p>
    <w:p w14:paraId="0BF6FD74" w14:textId="77777777" w:rsidR="004D6529" w:rsidRDefault="00E3650B">
      <w:pPr>
        <w:widowControl w:val="0"/>
        <w:suppressAutoHyphens w:val="0"/>
        <w:spacing w:before="40" w:line="276" w:lineRule="auto"/>
        <w:jc w:val="center"/>
        <w:rPr>
          <w:rFonts w:ascii="Calibri" w:hAnsi="Calibri" w:cs="Calibri"/>
          <w:b/>
          <w:bCs/>
        </w:rPr>
      </w:pPr>
      <w:r>
        <w:rPr>
          <w:rFonts w:ascii="Calibri" w:hAnsi="Calibri" w:cs="Calibri"/>
          <w:b/>
          <w:bCs/>
        </w:rPr>
        <w:t>§2</w:t>
      </w:r>
    </w:p>
    <w:p w14:paraId="1D65F687" w14:textId="77777777" w:rsidR="004D6529" w:rsidRDefault="00E3650B">
      <w:pPr>
        <w:widowControl w:val="0"/>
        <w:tabs>
          <w:tab w:val="left" w:pos="360"/>
        </w:tabs>
        <w:suppressAutoHyphens w:val="0"/>
        <w:spacing w:line="276" w:lineRule="auto"/>
        <w:jc w:val="both"/>
        <w:rPr>
          <w:rFonts w:ascii="Calibri" w:hAnsi="Calibri" w:cs="Calibri"/>
        </w:rPr>
      </w:pPr>
      <w:r>
        <w:rPr>
          <w:rFonts w:ascii="Calibri" w:hAnsi="Calibri" w:cs="Calibri"/>
        </w:rPr>
        <w:t>W celu należytej realizacji zamówienia Zamawiający i Wykonawca obowiązani są współdziałać przy wykonaniu niniejszej umowy.</w:t>
      </w:r>
    </w:p>
    <w:p w14:paraId="6BAF5309"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 xml:space="preserve">Przedmiot i </w:t>
      </w:r>
      <w:r>
        <w:rPr>
          <w:rFonts w:ascii="Calibri" w:hAnsi="Calibri" w:cs="Calibri"/>
          <w:b/>
          <w:lang w:eastAsia="en-US"/>
        </w:rPr>
        <w:t>zakres</w:t>
      </w:r>
      <w:r>
        <w:rPr>
          <w:rFonts w:ascii="Calibri" w:hAnsi="Calibri" w:cs="Calibri"/>
          <w:b/>
        </w:rPr>
        <w:t xml:space="preserve"> zamówienia (umowy)</w:t>
      </w:r>
    </w:p>
    <w:p w14:paraId="401170BD"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§3</w:t>
      </w:r>
    </w:p>
    <w:p w14:paraId="781ECEDC" w14:textId="77777777" w:rsidR="004D6529" w:rsidRDefault="00E3650B">
      <w:pPr>
        <w:widowControl w:val="0"/>
        <w:numPr>
          <w:ilvl w:val="0"/>
          <w:numId w:val="8"/>
        </w:numPr>
        <w:tabs>
          <w:tab w:val="left" w:pos="426"/>
        </w:tabs>
        <w:suppressAutoHyphens w:val="0"/>
        <w:spacing w:line="276" w:lineRule="auto"/>
        <w:ind w:left="426" w:hanging="426"/>
        <w:jc w:val="both"/>
        <w:rPr>
          <w:rFonts w:ascii="Calibri" w:hAnsi="Calibri" w:cs="Calibri"/>
        </w:rPr>
      </w:pPr>
      <w:r>
        <w:rPr>
          <w:rFonts w:ascii="Calibri" w:hAnsi="Calibri" w:cs="Calibri"/>
        </w:rPr>
        <w:t>Przedmiotem zamówienia (umowy) jest ubezpieczenie majątku i innych interesów Miasta Rydułtowy. Zakres zamówienia obejmuje:</w:t>
      </w:r>
    </w:p>
    <w:p w14:paraId="50F2C3B5" w14:textId="77777777" w:rsidR="004D6529" w:rsidRDefault="00E3650B">
      <w:pPr>
        <w:widowControl w:val="0"/>
        <w:numPr>
          <w:ilvl w:val="4"/>
          <w:numId w:val="69"/>
        </w:numPr>
        <w:tabs>
          <w:tab w:val="left" w:pos="709"/>
        </w:tabs>
        <w:suppressAutoHyphens w:val="0"/>
        <w:spacing w:line="276" w:lineRule="auto"/>
        <w:ind w:left="709" w:hanging="283"/>
        <w:jc w:val="both"/>
        <w:rPr>
          <w:rFonts w:ascii="Calibri" w:hAnsi="Calibri" w:cs="Calibri"/>
        </w:rPr>
      </w:pPr>
      <w:r>
        <w:rPr>
          <w:rFonts w:ascii="Calibri" w:hAnsi="Calibri" w:cs="Calibri"/>
        </w:rPr>
        <w:t>ubezpieczenie mienia od wszystkich ryzyk,</w:t>
      </w:r>
    </w:p>
    <w:p w14:paraId="0C4AE547" w14:textId="77777777" w:rsidR="004D6529" w:rsidRDefault="00E3650B">
      <w:pPr>
        <w:widowControl w:val="0"/>
        <w:numPr>
          <w:ilvl w:val="4"/>
          <w:numId w:val="69"/>
        </w:numPr>
        <w:tabs>
          <w:tab w:val="left" w:pos="709"/>
        </w:tabs>
        <w:suppressAutoHyphens w:val="0"/>
        <w:spacing w:line="276" w:lineRule="auto"/>
        <w:ind w:left="709" w:hanging="283"/>
        <w:jc w:val="both"/>
        <w:rPr>
          <w:rFonts w:ascii="Calibri" w:hAnsi="Calibri" w:cs="Calibri"/>
        </w:rPr>
      </w:pPr>
      <w:r>
        <w:rPr>
          <w:rFonts w:ascii="Calibri" w:hAnsi="Calibri" w:cs="Calibri"/>
          <w:bCs/>
          <w:spacing w:val="-6"/>
          <w:lang w:eastAsia="pl-PL"/>
        </w:rPr>
        <w:t>ubezpieczenie mienia od ognia i innych zdarzeń losowych,</w:t>
      </w:r>
    </w:p>
    <w:p w14:paraId="304A8533" w14:textId="77777777" w:rsidR="004D6529" w:rsidRDefault="00E3650B">
      <w:pPr>
        <w:widowControl w:val="0"/>
        <w:numPr>
          <w:ilvl w:val="4"/>
          <w:numId w:val="69"/>
        </w:numPr>
        <w:tabs>
          <w:tab w:val="left" w:pos="709"/>
        </w:tabs>
        <w:suppressAutoHyphens w:val="0"/>
        <w:spacing w:line="276" w:lineRule="auto"/>
        <w:ind w:left="709" w:hanging="283"/>
        <w:jc w:val="both"/>
        <w:rPr>
          <w:rFonts w:ascii="Calibri" w:hAnsi="Calibri" w:cs="Calibri"/>
        </w:rPr>
      </w:pPr>
      <w:r>
        <w:rPr>
          <w:rFonts w:ascii="Calibri" w:hAnsi="Calibri" w:cs="Calibri"/>
        </w:rPr>
        <w:t>ubezpieczenie sprzętu elektronicznego od wszystkich ryzyk,</w:t>
      </w:r>
    </w:p>
    <w:p w14:paraId="35E4B60B" w14:textId="77777777" w:rsidR="004D6529" w:rsidRDefault="00E3650B">
      <w:pPr>
        <w:widowControl w:val="0"/>
        <w:numPr>
          <w:ilvl w:val="4"/>
          <w:numId w:val="69"/>
        </w:numPr>
        <w:tabs>
          <w:tab w:val="left" w:pos="709"/>
        </w:tabs>
        <w:suppressAutoHyphens w:val="0"/>
        <w:spacing w:line="276" w:lineRule="auto"/>
        <w:ind w:left="709" w:hanging="283"/>
        <w:jc w:val="both"/>
        <w:rPr>
          <w:rFonts w:ascii="Calibri" w:hAnsi="Calibri" w:cs="Calibri"/>
        </w:rPr>
      </w:pPr>
      <w:r>
        <w:rPr>
          <w:rFonts w:ascii="Calibri" w:hAnsi="Calibri" w:cs="Calibri"/>
        </w:rPr>
        <w:t>ubezpieczenie odpowiedzialności cywilnej.</w:t>
      </w:r>
    </w:p>
    <w:p w14:paraId="22288689" w14:textId="77777777" w:rsidR="004D6529" w:rsidRDefault="00E3650B">
      <w:pPr>
        <w:widowControl w:val="0"/>
        <w:numPr>
          <w:ilvl w:val="0"/>
          <w:numId w:val="8"/>
        </w:numPr>
        <w:tabs>
          <w:tab w:val="left" w:pos="426"/>
        </w:tabs>
        <w:suppressAutoHyphens w:val="0"/>
        <w:spacing w:line="276" w:lineRule="auto"/>
        <w:ind w:left="426" w:hanging="426"/>
        <w:jc w:val="both"/>
        <w:rPr>
          <w:rFonts w:ascii="Calibri" w:hAnsi="Calibri" w:cs="Calibri"/>
        </w:rPr>
      </w:pPr>
      <w:r>
        <w:rPr>
          <w:rFonts w:ascii="Calibri" w:hAnsi="Calibri" w:cs="Calibri"/>
        </w:rPr>
        <w:t>Postępowanie w sprawie zamówienia publicznego prowadzone było przy udziale brokera ubezpiecze</w:t>
      </w:r>
      <w:r>
        <w:rPr>
          <w:rFonts w:ascii="Calibri" w:hAnsi="Calibri" w:cs="Calibri"/>
        </w:rPr>
        <w:softHyphen/>
        <w:t xml:space="preserve">niowego, Inter-Broker sp. z o.o., który jako pośrednik ubezpieczeniowy działa </w:t>
      </w:r>
      <w:r>
        <w:rPr>
          <w:rFonts w:ascii="Calibri" w:hAnsi="Calibri" w:cs="Calibri"/>
        </w:rPr>
        <w:br/>
        <w:t xml:space="preserve">w imieniu i na rzecz Zamawiającego i wszystkich podmiotów objętych zamówieniem. </w:t>
      </w:r>
    </w:p>
    <w:p w14:paraId="07BDF4A3" w14:textId="77777777" w:rsidR="004D6529" w:rsidRDefault="00E3650B">
      <w:pPr>
        <w:widowControl w:val="0"/>
        <w:numPr>
          <w:ilvl w:val="0"/>
          <w:numId w:val="8"/>
        </w:numPr>
        <w:tabs>
          <w:tab w:val="left" w:pos="426"/>
        </w:tabs>
        <w:suppressAutoHyphens w:val="0"/>
        <w:spacing w:line="276" w:lineRule="auto"/>
        <w:ind w:left="426" w:hanging="426"/>
        <w:jc w:val="both"/>
        <w:rPr>
          <w:rFonts w:ascii="Calibri" w:hAnsi="Calibri" w:cs="Calibri"/>
        </w:rPr>
      </w:pPr>
      <w:r>
        <w:rPr>
          <w:rFonts w:ascii="Calibri" w:hAnsi="Calibri" w:cs="Calibri"/>
        </w:rPr>
        <w:t>Broker ubezpieczeniowy będzie nadzorował realizację niniejszej umowy, a także będzie pośredniczył przy zawieraniu poszczególnych umów ubezpieczenia.</w:t>
      </w:r>
    </w:p>
    <w:p w14:paraId="1D5ED3E7" w14:textId="77777777" w:rsidR="004D6529" w:rsidRDefault="00E3650B">
      <w:pPr>
        <w:widowControl w:val="0"/>
        <w:numPr>
          <w:ilvl w:val="0"/>
          <w:numId w:val="8"/>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Wykonawca zapłaci Inter-Broker sp. z o.o. kurtaż w wysokości zwyczajowo stosowanej, </w:t>
      </w:r>
      <w:r>
        <w:rPr>
          <w:rFonts w:ascii="Calibri" w:hAnsi="Calibri" w:cs="Calibri"/>
          <w:spacing w:val="-4"/>
        </w:rPr>
        <w:br/>
        <w:t>z zachowaniem zasad wskazanych w specyfikacji warunków zamówienia, przez cały okres obowiązywania niniejszej umowy o wykonanie zamówienia i poszczególnych, wynikających z niej umów ubezpieczenia.</w:t>
      </w:r>
    </w:p>
    <w:p w14:paraId="59F411B8"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Warunki wykonania zamówienia</w:t>
      </w:r>
    </w:p>
    <w:p w14:paraId="0358A0A8"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§4</w:t>
      </w:r>
    </w:p>
    <w:p w14:paraId="7A17F437" w14:textId="77777777" w:rsidR="004D6529" w:rsidRDefault="00E3650B">
      <w:pPr>
        <w:widowControl w:val="0"/>
        <w:numPr>
          <w:ilvl w:val="0"/>
          <w:numId w:val="35"/>
        </w:numPr>
        <w:tabs>
          <w:tab w:val="left" w:pos="426"/>
        </w:tabs>
        <w:suppressAutoHyphens w:val="0"/>
        <w:spacing w:line="276" w:lineRule="auto"/>
        <w:ind w:left="426" w:hanging="426"/>
        <w:contextualSpacing/>
        <w:jc w:val="both"/>
        <w:rPr>
          <w:rFonts w:ascii="Calibri" w:hAnsi="Calibri" w:cs="Calibri"/>
          <w:lang w:eastAsia="en-US"/>
        </w:rPr>
      </w:pPr>
      <w:r>
        <w:rPr>
          <w:rFonts w:ascii="Calibri" w:hAnsi="Calibri" w:cs="Calibri"/>
          <w:lang w:eastAsia="en-US"/>
        </w:rPr>
        <w:t>Warunki wykonywania zamówienia określa:</w:t>
      </w:r>
    </w:p>
    <w:p w14:paraId="0400E21D" w14:textId="77777777" w:rsidR="004D6529" w:rsidRDefault="00E3650B">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specyfikacja warunków zamówienia wraz z załącznikami,</w:t>
      </w:r>
    </w:p>
    <w:p w14:paraId="30EF1707" w14:textId="77777777" w:rsidR="004D6529" w:rsidRDefault="00E3650B">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oferta złożona przez Wykonawcę,</w:t>
      </w:r>
    </w:p>
    <w:p w14:paraId="5F532CA0" w14:textId="77777777" w:rsidR="004D6529" w:rsidRDefault="00E3650B">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niniejsza umowa,</w:t>
      </w:r>
    </w:p>
    <w:p w14:paraId="14E3E21A" w14:textId="77777777" w:rsidR="004D6529" w:rsidRDefault="00E3650B">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 i rodzajów ubezpieczenia,</w:t>
      </w:r>
    </w:p>
    <w:p w14:paraId="0565A91C" w14:textId="77777777" w:rsidR="004D6529" w:rsidRDefault="00E3650B">
      <w:pPr>
        <w:widowControl w:val="0"/>
        <w:suppressAutoHyphens w:val="0"/>
        <w:spacing w:line="276" w:lineRule="auto"/>
        <w:ind w:left="426"/>
        <w:jc w:val="both"/>
        <w:rPr>
          <w:rFonts w:ascii="Calibri" w:hAnsi="Calibri" w:cs="Calibri"/>
          <w:lang w:eastAsia="en-US"/>
        </w:rPr>
      </w:pPr>
      <w:r>
        <w:rPr>
          <w:rFonts w:ascii="Calibri" w:hAnsi="Calibri" w:cs="Calibri"/>
          <w:lang w:eastAsia="en-US"/>
        </w:rPr>
        <w:t>- których zapisy zawsze mają pierwszeństwo przed innymi ustaleniami i postanowieniami.</w:t>
      </w:r>
    </w:p>
    <w:p w14:paraId="28154A5A" w14:textId="77777777" w:rsidR="004D6529" w:rsidRDefault="00E3650B">
      <w:pPr>
        <w:widowControl w:val="0"/>
        <w:numPr>
          <w:ilvl w:val="0"/>
          <w:numId w:val="68"/>
        </w:numPr>
        <w:tabs>
          <w:tab w:val="left" w:pos="426"/>
        </w:tabs>
        <w:suppressAutoHyphens w:val="0"/>
        <w:spacing w:line="276" w:lineRule="auto"/>
        <w:ind w:left="426" w:hanging="426"/>
        <w:contextualSpacing/>
        <w:jc w:val="both"/>
        <w:rPr>
          <w:rFonts w:ascii="Calibri" w:eastAsia="Calibri" w:hAnsi="Calibri" w:cs="Calibri"/>
          <w:lang w:eastAsia="hi-IN" w:bidi="hi-IN"/>
        </w:rPr>
      </w:pPr>
      <w:r>
        <w:rPr>
          <w:rFonts w:ascii="Calibri" w:eastAsia="Calibri" w:hAnsi="Calibri" w:cs="Calibri"/>
          <w:lang w:eastAsia="en-US"/>
        </w:rPr>
        <w:t xml:space="preserve">W sprawach nieuregulowanych przez dokumenty określone w ust. 1 zastosowanie mają: ustawa z dnia 11 września 2019 r. - Prawo zamówień publicznych, ustawa z dnia 11 września 2015 r. o działalności ubezpieczeniowej i reasekuracyjnej, ustawa z dnia 15 grudnia 2017 r. </w:t>
      </w:r>
      <w:r>
        <w:rPr>
          <w:rFonts w:ascii="Calibri" w:eastAsia="Calibri" w:hAnsi="Calibri" w:cs="Calibri"/>
          <w:lang w:eastAsia="en-US"/>
        </w:rPr>
        <w:br/>
        <w:t>o dystrybucji ubezpieczeń, przepisy Kodeksu cywilnego oraz ogólne i szczególne warunki ubezpieczenia Wykonawcy (wskazane w ofercie),</w:t>
      </w:r>
      <w:r>
        <w:rPr>
          <w:rFonts w:ascii="Calibri" w:hAnsi="Calibri" w:cs="Calibri"/>
        </w:rPr>
        <w:t xml:space="preserve"> </w:t>
      </w:r>
      <w:r>
        <w:rPr>
          <w:rFonts w:ascii="Calibri" w:eastAsia="Calibri" w:hAnsi="Calibri" w:cs="Calibri"/>
          <w:lang w:eastAsia="en-US"/>
        </w:rPr>
        <w:t>o ile nie są sprzeczne z przywołanymi przepisami oraz postanowieniami specyfikacji warunków zamówienia.</w:t>
      </w:r>
    </w:p>
    <w:p w14:paraId="53D2147E"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§5</w:t>
      </w:r>
    </w:p>
    <w:p w14:paraId="3D690FA6" w14:textId="77777777" w:rsidR="004D6529" w:rsidRDefault="00E3650B">
      <w:pPr>
        <w:widowControl w:val="0"/>
        <w:tabs>
          <w:tab w:val="left" w:pos="360"/>
        </w:tabs>
        <w:suppressAutoHyphens w:val="0"/>
        <w:spacing w:line="276" w:lineRule="auto"/>
        <w:rPr>
          <w:rFonts w:ascii="Calibri" w:hAnsi="Calibri" w:cs="Calibri"/>
        </w:rPr>
      </w:pPr>
      <w:r>
        <w:rPr>
          <w:rFonts w:ascii="Calibri" w:hAnsi="Calibri" w:cs="Calibri"/>
        </w:rPr>
        <w:t>Wykonawca:</w:t>
      </w:r>
    </w:p>
    <w:p w14:paraId="028A2009" w14:textId="77777777" w:rsidR="004D6529" w:rsidRDefault="00E3650B">
      <w:pPr>
        <w:widowControl w:val="0"/>
        <w:numPr>
          <w:ilvl w:val="0"/>
          <w:numId w:val="15"/>
        </w:numPr>
        <w:tabs>
          <w:tab w:val="left" w:pos="426"/>
        </w:tabs>
        <w:suppressAutoHyphens w:val="0"/>
        <w:spacing w:line="276" w:lineRule="auto"/>
        <w:ind w:left="426" w:hanging="426"/>
        <w:jc w:val="both"/>
        <w:rPr>
          <w:rFonts w:ascii="Calibri" w:hAnsi="Calibri" w:cs="Calibri"/>
        </w:rPr>
      </w:pPr>
      <w:r>
        <w:rPr>
          <w:rFonts w:ascii="Calibri" w:hAnsi="Calibri" w:cs="Calibri"/>
        </w:rPr>
        <w:t>zobowiązuje się do objęcia ochroną ubezpieczeniową mienia we wszystkich lokalizacjach oraz całokształtu prowadzonej działalności przez Zamawiającego i podmioty objęte zamówieniem, wskazanej w specyfikacji warunków zamówienia,</w:t>
      </w:r>
    </w:p>
    <w:p w14:paraId="07FBACC0" w14:textId="77777777" w:rsidR="004D6529" w:rsidRDefault="00E3650B">
      <w:pPr>
        <w:widowControl w:val="0"/>
        <w:numPr>
          <w:ilvl w:val="0"/>
          <w:numId w:val="15"/>
        </w:numPr>
        <w:tabs>
          <w:tab w:val="left" w:pos="426"/>
        </w:tabs>
        <w:suppressAutoHyphens w:val="0"/>
        <w:spacing w:line="276" w:lineRule="auto"/>
        <w:ind w:left="426" w:hanging="426"/>
        <w:jc w:val="both"/>
        <w:rPr>
          <w:rFonts w:ascii="Calibri" w:hAnsi="Calibri" w:cs="Calibri"/>
        </w:rPr>
      </w:pPr>
      <w:r>
        <w:rPr>
          <w:rFonts w:ascii="Calibri" w:hAnsi="Calibri" w:cs="Calibri"/>
        </w:rPr>
        <w:t>przyjmuje warunki obligatoryjne dla poszczególnych rodzajów ubezpieczeń wymienione w  specyfikacji warunków zamówienia wraz z załącznikami oraz zaakceptowane warunki fakultatywne i uznaje je za niezmienne,</w:t>
      </w:r>
    </w:p>
    <w:p w14:paraId="5D1EED0F" w14:textId="77777777" w:rsidR="004D6529" w:rsidRDefault="00E3650B">
      <w:pPr>
        <w:widowControl w:val="0"/>
        <w:numPr>
          <w:ilvl w:val="0"/>
          <w:numId w:val="15"/>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067948D6" w14:textId="77777777" w:rsidR="004D6529" w:rsidRDefault="00E3650B">
      <w:pPr>
        <w:widowControl w:val="0"/>
        <w:numPr>
          <w:ilvl w:val="0"/>
          <w:numId w:val="15"/>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gwarantuje niezmienność rocznych stawek taryfowych i składek wynikających ze złożonej oferty przez cały okres wykonania zamówienia i we wszystkich rodzajach ubezpieczeń, </w:t>
      </w:r>
    </w:p>
    <w:p w14:paraId="75EBEF9D" w14:textId="77777777" w:rsidR="004D6529" w:rsidRDefault="00E3650B">
      <w:pPr>
        <w:widowControl w:val="0"/>
        <w:numPr>
          <w:ilvl w:val="0"/>
          <w:numId w:val="15"/>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akceptuje proporcjonalną zmianę ceny ochrony ubezpieczeniowej w stosunku do ceny ofertowej z uwagi na możliwość zmiany w czasie ilości i wartości przedmiotu ubezpieczenia oraz w związku z wyrównywaniem okresów ubezpieczenia i wprowadzaniem </w:t>
      </w:r>
      <w:proofErr w:type="spellStart"/>
      <w:r>
        <w:rPr>
          <w:rFonts w:ascii="Calibri" w:hAnsi="Calibri" w:cs="Calibri"/>
        </w:rPr>
        <w:t>doubezpieczeń</w:t>
      </w:r>
      <w:proofErr w:type="spellEnd"/>
      <w:r>
        <w:rPr>
          <w:rFonts w:ascii="Calibri" w:hAnsi="Calibri" w:cs="Calibri"/>
        </w:rPr>
        <w:t>, przy czym Zamawiający określa minimalny gwarantowany zakres zamówienia, który podlegać będzie realizacji, na poziomie 70% opisu przedmiotu zamówienia, z naliczaniem składki „co do dnia” za faktyczny okres ochrony, według stawek rocznych zgodnych ze złożoną ofertą,</w:t>
      </w:r>
    </w:p>
    <w:p w14:paraId="77544AE0" w14:textId="77777777" w:rsidR="004D6529" w:rsidRDefault="00E3650B">
      <w:pPr>
        <w:widowControl w:val="0"/>
        <w:numPr>
          <w:ilvl w:val="0"/>
          <w:numId w:val="15"/>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rezygnuje w odniesieniu do jakiegokolwiek ubezpieczenia ze stosowania składki minimalnej </w:t>
      </w:r>
      <w:r>
        <w:rPr>
          <w:rFonts w:ascii="Calibri" w:hAnsi="Calibri" w:cs="Calibri"/>
        </w:rPr>
        <w:br/>
        <w:t>z polisy, bez względu na okres obowiązywania umowy ubezpieczenia,</w:t>
      </w:r>
    </w:p>
    <w:p w14:paraId="77C9627E" w14:textId="77777777" w:rsidR="004D6529" w:rsidRDefault="00E3650B">
      <w:pPr>
        <w:widowControl w:val="0"/>
        <w:numPr>
          <w:ilvl w:val="0"/>
          <w:numId w:val="15"/>
        </w:numPr>
        <w:tabs>
          <w:tab w:val="left" w:pos="426"/>
        </w:tabs>
        <w:suppressAutoHyphens w:val="0"/>
        <w:spacing w:line="276" w:lineRule="auto"/>
        <w:ind w:left="426" w:hanging="426"/>
        <w:jc w:val="both"/>
        <w:rPr>
          <w:rFonts w:ascii="Calibri" w:hAnsi="Calibri" w:cs="Calibri"/>
          <w:lang w:eastAsia="pl-PL"/>
        </w:rPr>
      </w:pPr>
      <w:r>
        <w:rPr>
          <w:rFonts w:ascii="Calibri" w:hAnsi="Calibri" w:cs="Calibri"/>
          <w:lang w:eastAsia="pl-PL"/>
        </w:rPr>
        <w:t xml:space="preserve">akceptuje zasady likwidacji szkód określone w specyfikacji warunków zamówienia </w:t>
      </w:r>
      <w:r>
        <w:rPr>
          <w:rFonts w:ascii="Calibri" w:hAnsi="Calibri" w:cs="Calibri"/>
          <w:lang w:eastAsia="pl-PL"/>
        </w:rPr>
        <w:br/>
        <w:t>oraz zobowiązuje się do pisemnego informowania brokera ubezpieczeniowego i Zamawiającego o każdej decyzji odszkodowawczej,</w:t>
      </w:r>
    </w:p>
    <w:p w14:paraId="03D46401" w14:textId="77777777" w:rsidR="004D6529" w:rsidRDefault="00E3650B">
      <w:pPr>
        <w:widowControl w:val="0"/>
        <w:numPr>
          <w:ilvl w:val="0"/>
          <w:numId w:val="15"/>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lang w:eastAsia="pl-PL"/>
        </w:rPr>
        <w:t>przyjmuje wszystkie inne ustalenia zawarte w specyfikacji warunków zamówienia wraz z załącznikami</w:t>
      </w:r>
      <w:r>
        <w:rPr>
          <w:rFonts w:ascii="Calibri" w:hAnsi="Calibri" w:cs="Calibri"/>
          <w:spacing w:val="-6"/>
        </w:rPr>
        <w:t>.</w:t>
      </w:r>
    </w:p>
    <w:p w14:paraId="060D20F5"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Termin wykonania zamówienia</w:t>
      </w:r>
    </w:p>
    <w:p w14:paraId="40B5F906"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§6</w:t>
      </w:r>
    </w:p>
    <w:p w14:paraId="201F207E" w14:textId="77777777" w:rsidR="004D6529" w:rsidRDefault="00E3650B">
      <w:pPr>
        <w:widowControl w:val="0"/>
        <w:numPr>
          <w:ilvl w:val="0"/>
          <w:numId w:val="36"/>
        </w:numPr>
        <w:tabs>
          <w:tab w:val="left" w:pos="426"/>
        </w:tabs>
        <w:suppressAutoHyphens w:val="0"/>
        <w:spacing w:line="276" w:lineRule="auto"/>
        <w:ind w:left="426" w:hanging="426"/>
        <w:jc w:val="both"/>
        <w:rPr>
          <w:rFonts w:ascii="Calibri" w:hAnsi="Calibri" w:cs="Calibri"/>
          <w:bCs/>
          <w:lang w:eastAsia="pl-PL"/>
        </w:rPr>
      </w:pPr>
      <w:r>
        <w:rPr>
          <w:rFonts w:ascii="Calibri" w:hAnsi="Calibri" w:cs="Calibri"/>
          <w:bCs/>
          <w:lang w:eastAsia="pl-PL"/>
        </w:rPr>
        <w:t>Termin wykonania zamówienia: 24 miesiące, od dnia 01.06.2025 r. do dnia 31.05.2027 r.</w:t>
      </w:r>
    </w:p>
    <w:p w14:paraId="652E35EC" w14:textId="77777777" w:rsidR="004D6529" w:rsidRDefault="00E3650B">
      <w:pPr>
        <w:widowControl w:val="0"/>
        <w:numPr>
          <w:ilvl w:val="0"/>
          <w:numId w:val="36"/>
        </w:numPr>
        <w:tabs>
          <w:tab w:val="left" w:pos="426"/>
        </w:tabs>
        <w:suppressAutoHyphens w:val="0"/>
        <w:spacing w:line="276" w:lineRule="auto"/>
        <w:ind w:left="426" w:hanging="426"/>
        <w:jc w:val="both"/>
        <w:rPr>
          <w:rFonts w:ascii="Calibri" w:hAnsi="Calibri" w:cs="Calibri"/>
          <w:bCs/>
          <w:lang w:eastAsia="pl-PL"/>
        </w:rPr>
      </w:pPr>
      <w:r>
        <w:rPr>
          <w:rFonts w:ascii="Calibri" w:hAnsi="Calibri" w:cs="Calibri"/>
          <w:bCs/>
          <w:lang w:eastAsia="pl-PL"/>
        </w:rPr>
        <w:t>Dokumenty ubezpieczeniowe wystawiane będą na okresy roczne, zgodne z terminem wykonania zamówienia.</w:t>
      </w:r>
    </w:p>
    <w:p w14:paraId="38D788C2" w14:textId="77777777" w:rsidR="004D6529" w:rsidRDefault="00E3650B">
      <w:pPr>
        <w:widowControl w:val="0"/>
        <w:numPr>
          <w:ilvl w:val="0"/>
          <w:numId w:val="36"/>
        </w:numPr>
        <w:tabs>
          <w:tab w:val="left" w:pos="426"/>
        </w:tabs>
        <w:suppressAutoHyphens w:val="0"/>
        <w:spacing w:line="276" w:lineRule="auto"/>
        <w:ind w:left="426" w:hanging="426"/>
        <w:jc w:val="both"/>
        <w:rPr>
          <w:rFonts w:ascii="Calibri" w:hAnsi="Calibri" w:cs="Calibri"/>
          <w:bCs/>
          <w:lang w:eastAsia="pl-PL"/>
        </w:rPr>
      </w:pPr>
      <w:r>
        <w:rPr>
          <w:rFonts w:ascii="Calibri" w:hAnsi="Calibri" w:cs="Calibri"/>
          <w:bCs/>
          <w:lang w:eastAsia="pl-PL"/>
        </w:rPr>
        <w:t>Dokumenty ubezpieczeniowe dotyczące tzw. ubezpieczeń wspólnych, tj. ubezpieczenia odpowiedzial</w:t>
      </w:r>
      <w:r>
        <w:rPr>
          <w:rFonts w:ascii="Calibri" w:hAnsi="Calibri" w:cs="Calibri"/>
          <w:bCs/>
          <w:lang w:eastAsia="pl-PL"/>
        </w:rPr>
        <w:softHyphen/>
        <w:t xml:space="preserve">ności cywilnej, ubezpieczenia mienia od wszystkich ryzyk w systemie pierwszego ryzyka (w tym odnoszące się do ubezpieczenia od kradzieży z włamaniem i rabunku </w:t>
      </w:r>
      <w:r>
        <w:rPr>
          <w:rFonts w:ascii="Calibri" w:hAnsi="Calibri" w:cs="Calibri"/>
          <w:bCs/>
          <w:lang w:eastAsia="pl-PL"/>
        </w:rPr>
        <w:br/>
        <w:t xml:space="preserve">oraz przedmiotów szklanych od stłuczenia), a także ubezpieczenia sprzętu elektronicznego </w:t>
      </w:r>
      <w:r>
        <w:rPr>
          <w:rFonts w:ascii="Calibri" w:hAnsi="Calibri" w:cs="Calibri"/>
          <w:bCs/>
          <w:lang w:eastAsia="pl-PL"/>
        </w:rPr>
        <w:br/>
        <w:t xml:space="preserve">od wszystkich ryzyk w systemie pierwszego ryzyka wystawiane będą na dwa pełne, roczne okresy ubezpieczenia, w terminie wykonania zamówienia. </w:t>
      </w:r>
    </w:p>
    <w:p w14:paraId="3FA65524" w14:textId="77777777" w:rsidR="004D6529" w:rsidRDefault="00E3650B">
      <w:pPr>
        <w:widowControl w:val="0"/>
        <w:numPr>
          <w:ilvl w:val="0"/>
          <w:numId w:val="36"/>
        </w:numPr>
        <w:tabs>
          <w:tab w:val="left" w:pos="426"/>
        </w:tabs>
        <w:suppressAutoHyphens w:val="0"/>
        <w:spacing w:line="276" w:lineRule="auto"/>
        <w:ind w:left="426" w:hanging="426"/>
        <w:jc w:val="both"/>
        <w:rPr>
          <w:rFonts w:ascii="Calibri" w:hAnsi="Calibri" w:cs="Calibri"/>
          <w:bCs/>
          <w:lang w:eastAsia="pl-PL"/>
        </w:rPr>
      </w:pPr>
      <w:r>
        <w:rPr>
          <w:rFonts w:ascii="Calibri" w:hAnsi="Calibri" w:cs="Calibri"/>
          <w:bCs/>
          <w:lang w:eastAsia="pl-PL"/>
        </w:rPr>
        <w:t>Doubezpieczenia realizowane będą zawsze do końca roku polisowego.</w:t>
      </w:r>
    </w:p>
    <w:p w14:paraId="6B1D17AC"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Forma wykonania zamówienia</w:t>
      </w:r>
    </w:p>
    <w:p w14:paraId="56221A45"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§7</w:t>
      </w:r>
    </w:p>
    <w:p w14:paraId="75569B69" w14:textId="77777777" w:rsidR="004D6529" w:rsidRDefault="00E3650B">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lang w:eastAsia="pl-PL"/>
        </w:rPr>
        <w:t xml:space="preserve">Dokumenty ubezpieczeniowe dotyczące ubezpieczenia mienia i sprzętu elektronicznego od wszystkich ryzyk systemem sum stałych wystawiane będą indywidualnie na Zamawiającego oraz poszczególne podmioty objęte zamówieniem, które tym samym będą ubezpieczającymi </w:t>
      </w:r>
      <w:r>
        <w:rPr>
          <w:rFonts w:ascii="Calibri" w:hAnsi="Calibri" w:cs="Calibri"/>
          <w:lang w:eastAsia="pl-PL"/>
        </w:rPr>
        <w:br/>
        <w:t>i płatnikami składki.</w:t>
      </w:r>
    </w:p>
    <w:p w14:paraId="1694FCE3" w14:textId="77777777" w:rsidR="004D6529" w:rsidRDefault="00E3650B">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lang w:eastAsia="pl-PL"/>
        </w:rPr>
        <w:t xml:space="preserve">Dokumenty ubezpieczeniowe dotyczące tzw. ubezpieczeń wspólnych wystawione zostaną </w:t>
      </w:r>
      <w:r>
        <w:rPr>
          <w:rFonts w:ascii="Calibri" w:hAnsi="Calibri" w:cs="Calibri"/>
          <w:lang w:eastAsia="pl-PL"/>
        </w:rPr>
        <w:br/>
        <w:t>na Zamawiającego, który tym samym będzie ubezpieczającym. Dokumenty te, obejmujące Zamawiającego oraz wszystkie podmioty objęte zamówieniem zostaną wystawione dla każdego rodzaju ubezpieczenia.</w:t>
      </w:r>
    </w:p>
    <w:p w14:paraId="6CB6601C" w14:textId="77777777" w:rsidR="004D6529" w:rsidRDefault="00E3650B">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lang w:eastAsia="pl-PL"/>
        </w:rPr>
        <w:t xml:space="preserve">Podmioty objęte zamówieniem – jeśli Zamawiający wyrazi taką wolę – mogą partycypować </w:t>
      </w:r>
      <w:r>
        <w:rPr>
          <w:rFonts w:ascii="Calibri" w:hAnsi="Calibri" w:cs="Calibri"/>
          <w:lang w:eastAsia="pl-PL"/>
        </w:rPr>
        <w:br/>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14:paraId="1E535923" w14:textId="529C840E" w:rsidR="004D6529" w:rsidRDefault="00E3650B">
      <w:pPr>
        <w:widowControl w:val="0"/>
        <w:numPr>
          <w:ilvl w:val="0"/>
          <w:numId w:val="16"/>
        </w:numPr>
        <w:tabs>
          <w:tab w:val="left" w:pos="426"/>
        </w:tabs>
        <w:suppressAutoHyphens w:val="0"/>
        <w:spacing w:line="276" w:lineRule="auto"/>
        <w:ind w:left="426" w:hanging="426"/>
        <w:jc w:val="both"/>
        <w:rPr>
          <w:rFonts w:ascii="Calibri" w:hAnsi="Calibri" w:cs="Calibri"/>
          <w:spacing w:val="-6"/>
          <w:lang w:eastAsia="pl-PL"/>
        </w:rPr>
      </w:pPr>
      <w:bookmarkStart w:id="270" w:name="_Hlk18177503"/>
      <w:r>
        <w:rPr>
          <w:rFonts w:ascii="Calibri" w:hAnsi="Calibri" w:cs="Calibri"/>
          <w:spacing w:val="-6"/>
        </w:rPr>
        <w:t xml:space="preserve">Po zawarciu umowy w sprawie zamówienia publicznego, Wykonawca jest zobowiązany </w:t>
      </w:r>
      <w:r>
        <w:rPr>
          <w:rFonts w:ascii="Calibri" w:hAnsi="Calibri" w:cs="Calibri"/>
          <w:spacing w:val="-6"/>
        </w:rPr>
        <w:br/>
        <w:t xml:space="preserve">do wystawienia dokumentów ubezpieczeniowych w przeciągu 10 dni od otrzymania od brokera ubezpieczeniowego wniosków, nie później jednak niż do dnia </w:t>
      </w:r>
      <w:bookmarkStart w:id="271" w:name="_Hlk126739286"/>
      <w:r>
        <w:rPr>
          <w:rFonts w:ascii="Calibri" w:hAnsi="Calibri" w:cs="Calibri"/>
          <w:spacing w:val="-6"/>
        </w:rPr>
        <w:t>31.05.</w:t>
      </w:r>
      <w:bookmarkEnd w:id="271"/>
      <w:r>
        <w:rPr>
          <w:rFonts w:ascii="Calibri" w:hAnsi="Calibri" w:cs="Calibri"/>
          <w:spacing w:val="-6"/>
        </w:rPr>
        <w:t>2025 r., a w kolejnym roku realizacji zamówienia do dnia 31.05.2026 r. W razie niemożliwości wystawienia dokumentów tych we wskazanym terminie, Wykonawca jest zobowiązany do wystawienia noty pokrycia ubezpieczeniowego, gwarantu</w:t>
      </w:r>
      <w:r>
        <w:rPr>
          <w:rFonts w:ascii="Calibri" w:hAnsi="Calibri" w:cs="Calibri"/>
          <w:spacing w:val="-6"/>
        </w:rPr>
        <w:softHyphen/>
        <w:t>jącej bezwarun</w:t>
      </w:r>
      <w:r>
        <w:rPr>
          <w:rFonts w:ascii="Calibri" w:hAnsi="Calibri" w:cs="Calibri"/>
          <w:spacing w:val="-6"/>
        </w:rPr>
        <w:softHyphen/>
        <w:t>kowo i nieo</w:t>
      </w:r>
      <w:r w:rsidR="00077A1C">
        <w:rPr>
          <w:rFonts w:ascii="Calibri" w:hAnsi="Calibri" w:cs="Calibri"/>
          <w:spacing w:val="-6"/>
        </w:rPr>
        <w:t xml:space="preserve">dwołalnie wykonanie zamówienia </w:t>
      </w:r>
      <w:r>
        <w:rPr>
          <w:rFonts w:ascii="Calibri" w:hAnsi="Calibri" w:cs="Calibri"/>
          <w:spacing w:val="-6"/>
        </w:rPr>
        <w:t>w zakresie i na warun</w:t>
      </w:r>
      <w:r>
        <w:rPr>
          <w:rFonts w:ascii="Calibri" w:hAnsi="Calibri" w:cs="Calibri"/>
          <w:spacing w:val="-6"/>
        </w:rPr>
        <w:softHyphen/>
        <w:t>kach zgodnych ze złożoną ofertą od dnia 01.06.2025 r. oraz do dnia 01.06.2026 r. Nota pokrycia ubezpieczenio</w:t>
      </w:r>
      <w:r>
        <w:rPr>
          <w:rFonts w:ascii="Calibri" w:hAnsi="Calibri" w:cs="Calibri"/>
          <w:spacing w:val="-6"/>
        </w:rPr>
        <w:softHyphen/>
        <w:t>wego będzie obowiązywała do czasu wystawienia dokumentów ubezpieczeniowych.</w:t>
      </w:r>
      <w:bookmarkEnd w:id="270"/>
    </w:p>
    <w:p w14:paraId="7E8F6349" w14:textId="77777777" w:rsidR="004D6529" w:rsidRDefault="00E3650B">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rPr>
        <w:t xml:space="preserve">Wnioski o wystawienie dokumentów ubezpieczeniowych potwierdzających zawarcie poszczególnych umów ubezpieczenia składał będzie broker ubezpieczeniowy, działający </w:t>
      </w:r>
      <w:r>
        <w:rPr>
          <w:rFonts w:ascii="Calibri" w:hAnsi="Calibri" w:cs="Calibri"/>
        </w:rPr>
        <w:br/>
        <w:t>w imieniu i na rzecz Zamawiającego oraz wszystkich podmiotów objętych zamówieniem.</w:t>
      </w:r>
    </w:p>
    <w:p w14:paraId="5DE0E3F9" w14:textId="77777777" w:rsidR="004D6529" w:rsidRDefault="00E3650B">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1796BC6C" w14:textId="77777777" w:rsidR="004D6529" w:rsidRDefault="00E3650B">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spacing w:val="-6"/>
          <w:lang w:eastAsia="pl-PL"/>
        </w:rPr>
        <w:t>Poszczególne umowy ubezpieczenia znajdują się w stosunku podporządkowania do niniejszej umowy w sprawie zamówienia.</w:t>
      </w:r>
    </w:p>
    <w:p w14:paraId="0CC74378" w14:textId="77777777" w:rsidR="004D6529" w:rsidRDefault="00E3650B">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bCs/>
          <w:lang w:eastAsia="pl-PL"/>
        </w:rPr>
        <w:t>Na żądanie Zamawiającego dokumentem ubezpieczeniowym, wystawianym przez Wykonawcę, będzie polisa.</w:t>
      </w:r>
    </w:p>
    <w:p w14:paraId="537409F7"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Składka i stawki ubezpieczeniowe</w:t>
      </w:r>
    </w:p>
    <w:p w14:paraId="25AF2B7D"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§8</w:t>
      </w:r>
    </w:p>
    <w:p w14:paraId="4C241D52" w14:textId="77777777" w:rsidR="004D6529" w:rsidRDefault="00E3650B">
      <w:pPr>
        <w:widowControl w:val="0"/>
        <w:numPr>
          <w:ilvl w:val="0"/>
          <w:numId w:val="17"/>
        </w:numPr>
        <w:tabs>
          <w:tab w:val="left" w:pos="426"/>
        </w:tabs>
        <w:suppressAutoHyphens w:val="0"/>
        <w:spacing w:line="276" w:lineRule="auto"/>
        <w:ind w:left="426" w:hanging="426"/>
        <w:jc w:val="both"/>
        <w:rPr>
          <w:rFonts w:ascii="Calibri" w:hAnsi="Calibri" w:cs="Calibri"/>
        </w:rPr>
      </w:pPr>
      <w:r>
        <w:rPr>
          <w:rFonts w:ascii="Calibri" w:hAnsi="Calibri" w:cs="Calibri"/>
        </w:rPr>
        <w:t>Łączna składka za wszystkie rodzaje i przedmioty ubezpieczenia za cały 24 miesięczny okres ubezpieczenia (zamówienia) wynosi: ............. (słownie złotych: .................), z zastrzeżeniem możliwych zmian, określonych w specyfikacji warunków zamówienia i w niniejszej umowie.</w:t>
      </w:r>
    </w:p>
    <w:p w14:paraId="2085B47F" w14:textId="77777777" w:rsidR="004D6529" w:rsidRDefault="00E3650B">
      <w:pPr>
        <w:widowControl w:val="0"/>
        <w:numPr>
          <w:ilvl w:val="0"/>
          <w:numId w:val="17"/>
        </w:numPr>
        <w:tabs>
          <w:tab w:val="left" w:pos="426"/>
        </w:tabs>
        <w:suppressAutoHyphens w:val="0"/>
        <w:spacing w:line="276" w:lineRule="auto"/>
        <w:ind w:left="426" w:hanging="426"/>
        <w:jc w:val="both"/>
        <w:rPr>
          <w:rFonts w:ascii="Calibri" w:hAnsi="Calibri" w:cs="Calibri"/>
        </w:rPr>
      </w:pPr>
      <w:r>
        <w:rPr>
          <w:rFonts w:ascii="Calibri" w:hAnsi="Calibri" w:cs="Calibri"/>
        </w:rPr>
        <w:t>Ostateczne wynagrodzenie Wykonawcy uzależnione będzie od faktycznych terminów ubezpieczenia i innych okoliczności wskazanych w niniejszej umowie oraz w specyfikacji warunków zamówienia.</w:t>
      </w:r>
    </w:p>
    <w:p w14:paraId="446A4095" w14:textId="77777777" w:rsidR="004D6529" w:rsidRDefault="00E3650B">
      <w:pPr>
        <w:widowControl w:val="0"/>
        <w:numPr>
          <w:ilvl w:val="0"/>
          <w:numId w:val="17"/>
        </w:numPr>
        <w:tabs>
          <w:tab w:val="left" w:pos="426"/>
        </w:tabs>
        <w:suppressAutoHyphens w:val="0"/>
        <w:spacing w:line="276" w:lineRule="auto"/>
        <w:ind w:left="426" w:hanging="426"/>
        <w:jc w:val="both"/>
        <w:rPr>
          <w:rFonts w:ascii="Calibri" w:hAnsi="Calibri" w:cs="Calibri"/>
        </w:rPr>
      </w:pPr>
      <w:r>
        <w:rPr>
          <w:rFonts w:ascii="Calibri" w:hAnsi="Calibri" w:cs="Calibri"/>
        </w:rPr>
        <w:t>Składki za poszczególne rodzaje i wartości majątku stanowią podstawę obliczania rocznych stawek taryfowych, których niezmienność gwarantuje Wykonawca przez cały okres ubezpieczenia we wszystkich rodzajach ubezpieczeń.</w:t>
      </w:r>
    </w:p>
    <w:p w14:paraId="3B3C62CE" w14:textId="77777777" w:rsidR="004D6529" w:rsidRDefault="00E3650B">
      <w:pPr>
        <w:widowControl w:val="0"/>
        <w:numPr>
          <w:ilvl w:val="0"/>
          <w:numId w:val="17"/>
        </w:numPr>
        <w:tabs>
          <w:tab w:val="left" w:pos="426"/>
        </w:tabs>
        <w:suppressAutoHyphens w:val="0"/>
        <w:spacing w:after="120" w:line="276" w:lineRule="auto"/>
        <w:ind w:left="426" w:hanging="426"/>
        <w:jc w:val="both"/>
        <w:rPr>
          <w:rFonts w:ascii="Calibri" w:hAnsi="Calibri" w:cs="Calibri"/>
          <w:sz w:val="28"/>
          <w:szCs w:val="28"/>
        </w:rPr>
      </w:pPr>
      <w:r>
        <w:rPr>
          <w:rFonts w:ascii="Calibri" w:hAnsi="Calibri" w:cs="Calibri"/>
        </w:rPr>
        <w:t>Roczne stawki taryfowe wyliczane będą według wzoru:</w:t>
      </w:r>
    </w:p>
    <w:p w14:paraId="16A7480A" w14:textId="77777777" w:rsidR="004D6529" w:rsidRPr="00FA1243" w:rsidRDefault="0076484F">
      <w:pPr>
        <w:widowControl w:val="0"/>
        <w:suppressAutoHyphens w:val="0"/>
        <w:spacing w:line="276" w:lineRule="auto"/>
        <w:jc w:val="center"/>
        <w:rPr>
          <w:rFonts w:asciiTheme="minorHAnsi" w:hAnsiTheme="minorHAnsi" w:cstheme="minorHAnsi"/>
          <w:iCs/>
          <w:sz w:val="22"/>
          <w:szCs w:val="22"/>
        </w:rPr>
      </w:pPr>
      <m:oMathPara>
        <m:oMathParaPr>
          <m:jc m:val="center"/>
        </m:oMathParaPr>
        <m:oMath>
          <m:f>
            <m:fPr>
              <m:ctrlPr>
                <w:rPr>
                  <w:rFonts w:ascii="Cambria Math" w:hAnsi="Cambria Math" w:cstheme="minorHAnsi"/>
                </w:rPr>
              </m:ctrlPr>
            </m:fPr>
            <m:num>
              <m:r>
                <m:rPr>
                  <m:lit/>
                  <m:nor/>
                </m:rPr>
                <w:rPr>
                  <w:rFonts w:asciiTheme="minorHAnsi" w:hAnsiTheme="minorHAnsi" w:cstheme="minorHAnsi"/>
                </w:rPr>
                <m:t>składka ofertowa roczna za ubezpieczenie danego przedmiotu ubezpieczenia</m:t>
              </m:r>
            </m:num>
            <m:den>
              <m:r>
                <m:rPr>
                  <m:lit/>
                  <m:nor/>
                </m:rPr>
                <w:rPr>
                  <w:rFonts w:asciiTheme="minorHAnsi" w:hAnsiTheme="minorHAnsi" w:cstheme="minorHAnsi"/>
                </w:rPr>
                <m:t>suma ubezpieczenia danego przedmiotu ubezpieczenia</m:t>
              </m:r>
            </m:den>
          </m:f>
          <m:r>
            <m:rPr>
              <m:lit/>
              <m:nor/>
            </m:rPr>
            <w:rPr>
              <w:rFonts w:asciiTheme="minorHAnsi" w:hAnsiTheme="minorHAnsi" w:cstheme="minorHAnsi"/>
            </w:rPr>
            <m:t xml:space="preserve"> x 100%</m:t>
          </m:r>
        </m:oMath>
      </m:oMathPara>
    </w:p>
    <w:p w14:paraId="2A835AE3" w14:textId="77777777" w:rsidR="004D6529" w:rsidRDefault="00E3650B">
      <w:pPr>
        <w:widowControl w:val="0"/>
        <w:numPr>
          <w:ilvl w:val="0"/>
          <w:numId w:val="17"/>
        </w:numPr>
        <w:tabs>
          <w:tab w:val="left" w:pos="426"/>
        </w:tabs>
        <w:suppressAutoHyphens w:val="0"/>
        <w:spacing w:before="120" w:after="120" w:line="276" w:lineRule="auto"/>
        <w:ind w:left="426" w:hanging="426"/>
        <w:jc w:val="both"/>
        <w:rPr>
          <w:rFonts w:ascii="Calibri" w:hAnsi="Calibri" w:cs="Calibri"/>
        </w:rPr>
      </w:pPr>
      <w:r>
        <w:rPr>
          <w:rFonts w:ascii="Calibri" w:hAnsi="Calibri" w:cs="Calibri"/>
        </w:rPr>
        <w:t>Obliczone w sposób określony w ust. 4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za niewykorzystany okres ubezpieczenia, według wzoru:</w:t>
      </w:r>
    </w:p>
    <w:p w14:paraId="0C42733C" w14:textId="77777777" w:rsidR="004D6529" w:rsidRPr="00FA1243" w:rsidRDefault="00E3650B">
      <w:pPr>
        <w:widowControl w:val="0"/>
        <w:suppressAutoHyphens w:val="0"/>
        <w:spacing w:line="276" w:lineRule="auto"/>
        <w:jc w:val="center"/>
        <w:rPr>
          <w:rFonts w:asciiTheme="minorHAnsi" w:hAnsiTheme="minorHAnsi" w:cstheme="minorHAnsi"/>
          <w:iCs/>
          <w:sz w:val="22"/>
          <w:szCs w:val="22"/>
        </w:rPr>
      </w:pPr>
      <w:bookmarkStart w:id="272" w:name="_Hlk98753237"/>
      <m:oMathPara>
        <m:oMathParaPr>
          <m:jc m:val="center"/>
        </m:oMathParaPr>
        <m:oMath>
          <m:r>
            <m:rPr>
              <m:lit/>
              <m:nor/>
            </m:rPr>
            <w:rPr>
              <w:rFonts w:asciiTheme="minorHAnsi" w:hAnsiTheme="minorHAnsi" w:cstheme="minorHAnsi"/>
            </w:rPr>
            <m:t>stawka taryfowa roczna x suma ubezpieczenia x</m:t>
          </m:r>
          <m:f>
            <m:fPr>
              <m:ctrlPr>
                <w:rPr>
                  <w:rFonts w:ascii="Cambria Math" w:hAnsi="Cambria Math" w:cstheme="minorHAnsi"/>
                </w:rPr>
              </m:ctrlPr>
            </m:fPr>
            <m:num>
              <m:r>
                <m:rPr>
                  <m:lit/>
                  <m:nor/>
                </m:rPr>
                <w:rPr>
                  <w:rFonts w:asciiTheme="minorHAnsi" w:hAnsiTheme="minorHAnsi" w:cstheme="minorHAnsi"/>
                </w:rPr>
                <m:t>liczba dni</m:t>
              </m:r>
            </m:num>
            <m:den>
              <m:r>
                <m:rPr>
                  <m:lit/>
                  <m:nor/>
                </m:rPr>
                <w:rPr>
                  <w:rFonts w:asciiTheme="minorHAnsi" w:hAnsiTheme="minorHAnsi" w:cstheme="minorHAnsi"/>
                </w:rPr>
                <m:t>365</m:t>
              </m:r>
            </m:den>
          </m:f>
        </m:oMath>
      </m:oMathPara>
      <w:bookmarkEnd w:id="272"/>
    </w:p>
    <w:p w14:paraId="6C4B842F" w14:textId="77777777" w:rsidR="004D6529" w:rsidRDefault="00E3650B">
      <w:pPr>
        <w:widowControl w:val="0"/>
        <w:numPr>
          <w:ilvl w:val="0"/>
          <w:numId w:val="17"/>
        </w:numPr>
        <w:tabs>
          <w:tab w:val="left" w:pos="426"/>
        </w:tabs>
        <w:suppressAutoHyphens w:val="0"/>
        <w:spacing w:before="120" w:line="276" w:lineRule="auto"/>
        <w:ind w:left="426" w:hanging="426"/>
        <w:jc w:val="both"/>
        <w:rPr>
          <w:rFonts w:ascii="Calibri" w:hAnsi="Calibri" w:cs="Calibri"/>
        </w:rPr>
      </w:pPr>
      <w:r>
        <w:rPr>
          <w:rFonts w:ascii="Calibri" w:hAnsi="Calibri" w:cs="Calibri"/>
        </w:rPr>
        <w:t xml:space="preserve">Określony w ust. 5 sposób wyliczenia składki nie dotyczy ubezpieczenia odpowiedzialności cywilnej, w którym należna składka za okres ubezpieczenia krótszy od 1 roku oraz składka </w:t>
      </w:r>
      <w:r>
        <w:rPr>
          <w:rFonts w:ascii="Calibri" w:hAnsi="Calibri" w:cs="Calibri"/>
        </w:rPr>
        <w:br/>
        <w:t>do zwrotu za niewykorzystany okres ubezpieczenia wyliczona zostanie zgodnie z zasadą „co do dnia”, według wzoru:</w:t>
      </w:r>
    </w:p>
    <w:p w14:paraId="281AF28A" w14:textId="77777777" w:rsidR="004D6529" w:rsidRPr="00FA1243" w:rsidRDefault="00E3650B">
      <w:pPr>
        <w:widowControl w:val="0"/>
        <w:suppressAutoHyphens w:val="0"/>
        <w:spacing w:line="276" w:lineRule="auto"/>
        <w:jc w:val="center"/>
        <w:rPr>
          <w:rFonts w:asciiTheme="minorHAnsi" w:hAnsiTheme="minorHAnsi" w:cstheme="minorHAnsi"/>
          <w:iCs/>
        </w:rPr>
      </w:pPr>
      <w:bookmarkStart w:id="273" w:name="_Hlk98753250"/>
      <m:oMathPara>
        <m:oMathParaPr>
          <m:jc m:val="center"/>
        </m:oMathParaPr>
        <m:oMath>
          <m:r>
            <m:rPr>
              <m:lit/>
              <m:nor/>
            </m:rPr>
            <w:rPr>
              <w:rFonts w:asciiTheme="minorHAnsi" w:hAnsiTheme="minorHAnsi" w:cstheme="minorHAnsi"/>
            </w:rPr>
            <m:t>składka roczna x</m:t>
          </m:r>
          <m:f>
            <m:fPr>
              <m:ctrlPr>
                <w:rPr>
                  <w:rFonts w:ascii="Cambria Math" w:hAnsi="Cambria Math" w:cstheme="minorHAnsi"/>
                </w:rPr>
              </m:ctrlPr>
            </m:fPr>
            <m:num>
              <m:r>
                <m:rPr>
                  <m:lit/>
                  <m:nor/>
                </m:rPr>
                <w:rPr>
                  <w:rFonts w:asciiTheme="minorHAnsi" w:hAnsiTheme="minorHAnsi" w:cstheme="minorHAnsi"/>
                </w:rPr>
                <m:t>liczba dni</m:t>
              </m:r>
            </m:num>
            <m:den>
              <m:r>
                <m:rPr>
                  <m:lit/>
                  <m:nor/>
                </m:rPr>
                <w:rPr>
                  <w:rFonts w:asciiTheme="minorHAnsi" w:hAnsiTheme="minorHAnsi" w:cstheme="minorHAnsi"/>
                </w:rPr>
                <m:t>365</m:t>
              </m:r>
            </m:den>
          </m:f>
        </m:oMath>
      </m:oMathPara>
      <w:bookmarkEnd w:id="273"/>
    </w:p>
    <w:p w14:paraId="2CD76E87" w14:textId="77777777" w:rsidR="004D6529" w:rsidRDefault="00E3650B">
      <w:pPr>
        <w:pStyle w:val="Akapitzlist"/>
        <w:widowControl w:val="0"/>
        <w:numPr>
          <w:ilvl w:val="0"/>
          <w:numId w:val="17"/>
        </w:numPr>
        <w:tabs>
          <w:tab w:val="left" w:pos="426"/>
        </w:tabs>
        <w:suppressAutoHyphens w:val="0"/>
        <w:spacing w:before="60" w:line="276" w:lineRule="auto"/>
        <w:ind w:left="426" w:hanging="426"/>
        <w:jc w:val="both"/>
        <w:rPr>
          <w:rFonts w:ascii="Calibri" w:hAnsi="Calibri" w:cs="Calibri"/>
          <w:spacing w:val="-6"/>
        </w:rPr>
      </w:pPr>
      <w:r>
        <w:rPr>
          <w:rFonts w:ascii="Calibri" w:hAnsi="Calibri" w:cs="Calibri"/>
          <w:spacing w:val="-6"/>
          <w:lang w:eastAsia="en-US"/>
        </w:rPr>
        <w:t>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5FB7F514" w14:textId="77777777" w:rsidR="004D6529" w:rsidRDefault="00E3650B">
      <w:pPr>
        <w:widowControl w:val="0"/>
        <w:suppressAutoHyphens w:val="0"/>
        <w:spacing w:line="276" w:lineRule="auto"/>
        <w:jc w:val="center"/>
        <w:rPr>
          <w:rFonts w:ascii="Calibri" w:hAnsi="Calibri" w:cs="Calibri"/>
          <w:b/>
          <w:spacing w:val="-4"/>
        </w:rPr>
      </w:pPr>
      <w:r>
        <w:rPr>
          <w:rFonts w:ascii="Calibri" w:hAnsi="Calibri" w:cs="Calibri"/>
          <w:b/>
          <w:spacing w:val="-4"/>
        </w:rPr>
        <w:t>Prawo opcji</w:t>
      </w:r>
    </w:p>
    <w:p w14:paraId="2F41D769" w14:textId="77777777" w:rsidR="004D6529" w:rsidRDefault="00E3650B">
      <w:pPr>
        <w:widowControl w:val="0"/>
        <w:suppressAutoHyphens w:val="0"/>
        <w:spacing w:line="276" w:lineRule="auto"/>
        <w:jc w:val="center"/>
        <w:rPr>
          <w:rFonts w:ascii="Calibri" w:hAnsi="Calibri" w:cs="Calibri"/>
          <w:b/>
        </w:rPr>
      </w:pPr>
      <w:bookmarkStart w:id="274" w:name="_Hlk145960012"/>
      <w:r>
        <w:rPr>
          <w:rFonts w:ascii="Calibri" w:hAnsi="Calibri" w:cs="Calibri"/>
          <w:b/>
        </w:rPr>
        <w:t>§9</w:t>
      </w:r>
      <w:bookmarkEnd w:id="274"/>
    </w:p>
    <w:p w14:paraId="0BF19424" w14:textId="77777777" w:rsidR="004D6529" w:rsidRDefault="00E3650B">
      <w:pPr>
        <w:widowControl w:val="0"/>
        <w:numPr>
          <w:ilvl w:val="2"/>
          <w:numId w:val="136"/>
        </w:numPr>
        <w:suppressAutoHyphens w:val="0"/>
        <w:spacing w:line="276" w:lineRule="auto"/>
        <w:ind w:left="426" w:hanging="426"/>
        <w:jc w:val="both"/>
        <w:rPr>
          <w:rFonts w:ascii="Calibri" w:hAnsi="Calibri" w:cs="Calibri"/>
          <w:spacing w:val="-6"/>
        </w:rPr>
      </w:pPr>
      <w:r>
        <w:rPr>
          <w:rFonts w:ascii="Calibri" w:hAnsi="Calibri" w:cs="Calibri"/>
          <w:spacing w:val="-6"/>
        </w:rPr>
        <w:t xml:space="preserve">Zamawiający na podstawie art. 441 ustawy Prawo zamówień publicznych zastrzega sobie prawo </w:t>
      </w:r>
      <w:r>
        <w:rPr>
          <w:rFonts w:ascii="Calibri" w:hAnsi="Calibri" w:cs="Calibri"/>
          <w:spacing w:val="-6"/>
        </w:rPr>
        <w:br/>
        <w:t>do jednostronnego w ramach prawa opcji rozszerzenia zamówienia do wysokości środków finansowych przyznanych na ten cel, w kwocie nie większej niż 40 000,00 zł.</w:t>
      </w:r>
    </w:p>
    <w:p w14:paraId="4DCCD702" w14:textId="77777777" w:rsidR="004D6529" w:rsidRDefault="00E3650B">
      <w:pPr>
        <w:widowControl w:val="0"/>
        <w:numPr>
          <w:ilvl w:val="2"/>
          <w:numId w:val="136"/>
        </w:numPr>
        <w:suppressAutoHyphens w:val="0"/>
        <w:spacing w:line="276" w:lineRule="auto"/>
        <w:ind w:left="426" w:hanging="426"/>
        <w:jc w:val="both"/>
        <w:rPr>
          <w:rFonts w:ascii="Calibri" w:hAnsi="Calibri" w:cs="Calibri"/>
          <w:spacing w:val="-8"/>
        </w:rPr>
      </w:pPr>
      <w:r>
        <w:rPr>
          <w:rFonts w:ascii="Calibri" w:hAnsi="Calibri" w:cs="Calibri"/>
          <w:bCs/>
          <w:spacing w:val="-8"/>
        </w:rPr>
        <w:t xml:space="preserve">Faktyczne potrzeby Zamawiającego będą zgłaszane w trakcie obowiązywania umowy, w zakresie wskazanym </w:t>
      </w:r>
      <w:r>
        <w:rPr>
          <w:rFonts w:ascii="Calibri" w:eastAsiaTheme="minorHAnsi" w:hAnsi="Calibri" w:cs="Calibri"/>
          <w:spacing w:val="-6"/>
          <w:lang w:eastAsia="en-US"/>
          <w14:ligatures w14:val="standardContextual"/>
        </w:rPr>
        <w:t>w §12 umowy</w:t>
      </w:r>
      <w:bookmarkStart w:id="275" w:name="_Hlk165283892"/>
      <w:r>
        <w:rPr>
          <w:rFonts w:ascii="Calibri" w:eastAsiaTheme="minorHAnsi" w:hAnsi="Calibri" w:cs="Calibri"/>
          <w:spacing w:val="-6"/>
          <w:lang w:eastAsia="en-US"/>
          <w14:ligatures w14:val="standardContextual"/>
        </w:rPr>
        <w:t>.</w:t>
      </w:r>
      <w:bookmarkEnd w:id="275"/>
    </w:p>
    <w:p w14:paraId="46614ED4" w14:textId="77777777" w:rsidR="004D6529" w:rsidRDefault="00E3650B">
      <w:pPr>
        <w:pStyle w:val="Akapitzlist"/>
        <w:widowControl w:val="0"/>
        <w:numPr>
          <w:ilvl w:val="2"/>
          <w:numId w:val="136"/>
        </w:numPr>
        <w:suppressAutoHyphens w:val="0"/>
        <w:spacing w:line="276" w:lineRule="auto"/>
        <w:ind w:left="426" w:hanging="426"/>
        <w:jc w:val="both"/>
        <w:rPr>
          <w:rFonts w:ascii="Calibri" w:hAnsi="Calibri" w:cs="Calibri"/>
          <w:spacing w:val="-8"/>
        </w:rPr>
      </w:pPr>
      <w:r>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1E19F276" w14:textId="77777777" w:rsidR="004D6529" w:rsidRDefault="00E3650B">
      <w:pPr>
        <w:pStyle w:val="Akapitzlist"/>
        <w:widowControl w:val="0"/>
        <w:numPr>
          <w:ilvl w:val="2"/>
          <w:numId w:val="136"/>
        </w:numPr>
        <w:suppressAutoHyphens w:val="0"/>
        <w:spacing w:line="276" w:lineRule="auto"/>
        <w:ind w:left="426" w:hanging="426"/>
        <w:jc w:val="both"/>
        <w:rPr>
          <w:rFonts w:ascii="Calibri" w:hAnsi="Calibri" w:cs="Calibri"/>
          <w:spacing w:val="-8"/>
        </w:rPr>
      </w:pPr>
      <w:r>
        <w:rPr>
          <w:rFonts w:ascii="Calibri" w:hAnsi="Calibri" w:cs="Calibri"/>
          <w:spacing w:val="-6"/>
        </w:rPr>
        <w:t>Przeliczenie wysokości należnej składki następować będzie o do zasady według wzoru:</w:t>
      </w:r>
    </w:p>
    <w:p w14:paraId="64774B5E" w14:textId="77777777" w:rsidR="004D6529" w:rsidRPr="00FA1243" w:rsidRDefault="00E3650B">
      <w:pPr>
        <w:widowControl w:val="0"/>
        <w:suppressAutoHyphens w:val="0"/>
        <w:spacing w:line="276" w:lineRule="auto"/>
        <w:jc w:val="center"/>
        <w:rPr>
          <w:rFonts w:asciiTheme="minorHAnsi" w:hAnsiTheme="minorHAnsi" w:cstheme="minorHAnsi"/>
          <w:spacing w:val="-6"/>
        </w:rPr>
      </w:pPr>
      <m:oMathPara>
        <m:oMathParaPr>
          <m:jc m:val="center"/>
        </m:oMathParaPr>
        <m:oMath>
          <m:r>
            <m:rPr>
              <m:lit/>
              <m:nor/>
            </m:rPr>
            <w:rPr>
              <w:rFonts w:asciiTheme="minorHAnsi" w:hAnsiTheme="minorHAnsi" w:cstheme="minorHAnsi"/>
            </w:rPr>
            <m:t>stawka taryfowa roczna x suma ubezpieczenia x</m:t>
          </m:r>
          <m:f>
            <m:fPr>
              <m:ctrlPr>
                <w:rPr>
                  <w:rFonts w:ascii="Cambria Math" w:hAnsi="Cambria Math" w:cstheme="minorHAnsi"/>
                </w:rPr>
              </m:ctrlPr>
            </m:fPr>
            <m:num>
              <m:r>
                <m:rPr>
                  <m:lit/>
                  <m:nor/>
                </m:rPr>
                <w:rPr>
                  <w:rFonts w:asciiTheme="minorHAnsi" w:hAnsiTheme="minorHAnsi" w:cstheme="minorHAnsi"/>
                </w:rPr>
                <m:t>liczba dni</m:t>
              </m:r>
            </m:num>
            <m:den>
              <m:r>
                <m:rPr>
                  <m:lit/>
                  <m:nor/>
                </m:rPr>
                <w:rPr>
                  <w:rFonts w:asciiTheme="minorHAnsi" w:hAnsiTheme="minorHAnsi" w:cstheme="minorHAnsi"/>
                </w:rPr>
                <m:t>365</m:t>
              </m:r>
            </m:den>
          </m:f>
        </m:oMath>
      </m:oMathPara>
    </w:p>
    <w:p w14:paraId="4F933F52" w14:textId="77777777" w:rsidR="004D6529" w:rsidRDefault="00E3650B">
      <w:pPr>
        <w:widowControl w:val="0"/>
        <w:numPr>
          <w:ilvl w:val="2"/>
          <w:numId w:val="136"/>
        </w:numPr>
        <w:tabs>
          <w:tab w:val="left" w:pos="426"/>
        </w:tabs>
        <w:suppressAutoHyphens w:val="0"/>
        <w:spacing w:before="60" w:line="276" w:lineRule="auto"/>
        <w:ind w:left="426" w:hanging="426"/>
        <w:jc w:val="both"/>
        <w:rPr>
          <w:rFonts w:ascii="Calibri" w:hAnsi="Calibri" w:cs="Calibri"/>
          <w:spacing w:val="-4"/>
        </w:rPr>
      </w:pPr>
      <w:r>
        <w:rPr>
          <w:rFonts w:ascii="Calibri" w:hAnsi="Calibri" w:cs="Calibri"/>
          <w:spacing w:val="-4"/>
        </w:rPr>
        <w:t xml:space="preserve">W ramach prawa opcji zastosowanie będą miały składki i stawki jednostkowe zaproponowane przez Wykonawcę w ofercie; postanowienie niniejsze nie dotyczy kategorii mienia niewymienionych </w:t>
      </w:r>
      <w:r>
        <w:rPr>
          <w:rFonts w:ascii="Calibri" w:hAnsi="Calibri" w:cs="Calibri"/>
          <w:spacing w:val="-4"/>
        </w:rPr>
        <w:br/>
        <w:t xml:space="preserve">w specyfikacji warunków zamówienia oraz ewentualnych zmian podmiotowych, prowadzących </w:t>
      </w:r>
      <w:r>
        <w:rPr>
          <w:rFonts w:ascii="Calibri" w:hAnsi="Calibri" w:cs="Calibri"/>
          <w:spacing w:val="-4"/>
        </w:rPr>
        <w:br/>
        <w:t xml:space="preserve">do podjęcia działalności niewymienionej w specyfikacji – wówczas (w obydwu przypadkach) stawki ubezpieczeniowe i składka dodatkowa podlegać mogą odrębnym ustaleniom pomiędzy Zamawiającym i Wykonawcą. </w:t>
      </w:r>
    </w:p>
    <w:p w14:paraId="5EF11563" w14:textId="77777777" w:rsidR="004D6529" w:rsidRDefault="00E3650B">
      <w:pPr>
        <w:widowControl w:val="0"/>
        <w:numPr>
          <w:ilvl w:val="2"/>
          <w:numId w:val="136"/>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61CE66AE" w14:textId="77777777" w:rsidR="004D6529" w:rsidRDefault="00E3650B">
      <w:pPr>
        <w:widowControl w:val="0"/>
        <w:numPr>
          <w:ilvl w:val="2"/>
          <w:numId w:val="136"/>
        </w:numPr>
        <w:tabs>
          <w:tab w:val="left" w:pos="426"/>
        </w:tabs>
        <w:suppressAutoHyphens w:val="0"/>
        <w:spacing w:line="276" w:lineRule="auto"/>
        <w:ind w:left="426" w:hanging="426"/>
        <w:jc w:val="both"/>
        <w:rPr>
          <w:rFonts w:ascii="Calibri" w:hAnsi="Calibri" w:cs="Calibri"/>
          <w:spacing w:val="-8"/>
        </w:rPr>
      </w:pPr>
      <w:r>
        <w:rPr>
          <w:rFonts w:ascii="Calibri" w:hAnsi="Calibri" w:cs="Calibri"/>
          <w:spacing w:val="-8"/>
        </w:rPr>
        <w:t xml:space="preserve">Zamówienie realizowane w ramach opcji jest jednostronnym uprawnieniem Zamawiającego, dlatego też nieskorzystanie przez Zamawiającego z prawa opcji nie stanowi podstawy dla Wykonawcy </w:t>
      </w:r>
      <w:r>
        <w:rPr>
          <w:rFonts w:ascii="Calibri" w:hAnsi="Calibri" w:cs="Calibri"/>
          <w:spacing w:val="-8"/>
        </w:rPr>
        <w:br/>
        <w:t>do dochodzenia jakichkolwiek roszczeń w stosunku do Zamawiającego.</w:t>
      </w:r>
    </w:p>
    <w:p w14:paraId="46461ABF" w14:textId="77777777" w:rsidR="004D6529" w:rsidRDefault="00E3650B">
      <w:pPr>
        <w:widowControl w:val="0"/>
        <w:numPr>
          <w:ilvl w:val="2"/>
          <w:numId w:val="136"/>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Zamawiający będzie mógł skorzystać z prawa opcji do upływu terminu, na który zostanie zawarta umowa.</w:t>
      </w:r>
    </w:p>
    <w:p w14:paraId="0A7CDCB1" w14:textId="77777777" w:rsidR="004D6529" w:rsidRDefault="00E3650B">
      <w:pPr>
        <w:widowControl w:val="0"/>
        <w:numPr>
          <w:ilvl w:val="2"/>
          <w:numId w:val="136"/>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O zamiarze skorzystania z prawa opcji Zamawiający poinformuje Wykonawcę odrębnym pismem lub oświadczeniem.</w:t>
      </w:r>
    </w:p>
    <w:p w14:paraId="732B3AD4" w14:textId="77777777" w:rsidR="004D6529" w:rsidRDefault="00E3650B">
      <w:pPr>
        <w:widowControl w:val="0"/>
        <w:numPr>
          <w:ilvl w:val="2"/>
          <w:numId w:val="136"/>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Opcja przewidywana przez Zamawiającego ma charakter przedmiotowy oraz ilościowy.</w:t>
      </w:r>
    </w:p>
    <w:p w14:paraId="5C7CD09F" w14:textId="77777777" w:rsidR="004D6529" w:rsidRDefault="00E3650B">
      <w:pPr>
        <w:widowControl w:val="0"/>
        <w:suppressAutoHyphens w:val="0"/>
        <w:spacing w:before="80" w:line="276" w:lineRule="auto"/>
        <w:jc w:val="center"/>
        <w:rPr>
          <w:rFonts w:ascii="Calibri" w:hAnsi="Calibri" w:cs="Calibri"/>
          <w:b/>
          <w:lang w:eastAsia="pl-PL"/>
        </w:rPr>
      </w:pPr>
      <w:r>
        <w:rPr>
          <w:rFonts w:ascii="Calibri" w:hAnsi="Calibri" w:cs="Calibri"/>
          <w:b/>
        </w:rPr>
        <w:t>Podwykonawcy</w:t>
      </w:r>
    </w:p>
    <w:p w14:paraId="3B5C5C79" w14:textId="77777777" w:rsidR="004D6529" w:rsidRPr="00C95CCB" w:rsidRDefault="00E3650B">
      <w:pPr>
        <w:widowControl w:val="0"/>
        <w:suppressAutoHyphens w:val="0"/>
        <w:spacing w:line="276" w:lineRule="auto"/>
        <w:jc w:val="center"/>
        <w:rPr>
          <w:rFonts w:asciiTheme="minorHAnsi" w:hAnsiTheme="minorHAnsi" w:cstheme="minorHAnsi"/>
          <w:b/>
          <w:lang w:eastAsia="pl-PL"/>
        </w:rPr>
      </w:pPr>
      <w:r w:rsidRPr="00C95CCB">
        <w:rPr>
          <w:rFonts w:asciiTheme="minorHAnsi" w:hAnsiTheme="minorHAnsi" w:cstheme="minorHAnsi"/>
          <w:b/>
          <w:lang w:eastAsia="pl-PL"/>
        </w:rPr>
        <w:t>§10</w:t>
      </w:r>
    </w:p>
    <w:p w14:paraId="3FB7A5DC" w14:textId="77777777" w:rsidR="00C95CCB" w:rsidRPr="00C95CCB" w:rsidRDefault="00C95CCB" w:rsidP="00C95CCB">
      <w:pPr>
        <w:pStyle w:val="Akapitzlist"/>
        <w:numPr>
          <w:ilvl w:val="3"/>
          <w:numId w:val="4"/>
        </w:numPr>
        <w:suppressAutoHyphens w:val="0"/>
        <w:spacing w:line="276" w:lineRule="auto"/>
        <w:ind w:left="425" w:hanging="425"/>
        <w:jc w:val="both"/>
        <w:rPr>
          <w:rFonts w:asciiTheme="minorHAnsi" w:hAnsiTheme="minorHAnsi" w:cstheme="minorHAnsi"/>
          <w:lang w:eastAsia="pl-PL"/>
        </w:rPr>
      </w:pPr>
      <w:r w:rsidRPr="00C95CCB">
        <w:rPr>
          <w:rFonts w:asciiTheme="minorHAnsi" w:hAnsiTheme="minorHAnsi" w:cstheme="minorHAnsi"/>
          <w:lang w:eastAsia="pl-PL"/>
        </w:rPr>
        <w:t xml:space="preserve">Wykonawca oświadcza, że całość usługi ubezpieczeniowej objętej zamówieniem wykona siłami własnymi albo zamierza powierzyć określony zakres usług podwykonawcom, wskazując ich nazwę, dane kontaktowe oraz przedstawicieli, o ile informacje te były mu znane przed przystąpieniem do realizacji zamówienia. </w:t>
      </w:r>
    </w:p>
    <w:p w14:paraId="7CE25B03" w14:textId="77777777" w:rsidR="00C95CCB" w:rsidRPr="00C95CCB" w:rsidRDefault="00C95CCB" w:rsidP="00C95CCB">
      <w:pPr>
        <w:pStyle w:val="Akapitzlist"/>
        <w:numPr>
          <w:ilvl w:val="3"/>
          <w:numId w:val="4"/>
        </w:numPr>
        <w:suppressAutoHyphens w:val="0"/>
        <w:spacing w:line="276" w:lineRule="auto"/>
        <w:ind w:left="425" w:hanging="425"/>
        <w:jc w:val="both"/>
        <w:rPr>
          <w:rFonts w:asciiTheme="minorHAnsi" w:hAnsiTheme="minorHAnsi" w:cstheme="minorHAnsi"/>
          <w:lang w:eastAsia="pl-PL"/>
        </w:rPr>
      </w:pPr>
      <w:r w:rsidRPr="00C95CCB">
        <w:rPr>
          <w:rFonts w:asciiTheme="minorHAnsi" w:hAnsiTheme="minorHAnsi" w:cstheme="minorHAnsi"/>
          <w:lang w:eastAsia="pl-PL"/>
        </w:rPr>
        <w:t xml:space="preserve">W przypadku powierzenia części usług podwykonawcom, Wykonawca zobowiązuje się do niezwłocznego informowania Zamawiającego o wszelkich zmianach dotyczących podwykonawców oraz przekazywania wymaganych informacji na temat nowych podmiotów, którym zamierza powierzyć realizację usług. </w:t>
      </w:r>
    </w:p>
    <w:p w14:paraId="398513C8" w14:textId="77777777" w:rsidR="00C95CCB" w:rsidRPr="00C95CCB" w:rsidRDefault="00C95CCB" w:rsidP="00C95CCB">
      <w:pPr>
        <w:pStyle w:val="Akapitzlist"/>
        <w:numPr>
          <w:ilvl w:val="3"/>
          <w:numId w:val="4"/>
        </w:numPr>
        <w:suppressAutoHyphens w:val="0"/>
        <w:spacing w:line="276" w:lineRule="auto"/>
        <w:ind w:left="425" w:hanging="425"/>
        <w:jc w:val="both"/>
        <w:rPr>
          <w:rFonts w:asciiTheme="minorHAnsi" w:hAnsiTheme="minorHAnsi" w:cstheme="minorHAnsi"/>
          <w:lang w:eastAsia="pl-PL"/>
        </w:rPr>
      </w:pPr>
      <w:r w:rsidRPr="00C95CCB">
        <w:rPr>
          <w:rFonts w:asciiTheme="minorHAnsi" w:hAnsiTheme="minorHAnsi" w:cstheme="minorHAnsi"/>
          <w:lang w:eastAsia="pl-PL"/>
        </w:rPr>
        <w:t>Powierzenie wykonania części zamówienia podwykonawcom nie zwalnia Wykonawcy z odpowiedzialności za należyte wykonanie całości zamówienia.</w:t>
      </w:r>
    </w:p>
    <w:p w14:paraId="6F0615FD" w14:textId="77777777" w:rsidR="00C95CCB" w:rsidRPr="00C95CCB" w:rsidRDefault="00C95CCB" w:rsidP="00C95CCB">
      <w:pPr>
        <w:pStyle w:val="Akapitzlist"/>
        <w:numPr>
          <w:ilvl w:val="3"/>
          <w:numId w:val="4"/>
        </w:numPr>
        <w:suppressAutoHyphens w:val="0"/>
        <w:spacing w:line="276" w:lineRule="auto"/>
        <w:ind w:left="425" w:hanging="425"/>
        <w:jc w:val="both"/>
        <w:rPr>
          <w:rFonts w:asciiTheme="minorHAnsi" w:hAnsiTheme="minorHAnsi" w:cstheme="minorHAnsi"/>
          <w:lang w:eastAsia="pl-PL"/>
        </w:rPr>
      </w:pPr>
      <w:r w:rsidRPr="00C95CCB">
        <w:rPr>
          <w:rFonts w:asciiTheme="minorHAnsi" w:hAnsiTheme="minorHAnsi" w:cstheme="minorHAnsi"/>
          <w:lang w:eastAsia="pl-PL"/>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w:t>
      </w:r>
    </w:p>
    <w:p w14:paraId="1DA6C670" w14:textId="77777777" w:rsidR="00C95CCB" w:rsidRPr="00C95CCB" w:rsidRDefault="00C95CCB" w:rsidP="00C95CCB">
      <w:pPr>
        <w:pStyle w:val="Akapitzlist"/>
        <w:numPr>
          <w:ilvl w:val="3"/>
          <w:numId w:val="4"/>
        </w:numPr>
        <w:suppressAutoHyphens w:val="0"/>
        <w:spacing w:line="276" w:lineRule="auto"/>
        <w:ind w:left="425" w:hanging="425"/>
        <w:jc w:val="both"/>
        <w:rPr>
          <w:rFonts w:asciiTheme="minorHAnsi" w:hAnsiTheme="minorHAnsi" w:cstheme="minorHAnsi"/>
          <w:lang w:eastAsia="pl-PL"/>
        </w:rPr>
      </w:pPr>
      <w:r w:rsidRPr="00C95CCB">
        <w:rPr>
          <w:rFonts w:asciiTheme="minorHAnsi" w:hAnsiTheme="minorHAnsi" w:cstheme="minorHAnsi"/>
          <w:lang w:eastAsia="en-US"/>
        </w:rPr>
        <w:t>Zamawiający ustala wysokość kary umownej naliczanej Wykonawcy w sytuacji, o której mowa w ust. 4 powyżej, w wysokości 1 000,00 zł za każdy przypadek braku zapłaty lub nieterminowej zapłaty wynagrodzenia należnego podwykonawcom.</w:t>
      </w:r>
    </w:p>
    <w:p w14:paraId="46AA722E" w14:textId="22177E3F" w:rsidR="00C95CCB" w:rsidRPr="00C95CCB" w:rsidRDefault="00C95CCB" w:rsidP="00C95CCB">
      <w:pPr>
        <w:pStyle w:val="Akapitzlist"/>
        <w:numPr>
          <w:ilvl w:val="3"/>
          <w:numId w:val="4"/>
        </w:numPr>
        <w:suppressAutoHyphens w:val="0"/>
        <w:spacing w:line="276" w:lineRule="auto"/>
        <w:ind w:left="425" w:hanging="425"/>
        <w:jc w:val="both"/>
        <w:rPr>
          <w:rFonts w:asciiTheme="minorHAnsi" w:hAnsiTheme="minorHAnsi" w:cstheme="minorHAnsi"/>
          <w:lang w:eastAsia="pl-PL"/>
        </w:rPr>
      </w:pPr>
      <w:r w:rsidRPr="00C95CCB">
        <w:rPr>
          <w:rFonts w:asciiTheme="minorHAnsi" w:hAnsiTheme="minorHAnsi" w:cstheme="minorHAnsi"/>
          <w:lang w:eastAsia="en-US"/>
        </w:rPr>
        <w:t>Łączna wysokość kar umownych, o których mowa w ust. 4 i 5 powyżej, nie może przekroczyć kwoty 3 000,00 zł.</w:t>
      </w:r>
    </w:p>
    <w:p w14:paraId="01FEF9CF" w14:textId="4F11ACAE" w:rsidR="004D6529" w:rsidRPr="00C95CCB" w:rsidRDefault="00E3650B" w:rsidP="00C95CCB">
      <w:pPr>
        <w:pStyle w:val="Akapitzlist"/>
        <w:numPr>
          <w:ilvl w:val="3"/>
          <w:numId w:val="4"/>
        </w:numPr>
        <w:suppressAutoHyphens w:val="0"/>
        <w:spacing w:line="276" w:lineRule="auto"/>
        <w:ind w:left="425" w:hanging="425"/>
        <w:jc w:val="both"/>
        <w:rPr>
          <w:rFonts w:asciiTheme="minorHAnsi" w:hAnsiTheme="minorHAnsi" w:cstheme="minorHAnsi"/>
          <w:lang w:eastAsia="pl-PL"/>
        </w:rPr>
      </w:pPr>
      <w:r w:rsidRPr="00C95CCB">
        <w:rPr>
          <w:rFonts w:asciiTheme="minorHAnsi" w:eastAsiaTheme="minorHAnsi" w:hAnsiTheme="minorHAnsi" w:cstheme="minorHAnsi"/>
          <w:spacing w:val="-4"/>
          <w:lang w:eastAsia="en-US"/>
        </w:rPr>
        <w:t>Strony mogą dochodzić odszkodowania przewyższającego wysokość określonych w umowie kar umownych</w:t>
      </w:r>
      <w:r w:rsidR="00B562FF" w:rsidRPr="00C95CCB">
        <w:rPr>
          <w:rFonts w:asciiTheme="minorHAnsi" w:eastAsiaTheme="minorHAnsi" w:hAnsiTheme="minorHAnsi" w:cstheme="minorHAnsi"/>
          <w:spacing w:val="-4"/>
          <w:lang w:eastAsia="en-US"/>
        </w:rPr>
        <w:t>.</w:t>
      </w:r>
    </w:p>
    <w:p w14:paraId="0DDD91D6"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 xml:space="preserve">Warunki płatności </w:t>
      </w:r>
    </w:p>
    <w:p w14:paraId="08306CE7"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§11</w:t>
      </w:r>
    </w:p>
    <w:p w14:paraId="58640E81" w14:textId="77777777" w:rsidR="00556C2F" w:rsidRDefault="00E3650B" w:rsidP="00556C2F">
      <w:pPr>
        <w:widowControl w:val="0"/>
        <w:numPr>
          <w:ilvl w:val="0"/>
          <w:numId w:val="18"/>
        </w:numPr>
        <w:tabs>
          <w:tab w:val="left" w:pos="426"/>
        </w:tabs>
        <w:suppressAutoHyphens w:val="0"/>
        <w:spacing w:line="276" w:lineRule="auto"/>
        <w:ind w:left="426" w:hanging="426"/>
        <w:jc w:val="both"/>
        <w:rPr>
          <w:rFonts w:ascii="Calibri" w:hAnsi="Calibri" w:cs="Calibri"/>
          <w:lang w:eastAsia="en-US"/>
        </w:rPr>
      </w:pPr>
      <w:r>
        <w:rPr>
          <w:rFonts w:ascii="Calibri" w:hAnsi="Calibri" w:cs="Calibri"/>
        </w:rPr>
        <w:t>Składka ubezpieczeniowa za pełen roczny okres ubezpieczenia płatna będzie w dwóch ratach</w:t>
      </w:r>
      <w:r w:rsidR="00556C2F">
        <w:rPr>
          <w:rFonts w:ascii="Calibri" w:hAnsi="Calibri" w:cs="Calibri"/>
        </w:rPr>
        <w:t>, w następujących terminach:</w:t>
      </w:r>
    </w:p>
    <w:p w14:paraId="6622BE1B"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I okres polisowy:</w:t>
      </w:r>
    </w:p>
    <w:p w14:paraId="7DF2FCA5" w14:textId="2DAAC37D"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a) 30.0</w:t>
      </w:r>
      <w:r>
        <w:rPr>
          <w:rFonts w:ascii="Calibri" w:hAnsi="Calibri" w:cs="Calibri"/>
          <w:lang w:eastAsia="en-US"/>
        </w:rPr>
        <w:t>6</w:t>
      </w:r>
      <w:r w:rsidRPr="00556C2F">
        <w:rPr>
          <w:rFonts w:ascii="Calibri" w:hAnsi="Calibri" w:cs="Calibri"/>
          <w:lang w:eastAsia="en-US"/>
        </w:rPr>
        <w:t>.2025 r.</w:t>
      </w:r>
    </w:p>
    <w:p w14:paraId="1EC4C85C" w14:textId="0DF1795C"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Pr>
          <w:rFonts w:ascii="Calibri" w:hAnsi="Calibri" w:cs="Calibri"/>
          <w:lang w:eastAsia="en-US"/>
        </w:rPr>
        <w:t>b</w:t>
      </w:r>
      <w:r w:rsidRPr="00556C2F">
        <w:rPr>
          <w:rFonts w:ascii="Calibri" w:hAnsi="Calibri" w:cs="Calibri"/>
          <w:lang w:eastAsia="en-US"/>
        </w:rPr>
        <w:t>) 3</w:t>
      </w:r>
      <w:r>
        <w:rPr>
          <w:rFonts w:ascii="Calibri" w:hAnsi="Calibri" w:cs="Calibri"/>
          <w:lang w:eastAsia="en-US"/>
        </w:rPr>
        <w:t>1</w:t>
      </w:r>
      <w:r w:rsidRPr="00556C2F">
        <w:rPr>
          <w:rFonts w:ascii="Calibri" w:hAnsi="Calibri" w:cs="Calibri"/>
          <w:lang w:eastAsia="en-US"/>
        </w:rPr>
        <w:t>.01.2026 r.</w:t>
      </w:r>
    </w:p>
    <w:p w14:paraId="3112ECF6"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II okres polisowy:</w:t>
      </w:r>
    </w:p>
    <w:p w14:paraId="042C566D" w14:textId="61E9D8D0"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a) 30.0</w:t>
      </w:r>
      <w:r>
        <w:rPr>
          <w:rFonts w:ascii="Calibri" w:hAnsi="Calibri" w:cs="Calibri"/>
          <w:lang w:eastAsia="en-US"/>
        </w:rPr>
        <w:t>6</w:t>
      </w:r>
      <w:r w:rsidRPr="00556C2F">
        <w:rPr>
          <w:rFonts w:ascii="Calibri" w:hAnsi="Calibri" w:cs="Calibri"/>
          <w:lang w:eastAsia="en-US"/>
        </w:rPr>
        <w:t>.2026 r.</w:t>
      </w:r>
    </w:p>
    <w:p w14:paraId="67D088CB" w14:textId="76D614CD" w:rsidR="00556C2F" w:rsidRPr="00556C2F" w:rsidRDefault="00556C2F" w:rsidP="00556C2F">
      <w:pPr>
        <w:widowControl w:val="0"/>
        <w:tabs>
          <w:tab w:val="left" w:pos="426"/>
        </w:tabs>
        <w:suppressAutoHyphens w:val="0"/>
        <w:spacing w:line="276" w:lineRule="auto"/>
        <w:ind w:left="426"/>
        <w:jc w:val="both"/>
        <w:rPr>
          <w:rFonts w:ascii="Calibri" w:hAnsi="Calibri" w:cs="Calibri"/>
          <w:lang w:eastAsia="en-US"/>
        </w:rPr>
      </w:pPr>
      <w:r>
        <w:rPr>
          <w:rFonts w:ascii="Calibri" w:hAnsi="Calibri" w:cs="Calibri"/>
          <w:lang w:eastAsia="en-US"/>
        </w:rPr>
        <w:t>b) 31</w:t>
      </w:r>
      <w:r w:rsidRPr="00556C2F">
        <w:rPr>
          <w:rFonts w:ascii="Calibri" w:hAnsi="Calibri" w:cs="Calibri"/>
          <w:lang w:eastAsia="en-US"/>
        </w:rPr>
        <w:t>.01.2027 r.</w:t>
      </w:r>
    </w:p>
    <w:p w14:paraId="3258F84C" w14:textId="4496AA85" w:rsidR="004D6529" w:rsidRDefault="00AC7A1A">
      <w:pPr>
        <w:widowControl w:val="0"/>
        <w:numPr>
          <w:ilvl w:val="0"/>
          <w:numId w:val="18"/>
        </w:numPr>
        <w:tabs>
          <w:tab w:val="left" w:pos="426"/>
        </w:tabs>
        <w:suppressAutoHyphens w:val="0"/>
        <w:spacing w:line="276" w:lineRule="auto"/>
        <w:ind w:left="426" w:hanging="426"/>
        <w:jc w:val="both"/>
        <w:rPr>
          <w:rFonts w:ascii="Calibri" w:hAnsi="Calibri" w:cs="Calibri"/>
        </w:rPr>
      </w:pPr>
      <w:r>
        <w:rPr>
          <w:rFonts w:asciiTheme="minorHAnsi" w:hAnsiTheme="minorHAnsi" w:cstheme="minorHAnsi"/>
        </w:rPr>
        <w:t>\</w:t>
      </w:r>
      <w:r w:rsidR="00E3650B">
        <w:rPr>
          <w:rFonts w:ascii="Calibri" w:hAnsi="Calibri" w:cs="Calibri"/>
        </w:rPr>
        <w:t xml:space="preserve">W przypadku okresów ubezpieczenia krótszych od 1 roku, składka lub raty składki płatne będą </w:t>
      </w:r>
      <w:r w:rsidR="00E3650B">
        <w:rPr>
          <w:rFonts w:ascii="Calibri" w:hAnsi="Calibri" w:cs="Calibri"/>
        </w:rPr>
        <w:br/>
        <w:t>w terminach określonych w ramach odrębnych ustaleń.</w:t>
      </w:r>
    </w:p>
    <w:p w14:paraId="1A3A5B38" w14:textId="533454D8" w:rsidR="004D6529" w:rsidRDefault="00E3650B">
      <w:pPr>
        <w:widowControl w:val="0"/>
        <w:numPr>
          <w:ilvl w:val="0"/>
          <w:numId w:val="18"/>
        </w:numPr>
        <w:tabs>
          <w:tab w:val="left" w:pos="426"/>
        </w:tabs>
        <w:suppressAutoHyphens w:val="0"/>
        <w:spacing w:line="276" w:lineRule="auto"/>
        <w:ind w:left="426" w:hanging="426"/>
        <w:jc w:val="both"/>
        <w:rPr>
          <w:rFonts w:ascii="Calibri" w:hAnsi="Calibri" w:cs="Calibri"/>
        </w:rPr>
      </w:pPr>
      <w:r>
        <w:rPr>
          <w:rFonts w:ascii="Calibri" w:hAnsi="Calibri" w:cs="Calibri"/>
        </w:rPr>
        <w:t>Sk</w:t>
      </w:r>
      <w:r w:rsidR="00B562FF">
        <w:rPr>
          <w:rFonts w:ascii="Calibri" w:hAnsi="Calibri" w:cs="Calibri"/>
        </w:rPr>
        <w:t xml:space="preserve">ładka płatna jest przelewem </w:t>
      </w:r>
      <w:r>
        <w:rPr>
          <w:rFonts w:ascii="Calibri" w:hAnsi="Calibri" w:cs="Calibri"/>
        </w:rPr>
        <w:t>na rachunek bankowy Wykonawcy określony w dokumentach ubezpieczeniowych.</w:t>
      </w:r>
    </w:p>
    <w:p w14:paraId="02BA2F24" w14:textId="77777777" w:rsidR="00A74EF3" w:rsidRPr="00BB182C" w:rsidRDefault="00E3650B" w:rsidP="00A74EF3">
      <w:pPr>
        <w:widowControl w:val="0"/>
        <w:numPr>
          <w:ilvl w:val="0"/>
          <w:numId w:val="18"/>
        </w:numPr>
        <w:tabs>
          <w:tab w:val="left" w:pos="426"/>
        </w:tabs>
        <w:suppressAutoHyphens w:val="0"/>
        <w:spacing w:line="276" w:lineRule="auto"/>
        <w:ind w:left="426" w:hanging="426"/>
        <w:jc w:val="both"/>
        <w:rPr>
          <w:rFonts w:ascii="Calibri" w:hAnsi="Calibri" w:cs="Calibri"/>
        </w:rPr>
      </w:pPr>
      <w:bookmarkStart w:id="276" w:name="_Hlk47959033"/>
      <w:r>
        <w:rPr>
          <w:rFonts w:ascii="Calibri" w:hAnsi="Calibri" w:cs="Calibri"/>
        </w:rPr>
        <w:t xml:space="preserve">W przypadku braku wpłaty w ustalonym terminie składki jednorazowej lub jej pierwszej raty, </w:t>
      </w:r>
      <w:r w:rsidRPr="00BB182C">
        <w:rPr>
          <w:rFonts w:ascii="Calibri" w:hAnsi="Calibri" w:cs="Calibri"/>
        </w:rPr>
        <w:t>Wykonawca odstępuje od możliwości wypowiedzenia umowy ze skutkiem natychmiastowym, natomiast przysługuje mu wezwanie do zapłacenia należności w terminie nie krótszym niż 7 dni, pod rygorem wypowiedzenia umowy.</w:t>
      </w:r>
      <w:bookmarkEnd w:id="276"/>
    </w:p>
    <w:p w14:paraId="6677A2B7" w14:textId="77777777" w:rsidR="00A74EF3" w:rsidRPr="00BB182C" w:rsidRDefault="00A74EF3" w:rsidP="00A74EF3">
      <w:pPr>
        <w:widowControl w:val="0"/>
        <w:numPr>
          <w:ilvl w:val="0"/>
          <w:numId w:val="18"/>
        </w:numPr>
        <w:tabs>
          <w:tab w:val="left" w:pos="426"/>
        </w:tabs>
        <w:suppressAutoHyphens w:val="0"/>
        <w:spacing w:line="276" w:lineRule="auto"/>
        <w:ind w:left="426" w:hanging="426"/>
        <w:jc w:val="both"/>
        <w:rPr>
          <w:rFonts w:ascii="Calibri" w:hAnsi="Calibri" w:cs="Calibri"/>
        </w:rPr>
      </w:pPr>
      <w:r w:rsidRPr="00BB182C">
        <w:rPr>
          <w:rFonts w:asciiTheme="minorHAnsi" w:hAnsiTheme="minorHAnsi" w:cstheme="minorHAnsi"/>
        </w:rPr>
        <w:t>Zamawiający dokonuje płatności metodą podzielonej płatności określonej w art.108a ustawy o podatku od towarów i usług w przypadku, gdy Wykonawca posiada rachunek rozliczeniowy zgodnie z art. 62a ust. 1 ustawy Prawo bankowe.</w:t>
      </w:r>
    </w:p>
    <w:p w14:paraId="6AB15D6F" w14:textId="7B7AB69B" w:rsidR="00A74EF3" w:rsidRPr="00BB182C" w:rsidRDefault="00A74EF3" w:rsidP="00A74EF3">
      <w:pPr>
        <w:widowControl w:val="0"/>
        <w:numPr>
          <w:ilvl w:val="0"/>
          <w:numId w:val="18"/>
        </w:numPr>
        <w:tabs>
          <w:tab w:val="left" w:pos="426"/>
        </w:tabs>
        <w:suppressAutoHyphens w:val="0"/>
        <w:spacing w:line="276" w:lineRule="auto"/>
        <w:ind w:left="426" w:hanging="426"/>
        <w:jc w:val="both"/>
        <w:rPr>
          <w:rFonts w:ascii="Calibri" w:hAnsi="Calibri" w:cs="Calibri"/>
        </w:rPr>
      </w:pPr>
      <w:r w:rsidRPr="00BB182C">
        <w:rPr>
          <w:rFonts w:asciiTheme="minorHAnsi" w:hAnsiTheme="minorHAnsi" w:cstheme="minorHAnsi"/>
        </w:rPr>
        <w:t>Wykonawca ponosi odpowiedzialność przed Zamawiającym za wskazanie na fakturze właściwego rachunku umożliwiającego doko</w:t>
      </w:r>
      <w:r w:rsidR="00DD5D18">
        <w:rPr>
          <w:rFonts w:asciiTheme="minorHAnsi" w:hAnsiTheme="minorHAnsi" w:cstheme="minorHAnsi"/>
        </w:rPr>
        <w:t>nanie płatności zgodnie z ust. 5</w:t>
      </w:r>
      <w:r w:rsidRPr="00BB182C">
        <w:rPr>
          <w:rFonts w:asciiTheme="minorHAnsi" w:hAnsiTheme="minorHAnsi" w:cstheme="minorHAnsi"/>
        </w:rPr>
        <w:t>.</w:t>
      </w:r>
    </w:p>
    <w:p w14:paraId="57C203CB" w14:textId="77777777" w:rsidR="00A74EF3" w:rsidRPr="00BB182C" w:rsidRDefault="00A74EF3" w:rsidP="00A74EF3">
      <w:pPr>
        <w:widowControl w:val="0"/>
        <w:numPr>
          <w:ilvl w:val="0"/>
          <w:numId w:val="18"/>
        </w:numPr>
        <w:tabs>
          <w:tab w:val="left" w:pos="426"/>
        </w:tabs>
        <w:suppressAutoHyphens w:val="0"/>
        <w:spacing w:line="276" w:lineRule="auto"/>
        <w:ind w:left="426" w:hanging="426"/>
        <w:jc w:val="both"/>
        <w:rPr>
          <w:rFonts w:ascii="Calibri" w:hAnsi="Calibri" w:cs="Calibri"/>
        </w:rPr>
      </w:pPr>
      <w:r w:rsidRPr="00BB182C">
        <w:rPr>
          <w:rFonts w:asciiTheme="minorHAnsi" w:hAnsiTheme="minorHAnsi" w:cstheme="minorHAnsi"/>
        </w:rPr>
        <w:t>Za termin zapłaty ustala się dzień obciążenia rachunku Zamawiającego.</w:t>
      </w:r>
    </w:p>
    <w:p w14:paraId="7A941CC2"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Zmiana umowy</w:t>
      </w:r>
    </w:p>
    <w:p w14:paraId="1F202DAC"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§12</w:t>
      </w:r>
    </w:p>
    <w:p w14:paraId="3084E83E" w14:textId="77777777" w:rsidR="004D6529" w:rsidRDefault="00E3650B">
      <w:pPr>
        <w:widowControl w:val="0"/>
        <w:numPr>
          <w:ilvl w:val="0"/>
          <w:numId w:val="14"/>
        </w:numPr>
        <w:tabs>
          <w:tab w:val="left" w:pos="426"/>
        </w:tabs>
        <w:suppressAutoHyphens w:val="0"/>
        <w:spacing w:line="276" w:lineRule="auto"/>
        <w:ind w:left="426" w:hanging="426"/>
        <w:jc w:val="both"/>
        <w:rPr>
          <w:rFonts w:ascii="Calibri" w:hAnsi="Calibri" w:cs="Calibri"/>
        </w:rPr>
      </w:pPr>
      <w:r>
        <w:rPr>
          <w:rFonts w:ascii="Calibri" w:hAnsi="Calibri" w:cs="Calibri"/>
        </w:rPr>
        <w:t>Zamawiający przewiduje możliwość dokonania zmian postanowień zawartej umowy w sprawie zamówienia publicznego w stosunku do treści oferty, na podstawie której dokonano wyboru Wykonawcy, w przypadku:</w:t>
      </w:r>
    </w:p>
    <w:p w14:paraId="75CE544F" w14:textId="77777777" w:rsidR="004D6529" w:rsidRDefault="00E3650B">
      <w:pPr>
        <w:widowControl w:val="0"/>
        <w:numPr>
          <w:ilvl w:val="1"/>
          <w:numId w:val="7"/>
        </w:numPr>
        <w:tabs>
          <w:tab w:val="left" w:pos="426"/>
        </w:tabs>
        <w:suppressAutoHyphens w:val="0"/>
        <w:spacing w:line="276" w:lineRule="auto"/>
        <w:ind w:left="426" w:hanging="426"/>
        <w:jc w:val="both"/>
        <w:rPr>
          <w:rFonts w:ascii="Calibri" w:hAnsi="Calibri" w:cs="Calibri"/>
        </w:rPr>
      </w:pPr>
      <w:r>
        <w:rPr>
          <w:rFonts w:ascii="Calibri" w:hAnsi="Calibri" w:cs="Calibri"/>
        </w:rPr>
        <w:t>zmiany o charakterze prawnym, tj.:</w:t>
      </w:r>
    </w:p>
    <w:p w14:paraId="078546F9" w14:textId="77777777" w:rsidR="004D6529" w:rsidRDefault="00E3650B">
      <w:pPr>
        <w:widowControl w:val="0"/>
        <w:numPr>
          <w:ilvl w:val="0"/>
          <w:numId w:val="46"/>
        </w:numPr>
        <w:tabs>
          <w:tab w:val="left" w:pos="426"/>
        </w:tabs>
        <w:suppressAutoHyphens w:val="0"/>
        <w:spacing w:line="276" w:lineRule="auto"/>
        <w:ind w:hanging="294"/>
        <w:jc w:val="both"/>
        <w:rPr>
          <w:rFonts w:ascii="Calibri" w:hAnsi="Calibri" w:cs="Calibri"/>
          <w:spacing w:val="-4"/>
        </w:rPr>
      </w:pPr>
      <w:r>
        <w:rPr>
          <w:rFonts w:ascii="Calibri" w:hAnsi="Calibri" w:cs="Calibri"/>
          <w:spacing w:val="-4"/>
        </w:rPr>
        <w:t>zmiany powszechnie obowiązujących przepisów prawa, które będą miały wpływ na kształt warunków stanowiących podstawę udzielanej ochrony ubezpiecze</w:t>
      </w:r>
      <w:r>
        <w:rPr>
          <w:rFonts w:ascii="Calibri" w:hAnsi="Calibri" w:cs="Calibri"/>
          <w:spacing w:val="-4"/>
        </w:rPr>
        <w:softHyphen/>
        <w:t xml:space="preserve">niowej - </w:t>
      </w:r>
      <w:r>
        <w:rPr>
          <w:rFonts w:ascii="Calibri" w:eastAsia="SimSun" w:hAnsi="Calibri" w:cs="Calibri"/>
          <w:spacing w:val="-4"/>
        </w:rPr>
        <w:t xml:space="preserve">w zakresie, </w:t>
      </w:r>
      <w:r>
        <w:rPr>
          <w:rFonts w:ascii="Calibri" w:hAnsi="Calibri" w:cs="Calibri"/>
          <w:spacing w:val="-4"/>
        </w:rPr>
        <w:t>w jakim zmiany te dotyczyć będą niniejszej umowy lub wynikających z niej umów ubezpieczenia,</w:t>
      </w:r>
    </w:p>
    <w:p w14:paraId="1F008411" w14:textId="77777777" w:rsidR="004D6529" w:rsidRDefault="00E3650B">
      <w:pPr>
        <w:widowControl w:val="0"/>
        <w:numPr>
          <w:ilvl w:val="0"/>
          <w:numId w:val="46"/>
        </w:numPr>
        <w:tabs>
          <w:tab w:val="left" w:pos="426"/>
        </w:tabs>
        <w:suppressAutoHyphens w:val="0"/>
        <w:spacing w:line="276" w:lineRule="auto"/>
        <w:ind w:hanging="294"/>
        <w:jc w:val="both"/>
        <w:rPr>
          <w:rFonts w:ascii="Calibri" w:hAnsi="Calibri" w:cs="Calibri"/>
        </w:rPr>
      </w:pPr>
      <w:r>
        <w:rPr>
          <w:rFonts w:ascii="Calibri" w:hAnsi="Calibri" w:cs="Calibri"/>
        </w:rPr>
        <w:t>zmiany przepisów o zamówieniach publicznych, jeśli Zamawiający będzie zobowiązany uwzględnić je w umowie zawartej przed taką zmianą,</w:t>
      </w:r>
    </w:p>
    <w:p w14:paraId="71D75032" w14:textId="77777777" w:rsidR="004D6529" w:rsidRDefault="00E3650B">
      <w:pPr>
        <w:widowControl w:val="0"/>
        <w:numPr>
          <w:ilvl w:val="0"/>
          <w:numId w:val="46"/>
        </w:numPr>
        <w:tabs>
          <w:tab w:val="left" w:pos="426"/>
        </w:tabs>
        <w:suppressAutoHyphens w:val="0"/>
        <w:spacing w:line="276" w:lineRule="auto"/>
        <w:ind w:hanging="294"/>
        <w:jc w:val="both"/>
        <w:rPr>
          <w:rFonts w:ascii="Calibri" w:hAnsi="Calibri" w:cs="Calibri"/>
        </w:rPr>
      </w:pPr>
      <w:r>
        <w:rPr>
          <w:rFonts w:ascii="Calibri" w:hAnsi="Calibri" w:cs="Calibri"/>
        </w:rPr>
        <w:t>zmiany przepisów prawa międzynarodowego, które zobowiązana będzie wdrożyć Rzeczpospolita Polska, w tym organy jej administracji samorządowej,</w:t>
      </w:r>
    </w:p>
    <w:p w14:paraId="6C2C8E10" w14:textId="77777777" w:rsidR="004D6529" w:rsidRDefault="00E3650B">
      <w:pPr>
        <w:widowControl w:val="0"/>
        <w:numPr>
          <w:ilvl w:val="0"/>
          <w:numId w:val="46"/>
        </w:numPr>
        <w:tabs>
          <w:tab w:val="left" w:pos="426"/>
        </w:tabs>
        <w:suppressAutoHyphens w:val="0"/>
        <w:spacing w:line="276" w:lineRule="auto"/>
        <w:ind w:hanging="294"/>
        <w:jc w:val="both"/>
        <w:rPr>
          <w:rFonts w:ascii="Calibri" w:hAnsi="Calibri" w:cs="Calibri"/>
        </w:rPr>
      </w:pPr>
      <w:r>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0452FE6B" w14:textId="77777777" w:rsidR="004D6529" w:rsidRDefault="00E3650B">
      <w:pPr>
        <w:widowControl w:val="0"/>
        <w:numPr>
          <w:ilvl w:val="0"/>
          <w:numId w:val="46"/>
        </w:numPr>
        <w:tabs>
          <w:tab w:val="left" w:pos="426"/>
        </w:tabs>
        <w:suppressAutoHyphens w:val="0"/>
        <w:spacing w:line="276" w:lineRule="auto"/>
        <w:ind w:hanging="294"/>
        <w:jc w:val="both"/>
        <w:rPr>
          <w:rFonts w:ascii="Calibri" w:hAnsi="Calibri" w:cs="Calibri"/>
          <w:spacing w:val="-4"/>
        </w:rPr>
      </w:pPr>
      <w:r>
        <w:rPr>
          <w:rFonts w:ascii="Calibri" w:hAnsi="Calibri" w:cs="Calibri"/>
          <w:spacing w:val="-4"/>
        </w:rPr>
        <w:t xml:space="preserve">inne zmiany o charakterze prawnym, jeśli powstanie obowiązek ich wdrożenia, w zakresie </w:t>
      </w:r>
      <w:r>
        <w:rPr>
          <w:rFonts w:ascii="Calibri" w:hAnsi="Calibri" w:cs="Calibri"/>
          <w:spacing w:val="-4"/>
        </w:rPr>
        <w:br/>
        <w:t>w jakim zmiany te dotyczyć będą niniejszej umowy lub wynikających z niej umów ubezpieczenia;</w:t>
      </w:r>
    </w:p>
    <w:p w14:paraId="7EF6F30F" w14:textId="77777777" w:rsidR="004D6529" w:rsidRDefault="00E3650B">
      <w:pPr>
        <w:widowControl w:val="0"/>
        <w:numPr>
          <w:ilvl w:val="1"/>
          <w:numId w:val="7"/>
        </w:numPr>
        <w:tabs>
          <w:tab w:val="left" w:pos="426"/>
        </w:tabs>
        <w:suppressAutoHyphens w:val="0"/>
        <w:spacing w:line="276" w:lineRule="auto"/>
        <w:ind w:left="426" w:hanging="426"/>
        <w:jc w:val="both"/>
        <w:rPr>
          <w:rFonts w:ascii="Calibri" w:hAnsi="Calibri" w:cs="Calibri"/>
        </w:rPr>
      </w:pPr>
      <w:r>
        <w:rPr>
          <w:rFonts w:ascii="Calibri" w:hAnsi="Calibri" w:cs="Calibri"/>
        </w:rPr>
        <w:t>zmiany zakresu zamówienia w przypadku zmiany podmiotów objętych zamówieniem, tj.:</w:t>
      </w:r>
    </w:p>
    <w:p w14:paraId="62D77C62" w14:textId="77777777" w:rsidR="004D6529" w:rsidRDefault="00E3650B">
      <w:pPr>
        <w:widowControl w:val="0"/>
        <w:numPr>
          <w:ilvl w:val="0"/>
          <w:numId w:val="44"/>
        </w:numPr>
        <w:tabs>
          <w:tab w:val="left" w:pos="709"/>
        </w:tabs>
        <w:suppressAutoHyphens w:val="0"/>
        <w:spacing w:line="276" w:lineRule="auto"/>
        <w:ind w:left="709" w:hanging="283"/>
        <w:jc w:val="both"/>
        <w:rPr>
          <w:rFonts w:ascii="Calibri" w:hAnsi="Calibri" w:cs="Calibri"/>
        </w:rPr>
      </w:pPr>
      <w:r>
        <w:rPr>
          <w:rFonts w:ascii="Calibri" w:hAnsi="Calibri" w:cs="Calibri"/>
        </w:rPr>
        <w:t>utworzenia przez Zamawiającego nowych podmiotów, w tym wyodrębnionych z podmiotów dotychczas objętych zamówieniem lub powstałych w wyniku ich połączenia,</w:t>
      </w:r>
    </w:p>
    <w:p w14:paraId="7FCBB834" w14:textId="77777777" w:rsidR="004D6529" w:rsidRDefault="00E3650B">
      <w:pPr>
        <w:widowControl w:val="0"/>
        <w:numPr>
          <w:ilvl w:val="0"/>
          <w:numId w:val="44"/>
        </w:numPr>
        <w:tabs>
          <w:tab w:val="left" w:pos="709"/>
        </w:tabs>
        <w:suppressAutoHyphens w:val="0"/>
        <w:spacing w:line="276" w:lineRule="auto"/>
        <w:ind w:left="709" w:hanging="283"/>
        <w:jc w:val="both"/>
        <w:rPr>
          <w:rFonts w:ascii="Calibri" w:hAnsi="Calibri" w:cs="Calibri"/>
        </w:rPr>
      </w:pPr>
      <w:r>
        <w:rPr>
          <w:rFonts w:ascii="Calibri" w:hAnsi="Calibri" w:cs="Calibri"/>
        </w:rPr>
        <w:t xml:space="preserve">restrukturyzacji, przekształcenia, połączenia, podziału, komercjalizacji lub zmiany formy prawnej podmiotów objętych zamówieniem, </w:t>
      </w:r>
    </w:p>
    <w:p w14:paraId="4566A5B7" w14:textId="77777777" w:rsidR="004D6529" w:rsidRDefault="00E3650B">
      <w:pPr>
        <w:widowControl w:val="0"/>
        <w:numPr>
          <w:ilvl w:val="0"/>
          <w:numId w:val="44"/>
        </w:numPr>
        <w:tabs>
          <w:tab w:val="left" w:pos="709"/>
        </w:tabs>
        <w:suppressAutoHyphens w:val="0"/>
        <w:spacing w:line="276" w:lineRule="auto"/>
        <w:ind w:left="709" w:hanging="283"/>
        <w:jc w:val="both"/>
        <w:rPr>
          <w:rFonts w:ascii="Calibri" w:hAnsi="Calibri" w:cs="Calibri"/>
        </w:rPr>
      </w:pPr>
      <w:r>
        <w:rPr>
          <w:rFonts w:ascii="Calibri" w:hAnsi="Calibri" w:cs="Calibri"/>
        </w:rPr>
        <w:t>rozwiązania podmiotu objętego zamówieniem;</w:t>
      </w:r>
    </w:p>
    <w:p w14:paraId="0DF03D04" w14:textId="77777777" w:rsidR="004D6529" w:rsidRDefault="00E3650B">
      <w:pPr>
        <w:widowControl w:val="0"/>
        <w:numPr>
          <w:ilvl w:val="2"/>
          <w:numId w:val="7"/>
        </w:numPr>
        <w:tabs>
          <w:tab w:val="left" w:pos="709"/>
        </w:tabs>
        <w:suppressAutoHyphens w:val="0"/>
        <w:spacing w:line="276" w:lineRule="auto"/>
        <w:ind w:left="709" w:hanging="709"/>
        <w:jc w:val="both"/>
        <w:rPr>
          <w:rFonts w:ascii="Calibri" w:hAnsi="Calibri" w:cs="Calibri"/>
        </w:rPr>
      </w:pPr>
      <w:bookmarkStart w:id="277" w:name="_Hlk47129536"/>
      <w:r>
        <w:rPr>
          <w:rFonts w:ascii="Calibri" w:hAnsi="Calibri" w:cs="Calibri"/>
        </w:rPr>
        <w:t xml:space="preserve">w przypadku zmiany formy prawnej podmiotów objętych zamówieniem, szczególnie </w:t>
      </w:r>
      <w:r>
        <w:rPr>
          <w:rFonts w:ascii="Calibri" w:hAnsi="Calibri" w:cs="Calibri"/>
        </w:rPr>
        <w:br/>
        <w:t xml:space="preserve">w związku z ich przekształceniem w spółkę prawa handlowego, nowopowstały podmiot </w:t>
      </w:r>
      <w:r>
        <w:rPr>
          <w:rFonts w:ascii="Calibri" w:hAnsi="Calibri" w:cs="Calibri"/>
        </w:rPr>
        <w:br/>
        <w:t>lub upoważniony przez niego Zamawiający winien wyrazić pisemnie wolę kontynuacji umów ubezpieczenia w ciągu 30 dni od dnia zmiany stosunków prawnych, a Wykonawca wyrazi zgodę na przeniesienie praw z umów na nowy podmiot, pod warunkiem, że nowy podmiot będzie posiadał analogiczny profil działalności, jak przed zmianą i nie ulegną zmianie zabezpieczenia przeciwpożarowe i </w:t>
      </w:r>
      <w:proofErr w:type="spellStart"/>
      <w:r>
        <w:rPr>
          <w:rFonts w:ascii="Calibri" w:hAnsi="Calibri" w:cs="Calibri"/>
        </w:rPr>
        <w:t>przeciwkradzieżowe</w:t>
      </w:r>
      <w:proofErr w:type="spellEnd"/>
      <w:r>
        <w:rPr>
          <w:rFonts w:ascii="Calibri" w:hAnsi="Calibri" w:cs="Calibri"/>
        </w:rPr>
        <w:t>; w przypadku braku pisemnego potwierdze</w:t>
      </w:r>
      <w:r>
        <w:rPr>
          <w:rFonts w:ascii="Calibri" w:hAnsi="Calibri" w:cs="Calibri"/>
        </w:rPr>
        <w:softHyphen/>
        <w:t>nia woli kontynuacji ubezpieczeń uważa się, że umowa ubezpieczenia wygasła z dniem zmiany formy prawnej, a Wykonawca dokona zwrotu składki za niewykorzystany okres ubezpie</w:t>
      </w:r>
      <w:r>
        <w:rPr>
          <w:rFonts w:ascii="Calibri" w:hAnsi="Calibri" w:cs="Calibri"/>
        </w:rPr>
        <w:softHyphen/>
        <w:t>czenia zgodnie z przepisami Kodeksu cywilnego i zasadami rozliczenia określonymi w niniejszej umowie; ochrona ubezpieczeniowa zostaje zawieszona wobec nowopowstałego podmiotu do dnia pisemnego potwierdzenia woli kontynuacji umów ubezpieczenia;</w:t>
      </w:r>
      <w:bookmarkEnd w:id="277"/>
    </w:p>
    <w:p w14:paraId="54618CA2" w14:textId="77777777" w:rsidR="004D6529" w:rsidRDefault="00E3650B">
      <w:pPr>
        <w:widowControl w:val="0"/>
        <w:numPr>
          <w:ilvl w:val="1"/>
          <w:numId w:val="7"/>
        </w:numPr>
        <w:tabs>
          <w:tab w:val="left" w:pos="426"/>
        </w:tabs>
        <w:suppressAutoHyphens w:val="0"/>
        <w:spacing w:line="276" w:lineRule="auto"/>
        <w:ind w:left="426" w:hanging="426"/>
        <w:jc w:val="both"/>
        <w:rPr>
          <w:rFonts w:ascii="Calibri" w:hAnsi="Calibri" w:cs="Calibri"/>
        </w:rPr>
      </w:pPr>
      <w:r>
        <w:rPr>
          <w:rFonts w:ascii="Calibri" w:hAnsi="Calibri" w:cs="Calibri"/>
        </w:rPr>
        <w:t>zmiany przedmiotowego zakresu zamówienia, tj.:</w:t>
      </w:r>
    </w:p>
    <w:p w14:paraId="3D5CF5F3" w14:textId="77777777" w:rsidR="004D6529" w:rsidRDefault="00E3650B">
      <w:pPr>
        <w:widowControl w:val="0"/>
        <w:numPr>
          <w:ilvl w:val="0"/>
          <w:numId w:val="43"/>
        </w:numPr>
        <w:tabs>
          <w:tab w:val="left" w:pos="709"/>
        </w:tabs>
        <w:suppressAutoHyphens w:val="0"/>
        <w:spacing w:line="276" w:lineRule="auto"/>
        <w:ind w:left="709" w:hanging="283"/>
        <w:jc w:val="both"/>
        <w:rPr>
          <w:rFonts w:ascii="Calibri" w:hAnsi="Calibri" w:cs="Calibri"/>
          <w:spacing w:val="-6"/>
        </w:rPr>
      </w:pPr>
      <w:r>
        <w:rPr>
          <w:rFonts w:ascii="Calibri" w:hAnsi="Calibri" w:cs="Calibri"/>
          <w:spacing w:val="-6"/>
        </w:rPr>
        <w:t>wzrostu albo spadku ilości lub wartości przedmiotu ubezpieczenia ubezpieczonego systemem sum stałych (wzrostu albo spadku sumy ubezpieczenia), mylnym ujęciem lub pominięciem,</w:t>
      </w:r>
    </w:p>
    <w:p w14:paraId="32542F9D" w14:textId="77777777" w:rsidR="004D6529" w:rsidRDefault="00E3650B">
      <w:pPr>
        <w:widowControl w:val="0"/>
        <w:numPr>
          <w:ilvl w:val="0"/>
          <w:numId w:val="43"/>
        </w:numPr>
        <w:tabs>
          <w:tab w:val="left" w:pos="709"/>
        </w:tabs>
        <w:suppressAutoHyphens w:val="0"/>
        <w:spacing w:line="276" w:lineRule="auto"/>
        <w:ind w:left="709" w:hanging="283"/>
        <w:jc w:val="both"/>
        <w:rPr>
          <w:rFonts w:ascii="Calibri" w:hAnsi="Calibri" w:cs="Calibri"/>
        </w:rPr>
      </w:pPr>
      <w:r>
        <w:rPr>
          <w:rFonts w:ascii="Calibri" w:hAnsi="Calibri" w:cs="Calibri"/>
        </w:rPr>
        <w:t>zwiększenia sumy ubezpieczenia w związku z modernizacją przedmiotu ubezpieczenia, przeprowadzonymi inwestycjami, adaptacją, rozbudową itp.,</w:t>
      </w:r>
    </w:p>
    <w:p w14:paraId="62B366AF" w14:textId="77777777" w:rsidR="004D6529" w:rsidRDefault="00E3650B">
      <w:pPr>
        <w:widowControl w:val="0"/>
        <w:numPr>
          <w:ilvl w:val="0"/>
          <w:numId w:val="43"/>
        </w:numPr>
        <w:tabs>
          <w:tab w:val="left" w:pos="709"/>
        </w:tabs>
        <w:suppressAutoHyphens w:val="0"/>
        <w:spacing w:line="276" w:lineRule="auto"/>
        <w:ind w:left="709" w:hanging="283"/>
        <w:jc w:val="both"/>
        <w:rPr>
          <w:rFonts w:ascii="Calibri" w:hAnsi="Calibri" w:cs="Calibri"/>
        </w:rPr>
      </w:pPr>
      <w:r>
        <w:rPr>
          <w:rFonts w:ascii="Calibri" w:hAnsi="Calibri" w:cs="Calibri"/>
          <w:bCs/>
        </w:rPr>
        <w:t xml:space="preserve">zmiany wysokości sum ubezpieczenia lub </w:t>
      </w:r>
      <w:proofErr w:type="spellStart"/>
      <w:r>
        <w:rPr>
          <w:rFonts w:ascii="Calibri" w:hAnsi="Calibri" w:cs="Calibri"/>
          <w:bCs/>
        </w:rPr>
        <w:t>podlimitów</w:t>
      </w:r>
      <w:proofErr w:type="spellEnd"/>
      <w:r>
        <w:rPr>
          <w:rFonts w:ascii="Calibri" w:hAnsi="Calibri" w:cs="Calibri"/>
          <w:bCs/>
        </w:rPr>
        <w:t>/ limitów, w tym wynikającej ze zobowiązań Zamawiającego zaciągniętych po zawarciu umowy,</w:t>
      </w:r>
    </w:p>
    <w:p w14:paraId="177740D0" w14:textId="77777777" w:rsidR="004D6529" w:rsidRDefault="00E3650B">
      <w:pPr>
        <w:widowControl w:val="0"/>
        <w:numPr>
          <w:ilvl w:val="0"/>
          <w:numId w:val="43"/>
        </w:numPr>
        <w:tabs>
          <w:tab w:val="left" w:pos="709"/>
        </w:tabs>
        <w:suppressAutoHyphens w:val="0"/>
        <w:spacing w:line="276" w:lineRule="auto"/>
        <w:ind w:left="709" w:hanging="283"/>
        <w:jc w:val="both"/>
        <w:rPr>
          <w:rFonts w:ascii="Calibri" w:hAnsi="Calibri" w:cs="Calibri"/>
        </w:rPr>
      </w:pPr>
      <w:r>
        <w:rPr>
          <w:rFonts w:ascii="Calibri" w:hAnsi="Calibri" w:cs="Calibri"/>
          <w:bCs/>
        </w:rPr>
        <w:t>zmiany wysokości sum gwarancyjnych, w tym wynikającej ze zobowiązań Zamawiającego zaciągniętych po zawarciu umowy,</w:t>
      </w:r>
    </w:p>
    <w:p w14:paraId="54FE1AFE" w14:textId="77777777" w:rsidR="004D6529" w:rsidRDefault="00E3650B">
      <w:pPr>
        <w:widowControl w:val="0"/>
        <w:numPr>
          <w:ilvl w:val="0"/>
          <w:numId w:val="43"/>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zmiany wykonywanej działalności i konieczności objęcia zmiany tej ochroną ubezpieczeniową,</w:t>
      </w:r>
    </w:p>
    <w:p w14:paraId="335E5B4A" w14:textId="77777777" w:rsidR="004D6529" w:rsidRDefault="00E3650B">
      <w:pPr>
        <w:widowControl w:val="0"/>
        <w:numPr>
          <w:ilvl w:val="0"/>
          <w:numId w:val="43"/>
        </w:numPr>
        <w:tabs>
          <w:tab w:val="left" w:pos="709"/>
        </w:tabs>
        <w:suppressAutoHyphens w:val="0"/>
        <w:spacing w:line="276" w:lineRule="auto"/>
        <w:ind w:left="709" w:hanging="283"/>
        <w:jc w:val="both"/>
        <w:rPr>
          <w:rFonts w:ascii="Calibri" w:hAnsi="Calibri" w:cs="Calibri"/>
        </w:rPr>
      </w:pPr>
      <w:r>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45E0F7A1" w14:textId="77777777" w:rsidR="004D6529" w:rsidRDefault="00E3650B">
      <w:pPr>
        <w:widowControl w:val="0"/>
        <w:numPr>
          <w:ilvl w:val="0"/>
          <w:numId w:val="43"/>
        </w:numPr>
        <w:tabs>
          <w:tab w:val="left" w:pos="709"/>
        </w:tabs>
        <w:suppressAutoHyphens w:val="0"/>
        <w:spacing w:line="276" w:lineRule="auto"/>
        <w:ind w:left="709" w:hanging="283"/>
        <w:jc w:val="both"/>
        <w:rPr>
          <w:rFonts w:ascii="Calibri" w:hAnsi="Calibri" w:cs="Calibri"/>
        </w:rPr>
      </w:pPr>
      <w:r>
        <w:rPr>
          <w:rFonts w:ascii="Calibri" w:hAnsi="Calibri" w:cs="Calibri"/>
        </w:rPr>
        <w:t xml:space="preserve">modyfikacji zakresu ochrony ubezpieczeniowej, w tym w związku ze zobowiązaniami  </w:t>
      </w:r>
      <w:r>
        <w:rPr>
          <w:rFonts w:ascii="Calibri" w:hAnsi="Calibri" w:cs="Calibri"/>
          <w:bCs/>
        </w:rPr>
        <w:t>Zamawiającego zaciągniętymi po zawarciu umowy,</w:t>
      </w:r>
    </w:p>
    <w:p w14:paraId="6288BBD8" w14:textId="77777777" w:rsidR="004D6529" w:rsidRDefault="00E3650B">
      <w:pPr>
        <w:widowControl w:val="0"/>
        <w:numPr>
          <w:ilvl w:val="0"/>
          <w:numId w:val="43"/>
        </w:numPr>
        <w:tabs>
          <w:tab w:val="left" w:pos="709"/>
        </w:tabs>
        <w:suppressAutoHyphens w:val="0"/>
        <w:spacing w:line="276" w:lineRule="auto"/>
        <w:ind w:left="709" w:hanging="283"/>
        <w:jc w:val="both"/>
        <w:rPr>
          <w:rFonts w:ascii="Calibri" w:hAnsi="Calibri" w:cs="Calibri"/>
        </w:rPr>
      </w:pPr>
      <w:r>
        <w:rPr>
          <w:rFonts w:ascii="Calibri" w:hAnsi="Calibri" w:cs="Calibri"/>
        </w:rPr>
        <w:t xml:space="preserve">wyczerpania sumy ubezpieczenia w ubezpieczeniu systemem pierwszego ryzyka lub limitów odszkodowawczych w klauzulach i innych warunkach umowy ubezpieczenia oraz wyczerpania sumy gwarancyjnej bądź </w:t>
      </w:r>
      <w:proofErr w:type="spellStart"/>
      <w:r>
        <w:rPr>
          <w:rFonts w:ascii="Calibri" w:hAnsi="Calibri" w:cs="Calibri"/>
        </w:rPr>
        <w:t>podlimitów</w:t>
      </w:r>
      <w:proofErr w:type="spellEnd"/>
      <w:r>
        <w:rPr>
          <w:rFonts w:ascii="Calibri" w:hAnsi="Calibri" w:cs="Calibri"/>
        </w:rPr>
        <w:t xml:space="preserve"> odszkodowawczych w ubezpieczeniu odpowiedzialności cywilnej i konieczności ich uzupełnienia;</w:t>
      </w:r>
    </w:p>
    <w:p w14:paraId="329B3DF0" w14:textId="77777777" w:rsidR="004D6529" w:rsidRDefault="00E3650B">
      <w:pPr>
        <w:widowControl w:val="0"/>
        <w:numPr>
          <w:ilvl w:val="1"/>
          <w:numId w:val="7"/>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zmiany wynagrodzenia należnego Wykonawcy, jeśli zmiany opisane w pkt. 1.1-1.3 będą miały wpływ na wysokość tego wynagrodzenia: </w:t>
      </w:r>
    </w:p>
    <w:p w14:paraId="08A3EC51" w14:textId="77777777" w:rsidR="004D6529" w:rsidRDefault="00E3650B">
      <w:pPr>
        <w:widowControl w:val="0"/>
        <w:numPr>
          <w:ilvl w:val="4"/>
          <w:numId w:val="4"/>
        </w:numPr>
        <w:tabs>
          <w:tab w:val="left" w:pos="709"/>
        </w:tabs>
        <w:suppressAutoHyphens w:val="0"/>
        <w:spacing w:line="276" w:lineRule="auto"/>
        <w:ind w:left="709" w:hanging="283"/>
        <w:jc w:val="both"/>
        <w:rPr>
          <w:rFonts w:ascii="Calibri" w:hAnsi="Calibri" w:cs="Calibri"/>
        </w:rPr>
      </w:pPr>
      <w:r>
        <w:rPr>
          <w:rFonts w:ascii="Calibri" w:hAnsi="Calibri" w:cs="Calibri"/>
        </w:rPr>
        <w:t>proporcjonalne zwiększenie wynagrodzenia Wykonawcy, z uwzględnieniem postanowień klauzuli automatycznego pokrycia lub zwrot przez Wykonawcę składki za niewyko</w:t>
      </w:r>
      <w:r>
        <w:rPr>
          <w:rFonts w:ascii="Calibri" w:hAnsi="Calibri" w:cs="Calibri"/>
        </w:rPr>
        <w:softHyphen/>
        <w:t>rzy</w:t>
      </w:r>
      <w:r>
        <w:rPr>
          <w:rFonts w:ascii="Calibri" w:hAnsi="Calibri" w:cs="Calibri"/>
        </w:rPr>
        <w:softHyphen/>
        <w:t xml:space="preserve">stany okres ubezpieczenia, zgodnie z zasadami rozliczenia określonymi w niniejszej umowie - </w:t>
      </w:r>
      <w:r>
        <w:rPr>
          <w:rFonts w:ascii="Calibri" w:hAnsi="Calibri" w:cs="Calibri"/>
        </w:rPr>
        <w:br/>
        <w:t>w odnie</w:t>
      </w:r>
      <w:r>
        <w:rPr>
          <w:rFonts w:ascii="Calibri" w:hAnsi="Calibri" w:cs="Calibri"/>
        </w:rPr>
        <w:softHyphen/>
        <w:t>sie</w:t>
      </w:r>
      <w:r>
        <w:rPr>
          <w:rFonts w:ascii="Calibri" w:hAnsi="Calibri" w:cs="Calibri"/>
        </w:rPr>
        <w:softHyphen/>
        <w:t>niu do zmian związanych ze wzrostem lub spadkiem sumy ubezpieczenia,</w:t>
      </w:r>
    </w:p>
    <w:p w14:paraId="13ADA7E2" w14:textId="77777777" w:rsidR="004D6529" w:rsidRDefault="00E3650B">
      <w:pPr>
        <w:widowControl w:val="0"/>
        <w:numPr>
          <w:ilvl w:val="4"/>
          <w:numId w:val="4"/>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odpowiednie zwiększenie lub zmniejszenie wynagrodzenia Wykonawcy w pozostałych przypad</w:t>
      </w:r>
      <w:r>
        <w:rPr>
          <w:rFonts w:ascii="Calibri" w:hAnsi="Calibri" w:cs="Calibri"/>
          <w:spacing w:val="-4"/>
        </w:rPr>
        <w:softHyphen/>
        <w:t>kach, w szczególności odnoszących się do uzupełnienia sum ubezpieczenia lub gwarancyjnych, lub limitów odszkodowawczych oraz do zwiększenia lub zmniejszenia wielkości ryzyka;</w:t>
      </w:r>
    </w:p>
    <w:p w14:paraId="28EE40A2" w14:textId="77777777" w:rsidR="004D6529" w:rsidRDefault="00E3650B">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Pr>
          <w:rFonts w:ascii="Calibri" w:hAnsi="Calibri" w:cs="Calibri"/>
        </w:rPr>
        <w:t>zwiększenie wynagrodzenia należnego Wykonawcy w przypadkach określonych w pkt. 1.1-1.4 nie nastąpi, jeśli Wykonawca zrezygnuje ze wzrostu tego wynagrodzenia.</w:t>
      </w:r>
    </w:p>
    <w:p w14:paraId="57324AE3" w14:textId="77777777" w:rsidR="004D6529" w:rsidRDefault="00E3650B">
      <w:pPr>
        <w:widowControl w:val="0"/>
        <w:numPr>
          <w:ilvl w:val="0"/>
          <w:numId w:val="7"/>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Dopuszczalna jest zmiana umowy na podstawie art. 455 ust. 1 i 2 ustawy Prawo zamówień publicznych, z zachowaniem warunków określonych w powołanym przepisie. </w:t>
      </w:r>
    </w:p>
    <w:p w14:paraId="3F6FBD9B" w14:textId="77777777" w:rsidR="004D6529" w:rsidRDefault="00E3650B">
      <w:pPr>
        <w:widowControl w:val="0"/>
        <w:numPr>
          <w:ilvl w:val="0"/>
          <w:numId w:val="7"/>
        </w:numPr>
        <w:tabs>
          <w:tab w:val="left" w:pos="426"/>
        </w:tabs>
        <w:suppressAutoHyphens w:val="0"/>
        <w:spacing w:line="276" w:lineRule="auto"/>
        <w:ind w:left="426" w:hanging="426"/>
        <w:jc w:val="both"/>
        <w:rPr>
          <w:rFonts w:ascii="Calibri" w:hAnsi="Calibri" w:cs="Calibri"/>
          <w:spacing w:val="-8"/>
        </w:rPr>
      </w:pPr>
      <w:r>
        <w:rPr>
          <w:rFonts w:ascii="Calibri" w:hAnsi="Calibri" w:cs="Calibri"/>
          <w:spacing w:val="-8"/>
        </w:rPr>
        <w:t>Warunkiem dokonania zmian, o których mowa w ust. 1 i 2 powyżej jest złożenie pisemnego wniosku przez Stronę inicjującą zmianę i jego akceptacja – w odniesieniu do zmian opisanych w pkt. 1.3 4-8 - przez drugą Stronę (z zastrzeżeniem postanowień zawartych w pkt. 1.2.1 oraz z uwzględnieniem obligatoryjnych warunków ubezpieczenia i przyjętych fakultatywnych postanowień dodatkowych);</w:t>
      </w:r>
    </w:p>
    <w:p w14:paraId="3CC9C6AA" w14:textId="77777777" w:rsidR="004D6529" w:rsidRDefault="00E3650B">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Pr>
          <w:rFonts w:ascii="Calibri" w:hAnsi="Calibri" w:cs="Calibri"/>
        </w:rPr>
        <w:t>warunki wprowadzenia zmiany do umowy:</w:t>
      </w:r>
    </w:p>
    <w:p w14:paraId="23D73C0E" w14:textId="77777777" w:rsidR="004D6529" w:rsidRDefault="00E3650B">
      <w:pPr>
        <w:pStyle w:val="Akapitzlist"/>
        <w:widowControl w:val="0"/>
        <w:numPr>
          <w:ilvl w:val="0"/>
          <w:numId w:val="92"/>
        </w:numPr>
        <w:tabs>
          <w:tab w:val="left" w:pos="851"/>
        </w:tabs>
        <w:suppressAutoHyphens w:val="0"/>
        <w:spacing w:line="276" w:lineRule="auto"/>
        <w:ind w:left="851" w:hanging="425"/>
        <w:jc w:val="both"/>
        <w:rPr>
          <w:rFonts w:ascii="Calibri" w:hAnsi="Calibri" w:cs="Calibri"/>
        </w:rPr>
      </w:pPr>
      <w:r>
        <w:rPr>
          <w:rFonts w:ascii="Calibri" w:hAnsi="Calibri" w:cs="Calibri"/>
        </w:rPr>
        <w:t>Strona występująca o zmianę postanowień umowy zobowiązana jest do udokumentowania zaistnienia okoliczności, o których w niniejszym paragrafie,</w:t>
      </w:r>
    </w:p>
    <w:p w14:paraId="1327A5D4" w14:textId="77777777" w:rsidR="004D6529" w:rsidRDefault="00E3650B">
      <w:pPr>
        <w:pStyle w:val="Akapitzlist"/>
        <w:widowControl w:val="0"/>
        <w:numPr>
          <w:ilvl w:val="0"/>
          <w:numId w:val="92"/>
        </w:numPr>
        <w:tabs>
          <w:tab w:val="left" w:pos="851"/>
        </w:tabs>
        <w:suppressAutoHyphens w:val="0"/>
        <w:spacing w:line="276" w:lineRule="auto"/>
        <w:ind w:left="851" w:hanging="425"/>
        <w:jc w:val="both"/>
        <w:rPr>
          <w:rFonts w:ascii="Calibri" w:hAnsi="Calibri" w:cs="Calibri"/>
        </w:rPr>
      </w:pPr>
      <w:r>
        <w:rPr>
          <w:rFonts w:ascii="Calibri" w:hAnsi="Calibri" w:cs="Calibri"/>
        </w:rPr>
        <w:t>wniosek o zmianę postanowień umowy musi być wyrażony na piśmie,</w:t>
      </w:r>
    </w:p>
    <w:p w14:paraId="73116717" w14:textId="77777777" w:rsidR="004D6529" w:rsidRDefault="00E3650B">
      <w:pPr>
        <w:pStyle w:val="Akapitzlist"/>
        <w:widowControl w:val="0"/>
        <w:numPr>
          <w:ilvl w:val="0"/>
          <w:numId w:val="92"/>
        </w:numPr>
        <w:tabs>
          <w:tab w:val="left" w:pos="851"/>
        </w:tabs>
        <w:suppressAutoHyphens w:val="0"/>
        <w:spacing w:line="276" w:lineRule="auto"/>
        <w:ind w:left="851" w:hanging="425"/>
        <w:jc w:val="both"/>
        <w:rPr>
          <w:rFonts w:ascii="Calibri" w:hAnsi="Calibri" w:cs="Calibri"/>
        </w:rPr>
      </w:pPr>
      <w:r>
        <w:rPr>
          <w:rFonts w:ascii="Calibri" w:hAnsi="Calibri" w:cs="Calibri"/>
        </w:rPr>
        <w:t>złożony przez stronę inicjującą wniosek o zmianę powinien zawierać:</w:t>
      </w:r>
    </w:p>
    <w:p w14:paraId="7DACDC95" w14:textId="77777777" w:rsidR="004D6529" w:rsidRDefault="00E3650B">
      <w:pPr>
        <w:pStyle w:val="Akapitzlist"/>
        <w:widowControl w:val="0"/>
        <w:numPr>
          <w:ilvl w:val="0"/>
          <w:numId w:val="93"/>
        </w:numPr>
        <w:tabs>
          <w:tab w:val="left" w:pos="426"/>
        </w:tabs>
        <w:suppressAutoHyphens w:val="0"/>
        <w:spacing w:line="276" w:lineRule="auto"/>
        <w:ind w:left="1276" w:hanging="425"/>
        <w:jc w:val="both"/>
        <w:rPr>
          <w:rFonts w:ascii="Calibri" w:hAnsi="Calibri" w:cs="Calibri"/>
        </w:rPr>
      </w:pPr>
      <w:r>
        <w:rPr>
          <w:rFonts w:ascii="Calibri" w:hAnsi="Calibri" w:cs="Calibri"/>
        </w:rPr>
        <w:t>opis propozycji zmiany (treści zapisów umownych),</w:t>
      </w:r>
    </w:p>
    <w:p w14:paraId="6B972A73" w14:textId="77777777" w:rsidR="004D6529" w:rsidRDefault="00E3650B">
      <w:pPr>
        <w:pStyle w:val="Akapitzlist"/>
        <w:widowControl w:val="0"/>
        <w:numPr>
          <w:ilvl w:val="0"/>
          <w:numId w:val="93"/>
        </w:numPr>
        <w:tabs>
          <w:tab w:val="left" w:pos="426"/>
        </w:tabs>
        <w:suppressAutoHyphens w:val="0"/>
        <w:spacing w:line="276" w:lineRule="auto"/>
        <w:ind w:left="1276" w:hanging="425"/>
        <w:jc w:val="both"/>
        <w:rPr>
          <w:rFonts w:ascii="Calibri" w:hAnsi="Calibri" w:cs="Calibri"/>
        </w:rPr>
      </w:pPr>
      <w:r>
        <w:rPr>
          <w:rFonts w:ascii="Calibri" w:hAnsi="Calibri" w:cs="Calibri"/>
        </w:rPr>
        <w:t>uzasadnienie zmiany wraz z udokumentowaniem okoliczności stanowiących podstawę zmiany umowy,</w:t>
      </w:r>
    </w:p>
    <w:p w14:paraId="21447464" w14:textId="77777777" w:rsidR="004D6529" w:rsidRDefault="00E3650B">
      <w:pPr>
        <w:pStyle w:val="Akapitzlist"/>
        <w:widowControl w:val="0"/>
        <w:numPr>
          <w:ilvl w:val="0"/>
          <w:numId w:val="93"/>
        </w:numPr>
        <w:tabs>
          <w:tab w:val="left" w:pos="426"/>
        </w:tabs>
        <w:suppressAutoHyphens w:val="0"/>
        <w:spacing w:line="276" w:lineRule="auto"/>
        <w:ind w:left="1276" w:hanging="425"/>
        <w:jc w:val="both"/>
        <w:rPr>
          <w:rFonts w:ascii="Calibri" w:hAnsi="Calibri" w:cs="Calibri"/>
          <w:spacing w:val="-2"/>
        </w:rPr>
      </w:pPr>
      <w:r>
        <w:rPr>
          <w:rFonts w:ascii="Calibri" w:hAnsi="Calibri" w:cs="Calibri"/>
          <w:spacing w:val="-2"/>
        </w:rPr>
        <w:t>opis wpływu zmiany na warunki realizacji umowy, w tym na wynagrodzenie Wykonawcy,</w:t>
      </w:r>
    </w:p>
    <w:p w14:paraId="5A31E87C" w14:textId="77777777" w:rsidR="004D6529" w:rsidRDefault="00E3650B">
      <w:pPr>
        <w:pStyle w:val="Akapitzlist"/>
        <w:widowControl w:val="0"/>
        <w:numPr>
          <w:ilvl w:val="0"/>
          <w:numId w:val="93"/>
        </w:numPr>
        <w:tabs>
          <w:tab w:val="left" w:pos="426"/>
        </w:tabs>
        <w:suppressAutoHyphens w:val="0"/>
        <w:spacing w:line="276" w:lineRule="auto"/>
        <w:ind w:left="1276" w:hanging="425"/>
        <w:jc w:val="both"/>
        <w:rPr>
          <w:rFonts w:ascii="Calibri" w:hAnsi="Calibri" w:cs="Calibri"/>
        </w:rPr>
      </w:pPr>
      <w:bookmarkStart w:id="278" w:name="_Hlk92006945"/>
      <w:r>
        <w:rPr>
          <w:rFonts w:ascii="Calibri" w:hAnsi="Calibri" w:cs="Calibri"/>
        </w:rPr>
        <w:t>termin, od którego zmiana ma obowiązywać.</w:t>
      </w:r>
      <w:bookmarkEnd w:id="278"/>
    </w:p>
    <w:p w14:paraId="47B0B3D0" w14:textId="77777777" w:rsidR="004D6529" w:rsidRDefault="00E3650B">
      <w:pPr>
        <w:widowControl w:val="0"/>
        <w:numPr>
          <w:ilvl w:val="0"/>
          <w:numId w:val="7"/>
        </w:numPr>
        <w:tabs>
          <w:tab w:val="left" w:pos="426"/>
        </w:tabs>
        <w:suppressAutoHyphens w:val="0"/>
        <w:spacing w:line="276" w:lineRule="auto"/>
        <w:ind w:left="426" w:hanging="426"/>
        <w:jc w:val="both"/>
        <w:rPr>
          <w:rFonts w:ascii="Calibri" w:hAnsi="Calibri" w:cs="Calibri"/>
        </w:rPr>
      </w:pPr>
      <w:r>
        <w:rPr>
          <w:rFonts w:ascii="Calibri" w:hAnsi="Calibri" w:cs="Calibri"/>
        </w:rPr>
        <w:t>Zmiana postanowień umowy może nastąpić w formie polisy lub innego dokumentu ubezpiecze</w:t>
      </w:r>
      <w:r>
        <w:rPr>
          <w:rFonts w:ascii="Calibri" w:hAnsi="Calibri" w:cs="Calibri"/>
        </w:rPr>
        <w:softHyphen/>
        <w:t>nio</w:t>
      </w:r>
      <w:r>
        <w:rPr>
          <w:rFonts w:ascii="Calibri" w:hAnsi="Calibri" w:cs="Calibri"/>
        </w:rPr>
        <w:softHyphen/>
        <w:t xml:space="preserve">wego albo pisemnego aneksu pod rygorem nieważności </w:t>
      </w:r>
      <w:r>
        <w:rPr>
          <w:rFonts w:ascii="Calibri" w:hAnsi="Calibri" w:cs="Calibri"/>
          <w:spacing w:val="-4"/>
        </w:rPr>
        <w:t>– zgodnie z wnioskiem Zamawiającego</w:t>
      </w:r>
      <w:r>
        <w:rPr>
          <w:rFonts w:ascii="Calibri" w:hAnsi="Calibri" w:cs="Calibri"/>
        </w:rPr>
        <w:t xml:space="preserve">. </w:t>
      </w:r>
    </w:p>
    <w:p w14:paraId="60EF1970" w14:textId="77777777" w:rsidR="004D6529" w:rsidRDefault="00E3650B">
      <w:pPr>
        <w:widowControl w:val="0"/>
        <w:numPr>
          <w:ilvl w:val="0"/>
          <w:numId w:val="7"/>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4FAFC696"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Waloryzacja wynagrodzenia należnego Wykonawcy</w:t>
      </w:r>
    </w:p>
    <w:p w14:paraId="25624DB9" w14:textId="77777777" w:rsidR="004D6529" w:rsidRDefault="00E3650B">
      <w:pPr>
        <w:widowControl w:val="0"/>
        <w:suppressAutoHyphens w:val="0"/>
        <w:spacing w:line="276" w:lineRule="auto"/>
        <w:jc w:val="center"/>
        <w:rPr>
          <w:rFonts w:ascii="Calibri" w:hAnsi="Calibri" w:cs="Calibri"/>
          <w:b/>
        </w:rPr>
      </w:pPr>
      <w:bookmarkStart w:id="279" w:name="_Hlk47097642"/>
      <w:r>
        <w:rPr>
          <w:rFonts w:ascii="Calibri" w:hAnsi="Calibri" w:cs="Calibri"/>
          <w:b/>
        </w:rPr>
        <w:t> §13</w:t>
      </w:r>
      <w:bookmarkEnd w:id="279"/>
    </w:p>
    <w:p w14:paraId="474C74E5"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Zgodnie z art. 436 pkt 4 lit. b ustawy Prawo zamówień publicznych, </w:t>
      </w:r>
      <w:bookmarkStart w:id="280" w:name="_Hlk47094353"/>
      <w:r>
        <w:rPr>
          <w:rFonts w:ascii="Calibri" w:hAnsi="Calibri" w:cs="Calibri"/>
        </w:rPr>
        <w:t>wysokość wynagrodzenia należnego Wykonawcy może podlegać waloryzacji, w przypadku zmiany</w:t>
      </w:r>
      <w:bookmarkEnd w:id="280"/>
      <w:r>
        <w:rPr>
          <w:rFonts w:ascii="Calibri" w:hAnsi="Calibri" w:cs="Calibri"/>
        </w:rPr>
        <w:t>:</w:t>
      </w:r>
    </w:p>
    <w:p w14:paraId="5B2D41FE" w14:textId="77777777" w:rsidR="004D6529" w:rsidRDefault="00E3650B">
      <w:pPr>
        <w:widowControl w:val="0"/>
        <w:numPr>
          <w:ilvl w:val="0"/>
          <w:numId w:val="40"/>
        </w:numPr>
        <w:tabs>
          <w:tab w:val="left" w:pos="709"/>
        </w:tabs>
        <w:suppressAutoHyphens w:val="0"/>
        <w:spacing w:line="276" w:lineRule="auto"/>
        <w:ind w:left="709" w:hanging="283"/>
        <w:jc w:val="both"/>
        <w:rPr>
          <w:rFonts w:ascii="Calibri" w:eastAsia="SimSun" w:hAnsi="Calibri" w:cs="Calibri"/>
        </w:rPr>
      </w:pPr>
      <w:r>
        <w:rPr>
          <w:rFonts w:ascii="Calibri" w:eastAsia="SimSun" w:hAnsi="Calibri" w:cs="Calibri"/>
        </w:rPr>
        <w:t xml:space="preserve">stawki podatku od towarów i usług oraz podatku akcyzowego, </w:t>
      </w:r>
    </w:p>
    <w:p w14:paraId="72498E14" w14:textId="77777777" w:rsidR="004D6529" w:rsidRDefault="00E3650B">
      <w:pPr>
        <w:widowControl w:val="0"/>
        <w:numPr>
          <w:ilvl w:val="0"/>
          <w:numId w:val="40"/>
        </w:numPr>
        <w:tabs>
          <w:tab w:val="left" w:pos="709"/>
        </w:tabs>
        <w:suppressAutoHyphens w:val="0"/>
        <w:spacing w:line="276" w:lineRule="auto"/>
        <w:ind w:left="709" w:hanging="283"/>
        <w:jc w:val="both"/>
        <w:rPr>
          <w:rFonts w:ascii="Calibri" w:eastAsia="SimSun" w:hAnsi="Calibri" w:cs="Calibri"/>
          <w:spacing w:val="-4"/>
        </w:rPr>
      </w:pPr>
      <w:r>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14:paraId="0ADC892F" w14:textId="77777777" w:rsidR="004D6529" w:rsidRDefault="00E3650B">
      <w:pPr>
        <w:widowControl w:val="0"/>
        <w:numPr>
          <w:ilvl w:val="0"/>
          <w:numId w:val="40"/>
        </w:numPr>
        <w:tabs>
          <w:tab w:val="left" w:pos="709"/>
        </w:tabs>
        <w:suppressAutoHyphens w:val="0"/>
        <w:spacing w:line="276" w:lineRule="auto"/>
        <w:ind w:left="709" w:hanging="283"/>
        <w:jc w:val="both"/>
        <w:rPr>
          <w:rFonts w:ascii="Calibri" w:eastAsia="SimSun" w:hAnsi="Calibri" w:cs="Calibri"/>
          <w:spacing w:val="-4"/>
        </w:rPr>
      </w:pPr>
      <w:r>
        <w:rPr>
          <w:rFonts w:ascii="Calibri" w:eastAsia="SimSun" w:hAnsi="Calibri" w:cs="Calibri"/>
          <w:spacing w:val="-4"/>
        </w:rPr>
        <w:t xml:space="preserve">zasad podlegania ubezpieczeniom społecznym lub ubezpieczeniu zdrowotnemu lub wysokości składki na ubezpieczenia społeczne lub zdrowotne, </w:t>
      </w:r>
    </w:p>
    <w:p w14:paraId="4987838D" w14:textId="77777777" w:rsidR="004D6529" w:rsidRDefault="00E3650B">
      <w:pPr>
        <w:widowControl w:val="0"/>
        <w:numPr>
          <w:ilvl w:val="0"/>
          <w:numId w:val="40"/>
        </w:numPr>
        <w:tabs>
          <w:tab w:val="left" w:pos="709"/>
        </w:tabs>
        <w:suppressAutoHyphens w:val="0"/>
        <w:spacing w:line="276" w:lineRule="auto"/>
        <w:ind w:left="709" w:hanging="283"/>
        <w:jc w:val="both"/>
        <w:rPr>
          <w:rFonts w:ascii="Calibri" w:hAnsi="Calibri" w:cs="Calibri"/>
        </w:rPr>
      </w:pPr>
      <w:r>
        <w:rPr>
          <w:rFonts w:ascii="Calibri" w:hAnsi="Calibri" w:cs="Calibri"/>
        </w:rPr>
        <w:t>zasad gromadzenia i wysokości wpłat do pracowniczych planów kapitałowych, o których mowa w ustawie z dnia 4 października 2018 r. o pracowniczych planach kapitałowych</w:t>
      </w:r>
      <w:r>
        <w:rPr>
          <w:rFonts w:ascii="Calibri" w:eastAsia="SimSun" w:hAnsi="Calibri" w:cs="Calibri"/>
        </w:rPr>
        <w:t xml:space="preserve">, </w:t>
      </w:r>
    </w:p>
    <w:p w14:paraId="6ECE89E4" w14:textId="77777777" w:rsidR="004D6529" w:rsidRDefault="00E3650B">
      <w:pPr>
        <w:widowControl w:val="0"/>
        <w:tabs>
          <w:tab w:val="left" w:pos="709"/>
        </w:tabs>
        <w:suppressAutoHyphens w:val="0"/>
        <w:spacing w:line="276" w:lineRule="auto"/>
        <w:ind w:left="709"/>
        <w:jc w:val="both"/>
        <w:rPr>
          <w:rFonts w:ascii="Calibri" w:hAnsi="Calibri" w:cs="Calibri"/>
        </w:rPr>
      </w:pPr>
      <w:r>
        <w:rPr>
          <w:rFonts w:ascii="Calibri" w:hAnsi="Calibri" w:cs="Calibri"/>
        </w:rPr>
        <w:t>- jeżeli zmiany te będą miały wpływ na koszty wykonania zamówienia przez Wykonawcę.</w:t>
      </w:r>
    </w:p>
    <w:p w14:paraId="048CEF96"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spacing w:val="-8"/>
        </w:rPr>
      </w:pPr>
      <w:bookmarkStart w:id="281" w:name="_Hlk47043973"/>
      <w:r>
        <w:rPr>
          <w:rFonts w:ascii="Calibri" w:hAnsi="Calibri" w:cs="Calibri"/>
          <w:spacing w:val="-8"/>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2DCFF56E"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rPr>
      </w:pPr>
      <w:r>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Pr>
          <w:rFonts w:ascii="Calibri" w:hAnsi="Calibri" w:cs="Calibri"/>
          <w:lang w:eastAsia="en-US"/>
        </w:rPr>
        <w:br/>
        <w:t>ma zastoso</w:t>
      </w:r>
      <w:r>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1E074FAF"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W przypadku zmiany, o której mowa w ust. 1 pkt. 3 i 4, Wykonawca zobligowany będzie przedłożyć Zamawiającemu wykaz zatrudnionych do realizacji umowy pracowników, dla których ma zastoso</w:t>
      </w:r>
      <w:r>
        <w:rPr>
          <w:rFonts w:ascii="Calibri" w:hAnsi="Calibri" w:cs="Calibri"/>
          <w:spacing w:val="-6"/>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1988B46F"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Podstawą do dokonania zmiany wynagrodzenia w przypadkach, o których mowa w ust. 1, jest pisemny wniosek Wykonawcy lub Zamawiającego, złożony drugiej Stronie umowy najpóźniej </w:t>
      </w:r>
      <w:r>
        <w:rPr>
          <w:rFonts w:ascii="Calibri" w:hAnsi="Calibri" w:cs="Calibri"/>
        </w:rPr>
        <w:br/>
        <w:t xml:space="preserve">w terminie do 30 dni od wejścia w życie nowych przepisów, </w:t>
      </w:r>
      <w:bookmarkStart w:id="282" w:name="_Hlk47096409"/>
      <w:r>
        <w:rPr>
          <w:rFonts w:ascii="Calibri" w:hAnsi="Calibri" w:cs="Calibri"/>
        </w:rPr>
        <w:t>zawierający dokładny opis proponowanej zmiany wraz z uzasadnieniem i szczegółową kalkulacją kosztów oraz zasadami sporządzenia takiej kalkulacji</w:t>
      </w:r>
      <w:bookmarkEnd w:id="282"/>
      <w:r>
        <w:rPr>
          <w:rFonts w:ascii="Calibri" w:hAnsi="Calibri" w:cs="Calibri"/>
        </w:rPr>
        <w:t xml:space="preserve">. </w:t>
      </w:r>
    </w:p>
    <w:p w14:paraId="2C7EC138"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Wykonawca zobowiązany jest wykazać we wniosku i udowodnić Zamawiającemu, że zmiana przepisów, wskazanych w ust. 1, będzie miała wpływ na koszty wykonania przez niego zamówienia.</w:t>
      </w:r>
    </w:p>
    <w:p w14:paraId="15C75258"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Pr>
          <w:rFonts w:ascii="Calibri" w:hAnsi="Calibri" w:cs="Calibri"/>
          <w:spacing w:val="-4"/>
        </w:rPr>
        <w:br/>
        <w:t>z wezwaniem o jego uzupełnienie, poprzez przekazanie dodatkowych wyjaśnień, informacji lub dokumentów. Wykonawca jest zobowiązany odpowiedzieć na wezwanie Zamawiającego wyczerpu</w:t>
      </w:r>
      <w:r>
        <w:rPr>
          <w:rFonts w:ascii="Calibri" w:hAnsi="Calibri" w:cs="Calibri"/>
          <w:spacing w:val="-4"/>
        </w:rPr>
        <w:softHyphen/>
        <w:t>jąco i zgodnie ze stanem faktycznym, w terminie 7 dni od dnia otrzymania wezwania.</w:t>
      </w:r>
    </w:p>
    <w:p w14:paraId="1AAEBB02" w14:textId="7BF47A74"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Zamawiający w terminie </w:t>
      </w:r>
      <w:r w:rsidR="00F27606">
        <w:rPr>
          <w:rFonts w:ascii="Calibri" w:hAnsi="Calibri" w:cs="Calibri"/>
        </w:rPr>
        <w:t>6</w:t>
      </w:r>
      <w:r>
        <w:rPr>
          <w:rFonts w:ascii="Calibri" w:hAnsi="Calibri" w:cs="Calibri"/>
        </w:rPr>
        <w:t xml:space="preserve">0 dni od otrzymania kompletnego wniosku, </w:t>
      </w:r>
      <w:bookmarkStart w:id="283" w:name="_Hlk47096584"/>
      <w:r>
        <w:rPr>
          <w:rFonts w:ascii="Calibri" w:hAnsi="Calibri" w:cs="Calibri"/>
        </w:rPr>
        <w:t>informacji i wyjaśnień zajmie pisemne stanowisko w sprawie</w:t>
      </w:r>
      <w:bookmarkEnd w:id="283"/>
      <w:r>
        <w:rPr>
          <w:rFonts w:ascii="Calibri" w:hAnsi="Calibri" w:cs="Calibri"/>
        </w:rPr>
        <w:t>; za dzień przekazania stanowiska, uznaje się dzień jego wysłania na adres właściwy dla doręczeń pism dla Wykonawcy.</w:t>
      </w:r>
    </w:p>
    <w:p w14:paraId="3C4908AE"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rPr>
      </w:pPr>
      <w:r>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58DEC397"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rPr>
      </w:pPr>
      <w:r>
        <w:rPr>
          <w:rFonts w:ascii="Calibri" w:hAnsi="Calibri" w:cs="Calibri"/>
        </w:rPr>
        <w:t>W przypadku wniosku składanego przez Zamawiającego,</w:t>
      </w:r>
      <w:r>
        <w:rPr>
          <w:rFonts w:ascii="Calibri" w:hAnsi="Calibri" w:cs="Calibri"/>
          <w:lang w:eastAsia="en-US"/>
        </w:rPr>
        <w:t xml:space="preserve"> </w:t>
      </w:r>
      <w:r>
        <w:rPr>
          <w:rFonts w:ascii="Calibri" w:hAnsi="Calibri" w:cs="Calibri"/>
        </w:rPr>
        <w:t xml:space="preserve">wniosek taki powinien zawierać </w:t>
      </w:r>
      <w:r>
        <w:rPr>
          <w:rFonts w:ascii="Calibri" w:hAnsi="Calibri" w:cs="Calibri"/>
        </w:rPr>
        <w:br/>
        <w:t>co najmniej propozycję zmiany umowy w zakresie wysokości wynagrodzenia należnego Wykonawcy oraz powołanie się na podstawę prawną zmiany przepisów.</w:t>
      </w:r>
      <w:bookmarkEnd w:id="281"/>
    </w:p>
    <w:p w14:paraId="75026386"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spacing w:val="-7"/>
        </w:rPr>
      </w:pPr>
      <w:r>
        <w:rPr>
          <w:rFonts w:ascii="Calibri" w:hAnsi="Calibri" w:cs="Calibri"/>
          <w:spacing w:val="-6"/>
        </w:rPr>
        <w:t xml:space="preserve">Przed przekazaniem wniosku, o którym mowa w pkt. 10, Zamawiający może zwrócić się </w:t>
      </w:r>
      <w:r>
        <w:rPr>
          <w:rFonts w:ascii="Calibri" w:hAnsi="Calibri" w:cs="Calibri"/>
          <w:spacing w:val="-6"/>
        </w:rPr>
        <w:br/>
        <w:t xml:space="preserve">do Wykonawcy o udzielenie informacji lub przekazanie wyjaśnień lub dokumentów niezbędnych </w:t>
      </w:r>
      <w:r>
        <w:rPr>
          <w:rFonts w:ascii="Calibri" w:hAnsi="Calibri" w:cs="Calibri"/>
          <w:spacing w:val="-6"/>
        </w:rPr>
        <w:br/>
        <w:t xml:space="preserve">do oceny przez Zamawiającego, czy zmiany w zakresie przepisów przywołanych w ust. 1, mają wpływ </w:t>
      </w:r>
      <w:r>
        <w:rPr>
          <w:rFonts w:ascii="Calibri" w:hAnsi="Calibri" w:cs="Calibri"/>
          <w:spacing w:val="-7"/>
        </w:rPr>
        <w:t>na koszty wykonania umowy przez Wykonawcę oraz w jakim stopniu zmiany tych kosztów uzasadniają zmianę wysokości wynagrodzenia; rodzaj i zakres tych informacji określi Zamawiający w wezwaniu.</w:t>
      </w:r>
    </w:p>
    <w:p w14:paraId="77B10C8E"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Jeżeli w trakcie trwania procedury opisanej powyżej zostanie wykazane bezsprzecznie, </w:t>
      </w:r>
      <w:r>
        <w:rPr>
          <w:rFonts w:ascii="Calibri" w:hAnsi="Calibri" w:cs="Calibri"/>
        </w:rPr>
        <w:br/>
        <w:t>że zmiany przywołanych w ust. 1 przepisów uzasadniają zmianę wysokości wynagrodzenia należnego Wykonawcy, Strony umowy zawrą stosowny aneks do umowy, określający nową wysokość wynagrodzenia Wykonawcy, z uwzględnieniem dowiedzionych zmian.</w:t>
      </w:r>
    </w:p>
    <w:p w14:paraId="5E3B8D9C" w14:textId="77777777" w:rsidR="004D6529" w:rsidRDefault="00E3650B">
      <w:pPr>
        <w:widowControl w:val="0"/>
        <w:numPr>
          <w:ilvl w:val="0"/>
          <w:numId w:val="39"/>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Zmiana wynagrodzenia należnego Wykonawcy może nastąpić nie wcześniej niż z dniem wejścia </w:t>
      </w:r>
      <w:r>
        <w:rPr>
          <w:rFonts w:ascii="Calibri" w:hAnsi="Calibri" w:cs="Calibri"/>
        </w:rPr>
        <w:br/>
        <w:t>w życie przepisów, stanowiących podstawę do wystąpienia z wnioskiem o zmianę i nie wcześniej niż po upływie 12 miesięcy od daty rozpoczęcia realizacji zamówienia.</w:t>
      </w:r>
    </w:p>
    <w:p w14:paraId="2DB47469" w14:textId="77777777" w:rsidR="004D6529" w:rsidRDefault="00E3650B">
      <w:pPr>
        <w:widowControl w:val="0"/>
        <w:suppressAutoHyphens w:val="0"/>
        <w:spacing w:before="60" w:line="276" w:lineRule="auto"/>
        <w:jc w:val="center"/>
        <w:rPr>
          <w:rFonts w:ascii="Calibri" w:hAnsi="Calibri" w:cs="Calibri"/>
          <w:b/>
          <w:spacing w:val="-4"/>
        </w:rPr>
      </w:pPr>
      <w:r>
        <w:rPr>
          <w:rFonts w:ascii="Calibri" w:hAnsi="Calibri" w:cs="Calibri"/>
          <w:b/>
          <w:spacing w:val="-4"/>
        </w:rPr>
        <w:t>§14</w:t>
      </w:r>
    </w:p>
    <w:p w14:paraId="7EE2B8B5" w14:textId="2F2A8E5B" w:rsidR="004D6529" w:rsidRDefault="00E3650B">
      <w:pPr>
        <w:widowControl w:val="0"/>
        <w:numPr>
          <w:ilvl w:val="0"/>
          <w:numId w:val="42"/>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kosztów związanych z realizacją zamówienia.</w:t>
      </w:r>
    </w:p>
    <w:p w14:paraId="5AD4EC6A" w14:textId="4BA34F74" w:rsidR="004D6529" w:rsidRDefault="00E3650B">
      <w:pPr>
        <w:widowControl w:val="0"/>
        <w:numPr>
          <w:ilvl w:val="0"/>
          <w:numId w:val="42"/>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Przez zmianę kosztów rozumie się wzrost kosztów, jak i </w:t>
      </w:r>
      <w:r w:rsidR="00AF2601">
        <w:rPr>
          <w:rFonts w:ascii="Calibri" w:hAnsi="Calibri" w:cs="Calibri"/>
          <w:spacing w:val="-4"/>
        </w:rPr>
        <w:t>jego</w:t>
      </w:r>
      <w:r>
        <w:rPr>
          <w:rFonts w:ascii="Calibri" w:hAnsi="Calibri" w:cs="Calibri"/>
          <w:spacing w:val="-4"/>
        </w:rPr>
        <w:t xml:space="preserve"> obniżenie, względem kosztu przyjęt</w:t>
      </w:r>
      <w:r w:rsidR="00AF2601">
        <w:rPr>
          <w:rFonts w:ascii="Calibri" w:hAnsi="Calibri" w:cs="Calibri"/>
          <w:spacing w:val="-4"/>
        </w:rPr>
        <w:t>ego</w:t>
      </w:r>
      <w:r>
        <w:rPr>
          <w:rFonts w:ascii="Calibri" w:hAnsi="Calibri" w:cs="Calibri"/>
          <w:spacing w:val="-4"/>
        </w:rPr>
        <w:t xml:space="preserve"> w celu ustalenia wynagrodzenia Wykonawcy zawartego w ofercie.</w:t>
      </w:r>
    </w:p>
    <w:p w14:paraId="357E97AB" w14:textId="77777777" w:rsidR="004D6529" w:rsidRDefault="00E3650B">
      <w:pPr>
        <w:widowControl w:val="0"/>
        <w:numPr>
          <w:ilvl w:val="0"/>
          <w:numId w:val="42"/>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Zamawiający ustala następujące zasady, stanowiące podstawę wprowadzenia zmiany wysokości wynagrodzenia należnego Wykonawcy:</w:t>
      </w:r>
    </w:p>
    <w:p w14:paraId="548D49F2" w14:textId="377980A0" w:rsidR="004D6529" w:rsidRDefault="00E3650B">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poziom zmiany kosztów, uprawniający Strony umowy do żądania zmiany wynagrodzenia należnego Wykonawcy, ustala się na poziomie powyżej 10% w stosunku do kosztów obowiązujących w terminie składania oferty,</w:t>
      </w:r>
    </w:p>
    <w:p w14:paraId="4B5AA60D" w14:textId="160AE1D5" w:rsidR="004D6529" w:rsidRDefault="00E3650B">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za podstawę do żądania zmiany wynagrodzenia należnego Wykonawcy i określenia wysokości takiej zmiany, Strony umowy przyjmują wskaźnik </w:t>
      </w:r>
      <w:bookmarkStart w:id="284" w:name="_Hlk47042084"/>
      <w:r>
        <w:rPr>
          <w:rFonts w:ascii="Calibri" w:hAnsi="Calibri" w:cs="Calibri"/>
          <w:spacing w:val="-4"/>
        </w:rPr>
        <w:t>zmiany kosztów</w:t>
      </w:r>
      <w:bookmarkEnd w:id="284"/>
      <w:r>
        <w:rPr>
          <w:rFonts w:ascii="Calibri" w:hAnsi="Calibri" w:cs="Calibri"/>
          <w:spacing w:val="-4"/>
        </w:rPr>
        <w:t xml:space="preserve"> ogłaszany w komunikacie Prezesa Głównego Urzędu Statystycznego (wskaźnik cen towarów i usług konsumpcyjnych w zakresie „kwartał do poprzedniego kwartału”), informujący czy nastąpiły zmiany kosztów i w jakiej wysokości,</w:t>
      </w:r>
    </w:p>
    <w:p w14:paraId="6FA11218" w14:textId="77777777" w:rsidR="004D6529" w:rsidRDefault="00E3650B">
      <w:pPr>
        <w:widowControl w:val="0"/>
        <w:numPr>
          <w:ilvl w:val="1"/>
          <w:numId w:val="41"/>
        </w:numPr>
        <w:tabs>
          <w:tab w:val="left" w:pos="709"/>
        </w:tabs>
        <w:suppressAutoHyphens w:val="0"/>
        <w:spacing w:line="276" w:lineRule="auto"/>
        <w:ind w:left="709" w:hanging="283"/>
        <w:jc w:val="both"/>
        <w:rPr>
          <w:rFonts w:ascii="Calibri" w:hAnsi="Calibri" w:cs="Calibri"/>
          <w:spacing w:val="-6"/>
        </w:rPr>
      </w:pPr>
      <w:r>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1140069A" w14:textId="77777777" w:rsidR="004D6529" w:rsidRDefault="00E3650B">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wniosek musi zawierać dowody jednoznacznie wskazujące, że zmiana cen materiałów </w:t>
      </w:r>
      <w:r>
        <w:rPr>
          <w:rFonts w:ascii="Calibri" w:hAnsi="Calibri" w:cs="Calibri"/>
          <w:spacing w:val="-4"/>
        </w:rPr>
        <w:br/>
        <w:t>lub kosztów o ponad 10% w stosunku do cen lub kosztów obowiązujących w terminie składania oferty, wpłynęła na koszty wykonania zamówienia,</w:t>
      </w:r>
    </w:p>
    <w:p w14:paraId="6049FA5D" w14:textId="77777777" w:rsidR="004D6529" w:rsidRDefault="00E3650B">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Pr>
          <w:rFonts w:ascii="Calibri" w:hAnsi="Calibri" w:cs="Calibri"/>
          <w:spacing w:val="-4"/>
        </w:rPr>
        <w:softHyphen/>
        <w:t>jąco i zgodnie ze stanem faktycznym, w terminie 7 dni od dnia otrzymania wezwania,</w:t>
      </w:r>
    </w:p>
    <w:p w14:paraId="1116B960" w14:textId="77777777" w:rsidR="004D6529" w:rsidRDefault="00E3650B">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Pr>
          <w:rFonts w:ascii="Calibri" w:hAnsi="Calibri" w:cs="Calibri"/>
          <w:spacing w:val="-4"/>
        </w:rPr>
        <w:br/>
        <w:t>do Zamawiającego lub Wykonawcy,</w:t>
      </w:r>
    </w:p>
    <w:p w14:paraId="2FD24775" w14:textId="77777777" w:rsidR="004D6529" w:rsidRDefault="00E3650B">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jeżeli bezsprzecznie zostanie wykazane, że zmiany ceny materiałów lub kosztów związanych </w:t>
      </w:r>
      <w:r>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310C1418" w14:textId="77777777" w:rsidR="004D6529" w:rsidRDefault="00E3650B">
      <w:pPr>
        <w:widowControl w:val="0"/>
        <w:numPr>
          <w:ilvl w:val="0"/>
          <w:numId w:val="42"/>
        </w:numPr>
        <w:tabs>
          <w:tab w:val="left" w:pos="426"/>
        </w:tabs>
        <w:suppressAutoHyphens w:val="0"/>
        <w:spacing w:line="276" w:lineRule="auto"/>
        <w:ind w:left="426" w:hanging="426"/>
        <w:jc w:val="both"/>
        <w:rPr>
          <w:rFonts w:ascii="Calibri" w:hAnsi="Calibri" w:cs="Calibri"/>
          <w:spacing w:val="-8"/>
        </w:rPr>
      </w:pPr>
      <w:r>
        <w:rPr>
          <w:rFonts w:ascii="Calibri" w:hAnsi="Calibri" w:cs="Calibri"/>
          <w:spacing w:val="-8"/>
        </w:rPr>
        <w:t xml:space="preserve">Pierwsza zmiana wynagrodzenia należnego Wykonawcy może nastąpić nie wcześniej niż po upływie </w:t>
      </w:r>
      <w:r>
        <w:rPr>
          <w:rFonts w:ascii="Calibri" w:hAnsi="Calibri" w:cs="Calibri"/>
          <w:spacing w:val="-8"/>
        </w:rPr>
        <w:br/>
        <w:t xml:space="preserve">6 miesięcy od daty rozpoczęcia realizacji zamówienia. Każda kolejna waloryzacja może być dokonywana po upływie 6 miesięcy od poprzedniej waloryzacji i będzie wyliczana ze wskaźnika publikowanego przez Prezesa Głównego Urzędu Statystycznego za okres, który upłynął od poprzedniej waloryzacji. </w:t>
      </w:r>
    </w:p>
    <w:p w14:paraId="376BA639" w14:textId="77777777" w:rsidR="004D6529" w:rsidRDefault="00E3650B">
      <w:pPr>
        <w:widowControl w:val="0"/>
        <w:numPr>
          <w:ilvl w:val="0"/>
          <w:numId w:val="42"/>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37D4B9D1" w14:textId="52420ADA" w:rsidR="004D6529" w:rsidRDefault="00E3650B">
      <w:pPr>
        <w:widowControl w:val="0"/>
        <w:numPr>
          <w:ilvl w:val="0"/>
          <w:numId w:val="42"/>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Pr>
          <w:rFonts w:ascii="Calibri" w:hAnsi="Calibri" w:cs="Calibri"/>
          <w:spacing w:val="-4"/>
        </w:rPr>
        <w:br/>
        <w:t xml:space="preserve">na poziomie </w:t>
      </w:r>
      <w:r w:rsidR="00DD755A">
        <w:rPr>
          <w:rFonts w:ascii="Calibri" w:hAnsi="Calibri" w:cs="Calibri"/>
          <w:spacing w:val="-4"/>
        </w:rPr>
        <w:t>10</w:t>
      </w:r>
      <w:r>
        <w:rPr>
          <w:rFonts w:ascii="Calibri" w:hAnsi="Calibri" w:cs="Calibri"/>
          <w:spacing w:val="-4"/>
        </w:rPr>
        <w:t>% ceny wybranej oferty.</w:t>
      </w:r>
    </w:p>
    <w:p w14:paraId="76E949FC" w14:textId="77777777" w:rsidR="004D6529" w:rsidRDefault="00E3650B">
      <w:pPr>
        <w:widowControl w:val="0"/>
        <w:tabs>
          <w:tab w:val="left" w:pos="360"/>
        </w:tabs>
        <w:suppressAutoHyphens w:val="0"/>
        <w:spacing w:before="60" w:line="276" w:lineRule="auto"/>
        <w:jc w:val="center"/>
        <w:rPr>
          <w:rFonts w:ascii="Calibri" w:hAnsi="Calibri" w:cs="Calibri"/>
          <w:b/>
          <w:spacing w:val="-6"/>
        </w:rPr>
      </w:pPr>
      <w:r>
        <w:rPr>
          <w:rFonts w:ascii="Calibri" w:hAnsi="Calibri" w:cs="Calibri"/>
          <w:b/>
          <w:spacing w:val="-6"/>
        </w:rPr>
        <w:t>Odstąpienie od umowy</w:t>
      </w:r>
    </w:p>
    <w:p w14:paraId="6EC83830" w14:textId="77777777" w:rsidR="004D6529" w:rsidRDefault="00E3650B">
      <w:pPr>
        <w:widowControl w:val="0"/>
        <w:suppressAutoHyphens w:val="0"/>
        <w:spacing w:line="276" w:lineRule="auto"/>
        <w:jc w:val="center"/>
        <w:rPr>
          <w:rFonts w:ascii="Calibri" w:hAnsi="Calibri" w:cs="Calibri"/>
          <w:b/>
          <w:spacing w:val="-6"/>
        </w:rPr>
      </w:pPr>
      <w:r>
        <w:rPr>
          <w:rFonts w:ascii="Calibri" w:hAnsi="Calibri" w:cs="Calibri"/>
          <w:b/>
          <w:spacing w:val="-6"/>
        </w:rPr>
        <w:t>§15</w:t>
      </w:r>
    </w:p>
    <w:p w14:paraId="12207C28" w14:textId="77777777" w:rsidR="004D6529" w:rsidRDefault="00E3650B">
      <w:pPr>
        <w:pStyle w:val="Akapitzlist"/>
        <w:widowControl w:val="0"/>
        <w:numPr>
          <w:ilvl w:val="3"/>
          <w:numId w:val="35"/>
        </w:numPr>
        <w:suppressAutoHyphens w:val="0"/>
        <w:spacing w:line="276" w:lineRule="auto"/>
        <w:ind w:left="426" w:hanging="426"/>
        <w:jc w:val="both"/>
        <w:rPr>
          <w:rFonts w:ascii="Calibri" w:hAnsi="Calibri" w:cs="Calibri"/>
          <w:b/>
          <w:spacing w:val="-4"/>
        </w:rPr>
      </w:pPr>
      <w:r>
        <w:rPr>
          <w:rFonts w:ascii="Calibri" w:hAnsi="Calibri" w:cs="Calibri"/>
          <w:spacing w:val="-6"/>
          <w:lang w:eastAsia="pl-PL"/>
        </w:rPr>
        <w:t>Zamawiający może odstąpić od umowy z zachowaniem przesłanek i warunków określonych w art. 456 ustawy Prawo zamówień publicznych.</w:t>
      </w:r>
    </w:p>
    <w:p w14:paraId="0347C19C" w14:textId="77777777" w:rsidR="004D6529" w:rsidRDefault="00E3650B">
      <w:pPr>
        <w:pStyle w:val="Akapitzlist"/>
        <w:widowControl w:val="0"/>
        <w:numPr>
          <w:ilvl w:val="3"/>
          <w:numId w:val="35"/>
        </w:numPr>
        <w:suppressAutoHyphens w:val="0"/>
        <w:spacing w:line="276" w:lineRule="auto"/>
        <w:ind w:left="426" w:hanging="426"/>
        <w:jc w:val="both"/>
        <w:rPr>
          <w:rFonts w:ascii="Calibri" w:hAnsi="Calibri" w:cs="Calibri"/>
          <w:bCs/>
          <w:spacing w:val="-4"/>
        </w:rPr>
      </w:pPr>
      <w:r>
        <w:rPr>
          <w:rFonts w:ascii="Calibri" w:hAnsi="Calibri" w:cs="Calibri"/>
          <w:bCs/>
          <w:spacing w:val="-4"/>
        </w:rPr>
        <w:t xml:space="preserve">Zamawiającemu przysługuje również prawo odstąpienia od umowy w całości lub części </w:t>
      </w:r>
      <w:r>
        <w:rPr>
          <w:rFonts w:ascii="Calibri" w:hAnsi="Calibri" w:cs="Calibri"/>
          <w:bCs/>
          <w:spacing w:val="-4"/>
        </w:rPr>
        <w:br/>
        <w:t>w przypadku istotnego naruszenia przez Wykonawcę warunków umowy, jeżeli Wykonawca nie zaprzestanie naruszenia po upływie 14 dni od dnia wezwania przez Zamawiającego.</w:t>
      </w:r>
    </w:p>
    <w:p w14:paraId="72DB1E30" w14:textId="77777777" w:rsidR="004D6529" w:rsidRDefault="00E3650B">
      <w:pPr>
        <w:pStyle w:val="Akapitzlist"/>
        <w:widowControl w:val="0"/>
        <w:numPr>
          <w:ilvl w:val="3"/>
          <w:numId w:val="35"/>
        </w:numPr>
        <w:suppressAutoHyphens w:val="0"/>
        <w:spacing w:line="276" w:lineRule="auto"/>
        <w:ind w:left="426" w:hanging="426"/>
        <w:jc w:val="both"/>
        <w:rPr>
          <w:rFonts w:ascii="Calibri" w:hAnsi="Calibri" w:cs="Calibri"/>
          <w:bCs/>
          <w:spacing w:val="-4"/>
        </w:rPr>
      </w:pPr>
      <w:r>
        <w:rPr>
          <w:rFonts w:ascii="Calibri" w:hAnsi="Calibri" w:cs="Calibri"/>
          <w:bCs/>
          <w:spacing w:val="-4"/>
        </w:rPr>
        <w:t>Odstąpienie od umowy może nastąpić w terminie 30 dni od daty powzięcia informacji przez Zamawiającego o okolicznościach stanowiących przyczynę odstąpienia.</w:t>
      </w:r>
    </w:p>
    <w:p w14:paraId="5B221132" w14:textId="77777777" w:rsidR="004D6529" w:rsidRDefault="00E3650B">
      <w:pPr>
        <w:pStyle w:val="Akapitzlist"/>
        <w:widowControl w:val="0"/>
        <w:numPr>
          <w:ilvl w:val="3"/>
          <w:numId w:val="35"/>
        </w:numPr>
        <w:suppressAutoHyphens w:val="0"/>
        <w:spacing w:line="276" w:lineRule="auto"/>
        <w:ind w:left="426" w:hanging="426"/>
        <w:jc w:val="both"/>
        <w:rPr>
          <w:rFonts w:ascii="Calibri" w:hAnsi="Calibri" w:cs="Calibri"/>
          <w:bCs/>
          <w:spacing w:val="-4"/>
        </w:rPr>
      </w:pPr>
      <w:r>
        <w:rPr>
          <w:rFonts w:ascii="Calibri" w:hAnsi="Calibri" w:cs="Calibri"/>
          <w:bCs/>
          <w:spacing w:val="-4"/>
        </w:rPr>
        <w:t>Odstąpienie od umowy następuje pod rygorem nieważności w formie pisemnej, ze wskazaniem podstawy odstąpienia.</w:t>
      </w:r>
    </w:p>
    <w:p w14:paraId="44FAA260" w14:textId="77777777" w:rsidR="004D6529" w:rsidRDefault="00E3650B">
      <w:pPr>
        <w:pStyle w:val="Akapitzlist"/>
        <w:widowControl w:val="0"/>
        <w:numPr>
          <w:ilvl w:val="3"/>
          <w:numId w:val="35"/>
        </w:numPr>
        <w:suppressAutoHyphens w:val="0"/>
        <w:spacing w:line="276" w:lineRule="auto"/>
        <w:ind w:left="426" w:hanging="426"/>
        <w:jc w:val="both"/>
        <w:rPr>
          <w:rFonts w:ascii="Calibri" w:hAnsi="Calibri" w:cs="Calibri"/>
          <w:bCs/>
          <w:spacing w:val="-4"/>
        </w:rPr>
      </w:pPr>
      <w:r>
        <w:rPr>
          <w:rFonts w:ascii="Calibri" w:hAnsi="Calibri" w:cs="Calibri"/>
          <w:bCs/>
          <w:spacing w:val="-4"/>
        </w:rPr>
        <w:t>Wykonawcy należne jest wynagrodzenie wyłącznie za usługi wykonane należycie do chwili odstąpienia od umowy.</w:t>
      </w:r>
    </w:p>
    <w:p w14:paraId="5E341656"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Ochrona danych osobowych</w:t>
      </w:r>
    </w:p>
    <w:p w14:paraId="0F49DCCD" w14:textId="77777777" w:rsidR="004D6529" w:rsidRDefault="00E3650B">
      <w:pPr>
        <w:widowControl w:val="0"/>
        <w:suppressAutoHyphens w:val="0"/>
        <w:spacing w:line="276" w:lineRule="auto"/>
        <w:jc w:val="center"/>
        <w:rPr>
          <w:rFonts w:ascii="Calibri" w:hAnsi="Calibri" w:cs="Calibri"/>
          <w:b/>
          <w:bCs/>
          <w:lang w:eastAsia="en-US"/>
        </w:rPr>
      </w:pPr>
      <w:r>
        <w:rPr>
          <w:rFonts w:ascii="Calibri" w:hAnsi="Calibri" w:cs="Calibri"/>
          <w:b/>
          <w:bCs/>
          <w:lang w:eastAsia="en-US"/>
        </w:rPr>
        <w:t>§ 16</w:t>
      </w:r>
    </w:p>
    <w:p w14:paraId="1FA86C1B" w14:textId="77777777" w:rsidR="004D6529" w:rsidRDefault="00E3650B">
      <w:pPr>
        <w:widowControl w:val="0"/>
        <w:numPr>
          <w:ilvl w:val="0"/>
          <w:numId w:val="37"/>
        </w:numPr>
        <w:tabs>
          <w:tab w:val="left" w:pos="426"/>
        </w:tabs>
        <w:suppressAutoHyphens w:val="0"/>
        <w:spacing w:line="276" w:lineRule="auto"/>
        <w:ind w:left="426" w:hanging="426"/>
        <w:jc w:val="both"/>
        <w:rPr>
          <w:rFonts w:ascii="Calibri" w:hAnsi="Calibri" w:cs="Calibri"/>
          <w:bCs/>
          <w:spacing w:val="-4"/>
          <w:lang w:eastAsia="en-US"/>
        </w:rPr>
      </w:pPr>
      <w:r>
        <w:rPr>
          <w:rFonts w:ascii="Calibri" w:hAnsi="Calibri" w:cs="Calibri"/>
          <w:spacing w:val="-4"/>
          <w:lang w:eastAsia="en-US"/>
        </w:rPr>
        <w:t>Wykonawca jako administrator danych osobowych oświadcza, że zapoznał się z przepisami o ochronie danych osobowych, w szczególności zawartymi w Rozporządzeniu Parlamentu Europejskiego i Rady (UE) 2016/679 z dnia 27 kwietnia 2016 r. w sprawie ochrony osób fizycznych w związku z przetwarzaniem danych osobowych i w sprawie swobodnego przepływu takich danych oraz uchylenia dyrektywy 95/46/WE (ogólnego rozporządzenia o ochronie danych), u</w:t>
      </w:r>
      <w:r>
        <w:rPr>
          <w:rFonts w:ascii="Calibri" w:hAnsi="Calibri" w:cs="Calibri"/>
          <w:bCs/>
          <w:spacing w:val="-4"/>
          <w:lang w:eastAsia="en-US"/>
        </w:rPr>
        <w:t>stawie</w:t>
      </w:r>
      <w:r>
        <w:rPr>
          <w:rFonts w:ascii="Calibri" w:hAnsi="Calibri" w:cs="Calibri"/>
          <w:spacing w:val="-4"/>
          <w:lang w:eastAsia="en-US"/>
        </w:rPr>
        <w:t xml:space="preserve"> z dnia </w:t>
      </w:r>
      <w:r>
        <w:rPr>
          <w:rFonts w:ascii="Calibri" w:hAnsi="Calibri" w:cs="Calibri"/>
          <w:spacing w:val="-4"/>
          <w:lang w:eastAsia="en-US"/>
        </w:rPr>
        <w:br/>
        <w:t>10 maja 2018 r. o </w:t>
      </w:r>
      <w:r>
        <w:rPr>
          <w:rFonts w:ascii="Calibri" w:hAnsi="Calibri" w:cs="Calibri"/>
          <w:bCs/>
          <w:spacing w:val="-4"/>
          <w:lang w:eastAsia="en-US"/>
        </w:rPr>
        <w:t>ochronie danych osobowych,</w:t>
      </w:r>
      <w:r>
        <w:rPr>
          <w:rFonts w:ascii="Calibri" w:hAnsi="Calibri" w:cs="Calibri"/>
          <w:spacing w:val="-4"/>
          <w:lang w:eastAsia="en-US"/>
        </w:rPr>
        <w:t xml:space="preserve"> ustawie </w:t>
      </w:r>
      <w:r>
        <w:rPr>
          <w:rFonts w:ascii="Calibri" w:hAnsi="Calibri" w:cs="Calibri"/>
          <w:bCs/>
          <w:spacing w:val="-4"/>
          <w:lang w:eastAsia="en-US"/>
        </w:rPr>
        <w:t>z dnia 11 września 2015 r. o działalności ubezpieczeniowej i reasekuracyjnej oraz w innych obowiązujących aktach prawnych.</w:t>
      </w:r>
    </w:p>
    <w:p w14:paraId="1B48142A" w14:textId="77777777" w:rsidR="004D6529" w:rsidRDefault="00E3650B">
      <w:pPr>
        <w:widowControl w:val="0"/>
        <w:numPr>
          <w:ilvl w:val="0"/>
          <w:numId w:val="37"/>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Wykonawca zobowiązuje się do wdrożenia rozwiązań i regulacji celem prawidłowego wykonania obowiązków wynikających z przepisów wskazanych w ust. 1.</w:t>
      </w:r>
    </w:p>
    <w:p w14:paraId="373A4642" w14:textId="77777777" w:rsidR="004D6529" w:rsidRDefault="00E3650B">
      <w:pPr>
        <w:widowControl w:val="0"/>
        <w:numPr>
          <w:ilvl w:val="0"/>
          <w:numId w:val="37"/>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Wykonawca oświadcza, iż dysponuje środkami zabezpieczającymi dane osobowe.</w:t>
      </w:r>
    </w:p>
    <w:p w14:paraId="51A611E4" w14:textId="77777777" w:rsidR="004D6529" w:rsidRDefault="00E3650B">
      <w:pPr>
        <w:widowControl w:val="0"/>
        <w:numPr>
          <w:ilvl w:val="0"/>
          <w:numId w:val="37"/>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Wykonawca zobowiązuje się do przestrzegania i stosowania zasad ochrony danych osobowych, o których mowa w ust. 1, w szczególności do:</w:t>
      </w:r>
    </w:p>
    <w:p w14:paraId="6B092F58" w14:textId="77777777" w:rsidR="004D6529" w:rsidRDefault="00E3650B">
      <w:pPr>
        <w:widowControl w:val="0"/>
        <w:numPr>
          <w:ilvl w:val="0"/>
          <w:numId w:val="38"/>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adekwatnego, stosownego oraz ograniczonego do tego, co niezbędne do celów, w których dane są przetwarzane,</w:t>
      </w:r>
    </w:p>
    <w:p w14:paraId="5A6A22CD" w14:textId="77777777" w:rsidR="004D6529" w:rsidRDefault="00E3650B">
      <w:pPr>
        <w:widowControl w:val="0"/>
        <w:numPr>
          <w:ilvl w:val="0"/>
          <w:numId w:val="38"/>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zabezpieczenia danych osobowych przed ich udostępnieniem osobom nieupoważnionym,</w:t>
      </w:r>
    </w:p>
    <w:p w14:paraId="34C5F89A" w14:textId="77777777" w:rsidR="004D6529" w:rsidRDefault="00E3650B">
      <w:pPr>
        <w:widowControl w:val="0"/>
        <w:numPr>
          <w:ilvl w:val="0"/>
          <w:numId w:val="38"/>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zachowania szczególnej staranności w trakcie dokonywania operacji przetwarzania danych osobowych w celu ochrony interesów osób, których dane dotyczą,</w:t>
      </w:r>
    </w:p>
    <w:p w14:paraId="29DEF587" w14:textId="77777777" w:rsidR="004D6529" w:rsidRDefault="00E3650B">
      <w:pPr>
        <w:widowControl w:val="0"/>
        <w:numPr>
          <w:ilvl w:val="0"/>
          <w:numId w:val="38"/>
        </w:numPr>
        <w:tabs>
          <w:tab w:val="left" w:pos="426"/>
        </w:tabs>
        <w:suppressAutoHyphens w:val="0"/>
        <w:spacing w:line="276" w:lineRule="auto"/>
        <w:ind w:left="426" w:hanging="426"/>
        <w:jc w:val="both"/>
        <w:rPr>
          <w:rFonts w:ascii="Calibri" w:hAnsi="Calibri" w:cs="Calibri"/>
          <w:spacing w:val="-4"/>
          <w:lang w:eastAsia="en-US"/>
        </w:rPr>
      </w:pPr>
      <w:r>
        <w:rPr>
          <w:rFonts w:ascii="Calibri" w:hAnsi="Calibri" w:cs="Calibri"/>
          <w:spacing w:val="-4"/>
          <w:lang w:eastAsia="en-US"/>
        </w:rPr>
        <w:t xml:space="preserve">zachowania w tajemnicy danych osobowych oraz sposobów ich zabezpieczenia, w tym także </w:t>
      </w:r>
      <w:r>
        <w:rPr>
          <w:rFonts w:ascii="Calibri" w:hAnsi="Calibri" w:cs="Calibri"/>
          <w:spacing w:val="-4"/>
          <w:lang w:eastAsia="en-US"/>
        </w:rPr>
        <w:br/>
        <w:t xml:space="preserve">po rozwiązaniu umowy oraz zobowiązuje się zapewnić, aby osoby mające dostęp do przetwarzania danych osobowych zachowały je oraz sposoby ich zabezpieczeń w tajemnicy, w tym także </w:t>
      </w:r>
      <w:r>
        <w:rPr>
          <w:rFonts w:ascii="Calibri" w:hAnsi="Calibri" w:cs="Calibri"/>
          <w:spacing w:val="-4"/>
          <w:lang w:eastAsia="en-US"/>
        </w:rPr>
        <w:br/>
        <w:t>po rozwiązaniu umowy,</w:t>
      </w:r>
    </w:p>
    <w:p w14:paraId="697DFDC1" w14:textId="77777777" w:rsidR="004D6529" w:rsidRDefault="00E3650B">
      <w:pPr>
        <w:widowControl w:val="0"/>
        <w:numPr>
          <w:ilvl w:val="0"/>
          <w:numId w:val="38"/>
        </w:numPr>
        <w:tabs>
          <w:tab w:val="left" w:pos="426"/>
        </w:tabs>
        <w:suppressAutoHyphens w:val="0"/>
        <w:spacing w:line="276" w:lineRule="auto"/>
        <w:ind w:left="426" w:hanging="426"/>
        <w:jc w:val="both"/>
        <w:rPr>
          <w:rFonts w:ascii="Calibri" w:hAnsi="Calibri" w:cs="Calibri"/>
          <w:spacing w:val="-4"/>
          <w:lang w:eastAsia="en-US"/>
        </w:rPr>
      </w:pPr>
      <w:r>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Pr>
          <w:rFonts w:ascii="Calibri" w:hAnsi="Calibri" w:cs="Calibri"/>
          <w:spacing w:val="-4"/>
          <w:lang w:eastAsia="en-US"/>
        </w:rPr>
        <w:br/>
        <w:t>z wyjątkiem sytuacji, gdy wykorzystanie tych danych następuje w celu wykonania niniejszej umowy.</w:t>
      </w:r>
    </w:p>
    <w:p w14:paraId="217CBA6B"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Postanowienia końcowe</w:t>
      </w:r>
    </w:p>
    <w:p w14:paraId="49086486"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§17</w:t>
      </w:r>
    </w:p>
    <w:p w14:paraId="620557B9" w14:textId="77777777" w:rsidR="004D6529" w:rsidRDefault="00E3650B">
      <w:pPr>
        <w:widowControl w:val="0"/>
        <w:tabs>
          <w:tab w:val="left" w:pos="360"/>
        </w:tabs>
        <w:suppressAutoHyphens w:val="0"/>
        <w:spacing w:line="276" w:lineRule="auto"/>
        <w:jc w:val="both"/>
        <w:rPr>
          <w:rFonts w:ascii="Calibri" w:hAnsi="Calibri" w:cs="Calibri"/>
        </w:rPr>
      </w:pPr>
      <w:r>
        <w:rPr>
          <w:rFonts w:ascii="Calibri" w:hAnsi="Calibri" w:cs="Calibri"/>
        </w:rPr>
        <w:t>Integralną częścią niniejszej umowy jest:</w:t>
      </w:r>
    </w:p>
    <w:p w14:paraId="02033565" w14:textId="77777777" w:rsidR="004D6529" w:rsidRDefault="00E3650B">
      <w:pPr>
        <w:widowControl w:val="0"/>
        <w:numPr>
          <w:ilvl w:val="0"/>
          <w:numId w:val="6"/>
        </w:numPr>
        <w:tabs>
          <w:tab w:val="left" w:pos="426"/>
        </w:tabs>
        <w:suppressAutoHyphens w:val="0"/>
        <w:spacing w:line="276" w:lineRule="auto"/>
        <w:ind w:left="426" w:hanging="426"/>
        <w:jc w:val="both"/>
        <w:rPr>
          <w:rFonts w:ascii="Calibri" w:hAnsi="Calibri" w:cs="Calibri"/>
        </w:rPr>
      </w:pPr>
      <w:r>
        <w:rPr>
          <w:rFonts w:ascii="Calibri" w:hAnsi="Calibri" w:cs="Calibri"/>
        </w:rPr>
        <w:t>specyfikacja warunków zamówienia,</w:t>
      </w:r>
    </w:p>
    <w:p w14:paraId="5024075B" w14:textId="77777777" w:rsidR="004D6529" w:rsidRDefault="00E3650B">
      <w:pPr>
        <w:widowControl w:val="0"/>
        <w:numPr>
          <w:ilvl w:val="0"/>
          <w:numId w:val="6"/>
        </w:numPr>
        <w:tabs>
          <w:tab w:val="left" w:pos="426"/>
        </w:tabs>
        <w:suppressAutoHyphens w:val="0"/>
        <w:spacing w:line="276" w:lineRule="auto"/>
        <w:ind w:left="426" w:hanging="426"/>
        <w:jc w:val="both"/>
        <w:rPr>
          <w:rFonts w:ascii="Calibri" w:hAnsi="Calibri" w:cs="Calibri"/>
        </w:rPr>
      </w:pPr>
      <w:r>
        <w:rPr>
          <w:rFonts w:ascii="Calibri" w:hAnsi="Calibri" w:cs="Calibri"/>
        </w:rPr>
        <w:t>ogólne/szczególne warunki ubezpieczenia aktualne na dzień składania ofert i obowiązujące przez cały okres realizacji zamówienia, tj.: ………………………,</w:t>
      </w:r>
    </w:p>
    <w:p w14:paraId="113B1996" w14:textId="77777777" w:rsidR="004D6529" w:rsidRDefault="00E3650B">
      <w:pPr>
        <w:widowControl w:val="0"/>
        <w:numPr>
          <w:ilvl w:val="0"/>
          <w:numId w:val="6"/>
        </w:numPr>
        <w:tabs>
          <w:tab w:val="left" w:pos="426"/>
        </w:tabs>
        <w:suppressAutoHyphens w:val="0"/>
        <w:spacing w:line="276" w:lineRule="auto"/>
        <w:ind w:left="426" w:hanging="426"/>
        <w:jc w:val="both"/>
        <w:rPr>
          <w:rFonts w:ascii="Calibri" w:hAnsi="Calibri" w:cs="Calibri"/>
        </w:rPr>
      </w:pPr>
      <w:r>
        <w:rPr>
          <w:rFonts w:ascii="Calibri" w:hAnsi="Calibri" w:cs="Calibri"/>
        </w:rPr>
        <w:t>oferta złożona przez Wykonawcę z dnia ......................,</w:t>
      </w:r>
    </w:p>
    <w:p w14:paraId="23514CB6" w14:textId="77777777" w:rsidR="004D6529" w:rsidRDefault="00E3650B">
      <w:pPr>
        <w:widowControl w:val="0"/>
        <w:numPr>
          <w:ilvl w:val="0"/>
          <w:numId w:val="6"/>
        </w:numPr>
        <w:tabs>
          <w:tab w:val="left" w:pos="426"/>
        </w:tabs>
        <w:suppressAutoHyphens w:val="0"/>
        <w:spacing w:line="276" w:lineRule="auto"/>
        <w:ind w:left="426" w:hanging="426"/>
        <w:jc w:val="both"/>
        <w:rPr>
          <w:rFonts w:ascii="Calibri" w:hAnsi="Calibri" w:cs="Calibri"/>
        </w:rPr>
      </w:pPr>
      <w:r>
        <w:rPr>
          <w:rFonts w:ascii="Calibri" w:hAnsi="Calibri" w:cs="Calibri"/>
        </w:rPr>
        <w:t>załącznik nr 1 do umowy, tj. dokument kalkulacyjny określający szczegółowy sposób obliczenia składki, tzn. zastosowane niezmienne stawki i składki roczne w odniesieniu do poszczególnych składników mienia i rodzajów ubezpieczenia,</w:t>
      </w:r>
    </w:p>
    <w:p w14:paraId="00F8A4F5" w14:textId="77777777" w:rsidR="004D6529" w:rsidRDefault="00E3650B">
      <w:pPr>
        <w:widowControl w:val="0"/>
        <w:numPr>
          <w:ilvl w:val="0"/>
          <w:numId w:val="6"/>
        </w:numPr>
        <w:tabs>
          <w:tab w:val="left" w:pos="426"/>
        </w:tabs>
        <w:suppressAutoHyphens w:val="0"/>
        <w:spacing w:line="276" w:lineRule="auto"/>
        <w:ind w:left="426" w:hanging="426"/>
        <w:jc w:val="both"/>
        <w:rPr>
          <w:rFonts w:ascii="Calibri" w:hAnsi="Calibri" w:cs="Calibri"/>
        </w:rPr>
      </w:pPr>
      <w:r>
        <w:rPr>
          <w:rFonts w:ascii="Calibri" w:hAnsi="Calibri" w:cs="Calibri"/>
        </w:rPr>
        <w:t>dokumenty ubezpieczeniowe wystawiane przez Wykonawcę.</w:t>
      </w:r>
    </w:p>
    <w:p w14:paraId="5DDCFF61"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§18</w:t>
      </w:r>
    </w:p>
    <w:p w14:paraId="023E04CF" w14:textId="77777777" w:rsidR="004D6529" w:rsidRDefault="00E3650B">
      <w:pPr>
        <w:widowControl w:val="0"/>
        <w:suppressAutoHyphens w:val="0"/>
        <w:spacing w:line="276" w:lineRule="auto"/>
        <w:jc w:val="both"/>
        <w:rPr>
          <w:rFonts w:ascii="Calibri" w:hAnsi="Calibri" w:cs="Calibri"/>
        </w:rPr>
      </w:pPr>
      <w:r>
        <w:rPr>
          <w:rFonts w:ascii="Calibri" w:hAnsi="Calibri" w:cs="Calibri"/>
        </w:rPr>
        <w:t>Wierzytelności wynikające z umowy, dotyczące rozliczeń między Zamawiającym i Wykonawcą, nie mogą być zbyte na rzecz osób trzecich bez zgody obu stron.</w:t>
      </w:r>
    </w:p>
    <w:p w14:paraId="204B2C9A"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§19</w:t>
      </w:r>
    </w:p>
    <w:p w14:paraId="7EFADAA6" w14:textId="77777777" w:rsidR="004D6529" w:rsidRDefault="00E3650B">
      <w:pPr>
        <w:widowControl w:val="0"/>
        <w:numPr>
          <w:ilvl w:val="0"/>
          <w:numId w:val="45"/>
        </w:numPr>
        <w:suppressAutoHyphens w:val="0"/>
        <w:spacing w:line="276" w:lineRule="auto"/>
        <w:jc w:val="both"/>
        <w:rPr>
          <w:rFonts w:ascii="Calibri" w:hAnsi="Calibri" w:cs="Calibri"/>
        </w:rPr>
      </w:pPr>
      <w:r>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Pr>
          <w:rFonts w:ascii="Calibri" w:hAnsi="Calibri" w:cs="Calibri"/>
        </w:rPr>
        <w:br/>
        <w:t>do konsensusu Stron sporu.</w:t>
      </w:r>
    </w:p>
    <w:p w14:paraId="78A306D1" w14:textId="77777777" w:rsidR="004D6529" w:rsidRDefault="00E3650B">
      <w:pPr>
        <w:widowControl w:val="0"/>
        <w:numPr>
          <w:ilvl w:val="0"/>
          <w:numId w:val="45"/>
        </w:numPr>
        <w:suppressAutoHyphens w:val="0"/>
        <w:spacing w:line="276" w:lineRule="auto"/>
        <w:jc w:val="both"/>
        <w:rPr>
          <w:rFonts w:ascii="Calibri" w:hAnsi="Calibri" w:cs="Calibri"/>
        </w:rPr>
      </w:pPr>
      <w:r>
        <w:rPr>
          <w:rFonts w:ascii="Calibri" w:hAnsi="Calibri" w:cs="Calibri"/>
        </w:rPr>
        <w:t>W razie braku możliwości porozumienia się Stron w terminie nie dłuższym niż 30 dni, spór poddany zostanie rozstrzygnięciu sądu właściwego miejscowo dla siedziby Zamawiającego.</w:t>
      </w:r>
    </w:p>
    <w:p w14:paraId="4FE3F186" w14:textId="566009E6" w:rsidR="004D6529" w:rsidRPr="004341D2" w:rsidRDefault="00E3650B" w:rsidP="004341D2">
      <w:pPr>
        <w:widowControl w:val="0"/>
        <w:suppressAutoHyphens w:val="0"/>
        <w:spacing w:before="120" w:line="276" w:lineRule="auto"/>
        <w:jc w:val="center"/>
        <w:rPr>
          <w:rFonts w:ascii="Calibri" w:hAnsi="Calibri" w:cs="Calibri"/>
          <w:b/>
          <w:spacing w:val="-6"/>
        </w:rPr>
      </w:pPr>
      <w:r>
        <w:rPr>
          <w:rFonts w:ascii="Calibri" w:hAnsi="Calibri" w:cs="Calibri"/>
          <w:b/>
          <w:spacing w:val="-6"/>
        </w:rPr>
        <w:t>§20</w:t>
      </w:r>
    </w:p>
    <w:p w14:paraId="76B5791E" w14:textId="77777777" w:rsidR="004D6529" w:rsidRDefault="00E3650B">
      <w:pPr>
        <w:widowControl w:val="0"/>
        <w:suppressAutoHyphens w:val="0"/>
        <w:spacing w:line="276" w:lineRule="auto"/>
        <w:jc w:val="both"/>
        <w:rPr>
          <w:rFonts w:ascii="Calibri" w:hAnsi="Calibri" w:cs="Calibri"/>
          <w:spacing w:val="-4"/>
          <w:lang w:eastAsia="en-US"/>
        </w:rPr>
      </w:pPr>
      <w:r>
        <w:rPr>
          <w:rFonts w:ascii="Calibri" w:hAnsi="Calibri" w:cs="Calibri"/>
          <w:spacing w:val="-4"/>
          <w:lang w:eastAsia="en-US"/>
        </w:rPr>
        <w:t xml:space="preserve">Umowę sporządzono w trzech jednobrzmiących egzemplarzach, każdym na prawie oryginału, </w:t>
      </w:r>
      <w:r>
        <w:rPr>
          <w:rFonts w:ascii="Calibri" w:hAnsi="Calibri" w:cs="Calibri"/>
          <w:spacing w:val="-4"/>
          <w:lang w:eastAsia="en-US"/>
        </w:rPr>
        <w:br/>
        <w:t>po jednym egzemplarzu dla Zamawiającego, Wykonawcy i brokera ubezpieczeniowego.</w:t>
      </w:r>
    </w:p>
    <w:p w14:paraId="2AF47321" w14:textId="77777777" w:rsidR="004D6529" w:rsidRDefault="00E3650B">
      <w:pPr>
        <w:widowControl w:val="0"/>
        <w:suppressAutoHyphens w:val="0"/>
        <w:spacing w:after="120" w:line="276" w:lineRule="auto"/>
        <w:jc w:val="both"/>
        <w:rPr>
          <w:rFonts w:ascii="Calibri" w:hAnsi="Calibri" w:cs="Calibri"/>
          <w:lang w:eastAsia="en-US"/>
        </w:rPr>
        <w:sectPr w:rsidR="004D6529">
          <w:headerReference w:type="default" r:id="rId52"/>
          <w:footerReference w:type="default" r:id="rId53"/>
          <w:headerReference w:type="first" r:id="rId54"/>
          <w:footerReference w:type="first" r:id="rId55"/>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r>
        <w:rPr>
          <w:rFonts w:ascii="Calibri" w:hAnsi="Calibri" w:cs="Calibri"/>
          <w:spacing w:val="-4"/>
          <w:lang w:eastAsia="en-US"/>
        </w:rPr>
        <w:t>lub: Umowę zawarto w formie elektronicznej, równoważnej z formą pisemną.</w:t>
      </w:r>
    </w:p>
    <w:p w14:paraId="7EF17CF2" w14:textId="77777777" w:rsidR="004D6529" w:rsidRDefault="00E3650B">
      <w:pPr>
        <w:widowControl w:val="0"/>
        <w:suppressAutoHyphens w:val="0"/>
        <w:spacing w:line="276" w:lineRule="auto"/>
        <w:outlineLvl w:val="0"/>
        <w:rPr>
          <w:rFonts w:ascii="Calibri" w:hAnsi="Calibri" w:cs="Calibri"/>
          <w:b/>
          <w:bCs/>
          <w:lang w:eastAsia="en-US"/>
        </w:rPr>
      </w:pPr>
      <w:bookmarkStart w:id="285" w:name="_Toc458156849"/>
      <w:bookmarkStart w:id="286" w:name="_Toc195273833"/>
      <w:r>
        <w:rPr>
          <w:rFonts w:ascii="Calibri" w:hAnsi="Calibri" w:cs="Calibri"/>
          <w:b/>
          <w:bCs/>
          <w:lang w:eastAsia="en-US"/>
        </w:rPr>
        <w:t>Załącznik nr 4a do SWZ</w:t>
      </w:r>
      <w:bookmarkEnd w:id="285"/>
      <w:r>
        <w:rPr>
          <w:rFonts w:ascii="Calibri" w:hAnsi="Calibri" w:cs="Calibri"/>
          <w:b/>
          <w:bCs/>
          <w:lang w:eastAsia="en-US"/>
        </w:rPr>
        <w:t>: Projektowane postanowienia umowy dotyczącej części II zamówienia</w:t>
      </w:r>
      <w:bookmarkEnd w:id="286"/>
    </w:p>
    <w:p w14:paraId="11534674" w14:textId="77777777" w:rsidR="004D6529" w:rsidRDefault="00E3650B">
      <w:pPr>
        <w:widowControl w:val="0"/>
        <w:tabs>
          <w:tab w:val="left" w:pos="1407"/>
        </w:tabs>
        <w:suppressAutoHyphens w:val="0"/>
        <w:spacing w:before="120" w:line="276" w:lineRule="auto"/>
        <w:jc w:val="center"/>
        <w:rPr>
          <w:rFonts w:ascii="Calibri" w:hAnsi="Calibri" w:cs="Calibri"/>
          <w:b/>
        </w:rPr>
      </w:pPr>
      <w:r>
        <w:rPr>
          <w:rFonts w:ascii="Calibri" w:hAnsi="Calibri" w:cs="Calibri"/>
          <w:b/>
        </w:rPr>
        <w:t xml:space="preserve">UMOWA NR </w:t>
      </w:r>
      <w:r>
        <w:rPr>
          <w:rFonts w:ascii="Calibri" w:hAnsi="Calibri" w:cs="Calibri"/>
        </w:rPr>
        <w:t xml:space="preserve">............... </w:t>
      </w:r>
    </w:p>
    <w:p w14:paraId="42C29167" w14:textId="77777777" w:rsidR="004D6529" w:rsidRDefault="00E3650B">
      <w:pPr>
        <w:widowControl w:val="0"/>
        <w:suppressAutoHyphens w:val="0"/>
        <w:spacing w:line="276" w:lineRule="auto"/>
        <w:jc w:val="both"/>
        <w:rPr>
          <w:rFonts w:ascii="Calibri" w:hAnsi="Calibri" w:cs="Calibri"/>
          <w:bCs/>
          <w:spacing w:val="-2"/>
          <w:lang w:eastAsia="pl-PL"/>
        </w:rPr>
      </w:pPr>
      <w:r>
        <w:rPr>
          <w:rFonts w:ascii="Calibri" w:hAnsi="Calibri" w:cs="Calibri"/>
          <w:spacing w:val="-2"/>
          <w:lang w:eastAsia="pl-PL"/>
        </w:rPr>
        <w:t xml:space="preserve">zawarta w dniu .............................. pomiędzy: lub  zawarta w dacie wskazanej przez znacznik czasu </w:t>
      </w:r>
      <w:r>
        <w:rPr>
          <w:rFonts w:ascii="Calibri" w:hAnsi="Calibri" w:cs="Calibri"/>
          <w:spacing w:val="-2"/>
          <w:lang w:eastAsia="pl-PL"/>
        </w:rPr>
        <w:br/>
        <w:t>z ostatniego ze złożonych chronologicznie kwalifikowanych podpisów elektronicznych pomiędzy: Miastem Rydułtowy, z siedzibą przy ul. Ofiar Terroru 36, 44-280 Rydułtowy, Regon: 276258635; NIP: 647-10-17-693</w:t>
      </w:r>
      <w:r>
        <w:rPr>
          <w:rFonts w:ascii="Calibri" w:hAnsi="Calibri" w:cs="Calibri"/>
          <w:bCs/>
          <w:spacing w:val="-2"/>
          <w:lang w:eastAsia="pl-PL"/>
        </w:rPr>
        <w:t>,</w:t>
      </w:r>
      <w:r>
        <w:rPr>
          <w:rFonts w:ascii="Calibri" w:hAnsi="Calibri" w:cs="Calibri"/>
          <w:b/>
          <w:bCs/>
          <w:spacing w:val="-2"/>
          <w:lang w:eastAsia="pl-PL"/>
        </w:rPr>
        <w:t xml:space="preserve"> </w:t>
      </w:r>
      <w:r>
        <w:rPr>
          <w:rFonts w:ascii="Calibri" w:hAnsi="Calibri" w:cs="Calibri"/>
          <w:bCs/>
          <w:spacing w:val="-2"/>
          <w:lang w:eastAsia="pl-PL"/>
        </w:rPr>
        <w:t>reprezentowaną przez:</w:t>
      </w:r>
    </w:p>
    <w:p w14:paraId="3D50FE46" w14:textId="77777777" w:rsidR="004D6529" w:rsidRDefault="00E3650B">
      <w:pPr>
        <w:widowControl w:val="0"/>
        <w:suppressAutoHyphens w:val="0"/>
        <w:spacing w:line="276" w:lineRule="auto"/>
        <w:jc w:val="both"/>
        <w:rPr>
          <w:rFonts w:ascii="Calibri" w:hAnsi="Calibri" w:cs="Calibri"/>
          <w:b/>
          <w:bCs/>
          <w:spacing w:val="-2"/>
          <w:lang w:eastAsia="pl-PL"/>
        </w:rPr>
      </w:pPr>
      <w:r>
        <w:rPr>
          <w:rFonts w:ascii="Calibri" w:hAnsi="Calibri" w:cs="Calibri"/>
          <w:b/>
          <w:bCs/>
          <w:spacing w:val="-2"/>
          <w:lang w:eastAsia="pl-PL"/>
        </w:rPr>
        <w:t>Pana Marcina Połomskiego – Burmistrza Miasta Rydułtowy,</w:t>
      </w:r>
    </w:p>
    <w:p w14:paraId="6737A5CF" w14:textId="77777777" w:rsidR="004D6529" w:rsidRDefault="00E3650B">
      <w:pPr>
        <w:widowControl w:val="0"/>
        <w:suppressAutoHyphens w:val="0"/>
        <w:spacing w:line="276" w:lineRule="auto"/>
        <w:jc w:val="both"/>
        <w:rPr>
          <w:rFonts w:ascii="Calibri" w:hAnsi="Calibri" w:cs="Calibri"/>
          <w:b/>
          <w:bCs/>
          <w:spacing w:val="-2"/>
          <w:lang w:eastAsia="pl-PL"/>
        </w:rPr>
      </w:pPr>
      <w:r>
        <w:rPr>
          <w:rFonts w:ascii="Calibri" w:hAnsi="Calibri" w:cs="Calibri"/>
          <w:b/>
          <w:bCs/>
          <w:spacing w:val="-2"/>
          <w:lang w:eastAsia="pl-PL"/>
        </w:rPr>
        <w:t>przy kontrasygnacie Skarbnika Miasta Rydułtowy</w:t>
      </w:r>
    </w:p>
    <w:p w14:paraId="5CE0E2FE" w14:textId="77777777" w:rsidR="004D6529" w:rsidRDefault="00E3650B">
      <w:pPr>
        <w:widowControl w:val="0"/>
        <w:suppressAutoHyphens w:val="0"/>
        <w:spacing w:line="276" w:lineRule="auto"/>
        <w:jc w:val="both"/>
        <w:rPr>
          <w:rFonts w:ascii="Calibri" w:hAnsi="Calibri" w:cs="Calibri"/>
          <w:b/>
          <w:bCs/>
          <w:lang w:eastAsia="pl-PL"/>
        </w:rPr>
      </w:pPr>
      <w:r>
        <w:rPr>
          <w:rFonts w:ascii="Calibri" w:hAnsi="Calibri" w:cs="Calibri"/>
          <w:spacing w:val="-2"/>
          <w:lang w:eastAsia="pl-PL"/>
        </w:rPr>
        <w:t xml:space="preserve">zwaną dalej </w:t>
      </w:r>
      <w:r>
        <w:rPr>
          <w:rFonts w:ascii="Calibri" w:hAnsi="Calibri" w:cs="Calibri"/>
          <w:bCs/>
          <w:spacing w:val="-2"/>
          <w:lang w:eastAsia="pl-PL"/>
        </w:rPr>
        <w:t>„</w:t>
      </w:r>
      <w:r>
        <w:rPr>
          <w:rFonts w:ascii="Calibri" w:hAnsi="Calibri" w:cs="Calibri"/>
          <w:b/>
          <w:bCs/>
          <w:spacing w:val="-2"/>
          <w:lang w:eastAsia="pl-PL"/>
        </w:rPr>
        <w:t>Zamawiającym</w:t>
      </w:r>
      <w:r>
        <w:rPr>
          <w:rFonts w:ascii="Calibri" w:hAnsi="Calibri" w:cs="Calibri"/>
          <w:bCs/>
          <w:spacing w:val="-2"/>
          <w:lang w:eastAsia="pl-PL"/>
        </w:rPr>
        <w:t>”</w:t>
      </w:r>
      <w:r>
        <w:rPr>
          <w:rFonts w:ascii="Calibri" w:hAnsi="Calibri" w:cs="Calibri"/>
          <w:b/>
          <w:bCs/>
          <w:lang w:eastAsia="pl-PL"/>
        </w:rPr>
        <w:tab/>
      </w:r>
    </w:p>
    <w:p w14:paraId="3A712096" w14:textId="77777777" w:rsidR="004D6529" w:rsidRDefault="00E3650B">
      <w:pPr>
        <w:widowControl w:val="0"/>
        <w:tabs>
          <w:tab w:val="left" w:pos="0"/>
        </w:tabs>
        <w:suppressAutoHyphens w:val="0"/>
        <w:spacing w:line="276" w:lineRule="auto"/>
        <w:jc w:val="center"/>
        <w:rPr>
          <w:rFonts w:ascii="Calibri" w:hAnsi="Calibri" w:cs="Calibri"/>
        </w:rPr>
      </w:pPr>
      <w:r>
        <w:rPr>
          <w:rFonts w:ascii="Calibri" w:hAnsi="Calibri" w:cs="Calibri"/>
        </w:rPr>
        <w:t>a</w:t>
      </w:r>
    </w:p>
    <w:p w14:paraId="20FBED11"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rPr>
        <w:t>............................................................................., z siedzibą w .........................., prowadzącym działalność ubezpieczeniową zarejestrowaną w ................................ pod numerem KRS ........................... NIP: ......................., REGON: ......................., reprezentowanym przez:</w:t>
      </w:r>
    </w:p>
    <w:p w14:paraId="7BC25F18" w14:textId="77777777" w:rsidR="004D6529" w:rsidRDefault="00E3650B">
      <w:pPr>
        <w:widowControl w:val="0"/>
        <w:numPr>
          <w:ilvl w:val="0"/>
          <w:numId w:val="100"/>
        </w:numPr>
        <w:tabs>
          <w:tab w:val="clear" w:pos="255"/>
          <w:tab w:val="left" w:pos="284"/>
        </w:tabs>
        <w:suppressAutoHyphens w:val="0"/>
        <w:spacing w:line="276" w:lineRule="auto"/>
        <w:ind w:left="0"/>
        <w:jc w:val="both"/>
        <w:rPr>
          <w:rFonts w:ascii="Calibri" w:hAnsi="Calibri" w:cs="Calibri"/>
        </w:rPr>
      </w:pPr>
      <w:r>
        <w:rPr>
          <w:rFonts w:ascii="Calibri" w:hAnsi="Calibri" w:cs="Calibri"/>
        </w:rPr>
        <w:t>................................................................................................</w:t>
      </w:r>
    </w:p>
    <w:p w14:paraId="6AC70537" w14:textId="77777777" w:rsidR="004D6529" w:rsidRDefault="00E3650B">
      <w:pPr>
        <w:widowControl w:val="0"/>
        <w:numPr>
          <w:ilvl w:val="0"/>
          <w:numId w:val="100"/>
        </w:numPr>
        <w:tabs>
          <w:tab w:val="clear" w:pos="255"/>
          <w:tab w:val="left" w:pos="284"/>
        </w:tabs>
        <w:suppressAutoHyphens w:val="0"/>
        <w:spacing w:line="276" w:lineRule="auto"/>
        <w:ind w:left="0"/>
        <w:jc w:val="both"/>
        <w:rPr>
          <w:rFonts w:ascii="Calibri" w:hAnsi="Calibri" w:cs="Calibri"/>
        </w:rPr>
      </w:pPr>
      <w:r>
        <w:rPr>
          <w:rFonts w:ascii="Calibri" w:hAnsi="Calibri" w:cs="Calibri"/>
        </w:rPr>
        <w:t>…………………………………………………………………………………………...</w:t>
      </w:r>
    </w:p>
    <w:p w14:paraId="70200597" w14:textId="77777777" w:rsidR="004D6529" w:rsidRDefault="00E3650B">
      <w:pPr>
        <w:widowControl w:val="0"/>
        <w:tabs>
          <w:tab w:val="left" w:pos="1407"/>
        </w:tabs>
        <w:suppressAutoHyphens w:val="0"/>
        <w:spacing w:before="60" w:line="276" w:lineRule="auto"/>
        <w:jc w:val="both"/>
        <w:rPr>
          <w:rFonts w:ascii="Calibri" w:hAnsi="Calibri" w:cs="Calibri"/>
          <w:b/>
        </w:rPr>
      </w:pPr>
      <w:r>
        <w:rPr>
          <w:rFonts w:ascii="Calibri" w:hAnsi="Calibri" w:cs="Calibri"/>
        </w:rPr>
        <w:t xml:space="preserve">zwanym dalej </w:t>
      </w:r>
      <w:r>
        <w:rPr>
          <w:rFonts w:ascii="Calibri" w:hAnsi="Calibri" w:cs="Calibri"/>
          <w:b/>
        </w:rPr>
        <w:t>„Wykonawcą”</w:t>
      </w:r>
    </w:p>
    <w:p w14:paraId="17836061" w14:textId="77777777" w:rsidR="004D6529" w:rsidRDefault="00E3650B">
      <w:pPr>
        <w:widowControl w:val="0"/>
        <w:tabs>
          <w:tab w:val="left" w:pos="1407"/>
        </w:tabs>
        <w:suppressAutoHyphens w:val="0"/>
        <w:spacing w:after="60" w:line="276" w:lineRule="auto"/>
        <w:jc w:val="both"/>
        <w:rPr>
          <w:rFonts w:ascii="Calibri" w:hAnsi="Calibri" w:cs="Calibri"/>
          <w:b/>
        </w:rPr>
      </w:pPr>
      <w:r>
        <w:rPr>
          <w:rFonts w:ascii="Calibri" w:hAnsi="Calibri" w:cs="Calibri"/>
          <w:bCs/>
        </w:rPr>
        <w:t>zwanymi łącznie</w:t>
      </w:r>
      <w:r>
        <w:rPr>
          <w:rFonts w:ascii="Calibri" w:hAnsi="Calibri" w:cs="Calibri"/>
          <w:b/>
        </w:rPr>
        <w:t xml:space="preserve"> „Stronami”</w:t>
      </w:r>
    </w:p>
    <w:p w14:paraId="261519B8"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spacing w:val="-2"/>
          <w:lang w:eastAsia="en-US"/>
        </w:rPr>
        <w:t xml:space="preserve">przy udziale i za pośrednictwem brokera ubezpieczeniowego – Inter-Broker sp. z o.o. z siedzibą </w:t>
      </w:r>
      <w:r>
        <w:rPr>
          <w:rFonts w:ascii="Calibri" w:hAnsi="Calibri" w:cs="Calibri"/>
          <w:spacing w:val="-2"/>
          <w:lang w:eastAsia="en-US"/>
        </w:rPr>
        <w:br/>
        <w:t>w Toruniu, przy ul. Żółkiewskiego 5, 87–100 Toruń; NIP: 879-101-30-31; REGON: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12886F54" w14:textId="6A670DBD" w:rsidR="004D6529" w:rsidRDefault="00E3650B">
      <w:pPr>
        <w:widowControl w:val="0"/>
        <w:tabs>
          <w:tab w:val="left" w:pos="360"/>
        </w:tabs>
        <w:suppressAutoHyphens w:val="0"/>
        <w:spacing w:before="60" w:line="276" w:lineRule="auto"/>
        <w:jc w:val="both"/>
        <w:rPr>
          <w:rFonts w:ascii="Calibri" w:hAnsi="Calibri" w:cs="Calibri"/>
          <w:spacing w:val="-6"/>
        </w:rPr>
      </w:pPr>
      <w:r>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Miasta Rydułtowy - część II zamówienia: Ubezpieczenie pojazdów mechanicznych Miasta Rydułtowy, przeprowadzonego w trybie podstawowym zgodnie z ustawą z dnia 11 września 2019 r. – Prawo zamówień publicznych (tekst jednolity </w:t>
      </w:r>
      <w:r w:rsidR="00077A1C">
        <w:rPr>
          <w:rFonts w:ascii="Calibri" w:hAnsi="Calibri" w:cs="Calibri"/>
          <w:spacing w:val="-6"/>
        </w:rPr>
        <w:t xml:space="preserve">Dz.U. z 2024 r. poz. 1320) została zawarta umowa </w:t>
      </w:r>
      <w:r>
        <w:rPr>
          <w:rFonts w:ascii="Calibri" w:hAnsi="Calibri" w:cs="Calibri"/>
          <w:spacing w:val="-6"/>
        </w:rPr>
        <w:t>o następującej treści:</w:t>
      </w:r>
    </w:p>
    <w:p w14:paraId="1723A7EF"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lang w:eastAsia="en-US"/>
        </w:rPr>
        <w:t>Postanowienia</w:t>
      </w:r>
      <w:r>
        <w:rPr>
          <w:rFonts w:ascii="Calibri" w:hAnsi="Calibri" w:cs="Calibri"/>
          <w:b/>
        </w:rPr>
        <w:t xml:space="preserve"> ogólne</w:t>
      </w:r>
    </w:p>
    <w:p w14:paraId="4DEE3B10"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§1</w:t>
      </w:r>
    </w:p>
    <w:p w14:paraId="475CBA57" w14:textId="77777777" w:rsidR="004D6529" w:rsidRDefault="00E3650B">
      <w:pPr>
        <w:widowControl w:val="0"/>
        <w:numPr>
          <w:ilvl w:val="0"/>
          <w:numId w:val="49"/>
        </w:numPr>
        <w:tabs>
          <w:tab w:val="left" w:pos="426"/>
        </w:tabs>
        <w:suppressAutoHyphens w:val="0"/>
        <w:spacing w:line="276" w:lineRule="auto"/>
        <w:ind w:left="426" w:hanging="426"/>
        <w:jc w:val="both"/>
        <w:rPr>
          <w:rFonts w:ascii="Calibri" w:hAnsi="Calibri" w:cs="Calibri"/>
          <w:lang w:eastAsia="pl-PL"/>
        </w:rPr>
      </w:pPr>
      <w:r>
        <w:rPr>
          <w:rFonts w:ascii="Calibri" w:hAnsi="Calibri" w:cs="Calibri"/>
          <w:lang w:eastAsia="pl-PL"/>
        </w:rPr>
        <w:t>Niniejsza umowa określa warunki wykonania zamówienia oraz prawa i obowiązki Stron.</w:t>
      </w:r>
    </w:p>
    <w:p w14:paraId="4B657A2A" w14:textId="77777777" w:rsidR="004D6529" w:rsidRDefault="00E3650B">
      <w:pPr>
        <w:widowControl w:val="0"/>
        <w:numPr>
          <w:ilvl w:val="0"/>
          <w:numId w:val="49"/>
        </w:numPr>
        <w:tabs>
          <w:tab w:val="left" w:pos="426"/>
        </w:tabs>
        <w:suppressAutoHyphens w:val="0"/>
        <w:spacing w:line="276" w:lineRule="auto"/>
        <w:ind w:left="426" w:hanging="426"/>
        <w:jc w:val="both"/>
        <w:rPr>
          <w:rFonts w:ascii="Calibri" w:hAnsi="Calibri" w:cs="Calibri"/>
          <w:lang w:eastAsia="pl-PL"/>
        </w:rPr>
      </w:pPr>
      <w:r>
        <w:rPr>
          <w:rFonts w:ascii="Calibri" w:hAnsi="Calibri" w:cs="Calibri"/>
          <w:lang w:eastAsia="pl-PL"/>
        </w:rPr>
        <w:t xml:space="preserve">Ilekroć zapisy umowy odnoszą się do Zamawiającego, dotyczą one również ubezpieczających </w:t>
      </w:r>
      <w:r>
        <w:rPr>
          <w:rFonts w:ascii="Calibri" w:hAnsi="Calibri" w:cs="Calibri"/>
          <w:lang w:eastAsia="pl-PL"/>
        </w:rPr>
        <w:br/>
        <w:t>i ubezpieczonych objętych zamówieniem, szczególnie w odniesieniu do zakresu i przedmiotu ubezpieczenia, likwidacji szkód i płatności składek.</w:t>
      </w:r>
    </w:p>
    <w:p w14:paraId="0F0C7FF1" w14:textId="77777777" w:rsidR="004D6529" w:rsidRDefault="00E3650B">
      <w:pPr>
        <w:widowControl w:val="0"/>
        <w:suppressAutoHyphens w:val="0"/>
        <w:spacing w:before="60" w:line="276" w:lineRule="auto"/>
        <w:jc w:val="center"/>
        <w:rPr>
          <w:rFonts w:ascii="Calibri" w:hAnsi="Calibri" w:cs="Calibri"/>
          <w:b/>
          <w:bCs/>
        </w:rPr>
      </w:pPr>
      <w:r>
        <w:rPr>
          <w:rFonts w:ascii="Calibri" w:hAnsi="Calibri" w:cs="Calibri"/>
          <w:b/>
          <w:bCs/>
        </w:rPr>
        <w:t>§2</w:t>
      </w:r>
    </w:p>
    <w:p w14:paraId="6D94FC7E" w14:textId="77777777" w:rsidR="004D6529" w:rsidRDefault="00E3650B">
      <w:pPr>
        <w:widowControl w:val="0"/>
        <w:tabs>
          <w:tab w:val="left" w:pos="360"/>
        </w:tabs>
        <w:suppressAutoHyphens w:val="0"/>
        <w:spacing w:line="276" w:lineRule="auto"/>
        <w:jc w:val="both"/>
        <w:rPr>
          <w:rFonts w:ascii="Calibri" w:hAnsi="Calibri" w:cs="Calibri"/>
        </w:rPr>
      </w:pPr>
      <w:r>
        <w:rPr>
          <w:rFonts w:ascii="Calibri" w:hAnsi="Calibri" w:cs="Calibri"/>
        </w:rPr>
        <w:t>W celu należytej realizacji zamówienia Zamawiający i Wykonawca obowiązani są współdziałać przy wykonaniu niniejszej umowy.</w:t>
      </w:r>
    </w:p>
    <w:p w14:paraId="07A7539B" w14:textId="77777777" w:rsidR="004D6529" w:rsidRDefault="00E3650B">
      <w:pPr>
        <w:widowControl w:val="0"/>
        <w:tabs>
          <w:tab w:val="left" w:pos="360"/>
        </w:tabs>
        <w:suppressAutoHyphens w:val="0"/>
        <w:spacing w:before="80" w:line="276" w:lineRule="auto"/>
        <w:jc w:val="center"/>
        <w:rPr>
          <w:rFonts w:ascii="Calibri" w:hAnsi="Calibri" w:cs="Calibri"/>
          <w:b/>
        </w:rPr>
      </w:pPr>
      <w:r>
        <w:rPr>
          <w:rFonts w:ascii="Calibri" w:hAnsi="Calibri" w:cs="Calibri"/>
          <w:b/>
        </w:rPr>
        <w:t xml:space="preserve">Przedmiot i </w:t>
      </w:r>
      <w:r>
        <w:rPr>
          <w:rFonts w:ascii="Calibri" w:hAnsi="Calibri" w:cs="Calibri"/>
          <w:b/>
          <w:lang w:eastAsia="en-US"/>
        </w:rPr>
        <w:t>zakres</w:t>
      </w:r>
      <w:r>
        <w:rPr>
          <w:rFonts w:ascii="Calibri" w:hAnsi="Calibri" w:cs="Calibri"/>
          <w:b/>
        </w:rPr>
        <w:t xml:space="preserve"> zamówienia (umowy)</w:t>
      </w:r>
    </w:p>
    <w:p w14:paraId="393F0F17"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§3</w:t>
      </w:r>
    </w:p>
    <w:p w14:paraId="4332BE85" w14:textId="77777777" w:rsidR="004D6529" w:rsidRDefault="00E3650B">
      <w:pPr>
        <w:widowControl w:val="0"/>
        <w:numPr>
          <w:ilvl w:val="0"/>
          <w:numId w:val="50"/>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Przedmiotem zamówienia (umowy) jest ubezpieczenie pojazdów mechanicznych </w:t>
      </w:r>
      <w:r>
        <w:rPr>
          <w:rFonts w:ascii="Calibri" w:hAnsi="Calibri" w:cs="Calibri"/>
          <w:spacing w:val="-6"/>
        </w:rPr>
        <w:t>Miasta Rydułtowy</w:t>
      </w:r>
      <w:r>
        <w:rPr>
          <w:rFonts w:ascii="Calibri" w:hAnsi="Calibri" w:cs="Calibri"/>
        </w:rPr>
        <w:t>. Zakres zamówienia obejmuje:</w:t>
      </w:r>
    </w:p>
    <w:p w14:paraId="0CC3D401" w14:textId="77777777" w:rsidR="004D6529" w:rsidRDefault="00E3650B">
      <w:pPr>
        <w:widowControl w:val="0"/>
        <w:numPr>
          <w:ilvl w:val="0"/>
          <w:numId w:val="47"/>
        </w:numPr>
        <w:tabs>
          <w:tab w:val="left" w:pos="709"/>
        </w:tabs>
        <w:suppressAutoHyphens w:val="0"/>
        <w:spacing w:line="276" w:lineRule="auto"/>
        <w:ind w:left="709" w:hanging="283"/>
        <w:jc w:val="both"/>
        <w:rPr>
          <w:rFonts w:ascii="Calibri" w:eastAsia="Calibri" w:hAnsi="Calibri" w:cs="Calibri"/>
          <w:spacing w:val="-4"/>
          <w:lang w:eastAsia="en-US"/>
        </w:rPr>
      </w:pPr>
      <w:r>
        <w:rPr>
          <w:rFonts w:ascii="Calibri" w:eastAsia="Calibri" w:hAnsi="Calibri" w:cs="Calibri"/>
          <w:spacing w:val="-4"/>
          <w:lang w:eastAsia="en-US"/>
        </w:rPr>
        <w:t xml:space="preserve">obowiązkowe ubezpieczenie odpowiedzialności cywilnej posiadaczy pojazdów mechanicznych, </w:t>
      </w:r>
    </w:p>
    <w:p w14:paraId="4FA8DC1D" w14:textId="77777777" w:rsidR="004D6529" w:rsidRDefault="00E3650B">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Pr>
          <w:rFonts w:ascii="Calibri" w:eastAsia="Calibri" w:hAnsi="Calibri" w:cs="Calibri"/>
          <w:lang w:eastAsia="en-US"/>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proofErr w:type="spellStart"/>
      <w:r>
        <w:rPr>
          <w:rFonts w:ascii="Calibri" w:eastAsia="Calibri" w:hAnsi="Calibri" w:cs="Calibri"/>
          <w:lang w:eastAsia="en-US"/>
        </w:rPr>
        <w:t>bezskładkowe</w:t>
      </w:r>
      <w:proofErr w:type="spellEnd"/>
      <w:r>
        <w:rPr>
          <w:rFonts w:ascii="Calibri" w:eastAsia="Calibri" w:hAnsi="Calibri" w:cs="Calibri"/>
          <w:lang w:eastAsia="en-US"/>
        </w:rPr>
        <w:t>),</w:t>
      </w:r>
    </w:p>
    <w:p w14:paraId="1C1135C1" w14:textId="77777777" w:rsidR="004D6529" w:rsidRDefault="00E3650B">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Pr>
          <w:rFonts w:ascii="Calibri" w:eastAsia="Calibri" w:hAnsi="Calibri" w:cs="Calibri"/>
          <w:lang w:eastAsia="en-US"/>
        </w:rPr>
        <w:t>ubezpieczenie pojazdów od uszkodzenia i utraty auto casco</w:t>
      </w:r>
    </w:p>
    <w:p w14:paraId="5B47F232" w14:textId="77777777" w:rsidR="004D6529" w:rsidRDefault="00E3650B">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Pr>
          <w:rFonts w:ascii="Calibri" w:eastAsia="Calibri" w:hAnsi="Calibri" w:cs="Calibri"/>
          <w:lang w:eastAsia="en-US"/>
        </w:rPr>
        <w:t>ubezpieczenie następstw nieszczęśliwych wypadków kierowcy i pasażerów,</w:t>
      </w:r>
    </w:p>
    <w:p w14:paraId="72235422" w14:textId="77777777" w:rsidR="004D6529" w:rsidRDefault="00E3650B">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Pr>
          <w:rFonts w:ascii="Calibri" w:eastAsia="Calibri" w:hAnsi="Calibri" w:cs="Calibri"/>
          <w:lang w:eastAsia="en-US"/>
        </w:rPr>
        <w:t xml:space="preserve">ubezpieczenie mini </w:t>
      </w:r>
      <w:proofErr w:type="spellStart"/>
      <w:r>
        <w:rPr>
          <w:rFonts w:ascii="Calibri" w:eastAsia="Calibri" w:hAnsi="Calibri" w:cs="Calibri"/>
          <w:lang w:eastAsia="en-US"/>
        </w:rPr>
        <w:t>assistance</w:t>
      </w:r>
      <w:proofErr w:type="spellEnd"/>
      <w:r>
        <w:rPr>
          <w:rFonts w:ascii="Calibri" w:eastAsia="Calibri" w:hAnsi="Calibri" w:cs="Calibri"/>
          <w:lang w:eastAsia="en-US"/>
        </w:rPr>
        <w:t xml:space="preserve"> (ubezpieczenie </w:t>
      </w:r>
      <w:proofErr w:type="spellStart"/>
      <w:r>
        <w:rPr>
          <w:rFonts w:ascii="Calibri" w:eastAsia="Calibri" w:hAnsi="Calibri" w:cs="Calibri"/>
          <w:lang w:eastAsia="en-US"/>
        </w:rPr>
        <w:t>bezskładkowe</w:t>
      </w:r>
      <w:proofErr w:type="spellEnd"/>
      <w:r>
        <w:rPr>
          <w:rFonts w:ascii="Calibri" w:eastAsia="Calibri" w:hAnsi="Calibri" w:cs="Calibri"/>
          <w:lang w:eastAsia="en-US"/>
        </w:rPr>
        <w:t>, jeśli wykonawca je posiada),</w:t>
      </w:r>
    </w:p>
    <w:p w14:paraId="505F92BD" w14:textId="77777777" w:rsidR="004D6529" w:rsidRDefault="00E3650B">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Pr>
          <w:rFonts w:ascii="Calibri" w:eastAsia="Calibri" w:hAnsi="Calibri" w:cs="Calibri"/>
          <w:lang w:eastAsia="en-US"/>
        </w:rPr>
        <w:t xml:space="preserve">rozszerzone, odpłatne ubezpieczenie </w:t>
      </w:r>
      <w:proofErr w:type="spellStart"/>
      <w:r>
        <w:rPr>
          <w:rFonts w:ascii="Calibri" w:eastAsia="Calibri" w:hAnsi="Calibri" w:cs="Calibri"/>
          <w:lang w:eastAsia="en-US"/>
        </w:rPr>
        <w:t>assistance</w:t>
      </w:r>
      <w:proofErr w:type="spellEnd"/>
      <w:r>
        <w:rPr>
          <w:rFonts w:ascii="Calibri" w:eastAsia="Calibri" w:hAnsi="Calibri" w:cs="Calibri"/>
          <w:lang w:eastAsia="en-US"/>
        </w:rPr>
        <w:t>.</w:t>
      </w:r>
    </w:p>
    <w:p w14:paraId="7D8D3632" w14:textId="77777777" w:rsidR="004D6529" w:rsidRDefault="00E3650B">
      <w:pPr>
        <w:pStyle w:val="Akapitzlist"/>
        <w:widowControl w:val="0"/>
        <w:numPr>
          <w:ilvl w:val="0"/>
          <w:numId w:val="50"/>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Postępowanie w sprawie zamówienia publicznego prowadzone było przy udziale brokera ubezpiecze</w:t>
      </w:r>
      <w:r>
        <w:rPr>
          <w:rFonts w:ascii="Calibri" w:hAnsi="Calibri" w:cs="Calibri"/>
          <w:spacing w:val="-4"/>
        </w:rPr>
        <w:softHyphen/>
        <w:t xml:space="preserve">niowego, Inter-Broker sp. z o.o., który jako pośrednik ubezpieczeniowy działa </w:t>
      </w:r>
      <w:r>
        <w:rPr>
          <w:rFonts w:ascii="Calibri" w:hAnsi="Calibri" w:cs="Calibri"/>
          <w:spacing w:val="-4"/>
        </w:rPr>
        <w:br/>
        <w:t xml:space="preserve">w imieniu i na rzecz Zamawiającego i wszystkich podmiotów objętych zamówieniem. </w:t>
      </w:r>
    </w:p>
    <w:p w14:paraId="2D651EB1" w14:textId="77777777" w:rsidR="004D6529" w:rsidRDefault="00E3650B">
      <w:pPr>
        <w:widowControl w:val="0"/>
        <w:numPr>
          <w:ilvl w:val="0"/>
          <w:numId w:val="50"/>
        </w:numPr>
        <w:tabs>
          <w:tab w:val="left" w:pos="426"/>
        </w:tabs>
        <w:suppressAutoHyphens w:val="0"/>
        <w:spacing w:line="276" w:lineRule="auto"/>
        <w:ind w:left="426" w:hanging="426"/>
        <w:jc w:val="both"/>
        <w:rPr>
          <w:rFonts w:ascii="Calibri" w:hAnsi="Calibri" w:cs="Calibri"/>
        </w:rPr>
      </w:pPr>
      <w:r>
        <w:rPr>
          <w:rFonts w:ascii="Calibri" w:hAnsi="Calibri" w:cs="Calibri"/>
        </w:rPr>
        <w:t>Broker ubezpieczeniowy będzie nadzorował realizację niniejszej umowy, a także będzie pośredniczył przy zawieraniu poszczególnych umów ubezpieczenia.</w:t>
      </w:r>
    </w:p>
    <w:p w14:paraId="1B572FF7" w14:textId="77777777" w:rsidR="004D6529" w:rsidRDefault="00E3650B">
      <w:pPr>
        <w:widowControl w:val="0"/>
        <w:numPr>
          <w:ilvl w:val="0"/>
          <w:numId w:val="50"/>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Wykonawca zapłaci 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7AD7CB07"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Warunki wykonania zamówienia</w:t>
      </w:r>
    </w:p>
    <w:p w14:paraId="4394C381"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§4</w:t>
      </w:r>
    </w:p>
    <w:p w14:paraId="3D1CFE5C" w14:textId="77777777" w:rsidR="004D6529" w:rsidRDefault="00E3650B">
      <w:pPr>
        <w:widowControl w:val="0"/>
        <w:numPr>
          <w:ilvl w:val="0"/>
          <w:numId w:val="51"/>
        </w:numPr>
        <w:tabs>
          <w:tab w:val="left" w:pos="426"/>
        </w:tabs>
        <w:suppressAutoHyphens w:val="0"/>
        <w:spacing w:line="276" w:lineRule="auto"/>
        <w:jc w:val="both"/>
        <w:rPr>
          <w:rFonts w:ascii="Calibri" w:hAnsi="Calibri" w:cs="Calibri"/>
          <w:lang w:eastAsia="en-US"/>
        </w:rPr>
      </w:pPr>
      <w:r>
        <w:rPr>
          <w:rFonts w:ascii="Calibri" w:hAnsi="Calibri" w:cs="Calibri"/>
          <w:lang w:eastAsia="en-US"/>
        </w:rPr>
        <w:t>Warunki wykonywania zamówienia określa:</w:t>
      </w:r>
    </w:p>
    <w:p w14:paraId="1C56E8BD" w14:textId="77777777" w:rsidR="004D6529" w:rsidRDefault="00E3650B">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specyfikacja warunków zamówienia wraz z załącznikami,</w:t>
      </w:r>
    </w:p>
    <w:p w14:paraId="4D2B61EB" w14:textId="77777777" w:rsidR="004D6529" w:rsidRDefault="00E3650B">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oferta złożona przez Wykonawcę,</w:t>
      </w:r>
    </w:p>
    <w:p w14:paraId="1458443F" w14:textId="77777777" w:rsidR="004D6529" w:rsidRDefault="00E3650B">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niniejsza umowa,</w:t>
      </w:r>
    </w:p>
    <w:p w14:paraId="193EF07E" w14:textId="77777777" w:rsidR="004D6529" w:rsidRDefault="00E3650B">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Pr>
          <w:rFonts w:ascii="Calibri" w:hAnsi="Calibri" w:cs="Calibri"/>
          <w:lang w:eastAsia="en-US"/>
        </w:rPr>
        <w:t>załącznik nr 1 do umowy, tj. dokument kalkulacyjny określający szczegółowy sposób obliczenia składki, tzn. zastosowane niezmienne stawki i składki roczne do poszczególnych pojazdów i rodzajów ubezpieczenia,</w:t>
      </w:r>
    </w:p>
    <w:p w14:paraId="1E9CCFD1" w14:textId="77777777" w:rsidR="004D6529" w:rsidRDefault="00E3650B">
      <w:pPr>
        <w:widowControl w:val="0"/>
        <w:suppressAutoHyphens w:val="0"/>
        <w:spacing w:line="276" w:lineRule="auto"/>
        <w:ind w:left="426"/>
        <w:jc w:val="both"/>
        <w:rPr>
          <w:rFonts w:ascii="Calibri" w:hAnsi="Calibri" w:cs="Calibri"/>
          <w:lang w:eastAsia="en-US"/>
        </w:rPr>
      </w:pPr>
      <w:r>
        <w:rPr>
          <w:rFonts w:ascii="Calibri" w:hAnsi="Calibri" w:cs="Calibri"/>
          <w:lang w:eastAsia="en-US"/>
        </w:rPr>
        <w:t>- których zapisy zawsze mają pierwszeństwo przed innymi ustaleniami i postanowieniami.</w:t>
      </w:r>
    </w:p>
    <w:p w14:paraId="00DD47B1" w14:textId="77777777" w:rsidR="004D6529" w:rsidRDefault="00E3650B">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4"/>
          <w:lang w:eastAsia="hi-IN" w:bidi="hi-IN"/>
        </w:rPr>
      </w:pPr>
      <w:r>
        <w:rPr>
          <w:rFonts w:ascii="Calibri" w:eastAsia="Calibri" w:hAnsi="Calibri" w:cs="Calibri"/>
          <w:spacing w:val="-4"/>
          <w:lang w:eastAsia="en-US"/>
        </w:rPr>
        <w:t xml:space="preserve">W sprawach nieuregulowanych przez dokumenty określone w ust. 1 zastosowanie mają: ustawa </w:t>
      </w:r>
      <w:r>
        <w:rPr>
          <w:rFonts w:ascii="Calibri" w:eastAsia="Calibri" w:hAnsi="Calibri" w:cs="Calibri"/>
          <w:spacing w:val="-4"/>
          <w:lang w:eastAsia="en-US"/>
        </w:rPr>
        <w:br/>
        <w:t xml:space="preserve">z dnia 11 września 2019 r. - Prawo zamówień publicznych, ustawa z dnia 11 września 2015 r. </w:t>
      </w:r>
      <w:r>
        <w:rPr>
          <w:rFonts w:ascii="Calibri" w:eastAsia="Calibri" w:hAnsi="Calibri" w:cs="Calibri"/>
          <w:spacing w:val="-4"/>
          <w:lang w:eastAsia="en-US"/>
        </w:rPr>
        <w:br/>
        <w:t xml:space="preserve">o działalności ubezpieczeniowej i reasekuracyjnej, ustawa z dnia 15 grudnia 2017 r. o dystrybucji ubezpieczeń, ustawa z dnia 22 maja 2003 r. o ubezpieczeniach obowiązkowych, Ubezpieczeniowym Funduszu Gwarancyjnym i Polskim Biurze Ubezpieczycieli Komunikacyjnych, przepisy Kodeksu </w:t>
      </w:r>
      <w:r>
        <w:rPr>
          <w:rFonts w:ascii="Calibri" w:eastAsia="Calibri" w:hAnsi="Calibri" w:cs="Calibri"/>
          <w:spacing w:val="-6"/>
          <w:lang w:eastAsia="en-US"/>
        </w:rPr>
        <w:t>cywilnego oraz ogólne i szczególne warunki ubezpieczenia Wykonawcy (wskazane w ofercie),</w:t>
      </w:r>
      <w:r>
        <w:rPr>
          <w:rFonts w:ascii="Calibri" w:hAnsi="Calibri" w:cs="Calibri"/>
          <w:spacing w:val="-6"/>
        </w:rPr>
        <w:t xml:space="preserve"> </w:t>
      </w:r>
      <w:r>
        <w:rPr>
          <w:rFonts w:ascii="Calibri" w:eastAsia="Calibri" w:hAnsi="Calibri" w:cs="Calibri"/>
          <w:spacing w:val="-6"/>
          <w:lang w:eastAsia="en-US"/>
        </w:rPr>
        <w:t>o ile nie są sprzeczne z przywołanymi przepisami oraz postanowieniami specyfikacji warunków zamówienia</w:t>
      </w:r>
      <w:r>
        <w:rPr>
          <w:rFonts w:ascii="Calibri" w:eastAsia="Calibri" w:hAnsi="Calibri" w:cs="Calibri"/>
          <w:spacing w:val="-4"/>
          <w:lang w:eastAsia="en-US"/>
        </w:rPr>
        <w:t>.</w:t>
      </w:r>
    </w:p>
    <w:p w14:paraId="4413FEB5" w14:textId="77777777" w:rsidR="004D6529" w:rsidRDefault="00E3650B">
      <w:pPr>
        <w:widowControl w:val="0"/>
        <w:suppressAutoHyphens w:val="0"/>
        <w:spacing w:before="60" w:line="276" w:lineRule="auto"/>
        <w:jc w:val="center"/>
        <w:rPr>
          <w:rFonts w:ascii="Calibri" w:hAnsi="Calibri" w:cs="Calibri"/>
          <w:b/>
        </w:rPr>
      </w:pPr>
      <w:r>
        <w:rPr>
          <w:rFonts w:ascii="Calibri" w:hAnsi="Calibri" w:cs="Calibri"/>
          <w:b/>
        </w:rPr>
        <w:t>§5</w:t>
      </w:r>
    </w:p>
    <w:p w14:paraId="4E1F4271" w14:textId="77777777" w:rsidR="004D6529" w:rsidRDefault="00E3650B">
      <w:pPr>
        <w:widowControl w:val="0"/>
        <w:tabs>
          <w:tab w:val="left" w:pos="360"/>
        </w:tabs>
        <w:suppressAutoHyphens w:val="0"/>
        <w:spacing w:line="276" w:lineRule="auto"/>
        <w:rPr>
          <w:rFonts w:ascii="Calibri" w:hAnsi="Calibri" w:cs="Calibri"/>
        </w:rPr>
      </w:pPr>
      <w:r>
        <w:rPr>
          <w:rFonts w:ascii="Calibri" w:hAnsi="Calibri" w:cs="Calibri"/>
        </w:rPr>
        <w:t>Wykonawca:</w:t>
      </w:r>
    </w:p>
    <w:p w14:paraId="2044C271" w14:textId="77777777" w:rsidR="004D6529" w:rsidRDefault="00E3650B">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Pr>
          <w:rFonts w:ascii="Calibri" w:eastAsia="Calibri" w:hAnsi="Calibri" w:cs="Calibri"/>
          <w:lang w:eastAsia="pl-PL"/>
        </w:rPr>
        <w:t xml:space="preserve">przyjmuje warunki obligatoryjne dla poszczególnych rodzajów ubezpieczeń wymienione </w:t>
      </w:r>
      <w:r>
        <w:rPr>
          <w:rFonts w:ascii="Calibri" w:eastAsia="Calibri" w:hAnsi="Calibri" w:cs="Calibri"/>
          <w:lang w:eastAsia="pl-PL"/>
        </w:rPr>
        <w:br/>
        <w:t>w specyfikacji warunków zamówienia wraz z załącznikami oraz zaakceptowane warunki fakultatywne i uznaje je za niezmienne,</w:t>
      </w:r>
    </w:p>
    <w:p w14:paraId="08E43748" w14:textId="77777777" w:rsidR="004D6529" w:rsidRDefault="00E3650B">
      <w:pPr>
        <w:widowControl w:val="0"/>
        <w:numPr>
          <w:ilvl w:val="0"/>
          <w:numId w:val="52"/>
        </w:numPr>
        <w:tabs>
          <w:tab w:val="left" w:pos="426"/>
        </w:tabs>
        <w:suppressAutoHyphens w:val="0"/>
        <w:spacing w:line="276" w:lineRule="auto"/>
        <w:ind w:left="426" w:hanging="426"/>
        <w:jc w:val="both"/>
        <w:rPr>
          <w:rFonts w:ascii="Calibri" w:eastAsia="Calibri" w:hAnsi="Calibri" w:cs="Calibri"/>
          <w:bCs/>
          <w:spacing w:val="-6"/>
          <w:lang w:eastAsia="pl-PL"/>
        </w:rPr>
      </w:pPr>
      <w:r>
        <w:rPr>
          <w:rFonts w:ascii="Calibri" w:eastAsia="Calibri" w:hAnsi="Calibri" w:cs="Calibri"/>
          <w:spacing w:val="-6"/>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36296A8C" w14:textId="77777777" w:rsidR="004D6529" w:rsidRDefault="00E3650B">
      <w:pPr>
        <w:widowControl w:val="0"/>
        <w:numPr>
          <w:ilvl w:val="0"/>
          <w:numId w:val="52"/>
        </w:numPr>
        <w:tabs>
          <w:tab w:val="left" w:pos="426"/>
        </w:tabs>
        <w:suppressAutoHyphens w:val="0"/>
        <w:spacing w:line="276" w:lineRule="auto"/>
        <w:ind w:left="426" w:hanging="426"/>
        <w:jc w:val="both"/>
        <w:rPr>
          <w:rFonts w:ascii="Calibri" w:eastAsia="Calibri" w:hAnsi="Calibri" w:cs="Calibri"/>
          <w:bCs/>
          <w:lang w:eastAsia="pl-PL"/>
        </w:rPr>
      </w:pPr>
      <w:r>
        <w:rPr>
          <w:rFonts w:ascii="Calibri" w:eastAsia="Calibri" w:hAnsi="Calibri" w:cs="Calibri"/>
          <w:lang w:eastAsia="pl-PL"/>
        </w:rPr>
        <w:t>gwarantuje niezmienność składek i stawek taryfowych rocznych, wynikających ze złożonej oferty, przez cały okres wykonania zamówienia</w:t>
      </w:r>
      <w:r>
        <w:rPr>
          <w:rFonts w:ascii="Calibri" w:eastAsia="Calibri" w:hAnsi="Calibri" w:cs="Calibri"/>
          <w:bCs/>
          <w:lang w:eastAsia="pl-PL"/>
        </w:rPr>
        <w:t>,</w:t>
      </w:r>
    </w:p>
    <w:p w14:paraId="6DE948D6" w14:textId="77777777" w:rsidR="004D6529" w:rsidRDefault="00E3650B">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Pr>
          <w:rFonts w:ascii="Calibri" w:eastAsia="Calibri" w:hAnsi="Calibri" w:cs="Calibri"/>
          <w:lang w:eastAsia="pl-PL"/>
        </w:rPr>
        <w:t>akceptuje proporcjonalną zmianę ceny ochrony ubezpieczeniowej w stosunku do ceny ofertowej z uwagi na zmien</w:t>
      </w:r>
      <w:r>
        <w:rPr>
          <w:rFonts w:ascii="Calibri" w:eastAsia="Calibri" w:hAnsi="Calibri" w:cs="Calibri"/>
          <w:lang w:eastAsia="pl-PL"/>
        </w:rPr>
        <w:softHyphen/>
        <w:t>ność w czasie liczby pojazdów oraz w związku z wyrównywaniem okresów ubezpieczenia i wprowa</w:t>
      </w:r>
      <w:r>
        <w:rPr>
          <w:rFonts w:ascii="Calibri" w:eastAsia="Calibri" w:hAnsi="Calibri" w:cs="Calibri"/>
          <w:lang w:eastAsia="pl-PL"/>
        </w:rPr>
        <w:softHyphen/>
        <w:t>dza</w:t>
      </w:r>
      <w:r>
        <w:rPr>
          <w:rFonts w:ascii="Calibri" w:eastAsia="Calibri" w:hAnsi="Calibri" w:cs="Calibri"/>
          <w:lang w:eastAsia="pl-PL"/>
        </w:rPr>
        <w:softHyphen/>
        <w:t xml:space="preserve">niem </w:t>
      </w:r>
      <w:proofErr w:type="spellStart"/>
      <w:r>
        <w:rPr>
          <w:rFonts w:ascii="Calibri" w:eastAsia="Calibri" w:hAnsi="Calibri" w:cs="Calibri"/>
          <w:lang w:eastAsia="pl-PL"/>
        </w:rPr>
        <w:t>doubezpieczeń</w:t>
      </w:r>
      <w:proofErr w:type="spellEnd"/>
      <w:r>
        <w:rPr>
          <w:rFonts w:ascii="Calibri" w:eastAsia="Calibri" w:hAnsi="Calibri" w:cs="Calibri"/>
          <w:lang w:eastAsia="pl-PL"/>
        </w:rPr>
        <w:t>,</w:t>
      </w:r>
      <w:r>
        <w:rPr>
          <w:rFonts w:ascii="Calibri" w:hAnsi="Calibri" w:cs="Calibri"/>
          <w:spacing w:val="-6"/>
        </w:rPr>
        <w:t xml:space="preserve"> </w:t>
      </w:r>
      <w:r>
        <w:rPr>
          <w:rFonts w:ascii="Calibri" w:eastAsia="Calibri" w:hAnsi="Calibri" w:cs="Calibri"/>
          <w:lang w:eastAsia="pl-PL"/>
        </w:rPr>
        <w:t>przy czym Zamawiający określa minimalny gwarantowany zakres zamówienia, który podlegać będzie realizacji, na poziomie 70% opisu przedmiotu zamówienia</w:t>
      </w:r>
    </w:p>
    <w:p w14:paraId="299C1AA0" w14:textId="77777777" w:rsidR="004D6529" w:rsidRDefault="00E3650B">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Pr>
          <w:rFonts w:ascii="Calibri" w:eastAsia="Calibri" w:hAnsi="Calibri" w:cs="Calibri"/>
          <w:lang w:eastAsia="pl-PL"/>
        </w:rPr>
        <w:t xml:space="preserve">akceptuje wystawianie dokumentów ubezpieczeniowych (m.in. polis) na okres krótszy niż 1 rok, </w:t>
      </w:r>
      <w:r>
        <w:rPr>
          <w:rFonts w:ascii="Calibri" w:eastAsia="Calibri" w:hAnsi="Calibri" w:cs="Calibri"/>
          <w:lang w:eastAsia="pl-PL"/>
        </w:rPr>
        <w:br/>
        <w:t xml:space="preserve">z naliczaniem składki „co do dnia” za faktyczny okres ochrony, według stawek rocznych zgodnych ze złożoną ofertą, </w:t>
      </w:r>
    </w:p>
    <w:p w14:paraId="64B640B8" w14:textId="77777777" w:rsidR="004D6529" w:rsidRDefault="00E3650B">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Pr>
          <w:rFonts w:ascii="Calibri" w:eastAsia="Calibri" w:hAnsi="Calibri" w:cs="Calibri"/>
          <w:lang w:eastAsia="pl-PL"/>
        </w:rPr>
        <w:t xml:space="preserve">rezygnuje w odniesieniu do jakiegokolwiek ubezpieczenia ze stosowania składki minimalnej </w:t>
      </w:r>
      <w:r>
        <w:rPr>
          <w:rFonts w:ascii="Calibri" w:eastAsia="Calibri" w:hAnsi="Calibri" w:cs="Calibri"/>
          <w:lang w:eastAsia="pl-PL"/>
        </w:rPr>
        <w:br/>
        <w:t>z polisy,</w:t>
      </w:r>
      <w:r>
        <w:rPr>
          <w:rFonts w:ascii="Calibri" w:hAnsi="Calibri" w:cs="Calibri"/>
        </w:rPr>
        <w:t xml:space="preserve"> </w:t>
      </w:r>
      <w:r>
        <w:rPr>
          <w:rFonts w:ascii="Calibri" w:eastAsia="Calibri" w:hAnsi="Calibri" w:cs="Calibri"/>
          <w:lang w:eastAsia="pl-PL"/>
        </w:rPr>
        <w:t>bez względu na okres obowiązywania umowy ubezpieczenia</w:t>
      </w:r>
    </w:p>
    <w:p w14:paraId="3EDDAF75" w14:textId="77777777" w:rsidR="004D6529" w:rsidRDefault="00E3650B">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4"/>
          <w:lang w:eastAsia="pl-PL"/>
        </w:rPr>
      </w:pPr>
      <w:r>
        <w:rPr>
          <w:rFonts w:ascii="Calibri" w:eastAsia="Calibri" w:hAnsi="Calibri" w:cs="Calibri"/>
          <w:spacing w:val="-4"/>
          <w:lang w:eastAsia="pl-PL"/>
        </w:rPr>
        <w:t>akceptuje zasady likwidacji szkód określone w specyfikacji warunków zamówienia oraz zobowiązuje się do pisemnego informowania brokera ubezpieczeniowego i Zamawiającego o każdej decyzji odszkodowawczej,</w:t>
      </w:r>
    </w:p>
    <w:p w14:paraId="59A0E276" w14:textId="77777777" w:rsidR="004D6529" w:rsidRDefault="00E3650B">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6"/>
          <w:lang w:eastAsia="pl-PL"/>
        </w:rPr>
      </w:pPr>
      <w:r>
        <w:rPr>
          <w:rFonts w:ascii="Calibri" w:eastAsia="Calibri" w:hAnsi="Calibri" w:cs="Calibri"/>
          <w:spacing w:val="-6"/>
          <w:lang w:eastAsia="pl-PL"/>
        </w:rPr>
        <w:t>przyjmuje wszystkie inne ustalenia zawarte w specyfikacji warunków zamówienia wraz z załącznikami.</w:t>
      </w:r>
    </w:p>
    <w:p w14:paraId="0C1CA33C"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Termin wykonania zamówienia</w:t>
      </w:r>
    </w:p>
    <w:p w14:paraId="41AEEA85"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§6</w:t>
      </w:r>
    </w:p>
    <w:p w14:paraId="6E67D338" w14:textId="77777777" w:rsidR="004D6529" w:rsidRDefault="00E3650B">
      <w:pPr>
        <w:widowControl w:val="0"/>
        <w:numPr>
          <w:ilvl w:val="0"/>
          <w:numId w:val="53"/>
        </w:numPr>
        <w:tabs>
          <w:tab w:val="left" w:pos="426"/>
        </w:tabs>
        <w:suppressAutoHyphens w:val="0"/>
        <w:spacing w:line="276" w:lineRule="auto"/>
        <w:ind w:left="426" w:hanging="426"/>
        <w:jc w:val="both"/>
        <w:rPr>
          <w:rFonts w:ascii="Calibri" w:hAnsi="Calibri" w:cs="Calibri"/>
          <w:bCs/>
          <w:spacing w:val="-4"/>
          <w:lang w:eastAsia="pl-PL"/>
        </w:rPr>
      </w:pPr>
      <w:r>
        <w:rPr>
          <w:rFonts w:ascii="Calibri" w:hAnsi="Calibri" w:cs="Calibri"/>
          <w:bCs/>
          <w:spacing w:val="-4"/>
          <w:lang w:eastAsia="pl-PL"/>
        </w:rPr>
        <w:t>Termin wykonania zamówienia: 24 miesiące,</w:t>
      </w:r>
      <w:r>
        <w:rPr>
          <w:rFonts w:cs="Calibri"/>
          <w:lang w:eastAsia="en-US"/>
        </w:rPr>
        <w:t xml:space="preserve"> </w:t>
      </w:r>
      <w:r>
        <w:rPr>
          <w:rFonts w:ascii="Calibri" w:hAnsi="Calibri" w:cs="Calibri"/>
          <w:bCs/>
          <w:spacing w:val="-4"/>
          <w:lang w:eastAsia="pl-PL"/>
        </w:rPr>
        <w:t xml:space="preserve">od dnia 01.06.2025 r. do dnia 31.05.2027 r. </w:t>
      </w:r>
      <w:r>
        <w:rPr>
          <w:rFonts w:ascii="Calibri" w:hAnsi="Calibri" w:cs="Calibri"/>
          <w:bCs/>
          <w:spacing w:val="-4"/>
          <w:lang w:eastAsia="pl-PL"/>
        </w:rPr>
        <w:br/>
        <w:t>(w terminach indywidualnych dla każdego pojazdu), przy czym ostatnim dniem umożliwiającym ubezpieczenie pojazdu mechanicznego na warunkach umowy o udzielenie zamówienia publicznego jest dzień 31.05.2027 r. Maksymalnie okres ubezpieczenia pojazdów zakończy się dnia                      30.05.2028 r.</w:t>
      </w:r>
      <w:r>
        <w:rPr>
          <w:rFonts w:ascii="Calibri" w:hAnsi="Calibri" w:cs="Calibri"/>
          <w:b/>
          <w:bCs/>
          <w:spacing w:val="-4"/>
          <w:lang w:eastAsia="pl-PL"/>
        </w:rPr>
        <w:t xml:space="preserve">  </w:t>
      </w:r>
    </w:p>
    <w:p w14:paraId="201F028F" w14:textId="77777777" w:rsidR="004D6529" w:rsidRDefault="00E3650B">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4"/>
          <w:lang w:eastAsia="pl-PL"/>
        </w:rPr>
      </w:pPr>
      <w:r>
        <w:rPr>
          <w:rFonts w:ascii="Calibri" w:eastAsia="Calibri" w:hAnsi="Calibri" w:cs="Calibri"/>
          <w:spacing w:val="-4"/>
          <w:lang w:eastAsia="pl-PL"/>
        </w:rPr>
        <w:t xml:space="preserve">Dokumenty ubezpieczeniowe potwierdzające obowiązkowe ubezpieczenie odpowiedzialności cywilnej posiadaczy pojazdów mechanicznych (OC), auto casco (AC), </w:t>
      </w:r>
      <w:proofErr w:type="spellStart"/>
      <w:r>
        <w:rPr>
          <w:rFonts w:ascii="Calibri" w:eastAsia="Calibri" w:hAnsi="Calibri" w:cs="Calibri"/>
          <w:spacing w:val="-4"/>
          <w:lang w:eastAsia="pl-PL"/>
        </w:rPr>
        <w:t>assistance</w:t>
      </w:r>
      <w:proofErr w:type="spellEnd"/>
      <w:r>
        <w:rPr>
          <w:rFonts w:ascii="Calibri" w:eastAsia="Calibri" w:hAnsi="Calibri" w:cs="Calibri"/>
          <w:spacing w:val="-4"/>
          <w:lang w:eastAsia="pl-PL"/>
        </w:rPr>
        <w:t xml:space="preserve"> (</w:t>
      </w:r>
      <w:proofErr w:type="spellStart"/>
      <w:r>
        <w:rPr>
          <w:rFonts w:ascii="Calibri" w:eastAsia="Calibri" w:hAnsi="Calibri" w:cs="Calibri"/>
          <w:spacing w:val="-4"/>
          <w:lang w:eastAsia="pl-PL"/>
        </w:rPr>
        <w:t>Ass</w:t>
      </w:r>
      <w:proofErr w:type="spellEnd"/>
      <w:r>
        <w:rPr>
          <w:rFonts w:ascii="Calibri" w:eastAsia="Calibri" w:hAnsi="Calibri" w:cs="Calibri"/>
          <w:spacing w:val="-4"/>
          <w:lang w:eastAsia="pl-PL"/>
        </w:rPr>
        <w:t xml:space="preserve">)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których termin ubezpieczenia AC, </w:t>
      </w:r>
      <w:proofErr w:type="spellStart"/>
      <w:r>
        <w:rPr>
          <w:rFonts w:ascii="Calibri" w:eastAsia="Calibri" w:hAnsi="Calibri" w:cs="Calibri"/>
          <w:spacing w:val="-4"/>
          <w:lang w:eastAsia="pl-PL"/>
        </w:rPr>
        <w:t>Ass</w:t>
      </w:r>
      <w:proofErr w:type="spellEnd"/>
      <w:r>
        <w:rPr>
          <w:rFonts w:ascii="Calibri" w:eastAsia="Calibri" w:hAnsi="Calibri" w:cs="Calibri"/>
          <w:spacing w:val="-4"/>
          <w:lang w:eastAsia="pl-PL"/>
        </w:rPr>
        <w:t xml:space="preserve"> lub NNW różni się od terminu obowiązkowego ubezpieczenia OC, ubezpieczenia te będą wyrównywane na dzień końca ubezpieczenia OC.</w:t>
      </w:r>
    </w:p>
    <w:p w14:paraId="60B1DB20" w14:textId="77777777" w:rsidR="004D6529" w:rsidRDefault="00E3650B">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8"/>
          <w:lang w:eastAsia="pl-PL"/>
        </w:rPr>
      </w:pPr>
      <w:r>
        <w:rPr>
          <w:rFonts w:ascii="Calibri" w:eastAsia="Calibri" w:hAnsi="Calibri" w:cs="Calibri"/>
          <w:spacing w:val="-8"/>
          <w:lang w:eastAsia="pl-PL"/>
        </w:rPr>
        <w:t xml:space="preserve">Zamawiający przeprowadzi wyrównywanie wszystkich okresów ubezpieczeń komunikacyjnych. Za datę wyrównania należy przyjąć dzień 31.05.2026 r., a za początek ochrony po wyrównaniu okresów ubezpieczenia – dzień 01.06.2026 r. Dla wszystkich pojazdów nabytych po dniu 31.05.2026 r. również realizowane będzie wyrównanie okresów ubezpieczenia, z zachowaniem przepisów ustawy </w:t>
      </w:r>
      <w:r>
        <w:rPr>
          <w:rFonts w:ascii="Calibri" w:eastAsia="Calibri" w:hAnsi="Calibri" w:cs="Calibri"/>
          <w:spacing w:val="-8"/>
          <w:lang w:eastAsia="pl-PL"/>
        </w:rPr>
        <w:br/>
        <w:t>o ubezpieczeniach obowiązkowych, Ubezpieczeniowym Funduszu Gwarancyjnym, Polskim Biurze Ubezpieczycieli Komunikacyjnych, dotyczących 12-miesięcznego okresu umowy ubezpieczenia. Rozliczenie składki następować będzie „co do dnia”, za faktyczny okres ochrony, według stawek rocznych zgodnych ze złożoną ofertą, bez stosowania składki minimalnej z polisy.</w:t>
      </w:r>
    </w:p>
    <w:p w14:paraId="223036CA" w14:textId="77777777" w:rsidR="004D6529" w:rsidRDefault="00E3650B">
      <w:pPr>
        <w:widowControl w:val="0"/>
        <w:numPr>
          <w:ilvl w:val="0"/>
          <w:numId w:val="53"/>
        </w:numPr>
        <w:tabs>
          <w:tab w:val="left" w:pos="426"/>
        </w:tabs>
        <w:suppressAutoHyphens w:val="0"/>
        <w:spacing w:line="276" w:lineRule="auto"/>
        <w:ind w:left="426" w:hanging="426"/>
        <w:jc w:val="both"/>
        <w:rPr>
          <w:rFonts w:ascii="Calibri" w:hAnsi="Calibri" w:cs="Calibri"/>
          <w:bCs/>
          <w:lang w:eastAsia="pl-PL"/>
        </w:rPr>
      </w:pPr>
      <w:r>
        <w:rPr>
          <w:rFonts w:ascii="Calibri" w:eastAsia="Calibri" w:hAnsi="Calibri" w:cs="Calibri"/>
          <w:lang w:eastAsia="pl-PL"/>
        </w:rPr>
        <w:t>Doubezpieczenia realizowane będą zawsze do końca każdego roku polisowego.</w:t>
      </w:r>
    </w:p>
    <w:p w14:paraId="2EB2A6E5"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Forma wykonania zamówienia</w:t>
      </w:r>
    </w:p>
    <w:p w14:paraId="16B96BEC"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§7</w:t>
      </w:r>
    </w:p>
    <w:p w14:paraId="626DF035" w14:textId="77777777" w:rsidR="004D6529" w:rsidRDefault="00E3650B">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Pr>
          <w:rFonts w:ascii="Calibri" w:hAnsi="Calibri" w:cs="Calibri"/>
          <w:lang w:eastAsia="pl-PL"/>
        </w:rPr>
        <w:t>Dokumenty ubezpieczeniowe będą wystawiane na Zamawiającego oraz poszczególne podmioty objęte zamówieniem, będące posiadaczami pojazdów mechanicznych, które tym samym będą ubezpieczającymi i płatnikami składki.</w:t>
      </w:r>
    </w:p>
    <w:p w14:paraId="2EA5194A" w14:textId="77777777" w:rsidR="004D6529" w:rsidRDefault="00E3650B">
      <w:pPr>
        <w:widowControl w:val="0"/>
        <w:numPr>
          <w:ilvl w:val="0"/>
          <w:numId w:val="54"/>
        </w:numPr>
        <w:tabs>
          <w:tab w:val="left" w:pos="426"/>
        </w:tabs>
        <w:suppressAutoHyphens w:val="0"/>
        <w:spacing w:line="276" w:lineRule="auto"/>
        <w:ind w:left="426" w:hanging="426"/>
        <w:jc w:val="both"/>
        <w:rPr>
          <w:rFonts w:ascii="Calibri" w:eastAsia="Calibri" w:hAnsi="Calibri" w:cs="Calibri"/>
          <w:spacing w:val="-8"/>
          <w:lang w:eastAsia="en-US"/>
        </w:rPr>
      </w:pPr>
      <w:r>
        <w:rPr>
          <w:rFonts w:ascii="Calibri" w:eastAsia="Calibri" w:hAnsi="Calibri" w:cs="Calibri"/>
          <w:spacing w:val="-8"/>
          <w:lang w:eastAsia="en-US"/>
        </w:rPr>
        <w:t xml:space="preserve">Po zawarciu niniejszej umowy w sprawie zamówienia publicznego, Wykonawca jest zobowiązany </w:t>
      </w:r>
      <w:r>
        <w:rPr>
          <w:rFonts w:ascii="Calibri" w:eastAsia="Calibri" w:hAnsi="Calibri" w:cs="Calibri"/>
          <w:spacing w:val="-8"/>
          <w:lang w:eastAsia="en-US"/>
        </w:rPr>
        <w:br/>
        <w:t>do wystawienia dokumentów ubezpieczeniowych w przeciągu 10 dni od otrzymania od brokera ubezpieczeniowego wniosków, nie później jednak niż do dnia 31.05.2025 r., a w kolejnym roku realizacji zamówienia do dnia 31.05.2026 r. – dla pojazdów, których okres ubezpieczenia rozpoczyna się od miesiąca czerwca, a dla pozostałych pojazdów - najpóźniej na 14 dni przed terminem ekspiracji ich aktualnych umów ubezpieczenia. W razie niemożliwości wystawienia dokumentów ubezpieczeniowych we wskazanym terminie, Wykonawca jest zobowiązany do wystawienia noty pokrycia ubezpieczeniowego, gwarantującej bezwarunkowo i nieodwołalnie wykonanie zamówienia w zakresie i na warunkach zgodnych ze złożoną ofertą od dnia 01.06.2025 r. oraz od dnia 01.06.2026 r., a także certyfikatów potwierdzających obowiązkowe ubezpieczenie OC każdego pojazdu. Nota pokrycia ubezpieczeniowego będzie obowiązywała do czasu wystawienia dokumentów ubezpieczeniowych.</w:t>
      </w:r>
    </w:p>
    <w:p w14:paraId="0EC80547" w14:textId="77777777" w:rsidR="004D6529" w:rsidRDefault="00E3650B">
      <w:pPr>
        <w:widowControl w:val="0"/>
        <w:numPr>
          <w:ilvl w:val="0"/>
          <w:numId w:val="54"/>
        </w:numPr>
        <w:tabs>
          <w:tab w:val="left" w:pos="426"/>
        </w:tabs>
        <w:suppressAutoHyphens w:val="0"/>
        <w:spacing w:line="276" w:lineRule="auto"/>
        <w:ind w:left="426" w:hanging="426"/>
        <w:jc w:val="both"/>
        <w:rPr>
          <w:rFonts w:ascii="Calibri" w:eastAsia="Calibri" w:hAnsi="Calibri" w:cs="Calibri"/>
          <w:spacing w:val="-6"/>
          <w:lang w:eastAsia="en-US"/>
        </w:rPr>
      </w:pPr>
      <w:r>
        <w:rPr>
          <w:rFonts w:ascii="Calibri" w:eastAsia="Calibri" w:hAnsi="Calibri" w:cs="Calibri"/>
          <w:spacing w:val="-6"/>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Pr>
          <w:rFonts w:ascii="Calibri" w:eastAsia="Calibri" w:hAnsi="Calibri" w:cs="Calibri"/>
          <w:spacing w:val="-6"/>
          <w:lang w:eastAsia="en-US"/>
        </w:rPr>
        <w:br/>
        <w:t>i każdego podmiotu objętego zamówieniem.</w:t>
      </w:r>
    </w:p>
    <w:p w14:paraId="2A7F1CA8" w14:textId="77777777" w:rsidR="004D6529" w:rsidRDefault="00E3650B">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Pr>
          <w:rFonts w:ascii="Calibri" w:eastAsia="Calibri" w:hAnsi="Calibri" w:cs="Calibri"/>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97B24C8" w14:textId="77777777" w:rsidR="004D6529" w:rsidRDefault="00E3650B">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Pr>
          <w:rFonts w:ascii="Calibri" w:hAnsi="Calibri" w:cs="Calibri"/>
          <w:spacing w:val="-6"/>
          <w:lang w:eastAsia="pl-PL"/>
        </w:rPr>
        <w:t>Poszczególne umowy ubezpieczenia znajdują się w stosunku podporządkowania do niniejszej umowy w sprawie zamówienia.</w:t>
      </w:r>
    </w:p>
    <w:p w14:paraId="343EFEFF" w14:textId="77777777" w:rsidR="004D6529" w:rsidRDefault="00E3650B">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Pr>
          <w:rFonts w:ascii="Calibri" w:hAnsi="Calibri" w:cs="Calibri"/>
          <w:bCs/>
          <w:lang w:eastAsia="pl-PL"/>
        </w:rPr>
        <w:t>Na żądanie Zamawiającego dokumentem ubezpieczeniowym, wystawianym przez Wykonawcę, będzie polisa.</w:t>
      </w:r>
    </w:p>
    <w:p w14:paraId="6FC95D84"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Składka i stawki ubezpieczeniowe</w:t>
      </w:r>
    </w:p>
    <w:p w14:paraId="1B158BD7"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§8</w:t>
      </w:r>
    </w:p>
    <w:p w14:paraId="24A26663" w14:textId="77777777" w:rsidR="004D6529" w:rsidRDefault="00E3650B">
      <w:pPr>
        <w:widowControl w:val="0"/>
        <w:numPr>
          <w:ilvl w:val="0"/>
          <w:numId w:val="48"/>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Łączna składka za wszystkie rodzaje i przedmioty ubezpieczenia za cały 24 miesięczny okres ubezpieczenia (zamówienia) wynosi: ............... (słownie złotych: ..........), z zastrzeżeniem możliwych zmian, określonych w specyfikacji warunków zamówienia i w niniejszej umowie.</w:t>
      </w:r>
    </w:p>
    <w:p w14:paraId="053EAF0C" w14:textId="77777777" w:rsidR="004D6529" w:rsidRDefault="00E3650B">
      <w:pPr>
        <w:widowControl w:val="0"/>
        <w:numPr>
          <w:ilvl w:val="0"/>
          <w:numId w:val="48"/>
        </w:numPr>
        <w:tabs>
          <w:tab w:val="left" w:pos="426"/>
        </w:tabs>
        <w:suppressAutoHyphens w:val="0"/>
        <w:spacing w:line="276" w:lineRule="auto"/>
        <w:ind w:left="426" w:hanging="426"/>
        <w:jc w:val="both"/>
        <w:rPr>
          <w:rFonts w:ascii="Calibri" w:hAnsi="Calibri" w:cs="Calibri"/>
          <w:lang w:eastAsia="en-US"/>
        </w:rPr>
      </w:pPr>
      <w:r>
        <w:rPr>
          <w:rFonts w:ascii="Calibri" w:hAnsi="Calibri" w:cs="Calibri"/>
          <w:spacing w:val="-4"/>
          <w:lang w:eastAsia="en-US"/>
        </w:rPr>
        <w:t>Ostateczne wynagrodzenie Wykonawcy uzależnione będzie od faktycznych terminów ubezpieczenia i innych okoliczności wskazanych w niniejszej umowie oraz w specyfikacji warunków zamówienia.</w:t>
      </w:r>
    </w:p>
    <w:p w14:paraId="50CE12FC" w14:textId="77777777" w:rsidR="004D6529" w:rsidRDefault="00E3650B">
      <w:pPr>
        <w:widowControl w:val="0"/>
        <w:numPr>
          <w:ilvl w:val="0"/>
          <w:numId w:val="48"/>
        </w:numPr>
        <w:tabs>
          <w:tab w:val="left" w:pos="426"/>
        </w:tabs>
        <w:suppressAutoHyphens w:val="0"/>
        <w:spacing w:line="276" w:lineRule="auto"/>
        <w:ind w:left="426" w:hanging="426"/>
        <w:jc w:val="both"/>
        <w:rPr>
          <w:rFonts w:ascii="Calibri" w:hAnsi="Calibri" w:cs="Calibri"/>
          <w:spacing w:val="-4"/>
          <w:lang w:eastAsia="en-US"/>
        </w:rPr>
      </w:pPr>
      <w:r>
        <w:rPr>
          <w:rFonts w:ascii="Calibri" w:hAnsi="Calibri" w:cs="Calibri"/>
          <w:spacing w:val="-4"/>
          <w:lang w:eastAsia="en-US"/>
        </w:rPr>
        <w:t>Składki za poszczególne rodzaje i wartości pojazdów stanowią podstawę obliczania rocznych stawek taryfowych, których niezmienność gwarantuje Wykonawca przez cały okres zamówienia, we wszystkich rodzajach ubezpieczeń.</w:t>
      </w:r>
    </w:p>
    <w:p w14:paraId="0CBB2D29" w14:textId="77777777" w:rsidR="004D6529" w:rsidRDefault="00E3650B">
      <w:pPr>
        <w:widowControl w:val="0"/>
        <w:numPr>
          <w:ilvl w:val="0"/>
          <w:numId w:val="48"/>
        </w:numPr>
        <w:tabs>
          <w:tab w:val="left" w:pos="426"/>
        </w:tabs>
        <w:suppressAutoHyphens w:val="0"/>
        <w:spacing w:after="120" w:line="276" w:lineRule="auto"/>
        <w:ind w:left="426" w:hanging="426"/>
        <w:jc w:val="both"/>
        <w:rPr>
          <w:rFonts w:ascii="Calibri" w:hAnsi="Calibri" w:cs="Calibri"/>
          <w:lang w:eastAsia="en-US"/>
        </w:rPr>
      </w:pPr>
      <w:r>
        <w:rPr>
          <w:rFonts w:ascii="Calibri" w:hAnsi="Calibri" w:cs="Calibri"/>
          <w:lang w:eastAsia="en-US"/>
        </w:rPr>
        <w:t>Roczne stawki taryfowe w ubezpieczeniu auto casco wyliczane będą według wzoru:</w:t>
      </w:r>
    </w:p>
    <w:p w14:paraId="03C028AF" w14:textId="77777777" w:rsidR="004D6529" w:rsidRPr="00FA1243" w:rsidRDefault="0076484F">
      <w:pPr>
        <w:widowControl w:val="0"/>
        <w:suppressAutoHyphens w:val="0"/>
        <w:spacing w:line="276" w:lineRule="auto"/>
        <w:jc w:val="center"/>
        <w:rPr>
          <w:rFonts w:asciiTheme="minorHAnsi" w:hAnsiTheme="minorHAnsi" w:cstheme="minorHAnsi"/>
          <w:iCs/>
          <w:sz w:val="22"/>
          <w:szCs w:val="22"/>
        </w:rPr>
      </w:pPr>
      <m:oMathPara>
        <m:oMathParaPr>
          <m:jc m:val="center"/>
        </m:oMathParaPr>
        <m:oMath>
          <m:f>
            <m:fPr>
              <m:ctrlPr>
                <w:rPr>
                  <w:rFonts w:ascii="Cambria Math" w:hAnsi="Cambria Math" w:cstheme="minorHAnsi"/>
                </w:rPr>
              </m:ctrlPr>
            </m:fPr>
            <m:num>
              <m:r>
                <m:rPr>
                  <m:lit/>
                  <m:nor/>
                </m:rPr>
                <w:rPr>
                  <w:rFonts w:asciiTheme="minorHAnsi" w:hAnsiTheme="minorHAnsi" w:cstheme="minorHAnsi"/>
                </w:rPr>
                <m:t>składka ofertowa roczna za ubezpieczenie AC danego pojazdu</m:t>
              </m:r>
            </m:num>
            <m:den>
              <m:r>
                <m:rPr>
                  <m:lit/>
                  <m:nor/>
                </m:rPr>
                <w:rPr>
                  <w:rFonts w:asciiTheme="minorHAnsi" w:hAnsiTheme="minorHAnsi" w:cstheme="minorHAnsi"/>
                </w:rPr>
                <m:t>suma ubezpieczenia danego pojazdu określona w SWZ</m:t>
              </m:r>
            </m:den>
          </m:f>
          <m:r>
            <m:rPr>
              <m:lit/>
              <m:nor/>
            </m:rPr>
            <w:rPr>
              <w:rFonts w:asciiTheme="minorHAnsi" w:hAnsiTheme="minorHAnsi" w:cstheme="minorHAnsi"/>
            </w:rPr>
            <m:t xml:space="preserve"> x 100%</m:t>
          </m:r>
        </m:oMath>
      </m:oMathPara>
    </w:p>
    <w:p w14:paraId="7DE56A2F" w14:textId="77777777" w:rsidR="004D6529" w:rsidRDefault="00E3650B">
      <w:pPr>
        <w:widowControl w:val="0"/>
        <w:numPr>
          <w:ilvl w:val="0"/>
          <w:numId w:val="48"/>
        </w:numPr>
        <w:tabs>
          <w:tab w:val="left" w:pos="426"/>
        </w:tabs>
        <w:suppressAutoHyphens w:val="0"/>
        <w:spacing w:before="120" w:line="276" w:lineRule="auto"/>
        <w:ind w:left="426" w:hanging="426"/>
        <w:jc w:val="both"/>
        <w:rPr>
          <w:rFonts w:ascii="Calibri" w:hAnsi="Calibri" w:cs="Calibri"/>
          <w:lang w:eastAsia="en-US"/>
        </w:rPr>
      </w:pPr>
      <w:r>
        <w:rPr>
          <w:rFonts w:ascii="Calibri" w:hAnsi="Calibri" w:cs="Calibri"/>
          <w:lang w:eastAsia="en-US"/>
        </w:rPr>
        <w:t xml:space="preserve">Obliczone w sposób określony w ust. 4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Pr>
          <w:rFonts w:ascii="Calibri" w:hAnsi="Calibri" w:cs="Calibri"/>
          <w:lang w:eastAsia="en-US"/>
        </w:rPr>
        <w:br/>
        <w:t xml:space="preserve">na okres krótszy od 1 roku, </w:t>
      </w:r>
      <w:proofErr w:type="spellStart"/>
      <w:r>
        <w:rPr>
          <w:rFonts w:ascii="Calibri" w:hAnsi="Calibri" w:cs="Calibri"/>
          <w:lang w:eastAsia="en-US"/>
        </w:rPr>
        <w:t>doubezpieczeń</w:t>
      </w:r>
      <w:proofErr w:type="spellEnd"/>
      <w:r>
        <w:rPr>
          <w:rFonts w:ascii="Calibri" w:hAnsi="Calibri" w:cs="Calibri"/>
          <w:lang w:eastAsia="en-US"/>
        </w:rPr>
        <w:t xml:space="preserve">, zmniejszenia liczby pojazdów lub ich sumy ubezpieczenia, wyrównywania okresów ubezpieczenia i rozliczeń zwrotu składki </w:t>
      </w:r>
      <w:r>
        <w:rPr>
          <w:rFonts w:ascii="Calibri" w:hAnsi="Calibri" w:cs="Calibri"/>
          <w:lang w:eastAsia="en-US"/>
        </w:rPr>
        <w:br/>
        <w:t>za niewykorzystany okres ubezpieczenia, według wzoru:</w:t>
      </w:r>
    </w:p>
    <w:p w14:paraId="65277825" w14:textId="77777777" w:rsidR="004D6529" w:rsidRPr="00FA1243" w:rsidRDefault="00E3650B">
      <w:pPr>
        <w:widowControl w:val="0"/>
        <w:suppressAutoHyphens w:val="0"/>
        <w:spacing w:line="276" w:lineRule="auto"/>
        <w:jc w:val="center"/>
        <w:rPr>
          <w:rFonts w:asciiTheme="minorHAnsi" w:hAnsiTheme="minorHAnsi" w:cstheme="minorHAnsi"/>
          <w:iCs/>
        </w:rPr>
      </w:pPr>
      <m:oMathPara>
        <m:oMathParaPr>
          <m:jc m:val="center"/>
        </m:oMathParaPr>
        <m:oMath>
          <m:r>
            <m:rPr>
              <m:lit/>
              <m:nor/>
            </m:rPr>
            <w:rPr>
              <w:rFonts w:asciiTheme="minorHAnsi" w:hAnsiTheme="minorHAnsi" w:cstheme="minorHAnsi"/>
            </w:rPr>
            <m:t>stawka taryfowa roczna x suma ubezpieczenia x</m:t>
          </m:r>
          <m:f>
            <m:fPr>
              <m:ctrlPr>
                <w:rPr>
                  <w:rFonts w:ascii="Cambria Math" w:hAnsi="Cambria Math" w:cstheme="minorHAnsi"/>
                </w:rPr>
              </m:ctrlPr>
            </m:fPr>
            <m:num>
              <m:r>
                <m:rPr>
                  <m:lit/>
                  <m:nor/>
                </m:rPr>
                <w:rPr>
                  <w:rFonts w:asciiTheme="minorHAnsi" w:hAnsiTheme="minorHAnsi" w:cstheme="minorHAnsi"/>
                </w:rPr>
                <m:t>liczba dni</m:t>
              </m:r>
            </m:num>
            <m:den>
              <m:r>
                <m:rPr>
                  <m:lit/>
                  <m:nor/>
                </m:rPr>
                <w:rPr>
                  <w:rFonts w:asciiTheme="minorHAnsi" w:hAnsiTheme="minorHAnsi" w:cstheme="minorHAnsi"/>
                </w:rPr>
                <m:t>365</m:t>
              </m:r>
            </m:den>
          </m:f>
        </m:oMath>
      </m:oMathPara>
    </w:p>
    <w:p w14:paraId="36391303" w14:textId="77777777" w:rsidR="004D6529" w:rsidRDefault="00E3650B">
      <w:pPr>
        <w:widowControl w:val="0"/>
        <w:numPr>
          <w:ilvl w:val="0"/>
          <w:numId w:val="48"/>
        </w:numPr>
        <w:tabs>
          <w:tab w:val="left" w:pos="426"/>
        </w:tabs>
        <w:suppressAutoHyphens w:val="0"/>
        <w:spacing w:before="120" w:after="120" w:line="276" w:lineRule="auto"/>
        <w:ind w:left="426" w:hanging="426"/>
        <w:jc w:val="both"/>
        <w:rPr>
          <w:rFonts w:ascii="Calibri" w:hAnsi="Calibri" w:cs="Calibri"/>
          <w:spacing w:val="-6"/>
          <w:lang w:eastAsia="en-US"/>
        </w:rPr>
      </w:pPr>
      <w:r>
        <w:rPr>
          <w:rFonts w:ascii="Calibri" w:hAnsi="Calibri" w:cs="Calibri"/>
          <w:spacing w:val="-6"/>
          <w:lang w:eastAsia="en-US"/>
        </w:rPr>
        <w:t>W odniesieniu do ubezpie</w:t>
      </w:r>
      <w:r>
        <w:rPr>
          <w:rFonts w:ascii="Calibri" w:hAnsi="Calibri" w:cs="Calibri"/>
          <w:spacing w:val="-6"/>
          <w:lang w:eastAsia="en-US"/>
        </w:rPr>
        <w:softHyphen/>
        <w:t xml:space="preserve">czenia </w:t>
      </w:r>
      <w:proofErr w:type="spellStart"/>
      <w:r>
        <w:rPr>
          <w:rFonts w:ascii="Calibri" w:hAnsi="Calibri" w:cs="Calibri"/>
          <w:spacing w:val="-6"/>
          <w:lang w:eastAsia="en-US"/>
        </w:rPr>
        <w:t>assistance</w:t>
      </w:r>
      <w:proofErr w:type="spellEnd"/>
      <w:r>
        <w:rPr>
          <w:rFonts w:ascii="Calibri" w:hAnsi="Calibri" w:cs="Calibri"/>
          <w:spacing w:val="-6"/>
          <w:lang w:eastAsia="en-US"/>
        </w:rPr>
        <w:t xml:space="preserve"> oraz ubezpieczenia NNW kierowcy i pasażerów - należna składka w przypadku doubezpieczenia, zmniejszenia liczby pojazdów, wyrównywania okresów ubezpieczenia oraz składka do zwrotu za niewykorzystany okres ubezpieczenia, wyliczona zostanie zgodnie z zasadą „co do dnia” za faktyczny okres ubezpieczenia, według wzoru:</w:t>
      </w:r>
    </w:p>
    <w:p w14:paraId="469B1F53" w14:textId="77777777" w:rsidR="004D6529" w:rsidRPr="00FA1243" w:rsidRDefault="00E3650B">
      <w:pPr>
        <w:widowControl w:val="0"/>
        <w:tabs>
          <w:tab w:val="left" w:pos="426"/>
        </w:tabs>
        <w:suppressAutoHyphens w:val="0"/>
        <w:spacing w:line="276" w:lineRule="auto"/>
        <w:jc w:val="center"/>
        <w:rPr>
          <w:rFonts w:asciiTheme="minorHAnsi" w:hAnsiTheme="minorHAnsi" w:cstheme="minorHAnsi"/>
          <w:lang w:eastAsia="en-US"/>
        </w:rPr>
      </w:pPr>
      <m:oMathPara>
        <m:oMathParaPr>
          <m:jc m:val="center"/>
        </m:oMathParaPr>
        <m:oMath>
          <m:r>
            <m:rPr>
              <m:lit/>
              <m:nor/>
            </m:rPr>
            <w:rPr>
              <w:rFonts w:asciiTheme="minorHAnsi" w:hAnsiTheme="minorHAnsi" w:cstheme="minorHAnsi"/>
            </w:rPr>
            <m:t>składka roczna x</m:t>
          </m:r>
          <m:f>
            <m:fPr>
              <m:ctrlPr>
                <w:rPr>
                  <w:rFonts w:ascii="Cambria Math" w:hAnsi="Cambria Math" w:cstheme="minorHAnsi"/>
                </w:rPr>
              </m:ctrlPr>
            </m:fPr>
            <m:num>
              <m:r>
                <m:rPr>
                  <m:lit/>
                  <m:nor/>
                </m:rPr>
                <w:rPr>
                  <w:rFonts w:asciiTheme="minorHAnsi" w:hAnsiTheme="minorHAnsi" w:cstheme="minorHAnsi"/>
                </w:rPr>
                <m:t>liczba dni</m:t>
              </m:r>
            </m:num>
            <m:den>
              <m:r>
                <m:rPr>
                  <m:lit/>
                  <m:nor/>
                </m:rPr>
                <w:rPr>
                  <w:rFonts w:asciiTheme="minorHAnsi" w:hAnsiTheme="minorHAnsi" w:cstheme="minorHAnsi"/>
                </w:rPr>
                <m:t>365</m:t>
              </m:r>
            </m:den>
          </m:f>
        </m:oMath>
      </m:oMathPara>
    </w:p>
    <w:p w14:paraId="480D86B2" w14:textId="77777777" w:rsidR="004D6529" w:rsidRDefault="00E3650B">
      <w:pPr>
        <w:widowControl w:val="0"/>
        <w:numPr>
          <w:ilvl w:val="0"/>
          <w:numId w:val="48"/>
        </w:numPr>
        <w:tabs>
          <w:tab w:val="left" w:pos="426"/>
        </w:tabs>
        <w:suppressAutoHyphens w:val="0"/>
        <w:spacing w:before="120" w:after="120" w:line="276" w:lineRule="auto"/>
        <w:jc w:val="both"/>
        <w:rPr>
          <w:rFonts w:ascii="Calibri" w:hAnsi="Calibri" w:cs="Calibri"/>
          <w:lang w:eastAsia="en-US"/>
        </w:rPr>
      </w:pPr>
      <w:r>
        <w:rPr>
          <w:rFonts w:ascii="Calibri" w:hAnsi="Calibri" w:cs="Calibri"/>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14:paraId="49F548CF" w14:textId="77777777" w:rsidR="004D6529" w:rsidRPr="00FA1243" w:rsidRDefault="00E3650B">
      <w:pPr>
        <w:widowControl w:val="0"/>
        <w:tabs>
          <w:tab w:val="left" w:pos="426"/>
        </w:tabs>
        <w:suppressAutoHyphens w:val="0"/>
        <w:spacing w:line="276" w:lineRule="auto"/>
        <w:jc w:val="center"/>
        <w:rPr>
          <w:rFonts w:asciiTheme="minorHAnsi" w:hAnsiTheme="minorHAnsi" w:cstheme="minorHAnsi"/>
          <w:lang w:eastAsia="en-US"/>
        </w:rPr>
      </w:pPr>
      <m:oMathPara>
        <m:oMathParaPr>
          <m:jc m:val="center"/>
        </m:oMathParaPr>
        <m:oMath>
          <m:r>
            <m:rPr>
              <m:lit/>
              <m:nor/>
            </m:rPr>
            <w:rPr>
              <w:rFonts w:asciiTheme="minorHAnsi" w:hAnsiTheme="minorHAnsi" w:cstheme="minorHAnsi"/>
            </w:rPr>
            <m:t>składka roczna x</m:t>
          </m:r>
          <m:f>
            <m:fPr>
              <m:ctrlPr>
                <w:rPr>
                  <w:rFonts w:ascii="Cambria Math" w:hAnsi="Cambria Math" w:cstheme="minorHAnsi"/>
                </w:rPr>
              </m:ctrlPr>
            </m:fPr>
            <m:num>
              <m:r>
                <m:rPr>
                  <m:lit/>
                  <m:nor/>
                </m:rPr>
                <w:rPr>
                  <w:rFonts w:asciiTheme="minorHAnsi" w:hAnsiTheme="minorHAnsi" w:cstheme="minorHAnsi"/>
                </w:rPr>
                <m:t>liczba dni</m:t>
              </m:r>
            </m:num>
            <m:den>
              <m:r>
                <m:rPr>
                  <m:lit/>
                  <m:nor/>
                </m:rPr>
                <w:rPr>
                  <w:rFonts w:asciiTheme="minorHAnsi" w:hAnsiTheme="minorHAnsi" w:cstheme="minorHAnsi"/>
                </w:rPr>
                <m:t>365</m:t>
              </m:r>
            </m:den>
          </m:f>
        </m:oMath>
      </m:oMathPara>
    </w:p>
    <w:p w14:paraId="61F7077C" w14:textId="77777777" w:rsidR="004D6529" w:rsidRDefault="00E3650B">
      <w:pPr>
        <w:pStyle w:val="Akapitzlist"/>
        <w:widowControl w:val="0"/>
        <w:numPr>
          <w:ilvl w:val="0"/>
          <w:numId w:val="48"/>
        </w:numPr>
        <w:suppressAutoHyphens w:val="0"/>
        <w:spacing w:before="120" w:after="120" w:line="276" w:lineRule="auto"/>
        <w:jc w:val="both"/>
        <w:rPr>
          <w:rFonts w:ascii="Calibri" w:hAnsi="Calibri" w:cs="Calibri"/>
          <w:b/>
          <w:spacing w:val="-8"/>
        </w:rPr>
      </w:pPr>
      <w:r>
        <w:rPr>
          <w:rFonts w:ascii="Calibri" w:hAnsi="Calibri" w:cs="Calibri"/>
          <w:spacing w:val="-8"/>
          <w:lang w:eastAsia="en-US"/>
        </w:rPr>
        <w:t>Podstawę do przeliczania składek za okresy ubezpieczenia roczne, krótsze od 1 roku, a także w przypadku doubezpieczenia, zmniejszenia liczby pojazdów lub ich sumy ubezpieczenia, wyrównywania okresów ubezpieczenia oraz rozliczeń zwrotu składki za niewykorzystany okres ubezpieczenia stanowić będzie także dokument kalkulacyjny, będący załącznikiem do niniejszej umowy, z podanymi przez Wykonawcę składkami (stawkami) za poszczególne pojazdy i rodzaje ubezpieczenia.</w:t>
      </w:r>
    </w:p>
    <w:p w14:paraId="5CE71B87" w14:textId="77777777" w:rsidR="004D6529" w:rsidRDefault="00E3650B">
      <w:pPr>
        <w:widowControl w:val="0"/>
        <w:suppressAutoHyphens w:val="0"/>
        <w:spacing w:line="276" w:lineRule="auto"/>
        <w:jc w:val="center"/>
        <w:rPr>
          <w:rFonts w:ascii="Calibri" w:hAnsi="Calibri" w:cs="Calibri"/>
          <w:b/>
          <w:spacing w:val="-4"/>
        </w:rPr>
      </w:pPr>
      <w:r>
        <w:rPr>
          <w:rFonts w:ascii="Calibri" w:hAnsi="Calibri" w:cs="Calibri"/>
          <w:b/>
          <w:spacing w:val="-4"/>
        </w:rPr>
        <w:t>Prawo opcji</w:t>
      </w:r>
    </w:p>
    <w:p w14:paraId="2917F112"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§9</w:t>
      </w:r>
    </w:p>
    <w:p w14:paraId="16881004" w14:textId="77777777" w:rsidR="004D6529" w:rsidRDefault="00E3650B">
      <w:pPr>
        <w:pStyle w:val="Akapitzlist"/>
        <w:widowControl w:val="0"/>
        <w:numPr>
          <w:ilvl w:val="3"/>
          <w:numId w:val="67"/>
        </w:numPr>
        <w:suppressAutoHyphens w:val="0"/>
        <w:spacing w:line="276" w:lineRule="auto"/>
        <w:ind w:left="426" w:hanging="426"/>
        <w:jc w:val="both"/>
        <w:rPr>
          <w:rFonts w:ascii="Calibri" w:hAnsi="Calibri" w:cs="Calibri"/>
          <w:spacing w:val="-6"/>
        </w:rPr>
      </w:pPr>
      <w:r>
        <w:rPr>
          <w:rFonts w:ascii="Calibri" w:hAnsi="Calibri" w:cs="Calibri"/>
          <w:spacing w:val="-6"/>
        </w:rPr>
        <w:t xml:space="preserve">Zamawiający na podstawie art. 441 ustawy Prawo zamówień publicznych zastrzega sobie prawo </w:t>
      </w:r>
      <w:r>
        <w:rPr>
          <w:rFonts w:ascii="Calibri" w:hAnsi="Calibri" w:cs="Calibri"/>
          <w:spacing w:val="-6"/>
        </w:rPr>
        <w:br/>
        <w:t>do jednostronnego w ramach prawa opcji rozszerzenia zamówienia do wysokości środków finansowych przyznanych na ten cel, w kwocie nie większej niż 40 000,00 zł.</w:t>
      </w:r>
    </w:p>
    <w:p w14:paraId="7CDB2013" w14:textId="77777777" w:rsidR="004D6529" w:rsidRDefault="00E3650B">
      <w:pPr>
        <w:pStyle w:val="Akapitzlist"/>
        <w:widowControl w:val="0"/>
        <w:numPr>
          <w:ilvl w:val="3"/>
          <w:numId w:val="67"/>
        </w:numPr>
        <w:suppressAutoHyphens w:val="0"/>
        <w:spacing w:line="276" w:lineRule="auto"/>
        <w:ind w:left="426" w:hanging="426"/>
        <w:jc w:val="both"/>
        <w:rPr>
          <w:rFonts w:ascii="Calibri" w:hAnsi="Calibri" w:cs="Calibri"/>
          <w:spacing w:val="-8"/>
        </w:rPr>
      </w:pPr>
      <w:r>
        <w:rPr>
          <w:rFonts w:ascii="Calibri" w:hAnsi="Calibri" w:cs="Calibri"/>
          <w:spacing w:val="-8"/>
          <w:lang w:eastAsia="pl-PL"/>
        </w:rPr>
        <w:t xml:space="preserve">Faktyczne potrzeby Zamawiającego będą zgłaszane w trakcie obowiązywania umowy, w zakresie </w:t>
      </w:r>
      <w:r>
        <w:rPr>
          <w:rFonts w:ascii="Calibri" w:hAnsi="Calibri" w:cs="Calibri"/>
          <w:bCs/>
          <w:spacing w:val="-8"/>
          <w:lang w:eastAsia="pl-PL"/>
        </w:rPr>
        <w:t xml:space="preserve">wskazanym </w:t>
      </w:r>
      <w:r>
        <w:rPr>
          <w:rFonts w:ascii="Calibri" w:hAnsi="Calibri" w:cs="Calibri"/>
          <w:spacing w:val="-8"/>
          <w:lang w:eastAsia="pl-PL"/>
        </w:rPr>
        <w:t>w §12 umowy.</w:t>
      </w:r>
    </w:p>
    <w:p w14:paraId="7D6A62B3" w14:textId="77777777" w:rsidR="004D6529" w:rsidRDefault="00E3650B">
      <w:pPr>
        <w:pStyle w:val="Akapitzlist"/>
        <w:numPr>
          <w:ilvl w:val="0"/>
          <w:numId w:val="137"/>
        </w:numPr>
        <w:spacing w:line="276" w:lineRule="auto"/>
        <w:ind w:left="426" w:hanging="426"/>
        <w:jc w:val="both"/>
        <w:rPr>
          <w:rFonts w:ascii="Calibri" w:hAnsi="Calibri" w:cs="Calibri"/>
          <w:spacing w:val="-8"/>
        </w:rPr>
      </w:pPr>
      <w:r>
        <w:rPr>
          <w:rFonts w:ascii="Calibri" w:hAnsi="Calibri" w:cs="Calibri"/>
          <w:spacing w:val="-8"/>
        </w:rPr>
        <w:t>Zasady i warunki (w tym warunki ubezpieczenia) dotyczące realizacji zamówienia objętego prawem opcji będą takie same jak te, które obowiązują przy realizacji zamówienia podstawowego.</w:t>
      </w:r>
    </w:p>
    <w:p w14:paraId="75595925" w14:textId="77777777" w:rsidR="004D6529" w:rsidRDefault="00E3650B">
      <w:pPr>
        <w:pStyle w:val="Akapitzlist"/>
        <w:numPr>
          <w:ilvl w:val="0"/>
          <w:numId w:val="137"/>
        </w:numPr>
        <w:spacing w:line="276" w:lineRule="auto"/>
        <w:ind w:left="426" w:hanging="426"/>
        <w:jc w:val="both"/>
        <w:rPr>
          <w:rFonts w:ascii="Calibri" w:hAnsi="Calibri" w:cs="Calibri"/>
          <w:spacing w:val="-8"/>
        </w:rPr>
      </w:pPr>
      <w:r>
        <w:rPr>
          <w:rFonts w:ascii="Calibri" w:hAnsi="Calibri" w:cs="Calibri"/>
          <w:spacing w:val="-8"/>
        </w:rPr>
        <w:t>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7FBDE4D6" w14:textId="77777777" w:rsidR="004D6529" w:rsidRDefault="00E3650B">
      <w:pPr>
        <w:pStyle w:val="Akapitzlist"/>
        <w:widowControl w:val="0"/>
        <w:numPr>
          <w:ilvl w:val="0"/>
          <w:numId w:val="137"/>
        </w:numPr>
        <w:suppressAutoHyphens w:val="0"/>
        <w:spacing w:line="276" w:lineRule="auto"/>
        <w:ind w:left="426" w:hanging="426"/>
        <w:jc w:val="both"/>
        <w:rPr>
          <w:rFonts w:ascii="Calibri" w:hAnsi="Calibri" w:cs="Calibri"/>
          <w:spacing w:val="-8"/>
        </w:rPr>
      </w:pPr>
      <w:r>
        <w:rPr>
          <w:rFonts w:ascii="Calibri" w:hAnsi="Calibri" w:cs="Calibri"/>
          <w:spacing w:val="-6"/>
        </w:rPr>
        <w:t>W ramach prawa opcji zastosowanie będą miały składki i stawki jednostkowe za poszczególne ubezpieczenia i pojazdy zaproponowane przez Wykonawcę w ofercie; niniejsze postanowienie odnoszące się do ceny ubezpieczenia nie dotyczy:</w:t>
      </w:r>
    </w:p>
    <w:p w14:paraId="3300E472" w14:textId="77777777" w:rsidR="004D6529" w:rsidRDefault="00E3650B">
      <w:pPr>
        <w:widowControl w:val="0"/>
        <w:numPr>
          <w:ilvl w:val="0"/>
          <w:numId w:val="135"/>
        </w:numPr>
        <w:suppressAutoHyphens w:val="0"/>
        <w:spacing w:line="276" w:lineRule="auto"/>
        <w:ind w:left="709" w:hanging="283"/>
        <w:jc w:val="both"/>
        <w:rPr>
          <w:rFonts w:ascii="Calibri" w:hAnsi="Calibri" w:cs="Calibri"/>
          <w:spacing w:val="-6"/>
          <w:lang w:eastAsia="pl-PL"/>
        </w:rPr>
      </w:pPr>
      <w:r>
        <w:rPr>
          <w:rFonts w:ascii="Calibri" w:hAnsi="Calibri" w:cs="Calibri"/>
          <w:spacing w:val="-6"/>
          <w:lang w:eastAsia="pl-PL"/>
        </w:rPr>
        <w:t xml:space="preserve">kategorii pojazdów niewymienionych w specyfikacji warunków zamówienia lub - w przypadku auto casco i </w:t>
      </w:r>
      <w:proofErr w:type="spellStart"/>
      <w:r>
        <w:rPr>
          <w:rFonts w:ascii="Calibri" w:hAnsi="Calibri" w:cs="Calibri"/>
          <w:spacing w:val="-6"/>
          <w:lang w:eastAsia="pl-PL"/>
        </w:rPr>
        <w:t>assistance</w:t>
      </w:r>
      <w:proofErr w:type="spellEnd"/>
      <w:r>
        <w:rPr>
          <w:rFonts w:ascii="Calibri" w:hAnsi="Calibri" w:cs="Calibri"/>
          <w:spacing w:val="-6"/>
          <w:lang w:eastAsia="pl-PL"/>
        </w:rPr>
        <w:t xml:space="preserve"> – pojazdów niezgłaszanych aktualnie do tego ubezpieczenia, przy czym Wykonawca w takich przypadkach winien uwzględnić rodzajowe i podrodzajowe  podobieństwo pojazdów oraz ich przeznaczenie (zgodnie z obowiązującą klasyfikacją pojazdów),</w:t>
      </w:r>
    </w:p>
    <w:p w14:paraId="4448C93F" w14:textId="77777777" w:rsidR="004D6529" w:rsidRDefault="00E3650B">
      <w:pPr>
        <w:widowControl w:val="0"/>
        <w:numPr>
          <w:ilvl w:val="0"/>
          <w:numId w:val="135"/>
        </w:numPr>
        <w:suppressAutoHyphens w:val="0"/>
        <w:spacing w:line="276" w:lineRule="auto"/>
        <w:ind w:left="709" w:hanging="283"/>
        <w:jc w:val="both"/>
        <w:rPr>
          <w:rFonts w:ascii="Calibri" w:hAnsi="Calibri" w:cs="Calibri"/>
          <w:spacing w:val="-6"/>
          <w:lang w:eastAsia="pl-PL"/>
        </w:rPr>
      </w:pPr>
      <w:r>
        <w:rPr>
          <w:rFonts w:ascii="Calibri" w:hAnsi="Calibri" w:cs="Calibri"/>
          <w:spacing w:val="-6"/>
          <w:lang w:eastAsia="pl-PL"/>
        </w:rPr>
        <w:t xml:space="preserve">przepadku pojazdów na podstawie art. 130a ustawy </w:t>
      </w:r>
      <w:r>
        <w:rPr>
          <w:rFonts w:ascii="Calibri" w:hAnsi="Calibri" w:cs="Calibri"/>
          <w:bCs/>
          <w:spacing w:val="-6"/>
          <w:lang w:eastAsia="pl-PL"/>
        </w:rPr>
        <w:t>- Prawo o ruchu drogowym oraz</w:t>
      </w:r>
      <w:r>
        <w:rPr>
          <w:rFonts w:ascii="Calibri" w:hAnsi="Calibri" w:cs="Calibri"/>
          <w:spacing w:val="-6"/>
          <w:lang w:eastAsia="pl-PL"/>
        </w:rPr>
        <w:t xml:space="preserve"> przejęcia ich na własność na podstawie art. 50a tejże ustawy,</w:t>
      </w:r>
    </w:p>
    <w:p w14:paraId="375D5BF1" w14:textId="77777777" w:rsidR="004D6529" w:rsidRDefault="00E3650B">
      <w:pPr>
        <w:widowControl w:val="0"/>
        <w:numPr>
          <w:ilvl w:val="0"/>
          <w:numId w:val="135"/>
        </w:numPr>
        <w:suppressAutoHyphens w:val="0"/>
        <w:spacing w:line="276" w:lineRule="auto"/>
        <w:ind w:left="709" w:hanging="283"/>
        <w:jc w:val="both"/>
        <w:rPr>
          <w:rFonts w:ascii="Calibri" w:hAnsi="Calibri" w:cs="Calibri"/>
          <w:spacing w:val="-6"/>
          <w:lang w:eastAsia="pl-PL"/>
        </w:rPr>
      </w:pPr>
      <w:r>
        <w:rPr>
          <w:rFonts w:ascii="Calibri" w:hAnsi="Calibri" w:cs="Calibri"/>
          <w:spacing w:val="-6"/>
          <w:lang w:eastAsia="pl-PL"/>
        </w:rPr>
        <w:t xml:space="preserve">przypadków, gdy moc silnika zgłaszanego do ochrony pojazdu osobowego będzie większa </w:t>
      </w:r>
      <w:r>
        <w:rPr>
          <w:rFonts w:ascii="Calibri" w:hAnsi="Calibri" w:cs="Calibri"/>
          <w:spacing w:val="-6"/>
          <w:lang w:eastAsia="pl-PL"/>
        </w:rPr>
        <w:br/>
        <w:t>niż 350 km, wartość pojazdu osobowego lub ciężarowego o dopuszczalnej masie całkowitej do 3,5 tony przekroczy 500 000,00 zł, a jednostkowa wartość pojazdów ciężarowych powyżej 3,5 tony będzie wyższa niż 1 000 000,00 zł,</w:t>
      </w:r>
    </w:p>
    <w:p w14:paraId="139CEF2A" w14:textId="77777777" w:rsidR="004D6529" w:rsidRDefault="00E3650B">
      <w:pPr>
        <w:widowControl w:val="0"/>
        <w:numPr>
          <w:ilvl w:val="0"/>
          <w:numId w:val="135"/>
        </w:numPr>
        <w:suppressAutoHyphens w:val="0"/>
        <w:spacing w:line="276" w:lineRule="auto"/>
        <w:ind w:left="709" w:hanging="283"/>
        <w:jc w:val="both"/>
        <w:rPr>
          <w:rFonts w:ascii="Calibri" w:hAnsi="Calibri" w:cs="Calibri"/>
          <w:spacing w:val="-6"/>
          <w:lang w:eastAsia="pl-PL"/>
        </w:rPr>
      </w:pPr>
      <w:r>
        <w:rPr>
          <w:rFonts w:ascii="Calibri" w:hAnsi="Calibri" w:cs="Calibri"/>
          <w:spacing w:val="-6"/>
          <w:lang w:eastAsia="pl-PL"/>
        </w:rPr>
        <w:t xml:space="preserve">rozszerzenia lub modyfikacji zakresu ochrony ubezpieczeniowej. </w:t>
      </w:r>
    </w:p>
    <w:p w14:paraId="068FE418" w14:textId="77777777" w:rsidR="004D6529" w:rsidRDefault="00E3650B">
      <w:pPr>
        <w:pStyle w:val="Akapitzlist"/>
        <w:widowControl w:val="0"/>
        <w:tabs>
          <w:tab w:val="left" w:pos="426"/>
        </w:tabs>
        <w:suppressAutoHyphens w:val="0"/>
        <w:spacing w:line="276" w:lineRule="auto"/>
        <w:ind w:left="426"/>
        <w:jc w:val="both"/>
        <w:rPr>
          <w:rFonts w:ascii="Calibri" w:hAnsi="Calibri" w:cs="Calibri"/>
          <w:spacing w:val="-8"/>
          <w:lang w:eastAsia="pl-PL"/>
        </w:rPr>
      </w:pPr>
      <w:r>
        <w:rPr>
          <w:rFonts w:ascii="Calibri" w:hAnsi="Calibri" w:cs="Calibri"/>
          <w:spacing w:val="-8"/>
          <w:lang w:eastAsia="pl-PL"/>
        </w:rPr>
        <w:t>W wymienionych powyżej sytuacjach stawki ubezpieczeniowe i składka dodatkowa podlegać mogą odrębnym ustaleniom pomiędzy Zamawiającym i Wykonawcą,</w:t>
      </w:r>
      <w:r>
        <w:rPr>
          <w:rFonts w:ascii="Calibri" w:hAnsi="Calibri" w:cs="Calibri"/>
          <w:spacing w:val="-8"/>
        </w:rPr>
        <w:t xml:space="preserve"> </w:t>
      </w:r>
      <w:r>
        <w:rPr>
          <w:rFonts w:ascii="Calibri" w:hAnsi="Calibri" w:cs="Calibri"/>
          <w:spacing w:val="-8"/>
          <w:lang w:eastAsia="pl-PL"/>
        </w:rPr>
        <w:t>przy czym w przypadku pojazdów nabytych na podstawie art. 130a lub art. 50a ustawy - Prawo o ruchu drogowym</w:t>
      </w:r>
      <w:r>
        <w:rPr>
          <w:rFonts w:ascii="Calibri" w:hAnsi="Calibri" w:cs="Calibri"/>
          <w:bCs/>
          <w:spacing w:val="-8"/>
          <w:lang w:eastAsia="pl-PL"/>
        </w:rPr>
        <w:t xml:space="preserve"> - z uwagi na mniejsze ryzyko związane z posiadaniem tego typu pojazdów - możliwe będzie ustalenie z Wykonawcą niższych składek i stawek, niż zaproponowane w ofercie.</w:t>
      </w:r>
    </w:p>
    <w:p w14:paraId="592E2B48" w14:textId="77777777" w:rsidR="004D6529" w:rsidRDefault="00E3650B">
      <w:pPr>
        <w:pStyle w:val="Akapitzlist"/>
        <w:widowControl w:val="0"/>
        <w:numPr>
          <w:ilvl w:val="0"/>
          <w:numId w:val="137"/>
        </w:numPr>
        <w:tabs>
          <w:tab w:val="left" w:pos="426"/>
        </w:tabs>
        <w:suppressAutoHyphens w:val="0"/>
        <w:spacing w:line="276" w:lineRule="auto"/>
        <w:ind w:left="426" w:hanging="426"/>
        <w:jc w:val="both"/>
        <w:rPr>
          <w:rFonts w:ascii="Calibri" w:hAnsi="Calibri" w:cs="Calibri"/>
          <w:spacing w:val="-8"/>
          <w:lang w:eastAsia="pl-PL"/>
        </w:rPr>
      </w:pPr>
      <w:r>
        <w:rPr>
          <w:rFonts w:ascii="Calibri" w:hAnsi="Calibri" w:cs="Calibri"/>
          <w:spacing w:val="-8"/>
        </w:rPr>
        <w:t xml:space="preserve">Zamówienie realizowane w ramach opcji jest jednostronnym uprawnieniem Zamawiającego, dlatego też nieskorzystanie przez Zamawiającego z prawa opcji nie stanowi podstawy dla Wykonawcy </w:t>
      </w:r>
      <w:r>
        <w:rPr>
          <w:rFonts w:ascii="Calibri" w:hAnsi="Calibri" w:cs="Calibri"/>
          <w:spacing w:val="-8"/>
        </w:rPr>
        <w:br/>
        <w:t>do dochodzenia jakichkolwiek roszczeń w stosunku do Zamawiającego.</w:t>
      </w:r>
    </w:p>
    <w:p w14:paraId="5B3F5CB2" w14:textId="77777777" w:rsidR="004D6529" w:rsidRDefault="00E3650B">
      <w:pPr>
        <w:pStyle w:val="Akapitzlist"/>
        <w:widowControl w:val="0"/>
        <w:numPr>
          <w:ilvl w:val="0"/>
          <w:numId w:val="137"/>
        </w:numPr>
        <w:tabs>
          <w:tab w:val="left" w:pos="426"/>
        </w:tabs>
        <w:suppressAutoHyphens w:val="0"/>
        <w:spacing w:line="276" w:lineRule="auto"/>
        <w:ind w:left="426" w:hanging="426"/>
        <w:jc w:val="both"/>
        <w:rPr>
          <w:rFonts w:ascii="Calibri" w:hAnsi="Calibri" w:cs="Calibri"/>
          <w:spacing w:val="-8"/>
          <w:lang w:eastAsia="pl-PL"/>
        </w:rPr>
      </w:pPr>
      <w:r>
        <w:rPr>
          <w:rFonts w:ascii="Calibri" w:hAnsi="Calibri" w:cs="Calibri"/>
          <w:spacing w:val="-6"/>
        </w:rPr>
        <w:t>Zamawiający będzie mógł skorzystać z prawa opcji do upływu terminu, na który zostanie zawarta umowa.</w:t>
      </w:r>
    </w:p>
    <w:p w14:paraId="28D3F5F4" w14:textId="77777777" w:rsidR="004D6529" w:rsidRDefault="00E3650B">
      <w:pPr>
        <w:pStyle w:val="Akapitzlist"/>
        <w:widowControl w:val="0"/>
        <w:numPr>
          <w:ilvl w:val="0"/>
          <w:numId w:val="137"/>
        </w:numPr>
        <w:tabs>
          <w:tab w:val="left" w:pos="426"/>
        </w:tabs>
        <w:suppressAutoHyphens w:val="0"/>
        <w:spacing w:line="276" w:lineRule="auto"/>
        <w:ind w:left="426" w:hanging="426"/>
        <w:jc w:val="both"/>
        <w:rPr>
          <w:rFonts w:ascii="Calibri" w:hAnsi="Calibri" w:cs="Calibri"/>
          <w:spacing w:val="-8"/>
          <w:lang w:eastAsia="pl-PL"/>
        </w:rPr>
      </w:pPr>
      <w:r>
        <w:rPr>
          <w:rFonts w:ascii="Calibri" w:hAnsi="Calibri" w:cs="Calibri"/>
          <w:spacing w:val="-6"/>
        </w:rPr>
        <w:t>O zamiarze skorzystania z prawa opcji zamawiający poinformuje Wykonawcę odrębnym pismem lub oświadczeniem.</w:t>
      </w:r>
    </w:p>
    <w:p w14:paraId="668F4A96" w14:textId="77777777" w:rsidR="004D6529" w:rsidRDefault="00E3650B">
      <w:pPr>
        <w:pStyle w:val="Akapitzlist"/>
        <w:widowControl w:val="0"/>
        <w:numPr>
          <w:ilvl w:val="0"/>
          <w:numId w:val="137"/>
        </w:numPr>
        <w:tabs>
          <w:tab w:val="left" w:pos="426"/>
        </w:tabs>
        <w:suppressAutoHyphens w:val="0"/>
        <w:spacing w:line="276" w:lineRule="auto"/>
        <w:ind w:left="426" w:hanging="426"/>
        <w:jc w:val="both"/>
        <w:rPr>
          <w:rFonts w:ascii="Calibri" w:hAnsi="Calibri" w:cs="Calibri"/>
          <w:spacing w:val="-8"/>
          <w:lang w:eastAsia="pl-PL"/>
        </w:rPr>
      </w:pPr>
      <w:r>
        <w:rPr>
          <w:rFonts w:ascii="Calibri" w:hAnsi="Calibri" w:cs="Calibri"/>
          <w:spacing w:val="-6"/>
        </w:rPr>
        <w:t>Opcja przewidywana przez Zamawiającego ma charakter przedmiotowy oraz ilościowy.</w:t>
      </w:r>
    </w:p>
    <w:p w14:paraId="222D3822" w14:textId="77777777" w:rsidR="004D6529" w:rsidRDefault="00E3650B">
      <w:pPr>
        <w:widowControl w:val="0"/>
        <w:suppressAutoHyphens w:val="0"/>
        <w:spacing w:before="120" w:line="276" w:lineRule="auto"/>
        <w:jc w:val="center"/>
        <w:rPr>
          <w:rFonts w:ascii="Calibri" w:hAnsi="Calibri" w:cs="Calibri"/>
          <w:b/>
          <w:lang w:eastAsia="pl-PL"/>
        </w:rPr>
      </w:pPr>
      <w:r>
        <w:rPr>
          <w:rFonts w:ascii="Calibri" w:hAnsi="Calibri" w:cs="Calibri"/>
          <w:b/>
        </w:rPr>
        <w:t>Podwykonawcy</w:t>
      </w:r>
    </w:p>
    <w:p w14:paraId="3BCF2973" w14:textId="77777777" w:rsidR="004D6529" w:rsidRDefault="00E3650B">
      <w:pPr>
        <w:widowControl w:val="0"/>
        <w:suppressAutoHyphens w:val="0"/>
        <w:spacing w:before="60" w:line="276" w:lineRule="auto"/>
        <w:jc w:val="center"/>
        <w:rPr>
          <w:rFonts w:ascii="Calibri" w:hAnsi="Calibri" w:cs="Calibri"/>
          <w:b/>
          <w:lang w:eastAsia="pl-PL"/>
        </w:rPr>
      </w:pPr>
      <w:r>
        <w:rPr>
          <w:rFonts w:ascii="Calibri" w:hAnsi="Calibri" w:cs="Calibri"/>
          <w:b/>
          <w:lang w:eastAsia="pl-PL"/>
        </w:rPr>
        <w:t>§10</w:t>
      </w:r>
    </w:p>
    <w:p w14:paraId="6A926E9D" w14:textId="77777777" w:rsidR="00C95CCB" w:rsidRDefault="00C95CCB" w:rsidP="00C95CCB">
      <w:pPr>
        <w:widowControl w:val="0"/>
        <w:numPr>
          <w:ilvl w:val="3"/>
          <w:numId w:val="55"/>
        </w:numPr>
        <w:tabs>
          <w:tab w:val="left" w:pos="426"/>
        </w:tabs>
        <w:suppressAutoHyphens w:val="0"/>
        <w:spacing w:line="276" w:lineRule="auto"/>
        <w:ind w:left="426" w:hanging="426"/>
        <w:jc w:val="both"/>
        <w:rPr>
          <w:rFonts w:asciiTheme="minorHAnsi" w:hAnsiTheme="minorHAnsi" w:cstheme="minorHAnsi"/>
          <w:lang w:eastAsia="pl-PL"/>
        </w:rPr>
      </w:pPr>
      <w:r w:rsidRPr="00C95CCB">
        <w:rPr>
          <w:rFonts w:asciiTheme="minorHAnsi" w:hAnsiTheme="minorHAnsi" w:cstheme="minorHAnsi"/>
          <w:lang w:eastAsia="pl-PL"/>
        </w:rPr>
        <w:t xml:space="preserve">Wykonawca oświadcza, że całość usługi ubezpieczeniowej objętej zamówieniem wykona siłami własnymi albo zamierza powierzyć określony zakres usług podwykonawcom, wskazując ich nazwę, dane kontaktowe oraz przedstawicieli, o ile informacje te były mu znane przed przystąpieniem do realizacji zamówienia. </w:t>
      </w:r>
    </w:p>
    <w:p w14:paraId="195EAC0F" w14:textId="77777777" w:rsidR="00C95CCB" w:rsidRDefault="00C95CCB" w:rsidP="00C95CCB">
      <w:pPr>
        <w:widowControl w:val="0"/>
        <w:numPr>
          <w:ilvl w:val="3"/>
          <w:numId w:val="55"/>
        </w:numPr>
        <w:tabs>
          <w:tab w:val="left" w:pos="426"/>
        </w:tabs>
        <w:suppressAutoHyphens w:val="0"/>
        <w:spacing w:line="276" w:lineRule="auto"/>
        <w:ind w:left="426" w:hanging="426"/>
        <w:jc w:val="both"/>
        <w:rPr>
          <w:rFonts w:asciiTheme="minorHAnsi" w:hAnsiTheme="minorHAnsi" w:cstheme="minorHAnsi"/>
          <w:lang w:eastAsia="pl-PL"/>
        </w:rPr>
      </w:pPr>
      <w:r w:rsidRPr="00C95CCB">
        <w:rPr>
          <w:rFonts w:asciiTheme="minorHAnsi" w:hAnsiTheme="minorHAnsi" w:cstheme="minorHAnsi"/>
          <w:lang w:eastAsia="pl-PL"/>
        </w:rPr>
        <w:t xml:space="preserve">W przypadku powierzenia części usług podwykonawcom, Wykonawca zobowiązuje się do niezwłocznego informowania Zamawiającego o wszelkich zmianach dotyczących podwykonawców oraz przekazywania wymaganych informacji na temat nowych podmiotów, którym zamierza powierzyć realizację usług. </w:t>
      </w:r>
    </w:p>
    <w:p w14:paraId="37C2B1B4" w14:textId="77777777" w:rsidR="00C95CCB" w:rsidRDefault="00C95CCB" w:rsidP="00C95CCB">
      <w:pPr>
        <w:widowControl w:val="0"/>
        <w:numPr>
          <w:ilvl w:val="3"/>
          <w:numId w:val="55"/>
        </w:numPr>
        <w:tabs>
          <w:tab w:val="left" w:pos="426"/>
        </w:tabs>
        <w:suppressAutoHyphens w:val="0"/>
        <w:spacing w:line="276" w:lineRule="auto"/>
        <w:ind w:left="426" w:hanging="426"/>
        <w:jc w:val="both"/>
        <w:rPr>
          <w:rFonts w:asciiTheme="minorHAnsi" w:hAnsiTheme="minorHAnsi" w:cstheme="minorHAnsi"/>
          <w:lang w:eastAsia="pl-PL"/>
        </w:rPr>
      </w:pPr>
      <w:r w:rsidRPr="00C95CCB">
        <w:rPr>
          <w:rFonts w:asciiTheme="minorHAnsi" w:hAnsiTheme="minorHAnsi" w:cstheme="minorHAnsi"/>
          <w:lang w:eastAsia="pl-PL"/>
        </w:rPr>
        <w:t>Powierzenie wykonania części zamówienia podwykonawcom nie zwalnia Wykonawcy z odpowiedzialności za należyte wykonanie całości zamówienia.</w:t>
      </w:r>
    </w:p>
    <w:p w14:paraId="6943A090" w14:textId="77777777" w:rsidR="00C95CCB" w:rsidRDefault="00C95CCB" w:rsidP="00C95CCB">
      <w:pPr>
        <w:widowControl w:val="0"/>
        <w:numPr>
          <w:ilvl w:val="3"/>
          <w:numId w:val="55"/>
        </w:numPr>
        <w:tabs>
          <w:tab w:val="left" w:pos="426"/>
        </w:tabs>
        <w:suppressAutoHyphens w:val="0"/>
        <w:spacing w:line="276" w:lineRule="auto"/>
        <w:ind w:left="426" w:hanging="426"/>
        <w:jc w:val="both"/>
        <w:rPr>
          <w:rFonts w:asciiTheme="minorHAnsi" w:hAnsiTheme="minorHAnsi" w:cstheme="minorHAnsi"/>
          <w:lang w:eastAsia="pl-PL"/>
        </w:rPr>
      </w:pPr>
      <w:r w:rsidRPr="00C95CCB">
        <w:rPr>
          <w:rFonts w:asciiTheme="minorHAnsi" w:hAnsiTheme="minorHAnsi" w:cstheme="minorHAnsi"/>
          <w:lang w:eastAsia="pl-PL"/>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w:t>
      </w:r>
    </w:p>
    <w:p w14:paraId="71E01688" w14:textId="77777777" w:rsidR="00C95CCB" w:rsidRDefault="00C95CCB" w:rsidP="00C95CCB">
      <w:pPr>
        <w:widowControl w:val="0"/>
        <w:numPr>
          <w:ilvl w:val="3"/>
          <w:numId w:val="55"/>
        </w:numPr>
        <w:tabs>
          <w:tab w:val="left" w:pos="426"/>
        </w:tabs>
        <w:suppressAutoHyphens w:val="0"/>
        <w:spacing w:line="276" w:lineRule="auto"/>
        <w:ind w:left="426" w:hanging="426"/>
        <w:jc w:val="both"/>
        <w:rPr>
          <w:rFonts w:asciiTheme="minorHAnsi" w:hAnsiTheme="minorHAnsi" w:cstheme="minorHAnsi"/>
          <w:lang w:eastAsia="pl-PL"/>
        </w:rPr>
      </w:pPr>
      <w:r w:rsidRPr="00C95CCB">
        <w:rPr>
          <w:rFonts w:asciiTheme="minorHAnsi" w:hAnsiTheme="minorHAnsi" w:cstheme="minorHAnsi"/>
          <w:lang w:eastAsia="en-US"/>
        </w:rPr>
        <w:t>Zamawiający ustala wysokość kary umownej naliczanej Wykonawcy w sytuacji, o której mowa w ust. 4 powyżej, w wysokości 1 000,00 zł za każdy przypadek braku zapłaty lub nieterminowej zapłaty wynagrodzenia należnego podwykonawcom.</w:t>
      </w:r>
    </w:p>
    <w:p w14:paraId="0AFE2E72" w14:textId="77777777" w:rsidR="00C95CCB" w:rsidRDefault="00C95CCB" w:rsidP="00C95CCB">
      <w:pPr>
        <w:widowControl w:val="0"/>
        <w:numPr>
          <w:ilvl w:val="3"/>
          <w:numId w:val="55"/>
        </w:numPr>
        <w:tabs>
          <w:tab w:val="left" w:pos="426"/>
        </w:tabs>
        <w:suppressAutoHyphens w:val="0"/>
        <w:spacing w:line="276" w:lineRule="auto"/>
        <w:ind w:left="426" w:hanging="426"/>
        <w:jc w:val="both"/>
        <w:rPr>
          <w:rFonts w:asciiTheme="minorHAnsi" w:hAnsiTheme="minorHAnsi" w:cstheme="minorHAnsi"/>
          <w:lang w:eastAsia="pl-PL"/>
        </w:rPr>
      </w:pPr>
      <w:r w:rsidRPr="00C95CCB">
        <w:rPr>
          <w:rFonts w:asciiTheme="minorHAnsi" w:hAnsiTheme="minorHAnsi" w:cstheme="minorHAnsi"/>
          <w:lang w:eastAsia="en-US"/>
        </w:rPr>
        <w:t>Łączna wysokość kar umownych, o których mowa w ust. 4 i 5 powyżej, nie może przekroczyć kwoty 3 000,00 zł.</w:t>
      </w:r>
    </w:p>
    <w:p w14:paraId="3E02D3CD" w14:textId="7D4DE42C" w:rsidR="00C95CCB" w:rsidRPr="00C95CCB" w:rsidRDefault="00C95CCB" w:rsidP="00C95CCB">
      <w:pPr>
        <w:widowControl w:val="0"/>
        <w:numPr>
          <w:ilvl w:val="3"/>
          <w:numId w:val="55"/>
        </w:numPr>
        <w:tabs>
          <w:tab w:val="left" w:pos="426"/>
        </w:tabs>
        <w:suppressAutoHyphens w:val="0"/>
        <w:spacing w:line="276" w:lineRule="auto"/>
        <w:ind w:left="426" w:hanging="426"/>
        <w:jc w:val="both"/>
        <w:rPr>
          <w:rFonts w:asciiTheme="minorHAnsi" w:hAnsiTheme="minorHAnsi" w:cstheme="minorHAnsi"/>
          <w:lang w:eastAsia="pl-PL"/>
        </w:rPr>
      </w:pPr>
      <w:r w:rsidRPr="00C95CCB">
        <w:rPr>
          <w:rFonts w:asciiTheme="minorHAnsi" w:eastAsiaTheme="minorHAnsi" w:hAnsiTheme="minorHAnsi" w:cstheme="minorHAnsi"/>
          <w:spacing w:val="-4"/>
          <w:lang w:eastAsia="en-US"/>
        </w:rPr>
        <w:t>Strony mogą dochodzić odszkodowania przewyższającego wysokość określonych w umowie kar umownych.</w:t>
      </w:r>
    </w:p>
    <w:p w14:paraId="37678AA1" w14:textId="77777777" w:rsidR="004D6529" w:rsidRPr="00556C2F" w:rsidRDefault="00E3650B">
      <w:pPr>
        <w:widowControl w:val="0"/>
        <w:tabs>
          <w:tab w:val="left" w:pos="360"/>
        </w:tabs>
        <w:suppressAutoHyphens w:val="0"/>
        <w:spacing w:line="276" w:lineRule="auto"/>
        <w:jc w:val="center"/>
        <w:rPr>
          <w:rFonts w:ascii="Calibri" w:hAnsi="Calibri" w:cs="Calibri"/>
          <w:b/>
        </w:rPr>
      </w:pPr>
      <w:r w:rsidRPr="00556C2F">
        <w:rPr>
          <w:rFonts w:ascii="Calibri" w:hAnsi="Calibri" w:cs="Calibri"/>
          <w:b/>
        </w:rPr>
        <w:t xml:space="preserve">Warunki płatności </w:t>
      </w:r>
    </w:p>
    <w:p w14:paraId="1A3E1596" w14:textId="77777777" w:rsidR="004D6529" w:rsidRPr="00556C2F" w:rsidRDefault="00E3650B">
      <w:pPr>
        <w:widowControl w:val="0"/>
        <w:suppressAutoHyphens w:val="0"/>
        <w:spacing w:line="276" w:lineRule="auto"/>
        <w:jc w:val="center"/>
        <w:rPr>
          <w:rFonts w:ascii="Calibri" w:hAnsi="Calibri" w:cs="Calibri"/>
          <w:b/>
        </w:rPr>
      </w:pPr>
      <w:r w:rsidRPr="00556C2F">
        <w:rPr>
          <w:rFonts w:ascii="Calibri" w:hAnsi="Calibri" w:cs="Calibri"/>
          <w:b/>
        </w:rPr>
        <w:t>§11</w:t>
      </w:r>
    </w:p>
    <w:p w14:paraId="37C3C69A" w14:textId="43EE3D21" w:rsidR="00484035" w:rsidRPr="00484035" w:rsidRDefault="00E3650B" w:rsidP="00484035">
      <w:pPr>
        <w:widowControl w:val="0"/>
        <w:numPr>
          <w:ilvl w:val="0"/>
          <w:numId w:val="57"/>
        </w:numPr>
        <w:tabs>
          <w:tab w:val="left" w:pos="426"/>
        </w:tabs>
        <w:suppressAutoHyphens w:val="0"/>
        <w:spacing w:line="276" w:lineRule="auto"/>
        <w:ind w:left="426" w:hanging="426"/>
        <w:jc w:val="both"/>
        <w:rPr>
          <w:rFonts w:ascii="Calibri" w:hAnsi="Calibri" w:cs="Calibri"/>
        </w:rPr>
      </w:pPr>
      <w:r w:rsidRPr="00556C2F">
        <w:rPr>
          <w:rFonts w:ascii="Calibri" w:hAnsi="Calibri" w:cs="Calibri"/>
        </w:rPr>
        <w:t xml:space="preserve">Składka ubezpieczeniowa za pełen roczny okres </w:t>
      </w:r>
      <w:r>
        <w:rPr>
          <w:rFonts w:ascii="Calibri" w:hAnsi="Calibri" w:cs="Calibri"/>
        </w:rPr>
        <w:t>ubezpieczenia płatna będzie w dwóch ratach</w:t>
      </w:r>
      <w:r w:rsidR="00484035">
        <w:rPr>
          <w:rFonts w:ascii="Calibri" w:hAnsi="Calibri" w:cs="Calibri"/>
        </w:rPr>
        <w:t xml:space="preserve">, </w:t>
      </w:r>
      <w:r w:rsidR="00484035" w:rsidRPr="00484035">
        <w:rPr>
          <w:rFonts w:ascii="Calibri" w:hAnsi="Calibri" w:cs="Calibri"/>
        </w:rPr>
        <w:t>najpóźniej w terminie do 30 dnia od rozpoczęcia każdego półrocza właściwego dla danej umowy ubezpieczenia.</w:t>
      </w:r>
    </w:p>
    <w:p w14:paraId="4D6D94AB" w14:textId="77777777" w:rsidR="004D6529" w:rsidRDefault="00E3650B">
      <w:pPr>
        <w:widowControl w:val="0"/>
        <w:numPr>
          <w:ilvl w:val="0"/>
          <w:numId w:val="57"/>
        </w:numPr>
        <w:tabs>
          <w:tab w:val="left" w:pos="426"/>
        </w:tabs>
        <w:suppressAutoHyphens w:val="0"/>
        <w:spacing w:line="276" w:lineRule="auto"/>
        <w:ind w:left="426" w:hanging="426"/>
        <w:jc w:val="both"/>
        <w:rPr>
          <w:rFonts w:ascii="Calibri" w:hAnsi="Calibri" w:cs="Calibri"/>
        </w:rPr>
      </w:pPr>
      <w:r>
        <w:rPr>
          <w:rFonts w:ascii="Calibri" w:hAnsi="Calibri" w:cs="Calibri"/>
        </w:rPr>
        <w:t>Terminy zapłaty składki zostaną określone w dokumentach ubezpieczeniowych.</w:t>
      </w:r>
    </w:p>
    <w:p w14:paraId="7FED36FD" w14:textId="77777777" w:rsidR="004D6529" w:rsidRDefault="00E3650B">
      <w:pPr>
        <w:widowControl w:val="0"/>
        <w:numPr>
          <w:ilvl w:val="0"/>
          <w:numId w:val="57"/>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W przypadku okresów ubezpieczenia krótszych od 1 roku, składka lub raty składki płatne będą </w:t>
      </w:r>
      <w:r>
        <w:rPr>
          <w:rFonts w:ascii="Calibri" w:hAnsi="Calibri" w:cs="Calibri"/>
        </w:rPr>
        <w:br/>
        <w:t>w terminach określonych w ramach odrębnych ustaleń.</w:t>
      </w:r>
    </w:p>
    <w:p w14:paraId="4A638411" w14:textId="0F4E24E9" w:rsidR="004D6529" w:rsidRDefault="00E3650B">
      <w:pPr>
        <w:widowControl w:val="0"/>
        <w:numPr>
          <w:ilvl w:val="0"/>
          <w:numId w:val="57"/>
        </w:numPr>
        <w:tabs>
          <w:tab w:val="left" w:pos="426"/>
        </w:tabs>
        <w:suppressAutoHyphens w:val="0"/>
        <w:spacing w:line="276" w:lineRule="auto"/>
        <w:ind w:left="426" w:hanging="426"/>
        <w:jc w:val="both"/>
        <w:rPr>
          <w:rFonts w:ascii="Calibri" w:hAnsi="Calibri" w:cs="Calibri"/>
        </w:rPr>
      </w:pPr>
      <w:r>
        <w:rPr>
          <w:rFonts w:ascii="Calibri" w:hAnsi="Calibri" w:cs="Calibri"/>
        </w:rPr>
        <w:t>Składka płat</w:t>
      </w:r>
      <w:r w:rsidR="00B562FF">
        <w:rPr>
          <w:rFonts w:ascii="Calibri" w:hAnsi="Calibri" w:cs="Calibri"/>
        </w:rPr>
        <w:t xml:space="preserve">na jest przelewem </w:t>
      </w:r>
      <w:r>
        <w:rPr>
          <w:rFonts w:ascii="Calibri" w:hAnsi="Calibri" w:cs="Calibri"/>
        </w:rPr>
        <w:t>na rachunek bankowy Wykonawcy określony w dokumentach ubezpieczeniowych.</w:t>
      </w:r>
    </w:p>
    <w:p w14:paraId="2D522EF3" w14:textId="77777777" w:rsidR="008564C8" w:rsidRPr="00556C2F" w:rsidRDefault="00E3650B" w:rsidP="008564C8">
      <w:pPr>
        <w:widowControl w:val="0"/>
        <w:numPr>
          <w:ilvl w:val="0"/>
          <w:numId w:val="57"/>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W przypadku braku wpłaty w ustalonym terminie składki jednorazowej lub jej pierwszej raty, Wykonawca odstępuje od możliwości wypowiedzenia umowy ze skutkiem natychmiastowym, </w:t>
      </w:r>
      <w:r w:rsidRPr="00556C2F">
        <w:rPr>
          <w:rFonts w:ascii="Calibri" w:hAnsi="Calibri" w:cs="Calibri"/>
        </w:rPr>
        <w:t xml:space="preserve">natomiast przysługuje mu wezwanie do zapłacenia należności w terminie nie krótszym niż 7 dni, </w:t>
      </w:r>
      <w:r w:rsidRPr="00556C2F">
        <w:rPr>
          <w:rFonts w:ascii="Calibri" w:hAnsi="Calibri" w:cs="Calibri"/>
        </w:rPr>
        <w:br/>
        <w:t>pod rygorem wypowiedzenia umowy.</w:t>
      </w:r>
    </w:p>
    <w:p w14:paraId="6B022C90" w14:textId="77777777" w:rsidR="008564C8" w:rsidRPr="00556C2F" w:rsidRDefault="008564C8" w:rsidP="008564C8">
      <w:pPr>
        <w:widowControl w:val="0"/>
        <w:numPr>
          <w:ilvl w:val="0"/>
          <w:numId w:val="57"/>
        </w:numPr>
        <w:tabs>
          <w:tab w:val="left" w:pos="426"/>
        </w:tabs>
        <w:suppressAutoHyphens w:val="0"/>
        <w:spacing w:line="276" w:lineRule="auto"/>
        <w:ind w:left="426" w:hanging="426"/>
        <w:jc w:val="both"/>
        <w:rPr>
          <w:rFonts w:ascii="Calibri" w:hAnsi="Calibri" w:cs="Calibri"/>
        </w:rPr>
      </w:pPr>
      <w:r w:rsidRPr="00556C2F">
        <w:rPr>
          <w:rFonts w:asciiTheme="minorHAnsi" w:hAnsiTheme="minorHAnsi" w:cstheme="minorHAnsi"/>
        </w:rPr>
        <w:t>Zamawiający dokonuje płatności metodą podzielonej płatności określonej w art.108a ustawy o podatku od towarów i usług w przypadku, gdy Wykonawca posiada rachunek rozliczeniowy zgodnie z art. 62a ust. 1 ustawy Prawo bankowe.</w:t>
      </w:r>
    </w:p>
    <w:p w14:paraId="0F087611" w14:textId="77777777" w:rsidR="008564C8" w:rsidRPr="00556C2F" w:rsidRDefault="008564C8" w:rsidP="008564C8">
      <w:pPr>
        <w:widowControl w:val="0"/>
        <w:numPr>
          <w:ilvl w:val="0"/>
          <w:numId w:val="57"/>
        </w:numPr>
        <w:tabs>
          <w:tab w:val="left" w:pos="426"/>
        </w:tabs>
        <w:suppressAutoHyphens w:val="0"/>
        <w:spacing w:line="276" w:lineRule="auto"/>
        <w:ind w:left="426" w:hanging="426"/>
        <w:jc w:val="both"/>
        <w:rPr>
          <w:rFonts w:ascii="Calibri" w:hAnsi="Calibri" w:cs="Calibri"/>
        </w:rPr>
      </w:pPr>
      <w:r w:rsidRPr="00556C2F">
        <w:rPr>
          <w:rFonts w:asciiTheme="minorHAnsi" w:hAnsiTheme="minorHAnsi" w:cstheme="minorHAnsi"/>
        </w:rPr>
        <w:t>Wykonawca ponosi odpowiedzialność przed Zamawiającym za wskazanie na fakturze właściwego rachunku umożliwiającego dokonanie płatności zgodnie z ust. 6.</w:t>
      </w:r>
    </w:p>
    <w:p w14:paraId="0D43B200" w14:textId="77777777" w:rsidR="008564C8" w:rsidRPr="00556C2F" w:rsidRDefault="008564C8" w:rsidP="008564C8">
      <w:pPr>
        <w:widowControl w:val="0"/>
        <w:numPr>
          <w:ilvl w:val="0"/>
          <w:numId w:val="57"/>
        </w:numPr>
        <w:tabs>
          <w:tab w:val="left" w:pos="426"/>
        </w:tabs>
        <w:suppressAutoHyphens w:val="0"/>
        <w:spacing w:line="276" w:lineRule="auto"/>
        <w:ind w:left="426" w:hanging="426"/>
        <w:jc w:val="both"/>
        <w:rPr>
          <w:rFonts w:ascii="Calibri" w:hAnsi="Calibri" w:cs="Calibri"/>
        </w:rPr>
      </w:pPr>
      <w:r w:rsidRPr="00556C2F">
        <w:rPr>
          <w:rFonts w:asciiTheme="minorHAnsi" w:hAnsiTheme="minorHAnsi" w:cstheme="minorHAnsi"/>
        </w:rPr>
        <w:t>Za termin zapłaty ustala się dzień obciążenia rachunku Zamawiającego.</w:t>
      </w:r>
    </w:p>
    <w:p w14:paraId="15435E6C" w14:textId="77777777" w:rsidR="004D6529" w:rsidRDefault="00E3650B">
      <w:pPr>
        <w:widowControl w:val="0"/>
        <w:suppressAutoHyphens w:val="0"/>
        <w:spacing w:before="60" w:line="276" w:lineRule="auto"/>
        <w:jc w:val="center"/>
        <w:rPr>
          <w:rFonts w:ascii="Calibri" w:hAnsi="Calibri" w:cs="Calibri"/>
          <w:b/>
        </w:rPr>
      </w:pPr>
      <w:r>
        <w:rPr>
          <w:rFonts w:ascii="Calibri" w:hAnsi="Calibri" w:cs="Calibri"/>
          <w:b/>
        </w:rPr>
        <w:t>Zmiana umowy</w:t>
      </w:r>
    </w:p>
    <w:p w14:paraId="548A0B1B"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§12</w:t>
      </w:r>
    </w:p>
    <w:p w14:paraId="4ED8FBA6" w14:textId="77777777" w:rsidR="004D6529" w:rsidRDefault="00E3650B">
      <w:pPr>
        <w:widowControl w:val="0"/>
        <w:numPr>
          <w:ilvl w:val="0"/>
          <w:numId w:val="58"/>
        </w:numPr>
        <w:tabs>
          <w:tab w:val="left" w:pos="426"/>
        </w:tabs>
        <w:suppressAutoHyphens w:val="0"/>
        <w:spacing w:line="276" w:lineRule="auto"/>
        <w:ind w:left="426" w:hanging="426"/>
        <w:jc w:val="both"/>
        <w:rPr>
          <w:rFonts w:ascii="Calibri" w:hAnsi="Calibri" w:cs="Calibri"/>
        </w:rPr>
      </w:pPr>
      <w:r>
        <w:rPr>
          <w:rFonts w:ascii="Calibri" w:hAnsi="Calibri" w:cs="Calibri"/>
        </w:rPr>
        <w:t>Zamawiający przewiduje możliwość dokonania zmian postanowień zawartej umowy w sprawie zamówienia publicznego w stosunku do treści oferty, na podstawie której dokonano wyboru Wykonawcy, w przypadku:</w:t>
      </w:r>
    </w:p>
    <w:p w14:paraId="753AFE45" w14:textId="77777777" w:rsidR="004D6529" w:rsidRDefault="00E3650B">
      <w:pPr>
        <w:widowControl w:val="0"/>
        <w:numPr>
          <w:ilvl w:val="1"/>
          <w:numId w:val="58"/>
        </w:numPr>
        <w:tabs>
          <w:tab w:val="left" w:pos="426"/>
        </w:tabs>
        <w:suppressAutoHyphens w:val="0"/>
        <w:spacing w:line="276" w:lineRule="auto"/>
        <w:ind w:left="426" w:hanging="426"/>
        <w:jc w:val="both"/>
        <w:rPr>
          <w:rFonts w:ascii="Calibri" w:hAnsi="Calibri" w:cs="Calibri"/>
        </w:rPr>
      </w:pPr>
      <w:r>
        <w:rPr>
          <w:rFonts w:ascii="Calibri" w:hAnsi="Calibri" w:cs="Calibri"/>
        </w:rPr>
        <w:t>zmiany o charakterze prawnym, tj.:</w:t>
      </w:r>
    </w:p>
    <w:p w14:paraId="73399DA4" w14:textId="77777777" w:rsidR="004D6529" w:rsidRDefault="00E3650B">
      <w:pPr>
        <w:widowControl w:val="0"/>
        <w:numPr>
          <w:ilvl w:val="0"/>
          <w:numId w:val="59"/>
        </w:numPr>
        <w:tabs>
          <w:tab w:val="left" w:pos="426"/>
        </w:tabs>
        <w:suppressAutoHyphens w:val="0"/>
        <w:spacing w:line="276" w:lineRule="auto"/>
        <w:jc w:val="both"/>
        <w:rPr>
          <w:rFonts w:ascii="Calibri" w:hAnsi="Calibri" w:cs="Calibri"/>
          <w:spacing w:val="-4"/>
        </w:rPr>
      </w:pPr>
      <w:r>
        <w:rPr>
          <w:rFonts w:ascii="Calibri" w:hAnsi="Calibri" w:cs="Calibri"/>
          <w:spacing w:val="-4"/>
        </w:rPr>
        <w:t>zmiany powszechnie obowiązujących przepisów prawa, które będą miały wpływ na kształt warunków stanowiących podstawę udzielanej ochrony ubezpiecze</w:t>
      </w:r>
      <w:r>
        <w:rPr>
          <w:rFonts w:ascii="Calibri" w:hAnsi="Calibri" w:cs="Calibri"/>
          <w:spacing w:val="-4"/>
        </w:rPr>
        <w:softHyphen/>
        <w:t xml:space="preserve">niowej - </w:t>
      </w:r>
      <w:r>
        <w:rPr>
          <w:rFonts w:ascii="Calibri" w:eastAsia="SimSun" w:hAnsi="Calibri" w:cs="Calibri"/>
          <w:spacing w:val="-4"/>
        </w:rPr>
        <w:t xml:space="preserve">w zakresie, </w:t>
      </w:r>
      <w:r>
        <w:rPr>
          <w:rFonts w:ascii="Calibri" w:eastAsia="SimSun" w:hAnsi="Calibri" w:cs="Calibri"/>
          <w:spacing w:val="-4"/>
        </w:rPr>
        <w:br/>
      </w:r>
      <w:r>
        <w:rPr>
          <w:rFonts w:ascii="Calibri" w:hAnsi="Calibri" w:cs="Calibri"/>
          <w:spacing w:val="-4"/>
        </w:rPr>
        <w:t>w jakim zmiany te dotyczyć będą niniejszej umowy lub wynikających z niej umów ubezpieczenia,</w:t>
      </w:r>
    </w:p>
    <w:p w14:paraId="04619118" w14:textId="77777777" w:rsidR="004D6529" w:rsidRDefault="00E3650B">
      <w:pPr>
        <w:widowControl w:val="0"/>
        <w:numPr>
          <w:ilvl w:val="0"/>
          <w:numId w:val="59"/>
        </w:numPr>
        <w:tabs>
          <w:tab w:val="left" w:pos="426"/>
        </w:tabs>
        <w:suppressAutoHyphens w:val="0"/>
        <w:spacing w:line="276" w:lineRule="auto"/>
        <w:ind w:hanging="294"/>
        <w:jc w:val="both"/>
        <w:rPr>
          <w:rFonts w:ascii="Calibri" w:hAnsi="Calibri" w:cs="Calibri"/>
        </w:rPr>
      </w:pPr>
      <w:r>
        <w:rPr>
          <w:rFonts w:ascii="Calibri" w:hAnsi="Calibri" w:cs="Calibri"/>
        </w:rPr>
        <w:t>zmiany przepisów o zamówieniach publicznych, jeśli Zamawiający będzie zobowiązany uwzględnić je w umowie zawartej przed taką zmianą,</w:t>
      </w:r>
    </w:p>
    <w:p w14:paraId="2E080A94" w14:textId="77777777" w:rsidR="004D6529" w:rsidRDefault="00E3650B">
      <w:pPr>
        <w:widowControl w:val="0"/>
        <w:numPr>
          <w:ilvl w:val="0"/>
          <w:numId w:val="59"/>
        </w:numPr>
        <w:tabs>
          <w:tab w:val="left" w:pos="426"/>
        </w:tabs>
        <w:suppressAutoHyphens w:val="0"/>
        <w:spacing w:line="276" w:lineRule="auto"/>
        <w:ind w:hanging="294"/>
        <w:jc w:val="both"/>
        <w:rPr>
          <w:rFonts w:ascii="Calibri" w:hAnsi="Calibri" w:cs="Calibri"/>
        </w:rPr>
      </w:pPr>
      <w:r>
        <w:rPr>
          <w:rFonts w:ascii="Calibri" w:hAnsi="Calibri" w:cs="Calibri"/>
        </w:rPr>
        <w:t>zmiany przepisów prawa międzynarodowego, które zobowiązana będzie wdrożyć Rzeczpospolita Polska, w tym organy jej administracji samorządowej,</w:t>
      </w:r>
    </w:p>
    <w:p w14:paraId="058AA6D6" w14:textId="77777777" w:rsidR="004D6529" w:rsidRDefault="00E3650B">
      <w:pPr>
        <w:widowControl w:val="0"/>
        <w:numPr>
          <w:ilvl w:val="0"/>
          <w:numId w:val="59"/>
        </w:numPr>
        <w:tabs>
          <w:tab w:val="left" w:pos="426"/>
        </w:tabs>
        <w:suppressAutoHyphens w:val="0"/>
        <w:spacing w:line="276" w:lineRule="auto"/>
        <w:ind w:hanging="294"/>
        <w:jc w:val="both"/>
        <w:rPr>
          <w:rFonts w:ascii="Calibri" w:hAnsi="Calibri" w:cs="Calibri"/>
        </w:rPr>
      </w:pPr>
      <w:r>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332F15C4" w14:textId="77777777" w:rsidR="004D6529" w:rsidRDefault="00E3650B">
      <w:pPr>
        <w:widowControl w:val="0"/>
        <w:numPr>
          <w:ilvl w:val="0"/>
          <w:numId w:val="59"/>
        </w:numPr>
        <w:tabs>
          <w:tab w:val="left" w:pos="426"/>
        </w:tabs>
        <w:suppressAutoHyphens w:val="0"/>
        <w:spacing w:line="276" w:lineRule="auto"/>
        <w:ind w:hanging="294"/>
        <w:jc w:val="both"/>
        <w:rPr>
          <w:rFonts w:ascii="Calibri" w:hAnsi="Calibri" w:cs="Calibri"/>
          <w:spacing w:val="-4"/>
        </w:rPr>
      </w:pPr>
      <w:r>
        <w:rPr>
          <w:rFonts w:ascii="Calibri" w:hAnsi="Calibri" w:cs="Calibri"/>
          <w:spacing w:val="-4"/>
        </w:rPr>
        <w:t xml:space="preserve">inne zmiany o charakterze prawnym, jeśli powstanie obowiązek ich wdrożenia, w zakresie </w:t>
      </w:r>
      <w:r>
        <w:rPr>
          <w:rFonts w:ascii="Calibri" w:hAnsi="Calibri" w:cs="Calibri"/>
          <w:spacing w:val="-4"/>
        </w:rPr>
        <w:br/>
        <w:t>w jakim zmiany te dotyczyć będą niniejszej umowy lub wynikających z niej umów ubezpieczenia;</w:t>
      </w:r>
    </w:p>
    <w:p w14:paraId="3062D89F" w14:textId="77777777" w:rsidR="004D6529" w:rsidRDefault="00E3650B">
      <w:pPr>
        <w:widowControl w:val="0"/>
        <w:numPr>
          <w:ilvl w:val="1"/>
          <w:numId w:val="58"/>
        </w:numPr>
        <w:tabs>
          <w:tab w:val="left" w:pos="426"/>
        </w:tabs>
        <w:suppressAutoHyphens w:val="0"/>
        <w:spacing w:line="276" w:lineRule="auto"/>
        <w:ind w:left="426" w:hanging="426"/>
        <w:jc w:val="both"/>
        <w:rPr>
          <w:rFonts w:ascii="Calibri" w:hAnsi="Calibri" w:cs="Calibri"/>
        </w:rPr>
      </w:pPr>
      <w:r>
        <w:rPr>
          <w:rFonts w:ascii="Calibri" w:hAnsi="Calibri" w:cs="Calibri"/>
        </w:rPr>
        <w:t>zmiany zakresu zamówienia w przypadku zmiany podmiotów objętych zamówieniem, tj.:</w:t>
      </w:r>
    </w:p>
    <w:p w14:paraId="5B1D0C20" w14:textId="77777777" w:rsidR="004D6529" w:rsidRDefault="00E3650B">
      <w:pPr>
        <w:widowControl w:val="0"/>
        <w:numPr>
          <w:ilvl w:val="0"/>
          <w:numId w:val="91"/>
        </w:numPr>
        <w:tabs>
          <w:tab w:val="left" w:pos="709"/>
        </w:tabs>
        <w:suppressAutoHyphens w:val="0"/>
        <w:spacing w:line="276" w:lineRule="auto"/>
        <w:ind w:left="709" w:hanging="283"/>
        <w:jc w:val="both"/>
        <w:rPr>
          <w:rFonts w:ascii="Calibri" w:hAnsi="Calibri" w:cs="Calibri"/>
        </w:rPr>
      </w:pPr>
      <w:r>
        <w:rPr>
          <w:rFonts w:ascii="Calibri" w:hAnsi="Calibri" w:cs="Calibri"/>
        </w:rPr>
        <w:t>utworzenia przez Zamawiającego nowych podmiotów, w tym wyodrębnionych z podmiotów dotychczas objętych zamówieniem lub powstałych w wyniku ich połączenia,</w:t>
      </w:r>
    </w:p>
    <w:p w14:paraId="04670298" w14:textId="77777777" w:rsidR="004D6529" w:rsidRDefault="00E3650B">
      <w:pPr>
        <w:widowControl w:val="0"/>
        <w:numPr>
          <w:ilvl w:val="0"/>
          <w:numId w:val="91"/>
        </w:numPr>
        <w:tabs>
          <w:tab w:val="left" w:pos="709"/>
        </w:tabs>
        <w:suppressAutoHyphens w:val="0"/>
        <w:spacing w:line="276" w:lineRule="auto"/>
        <w:ind w:left="709" w:hanging="283"/>
        <w:jc w:val="both"/>
        <w:rPr>
          <w:rFonts w:ascii="Calibri" w:hAnsi="Calibri" w:cs="Calibri"/>
        </w:rPr>
      </w:pPr>
      <w:r>
        <w:rPr>
          <w:rFonts w:ascii="Calibri" w:hAnsi="Calibri" w:cs="Calibri"/>
        </w:rPr>
        <w:t xml:space="preserve">restrukturyzacji, przekształcenia, połączenia, podziału, komercjalizacji lub zmiany formy prawnej podmiotów objętych zamówieniem, </w:t>
      </w:r>
    </w:p>
    <w:p w14:paraId="7EDB21F5" w14:textId="77777777" w:rsidR="004D6529" w:rsidRDefault="00E3650B">
      <w:pPr>
        <w:widowControl w:val="0"/>
        <w:numPr>
          <w:ilvl w:val="0"/>
          <w:numId w:val="91"/>
        </w:numPr>
        <w:tabs>
          <w:tab w:val="left" w:pos="709"/>
        </w:tabs>
        <w:suppressAutoHyphens w:val="0"/>
        <w:spacing w:line="276" w:lineRule="auto"/>
        <w:ind w:left="709" w:hanging="283"/>
        <w:jc w:val="both"/>
        <w:rPr>
          <w:rFonts w:ascii="Calibri" w:hAnsi="Calibri" w:cs="Calibri"/>
        </w:rPr>
      </w:pPr>
      <w:r>
        <w:rPr>
          <w:rFonts w:ascii="Calibri" w:hAnsi="Calibri" w:cs="Calibri"/>
        </w:rPr>
        <w:t>rozwiązania podmiotu objętego zamówieniem;</w:t>
      </w:r>
    </w:p>
    <w:p w14:paraId="37B2C2AB" w14:textId="77777777" w:rsidR="004D6529" w:rsidRDefault="00E3650B">
      <w:pPr>
        <w:widowControl w:val="0"/>
        <w:numPr>
          <w:ilvl w:val="2"/>
          <w:numId w:val="58"/>
        </w:numPr>
        <w:tabs>
          <w:tab w:val="left" w:pos="709"/>
        </w:tabs>
        <w:suppressAutoHyphens w:val="0"/>
        <w:spacing w:line="276" w:lineRule="auto"/>
        <w:ind w:left="709" w:hanging="567"/>
        <w:jc w:val="both"/>
        <w:rPr>
          <w:rFonts w:ascii="Calibri" w:hAnsi="Calibri" w:cs="Calibri"/>
          <w:spacing w:val="-4"/>
        </w:rPr>
      </w:pPr>
      <w:r>
        <w:rPr>
          <w:rFonts w:ascii="Calibri" w:hAnsi="Calibri" w:cs="Calibri"/>
          <w:spacing w:val="-4"/>
        </w:rPr>
        <w:t xml:space="preserve">w przypadku zmiany formy prawnej podmiotów objętych zamówieniem, szczególnie </w:t>
      </w:r>
      <w:r>
        <w:rPr>
          <w:rFonts w:ascii="Calibri" w:hAnsi="Calibri" w:cs="Calibri"/>
          <w:spacing w:val="-4"/>
        </w:rPr>
        <w:br/>
        <w:t xml:space="preserve">w związku z ich przekształceniem w spółkę prawa handlowego, nowopowstały podmiot </w:t>
      </w:r>
      <w:r>
        <w:rPr>
          <w:rFonts w:ascii="Calibri" w:hAnsi="Calibri" w:cs="Calibri"/>
          <w:spacing w:val="-4"/>
        </w:rPr>
        <w:br/>
        <w:t>lub upoważniony przez niego Zamawiający winien wyrazić pisemnie wolę kontynuacji umów ubezpieczenia dobrowolnego w ciągu 30 dni, a Wykonawca wyrazi zgodę na przeniesienie praw z umów na nowy podmiot; w przypadku braku pisemnego potwierdze</w:t>
      </w:r>
      <w:r>
        <w:rPr>
          <w:rFonts w:ascii="Calibri" w:hAnsi="Calibri" w:cs="Calibri"/>
          <w:spacing w:val="-4"/>
        </w:rPr>
        <w:softHyphen/>
        <w:t xml:space="preserve">nia woli kontynuacji ubezpieczeń uważa się, że umowa ubezpieczenia wygasła z dniem zmiany formy prawnej, </w:t>
      </w:r>
      <w:r>
        <w:rPr>
          <w:rFonts w:ascii="Calibri" w:hAnsi="Calibri" w:cs="Calibri"/>
          <w:spacing w:val="-4"/>
        </w:rPr>
        <w:br/>
        <w:t>a Wykonawca dokona zwrotu składki za niewykorzystany okres ubezpie</w:t>
      </w:r>
      <w:r>
        <w:rPr>
          <w:rFonts w:ascii="Calibri" w:hAnsi="Calibri" w:cs="Calibri"/>
          <w:spacing w:val="-4"/>
        </w:rPr>
        <w:softHyphen/>
        <w:t xml:space="preserve">czenia zgodnie </w:t>
      </w:r>
      <w:r>
        <w:rPr>
          <w:rFonts w:ascii="Calibri" w:hAnsi="Calibri" w:cs="Calibri"/>
          <w:spacing w:val="-4"/>
        </w:rPr>
        <w:br/>
        <w:t>z przepisami Kodeksu cywilnego i zasadami rozliczenia określonymi w niniejszej umowie;</w:t>
      </w:r>
    </w:p>
    <w:p w14:paraId="5FE2EDF7" w14:textId="77777777" w:rsidR="004D6529" w:rsidRDefault="00E3650B">
      <w:pPr>
        <w:widowControl w:val="0"/>
        <w:numPr>
          <w:ilvl w:val="1"/>
          <w:numId w:val="58"/>
        </w:numPr>
        <w:tabs>
          <w:tab w:val="left" w:pos="426"/>
        </w:tabs>
        <w:suppressAutoHyphens w:val="0"/>
        <w:spacing w:line="276" w:lineRule="auto"/>
        <w:ind w:left="426" w:hanging="426"/>
        <w:jc w:val="both"/>
        <w:rPr>
          <w:rFonts w:ascii="Calibri" w:hAnsi="Calibri" w:cs="Calibri"/>
        </w:rPr>
      </w:pPr>
      <w:r>
        <w:rPr>
          <w:rFonts w:ascii="Calibri" w:hAnsi="Calibri" w:cs="Calibri"/>
        </w:rPr>
        <w:t>zmiany przedmiotowego zakresu zamówienia, tj.:</w:t>
      </w:r>
    </w:p>
    <w:p w14:paraId="1FD00063" w14:textId="77777777" w:rsidR="004D6529" w:rsidRDefault="00E3650B">
      <w:pPr>
        <w:widowControl w:val="0"/>
        <w:numPr>
          <w:ilvl w:val="0"/>
          <w:numId w:val="60"/>
        </w:numPr>
        <w:tabs>
          <w:tab w:val="left" w:pos="709"/>
        </w:tabs>
        <w:suppressAutoHyphens w:val="0"/>
        <w:spacing w:line="276" w:lineRule="auto"/>
        <w:ind w:left="709" w:hanging="283"/>
        <w:jc w:val="both"/>
        <w:rPr>
          <w:rFonts w:ascii="Calibri" w:hAnsi="Calibri" w:cs="Calibri"/>
        </w:rPr>
      </w:pPr>
      <w:r>
        <w:rPr>
          <w:rFonts w:ascii="Calibri" w:hAnsi="Calibri" w:cs="Calibri"/>
        </w:rPr>
        <w:t>wzrostu albo spadku liczby lub wartości, bądź w przypadku uzupełnienia sumy ubezpieczenia pojazdów,</w:t>
      </w:r>
    </w:p>
    <w:p w14:paraId="09AB9FC6" w14:textId="77777777" w:rsidR="004D6529" w:rsidRDefault="00E3650B">
      <w:pPr>
        <w:widowControl w:val="0"/>
        <w:numPr>
          <w:ilvl w:val="0"/>
          <w:numId w:val="60"/>
        </w:numPr>
        <w:tabs>
          <w:tab w:val="left" w:pos="709"/>
        </w:tabs>
        <w:suppressAutoHyphens w:val="0"/>
        <w:spacing w:line="276" w:lineRule="auto"/>
        <w:ind w:left="709" w:hanging="283"/>
        <w:jc w:val="both"/>
        <w:rPr>
          <w:rFonts w:ascii="Calibri" w:hAnsi="Calibri" w:cs="Calibri"/>
        </w:rPr>
      </w:pPr>
      <w:r>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181D1F30" w14:textId="77777777" w:rsidR="004D6529" w:rsidRDefault="00E3650B">
      <w:pPr>
        <w:widowControl w:val="0"/>
        <w:numPr>
          <w:ilvl w:val="0"/>
          <w:numId w:val="60"/>
        </w:numPr>
        <w:tabs>
          <w:tab w:val="left" w:pos="709"/>
        </w:tabs>
        <w:suppressAutoHyphens w:val="0"/>
        <w:spacing w:line="276" w:lineRule="auto"/>
        <w:ind w:left="709" w:hanging="283"/>
        <w:jc w:val="both"/>
        <w:rPr>
          <w:rFonts w:ascii="Calibri" w:hAnsi="Calibri" w:cs="Calibri"/>
        </w:rPr>
      </w:pPr>
      <w:r>
        <w:rPr>
          <w:rFonts w:ascii="Calibri" w:hAnsi="Calibri" w:cs="Calibri"/>
        </w:rPr>
        <w:t xml:space="preserve">modyfikacji zakresu ochrony ubezpieczeniowej; </w:t>
      </w:r>
    </w:p>
    <w:p w14:paraId="30422704" w14:textId="77777777" w:rsidR="004D6529" w:rsidRDefault="00E3650B">
      <w:pPr>
        <w:widowControl w:val="0"/>
        <w:numPr>
          <w:ilvl w:val="1"/>
          <w:numId w:val="58"/>
        </w:numPr>
        <w:tabs>
          <w:tab w:val="left" w:pos="426"/>
        </w:tabs>
        <w:suppressAutoHyphens w:val="0"/>
        <w:spacing w:line="276" w:lineRule="auto"/>
        <w:ind w:left="426" w:hanging="426"/>
        <w:jc w:val="both"/>
        <w:rPr>
          <w:rFonts w:ascii="Calibri" w:hAnsi="Calibri" w:cs="Calibri"/>
        </w:rPr>
      </w:pPr>
      <w:r>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Pr>
          <w:rFonts w:ascii="Calibri" w:hAnsi="Calibri" w:cs="Calibri"/>
        </w:rPr>
        <w:softHyphen/>
        <w:t>rzy</w:t>
      </w:r>
      <w:r>
        <w:rPr>
          <w:rFonts w:ascii="Calibri" w:hAnsi="Calibri" w:cs="Calibri"/>
        </w:rPr>
        <w:softHyphen/>
        <w:t>stany okres ubezpieczenia, zgodnie z zasadami rozliczenia określonymi w niniejszej umowie,</w:t>
      </w:r>
    </w:p>
    <w:p w14:paraId="3F86AEEA" w14:textId="77777777" w:rsidR="004D6529" w:rsidRDefault="00E3650B">
      <w:pPr>
        <w:widowControl w:val="0"/>
        <w:numPr>
          <w:ilvl w:val="1"/>
          <w:numId w:val="58"/>
        </w:numPr>
        <w:tabs>
          <w:tab w:val="left" w:pos="426"/>
        </w:tabs>
        <w:suppressAutoHyphens w:val="0"/>
        <w:spacing w:line="276" w:lineRule="auto"/>
        <w:ind w:left="426" w:hanging="426"/>
        <w:jc w:val="both"/>
        <w:rPr>
          <w:rFonts w:ascii="Calibri" w:hAnsi="Calibri" w:cs="Calibri"/>
        </w:rPr>
      </w:pPr>
      <w:r>
        <w:rPr>
          <w:rFonts w:ascii="Calibri" w:hAnsi="Calibri" w:cs="Calibri"/>
        </w:rPr>
        <w:t>zwiększenie wynagrodzenia należnego Wykonawcy w przypadkach określonych w pkt. 1.1-1.4 nie nastąpi, jeśli Wykonawca zrezygnuje ze wzrostu tego wynagrodzenia.</w:t>
      </w:r>
    </w:p>
    <w:p w14:paraId="2CF110D0" w14:textId="77777777" w:rsidR="004D6529" w:rsidRDefault="00E3650B">
      <w:pPr>
        <w:widowControl w:val="0"/>
        <w:numPr>
          <w:ilvl w:val="0"/>
          <w:numId w:val="58"/>
        </w:numPr>
        <w:tabs>
          <w:tab w:val="left" w:pos="426"/>
        </w:tabs>
        <w:suppressAutoHyphens w:val="0"/>
        <w:spacing w:line="276" w:lineRule="auto"/>
        <w:ind w:left="426" w:hanging="426"/>
        <w:jc w:val="both"/>
        <w:rPr>
          <w:rFonts w:ascii="Calibri" w:hAnsi="Calibri" w:cs="Calibri"/>
        </w:rPr>
      </w:pPr>
      <w:r>
        <w:rPr>
          <w:rFonts w:ascii="Calibri" w:hAnsi="Calibri" w:cs="Calibri"/>
        </w:rPr>
        <w:t>Dopuszczalna jest zmiana umowy na podstawie art. 455 ust. 1 i 2 ustawy Prawo zamówień publicznych, z zachowaniem warunków określonych w powołanym przepisie.</w:t>
      </w:r>
    </w:p>
    <w:p w14:paraId="371ED22E" w14:textId="77777777" w:rsidR="004D6529" w:rsidRDefault="00E3650B">
      <w:pPr>
        <w:widowControl w:val="0"/>
        <w:numPr>
          <w:ilvl w:val="0"/>
          <w:numId w:val="58"/>
        </w:numPr>
        <w:tabs>
          <w:tab w:val="left" w:pos="426"/>
        </w:tabs>
        <w:suppressAutoHyphens w:val="0"/>
        <w:spacing w:line="276" w:lineRule="auto"/>
        <w:ind w:left="426" w:hanging="426"/>
        <w:jc w:val="both"/>
        <w:rPr>
          <w:rFonts w:ascii="Calibri" w:hAnsi="Calibri" w:cs="Calibri"/>
          <w:lang w:eastAsia="pl-PL"/>
        </w:rPr>
      </w:pPr>
      <w:r>
        <w:rPr>
          <w:rFonts w:ascii="Calibri" w:hAnsi="Calibri" w:cs="Calibri"/>
        </w:rPr>
        <w:t xml:space="preserve">Warunkiem dokonania zmian, o których mowa w ust. 1 i 2 powyżej jest złożenie pisemnego wniosku przez Stronę inicjującą zmianę i jego akceptacja – w odniesieniu do zmian opisanych </w:t>
      </w:r>
      <w:r>
        <w:rPr>
          <w:rFonts w:ascii="Calibri" w:hAnsi="Calibri" w:cs="Calibri"/>
        </w:rPr>
        <w:br/>
        <w:t>w pkt. 1.3 2-3  - przez drugą Stronę;</w:t>
      </w:r>
    </w:p>
    <w:p w14:paraId="347207A7" w14:textId="77777777" w:rsidR="004D6529" w:rsidRDefault="00E3650B">
      <w:pPr>
        <w:pStyle w:val="Akapitzlist"/>
        <w:widowControl w:val="0"/>
        <w:numPr>
          <w:ilvl w:val="1"/>
          <w:numId w:val="58"/>
        </w:numPr>
        <w:tabs>
          <w:tab w:val="left" w:pos="426"/>
        </w:tabs>
        <w:suppressAutoHyphens w:val="0"/>
        <w:spacing w:line="276" w:lineRule="auto"/>
        <w:ind w:left="426" w:hanging="426"/>
        <w:jc w:val="both"/>
        <w:rPr>
          <w:rFonts w:ascii="Calibri" w:hAnsi="Calibri" w:cs="Calibri"/>
        </w:rPr>
      </w:pPr>
      <w:r>
        <w:rPr>
          <w:rFonts w:ascii="Calibri" w:hAnsi="Calibri" w:cs="Calibri"/>
        </w:rPr>
        <w:t>warunki wprowadzenia zmiany do umowy:</w:t>
      </w:r>
    </w:p>
    <w:p w14:paraId="159C5C73" w14:textId="77777777" w:rsidR="004D6529" w:rsidRDefault="00E3650B">
      <w:pPr>
        <w:pStyle w:val="Akapitzlist"/>
        <w:widowControl w:val="0"/>
        <w:numPr>
          <w:ilvl w:val="0"/>
          <w:numId w:val="94"/>
        </w:numPr>
        <w:tabs>
          <w:tab w:val="left" w:pos="851"/>
        </w:tabs>
        <w:suppressAutoHyphens w:val="0"/>
        <w:spacing w:line="276" w:lineRule="auto"/>
        <w:ind w:left="851" w:hanging="425"/>
        <w:jc w:val="both"/>
        <w:rPr>
          <w:rFonts w:ascii="Calibri" w:hAnsi="Calibri" w:cs="Calibri"/>
        </w:rPr>
      </w:pPr>
      <w:r>
        <w:rPr>
          <w:rFonts w:ascii="Calibri" w:hAnsi="Calibri" w:cs="Calibri"/>
        </w:rPr>
        <w:t>Strona występująca o zmianę postanowień umowy zobowiązana jest do udokumentowania zaistnienia okoliczności, o których w niniejszym paragrafie,</w:t>
      </w:r>
    </w:p>
    <w:p w14:paraId="2A9365E5" w14:textId="77777777" w:rsidR="004D6529" w:rsidRDefault="00E3650B">
      <w:pPr>
        <w:pStyle w:val="Akapitzlist"/>
        <w:widowControl w:val="0"/>
        <w:numPr>
          <w:ilvl w:val="0"/>
          <w:numId w:val="94"/>
        </w:numPr>
        <w:tabs>
          <w:tab w:val="left" w:pos="851"/>
        </w:tabs>
        <w:suppressAutoHyphens w:val="0"/>
        <w:spacing w:line="276" w:lineRule="auto"/>
        <w:ind w:left="851" w:hanging="425"/>
        <w:jc w:val="both"/>
        <w:rPr>
          <w:rFonts w:ascii="Calibri" w:hAnsi="Calibri" w:cs="Calibri"/>
        </w:rPr>
      </w:pPr>
      <w:r>
        <w:rPr>
          <w:rFonts w:ascii="Calibri" w:hAnsi="Calibri" w:cs="Calibri"/>
        </w:rPr>
        <w:t>wniosek o zmianę postanowień umowy musi być wyrażony na piśmie,</w:t>
      </w:r>
    </w:p>
    <w:p w14:paraId="73B8CBEB" w14:textId="77777777" w:rsidR="004D6529" w:rsidRDefault="00E3650B">
      <w:pPr>
        <w:pStyle w:val="Akapitzlist"/>
        <w:widowControl w:val="0"/>
        <w:numPr>
          <w:ilvl w:val="0"/>
          <w:numId w:val="94"/>
        </w:numPr>
        <w:tabs>
          <w:tab w:val="left" w:pos="851"/>
        </w:tabs>
        <w:suppressAutoHyphens w:val="0"/>
        <w:spacing w:line="276" w:lineRule="auto"/>
        <w:ind w:left="851" w:hanging="425"/>
        <w:jc w:val="both"/>
        <w:rPr>
          <w:rFonts w:ascii="Calibri" w:hAnsi="Calibri" w:cs="Calibri"/>
        </w:rPr>
      </w:pPr>
      <w:r>
        <w:rPr>
          <w:rFonts w:ascii="Calibri" w:hAnsi="Calibri" w:cs="Calibri"/>
        </w:rPr>
        <w:t>złożony przez stronę inicjującą wniosek o zmianę powinien zawierać:</w:t>
      </w:r>
    </w:p>
    <w:p w14:paraId="1373EC63" w14:textId="77777777" w:rsidR="004D6529" w:rsidRDefault="00E3650B">
      <w:pPr>
        <w:pStyle w:val="Akapitzlist"/>
        <w:widowControl w:val="0"/>
        <w:numPr>
          <w:ilvl w:val="0"/>
          <w:numId w:val="95"/>
        </w:numPr>
        <w:tabs>
          <w:tab w:val="left" w:pos="426"/>
        </w:tabs>
        <w:suppressAutoHyphens w:val="0"/>
        <w:spacing w:line="276" w:lineRule="auto"/>
        <w:ind w:left="1276" w:hanging="425"/>
        <w:jc w:val="both"/>
        <w:rPr>
          <w:rFonts w:ascii="Calibri" w:hAnsi="Calibri" w:cs="Calibri"/>
        </w:rPr>
      </w:pPr>
      <w:r>
        <w:rPr>
          <w:rFonts w:ascii="Calibri" w:hAnsi="Calibri" w:cs="Calibri"/>
        </w:rPr>
        <w:t>opis propozycji zmiany (treści zapisów umownych),</w:t>
      </w:r>
    </w:p>
    <w:p w14:paraId="614048BC" w14:textId="77777777" w:rsidR="004D6529" w:rsidRDefault="00E3650B">
      <w:pPr>
        <w:pStyle w:val="Akapitzlist"/>
        <w:widowControl w:val="0"/>
        <w:numPr>
          <w:ilvl w:val="0"/>
          <w:numId w:val="95"/>
        </w:numPr>
        <w:tabs>
          <w:tab w:val="left" w:pos="426"/>
        </w:tabs>
        <w:suppressAutoHyphens w:val="0"/>
        <w:spacing w:line="276" w:lineRule="auto"/>
        <w:ind w:left="1276" w:hanging="425"/>
        <w:jc w:val="both"/>
        <w:rPr>
          <w:rFonts w:ascii="Calibri" w:hAnsi="Calibri" w:cs="Calibri"/>
        </w:rPr>
      </w:pPr>
      <w:r>
        <w:rPr>
          <w:rFonts w:ascii="Calibri" w:hAnsi="Calibri" w:cs="Calibri"/>
        </w:rPr>
        <w:t>uzasadnienie zmiany wraz z udokumentowaniem okoliczności stanowiących podstawę zmiany umowy,</w:t>
      </w:r>
    </w:p>
    <w:p w14:paraId="7A334C07" w14:textId="77777777" w:rsidR="004D6529" w:rsidRDefault="00E3650B">
      <w:pPr>
        <w:pStyle w:val="Akapitzlist"/>
        <w:widowControl w:val="0"/>
        <w:numPr>
          <w:ilvl w:val="0"/>
          <w:numId w:val="95"/>
        </w:numPr>
        <w:tabs>
          <w:tab w:val="left" w:pos="426"/>
        </w:tabs>
        <w:suppressAutoHyphens w:val="0"/>
        <w:spacing w:line="276" w:lineRule="auto"/>
        <w:ind w:left="1276" w:hanging="425"/>
        <w:jc w:val="both"/>
        <w:rPr>
          <w:rFonts w:ascii="Calibri" w:hAnsi="Calibri" w:cs="Calibri"/>
          <w:spacing w:val="-2"/>
        </w:rPr>
      </w:pPr>
      <w:r>
        <w:rPr>
          <w:rFonts w:ascii="Calibri" w:hAnsi="Calibri" w:cs="Calibri"/>
          <w:spacing w:val="-2"/>
        </w:rPr>
        <w:t>opis wpływu zmiany na warunki realizacji umowy, w tym na wynagrodzenie Wykonawcy,</w:t>
      </w:r>
    </w:p>
    <w:p w14:paraId="1CF8B2CA" w14:textId="77777777" w:rsidR="004D6529" w:rsidRDefault="00E3650B">
      <w:pPr>
        <w:pStyle w:val="Akapitzlist"/>
        <w:widowControl w:val="0"/>
        <w:numPr>
          <w:ilvl w:val="0"/>
          <w:numId w:val="95"/>
        </w:numPr>
        <w:tabs>
          <w:tab w:val="left" w:pos="426"/>
        </w:tabs>
        <w:suppressAutoHyphens w:val="0"/>
        <w:spacing w:line="276" w:lineRule="auto"/>
        <w:ind w:left="1276" w:hanging="425"/>
        <w:jc w:val="both"/>
        <w:rPr>
          <w:rFonts w:ascii="Calibri" w:hAnsi="Calibri" w:cs="Calibri"/>
        </w:rPr>
      </w:pPr>
      <w:r>
        <w:rPr>
          <w:rFonts w:ascii="Calibri" w:hAnsi="Calibri" w:cs="Calibri"/>
        </w:rPr>
        <w:t>termin, od którego zmiana ma obowiązywać.</w:t>
      </w:r>
    </w:p>
    <w:p w14:paraId="0BEFA7CF" w14:textId="77777777" w:rsidR="004D6529" w:rsidRDefault="00E3650B">
      <w:pPr>
        <w:widowControl w:val="0"/>
        <w:numPr>
          <w:ilvl w:val="0"/>
          <w:numId w:val="58"/>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Zmiana postanowień umowy może nastąpić w formie polisy lub innego dokumentu ubezpiecze</w:t>
      </w:r>
      <w:r>
        <w:rPr>
          <w:rFonts w:ascii="Calibri" w:hAnsi="Calibri" w:cs="Calibri"/>
          <w:spacing w:val="-4"/>
        </w:rPr>
        <w:softHyphen/>
        <w:t>nio</w:t>
      </w:r>
      <w:r>
        <w:rPr>
          <w:rFonts w:ascii="Calibri" w:hAnsi="Calibri" w:cs="Calibri"/>
          <w:spacing w:val="-4"/>
        </w:rPr>
        <w:softHyphen/>
        <w:t>wego albo pisemnego aneksu pod rygorem nieważności – zgodnie z wnioskiem Zamawiającego.</w:t>
      </w:r>
    </w:p>
    <w:p w14:paraId="04055B10" w14:textId="77777777" w:rsidR="004D6529" w:rsidRDefault="00E3650B">
      <w:pPr>
        <w:widowControl w:val="0"/>
        <w:numPr>
          <w:ilvl w:val="0"/>
          <w:numId w:val="58"/>
        </w:numPr>
        <w:tabs>
          <w:tab w:val="left" w:pos="426"/>
        </w:tabs>
        <w:suppressAutoHyphens w:val="0"/>
        <w:spacing w:line="276" w:lineRule="auto"/>
        <w:ind w:left="426" w:hanging="426"/>
        <w:jc w:val="both"/>
        <w:rPr>
          <w:rFonts w:ascii="Calibri" w:hAnsi="Calibri" w:cs="Calibri"/>
        </w:rPr>
      </w:pPr>
      <w:r>
        <w:rPr>
          <w:rFonts w:ascii="Calibri" w:hAnsi="Calibri" w:cs="Calibri"/>
          <w:spacing w:val="-4"/>
        </w:rPr>
        <w:t>Wszelkie uzupełnienia umowy (zamówienia)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5C832464"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Waloryzacja wynagrodzenia należnego Wykonawcy</w:t>
      </w:r>
    </w:p>
    <w:p w14:paraId="2E17F748"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 §13</w:t>
      </w:r>
    </w:p>
    <w:p w14:paraId="68764EA9"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rPr>
      </w:pPr>
      <w:r>
        <w:rPr>
          <w:rFonts w:ascii="Calibri" w:hAnsi="Calibri" w:cs="Calibri"/>
        </w:rPr>
        <w:t>Zgodnie z art. 436 pkt 4 lit. b ustawy Prawo zamówień publicznych, wysokość wynagrodzenia należnego Wykonawcy może podlegać waloryzacji, w przypadku zmiany:</w:t>
      </w:r>
    </w:p>
    <w:p w14:paraId="1DB48A81" w14:textId="77777777" w:rsidR="004D6529" w:rsidRDefault="00E3650B">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Pr>
          <w:rFonts w:ascii="Calibri" w:eastAsia="SimSun" w:hAnsi="Calibri" w:cs="Calibri"/>
        </w:rPr>
        <w:t xml:space="preserve">stawki podatku od towarów i usług oraz podatku akcyzowego, </w:t>
      </w:r>
    </w:p>
    <w:p w14:paraId="323239ED" w14:textId="77777777" w:rsidR="004D6529" w:rsidRDefault="00E3650B">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Pr>
          <w:rFonts w:ascii="Calibri" w:eastAsia="SimSun" w:hAnsi="Calibri" w:cs="Calibri"/>
        </w:rPr>
        <w:t xml:space="preserve">wysokości minimalnego wynagrodzenia za pracę albo wysokości minimalnej stawki godzinowej, ustalonych na podstawie przepisów ustawy z dnia 10 października 2002 r. </w:t>
      </w:r>
      <w:r>
        <w:rPr>
          <w:rFonts w:ascii="Calibri" w:eastAsia="SimSun" w:hAnsi="Calibri" w:cs="Calibri"/>
        </w:rPr>
        <w:br/>
        <w:t xml:space="preserve">o minimalnym wynagrodzeniu za pracę, </w:t>
      </w:r>
    </w:p>
    <w:p w14:paraId="4BE50261" w14:textId="77777777" w:rsidR="004D6529" w:rsidRDefault="00E3650B">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Pr>
          <w:rFonts w:ascii="Calibri" w:eastAsia="SimSun" w:hAnsi="Calibri" w:cs="Calibri"/>
        </w:rPr>
        <w:t xml:space="preserve">zasad podlegania ubezpieczeniom społecznym lub ubezpieczeniu zdrowotnemu </w:t>
      </w:r>
      <w:r>
        <w:rPr>
          <w:rFonts w:ascii="Calibri" w:eastAsia="SimSun" w:hAnsi="Calibri" w:cs="Calibri"/>
        </w:rPr>
        <w:br/>
        <w:t xml:space="preserve">lub wysokości składki na ubezpieczenia społeczne lub zdrowotne, </w:t>
      </w:r>
    </w:p>
    <w:p w14:paraId="2B990F71" w14:textId="77777777" w:rsidR="004D6529" w:rsidRDefault="00E3650B">
      <w:pPr>
        <w:widowControl w:val="0"/>
        <w:numPr>
          <w:ilvl w:val="0"/>
          <w:numId w:val="62"/>
        </w:numPr>
        <w:tabs>
          <w:tab w:val="left" w:pos="709"/>
        </w:tabs>
        <w:suppressAutoHyphens w:val="0"/>
        <w:spacing w:line="276" w:lineRule="auto"/>
        <w:ind w:left="709" w:hanging="283"/>
        <w:jc w:val="both"/>
        <w:rPr>
          <w:rFonts w:ascii="Calibri" w:hAnsi="Calibri" w:cs="Calibri"/>
        </w:rPr>
      </w:pPr>
      <w:r>
        <w:rPr>
          <w:rFonts w:ascii="Calibri" w:hAnsi="Calibri" w:cs="Calibri"/>
        </w:rPr>
        <w:t>zasad gromadzenia i wysokości wpłat do pracowniczych planów kapitałowych, o których mowa w ustawie z dnia 4 października 2018 r. o pracowniczych planach kapitałowych</w:t>
      </w:r>
      <w:r>
        <w:rPr>
          <w:rFonts w:ascii="Calibri" w:eastAsia="SimSun" w:hAnsi="Calibri" w:cs="Calibri"/>
        </w:rPr>
        <w:t xml:space="preserve">, </w:t>
      </w:r>
    </w:p>
    <w:p w14:paraId="29F2317A" w14:textId="77777777" w:rsidR="004D6529" w:rsidRDefault="00E3650B">
      <w:pPr>
        <w:widowControl w:val="0"/>
        <w:tabs>
          <w:tab w:val="left" w:pos="709"/>
        </w:tabs>
        <w:suppressAutoHyphens w:val="0"/>
        <w:spacing w:line="276" w:lineRule="auto"/>
        <w:ind w:left="709"/>
        <w:jc w:val="both"/>
        <w:rPr>
          <w:rFonts w:ascii="Calibri" w:hAnsi="Calibri" w:cs="Calibri"/>
        </w:rPr>
      </w:pPr>
      <w:r>
        <w:rPr>
          <w:rFonts w:ascii="Calibri" w:hAnsi="Calibri" w:cs="Calibri"/>
        </w:rPr>
        <w:t>- jeżeli zmiany te będą miały wpływ na koszty wykonania zamówienia przez Wykonawcę.</w:t>
      </w:r>
    </w:p>
    <w:p w14:paraId="4B60DD7A"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w:t>
      </w:r>
      <w:r>
        <w:rPr>
          <w:rFonts w:ascii="Calibri" w:hAnsi="Calibri" w:cs="Calibri"/>
        </w:rPr>
        <w:br/>
        <w:t>lub podatku akcyzowego.</w:t>
      </w:r>
    </w:p>
    <w:p w14:paraId="5E1D6816"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rPr>
      </w:pPr>
      <w:r>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Pr>
          <w:rFonts w:ascii="Calibri" w:hAnsi="Calibri" w:cs="Calibri"/>
          <w:lang w:eastAsia="en-US"/>
        </w:rPr>
        <w:br/>
        <w:t>ma zastoso</w:t>
      </w:r>
      <w:r>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292EFADF"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W przypadku zmiany, o której mowa w ust. 1 pkt. 3 i 4, Wykonawca zobligowany będzie przedłożyć Zamawiającemu wykaz zatrudnionych do realizacji umowy pracowników, dla których ma zastoso</w:t>
      </w:r>
      <w:r>
        <w:rPr>
          <w:rFonts w:ascii="Calibri" w:hAnsi="Calibri" w:cs="Calibri"/>
          <w:spacing w:val="-4"/>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0A5AFF8D"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Podstawą do dokonania zmiany wynagrodzenia w przypadkach, o których mowa w ust. 1, jest pisemny wniosek Wykonawcy lub Zamawiającego, złożony drugiej Stronie umowy najpóźniej </w:t>
      </w:r>
      <w:r>
        <w:rPr>
          <w:rFonts w:ascii="Calibri" w:hAnsi="Calibri" w:cs="Calibri"/>
        </w:rPr>
        <w:br/>
        <w:t xml:space="preserve">w terminie do 30 dni od wejścia w życie nowych przepisów, zawierający dokładny opis proponowanej zmiany wraz z uzasadnieniem i szczegółową kalkulacją kosztów oraz zasadami sporządzenia takiej kalkulacji. </w:t>
      </w:r>
    </w:p>
    <w:p w14:paraId="600A8316"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Wykonawca zobowiązany jest wykazać we wniosku i udowodnić Zamawiającemu, że zmiana przepisów, wskazanych w ust. 1, będzie miała wpływ na koszty wykonania przez niego zamówienia.</w:t>
      </w:r>
    </w:p>
    <w:p w14:paraId="0E53CC0C"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Pr>
          <w:rFonts w:ascii="Calibri" w:hAnsi="Calibri" w:cs="Calibri"/>
          <w:spacing w:val="-4"/>
        </w:rPr>
        <w:br/>
        <w:t xml:space="preserve">z wezwaniem o jego uzupełnienie, poprzez przekazanie dodatkowych wyjaśnień, informacji </w:t>
      </w:r>
      <w:r>
        <w:rPr>
          <w:rFonts w:ascii="Calibri" w:hAnsi="Calibri" w:cs="Calibri"/>
          <w:spacing w:val="-4"/>
        </w:rPr>
        <w:br/>
        <w:t>lub dokumentów. Wykonawca jest zobowiązany odpowiedzieć na wezwanie Zamawiającego wyczerpu</w:t>
      </w:r>
      <w:r>
        <w:rPr>
          <w:rFonts w:ascii="Calibri" w:hAnsi="Calibri" w:cs="Calibri"/>
          <w:spacing w:val="-4"/>
        </w:rPr>
        <w:softHyphen/>
        <w:t>jąco i zgodnie ze stanem faktycznym, w terminie 7 dni od dnia otrzymania wezwania.</w:t>
      </w:r>
    </w:p>
    <w:p w14:paraId="3FC78ECC" w14:textId="7A426650" w:rsidR="004D6529" w:rsidRDefault="00F27606">
      <w:pPr>
        <w:widowControl w:val="0"/>
        <w:numPr>
          <w:ilvl w:val="0"/>
          <w:numId w:val="61"/>
        </w:numPr>
        <w:tabs>
          <w:tab w:val="left" w:pos="426"/>
        </w:tabs>
        <w:suppressAutoHyphens w:val="0"/>
        <w:spacing w:line="276" w:lineRule="auto"/>
        <w:ind w:left="426" w:hanging="426"/>
        <w:jc w:val="both"/>
        <w:rPr>
          <w:rFonts w:ascii="Calibri" w:hAnsi="Calibri" w:cs="Calibri"/>
        </w:rPr>
      </w:pPr>
      <w:r>
        <w:rPr>
          <w:rFonts w:ascii="Calibri" w:hAnsi="Calibri" w:cs="Calibri"/>
        </w:rPr>
        <w:t>Zamawiający w terminie 6</w:t>
      </w:r>
      <w:r w:rsidR="00E3650B">
        <w:rPr>
          <w:rFonts w:ascii="Calibri" w:hAnsi="Calibri" w:cs="Calibri"/>
        </w:rPr>
        <w:t>0 dni od otrzymania kompletnego wniosku, informacji i wyjaśnień zajmie pisemne stanowisko w sprawie; za dzień przekazania stanowiska, uznaje się dzień jego wysłania na adres właściwy dla doręczeń pism dla Wykonawcy.</w:t>
      </w:r>
    </w:p>
    <w:p w14:paraId="65BE08EA"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rPr>
      </w:pPr>
      <w:r>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4668ECEC"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rPr>
      </w:pPr>
      <w:r>
        <w:rPr>
          <w:rFonts w:ascii="Calibri" w:hAnsi="Calibri" w:cs="Calibri"/>
        </w:rPr>
        <w:t>W przypadku wniosku składanego przez Zamawiającego,</w:t>
      </w:r>
      <w:r>
        <w:rPr>
          <w:rFonts w:ascii="Calibri" w:hAnsi="Calibri" w:cs="Calibri"/>
          <w:lang w:eastAsia="en-US"/>
        </w:rPr>
        <w:t xml:space="preserve"> </w:t>
      </w:r>
      <w:r>
        <w:rPr>
          <w:rFonts w:ascii="Calibri" w:hAnsi="Calibri" w:cs="Calibri"/>
        </w:rPr>
        <w:t xml:space="preserve">wniosek taki powinien zawierać </w:t>
      </w:r>
      <w:r>
        <w:rPr>
          <w:rFonts w:ascii="Calibri" w:hAnsi="Calibri" w:cs="Calibri"/>
        </w:rPr>
        <w:br/>
        <w:t>co najmniej propozycję zmiany umowy w zakresie wysokości wynagrodzenia należnego Wykonawcy oraz powołanie się na podstawę prawną zmiany przepisów.</w:t>
      </w:r>
    </w:p>
    <w:p w14:paraId="4255F380"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Przed przekazaniem wniosku, o którym mowa w pkt. 10, Zamawiający może zwrócić się </w:t>
      </w:r>
      <w:r>
        <w:rPr>
          <w:rFonts w:ascii="Calibri" w:hAnsi="Calibri" w:cs="Calibri"/>
        </w:rPr>
        <w:br/>
        <w:t xml:space="preserve">do Wykonawcy o udzielenie informacji lub przekazanie wyjaśnień lub dokumentów niezbędnych do oceny przez Zamawiającego, czy zmiany w zakresie przepisów przywołanych </w:t>
      </w:r>
      <w:r>
        <w:rPr>
          <w:rFonts w:ascii="Calibri" w:hAnsi="Calibri" w:cs="Calibri"/>
        </w:rPr>
        <w:br/>
        <w:t>w ust. 1, mają wpływ na koszty wykonania umowy przez Wykonawcę oraz w jakim stopniu zmiany tych kosztów uzasadniają zmianę wysokości wynagrodzenia; rodzaj i zakres tych informacji określi Zamawiający w wezwaniu.</w:t>
      </w:r>
    </w:p>
    <w:p w14:paraId="766B4033"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Jeżeli w trakcie trwania procedury opisanej powyżej zostanie wykazane bezsprzecznie, </w:t>
      </w:r>
      <w:r>
        <w:rPr>
          <w:rFonts w:ascii="Calibri" w:hAnsi="Calibri" w:cs="Calibri"/>
        </w:rPr>
        <w:br/>
        <w:t>że zmiany przywołanych w ust. 1 przepisów uzasadniają zmianę wysokości wynagrodzenia należnego Wykonawcy, Strony umowy zawrą stosowny aneks do umowy, określający nową wysokość wynagrodzenia Wykonawcy, z uwzględnieniem dowiedzionych zmian.</w:t>
      </w:r>
    </w:p>
    <w:p w14:paraId="0B8AE868" w14:textId="77777777" w:rsidR="004D6529" w:rsidRDefault="00E3650B">
      <w:pPr>
        <w:widowControl w:val="0"/>
        <w:numPr>
          <w:ilvl w:val="0"/>
          <w:numId w:val="61"/>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Zmiana wynagrodzenia należnego Wykonawcy może nastąpić nie wcześniej niż z dniem wejścia </w:t>
      </w:r>
      <w:r>
        <w:rPr>
          <w:rFonts w:ascii="Calibri" w:hAnsi="Calibri" w:cs="Calibri"/>
        </w:rPr>
        <w:br/>
        <w:t>w życie przepisów, stanowiących podstawę do wystąpienia z wnioskiem o zmianę i nie wcześniej niż po upływie 12 miesięcy od daty rozpoczęcia realizacji zamówienia.</w:t>
      </w:r>
    </w:p>
    <w:p w14:paraId="6B028544" w14:textId="77777777" w:rsidR="004D6529" w:rsidRDefault="00E3650B">
      <w:pPr>
        <w:widowControl w:val="0"/>
        <w:suppressAutoHyphens w:val="0"/>
        <w:spacing w:before="80" w:line="276" w:lineRule="auto"/>
        <w:jc w:val="center"/>
        <w:rPr>
          <w:rFonts w:ascii="Calibri" w:hAnsi="Calibri" w:cs="Calibri"/>
          <w:b/>
          <w:spacing w:val="-4"/>
        </w:rPr>
      </w:pPr>
      <w:r>
        <w:rPr>
          <w:rFonts w:ascii="Calibri" w:hAnsi="Calibri" w:cs="Calibri"/>
          <w:b/>
          <w:spacing w:val="-4"/>
        </w:rPr>
        <w:t>§14</w:t>
      </w:r>
    </w:p>
    <w:p w14:paraId="5ABF7757" w14:textId="77777777" w:rsidR="004D6529" w:rsidRDefault="00E3650B">
      <w:pPr>
        <w:widowControl w:val="0"/>
        <w:numPr>
          <w:ilvl w:val="0"/>
          <w:numId w:val="108"/>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7E522556" w14:textId="77777777" w:rsidR="004D6529" w:rsidRDefault="00E3650B">
      <w:pPr>
        <w:widowControl w:val="0"/>
        <w:numPr>
          <w:ilvl w:val="0"/>
          <w:numId w:val="108"/>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Przez zmianę ceny materiałów lub kosztów rozumie się wzrost odpowiednio cen lub kosztów, </w:t>
      </w:r>
      <w:r>
        <w:rPr>
          <w:rFonts w:ascii="Calibri" w:hAnsi="Calibri" w:cs="Calibri"/>
          <w:spacing w:val="-4"/>
        </w:rPr>
        <w:br/>
        <w:t>jak i ich obniżenie, względem ceny lub kosztu przyjętych w celu ustalenia wynagrodzenia Wykonawcy zawartego w ofercie.</w:t>
      </w:r>
    </w:p>
    <w:p w14:paraId="306F4130" w14:textId="77777777" w:rsidR="004D6529" w:rsidRDefault="00E3650B">
      <w:pPr>
        <w:widowControl w:val="0"/>
        <w:numPr>
          <w:ilvl w:val="0"/>
          <w:numId w:val="108"/>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Zamawiający ustala następujące zasady, stanowiące podstawę wprowadzenia zmiany wysokości wynagrodzenia należnego Wykonawcy:</w:t>
      </w:r>
    </w:p>
    <w:p w14:paraId="3724AC79" w14:textId="77777777" w:rsidR="004D6529" w:rsidRDefault="00E3650B">
      <w:pPr>
        <w:widowControl w:val="0"/>
        <w:numPr>
          <w:ilvl w:val="1"/>
          <w:numId w:val="109"/>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14F9763A" w14:textId="77777777" w:rsidR="004D6529" w:rsidRDefault="00E3650B">
      <w:pPr>
        <w:widowControl w:val="0"/>
        <w:numPr>
          <w:ilvl w:val="1"/>
          <w:numId w:val="109"/>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Pr>
          <w:rFonts w:ascii="Calibri" w:hAnsi="Calibri" w:cs="Calibri"/>
          <w:spacing w:val="-4"/>
        </w:rPr>
        <w:br/>
        <w:t>i usług konsumpcyjnych w zakresie „kwartał do poprzedniego kwartału”), informujący czy nastąpiły zmiany cen lub kosztów i w jakiej wysokości,</w:t>
      </w:r>
    </w:p>
    <w:p w14:paraId="4139417F" w14:textId="77777777" w:rsidR="004D6529" w:rsidRDefault="00E3650B">
      <w:pPr>
        <w:widowControl w:val="0"/>
        <w:numPr>
          <w:ilvl w:val="1"/>
          <w:numId w:val="109"/>
        </w:numPr>
        <w:tabs>
          <w:tab w:val="left" w:pos="709"/>
        </w:tabs>
        <w:suppressAutoHyphens w:val="0"/>
        <w:spacing w:line="276" w:lineRule="auto"/>
        <w:ind w:left="709" w:hanging="283"/>
        <w:jc w:val="both"/>
        <w:rPr>
          <w:rFonts w:ascii="Calibri" w:hAnsi="Calibri" w:cs="Calibri"/>
          <w:spacing w:val="-6"/>
        </w:rPr>
      </w:pPr>
      <w:r>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4C928857" w14:textId="77777777" w:rsidR="004D6529" w:rsidRDefault="00E3650B">
      <w:pPr>
        <w:widowControl w:val="0"/>
        <w:numPr>
          <w:ilvl w:val="1"/>
          <w:numId w:val="109"/>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wniosek musi zawierać dowody jednoznacznie wskazujące, że zmiana cen materiałów </w:t>
      </w:r>
      <w:r>
        <w:rPr>
          <w:rFonts w:ascii="Calibri" w:hAnsi="Calibri" w:cs="Calibri"/>
          <w:spacing w:val="-4"/>
        </w:rPr>
        <w:br/>
        <w:t>lub kosztów o ponad 10% w stosunku do cen lub kosztów obowiązujących w terminie składania oferty, wpłynęła na koszty wykonania zamówienia,</w:t>
      </w:r>
    </w:p>
    <w:p w14:paraId="2C855E54" w14:textId="77777777" w:rsidR="004D6529" w:rsidRDefault="00E3650B">
      <w:pPr>
        <w:widowControl w:val="0"/>
        <w:numPr>
          <w:ilvl w:val="1"/>
          <w:numId w:val="109"/>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Pr>
          <w:rFonts w:ascii="Calibri" w:hAnsi="Calibri" w:cs="Calibri"/>
          <w:spacing w:val="-4"/>
        </w:rPr>
        <w:softHyphen/>
        <w:t>jąco i zgodnie ze stanem faktycznym, w terminie 7 dni od dnia otrzymania wezwania,</w:t>
      </w:r>
    </w:p>
    <w:p w14:paraId="13808580" w14:textId="77777777" w:rsidR="004D6529" w:rsidRDefault="00E3650B">
      <w:pPr>
        <w:widowControl w:val="0"/>
        <w:numPr>
          <w:ilvl w:val="1"/>
          <w:numId w:val="109"/>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Pr>
          <w:rFonts w:ascii="Calibri" w:hAnsi="Calibri" w:cs="Calibri"/>
          <w:spacing w:val="-4"/>
        </w:rPr>
        <w:br/>
        <w:t>do Zamawiającego lub Wykonawcy,</w:t>
      </w:r>
    </w:p>
    <w:p w14:paraId="448E2FD4" w14:textId="77777777" w:rsidR="004D6529" w:rsidRDefault="00E3650B">
      <w:pPr>
        <w:widowControl w:val="0"/>
        <w:numPr>
          <w:ilvl w:val="1"/>
          <w:numId w:val="109"/>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jeżeli bezsprzecznie zostanie wykazane, że zmiany ceny materiałów lub kosztów związanych </w:t>
      </w:r>
      <w:r>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1DCDB7ED" w14:textId="77777777" w:rsidR="004D6529" w:rsidRDefault="00E3650B">
      <w:pPr>
        <w:widowControl w:val="0"/>
        <w:numPr>
          <w:ilvl w:val="0"/>
          <w:numId w:val="108"/>
        </w:numPr>
        <w:tabs>
          <w:tab w:val="left" w:pos="426"/>
        </w:tabs>
        <w:suppressAutoHyphens w:val="0"/>
        <w:spacing w:line="276" w:lineRule="auto"/>
        <w:ind w:left="426" w:hanging="426"/>
        <w:jc w:val="both"/>
        <w:rPr>
          <w:rFonts w:ascii="Calibri" w:hAnsi="Calibri" w:cs="Calibri"/>
          <w:spacing w:val="-8"/>
        </w:rPr>
      </w:pPr>
      <w:r>
        <w:rPr>
          <w:rFonts w:ascii="Calibri" w:hAnsi="Calibri" w:cs="Calibri"/>
          <w:spacing w:val="-8"/>
        </w:rPr>
        <w:t xml:space="preserve">Pierwsza zmiana wynagrodzenia należnego Wykonawcy może nastąpić nie wcześniej niż po upływie </w:t>
      </w:r>
      <w:r>
        <w:rPr>
          <w:rFonts w:ascii="Calibri" w:hAnsi="Calibri" w:cs="Calibri"/>
          <w:spacing w:val="-8"/>
        </w:rPr>
        <w:br/>
        <w:t xml:space="preserve">6 miesięcy od daty rozpoczęcia realizacji zamówienia. Każda kolejna waloryzacja może być dokonywana po upływie 6 miesięcy od poprzedniej waloryzacji i będzie wyliczana ze wskaźnika publikowanego przez Prezesa Głównego Urzędu Statystycznego za okres, który upłynął od poprzedniej waloryzacji. </w:t>
      </w:r>
    </w:p>
    <w:p w14:paraId="7815C5C0" w14:textId="77777777" w:rsidR="004D6529" w:rsidRDefault="00E3650B">
      <w:pPr>
        <w:widowControl w:val="0"/>
        <w:numPr>
          <w:ilvl w:val="0"/>
          <w:numId w:val="108"/>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65061F7" w14:textId="47595C99" w:rsidR="004D6529" w:rsidRDefault="00E3650B">
      <w:pPr>
        <w:widowControl w:val="0"/>
        <w:numPr>
          <w:ilvl w:val="0"/>
          <w:numId w:val="108"/>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w:t>
      </w:r>
      <w:r w:rsidR="00DD755A">
        <w:rPr>
          <w:rFonts w:ascii="Calibri" w:hAnsi="Calibri" w:cs="Calibri"/>
          <w:spacing w:val="-4"/>
        </w:rPr>
        <w:t xml:space="preserve">j, </w:t>
      </w:r>
      <w:r w:rsidR="00DD755A">
        <w:rPr>
          <w:rFonts w:ascii="Calibri" w:hAnsi="Calibri" w:cs="Calibri"/>
          <w:spacing w:val="-4"/>
        </w:rPr>
        <w:br/>
        <w:t>na poziomie 1</w:t>
      </w:r>
      <w:r>
        <w:rPr>
          <w:rFonts w:ascii="Calibri" w:hAnsi="Calibri" w:cs="Calibri"/>
          <w:spacing w:val="-4"/>
        </w:rPr>
        <w:t>0% ceny wybranej oferty.</w:t>
      </w:r>
    </w:p>
    <w:p w14:paraId="04CB2D75" w14:textId="77777777" w:rsidR="004D6529" w:rsidRDefault="00E3650B">
      <w:pPr>
        <w:widowControl w:val="0"/>
        <w:tabs>
          <w:tab w:val="left" w:pos="360"/>
        </w:tabs>
        <w:suppressAutoHyphens w:val="0"/>
        <w:spacing w:before="40" w:line="276" w:lineRule="auto"/>
        <w:jc w:val="center"/>
        <w:rPr>
          <w:rFonts w:ascii="Calibri" w:hAnsi="Calibri" w:cs="Calibri"/>
          <w:b/>
          <w:spacing w:val="-6"/>
        </w:rPr>
      </w:pPr>
      <w:r>
        <w:rPr>
          <w:rFonts w:ascii="Calibri" w:hAnsi="Calibri" w:cs="Calibri"/>
          <w:b/>
          <w:spacing w:val="-6"/>
        </w:rPr>
        <w:t>Odstąpienie od umowy</w:t>
      </w:r>
    </w:p>
    <w:p w14:paraId="019B8433" w14:textId="77777777" w:rsidR="004D6529" w:rsidRDefault="00E3650B">
      <w:pPr>
        <w:widowControl w:val="0"/>
        <w:suppressAutoHyphens w:val="0"/>
        <w:spacing w:line="276" w:lineRule="auto"/>
        <w:jc w:val="center"/>
        <w:rPr>
          <w:rFonts w:ascii="Calibri" w:hAnsi="Calibri" w:cs="Calibri"/>
          <w:b/>
          <w:spacing w:val="-6"/>
        </w:rPr>
      </w:pPr>
      <w:r>
        <w:rPr>
          <w:rFonts w:ascii="Calibri" w:hAnsi="Calibri" w:cs="Calibri"/>
          <w:b/>
          <w:spacing w:val="-6"/>
        </w:rPr>
        <w:t>§15</w:t>
      </w:r>
    </w:p>
    <w:p w14:paraId="462B4FD3" w14:textId="77777777" w:rsidR="004D6529" w:rsidRDefault="00E3650B">
      <w:pPr>
        <w:pStyle w:val="Akapitzlist"/>
        <w:widowControl w:val="0"/>
        <w:numPr>
          <w:ilvl w:val="0"/>
          <w:numId w:val="110"/>
        </w:numPr>
        <w:suppressAutoHyphens w:val="0"/>
        <w:spacing w:line="276" w:lineRule="auto"/>
        <w:ind w:left="426" w:hanging="426"/>
        <w:jc w:val="both"/>
        <w:rPr>
          <w:rFonts w:ascii="Calibri" w:hAnsi="Calibri" w:cs="Calibri"/>
          <w:b/>
          <w:spacing w:val="-4"/>
        </w:rPr>
      </w:pPr>
      <w:r>
        <w:rPr>
          <w:rFonts w:ascii="Calibri" w:hAnsi="Calibri" w:cs="Calibri"/>
          <w:spacing w:val="-6"/>
          <w:lang w:eastAsia="pl-PL"/>
        </w:rPr>
        <w:t>Zamawiający może odstąpić od umowy z zachowaniem przesłanek i warunków określonych w art. 456 ustawy Prawo zamówień publicznych.</w:t>
      </w:r>
    </w:p>
    <w:p w14:paraId="06A22D72" w14:textId="77777777" w:rsidR="004D6529" w:rsidRDefault="00E3650B">
      <w:pPr>
        <w:pStyle w:val="Akapitzlist"/>
        <w:widowControl w:val="0"/>
        <w:numPr>
          <w:ilvl w:val="0"/>
          <w:numId w:val="110"/>
        </w:numPr>
        <w:suppressAutoHyphens w:val="0"/>
        <w:spacing w:line="276" w:lineRule="auto"/>
        <w:ind w:left="426" w:hanging="426"/>
        <w:jc w:val="both"/>
        <w:rPr>
          <w:rFonts w:ascii="Calibri" w:hAnsi="Calibri" w:cs="Calibri"/>
          <w:bCs/>
          <w:spacing w:val="-4"/>
        </w:rPr>
      </w:pPr>
      <w:r>
        <w:rPr>
          <w:rFonts w:ascii="Calibri" w:hAnsi="Calibri" w:cs="Calibri"/>
          <w:bCs/>
          <w:spacing w:val="-4"/>
        </w:rPr>
        <w:t xml:space="preserve">Zamawiającemu przysługuje również prawo odstąpienia od umowy w całości lub części </w:t>
      </w:r>
      <w:r>
        <w:rPr>
          <w:rFonts w:ascii="Calibri" w:hAnsi="Calibri" w:cs="Calibri"/>
          <w:bCs/>
          <w:spacing w:val="-4"/>
        </w:rPr>
        <w:br/>
        <w:t>w przypadku istotnego naruszenia przez Wykonawcę warunków umowy, jeżeli Wykonawca nie zaprzestanie naruszenia po upływie 14 dni od dnia wezwania przez Zamawiającego.</w:t>
      </w:r>
    </w:p>
    <w:p w14:paraId="16B61A8D" w14:textId="77777777" w:rsidR="004D6529" w:rsidRDefault="00E3650B">
      <w:pPr>
        <w:pStyle w:val="Akapitzlist"/>
        <w:widowControl w:val="0"/>
        <w:numPr>
          <w:ilvl w:val="0"/>
          <w:numId w:val="110"/>
        </w:numPr>
        <w:suppressAutoHyphens w:val="0"/>
        <w:spacing w:line="276" w:lineRule="auto"/>
        <w:ind w:left="426" w:hanging="426"/>
        <w:jc w:val="both"/>
        <w:rPr>
          <w:rFonts w:ascii="Calibri" w:hAnsi="Calibri" w:cs="Calibri"/>
          <w:bCs/>
          <w:spacing w:val="-4"/>
        </w:rPr>
      </w:pPr>
      <w:r>
        <w:rPr>
          <w:rFonts w:ascii="Calibri" w:hAnsi="Calibri" w:cs="Calibri"/>
          <w:bCs/>
          <w:spacing w:val="-4"/>
        </w:rPr>
        <w:t>Odstąpienie od umowy może nastąpić w terminie 30 dni od daty powzięcia informacji przez Zamawiającego o okolicznościach stanowiących przyczynę odstąpienia.</w:t>
      </w:r>
    </w:p>
    <w:p w14:paraId="6325462C" w14:textId="77777777" w:rsidR="004D6529" w:rsidRDefault="00E3650B">
      <w:pPr>
        <w:pStyle w:val="Akapitzlist"/>
        <w:widowControl w:val="0"/>
        <w:numPr>
          <w:ilvl w:val="0"/>
          <w:numId w:val="110"/>
        </w:numPr>
        <w:suppressAutoHyphens w:val="0"/>
        <w:spacing w:line="276" w:lineRule="auto"/>
        <w:ind w:left="426" w:hanging="426"/>
        <w:jc w:val="both"/>
        <w:rPr>
          <w:rFonts w:ascii="Calibri" w:hAnsi="Calibri" w:cs="Calibri"/>
          <w:bCs/>
          <w:spacing w:val="-4"/>
        </w:rPr>
      </w:pPr>
      <w:r>
        <w:rPr>
          <w:rFonts w:ascii="Calibri" w:hAnsi="Calibri" w:cs="Calibri"/>
          <w:bCs/>
          <w:spacing w:val="-4"/>
        </w:rPr>
        <w:t>Odstąpienie od umowy następuje pod rygorem nieważności w formie pisemnej, ze wskazaniem podstawy odstąpienia.</w:t>
      </w:r>
    </w:p>
    <w:p w14:paraId="2801F39B" w14:textId="77777777" w:rsidR="004D6529" w:rsidRDefault="00E3650B">
      <w:pPr>
        <w:pStyle w:val="Akapitzlist"/>
        <w:widowControl w:val="0"/>
        <w:numPr>
          <w:ilvl w:val="0"/>
          <w:numId w:val="110"/>
        </w:numPr>
        <w:suppressAutoHyphens w:val="0"/>
        <w:spacing w:line="276" w:lineRule="auto"/>
        <w:ind w:left="426" w:hanging="426"/>
        <w:jc w:val="both"/>
        <w:rPr>
          <w:rFonts w:ascii="Calibri" w:hAnsi="Calibri" w:cs="Calibri"/>
          <w:bCs/>
          <w:spacing w:val="-4"/>
        </w:rPr>
      </w:pPr>
      <w:r>
        <w:rPr>
          <w:rFonts w:ascii="Calibri" w:hAnsi="Calibri" w:cs="Calibri"/>
          <w:bCs/>
          <w:spacing w:val="-4"/>
        </w:rPr>
        <w:t>Wykonawcy należne jest wynagrodzenie wyłącznie za usługi wykonane należycie do chwili odstąpienia od umowy.</w:t>
      </w:r>
    </w:p>
    <w:p w14:paraId="6DEB512E"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Ochrona danych osobowych</w:t>
      </w:r>
    </w:p>
    <w:p w14:paraId="779643AC" w14:textId="77777777" w:rsidR="004D6529" w:rsidRDefault="00E3650B">
      <w:pPr>
        <w:widowControl w:val="0"/>
        <w:suppressAutoHyphens w:val="0"/>
        <w:spacing w:line="276" w:lineRule="auto"/>
        <w:jc w:val="center"/>
        <w:rPr>
          <w:rFonts w:ascii="Calibri" w:hAnsi="Calibri" w:cs="Calibri"/>
          <w:b/>
          <w:bCs/>
          <w:lang w:eastAsia="en-US"/>
        </w:rPr>
      </w:pPr>
      <w:r>
        <w:rPr>
          <w:rFonts w:ascii="Calibri" w:hAnsi="Calibri" w:cs="Calibri"/>
          <w:b/>
          <w:bCs/>
          <w:lang w:eastAsia="en-US"/>
        </w:rPr>
        <w:t>§ 16</w:t>
      </w:r>
    </w:p>
    <w:p w14:paraId="5AAF2853" w14:textId="77777777" w:rsidR="004D6529" w:rsidRDefault="00E3650B">
      <w:pPr>
        <w:widowControl w:val="0"/>
        <w:numPr>
          <w:ilvl w:val="0"/>
          <w:numId w:val="63"/>
        </w:numPr>
        <w:tabs>
          <w:tab w:val="left" w:pos="426"/>
        </w:tabs>
        <w:suppressAutoHyphens w:val="0"/>
        <w:spacing w:line="276" w:lineRule="auto"/>
        <w:ind w:left="426" w:hanging="426"/>
        <w:jc w:val="both"/>
        <w:rPr>
          <w:rFonts w:ascii="Calibri" w:hAnsi="Calibri" w:cs="Calibri"/>
          <w:bCs/>
          <w:spacing w:val="-8"/>
          <w:lang w:eastAsia="en-US"/>
        </w:rPr>
      </w:pPr>
      <w:r>
        <w:rPr>
          <w:rFonts w:ascii="Calibri" w:hAnsi="Calibri" w:cs="Calibri"/>
          <w:spacing w:val="-8"/>
          <w:lang w:eastAsia="en-US"/>
        </w:rPr>
        <w:t>Wykonawca jako administrator danych osobowych oświadcza, że zapoznał się z przepisami o ochronie danych osobowych, w szczególności zawartymi w Rozporządzeniu Parlamentu Europej</w:t>
      </w:r>
      <w:r>
        <w:rPr>
          <w:rFonts w:ascii="Calibri" w:hAnsi="Calibri" w:cs="Calibri"/>
          <w:spacing w:val="-8"/>
          <w:lang w:eastAsia="en-US"/>
        </w:rPr>
        <w:softHyphen/>
        <w:t xml:space="preserve">skiego i Rady (UE) 2016/679 z dnia 27 kwietnia 2016 r. w sprawie ochrony osób fizycznych w związku </w:t>
      </w:r>
      <w:r>
        <w:rPr>
          <w:rFonts w:ascii="Calibri" w:hAnsi="Calibri" w:cs="Calibri"/>
          <w:spacing w:val="-8"/>
          <w:lang w:eastAsia="en-US"/>
        </w:rPr>
        <w:br/>
        <w:t>z przetwarzaniem danych osobowych i w sprawie swobodnego przepływu takich danych oraz uchylenia dyrektywy 95/46/WE (ogólnego rozporządzenia o ochronie danych), u</w:t>
      </w:r>
      <w:r>
        <w:rPr>
          <w:rFonts w:ascii="Calibri" w:hAnsi="Calibri" w:cs="Calibri"/>
          <w:bCs/>
          <w:spacing w:val="-8"/>
          <w:lang w:eastAsia="en-US"/>
        </w:rPr>
        <w:t>stawie</w:t>
      </w:r>
      <w:r>
        <w:rPr>
          <w:rFonts w:ascii="Calibri" w:hAnsi="Calibri" w:cs="Calibri"/>
          <w:spacing w:val="-8"/>
          <w:lang w:eastAsia="en-US"/>
        </w:rPr>
        <w:t xml:space="preserve"> z dnia 10 maja 2018 r. o </w:t>
      </w:r>
      <w:r>
        <w:rPr>
          <w:rFonts w:ascii="Calibri" w:hAnsi="Calibri" w:cs="Calibri"/>
          <w:bCs/>
          <w:spacing w:val="-8"/>
          <w:lang w:eastAsia="en-US"/>
        </w:rPr>
        <w:t>ochronie danych osobowych,</w:t>
      </w:r>
      <w:r>
        <w:rPr>
          <w:rFonts w:ascii="Calibri" w:hAnsi="Calibri" w:cs="Calibri"/>
          <w:spacing w:val="-8"/>
          <w:lang w:eastAsia="en-US"/>
        </w:rPr>
        <w:t xml:space="preserve"> ustawie </w:t>
      </w:r>
      <w:r>
        <w:rPr>
          <w:rFonts w:ascii="Calibri" w:hAnsi="Calibri" w:cs="Calibri"/>
          <w:bCs/>
          <w:spacing w:val="-8"/>
          <w:lang w:eastAsia="en-US"/>
        </w:rPr>
        <w:t xml:space="preserve">z dnia 11 września 2015 r. o działalności ubezpieczeniowej </w:t>
      </w:r>
      <w:r>
        <w:rPr>
          <w:rFonts w:ascii="Calibri" w:hAnsi="Calibri" w:cs="Calibri"/>
          <w:bCs/>
          <w:spacing w:val="-8"/>
          <w:lang w:eastAsia="en-US"/>
        </w:rPr>
        <w:br/>
        <w:t>i reasekuracyjnej oraz w innych obowiązujących aktach prawnych.</w:t>
      </w:r>
    </w:p>
    <w:p w14:paraId="0CAAE853" w14:textId="77777777" w:rsidR="004D6529" w:rsidRDefault="00E3650B">
      <w:pPr>
        <w:widowControl w:val="0"/>
        <w:numPr>
          <w:ilvl w:val="0"/>
          <w:numId w:val="63"/>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Wykonawca zobowiązuje się do wdrożenia rozwiązań i regulacji celem prawidłowego wykonania obowiązków wynikających z przepisów wskazanych w ust. 1.</w:t>
      </w:r>
    </w:p>
    <w:p w14:paraId="139F6869" w14:textId="77777777" w:rsidR="004D6529" w:rsidRDefault="00E3650B">
      <w:pPr>
        <w:widowControl w:val="0"/>
        <w:numPr>
          <w:ilvl w:val="0"/>
          <w:numId w:val="63"/>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Wykonawca oświadcza, iż dysponuje środkami zabezpieczającymi dane osobowe.</w:t>
      </w:r>
    </w:p>
    <w:p w14:paraId="657536B8" w14:textId="77777777" w:rsidR="004D6529" w:rsidRDefault="00E3650B">
      <w:pPr>
        <w:widowControl w:val="0"/>
        <w:numPr>
          <w:ilvl w:val="0"/>
          <w:numId w:val="63"/>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Wykonawca zobowiązuje się do przestrzegania i stosowania zasad ochrony danych osobowych, o których mowa w ust. 1, w szczególności do:</w:t>
      </w:r>
    </w:p>
    <w:p w14:paraId="5CC121FC" w14:textId="77777777" w:rsidR="004D6529" w:rsidRDefault="00E3650B">
      <w:pPr>
        <w:widowControl w:val="0"/>
        <w:numPr>
          <w:ilvl w:val="0"/>
          <w:numId w:val="64"/>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adekwatnego, stosownego oraz ograniczonego do tego, co niezbędne do celów, w których dane są przetwarzane,</w:t>
      </w:r>
    </w:p>
    <w:p w14:paraId="7841A506" w14:textId="77777777" w:rsidR="004D6529" w:rsidRDefault="00E3650B">
      <w:pPr>
        <w:widowControl w:val="0"/>
        <w:numPr>
          <w:ilvl w:val="0"/>
          <w:numId w:val="64"/>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zabezpieczenia danych osobowych przed ich udostępnieniem osobom nieupoważnionym,</w:t>
      </w:r>
    </w:p>
    <w:p w14:paraId="0964C747" w14:textId="77777777" w:rsidR="004D6529" w:rsidRDefault="00E3650B">
      <w:pPr>
        <w:widowControl w:val="0"/>
        <w:numPr>
          <w:ilvl w:val="0"/>
          <w:numId w:val="64"/>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zachowania szczególnej staranności w trakcie dokonywania operacji przetwarzania danych osobowych w celu ochrony interesów osób, których dane dotyczą,</w:t>
      </w:r>
    </w:p>
    <w:p w14:paraId="7A3D9813" w14:textId="77777777" w:rsidR="004D6529" w:rsidRDefault="00E3650B">
      <w:pPr>
        <w:widowControl w:val="0"/>
        <w:numPr>
          <w:ilvl w:val="0"/>
          <w:numId w:val="64"/>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 xml:space="preserve">zachowania w tajemnicy danych osobowych oraz sposobów ich zabezpieczenia, w tym także </w:t>
      </w:r>
      <w:r>
        <w:rPr>
          <w:rFonts w:ascii="Calibri" w:hAnsi="Calibri" w:cs="Calibri"/>
          <w:lang w:eastAsia="en-US"/>
        </w:rPr>
        <w:br/>
        <w:t xml:space="preserve">po rozwiązaniu umowy oraz zobowiązuje się zapewnić, aby osoby mające dostęp </w:t>
      </w:r>
      <w:r>
        <w:rPr>
          <w:rFonts w:ascii="Calibri" w:hAnsi="Calibri" w:cs="Calibri"/>
          <w:lang w:eastAsia="en-US"/>
        </w:rPr>
        <w:br/>
        <w:t>do przetwarzania danych osobowych zachowały je oraz sposoby ich zabezpieczeń w tajemnicy, w tym także po rozwiązaniu umowy,</w:t>
      </w:r>
    </w:p>
    <w:p w14:paraId="28001454" w14:textId="77777777" w:rsidR="004D6529" w:rsidRDefault="00E3650B">
      <w:pPr>
        <w:widowControl w:val="0"/>
        <w:numPr>
          <w:ilvl w:val="0"/>
          <w:numId w:val="64"/>
        </w:numPr>
        <w:tabs>
          <w:tab w:val="left" w:pos="426"/>
        </w:tabs>
        <w:suppressAutoHyphens w:val="0"/>
        <w:spacing w:line="276" w:lineRule="auto"/>
        <w:ind w:left="426" w:hanging="426"/>
        <w:jc w:val="both"/>
        <w:rPr>
          <w:rFonts w:ascii="Calibri" w:hAnsi="Calibri" w:cs="Calibri"/>
          <w:spacing w:val="-4"/>
          <w:lang w:eastAsia="en-US"/>
        </w:rPr>
      </w:pPr>
      <w:r>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Pr>
          <w:rFonts w:ascii="Calibri" w:hAnsi="Calibri" w:cs="Calibri"/>
          <w:spacing w:val="-4"/>
          <w:lang w:eastAsia="en-US"/>
        </w:rPr>
        <w:br/>
        <w:t>z wyjątkiem sytuacji, gdy wykorzystanie tych danych następuje w celu wykonania niniejszej umowy.</w:t>
      </w:r>
    </w:p>
    <w:p w14:paraId="2618A512"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Postanowienia końcowe</w:t>
      </w:r>
    </w:p>
    <w:p w14:paraId="1A81731E"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§17</w:t>
      </w:r>
    </w:p>
    <w:p w14:paraId="7329F5A0" w14:textId="77777777" w:rsidR="004D6529" w:rsidRDefault="00E3650B">
      <w:pPr>
        <w:widowControl w:val="0"/>
        <w:tabs>
          <w:tab w:val="left" w:pos="360"/>
        </w:tabs>
        <w:suppressAutoHyphens w:val="0"/>
        <w:spacing w:line="276" w:lineRule="auto"/>
        <w:jc w:val="both"/>
        <w:rPr>
          <w:rFonts w:ascii="Calibri" w:hAnsi="Calibri" w:cs="Calibri"/>
        </w:rPr>
      </w:pPr>
      <w:r>
        <w:rPr>
          <w:rFonts w:ascii="Calibri" w:hAnsi="Calibri" w:cs="Calibri"/>
        </w:rPr>
        <w:t>Integralną częścią niniejszej umowy jest:</w:t>
      </w:r>
    </w:p>
    <w:p w14:paraId="2BC0F004" w14:textId="77777777" w:rsidR="004D6529" w:rsidRDefault="00E3650B">
      <w:pPr>
        <w:widowControl w:val="0"/>
        <w:numPr>
          <w:ilvl w:val="0"/>
          <w:numId w:val="65"/>
        </w:numPr>
        <w:tabs>
          <w:tab w:val="left" w:pos="426"/>
        </w:tabs>
        <w:suppressAutoHyphens w:val="0"/>
        <w:spacing w:line="276" w:lineRule="auto"/>
        <w:ind w:left="426" w:hanging="426"/>
        <w:jc w:val="both"/>
        <w:rPr>
          <w:rFonts w:ascii="Calibri" w:hAnsi="Calibri" w:cs="Calibri"/>
        </w:rPr>
      </w:pPr>
      <w:r>
        <w:rPr>
          <w:rFonts w:ascii="Calibri" w:hAnsi="Calibri" w:cs="Calibri"/>
        </w:rPr>
        <w:t>specyfikacja warunków zamówienia,</w:t>
      </w:r>
    </w:p>
    <w:p w14:paraId="23C48AB8" w14:textId="77777777" w:rsidR="004D6529" w:rsidRDefault="00E3650B">
      <w:pPr>
        <w:widowControl w:val="0"/>
        <w:numPr>
          <w:ilvl w:val="0"/>
          <w:numId w:val="65"/>
        </w:numPr>
        <w:tabs>
          <w:tab w:val="left" w:pos="426"/>
        </w:tabs>
        <w:suppressAutoHyphens w:val="0"/>
        <w:spacing w:line="276" w:lineRule="auto"/>
        <w:ind w:left="426" w:hanging="426"/>
        <w:jc w:val="both"/>
        <w:rPr>
          <w:rFonts w:ascii="Calibri" w:hAnsi="Calibri" w:cs="Calibri"/>
        </w:rPr>
      </w:pPr>
      <w:r>
        <w:rPr>
          <w:rFonts w:ascii="Calibri" w:hAnsi="Calibri" w:cs="Calibri"/>
        </w:rPr>
        <w:t>ogólne/szczególne warunki ubezpieczenia aktualne na dzień składania ofert i obowiązujące przez cały okres realizacji zamówienia, tj.: ………………………………………………..,</w:t>
      </w:r>
    </w:p>
    <w:p w14:paraId="460A7056" w14:textId="77777777" w:rsidR="004D6529" w:rsidRDefault="00E3650B">
      <w:pPr>
        <w:widowControl w:val="0"/>
        <w:numPr>
          <w:ilvl w:val="0"/>
          <w:numId w:val="65"/>
        </w:numPr>
        <w:tabs>
          <w:tab w:val="left" w:pos="426"/>
        </w:tabs>
        <w:suppressAutoHyphens w:val="0"/>
        <w:spacing w:line="276" w:lineRule="auto"/>
        <w:ind w:left="426" w:hanging="426"/>
        <w:jc w:val="both"/>
        <w:rPr>
          <w:rFonts w:ascii="Calibri" w:hAnsi="Calibri" w:cs="Calibri"/>
        </w:rPr>
      </w:pPr>
      <w:r>
        <w:rPr>
          <w:rFonts w:ascii="Calibri" w:hAnsi="Calibri" w:cs="Calibri"/>
        </w:rPr>
        <w:t>oferta złożona przez Wykonawcę z dnia ......................,</w:t>
      </w:r>
    </w:p>
    <w:p w14:paraId="198475A0" w14:textId="77777777" w:rsidR="004D6529" w:rsidRDefault="00E3650B">
      <w:pPr>
        <w:widowControl w:val="0"/>
        <w:numPr>
          <w:ilvl w:val="0"/>
          <w:numId w:val="65"/>
        </w:numPr>
        <w:tabs>
          <w:tab w:val="left" w:pos="426"/>
        </w:tabs>
        <w:suppressAutoHyphens w:val="0"/>
        <w:spacing w:line="276" w:lineRule="auto"/>
        <w:ind w:left="426" w:hanging="426"/>
        <w:jc w:val="both"/>
        <w:rPr>
          <w:rFonts w:ascii="Calibri" w:hAnsi="Calibri" w:cs="Calibri"/>
        </w:rPr>
      </w:pPr>
      <w:r>
        <w:rPr>
          <w:rFonts w:ascii="Calibri" w:hAnsi="Calibri" w:cs="Calibri"/>
        </w:rPr>
        <w:t>załącznik nr 1 do umowy, tj. dokument kalkulacyjny określający szczegółowy sposób obliczenia składki, tzn. zastosowane niezmienne stawki i składki roczne w odniesieniu do poszczególnych pojazdów i rodzajów ubezpieczenia,</w:t>
      </w:r>
    </w:p>
    <w:p w14:paraId="09A14190" w14:textId="77777777" w:rsidR="004D6529" w:rsidRDefault="00E3650B">
      <w:pPr>
        <w:widowControl w:val="0"/>
        <w:numPr>
          <w:ilvl w:val="0"/>
          <w:numId w:val="65"/>
        </w:numPr>
        <w:tabs>
          <w:tab w:val="left" w:pos="426"/>
        </w:tabs>
        <w:suppressAutoHyphens w:val="0"/>
        <w:spacing w:line="276" w:lineRule="auto"/>
        <w:ind w:left="426" w:hanging="426"/>
        <w:jc w:val="both"/>
        <w:rPr>
          <w:rFonts w:ascii="Calibri" w:hAnsi="Calibri" w:cs="Calibri"/>
        </w:rPr>
      </w:pPr>
      <w:r>
        <w:rPr>
          <w:rFonts w:ascii="Calibri" w:hAnsi="Calibri" w:cs="Calibri"/>
        </w:rPr>
        <w:t>dokumenty ubezpieczeniowe wystawiane przez Wykonawcę.</w:t>
      </w:r>
    </w:p>
    <w:p w14:paraId="0A5CDAE7" w14:textId="77777777" w:rsidR="004D6529" w:rsidRDefault="00E3650B">
      <w:pPr>
        <w:widowControl w:val="0"/>
        <w:suppressAutoHyphens w:val="0"/>
        <w:spacing w:before="80" w:line="276" w:lineRule="auto"/>
        <w:jc w:val="center"/>
        <w:rPr>
          <w:rFonts w:ascii="Calibri" w:hAnsi="Calibri" w:cs="Calibri"/>
          <w:b/>
        </w:rPr>
      </w:pPr>
      <w:r>
        <w:rPr>
          <w:rFonts w:ascii="Calibri" w:hAnsi="Calibri" w:cs="Calibri"/>
          <w:b/>
        </w:rPr>
        <w:t>§18</w:t>
      </w:r>
    </w:p>
    <w:p w14:paraId="27467C21" w14:textId="77777777" w:rsidR="004D6529" w:rsidRDefault="00E3650B">
      <w:pPr>
        <w:widowControl w:val="0"/>
        <w:suppressAutoHyphens w:val="0"/>
        <w:spacing w:line="276" w:lineRule="auto"/>
        <w:jc w:val="both"/>
        <w:rPr>
          <w:rFonts w:ascii="Calibri" w:hAnsi="Calibri" w:cs="Calibri"/>
        </w:rPr>
      </w:pPr>
      <w:r>
        <w:rPr>
          <w:rFonts w:ascii="Calibri" w:hAnsi="Calibri" w:cs="Calibri"/>
        </w:rPr>
        <w:t>Wierzytelności wynikające z umowy, dotyczące rozliczeń między Zamawiającym i Wykonawcą, nie mogą być zbyte na rzecz osób trzecich bez zgody obu stron.</w:t>
      </w:r>
    </w:p>
    <w:p w14:paraId="5614B7E8" w14:textId="77777777" w:rsidR="004D6529" w:rsidRDefault="00E3650B">
      <w:pPr>
        <w:widowControl w:val="0"/>
        <w:suppressAutoHyphens w:val="0"/>
        <w:spacing w:before="80" w:line="276" w:lineRule="auto"/>
        <w:jc w:val="center"/>
        <w:rPr>
          <w:rFonts w:ascii="Calibri" w:hAnsi="Calibri" w:cs="Calibri"/>
          <w:b/>
        </w:rPr>
      </w:pPr>
      <w:r>
        <w:rPr>
          <w:rFonts w:ascii="Calibri" w:hAnsi="Calibri" w:cs="Calibri"/>
          <w:b/>
        </w:rPr>
        <w:t>§19</w:t>
      </w:r>
    </w:p>
    <w:p w14:paraId="73E028C7" w14:textId="77777777" w:rsidR="004D6529" w:rsidRDefault="00E3650B">
      <w:pPr>
        <w:widowControl w:val="0"/>
        <w:numPr>
          <w:ilvl w:val="0"/>
          <w:numId w:val="66"/>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Pr>
          <w:rFonts w:ascii="Calibri" w:hAnsi="Calibri" w:cs="Calibri"/>
        </w:rPr>
        <w:br/>
        <w:t>do konsensusu Stron sporu.</w:t>
      </w:r>
    </w:p>
    <w:p w14:paraId="798950E7" w14:textId="77777777" w:rsidR="004D6529" w:rsidRDefault="00E3650B">
      <w:pPr>
        <w:widowControl w:val="0"/>
        <w:numPr>
          <w:ilvl w:val="0"/>
          <w:numId w:val="66"/>
        </w:numPr>
        <w:tabs>
          <w:tab w:val="left" w:pos="426"/>
        </w:tabs>
        <w:suppressAutoHyphens w:val="0"/>
        <w:spacing w:line="276" w:lineRule="auto"/>
        <w:ind w:left="426" w:hanging="426"/>
        <w:jc w:val="both"/>
        <w:rPr>
          <w:rFonts w:ascii="Calibri" w:hAnsi="Calibri" w:cs="Calibri"/>
        </w:rPr>
      </w:pPr>
      <w:r>
        <w:rPr>
          <w:rFonts w:ascii="Calibri" w:hAnsi="Calibri" w:cs="Calibri"/>
        </w:rPr>
        <w:t>W razie braku możliwości porozumienia się Stron w terminie nie dłuższym niż 30 dni, spór poddany zostanie rozstrzygnięciu sądu właściwego miejscowo dla siedziby Zamawiającego.</w:t>
      </w:r>
    </w:p>
    <w:p w14:paraId="23F19C70" w14:textId="77777777" w:rsidR="004D6529" w:rsidRDefault="00E3650B">
      <w:pPr>
        <w:widowControl w:val="0"/>
        <w:suppressAutoHyphens w:val="0"/>
        <w:spacing w:before="80" w:line="276" w:lineRule="auto"/>
        <w:jc w:val="center"/>
        <w:rPr>
          <w:rFonts w:ascii="Calibri" w:hAnsi="Calibri" w:cs="Calibri"/>
          <w:b/>
          <w:spacing w:val="-6"/>
        </w:rPr>
      </w:pPr>
      <w:r>
        <w:rPr>
          <w:rFonts w:ascii="Calibri" w:hAnsi="Calibri" w:cs="Calibri"/>
          <w:b/>
          <w:spacing w:val="-6"/>
        </w:rPr>
        <w:t>§20</w:t>
      </w:r>
    </w:p>
    <w:p w14:paraId="20661528" w14:textId="77777777" w:rsidR="004D6529" w:rsidRDefault="00E3650B">
      <w:pPr>
        <w:widowControl w:val="0"/>
        <w:suppressAutoHyphens w:val="0"/>
        <w:spacing w:line="276" w:lineRule="auto"/>
        <w:jc w:val="both"/>
        <w:rPr>
          <w:rFonts w:ascii="Calibri" w:hAnsi="Calibri" w:cs="Calibri"/>
          <w:spacing w:val="-4"/>
          <w:lang w:eastAsia="en-US"/>
        </w:rPr>
      </w:pPr>
      <w:r>
        <w:rPr>
          <w:rFonts w:ascii="Calibri" w:hAnsi="Calibri" w:cs="Calibri"/>
          <w:spacing w:val="-4"/>
          <w:lang w:eastAsia="en-US"/>
        </w:rPr>
        <w:t xml:space="preserve">Umowę sporządzono w trzech jednobrzmiących egzemplarzach, każdym na prawie oryginału, </w:t>
      </w:r>
      <w:r>
        <w:rPr>
          <w:rFonts w:ascii="Calibri" w:hAnsi="Calibri" w:cs="Calibri"/>
          <w:spacing w:val="-4"/>
          <w:lang w:eastAsia="en-US"/>
        </w:rPr>
        <w:br/>
        <w:t>po jednym egzemplarzu dla Zamawiającego, Wykonawcy i brokera ubezpieczeniowego.</w:t>
      </w:r>
    </w:p>
    <w:p w14:paraId="074657BB" w14:textId="77777777" w:rsidR="004D6529" w:rsidRDefault="00E3650B">
      <w:pPr>
        <w:widowControl w:val="0"/>
        <w:suppressAutoHyphens w:val="0"/>
        <w:spacing w:after="600" w:line="276" w:lineRule="auto"/>
        <w:jc w:val="both"/>
        <w:rPr>
          <w:rFonts w:ascii="Calibri" w:hAnsi="Calibri" w:cs="Calibri"/>
          <w:spacing w:val="-4"/>
          <w:lang w:eastAsia="en-US"/>
        </w:rPr>
        <w:sectPr w:rsidR="004D6529">
          <w:headerReference w:type="default" r:id="rId56"/>
          <w:footerReference w:type="default" r:id="rId57"/>
          <w:headerReference w:type="first" r:id="rId58"/>
          <w:footerReference w:type="first" r:id="rId59"/>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bookmarkStart w:id="287" w:name="_Toc458156850"/>
      <w:r>
        <w:rPr>
          <w:rFonts w:ascii="Calibri" w:hAnsi="Calibri" w:cs="Calibri"/>
          <w:spacing w:val="-4"/>
          <w:lang w:eastAsia="en-US"/>
        </w:rPr>
        <w:t>lub: Umowę zawarto w formie elektronicznej, równoważnej z formą pisemną.</w:t>
      </w:r>
      <w:bookmarkEnd w:id="287"/>
    </w:p>
    <w:p w14:paraId="30A05D41" w14:textId="77777777" w:rsidR="004D6529" w:rsidRDefault="00E3650B">
      <w:pPr>
        <w:widowControl w:val="0"/>
        <w:suppressAutoHyphens w:val="0"/>
        <w:spacing w:line="276" w:lineRule="auto"/>
        <w:outlineLvl w:val="0"/>
        <w:rPr>
          <w:rFonts w:ascii="Calibri" w:hAnsi="Calibri" w:cs="Calibri"/>
          <w:b/>
          <w:bCs/>
          <w:lang w:eastAsia="en-US"/>
        </w:rPr>
      </w:pPr>
      <w:bookmarkStart w:id="288" w:name="_Toc195273834"/>
      <w:r>
        <w:rPr>
          <w:rFonts w:ascii="Calibri" w:hAnsi="Calibri" w:cs="Calibri"/>
          <w:b/>
          <w:bCs/>
          <w:lang w:eastAsia="en-US"/>
        </w:rPr>
        <w:t>Załącznik nr 4b do SWZ: Projektowane postanowienia umowy dotyczącej części III zamówienia</w:t>
      </w:r>
      <w:bookmarkEnd w:id="288"/>
    </w:p>
    <w:p w14:paraId="1326428F" w14:textId="77777777" w:rsidR="004D6529" w:rsidRDefault="00E3650B">
      <w:pPr>
        <w:widowControl w:val="0"/>
        <w:tabs>
          <w:tab w:val="left" w:pos="1407"/>
        </w:tabs>
        <w:suppressAutoHyphens w:val="0"/>
        <w:spacing w:before="120" w:line="276" w:lineRule="auto"/>
        <w:jc w:val="center"/>
        <w:rPr>
          <w:rFonts w:ascii="Calibri" w:hAnsi="Calibri" w:cs="Calibri"/>
          <w:b/>
        </w:rPr>
      </w:pPr>
      <w:r>
        <w:rPr>
          <w:rFonts w:ascii="Calibri" w:hAnsi="Calibri" w:cs="Calibri"/>
          <w:b/>
        </w:rPr>
        <w:t xml:space="preserve">UMOWA NR </w:t>
      </w:r>
      <w:r>
        <w:rPr>
          <w:rFonts w:ascii="Calibri" w:hAnsi="Calibri" w:cs="Calibri"/>
        </w:rPr>
        <w:t xml:space="preserve">............... </w:t>
      </w:r>
    </w:p>
    <w:p w14:paraId="3DD4276A" w14:textId="77777777" w:rsidR="004D6529" w:rsidRDefault="00E3650B">
      <w:pPr>
        <w:widowControl w:val="0"/>
        <w:suppressAutoHyphens w:val="0"/>
        <w:spacing w:line="276" w:lineRule="auto"/>
        <w:jc w:val="both"/>
        <w:rPr>
          <w:rFonts w:ascii="Calibri" w:hAnsi="Calibri" w:cs="Calibri"/>
          <w:bCs/>
          <w:spacing w:val="-2"/>
          <w:lang w:eastAsia="pl-PL"/>
        </w:rPr>
      </w:pPr>
      <w:r>
        <w:rPr>
          <w:rFonts w:ascii="Calibri" w:hAnsi="Calibri" w:cs="Calibri"/>
          <w:spacing w:val="-2"/>
          <w:lang w:eastAsia="pl-PL"/>
        </w:rPr>
        <w:t xml:space="preserve">zawarta w dniu .............................. pomiędzy: lub  zawarta w dacie wskazanej przez znacznik czasu </w:t>
      </w:r>
      <w:r>
        <w:rPr>
          <w:rFonts w:ascii="Calibri" w:hAnsi="Calibri" w:cs="Calibri"/>
          <w:spacing w:val="-2"/>
          <w:lang w:eastAsia="pl-PL"/>
        </w:rPr>
        <w:br/>
        <w:t>z ostatniego ze złożonych chronologicznie kwalifikowanych podpisów elektronicznych pomiędzy: Miastem Rydułtowy, z siedzibą przy ul. Ofiar Terroru 36, 44-280 Rydułtowy, Regon: 276258635; NIP: 647-10-17-693</w:t>
      </w:r>
      <w:r>
        <w:rPr>
          <w:rFonts w:ascii="Calibri" w:hAnsi="Calibri" w:cs="Calibri"/>
          <w:bCs/>
          <w:spacing w:val="-2"/>
          <w:lang w:eastAsia="pl-PL"/>
        </w:rPr>
        <w:t>,</w:t>
      </w:r>
      <w:r>
        <w:rPr>
          <w:rFonts w:ascii="Calibri" w:hAnsi="Calibri" w:cs="Calibri"/>
          <w:b/>
          <w:bCs/>
          <w:spacing w:val="-2"/>
          <w:lang w:eastAsia="pl-PL"/>
        </w:rPr>
        <w:t xml:space="preserve"> </w:t>
      </w:r>
      <w:r>
        <w:rPr>
          <w:rFonts w:ascii="Calibri" w:hAnsi="Calibri" w:cs="Calibri"/>
          <w:bCs/>
          <w:spacing w:val="-2"/>
          <w:lang w:eastAsia="pl-PL"/>
        </w:rPr>
        <w:t>reprezentowaną przez:</w:t>
      </w:r>
    </w:p>
    <w:p w14:paraId="0EF8E195" w14:textId="77777777" w:rsidR="004D6529" w:rsidRDefault="00E3650B">
      <w:pPr>
        <w:widowControl w:val="0"/>
        <w:suppressAutoHyphens w:val="0"/>
        <w:spacing w:line="276" w:lineRule="auto"/>
        <w:jc w:val="both"/>
        <w:rPr>
          <w:rFonts w:ascii="Calibri" w:hAnsi="Calibri" w:cs="Calibri"/>
          <w:b/>
          <w:bCs/>
          <w:spacing w:val="-2"/>
          <w:lang w:eastAsia="pl-PL"/>
        </w:rPr>
      </w:pPr>
      <w:r>
        <w:rPr>
          <w:rFonts w:ascii="Calibri" w:hAnsi="Calibri" w:cs="Calibri"/>
          <w:b/>
          <w:bCs/>
          <w:spacing w:val="-2"/>
          <w:lang w:eastAsia="pl-PL"/>
        </w:rPr>
        <w:t>Pana Marcina Połomskiego – Burmistrza Miasta Rydułtowy,</w:t>
      </w:r>
    </w:p>
    <w:p w14:paraId="7CF2BCF5" w14:textId="77777777" w:rsidR="004D6529" w:rsidRDefault="00E3650B">
      <w:pPr>
        <w:widowControl w:val="0"/>
        <w:suppressAutoHyphens w:val="0"/>
        <w:spacing w:line="276" w:lineRule="auto"/>
        <w:jc w:val="both"/>
        <w:rPr>
          <w:rFonts w:ascii="Calibri" w:hAnsi="Calibri" w:cs="Calibri"/>
          <w:b/>
          <w:bCs/>
          <w:spacing w:val="-2"/>
          <w:lang w:eastAsia="pl-PL"/>
        </w:rPr>
      </w:pPr>
      <w:r>
        <w:rPr>
          <w:rFonts w:ascii="Calibri" w:hAnsi="Calibri" w:cs="Calibri"/>
          <w:b/>
          <w:bCs/>
          <w:spacing w:val="-2"/>
          <w:lang w:eastAsia="pl-PL"/>
        </w:rPr>
        <w:t>przy kontrasygnacie Skarbnika Miasta Rydułtowy</w:t>
      </w:r>
    </w:p>
    <w:p w14:paraId="07480D2D" w14:textId="77777777" w:rsidR="004D6529" w:rsidRDefault="00E3650B">
      <w:pPr>
        <w:widowControl w:val="0"/>
        <w:suppressAutoHyphens w:val="0"/>
        <w:spacing w:line="276" w:lineRule="auto"/>
        <w:jc w:val="both"/>
        <w:rPr>
          <w:rFonts w:ascii="Calibri" w:hAnsi="Calibri" w:cs="Calibri"/>
          <w:b/>
          <w:bCs/>
          <w:lang w:eastAsia="pl-PL"/>
        </w:rPr>
      </w:pPr>
      <w:r>
        <w:rPr>
          <w:rFonts w:ascii="Calibri" w:hAnsi="Calibri" w:cs="Calibri"/>
          <w:spacing w:val="-2"/>
          <w:lang w:eastAsia="pl-PL"/>
        </w:rPr>
        <w:t xml:space="preserve">zwaną dalej </w:t>
      </w:r>
      <w:r>
        <w:rPr>
          <w:rFonts w:ascii="Calibri" w:hAnsi="Calibri" w:cs="Calibri"/>
          <w:bCs/>
          <w:spacing w:val="-2"/>
          <w:lang w:eastAsia="pl-PL"/>
        </w:rPr>
        <w:t>„</w:t>
      </w:r>
      <w:r>
        <w:rPr>
          <w:rFonts w:ascii="Calibri" w:hAnsi="Calibri" w:cs="Calibri"/>
          <w:b/>
          <w:bCs/>
          <w:spacing w:val="-2"/>
          <w:lang w:eastAsia="pl-PL"/>
        </w:rPr>
        <w:t>Zamawiającym</w:t>
      </w:r>
      <w:r>
        <w:rPr>
          <w:rFonts w:ascii="Calibri" w:hAnsi="Calibri" w:cs="Calibri"/>
          <w:bCs/>
          <w:spacing w:val="-2"/>
          <w:lang w:eastAsia="pl-PL"/>
        </w:rPr>
        <w:t>”</w:t>
      </w:r>
      <w:r>
        <w:rPr>
          <w:rFonts w:ascii="Calibri" w:hAnsi="Calibri" w:cs="Calibri"/>
          <w:b/>
          <w:bCs/>
          <w:lang w:eastAsia="pl-PL"/>
        </w:rPr>
        <w:tab/>
      </w:r>
    </w:p>
    <w:p w14:paraId="722E28B9" w14:textId="77777777" w:rsidR="004D6529" w:rsidRDefault="00E3650B">
      <w:pPr>
        <w:widowControl w:val="0"/>
        <w:tabs>
          <w:tab w:val="left" w:pos="0"/>
        </w:tabs>
        <w:suppressAutoHyphens w:val="0"/>
        <w:spacing w:line="276" w:lineRule="auto"/>
        <w:jc w:val="center"/>
        <w:rPr>
          <w:rFonts w:ascii="Calibri" w:hAnsi="Calibri" w:cs="Calibri"/>
        </w:rPr>
      </w:pPr>
      <w:r>
        <w:rPr>
          <w:rFonts w:ascii="Calibri" w:hAnsi="Calibri" w:cs="Calibri"/>
        </w:rPr>
        <w:t>a</w:t>
      </w:r>
    </w:p>
    <w:p w14:paraId="6FDD35F1"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rPr>
        <w:t>............................................................................., z siedzibą w .........................., prowadzącym działalność ubezpieczeniową zarejestrowaną w ................................ pod numerem KRS ........................... NIP: ......................., REGON: ......................., reprezentowanym przez:</w:t>
      </w:r>
    </w:p>
    <w:p w14:paraId="146B5EC2" w14:textId="77777777" w:rsidR="004D6529" w:rsidRDefault="00E3650B">
      <w:pPr>
        <w:widowControl w:val="0"/>
        <w:numPr>
          <w:ilvl w:val="0"/>
          <w:numId w:val="111"/>
        </w:numPr>
        <w:tabs>
          <w:tab w:val="clear" w:pos="255"/>
          <w:tab w:val="left" w:pos="284"/>
        </w:tabs>
        <w:suppressAutoHyphens w:val="0"/>
        <w:spacing w:line="276" w:lineRule="auto"/>
        <w:ind w:left="0"/>
        <w:jc w:val="both"/>
        <w:rPr>
          <w:rFonts w:ascii="Calibri" w:hAnsi="Calibri" w:cs="Calibri"/>
        </w:rPr>
      </w:pPr>
      <w:r>
        <w:rPr>
          <w:rFonts w:ascii="Calibri" w:hAnsi="Calibri" w:cs="Calibri"/>
        </w:rPr>
        <w:t>................................................................................................</w:t>
      </w:r>
    </w:p>
    <w:p w14:paraId="761EE3DB" w14:textId="77777777" w:rsidR="004D6529" w:rsidRDefault="00E3650B">
      <w:pPr>
        <w:widowControl w:val="0"/>
        <w:numPr>
          <w:ilvl w:val="0"/>
          <w:numId w:val="111"/>
        </w:numPr>
        <w:tabs>
          <w:tab w:val="clear" w:pos="255"/>
          <w:tab w:val="left" w:pos="284"/>
        </w:tabs>
        <w:suppressAutoHyphens w:val="0"/>
        <w:spacing w:line="276" w:lineRule="auto"/>
        <w:ind w:left="0"/>
        <w:jc w:val="both"/>
        <w:rPr>
          <w:rFonts w:ascii="Calibri" w:hAnsi="Calibri" w:cs="Calibri"/>
        </w:rPr>
      </w:pPr>
      <w:r>
        <w:rPr>
          <w:rFonts w:ascii="Calibri" w:hAnsi="Calibri" w:cs="Calibri"/>
        </w:rPr>
        <w:t>…………………………………………………………………………………………...</w:t>
      </w:r>
    </w:p>
    <w:p w14:paraId="1A184F48" w14:textId="77777777" w:rsidR="004D6529" w:rsidRDefault="00E3650B">
      <w:pPr>
        <w:widowControl w:val="0"/>
        <w:tabs>
          <w:tab w:val="left" w:pos="1407"/>
        </w:tabs>
        <w:suppressAutoHyphens w:val="0"/>
        <w:spacing w:before="60" w:line="276" w:lineRule="auto"/>
        <w:jc w:val="both"/>
        <w:rPr>
          <w:rFonts w:ascii="Calibri" w:hAnsi="Calibri" w:cs="Calibri"/>
          <w:b/>
        </w:rPr>
      </w:pPr>
      <w:r>
        <w:rPr>
          <w:rFonts w:ascii="Calibri" w:hAnsi="Calibri" w:cs="Calibri"/>
        </w:rPr>
        <w:t xml:space="preserve">zwanym dalej </w:t>
      </w:r>
      <w:r>
        <w:rPr>
          <w:rFonts w:ascii="Calibri" w:hAnsi="Calibri" w:cs="Calibri"/>
          <w:b/>
        </w:rPr>
        <w:t>„Wykonawcą”</w:t>
      </w:r>
    </w:p>
    <w:p w14:paraId="31A64769" w14:textId="77777777" w:rsidR="004D6529" w:rsidRDefault="00E3650B">
      <w:pPr>
        <w:widowControl w:val="0"/>
        <w:tabs>
          <w:tab w:val="left" w:pos="1407"/>
        </w:tabs>
        <w:suppressAutoHyphens w:val="0"/>
        <w:spacing w:after="60" w:line="276" w:lineRule="auto"/>
        <w:jc w:val="both"/>
        <w:rPr>
          <w:rFonts w:ascii="Calibri" w:hAnsi="Calibri" w:cs="Calibri"/>
          <w:b/>
        </w:rPr>
      </w:pPr>
      <w:r>
        <w:rPr>
          <w:rFonts w:ascii="Calibri" w:hAnsi="Calibri" w:cs="Calibri"/>
          <w:bCs/>
        </w:rPr>
        <w:t>zwanymi łącznie</w:t>
      </w:r>
      <w:r>
        <w:rPr>
          <w:rFonts w:ascii="Calibri" w:hAnsi="Calibri" w:cs="Calibri"/>
          <w:b/>
        </w:rPr>
        <w:t xml:space="preserve"> „Stronami”</w:t>
      </w:r>
    </w:p>
    <w:p w14:paraId="530E6135"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spacing w:val="-2"/>
          <w:lang w:eastAsia="en-US"/>
        </w:rPr>
        <w:t xml:space="preserve">przy udziale i za pośrednictwem brokera ubezpieczeniowego – Inter-Broker sp. z o.o. z siedzibą </w:t>
      </w:r>
      <w:r>
        <w:rPr>
          <w:rFonts w:ascii="Calibri" w:hAnsi="Calibri" w:cs="Calibri"/>
          <w:spacing w:val="-2"/>
          <w:lang w:eastAsia="en-US"/>
        </w:rPr>
        <w:br/>
        <w:t>w Toruniu, przy ul. Żółkiewskiego 5, 87–100 Toruń; NIP: 879-101-30-31; REGON: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69B414D4" w14:textId="6C1BA342" w:rsidR="004D6529" w:rsidRDefault="00E3650B">
      <w:pPr>
        <w:widowControl w:val="0"/>
        <w:tabs>
          <w:tab w:val="left" w:pos="360"/>
        </w:tabs>
        <w:suppressAutoHyphens w:val="0"/>
        <w:spacing w:before="60" w:line="276" w:lineRule="auto"/>
        <w:jc w:val="both"/>
        <w:rPr>
          <w:rFonts w:ascii="Calibri" w:hAnsi="Calibri" w:cs="Calibri"/>
          <w:spacing w:val="-6"/>
        </w:rPr>
      </w:pPr>
      <w:r>
        <w:rPr>
          <w:rFonts w:ascii="Calibri" w:hAnsi="Calibri" w:cs="Calibri"/>
          <w:spacing w:val="-6"/>
        </w:rPr>
        <w:t>W rezultacie dokonania przez Zamawiającego wyboru oferty Wykonawcy w postępowaniu o udzielenie zamówienia publicznego na wykonanie zadania pn.: Ubezpieczenie majątku i innych interesów Miasta Rydułtowy - część III zamówienia: Ubezpieczenie następstw nieszczęśliwych wypadków członków Ochotniczych Straży Pożarnych</w:t>
      </w:r>
      <w:r>
        <w:t xml:space="preserve"> </w:t>
      </w:r>
      <w:r>
        <w:rPr>
          <w:rFonts w:ascii="Calibri" w:hAnsi="Calibri" w:cs="Calibri"/>
          <w:spacing w:val="-6"/>
        </w:rPr>
        <w:t>Miasta Rydułtowy, przeprowa</w:t>
      </w:r>
      <w:r>
        <w:rPr>
          <w:rFonts w:ascii="Calibri" w:hAnsi="Calibri" w:cs="Calibri"/>
          <w:spacing w:val="-6"/>
        </w:rPr>
        <w:softHyphen/>
        <w:t xml:space="preserve">dzonego w trybie podstawowym zgodnie </w:t>
      </w:r>
      <w:r>
        <w:rPr>
          <w:rFonts w:ascii="Calibri" w:hAnsi="Calibri" w:cs="Calibri"/>
          <w:spacing w:val="-6"/>
        </w:rPr>
        <w:br/>
        <w:t xml:space="preserve">z ustawą z dnia 11 września 2019 r. – Prawo zamówień publicznych (tekst jednolity </w:t>
      </w:r>
      <w:r w:rsidR="00077A1C">
        <w:rPr>
          <w:rFonts w:ascii="Calibri" w:hAnsi="Calibri" w:cs="Calibri"/>
          <w:spacing w:val="-6"/>
        </w:rPr>
        <w:t>Dz.U. z 2024 r. poz. 1320</w:t>
      </w:r>
      <w:r>
        <w:rPr>
          <w:rFonts w:ascii="Calibri" w:hAnsi="Calibri" w:cs="Calibri"/>
          <w:spacing w:val="-6"/>
        </w:rPr>
        <w:t>) została zawarta umowa o następującej treści:</w:t>
      </w:r>
    </w:p>
    <w:p w14:paraId="3C8FFC68"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lang w:eastAsia="en-US"/>
        </w:rPr>
        <w:t>Postanowienia</w:t>
      </w:r>
      <w:r>
        <w:rPr>
          <w:rFonts w:ascii="Calibri" w:hAnsi="Calibri" w:cs="Calibri"/>
          <w:b/>
        </w:rPr>
        <w:t xml:space="preserve"> ogólne</w:t>
      </w:r>
    </w:p>
    <w:p w14:paraId="7AD2F121"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§1</w:t>
      </w:r>
    </w:p>
    <w:p w14:paraId="0979668B" w14:textId="77777777" w:rsidR="004D6529" w:rsidRDefault="00E3650B">
      <w:pPr>
        <w:widowControl w:val="0"/>
        <w:numPr>
          <w:ilvl w:val="0"/>
          <w:numId w:val="112"/>
        </w:numPr>
        <w:tabs>
          <w:tab w:val="left" w:pos="426"/>
        </w:tabs>
        <w:suppressAutoHyphens w:val="0"/>
        <w:spacing w:line="276" w:lineRule="auto"/>
        <w:ind w:left="426" w:hanging="426"/>
        <w:jc w:val="both"/>
        <w:rPr>
          <w:rFonts w:ascii="Calibri" w:hAnsi="Calibri" w:cs="Calibri"/>
          <w:lang w:eastAsia="pl-PL"/>
        </w:rPr>
      </w:pPr>
      <w:r>
        <w:rPr>
          <w:rFonts w:ascii="Calibri" w:hAnsi="Calibri" w:cs="Calibri"/>
          <w:lang w:eastAsia="pl-PL"/>
        </w:rPr>
        <w:t>Niniejsza umowa określa warunki wykonania zamówienia oraz prawa i obowiązki Stron.</w:t>
      </w:r>
    </w:p>
    <w:p w14:paraId="115F972D" w14:textId="77777777" w:rsidR="004D6529" w:rsidRDefault="00E3650B">
      <w:pPr>
        <w:widowControl w:val="0"/>
        <w:numPr>
          <w:ilvl w:val="0"/>
          <w:numId w:val="112"/>
        </w:numPr>
        <w:suppressAutoHyphens w:val="0"/>
        <w:spacing w:after="120" w:line="276" w:lineRule="auto"/>
        <w:ind w:left="426" w:hanging="426"/>
        <w:jc w:val="both"/>
        <w:rPr>
          <w:rFonts w:ascii="Calibri" w:hAnsi="Calibri" w:cs="Calibri"/>
          <w:lang w:eastAsia="pl-PL"/>
        </w:rPr>
      </w:pPr>
      <w:r>
        <w:rPr>
          <w:rFonts w:ascii="Calibri" w:hAnsi="Calibri" w:cs="Calibri"/>
          <w:lang w:eastAsia="pl-PL"/>
        </w:rPr>
        <w:t xml:space="preserve">Ilekroć zapisy umowy odnoszą się do Zamawiającego, dotyczą one również ubezpieczających </w:t>
      </w:r>
      <w:r>
        <w:rPr>
          <w:rFonts w:ascii="Calibri" w:hAnsi="Calibri" w:cs="Calibri"/>
          <w:lang w:eastAsia="pl-PL"/>
        </w:rPr>
        <w:br/>
        <w:t xml:space="preserve">i ubezpieczonych objętych zamówieniem, szczególnie w odniesieniu do zakresu i przedmiotu ubezpieczenia, likwidacji szkód i płatności składek. </w:t>
      </w:r>
    </w:p>
    <w:p w14:paraId="1B374110" w14:textId="77777777" w:rsidR="004D6529" w:rsidRDefault="00E3650B">
      <w:pPr>
        <w:widowControl w:val="0"/>
        <w:suppressAutoHyphens w:val="0"/>
        <w:spacing w:before="60" w:line="276" w:lineRule="auto"/>
        <w:jc w:val="center"/>
        <w:rPr>
          <w:rFonts w:ascii="Calibri" w:hAnsi="Calibri" w:cs="Calibri"/>
          <w:b/>
          <w:bCs/>
        </w:rPr>
      </w:pPr>
      <w:r>
        <w:rPr>
          <w:rFonts w:ascii="Calibri" w:hAnsi="Calibri" w:cs="Calibri"/>
          <w:b/>
          <w:bCs/>
        </w:rPr>
        <w:t>§2</w:t>
      </w:r>
    </w:p>
    <w:p w14:paraId="31C7C0A1" w14:textId="77777777" w:rsidR="004D6529" w:rsidRDefault="00E3650B">
      <w:pPr>
        <w:widowControl w:val="0"/>
        <w:tabs>
          <w:tab w:val="left" w:pos="360"/>
        </w:tabs>
        <w:suppressAutoHyphens w:val="0"/>
        <w:spacing w:line="276" w:lineRule="auto"/>
        <w:jc w:val="both"/>
        <w:rPr>
          <w:rFonts w:ascii="Calibri" w:hAnsi="Calibri" w:cs="Calibri"/>
        </w:rPr>
      </w:pPr>
      <w:r>
        <w:rPr>
          <w:rFonts w:ascii="Calibri" w:hAnsi="Calibri" w:cs="Calibri"/>
        </w:rPr>
        <w:t>W celu należytej realizacji zamówienia Zamawiający i Wykonawca obowiązani są współdziałać przy wykonaniu niniejszej umowy.</w:t>
      </w:r>
    </w:p>
    <w:p w14:paraId="5735B4B5" w14:textId="77777777" w:rsidR="004D6529" w:rsidRDefault="00E3650B">
      <w:pPr>
        <w:widowControl w:val="0"/>
        <w:tabs>
          <w:tab w:val="left" w:pos="360"/>
        </w:tabs>
        <w:suppressAutoHyphens w:val="0"/>
        <w:spacing w:before="60" w:line="276" w:lineRule="auto"/>
        <w:jc w:val="center"/>
        <w:rPr>
          <w:rFonts w:ascii="Calibri" w:hAnsi="Calibri" w:cs="Calibri"/>
          <w:b/>
        </w:rPr>
      </w:pPr>
      <w:r>
        <w:rPr>
          <w:rFonts w:ascii="Calibri" w:hAnsi="Calibri" w:cs="Calibri"/>
          <w:b/>
        </w:rPr>
        <w:t xml:space="preserve">Przedmiot i </w:t>
      </w:r>
      <w:r>
        <w:rPr>
          <w:rFonts w:ascii="Calibri" w:hAnsi="Calibri" w:cs="Calibri"/>
          <w:b/>
          <w:lang w:eastAsia="en-US"/>
        </w:rPr>
        <w:t>zakres</w:t>
      </w:r>
      <w:r>
        <w:rPr>
          <w:rFonts w:ascii="Calibri" w:hAnsi="Calibri" w:cs="Calibri"/>
          <w:b/>
        </w:rPr>
        <w:t xml:space="preserve"> zamówienia (umowy)</w:t>
      </w:r>
    </w:p>
    <w:p w14:paraId="426263E3"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§3</w:t>
      </w:r>
    </w:p>
    <w:p w14:paraId="539ED707" w14:textId="77777777" w:rsidR="004D6529" w:rsidRDefault="00E3650B">
      <w:pPr>
        <w:widowControl w:val="0"/>
        <w:numPr>
          <w:ilvl w:val="0"/>
          <w:numId w:val="113"/>
        </w:numPr>
        <w:tabs>
          <w:tab w:val="left" w:pos="426"/>
        </w:tabs>
        <w:suppressAutoHyphens w:val="0"/>
        <w:spacing w:line="276" w:lineRule="auto"/>
        <w:ind w:left="426" w:hanging="426"/>
        <w:jc w:val="both"/>
        <w:rPr>
          <w:rFonts w:ascii="Calibri" w:hAnsi="Calibri" w:cs="Calibri"/>
        </w:rPr>
      </w:pPr>
      <w:r>
        <w:rPr>
          <w:rFonts w:ascii="Calibri" w:hAnsi="Calibri" w:cs="Calibri"/>
        </w:rPr>
        <w:t>Przedmiotem zamówienia (umowy) jest ubezpieczenie następstw nieszczęśliwych wypadków członków Ochotniczych Straży Pożarnych Miasta Rydułtowy. Zakres zamówienia obejmuje</w:t>
      </w:r>
    </w:p>
    <w:p w14:paraId="0FAC0009" w14:textId="77777777" w:rsidR="004D6529" w:rsidRDefault="00E3650B">
      <w:pPr>
        <w:pStyle w:val="Akapitzlist"/>
        <w:numPr>
          <w:ilvl w:val="0"/>
          <w:numId w:val="130"/>
        </w:numPr>
        <w:ind w:left="709" w:hanging="283"/>
        <w:jc w:val="both"/>
        <w:rPr>
          <w:rFonts w:ascii="Calibri" w:hAnsi="Calibri" w:cs="Calibri"/>
        </w:rPr>
      </w:pPr>
      <w:r>
        <w:rPr>
          <w:rFonts w:ascii="Calibri" w:hAnsi="Calibri" w:cs="Calibri"/>
        </w:rPr>
        <w:t xml:space="preserve">ubezpieczenie grupowe, bezimienne członków Ochotniczych Straży Pożarnych w związku </w:t>
      </w:r>
      <w:r>
        <w:rPr>
          <w:rFonts w:ascii="Calibri" w:hAnsi="Calibri" w:cs="Calibri"/>
        </w:rPr>
        <w:br/>
        <w:t>z art. 10 ust. 1 pkt 2 ustawy z dnia z dnia 17 grudnia 2021 r. o ochotniczych strażach pożarnych,</w:t>
      </w:r>
    </w:p>
    <w:p w14:paraId="548A209A" w14:textId="77777777" w:rsidR="004D6529" w:rsidRDefault="00E3650B">
      <w:pPr>
        <w:pStyle w:val="Akapitzlist"/>
        <w:numPr>
          <w:ilvl w:val="0"/>
          <w:numId w:val="130"/>
        </w:numPr>
        <w:ind w:left="709" w:hanging="283"/>
        <w:jc w:val="both"/>
        <w:rPr>
          <w:rFonts w:ascii="Calibri" w:hAnsi="Calibri" w:cs="Calibri"/>
        </w:rPr>
      </w:pPr>
      <w:r>
        <w:rPr>
          <w:rFonts w:ascii="Calibri" w:hAnsi="Calibri" w:cs="Calibri"/>
        </w:rPr>
        <w:t>ubezpieczenie imienne członków Ochotniczych Straży Pożarnych.</w:t>
      </w:r>
    </w:p>
    <w:p w14:paraId="52118AC9" w14:textId="77777777" w:rsidR="004D6529" w:rsidRDefault="00E3650B">
      <w:pPr>
        <w:widowControl w:val="0"/>
        <w:numPr>
          <w:ilvl w:val="0"/>
          <w:numId w:val="113"/>
        </w:numPr>
        <w:tabs>
          <w:tab w:val="left" w:pos="426"/>
        </w:tabs>
        <w:suppressAutoHyphens w:val="0"/>
        <w:spacing w:line="276" w:lineRule="auto"/>
        <w:ind w:left="426" w:hanging="426"/>
        <w:jc w:val="both"/>
        <w:rPr>
          <w:rFonts w:ascii="Calibri" w:hAnsi="Calibri" w:cs="Calibri"/>
        </w:rPr>
      </w:pPr>
      <w:r>
        <w:rPr>
          <w:rFonts w:ascii="Calibri" w:hAnsi="Calibri" w:cs="Calibri"/>
        </w:rPr>
        <w:t>Postępowanie w sprawie zamówienia publicznego prowadzone było przy udziale brokera ubezpiecze</w:t>
      </w:r>
      <w:r>
        <w:rPr>
          <w:rFonts w:ascii="Calibri" w:hAnsi="Calibri" w:cs="Calibri"/>
        </w:rPr>
        <w:softHyphen/>
        <w:t xml:space="preserve">niowego, Inter-Broker sp. z o.o., który jako pośrednik ubezpieczeniowy działa </w:t>
      </w:r>
      <w:r>
        <w:rPr>
          <w:rFonts w:ascii="Calibri" w:hAnsi="Calibri" w:cs="Calibri"/>
        </w:rPr>
        <w:br/>
        <w:t xml:space="preserve">w imieniu i na rzecz Zamawiającego. </w:t>
      </w:r>
    </w:p>
    <w:p w14:paraId="06062EDE" w14:textId="77777777" w:rsidR="004D6529" w:rsidRDefault="00E3650B">
      <w:pPr>
        <w:widowControl w:val="0"/>
        <w:numPr>
          <w:ilvl w:val="0"/>
          <w:numId w:val="113"/>
        </w:numPr>
        <w:tabs>
          <w:tab w:val="left" w:pos="426"/>
        </w:tabs>
        <w:suppressAutoHyphens w:val="0"/>
        <w:spacing w:line="276" w:lineRule="auto"/>
        <w:ind w:left="426" w:hanging="426"/>
        <w:jc w:val="both"/>
        <w:rPr>
          <w:rFonts w:ascii="Calibri" w:hAnsi="Calibri" w:cs="Calibri"/>
        </w:rPr>
      </w:pPr>
      <w:r>
        <w:rPr>
          <w:rFonts w:ascii="Calibri" w:hAnsi="Calibri" w:cs="Calibri"/>
        </w:rPr>
        <w:t>Broker ubezpieczeniowy będzie nadzorował realizację niniejszej umowy, a także będzie pośredniczył przy zawieraniu poszczególnych umów ubezpieczenia.</w:t>
      </w:r>
    </w:p>
    <w:p w14:paraId="3640B911" w14:textId="77777777" w:rsidR="004D6529" w:rsidRDefault="00E3650B">
      <w:pPr>
        <w:widowControl w:val="0"/>
        <w:numPr>
          <w:ilvl w:val="0"/>
          <w:numId w:val="113"/>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Wykonawca zapłaci Inter-Broker sp. z o.o. kurtaż w wysokości zwyczajowo stosowanej, </w:t>
      </w:r>
      <w:r>
        <w:rPr>
          <w:rFonts w:ascii="Calibri" w:hAnsi="Calibri" w:cs="Calibri"/>
          <w:spacing w:val="-4"/>
        </w:rPr>
        <w:br/>
        <w:t>z zachowaniem zasad wskazanych w specyfikacji warunków zamówienia, przez cały okres obowiązywania niniejszej umowy o wykonanie zamówienia i poszczególnych, wynikających z niej umów ubezpieczenia.</w:t>
      </w:r>
    </w:p>
    <w:p w14:paraId="6C08806A"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Warunki wykonania zamówienia</w:t>
      </w:r>
    </w:p>
    <w:p w14:paraId="1D33480A"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§4</w:t>
      </w:r>
    </w:p>
    <w:p w14:paraId="535F5FE7" w14:textId="77777777" w:rsidR="004D6529" w:rsidRDefault="00E3650B">
      <w:pPr>
        <w:widowControl w:val="0"/>
        <w:numPr>
          <w:ilvl w:val="0"/>
          <w:numId w:val="114"/>
        </w:numPr>
        <w:tabs>
          <w:tab w:val="left" w:pos="426"/>
        </w:tabs>
        <w:suppressAutoHyphens w:val="0"/>
        <w:spacing w:line="276" w:lineRule="auto"/>
        <w:ind w:left="426" w:hanging="426"/>
        <w:contextualSpacing/>
        <w:jc w:val="both"/>
        <w:rPr>
          <w:rFonts w:ascii="Calibri" w:hAnsi="Calibri" w:cs="Calibri"/>
          <w:lang w:eastAsia="en-US"/>
        </w:rPr>
      </w:pPr>
      <w:r>
        <w:rPr>
          <w:rFonts w:ascii="Calibri" w:hAnsi="Calibri" w:cs="Calibri"/>
          <w:lang w:eastAsia="en-US"/>
        </w:rPr>
        <w:t>Warunki wykonywania zamówienia określa:</w:t>
      </w:r>
      <w:bookmarkStart w:id="289" w:name="_Hlk91963989"/>
    </w:p>
    <w:p w14:paraId="0CEF0A92" w14:textId="77777777" w:rsidR="004D6529" w:rsidRDefault="00E3650B">
      <w:pPr>
        <w:pStyle w:val="Akapitzlist"/>
        <w:widowControl w:val="0"/>
        <w:numPr>
          <w:ilvl w:val="4"/>
          <w:numId w:val="78"/>
        </w:numPr>
        <w:tabs>
          <w:tab w:val="left" w:pos="709"/>
        </w:tabs>
        <w:suppressAutoHyphens w:val="0"/>
        <w:spacing w:line="276" w:lineRule="auto"/>
        <w:ind w:left="993" w:hanging="426"/>
        <w:jc w:val="both"/>
        <w:rPr>
          <w:rFonts w:ascii="Calibri" w:hAnsi="Calibri" w:cs="Calibri"/>
          <w:lang w:eastAsia="en-US"/>
        </w:rPr>
      </w:pPr>
      <w:r>
        <w:rPr>
          <w:rFonts w:ascii="Calibri" w:hAnsi="Calibri" w:cs="Calibri"/>
          <w:lang w:eastAsia="en-US"/>
        </w:rPr>
        <w:t>specyfikacja warunków zamówienia wraz z załącznikami,</w:t>
      </w:r>
    </w:p>
    <w:p w14:paraId="49753ADC" w14:textId="77777777" w:rsidR="004D6529" w:rsidRDefault="00E3650B">
      <w:pPr>
        <w:pStyle w:val="Akapitzlist"/>
        <w:widowControl w:val="0"/>
        <w:numPr>
          <w:ilvl w:val="4"/>
          <w:numId w:val="78"/>
        </w:numPr>
        <w:tabs>
          <w:tab w:val="left" w:pos="709"/>
        </w:tabs>
        <w:suppressAutoHyphens w:val="0"/>
        <w:spacing w:line="276" w:lineRule="auto"/>
        <w:ind w:left="993" w:hanging="426"/>
        <w:jc w:val="both"/>
        <w:rPr>
          <w:rFonts w:ascii="Calibri" w:hAnsi="Calibri" w:cs="Calibri"/>
          <w:lang w:eastAsia="en-US"/>
        </w:rPr>
      </w:pPr>
      <w:r>
        <w:rPr>
          <w:rFonts w:ascii="Calibri" w:hAnsi="Calibri" w:cs="Calibri"/>
          <w:lang w:eastAsia="en-US"/>
        </w:rPr>
        <w:t>oferta złożona przez Wykonawcę,</w:t>
      </w:r>
    </w:p>
    <w:p w14:paraId="315FF020" w14:textId="77777777" w:rsidR="004D6529" w:rsidRDefault="00E3650B">
      <w:pPr>
        <w:pStyle w:val="Akapitzlist"/>
        <w:widowControl w:val="0"/>
        <w:numPr>
          <w:ilvl w:val="4"/>
          <w:numId w:val="78"/>
        </w:numPr>
        <w:tabs>
          <w:tab w:val="left" w:pos="709"/>
        </w:tabs>
        <w:suppressAutoHyphens w:val="0"/>
        <w:spacing w:line="276" w:lineRule="auto"/>
        <w:ind w:left="993" w:hanging="426"/>
        <w:jc w:val="both"/>
        <w:rPr>
          <w:rFonts w:ascii="Calibri" w:hAnsi="Calibri" w:cs="Calibri"/>
          <w:lang w:eastAsia="en-US"/>
        </w:rPr>
      </w:pPr>
      <w:r>
        <w:rPr>
          <w:rFonts w:ascii="Calibri" w:hAnsi="Calibri" w:cs="Calibri"/>
          <w:lang w:eastAsia="en-US"/>
        </w:rPr>
        <w:t>niniejsza umowa,</w:t>
      </w:r>
    </w:p>
    <w:p w14:paraId="488BCC2C" w14:textId="77777777" w:rsidR="004D6529" w:rsidRDefault="00E3650B">
      <w:pPr>
        <w:pStyle w:val="Akapitzlist"/>
        <w:widowControl w:val="0"/>
        <w:numPr>
          <w:ilvl w:val="4"/>
          <w:numId w:val="78"/>
        </w:numPr>
        <w:tabs>
          <w:tab w:val="left" w:pos="709"/>
        </w:tabs>
        <w:suppressAutoHyphens w:val="0"/>
        <w:spacing w:line="276" w:lineRule="auto"/>
        <w:ind w:left="993" w:hanging="426"/>
        <w:jc w:val="both"/>
        <w:rPr>
          <w:rFonts w:ascii="Calibri" w:hAnsi="Calibri" w:cs="Calibri"/>
          <w:lang w:eastAsia="en-US"/>
        </w:rPr>
      </w:pPr>
      <w:r>
        <w:rPr>
          <w:rFonts w:ascii="Calibri" w:hAnsi="Calibri" w:cs="Calibri"/>
          <w:lang w:eastAsia="en-US"/>
        </w:rPr>
        <w:t>załącznik nr 1 do umowy, tj. dokument kalkulacyjny określający szczegółowy sposób obliczenia składki, tzn. zastosowane niezmienne stawki i składki roczne,</w:t>
      </w:r>
    </w:p>
    <w:p w14:paraId="362497F1" w14:textId="77777777" w:rsidR="004D6529" w:rsidRDefault="00E3650B">
      <w:pPr>
        <w:widowControl w:val="0"/>
        <w:suppressAutoHyphens w:val="0"/>
        <w:spacing w:line="276" w:lineRule="auto"/>
        <w:ind w:left="426"/>
        <w:jc w:val="both"/>
        <w:rPr>
          <w:rFonts w:ascii="Calibri" w:hAnsi="Calibri" w:cs="Calibri"/>
          <w:lang w:eastAsia="en-US"/>
        </w:rPr>
      </w:pPr>
      <w:r>
        <w:rPr>
          <w:rFonts w:ascii="Calibri" w:hAnsi="Calibri" w:cs="Calibri"/>
          <w:lang w:eastAsia="en-US"/>
        </w:rPr>
        <w:t>- których zapisy zawsze mają pierwszeństwo przed innymi ustaleniami i postanowieniami.</w:t>
      </w:r>
    </w:p>
    <w:p w14:paraId="34E5B7DE" w14:textId="77777777" w:rsidR="004D6529" w:rsidRDefault="00E3650B">
      <w:pPr>
        <w:widowControl w:val="0"/>
        <w:numPr>
          <w:ilvl w:val="0"/>
          <w:numId w:val="114"/>
        </w:numPr>
        <w:tabs>
          <w:tab w:val="left" w:pos="426"/>
        </w:tabs>
        <w:suppressAutoHyphens w:val="0"/>
        <w:spacing w:line="276" w:lineRule="auto"/>
        <w:ind w:left="426" w:hanging="426"/>
        <w:contextualSpacing/>
        <w:jc w:val="both"/>
        <w:rPr>
          <w:rFonts w:ascii="Calibri" w:hAnsi="Calibri" w:cs="Calibri"/>
          <w:lang w:eastAsia="en-US"/>
        </w:rPr>
      </w:pPr>
      <w:r>
        <w:rPr>
          <w:rFonts w:ascii="Calibri" w:eastAsia="Calibri" w:hAnsi="Calibri" w:cs="Calibri"/>
          <w:spacing w:val="-6"/>
          <w:lang w:eastAsia="en-US"/>
        </w:rPr>
        <w:t xml:space="preserve">W sprawach nieuregulowanych przez dokumenty określone w ust. 1 zastosowanie mają: ustawa </w:t>
      </w:r>
      <w:r>
        <w:rPr>
          <w:rFonts w:ascii="Calibri" w:eastAsia="Calibri" w:hAnsi="Calibri" w:cs="Calibri"/>
          <w:spacing w:val="-6"/>
          <w:lang w:eastAsia="en-US"/>
        </w:rPr>
        <w:br/>
        <w:t xml:space="preserve">z dnia 11 września 2019 r. - Prawo zamówień publicznych, ustawa z dnia 11 września 2015 r. </w:t>
      </w:r>
      <w:r>
        <w:rPr>
          <w:rFonts w:ascii="Calibri" w:eastAsia="Calibri" w:hAnsi="Calibri" w:cs="Calibri"/>
          <w:spacing w:val="-6"/>
          <w:lang w:eastAsia="en-US"/>
        </w:rPr>
        <w:br/>
        <w:t xml:space="preserve">o działalności ubezpieczeniowej i reasekuracyjnej, </w:t>
      </w:r>
      <w:bookmarkStart w:id="290" w:name="_Hlk47261368"/>
      <w:r>
        <w:rPr>
          <w:rFonts w:ascii="Calibri" w:eastAsia="Calibri" w:hAnsi="Calibri" w:cs="Calibri"/>
          <w:spacing w:val="-6"/>
          <w:lang w:eastAsia="en-US"/>
        </w:rPr>
        <w:t>ustawa z dnia 15 grudnia 2017 r. o dystrybucji ubezpieczeń, ustawa z dnia 17 grudnia 2021 r. o ochotniczych strażach pożarnyc</w:t>
      </w:r>
      <w:bookmarkEnd w:id="290"/>
      <w:r>
        <w:rPr>
          <w:rFonts w:ascii="Calibri" w:eastAsia="Calibri" w:hAnsi="Calibri" w:cs="Calibri"/>
          <w:spacing w:val="-6"/>
          <w:lang w:eastAsia="en-US"/>
        </w:rPr>
        <w:t>h, przepisy Kodeksu cywilnego oraz ogólne i szczególne warunki ubezpieczenia Wykonawcy (załączone do oferty), o ile nie są sprzeczne z przywołanymi przepisami oraz postanowieniami specyfikacji warunków zamówienia</w:t>
      </w:r>
      <w:bookmarkEnd w:id="289"/>
      <w:r>
        <w:rPr>
          <w:rFonts w:ascii="Calibri" w:eastAsia="Calibri" w:hAnsi="Calibri" w:cs="Calibri"/>
          <w:spacing w:val="-6"/>
          <w:lang w:eastAsia="en-US"/>
        </w:rPr>
        <w:t>.</w:t>
      </w:r>
    </w:p>
    <w:p w14:paraId="6BCB85C7"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§5</w:t>
      </w:r>
    </w:p>
    <w:p w14:paraId="79D82417" w14:textId="77777777" w:rsidR="004D6529" w:rsidRDefault="00E3650B">
      <w:pPr>
        <w:widowControl w:val="0"/>
        <w:tabs>
          <w:tab w:val="left" w:pos="360"/>
        </w:tabs>
        <w:suppressAutoHyphens w:val="0"/>
        <w:spacing w:line="276" w:lineRule="auto"/>
        <w:rPr>
          <w:rFonts w:ascii="Calibri" w:hAnsi="Calibri" w:cs="Calibri"/>
        </w:rPr>
      </w:pPr>
      <w:r>
        <w:rPr>
          <w:rFonts w:ascii="Calibri" w:hAnsi="Calibri" w:cs="Calibri"/>
        </w:rPr>
        <w:t>Wykonawca:</w:t>
      </w:r>
    </w:p>
    <w:p w14:paraId="73ED8FD9" w14:textId="77777777" w:rsidR="004D6529" w:rsidRDefault="00E3650B">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Pr>
          <w:rFonts w:ascii="Calibri" w:eastAsia="Calibri" w:hAnsi="Calibri" w:cs="Calibri"/>
          <w:lang w:eastAsia="pl-PL"/>
        </w:rPr>
        <w:t xml:space="preserve">przyjmuje warunki wymagane wymienione w  specyfikacji warunków zamówienia wraz </w:t>
      </w:r>
      <w:r>
        <w:rPr>
          <w:rFonts w:ascii="Calibri" w:eastAsia="Calibri" w:hAnsi="Calibri" w:cs="Calibri"/>
          <w:lang w:eastAsia="pl-PL"/>
        </w:rPr>
        <w:br/>
        <w:t>z załącznikami oraz zaakceptowane warunki fakultatywne i uznaje je za niezmienne,</w:t>
      </w:r>
    </w:p>
    <w:p w14:paraId="7BB45DA8" w14:textId="77777777" w:rsidR="004D6529" w:rsidRDefault="00E3650B">
      <w:pPr>
        <w:widowControl w:val="0"/>
        <w:numPr>
          <w:ilvl w:val="0"/>
          <w:numId w:val="70"/>
        </w:numPr>
        <w:tabs>
          <w:tab w:val="left" w:pos="426"/>
        </w:tabs>
        <w:suppressAutoHyphens w:val="0"/>
        <w:spacing w:line="276" w:lineRule="auto"/>
        <w:ind w:left="426" w:hanging="426"/>
        <w:jc w:val="both"/>
        <w:rPr>
          <w:rFonts w:ascii="Calibri" w:eastAsia="Calibri" w:hAnsi="Calibri" w:cs="Calibri"/>
          <w:bCs/>
          <w:spacing w:val="-4"/>
          <w:lang w:eastAsia="pl-PL"/>
        </w:rPr>
      </w:pPr>
      <w:r>
        <w:rPr>
          <w:rFonts w:ascii="Calibri" w:eastAsia="Calibri" w:hAnsi="Calibri" w:cs="Calibri"/>
          <w:spacing w:val="-4"/>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5179F08A" w14:textId="77777777" w:rsidR="004D6529" w:rsidRDefault="00E3650B">
      <w:pPr>
        <w:widowControl w:val="0"/>
        <w:numPr>
          <w:ilvl w:val="0"/>
          <w:numId w:val="70"/>
        </w:numPr>
        <w:tabs>
          <w:tab w:val="left" w:pos="426"/>
        </w:tabs>
        <w:suppressAutoHyphens w:val="0"/>
        <w:spacing w:line="276" w:lineRule="auto"/>
        <w:ind w:left="426" w:hanging="426"/>
        <w:jc w:val="both"/>
        <w:rPr>
          <w:rFonts w:ascii="Calibri" w:eastAsia="Calibri" w:hAnsi="Calibri" w:cs="Calibri"/>
          <w:bCs/>
          <w:lang w:eastAsia="pl-PL"/>
        </w:rPr>
      </w:pPr>
      <w:r>
        <w:rPr>
          <w:rFonts w:ascii="Calibri" w:eastAsia="Calibri" w:hAnsi="Calibri" w:cs="Calibri"/>
          <w:lang w:eastAsia="pl-PL"/>
        </w:rPr>
        <w:t>gwarantuje niezmienność składek jednostkowych rocznych wynikających ze złożonej oferty przez cały okres wykonania zamówienia</w:t>
      </w:r>
      <w:r>
        <w:rPr>
          <w:rFonts w:ascii="Calibri" w:eastAsia="Calibri" w:hAnsi="Calibri" w:cs="Calibri"/>
          <w:bCs/>
          <w:lang w:eastAsia="pl-PL"/>
        </w:rPr>
        <w:t>,</w:t>
      </w:r>
    </w:p>
    <w:p w14:paraId="4E0DB75F" w14:textId="77777777" w:rsidR="004D6529" w:rsidRDefault="00E3650B">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Pr>
          <w:rFonts w:ascii="Calibri" w:eastAsia="Calibri" w:hAnsi="Calibri" w:cs="Calibri"/>
          <w:lang w:eastAsia="pl-PL"/>
        </w:rPr>
        <w:t xml:space="preserve">akceptuje wystawianie dokumentów ubezpieczeniowych (m.in. polis) na okres krótszy niż 1 rok, </w:t>
      </w:r>
      <w:r>
        <w:rPr>
          <w:rFonts w:ascii="Calibri" w:eastAsia="Calibri" w:hAnsi="Calibri" w:cs="Calibri"/>
          <w:lang w:eastAsia="pl-PL"/>
        </w:rPr>
        <w:br/>
        <w:t xml:space="preserve">z naliczaniem składki „co do dnia” za faktyczny okres ochrony, według stawek rocznych zgodnych ze złożoną ofertą, </w:t>
      </w:r>
    </w:p>
    <w:p w14:paraId="7F409E29" w14:textId="77777777" w:rsidR="004D6529" w:rsidRDefault="00E3650B">
      <w:pPr>
        <w:widowControl w:val="0"/>
        <w:numPr>
          <w:ilvl w:val="0"/>
          <w:numId w:val="70"/>
        </w:numPr>
        <w:tabs>
          <w:tab w:val="left" w:pos="426"/>
        </w:tabs>
        <w:suppressAutoHyphens w:val="0"/>
        <w:spacing w:line="276" w:lineRule="auto"/>
        <w:ind w:left="426" w:hanging="426"/>
        <w:jc w:val="both"/>
        <w:rPr>
          <w:rFonts w:ascii="Calibri" w:eastAsia="Calibri" w:hAnsi="Calibri" w:cs="Calibri"/>
          <w:spacing w:val="-6"/>
          <w:lang w:eastAsia="pl-PL"/>
        </w:rPr>
      </w:pPr>
      <w:r>
        <w:rPr>
          <w:rFonts w:ascii="Calibri" w:eastAsia="Calibri" w:hAnsi="Calibri" w:cs="Calibri"/>
          <w:spacing w:val="-6"/>
          <w:lang w:eastAsia="pl-PL"/>
        </w:rPr>
        <w:t xml:space="preserve">akceptuje proporcjonalną zmianę ceny ochrony ubezpieczeniowej w stosunku do ceny ofertowej </w:t>
      </w:r>
      <w:r>
        <w:rPr>
          <w:rFonts w:ascii="Calibri" w:eastAsia="Calibri" w:hAnsi="Calibri" w:cs="Calibri"/>
          <w:spacing w:val="-6"/>
          <w:lang w:eastAsia="pl-PL"/>
        </w:rPr>
        <w:br/>
        <w:t xml:space="preserve">w związku ze wzrostem lub spadkiem liczby ubezpieczonych osób lub jednostek/drużyn ochotniczych straży pożarnych lub młodzieżowych drużyn pożarniczych oraz w związku z wyrównywaniem okresów ubezpieczenia i wprowadzaniem </w:t>
      </w:r>
      <w:proofErr w:type="spellStart"/>
      <w:r>
        <w:rPr>
          <w:rFonts w:ascii="Calibri" w:eastAsia="Calibri" w:hAnsi="Calibri" w:cs="Calibri"/>
          <w:spacing w:val="-6"/>
          <w:lang w:eastAsia="pl-PL"/>
        </w:rPr>
        <w:t>doubezpieczeń</w:t>
      </w:r>
      <w:proofErr w:type="spellEnd"/>
      <w:r>
        <w:rPr>
          <w:rFonts w:ascii="Calibri" w:eastAsia="Calibri" w:hAnsi="Calibri" w:cs="Calibri"/>
          <w:spacing w:val="-6"/>
          <w:lang w:eastAsia="pl-PL"/>
        </w:rPr>
        <w:t>,</w:t>
      </w:r>
      <w:r>
        <w:rPr>
          <w:rFonts w:ascii="Calibri" w:eastAsiaTheme="minorHAnsi" w:hAnsi="Calibri" w:cs="Calibri"/>
          <w:spacing w:val="-6"/>
          <w:sz w:val="22"/>
          <w:szCs w:val="22"/>
          <w:lang w:eastAsia="en-US"/>
        </w:rPr>
        <w:t xml:space="preserve"> </w:t>
      </w:r>
      <w:r>
        <w:rPr>
          <w:rFonts w:ascii="Calibri" w:eastAsia="Calibri" w:hAnsi="Calibri" w:cs="Calibri"/>
          <w:spacing w:val="-6"/>
          <w:lang w:eastAsia="pl-PL"/>
        </w:rPr>
        <w:t>przy czym Zamawiający określa minimalny gwarantowany zakres zamówienia, który podlegać będzie realizacji, na poziomie 70% opisu przedmiotu zamówienia, z naliczaniem składki „co do dnia” za faktyczny okres ochrony, według stawek rocznych zgodnych ze złożoną ofertą</w:t>
      </w:r>
    </w:p>
    <w:p w14:paraId="6D008540" w14:textId="77777777" w:rsidR="004D6529" w:rsidRDefault="00E3650B">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Pr>
          <w:rFonts w:ascii="Calibri" w:eastAsia="Calibri" w:hAnsi="Calibri" w:cs="Calibri"/>
          <w:lang w:eastAsia="pl-PL"/>
        </w:rPr>
        <w:t xml:space="preserve">rezygnuje w odniesieniu do jakiegokolwiek ubezpieczenia ze stosowania składki minimalnej </w:t>
      </w:r>
      <w:r>
        <w:rPr>
          <w:rFonts w:ascii="Calibri" w:eastAsia="Calibri" w:hAnsi="Calibri" w:cs="Calibri"/>
          <w:lang w:eastAsia="pl-PL"/>
        </w:rPr>
        <w:br/>
        <w:t>z polisy,</w:t>
      </w:r>
      <w:r>
        <w:rPr>
          <w:rFonts w:ascii="Calibri" w:hAnsi="Calibri" w:cs="Calibri"/>
        </w:rPr>
        <w:t xml:space="preserve"> </w:t>
      </w:r>
      <w:r>
        <w:rPr>
          <w:rFonts w:ascii="Calibri" w:eastAsia="Calibri" w:hAnsi="Calibri" w:cs="Calibri"/>
          <w:lang w:eastAsia="pl-PL"/>
        </w:rPr>
        <w:t>bez względu na okres obowiązywania umowy ubezpieczenia,</w:t>
      </w:r>
    </w:p>
    <w:p w14:paraId="4804D9EB" w14:textId="77777777" w:rsidR="004D6529" w:rsidRDefault="00E3650B">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Pr>
          <w:rFonts w:ascii="Calibri" w:eastAsia="Calibri" w:hAnsi="Calibri" w:cs="Calibri"/>
          <w:lang w:eastAsia="pl-PL"/>
        </w:rPr>
        <w:t xml:space="preserve">zobowiązuje się do pisemnego informowania brokera ubezpieczeniowego i Zamawiającego </w:t>
      </w:r>
      <w:r>
        <w:rPr>
          <w:rFonts w:ascii="Calibri" w:eastAsia="Calibri" w:hAnsi="Calibri" w:cs="Calibri"/>
          <w:lang w:eastAsia="pl-PL"/>
        </w:rPr>
        <w:br/>
        <w:t>o każdej decyzji odszkodowawczej,</w:t>
      </w:r>
    </w:p>
    <w:p w14:paraId="7D28D4F9" w14:textId="77777777" w:rsidR="004D6529" w:rsidRDefault="00E3650B">
      <w:pPr>
        <w:widowControl w:val="0"/>
        <w:numPr>
          <w:ilvl w:val="0"/>
          <w:numId w:val="70"/>
        </w:numPr>
        <w:tabs>
          <w:tab w:val="left" w:pos="426"/>
        </w:tabs>
        <w:suppressAutoHyphens w:val="0"/>
        <w:spacing w:line="276" w:lineRule="auto"/>
        <w:ind w:left="426" w:hanging="426"/>
        <w:jc w:val="both"/>
        <w:rPr>
          <w:rFonts w:ascii="Calibri" w:eastAsia="Calibri" w:hAnsi="Calibri" w:cs="Calibri"/>
          <w:spacing w:val="-8"/>
          <w:lang w:eastAsia="pl-PL"/>
        </w:rPr>
      </w:pPr>
      <w:r>
        <w:rPr>
          <w:rFonts w:ascii="Calibri" w:eastAsia="Calibri" w:hAnsi="Calibri" w:cs="Calibri"/>
          <w:spacing w:val="-8"/>
          <w:lang w:eastAsia="pl-PL"/>
        </w:rPr>
        <w:t>przyjmuje wszystkie inne ustalenia zawarte w specyfikacji warunków zamówienia wraz z załącznikami.</w:t>
      </w:r>
    </w:p>
    <w:p w14:paraId="227F5509"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Termin wykonania zamówienia</w:t>
      </w:r>
    </w:p>
    <w:p w14:paraId="09EE086C"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§6</w:t>
      </w:r>
    </w:p>
    <w:p w14:paraId="0BC5DC06" w14:textId="77777777" w:rsidR="004D6529" w:rsidRDefault="00E3650B">
      <w:pPr>
        <w:widowControl w:val="0"/>
        <w:numPr>
          <w:ilvl w:val="0"/>
          <w:numId w:val="115"/>
        </w:numPr>
        <w:tabs>
          <w:tab w:val="left" w:pos="426"/>
        </w:tabs>
        <w:suppressAutoHyphens w:val="0"/>
        <w:spacing w:line="276" w:lineRule="auto"/>
        <w:ind w:left="426" w:hanging="426"/>
        <w:jc w:val="both"/>
        <w:rPr>
          <w:rFonts w:ascii="Calibri" w:hAnsi="Calibri" w:cs="Calibri"/>
          <w:bCs/>
          <w:lang w:eastAsia="pl-PL"/>
        </w:rPr>
      </w:pPr>
      <w:r>
        <w:rPr>
          <w:rFonts w:ascii="Calibri" w:hAnsi="Calibri" w:cs="Calibri"/>
          <w:bCs/>
          <w:lang w:eastAsia="pl-PL"/>
        </w:rPr>
        <w:t>Termin wykonania zamówienia: 24 miesiące, od dnia 01.06.2025 r. do dnia 31.05.2027 r.</w:t>
      </w:r>
    </w:p>
    <w:p w14:paraId="40967BEA" w14:textId="77777777" w:rsidR="004D6529" w:rsidRDefault="00E3650B">
      <w:pPr>
        <w:widowControl w:val="0"/>
        <w:numPr>
          <w:ilvl w:val="0"/>
          <w:numId w:val="115"/>
        </w:numPr>
        <w:tabs>
          <w:tab w:val="left" w:pos="426"/>
        </w:tabs>
        <w:suppressAutoHyphens w:val="0"/>
        <w:spacing w:line="276" w:lineRule="auto"/>
        <w:ind w:left="426" w:hanging="426"/>
        <w:jc w:val="both"/>
        <w:rPr>
          <w:rFonts w:ascii="Calibri" w:hAnsi="Calibri" w:cs="Calibri"/>
          <w:bCs/>
          <w:lang w:eastAsia="pl-PL"/>
        </w:rPr>
      </w:pPr>
      <w:r>
        <w:rPr>
          <w:rFonts w:ascii="Calibri" w:hAnsi="Calibri" w:cs="Calibri"/>
          <w:bCs/>
          <w:spacing w:val="-4"/>
          <w:lang w:eastAsia="pl-PL"/>
        </w:rPr>
        <w:t>Dokumenty ubezpieczeniowe wystawiane będą na okresy roczne, zgodne z terminem wykonania zamówienia.</w:t>
      </w:r>
    </w:p>
    <w:p w14:paraId="681CA083" w14:textId="77777777" w:rsidR="004D6529" w:rsidRDefault="00E3650B">
      <w:pPr>
        <w:widowControl w:val="0"/>
        <w:numPr>
          <w:ilvl w:val="0"/>
          <w:numId w:val="115"/>
        </w:numPr>
        <w:tabs>
          <w:tab w:val="left" w:pos="426"/>
        </w:tabs>
        <w:suppressAutoHyphens w:val="0"/>
        <w:spacing w:line="276" w:lineRule="auto"/>
        <w:ind w:left="426" w:hanging="426"/>
        <w:jc w:val="both"/>
        <w:rPr>
          <w:rFonts w:ascii="Calibri" w:hAnsi="Calibri" w:cs="Calibri"/>
          <w:bCs/>
          <w:lang w:eastAsia="pl-PL"/>
        </w:rPr>
      </w:pPr>
      <w:r>
        <w:rPr>
          <w:rFonts w:ascii="Calibri" w:hAnsi="Calibri" w:cs="Calibri"/>
          <w:bCs/>
          <w:lang w:eastAsia="pl-PL"/>
        </w:rPr>
        <w:t>Doubezpieczenia realizowane będą zawsze do końca roku polisowego.</w:t>
      </w:r>
    </w:p>
    <w:p w14:paraId="2D46BFFF"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Forma wykonania zamówienia</w:t>
      </w:r>
    </w:p>
    <w:p w14:paraId="0E405D86"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§7</w:t>
      </w:r>
    </w:p>
    <w:p w14:paraId="5650A6E2" w14:textId="77777777" w:rsidR="004D6529" w:rsidRDefault="00E3650B">
      <w:pPr>
        <w:widowControl w:val="0"/>
        <w:numPr>
          <w:ilvl w:val="0"/>
          <w:numId w:val="116"/>
        </w:numPr>
        <w:tabs>
          <w:tab w:val="left" w:pos="426"/>
        </w:tabs>
        <w:suppressAutoHyphens w:val="0"/>
        <w:spacing w:line="276" w:lineRule="auto"/>
        <w:ind w:left="426" w:hanging="426"/>
        <w:jc w:val="both"/>
        <w:rPr>
          <w:rFonts w:ascii="Calibri" w:hAnsi="Calibri" w:cs="Calibri"/>
          <w:spacing w:val="-6"/>
          <w:lang w:eastAsia="pl-PL"/>
        </w:rPr>
      </w:pPr>
      <w:r>
        <w:rPr>
          <w:rFonts w:ascii="Calibri" w:hAnsi="Calibri" w:cs="Calibri"/>
          <w:spacing w:val="-6"/>
          <w:lang w:eastAsia="pl-PL"/>
        </w:rPr>
        <w:t>Dokumenty ubezpieczeniowe wystawiane będą na Zamawiającego, który tym samym będzie ubezpieczającym i płatnikiem składki.</w:t>
      </w:r>
    </w:p>
    <w:p w14:paraId="6F1F17B2" w14:textId="77777777" w:rsidR="004D6529" w:rsidRDefault="00E3650B">
      <w:pPr>
        <w:widowControl w:val="0"/>
        <w:numPr>
          <w:ilvl w:val="0"/>
          <w:numId w:val="116"/>
        </w:numPr>
        <w:tabs>
          <w:tab w:val="left" w:pos="426"/>
        </w:tabs>
        <w:suppressAutoHyphens w:val="0"/>
        <w:spacing w:line="276" w:lineRule="auto"/>
        <w:ind w:left="426" w:hanging="426"/>
        <w:jc w:val="both"/>
        <w:rPr>
          <w:rFonts w:ascii="Calibri" w:hAnsi="Calibri" w:cs="Calibri"/>
          <w:spacing w:val="-8"/>
          <w:lang w:eastAsia="pl-PL"/>
        </w:rPr>
      </w:pPr>
      <w:r>
        <w:rPr>
          <w:rFonts w:ascii="Calibri" w:hAnsi="Calibri" w:cs="Calibri"/>
          <w:spacing w:val="-8"/>
        </w:rPr>
        <w:t xml:space="preserve">Po zawarciu umowy w sprawie zamówienia publicznego, Wykonawca jest zobowiązany </w:t>
      </w:r>
      <w:r>
        <w:rPr>
          <w:rFonts w:ascii="Calibri" w:hAnsi="Calibri" w:cs="Calibri"/>
          <w:spacing w:val="-8"/>
        </w:rPr>
        <w:br/>
        <w:t>do wystawienia dokumentów ubezpieczeniowych w przeciągu 10 dni od otrzymania od brokera ubezpieczeniowego wniosków, nie później jednak niż do dnia 31.05.2025 r., a w kolejnym roku realizacji zamówienia do dnia 31.05.2026 r. W razie niemożliwości wystawienia dokumentów tych we wskazanym terminie, Wykonawca jest zobowiązany do wystawienia noty pokrycia ubezpieczeniowego, gwarantu</w:t>
      </w:r>
      <w:r>
        <w:rPr>
          <w:rFonts w:ascii="Calibri" w:hAnsi="Calibri" w:cs="Calibri"/>
          <w:spacing w:val="-8"/>
        </w:rPr>
        <w:softHyphen/>
        <w:t>jącej bezwarun</w:t>
      </w:r>
      <w:r>
        <w:rPr>
          <w:rFonts w:ascii="Calibri" w:hAnsi="Calibri" w:cs="Calibri"/>
          <w:spacing w:val="-8"/>
        </w:rPr>
        <w:softHyphen/>
        <w:t>kowo i nieodwołalnie wykonanie zamówienia w zakresie i na warun</w:t>
      </w:r>
      <w:r>
        <w:rPr>
          <w:rFonts w:ascii="Calibri" w:hAnsi="Calibri" w:cs="Calibri"/>
          <w:spacing w:val="-8"/>
        </w:rPr>
        <w:softHyphen/>
        <w:t>kach zgodnych ze złożoną ofertą od dnia 01.06.2025 r. oraz od dnia 01.06.2026 r. Nota pokrycia ubezpieczeniowego będzie obowiązywała do czasu wystawienia dokumentów ubezpieczeniowych.</w:t>
      </w:r>
    </w:p>
    <w:p w14:paraId="16DD0193" w14:textId="77777777" w:rsidR="004D6529" w:rsidRDefault="00E3650B">
      <w:pPr>
        <w:widowControl w:val="0"/>
        <w:numPr>
          <w:ilvl w:val="0"/>
          <w:numId w:val="1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rPr>
        <w:t xml:space="preserve">Wnioski o wystawienie dokumentów ubezpieczeniowych potwierdzających zawarcie poszczególnych umów ubezpieczenia składał będzie broker ubezpieczeniowy, działający </w:t>
      </w:r>
      <w:r>
        <w:rPr>
          <w:rFonts w:ascii="Calibri" w:hAnsi="Calibri" w:cs="Calibri"/>
        </w:rPr>
        <w:br/>
        <w:t>w imieniu i na rzecz Zamawiającego.</w:t>
      </w:r>
    </w:p>
    <w:p w14:paraId="37922C42" w14:textId="77777777" w:rsidR="004D6529" w:rsidRDefault="00E3650B">
      <w:pPr>
        <w:widowControl w:val="0"/>
        <w:numPr>
          <w:ilvl w:val="0"/>
          <w:numId w:val="1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7DB8C13B" w14:textId="77777777" w:rsidR="004D6529" w:rsidRDefault="00E3650B">
      <w:pPr>
        <w:widowControl w:val="0"/>
        <w:numPr>
          <w:ilvl w:val="0"/>
          <w:numId w:val="1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spacing w:val="-6"/>
          <w:lang w:eastAsia="pl-PL"/>
        </w:rPr>
        <w:t>Poszczególne umowy ubezpieczenia znajdują się w stosunku podporządkowania do niniejszej umowy w sprawie zamówienia.</w:t>
      </w:r>
    </w:p>
    <w:p w14:paraId="33D9EBCC" w14:textId="77777777" w:rsidR="004D6529" w:rsidRDefault="00E3650B">
      <w:pPr>
        <w:widowControl w:val="0"/>
        <w:numPr>
          <w:ilvl w:val="0"/>
          <w:numId w:val="116"/>
        </w:numPr>
        <w:tabs>
          <w:tab w:val="left" w:pos="426"/>
        </w:tabs>
        <w:suppressAutoHyphens w:val="0"/>
        <w:spacing w:line="276" w:lineRule="auto"/>
        <w:ind w:left="426" w:hanging="426"/>
        <w:jc w:val="both"/>
        <w:rPr>
          <w:rFonts w:ascii="Calibri" w:hAnsi="Calibri" w:cs="Calibri"/>
          <w:lang w:eastAsia="pl-PL"/>
        </w:rPr>
      </w:pPr>
      <w:r>
        <w:rPr>
          <w:rFonts w:ascii="Calibri" w:hAnsi="Calibri" w:cs="Calibri"/>
          <w:bCs/>
          <w:lang w:eastAsia="pl-PL"/>
        </w:rPr>
        <w:t>Na żądanie Zamawiającego dokumentem ubezpieczeniowym, wystawianym przez Wykonawcę, będzie polisa.</w:t>
      </w:r>
    </w:p>
    <w:p w14:paraId="4A37B239"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Składka i stawki ubezpieczeniowe</w:t>
      </w:r>
    </w:p>
    <w:p w14:paraId="55BD08A0"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§8</w:t>
      </w:r>
    </w:p>
    <w:p w14:paraId="5000CCBF" w14:textId="77777777" w:rsidR="004D6529" w:rsidRDefault="00E3650B">
      <w:pPr>
        <w:widowControl w:val="0"/>
        <w:numPr>
          <w:ilvl w:val="0"/>
          <w:numId w:val="117"/>
        </w:numPr>
        <w:tabs>
          <w:tab w:val="left" w:pos="426"/>
        </w:tabs>
        <w:suppressAutoHyphens w:val="0"/>
        <w:spacing w:line="276" w:lineRule="auto"/>
        <w:ind w:left="426" w:hanging="426"/>
        <w:jc w:val="both"/>
        <w:rPr>
          <w:rFonts w:ascii="Calibri" w:hAnsi="Calibri" w:cs="Calibri"/>
        </w:rPr>
      </w:pPr>
      <w:r>
        <w:rPr>
          <w:rFonts w:ascii="Calibri" w:hAnsi="Calibri" w:cs="Calibri"/>
        </w:rPr>
        <w:t>Łączna składka za  cały 24 miesięczny okres ubezpieczenia (zamówienia) wynosi: ............. (słownie złotych: .................), z zastrzeżeniem możliwych zmian, określonych w specyfikacji warunków zamówienia i w niniejszej umowie.</w:t>
      </w:r>
    </w:p>
    <w:p w14:paraId="49BBA76F" w14:textId="77777777" w:rsidR="004D6529" w:rsidRDefault="00E3650B">
      <w:pPr>
        <w:widowControl w:val="0"/>
        <w:numPr>
          <w:ilvl w:val="0"/>
          <w:numId w:val="117"/>
        </w:numPr>
        <w:tabs>
          <w:tab w:val="left" w:pos="426"/>
        </w:tabs>
        <w:suppressAutoHyphens w:val="0"/>
        <w:spacing w:line="276" w:lineRule="auto"/>
        <w:ind w:left="426" w:hanging="426"/>
        <w:jc w:val="both"/>
        <w:rPr>
          <w:rFonts w:ascii="Calibri" w:hAnsi="Calibri" w:cs="Calibri"/>
        </w:rPr>
      </w:pPr>
      <w:r>
        <w:rPr>
          <w:rFonts w:ascii="Calibri" w:hAnsi="Calibri" w:cs="Calibri"/>
        </w:rPr>
        <w:t>Ostateczne wynagrodzenie Wykonawcy uzależnione będzie od faktycznych terminów ubezpieczenia i innych okoliczności wskazanych w niniejszej umowie oraz w specyfikacji warunków zamówienia.</w:t>
      </w:r>
    </w:p>
    <w:p w14:paraId="3F132451" w14:textId="77777777" w:rsidR="004D6529" w:rsidRDefault="00E3650B">
      <w:pPr>
        <w:widowControl w:val="0"/>
        <w:numPr>
          <w:ilvl w:val="0"/>
          <w:numId w:val="117"/>
        </w:numPr>
        <w:tabs>
          <w:tab w:val="left" w:pos="426"/>
        </w:tabs>
        <w:suppressAutoHyphens w:val="0"/>
        <w:spacing w:after="120" w:line="276" w:lineRule="auto"/>
        <w:ind w:left="426" w:hanging="426"/>
        <w:jc w:val="both"/>
        <w:rPr>
          <w:rFonts w:ascii="Calibri" w:hAnsi="Calibri" w:cs="Calibri"/>
          <w:spacing w:val="-2"/>
          <w:lang w:eastAsia="en-US"/>
        </w:rPr>
      </w:pPr>
      <w:r>
        <w:rPr>
          <w:rFonts w:ascii="Calibri" w:hAnsi="Calibri" w:cs="Calibri"/>
          <w:spacing w:val="-2"/>
          <w:lang w:eastAsia="en-US"/>
        </w:rPr>
        <w:t>Wskazane przez Wykonawcę w ofercie składki roczne stanowią podstawę naliczania składek zgodnie z formułą pro rata temporis za faktyczny okres ubezpieczenia, w przypadku ubezpieczeń zawieranych na okres krótszy od 1 roku, w przypadku doubezpieczenia, zmniejszenia liczby jednostek lub ubezpieczonych osób, wyrównania okresów ubezpieczenia oraz rozliczeń zwrotu składki za niewykorzystany okres ubezpieczenia, według wzoru:</w:t>
      </w:r>
    </w:p>
    <w:p w14:paraId="5C650CD8" w14:textId="77777777" w:rsidR="004D6529" w:rsidRPr="00FA1243" w:rsidRDefault="00E3650B">
      <w:pPr>
        <w:widowControl w:val="0"/>
        <w:suppressAutoHyphens w:val="0"/>
        <w:spacing w:line="276" w:lineRule="auto"/>
        <w:jc w:val="center"/>
        <w:rPr>
          <w:rFonts w:asciiTheme="minorHAnsi" w:hAnsiTheme="minorHAnsi" w:cstheme="minorHAnsi"/>
          <w:iCs/>
        </w:rPr>
      </w:pPr>
      <m:oMathPara>
        <m:oMathParaPr>
          <m:jc m:val="center"/>
        </m:oMathParaPr>
        <m:oMath>
          <m:r>
            <m:rPr>
              <m:lit/>
              <m:nor/>
            </m:rPr>
            <w:rPr>
              <w:rFonts w:asciiTheme="minorHAnsi" w:hAnsiTheme="minorHAnsi" w:cstheme="minorHAnsi"/>
            </w:rPr>
            <m:t>składka roczna za jednostkę x liczba jednostek x</m:t>
          </m:r>
          <m:f>
            <m:fPr>
              <m:ctrlPr>
                <w:rPr>
                  <w:rFonts w:ascii="Cambria Math" w:hAnsi="Cambria Math" w:cstheme="minorHAnsi"/>
                </w:rPr>
              </m:ctrlPr>
            </m:fPr>
            <m:num>
              <m:r>
                <m:rPr>
                  <m:lit/>
                  <m:nor/>
                </m:rPr>
                <w:rPr>
                  <w:rFonts w:asciiTheme="minorHAnsi" w:hAnsiTheme="minorHAnsi" w:cstheme="minorHAnsi"/>
                </w:rPr>
                <m:t>liczba miesięcy</m:t>
              </m:r>
            </m:num>
            <m:den>
              <m:r>
                <m:rPr>
                  <m:lit/>
                  <m:nor/>
                </m:rPr>
                <w:rPr>
                  <w:rFonts w:asciiTheme="minorHAnsi" w:hAnsiTheme="minorHAnsi" w:cstheme="minorHAnsi"/>
                </w:rPr>
                <m:t>12</m:t>
              </m:r>
            </m:den>
          </m:f>
        </m:oMath>
      </m:oMathPara>
    </w:p>
    <w:p w14:paraId="2BAA9702" w14:textId="77777777" w:rsidR="004D6529" w:rsidRDefault="00E3650B">
      <w:pPr>
        <w:widowControl w:val="0"/>
        <w:suppressAutoHyphens w:val="0"/>
        <w:spacing w:line="276" w:lineRule="auto"/>
        <w:ind w:left="426"/>
        <w:rPr>
          <w:rFonts w:ascii="Calibri" w:hAnsi="Calibri" w:cs="Calibri"/>
          <w:iCs/>
        </w:rPr>
      </w:pPr>
      <w:r>
        <w:rPr>
          <w:rFonts w:ascii="Calibri" w:hAnsi="Calibri" w:cs="Calibri"/>
          <w:iCs/>
        </w:rPr>
        <w:t>lub</w:t>
      </w:r>
    </w:p>
    <w:p w14:paraId="4A6FE7B7" w14:textId="77777777" w:rsidR="004D6529" w:rsidRPr="00FA1243" w:rsidRDefault="00E3650B">
      <w:pPr>
        <w:widowControl w:val="0"/>
        <w:suppressAutoHyphens w:val="0"/>
        <w:spacing w:line="276" w:lineRule="auto"/>
        <w:ind w:left="426"/>
        <w:jc w:val="center"/>
        <w:rPr>
          <w:rFonts w:asciiTheme="minorHAnsi" w:hAnsiTheme="minorHAnsi" w:cstheme="minorHAnsi"/>
          <w:lang w:eastAsia="pl-PL"/>
        </w:rPr>
      </w:pPr>
      <m:oMathPara>
        <m:oMathParaPr>
          <m:jc m:val="center"/>
        </m:oMathParaPr>
        <m:oMath>
          <m:r>
            <m:rPr>
              <m:lit/>
              <m:nor/>
            </m:rPr>
            <w:rPr>
              <w:rFonts w:asciiTheme="minorHAnsi" w:hAnsiTheme="minorHAnsi" w:cstheme="minorHAnsi"/>
            </w:rPr>
            <m:t>składka roczna za osobę x liczba ubezpieczonych x</m:t>
          </m:r>
          <m:f>
            <m:fPr>
              <m:ctrlPr>
                <w:rPr>
                  <w:rFonts w:ascii="Cambria Math" w:hAnsi="Cambria Math" w:cstheme="minorHAnsi"/>
                </w:rPr>
              </m:ctrlPr>
            </m:fPr>
            <m:num>
              <m:r>
                <m:rPr>
                  <m:lit/>
                  <m:nor/>
                </m:rPr>
                <w:rPr>
                  <w:rFonts w:asciiTheme="minorHAnsi" w:hAnsiTheme="minorHAnsi" w:cstheme="minorHAnsi"/>
                </w:rPr>
                <m:t>liczba miesięcy</m:t>
              </m:r>
            </m:num>
            <m:den>
              <m:r>
                <m:rPr>
                  <m:lit/>
                  <m:nor/>
                </m:rPr>
                <w:rPr>
                  <w:rFonts w:asciiTheme="minorHAnsi" w:hAnsiTheme="minorHAnsi" w:cstheme="minorHAnsi"/>
                </w:rPr>
                <m:t>12</m:t>
              </m:r>
            </m:den>
          </m:f>
        </m:oMath>
      </m:oMathPara>
    </w:p>
    <w:p w14:paraId="421935F7" w14:textId="77777777" w:rsidR="004D6529" w:rsidRDefault="00E3650B">
      <w:pPr>
        <w:widowControl w:val="0"/>
        <w:suppressAutoHyphens w:val="0"/>
        <w:spacing w:before="120" w:line="276" w:lineRule="auto"/>
        <w:ind w:left="426"/>
        <w:jc w:val="both"/>
        <w:rPr>
          <w:rFonts w:ascii="Calibri" w:hAnsi="Calibri" w:cs="Calibri"/>
          <w:lang w:eastAsia="pl-PL"/>
        </w:rPr>
      </w:pPr>
      <w:r>
        <w:rPr>
          <w:rFonts w:ascii="Calibri" w:hAnsi="Calibri" w:cs="Calibri"/>
          <w:lang w:eastAsia="pl-PL"/>
        </w:rPr>
        <w:t>przy czym miesiąc rozpoczęty uważa się za pełny.</w:t>
      </w:r>
    </w:p>
    <w:p w14:paraId="5C382071" w14:textId="77777777" w:rsidR="004D6529" w:rsidRDefault="00E3650B">
      <w:pPr>
        <w:pStyle w:val="Akapitzlist"/>
        <w:widowControl w:val="0"/>
        <w:numPr>
          <w:ilvl w:val="0"/>
          <w:numId w:val="117"/>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4"/>
          <w:lang w:eastAsia="en-US"/>
        </w:rPr>
        <w:t>Podstawę do przeliczania składek za okresy ubezpieczenia roczne, krótsze od 1 roku, a także w przypadku doubezpieczenia, zmniejszenia liczby jednostek lub liczby ubezpieczonych osób, wyrównania okresów ubezpieczenia oraz rozliczeń zwrotu składki za niewykorzystany okres ubezpieczenia stanowić będzie także dokument kalkulacyjny, będący załącznikiem do niniejszej umowy, z podanymi przez Wykonawcę składkami (stawkami), tzn. zastosowane niezmienne stawki i składki roczne.</w:t>
      </w:r>
    </w:p>
    <w:p w14:paraId="7041757A" w14:textId="77777777" w:rsidR="004D6529" w:rsidRDefault="00E3650B">
      <w:pPr>
        <w:widowControl w:val="0"/>
        <w:suppressAutoHyphens w:val="0"/>
        <w:spacing w:before="120" w:line="276" w:lineRule="auto"/>
        <w:jc w:val="center"/>
        <w:rPr>
          <w:rFonts w:ascii="Calibri" w:hAnsi="Calibri" w:cs="Calibri"/>
          <w:b/>
          <w:lang w:eastAsia="pl-PL"/>
        </w:rPr>
      </w:pPr>
      <w:r>
        <w:rPr>
          <w:rFonts w:ascii="Calibri" w:hAnsi="Calibri" w:cs="Calibri"/>
          <w:b/>
        </w:rPr>
        <w:t>Prawo opcji</w:t>
      </w:r>
    </w:p>
    <w:p w14:paraId="1A44AEC7" w14:textId="77777777" w:rsidR="004D6529" w:rsidRDefault="00E3650B">
      <w:pPr>
        <w:widowControl w:val="0"/>
        <w:suppressAutoHyphens w:val="0"/>
        <w:spacing w:line="276" w:lineRule="auto"/>
        <w:jc w:val="center"/>
        <w:rPr>
          <w:rFonts w:ascii="Calibri" w:hAnsi="Calibri" w:cs="Calibri"/>
          <w:b/>
          <w:lang w:eastAsia="pl-PL"/>
        </w:rPr>
      </w:pPr>
      <w:r>
        <w:rPr>
          <w:rFonts w:ascii="Calibri" w:hAnsi="Calibri" w:cs="Calibri"/>
          <w:b/>
          <w:lang w:eastAsia="pl-PL"/>
        </w:rPr>
        <w:t>§9</w:t>
      </w:r>
    </w:p>
    <w:p w14:paraId="57F1B9AB" w14:textId="77777777" w:rsidR="004D6529" w:rsidRDefault="00E3650B">
      <w:pPr>
        <w:pStyle w:val="Akapitzlist"/>
        <w:widowControl w:val="0"/>
        <w:numPr>
          <w:ilvl w:val="3"/>
          <w:numId w:val="114"/>
        </w:numPr>
        <w:suppressAutoHyphens w:val="0"/>
        <w:spacing w:line="276" w:lineRule="auto"/>
        <w:ind w:left="426" w:hanging="426"/>
        <w:jc w:val="both"/>
        <w:rPr>
          <w:rFonts w:ascii="Calibri" w:hAnsi="Calibri" w:cs="Calibri"/>
          <w:spacing w:val="-6"/>
        </w:rPr>
      </w:pPr>
      <w:r>
        <w:rPr>
          <w:rFonts w:ascii="Calibri" w:hAnsi="Calibri" w:cs="Calibri"/>
          <w:spacing w:val="-6"/>
        </w:rPr>
        <w:t xml:space="preserve">Zamawiający na podstawie art. 441 ustawy Prawo zamówień publicznych zastrzega sobie prawo </w:t>
      </w:r>
      <w:r>
        <w:rPr>
          <w:rFonts w:ascii="Calibri" w:hAnsi="Calibri" w:cs="Calibri"/>
          <w:spacing w:val="-6"/>
        </w:rPr>
        <w:br/>
        <w:t>do jednostronnego w ramach prawa opcji rozszerzenia zamówienia do wysokości środków finansowych przyznanych na ten cel, w kwocie nie większej niż 2 000,00 zł.</w:t>
      </w:r>
    </w:p>
    <w:p w14:paraId="6F6CC9DB" w14:textId="77777777" w:rsidR="004D6529" w:rsidRDefault="00E3650B">
      <w:pPr>
        <w:pStyle w:val="Akapitzlist"/>
        <w:widowControl w:val="0"/>
        <w:numPr>
          <w:ilvl w:val="3"/>
          <w:numId w:val="114"/>
        </w:numPr>
        <w:suppressAutoHyphens w:val="0"/>
        <w:spacing w:line="276" w:lineRule="auto"/>
        <w:ind w:left="426" w:hanging="426"/>
        <w:jc w:val="both"/>
        <w:rPr>
          <w:rFonts w:ascii="Calibri" w:hAnsi="Calibri" w:cs="Calibri"/>
          <w:spacing w:val="-8"/>
        </w:rPr>
      </w:pPr>
      <w:r>
        <w:rPr>
          <w:rFonts w:ascii="Calibri" w:hAnsi="Calibri" w:cs="Calibri"/>
          <w:spacing w:val="-8"/>
          <w:lang w:eastAsia="pl-PL"/>
        </w:rPr>
        <w:t xml:space="preserve">Faktyczne potrzeby Zamawiającego będą zgłaszane w trakcie obowiązywania umowy, w zakresie </w:t>
      </w:r>
      <w:r>
        <w:rPr>
          <w:rFonts w:ascii="Calibri" w:hAnsi="Calibri" w:cs="Calibri"/>
          <w:bCs/>
          <w:spacing w:val="-8"/>
          <w:lang w:eastAsia="pl-PL"/>
        </w:rPr>
        <w:t xml:space="preserve">wskazanym </w:t>
      </w:r>
      <w:r>
        <w:rPr>
          <w:rFonts w:ascii="Calibri" w:hAnsi="Calibri" w:cs="Calibri"/>
          <w:spacing w:val="-8"/>
          <w:lang w:eastAsia="pl-PL"/>
        </w:rPr>
        <w:t>w §12 umowy.</w:t>
      </w:r>
    </w:p>
    <w:p w14:paraId="3B88D69D" w14:textId="77777777" w:rsidR="004D6529" w:rsidRDefault="00E3650B">
      <w:pPr>
        <w:pStyle w:val="Akapitzlist"/>
        <w:widowControl w:val="0"/>
        <w:numPr>
          <w:ilvl w:val="0"/>
          <w:numId w:val="138"/>
        </w:numPr>
        <w:suppressAutoHyphens w:val="0"/>
        <w:spacing w:line="276" w:lineRule="auto"/>
        <w:ind w:left="426" w:hanging="426"/>
        <w:jc w:val="both"/>
        <w:rPr>
          <w:rFonts w:ascii="Calibri" w:hAnsi="Calibri" w:cs="Calibri"/>
          <w:spacing w:val="-8"/>
        </w:rPr>
      </w:pPr>
      <w:r>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0B9E08D9" w14:textId="77777777" w:rsidR="004D6529" w:rsidRDefault="00E3650B">
      <w:pPr>
        <w:pStyle w:val="Akapitzlist"/>
        <w:widowControl w:val="0"/>
        <w:numPr>
          <w:ilvl w:val="0"/>
          <w:numId w:val="138"/>
        </w:numPr>
        <w:suppressAutoHyphens w:val="0"/>
        <w:spacing w:line="276" w:lineRule="auto"/>
        <w:ind w:left="426" w:hanging="426"/>
        <w:jc w:val="both"/>
        <w:rPr>
          <w:rFonts w:ascii="Calibri" w:hAnsi="Calibri" w:cs="Calibri"/>
          <w:spacing w:val="-8"/>
        </w:rPr>
      </w:pPr>
      <w:r>
        <w:rPr>
          <w:rFonts w:ascii="Calibri" w:hAnsi="Calibri" w:cs="Calibri"/>
          <w:spacing w:val="-6"/>
        </w:rPr>
        <w:t>W ramach prawa opcji zastosowanie będą miały składki i stawki jednostkowe zaproponowane przez wykonawcę w ofercie.</w:t>
      </w:r>
    </w:p>
    <w:p w14:paraId="48C62F12" w14:textId="77777777" w:rsidR="004D6529" w:rsidRDefault="00E3650B">
      <w:pPr>
        <w:pStyle w:val="Akapitzlist"/>
        <w:widowControl w:val="0"/>
        <w:numPr>
          <w:ilvl w:val="0"/>
          <w:numId w:val="138"/>
        </w:numPr>
        <w:suppressAutoHyphens w:val="0"/>
        <w:spacing w:line="276" w:lineRule="auto"/>
        <w:ind w:left="426" w:hanging="426"/>
        <w:jc w:val="both"/>
        <w:rPr>
          <w:rFonts w:ascii="Calibri" w:hAnsi="Calibri" w:cs="Calibri"/>
          <w:spacing w:val="-8"/>
        </w:rPr>
      </w:pPr>
      <w:r>
        <w:rPr>
          <w:rFonts w:ascii="Calibri" w:hAnsi="Calibri" w:cs="Calibri"/>
          <w:spacing w:val="-6"/>
        </w:rPr>
        <w:t>Zmiana zakresu ochrony ubezpieczeniowej (rozszerzenie lub jej modyfikacja) wymagać będzie zgody Wykonawcy i w przypadku tym Wykonawcy przysługuje również prawo ustalenia odmiennych warunków ubezpieczenia, a stawki ubezpieczeniowe i składka dodatkowa podlegać mogą odrębnym ustaleniom pomiędzy Zamawiającym i Wykonawcą.</w:t>
      </w:r>
    </w:p>
    <w:p w14:paraId="76088EE4" w14:textId="77777777" w:rsidR="004D6529" w:rsidRDefault="00E3650B">
      <w:pPr>
        <w:pStyle w:val="Akapitzlist"/>
        <w:widowControl w:val="0"/>
        <w:numPr>
          <w:ilvl w:val="0"/>
          <w:numId w:val="138"/>
        </w:numPr>
        <w:suppressAutoHyphens w:val="0"/>
        <w:spacing w:line="276" w:lineRule="auto"/>
        <w:ind w:left="426" w:hanging="426"/>
        <w:jc w:val="both"/>
        <w:rPr>
          <w:rFonts w:ascii="Calibri" w:hAnsi="Calibri" w:cs="Calibri"/>
          <w:spacing w:val="-8"/>
        </w:rPr>
      </w:pPr>
      <w:r>
        <w:rPr>
          <w:rFonts w:ascii="Calibri" w:hAnsi="Calibri" w:cs="Calibri"/>
          <w:spacing w:val="-8"/>
        </w:rPr>
        <w:t xml:space="preserve">Zamówienie realizowane w ramach opcji jest jednostronnym uprawnieniem Zamawiającego, dlatego też nieskorzystanie przez Zamawiającego z prawa opcji nie stanowi podstawy dla Wykonawcy </w:t>
      </w:r>
      <w:r>
        <w:rPr>
          <w:rFonts w:ascii="Calibri" w:hAnsi="Calibri" w:cs="Calibri"/>
          <w:spacing w:val="-8"/>
        </w:rPr>
        <w:br/>
        <w:t>do dochodzenia jakichkolwiek roszczeń w stosunku do zamawiającego.</w:t>
      </w:r>
    </w:p>
    <w:p w14:paraId="415EBA5D" w14:textId="77777777" w:rsidR="004D6529" w:rsidRDefault="00E3650B">
      <w:pPr>
        <w:pStyle w:val="Akapitzlist"/>
        <w:widowControl w:val="0"/>
        <w:numPr>
          <w:ilvl w:val="0"/>
          <w:numId w:val="138"/>
        </w:numPr>
        <w:suppressAutoHyphens w:val="0"/>
        <w:spacing w:line="276" w:lineRule="auto"/>
        <w:ind w:left="426" w:hanging="426"/>
        <w:jc w:val="both"/>
        <w:rPr>
          <w:rFonts w:ascii="Calibri" w:hAnsi="Calibri" w:cs="Calibri"/>
          <w:spacing w:val="-8"/>
        </w:rPr>
      </w:pPr>
      <w:r>
        <w:rPr>
          <w:rFonts w:ascii="Calibri" w:hAnsi="Calibri" w:cs="Calibri"/>
          <w:spacing w:val="-6"/>
        </w:rPr>
        <w:t>Zamawiający będzie mógł skorzystać z prawa opcji do upływu terminu, na który zostanie zawarta umowa.</w:t>
      </w:r>
    </w:p>
    <w:p w14:paraId="6A204D3C" w14:textId="77777777" w:rsidR="004D6529" w:rsidRDefault="00E3650B">
      <w:pPr>
        <w:pStyle w:val="Akapitzlist"/>
        <w:widowControl w:val="0"/>
        <w:numPr>
          <w:ilvl w:val="0"/>
          <w:numId w:val="138"/>
        </w:numPr>
        <w:suppressAutoHyphens w:val="0"/>
        <w:spacing w:line="276" w:lineRule="auto"/>
        <w:ind w:left="426" w:hanging="426"/>
        <w:jc w:val="both"/>
        <w:rPr>
          <w:rFonts w:ascii="Calibri" w:hAnsi="Calibri" w:cs="Calibri"/>
          <w:spacing w:val="-8"/>
        </w:rPr>
      </w:pPr>
      <w:r>
        <w:rPr>
          <w:rFonts w:ascii="Calibri" w:hAnsi="Calibri" w:cs="Calibri"/>
          <w:spacing w:val="-6"/>
        </w:rPr>
        <w:t>O zamiarze skorzystania z prawa opcji Zamawiający poinformuje Wykonawcę odrębnym pismem lub oświadczeniem.</w:t>
      </w:r>
    </w:p>
    <w:p w14:paraId="743FF3A0" w14:textId="77777777" w:rsidR="004D6529" w:rsidRDefault="00E3650B">
      <w:pPr>
        <w:pStyle w:val="Akapitzlist"/>
        <w:widowControl w:val="0"/>
        <w:numPr>
          <w:ilvl w:val="0"/>
          <w:numId w:val="138"/>
        </w:numPr>
        <w:suppressAutoHyphens w:val="0"/>
        <w:spacing w:line="276" w:lineRule="auto"/>
        <w:ind w:left="426" w:hanging="426"/>
        <w:jc w:val="both"/>
        <w:rPr>
          <w:rFonts w:ascii="Calibri" w:hAnsi="Calibri" w:cs="Calibri"/>
          <w:spacing w:val="-8"/>
        </w:rPr>
      </w:pPr>
      <w:r>
        <w:rPr>
          <w:rFonts w:ascii="Calibri" w:hAnsi="Calibri" w:cs="Calibri"/>
          <w:spacing w:val="-6"/>
        </w:rPr>
        <w:t>Opcja przewidywana przez Zamawiającego ma charakter przedmiotowy oraz ilościowy.</w:t>
      </w:r>
    </w:p>
    <w:p w14:paraId="5472327E" w14:textId="77777777" w:rsidR="004D6529" w:rsidRDefault="00E3650B">
      <w:pPr>
        <w:widowControl w:val="0"/>
        <w:suppressAutoHyphens w:val="0"/>
        <w:spacing w:line="276" w:lineRule="auto"/>
        <w:jc w:val="center"/>
        <w:rPr>
          <w:rFonts w:ascii="Calibri" w:hAnsi="Calibri" w:cs="Calibri"/>
          <w:b/>
          <w:lang w:eastAsia="pl-PL"/>
        </w:rPr>
      </w:pPr>
      <w:r>
        <w:rPr>
          <w:rFonts w:ascii="Calibri" w:hAnsi="Calibri" w:cs="Calibri"/>
          <w:b/>
        </w:rPr>
        <w:t>Podwykonawcy</w:t>
      </w:r>
    </w:p>
    <w:p w14:paraId="3C07DEDF" w14:textId="77777777" w:rsidR="004D6529" w:rsidRDefault="00E3650B">
      <w:pPr>
        <w:widowControl w:val="0"/>
        <w:suppressAutoHyphens w:val="0"/>
        <w:spacing w:line="276" w:lineRule="auto"/>
        <w:jc w:val="center"/>
        <w:rPr>
          <w:rFonts w:ascii="Calibri" w:hAnsi="Calibri" w:cs="Calibri"/>
          <w:b/>
          <w:lang w:eastAsia="pl-PL"/>
        </w:rPr>
      </w:pPr>
      <w:r>
        <w:rPr>
          <w:rFonts w:ascii="Calibri" w:hAnsi="Calibri" w:cs="Calibri"/>
          <w:b/>
          <w:lang w:eastAsia="pl-PL"/>
        </w:rPr>
        <w:t>§10</w:t>
      </w:r>
    </w:p>
    <w:p w14:paraId="1AC830F1" w14:textId="77777777" w:rsidR="00C95CCB" w:rsidRDefault="00C95CCB" w:rsidP="00C95CCB">
      <w:pPr>
        <w:widowControl w:val="0"/>
        <w:numPr>
          <w:ilvl w:val="0"/>
          <w:numId w:val="118"/>
        </w:numPr>
        <w:tabs>
          <w:tab w:val="left" w:pos="426"/>
        </w:tabs>
        <w:suppressAutoHyphens w:val="0"/>
        <w:spacing w:line="276" w:lineRule="auto"/>
        <w:ind w:left="426" w:hanging="426"/>
        <w:jc w:val="both"/>
        <w:rPr>
          <w:rFonts w:ascii="Calibri" w:hAnsi="Calibri" w:cs="Calibri"/>
        </w:rPr>
      </w:pPr>
      <w:r w:rsidRPr="00C95CCB">
        <w:rPr>
          <w:rFonts w:asciiTheme="minorHAnsi" w:hAnsiTheme="minorHAnsi" w:cstheme="minorHAnsi"/>
          <w:lang w:eastAsia="pl-PL"/>
        </w:rPr>
        <w:t xml:space="preserve">Wykonawca oświadcza, że całość usługi ubezpieczeniowej objętej zamówieniem wykona siłami własnymi albo zamierza powierzyć określony zakres usług podwykonawcom, wskazując ich nazwę, dane kontaktowe oraz przedstawicieli, o ile informacje te były mu znane przed przystąpieniem do realizacji zamówienia. </w:t>
      </w:r>
    </w:p>
    <w:p w14:paraId="7207FA01" w14:textId="77777777" w:rsidR="00C95CCB" w:rsidRDefault="00C95CCB" w:rsidP="00C95CCB">
      <w:pPr>
        <w:widowControl w:val="0"/>
        <w:numPr>
          <w:ilvl w:val="0"/>
          <w:numId w:val="118"/>
        </w:numPr>
        <w:tabs>
          <w:tab w:val="left" w:pos="426"/>
        </w:tabs>
        <w:suppressAutoHyphens w:val="0"/>
        <w:spacing w:line="276" w:lineRule="auto"/>
        <w:ind w:left="426" w:hanging="426"/>
        <w:jc w:val="both"/>
        <w:rPr>
          <w:rFonts w:ascii="Calibri" w:hAnsi="Calibri" w:cs="Calibri"/>
        </w:rPr>
      </w:pPr>
      <w:r w:rsidRPr="00C95CCB">
        <w:rPr>
          <w:rFonts w:asciiTheme="minorHAnsi" w:hAnsiTheme="minorHAnsi" w:cstheme="minorHAnsi"/>
          <w:lang w:eastAsia="pl-PL"/>
        </w:rPr>
        <w:t xml:space="preserve">W przypadku powierzenia części usług podwykonawcom, Wykonawca zobowiązuje się do niezwłocznego informowania Zamawiającego o wszelkich zmianach dotyczących podwykonawców oraz przekazywania wymaganych informacji na temat nowych podmiotów, którym zamierza powierzyć realizację usług. </w:t>
      </w:r>
    </w:p>
    <w:p w14:paraId="35B1FA4B" w14:textId="77777777" w:rsidR="00C95CCB" w:rsidRDefault="00C95CCB" w:rsidP="00C95CCB">
      <w:pPr>
        <w:widowControl w:val="0"/>
        <w:numPr>
          <w:ilvl w:val="0"/>
          <w:numId w:val="118"/>
        </w:numPr>
        <w:tabs>
          <w:tab w:val="left" w:pos="426"/>
        </w:tabs>
        <w:suppressAutoHyphens w:val="0"/>
        <w:spacing w:line="276" w:lineRule="auto"/>
        <w:ind w:left="426" w:hanging="426"/>
        <w:jc w:val="both"/>
        <w:rPr>
          <w:rFonts w:ascii="Calibri" w:hAnsi="Calibri" w:cs="Calibri"/>
        </w:rPr>
      </w:pPr>
      <w:r w:rsidRPr="00C95CCB">
        <w:rPr>
          <w:rFonts w:asciiTheme="minorHAnsi" w:hAnsiTheme="minorHAnsi" w:cstheme="minorHAnsi"/>
          <w:lang w:eastAsia="pl-PL"/>
        </w:rPr>
        <w:t>Powierzenie wykonania części zamówienia podwykonawcom nie zwalnia Wykonawcy z odpowiedzialności za należyte wykonanie całości zamówienia.</w:t>
      </w:r>
    </w:p>
    <w:p w14:paraId="6DD7D1E4" w14:textId="77777777" w:rsidR="00C95CCB" w:rsidRDefault="00C95CCB" w:rsidP="00C95CCB">
      <w:pPr>
        <w:widowControl w:val="0"/>
        <w:numPr>
          <w:ilvl w:val="0"/>
          <w:numId w:val="118"/>
        </w:numPr>
        <w:tabs>
          <w:tab w:val="left" w:pos="426"/>
        </w:tabs>
        <w:suppressAutoHyphens w:val="0"/>
        <w:spacing w:line="276" w:lineRule="auto"/>
        <w:ind w:left="426" w:hanging="426"/>
        <w:jc w:val="both"/>
        <w:rPr>
          <w:rFonts w:ascii="Calibri" w:hAnsi="Calibri" w:cs="Calibri"/>
        </w:rPr>
      </w:pPr>
      <w:r w:rsidRPr="00C95CCB">
        <w:rPr>
          <w:rFonts w:asciiTheme="minorHAnsi" w:hAnsiTheme="minorHAnsi" w:cstheme="minorHAnsi"/>
          <w:lang w:eastAsia="pl-PL"/>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w:t>
      </w:r>
    </w:p>
    <w:p w14:paraId="616534CD" w14:textId="77777777" w:rsidR="00C95CCB" w:rsidRDefault="00C95CCB" w:rsidP="00C95CCB">
      <w:pPr>
        <w:widowControl w:val="0"/>
        <w:numPr>
          <w:ilvl w:val="0"/>
          <w:numId w:val="118"/>
        </w:numPr>
        <w:tabs>
          <w:tab w:val="left" w:pos="426"/>
        </w:tabs>
        <w:suppressAutoHyphens w:val="0"/>
        <w:spacing w:line="276" w:lineRule="auto"/>
        <w:ind w:left="426" w:hanging="426"/>
        <w:jc w:val="both"/>
        <w:rPr>
          <w:rFonts w:ascii="Calibri" w:hAnsi="Calibri" w:cs="Calibri"/>
        </w:rPr>
      </w:pPr>
      <w:r w:rsidRPr="00C95CCB">
        <w:rPr>
          <w:rFonts w:asciiTheme="minorHAnsi" w:hAnsiTheme="minorHAnsi" w:cstheme="minorHAnsi"/>
          <w:lang w:eastAsia="en-US"/>
        </w:rPr>
        <w:t>Zamawiający ustala wysokość kary umownej naliczanej Wykonawcy w sytuacji, o której mowa w ust. 4 powyżej, w wysokości 1 000,00 zł za każdy przypadek braku zapłaty lub nieterminowej zapłaty wynagrodzenia należnego podwykonawcom.</w:t>
      </w:r>
    </w:p>
    <w:p w14:paraId="19B82C8C" w14:textId="77777777" w:rsidR="00C95CCB" w:rsidRDefault="00C95CCB" w:rsidP="00C95CCB">
      <w:pPr>
        <w:widowControl w:val="0"/>
        <w:numPr>
          <w:ilvl w:val="0"/>
          <w:numId w:val="118"/>
        </w:numPr>
        <w:tabs>
          <w:tab w:val="left" w:pos="426"/>
        </w:tabs>
        <w:suppressAutoHyphens w:val="0"/>
        <w:spacing w:line="276" w:lineRule="auto"/>
        <w:ind w:left="426" w:hanging="426"/>
        <w:jc w:val="both"/>
        <w:rPr>
          <w:rFonts w:ascii="Calibri" w:hAnsi="Calibri" w:cs="Calibri"/>
        </w:rPr>
      </w:pPr>
      <w:r w:rsidRPr="00C95CCB">
        <w:rPr>
          <w:rFonts w:asciiTheme="minorHAnsi" w:hAnsiTheme="minorHAnsi" w:cstheme="minorHAnsi"/>
          <w:lang w:eastAsia="en-US"/>
        </w:rPr>
        <w:t>Łączna wysokość kar umownych, o których mowa w ust. 4 i 5 powyżej, nie może przekroczyć kwoty 3 000,00 zł.</w:t>
      </w:r>
    </w:p>
    <w:p w14:paraId="63C0AFA9" w14:textId="0C1C94AD" w:rsidR="00C95CCB" w:rsidRPr="00C95CCB" w:rsidRDefault="00C95CCB" w:rsidP="00C95CCB">
      <w:pPr>
        <w:widowControl w:val="0"/>
        <w:numPr>
          <w:ilvl w:val="0"/>
          <w:numId w:val="118"/>
        </w:numPr>
        <w:tabs>
          <w:tab w:val="left" w:pos="426"/>
        </w:tabs>
        <w:suppressAutoHyphens w:val="0"/>
        <w:spacing w:line="276" w:lineRule="auto"/>
        <w:ind w:left="426" w:hanging="426"/>
        <w:jc w:val="both"/>
        <w:rPr>
          <w:rFonts w:ascii="Calibri" w:hAnsi="Calibri" w:cs="Calibri"/>
        </w:rPr>
      </w:pPr>
      <w:r w:rsidRPr="00C95CCB">
        <w:rPr>
          <w:rFonts w:asciiTheme="minorHAnsi" w:eastAsiaTheme="minorHAnsi" w:hAnsiTheme="minorHAnsi" w:cstheme="minorHAnsi"/>
          <w:spacing w:val="-4"/>
          <w:lang w:eastAsia="en-US"/>
        </w:rPr>
        <w:t>Strony mogą dochodzić odszkodowania przewyższającego wysokość określonych w umowie kar umownych.</w:t>
      </w:r>
    </w:p>
    <w:p w14:paraId="5029C427"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 xml:space="preserve">Warunki płatności </w:t>
      </w:r>
    </w:p>
    <w:p w14:paraId="6D56EF85"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§11</w:t>
      </w:r>
    </w:p>
    <w:p w14:paraId="79044DD6" w14:textId="6119B1DF" w:rsidR="00556C2F" w:rsidRPr="00556C2F" w:rsidRDefault="00E3650B" w:rsidP="00556C2F">
      <w:pPr>
        <w:widowControl w:val="0"/>
        <w:numPr>
          <w:ilvl w:val="0"/>
          <w:numId w:val="120"/>
        </w:numPr>
        <w:tabs>
          <w:tab w:val="left" w:pos="426"/>
        </w:tabs>
        <w:suppressAutoHyphens w:val="0"/>
        <w:spacing w:line="276" w:lineRule="auto"/>
        <w:ind w:left="426" w:hanging="426"/>
        <w:jc w:val="both"/>
        <w:rPr>
          <w:rFonts w:ascii="Calibri" w:hAnsi="Calibri" w:cs="Calibri"/>
        </w:rPr>
      </w:pPr>
      <w:r>
        <w:rPr>
          <w:rFonts w:ascii="Calibri" w:hAnsi="Calibri" w:cs="Calibri"/>
        </w:rPr>
        <w:t>Składka ubezpieczeniowa za pełen roczny okres ubezpieczen</w:t>
      </w:r>
      <w:r w:rsidR="00556C2F">
        <w:rPr>
          <w:rFonts w:ascii="Calibri" w:hAnsi="Calibri" w:cs="Calibri"/>
        </w:rPr>
        <w:t xml:space="preserve">ia płatna będzie w dwóch ratach, </w:t>
      </w:r>
      <w:r w:rsidR="00556C2F" w:rsidRPr="00556C2F">
        <w:rPr>
          <w:rFonts w:ascii="Calibri" w:hAnsi="Calibri" w:cs="Calibri"/>
        </w:rPr>
        <w:t>w następujących terminach:</w:t>
      </w:r>
    </w:p>
    <w:p w14:paraId="352AF3DE"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I okres polisowy:</w:t>
      </w:r>
    </w:p>
    <w:p w14:paraId="4BDA5F7E"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a) 30.0</w:t>
      </w:r>
      <w:r>
        <w:rPr>
          <w:rFonts w:ascii="Calibri" w:hAnsi="Calibri" w:cs="Calibri"/>
          <w:lang w:eastAsia="en-US"/>
        </w:rPr>
        <w:t>6</w:t>
      </w:r>
      <w:r w:rsidRPr="00556C2F">
        <w:rPr>
          <w:rFonts w:ascii="Calibri" w:hAnsi="Calibri" w:cs="Calibri"/>
          <w:lang w:eastAsia="en-US"/>
        </w:rPr>
        <w:t>.2025 r.</w:t>
      </w:r>
    </w:p>
    <w:p w14:paraId="138E486E"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Pr>
          <w:rFonts w:ascii="Calibri" w:hAnsi="Calibri" w:cs="Calibri"/>
          <w:lang w:eastAsia="en-US"/>
        </w:rPr>
        <w:t>b</w:t>
      </w:r>
      <w:r w:rsidRPr="00556C2F">
        <w:rPr>
          <w:rFonts w:ascii="Calibri" w:hAnsi="Calibri" w:cs="Calibri"/>
          <w:lang w:eastAsia="en-US"/>
        </w:rPr>
        <w:t>) 3</w:t>
      </w:r>
      <w:r>
        <w:rPr>
          <w:rFonts w:ascii="Calibri" w:hAnsi="Calibri" w:cs="Calibri"/>
          <w:lang w:eastAsia="en-US"/>
        </w:rPr>
        <w:t>1</w:t>
      </w:r>
      <w:r w:rsidRPr="00556C2F">
        <w:rPr>
          <w:rFonts w:ascii="Calibri" w:hAnsi="Calibri" w:cs="Calibri"/>
          <w:lang w:eastAsia="en-US"/>
        </w:rPr>
        <w:t>.01.2026 r.</w:t>
      </w:r>
    </w:p>
    <w:p w14:paraId="547D6DC4"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II okres polisowy:</w:t>
      </w:r>
    </w:p>
    <w:p w14:paraId="6AE8CED1"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a) 30.0</w:t>
      </w:r>
      <w:r>
        <w:rPr>
          <w:rFonts w:ascii="Calibri" w:hAnsi="Calibri" w:cs="Calibri"/>
          <w:lang w:eastAsia="en-US"/>
        </w:rPr>
        <w:t>6</w:t>
      </w:r>
      <w:r w:rsidRPr="00556C2F">
        <w:rPr>
          <w:rFonts w:ascii="Calibri" w:hAnsi="Calibri" w:cs="Calibri"/>
          <w:lang w:eastAsia="en-US"/>
        </w:rPr>
        <w:t>.2026 r.</w:t>
      </w:r>
    </w:p>
    <w:p w14:paraId="0053273C" w14:textId="77777777" w:rsidR="00556C2F" w:rsidRPr="00556C2F" w:rsidRDefault="00556C2F" w:rsidP="00556C2F">
      <w:pPr>
        <w:widowControl w:val="0"/>
        <w:tabs>
          <w:tab w:val="left" w:pos="426"/>
        </w:tabs>
        <w:suppressAutoHyphens w:val="0"/>
        <w:spacing w:line="276" w:lineRule="auto"/>
        <w:ind w:left="426"/>
        <w:jc w:val="both"/>
        <w:rPr>
          <w:rFonts w:ascii="Calibri" w:hAnsi="Calibri" w:cs="Calibri"/>
          <w:lang w:eastAsia="en-US"/>
        </w:rPr>
      </w:pPr>
      <w:r>
        <w:rPr>
          <w:rFonts w:ascii="Calibri" w:hAnsi="Calibri" w:cs="Calibri"/>
          <w:lang w:eastAsia="en-US"/>
        </w:rPr>
        <w:t>b) 31</w:t>
      </w:r>
      <w:r w:rsidRPr="00556C2F">
        <w:rPr>
          <w:rFonts w:ascii="Calibri" w:hAnsi="Calibri" w:cs="Calibri"/>
          <w:lang w:eastAsia="en-US"/>
        </w:rPr>
        <w:t>.01.2027 r.</w:t>
      </w:r>
    </w:p>
    <w:p w14:paraId="2B15F343" w14:textId="77777777" w:rsidR="004D6529" w:rsidRDefault="00E3650B">
      <w:pPr>
        <w:widowControl w:val="0"/>
        <w:numPr>
          <w:ilvl w:val="0"/>
          <w:numId w:val="120"/>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W przypadku okresów ubezpieczenia krótszych od 1 roku, składka lub raty składki płatne będą </w:t>
      </w:r>
      <w:r>
        <w:rPr>
          <w:rFonts w:ascii="Calibri" w:hAnsi="Calibri" w:cs="Calibri"/>
        </w:rPr>
        <w:br/>
        <w:t>w terminach określonych w ramach odrębnych ustaleń.</w:t>
      </w:r>
    </w:p>
    <w:p w14:paraId="04222616" w14:textId="25537C2E" w:rsidR="004D6529" w:rsidRDefault="00E3650B">
      <w:pPr>
        <w:widowControl w:val="0"/>
        <w:numPr>
          <w:ilvl w:val="0"/>
          <w:numId w:val="120"/>
        </w:numPr>
        <w:tabs>
          <w:tab w:val="left" w:pos="426"/>
        </w:tabs>
        <w:suppressAutoHyphens w:val="0"/>
        <w:spacing w:line="276" w:lineRule="auto"/>
        <w:ind w:left="426" w:hanging="426"/>
        <w:jc w:val="both"/>
        <w:rPr>
          <w:rFonts w:ascii="Calibri" w:hAnsi="Calibri" w:cs="Calibri"/>
        </w:rPr>
      </w:pPr>
      <w:r>
        <w:rPr>
          <w:rFonts w:ascii="Calibri" w:hAnsi="Calibri" w:cs="Calibri"/>
        </w:rPr>
        <w:t>Składka płat</w:t>
      </w:r>
      <w:r w:rsidR="00B562FF">
        <w:rPr>
          <w:rFonts w:ascii="Calibri" w:hAnsi="Calibri" w:cs="Calibri"/>
        </w:rPr>
        <w:t xml:space="preserve">na jest przelewem </w:t>
      </w:r>
      <w:r>
        <w:rPr>
          <w:rFonts w:ascii="Calibri" w:hAnsi="Calibri" w:cs="Calibri"/>
        </w:rPr>
        <w:t>na rachunek bankowy Wykonawcy określony w dokumentach ubezpieczeniowych.</w:t>
      </w:r>
    </w:p>
    <w:p w14:paraId="11312B03" w14:textId="77777777" w:rsidR="008564C8" w:rsidRPr="00556C2F" w:rsidRDefault="00E3650B" w:rsidP="008564C8">
      <w:pPr>
        <w:widowControl w:val="0"/>
        <w:numPr>
          <w:ilvl w:val="0"/>
          <w:numId w:val="120"/>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Pr>
          <w:rFonts w:ascii="Calibri" w:hAnsi="Calibri" w:cs="Calibri"/>
        </w:rPr>
        <w:br/>
      </w:r>
      <w:r w:rsidRPr="00556C2F">
        <w:rPr>
          <w:rFonts w:ascii="Calibri" w:hAnsi="Calibri" w:cs="Calibri"/>
        </w:rPr>
        <w:t>pod rygorem wypowiedzenia umowy.</w:t>
      </w:r>
    </w:p>
    <w:p w14:paraId="0AF0DDEF" w14:textId="77777777" w:rsidR="008564C8" w:rsidRPr="00556C2F" w:rsidRDefault="008564C8" w:rsidP="008564C8">
      <w:pPr>
        <w:widowControl w:val="0"/>
        <w:numPr>
          <w:ilvl w:val="0"/>
          <w:numId w:val="120"/>
        </w:numPr>
        <w:tabs>
          <w:tab w:val="left" w:pos="426"/>
        </w:tabs>
        <w:suppressAutoHyphens w:val="0"/>
        <w:spacing w:line="276" w:lineRule="auto"/>
        <w:ind w:left="426" w:hanging="426"/>
        <w:jc w:val="both"/>
        <w:rPr>
          <w:rFonts w:ascii="Calibri" w:hAnsi="Calibri" w:cs="Calibri"/>
        </w:rPr>
      </w:pPr>
      <w:r w:rsidRPr="00556C2F">
        <w:rPr>
          <w:rFonts w:asciiTheme="minorHAnsi" w:hAnsiTheme="minorHAnsi" w:cstheme="minorHAnsi"/>
        </w:rPr>
        <w:t>Zamawiający dokonuje płatności metodą podzielonej płatności określonej w art.108a ustawy o podatku od towarów i usług w przypadku, gdy Wykonawca posiada rachunek rozliczeniowy zgodnie z art. 62a ust. 1 ustawy Prawo bankowe.</w:t>
      </w:r>
    </w:p>
    <w:p w14:paraId="5B259BDC" w14:textId="091DDC91" w:rsidR="008564C8" w:rsidRPr="00556C2F" w:rsidRDefault="008564C8" w:rsidP="008564C8">
      <w:pPr>
        <w:widowControl w:val="0"/>
        <w:numPr>
          <w:ilvl w:val="0"/>
          <w:numId w:val="120"/>
        </w:numPr>
        <w:tabs>
          <w:tab w:val="left" w:pos="426"/>
        </w:tabs>
        <w:suppressAutoHyphens w:val="0"/>
        <w:spacing w:line="276" w:lineRule="auto"/>
        <w:ind w:left="426" w:hanging="426"/>
        <w:jc w:val="both"/>
        <w:rPr>
          <w:rFonts w:ascii="Calibri" w:hAnsi="Calibri" w:cs="Calibri"/>
        </w:rPr>
      </w:pPr>
      <w:r w:rsidRPr="00556C2F">
        <w:rPr>
          <w:rFonts w:asciiTheme="minorHAnsi" w:hAnsiTheme="minorHAnsi" w:cstheme="minorHAnsi"/>
        </w:rPr>
        <w:t>Wykonawca ponosi odpowiedzialność przed Zamawiającym za wskazanie na fakturze właściwego rachunku umożliwiającego doko</w:t>
      </w:r>
      <w:r w:rsidR="00FA1243">
        <w:rPr>
          <w:rFonts w:asciiTheme="minorHAnsi" w:hAnsiTheme="minorHAnsi" w:cstheme="minorHAnsi"/>
        </w:rPr>
        <w:t>nanie płatności zgodnie z ust. 5</w:t>
      </w:r>
      <w:r w:rsidRPr="00556C2F">
        <w:rPr>
          <w:rFonts w:asciiTheme="minorHAnsi" w:hAnsiTheme="minorHAnsi" w:cstheme="minorHAnsi"/>
        </w:rPr>
        <w:t>.</w:t>
      </w:r>
    </w:p>
    <w:p w14:paraId="7071A18C" w14:textId="77777777" w:rsidR="008564C8" w:rsidRPr="00556C2F" w:rsidRDefault="008564C8" w:rsidP="008564C8">
      <w:pPr>
        <w:widowControl w:val="0"/>
        <w:numPr>
          <w:ilvl w:val="0"/>
          <w:numId w:val="120"/>
        </w:numPr>
        <w:tabs>
          <w:tab w:val="left" w:pos="426"/>
        </w:tabs>
        <w:suppressAutoHyphens w:val="0"/>
        <w:spacing w:line="276" w:lineRule="auto"/>
        <w:ind w:left="426" w:hanging="426"/>
        <w:jc w:val="both"/>
        <w:rPr>
          <w:rFonts w:ascii="Calibri" w:hAnsi="Calibri" w:cs="Calibri"/>
        </w:rPr>
      </w:pPr>
      <w:r w:rsidRPr="00556C2F">
        <w:rPr>
          <w:rFonts w:asciiTheme="minorHAnsi" w:hAnsiTheme="minorHAnsi" w:cstheme="minorHAnsi"/>
        </w:rPr>
        <w:t>Za termin zapłaty ustala się dzień obciążenia rachunku Zamawiającego.</w:t>
      </w:r>
    </w:p>
    <w:p w14:paraId="14CDF108" w14:textId="77777777" w:rsidR="004D6529" w:rsidRDefault="00E3650B">
      <w:pPr>
        <w:widowControl w:val="0"/>
        <w:suppressAutoHyphens w:val="0"/>
        <w:spacing w:before="120" w:line="276" w:lineRule="auto"/>
        <w:jc w:val="center"/>
        <w:rPr>
          <w:rFonts w:ascii="Calibri" w:hAnsi="Calibri" w:cs="Calibri"/>
          <w:b/>
        </w:rPr>
      </w:pPr>
      <w:bookmarkStart w:id="291" w:name="part1"/>
      <w:bookmarkEnd w:id="291"/>
      <w:r>
        <w:rPr>
          <w:rFonts w:ascii="Calibri" w:hAnsi="Calibri" w:cs="Calibri"/>
          <w:b/>
        </w:rPr>
        <w:t>Zmiana umowy</w:t>
      </w:r>
    </w:p>
    <w:p w14:paraId="3BA4751B"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§12</w:t>
      </w:r>
    </w:p>
    <w:p w14:paraId="2F2D654D" w14:textId="77777777" w:rsidR="004D6529" w:rsidRDefault="00E3650B">
      <w:pPr>
        <w:widowControl w:val="0"/>
        <w:numPr>
          <w:ilvl w:val="0"/>
          <w:numId w:val="71"/>
        </w:numPr>
        <w:tabs>
          <w:tab w:val="left" w:pos="426"/>
        </w:tabs>
        <w:suppressAutoHyphens w:val="0"/>
        <w:spacing w:line="276" w:lineRule="auto"/>
        <w:ind w:left="426" w:hanging="426"/>
        <w:jc w:val="both"/>
        <w:rPr>
          <w:rFonts w:ascii="Calibri" w:hAnsi="Calibri" w:cs="Calibri"/>
        </w:rPr>
      </w:pPr>
      <w:r>
        <w:rPr>
          <w:rFonts w:ascii="Calibri" w:hAnsi="Calibri" w:cs="Calibri"/>
        </w:rPr>
        <w:t>Zamawiający przewiduje możliwość dokonania zmian postanowień zawartej umowy w sprawie zamówienia publicznego w stosunku do treści oferty, na podstawie której dokonano wyboru Wykonawcy, w przypadku:</w:t>
      </w:r>
    </w:p>
    <w:p w14:paraId="7B94024D" w14:textId="77777777" w:rsidR="004D6529" w:rsidRDefault="00E3650B">
      <w:pPr>
        <w:widowControl w:val="0"/>
        <w:numPr>
          <w:ilvl w:val="1"/>
          <w:numId w:val="71"/>
        </w:numPr>
        <w:tabs>
          <w:tab w:val="left" w:pos="426"/>
        </w:tabs>
        <w:suppressAutoHyphens w:val="0"/>
        <w:spacing w:line="276" w:lineRule="auto"/>
        <w:ind w:left="426" w:hanging="426"/>
        <w:jc w:val="both"/>
        <w:rPr>
          <w:rFonts w:ascii="Calibri" w:hAnsi="Calibri" w:cs="Calibri"/>
        </w:rPr>
      </w:pPr>
      <w:r>
        <w:rPr>
          <w:rFonts w:ascii="Calibri" w:hAnsi="Calibri" w:cs="Calibri"/>
        </w:rPr>
        <w:t>zmiany o charakterze prawnym, tj.:</w:t>
      </w:r>
    </w:p>
    <w:p w14:paraId="7829412D" w14:textId="77777777" w:rsidR="004D6529" w:rsidRDefault="00E3650B">
      <w:pPr>
        <w:widowControl w:val="0"/>
        <w:numPr>
          <w:ilvl w:val="0"/>
          <w:numId w:val="72"/>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zmiany powszechnie obowiązujących przepisów prawa, które będą miały wpływ na kształt warunków stanowiących podstawę udzielanej ochrony ubezpiecze</w:t>
      </w:r>
      <w:r>
        <w:rPr>
          <w:rFonts w:ascii="Calibri" w:hAnsi="Calibri" w:cs="Calibri"/>
          <w:spacing w:val="-4"/>
        </w:rPr>
        <w:softHyphen/>
        <w:t xml:space="preserve">niowej - </w:t>
      </w:r>
      <w:r>
        <w:rPr>
          <w:rFonts w:ascii="Calibri" w:eastAsia="SimSun" w:hAnsi="Calibri" w:cs="Calibri"/>
          <w:spacing w:val="-4"/>
        </w:rPr>
        <w:t xml:space="preserve">w zakresie, </w:t>
      </w:r>
      <w:r>
        <w:rPr>
          <w:rFonts w:ascii="Calibri" w:hAnsi="Calibri" w:cs="Calibri"/>
          <w:spacing w:val="-4"/>
        </w:rPr>
        <w:t>w jakim zmiany te dotyczyć będą niniejszej umowy lub wynikających z niej umów ubezpieczenia,</w:t>
      </w:r>
    </w:p>
    <w:p w14:paraId="61B64944" w14:textId="77777777" w:rsidR="004D6529" w:rsidRDefault="00E3650B">
      <w:pPr>
        <w:widowControl w:val="0"/>
        <w:numPr>
          <w:ilvl w:val="0"/>
          <w:numId w:val="72"/>
        </w:numPr>
        <w:tabs>
          <w:tab w:val="left" w:pos="709"/>
        </w:tabs>
        <w:suppressAutoHyphens w:val="0"/>
        <w:spacing w:line="276" w:lineRule="auto"/>
        <w:ind w:left="709" w:hanging="283"/>
        <w:jc w:val="both"/>
        <w:rPr>
          <w:rFonts w:ascii="Calibri" w:hAnsi="Calibri" w:cs="Calibri"/>
        </w:rPr>
      </w:pPr>
      <w:r>
        <w:rPr>
          <w:rFonts w:ascii="Calibri" w:hAnsi="Calibri" w:cs="Calibri"/>
        </w:rPr>
        <w:t>zmiany przepisów o zamówieniach publicznych, jeśli Zamawiający będzie zobowiązany uwzględnić je w umowie zawartej przed taką zmianą,</w:t>
      </w:r>
    </w:p>
    <w:p w14:paraId="2925A187" w14:textId="77777777" w:rsidR="004D6529" w:rsidRDefault="00E3650B">
      <w:pPr>
        <w:widowControl w:val="0"/>
        <w:numPr>
          <w:ilvl w:val="0"/>
          <w:numId w:val="72"/>
        </w:numPr>
        <w:tabs>
          <w:tab w:val="left" w:pos="709"/>
        </w:tabs>
        <w:suppressAutoHyphens w:val="0"/>
        <w:spacing w:line="276" w:lineRule="auto"/>
        <w:ind w:left="709" w:hanging="283"/>
        <w:jc w:val="both"/>
        <w:rPr>
          <w:rFonts w:ascii="Calibri" w:hAnsi="Calibri" w:cs="Calibri"/>
        </w:rPr>
      </w:pPr>
      <w:r>
        <w:rPr>
          <w:rFonts w:ascii="Calibri" w:hAnsi="Calibri" w:cs="Calibri"/>
        </w:rPr>
        <w:t>zmiany przepisów prawa międzynarodowego, które zobowiązana będzie wdrożyć Rzeczpospolita Polska, w tym organy jej administracji samorządowej,</w:t>
      </w:r>
    </w:p>
    <w:p w14:paraId="23B27A22" w14:textId="77777777" w:rsidR="004D6529" w:rsidRDefault="00E3650B">
      <w:pPr>
        <w:widowControl w:val="0"/>
        <w:numPr>
          <w:ilvl w:val="0"/>
          <w:numId w:val="72"/>
        </w:numPr>
        <w:tabs>
          <w:tab w:val="left" w:pos="709"/>
        </w:tabs>
        <w:suppressAutoHyphens w:val="0"/>
        <w:spacing w:line="276" w:lineRule="auto"/>
        <w:ind w:left="709" w:hanging="283"/>
        <w:jc w:val="both"/>
        <w:rPr>
          <w:rFonts w:ascii="Calibri" w:hAnsi="Calibri" w:cs="Calibri"/>
        </w:rPr>
      </w:pPr>
      <w:r>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110425C6" w14:textId="77777777" w:rsidR="004D6529" w:rsidRDefault="00E3650B">
      <w:pPr>
        <w:widowControl w:val="0"/>
        <w:numPr>
          <w:ilvl w:val="0"/>
          <w:numId w:val="72"/>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inne zmiany o charakterze prawnym, jeśli powstanie obowiązek ich wdrożenia, w zakresie </w:t>
      </w:r>
      <w:r>
        <w:rPr>
          <w:rFonts w:ascii="Calibri" w:hAnsi="Calibri" w:cs="Calibri"/>
          <w:spacing w:val="-4"/>
        </w:rPr>
        <w:br/>
        <w:t>w jakim zmiany te dotyczyć będą niniejszej umowy lub wynikających z niej umów ubezpieczenia;</w:t>
      </w:r>
    </w:p>
    <w:p w14:paraId="6729D1FA" w14:textId="77777777" w:rsidR="004D6529" w:rsidRDefault="00E3650B">
      <w:pPr>
        <w:widowControl w:val="0"/>
        <w:numPr>
          <w:ilvl w:val="1"/>
          <w:numId w:val="71"/>
        </w:numPr>
        <w:tabs>
          <w:tab w:val="left" w:pos="426"/>
        </w:tabs>
        <w:suppressAutoHyphens w:val="0"/>
        <w:spacing w:line="276" w:lineRule="auto"/>
        <w:ind w:left="426" w:hanging="426"/>
        <w:jc w:val="both"/>
        <w:rPr>
          <w:rFonts w:ascii="Calibri" w:hAnsi="Calibri" w:cs="Calibri"/>
        </w:rPr>
      </w:pPr>
      <w:r>
        <w:rPr>
          <w:rFonts w:ascii="Calibri" w:hAnsi="Calibri" w:cs="Calibri"/>
        </w:rPr>
        <w:t>zmiany zakresu zamówienia w przypadku zmiany podmiotów objętych zamówieniem, tj.:</w:t>
      </w:r>
    </w:p>
    <w:p w14:paraId="4A6954BD" w14:textId="77777777" w:rsidR="004D6529" w:rsidRDefault="00E3650B">
      <w:pPr>
        <w:widowControl w:val="0"/>
        <w:numPr>
          <w:ilvl w:val="0"/>
          <w:numId w:val="73"/>
        </w:numPr>
        <w:tabs>
          <w:tab w:val="left" w:pos="709"/>
        </w:tabs>
        <w:suppressAutoHyphens w:val="0"/>
        <w:spacing w:line="276" w:lineRule="auto"/>
        <w:ind w:left="709" w:hanging="283"/>
        <w:jc w:val="both"/>
        <w:rPr>
          <w:rFonts w:ascii="Calibri" w:hAnsi="Calibri" w:cs="Calibri"/>
        </w:rPr>
      </w:pPr>
      <w:r>
        <w:rPr>
          <w:rFonts w:ascii="Calibri" w:hAnsi="Calibri" w:cs="Calibri"/>
        </w:rPr>
        <w:t xml:space="preserve">utworzenia przez Zamawiającego nowych </w:t>
      </w:r>
      <w:bookmarkStart w:id="292" w:name="_Hlk47261512"/>
      <w:r>
        <w:rPr>
          <w:rFonts w:ascii="Calibri" w:hAnsi="Calibri" w:cs="Calibri"/>
        </w:rPr>
        <w:t>jednostek ochotniczych straży pożarnych lub młodzieżo</w:t>
      </w:r>
      <w:r>
        <w:rPr>
          <w:rFonts w:ascii="Calibri" w:hAnsi="Calibri" w:cs="Calibri"/>
        </w:rPr>
        <w:softHyphen/>
        <w:t>wych drużyn pożarniczych</w:t>
      </w:r>
      <w:bookmarkEnd w:id="292"/>
      <w:r>
        <w:rPr>
          <w:rFonts w:ascii="Calibri" w:hAnsi="Calibri" w:cs="Calibri"/>
        </w:rPr>
        <w:t>,</w:t>
      </w:r>
    </w:p>
    <w:p w14:paraId="45E4A63C" w14:textId="77777777" w:rsidR="004D6529" w:rsidRDefault="00E3650B">
      <w:pPr>
        <w:widowControl w:val="0"/>
        <w:numPr>
          <w:ilvl w:val="0"/>
          <w:numId w:val="73"/>
        </w:numPr>
        <w:tabs>
          <w:tab w:val="left" w:pos="709"/>
        </w:tabs>
        <w:suppressAutoHyphens w:val="0"/>
        <w:spacing w:line="276" w:lineRule="auto"/>
        <w:ind w:left="709" w:hanging="283"/>
        <w:jc w:val="both"/>
        <w:rPr>
          <w:rFonts w:ascii="Calibri" w:hAnsi="Calibri" w:cs="Calibri"/>
        </w:rPr>
      </w:pPr>
      <w:r>
        <w:rPr>
          <w:rFonts w:ascii="Calibri" w:hAnsi="Calibri" w:cs="Calibri"/>
        </w:rPr>
        <w:t>restrukturyzacji, przekształcenia, połączenia, podziału lub zmiany formy prawnej jednostek ochotniczych straży pożarnych lub młodzieżo</w:t>
      </w:r>
      <w:r>
        <w:rPr>
          <w:rFonts w:ascii="Calibri" w:hAnsi="Calibri" w:cs="Calibri"/>
        </w:rPr>
        <w:softHyphen/>
        <w:t xml:space="preserve">wych drużyn pożarniczych, </w:t>
      </w:r>
    </w:p>
    <w:p w14:paraId="6FCA21E3" w14:textId="77777777" w:rsidR="004D6529" w:rsidRDefault="00E3650B">
      <w:pPr>
        <w:widowControl w:val="0"/>
        <w:numPr>
          <w:ilvl w:val="0"/>
          <w:numId w:val="73"/>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rozwiązania jednostek ochotniczych straży pożarnych lub młodzieżo</w:t>
      </w:r>
      <w:r>
        <w:rPr>
          <w:rFonts w:ascii="Calibri" w:hAnsi="Calibri" w:cs="Calibri"/>
          <w:spacing w:val="-4"/>
        </w:rPr>
        <w:softHyphen/>
        <w:t>wych drużyn pożarniczych;</w:t>
      </w:r>
    </w:p>
    <w:p w14:paraId="3882F65B" w14:textId="77777777" w:rsidR="004D6529" w:rsidRDefault="00E3650B">
      <w:pPr>
        <w:widowControl w:val="0"/>
        <w:numPr>
          <w:ilvl w:val="1"/>
          <w:numId w:val="71"/>
        </w:numPr>
        <w:tabs>
          <w:tab w:val="left" w:pos="426"/>
        </w:tabs>
        <w:suppressAutoHyphens w:val="0"/>
        <w:spacing w:line="276" w:lineRule="auto"/>
        <w:ind w:left="426" w:hanging="426"/>
        <w:jc w:val="both"/>
        <w:rPr>
          <w:rFonts w:ascii="Calibri" w:hAnsi="Calibri" w:cs="Calibri"/>
        </w:rPr>
      </w:pPr>
      <w:r>
        <w:rPr>
          <w:rFonts w:ascii="Calibri" w:hAnsi="Calibri" w:cs="Calibri"/>
        </w:rPr>
        <w:t>zmiany przedmiotowego zakresu zamówienia, tj.:</w:t>
      </w:r>
    </w:p>
    <w:p w14:paraId="1331C253" w14:textId="77777777" w:rsidR="004D6529" w:rsidRDefault="00E3650B">
      <w:pPr>
        <w:widowControl w:val="0"/>
        <w:numPr>
          <w:ilvl w:val="0"/>
          <w:numId w:val="74"/>
        </w:numPr>
        <w:tabs>
          <w:tab w:val="left" w:pos="709"/>
        </w:tabs>
        <w:suppressAutoHyphens w:val="0"/>
        <w:spacing w:line="276" w:lineRule="auto"/>
        <w:ind w:left="709" w:hanging="283"/>
        <w:jc w:val="both"/>
        <w:rPr>
          <w:rFonts w:ascii="Calibri" w:hAnsi="Calibri" w:cs="Calibri"/>
        </w:rPr>
      </w:pPr>
      <w:r>
        <w:rPr>
          <w:rFonts w:ascii="Calibri" w:hAnsi="Calibri" w:cs="Calibri"/>
        </w:rPr>
        <w:t>wzrostu albo spadku liczby ubezpieczo</w:t>
      </w:r>
      <w:r>
        <w:rPr>
          <w:rFonts w:ascii="Calibri" w:hAnsi="Calibri" w:cs="Calibri"/>
        </w:rPr>
        <w:softHyphen/>
        <w:t>nych osób oraz jednostek ochotniczych straży pożarnych lub młodzieżowych drużyn pożarniczych,</w:t>
      </w:r>
    </w:p>
    <w:p w14:paraId="76F8A5A4" w14:textId="77777777" w:rsidR="004D6529" w:rsidRDefault="00E3650B">
      <w:pPr>
        <w:widowControl w:val="0"/>
        <w:numPr>
          <w:ilvl w:val="0"/>
          <w:numId w:val="74"/>
        </w:numPr>
        <w:tabs>
          <w:tab w:val="left" w:pos="709"/>
        </w:tabs>
        <w:suppressAutoHyphens w:val="0"/>
        <w:spacing w:line="276" w:lineRule="auto"/>
        <w:ind w:left="709" w:hanging="283"/>
        <w:jc w:val="both"/>
        <w:rPr>
          <w:rFonts w:ascii="Calibri" w:hAnsi="Calibri" w:cs="Calibri"/>
        </w:rPr>
      </w:pPr>
      <w:r>
        <w:rPr>
          <w:rFonts w:ascii="Calibri" w:hAnsi="Calibri" w:cs="Calibri"/>
          <w:bCs/>
          <w:iCs/>
        </w:rPr>
        <w:t>zmiany wysokości sumy ubezpieczenia,</w:t>
      </w:r>
    </w:p>
    <w:p w14:paraId="3BF78D53" w14:textId="77777777" w:rsidR="004D6529" w:rsidRDefault="00E3650B">
      <w:pPr>
        <w:widowControl w:val="0"/>
        <w:numPr>
          <w:ilvl w:val="0"/>
          <w:numId w:val="74"/>
        </w:numPr>
        <w:tabs>
          <w:tab w:val="left" w:pos="709"/>
        </w:tabs>
        <w:suppressAutoHyphens w:val="0"/>
        <w:spacing w:line="276" w:lineRule="auto"/>
        <w:ind w:left="709" w:hanging="283"/>
        <w:jc w:val="both"/>
        <w:rPr>
          <w:rFonts w:ascii="Calibri" w:hAnsi="Calibri" w:cs="Calibri"/>
        </w:rPr>
      </w:pPr>
      <w:r>
        <w:rPr>
          <w:rFonts w:ascii="Calibri" w:hAnsi="Calibri" w:cs="Calibri"/>
        </w:rPr>
        <w:t xml:space="preserve">rozszerzenia zakresu ubezpieczenia, </w:t>
      </w:r>
    </w:p>
    <w:p w14:paraId="22F56FA9" w14:textId="77777777" w:rsidR="004D6529" w:rsidRDefault="00E3650B">
      <w:pPr>
        <w:widowControl w:val="0"/>
        <w:numPr>
          <w:ilvl w:val="0"/>
          <w:numId w:val="74"/>
        </w:numPr>
        <w:tabs>
          <w:tab w:val="left" w:pos="709"/>
        </w:tabs>
        <w:suppressAutoHyphens w:val="0"/>
        <w:spacing w:line="276" w:lineRule="auto"/>
        <w:ind w:left="709" w:hanging="283"/>
        <w:jc w:val="both"/>
        <w:rPr>
          <w:rFonts w:ascii="Calibri" w:hAnsi="Calibri" w:cs="Calibri"/>
        </w:rPr>
      </w:pPr>
      <w:r>
        <w:rPr>
          <w:rFonts w:ascii="Calibri" w:hAnsi="Calibri" w:cs="Calibri"/>
        </w:rPr>
        <w:t>modyfikacji zakresu ochrony ubezpieczeniowej.</w:t>
      </w:r>
    </w:p>
    <w:p w14:paraId="3CC97D50" w14:textId="77777777" w:rsidR="004D6529" w:rsidRDefault="00E3650B">
      <w:pPr>
        <w:widowControl w:val="0"/>
        <w:numPr>
          <w:ilvl w:val="1"/>
          <w:numId w:val="71"/>
        </w:numPr>
        <w:tabs>
          <w:tab w:val="left" w:pos="426"/>
        </w:tabs>
        <w:suppressAutoHyphens w:val="0"/>
        <w:spacing w:line="276" w:lineRule="auto"/>
        <w:ind w:left="426" w:hanging="426"/>
        <w:jc w:val="both"/>
        <w:rPr>
          <w:rFonts w:ascii="Calibri" w:hAnsi="Calibri" w:cs="Calibri"/>
        </w:rPr>
      </w:pPr>
      <w:r>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Pr>
          <w:rFonts w:ascii="Calibri" w:hAnsi="Calibri" w:cs="Calibri"/>
        </w:rPr>
        <w:softHyphen/>
        <w:t>rzy</w:t>
      </w:r>
      <w:r>
        <w:rPr>
          <w:rFonts w:ascii="Calibri" w:hAnsi="Calibri" w:cs="Calibri"/>
        </w:rPr>
        <w:softHyphen/>
        <w:t>stany okres ubezpieczenia, zgodnie z zasadami rozliczenia określonymi w niniejszej umowie,</w:t>
      </w:r>
    </w:p>
    <w:p w14:paraId="5FC0663F" w14:textId="77777777" w:rsidR="004D6529" w:rsidRDefault="00E3650B">
      <w:pPr>
        <w:widowControl w:val="0"/>
        <w:numPr>
          <w:ilvl w:val="1"/>
          <w:numId w:val="71"/>
        </w:numPr>
        <w:tabs>
          <w:tab w:val="left" w:pos="426"/>
        </w:tabs>
        <w:suppressAutoHyphens w:val="0"/>
        <w:spacing w:line="276" w:lineRule="auto"/>
        <w:ind w:left="426" w:hanging="426"/>
        <w:jc w:val="both"/>
        <w:rPr>
          <w:rFonts w:ascii="Calibri" w:hAnsi="Calibri" w:cs="Calibri"/>
        </w:rPr>
      </w:pPr>
      <w:r>
        <w:rPr>
          <w:rFonts w:ascii="Calibri" w:hAnsi="Calibri" w:cs="Calibri"/>
        </w:rPr>
        <w:t>zwiększenie wynagrodzenia należnego Wykonawcy w przypadkach określonych w pkt. 1.1-1.4 nie nastąpi, jeśli Wykonawca zrezygnuje ze wzrostu tego wynagrodzenia.</w:t>
      </w:r>
    </w:p>
    <w:p w14:paraId="731F64DD" w14:textId="77777777" w:rsidR="004D6529" w:rsidRDefault="00E3650B">
      <w:pPr>
        <w:widowControl w:val="0"/>
        <w:numPr>
          <w:ilvl w:val="0"/>
          <w:numId w:val="71"/>
        </w:numPr>
        <w:tabs>
          <w:tab w:val="left" w:pos="426"/>
        </w:tabs>
        <w:suppressAutoHyphens w:val="0"/>
        <w:spacing w:line="276" w:lineRule="auto"/>
        <w:ind w:left="426" w:hanging="426"/>
        <w:jc w:val="both"/>
        <w:rPr>
          <w:rFonts w:ascii="Calibri" w:hAnsi="Calibri" w:cs="Calibri"/>
        </w:rPr>
      </w:pPr>
      <w:r>
        <w:rPr>
          <w:rFonts w:ascii="Calibri" w:hAnsi="Calibri" w:cs="Calibri"/>
        </w:rPr>
        <w:t>Dopuszczalna jest zmiana umowy na podstawie art. 455 ust. 1 i 2 ustawy Prawo zamówień publicznych, z zachowaniem warunków określonych w powołanym przepisie.</w:t>
      </w:r>
    </w:p>
    <w:p w14:paraId="166D544B" w14:textId="77777777" w:rsidR="004D6529" w:rsidRDefault="00E3650B">
      <w:pPr>
        <w:widowControl w:val="0"/>
        <w:numPr>
          <w:ilvl w:val="0"/>
          <w:numId w:val="71"/>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Warunkiem dokonania zmian, o których mowa w ust. 1 i 2 powyżej jest złożenie pisemnego wniosku przez Stronę inicjującą zmianę i jego akceptacja – w odniesieniu do zmian opisanych </w:t>
      </w:r>
      <w:r>
        <w:rPr>
          <w:rFonts w:ascii="Calibri" w:hAnsi="Calibri" w:cs="Calibri"/>
        </w:rPr>
        <w:br/>
        <w:t>w pkt. 1.3 3-4  - przez drugą Stronę;</w:t>
      </w:r>
    </w:p>
    <w:p w14:paraId="7B478B32" w14:textId="77777777" w:rsidR="004D6529" w:rsidRDefault="00E3650B">
      <w:pPr>
        <w:pStyle w:val="Akapitzlist"/>
        <w:widowControl w:val="0"/>
        <w:numPr>
          <w:ilvl w:val="1"/>
          <w:numId w:val="71"/>
        </w:numPr>
        <w:tabs>
          <w:tab w:val="left" w:pos="426"/>
        </w:tabs>
        <w:suppressAutoHyphens w:val="0"/>
        <w:spacing w:line="276" w:lineRule="auto"/>
        <w:ind w:left="426" w:hanging="426"/>
        <w:jc w:val="both"/>
        <w:rPr>
          <w:rFonts w:ascii="Calibri" w:hAnsi="Calibri" w:cs="Calibri"/>
        </w:rPr>
      </w:pPr>
      <w:r>
        <w:rPr>
          <w:rFonts w:ascii="Calibri" w:hAnsi="Calibri" w:cs="Calibri"/>
        </w:rPr>
        <w:t>warunki wprowadzenia zmiany do umowy:</w:t>
      </w:r>
    </w:p>
    <w:p w14:paraId="02B40816" w14:textId="77777777" w:rsidR="004D6529" w:rsidRDefault="00E3650B">
      <w:pPr>
        <w:pStyle w:val="Akapitzlist"/>
        <w:widowControl w:val="0"/>
        <w:numPr>
          <w:ilvl w:val="0"/>
          <w:numId w:val="96"/>
        </w:numPr>
        <w:tabs>
          <w:tab w:val="left" w:pos="851"/>
        </w:tabs>
        <w:suppressAutoHyphens w:val="0"/>
        <w:spacing w:line="276" w:lineRule="auto"/>
        <w:ind w:left="851" w:hanging="425"/>
        <w:jc w:val="both"/>
        <w:rPr>
          <w:rFonts w:ascii="Calibri" w:hAnsi="Calibri" w:cs="Calibri"/>
        </w:rPr>
      </w:pPr>
      <w:r>
        <w:rPr>
          <w:rFonts w:ascii="Calibri" w:hAnsi="Calibri" w:cs="Calibri"/>
        </w:rPr>
        <w:t>Strona występująca o zmianę postanowień umowy zobowiązana jest do udokumentowania zaistnienia okoliczności, o których w niniejszym paragrafie,</w:t>
      </w:r>
    </w:p>
    <w:p w14:paraId="4FA6DE7A" w14:textId="77777777" w:rsidR="004D6529" w:rsidRDefault="00E3650B">
      <w:pPr>
        <w:pStyle w:val="Akapitzlist"/>
        <w:widowControl w:val="0"/>
        <w:numPr>
          <w:ilvl w:val="0"/>
          <w:numId w:val="96"/>
        </w:numPr>
        <w:tabs>
          <w:tab w:val="left" w:pos="851"/>
        </w:tabs>
        <w:suppressAutoHyphens w:val="0"/>
        <w:spacing w:line="276" w:lineRule="auto"/>
        <w:ind w:left="851" w:hanging="425"/>
        <w:jc w:val="both"/>
        <w:rPr>
          <w:rFonts w:ascii="Calibri" w:hAnsi="Calibri" w:cs="Calibri"/>
        </w:rPr>
      </w:pPr>
      <w:r>
        <w:rPr>
          <w:rFonts w:ascii="Calibri" w:hAnsi="Calibri" w:cs="Calibri"/>
        </w:rPr>
        <w:t>wniosek o zmianę postanowień umowy musi być wyrażony na piśmie,</w:t>
      </w:r>
    </w:p>
    <w:p w14:paraId="4FB1C7C9" w14:textId="77777777" w:rsidR="004D6529" w:rsidRDefault="00E3650B">
      <w:pPr>
        <w:pStyle w:val="Akapitzlist"/>
        <w:widowControl w:val="0"/>
        <w:numPr>
          <w:ilvl w:val="0"/>
          <w:numId w:val="96"/>
        </w:numPr>
        <w:tabs>
          <w:tab w:val="left" w:pos="851"/>
        </w:tabs>
        <w:suppressAutoHyphens w:val="0"/>
        <w:spacing w:line="276" w:lineRule="auto"/>
        <w:ind w:left="851" w:hanging="425"/>
        <w:jc w:val="both"/>
        <w:rPr>
          <w:rFonts w:ascii="Calibri" w:hAnsi="Calibri" w:cs="Calibri"/>
        </w:rPr>
      </w:pPr>
      <w:r>
        <w:rPr>
          <w:rFonts w:ascii="Calibri" w:hAnsi="Calibri" w:cs="Calibri"/>
        </w:rPr>
        <w:t>złożony przez stronę inicjującą wniosek o zmianę powinien zawierać:</w:t>
      </w:r>
    </w:p>
    <w:p w14:paraId="724A5637" w14:textId="77777777" w:rsidR="004D6529" w:rsidRDefault="00E3650B">
      <w:pPr>
        <w:pStyle w:val="Akapitzlist"/>
        <w:widowControl w:val="0"/>
        <w:numPr>
          <w:ilvl w:val="0"/>
          <w:numId w:val="97"/>
        </w:numPr>
        <w:tabs>
          <w:tab w:val="left" w:pos="426"/>
        </w:tabs>
        <w:suppressAutoHyphens w:val="0"/>
        <w:spacing w:line="276" w:lineRule="auto"/>
        <w:ind w:left="1276" w:hanging="425"/>
        <w:jc w:val="both"/>
        <w:rPr>
          <w:rFonts w:ascii="Calibri" w:hAnsi="Calibri" w:cs="Calibri"/>
        </w:rPr>
      </w:pPr>
      <w:r>
        <w:rPr>
          <w:rFonts w:ascii="Calibri" w:hAnsi="Calibri" w:cs="Calibri"/>
        </w:rPr>
        <w:t>opis propozycji zmiany (treści zapisów umownych),</w:t>
      </w:r>
    </w:p>
    <w:p w14:paraId="28DA60E9" w14:textId="77777777" w:rsidR="004D6529" w:rsidRDefault="00E3650B">
      <w:pPr>
        <w:pStyle w:val="Akapitzlist"/>
        <w:widowControl w:val="0"/>
        <w:numPr>
          <w:ilvl w:val="0"/>
          <w:numId w:val="97"/>
        </w:numPr>
        <w:tabs>
          <w:tab w:val="left" w:pos="426"/>
        </w:tabs>
        <w:suppressAutoHyphens w:val="0"/>
        <w:spacing w:line="276" w:lineRule="auto"/>
        <w:ind w:left="1276" w:hanging="425"/>
        <w:jc w:val="both"/>
        <w:rPr>
          <w:rFonts w:ascii="Calibri" w:hAnsi="Calibri" w:cs="Calibri"/>
        </w:rPr>
      </w:pPr>
      <w:r>
        <w:rPr>
          <w:rFonts w:ascii="Calibri" w:hAnsi="Calibri" w:cs="Calibri"/>
        </w:rPr>
        <w:t>uzasadnienie zmiany wraz z udokumentowaniem okoliczności stanowiących podstawę zmiany umowy,</w:t>
      </w:r>
    </w:p>
    <w:p w14:paraId="5CC497E5" w14:textId="77777777" w:rsidR="004D6529" w:rsidRDefault="00E3650B">
      <w:pPr>
        <w:pStyle w:val="Akapitzlist"/>
        <w:widowControl w:val="0"/>
        <w:numPr>
          <w:ilvl w:val="0"/>
          <w:numId w:val="97"/>
        </w:numPr>
        <w:tabs>
          <w:tab w:val="left" w:pos="426"/>
        </w:tabs>
        <w:suppressAutoHyphens w:val="0"/>
        <w:spacing w:line="276" w:lineRule="auto"/>
        <w:ind w:left="1276" w:hanging="425"/>
        <w:jc w:val="both"/>
        <w:rPr>
          <w:rFonts w:ascii="Calibri" w:hAnsi="Calibri" w:cs="Calibri"/>
          <w:spacing w:val="-2"/>
        </w:rPr>
      </w:pPr>
      <w:r>
        <w:rPr>
          <w:rFonts w:ascii="Calibri" w:hAnsi="Calibri" w:cs="Calibri"/>
          <w:spacing w:val="-2"/>
        </w:rPr>
        <w:t>opis wpływu zmiany na warunki realizacji umowy, w tym na wynagrodzenie Wykonawcy,</w:t>
      </w:r>
    </w:p>
    <w:p w14:paraId="7D041071" w14:textId="77777777" w:rsidR="004D6529" w:rsidRDefault="00E3650B">
      <w:pPr>
        <w:pStyle w:val="Akapitzlist"/>
        <w:widowControl w:val="0"/>
        <w:numPr>
          <w:ilvl w:val="0"/>
          <w:numId w:val="97"/>
        </w:numPr>
        <w:tabs>
          <w:tab w:val="left" w:pos="426"/>
        </w:tabs>
        <w:suppressAutoHyphens w:val="0"/>
        <w:spacing w:line="276" w:lineRule="auto"/>
        <w:ind w:left="1276" w:hanging="425"/>
        <w:jc w:val="both"/>
        <w:rPr>
          <w:rFonts w:ascii="Calibri" w:hAnsi="Calibri" w:cs="Calibri"/>
        </w:rPr>
      </w:pPr>
      <w:r>
        <w:rPr>
          <w:rFonts w:ascii="Calibri" w:hAnsi="Calibri" w:cs="Calibri"/>
        </w:rPr>
        <w:t>termin, od którego zmiana ma obowiązywać.</w:t>
      </w:r>
    </w:p>
    <w:p w14:paraId="1FF7C09B" w14:textId="77777777" w:rsidR="004D6529" w:rsidRDefault="00E3650B">
      <w:pPr>
        <w:widowControl w:val="0"/>
        <w:numPr>
          <w:ilvl w:val="0"/>
          <w:numId w:val="71"/>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Zmiana postanowień umowy może nastąpić w formie polisy lub innego dokumentu ubezpiecze</w:t>
      </w:r>
      <w:r>
        <w:rPr>
          <w:rFonts w:ascii="Calibri" w:hAnsi="Calibri" w:cs="Calibri"/>
          <w:spacing w:val="-4"/>
        </w:rPr>
        <w:softHyphen/>
        <w:t>nio</w:t>
      </w:r>
      <w:r>
        <w:rPr>
          <w:rFonts w:ascii="Calibri" w:hAnsi="Calibri" w:cs="Calibri"/>
          <w:spacing w:val="-4"/>
        </w:rPr>
        <w:softHyphen/>
        <w:t>wego albo pisemnego aneksu pod rygorem nieważności – zgodnie z wnioskiem Zamawiającego.</w:t>
      </w:r>
    </w:p>
    <w:p w14:paraId="7EA4B007" w14:textId="77777777" w:rsidR="004D6529" w:rsidRDefault="00E3650B">
      <w:pPr>
        <w:widowControl w:val="0"/>
        <w:numPr>
          <w:ilvl w:val="0"/>
          <w:numId w:val="71"/>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0F0205D1"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Waloryzacja wynagrodzenia należnego Wykonawcy</w:t>
      </w:r>
    </w:p>
    <w:p w14:paraId="5BA5CD69"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 §13</w:t>
      </w:r>
    </w:p>
    <w:p w14:paraId="02C60E9D"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rPr>
      </w:pPr>
      <w:r>
        <w:rPr>
          <w:rFonts w:ascii="Calibri" w:hAnsi="Calibri" w:cs="Calibri"/>
        </w:rPr>
        <w:t>Zgodnie z art. 436 pkt 4 lit. b ustawy Prawo zamówień publicznych, wysokość wynagrodzenia należnego Wykonawcy może podlegać waloryzacji, w przypadku zmiany:</w:t>
      </w:r>
    </w:p>
    <w:p w14:paraId="032B4BDF" w14:textId="77777777" w:rsidR="004D6529" w:rsidRDefault="00E3650B">
      <w:pPr>
        <w:widowControl w:val="0"/>
        <w:numPr>
          <w:ilvl w:val="0"/>
          <w:numId w:val="122"/>
        </w:numPr>
        <w:tabs>
          <w:tab w:val="left" w:pos="709"/>
        </w:tabs>
        <w:suppressAutoHyphens w:val="0"/>
        <w:spacing w:line="276" w:lineRule="auto"/>
        <w:ind w:left="709" w:hanging="283"/>
        <w:jc w:val="both"/>
        <w:rPr>
          <w:rFonts w:ascii="Calibri" w:eastAsia="SimSun" w:hAnsi="Calibri" w:cs="Calibri"/>
        </w:rPr>
      </w:pPr>
      <w:r>
        <w:rPr>
          <w:rFonts w:ascii="Calibri" w:eastAsia="SimSun" w:hAnsi="Calibri" w:cs="Calibri"/>
        </w:rPr>
        <w:t xml:space="preserve">stawki podatku od towarów i usług oraz podatku akcyzowego, </w:t>
      </w:r>
    </w:p>
    <w:p w14:paraId="2F0A4B49" w14:textId="77777777" w:rsidR="004D6529" w:rsidRDefault="00E3650B">
      <w:pPr>
        <w:widowControl w:val="0"/>
        <w:numPr>
          <w:ilvl w:val="0"/>
          <w:numId w:val="122"/>
        </w:numPr>
        <w:tabs>
          <w:tab w:val="left" w:pos="709"/>
        </w:tabs>
        <w:suppressAutoHyphens w:val="0"/>
        <w:spacing w:line="276" w:lineRule="auto"/>
        <w:ind w:left="709" w:hanging="283"/>
        <w:jc w:val="both"/>
        <w:rPr>
          <w:rFonts w:ascii="Calibri" w:eastAsia="SimSun" w:hAnsi="Calibri" w:cs="Calibri"/>
          <w:spacing w:val="-4"/>
        </w:rPr>
      </w:pPr>
      <w:r>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14:paraId="38F6EC82" w14:textId="77777777" w:rsidR="004D6529" w:rsidRDefault="00E3650B">
      <w:pPr>
        <w:widowControl w:val="0"/>
        <w:numPr>
          <w:ilvl w:val="0"/>
          <w:numId w:val="122"/>
        </w:numPr>
        <w:tabs>
          <w:tab w:val="left" w:pos="709"/>
        </w:tabs>
        <w:suppressAutoHyphens w:val="0"/>
        <w:spacing w:line="276" w:lineRule="auto"/>
        <w:ind w:left="709" w:hanging="283"/>
        <w:jc w:val="both"/>
        <w:rPr>
          <w:rFonts w:ascii="Calibri" w:eastAsia="SimSun" w:hAnsi="Calibri" w:cs="Calibri"/>
          <w:spacing w:val="-4"/>
        </w:rPr>
      </w:pPr>
      <w:r>
        <w:rPr>
          <w:rFonts w:ascii="Calibri" w:eastAsia="SimSun" w:hAnsi="Calibri" w:cs="Calibri"/>
          <w:spacing w:val="-4"/>
        </w:rPr>
        <w:t xml:space="preserve">zasad podlegania ubezpieczeniom społecznym lub ubezpieczeniu zdrowotnemu lub wysokości składki na ubezpieczenia społeczne lub zdrowotne, </w:t>
      </w:r>
    </w:p>
    <w:p w14:paraId="73DC03E0" w14:textId="77777777" w:rsidR="004D6529" w:rsidRDefault="00E3650B">
      <w:pPr>
        <w:widowControl w:val="0"/>
        <w:numPr>
          <w:ilvl w:val="0"/>
          <w:numId w:val="122"/>
        </w:numPr>
        <w:tabs>
          <w:tab w:val="left" w:pos="709"/>
        </w:tabs>
        <w:suppressAutoHyphens w:val="0"/>
        <w:spacing w:line="276" w:lineRule="auto"/>
        <w:ind w:left="709" w:hanging="283"/>
        <w:jc w:val="both"/>
        <w:rPr>
          <w:rFonts w:ascii="Calibri" w:hAnsi="Calibri" w:cs="Calibri"/>
        </w:rPr>
      </w:pPr>
      <w:r>
        <w:rPr>
          <w:rFonts w:ascii="Calibri" w:hAnsi="Calibri" w:cs="Calibri"/>
        </w:rPr>
        <w:t>zasad gromadzenia i wysokości wpłat do pracowniczych planów kapitałowych, o których mowa w ustawie z dnia 4 października 2018 r. o pracowniczych planach kapitałowych</w:t>
      </w:r>
      <w:r>
        <w:rPr>
          <w:rFonts w:ascii="Calibri" w:eastAsia="SimSun" w:hAnsi="Calibri" w:cs="Calibri"/>
        </w:rPr>
        <w:t xml:space="preserve">, </w:t>
      </w:r>
    </w:p>
    <w:p w14:paraId="5A8DA19C" w14:textId="77777777" w:rsidR="004D6529" w:rsidRDefault="00E3650B">
      <w:pPr>
        <w:widowControl w:val="0"/>
        <w:tabs>
          <w:tab w:val="left" w:pos="709"/>
        </w:tabs>
        <w:suppressAutoHyphens w:val="0"/>
        <w:spacing w:line="276" w:lineRule="auto"/>
        <w:ind w:left="709"/>
        <w:jc w:val="both"/>
        <w:rPr>
          <w:rFonts w:ascii="Calibri" w:hAnsi="Calibri" w:cs="Calibri"/>
        </w:rPr>
      </w:pPr>
      <w:r>
        <w:rPr>
          <w:rFonts w:ascii="Calibri" w:hAnsi="Calibri" w:cs="Calibri"/>
        </w:rPr>
        <w:t>- jeżeli zmiany te będą miały wpływ na koszty wykonania zamówienia przez Wykonawcę.</w:t>
      </w:r>
    </w:p>
    <w:p w14:paraId="067DB39E"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spacing w:val="-8"/>
        </w:rPr>
      </w:pPr>
      <w:r>
        <w:rPr>
          <w:rFonts w:ascii="Calibri" w:hAnsi="Calibri" w:cs="Calibri"/>
          <w:spacing w:val="-8"/>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F6074FD"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rPr>
      </w:pPr>
      <w:r>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Pr>
          <w:rFonts w:ascii="Calibri" w:hAnsi="Calibri" w:cs="Calibri"/>
          <w:lang w:eastAsia="en-US"/>
        </w:rPr>
        <w:br/>
        <w:t>ma zastoso</w:t>
      </w:r>
      <w:r>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274D76A"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W przypadku zmiany, o której mowa w ust. 1 pkt. 3 i 4, Wykonawca zobligowany będzie przedłożyć Zamawiającemu wykaz zatrudnionych do realizacji umowy pracowników, dla których ma zastoso</w:t>
      </w:r>
      <w:r>
        <w:rPr>
          <w:rFonts w:ascii="Calibri" w:hAnsi="Calibri" w:cs="Calibri"/>
          <w:spacing w:val="-6"/>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6778DE9D"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Podstawą do dokonania zmiany wynagrodzenia w przypadkach, o których mowa w ust. 1, jest pisemny wniosek Wykonawcy lub Zamawiającego, złożony drugiej Stronie umowy najpóźniej </w:t>
      </w:r>
      <w:r>
        <w:rPr>
          <w:rFonts w:ascii="Calibri" w:hAnsi="Calibri" w:cs="Calibri"/>
        </w:rPr>
        <w:br/>
        <w:t xml:space="preserve">w terminie do 30 dni od wejścia w życie nowych przepisów, zawierający dokładny opis proponowanej zmiany wraz z uzasadnieniem i szczegółową kalkulacją kosztów oraz zasadami sporządzenia takiej kalkulacji. </w:t>
      </w:r>
    </w:p>
    <w:p w14:paraId="23011676"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Wykonawca zobowiązany jest wykazać we wniosku i udowodnić Zamawiającemu, że zmiana przepisów, wskazanych w ust. 1, będzie miała wpływ na koszty wykonania przez niego zamówienia.</w:t>
      </w:r>
    </w:p>
    <w:p w14:paraId="7BC77625"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Pr>
          <w:rFonts w:ascii="Calibri" w:hAnsi="Calibri" w:cs="Calibri"/>
          <w:spacing w:val="-4"/>
        </w:rPr>
        <w:br/>
        <w:t>z wezwaniem o jego uzupełnienie, poprzez przekazanie dodatkowych wyjaśnień, informacji lub dokumentów. Wykonawca jest zobowiązany odpowiedzieć na wezwanie Zamawiającego wyczerpu</w:t>
      </w:r>
      <w:r>
        <w:rPr>
          <w:rFonts w:ascii="Calibri" w:hAnsi="Calibri" w:cs="Calibri"/>
          <w:spacing w:val="-4"/>
        </w:rPr>
        <w:softHyphen/>
        <w:t>jąco i zgodnie ze stanem faktycznym, w terminie 7 dni od dnia otrzymania wezwania.</w:t>
      </w:r>
    </w:p>
    <w:p w14:paraId="2E0C5C02" w14:textId="45A4C766"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Zamawiający w terminie </w:t>
      </w:r>
      <w:r w:rsidR="00F27606">
        <w:rPr>
          <w:rFonts w:ascii="Calibri" w:hAnsi="Calibri" w:cs="Calibri"/>
        </w:rPr>
        <w:t>6</w:t>
      </w:r>
      <w:r>
        <w:rPr>
          <w:rFonts w:ascii="Calibri" w:hAnsi="Calibri" w:cs="Calibri"/>
        </w:rPr>
        <w:t>0 dni od otrzymania kompletnego wniosku, informacji i wyjaśnień zajmie pisemne stanowisko w sprawie; za dzień przekazania stanowiska, uznaje się dzień jego wysłania na adres właściwy dla doręczeń pism dla Wykonawcy.</w:t>
      </w:r>
    </w:p>
    <w:p w14:paraId="2B32883A"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rPr>
      </w:pPr>
      <w:r>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4CA0E832"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rPr>
      </w:pPr>
      <w:r>
        <w:rPr>
          <w:rFonts w:ascii="Calibri" w:hAnsi="Calibri" w:cs="Calibri"/>
        </w:rPr>
        <w:t>W przypadku wniosku składanego przez Zamawiającego,</w:t>
      </w:r>
      <w:r>
        <w:rPr>
          <w:rFonts w:ascii="Calibri" w:hAnsi="Calibri" w:cs="Calibri"/>
          <w:lang w:eastAsia="en-US"/>
        </w:rPr>
        <w:t xml:space="preserve"> </w:t>
      </w:r>
      <w:r>
        <w:rPr>
          <w:rFonts w:ascii="Calibri" w:hAnsi="Calibri" w:cs="Calibri"/>
        </w:rPr>
        <w:t xml:space="preserve">wniosek taki powinien zawierać </w:t>
      </w:r>
      <w:r>
        <w:rPr>
          <w:rFonts w:ascii="Calibri" w:hAnsi="Calibri" w:cs="Calibri"/>
        </w:rPr>
        <w:br/>
        <w:t>co najmniej propozycję zmiany umowy w zakresie wysokości wynagrodzenia należnego Wykonawcy oraz powołanie się na podstawę prawną zmiany przepisów.</w:t>
      </w:r>
    </w:p>
    <w:p w14:paraId="53F898CF"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spacing w:val="-7"/>
        </w:rPr>
      </w:pPr>
      <w:r>
        <w:rPr>
          <w:rFonts w:ascii="Calibri" w:hAnsi="Calibri" w:cs="Calibri"/>
          <w:spacing w:val="-6"/>
        </w:rPr>
        <w:t xml:space="preserve">Przed przekazaniem wniosku, o którym mowa w pkt. 10, Zamawiający może zwrócić się </w:t>
      </w:r>
      <w:r>
        <w:rPr>
          <w:rFonts w:ascii="Calibri" w:hAnsi="Calibri" w:cs="Calibri"/>
          <w:spacing w:val="-6"/>
        </w:rPr>
        <w:br/>
        <w:t xml:space="preserve">do Wykonawcy o udzielenie informacji lub przekazanie wyjaśnień lub dokumentów niezbędnych </w:t>
      </w:r>
      <w:r>
        <w:rPr>
          <w:rFonts w:ascii="Calibri" w:hAnsi="Calibri" w:cs="Calibri"/>
          <w:spacing w:val="-6"/>
        </w:rPr>
        <w:br/>
        <w:t xml:space="preserve">do oceny przez Zamawiającego, czy zmiany w zakresie przepisów przywołanych w ust. 1, mają wpływ </w:t>
      </w:r>
      <w:r>
        <w:rPr>
          <w:rFonts w:ascii="Calibri" w:hAnsi="Calibri" w:cs="Calibri"/>
          <w:spacing w:val="-7"/>
        </w:rPr>
        <w:t>na koszty wykonania umowy przez Wykonawcę oraz w jakim stopniu zmiany tych kosztów uzasadniają zmianę wysokości wynagrodzenia; rodzaj i zakres tych informacji określi Zamawiający w wezwaniu.</w:t>
      </w:r>
    </w:p>
    <w:p w14:paraId="030B2474"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Jeżeli w trakcie trwania procedury opisanej powyżej zostanie wykazane bezsprzecznie, </w:t>
      </w:r>
      <w:r>
        <w:rPr>
          <w:rFonts w:ascii="Calibri" w:hAnsi="Calibri" w:cs="Calibri"/>
        </w:rPr>
        <w:br/>
        <w:t>że zmiany przywołanych w ust. 1 przepisów uzasadniają zmianę wysokości wynagrodzenia należnego Wykonawcy, Strony umowy zawrą stosowny aneks do umowy, określający nową wysokość wynagrodzenia Wykonawcy, z uwzględnieniem dowiedzionych zmian.</w:t>
      </w:r>
    </w:p>
    <w:p w14:paraId="5D823527" w14:textId="77777777" w:rsidR="004D6529" w:rsidRDefault="00E3650B">
      <w:pPr>
        <w:widowControl w:val="0"/>
        <w:numPr>
          <w:ilvl w:val="0"/>
          <w:numId w:val="121"/>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Zmiana wynagrodzenia należnego Wykonawcy może nastąpić nie wcześniej niż z dniem wejścia </w:t>
      </w:r>
      <w:r>
        <w:rPr>
          <w:rFonts w:ascii="Calibri" w:hAnsi="Calibri" w:cs="Calibri"/>
        </w:rPr>
        <w:br/>
        <w:t>w życie przepisów, stanowiących podstawę do wystąpienia z wnioskiem o zmianę i nie wcześniej niż po upływie 12 miesięcy od daty rozpoczęcia realizacji zamówienia.</w:t>
      </w:r>
    </w:p>
    <w:p w14:paraId="673E1028" w14:textId="77777777" w:rsidR="004D6529" w:rsidRDefault="00E3650B">
      <w:pPr>
        <w:widowControl w:val="0"/>
        <w:suppressAutoHyphens w:val="0"/>
        <w:spacing w:before="80" w:line="276" w:lineRule="auto"/>
        <w:jc w:val="center"/>
        <w:rPr>
          <w:rFonts w:ascii="Calibri" w:hAnsi="Calibri" w:cs="Calibri"/>
          <w:b/>
          <w:spacing w:val="-4"/>
        </w:rPr>
      </w:pPr>
      <w:r>
        <w:rPr>
          <w:rFonts w:ascii="Calibri" w:hAnsi="Calibri" w:cs="Calibri"/>
          <w:b/>
          <w:spacing w:val="-4"/>
        </w:rPr>
        <w:t>§14</w:t>
      </w:r>
    </w:p>
    <w:p w14:paraId="52FEAA18" w14:textId="77777777" w:rsidR="004D6529" w:rsidRDefault="00E3650B">
      <w:pPr>
        <w:widowControl w:val="0"/>
        <w:numPr>
          <w:ilvl w:val="0"/>
          <w:numId w:val="123"/>
        </w:numPr>
        <w:tabs>
          <w:tab w:val="left" w:pos="426"/>
        </w:tabs>
        <w:suppressAutoHyphens w:val="0"/>
        <w:spacing w:line="276" w:lineRule="auto"/>
        <w:ind w:left="426" w:hanging="426"/>
        <w:jc w:val="both"/>
        <w:rPr>
          <w:rFonts w:ascii="Calibri" w:hAnsi="Calibri" w:cs="Calibri"/>
          <w:spacing w:val="-8"/>
        </w:rPr>
      </w:pPr>
      <w:r>
        <w:rPr>
          <w:rFonts w:ascii="Calibri" w:hAnsi="Calibri" w:cs="Calibri"/>
          <w:spacing w:val="-8"/>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0ED03336" w14:textId="77777777" w:rsidR="004D6529" w:rsidRDefault="00E3650B">
      <w:pPr>
        <w:widowControl w:val="0"/>
        <w:numPr>
          <w:ilvl w:val="0"/>
          <w:numId w:val="123"/>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Przez zmianę ceny materiałów lub kosztów rozumie się wzrost odpowiednio cen lub kosztów, </w:t>
      </w:r>
      <w:r>
        <w:rPr>
          <w:rFonts w:ascii="Calibri" w:hAnsi="Calibri" w:cs="Calibri"/>
          <w:spacing w:val="-4"/>
        </w:rPr>
        <w:br/>
        <w:t>jak i ich obniżenie, względem ceny lub kosztu przyjętych w celu ustalenia wynagrodzenia Wykonawcy zawartego w ofercie.</w:t>
      </w:r>
    </w:p>
    <w:p w14:paraId="644965F2" w14:textId="77777777" w:rsidR="004D6529" w:rsidRDefault="00E3650B">
      <w:pPr>
        <w:widowControl w:val="0"/>
        <w:numPr>
          <w:ilvl w:val="0"/>
          <w:numId w:val="123"/>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Zamawiający ustala następujące zasady, stanowiące podstawę wprowadzenia zmiany wysokości wynagrodzenia należnego Wykonawcy:</w:t>
      </w:r>
    </w:p>
    <w:p w14:paraId="6ED8F21E" w14:textId="77777777" w:rsidR="004D6529" w:rsidRDefault="00E3650B">
      <w:pPr>
        <w:widowControl w:val="0"/>
        <w:numPr>
          <w:ilvl w:val="1"/>
          <w:numId w:val="124"/>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13CD56BF" w14:textId="77777777" w:rsidR="004D6529" w:rsidRDefault="00E3650B">
      <w:pPr>
        <w:widowControl w:val="0"/>
        <w:numPr>
          <w:ilvl w:val="1"/>
          <w:numId w:val="124"/>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Pr>
          <w:rFonts w:ascii="Calibri" w:hAnsi="Calibri" w:cs="Calibri"/>
          <w:spacing w:val="-4"/>
        </w:rPr>
        <w:br/>
        <w:t>i usług konsumpcyjnych w zakresie „kwartał do poprzedniego kwartału”), informujący czy nastąpiły zmiany cen lub kosztów i w jakiej wysokości,</w:t>
      </w:r>
    </w:p>
    <w:p w14:paraId="47859BF4" w14:textId="77777777" w:rsidR="004D6529" w:rsidRDefault="00E3650B">
      <w:pPr>
        <w:widowControl w:val="0"/>
        <w:numPr>
          <w:ilvl w:val="1"/>
          <w:numId w:val="124"/>
        </w:numPr>
        <w:tabs>
          <w:tab w:val="left" w:pos="709"/>
        </w:tabs>
        <w:suppressAutoHyphens w:val="0"/>
        <w:spacing w:line="276" w:lineRule="auto"/>
        <w:ind w:left="709" w:hanging="283"/>
        <w:jc w:val="both"/>
        <w:rPr>
          <w:rFonts w:ascii="Calibri" w:hAnsi="Calibri" w:cs="Calibri"/>
          <w:spacing w:val="-6"/>
        </w:rPr>
      </w:pPr>
      <w:r>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6BBCACD0" w14:textId="77777777" w:rsidR="004D6529" w:rsidRDefault="00E3650B">
      <w:pPr>
        <w:widowControl w:val="0"/>
        <w:numPr>
          <w:ilvl w:val="1"/>
          <w:numId w:val="124"/>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wniosek musi zawierać dowody jednoznacznie wskazujące, że zmiana cen materiałów </w:t>
      </w:r>
      <w:r>
        <w:rPr>
          <w:rFonts w:ascii="Calibri" w:hAnsi="Calibri" w:cs="Calibri"/>
          <w:spacing w:val="-4"/>
        </w:rPr>
        <w:br/>
        <w:t>lub kosztów o ponad 10% w stosunku do cen lub kosztów obowiązujących w terminie składania oferty, wpłynęła na koszty wykonania zamówienia,</w:t>
      </w:r>
    </w:p>
    <w:p w14:paraId="403EAB36" w14:textId="77777777" w:rsidR="004D6529" w:rsidRDefault="00E3650B">
      <w:pPr>
        <w:widowControl w:val="0"/>
        <w:numPr>
          <w:ilvl w:val="1"/>
          <w:numId w:val="124"/>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Pr>
          <w:rFonts w:ascii="Calibri" w:hAnsi="Calibri" w:cs="Calibri"/>
          <w:spacing w:val="-4"/>
        </w:rPr>
        <w:softHyphen/>
        <w:t>jąco i zgodnie ze stanem faktycznym, w terminie 7 dni od dnia otrzymania wezwania,</w:t>
      </w:r>
    </w:p>
    <w:p w14:paraId="3F3B1600" w14:textId="77777777" w:rsidR="004D6529" w:rsidRDefault="00E3650B">
      <w:pPr>
        <w:widowControl w:val="0"/>
        <w:numPr>
          <w:ilvl w:val="1"/>
          <w:numId w:val="124"/>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Pr>
          <w:rFonts w:ascii="Calibri" w:hAnsi="Calibri" w:cs="Calibri"/>
          <w:spacing w:val="-4"/>
        </w:rPr>
        <w:br/>
        <w:t>do Zamawiającego lub Wykonawcy,</w:t>
      </w:r>
    </w:p>
    <w:p w14:paraId="58C7E09B" w14:textId="77777777" w:rsidR="004D6529" w:rsidRDefault="00E3650B">
      <w:pPr>
        <w:widowControl w:val="0"/>
        <w:numPr>
          <w:ilvl w:val="1"/>
          <w:numId w:val="124"/>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jeżeli bezsprzecznie zostanie wykazane, że zmiany ceny materiałów lub kosztów związanych </w:t>
      </w:r>
      <w:r>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070075A6" w14:textId="77777777" w:rsidR="004D6529" w:rsidRDefault="00E3650B">
      <w:pPr>
        <w:widowControl w:val="0"/>
        <w:numPr>
          <w:ilvl w:val="0"/>
          <w:numId w:val="123"/>
        </w:numPr>
        <w:tabs>
          <w:tab w:val="left" w:pos="426"/>
        </w:tabs>
        <w:suppressAutoHyphens w:val="0"/>
        <w:spacing w:line="276" w:lineRule="auto"/>
        <w:ind w:left="426" w:hanging="426"/>
        <w:jc w:val="both"/>
        <w:rPr>
          <w:rFonts w:ascii="Calibri" w:hAnsi="Calibri" w:cs="Calibri"/>
          <w:spacing w:val="-8"/>
        </w:rPr>
      </w:pPr>
      <w:r>
        <w:rPr>
          <w:rFonts w:ascii="Calibri" w:hAnsi="Calibri" w:cs="Calibri"/>
          <w:spacing w:val="-8"/>
        </w:rPr>
        <w:t xml:space="preserve">Pierwsza zmiana wynagrodzenia należnego Wykonawcy może nastąpić nie wcześniej niż po upływie </w:t>
      </w:r>
      <w:r>
        <w:rPr>
          <w:rFonts w:ascii="Calibri" w:hAnsi="Calibri" w:cs="Calibri"/>
          <w:spacing w:val="-8"/>
        </w:rPr>
        <w:br/>
        <w:t xml:space="preserve">6 miesięcy od daty rozpoczęcia realizacji zamówienia. Każda kolejna waloryzacja może być dokonywana po upływie 6 miesięcy od poprzedniej waloryzacji i będzie wyliczana ze wskaźnika publikowanego przez Prezesa Głównego Urzędu Statystycznego za okres, który upłynął od poprzedniej waloryzacji. </w:t>
      </w:r>
    </w:p>
    <w:p w14:paraId="37AE24E4" w14:textId="77777777" w:rsidR="004D6529" w:rsidRDefault="00E3650B">
      <w:pPr>
        <w:widowControl w:val="0"/>
        <w:numPr>
          <w:ilvl w:val="0"/>
          <w:numId w:val="123"/>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ECA1286" w14:textId="665D0331" w:rsidR="004D6529" w:rsidRDefault="00E3650B">
      <w:pPr>
        <w:widowControl w:val="0"/>
        <w:numPr>
          <w:ilvl w:val="0"/>
          <w:numId w:val="123"/>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t>
      </w:r>
      <w:r w:rsidR="00DD755A">
        <w:rPr>
          <w:rFonts w:ascii="Calibri" w:hAnsi="Calibri" w:cs="Calibri"/>
          <w:spacing w:val="-4"/>
        </w:rPr>
        <w:t xml:space="preserve">w ust. 1 powyżej, </w:t>
      </w:r>
      <w:r w:rsidR="00DD755A">
        <w:rPr>
          <w:rFonts w:ascii="Calibri" w:hAnsi="Calibri" w:cs="Calibri"/>
          <w:spacing w:val="-4"/>
        </w:rPr>
        <w:br/>
        <w:t>na poziomie 1</w:t>
      </w:r>
      <w:r>
        <w:rPr>
          <w:rFonts w:ascii="Calibri" w:hAnsi="Calibri" w:cs="Calibri"/>
          <w:spacing w:val="-4"/>
        </w:rPr>
        <w:t>0% ceny wybranej oferty.</w:t>
      </w:r>
    </w:p>
    <w:p w14:paraId="19357466" w14:textId="77777777" w:rsidR="004D6529" w:rsidRDefault="00E3650B">
      <w:pPr>
        <w:widowControl w:val="0"/>
        <w:tabs>
          <w:tab w:val="left" w:pos="360"/>
        </w:tabs>
        <w:suppressAutoHyphens w:val="0"/>
        <w:spacing w:before="80" w:line="276" w:lineRule="auto"/>
        <w:jc w:val="center"/>
        <w:rPr>
          <w:rFonts w:ascii="Calibri" w:hAnsi="Calibri" w:cs="Calibri"/>
          <w:b/>
          <w:spacing w:val="-6"/>
        </w:rPr>
      </w:pPr>
      <w:r>
        <w:rPr>
          <w:rFonts w:ascii="Calibri" w:hAnsi="Calibri" w:cs="Calibri"/>
          <w:b/>
          <w:spacing w:val="-6"/>
        </w:rPr>
        <w:t>Odstąpienie od umowy</w:t>
      </w:r>
    </w:p>
    <w:p w14:paraId="32BF3F1A" w14:textId="77777777" w:rsidR="004D6529" w:rsidRDefault="00E3650B">
      <w:pPr>
        <w:widowControl w:val="0"/>
        <w:suppressAutoHyphens w:val="0"/>
        <w:spacing w:line="276" w:lineRule="auto"/>
        <w:jc w:val="center"/>
        <w:rPr>
          <w:rFonts w:ascii="Calibri" w:hAnsi="Calibri" w:cs="Calibri"/>
          <w:b/>
          <w:spacing w:val="-6"/>
        </w:rPr>
      </w:pPr>
      <w:r>
        <w:rPr>
          <w:rFonts w:ascii="Calibri" w:hAnsi="Calibri" w:cs="Calibri"/>
          <w:b/>
          <w:spacing w:val="-6"/>
        </w:rPr>
        <w:t>§15</w:t>
      </w:r>
    </w:p>
    <w:p w14:paraId="6DE49E50" w14:textId="77777777" w:rsidR="004D6529" w:rsidRDefault="00E3650B">
      <w:pPr>
        <w:pStyle w:val="Akapitzlist"/>
        <w:widowControl w:val="0"/>
        <w:numPr>
          <w:ilvl w:val="0"/>
          <w:numId w:val="155"/>
        </w:numPr>
        <w:suppressAutoHyphens w:val="0"/>
        <w:spacing w:line="276" w:lineRule="auto"/>
        <w:ind w:left="426" w:hanging="426"/>
        <w:jc w:val="both"/>
        <w:rPr>
          <w:rFonts w:ascii="Calibri" w:hAnsi="Calibri" w:cs="Calibri"/>
          <w:b/>
          <w:spacing w:val="-6"/>
        </w:rPr>
      </w:pPr>
      <w:r>
        <w:rPr>
          <w:rFonts w:ascii="Calibri" w:hAnsi="Calibri" w:cs="Calibri"/>
          <w:spacing w:val="-6"/>
          <w:lang w:eastAsia="pl-PL"/>
        </w:rPr>
        <w:t>Zamawiający może odstąpić od umowy z zachowaniem przesłanek i warunków określonych w art. 456 ustawy Prawo zamówień publicznych.</w:t>
      </w:r>
    </w:p>
    <w:p w14:paraId="769A430B" w14:textId="77777777" w:rsidR="004D6529" w:rsidRDefault="00E3650B">
      <w:pPr>
        <w:pStyle w:val="Akapitzlist"/>
        <w:widowControl w:val="0"/>
        <w:numPr>
          <w:ilvl w:val="0"/>
          <w:numId w:val="155"/>
        </w:numPr>
        <w:suppressAutoHyphens w:val="0"/>
        <w:spacing w:line="276" w:lineRule="auto"/>
        <w:ind w:left="426" w:hanging="426"/>
        <w:jc w:val="both"/>
        <w:rPr>
          <w:rFonts w:ascii="Calibri" w:hAnsi="Calibri" w:cs="Calibri"/>
          <w:b/>
          <w:spacing w:val="-6"/>
        </w:rPr>
      </w:pPr>
      <w:r>
        <w:rPr>
          <w:rFonts w:ascii="Calibri" w:hAnsi="Calibri" w:cs="Calibri"/>
          <w:bCs/>
          <w:spacing w:val="-6"/>
        </w:rPr>
        <w:t xml:space="preserve">Zamawiającemu przysługuje również prawo odstąpienia od umowy w całości lub części </w:t>
      </w:r>
      <w:r>
        <w:rPr>
          <w:rFonts w:ascii="Calibri" w:hAnsi="Calibri" w:cs="Calibri"/>
          <w:bCs/>
          <w:spacing w:val="-6"/>
        </w:rPr>
        <w:br/>
        <w:t>w przypadku istotnego naruszenia przez Wykonawcę warunków umowy, jeżeli Wykonawca nie zaprzestanie naruszenia po upływie 14 dni od dnia wezwania przez Zamawiającego.</w:t>
      </w:r>
    </w:p>
    <w:p w14:paraId="170AF110" w14:textId="77777777" w:rsidR="004D6529" w:rsidRDefault="00E3650B">
      <w:pPr>
        <w:pStyle w:val="Akapitzlist"/>
        <w:widowControl w:val="0"/>
        <w:numPr>
          <w:ilvl w:val="0"/>
          <w:numId w:val="155"/>
        </w:numPr>
        <w:suppressAutoHyphens w:val="0"/>
        <w:spacing w:line="276" w:lineRule="auto"/>
        <w:ind w:left="426" w:hanging="426"/>
        <w:jc w:val="both"/>
        <w:rPr>
          <w:rFonts w:ascii="Calibri" w:hAnsi="Calibri" w:cs="Calibri"/>
          <w:b/>
          <w:spacing w:val="-6"/>
        </w:rPr>
      </w:pPr>
      <w:r>
        <w:rPr>
          <w:rFonts w:ascii="Calibri" w:hAnsi="Calibri" w:cs="Calibri"/>
          <w:bCs/>
          <w:spacing w:val="-6"/>
        </w:rPr>
        <w:t>Odstąpienie od umowy może nastąpić w terminie 30 dni od daty powzięcia informacji przez Zamawiającego o okolicznościach stanowiących przyczynę odstąpienia.</w:t>
      </w:r>
    </w:p>
    <w:p w14:paraId="19CEB43A" w14:textId="77777777" w:rsidR="004D6529" w:rsidRDefault="00E3650B">
      <w:pPr>
        <w:pStyle w:val="Akapitzlist"/>
        <w:widowControl w:val="0"/>
        <w:numPr>
          <w:ilvl w:val="0"/>
          <w:numId w:val="155"/>
        </w:numPr>
        <w:suppressAutoHyphens w:val="0"/>
        <w:spacing w:line="276" w:lineRule="auto"/>
        <w:ind w:left="426" w:hanging="426"/>
        <w:jc w:val="both"/>
        <w:rPr>
          <w:rFonts w:ascii="Calibri" w:hAnsi="Calibri" w:cs="Calibri"/>
          <w:b/>
          <w:spacing w:val="-6"/>
        </w:rPr>
      </w:pPr>
      <w:r>
        <w:rPr>
          <w:rFonts w:ascii="Calibri" w:hAnsi="Calibri" w:cs="Calibri"/>
          <w:bCs/>
          <w:spacing w:val="-6"/>
        </w:rPr>
        <w:t>Odstąpienie od umowy następuje pod rygorem nieważności w formie pisemnej, ze wskazaniem podstawy odstąpienia.</w:t>
      </w:r>
    </w:p>
    <w:p w14:paraId="29E4DE80" w14:textId="77777777" w:rsidR="004D6529" w:rsidRDefault="00E3650B">
      <w:pPr>
        <w:pStyle w:val="Akapitzlist"/>
        <w:widowControl w:val="0"/>
        <w:numPr>
          <w:ilvl w:val="0"/>
          <w:numId w:val="155"/>
        </w:numPr>
        <w:suppressAutoHyphens w:val="0"/>
        <w:spacing w:line="276" w:lineRule="auto"/>
        <w:ind w:left="426" w:hanging="426"/>
        <w:jc w:val="both"/>
        <w:rPr>
          <w:rFonts w:ascii="Calibri" w:hAnsi="Calibri" w:cs="Calibri"/>
          <w:b/>
          <w:spacing w:val="-6"/>
        </w:rPr>
      </w:pPr>
      <w:r>
        <w:rPr>
          <w:rFonts w:ascii="Calibri" w:hAnsi="Calibri" w:cs="Calibri"/>
          <w:bCs/>
          <w:spacing w:val="-6"/>
        </w:rPr>
        <w:t>Wykonawcy należne jest wynagrodzenie wyłącznie za usługi wykonane należycie do chwili odstąpienia od umowy.</w:t>
      </w:r>
    </w:p>
    <w:p w14:paraId="4C38AEA3"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Ochrona danych osobowych</w:t>
      </w:r>
    </w:p>
    <w:p w14:paraId="359090C3" w14:textId="77777777" w:rsidR="004D6529" w:rsidRDefault="00E3650B">
      <w:pPr>
        <w:widowControl w:val="0"/>
        <w:suppressAutoHyphens w:val="0"/>
        <w:spacing w:line="276" w:lineRule="auto"/>
        <w:jc w:val="center"/>
        <w:rPr>
          <w:rFonts w:ascii="Calibri" w:hAnsi="Calibri" w:cs="Calibri"/>
          <w:b/>
          <w:bCs/>
          <w:lang w:eastAsia="en-US"/>
        </w:rPr>
      </w:pPr>
      <w:r>
        <w:rPr>
          <w:rFonts w:ascii="Calibri" w:hAnsi="Calibri" w:cs="Calibri"/>
          <w:b/>
          <w:bCs/>
          <w:lang w:eastAsia="en-US"/>
        </w:rPr>
        <w:t>§ 16</w:t>
      </w:r>
    </w:p>
    <w:p w14:paraId="060E51C0" w14:textId="77777777" w:rsidR="004D6529" w:rsidRDefault="00E3650B">
      <w:pPr>
        <w:widowControl w:val="0"/>
        <w:numPr>
          <w:ilvl w:val="0"/>
          <w:numId w:val="125"/>
        </w:numPr>
        <w:tabs>
          <w:tab w:val="left" w:pos="426"/>
        </w:tabs>
        <w:suppressAutoHyphens w:val="0"/>
        <w:spacing w:line="276" w:lineRule="auto"/>
        <w:ind w:left="426" w:hanging="426"/>
        <w:jc w:val="both"/>
        <w:rPr>
          <w:rFonts w:ascii="Calibri" w:hAnsi="Calibri" w:cs="Calibri"/>
          <w:bCs/>
          <w:spacing w:val="-4"/>
          <w:lang w:eastAsia="en-US"/>
        </w:rPr>
      </w:pPr>
      <w:r>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Pr>
          <w:rFonts w:ascii="Calibri" w:hAnsi="Calibri" w:cs="Calibri"/>
          <w:spacing w:val="-4"/>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Pr>
          <w:rFonts w:ascii="Calibri" w:hAnsi="Calibri" w:cs="Calibri"/>
          <w:bCs/>
          <w:spacing w:val="-4"/>
          <w:lang w:eastAsia="en-US"/>
        </w:rPr>
        <w:t>stawie</w:t>
      </w:r>
      <w:r>
        <w:rPr>
          <w:rFonts w:ascii="Calibri" w:hAnsi="Calibri" w:cs="Calibri"/>
          <w:spacing w:val="-4"/>
          <w:lang w:eastAsia="en-US"/>
        </w:rPr>
        <w:t xml:space="preserve"> z dnia </w:t>
      </w:r>
      <w:r>
        <w:rPr>
          <w:rFonts w:ascii="Calibri" w:hAnsi="Calibri" w:cs="Calibri"/>
          <w:spacing w:val="-4"/>
          <w:lang w:eastAsia="en-US"/>
        </w:rPr>
        <w:br/>
        <w:t>10 maja 2018 r. o </w:t>
      </w:r>
      <w:r>
        <w:rPr>
          <w:rFonts w:ascii="Calibri" w:hAnsi="Calibri" w:cs="Calibri"/>
          <w:bCs/>
          <w:spacing w:val="-4"/>
          <w:lang w:eastAsia="en-US"/>
        </w:rPr>
        <w:t>ochronie danych osobowych,</w:t>
      </w:r>
      <w:r>
        <w:rPr>
          <w:rFonts w:ascii="Calibri" w:hAnsi="Calibri" w:cs="Calibri"/>
          <w:spacing w:val="-4"/>
          <w:lang w:eastAsia="en-US"/>
        </w:rPr>
        <w:t xml:space="preserve"> ustawie </w:t>
      </w:r>
      <w:r>
        <w:rPr>
          <w:rFonts w:ascii="Calibri" w:hAnsi="Calibri" w:cs="Calibri"/>
          <w:bCs/>
          <w:spacing w:val="-4"/>
          <w:lang w:eastAsia="en-US"/>
        </w:rPr>
        <w:t>z dnia 11 września 2015 r. o działalności ubezpieczeniowej i reasekuracyjnej oraz w innych obowiązujących aktach prawnych.</w:t>
      </w:r>
    </w:p>
    <w:p w14:paraId="6E62DC1C" w14:textId="77777777" w:rsidR="004D6529" w:rsidRDefault="00E3650B">
      <w:pPr>
        <w:widowControl w:val="0"/>
        <w:numPr>
          <w:ilvl w:val="0"/>
          <w:numId w:val="125"/>
        </w:numPr>
        <w:suppressAutoHyphens w:val="0"/>
        <w:spacing w:line="276" w:lineRule="auto"/>
        <w:ind w:left="426" w:hanging="426"/>
        <w:jc w:val="both"/>
        <w:rPr>
          <w:rFonts w:ascii="Calibri" w:hAnsi="Calibri" w:cs="Calibri"/>
          <w:lang w:eastAsia="en-US"/>
        </w:rPr>
      </w:pPr>
      <w:r>
        <w:rPr>
          <w:rFonts w:ascii="Calibri" w:hAnsi="Calibri" w:cs="Calibri"/>
          <w:lang w:eastAsia="en-US"/>
        </w:rPr>
        <w:t>Wykonawca zobowiązuje się do wdrożenia rozwiązań i regulacji celem prawidłowego wykonania obowiązków wynikających z przepisów wskazanych w ust. 1.</w:t>
      </w:r>
    </w:p>
    <w:p w14:paraId="61A30233" w14:textId="77777777" w:rsidR="004D6529" w:rsidRDefault="00E3650B">
      <w:pPr>
        <w:widowControl w:val="0"/>
        <w:numPr>
          <w:ilvl w:val="0"/>
          <w:numId w:val="125"/>
        </w:numPr>
        <w:suppressAutoHyphens w:val="0"/>
        <w:spacing w:line="276" w:lineRule="auto"/>
        <w:ind w:left="426" w:hanging="426"/>
        <w:jc w:val="both"/>
        <w:rPr>
          <w:rFonts w:ascii="Calibri" w:hAnsi="Calibri" w:cs="Calibri"/>
          <w:lang w:eastAsia="en-US"/>
        </w:rPr>
      </w:pPr>
      <w:r>
        <w:rPr>
          <w:rFonts w:ascii="Calibri" w:hAnsi="Calibri" w:cs="Calibri"/>
          <w:lang w:eastAsia="en-US"/>
        </w:rPr>
        <w:t>Wykonawca oświadcza, iż dysponuje środkami zabezpieczającymi dane osobowe.</w:t>
      </w:r>
    </w:p>
    <w:p w14:paraId="45984B40" w14:textId="77777777" w:rsidR="004D6529" w:rsidRDefault="00E3650B">
      <w:pPr>
        <w:widowControl w:val="0"/>
        <w:numPr>
          <w:ilvl w:val="0"/>
          <w:numId w:val="125"/>
        </w:numPr>
        <w:suppressAutoHyphens w:val="0"/>
        <w:spacing w:line="276" w:lineRule="auto"/>
        <w:ind w:left="426" w:hanging="426"/>
        <w:jc w:val="both"/>
        <w:rPr>
          <w:rFonts w:ascii="Calibri" w:hAnsi="Calibri" w:cs="Calibri"/>
          <w:lang w:eastAsia="en-US"/>
        </w:rPr>
      </w:pPr>
      <w:r>
        <w:rPr>
          <w:rFonts w:ascii="Calibri" w:hAnsi="Calibri" w:cs="Calibri"/>
          <w:lang w:eastAsia="en-US"/>
        </w:rPr>
        <w:t>Wykonawca zobowiązuje się do przestrzegania i stosowania zasad ochrony danych osobowych, o których mowa w ust. 1, w szczególności do:</w:t>
      </w:r>
    </w:p>
    <w:p w14:paraId="7E8B9F3A" w14:textId="77777777" w:rsidR="004D6529" w:rsidRDefault="00E3650B">
      <w:pPr>
        <w:widowControl w:val="0"/>
        <w:numPr>
          <w:ilvl w:val="0"/>
          <w:numId w:val="126"/>
        </w:numPr>
        <w:tabs>
          <w:tab w:val="left" w:pos="426"/>
        </w:tabs>
        <w:suppressAutoHyphens w:val="0"/>
        <w:spacing w:line="276" w:lineRule="auto"/>
        <w:ind w:left="426" w:hanging="426"/>
        <w:jc w:val="both"/>
        <w:rPr>
          <w:rFonts w:ascii="Calibri" w:hAnsi="Calibri" w:cs="Calibri"/>
          <w:lang w:eastAsia="en-US"/>
        </w:rPr>
      </w:pPr>
      <w:r>
        <w:rPr>
          <w:rFonts w:ascii="Calibri" w:hAnsi="Calibri" w:cs="Calibri"/>
          <w:lang w:eastAsia="en-US"/>
        </w:rPr>
        <w:t>adekwatnego, stosownego oraz ograniczonego do tego, co niezbędne do celów, w których dane są przetwarzane,</w:t>
      </w:r>
    </w:p>
    <w:p w14:paraId="4D687120" w14:textId="77777777" w:rsidR="004D6529" w:rsidRDefault="00E3650B">
      <w:pPr>
        <w:widowControl w:val="0"/>
        <w:numPr>
          <w:ilvl w:val="0"/>
          <w:numId w:val="126"/>
        </w:numPr>
        <w:suppressAutoHyphens w:val="0"/>
        <w:spacing w:line="276" w:lineRule="auto"/>
        <w:ind w:left="426" w:hanging="426"/>
        <w:jc w:val="both"/>
        <w:rPr>
          <w:rFonts w:ascii="Calibri" w:hAnsi="Calibri" w:cs="Calibri"/>
          <w:lang w:eastAsia="en-US"/>
        </w:rPr>
      </w:pPr>
      <w:r>
        <w:rPr>
          <w:rFonts w:ascii="Calibri" w:hAnsi="Calibri" w:cs="Calibri"/>
          <w:lang w:eastAsia="en-US"/>
        </w:rPr>
        <w:t>zabezpieczenia danych osobowych przed ich udostępnieniem osobom nieupoważnionym,</w:t>
      </w:r>
    </w:p>
    <w:p w14:paraId="3AC8B89C" w14:textId="77777777" w:rsidR="004D6529" w:rsidRDefault="00E3650B">
      <w:pPr>
        <w:widowControl w:val="0"/>
        <w:numPr>
          <w:ilvl w:val="0"/>
          <w:numId w:val="126"/>
        </w:numPr>
        <w:suppressAutoHyphens w:val="0"/>
        <w:spacing w:line="276" w:lineRule="auto"/>
        <w:ind w:left="426" w:hanging="426"/>
        <w:jc w:val="both"/>
        <w:rPr>
          <w:rFonts w:ascii="Calibri" w:hAnsi="Calibri" w:cs="Calibri"/>
          <w:lang w:eastAsia="en-US"/>
        </w:rPr>
      </w:pPr>
      <w:r>
        <w:rPr>
          <w:rFonts w:ascii="Calibri" w:hAnsi="Calibri" w:cs="Calibri"/>
          <w:lang w:eastAsia="en-US"/>
        </w:rPr>
        <w:t>zachowania szczególnej staranności w trakcie dokonywania operacji przetwarzania danych osobowych w celu ochrony interesów osób, których dane dotyczą,</w:t>
      </w:r>
    </w:p>
    <w:p w14:paraId="415F064C" w14:textId="77777777" w:rsidR="004D6529" w:rsidRDefault="00E3650B">
      <w:pPr>
        <w:widowControl w:val="0"/>
        <w:numPr>
          <w:ilvl w:val="0"/>
          <w:numId w:val="126"/>
        </w:numPr>
        <w:suppressAutoHyphens w:val="0"/>
        <w:spacing w:line="276" w:lineRule="auto"/>
        <w:ind w:left="426" w:hanging="426"/>
        <w:jc w:val="both"/>
        <w:rPr>
          <w:rFonts w:ascii="Calibri" w:hAnsi="Calibri" w:cs="Calibri"/>
          <w:spacing w:val="-4"/>
          <w:lang w:eastAsia="en-US"/>
        </w:rPr>
      </w:pPr>
      <w:r>
        <w:rPr>
          <w:rFonts w:ascii="Calibri" w:hAnsi="Calibri" w:cs="Calibri"/>
          <w:spacing w:val="-4"/>
          <w:lang w:eastAsia="en-US"/>
        </w:rPr>
        <w:t xml:space="preserve">zachowania w tajemnicy danych osobowych oraz sposobów ich zabezpieczenia, w tym także </w:t>
      </w:r>
      <w:r>
        <w:rPr>
          <w:rFonts w:ascii="Calibri" w:hAnsi="Calibri" w:cs="Calibri"/>
          <w:spacing w:val="-4"/>
          <w:lang w:eastAsia="en-US"/>
        </w:rPr>
        <w:br/>
        <w:t xml:space="preserve">po rozwiązaniu umowy oraz zobowiązuje się zapewnić, aby osoby mające dostęp do przetwarzania danych osobowych zachowały je oraz sposoby ich zabezpieczeń w tajemnicy, w tym także </w:t>
      </w:r>
      <w:r>
        <w:rPr>
          <w:rFonts w:ascii="Calibri" w:hAnsi="Calibri" w:cs="Calibri"/>
          <w:spacing w:val="-4"/>
          <w:lang w:eastAsia="en-US"/>
        </w:rPr>
        <w:br/>
        <w:t>po rozwiązaniu umowy,</w:t>
      </w:r>
    </w:p>
    <w:p w14:paraId="75817257" w14:textId="77777777" w:rsidR="004D6529" w:rsidRDefault="00E3650B">
      <w:pPr>
        <w:widowControl w:val="0"/>
        <w:numPr>
          <w:ilvl w:val="0"/>
          <w:numId w:val="126"/>
        </w:numPr>
        <w:suppressAutoHyphens w:val="0"/>
        <w:spacing w:line="276" w:lineRule="auto"/>
        <w:ind w:left="426" w:hanging="426"/>
        <w:jc w:val="both"/>
        <w:rPr>
          <w:rFonts w:ascii="Calibri" w:hAnsi="Calibri" w:cs="Calibri"/>
          <w:spacing w:val="-4"/>
          <w:lang w:eastAsia="en-US"/>
        </w:rPr>
      </w:pPr>
      <w:r>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Pr>
          <w:rFonts w:ascii="Calibri" w:hAnsi="Calibri" w:cs="Calibri"/>
          <w:spacing w:val="-4"/>
          <w:lang w:eastAsia="en-US"/>
        </w:rPr>
        <w:br/>
        <w:t>z wyjątkiem sytuacji, gdy wykorzystanie tych danych następuje w celu wykonania niniejszej umowy.</w:t>
      </w:r>
    </w:p>
    <w:p w14:paraId="020C608E"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Postanowienia końcowe</w:t>
      </w:r>
    </w:p>
    <w:p w14:paraId="2FE0DF42"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§17</w:t>
      </w:r>
    </w:p>
    <w:p w14:paraId="60E1BF3E" w14:textId="77777777" w:rsidR="004D6529" w:rsidRDefault="00E3650B">
      <w:pPr>
        <w:widowControl w:val="0"/>
        <w:tabs>
          <w:tab w:val="left" w:pos="360"/>
        </w:tabs>
        <w:suppressAutoHyphens w:val="0"/>
        <w:spacing w:line="276" w:lineRule="auto"/>
        <w:jc w:val="both"/>
        <w:rPr>
          <w:rFonts w:ascii="Calibri" w:hAnsi="Calibri" w:cs="Calibri"/>
        </w:rPr>
      </w:pPr>
      <w:r>
        <w:rPr>
          <w:rFonts w:ascii="Calibri" w:hAnsi="Calibri" w:cs="Calibri"/>
        </w:rPr>
        <w:t>Integralną częścią niniejszej umowy jest:</w:t>
      </w:r>
    </w:p>
    <w:p w14:paraId="4F729D51" w14:textId="77777777" w:rsidR="004D6529" w:rsidRDefault="00E3650B">
      <w:pPr>
        <w:widowControl w:val="0"/>
        <w:numPr>
          <w:ilvl w:val="0"/>
          <w:numId w:val="127"/>
        </w:numPr>
        <w:tabs>
          <w:tab w:val="left" w:pos="426"/>
        </w:tabs>
        <w:suppressAutoHyphens w:val="0"/>
        <w:spacing w:line="276" w:lineRule="auto"/>
        <w:ind w:left="426" w:hanging="426"/>
        <w:jc w:val="both"/>
        <w:rPr>
          <w:rFonts w:ascii="Calibri" w:hAnsi="Calibri" w:cs="Calibri"/>
        </w:rPr>
      </w:pPr>
      <w:r>
        <w:rPr>
          <w:rFonts w:ascii="Calibri" w:hAnsi="Calibri" w:cs="Calibri"/>
        </w:rPr>
        <w:t>specyfikacja warunków zamówienia,</w:t>
      </w:r>
    </w:p>
    <w:p w14:paraId="7B0A0690" w14:textId="77777777" w:rsidR="004D6529" w:rsidRDefault="00E3650B">
      <w:pPr>
        <w:widowControl w:val="0"/>
        <w:numPr>
          <w:ilvl w:val="0"/>
          <w:numId w:val="127"/>
        </w:numPr>
        <w:suppressAutoHyphens w:val="0"/>
        <w:spacing w:line="276" w:lineRule="auto"/>
        <w:ind w:left="426" w:hanging="426"/>
        <w:jc w:val="both"/>
        <w:rPr>
          <w:rFonts w:ascii="Calibri" w:hAnsi="Calibri" w:cs="Calibri"/>
        </w:rPr>
      </w:pPr>
      <w:r>
        <w:rPr>
          <w:rFonts w:ascii="Calibri" w:hAnsi="Calibri" w:cs="Calibri"/>
        </w:rPr>
        <w:t>ogólne/szczególne warunki ubezpieczenia aktualne na dzień składania ofert i obowiązujące przez cały okres realizacji zamówienia, tj.: ………………………,</w:t>
      </w:r>
    </w:p>
    <w:p w14:paraId="4AAAAFDB" w14:textId="77777777" w:rsidR="004D6529" w:rsidRDefault="00E3650B">
      <w:pPr>
        <w:widowControl w:val="0"/>
        <w:numPr>
          <w:ilvl w:val="0"/>
          <w:numId w:val="127"/>
        </w:numPr>
        <w:suppressAutoHyphens w:val="0"/>
        <w:spacing w:line="276" w:lineRule="auto"/>
        <w:ind w:left="426" w:hanging="426"/>
        <w:jc w:val="both"/>
        <w:rPr>
          <w:rFonts w:ascii="Calibri" w:hAnsi="Calibri" w:cs="Calibri"/>
        </w:rPr>
      </w:pPr>
      <w:r>
        <w:rPr>
          <w:rFonts w:ascii="Calibri" w:hAnsi="Calibri" w:cs="Calibri"/>
        </w:rPr>
        <w:t>oferta złożona przez Wykonawcę z dnia ......................,</w:t>
      </w:r>
    </w:p>
    <w:p w14:paraId="112953FB" w14:textId="77777777" w:rsidR="004D6529" w:rsidRDefault="00E3650B">
      <w:pPr>
        <w:widowControl w:val="0"/>
        <w:numPr>
          <w:ilvl w:val="0"/>
          <w:numId w:val="127"/>
        </w:numPr>
        <w:suppressAutoHyphens w:val="0"/>
        <w:spacing w:line="276" w:lineRule="auto"/>
        <w:ind w:left="426" w:hanging="426"/>
        <w:jc w:val="both"/>
        <w:rPr>
          <w:rFonts w:ascii="Calibri" w:hAnsi="Calibri" w:cs="Calibri"/>
        </w:rPr>
      </w:pPr>
      <w:r>
        <w:rPr>
          <w:rFonts w:ascii="Calibri" w:hAnsi="Calibri" w:cs="Calibri"/>
        </w:rPr>
        <w:t>załącznik nr 1 do umowy, tj. dokument kalkulacyjny określający szczegółowy sposób obliczenia składki, tzn. zastosowane niezmienne stawki i składki roczne,</w:t>
      </w:r>
    </w:p>
    <w:p w14:paraId="79877B7A" w14:textId="77777777" w:rsidR="004D6529" w:rsidRDefault="00E3650B">
      <w:pPr>
        <w:widowControl w:val="0"/>
        <w:numPr>
          <w:ilvl w:val="0"/>
          <w:numId w:val="127"/>
        </w:numPr>
        <w:suppressAutoHyphens w:val="0"/>
        <w:spacing w:line="276" w:lineRule="auto"/>
        <w:ind w:left="426" w:hanging="426"/>
        <w:jc w:val="both"/>
        <w:rPr>
          <w:rFonts w:ascii="Calibri" w:hAnsi="Calibri" w:cs="Calibri"/>
        </w:rPr>
      </w:pPr>
      <w:r>
        <w:rPr>
          <w:rFonts w:ascii="Calibri" w:hAnsi="Calibri" w:cs="Calibri"/>
        </w:rPr>
        <w:t>dokumenty ubezpieczeniowe wystawiane przez Wykonawcę.</w:t>
      </w:r>
    </w:p>
    <w:p w14:paraId="5D98F978"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§18</w:t>
      </w:r>
    </w:p>
    <w:p w14:paraId="50A75E10" w14:textId="77777777" w:rsidR="004D6529" w:rsidRDefault="00E3650B">
      <w:pPr>
        <w:widowControl w:val="0"/>
        <w:suppressAutoHyphens w:val="0"/>
        <w:spacing w:line="276" w:lineRule="auto"/>
        <w:jc w:val="both"/>
        <w:rPr>
          <w:rFonts w:ascii="Calibri" w:hAnsi="Calibri" w:cs="Calibri"/>
        </w:rPr>
      </w:pPr>
      <w:r>
        <w:rPr>
          <w:rFonts w:ascii="Calibri" w:hAnsi="Calibri" w:cs="Calibri"/>
        </w:rPr>
        <w:t>Wierzytelności wynikające z umowy, dotyczące rozliczeń między Zamawiającym i Wykonawcą, nie mogą być zbyte na rzecz osób trzecich bez zgody obu stron.</w:t>
      </w:r>
    </w:p>
    <w:p w14:paraId="3FD0741D"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§19</w:t>
      </w:r>
    </w:p>
    <w:p w14:paraId="3B035061" w14:textId="77777777" w:rsidR="004D6529" w:rsidRDefault="00E3650B">
      <w:pPr>
        <w:widowControl w:val="0"/>
        <w:numPr>
          <w:ilvl w:val="0"/>
          <w:numId w:val="128"/>
        </w:numPr>
        <w:suppressAutoHyphens w:val="0"/>
        <w:spacing w:line="276" w:lineRule="auto"/>
        <w:jc w:val="both"/>
        <w:rPr>
          <w:rFonts w:ascii="Calibri" w:hAnsi="Calibri" w:cs="Calibri"/>
        </w:rPr>
      </w:pPr>
      <w:r>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Pr>
          <w:rFonts w:ascii="Calibri" w:hAnsi="Calibri" w:cs="Calibri"/>
        </w:rPr>
        <w:br/>
        <w:t>do konsensusu Stron sporu.</w:t>
      </w:r>
    </w:p>
    <w:p w14:paraId="092F7CE6" w14:textId="77777777" w:rsidR="004D6529" w:rsidRDefault="00E3650B">
      <w:pPr>
        <w:widowControl w:val="0"/>
        <w:numPr>
          <w:ilvl w:val="0"/>
          <w:numId w:val="128"/>
        </w:numPr>
        <w:suppressAutoHyphens w:val="0"/>
        <w:spacing w:line="276" w:lineRule="auto"/>
        <w:jc w:val="both"/>
        <w:rPr>
          <w:rFonts w:ascii="Calibri" w:hAnsi="Calibri" w:cs="Calibri"/>
        </w:rPr>
      </w:pPr>
      <w:r>
        <w:rPr>
          <w:rFonts w:ascii="Calibri" w:hAnsi="Calibri" w:cs="Calibri"/>
        </w:rPr>
        <w:t>W razie braku możliwości porozumienia się Stron w terminie nie dłuższym niż 30 dni, spór poddany zostanie rozstrzygnięciu sądu właściwego miejscowo dla siedziby Zamawiającego.</w:t>
      </w:r>
    </w:p>
    <w:p w14:paraId="7DD726FE" w14:textId="77777777" w:rsidR="004D6529" w:rsidRDefault="00E3650B">
      <w:pPr>
        <w:widowControl w:val="0"/>
        <w:suppressAutoHyphens w:val="0"/>
        <w:spacing w:before="120" w:line="276" w:lineRule="auto"/>
        <w:jc w:val="center"/>
        <w:rPr>
          <w:rFonts w:ascii="Calibri" w:hAnsi="Calibri" w:cs="Calibri"/>
          <w:b/>
          <w:spacing w:val="-6"/>
        </w:rPr>
      </w:pPr>
      <w:r>
        <w:rPr>
          <w:rFonts w:ascii="Calibri" w:hAnsi="Calibri" w:cs="Calibri"/>
          <w:b/>
          <w:spacing w:val="-6"/>
        </w:rPr>
        <w:t>§20</w:t>
      </w:r>
    </w:p>
    <w:p w14:paraId="682C835D" w14:textId="77777777" w:rsidR="004D6529" w:rsidRDefault="00E3650B">
      <w:pPr>
        <w:widowControl w:val="0"/>
        <w:suppressAutoHyphens w:val="0"/>
        <w:spacing w:line="276" w:lineRule="auto"/>
        <w:jc w:val="both"/>
        <w:rPr>
          <w:rFonts w:ascii="Calibri" w:hAnsi="Calibri" w:cs="Calibri"/>
          <w:spacing w:val="-4"/>
          <w:lang w:eastAsia="en-US"/>
        </w:rPr>
      </w:pPr>
      <w:r>
        <w:rPr>
          <w:rFonts w:ascii="Calibri" w:hAnsi="Calibri" w:cs="Calibri"/>
          <w:spacing w:val="-4"/>
          <w:lang w:eastAsia="en-US"/>
        </w:rPr>
        <w:t xml:space="preserve">Umowę sporządzono w trzech jednobrzmiących egzemplarzach, każdym na prawie oryginału, </w:t>
      </w:r>
      <w:r>
        <w:rPr>
          <w:rFonts w:ascii="Calibri" w:hAnsi="Calibri" w:cs="Calibri"/>
          <w:spacing w:val="-4"/>
          <w:lang w:eastAsia="en-US"/>
        </w:rPr>
        <w:br/>
        <w:t>po jednym egzemplarzu dla Zamawiającego, Wykonawcy i brokera ubezpieczeniowego.</w:t>
      </w:r>
    </w:p>
    <w:p w14:paraId="0EB86B44" w14:textId="77777777" w:rsidR="004D6529" w:rsidRDefault="00E3650B">
      <w:pPr>
        <w:widowControl w:val="0"/>
        <w:suppressAutoHyphens w:val="0"/>
        <w:spacing w:after="120" w:line="276" w:lineRule="auto"/>
        <w:jc w:val="both"/>
        <w:rPr>
          <w:rFonts w:ascii="Calibri" w:hAnsi="Calibri" w:cs="Calibri"/>
          <w:spacing w:val="-4"/>
          <w:lang w:eastAsia="en-US"/>
        </w:rPr>
        <w:sectPr w:rsidR="004D6529">
          <w:headerReference w:type="default" r:id="rId60"/>
          <w:footerReference w:type="default" r:id="rId61"/>
          <w:headerReference w:type="first" r:id="rId62"/>
          <w:footerReference w:type="first" r:id="rId63"/>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pPr>
      <w:r>
        <w:rPr>
          <w:rFonts w:ascii="Calibri" w:hAnsi="Calibri" w:cs="Calibri"/>
          <w:spacing w:val="-4"/>
          <w:lang w:eastAsia="en-US"/>
        </w:rPr>
        <w:t>lub: Umowę zawarto w formie elektronicznej, równoważnej z formą pisemną.</w:t>
      </w:r>
      <w:bookmarkStart w:id="293" w:name="_Toc101360429"/>
      <w:bookmarkStart w:id="294" w:name="_Toc111672553"/>
    </w:p>
    <w:p w14:paraId="53F7D96F" w14:textId="77777777" w:rsidR="004D6529" w:rsidRDefault="00E3650B">
      <w:pPr>
        <w:widowControl w:val="0"/>
        <w:suppressAutoHyphens w:val="0"/>
        <w:spacing w:line="276" w:lineRule="auto"/>
        <w:outlineLvl w:val="0"/>
        <w:rPr>
          <w:rFonts w:ascii="Calibri" w:hAnsi="Calibri" w:cs="Calibri"/>
          <w:b/>
          <w:bCs/>
          <w:lang w:eastAsia="en-US"/>
        </w:rPr>
      </w:pPr>
      <w:bookmarkStart w:id="295" w:name="_Toc151799434"/>
      <w:bookmarkStart w:id="296" w:name="_Toc182317320"/>
      <w:bookmarkStart w:id="297" w:name="_Toc195273835"/>
      <w:r>
        <w:rPr>
          <w:rFonts w:ascii="Calibri" w:hAnsi="Calibri" w:cs="Calibri"/>
          <w:b/>
          <w:bCs/>
          <w:lang w:eastAsia="en-US"/>
        </w:rPr>
        <w:t>Załącznik nr 4c do SWZ: Projektowane postanowienia umowy dotyczącej części IV zamówienia</w:t>
      </w:r>
      <w:bookmarkEnd w:id="295"/>
      <w:bookmarkEnd w:id="296"/>
      <w:bookmarkEnd w:id="297"/>
    </w:p>
    <w:p w14:paraId="665D46F9" w14:textId="77777777" w:rsidR="004D6529" w:rsidRDefault="00E3650B">
      <w:pPr>
        <w:widowControl w:val="0"/>
        <w:tabs>
          <w:tab w:val="left" w:pos="1407"/>
        </w:tabs>
        <w:suppressAutoHyphens w:val="0"/>
        <w:spacing w:before="120" w:line="276" w:lineRule="auto"/>
        <w:jc w:val="center"/>
        <w:rPr>
          <w:rFonts w:ascii="Calibri" w:hAnsi="Calibri" w:cs="Calibri"/>
          <w:b/>
        </w:rPr>
      </w:pPr>
      <w:r>
        <w:rPr>
          <w:rFonts w:ascii="Calibri" w:hAnsi="Calibri" w:cs="Calibri"/>
          <w:b/>
        </w:rPr>
        <w:t xml:space="preserve">UMOWA NR </w:t>
      </w:r>
      <w:r>
        <w:rPr>
          <w:rFonts w:ascii="Calibri" w:hAnsi="Calibri" w:cs="Calibri"/>
        </w:rPr>
        <w:t xml:space="preserve">............... </w:t>
      </w:r>
    </w:p>
    <w:p w14:paraId="23789B85" w14:textId="77777777" w:rsidR="004D6529" w:rsidRDefault="00E3650B">
      <w:pPr>
        <w:widowControl w:val="0"/>
        <w:tabs>
          <w:tab w:val="left" w:pos="1407"/>
        </w:tabs>
        <w:suppressAutoHyphens w:val="0"/>
        <w:spacing w:line="276" w:lineRule="auto"/>
        <w:jc w:val="both"/>
        <w:rPr>
          <w:rFonts w:ascii="Calibri" w:hAnsi="Calibri" w:cs="Calibri"/>
          <w:bCs/>
          <w:spacing w:val="-2"/>
          <w:lang w:eastAsia="pl-PL"/>
        </w:rPr>
      </w:pPr>
      <w:r>
        <w:rPr>
          <w:rFonts w:ascii="Calibri" w:hAnsi="Calibri" w:cs="Calibri"/>
          <w:spacing w:val="-2"/>
          <w:lang w:eastAsia="pl-PL"/>
        </w:rPr>
        <w:t xml:space="preserve">zawarta w dniu .............................. pomiędzy: lub  zawarta w dacie wskazanej przez znacznik czasu </w:t>
      </w:r>
      <w:r>
        <w:rPr>
          <w:rFonts w:ascii="Calibri" w:hAnsi="Calibri" w:cs="Calibri"/>
          <w:spacing w:val="-2"/>
          <w:lang w:eastAsia="pl-PL"/>
        </w:rPr>
        <w:br/>
        <w:t>z ostatniego ze złożonych chronologicznie kwalifikowanych podpisów elektronicznych pomiędzy: Miastem Rydułtowy, z siedzibą przy ul. Ofiar Terroru 36, 44-280 Rydułtowy, Regon: 276258635; NIP: 647-10-17-693</w:t>
      </w:r>
      <w:r>
        <w:rPr>
          <w:rFonts w:ascii="Calibri" w:hAnsi="Calibri" w:cs="Calibri"/>
          <w:bCs/>
          <w:spacing w:val="-2"/>
          <w:lang w:eastAsia="pl-PL"/>
        </w:rPr>
        <w:t>,</w:t>
      </w:r>
      <w:r>
        <w:rPr>
          <w:rFonts w:ascii="Calibri" w:hAnsi="Calibri" w:cs="Calibri"/>
          <w:b/>
          <w:bCs/>
          <w:spacing w:val="-2"/>
          <w:lang w:eastAsia="pl-PL"/>
        </w:rPr>
        <w:t xml:space="preserve"> </w:t>
      </w:r>
      <w:r>
        <w:rPr>
          <w:rFonts w:ascii="Calibri" w:hAnsi="Calibri" w:cs="Calibri"/>
          <w:bCs/>
          <w:spacing w:val="-2"/>
          <w:lang w:eastAsia="pl-PL"/>
        </w:rPr>
        <w:t>reprezentowaną przez:</w:t>
      </w:r>
    </w:p>
    <w:p w14:paraId="64F307B8" w14:textId="77777777" w:rsidR="004D6529" w:rsidRDefault="00E3650B">
      <w:pPr>
        <w:widowControl w:val="0"/>
        <w:tabs>
          <w:tab w:val="left" w:pos="1407"/>
        </w:tabs>
        <w:suppressAutoHyphens w:val="0"/>
        <w:spacing w:line="276" w:lineRule="auto"/>
        <w:jc w:val="both"/>
        <w:rPr>
          <w:rFonts w:ascii="Calibri" w:hAnsi="Calibri" w:cs="Calibri"/>
          <w:b/>
          <w:bCs/>
          <w:spacing w:val="-2"/>
          <w:lang w:eastAsia="pl-PL"/>
        </w:rPr>
      </w:pPr>
      <w:r>
        <w:rPr>
          <w:rFonts w:ascii="Calibri" w:hAnsi="Calibri" w:cs="Calibri"/>
          <w:b/>
          <w:bCs/>
          <w:spacing w:val="-2"/>
          <w:lang w:eastAsia="pl-PL"/>
        </w:rPr>
        <w:t>Pana Marcina Połomskiego – Burmistrza Miasta Rydułtowy,</w:t>
      </w:r>
    </w:p>
    <w:p w14:paraId="5A7C05D8" w14:textId="77777777" w:rsidR="004D6529" w:rsidRDefault="00E3650B">
      <w:pPr>
        <w:widowControl w:val="0"/>
        <w:tabs>
          <w:tab w:val="left" w:pos="1407"/>
        </w:tabs>
        <w:suppressAutoHyphens w:val="0"/>
        <w:spacing w:line="276" w:lineRule="auto"/>
        <w:jc w:val="both"/>
        <w:rPr>
          <w:rFonts w:ascii="Calibri" w:hAnsi="Calibri" w:cs="Calibri"/>
          <w:b/>
          <w:bCs/>
          <w:spacing w:val="-2"/>
          <w:lang w:eastAsia="pl-PL"/>
        </w:rPr>
      </w:pPr>
      <w:r>
        <w:rPr>
          <w:rFonts w:ascii="Calibri" w:hAnsi="Calibri" w:cs="Calibri"/>
          <w:b/>
          <w:bCs/>
          <w:spacing w:val="-2"/>
          <w:lang w:eastAsia="pl-PL"/>
        </w:rPr>
        <w:t>przy kontrasygnacie Skarbnika Miasta Rydułtowy</w:t>
      </w:r>
    </w:p>
    <w:p w14:paraId="62F90DCD" w14:textId="77777777" w:rsidR="004D6529" w:rsidRDefault="00E3650B">
      <w:pPr>
        <w:widowControl w:val="0"/>
        <w:tabs>
          <w:tab w:val="left" w:pos="1407"/>
        </w:tabs>
        <w:suppressAutoHyphens w:val="0"/>
        <w:spacing w:line="276" w:lineRule="auto"/>
        <w:jc w:val="both"/>
        <w:rPr>
          <w:rFonts w:ascii="Calibri" w:hAnsi="Calibri" w:cs="Calibri"/>
          <w:bCs/>
        </w:rPr>
      </w:pPr>
      <w:r>
        <w:rPr>
          <w:rFonts w:ascii="Calibri" w:hAnsi="Calibri" w:cs="Calibri"/>
          <w:spacing w:val="-2"/>
          <w:lang w:eastAsia="pl-PL"/>
        </w:rPr>
        <w:t xml:space="preserve">zwaną dalej </w:t>
      </w:r>
      <w:r>
        <w:rPr>
          <w:rFonts w:ascii="Calibri" w:hAnsi="Calibri" w:cs="Calibri"/>
          <w:bCs/>
          <w:spacing w:val="-2"/>
          <w:lang w:eastAsia="pl-PL"/>
        </w:rPr>
        <w:t>„</w:t>
      </w:r>
      <w:r>
        <w:rPr>
          <w:rFonts w:ascii="Calibri" w:hAnsi="Calibri" w:cs="Calibri"/>
          <w:b/>
          <w:bCs/>
          <w:spacing w:val="-2"/>
          <w:lang w:eastAsia="pl-PL"/>
        </w:rPr>
        <w:t>Zamawiającym</w:t>
      </w:r>
      <w:r>
        <w:rPr>
          <w:rFonts w:ascii="Calibri" w:hAnsi="Calibri" w:cs="Calibri"/>
          <w:bCs/>
          <w:spacing w:val="-2"/>
          <w:lang w:eastAsia="pl-PL"/>
        </w:rPr>
        <w:t>”</w:t>
      </w:r>
    </w:p>
    <w:p w14:paraId="0793659E" w14:textId="77777777" w:rsidR="004D6529" w:rsidRDefault="00E3650B">
      <w:pPr>
        <w:widowControl w:val="0"/>
        <w:tabs>
          <w:tab w:val="left" w:pos="0"/>
        </w:tabs>
        <w:suppressAutoHyphens w:val="0"/>
        <w:spacing w:line="276" w:lineRule="auto"/>
        <w:jc w:val="center"/>
        <w:rPr>
          <w:rFonts w:ascii="Calibri" w:hAnsi="Calibri" w:cs="Calibri"/>
        </w:rPr>
      </w:pPr>
      <w:r>
        <w:rPr>
          <w:rFonts w:ascii="Calibri" w:hAnsi="Calibri" w:cs="Calibri"/>
        </w:rPr>
        <w:t>a</w:t>
      </w:r>
    </w:p>
    <w:p w14:paraId="3CAE0057" w14:textId="77777777" w:rsidR="004D6529" w:rsidRDefault="00E3650B">
      <w:pPr>
        <w:widowControl w:val="0"/>
        <w:suppressAutoHyphens w:val="0"/>
        <w:spacing w:line="276" w:lineRule="auto"/>
        <w:jc w:val="both"/>
        <w:rPr>
          <w:rFonts w:ascii="Calibri" w:hAnsi="Calibri" w:cs="Calibri"/>
          <w:lang w:eastAsia="pl-PL"/>
        </w:rPr>
      </w:pPr>
      <w:r>
        <w:rPr>
          <w:rFonts w:ascii="Calibri" w:eastAsia="Calibri" w:hAnsi="Calibri" w:cs="Calibri"/>
        </w:rPr>
        <w:t>............................................................................., z siedzibą w .........................., prowadzącym działalność ubezpieczeniową zarejestrowaną w ................................ pod numerem KRS ........................... NIP: ......................., REGON: ......................., reprezentowanym przez:</w:t>
      </w:r>
    </w:p>
    <w:p w14:paraId="7A4FEE4E" w14:textId="77777777" w:rsidR="004D6529" w:rsidRDefault="00E3650B">
      <w:pPr>
        <w:pStyle w:val="Akapitzlist"/>
        <w:widowControl w:val="0"/>
        <w:numPr>
          <w:ilvl w:val="3"/>
          <w:numId w:val="128"/>
        </w:numPr>
        <w:tabs>
          <w:tab w:val="left" w:pos="284"/>
        </w:tabs>
        <w:suppressAutoHyphens w:val="0"/>
        <w:spacing w:line="276" w:lineRule="auto"/>
        <w:ind w:hanging="2880"/>
        <w:jc w:val="both"/>
        <w:rPr>
          <w:rFonts w:ascii="Calibri" w:hAnsi="Calibri" w:cs="Calibri"/>
        </w:rPr>
      </w:pPr>
      <w:r>
        <w:rPr>
          <w:rFonts w:ascii="Calibri" w:hAnsi="Calibri" w:cs="Calibri"/>
        </w:rPr>
        <w:t>................................................................................................</w:t>
      </w:r>
    </w:p>
    <w:p w14:paraId="67762B55" w14:textId="77777777" w:rsidR="004D6529" w:rsidRDefault="00E3650B">
      <w:pPr>
        <w:pStyle w:val="Akapitzlist"/>
        <w:widowControl w:val="0"/>
        <w:numPr>
          <w:ilvl w:val="3"/>
          <w:numId w:val="128"/>
        </w:numPr>
        <w:tabs>
          <w:tab w:val="left" w:pos="284"/>
        </w:tabs>
        <w:suppressAutoHyphens w:val="0"/>
        <w:spacing w:line="276" w:lineRule="auto"/>
        <w:ind w:hanging="2880"/>
        <w:jc w:val="both"/>
        <w:rPr>
          <w:rFonts w:ascii="Calibri" w:hAnsi="Calibri" w:cs="Calibri"/>
        </w:rPr>
      </w:pPr>
      <w:r>
        <w:rPr>
          <w:rFonts w:ascii="Calibri" w:hAnsi="Calibri" w:cs="Calibri"/>
        </w:rPr>
        <w:t>…………………………………………………………………………………………...</w:t>
      </w:r>
    </w:p>
    <w:p w14:paraId="3B69459A" w14:textId="77777777" w:rsidR="004D6529" w:rsidRDefault="00E3650B">
      <w:pPr>
        <w:widowControl w:val="0"/>
        <w:tabs>
          <w:tab w:val="left" w:pos="1407"/>
        </w:tabs>
        <w:suppressAutoHyphens w:val="0"/>
        <w:spacing w:before="60" w:line="276" w:lineRule="auto"/>
        <w:jc w:val="both"/>
        <w:rPr>
          <w:rFonts w:ascii="Calibri" w:hAnsi="Calibri" w:cs="Calibri"/>
          <w:b/>
        </w:rPr>
      </w:pPr>
      <w:r>
        <w:rPr>
          <w:rFonts w:ascii="Calibri" w:hAnsi="Calibri" w:cs="Calibri"/>
        </w:rPr>
        <w:t xml:space="preserve">zwanym dalej </w:t>
      </w:r>
      <w:r>
        <w:rPr>
          <w:rFonts w:ascii="Calibri" w:hAnsi="Calibri" w:cs="Calibri"/>
          <w:b/>
        </w:rPr>
        <w:t>„Wykonawcą”</w:t>
      </w:r>
    </w:p>
    <w:p w14:paraId="50A00A19" w14:textId="77777777" w:rsidR="004D6529" w:rsidRDefault="00E3650B">
      <w:pPr>
        <w:widowControl w:val="0"/>
        <w:tabs>
          <w:tab w:val="left" w:pos="1407"/>
        </w:tabs>
        <w:suppressAutoHyphens w:val="0"/>
        <w:spacing w:line="276" w:lineRule="auto"/>
        <w:jc w:val="both"/>
        <w:rPr>
          <w:rFonts w:ascii="Calibri" w:hAnsi="Calibri" w:cs="Calibri"/>
          <w:b/>
        </w:rPr>
      </w:pPr>
      <w:r>
        <w:rPr>
          <w:rFonts w:ascii="Calibri" w:hAnsi="Calibri" w:cs="Calibri"/>
          <w:bCs/>
        </w:rPr>
        <w:t>zwanymi łącznie</w:t>
      </w:r>
      <w:r>
        <w:rPr>
          <w:rFonts w:ascii="Calibri" w:hAnsi="Calibri" w:cs="Calibri"/>
          <w:b/>
        </w:rPr>
        <w:t xml:space="preserve"> „Stronami”</w:t>
      </w:r>
    </w:p>
    <w:p w14:paraId="26B0432A" w14:textId="77777777" w:rsidR="004D6529" w:rsidRDefault="00E3650B">
      <w:pPr>
        <w:widowControl w:val="0"/>
        <w:suppressAutoHyphens w:val="0"/>
        <w:spacing w:before="60" w:line="276" w:lineRule="auto"/>
        <w:jc w:val="both"/>
        <w:rPr>
          <w:rFonts w:ascii="Calibri" w:hAnsi="Calibri" w:cs="Calibri"/>
          <w:lang w:eastAsia="en-US"/>
        </w:rPr>
      </w:pPr>
      <w:r>
        <w:rPr>
          <w:rFonts w:ascii="Calibri" w:hAnsi="Calibri" w:cs="Calibri"/>
          <w:spacing w:val="-2"/>
          <w:lang w:eastAsia="en-US"/>
        </w:rPr>
        <w:t xml:space="preserve">przy udziale i za pośrednictwem brokera ubezpieczeniowego – Inter-Broker sp. z o.o. z siedzibą </w:t>
      </w:r>
      <w:r>
        <w:rPr>
          <w:rFonts w:ascii="Calibri" w:hAnsi="Calibri" w:cs="Calibri"/>
          <w:spacing w:val="-2"/>
          <w:lang w:eastAsia="en-US"/>
        </w:rPr>
        <w:br/>
        <w:t>w Toruniu, przy ul. Żółkiewskiego 5, 87–100 Toruń; NIP: 879-101-30-31; REGON: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530D732E" w14:textId="439A1429" w:rsidR="004D6529" w:rsidRDefault="00E3650B">
      <w:pPr>
        <w:widowControl w:val="0"/>
        <w:tabs>
          <w:tab w:val="left" w:pos="360"/>
        </w:tabs>
        <w:suppressAutoHyphens w:val="0"/>
        <w:spacing w:before="60" w:line="276" w:lineRule="auto"/>
        <w:jc w:val="both"/>
        <w:rPr>
          <w:rFonts w:ascii="Calibri" w:hAnsi="Calibri" w:cs="Calibri"/>
          <w:spacing w:val="-6"/>
        </w:rPr>
      </w:pPr>
      <w:r>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Miasta Rydułtowy - część IV zamówienia: Ubezpieczenie instalacji odnawialnych źródeł energii Miasta Rydułtowy, przeprowadzonego w trybie podstawowym zgodnie z ustawą z dnia 11 września 2019 r. – Prawo zamówień publicznych (tekst jednolity Dz.U. z 2024 r. </w:t>
      </w:r>
      <w:r w:rsidR="00077A1C">
        <w:rPr>
          <w:rFonts w:ascii="Calibri" w:hAnsi="Calibri" w:cs="Calibri"/>
          <w:spacing w:val="-6"/>
        </w:rPr>
        <w:t xml:space="preserve">poz. 1320) została zawarta umowa </w:t>
      </w:r>
      <w:r>
        <w:rPr>
          <w:rFonts w:ascii="Calibri" w:hAnsi="Calibri" w:cs="Calibri"/>
          <w:spacing w:val="-6"/>
        </w:rPr>
        <w:t>o następującej treści:</w:t>
      </w:r>
    </w:p>
    <w:p w14:paraId="46088C25"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lang w:eastAsia="en-US"/>
        </w:rPr>
        <w:t>Postanowienia</w:t>
      </w:r>
      <w:r>
        <w:rPr>
          <w:rFonts w:ascii="Calibri" w:hAnsi="Calibri" w:cs="Calibri"/>
          <w:b/>
        </w:rPr>
        <w:t xml:space="preserve"> ogólne</w:t>
      </w:r>
    </w:p>
    <w:p w14:paraId="50F53883" w14:textId="77777777" w:rsidR="004D6529" w:rsidRDefault="00E3650B">
      <w:pPr>
        <w:widowControl w:val="0"/>
        <w:suppressAutoHyphens w:val="0"/>
        <w:spacing w:line="276" w:lineRule="auto"/>
        <w:jc w:val="center"/>
        <w:rPr>
          <w:rFonts w:ascii="Calibri" w:hAnsi="Calibri" w:cs="Calibri"/>
          <w:b/>
          <w:lang w:eastAsia="en-US"/>
        </w:rPr>
      </w:pPr>
      <w:r>
        <w:rPr>
          <w:rFonts w:ascii="Calibri" w:hAnsi="Calibri" w:cs="Calibri"/>
          <w:b/>
          <w:lang w:eastAsia="en-US"/>
        </w:rPr>
        <w:t>§1</w:t>
      </w:r>
    </w:p>
    <w:p w14:paraId="6A85E7F5" w14:textId="77777777" w:rsidR="004D6529" w:rsidRDefault="00E3650B">
      <w:pPr>
        <w:pStyle w:val="Akapitzlist"/>
        <w:widowControl w:val="0"/>
        <w:numPr>
          <w:ilvl w:val="0"/>
          <w:numId w:val="153"/>
        </w:numPr>
        <w:suppressAutoHyphens w:val="0"/>
        <w:spacing w:line="276" w:lineRule="auto"/>
        <w:jc w:val="both"/>
        <w:rPr>
          <w:rFonts w:ascii="Calibri" w:hAnsi="Calibri" w:cs="Calibri"/>
          <w:lang w:eastAsia="pl-PL"/>
        </w:rPr>
      </w:pPr>
      <w:r>
        <w:rPr>
          <w:rFonts w:ascii="Calibri" w:hAnsi="Calibri" w:cs="Calibri"/>
          <w:lang w:eastAsia="pl-PL"/>
        </w:rPr>
        <w:t>Niniejsza umowa określa warunki wykonania zamówienia oraz prawa i obowiązki Stron.</w:t>
      </w:r>
    </w:p>
    <w:p w14:paraId="2E209133" w14:textId="77777777" w:rsidR="004D6529" w:rsidRDefault="00E3650B">
      <w:pPr>
        <w:pStyle w:val="Akapitzlist"/>
        <w:widowControl w:val="0"/>
        <w:numPr>
          <w:ilvl w:val="0"/>
          <w:numId w:val="153"/>
        </w:numPr>
        <w:suppressAutoHyphens w:val="0"/>
        <w:spacing w:line="276" w:lineRule="auto"/>
        <w:jc w:val="both"/>
        <w:rPr>
          <w:rFonts w:ascii="Calibri" w:hAnsi="Calibri" w:cs="Calibri"/>
          <w:lang w:eastAsia="pl-PL"/>
        </w:rPr>
      </w:pPr>
      <w:r>
        <w:rPr>
          <w:rFonts w:ascii="Calibri" w:hAnsi="Calibri" w:cs="Calibri"/>
          <w:lang w:eastAsia="pl-PL"/>
        </w:rPr>
        <w:t xml:space="preserve">Ilekroć zapisy umowy odnoszą się do Zamawiającego, dotyczą one również ubezpieczających </w:t>
      </w:r>
      <w:r>
        <w:rPr>
          <w:rFonts w:ascii="Calibri" w:hAnsi="Calibri" w:cs="Calibri"/>
          <w:lang w:eastAsia="pl-PL"/>
        </w:rPr>
        <w:br/>
        <w:t xml:space="preserve">i ubezpieczonych objętych zamówieniem, szczególnie w odniesieniu do zakresu i przedmiotu ubezpieczenia, likwidacji szkód i płatności składek. </w:t>
      </w:r>
    </w:p>
    <w:p w14:paraId="326F1A49" w14:textId="77777777" w:rsidR="004D6529" w:rsidRDefault="00E3650B">
      <w:pPr>
        <w:widowControl w:val="0"/>
        <w:suppressAutoHyphens w:val="0"/>
        <w:spacing w:before="40" w:line="276" w:lineRule="auto"/>
        <w:jc w:val="center"/>
        <w:rPr>
          <w:rFonts w:ascii="Calibri" w:hAnsi="Calibri" w:cs="Calibri"/>
          <w:b/>
          <w:bCs/>
        </w:rPr>
      </w:pPr>
      <w:r>
        <w:rPr>
          <w:rFonts w:ascii="Calibri" w:hAnsi="Calibri" w:cs="Calibri"/>
          <w:b/>
          <w:bCs/>
        </w:rPr>
        <w:t>§2</w:t>
      </w:r>
    </w:p>
    <w:p w14:paraId="6B50244E" w14:textId="77777777" w:rsidR="004D6529" w:rsidRDefault="00E3650B">
      <w:pPr>
        <w:widowControl w:val="0"/>
        <w:tabs>
          <w:tab w:val="left" w:pos="360"/>
        </w:tabs>
        <w:suppressAutoHyphens w:val="0"/>
        <w:spacing w:line="276" w:lineRule="auto"/>
        <w:jc w:val="both"/>
        <w:rPr>
          <w:rFonts w:ascii="Calibri" w:hAnsi="Calibri" w:cs="Calibri"/>
        </w:rPr>
      </w:pPr>
      <w:r>
        <w:rPr>
          <w:rFonts w:ascii="Calibri" w:hAnsi="Calibri" w:cs="Calibri"/>
        </w:rPr>
        <w:t>W celu należytej realizacji zamówienia Zamawiający i Wykonawca obowiązani są współdziałać przy wykonaniu niniejszej umowy.</w:t>
      </w:r>
    </w:p>
    <w:p w14:paraId="7C8DB09B"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 xml:space="preserve">Przedmiot i </w:t>
      </w:r>
      <w:r>
        <w:rPr>
          <w:rFonts w:ascii="Calibri" w:hAnsi="Calibri" w:cs="Calibri"/>
          <w:b/>
          <w:lang w:eastAsia="en-US"/>
        </w:rPr>
        <w:t>zakres</w:t>
      </w:r>
      <w:r>
        <w:rPr>
          <w:rFonts w:ascii="Calibri" w:hAnsi="Calibri" w:cs="Calibri"/>
          <w:b/>
        </w:rPr>
        <w:t xml:space="preserve"> zamówienia (umowy)</w:t>
      </w:r>
    </w:p>
    <w:p w14:paraId="62BD1647"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§3</w:t>
      </w:r>
    </w:p>
    <w:p w14:paraId="0B0C9842" w14:textId="77777777" w:rsidR="004D6529" w:rsidRDefault="00E3650B">
      <w:pPr>
        <w:pStyle w:val="Akapitzlist"/>
        <w:widowControl w:val="0"/>
        <w:numPr>
          <w:ilvl w:val="0"/>
          <w:numId w:val="139"/>
        </w:numPr>
        <w:tabs>
          <w:tab w:val="left" w:pos="426"/>
        </w:tabs>
        <w:suppressAutoHyphens w:val="0"/>
        <w:spacing w:line="276" w:lineRule="auto"/>
        <w:ind w:left="426" w:hanging="426"/>
        <w:jc w:val="both"/>
        <w:rPr>
          <w:rFonts w:ascii="Calibri" w:hAnsi="Calibri" w:cs="Calibri"/>
        </w:rPr>
      </w:pPr>
      <w:r>
        <w:rPr>
          <w:rFonts w:ascii="Calibri" w:hAnsi="Calibri" w:cs="Calibri"/>
        </w:rPr>
        <w:t>Przedmiotem zamówienia (umowy) jest ubezpieczenie odnawialnych źródeł energii Miasta Rydułtowy. Zakres zamówienia obejmuje:</w:t>
      </w:r>
    </w:p>
    <w:p w14:paraId="7D39D61E" w14:textId="77777777" w:rsidR="004D6529" w:rsidRDefault="00E3650B">
      <w:pPr>
        <w:pStyle w:val="Akapitzlist"/>
        <w:widowControl w:val="0"/>
        <w:numPr>
          <w:ilvl w:val="0"/>
          <w:numId w:val="140"/>
        </w:numPr>
        <w:tabs>
          <w:tab w:val="left" w:pos="284"/>
        </w:tabs>
        <w:suppressAutoHyphens w:val="0"/>
        <w:spacing w:line="276" w:lineRule="auto"/>
        <w:ind w:left="567" w:hanging="141"/>
        <w:jc w:val="both"/>
        <w:rPr>
          <w:rFonts w:ascii="Calibri" w:hAnsi="Calibri" w:cs="Calibri"/>
        </w:rPr>
      </w:pPr>
      <w:r>
        <w:rPr>
          <w:rFonts w:ascii="Calibri" w:hAnsi="Calibri" w:cs="Calibri"/>
        </w:rPr>
        <w:t>ubezpieczenie mienia od wszystkich ryzyk.</w:t>
      </w:r>
    </w:p>
    <w:p w14:paraId="2ED83B4E" w14:textId="77777777" w:rsidR="004D6529" w:rsidRDefault="00E3650B">
      <w:pPr>
        <w:pStyle w:val="Akapitzlist"/>
        <w:widowControl w:val="0"/>
        <w:numPr>
          <w:ilvl w:val="0"/>
          <w:numId w:val="139"/>
        </w:numPr>
        <w:tabs>
          <w:tab w:val="left" w:pos="426"/>
        </w:tabs>
        <w:suppressAutoHyphens w:val="0"/>
        <w:spacing w:line="276" w:lineRule="auto"/>
        <w:ind w:left="426" w:hanging="426"/>
        <w:jc w:val="both"/>
        <w:rPr>
          <w:rFonts w:ascii="Calibri" w:hAnsi="Calibri" w:cs="Calibri"/>
        </w:rPr>
      </w:pPr>
      <w:r>
        <w:rPr>
          <w:rFonts w:ascii="Calibri" w:hAnsi="Calibri" w:cs="Calibri"/>
        </w:rPr>
        <w:t>Postępowanie w sprawie zamówienia publicznego prowadzone było przy udziale brokera ubezpiecze</w:t>
      </w:r>
      <w:r>
        <w:rPr>
          <w:rFonts w:ascii="Calibri" w:hAnsi="Calibri" w:cs="Calibri"/>
        </w:rPr>
        <w:softHyphen/>
        <w:t xml:space="preserve">niowego, Inter-Broker sp. z o.o., który jako pośrednik ubezpieczeniowy działa </w:t>
      </w:r>
      <w:r>
        <w:rPr>
          <w:rFonts w:ascii="Calibri" w:hAnsi="Calibri" w:cs="Calibri"/>
        </w:rPr>
        <w:br/>
        <w:t xml:space="preserve">w imieniu i na rzecz Zamawiającego i wszystkich podmiotów objętych zamówieniem. </w:t>
      </w:r>
    </w:p>
    <w:p w14:paraId="3867E34C" w14:textId="77777777" w:rsidR="004D6529" w:rsidRDefault="00E3650B">
      <w:pPr>
        <w:pStyle w:val="Akapitzlist"/>
        <w:widowControl w:val="0"/>
        <w:numPr>
          <w:ilvl w:val="0"/>
          <w:numId w:val="139"/>
        </w:numPr>
        <w:tabs>
          <w:tab w:val="left" w:pos="426"/>
        </w:tabs>
        <w:suppressAutoHyphens w:val="0"/>
        <w:spacing w:line="276" w:lineRule="auto"/>
        <w:ind w:left="426" w:hanging="426"/>
        <w:jc w:val="both"/>
        <w:rPr>
          <w:rFonts w:ascii="Calibri" w:hAnsi="Calibri" w:cs="Calibri"/>
        </w:rPr>
      </w:pPr>
      <w:r>
        <w:rPr>
          <w:rFonts w:ascii="Calibri" w:hAnsi="Calibri" w:cs="Calibri"/>
        </w:rPr>
        <w:t>Broker ubezpieczeniowy będzie nadzorował realizację niniejszej umowy, a także będzie pośredniczył przy zawieraniu poszczególnych umów ubezpieczenia.</w:t>
      </w:r>
    </w:p>
    <w:p w14:paraId="0487AAC9" w14:textId="77777777" w:rsidR="004D6529" w:rsidRDefault="00E3650B">
      <w:pPr>
        <w:pStyle w:val="Akapitzlist"/>
        <w:widowControl w:val="0"/>
        <w:numPr>
          <w:ilvl w:val="0"/>
          <w:numId w:val="139"/>
        </w:numPr>
        <w:tabs>
          <w:tab w:val="left" w:pos="426"/>
        </w:tabs>
        <w:suppressAutoHyphens w:val="0"/>
        <w:spacing w:line="276" w:lineRule="auto"/>
        <w:ind w:left="426" w:hanging="426"/>
        <w:jc w:val="both"/>
        <w:rPr>
          <w:rFonts w:ascii="Calibri" w:hAnsi="Calibri" w:cs="Calibri"/>
        </w:rPr>
      </w:pPr>
      <w:r>
        <w:rPr>
          <w:rFonts w:ascii="Calibri" w:hAnsi="Calibri" w:cs="Calibri"/>
          <w:spacing w:val="-4"/>
        </w:rPr>
        <w:t xml:space="preserve">Wykonawca zapłaci Inter-Broker sp. z o.o. kurtaż w wysokości zwyczajowo stosowanej, </w:t>
      </w:r>
      <w:r>
        <w:rPr>
          <w:rFonts w:ascii="Calibri" w:hAnsi="Calibri" w:cs="Calibri"/>
          <w:spacing w:val="-4"/>
        </w:rPr>
        <w:br/>
        <w:t>z zachowaniem zasad wskazanych w specyfikacji warunków zamówienia, przez cały okres obowiązywania niniejszej umowy o wykonanie zamówienia i poszczególnych, wynikających z niej umów ubezpieczenia.</w:t>
      </w:r>
    </w:p>
    <w:p w14:paraId="63AFA221"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Warunki wykonania zamówienia</w:t>
      </w:r>
    </w:p>
    <w:p w14:paraId="63EBC645"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§4</w:t>
      </w:r>
    </w:p>
    <w:p w14:paraId="67222FB0" w14:textId="77777777" w:rsidR="004D6529" w:rsidRDefault="00E3650B">
      <w:pPr>
        <w:pStyle w:val="Akapitzlist"/>
        <w:widowControl w:val="0"/>
        <w:numPr>
          <w:ilvl w:val="3"/>
          <w:numId w:val="68"/>
        </w:numPr>
        <w:tabs>
          <w:tab w:val="left" w:pos="426"/>
        </w:tabs>
        <w:suppressAutoHyphens w:val="0"/>
        <w:spacing w:line="276" w:lineRule="auto"/>
        <w:ind w:left="284" w:hanging="284"/>
        <w:contextualSpacing/>
        <w:jc w:val="both"/>
        <w:rPr>
          <w:rFonts w:ascii="Calibri" w:hAnsi="Calibri" w:cs="Calibri"/>
          <w:lang w:eastAsia="en-US"/>
        </w:rPr>
      </w:pPr>
      <w:r>
        <w:rPr>
          <w:rFonts w:ascii="Calibri" w:hAnsi="Calibri" w:cs="Calibri"/>
          <w:lang w:eastAsia="en-US"/>
        </w:rPr>
        <w:t>Warunki wykonywania zamówienia określa:</w:t>
      </w:r>
    </w:p>
    <w:p w14:paraId="258C5EFC" w14:textId="77777777" w:rsidR="004D6529" w:rsidRDefault="00E3650B">
      <w:pPr>
        <w:pStyle w:val="Akapitzlist"/>
        <w:widowControl w:val="0"/>
        <w:numPr>
          <w:ilvl w:val="0"/>
          <w:numId w:val="152"/>
        </w:numPr>
        <w:tabs>
          <w:tab w:val="left" w:pos="709"/>
        </w:tabs>
        <w:suppressAutoHyphens w:val="0"/>
        <w:spacing w:line="276" w:lineRule="auto"/>
        <w:ind w:hanging="1363"/>
        <w:jc w:val="both"/>
        <w:rPr>
          <w:rFonts w:ascii="Calibri" w:hAnsi="Calibri" w:cs="Calibri"/>
          <w:lang w:eastAsia="en-US"/>
        </w:rPr>
      </w:pPr>
      <w:r>
        <w:rPr>
          <w:rFonts w:ascii="Calibri" w:hAnsi="Calibri" w:cs="Calibri"/>
          <w:lang w:eastAsia="en-US"/>
        </w:rPr>
        <w:t>specyfikacja warunków zamówienia wraz z załącznikami,</w:t>
      </w:r>
    </w:p>
    <w:p w14:paraId="1524C08B" w14:textId="77777777" w:rsidR="004D6529" w:rsidRDefault="00E3650B">
      <w:pPr>
        <w:pStyle w:val="Akapitzlist"/>
        <w:widowControl w:val="0"/>
        <w:numPr>
          <w:ilvl w:val="0"/>
          <w:numId w:val="152"/>
        </w:numPr>
        <w:tabs>
          <w:tab w:val="left" w:pos="709"/>
        </w:tabs>
        <w:suppressAutoHyphens w:val="0"/>
        <w:spacing w:line="276" w:lineRule="auto"/>
        <w:ind w:hanging="1363"/>
        <w:jc w:val="both"/>
        <w:rPr>
          <w:rFonts w:ascii="Calibri" w:hAnsi="Calibri" w:cs="Calibri"/>
          <w:lang w:eastAsia="en-US"/>
        </w:rPr>
      </w:pPr>
      <w:r>
        <w:rPr>
          <w:rFonts w:ascii="Calibri" w:hAnsi="Calibri" w:cs="Calibri"/>
          <w:lang w:eastAsia="en-US"/>
        </w:rPr>
        <w:t>oferta złożona przez Wykonawcę,</w:t>
      </w:r>
    </w:p>
    <w:p w14:paraId="3DFB438D" w14:textId="77777777" w:rsidR="004D6529" w:rsidRDefault="00E3650B">
      <w:pPr>
        <w:pStyle w:val="Akapitzlist"/>
        <w:widowControl w:val="0"/>
        <w:numPr>
          <w:ilvl w:val="0"/>
          <w:numId w:val="152"/>
        </w:numPr>
        <w:tabs>
          <w:tab w:val="left" w:pos="709"/>
        </w:tabs>
        <w:suppressAutoHyphens w:val="0"/>
        <w:spacing w:line="276" w:lineRule="auto"/>
        <w:ind w:hanging="1363"/>
        <w:jc w:val="both"/>
        <w:rPr>
          <w:rFonts w:ascii="Calibri" w:hAnsi="Calibri" w:cs="Calibri"/>
          <w:lang w:eastAsia="en-US"/>
        </w:rPr>
      </w:pPr>
      <w:r>
        <w:rPr>
          <w:rFonts w:ascii="Calibri" w:hAnsi="Calibri" w:cs="Calibri"/>
          <w:lang w:eastAsia="en-US"/>
        </w:rPr>
        <w:t>niniejsza umowa,</w:t>
      </w:r>
    </w:p>
    <w:p w14:paraId="6B5B54C2" w14:textId="77777777" w:rsidR="004D6529" w:rsidRDefault="00E3650B">
      <w:pPr>
        <w:pStyle w:val="Akapitzlist"/>
        <w:widowControl w:val="0"/>
        <w:numPr>
          <w:ilvl w:val="0"/>
          <w:numId w:val="152"/>
        </w:numPr>
        <w:tabs>
          <w:tab w:val="left" w:pos="709"/>
        </w:tabs>
        <w:suppressAutoHyphens w:val="0"/>
        <w:spacing w:line="276" w:lineRule="auto"/>
        <w:ind w:left="709" w:hanging="425"/>
        <w:jc w:val="both"/>
        <w:rPr>
          <w:rFonts w:ascii="Calibri" w:hAnsi="Calibri" w:cs="Calibri"/>
          <w:lang w:eastAsia="en-US"/>
        </w:rPr>
      </w:pPr>
      <w:r>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 i rodzajów ubezpieczenia,</w:t>
      </w:r>
    </w:p>
    <w:p w14:paraId="29CF7CD5" w14:textId="77777777" w:rsidR="004D6529" w:rsidRDefault="00E3650B">
      <w:pPr>
        <w:widowControl w:val="0"/>
        <w:suppressAutoHyphens w:val="0"/>
        <w:spacing w:line="276" w:lineRule="auto"/>
        <w:ind w:left="709" w:hanging="425"/>
        <w:jc w:val="both"/>
        <w:rPr>
          <w:rFonts w:ascii="Calibri" w:hAnsi="Calibri" w:cs="Calibri"/>
          <w:lang w:eastAsia="en-US"/>
        </w:rPr>
      </w:pPr>
      <w:r>
        <w:rPr>
          <w:rFonts w:ascii="Calibri" w:hAnsi="Calibri" w:cs="Calibri"/>
          <w:lang w:eastAsia="en-US"/>
        </w:rPr>
        <w:t>- których zapisy zawsze mają pierwszeństwo przed innymi ustaleniami i postanowieniami.</w:t>
      </w:r>
    </w:p>
    <w:p w14:paraId="17F4AFA7" w14:textId="77777777" w:rsidR="004D6529" w:rsidRDefault="00E3650B">
      <w:pPr>
        <w:pStyle w:val="Akapitzlist"/>
        <w:widowControl w:val="0"/>
        <w:numPr>
          <w:ilvl w:val="3"/>
          <w:numId w:val="68"/>
        </w:numPr>
        <w:tabs>
          <w:tab w:val="left" w:pos="426"/>
        </w:tabs>
        <w:suppressAutoHyphens w:val="0"/>
        <w:spacing w:line="276" w:lineRule="auto"/>
        <w:ind w:left="284" w:hanging="284"/>
        <w:contextualSpacing/>
        <w:jc w:val="both"/>
        <w:rPr>
          <w:rFonts w:ascii="Calibri" w:hAnsi="Calibri" w:cs="Calibri"/>
          <w:lang w:eastAsia="en-US"/>
        </w:rPr>
      </w:pPr>
      <w:r>
        <w:rPr>
          <w:rFonts w:ascii="Calibri" w:eastAsia="Calibri" w:hAnsi="Calibri" w:cs="Calibri"/>
          <w:lang w:eastAsia="en-US"/>
        </w:rPr>
        <w:t xml:space="preserve">W sprawach nieuregulowanych przez dokumenty określone w ust. 1 zastosowanie mają: ustawa z dnia 11 września 2019 r. - Prawo zamówień publicznych, ustawa z dnia 11 września 2015 r. o działalności ubezpieczeniowej i reasekuracyjnej, ustawa z dnia 15 grudnia 2017 r. </w:t>
      </w:r>
      <w:r>
        <w:rPr>
          <w:rFonts w:ascii="Calibri" w:eastAsia="Calibri" w:hAnsi="Calibri" w:cs="Calibri"/>
          <w:lang w:eastAsia="en-US"/>
        </w:rPr>
        <w:br/>
        <w:t>o dystrybucji ubezpieczeń, przepisy Kodeksu cywilnego oraz ogólne i szczególne warunki ubezpieczenia Wykonawcy (wskazane w ofercie),</w:t>
      </w:r>
      <w:r>
        <w:rPr>
          <w:rFonts w:ascii="Calibri" w:hAnsi="Calibri" w:cs="Calibri"/>
        </w:rPr>
        <w:t xml:space="preserve"> </w:t>
      </w:r>
      <w:r>
        <w:rPr>
          <w:rFonts w:ascii="Calibri" w:eastAsia="Calibri" w:hAnsi="Calibri" w:cs="Calibri"/>
          <w:lang w:eastAsia="en-US"/>
        </w:rPr>
        <w:t>o ile nie są sprzeczne z przywołanymi przepisami oraz postanowieniami specyfikacji warunków zamówienia.</w:t>
      </w:r>
    </w:p>
    <w:p w14:paraId="21035CF5"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§5</w:t>
      </w:r>
    </w:p>
    <w:p w14:paraId="1911DAD4" w14:textId="77777777" w:rsidR="004D6529" w:rsidRDefault="00E3650B">
      <w:pPr>
        <w:widowControl w:val="0"/>
        <w:tabs>
          <w:tab w:val="left" w:pos="360"/>
        </w:tabs>
        <w:suppressAutoHyphens w:val="0"/>
        <w:spacing w:line="276" w:lineRule="auto"/>
        <w:rPr>
          <w:rFonts w:ascii="Calibri" w:hAnsi="Calibri" w:cs="Calibri"/>
        </w:rPr>
      </w:pPr>
      <w:r>
        <w:rPr>
          <w:rFonts w:ascii="Calibri" w:hAnsi="Calibri" w:cs="Calibri"/>
        </w:rPr>
        <w:t>Wykonawca:</w:t>
      </w:r>
    </w:p>
    <w:p w14:paraId="5D04B6DA" w14:textId="77777777" w:rsidR="004D6529" w:rsidRDefault="00E3650B">
      <w:pPr>
        <w:pStyle w:val="Akapitzlist"/>
        <w:widowControl w:val="0"/>
        <w:numPr>
          <w:ilvl w:val="1"/>
          <w:numId w:val="97"/>
        </w:numPr>
        <w:tabs>
          <w:tab w:val="left" w:pos="426"/>
        </w:tabs>
        <w:suppressAutoHyphens w:val="0"/>
        <w:spacing w:line="276" w:lineRule="auto"/>
        <w:ind w:left="426" w:hanging="426"/>
        <w:jc w:val="both"/>
        <w:rPr>
          <w:rFonts w:ascii="Calibri" w:hAnsi="Calibri" w:cs="Calibri"/>
        </w:rPr>
      </w:pPr>
      <w:r>
        <w:rPr>
          <w:rFonts w:ascii="Calibri" w:hAnsi="Calibri" w:cs="Calibri"/>
        </w:rPr>
        <w:t>zobowiązuje się do objęcia ochroną ubezpieczeniową mienia we wszystkich lokalizacjach zgłaszanych przez Zamawiającego, wskazanej w specyfikacji warunków zamówienia,</w:t>
      </w:r>
    </w:p>
    <w:p w14:paraId="18E7C01C" w14:textId="77777777" w:rsidR="004D6529" w:rsidRDefault="00E3650B">
      <w:pPr>
        <w:pStyle w:val="Akapitzlist"/>
        <w:widowControl w:val="0"/>
        <w:numPr>
          <w:ilvl w:val="1"/>
          <w:numId w:val="97"/>
        </w:numPr>
        <w:tabs>
          <w:tab w:val="left" w:pos="426"/>
        </w:tabs>
        <w:suppressAutoHyphens w:val="0"/>
        <w:spacing w:line="276" w:lineRule="auto"/>
        <w:ind w:left="426" w:hanging="426"/>
        <w:jc w:val="both"/>
        <w:rPr>
          <w:rFonts w:ascii="Calibri" w:hAnsi="Calibri" w:cs="Calibri"/>
        </w:rPr>
      </w:pPr>
      <w:r>
        <w:rPr>
          <w:rFonts w:ascii="Calibri" w:hAnsi="Calibri" w:cs="Calibri"/>
        </w:rPr>
        <w:t>przyjmuje warunki obligatoryjne dla poszczególnych rodzajów ubezpieczeń wymienione w  specyfikacji warunków zamówienia wraz z załącznikami oraz zaakceptowane warunki fakultatywne i uznaje je za niezmienne,</w:t>
      </w:r>
    </w:p>
    <w:p w14:paraId="0DC1AFC4" w14:textId="77777777" w:rsidR="004D6529" w:rsidRDefault="00E3650B">
      <w:pPr>
        <w:pStyle w:val="Akapitzlist"/>
        <w:widowControl w:val="0"/>
        <w:numPr>
          <w:ilvl w:val="1"/>
          <w:numId w:val="97"/>
        </w:numPr>
        <w:tabs>
          <w:tab w:val="left" w:pos="426"/>
        </w:tabs>
        <w:suppressAutoHyphens w:val="0"/>
        <w:spacing w:line="276" w:lineRule="auto"/>
        <w:ind w:left="426" w:hanging="426"/>
        <w:jc w:val="both"/>
        <w:rPr>
          <w:rFonts w:ascii="Calibri" w:hAnsi="Calibri" w:cs="Calibri"/>
        </w:rPr>
      </w:pPr>
      <w:r>
        <w:rPr>
          <w:rFonts w:ascii="Calibri" w:hAnsi="Calibri" w:cs="Calibri"/>
          <w:spacing w:val="-4"/>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5A80B184" w14:textId="77777777" w:rsidR="004D6529" w:rsidRDefault="00E3650B">
      <w:pPr>
        <w:pStyle w:val="Akapitzlist"/>
        <w:widowControl w:val="0"/>
        <w:numPr>
          <w:ilvl w:val="1"/>
          <w:numId w:val="97"/>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gwarantuje niezmienność rocznych stawek taryfowych i składek wynikających ze złożonej oferty przez cały okres wykonania zamówienia i we wszystkich rodzajach ubezpieczeń, </w:t>
      </w:r>
    </w:p>
    <w:p w14:paraId="16270174" w14:textId="77777777" w:rsidR="004D6529" w:rsidRDefault="00E3650B">
      <w:pPr>
        <w:pStyle w:val="Akapitzlist"/>
        <w:widowControl w:val="0"/>
        <w:numPr>
          <w:ilvl w:val="1"/>
          <w:numId w:val="97"/>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akceptuje proporcjonalną zmianę ceny ochrony ubezpieczeniowej w stosunku do ceny ofertowej z uwagi na możliwość zmiany w czasie ilości i wartości przedmiotu ubezpieczenia oraz w związku z wyrównywaniem okresów ubezpieczenia i wprowadzaniem </w:t>
      </w:r>
      <w:proofErr w:type="spellStart"/>
      <w:r>
        <w:rPr>
          <w:rFonts w:ascii="Calibri" w:hAnsi="Calibri" w:cs="Calibri"/>
        </w:rPr>
        <w:t>doubezpieczeń</w:t>
      </w:r>
      <w:proofErr w:type="spellEnd"/>
      <w:r>
        <w:rPr>
          <w:rFonts w:ascii="Calibri" w:hAnsi="Calibri" w:cs="Calibri"/>
        </w:rPr>
        <w:t>, przy czym Zamawiający określa minimalny gwarantowany zakres zamówienia, który podlegać będzie realizacji, na poziomie 70% opisu przedmiotu zamówienia, z naliczaniem składki „co do dnia” za faktyczny okres ochrony, według stawek rocznych zgodnych ze złożoną ofertą,</w:t>
      </w:r>
    </w:p>
    <w:p w14:paraId="716F7337" w14:textId="77777777" w:rsidR="004D6529" w:rsidRDefault="00E3650B">
      <w:pPr>
        <w:pStyle w:val="Akapitzlist"/>
        <w:widowControl w:val="0"/>
        <w:numPr>
          <w:ilvl w:val="1"/>
          <w:numId w:val="97"/>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rezygnuje w odniesieniu do jakiegokolwiek ubezpieczenia ze stosowania składki minimalnej </w:t>
      </w:r>
      <w:r>
        <w:rPr>
          <w:rFonts w:ascii="Calibri" w:hAnsi="Calibri" w:cs="Calibri"/>
        </w:rPr>
        <w:br/>
        <w:t>z polisy, bez względu na okres obowiązywania umowy ubezpieczenia,</w:t>
      </w:r>
    </w:p>
    <w:p w14:paraId="5BA3E809" w14:textId="77777777" w:rsidR="004D6529" w:rsidRDefault="00E3650B">
      <w:pPr>
        <w:pStyle w:val="Akapitzlist"/>
        <w:widowControl w:val="0"/>
        <w:numPr>
          <w:ilvl w:val="1"/>
          <w:numId w:val="97"/>
        </w:numPr>
        <w:tabs>
          <w:tab w:val="left" w:pos="426"/>
        </w:tabs>
        <w:suppressAutoHyphens w:val="0"/>
        <w:spacing w:line="276" w:lineRule="auto"/>
        <w:ind w:left="426" w:hanging="426"/>
        <w:jc w:val="both"/>
        <w:rPr>
          <w:rFonts w:ascii="Calibri" w:hAnsi="Calibri" w:cs="Calibri"/>
        </w:rPr>
      </w:pPr>
      <w:r>
        <w:rPr>
          <w:rFonts w:ascii="Calibri" w:hAnsi="Calibri" w:cs="Calibri"/>
          <w:lang w:eastAsia="pl-PL"/>
        </w:rPr>
        <w:t xml:space="preserve">akceptuje zasady likwidacji szkód określone w specyfikacji warunków zamówienia </w:t>
      </w:r>
      <w:r>
        <w:rPr>
          <w:rFonts w:ascii="Calibri" w:hAnsi="Calibri" w:cs="Calibri"/>
          <w:lang w:eastAsia="pl-PL"/>
        </w:rPr>
        <w:br/>
        <w:t>oraz zobowiązuje się do pisemnego informowania brokera ubezpieczeniowego i Zamawiającego o każdej decyzji odszkodowawczej,</w:t>
      </w:r>
    </w:p>
    <w:p w14:paraId="3A098034" w14:textId="77777777" w:rsidR="004D6529" w:rsidRDefault="00E3650B">
      <w:pPr>
        <w:pStyle w:val="Akapitzlist"/>
        <w:widowControl w:val="0"/>
        <w:numPr>
          <w:ilvl w:val="1"/>
          <w:numId w:val="97"/>
        </w:numPr>
        <w:tabs>
          <w:tab w:val="left" w:pos="426"/>
        </w:tabs>
        <w:suppressAutoHyphens w:val="0"/>
        <w:spacing w:line="276" w:lineRule="auto"/>
        <w:ind w:left="426" w:hanging="426"/>
        <w:jc w:val="both"/>
        <w:rPr>
          <w:rFonts w:ascii="Calibri" w:hAnsi="Calibri" w:cs="Calibri"/>
        </w:rPr>
      </w:pPr>
      <w:r>
        <w:rPr>
          <w:rFonts w:ascii="Calibri" w:hAnsi="Calibri" w:cs="Calibri"/>
          <w:spacing w:val="-6"/>
          <w:lang w:eastAsia="pl-PL"/>
        </w:rPr>
        <w:t>przyjmuje wszystkie inne ustalenia zawarte w specyfikacji warunków zamówienia wraz z załącznikami</w:t>
      </w:r>
      <w:r>
        <w:rPr>
          <w:rFonts w:ascii="Calibri" w:hAnsi="Calibri" w:cs="Calibri"/>
          <w:spacing w:val="-6"/>
        </w:rPr>
        <w:t>.</w:t>
      </w:r>
    </w:p>
    <w:p w14:paraId="19882A0D"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Termin wykonania zamówienia</w:t>
      </w:r>
    </w:p>
    <w:p w14:paraId="17C2026D"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§6</w:t>
      </w:r>
    </w:p>
    <w:p w14:paraId="08E3D0F0" w14:textId="77777777" w:rsidR="004D6529" w:rsidRDefault="00E3650B">
      <w:pPr>
        <w:pStyle w:val="Akapitzlist"/>
        <w:widowControl w:val="0"/>
        <w:numPr>
          <w:ilvl w:val="6"/>
          <w:numId w:val="153"/>
        </w:numPr>
        <w:suppressAutoHyphens w:val="0"/>
        <w:spacing w:line="276" w:lineRule="auto"/>
        <w:ind w:left="426" w:hanging="426"/>
        <w:jc w:val="both"/>
        <w:rPr>
          <w:rFonts w:ascii="Calibri" w:hAnsi="Calibri" w:cs="Calibri"/>
          <w:bCs/>
          <w:lang w:eastAsia="pl-PL"/>
        </w:rPr>
      </w:pPr>
      <w:r>
        <w:rPr>
          <w:rFonts w:ascii="Calibri" w:hAnsi="Calibri" w:cs="Calibri"/>
          <w:bCs/>
          <w:lang w:eastAsia="pl-PL"/>
        </w:rPr>
        <w:t>Termin wykonania zamówienia: 24 miesiące, od dnia 01.06.2025 r. do dnia 31.05.2027 r.</w:t>
      </w:r>
    </w:p>
    <w:p w14:paraId="26D349A7" w14:textId="77777777" w:rsidR="004D6529" w:rsidRDefault="00E3650B">
      <w:pPr>
        <w:pStyle w:val="Akapitzlist"/>
        <w:widowControl w:val="0"/>
        <w:numPr>
          <w:ilvl w:val="6"/>
          <w:numId w:val="153"/>
        </w:numPr>
        <w:suppressAutoHyphens w:val="0"/>
        <w:spacing w:line="276" w:lineRule="auto"/>
        <w:ind w:left="426" w:hanging="426"/>
        <w:jc w:val="both"/>
        <w:rPr>
          <w:rFonts w:ascii="Calibri" w:hAnsi="Calibri" w:cs="Calibri"/>
          <w:bCs/>
          <w:lang w:eastAsia="pl-PL"/>
        </w:rPr>
      </w:pPr>
      <w:r>
        <w:rPr>
          <w:rFonts w:ascii="Calibri" w:hAnsi="Calibri" w:cs="Calibri"/>
          <w:bCs/>
          <w:lang w:eastAsia="pl-PL"/>
        </w:rPr>
        <w:t>Dokumenty ubezpieczeniowe wystawiane będą na dwa okresy roczne, zgodne z terminem wykonania zamówienia.</w:t>
      </w:r>
    </w:p>
    <w:p w14:paraId="12BD4391" w14:textId="77777777" w:rsidR="004D6529" w:rsidRDefault="00E3650B">
      <w:pPr>
        <w:pStyle w:val="Akapitzlist"/>
        <w:widowControl w:val="0"/>
        <w:numPr>
          <w:ilvl w:val="6"/>
          <w:numId w:val="153"/>
        </w:numPr>
        <w:suppressAutoHyphens w:val="0"/>
        <w:spacing w:line="276" w:lineRule="auto"/>
        <w:ind w:left="426" w:hanging="426"/>
        <w:jc w:val="both"/>
        <w:rPr>
          <w:rFonts w:ascii="Calibri" w:hAnsi="Calibri" w:cs="Calibri"/>
          <w:bCs/>
          <w:lang w:eastAsia="pl-PL"/>
        </w:rPr>
      </w:pPr>
      <w:r>
        <w:rPr>
          <w:rFonts w:ascii="Calibri" w:hAnsi="Calibri" w:cs="Calibri"/>
          <w:bCs/>
          <w:lang w:eastAsia="pl-PL"/>
        </w:rPr>
        <w:t>Doubezpieczenia realizowane będą zawsze do końca roku polisowego.</w:t>
      </w:r>
    </w:p>
    <w:p w14:paraId="01D5D87D"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Forma wykonania zamówienia</w:t>
      </w:r>
    </w:p>
    <w:p w14:paraId="03DED97A"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§7</w:t>
      </w:r>
    </w:p>
    <w:p w14:paraId="1749DB4B" w14:textId="77777777" w:rsidR="004D6529" w:rsidRDefault="00E3650B">
      <w:pPr>
        <w:pStyle w:val="Akapitzlist"/>
        <w:widowControl w:val="0"/>
        <w:numPr>
          <w:ilvl w:val="3"/>
          <w:numId w:val="125"/>
        </w:numPr>
        <w:tabs>
          <w:tab w:val="left" w:pos="426"/>
        </w:tabs>
        <w:suppressAutoHyphens w:val="0"/>
        <w:spacing w:line="276" w:lineRule="auto"/>
        <w:ind w:left="426" w:hanging="426"/>
        <w:jc w:val="both"/>
        <w:rPr>
          <w:rFonts w:ascii="Calibri" w:hAnsi="Calibri" w:cs="Calibri"/>
          <w:lang w:eastAsia="pl-PL"/>
        </w:rPr>
      </w:pPr>
      <w:r>
        <w:rPr>
          <w:rFonts w:ascii="Calibri" w:hAnsi="Calibri" w:cs="Calibri"/>
          <w:lang w:eastAsia="pl-PL"/>
        </w:rPr>
        <w:t>Dokumenty ubezpieczeniowe dotyczące ubezpieczenia mienia od wszystkich ryzyk systemem sum stałych wystawiane będą indywidualnie na Zamawiającego, który tym samym będzie ubezpieczającym i płatnikiem składki.</w:t>
      </w:r>
    </w:p>
    <w:p w14:paraId="34181E10" w14:textId="77777777" w:rsidR="004D6529" w:rsidRDefault="00E3650B">
      <w:pPr>
        <w:pStyle w:val="Akapitzlist"/>
        <w:widowControl w:val="0"/>
        <w:numPr>
          <w:ilvl w:val="3"/>
          <w:numId w:val="125"/>
        </w:numPr>
        <w:tabs>
          <w:tab w:val="left" w:pos="426"/>
        </w:tabs>
        <w:suppressAutoHyphens w:val="0"/>
        <w:spacing w:before="40" w:after="40" w:line="276" w:lineRule="auto"/>
        <w:ind w:left="426" w:hanging="426"/>
        <w:jc w:val="both"/>
        <w:rPr>
          <w:rFonts w:ascii="Calibri" w:hAnsi="Calibri" w:cs="Calibri"/>
          <w:lang w:eastAsia="pl-PL"/>
        </w:rPr>
      </w:pPr>
      <w:r>
        <w:rPr>
          <w:rFonts w:ascii="Calibri" w:hAnsi="Calibri" w:cs="Calibri"/>
          <w:lang w:eastAsia="pl-PL"/>
        </w:rPr>
        <w:t xml:space="preserve">Po zawarciu umowy w sprawie zamówienia publicznego, Wykonawca jest zobowiązany do wystawienia dokumentów ubezpieczeniowych w przeciągu 10 dni od otrzymania od brokera ubezpieczeniowego wniosków, nie później jednak niż do dnia 31.05.2025 r., a w kolejnym roku realizacji zamówienia do dnia 31.05.2026 r. W razie niemożliwości wystawienia dokumentów tych we wskazanym terminie, Wykonawca jest zobowiązany do wystawienia noty pokrycia ubezpieczeniowego, gwarantującej bezwarunkowo i nieodwołalnie wykonanie zamówienia </w:t>
      </w:r>
      <w:r>
        <w:rPr>
          <w:rFonts w:ascii="Calibri" w:hAnsi="Calibri" w:cs="Calibri"/>
          <w:lang w:eastAsia="pl-PL"/>
        </w:rPr>
        <w:br/>
        <w:t>w zakresie i na warunkach zgodnych ze złożoną ofertą od dnia 01.06.2025 r. oraz do dnia 01.06.2026 r. Nota pokrycia ubezpieczeniowego będzie obowiązywała do czasu wystawienia dokumentów ubezpieczeniowych.</w:t>
      </w:r>
    </w:p>
    <w:p w14:paraId="1C461728" w14:textId="77777777" w:rsidR="004D6529" w:rsidRDefault="00E3650B">
      <w:pPr>
        <w:pStyle w:val="Akapitzlist"/>
        <w:widowControl w:val="0"/>
        <w:numPr>
          <w:ilvl w:val="3"/>
          <w:numId w:val="125"/>
        </w:numPr>
        <w:tabs>
          <w:tab w:val="left" w:pos="426"/>
        </w:tabs>
        <w:suppressAutoHyphens w:val="0"/>
        <w:spacing w:before="40" w:after="40" w:line="276" w:lineRule="auto"/>
        <w:ind w:left="426" w:hanging="426"/>
        <w:jc w:val="both"/>
        <w:rPr>
          <w:rFonts w:ascii="Calibri" w:hAnsi="Calibri" w:cs="Calibri"/>
          <w:lang w:eastAsia="pl-PL"/>
        </w:rPr>
      </w:pPr>
      <w:r>
        <w:rPr>
          <w:rFonts w:ascii="Calibri" w:hAnsi="Calibri" w:cs="Calibri"/>
        </w:rPr>
        <w:t>Wnioski o wystawienie dokumentów ubezpieczeniowych potwierdzających zawarcie umów ubezpieczenia składał będzie broker ubezpieczeniowy, działający w imieniu i na rzecz Zamawiającego.</w:t>
      </w:r>
    </w:p>
    <w:p w14:paraId="47F3125D" w14:textId="77777777" w:rsidR="004D6529" w:rsidRDefault="00E3650B">
      <w:pPr>
        <w:pStyle w:val="Akapitzlist"/>
        <w:widowControl w:val="0"/>
        <w:numPr>
          <w:ilvl w:val="3"/>
          <w:numId w:val="125"/>
        </w:numPr>
        <w:tabs>
          <w:tab w:val="left" w:pos="426"/>
        </w:tabs>
        <w:suppressAutoHyphens w:val="0"/>
        <w:spacing w:before="40" w:after="40" w:line="276" w:lineRule="auto"/>
        <w:ind w:left="426" w:hanging="426"/>
        <w:jc w:val="both"/>
        <w:rPr>
          <w:rFonts w:ascii="Calibri" w:hAnsi="Calibri" w:cs="Calibri"/>
          <w:lang w:eastAsia="pl-PL"/>
        </w:rPr>
      </w:pPr>
      <w:r>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1F522BED" w14:textId="77777777" w:rsidR="00F7596E" w:rsidRPr="00F7596E" w:rsidRDefault="00E3650B" w:rsidP="00F7596E">
      <w:pPr>
        <w:pStyle w:val="Akapitzlist"/>
        <w:widowControl w:val="0"/>
        <w:numPr>
          <w:ilvl w:val="3"/>
          <w:numId w:val="125"/>
        </w:numPr>
        <w:tabs>
          <w:tab w:val="left" w:pos="426"/>
        </w:tabs>
        <w:suppressAutoHyphens w:val="0"/>
        <w:spacing w:before="40" w:after="40" w:line="276" w:lineRule="auto"/>
        <w:ind w:left="426" w:hanging="426"/>
        <w:jc w:val="both"/>
        <w:rPr>
          <w:rFonts w:ascii="Calibri" w:hAnsi="Calibri" w:cs="Calibri"/>
          <w:lang w:eastAsia="pl-PL"/>
        </w:rPr>
      </w:pPr>
      <w:r>
        <w:rPr>
          <w:rFonts w:ascii="Calibri" w:hAnsi="Calibri" w:cs="Calibri"/>
          <w:spacing w:val="-6"/>
          <w:lang w:eastAsia="pl-PL"/>
        </w:rPr>
        <w:t>Poszczególne umowy ubezpieczenia znajdują się w stosunku podporządkowania do niniej</w:t>
      </w:r>
      <w:r w:rsidR="00F7596E">
        <w:rPr>
          <w:rFonts w:ascii="Calibri" w:hAnsi="Calibri" w:cs="Calibri"/>
          <w:spacing w:val="-6"/>
          <w:lang w:eastAsia="pl-PL"/>
        </w:rPr>
        <w:t>szej umowy w sprawie zamówienia.</w:t>
      </w:r>
    </w:p>
    <w:p w14:paraId="22802BFE" w14:textId="2E6BD706" w:rsidR="00F7596E" w:rsidRPr="00F7596E" w:rsidRDefault="00F7596E" w:rsidP="00F7596E">
      <w:pPr>
        <w:pStyle w:val="Akapitzlist"/>
        <w:widowControl w:val="0"/>
        <w:numPr>
          <w:ilvl w:val="3"/>
          <w:numId w:val="125"/>
        </w:numPr>
        <w:tabs>
          <w:tab w:val="left" w:pos="426"/>
        </w:tabs>
        <w:suppressAutoHyphens w:val="0"/>
        <w:spacing w:before="40" w:after="40" w:line="276" w:lineRule="auto"/>
        <w:ind w:left="426" w:hanging="426"/>
        <w:jc w:val="both"/>
        <w:rPr>
          <w:rFonts w:ascii="Calibri" w:hAnsi="Calibri" w:cs="Calibri"/>
          <w:lang w:eastAsia="pl-PL"/>
        </w:rPr>
      </w:pPr>
      <w:r w:rsidRPr="00F7596E">
        <w:rPr>
          <w:rFonts w:ascii="Calibri" w:hAnsi="Calibri" w:cs="Calibri"/>
          <w:bCs/>
          <w:lang w:eastAsia="pl-PL"/>
        </w:rPr>
        <w:t>Na żądanie Zamawiającego dokumentem ubezpieczeniowym, wystawianym przez Wykonawcę, będzie polisa.</w:t>
      </w:r>
    </w:p>
    <w:p w14:paraId="4F6CD097" w14:textId="77777777" w:rsidR="004D6529" w:rsidRDefault="00E3650B">
      <w:pPr>
        <w:widowControl w:val="0"/>
        <w:tabs>
          <w:tab w:val="left" w:pos="360"/>
        </w:tabs>
        <w:suppressAutoHyphens w:val="0"/>
        <w:spacing w:line="276" w:lineRule="auto"/>
        <w:jc w:val="center"/>
        <w:rPr>
          <w:rFonts w:ascii="Calibri" w:hAnsi="Calibri" w:cs="Calibri"/>
          <w:b/>
        </w:rPr>
      </w:pPr>
      <w:r>
        <w:rPr>
          <w:rFonts w:ascii="Calibri" w:hAnsi="Calibri" w:cs="Calibri"/>
          <w:b/>
        </w:rPr>
        <w:t>Składka i stawki ubezpieczeniowe</w:t>
      </w:r>
    </w:p>
    <w:p w14:paraId="1C8B0334"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§8</w:t>
      </w:r>
    </w:p>
    <w:p w14:paraId="1C06AD45" w14:textId="77777777" w:rsidR="004D6529" w:rsidRDefault="00E3650B">
      <w:pPr>
        <w:pStyle w:val="Akapitzlist"/>
        <w:widowControl w:val="0"/>
        <w:numPr>
          <w:ilvl w:val="3"/>
          <w:numId w:val="66"/>
        </w:numPr>
        <w:tabs>
          <w:tab w:val="left" w:pos="426"/>
        </w:tabs>
        <w:suppressAutoHyphens w:val="0"/>
        <w:spacing w:line="276" w:lineRule="auto"/>
        <w:ind w:left="426" w:hanging="426"/>
        <w:jc w:val="both"/>
        <w:rPr>
          <w:rFonts w:ascii="Calibri" w:hAnsi="Calibri" w:cs="Calibri"/>
        </w:rPr>
      </w:pPr>
      <w:r>
        <w:rPr>
          <w:rFonts w:ascii="Calibri" w:hAnsi="Calibri" w:cs="Calibri"/>
        </w:rPr>
        <w:t>Łączna składka za wszystkie rodzaje i przedmioty ubezpieczenia za cały 24 miesięczny okres ubezpieczenia (zamówienia) wynosi: ............. (słownie złotych: .................), z zastrzeżeniem możliwych zmian, określonych w specyfikacji warunków zamówienia i w niniejszej umowie.</w:t>
      </w:r>
    </w:p>
    <w:p w14:paraId="4731FF91" w14:textId="77777777" w:rsidR="004D6529" w:rsidRDefault="00E3650B">
      <w:pPr>
        <w:pStyle w:val="Akapitzlist"/>
        <w:widowControl w:val="0"/>
        <w:numPr>
          <w:ilvl w:val="3"/>
          <w:numId w:val="66"/>
        </w:numPr>
        <w:tabs>
          <w:tab w:val="left" w:pos="426"/>
        </w:tabs>
        <w:suppressAutoHyphens w:val="0"/>
        <w:spacing w:line="276" w:lineRule="auto"/>
        <w:ind w:left="426" w:hanging="426"/>
        <w:jc w:val="both"/>
        <w:rPr>
          <w:rFonts w:ascii="Calibri" w:hAnsi="Calibri" w:cs="Calibri"/>
        </w:rPr>
      </w:pPr>
      <w:r>
        <w:rPr>
          <w:rFonts w:ascii="Calibri" w:hAnsi="Calibri" w:cs="Calibri"/>
        </w:rPr>
        <w:t>Ostateczne wynagrodzenie Wykonawcy uzależnione będzie od faktycznych terminów ubezpieczenia i innych okoliczności wskazanych w niniejszej umowie oraz w specyfikacji warunków zamówienia.</w:t>
      </w:r>
    </w:p>
    <w:p w14:paraId="64262CCC" w14:textId="77777777" w:rsidR="004D6529" w:rsidRDefault="00E3650B">
      <w:pPr>
        <w:pStyle w:val="Akapitzlist"/>
        <w:widowControl w:val="0"/>
        <w:numPr>
          <w:ilvl w:val="3"/>
          <w:numId w:val="66"/>
        </w:numPr>
        <w:tabs>
          <w:tab w:val="left" w:pos="426"/>
        </w:tabs>
        <w:suppressAutoHyphens w:val="0"/>
        <w:spacing w:line="276" w:lineRule="auto"/>
        <w:ind w:left="426" w:hanging="426"/>
        <w:jc w:val="both"/>
        <w:rPr>
          <w:rFonts w:ascii="Calibri" w:hAnsi="Calibri" w:cs="Calibri"/>
        </w:rPr>
      </w:pPr>
      <w:r>
        <w:rPr>
          <w:rFonts w:ascii="Calibri" w:hAnsi="Calibri" w:cs="Calibri"/>
        </w:rPr>
        <w:t>Składki za poszczególne rodzaje i wartości majątku stanowią podstawę obliczania rocznych stawek taryfowych, których niezmienność gwarantuje Wykonawca przez cały okres ubezpieczenia we wszystkich rodzajach ubezpieczeń.</w:t>
      </w:r>
    </w:p>
    <w:p w14:paraId="2791871F" w14:textId="77777777" w:rsidR="004D6529" w:rsidRDefault="00E3650B">
      <w:pPr>
        <w:pStyle w:val="Akapitzlist"/>
        <w:widowControl w:val="0"/>
        <w:numPr>
          <w:ilvl w:val="3"/>
          <w:numId w:val="66"/>
        </w:numPr>
        <w:tabs>
          <w:tab w:val="left" w:pos="426"/>
        </w:tabs>
        <w:suppressAutoHyphens w:val="0"/>
        <w:spacing w:line="276" w:lineRule="auto"/>
        <w:ind w:left="426" w:hanging="426"/>
        <w:jc w:val="both"/>
        <w:rPr>
          <w:rFonts w:ascii="Calibri" w:hAnsi="Calibri" w:cs="Calibri"/>
        </w:rPr>
      </w:pPr>
      <w:r>
        <w:rPr>
          <w:rFonts w:ascii="Calibri" w:hAnsi="Calibri" w:cs="Calibri"/>
        </w:rPr>
        <w:t>Roczne stawki taryfowe wyliczane będą według wzoru:</w:t>
      </w:r>
    </w:p>
    <w:p w14:paraId="14F97127" w14:textId="77777777" w:rsidR="004D6529" w:rsidRPr="00E45F86" w:rsidRDefault="0076484F">
      <w:pPr>
        <w:widowControl w:val="0"/>
        <w:suppressAutoHyphens w:val="0"/>
        <w:spacing w:line="276" w:lineRule="auto"/>
        <w:jc w:val="center"/>
        <w:rPr>
          <w:rFonts w:asciiTheme="minorHAnsi" w:hAnsiTheme="minorHAnsi" w:cstheme="minorHAnsi"/>
          <w:iCs/>
          <w:sz w:val="22"/>
          <w:szCs w:val="22"/>
        </w:rPr>
      </w:pPr>
      <m:oMathPara>
        <m:oMathParaPr>
          <m:jc m:val="center"/>
        </m:oMathParaPr>
        <m:oMath>
          <m:f>
            <m:fPr>
              <m:ctrlPr>
                <w:rPr>
                  <w:rFonts w:ascii="Cambria Math" w:hAnsi="Cambria Math" w:cstheme="minorHAnsi"/>
                </w:rPr>
              </m:ctrlPr>
            </m:fPr>
            <m:num>
              <m:r>
                <m:rPr>
                  <m:lit/>
                  <m:nor/>
                </m:rPr>
                <w:rPr>
                  <w:rFonts w:asciiTheme="minorHAnsi" w:hAnsiTheme="minorHAnsi" w:cstheme="minorHAnsi"/>
                </w:rPr>
                <m:t>składka ofertowa roczna za ubezpieczenie danego przedmiotu ubezpieczenia</m:t>
              </m:r>
            </m:num>
            <m:den>
              <m:r>
                <m:rPr>
                  <m:lit/>
                  <m:nor/>
                </m:rPr>
                <w:rPr>
                  <w:rFonts w:asciiTheme="minorHAnsi" w:hAnsiTheme="minorHAnsi" w:cstheme="minorHAnsi"/>
                </w:rPr>
                <m:t>suma ubezpieczenia danego przedmiotu ubezpieczenia</m:t>
              </m:r>
            </m:den>
          </m:f>
          <m:r>
            <m:rPr>
              <m:lit/>
              <m:nor/>
            </m:rPr>
            <w:rPr>
              <w:rFonts w:asciiTheme="minorHAnsi" w:hAnsiTheme="minorHAnsi" w:cstheme="minorHAnsi"/>
            </w:rPr>
            <m:t xml:space="preserve"> x 100%</m:t>
          </m:r>
        </m:oMath>
      </m:oMathPara>
    </w:p>
    <w:p w14:paraId="4076A42F" w14:textId="77777777" w:rsidR="004D6529" w:rsidRDefault="00E3650B">
      <w:pPr>
        <w:pStyle w:val="Akapitzlist"/>
        <w:widowControl w:val="0"/>
        <w:numPr>
          <w:ilvl w:val="3"/>
          <w:numId w:val="66"/>
        </w:numPr>
        <w:tabs>
          <w:tab w:val="left" w:pos="426"/>
        </w:tabs>
        <w:suppressAutoHyphens w:val="0"/>
        <w:spacing w:before="120" w:after="120" w:line="276" w:lineRule="auto"/>
        <w:ind w:left="426" w:hanging="426"/>
        <w:jc w:val="both"/>
        <w:rPr>
          <w:rFonts w:ascii="Calibri" w:hAnsi="Calibri" w:cs="Calibri"/>
        </w:rPr>
      </w:pPr>
      <w:r>
        <w:rPr>
          <w:rFonts w:ascii="Calibri" w:hAnsi="Calibri" w:cs="Calibri"/>
        </w:rPr>
        <w:t>Obliczone w sposób określony w ust. 4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za niewykorzystany okres ubezpieczenia, według wzoru:</w:t>
      </w:r>
    </w:p>
    <w:p w14:paraId="22856FB3" w14:textId="77777777" w:rsidR="004D6529" w:rsidRPr="00E45F86" w:rsidRDefault="00E3650B">
      <w:pPr>
        <w:widowControl w:val="0"/>
        <w:suppressAutoHyphens w:val="0"/>
        <w:spacing w:line="276" w:lineRule="auto"/>
        <w:jc w:val="center"/>
        <w:rPr>
          <w:rFonts w:asciiTheme="minorHAnsi" w:hAnsiTheme="minorHAnsi" w:cstheme="minorHAnsi"/>
          <w:iCs/>
          <w:sz w:val="22"/>
          <w:szCs w:val="22"/>
        </w:rPr>
      </w:pPr>
      <m:oMathPara>
        <m:oMathParaPr>
          <m:jc m:val="center"/>
        </m:oMathParaPr>
        <m:oMath>
          <m:r>
            <m:rPr>
              <m:lit/>
              <m:nor/>
            </m:rPr>
            <w:rPr>
              <w:rFonts w:asciiTheme="minorHAnsi" w:hAnsiTheme="minorHAnsi" w:cstheme="minorHAnsi"/>
            </w:rPr>
            <m:t>stawka taryfowa roczna x suma ubezpieczenia x</m:t>
          </m:r>
          <m:f>
            <m:fPr>
              <m:ctrlPr>
                <w:rPr>
                  <w:rFonts w:ascii="Cambria Math" w:hAnsi="Cambria Math" w:cstheme="minorHAnsi"/>
                </w:rPr>
              </m:ctrlPr>
            </m:fPr>
            <m:num>
              <m:r>
                <m:rPr>
                  <m:lit/>
                  <m:nor/>
                </m:rPr>
                <w:rPr>
                  <w:rFonts w:asciiTheme="minorHAnsi" w:hAnsiTheme="minorHAnsi" w:cstheme="minorHAnsi"/>
                </w:rPr>
                <m:t>liczba dni</m:t>
              </m:r>
            </m:num>
            <m:den>
              <m:r>
                <m:rPr>
                  <m:lit/>
                  <m:nor/>
                </m:rPr>
                <w:rPr>
                  <w:rFonts w:asciiTheme="minorHAnsi" w:hAnsiTheme="minorHAnsi" w:cstheme="minorHAnsi"/>
                </w:rPr>
                <m:t>365</m:t>
              </m:r>
            </m:den>
          </m:f>
        </m:oMath>
      </m:oMathPara>
    </w:p>
    <w:p w14:paraId="741AEA95" w14:textId="77777777" w:rsidR="004D6529" w:rsidRDefault="00E3650B">
      <w:pPr>
        <w:pStyle w:val="Akapitzlist"/>
        <w:widowControl w:val="0"/>
        <w:numPr>
          <w:ilvl w:val="3"/>
          <w:numId w:val="66"/>
        </w:numPr>
        <w:tabs>
          <w:tab w:val="left" w:pos="426"/>
        </w:tabs>
        <w:suppressAutoHyphens w:val="0"/>
        <w:spacing w:before="60" w:line="276" w:lineRule="auto"/>
        <w:ind w:left="426" w:hanging="426"/>
        <w:jc w:val="both"/>
        <w:rPr>
          <w:rFonts w:ascii="Calibri" w:hAnsi="Calibri" w:cs="Calibri"/>
          <w:spacing w:val="-6"/>
        </w:rPr>
      </w:pPr>
      <w:r>
        <w:rPr>
          <w:rFonts w:ascii="Calibri" w:hAnsi="Calibri" w:cs="Calibri"/>
          <w:spacing w:val="-6"/>
          <w:lang w:eastAsia="en-US"/>
        </w:rPr>
        <w:t>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47A65E0C" w14:textId="77777777" w:rsidR="004D6529" w:rsidRDefault="00E3650B">
      <w:pPr>
        <w:widowControl w:val="0"/>
        <w:suppressAutoHyphens w:val="0"/>
        <w:spacing w:line="276" w:lineRule="auto"/>
        <w:jc w:val="center"/>
        <w:rPr>
          <w:rFonts w:ascii="Calibri" w:hAnsi="Calibri" w:cs="Calibri"/>
          <w:b/>
          <w:spacing w:val="-4"/>
        </w:rPr>
      </w:pPr>
      <w:r>
        <w:rPr>
          <w:rFonts w:ascii="Calibri" w:hAnsi="Calibri" w:cs="Calibri"/>
          <w:b/>
          <w:spacing w:val="-4"/>
        </w:rPr>
        <w:t>Prawo opcji</w:t>
      </w:r>
    </w:p>
    <w:p w14:paraId="5472DF61"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§9</w:t>
      </w:r>
    </w:p>
    <w:p w14:paraId="55F07117" w14:textId="77777777" w:rsidR="004D6529" w:rsidRDefault="00E3650B">
      <w:pPr>
        <w:pStyle w:val="Akapitzlist"/>
        <w:widowControl w:val="0"/>
        <w:numPr>
          <w:ilvl w:val="6"/>
          <w:numId w:val="66"/>
        </w:numPr>
        <w:suppressAutoHyphens w:val="0"/>
        <w:spacing w:line="276" w:lineRule="auto"/>
        <w:ind w:left="426" w:hanging="426"/>
        <w:jc w:val="both"/>
        <w:rPr>
          <w:rFonts w:ascii="Calibri" w:hAnsi="Calibri" w:cs="Calibri"/>
          <w:spacing w:val="-6"/>
        </w:rPr>
      </w:pPr>
      <w:r>
        <w:rPr>
          <w:rFonts w:ascii="Calibri" w:hAnsi="Calibri" w:cs="Calibri"/>
          <w:spacing w:val="-6"/>
        </w:rPr>
        <w:t xml:space="preserve">Zamawiający na podstawie art. 441 ustawy Prawo zamówień publicznych zastrzega sobie prawo </w:t>
      </w:r>
      <w:r>
        <w:rPr>
          <w:rFonts w:ascii="Calibri" w:hAnsi="Calibri" w:cs="Calibri"/>
          <w:spacing w:val="-6"/>
        </w:rPr>
        <w:br/>
        <w:t>do jednostronnego w ramach prawa opcji rozszerzenia zamówienia do wysokości środków finansowych przyznanych na ten cel, w kwocie nie większej niż 2 000,00 zł.</w:t>
      </w:r>
    </w:p>
    <w:p w14:paraId="042F6BEE" w14:textId="77777777" w:rsidR="004D6529" w:rsidRDefault="00E3650B">
      <w:pPr>
        <w:pStyle w:val="Akapitzlist"/>
        <w:widowControl w:val="0"/>
        <w:numPr>
          <w:ilvl w:val="6"/>
          <w:numId w:val="66"/>
        </w:numPr>
        <w:suppressAutoHyphens w:val="0"/>
        <w:spacing w:line="276" w:lineRule="auto"/>
        <w:ind w:left="426" w:hanging="426"/>
        <w:jc w:val="both"/>
        <w:rPr>
          <w:rFonts w:ascii="Calibri" w:hAnsi="Calibri" w:cs="Calibri"/>
          <w:spacing w:val="-6"/>
        </w:rPr>
      </w:pPr>
      <w:r>
        <w:rPr>
          <w:rFonts w:ascii="Calibri" w:hAnsi="Calibri" w:cs="Calibri"/>
          <w:bCs/>
          <w:spacing w:val="-8"/>
        </w:rPr>
        <w:t xml:space="preserve">Faktyczne potrzeby Zamawiającego będą zgłaszane w trakcie obowiązywania umowy, w zakresie wskazanym </w:t>
      </w:r>
      <w:r>
        <w:rPr>
          <w:rFonts w:ascii="Calibri" w:eastAsiaTheme="minorHAnsi" w:hAnsi="Calibri" w:cs="Calibri"/>
          <w:spacing w:val="-6"/>
          <w:lang w:eastAsia="en-US"/>
          <w14:ligatures w14:val="standardContextual"/>
        </w:rPr>
        <w:t>w §12 umowy.</w:t>
      </w:r>
    </w:p>
    <w:p w14:paraId="2A4C4482" w14:textId="77777777" w:rsidR="004D6529" w:rsidRDefault="00E3650B">
      <w:pPr>
        <w:pStyle w:val="Akapitzlist"/>
        <w:widowControl w:val="0"/>
        <w:numPr>
          <w:ilvl w:val="6"/>
          <w:numId w:val="66"/>
        </w:numPr>
        <w:suppressAutoHyphens w:val="0"/>
        <w:spacing w:line="276" w:lineRule="auto"/>
        <w:ind w:left="426" w:hanging="426"/>
        <w:jc w:val="both"/>
        <w:rPr>
          <w:rFonts w:ascii="Calibri" w:hAnsi="Calibri" w:cs="Calibri"/>
          <w:spacing w:val="-6"/>
        </w:rPr>
      </w:pPr>
      <w:r>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4AECE7CC" w14:textId="77777777" w:rsidR="004D6529" w:rsidRDefault="00E3650B">
      <w:pPr>
        <w:pStyle w:val="Akapitzlist"/>
        <w:widowControl w:val="0"/>
        <w:numPr>
          <w:ilvl w:val="6"/>
          <w:numId w:val="66"/>
        </w:numPr>
        <w:suppressAutoHyphens w:val="0"/>
        <w:spacing w:line="276" w:lineRule="auto"/>
        <w:ind w:left="426" w:hanging="426"/>
        <w:jc w:val="both"/>
        <w:rPr>
          <w:rFonts w:ascii="Calibri" w:hAnsi="Calibri" w:cs="Calibri"/>
          <w:spacing w:val="-6"/>
        </w:rPr>
      </w:pPr>
      <w:r>
        <w:rPr>
          <w:rFonts w:ascii="Calibri" w:hAnsi="Calibri" w:cs="Calibri"/>
          <w:spacing w:val="-6"/>
        </w:rPr>
        <w:t>Przeliczenie wysokości należnej składki następować będzie o do zasady według wzoru:</w:t>
      </w:r>
    </w:p>
    <w:p w14:paraId="7D855C44" w14:textId="77777777" w:rsidR="004D6529" w:rsidRPr="00E45F86" w:rsidRDefault="00E3650B">
      <w:pPr>
        <w:widowControl w:val="0"/>
        <w:shd w:val="clear" w:color="auto" w:fill="FFFFFF" w:themeFill="background1"/>
        <w:suppressAutoHyphens w:val="0"/>
        <w:spacing w:line="276" w:lineRule="auto"/>
        <w:jc w:val="center"/>
        <w:rPr>
          <w:rFonts w:asciiTheme="minorHAnsi" w:hAnsiTheme="minorHAnsi" w:cstheme="minorHAnsi"/>
          <w:spacing w:val="-6"/>
        </w:rPr>
      </w:pPr>
      <m:oMathPara>
        <m:oMathParaPr>
          <m:jc m:val="center"/>
        </m:oMathParaPr>
        <m:oMath>
          <m:r>
            <m:rPr>
              <m:lit/>
              <m:nor/>
            </m:rPr>
            <w:rPr>
              <w:rFonts w:asciiTheme="minorHAnsi" w:hAnsiTheme="minorHAnsi" w:cstheme="minorHAnsi"/>
            </w:rPr>
            <m:t>stawka taryfowa roczna x suma ubezpieczenia x</m:t>
          </m:r>
          <m:f>
            <m:fPr>
              <m:ctrlPr>
                <w:rPr>
                  <w:rFonts w:ascii="Cambria Math" w:hAnsi="Cambria Math" w:cstheme="minorHAnsi"/>
                </w:rPr>
              </m:ctrlPr>
            </m:fPr>
            <m:num>
              <m:r>
                <m:rPr>
                  <m:lit/>
                  <m:nor/>
                </m:rPr>
                <w:rPr>
                  <w:rFonts w:asciiTheme="minorHAnsi" w:hAnsiTheme="minorHAnsi" w:cstheme="minorHAnsi"/>
                </w:rPr>
                <m:t>liczba dni</m:t>
              </m:r>
            </m:num>
            <m:den>
              <m:r>
                <m:rPr>
                  <m:lit/>
                  <m:nor/>
                </m:rPr>
                <w:rPr>
                  <w:rFonts w:asciiTheme="minorHAnsi" w:hAnsiTheme="minorHAnsi" w:cstheme="minorHAnsi"/>
                </w:rPr>
                <m:t>365</m:t>
              </m:r>
            </m:den>
          </m:f>
        </m:oMath>
      </m:oMathPara>
    </w:p>
    <w:p w14:paraId="003190C5" w14:textId="77777777" w:rsidR="004D6529" w:rsidRDefault="00E3650B">
      <w:pPr>
        <w:pStyle w:val="Akapitzlist"/>
        <w:widowControl w:val="0"/>
        <w:numPr>
          <w:ilvl w:val="6"/>
          <w:numId w:val="66"/>
        </w:numPr>
        <w:shd w:val="clear" w:color="auto" w:fill="FFFFFF" w:themeFill="background1"/>
        <w:suppressAutoHyphens w:val="0"/>
        <w:spacing w:line="276" w:lineRule="auto"/>
        <w:ind w:left="426" w:hanging="426"/>
        <w:jc w:val="both"/>
        <w:rPr>
          <w:rFonts w:ascii="Calibri" w:hAnsi="Calibri" w:cs="Calibri"/>
          <w:spacing w:val="-6"/>
        </w:rPr>
      </w:pPr>
      <w:r>
        <w:rPr>
          <w:rFonts w:ascii="Calibri" w:hAnsi="Calibri" w:cs="Calibri"/>
          <w:spacing w:val="-4"/>
        </w:rPr>
        <w:t xml:space="preserve">W ramach prawa opcji zastosowanie będą miały składki i stawki jednostkowe zaproponowane przez Wykonawcę w ofercie. </w:t>
      </w:r>
    </w:p>
    <w:p w14:paraId="088B96FC" w14:textId="77777777" w:rsidR="004D6529" w:rsidRDefault="00E3650B">
      <w:pPr>
        <w:pStyle w:val="Akapitzlist"/>
        <w:widowControl w:val="0"/>
        <w:numPr>
          <w:ilvl w:val="6"/>
          <w:numId w:val="66"/>
        </w:numPr>
        <w:suppressAutoHyphens w:val="0"/>
        <w:spacing w:line="276" w:lineRule="auto"/>
        <w:ind w:left="426" w:hanging="426"/>
        <w:jc w:val="both"/>
        <w:rPr>
          <w:rFonts w:ascii="Calibri" w:hAnsi="Calibri" w:cs="Calibri"/>
          <w:spacing w:val="-6"/>
        </w:rPr>
      </w:pPr>
      <w:r>
        <w:rPr>
          <w:rFonts w:ascii="Calibri" w:hAnsi="Calibri" w:cs="Calibri"/>
          <w:spacing w:val="-8"/>
        </w:rPr>
        <w:t xml:space="preserve">Zamówienie realizowane w ramach opcji jest jednostronnym uprawnieniem Zamawiającego, dlatego też nieskorzystanie przez Zamawiającego z prawa opcji nie stanowi podstawy dla Wykonawcy </w:t>
      </w:r>
      <w:r>
        <w:rPr>
          <w:rFonts w:ascii="Calibri" w:hAnsi="Calibri" w:cs="Calibri"/>
          <w:spacing w:val="-8"/>
        </w:rPr>
        <w:br/>
        <w:t>do dochodzenia jakichkolwiek roszczeń w stosunku do Zamawiającego.</w:t>
      </w:r>
    </w:p>
    <w:p w14:paraId="6E2BE49D" w14:textId="77777777" w:rsidR="004D6529" w:rsidRDefault="00E3650B">
      <w:pPr>
        <w:pStyle w:val="Akapitzlist"/>
        <w:widowControl w:val="0"/>
        <w:numPr>
          <w:ilvl w:val="6"/>
          <w:numId w:val="66"/>
        </w:numPr>
        <w:suppressAutoHyphens w:val="0"/>
        <w:spacing w:line="276" w:lineRule="auto"/>
        <w:ind w:left="426" w:hanging="426"/>
        <w:jc w:val="both"/>
        <w:rPr>
          <w:rFonts w:ascii="Calibri" w:hAnsi="Calibri" w:cs="Calibri"/>
          <w:spacing w:val="-6"/>
        </w:rPr>
      </w:pPr>
      <w:r>
        <w:rPr>
          <w:rFonts w:ascii="Calibri" w:hAnsi="Calibri" w:cs="Calibri"/>
          <w:spacing w:val="-6"/>
        </w:rPr>
        <w:t>Zamawiający będzie mógł skorzystać z prawa opcji do upływu terminu, na który zostanie zawarta umowa.</w:t>
      </w:r>
    </w:p>
    <w:p w14:paraId="24EE438E" w14:textId="77777777" w:rsidR="004D6529" w:rsidRDefault="00E3650B">
      <w:pPr>
        <w:pStyle w:val="Akapitzlist"/>
        <w:widowControl w:val="0"/>
        <w:numPr>
          <w:ilvl w:val="6"/>
          <w:numId w:val="66"/>
        </w:numPr>
        <w:suppressAutoHyphens w:val="0"/>
        <w:spacing w:line="276" w:lineRule="auto"/>
        <w:ind w:left="426" w:hanging="426"/>
        <w:jc w:val="both"/>
        <w:rPr>
          <w:rFonts w:ascii="Calibri" w:hAnsi="Calibri" w:cs="Calibri"/>
          <w:spacing w:val="-6"/>
        </w:rPr>
      </w:pPr>
      <w:r>
        <w:rPr>
          <w:rFonts w:ascii="Calibri" w:hAnsi="Calibri" w:cs="Calibri"/>
          <w:spacing w:val="-6"/>
        </w:rPr>
        <w:t>O zamiarze skorzystania z prawa opcji Zamawiający poinformuje Wykonawcę odrębnym pismem lub oświadczeniem.</w:t>
      </w:r>
    </w:p>
    <w:p w14:paraId="63A251C3" w14:textId="77777777" w:rsidR="004D6529" w:rsidRDefault="00E3650B">
      <w:pPr>
        <w:pStyle w:val="Akapitzlist"/>
        <w:widowControl w:val="0"/>
        <w:numPr>
          <w:ilvl w:val="6"/>
          <w:numId w:val="66"/>
        </w:numPr>
        <w:suppressAutoHyphens w:val="0"/>
        <w:spacing w:line="276" w:lineRule="auto"/>
        <w:ind w:left="426" w:hanging="426"/>
        <w:jc w:val="both"/>
        <w:rPr>
          <w:rFonts w:ascii="Calibri" w:hAnsi="Calibri" w:cs="Calibri"/>
          <w:spacing w:val="-6"/>
        </w:rPr>
      </w:pPr>
      <w:r>
        <w:rPr>
          <w:rFonts w:ascii="Calibri" w:hAnsi="Calibri" w:cs="Calibri"/>
          <w:spacing w:val="-6"/>
        </w:rPr>
        <w:t>Opcja przewidywana przez Zamawiającego ma charakter przedmiotowy oraz ilościowy.</w:t>
      </w:r>
    </w:p>
    <w:p w14:paraId="65278200" w14:textId="77777777" w:rsidR="004D6529" w:rsidRDefault="00E3650B">
      <w:pPr>
        <w:widowControl w:val="0"/>
        <w:suppressAutoHyphens w:val="0"/>
        <w:spacing w:before="80" w:line="276" w:lineRule="auto"/>
        <w:jc w:val="center"/>
        <w:rPr>
          <w:rFonts w:ascii="Calibri" w:hAnsi="Calibri" w:cs="Calibri"/>
          <w:b/>
          <w:lang w:eastAsia="pl-PL"/>
        </w:rPr>
      </w:pPr>
      <w:r>
        <w:rPr>
          <w:rFonts w:ascii="Calibri" w:hAnsi="Calibri" w:cs="Calibri"/>
          <w:b/>
        </w:rPr>
        <w:t>Podwykonawcy</w:t>
      </w:r>
    </w:p>
    <w:p w14:paraId="37B323E0" w14:textId="77777777" w:rsidR="004D6529" w:rsidRDefault="00E3650B">
      <w:pPr>
        <w:widowControl w:val="0"/>
        <w:suppressAutoHyphens w:val="0"/>
        <w:spacing w:line="276" w:lineRule="auto"/>
        <w:jc w:val="center"/>
        <w:rPr>
          <w:rFonts w:ascii="Calibri" w:hAnsi="Calibri" w:cs="Calibri"/>
          <w:b/>
          <w:lang w:eastAsia="pl-PL"/>
        </w:rPr>
      </w:pPr>
      <w:r>
        <w:rPr>
          <w:rFonts w:ascii="Calibri" w:hAnsi="Calibri" w:cs="Calibri"/>
          <w:b/>
          <w:lang w:eastAsia="pl-PL"/>
        </w:rPr>
        <w:t>§10</w:t>
      </w:r>
    </w:p>
    <w:p w14:paraId="08FE358E" w14:textId="77777777" w:rsidR="00B052BA" w:rsidRPr="00B052BA" w:rsidRDefault="00B052BA" w:rsidP="00B052BA">
      <w:pPr>
        <w:pStyle w:val="Akapitzlist"/>
        <w:widowControl w:val="0"/>
        <w:numPr>
          <w:ilvl w:val="6"/>
          <w:numId w:val="128"/>
        </w:numPr>
        <w:tabs>
          <w:tab w:val="left" w:pos="426"/>
        </w:tabs>
        <w:suppressAutoHyphens w:val="0"/>
        <w:spacing w:line="276" w:lineRule="auto"/>
        <w:ind w:left="426" w:hanging="426"/>
        <w:jc w:val="both"/>
        <w:rPr>
          <w:rFonts w:ascii="Calibri" w:hAnsi="Calibri" w:cs="Calibri"/>
        </w:rPr>
      </w:pPr>
      <w:r w:rsidRPr="00B052BA">
        <w:rPr>
          <w:rFonts w:asciiTheme="minorHAnsi" w:hAnsiTheme="minorHAnsi" w:cstheme="minorHAnsi"/>
          <w:lang w:eastAsia="pl-PL"/>
        </w:rPr>
        <w:t xml:space="preserve">Wykonawca oświadcza, że całość usługi ubezpieczeniowej objętej zamówieniem wykona siłami własnymi albo zamierza powierzyć określony zakres usług podwykonawcom, wskazując ich nazwę, dane kontaktowe oraz przedstawicieli, o ile informacje te były mu znane przed przystąpieniem do realizacji zamówienia. </w:t>
      </w:r>
    </w:p>
    <w:p w14:paraId="7AB07D2C" w14:textId="77777777" w:rsidR="00B052BA" w:rsidRPr="00B052BA" w:rsidRDefault="00B052BA" w:rsidP="00B052BA">
      <w:pPr>
        <w:pStyle w:val="Akapitzlist"/>
        <w:widowControl w:val="0"/>
        <w:numPr>
          <w:ilvl w:val="6"/>
          <w:numId w:val="128"/>
        </w:numPr>
        <w:tabs>
          <w:tab w:val="left" w:pos="426"/>
        </w:tabs>
        <w:suppressAutoHyphens w:val="0"/>
        <w:spacing w:line="276" w:lineRule="auto"/>
        <w:ind w:left="426" w:hanging="426"/>
        <w:jc w:val="both"/>
        <w:rPr>
          <w:rFonts w:ascii="Calibri" w:hAnsi="Calibri" w:cs="Calibri"/>
        </w:rPr>
      </w:pPr>
      <w:r w:rsidRPr="00B052BA">
        <w:rPr>
          <w:rFonts w:asciiTheme="minorHAnsi" w:hAnsiTheme="minorHAnsi" w:cstheme="minorHAnsi"/>
          <w:lang w:eastAsia="pl-PL"/>
        </w:rPr>
        <w:t xml:space="preserve">W przypadku powierzenia części usług podwykonawcom, Wykonawca zobowiązuje się do niezwłocznego informowania Zamawiającego o wszelkich zmianach dotyczących podwykonawców oraz przekazywania wymaganych informacji na temat nowych podmiotów, którym zamierza powierzyć realizację usług. </w:t>
      </w:r>
    </w:p>
    <w:p w14:paraId="5EFD841E" w14:textId="77777777" w:rsidR="00B052BA" w:rsidRPr="00B052BA" w:rsidRDefault="00B052BA" w:rsidP="00B052BA">
      <w:pPr>
        <w:pStyle w:val="Akapitzlist"/>
        <w:widowControl w:val="0"/>
        <w:numPr>
          <w:ilvl w:val="6"/>
          <w:numId w:val="128"/>
        </w:numPr>
        <w:tabs>
          <w:tab w:val="left" w:pos="426"/>
        </w:tabs>
        <w:suppressAutoHyphens w:val="0"/>
        <w:spacing w:line="276" w:lineRule="auto"/>
        <w:ind w:left="426" w:hanging="426"/>
        <w:jc w:val="both"/>
        <w:rPr>
          <w:rFonts w:ascii="Calibri" w:hAnsi="Calibri" w:cs="Calibri"/>
        </w:rPr>
      </w:pPr>
      <w:r w:rsidRPr="00B052BA">
        <w:rPr>
          <w:rFonts w:asciiTheme="minorHAnsi" w:hAnsiTheme="minorHAnsi" w:cstheme="minorHAnsi"/>
          <w:lang w:eastAsia="pl-PL"/>
        </w:rPr>
        <w:t>Powierzenie wykonania części zamówienia podwykonawcom nie zwalnia Wykonawcy z odpowiedzialności za należyte wykonanie całości zamówienia.</w:t>
      </w:r>
    </w:p>
    <w:p w14:paraId="412ED661" w14:textId="77777777" w:rsidR="00B052BA" w:rsidRPr="00B052BA" w:rsidRDefault="00B052BA" w:rsidP="00B052BA">
      <w:pPr>
        <w:pStyle w:val="Akapitzlist"/>
        <w:widowControl w:val="0"/>
        <w:numPr>
          <w:ilvl w:val="6"/>
          <w:numId w:val="128"/>
        </w:numPr>
        <w:tabs>
          <w:tab w:val="left" w:pos="426"/>
        </w:tabs>
        <w:suppressAutoHyphens w:val="0"/>
        <w:spacing w:line="276" w:lineRule="auto"/>
        <w:ind w:left="426" w:hanging="426"/>
        <w:jc w:val="both"/>
        <w:rPr>
          <w:rFonts w:ascii="Calibri" w:hAnsi="Calibri" w:cs="Calibri"/>
        </w:rPr>
      </w:pPr>
      <w:r w:rsidRPr="00B052BA">
        <w:rPr>
          <w:rFonts w:asciiTheme="minorHAnsi" w:hAnsiTheme="minorHAnsi" w:cstheme="minorHAnsi"/>
          <w:lang w:eastAsia="pl-PL"/>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w:t>
      </w:r>
    </w:p>
    <w:p w14:paraId="51DA1CF1" w14:textId="77777777" w:rsidR="00B052BA" w:rsidRPr="00B052BA" w:rsidRDefault="00B052BA" w:rsidP="00B052BA">
      <w:pPr>
        <w:pStyle w:val="Akapitzlist"/>
        <w:widowControl w:val="0"/>
        <w:numPr>
          <w:ilvl w:val="6"/>
          <w:numId w:val="128"/>
        </w:numPr>
        <w:tabs>
          <w:tab w:val="left" w:pos="426"/>
        </w:tabs>
        <w:suppressAutoHyphens w:val="0"/>
        <w:spacing w:line="276" w:lineRule="auto"/>
        <w:ind w:left="426" w:hanging="426"/>
        <w:jc w:val="both"/>
        <w:rPr>
          <w:rFonts w:ascii="Calibri" w:hAnsi="Calibri" w:cs="Calibri"/>
        </w:rPr>
      </w:pPr>
      <w:r w:rsidRPr="00B052BA">
        <w:rPr>
          <w:rFonts w:asciiTheme="minorHAnsi" w:hAnsiTheme="minorHAnsi" w:cstheme="minorHAnsi"/>
          <w:lang w:eastAsia="en-US"/>
        </w:rPr>
        <w:t>Zamawiający ustala wysokość kary umownej naliczanej Wykonawcy w sytuacji, o której mowa w ust. 4 powyżej, w wysokości 1 000,00 zł za każdy przypadek braku zapłaty lub nieterminowej zapłaty wynagrodzenia należnego podwykonawcom.</w:t>
      </w:r>
    </w:p>
    <w:p w14:paraId="5464E020" w14:textId="77777777" w:rsidR="00B052BA" w:rsidRPr="00B052BA" w:rsidRDefault="00B052BA" w:rsidP="00B052BA">
      <w:pPr>
        <w:pStyle w:val="Akapitzlist"/>
        <w:widowControl w:val="0"/>
        <w:numPr>
          <w:ilvl w:val="6"/>
          <w:numId w:val="128"/>
        </w:numPr>
        <w:tabs>
          <w:tab w:val="left" w:pos="426"/>
        </w:tabs>
        <w:suppressAutoHyphens w:val="0"/>
        <w:spacing w:line="276" w:lineRule="auto"/>
        <w:ind w:left="426" w:hanging="426"/>
        <w:jc w:val="both"/>
        <w:rPr>
          <w:rFonts w:ascii="Calibri" w:hAnsi="Calibri" w:cs="Calibri"/>
        </w:rPr>
      </w:pPr>
      <w:r w:rsidRPr="00B052BA">
        <w:rPr>
          <w:rFonts w:asciiTheme="minorHAnsi" w:hAnsiTheme="minorHAnsi" w:cstheme="minorHAnsi"/>
          <w:lang w:eastAsia="en-US"/>
        </w:rPr>
        <w:t>Łączna wysokość kar umownych, o których mowa w ust. 4 i 5 powyżej, nie może przekroczyć kwoty 3 000,00 zł.</w:t>
      </w:r>
    </w:p>
    <w:p w14:paraId="2C9608B6" w14:textId="777778CC" w:rsidR="00DD755A" w:rsidRPr="00B052BA" w:rsidRDefault="00B052BA" w:rsidP="00B052BA">
      <w:pPr>
        <w:pStyle w:val="Akapitzlist"/>
        <w:widowControl w:val="0"/>
        <w:numPr>
          <w:ilvl w:val="6"/>
          <w:numId w:val="128"/>
        </w:numPr>
        <w:tabs>
          <w:tab w:val="left" w:pos="426"/>
        </w:tabs>
        <w:suppressAutoHyphens w:val="0"/>
        <w:spacing w:line="276" w:lineRule="auto"/>
        <w:ind w:left="426" w:hanging="426"/>
        <w:jc w:val="both"/>
        <w:rPr>
          <w:rFonts w:ascii="Calibri" w:hAnsi="Calibri" w:cs="Calibri"/>
        </w:rPr>
      </w:pPr>
      <w:r w:rsidRPr="00B052BA">
        <w:rPr>
          <w:rFonts w:asciiTheme="minorHAnsi" w:eastAsiaTheme="minorHAnsi" w:hAnsiTheme="minorHAnsi" w:cstheme="minorHAnsi"/>
          <w:spacing w:val="-4"/>
          <w:lang w:eastAsia="en-US"/>
        </w:rPr>
        <w:t>Strony mogą dochodzić odszkodowania przewyższającego wysokość określonych w umowie kar umownych.</w:t>
      </w:r>
    </w:p>
    <w:p w14:paraId="1016C8B4" w14:textId="77777777" w:rsidR="004D6529" w:rsidRDefault="00E3650B">
      <w:pPr>
        <w:widowControl w:val="0"/>
        <w:tabs>
          <w:tab w:val="left" w:pos="360"/>
        </w:tabs>
        <w:suppressAutoHyphens w:val="0"/>
        <w:spacing w:line="276" w:lineRule="auto"/>
        <w:jc w:val="center"/>
        <w:rPr>
          <w:rFonts w:ascii="Calibri" w:hAnsi="Calibri" w:cs="Calibri"/>
          <w:b/>
        </w:rPr>
      </w:pPr>
      <w:r w:rsidRPr="00556C2F">
        <w:rPr>
          <w:rFonts w:ascii="Calibri" w:hAnsi="Calibri" w:cs="Calibri"/>
          <w:b/>
        </w:rPr>
        <w:t>Warunki</w:t>
      </w:r>
      <w:r>
        <w:rPr>
          <w:rFonts w:ascii="Calibri" w:hAnsi="Calibri" w:cs="Calibri"/>
          <w:b/>
        </w:rPr>
        <w:t xml:space="preserve"> płatności </w:t>
      </w:r>
    </w:p>
    <w:p w14:paraId="551E5251"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§11</w:t>
      </w:r>
    </w:p>
    <w:p w14:paraId="2168A093" w14:textId="2280D86C" w:rsidR="00556C2F" w:rsidRPr="00556C2F" w:rsidRDefault="00E3650B" w:rsidP="00556C2F">
      <w:pPr>
        <w:pStyle w:val="Akapitzlist"/>
        <w:widowControl w:val="0"/>
        <w:numPr>
          <w:ilvl w:val="0"/>
          <w:numId w:val="154"/>
        </w:numPr>
        <w:tabs>
          <w:tab w:val="left" w:pos="426"/>
        </w:tabs>
        <w:suppressAutoHyphens w:val="0"/>
        <w:spacing w:line="276" w:lineRule="auto"/>
        <w:ind w:left="426" w:hanging="426"/>
        <w:jc w:val="both"/>
        <w:rPr>
          <w:rFonts w:ascii="Calibri" w:hAnsi="Calibri" w:cs="Calibri"/>
        </w:rPr>
      </w:pPr>
      <w:r>
        <w:rPr>
          <w:rFonts w:ascii="Calibri" w:hAnsi="Calibri" w:cs="Calibri"/>
        </w:rPr>
        <w:t>Składka ubezpieczeniowa za pełen roczny okres ubezpieczen</w:t>
      </w:r>
      <w:r w:rsidR="00556C2F">
        <w:rPr>
          <w:rFonts w:ascii="Calibri" w:hAnsi="Calibri" w:cs="Calibri"/>
        </w:rPr>
        <w:t xml:space="preserve">ia płatna będzie w dwóch ratach, </w:t>
      </w:r>
      <w:r w:rsidR="00556C2F" w:rsidRPr="00556C2F">
        <w:rPr>
          <w:rFonts w:ascii="Calibri" w:hAnsi="Calibri" w:cs="Calibri"/>
        </w:rPr>
        <w:t>w następujących terminach:</w:t>
      </w:r>
    </w:p>
    <w:p w14:paraId="45E4EF8F"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I okres polisowy:</w:t>
      </w:r>
    </w:p>
    <w:p w14:paraId="7AC717B7"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a) 30.0</w:t>
      </w:r>
      <w:r>
        <w:rPr>
          <w:rFonts w:ascii="Calibri" w:hAnsi="Calibri" w:cs="Calibri"/>
          <w:lang w:eastAsia="en-US"/>
        </w:rPr>
        <w:t>6</w:t>
      </w:r>
      <w:r w:rsidRPr="00556C2F">
        <w:rPr>
          <w:rFonts w:ascii="Calibri" w:hAnsi="Calibri" w:cs="Calibri"/>
          <w:lang w:eastAsia="en-US"/>
        </w:rPr>
        <w:t>.2025 r.</w:t>
      </w:r>
    </w:p>
    <w:p w14:paraId="42E5AE5B"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Pr>
          <w:rFonts w:ascii="Calibri" w:hAnsi="Calibri" w:cs="Calibri"/>
          <w:lang w:eastAsia="en-US"/>
        </w:rPr>
        <w:t>b</w:t>
      </w:r>
      <w:r w:rsidRPr="00556C2F">
        <w:rPr>
          <w:rFonts w:ascii="Calibri" w:hAnsi="Calibri" w:cs="Calibri"/>
          <w:lang w:eastAsia="en-US"/>
        </w:rPr>
        <w:t>) 3</w:t>
      </w:r>
      <w:r>
        <w:rPr>
          <w:rFonts w:ascii="Calibri" w:hAnsi="Calibri" w:cs="Calibri"/>
          <w:lang w:eastAsia="en-US"/>
        </w:rPr>
        <w:t>1</w:t>
      </w:r>
      <w:r w:rsidRPr="00556C2F">
        <w:rPr>
          <w:rFonts w:ascii="Calibri" w:hAnsi="Calibri" w:cs="Calibri"/>
          <w:lang w:eastAsia="en-US"/>
        </w:rPr>
        <w:t>.01.2026 r.</w:t>
      </w:r>
    </w:p>
    <w:p w14:paraId="005EC20A"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II okres polisowy:</w:t>
      </w:r>
    </w:p>
    <w:p w14:paraId="4E46991A" w14:textId="77777777" w:rsidR="00556C2F" w:rsidRDefault="00556C2F" w:rsidP="00556C2F">
      <w:pPr>
        <w:widowControl w:val="0"/>
        <w:tabs>
          <w:tab w:val="left" w:pos="426"/>
        </w:tabs>
        <w:suppressAutoHyphens w:val="0"/>
        <w:spacing w:line="276" w:lineRule="auto"/>
        <w:ind w:left="426"/>
        <w:jc w:val="both"/>
        <w:rPr>
          <w:rFonts w:ascii="Calibri" w:hAnsi="Calibri" w:cs="Calibri"/>
          <w:lang w:eastAsia="en-US"/>
        </w:rPr>
      </w:pPr>
      <w:r w:rsidRPr="00556C2F">
        <w:rPr>
          <w:rFonts w:ascii="Calibri" w:hAnsi="Calibri" w:cs="Calibri"/>
          <w:lang w:eastAsia="en-US"/>
        </w:rPr>
        <w:t>a) 30.0</w:t>
      </w:r>
      <w:r>
        <w:rPr>
          <w:rFonts w:ascii="Calibri" w:hAnsi="Calibri" w:cs="Calibri"/>
          <w:lang w:eastAsia="en-US"/>
        </w:rPr>
        <w:t>6</w:t>
      </w:r>
      <w:r w:rsidRPr="00556C2F">
        <w:rPr>
          <w:rFonts w:ascii="Calibri" w:hAnsi="Calibri" w:cs="Calibri"/>
          <w:lang w:eastAsia="en-US"/>
        </w:rPr>
        <w:t>.2026 r.</w:t>
      </w:r>
    </w:p>
    <w:p w14:paraId="056C5F61" w14:textId="77777777" w:rsidR="00556C2F" w:rsidRPr="00556C2F" w:rsidRDefault="00556C2F" w:rsidP="00556C2F">
      <w:pPr>
        <w:widowControl w:val="0"/>
        <w:tabs>
          <w:tab w:val="left" w:pos="426"/>
        </w:tabs>
        <w:suppressAutoHyphens w:val="0"/>
        <w:spacing w:line="276" w:lineRule="auto"/>
        <w:ind w:left="426"/>
        <w:jc w:val="both"/>
        <w:rPr>
          <w:rFonts w:ascii="Calibri" w:hAnsi="Calibri" w:cs="Calibri"/>
          <w:lang w:eastAsia="en-US"/>
        </w:rPr>
      </w:pPr>
      <w:r>
        <w:rPr>
          <w:rFonts w:ascii="Calibri" w:hAnsi="Calibri" w:cs="Calibri"/>
          <w:lang w:eastAsia="en-US"/>
        </w:rPr>
        <w:t>b) 31</w:t>
      </w:r>
      <w:r w:rsidRPr="00556C2F">
        <w:rPr>
          <w:rFonts w:ascii="Calibri" w:hAnsi="Calibri" w:cs="Calibri"/>
          <w:lang w:eastAsia="en-US"/>
        </w:rPr>
        <w:t>.01.2027 r.</w:t>
      </w:r>
    </w:p>
    <w:p w14:paraId="1CE9AD0B" w14:textId="77777777" w:rsidR="004D6529" w:rsidRDefault="00E3650B">
      <w:pPr>
        <w:pStyle w:val="Akapitzlist"/>
        <w:widowControl w:val="0"/>
        <w:numPr>
          <w:ilvl w:val="0"/>
          <w:numId w:val="154"/>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W przypadku okresów ubezpieczenia krótszych od 1 roku, składka lub raty składki płatne będą </w:t>
      </w:r>
      <w:r>
        <w:rPr>
          <w:rFonts w:ascii="Calibri" w:hAnsi="Calibri" w:cs="Calibri"/>
        </w:rPr>
        <w:br/>
        <w:t>w terminach określonych w ramach odrębnych ustaleń.</w:t>
      </w:r>
    </w:p>
    <w:p w14:paraId="4BA04F65" w14:textId="45AD1D56" w:rsidR="004D6529" w:rsidRDefault="00E3650B">
      <w:pPr>
        <w:pStyle w:val="Akapitzlist"/>
        <w:widowControl w:val="0"/>
        <w:numPr>
          <w:ilvl w:val="0"/>
          <w:numId w:val="154"/>
        </w:numPr>
        <w:tabs>
          <w:tab w:val="left" w:pos="426"/>
        </w:tabs>
        <w:suppressAutoHyphens w:val="0"/>
        <w:spacing w:line="276" w:lineRule="auto"/>
        <w:ind w:left="426" w:hanging="426"/>
        <w:jc w:val="both"/>
        <w:rPr>
          <w:rFonts w:ascii="Calibri" w:hAnsi="Calibri" w:cs="Calibri"/>
        </w:rPr>
      </w:pPr>
      <w:r>
        <w:rPr>
          <w:rFonts w:ascii="Calibri" w:hAnsi="Calibri" w:cs="Calibri"/>
        </w:rPr>
        <w:t>Sk</w:t>
      </w:r>
      <w:r w:rsidR="00B562FF">
        <w:rPr>
          <w:rFonts w:ascii="Calibri" w:hAnsi="Calibri" w:cs="Calibri"/>
        </w:rPr>
        <w:t xml:space="preserve">ładka płatna jest przelewem </w:t>
      </w:r>
      <w:r>
        <w:rPr>
          <w:rFonts w:ascii="Calibri" w:hAnsi="Calibri" w:cs="Calibri"/>
        </w:rPr>
        <w:t>na rachunek bankowy Wykonawcy określony w dokumentach ubezpieczeniowych.</w:t>
      </w:r>
    </w:p>
    <w:p w14:paraId="7F0BD29C" w14:textId="77777777" w:rsidR="008564C8" w:rsidRPr="00556C2F" w:rsidRDefault="00E3650B" w:rsidP="008564C8">
      <w:pPr>
        <w:pStyle w:val="Akapitzlist"/>
        <w:widowControl w:val="0"/>
        <w:numPr>
          <w:ilvl w:val="0"/>
          <w:numId w:val="154"/>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W przypadku braku wpłaty w ustalonym terminie składki jednorazowej lub jej pierwszej raty, Wykonawca odstępuje od możliwości wypowiedzenia umowy ze skutkiem natychmiastowym, </w:t>
      </w:r>
      <w:r w:rsidRPr="00556C2F">
        <w:rPr>
          <w:rFonts w:ascii="Calibri" w:hAnsi="Calibri" w:cs="Calibri"/>
        </w:rPr>
        <w:t xml:space="preserve">natomiast przysługuje mu wezwanie do zapłacenia należności w terminie nie krótszym niż 7 dni, </w:t>
      </w:r>
      <w:r w:rsidRPr="00556C2F">
        <w:rPr>
          <w:rFonts w:ascii="Calibri" w:hAnsi="Calibri" w:cs="Calibri"/>
        </w:rPr>
        <w:br/>
        <w:t>pod rygorem wypowiedzenia umowy.</w:t>
      </w:r>
    </w:p>
    <w:p w14:paraId="17C52549" w14:textId="77777777" w:rsidR="008564C8" w:rsidRPr="00556C2F" w:rsidRDefault="008564C8" w:rsidP="008564C8">
      <w:pPr>
        <w:pStyle w:val="Akapitzlist"/>
        <w:widowControl w:val="0"/>
        <w:numPr>
          <w:ilvl w:val="0"/>
          <w:numId w:val="154"/>
        </w:numPr>
        <w:tabs>
          <w:tab w:val="left" w:pos="426"/>
        </w:tabs>
        <w:suppressAutoHyphens w:val="0"/>
        <w:spacing w:line="276" w:lineRule="auto"/>
        <w:ind w:left="426" w:hanging="426"/>
        <w:jc w:val="both"/>
        <w:rPr>
          <w:rFonts w:ascii="Calibri" w:hAnsi="Calibri" w:cs="Calibri"/>
        </w:rPr>
      </w:pPr>
      <w:r w:rsidRPr="00556C2F">
        <w:rPr>
          <w:rFonts w:asciiTheme="minorHAnsi" w:hAnsiTheme="minorHAnsi" w:cstheme="minorHAnsi"/>
        </w:rPr>
        <w:t>Zamawiający dokonuje płatności metodą podzielonej płatności określonej w art.108a ustawy o podatku od towarów i usług w przypadku, gdy Wykonawca posiada rachunek rozliczeniowy zgodnie z art. 62a ust. 1 ustawy Prawo bankowe.</w:t>
      </w:r>
    </w:p>
    <w:p w14:paraId="43DE767D" w14:textId="6BC91033" w:rsidR="008564C8" w:rsidRPr="00556C2F" w:rsidRDefault="008564C8" w:rsidP="008564C8">
      <w:pPr>
        <w:pStyle w:val="Akapitzlist"/>
        <w:widowControl w:val="0"/>
        <w:numPr>
          <w:ilvl w:val="0"/>
          <w:numId w:val="154"/>
        </w:numPr>
        <w:tabs>
          <w:tab w:val="left" w:pos="426"/>
        </w:tabs>
        <w:suppressAutoHyphens w:val="0"/>
        <w:spacing w:line="276" w:lineRule="auto"/>
        <w:ind w:left="426" w:hanging="426"/>
        <w:jc w:val="both"/>
        <w:rPr>
          <w:rFonts w:ascii="Calibri" w:hAnsi="Calibri" w:cs="Calibri"/>
        </w:rPr>
      </w:pPr>
      <w:r w:rsidRPr="00556C2F">
        <w:rPr>
          <w:rFonts w:asciiTheme="minorHAnsi" w:hAnsiTheme="minorHAnsi" w:cstheme="minorHAnsi"/>
        </w:rPr>
        <w:t xml:space="preserve">Wykonawca ponosi odpowiedzialność przed Zamawiającym za wskazanie na fakturze właściwego rachunku umożliwiającego dokonanie płatności zgodnie z ust. </w:t>
      </w:r>
      <w:r w:rsidR="00FA1243">
        <w:rPr>
          <w:rFonts w:asciiTheme="minorHAnsi" w:hAnsiTheme="minorHAnsi" w:cstheme="minorHAnsi"/>
        </w:rPr>
        <w:t>5</w:t>
      </w:r>
      <w:r w:rsidRPr="00556C2F">
        <w:rPr>
          <w:rFonts w:asciiTheme="minorHAnsi" w:hAnsiTheme="minorHAnsi" w:cstheme="minorHAnsi"/>
        </w:rPr>
        <w:t>.</w:t>
      </w:r>
    </w:p>
    <w:p w14:paraId="584DE988" w14:textId="77777777" w:rsidR="008564C8" w:rsidRPr="00556C2F" w:rsidRDefault="008564C8" w:rsidP="008564C8">
      <w:pPr>
        <w:pStyle w:val="Akapitzlist"/>
        <w:widowControl w:val="0"/>
        <w:numPr>
          <w:ilvl w:val="0"/>
          <w:numId w:val="154"/>
        </w:numPr>
        <w:tabs>
          <w:tab w:val="left" w:pos="426"/>
        </w:tabs>
        <w:suppressAutoHyphens w:val="0"/>
        <w:spacing w:line="276" w:lineRule="auto"/>
        <w:ind w:left="426" w:hanging="426"/>
        <w:jc w:val="both"/>
        <w:rPr>
          <w:rFonts w:ascii="Calibri" w:hAnsi="Calibri" w:cs="Calibri"/>
        </w:rPr>
      </w:pPr>
      <w:r w:rsidRPr="00556C2F">
        <w:rPr>
          <w:rFonts w:asciiTheme="minorHAnsi" w:hAnsiTheme="minorHAnsi" w:cstheme="minorHAnsi"/>
        </w:rPr>
        <w:t>Za termin zapłaty ustala się dzień obciążenia rachunku Zamawiającego.</w:t>
      </w:r>
    </w:p>
    <w:p w14:paraId="47522CAC" w14:textId="77777777" w:rsidR="004D6529" w:rsidRDefault="00E3650B">
      <w:pPr>
        <w:widowControl w:val="0"/>
        <w:suppressAutoHyphens w:val="0"/>
        <w:spacing w:before="120" w:line="276" w:lineRule="auto"/>
        <w:jc w:val="center"/>
        <w:rPr>
          <w:rFonts w:ascii="Calibri" w:hAnsi="Calibri" w:cs="Calibri"/>
          <w:b/>
        </w:rPr>
      </w:pPr>
      <w:r w:rsidRPr="00556C2F">
        <w:rPr>
          <w:rFonts w:ascii="Calibri" w:hAnsi="Calibri" w:cs="Calibri"/>
          <w:b/>
        </w:rPr>
        <w:t xml:space="preserve">Zmiana </w:t>
      </w:r>
      <w:r>
        <w:rPr>
          <w:rFonts w:ascii="Calibri" w:hAnsi="Calibri" w:cs="Calibri"/>
          <w:b/>
        </w:rPr>
        <w:t>umowy</w:t>
      </w:r>
    </w:p>
    <w:p w14:paraId="3688AE3B"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§12</w:t>
      </w:r>
    </w:p>
    <w:p w14:paraId="3490EEEB" w14:textId="77777777" w:rsidR="004D6529" w:rsidRDefault="00E3650B">
      <w:pPr>
        <w:pStyle w:val="Akapitzlist"/>
        <w:widowControl w:val="0"/>
        <w:numPr>
          <w:ilvl w:val="3"/>
          <w:numId w:val="45"/>
        </w:numPr>
        <w:tabs>
          <w:tab w:val="left" w:pos="426"/>
          <w:tab w:val="left" w:pos="1276"/>
        </w:tabs>
        <w:suppressAutoHyphens w:val="0"/>
        <w:spacing w:line="276" w:lineRule="auto"/>
        <w:ind w:left="426" w:hanging="426"/>
        <w:jc w:val="both"/>
        <w:rPr>
          <w:rFonts w:ascii="Calibri" w:hAnsi="Calibri" w:cs="Calibri"/>
        </w:rPr>
      </w:pPr>
      <w:r>
        <w:rPr>
          <w:rFonts w:ascii="Calibri" w:hAnsi="Calibri" w:cs="Calibri"/>
        </w:rPr>
        <w:t>Zamawiający przewiduje możliwość dokonania zmian postanowień zawartej umowy w sprawie zamówienia publicznego w stosunku do treści oferty, na podstawie której dokonano wyboru Wykonawcy, w przypadku:</w:t>
      </w:r>
    </w:p>
    <w:p w14:paraId="372A6CE9" w14:textId="77777777" w:rsidR="004D6529" w:rsidRDefault="00E3650B">
      <w:pPr>
        <w:pStyle w:val="Akapitzlist"/>
        <w:widowControl w:val="0"/>
        <w:numPr>
          <w:ilvl w:val="1"/>
          <w:numId w:val="118"/>
        </w:numPr>
        <w:tabs>
          <w:tab w:val="left" w:pos="426"/>
        </w:tabs>
        <w:suppressAutoHyphens w:val="0"/>
        <w:spacing w:line="276" w:lineRule="auto"/>
        <w:ind w:hanging="2880"/>
        <w:jc w:val="both"/>
        <w:rPr>
          <w:rFonts w:ascii="Calibri" w:hAnsi="Calibri" w:cs="Calibri"/>
        </w:rPr>
      </w:pPr>
      <w:r>
        <w:rPr>
          <w:rFonts w:ascii="Calibri" w:hAnsi="Calibri" w:cs="Calibri"/>
        </w:rPr>
        <w:t>zmiany o charakterze prawnym, tj.:</w:t>
      </w:r>
    </w:p>
    <w:p w14:paraId="71A101AE" w14:textId="77777777" w:rsidR="004D6529" w:rsidRDefault="00E3650B">
      <w:pPr>
        <w:pStyle w:val="Akapitzlist"/>
        <w:widowControl w:val="0"/>
        <w:numPr>
          <w:ilvl w:val="0"/>
          <w:numId w:val="141"/>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zmiany powszechnie obowiązujących przepisów prawa, które będą miały wpływ na kształt warunków stanowiących podstawę udzielanej ochrony ubezpiecze</w:t>
      </w:r>
      <w:r>
        <w:rPr>
          <w:rFonts w:ascii="Calibri" w:hAnsi="Calibri" w:cs="Calibri"/>
          <w:spacing w:val="-4"/>
        </w:rPr>
        <w:softHyphen/>
        <w:t xml:space="preserve">niowej - </w:t>
      </w:r>
      <w:r>
        <w:rPr>
          <w:rFonts w:ascii="Calibri" w:eastAsia="SimSun" w:hAnsi="Calibri" w:cs="Calibri"/>
          <w:spacing w:val="-4"/>
        </w:rPr>
        <w:t xml:space="preserve">w zakresie, </w:t>
      </w:r>
      <w:r>
        <w:rPr>
          <w:rFonts w:ascii="Calibri" w:hAnsi="Calibri" w:cs="Calibri"/>
          <w:spacing w:val="-4"/>
        </w:rPr>
        <w:t>w jakim zmiany te dotyczyć będą niniejszej umowy lub wynikających z niej umów ubezpieczenia,</w:t>
      </w:r>
    </w:p>
    <w:p w14:paraId="48CA64A6" w14:textId="77777777" w:rsidR="004D6529" w:rsidRDefault="00E3650B">
      <w:pPr>
        <w:pStyle w:val="Akapitzlist"/>
        <w:widowControl w:val="0"/>
        <w:numPr>
          <w:ilvl w:val="0"/>
          <w:numId w:val="141"/>
        </w:numPr>
        <w:tabs>
          <w:tab w:val="left" w:pos="709"/>
        </w:tabs>
        <w:suppressAutoHyphens w:val="0"/>
        <w:spacing w:line="276" w:lineRule="auto"/>
        <w:ind w:left="709" w:hanging="283"/>
        <w:jc w:val="both"/>
        <w:rPr>
          <w:rFonts w:ascii="Calibri" w:hAnsi="Calibri" w:cs="Calibri"/>
          <w:spacing w:val="-4"/>
        </w:rPr>
      </w:pPr>
      <w:r>
        <w:rPr>
          <w:rFonts w:ascii="Calibri" w:hAnsi="Calibri" w:cs="Calibri"/>
        </w:rPr>
        <w:t>zmiany przepisów o zamówieniach publicznych, jeśli Zamawiający będzie zobowiązany uwzględnić je w umowie zawartej przed taką zmianą,</w:t>
      </w:r>
    </w:p>
    <w:p w14:paraId="178418A3" w14:textId="77777777" w:rsidR="004D6529" w:rsidRDefault="00E3650B">
      <w:pPr>
        <w:pStyle w:val="Akapitzlist"/>
        <w:widowControl w:val="0"/>
        <w:numPr>
          <w:ilvl w:val="0"/>
          <w:numId w:val="141"/>
        </w:numPr>
        <w:tabs>
          <w:tab w:val="left" w:pos="709"/>
        </w:tabs>
        <w:suppressAutoHyphens w:val="0"/>
        <w:spacing w:line="276" w:lineRule="auto"/>
        <w:ind w:left="709" w:hanging="283"/>
        <w:jc w:val="both"/>
        <w:rPr>
          <w:rFonts w:ascii="Calibri" w:hAnsi="Calibri" w:cs="Calibri"/>
          <w:spacing w:val="-4"/>
        </w:rPr>
      </w:pPr>
      <w:r>
        <w:rPr>
          <w:rFonts w:ascii="Calibri" w:hAnsi="Calibri" w:cs="Calibri"/>
        </w:rPr>
        <w:t>zmiany przepisów prawa międzynarodowego, które zobowiązana będzie wdrożyć Rzeczpospolita Polska, w tym organy jej administracji samorządowej,</w:t>
      </w:r>
    </w:p>
    <w:p w14:paraId="41B1E102" w14:textId="77777777" w:rsidR="004D6529" w:rsidRDefault="00E3650B">
      <w:pPr>
        <w:pStyle w:val="Akapitzlist"/>
        <w:widowControl w:val="0"/>
        <w:numPr>
          <w:ilvl w:val="0"/>
          <w:numId w:val="141"/>
        </w:numPr>
        <w:tabs>
          <w:tab w:val="left" w:pos="709"/>
        </w:tabs>
        <w:suppressAutoHyphens w:val="0"/>
        <w:spacing w:line="276" w:lineRule="auto"/>
        <w:ind w:left="709" w:hanging="283"/>
        <w:jc w:val="both"/>
        <w:rPr>
          <w:rFonts w:ascii="Calibri" w:hAnsi="Calibri" w:cs="Calibri"/>
          <w:spacing w:val="-4"/>
        </w:rPr>
      </w:pPr>
      <w:r>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6011E19E" w14:textId="77777777" w:rsidR="004D6529" w:rsidRDefault="00E3650B">
      <w:pPr>
        <w:pStyle w:val="Akapitzlist"/>
        <w:widowControl w:val="0"/>
        <w:numPr>
          <w:ilvl w:val="0"/>
          <w:numId w:val="141"/>
        </w:numPr>
        <w:tabs>
          <w:tab w:val="left" w:pos="709"/>
        </w:tabs>
        <w:suppressAutoHyphens w:val="0"/>
        <w:spacing w:line="276" w:lineRule="auto"/>
        <w:ind w:left="709" w:hanging="283"/>
        <w:jc w:val="both"/>
        <w:rPr>
          <w:rFonts w:ascii="Calibri" w:hAnsi="Calibri" w:cs="Calibri"/>
          <w:spacing w:val="-4"/>
        </w:rPr>
      </w:pPr>
      <w:r>
        <w:rPr>
          <w:rFonts w:ascii="Calibri" w:hAnsi="Calibri" w:cs="Calibri"/>
          <w:spacing w:val="-4"/>
        </w:rPr>
        <w:t xml:space="preserve">inne zmiany o charakterze prawnym, jeśli powstanie obowiązek ich wdrożenia, w zakresie </w:t>
      </w:r>
      <w:r>
        <w:rPr>
          <w:rFonts w:ascii="Calibri" w:hAnsi="Calibri" w:cs="Calibri"/>
          <w:spacing w:val="-4"/>
        </w:rPr>
        <w:br/>
        <w:t>w jakim zmiany te dotyczyć będą niniejszej umowy lub wynikających z niej umów ubezpieczenia;</w:t>
      </w:r>
    </w:p>
    <w:p w14:paraId="290946B6" w14:textId="77777777" w:rsidR="004D6529" w:rsidRDefault="00E3650B">
      <w:pPr>
        <w:pStyle w:val="Akapitzlist"/>
        <w:widowControl w:val="0"/>
        <w:numPr>
          <w:ilvl w:val="1"/>
          <w:numId w:val="118"/>
        </w:numPr>
        <w:tabs>
          <w:tab w:val="left" w:pos="426"/>
        </w:tabs>
        <w:suppressAutoHyphens w:val="0"/>
        <w:spacing w:line="276" w:lineRule="auto"/>
        <w:ind w:hanging="2880"/>
        <w:jc w:val="both"/>
        <w:rPr>
          <w:rFonts w:ascii="Calibri" w:hAnsi="Calibri" w:cs="Calibri"/>
        </w:rPr>
      </w:pPr>
      <w:r>
        <w:rPr>
          <w:rFonts w:ascii="Calibri" w:hAnsi="Calibri" w:cs="Calibri"/>
        </w:rPr>
        <w:t>zmiany zakresu zamówienia w przypadku zmiany podmiotów objętych zamówieniem, tj.:</w:t>
      </w:r>
    </w:p>
    <w:p w14:paraId="63EA8590" w14:textId="77777777" w:rsidR="004D6529" w:rsidRDefault="00E3650B">
      <w:pPr>
        <w:pStyle w:val="Akapitzlist"/>
        <w:widowControl w:val="0"/>
        <w:numPr>
          <w:ilvl w:val="0"/>
          <w:numId w:val="142"/>
        </w:numPr>
        <w:tabs>
          <w:tab w:val="left" w:pos="709"/>
        </w:tabs>
        <w:suppressAutoHyphens w:val="0"/>
        <w:spacing w:line="276" w:lineRule="auto"/>
        <w:ind w:left="709" w:hanging="283"/>
        <w:jc w:val="both"/>
        <w:rPr>
          <w:rFonts w:ascii="Calibri" w:hAnsi="Calibri" w:cs="Calibri"/>
        </w:rPr>
      </w:pPr>
      <w:r>
        <w:rPr>
          <w:rFonts w:ascii="Calibri" w:hAnsi="Calibri" w:cs="Calibri"/>
        </w:rPr>
        <w:t>utworzenia przez Zamawiającego nowych podmiotów, w tym wyodrębnionych z podmiotów dotychczas objętych zamówieniem lub powstałych w wyniku ich połączenia,</w:t>
      </w:r>
    </w:p>
    <w:p w14:paraId="3712D029" w14:textId="77777777" w:rsidR="004D6529" w:rsidRDefault="00E3650B">
      <w:pPr>
        <w:pStyle w:val="Akapitzlist"/>
        <w:widowControl w:val="0"/>
        <w:numPr>
          <w:ilvl w:val="0"/>
          <w:numId w:val="142"/>
        </w:numPr>
        <w:tabs>
          <w:tab w:val="left" w:pos="709"/>
        </w:tabs>
        <w:suppressAutoHyphens w:val="0"/>
        <w:spacing w:line="276" w:lineRule="auto"/>
        <w:ind w:left="709" w:hanging="283"/>
        <w:jc w:val="both"/>
        <w:rPr>
          <w:rFonts w:ascii="Calibri" w:hAnsi="Calibri" w:cs="Calibri"/>
        </w:rPr>
      </w:pPr>
      <w:r>
        <w:rPr>
          <w:rFonts w:ascii="Calibri" w:hAnsi="Calibri" w:cs="Calibri"/>
        </w:rPr>
        <w:t xml:space="preserve">restrukturyzacji, przekształcenia, połączenia, podziału, komercjalizacji lub zmiany formy prawnej podmiotów objętych zamówieniem, </w:t>
      </w:r>
    </w:p>
    <w:p w14:paraId="67C88F7B" w14:textId="77777777" w:rsidR="004D6529" w:rsidRDefault="00E3650B">
      <w:pPr>
        <w:pStyle w:val="Akapitzlist"/>
        <w:widowControl w:val="0"/>
        <w:numPr>
          <w:ilvl w:val="0"/>
          <w:numId w:val="142"/>
        </w:numPr>
        <w:tabs>
          <w:tab w:val="left" w:pos="709"/>
        </w:tabs>
        <w:suppressAutoHyphens w:val="0"/>
        <w:spacing w:line="276" w:lineRule="auto"/>
        <w:ind w:left="709" w:hanging="283"/>
        <w:jc w:val="both"/>
        <w:rPr>
          <w:rFonts w:ascii="Calibri" w:hAnsi="Calibri" w:cs="Calibri"/>
        </w:rPr>
      </w:pPr>
      <w:r>
        <w:rPr>
          <w:rFonts w:ascii="Calibri" w:hAnsi="Calibri" w:cs="Calibri"/>
        </w:rPr>
        <w:t>rozwiązania podmiotu objętego zamówieniem;</w:t>
      </w:r>
    </w:p>
    <w:p w14:paraId="143552AE" w14:textId="77777777" w:rsidR="004D6529" w:rsidRDefault="00E3650B">
      <w:pPr>
        <w:widowControl w:val="0"/>
        <w:numPr>
          <w:ilvl w:val="2"/>
          <w:numId w:val="118"/>
        </w:numPr>
        <w:tabs>
          <w:tab w:val="left" w:pos="709"/>
        </w:tabs>
        <w:suppressAutoHyphens w:val="0"/>
        <w:spacing w:line="276" w:lineRule="auto"/>
        <w:ind w:left="709" w:hanging="709"/>
        <w:jc w:val="both"/>
        <w:rPr>
          <w:rFonts w:ascii="Calibri" w:hAnsi="Calibri" w:cs="Calibri"/>
        </w:rPr>
      </w:pPr>
      <w:r>
        <w:rPr>
          <w:rFonts w:ascii="Calibri" w:hAnsi="Calibri" w:cs="Calibri"/>
        </w:rPr>
        <w:t xml:space="preserve">w przypadku zmiany formy prawnej podmiotów objętych zamówieniem, szczególnie </w:t>
      </w:r>
      <w:r>
        <w:rPr>
          <w:rFonts w:ascii="Calibri" w:hAnsi="Calibri" w:cs="Calibri"/>
        </w:rPr>
        <w:br/>
        <w:t xml:space="preserve">w związku z ich przekształceniem w spółkę prawa handlowego, nowopowstały podmiot </w:t>
      </w:r>
      <w:r>
        <w:rPr>
          <w:rFonts w:ascii="Calibri" w:hAnsi="Calibri" w:cs="Calibri"/>
        </w:rPr>
        <w:br/>
        <w:t>lub upoważniony przez niego Zamawiający winien wyrazić pisemnie wolę kontynuacji umów ubezpieczenia w ciągu 30 dni od dnia zmiany stosunków prawnych, a Wykonawca wyrazi zgodę na przeniesienie praw z umów na nowy podmiot, pod warunkiem, że nowy podmiot będzie posiadał analogiczny profil działalności, jak przed zmianą i nie ulegną zmianie zabezpieczenia przeciwpożarowe i </w:t>
      </w:r>
      <w:proofErr w:type="spellStart"/>
      <w:r>
        <w:rPr>
          <w:rFonts w:ascii="Calibri" w:hAnsi="Calibri" w:cs="Calibri"/>
        </w:rPr>
        <w:t>przeciwkradzieżowe</w:t>
      </w:r>
      <w:proofErr w:type="spellEnd"/>
      <w:r>
        <w:rPr>
          <w:rFonts w:ascii="Calibri" w:hAnsi="Calibri" w:cs="Calibri"/>
        </w:rPr>
        <w:t>; w przypadku braku pisemnego potwierdze</w:t>
      </w:r>
      <w:r>
        <w:rPr>
          <w:rFonts w:ascii="Calibri" w:hAnsi="Calibri" w:cs="Calibri"/>
        </w:rPr>
        <w:softHyphen/>
        <w:t>nia woli kontynuacji ubezpieczeń uważa się, że umowa ubezpieczenia wygasła z dniem zmiany formy prawnej, a Wykonawca dokona zwrotu składki za niewykorzystany okres ubezpie</w:t>
      </w:r>
      <w:r>
        <w:rPr>
          <w:rFonts w:ascii="Calibri" w:hAnsi="Calibri" w:cs="Calibri"/>
        </w:rPr>
        <w:softHyphen/>
        <w:t>czenia zgodnie z przepisami Kodeksu cywilnego i zasadami rozliczenia określonymi w niniejszej umowie; ochrona ubezpieczeniowa zostaje zawieszona wobec nowopowstałego podmiotu do dnia pisemnego potwierdzenia woli kontynuacji umów ubezpieczenia;</w:t>
      </w:r>
    </w:p>
    <w:p w14:paraId="5CB18D63" w14:textId="77777777" w:rsidR="004D6529" w:rsidRDefault="00E3650B">
      <w:pPr>
        <w:widowControl w:val="0"/>
        <w:numPr>
          <w:ilvl w:val="1"/>
          <w:numId w:val="118"/>
        </w:numPr>
        <w:tabs>
          <w:tab w:val="left" w:pos="426"/>
        </w:tabs>
        <w:suppressAutoHyphens w:val="0"/>
        <w:spacing w:line="276" w:lineRule="auto"/>
        <w:ind w:left="426" w:hanging="426"/>
        <w:jc w:val="both"/>
        <w:rPr>
          <w:rFonts w:ascii="Calibri" w:hAnsi="Calibri" w:cs="Calibri"/>
        </w:rPr>
      </w:pPr>
      <w:r>
        <w:rPr>
          <w:rFonts w:ascii="Calibri" w:hAnsi="Calibri" w:cs="Calibri"/>
        </w:rPr>
        <w:t>zmiany przedmiotowego zakresu zamówienia, tj.:</w:t>
      </w:r>
    </w:p>
    <w:p w14:paraId="228A074D" w14:textId="77777777" w:rsidR="004D6529" w:rsidRDefault="00E3650B">
      <w:pPr>
        <w:pStyle w:val="Akapitzlist"/>
        <w:widowControl w:val="0"/>
        <w:numPr>
          <w:ilvl w:val="0"/>
          <w:numId w:val="143"/>
        </w:numPr>
        <w:tabs>
          <w:tab w:val="left" w:pos="709"/>
        </w:tabs>
        <w:suppressAutoHyphens w:val="0"/>
        <w:spacing w:line="276" w:lineRule="auto"/>
        <w:ind w:left="709" w:hanging="283"/>
        <w:jc w:val="both"/>
        <w:rPr>
          <w:rFonts w:ascii="Calibri" w:hAnsi="Calibri" w:cs="Calibri"/>
          <w:spacing w:val="-6"/>
        </w:rPr>
      </w:pPr>
      <w:r>
        <w:rPr>
          <w:rFonts w:ascii="Calibri" w:hAnsi="Calibri" w:cs="Calibri"/>
          <w:spacing w:val="-6"/>
        </w:rPr>
        <w:t>wzrostu albo spadku ilości lub wartości przedmiotu ubezpieczenia ubezpieczonego systemem sum stałych (wzrostu albo spadku sumy ubezpieczenia), mylnym ujęciem lub pominięciem,</w:t>
      </w:r>
    </w:p>
    <w:p w14:paraId="2446E3E0" w14:textId="77777777" w:rsidR="004D6529" w:rsidRDefault="00E3650B">
      <w:pPr>
        <w:pStyle w:val="Akapitzlist"/>
        <w:widowControl w:val="0"/>
        <w:numPr>
          <w:ilvl w:val="0"/>
          <w:numId w:val="143"/>
        </w:numPr>
        <w:tabs>
          <w:tab w:val="left" w:pos="709"/>
        </w:tabs>
        <w:suppressAutoHyphens w:val="0"/>
        <w:spacing w:line="276" w:lineRule="auto"/>
        <w:ind w:left="709" w:hanging="283"/>
        <w:jc w:val="both"/>
        <w:rPr>
          <w:rFonts w:ascii="Calibri" w:hAnsi="Calibri" w:cs="Calibri"/>
          <w:spacing w:val="-6"/>
        </w:rPr>
      </w:pPr>
      <w:r>
        <w:rPr>
          <w:rFonts w:ascii="Calibri" w:hAnsi="Calibri" w:cs="Calibri"/>
        </w:rPr>
        <w:t>zwiększenia sumy ubezpieczenia w związku z modernizacją przedmiotu ubezpieczenia, przeprowadzonymi inwestycjami, adaptacją, rozbudową itp.,</w:t>
      </w:r>
    </w:p>
    <w:p w14:paraId="4EA0C61E" w14:textId="77777777" w:rsidR="004D6529" w:rsidRDefault="00E3650B">
      <w:pPr>
        <w:pStyle w:val="Akapitzlist"/>
        <w:widowControl w:val="0"/>
        <w:numPr>
          <w:ilvl w:val="0"/>
          <w:numId w:val="143"/>
        </w:numPr>
        <w:tabs>
          <w:tab w:val="left" w:pos="709"/>
        </w:tabs>
        <w:suppressAutoHyphens w:val="0"/>
        <w:spacing w:line="276" w:lineRule="auto"/>
        <w:ind w:left="709" w:hanging="283"/>
        <w:jc w:val="both"/>
        <w:rPr>
          <w:rFonts w:ascii="Calibri" w:hAnsi="Calibri" w:cs="Calibri"/>
          <w:spacing w:val="-6"/>
        </w:rPr>
      </w:pPr>
      <w:r>
        <w:rPr>
          <w:rFonts w:ascii="Calibri" w:hAnsi="Calibri" w:cs="Calibri"/>
          <w:bCs/>
        </w:rPr>
        <w:t xml:space="preserve">zmiany wysokości sum ubezpieczenia lub </w:t>
      </w:r>
      <w:proofErr w:type="spellStart"/>
      <w:r>
        <w:rPr>
          <w:rFonts w:ascii="Calibri" w:hAnsi="Calibri" w:cs="Calibri"/>
          <w:bCs/>
        </w:rPr>
        <w:t>podlimitów</w:t>
      </w:r>
      <w:proofErr w:type="spellEnd"/>
      <w:r>
        <w:rPr>
          <w:rFonts w:ascii="Calibri" w:hAnsi="Calibri" w:cs="Calibri"/>
          <w:bCs/>
        </w:rPr>
        <w:t>/ limitów, w tym wynikającej ze zobowiązań Zamawiającego zaciągniętych po zawarciu umowy,</w:t>
      </w:r>
    </w:p>
    <w:p w14:paraId="08DD3A27" w14:textId="77777777" w:rsidR="004D6529" w:rsidRDefault="00E3650B">
      <w:pPr>
        <w:pStyle w:val="Akapitzlist"/>
        <w:widowControl w:val="0"/>
        <w:numPr>
          <w:ilvl w:val="0"/>
          <w:numId w:val="143"/>
        </w:numPr>
        <w:tabs>
          <w:tab w:val="left" w:pos="709"/>
        </w:tabs>
        <w:suppressAutoHyphens w:val="0"/>
        <w:spacing w:line="276" w:lineRule="auto"/>
        <w:ind w:left="709" w:hanging="283"/>
        <w:jc w:val="both"/>
        <w:rPr>
          <w:rFonts w:ascii="Calibri" w:hAnsi="Calibri" w:cs="Calibri"/>
          <w:spacing w:val="-6"/>
        </w:rPr>
      </w:pPr>
      <w:r>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2A0CA80F" w14:textId="77777777" w:rsidR="004D6529" w:rsidRDefault="00E3650B">
      <w:pPr>
        <w:pStyle w:val="Akapitzlist"/>
        <w:widowControl w:val="0"/>
        <w:numPr>
          <w:ilvl w:val="0"/>
          <w:numId w:val="143"/>
        </w:numPr>
        <w:tabs>
          <w:tab w:val="left" w:pos="709"/>
        </w:tabs>
        <w:suppressAutoHyphens w:val="0"/>
        <w:spacing w:line="276" w:lineRule="auto"/>
        <w:ind w:left="709" w:hanging="283"/>
        <w:jc w:val="both"/>
        <w:rPr>
          <w:rFonts w:ascii="Calibri" w:hAnsi="Calibri" w:cs="Calibri"/>
          <w:spacing w:val="-6"/>
        </w:rPr>
      </w:pPr>
      <w:r>
        <w:rPr>
          <w:rFonts w:ascii="Calibri" w:hAnsi="Calibri" w:cs="Calibri"/>
        </w:rPr>
        <w:t xml:space="preserve">modyfikacji zakresu ochrony ubezpieczeniowej, w tym w związku ze zobowiązaniami  </w:t>
      </w:r>
      <w:r>
        <w:rPr>
          <w:rFonts w:ascii="Calibri" w:hAnsi="Calibri" w:cs="Calibri"/>
          <w:bCs/>
        </w:rPr>
        <w:t>Zamawiającego zaciągniętymi po zawarciu umowy,</w:t>
      </w:r>
    </w:p>
    <w:p w14:paraId="429822A3" w14:textId="77777777" w:rsidR="004D6529" w:rsidRDefault="00E3650B">
      <w:pPr>
        <w:pStyle w:val="Akapitzlist"/>
        <w:widowControl w:val="0"/>
        <w:numPr>
          <w:ilvl w:val="0"/>
          <w:numId w:val="143"/>
        </w:numPr>
        <w:tabs>
          <w:tab w:val="left" w:pos="709"/>
        </w:tabs>
        <w:suppressAutoHyphens w:val="0"/>
        <w:spacing w:line="276" w:lineRule="auto"/>
        <w:ind w:left="709" w:hanging="283"/>
        <w:jc w:val="both"/>
        <w:rPr>
          <w:rFonts w:ascii="Calibri" w:hAnsi="Calibri" w:cs="Calibri"/>
          <w:spacing w:val="-6"/>
        </w:rPr>
      </w:pPr>
      <w:r>
        <w:rPr>
          <w:rFonts w:ascii="Calibri" w:hAnsi="Calibri" w:cs="Calibri"/>
        </w:rPr>
        <w:t>wyczerpania sumy ubezpieczenia w ubezpieczeniu systemem pierwszego ryzyka lub limitów odszkodowawczych w klauzulach i innych warunkach umowy ubezpieczenia i konieczności ich uzupełnienia;</w:t>
      </w:r>
    </w:p>
    <w:p w14:paraId="6175A33A" w14:textId="77777777" w:rsidR="004D6529" w:rsidRDefault="00E3650B">
      <w:pPr>
        <w:widowControl w:val="0"/>
        <w:numPr>
          <w:ilvl w:val="1"/>
          <w:numId w:val="118"/>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zmiany wynagrodzenia należnego Wykonawcy, jeśli zmiany opisane w pkt. 1.1-1.3 będą miały wpływ na wysokość tego wynagrodzenia: </w:t>
      </w:r>
    </w:p>
    <w:p w14:paraId="7903C401" w14:textId="77777777" w:rsidR="004D6529" w:rsidRDefault="00E3650B">
      <w:pPr>
        <w:pStyle w:val="Akapitzlist"/>
        <w:widowControl w:val="0"/>
        <w:numPr>
          <w:ilvl w:val="0"/>
          <w:numId w:val="144"/>
        </w:numPr>
        <w:tabs>
          <w:tab w:val="left" w:pos="709"/>
        </w:tabs>
        <w:suppressAutoHyphens w:val="0"/>
        <w:spacing w:line="276" w:lineRule="auto"/>
        <w:jc w:val="both"/>
        <w:rPr>
          <w:rFonts w:ascii="Calibri" w:hAnsi="Calibri" w:cs="Calibri"/>
        </w:rPr>
      </w:pPr>
      <w:r>
        <w:rPr>
          <w:rFonts w:ascii="Calibri" w:hAnsi="Calibri" w:cs="Calibri"/>
        </w:rPr>
        <w:t>proporcjonalne zwiększenie wynagrodzenia Wykonawcy lub zwrot przez Wykonawcę składki za niewyko</w:t>
      </w:r>
      <w:r>
        <w:rPr>
          <w:rFonts w:ascii="Calibri" w:hAnsi="Calibri" w:cs="Calibri"/>
        </w:rPr>
        <w:softHyphen/>
        <w:t>rzy</w:t>
      </w:r>
      <w:r>
        <w:rPr>
          <w:rFonts w:ascii="Calibri" w:hAnsi="Calibri" w:cs="Calibri"/>
        </w:rPr>
        <w:softHyphen/>
        <w:t>stany okres ubezpieczenia, zgodnie z zasadami rozliczenia określonymi w niniejszej umowie - w odnie</w:t>
      </w:r>
      <w:r>
        <w:rPr>
          <w:rFonts w:ascii="Calibri" w:hAnsi="Calibri" w:cs="Calibri"/>
        </w:rPr>
        <w:softHyphen/>
        <w:t>sie</w:t>
      </w:r>
      <w:r>
        <w:rPr>
          <w:rFonts w:ascii="Calibri" w:hAnsi="Calibri" w:cs="Calibri"/>
        </w:rPr>
        <w:softHyphen/>
        <w:t>niu do zmian związanych ze wzrostem lub spadkiem sumy ubezpieczenia,</w:t>
      </w:r>
    </w:p>
    <w:p w14:paraId="208355B3" w14:textId="77777777" w:rsidR="004D6529" w:rsidRDefault="00E3650B">
      <w:pPr>
        <w:pStyle w:val="Akapitzlist"/>
        <w:widowControl w:val="0"/>
        <w:numPr>
          <w:ilvl w:val="0"/>
          <w:numId w:val="144"/>
        </w:numPr>
        <w:tabs>
          <w:tab w:val="left" w:pos="709"/>
        </w:tabs>
        <w:suppressAutoHyphens w:val="0"/>
        <w:spacing w:line="276" w:lineRule="auto"/>
        <w:jc w:val="both"/>
        <w:rPr>
          <w:rFonts w:ascii="Calibri" w:hAnsi="Calibri" w:cs="Calibri"/>
        </w:rPr>
      </w:pPr>
      <w:r>
        <w:rPr>
          <w:rFonts w:ascii="Calibri" w:hAnsi="Calibri" w:cs="Calibri"/>
          <w:spacing w:val="-4"/>
        </w:rPr>
        <w:t>odpowiednie zwiększenie lub zmniejszenie wynagrodzenia Wykonawcy w pozostałych przypad</w:t>
      </w:r>
      <w:r>
        <w:rPr>
          <w:rFonts w:ascii="Calibri" w:hAnsi="Calibri" w:cs="Calibri"/>
          <w:spacing w:val="-4"/>
        </w:rPr>
        <w:softHyphen/>
        <w:t>kach, w szczególności odnoszących się do uzupełnienia sum ubezpieczenia, lub limitów odszkodowawczych oraz do zwiększenia lub zmniejszenia wielkości ryzyka;</w:t>
      </w:r>
    </w:p>
    <w:p w14:paraId="3E279292" w14:textId="77777777" w:rsidR="004D6529" w:rsidRDefault="00E3650B">
      <w:pPr>
        <w:pStyle w:val="Akapitzlist"/>
        <w:widowControl w:val="0"/>
        <w:numPr>
          <w:ilvl w:val="1"/>
          <w:numId w:val="118"/>
        </w:numPr>
        <w:tabs>
          <w:tab w:val="left" w:pos="426"/>
        </w:tabs>
        <w:suppressAutoHyphens w:val="0"/>
        <w:spacing w:line="276" w:lineRule="auto"/>
        <w:ind w:left="426" w:hanging="426"/>
        <w:jc w:val="both"/>
        <w:rPr>
          <w:rFonts w:ascii="Calibri" w:hAnsi="Calibri" w:cs="Calibri"/>
        </w:rPr>
      </w:pPr>
      <w:r>
        <w:rPr>
          <w:rFonts w:ascii="Calibri" w:hAnsi="Calibri" w:cs="Calibri"/>
        </w:rPr>
        <w:t>zwiększenie wynagrodzenia należnego Wykonawcy w przypadkach określonych w pkt. 1.1-1.4 nie nastąpi, jeśli Wykonawca zrezygnuje ze wzrostu tego wynagrodzenia.</w:t>
      </w:r>
    </w:p>
    <w:p w14:paraId="0F2EBF09" w14:textId="77777777" w:rsidR="004D6529" w:rsidRDefault="00E3650B">
      <w:pPr>
        <w:widowControl w:val="0"/>
        <w:numPr>
          <w:ilvl w:val="0"/>
          <w:numId w:val="118"/>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Dopuszczalna jest zmiana umowy na podstawie art. 455 ust. 1 i 2 ustawy Prawo zamówień publicznych, z zachowaniem warunków określonych w powołanym przepisie. </w:t>
      </w:r>
    </w:p>
    <w:p w14:paraId="0F638780" w14:textId="77777777" w:rsidR="004D6529" w:rsidRDefault="00E3650B">
      <w:pPr>
        <w:widowControl w:val="0"/>
        <w:numPr>
          <w:ilvl w:val="0"/>
          <w:numId w:val="118"/>
        </w:numPr>
        <w:tabs>
          <w:tab w:val="left" w:pos="426"/>
        </w:tabs>
        <w:suppressAutoHyphens w:val="0"/>
        <w:spacing w:line="276" w:lineRule="auto"/>
        <w:ind w:left="426" w:hanging="426"/>
        <w:jc w:val="both"/>
        <w:rPr>
          <w:rFonts w:ascii="Calibri" w:hAnsi="Calibri" w:cs="Calibri"/>
          <w:spacing w:val="-8"/>
        </w:rPr>
      </w:pPr>
      <w:r>
        <w:rPr>
          <w:rFonts w:ascii="Calibri" w:hAnsi="Calibri" w:cs="Calibri"/>
          <w:spacing w:val="-8"/>
        </w:rPr>
        <w:t>Warunkiem dokonania zmian, o których mowa w ust. 1 i 2 powyżej jest złożenie pisemnego wniosku przez Stronę inicjującą zmianę i jego akceptacja – w odniesieniu do zmian opisanych w pkt. 1.3 4-8 - przez drugą Stronę (z zastrzeżeniem postanowień zawartych w pkt. 1.2.1 oraz z uwzględnieniem obligatoryjnych warunków ubezpieczenia i przyjętych fakultatywnych postanowień dodatkowych);</w:t>
      </w:r>
    </w:p>
    <w:p w14:paraId="7851FB0F" w14:textId="77777777" w:rsidR="004D6529" w:rsidRDefault="00E3650B">
      <w:pPr>
        <w:pStyle w:val="Akapitzlist"/>
        <w:widowControl w:val="0"/>
        <w:numPr>
          <w:ilvl w:val="1"/>
          <w:numId w:val="118"/>
        </w:numPr>
        <w:tabs>
          <w:tab w:val="left" w:pos="426"/>
        </w:tabs>
        <w:suppressAutoHyphens w:val="0"/>
        <w:spacing w:line="276" w:lineRule="auto"/>
        <w:ind w:left="426" w:hanging="426"/>
        <w:jc w:val="both"/>
        <w:rPr>
          <w:rFonts w:ascii="Calibri" w:hAnsi="Calibri" w:cs="Calibri"/>
        </w:rPr>
      </w:pPr>
      <w:r>
        <w:rPr>
          <w:rFonts w:ascii="Calibri" w:hAnsi="Calibri" w:cs="Calibri"/>
        </w:rPr>
        <w:t>warunki wprowadzenia zmiany do umowy:</w:t>
      </w:r>
    </w:p>
    <w:p w14:paraId="7C196C2D" w14:textId="77777777" w:rsidR="004D6529" w:rsidRDefault="00E3650B">
      <w:pPr>
        <w:pStyle w:val="Akapitzlist"/>
        <w:widowControl w:val="0"/>
        <w:numPr>
          <w:ilvl w:val="0"/>
          <w:numId w:val="145"/>
        </w:numPr>
        <w:tabs>
          <w:tab w:val="left" w:pos="851"/>
        </w:tabs>
        <w:suppressAutoHyphens w:val="0"/>
        <w:spacing w:line="276" w:lineRule="auto"/>
        <w:ind w:left="851" w:hanging="425"/>
        <w:jc w:val="both"/>
        <w:rPr>
          <w:rFonts w:ascii="Calibri" w:hAnsi="Calibri" w:cs="Calibri"/>
        </w:rPr>
      </w:pPr>
      <w:r>
        <w:rPr>
          <w:rFonts w:ascii="Calibri" w:hAnsi="Calibri" w:cs="Calibri"/>
        </w:rPr>
        <w:t>Strona występująca o zmianę postanowień umowy zobowiązana jest do udokumentowania zaistnienia okoliczności, o których w niniejszym paragrafie,</w:t>
      </w:r>
    </w:p>
    <w:p w14:paraId="7657F2C1" w14:textId="77777777" w:rsidR="004D6529" w:rsidRDefault="00E3650B">
      <w:pPr>
        <w:pStyle w:val="Akapitzlist"/>
        <w:widowControl w:val="0"/>
        <w:numPr>
          <w:ilvl w:val="0"/>
          <w:numId w:val="145"/>
        </w:numPr>
        <w:tabs>
          <w:tab w:val="left" w:pos="851"/>
        </w:tabs>
        <w:suppressAutoHyphens w:val="0"/>
        <w:spacing w:line="276" w:lineRule="auto"/>
        <w:ind w:left="851" w:hanging="425"/>
        <w:jc w:val="both"/>
        <w:rPr>
          <w:rFonts w:ascii="Calibri" w:hAnsi="Calibri" w:cs="Calibri"/>
        </w:rPr>
      </w:pPr>
      <w:r>
        <w:rPr>
          <w:rFonts w:ascii="Calibri" w:hAnsi="Calibri" w:cs="Calibri"/>
        </w:rPr>
        <w:t>wniosek o zmianę postanowień umowy musi być wyrażony na piśmie,</w:t>
      </w:r>
    </w:p>
    <w:p w14:paraId="2708D26C" w14:textId="77777777" w:rsidR="004D6529" w:rsidRDefault="00E3650B">
      <w:pPr>
        <w:pStyle w:val="Akapitzlist"/>
        <w:widowControl w:val="0"/>
        <w:numPr>
          <w:ilvl w:val="0"/>
          <w:numId w:val="145"/>
        </w:numPr>
        <w:tabs>
          <w:tab w:val="left" w:pos="851"/>
        </w:tabs>
        <w:suppressAutoHyphens w:val="0"/>
        <w:spacing w:line="276" w:lineRule="auto"/>
        <w:ind w:left="851" w:hanging="425"/>
        <w:jc w:val="both"/>
        <w:rPr>
          <w:rFonts w:ascii="Calibri" w:hAnsi="Calibri" w:cs="Calibri"/>
        </w:rPr>
      </w:pPr>
      <w:r>
        <w:rPr>
          <w:rFonts w:ascii="Calibri" w:hAnsi="Calibri" w:cs="Calibri"/>
        </w:rPr>
        <w:t>złożony przez stronę inicjującą wniosek o zmianę powinien zawierać:</w:t>
      </w:r>
    </w:p>
    <w:p w14:paraId="187D39E6" w14:textId="77777777" w:rsidR="004D6529" w:rsidRDefault="00E3650B">
      <w:pPr>
        <w:pStyle w:val="Akapitzlist"/>
        <w:widowControl w:val="0"/>
        <w:numPr>
          <w:ilvl w:val="1"/>
          <w:numId w:val="96"/>
        </w:numPr>
        <w:tabs>
          <w:tab w:val="left" w:pos="426"/>
        </w:tabs>
        <w:suppressAutoHyphens w:val="0"/>
        <w:spacing w:line="276" w:lineRule="auto"/>
        <w:ind w:left="1134" w:hanging="283"/>
        <w:jc w:val="both"/>
        <w:rPr>
          <w:rFonts w:ascii="Calibri" w:hAnsi="Calibri" w:cs="Calibri"/>
        </w:rPr>
      </w:pPr>
      <w:r>
        <w:rPr>
          <w:rFonts w:ascii="Calibri" w:hAnsi="Calibri" w:cs="Calibri"/>
        </w:rPr>
        <w:t>opis propozycji zmiany (treści zapisów umownych),</w:t>
      </w:r>
    </w:p>
    <w:p w14:paraId="1722FD08" w14:textId="77777777" w:rsidR="004D6529" w:rsidRDefault="00E3650B">
      <w:pPr>
        <w:pStyle w:val="Akapitzlist"/>
        <w:widowControl w:val="0"/>
        <w:numPr>
          <w:ilvl w:val="1"/>
          <w:numId w:val="96"/>
        </w:numPr>
        <w:tabs>
          <w:tab w:val="left" w:pos="426"/>
        </w:tabs>
        <w:suppressAutoHyphens w:val="0"/>
        <w:spacing w:line="276" w:lineRule="auto"/>
        <w:ind w:left="1134" w:hanging="283"/>
        <w:jc w:val="both"/>
        <w:rPr>
          <w:rFonts w:ascii="Calibri" w:hAnsi="Calibri" w:cs="Calibri"/>
        </w:rPr>
      </w:pPr>
      <w:r>
        <w:rPr>
          <w:rFonts w:ascii="Calibri" w:hAnsi="Calibri" w:cs="Calibri"/>
        </w:rPr>
        <w:t>uzasadnienie zmiany wraz z udokumentowaniem okoliczności stanowiących podstawę zmiany umowy,</w:t>
      </w:r>
    </w:p>
    <w:p w14:paraId="3451D288" w14:textId="77777777" w:rsidR="004D6529" w:rsidRDefault="00E3650B">
      <w:pPr>
        <w:pStyle w:val="Akapitzlist"/>
        <w:widowControl w:val="0"/>
        <w:numPr>
          <w:ilvl w:val="1"/>
          <w:numId w:val="96"/>
        </w:numPr>
        <w:tabs>
          <w:tab w:val="left" w:pos="426"/>
        </w:tabs>
        <w:suppressAutoHyphens w:val="0"/>
        <w:spacing w:line="276" w:lineRule="auto"/>
        <w:ind w:left="1134" w:hanging="283"/>
        <w:jc w:val="both"/>
        <w:rPr>
          <w:rFonts w:ascii="Calibri" w:hAnsi="Calibri" w:cs="Calibri"/>
        </w:rPr>
      </w:pPr>
      <w:r>
        <w:rPr>
          <w:rFonts w:ascii="Calibri" w:hAnsi="Calibri" w:cs="Calibri"/>
          <w:spacing w:val="-2"/>
        </w:rPr>
        <w:t>opis wpływu zmiany na warunki realizacji umowy, w tym na wynagrodzenie Wykonawcy,</w:t>
      </w:r>
    </w:p>
    <w:p w14:paraId="42066ED8" w14:textId="77777777" w:rsidR="004D6529" w:rsidRDefault="00E3650B">
      <w:pPr>
        <w:pStyle w:val="Akapitzlist"/>
        <w:widowControl w:val="0"/>
        <w:numPr>
          <w:ilvl w:val="1"/>
          <w:numId w:val="96"/>
        </w:numPr>
        <w:tabs>
          <w:tab w:val="left" w:pos="426"/>
        </w:tabs>
        <w:suppressAutoHyphens w:val="0"/>
        <w:spacing w:line="276" w:lineRule="auto"/>
        <w:ind w:left="1134" w:hanging="283"/>
        <w:jc w:val="both"/>
        <w:rPr>
          <w:rFonts w:ascii="Calibri" w:hAnsi="Calibri" w:cs="Calibri"/>
        </w:rPr>
      </w:pPr>
      <w:r>
        <w:rPr>
          <w:rFonts w:ascii="Calibri" w:hAnsi="Calibri" w:cs="Calibri"/>
        </w:rPr>
        <w:t>termin, od którego zmiana ma obowiązywać.</w:t>
      </w:r>
    </w:p>
    <w:p w14:paraId="0BD71A3B" w14:textId="77777777" w:rsidR="004D6529" w:rsidRDefault="00E3650B">
      <w:pPr>
        <w:widowControl w:val="0"/>
        <w:numPr>
          <w:ilvl w:val="0"/>
          <w:numId w:val="118"/>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Zmiana postanowień umowy może nastąpić w formie polisy lub innego dokumentu ubezpieczeniowego albo pisemnego aneksu pod rygorem nieważności – zgodnie z wnioskiem Zamawiającego. </w:t>
      </w:r>
    </w:p>
    <w:p w14:paraId="56160108" w14:textId="77777777" w:rsidR="004D6529" w:rsidRDefault="00E3650B">
      <w:pPr>
        <w:widowControl w:val="0"/>
        <w:numPr>
          <w:ilvl w:val="0"/>
          <w:numId w:val="118"/>
        </w:numPr>
        <w:tabs>
          <w:tab w:val="left" w:pos="426"/>
        </w:tabs>
        <w:suppressAutoHyphens w:val="0"/>
        <w:spacing w:line="276" w:lineRule="auto"/>
        <w:ind w:left="426" w:hanging="426"/>
        <w:jc w:val="both"/>
        <w:rPr>
          <w:rFonts w:ascii="Calibri" w:hAnsi="Calibri" w:cs="Calibri"/>
        </w:rPr>
      </w:pPr>
      <w:r>
        <w:rPr>
          <w:rFonts w:ascii="Calibri" w:hAnsi="Calibri" w:cs="Calibri"/>
          <w:spacing w:val="-4"/>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25326135"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Waloryzacja wynagrodzenia należnego Wykonawcy</w:t>
      </w:r>
    </w:p>
    <w:p w14:paraId="18C7E4CE"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 §13</w:t>
      </w:r>
    </w:p>
    <w:p w14:paraId="47A16F4E" w14:textId="77777777" w:rsidR="004D6529" w:rsidRDefault="00E3650B">
      <w:pPr>
        <w:pStyle w:val="Akapitzlist"/>
        <w:widowControl w:val="0"/>
        <w:numPr>
          <w:ilvl w:val="6"/>
          <w:numId w:val="45"/>
        </w:numPr>
        <w:tabs>
          <w:tab w:val="left" w:pos="426"/>
          <w:tab w:val="left" w:pos="1985"/>
        </w:tabs>
        <w:suppressAutoHyphens w:val="0"/>
        <w:spacing w:line="276" w:lineRule="auto"/>
        <w:ind w:left="426" w:hanging="426"/>
        <w:jc w:val="both"/>
        <w:rPr>
          <w:rFonts w:ascii="Calibri" w:hAnsi="Calibri" w:cs="Calibri"/>
        </w:rPr>
      </w:pPr>
      <w:r>
        <w:rPr>
          <w:rFonts w:ascii="Calibri" w:hAnsi="Calibri" w:cs="Calibri"/>
        </w:rPr>
        <w:t>Zgodnie z art. 436 pkt 4 lit. b ustawy Prawo zamówień publicznych, wysokość wynagrodzenia należnego Wykonawcy może podlegać waloryzacji, w przypadku zmiany:</w:t>
      </w:r>
    </w:p>
    <w:p w14:paraId="1737CD38" w14:textId="77777777" w:rsidR="004D6529" w:rsidRDefault="00E3650B">
      <w:pPr>
        <w:pStyle w:val="Akapitzlist"/>
        <w:widowControl w:val="0"/>
        <w:numPr>
          <w:ilvl w:val="0"/>
          <w:numId w:val="146"/>
        </w:numPr>
        <w:tabs>
          <w:tab w:val="left" w:pos="709"/>
        </w:tabs>
        <w:suppressAutoHyphens w:val="0"/>
        <w:spacing w:line="276" w:lineRule="auto"/>
        <w:ind w:hanging="643"/>
        <w:jc w:val="both"/>
        <w:rPr>
          <w:rFonts w:ascii="Calibri" w:eastAsia="SimSun" w:hAnsi="Calibri" w:cs="Calibri"/>
        </w:rPr>
      </w:pPr>
      <w:r>
        <w:rPr>
          <w:rFonts w:ascii="Calibri" w:eastAsia="SimSun" w:hAnsi="Calibri" w:cs="Calibri"/>
        </w:rPr>
        <w:t xml:space="preserve">stawki podatku od towarów i usług oraz podatku akcyzowego, </w:t>
      </w:r>
    </w:p>
    <w:p w14:paraId="52C89491" w14:textId="77777777" w:rsidR="004D6529" w:rsidRDefault="00E3650B">
      <w:pPr>
        <w:pStyle w:val="Akapitzlist"/>
        <w:widowControl w:val="0"/>
        <w:numPr>
          <w:ilvl w:val="0"/>
          <w:numId w:val="146"/>
        </w:numPr>
        <w:tabs>
          <w:tab w:val="left" w:pos="709"/>
        </w:tabs>
        <w:suppressAutoHyphens w:val="0"/>
        <w:spacing w:line="276" w:lineRule="auto"/>
        <w:ind w:left="709" w:hanging="283"/>
        <w:jc w:val="both"/>
        <w:rPr>
          <w:rFonts w:ascii="Calibri" w:eastAsia="SimSun" w:hAnsi="Calibri" w:cs="Calibri"/>
        </w:rPr>
      </w:pPr>
      <w:r>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14:paraId="73F8537E" w14:textId="77777777" w:rsidR="004D6529" w:rsidRDefault="00E3650B">
      <w:pPr>
        <w:pStyle w:val="Akapitzlist"/>
        <w:widowControl w:val="0"/>
        <w:numPr>
          <w:ilvl w:val="0"/>
          <w:numId w:val="146"/>
        </w:numPr>
        <w:tabs>
          <w:tab w:val="left" w:pos="709"/>
        </w:tabs>
        <w:suppressAutoHyphens w:val="0"/>
        <w:spacing w:line="276" w:lineRule="auto"/>
        <w:ind w:left="709" w:hanging="283"/>
        <w:jc w:val="both"/>
        <w:rPr>
          <w:rFonts w:ascii="Calibri" w:eastAsia="SimSun" w:hAnsi="Calibri" w:cs="Calibri"/>
        </w:rPr>
      </w:pPr>
      <w:r>
        <w:rPr>
          <w:rFonts w:ascii="Calibri" w:eastAsia="SimSun" w:hAnsi="Calibri" w:cs="Calibri"/>
          <w:spacing w:val="-4"/>
        </w:rPr>
        <w:t xml:space="preserve">zasad podlegania ubezpieczeniom społecznym lub ubezpieczeniu zdrowotnemu lub wysokości składki na ubezpieczenia społeczne lub zdrowotne, </w:t>
      </w:r>
    </w:p>
    <w:p w14:paraId="18A7FA4B" w14:textId="77777777" w:rsidR="004D6529" w:rsidRDefault="00E3650B">
      <w:pPr>
        <w:pStyle w:val="Akapitzlist"/>
        <w:widowControl w:val="0"/>
        <w:numPr>
          <w:ilvl w:val="0"/>
          <w:numId w:val="146"/>
        </w:numPr>
        <w:tabs>
          <w:tab w:val="left" w:pos="709"/>
        </w:tabs>
        <w:suppressAutoHyphens w:val="0"/>
        <w:spacing w:line="276" w:lineRule="auto"/>
        <w:ind w:left="709" w:hanging="283"/>
        <w:jc w:val="both"/>
        <w:rPr>
          <w:rFonts w:ascii="Calibri" w:eastAsia="SimSun" w:hAnsi="Calibri" w:cs="Calibri"/>
        </w:rPr>
      </w:pPr>
      <w:r>
        <w:rPr>
          <w:rFonts w:ascii="Calibri" w:hAnsi="Calibri" w:cs="Calibri"/>
        </w:rPr>
        <w:t>zasad gromadzenia i wysokości wpłat do pracowniczych planów kapitałowych, o których mowa w ustawie z dnia 4 października 2018 r. o pracowniczych planach kapitałowych</w:t>
      </w:r>
      <w:r>
        <w:rPr>
          <w:rFonts w:ascii="Calibri" w:eastAsia="SimSun" w:hAnsi="Calibri" w:cs="Calibri"/>
        </w:rPr>
        <w:t xml:space="preserve">, </w:t>
      </w:r>
    </w:p>
    <w:p w14:paraId="7F39C9E9" w14:textId="77777777" w:rsidR="004D6529" w:rsidRDefault="00E3650B">
      <w:pPr>
        <w:widowControl w:val="0"/>
        <w:tabs>
          <w:tab w:val="left" w:pos="709"/>
        </w:tabs>
        <w:suppressAutoHyphens w:val="0"/>
        <w:spacing w:line="276" w:lineRule="auto"/>
        <w:ind w:left="709"/>
        <w:jc w:val="both"/>
        <w:rPr>
          <w:rFonts w:ascii="Calibri" w:hAnsi="Calibri" w:cs="Calibri"/>
        </w:rPr>
      </w:pPr>
      <w:r>
        <w:rPr>
          <w:rFonts w:ascii="Calibri" w:hAnsi="Calibri" w:cs="Calibri"/>
        </w:rPr>
        <w:t>- jeżeli zmiany te będą miały wpływ na koszty wykonania zamówienia przez Wykonawcę.</w:t>
      </w:r>
    </w:p>
    <w:p w14:paraId="6703F876" w14:textId="77777777" w:rsidR="004D6529" w:rsidRDefault="00E3650B">
      <w:pPr>
        <w:pStyle w:val="Akapitzlist"/>
        <w:widowControl w:val="0"/>
        <w:numPr>
          <w:ilvl w:val="6"/>
          <w:numId w:val="45"/>
        </w:numPr>
        <w:tabs>
          <w:tab w:val="left" w:pos="426"/>
          <w:tab w:val="left" w:pos="1985"/>
        </w:tabs>
        <w:suppressAutoHyphens w:val="0"/>
        <w:spacing w:line="276" w:lineRule="auto"/>
        <w:ind w:left="426" w:hanging="426"/>
        <w:jc w:val="both"/>
        <w:rPr>
          <w:rFonts w:ascii="Calibri" w:hAnsi="Calibri" w:cs="Calibri"/>
        </w:rPr>
      </w:pPr>
      <w:r>
        <w:rPr>
          <w:rFonts w:ascii="Calibri" w:hAnsi="Calibri" w:cs="Calibri"/>
          <w:spacing w:val="-8"/>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E5FBAC9" w14:textId="77777777" w:rsidR="004D6529" w:rsidRDefault="00E3650B">
      <w:pPr>
        <w:widowControl w:val="0"/>
        <w:numPr>
          <w:ilvl w:val="0"/>
          <w:numId w:val="45"/>
        </w:numPr>
        <w:tabs>
          <w:tab w:val="left" w:pos="426"/>
        </w:tabs>
        <w:suppressAutoHyphens w:val="0"/>
        <w:spacing w:line="276" w:lineRule="auto"/>
        <w:ind w:left="426" w:hanging="426"/>
        <w:jc w:val="both"/>
        <w:rPr>
          <w:rFonts w:ascii="Calibri" w:hAnsi="Calibri" w:cs="Calibri"/>
        </w:rPr>
      </w:pPr>
      <w:r>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Pr>
          <w:rFonts w:ascii="Calibri" w:hAnsi="Calibri" w:cs="Calibri"/>
          <w:lang w:eastAsia="en-US"/>
        </w:rPr>
        <w:br/>
        <w:t>ma zastoso</w:t>
      </w:r>
      <w:r>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98D646B" w14:textId="77777777" w:rsidR="004D6529" w:rsidRDefault="00E3650B">
      <w:pPr>
        <w:widowControl w:val="0"/>
        <w:numPr>
          <w:ilvl w:val="0"/>
          <w:numId w:val="45"/>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W przypadku zmiany, o której mowa w ust. 1 pkt. 3 i 4, Wykonawca zobligowany będzie przedłożyć Zamawiającemu wykaz zatrudnionych do realizacji umowy pracowników, dla których ma zastoso</w:t>
      </w:r>
      <w:r>
        <w:rPr>
          <w:rFonts w:ascii="Calibri" w:hAnsi="Calibri" w:cs="Calibri"/>
          <w:spacing w:val="-6"/>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20524DF1" w14:textId="77777777" w:rsidR="004D6529" w:rsidRDefault="00E3650B">
      <w:pPr>
        <w:widowControl w:val="0"/>
        <w:numPr>
          <w:ilvl w:val="0"/>
          <w:numId w:val="45"/>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Podstawą do dokonania zmiany wynagrodzenia w przypadkach, o których mowa w ust. 1, jest pisemny wniosek Wykonawcy lub Zamawiającego, złożony drugiej Stronie umowy najpóźniej </w:t>
      </w:r>
      <w:r>
        <w:rPr>
          <w:rFonts w:ascii="Calibri" w:hAnsi="Calibri" w:cs="Calibri"/>
        </w:rPr>
        <w:br/>
        <w:t xml:space="preserve">w terminie do 30 dni od wejścia w życie nowych przepisów, zawierający dokładny opis proponowanej zmiany wraz z uzasadnieniem i szczegółową kalkulacją kosztów oraz zasadami sporządzenia takiej kalkulacji. </w:t>
      </w:r>
    </w:p>
    <w:p w14:paraId="1084CDB4" w14:textId="77777777" w:rsidR="004D6529" w:rsidRDefault="00E3650B">
      <w:pPr>
        <w:widowControl w:val="0"/>
        <w:numPr>
          <w:ilvl w:val="0"/>
          <w:numId w:val="45"/>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Wykonawca zobowiązany jest wykazać we wniosku i udowodnić Zamawiającemu, że zmiana przepisów, wskazanych w ust. 1, będzie miała wpływ na koszty wykonania przez niego zamówienia.</w:t>
      </w:r>
    </w:p>
    <w:p w14:paraId="51D419E1" w14:textId="77777777" w:rsidR="004D6529" w:rsidRDefault="00E3650B">
      <w:pPr>
        <w:widowControl w:val="0"/>
        <w:numPr>
          <w:ilvl w:val="0"/>
          <w:numId w:val="45"/>
        </w:numPr>
        <w:tabs>
          <w:tab w:val="left" w:pos="426"/>
        </w:tabs>
        <w:suppressAutoHyphens w:val="0"/>
        <w:spacing w:line="276" w:lineRule="auto"/>
        <w:ind w:left="426" w:hanging="426"/>
        <w:jc w:val="both"/>
        <w:rPr>
          <w:rFonts w:ascii="Calibri" w:hAnsi="Calibri" w:cs="Calibri"/>
          <w:spacing w:val="-4"/>
        </w:rPr>
      </w:pPr>
      <w:r>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Pr>
          <w:rFonts w:ascii="Calibri" w:hAnsi="Calibri" w:cs="Calibri"/>
          <w:spacing w:val="-4"/>
        </w:rPr>
        <w:br/>
        <w:t>z wezwaniem o jego uzupełnienie, poprzez przekazanie dodatkowych wyjaśnień, informacji lub dokumentów. Wykonawca jest zobowiązany odpowiedzieć na wezwanie Zamawiającego wyczerpu</w:t>
      </w:r>
      <w:r>
        <w:rPr>
          <w:rFonts w:ascii="Calibri" w:hAnsi="Calibri" w:cs="Calibri"/>
          <w:spacing w:val="-4"/>
        </w:rPr>
        <w:softHyphen/>
        <w:t>jąco i zgodnie ze stanem faktycznym, w terminie 7 dni od dnia otrzymania wezwania.</w:t>
      </w:r>
    </w:p>
    <w:p w14:paraId="50F19C03" w14:textId="7062947D" w:rsidR="004D6529" w:rsidRDefault="00F27606">
      <w:pPr>
        <w:widowControl w:val="0"/>
        <w:numPr>
          <w:ilvl w:val="0"/>
          <w:numId w:val="45"/>
        </w:numPr>
        <w:tabs>
          <w:tab w:val="left" w:pos="426"/>
        </w:tabs>
        <w:suppressAutoHyphens w:val="0"/>
        <w:spacing w:line="276" w:lineRule="auto"/>
        <w:ind w:left="426" w:hanging="426"/>
        <w:jc w:val="both"/>
        <w:rPr>
          <w:rFonts w:ascii="Calibri" w:hAnsi="Calibri" w:cs="Calibri"/>
        </w:rPr>
      </w:pPr>
      <w:r>
        <w:rPr>
          <w:rFonts w:ascii="Calibri" w:hAnsi="Calibri" w:cs="Calibri"/>
        </w:rPr>
        <w:t>Zamawiający w terminie 6</w:t>
      </w:r>
      <w:r w:rsidR="00E3650B">
        <w:rPr>
          <w:rFonts w:ascii="Calibri" w:hAnsi="Calibri" w:cs="Calibri"/>
        </w:rPr>
        <w:t>0 dni od otrzymania kompletnego wniosku, informacji i wyjaśnień zajmie pisemne stanowisko w sprawie; za dzień przekazania stanowiska, uznaje się dzień jego wysłania na adres właściwy dla doręczeń pism dla Wykonawcy.</w:t>
      </w:r>
    </w:p>
    <w:p w14:paraId="5FFAFFAC" w14:textId="77777777" w:rsidR="004D6529" w:rsidRDefault="00E3650B">
      <w:pPr>
        <w:widowControl w:val="0"/>
        <w:numPr>
          <w:ilvl w:val="0"/>
          <w:numId w:val="45"/>
        </w:numPr>
        <w:tabs>
          <w:tab w:val="left" w:pos="426"/>
        </w:tabs>
        <w:suppressAutoHyphens w:val="0"/>
        <w:spacing w:line="276" w:lineRule="auto"/>
        <w:ind w:left="426" w:hanging="426"/>
        <w:jc w:val="both"/>
        <w:rPr>
          <w:rFonts w:ascii="Calibri" w:hAnsi="Calibri" w:cs="Calibri"/>
        </w:rPr>
      </w:pPr>
      <w:r>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3B2F487E" w14:textId="77777777" w:rsidR="004D6529" w:rsidRDefault="00E3650B">
      <w:pPr>
        <w:widowControl w:val="0"/>
        <w:numPr>
          <w:ilvl w:val="0"/>
          <w:numId w:val="45"/>
        </w:numPr>
        <w:tabs>
          <w:tab w:val="left" w:pos="426"/>
        </w:tabs>
        <w:suppressAutoHyphens w:val="0"/>
        <w:spacing w:line="276" w:lineRule="auto"/>
        <w:ind w:left="426" w:hanging="426"/>
        <w:jc w:val="both"/>
        <w:rPr>
          <w:rFonts w:ascii="Calibri" w:hAnsi="Calibri" w:cs="Calibri"/>
        </w:rPr>
      </w:pPr>
      <w:r>
        <w:rPr>
          <w:rFonts w:ascii="Calibri" w:hAnsi="Calibri" w:cs="Calibri"/>
        </w:rPr>
        <w:t>W przypadku wniosku składanego przez Zamawiającego,</w:t>
      </w:r>
      <w:r>
        <w:rPr>
          <w:rFonts w:ascii="Calibri" w:hAnsi="Calibri" w:cs="Calibri"/>
          <w:lang w:eastAsia="en-US"/>
        </w:rPr>
        <w:t xml:space="preserve"> </w:t>
      </w:r>
      <w:r>
        <w:rPr>
          <w:rFonts w:ascii="Calibri" w:hAnsi="Calibri" w:cs="Calibri"/>
        </w:rPr>
        <w:t xml:space="preserve">wniosek taki powinien zawierać </w:t>
      </w:r>
      <w:r>
        <w:rPr>
          <w:rFonts w:ascii="Calibri" w:hAnsi="Calibri" w:cs="Calibri"/>
        </w:rPr>
        <w:br/>
        <w:t>co najmniej propozycję zmiany umowy w zakresie wysokości wynagrodzenia należnego Wykonawcy oraz powołanie się na podstawę prawną zmiany przepisów.</w:t>
      </w:r>
    </w:p>
    <w:p w14:paraId="1FFCEFE7" w14:textId="77777777" w:rsidR="004D6529" w:rsidRDefault="00E3650B">
      <w:pPr>
        <w:widowControl w:val="0"/>
        <w:numPr>
          <w:ilvl w:val="0"/>
          <w:numId w:val="45"/>
        </w:numPr>
        <w:tabs>
          <w:tab w:val="left" w:pos="426"/>
        </w:tabs>
        <w:suppressAutoHyphens w:val="0"/>
        <w:spacing w:line="276" w:lineRule="auto"/>
        <w:ind w:left="426" w:hanging="426"/>
        <w:jc w:val="both"/>
        <w:rPr>
          <w:rFonts w:ascii="Calibri" w:hAnsi="Calibri" w:cs="Calibri"/>
          <w:spacing w:val="-7"/>
        </w:rPr>
      </w:pPr>
      <w:r>
        <w:rPr>
          <w:rFonts w:ascii="Calibri" w:hAnsi="Calibri" w:cs="Calibri"/>
          <w:spacing w:val="-6"/>
        </w:rPr>
        <w:t xml:space="preserve">Przed przekazaniem wniosku, o którym mowa w pkt. 10, Zamawiający może zwrócić się </w:t>
      </w:r>
      <w:r>
        <w:rPr>
          <w:rFonts w:ascii="Calibri" w:hAnsi="Calibri" w:cs="Calibri"/>
          <w:spacing w:val="-6"/>
        </w:rPr>
        <w:br/>
        <w:t xml:space="preserve">do Wykonawcy o udzielenie informacji lub przekazanie wyjaśnień lub dokumentów niezbędnych </w:t>
      </w:r>
      <w:r>
        <w:rPr>
          <w:rFonts w:ascii="Calibri" w:hAnsi="Calibri" w:cs="Calibri"/>
          <w:spacing w:val="-6"/>
        </w:rPr>
        <w:br/>
        <w:t xml:space="preserve">do oceny przez Zamawiającego, czy zmiany w zakresie przepisów przywołanych w ust. 1, mają wpływ </w:t>
      </w:r>
      <w:r>
        <w:rPr>
          <w:rFonts w:ascii="Calibri" w:hAnsi="Calibri" w:cs="Calibri"/>
          <w:spacing w:val="-7"/>
        </w:rPr>
        <w:t>na koszty wykonania umowy przez Wykonawcę oraz w jakim stopniu zmiany tych kosztów uzasadniają zmianę wysokości wynagrodzenia; rodzaj i zakres tych informacji określi Zamawiający w wezwaniu.</w:t>
      </w:r>
    </w:p>
    <w:p w14:paraId="458C3A7F" w14:textId="77777777" w:rsidR="004D6529" w:rsidRDefault="00E3650B">
      <w:pPr>
        <w:widowControl w:val="0"/>
        <w:numPr>
          <w:ilvl w:val="0"/>
          <w:numId w:val="45"/>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Jeżeli w trakcie trwania procedury opisanej powyżej zostanie wykazane bezsprzecznie, </w:t>
      </w:r>
      <w:r>
        <w:rPr>
          <w:rFonts w:ascii="Calibri" w:hAnsi="Calibri" w:cs="Calibri"/>
        </w:rPr>
        <w:br/>
        <w:t>że zmiany przywołanych w ust. 1 przepisów uzasadniają zmianę wysokości wynagrodzenia należnego Wykonawcy, Strony umowy zawrą stosowny aneks do umowy, określający nową wysokość wynagrodzenia Wykonawcy, z uwzględnieniem dowiedzionych zmian.</w:t>
      </w:r>
    </w:p>
    <w:p w14:paraId="2FAD0237" w14:textId="77777777" w:rsidR="004D6529" w:rsidRDefault="00E3650B">
      <w:pPr>
        <w:widowControl w:val="0"/>
        <w:numPr>
          <w:ilvl w:val="0"/>
          <w:numId w:val="45"/>
        </w:numPr>
        <w:tabs>
          <w:tab w:val="left" w:pos="426"/>
        </w:tabs>
        <w:suppressAutoHyphens w:val="0"/>
        <w:spacing w:line="276" w:lineRule="auto"/>
        <w:ind w:left="426" w:hanging="426"/>
        <w:jc w:val="both"/>
        <w:rPr>
          <w:rFonts w:ascii="Calibri" w:hAnsi="Calibri" w:cs="Calibri"/>
        </w:rPr>
      </w:pPr>
      <w:r>
        <w:rPr>
          <w:rFonts w:ascii="Calibri" w:hAnsi="Calibri" w:cs="Calibri"/>
        </w:rPr>
        <w:t xml:space="preserve">Zmiana wynagrodzenia należnego Wykonawcy może nastąpić nie wcześniej niż z dniem wejścia </w:t>
      </w:r>
      <w:r>
        <w:rPr>
          <w:rFonts w:ascii="Calibri" w:hAnsi="Calibri" w:cs="Calibri"/>
        </w:rPr>
        <w:br/>
        <w:t>w życie przepisów, stanowiących podstawę do wystąpienia z wnioskiem o zmianę i nie wcześniej niż po upływie 12 miesięcy od daty rozpoczęcia realizacji zamówienia.</w:t>
      </w:r>
    </w:p>
    <w:p w14:paraId="1B3AB6EC" w14:textId="77777777" w:rsidR="004D6529" w:rsidRDefault="00E3650B">
      <w:pPr>
        <w:widowControl w:val="0"/>
        <w:suppressAutoHyphens w:val="0"/>
        <w:spacing w:before="60" w:line="276" w:lineRule="auto"/>
        <w:jc w:val="center"/>
        <w:rPr>
          <w:rFonts w:ascii="Calibri" w:hAnsi="Calibri" w:cs="Calibri"/>
          <w:b/>
          <w:spacing w:val="-4"/>
        </w:rPr>
      </w:pPr>
      <w:r>
        <w:rPr>
          <w:rFonts w:ascii="Calibri" w:hAnsi="Calibri" w:cs="Calibri"/>
          <w:b/>
          <w:spacing w:val="-4"/>
        </w:rPr>
        <w:t>§14</w:t>
      </w:r>
    </w:p>
    <w:p w14:paraId="36884564" w14:textId="77777777" w:rsidR="004D6529" w:rsidRDefault="00E3650B">
      <w:pPr>
        <w:pStyle w:val="Akapitzlist"/>
        <w:widowControl w:val="0"/>
        <w:numPr>
          <w:ilvl w:val="3"/>
          <w:numId w:val="45"/>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24DAD603" w14:textId="77777777" w:rsidR="004D6529" w:rsidRDefault="00E3650B">
      <w:pPr>
        <w:pStyle w:val="Akapitzlist"/>
        <w:widowControl w:val="0"/>
        <w:numPr>
          <w:ilvl w:val="3"/>
          <w:numId w:val="45"/>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4"/>
        </w:rPr>
        <w:t xml:space="preserve">Przez zmianę ceny materiałów lub kosztów rozumie się wzrost odpowiednio cen lub kosztów, </w:t>
      </w:r>
      <w:r>
        <w:rPr>
          <w:rFonts w:ascii="Calibri" w:hAnsi="Calibri" w:cs="Calibri"/>
          <w:spacing w:val="-4"/>
        </w:rPr>
        <w:br/>
        <w:t>jak i ich obniżenie, względem ceny lub kosztu przyjętych w celu ustalenia wynagrodzenia Wykonawcy zawartego w ofercie.</w:t>
      </w:r>
    </w:p>
    <w:p w14:paraId="7A50EBE8" w14:textId="77777777" w:rsidR="004D6529" w:rsidRDefault="00E3650B">
      <w:pPr>
        <w:pStyle w:val="Akapitzlist"/>
        <w:widowControl w:val="0"/>
        <w:numPr>
          <w:ilvl w:val="3"/>
          <w:numId w:val="45"/>
        </w:numPr>
        <w:tabs>
          <w:tab w:val="left" w:pos="426"/>
        </w:tabs>
        <w:suppressAutoHyphens w:val="0"/>
        <w:spacing w:line="276" w:lineRule="auto"/>
        <w:ind w:left="426" w:hanging="426"/>
        <w:jc w:val="both"/>
        <w:rPr>
          <w:rFonts w:ascii="Calibri" w:hAnsi="Calibri" w:cs="Calibri"/>
          <w:spacing w:val="-6"/>
        </w:rPr>
      </w:pPr>
      <w:r>
        <w:rPr>
          <w:rFonts w:ascii="Calibri" w:hAnsi="Calibri" w:cs="Calibri"/>
          <w:spacing w:val="-4"/>
        </w:rPr>
        <w:t>Zamawiający ustala następujące zasady, stanowiące podstawę wprowadzenia zmiany wysokości wynagrodzenia należnego Wykonawcy:</w:t>
      </w:r>
    </w:p>
    <w:p w14:paraId="0D7713AD" w14:textId="77777777" w:rsidR="004D6529" w:rsidRDefault="00E3650B">
      <w:pPr>
        <w:widowControl w:val="0"/>
        <w:numPr>
          <w:ilvl w:val="1"/>
          <w:numId w:val="147"/>
        </w:numPr>
        <w:tabs>
          <w:tab w:val="left" w:pos="709"/>
        </w:tabs>
        <w:suppressAutoHyphens w:val="0"/>
        <w:spacing w:line="276" w:lineRule="auto"/>
        <w:ind w:hanging="294"/>
        <w:jc w:val="both"/>
        <w:rPr>
          <w:rFonts w:ascii="Calibri" w:hAnsi="Calibri" w:cs="Calibri"/>
          <w:spacing w:val="-4"/>
        </w:rPr>
      </w:pPr>
      <w:r>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2C3A9902" w14:textId="77777777" w:rsidR="004D6529" w:rsidRDefault="00E3650B">
      <w:pPr>
        <w:widowControl w:val="0"/>
        <w:numPr>
          <w:ilvl w:val="1"/>
          <w:numId w:val="147"/>
        </w:numPr>
        <w:tabs>
          <w:tab w:val="left" w:pos="709"/>
        </w:tabs>
        <w:suppressAutoHyphens w:val="0"/>
        <w:spacing w:line="276" w:lineRule="auto"/>
        <w:ind w:hanging="294"/>
        <w:jc w:val="both"/>
        <w:rPr>
          <w:rFonts w:ascii="Calibri" w:hAnsi="Calibri" w:cs="Calibri"/>
          <w:spacing w:val="-4"/>
        </w:rPr>
      </w:pPr>
      <w:r>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Pr>
          <w:rFonts w:ascii="Calibri" w:hAnsi="Calibri" w:cs="Calibri"/>
          <w:spacing w:val="-4"/>
        </w:rPr>
        <w:br/>
        <w:t>i usług konsumpcyjnych w zakresie „kwartał do poprzedniego kwartału”), informujący czy nastąpiły zmiany cen lub kosztów i w jakiej wysokości,</w:t>
      </w:r>
    </w:p>
    <w:p w14:paraId="5F0CAE4D" w14:textId="77777777" w:rsidR="004D6529" w:rsidRDefault="00E3650B">
      <w:pPr>
        <w:widowControl w:val="0"/>
        <w:numPr>
          <w:ilvl w:val="1"/>
          <w:numId w:val="147"/>
        </w:numPr>
        <w:tabs>
          <w:tab w:val="left" w:pos="709"/>
        </w:tabs>
        <w:suppressAutoHyphens w:val="0"/>
        <w:spacing w:line="276" w:lineRule="auto"/>
        <w:ind w:hanging="294"/>
        <w:jc w:val="both"/>
        <w:rPr>
          <w:rFonts w:ascii="Calibri" w:hAnsi="Calibri" w:cs="Calibri"/>
          <w:spacing w:val="-4"/>
        </w:rPr>
      </w:pPr>
      <w:r>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487B23E" w14:textId="77777777" w:rsidR="004D6529" w:rsidRDefault="00E3650B">
      <w:pPr>
        <w:widowControl w:val="0"/>
        <w:numPr>
          <w:ilvl w:val="1"/>
          <w:numId w:val="147"/>
        </w:numPr>
        <w:tabs>
          <w:tab w:val="left" w:pos="709"/>
        </w:tabs>
        <w:suppressAutoHyphens w:val="0"/>
        <w:spacing w:line="276" w:lineRule="auto"/>
        <w:ind w:hanging="294"/>
        <w:jc w:val="both"/>
        <w:rPr>
          <w:rFonts w:ascii="Calibri" w:hAnsi="Calibri" w:cs="Calibri"/>
          <w:spacing w:val="-4"/>
        </w:rPr>
      </w:pPr>
      <w:r>
        <w:rPr>
          <w:rFonts w:ascii="Calibri" w:hAnsi="Calibri" w:cs="Calibri"/>
          <w:spacing w:val="-4"/>
        </w:rPr>
        <w:t xml:space="preserve">wniosek musi zawierać dowody jednoznacznie wskazujące, że zmiana cen materiałów </w:t>
      </w:r>
      <w:r>
        <w:rPr>
          <w:rFonts w:ascii="Calibri" w:hAnsi="Calibri" w:cs="Calibri"/>
          <w:spacing w:val="-4"/>
        </w:rPr>
        <w:br/>
        <w:t>lub kosztów o ponad 10% w stosunku do cen lub kosztów obowiązujących w terminie składania oferty, wpłynęła na koszty wykonania zamówienia,</w:t>
      </w:r>
    </w:p>
    <w:p w14:paraId="64CDA812" w14:textId="77777777" w:rsidR="004D6529" w:rsidRDefault="00E3650B">
      <w:pPr>
        <w:widowControl w:val="0"/>
        <w:numPr>
          <w:ilvl w:val="1"/>
          <w:numId w:val="147"/>
        </w:numPr>
        <w:tabs>
          <w:tab w:val="left" w:pos="709"/>
        </w:tabs>
        <w:suppressAutoHyphens w:val="0"/>
        <w:spacing w:line="276" w:lineRule="auto"/>
        <w:ind w:hanging="294"/>
        <w:jc w:val="both"/>
        <w:rPr>
          <w:rFonts w:ascii="Calibri" w:hAnsi="Calibri" w:cs="Calibri"/>
          <w:spacing w:val="-4"/>
        </w:rPr>
      </w:pPr>
      <w:r>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Pr>
          <w:rFonts w:ascii="Calibri" w:hAnsi="Calibri" w:cs="Calibri"/>
          <w:spacing w:val="-4"/>
        </w:rPr>
        <w:softHyphen/>
        <w:t>jąco i zgodnie ze stanem faktycznym, w terminie 7 dni od dnia otrzymania wezwania,</w:t>
      </w:r>
    </w:p>
    <w:p w14:paraId="40B5B98B" w14:textId="77777777" w:rsidR="004D6529" w:rsidRDefault="00E3650B">
      <w:pPr>
        <w:widowControl w:val="0"/>
        <w:numPr>
          <w:ilvl w:val="1"/>
          <w:numId w:val="147"/>
        </w:numPr>
        <w:tabs>
          <w:tab w:val="left" w:pos="709"/>
        </w:tabs>
        <w:suppressAutoHyphens w:val="0"/>
        <w:spacing w:line="276" w:lineRule="auto"/>
        <w:ind w:hanging="294"/>
        <w:jc w:val="both"/>
        <w:rPr>
          <w:rFonts w:ascii="Calibri" w:hAnsi="Calibri" w:cs="Calibri"/>
          <w:spacing w:val="-4"/>
        </w:rPr>
      </w:pPr>
      <w:r>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Pr>
          <w:rFonts w:ascii="Calibri" w:hAnsi="Calibri" w:cs="Calibri"/>
          <w:spacing w:val="-4"/>
        </w:rPr>
        <w:br/>
        <w:t>do Zamawiającego lub Wykonawcy,</w:t>
      </w:r>
    </w:p>
    <w:p w14:paraId="169BDEC4" w14:textId="77777777" w:rsidR="004D6529" w:rsidRDefault="00E3650B">
      <w:pPr>
        <w:widowControl w:val="0"/>
        <w:numPr>
          <w:ilvl w:val="1"/>
          <w:numId w:val="147"/>
        </w:numPr>
        <w:tabs>
          <w:tab w:val="left" w:pos="709"/>
        </w:tabs>
        <w:suppressAutoHyphens w:val="0"/>
        <w:spacing w:line="276" w:lineRule="auto"/>
        <w:ind w:hanging="294"/>
        <w:jc w:val="both"/>
        <w:rPr>
          <w:rFonts w:ascii="Calibri" w:hAnsi="Calibri" w:cs="Calibri"/>
          <w:spacing w:val="-4"/>
        </w:rPr>
      </w:pPr>
      <w:r>
        <w:rPr>
          <w:rFonts w:ascii="Calibri" w:hAnsi="Calibri" w:cs="Calibri"/>
          <w:spacing w:val="-4"/>
        </w:rPr>
        <w:t xml:space="preserve">jeżeli bezsprzecznie zostanie wykazane, że zmiany ceny materiałów lub kosztów związanych </w:t>
      </w:r>
      <w:r>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74BDD3CD" w14:textId="77777777" w:rsidR="004D6529" w:rsidRDefault="00E3650B">
      <w:pPr>
        <w:pStyle w:val="Akapitzlist"/>
        <w:widowControl w:val="0"/>
        <w:numPr>
          <w:ilvl w:val="3"/>
          <w:numId w:val="45"/>
        </w:numPr>
        <w:tabs>
          <w:tab w:val="left" w:pos="142"/>
        </w:tabs>
        <w:suppressAutoHyphens w:val="0"/>
        <w:spacing w:line="276" w:lineRule="auto"/>
        <w:ind w:left="426" w:hanging="426"/>
        <w:jc w:val="both"/>
        <w:rPr>
          <w:rFonts w:ascii="Calibri" w:hAnsi="Calibri" w:cs="Calibri"/>
          <w:spacing w:val="-8"/>
        </w:rPr>
      </w:pPr>
      <w:r>
        <w:rPr>
          <w:rFonts w:ascii="Calibri" w:hAnsi="Calibri" w:cs="Calibri"/>
          <w:spacing w:val="-8"/>
        </w:rPr>
        <w:t xml:space="preserve">Pierwsza zmiana wynagrodzenia należnego Wykonawcy może nastąpić nie wcześniej niż po upływie </w:t>
      </w:r>
      <w:r>
        <w:rPr>
          <w:rFonts w:ascii="Calibri" w:hAnsi="Calibri" w:cs="Calibri"/>
          <w:spacing w:val="-8"/>
        </w:rPr>
        <w:br/>
        <w:t xml:space="preserve">6 miesięcy od daty rozpoczęcia realizacji zamówienia. Każda kolejna waloryzacja może być dokonywana po upływie 6 miesięcy od poprzedniej waloryzacji i będzie wyliczana ze wskaźnika publikowanego przez Prezesa Głównego Urzędu Statystycznego za okres, który upłynął od poprzedniej waloryzacji. </w:t>
      </w:r>
    </w:p>
    <w:p w14:paraId="31734E11" w14:textId="77777777" w:rsidR="004D6529" w:rsidRDefault="00E3650B">
      <w:pPr>
        <w:pStyle w:val="Akapitzlist"/>
        <w:widowControl w:val="0"/>
        <w:numPr>
          <w:ilvl w:val="3"/>
          <w:numId w:val="45"/>
        </w:numPr>
        <w:tabs>
          <w:tab w:val="left" w:pos="142"/>
        </w:tabs>
        <w:suppressAutoHyphens w:val="0"/>
        <w:spacing w:line="276" w:lineRule="auto"/>
        <w:ind w:left="426" w:hanging="426"/>
        <w:jc w:val="both"/>
        <w:rPr>
          <w:rFonts w:ascii="Calibri" w:hAnsi="Calibri" w:cs="Calibri"/>
          <w:spacing w:val="-8"/>
        </w:rPr>
      </w:pPr>
      <w:r>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F86BFEA" w14:textId="3BC281ED" w:rsidR="004D6529" w:rsidRDefault="00E3650B">
      <w:pPr>
        <w:pStyle w:val="Akapitzlist"/>
        <w:widowControl w:val="0"/>
        <w:numPr>
          <w:ilvl w:val="3"/>
          <w:numId w:val="45"/>
        </w:numPr>
        <w:tabs>
          <w:tab w:val="left" w:pos="142"/>
        </w:tabs>
        <w:suppressAutoHyphens w:val="0"/>
        <w:spacing w:line="276" w:lineRule="auto"/>
        <w:ind w:left="426" w:hanging="426"/>
        <w:jc w:val="both"/>
        <w:rPr>
          <w:rFonts w:ascii="Calibri" w:hAnsi="Calibri" w:cs="Calibri"/>
          <w:spacing w:val="-8"/>
        </w:rPr>
      </w:pPr>
      <w:r>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t>
      </w:r>
      <w:r w:rsidR="00DD755A">
        <w:rPr>
          <w:rFonts w:ascii="Calibri" w:hAnsi="Calibri" w:cs="Calibri"/>
          <w:spacing w:val="-4"/>
        </w:rPr>
        <w:t xml:space="preserve">w ust. 1 powyżej, </w:t>
      </w:r>
      <w:r w:rsidR="00DD755A">
        <w:rPr>
          <w:rFonts w:ascii="Calibri" w:hAnsi="Calibri" w:cs="Calibri"/>
          <w:spacing w:val="-4"/>
        </w:rPr>
        <w:br/>
        <w:t>na poziomie 1</w:t>
      </w:r>
      <w:r>
        <w:rPr>
          <w:rFonts w:ascii="Calibri" w:hAnsi="Calibri" w:cs="Calibri"/>
          <w:spacing w:val="-4"/>
        </w:rPr>
        <w:t>0% ceny wybranej oferty.</w:t>
      </w:r>
    </w:p>
    <w:p w14:paraId="5F7D3066" w14:textId="77777777" w:rsidR="004D6529" w:rsidRDefault="00E3650B">
      <w:pPr>
        <w:widowControl w:val="0"/>
        <w:tabs>
          <w:tab w:val="left" w:pos="360"/>
        </w:tabs>
        <w:suppressAutoHyphens w:val="0"/>
        <w:spacing w:before="60" w:line="276" w:lineRule="auto"/>
        <w:jc w:val="center"/>
        <w:rPr>
          <w:rFonts w:ascii="Calibri" w:hAnsi="Calibri" w:cs="Calibri"/>
          <w:b/>
          <w:spacing w:val="-6"/>
        </w:rPr>
      </w:pPr>
      <w:r>
        <w:rPr>
          <w:rFonts w:ascii="Calibri" w:hAnsi="Calibri" w:cs="Calibri"/>
          <w:b/>
          <w:spacing w:val="-6"/>
        </w:rPr>
        <w:t>Odstąpienie od umowy</w:t>
      </w:r>
    </w:p>
    <w:p w14:paraId="60B6A254" w14:textId="77777777" w:rsidR="004D6529" w:rsidRDefault="00E3650B">
      <w:pPr>
        <w:widowControl w:val="0"/>
        <w:suppressAutoHyphens w:val="0"/>
        <w:spacing w:line="276" w:lineRule="auto"/>
        <w:jc w:val="center"/>
        <w:rPr>
          <w:rFonts w:ascii="Calibri" w:hAnsi="Calibri" w:cs="Calibri"/>
          <w:b/>
          <w:spacing w:val="-6"/>
        </w:rPr>
      </w:pPr>
      <w:r>
        <w:rPr>
          <w:rFonts w:ascii="Calibri" w:hAnsi="Calibri" w:cs="Calibri"/>
          <w:b/>
          <w:spacing w:val="-6"/>
        </w:rPr>
        <w:t>§15</w:t>
      </w:r>
    </w:p>
    <w:p w14:paraId="597E5239" w14:textId="77777777" w:rsidR="004D6529" w:rsidRDefault="00E3650B">
      <w:pPr>
        <w:pStyle w:val="Akapitzlist"/>
        <w:widowControl w:val="0"/>
        <w:numPr>
          <w:ilvl w:val="0"/>
          <w:numId w:val="148"/>
        </w:numPr>
        <w:suppressAutoHyphens w:val="0"/>
        <w:spacing w:line="276" w:lineRule="auto"/>
        <w:ind w:left="426" w:hanging="426"/>
        <w:jc w:val="both"/>
        <w:rPr>
          <w:rFonts w:ascii="Calibri" w:hAnsi="Calibri" w:cs="Calibri"/>
          <w:b/>
          <w:spacing w:val="-4"/>
        </w:rPr>
      </w:pPr>
      <w:r>
        <w:rPr>
          <w:rFonts w:ascii="Calibri" w:hAnsi="Calibri" w:cs="Calibri"/>
          <w:spacing w:val="-6"/>
          <w:lang w:eastAsia="pl-PL"/>
        </w:rPr>
        <w:t>Zamawiający może odstąpić od umowy z zachowaniem przesłanek i warunków określonych w art. 456 ustawy Prawo zamówień publicznych.</w:t>
      </w:r>
    </w:p>
    <w:p w14:paraId="5E252926" w14:textId="77777777" w:rsidR="004D6529" w:rsidRDefault="00E3650B">
      <w:pPr>
        <w:pStyle w:val="Akapitzlist"/>
        <w:widowControl w:val="0"/>
        <w:numPr>
          <w:ilvl w:val="0"/>
          <w:numId w:val="148"/>
        </w:numPr>
        <w:suppressAutoHyphens w:val="0"/>
        <w:spacing w:line="276" w:lineRule="auto"/>
        <w:ind w:left="426" w:hanging="426"/>
        <w:jc w:val="both"/>
        <w:rPr>
          <w:rFonts w:ascii="Calibri" w:hAnsi="Calibri" w:cs="Calibri"/>
          <w:b/>
          <w:spacing w:val="-4"/>
        </w:rPr>
      </w:pPr>
      <w:r>
        <w:rPr>
          <w:rFonts w:ascii="Calibri" w:hAnsi="Calibri" w:cs="Calibri"/>
          <w:bCs/>
          <w:spacing w:val="-4"/>
        </w:rPr>
        <w:t xml:space="preserve">Zamawiającemu przysługuje również prawo odstąpienia od umowy w całości lub części </w:t>
      </w:r>
      <w:r>
        <w:rPr>
          <w:rFonts w:ascii="Calibri" w:hAnsi="Calibri" w:cs="Calibri"/>
          <w:bCs/>
          <w:spacing w:val="-4"/>
        </w:rPr>
        <w:br/>
        <w:t>w przypadku istotnego naruszenia przez Wykonawcę warunków umowy, jeżeli Wykonawca nie zaprzestanie naruszenia po upływie 14 dni od dnia wezwania przez Zamawiającego.</w:t>
      </w:r>
    </w:p>
    <w:p w14:paraId="52A88BD8" w14:textId="77777777" w:rsidR="004D6529" w:rsidRDefault="00E3650B">
      <w:pPr>
        <w:pStyle w:val="Akapitzlist"/>
        <w:widowControl w:val="0"/>
        <w:numPr>
          <w:ilvl w:val="0"/>
          <w:numId w:val="148"/>
        </w:numPr>
        <w:suppressAutoHyphens w:val="0"/>
        <w:spacing w:line="276" w:lineRule="auto"/>
        <w:ind w:left="426" w:hanging="426"/>
        <w:jc w:val="both"/>
        <w:rPr>
          <w:rFonts w:ascii="Calibri" w:hAnsi="Calibri" w:cs="Calibri"/>
          <w:b/>
          <w:spacing w:val="-4"/>
        </w:rPr>
      </w:pPr>
      <w:r>
        <w:rPr>
          <w:rFonts w:ascii="Calibri" w:hAnsi="Calibri" w:cs="Calibri"/>
          <w:bCs/>
          <w:spacing w:val="-4"/>
        </w:rPr>
        <w:t>Odstąpienie od umowy może nastąpić w terminie 30 dni od daty powzięcia informacji przez Zamawiającego o okolicznościach stanowiących przyczynę odstąpienia.</w:t>
      </w:r>
    </w:p>
    <w:p w14:paraId="2709ACAB" w14:textId="77777777" w:rsidR="004D6529" w:rsidRDefault="00E3650B">
      <w:pPr>
        <w:pStyle w:val="Akapitzlist"/>
        <w:widowControl w:val="0"/>
        <w:numPr>
          <w:ilvl w:val="0"/>
          <w:numId w:val="148"/>
        </w:numPr>
        <w:suppressAutoHyphens w:val="0"/>
        <w:spacing w:line="276" w:lineRule="auto"/>
        <w:ind w:left="426" w:hanging="426"/>
        <w:jc w:val="both"/>
        <w:rPr>
          <w:rFonts w:ascii="Calibri" w:hAnsi="Calibri" w:cs="Calibri"/>
          <w:b/>
          <w:spacing w:val="-4"/>
        </w:rPr>
      </w:pPr>
      <w:r>
        <w:rPr>
          <w:rFonts w:ascii="Calibri" w:hAnsi="Calibri" w:cs="Calibri"/>
          <w:bCs/>
          <w:spacing w:val="-4"/>
        </w:rPr>
        <w:t>Odstąpienie od umowy następuje pod rygorem nieważności w formie pisemnej, ze wskazaniem podstawy odstąpienia.</w:t>
      </w:r>
    </w:p>
    <w:p w14:paraId="3931F5BC" w14:textId="77777777" w:rsidR="004D6529" w:rsidRDefault="00E3650B">
      <w:pPr>
        <w:pStyle w:val="Akapitzlist"/>
        <w:widowControl w:val="0"/>
        <w:numPr>
          <w:ilvl w:val="0"/>
          <w:numId w:val="148"/>
        </w:numPr>
        <w:suppressAutoHyphens w:val="0"/>
        <w:spacing w:line="276" w:lineRule="auto"/>
        <w:ind w:left="426" w:hanging="426"/>
        <w:jc w:val="both"/>
        <w:rPr>
          <w:rFonts w:ascii="Calibri" w:hAnsi="Calibri" w:cs="Calibri"/>
          <w:b/>
          <w:spacing w:val="-4"/>
        </w:rPr>
      </w:pPr>
      <w:r>
        <w:rPr>
          <w:rFonts w:ascii="Calibri" w:hAnsi="Calibri" w:cs="Calibri"/>
          <w:bCs/>
          <w:spacing w:val="-4"/>
        </w:rPr>
        <w:t>Wykonawcy należne jest wynagrodzenie wyłącznie za usługi wykonane należycie do chwili odstąpienia od umowy.</w:t>
      </w:r>
    </w:p>
    <w:p w14:paraId="4CAD106D"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Ochrona danych osobowych</w:t>
      </w:r>
    </w:p>
    <w:p w14:paraId="265C0B5A" w14:textId="77777777" w:rsidR="004D6529" w:rsidRDefault="00E3650B">
      <w:pPr>
        <w:widowControl w:val="0"/>
        <w:suppressAutoHyphens w:val="0"/>
        <w:spacing w:line="276" w:lineRule="auto"/>
        <w:jc w:val="center"/>
        <w:rPr>
          <w:rFonts w:ascii="Calibri" w:hAnsi="Calibri" w:cs="Calibri"/>
          <w:b/>
          <w:bCs/>
          <w:lang w:eastAsia="en-US"/>
        </w:rPr>
      </w:pPr>
      <w:r>
        <w:rPr>
          <w:rFonts w:ascii="Calibri" w:hAnsi="Calibri" w:cs="Calibri"/>
          <w:b/>
          <w:bCs/>
          <w:lang w:eastAsia="en-US"/>
        </w:rPr>
        <w:t>§ 16</w:t>
      </w:r>
    </w:p>
    <w:p w14:paraId="342C48CC" w14:textId="77777777" w:rsidR="004D6529" w:rsidRDefault="00E3650B">
      <w:pPr>
        <w:pStyle w:val="Akapitzlist"/>
        <w:widowControl w:val="0"/>
        <w:numPr>
          <w:ilvl w:val="3"/>
          <w:numId w:val="37"/>
        </w:numPr>
        <w:suppressAutoHyphens w:val="0"/>
        <w:spacing w:line="276" w:lineRule="auto"/>
        <w:ind w:left="426" w:hanging="426"/>
        <w:jc w:val="both"/>
        <w:rPr>
          <w:rFonts w:ascii="Calibri" w:hAnsi="Calibri" w:cs="Calibri"/>
          <w:bCs/>
          <w:spacing w:val="-4"/>
          <w:lang w:eastAsia="en-US"/>
        </w:rPr>
      </w:pPr>
      <w:r>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Pr>
          <w:rFonts w:ascii="Calibri" w:hAnsi="Calibri" w:cs="Calibri"/>
          <w:spacing w:val="-4"/>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Pr>
          <w:rFonts w:ascii="Calibri" w:hAnsi="Calibri" w:cs="Calibri"/>
          <w:bCs/>
          <w:spacing w:val="-4"/>
          <w:lang w:eastAsia="en-US"/>
        </w:rPr>
        <w:t>stawie</w:t>
      </w:r>
      <w:r>
        <w:rPr>
          <w:rFonts w:ascii="Calibri" w:hAnsi="Calibri" w:cs="Calibri"/>
          <w:spacing w:val="-4"/>
          <w:lang w:eastAsia="en-US"/>
        </w:rPr>
        <w:t xml:space="preserve"> z dnia </w:t>
      </w:r>
      <w:r>
        <w:rPr>
          <w:rFonts w:ascii="Calibri" w:hAnsi="Calibri" w:cs="Calibri"/>
          <w:spacing w:val="-4"/>
          <w:lang w:eastAsia="en-US"/>
        </w:rPr>
        <w:br/>
        <w:t>10 maja 2018 r. o </w:t>
      </w:r>
      <w:r>
        <w:rPr>
          <w:rFonts w:ascii="Calibri" w:hAnsi="Calibri" w:cs="Calibri"/>
          <w:bCs/>
          <w:spacing w:val="-4"/>
          <w:lang w:eastAsia="en-US"/>
        </w:rPr>
        <w:t>ochronie danych osobowych,</w:t>
      </w:r>
      <w:r>
        <w:rPr>
          <w:rFonts w:ascii="Calibri" w:hAnsi="Calibri" w:cs="Calibri"/>
          <w:spacing w:val="-4"/>
          <w:lang w:eastAsia="en-US"/>
        </w:rPr>
        <w:t xml:space="preserve"> ustawie </w:t>
      </w:r>
      <w:r>
        <w:rPr>
          <w:rFonts w:ascii="Calibri" w:hAnsi="Calibri" w:cs="Calibri"/>
          <w:bCs/>
          <w:spacing w:val="-4"/>
          <w:lang w:eastAsia="en-US"/>
        </w:rPr>
        <w:t>z dnia 11 września 2015 r. o działalności ubezpieczeniowej i reasekuracyjnej oraz w innych obowiązujących aktach prawnych.</w:t>
      </w:r>
    </w:p>
    <w:p w14:paraId="21F1906E" w14:textId="77777777" w:rsidR="004D6529" w:rsidRDefault="00E3650B">
      <w:pPr>
        <w:pStyle w:val="Akapitzlist"/>
        <w:widowControl w:val="0"/>
        <w:numPr>
          <w:ilvl w:val="3"/>
          <w:numId w:val="37"/>
        </w:numPr>
        <w:suppressAutoHyphens w:val="0"/>
        <w:spacing w:line="276" w:lineRule="auto"/>
        <w:ind w:left="426" w:hanging="426"/>
        <w:jc w:val="both"/>
        <w:rPr>
          <w:rFonts w:ascii="Calibri" w:hAnsi="Calibri" w:cs="Calibri"/>
          <w:bCs/>
          <w:spacing w:val="-4"/>
          <w:lang w:eastAsia="en-US"/>
        </w:rPr>
      </w:pPr>
      <w:r>
        <w:rPr>
          <w:rFonts w:ascii="Calibri" w:hAnsi="Calibri" w:cs="Calibri"/>
          <w:lang w:eastAsia="en-US"/>
        </w:rPr>
        <w:t>Wykonawca zobowiązuje się do wdrożenia rozwiązań i regulacji celem prawidłowego wykonania obowiązków wynikających z przepisów wskazanych w ust. 1.</w:t>
      </w:r>
    </w:p>
    <w:p w14:paraId="4B3E8907" w14:textId="77777777" w:rsidR="004D6529" w:rsidRDefault="00E3650B">
      <w:pPr>
        <w:pStyle w:val="Akapitzlist"/>
        <w:widowControl w:val="0"/>
        <w:numPr>
          <w:ilvl w:val="3"/>
          <w:numId w:val="37"/>
        </w:numPr>
        <w:suppressAutoHyphens w:val="0"/>
        <w:spacing w:line="276" w:lineRule="auto"/>
        <w:ind w:left="426" w:hanging="426"/>
        <w:jc w:val="both"/>
        <w:rPr>
          <w:rFonts w:ascii="Calibri" w:hAnsi="Calibri" w:cs="Calibri"/>
          <w:bCs/>
          <w:spacing w:val="-4"/>
          <w:lang w:eastAsia="en-US"/>
        </w:rPr>
      </w:pPr>
      <w:r>
        <w:rPr>
          <w:rFonts w:ascii="Calibri" w:hAnsi="Calibri" w:cs="Calibri"/>
          <w:lang w:eastAsia="en-US"/>
        </w:rPr>
        <w:t>Wykonawca oświadcza, iż dysponuje środkami zabezpieczającymi dane osobowe.</w:t>
      </w:r>
    </w:p>
    <w:p w14:paraId="391BACCE" w14:textId="77777777" w:rsidR="004D6529" w:rsidRDefault="00E3650B">
      <w:pPr>
        <w:pStyle w:val="Akapitzlist"/>
        <w:widowControl w:val="0"/>
        <w:numPr>
          <w:ilvl w:val="3"/>
          <w:numId w:val="37"/>
        </w:numPr>
        <w:suppressAutoHyphens w:val="0"/>
        <w:spacing w:line="276" w:lineRule="auto"/>
        <w:ind w:left="426" w:hanging="426"/>
        <w:jc w:val="both"/>
        <w:rPr>
          <w:rFonts w:ascii="Calibri" w:hAnsi="Calibri" w:cs="Calibri"/>
          <w:bCs/>
          <w:spacing w:val="-4"/>
          <w:lang w:eastAsia="en-US"/>
        </w:rPr>
      </w:pPr>
      <w:r>
        <w:rPr>
          <w:rFonts w:ascii="Calibri" w:hAnsi="Calibri" w:cs="Calibri"/>
          <w:lang w:eastAsia="en-US"/>
        </w:rPr>
        <w:t>Wykonawca zobowiązuje się do przestrzegania i stosowania zasad ochrony danych osobowych, o których mowa w ust. 1, w szczególności do:</w:t>
      </w:r>
    </w:p>
    <w:p w14:paraId="75C13DD0" w14:textId="77777777" w:rsidR="004D6529" w:rsidRDefault="00E3650B">
      <w:pPr>
        <w:widowControl w:val="0"/>
        <w:numPr>
          <w:ilvl w:val="0"/>
          <w:numId w:val="149"/>
        </w:numPr>
        <w:suppressAutoHyphens w:val="0"/>
        <w:spacing w:line="276" w:lineRule="auto"/>
        <w:jc w:val="both"/>
        <w:rPr>
          <w:rFonts w:ascii="Calibri" w:hAnsi="Calibri" w:cs="Calibri"/>
          <w:lang w:eastAsia="en-US"/>
        </w:rPr>
      </w:pPr>
      <w:r>
        <w:rPr>
          <w:rFonts w:ascii="Calibri" w:hAnsi="Calibri" w:cs="Calibri"/>
          <w:lang w:eastAsia="en-US"/>
        </w:rPr>
        <w:t>adekwatnego, stosownego oraz ograniczonego do tego, co niezbędne do celów, w których dane są przetwarzane,</w:t>
      </w:r>
    </w:p>
    <w:p w14:paraId="116D52BF" w14:textId="77777777" w:rsidR="004D6529" w:rsidRDefault="00E3650B">
      <w:pPr>
        <w:widowControl w:val="0"/>
        <w:numPr>
          <w:ilvl w:val="0"/>
          <w:numId w:val="149"/>
        </w:numPr>
        <w:suppressAutoHyphens w:val="0"/>
        <w:spacing w:line="276" w:lineRule="auto"/>
        <w:jc w:val="both"/>
        <w:rPr>
          <w:rFonts w:ascii="Calibri" w:hAnsi="Calibri" w:cs="Calibri"/>
          <w:lang w:eastAsia="en-US"/>
        </w:rPr>
      </w:pPr>
      <w:r>
        <w:rPr>
          <w:rFonts w:ascii="Calibri" w:hAnsi="Calibri" w:cs="Calibri"/>
          <w:lang w:eastAsia="en-US"/>
        </w:rPr>
        <w:t>zabezpieczenia danych osobowych przed ich udostępnieniem osobom nieupoważnionym,</w:t>
      </w:r>
    </w:p>
    <w:p w14:paraId="2A0C185E" w14:textId="77777777" w:rsidR="004D6529" w:rsidRDefault="00E3650B">
      <w:pPr>
        <w:widowControl w:val="0"/>
        <w:numPr>
          <w:ilvl w:val="0"/>
          <w:numId w:val="149"/>
        </w:numPr>
        <w:suppressAutoHyphens w:val="0"/>
        <w:spacing w:line="276" w:lineRule="auto"/>
        <w:jc w:val="both"/>
        <w:rPr>
          <w:rFonts w:ascii="Calibri" w:hAnsi="Calibri" w:cs="Calibri"/>
          <w:lang w:eastAsia="en-US"/>
        </w:rPr>
      </w:pPr>
      <w:r>
        <w:rPr>
          <w:rFonts w:ascii="Calibri" w:hAnsi="Calibri" w:cs="Calibri"/>
          <w:lang w:eastAsia="en-US"/>
        </w:rPr>
        <w:t>zachowania szczególnej staranności w trakcie dokonywania operacji przetwarzania danych osobowych w celu ochrony interesów osób, których dane dotyczą,</w:t>
      </w:r>
    </w:p>
    <w:p w14:paraId="2D0FA3B8" w14:textId="77777777" w:rsidR="004D6529" w:rsidRDefault="00E3650B">
      <w:pPr>
        <w:widowControl w:val="0"/>
        <w:numPr>
          <w:ilvl w:val="0"/>
          <w:numId w:val="149"/>
        </w:numPr>
        <w:suppressAutoHyphens w:val="0"/>
        <w:spacing w:line="276" w:lineRule="auto"/>
        <w:jc w:val="both"/>
        <w:rPr>
          <w:rFonts w:ascii="Calibri" w:hAnsi="Calibri" w:cs="Calibri"/>
          <w:spacing w:val="-4"/>
          <w:lang w:eastAsia="en-US"/>
        </w:rPr>
      </w:pPr>
      <w:r>
        <w:rPr>
          <w:rFonts w:ascii="Calibri" w:hAnsi="Calibri" w:cs="Calibri"/>
          <w:spacing w:val="-4"/>
          <w:lang w:eastAsia="en-US"/>
        </w:rPr>
        <w:t xml:space="preserve">zachowania w tajemnicy danych osobowych oraz sposobów ich zabezpieczenia, w tym także </w:t>
      </w:r>
      <w:r>
        <w:rPr>
          <w:rFonts w:ascii="Calibri" w:hAnsi="Calibri" w:cs="Calibri"/>
          <w:spacing w:val="-4"/>
          <w:lang w:eastAsia="en-US"/>
        </w:rPr>
        <w:br/>
        <w:t>po rozwiązaniu umowy oraz zobowiązuje się zapewnić, aby osoby mające dostęp do przetwarzania danych osobowych zachowały je oraz sposoby ich zabezpieczeń w tajemnicy, w tym także po rozwiązaniu umowy,</w:t>
      </w:r>
    </w:p>
    <w:p w14:paraId="4C088DF4" w14:textId="77777777" w:rsidR="004D6529" w:rsidRDefault="00E3650B">
      <w:pPr>
        <w:widowControl w:val="0"/>
        <w:numPr>
          <w:ilvl w:val="0"/>
          <w:numId w:val="149"/>
        </w:numPr>
        <w:suppressAutoHyphens w:val="0"/>
        <w:spacing w:line="276" w:lineRule="auto"/>
        <w:jc w:val="both"/>
        <w:rPr>
          <w:rFonts w:ascii="Calibri" w:hAnsi="Calibri" w:cs="Calibri"/>
          <w:spacing w:val="-4"/>
          <w:lang w:eastAsia="en-US"/>
        </w:rPr>
      </w:pPr>
      <w:r>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Pr>
          <w:rFonts w:ascii="Calibri" w:hAnsi="Calibri" w:cs="Calibri"/>
          <w:spacing w:val="-4"/>
          <w:lang w:eastAsia="en-US"/>
        </w:rPr>
        <w:br/>
        <w:t>z wyjątkiem sytuacji, gdy wykorzystanie tych danych następuje w celu wykonania niniejszej umowy.</w:t>
      </w:r>
    </w:p>
    <w:p w14:paraId="7F3AA7BF" w14:textId="77777777" w:rsidR="004D6529" w:rsidRDefault="00E3650B">
      <w:pPr>
        <w:widowControl w:val="0"/>
        <w:tabs>
          <w:tab w:val="left" w:pos="360"/>
        </w:tabs>
        <w:suppressAutoHyphens w:val="0"/>
        <w:spacing w:before="120" w:line="276" w:lineRule="auto"/>
        <w:jc w:val="center"/>
        <w:rPr>
          <w:rFonts w:ascii="Calibri" w:hAnsi="Calibri" w:cs="Calibri"/>
          <w:b/>
        </w:rPr>
      </w:pPr>
      <w:r>
        <w:rPr>
          <w:rFonts w:ascii="Calibri" w:hAnsi="Calibri" w:cs="Calibri"/>
          <w:b/>
        </w:rPr>
        <w:t>Postanowienia końcowe</w:t>
      </w:r>
    </w:p>
    <w:p w14:paraId="08424FFD" w14:textId="77777777" w:rsidR="004D6529" w:rsidRDefault="00E3650B">
      <w:pPr>
        <w:widowControl w:val="0"/>
        <w:suppressAutoHyphens w:val="0"/>
        <w:spacing w:line="276" w:lineRule="auto"/>
        <w:jc w:val="center"/>
        <w:rPr>
          <w:rFonts w:ascii="Calibri" w:hAnsi="Calibri" w:cs="Calibri"/>
          <w:b/>
        </w:rPr>
      </w:pPr>
      <w:r>
        <w:rPr>
          <w:rFonts w:ascii="Calibri" w:hAnsi="Calibri" w:cs="Calibri"/>
          <w:b/>
        </w:rPr>
        <w:t>§17</w:t>
      </w:r>
    </w:p>
    <w:p w14:paraId="73034B4A" w14:textId="77777777" w:rsidR="004D6529" w:rsidRDefault="00E3650B">
      <w:pPr>
        <w:widowControl w:val="0"/>
        <w:tabs>
          <w:tab w:val="left" w:pos="360"/>
        </w:tabs>
        <w:suppressAutoHyphens w:val="0"/>
        <w:spacing w:line="276" w:lineRule="auto"/>
        <w:jc w:val="both"/>
        <w:rPr>
          <w:rFonts w:ascii="Calibri" w:hAnsi="Calibri" w:cs="Calibri"/>
        </w:rPr>
      </w:pPr>
      <w:r>
        <w:rPr>
          <w:rFonts w:ascii="Calibri" w:hAnsi="Calibri" w:cs="Calibri"/>
        </w:rPr>
        <w:t>Integralną częścią niniejszej umowy jest:</w:t>
      </w:r>
    </w:p>
    <w:p w14:paraId="606C406E" w14:textId="77777777" w:rsidR="004D6529" w:rsidRDefault="00E3650B">
      <w:pPr>
        <w:pStyle w:val="Akapitzlist"/>
        <w:widowControl w:val="0"/>
        <w:numPr>
          <w:ilvl w:val="0"/>
          <w:numId w:val="150"/>
        </w:numPr>
        <w:suppressAutoHyphens w:val="0"/>
        <w:spacing w:line="276" w:lineRule="auto"/>
        <w:ind w:left="426" w:hanging="426"/>
        <w:jc w:val="both"/>
        <w:rPr>
          <w:rFonts w:ascii="Calibri" w:hAnsi="Calibri" w:cs="Calibri"/>
        </w:rPr>
      </w:pPr>
      <w:r>
        <w:rPr>
          <w:rFonts w:ascii="Calibri" w:hAnsi="Calibri" w:cs="Calibri"/>
        </w:rPr>
        <w:t>specyfikacja warunków zamówienia,</w:t>
      </w:r>
    </w:p>
    <w:p w14:paraId="33F0A131" w14:textId="77777777" w:rsidR="004D6529" w:rsidRDefault="00E3650B">
      <w:pPr>
        <w:pStyle w:val="Akapitzlist"/>
        <w:widowControl w:val="0"/>
        <w:numPr>
          <w:ilvl w:val="0"/>
          <w:numId w:val="150"/>
        </w:numPr>
        <w:suppressAutoHyphens w:val="0"/>
        <w:spacing w:line="276" w:lineRule="auto"/>
        <w:ind w:left="426" w:hanging="426"/>
        <w:jc w:val="both"/>
        <w:rPr>
          <w:rFonts w:ascii="Calibri" w:hAnsi="Calibri" w:cs="Calibri"/>
        </w:rPr>
      </w:pPr>
      <w:r>
        <w:rPr>
          <w:rFonts w:ascii="Calibri" w:hAnsi="Calibri" w:cs="Calibri"/>
        </w:rPr>
        <w:t>ogólne/szczególne warunki ubezpieczenia aktualne na dzień składania ofert i obowiązujące przez cały okres realizacji zamówienia, tj.: ………………………,</w:t>
      </w:r>
    </w:p>
    <w:p w14:paraId="3164977D" w14:textId="77777777" w:rsidR="004D6529" w:rsidRDefault="00E3650B">
      <w:pPr>
        <w:pStyle w:val="Akapitzlist"/>
        <w:widowControl w:val="0"/>
        <w:numPr>
          <w:ilvl w:val="0"/>
          <w:numId w:val="150"/>
        </w:numPr>
        <w:suppressAutoHyphens w:val="0"/>
        <w:spacing w:line="276" w:lineRule="auto"/>
        <w:ind w:left="426" w:hanging="426"/>
        <w:jc w:val="both"/>
        <w:rPr>
          <w:rFonts w:ascii="Calibri" w:hAnsi="Calibri" w:cs="Calibri"/>
        </w:rPr>
      </w:pPr>
      <w:r>
        <w:rPr>
          <w:rFonts w:ascii="Calibri" w:hAnsi="Calibri" w:cs="Calibri"/>
        </w:rPr>
        <w:t>oferta złożona przez Wykonawcę z dnia ......................,</w:t>
      </w:r>
    </w:p>
    <w:p w14:paraId="7B146335" w14:textId="77777777" w:rsidR="004D6529" w:rsidRDefault="00E3650B">
      <w:pPr>
        <w:pStyle w:val="Akapitzlist"/>
        <w:widowControl w:val="0"/>
        <w:numPr>
          <w:ilvl w:val="0"/>
          <w:numId w:val="150"/>
        </w:numPr>
        <w:suppressAutoHyphens w:val="0"/>
        <w:spacing w:line="276" w:lineRule="auto"/>
        <w:ind w:left="426" w:hanging="426"/>
        <w:jc w:val="both"/>
        <w:rPr>
          <w:rFonts w:ascii="Calibri" w:hAnsi="Calibri" w:cs="Calibri"/>
        </w:rPr>
      </w:pPr>
      <w:r>
        <w:rPr>
          <w:rFonts w:ascii="Calibri" w:hAnsi="Calibri" w:cs="Calibri"/>
        </w:rPr>
        <w:t>załącznik nr 1 do umowy, tj. dokument kalkulacyjny określający szczegółowy sposób obliczenia składki, tzn. zastosowane niezmienne stawki i składki roczne w odniesieniu do poszczególnych składników mienia i rodzajów ubezpieczenia,</w:t>
      </w:r>
    </w:p>
    <w:p w14:paraId="582EEF6C" w14:textId="77777777" w:rsidR="004D6529" w:rsidRDefault="00E3650B">
      <w:pPr>
        <w:pStyle w:val="Akapitzlist"/>
        <w:widowControl w:val="0"/>
        <w:numPr>
          <w:ilvl w:val="0"/>
          <w:numId w:val="150"/>
        </w:numPr>
        <w:suppressAutoHyphens w:val="0"/>
        <w:spacing w:line="276" w:lineRule="auto"/>
        <w:ind w:left="426" w:hanging="426"/>
        <w:jc w:val="both"/>
        <w:rPr>
          <w:rFonts w:ascii="Calibri" w:hAnsi="Calibri" w:cs="Calibri"/>
        </w:rPr>
      </w:pPr>
      <w:r>
        <w:rPr>
          <w:rFonts w:ascii="Calibri" w:hAnsi="Calibri" w:cs="Calibri"/>
        </w:rPr>
        <w:t>dokumenty ubezpieczeniowe wystawiane przez Wykonawcę.</w:t>
      </w:r>
    </w:p>
    <w:p w14:paraId="1BA3F627"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§18</w:t>
      </w:r>
    </w:p>
    <w:p w14:paraId="7C26E991" w14:textId="77777777" w:rsidR="004D6529" w:rsidRDefault="00E3650B">
      <w:pPr>
        <w:widowControl w:val="0"/>
        <w:suppressAutoHyphens w:val="0"/>
        <w:spacing w:line="276" w:lineRule="auto"/>
        <w:jc w:val="both"/>
        <w:rPr>
          <w:rFonts w:ascii="Calibri" w:hAnsi="Calibri" w:cs="Calibri"/>
        </w:rPr>
      </w:pPr>
      <w:r>
        <w:rPr>
          <w:rFonts w:ascii="Calibri" w:hAnsi="Calibri" w:cs="Calibri"/>
        </w:rPr>
        <w:t>Wierzytelności wynikające z umowy, dotyczące rozliczeń między Zamawiającym i Wykonawcą, nie mogą być zbyte na rzecz osób trzecich bez zgody obu stron.</w:t>
      </w:r>
    </w:p>
    <w:p w14:paraId="7BDB50BD" w14:textId="77777777" w:rsidR="004D6529" w:rsidRDefault="00E3650B">
      <w:pPr>
        <w:widowControl w:val="0"/>
        <w:suppressAutoHyphens w:val="0"/>
        <w:spacing w:before="120" w:line="276" w:lineRule="auto"/>
        <w:jc w:val="center"/>
        <w:rPr>
          <w:rFonts w:ascii="Calibri" w:hAnsi="Calibri" w:cs="Calibri"/>
          <w:b/>
        </w:rPr>
      </w:pPr>
      <w:r>
        <w:rPr>
          <w:rFonts w:ascii="Calibri" w:hAnsi="Calibri" w:cs="Calibri"/>
          <w:b/>
        </w:rPr>
        <w:t>§19</w:t>
      </w:r>
    </w:p>
    <w:p w14:paraId="27B5669C" w14:textId="77777777" w:rsidR="004D6529" w:rsidRDefault="00E3650B">
      <w:pPr>
        <w:pStyle w:val="Akapitzlist"/>
        <w:widowControl w:val="0"/>
        <w:numPr>
          <w:ilvl w:val="3"/>
          <w:numId w:val="151"/>
        </w:numPr>
        <w:suppressAutoHyphens w:val="0"/>
        <w:spacing w:line="276" w:lineRule="auto"/>
        <w:ind w:left="426" w:hanging="426"/>
        <w:jc w:val="both"/>
        <w:rPr>
          <w:rFonts w:ascii="Calibri" w:hAnsi="Calibri" w:cs="Calibri"/>
        </w:rPr>
      </w:pPr>
      <w:r>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Pr>
          <w:rFonts w:ascii="Calibri" w:hAnsi="Calibri" w:cs="Calibri"/>
        </w:rPr>
        <w:br/>
        <w:t>do konsensusu Stron sporu.</w:t>
      </w:r>
    </w:p>
    <w:p w14:paraId="752E4390" w14:textId="77777777" w:rsidR="004D6529" w:rsidRDefault="00E3650B">
      <w:pPr>
        <w:pStyle w:val="Akapitzlist"/>
        <w:widowControl w:val="0"/>
        <w:numPr>
          <w:ilvl w:val="3"/>
          <w:numId w:val="151"/>
        </w:numPr>
        <w:suppressAutoHyphens w:val="0"/>
        <w:spacing w:line="276" w:lineRule="auto"/>
        <w:ind w:left="426" w:hanging="426"/>
        <w:jc w:val="both"/>
        <w:rPr>
          <w:rFonts w:ascii="Calibri" w:hAnsi="Calibri" w:cs="Calibri"/>
        </w:rPr>
      </w:pPr>
      <w:r>
        <w:rPr>
          <w:rFonts w:ascii="Calibri" w:hAnsi="Calibri" w:cs="Calibri"/>
        </w:rPr>
        <w:t>W razie braku możliwości porozumienia się Stron w terminie nie dłuższym niż 30 dni, spór poddany zostanie rozstrzygnięciu sądu właściwego miejscowo dla siedziby Zamawiającego.</w:t>
      </w:r>
    </w:p>
    <w:p w14:paraId="0AE2E3CD" w14:textId="77777777" w:rsidR="004D6529" w:rsidRDefault="00E3650B">
      <w:pPr>
        <w:widowControl w:val="0"/>
        <w:suppressAutoHyphens w:val="0"/>
        <w:spacing w:before="120" w:line="276" w:lineRule="auto"/>
        <w:jc w:val="center"/>
        <w:rPr>
          <w:rFonts w:ascii="Calibri" w:hAnsi="Calibri" w:cs="Calibri"/>
          <w:b/>
          <w:spacing w:val="-6"/>
        </w:rPr>
      </w:pPr>
      <w:r>
        <w:rPr>
          <w:rFonts w:ascii="Calibri" w:hAnsi="Calibri" w:cs="Calibri"/>
          <w:b/>
          <w:spacing w:val="-6"/>
        </w:rPr>
        <w:t>§20</w:t>
      </w:r>
    </w:p>
    <w:p w14:paraId="0CF802D9" w14:textId="77777777" w:rsidR="004D6529" w:rsidRDefault="00E3650B">
      <w:pPr>
        <w:widowControl w:val="0"/>
        <w:suppressAutoHyphens w:val="0"/>
        <w:spacing w:line="276" w:lineRule="auto"/>
        <w:jc w:val="both"/>
        <w:rPr>
          <w:rFonts w:ascii="Calibri" w:hAnsi="Calibri" w:cs="Calibri"/>
          <w:spacing w:val="-4"/>
          <w:lang w:eastAsia="en-US"/>
        </w:rPr>
      </w:pPr>
      <w:r>
        <w:rPr>
          <w:rFonts w:ascii="Calibri" w:hAnsi="Calibri" w:cs="Calibri"/>
          <w:spacing w:val="-4"/>
          <w:lang w:eastAsia="en-US"/>
        </w:rPr>
        <w:t xml:space="preserve">Umowę sporządzono w trzech jednobrzmiących egzemplarzach, każdym na prawie oryginału, </w:t>
      </w:r>
      <w:r>
        <w:rPr>
          <w:rFonts w:ascii="Calibri" w:hAnsi="Calibri" w:cs="Calibri"/>
          <w:spacing w:val="-4"/>
          <w:lang w:eastAsia="en-US"/>
        </w:rPr>
        <w:br/>
        <w:t>po jednym egzemplarzu dla Zamawiającego, Wykonawcy i brokera ubezpieczeniowego.</w:t>
      </w:r>
    </w:p>
    <w:p w14:paraId="01B8031D" w14:textId="76ADA5AF" w:rsidR="004D6529" w:rsidRDefault="00E3650B" w:rsidP="00D820AA">
      <w:pPr>
        <w:widowControl w:val="0"/>
        <w:suppressAutoHyphens w:val="0"/>
        <w:spacing w:after="120" w:line="276" w:lineRule="auto"/>
        <w:jc w:val="both"/>
        <w:rPr>
          <w:rFonts w:asciiTheme="minorHAnsi" w:hAnsiTheme="minorHAnsi" w:cstheme="minorHAnsi"/>
        </w:rPr>
      </w:pPr>
      <w:r>
        <w:rPr>
          <w:rFonts w:ascii="Calibri" w:hAnsi="Calibri" w:cs="Calibri"/>
          <w:spacing w:val="-4"/>
          <w:lang w:eastAsia="en-US"/>
        </w:rPr>
        <w:t>lub: Umowę zawarto w formie elektronicznej, równoważnej z formą pisemną.</w:t>
      </w:r>
      <w:bookmarkEnd w:id="293"/>
      <w:bookmarkEnd w:id="294"/>
    </w:p>
    <w:sectPr w:rsidR="004D6529">
      <w:headerReference w:type="default" r:id="rId64"/>
      <w:footerReference w:type="default" r:id="rId65"/>
      <w:headerReference w:type="first" r:id="rId66"/>
      <w:footerReference w:type="first" r:id="rId67"/>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54598B" w16cex:dateUtc="2025-03-27T12:09:00Z"/>
  <w16cex:commentExtensible w16cex:durableId="411BD2B2" w16cex:dateUtc="2025-03-27T12:17:00Z"/>
  <w16cex:commentExtensible w16cex:durableId="0609EFA4" w16cex:dateUtc="2025-03-27T12:19:00Z"/>
  <w16cex:commentExtensible w16cex:durableId="05C827FB" w16cex:dateUtc="2025-03-27T12:21:00Z"/>
  <w16cex:commentExtensible w16cex:durableId="24B5844E" w16cex:dateUtc="2025-03-27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4FA4B3" w16cid:durableId="634FA4B3"/>
  <w16cid:commentId w16cid:paraId="07394A61" w16cid:durableId="6954598B"/>
  <w16cid:commentId w16cid:paraId="46BA697C" w16cid:durableId="411BD2B2"/>
  <w16cid:commentId w16cid:paraId="397669F4" w16cid:durableId="397669F4"/>
  <w16cid:commentId w16cid:paraId="0C1421DB" w16cid:durableId="0609EFA4"/>
  <w16cid:commentId w16cid:paraId="69F11F70" w16cid:durableId="69F11F70"/>
  <w16cid:commentId w16cid:paraId="7D33ABB3" w16cid:durableId="05C827FB"/>
  <w16cid:commentId w16cid:paraId="2F4790A7" w16cid:durableId="2F4790A7"/>
  <w16cid:commentId w16cid:paraId="277F0396" w16cid:durableId="24B584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B844" w14:textId="77777777" w:rsidR="0076484F" w:rsidRDefault="0076484F">
      <w:r>
        <w:separator/>
      </w:r>
    </w:p>
  </w:endnote>
  <w:endnote w:type="continuationSeparator" w:id="0">
    <w:p w14:paraId="24A7E885" w14:textId="77777777" w:rsidR="0076484F" w:rsidRDefault="0076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Times New Roman'">
    <w:charset w:val="00"/>
    <w:family w:val="auto"/>
    <w:pitch w:val="default"/>
  </w:font>
  <w:font w:name="Titillium">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Liberation Sans">
    <w:altName w:val="Arial"/>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A177D" w14:textId="77777777" w:rsidR="0076484F" w:rsidRDefault="0076484F">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B907"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43</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09615" w14:textId="77777777" w:rsidR="0076484F" w:rsidRDefault="0076484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BFB0E"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44</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0D0BA" w14:textId="77777777" w:rsidR="0076484F" w:rsidRDefault="0076484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57134"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46</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1B0C9" w14:textId="77777777" w:rsidR="0076484F" w:rsidRDefault="0076484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430A6"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59</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51C5" w14:textId="77777777" w:rsidR="0076484F" w:rsidRDefault="0076484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36082"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72</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6A466" w14:textId="77777777" w:rsidR="0076484F" w:rsidRDefault="007648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C24D3"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1</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0EAF9"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83</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AF36" w14:textId="77777777" w:rsidR="0076484F" w:rsidRDefault="0076484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C590E"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3BE0" w14:textId="77777777" w:rsidR="0076484F" w:rsidRDefault="0076484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54DD"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Pr>
        <w:rFonts w:ascii="Calibri" w:hAnsi="Calibri" w:cs="Calibri"/>
        <w:lang w:eastAsia="en-US"/>
      </w:rPr>
      <w:t>1</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7442"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4</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11F4" w14:textId="77777777" w:rsidR="0076484F" w:rsidRDefault="0076484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62F6"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21</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05BB" w14:textId="77777777" w:rsidR="0076484F" w:rsidRDefault="0076484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A91D" w14:textId="77777777" w:rsidR="0076484F" w:rsidRDefault="0076484F">
    <w:pPr>
      <w:pBdr>
        <w:top w:val="thinThickSmallGap" w:sz="18" w:space="1" w:color="1F497D"/>
      </w:pBdr>
      <w:tabs>
        <w:tab w:val="right" w:pos="9638"/>
      </w:tabs>
      <w:suppressAutoHyphens w:val="0"/>
      <w:rPr>
        <w:rFonts w:asciiTheme="minorHAnsi" w:hAnsiTheme="minorHAnsi" w:cstheme="minorHAnsi"/>
        <w:lang w:eastAsia="en-US"/>
      </w:rPr>
    </w:pPr>
    <w:r>
      <w:rPr>
        <w:rFonts w:asciiTheme="minorHAnsi" w:hAnsiTheme="minorHAnsi" w:cstheme="minorHAnsi"/>
        <w:lang w:eastAsia="en-US"/>
      </w:rPr>
      <w:t>Zamawiający: Miasto Rydułtowy</w:t>
    </w:r>
    <w:r>
      <w:rPr>
        <w:rFonts w:asciiTheme="minorHAnsi" w:hAnsiTheme="minorHAnsi" w:cstheme="minorHAnsi"/>
        <w:lang w:eastAsia="en-US"/>
      </w:rPr>
      <w:tab/>
      <w:t xml:space="preserve">Strona </w:t>
    </w:r>
    <w:r>
      <w:rPr>
        <w:rFonts w:ascii="Calibri" w:hAnsi="Calibri" w:cs="Calibri"/>
        <w:lang w:eastAsia="en-US"/>
      </w:rPr>
      <w:fldChar w:fldCharType="begin"/>
    </w:r>
    <w:r>
      <w:rPr>
        <w:rFonts w:ascii="Calibri" w:hAnsi="Calibri" w:cs="Calibri"/>
        <w:lang w:eastAsia="en-US"/>
      </w:rPr>
      <w:instrText xml:space="preserve"> PAGE </w:instrText>
    </w:r>
    <w:r>
      <w:rPr>
        <w:rFonts w:ascii="Calibri" w:hAnsi="Calibri" w:cs="Calibri"/>
        <w:lang w:eastAsia="en-US"/>
      </w:rPr>
      <w:fldChar w:fldCharType="separate"/>
    </w:r>
    <w:r w:rsidR="00337D14">
      <w:rPr>
        <w:rFonts w:ascii="Calibri" w:hAnsi="Calibri" w:cs="Calibri"/>
        <w:noProof/>
        <w:lang w:eastAsia="en-US"/>
      </w:rPr>
      <w:t>31</w:t>
    </w:r>
    <w:r>
      <w:rPr>
        <w:rFonts w:ascii="Calibri" w:hAnsi="Calibri" w:cs="Calibri"/>
        <w:lang w:eastAsia="en-US"/>
      </w:rPr>
      <w:fldChar w:fldCharType="end"/>
    </w:r>
    <w:r>
      <w:rPr>
        <w:rFonts w:asciiTheme="minorHAnsi" w:hAnsiTheme="minorHAnsi" w:cstheme="minorHAnsi"/>
        <w:lang w:eastAsia="en-US"/>
      </w:rPr>
      <w:t xml:space="preserve"> z </w:t>
    </w:r>
    <w:r>
      <w:rPr>
        <w:rFonts w:ascii="Calibri" w:hAnsi="Calibri" w:cs="Calibri"/>
        <w:lang w:eastAsia="en-US"/>
      </w:rPr>
      <w:fldChar w:fldCharType="begin"/>
    </w:r>
    <w:r>
      <w:rPr>
        <w:rFonts w:ascii="Calibri" w:hAnsi="Calibri" w:cs="Calibri"/>
        <w:lang w:eastAsia="en-US"/>
      </w:rPr>
      <w:instrText xml:space="preserve"> NUMPAGES </w:instrText>
    </w:r>
    <w:r>
      <w:rPr>
        <w:rFonts w:ascii="Calibri" w:hAnsi="Calibri" w:cs="Calibri"/>
        <w:lang w:eastAsia="en-US"/>
      </w:rPr>
      <w:fldChar w:fldCharType="separate"/>
    </w:r>
    <w:r w:rsidR="00337D14">
      <w:rPr>
        <w:rFonts w:ascii="Calibri" w:hAnsi="Calibri" w:cs="Calibri"/>
        <w:noProof/>
        <w:lang w:eastAsia="en-US"/>
      </w:rPr>
      <w:t>95</w:t>
    </w:r>
    <w:r>
      <w:rPr>
        <w:rFonts w:ascii="Calibri" w:hAnsi="Calibri" w:cs="Calibri"/>
        <w:lang w:eastAsia="en-U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6355" w14:textId="77777777" w:rsidR="0076484F" w:rsidRDefault="007648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DC31E" w14:textId="77777777" w:rsidR="0076484F" w:rsidRDefault="0076484F">
      <w:r>
        <w:separator/>
      </w:r>
    </w:p>
  </w:footnote>
  <w:footnote w:type="continuationSeparator" w:id="0">
    <w:p w14:paraId="287EF0C1" w14:textId="77777777" w:rsidR="0076484F" w:rsidRDefault="00764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AF7C" w14:textId="77777777" w:rsidR="0076484F" w:rsidRDefault="0076484F">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10C63"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10DE4" w14:textId="77777777" w:rsidR="0076484F" w:rsidRDefault="0076484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F6D28"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FAA9" w14:textId="77777777" w:rsidR="0076484F" w:rsidRDefault="0076484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8C866"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EB8E5" w14:textId="77777777" w:rsidR="0076484F" w:rsidRDefault="0076484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82994"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DF50A" w14:textId="77777777" w:rsidR="0076484F" w:rsidRDefault="0076484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2946"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CE7F" w14:textId="77777777" w:rsidR="0076484F" w:rsidRDefault="007648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A0F9"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FF211"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00BA" w14:textId="77777777" w:rsidR="0076484F" w:rsidRDefault="0076484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887B1"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EBF3" w14:textId="77777777" w:rsidR="0076484F" w:rsidRDefault="007648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61A33"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B9EA"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9D3D" w14:textId="77777777" w:rsidR="0076484F" w:rsidRDefault="0076484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0ACD"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AF9E6" w14:textId="77777777" w:rsidR="0076484F" w:rsidRDefault="0076484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7FA7B" w14:textId="77777777" w:rsidR="0076484F" w:rsidRDefault="0076484F">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Pr>
        <w:rFonts w:asciiTheme="minorHAnsi" w:hAnsiTheme="minorHAnsi" w:cstheme="minorHAnsi"/>
        <w:sz w:val="32"/>
        <w:szCs w:val="32"/>
        <w:lang w:eastAsia="en-US"/>
      </w:rPr>
      <w:t>Specyfikacja Warunków Zamówienia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53C7" w14:textId="77777777" w:rsidR="0076484F" w:rsidRDefault="007648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0A3"/>
    <w:multiLevelType w:val="multilevel"/>
    <w:tmpl w:val="2F66E7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224FE8"/>
    <w:multiLevelType w:val="multilevel"/>
    <w:tmpl w:val="8738ED0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rPr>
        <w:rFonts w:ascii="Cambria" w:hAnsi="Cambria"/>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E62D4E"/>
    <w:multiLevelType w:val="multilevel"/>
    <w:tmpl w:val="7CC2B5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AB7C3A"/>
    <w:multiLevelType w:val="multilevel"/>
    <w:tmpl w:val="187EFF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A05BF"/>
    <w:multiLevelType w:val="multilevel"/>
    <w:tmpl w:val="1CF66616"/>
    <w:lvl w:ilvl="0">
      <w:start w:val="1"/>
      <w:numFmt w:val="decimal"/>
      <w:lvlText w:val="%1."/>
      <w:lvlJc w:val="left"/>
      <w:pPr>
        <w:tabs>
          <w:tab w:val="num" w:pos="0"/>
        </w:tabs>
        <w:ind w:left="360" w:hanging="360"/>
      </w:pPr>
      <w:rPr>
        <w:rFonts w:asciiTheme="minorHAnsi" w:eastAsia="Times New Roman" w:hAnsiTheme="minorHAnsi" w:cstheme="minorHAnsi"/>
      </w:rPr>
    </w:lvl>
    <w:lvl w:ilvl="1">
      <w:start w:val="1"/>
      <w:numFmt w:val="decimal"/>
      <w:isLgl/>
      <w:lvlText w:val="%1.%2."/>
      <w:lvlJc w:val="left"/>
      <w:pPr>
        <w:tabs>
          <w:tab w:val="num" w:pos="0"/>
        </w:tabs>
        <w:ind w:left="1146" w:hanging="720"/>
      </w:pPr>
      <w:rPr>
        <w:spacing w:val="-10"/>
      </w:rPr>
    </w:lvl>
    <w:lvl w:ilvl="2">
      <w:start w:val="1"/>
      <w:numFmt w:val="decimal"/>
      <w:isLgl/>
      <w:lvlText w:val="%1.%2.%3."/>
      <w:lvlJc w:val="left"/>
      <w:pPr>
        <w:tabs>
          <w:tab w:val="num" w:pos="0"/>
        </w:tabs>
        <w:ind w:left="1572" w:hanging="720"/>
      </w:pPr>
    </w:lvl>
    <w:lvl w:ilvl="3">
      <w:start w:val="1"/>
      <w:numFmt w:val="decimal"/>
      <w:isLgl/>
      <w:lvlText w:val="%1.%2.%3.%4."/>
      <w:lvlJc w:val="left"/>
      <w:pPr>
        <w:tabs>
          <w:tab w:val="num" w:pos="0"/>
        </w:tabs>
        <w:ind w:left="2358" w:hanging="1080"/>
      </w:pPr>
    </w:lvl>
    <w:lvl w:ilvl="4">
      <w:start w:val="1"/>
      <w:numFmt w:val="decimal"/>
      <w:isLgl/>
      <w:lvlText w:val="%1.%2.%3.%4.%5."/>
      <w:lvlJc w:val="left"/>
      <w:pPr>
        <w:tabs>
          <w:tab w:val="num" w:pos="0"/>
        </w:tabs>
        <w:ind w:left="2784" w:hanging="1080"/>
      </w:pPr>
    </w:lvl>
    <w:lvl w:ilvl="5">
      <w:start w:val="1"/>
      <w:numFmt w:val="decimal"/>
      <w:isLgl/>
      <w:lvlText w:val="%1.%2.%3.%4.%5.%6."/>
      <w:lvlJc w:val="left"/>
      <w:pPr>
        <w:tabs>
          <w:tab w:val="num" w:pos="0"/>
        </w:tabs>
        <w:ind w:left="3570" w:hanging="1440"/>
      </w:pPr>
    </w:lvl>
    <w:lvl w:ilvl="6">
      <w:start w:val="1"/>
      <w:numFmt w:val="decimal"/>
      <w:isLgl/>
      <w:lvlText w:val="%1.%2.%3.%4.%5.%6.%7."/>
      <w:lvlJc w:val="left"/>
      <w:pPr>
        <w:tabs>
          <w:tab w:val="num" w:pos="0"/>
        </w:tabs>
        <w:ind w:left="3996" w:hanging="1440"/>
      </w:pPr>
    </w:lvl>
    <w:lvl w:ilvl="7">
      <w:start w:val="1"/>
      <w:numFmt w:val="decimal"/>
      <w:isLgl/>
      <w:lvlText w:val="%1.%2.%3.%4.%5.%6.%7.%8."/>
      <w:lvlJc w:val="left"/>
      <w:pPr>
        <w:tabs>
          <w:tab w:val="num" w:pos="0"/>
        </w:tabs>
        <w:ind w:left="4782" w:hanging="1800"/>
      </w:pPr>
    </w:lvl>
    <w:lvl w:ilvl="8">
      <w:start w:val="1"/>
      <w:numFmt w:val="decimal"/>
      <w:isLgl/>
      <w:lvlText w:val="%1.%2.%3.%4.%5.%6.%7.%8.%9."/>
      <w:lvlJc w:val="left"/>
      <w:pPr>
        <w:tabs>
          <w:tab w:val="num" w:pos="0"/>
        </w:tabs>
        <w:ind w:left="5208" w:hanging="1800"/>
      </w:pPr>
    </w:lvl>
  </w:abstractNum>
  <w:abstractNum w:abstractNumId="5" w15:restartNumberingAfterBreak="0">
    <w:nsid w:val="034E6431"/>
    <w:multiLevelType w:val="multilevel"/>
    <w:tmpl w:val="CF58E3F8"/>
    <w:lvl w:ilvl="0">
      <w:start w:val="3"/>
      <w:numFmt w:val="decimal"/>
      <w:lvlText w:val="%1."/>
      <w:lvlJc w:val="left"/>
      <w:pPr>
        <w:tabs>
          <w:tab w:val="num" w:pos="0"/>
        </w:tabs>
        <w:ind w:left="540" w:hanging="540"/>
      </w:pPr>
      <w:rPr>
        <w:rFonts w:ascii="Calibri" w:hAnsi="Calibri" w:cs="Calibri"/>
      </w:rPr>
    </w:lvl>
    <w:lvl w:ilvl="1">
      <w:start w:val="3"/>
      <w:numFmt w:val="decimal"/>
      <w:lvlText w:val="%1.%2."/>
      <w:lvlJc w:val="left"/>
      <w:pPr>
        <w:tabs>
          <w:tab w:val="num" w:pos="0"/>
        </w:tabs>
        <w:ind w:left="753" w:hanging="540"/>
      </w:pPr>
      <w:rPr>
        <w:rFonts w:ascii="Cambria" w:hAnsi="Cambria" w:cs="Cambria"/>
      </w:rPr>
    </w:lvl>
    <w:lvl w:ilvl="2">
      <w:start w:val="1"/>
      <w:numFmt w:val="decimal"/>
      <w:lvlText w:val="%3)"/>
      <w:lvlJc w:val="left"/>
      <w:pPr>
        <w:tabs>
          <w:tab w:val="num" w:pos="0"/>
        </w:tabs>
        <w:ind w:left="1146" w:hanging="720"/>
      </w:pPr>
      <w:rPr>
        <w:b w:val="0"/>
        <w:bCs w:val="0"/>
      </w:rPr>
    </w:lvl>
    <w:lvl w:ilvl="3">
      <w:start w:val="1"/>
      <w:numFmt w:val="decimal"/>
      <w:lvlText w:val="%4."/>
      <w:lvlJc w:val="left"/>
      <w:pPr>
        <w:tabs>
          <w:tab w:val="num" w:pos="0"/>
        </w:tabs>
        <w:ind w:left="1359" w:hanging="720"/>
      </w:pPr>
      <w:rPr>
        <w:rFonts w:ascii="Calibri" w:eastAsia="Times New Roman" w:hAnsi="Calibri" w:cs="Calibri"/>
        <w:b w:val="0"/>
        <w:bCs/>
      </w:rPr>
    </w:lvl>
    <w:lvl w:ilvl="4">
      <w:start w:val="1"/>
      <w:numFmt w:val="decimal"/>
      <w:lvlText w:val="%1.%2.%3.%4.%5."/>
      <w:lvlJc w:val="left"/>
      <w:pPr>
        <w:tabs>
          <w:tab w:val="num" w:pos="0"/>
        </w:tabs>
        <w:ind w:left="1932" w:hanging="1080"/>
      </w:pPr>
      <w:rPr>
        <w:rFonts w:ascii="Cambria" w:hAnsi="Cambria" w:cs="Cambria"/>
      </w:rPr>
    </w:lvl>
    <w:lvl w:ilvl="5">
      <w:start w:val="1"/>
      <w:numFmt w:val="decimal"/>
      <w:lvlText w:val="%1.%2.%3.%4.%5.%6."/>
      <w:lvlJc w:val="left"/>
      <w:pPr>
        <w:tabs>
          <w:tab w:val="num" w:pos="0"/>
        </w:tabs>
        <w:ind w:left="2145" w:hanging="1080"/>
      </w:pPr>
      <w:rPr>
        <w:rFonts w:ascii="Cambria" w:hAnsi="Cambria" w:cs="Cambria"/>
      </w:rPr>
    </w:lvl>
    <w:lvl w:ilvl="6">
      <w:start w:val="1"/>
      <w:numFmt w:val="decimal"/>
      <w:lvlText w:val="%1.%2.%3.%4.%5.%6.%7."/>
      <w:lvlJc w:val="left"/>
      <w:pPr>
        <w:tabs>
          <w:tab w:val="num" w:pos="0"/>
        </w:tabs>
        <w:ind w:left="2718" w:hanging="1440"/>
      </w:pPr>
      <w:rPr>
        <w:rFonts w:ascii="Cambria" w:hAnsi="Cambria" w:cs="Cambria"/>
      </w:rPr>
    </w:lvl>
    <w:lvl w:ilvl="7">
      <w:start w:val="1"/>
      <w:numFmt w:val="decimal"/>
      <w:lvlText w:val="%1.%2.%3.%4.%5.%6.%7.%8."/>
      <w:lvlJc w:val="left"/>
      <w:pPr>
        <w:tabs>
          <w:tab w:val="num" w:pos="0"/>
        </w:tabs>
        <w:ind w:left="2931" w:hanging="1440"/>
      </w:pPr>
      <w:rPr>
        <w:rFonts w:ascii="Cambria" w:hAnsi="Cambria" w:cs="Cambria"/>
      </w:rPr>
    </w:lvl>
    <w:lvl w:ilvl="8">
      <w:start w:val="1"/>
      <w:numFmt w:val="decimal"/>
      <w:lvlText w:val="%1.%2.%3.%4.%5.%6.%7.%8.%9."/>
      <w:lvlJc w:val="left"/>
      <w:pPr>
        <w:tabs>
          <w:tab w:val="num" w:pos="0"/>
        </w:tabs>
        <w:ind w:left="3504" w:hanging="1800"/>
      </w:pPr>
      <w:rPr>
        <w:rFonts w:ascii="Cambria" w:hAnsi="Cambria" w:cs="Cambria"/>
      </w:rPr>
    </w:lvl>
  </w:abstractNum>
  <w:abstractNum w:abstractNumId="6" w15:restartNumberingAfterBreak="0">
    <w:nsid w:val="04D3392B"/>
    <w:multiLevelType w:val="multilevel"/>
    <w:tmpl w:val="B3D0B38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5583CA7"/>
    <w:multiLevelType w:val="multilevel"/>
    <w:tmpl w:val="2FA2B69C"/>
    <w:lvl w:ilvl="0">
      <w:start w:val="3"/>
      <w:numFmt w:val="decimal"/>
      <w:lvlText w:val="%1."/>
      <w:lvlJc w:val="left"/>
      <w:pPr>
        <w:tabs>
          <w:tab w:val="num" w:pos="0"/>
        </w:tabs>
        <w:ind w:left="540" w:hanging="540"/>
      </w:pPr>
      <w:rPr>
        <w:rFonts w:ascii="Calibri" w:hAnsi="Calibri" w:cs="Calibri"/>
      </w:rPr>
    </w:lvl>
    <w:lvl w:ilvl="1">
      <w:start w:val="3"/>
      <w:numFmt w:val="decimal"/>
      <w:lvlText w:val="%1.%2."/>
      <w:lvlJc w:val="left"/>
      <w:pPr>
        <w:tabs>
          <w:tab w:val="num" w:pos="0"/>
        </w:tabs>
        <w:ind w:left="753" w:hanging="540"/>
      </w:pPr>
      <w:rPr>
        <w:rFonts w:ascii="Cambria" w:hAnsi="Cambria" w:cs="Cambria"/>
      </w:rPr>
    </w:lvl>
    <w:lvl w:ilvl="2">
      <w:start w:val="1"/>
      <w:numFmt w:val="decimal"/>
      <w:lvlText w:val="%3)"/>
      <w:lvlJc w:val="left"/>
      <w:pPr>
        <w:tabs>
          <w:tab w:val="num" w:pos="0"/>
        </w:tabs>
        <w:ind w:left="1146" w:hanging="720"/>
      </w:pPr>
      <w:rPr>
        <w:b w:val="0"/>
        <w:bCs w:val="0"/>
      </w:rPr>
    </w:lvl>
    <w:lvl w:ilvl="3">
      <w:start w:val="1"/>
      <w:numFmt w:val="decimal"/>
      <w:lvlText w:val="%1.%2.%3.%4."/>
      <w:lvlJc w:val="left"/>
      <w:pPr>
        <w:tabs>
          <w:tab w:val="num" w:pos="0"/>
        </w:tabs>
        <w:ind w:left="1359" w:hanging="720"/>
      </w:pPr>
      <w:rPr>
        <w:rFonts w:ascii="Cambria" w:hAnsi="Cambria" w:cs="Cambria"/>
      </w:rPr>
    </w:lvl>
    <w:lvl w:ilvl="4">
      <w:start w:val="1"/>
      <w:numFmt w:val="decimal"/>
      <w:lvlText w:val="%1.%2.%3.%4.%5."/>
      <w:lvlJc w:val="left"/>
      <w:pPr>
        <w:tabs>
          <w:tab w:val="num" w:pos="0"/>
        </w:tabs>
        <w:ind w:left="1932" w:hanging="1080"/>
      </w:pPr>
      <w:rPr>
        <w:rFonts w:ascii="Cambria" w:hAnsi="Cambria" w:cs="Cambria"/>
      </w:rPr>
    </w:lvl>
    <w:lvl w:ilvl="5">
      <w:start w:val="1"/>
      <w:numFmt w:val="decimal"/>
      <w:lvlText w:val="%1.%2.%3.%4.%5.%6."/>
      <w:lvlJc w:val="left"/>
      <w:pPr>
        <w:tabs>
          <w:tab w:val="num" w:pos="0"/>
        </w:tabs>
        <w:ind w:left="2145" w:hanging="1080"/>
      </w:pPr>
      <w:rPr>
        <w:rFonts w:ascii="Cambria" w:hAnsi="Cambria" w:cs="Cambria"/>
      </w:rPr>
    </w:lvl>
    <w:lvl w:ilvl="6">
      <w:start w:val="1"/>
      <w:numFmt w:val="decimal"/>
      <w:lvlText w:val="%1.%2.%3.%4.%5.%6.%7."/>
      <w:lvlJc w:val="left"/>
      <w:pPr>
        <w:tabs>
          <w:tab w:val="num" w:pos="0"/>
        </w:tabs>
        <w:ind w:left="2718" w:hanging="1440"/>
      </w:pPr>
      <w:rPr>
        <w:rFonts w:ascii="Cambria" w:hAnsi="Cambria" w:cs="Cambria"/>
      </w:rPr>
    </w:lvl>
    <w:lvl w:ilvl="7">
      <w:start w:val="1"/>
      <w:numFmt w:val="decimal"/>
      <w:lvlText w:val="%1.%2.%3.%4.%5.%6.%7.%8."/>
      <w:lvlJc w:val="left"/>
      <w:pPr>
        <w:tabs>
          <w:tab w:val="num" w:pos="0"/>
        </w:tabs>
        <w:ind w:left="2931" w:hanging="1440"/>
      </w:pPr>
      <w:rPr>
        <w:rFonts w:ascii="Cambria" w:hAnsi="Cambria" w:cs="Cambria"/>
      </w:rPr>
    </w:lvl>
    <w:lvl w:ilvl="8">
      <w:start w:val="1"/>
      <w:numFmt w:val="decimal"/>
      <w:lvlText w:val="%1.%2.%3.%4.%5.%6.%7.%8.%9."/>
      <w:lvlJc w:val="left"/>
      <w:pPr>
        <w:tabs>
          <w:tab w:val="num" w:pos="0"/>
        </w:tabs>
        <w:ind w:left="3504" w:hanging="1800"/>
      </w:pPr>
      <w:rPr>
        <w:rFonts w:ascii="Cambria" w:hAnsi="Cambria" w:cs="Cambria"/>
      </w:rPr>
    </w:lvl>
  </w:abstractNum>
  <w:abstractNum w:abstractNumId="8" w15:restartNumberingAfterBreak="0">
    <w:nsid w:val="060D50BA"/>
    <w:multiLevelType w:val="multilevel"/>
    <w:tmpl w:val="562645A8"/>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06824C5E"/>
    <w:multiLevelType w:val="multilevel"/>
    <w:tmpl w:val="071E5D3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6993C14"/>
    <w:multiLevelType w:val="multilevel"/>
    <w:tmpl w:val="149A944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073C2F0A"/>
    <w:multiLevelType w:val="multilevel"/>
    <w:tmpl w:val="A056B036"/>
    <w:lvl w:ilvl="0">
      <w:start w:val="1"/>
      <w:numFmt w:val="decimal"/>
      <w:lvlText w:val="%1."/>
      <w:lvlJc w:val="left"/>
      <w:pPr>
        <w:tabs>
          <w:tab w:val="num" w:pos="0"/>
        </w:tabs>
        <w:ind w:left="360" w:hanging="360"/>
      </w:pPr>
      <w:rPr>
        <w:strike w:val="0"/>
        <w:dstrike w:val="0"/>
      </w:rPr>
    </w:lvl>
    <w:lvl w:ilvl="1">
      <w:start w:val="1"/>
      <w:numFmt w:val="decimal"/>
      <w:lvlText w:val="%2)"/>
      <w:lvlJc w:val="left"/>
      <w:pPr>
        <w:tabs>
          <w:tab w:val="num" w:pos="0"/>
        </w:tabs>
        <w:ind w:left="720" w:hanging="360"/>
      </w:p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86E1275"/>
    <w:multiLevelType w:val="multilevel"/>
    <w:tmpl w:val="A5DC960C"/>
    <w:lvl w:ilvl="0">
      <w:start w:val="1"/>
      <w:numFmt w:val="decimal"/>
      <w:lvlText w:val="%1."/>
      <w:lvlJc w:val="left"/>
      <w:pPr>
        <w:tabs>
          <w:tab w:val="num" w:pos="0"/>
        </w:tabs>
        <w:ind w:left="360" w:hanging="360"/>
      </w:pPr>
      <w:rPr>
        <w:rFonts w:asciiTheme="minorHAnsi" w:eastAsia="Times New Roman" w:hAnsiTheme="minorHAnsi" w:cstheme="minorHAnsi"/>
      </w:rPr>
    </w:lvl>
    <w:lvl w:ilvl="1">
      <w:start w:val="1"/>
      <w:numFmt w:val="decimal"/>
      <w:isLgl/>
      <w:lvlText w:val="%1.%2."/>
      <w:lvlJc w:val="left"/>
      <w:pPr>
        <w:tabs>
          <w:tab w:val="num" w:pos="0"/>
        </w:tabs>
        <w:ind w:left="1146" w:hanging="720"/>
      </w:pPr>
      <w:rPr>
        <w:spacing w:val="-10"/>
      </w:rPr>
    </w:lvl>
    <w:lvl w:ilvl="2">
      <w:start w:val="1"/>
      <w:numFmt w:val="decimal"/>
      <w:isLgl/>
      <w:lvlText w:val="%1.%2.%3."/>
      <w:lvlJc w:val="left"/>
      <w:pPr>
        <w:tabs>
          <w:tab w:val="num" w:pos="0"/>
        </w:tabs>
        <w:ind w:left="1572" w:hanging="720"/>
      </w:pPr>
    </w:lvl>
    <w:lvl w:ilvl="3">
      <w:start w:val="1"/>
      <w:numFmt w:val="decimal"/>
      <w:isLgl/>
      <w:lvlText w:val="%1.%2.%3.%4."/>
      <w:lvlJc w:val="left"/>
      <w:pPr>
        <w:tabs>
          <w:tab w:val="num" w:pos="0"/>
        </w:tabs>
        <w:ind w:left="2358" w:hanging="1080"/>
      </w:pPr>
    </w:lvl>
    <w:lvl w:ilvl="4">
      <w:start w:val="1"/>
      <w:numFmt w:val="decimal"/>
      <w:isLgl/>
      <w:lvlText w:val="%1.%2.%3.%4.%5."/>
      <w:lvlJc w:val="left"/>
      <w:pPr>
        <w:tabs>
          <w:tab w:val="num" w:pos="0"/>
        </w:tabs>
        <w:ind w:left="2784" w:hanging="1080"/>
      </w:pPr>
    </w:lvl>
    <w:lvl w:ilvl="5">
      <w:start w:val="1"/>
      <w:numFmt w:val="decimal"/>
      <w:isLgl/>
      <w:lvlText w:val="%1.%2.%3.%4.%5.%6."/>
      <w:lvlJc w:val="left"/>
      <w:pPr>
        <w:tabs>
          <w:tab w:val="num" w:pos="0"/>
        </w:tabs>
        <w:ind w:left="3570" w:hanging="1440"/>
      </w:pPr>
    </w:lvl>
    <w:lvl w:ilvl="6">
      <w:start w:val="1"/>
      <w:numFmt w:val="decimal"/>
      <w:isLgl/>
      <w:lvlText w:val="%1.%2.%3.%4.%5.%6.%7."/>
      <w:lvlJc w:val="left"/>
      <w:pPr>
        <w:tabs>
          <w:tab w:val="num" w:pos="0"/>
        </w:tabs>
        <w:ind w:left="3996" w:hanging="1440"/>
      </w:pPr>
    </w:lvl>
    <w:lvl w:ilvl="7">
      <w:start w:val="1"/>
      <w:numFmt w:val="decimal"/>
      <w:isLgl/>
      <w:lvlText w:val="%1.%2.%3.%4.%5.%6.%7.%8."/>
      <w:lvlJc w:val="left"/>
      <w:pPr>
        <w:tabs>
          <w:tab w:val="num" w:pos="0"/>
        </w:tabs>
        <w:ind w:left="4782" w:hanging="1800"/>
      </w:pPr>
    </w:lvl>
    <w:lvl w:ilvl="8">
      <w:start w:val="1"/>
      <w:numFmt w:val="decimal"/>
      <w:isLgl/>
      <w:lvlText w:val="%1.%2.%3.%4.%5.%6.%7.%8.%9."/>
      <w:lvlJc w:val="left"/>
      <w:pPr>
        <w:tabs>
          <w:tab w:val="num" w:pos="0"/>
        </w:tabs>
        <w:ind w:left="5208" w:hanging="1800"/>
      </w:pPr>
    </w:lvl>
  </w:abstractNum>
  <w:abstractNum w:abstractNumId="13" w15:restartNumberingAfterBreak="0">
    <w:nsid w:val="08FD02C7"/>
    <w:multiLevelType w:val="multilevel"/>
    <w:tmpl w:val="66A8C890"/>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0"/>
        </w:tabs>
        <w:ind w:left="1440" w:hanging="360"/>
      </w:pPr>
      <w:rPr>
        <w:rFonts w:cs="Times New Roman"/>
      </w:rPr>
    </w:lvl>
    <w:lvl w:ilvl="2">
      <w:start w:val="1"/>
      <w:numFmt w:val="upperLetter"/>
      <w:lvlText w:val="%3."/>
      <w:lvlJc w:val="left"/>
      <w:pPr>
        <w:tabs>
          <w:tab w:val="num" w:pos="0"/>
        </w:tabs>
        <w:ind w:left="2160" w:hanging="360"/>
      </w:pPr>
      <w:rPr>
        <w:rFonts w:cs="Times New Roman"/>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A127D93"/>
    <w:multiLevelType w:val="multilevel"/>
    <w:tmpl w:val="9D22A678"/>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A144553"/>
    <w:multiLevelType w:val="multilevel"/>
    <w:tmpl w:val="853AA0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A8A7C3F"/>
    <w:multiLevelType w:val="multilevel"/>
    <w:tmpl w:val="A986047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0AED62A7"/>
    <w:multiLevelType w:val="multilevel"/>
    <w:tmpl w:val="C44AC5CE"/>
    <w:lvl w:ilvl="0">
      <w:start w:val="1"/>
      <w:numFmt w:val="decimal"/>
      <w:lvlText w:val="%1."/>
      <w:lvlJc w:val="left"/>
      <w:pPr>
        <w:tabs>
          <w:tab w:val="num" w:pos="0"/>
        </w:tabs>
        <w:ind w:left="360" w:hanging="360"/>
      </w:pPr>
      <w:rPr>
        <w:strike w:val="0"/>
        <w:dstrike w:val="0"/>
      </w:rPr>
    </w:lvl>
    <w:lvl w:ilvl="1">
      <w:start w:val="1"/>
      <w:numFmt w:val="decimal"/>
      <w:lvlText w:val="%2)"/>
      <w:lvlJc w:val="left"/>
      <w:pPr>
        <w:tabs>
          <w:tab w:val="num" w:pos="0"/>
        </w:tabs>
        <w:ind w:left="360" w:hanging="360"/>
      </w:pPr>
      <w:rPr>
        <w:strike w:val="0"/>
        <w:dstrike w:val="0"/>
      </w:r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0BF155CC"/>
    <w:multiLevelType w:val="multilevel"/>
    <w:tmpl w:val="7A3A8A38"/>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0C013E9E"/>
    <w:multiLevelType w:val="multilevel"/>
    <w:tmpl w:val="F528BF1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0" w15:restartNumberingAfterBreak="0">
    <w:nsid w:val="11947FE5"/>
    <w:multiLevelType w:val="multilevel"/>
    <w:tmpl w:val="81C0471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126A2245"/>
    <w:multiLevelType w:val="multilevel"/>
    <w:tmpl w:val="C5BC48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30F62C5"/>
    <w:multiLevelType w:val="multilevel"/>
    <w:tmpl w:val="E3B4F902"/>
    <w:lvl w:ilvl="0">
      <w:start w:val="1"/>
      <w:numFmt w:val="decimal"/>
      <w:lvlText w:val="%1)"/>
      <w:lvlJc w:val="left"/>
      <w:pPr>
        <w:tabs>
          <w:tab w:val="num" w:pos="0"/>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41D6287"/>
    <w:multiLevelType w:val="multilevel"/>
    <w:tmpl w:val="2EF02E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42D2EB3"/>
    <w:multiLevelType w:val="multilevel"/>
    <w:tmpl w:val="A0D24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4FB19E5"/>
    <w:multiLevelType w:val="multilevel"/>
    <w:tmpl w:val="2A0EB6CA"/>
    <w:lvl w:ilvl="0">
      <w:start w:val="5"/>
      <w:numFmt w:val="decimal"/>
      <w:lvlText w:val="%1."/>
      <w:lvlJc w:val="left"/>
      <w:pPr>
        <w:tabs>
          <w:tab w:val="num" w:pos="0"/>
        </w:tabs>
        <w:ind w:left="540" w:hanging="540"/>
      </w:pPr>
    </w:lvl>
    <w:lvl w:ilvl="1">
      <w:start w:val="3"/>
      <w:numFmt w:val="decimal"/>
      <w:lvlText w:val="%1.%2."/>
      <w:lvlJc w:val="left"/>
      <w:pPr>
        <w:tabs>
          <w:tab w:val="num" w:pos="0"/>
        </w:tabs>
        <w:ind w:left="965" w:hanging="540"/>
      </w:pPr>
    </w:lvl>
    <w:lvl w:ilvl="2">
      <w:start w:val="1"/>
      <w:numFmt w:val="decimal"/>
      <w:lvlText w:val="%3."/>
      <w:lvlJc w:val="left"/>
      <w:pPr>
        <w:tabs>
          <w:tab w:val="num" w:pos="0"/>
        </w:tabs>
        <w:ind w:left="1210" w:hanging="36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26" w15:restartNumberingAfterBreak="0">
    <w:nsid w:val="150878CC"/>
    <w:multiLevelType w:val="multilevel"/>
    <w:tmpl w:val="ED20A940"/>
    <w:lvl w:ilvl="0">
      <w:start w:val="1"/>
      <w:numFmt w:val="decimal"/>
      <w:lvlText w:val="%1."/>
      <w:lvlJc w:val="left"/>
      <w:pPr>
        <w:tabs>
          <w:tab w:val="num" w:pos="0"/>
        </w:tabs>
        <w:ind w:left="3240" w:hanging="360"/>
      </w:pPr>
    </w:lvl>
    <w:lvl w:ilvl="1">
      <w:start w:val="1"/>
      <w:numFmt w:val="lowerLetter"/>
      <w:lvlText w:val="%2."/>
      <w:lvlJc w:val="left"/>
      <w:pPr>
        <w:tabs>
          <w:tab w:val="num" w:pos="0"/>
        </w:tabs>
        <w:ind w:left="3960" w:hanging="360"/>
      </w:pPr>
    </w:lvl>
    <w:lvl w:ilvl="2">
      <w:start w:val="1"/>
      <w:numFmt w:val="lowerRoman"/>
      <w:lvlText w:val="%3."/>
      <w:lvlJc w:val="right"/>
      <w:pPr>
        <w:tabs>
          <w:tab w:val="num" w:pos="0"/>
        </w:tabs>
        <w:ind w:left="4680" w:hanging="180"/>
      </w:pPr>
    </w:lvl>
    <w:lvl w:ilvl="3">
      <w:start w:val="1"/>
      <w:numFmt w:val="decimal"/>
      <w:lvlText w:val="%4."/>
      <w:lvlJc w:val="left"/>
      <w:pPr>
        <w:tabs>
          <w:tab w:val="num" w:pos="0"/>
        </w:tabs>
        <w:ind w:left="5400" w:hanging="360"/>
      </w:pPr>
    </w:lvl>
    <w:lvl w:ilvl="4">
      <w:start w:val="1"/>
      <w:numFmt w:val="lowerLetter"/>
      <w:lvlText w:val="%5."/>
      <w:lvlJc w:val="left"/>
      <w:pPr>
        <w:tabs>
          <w:tab w:val="num" w:pos="0"/>
        </w:tabs>
        <w:ind w:left="6120" w:hanging="360"/>
      </w:pPr>
    </w:lvl>
    <w:lvl w:ilvl="5">
      <w:start w:val="1"/>
      <w:numFmt w:val="lowerRoman"/>
      <w:lvlText w:val="%6."/>
      <w:lvlJc w:val="right"/>
      <w:pPr>
        <w:tabs>
          <w:tab w:val="num" w:pos="0"/>
        </w:tabs>
        <w:ind w:left="6840" w:hanging="180"/>
      </w:pPr>
    </w:lvl>
    <w:lvl w:ilvl="6">
      <w:start w:val="1"/>
      <w:numFmt w:val="decimal"/>
      <w:lvlText w:val="%7."/>
      <w:lvlJc w:val="left"/>
      <w:pPr>
        <w:tabs>
          <w:tab w:val="num" w:pos="0"/>
        </w:tabs>
        <w:ind w:left="7560" w:hanging="360"/>
      </w:pPr>
    </w:lvl>
    <w:lvl w:ilvl="7">
      <w:start w:val="1"/>
      <w:numFmt w:val="lowerLetter"/>
      <w:lvlText w:val="%8."/>
      <w:lvlJc w:val="left"/>
      <w:pPr>
        <w:tabs>
          <w:tab w:val="num" w:pos="0"/>
        </w:tabs>
        <w:ind w:left="8280" w:hanging="360"/>
      </w:pPr>
    </w:lvl>
    <w:lvl w:ilvl="8">
      <w:start w:val="1"/>
      <w:numFmt w:val="lowerRoman"/>
      <w:lvlText w:val="%9."/>
      <w:lvlJc w:val="right"/>
      <w:pPr>
        <w:tabs>
          <w:tab w:val="num" w:pos="0"/>
        </w:tabs>
        <w:ind w:left="9000" w:hanging="180"/>
      </w:pPr>
    </w:lvl>
  </w:abstractNum>
  <w:abstractNum w:abstractNumId="27" w15:restartNumberingAfterBreak="0">
    <w:nsid w:val="15824ABA"/>
    <w:multiLevelType w:val="multilevel"/>
    <w:tmpl w:val="108AE780"/>
    <w:lvl w:ilvl="0">
      <w:start w:val="1"/>
      <w:numFmt w:val="decimal"/>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28" w15:restartNumberingAfterBreak="0">
    <w:nsid w:val="158D7AA3"/>
    <w:multiLevelType w:val="multilevel"/>
    <w:tmpl w:val="0EF0582E"/>
    <w:lvl w:ilvl="0">
      <w:start w:val="1"/>
      <w:numFmt w:val="decimal"/>
      <w:lvlText w:val="%1."/>
      <w:lvlJc w:val="left"/>
      <w:pPr>
        <w:tabs>
          <w:tab w:val="num" w:pos="0"/>
        </w:tabs>
        <w:ind w:left="360" w:hanging="360"/>
      </w:pPr>
      <w:rPr>
        <w:rFonts w:cs="Times New Roman"/>
        <w:b w:val="0"/>
        <w:bCs/>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b w:val="0"/>
        <w:bCs/>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9" w15:restartNumberingAfterBreak="0">
    <w:nsid w:val="15E06F50"/>
    <w:multiLevelType w:val="multilevel"/>
    <w:tmpl w:val="594054AE"/>
    <w:lvl w:ilvl="0">
      <w:start w:val="16"/>
      <w:numFmt w:val="decimal"/>
      <w:lvlText w:val="%1."/>
      <w:lvlJc w:val="left"/>
      <w:pPr>
        <w:tabs>
          <w:tab w:val="num" w:pos="0"/>
        </w:tabs>
        <w:ind w:left="460" w:hanging="460"/>
      </w:pPr>
      <w:rPr>
        <w:b/>
        <w:bCs w:val="0"/>
        <w:i w:val="0"/>
        <w:color w:val="auto"/>
      </w:rPr>
    </w:lvl>
    <w:lvl w:ilvl="1">
      <w:start w:val="1"/>
      <w:numFmt w:val="decimal"/>
      <w:lvlText w:val="%1.%2."/>
      <w:lvlJc w:val="left"/>
      <w:pPr>
        <w:tabs>
          <w:tab w:val="num" w:pos="0"/>
        </w:tabs>
        <w:ind w:left="1380" w:hanging="460"/>
      </w:pPr>
      <w:rPr>
        <w:b/>
        <w:bCs/>
        <w:i w:val="0"/>
        <w:color w:val="auto"/>
      </w:rPr>
    </w:lvl>
    <w:lvl w:ilvl="2">
      <w:start w:val="1"/>
      <w:numFmt w:val="decimal"/>
      <w:lvlText w:val="%1.%2.%3."/>
      <w:lvlJc w:val="left"/>
      <w:pPr>
        <w:tabs>
          <w:tab w:val="num" w:pos="0"/>
        </w:tabs>
        <w:ind w:left="2560" w:hanging="720"/>
      </w:pPr>
      <w:rPr>
        <w:b/>
        <w:bCs/>
        <w:i w:val="0"/>
        <w:color w:val="auto"/>
      </w:rPr>
    </w:lvl>
    <w:lvl w:ilvl="3">
      <w:start w:val="1"/>
      <w:numFmt w:val="decimal"/>
      <w:lvlText w:val="%1.%2.%3.%4."/>
      <w:lvlJc w:val="left"/>
      <w:pPr>
        <w:tabs>
          <w:tab w:val="num" w:pos="0"/>
        </w:tabs>
        <w:ind w:left="3480" w:hanging="720"/>
      </w:pPr>
      <w:rPr>
        <w:b/>
        <w:bCs/>
        <w:i w:val="0"/>
        <w:color w:val="auto"/>
        <w:spacing w:val="-6"/>
      </w:rPr>
    </w:lvl>
    <w:lvl w:ilvl="4">
      <w:start w:val="1"/>
      <w:numFmt w:val="decimal"/>
      <w:lvlText w:val="%1.%2.%3.%4.%5."/>
      <w:lvlJc w:val="left"/>
      <w:pPr>
        <w:tabs>
          <w:tab w:val="num" w:pos="0"/>
        </w:tabs>
        <w:ind w:left="4760" w:hanging="1080"/>
      </w:pPr>
      <w:rPr>
        <w:i w:val="0"/>
        <w:color w:val="auto"/>
      </w:rPr>
    </w:lvl>
    <w:lvl w:ilvl="5">
      <w:start w:val="1"/>
      <w:numFmt w:val="decimal"/>
      <w:lvlText w:val="%1.%2.%3.%4.%5.%6."/>
      <w:lvlJc w:val="left"/>
      <w:pPr>
        <w:tabs>
          <w:tab w:val="num" w:pos="0"/>
        </w:tabs>
        <w:ind w:left="5680" w:hanging="1080"/>
      </w:pPr>
      <w:rPr>
        <w:i w:val="0"/>
        <w:color w:val="auto"/>
      </w:rPr>
    </w:lvl>
    <w:lvl w:ilvl="6">
      <w:start w:val="1"/>
      <w:numFmt w:val="decimal"/>
      <w:lvlText w:val="%1.%2.%3.%4.%5.%6.%7."/>
      <w:lvlJc w:val="left"/>
      <w:pPr>
        <w:tabs>
          <w:tab w:val="num" w:pos="0"/>
        </w:tabs>
        <w:ind w:left="6960" w:hanging="1440"/>
      </w:pPr>
      <w:rPr>
        <w:i w:val="0"/>
        <w:color w:val="auto"/>
      </w:rPr>
    </w:lvl>
    <w:lvl w:ilvl="7">
      <w:start w:val="1"/>
      <w:numFmt w:val="decimal"/>
      <w:lvlText w:val="%1.%2.%3.%4.%5.%6.%7.%8."/>
      <w:lvlJc w:val="left"/>
      <w:pPr>
        <w:tabs>
          <w:tab w:val="num" w:pos="0"/>
        </w:tabs>
        <w:ind w:left="7880" w:hanging="1440"/>
      </w:pPr>
      <w:rPr>
        <w:i w:val="0"/>
        <w:color w:val="auto"/>
      </w:rPr>
    </w:lvl>
    <w:lvl w:ilvl="8">
      <w:start w:val="1"/>
      <w:numFmt w:val="decimal"/>
      <w:lvlText w:val="%1.%2.%3.%4.%5.%6.%7.%8.%9."/>
      <w:lvlJc w:val="left"/>
      <w:pPr>
        <w:tabs>
          <w:tab w:val="num" w:pos="0"/>
        </w:tabs>
        <w:ind w:left="9160" w:hanging="1800"/>
      </w:pPr>
      <w:rPr>
        <w:i w:val="0"/>
        <w:color w:val="auto"/>
      </w:rPr>
    </w:lvl>
  </w:abstractNum>
  <w:abstractNum w:abstractNumId="30" w15:restartNumberingAfterBreak="0">
    <w:nsid w:val="15F51E60"/>
    <w:multiLevelType w:val="multilevel"/>
    <w:tmpl w:val="1EBA3E72"/>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31" w15:restartNumberingAfterBreak="0">
    <w:nsid w:val="165C05CE"/>
    <w:multiLevelType w:val="multilevel"/>
    <w:tmpl w:val="BC5C8E0C"/>
    <w:lvl w:ilvl="0">
      <w:start w:val="1"/>
      <w:numFmt w:val="decimal"/>
      <w:lvlText w:val="%1)"/>
      <w:lvlJc w:val="left"/>
      <w:pPr>
        <w:tabs>
          <w:tab w:val="num" w:pos="0"/>
        </w:tabs>
        <w:ind w:left="720" w:hanging="360"/>
      </w:pPr>
      <w:rPr>
        <w:rFonts w:cs="Times New Roman"/>
        <w:i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decimal"/>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176A76D9"/>
    <w:multiLevelType w:val="multilevel"/>
    <w:tmpl w:val="85A80240"/>
    <w:lvl w:ilvl="0">
      <w:start w:val="1"/>
      <w:numFmt w:val="decimal"/>
      <w:lvlText w:val="%1)"/>
      <w:lvlJc w:val="left"/>
      <w:pPr>
        <w:tabs>
          <w:tab w:val="num" w:pos="0"/>
        </w:tabs>
        <w:ind w:left="720" w:hanging="360"/>
      </w:pPr>
      <w:rPr>
        <w:rFonts w:ascii="Calibri" w:hAnsi="Calibri" w:cs="Calibri"/>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77B7DFE"/>
    <w:multiLevelType w:val="multilevel"/>
    <w:tmpl w:val="852ECB5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17CC11B8"/>
    <w:multiLevelType w:val="multilevel"/>
    <w:tmpl w:val="F102979E"/>
    <w:lvl w:ilvl="0">
      <w:start w:val="1"/>
      <w:numFmt w:val="decimal"/>
      <w:lvlText w:val="%1."/>
      <w:lvlJc w:val="left"/>
      <w:pPr>
        <w:tabs>
          <w:tab w:val="num" w:pos="0"/>
        </w:tabs>
        <w:ind w:left="360" w:hanging="360"/>
      </w:pPr>
      <w:rPr>
        <w:rFonts w:asciiTheme="minorHAnsi" w:eastAsia="Times New Roman" w:hAnsiTheme="minorHAnsi" w:cstheme="minorHAnsi"/>
      </w:rPr>
    </w:lvl>
    <w:lvl w:ilvl="1">
      <w:start w:val="1"/>
      <w:numFmt w:val="decimal"/>
      <w:isLgl/>
      <w:lvlText w:val="%1.%2."/>
      <w:lvlJc w:val="left"/>
      <w:pPr>
        <w:tabs>
          <w:tab w:val="num" w:pos="0"/>
        </w:tabs>
        <w:ind w:left="1146" w:hanging="720"/>
      </w:pPr>
      <w:rPr>
        <w:spacing w:val="-10"/>
      </w:rPr>
    </w:lvl>
    <w:lvl w:ilvl="2">
      <w:start w:val="1"/>
      <w:numFmt w:val="decimal"/>
      <w:isLgl/>
      <w:lvlText w:val="%1.%2.%3."/>
      <w:lvlJc w:val="left"/>
      <w:pPr>
        <w:tabs>
          <w:tab w:val="num" w:pos="0"/>
        </w:tabs>
        <w:ind w:left="1572" w:hanging="720"/>
      </w:pPr>
    </w:lvl>
    <w:lvl w:ilvl="3">
      <w:start w:val="1"/>
      <w:numFmt w:val="decimal"/>
      <w:isLgl/>
      <w:lvlText w:val="%1.%2.%3.%4."/>
      <w:lvlJc w:val="left"/>
      <w:pPr>
        <w:tabs>
          <w:tab w:val="num" w:pos="0"/>
        </w:tabs>
        <w:ind w:left="2358" w:hanging="1080"/>
      </w:pPr>
    </w:lvl>
    <w:lvl w:ilvl="4">
      <w:start w:val="1"/>
      <w:numFmt w:val="decimal"/>
      <w:isLgl/>
      <w:lvlText w:val="%1.%2.%3.%4.%5."/>
      <w:lvlJc w:val="left"/>
      <w:pPr>
        <w:tabs>
          <w:tab w:val="num" w:pos="0"/>
        </w:tabs>
        <w:ind w:left="2784" w:hanging="1080"/>
      </w:pPr>
    </w:lvl>
    <w:lvl w:ilvl="5">
      <w:start w:val="1"/>
      <w:numFmt w:val="decimal"/>
      <w:isLgl/>
      <w:lvlText w:val="%1.%2.%3.%4.%5.%6."/>
      <w:lvlJc w:val="left"/>
      <w:pPr>
        <w:tabs>
          <w:tab w:val="num" w:pos="0"/>
        </w:tabs>
        <w:ind w:left="3570" w:hanging="1440"/>
      </w:pPr>
    </w:lvl>
    <w:lvl w:ilvl="6">
      <w:start w:val="1"/>
      <w:numFmt w:val="decimal"/>
      <w:isLgl/>
      <w:lvlText w:val="%1.%2.%3.%4.%5.%6.%7."/>
      <w:lvlJc w:val="left"/>
      <w:pPr>
        <w:tabs>
          <w:tab w:val="num" w:pos="0"/>
        </w:tabs>
        <w:ind w:left="3996" w:hanging="1440"/>
      </w:pPr>
    </w:lvl>
    <w:lvl w:ilvl="7">
      <w:start w:val="1"/>
      <w:numFmt w:val="decimal"/>
      <w:isLgl/>
      <w:lvlText w:val="%1.%2.%3.%4.%5.%6.%7.%8."/>
      <w:lvlJc w:val="left"/>
      <w:pPr>
        <w:tabs>
          <w:tab w:val="num" w:pos="0"/>
        </w:tabs>
        <w:ind w:left="4782" w:hanging="1800"/>
      </w:pPr>
    </w:lvl>
    <w:lvl w:ilvl="8">
      <w:start w:val="1"/>
      <w:numFmt w:val="decimal"/>
      <w:isLgl/>
      <w:lvlText w:val="%1.%2.%3.%4.%5.%6.%7.%8.%9."/>
      <w:lvlJc w:val="left"/>
      <w:pPr>
        <w:tabs>
          <w:tab w:val="num" w:pos="0"/>
        </w:tabs>
        <w:ind w:left="5208" w:hanging="1800"/>
      </w:pPr>
    </w:lvl>
  </w:abstractNum>
  <w:abstractNum w:abstractNumId="35" w15:restartNumberingAfterBreak="0">
    <w:nsid w:val="18F76248"/>
    <w:multiLevelType w:val="multilevel"/>
    <w:tmpl w:val="52FC1434"/>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heme="minorHAnsi" w:hAnsiTheme="minorHAnsi" w:cstheme="minorHAnsi"/>
        <w:sz w:val="24"/>
        <w:szCs w:val="24"/>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19371054"/>
    <w:multiLevelType w:val="multilevel"/>
    <w:tmpl w:val="4DECCB7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1A0C6325"/>
    <w:multiLevelType w:val="multilevel"/>
    <w:tmpl w:val="894CAEF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38" w15:restartNumberingAfterBreak="0">
    <w:nsid w:val="1BC877DF"/>
    <w:multiLevelType w:val="multilevel"/>
    <w:tmpl w:val="E2D0EE5C"/>
    <w:lvl w:ilvl="0">
      <w:start w:val="1"/>
      <w:numFmt w:val="decimal"/>
      <w:lvlText w:val="%1)"/>
      <w:lvlJc w:val="left"/>
      <w:pPr>
        <w:tabs>
          <w:tab w:val="num" w:pos="0"/>
        </w:tabs>
        <w:ind w:left="720" w:hanging="360"/>
      </w:pPr>
      <w:rPr>
        <w:b w:val="0"/>
        <w:spacing w:val="-4"/>
        <w:sz w:val="24"/>
        <w:szCs w:val="24"/>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39" w15:restartNumberingAfterBreak="0">
    <w:nsid w:val="1CD96989"/>
    <w:multiLevelType w:val="multilevel"/>
    <w:tmpl w:val="E62A8CDC"/>
    <w:lvl w:ilvl="0">
      <w:start w:val="1"/>
      <w:numFmt w:val="decimal"/>
      <w:lvlText w:val="%1."/>
      <w:lvlJc w:val="left"/>
      <w:pPr>
        <w:tabs>
          <w:tab w:val="num" w:pos="0"/>
        </w:tabs>
        <w:ind w:left="360" w:hanging="360"/>
      </w:pPr>
      <w:rPr>
        <w:rFonts w:asciiTheme="minorHAnsi" w:eastAsia="Times New Roman" w:hAnsiTheme="minorHAnsi" w:cstheme="minorHAnsi"/>
      </w:rPr>
    </w:lvl>
    <w:lvl w:ilvl="1">
      <w:start w:val="1"/>
      <w:numFmt w:val="decimal"/>
      <w:isLgl/>
      <w:lvlText w:val="%1.%2."/>
      <w:lvlJc w:val="left"/>
      <w:pPr>
        <w:tabs>
          <w:tab w:val="num" w:pos="0"/>
        </w:tabs>
        <w:ind w:left="1146" w:hanging="720"/>
      </w:pPr>
      <w:rPr>
        <w:spacing w:val="-10"/>
      </w:rPr>
    </w:lvl>
    <w:lvl w:ilvl="2">
      <w:start w:val="1"/>
      <w:numFmt w:val="decimal"/>
      <w:isLgl/>
      <w:lvlText w:val="%1.%2.%3."/>
      <w:lvlJc w:val="left"/>
      <w:pPr>
        <w:tabs>
          <w:tab w:val="num" w:pos="0"/>
        </w:tabs>
        <w:ind w:left="1572" w:hanging="720"/>
      </w:pPr>
    </w:lvl>
    <w:lvl w:ilvl="3">
      <w:start w:val="1"/>
      <w:numFmt w:val="decimal"/>
      <w:isLgl/>
      <w:lvlText w:val="%1.%2.%3.%4."/>
      <w:lvlJc w:val="left"/>
      <w:pPr>
        <w:tabs>
          <w:tab w:val="num" w:pos="0"/>
        </w:tabs>
        <w:ind w:left="2358" w:hanging="1080"/>
      </w:pPr>
    </w:lvl>
    <w:lvl w:ilvl="4">
      <w:start w:val="1"/>
      <w:numFmt w:val="decimal"/>
      <w:isLgl/>
      <w:lvlText w:val="%1.%2.%3.%4.%5."/>
      <w:lvlJc w:val="left"/>
      <w:pPr>
        <w:tabs>
          <w:tab w:val="num" w:pos="0"/>
        </w:tabs>
        <w:ind w:left="2784" w:hanging="1080"/>
      </w:pPr>
    </w:lvl>
    <w:lvl w:ilvl="5">
      <w:start w:val="1"/>
      <w:numFmt w:val="decimal"/>
      <w:isLgl/>
      <w:lvlText w:val="%1.%2.%3.%4.%5.%6."/>
      <w:lvlJc w:val="left"/>
      <w:pPr>
        <w:tabs>
          <w:tab w:val="num" w:pos="0"/>
        </w:tabs>
        <w:ind w:left="3570" w:hanging="1440"/>
      </w:pPr>
    </w:lvl>
    <w:lvl w:ilvl="6">
      <w:start w:val="1"/>
      <w:numFmt w:val="decimal"/>
      <w:isLgl/>
      <w:lvlText w:val="%1.%2.%3.%4.%5.%6.%7."/>
      <w:lvlJc w:val="left"/>
      <w:pPr>
        <w:tabs>
          <w:tab w:val="num" w:pos="0"/>
        </w:tabs>
        <w:ind w:left="3996" w:hanging="1440"/>
      </w:pPr>
    </w:lvl>
    <w:lvl w:ilvl="7">
      <w:start w:val="1"/>
      <w:numFmt w:val="decimal"/>
      <w:isLgl/>
      <w:lvlText w:val="%1.%2.%3.%4.%5.%6.%7.%8."/>
      <w:lvlJc w:val="left"/>
      <w:pPr>
        <w:tabs>
          <w:tab w:val="num" w:pos="0"/>
        </w:tabs>
        <w:ind w:left="4782" w:hanging="1800"/>
      </w:pPr>
    </w:lvl>
    <w:lvl w:ilvl="8">
      <w:start w:val="1"/>
      <w:numFmt w:val="decimal"/>
      <w:isLgl/>
      <w:lvlText w:val="%1.%2.%3.%4.%5.%6.%7.%8.%9."/>
      <w:lvlJc w:val="left"/>
      <w:pPr>
        <w:tabs>
          <w:tab w:val="num" w:pos="0"/>
        </w:tabs>
        <w:ind w:left="5208" w:hanging="1800"/>
      </w:pPr>
    </w:lvl>
  </w:abstractNum>
  <w:abstractNum w:abstractNumId="40" w15:restartNumberingAfterBreak="0">
    <w:nsid w:val="1E113B8D"/>
    <w:multiLevelType w:val="multilevel"/>
    <w:tmpl w:val="A888FACC"/>
    <w:lvl w:ilvl="0">
      <w:start w:val="1"/>
      <w:numFmt w:val="decimal"/>
      <w:lvlText w:val="%1."/>
      <w:lvlJc w:val="left"/>
      <w:pPr>
        <w:tabs>
          <w:tab w:val="num" w:pos="0"/>
        </w:tabs>
        <w:ind w:left="734"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1E875CBD"/>
    <w:multiLevelType w:val="multilevel"/>
    <w:tmpl w:val="F1BEA13C"/>
    <w:lvl w:ilvl="0">
      <w:start w:val="1"/>
      <w:numFmt w:val="decimal"/>
      <w:lvlText w:val="%1."/>
      <w:lvlJc w:val="left"/>
      <w:pPr>
        <w:tabs>
          <w:tab w:val="num" w:pos="0"/>
        </w:tabs>
        <w:ind w:left="734"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1E932AC7"/>
    <w:multiLevelType w:val="multilevel"/>
    <w:tmpl w:val="C2EA10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1FAD77B4"/>
    <w:multiLevelType w:val="multilevel"/>
    <w:tmpl w:val="208AA3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208B32D4"/>
    <w:multiLevelType w:val="multilevel"/>
    <w:tmpl w:val="7C286D5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5" w15:restartNumberingAfterBreak="0">
    <w:nsid w:val="2235039E"/>
    <w:multiLevelType w:val="multilevel"/>
    <w:tmpl w:val="D20E2446"/>
    <w:lvl w:ilvl="0">
      <w:start w:val="1"/>
      <w:numFmt w:val="decimal"/>
      <w:lvlText w:val="%1)"/>
      <w:lvlJc w:val="left"/>
      <w:pPr>
        <w:tabs>
          <w:tab w:val="num" w:pos="0"/>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223D3F95"/>
    <w:multiLevelType w:val="multilevel"/>
    <w:tmpl w:val="0270E2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22530BD1"/>
    <w:multiLevelType w:val="multilevel"/>
    <w:tmpl w:val="166EDCD2"/>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22717992"/>
    <w:multiLevelType w:val="multilevel"/>
    <w:tmpl w:val="71F8AB2C"/>
    <w:styleLink w:val="WW8Num1"/>
    <w:lvl w:ilvl="0">
      <w:start w:val="1"/>
      <w:numFmt w:val="decimal"/>
      <w:lvlText w:val="%1)"/>
      <w:lvlJc w:val="left"/>
      <w:rPr>
        <w:bCs/>
        <w:i w:val="0"/>
        <w:strike w:val="0"/>
        <w:dstrike w:val="0"/>
        <w:color w:val="231F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44B189D"/>
    <w:multiLevelType w:val="multilevel"/>
    <w:tmpl w:val="CED671EE"/>
    <w:lvl w:ilvl="0">
      <w:start w:val="1"/>
      <w:numFmt w:val="decimal"/>
      <w:lvlText w:val="%1."/>
      <w:lvlJc w:val="left"/>
      <w:pPr>
        <w:tabs>
          <w:tab w:val="num" w:pos="0"/>
        </w:tabs>
        <w:ind w:left="360" w:hanging="360"/>
      </w:pPr>
      <w:rPr>
        <w:rFonts w:cs="Times New Roman"/>
        <w:b w:val="0"/>
        <w:bCs/>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b w:val="0"/>
        <w:bCs/>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0" w15:restartNumberingAfterBreak="0">
    <w:nsid w:val="247D0A1C"/>
    <w:multiLevelType w:val="multilevel"/>
    <w:tmpl w:val="19F8891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24940CCE"/>
    <w:multiLevelType w:val="multilevel"/>
    <w:tmpl w:val="FE2A46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6FB1F7C"/>
    <w:multiLevelType w:val="multilevel"/>
    <w:tmpl w:val="FE0834B6"/>
    <w:lvl w:ilvl="0">
      <w:start w:val="1"/>
      <w:numFmt w:val="none"/>
      <w:pStyle w:val="Listapunktowana21"/>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27D14283"/>
    <w:multiLevelType w:val="multilevel"/>
    <w:tmpl w:val="D0F850A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4" w15:restartNumberingAfterBreak="0">
    <w:nsid w:val="284F23B5"/>
    <w:multiLevelType w:val="multilevel"/>
    <w:tmpl w:val="1230235A"/>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55" w15:restartNumberingAfterBreak="0">
    <w:nsid w:val="288704AD"/>
    <w:multiLevelType w:val="multilevel"/>
    <w:tmpl w:val="44EEDF1E"/>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6" w15:restartNumberingAfterBreak="0">
    <w:nsid w:val="293B7BB7"/>
    <w:multiLevelType w:val="multilevel"/>
    <w:tmpl w:val="D9B0C62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AE70AA2"/>
    <w:multiLevelType w:val="multilevel"/>
    <w:tmpl w:val="4E58E518"/>
    <w:lvl w:ilvl="0">
      <w:start w:val="1"/>
      <w:numFmt w:val="decimal"/>
      <w:lvlText w:val="%1)"/>
      <w:lvlJc w:val="left"/>
      <w:pPr>
        <w:tabs>
          <w:tab w:val="num" w:pos="0"/>
        </w:tabs>
        <w:ind w:left="4309" w:hanging="360"/>
      </w:pPr>
    </w:lvl>
    <w:lvl w:ilvl="1">
      <w:start w:val="1"/>
      <w:numFmt w:val="lowerLetter"/>
      <w:lvlText w:val="%2)"/>
      <w:lvlJc w:val="left"/>
      <w:pPr>
        <w:tabs>
          <w:tab w:val="num" w:pos="0"/>
        </w:tabs>
        <w:ind w:left="5029" w:hanging="360"/>
      </w:pPr>
    </w:lvl>
    <w:lvl w:ilvl="2">
      <w:start w:val="1"/>
      <w:numFmt w:val="lowerRoman"/>
      <w:lvlText w:val="%3."/>
      <w:lvlJc w:val="right"/>
      <w:pPr>
        <w:tabs>
          <w:tab w:val="num" w:pos="0"/>
        </w:tabs>
        <w:ind w:left="5749" w:hanging="180"/>
      </w:pPr>
    </w:lvl>
    <w:lvl w:ilvl="3">
      <w:start w:val="1"/>
      <w:numFmt w:val="decimal"/>
      <w:lvlText w:val="%4."/>
      <w:lvlJc w:val="left"/>
      <w:pPr>
        <w:tabs>
          <w:tab w:val="num" w:pos="0"/>
        </w:tabs>
        <w:ind w:left="6469" w:hanging="360"/>
      </w:pPr>
    </w:lvl>
    <w:lvl w:ilvl="4">
      <w:start w:val="1"/>
      <w:numFmt w:val="lowerLetter"/>
      <w:lvlText w:val="%5."/>
      <w:lvlJc w:val="left"/>
      <w:pPr>
        <w:tabs>
          <w:tab w:val="num" w:pos="0"/>
        </w:tabs>
        <w:ind w:left="7189" w:hanging="360"/>
      </w:pPr>
    </w:lvl>
    <w:lvl w:ilvl="5">
      <w:start w:val="1"/>
      <w:numFmt w:val="lowerRoman"/>
      <w:lvlText w:val="%6."/>
      <w:lvlJc w:val="right"/>
      <w:pPr>
        <w:tabs>
          <w:tab w:val="num" w:pos="0"/>
        </w:tabs>
        <w:ind w:left="7909" w:hanging="180"/>
      </w:pPr>
    </w:lvl>
    <w:lvl w:ilvl="6">
      <w:start w:val="1"/>
      <w:numFmt w:val="decimal"/>
      <w:lvlText w:val="%7."/>
      <w:lvlJc w:val="left"/>
      <w:pPr>
        <w:tabs>
          <w:tab w:val="num" w:pos="0"/>
        </w:tabs>
        <w:ind w:left="8629" w:hanging="360"/>
      </w:pPr>
    </w:lvl>
    <w:lvl w:ilvl="7">
      <w:start w:val="1"/>
      <w:numFmt w:val="lowerLetter"/>
      <w:lvlText w:val="%8."/>
      <w:lvlJc w:val="left"/>
      <w:pPr>
        <w:tabs>
          <w:tab w:val="num" w:pos="0"/>
        </w:tabs>
        <w:ind w:left="9349" w:hanging="360"/>
      </w:pPr>
    </w:lvl>
    <w:lvl w:ilvl="8">
      <w:start w:val="1"/>
      <w:numFmt w:val="lowerRoman"/>
      <w:lvlText w:val="%9."/>
      <w:lvlJc w:val="right"/>
      <w:pPr>
        <w:tabs>
          <w:tab w:val="num" w:pos="0"/>
        </w:tabs>
        <w:ind w:left="10069" w:hanging="180"/>
      </w:pPr>
    </w:lvl>
  </w:abstractNum>
  <w:abstractNum w:abstractNumId="58" w15:restartNumberingAfterBreak="0">
    <w:nsid w:val="2BA06594"/>
    <w:multiLevelType w:val="multilevel"/>
    <w:tmpl w:val="6F58F5D4"/>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9" w15:restartNumberingAfterBreak="0">
    <w:nsid w:val="2C0045DB"/>
    <w:multiLevelType w:val="multilevel"/>
    <w:tmpl w:val="291446E2"/>
    <w:lvl w:ilvl="0">
      <w:start w:val="1"/>
      <w:numFmt w:val="decimal"/>
      <w:lvlText w:val="%1."/>
      <w:lvlJc w:val="left"/>
      <w:pPr>
        <w:tabs>
          <w:tab w:val="num" w:pos="0"/>
        </w:tabs>
        <w:ind w:left="360" w:hanging="360"/>
      </w:pPr>
      <w:rPr>
        <w:strike w:val="0"/>
        <w:dstrike w:val="0"/>
      </w:rPr>
    </w:lvl>
    <w:lvl w:ilvl="1">
      <w:start w:val="1"/>
      <w:numFmt w:val="decimal"/>
      <w:lvlText w:val="%2)"/>
      <w:lvlJc w:val="left"/>
      <w:pPr>
        <w:tabs>
          <w:tab w:val="num" w:pos="0"/>
        </w:tabs>
        <w:ind w:left="360" w:hanging="360"/>
      </w:pPr>
      <w:rPr>
        <w:strike w:val="0"/>
        <w:dstrike w:val="0"/>
      </w:r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0" w15:restartNumberingAfterBreak="0">
    <w:nsid w:val="2CB961AF"/>
    <w:multiLevelType w:val="multilevel"/>
    <w:tmpl w:val="98743E6A"/>
    <w:lvl w:ilvl="0">
      <w:start w:val="5"/>
      <w:numFmt w:val="decimal"/>
      <w:lvlText w:val="%1."/>
      <w:lvlJc w:val="left"/>
      <w:pPr>
        <w:tabs>
          <w:tab w:val="num" w:pos="0"/>
        </w:tabs>
        <w:ind w:left="360" w:hanging="360"/>
      </w:pPr>
    </w:lvl>
    <w:lvl w:ilvl="1">
      <w:start w:val="1"/>
      <w:numFmt w:val="decimal"/>
      <w:lvlText w:val="%1.%2."/>
      <w:lvlJc w:val="left"/>
      <w:pPr>
        <w:tabs>
          <w:tab w:val="num" w:pos="0"/>
        </w:tabs>
        <w:ind w:left="1571" w:hanging="720"/>
      </w:pPr>
      <w:rPr>
        <w:b/>
        <w:bCs/>
      </w:rPr>
    </w:lvl>
    <w:lvl w:ilvl="2">
      <w:start w:val="1"/>
      <w:numFmt w:val="decimal"/>
      <w:lvlText w:val="%1.%2.%3."/>
      <w:lvlJc w:val="left"/>
      <w:pPr>
        <w:tabs>
          <w:tab w:val="num" w:pos="0"/>
        </w:tabs>
        <w:ind w:left="2422" w:hanging="720"/>
      </w:pPr>
      <w:rPr>
        <w:b/>
        <w:bCs/>
      </w:r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608" w:hanging="1800"/>
      </w:pPr>
    </w:lvl>
  </w:abstractNum>
  <w:abstractNum w:abstractNumId="61" w15:restartNumberingAfterBreak="0">
    <w:nsid w:val="2E675AD3"/>
    <w:multiLevelType w:val="multilevel"/>
    <w:tmpl w:val="468AAE18"/>
    <w:lvl w:ilvl="0">
      <w:start w:val="1"/>
      <w:numFmt w:val="decimal"/>
      <w:lvlText w:val="%1."/>
      <w:lvlJc w:val="left"/>
      <w:pPr>
        <w:tabs>
          <w:tab w:val="num" w:pos="0"/>
        </w:tabs>
        <w:ind w:left="1146" w:hanging="360"/>
      </w:pPr>
      <w:rPr>
        <w:rFonts w:cs="Times New Roman"/>
        <w:b w:val="0"/>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2" w15:restartNumberingAfterBreak="0">
    <w:nsid w:val="2EF52EB4"/>
    <w:multiLevelType w:val="multilevel"/>
    <w:tmpl w:val="CCAC9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2F256184"/>
    <w:multiLevelType w:val="multilevel"/>
    <w:tmpl w:val="A4B643F6"/>
    <w:lvl w:ilvl="0">
      <w:start w:val="1"/>
      <w:numFmt w:val="decimal"/>
      <w:lvlText w:val="%1)"/>
      <w:lvlJc w:val="left"/>
      <w:pPr>
        <w:tabs>
          <w:tab w:val="num" w:pos="0"/>
        </w:tabs>
        <w:ind w:left="960" w:hanging="360"/>
      </w:pPr>
      <w:rPr>
        <w:rFonts w:cs="Times New Roman"/>
        <w:b w:val="0"/>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0"/>
        </w:tabs>
        <w:ind w:left="2400" w:hanging="180"/>
      </w:pPr>
      <w:rPr>
        <w:rFonts w:cs="Times New Roman"/>
      </w:rPr>
    </w:lvl>
    <w:lvl w:ilvl="3">
      <w:start w:val="1"/>
      <w:numFmt w:val="decimal"/>
      <w:lvlText w:val="%4."/>
      <w:lvlJc w:val="left"/>
      <w:pPr>
        <w:tabs>
          <w:tab w:val="num" w:pos="0"/>
        </w:tabs>
        <w:ind w:left="3120" w:hanging="360"/>
      </w:pPr>
      <w:rPr>
        <w:rFonts w:cs="Times New Roman"/>
      </w:rPr>
    </w:lvl>
    <w:lvl w:ilvl="4">
      <w:start w:val="1"/>
      <w:numFmt w:val="lowerLetter"/>
      <w:lvlText w:val="%5."/>
      <w:lvlJc w:val="left"/>
      <w:pPr>
        <w:tabs>
          <w:tab w:val="num" w:pos="0"/>
        </w:tabs>
        <w:ind w:left="3840" w:hanging="360"/>
      </w:pPr>
      <w:rPr>
        <w:rFonts w:cs="Times New Roman"/>
      </w:rPr>
    </w:lvl>
    <w:lvl w:ilvl="5">
      <w:start w:val="1"/>
      <w:numFmt w:val="lowerRoman"/>
      <w:lvlText w:val="%6."/>
      <w:lvlJc w:val="right"/>
      <w:pPr>
        <w:tabs>
          <w:tab w:val="num" w:pos="0"/>
        </w:tabs>
        <w:ind w:left="4560" w:hanging="180"/>
      </w:pPr>
      <w:rPr>
        <w:rFonts w:cs="Times New Roman"/>
      </w:rPr>
    </w:lvl>
    <w:lvl w:ilvl="6">
      <w:start w:val="1"/>
      <w:numFmt w:val="decimal"/>
      <w:lvlText w:val="%7."/>
      <w:lvlJc w:val="left"/>
      <w:pPr>
        <w:tabs>
          <w:tab w:val="num" w:pos="0"/>
        </w:tabs>
        <w:ind w:left="5280" w:hanging="360"/>
      </w:pPr>
      <w:rPr>
        <w:rFonts w:cs="Times New Roman"/>
      </w:rPr>
    </w:lvl>
    <w:lvl w:ilvl="7">
      <w:start w:val="1"/>
      <w:numFmt w:val="lowerLetter"/>
      <w:lvlText w:val="%8."/>
      <w:lvlJc w:val="left"/>
      <w:pPr>
        <w:tabs>
          <w:tab w:val="num" w:pos="0"/>
        </w:tabs>
        <w:ind w:left="6000" w:hanging="360"/>
      </w:pPr>
      <w:rPr>
        <w:rFonts w:cs="Times New Roman"/>
      </w:rPr>
    </w:lvl>
    <w:lvl w:ilvl="8">
      <w:start w:val="1"/>
      <w:numFmt w:val="lowerRoman"/>
      <w:lvlText w:val="%9."/>
      <w:lvlJc w:val="right"/>
      <w:pPr>
        <w:tabs>
          <w:tab w:val="num" w:pos="0"/>
        </w:tabs>
        <w:ind w:left="6720" w:hanging="180"/>
      </w:pPr>
      <w:rPr>
        <w:rFonts w:cs="Times New Roman"/>
      </w:rPr>
    </w:lvl>
  </w:abstractNum>
  <w:abstractNum w:abstractNumId="64" w15:restartNumberingAfterBreak="0">
    <w:nsid w:val="2F574A54"/>
    <w:multiLevelType w:val="multilevel"/>
    <w:tmpl w:val="6AF2454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5" w15:restartNumberingAfterBreak="0">
    <w:nsid w:val="2FF923D2"/>
    <w:multiLevelType w:val="multilevel"/>
    <w:tmpl w:val="C6AAEC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30AF57DB"/>
    <w:multiLevelType w:val="multilevel"/>
    <w:tmpl w:val="61D0DC6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decimal"/>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7" w15:restartNumberingAfterBreak="0">
    <w:nsid w:val="31E96976"/>
    <w:multiLevelType w:val="multilevel"/>
    <w:tmpl w:val="43383326"/>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0"/>
        </w:tabs>
        <w:ind w:left="1440" w:hanging="360"/>
      </w:pPr>
      <w:rPr>
        <w:rFonts w:cs="Times New Roman"/>
      </w:rPr>
    </w:lvl>
    <w:lvl w:ilvl="2">
      <w:start w:val="1"/>
      <w:numFmt w:val="upperLetter"/>
      <w:lvlText w:val="%3."/>
      <w:lvlJc w:val="left"/>
      <w:pPr>
        <w:tabs>
          <w:tab w:val="num" w:pos="0"/>
        </w:tabs>
        <w:ind w:left="2160" w:hanging="360"/>
      </w:pPr>
      <w:rPr>
        <w:rFonts w:cs="Times New Roman"/>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32325E06"/>
    <w:multiLevelType w:val="multilevel"/>
    <w:tmpl w:val="CAB2964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69" w15:restartNumberingAfterBreak="0">
    <w:nsid w:val="32DB40AB"/>
    <w:multiLevelType w:val="multilevel"/>
    <w:tmpl w:val="4A307482"/>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3326696D"/>
    <w:multiLevelType w:val="multilevel"/>
    <w:tmpl w:val="7BEC8DDC"/>
    <w:lvl w:ilvl="0">
      <w:start w:val="7"/>
      <w:numFmt w:val="decimal"/>
      <w:lvlText w:val="%1."/>
      <w:lvlJc w:val="left"/>
      <w:pPr>
        <w:tabs>
          <w:tab w:val="num" w:pos="0"/>
        </w:tabs>
        <w:ind w:left="360" w:hanging="360"/>
      </w:pPr>
    </w:lvl>
    <w:lvl w:ilvl="1">
      <w:start w:val="1"/>
      <w:numFmt w:val="decimal"/>
      <w:lvlText w:val="%1.%2."/>
      <w:lvlJc w:val="left"/>
      <w:pPr>
        <w:tabs>
          <w:tab w:val="num" w:pos="0"/>
        </w:tabs>
        <w:ind w:left="1211" w:hanging="360"/>
      </w:pPr>
      <w:rPr>
        <w:b/>
        <w:bCs/>
      </w:rPr>
    </w:lvl>
    <w:lvl w:ilvl="2">
      <w:start w:val="1"/>
      <w:numFmt w:val="decimal"/>
      <w:lvlText w:val="%1.%2.%3."/>
      <w:lvlJc w:val="left"/>
      <w:pPr>
        <w:tabs>
          <w:tab w:val="num" w:pos="0"/>
        </w:tabs>
        <w:ind w:left="2422" w:hanging="720"/>
      </w:pPr>
      <w:rPr>
        <w:b/>
        <w:bCs/>
      </w:rPr>
    </w:lvl>
    <w:lvl w:ilvl="3">
      <w:start w:val="1"/>
      <w:numFmt w:val="decimal"/>
      <w:lvlText w:val="%1.%2.%3.%4."/>
      <w:lvlJc w:val="left"/>
      <w:pPr>
        <w:tabs>
          <w:tab w:val="num" w:pos="0"/>
        </w:tabs>
        <w:ind w:left="3273" w:hanging="720"/>
      </w:pPr>
      <w:rPr>
        <w:rFonts w:asciiTheme="minorHAnsi" w:hAnsiTheme="minorHAnsi" w:cstheme="minorHAnsi"/>
        <w:b/>
        <w:bCs/>
        <w:sz w:val="24"/>
        <w:szCs w:val="24"/>
      </w:r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71" w15:restartNumberingAfterBreak="0">
    <w:nsid w:val="33AE65C5"/>
    <w:multiLevelType w:val="multilevel"/>
    <w:tmpl w:val="26DC4820"/>
    <w:lvl w:ilvl="0">
      <w:start w:val="1"/>
      <w:numFmt w:val="decimal"/>
      <w:lvlText w:val="%1."/>
      <w:lvlJc w:val="left"/>
      <w:pPr>
        <w:tabs>
          <w:tab w:val="num" w:pos="0"/>
        </w:tabs>
        <w:ind w:left="324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34247536"/>
    <w:multiLevelType w:val="multilevel"/>
    <w:tmpl w:val="E31E8632"/>
    <w:lvl w:ilvl="0">
      <w:start w:val="1"/>
      <w:numFmt w:val="decimal"/>
      <w:lvlText w:val="%1."/>
      <w:lvlJc w:val="left"/>
      <w:pPr>
        <w:tabs>
          <w:tab w:val="num" w:pos="255"/>
        </w:tabs>
        <w:ind w:left="255" w:firstLine="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34613707"/>
    <w:multiLevelType w:val="multilevel"/>
    <w:tmpl w:val="8760D13A"/>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74" w15:restartNumberingAfterBreak="0">
    <w:nsid w:val="356A5DEF"/>
    <w:multiLevelType w:val="multilevel"/>
    <w:tmpl w:val="EAF8E954"/>
    <w:lvl w:ilvl="0">
      <w:start w:val="1"/>
      <w:numFmt w:val="decimal"/>
      <w:lvlText w:val="%1)"/>
      <w:lvlJc w:val="left"/>
      <w:pPr>
        <w:tabs>
          <w:tab w:val="num" w:pos="0"/>
        </w:tabs>
        <w:ind w:left="720" w:hanging="360"/>
      </w:pPr>
      <w:rPr>
        <w:rFonts w:ascii="Calibri" w:hAnsi="Calibri" w:cs="Calibri"/>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5B52DE0"/>
    <w:multiLevelType w:val="multilevel"/>
    <w:tmpl w:val="46E894CA"/>
    <w:lvl w:ilvl="0">
      <w:start w:val="1"/>
      <w:numFmt w:val="decimal"/>
      <w:lvlText w:val="%1."/>
      <w:lvlJc w:val="left"/>
      <w:pPr>
        <w:tabs>
          <w:tab w:val="num" w:pos="0"/>
        </w:tabs>
        <w:ind w:left="360" w:hanging="360"/>
      </w:pPr>
    </w:lvl>
    <w:lvl w:ilvl="1">
      <w:start w:val="1"/>
      <w:numFmt w:val="decimal"/>
      <w:isLgl/>
      <w:lvlText w:val="%1.%2."/>
      <w:lvlJc w:val="left"/>
      <w:pPr>
        <w:tabs>
          <w:tab w:val="num" w:pos="0"/>
        </w:tabs>
        <w:ind w:left="786" w:hanging="360"/>
      </w:pPr>
    </w:lvl>
    <w:lvl w:ilvl="2">
      <w:start w:val="1"/>
      <w:numFmt w:val="decimal"/>
      <w:isLgl/>
      <w:lvlText w:val="%1.%2.%3."/>
      <w:lvlJc w:val="left"/>
      <w:pPr>
        <w:tabs>
          <w:tab w:val="num" w:pos="0"/>
        </w:tabs>
        <w:ind w:left="1572" w:hanging="720"/>
      </w:pPr>
    </w:lvl>
    <w:lvl w:ilvl="3">
      <w:start w:val="1"/>
      <w:numFmt w:val="decimal"/>
      <w:isLgl/>
      <w:lvlText w:val="%1.%2.%3.%4."/>
      <w:lvlJc w:val="left"/>
      <w:pPr>
        <w:tabs>
          <w:tab w:val="num" w:pos="0"/>
        </w:tabs>
        <w:ind w:left="1998" w:hanging="720"/>
      </w:pPr>
    </w:lvl>
    <w:lvl w:ilvl="4">
      <w:start w:val="1"/>
      <w:numFmt w:val="decimal"/>
      <w:isLgl/>
      <w:lvlText w:val="%1.%2.%3.%4.%5."/>
      <w:lvlJc w:val="left"/>
      <w:pPr>
        <w:tabs>
          <w:tab w:val="num" w:pos="0"/>
        </w:tabs>
        <w:ind w:left="2784" w:hanging="1080"/>
      </w:pPr>
    </w:lvl>
    <w:lvl w:ilvl="5">
      <w:start w:val="1"/>
      <w:numFmt w:val="decimal"/>
      <w:isLgl/>
      <w:lvlText w:val="%1.%2.%3.%4.%5.%6."/>
      <w:lvlJc w:val="left"/>
      <w:pPr>
        <w:tabs>
          <w:tab w:val="num" w:pos="0"/>
        </w:tabs>
        <w:ind w:left="3210" w:hanging="1080"/>
      </w:pPr>
    </w:lvl>
    <w:lvl w:ilvl="6">
      <w:start w:val="1"/>
      <w:numFmt w:val="decimal"/>
      <w:isLgl/>
      <w:lvlText w:val="%1.%2.%3.%4.%5.%6.%7."/>
      <w:lvlJc w:val="left"/>
      <w:pPr>
        <w:tabs>
          <w:tab w:val="num" w:pos="0"/>
        </w:tabs>
        <w:ind w:left="3996" w:hanging="1440"/>
      </w:pPr>
    </w:lvl>
    <w:lvl w:ilvl="7">
      <w:start w:val="1"/>
      <w:numFmt w:val="decimal"/>
      <w:isLgl/>
      <w:lvlText w:val="%1.%2.%3.%4.%5.%6.%7.%8."/>
      <w:lvlJc w:val="left"/>
      <w:pPr>
        <w:tabs>
          <w:tab w:val="num" w:pos="0"/>
        </w:tabs>
        <w:ind w:left="4422" w:hanging="1440"/>
      </w:pPr>
    </w:lvl>
    <w:lvl w:ilvl="8">
      <w:start w:val="1"/>
      <w:numFmt w:val="decimal"/>
      <w:isLgl/>
      <w:lvlText w:val="%1.%2.%3.%4.%5.%6.%7.%8.%9."/>
      <w:lvlJc w:val="left"/>
      <w:pPr>
        <w:tabs>
          <w:tab w:val="num" w:pos="0"/>
        </w:tabs>
        <w:ind w:left="5208" w:hanging="1800"/>
      </w:pPr>
    </w:lvl>
  </w:abstractNum>
  <w:abstractNum w:abstractNumId="76" w15:restartNumberingAfterBreak="0">
    <w:nsid w:val="36D711DF"/>
    <w:multiLevelType w:val="multilevel"/>
    <w:tmpl w:val="9C920A46"/>
    <w:styleLink w:val="WW8Num34"/>
    <w:lvl w:ilvl="0">
      <w:start w:val="1"/>
      <w:numFmt w:val="decimal"/>
      <w:lvlText w:val="%1."/>
      <w:lvlJc w:val="left"/>
      <w:pPr>
        <w:ind w:left="1287" w:hanging="567"/>
      </w:pPr>
      <w:rPr>
        <w:rFonts w:eastAsia="Times-Roman, 'Times New Roman'"/>
        <w:b w:val="0"/>
        <w:bCs w:val="0"/>
        <w:color w:val="000000"/>
      </w:rPr>
    </w:lvl>
    <w:lvl w:ilvl="1">
      <w:start w:val="1"/>
      <w:numFmt w:val="decimal"/>
      <w:lvlText w:val="%2)"/>
      <w:lvlJc w:val="left"/>
      <w:pPr>
        <w:ind w:left="1647" w:hanging="360"/>
      </w:pPr>
      <w:rPr>
        <w:rFonts w:eastAsia="Times-Roman, 'Times New Roman'"/>
        <w:b w:val="0"/>
        <w:bCs w:val="0"/>
        <w:color w:val="000000"/>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77" w15:restartNumberingAfterBreak="0">
    <w:nsid w:val="383B7D54"/>
    <w:multiLevelType w:val="multilevel"/>
    <w:tmpl w:val="B5C4D5F6"/>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78" w15:restartNumberingAfterBreak="0">
    <w:nsid w:val="3A1046A3"/>
    <w:multiLevelType w:val="multilevel"/>
    <w:tmpl w:val="53D8E76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9" w15:restartNumberingAfterBreak="0">
    <w:nsid w:val="3B305462"/>
    <w:multiLevelType w:val="multilevel"/>
    <w:tmpl w:val="11428926"/>
    <w:lvl w:ilvl="0">
      <w:start w:val="1"/>
      <w:numFmt w:val="decimal"/>
      <w:lvlText w:val="%1."/>
      <w:lvlJc w:val="left"/>
      <w:pPr>
        <w:tabs>
          <w:tab w:val="num" w:pos="0"/>
        </w:tabs>
        <w:ind w:left="720"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3E950F8E"/>
    <w:multiLevelType w:val="multilevel"/>
    <w:tmpl w:val="C082E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ED06DCD"/>
    <w:multiLevelType w:val="multilevel"/>
    <w:tmpl w:val="2F3699BC"/>
    <w:lvl w:ilvl="0">
      <w:start w:val="1"/>
      <w:numFmt w:val="decimal"/>
      <w:lvlText w:val="%1."/>
      <w:lvlJc w:val="left"/>
      <w:pPr>
        <w:tabs>
          <w:tab w:val="num" w:pos="0"/>
        </w:tabs>
        <w:ind w:left="360" w:hanging="360"/>
      </w:pPr>
      <w:rPr>
        <w:strike w:val="0"/>
        <w:dstrike w:val="0"/>
        <w:color w:val="auto"/>
      </w:rPr>
    </w:lvl>
    <w:lvl w:ilvl="1">
      <w:start w:val="1"/>
      <w:numFmt w:val="decimal"/>
      <w:lvlText w:val="%1.%2."/>
      <w:lvlJc w:val="left"/>
      <w:pPr>
        <w:tabs>
          <w:tab w:val="num" w:pos="0"/>
        </w:tabs>
        <w:ind w:left="360" w:hanging="360"/>
      </w:pPr>
      <w:rPr>
        <w:strike w:val="0"/>
        <w:dstrike w:val="0"/>
      </w:rPr>
    </w:lvl>
    <w:lvl w:ilvl="2">
      <w:start w:val="1"/>
      <w:numFmt w:val="decimal"/>
      <w:lvlText w:val="%1.%2.%3."/>
      <w:lvlJc w:val="left"/>
      <w:pPr>
        <w:tabs>
          <w:tab w:val="num" w:pos="0"/>
        </w:tabs>
        <w:ind w:left="720" w:hanging="720"/>
      </w:pPr>
      <w:rPr>
        <w:spacing w:val="-16"/>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2" w15:restartNumberingAfterBreak="0">
    <w:nsid w:val="3F4F0364"/>
    <w:multiLevelType w:val="multilevel"/>
    <w:tmpl w:val="97D8D158"/>
    <w:lvl w:ilvl="0">
      <w:start w:val="1"/>
      <w:numFmt w:val="decimal"/>
      <w:lvlText w:val="%1."/>
      <w:lvlJc w:val="left"/>
      <w:pPr>
        <w:tabs>
          <w:tab w:val="num" w:pos="0"/>
        </w:tabs>
        <w:ind w:left="720" w:hanging="360"/>
      </w:pPr>
      <w:rPr>
        <w:b w:val="0"/>
        <w:bCs w:val="0"/>
        <w:sz w:val="24"/>
        <w:szCs w:val="24"/>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83" w15:restartNumberingAfterBreak="0">
    <w:nsid w:val="40497AF2"/>
    <w:multiLevelType w:val="multilevel"/>
    <w:tmpl w:val="B5FE5BCE"/>
    <w:lvl w:ilvl="0">
      <w:start w:val="1"/>
      <w:numFmt w:val="decimal"/>
      <w:lvlText w:val="%1."/>
      <w:lvlJc w:val="left"/>
      <w:pPr>
        <w:tabs>
          <w:tab w:val="num" w:pos="0"/>
        </w:tabs>
        <w:ind w:left="360" w:hanging="360"/>
      </w:pPr>
      <w:rPr>
        <w:strike w:val="0"/>
        <w:dstrike w:val="0"/>
      </w:rPr>
    </w:lvl>
    <w:lvl w:ilvl="1">
      <w:start w:val="1"/>
      <w:numFmt w:val="decimal"/>
      <w:lvlText w:val="%2)"/>
      <w:lvlJc w:val="left"/>
      <w:pPr>
        <w:tabs>
          <w:tab w:val="num" w:pos="0"/>
        </w:tabs>
        <w:ind w:left="720" w:hanging="360"/>
      </w:p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4" w15:restartNumberingAfterBreak="0">
    <w:nsid w:val="436547E6"/>
    <w:multiLevelType w:val="multilevel"/>
    <w:tmpl w:val="211A69F2"/>
    <w:lvl w:ilvl="0">
      <w:start w:val="1"/>
      <w:numFmt w:val="decimal"/>
      <w:lvlText w:val="%1."/>
      <w:lvlJc w:val="left"/>
      <w:pPr>
        <w:tabs>
          <w:tab w:val="num" w:pos="0"/>
        </w:tabs>
        <w:ind w:left="360" w:hanging="360"/>
      </w:pPr>
      <w:rPr>
        <w:rFonts w:cs="Times New Roman"/>
        <w:b w:val="0"/>
        <w:bCs/>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5" w15:restartNumberingAfterBreak="0">
    <w:nsid w:val="452723A4"/>
    <w:multiLevelType w:val="multilevel"/>
    <w:tmpl w:val="10248DD4"/>
    <w:lvl w:ilvl="0">
      <w:start w:val="1"/>
      <w:numFmt w:val="decimal"/>
      <w:lvlText w:val="%1)"/>
      <w:lvlJc w:val="left"/>
      <w:pPr>
        <w:tabs>
          <w:tab w:val="num" w:pos="0"/>
        </w:tabs>
        <w:ind w:left="720" w:hanging="360"/>
      </w:pPr>
      <w:rPr>
        <w:rFonts w:ascii="Calibri" w:hAnsi="Calibri" w:cs="Calibri"/>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45690382"/>
    <w:multiLevelType w:val="multilevel"/>
    <w:tmpl w:val="9C0E46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477931AF"/>
    <w:multiLevelType w:val="multilevel"/>
    <w:tmpl w:val="67022A62"/>
    <w:lvl w:ilvl="0">
      <w:start w:val="1"/>
      <w:numFmt w:val="decimal"/>
      <w:lvlText w:val="%1)"/>
      <w:lvlJc w:val="left"/>
      <w:pPr>
        <w:tabs>
          <w:tab w:val="num" w:pos="0"/>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48325DA0"/>
    <w:multiLevelType w:val="multilevel"/>
    <w:tmpl w:val="FC0E6C3E"/>
    <w:lvl w:ilvl="0">
      <w:start w:val="1"/>
      <w:numFmt w:val="decimal"/>
      <w:lvlText w:val="%1."/>
      <w:lvlJc w:val="left"/>
      <w:pPr>
        <w:tabs>
          <w:tab w:val="num" w:pos="0"/>
        </w:tabs>
        <w:ind w:left="288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495E5738"/>
    <w:multiLevelType w:val="multilevel"/>
    <w:tmpl w:val="92DA3A94"/>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90" w15:restartNumberingAfterBreak="0">
    <w:nsid w:val="49E93C85"/>
    <w:multiLevelType w:val="multilevel"/>
    <w:tmpl w:val="EE2A7F94"/>
    <w:lvl w:ilvl="0">
      <w:start w:val="1"/>
      <w:numFmt w:val="decimal"/>
      <w:lvlText w:val="%1."/>
      <w:lvlJc w:val="left"/>
      <w:pPr>
        <w:tabs>
          <w:tab w:val="num" w:pos="0"/>
        </w:tabs>
        <w:ind w:left="720" w:hanging="360"/>
      </w:pPr>
      <w:rPr>
        <w:spacing w:val="-4"/>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91" w15:restartNumberingAfterBreak="0">
    <w:nsid w:val="4B4142EB"/>
    <w:multiLevelType w:val="multilevel"/>
    <w:tmpl w:val="ED9C106C"/>
    <w:lvl w:ilvl="0">
      <w:start w:val="1"/>
      <w:numFmt w:val="decimal"/>
      <w:lvlText w:val="%1."/>
      <w:lvlJc w:val="left"/>
      <w:pPr>
        <w:tabs>
          <w:tab w:val="num" w:pos="0"/>
        </w:tabs>
        <w:ind w:left="2367" w:hanging="360"/>
      </w:pPr>
    </w:lvl>
    <w:lvl w:ilvl="1">
      <w:start w:val="1"/>
      <w:numFmt w:val="lowerLetter"/>
      <w:lvlText w:val="%2."/>
      <w:lvlJc w:val="left"/>
      <w:pPr>
        <w:tabs>
          <w:tab w:val="num" w:pos="0"/>
        </w:tabs>
        <w:ind w:left="3087" w:hanging="360"/>
      </w:pPr>
    </w:lvl>
    <w:lvl w:ilvl="2">
      <w:start w:val="1"/>
      <w:numFmt w:val="lowerRoman"/>
      <w:lvlText w:val="%3."/>
      <w:lvlJc w:val="right"/>
      <w:pPr>
        <w:tabs>
          <w:tab w:val="num" w:pos="0"/>
        </w:tabs>
        <w:ind w:left="3807" w:hanging="180"/>
      </w:pPr>
    </w:lvl>
    <w:lvl w:ilvl="3">
      <w:start w:val="1"/>
      <w:numFmt w:val="decimal"/>
      <w:lvlText w:val="%4."/>
      <w:lvlJc w:val="left"/>
      <w:pPr>
        <w:tabs>
          <w:tab w:val="num" w:pos="0"/>
        </w:tabs>
        <w:ind w:left="4527" w:hanging="360"/>
      </w:pPr>
    </w:lvl>
    <w:lvl w:ilvl="4">
      <w:start w:val="1"/>
      <w:numFmt w:val="lowerLetter"/>
      <w:lvlText w:val="%5."/>
      <w:lvlJc w:val="left"/>
      <w:pPr>
        <w:tabs>
          <w:tab w:val="num" w:pos="0"/>
        </w:tabs>
        <w:ind w:left="5247" w:hanging="360"/>
      </w:pPr>
    </w:lvl>
    <w:lvl w:ilvl="5">
      <w:start w:val="1"/>
      <w:numFmt w:val="lowerRoman"/>
      <w:lvlText w:val="%6."/>
      <w:lvlJc w:val="right"/>
      <w:pPr>
        <w:tabs>
          <w:tab w:val="num" w:pos="0"/>
        </w:tabs>
        <w:ind w:left="5967" w:hanging="180"/>
      </w:pPr>
    </w:lvl>
    <w:lvl w:ilvl="6">
      <w:start w:val="1"/>
      <w:numFmt w:val="decimal"/>
      <w:lvlText w:val="%7."/>
      <w:lvlJc w:val="left"/>
      <w:pPr>
        <w:tabs>
          <w:tab w:val="num" w:pos="0"/>
        </w:tabs>
        <w:ind w:left="6687" w:hanging="360"/>
      </w:pPr>
    </w:lvl>
    <w:lvl w:ilvl="7">
      <w:start w:val="1"/>
      <w:numFmt w:val="lowerLetter"/>
      <w:lvlText w:val="%8."/>
      <w:lvlJc w:val="left"/>
      <w:pPr>
        <w:tabs>
          <w:tab w:val="num" w:pos="0"/>
        </w:tabs>
        <w:ind w:left="7407" w:hanging="360"/>
      </w:pPr>
    </w:lvl>
    <w:lvl w:ilvl="8">
      <w:start w:val="1"/>
      <w:numFmt w:val="lowerRoman"/>
      <w:lvlText w:val="%9."/>
      <w:lvlJc w:val="right"/>
      <w:pPr>
        <w:tabs>
          <w:tab w:val="num" w:pos="0"/>
        </w:tabs>
        <w:ind w:left="8127" w:hanging="180"/>
      </w:pPr>
    </w:lvl>
  </w:abstractNum>
  <w:abstractNum w:abstractNumId="92" w15:restartNumberingAfterBreak="0">
    <w:nsid w:val="4B635519"/>
    <w:multiLevelType w:val="multilevel"/>
    <w:tmpl w:val="E1921D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4B8020DA"/>
    <w:multiLevelType w:val="multilevel"/>
    <w:tmpl w:val="E1C4D6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4BAA77D8"/>
    <w:multiLevelType w:val="multilevel"/>
    <w:tmpl w:val="E186523E"/>
    <w:lvl w:ilvl="0">
      <w:start w:val="1"/>
      <w:numFmt w:val="decimal"/>
      <w:lvlText w:val="%1."/>
      <w:lvlJc w:val="left"/>
      <w:pPr>
        <w:tabs>
          <w:tab w:val="num" w:pos="0"/>
        </w:tabs>
        <w:ind w:left="360" w:hanging="360"/>
      </w:pPr>
      <w:rPr>
        <w:b/>
        <w:i w:val="0"/>
        <w:iCs w:val="0"/>
        <w:color w:val="auto"/>
      </w:rPr>
    </w:lvl>
    <w:lvl w:ilvl="1">
      <w:start w:val="1"/>
      <w:numFmt w:val="decimal"/>
      <w:isLgl/>
      <w:lvlText w:val="%1.%2."/>
      <w:lvlJc w:val="left"/>
      <w:pPr>
        <w:tabs>
          <w:tab w:val="num" w:pos="0"/>
        </w:tabs>
        <w:ind w:left="502" w:hanging="360"/>
      </w:pPr>
      <w:rPr>
        <w:rFonts w:ascii="Calibri" w:hAnsi="Calibri" w:cs="Calibri"/>
        <w:b/>
        <w:bCs w:val="0"/>
        <w:i w:val="0"/>
        <w:iCs w:val="0"/>
        <w:strike w:val="0"/>
        <w:dstrike w:val="0"/>
        <w:color w:val="auto"/>
        <w:sz w:val="24"/>
        <w:szCs w:val="28"/>
      </w:rPr>
    </w:lvl>
    <w:lvl w:ilvl="2">
      <w:start w:val="1"/>
      <w:numFmt w:val="decimal"/>
      <w:isLgl/>
      <w:lvlText w:val="%1.%2.%3."/>
      <w:lvlJc w:val="left"/>
      <w:pPr>
        <w:tabs>
          <w:tab w:val="num" w:pos="0"/>
        </w:tabs>
        <w:ind w:left="2422" w:hanging="720"/>
      </w:pPr>
      <w:rPr>
        <w:rFonts w:ascii="Calibri" w:hAnsi="Calibri" w:cs="Calibri"/>
        <w:b/>
        <w:bCs w:val="0"/>
        <w:color w:val="auto"/>
        <w:spacing w:val="-6"/>
        <w:sz w:val="24"/>
        <w:szCs w:val="28"/>
      </w:rPr>
    </w:lvl>
    <w:lvl w:ilvl="3">
      <w:start w:val="1"/>
      <w:numFmt w:val="decimal"/>
      <w:isLgl/>
      <w:lvlText w:val="%1.%2.%3.%4."/>
      <w:lvlJc w:val="left"/>
      <w:pPr>
        <w:tabs>
          <w:tab w:val="num" w:pos="0"/>
        </w:tabs>
        <w:ind w:left="862" w:hanging="720"/>
      </w:pPr>
      <w:rPr>
        <w:b/>
        <w:bCs/>
        <w:spacing w:val="-4"/>
      </w:r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95" w15:restartNumberingAfterBreak="0">
    <w:nsid w:val="4C187F93"/>
    <w:multiLevelType w:val="multilevel"/>
    <w:tmpl w:val="0B423F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4D196DE2"/>
    <w:multiLevelType w:val="multilevel"/>
    <w:tmpl w:val="753875B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97" w15:restartNumberingAfterBreak="0">
    <w:nsid w:val="4D54436D"/>
    <w:multiLevelType w:val="multilevel"/>
    <w:tmpl w:val="BC5CAAA4"/>
    <w:lvl w:ilvl="0">
      <w:start w:val="1"/>
      <w:numFmt w:val="decimal"/>
      <w:lvlText w:val="%1."/>
      <w:lvlJc w:val="left"/>
      <w:pPr>
        <w:tabs>
          <w:tab w:val="num" w:pos="0"/>
        </w:tabs>
        <w:ind w:left="720" w:hanging="360"/>
      </w:pPr>
      <w:rPr>
        <w:spacing w:val="-4"/>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98" w15:restartNumberingAfterBreak="0">
    <w:nsid w:val="502319F8"/>
    <w:multiLevelType w:val="multilevel"/>
    <w:tmpl w:val="D16A69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50F9290E"/>
    <w:multiLevelType w:val="multilevel"/>
    <w:tmpl w:val="616001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4"/>
        <w:szCs w:val="24"/>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51057408"/>
    <w:multiLevelType w:val="multilevel"/>
    <w:tmpl w:val="5BA0A43E"/>
    <w:lvl w:ilvl="0">
      <w:start w:val="1"/>
      <w:numFmt w:val="decimal"/>
      <w:lvlText w:val="%1)"/>
      <w:lvlJc w:val="left"/>
      <w:pPr>
        <w:tabs>
          <w:tab w:val="num" w:pos="0"/>
        </w:tabs>
        <w:ind w:left="4309" w:hanging="360"/>
      </w:pPr>
    </w:lvl>
    <w:lvl w:ilvl="1">
      <w:start w:val="1"/>
      <w:numFmt w:val="lowerLetter"/>
      <w:lvlText w:val="%2)"/>
      <w:lvlJc w:val="left"/>
      <w:pPr>
        <w:tabs>
          <w:tab w:val="num" w:pos="0"/>
        </w:tabs>
        <w:ind w:left="5029" w:hanging="360"/>
      </w:pPr>
    </w:lvl>
    <w:lvl w:ilvl="2">
      <w:start w:val="1"/>
      <w:numFmt w:val="lowerRoman"/>
      <w:lvlText w:val="%3."/>
      <w:lvlJc w:val="right"/>
      <w:pPr>
        <w:tabs>
          <w:tab w:val="num" w:pos="0"/>
        </w:tabs>
        <w:ind w:left="5749" w:hanging="180"/>
      </w:pPr>
    </w:lvl>
    <w:lvl w:ilvl="3">
      <w:start w:val="1"/>
      <w:numFmt w:val="decimal"/>
      <w:lvlText w:val="%4."/>
      <w:lvlJc w:val="left"/>
      <w:pPr>
        <w:tabs>
          <w:tab w:val="num" w:pos="0"/>
        </w:tabs>
        <w:ind w:left="6469" w:hanging="360"/>
      </w:pPr>
    </w:lvl>
    <w:lvl w:ilvl="4">
      <w:start w:val="1"/>
      <w:numFmt w:val="lowerLetter"/>
      <w:lvlText w:val="%5."/>
      <w:lvlJc w:val="left"/>
      <w:pPr>
        <w:tabs>
          <w:tab w:val="num" w:pos="0"/>
        </w:tabs>
        <w:ind w:left="7189" w:hanging="360"/>
      </w:pPr>
    </w:lvl>
    <w:lvl w:ilvl="5">
      <w:start w:val="1"/>
      <w:numFmt w:val="lowerRoman"/>
      <w:lvlText w:val="%6."/>
      <w:lvlJc w:val="right"/>
      <w:pPr>
        <w:tabs>
          <w:tab w:val="num" w:pos="0"/>
        </w:tabs>
        <w:ind w:left="7909" w:hanging="180"/>
      </w:pPr>
    </w:lvl>
    <w:lvl w:ilvl="6">
      <w:start w:val="1"/>
      <w:numFmt w:val="decimal"/>
      <w:lvlText w:val="%7."/>
      <w:lvlJc w:val="left"/>
      <w:pPr>
        <w:tabs>
          <w:tab w:val="num" w:pos="0"/>
        </w:tabs>
        <w:ind w:left="8629" w:hanging="360"/>
      </w:pPr>
    </w:lvl>
    <w:lvl w:ilvl="7">
      <w:start w:val="1"/>
      <w:numFmt w:val="lowerLetter"/>
      <w:lvlText w:val="%8."/>
      <w:lvlJc w:val="left"/>
      <w:pPr>
        <w:tabs>
          <w:tab w:val="num" w:pos="0"/>
        </w:tabs>
        <w:ind w:left="9349" w:hanging="360"/>
      </w:pPr>
    </w:lvl>
    <w:lvl w:ilvl="8">
      <w:start w:val="1"/>
      <w:numFmt w:val="lowerRoman"/>
      <w:lvlText w:val="%9."/>
      <w:lvlJc w:val="right"/>
      <w:pPr>
        <w:tabs>
          <w:tab w:val="num" w:pos="0"/>
        </w:tabs>
        <w:ind w:left="10069" w:hanging="180"/>
      </w:pPr>
    </w:lvl>
  </w:abstractNum>
  <w:abstractNum w:abstractNumId="101" w15:restartNumberingAfterBreak="0">
    <w:nsid w:val="527352F5"/>
    <w:multiLevelType w:val="multilevel"/>
    <w:tmpl w:val="ADECA77E"/>
    <w:lvl w:ilvl="0">
      <w:start w:val="5"/>
      <w:numFmt w:val="decimal"/>
      <w:lvlText w:val="%1."/>
      <w:lvlJc w:val="left"/>
      <w:pPr>
        <w:tabs>
          <w:tab w:val="num" w:pos="0"/>
        </w:tabs>
        <w:ind w:left="540" w:hanging="540"/>
      </w:pPr>
    </w:lvl>
    <w:lvl w:ilvl="1">
      <w:start w:val="3"/>
      <w:numFmt w:val="decimal"/>
      <w:lvlText w:val="%1.%2."/>
      <w:lvlJc w:val="left"/>
      <w:pPr>
        <w:tabs>
          <w:tab w:val="num" w:pos="0"/>
        </w:tabs>
        <w:ind w:left="965" w:hanging="54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02" w15:restartNumberingAfterBreak="0">
    <w:nsid w:val="52ED280E"/>
    <w:multiLevelType w:val="multilevel"/>
    <w:tmpl w:val="D79C0B1E"/>
    <w:lvl w:ilvl="0">
      <w:start w:val="1"/>
      <w:numFmt w:val="decimal"/>
      <w:lvlText w:val="%1."/>
      <w:lvlJc w:val="left"/>
      <w:pPr>
        <w:tabs>
          <w:tab w:val="num" w:pos="0"/>
        </w:tabs>
        <w:ind w:left="360" w:hanging="360"/>
      </w:pPr>
      <w:rPr>
        <w:b/>
      </w:rPr>
    </w:lvl>
    <w:lvl w:ilvl="1">
      <w:start w:val="1"/>
      <w:numFmt w:val="bullet"/>
      <w:lvlText w:val=""/>
      <w:lvlJc w:val="left"/>
      <w:pPr>
        <w:tabs>
          <w:tab w:val="num" w:pos="0"/>
        </w:tabs>
        <w:ind w:left="792" w:hanging="432"/>
      </w:pPr>
      <w:rPr>
        <w:rFonts w:ascii="Symbol" w:hAnsi="Symbol" w:cs="Symbol" w:hint="default"/>
        <w:b/>
      </w:rPr>
    </w:lvl>
    <w:lvl w:ilvl="2">
      <w:start w:val="1"/>
      <w:numFmt w:val="decimal"/>
      <w:lvlText w:val="%1.%2.%3."/>
      <w:lvlJc w:val="left"/>
      <w:pPr>
        <w:tabs>
          <w:tab w:val="num" w:pos="0"/>
        </w:tabs>
        <w:ind w:left="1224" w:hanging="504"/>
      </w:pPr>
      <w:rPr>
        <w:b/>
      </w:rPr>
    </w:lvl>
    <w:lvl w:ilvl="3">
      <w:start w:val="1"/>
      <w:numFmt w:val="bullet"/>
      <w:lvlText w:val=""/>
      <w:lvlJc w:val="left"/>
      <w:pPr>
        <w:tabs>
          <w:tab w:val="num" w:pos="0"/>
        </w:tabs>
        <w:ind w:left="1728" w:hanging="648"/>
      </w:pPr>
      <w:rPr>
        <w:rFonts w:ascii="Symbol" w:hAnsi="Symbol" w:cs="Symbol" w:hint="default"/>
        <w:i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3" w15:restartNumberingAfterBreak="0">
    <w:nsid w:val="555B4110"/>
    <w:multiLevelType w:val="multilevel"/>
    <w:tmpl w:val="9E629210"/>
    <w:lvl w:ilvl="0">
      <w:start w:val="1"/>
      <w:numFmt w:val="decimal"/>
      <w:lvlText w:val="%1."/>
      <w:lvlJc w:val="left"/>
      <w:pPr>
        <w:tabs>
          <w:tab w:val="num" w:pos="0"/>
        </w:tabs>
        <w:ind w:left="360" w:hanging="360"/>
      </w:pPr>
      <w:rPr>
        <w:rFonts w:cs="Times New Roman"/>
        <w:b w:val="0"/>
        <w:bCs/>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4" w15:restartNumberingAfterBreak="0">
    <w:nsid w:val="562A522C"/>
    <w:multiLevelType w:val="multilevel"/>
    <w:tmpl w:val="5992C68A"/>
    <w:lvl w:ilvl="0">
      <w:start w:val="6"/>
      <w:numFmt w:val="decimal"/>
      <w:lvlText w:val="%1."/>
      <w:lvlJc w:val="left"/>
      <w:pPr>
        <w:tabs>
          <w:tab w:val="num" w:pos="0"/>
        </w:tabs>
        <w:ind w:left="360" w:hanging="360"/>
      </w:pPr>
      <w:rPr>
        <w:b/>
        <w:bCs/>
      </w:rPr>
    </w:lvl>
    <w:lvl w:ilvl="1">
      <w:start w:val="1"/>
      <w:numFmt w:val="decimal"/>
      <w:lvlText w:val="%1.%2."/>
      <w:lvlJc w:val="left"/>
      <w:pPr>
        <w:tabs>
          <w:tab w:val="num" w:pos="0"/>
        </w:tabs>
        <w:ind w:left="1571" w:hanging="720"/>
      </w:pPr>
      <w:rPr>
        <w:b/>
        <w:bCs/>
      </w:rPr>
    </w:lvl>
    <w:lvl w:ilvl="2">
      <w:start w:val="1"/>
      <w:numFmt w:val="decimal"/>
      <w:lvlText w:val="%1.%2.%3."/>
      <w:lvlJc w:val="left"/>
      <w:pPr>
        <w:tabs>
          <w:tab w:val="num" w:pos="0"/>
        </w:tabs>
        <w:ind w:left="2422" w:hanging="720"/>
      </w:pPr>
      <w:rPr>
        <w:b w:val="0"/>
      </w:rPr>
    </w:lvl>
    <w:lvl w:ilvl="3">
      <w:start w:val="1"/>
      <w:numFmt w:val="decimal"/>
      <w:lvlText w:val="%1.%2.%3.%4."/>
      <w:lvlJc w:val="left"/>
      <w:pPr>
        <w:tabs>
          <w:tab w:val="num" w:pos="0"/>
        </w:tabs>
        <w:ind w:left="3633" w:hanging="1080"/>
      </w:pPr>
      <w:rPr>
        <w:b w:val="0"/>
      </w:rPr>
    </w:lvl>
    <w:lvl w:ilvl="4">
      <w:start w:val="1"/>
      <w:numFmt w:val="decimal"/>
      <w:lvlText w:val="%1.%2.%3.%4.%5."/>
      <w:lvlJc w:val="left"/>
      <w:pPr>
        <w:tabs>
          <w:tab w:val="num" w:pos="0"/>
        </w:tabs>
        <w:ind w:left="4484" w:hanging="1080"/>
      </w:pPr>
      <w:rPr>
        <w:b w:val="0"/>
      </w:rPr>
    </w:lvl>
    <w:lvl w:ilvl="5">
      <w:start w:val="1"/>
      <w:numFmt w:val="decimal"/>
      <w:lvlText w:val="%1.%2.%3.%4.%5.%6."/>
      <w:lvlJc w:val="left"/>
      <w:pPr>
        <w:tabs>
          <w:tab w:val="num" w:pos="0"/>
        </w:tabs>
        <w:ind w:left="5695" w:hanging="1440"/>
      </w:pPr>
      <w:rPr>
        <w:b w:val="0"/>
      </w:rPr>
    </w:lvl>
    <w:lvl w:ilvl="6">
      <w:start w:val="1"/>
      <w:numFmt w:val="decimal"/>
      <w:lvlText w:val="%1.%2.%3.%4.%5.%6.%7."/>
      <w:lvlJc w:val="left"/>
      <w:pPr>
        <w:tabs>
          <w:tab w:val="num" w:pos="0"/>
        </w:tabs>
        <w:ind w:left="6546" w:hanging="1440"/>
      </w:pPr>
      <w:rPr>
        <w:b w:val="0"/>
      </w:rPr>
    </w:lvl>
    <w:lvl w:ilvl="7">
      <w:start w:val="1"/>
      <w:numFmt w:val="decimal"/>
      <w:lvlText w:val="%1.%2.%3.%4.%5.%6.%7.%8."/>
      <w:lvlJc w:val="left"/>
      <w:pPr>
        <w:tabs>
          <w:tab w:val="num" w:pos="0"/>
        </w:tabs>
        <w:ind w:left="7757" w:hanging="1800"/>
      </w:pPr>
      <w:rPr>
        <w:b w:val="0"/>
      </w:rPr>
    </w:lvl>
    <w:lvl w:ilvl="8">
      <w:start w:val="1"/>
      <w:numFmt w:val="decimal"/>
      <w:lvlText w:val="%1.%2.%3.%4.%5.%6.%7.%8.%9."/>
      <w:lvlJc w:val="left"/>
      <w:pPr>
        <w:tabs>
          <w:tab w:val="num" w:pos="0"/>
        </w:tabs>
        <w:ind w:left="8608" w:hanging="1800"/>
      </w:pPr>
      <w:rPr>
        <w:b w:val="0"/>
      </w:rPr>
    </w:lvl>
  </w:abstractNum>
  <w:abstractNum w:abstractNumId="105" w15:restartNumberingAfterBreak="0">
    <w:nsid w:val="57454626"/>
    <w:multiLevelType w:val="multilevel"/>
    <w:tmpl w:val="CC0A32B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6" w15:restartNumberingAfterBreak="0">
    <w:nsid w:val="57FA4C35"/>
    <w:multiLevelType w:val="multilevel"/>
    <w:tmpl w:val="A496778E"/>
    <w:lvl w:ilvl="0">
      <w:start w:val="1"/>
      <w:numFmt w:val="decimal"/>
      <w:lvlText w:val="%1."/>
      <w:lvlJc w:val="left"/>
      <w:pPr>
        <w:tabs>
          <w:tab w:val="num" w:pos="0"/>
        </w:tabs>
        <w:ind w:left="2880" w:hanging="360"/>
      </w:pPr>
      <w:rPr>
        <w:b w:val="0"/>
        <w:sz w:val="24"/>
        <w:szCs w:val="24"/>
      </w:rPr>
    </w:lvl>
    <w:lvl w:ilvl="1">
      <w:start w:val="1"/>
      <w:numFmt w:val="decimal"/>
      <w:isLgl/>
      <w:lvlText w:val="%1.%2."/>
      <w:lvlJc w:val="left"/>
      <w:pPr>
        <w:tabs>
          <w:tab w:val="num" w:pos="0"/>
        </w:tabs>
        <w:ind w:left="2880" w:hanging="360"/>
      </w:pPr>
    </w:lvl>
    <w:lvl w:ilvl="2">
      <w:start w:val="1"/>
      <w:numFmt w:val="decimal"/>
      <w:isLgl/>
      <w:lvlText w:val="%1.%2.%3."/>
      <w:lvlJc w:val="left"/>
      <w:pPr>
        <w:tabs>
          <w:tab w:val="num" w:pos="0"/>
        </w:tabs>
        <w:ind w:left="3240" w:hanging="720"/>
      </w:pPr>
    </w:lvl>
    <w:lvl w:ilvl="3">
      <w:start w:val="1"/>
      <w:numFmt w:val="decimal"/>
      <w:isLgl/>
      <w:lvlText w:val="%1.%2.%3.%4."/>
      <w:lvlJc w:val="left"/>
      <w:pPr>
        <w:tabs>
          <w:tab w:val="num" w:pos="0"/>
        </w:tabs>
        <w:ind w:left="3240" w:hanging="720"/>
      </w:pPr>
    </w:lvl>
    <w:lvl w:ilvl="4">
      <w:start w:val="1"/>
      <w:numFmt w:val="decimal"/>
      <w:isLgl/>
      <w:lvlText w:val="%1.%2.%3.%4.%5."/>
      <w:lvlJc w:val="left"/>
      <w:pPr>
        <w:tabs>
          <w:tab w:val="num" w:pos="0"/>
        </w:tabs>
        <w:ind w:left="3600" w:hanging="1080"/>
      </w:pPr>
    </w:lvl>
    <w:lvl w:ilvl="5">
      <w:start w:val="1"/>
      <w:numFmt w:val="decimal"/>
      <w:isLgl/>
      <w:lvlText w:val="%1.%2.%3.%4.%5.%6."/>
      <w:lvlJc w:val="left"/>
      <w:pPr>
        <w:tabs>
          <w:tab w:val="num" w:pos="0"/>
        </w:tabs>
        <w:ind w:left="360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3960" w:hanging="1440"/>
      </w:pPr>
    </w:lvl>
    <w:lvl w:ilvl="8">
      <w:start w:val="1"/>
      <w:numFmt w:val="decimal"/>
      <w:isLgl/>
      <w:lvlText w:val="%1.%2.%3.%4.%5.%6.%7.%8.%9."/>
      <w:lvlJc w:val="left"/>
      <w:pPr>
        <w:tabs>
          <w:tab w:val="num" w:pos="0"/>
        </w:tabs>
        <w:ind w:left="4320" w:hanging="1800"/>
      </w:pPr>
    </w:lvl>
  </w:abstractNum>
  <w:abstractNum w:abstractNumId="107" w15:restartNumberingAfterBreak="0">
    <w:nsid w:val="59FA1B1E"/>
    <w:multiLevelType w:val="multilevel"/>
    <w:tmpl w:val="F1EA26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5A5D6446"/>
    <w:multiLevelType w:val="multilevel"/>
    <w:tmpl w:val="5B60E3D6"/>
    <w:lvl w:ilvl="0">
      <w:start w:val="1"/>
      <w:numFmt w:val="decimal"/>
      <w:lvlText w:val="%1."/>
      <w:lvlJc w:val="left"/>
      <w:pPr>
        <w:tabs>
          <w:tab w:val="num" w:pos="0"/>
        </w:tabs>
        <w:ind w:left="720"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5A80391D"/>
    <w:multiLevelType w:val="multilevel"/>
    <w:tmpl w:val="B776A322"/>
    <w:lvl w:ilvl="0">
      <w:start w:val="1"/>
      <w:numFmt w:val="decimal"/>
      <w:lvlText w:val="%1)"/>
      <w:lvlJc w:val="left"/>
      <w:pPr>
        <w:tabs>
          <w:tab w:val="num" w:pos="0"/>
        </w:tabs>
        <w:ind w:left="4309" w:hanging="360"/>
      </w:pPr>
    </w:lvl>
    <w:lvl w:ilvl="1">
      <w:start w:val="1"/>
      <w:numFmt w:val="lowerLetter"/>
      <w:lvlText w:val="%2)"/>
      <w:lvlJc w:val="left"/>
      <w:pPr>
        <w:tabs>
          <w:tab w:val="num" w:pos="0"/>
        </w:tabs>
        <w:ind w:left="5029" w:hanging="360"/>
      </w:pPr>
    </w:lvl>
    <w:lvl w:ilvl="2">
      <w:start w:val="1"/>
      <w:numFmt w:val="lowerRoman"/>
      <w:lvlText w:val="%3."/>
      <w:lvlJc w:val="right"/>
      <w:pPr>
        <w:tabs>
          <w:tab w:val="num" w:pos="0"/>
        </w:tabs>
        <w:ind w:left="5749" w:hanging="180"/>
      </w:pPr>
    </w:lvl>
    <w:lvl w:ilvl="3">
      <w:start w:val="1"/>
      <w:numFmt w:val="decimal"/>
      <w:lvlText w:val="%4."/>
      <w:lvlJc w:val="left"/>
      <w:pPr>
        <w:tabs>
          <w:tab w:val="num" w:pos="0"/>
        </w:tabs>
        <w:ind w:left="6469" w:hanging="360"/>
      </w:pPr>
    </w:lvl>
    <w:lvl w:ilvl="4">
      <w:start w:val="1"/>
      <w:numFmt w:val="lowerLetter"/>
      <w:lvlText w:val="%5."/>
      <w:lvlJc w:val="left"/>
      <w:pPr>
        <w:tabs>
          <w:tab w:val="num" w:pos="0"/>
        </w:tabs>
        <w:ind w:left="7189" w:hanging="360"/>
      </w:pPr>
    </w:lvl>
    <w:lvl w:ilvl="5">
      <w:start w:val="1"/>
      <w:numFmt w:val="lowerRoman"/>
      <w:lvlText w:val="%6."/>
      <w:lvlJc w:val="right"/>
      <w:pPr>
        <w:tabs>
          <w:tab w:val="num" w:pos="0"/>
        </w:tabs>
        <w:ind w:left="7909" w:hanging="180"/>
      </w:pPr>
    </w:lvl>
    <w:lvl w:ilvl="6">
      <w:start w:val="1"/>
      <w:numFmt w:val="decimal"/>
      <w:lvlText w:val="%7."/>
      <w:lvlJc w:val="left"/>
      <w:pPr>
        <w:tabs>
          <w:tab w:val="num" w:pos="0"/>
        </w:tabs>
        <w:ind w:left="8629" w:hanging="360"/>
      </w:pPr>
    </w:lvl>
    <w:lvl w:ilvl="7">
      <w:start w:val="1"/>
      <w:numFmt w:val="lowerLetter"/>
      <w:lvlText w:val="%8."/>
      <w:lvlJc w:val="left"/>
      <w:pPr>
        <w:tabs>
          <w:tab w:val="num" w:pos="0"/>
        </w:tabs>
        <w:ind w:left="9349" w:hanging="360"/>
      </w:pPr>
    </w:lvl>
    <w:lvl w:ilvl="8">
      <w:start w:val="1"/>
      <w:numFmt w:val="lowerRoman"/>
      <w:lvlText w:val="%9."/>
      <w:lvlJc w:val="right"/>
      <w:pPr>
        <w:tabs>
          <w:tab w:val="num" w:pos="0"/>
        </w:tabs>
        <w:ind w:left="10069" w:hanging="180"/>
      </w:pPr>
    </w:lvl>
  </w:abstractNum>
  <w:abstractNum w:abstractNumId="110" w15:restartNumberingAfterBreak="0">
    <w:nsid w:val="5CEA3E03"/>
    <w:multiLevelType w:val="multilevel"/>
    <w:tmpl w:val="9146BEEC"/>
    <w:lvl w:ilvl="0">
      <w:start w:val="1"/>
      <w:numFmt w:val="decimal"/>
      <w:lvlText w:val="%1."/>
      <w:lvlJc w:val="left"/>
      <w:pPr>
        <w:tabs>
          <w:tab w:val="num" w:pos="0"/>
        </w:tabs>
        <w:ind w:left="360" w:hanging="360"/>
      </w:pPr>
      <w:rPr>
        <w:rFonts w:asciiTheme="minorHAnsi" w:eastAsia="Times New Roman" w:hAnsiTheme="minorHAnsi" w:cstheme="minorHAnsi"/>
      </w:rPr>
    </w:lvl>
    <w:lvl w:ilvl="1">
      <w:start w:val="1"/>
      <w:numFmt w:val="decimal"/>
      <w:isLgl/>
      <w:lvlText w:val="%1.%2."/>
      <w:lvlJc w:val="left"/>
      <w:pPr>
        <w:tabs>
          <w:tab w:val="num" w:pos="0"/>
        </w:tabs>
        <w:ind w:left="1146" w:hanging="720"/>
      </w:pPr>
      <w:rPr>
        <w:spacing w:val="-10"/>
      </w:rPr>
    </w:lvl>
    <w:lvl w:ilvl="2">
      <w:start w:val="1"/>
      <w:numFmt w:val="decimal"/>
      <w:isLgl/>
      <w:lvlText w:val="%1.%2.%3."/>
      <w:lvlJc w:val="left"/>
      <w:pPr>
        <w:tabs>
          <w:tab w:val="num" w:pos="0"/>
        </w:tabs>
        <w:ind w:left="1572" w:hanging="720"/>
      </w:pPr>
    </w:lvl>
    <w:lvl w:ilvl="3">
      <w:start w:val="1"/>
      <w:numFmt w:val="decimal"/>
      <w:isLgl/>
      <w:lvlText w:val="%1.%2.%3.%4."/>
      <w:lvlJc w:val="left"/>
      <w:pPr>
        <w:tabs>
          <w:tab w:val="num" w:pos="0"/>
        </w:tabs>
        <w:ind w:left="2358" w:hanging="1080"/>
      </w:pPr>
    </w:lvl>
    <w:lvl w:ilvl="4">
      <w:start w:val="1"/>
      <w:numFmt w:val="decimal"/>
      <w:isLgl/>
      <w:lvlText w:val="%1.%2.%3.%4.%5."/>
      <w:lvlJc w:val="left"/>
      <w:pPr>
        <w:tabs>
          <w:tab w:val="num" w:pos="0"/>
        </w:tabs>
        <w:ind w:left="2784" w:hanging="1080"/>
      </w:pPr>
    </w:lvl>
    <w:lvl w:ilvl="5">
      <w:start w:val="1"/>
      <w:numFmt w:val="decimal"/>
      <w:isLgl/>
      <w:lvlText w:val="%1.%2.%3.%4.%5.%6."/>
      <w:lvlJc w:val="left"/>
      <w:pPr>
        <w:tabs>
          <w:tab w:val="num" w:pos="0"/>
        </w:tabs>
        <w:ind w:left="3570" w:hanging="1440"/>
      </w:pPr>
    </w:lvl>
    <w:lvl w:ilvl="6">
      <w:start w:val="1"/>
      <w:numFmt w:val="decimal"/>
      <w:isLgl/>
      <w:lvlText w:val="%1.%2.%3.%4.%5.%6.%7."/>
      <w:lvlJc w:val="left"/>
      <w:pPr>
        <w:tabs>
          <w:tab w:val="num" w:pos="0"/>
        </w:tabs>
        <w:ind w:left="3996" w:hanging="1440"/>
      </w:pPr>
    </w:lvl>
    <w:lvl w:ilvl="7">
      <w:start w:val="1"/>
      <w:numFmt w:val="decimal"/>
      <w:isLgl/>
      <w:lvlText w:val="%1.%2.%3.%4.%5.%6.%7.%8."/>
      <w:lvlJc w:val="left"/>
      <w:pPr>
        <w:tabs>
          <w:tab w:val="num" w:pos="0"/>
        </w:tabs>
        <w:ind w:left="4782" w:hanging="1800"/>
      </w:pPr>
    </w:lvl>
    <w:lvl w:ilvl="8">
      <w:start w:val="1"/>
      <w:numFmt w:val="decimal"/>
      <w:isLgl/>
      <w:lvlText w:val="%1.%2.%3.%4.%5.%6.%7.%8.%9."/>
      <w:lvlJc w:val="left"/>
      <w:pPr>
        <w:tabs>
          <w:tab w:val="num" w:pos="0"/>
        </w:tabs>
        <w:ind w:left="5208" w:hanging="1800"/>
      </w:pPr>
    </w:lvl>
  </w:abstractNum>
  <w:abstractNum w:abstractNumId="111" w15:restartNumberingAfterBreak="0">
    <w:nsid w:val="5DCB6C19"/>
    <w:multiLevelType w:val="multilevel"/>
    <w:tmpl w:val="8ED89896"/>
    <w:lvl w:ilvl="0">
      <w:start w:val="1"/>
      <w:numFmt w:val="decimal"/>
      <w:lvlText w:val="%1."/>
      <w:lvlJc w:val="left"/>
      <w:pPr>
        <w:tabs>
          <w:tab w:val="num" w:pos="255"/>
        </w:tabs>
        <w:ind w:left="255" w:firstLine="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5E46637F"/>
    <w:multiLevelType w:val="multilevel"/>
    <w:tmpl w:val="B73E3FB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5FD40E42"/>
    <w:multiLevelType w:val="multilevel"/>
    <w:tmpl w:val="47AA96FA"/>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16" w:hanging="432"/>
      </w:pPr>
      <w:rPr>
        <w:rFonts w:cs="Times New Roman"/>
        <w:b/>
        <w:color w:val="000000"/>
        <w:sz w:val="24"/>
        <w:szCs w:val="28"/>
      </w:rPr>
    </w:lvl>
    <w:lvl w:ilvl="2">
      <w:start w:val="1"/>
      <w:numFmt w:val="decimal"/>
      <w:lvlText w:val="%1.%2.%3."/>
      <w:lvlJc w:val="left"/>
      <w:pPr>
        <w:tabs>
          <w:tab w:val="num" w:pos="0"/>
        </w:tabs>
        <w:ind w:left="1224" w:hanging="504"/>
      </w:pPr>
      <w:rPr>
        <w:rFonts w:asciiTheme="minorHAnsi" w:hAnsiTheme="minorHAnsi" w:cstheme="minorHAnsi"/>
        <w:b/>
      </w:rPr>
    </w:lvl>
    <w:lvl w:ilvl="3">
      <w:start w:val="1"/>
      <w:numFmt w:val="decimal"/>
      <w:lvlText w:val="%1.%2.%3.%4."/>
      <w:lvlJc w:val="left"/>
      <w:pPr>
        <w:tabs>
          <w:tab w:val="num" w:pos="0"/>
        </w:tabs>
        <w:ind w:left="1728" w:hanging="648"/>
      </w:pPr>
      <w:rPr>
        <w:rFonts w:cs="Times New Roman"/>
        <w:b/>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4" w15:restartNumberingAfterBreak="0">
    <w:nsid w:val="620E7953"/>
    <w:multiLevelType w:val="multilevel"/>
    <w:tmpl w:val="79A65A84"/>
    <w:lvl w:ilvl="0">
      <w:start w:val="1"/>
      <w:numFmt w:val="decimal"/>
      <w:lvlText w:val="%1."/>
      <w:lvlJc w:val="left"/>
      <w:pPr>
        <w:tabs>
          <w:tab w:val="num" w:pos="0"/>
        </w:tabs>
        <w:ind w:left="360" w:hanging="360"/>
      </w:pPr>
      <w:rPr>
        <w:rFonts w:cs="Times New Roman"/>
        <w:b/>
      </w:rPr>
    </w:lvl>
    <w:lvl w:ilvl="1">
      <w:start w:val="1"/>
      <w:numFmt w:val="decimal"/>
      <w:lvlText w:val="%2)"/>
      <w:lvlJc w:val="left"/>
      <w:pPr>
        <w:tabs>
          <w:tab w:val="num" w:pos="0"/>
        </w:tabs>
        <w:ind w:left="1080" w:hanging="360"/>
      </w:pPr>
      <w:rPr>
        <w:b w:val="0"/>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b w:val="0"/>
        <w:bCs/>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5" w15:restartNumberingAfterBreak="0">
    <w:nsid w:val="626337C4"/>
    <w:multiLevelType w:val="multilevel"/>
    <w:tmpl w:val="18246336"/>
    <w:lvl w:ilvl="0">
      <w:start w:val="1"/>
      <w:numFmt w:val="decimal"/>
      <w:lvlText w:val="%1)"/>
      <w:lvlJc w:val="left"/>
      <w:pPr>
        <w:tabs>
          <w:tab w:val="num" w:pos="0"/>
        </w:tabs>
        <w:ind w:left="2291" w:hanging="360"/>
      </w:pPr>
    </w:lvl>
    <w:lvl w:ilvl="1">
      <w:start w:val="1"/>
      <w:numFmt w:val="lowerLetter"/>
      <w:lvlText w:val="%2."/>
      <w:lvlJc w:val="left"/>
      <w:pPr>
        <w:tabs>
          <w:tab w:val="num" w:pos="0"/>
        </w:tabs>
        <w:ind w:left="3011" w:hanging="360"/>
      </w:pPr>
    </w:lvl>
    <w:lvl w:ilvl="2">
      <w:start w:val="1"/>
      <w:numFmt w:val="lowerRoman"/>
      <w:lvlText w:val="%3."/>
      <w:lvlJc w:val="right"/>
      <w:pPr>
        <w:tabs>
          <w:tab w:val="num" w:pos="0"/>
        </w:tabs>
        <w:ind w:left="3731" w:hanging="180"/>
      </w:pPr>
    </w:lvl>
    <w:lvl w:ilvl="3">
      <w:start w:val="1"/>
      <w:numFmt w:val="decimal"/>
      <w:lvlText w:val="%4."/>
      <w:lvlJc w:val="left"/>
      <w:pPr>
        <w:tabs>
          <w:tab w:val="num" w:pos="0"/>
        </w:tabs>
        <w:ind w:left="4451" w:hanging="360"/>
      </w:pPr>
    </w:lvl>
    <w:lvl w:ilvl="4">
      <w:start w:val="1"/>
      <w:numFmt w:val="lowerLetter"/>
      <w:lvlText w:val="%5."/>
      <w:lvlJc w:val="left"/>
      <w:pPr>
        <w:tabs>
          <w:tab w:val="num" w:pos="0"/>
        </w:tabs>
        <w:ind w:left="5171" w:hanging="360"/>
      </w:pPr>
    </w:lvl>
    <w:lvl w:ilvl="5">
      <w:start w:val="1"/>
      <w:numFmt w:val="lowerRoman"/>
      <w:lvlText w:val="%6."/>
      <w:lvlJc w:val="right"/>
      <w:pPr>
        <w:tabs>
          <w:tab w:val="num" w:pos="0"/>
        </w:tabs>
        <w:ind w:left="5891" w:hanging="180"/>
      </w:pPr>
    </w:lvl>
    <w:lvl w:ilvl="6">
      <w:start w:val="1"/>
      <w:numFmt w:val="decimal"/>
      <w:lvlText w:val="%7."/>
      <w:lvlJc w:val="left"/>
      <w:pPr>
        <w:tabs>
          <w:tab w:val="num" w:pos="0"/>
        </w:tabs>
        <w:ind w:left="6611" w:hanging="360"/>
      </w:pPr>
    </w:lvl>
    <w:lvl w:ilvl="7">
      <w:start w:val="1"/>
      <w:numFmt w:val="lowerLetter"/>
      <w:lvlText w:val="%8."/>
      <w:lvlJc w:val="left"/>
      <w:pPr>
        <w:tabs>
          <w:tab w:val="num" w:pos="0"/>
        </w:tabs>
        <w:ind w:left="7331" w:hanging="360"/>
      </w:pPr>
    </w:lvl>
    <w:lvl w:ilvl="8">
      <w:start w:val="1"/>
      <w:numFmt w:val="lowerRoman"/>
      <w:lvlText w:val="%9."/>
      <w:lvlJc w:val="right"/>
      <w:pPr>
        <w:tabs>
          <w:tab w:val="num" w:pos="0"/>
        </w:tabs>
        <w:ind w:left="8051" w:hanging="180"/>
      </w:pPr>
    </w:lvl>
  </w:abstractNum>
  <w:abstractNum w:abstractNumId="116" w15:restartNumberingAfterBreak="0">
    <w:nsid w:val="6321377D"/>
    <w:multiLevelType w:val="multilevel"/>
    <w:tmpl w:val="DBEC65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7" w15:restartNumberingAfterBreak="0">
    <w:nsid w:val="635F7DE0"/>
    <w:multiLevelType w:val="multilevel"/>
    <w:tmpl w:val="908479D2"/>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18" w15:restartNumberingAfterBreak="0">
    <w:nsid w:val="63BF6876"/>
    <w:multiLevelType w:val="multilevel"/>
    <w:tmpl w:val="7B30789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645725DA"/>
    <w:multiLevelType w:val="multilevel"/>
    <w:tmpl w:val="AB78A5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682E0B35"/>
    <w:multiLevelType w:val="multilevel"/>
    <w:tmpl w:val="3AC2B1FE"/>
    <w:lvl w:ilvl="0">
      <w:start w:val="1"/>
      <w:numFmt w:val="decimal"/>
      <w:lvlText w:val="%1."/>
      <w:lvlJc w:val="left"/>
      <w:pPr>
        <w:tabs>
          <w:tab w:val="num" w:pos="0"/>
        </w:tabs>
        <w:ind w:left="2520" w:hanging="360"/>
      </w:pPr>
      <w:rPr>
        <w:rFonts w:cs="Times New Roman"/>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686A7292"/>
    <w:multiLevelType w:val="multilevel"/>
    <w:tmpl w:val="42900BD0"/>
    <w:lvl w:ilvl="0">
      <w:start w:val="1"/>
      <w:numFmt w:val="decimal"/>
      <w:lvlText w:val="%1."/>
      <w:lvlJc w:val="left"/>
      <w:pPr>
        <w:tabs>
          <w:tab w:val="num" w:pos="0"/>
        </w:tabs>
        <w:ind w:left="720"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68E15010"/>
    <w:multiLevelType w:val="multilevel"/>
    <w:tmpl w:val="60E4A604"/>
    <w:lvl w:ilvl="0">
      <w:start w:val="1"/>
      <w:numFmt w:val="decimal"/>
      <w:lvlText w:val="%1."/>
      <w:lvlJc w:val="left"/>
      <w:pPr>
        <w:tabs>
          <w:tab w:val="num" w:pos="0"/>
        </w:tabs>
        <w:ind w:left="720" w:hanging="360"/>
      </w:pPr>
      <w:rPr>
        <w:b w:val="0"/>
        <w:bCs w:val="0"/>
        <w:sz w:val="24"/>
        <w:szCs w:val="24"/>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23" w15:restartNumberingAfterBreak="0">
    <w:nsid w:val="69971FAC"/>
    <w:multiLevelType w:val="multilevel"/>
    <w:tmpl w:val="A768EF8C"/>
    <w:lvl w:ilvl="0">
      <w:start w:val="1"/>
      <w:numFmt w:val="decimal"/>
      <w:lvlText w:val="%1."/>
      <w:lvlJc w:val="left"/>
      <w:pPr>
        <w:tabs>
          <w:tab w:val="num" w:pos="0"/>
        </w:tabs>
        <w:ind w:left="360" w:hanging="360"/>
      </w:pPr>
      <w:rPr>
        <w:rFonts w:asciiTheme="minorHAnsi" w:eastAsia="Times New Roman" w:hAnsiTheme="minorHAnsi" w:cstheme="minorHAnsi"/>
      </w:rPr>
    </w:lvl>
    <w:lvl w:ilvl="1">
      <w:start w:val="1"/>
      <w:numFmt w:val="decimal"/>
      <w:isLgl/>
      <w:lvlText w:val="%1.%2."/>
      <w:lvlJc w:val="left"/>
      <w:pPr>
        <w:tabs>
          <w:tab w:val="num" w:pos="0"/>
        </w:tabs>
        <w:ind w:left="1146" w:hanging="720"/>
      </w:pPr>
      <w:rPr>
        <w:spacing w:val="-10"/>
      </w:rPr>
    </w:lvl>
    <w:lvl w:ilvl="2">
      <w:start w:val="1"/>
      <w:numFmt w:val="decimal"/>
      <w:isLgl/>
      <w:lvlText w:val="%1.%2.%3."/>
      <w:lvlJc w:val="left"/>
      <w:pPr>
        <w:tabs>
          <w:tab w:val="num" w:pos="0"/>
        </w:tabs>
        <w:ind w:left="1572" w:hanging="720"/>
      </w:pPr>
    </w:lvl>
    <w:lvl w:ilvl="3">
      <w:start w:val="1"/>
      <w:numFmt w:val="decimal"/>
      <w:isLgl/>
      <w:lvlText w:val="%1.%2.%3.%4."/>
      <w:lvlJc w:val="left"/>
      <w:pPr>
        <w:tabs>
          <w:tab w:val="num" w:pos="0"/>
        </w:tabs>
        <w:ind w:left="2358" w:hanging="1080"/>
      </w:pPr>
    </w:lvl>
    <w:lvl w:ilvl="4">
      <w:start w:val="1"/>
      <w:numFmt w:val="decimal"/>
      <w:isLgl/>
      <w:lvlText w:val="%1.%2.%3.%4.%5."/>
      <w:lvlJc w:val="left"/>
      <w:pPr>
        <w:tabs>
          <w:tab w:val="num" w:pos="0"/>
        </w:tabs>
        <w:ind w:left="2784" w:hanging="1080"/>
      </w:pPr>
    </w:lvl>
    <w:lvl w:ilvl="5">
      <w:start w:val="1"/>
      <w:numFmt w:val="decimal"/>
      <w:isLgl/>
      <w:lvlText w:val="%1.%2.%3.%4.%5.%6."/>
      <w:lvlJc w:val="left"/>
      <w:pPr>
        <w:tabs>
          <w:tab w:val="num" w:pos="0"/>
        </w:tabs>
        <w:ind w:left="3570" w:hanging="1440"/>
      </w:pPr>
    </w:lvl>
    <w:lvl w:ilvl="6">
      <w:start w:val="1"/>
      <w:numFmt w:val="decimal"/>
      <w:isLgl/>
      <w:lvlText w:val="%1.%2.%3.%4.%5.%6.%7."/>
      <w:lvlJc w:val="left"/>
      <w:pPr>
        <w:tabs>
          <w:tab w:val="num" w:pos="0"/>
        </w:tabs>
        <w:ind w:left="3996" w:hanging="1440"/>
      </w:pPr>
    </w:lvl>
    <w:lvl w:ilvl="7">
      <w:start w:val="1"/>
      <w:numFmt w:val="decimal"/>
      <w:isLgl/>
      <w:lvlText w:val="%1.%2.%3.%4.%5.%6.%7.%8."/>
      <w:lvlJc w:val="left"/>
      <w:pPr>
        <w:tabs>
          <w:tab w:val="num" w:pos="0"/>
        </w:tabs>
        <w:ind w:left="4782" w:hanging="1800"/>
      </w:pPr>
    </w:lvl>
    <w:lvl w:ilvl="8">
      <w:start w:val="1"/>
      <w:numFmt w:val="decimal"/>
      <w:isLgl/>
      <w:lvlText w:val="%1.%2.%3.%4.%5.%6.%7.%8.%9."/>
      <w:lvlJc w:val="left"/>
      <w:pPr>
        <w:tabs>
          <w:tab w:val="num" w:pos="0"/>
        </w:tabs>
        <w:ind w:left="5208" w:hanging="1800"/>
      </w:pPr>
    </w:lvl>
  </w:abstractNum>
  <w:abstractNum w:abstractNumId="124" w15:restartNumberingAfterBreak="0">
    <w:nsid w:val="6A55057D"/>
    <w:multiLevelType w:val="multilevel"/>
    <w:tmpl w:val="D8A4C72A"/>
    <w:lvl w:ilvl="0">
      <w:start w:val="1"/>
      <w:numFmt w:val="decimal"/>
      <w:lvlText w:val="%1."/>
      <w:lvlJc w:val="left"/>
      <w:pPr>
        <w:tabs>
          <w:tab w:val="num" w:pos="0"/>
        </w:tabs>
        <w:ind w:left="360" w:hanging="360"/>
      </w:pPr>
    </w:lvl>
    <w:lvl w:ilvl="1">
      <w:start w:val="1"/>
      <w:numFmt w:val="decimal"/>
      <w:isLgl/>
      <w:lvlText w:val="%1.%2."/>
      <w:lvlJc w:val="left"/>
      <w:pPr>
        <w:tabs>
          <w:tab w:val="num" w:pos="0"/>
        </w:tabs>
        <w:ind w:left="786" w:hanging="360"/>
      </w:pPr>
      <w:rPr>
        <w:rFonts w:asciiTheme="minorHAnsi" w:hAnsiTheme="minorHAnsi" w:cstheme="minorHAnsi" w:hint="default"/>
      </w:rPr>
    </w:lvl>
    <w:lvl w:ilvl="2">
      <w:start w:val="1"/>
      <w:numFmt w:val="decimal"/>
      <w:isLgl/>
      <w:lvlText w:val="%1.%2.%3."/>
      <w:lvlJc w:val="left"/>
      <w:pPr>
        <w:tabs>
          <w:tab w:val="num" w:pos="0"/>
        </w:tabs>
        <w:ind w:left="1572" w:hanging="720"/>
      </w:pPr>
    </w:lvl>
    <w:lvl w:ilvl="3">
      <w:start w:val="1"/>
      <w:numFmt w:val="decimal"/>
      <w:isLgl/>
      <w:lvlText w:val="%1.%2.%3.%4."/>
      <w:lvlJc w:val="left"/>
      <w:pPr>
        <w:tabs>
          <w:tab w:val="num" w:pos="0"/>
        </w:tabs>
        <w:ind w:left="1998" w:hanging="720"/>
      </w:pPr>
    </w:lvl>
    <w:lvl w:ilvl="4">
      <w:start w:val="1"/>
      <w:numFmt w:val="decimal"/>
      <w:isLgl/>
      <w:lvlText w:val="%1.%2.%3.%4.%5."/>
      <w:lvlJc w:val="left"/>
      <w:pPr>
        <w:tabs>
          <w:tab w:val="num" w:pos="0"/>
        </w:tabs>
        <w:ind w:left="2784" w:hanging="1080"/>
      </w:pPr>
    </w:lvl>
    <w:lvl w:ilvl="5">
      <w:start w:val="1"/>
      <w:numFmt w:val="decimal"/>
      <w:isLgl/>
      <w:lvlText w:val="%1.%2.%3.%4.%5.%6."/>
      <w:lvlJc w:val="left"/>
      <w:pPr>
        <w:tabs>
          <w:tab w:val="num" w:pos="0"/>
        </w:tabs>
        <w:ind w:left="3210" w:hanging="1080"/>
      </w:pPr>
    </w:lvl>
    <w:lvl w:ilvl="6">
      <w:start w:val="1"/>
      <w:numFmt w:val="decimal"/>
      <w:isLgl/>
      <w:lvlText w:val="%1.%2.%3.%4.%5.%6.%7."/>
      <w:lvlJc w:val="left"/>
      <w:pPr>
        <w:tabs>
          <w:tab w:val="num" w:pos="0"/>
        </w:tabs>
        <w:ind w:left="3996" w:hanging="1440"/>
      </w:pPr>
    </w:lvl>
    <w:lvl w:ilvl="7">
      <w:start w:val="1"/>
      <w:numFmt w:val="decimal"/>
      <w:isLgl/>
      <w:lvlText w:val="%1.%2.%3.%4.%5.%6.%7.%8."/>
      <w:lvlJc w:val="left"/>
      <w:pPr>
        <w:tabs>
          <w:tab w:val="num" w:pos="0"/>
        </w:tabs>
        <w:ind w:left="4422" w:hanging="1440"/>
      </w:pPr>
    </w:lvl>
    <w:lvl w:ilvl="8">
      <w:start w:val="1"/>
      <w:numFmt w:val="decimal"/>
      <w:isLgl/>
      <w:lvlText w:val="%1.%2.%3.%4.%5.%6.%7.%8.%9."/>
      <w:lvlJc w:val="left"/>
      <w:pPr>
        <w:tabs>
          <w:tab w:val="num" w:pos="0"/>
        </w:tabs>
        <w:ind w:left="5208" w:hanging="1800"/>
      </w:pPr>
    </w:lvl>
  </w:abstractNum>
  <w:abstractNum w:abstractNumId="125" w15:restartNumberingAfterBreak="0">
    <w:nsid w:val="6AB436D0"/>
    <w:multiLevelType w:val="multilevel"/>
    <w:tmpl w:val="2CCA8E7E"/>
    <w:lvl w:ilvl="0">
      <w:start w:val="1"/>
      <w:numFmt w:val="decimal"/>
      <w:lvlText w:val="%1."/>
      <w:lvlJc w:val="left"/>
      <w:pPr>
        <w:tabs>
          <w:tab w:val="num" w:pos="0"/>
        </w:tabs>
        <w:ind w:left="360" w:hanging="360"/>
      </w:pPr>
      <w:rPr>
        <w:rFonts w:cs="Times New Roman"/>
        <w:b w:val="0"/>
        <w:bCs/>
      </w:rPr>
    </w:lvl>
    <w:lvl w:ilvl="1">
      <w:start w:val="1"/>
      <w:numFmt w:val="decimal"/>
      <w:lvlText w:val="%2)"/>
      <w:lvlJc w:val="left"/>
      <w:pPr>
        <w:tabs>
          <w:tab w:val="num" w:pos="0"/>
        </w:tabs>
        <w:ind w:left="324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b w:val="0"/>
        <w:bCs/>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6" w15:restartNumberingAfterBreak="0">
    <w:nsid w:val="6AEF0FAE"/>
    <w:multiLevelType w:val="multilevel"/>
    <w:tmpl w:val="8716B7D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decimal"/>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7"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8" w15:restartNumberingAfterBreak="0">
    <w:nsid w:val="6DD5653F"/>
    <w:multiLevelType w:val="multilevel"/>
    <w:tmpl w:val="FEB63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15:restartNumberingAfterBreak="0">
    <w:nsid w:val="6E296FFC"/>
    <w:multiLevelType w:val="multilevel"/>
    <w:tmpl w:val="ADB6CFD6"/>
    <w:lvl w:ilvl="0">
      <w:start w:val="1"/>
      <w:numFmt w:val="none"/>
      <w:pStyle w:val="Listapunktowana1"/>
      <w:suff w:val="nothing"/>
      <w:lvlText w:val=""/>
      <w:lvlJc w:val="left"/>
      <w:pPr>
        <w:tabs>
          <w:tab w:val="num" w:pos="0"/>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6E6976E4"/>
    <w:multiLevelType w:val="multilevel"/>
    <w:tmpl w:val="B406F590"/>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rPr>
        <w:rFonts w:ascii="Cambria" w:hAnsi="Cambria"/>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6EBC6307"/>
    <w:multiLevelType w:val="multilevel"/>
    <w:tmpl w:val="A67EDC46"/>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0"/>
        </w:tabs>
        <w:ind w:left="1440" w:hanging="360"/>
      </w:pPr>
      <w:rPr>
        <w:rFonts w:cs="Times New Roman"/>
      </w:rPr>
    </w:lvl>
    <w:lvl w:ilvl="2">
      <w:start w:val="1"/>
      <w:numFmt w:val="upperLetter"/>
      <w:lvlText w:val="%3."/>
      <w:lvlJc w:val="left"/>
      <w:pPr>
        <w:tabs>
          <w:tab w:val="num" w:pos="0"/>
        </w:tabs>
        <w:ind w:left="2160" w:hanging="360"/>
      </w:pPr>
      <w:rPr>
        <w:rFonts w:cs="Times New Roman"/>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6EBE2CF2"/>
    <w:multiLevelType w:val="multilevel"/>
    <w:tmpl w:val="DC765060"/>
    <w:lvl w:ilvl="0">
      <w:start w:val="1"/>
      <w:numFmt w:val="decimal"/>
      <w:lvlText w:val="%1."/>
      <w:lvlJc w:val="left"/>
      <w:pPr>
        <w:tabs>
          <w:tab w:val="num" w:pos="255"/>
        </w:tabs>
        <w:ind w:left="255" w:firstLine="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15:restartNumberingAfterBreak="0">
    <w:nsid w:val="6F8A4705"/>
    <w:multiLevelType w:val="multilevel"/>
    <w:tmpl w:val="8C74C252"/>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0"/>
        </w:tabs>
        <w:ind w:left="1440" w:hanging="360"/>
      </w:pPr>
      <w:rPr>
        <w:rFonts w:cs="Times New Roman"/>
        <w:i w:val="0"/>
      </w:rPr>
    </w:lvl>
    <w:lvl w:ilvl="2">
      <w:start w:val="1"/>
      <w:numFmt w:val="upperLetter"/>
      <w:lvlText w:val="%3."/>
      <w:lvlJc w:val="left"/>
      <w:pPr>
        <w:tabs>
          <w:tab w:val="num" w:pos="0"/>
        </w:tabs>
        <w:ind w:left="2160" w:hanging="360"/>
      </w:pPr>
      <w:rPr>
        <w:rFonts w:cs="Times New Roman"/>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FB95B2A"/>
    <w:multiLevelType w:val="multilevel"/>
    <w:tmpl w:val="24FC35E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15:restartNumberingAfterBreak="0">
    <w:nsid w:val="70245B42"/>
    <w:multiLevelType w:val="multilevel"/>
    <w:tmpl w:val="6582B856"/>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rPr>
        <w:rFonts w:ascii="Cambria" w:hAnsi="Cambria"/>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71C85A95"/>
    <w:multiLevelType w:val="multilevel"/>
    <w:tmpl w:val="84EA7620"/>
    <w:lvl w:ilvl="0">
      <w:start w:val="1"/>
      <w:numFmt w:val="decimal"/>
      <w:lvlText w:val="%1)"/>
      <w:lvlJc w:val="left"/>
      <w:pPr>
        <w:tabs>
          <w:tab w:val="num" w:pos="0"/>
        </w:tabs>
        <w:ind w:left="720" w:hanging="360"/>
      </w:pPr>
      <w:rPr>
        <w:rFonts w:ascii="Calibri" w:hAnsi="Calibri" w:cs="Calibri"/>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72E161ED"/>
    <w:multiLevelType w:val="multilevel"/>
    <w:tmpl w:val="22CAECE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8" w15:restartNumberingAfterBreak="0">
    <w:nsid w:val="73B6503B"/>
    <w:multiLevelType w:val="multilevel"/>
    <w:tmpl w:val="75825A7E"/>
    <w:lvl w:ilvl="0">
      <w:start w:val="1"/>
      <w:numFmt w:val="decimal"/>
      <w:lvlText w:val="%1. "/>
      <w:lvlJc w:val="left"/>
      <w:pPr>
        <w:tabs>
          <w:tab w:val="num" w:pos="0"/>
        </w:tabs>
        <w:ind w:left="340" w:hanging="340"/>
      </w:pPr>
      <w:rPr>
        <w:rFonts w:ascii="Titillium" w:hAnsi="Titillium" w:cs="Times New Roman"/>
        <w:b w:val="0"/>
        <w:bCs/>
        <w:i w:val="0"/>
        <w:strike w:val="0"/>
        <w:dstrike w:val="0"/>
        <w:color w:val="000000"/>
        <w:sz w:val="20"/>
        <w:szCs w:val="20"/>
        <w:u w:val="none"/>
      </w:rPr>
    </w:lvl>
    <w:lvl w:ilvl="1">
      <w:start w:val="1"/>
      <w:numFmt w:val="decimal"/>
      <w:lvlText w:val="%2)"/>
      <w:lvlJc w:val="left"/>
      <w:pPr>
        <w:tabs>
          <w:tab w:val="num" w:pos="0"/>
        </w:tabs>
        <w:ind w:left="2880" w:hanging="1463"/>
      </w:pPr>
      <w:rPr>
        <w:rFonts w:asciiTheme="minorHAnsi" w:hAnsiTheme="minorHAnsi" w:cstheme="minorHAnsi"/>
        <w:b w:val="0"/>
        <w:bCs/>
        <w:i w:val="0"/>
        <w:iCs w:val="0"/>
        <w:color w:val="000000"/>
        <w:sz w:val="24"/>
        <w:szCs w:val="24"/>
      </w:rPr>
    </w:lvl>
    <w:lvl w:ilvl="2">
      <w:start w:val="1"/>
      <w:numFmt w:val="lowerLetter"/>
      <w:lvlText w:val="%3)"/>
      <w:lvlJc w:val="right"/>
      <w:pPr>
        <w:tabs>
          <w:tab w:val="num" w:pos="0"/>
        </w:tabs>
        <w:ind w:left="3600" w:hanging="180"/>
      </w:pPr>
      <w:rPr>
        <w:rFonts w:asciiTheme="minorHAnsi" w:hAnsiTheme="minorHAnsi" w:cstheme="minorHAnsi"/>
        <w:b w:val="0"/>
        <w:bCs w:val="0"/>
        <w:i w:val="0"/>
        <w:iCs w:val="0"/>
        <w:sz w:val="24"/>
        <w:szCs w:val="24"/>
      </w:r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39" w15:restartNumberingAfterBreak="0">
    <w:nsid w:val="73E61729"/>
    <w:multiLevelType w:val="multilevel"/>
    <w:tmpl w:val="88C2FE6C"/>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40" w15:restartNumberingAfterBreak="0">
    <w:nsid w:val="747A3182"/>
    <w:multiLevelType w:val="multilevel"/>
    <w:tmpl w:val="158C03D2"/>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41" w15:restartNumberingAfterBreak="0">
    <w:nsid w:val="747C055D"/>
    <w:multiLevelType w:val="multilevel"/>
    <w:tmpl w:val="C406CE78"/>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42" w15:restartNumberingAfterBreak="0">
    <w:nsid w:val="74B51F15"/>
    <w:multiLevelType w:val="multilevel"/>
    <w:tmpl w:val="5AF6F3DC"/>
    <w:lvl w:ilvl="0">
      <w:start w:val="1"/>
      <w:numFmt w:val="decimal"/>
      <w:lvlText w:val="%1."/>
      <w:lvlJc w:val="left"/>
      <w:pPr>
        <w:tabs>
          <w:tab w:val="num" w:pos="0"/>
        </w:tabs>
        <w:ind w:left="2520" w:hanging="360"/>
      </w:pPr>
      <w:rPr>
        <w:rFonts w:asciiTheme="minorHAnsi" w:hAnsiTheme="minorHAnsi" w:cstheme="minorHAns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75BC74D4"/>
    <w:multiLevelType w:val="multilevel"/>
    <w:tmpl w:val="9A820FA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75C318D8"/>
    <w:multiLevelType w:val="multilevel"/>
    <w:tmpl w:val="B9DA591E"/>
    <w:lvl w:ilvl="0">
      <w:start w:val="1"/>
      <w:numFmt w:val="lowerLetter"/>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45" w15:restartNumberingAfterBreak="0">
    <w:nsid w:val="76725311"/>
    <w:multiLevelType w:val="multilevel"/>
    <w:tmpl w:val="FA1EFFEC"/>
    <w:lvl w:ilvl="0">
      <w:start w:val="5"/>
      <w:numFmt w:val="decimal"/>
      <w:lvlText w:val="%1."/>
      <w:lvlJc w:val="left"/>
      <w:pPr>
        <w:tabs>
          <w:tab w:val="num" w:pos="0"/>
        </w:tabs>
        <w:ind w:left="540" w:hanging="540"/>
      </w:pPr>
    </w:lvl>
    <w:lvl w:ilvl="1">
      <w:start w:val="3"/>
      <w:numFmt w:val="decimal"/>
      <w:lvlText w:val="%1.%2."/>
      <w:lvlJc w:val="left"/>
      <w:pPr>
        <w:tabs>
          <w:tab w:val="num" w:pos="0"/>
        </w:tabs>
        <w:ind w:left="965" w:hanging="54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6" w15:restartNumberingAfterBreak="0">
    <w:nsid w:val="769B720D"/>
    <w:multiLevelType w:val="multilevel"/>
    <w:tmpl w:val="7F9E498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7" w15:restartNumberingAfterBreak="0">
    <w:nsid w:val="777C2466"/>
    <w:multiLevelType w:val="multilevel"/>
    <w:tmpl w:val="1C180E0C"/>
    <w:lvl w:ilvl="0">
      <w:start w:val="9"/>
      <w:numFmt w:val="decimal"/>
      <w:lvlText w:val="%1."/>
      <w:lvlJc w:val="left"/>
      <w:pPr>
        <w:tabs>
          <w:tab w:val="num" w:pos="0"/>
        </w:tabs>
        <w:ind w:left="360" w:hanging="360"/>
      </w:pPr>
    </w:lvl>
    <w:lvl w:ilvl="1">
      <w:start w:val="1"/>
      <w:numFmt w:val="decimal"/>
      <w:lvlText w:val="%1.%2."/>
      <w:lvlJc w:val="left"/>
      <w:pPr>
        <w:tabs>
          <w:tab w:val="num" w:pos="0"/>
        </w:tabs>
        <w:ind w:left="1571" w:hanging="720"/>
      </w:pPr>
      <w:rPr>
        <w:b/>
        <w:bCs/>
        <w:color w:val="auto"/>
      </w:rPr>
    </w:lvl>
    <w:lvl w:ilvl="2">
      <w:start w:val="1"/>
      <w:numFmt w:val="decimal"/>
      <w:lvlText w:val="%1.%2.%3."/>
      <w:lvlJc w:val="left"/>
      <w:pPr>
        <w:tabs>
          <w:tab w:val="num" w:pos="0"/>
        </w:tabs>
        <w:ind w:left="2422" w:hanging="720"/>
      </w:pPr>
      <w:rPr>
        <w:b/>
        <w:bCs/>
      </w:r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608" w:hanging="1800"/>
      </w:pPr>
    </w:lvl>
  </w:abstractNum>
  <w:abstractNum w:abstractNumId="148" w15:restartNumberingAfterBreak="0">
    <w:nsid w:val="77FD0493"/>
    <w:multiLevelType w:val="multilevel"/>
    <w:tmpl w:val="47807ECE"/>
    <w:lvl w:ilvl="0">
      <w:start w:val="1"/>
      <w:numFmt w:val="decimal"/>
      <w:lvlText w:val="%1."/>
      <w:lvlJc w:val="left"/>
      <w:pPr>
        <w:tabs>
          <w:tab w:val="num" w:pos="0"/>
        </w:tabs>
        <w:ind w:left="720"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78D54FDB"/>
    <w:multiLevelType w:val="multilevel"/>
    <w:tmpl w:val="AEDA8722"/>
    <w:lvl w:ilvl="0">
      <w:start w:val="1"/>
      <w:numFmt w:val="decimal"/>
      <w:lvlText w:val="%1."/>
      <w:lvlJc w:val="left"/>
      <w:pPr>
        <w:tabs>
          <w:tab w:val="num" w:pos="0"/>
        </w:tabs>
        <w:ind w:left="2520" w:hanging="360"/>
      </w:pPr>
      <w:rPr>
        <w:rFonts w:asciiTheme="minorHAnsi" w:hAnsiTheme="minorHAnsi" w:cstheme="minorHAns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15:restartNumberingAfterBreak="0">
    <w:nsid w:val="78EB11D8"/>
    <w:multiLevelType w:val="multilevel"/>
    <w:tmpl w:val="9C20EE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15:restartNumberingAfterBreak="0">
    <w:nsid w:val="7929769A"/>
    <w:multiLevelType w:val="multilevel"/>
    <w:tmpl w:val="866EAE3E"/>
    <w:lvl w:ilvl="0">
      <w:start w:val="1"/>
      <w:numFmt w:val="upperRoman"/>
      <w:lvlText w:val="%1."/>
      <w:lvlJc w:val="left"/>
      <w:pPr>
        <w:tabs>
          <w:tab w:val="num" w:pos="0"/>
        </w:tabs>
        <w:ind w:left="1069" w:hanging="360"/>
      </w:pPr>
      <w:rPr>
        <w:b/>
        <w:i w:val="0"/>
        <w:spacing w:val="-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7B750DC3"/>
    <w:multiLevelType w:val="multilevel"/>
    <w:tmpl w:val="4530C36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3" w15:restartNumberingAfterBreak="0">
    <w:nsid w:val="7B762CE9"/>
    <w:multiLevelType w:val="multilevel"/>
    <w:tmpl w:val="486CA550"/>
    <w:lvl w:ilvl="0">
      <w:start w:val="1"/>
      <w:numFmt w:val="decimal"/>
      <w:lvlText w:val="%1."/>
      <w:lvlJc w:val="left"/>
      <w:pPr>
        <w:tabs>
          <w:tab w:val="num" w:pos="0"/>
        </w:tabs>
        <w:ind w:left="720" w:hanging="360"/>
      </w:pPr>
      <w:rPr>
        <w:spacing w:val="-4"/>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54" w15:restartNumberingAfterBreak="0">
    <w:nsid w:val="7CD664B2"/>
    <w:multiLevelType w:val="multilevel"/>
    <w:tmpl w:val="A9D49618"/>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55" w15:restartNumberingAfterBreak="0">
    <w:nsid w:val="7D091AFD"/>
    <w:multiLevelType w:val="multilevel"/>
    <w:tmpl w:val="16AE5372"/>
    <w:lvl w:ilvl="0">
      <w:start w:val="1"/>
      <w:numFmt w:val="lowerLetter"/>
      <w:lvlText w:val="%1)"/>
      <w:lvlJc w:val="left"/>
      <w:pPr>
        <w:tabs>
          <w:tab w:val="num" w:pos="0"/>
        </w:tabs>
        <w:ind w:left="2149" w:hanging="360"/>
      </w:pPr>
    </w:lvl>
    <w:lvl w:ilvl="1">
      <w:start w:val="1"/>
      <w:numFmt w:val="decimal"/>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56" w15:restartNumberingAfterBreak="0">
    <w:nsid w:val="7D0D2B93"/>
    <w:multiLevelType w:val="multilevel"/>
    <w:tmpl w:val="E9A27A16"/>
    <w:lvl w:ilvl="0">
      <w:start w:val="1"/>
      <w:numFmt w:val="decimal"/>
      <w:lvlText w:val="%1)"/>
      <w:lvlJc w:val="left"/>
      <w:pPr>
        <w:tabs>
          <w:tab w:val="num" w:pos="0"/>
        </w:tabs>
        <w:ind w:left="720" w:hanging="360"/>
      </w:pPr>
      <w:rPr>
        <w:b w:val="0"/>
        <w:spacing w:val="-4"/>
        <w:sz w:val="24"/>
        <w:szCs w:val="24"/>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57" w15:restartNumberingAfterBreak="0">
    <w:nsid w:val="7DE87DB6"/>
    <w:multiLevelType w:val="multilevel"/>
    <w:tmpl w:val="1AAA6DDA"/>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58" w15:restartNumberingAfterBreak="0">
    <w:nsid w:val="7E9311A7"/>
    <w:multiLevelType w:val="multilevel"/>
    <w:tmpl w:val="B8648BA0"/>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9" w15:restartNumberingAfterBreak="0">
    <w:nsid w:val="7F7E697B"/>
    <w:multiLevelType w:val="multilevel"/>
    <w:tmpl w:val="A85E9BFE"/>
    <w:lvl w:ilvl="0">
      <w:start w:val="1"/>
      <w:numFmt w:val="decimal"/>
      <w:lvlText w:val="%1)"/>
      <w:lvlJc w:val="left"/>
      <w:pPr>
        <w:tabs>
          <w:tab w:val="num" w:pos="0"/>
        </w:tabs>
        <w:ind w:left="720" w:hanging="360"/>
      </w:pPr>
      <w:rPr>
        <w:b w:val="0"/>
        <w:spacing w:val="-4"/>
        <w:sz w:val="24"/>
        <w:szCs w:val="24"/>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60" w15:restartNumberingAfterBreak="0">
    <w:nsid w:val="7FB058FE"/>
    <w:multiLevelType w:val="multilevel"/>
    <w:tmpl w:val="8BFA66EA"/>
    <w:lvl w:ilvl="0">
      <w:start w:val="1"/>
      <w:numFmt w:val="decimal"/>
      <w:lvlText w:val="%1."/>
      <w:lvlJc w:val="left"/>
      <w:pPr>
        <w:tabs>
          <w:tab w:val="num" w:pos="0"/>
        </w:tabs>
        <w:ind w:left="734"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3"/>
  </w:num>
  <w:num w:numId="2">
    <w:abstractNumId w:val="52"/>
  </w:num>
  <w:num w:numId="3">
    <w:abstractNumId w:val="94"/>
  </w:num>
  <w:num w:numId="4">
    <w:abstractNumId w:val="99"/>
  </w:num>
  <w:num w:numId="5">
    <w:abstractNumId w:val="35"/>
  </w:num>
  <w:num w:numId="6">
    <w:abstractNumId w:val="87"/>
  </w:num>
  <w:num w:numId="7">
    <w:abstractNumId w:val="81"/>
  </w:num>
  <w:num w:numId="8">
    <w:abstractNumId w:val="77"/>
  </w:num>
  <w:num w:numId="9">
    <w:abstractNumId w:val="129"/>
  </w:num>
  <w:num w:numId="10">
    <w:abstractNumId w:val="134"/>
  </w:num>
  <w:num w:numId="11">
    <w:abstractNumId w:val="36"/>
  </w:num>
  <w:num w:numId="12">
    <w:abstractNumId w:val="67"/>
  </w:num>
  <w:num w:numId="13">
    <w:abstractNumId w:val="98"/>
  </w:num>
  <w:num w:numId="14">
    <w:abstractNumId w:val="116"/>
  </w:num>
  <w:num w:numId="15">
    <w:abstractNumId w:val="156"/>
  </w:num>
  <w:num w:numId="16">
    <w:abstractNumId w:val="157"/>
  </w:num>
  <w:num w:numId="17">
    <w:abstractNumId w:val="122"/>
  </w:num>
  <w:num w:numId="18">
    <w:abstractNumId w:val="90"/>
  </w:num>
  <w:num w:numId="19">
    <w:abstractNumId w:val="119"/>
  </w:num>
  <w:num w:numId="20">
    <w:abstractNumId w:val="64"/>
  </w:num>
  <w:num w:numId="21">
    <w:abstractNumId w:val="58"/>
  </w:num>
  <w:num w:numId="22">
    <w:abstractNumId w:val="86"/>
  </w:num>
  <w:num w:numId="23">
    <w:abstractNumId w:val="46"/>
  </w:num>
  <w:num w:numId="24">
    <w:abstractNumId w:val="0"/>
  </w:num>
  <w:num w:numId="25">
    <w:abstractNumId w:val="2"/>
  </w:num>
  <w:num w:numId="26">
    <w:abstractNumId w:val="42"/>
  </w:num>
  <w:num w:numId="27">
    <w:abstractNumId w:val="95"/>
  </w:num>
  <w:num w:numId="28">
    <w:abstractNumId w:val="113"/>
  </w:num>
  <w:num w:numId="29">
    <w:abstractNumId w:val="74"/>
  </w:num>
  <w:num w:numId="30">
    <w:abstractNumId w:val="136"/>
  </w:num>
  <w:num w:numId="31">
    <w:abstractNumId w:val="32"/>
  </w:num>
  <w:num w:numId="32">
    <w:abstractNumId w:val="85"/>
  </w:num>
  <w:num w:numId="33">
    <w:abstractNumId w:val="102"/>
  </w:num>
  <w:num w:numId="34">
    <w:abstractNumId w:val="130"/>
  </w:num>
  <w:num w:numId="35">
    <w:abstractNumId w:val="49"/>
  </w:num>
  <w:num w:numId="36">
    <w:abstractNumId w:val="40"/>
  </w:num>
  <w:num w:numId="37">
    <w:abstractNumId w:val="14"/>
  </w:num>
  <w:num w:numId="38">
    <w:abstractNumId w:val="158"/>
  </w:num>
  <w:num w:numId="39">
    <w:abstractNumId w:val="12"/>
  </w:num>
  <w:num w:numId="40">
    <w:abstractNumId w:val="140"/>
  </w:num>
  <w:num w:numId="41">
    <w:abstractNumId w:val="11"/>
  </w:num>
  <w:num w:numId="42">
    <w:abstractNumId w:val="110"/>
  </w:num>
  <w:num w:numId="43">
    <w:abstractNumId w:val="152"/>
  </w:num>
  <w:num w:numId="44">
    <w:abstractNumId w:val="10"/>
  </w:num>
  <w:num w:numId="45">
    <w:abstractNumId w:val="56"/>
  </w:num>
  <w:num w:numId="46">
    <w:abstractNumId w:val="24"/>
  </w:num>
  <w:num w:numId="47">
    <w:abstractNumId w:val="63"/>
  </w:num>
  <w:num w:numId="48">
    <w:abstractNumId w:val="84"/>
  </w:num>
  <w:num w:numId="49">
    <w:abstractNumId w:val="135"/>
  </w:num>
  <w:num w:numId="50">
    <w:abstractNumId w:val="37"/>
  </w:num>
  <w:num w:numId="51">
    <w:abstractNumId w:val="103"/>
  </w:num>
  <w:num w:numId="52">
    <w:abstractNumId w:val="159"/>
  </w:num>
  <w:num w:numId="53">
    <w:abstractNumId w:val="160"/>
  </w:num>
  <w:num w:numId="54">
    <w:abstractNumId w:val="89"/>
  </w:num>
  <w:num w:numId="55">
    <w:abstractNumId w:val="88"/>
  </w:num>
  <w:num w:numId="56">
    <w:abstractNumId w:val="142"/>
  </w:num>
  <w:num w:numId="57">
    <w:abstractNumId w:val="153"/>
  </w:num>
  <w:num w:numId="58">
    <w:abstractNumId w:val="75"/>
  </w:num>
  <w:num w:numId="59">
    <w:abstractNumId w:val="92"/>
  </w:num>
  <w:num w:numId="60">
    <w:abstractNumId w:val="137"/>
  </w:num>
  <w:num w:numId="61">
    <w:abstractNumId w:val="4"/>
  </w:num>
  <w:num w:numId="62">
    <w:abstractNumId w:val="141"/>
  </w:num>
  <w:num w:numId="63">
    <w:abstractNumId w:val="69"/>
  </w:num>
  <w:num w:numId="64">
    <w:abstractNumId w:val="20"/>
  </w:num>
  <w:num w:numId="65">
    <w:abstractNumId w:val="45"/>
  </w:num>
  <w:num w:numId="66">
    <w:abstractNumId w:val="143"/>
  </w:num>
  <w:num w:numId="67">
    <w:abstractNumId w:val="114"/>
  </w:num>
  <w:num w:numId="68">
    <w:abstractNumId w:val="125"/>
  </w:num>
  <w:num w:numId="69">
    <w:abstractNumId w:val="150"/>
  </w:num>
  <w:num w:numId="70">
    <w:abstractNumId w:val="38"/>
  </w:num>
  <w:num w:numId="71">
    <w:abstractNumId w:val="124"/>
  </w:num>
  <w:num w:numId="72">
    <w:abstractNumId w:val="3"/>
  </w:num>
  <w:num w:numId="73">
    <w:abstractNumId w:val="44"/>
  </w:num>
  <w:num w:numId="74">
    <w:abstractNumId w:val="146"/>
  </w:num>
  <w:num w:numId="75">
    <w:abstractNumId w:val="13"/>
  </w:num>
  <w:num w:numId="76">
    <w:abstractNumId w:val="151"/>
  </w:num>
  <w:num w:numId="77">
    <w:abstractNumId w:val="31"/>
  </w:num>
  <w:num w:numId="78">
    <w:abstractNumId w:val="126"/>
  </w:num>
  <w:num w:numId="79">
    <w:abstractNumId w:val="66"/>
  </w:num>
  <w:num w:numId="80">
    <w:abstractNumId w:val="18"/>
  </w:num>
  <w:num w:numId="81">
    <w:abstractNumId w:val="29"/>
  </w:num>
  <w:num w:numId="82">
    <w:abstractNumId w:val="147"/>
  </w:num>
  <w:num w:numId="83">
    <w:abstractNumId w:val="70"/>
  </w:num>
  <w:num w:numId="84">
    <w:abstractNumId w:val="104"/>
  </w:num>
  <w:num w:numId="85">
    <w:abstractNumId w:val="60"/>
  </w:num>
  <w:num w:numId="86">
    <w:abstractNumId w:val="144"/>
  </w:num>
  <w:num w:numId="87">
    <w:abstractNumId w:val="21"/>
  </w:num>
  <w:num w:numId="88">
    <w:abstractNumId w:val="107"/>
  </w:num>
  <w:num w:numId="89">
    <w:abstractNumId w:val="121"/>
  </w:num>
  <w:num w:numId="90">
    <w:abstractNumId w:val="96"/>
  </w:num>
  <w:num w:numId="91">
    <w:abstractNumId w:val="53"/>
  </w:num>
  <w:num w:numId="92">
    <w:abstractNumId w:val="57"/>
  </w:num>
  <w:num w:numId="93">
    <w:abstractNumId w:val="54"/>
  </w:num>
  <w:num w:numId="94">
    <w:abstractNumId w:val="100"/>
  </w:num>
  <w:num w:numId="95">
    <w:abstractNumId w:val="68"/>
  </w:num>
  <w:num w:numId="96">
    <w:abstractNumId w:val="109"/>
  </w:num>
  <w:num w:numId="97">
    <w:abstractNumId w:val="155"/>
  </w:num>
  <w:num w:numId="98">
    <w:abstractNumId w:val="115"/>
  </w:num>
  <w:num w:numId="99">
    <w:abstractNumId w:val="72"/>
  </w:num>
  <w:num w:numId="100">
    <w:abstractNumId w:val="111"/>
  </w:num>
  <w:num w:numId="101">
    <w:abstractNumId w:val="62"/>
  </w:num>
  <w:num w:numId="102">
    <w:abstractNumId w:val="51"/>
  </w:num>
  <w:num w:numId="103">
    <w:abstractNumId w:val="128"/>
  </w:num>
  <w:num w:numId="104">
    <w:abstractNumId w:val="79"/>
  </w:num>
  <w:num w:numId="105">
    <w:abstractNumId w:val="133"/>
  </w:num>
  <w:num w:numId="106">
    <w:abstractNumId w:val="80"/>
  </w:num>
  <w:num w:numId="107">
    <w:abstractNumId w:val="108"/>
  </w:num>
  <w:num w:numId="108">
    <w:abstractNumId w:val="39"/>
  </w:num>
  <w:num w:numId="109">
    <w:abstractNumId w:val="59"/>
  </w:num>
  <w:num w:numId="110">
    <w:abstractNumId w:val="120"/>
  </w:num>
  <w:num w:numId="111">
    <w:abstractNumId w:val="132"/>
  </w:num>
  <w:num w:numId="112">
    <w:abstractNumId w:val="1"/>
  </w:num>
  <w:num w:numId="113">
    <w:abstractNumId w:val="30"/>
  </w:num>
  <w:num w:numId="114">
    <w:abstractNumId w:val="28"/>
  </w:num>
  <w:num w:numId="115">
    <w:abstractNumId w:val="41"/>
  </w:num>
  <w:num w:numId="116">
    <w:abstractNumId w:val="154"/>
  </w:num>
  <w:num w:numId="117">
    <w:abstractNumId w:val="82"/>
  </w:num>
  <w:num w:numId="118">
    <w:abstractNumId w:val="106"/>
  </w:num>
  <w:num w:numId="119">
    <w:abstractNumId w:val="149"/>
  </w:num>
  <w:num w:numId="120">
    <w:abstractNumId w:val="97"/>
  </w:num>
  <w:num w:numId="121">
    <w:abstractNumId w:val="123"/>
  </w:num>
  <w:num w:numId="122">
    <w:abstractNumId w:val="55"/>
  </w:num>
  <w:num w:numId="123">
    <w:abstractNumId w:val="34"/>
  </w:num>
  <w:num w:numId="124">
    <w:abstractNumId w:val="17"/>
  </w:num>
  <w:num w:numId="125">
    <w:abstractNumId w:val="16"/>
  </w:num>
  <w:num w:numId="126">
    <w:abstractNumId w:val="47"/>
  </w:num>
  <w:num w:numId="127">
    <w:abstractNumId w:val="22"/>
  </w:num>
  <w:num w:numId="128">
    <w:abstractNumId w:val="50"/>
  </w:num>
  <w:num w:numId="129">
    <w:abstractNumId w:val="139"/>
  </w:num>
  <w:num w:numId="130">
    <w:abstractNumId w:val="6"/>
  </w:num>
  <w:num w:numId="131">
    <w:abstractNumId w:val="112"/>
  </w:num>
  <w:num w:numId="132">
    <w:abstractNumId w:val="131"/>
  </w:num>
  <w:num w:numId="133">
    <w:abstractNumId w:val="145"/>
  </w:num>
  <w:num w:numId="134">
    <w:abstractNumId w:val="101"/>
  </w:num>
  <w:num w:numId="135">
    <w:abstractNumId w:val="33"/>
  </w:num>
  <w:num w:numId="136">
    <w:abstractNumId w:val="25"/>
  </w:num>
  <w:num w:numId="137">
    <w:abstractNumId w:val="7"/>
  </w:num>
  <w:num w:numId="138">
    <w:abstractNumId w:val="5"/>
  </w:num>
  <w:num w:numId="139">
    <w:abstractNumId w:val="26"/>
  </w:num>
  <w:num w:numId="140">
    <w:abstractNumId w:val="105"/>
  </w:num>
  <w:num w:numId="141">
    <w:abstractNumId w:val="15"/>
  </w:num>
  <w:num w:numId="142">
    <w:abstractNumId w:val="19"/>
  </w:num>
  <w:num w:numId="143">
    <w:abstractNumId w:val="78"/>
  </w:num>
  <w:num w:numId="144">
    <w:abstractNumId w:val="23"/>
  </w:num>
  <w:num w:numId="145">
    <w:abstractNumId w:val="117"/>
  </w:num>
  <w:num w:numId="146">
    <w:abstractNumId w:val="9"/>
  </w:num>
  <w:num w:numId="147">
    <w:abstractNumId w:val="83"/>
  </w:num>
  <w:num w:numId="148">
    <w:abstractNumId w:val="71"/>
  </w:num>
  <w:num w:numId="149">
    <w:abstractNumId w:val="65"/>
  </w:num>
  <w:num w:numId="150">
    <w:abstractNumId w:val="8"/>
  </w:num>
  <w:num w:numId="151">
    <w:abstractNumId w:val="93"/>
  </w:num>
  <w:num w:numId="152">
    <w:abstractNumId w:val="27"/>
  </w:num>
  <w:num w:numId="153">
    <w:abstractNumId w:val="118"/>
  </w:num>
  <w:num w:numId="154">
    <w:abstractNumId w:val="91"/>
  </w:num>
  <w:num w:numId="155">
    <w:abstractNumId w:val="61"/>
  </w:num>
  <w:num w:numId="156">
    <w:abstractNumId w:val="43"/>
  </w:num>
  <w:num w:numId="157">
    <w:abstractNumId w:val="138"/>
  </w:num>
  <w:num w:numId="158">
    <w:abstractNumId w:val="148"/>
  </w:num>
  <w:num w:numId="159">
    <w:abstractNumId w:val="127"/>
  </w:num>
  <w:num w:numId="160">
    <w:abstractNumId w:val="48"/>
  </w:num>
  <w:num w:numId="161">
    <w:abstractNumId w:val="76"/>
  </w:num>
  <w:num w:numId="162">
    <w:abstractNumId w:val="76"/>
    <w:lvlOverride w:ilvl="0">
      <w:startOverride w:val="1"/>
    </w:lvlOverride>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255"/>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4D6529"/>
    <w:rsid w:val="000405DC"/>
    <w:rsid w:val="00077A1C"/>
    <w:rsid w:val="000B72C3"/>
    <w:rsid w:val="000D1076"/>
    <w:rsid w:val="000F64DC"/>
    <w:rsid w:val="00244735"/>
    <w:rsid w:val="00337D14"/>
    <w:rsid w:val="00427CCB"/>
    <w:rsid w:val="004341D2"/>
    <w:rsid w:val="0047594F"/>
    <w:rsid w:val="00484035"/>
    <w:rsid w:val="004D6529"/>
    <w:rsid w:val="00556C2F"/>
    <w:rsid w:val="00577823"/>
    <w:rsid w:val="00640660"/>
    <w:rsid w:val="0076484F"/>
    <w:rsid w:val="00775253"/>
    <w:rsid w:val="00790488"/>
    <w:rsid w:val="0083260D"/>
    <w:rsid w:val="008564C8"/>
    <w:rsid w:val="00865BEF"/>
    <w:rsid w:val="00872C9F"/>
    <w:rsid w:val="008810F2"/>
    <w:rsid w:val="00886C1C"/>
    <w:rsid w:val="009B6487"/>
    <w:rsid w:val="00A74EF3"/>
    <w:rsid w:val="00AC7A1A"/>
    <w:rsid w:val="00AF2601"/>
    <w:rsid w:val="00B052BA"/>
    <w:rsid w:val="00B562FF"/>
    <w:rsid w:val="00BB182C"/>
    <w:rsid w:val="00C95CCB"/>
    <w:rsid w:val="00D1419F"/>
    <w:rsid w:val="00D820AA"/>
    <w:rsid w:val="00DD5D18"/>
    <w:rsid w:val="00DD755A"/>
    <w:rsid w:val="00E1485A"/>
    <w:rsid w:val="00E3650B"/>
    <w:rsid w:val="00E45F86"/>
    <w:rsid w:val="00E76A97"/>
    <w:rsid w:val="00EB1B1C"/>
    <w:rsid w:val="00F27606"/>
    <w:rsid w:val="00F7596E"/>
    <w:rsid w:val="00FA124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F778"/>
  <w15:docId w15:val="{77F21A67-B765-4A0E-B3F3-1DA92653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25AD"/>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locked/>
    <w:rsid w:val="009C5F04"/>
    <w:rPr>
      <w:rFonts w:ascii="Arial" w:hAnsi="Arial" w:cs="Arial"/>
      <w:b/>
      <w:bCs/>
      <w:kern w:val="2"/>
      <w:sz w:val="32"/>
      <w:szCs w:val="32"/>
      <w:lang w:eastAsia="ar-SA"/>
    </w:rPr>
  </w:style>
  <w:style w:type="character" w:customStyle="1" w:styleId="Nagwek2Znak">
    <w:name w:val="Nagłówek 2 Znak"/>
    <w:link w:val="Nagwek2"/>
    <w:qFormat/>
    <w:locked/>
    <w:rsid w:val="009C5F04"/>
    <w:rPr>
      <w:rFonts w:ascii="Arial" w:hAnsi="Arial" w:cs="Arial"/>
      <w:b/>
      <w:bCs/>
      <w:i/>
      <w:iCs/>
      <w:sz w:val="28"/>
      <w:szCs w:val="28"/>
      <w:lang w:eastAsia="ar-SA"/>
    </w:rPr>
  </w:style>
  <w:style w:type="character" w:customStyle="1" w:styleId="Nagwek3Znak">
    <w:name w:val="Nagłówek 3 Znak"/>
    <w:link w:val="Nagwek3"/>
    <w:qFormat/>
    <w:locked/>
    <w:rsid w:val="009C5F04"/>
    <w:rPr>
      <w:rFonts w:ascii="Arial" w:hAnsi="Arial" w:cs="Arial"/>
      <w:b/>
      <w:bCs/>
      <w:sz w:val="26"/>
      <w:szCs w:val="26"/>
      <w:lang w:eastAsia="ar-SA"/>
    </w:rPr>
  </w:style>
  <w:style w:type="character" w:customStyle="1" w:styleId="Nagwek4Znak">
    <w:name w:val="Nagłówek 4 Znak"/>
    <w:link w:val="Nagwek4"/>
    <w:qFormat/>
    <w:locked/>
    <w:rsid w:val="009C5F04"/>
    <w:rPr>
      <w:b/>
      <w:bCs/>
      <w:sz w:val="28"/>
      <w:szCs w:val="28"/>
      <w:lang w:eastAsia="ar-SA"/>
    </w:rPr>
  </w:style>
  <w:style w:type="character" w:customStyle="1" w:styleId="Nagwek5Znak">
    <w:name w:val="Nagłówek 5 Znak"/>
    <w:link w:val="Nagwek5"/>
    <w:qFormat/>
    <w:locked/>
    <w:rsid w:val="009C5F04"/>
    <w:rPr>
      <w:b/>
      <w:bCs/>
      <w:i/>
      <w:iCs/>
      <w:sz w:val="26"/>
      <w:szCs w:val="26"/>
      <w:lang w:eastAsia="ar-SA"/>
    </w:rPr>
  </w:style>
  <w:style w:type="character" w:customStyle="1" w:styleId="Nagwek6Znak">
    <w:name w:val="Nagłówek 6 Znak"/>
    <w:link w:val="Nagwek6"/>
    <w:qFormat/>
    <w:locked/>
    <w:rsid w:val="009C5F04"/>
    <w:rPr>
      <w:b/>
      <w:bCs/>
      <w:sz w:val="22"/>
      <w:szCs w:val="22"/>
      <w:lang w:eastAsia="ar-SA"/>
    </w:rPr>
  </w:style>
  <w:style w:type="character" w:customStyle="1" w:styleId="Nagwek7Znak">
    <w:name w:val="Nagłówek 7 Znak"/>
    <w:link w:val="Nagwek7"/>
    <w:qFormat/>
    <w:locked/>
    <w:rsid w:val="009C5F04"/>
    <w:rPr>
      <w:sz w:val="24"/>
      <w:szCs w:val="24"/>
      <w:lang w:eastAsia="ar-SA"/>
    </w:rPr>
  </w:style>
  <w:style w:type="character" w:customStyle="1" w:styleId="Nagwek8Znak">
    <w:name w:val="Nagłówek 8 Znak"/>
    <w:link w:val="Nagwek8"/>
    <w:qFormat/>
    <w:locked/>
    <w:rsid w:val="009C5F04"/>
    <w:rPr>
      <w:i/>
      <w:iCs/>
      <w:sz w:val="24"/>
      <w:szCs w:val="24"/>
      <w:lang w:eastAsia="ar-SA"/>
    </w:rPr>
  </w:style>
  <w:style w:type="character" w:customStyle="1" w:styleId="Nagwek9Znak">
    <w:name w:val="Nagłówek 9 Znak"/>
    <w:link w:val="Nagwek9"/>
    <w:qFormat/>
    <w:locked/>
    <w:rsid w:val="009C5F04"/>
    <w:rPr>
      <w:rFonts w:ascii="Arial" w:hAnsi="Arial" w:cs="Arial"/>
      <w:sz w:val="22"/>
      <w:szCs w:val="22"/>
      <w:lang w:eastAsia="ar-SA"/>
    </w:rPr>
  </w:style>
  <w:style w:type="character" w:customStyle="1" w:styleId="WW8Num1z0">
    <w:name w:val="WW8Num1z0"/>
    <w:qFormat/>
    <w:rPr>
      <w:b/>
      <w:color w:val="000000"/>
    </w:rPr>
  </w:style>
  <w:style w:type="character" w:customStyle="1" w:styleId="WW8Num1z1">
    <w:name w:val="WW8Num1z1"/>
    <w:qFormat/>
    <w:rPr>
      <w:b/>
    </w:rPr>
  </w:style>
  <w:style w:type="character" w:customStyle="1" w:styleId="WW8Num2z0">
    <w:name w:val="WW8Num2z0"/>
    <w:qFormat/>
    <w:rPr>
      <w:b/>
      <w:color w:val="000000"/>
    </w:rPr>
  </w:style>
  <w:style w:type="character" w:customStyle="1" w:styleId="WW8Num3z0">
    <w:name w:val="WW8Num3z0"/>
    <w:qFormat/>
    <w:rPr>
      <w:rFonts w:ascii="Symbol" w:hAnsi="Symbol"/>
      <w:sz w:val="12"/>
    </w:rPr>
  </w:style>
  <w:style w:type="character" w:customStyle="1" w:styleId="WW8Num4z0">
    <w:name w:val="WW8Num4z0"/>
    <w:qFormat/>
    <w:rPr>
      <w:rFonts w:ascii="Times New Roman" w:eastAsia="Times New Roman" w:hAnsi="Times New Roman" w:cs="Times New Roman"/>
      <w:color w:val="000000"/>
    </w:rPr>
  </w:style>
  <w:style w:type="character" w:customStyle="1" w:styleId="WW8Num5z0">
    <w:name w:val="WW8Num5z0"/>
    <w:qFormat/>
    <w:rPr>
      <w:rFonts w:ascii="Arial" w:hAnsi="Arial"/>
      <w:sz w:val="24"/>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7z1">
    <w:name w:val="WW8Num7z1"/>
    <w:qFormat/>
    <w:rPr>
      <w:b/>
    </w:rPr>
  </w:style>
  <w:style w:type="character" w:customStyle="1" w:styleId="WW8Num8z0">
    <w:name w:val="WW8Num8z0"/>
    <w:qFormat/>
    <w:rPr>
      <w:b/>
    </w:rPr>
  </w:style>
  <w:style w:type="character" w:customStyle="1" w:styleId="WW8Num9z0">
    <w:name w:val="WW8Num9z0"/>
    <w:qFormat/>
    <w:rPr>
      <w:rFonts w:ascii="Times New Roman" w:eastAsia="Times New Roman" w:hAnsi="Times New Roman" w:cs="Times New Roman"/>
      <w:b w:val="0"/>
    </w:rPr>
  </w:style>
  <w:style w:type="character" w:customStyle="1" w:styleId="WW8Num11z0">
    <w:name w:val="WW8Num11z0"/>
    <w:qFormat/>
    <w:rPr>
      <w:rFonts w:ascii="Symbol" w:hAnsi="Symbol"/>
      <w:color w:val="auto"/>
    </w:rPr>
  </w:style>
  <w:style w:type="character" w:customStyle="1" w:styleId="WW8Num12z0">
    <w:name w:val="WW8Num12z0"/>
    <w:qFormat/>
    <w:rPr>
      <w:rFonts w:ascii="Symbol" w:hAnsi="Symbol"/>
      <w:b/>
    </w:rPr>
  </w:style>
  <w:style w:type="character" w:customStyle="1" w:styleId="WW8Num14z0">
    <w:name w:val="WW8Num14z0"/>
    <w:qFormat/>
    <w:rPr>
      <w:rFonts w:ascii="Symbol" w:hAnsi="Symbol"/>
    </w:rPr>
  </w:style>
  <w:style w:type="character" w:customStyle="1" w:styleId="WW8Num15z0">
    <w:name w:val="WW8Num15z0"/>
    <w:qFormat/>
    <w:rPr>
      <w:rFonts w:ascii="Symbol" w:hAnsi="Symbol"/>
    </w:rPr>
  </w:style>
  <w:style w:type="character" w:customStyle="1" w:styleId="WW8Num16z0">
    <w:name w:val="WW8Num16z0"/>
    <w:qFormat/>
    <w:rPr>
      <w:rFonts w:ascii="Symbol" w:hAnsi="Symbol"/>
      <w:b w:val="0"/>
    </w:rPr>
  </w:style>
  <w:style w:type="character" w:customStyle="1" w:styleId="WW8Num17z0">
    <w:name w:val="WW8Num17z0"/>
    <w:qFormat/>
    <w:rPr>
      <w:rFonts w:ascii="Symbol" w:hAnsi="Symbol"/>
      <w:color w:val="auto"/>
    </w:rPr>
  </w:style>
  <w:style w:type="character" w:customStyle="1" w:styleId="WW8Num18z0">
    <w:name w:val="WW8Num18z0"/>
    <w:qFormat/>
    <w:rPr>
      <w:rFonts w:ascii="Times New Roman" w:eastAsia="Times New Roman" w:hAnsi="Times New Roman" w:cs="Times New Roman"/>
    </w:rPr>
  </w:style>
  <w:style w:type="character" w:customStyle="1" w:styleId="WW8Num19z0">
    <w:name w:val="WW8Num19z0"/>
    <w:qFormat/>
    <w:rPr>
      <w:rFonts w:ascii="Symbol" w:hAnsi="Symbol"/>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2z0">
    <w:name w:val="WW8Num22z0"/>
    <w:qFormat/>
    <w:rPr>
      <w:rFonts w:ascii="Symbol" w:hAnsi="Symbol"/>
      <w:b/>
    </w:rPr>
  </w:style>
  <w:style w:type="character" w:customStyle="1" w:styleId="WW8Num22z1">
    <w:name w:val="WW8Num22z1"/>
    <w:qFormat/>
    <w:rPr>
      <w:b/>
    </w:rPr>
  </w:style>
  <w:style w:type="character" w:customStyle="1" w:styleId="WW8Num22z4">
    <w:name w:val="WW8Num22z4"/>
    <w:qFormat/>
    <w:rPr>
      <w:b w:val="0"/>
    </w:rPr>
  </w:style>
  <w:style w:type="character" w:customStyle="1" w:styleId="WW8Num23z0">
    <w:name w:val="WW8Num23z0"/>
    <w:qFormat/>
    <w:rPr>
      <w:rFonts w:cs="Times New Roman"/>
      <w:b/>
      <w:bCs/>
    </w:rPr>
  </w:style>
  <w:style w:type="character" w:customStyle="1" w:styleId="WW8Num23z2">
    <w:name w:val="WW8Num23z2"/>
    <w:qFormat/>
    <w:rPr>
      <w:rFonts w:cs="Times New Roman"/>
    </w:rPr>
  </w:style>
  <w:style w:type="character" w:customStyle="1" w:styleId="WW8Num24z0">
    <w:name w:val="WW8Num24z0"/>
    <w:qFormat/>
    <w:rPr>
      <w:rFonts w:ascii="Times New Roman" w:eastAsia="Times New Roman" w:hAnsi="Times New Roman" w:cs="Times New Roman"/>
      <w:b w:val="0"/>
      <w:bCs/>
    </w:rPr>
  </w:style>
  <w:style w:type="character" w:customStyle="1" w:styleId="WW8Num24z1">
    <w:name w:val="WW8Num24z1"/>
    <w:qFormat/>
    <w:rPr>
      <w:rFonts w:cs="Times New Roman"/>
    </w:rPr>
  </w:style>
  <w:style w:type="character" w:customStyle="1" w:styleId="WW8Num24z2">
    <w:name w:val="WW8Num24z2"/>
    <w:qFormat/>
    <w:rPr>
      <w:rFonts w:cs="Times New Roman"/>
      <w:b/>
      <w:bCs/>
    </w:rPr>
  </w:style>
  <w:style w:type="character" w:customStyle="1" w:styleId="WW8Num24z3">
    <w:name w:val="WW8Num24z3"/>
    <w:qFormat/>
    <w:rPr>
      <w:rFonts w:ascii="Symbol" w:hAnsi="Symbol"/>
      <w:b/>
    </w:rPr>
  </w:style>
  <w:style w:type="character" w:customStyle="1" w:styleId="WW8Num25z0">
    <w:name w:val="WW8Num25z0"/>
    <w:qFormat/>
    <w:rPr>
      <w:b/>
    </w:rPr>
  </w:style>
  <w:style w:type="character" w:customStyle="1" w:styleId="WW8Num27z0">
    <w:name w:val="WW8Num27z0"/>
    <w:qFormat/>
    <w:rPr>
      <w:b/>
    </w:rPr>
  </w:style>
  <w:style w:type="character" w:customStyle="1" w:styleId="WW8Num27z3">
    <w:name w:val="WW8Num27z3"/>
    <w:qFormat/>
    <w:rPr>
      <w:u w:val="single"/>
    </w:rPr>
  </w:style>
  <w:style w:type="character" w:customStyle="1" w:styleId="WW8Num28z0">
    <w:name w:val="WW8Num28z0"/>
    <w:qFormat/>
    <w:rPr>
      <w:b w:val="0"/>
    </w:rPr>
  </w:style>
  <w:style w:type="character" w:customStyle="1" w:styleId="WW8Num29z0">
    <w:name w:val="WW8Num29z0"/>
    <w:qFormat/>
    <w:rPr>
      <w:b/>
    </w:rPr>
  </w:style>
  <w:style w:type="character" w:customStyle="1" w:styleId="WW8Num30z0">
    <w:name w:val="WW8Num30z0"/>
    <w:qFormat/>
    <w:rPr>
      <w:b w:val="0"/>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rPr>
  </w:style>
  <w:style w:type="character" w:customStyle="1" w:styleId="WW8Num33z0">
    <w:name w:val="WW8Num33z0"/>
    <w:qFormat/>
    <w:rPr>
      <w:b w:val="0"/>
    </w:rPr>
  </w:style>
  <w:style w:type="character" w:customStyle="1" w:styleId="WW8Num33z2">
    <w:name w:val="WW8Num33z2"/>
    <w:qFormat/>
    <w:rPr>
      <w:b/>
    </w:rPr>
  </w:style>
  <w:style w:type="character" w:customStyle="1" w:styleId="WW8Num33z3">
    <w:name w:val="WW8Num33z3"/>
    <w:qFormat/>
    <w:rPr>
      <w:u w:val="single"/>
    </w:rPr>
  </w:style>
  <w:style w:type="character" w:customStyle="1" w:styleId="WW8Num34z0">
    <w:name w:val="WW8Num34z0"/>
    <w:qFormat/>
    <w:rPr>
      <w:b/>
      <w:i w:val="0"/>
      <w:color w:val="auto"/>
    </w:rPr>
  </w:style>
  <w:style w:type="character" w:customStyle="1" w:styleId="WW8Num34z1">
    <w:name w:val="WW8Num34z1"/>
    <w:qFormat/>
    <w:rPr>
      <w:rFonts w:ascii="Symbol" w:hAnsi="Symbol"/>
      <w:b w:val="0"/>
    </w:rPr>
  </w:style>
  <w:style w:type="character" w:customStyle="1" w:styleId="WW8Num35z0">
    <w:name w:val="WW8Num35z0"/>
    <w:qFormat/>
    <w:rPr>
      <w:color w:val="auto"/>
    </w:rPr>
  </w:style>
  <w:style w:type="character" w:customStyle="1" w:styleId="WW8Num37z0">
    <w:name w:val="WW8Num37z0"/>
    <w:qFormat/>
    <w:rPr>
      <w:rFonts w:eastAsia="Times New Roman"/>
    </w:rPr>
  </w:style>
  <w:style w:type="character" w:customStyle="1" w:styleId="WW8Num39z0">
    <w:name w:val="WW8Num39z0"/>
    <w:qFormat/>
    <w:rPr>
      <w:b w:val="0"/>
    </w:rPr>
  </w:style>
  <w:style w:type="character" w:customStyle="1" w:styleId="WW8Num41z0">
    <w:name w:val="WW8Num41z0"/>
    <w:qFormat/>
    <w:rPr>
      <w:b w:val="0"/>
    </w:rPr>
  </w:style>
  <w:style w:type="character" w:customStyle="1" w:styleId="WW8Num42z0">
    <w:name w:val="WW8Num42z0"/>
    <w:qFormat/>
    <w:rPr>
      <w:b/>
      <w:color w:val="auto"/>
    </w:rPr>
  </w:style>
  <w:style w:type="character" w:customStyle="1" w:styleId="WW8Num42z1">
    <w:name w:val="WW8Num42z1"/>
    <w:qFormat/>
    <w:rPr>
      <w:b/>
    </w:rPr>
  </w:style>
  <w:style w:type="character" w:customStyle="1" w:styleId="WW8Num45z0">
    <w:name w:val="WW8Num45z0"/>
    <w:qFormat/>
    <w:rPr>
      <w:rFonts w:ascii="Symbol" w:hAnsi="Symbol"/>
    </w:rPr>
  </w:style>
  <w:style w:type="character" w:customStyle="1" w:styleId="WW8Num46z0">
    <w:name w:val="WW8Num46z0"/>
    <w:qFormat/>
    <w:rPr>
      <w:rFonts w:ascii="Symbol" w:hAnsi="Symbol"/>
    </w:rPr>
  </w:style>
  <w:style w:type="character" w:customStyle="1" w:styleId="WW8Num46z2">
    <w:name w:val="WW8Num46z2"/>
    <w:qFormat/>
    <w:rPr>
      <w:rFonts w:ascii="Wingdings" w:hAnsi="Wingdings"/>
    </w:rPr>
  </w:style>
  <w:style w:type="character" w:customStyle="1" w:styleId="WW8Num46z4">
    <w:name w:val="WW8Num46z4"/>
    <w:qFormat/>
    <w:rPr>
      <w:rFonts w:ascii="Courier New" w:hAnsi="Courier New" w:cs="Courier New"/>
    </w:rPr>
  </w:style>
  <w:style w:type="character" w:customStyle="1" w:styleId="WW8Num47z0">
    <w:name w:val="WW8Num47z0"/>
    <w:qFormat/>
    <w:rPr>
      <w:rFonts w:ascii="Symbol" w:hAnsi="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rPr>
  </w:style>
  <w:style w:type="character" w:customStyle="1" w:styleId="WW8Num48z0">
    <w:name w:val="WW8Num48z0"/>
    <w:qFormat/>
    <w:rPr>
      <w:rFonts w:ascii="Symbol" w:hAnsi="Symbol"/>
      <w:color w:val="auto"/>
    </w:rPr>
  </w:style>
  <w:style w:type="character" w:customStyle="1" w:styleId="WW8Num49z0">
    <w:name w:val="WW8Num49z0"/>
    <w:qFormat/>
    <w:rPr>
      <w:b w:val="0"/>
    </w:rPr>
  </w:style>
  <w:style w:type="character" w:customStyle="1" w:styleId="WW8Num50z0">
    <w:name w:val="WW8Num50z0"/>
    <w:qFormat/>
    <w:rPr>
      <w:rFonts w:ascii="Symbol" w:hAnsi="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rPr>
  </w:style>
  <w:style w:type="character" w:customStyle="1" w:styleId="WW8Num51z0">
    <w:name w:val="WW8Num51z0"/>
    <w:qFormat/>
    <w:rPr>
      <w:rFonts w:ascii="Symbol" w:hAnsi="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rPr>
  </w:style>
  <w:style w:type="character" w:customStyle="1" w:styleId="WW8Num52z0">
    <w:name w:val="WW8Num52z0"/>
    <w:qFormat/>
    <w:rPr>
      <w:rFonts w:ascii="Symbol" w:hAnsi="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rPr>
  </w:style>
  <w:style w:type="character" w:customStyle="1" w:styleId="WW8Num53z1">
    <w:name w:val="WW8Num53z1"/>
    <w:qFormat/>
    <w:rPr>
      <w:b w:val="0"/>
    </w:rPr>
  </w:style>
  <w:style w:type="character" w:customStyle="1" w:styleId="WW8Num53z2">
    <w:name w:val="WW8Num53z2"/>
    <w:qFormat/>
    <w:rPr>
      <w:b w:val="0"/>
      <w:color w:val="auto"/>
    </w:rPr>
  </w:style>
  <w:style w:type="character" w:customStyle="1" w:styleId="WW8Num54z0">
    <w:name w:val="WW8Num54z0"/>
    <w:qFormat/>
    <w:rPr>
      <w:rFonts w:ascii="Symbol" w:hAnsi="Symbol"/>
      <w:color w:val="auto"/>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rPr>
  </w:style>
  <w:style w:type="character" w:customStyle="1" w:styleId="WW8Num54z3">
    <w:name w:val="WW8Num54z3"/>
    <w:qFormat/>
    <w:rPr>
      <w:rFonts w:ascii="Symbol" w:hAnsi="Symbol"/>
    </w:rPr>
  </w:style>
  <w:style w:type="character" w:customStyle="1" w:styleId="WW8Num55z1">
    <w:name w:val="WW8Num55z1"/>
    <w:qFormat/>
    <w:rPr>
      <w:rFonts w:ascii="Times New Roman" w:hAnsi="Times New Roman" w:cs="Times New Roman"/>
      <w:b w:val="0"/>
      <w:i w:val="0"/>
      <w:sz w:val="28"/>
      <w:u w:val="none"/>
    </w:rPr>
  </w:style>
  <w:style w:type="character" w:customStyle="1" w:styleId="WW8Num59z0">
    <w:name w:val="WW8Num59z0"/>
    <w:qFormat/>
    <w:rPr>
      <w:b/>
    </w:rPr>
  </w:style>
  <w:style w:type="character" w:customStyle="1" w:styleId="WW8Num59z1">
    <w:name w:val="WW8Num59z1"/>
    <w:qFormat/>
    <w:rPr>
      <w:b/>
      <w:color w:val="auto"/>
    </w:rPr>
  </w:style>
  <w:style w:type="character" w:customStyle="1" w:styleId="WW8Num60z0">
    <w:name w:val="WW8Num60z0"/>
    <w:qFormat/>
    <w:rPr>
      <w:rFonts w:ascii="Symbol" w:hAnsi="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rPr>
  </w:style>
  <w:style w:type="character" w:customStyle="1" w:styleId="WW8Num61z0">
    <w:name w:val="WW8Num61z0"/>
    <w:qFormat/>
    <w:rPr>
      <w:b w:val="0"/>
    </w:rPr>
  </w:style>
  <w:style w:type="character" w:customStyle="1" w:styleId="WW8Num62z0">
    <w:name w:val="WW8Num62z0"/>
    <w:qFormat/>
    <w:rPr>
      <w:rFonts w:ascii="Symbol" w:hAnsi="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rPr>
  </w:style>
  <w:style w:type="character" w:customStyle="1" w:styleId="WW8Num63z0">
    <w:name w:val="WW8Num63z0"/>
    <w:qFormat/>
    <w:rPr>
      <w:rFonts w:ascii="Symbol" w:hAnsi="Symbol"/>
      <w:color w:val="auto"/>
    </w:rPr>
  </w:style>
  <w:style w:type="character" w:customStyle="1" w:styleId="WW8Num64z0">
    <w:name w:val="WW8Num64z0"/>
    <w:qFormat/>
    <w:rPr>
      <w:rFonts w:ascii="Symbol" w:hAnsi="Symbol"/>
      <w:b/>
      <w:color w:val="auto"/>
    </w:rPr>
  </w:style>
  <w:style w:type="character" w:customStyle="1" w:styleId="WW8Num65z0">
    <w:name w:val="WW8Num65z0"/>
    <w:qFormat/>
    <w:rPr>
      <w:rFonts w:ascii="Symbol" w:hAnsi="Symbol"/>
    </w:rPr>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rPr>
  </w:style>
  <w:style w:type="character" w:customStyle="1" w:styleId="WW8Num66z0">
    <w:name w:val="WW8Num66z0"/>
    <w:qFormat/>
    <w:rPr>
      <w:rFonts w:ascii="Symbol" w:hAnsi="Symbol"/>
    </w:rPr>
  </w:style>
  <w:style w:type="character" w:customStyle="1" w:styleId="WW8Num66z1">
    <w:name w:val="WW8Num66z1"/>
    <w:qFormat/>
    <w:rPr>
      <w:rFonts w:ascii="Courier New" w:hAnsi="Courier New" w:cs="Courier New"/>
    </w:rPr>
  </w:style>
  <w:style w:type="character" w:customStyle="1" w:styleId="WW8Num66z2">
    <w:name w:val="WW8Num66z2"/>
    <w:qFormat/>
    <w:rPr>
      <w:rFonts w:ascii="Wingdings" w:hAnsi="Wingdings"/>
    </w:rPr>
  </w:style>
  <w:style w:type="character" w:customStyle="1" w:styleId="WW8Num68z0">
    <w:name w:val="WW8Num68z0"/>
    <w:qFormat/>
    <w:rPr>
      <w:rFonts w:ascii="Symbol" w:hAnsi="Symbol"/>
      <w:color w:val="auto"/>
    </w:rPr>
  </w:style>
  <w:style w:type="character" w:customStyle="1" w:styleId="WW8Num68z1">
    <w:name w:val="WW8Num68z1"/>
    <w:qFormat/>
    <w:rPr>
      <w:rFonts w:ascii="Symbol" w:hAnsi="Symbol"/>
    </w:rPr>
  </w:style>
  <w:style w:type="character" w:customStyle="1" w:styleId="WW8Num68z2">
    <w:name w:val="WW8Num68z2"/>
    <w:qFormat/>
    <w:rPr>
      <w:rFonts w:ascii="Wingdings" w:hAnsi="Wingdings"/>
    </w:rPr>
  </w:style>
  <w:style w:type="character" w:customStyle="1" w:styleId="WW8Num68z4">
    <w:name w:val="WW8Num68z4"/>
    <w:qFormat/>
    <w:rPr>
      <w:rFonts w:ascii="Courier New" w:hAnsi="Courier New" w:cs="Courier New"/>
    </w:rPr>
  </w:style>
  <w:style w:type="character" w:customStyle="1" w:styleId="WW8Num69z0">
    <w:name w:val="WW8Num69z0"/>
    <w:qFormat/>
    <w:rPr>
      <w:rFonts w:ascii="Symbol" w:hAnsi="Symbol"/>
    </w:rPr>
  </w:style>
  <w:style w:type="character" w:customStyle="1" w:styleId="WW8Num69z2">
    <w:name w:val="WW8Num69z2"/>
    <w:qFormat/>
    <w:rPr>
      <w:rFonts w:ascii="Wingdings" w:hAnsi="Wingdings"/>
    </w:rPr>
  </w:style>
  <w:style w:type="character" w:customStyle="1" w:styleId="WW8Num69z4">
    <w:name w:val="WW8Num69z4"/>
    <w:qFormat/>
    <w:rPr>
      <w:rFonts w:ascii="Courier New" w:hAnsi="Courier New" w:cs="Courier New"/>
    </w:rPr>
  </w:style>
  <w:style w:type="character" w:customStyle="1" w:styleId="WW8Num70z0">
    <w:name w:val="WW8Num70z0"/>
    <w:qFormat/>
    <w:rPr>
      <w:rFonts w:ascii="Symbol" w:hAnsi="Symbol"/>
    </w:rPr>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rPr>
  </w:style>
  <w:style w:type="character" w:customStyle="1" w:styleId="WW8Num71z0">
    <w:name w:val="WW8Num71z0"/>
    <w:qFormat/>
    <w:rPr>
      <w:b/>
      <w:color w:val="auto"/>
    </w:rPr>
  </w:style>
  <w:style w:type="character" w:customStyle="1" w:styleId="WW8Num71z1">
    <w:name w:val="WW8Num71z1"/>
    <w:qFormat/>
    <w:rPr>
      <w:b/>
    </w:rPr>
  </w:style>
  <w:style w:type="character" w:customStyle="1" w:styleId="WW8Num73z0">
    <w:name w:val="WW8Num73z0"/>
    <w:qFormat/>
    <w:rPr>
      <w:rFonts w:ascii="Symbol" w:hAnsi="Symbol"/>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rPr>
  </w:style>
  <w:style w:type="character" w:customStyle="1" w:styleId="WW8Num74z0">
    <w:name w:val="WW8Num74z0"/>
    <w:qFormat/>
    <w:rPr>
      <w:b/>
    </w:rPr>
  </w:style>
  <w:style w:type="character" w:customStyle="1" w:styleId="WW8Num76z0">
    <w:name w:val="WW8Num76z0"/>
    <w:qFormat/>
    <w:rPr>
      <w:b/>
    </w:rPr>
  </w:style>
  <w:style w:type="character" w:customStyle="1" w:styleId="WW8Num76z3">
    <w:name w:val="WW8Num76z3"/>
    <w:qFormat/>
    <w:rPr>
      <w:u w:val="single"/>
    </w:rPr>
  </w:style>
  <w:style w:type="character" w:customStyle="1" w:styleId="WW8Num78z0">
    <w:name w:val="WW8Num78z0"/>
    <w:qFormat/>
    <w:rPr>
      <w:rFonts w:ascii="Symbol" w:hAnsi="Symbol"/>
    </w:rPr>
  </w:style>
  <w:style w:type="character" w:customStyle="1" w:styleId="WW8Num78z1">
    <w:name w:val="WW8Num78z1"/>
    <w:qFormat/>
    <w:rPr>
      <w:rFonts w:ascii="Courier New" w:hAnsi="Courier New" w:cs="Courier New"/>
    </w:rPr>
  </w:style>
  <w:style w:type="character" w:customStyle="1" w:styleId="WW8Num78z2">
    <w:name w:val="WW8Num78z2"/>
    <w:qFormat/>
    <w:rPr>
      <w:rFonts w:ascii="Wingdings" w:hAnsi="Wingdings"/>
    </w:rPr>
  </w:style>
  <w:style w:type="character" w:customStyle="1" w:styleId="WW8Num81z0">
    <w:name w:val="WW8Num81z0"/>
    <w:qFormat/>
    <w:rPr>
      <w:rFonts w:ascii="Times New Roman" w:eastAsia="Times New Roman" w:hAnsi="Times New Roman" w:cs="Times New Roman"/>
    </w:rPr>
  </w:style>
  <w:style w:type="character" w:customStyle="1" w:styleId="WW8Num81z1">
    <w:name w:val="WW8Num81z1"/>
    <w:qFormat/>
    <w:rPr>
      <w:rFonts w:ascii="Courier New" w:hAnsi="Courier New" w:cs="Courier New"/>
    </w:rPr>
  </w:style>
  <w:style w:type="character" w:customStyle="1" w:styleId="WW8Num81z2">
    <w:name w:val="WW8Num81z2"/>
    <w:qFormat/>
    <w:rPr>
      <w:rFonts w:ascii="Wingdings" w:hAnsi="Wingdings"/>
    </w:rPr>
  </w:style>
  <w:style w:type="character" w:customStyle="1" w:styleId="WW8Num81z3">
    <w:name w:val="WW8Num81z3"/>
    <w:qFormat/>
    <w:rPr>
      <w:rFonts w:ascii="Symbol" w:hAnsi="Symbol"/>
    </w:rPr>
  </w:style>
  <w:style w:type="character" w:customStyle="1" w:styleId="WW8Num82z0">
    <w:name w:val="WW8Num82z0"/>
    <w:qFormat/>
    <w:rPr>
      <w:b/>
    </w:rPr>
  </w:style>
  <w:style w:type="character" w:customStyle="1" w:styleId="WW8Num82z3">
    <w:name w:val="WW8Num82z3"/>
    <w:qFormat/>
    <w:rPr>
      <w:u w:val="single"/>
    </w:rPr>
  </w:style>
  <w:style w:type="character" w:customStyle="1" w:styleId="WW8Num83z0">
    <w:name w:val="WW8Num83z0"/>
    <w:qFormat/>
    <w:rPr>
      <w:rFonts w:ascii="Symbol" w:hAnsi="Symbol"/>
    </w:rPr>
  </w:style>
  <w:style w:type="character" w:customStyle="1" w:styleId="WW8Num83z2">
    <w:name w:val="WW8Num83z2"/>
    <w:qFormat/>
    <w:rPr>
      <w:rFonts w:ascii="Wingdings" w:hAnsi="Wingdings"/>
    </w:rPr>
  </w:style>
  <w:style w:type="character" w:customStyle="1" w:styleId="WW8Num83z4">
    <w:name w:val="WW8Num83z4"/>
    <w:qFormat/>
    <w:rPr>
      <w:rFonts w:ascii="Courier New" w:hAnsi="Courier New" w:cs="Courier New"/>
    </w:rPr>
  </w:style>
  <w:style w:type="character" w:customStyle="1" w:styleId="WW8Num84z0">
    <w:name w:val="WW8Num84z0"/>
    <w:qFormat/>
    <w:rPr>
      <w:b/>
    </w:rPr>
  </w:style>
  <w:style w:type="character" w:customStyle="1" w:styleId="WW8Num84z1">
    <w:name w:val="WW8Num84z1"/>
    <w:qFormat/>
    <w:rPr>
      <w:b/>
      <w:color w:val="auto"/>
    </w:rPr>
  </w:style>
  <w:style w:type="character" w:customStyle="1" w:styleId="WW8Num86z0">
    <w:name w:val="WW8Num86z0"/>
    <w:qFormat/>
    <w:rPr>
      <w:rFonts w:ascii="Symbol" w:hAnsi="Symbol"/>
    </w:rPr>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rPr>
  </w:style>
  <w:style w:type="character" w:customStyle="1" w:styleId="WW8Num87z0">
    <w:name w:val="WW8Num87z0"/>
    <w:qFormat/>
    <w:rPr>
      <w:b/>
    </w:rPr>
  </w:style>
  <w:style w:type="character" w:customStyle="1" w:styleId="WW8Num88z0">
    <w:name w:val="WW8Num88z0"/>
    <w:qFormat/>
    <w:rPr>
      <w:b w:val="0"/>
    </w:rPr>
  </w:style>
  <w:style w:type="character" w:customStyle="1" w:styleId="WW8Num89z0">
    <w:name w:val="WW8Num89z0"/>
    <w:qFormat/>
    <w:rPr>
      <w:b/>
    </w:rPr>
  </w:style>
  <w:style w:type="character" w:customStyle="1" w:styleId="WW8Num91z0">
    <w:name w:val="WW8Num91z0"/>
    <w:qFormat/>
    <w:rPr>
      <w:b/>
    </w:rPr>
  </w:style>
  <w:style w:type="character" w:customStyle="1" w:styleId="WW8Num92z0">
    <w:name w:val="WW8Num92z0"/>
    <w:qFormat/>
    <w:rPr>
      <w:rFonts w:ascii="Symbol" w:hAnsi="Symbol"/>
    </w:rPr>
  </w:style>
  <w:style w:type="character" w:customStyle="1" w:styleId="WW8Num92z1">
    <w:name w:val="WW8Num92z1"/>
    <w:qFormat/>
    <w:rPr>
      <w:rFonts w:ascii="Courier New" w:hAnsi="Courier New" w:cs="Courier New"/>
    </w:rPr>
  </w:style>
  <w:style w:type="character" w:customStyle="1" w:styleId="WW8Num92z2">
    <w:name w:val="WW8Num92z2"/>
    <w:qFormat/>
    <w:rPr>
      <w:rFonts w:ascii="Wingdings" w:hAnsi="Wingdings"/>
    </w:rPr>
  </w:style>
  <w:style w:type="character" w:customStyle="1" w:styleId="WW8Num93z0">
    <w:name w:val="WW8Num93z0"/>
    <w:qFormat/>
    <w:rPr>
      <w:rFonts w:ascii="Symbol" w:hAnsi="Symbol"/>
    </w:rPr>
  </w:style>
  <w:style w:type="character" w:customStyle="1" w:styleId="WW8Num94z0">
    <w:name w:val="WW8Num94z0"/>
    <w:qFormat/>
    <w:rPr>
      <w:rFonts w:ascii="Symbol" w:hAnsi="Symbol"/>
      <w:b/>
    </w:rPr>
  </w:style>
  <w:style w:type="character" w:customStyle="1" w:styleId="WW8Num94z1">
    <w:name w:val="WW8Num94z1"/>
    <w:qFormat/>
    <w:rPr>
      <w:b/>
    </w:rPr>
  </w:style>
  <w:style w:type="character" w:customStyle="1" w:styleId="WW8Num94z2">
    <w:name w:val="WW8Num94z2"/>
    <w:qFormat/>
    <w:rPr>
      <w:rFonts w:ascii="Times New Roman" w:eastAsia="Times New Roman" w:hAnsi="Times New Roman" w:cs="Times New Roman"/>
    </w:rPr>
  </w:style>
  <w:style w:type="character" w:customStyle="1" w:styleId="WW8Num95z0">
    <w:name w:val="WW8Num95z0"/>
    <w:qFormat/>
    <w:rPr>
      <w:rFonts w:ascii="Symbol" w:hAnsi="Symbol"/>
    </w:rPr>
  </w:style>
  <w:style w:type="character" w:customStyle="1" w:styleId="WW8Num95z1">
    <w:name w:val="WW8Num95z1"/>
    <w:qFormat/>
    <w:rPr>
      <w:rFonts w:ascii="Courier New" w:hAnsi="Courier New" w:cs="Courier New"/>
    </w:rPr>
  </w:style>
  <w:style w:type="character" w:customStyle="1" w:styleId="WW8Num95z2">
    <w:name w:val="WW8Num95z2"/>
    <w:qFormat/>
    <w:rPr>
      <w:rFonts w:ascii="Wingdings" w:hAnsi="Wingdings"/>
    </w:rPr>
  </w:style>
  <w:style w:type="character" w:customStyle="1" w:styleId="WW8Num96z0">
    <w:name w:val="WW8Num96z0"/>
    <w:qFormat/>
    <w:rPr>
      <w:rFonts w:ascii="Symbol" w:hAnsi="Symbol"/>
    </w:rPr>
  </w:style>
  <w:style w:type="character" w:customStyle="1" w:styleId="WW8Num96z1">
    <w:name w:val="WW8Num96z1"/>
    <w:qFormat/>
    <w:rPr>
      <w:rFonts w:ascii="Courier New" w:hAnsi="Courier New" w:cs="Courier New"/>
    </w:rPr>
  </w:style>
  <w:style w:type="character" w:customStyle="1" w:styleId="WW8Num96z2">
    <w:name w:val="WW8Num96z2"/>
    <w:qFormat/>
    <w:rPr>
      <w:rFonts w:ascii="Wingdings" w:hAnsi="Wingdings"/>
    </w:rPr>
  </w:style>
  <w:style w:type="character" w:customStyle="1" w:styleId="WW8Num97z0">
    <w:name w:val="WW8Num97z0"/>
    <w:qFormat/>
    <w:rPr>
      <w:b/>
    </w:rPr>
  </w:style>
  <w:style w:type="character" w:customStyle="1" w:styleId="WW8Num97z1">
    <w:name w:val="WW8Num97z1"/>
    <w:qFormat/>
    <w:rPr>
      <w:b/>
      <w:i w:val="0"/>
      <w:sz w:val="24"/>
      <w:szCs w:val="24"/>
    </w:rPr>
  </w:style>
  <w:style w:type="character" w:customStyle="1" w:styleId="WW8Num98z0">
    <w:name w:val="WW8Num98z0"/>
    <w:qFormat/>
    <w:rPr>
      <w:b/>
    </w:rPr>
  </w:style>
  <w:style w:type="character" w:customStyle="1" w:styleId="WW8Num98z3">
    <w:name w:val="WW8Num98z3"/>
    <w:qFormat/>
    <w:rPr>
      <w:u w:val="single"/>
    </w:rPr>
  </w:style>
  <w:style w:type="character" w:customStyle="1" w:styleId="WW8Num99z1">
    <w:name w:val="WW8Num99z1"/>
    <w:qFormat/>
    <w:rPr>
      <w:rFonts w:ascii="Symbol" w:hAnsi="Symbol"/>
    </w:rPr>
  </w:style>
  <w:style w:type="character" w:customStyle="1" w:styleId="WW8Num99z3">
    <w:name w:val="WW8Num99z3"/>
    <w:qFormat/>
    <w:rPr>
      <w:b/>
    </w:rPr>
  </w:style>
  <w:style w:type="character" w:customStyle="1" w:styleId="WW8Num100z0">
    <w:name w:val="WW8Num100z0"/>
    <w:qFormat/>
    <w:rPr>
      <w:b w:val="0"/>
    </w:rPr>
  </w:style>
  <w:style w:type="character" w:customStyle="1" w:styleId="WW8Num101z0">
    <w:name w:val="WW8Num101z0"/>
    <w:qFormat/>
    <w:rPr>
      <w:b/>
    </w:rPr>
  </w:style>
  <w:style w:type="character" w:customStyle="1" w:styleId="WW8Num103z0">
    <w:name w:val="WW8Num103z0"/>
    <w:qFormat/>
    <w:rPr>
      <w:b/>
    </w:rPr>
  </w:style>
  <w:style w:type="character" w:customStyle="1" w:styleId="WW8Num104z0">
    <w:name w:val="WW8Num104z0"/>
    <w:qFormat/>
    <w:rPr>
      <w:b/>
    </w:rPr>
  </w:style>
  <w:style w:type="character" w:customStyle="1" w:styleId="WW8Num104z1">
    <w:name w:val="WW8Num104z1"/>
    <w:qFormat/>
    <w:rPr>
      <w:b/>
      <w:color w:val="auto"/>
    </w:rPr>
  </w:style>
  <w:style w:type="character" w:customStyle="1" w:styleId="WW8Num104z2">
    <w:name w:val="WW8Num104z2"/>
    <w:qFormat/>
    <w:rPr>
      <w:color w:val="3333FF"/>
    </w:rPr>
  </w:style>
  <w:style w:type="character" w:customStyle="1" w:styleId="WW8Num107z0">
    <w:name w:val="WW8Num107z0"/>
    <w:qFormat/>
    <w:rPr>
      <w:b/>
    </w:rPr>
  </w:style>
  <w:style w:type="character" w:customStyle="1" w:styleId="WW8Num109z0">
    <w:name w:val="WW8Num109z0"/>
    <w:qFormat/>
    <w:rPr>
      <w:rFonts w:ascii="Times New Roman" w:eastAsia="Times New Roman" w:hAnsi="Times New Roman" w:cs="Times New Roman"/>
    </w:rPr>
  </w:style>
  <w:style w:type="character" w:customStyle="1" w:styleId="Domylnaczcionkaakapitu1">
    <w:name w:val="Domyślna czcionka akapitu1"/>
    <w:qFormat/>
  </w:style>
  <w:style w:type="character" w:customStyle="1" w:styleId="Hipercze1">
    <w:name w:val="Hiperłącze1"/>
    <w:uiPriority w:val="99"/>
    <w:rsid w:val="002F17DE"/>
    <w:rPr>
      <w:color w:val="0000FF"/>
      <w:u w:val="single"/>
    </w:rPr>
  </w:style>
  <w:style w:type="character" w:styleId="Numerstrony">
    <w:name w:val="page number"/>
    <w:basedOn w:val="Domylnaczcionkaakapitu1"/>
  </w:style>
  <w:style w:type="character" w:customStyle="1" w:styleId="zielony101">
    <w:name w:val="zielony101"/>
    <w:qFormat/>
    <w:rPr>
      <w:rFonts w:ascii="Arial" w:hAnsi="Arial" w:cs="Arial"/>
      <w:b/>
      <w:bCs/>
      <w:color w:val="000000"/>
      <w:sz w:val="18"/>
      <w:szCs w:val="18"/>
    </w:rPr>
  </w:style>
  <w:style w:type="character" w:customStyle="1" w:styleId="bodyplaingrey1">
    <w:name w:val="bodyplaingrey1"/>
    <w:qFormat/>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qFormat/>
  </w:style>
  <w:style w:type="character" w:styleId="Pogrubienie">
    <w:name w:val="Strong"/>
    <w:uiPriority w:val="22"/>
    <w:qFormat/>
    <w:rPr>
      <w:b/>
      <w:bCs/>
    </w:rPr>
  </w:style>
  <w:style w:type="character" w:customStyle="1" w:styleId="WW8Num15z1">
    <w:name w:val="WW8Num15z1"/>
    <w:qFormat/>
    <w:rPr>
      <w:rFonts w:ascii="Courier New" w:hAnsi="Courier New" w:cs="Courier New"/>
    </w:rPr>
  </w:style>
  <w:style w:type="character" w:customStyle="1" w:styleId="StopkaZnak">
    <w:name w:val="Stopka Znak"/>
    <w:uiPriority w:val="99"/>
    <w:qFormat/>
    <w:rPr>
      <w:sz w:val="24"/>
      <w:szCs w:val="24"/>
    </w:rPr>
  </w:style>
  <w:style w:type="character" w:customStyle="1" w:styleId="TekstpodstawowyZnak">
    <w:name w:val="Tekst podstawowy Znak"/>
    <w:link w:val="Tekstpodstawowy"/>
    <w:qFormat/>
    <w:locked/>
    <w:rsid w:val="009C5F04"/>
    <w:rPr>
      <w:sz w:val="26"/>
      <w:lang w:eastAsia="ar-SA"/>
    </w:rPr>
  </w:style>
  <w:style w:type="character" w:customStyle="1" w:styleId="NagwekZnak">
    <w:name w:val="Nagłówek Znak"/>
    <w:link w:val="Nagwek"/>
    <w:qFormat/>
    <w:locked/>
    <w:rsid w:val="009C5F04"/>
    <w:rPr>
      <w:sz w:val="24"/>
      <w:szCs w:val="24"/>
      <w:lang w:eastAsia="ar-SA"/>
    </w:rPr>
  </w:style>
  <w:style w:type="character" w:customStyle="1" w:styleId="PodtytuZnak">
    <w:name w:val="Podtytuł Znak"/>
    <w:link w:val="Podtytu"/>
    <w:qFormat/>
    <w:locked/>
    <w:rsid w:val="009C5F04"/>
    <w:rPr>
      <w:rFonts w:ascii="Arial" w:eastAsia="Microsoft YaHei" w:hAnsi="Arial" w:cs="Mangal"/>
      <w:i/>
      <w:iCs/>
      <w:sz w:val="28"/>
      <w:szCs w:val="28"/>
      <w:lang w:eastAsia="ar-SA"/>
    </w:rPr>
  </w:style>
  <w:style w:type="character" w:customStyle="1" w:styleId="TytuZnak">
    <w:name w:val="Tytuł Znak"/>
    <w:link w:val="Tytu"/>
    <w:qFormat/>
    <w:locked/>
    <w:rsid w:val="009C5F04"/>
    <w:rPr>
      <w:b/>
      <w:sz w:val="26"/>
      <w:lang w:eastAsia="ar-SA"/>
    </w:rPr>
  </w:style>
  <w:style w:type="character" w:customStyle="1" w:styleId="TekstpodstawowywcityZnak">
    <w:name w:val="Tekst podstawowy wcięty Znak"/>
    <w:link w:val="Tekstpodstawowywcity"/>
    <w:qFormat/>
    <w:locked/>
    <w:rsid w:val="009C5F04"/>
    <w:rPr>
      <w:sz w:val="26"/>
      <w:lang w:eastAsia="ar-SA"/>
    </w:rPr>
  </w:style>
  <w:style w:type="character" w:customStyle="1" w:styleId="TekstdymkaZnak">
    <w:name w:val="Tekst dymka Znak"/>
    <w:link w:val="Tekstdymka"/>
    <w:qFormat/>
    <w:locked/>
    <w:rsid w:val="009C5F04"/>
    <w:rPr>
      <w:rFonts w:ascii="Tahoma" w:hAnsi="Tahoma" w:cs="Tahoma"/>
      <w:sz w:val="16"/>
      <w:szCs w:val="16"/>
      <w:lang w:eastAsia="ar-SA"/>
    </w:rPr>
  </w:style>
  <w:style w:type="character" w:customStyle="1" w:styleId="TekstprzypisukocowegoZnak">
    <w:name w:val="Tekst przypisu końcowego Znak"/>
    <w:link w:val="Tekstprzypisukocowego"/>
    <w:qFormat/>
    <w:locked/>
    <w:rsid w:val="009C5F04"/>
    <w:rPr>
      <w:lang w:eastAsia="ar-SA"/>
    </w:rPr>
  </w:style>
  <w:style w:type="character" w:customStyle="1" w:styleId="TematkomentarzaZnak">
    <w:name w:val="Temat komentarza Znak"/>
    <w:link w:val="Tematkomentarza"/>
    <w:qFormat/>
    <w:locked/>
    <w:rsid w:val="009C5F04"/>
    <w:rPr>
      <w:b/>
      <w:bCs/>
      <w:lang w:eastAsia="ar-SA"/>
    </w:rPr>
  </w:style>
  <w:style w:type="character" w:customStyle="1" w:styleId="TekstprzypisudolnegoZnak">
    <w:name w:val="Tekst przypisu dolnego Znak"/>
    <w:link w:val="Tekstprzypisudolnego"/>
    <w:qFormat/>
    <w:locked/>
    <w:rsid w:val="009C5F04"/>
    <w:rPr>
      <w:rFonts w:ascii="Arial" w:hAnsi="Arial"/>
      <w:lang w:eastAsia="ar-SA"/>
    </w:rPr>
  </w:style>
  <w:style w:type="character" w:customStyle="1" w:styleId="WW8Num2z1">
    <w:name w:val="WW8Num2z1"/>
    <w:qFormat/>
    <w:rsid w:val="00A0537E"/>
    <w:rPr>
      <w:rFonts w:cs="Times New Roman"/>
      <w:b/>
      <w:bCs/>
    </w:rPr>
  </w:style>
  <w:style w:type="character" w:customStyle="1" w:styleId="WW8Num10z0">
    <w:name w:val="WW8Num10z0"/>
    <w:qFormat/>
    <w:rsid w:val="00A0537E"/>
    <w:rPr>
      <w:rFonts w:ascii="Symbol" w:hAnsi="Symbol"/>
    </w:rPr>
  </w:style>
  <w:style w:type="character" w:customStyle="1" w:styleId="WW8Num10z1">
    <w:name w:val="WW8Num10z1"/>
    <w:qFormat/>
    <w:rsid w:val="00A0537E"/>
    <w:rPr>
      <w:rFonts w:ascii="Courier New" w:hAnsi="Courier New"/>
    </w:rPr>
  </w:style>
  <w:style w:type="character" w:customStyle="1" w:styleId="WW8Num11z1">
    <w:name w:val="WW8Num11z1"/>
    <w:qFormat/>
    <w:rsid w:val="00A0537E"/>
    <w:rPr>
      <w:rFonts w:ascii="Courier New" w:hAnsi="Courier New" w:cs="Courier New"/>
    </w:rPr>
  </w:style>
  <w:style w:type="character" w:customStyle="1" w:styleId="WW8Num11z3">
    <w:name w:val="WW8Num11z3"/>
    <w:qFormat/>
    <w:rsid w:val="00A0537E"/>
    <w:rPr>
      <w:rFonts w:ascii="Symbol" w:hAnsi="Symbol"/>
      <w:b/>
    </w:rPr>
  </w:style>
  <w:style w:type="character" w:customStyle="1" w:styleId="WW8Num13z0">
    <w:name w:val="WW8Num13z0"/>
    <w:qFormat/>
    <w:rsid w:val="00A0537E"/>
    <w:rPr>
      <w:rFonts w:ascii="Times New Roman" w:hAnsi="Times New Roman"/>
    </w:rPr>
  </w:style>
  <w:style w:type="character" w:customStyle="1" w:styleId="WW8Num14z1">
    <w:name w:val="WW8Num14z1"/>
    <w:qFormat/>
    <w:rsid w:val="00A0537E"/>
    <w:rPr>
      <w:rFonts w:ascii="Symbol" w:hAnsi="Symbol"/>
    </w:rPr>
  </w:style>
  <w:style w:type="character" w:customStyle="1" w:styleId="WW8Num14z3">
    <w:name w:val="WW8Num14z3"/>
    <w:qFormat/>
    <w:rsid w:val="00A0537E"/>
    <w:rPr>
      <w:rFonts w:cs="Times New Roman"/>
    </w:rPr>
  </w:style>
  <w:style w:type="character" w:customStyle="1" w:styleId="WW8Num15z3">
    <w:name w:val="WW8Num15z3"/>
    <w:qFormat/>
    <w:rsid w:val="00A0537E"/>
    <w:rPr>
      <w:rFonts w:cs="Times New Roman"/>
    </w:rPr>
  </w:style>
  <w:style w:type="character" w:customStyle="1" w:styleId="WW8Num15z4">
    <w:name w:val="WW8Num15z4"/>
    <w:qFormat/>
    <w:rsid w:val="00A0537E"/>
    <w:rPr>
      <w:rFonts w:ascii="Courier New" w:hAnsi="Courier New"/>
    </w:rPr>
  </w:style>
  <w:style w:type="character" w:customStyle="1" w:styleId="WW8Num16z1">
    <w:name w:val="WW8Num16z1"/>
    <w:qFormat/>
    <w:rsid w:val="00A0537E"/>
    <w:rPr>
      <w:rFonts w:ascii="Symbol" w:hAnsi="Symbol"/>
    </w:rPr>
  </w:style>
  <w:style w:type="character" w:customStyle="1" w:styleId="WW8Num17z1">
    <w:name w:val="WW8Num17z1"/>
    <w:qFormat/>
    <w:rsid w:val="00A0537E"/>
    <w:rPr>
      <w:rFonts w:ascii="Courier New" w:hAnsi="Courier New"/>
    </w:rPr>
  </w:style>
  <w:style w:type="character" w:customStyle="1" w:styleId="WW8Num20z1">
    <w:name w:val="WW8Num20z1"/>
    <w:qFormat/>
    <w:rsid w:val="00A0537E"/>
    <w:rPr>
      <w:rFonts w:ascii="Courier New" w:hAnsi="Courier New"/>
    </w:rPr>
  </w:style>
  <w:style w:type="character" w:customStyle="1" w:styleId="WW8Num23z1">
    <w:name w:val="WW8Num23z1"/>
    <w:qFormat/>
    <w:rsid w:val="00A0537E"/>
    <w:rPr>
      <w:rFonts w:ascii="Times New Roman" w:hAnsi="Times New Roman"/>
      <w:sz w:val="28"/>
      <w:u w:val="none"/>
    </w:rPr>
  </w:style>
  <w:style w:type="character" w:customStyle="1" w:styleId="WW8Num23z4">
    <w:name w:val="WW8Num23z4"/>
    <w:qFormat/>
    <w:rsid w:val="00A0537E"/>
    <w:rPr>
      <w:rFonts w:cs="Times New Roman"/>
    </w:rPr>
  </w:style>
  <w:style w:type="character" w:customStyle="1" w:styleId="WW8Num25z1">
    <w:name w:val="WW8Num25z1"/>
    <w:qFormat/>
    <w:rsid w:val="00A0537E"/>
    <w:rPr>
      <w:rFonts w:ascii="Courier New" w:hAnsi="Courier New"/>
    </w:rPr>
  </w:style>
  <w:style w:type="character" w:customStyle="1" w:styleId="WW8Num25z3">
    <w:name w:val="WW8Num25z3"/>
    <w:qFormat/>
    <w:rsid w:val="00A0537E"/>
    <w:rPr>
      <w:rFonts w:ascii="Symbol" w:hAnsi="Symbol"/>
      <w:b/>
    </w:rPr>
  </w:style>
  <w:style w:type="character" w:customStyle="1" w:styleId="WW8Num26z0">
    <w:name w:val="WW8Num26z0"/>
    <w:qFormat/>
    <w:rsid w:val="00A0537E"/>
    <w:rPr>
      <w:b/>
    </w:rPr>
  </w:style>
  <w:style w:type="character" w:customStyle="1" w:styleId="WW8Num28z1">
    <w:name w:val="WW8Num28z1"/>
    <w:qFormat/>
    <w:rsid w:val="00A0537E"/>
    <w:rPr>
      <w:rFonts w:ascii="Courier New" w:hAnsi="Courier New"/>
    </w:rPr>
  </w:style>
  <w:style w:type="character" w:customStyle="1" w:styleId="WW8Num28z2">
    <w:name w:val="WW8Num28z2"/>
    <w:qFormat/>
    <w:rsid w:val="00A0537E"/>
    <w:rPr>
      <w:rFonts w:ascii="Wingdings" w:hAnsi="Wingdings"/>
    </w:rPr>
  </w:style>
  <w:style w:type="character" w:customStyle="1" w:styleId="WW8Num31z0">
    <w:name w:val="WW8Num31z0"/>
    <w:qFormat/>
    <w:rsid w:val="00A0537E"/>
    <w:rPr>
      <w:rFonts w:ascii="Symbol" w:hAnsi="Symbol"/>
      <w:color w:val="000000"/>
    </w:rPr>
  </w:style>
  <w:style w:type="character" w:customStyle="1" w:styleId="WW8Num36z0">
    <w:name w:val="WW8Num36z0"/>
    <w:qFormat/>
    <w:rsid w:val="00A0537E"/>
    <w:rPr>
      <w:rFonts w:ascii="Symbol" w:hAnsi="Symbol"/>
      <w:b/>
    </w:rPr>
  </w:style>
  <w:style w:type="character" w:customStyle="1" w:styleId="WW8Num38z0">
    <w:name w:val="WW8Num38z0"/>
    <w:qFormat/>
    <w:rsid w:val="00A0537E"/>
    <w:rPr>
      <w:rFonts w:eastAsia="Times New Roman"/>
      <w:b/>
    </w:rPr>
  </w:style>
  <w:style w:type="character" w:customStyle="1" w:styleId="WW8Num39z1">
    <w:name w:val="WW8Num39z1"/>
    <w:qFormat/>
    <w:rsid w:val="00A0537E"/>
    <w:rPr>
      <w:rFonts w:cs="Times New Roman"/>
      <w:b/>
      <w:bCs/>
    </w:rPr>
  </w:style>
  <w:style w:type="character" w:customStyle="1" w:styleId="WW8Num39z3">
    <w:name w:val="WW8Num39z3"/>
    <w:qFormat/>
    <w:rsid w:val="00A0537E"/>
    <w:rPr>
      <w:rFonts w:ascii="Symbol" w:hAnsi="Symbol"/>
      <w:b/>
    </w:rPr>
  </w:style>
  <w:style w:type="character" w:customStyle="1" w:styleId="WW8Num40z0">
    <w:name w:val="WW8Num40z0"/>
    <w:qFormat/>
    <w:rsid w:val="00A0537E"/>
    <w:rPr>
      <w:b/>
      <w:color w:val="000000"/>
    </w:rPr>
  </w:style>
  <w:style w:type="character" w:customStyle="1" w:styleId="WW8Num43z0">
    <w:name w:val="WW8Num43z0"/>
    <w:qFormat/>
    <w:rsid w:val="00A0537E"/>
    <w:rPr>
      <w:b/>
    </w:rPr>
  </w:style>
  <w:style w:type="character" w:customStyle="1" w:styleId="WW8Num44z0">
    <w:name w:val="WW8Num44z0"/>
    <w:qFormat/>
    <w:rsid w:val="00A0537E"/>
    <w:rPr>
      <w:b/>
    </w:rPr>
  </w:style>
  <w:style w:type="character" w:customStyle="1" w:styleId="WW8Num48z1">
    <w:name w:val="WW8Num48z1"/>
    <w:qFormat/>
    <w:rsid w:val="00A0537E"/>
    <w:rPr>
      <w:b/>
    </w:rPr>
  </w:style>
  <w:style w:type="character" w:customStyle="1" w:styleId="WW8Num49z1">
    <w:name w:val="WW8Num49z1"/>
    <w:qFormat/>
    <w:rsid w:val="00A0537E"/>
    <w:rPr>
      <w:rFonts w:ascii="Courier New" w:hAnsi="Courier New"/>
    </w:rPr>
  </w:style>
  <w:style w:type="character" w:customStyle="1" w:styleId="WW8Num49z3">
    <w:name w:val="WW8Num49z3"/>
    <w:qFormat/>
    <w:rsid w:val="00A0537E"/>
    <w:rPr>
      <w:rFonts w:ascii="Symbol" w:hAnsi="Symbol"/>
      <w:b/>
    </w:rPr>
  </w:style>
  <w:style w:type="character" w:customStyle="1" w:styleId="WW8Num53z0">
    <w:name w:val="WW8Num53z0"/>
    <w:qFormat/>
    <w:rsid w:val="00A0537E"/>
    <w:rPr>
      <w:rFonts w:ascii="Symbol" w:hAnsi="Symbol"/>
      <w:b/>
    </w:rPr>
  </w:style>
  <w:style w:type="character" w:customStyle="1" w:styleId="WW8Num55z0">
    <w:name w:val="WW8Num55z0"/>
    <w:qFormat/>
    <w:rsid w:val="00A0537E"/>
    <w:rPr>
      <w:b/>
    </w:rPr>
  </w:style>
  <w:style w:type="character" w:customStyle="1" w:styleId="WW8Num56z0">
    <w:name w:val="WW8Num56z0"/>
    <w:qFormat/>
    <w:rsid w:val="00A0537E"/>
    <w:rPr>
      <w:b/>
    </w:rPr>
  </w:style>
  <w:style w:type="character" w:customStyle="1" w:styleId="WW8Num56z2">
    <w:name w:val="WW8Num56z2"/>
    <w:qFormat/>
    <w:rsid w:val="00A0537E"/>
    <w:rPr>
      <w:rFonts w:ascii="Wingdings" w:hAnsi="Wingdings"/>
    </w:rPr>
  </w:style>
  <w:style w:type="character" w:customStyle="1" w:styleId="WW8Num56z4">
    <w:name w:val="WW8Num56z4"/>
    <w:qFormat/>
    <w:rsid w:val="00A0537E"/>
    <w:rPr>
      <w:rFonts w:ascii="Courier New" w:hAnsi="Courier New"/>
    </w:rPr>
  </w:style>
  <w:style w:type="character" w:customStyle="1" w:styleId="WW8Num57z0">
    <w:name w:val="WW8Num57z0"/>
    <w:qFormat/>
    <w:rsid w:val="00A0537E"/>
    <w:rPr>
      <w:b/>
    </w:rPr>
  </w:style>
  <w:style w:type="character" w:customStyle="1" w:styleId="WW8Num58z0">
    <w:name w:val="WW8Num58z0"/>
    <w:qFormat/>
    <w:rsid w:val="00A0537E"/>
    <w:rPr>
      <w:b/>
    </w:rPr>
  </w:style>
  <w:style w:type="character" w:customStyle="1" w:styleId="WW8Num58z2">
    <w:name w:val="WW8Num58z2"/>
    <w:qFormat/>
    <w:rsid w:val="00A0537E"/>
    <w:rPr>
      <w:rFonts w:cs="Times New Roman"/>
    </w:rPr>
  </w:style>
  <w:style w:type="character" w:customStyle="1" w:styleId="WW8Num59z3">
    <w:name w:val="WW8Num59z3"/>
    <w:qFormat/>
    <w:rsid w:val="00A0537E"/>
    <w:rPr>
      <w:rFonts w:ascii="Symbol" w:hAnsi="Symbol"/>
      <w:b/>
    </w:rPr>
  </w:style>
  <w:style w:type="character" w:customStyle="1" w:styleId="WW8Num64z1">
    <w:name w:val="WW8Num64z1"/>
    <w:qFormat/>
    <w:rsid w:val="00A0537E"/>
    <w:rPr>
      <w:rFonts w:ascii="Courier New" w:hAnsi="Courier New"/>
    </w:rPr>
  </w:style>
  <w:style w:type="character" w:customStyle="1" w:styleId="WW8Num66z3">
    <w:name w:val="WW8Num66z3"/>
    <w:qFormat/>
    <w:rsid w:val="00A0537E"/>
    <w:rPr>
      <w:rFonts w:cs="Times New Roman"/>
    </w:rPr>
  </w:style>
  <w:style w:type="character" w:customStyle="1" w:styleId="WW8Num67z0">
    <w:name w:val="WW8Num67z0"/>
    <w:qFormat/>
    <w:rsid w:val="00A0537E"/>
    <w:rPr>
      <w:b/>
    </w:rPr>
  </w:style>
  <w:style w:type="character" w:customStyle="1" w:styleId="WW8Num68z3">
    <w:name w:val="WW8Num68z3"/>
    <w:qFormat/>
    <w:rsid w:val="00A0537E"/>
    <w:rPr>
      <w:rFonts w:ascii="Symbol" w:hAnsi="Symbol"/>
      <w:b/>
    </w:rPr>
  </w:style>
  <w:style w:type="character" w:customStyle="1" w:styleId="WW8Num69z1">
    <w:name w:val="WW8Num69z1"/>
    <w:qFormat/>
    <w:rsid w:val="00A0537E"/>
    <w:rPr>
      <w:rFonts w:ascii="Courier New" w:hAnsi="Courier New"/>
    </w:rPr>
  </w:style>
  <w:style w:type="character" w:customStyle="1" w:styleId="WW8Num69z3">
    <w:name w:val="WW8Num69z3"/>
    <w:qFormat/>
    <w:rsid w:val="00A0537E"/>
    <w:rPr>
      <w:rFonts w:ascii="Symbol" w:hAnsi="Symbol"/>
      <w:b/>
    </w:rPr>
  </w:style>
  <w:style w:type="character" w:customStyle="1" w:styleId="WW8Num70z3">
    <w:name w:val="WW8Num70z3"/>
    <w:qFormat/>
    <w:rsid w:val="00A0537E"/>
    <w:rPr>
      <w:rFonts w:ascii="Symbol" w:hAnsi="Symbol"/>
      <w:b/>
    </w:rPr>
  </w:style>
  <w:style w:type="character" w:customStyle="1" w:styleId="WW8Num72z0">
    <w:name w:val="WW8Num72z0"/>
    <w:qFormat/>
    <w:rsid w:val="00A0537E"/>
    <w:rPr>
      <w:rFonts w:ascii="Symbol" w:hAnsi="Symbol"/>
    </w:rPr>
  </w:style>
  <w:style w:type="character" w:customStyle="1" w:styleId="WW8Num75z0">
    <w:name w:val="WW8Num75z0"/>
    <w:qFormat/>
    <w:rsid w:val="00A0537E"/>
    <w:rPr>
      <w:rFonts w:ascii="Symbol" w:hAnsi="Symbol"/>
    </w:rPr>
  </w:style>
  <w:style w:type="character" w:customStyle="1" w:styleId="WW8Num75z4">
    <w:name w:val="WW8Num75z4"/>
    <w:qFormat/>
    <w:rsid w:val="00A0537E"/>
    <w:rPr>
      <w:rFonts w:cs="Times New Roman"/>
    </w:rPr>
  </w:style>
  <w:style w:type="character" w:customStyle="1" w:styleId="WW8Num77z0">
    <w:name w:val="WW8Num77z0"/>
    <w:qFormat/>
    <w:rsid w:val="00A0537E"/>
    <w:rPr>
      <w:rFonts w:ascii="Symbol" w:hAnsi="Symbol"/>
    </w:rPr>
  </w:style>
  <w:style w:type="character" w:customStyle="1" w:styleId="WW8Num77z4">
    <w:name w:val="WW8Num77z4"/>
    <w:qFormat/>
    <w:rsid w:val="00A0537E"/>
    <w:rPr>
      <w:rFonts w:cs="Times New Roman"/>
    </w:rPr>
  </w:style>
  <w:style w:type="character" w:customStyle="1" w:styleId="WW8Num78z4">
    <w:name w:val="WW8Num78z4"/>
    <w:qFormat/>
    <w:rsid w:val="00A0537E"/>
    <w:rPr>
      <w:rFonts w:cs="Times New Roman"/>
    </w:rPr>
  </w:style>
  <w:style w:type="character" w:customStyle="1" w:styleId="WW8Num79z0">
    <w:name w:val="WW8Num79z0"/>
    <w:qFormat/>
    <w:rsid w:val="00A0537E"/>
    <w:rPr>
      <w:b/>
    </w:rPr>
  </w:style>
  <w:style w:type="character" w:customStyle="1" w:styleId="WW8Num80z0">
    <w:name w:val="WW8Num80z0"/>
    <w:qFormat/>
    <w:rsid w:val="00A0537E"/>
    <w:rPr>
      <w:rFonts w:ascii="Symbol" w:hAnsi="Symbol"/>
    </w:rPr>
  </w:style>
  <w:style w:type="character" w:customStyle="1" w:styleId="WW8Num85z0">
    <w:name w:val="WW8Num85z0"/>
    <w:qFormat/>
    <w:rsid w:val="00A0537E"/>
    <w:rPr>
      <w:rFonts w:cs="Times New Roman"/>
      <w:b w:val="0"/>
      <w:bCs w:val="0"/>
    </w:rPr>
  </w:style>
  <w:style w:type="character" w:customStyle="1" w:styleId="WW8Num85z3">
    <w:name w:val="WW8Num85z3"/>
    <w:qFormat/>
    <w:rsid w:val="00A0537E"/>
    <w:rPr>
      <w:rFonts w:ascii="Symbol" w:hAnsi="Symbol"/>
      <w:b/>
    </w:rPr>
  </w:style>
  <w:style w:type="character" w:customStyle="1" w:styleId="WW8Num88z2">
    <w:name w:val="WW8Num88z2"/>
    <w:qFormat/>
    <w:rsid w:val="00A0537E"/>
    <w:rPr>
      <w:rFonts w:cs="Times New Roman"/>
    </w:rPr>
  </w:style>
  <w:style w:type="character" w:customStyle="1" w:styleId="WW8Num89z1">
    <w:name w:val="WW8Num89z1"/>
    <w:qFormat/>
    <w:rsid w:val="00A0537E"/>
    <w:rPr>
      <w:rFonts w:ascii="Symbol" w:hAnsi="Symbol"/>
      <w:b w:val="0"/>
    </w:rPr>
  </w:style>
  <w:style w:type="character" w:customStyle="1" w:styleId="WW8Num90z0">
    <w:name w:val="WW8Num90z0"/>
    <w:qFormat/>
    <w:rsid w:val="00A0537E"/>
    <w:rPr>
      <w:rFonts w:cs="Times New Roman"/>
      <w:b w:val="0"/>
      <w:bCs w:val="0"/>
    </w:rPr>
  </w:style>
  <w:style w:type="character" w:customStyle="1" w:styleId="WW8Num91z1">
    <w:name w:val="WW8Num91z1"/>
    <w:qFormat/>
    <w:rsid w:val="00A0537E"/>
    <w:rPr>
      <w:rFonts w:cs="Times New Roman"/>
    </w:rPr>
  </w:style>
  <w:style w:type="character" w:customStyle="1" w:styleId="WW8Num99z0">
    <w:name w:val="WW8Num99z0"/>
    <w:qFormat/>
    <w:rsid w:val="00A0537E"/>
    <w:rPr>
      <w:rFonts w:cs="Times New Roman"/>
      <w:b/>
      <w:bCs/>
    </w:rPr>
  </w:style>
  <w:style w:type="character" w:customStyle="1" w:styleId="WW8Num100z3">
    <w:name w:val="WW8Num100z3"/>
    <w:qFormat/>
    <w:rsid w:val="00A0537E"/>
    <w:rPr>
      <w:rFonts w:cs="Times New Roman"/>
      <w:u w:val="single"/>
    </w:rPr>
  </w:style>
  <w:style w:type="character" w:customStyle="1" w:styleId="WW8Num100z4">
    <w:name w:val="WW8Num100z4"/>
    <w:qFormat/>
    <w:rsid w:val="00A0537E"/>
    <w:rPr>
      <w:rFonts w:cs="Times New Roman"/>
    </w:rPr>
  </w:style>
  <w:style w:type="character" w:customStyle="1" w:styleId="WW8Num101z1">
    <w:name w:val="WW8Num101z1"/>
    <w:qFormat/>
    <w:rsid w:val="00A0537E"/>
    <w:rPr>
      <w:rFonts w:cs="Times New Roman"/>
    </w:rPr>
  </w:style>
  <w:style w:type="character" w:customStyle="1" w:styleId="WW8Num102z0">
    <w:name w:val="WW8Num102z0"/>
    <w:qFormat/>
    <w:rsid w:val="00A0537E"/>
    <w:rPr>
      <w:rFonts w:cs="Times New Roman"/>
    </w:rPr>
  </w:style>
  <w:style w:type="character" w:customStyle="1" w:styleId="WW8Num106z0">
    <w:name w:val="WW8Num106z0"/>
    <w:qFormat/>
    <w:rsid w:val="00A0537E"/>
    <w:rPr>
      <w:rFonts w:cs="Times New Roman"/>
    </w:rPr>
  </w:style>
  <w:style w:type="character" w:customStyle="1" w:styleId="WW8Num107z2">
    <w:name w:val="WW8Num107z2"/>
    <w:qFormat/>
    <w:rsid w:val="00A0537E"/>
    <w:rPr>
      <w:rFonts w:cs="Times New Roman"/>
    </w:rPr>
  </w:style>
  <w:style w:type="character" w:customStyle="1" w:styleId="WW8Num108z0">
    <w:name w:val="WW8Num108z0"/>
    <w:qFormat/>
    <w:rsid w:val="00A0537E"/>
    <w:rPr>
      <w:rFonts w:ascii="Symbol" w:hAnsi="Symbol"/>
    </w:rPr>
  </w:style>
  <w:style w:type="character" w:customStyle="1" w:styleId="WW8Num110z0">
    <w:name w:val="WW8Num110z0"/>
    <w:qFormat/>
    <w:rsid w:val="00A0537E"/>
    <w:rPr>
      <w:rFonts w:cs="Times New Roman"/>
      <w:b/>
      <w:bCs/>
    </w:rPr>
  </w:style>
  <w:style w:type="character" w:customStyle="1" w:styleId="WW8Num110z1">
    <w:name w:val="WW8Num110z1"/>
    <w:qFormat/>
    <w:rsid w:val="00A0537E"/>
    <w:rPr>
      <w:rFonts w:cs="Times New Roman"/>
    </w:rPr>
  </w:style>
  <w:style w:type="character" w:customStyle="1" w:styleId="WW8Num110z3">
    <w:name w:val="WW8Num110z3"/>
    <w:qFormat/>
    <w:rsid w:val="00A0537E"/>
    <w:rPr>
      <w:rFonts w:ascii="Symbol" w:hAnsi="Symbol"/>
      <w:b/>
    </w:rPr>
  </w:style>
  <w:style w:type="character" w:customStyle="1" w:styleId="WW8Num111z0">
    <w:name w:val="WW8Num111z0"/>
    <w:qFormat/>
    <w:rsid w:val="00A0537E"/>
    <w:rPr>
      <w:rFonts w:ascii="Symbol" w:hAnsi="Symbol"/>
    </w:rPr>
  </w:style>
  <w:style w:type="character" w:customStyle="1" w:styleId="WW8Num111z1">
    <w:name w:val="WW8Num111z1"/>
    <w:qFormat/>
    <w:rsid w:val="00A0537E"/>
    <w:rPr>
      <w:rFonts w:ascii="Courier New" w:hAnsi="Courier New"/>
    </w:rPr>
  </w:style>
  <w:style w:type="character" w:customStyle="1" w:styleId="WW8Num112z0">
    <w:name w:val="WW8Num112z0"/>
    <w:qFormat/>
    <w:rsid w:val="00A0537E"/>
    <w:rPr>
      <w:rFonts w:cs="Times New Roman"/>
      <w:b/>
      <w:bCs/>
    </w:rPr>
  </w:style>
  <w:style w:type="character" w:customStyle="1" w:styleId="WW8Num113z0">
    <w:name w:val="WW8Num113z0"/>
    <w:qFormat/>
    <w:rsid w:val="00A0537E"/>
    <w:rPr>
      <w:rFonts w:ascii="Symbol" w:hAnsi="Symbol"/>
      <w:color w:val="000000"/>
    </w:rPr>
  </w:style>
  <w:style w:type="character" w:customStyle="1" w:styleId="WW8Num113z1">
    <w:name w:val="WW8Num113z1"/>
    <w:qFormat/>
    <w:rsid w:val="00A0537E"/>
    <w:rPr>
      <w:rFonts w:cs="Times New Roman"/>
    </w:rPr>
  </w:style>
  <w:style w:type="character" w:customStyle="1" w:styleId="Absatz-Standardschriftart">
    <w:name w:val="Absatz-Standardschriftart"/>
    <w:qFormat/>
    <w:rsid w:val="00A0537E"/>
  </w:style>
  <w:style w:type="character" w:customStyle="1" w:styleId="WW-Absatz-Standardschriftart">
    <w:name w:val="WW-Absatz-Standardschriftart"/>
    <w:qFormat/>
    <w:rsid w:val="00A0537E"/>
  </w:style>
  <w:style w:type="character" w:customStyle="1" w:styleId="WW-Absatz-Standardschriftart1">
    <w:name w:val="WW-Absatz-Standardschriftart1"/>
    <w:qFormat/>
    <w:rsid w:val="00A0537E"/>
  </w:style>
  <w:style w:type="character" w:customStyle="1" w:styleId="WW-Absatz-Standardschriftart11">
    <w:name w:val="WW-Absatz-Standardschriftart11"/>
    <w:qFormat/>
    <w:rsid w:val="00A0537E"/>
  </w:style>
  <w:style w:type="character" w:customStyle="1" w:styleId="WW-Absatz-Standardschriftart111">
    <w:name w:val="WW-Absatz-Standardschriftart111"/>
    <w:qFormat/>
    <w:rsid w:val="00A0537E"/>
  </w:style>
  <w:style w:type="character" w:customStyle="1" w:styleId="WW-Absatz-Standardschriftart1111">
    <w:name w:val="WW-Absatz-Standardschriftart1111"/>
    <w:qFormat/>
    <w:rsid w:val="00A0537E"/>
  </w:style>
  <w:style w:type="character" w:customStyle="1" w:styleId="WW-Absatz-Standardschriftart11111">
    <w:name w:val="WW-Absatz-Standardschriftart11111"/>
    <w:qFormat/>
    <w:rsid w:val="00A0537E"/>
  </w:style>
  <w:style w:type="character" w:customStyle="1" w:styleId="WW-Absatz-Standardschriftart111111">
    <w:name w:val="WW-Absatz-Standardschriftart111111"/>
    <w:qFormat/>
    <w:rsid w:val="00A0537E"/>
  </w:style>
  <w:style w:type="character" w:customStyle="1" w:styleId="WW-Absatz-Standardschriftart1111111">
    <w:name w:val="WW-Absatz-Standardschriftart1111111"/>
    <w:qFormat/>
    <w:rsid w:val="00A0537E"/>
  </w:style>
  <w:style w:type="character" w:customStyle="1" w:styleId="WW-Absatz-Standardschriftart11111111">
    <w:name w:val="WW-Absatz-Standardschriftart11111111"/>
    <w:qFormat/>
    <w:rsid w:val="00A0537E"/>
  </w:style>
  <w:style w:type="character" w:customStyle="1" w:styleId="WW-Absatz-Standardschriftart111111111">
    <w:name w:val="WW-Absatz-Standardschriftart111111111"/>
    <w:qFormat/>
    <w:rsid w:val="00A0537E"/>
  </w:style>
  <w:style w:type="character" w:customStyle="1" w:styleId="WW-Absatz-Standardschriftart1111111111">
    <w:name w:val="WW-Absatz-Standardschriftart1111111111"/>
    <w:qFormat/>
    <w:rsid w:val="00A0537E"/>
  </w:style>
  <w:style w:type="character" w:customStyle="1" w:styleId="WW-Absatz-Standardschriftart11111111111">
    <w:name w:val="WW-Absatz-Standardschriftart11111111111"/>
    <w:qFormat/>
    <w:rsid w:val="00A0537E"/>
  </w:style>
  <w:style w:type="character" w:customStyle="1" w:styleId="WW-Absatz-Standardschriftart111111111111">
    <w:name w:val="WW-Absatz-Standardschriftart111111111111"/>
    <w:qFormat/>
    <w:rsid w:val="00A0537E"/>
  </w:style>
  <w:style w:type="character" w:customStyle="1" w:styleId="WW-Absatz-Standardschriftart1111111111111">
    <w:name w:val="WW-Absatz-Standardschriftart1111111111111"/>
    <w:qFormat/>
    <w:rsid w:val="00A0537E"/>
  </w:style>
  <w:style w:type="character" w:customStyle="1" w:styleId="WW-Absatz-Standardschriftart11111111111111">
    <w:name w:val="WW-Absatz-Standardschriftart11111111111111"/>
    <w:qFormat/>
    <w:rsid w:val="00A0537E"/>
  </w:style>
  <w:style w:type="character" w:customStyle="1" w:styleId="WW-Absatz-Standardschriftart111111111111111">
    <w:name w:val="WW-Absatz-Standardschriftart111111111111111"/>
    <w:qFormat/>
    <w:rsid w:val="00A0537E"/>
  </w:style>
  <w:style w:type="character" w:customStyle="1" w:styleId="WW-Absatz-Standardschriftart1111111111111111">
    <w:name w:val="WW-Absatz-Standardschriftart1111111111111111"/>
    <w:qFormat/>
    <w:rsid w:val="00A0537E"/>
  </w:style>
  <w:style w:type="character" w:customStyle="1" w:styleId="WW-Absatz-Standardschriftart11111111111111111">
    <w:name w:val="WW-Absatz-Standardschriftart11111111111111111"/>
    <w:qFormat/>
    <w:rsid w:val="00A0537E"/>
  </w:style>
  <w:style w:type="character" w:customStyle="1" w:styleId="WW-Absatz-Standardschriftart111111111111111111">
    <w:name w:val="WW-Absatz-Standardschriftart111111111111111111"/>
    <w:qFormat/>
    <w:rsid w:val="00A0537E"/>
  </w:style>
  <w:style w:type="character" w:customStyle="1" w:styleId="WW-Absatz-Standardschriftart1111111111111111111">
    <w:name w:val="WW-Absatz-Standardschriftart1111111111111111111"/>
    <w:qFormat/>
    <w:rsid w:val="00A0537E"/>
  </w:style>
  <w:style w:type="character" w:customStyle="1" w:styleId="WW-Absatz-Standardschriftart11111111111111111111">
    <w:name w:val="WW-Absatz-Standardschriftart11111111111111111111"/>
    <w:qFormat/>
    <w:rsid w:val="00A0537E"/>
  </w:style>
  <w:style w:type="character" w:customStyle="1" w:styleId="WW-Absatz-Standardschriftart111111111111111111111">
    <w:name w:val="WW-Absatz-Standardschriftart111111111111111111111"/>
    <w:qFormat/>
    <w:rsid w:val="00A0537E"/>
  </w:style>
  <w:style w:type="character" w:customStyle="1" w:styleId="WW8Num16z3">
    <w:name w:val="WW8Num16z3"/>
    <w:qFormat/>
    <w:rsid w:val="00A0537E"/>
    <w:rPr>
      <w:rFonts w:ascii="Symbol" w:hAnsi="Symbol"/>
    </w:rPr>
  </w:style>
  <w:style w:type="character" w:customStyle="1" w:styleId="WW-Absatz-Standardschriftart1111111111111111111111">
    <w:name w:val="WW-Absatz-Standardschriftart1111111111111111111111"/>
    <w:qFormat/>
    <w:rsid w:val="00A0537E"/>
  </w:style>
  <w:style w:type="character" w:customStyle="1" w:styleId="WW8Num20z3">
    <w:name w:val="WW8Num20z3"/>
    <w:qFormat/>
    <w:rsid w:val="00A0537E"/>
    <w:rPr>
      <w:rFonts w:ascii="Symbol" w:hAnsi="Symbol"/>
    </w:rPr>
  </w:style>
  <w:style w:type="character" w:customStyle="1" w:styleId="WW8Num32z3">
    <w:name w:val="WW8Num32z3"/>
    <w:qFormat/>
    <w:rsid w:val="00A0537E"/>
    <w:rPr>
      <w:rFonts w:ascii="Symbol" w:hAnsi="Symbol"/>
      <w:b/>
    </w:rPr>
  </w:style>
  <w:style w:type="character" w:customStyle="1" w:styleId="WW8Num64z3">
    <w:name w:val="WW8Num64z3"/>
    <w:qFormat/>
    <w:rsid w:val="00A0537E"/>
    <w:rPr>
      <w:rFonts w:ascii="Symbol" w:hAnsi="Symbol"/>
    </w:rPr>
  </w:style>
  <w:style w:type="character" w:customStyle="1" w:styleId="WW8Num77z3">
    <w:name w:val="WW8Num77z3"/>
    <w:qFormat/>
    <w:rsid w:val="00A0537E"/>
    <w:rPr>
      <w:rFonts w:ascii="Symbol" w:hAnsi="Symbol"/>
    </w:rPr>
  </w:style>
  <w:style w:type="character" w:customStyle="1" w:styleId="WW8Num79z2">
    <w:name w:val="WW8Num79z2"/>
    <w:qFormat/>
    <w:rsid w:val="00A0537E"/>
  </w:style>
  <w:style w:type="character" w:customStyle="1" w:styleId="WW8Num98z4">
    <w:name w:val="WW8Num98z4"/>
    <w:qFormat/>
    <w:rsid w:val="00A0537E"/>
    <w:rPr>
      <w:rFonts w:cs="Times New Roman"/>
    </w:rPr>
  </w:style>
  <w:style w:type="character" w:customStyle="1" w:styleId="WW-Absatz-Standardschriftart11111111111111111111111">
    <w:name w:val="WW-Absatz-Standardschriftart11111111111111111111111"/>
    <w:qFormat/>
    <w:rsid w:val="00A0537E"/>
  </w:style>
  <w:style w:type="character" w:customStyle="1" w:styleId="WW8Num6z1">
    <w:name w:val="WW8Num6z1"/>
    <w:qFormat/>
    <w:rsid w:val="00A0537E"/>
    <w:rPr>
      <w:rFonts w:ascii="Times New Roman" w:hAnsi="Times New Roman"/>
      <w:sz w:val="28"/>
      <w:u w:val="none"/>
    </w:rPr>
  </w:style>
  <w:style w:type="character" w:customStyle="1" w:styleId="WW8Num12z1">
    <w:name w:val="WW8Num12z1"/>
    <w:qFormat/>
    <w:rsid w:val="00A0537E"/>
    <w:rPr>
      <w:rFonts w:ascii="Courier New" w:hAnsi="Courier New"/>
    </w:rPr>
  </w:style>
  <w:style w:type="character" w:customStyle="1" w:styleId="WW8Num12z3">
    <w:name w:val="WW8Num12z3"/>
    <w:qFormat/>
    <w:rsid w:val="00A0537E"/>
    <w:rPr>
      <w:rFonts w:ascii="Symbol" w:hAnsi="Symbol"/>
      <w:b/>
    </w:rPr>
  </w:style>
  <w:style w:type="character" w:customStyle="1" w:styleId="WW8Num16z4">
    <w:name w:val="WW8Num16z4"/>
    <w:qFormat/>
    <w:rsid w:val="00A0537E"/>
    <w:rPr>
      <w:rFonts w:cs="Times New Roman"/>
    </w:rPr>
  </w:style>
  <w:style w:type="character" w:customStyle="1" w:styleId="WW8Num18z1">
    <w:name w:val="WW8Num18z1"/>
    <w:qFormat/>
    <w:rsid w:val="00A0537E"/>
    <w:rPr>
      <w:b/>
    </w:rPr>
  </w:style>
  <w:style w:type="character" w:customStyle="1" w:styleId="WW8Num21z1">
    <w:name w:val="WW8Num21z1"/>
    <w:qFormat/>
    <w:rsid w:val="00A0537E"/>
    <w:rPr>
      <w:rFonts w:ascii="Times New Roman" w:hAnsi="Times New Roman"/>
      <w:sz w:val="28"/>
      <w:u w:val="none"/>
    </w:rPr>
  </w:style>
  <w:style w:type="character" w:customStyle="1" w:styleId="WW8Num21z3">
    <w:name w:val="WW8Num21z3"/>
    <w:qFormat/>
    <w:rsid w:val="00A0537E"/>
    <w:rPr>
      <w:rFonts w:ascii="Symbol" w:hAnsi="Symbol"/>
    </w:rPr>
  </w:style>
  <w:style w:type="character" w:customStyle="1" w:styleId="WW8Num24z4">
    <w:name w:val="WW8Num24z4"/>
    <w:qFormat/>
    <w:rsid w:val="00A0537E"/>
    <w:rPr>
      <w:rFonts w:cs="Times New Roman"/>
    </w:rPr>
  </w:style>
  <w:style w:type="character" w:customStyle="1" w:styleId="WW8Num26z1">
    <w:name w:val="WW8Num26z1"/>
    <w:qFormat/>
    <w:rsid w:val="00A0537E"/>
    <w:rPr>
      <w:rFonts w:cs="Times New Roman"/>
      <w:b/>
      <w:bCs/>
      <w:color w:val="000000"/>
    </w:rPr>
  </w:style>
  <w:style w:type="character" w:customStyle="1" w:styleId="WW8Num29z1">
    <w:name w:val="WW8Num29z1"/>
    <w:qFormat/>
    <w:rsid w:val="00A0537E"/>
    <w:rPr>
      <w:rFonts w:ascii="Courier New" w:hAnsi="Courier New"/>
    </w:rPr>
  </w:style>
  <w:style w:type="character" w:customStyle="1" w:styleId="WW8Num29z2">
    <w:name w:val="WW8Num29z2"/>
    <w:qFormat/>
    <w:rsid w:val="00A0537E"/>
    <w:rPr>
      <w:rFonts w:ascii="Wingdings" w:hAnsi="Wingdings"/>
    </w:rPr>
  </w:style>
  <w:style w:type="character" w:customStyle="1" w:styleId="WW8Num33z1">
    <w:name w:val="WW8Num33z1"/>
    <w:qFormat/>
    <w:rsid w:val="00A0537E"/>
    <w:rPr>
      <w:rFonts w:cs="Times New Roman"/>
    </w:rPr>
  </w:style>
  <w:style w:type="character" w:customStyle="1" w:styleId="WW8Num35z1">
    <w:name w:val="WW8Num35z1"/>
    <w:qFormat/>
    <w:rsid w:val="00A0537E"/>
    <w:rPr>
      <w:rFonts w:ascii="Courier New" w:hAnsi="Courier New"/>
    </w:rPr>
  </w:style>
  <w:style w:type="character" w:customStyle="1" w:styleId="WW8Num40z1">
    <w:name w:val="WW8Num40z1"/>
    <w:qFormat/>
    <w:rsid w:val="00A0537E"/>
    <w:rPr>
      <w:b/>
    </w:rPr>
  </w:style>
  <w:style w:type="character" w:customStyle="1" w:styleId="WW8Num40z3">
    <w:name w:val="WW8Num40z3"/>
    <w:qFormat/>
    <w:rsid w:val="00A0537E"/>
    <w:rPr>
      <w:rFonts w:ascii="Symbol" w:hAnsi="Symbol"/>
      <w:b/>
    </w:rPr>
  </w:style>
  <w:style w:type="character" w:customStyle="1" w:styleId="WW8Num43z1">
    <w:name w:val="WW8Num43z1"/>
    <w:qFormat/>
    <w:rsid w:val="00A0537E"/>
    <w:rPr>
      <w:b/>
      <w:color w:val="000000"/>
    </w:rPr>
  </w:style>
  <w:style w:type="character" w:customStyle="1" w:styleId="WW8Num50z3">
    <w:name w:val="WW8Num50z3"/>
    <w:qFormat/>
    <w:rsid w:val="00A0537E"/>
    <w:rPr>
      <w:rFonts w:ascii="Symbol" w:hAnsi="Symbol"/>
      <w:b/>
    </w:rPr>
  </w:style>
  <w:style w:type="character" w:customStyle="1" w:styleId="WW8Num57z2">
    <w:name w:val="WW8Num57z2"/>
    <w:qFormat/>
    <w:rsid w:val="00A0537E"/>
    <w:rPr>
      <w:rFonts w:ascii="Wingdings" w:hAnsi="Wingdings"/>
    </w:rPr>
  </w:style>
  <w:style w:type="character" w:customStyle="1" w:styleId="WW8Num57z4">
    <w:name w:val="WW8Num57z4"/>
    <w:qFormat/>
    <w:rsid w:val="00A0537E"/>
    <w:rPr>
      <w:rFonts w:ascii="Courier New" w:hAnsi="Courier New"/>
    </w:rPr>
  </w:style>
  <w:style w:type="character" w:customStyle="1" w:styleId="WW8Num59z2">
    <w:name w:val="WW8Num59z2"/>
    <w:qFormat/>
    <w:rsid w:val="00A0537E"/>
    <w:rPr>
      <w:rFonts w:cs="Times New Roman"/>
    </w:rPr>
  </w:style>
  <w:style w:type="character" w:customStyle="1" w:styleId="WW8Num60z3">
    <w:name w:val="WW8Num60z3"/>
    <w:qFormat/>
    <w:rsid w:val="00A0537E"/>
    <w:rPr>
      <w:rFonts w:ascii="Symbol" w:hAnsi="Symbol"/>
      <w:b/>
    </w:rPr>
  </w:style>
  <w:style w:type="character" w:customStyle="1" w:styleId="WW8Num65z3">
    <w:name w:val="WW8Num65z3"/>
    <w:qFormat/>
    <w:rsid w:val="00A0537E"/>
    <w:rPr>
      <w:rFonts w:ascii="Symbol" w:hAnsi="Symbol"/>
      <w:b/>
    </w:rPr>
  </w:style>
  <w:style w:type="character" w:customStyle="1" w:styleId="WW8Num67z3">
    <w:name w:val="WW8Num67z3"/>
    <w:qFormat/>
    <w:rsid w:val="00A0537E"/>
    <w:rPr>
      <w:rFonts w:cs="Times New Roman"/>
    </w:rPr>
  </w:style>
  <w:style w:type="character" w:customStyle="1" w:styleId="WW8Num71z3">
    <w:name w:val="WW8Num71z3"/>
    <w:qFormat/>
    <w:rsid w:val="00A0537E"/>
    <w:rPr>
      <w:b/>
    </w:rPr>
  </w:style>
  <w:style w:type="character" w:customStyle="1" w:styleId="WW8Num76z4">
    <w:name w:val="WW8Num76z4"/>
    <w:qFormat/>
    <w:rsid w:val="00A0537E"/>
    <w:rPr>
      <w:rFonts w:cs="Times New Roman"/>
    </w:rPr>
  </w:style>
  <w:style w:type="character" w:customStyle="1" w:styleId="WW8Num78z3">
    <w:name w:val="WW8Num78z3"/>
    <w:qFormat/>
    <w:rsid w:val="00A0537E"/>
    <w:rPr>
      <w:rFonts w:ascii="Symbol" w:hAnsi="Symbol"/>
    </w:rPr>
  </w:style>
  <w:style w:type="character" w:customStyle="1" w:styleId="WW8Num79z4">
    <w:name w:val="WW8Num79z4"/>
    <w:qFormat/>
    <w:rsid w:val="00A0537E"/>
    <w:rPr>
      <w:rFonts w:ascii="Courier New" w:hAnsi="Courier New"/>
    </w:rPr>
  </w:style>
  <w:style w:type="character" w:customStyle="1" w:styleId="WW8Num80z2">
    <w:name w:val="WW8Num80z2"/>
    <w:qFormat/>
    <w:rsid w:val="00A0537E"/>
    <w:rPr>
      <w:rFonts w:ascii="Wingdings" w:hAnsi="Wingdings"/>
    </w:rPr>
  </w:style>
  <w:style w:type="character" w:customStyle="1" w:styleId="WW8Num82z1">
    <w:name w:val="WW8Num82z1"/>
    <w:qFormat/>
    <w:rsid w:val="00A0537E"/>
    <w:rPr>
      <w:rFonts w:ascii="Courier New" w:hAnsi="Courier New"/>
    </w:rPr>
  </w:style>
  <w:style w:type="character" w:customStyle="1" w:styleId="WW8Num86z3">
    <w:name w:val="WW8Num86z3"/>
    <w:qFormat/>
    <w:rsid w:val="00A0537E"/>
    <w:rPr>
      <w:rFonts w:ascii="Symbol" w:hAnsi="Symbol"/>
      <w:b/>
    </w:rPr>
  </w:style>
  <w:style w:type="character" w:customStyle="1" w:styleId="WW8Num89z2">
    <w:name w:val="WW8Num89z2"/>
    <w:qFormat/>
    <w:rsid w:val="00A0537E"/>
    <w:rPr>
      <w:rFonts w:cs="Times New Roman"/>
    </w:rPr>
  </w:style>
  <w:style w:type="character" w:customStyle="1" w:styleId="WW8Num90z1">
    <w:name w:val="WW8Num90z1"/>
    <w:qFormat/>
    <w:rsid w:val="00A0537E"/>
    <w:rPr>
      <w:rFonts w:cs="Times New Roman"/>
    </w:rPr>
  </w:style>
  <w:style w:type="character" w:customStyle="1" w:styleId="WW8Num99z4">
    <w:name w:val="WW8Num99z4"/>
    <w:qFormat/>
    <w:rsid w:val="00A0537E"/>
    <w:rPr>
      <w:rFonts w:cs="Times New Roman"/>
    </w:rPr>
  </w:style>
  <w:style w:type="character" w:customStyle="1" w:styleId="WW8Num101z3">
    <w:name w:val="WW8Num101z3"/>
    <w:qFormat/>
    <w:rsid w:val="00A0537E"/>
    <w:rPr>
      <w:rFonts w:cs="Times New Roman"/>
      <w:u w:val="single"/>
    </w:rPr>
  </w:style>
  <w:style w:type="character" w:customStyle="1" w:styleId="WW8Num101z4">
    <w:name w:val="WW8Num101z4"/>
    <w:qFormat/>
    <w:rsid w:val="00A0537E"/>
    <w:rPr>
      <w:rFonts w:cs="Times New Roman"/>
    </w:rPr>
  </w:style>
  <w:style w:type="character" w:customStyle="1" w:styleId="WW8Num102z1">
    <w:name w:val="WW8Num102z1"/>
    <w:qFormat/>
    <w:rsid w:val="00A0537E"/>
    <w:rPr>
      <w:rFonts w:ascii="Times New Roman" w:hAnsi="Times New Roman" w:cs="Times New Roman"/>
      <w:b w:val="0"/>
      <w:bCs w:val="0"/>
      <w:i w:val="0"/>
      <w:iCs w:val="0"/>
      <w:sz w:val="28"/>
      <w:szCs w:val="28"/>
      <w:u w:val="none"/>
    </w:rPr>
  </w:style>
  <w:style w:type="character" w:customStyle="1" w:styleId="WW8Num105z0">
    <w:name w:val="WW8Num105z0"/>
    <w:qFormat/>
    <w:rsid w:val="00A0537E"/>
    <w:rPr>
      <w:rFonts w:cs="Times New Roman"/>
    </w:rPr>
  </w:style>
  <w:style w:type="character" w:customStyle="1" w:styleId="WW8Num108z2">
    <w:name w:val="WW8Num108z2"/>
    <w:qFormat/>
    <w:rsid w:val="00A0537E"/>
    <w:rPr>
      <w:rFonts w:ascii="Wingdings" w:hAnsi="Wingdings"/>
    </w:rPr>
  </w:style>
  <w:style w:type="character" w:customStyle="1" w:styleId="WW8Num111z3">
    <w:name w:val="WW8Num111z3"/>
    <w:qFormat/>
    <w:rsid w:val="00A0537E"/>
    <w:rPr>
      <w:rFonts w:ascii="Symbol" w:hAnsi="Symbol"/>
      <w:b/>
    </w:rPr>
  </w:style>
  <w:style w:type="character" w:customStyle="1" w:styleId="WW8Num112z1">
    <w:name w:val="WW8Num112z1"/>
    <w:qFormat/>
    <w:rsid w:val="00A0537E"/>
    <w:rPr>
      <w:rFonts w:cs="Times New Roman"/>
      <w:b/>
      <w:bCs/>
      <w:color w:val="000000"/>
    </w:rPr>
  </w:style>
  <w:style w:type="character" w:customStyle="1" w:styleId="WW8Num114z0">
    <w:name w:val="WW8Num114z0"/>
    <w:qFormat/>
    <w:rsid w:val="00A0537E"/>
    <w:rPr>
      <w:rFonts w:ascii="Symbol" w:hAnsi="Symbol"/>
    </w:rPr>
  </w:style>
  <w:style w:type="character" w:customStyle="1" w:styleId="WW8Num114z1">
    <w:name w:val="WW8Num114z1"/>
    <w:qFormat/>
    <w:rsid w:val="00A0537E"/>
    <w:rPr>
      <w:rFonts w:ascii="Courier New" w:hAnsi="Courier New"/>
    </w:rPr>
  </w:style>
  <w:style w:type="character" w:customStyle="1" w:styleId="WW-Absatz-Standardschriftart111111111111111111111111">
    <w:name w:val="WW-Absatz-Standardschriftart111111111111111111111111"/>
    <w:qFormat/>
    <w:rsid w:val="00A0537E"/>
  </w:style>
  <w:style w:type="character" w:customStyle="1" w:styleId="WW8Num8z1">
    <w:name w:val="WW8Num8z1"/>
    <w:qFormat/>
    <w:rsid w:val="00A0537E"/>
    <w:rPr>
      <w:rFonts w:ascii="Symbol" w:hAnsi="Symbol"/>
    </w:rPr>
  </w:style>
  <w:style w:type="character" w:customStyle="1" w:styleId="WW8Num8z2">
    <w:name w:val="WW8Num8z2"/>
    <w:qFormat/>
    <w:rsid w:val="00A0537E"/>
    <w:rPr>
      <w:rFonts w:cs="Times New Roman"/>
    </w:rPr>
  </w:style>
  <w:style w:type="character" w:customStyle="1" w:styleId="WW8Num9z2">
    <w:name w:val="WW8Num9z2"/>
    <w:qFormat/>
    <w:rsid w:val="00A0537E"/>
    <w:rPr>
      <w:rFonts w:ascii="Wingdings" w:hAnsi="Wingdings"/>
    </w:rPr>
  </w:style>
  <w:style w:type="character" w:customStyle="1" w:styleId="WW8Num9z4">
    <w:name w:val="WW8Num9z4"/>
    <w:qFormat/>
    <w:rsid w:val="00A0537E"/>
    <w:rPr>
      <w:rFonts w:ascii="Courier New" w:hAnsi="Courier New"/>
    </w:rPr>
  </w:style>
  <w:style w:type="character" w:customStyle="1" w:styleId="WW8Num21z2">
    <w:name w:val="WW8Num21z2"/>
    <w:qFormat/>
    <w:rsid w:val="00A0537E"/>
    <w:rPr>
      <w:rFonts w:cs="Times New Roman"/>
    </w:rPr>
  </w:style>
  <w:style w:type="character" w:customStyle="1" w:styleId="WW8Num35z4">
    <w:name w:val="WW8Num35z4"/>
    <w:qFormat/>
    <w:rsid w:val="00A0537E"/>
    <w:rPr>
      <w:rFonts w:ascii="Courier New" w:hAnsi="Courier New"/>
    </w:rPr>
  </w:style>
  <w:style w:type="character" w:customStyle="1" w:styleId="WW8Num35z5">
    <w:name w:val="WW8Num35z5"/>
    <w:qFormat/>
    <w:rsid w:val="00A0537E"/>
    <w:rPr>
      <w:rFonts w:ascii="Wingdings" w:hAnsi="Wingdings"/>
    </w:rPr>
  </w:style>
  <w:style w:type="character" w:customStyle="1" w:styleId="WW8Num38z1">
    <w:name w:val="WW8Num38z1"/>
    <w:qFormat/>
    <w:rsid w:val="00A0537E"/>
    <w:rPr>
      <w:rFonts w:cs="Times New Roman"/>
      <w:b/>
      <w:bCs/>
    </w:rPr>
  </w:style>
  <w:style w:type="character" w:customStyle="1" w:styleId="WW8Num38z2">
    <w:name w:val="WW8Num38z2"/>
    <w:qFormat/>
    <w:rsid w:val="00A0537E"/>
    <w:rPr>
      <w:rFonts w:cs="Times New Roman"/>
    </w:rPr>
  </w:style>
  <w:style w:type="character" w:customStyle="1" w:styleId="WW8Num39z2">
    <w:name w:val="WW8Num39z2"/>
    <w:qFormat/>
    <w:rsid w:val="00A0537E"/>
    <w:rPr>
      <w:rFonts w:cs="Times New Roman"/>
      <w:b/>
      <w:bCs/>
      <w:color w:val="000000"/>
    </w:rPr>
  </w:style>
  <w:style w:type="character" w:customStyle="1" w:styleId="WW8Num39z4">
    <w:name w:val="WW8Num39z4"/>
    <w:qFormat/>
    <w:rsid w:val="00A0537E"/>
    <w:rPr>
      <w:rFonts w:ascii="Courier New" w:hAnsi="Courier New"/>
    </w:rPr>
  </w:style>
  <w:style w:type="character" w:customStyle="1" w:styleId="WW8Num39z5">
    <w:name w:val="WW8Num39z5"/>
    <w:qFormat/>
    <w:rsid w:val="00A0537E"/>
    <w:rPr>
      <w:rFonts w:ascii="Wingdings" w:hAnsi="Wingdings"/>
    </w:rPr>
  </w:style>
  <w:style w:type="character" w:customStyle="1" w:styleId="WW8Num44z1">
    <w:name w:val="WW8Num44z1"/>
    <w:qFormat/>
    <w:rsid w:val="00A0537E"/>
    <w:rPr>
      <w:rFonts w:cs="Times New Roman"/>
      <w:b/>
      <w:bCs/>
    </w:rPr>
  </w:style>
  <w:style w:type="character" w:customStyle="1" w:styleId="WW8Num44z2">
    <w:name w:val="WW8Num44z2"/>
    <w:qFormat/>
    <w:rsid w:val="00A0537E"/>
    <w:rPr>
      <w:rFonts w:cs="Times New Roman"/>
    </w:rPr>
  </w:style>
  <w:style w:type="character" w:customStyle="1" w:styleId="WW8Num45z1">
    <w:name w:val="WW8Num45z1"/>
    <w:qFormat/>
    <w:rsid w:val="00A0537E"/>
    <w:rPr>
      <w:rFonts w:ascii="Courier New" w:hAnsi="Courier New"/>
    </w:rPr>
  </w:style>
  <w:style w:type="character" w:customStyle="1" w:styleId="WW8Num45z3">
    <w:name w:val="WW8Num45z3"/>
    <w:qFormat/>
    <w:rsid w:val="00A0537E"/>
    <w:rPr>
      <w:rFonts w:cs="Times New Roman"/>
      <w:b/>
      <w:bCs/>
    </w:rPr>
  </w:style>
  <w:style w:type="character" w:customStyle="1" w:styleId="WW8Num67z1">
    <w:name w:val="WW8Num67z1"/>
    <w:qFormat/>
    <w:rsid w:val="00A0537E"/>
    <w:rPr>
      <w:rFonts w:ascii="Courier New" w:hAnsi="Courier New" w:cs="Courier New"/>
    </w:rPr>
  </w:style>
  <w:style w:type="character" w:customStyle="1" w:styleId="WW8Num73z3">
    <w:name w:val="WW8Num73z3"/>
    <w:qFormat/>
    <w:rsid w:val="00A0537E"/>
    <w:rPr>
      <w:rFonts w:cs="Times New Roman"/>
    </w:rPr>
  </w:style>
  <w:style w:type="character" w:customStyle="1" w:styleId="WW8Num74z3">
    <w:name w:val="WW8Num74z3"/>
    <w:qFormat/>
    <w:rsid w:val="00A0537E"/>
    <w:rPr>
      <w:rFonts w:ascii="Symbol" w:hAnsi="Symbol"/>
    </w:rPr>
  </w:style>
  <w:style w:type="character" w:customStyle="1" w:styleId="WW8Num74z4">
    <w:name w:val="WW8Num74z4"/>
    <w:qFormat/>
    <w:rsid w:val="00A0537E"/>
    <w:rPr>
      <w:rFonts w:cs="Times New Roman"/>
    </w:rPr>
  </w:style>
  <w:style w:type="character" w:customStyle="1" w:styleId="WW8Num75z1">
    <w:name w:val="WW8Num75z1"/>
    <w:qFormat/>
    <w:rsid w:val="00A0537E"/>
    <w:rPr>
      <w:rFonts w:ascii="Courier New" w:hAnsi="Courier New"/>
    </w:rPr>
  </w:style>
  <w:style w:type="character" w:customStyle="1" w:styleId="WW8Num75z3">
    <w:name w:val="WW8Num75z3"/>
    <w:qFormat/>
    <w:rsid w:val="00A0537E"/>
    <w:rPr>
      <w:rFonts w:ascii="Symbol" w:hAnsi="Symbol"/>
    </w:rPr>
  </w:style>
  <w:style w:type="character" w:customStyle="1" w:styleId="WW8Num76z1">
    <w:name w:val="WW8Num76z1"/>
    <w:qFormat/>
    <w:rsid w:val="00A0537E"/>
    <w:rPr>
      <w:b/>
    </w:rPr>
  </w:style>
  <w:style w:type="character" w:customStyle="1" w:styleId="WW8Num77z1">
    <w:name w:val="WW8Num77z1"/>
    <w:qFormat/>
    <w:rsid w:val="00A0537E"/>
    <w:rPr>
      <w:b/>
    </w:rPr>
  </w:style>
  <w:style w:type="character" w:customStyle="1" w:styleId="WW8Num79z1">
    <w:name w:val="WW8Num79z1"/>
    <w:qFormat/>
    <w:rsid w:val="00A0537E"/>
    <w:rPr>
      <w:rFonts w:ascii="Courier New" w:hAnsi="Courier New"/>
    </w:rPr>
  </w:style>
  <w:style w:type="character" w:customStyle="1" w:styleId="WW8Num79z3">
    <w:name w:val="WW8Num79z3"/>
    <w:qFormat/>
    <w:rsid w:val="00A0537E"/>
    <w:rPr>
      <w:rFonts w:ascii="Symbol" w:hAnsi="Symbol"/>
    </w:rPr>
  </w:style>
  <w:style w:type="character" w:customStyle="1" w:styleId="WW8Num82z4">
    <w:name w:val="WW8Num82z4"/>
    <w:qFormat/>
    <w:rsid w:val="00A0537E"/>
    <w:rPr>
      <w:rFonts w:cs="Times New Roman"/>
    </w:rPr>
  </w:style>
  <w:style w:type="character" w:customStyle="1" w:styleId="WW8Num83z1">
    <w:name w:val="WW8Num83z1"/>
    <w:qFormat/>
    <w:rsid w:val="00A0537E"/>
    <w:rPr>
      <w:rFonts w:ascii="Courier New" w:hAnsi="Courier New"/>
    </w:rPr>
  </w:style>
  <w:style w:type="character" w:customStyle="1" w:styleId="WW8Num84z3">
    <w:name w:val="WW8Num84z3"/>
    <w:qFormat/>
    <w:rsid w:val="00A0537E"/>
    <w:rPr>
      <w:rFonts w:ascii="Symbol" w:hAnsi="Symbol"/>
    </w:rPr>
  </w:style>
  <w:style w:type="character" w:customStyle="1" w:styleId="WW8Num85z1">
    <w:name w:val="WW8Num85z1"/>
    <w:qFormat/>
    <w:rsid w:val="00A0537E"/>
    <w:rPr>
      <w:rFonts w:cs="Times New Roman"/>
    </w:rPr>
  </w:style>
  <w:style w:type="character" w:customStyle="1" w:styleId="WW8Num87z1">
    <w:name w:val="WW8Num87z1"/>
    <w:qFormat/>
    <w:rsid w:val="00A0537E"/>
    <w:rPr>
      <w:rFonts w:cs="Times New Roman"/>
      <w:b/>
      <w:bCs/>
    </w:rPr>
  </w:style>
  <w:style w:type="character" w:customStyle="1" w:styleId="WW8Num87z2">
    <w:name w:val="WW8Num87z2"/>
    <w:qFormat/>
    <w:rsid w:val="00A0537E"/>
    <w:rPr>
      <w:rFonts w:cs="Times New Roman"/>
    </w:rPr>
  </w:style>
  <w:style w:type="character" w:customStyle="1" w:styleId="WW8Num88z1">
    <w:name w:val="WW8Num88z1"/>
    <w:qFormat/>
    <w:rsid w:val="00A0537E"/>
    <w:rPr>
      <w:rFonts w:cs="Times New Roman"/>
    </w:rPr>
  </w:style>
  <w:style w:type="character" w:customStyle="1" w:styleId="WW8Num92z3">
    <w:name w:val="WW8Num92z3"/>
    <w:qFormat/>
    <w:rsid w:val="00A0537E"/>
    <w:rPr>
      <w:rFonts w:ascii="Symbol" w:hAnsi="Symbol"/>
      <w:b/>
    </w:rPr>
  </w:style>
  <w:style w:type="character" w:customStyle="1" w:styleId="WW8Num96z3">
    <w:name w:val="WW8Num96z3"/>
    <w:qFormat/>
    <w:rsid w:val="00A0537E"/>
    <w:rPr>
      <w:rFonts w:ascii="Symbol" w:hAnsi="Symbol"/>
    </w:rPr>
  </w:style>
  <w:style w:type="character" w:customStyle="1" w:styleId="WW8Num97z2">
    <w:name w:val="WW8Num97z2"/>
    <w:qFormat/>
    <w:rsid w:val="00A0537E"/>
    <w:rPr>
      <w:rFonts w:ascii="Wingdings" w:hAnsi="Wingdings"/>
    </w:rPr>
  </w:style>
  <w:style w:type="character" w:customStyle="1" w:styleId="WW8Num100z1">
    <w:name w:val="WW8Num100z1"/>
    <w:qFormat/>
    <w:rsid w:val="00A0537E"/>
    <w:rPr>
      <w:rFonts w:cs="Times New Roman"/>
    </w:rPr>
  </w:style>
  <w:style w:type="character" w:customStyle="1" w:styleId="WW8Num107z1">
    <w:name w:val="WW8Num107z1"/>
    <w:qFormat/>
    <w:rsid w:val="00A0537E"/>
    <w:rPr>
      <w:rFonts w:cs="Times New Roman"/>
      <w:b/>
      <w:bCs/>
      <w:color w:val="000000"/>
    </w:rPr>
  </w:style>
  <w:style w:type="character" w:customStyle="1" w:styleId="WW8Num108z1">
    <w:name w:val="WW8Num108z1"/>
    <w:qFormat/>
    <w:rsid w:val="00A0537E"/>
    <w:rPr>
      <w:rFonts w:ascii="Courier New" w:hAnsi="Courier New"/>
    </w:rPr>
  </w:style>
  <w:style w:type="character" w:customStyle="1" w:styleId="WW8Num109z1">
    <w:name w:val="WW8Num109z1"/>
    <w:qFormat/>
    <w:rsid w:val="00A0537E"/>
    <w:rPr>
      <w:rFonts w:cs="Times New Roman"/>
      <w:b/>
      <w:bCs/>
      <w:color w:val="000000"/>
    </w:rPr>
  </w:style>
  <w:style w:type="character" w:customStyle="1" w:styleId="WW8Num111z2">
    <w:name w:val="WW8Num111z2"/>
    <w:qFormat/>
    <w:rsid w:val="00A0537E"/>
    <w:rPr>
      <w:rFonts w:ascii="Wingdings" w:hAnsi="Wingdings"/>
    </w:rPr>
  </w:style>
  <w:style w:type="character" w:customStyle="1" w:styleId="WW8Num112z2">
    <w:name w:val="WW8Num112z2"/>
    <w:qFormat/>
    <w:rsid w:val="00A0537E"/>
    <w:rPr>
      <w:rFonts w:cs="Times New Roman"/>
    </w:rPr>
  </w:style>
  <w:style w:type="character" w:customStyle="1" w:styleId="WW8Num113z2">
    <w:name w:val="WW8Num113z2"/>
    <w:qFormat/>
    <w:rsid w:val="00A0537E"/>
    <w:rPr>
      <w:rFonts w:cs="Times New Roman"/>
      <w:color w:val="000000"/>
    </w:rPr>
  </w:style>
  <w:style w:type="character" w:customStyle="1" w:styleId="WW8Num114z2">
    <w:name w:val="WW8Num114z2"/>
    <w:qFormat/>
    <w:rsid w:val="00A0537E"/>
    <w:rPr>
      <w:rFonts w:ascii="Wingdings" w:hAnsi="Wingdings"/>
    </w:rPr>
  </w:style>
  <w:style w:type="character" w:customStyle="1" w:styleId="WW8Num115z0">
    <w:name w:val="WW8Num115z0"/>
    <w:qFormat/>
    <w:rsid w:val="00A0537E"/>
    <w:rPr>
      <w:rFonts w:cs="Times New Roman"/>
    </w:rPr>
  </w:style>
  <w:style w:type="character" w:customStyle="1" w:styleId="WW8Num116z0">
    <w:name w:val="WW8Num116z0"/>
    <w:qFormat/>
    <w:rsid w:val="00A0537E"/>
    <w:rPr>
      <w:rFonts w:ascii="Symbol" w:hAnsi="Symbol"/>
      <w:color w:val="000000"/>
    </w:rPr>
  </w:style>
  <w:style w:type="character" w:customStyle="1" w:styleId="WW8Num116z1">
    <w:name w:val="WW8Num116z1"/>
    <w:qFormat/>
    <w:rsid w:val="00A0537E"/>
    <w:rPr>
      <w:rFonts w:ascii="Symbol" w:hAnsi="Symbol"/>
    </w:rPr>
  </w:style>
  <w:style w:type="character" w:customStyle="1" w:styleId="WW8Num116z2">
    <w:name w:val="WW8Num116z2"/>
    <w:qFormat/>
    <w:rsid w:val="00A0537E"/>
    <w:rPr>
      <w:rFonts w:ascii="Wingdings" w:hAnsi="Wingdings"/>
    </w:rPr>
  </w:style>
  <w:style w:type="character" w:customStyle="1" w:styleId="WW8Num116z4">
    <w:name w:val="WW8Num116z4"/>
    <w:qFormat/>
    <w:rsid w:val="00A0537E"/>
    <w:rPr>
      <w:rFonts w:ascii="Courier New" w:hAnsi="Courier New"/>
    </w:rPr>
  </w:style>
  <w:style w:type="character" w:customStyle="1" w:styleId="WW8Num117z0">
    <w:name w:val="WW8Num117z0"/>
    <w:qFormat/>
    <w:rsid w:val="00A0537E"/>
    <w:rPr>
      <w:rFonts w:ascii="Symbol" w:hAnsi="Symbol"/>
    </w:rPr>
  </w:style>
  <w:style w:type="character" w:customStyle="1" w:styleId="WW8Num117z2">
    <w:name w:val="WW8Num117z2"/>
    <w:qFormat/>
    <w:rsid w:val="00A0537E"/>
    <w:rPr>
      <w:rFonts w:ascii="Wingdings" w:hAnsi="Wingdings"/>
    </w:rPr>
  </w:style>
  <w:style w:type="character" w:customStyle="1" w:styleId="WW8Num117z4">
    <w:name w:val="WW8Num117z4"/>
    <w:qFormat/>
    <w:rsid w:val="00A0537E"/>
    <w:rPr>
      <w:rFonts w:ascii="Courier New" w:hAnsi="Courier New"/>
    </w:rPr>
  </w:style>
  <w:style w:type="character" w:customStyle="1" w:styleId="WW8Num118z0">
    <w:name w:val="WW8Num118z0"/>
    <w:qFormat/>
    <w:rsid w:val="00A0537E"/>
    <w:rPr>
      <w:rFonts w:ascii="Symbol" w:hAnsi="Symbol"/>
    </w:rPr>
  </w:style>
  <w:style w:type="character" w:customStyle="1" w:styleId="WW8Num118z1">
    <w:name w:val="WW8Num118z1"/>
    <w:qFormat/>
    <w:rsid w:val="00A0537E"/>
    <w:rPr>
      <w:rFonts w:ascii="Courier New" w:hAnsi="Courier New"/>
    </w:rPr>
  </w:style>
  <w:style w:type="character" w:customStyle="1" w:styleId="WW8Num118z2">
    <w:name w:val="WW8Num118z2"/>
    <w:qFormat/>
    <w:rsid w:val="00A0537E"/>
    <w:rPr>
      <w:rFonts w:ascii="Wingdings" w:hAnsi="Wingdings"/>
    </w:rPr>
  </w:style>
  <w:style w:type="character" w:customStyle="1" w:styleId="WW8Num119z0">
    <w:name w:val="WW8Num119z0"/>
    <w:qFormat/>
    <w:rsid w:val="00A0537E"/>
    <w:rPr>
      <w:rFonts w:ascii="Symbol" w:hAnsi="Symbol"/>
    </w:rPr>
  </w:style>
  <w:style w:type="character" w:customStyle="1" w:styleId="WW8Num119z1">
    <w:name w:val="WW8Num119z1"/>
    <w:qFormat/>
    <w:rsid w:val="00A0537E"/>
    <w:rPr>
      <w:rFonts w:cs="Times New Roman"/>
    </w:rPr>
  </w:style>
  <w:style w:type="character" w:customStyle="1" w:styleId="WW8Num120z0">
    <w:name w:val="WW8Num120z0"/>
    <w:qFormat/>
    <w:rsid w:val="00A0537E"/>
    <w:rPr>
      <w:rFonts w:cs="Times New Roman"/>
      <w:b/>
      <w:bCs/>
    </w:rPr>
  </w:style>
  <w:style w:type="character" w:customStyle="1" w:styleId="WW8Num120z2">
    <w:name w:val="WW8Num120z2"/>
    <w:qFormat/>
    <w:rsid w:val="00A0537E"/>
    <w:rPr>
      <w:rFonts w:cs="Times New Roman"/>
    </w:rPr>
  </w:style>
  <w:style w:type="character" w:customStyle="1" w:styleId="WW8Num121z0">
    <w:name w:val="WW8Num121z0"/>
    <w:qFormat/>
    <w:rsid w:val="00A0537E"/>
    <w:rPr>
      <w:rFonts w:cs="Times New Roman"/>
      <w:b/>
      <w:bCs/>
    </w:rPr>
  </w:style>
  <w:style w:type="character" w:customStyle="1" w:styleId="WW8Num121z1">
    <w:name w:val="WW8Num121z1"/>
    <w:qFormat/>
    <w:rsid w:val="00A0537E"/>
    <w:rPr>
      <w:rFonts w:cs="Times New Roman"/>
    </w:rPr>
  </w:style>
  <w:style w:type="character" w:customStyle="1" w:styleId="WW8Num121z3">
    <w:name w:val="WW8Num121z3"/>
    <w:qFormat/>
    <w:rsid w:val="00A0537E"/>
    <w:rPr>
      <w:rFonts w:ascii="Symbol" w:hAnsi="Symbol"/>
      <w:b/>
    </w:rPr>
  </w:style>
  <w:style w:type="character" w:customStyle="1" w:styleId="WW8Num122z0">
    <w:name w:val="WW8Num122z0"/>
    <w:qFormat/>
    <w:rsid w:val="00A0537E"/>
    <w:rPr>
      <w:rFonts w:cs="Times New Roman"/>
    </w:rPr>
  </w:style>
  <w:style w:type="character" w:customStyle="1" w:styleId="WW8Num123z0">
    <w:name w:val="WW8Num123z0"/>
    <w:qFormat/>
    <w:rsid w:val="00A0537E"/>
    <w:rPr>
      <w:rFonts w:ascii="Symbol" w:hAnsi="Symbol"/>
    </w:rPr>
  </w:style>
  <w:style w:type="character" w:customStyle="1" w:styleId="WW8Num123z1">
    <w:name w:val="WW8Num123z1"/>
    <w:qFormat/>
    <w:rsid w:val="00A0537E"/>
    <w:rPr>
      <w:rFonts w:ascii="Courier New" w:hAnsi="Courier New"/>
    </w:rPr>
  </w:style>
  <w:style w:type="character" w:customStyle="1" w:styleId="WW8Num123z2">
    <w:name w:val="WW8Num123z2"/>
    <w:qFormat/>
    <w:rsid w:val="00A0537E"/>
    <w:rPr>
      <w:rFonts w:ascii="Wingdings" w:hAnsi="Wingdings"/>
    </w:rPr>
  </w:style>
  <w:style w:type="character" w:customStyle="1" w:styleId="WW8Num124z0">
    <w:name w:val="WW8Num124z0"/>
    <w:qFormat/>
    <w:rsid w:val="00A0537E"/>
    <w:rPr>
      <w:b w:val="0"/>
    </w:rPr>
  </w:style>
  <w:style w:type="character" w:customStyle="1" w:styleId="WW8Num125z0">
    <w:name w:val="WW8Num125z0"/>
    <w:qFormat/>
    <w:rsid w:val="00A0537E"/>
    <w:rPr>
      <w:rFonts w:ascii="Symbol" w:hAnsi="Symbol"/>
    </w:rPr>
  </w:style>
  <w:style w:type="character" w:customStyle="1" w:styleId="WW8Num125z1">
    <w:name w:val="WW8Num125z1"/>
    <w:qFormat/>
    <w:rsid w:val="00A0537E"/>
    <w:rPr>
      <w:rFonts w:ascii="Courier New" w:hAnsi="Courier New"/>
    </w:rPr>
  </w:style>
  <w:style w:type="character" w:customStyle="1" w:styleId="WW8Num125z2">
    <w:name w:val="WW8Num125z2"/>
    <w:qFormat/>
    <w:rsid w:val="00A0537E"/>
    <w:rPr>
      <w:rFonts w:ascii="Wingdings" w:hAnsi="Wingdings"/>
    </w:rPr>
  </w:style>
  <w:style w:type="character" w:customStyle="1" w:styleId="WW8Num126z0">
    <w:name w:val="WW8Num126z0"/>
    <w:qFormat/>
    <w:rsid w:val="00A0537E"/>
    <w:rPr>
      <w:rFonts w:cs="Times New Roman"/>
      <w:b/>
      <w:bCs/>
    </w:rPr>
  </w:style>
  <w:style w:type="character" w:customStyle="1" w:styleId="WW8Num126z1">
    <w:name w:val="WW8Num126z1"/>
    <w:qFormat/>
    <w:rsid w:val="00A0537E"/>
    <w:rPr>
      <w:rFonts w:cs="Times New Roman"/>
    </w:rPr>
  </w:style>
  <w:style w:type="character" w:customStyle="1" w:styleId="WW8Num126z3">
    <w:name w:val="WW8Num126z3"/>
    <w:qFormat/>
    <w:rsid w:val="00A0537E"/>
    <w:rPr>
      <w:rFonts w:ascii="Symbol" w:hAnsi="Symbol"/>
      <w:b/>
    </w:rPr>
  </w:style>
  <w:style w:type="character" w:customStyle="1" w:styleId="WW8Num127z0">
    <w:name w:val="WW8Num127z0"/>
    <w:qFormat/>
    <w:rsid w:val="00A0537E"/>
    <w:rPr>
      <w:rFonts w:cs="Times New Roman"/>
    </w:rPr>
  </w:style>
  <w:style w:type="character" w:customStyle="1" w:styleId="WW8Num128z0">
    <w:name w:val="WW8Num128z0"/>
    <w:qFormat/>
    <w:rsid w:val="00A0537E"/>
    <w:rPr>
      <w:rFonts w:cs="Times New Roman"/>
      <w:b/>
      <w:bCs/>
    </w:rPr>
  </w:style>
  <w:style w:type="character" w:customStyle="1" w:styleId="WW8Num128z3">
    <w:name w:val="WW8Num128z3"/>
    <w:qFormat/>
    <w:rsid w:val="00A0537E"/>
    <w:rPr>
      <w:rFonts w:cs="Times New Roman"/>
    </w:rPr>
  </w:style>
  <w:style w:type="character" w:customStyle="1" w:styleId="WW8Num129z0">
    <w:name w:val="WW8Num129z0"/>
    <w:qFormat/>
    <w:rsid w:val="00A0537E"/>
    <w:rPr>
      <w:rFonts w:cs="Times New Roman"/>
    </w:rPr>
  </w:style>
  <w:style w:type="character" w:customStyle="1" w:styleId="WW8Num130z0">
    <w:name w:val="WW8Num130z0"/>
    <w:qFormat/>
    <w:rsid w:val="00A0537E"/>
    <w:rPr>
      <w:rFonts w:cs="Times New Roman"/>
      <w:b/>
      <w:bCs/>
    </w:rPr>
  </w:style>
  <w:style w:type="character" w:customStyle="1" w:styleId="WW8Num130z3">
    <w:name w:val="WW8Num130z3"/>
    <w:qFormat/>
    <w:rsid w:val="00A0537E"/>
    <w:rPr>
      <w:rFonts w:cs="Times New Roman"/>
      <w:u w:val="single"/>
    </w:rPr>
  </w:style>
  <w:style w:type="character" w:customStyle="1" w:styleId="WW8Num130z4">
    <w:name w:val="WW8Num130z4"/>
    <w:qFormat/>
    <w:rsid w:val="00A0537E"/>
    <w:rPr>
      <w:rFonts w:cs="Times New Roman"/>
    </w:rPr>
  </w:style>
  <w:style w:type="character" w:customStyle="1" w:styleId="WW8Num131z0">
    <w:name w:val="WW8Num131z0"/>
    <w:qFormat/>
    <w:rsid w:val="00A0537E"/>
    <w:rPr>
      <w:rFonts w:cs="Times New Roman"/>
      <w:b/>
      <w:bCs/>
    </w:rPr>
  </w:style>
  <w:style w:type="character" w:customStyle="1" w:styleId="WW8Num131z1">
    <w:name w:val="WW8Num131z1"/>
    <w:qFormat/>
    <w:rsid w:val="00A0537E"/>
    <w:rPr>
      <w:rFonts w:cs="Times New Roman"/>
    </w:rPr>
  </w:style>
  <w:style w:type="character" w:customStyle="1" w:styleId="WW8Num131z3">
    <w:name w:val="WW8Num131z3"/>
    <w:qFormat/>
    <w:rsid w:val="00A0537E"/>
    <w:rPr>
      <w:rFonts w:ascii="Symbol" w:hAnsi="Symbol"/>
      <w:b/>
    </w:rPr>
  </w:style>
  <w:style w:type="character" w:customStyle="1" w:styleId="WW8Num132z0">
    <w:name w:val="WW8Num132z0"/>
    <w:qFormat/>
    <w:rsid w:val="00A0537E"/>
    <w:rPr>
      <w:rFonts w:cs="Times New Roman"/>
      <w:b/>
      <w:bCs/>
    </w:rPr>
  </w:style>
  <w:style w:type="character" w:customStyle="1" w:styleId="WW8Num132z1">
    <w:name w:val="WW8Num132z1"/>
    <w:qFormat/>
    <w:rsid w:val="00A0537E"/>
    <w:rPr>
      <w:rFonts w:cs="Times New Roman"/>
    </w:rPr>
  </w:style>
  <w:style w:type="character" w:customStyle="1" w:styleId="WW8Num132z3">
    <w:name w:val="WW8Num132z3"/>
    <w:qFormat/>
    <w:rsid w:val="00A0537E"/>
    <w:rPr>
      <w:rFonts w:ascii="Symbol" w:hAnsi="Symbol"/>
      <w:b/>
    </w:rPr>
  </w:style>
  <w:style w:type="character" w:customStyle="1" w:styleId="WW8Num133z0">
    <w:name w:val="WW8Num133z0"/>
    <w:qFormat/>
    <w:rsid w:val="00A0537E"/>
    <w:rPr>
      <w:rFonts w:ascii="Symbol" w:hAnsi="Symbol"/>
    </w:rPr>
  </w:style>
  <w:style w:type="character" w:customStyle="1" w:styleId="WW8Num133z1">
    <w:name w:val="WW8Num133z1"/>
    <w:qFormat/>
    <w:rsid w:val="00A0537E"/>
    <w:rPr>
      <w:rFonts w:ascii="Courier New" w:hAnsi="Courier New"/>
    </w:rPr>
  </w:style>
  <w:style w:type="character" w:customStyle="1" w:styleId="WW8Num133z2">
    <w:name w:val="WW8Num133z2"/>
    <w:qFormat/>
    <w:rsid w:val="00A0537E"/>
    <w:rPr>
      <w:rFonts w:ascii="Wingdings" w:hAnsi="Wingdings"/>
    </w:rPr>
  </w:style>
  <w:style w:type="character" w:customStyle="1" w:styleId="WW8Num134z0">
    <w:name w:val="WW8Num134z0"/>
    <w:qFormat/>
    <w:rsid w:val="00A0537E"/>
    <w:rPr>
      <w:rFonts w:cs="Times New Roman"/>
    </w:rPr>
  </w:style>
  <w:style w:type="character" w:customStyle="1" w:styleId="WW8Num136z0">
    <w:name w:val="WW8Num136z0"/>
    <w:qFormat/>
    <w:rsid w:val="00A0537E"/>
    <w:rPr>
      <w:rFonts w:cs="Times New Roman"/>
    </w:rPr>
  </w:style>
  <w:style w:type="character" w:customStyle="1" w:styleId="WW8Num137z0">
    <w:name w:val="WW8Num137z0"/>
    <w:qFormat/>
    <w:rsid w:val="00A0537E"/>
    <w:rPr>
      <w:rFonts w:cs="Times New Roman"/>
      <w:b/>
      <w:bCs/>
    </w:rPr>
  </w:style>
  <w:style w:type="character" w:customStyle="1" w:styleId="WW8Num137z3">
    <w:name w:val="WW8Num137z3"/>
    <w:qFormat/>
    <w:rsid w:val="00A0537E"/>
    <w:rPr>
      <w:rFonts w:cs="Times New Roman"/>
      <w:u w:val="single"/>
    </w:rPr>
  </w:style>
  <w:style w:type="character" w:customStyle="1" w:styleId="WW8Num137z4">
    <w:name w:val="WW8Num137z4"/>
    <w:qFormat/>
    <w:rsid w:val="00A0537E"/>
    <w:rPr>
      <w:rFonts w:cs="Times New Roman"/>
    </w:rPr>
  </w:style>
  <w:style w:type="character" w:customStyle="1" w:styleId="WW8Num138z0">
    <w:name w:val="WW8Num138z0"/>
    <w:qFormat/>
    <w:rsid w:val="00A0537E"/>
    <w:rPr>
      <w:b w:val="0"/>
    </w:rPr>
  </w:style>
  <w:style w:type="character" w:customStyle="1" w:styleId="WW8Num139z0">
    <w:name w:val="WW8Num139z0"/>
    <w:qFormat/>
    <w:rsid w:val="00A0537E"/>
    <w:rPr>
      <w:rFonts w:cs="Times New Roman"/>
      <w:b/>
      <w:bCs/>
    </w:rPr>
  </w:style>
  <w:style w:type="character" w:customStyle="1" w:styleId="WW8Num139z3">
    <w:name w:val="WW8Num139z3"/>
    <w:qFormat/>
    <w:rsid w:val="00A0537E"/>
    <w:rPr>
      <w:rFonts w:cs="Times New Roman"/>
      <w:u w:val="single"/>
    </w:rPr>
  </w:style>
  <w:style w:type="character" w:customStyle="1" w:styleId="WW8Num139z4">
    <w:name w:val="WW8Num139z4"/>
    <w:qFormat/>
    <w:rsid w:val="00A0537E"/>
    <w:rPr>
      <w:rFonts w:cs="Times New Roman"/>
    </w:rPr>
  </w:style>
  <w:style w:type="character" w:customStyle="1" w:styleId="WW8Num140z0">
    <w:name w:val="WW8Num140z0"/>
    <w:qFormat/>
    <w:rsid w:val="00A0537E"/>
    <w:rPr>
      <w:rFonts w:ascii="Symbol" w:hAnsi="Symbol"/>
    </w:rPr>
  </w:style>
  <w:style w:type="character" w:customStyle="1" w:styleId="WW8Num140z2">
    <w:name w:val="WW8Num140z2"/>
    <w:qFormat/>
    <w:rsid w:val="00A0537E"/>
    <w:rPr>
      <w:rFonts w:ascii="Wingdings" w:hAnsi="Wingdings"/>
    </w:rPr>
  </w:style>
  <w:style w:type="character" w:customStyle="1" w:styleId="WW8Num140z4">
    <w:name w:val="WW8Num140z4"/>
    <w:qFormat/>
    <w:rsid w:val="00A0537E"/>
    <w:rPr>
      <w:rFonts w:ascii="Courier New" w:hAnsi="Courier New"/>
    </w:rPr>
  </w:style>
  <w:style w:type="character" w:customStyle="1" w:styleId="WW8Num141z0">
    <w:name w:val="WW8Num141z0"/>
    <w:qFormat/>
    <w:rsid w:val="00A0537E"/>
    <w:rPr>
      <w:rFonts w:cs="Times New Roman"/>
      <w:b/>
      <w:bCs/>
    </w:rPr>
  </w:style>
  <w:style w:type="character" w:customStyle="1" w:styleId="WW8Num141z2">
    <w:name w:val="WW8Num141z2"/>
    <w:qFormat/>
    <w:rsid w:val="00A0537E"/>
    <w:rPr>
      <w:rFonts w:cs="Times New Roman"/>
    </w:rPr>
  </w:style>
  <w:style w:type="character" w:customStyle="1" w:styleId="WW8Num142z0">
    <w:name w:val="WW8Num142z0"/>
    <w:qFormat/>
    <w:rsid w:val="00A0537E"/>
    <w:rPr>
      <w:rFonts w:cs="Times New Roman"/>
      <w:b/>
      <w:bCs/>
    </w:rPr>
  </w:style>
  <w:style w:type="character" w:customStyle="1" w:styleId="WW8Num142z1">
    <w:name w:val="WW8Num142z1"/>
    <w:qFormat/>
    <w:rsid w:val="00A0537E"/>
    <w:rPr>
      <w:rFonts w:cs="Times New Roman"/>
    </w:rPr>
  </w:style>
  <w:style w:type="character" w:customStyle="1" w:styleId="WW8Num143z0">
    <w:name w:val="WW8Num143z0"/>
    <w:qFormat/>
    <w:rsid w:val="00A0537E"/>
    <w:rPr>
      <w:rFonts w:cs="Times New Roman"/>
      <w:b/>
      <w:bCs/>
    </w:rPr>
  </w:style>
  <w:style w:type="character" w:customStyle="1" w:styleId="WW8Num143z1">
    <w:name w:val="WW8Num143z1"/>
    <w:qFormat/>
    <w:rsid w:val="00A0537E"/>
    <w:rPr>
      <w:rFonts w:cs="Times New Roman"/>
    </w:rPr>
  </w:style>
  <w:style w:type="character" w:customStyle="1" w:styleId="WW8Num143z3">
    <w:name w:val="WW8Num143z3"/>
    <w:qFormat/>
    <w:rsid w:val="00A0537E"/>
    <w:rPr>
      <w:rFonts w:ascii="Symbol" w:hAnsi="Symbol"/>
      <w:b/>
    </w:rPr>
  </w:style>
  <w:style w:type="character" w:customStyle="1" w:styleId="WW8Num144z0">
    <w:name w:val="WW8Num144z0"/>
    <w:qFormat/>
    <w:rsid w:val="00A0537E"/>
    <w:rPr>
      <w:rFonts w:cs="Times New Roman"/>
    </w:rPr>
  </w:style>
  <w:style w:type="character" w:customStyle="1" w:styleId="WW8Num145z0">
    <w:name w:val="WW8Num145z0"/>
    <w:qFormat/>
    <w:rsid w:val="00A0537E"/>
    <w:rPr>
      <w:rFonts w:cs="Times New Roman"/>
    </w:rPr>
  </w:style>
  <w:style w:type="character" w:customStyle="1" w:styleId="WW8Num146z0">
    <w:name w:val="WW8Num146z0"/>
    <w:qFormat/>
    <w:rsid w:val="00A0537E"/>
    <w:rPr>
      <w:rFonts w:ascii="Symbol" w:hAnsi="Symbol"/>
    </w:rPr>
  </w:style>
  <w:style w:type="character" w:customStyle="1" w:styleId="WW8Num146z1">
    <w:name w:val="WW8Num146z1"/>
    <w:qFormat/>
    <w:rsid w:val="00A0537E"/>
    <w:rPr>
      <w:rFonts w:ascii="Courier New" w:hAnsi="Courier New"/>
    </w:rPr>
  </w:style>
  <w:style w:type="character" w:customStyle="1" w:styleId="WW8Num146z2">
    <w:name w:val="WW8Num146z2"/>
    <w:qFormat/>
    <w:rsid w:val="00A0537E"/>
    <w:rPr>
      <w:rFonts w:ascii="Wingdings" w:hAnsi="Wingdings"/>
    </w:rPr>
  </w:style>
  <w:style w:type="character" w:customStyle="1" w:styleId="WW8Num148z0">
    <w:name w:val="WW8Num148z0"/>
    <w:qFormat/>
    <w:rsid w:val="00A0537E"/>
    <w:rPr>
      <w:rFonts w:cs="Times New Roman"/>
      <w:b/>
      <w:bCs/>
    </w:rPr>
  </w:style>
  <w:style w:type="character" w:customStyle="1" w:styleId="WW8Num148z1">
    <w:name w:val="WW8Num148z1"/>
    <w:qFormat/>
    <w:rsid w:val="00A0537E"/>
    <w:rPr>
      <w:rFonts w:cs="Times New Roman"/>
    </w:rPr>
  </w:style>
  <w:style w:type="character" w:customStyle="1" w:styleId="WW8Num148z3">
    <w:name w:val="WW8Num148z3"/>
    <w:qFormat/>
    <w:rsid w:val="00A0537E"/>
    <w:rPr>
      <w:rFonts w:ascii="Symbol" w:hAnsi="Symbol"/>
      <w:b/>
    </w:rPr>
  </w:style>
  <w:style w:type="character" w:customStyle="1" w:styleId="WW8Num149z0">
    <w:name w:val="WW8Num149z0"/>
    <w:qFormat/>
    <w:rsid w:val="00A0537E"/>
    <w:rPr>
      <w:rFonts w:cs="Times New Roman"/>
      <w:b/>
      <w:bCs/>
    </w:rPr>
  </w:style>
  <w:style w:type="character" w:customStyle="1" w:styleId="WW8Num150z0">
    <w:name w:val="WW8Num150z0"/>
    <w:qFormat/>
    <w:rsid w:val="00A0537E"/>
    <w:rPr>
      <w:b w:val="0"/>
    </w:rPr>
  </w:style>
  <w:style w:type="character" w:customStyle="1" w:styleId="WW8Num151z0">
    <w:name w:val="WW8Num151z0"/>
    <w:qFormat/>
    <w:rsid w:val="00A0537E"/>
    <w:rPr>
      <w:rFonts w:cs="Times New Roman"/>
      <w:b/>
      <w:bCs/>
    </w:rPr>
  </w:style>
  <w:style w:type="character" w:customStyle="1" w:styleId="WW8Num151z2">
    <w:name w:val="WW8Num151z2"/>
    <w:qFormat/>
    <w:rsid w:val="00A0537E"/>
    <w:rPr>
      <w:rFonts w:cs="Times New Roman"/>
    </w:rPr>
  </w:style>
  <w:style w:type="character" w:customStyle="1" w:styleId="WW8Num152z0">
    <w:name w:val="WW8Num152z0"/>
    <w:qFormat/>
    <w:rsid w:val="00A0537E"/>
    <w:rPr>
      <w:rFonts w:cs="Times New Roman"/>
      <w:b/>
      <w:bCs/>
    </w:rPr>
  </w:style>
  <w:style w:type="character" w:customStyle="1" w:styleId="WW8Num152z1">
    <w:name w:val="WW8Num152z1"/>
    <w:qFormat/>
    <w:rsid w:val="00A0537E"/>
    <w:rPr>
      <w:rFonts w:cs="Times New Roman"/>
    </w:rPr>
  </w:style>
  <w:style w:type="character" w:customStyle="1" w:styleId="WW8Num153z0">
    <w:name w:val="WW8Num153z0"/>
    <w:qFormat/>
    <w:rsid w:val="00A0537E"/>
    <w:rPr>
      <w:rFonts w:ascii="Symbol" w:hAnsi="Symbol"/>
    </w:rPr>
  </w:style>
  <w:style w:type="character" w:customStyle="1" w:styleId="WW8Num153z1">
    <w:name w:val="WW8Num153z1"/>
    <w:qFormat/>
    <w:rsid w:val="00A0537E"/>
    <w:rPr>
      <w:rFonts w:ascii="Courier New" w:hAnsi="Courier New"/>
    </w:rPr>
  </w:style>
  <w:style w:type="character" w:customStyle="1" w:styleId="WW8Num153z2">
    <w:name w:val="WW8Num153z2"/>
    <w:qFormat/>
    <w:rsid w:val="00A0537E"/>
    <w:rPr>
      <w:rFonts w:ascii="Wingdings" w:hAnsi="Wingdings"/>
    </w:rPr>
  </w:style>
  <w:style w:type="character" w:customStyle="1" w:styleId="WW8Num154z0">
    <w:name w:val="WW8Num154z0"/>
    <w:qFormat/>
    <w:rsid w:val="00A0537E"/>
    <w:rPr>
      <w:rFonts w:ascii="Symbol" w:hAnsi="Symbol"/>
      <w:b/>
    </w:rPr>
  </w:style>
  <w:style w:type="character" w:customStyle="1" w:styleId="WW8Num154z1">
    <w:name w:val="WW8Num154z1"/>
    <w:qFormat/>
    <w:rsid w:val="00A0537E"/>
    <w:rPr>
      <w:rFonts w:cs="Times New Roman"/>
      <w:b/>
      <w:bCs/>
    </w:rPr>
  </w:style>
  <w:style w:type="character" w:customStyle="1" w:styleId="WW8Num154z2">
    <w:name w:val="WW8Num154z2"/>
    <w:qFormat/>
    <w:rsid w:val="00A0537E"/>
    <w:rPr>
      <w:rFonts w:cs="Times New Roman"/>
    </w:rPr>
  </w:style>
  <w:style w:type="character" w:customStyle="1" w:styleId="WW8Num155z0">
    <w:name w:val="WW8Num155z0"/>
    <w:qFormat/>
    <w:rsid w:val="00A0537E"/>
    <w:rPr>
      <w:rFonts w:ascii="Symbol" w:hAnsi="Symbol"/>
      <w:b w:val="0"/>
    </w:rPr>
  </w:style>
  <w:style w:type="character" w:customStyle="1" w:styleId="WW8Num155z1">
    <w:name w:val="WW8Num155z1"/>
    <w:qFormat/>
    <w:rsid w:val="00A0537E"/>
    <w:rPr>
      <w:rFonts w:ascii="Courier New" w:hAnsi="Courier New"/>
    </w:rPr>
  </w:style>
  <w:style w:type="character" w:customStyle="1" w:styleId="WW8Num155z2">
    <w:name w:val="WW8Num155z2"/>
    <w:qFormat/>
    <w:rsid w:val="00A0537E"/>
    <w:rPr>
      <w:rFonts w:ascii="Wingdings" w:hAnsi="Wingdings"/>
    </w:rPr>
  </w:style>
  <w:style w:type="character" w:customStyle="1" w:styleId="WW8Num155z3">
    <w:name w:val="WW8Num155z3"/>
    <w:qFormat/>
    <w:rsid w:val="00A0537E"/>
    <w:rPr>
      <w:rFonts w:ascii="Symbol" w:hAnsi="Symbol"/>
    </w:rPr>
  </w:style>
  <w:style w:type="character" w:customStyle="1" w:styleId="WW8Num156z0">
    <w:name w:val="WW8Num156z0"/>
    <w:qFormat/>
    <w:rsid w:val="00A0537E"/>
    <w:rPr>
      <w:rFonts w:cs="Times New Roman"/>
      <w:b/>
      <w:bCs/>
    </w:rPr>
  </w:style>
  <w:style w:type="character" w:customStyle="1" w:styleId="WW8Num157z0">
    <w:name w:val="WW8Num157z0"/>
    <w:qFormat/>
    <w:rsid w:val="00A0537E"/>
    <w:rPr>
      <w:rFonts w:ascii="Symbol" w:hAnsi="Symbol"/>
    </w:rPr>
  </w:style>
  <w:style w:type="character" w:customStyle="1" w:styleId="WW8Num157z1">
    <w:name w:val="WW8Num157z1"/>
    <w:qFormat/>
    <w:rsid w:val="00A0537E"/>
    <w:rPr>
      <w:rFonts w:ascii="Courier New" w:hAnsi="Courier New"/>
    </w:rPr>
  </w:style>
  <w:style w:type="character" w:customStyle="1" w:styleId="WW8Num157z2">
    <w:name w:val="WW8Num157z2"/>
    <w:qFormat/>
    <w:rsid w:val="00A0537E"/>
    <w:rPr>
      <w:rFonts w:ascii="Wingdings" w:hAnsi="Wingdings"/>
    </w:rPr>
  </w:style>
  <w:style w:type="character" w:customStyle="1" w:styleId="WW8Num158z0">
    <w:name w:val="WW8Num158z0"/>
    <w:qFormat/>
    <w:rsid w:val="00A0537E"/>
    <w:rPr>
      <w:rFonts w:cs="Times New Roman"/>
      <w:b/>
      <w:bCs/>
    </w:rPr>
  </w:style>
  <w:style w:type="character" w:customStyle="1" w:styleId="WW8Num158z2">
    <w:name w:val="WW8Num158z2"/>
    <w:qFormat/>
    <w:rsid w:val="00A0537E"/>
    <w:rPr>
      <w:rFonts w:cs="Times New Roman"/>
    </w:rPr>
  </w:style>
  <w:style w:type="character" w:customStyle="1" w:styleId="WW8Num159z0">
    <w:name w:val="WW8Num159z0"/>
    <w:qFormat/>
    <w:rsid w:val="00A0537E"/>
    <w:rPr>
      <w:rFonts w:cs="Times New Roman"/>
      <w:b/>
      <w:bCs/>
    </w:rPr>
  </w:style>
  <w:style w:type="character" w:customStyle="1" w:styleId="WW8Num159z1">
    <w:name w:val="WW8Num159z1"/>
    <w:qFormat/>
    <w:rsid w:val="00A0537E"/>
    <w:rPr>
      <w:rFonts w:cs="Times New Roman"/>
      <w:b/>
      <w:bCs/>
      <w:i w:val="0"/>
      <w:iCs w:val="0"/>
      <w:sz w:val="24"/>
      <w:szCs w:val="24"/>
    </w:rPr>
  </w:style>
  <w:style w:type="character" w:customStyle="1" w:styleId="WW8Num159z2">
    <w:name w:val="WW8Num159z2"/>
    <w:qFormat/>
    <w:rsid w:val="00A0537E"/>
    <w:rPr>
      <w:rFonts w:cs="Times New Roman"/>
    </w:rPr>
  </w:style>
  <w:style w:type="character" w:customStyle="1" w:styleId="WW8Num161z0">
    <w:name w:val="WW8Num161z0"/>
    <w:qFormat/>
    <w:rsid w:val="00A0537E"/>
    <w:rPr>
      <w:b/>
    </w:rPr>
  </w:style>
  <w:style w:type="character" w:customStyle="1" w:styleId="WW8Num162z0">
    <w:name w:val="WW8Num162z0"/>
    <w:qFormat/>
    <w:rsid w:val="00A0537E"/>
    <w:rPr>
      <w:rFonts w:cs="Times New Roman"/>
      <w:b/>
      <w:bCs/>
    </w:rPr>
  </w:style>
  <w:style w:type="character" w:customStyle="1" w:styleId="WW8Num162z3">
    <w:name w:val="WW8Num162z3"/>
    <w:qFormat/>
    <w:rsid w:val="00A0537E"/>
    <w:rPr>
      <w:rFonts w:cs="Times New Roman"/>
      <w:u w:val="single"/>
    </w:rPr>
  </w:style>
  <w:style w:type="character" w:customStyle="1" w:styleId="WW8Num162z4">
    <w:name w:val="WW8Num162z4"/>
    <w:qFormat/>
    <w:rsid w:val="00A0537E"/>
    <w:rPr>
      <w:rFonts w:cs="Times New Roman"/>
    </w:rPr>
  </w:style>
  <w:style w:type="character" w:customStyle="1" w:styleId="WW8Num163z0">
    <w:name w:val="WW8Num163z0"/>
    <w:qFormat/>
    <w:rsid w:val="00A0537E"/>
    <w:rPr>
      <w:rFonts w:cs="Times New Roman"/>
    </w:rPr>
  </w:style>
  <w:style w:type="character" w:customStyle="1" w:styleId="WW8Num164z0">
    <w:name w:val="WW8Num164z0"/>
    <w:qFormat/>
    <w:rsid w:val="00A0537E"/>
    <w:rPr>
      <w:rFonts w:cs="Times New Roman"/>
      <w:b/>
      <w:bCs/>
    </w:rPr>
  </w:style>
  <w:style w:type="character" w:customStyle="1" w:styleId="WW8Num164z3">
    <w:name w:val="WW8Num164z3"/>
    <w:qFormat/>
    <w:rsid w:val="00A0537E"/>
    <w:rPr>
      <w:rFonts w:cs="Times New Roman"/>
      <w:u w:val="single"/>
    </w:rPr>
  </w:style>
  <w:style w:type="character" w:customStyle="1" w:styleId="WW8Num164z4">
    <w:name w:val="WW8Num164z4"/>
    <w:qFormat/>
    <w:rsid w:val="00A0537E"/>
    <w:rPr>
      <w:rFonts w:cs="Times New Roman"/>
    </w:rPr>
  </w:style>
  <w:style w:type="character" w:customStyle="1" w:styleId="WW8Num165z0">
    <w:name w:val="WW8Num165z0"/>
    <w:qFormat/>
    <w:rsid w:val="00A0537E"/>
    <w:rPr>
      <w:rFonts w:cs="Times New Roman"/>
      <w:b/>
      <w:bCs/>
    </w:rPr>
  </w:style>
  <w:style w:type="character" w:customStyle="1" w:styleId="WW8Num165z1">
    <w:name w:val="WW8Num165z1"/>
    <w:qFormat/>
    <w:rsid w:val="00A0537E"/>
    <w:rPr>
      <w:rFonts w:cs="Times New Roman"/>
    </w:rPr>
  </w:style>
  <w:style w:type="character" w:customStyle="1" w:styleId="WW8Num166z0">
    <w:name w:val="WW8Num166z0"/>
    <w:qFormat/>
    <w:rsid w:val="00A0537E"/>
    <w:rPr>
      <w:rFonts w:cs="Times New Roman"/>
    </w:rPr>
  </w:style>
  <w:style w:type="character" w:customStyle="1" w:styleId="WW8Num167z0">
    <w:name w:val="WW8Num167z0"/>
    <w:qFormat/>
    <w:rsid w:val="00A0537E"/>
    <w:rPr>
      <w:rFonts w:cs="Times New Roman"/>
      <w:b/>
      <w:bCs/>
    </w:rPr>
  </w:style>
  <w:style w:type="character" w:customStyle="1" w:styleId="WW8Num168z0">
    <w:name w:val="WW8Num168z0"/>
    <w:qFormat/>
    <w:rsid w:val="00A0537E"/>
    <w:rPr>
      <w:rFonts w:ascii="Symbol" w:hAnsi="Symbol"/>
    </w:rPr>
  </w:style>
  <w:style w:type="character" w:customStyle="1" w:styleId="WW8Num168z1">
    <w:name w:val="WW8Num168z1"/>
    <w:qFormat/>
    <w:rsid w:val="00A0537E"/>
    <w:rPr>
      <w:rFonts w:ascii="Courier New" w:hAnsi="Courier New"/>
    </w:rPr>
  </w:style>
  <w:style w:type="character" w:customStyle="1" w:styleId="WW8Num168z2">
    <w:name w:val="WW8Num168z2"/>
    <w:qFormat/>
    <w:rsid w:val="00A0537E"/>
    <w:rPr>
      <w:rFonts w:ascii="Wingdings" w:hAnsi="Wingdings"/>
    </w:rPr>
  </w:style>
  <w:style w:type="character" w:customStyle="1" w:styleId="WW8Num170z0">
    <w:name w:val="WW8Num170z0"/>
    <w:qFormat/>
    <w:rsid w:val="00A0537E"/>
    <w:rPr>
      <w:rFonts w:ascii="Symbol" w:hAnsi="Symbol"/>
    </w:rPr>
  </w:style>
  <w:style w:type="character" w:customStyle="1" w:styleId="WW8Num170z1">
    <w:name w:val="WW8Num170z1"/>
    <w:qFormat/>
    <w:rsid w:val="00A0537E"/>
    <w:rPr>
      <w:rFonts w:ascii="Courier New" w:hAnsi="Courier New"/>
    </w:rPr>
  </w:style>
  <w:style w:type="character" w:customStyle="1" w:styleId="WW8Num170z2">
    <w:name w:val="WW8Num170z2"/>
    <w:qFormat/>
    <w:rsid w:val="00A0537E"/>
    <w:rPr>
      <w:rFonts w:ascii="Wingdings" w:hAnsi="Wingdings"/>
    </w:rPr>
  </w:style>
  <w:style w:type="character" w:customStyle="1" w:styleId="WW8Num171z0">
    <w:name w:val="WW8Num171z0"/>
    <w:qFormat/>
    <w:rsid w:val="00A0537E"/>
    <w:rPr>
      <w:rFonts w:cs="Times New Roman"/>
      <w:b/>
      <w:bCs/>
    </w:rPr>
  </w:style>
  <w:style w:type="character" w:customStyle="1" w:styleId="WW8Num171z2">
    <w:name w:val="WW8Num171z2"/>
    <w:qFormat/>
    <w:rsid w:val="00A0537E"/>
    <w:rPr>
      <w:rFonts w:cs="Times New Roman"/>
    </w:rPr>
  </w:style>
  <w:style w:type="character" w:customStyle="1" w:styleId="WW8Num172z0">
    <w:name w:val="WW8Num172z0"/>
    <w:qFormat/>
    <w:rsid w:val="00A0537E"/>
    <w:rPr>
      <w:b w:val="0"/>
    </w:rPr>
  </w:style>
  <w:style w:type="character" w:customStyle="1" w:styleId="WW8Num173z0">
    <w:name w:val="WW8Num173z0"/>
    <w:qFormat/>
    <w:rsid w:val="00A0537E"/>
    <w:rPr>
      <w:b w:val="0"/>
      <w:color w:val="000000"/>
    </w:rPr>
  </w:style>
  <w:style w:type="character" w:customStyle="1" w:styleId="WW8Num174z0">
    <w:name w:val="WW8Num174z0"/>
    <w:qFormat/>
    <w:rsid w:val="00A0537E"/>
    <w:rPr>
      <w:rFonts w:cs="Times New Roman"/>
      <w:b/>
      <w:bCs/>
    </w:rPr>
  </w:style>
  <w:style w:type="character" w:customStyle="1" w:styleId="WW8Num174z1">
    <w:name w:val="WW8Num174z1"/>
    <w:qFormat/>
    <w:rsid w:val="00A0537E"/>
    <w:rPr>
      <w:rFonts w:cs="Times New Roman"/>
    </w:rPr>
  </w:style>
  <w:style w:type="character" w:customStyle="1" w:styleId="WW8Num174z3">
    <w:name w:val="WW8Num174z3"/>
    <w:qFormat/>
    <w:rsid w:val="00A0537E"/>
    <w:rPr>
      <w:rFonts w:ascii="Symbol" w:hAnsi="Symbol"/>
      <w:b/>
    </w:rPr>
  </w:style>
  <w:style w:type="character" w:customStyle="1" w:styleId="WW8NumSt76z0">
    <w:name w:val="WW8NumSt76z0"/>
    <w:qFormat/>
    <w:rsid w:val="00A0537E"/>
    <w:rPr>
      <w:rFonts w:cs="Times New Roman"/>
    </w:rPr>
  </w:style>
  <w:style w:type="character" w:customStyle="1" w:styleId="Domylnaczcionkaakapitu3">
    <w:name w:val="Domyślna czcionka akapitu3"/>
    <w:qFormat/>
    <w:rsid w:val="00A0537E"/>
  </w:style>
  <w:style w:type="character" w:customStyle="1" w:styleId="ZnakZnak24">
    <w:name w:val="Znak Znak24"/>
    <w:qFormat/>
    <w:rsid w:val="009C5F04"/>
    <w:rPr>
      <w:rFonts w:ascii="Arial" w:hAnsi="Arial"/>
      <w:b/>
      <w:kern w:val="2"/>
      <w:sz w:val="32"/>
      <w:lang w:val="pl-PL" w:eastAsia="ar-SA" w:bidi="ar-SA"/>
    </w:rPr>
  </w:style>
  <w:style w:type="character" w:customStyle="1" w:styleId="ZnakZnak23">
    <w:name w:val="Znak Znak23"/>
    <w:qFormat/>
    <w:rsid w:val="009C5F04"/>
    <w:rPr>
      <w:rFonts w:ascii="Arial" w:hAnsi="Arial"/>
      <w:b/>
      <w:i/>
      <w:sz w:val="28"/>
      <w:lang w:val="pl-PL" w:eastAsia="ar-SA" w:bidi="ar-SA"/>
    </w:rPr>
  </w:style>
  <w:style w:type="character" w:customStyle="1" w:styleId="ZnakZnak22">
    <w:name w:val="Znak Znak22"/>
    <w:qFormat/>
    <w:rsid w:val="009C5F04"/>
    <w:rPr>
      <w:rFonts w:ascii="Arial" w:hAnsi="Arial"/>
      <w:b/>
      <w:sz w:val="26"/>
      <w:lang w:val="pl-PL" w:eastAsia="ar-SA" w:bidi="ar-SA"/>
    </w:rPr>
  </w:style>
  <w:style w:type="character" w:customStyle="1" w:styleId="ZnakZnak21">
    <w:name w:val="Znak Znak21"/>
    <w:qFormat/>
    <w:rsid w:val="009C5F04"/>
    <w:rPr>
      <w:b/>
      <w:sz w:val="28"/>
      <w:lang w:val="pl-PL" w:eastAsia="ar-SA" w:bidi="ar-SA"/>
    </w:rPr>
  </w:style>
  <w:style w:type="character" w:customStyle="1" w:styleId="ZnakZnak20">
    <w:name w:val="Znak Znak20"/>
    <w:qFormat/>
    <w:rsid w:val="009C5F04"/>
    <w:rPr>
      <w:b/>
      <w:i/>
      <w:sz w:val="26"/>
      <w:lang w:val="pl-PL" w:eastAsia="ar-SA" w:bidi="ar-SA"/>
    </w:rPr>
  </w:style>
  <w:style w:type="character" w:customStyle="1" w:styleId="ZnakZnak19">
    <w:name w:val="Znak Znak19"/>
    <w:qFormat/>
    <w:rsid w:val="009C5F04"/>
    <w:rPr>
      <w:b/>
      <w:sz w:val="22"/>
      <w:lang w:val="pl-PL" w:eastAsia="ar-SA" w:bidi="ar-SA"/>
    </w:rPr>
  </w:style>
  <w:style w:type="character" w:customStyle="1" w:styleId="ZnakZnak18">
    <w:name w:val="Znak Znak18"/>
    <w:qFormat/>
    <w:rsid w:val="009C5F04"/>
    <w:rPr>
      <w:sz w:val="24"/>
      <w:lang w:val="pl-PL" w:eastAsia="ar-SA" w:bidi="ar-SA"/>
    </w:rPr>
  </w:style>
  <w:style w:type="character" w:customStyle="1" w:styleId="ZnakZnak17">
    <w:name w:val="Znak Znak17"/>
    <w:qFormat/>
    <w:rsid w:val="009C5F04"/>
    <w:rPr>
      <w:i/>
      <w:sz w:val="24"/>
      <w:lang w:val="pl-PL" w:eastAsia="ar-SA" w:bidi="ar-SA"/>
    </w:rPr>
  </w:style>
  <w:style w:type="character" w:customStyle="1" w:styleId="ZnakZnak16">
    <w:name w:val="Znak Znak16"/>
    <w:qFormat/>
    <w:rsid w:val="009C5F04"/>
    <w:rPr>
      <w:rFonts w:ascii="Arial" w:hAnsi="Arial"/>
      <w:sz w:val="22"/>
      <w:lang w:val="pl-PL" w:eastAsia="ar-SA" w:bidi="ar-SA"/>
    </w:rPr>
  </w:style>
  <w:style w:type="character" w:customStyle="1" w:styleId="ZnakZnak15">
    <w:name w:val="Znak Znak15"/>
    <w:qFormat/>
    <w:rsid w:val="009C5F04"/>
    <w:rPr>
      <w:sz w:val="24"/>
    </w:rPr>
  </w:style>
  <w:style w:type="character" w:customStyle="1" w:styleId="ZnakZnak14">
    <w:name w:val="Znak Znak14"/>
    <w:qFormat/>
    <w:rsid w:val="009C5F04"/>
    <w:rPr>
      <w:sz w:val="24"/>
    </w:rPr>
  </w:style>
  <w:style w:type="character" w:customStyle="1" w:styleId="ZnakZnak13">
    <w:name w:val="Znak Znak13"/>
    <w:qFormat/>
    <w:rsid w:val="009C5F04"/>
    <w:rPr>
      <w:rFonts w:ascii="Cambria" w:hAnsi="Cambria"/>
      <w:b/>
      <w:kern w:val="2"/>
      <w:sz w:val="32"/>
    </w:rPr>
  </w:style>
  <w:style w:type="character" w:customStyle="1" w:styleId="ZnakZnak12">
    <w:name w:val="Znak Znak12"/>
    <w:qFormat/>
    <w:rsid w:val="009C5F04"/>
    <w:rPr>
      <w:sz w:val="24"/>
    </w:rPr>
  </w:style>
  <w:style w:type="character" w:customStyle="1" w:styleId="ZnakZnak11">
    <w:name w:val="Znak Znak11"/>
    <w:qFormat/>
    <w:rsid w:val="009C5F04"/>
    <w:rPr>
      <w:sz w:val="16"/>
    </w:rPr>
  </w:style>
  <w:style w:type="character" w:customStyle="1" w:styleId="ZnakZnak10">
    <w:name w:val="Znak Znak10"/>
    <w:qFormat/>
    <w:rsid w:val="009C5F04"/>
  </w:style>
  <w:style w:type="character" w:customStyle="1" w:styleId="ZnakZnak9">
    <w:name w:val="Znak Znak9"/>
    <w:qFormat/>
    <w:rsid w:val="009C5F04"/>
    <w:rPr>
      <w:sz w:val="24"/>
    </w:rPr>
  </w:style>
  <w:style w:type="character" w:customStyle="1" w:styleId="ZnakZnak8">
    <w:name w:val="Znak Znak8"/>
    <w:qFormat/>
    <w:rsid w:val="009C5F04"/>
    <w:rPr>
      <w:sz w:val="24"/>
    </w:rPr>
  </w:style>
  <w:style w:type="character" w:customStyle="1" w:styleId="ZnakZnak7">
    <w:name w:val="Znak Znak7"/>
    <w:qFormat/>
    <w:rsid w:val="009C5F04"/>
    <w:rPr>
      <w:sz w:val="24"/>
    </w:rPr>
  </w:style>
  <w:style w:type="character" w:customStyle="1" w:styleId="ZnakZnak6">
    <w:name w:val="Znak Znak6"/>
    <w:qFormat/>
    <w:rsid w:val="009C5F04"/>
    <w:rPr>
      <w:sz w:val="16"/>
    </w:rPr>
  </w:style>
  <w:style w:type="character" w:customStyle="1" w:styleId="ZnakZnak5">
    <w:name w:val="Znak Znak5"/>
    <w:qFormat/>
    <w:rsid w:val="009C5F04"/>
    <w:rPr>
      <w:sz w:val="2"/>
    </w:rPr>
  </w:style>
  <w:style w:type="character" w:customStyle="1" w:styleId="ZnakZnak4">
    <w:name w:val="Znak Znak4"/>
    <w:qFormat/>
    <w:rsid w:val="009C5F04"/>
    <w:rPr>
      <w:rFonts w:ascii="Courier New" w:hAnsi="Courier New"/>
    </w:rPr>
  </w:style>
  <w:style w:type="character" w:customStyle="1" w:styleId="ZnakZnak3">
    <w:name w:val="Znak Znak3"/>
    <w:qFormat/>
    <w:rsid w:val="009C5F04"/>
  </w:style>
  <w:style w:type="character" w:customStyle="1" w:styleId="ZnakZnak2">
    <w:name w:val="Znak Znak2"/>
    <w:qFormat/>
    <w:rsid w:val="009C5F04"/>
    <w:rPr>
      <w:b/>
    </w:rPr>
  </w:style>
  <w:style w:type="character" w:customStyle="1" w:styleId="ZnakZnak1">
    <w:name w:val="Znak Znak1"/>
    <w:qFormat/>
    <w:rsid w:val="009C5F04"/>
  </w:style>
  <w:style w:type="character" w:customStyle="1" w:styleId="WW8Num13z1">
    <w:name w:val="WW8Num13z1"/>
    <w:qFormat/>
    <w:rsid w:val="00A0537E"/>
    <w:rPr>
      <w:rFonts w:ascii="Courier New" w:hAnsi="Courier New"/>
    </w:rPr>
  </w:style>
  <w:style w:type="character" w:customStyle="1" w:styleId="WW8Num15z2">
    <w:name w:val="WW8Num15z2"/>
    <w:qFormat/>
    <w:rsid w:val="00A0537E"/>
    <w:rPr>
      <w:rFonts w:ascii="Wingdings" w:hAnsi="Wingdings"/>
    </w:rPr>
  </w:style>
  <w:style w:type="character" w:customStyle="1" w:styleId="WW8Num27z1">
    <w:name w:val="WW8Num27z1"/>
    <w:qFormat/>
    <w:rsid w:val="00A0537E"/>
    <w:rPr>
      <w:b/>
    </w:rPr>
  </w:style>
  <w:style w:type="character" w:customStyle="1" w:styleId="WW8Num36z1">
    <w:name w:val="WW8Num36z1"/>
    <w:qFormat/>
    <w:rsid w:val="00A0537E"/>
    <w:rPr>
      <w:b/>
      <w:color w:val="000000"/>
    </w:rPr>
  </w:style>
  <w:style w:type="character" w:customStyle="1" w:styleId="WW8Num50z4">
    <w:name w:val="WW8Num50z4"/>
    <w:qFormat/>
    <w:rsid w:val="00A0537E"/>
    <w:rPr>
      <w:rFonts w:ascii="Courier New" w:hAnsi="Courier New"/>
    </w:rPr>
  </w:style>
  <w:style w:type="character" w:customStyle="1" w:styleId="WW8Num50z5">
    <w:name w:val="WW8Num50z5"/>
    <w:qFormat/>
    <w:rsid w:val="00A0537E"/>
    <w:rPr>
      <w:rFonts w:ascii="Wingdings" w:hAnsi="Wingdings"/>
    </w:rPr>
  </w:style>
  <w:style w:type="character" w:customStyle="1" w:styleId="WW8Num55z2">
    <w:name w:val="WW8Num55z2"/>
    <w:qFormat/>
    <w:rsid w:val="00A0537E"/>
    <w:rPr>
      <w:b/>
      <w:color w:val="000000"/>
    </w:rPr>
  </w:style>
  <w:style w:type="character" w:customStyle="1" w:styleId="WW8Num55z4">
    <w:name w:val="WW8Num55z4"/>
    <w:qFormat/>
    <w:rsid w:val="00A0537E"/>
    <w:rPr>
      <w:rFonts w:ascii="Courier New" w:hAnsi="Courier New"/>
    </w:rPr>
  </w:style>
  <w:style w:type="character" w:customStyle="1" w:styleId="WW8Num55z5">
    <w:name w:val="WW8Num55z5"/>
    <w:qFormat/>
    <w:rsid w:val="00A0537E"/>
    <w:rPr>
      <w:rFonts w:ascii="Wingdings" w:hAnsi="Wingdings"/>
    </w:rPr>
  </w:style>
  <w:style w:type="character" w:customStyle="1" w:styleId="WW8Num58z1">
    <w:name w:val="WW8Num58z1"/>
    <w:qFormat/>
    <w:rsid w:val="00A0537E"/>
    <w:rPr>
      <w:b/>
    </w:rPr>
  </w:style>
  <w:style w:type="character" w:customStyle="1" w:styleId="WW8Num61z1">
    <w:name w:val="WW8Num61z1"/>
    <w:qFormat/>
    <w:rsid w:val="00A0537E"/>
    <w:rPr>
      <w:rFonts w:ascii="Symbol" w:hAnsi="Symbol"/>
    </w:rPr>
  </w:style>
  <w:style w:type="character" w:customStyle="1" w:styleId="WW8Num61z3">
    <w:name w:val="WW8Num61z3"/>
    <w:qFormat/>
    <w:rsid w:val="00A0537E"/>
    <w:rPr>
      <w:b/>
    </w:rPr>
  </w:style>
  <w:style w:type="character" w:customStyle="1" w:styleId="WW8Num72z1">
    <w:name w:val="WW8Num72z1"/>
    <w:qFormat/>
    <w:rsid w:val="00A0537E"/>
    <w:rPr>
      <w:rFonts w:ascii="Courier New" w:hAnsi="Courier New"/>
    </w:rPr>
  </w:style>
  <w:style w:type="character" w:customStyle="1" w:styleId="WW8Num72z2">
    <w:name w:val="WW8Num72z2"/>
    <w:qFormat/>
    <w:rsid w:val="00A0537E"/>
    <w:rPr>
      <w:rFonts w:ascii="Wingdings" w:hAnsi="Wingdings"/>
    </w:rPr>
  </w:style>
  <w:style w:type="character" w:customStyle="1" w:styleId="WW8Num72z3">
    <w:name w:val="WW8Num72z3"/>
    <w:qFormat/>
    <w:rsid w:val="00A0537E"/>
    <w:rPr>
      <w:rFonts w:ascii="Symbol" w:hAnsi="Symbol"/>
    </w:rPr>
  </w:style>
  <w:style w:type="character" w:customStyle="1" w:styleId="WW8Num74z1">
    <w:name w:val="WW8Num74z1"/>
    <w:qFormat/>
    <w:rsid w:val="00A0537E"/>
    <w:rPr>
      <w:rFonts w:ascii="Courier New" w:hAnsi="Courier New"/>
    </w:rPr>
  </w:style>
  <w:style w:type="character" w:customStyle="1" w:styleId="WW8Num74z2">
    <w:name w:val="WW8Num74z2"/>
    <w:qFormat/>
    <w:rsid w:val="00A0537E"/>
    <w:rPr>
      <w:rFonts w:ascii="Wingdings" w:hAnsi="Wingdings"/>
    </w:rPr>
  </w:style>
  <w:style w:type="character" w:customStyle="1" w:styleId="WW8Num75z2">
    <w:name w:val="WW8Num75z2"/>
    <w:qFormat/>
    <w:rsid w:val="00A0537E"/>
    <w:rPr>
      <w:rFonts w:ascii="Wingdings" w:hAnsi="Wingdings"/>
    </w:rPr>
  </w:style>
  <w:style w:type="character" w:customStyle="1" w:styleId="WW8Num76z2">
    <w:name w:val="WW8Num76z2"/>
    <w:qFormat/>
    <w:rsid w:val="00A0537E"/>
    <w:rPr>
      <w:rFonts w:ascii="Wingdings" w:hAnsi="Wingdings"/>
    </w:rPr>
  </w:style>
  <w:style w:type="character" w:customStyle="1" w:styleId="WW8Num77z2">
    <w:name w:val="WW8Num77z2"/>
    <w:qFormat/>
    <w:rsid w:val="00A0537E"/>
    <w:rPr>
      <w:rFonts w:ascii="Wingdings" w:hAnsi="Wingdings"/>
    </w:rPr>
  </w:style>
  <w:style w:type="character" w:customStyle="1" w:styleId="WW8Num80z1">
    <w:name w:val="WW8Num80z1"/>
    <w:qFormat/>
    <w:rsid w:val="00A0537E"/>
    <w:rPr>
      <w:rFonts w:ascii="Courier New" w:hAnsi="Courier New"/>
    </w:rPr>
  </w:style>
  <w:style w:type="character" w:customStyle="1" w:styleId="WW8Num80z3">
    <w:name w:val="WW8Num80z3"/>
    <w:qFormat/>
    <w:rsid w:val="00A0537E"/>
    <w:rPr>
      <w:rFonts w:ascii="Symbol" w:hAnsi="Symbol"/>
    </w:rPr>
  </w:style>
  <w:style w:type="character" w:customStyle="1" w:styleId="WW8Num82z2">
    <w:name w:val="WW8Num82z2"/>
    <w:qFormat/>
    <w:rsid w:val="00A0537E"/>
    <w:rPr>
      <w:rFonts w:ascii="Wingdings" w:hAnsi="Wingdings"/>
    </w:rPr>
  </w:style>
  <w:style w:type="character" w:customStyle="1" w:styleId="WW8Num83z3">
    <w:name w:val="WW8Num83z3"/>
    <w:qFormat/>
    <w:rsid w:val="00A0537E"/>
    <w:rPr>
      <w:rFonts w:ascii="Symbol" w:hAnsi="Symbol"/>
    </w:rPr>
  </w:style>
  <w:style w:type="character" w:customStyle="1" w:styleId="WW8Num84z2">
    <w:name w:val="WW8Num84z2"/>
    <w:qFormat/>
    <w:rsid w:val="00A0537E"/>
    <w:rPr>
      <w:rFonts w:ascii="Wingdings" w:hAnsi="Wingdings"/>
    </w:rPr>
  </w:style>
  <w:style w:type="character" w:customStyle="1" w:styleId="Domylnaczcionkaakapitu2">
    <w:name w:val="Domyślna czcionka akapitu2"/>
    <w:qFormat/>
    <w:rsid w:val="00A0537E"/>
  </w:style>
  <w:style w:type="character" w:customStyle="1" w:styleId="WW8Num7z2">
    <w:name w:val="WW8Num7z2"/>
    <w:qFormat/>
    <w:rsid w:val="00A0537E"/>
    <w:rPr>
      <w:rFonts w:ascii="Wingdings" w:hAnsi="Wingdings"/>
    </w:rPr>
  </w:style>
  <w:style w:type="character" w:customStyle="1" w:styleId="WW8Num7z3">
    <w:name w:val="WW8Num7z3"/>
    <w:qFormat/>
    <w:rsid w:val="00A0537E"/>
    <w:rPr>
      <w:rFonts w:ascii="Symbol" w:hAnsi="Symbol"/>
    </w:rPr>
  </w:style>
  <w:style w:type="character" w:customStyle="1" w:styleId="WW8Num10z2">
    <w:name w:val="WW8Num10z2"/>
    <w:qFormat/>
    <w:rsid w:val="00A0537E"/>
    <w:rPr>
      <w:rFonts w:ascii="Wingdings" w:hAnsi="Wingdings"/>
    </w:rPr>
  </w:style>
  <w:style w:type="character" w:customStyle="1" w:styleId="WW8Num13z2">
    <w:name w:val="WW8Num13z2"/>
    <w:qFormat/>
    <w:rsid w:val="00A0537E"/>
    <w:rPr>
      <w:rFonts w:ascii="Wingdings" w:hAnsi="Wingdings"/>
    </w:rPr>
  </w:style>
  <w:style w:type="character" w:customStyle="1" w:styleId="WW8Num13z3">
    <w:name w:val="WW8Num13z3"/>
    <w:qFormat/>
    <w:rsid w:val="00A0537E"/>
    <w:rPr>
      <w:rFonts w:ascii="Symbol" w:hAnsi="Symbol"/>
    </w:rPr>
  </w:style>
  <w:style w:type="character" w:customStyle="1" w:styleId="WW8Num17z2">
    <w:name w:val="WW8Num17z2"/>
    <w:qFormat/>
    <w:rsid w:val="00A0537E"/>
    <w:rPr>
      <w:rFonts w:ascii="Wingdings" w:hAnsi="Wingdings"/>
    </w:rPr>
  </w:style>
  <w:style w:type="character" w:customStyle="1" w:styleId="WW8Num18z2">
    <w:name w:val="WW8Num18z2"/>
    <w:qFormat/>
    <w:rsid w:val="00A0537E"/>
    <w:rPr>
      <w:rFonts w:ascii="Wingdings" w:hAnsi="Wingdings"/>
    </w:rPr>
  </w:style>
  <w:style w:type="character" w:customStyle="1" w:styleId="WW8Num18z4">
    <w:name w:val="WW8Num18z4"/>
    <w:qFormat/>
    <w:rsid w:val="00A0537E"/>
    <w:rPr>
      <w:rFonts w:ascii="Courier New" w:hAnsi="Courier New"/>
    </w:rPr>
  </w:style>
  <w:style w:type="character" w:customStyle="1" w:styleId="WW8Num20z2">
    <w:name w:val="WW8Num20z2"/>
    <w:qFormat/>
    <w:rsid w:val="00A0537E"/>
    <w:rPr>
      <w:rFonts w:ascii="Wingdings" w:hAnsi="Wingdings"/>
    </w:rPr>
  </w:style>
  <w:style w:type="character" w:customStyle="1" w:styleId="WW8Num25z2">
    <w:name w:val="WW8Num25z2"/>
    <w:qFormat/>
    <w:rsid w:val="00A0537E"/>
    <w:rPr>
      <w:rFonts w:ascii="Wingdings" w:hAnsi="Wingdings"/>
    </w:rPr>
  </w:style>
  <w:style w:type="character" w:customStyle="1" w:styleId="WW8Num30z1">
    <w:name w:val="WW8Num30z1"/>
    <w:qFormat/>
    <w:rsid w:val="00A0537E"/>
    <w:rPr>
      <w:rFonts w:ascii="Courier New" w:hAnsi="Courier New"/>
    </w:rPr>
  </w:style>
  <w:style w:type="character" w:customStyle="1" w:styleId="WW8Num30z2">
    <w:name w:val="WW8Num30z2"/>
    <w:qFormat/>
    <w:rsid w:val="00A0537E"/>
    <w:rPr>
      <w:rFonts w:ascii="Wingdings" w:hAnsi="Wingdings"/>
    </w:rPr>
  </w:style>
  <w:style w:type="character" w:customStyle="1" w:styleId="WW8Num31z1">
    <w:name w:val="WW8Num31z1"/>
    <w:qFormat/>
    <w:rsid w:val="00A0537E"/>
    <w:rPr>
      <w:b/>
    </w:rPr>
  </w:style>
  <w:style w:type="character" w:customStyle="1" w:styleId="WW8Num34z2">
    <w:name w:val="WW8Num34z2"/>
    <w:qFormat/>
    <w:rsid w:val="00A0537E"/>
    <w:rPr>
      <w:rFonts w:ascii="Wingdings" w:hAnsi="Wingdings"/>
    </w:rPr>
  </w:style>
  <w:style w:type="character" w:customStyle="1" w:styleId="WW8Num34z4">
    <w:name w:val="WW8Num34z4"/>
    <w:qFormat/>
    <w:rsid w:val="00A0537E"/>
    <w:rPr>
      <w:rFonts w:ascii="Courier New" w:hAnsi="Courier New"/>
    </w:rPr>
  </w:style>
  <w:style w:type="character" w:customStyle="1" w:styleId="WW8Num35z2">
    <w:name w:val="WW8Num35z2"/>
    <w:qFormat/>
    <w:rsid w:val="00A0537E"/>
    <w:rPr>
      <w:rFonts w:ascii="Wingdings" w:hAnsi="Wingdings"/>
    </w:rPr>
  </w:style>
  <w:style w:type="character" w:customStyle="1" w:styleId="WW8Num37z1">
    <w:name w:val="WW8Num37z1"/>
    <w:qFormat/>
    <w:rsid w:val="00A0537E"/>
    <w:rPr>
      <w:rFonts w:ascii="Courier New" w:hAnsi="Courier New"/>
    </w:rPr>
  </w:style>
  <w:style w:type="character" w:customStyle="1" w:styleId="WW8Num37z2">
    <w:name w:val="WW8Num37z2"/>
    <w:qFormat/>
    <w:rsid w:val="00A0537E"/>
    <w:rPr>
      <w:rFonts w:ascii="Wingdings" w:hAnsi="Wingdings"/>
    </w:rPr>
  </w:style>
  <w:style w:type="character" w:customStyle="1" w:styleId="WW8Num45z2">
    <w:name w:val="WW8Num45z2"/>
    <w:qFormat/>
    <w:rsid w:val="00A0537E"/>
    <w:rPr>
      <w:rFonts w:ascii="Wingdings" w:hAnsi="Wingdings"/>
    </w:rPr>
  </w:style>
  <w:style w:type="character" w:customStyle="1" w:styleId="WW8Num49z2">
    <w:name w:val="WW8Num49z2"/>
    <w:qFormat/>
    <w:rsid w:val="00A0537E"/>
    <w:rPr>
      <w:rFonts w:ascii="Wingdings" w:hAnsi="Wingdings"/>
    </w:rPr>
  </w:style>
  <w:style w:type="character" w:customStyle="1" w:styleId="WW8Num60z4">
    <w:name w:val="WW8Num60z4"/>
    <w:qFormat/>
    <w:rsid w:val="00A0537E"/>
    <w:rPr>
      <w:rFonts w:ascii="Courier New" w:hAnsi="Courier New"/>
    </w:rPr>
  </w:style>
  <w:style w:type="character" w:customStyle="1" w:styleId="WW8Num60z5">
    <w:name w:val="WW8Num60z5"/>
    <w:qFormat/>
    <w:rsid w:val="00A0537E"/>
    <w:rPr>
      <w:rFonts w:ascii="Wingdings" w:hAnsi="Wingdings"/>
    </w:rPr>
  </w:style>
  <w:style w:type="character" w:customStyle="1" w:styleId="WW8Num63z1">
    <w:name w:val="WW8Num63z1"/>
    <w:qFormat/>
    <w:rsid w:val="00A0537E"/>
    <w:rPr>
      <w:b/>
    </w:rPr>
  </w:style>
  <w:style w:type="character" w:customStyle="1" w:styleId="WW8Num64z2">
    <w:name w:val="WW8Num64z2"/>
    <w:qFormat/>
    <w:rsid w:val="00A0537E"/>
    <w:rPr>
      <w:rFonts w:ascii="Wingdings" w:hAnsi="Wingdings"/>
    </w:rPr>
  </w:style>
  <w:style w:type="character" w:customStyle="1" w:styleId="WW8Num65z4">
    <w:name w:val="WW8Num65z4"/>
    <w:qFormat/>
    <w:rsid w:val="00A0537E"/>
    <w:rPr>
      <w:rFonts w:ascii="Courier New" w:hAnsi="Courier New"/>
    </w:rPr>
  </w:style>
  <w:style w:type="character" w:customStyle="1" w:styleId="WW8Num65z5">
    <w:name w:val="WW8Num65z5"/>
    <w:qFormat/>
    <w:rsid w:val="00A0537E"/>
    <w:rPr>
      <w:rFonts w:ascii="Wingdings" w:hAnsi="Wingdings"/>
    </w:rPr>
  </w:style>
  <w:style w:type="character" w:customStyle="1" w:styleId="WW8NumSt3z0">
    <w:name w:val="WW8NumSt3z0"/>
    <w:qFormat/>
    <w:rsid w:val="00A0537E"/>
    <w:rPr>
      <w:rFonts w:ascii="Symbol" w:hAnsi="Symbol"/>
    </w:rPr>
  </w:style>
  <w:style w:type="character" w:customStyle="1" w:styleId="WW8NumSt4z0">
    <w:name w:val="WW8NumSt4z0"/>
    <w:qFormat/>
    <w:rsid w:val="00A0537E"/>
    <w:rPr>
      <w:rFonts w:ascii="Symbol" w:hAnsi="Symbol"/>
    </w:rPr>
  </w:style>
  <w:style w:type="character" w:customStyle="1" w:styleId="WW8NumSt4z1">
    <w:name w:val="WW8NumSt4z1"/>
    <w:qFormat/>
    <w:rsid w:val="00A0537E"/>
    <w:rPr>
      <w:rFonts w:ascii="Courier New" w:hAnsi="Courier New"/>
    </w:rPr>
  </w:style>
  <w:style w:type="character" w:customStyle="1" w:styleId="WW8NumSt4z2">
    <w:name w:val="WW8NumSt4z2"/>
    <w:qFormat/>
    <w:rsid w:val="00A0537E"/>
    <w:rPr>
      <w:rFonts w:ascii="Wingdings" w:hAnsi="Wingdings"/>
    </w:rPr>
  </w:style>
  <w:style w:type="character" w:customStyle="1" w:styleId="Znakiprzypiswkocowych">
    <w:name w:val="Znaki przypisów końcowych"/>
    <w:uiPriority w:val="99"/>
    <w:semiHidden/>
    <w:unhideWhenUsed/>
    <w:qFormat/>
    <w:rsid w:val="00310C39"/>
    <w:rPr>
      <w:vertAlign w:val="superscript"/>
    </w:rPr>
  </w:style>
  <w:style w:type="character" w:customStyle="1" w:styleId="Odwoaniedokomentarza1">
    <w:name w:val="Odwołanie do komentarza1"/>
    <w:qFormat/>
    <w:rsid w:val="00A0537E"/>
    <w:rPr>
      <w:rFonts w:cs="Times New Roman"/>
      <w:sz w:val="16"/>
      <w:szCs w:val="16"/>
    </w:rPr>
  </w:style>
  <w:style w:type="character" w:customStyle="1" w:styleId="ZnakZnak">
    <w:name w:val="Znak Znak"/>
    <w:qFormat/>
    <w:rsid w:val="009C5F04"/>
    <w:rPr>
      <w:rFonts w:ascii="Cambria" w:hAnsi="Cambria"/>
      <w:sz w:val="24"/>
    </w:rPr>
  </w:style>
  <w:style w:type="character" w:customStyle="1" w:styleId="Odwoanieprzypisukocowego1">
    <w:name w:val="Odwołanie przypisu końcowego1"/>
    <w:qFormat/>
    <w:rsid w:val="00A0537E"/>
    <w:rPr>
      <w:vertAlign w:val="superscript"/>
    </w:rPr>
  </w:style>
  <w:style w:type="character" w:customStyle="1" w:styleId="Znakinumeracji">
    <w:name w:val="Znaki numeracji"/>
    <w:qFormat/>
    <w:rsid w:val="00A0537E"/>
  </w:style>
  <w:style w:type="character" w:customStyle="1" w:styleId="TekstkomentarzaZnak">
    <w:name w:val="Tekst komentarza Znak"/>
    <w:link w:val="Tekstkomentarza"/>
    <w:uiPriority w:val="99"/>
    <w:semiHidden/>
    <w:qFormat/>
    <w:rsid w:val="009C5F04"/>
    <w:rPr>
      <w:rFonts w:eastAsia="Calibri"/>
      <w:lang w:val="x-none" w:eastAsia="ar-SA"/>
    </w:rPr>
  </w:style>
  <w:style w:type="character" w:customStyle="1" w:styleId="apple-converted-space">
    <w:name w:val="apple-converted-space"/>
    <w:qFormat/>
    <w:rsid w:val="009C5F04"/>
    <w:rPr>
      <w:rFonts w:cs="Times New Roman"/>
    </w:rPr>
  </w:style>
  <w:style w:type="character" w:styleId="Uwydatnienie">
    <w:name w:val="Emphasis"/>
    <w:qFormat/>
    <w:rsid w:val="009C5F04"/>
    <w:rPr>
      <w:rFonts w:cs="Times New Roman"/>
      <w:i/>
      <w:iCs/>
    </w:rPr>
  </w:style>
  <w:style w:type="character" w:customStyle="1" w:styleId="Tekstpodstawowy2Znak">
    <w:name w:val="Tekst podstawowy 2 Znak"/>
    <w:link w:val="Tekstpodstawowy2"/>
    <w:qFormat/>
    <w:rsid w:val="009C5F04"/>
    <w:rPr>
      <w:rFonts w:eastAsia="Calibri"/>
      <w:sz w:val="24"/>
      <w:szCs w:val="24"/>
      <w:lang w:val="x-none" w:eastAsia="ar-SA"/>
    </w:rPr>
  </w:style>
  <w:style w:type="character" w:customStyle="1" w:styleId="Tekstpodstawowywcity2Znak">
    <w:name w:val="Tekst podstawowy wcięty 2 Znak"/>
    <w:link w:val="Tekstpodstawowywcity2"/>
    <w:qFormat/>
    <w:rsid w:val="009C5F04"/>
    <w:rPr>
      <w:rFonts w:eastAsia="Calibri"/>
      <w:sz w:val="24"/>
      <w:szCs w:val="24"/>
      <w:lang w:val="x-none" w:eastAsia="ar-SA"/>
    </w:rPr>
  </w:style>
  <w:style w:type="character" w:customStyle="1" w:styleId="NagwekstronynieparzystejZnakZnak">
    <w:name w:val="Nagłówek strony nieparzystej Znak Znak"/>
    <w:qFormat/>
    <w:locked/>
    <w:rsid w:val="00B10FC5"/>
    <w:rPr>
      <w:rFonts w:ascii="Arial" w:eastAsia="SimSun" w:hAnsi="Arial" w:cs="Mangal"/>
      <w:sz w:val="28"/>
      <w:szCs w:val="28"/>
      <w:lang w:eastAsia="ar-SA" w:bidi="ar-SA"/>
    </w:rPr>
  </w:style>
  <w:style w:type="character" w:customStyle="1" w:styleId="TitleChar">
    <w:name w:val="Title Char"/>
    <w:qFormat/>
    <w:locked/>
    <w:rsid w:val="00B10FC5"/>
    <w:rPr>
      <w:rFonts w:ascii="Times New Roman" w:hAnsi="Times New Roman" w:cs="Times New Roman"/>
      <w:b/>
      <w:bCs/>
      <w:sz w:val="28"/>
      <w:szCs w:val="28"/>
      <w:lang w:val="x-none" w:eastAsia="en-US"/>
    </w:rPr>
  </w:style>
  <w:style w:type="character" w:customStyle="1" w:styleId="Tekstpodstawowy3Znak">
    <w:name w:val="Tekst podstawowy 3 Znak"/>
    <w:link w:val="Tekstpodstawowy3"/>
    <w:qFormat/>
    <w:rsid w:val="00B10FC5"/>
    <w:rPr>
      <w:sz w:val="16"/>
      <w:szCs w:val="16"/>
      <w:lang w:eastAsia="ar-SA"/>
    </w:rPr>
  </w:style>
  <w:style w:type="character" w:customStyle="1" w:styleId="Znakiprzypiswdolnych">
    <w:name w:val="Znaki przypisów dolnych"/>
    <w:uiPriority w:val="99"/>
    <w:semiHidden/>
    <w:qFormat/>
    <w:rsid w:val="006B1FB2"/>
    <w:rPr>
      <w:rFonts w:cs="Times New Roman"/>
      <w:vertAlign w:val="superscript"/>
    </w:rPr>
  </w:style>
  <w:style w:type="character" w:styleId="Odwoanieprzypisudolnego">
    <w:name w:val="footnote reference"/>
    <w:rPr>
      <w:rFonts w:cs="Times New Roman"/>
      <w:vertAlign w:val="superscript"/>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character" w:styleId="Odwoaniedokomentarza">
    <w:name w:val="annotation reference"/>
    <w:semiHidden/>
    <w:unhideWhenUsed/>
    <w:qFormat/>
    <w:rsid w:val="003629D8"/>
    <w:rPr>
      <w:sz w:val="16"/>
      <w:szCs w:val="16"/>
    </w:rPr>
  </w:style>
  <w:style w:type="character" w:customStyle="1" w:styleId="Nierozpoznanawzmianka1">
    <w:name w:val="Nierozpoznana wzmianka1"/>
    <w:uiPriority w:val="99"/>
    <w:semiHidden/>
    <w:unhideWhenUsed/>
    <w:qFormat/>
    <w:rsid w:val="00D326A1"/>
    <w:rPr>
      <w:color w:val="605E5C"/>
      <w:shd w:val="clear" w:color="auto" w:fill="E1DFDD"/>
    </w:rPr>
  </w:style>
  <w:style w:type="character" w:customStyle="1" w:styleId="StopkaZnak1">
    <w:name w:val="Stopka Znak1"/>
    <w:link w:val="Stopka"/>
    <w:uiPriority w:val="99"/>
    <w:qFormat/>
    <w:rsid w:val="004D78DF"/>
    <w:rPr>
      <w:sz w:val="24"/>
      <w:szCs w:val="24"/>
      <w:lang w:val="x-none" w:eastAsia="ar-SA"/>
    </w:rPr>
  </w:style>
  <w:style w:type="character" w:customStyle="1" w:styleId="Nierozpoznanawzmianka2">
    <w:name w:val="Nierozpoznana wzmianka2"/>
    <w:basedOn w:val="Domylnaczcionkaakapitu"/>
    <w:uiPriority w:val="99"/>
    <w:semiHidden/>
    <w:unhideWhenUsed/>
    <w:qFormat/>
    <w:rsid w:val="007D517B"/>
    <w:rPr>
      <w:color w:val="605E5C"/>
      <w:shd w:val="clear" w:color="auto" w:fill="E1DFDD"/>
    </w:rPr>
  </w:style>
  <w:style w:type="character" w:customStyle="1" w:styleId="AkapitzlistZnak">
    <w:name w:val="Akapit z listą Znak"/>
    <w:basedOn w:val="Domylnaczcionkaakapitu"/>
    <w:link w:val="Akapitzlist"/>
    <w:uiPriority w:val="34"/>
    <w:qFormat/>
    <w:locked/>
    <w:rsid w:val="007E149D"/>
    <w:rPr>
      <w:sz w:val="24"/>
      <w:szCs w:val="24"/>
      <w:lang w:eastAsia="ar-SA"/>
    </w:rPr>
  </w:style>
  <w:style w:type="character" w:styleId="Odwoanieprzypisukocowego">
    <w:name w:val="endnote reference"/>
    <w:rPr>
      <w:vertAlign w:val="superscript"/>
    </w:rPr>
  </w:style>
  <w:style w:type="character" w:customStyle="1" w:styleId="Nierozpoznanawzmianka3">
    <w:name w:val="Nierozpoznana wzmianka3"/>
    <w:basedOn w:val="Domylnaczcionkaakapitu"/>
    <w:uiPriority w:val="99"/>
    <w:semiHidden/>
    <w:unhideWhenUsed/>
    <w:qFormat/>
    <w:rsid w:val="002C7D9F"/>
    <w:rPr>
      <w:color w:val="605E5C"/>
      <w:shd w:val="clear" w:color="auto" w:fill="E1DFDD"/>
    </w:rPr>
  </w:style>
  <w:style w:type="character" w:customStyle="1" w:styleId="Nierozpoznanawzmianka4">
    <w:name w:val="Nierozpoznana wzmianka4"/>
    <w:basedOn w:val="Domylnaczcionkaakapitu"/>
    <w:uiPriority w:val="99"/>
    <w:semiHidden/>
    <w:unhideWhenUsed/>
    <w:qFormat/>
    <w:rsid w:val="00ED06B9"/>
    <w:rPr>
      <w:color w:val="605E5C"/>
      <w:shd w:val="clear" w:color="auto" w:fill="E1DFDD"/>
    </w:rPr>
  </w:style>
  <w:style w:type="character" w:customStyle="1" w:styleId="Nierozpoznanawzmianka5">
    <w:name w:val="Nierozpoznana wzmianka5"/>
    <w:basedOn w:val="Domylnaczcionkaakapitu"/>
    <w:uiPriority w:val="99"/>
    <w:semiHidden/>
    <w:unhideWhenUsed/>
    <w:qFormat/>
    <w:rsid w:val="00A415EE"/>
    <w:rPr>
      <w:color w:val="605E5C"/>
      <w:shd w:val="clear" w:color="auto" w:fill="E1DFDD"/>
    </w:rPr>
  </w:style>
  <w:style w:type="character" w:customStyle="1" w:styleId="Internetlink">
    <w:name w:val="Internet link"/>
    <w:qFormat/>
    <w:rsid w:val="00F91B9C"/>
    <w:rPr>
      <w:color w:val="0000FF"/>
      <w:u w:val="single"/>
    </w:rPr>
  </w:style>
  <w:style w:type="character" w:customStyle="1" w:styleId="Hipercze10">
    <w:name w:val="Hiperłącze1"/>
    <w:basedOn w:val="Domylnaczcionkaakapitu"/>
    <w:qFormat/>
    <w:rsid w:val="00D816EB"/>
    <w:rPr>
      <w:color w:val="0000FF"/>
      <w:u w:val="single"/>
    </w:rPr>
  </w:style>
  <w:style w:type="character" w:customStyle="1" w:styleId="czeindeksu">
    <w:name w:val="Łącze indeksu"/>
    <w:qFormat/>
  </w:style>
  <w:style w:type="paragraph" w:styleId="Nagwek">
    <w:name w:val="header"/>
    <w:basedOn w:val="Normalny"/>
    <w:next w:val="Tekstpodstawowy"/>
    <w:link w:val="NagwekZnak"/>
    <w:pPr>
      <w:tabs>
        <w:tab w:val="center" w:pos="4536"/>
        <w:tab w:val="right" w:pos="9072"/>
      </w:tabs>
    </w:pPr>
  </w:style>
  <w:style w:type="paragraph" w:styleId="Tekstpodstawowy">
    <w:name w:val="Body Text"/>
    <w:basedOn w:val="Normalny"/>
    <w:link w:val="TekstpodstawowyZnak"/>
    <w:pPr>
      <w:widowControl w:val="0"/>
      <w:overflowPunct w:val="0"/>
      <w:spacing w:after="120"/>
      <w:textAlignment w:val="baseline"/>
    </w:pPr>
    <w:rPr>
      <w:sz w:val="26"/>
      <w:szCs w:val="20"/>
    </w:rPr>
  </w:style>
  <w:style w:type="paragraph" w:styleId="Lista">
    <w:name w:val="List"/>
    <w:basedOn w:val="Normalny"/>
    <w:pPr>
      <w:widowControl w:val="0"/>
      <w:overflowPunct w:val="0"/>
      <w:ind w:left="283" w:hanging="283"/>
      <w:textAlignment w:val="baseline"/>
    </w:pPr>
    <w:rPr>
      <w:sz w:val="26"/>
      <w:szCs w:val="20"/>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Mangal"/>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Lucida Sans"/>
    </w:rPr>
  </w:style>
  <w:style w:type="paragraph" w:customStyle="1" w:styleId="Nagwek10">
    <w:name w:val="Nagłówek1"/>
    <w:basedOn w:val="Normalny"/>
    <w:next w:val="Tekstpodstawowy"/>
    <w:qFormat/>
    <w:pPr>
      <w:keepNext/>
      <w:spacing w:before="240" w:after="120"/>
    </w:pPr>
    <w:rPr>
      <w:rFonts w:ascii="Arial" w:eastAsia="Microsoft YaHei" w:hAnsi="Arial" w:cs="Mangal"/>
      <w:sz w:val="28"/>
      <w:szCs w:val="28"/>
    </w:rPr>
  </w:style>
  <w:style w:type="paragraph" w:customStyle="1" w:styleId="Podpis1">
    <w:name w:val="Podpis1"/>
    <w:basedOn w:val="Normalny"/>
    <w:qFormat/>
    <w:pPr>
      <w:suppressLineNumbers/>
      <w:spacing w:before="120" w:after="120"/>
    </w:pPr>
    <w:rPr>
      <w:rFonts w:cs="Mangal"/>
      <w:i/>
      <w:iC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qFormat/>
    <w:pPr>
      <w:spacing w:before="120" w:after="120"/>
    </w:pPr>
    <w:rPr>
      <w:b/>
      <w:bCs/>
      <w:sz w:val="20"/>
      <w:szCs w:val="20"/>
    </w:rPr>
  </w:style>
  <w:style w:type="paragraph" w:customStyle="1" w:styleId="ZnakZnakZnak">
    <w:name w:val="Znak Znak Znak"/>
    <w:basedOn w:val="Normalny"/>
    <w:qFormat/>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qFormat/>
    <w:rsid w:val="00A0537E"/>
    <w:rPr>
      <w:rFonts w:ascii="Arial" w:hAnsi="Arial" w:cs="Arial"/>
    </w:rPr>
  </w:style>
  <w:style w:type="paragraph" w:customStyle="1" w:styleId="ZnakZnakZnakZnakZnakZnakZnak">
    <w:name w:val="Znak Znak Znak Znak Znak Znak Znak"/>
    <w:basedOn w:val="Normalny"/>
    <w:qFormat/>
    <w:rsid w:val="00A0537E"/>
    <w:rPr>
      <w:rFonts w:ascii="Arial" w:hAnsi="Arial" w:cs="Arial"/>
    </w:rPr>
  </w:style>
  <w:style w:type="paragraph" w:customStyle="1" w:styleId="Znak">
    <w:name w:val="Znak"/>
    <w:basedOn w:val="Normalny"/>
    <w:qFormat/>
    <w:rsid w:val="00A0537E"/>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qFormat/>
    <w:rsid w:val="00A0537E"/>
    <w:rPr>
      <w:rFonts w:ascii="Arial" w:hAnsi="Arial" w:cs="Arial"/>
    </w:rPr>
  </w:style>
  <w:style w:type="paragraph" w:customStyle="1" w:styleId="BodyText23">
    <w:name w:val="Body Text 23"/>
    <w:basedOn w:val="Normalny"/>
    <w:qFormat/>
    <w:pPr>
      <w:widowControl w:val="0"/>
      <w:overflowPunct w:val="0"/>
      <w:jc w:val="both"/>
      <w:textAlignment w:val="baseline"/>
    </w:pPr>
    <w:rPr>
      <w:sz w:val="26"/>
      <w:szCs w:val="20"/>
    </w:rPr>
  </w:style>
  <w:style w:type="paragraph" w:customStyle="1" w:styleId="ZnakZnakZnakZnakZnakZnak">
    <w:name w:val="Znak Znak Znak Znak Znak Znak"/>
    <w:basedOn w:val="Normalny"/>
    <w:qFormat/>
    <w:rsid w:val="00A0537E"/>
    <w:rPr>
      <w:rFonts w:ascii="Arial" w:hAnsi="Arial" w:cs="Arial"/>
    </w:rPr>
  </w:style>
  <w:style w:type="paragraph" w:customStyle="1" w:styleId="ZnakZnakZnakZnakZnakZnak1">
    <w:name w:val="Znak Znak Znak Znak Znak Znak1"/>
    <w:basedOn w:val="Normalny"/>
    <w:qFormat/>
    <w:rsid w:val="00A0537E"/>
    <w:rPr>
      <w:rFonts w:ascii="Arial" w:hAnsi="Arial" w:cs="Arial"/>
    </w:rPr>
  </w:style>
  <w:style w:type="paragraph" w:styleId="Tytu">
    <w:name w:val="Title"/>
    <w:basedOn w:val="Normalny"/>
    <w:next w:val="Podtytu"/>
    <w:link w:val="TytuZnak"/>
    <w:qFormat/>
    <w:pPr>
      <w:widowControl w:val="0"/>
      <w:overflowPunct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paragraph" w:customStyle="1" w:styleId="BodyText24">
    <w:name w:val="Body Text 24"/>
    <w:basedOn w:val="Normalny"/>
    <w:qFormat/>
    <w:pPr>
      <w:widowControl w:val="0"/>
      <w:overflowPunct w:val="0"/>
      <w:ind w:left="360"/>
      <w:textAlignment w:val="baseline"/>
    </w:pPr>
    <w:rPr>
      <w:sz w:val="28"/>
      <w:szCs w:val="20"/>
    </w:rPr>
  </w:style>
  <w:style w:type="paragraph" w:customStyle="1" w:styleId="NormalnyWeb1">
    <w:name w:val="Normalny (Web)1"/>
    <w:basedOn w:val="Normalny"/>
    <w:qFormat/>
    <w:rsid w:val="009C5F04"/>
    <w:pPr>
      <w:overflowPunct w:val="0"/>
      <w:spacing w:before="100" w:after="100"/>
      <w:textAlignment w:val="baseline"/>
    </w:pPr>
    <w:rPr>
      <w:szCs w:val="20"/>
    </w:rPr>
  </w:style>
  <w:style w:type="paragraph" w:customStyle="1" w:styleId="Tekstpodstawowy31">
    <w:name w:val="Tekst podstawowy 31"/>
    <w:basedOn w:val="Normalny"/>
    <w:qFormat/>
    <w:pPr>
      <w:spacing w:after="120"/>
    </w:pPr>
    <w:rPr>
      <w:sz w:val="16"/>
      <w:szCs w:val="16"/>
    </w:rPr>
  </w:style>
  <w:style w:type="paragraph" w:customStyle="1" w:styleId="Tekstpodstawowy21">
    <w:name w:val="Tekst podstawowy 21"/>
    <w:basedOn w:val="Normalny"/>
    <w:qFormat/>
    <w:pPr>
      <w:widowControl w:val="0"/>
      <w:tabs>
        <w:tab w:val="left" w:pos="709"/>
      </w:tabs>
      <w:overflowPunct w:val="0"/>
      <w:ind w:left="709" w:hanging="709"/>
      <w:jc w:val="both"/>
      <w:textAlignment w:val="baseline"/>
    </w:pPr>
    <w:rPr>
      <w:sz w:val="26"/>
      <w:szCs w:val="26"/>
    </w:rPr>
  </w:style>
  <w:style w:type="paragraph" w:customStyle="1" w:styleId="Tekstpodstawowywcity21">
    <w:name w:val="Tekst podstawowy wcięty 21"/>
    <w:basedOn w:val="Normalny"/>
    <w:qFormat/>
    <w:pPr>
      <w:widowControl w:val="0"/>
      <w:overflowPunct w:val="0"/>
      <w:spacing w:after="120" w:line="480" w:lineRule="auto"/>
      <w:ind w:left="283"/>
      <w:textAlignment w:val="baseline"/>
    </w:pPr>
    <w:rPr>
      <w:sz w:val="26"/>
      <w:szCs w:val="20"/>
    </w:rPr>
  </w:style>
  <w:style w:type="paragraph" w:customStyle="1" w:styleId="Lista21">
    <w:name w:val="Lista 21"/>
    <w:basedOn w:val="Normalny"/>
    <w:qFormat/>
    <w:pPr>
      <w:widowControl w:val="0"/>
      <w:overflowPunct w:val="0"/>
      <w:ind w:left="566" w:hanging="283"/>
      <w:textAlignment w:val="baseline"/>
    </w:pPr>
    <w:rPr>
      <w:sz w:val="26"/>
      <w:szCs w:val="20"/>
    </w:rPr>
  </w:style>
  <w:style w:type="paragraph" w:customStyle="1" w:styleId="Listapunktowana1">
    <w:name w:val="Lista punktowana1"/>
    <w:basedOn w:val="Normalny"/>
    <w:qFormat/>
    <w:pPr>
      <w:widowControl w:val="0"/>
      <w:numPr>
        <w:numId w:val="9"/>
      </w:numPr>
      <w:overflowPunct w:val="0"/>
      <w:textAlignment w:val="baseline"/>
    </w:pPr>
    <w:rPr>
      <w:sz w:val="26"/>
      <w:szCs w:val="20"/>
    </w:rPr>
  </w:style>
  <w:style w:type="paragraph" w:customStyle="1" w:styleId="Listapunktowana21">
    <w:name w:val="Lista punktowana 21"/>
    <w:basedOn w:val="Normalny"/>
    <w:qFormat/>
    <w:pPr>
      <w:widowControl w:val="0"/>
      <w:numPr>
        <w:numId w:val="2"/>
      </w:numPr>
      <w:overflowPunct w:val="0"/>
      <w:ind w:left="566"/>
      <w:textAlignment w:val="baseline"/>
    </w:pPr>
    <w:rPr>
      <w:sz w:val="26"/>
      <w:szCs w:val="20"/>
    </w:rPr>
  </w:style>
  <w:style w:type="paragraph" w:customStyle="1" w:styleId="Lista-kontynuacja1">
    <w:name w:val="Lista - kontynuacja1"/>
    <w:basedOn w:val="Normalny"/>
    <w:qFormat/>
    <w:pPr>
      <w:widowControl w:val="0"/>
      <w:overflowPunct w:val="0"/>
      <w:spacing w:after="120"/>
      <w:ind w:left="283"/>
      <w:textAlignment w:val="baseline"/>
    </w:pPr>
    <w:rPr>
      <w:sz w:val="26"/>
      <w:szCs w:val="20"/>
    </w:rPr>
  </w:style>
  <w:style w:type="paragraph" w:customStyle="1" w:styleId="BodyText25">
    <w:name w:val="Body Text 25"/>
    <w:basedOn w:val="Normalny"/>
    <w:qFormat/>
    <w:pPr>
      <w:widowControl w:val="0"/>
      <w:overflowPunct w:val="0"/>
      <w:spacing w:after="120"/>
      <w:ind w:left="283"/>
      <w:textAlignment w:val="baseline"/>
    </w:pPr>
    <w:rPr>
      <w:sz w:val="26"/>
      <w:szCs w:val="20"/>
    </w:rPr>
  </w:style>
  <w:style w:type="paragraph" w:customStyle="1" w:styleId="Tekstpodstawowy4">
    <w:name w:val="Tekst podstawowy 4"/>
    <w:basedOn w:val="BodyText25"/>
    <w:qFormat/>
  </w:style>
  <w:style w:type="paragraph" w:customStyle="1" w:styleId="Tekstpodstawowywcity31">
    <w:name w:val="Tekst podstawowy wcięty 31"/>
    <w:basedOn w:val="Normalny"/>
    <w:qFormat/>
    <w:pPr>
      <w:ind w:left="340" w:hanging="340"/>
    </w:pPr>
    <w:rPr>
      <w:rFonts w:cs="Lucida Sans Unicode"/>
      <w:szCs w:val="20"/>
    </w:rPr>
  </w:style>
  <w:style w:type="paragraph" w:customStyle="1" w:styleId="Tekstpodstawowy32">
    <w:name w:val="Tekst podstawowy 32"/>
    <w:basedOn w:val="Normalny"/>
    <w:qFormat/>
    <w:rsid w:val="00A0537E"/>
    <w:pPr>
      <w:spacing w:after="120"/>
    </w:pPr>
    <w:rPr>
      <w:sz w:val="16"/>
      <w:szCs w:val="16"/>
    </w:rPr>
  </w:style>
  <w:style w:type="paragraph" w:customStyle="1" w:styleId="BodyText31">
    <w:name w:val="Body Text 31"/>
    <w:basedOn w:val="Normalny"/>
    <w:qFormat/>
    <w:pPr>
      <w:widowControl w:val="0"/>
      <w:overflowPunct w:val="0"/>
      <w:jc w:val="both"/>
      <w:textAlignment w:val="baseline"/>
    </w:pPr>
    <w:rPr>
      <w:sz w:val="28"/>
      <w:szCs w:val="20"/>
    </w:rPr>
  </w:style>
  <w:style w:type="paragraph" w:customStyle="1" w:styleId="BodyText22">
    <w:name w:val="Body Text 22"/>
    <w:basedOn w:val="Normalny"/>
    <w:qFormat/>
    <w:pPr>
      <w:widowControl w:val="0"/>
      <w:overflowPunct w:val="0"/>
      <w:textAlignment w:val="baseline"/>
    </w:pPr>
    <w:rPr>
      <w:sz w:val="28"/>
      <w:szCs w:val="20"/>
    </w:rPr>
  </w:style>
  <w:style w:type="paragraph" w:customStyle="1" w:styleId="BodyTextIndent22">
    <w:name w:val="Body Text Indent 22"/>
    <w:basedOn w:val="Normalny"/>
    <w:qFormat/>
    <w:pPr>
      <w:overflowPunct w:val="0"/>
      <w:ind w:left="284" w:hanging="284"/>
      <w:jc w:val="both"/>
      <w:textAlignment w:val="baseline"/>
    </w:pPr>
    <w:rPr>
      <w:szCs w:val="20"/>
    </w:rPr>
  </w:style>
  <w:style w:type="paragraph" w:customStyle="1" w:styleId="BodyTextIndent31">
    <w:name w:val="Body Text Indent 31"/>
    <w:basedOn w:val="Normalny"/>
    <w:qFormat/>
    <w:pPr>
      <w:widowControl w:val="0"/>
      <w:tabs>
        <w:tab w:val="left" w:pos="720"/>
      </w:tabs>
      <w:overflowPunct w:val="0"/>
      <w:ind w:left="360"/>
      <w:jc w:val="both"/>
      <w:textAlignment w:val="baseline"/>
    </w:pPr>
    <w:rPr>
      <w:sz w:val="26"/>
      <w:szCs w:val="20"/>
    </w:rPr>
  </w:style>
  <w:style w:type="paragraph" w:customStyle="1" w:styleId="BodyText21">
    <w:name w:val="Body Text 21"/>
    <w:basedOn w:val="Normalny"/>
    <w:qFormat/>
    <w:pPr>
      <w:widowControl w:val="0"/>
      <w:overflowPunct w:val="0"/>
      <w:ind w:left="567" w:hanging="283"/>
      <w:textAlignment w:val="baseline"/>
    </w:pPr>
    <w:rPr>
      <w:sz w:val="26"/>
      <w:szCs w:val="20"/>
    </w:rPr>
  </w:style>
  <w:style w:type="paragraph" w:customStyle="1" w:styleId="BodyTextIndent21">
    <w:name w:val="Body Text Indent 21"/>
    <w:basedOn w:val="Normalny"/>
    <w:qFormat/>
    <w:pPr>
      <w:widowControl w:val="0"/>
      <w:overflowPunct w:val="0"/>
      <w:ind w:left="567" w:hanging="283"/>
      <w:jc w:val="both"/>
      <w:textAlignment w:val="baseline"/>
    </w:pPr>
    <w:rPr>
      <w:sz w:val="26"/>
      <w:szCs w:val="20"/>
    </w:rPr>
  </w:style>
  <w:style w:type="paragraph" w:customStyle="1" w:styleId="Tekstkomentarza2">
    <w:name w:val="Tekst komentarza2"/>
    <w:basedOn w:val="Normalny"/>
    <w:qFormat/>
    <w:pPr>
      <w:widowControl w:val="0"/>
      <w:overflowPunct w:val="0"/>
      <w:textAlignment w:val="baseline"/>
    </w:pPr>
    <w:rPr>
      <w:sz w:val="20"/>
      <w:szCs w:val="20"/>
    </w:rPr>
  </w:style>
  <w:style w:type="paragraph" w:customStyle="1" w:styleId="Tekstpodstawowy22">
    <w:name w:val="Tekst podstawowy 22"/>
    <w:basedOn w:val="Normalny"/>
    <w:qFormat/>
    <w:pPr>
      <w:widowControl w:val="0"/>
      <w:tabs>
        <w:tab w:val="left" w:pos="720"/>
      </w:tabs>
      <w:overflowPunct w:val="0"/>
      <w:jc w:val="both"/>
      <w:textAlignment w:val="baseline"/>
    </w:pPr>
    <w:rPr>
      <w:color w:val="FF0000"/>
      <w:sz w:val="26"/>
      <w:szCs w:val="20"/>
    </w:rPr>
  </w:style>
  <w:style w:type="paragraph" w:styleId="Tekstpodstawowywcity">
    <w:name w:val="Body Text Indent"/>
    <w:basedOn w:val="Normalny"/>
    <w:link w:val="TekstpodstawowywcityZnak"/>
    <w:pPr>
      <w:widowControl w:val="0"/>
      <w:overflowPunct w:val="0"/>
      <w:spacing w:after="120"/>
      <w:ind w:left="283"/>
      <w:textAlignment w:val="baseline"/>
    </w:pPr>
    <w:rPr>
      <w:sz w:val="26"/>
      <w:szCs w:val="20"/>
    </w:rPr>
  </w:style>
  <w:style w:type="paragraph" w:customStyle="1" w:styleId="Tekstpodstawowywcity32">
    <w:name w:val="Tekst podstawowy wcięty 32"/>
    <w:basedOn w:val="Normalny"/>
    <w:qFormat/>
    <w:pPr>
      <w:widowControl w:val="0"/>
      <w:tabs>
        <w:tab w:val="left" w:pos="720"/>
      </w:tabs>
      <w:overflowPunct w:val="0"/>
      <w:ind w:left="360"/>
      <w:textAlignment w:val="baseline"/>
    </w:pPr>
    <w:rPr>
      <w:szCs w:val="20"/>
    </w:rPr>
  </w:style>
  <w:style w:type="paragraph" w:customStyle="1" w:styleId="3">
    <w:name w:val="3"/>
    <w:basedOn w:val="Normalny"/>
    <w:next w:val="Nagwek"/>
    <w:qFormat/>
    <w:pPr>
      <w:tabs>
        <w:tab w:val="center" w:pos="4536"/>
        <w:tab w:val="right" w:pos="9072"/>
      </w:tabs>
      <w:overflowPunct w:val="0"/>
      <w:textAlignment w:val="baseline"/>
    </w:pPr>
    <w:rPr>
      <w:rFonts w:ascii="Arial Narrow" w:hAnsi="Arial Narrow"/>
      <w:sz w:val="22"/>
      <w:szCs w:val="20"/>
    </w:rPr>
  </w:style>
  <w:style w:type="paragraph" w:customStyle="1" w:styleId="2">
    <w:name w:val="2"/>
    <w:basedOn w:val="Normalny"/>
    <w:next w:val="Nagwek"/>
    <w:qFormat/>
    <w:pPr>
      <w:tabs>
        <w:tab w:val="center" w:pos="4536"/>
        <w:tab w:val="right" w:pos="9072"/>
      </w:tabs>
    </w:pPr>
  </w:style>
  <w:style w:type="paragraph" w:customStyle="1" w:styleId="xl24">
    <w:name w:val="xl24"/>
    <w:basedOn w:val="Normalny"/>
    <w:qFormat/>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qFormat/>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qFormat/>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qFormat/>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qFormat/>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qFormat/>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qFormat/>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qFormat/>
    <w:rPr>
      <w:rFonts w:ascii="Tahoma" w:hAnsi="Tahoma" w:cs="Tahoma"/>
      <w:sz w:val="16"/>
      <w:szCs w:val="16"/>
    </w:rPr>
  </w:style>
  <w:style w:type="paragraph" w:customStyle="1" w:styleId="WW-Tekstpodstawowy3">
    <w:name w:val="WW-Tekst podstawowy 3"/>
    <w:basedOn w:val="Normalny"/>
    <w:qFormat/>
    <w:pPr>
      <w:widowControl w:val="0"/>
      <w:overflowPunct w:val="0"/>
      <w:jc w:val="both"/>
      <w:textAlignment w:val="baseline"/>
    </w:pPr>
    <w:rPr>
      <w:szCs w:val="20"/>
    </w:rPr>
  </w:style>
  <w:style w:type="paragraph" w:customStyle="1" w:styleId="Zwykytekst1">
    <w:name w:val="Zwykły tekst1"/>
    <w:basedOn w:val="Normalny"/>
    <w:qFormat/>
    <w:rPr>
      <w:rFonts w:ascii="Courier New" w:hAnsi="Courier New"/>
      <w:sz w:val="20"/>
      <w:szCs w:val="20"/>
    </w:rPr>
  </w:style>
  <w:style w:type="paragraph" w:styleId="Tekstprzypisukocowego">
    <w:name w:val="endnote text"/>
    <w:basedOn w:val="Normalny"/>
    <w:link w:val="TekstprzypisukocowegoZnak"/>
    <w:rPr>
      <w:sz w:val="20"/>
      <w:szCs w:val="20"/>
    </w:rPr>
  </w:style>
  <w:style w:type="paragraph" w:styleId="Tematkomentarza">
    <w:name w:val="annotation subject"/>
    <w:basedOn w:val="Tekstkomentarza2"/>
    <w:next w:val="Tekstkomentarza2"/>
    <w:link w:val="TematkomentarzaZnak"/>
    <w:qFormat/>
    <w:pPr>
      <w:widowControl/>
      <w:overflowPunct/>
      <w:textAlignment w:val="auto"/>
    </w:pPr>
    <w:rPr>
      <w:b/>
      <w:bCs/>
    </w:rPr>
  </w:style>
  <w:style w:type="paragraph" w:customStyle="1" w:styleId="WW-Domylnie">
    <w:name w:val="WW-Domyślnie"/>
    <w:qFormat/>
    <w:pPr>
      <w:widowControl w:val="0"/>
      <w:overflowPunct w:val="0"/>
      <w:textAlignment w:val="baseline"/>
    </w:pPr>
    <w:rPr>
      <w:rFonts w:eastAsia="Arial"/>
      <w:sz w:val="26"/>
      <w:szCs w:val="26"/>
      <w:lang w:eastAsia="ar-SA"/>
    </w:rPr>
  </w:style>
  <w:style w:type="paragraph" w:customStyle="1" w:styleId="WW-NormalnyWeb">
    <w:name w:val="WW-Normalny (Web)"/>
    <w:basedOn w:val="WW-Domylnie"/>
    <w:qFormat/>
    <w:pPr>
      <w:overflowPunct/>
      <w:spacing w:before="100" w:after="100"/>
      <w:textAlignment w:val="auto"/>
    </w:pPr>
    <w:rPr>
      <w:sz w:val="24"/>
      <w:szCs w:val="24"/>
    </w:rPr>
  </w:style>
  <w:style w:type="paragraph" w:customStyle="1" w:styleId="xl31">
    <w:name w:val="xl31"/>
    <w:basedOn w:val="Normalny"/>
    <w:qFormat/>
    <w:pPr>
      <w:spacing w:before="280" w:after="280"/>
      <w:jc w:val="right"/>
      <w:textAlignment w:val="center"/>
    </w:pPr>
    <w:rPr>
      <w:rFonts w:ascii="Arial" w:hAnsi="Arial" w:cs="Arial"/>
      <w:b/>
      <w:bCs/>
    </w:rPr>
  </w:style>
  <w:style w:type="paragraph" w:customStyle="1" w:styleId="xl32">
    <w:name w:val="xl32"/>
    <w:basedOn w:val="Normalny"/>
    <w:qFormat/>
    <w:pPr>
      <w:spacing w:before="280" w:after="280"/>
      <w:textAlignment w:val="center"/>
    </w:pPr>
    <w:rPr>
      <w:rFonts w:ascii="Arial" w:hAnsi="Arial" w:cs="Arial"/>
      <w:b/>
      <w:bCs/>
      <w:color w:val="000080"/>
    </w:rPr>
  </w:style>
  <w:style w:type="paragraph" w:customStyle="1" w:styleId="xl33">
    <w:name w:val="xl33"/>
    <w:basedOn w:val="Normalny"/>
    <w:qFormat/>
    <w:pPr>
      <w:spacing w:before="280" w:after="280"/>
      <w:jc w:val="right"/>
    </w:pPr>
  </w:style>
  <w:style w:type="paragraph" w:customStyle="1" w:styleId="xl34">
    <w:name w:val="xl34"/>
    <w:basedOn w:val="Normalny"/>
    <w:qFormat/>
    <w:pPr>
      <w:pBdr>
        <w:top w:val="double" w:sz="2" w:space="0" w:color="000000"/>
        <w:left w:val="double" w:sz="2"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qFormat/>
    <w:pPr>
      <w:pBdr>
        <w:top w:val="double" w:sz="2"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qFormat/>
    <w:pPr>
      <w:pBdr>
        <w:top w:val="double" w:sz="2"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qFormat/>
    <w:pPr>
      <w:pBdr>
        <w:top w:val="double" w:sz="2" w:space="0" w:color="000000"/>
        <w:left w:val="single" w:sz="4" w:space="0" w:color="000000"/>
        <w:bottom w:val="single" w:sz="4" w:space="0" w:color="000000"/>
        <w:right w:val="double" w:sz="2" w:space="0" w:color="000000"/>
      </w:pBdr>
      <w:spacing w:before="280" w:after="280"/>
      <w:jc w:val="center"/>
      <w:textAlignment w:val="center"/>
    </w:pPr>
    <w:rPr>
      <w:rFonts w:ascii="Arial" w:hAnsi="Arial" w:cs="Arial"/>
      <w:b/>
      <w:bCs/>
    </w:rPr>
  </w:style>
  <w:style w:type="paragraph" w:customStyle="1" w:styleId="xl38">
    <w:name w:val="xl38"/>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qFormat/>
    <w:pPr>
      <w:pBdr>
        <w:top w:val="single" w:sz="4" w:space="0" w:color="000000"/>
        <w:left w:val="single" w:sz="4" w:space="0" w:color="000000"/>
        <w:bottom w:val="single" w:sz="4" w:space="0" w:color="000000"/>
        <w:right w:val="double" w:sz="2" w:space="0" w:color="000000"/>
      </w:pBdr>
      <w:spacing w:before="280" w:after="280"/>
      <w:jc w:val="right"/>
      <w:textAlignment w:val="center"/>
    </w:pPr>
    <w:rPr>
      <w:rFonts w:ascii="Arial" w:hAnsi="Arial" w:cs="Arial"/>
      <w:b/>
      <w:bCs/>
    </w:rPr>
  </w:style>
  <w:style w:type="paragraph" w:customStyle="1" w:styleId="xl42">
    <w:name w:val="xl42"/>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qFormat/>
    <w:pPr>
      <w:pBdr>
        <w:top w:val="single" w:sz="4" w:space="0" w:color="000000"/>
        <w:left w:val="single" w:sz="4" w:space="0" w:color="000000"/>
        <w:bottom w:val="single" w:sz="4" w:space="0" w:color="000000"/>
        <w:right w:val="double" w:sz="2" w:space="0" w:color="000000"/>
      </w:pBdr>
      <w:spacing w:before="280" w:after="280"/>
      <w:jc w:val="right"/>
      <w:textAlignment w:val="center"/>
    </w:pPr>
    <w:rPr>
      <w:rFonts w:ascii="Arial" w:hAnsi="Arial" w:cs="Arial"/>
    </w:rPr>
  </w:style>
  <w:style w:type="paragraph" w:customStyle="1" w:styleId="xl44">
    <w:name w:val="xl44"/>
    <w:basedOn w:val="Normalny"/>
    <w:qFormat/>
    <w:pPr>
      <w:pBdr>
        <w:top w:val="single" w:sz="4" w:space="0" w:color="000000"/>
        <w:left w:val="single" w:sz="4" w:space="0" w:color="000000"/>
        <w:bottom w:val="double" w:sz="2" w:space="0" w:color="000000"/>
        <w:right w:val="double" w:sz="2" w:space="0" w:color="000000"/>
      </w:pBdr>
      <w:spacing w:before="280" w:after="280"/>
      <w:jc w:val="right"/>
      <w:textAlignment w:val="center"/>
    </w:pPr>
    <w:rPr>
      <w:rFonts w:ascii="Arial" w:hAnsi="Arial" w:cs="Arial"/>
      <w:b/>
      <w:bCs/>
    </w:rPr>
  </w:style>
  <w:style w:type="paragraph" w:customStyle="1" w:styleId="xl45">
    <w:name w:val="xl45"/>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qFormat/>
    <w:pPr>
      <w:spacing w:before="280" w:after="280"/>
      <w:textAlignment w:val="center"/>
    </w:pPr>
    <w:rPr>
      <w:rFonts w:ascii="Arial" w:hAnsi="Arial" w:cs="Arial"/>
      <w:b/>
      <w:bCs/>
      <w:color w:val="008000"/>
    </w:rPr>
  </w:style>
  <w:style w:type="paragraph" w:customStyle="1" w:styleId="xl48">
    <w:name w:val="xl48"/>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qFormat/>
    <w:pPr>
      <w:pBdr>
        <w:top w:val="single" w:sz="4" w:space="0" w:color="000000"/>
        <w:left w:val="single" w:sz="4" w:space="0" w:color="000000"/>
        <w:bottom w:val="single" w:sz="4" w:space="0" w:color="000000"/>
        <w:right w:val="double" w:sz="2" w:space="0" w:color="000000"/>
      </w:pBdr>
      <w:spacing w:before="280" w:after="280"/>
      <w:jc w:val="right"/>
      <w:textAlignment w:val="center"/>
    </w:pPr>
    <w:rPr>
      <w:rFonts w:ascii="Arial" w:hAnsi="Arial" w:cs="Arial"/>
      <w:b/>
      <w:bCs/>
      <w:color w:val="000080"/>
    </w:rPr>
  </w:style>
  <w:style w:type="paragraph" w:customStyle="1" w:styleId="xl52">
    <w:name w:val="xl52"/>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qFormat/>
    <w:pPr>
      <w:spacing w:before="280" w:after="280"/>
      <w:jc w:val="center"/>
      <w:textAlignment w:val="center"/>
    </w:pPr>
    <w:rPr>
      <w:rFonts w:ascii="Arial" w:hAnsi="Arial" w:cs="Arial"/>
      <w:b/>
      <w:bCs/>
    </w:rPr>
  </w:style>
  <w:style w:type="paragraph" w:customStyle="1" w:styleId="xl54">
    <w:name w:val="xl54"/>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qFormat/>
    <w:pPr>
      <w:pBdr>
        <w:top w:val="single" w:sz="4" w:space="0" w:color="000000"/>
        <w:left w:val="single" w:sz="4" w:space="0" w:color="000000"/>
        <w:bottom w:val="double" w:sz="2"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qFormat/>
    <w:pPr>
      <w:pBdr>
        <w:left w:val="double" w:sz="2" w:space="0" w:color="000000"/>
      </w:pBdr>
      <w:spacing w:before="280" w:after="280"/>
      <w:jc w:val="center"/>
      <w:textAlignment w:val="center"/>
    </w:pPr>
    <w:rPr>
      <w:rFonts w:ascii="Arial" w:hAnsi="Arial" w:cs="Arial"/>
      <w:b/>
      <w:bCs/>
    </w:rPr>
  </w:style>
  <w:style w:type="paragraph" w:customStyle="1" w:styleId="xl57">
    <w:name w:val="xl57"/>
    <w:basedOn w:val="Normalny"/>
    <w:qFormat/>
    <w:pPr>
      <w:pBdr>
        <w:left w:val="double" w:sz="2" w:space="0" w:color="000000"/>
      </w:pBdr>
      <w:spacing w:before="280" w:after="280"/>
      <w:jc w:val="right"/>
      <w:textAlignment w:val="center"/>
    </w:pPr>
    <w:rPr>
      <w:rFonts w:ascii="Arial" w:hAnsi="Arial" w:cs="Arial"/>
    </w:rPr>
  </w:style>
  <w:style w:type="paragraph" w:customStyle="1" w:styleId="xl58">
    <w:name w:val="xl58"/>
    <w:basedOn w:val="Normalny"/>
    <w:qFormat/>
    <w:pPr>
      <w:shd w:val="clear" w:color="auto" w:fill="FFFF00"/>
      <w:spacing w:before="280" w:after="280"/>
      <w:jc w:val="right"/>
      <w:textAlignment w:val="center"/>
    </w:pPr>
    <w:rPr>
      <w:rFonts w:ascii="Arial" w:hAnsi="Arial" w:cs="Arial"/>
    </w:rPr>
  </w:style>
  <w:style w:type="paragraph" w:customStyle="1" w:styleId="xl59">
    <w:name w:val="xl59"/>
    <w:basedOn w:val="Normalny"/>
    <w:qFormat/>
    <w:pPr>
      <w:spacing w:before="280" w:after="280"/>
      <w:textAlignment w:val="center"/>
    </w:pPr>
    <w:rPr>
      <w:rFonts w:ascii="Arial" w:hAnsi="Arial" w:cs="Arial"/>
    </w:rPr>
  </w:style>
  <w:style w:type="paragraph" w:customStyle="1" w:styleId="xl60">
    <w:name w:val="xl60"/>
    <w:basedOn w:val="Normalny"/>
    <w:qFormat/>
    <w:pPr>
      <w:spacing w:before="280" w:after="280"/>
      <w:jc w:val="right"/>
      <w:textAlignment w:val="center"/>
    </w:pPr>
    <w:rPr>
      <w:rFonts w:ascii="Arial" w:hAnsi="Arial" w:cs="Arial"/>
      <w:i/>
      <w:iCs/>
    </w:rPr>
  </w:style>
  <w:style w:type="paragraph" w:customStyle="1" w:styleId="xl61">
    <w:name w:val="xl61"/>
    <w:basedOn w:val="Normalny"/>
    <w:qFormat/>
    <w:pPr>
      <w:pBdr>
        <w:top w:val="single" w:sz="4" w:space="0" w:color="000000"/>
        <w:left w:val="double" w:sz="2"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qFormat/>
    <w:pPr>
      <w:pBdr>
        <w:top w:val="single" w:sz="4" w:space="0" w:color="000000"/>
        <w:left w:val="double" w:sz="2" w:space="0" w:color="000000"/>
        <w:bottom w:val="double" w:sz="2"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qFormat/>
    <w:pPr>
      <w:pBdr>
        <w:top w:val="single" w:sz="4" w:space="0" w:color="000000"/>
        <w:left w:val="single" w:sz="4" w:space="0" w:color="000000"/>
        <w:bottom w:val="single" w:sz="4" w:space="0" w:color="000000"/>
        <w:right w:val="double" w:sz="2"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qFormat/>
    <w:pPr>
      <w:pBdr>
        <w:top w:val="single" w:sz="4" w:space="0" w:color="000000"/>
        <w:left w:val="single" w:sz="4" w:space="0" w:color="000000"/>
        <w:bottom w:val="single" w:sz="4" w:space="0" w:color="000000"/>
        <w:right w:val="double" w:sz="2"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qFormat/>
    <w:pPr>
      <w:pBdr>
        <w:top w:val="single" w:sz="4" w:space="0" w:color="000000"/>
        <w:left w:val="single" w:sz="4" w:space="0" w:color="000000"/>
        <w:bottom w:val="single" w:sz="4" w:space="0" w:color="000000"/>
        <w:right w:val="double" w:sz="2"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qFormat/>
    <w:pPr>
      <w:shd w:val="clear" w:color="auto" w:fill="FF99CC"/>
      <w:spacing w:before="280" w:after="280"/>
      <w:jc w:val="right"/>
      <w:textAlignment w:val="center"/>
    </w:pPr>
    <w:rPr>
      <w:rFonts w:ascii="Arial" w:hAnsi="Arial" w:cs="Arial"/>
    </w:rPr>
  </w:style>
  <w:style w:type="paragraph" w:customStyle="1" w:styleId="xl71">
    <w:name w:val="xl71"/>
    <w:basedOn w:val="Normalny"/>
    <w:qFormat/>
    <w:pPr>
      <w:shd w:val="clear" w:color="auto" w:fill="FF99CC"/>
      <w:spacing w:before="280" w:after="280"/>
      <w:textAlignment w:val="center"/>
    </w:pPr>
    <w:rPr>
      <w:rFonts w:ascii="Arial" w:hAnsi="Arial" w:cs="Arial"/>
      <w:b/>
      <w:bCs/>
    </w:rPr>
  </w:style>
  <w:style w:type="paragraph" w:customStyle="1" w:styleId="xl72">
    <w:name w:val="xl72"/>
    <w:basedOn w:val="Normalny"/>
    <w:qFormat/>
    <w:pPr>
      <w:shd w:val="clear" w:color="auto" w:fill="FF99CC"/>
      <w:spacing w:before="280" w:after="280"/>
      <w:jc w:val="right"/>
      <w:textAlignment w:val="center"/>
    </w:pPr>
    <w:rPr>
      <w:rFonts w:ascii="Arial" w:hAnsi="Arial" w:cs="Arial"/>
    </w:rPr>
  </w:style>
  <w:style w:type="paragraph" w:customStyle="1" w:styleId="xl73">
    <w:name w:val="xl73"/>
    <w:basedOn w:val="Normalny"/>
    <w:qFormat/>
    <w:pPr>
      <w:shd w:val="clear" w:color="auto" w:fill="FF99CC"/>
      <w:spacing w:before="280" w:after="280"/>
      <w:jc w:val="right"/>
      <w:textAlignment w:val="center"/>
    </w:pPr>
    <w:rPr>
      <w:rFonts w:ascii="Arial" w:hAnsi="Arial" w:cs="Arial"/>
      <w:b/>
      <w:bCs/>
    </w:rPr>
  </w:style>
  <w:style w:type="paragraph" w:customStyle="1" w:styleId="xl74">
    <w:name w:val="xl74"/>
    <w:basedOn w:val="Normalny"/>
    <w:qFormat/>
    <w:pPr>
      <w:pBdr>
        <w:top w:val="double" w:sz="2" w:space="0" w:color="000000"/>
        <w:left w:val="double" w:sz="2"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qFormat/>
    <w:pPr>
      <w:pBdr>
        <w:top w:val="double" w:sz="2"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qFormat/>
    <w:pPr>
      <w:pBdr>
        <w:top w:val="double" w:sz="2" w:space="0" w:color="000000"/>
        <w:left w:val="single" w:sz="4" w:space="0" w:color="000000"/>
        <w:bottom w:val="single" w:sz="4" w:space="0" w:color="000000"/>
        <w:right w:val="double" w:sz="2"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qFormat/>
    <w:pPr>
      <w:pBdr>
        <w:top w:val="double" w:sz="2"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qFormat/>
    <w:pPr>
      <w:pBdr>
        <w:top w:val="double" w:sz="2"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qFormat/>
    <w:pPr>
      <w:pBdr>
        <w:top w:val="single" w:sz="4" w:space="0" w:color="000000"/>
        <w:left w:val="double" w:sz="2"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qFormat/>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qFormat/>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qFormat/>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qFormat/>
    <w:pPr>
      <w:pBdr>
        <w:top w:val="single" w:sz="4" w:space="0" w:color="000000"/>
        <w:left w:val="double" w:sz="2" w:space="0" w:color="000000"/>
        <w:bottom w:val="double" w:sz="2"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qFormat/>
    <w:pPr>
      <w:pBdr>
        <w:top w:val="single" w:sz="4" w:space="0" w:color="000000"/>
        <w:left w:val="single" w:sz="4" w:space="0" w:color="000000"/>
        <w:bottom w:val="double" w:sz="2"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qFormat/>
    <w:pPr>
      <w:pBdr>
        <w:top w:val="single" w:sz="4" w:space="0" w:color="000000"/>
        <w:left w:val="single" w:sz="4" w:space="0" w:color="000000"/>
        <w:bottom w:val="double" w:sz="2"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qFormat/>
    <w:pPr>
      <w:pBdr>
        <w:top w:val="single" w:sz="4" w:space="0" w:color="000000"/>
        <w:left w:val="single" w:sz="4" w:space="0" w:color="000000"/>
        <w:bottom w:val="double" w:sz="2"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qFormat/>
    <w:pPr>
      <w:pBdr>
        <w:top w:val="single" w:sz="4" w:space="0" w:color="000000"/>
        <w:left w:val="single" w:sz="4" w:space="0" w:color="000000"/>
        <w:bottom w:val="double" w:sz="2"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qFormat/>
    <w:pPr>
      <w:pBdr>
        <w:top w:val="single" w:sz="4" w:space="0" w:color="000000"/>
        <w:bottom w:val="double" w:sz="2"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qFormat/>
    <w:pPr>
      <w:pBdr>
        <w:top w:val="single" w:sz="4" w:space="0" w:color="000000"/>
        <w:left w:val="single" w:sz="4" w:space="0" w:color="000000"/>
        <w:bottom w:val="single" w:sz="4" w:space="0" w:color="000000"/>
        <w:right w:val="double" w:sz="2"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qFormat/>
    <w:pPr>
      <w:shd w:val="clear" w:color="auto" w:fill="FF99CC"/>
      <w:spacing w:before="280" w:after="280"/>
      <w:jc w:val="center"/>
      <w:textAlignment w:val="center"/>
    </w:pPr>
    <w:rPr>
      <w:rFonts w:ascii="Arial" w:hAnsi="Arial" w:cs="Arial"/>
      <w:b/>
      <w:bCs/>
    </w:rPr>
  </w:style>
  <w:style w:type="paragraph" w:customStyle="1" w:styleId="xl94">
    <w:name w:val="xl94"/>
    <w:basedOn w:val="Normalny"/>
    <w:qFormat/>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qFormat/>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qFormat/>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qFormat/>
    <w:pPr>
      <w:pBdr>
        <w:top w:val="single" w:sz="4" w:space="0" w:color="000000"/>
        <w:left w:val="single" w:sz="4" w:space="0" w:color="000000"/>
        <w:bottom w:val="double" w:sz="2"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qFormat/>
    <w:pPr>
      <w:pBdr>
        <w:top w:val="single" w:sz="4" w:space="0" w:color="000000"/>
        <w:left w:val="single" w:sz="4" w:space="0" w:color="000000"/>
        <w:bottom w:val="double" w:sz="2"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qFormat/>
    <w:pPr>
      <w:pBdr>
        <w:top w:val="single" w:sz="4" w:space="0" w:color="000000"/>
        <w:bottom w:val="double" w:sz="2"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qFormat/>
    <w:pPr>
      <w:pBdr>
        <w:top w:val="double" w:sz="2" w:space="0" w:color="000000"/>
        <w:left w:val="single" w:sz="4" w:space="0" w:color="000000"/>
        <w:bottom w:val="single" w:sz="4" w:space="0" w:color="000000"/>
        <w:right w:val="double" w:sz="2"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qFormat/>
    <w:pPr>
      <w:pBdr>
        <w:left w:val="double" w:sz="2"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qFormat/>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qFormat/>
    <w:pPr>
      <w:pBdr>
        <w:top w:val="single" w:sz="4" w:space="0" w:color="000000"/>
        <w:left w:val="single" w:sz="4" w:space="0" w:color="000000"/>
        <w:bottom w:val="single" w:sz="4" w:space="0" w:color="000000"/>
        <w:right w:val="double" w:sz="2"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qFormat/>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qFormat/>
    <w:pPr>
      <w:pBdr>
        <w:top w:val="double" w:sz="2"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qFormat/>
    <w:pPr>
      <w:pBdr>
        <w:top w:val="single" w:sz="4" w:space="0" w:color="000000"/>
        <w:left w:val="single" w:sz="4" w:space="0" w:color="000000"/>
        <w:bottom w:val="double" w:sz="2" w:space="0" w:color="000000"/>
        <w:right w:val="double" w:sz="2"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qFormat/>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qFormat/>
    <w:pPr>
      <w:pBdr>
        <w:top w:val="single" w:sz="4" w:space="0" w:color="000000"/>
        <w:left w:val="single" w:sz="4" w:space="0" w:color="000000"/>
        <w:bottom w:val="double" w:sz="2"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qFormat/>
    <w:pPr>
      <w:pBdr>
        <w:top w:val="single" w:sz="4" w:space="0" w:color="000000"/>
        <w:left w:val="single" w:sz="4" w:space="0" w:color="000000"/>
        <w:bottom w:val="double" w:sz="2"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qFormat/>
    <w:pPr>
      <w:shd w:val="clear" w:color="auto" w:fill="FF99CC"/>
      <w:spacing w:before="280" w:after="280"/>
      <w:textAlignment w:val="center"/>
    </w:pPr>
    <w:rPr>
      <w:rFonts w:ascii="Arial" w:hAnsi="Arial" w:cs="Arial"/>
      <w:b/>
      <w:bCs/>
    </w:rPr>
  </w:style>
  <w:style w:type="paragraph" w:customStyle="1" w:styleId="xl112">
    <w:name w:val="xl112"/>
    <w:basedOn w:val="Normalny"/>
    <w:qFormat/>
    <w:pPr>
      <w:pBdr>
        <w:top w:val="single" w:sz="4" w:space="0" w:color="000000"/>
        <w:left w:val="single" w:sz="4" w:space="0" w:color="000000"/>
        <w:bottom w:val="single" w:sz="4" w:space="0" w:color="000000"/>
        <w:right w:val="double" w:sz="2"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qFormat/>
    <w:pPr>
      <w:pBdr>
        <w:top w:val="single" w:sz="4" w:space="0" w:color="000000"/>
        <w:left w:val="single" w:sz="4" w:space="0" w:color="000000"/>
        <w:bottom w:val="double" w:sz="2" w:space="0" w:color="000000"/>
        <w:right w:val="double" w:sz="2"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qFormat/>
    <w:pPr>
      <w:pBdr>
        <w:top w:val="single" w:sz="4" w:space="0" w:color="000000"/>
        <w:left w:val="single" w:sz="4" w:space="0" w:color="000000"/>
        <w:bottom w:val="single" w:sz="4" w:space="0" w:color="000000"/>
        <w:right w:val="double" w:sz="2" w:space="0" w:color="000000"/>
      </w:pBdr>
      <w:shd w:val="clear" w:color="auto" w:fill="FF99CC"/>
      <w:spacing w:before="280" w:after="280"/>
      <w:textAlignment w:val="center"/>
    </w:pPr>
    <w:rPr>
      <w:rFonts w:ascii="Arial" w:hAnsi="Arial" w:cs="Arial"/>
    </w:rPr>
  </w:style>
  <w:style w:type="paragraph" w:customStyle="1" w:styleId="xl116">
    <w:name w:val="xl116"/>
    <w:basedOn w:val="Normalny"/>
    <w:qFormat/>
    <w:pPr>
      <w:pBdr>
        <w:top w:val="single" w:sz="4" w:space="0" w:color="000000"/>
        <w:left w:val="single" w:sz="4" w:space="0" w:color="000000"/>
        <w:bottom w:val="single" w:sz="4" w:space="0" w:color="000000"/>
        <w:right w:val="double" w:sz="2"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qFormat/>
    <w:pPr>
      <w:pBdr>
        <w:top w:val="single" w:sz="4" w:space="0" w:color="000000"/>
        <w:left w:val="single" w:sz="4" w:space="0" w:color="000000"/>
        <w:bottom w:val="double" w:sz="2" w:space="0" w:color="000000"/>
        <w:right w:val="double" w:sz="2"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qFormat/>
    <w:pPr>
      <w:pBdr>
        <w:left w:val="single" w:sz="4" w:space="0" w:color="000000"/>
        <w:bottom w:val="single" w:sz="4" w:space="0" w:color="000000"/>
        <w:right w:val="double" w:sz="2"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qFormat/>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qFormat/>
    <w:pPr>
      <w:pBdr>
        <w:top w:val="single" w:sz="4" w:space="0" w:color="000000"/>
        <w:left w:val="single" w:sz="4" w:space="0" w:color="000000"/>
        <w:right w:val="double" w:sz="2"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qFormat/>
    <w:pPr>
      <w:pBdr>
        <w:top w:val="double" w:sz="2" w:space="0" w:color="000000"/>
        <w:left w:val="double" w:sz="2"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qFormat/>
    <w:pPr>
      <w:pBdr>
        <w:top w:val="double" w:sz="2"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qFormat/>
    <w:pPr>
      <w:pBdr>
        <w:top w:val="double" w:sz="2" w:space="0" w:color="000000"/>
        <w:left w:val="double" w:sz="2"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qFormat/>
    <w:pPr>
      <w:pBdr>
        <w:top w:val="double" w:sz="2"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qFormat/>
    <w:pPr>
      <w:pBdr>
        <w:top w:val="double" w:sz="2" w:space="0" w:color="000000"/>
        <w:left w:val="single" w:sz="4" w:space="0" w:color="000000"/>
        <w:bottom w:val="single" w:sz="4" w:space="0" w:color="000000"/>
        <w:right w:val="double" w:sz="2"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qFormat/>
    <w:pPr>
      <w:pBdr>
        <w:left w:val="double" w:sz="2"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qFormat/>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qFormat/>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qFormat/>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qFormat/>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qFormat/>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qFormat/>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qFormat/>
    <w:pPr>
      <w:pBdr>
        <w:top w:val="single" w:sz="4" w:space="0" w:color="000000"/>
        <w:left w:val="single" w:sz="4" w:space="0" w:color="000000"/>
        <w:bottom w:val="single" w:sz="4" w:space="0" w:color="000000"/>
        <w:right w:val="double" w:sz="2" w:space="0" w:color="000000"/>
      </w:pBdr>
      <w:spacing w:before="280" w:after="280"/>
      <w:jc w:val="right"/>
      <w:textAlignment w:val="center"/>
    </w:pPr>
    <w:rPr>
      <w:rFonts w:ascii="Arial" w:hAnsi="Arial" w:cs="Arial"/>
      <w:b/>
      <w:bCs/>
      <w:color w:val="008000"/>
    </w:rPr>
  </w:style>
  <w:style w:type="paragraph" w:customStyle="1" w:styleId="xl136">
    <w:name w:val="xl136"/>
    <w:basedOn w:val="Normalny"/>
    <w:qFormat/>
    <w:pPr>
      <w:pBdr>
        <w:top w:val="single" w:sz="4" w:space="0" w:color="000000"/>
        <w:left w:val="double" w:sz="2"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qFormat/>
    <w:pPr>
      <w:pBdr>
        <w:top w:val="single" w:sz="4" w:space="0" w:color="000000"/>
        <w:left w:val="single" w:sz="4" w:space="0" w:color="000000"/>
        <w:bottom w:val="single" w:sz="4" w:space="0" w:color="000000"/>
        <w:right w:val="double" w:sz="2"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qFormat/>
    <w:pPr>
      <w:pBdr>
        <w:top w:val="single" w:sz="4" w:space="0" w:color="000000"/>
        <w:left w:val="single" w:sz="4" w:space="0" w:color="000000"/>
        <w:bottom w:val="single" w:sz="4" w:space="0" w:color="000000"/>
        <w:right w:val="double" w:sz="2"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qFormat/>
    <w:pPr>
      <w:pBdr>
        <w:top w:val="single" w:sz="4" w:space="0" w:color="000000"/>
        <w:left w:val="single" w:sz="4" w:space="0" w:color="000000"/>
        <w:bottom w:val="single" w:sz="4" w:space="0" w:color="000000"/>
        <w:right w:val="double" w:sz="2" w:space="0" w:color="000000"/>
      </w:pBdr>
      <w:spacing w:before="280" w:after="280"/>
      <w:jc w:val="center"/>
      <w:textAlignment w:val="center"/>
    </w:pPr>
    <w:rPr>
      <w:rFonts w:ascii="Arial" w:hAnsi="Arial" w:cs="Arial"/>
      <w:b/>
      <w:bCs/>
      <w:color w:val="FF0000"/>
    </w:rPr>
  </w:style>
  <w:style w:type="paragraph" w:customStyle="1" w:styleId="xl145">
    <w:name w:val="xl145"/>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qFormat/>
    <w:pPr>
      <w:pBdr>
        <w:top w:val="single" w:sz="4" w:space="0" w:color="000000"/>
        <w:left w:val="single" w:sz="4" w:space="0" w:color="000000"/>
        <w:bottom w:val="single" w:sz="4" w:space="0" w:color="000000"/>
        <w:right w:val="double" w:sz="2"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qFormat/>
    <w:pPr>
      <w:pBdr>
        <w:top w:val="single" w:sz="4" w:space="0" w:color="000000"/>
        <w:left w:val="double" w:sz="2"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qFormat/>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qFormat/>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qFormat/>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qFormat/>
    <w:pPr>
      <w:pBdr>
        <w:top w:val="single" w:sz="4" w:space="0" w:color="000000"/>
        <w:left w:val="single" w:sz="4" w:space="0" w:color="000000"/>
        <w:bottom w:val="single" w:sz="4" w:space="0" w:color="000000"/>
        <w:right w:val="double" w:sz="2"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qFormat/>
    <w:pPr>
      <w:pBdr>
        <w:top w:val="single" w:sz="4" w:space="0" w:color="000000"/>
        <w:left w:val="single" w:sz="4" w:space="0" w:color="000000"/>
        <w:bottom w:val="double" w:sz="2"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qFormat/>
    <w:pPr>
      <w:pBdr>
        <w:top w:val="single" w:sz="4" w:space="0" w:color="000000"/>
        <w:left w:val="single" w:sz="4" w:space="0" w:color="000000"/>
        <w:bottom w:val="double" w:sz="2"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qFormat/>
    <w:pPr>
      <w:pBdr>
        <w:top w:val="single" w:sz="4" w:space="0" w:color="000000"/>
        <w:left w:val="single" w:sz="4" w:space="0" w:color="000000"/>
        <w:bottom w:val="double" w:sz="2"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qFormat/>
    <w:pPr>
      <w:pBdr>
        <w:top w:val="single" w:sz="4" w:space="0" w:color="000000"/>
        <w:left w:val="single" w:sz="4" w:space="0" w:color="000000"/>
        <w:bottom w:val="double" w:sz="2"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qFormat/>
    <w:pPr>
      <w:pBdr>
        <w:top w:val="single" w:sz="4" w:space="0" w:color="000000"/>
        <w:left w:val="single" w:sz="4" w:space="0" w:color="000000"/>
        <w:bottom w:val="double" w:sz="2" w:space="0" w:color="000000"/>
        <w:right w:val="double" w:sz="2"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qFormat/>
    <w:pPr>
      <w:pBdr>
        <w:top w:val="single" w:sz="4" w:space="0" w:color="000000"/>
        <w:left w:val="single" w:sz="4" w:space="0" w:color="000000"/>
        <w:bottom w:val="double" w:sz="2"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qFormat/>
    <w:pPr>
      <w:spacing w:before="280" w:after="280"/>
      <w:jc w:val="right"/>
      <w:textAlignment w:val="center"/>
    </w:pPr>
    <w:rPr>
      <w:rFonts w:ascii="Arial" w:hAnsi="Arial" w:cs="Arial"/>
      <w:b/>
      <w:bCs/>
      <w:color w:val="000080"/>
    </w:rPr>
  </w:style>
  <w:style w:type="paragraph" w:customStyle="1" w:styleId="xl159">
    <w:name w:val="xl159"/>
    <w:basedOn w:val="Normalny"/>
    <w:qFormat/>
    <w:pPr>
      <w:spacing w:before="280" w:after="280"/>
      <w:jc w:val="right"/>
      <w:textAlignment w:val="center"/>
    </w:pPr>
    <w:rPr>
      <w:rFonts w:ascii="Arial" w:hAnsi="Arial" w:cs="Arial"/>
      <w:b/>
      <w:bCs/>
      <w:color w:val="000080"/>
    </w:rPr>
  </w:style>
  <w:style w:type="paragraph" w:customStyle="1" w:styleId="xl160">
    <w:name w:val="xl160"/>
    <w:basedOn w:val="Normalny"/>
    <w:qFormat/>
    <w:pPr>
      <w:shd w:val="clear" w:color="auto" w:fill="FFFF00"/>
      <w:spacing w:before="280" w:after="280"/>
      <w:jc w:val="right"/>
      <w:textAlignment w:val="center"/>
    </w:pPr>
    <w:rPr>
      <w:rFonts w:ascii="Arial" w:hAnsi="Arial" w:cs="Arial"/>
      <w:b/>
      <w:bCs/>
      <w:color w:val="000080"/>
    </w:rPr>
  </w:style>
  <w:style w:type="paragraph" w:customStyle="1" w:styleId="Default">
    <w:name w:val="Default"/>
    <w:qFormat/>
    <w:pPr>
      <w:widowControl w:val="0"/>
    </w:pPr>
    <w:rPr>
      <w:rFonts w:eastAsia="Arial"/>
      <w:color w:val="000000"/>
      <w:sz w:val="24"/>
      <w:szCs w:val="24"/>
      <w:lang w:eastAsia="ar-SA"/>
    </w:rPr>
  </w:style>
  <w:style w:type="paragraph" w:customStyle="1" w:styleId="CM39">
    <w:name w:val="CM39"/>
    <w:basedOn w:val="Default"/>
    <w:next w:val="Default"/>
    <w:qFormat/>
    <w:pPr>
      <w:spacing w:after="230"/>
    </w:pPr>
    <w:rPr>
      <w:color w:val="auto"/>
    </w:rPr>
  </w:style>
  <w:style w:type="paragraph" w:customStyle="1" w:styleId="CM43">
    <w:name w:val="CM43"/>
    <w:basedOn w:val="Default"/>
    <w:next w:val="Default"/>
    <w:qFormat/>
    <w:pPr>
      <w:spacing w:after="308"/>
    </w:pPr>
    <w:rPr>
      <w:color w:val="auto"/>
    </w:rPr>
  </w:style>
  <w:style w:type="paragraph" w:customStyle="1" w:styleId="CM3">
    <w:name w:val="CM3"/>
    <w:basedOn w:val="Default"/>
    <w:next w:val="Default"/>
    <w:qFormat/>
    <w:pPr>
      <w:spacing w:line="223" w:lineRule="atLeast"/>
    </w:pPr>
    <w:rPr>
      <w:color w:val="auto"/>
    </w:rPr>
  </w:style>
  <w:style w:type="paragraph" w:customStyle="1" w:styleId="WW-Tekstpodstawowywcity2">
    <w:name w:val="WW-Tekst podstawowy wcięty 2"/>
    <w:basedOn w:val="Normalny"/>
    <w:qFormat/>
    <w:pPr>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paragraph" w:customStyle="1" w:styleId="tyt">
    <w:name w:val="tyt"/>
    <w:basedOn w:val="Normalny"/>
    <w:qFormat/>
    <w:pPr>
      <w:keepNext/>
      <w:spacing w:before="60" w:after="60"/>
      <w:jc w:val="center"/>
    </w:pPr>
    <w:rPr>
      <w:b/>
      <w:szCs w:val="20"/>
    </w:rPr>
  </w:style>
  <w:style w:type="paragraph" w:customStyle="1" w:styleId="standard">
    <w:name w:val="standard"/>
    <w:basedOn w:val="Normalny"/>
    <w:qFormat/>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qFormat/>
    <w:rsid w:val="00A0537E"/>
    <w:rPr>
      <w:rFonts w:ascii="Arial" w:hAnsi="Arial" w:cs="Arial"/>
    </w:rPr>
  </w:style>
  <w:style w:type="paragraph" w:customStyle="1" w:styleId="ZnakZnakZnak1ZnakZnakZnakZnak">
    <w:name w:val="Znak Znak Znak1 Znak Znak Znak Znak"/>
    <w:basedOn w:val="Normalny"/>
    <w:qFormat/>
    <w:rsid w:val="00A0537E"/>
    <w:rPr>
      <w:rFonts w:ascii="Arial" w:hAnsi="Arial" w:cs="Arial"/>
      <w:sz w:val="20"/>
      <w:szCs w:val="20"/>
    </w:rPr>
  </w:style>
  <w:style w:type="paragraph" w:customStyle="1" w:styleId="ZnakZnakZnakZnakZnakZnakZnakZnakZnakZnak">
    <w:name w:val="Znak Znak Znak Znak Znak Znak Znak Znak Znak Znak"/>
    <w:basedOn w:val="Normalny"/>
    <w:qFormat/>
    <w:rsid w:val="00A0537E"/>
    <w:rPr>
      <w:rFonts w:ascii="Arial" w:hAnsi="Arial" w:cs="Arial"/>
    </w:rPr>
  </w:style>
  <w:style w:type="paragraph" w:customStyle="1" w:styleId="ust">
    <w:name w:val="ust"/>
    <w:qFormat/>
    <w:pPr>
      <w:widowControl w:val="0"/>
      <w:spacing w:before="60" w:after="60"/>
      <w:ind w:left="426" w:hanging="284"/>
      <w:jc w:val="both"/>
    </w:pPr>
    <w:rPr>
      <w:rFonts w:eastAsia="Arial" w:cs="Arial Unicode MS"/>
      <w:sz w:val="24"/>
      <w:szCs w:val="24"/>
      <w:lang w:eastAsia="ar-SA"/>
    </w:rPr>
  </w:style>
  <w:style w:type="paragraph" w:customStyle="1" w:styleId="pkt">
    <w:name w:val="pkt"/>
    <w:basedOn w:val="Normalny"/>
    <w:qFormat/>
    <w:pPr>
      <w:widowControl w:val="0"/>
      <w:spacing w:before="60" w:after="60"/>
      <w:ind w:left="851" w:hanging="295"/>
      <w:jc w:val="both"/>
    </w:pPr>
    <w:rPr>
      <w:rFonts w:cs="Arial Unicode MS"/>
      <w:color w:val="000000"/>
    </w:rPr>
  </w:style>
  <w:style w:type="paragraph" w:customStyle="1" w:styleId="WW-Tekstkomentarza">
    <w:name w:val="WW-Tekst komentarza"/>
    <w:basedOn w:val="Normalny"/>
    <w:qFormat/>
    <w:pPr>
      <w:widowControl w:val="0"/>
      <w:overflowPunct w:val="0"/>
      <w:textAlignment w:val="baseline"/>
    </w:pPr>
    <w:rPr>
      <w:sz w:val="20"/>
      <w:szCs w:val="20"/>
    </w:rPr>
  </w:style>
  <w:style w:type="paragraph" w:customStyle="1" w:styleId="Tekstkomentarza1">
    <w:name w:val="Tekst komentarza1"/>
    <w:basedOn w:val="Normalny"/>
    <w:qFormat/>
    <w:pPr>
      <w:widowControl w:val="0"/>
      <w:overflowPunct w:val="0"/>
    </w:pPr>
    <w:rPr>
      <w:sz w:val="20"/>
      <w:szCs w:val="20"/>
    </w:rPr>
  </w:style>
  <w:style w:type="paragraph" w:customStyle="1" w:styleId="Tekstpodstawowy23">
    <w:name w:val="Tekst podstawowy 23"/>
    <w:basedOn w:val="Normalny"/>
    <w:qFormat/>
    <w:pPr>
      <w:widowControl w:val="0"/>
      <w:tabs>
        <w:tab w:val="left" w:pos="709"/>
      </w:tabs>
      <w:overflowPunct w:val="0"/>
      <w:ind w:left="709" w:hanging="709"/>
      <w:jc w:val="both"/>
      <w:textAlignment w:val="baseline"/>
    </w:pPr>
    <w:rPr>
      <w:sz w:val="26"/>
      <w:szCs w:val="20"/>
    </w:rPr>
  </w:style>
  <w:style w:type="paragraph" w:customStyle="1" w:styleId="ZnakZnakZnakZnakZnakZnakZnakZnakZnak">
    <w:name w:val="Znak Znak Znak Znak Znak Znak Znak Znak Znak"/>
    <w:basedOn w:val="Normalny"/>
    <w:qFormat/>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qFormat/>
    <w:rPr>
      <w:rFonts w:ascii="Arial" w:hAnsi="Arial" w:cs="Arial"/>
    </w:rPr>
  </w:style>
  <w:style w:type="paragraph" w:customStyle="1" w:styleId="BodyText26">
    <w:name w:val="Body Text 26"/>
    <w:basedOn w:val="Normalny"/>
    <w:qFormat/>
    <w:pPr>
      <w:widowControl w:val="0"/>
      <w:tabs>
        <w:tab w:val="left" w:pos="709"/>
      </w:tabs>
      <w:overflowPunct w:val="0"/>
      <w:ind w:left="709" w:hanging="709"/>
      <w:jc w:val="both"/>
      <w:textAlignment w:val="baseline"/>
    </w:pPr>
    <w:rPr>
      <w:sz w:val="26"/>
      <w:szCs w:val="26"/>
    </w:rPr>
  </w:style>
  <w:style w:type="paragraph" w:styleId="Akapitzlist">
    <w:name w:val="List Paragraph"/>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qFormat/>
    <w:rPr>
      <w:rFonts w:ascii="Arial" w:hAnsi="Arial" w:cs="Arial"/>
    </w:rPr>
  </w:style>
  <w:style w:type="paragraph" w:customStyle="1" w:styleId="ZnakZnakZnakZnakZnakZnakZnakZnak">
    <w:name w:val="Znak Znak Znak Znak Znak Znak Znak Znak"/>
    <w:basedOn w:val="Normalny"/>
    <w:qFormat/>
    <w:rPr>
      <w:rFonts w:ascii="Arial" w:hAnsi="Arial" w:cs="Aria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Nagwek30">
    <w:name w:val="Nagłówek3"/>
    <w:basedOn w:val="Normalny"/>
    <w:next w:val="Tekstpodstawowy"/>
    <w:qFormat/>
    <w:rsid w:val="00A0537E"/>
    <w:pPr>
      <w:keepNext/>
      <w:spacing w:before="240" w:after="120"/>
    </w:pPr>
    <w:rPr>
      <w:rFonts w:ascii="Arial" w:eastAsia="SimSun" w:hAnsi="Arial" w:cs="Mangal"/>
      <w:sz w:val="28"/>
      <w:szCs w:val="28"/>
    </w:rPr>
  </w:style>
  <w:style w:type="paragraph" w:customStyle="1" w:styleId="Podpis3">
    <w:name w:val="Podpis3"/>
    <w:basedOn w:val="Normalny"/>
    <w:qFormat/>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qFormat/>
    <w:rsid w:val="00A0537E"/>
    <w:rPr>
      <w:rFonts w:ascii="Arial" w:hAnsi="Arial" w:cs="Arial"/>
    </w:rPr>
  </w:style>
  <w:style w:type="paragraph" w:customStyle="1" w:styleId="NormalWeb1">
    <w:name w:val="Normal (Web)1"/>
    <w:basedOn w:val="Normalny"/>
    <w:qFormat/>
    <w:rsid w:val="00A0537E"/>
    <w:pPr>
      <w:overflowPunct w:val="0"/>
      <w:spacing w:before="100" w:after="100"/>
      <w:textAlignment w:val="baseline"/>
    </w:pPr>
  </w:style>
  <w:style w:type="paragraph" w:customStyle="1" w:styleId="Tekstpodstawowy33">
    <w:name w:val="Tekst podstawowy 33"/>
    <w:basedOn w:val="Normalny"/>
    <w:qFormat/>
    <w:rsid w:val="00A0537E"/>
    <w:pPr>
      <w:overflowPunct w:val="0"/>
      <w:jc w:val="both"/>
      <w:textAlignment w:val="baseline"/>
    </w:pPr>
    <w:rPr>
      <w:b/>
      <w:bCs/>
      <w:i/>
      <w:iCs/>
    </w:rPr>
  </w:style>
  <w:style w:type="paragraph" w:customStyle="1" w:styleId="BodyTextIndent23">
    <w:name w:val="Body Text Indent 23"/>
    <w:basedOn w:val="Normalny"/>
    <w:qFormat/>
    <w:rsid w:val="00A0537E"/>
    <w:pPr>
      <w:widowControl w:val="0"/>
      <w:overflowPunct w:val="0"/>
      <w:ind w:left="567" w:hanging="567"/>
      <w:jc w:val="both"/>
      <w:textAlignment w:val="baseline"/>
    </w:pPr>
    <w:rPr>
      <w:sz w:val="26"/>
      <w:szCs w:val="26"/>
    </w:rPr>
  </w:style>
  <w:style w:type="paragraph" w:customStyle="1" w:styleId="Lista23">
    <w:name w:val="Lista 23"/>
    <w:basedOn w:val="Normalny"/>
    <w:qFormat/>
    <w:rsid w:val="00A0537E"/>
    <w:pPr>
      <w:widowControl w:val="0"/>
      <w:overflowPunct w:val="0"/>
      <w:ind w:left="566" w:hanging="283"/>
      <w:textAlignment w:val="baseline"/>
    </w:pPr>
    <w:rPr>
      <w:sz w:val="26"/>
      <w:szCs w:val="26"/>
    </w:rPr>
  </w:style>
  <w:style w:type="paragraph" w:customStyle="1" w:styleId="Listapunktowana3">
    <w:name w:val="Lista punktowana3"/>
    <w:basedOn w:val="Normalny"/>
    <w:qFormat/>
    <w:rsid w:val="00A0537E"/>
    <w:pPr>
      <w:widowControl w:val="0"/>
      <w:overflowPunct w:val="0"/>
      <w:ind w:left="283" w:hanging="283"/>
      <w:textAlignment w:val="baseline"/>
    </w:pPr>
    <w:rPr>
      <w:sz w:val="26"/>
      <w:szCs w:val="26"/>
    </w:rPr>
  </w:style>
  <w:style w:type="paragraph" w:customStyle="1" w:styleId="Listapunktowana23">
    <w:name w:val="Lista punktowana 23"/>
    <w:basedOn w:val="Normalny"/>
    <w:qFormat/>
    <w:rsid w:val="00A0537E"/>
    <w:pPr>
      <w:widowControl w:val="0"/>
      <w:overflowPunct w:val="0"/>
      <w:ind w:left="566" w:hanging="283"/>
      <w:textAlignment w:val="baseline"/>
    </w:pPr>
    <w:rPr>
      <w:sz w:val="26"/>
      <w:szCs w:val="26"/>
    </w:rPr>
  </w:style>
  <w:style w:type="paragraph" w:customStyle="1" w:styleId="Lista-kontynuacja3">
    <w:name w:val="Lista - kontynuacja3"/>
    <w:basedOn w:val="Normalny"/>
    <w:qFormat/>
    <w:rsid w:val="00A0537E"/>
    <w:pPr>
      <w:widowControl w:val="0"/>
      <w:overflowPunct w:val="0"/>
      <w:spacing w:after="120"/>
      <w:ind w:left="283"/>
      <w:textAlignment w:val="baseline"/>
    </w:pPr>
    <w:rPr>
      <w:sz w:val="26"/>
      <w:szCs w:val="26"/>
    </w:rPr>
  </w:style>
  <w:style w:type="paragraph" w:customStyle="1" w:styleId="BodyTextIndent32">
    <w:name w:val="Body Text Indent 32"/>
    <w:basedOn w:val="Normalny"/>
    <w:qFormat/>
    <w:rsid w:val="00A0537E"/>
    <w:pPr>
      <w:overflowPunct w:val="0"/>
      <w:ind w:left="1985" w:hanging="1985"/>
      <w:textAlignment w:val="baseline"/>
    </w:pPr>
  </w:style>
  <w:style w:type="paragraph" w:customStyle="1" w:styleId="BodyText32">
    <w:name w:val="Body Text 32"/>
    <w:basedOn w:val="Normalny"/>
    <w:qFormat/>
    <w:rsid w:val="00A0537E"/>
    <w:pPr>
      <w:overflowPunct w:val="0"/>
      <w:jc w:val="both"/>
      <w:textAlignment w:val="baseline"/>
    </w:pPr>
    <w:rPr>
      <w:b/>
      <w:bCs/>
      <w:i/>
      <w:iCs/>
    </w:rPr>
  </w:style>
  <w:style w:type="paragraph" w:customStyle="1" w:styleId="Tekstkomentarza3">
    <w:name w:val="Tekst komentarza3"/>
    <w:basedOn w:val="Normalny"/>
    <w:qFormat/>
    <w:rsid w:val="00A0537E"/>
    <w:pPr>
      <w:widowControl w:val="0"/>
      <w:overflowPunct w:val="0"/>
      <w:textAlignment w:val="baseline"/>
    </w:pPr>
    <w:rPr>
      <w:sz w:val="20"/>
      <w:szCs w:val="20"/>
    </w:rPr>
  </w:style>
  <w:style w:type="paragraph" w:customStyle="1" w:styleId="Tekstpodstawowywcity23">
    <w:name w:val="Tekst podstawowy wcięty 23"/>
    <w:basedOn w:val="Normalny"/>
    <w:qFormat/>
    <w:rsid w:val="00A0537E"/>
    <w:pPr>
      <w:widowControl w:val="0"/>
      <w:overflowPunct w:val="0"/>
      <w:ind w:left="567" w:hanging="567"/>
      <w:jc w:val="both"/>
      <w:textAlignment w:val="baseline"/>
    </w:pPr>
    <w:rPr>
      <w:sz w:val="26"/>
      <w:szCs w:val="26"/>
    </w:rPr>
  </w:style>
  <w:style w:type="paragraph" w:customStyle="1" w:styleId="Tekstpodstawowywcity34">
    <w:name w:val="Tekst podstawowy wcięty 34"/>
    <w:basedOn w:val="Normalny"/>
    <w:qFormat/>
    <w:rsid w:val="00A0537E"/>
    <w:pPr>
      <w:overflowPunct w:val="0"/>
      <w:ind w:left="1985" w:hanging="1985"/>
      <w:textAlignment w:val="baseline"/>
    </w:pPr>
  </w:style>
  <w:style w:type="paragraph" w:customStyle="1" w:styleId="Zwykytekst3">
    <w:name w:val="Zwykły tekst3"/>
    <w:basedOn w:val="Normalny"/>
    <w:qFormat/>
    <w:rsid w:val="00A0537E"/>
    <w:rPr>
      <w:rFonts w:ascii="Courier New" w:hAnsi="Courier New" w:cs="Courier New"/>
      <w:sz w:val="20"/>
      <w:szCs w:val="20"/>
    </w:rPr>
  </w:style>
  <w:style w:type="paragraph" w:customStyle="1" w:styleId="Nagwek20">
    <w:name w:val="Nagłówek2"/>
    <w:basedOn w:val="Normalny"/>
    <w:next w:val="Tekstpodstawowy"/>
    <w:qFormat/>
    <w:rsid w:val="00A0537E"/>
    <w:pPr>
      <w:keepNext/>
      <w:spacing w:before="240" w:after="120"/>
    </w:pPr>
    <w:rPr>
      <w:rFonts w:ascii="Arial" w:eastAsia="MS Mincho" w:hAnsi="Arial" w:cs="Arial"/>
      <w:sz w:val="28"/>
      <w:szCs w:val="28"/>
    </w:rPr>
  </w:style>
  <w:style w:type="paragraph" w:customStyle="1" w:styleId="Podpis2">
    <w:name w:val="Podpis2"/>
    <w:basedOn w:val="Normalny"/>
    <w:qFormat/>
    <w:rsid w:val="00A0537E"/>
    <w:pPr>
      <w:suppressLineNumbers/>
      <w:spacing w:before="120" w:after="120"/>
    </w:pPr>
    <w:rPr>
      <w:i/>
      <w:iCs/>
    </w:rPr>
  </w:style>
  <w:style w:type="paragraph" w:customStyle="1" w:styleId="WW-Domylnie1">
    <w:name w:val="WW-Domyślnie1"/>
    <w:qFormat/>
    <w:rsid w:val="00A0537E"/>
    <w:pPr>
      <w:widowControl w:val="0"/>
      <w:overflowPunct w:val="0"/>
      <w:textAlignment w:val="baseline"/>
    </w:pPr>
    <w:rPr>
      <w:rFonts w:eastAsia="Arial"/>
      <w:sz w:val="26"/>
      <w:szCs w:val="26"/>
      <w:lang w:eastAsia="ar-SA"/>
    </w:rPr>
  </w:style>
  <w:style w:type="paragraph" w:customStyle="1" w:styleId="Lista22">
    <w:name w:val="Lista 22"/>
    <w:basedOn w:val="Normalny"/>
    <w:qFormat/>
    <w:rsid w:val="00A0537E"/>
    <w:pPr>
      <w:widowControl w:val="0"/>
      <w:overflowPunct w:val="0"/>
      <w:ind w:left="566" w:hanging="283"/>
      <w:textAlignment w:val="baseline"/>
    </w:pPr>
    <w:rPr>
      <w:sz w:val="26"/>
      <w:szCs w:val="26"/>
    </w:rPr>
  </w:style>
  <w:style w:type="paragraph" w:customStyle="1" w:styleId="Listapunktowana2">
    <w:name w:val="Lista punktowana2"/>
    <w:basedOn w:val="Normalny"/>
    <w:qFormat/>
    <w:rsid w:val="00A0537E"/>
    <w:pPr>
      <w:widowControl w:val="0"/>
      <w:overflowPunct w:val="0"/>
      <w:ind w:left="283" w:hanging="283"/>
      <w:textAlignment w:val="baseline"/>
    </w:pPr>
    <w:rPr>
      <w:sz w:val="26"/>
      <w:szCs w:val="26"/>
    </w:rPr>
  </w:style>
  <w:style w:type="paragraph" w:customStyle="1" w:styleId="Listapunktowana22">
    <w:name w:val="Lista punktowana 22"/>
    <w:basedOn w:val="Normalny"/>
    <w:qFormat/>
    <w:rsid w:val="00A0537E"/>
    <w:pPr>
      <w:widowControl w:val="0"/>
      <w:overflowPunct w:val="0"/>
      <w:ind w:left="566" w:hanging="283"/>
      <w:textAlignment w:val="baseline"/>
    </w:pPr>
    <w:rPr>
      <w:sz w:val="26"/>
      <w:szCs w:val="26"/>
    </w:rPr>
  </w:style>
  <w:style w:type="paragraph" w:customStyle="1" w:styleId="Lista-kontynuacja2">
    <w:name w:val="Lista - kontynuacja2"/>
    <w:basedOn w:val="Normalny"/>
    <w:qFormat/>
    <w:rsid w:val="00A0537E"/>
    <w:pPr>
      <w:widowControl w:val="0"/>
      <w:overflowPunct w:val="0"/>
      <w:spacing w:after="120"/>
      <w:ind w:left="283"/>
      <w:textAlignment w:val="baseline"/>
    </w:pPr>
    <w:rPr>
      <w:sz w:val="26"/>
      <w:szCs w:val="26"/>
    </w:rPr>
  </w:style>
  <w:style w:type="paragraph" w:customStyle="1" w:styleId="Tekstpodstawowywcity22">
    <w:name w:val="Tekst podstawowy wcięty 22"/>
    <w:basedOn w:val="Normalny"/>
    <w:qFormat/>
    <w:rsid w:val="00A0537E"/>
    <w:pPr>
      <w:widowControl w:val="0"/>
      <w:overflowPunct w:val="0"/>
      <w:spacing w:after="120" w:line="480" w:lineRule="auto"/>
      <w:ind w:left="283"/>
      <w:textAlignment w:val="baseline"/>
    </w:pPr>
    <w:rPr>
      <w:sz w:val="26"/>
      <w:szCs w:val="26"/>
    </w:rPr>
  </w:style>
  <w:style w:type="paragraph" w:customStyle="1" w:styleId="Tekstpodstawowywcity33">
    <w:name w:val="Tekst podstawowy wcięty 33"/>
    <w:basedOn w:val="Normalny"/>
    <w:qFormat/>
    <w:rsid w:val="00A0537E"/>
    <w:pPr>
      <w:widowControl w:val="0"/>
      <w:tabs>
        <w:tab w:val="left" w:pos="720"/>
      </w:tabs>
      <w:overflowPunct w:val="0"/>
      <w:ind w:left="360"/>
      <w:textAlignment w:val="baseline"/>
    </w:pPr>
  </w:style>
  <w:style w:type="paragraph" w:customStyle="1" w:styleId="Zwykytekst2">
    <w:name w:val="Zwykły tekst2"/>
    <w:basedOn w:val="Normalny"/>
    <w:qFormat/>
    <w:rsid w:val="00A0537E"/>
    <w:rPr>
      <w:rFonts w:ascii="Courier New" w:hAnsi="Courier New" w:cs="Courier New"/>
      <w:sz w:val="20"/>
      <w:szCs w:val="20"/>
    </w:rPr>
  </w:style>
  <w:style w:type="paragraph" w:customStyle="1" w:styleId="WW-Domylnie11">
    <w:name w:val="WW-Domyślnie11"/>
    <w:qFormat/>
    <w:rsid w:val="00A0537E"/>
    <w:pPr>
      <w:widowControl w:val="0"/>
      <w:overflowPunct w:val="0"/>
      <w:textAlignment w:val="baseline"/>
    </w:pPr>
    <w:rPr>
      <w:rFonts w:eastAsia="Arial"/>
      <w:sz w:val="26"/>
      <w:szCs w:val="26"/>
      <w:lang w:eastAsia="ar-SA"/>
    </w:rPr>
  </w:style>
  <w:style w:type="paragraph" w:customStyle="1" w:styleId="CharCharChar1ZnakZnakZnak1Znak">
    <w:name w:val="Char Char Char1 Znak Znak Znak1 Znak"/>
    <w:basedOn w:val="Normalny"/>
    <w:qFormat/>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qFormat/>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qFormat/>
    <w:rsid w:val="00A0537E"/>
    <w:rPr>
      <w:rFonts w:ascii="Arial" w:hAnsi="Arial" w:cs="Arial"/>
    </w:rPr>
  </w:style>
  <w:style w:type="paragraph" w:styleId="NormalnyWeb">
    <w:name w:val="Normal (Web)"/>
    <w:basedOn w:val="Normalny"/>
    <w:uiPriority w:val="99"/>
    <w:qFormat/>
    <w:rsid w:val="00A0537E"/>
    <w:pPr>
      <w:overflowPunct w:val="0"/>
      <w:spacing w:before="100" w:after="100"/>
      <w:textAlignment w:val="baseline"/>
    </w:pPr>
  </w:style>
  <w:style w:type="paragraph" w:customStyle="1" w:styleId="ZnakZnakZnakZnakZnakZnak2">
    <w:name w:val="Znak Znak Znak Znak Znak Znak2"/>
    <w:basedOn w:val="Normalny"/>
    <w:qFormat/>
    <w:rsid w:val="00A0537E"/>
    <w:rPr>
      <w:rFonts w:ascii="Arial" w:hAnsi="Arial" w:cs="Arial"/>
    </w:rPr>
  </w:style>
  <w:style w:type="paragraph" w:customStyle="1" w:styleId="Akapitzlist1">
    <w:name w:val="Akapit z listą1"/>
    <w:basedOn w:val="Normalny"/>
    <w:qFormat/>
    <w:rsid w:val="009C5F04"/>
    <w:pPr>
      <w:spacing w:after="200" w:line="276" w:lineRule="auto"/>
      <w:ind w:left="720"/>
    </w:pPr>
    <w:rPr>
      <w:rFonts w:ascii="Calibri" w:hAnsi="Calibri"/>
      <w:sz w:val="22"/>
      <w:szCs w:val="22"/>
    </w:rPr>
  </w:style>
  <w:style w:type="paragraph" w:customStyle="1" w:styleId="Zawartoramki">
    <w:name w:val="Zawartość ramki"/>
    <w:basedOn w:val="Tekstpodstawowy"/>
    <w:qFormat/>
    <w:rsid w:val="00A0537E"/>
    <w:rPr>
      <w:szCs w:val="26"/>
    </w:rPr>
  </w:style>
  <w:style w:type="paragraph" w:customStyle="1" w:styleId="ZnakZnakZnakZnakZnak">
    <w:name w:val="Znak Znak Znak Znak Znak"/>
    <w:basedOn w:val="Normalny"/>
    <w:qFormat/>
    <w:rsid w:val="00F5280A"/>
    <w:pPr>
      <w:suppressAutoHyphens w:val="0"/>
    </w:pPr>
    <w:rPr>
      <w:rFonts w:ascii="Arial" w:hAnsi="Arial" w:cs="Arial"/>
      <w:lang w:eastAsia="pl-PL"/>
    </w:rPr>
  </w:style>
  <w:style w:type="paragraph" w:customStyle="1" w:styleId="Standard1">
    <w:name w:val="Standard1"/>
    <w:qFormat/>
    <w:rsid w:val="00972E8B"/>
    <w:pPr>
      <w:widowControl w:val="0"/>
      <w:textAlignment w:val="baseline"/>
    </w:pPr>
    <w:rPr>
      <w:rFonts w:eastAsia="Lucida Sans Unicode" w:cs="Mangal"/>
      <w:kern w:val="2"/>
      <w:sz w:val="24"/>
      <w:szCs w:val="24"/>
      <w:lang w:eastAsia="zh-CN" w:bidi="hi-IN"/>
    </w:rPr>
  </w:style>
  <w:style w:type="paragraph" w:styleId="Tekstkomentarza">
    <w:name w:val="annotation text"/>
    <w:basedOn w:val="Normalny"/>
    <w:link w:val="TekstkomentarzaZnak"/>
    <w:semiHidden/>
    <w:rsid w:val="009C5F04"/>
    <w:rPr>
      <w:rFonts w:eastAsia="Calibri"/>
      <w:sz w:val="20"/>
      <w:szCs w:val="20"/>
      <w:lang w:val="x-none"/>
    </w:rPr>
  </w:style>
  <w:style w:type="paragraph" w:customStyle="1" w:styleId="Tekstpodstawowy24">
    <w:name w:val="Tekst podstawowy 24"/>
    <w:basedOn w:val="Normalny"/>
    <w:qFormat/>
    <w:rsid w:val="009C5F04"/>
    <w:pPr>
      <w:widowControl w:val="0"/>
      <w:tabs>
        <w:tab w:val="left" w:pos="709"/>
      </w:tabs>
      <w:overflowPunct w:val="0"/>
      <w:ind w:left="709" w:hanging="709"/>
      <w:jc w:val="both"/>
      <w:textAlignment w:val="baseline"/>
    </w:pPr>
    <w:rPr>
      <w:sz w:val="26"/>
      <w:szCs w:val="20"/>
    </w:rPr>
  </w:style>
  <w:style w:type="paragraph" w:customStyle="1" w:styleId="Tekstpodstawowy25">
    <w:name w:val="Tekst podstawowy 25"/>
    <w:basedOn w:val="Normalny"/>
    <w:qFormat/>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qFormat/>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qFormat/>
    <w:rsid w:val="009C5F04"/>
    <w:rPr>
      <w:rFonts w:ascii="Arial" w:hAnsi="Arial" w:cs="Arial"/>
      <w:sz w:val="20"/>
      <w:szCs w:val="20"/>
    </w:rPr>
  </w:style>
  <w:style w:type="paragraph" w:customStyle="1" w:styleId="Tekstpodstawowy26">
    <w:name w:val="Tekst podstawowy 26"/>
    <w:basedOn w:val="Normalny"/>
    <w:qFormat/>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qFormat/>
    <w:rsid w:val="009C5F04"/>
    <w:rPr>
      <w:rFonts w:ascii="Arial" w:hAnsi="Arial" w:cs="Arial"/>
      <w:sz w:val="20"/>
      <w:szCs w:val="20"/>
    </w:rPr>
  </w:style>
  <w:style w:type="paragraph" w:customStyle="1" w:styleId="Tekstpodstawowy27">
    <w:name w:val="Tekst podstawowy 27"/>
    <w:basedOn w:val="Normalny"/>
    <w:qFormat/>
    <w:rsid w:val="009C5F04"/>
    <w:pPr>
      <w:widowControl w:val="0"/>
      <w:suppressAutoHyphens w:val="0"/>
      <w:jc w:val="center"/>
    </w:pPr>
    <w:rPr>
      <w:rFonts w:ascii="Arial" w:hAnsi="Arial"/>
      <w:sz w:val="26"/>
      <w:szCs w:val="20"/>
      <w:lang w:eastAsia="pl-PL"/>
    </w:rPr>
  </w:style>
  <w:style w:type="paragraph" w:styleId="Tekstpodstawowy2">
    <w:name w:val="Body Text 2"/>
    <w:basedOn w:val="Normalny"/>
    <w:link w:val="Tekstpodstawowy2Znak"/>
    <w:qFormat/>
    <w:rsid w:val="009C5F04"/>
    <w:pPr>
      <w:widowControl w:val="0"/>
      <w:suppressAutoHyphens w:val="0"/>
      <w:jc w:val="center"/>
    </w:pPr>
    <w:rPr>
      <w:rFonts w:eastAsia="Calibri"/>
      <w:lang w:val="x-none"/>
    </w:rPr>
  </w:style>
  <w:style w:type="paragraph" w:customStyle="1" w:styleId="Akapitzlist2">
    <w:name w:val="Akapit z listą2"/>
    <w:basedOn w:val="Normalny"/>
    <w:qFormat/>
    <w:rsid w:val="009C5F04"/>
    <w:pPr>
      <w:ind w:left="720"/>
      <w:contextualSpacing/>
    </w:pPr>
    <w:rPr>
      <w:rFonts w:eastAsia="Calibri"/>
    </w:rPr>
  </w:style>
  <w:style w:type="paragraph" w:customStyle="1" w:styleId="WW-Tekstpodstawowy21">
    <w:name w:val="WW-Tekst podstawowy 21"/>
    <w:basedOn w:val="Normalny"/>
    <w:qFormat/>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qFormat/>
    <w:rsid w:val="009C5F04"/>
    <w:pPr>
      <w:spacing w:after="120" w:line="480" w:lineRule="auto"/>
      <w:ind w:left="283"/>
    </w:pPr>
    <w:rPr>
      <w:rFonts w:eastAsia="Calibri"/>
      <w:lang w:val="x-none"/>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qFormat/>
    <w:rsid w:val="009C5F04"/>
    <w:pPr>
      <w:suppressAutoHyphens w:val="0"/>
    </w:pPr>
    <w:rPr>
      <w:rFonts w:ascii="Arial" w:hAnsi="Arial" w:cs="Arial"/>
      <w:lang w:eastAsia="pl-PL"/>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qFormat/>
    <w:rsid w:val="009C5F04"/>
    <w:rPr>
      <w:rFonts w:ascii="Arial" w:eastAsia="Calibri" w:hAnsi="Arial" w:cs="Arial"/>
      <w:sz w:val="20"/>
      <w:szCs w:val="20"/>
    </w:rPr>
  </w:style>
  <w:style w:type="paragraph" w:customStyle="1" w:styleId="Tekstpodstawowy28">
    <w:name w:val="Tekst podstawowy 28"/>
    <w:basedOn w:val="Normalny"/>
    <w:qFormat/>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qFormat/>
    <w:rsid w:val="009C5F04"/>
    <w:pPr>
      <w:suppressAutoHyphens w:val="0"/>
    </w:pPr>
    <w:rPr>
      <w:rFonts w:ascii="Arial" w:hAnsi="Arial" w:cs="Arial"/>
      <w:lang w:eastAsia="pl-PL"/>
    </w:rPr>
  </w:style>
  <w:style w:type="paragraph" w:customStyle="1" w:styleId="font5">
    <w:name w:val="font5"/>
    <w:basedOn w:val="Normalny"/>
    <w:qFormat/>
    <w:rsid w:val="009C5F04"/>
    <w:pPr>
      <w:suppressAutoHyphens w:val="0"/>
      <w:spacing w:beforeAutospacing="1" w:afterAutospacing="1"/>
    </w:pPr>
    <w:rPr>
      <w:rFonts w:ascii="Tahoma" w:hAnsi="Tahoma" w:cs="Tahoma"/>
      <w:color w:val="000000"/>
      <w:sz w:val="18"/>
      <w:szCs w:val="18"/>
      <w:lang w:eastAsia="pl-PL"/>
    </w:rPr>
  </w:style>
  <w:style w:type="paragraph" w:customStyle="1" w:styleId="font6">
    <w:name w:val="font6"/>
    <w:basedOn w:val="Normalny"/>
    <w:qFormat/>
    <w:rsid w:val="009C5F04"/>
    <w:pPr>
      <w:suppressAutoHyphens w:val="0"/>
      <w:spacing w:beforeAutospacing="1" w:afterAutospacing="1"/>
    </w:pPr>
    <w:rPr>
      <w:rFonts w:ascii="Tahoma" w:hAnsi="Tahoma" w:cs="Tahoma"/>
      <w:b/>
      <w:bCs/>
      <w:color w:val="000000"/>
      <w:sz w:val="18"/>
      <w:szCs w:val="18"/>
      <w:lang w:eastAsia="pl-PL"/>
    </w:rPr>
  </w:style>
  <w:style w:type="paragraph" w:customStyle="1" w:styleId="xl161">
    <w:name w:val="xl161"/>
    <w:basedOn w:val="Normalny"/>
    <w:qFormat/>
    <w:rsid w:val="009C5F04"/>
    <w:pPr>
      <w:shd w:val="clear" w:color="auto" w:fill="FFCC99"/>
      <w:suppressAutoHyphens w:val="0"/>
      <w:spacing w:beforeAutospacing="1" w:afterAutospacing="1"/>
      <w:textAlignment w:val="center"/>
    </w:pPr>
    <w:rPr>
      <w:b/>
      <w:bCs/>
      <w:lang w:eastAsia="pl-PL"/>
    </w:rPr>
  </w:style>
  <w:style w:type="paragraph" w:customStyle="1" w:styleId="xl162">
    <w:name w:val="xl162"/>
    <w:basedOn w:val="Normalny"/>
    <w:qFormat/>
    <w:rsid w:val="009C5F04"/>
    <w:pPr>
      <w:pBdr>
        <w:top w:val="double" w:sz="6" w:space="0" w:color="000000"/>
        <w:bottom w:val="double" w:sz="6" w:space="0" w:color="000000"/>
      </w:pBdr>
      <w:shd w:val="clear" w:color="auto" w:fill="FFCC99"/>
      <w:suppressAutoHyphens w:val="0"/>
      <w:spacing w:beforeAutospacing="1" w:afterAutospacing="1"/>
      <w:textAlignment w:val="center"/>
    </w:pPr>
    <w:rPr>
      <w:rFonts w:ascii="Arial" w:hAnsi="Arial" w:cs="Arial"/>
      <w:sz w:val="20"/>
      <w:szCs w:val="20"/>
      <w:lang w:eastAsia="pl-PL"/>
    </w:rPr>
  </w:style>
  <w:style w:type="paragraph" w:customStyle="1" w:styleId="xl163">
    <w:name w:val="xl163"/>
    <w:basedOn w:val="Normalny"/>
    <w:qFormat/>
    <w:rsid w:val="009C5F04"/>
    <w:pPr>
      <w:pBdr>
        <w:top w:val="double" w:sz="6" w:space="0" w:color="000000"/>
        <w:bottom w:val="double" w:sz="6" w:space="0" w:color="000000"/>
      </w:pBdr>
      <w:shd w:val="clear" w:color="auto" w:fill="FFCC99"/>
      <w:suppressAutoHyphens w:val="0"/>
      <w:spacing w:beforeAutospacing="1" w:afterAutospacing="1"/>
      <w:jc w:val="center"/>
      <w:textAlignment w:val="center"/>
    </w:pPr>
    <w:rPr>
      <w:rFonts w:ascii="Arial" w:hAnsi="Arial" w:cs="Arial"/>
      <w:sz w:val="20"/>
      <w:szCs w:val="20"/>
      <w:lang w:eastAsia="pl-PL"/>
    </w:rPr>
  </w:style>
  <w:style w:type="paragraph" w:customStyle="1" w:styleId="xl164">
    <w:name w:val="xl164"/>
    <w:basedOn w:val="Normalny"/>
    <w:qFormat/>
    <w:rsid w:val="009C5F04"/>
    <w:pPr>
      <w:pBdr>
        <w:top w:val="double" w:sz="6" w:space="0" w:color="000000"/>
        <w:bottom w:val="double" w:sz="6" w:space="0" w:color="000000"/>
        <w:right w:val="double" w:sz="6" w:space="0" w:color="000000"/>
      </w:pBdr>
      <w:shd w:val="clear" w:color="auto" w:fill="FFCC99"/>
      <w:suppressAutoHyphens w:val="0"/>
      <w:spacing w:beforeAutospacing="1" w:afterAutospacing="1"/>
      <w:jc w:val="center"/>
      <w:textAlignment w:val="center"/>
    </w:pPr>
    <w:rPr>
      <w:rFonts w:ascii="Arial" w:hAnsi="Arial" w:cs="Arial"/>
      <w:sz w:val="20"/>
      <w:szCs w:val="20"/>
      <w:lang w:eastAsia="pl-PL"/>
    </w:rPr>
  </w:style>
  <w:style w:type="paragraph" w:customStyle="1" w:styleId="xl165">
    <w:name w:val="xl165"/>
    <w:basedOn w:val="Normalny"/>
    <w:qFormat/>
    <w:rsid w:val="009C5F04"/>
    <w:pPr>
      <w:pBdr>
        <w:top w:val="double" w:sz="6" w:space="0" w:color="000000"/>
        <w:bottom w:val="double" w:sz="6" w:space="0" w:color="000000"/>
      </w:pBdr>
      <w:shd w:val="clear" w:color="auto" w:fill="FFCC99"/>
      <w:suppressAutoHyphens w:val="0"/>
      <w:spacing w:beforeAutospacing="1" w:afterAutospacing="1"/>
      <w:textAlignment w:val="center"/>
    </w:pPr>
    <w:rPr>
      <w:rFonts w:ascii="Arial" w:hAnsi="Arial" w:cs="Arial"/>
      <w:b/>
      <w:bCs/>
      <w:sz w:val="20"/>
      <w:szCs w:val="20"/>
      <w:lang w:eastAsia="pl-PL"/>
    </w:rPr>
  </w:style>
  <w:style w:type="paragraph" w:customStyle="1" w:styleId="xl166">
    <w:name w:val="xl166"/>
    <w:basedOn w:val="Normalny"/>
    <w:qFormat/>
    <w:rsid w:val="009C5F04"/>
    <w:pPr>
      <w:suppressAutoHyphens w:val="0"/>
      <w:spacing w:beforeAutospacing="1" w:afterAutospacing="1"/>
      <w:jc w:val="right"/>
      <w:textAlignment w:val="center"/>
    </w:pPr>
    <w:rPr>
      <w:rFonts w:ascii="Arial" w:hAnsi="Arial" w:cs="Arial"/>
      <w:color w:val="FF0000"/>
      <w:sz w:val="20"/>
      <w:szCs w:val="20"/>
      <w:lang w:eastAsia="pl-PL"/>
    </w:rPr>
  </w:style>
  <w:style w:type="paragraph" w:customStyle="1" w:styleId="xl167">
    <w:name w:val="xl167"/>
    <w:basedOn w:val="Normalny"/>
    <w:qFormat/>
    <w:rsid w:val="009C5F04"/>
    <w:pPr>
      <w:suppressAutoHyphens w:val="0"/>
      <w:spacing w:beforeAutospacing="1" w:afterAutospacing="1"/>
      <w:jc w:val="center"/>
      <w:textAlignment w:val="center"/>
    </w:pPr>
    <w:rPr>
      <w:rFonts w:ascii="Arial" w:hAnsi="Arial" w:cs="Arial"/>
      <w:color w:val="FF0000"/>
      <w:sz w:val="20"/>
      <w:szCs w:val="20"/>
      <w:lang w:eastAsia="pl-PL"/>
    </w:rPr>
  </w:style>
  <w:style w:type="paragraph" w:customStyle="1" w:styleId="xl168">
    <w:name w:val="xl168"/>
    <w:basedOn w:val="Normalny"/>
    <w:qFormat/>
    <w:rsid w:val="009C5F04"/>
    <w:pPr>
      <w:pBdr>
        <w:top w:val="double" w:sz="6" w:space="0" w:color="000000"/>
      </w:pBdr>
      <w:shd w:val="clear" w:color="auto" w:fill="FFFFFF"/>
      <w:suppressAutoHyphens w:val="0"/>
      <w:spacing w:beforeAutospacing="1" w:afterAutospacing="1"/>
      <w:textAlignment w:val="center"/>
    </w:pPr>
    <w:rPr>
      <w:rFonts w:ascii="Arial" w:hAnsi="Arial" w:cs="Arial"/>
      <w:b/>
      <w:bCs/>
      <w:color w:val="FF0000"/>
      <w:sz w:val="20"/>
      <w:szCs w:val="20"/>
      <w:lang w:eastAsia="pl-PL"/>
    </w:rPr>
  </w:style>
  <w:style w:type="paragraph" w:customStyle="1" w:styleId="xl169">
    <w:name w:val="xl169"/>
    <w:basedOn w:val="Normalny"/>
    <w:qFormat/>
    <w:rsid w:val="009C5F04"/>
    <w:pPr>
      <w:pBdr>
        <w:top w:val="double" w:sz="6" w:space="0" w:color="000000"/>
      </w:pBdr>
      <w:suppressAutoHyphens w:val="0"/>
      <w:spacing w:beforeAutospacing="1" w:afterAutospacing="1"/>
      <w:textAlignment w:val="center"/>
    </w:pPr>
    <w:rPr>
      <w:rFonts w:ascii="Arial" w:hAnsi="Arial" w:cs="Arial"/>
      <w:b/>
      <w:bCs/>
      <w:color w:val="FF0000"/>
      <w:sz w:val="20"/>
      <w:szCs w:val="20"/>
      <w:lang w:eastAsia="pl-PL"/>
    </w:rPr>
  </w:style>
  <w:style w:type="paragraph" w:customStyle="1" w:styleId="xl170">
    <w:name w:val="xl170"/>
    <w:basedOn w:val="Normalny"/>
    <w:qFormat/>
    <w:rsid w:val="009C5F04"/>
    <w:pPr>
      <w:pBdr>
        <w:bottom w:val="double" w:sz="6" w:space="0" w:color="000000"/>
      </w:pBdr>
      <w:suppressAutoHyphens w:val="0"/>
      <w:spacing w:beforeAutospacing="1" w:afterAutospacing="1"/>
    </w:pPr>
    <w:rPr>
      <w:rFonts w:ascii="Arial" w:hAnsi="Arial" w:cs="Arial"/>
      <w:sz w:val="20"/>
      <w:szCs w:val="20"/>
      <w:lang w:eastAsia="pl-PL"/>
    </w:rPr>
  </w:style>
  <w:style w:type="paragraph" w:customStyle="1" w:styleId="xl171">
    <w:name w:val="xl171"/>
    <w:basedOn w:val="Normalny"/>
    <w:qFormat/>
    <w:rsid w:val="009C5F04"/>
    <w:pPr>
      <w:pBdr>
        <w:top w:val="double" w:sz="6" w:space="0" w:color="000000"/>
      </w:pBdr>
      <w:suppressAutoHyphens w:val="0"/>
      <w:spacing w:beforeAutospacing="1" w:afterAutospacing="1"/>
      <w:jc w:val="right"/>
      <w:textAlignment w:val="center"/>
    </w:pPr>
    <w:rPr>
      <w:rFonts w:ascii="Arial" w:hAnsi="Arial" w:cs="Arial"/>
      <w:sz w:val="20"/>
      <w:szCs w:val="20"/>
      <w:lang w:eastAsia="pl-PL"/>
    </w:rPr>
  </w:style>
  <w:style w:type="paragraph" w:customStyle="1" w:styleId="xl172">
    <w:name w:val="xl172"/>
    <w:basedOn w:val="Normalny"/>
    <w:qFormat/>
    <w:rsid w:val="009C5F04"/>
    <w:pPr>
      <w:suppressAutoHyphens w:val="0"/>
      <w:spacing w:beforeAutospacing="1" w:afterAutospacing="1"/>
      <w:jc w:val="center"/>
      <w:textAlignment w:val="center"/>
    </w:pPr>
    <w:rPr>
      <w:rFonts w:ascii="Arial" w:hAnsi="Arial" w:cs="Arial"/>
      <w:b/>
      <w:bCs/>
      <w:sz w:val="20"/>
      <w:szCs w:val="20"/>
      <w:lang w:eastAsia="pl-PL"/>
    </w:rPr>
  </w:style>
  <w:style w:type="paragraph" w:customStyle="1" w:styleId="xl173">
    <w:name w:val="xl173"/>
    <w:basedOn w:val="Normalny"/>
    <w:qFormat/>
    <w:rsid w:val="009C5F04"/>
    <w:pPr>
      <w:pBdr>
        <w:top w:val="double" w:sz="6" w:space="0" w:color="000000"/>
        <w:left w:val="double" w:sz="6" w:space="0" w:color="000000"/>
        <w:bottom w:val="double" w:sz="6" w:space="0" w:color="000000"/>
        <w:right w:val="double" w:sz="6" w:space="0" w:color="000000"/>
      </w:pBdr>
      <w:suppressAutoHyphens w:val="0"/>
      <w:spacing w:beforeAutospacing="1" w:afterAutospacing="1"/>
      <w:jc w:val="center"/>
      <w:textAlignment w:val="center"/>
    </w:pPr>
    <w:rPr>
      <w:rFonts w:ascii="Arial" w:hAnsi="Arial" w:cs="Arial"/>
      <w:b/>
      <w:bCs/>
      <w:sz w:val="20"/>
      <w:szCs w:val="20"/>
      <w:lang w:eastAsia="pl-PL"/>
    </w:rPr>
  </w:style>
  <w:style w:type="paragraph" w:customStyle="1" w:styleId="xl174">
    <w:name w:val="xl174"/>
    <w:basedOn w:val="Normalny"/>
    <w:qFormat/>
    <w:rsid w:val="009C5F04"/>
    <w:pPr>
      <w:pBdr>
        <w:left w:val="single" w:sz="8" w:space="0" w:color="000000"/>
        <w:bottom w:val="double" w:sz="6" w:space="0" w:color="000000"/>
      </w:pBdr>
      <w:suppressAutoHyphens w:val="0"/>
      <w:spacing w:beforeAutospacing="1" w:afterAutospacing="1"/>
      <w:textAlignment w:val="center"/>
    </w:pPr>
    <w:rPr>
      <w:rFonts w:ascii="Arial" w:hAnsi="Arial" w:cs="Arial"/>
      <w:sz w:val="20"/>
      <w:szCs w:val="20"/>
      <w:lang w:eastAsia="pl-PL"/>
    </w:rPr>
  </w:style>
  <w:style w:type="paragraph" w:customStyle="1" w:styleId="xl175">
    <w:name w:val="xl175"/>
    <w:basedOn w:val="Normalny"/>
    <w:qFormat/>
    <w:rsid w:val="009C5F04"/>
    <w:pPr>
      <w:pBdr>
        <w:top w:val="single" w:sz="8" w:space="0" w:color="000000"/>
        <w:left w:val="double" w:sz="6" w:space="0" w:color="000000"/>
        <w:bottom w:val="double" w:sz="6" w:space="0" w:color="000000"/>
        <w:right w:val="double" w:sz="6" w:space="0" w:color="000000"/>
      </w:pBdr>
      <w:shd w:val="clear" w:color="auto" w:fill="99CC00"/>
      <w:suppressAutoHyphens w:val="0"/>
      <w:spacing w:beforeAutospacing="1" w:afterAutospacing="1"/>
      <w:jc w:val="right"/>
      <w:textAlignment w:val="center"/>
    </w:pPr>
    <w:rPr>
      <w:rFonts w:ascii="Arial" w:hAnsi="Arial" w:cs="Arial"/>
      <w:sz w:val="20"/>
      <w:szCs w:val="20"/>
      <w:lang w:eastAsia="pl-PL"/>
    </w:rPr>
  </w:style>
  <w:style w:type="paragraph" w:customStyle="1" w:styleId="xl176">
    <w:name w:val="xl176"/>
    <w:basedOn w:val="Normalny"/>
    <w:qFormat/>
    <w:rsid w:val="009C5F04"/>
    <w:pPr>
      <w:pBdr>
        <w:top w:val="single" w:sz="4" w:space="0" w:color="000000"/>
        <w:left w:val="double" w:sz="6" w:space="0" w:color="000000"/>
        <w:bottom w:val="double" w:sz="6" w:space="0" w:color="000000"/>
      </w:pBdr>
      <w:shd w:val="clear" w:color="auto" w:fill="FFFFFF"/>
      <w:suppressAutoHyphens w:val="0"/>
      <w:spacing w:beforeAutospacing="1" w:afterAutospacing="1"/>
      <w:textAlignment w:val="center"/>
    </w:pPr>
    <w:rPr>
      <w:rFonts w:ascii="Arial" w:hAnsi="Arial" w:cs="Arial"/>
      <w:sz w:val="20"/>
      <w:szCs w:val="20"/>
      <w:lang w:eastAsia="pl-PL"/>
    </w:rPr>
  </w:style>
  <w:style w:type="paragraph" w:customStyle="1" w:styleId="xl177">
    <w:name w:val="xl177"/>
    <w:basedOn w:val="Normalny"/>
    <w:qFormat/>
    <w:rsid w:val="009C5F04"/>
    <w:pPr>
      <w:pBdr>
        <w:top w:val="single" w:sz="4" w:space="0" w:color="000000"/>
        <w:bottom w:val="double" w:sz="6" w:space="0" w:color="000000"/>
      </w:pBdr>
      <w:shd w:val="clear" w:color="auto" w:fill="FFFFFF"/>
      <w:suppressAutoHyphens w:val="0"/>
      <w:spacing w:beforeAutospacing="1" w:afterAutospacing="1"/>
      <w:textAlignment w:val="center"/>
    </w:pPr>
    <w:rPr>
      <w:rFonts w:ascii="Arial" w:hAnsi="Arial" w:cs="Arial"/>
      <w:sz w:val="20"/>
      <w:szCs w:val="20"/>
      <w:lang w:eastAsia="pl-PL"/>
    </w:rPr>
  </w:style>
  <w:style w:type="paragraph" w:customStyle="1" w:styleId="xl178">
    <w:name w:val="xl178"/>
    <w:basedOn w:val="Normalny"/>
    <w:qFormat/>
    <w:rsid w:val="009C5F04"/>
    <w:pPr>
      <w:pBdr>
        <w:top w:val="single" w:sz="4" w:space="0" w:color="000000"/>
        <w:bottom w:val="double" w:sz="6" w:space="0" w:color="000000"/>
        <w:right w:val="double" w:sz="6" w:space="0" w:color="000000"/>
      </w:pBdr>
      <w:shd w:val="clear" w:color="auto" w:fill="FFFFFF"/>
      <w:suppressAutoHyphens w:val="0"/>
      <w:spacing w:beforeAutospacing="1" w:afterAutospacing="1"/>
      <w:textAlignment w:val="center"/>
    </w:pPr>
    <w:rPr>
      <w:rFonts w:ascii="Arial" w:hAnsi="Arial" w:cs="Arial"/>
      <w:sz w:val="20"/>
      <w:szCs w:val="20"/>
      <w:lang w:eastAsia="pl-PL"/>
    </w:rPr>
  </w:style>
  <w:style w:type="paragraph" w:customStyle="1" w:styleId="xl179">
    <w:name w:val="xl179"/>
    <w:basedOn w:val="Normalny"/>
    <w:qFormat/>
    <w:rsid w:val="009C5F04"/>
    <w:pPr>
      <w:pBdr>
        <w:top w:val="double" w:sz="6" w:space="0" w:color="000000"/>
        <w:left w:val="double" w:sz="6" w:space="0" w:color="000000"/>
        <w:bottom w:val="single" w:sz="4" w:space="0" w:color="000000"/>
      </w:pBdr>
      <w:shd w:val="clear" w:color="auto" w:fill="FFFFFF"/>
      <w:suppressAutoHyphens w:val="0"/>
      <w:spacing w:beforeAutospacing="1" w:afterAutospacing="1"/>
      <w:textAlignment w:val="center"/>
    </w:pPr>
    <w:rPr>
      <w:rFonts w:ascii="Arial" w:hAnsi="Arial" w:cs="Arial"/>
      <w:sz w:val="20"/>
      <w:szCs w:val="20"/>
      <w:lang w:eastAsia="pl-PL"/>
    </w:rPr>
  </w:style>
  <w:style w:type="paragraph" w:customStyle="1" w:styleId="xl180">
    <w:name w:val="xl180"/>
    <w:basedOn w:val="Normalny"/>
    <w:qFormat/>
    <w:rsid w:val="009C5F04"/>
    <w:pPr>
      <w:pBdr>
        <w:top w:val="double" w:sz="6" w:space="0" w:color="000000"/>
        <w:bottom w:val="single" w:sz="4" w:space="0" w:color="000000"/>
      </w:pBdr>
      <w:shd w:val="clear" w:color="auto" w:fill="FFFFFF"/>
      <w:suppressAutoHyphens w:val="0"/>
      <w:spacing w:beforeAutospacing="1" w:afterAutospacing="1"/>
      <w:textAlignment w:val="center"/>
    </w:pPr>
    <w:rPr>
      <w:rFonts w:ascii="Arial" w:hAnsi="Arial" w:cs="Arial"/>
      <w:sz w:val="20"/>
      <w:szCs w:val="20"/>
      <w:lang w:eastAsia="pl-PL"/>
    </w:rPr>
  </w:style>
  <w:style w:type="paragraph" w:customStyle="1" w:styleId="xl181">
    <w:name w:val="xl181"/>
    <w:basedOn w:val="Normalny"/>
    <w:qFormat/>
    <w:rsid w:val="009C5F04"/>
    <w:pPr>
      <w:pBdr>
        <w:top w:val="double" w:sz="6" w:space="0" w:color="000000"/>
        <w:bottom w:val="single" w:sz="4" w:space="0" w:color="000000"/>
        <w:right w:val="double" w:sz="6" w:space="0" w:color="000000"/>
      </w:pBdr>
      <w:shd w:val="clear" w:color="auto" w:fill="FFFFFF"/>
      <w:suppressAutoHyphens w:val="0"/>
      <w:spacing w:beforeAutospacing="1" w:afterAutospacing="1"/>
      <w:textAlignment w:val="center"/>
    </w:pPr>
    <w:rPr>
      <w:rFonts w:ascii="Arial" w:hAnsi="Arial" w:cs="Arial"/>
      <w:sz w:val="20"/>
      <w:szCs w:val="20"/>
      <w:lang w:eastAsia="pl-PL"/>
    </w:rPr>
  </w:style>
  <w:style w:type="paragraph" w:customStyle="1" w:styleId="xl182">
    <w:name w:val="xl182"/>
    <w:basedOn w:val="Normalny"/>
    <w:qFormat/>
    <w:rsid w:val="009C5F04"/>
    <w:pPr>
      <w:pBdr>
        <w:top w:val="double" w:sz="6" w:space="0" w:color="000000"/>
        <w:left w:val="double" w:sz="6" w:space="0" w:color="000000"/>
        <w:bottom w:val="double" w:sz="6" w:space="0" w:color="000000"/>
      </w:pBdr>
      <w:suppressAutoHyphens w:val="0"/>
      <w:spacing w:beforeAutospacing="1" w:afterAutospacing="1"/>
      <w:textAlignment w:val="center"/>
    </w:pPr>
    <w:rPr>
      <w:rFonts w:ascii="Arial" w:hAnsi="Arial" w:cs="Arial"/>
      <w:sz w:val="20"/>
      <w:szCs w:val="20"/>
      <w:lang w:eastAsia="pl-PL"/>
    </w:rPr>
  </w:style>
  <w:style w:type="paragraph" w:customStyle="1" w:styleId="xl183">
    <w:name w:val="xl183"/>
    <w:basedOn w:val="Normalny"/>
    <w:qFormat/>
    <w:rsid w:val="009C5F04"/>
    <w:pPr>
      <w:pBdr>
        <w:top w:val="double" w:sz="6" w:space="0" w:color="000000"/>
        <w:bottom w:val="double" w:sz="6" w:space="0" w:color="000000"/>
        <w:right w:val="double" w:sz="6" w:space="0" w:color="000000"/>
      </w:pBdr>
      <w:suppressAutoHyphens w:val="0"/>
      <w:spacing w:beforeAutospacing="1" w:afterAutospacing="1"/>
      <w:textAlignment w:val="center"/>
    </w:pPr>
    <w:rPr>
      <w:rFonts w:ascii="Arial" w:hAnsi="Arial" w:cs="Arial"/>
      <w:sz w:val="20"/>
      <w:szCs w:val="20"/>
      <w:lang w:eastAsia="pl-PL"/>
    </w:rPr>
  </w:style>
  <w:style w:type="paragraph" w:customStyle="1" w:styleId="xl184">
    <w:name w:val="xl184"/>
    <w:basedOn w:val="Normalny"/>
    <w:qFormat/>
    <w:rsid w:val="009C5F04"/>
    <w:pPr>
      <w:pBdr>
        <w:top w:val="double" w:sz="6" w:space="0" w:color="000000"/>
        <w:left w:val="double" w:sz="6" w:space="0" w:color="000000"/>
        <w:bottom w:val="single" w:sz="8" w:space="0" w:color="000000"/>
      </w:pBdr>
      <w:suppressAutoHyphens w:val="0"/>
      <w:spacing w:beforeAutospacing="1" w:afterAutospacing="1"/>
      <w:textAlignment w:val="center"/>
    </w:pPr>
    <w:rPr>
      <w:rFonts w:ascii="Arial" w:hAnsi="Arial" w:cs="Arial"/>
      <w:sz w:val="20"/>
      <w:szCs w:val="20"/>
      <w:lang w:eastAsia="pl-PL"/>
    </w:rPr>
  </w:style>
  <w:style w:type="paragraph" w:customStyle="1" w:styleId="xl185">
    <w:name w:val="xl185"/>
    <w:basedOn w:val="Normalny"/>
    <w:qFormat/>
    <w:rsid w:val="009C5F04"/>
    <w:pPr>
      <w:pBdr>
        <w:top w:val="double" w:sz="6" w:space="0" w:color="000000"/>
        <w:bottom w:val="single" w:sz="8" w:space="0" w:color="000000"/>
      </w:pBdr>
      <w:suppressAutoHyphens w:val="0"/>
      <w:spacing w:beforeAutospacing="1" w:afterAutospacing="1"/>
      <w:textAlignment w:val="center"/>
    </w:pPr>
    <w:rPr>
      <w:rFonts w:ascii="Arial" w:hAnsi="Arial" w:cs="Arial"/>
      <w:sz w:val="20"/>
      <w:szCs w:val="20"/>
      <w:lang w:eastAsia="pl-PL"/>
    </w:rPr>
  </w:style>
  <w:style w:type="paragraph" w:customStyle="1" w:styleId="xl186">
    <w:name w:val="xl186"/>
    <w:basedOn w:val="Normalny"/>
    <w:qFormat/>
    <w:rsid w:val="009C5F04"/>
    <w:pPr>
      <w:pBdr>
        <w:top w:val="double" w:sz="6" w:space="0" w:color="000000"/>
        <w:bottom w:val="single" w:sz="8" w:space="0" w:color="000000"/>
        <w:right w:val="double" w:sz="6" w:space="0" w:color="000000"/>
      </w:pBdr>
      <w:suppressAutoHyphens w:val="0"/>
      <w:spacing w:beforeAutospacing="1" w:afterAutospacing="1"/>
      <w:textAlignment w:val="center"/>
    </w:pPr>
    <w:rPr>
      <w:rFonts w:ascii="Arial" w:hAnsi="Arial" w:cs="Arial"/>
      <w:sz w:val="20"/>
      <w:szCs w:val="20"/>
      <w:lang w:eastAsia="pl-PL"/>
    </w:rPr>
  </w:style>
  <w:style w:type="paragraph" w:customStyle="1" w:styleId="xl187">
    <w:name w:val="xl187"/>
    <w:basedOn w:val="Normalny"/>
    <w:qFormat/>
    <w:rsid w:val="009C5F04"/>
    <w:pPr>
      <w:pBdr>
        <w:top w:val="double" w:sz="6" w:space="0" w:color="000000"/>
        <w:left w:val="double" w:sz="6" w:space="0" w:color="000000"/>
        <w:bottom w:val="single" w:sz="4" w:space="0" w:color="000000"/>
        <w:right w:val="double" w:sz="6" w:space="0" w:color="000000"/>
      </w:pBdr>
      <w:shd w:val="clear" w:color="auto" w:fill="FFFF00"/>
      <w:suppressAutoHyphens w:val="0"/>
      <w:spacing w:beforeAutospacing="1" w:afterAutospacing="1"/>
      <w:jc w:val="right"/>
      <w:textAlignment w:val="center"/>
    </w:pPr>
    <w:rPr>
      <w:rFonts w:ascii="Arial" w:hAnsi="Arial" w:cs="Arial"/>
      <w:color w:val="008000"/>
      <w:sz w:val="20"/>
      <w:szCs w:val="20"/>
      <w:lang w:eastAsia="pl-PL"/>
    </w:rPr>
  </w:style>
  <w:style w:type="paragraph" w:customStyle="1" w:styleId="xl188">
    <w:name w:val="xl188"/>
    <w:basedOn w:val="Normalny"/>
    <w:qFormat/>
    <w:rsid w:val="009C5F04"/>
    <w:pPr>
      <w:pBdr>
        <w:top w:val="single" w:sz="4" w:space="0" w:color="000000"/>
        <w:left w:val="double" w:sz="6" w:space="0" w:color="000000"/>
        <w:bottom w:val="single" w:sz="4" w:space="0" w:color="000000"/>
        <w:right w:val="double" w:sz="6" w:space="0" w:color="000000"/>
      </w:pBdr>
      <w:shd w:val="clear" w:color="auto" w:fill="FFFF00"/>
      <w:suppressAutoHyphens w:val="0"/>
      <w:spacing w:beforeAutospacing="1" w:afterAutospacing="1"/>
      <w:jc w:val="right"/>
      <w:textAlignment w:val="center"/>
    </w:pPr>
    <w:rPr>
      <w:rFonts w:ascii="Arial" w:hAnsi="Arial" w:cs="Arial"/>
      <w:color w:val="008000"/>
      <w:sz w:val="20"/>
      <w:szCs w:val="20"/>
      <w:lang w:eastAsia="pl-PL"/>
    </w:rPr>
  </w:style>
  <w:style w:type="paragraph" w:customStyle="1" w:styleId="xl189">
    <w:name w:val="xl189"/>
    <w:basedOn w:val="Normalny"/>
    <w:qFormat/>
    <w:rsid w:val="009C5F04"/>
    <w:pPr>
      <w:pBdr>
        <w:top w:val="single" w:sz="4" w:space="0" w:color="000000"/>
        <w:left w:val="double" w:sz="6" w:space="0" w:color="000000"/>
        <w:right w:val="double" w:sz="6" w:space="0" w:color="000000"/>
      </w:pBdr>
      <w:shd w:val="clear" w:color="auto" w:fill="FFFF00"/>
      <w:suppressAutoHyphens w:val="0"/>
      <w:spacing w:beforeAutospacing="1" w:afterAutospacing="1"/>
      <w:jc w:val="right"/>
      <w:textAlignment w:val="center"/>
    </w:pPr>
    <w:rPr>
      <w:rFonts w:ascii="Arial" w:hAnsi="Arial" w:cs="Arial"/>
      <w:color w:val="008000"/>
      <w:sz w:val="20"/>
      <w:szCs w:val="20"/>
      <w:lang w:eastAsia="pl-PL"/>
    </w:rPr>
  </w:style>
  <w:style w:type="paragraph" w:customStyle="1" w:styleId="xl190">
    <w:name w:val="xl190"/>
    <w:basedOn w:val="Normalny"/>
    <w:qFormat/>
    <w:rsid w:val="009C5F04"/>
    <w:pPr>
      <w:pBdr>
        <w:left w:val="double" w:sz="6" w:space="0" w:color="000000"/>
        <w:right w:val="double" w:sz="6" w:space="0" w:color="000000"/>
      </w:pBdr>
      <w:shd w:val="clear" w:color="auto" w:fill="99CC00"/>
      <w:suppressAutoHyphens w:val="0"/>
      <w:spacing w:beforeAutospacing="1" w:afterAutospacing="1"/>
      <w:jc w:val="right"/>
      <w:textAlignment w:val="center"/>
    </w:pPr>
    <w:rPr>
      <w:rFonts w:ascii="Arial" w:hAnsi="Arial" w:cs="Arial"/>
      <w:color w:val="008000"/>
      <w:sz w:val="20"/>
      <w:szCs w:val="20"/>
      <w:lang w:eastAsia="pl-PL"/>
    </w:rPr>
  </w:style>
  <w:style w:type="paragraph" w:customStyle="1" w:styleId="xl191">
    <w:name w:val="xl191"/>
    <w:basedOn w:val="Normalny"/>
    <w:qFormat/>
    <w:rsid w:val="009C5F04"/>
    <w:pPr>
      <w:pBdr>
        <w:top w:val="double" w:sz="6" w:space="0" w:color="000000"/>
        <w:left w:val="double" w:sz="6" w:space="0" w:color="000000"/>
        <w:bottom w:val="single" w:sz="8" w:space="0" w:color="000000"/>
        <w:right w:val="double" w:sz="6" w:space="0" w:color="000000"/>
      </w:pBdr>
      <w:shd w:val="clear" w:color="auto" w:fill="FFFFFF"/>
      <w:suppressAutoHyphens w:val="0"/>
      <w:spacing w:beforeAutospacing="1" w:afterAutospacing="1"/>
      <w:textAlignment w:val="center"/>
    </w:pPr>
    <w:rPr>
      <w:rFonts w:ascii="Arial" w:hAnsi="Arial" w:cs="Arial"/>
      <w:sz w:val="20"/>
      <w:szCs w:val="20"/>
      <w:lang w:eastAsia="pl-PL"/>
    </w:rPr>
  </w:style>
  <w:style w:type="paragraph" w:customStyle="1" w:styleId="xl192">
    <w:name w:val="xl192"/>
    <w:basedOn w:val="Normalny"/>
    <w:qFormat/>
    <w:rsid w:val="009C5F04"/>
    <w:pPr>
      <w:pBdr>
        <w:top w:val="double" w:sz="6" w:space="0" w:color="000000"/>
        <w:left w:val="double" w:sz="6" w:space="0" w:color="000000"/>
        <w:bottom w:val="single" w:sz="8" w:space="0" w:color="000000"/>
        <w:right w:val="double" w:sz="6" w:space="0" w:color="000000"/>
      </w:pBdr>
      <w:shd w:val="clear" w:color="auto" w:fill="FFFF00"/>
      <w:suppressAutoHyphens w:val="0"/>
      <w:spacing w:beforeAutospacing="1" w:afterAutospacing="1"/>
      <w:textAlignment w:val="center"/>
    </w:pPr>
    <w:rPr>
      <w:rFonts w:ascii="Arial" w:hAnsi="Arial" w:cs="Arial"/>
      <w:sz w:val="20"/>
      <w:szCs w:val="20"/>
      <w:lang w:eastAsia="pl-PL"/>
    </w:rPr>
  </w:style>
  <w:style w:type="paragraph" w:customStyle="1" w:styleId="xl193">
    <w:name w:val="xl193"/>
    <w:basedOn w:val="Normalny"/>
    <w:qFormat/>
    <w:rsid w:val="009C5F04"/>
    <w:pPr>
      <w:pBdr>
        <w:top w:val="double" w:sz="6" w:space="0" w:color="000000"/>
        <w:left w:val="double" w:sz="6" w:space="0" w:color="000000"/>
        <w:bottom w:val="single" w:sz="4" w:space="0" w:color="000000"/>
        <w:right w:val="double" w:sz="6" w:space="0" w:color="000000"/>
      </w:pBdr>
      <w:shd w:val="clear" w:color="auto" w:fill="FFFF00"/>
      <w:suppressAutoHyphens w:val="0"/>
      <w:spacing w:beforeAutospacing="1" w:afterAutospacing="1"/>
      <w:textAlignment w:val="center"/>
    </w:pPr>
    <w:rPr>
      <w:rFonts w:ascii="Arial" w:hAnsi="Arial" w:cs="Arial"/>
      <w:sz w:val="20"/>
      <w:szCs w:val="20"/>
      <w:lang w:eastAsia="pl-PL"/>
    </w:rPr>
  </w:style>
  <w:style w:type="paragraph" w:customStyle="1" w:styleId="xl194">
    <w:name w:val="xl194"/>
    <w:basedOn w:val="Normalny"/>
    <w:qFormat/>
    <w:rsid w:val="009C5F04"/>
    <w:pPr>
      <w:pBdr>
        <w:top w:val="single" w:sz="4" w:space="0" w:color="000000"/>
        <w:left w:val="double" w:sz="6" w:space="0" w:color="000000"/>
        <w:bottom w:val="single" w:sz="8" w:space="0" w:color="000000"/>
        <w:right w:val="double" w:sz="6" w:space="0" w:color="000000"/>
      </w:pBdr>
      <w:shd w:val="clear" w:color="auto" w:fill="FFFF00"/>
      <w:suppressAutoHyphens w:val="0"/>
      <w:spacing w:beforeAutospacing="1" w:afterAutospacing="1"/>
      <w:textAlignment w:val="center"/>
    </w:pPr>
    <w:rPr>
      <w:rFonts w:ascii="Arial" w:hAnsi="Arial" w:cs="Arial"/>
      <w:sz w:val="20"/>
      <w:szCs w:val="20"/>
      <w:lang w:eastAsia="pl-PL"/>
    </w:rPr>
  </w:style>
  <w:style w:type="paragraph" w:customStyle="1" w:styleId="xl195">
    <w:name w:val="xl195"/>
    <w:basedOn w:val="Normalny"/>
    <w:qFormat/>
    <w:rsid w:val="009C5F04"/>
    <w:pPr>
      <w:pBdr>
        <w:left w:val="double" w:sz="6" w:space="0" w:color="000000"/>
        <w:bottom w:val="single" w:sz="4" w:space="0" w:color="000000"/>
        <w:right w:val="double" w:sz="6" w:space="0" w:color="000000"/>
      </w:pBdr>
      <w:shd w:val="clear" w:color="auto" w:fill="FFFF00"/>
      <w:suppressAutoHyphens w:val="0"/>
      <w:spacing w:beforeAutospacing="1" w:afterAutospacing="1"/>
      <w:jc w:val="right"/>
      <w:textAlignment w:val="center"/>
    </w:pPr>
    <w:rPr>
      <w:rFonts w:ascii="Arial" w:hAnsi="Arial" w:cs="Arial"/>
      <w:color w:val="008000"/>
      <w:sz w:val="20"/>
      <w:szCs w:val="20"/>
      <w:lang w:eastAsia="pl-PL"/>
    </w:rPr>
  </w:style>
  <w:style w:type="paragraph" w:customStyle="1" w:styleId="xl196">
    <w:name w:val="xl196"/>
    <w:basedOn w:val="Normalny"/>
    <w:qFormat/>
    <w:rsid w:val="009C5F04"/>
    <w:pPr>
      <w:pBdr>
        <w:top w:val="double" w:sz="6" w:space="0" w:color="000000"/>
        <w:bottom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197">
    <w:name w:val="xl197"/>
    <w:basedOn w:val="Normalny"/>
    <w:qFormat/>
    <w:rsid w:val="009C5F04"/>
    <w:pPr>
      <w:pBdr>
        <w:top w:val="double" w:sz="6" w:space="0" w:color="000000"/>
        <w:left w:val="double" w:sz="6" w:space="0" w:color="000000"/>
        <w:bottom w:val="double" w:sz="6" w:space="0" w:color="000000"/>
        <w:right w:val="double" w:sz="6" w:space="0" w:color="000000"/>
      </w:pBdr>
      <w:shd w:val="clear" w:color="auto" w:fill="000000"/>
      <w:suppressAutoHyphens w:val="0"/>
      <w:spacing w:beforeAutospacing="1" w:afterAutospacing="1"/>
      <w:jc w:val="center"/>
      <w:textAlignment w:val="center"/>
    </w:pPr>
    <w:rPr>
      <w:rFonts w:ascii="Arial" w:hAnsi="Arial" w:cs="Arial"/>
      <w:b/>
      <w:bCs/>
      <w:sz w:val="20"/>
      <w:szCs w:val="20"/>
      <w:lang w:eastAsia="pl-PL"/>
    </w:rPr>
  </w:style>
  <w:style w:type="paragraph" w:customStyle="1" w:styleId="xl198">
    <w:name w:val="xl198"/>
    <w:basedOn w:val="Normalny"/>
    <w:qFormat/>
    <w:rsid w:val="009C5F04"/>
    <w:pPr>
      <w:pBdr>
        <w:left w:val="double" w:sz="6" w:space="0" w:color="000000"/>
        <w:bottom w:val="single" w:sz="4" w:space="0" w:color="000000"/>
        <w:right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199">
    <w:name w:val="xl199"/>
    <w:basedOn w:val="Normalny"/>
    <w:qFormat/>
    <w:rsid w:val="009C5F04"/>
    <w:pPr>
      <w:pBdr>
        <w:top w:val="single" w:sz="4" w:space="0" w:color="000000"/>
        <w:left w:val="double" w:sz="6" w:space="0" w:color="000000"/>
        <w:bottom w:val="single" w:sz="4" w:space="0" w:color="000000"/>
        <w:right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00">
    <w:name w:val="xl200"/>
    <w:basedOn w:val="Normalny"/>
    <w:qFormat/>
    <w:rsid w:val="009C5F04"/>
    <w:pPr>
      <w:pBdr>
        <w:top w:val="single" w:sz="4" w:space="0" w:color="000000"/>
        <w:left w:val="double" w:sz="6" w:space="0" w:color="000000"/>
        <w:right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01">
    <w:name w:val="xl201"/>
    <w:basedOn w:val="Normalny"/>
    <w:qFormat/>
    <w:rsid w:val="009C5F04"/>
    <w:pPr>
      <w:pBdr>
        <w:top w:val="single" w:sz="4" w:space="0" w:color="000000"/>
        <w:left w:val="double" w:sz="6" w:space="0" w:color="000000"/>
        <w:bottom w:val="single" w:sz="4" w:space="0" w:color="000000"/>
        <w:right w:val="double" w:sz="6" w:space="0" w:color="000000"/>
      </w:pBdr>
      <w:shd w:val="clear" w:color="auto" w:fill="000000"/>
      <w:suppressAutoHyphens w:val="0"/>
      <w:spacing w:beforeAutospacing="1" w:afterAutospacing="1"/>
      <w:textAlignment w:val="center"/>
    </w:pPr>
    <w:rPr>
      <w:rFonts w:ascii="Arial" w:hAnsi="Arial" w:cs="Arial"/>
      <w:sz w:val="20"/>
      <w:szCs w:val="20"/>
      <w:lang w:eastAsia="pl-PL"/>
    </w:rPr>
  </w:style>
  <w:style w:type="paragraph" w:customStyle="1" w:styleId="xl202">
    <w:name w:val="xl202"/>
    <w:basedOn w:val="Normalny"/>
    <w:qFormat/>
    <w:rsid w:val="009C5F04"/>
    <w:pPr>
      <w:pBdr>
        <w:left w:val="double" w:sz="6" w:space="0" w:color="000000"/>
        <w:bottom w:val="double" w:sz="6" w:space="0" w:color="000000"/>
        <w:right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03">
    <w:name w:val="xl203"/>
    <w:basedOn w:val="Normalny"/>
    <w:qFormat/>
    <w:rsid w:val="009C5F04"/>
    <w:pP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04">
    <w:name w:val="xl204"/>
    <w:basedOn w:val="Normalny"/>
    <w:qFormat/>
    <w:rsid w:val="009C5F04"/>
    <w:pPr>
      <w:shd w:val="clear" w:color="auto" w:fill="000000"/>
      <w:suppressAutoHyphens w:val="0"/>
      <w:spacing w:beforeAutospacing="1" w:afterAutospacing="1"/>
    </w:pPr>
    <w:rPr>
      <w:rFonts w:ascii="Arial" w:hAnsi="Arial" w:cs="Arial"/>
      <w:sz w:val="20"/>
      <w:szCs w:val="20"/>
      <w:lang w:eastAsia="pl-PL"/>
    </w:rPr>
  </w:style>
  <w:style w:type="paragraph" w:customStyle="1" w:styleId="xl205">
    <w:name w:val="xl205"/>
    <w:basedOn w:val="Normalny"/>
    <w:qFormat/>
    <w:rsid w:val="009C5F04"/>
    <w:pPr>
      <w:pBdr>
        <w:top w:val="double" w:sz="6" w:space="0" w:color="000000"/>
        <w:bottom w:val="single" w:sz="8" w:space="0" w:color="000000"/>
      </w:pBdr>
      <w:shd w:val="clear" w:color="auto" w:fill="000000"/>
      <w:suppressAutoHyphens w:val="0"/>
      <w:spacing w:beforeAutospacing="1" w:afterAutospacing="1"/>
      <w:textAlignment w:val="center"/>
    </w:pPr>
    <w:rPr>
      <w:rFonts w:ascii="Arial" w:hAnsi="Arial" w:cs="Arial"/>
      <w:sz w:val="20"/>
      <w:szCs w:val="20"/>
      <w:lang w:eastAsia="pl-PL"/>
    </w:rPr>
  </w:style>
  <w:style w:type="paragraph" w:customStyle="1" w:styleId="xl206">
    <w:name w:val="xl206"/>
    <w:basedOn w:val="Normalny"/>
    <w:qFormat/>
    <w:rsid w:val="009C5F04"/>
    <w:pPr>
      <w:pBdr>
        <w:top w:val="double" w:sz="6" w:space="0" w:color="000000"/>
        <w:left w:val="double" w:sz="6" w:space="0" w:color="000000"/>
        <w:bottom w:val="single" w:sz="4" w:space="0" w:color="000000"/>
        <w:right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07">
    <w:name w:val="xl207"/>
    <w:basedOn w:val="Normalny"/>
    <w:qFormat/>
    <w:rsid w:val="009C5F04"/>
    <w:pPr>
      <w:pBdr>
        <w:top w:val="single" w:sz="4" w:space="0" w:color="000000"/>
        <w:left w:val="double" w:sz="6" w:space="0" w:color="000000"/>
        <w:bottom w:val="single" w:sz="8" w:space="0" w:color="000000"/>
        <w:right w:val="double" w:sz="6" w:space="0" w:color="000000"/>
      </w:pBdr>
      <w:shd w:val="clear" w:color="auto" w:fill="000000"/>
      <w:suppressAutoHyphens w:val="0"/>
      <w:spacing w:beforeAutospacing="1" w:afterAutospacing="1"/>
    </w:pPr>
    <w:rPr>
      <w:rFonts w:ascii="Arial" w:hAnsi="Arial" w:cs="Arial"/>
      <w:sz w:val="20"/>
      <w:szCs w:val="20"/>
      <w:lang w:eastAsia="pl-PL"/>
    </w:rPr>
  </w:style>
  <w:style w:type="paragraph" w:customStyle="1" w:styleId="xl208">
    <w:name w:val="xl208"/>
    <w:basedOn w:val="Normalny"/>
    <w:qFormat/>
    <w:rsid w:val="009C5F04"/>
    <w:pPr>
      <w:pBdr>
        <w:top w:val="double" w:sz="6" w:space="0" w:color="000000"/>
        <w:bottom w:val="double" w:sz="6" w:space="0" w:color="000000"/>
      </w:pBdr>
      <w:shd w:val="clear" w:color="auto" w:fill="000000"/>
      <w:suppressAutoHyphens w:val="0"/>
      <w:spacing w:beforeAutospacing="1" w:afterAutospacing="1"/>
      <w:textAlignment w:val="center"/>
    </w:pPr>
    <w:rPr>
      <w:rFonts w:ascii="Arial" w:hAnsi="Arial" w:cs="Arial"/>
      <w:sz w:val="20"/>
      <w:szCs w:val="20"/>
      <w:lang w:eastAsia="pl-PL"/>
    </w:rPr>
  </w:style>
  <w:style w:type="paragraph" w:customStyle="1" w:styleId="xl209">
    <w:name w:val="xl209"/>
    <w:basedOn w:val="Normalny"/>
    <w:qFormat/>
    <w:rsid w:val="009C5F04"/>
    <w:pPr>
      <w:pBdr>
        <w:top w:val="double" w:sz="6" w:space="0" w:color="000000"/>
        <w:left w:val="double" w:sz="6" w:space="0" w:color="000000"/>
        <w:bottom w:val="single" w:sz="8" w:space="0" w:color="000000"/>
        <w:right w:val="double" w:sz="6" w:space="0" w:color="000000"/>
      </w:pBdr>
      <w:shd w:val="clear" w:color="auto" w:fill="000000"/>
      <w:suppressAutoHyphens w:val="0"/>
      <w:spacing w:beforeAutospacing="1" w:afterAutospacing="1"/>
      <w:textAlignment w:val="center"/>
    </w:pPr>
    <w:rPr>
      <w:rFonts w:ascii="Arial" w:hAnsi="Arial" w:cs="Arial"/>
      <w:sz w:val="20"/>
      <w:szCs w:val="20"/>
      <w:lang w:eastAsia="pl-PL"/>
    </w:rPr>
  </w:style>
  <w:style w:type="paragraph" w:customStyle="1" w:styleId="xl210">
    <w:name w:val="xl210"/>
    <w:basedOn w:val="Normalny"/>
    <w:qFormat/>
    <w:rsid w:val="009C5F04"/>
    <w:pPr>
      <w:pBdr>
        <w:top w:val="single" w:sz="4" w:space="0" w:color="000000"/>
        <w:left w:val="double" w:sz="6" w:space="0" w:color="000000"/>
        <w:bottom w:val="single" w:sz="8" w:space="0" w:color="000000"/>
        <w:right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11">
    <w:name w:val="xl211"/>
    <w:basedOn w:val="Normalny"/>
    <w:qFormat/>
    <w:rsid w:val="009C5F04"/>
    <w:pPr>
      <w:pBdr>
        <w:left w:val="double" w:sz="6" w:space="0" w:color="000000"/>
        <w:bottom w:val="double" w:sz="6" w:space="0" w:color="000000"/>
        <w:right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12">
    <w:name w:val="xl212"/>
    <w:basedOn w:val="Normalny"/>
    <w:qFormat/>
    <w:rsid w:val="009C5F04"/>
    <w:pPr>
      <w:pBdr>
        <w:top w:val="double" w:sz="6" w:space="0" w:color="000000"/>
      </w:pBdr>
      <w:shd w:val="clear" w:color="auto" w:fill="000000"/>
      <w:suppressAutoHyphens w:val="0"/>
      <w:spacing w:beforeAutospacing="1" w:afterAutospacing="1"/>
      <w:textAlignment w:val="center"/>
    </w:pPr>
    <w:rPr>
      <w:rFonts w:ascii="Arial" w:hAnsi="Arial" w:cs="Arial"/>
      <w:sz w:val="20"/>
      <w:szCs w:val="20"/>
      <w:lang w:eastAsia="pl-PL"/>
    </w:rPr>
  </w:style>
  <w:style w:type="paragraph" w:customStyle="1" w:styleId="xl213">
    <w:name w:val="xl213"/>
    <w:basedOn w:val="Normalny"/>
    <w:qFormat/>
    <w:rsid w:val="009C5F04"/>
    <w:pPr>
      <w:shd w:val="clear" w:color="auto" w:fill="000000"/>
      <w:suppressAutoHyphens w:val="0"/>
      <w:spacing w:beforeAutospacing="1" w:afterAutospacing="1"/>
      <w:textAlignment w:val="center"/>
    </w:pPr>
    <w:rPr>
      <w:rFonts w:ascii="Arial" w:hAnsi="Arial" w:cs="Arial"/>
      <w:sz w:val="20"/>
      <w:szCs w:val="20"/>
      <w:lang w:eastAsia="pl-PL"/>
    </w:rPr>
  </w:style>
  <w:style w:type="paragraph" w:customStyle="1" w:styleId="xl214">
    <w:name w:val="xl214"/>
    <w:basedOn w:val="Normalny"/>
    <w:qFormat/>
    <w:rsid w:val="009C5F04"/>
    <w:pPr>
      <w:pBdr>
        <w:top w:val="double" w:sz="6" w:space="0" w:color="000000"/>
        <w:left w:val="double" w:sz="6" w:space="0" w:color="000000"/>
        <w:bottom w:val="single" w:sz="8" w:space="0" w:color="000000"/>
        <w:right w:val="double" w:sz="6" w:space="0" w:color="000000"/>
      </w:pBdr>
      <w:shd w:val="clear" w:color="auto" w:fill="000000"/>
      <w:suppressAutoHyphens w:val="0"/>
      <w:spacing w:beforeAutospacing="1" w:afterAutospacing="1"/>
      <w:textAlignment w:val="center"/>
    </w:pPr>
    <w:rPr>
      <w:rFonts w:ascii="Arial" w:hAnsi="Arial" w:cs="Arial"/>
      <w:sz w:val="20"/>
      <w:szCs w:val="20"/>
      <w:lang w:eastAsia="pl-PL"/>
    </w:rPr>
  </w:style>
  <w:style w:type="paragraph" w:customStyle="1" w:styleId="xl215">
    <w:name w:val="xl215"/>
    <w:basedOn w:val="Normalny"/>
    <w:qFormat/>
    <w:rsid w:val="009C5F04"/>
    <w:pPr>
      <w:pBdr>
        <w:top w:val="single" w:sz="8" w:space="0" w:color="000000"/>
        <w:left w:val="double" w:sz="6" w:space="0" w:color="000000"/>
        <w:bottom w:val="double" w:sz="6" w:space="0" w:color="000000"/>
        <w:right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16">
    <w:name w:val="xl216"/>
    <w:basedOn w:val="Normalny"/>
    <w:qFormat/>
    <w:rsid w:val="009C5F04"/>
    <w:pPr>
      <w:pBdr>
        <w:left w:val="double" w:sz="6" w:space="0" w:color="000000"/>
        <w:bottom w:val="single" w:sz="8" w:space="0" w:color="000000"/>
        <w:right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17">
    <w:name w:val="xl217"/>
    <w:basedOn w:val="Normalny"/>
    <w:qFormat/>
    <w:rsid w:val="009C5F04"/>
    <w:pPr>
      <w:pBdr>
        <w:bottom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18">
    <w:name w:val="xl218"/>
    <w:basedOn w:val="Normalny"/>
    <w:qFormat/>
    <w:rsid w:val="009C5F04"/>
    <w:pPr>
      <w:pBdr>
        <w:top w:val="double" w:sz="6" w:space="0" w:color="000000"/>
        <w:bottom w:val="single" w:sz="4" w:space="0" w:color="000000"/>
      </w:pBdr>
      <w:shd w:val="clear" w:color="auto" w:fill="000000"/>
      <w:suppressAutoHyphens w:val="0"/>
      <w:spacing w:beforeAutospacing="1" w:afterAutospacing="1"/>
      <w:textAlignment w:val="center"/>
    </w:pPr>
    <w:rPr>
      <w:rFonts w:ascii="Arial" w:hAnsi="Arial" w:cs="Arial"/>
      <w:sz w:val="20"/>
      <w:szCs w:val="20"/>
      <w:lang w:eastAsia="pl-PL"/>
    </w:rPr>
  </w:style>
  <w:style w:type="paragraph" w:customStyle="1" w:styleId="xl219">
    <w:name w:val="xl219"/>
    <w:basedOn w:val="Normalny"/>
    <w:qFormat/>
    <w:rsid w:val="009C5F04"/>
    <w:pPr>
      <w:pBdr>
        <w:top w:val="single" w:sz="4" w:space="0" w:color="000000"/>
        <w:bottom w:val="double" w:sz="6" w:space="0" w:color="000000"/>
      </w:pBdr>
      <w:shd w:val="clear" w:color="auto" w:fill="000000"/>
      <w:suppressAutoHyphens w:val="0"/>
      <w:spacing w:beforeAutospacing="1" w:afterAutospacing="1"/>
      <w:textAlignment w:val="center"/>
    </w:pPr>
    <w:rPr>
      <w:rFonts w:ascii="Arial" w:hAnsi="Arial" w:cs="Arial"/>
      <w:sz w:val="20"/>
      <w:szCs w:val="20"/>
      <w:lang w:eastAsia="pl-PL"/>
    </w:rPr>
  </w:style>
  <w:style w:type="paragraph" w:customStyle="1" w:styleId="xl220">
    <w:name w:val="xl220"/>
    <w:basedOn w:val="Normalny"/>
    <w:qFormat/>
    <w:rsid w:val="009C5F04"/>
    <w:pPr>
      <w:pBdr>
        <w:top w:val="double" w:sz="6" w:space="0" w:color="000000"/>
        <w:left w:val="double" w:sz="6" w:space="0" w:color="000000"/>
        <w:bottom w:val="single" w:sz="8" w:space="0" w:color="000000"/>
        <w:right w:val="double" w:sz="6" w:space="0" w:color="000000"/>
      </w:pBdr>
      <w:shd w:val="clear" w:color="auto" w:fill="000000"/>
      <w:suppressAutoHyphens w:val="0"/>
      <w:spacing w:beforeAutospacing="1" w:afterAutospacing="1"/>
      <w:jc w:val="right"/>
      <w:textAlignment w:val="center"/>
    </w:pPr>
    <w:rPr>
      <w:rFonts w:ascii="Arial" w:hAnsi="Arial" w:cs="Arial"/>
      <w:sz w:val="20"/>
      <w:szCs w:val="20"/>
      <w:lang w:eastAsia="pl-PL"/>
    </w:rPr>
  </w:style>
  <w:style w:type="paragraph" w:customStyle="1" w:styleId="xl221">
    <w:name w:val="xl221"/>
    <w:basedOn w:val="Normalny"/>
    <w:qFormat/>
    <w:rsid w:val="009C5F04"/>
    <w:pPr>
      <w:shd w:val="clear" w:color="auto" w:fill="000000"/>
      <w:suppressAutoHyphens w:val="0"/>
      <w:spacing w:beforeAutospacing="1" w:afterAutospacing="1"/>
      <w:jc w:val="right"/>
      <w:textAlignment w:val="center"/>
    </w:pPr>
    <w:rPr>
      <w:rFonts w:ascii="Arial" w:hAnsi="Arial" w:cs="Arial"/>
      <w:color w:val="FF0000"/>
      <w:sz w:val="20"/>
      <w:szCs w:val="20"/>
      <w:lang w:eastAsia="pl-PL"/>
    </w:rPr>
  </w:style>
  <w:style w:type="paragraph" w:customStyle="1" w:styleId="xl222">
    <w:name w:val="xl222"/>
    <w:basedOn w:val="Normalny"/>
    <w:qFormat/>
    <w:rsid w:val="009C5F04"/>
    <w:pPr>
      <w:pBdr>
        <w:top w:val="double" w:sz="6" w:space="0" w:color="000000"/>
        <w:bottom w:val="double" w:sz="6" w:space="0" w:color="000000"/>
      </w:pBdr>
      <w:suppressAutoHyphens w:val="0"/>
      <w:spacing w:beforeAutospacing="1" w:afterAutospacing="1"/>
      <w:jc w:val="center"/>
      <w:textAlignment w:val="center"/>
    </w:pPr>
    <w:rPr>
      <w:rFonts w:ascii="Arial" w:hAnsi="Arial" w:cs="Arial"/>
      <w:b/>
      <w:bCs/>
      <w:sz w:val="20"/>
      <w:szCs w:val="20"/>
      <w:lang w:eastAsia="pl-PL"/>
    </w:rPr>
  </w:style>
  <w:style w:type="paragraph" w:customStyle="1" w:styleId="xl223">
    <w:name w:val="xl223"/>
    <w:basedOn w:val="Normalny"/>
    <w:qFormat/>
    <w:rsid w:val="009C5F04"/>
    <w:pPr>
      <w:pBdr>
        <w:top w:val="double" w:sz="6" w:space="0" w:color="000000"/>
        <w:bottom w:val="double" w:sz="6" w:space="0" w:color="000000"/>
        <w:right w:val="double" w:sz="6" w:space="0" w:color="000000"/>
      </w:pBdr>
      <w:suppressAutoHyphens w:val="0"/>
      <w:spacing w:beforeAutospacing="1" w:afterAutospacing="1"/>
      <w:jc w:val="center"/>
      <w:textAlignment w:val="center"/>
    </w:pPr>
    <w:rPr>
      <w:rFonts w:ascii="Arial" w:hAnsi="Arial" w:cs="Arial"/>
      <w:b/>
      <w:bCs/>
      <w:sz w:val="20"/>
      <w:szCs w:val="20"/>
      <w:lang w:eastAsia="pl-PL"/>
    </w:rPr>
  </w:style>
  <w:style w:type="paragraph" w:customStyle="1" w:styleId="xl224">
    <w:name w:val="xl224"/>
    <w:basedOn w:val="Normalny"/>
    <w:qFormat/>
    <w:rsid w:val="009C5F04"/>
    <w:pPr>
      <w:pBdr>
        <w:top w:val="double" w:sz="6" w:space="0" w:color="000000"/>
        <w:left w:val="double" w:sz="6" w:space="0" w:color="000000"/>
        <w:right w:val="double" w:sz="6" w:space="0" w:color="000000"/>
      </w:pBdr>
      <w:shd w:val="clear" w:color="auto" w:fill="FFFF00"/>
      <w:suppressAutoHyphens w:val="0"/>
      <w:spacing w:beforeAutospacing="1" w:afterAutospacing="1"/>
      <w:jc w:val="right"/>
      <w:textAlignment w:val="center"/>
    </w:pPr>
    <w:rPr>
      <w:rFonts w:ascii="Arial" w:hAnsi="Arial" w:cs="Arial"/>
      <w:sz w:val="20"/>
      <w:szCs w:val="20"/>
      <w:lang w:eastAsia="pl-PL"/>
    </w:rPr>
  </w:style>
  <w:style w:type="paragraph" w:customStyle="1" w:styleId="xl225">
    <w:name w:val="xl225"/>
    <w:basedOn w:val="Normalny"/>
    <w:qFormat/>
    <w:rsid w:val="009C5F04"/>
    <w:pPr>
      <w:pBdr>
        <w:left w:val="double" w:sz="6" w:space="0" w:color="000000"/>
        <w:bottom w:val="single" w:sz="8" w:space="0" w:color="000000"/>
        <w:right w:val="double" w:sz="6" w:space="0" w:color="000000"/>
      </w:pBdr>
      <w:shd w:val="clear" w:color="auto" w:fill="FFFF00"/>
      <w:suppressAutoHyphens w:val="0"/>
      <w:spacing w:beforeAutospacing="1" w:afterAutospacing="1"/>
      <w:jc w:val="right"/>
      <w:textAlignment w:val="center"/>
    </w:pPr>
    <w:rPr>
      <w:rFonts w:ascii="Arial" w:hAnsi="Arial" w:cs="Arial"/>
      <w:sz w:val="20"/>
      <w:szCs w:val="20"/>
      <w:lang w:eastAsia="pl-PL"/>
    </w:rPr>
  </w:style>
  <w:style w:type="paragraph" w:customStyle="1" w:styleId="xl226">
    <w:name w:val="xl226"/>
    <w:basedOn w:val="Normalny"/>
    <w:qFormat/>
    <w:rsid w:val="009C5F04"/>
    <w:pPr>
      <w:pBdr>
        <w:top w:val="double" w:sz="6" w:space="0" w:color="000000"/>
        <w:left w:val="double" w:sz="6" w:space="0" w:color="000000"/>
        <w:right w:val="double" w:sz="6" w:space="0" w:color="000000"/>
      </w:pBdr>
      <w:shd w:val="clear" w:color="auto" w:fill="FFFF00"/>
      <w:suppressAutoHyphens w:val="0"/>
      <w:spacing w:beforeAutospacing="1" w:afterAutospacing="1"/>
      <w:jc w:val="center"/>
      <w:textAlignment w:val="center"/>
    </w:pPr>
    <w:rPr>
      <w:rFonts w:ascii="Arial" w:hAnsi="Arial" w:cs="Arial"/>
      <w:sz w:val="20"/>
      <w:szCs w:val="20"/>
      <w:lang w:eastAsia="pl-PL"/>
    </w:rPr>
  </w:style>
  <w:style w:type="paragraph" w:customStyle="1" w:styleId="xl227">
    <w:name w:val="xl227"/>
    <w:basedOn w:val="Normalny"/>
    <w:qFormat/>
    <w:rsid w:val="009C5F04"/>
    <w:pPr>
      <w:pBdr>
        <w:left w:val="double" w:sz="6" w:space="0" w:color="000000"/>
        <w:bottom w:val="single" w:sz="8" w:space="0" w:color="000000"/>
        <w:right w:val="double" w:sz="6" w:space="0" w:color="000000"/>
      </w:pBdr>
      <w:shd w:val="clear" w:color="auto" w:fill="FFFF00"/>
      <w:suppressAutoHyphens w:val="0"/>
      <w:spacing w:beforeAutospacing="1" w:afterAutospacing="1"/>
      <w:jc w:val="center"/>
      <w:textAlignment w:val="center"/>
    </w:pPr>
    <w:rPr>
      <w:rFonts w:ascii="Arial" w:hAnsi="Arial" w:cs="Arial"/>
      <w:sz w:val="20"/>
      <w:szCs w:val="20"/>
      <w:lang w:eastAsia="pl-PL"/>
    </w:rPr>
  </w:style>
  <w:style w:type="paragraph" w:customStyle="1" w:styleId="ZnakZnakZnakZnakZnakZnakZnakZnakZnakZnakZnak">
    <w:name w:val="Znak Znak Znak Znak Znak Znak Znak Znak Znak Znak Znak"/>
    <w:basedOn w:val="Normalny"/>
    <w:qFormat/>
    <w:rsid w:val="00A61377"/>
    <w:pPr>
      <w:suppressAutoHyphens w:val="0"/>
    </w:pPr>
    <w:rPr>
      <w:rFonts w:ascii="Arial" w:hAnsi="Arial" w:cs="Arial"/>
      <w:lang w:eastAsia="pl-PL"/>
    </w:rPr>
  </w:style>
  <w:style w:type="paragraph" w:customStyle="1" w:styleId="Bezodstpw1">
    <w:name w:val="Bez odstępów1"/>
    <w:qFormat/>
    <w:rsid w:val="00B10FC5"/>
    <w:rPr>
      <w:rFonts w:ascii="Calibri" w:hAnsi="Calibri" w:cs="Calibri"/>
      <w:sz w:val="22"/>
      <w:szCs w:val="22"/>
      <w:lang w:eastAsia="en-US"/>
    </w:rPr>
  </w:style>
  <w:style w:type="paragraph" w:styleId="Tekstpodstawowy3">
    <w:name w:val="Body Text 3"/>
    <w:basedOn w:val="Normalny"/>
    <w:link w:val="Tekstpodstawowy3Znak"/>
    <w:qFormat/>
    <w:rsid w:val="00B10FC5"/>
    <w:pPr>
      <w:spacing w:after="120"/>
    </w:pPr>
    <w:rPr>
      <w:sz w:val="16"/>
      <w:szCs w:val="16"/>
    </w:rPr>
  </w:style>
  <w:style w:type="paragraph" w:customStyle="1" w:styleId="ZLITUSTzmustliter">
    <w:name w:val="Z_LIT/UST(§) – zm. ust. (§) literą"/>
    <w:basedOn w:val="Normalny"/>
    <w:uiPriority w:val="46"/>
    <w:qFormat/>
    <w:rsid w:val="00983B37"/>
    <w:pPr>
      <w:spacing w:line="360" w:lineRule="auto"/>
      <w:ind w:left="987" w:firstLine="510"/>
      <w:jc w:val="both"/>
    </w:pPr>
    <w:rPr>
      <w:rFonts w:ascii="Times" w:hAnsi="Times" w:cs="Arial"/>
      <w:bCs/>
      <w:szCs w:val="20"/>
      <w:lang w:eastAsia="pl-PL"/>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paragraph" w:customStyle="1" w:styleId="Tiret0">
    <w:name w:val="Tiret 0"/>
    <w:basedOn w:val="Normalny"/>
    <w:qFormat/>
    <w:rsid w:val="0078507B"/>
    <w:pPr>
      <w:numPr>
        <w:numId w:val="10"/>
      </w:numPr>
      <w:suppressAutoHyphens w:val="0"/>
      <w:spacing w:before="120" w:after="120"/>
      <w:jc w:val="both"/>
    </w:pPr>
    <w:rPr>
      <w:rFonts w:eastAsia="Calibri"/>
      <w:szCs w:val="22"/>
      <w:lang w:eastAsia="en-GB"/>
    </w:rPr>
  </w:style>
  <w:style w:type="paragraph" w:styleId="Nagwekindeksu">
    <w:name w:val="index heading"/>
    <w:basedOn w:val="Nagwekuse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F38BE"/>
    <w:pPr>
      <w:tabs>
        <w:tab w:val="left" w:pos="284"/>
        <w:tab w:val="right" w:leader="dot" w:pos="9628"/>
      </w:tabs>
      <w:spacing w:line="276" w:lineRule="auto"/>
      <w:jc w:val="both"/>
    </w:pPr>
    <w:rPr>
      <w:rFonts w:ascii="Cambria" w:hAnsi="Cambria"/>
      <w:spacing w:val="-10"/>
      <w:sz w:val="20"/>
      <w:szCs w:val="20"/>
      <w:lang w:eastAsia="en-US"/>
    </w:rPr>
  </w:style>
  <w:style w:type="paragraph" w:styleId="Spistreci2">
    <w:name w:val="toc 2"/>
    <w:basedOn w:val="Normalny"/>
    <w:next w:val="Normalny"/>
    <w:autoRedefine/>
    <w:uiPriority w:val="39"/>
    <w:unhideWhenUsed/>
    <w:qFormat/>
    <w:rsid w:val="00D817B2"/>
    <w:pPr>
      <w:tabs>
        <w:tab w:val="right" w:leader="dot" w:pos="9628"/>
      </w:tabs>
    </w:pPr>
    <w:rPr>
      <w:rFonts w:ascii="Cambria" w:hAnsi="Cambria"/>
      <w:b/>
      <w:bCs/>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paragraph" w:styleId="Poprawka">
    <w:name w:val="Revision"/>
    <w:uiPriority w:val="99"/>
    <w:semiHidden/>
    <w:qFormat/>
    <w:rsid w:val="00BF687D"/>
    <w:rPr>
      <w:sz w:val="24"/>
      <w:szCs w:val="24"/>
      <w:lang w:eastAsia="ar-SA"/>
    </w:rPr>
  </w:style>
  <w:style w:type="paragraph" w:customStyle="1" w:styleId="Gwkalewauser">
    <w:name w:val="Główka lewa (user)"/>
    <w:basedOn w:val="Nagwek"/>
    <w:qFormat/>
  </w:style>
  <w:style w:type="paragraph" w:customStyle="1" w:styleId="Komentarzuser">
    <w:name w:val="Komentarz (user)"/>
    <w:basedOn w:val="Normalny"/>
    <w:qFormat/>
    <w:pPr>
      <w:spacing w:before="56"/>
      <w:ind w:left="56" w:right="56"/>
    </w:pPr>
    <w:rPr>
      <w:sz w:val="20"/>
      <w:szCs w:val="20"/>
    </w:rPr>
  </w:style>
  <w:style w:type="paragraph" w:customStyle="1" w:styleId="Komentarz">
    <w:name w:val="Komentarz"/>
    <w:basedOn w:val="Normalny"/>
    <w:qFormat/>
    <w:pPr>
      <w:spacing w:before="56"/>
      <w:ind w:left="56" w:right="56"/>
    </w:pPr>
    <w:rPr>
      <w:sz w:val="20"/>
      <w:szCs w:val="20"/>
    </w:rPr>
  </w:style>
  <w:style w:type="paragraph" w:customStyle="1" w:styleId="Cytatblokowy">
    <w:name w:val="Cytat blokowy"/>
    <w:basedOn w:val="Normalny"/>
    <w:qFormat/>
    <w:pPr>
      <w:spacing w:after="283"/>
      <w:ind w:left="567" w:right="567"/>
    </w:pPr>
  </w:style>
  <w:style w:type="numbering" w:customStyle="1" w:styleId="Bezlisty1">
    <w:name w:val="Bez listy1"/>
    <w:uiPriority w:val="99"/>
    <w:semiHidden/>
    <w:unhideWhenUsed/>
    <w:qFormat/>
    <w:rsid w:val="004D78DF"/>
  </w:style>
  <w:style w:type="numbering" w:customStyle="1" w:styleId="Bezlisty11">
    <w:name w:val="Bez listy11"/>
    <w:uiPriority w:val="99"/>
    <w:semiHidden/>
    <w:unhideWhenUsed/>
    <w:qFormat/>
    <w:rsid w:val="004D78DF"/>
  </w:style>
  <w:style w:type="numbering" w:customStyle="1" w:styleId="WW8Num1">
    <w:name w:val="WW8Num1"/>
    <w:qFormat/>
    <w:rsid w:val="0038062C"/>
    <w:pPr>
      <w:numPr>
        <w:numId w:val="160"/>
      </w:numPr>
    </w:p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820AA"/>
    <w:rPr>
      <w:color w:val="0563C1" w:themeColor="hyperlink"/>
      <w:u w:val="single"/>
    </w:rPr>
  </w:style>
  <w:style w:type="paragraph" w:customStyle="1" w:styleId="Standard0">
    <w:name w:val="Standard"/>
    <w:rsid w:val="00886C1C"/>
    <w:pPr>
      <w:autoSpaceDN w:val="0"/>
      <w:textAlignment w:val="baseline"/>
    </w:pPr>
    <w:rPr>
      <w:kern w:val="3"/>
      <w:lang w:eastAsia="zh-CN"/>
    </w:rPr>
  </w:style>
  <w:style w:type="numbering" w:customStyle="1" w:styleId="WW8Num34">
    <w:name w:val="WW8Num34"/>
    <w:basedOn w:val="Bezlisty"/>
    <w:rsid w:val="00886C1C"/>
    <w:pPr>
      <w:numPr>
        <w:numId w:val="1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275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rydultowy.pl/" TargetMode="External"/><Relationship Id="rId26" Type="http://schemas.openxmlformats.org/officeDocument/2006/relationships/hyperlink" Target="http://platformazakupowa.pl/" TargetMode="External"/><Relationship Id="rId39" Type="http://schemas.openxmlformats.org/officeDocument/2006/relationships/footer" Target="footer9.xml"/><Relationship Id="rId21" Type="http://schemas.openxmlformats.org/officeDocument/2006/relationships/hyperlink" Target="mailto:interbroker@interbroker.pl" TargetMode="Externa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footer" Target="footer13.xml"/><Relationship Id="rId50" Type="http://schemas.openxmlformats.org/officeDocument/2006/relationships/header" Target="header15.xml"/><Relationship Id="rId55" Type="http://schemas.openxmlformats.org/officeDocument/2006/relationships/footer" Target="footer17.xml"/><Relationship Id="rId63" Type="http://schemas.openxmlformats.org/officeDocument/2006/relationships/footer" Target="footer2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um@rydultow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pn/rydultowy" TargetMode="Externa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footer" Target="footer16.xml"/><Relationship Id="rId58" Type="http://schemas.openxmlformats.org/officeDocument/2006/relationships/header" Target="header19.xml"/><Relationship Id="rId66"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interbroker.pl/rodo" TargetMode="External"/><Relationship Id="rId28" Type="http://schemas.openxmlformats.org/officeDocument/2006/relationships/hyperlink" Target="file:///C:\Users\b.piasecki\AppData\Local\Microsoft\Windows\10.0.2.7\wsp&#243;lny\Klienci\Obs&#322;ugiwane\Rydu&#322;towy%20UM\10.0.2.7\wsp&#243;lny\Klienci\Obs&#322;ugiwane\Zawoja%20UG\2022\ZapytaniaOfertyAnalizy\Przetarg\SIWZ\cwk@platformazakupowa.pl" TargetMode="External"/><Relationship Id="rId36" Type="http://schemas.openxmlformats.org/officeDocument/2006/relationships/header" Target="header8.xml"/><Relationship Id="rId49" Type="http://schemas.openxmlformats.org/officeDocument/2006/relationships/footer" Target="footer14.xml"/><Relationship Id="rId57" Type="http://schemas.openxmlformats.org/officeDocument/2006/relationships/footer" Target="footer18.xml"/><Relationship Id="rId61" Type="http://schemas.openxmlformats.org/officeDocument/2006/relationships/footer" Target="footer20.xml"/><Relationship Id="rId10" Type="http://schemas.openxmlformats.org/officeDocument/2006/relationships/footer" Target="footer1.xml"/><Relationship Id="rId19" Type="http://schemas.openxmlformats.org/officeDocument/2006/relationships/hyperlink" Target="mailto:um@rydultowy.pl" TargetMode="External"/><Relationship Id="rId31" Type="http://schemas.openxmlformats.org/officeDocument/2006/relationships/hyperlink" Target="mailto:iod@rydultowy.pl" TargetMode="External"/><Relationship Id="rId44" Type="http://schemas.openxmlformats.org/officeDocument/2006/relationships/header" Target="header12.xml"/><Relationship Id="rId52" Type="http://schemas.openxmlformats.org/officeDocument/2006/relationships/header" Target="header16.xml"/><Relationship Id="rId60" Type="http://schemas.openxmlformats.org/officeDocument/2006/relationships/header" Target="header20.xml"/><Relationship Id="rId65" Type="http://schemas.openxmlformats.org/officeDocument/2006/relationships/footer" Target="footer22.xml"/><Relationship Id="rId78"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interbroker.pl/" TargetMode="External"/><Relationship Id="rId27" Type="http://schemas.openxmlformats.org/officeDocument/2006/relationships/hyperlink" Target="http://platformazakupowa.pl/" TargetMode="External"/><Relationship Id="rId30" Type="http://schemas.openxmlformats.org/officeDocument/2006/relationships/hyperlink" Target="http://www.rydultowy.pl/" TargetMode="Externa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14.xml"/><Relationship Id="rId56" Type="http://schemas.openxmlformats.org/officeDocument/2006/relationships/header" Target="header18.xml"/><Relationship Id="rId64" Type="http://schemas.openxmlformats.org/officeDocument/2006/relationships/header" Target="header22.xml"/><Relationship Id="rId69" Type="http://schemas.openxmlformats.org/officeDocument/2006/relationships/theme" Target="theme/theme1.xml"/><Relationship Id="rId77" Type="http://schemas.microsoft.com/office/2016/09/relationships/commentsIds" Target="commentsIds.xml"/><Relationship Id="rId8" Type="http://schemas.openxmlformats.org/officeDocument/2006/relationships/header" Target="header1.xml"/><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platformazakupowa.pl/pn/rydultowy" TargetMode="External"/><Relationship Id="rId33" Type="http://schemas.openxmlformats.org/officeDocument/2006/relationships/footer" Target="footer6.xml"/><Relationship Id="rId38" Type="http://schemas.openxmlformats.org/officeDocument/2006/relationships/header" Target="header9.xml"/><Relationship Id="rId46" Type="http://schemas.openxmlformats.org/officeDocument/2006/relationships/header" Target="header13.xml"/><Relationship Id="rId59" Type="http://schemas.openxmlformats.org/officeDocument/2006/relationships/footer" Target="footer19.xml"/><Relationship Id="rId67" Type="http://schemas.openxmlformats.org/officeDocument/2006/relationships/footer" Target="footer23.xml"/><Relationship Id="rId20" Type="http://schemas.openxmlformats.org/officeDocument/2006/relationships/hyperlink" Target="https://platformazakupowa.pl/pn/rydultowy" TargetMode="External"/><Relationship Id="rId41" Type="http://schemas.openxmlformats.org/officeDocument/2006/relationships/footer" Target="footer10.xml"/><Relationship Id="rId54" Type="http://schemas.openxmlformats.org/officeDocument/2006/relationships/header" Target="header17.xml"/><Relationship Id="rId62" Type="http://schemas.openxmlformats.org/officeDocument/2006/relationships/header" Target="header2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C108-1FE4-448D-A1DA-6F0C9B47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95</Pages>
  <Words>36908</Words>
  <Characters>221448</Characters>
  <Application>Microsoft Office Word</Application>
  <DocSecurity>0</DocSecurity>
  <Lines>1845</Lines>
  <Paragraphs>515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257841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Piasecki</dc:creator>
  <dc:description/>
  <cp:lastModifiedBy>Bartosz Piasecki</cp:lastModifiedBy>
  <cp:revision>20</cp:revision>
  <cp:lastPrinted>2025-04-11T13:25:00Z</cp:lastPrinted>
  <dcterms:created xsi:type="dcterms:W3CDTF">2025-03-28T14:36:00Z</dcterms:created>
  <dcterms:modified xsi:type="dcterms:W3CDTF">2025-04-11T13:26:00Z</dcterms:modified>
  <dc:language>pl-PL</dc:language>
</cp:coreProperties>
</file>