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3CC0278E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232B56B6" w14:textId="26ABDB97" w:rsidR="00A86835" w:rsidRPr="00A86835" w:rsidRDefault="00C222C9" w:rsidP="00A86835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bookmarkStart w:id="3" w:name="_Hlk189468235"/>
      <w:r w:rsidR="00A86835" w:rsidRPr="00A86835">
        <w:rPr>
          <w:rFonts w:eastAsia="Arial"/>
          <w:kern w:val="2"/>
          <w:sz w:val="22"/>
          <w:szCs w:val="22"/>
          <w:lang w:eastAsia="zh-CN" w:bidi="hi-IN"/>
        </w:rPr>
        <w:t>Wykonanie dokumentacji projektowej dla zadania:</w:t>
      </w:r>
      <w:r w:rsidR="00A86835" w:rsidRPr="00A86835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 ,,</w:t>
      </w:r>
      <w:r w:rsidR="00A86835" w:rsidRPr="00A86835">
        <w:rPr>
          <w:rFonts w:eastAsia="NSimSun"/>
          <w:b/>
          <w:bCs/>
          <w:color w:val="000000"/>
          <w:sz w:val="22"/>
          <w:szCs w:val="22"/>
          <w:lang w:bidi="hi-IN"/>
        </w:rPr>
        <w:t>Budowa pochylni dla osób</w:t>
      </w:r>
      <w:r w:rsidR="00A86835">
        <w:rPr>
          <w:rFonts w:eastAsia="NSimSun"/>
          <w:b/>
          <w:bCs/>
          <w:color w:val="000000"/>
          <w:sz w:val="22"/>
          <w:szCs w:val="22"/>
          <w:lang w:bidi="hi-IN"/>
        </w:rPr>
        <w:t xml:space="preserve"> </w:t>
      </w:r>
      <w:r w:rsidR="00A86835" w:rsidRPr="00A86835">
        <w:rPr>
          <w:rFonts w:eastAsia="NSimSun"/>
          <w:b/>
          <w:bCs/>
          <w:color w:val="000000"/>
          <w:sz w:val="22"/>
          <w:szCs w:val="22"/>
          <w:lang w:bidi="hi-IN"/>
        </w:rPr>
        <w:t>niepełnosprawnych w budynku Ośrodka Kultury w Malinowicach wraz z zagospodarowaniem terenu”.</w:t>
      </w:r>
    </w:p>
    <w:bookmarkEnd w:id="3"/>
    <w:p w14:paraId="4CC4500D" w14:textId="77777777" w:rsidR="00A86835" w:rsidRDefault="00A86835" w:rsidP="00C063A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4B6A7D20" w14:textId="77777777" w:rsidR="0005242E" w:rsidRPr="0005242E" w:rsidRDefault="0005242E" w:rsidP="000524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05242E">
        <w:rPr>
          <w:rFonts w:eastAsia="Calibri"/>
          <w:b/>
          <w:bCs/>
          <w:sz w:val="22"/>
          <w:szCs w:val="22"/>
          <w:lang w:eastAsia="en-US"/>
        </w:rPr>
        <w:t>Oferujemy wykonanie zamówienia publicznego wraz z przeniesieniem autorskich praw majątkowych za cenę:</w:t>
      </w:r>
    </w:p>
    <w:p w14:paraId="4F4F01F3" w14:textId="6A0D3E64" w:rsidR="0005242E" w:rsidRPr="0005242E" w:rsidRDefault="0005242E" w:rsidP="0005242E">
      <w:pPr>
        <w:autoSpaceDN w:val="0"/>
        <w:spacing w:after="60" w:line="276" w:lineRule="auto"/>
        <w:ind w:firstLine="284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brutto za całość zamówienia:   ……………………………</w:t>
      </w:r>
      <w:r w:rsidR="00C80A23">
        <w:rPr>
          <w:sz w:val="22"/>
          <w:szCs w:val="22"/>
        </w:rPr>
        <w:t>….</w:t>
      </w:r>
      <w:r w:rsidRPr="0005242E">
        <w:rPr>
          <w:sz w:val="22"/>
          <w:szCs w:val="22"/>
        </w:rPr>
        <w:t>…</w:t>
      </w:r>
      <w:r w:rsidR="00C80A23">
        <w:rPr>
          <w:sz w:val="22"/>
          <w:szCs w:val="22"/>
        </w:rPr>
        <w:t>.</w:t>
      </w:r>
      <w:r w:rsidRPr="0005242E">
        <w:rPr>
          <w:sz w:val="22"/>
          <w:szCs w:val="22"/>
        </w:rPr>
        <w:t>………………………….……………</w:t>
      </w:r>
    </w:p>
    <w:p w14:paraId="250AB280" w14:textId="657C3BC1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słownie: …………………………………………………</w:t>
      </w:r>
      <w:r w:rsidR="00C80A23">
        <w:rPr>
          <w:sz w:val="22"/>
          <w:szCs w:val="22"/>
        </w:rPr>
        <w:t>…</w:t>
      </w:r>
      <w:r w:rsidRPr="0005242E">
        <w:rPr>
          <w:sz w:val="22"/>
          <w:szCs w:val="22"/>
        </w:rPr>
        <w:t>………….…………………………………</w:t>
      </w:r>
    </w:p>
    <w:p w14:paraId="266EAF92" w14:textId="3288E113" w:rsid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podatek VAT: …………%,</w:t>
      </w:r>
    </w:p>
    <w:p w14:paraId="38C4A46D" w14:textId="77777777" w:rsidR="00912E35" w:rsidRPr="0005242E" w:rsidRDefault="00912E35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2726E824" w:rsidR="00F70B2E" w:rsidRPr="00912E35" w:rsidRDefault="00F70B2E" w:rsidP="00912E35">
      <w:pPr>
        <w:pStyle w:val="Akapitzlist"/>
        <w:numPr>
          <w:ilvl w:val="1"/>
          <w:numId w:val="21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912E35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 w:rsidRPr="00912E35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912E35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72DDABE1" w:rsidR="00F70B2E" w:rsidRPr="00912E35" w:rsidRDefault="00F70B2E" w:rsidP="00912E35">
      <w:pPr>
        <w:pStyle w:val="Akapitzlist"/>
        <w:numPr>
          <w:ilvl w:val="1"/>
          <w:numId w:val="21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912E35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 w:rsidRPr="00912E35">
        <w:rPr>
          <w:rFonts w:eastAsia="Lucida Sans Unicode"/>
          <w:kern w:val="2"/>
          <w:sz w:val="22"/>
          <w:szCs w:val="22"/>
          <w:lang w:eastAsia="zh-CN"/>
        </w:rPr>
        <w:br/>
        <w:t xml:space="preserve"> </w:t>
      </w:r>
      <w:r w:rsidRPr="00912E35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63EAEAB6" w:rsidR="00F70B2E" w:rsidRPr="00912E35" w:rsidRDefault="00F70B2E" w:rsidP="00912E35">
      <w:pPr>
        <w:pStyle w:val="Akapitzlist"/>
        <w:numPr>
          <w:ilvl w:val="1"/>
          <w:numId w:val="21"/>
        </w:numPr>
        <w:spacing w:after="120" w:line="23" w:lineRule="atLeast"/>
        <w:ind w:left="709"/>
        <w:jc w:val="both"/>
        <w:rPr>
          <w:b/>
          <w:bCs/>
          <w:sz w:val="22"/>
          <w:szCs w:val="22"/>
        </w:rPr>
      </w:pPr>
      <w:r w:rsidRPr="00912E35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 w:rsidRPr="00912E35">
        <w:rPr>
          <w:rFonts w:eastAsia="Lucida Sans Unicode"/>
          <w:kern w:val="2"/>
          <w:sz w:val="22"/>
          <w:szCs w:val="22"/>
          <w:lang w:eastAsia="zh-CN"/>
        </w:rPr>
        <w:br/>
      </w:r>
      <w:r w:rsidRPr="00912E35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66787B54" w14:textId="77777777" w:rsidR="00C80A23" w:rsidRDefault="00C80A23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0EDA98C6" w14:textId="77777777" w:rsidR="00912E35" w:rsidRDefault="00912E35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3900F09B" w14:textId="77777777" w:rsidR="00912E35" w:rsidRPr="00C80A23" w:rsidRDefault="00912E35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7C91D860" w14:textId="645BC62F" w:rsidR="00C245B0" w:rsidRDefault="00C245B0" w:rsidP="00CC4CD3">
      <w:pPr>
        <w:numPr>
          <w:ilvl w:val="0"/>
          <w:numId w:val="10"/>
        </w:numPr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lastRenderedPageBreak/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063A4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74FC8F82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C063A4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1E71FC2C" w14:textId="66650CF1" w:rsidR="00C063A4" w:rsidRPr="00EC07F4" w:rsidRDefault="00246FCA" w:rsidP="00C063A4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EC07F4">
        <w:rPr>
          <w:rFonts w:eastAsia="Andale Sans UI"/>
          <w:sz w:val="22"/>
          <w:szCs w:val="22"/>
        </w:rPr>
        <w:t xml:space="preserve">Doświadczenie personelu - </w:t>
      </w:r>
      <w:r w:rsidR="00A720B9" w:rsidRPr="00EC07F4">
        <w:rPr>
          <w:rFonts w:eastAsia="Andale Sans UI"/>
          <w:sz w:val="22"/>
          <w:szCs w:val="22"/>
        </w:rPr>
        <w:t>Projektant</w:t>
      </w:r>
      <w:r w:rsidRPr="00EC07F4">
        <w:rPr>
          <w:rFonts w:eastAsia="Andale Sans UI"/>
          <w:sz w:val="22"/>
          <w:szCs w:val="22"/>
        </w:rPr>
        <w:t>: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912E35">
        <w:trPr>
          <w:trHeight w:val="56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D4435F" w14:textId="5C8AC0BC" w:rsidR="00912E35" w:rsidRPr="00C063A4" w:rsidRDefault="00246FCA" w:rsidP="00912E35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C063A4">
              <w:rPr>
                <w:rFonts w:eastAsia="Courier New"/>
                <w:b/>
                <w:bCs/>
                <w:sz w:val="18"/>
                <w:szCs w:val="18"/>
              </w:rPr>
              <w:t xml:space="preserve">Doświadczenie </w:t>
            </w:r>
            <w:r w:rsidR="00A720B9" w:rsidRPr="00C063A4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7C81E" w14:textId="377FAB00" w:rsidR="00912E35" w:rsidRDefault="00912E35" w:rsidP="00832BD4">
            <w:pPr>
              <w:suppressAutoHyphens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P</w:t>
            </w:r>
            <w:r w:rsidRPr="00D25957">
              <w:rPr>
                <w:rFonts w:eastAsia="Courier New"/>
              </w:rPr>
              <w:t xml:space="preserve">osiada doświadczenie polegające na wykonaniu 1 dokumentacji projektowej, </w:t>
            </w:r>
            <w:r w:rsidRPr="00D25957">
              <w:t xml:space="preserve">obejmującej swym </w:t>
            </w:r>
            <w:r>
              <w:br/>
            </w:r>
            <w:r w:rsidRPr="00D25957">
              <w:t xml:space="preserve">zakresem 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>
              <w:rPr>
                <w:rFonts w:eastAsia="NSimSun"/>
                <w:color w:val="000000"/>
                <w:lang w:bidi="hi-IN"/>
              </w:rPr>
              <w:br/>
            </w:r>
            <w:r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t xml:space="preserve">wraz </w:t>
            </w:r>
            <w:r w:rsidRPr="00D25957">
              <w:rPr>
                <w:rFonts w:eastAsia="Symbol"/>
                <w:color w:val="000000"/>
                <w:kern w:val="2"/>
                <w:lang w:bidi="hi-IN"/>
              </w:rPr>
              <w:br/>
              <w:t>z uzyskaniem decyzji</w:t>
            </w:r>
            <w:r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54505A4D" w14:textId="77777777" w:rsidR="00912E35" w:rsidRDefault="00912E35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C80A23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362B8" w14:textId="1DDC2373" w:rsidR="00912E35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912E35" w:rsidRPr="00D25957">
              <w:rPr>
                <w:rFonts w:eastAsia="Courier New"/>
              </w:rPr>
              <w:t xml:space="preserve">doświadczenie polegające na wykonaniu </w:t>
            </w:r>
            <w:r w:rsidR="00912E35">
              <w:rPr>
                <w:rFonts w:eastAsia="Courier New"/>
              </w:rPr>
              <w:t>2</w:t>
            </w:r>
            <w:r w:rsidR="00912E35" w:rsidRPr="00D25957">
              <w:rPr>
                <w:rFonts w:eastAsia="Courier New"/>
              </w:rPr>
              <w:t xml:space="preserve"> dokumentacji projektow</w:t>
            </w:r>
            <w:r w:rsidR="00912E35">
              <w:rPr>
                <w:rFonts w:eastAsia="Courier New"/>
              </w:rPr>
              <w:t>ych</w:t>
            </w:r>
            <w:r w:rsidR="00912E35" w:rsidRPr="00D25957">
              <w:rPr>
                <w:rFonts w:eastAsia="Courier New"/>
              </w:rPr>
              <w:t xml:space="preserve">, </w:t>
            </w:r>
            <w:r w:rsidR="00912E35">
              <w:rPr>
                <w:rFonts w:eastAsia="Courier New"/>
              </w:rPr>
              <w:t xml:space="preserve">każda </w:t>
            </w:r>
            <w:r w:rsidR="00912E35" w:rsidRPr="00D25957">
              <w:t>obejmując</w:t>
            </w:r>
            <w:r w:rsidR="00912E35">
              <w:t>a</w:t>
            </w:r>
            <w:r w:rsidR="00912E35" w:rsidRPr="00D25957">
              <w:t xml:space="preserve"> swym zakresem 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 w:rsidR="00912E35">
              <w:rPr>
                <w:rFonts w:eastAsia="NSimSun"/>
                <w:color w:val="000000"/>
                <w:lang w:bidi="hi-IN"/>
              </w:rPr>
              <w:br/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="00912E35"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="00912E35"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wraz z uzyskaniem decyzji</w:t>
            </w:r>
            <w:r w:rsidR="00912E35"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1246E629" w14:textId="77777777" w:rsidR="00C063A4" w:rsidRDefault="00C063A4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57165875" w14:textId="6241D2F5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98F4A" w14:textId="10F68318" w:rsidR="00912E35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912E35" w:rsidRPr="00D25957">
              <w:rPr>
                <w:rFonts w:eastAsia="Courier New"/>
              </w:rPr>
              <w:t xml:space="preserve">doświadczenie polegające na wykonaniu </w:t>
            </w:r>
            <w:r w:rsidR="00912E35">
              <w:rPr>
                <w:rFonts w:eastAsia="Courier New"/>
              </w:rPr>
              <w:t>3</w:t>
            </w:r>
            <w:r w:rsidR="00912E35" w:rsidRPr="00D25957">
              <w:rPr>
                <w:rFonts w:eastAsia="Courier New"/>
              </w:rPr>
              <w:t xml:space="preserve"> dokumentacji projektow</w:t>
            </w:r>
            <w:r w:rsidR="00912E35">
              <w:rPr>
                <w:rFonts w:eastAsia="Courier New"/>
              </w:rPr>
              <w:t>ych</w:t>
            </w:r>
            <w:r w:rsidR="00912E35" w:rsidRPr="00D25957">
              <w:rPr>
                <w:rFonts w:eastAsia="Courier New"/>
              </w:rPr>
              <w:t xml:space="preserve">, </w:t>
            </w:r>
            <w:r w:rsidR="00912E35">
              <w:rPr>
                <w:rFonts w:eastAsia="Courier New"/>
              </w:rPr>
              <w:t xml:space="preserve">każda </w:t>
            </w:r>
            <w:r w:rsidR="00912E35" w:rsidRPr="00D25957">
              <w:t>obejmując</w:t>
            </w:r>
            <w:r w:rsidR="00912E35">
              <w:t>a</w:t>
            </w:r>
            <w:r w:rsidR="00912E35" w:rsidRPr="00D25957">
              <w:t xml:space="preserve"> swym zakresem 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architektoniczno budowlany </w:t>
            </w:r>
            <w:r w:rsidR="00912E35">
              <w:rPr>
                <w:rFonts w:eastAsia="NSimSun"/>
                <w:color w:val="000000"/>
                <w:lang w:bidi="hi-IN"/>
              </w:rPr>
              <w:br/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budynku o kubaturze </w:t>
            </w:r>
            <w:r w:rsidR="00912E35"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="00912E35"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wraz z uzyskaniem decyzji</w:t>
            </w:r>
            <w:r w:rsidR="00912E35"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0E11B63E" w14:textId="77777777" w:rsidR="00912E35" w:rsidRDefault="00912E35" w:rsidP="00C063A4">
            <w:pPr>
              <w:suppressAutoHyphens w:val="0"/>
              <w:jc w:val="both"/>
              <w:rPr>
                <w:rFonts w:eastAsia="Courier New"/>
              </w:rPr>
            </w:pPr>
          </w:p>
          <w:p w14:paraId="08726847" w14:textId="0DA16803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EC07F4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EC07F4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81AAF" w14:textId="5798F12E" w:rsidR="00912E35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912E35" w:rsidRPr="00D25957">
              <w:rPr>
                <w:rFonts w:eastAsia="Courier New"/>
              </w:rPr>
              <w:t xml:space="preserve">doświadczenie polegające na wykonaniu </w:t>
            </w:r>
            <w:r w:rsidR="00912E35">
              <w:rPr>
                <w:rFonts w:eastAsia="Courier New"/>
              </w:rPr>
              <w:t>4</w:t>
            </w:r>
            <w:r w:rsidR="00912E35" w:rsidRPr="00D25957">
              <w:rPr>
                <w:rFonts w:eastAsia="Courier New"/>
              </w:rPr>
              <w:t xml:space="preserve"> dokumentacji projektow</w:t>
            </w:r>
            <w:r w:rsidR="00912E35">
              <w:rPr>
                <w:rFonts w:eastAsia="Courier New"/>
              </w:rPr>
              <w:t>ych</w:t>
            </w:r>
            <w:r w:rsidR="00912E35" w:rsidRPr="00D25957">
              <w:rPr>
                <w:rFonts w:eastAsia="Courier New"/>
              </w:rPr>
              <w:t xml:space="preserve">, </w:t>
            </w:r>
            <w:r w:rsidR="00912E35">
              <w:rPr>
                <w:rFonts w:eastAsia="Courier New"/>
              </w:rPr>
              <w:t xml:space="preserve">każda </w:t>
            </w:r>
            <w:r w:rsidR="00912E35" w:rsidRPr="00D25957">
              <w:t xml:space="preserve">obejmującej swym zakresem 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 xml:space="preserve">projekt </w:t>
            </w:r>
            <w:r w:rsidR="00912E35" w:rsidRPr="00D25957">
              <w:rPr>
                <w:rFonts w:eastAsia="NSimSun"/>
                <w:color w:val="000000"/>
                <w:lang w:bidi="hi-IN"/>
              </w:rPr>
              <w:t xml:space="preserve">architektoniczno budowlany budynku o kubaturze </w:t>
            </w:r>
            <w:r w:rsidR="00912E35" w:rsidRPr="00D25957">
              <w:rPr>
                <w:rFonts w:eastAsia="NSimSun"/>
                <w:kern w:val="2"/>
                <w:lang w:eastAsia="zh-CN" w:bidi="hi-IN"/>
              </w:rPr>
              <w:t>nie mniejszej niż 1000 m3</w:t>
            </w:r>
            <w:r w:rsidR="00912E35" w:rsidRPr="00D25957">
              <w:rPr>
                <w:rFonts w:eastAsia="Calibri"/>
                <w:color w:val="000000"/>
                <w:kern w:val="2"/>
                <w:lang w:bidi="hi-IN"/>
              </w:rPr>
              <w:t>,</w:t>
            </w:r>
            <w:r w:rsidR="00912E35" w:rsidRPr="00D25957">
              <w:rPr>
                <w:rFonts w:eastAsia="Calibri"/>
                <w:color w:val="000000"/>
                <w:kern w:val="2"/>
                <w:lang w:eastAsia="zh-CN"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wraz</w:t>
            </w:r>
            <w:r w:rsidR="00912E35">
              <w:rPr>
                <w:rFonts w:eastAsia="Symbol"/>
                <w:color w:val="000000"/>
                <w:kern w:val="2"/>
                <w:lang w:bidi="hi-IN"/>
              </w:rPr>
              <w:t xml:space="preserve"> </w:t>
            </w:r>
            <w:r w:rsidR="00912E35" w:rsidRPr="00D25957">
              <w:rPr>
                <w:rFonts w:eastAsia="Symbol"/>
                <w:color w:val="000000"/>
                <w:kern w:val="2"/>
                <w:lang w:bidi="hi-IN"/>
              </w:rPr>
              <w:t>z uzyskaniem decyzji</w:t>
            </w:r>
            <w:r w:rsidR="00912E35" w:rsidRPr="00D25957">
              <w:rPr>
                <w:rFonts w:eastAsia="NSimSun"/>
                <w:bCs/>
                <w:color w:val="000000"/>
                <w:kern w:val="2"/>
                <w:lang w:bidi="hi-IN"/>
              </w:rPr>
              <w:t xml:space="preserve"> o pozwoleniu na budowę lub braku sprzeciwu do zgłoszenia robót budowlanych.</w:t>
            </w:r>
          </w:p>
          <w:p w14:paraId="5B1F3AA8" w14:textId="77777777" w:rsidR="00912E35" w:rsidRDefault="00912E35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225855C8" w14:textId="7A098AD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1872CF86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E52BE1" w:rsidRDefault="00C222C9">
      <w:pPr>
        <w:spacing w:line="276" w:lineRule="auto"/>
        <w:jc w:val="both"/>
        <w:rPr>
          <w:sz w:val="18"/>
          <w:szCs w:val="18"/>
        </w:rPr>
      </w:pPr>
      <w:bookmarkStart w:id="4" w:name="_Hlk78712404"/>
      <w:bookmarkEnd w:id="4"/>
      <w:r w:rsidRPr="00E52BE1">
        <w:rPr>
          <w:i/>
          <w:sz w:val="18"/>
          <w:szCs w:val="18"/>
        </w:rPr>
        <w:t xml:space="preserve">(*) </w:t>
      </w:r>
      <w:r w:rsidRPr="00E52BE1">
        <w:rPr>
          <w:rFonts w:eastAsia="Calibri"/>
          <w:i/>
          <w:sz w:val="18"/>
          <w:szCs w:val="18"/>
          <w:lang w:eastAsia="en-US"/>
        </w:rPr>
        <w:t>rozporządzenie Parlamentu Europejskiego i Rady (UE) 2016/679 z dnia 27 kwietnia 2016 r. w sprawie ochrony osób fizycznych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w związku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z przetwarzaniem danych osobowych i w sprawie swobodnego przepływu takich danych oraz uchylenia dyrektywy 95/46/WE (ogólne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E52BE1" w:rsidRDefault="00C222C9" w:rsidP="00E52BE1">
      <w:pPr>
        <w:jc w:val="both"/>
        <w:rPr>
          <w:sz w:val="18"/>
          <w:szCs w:val="18"/>
        </w:rPr>
      </w:pPr>
      <w:r w:rsidRPr="00E52BE1">
        <w:rPr>
          <w:i/>
          <w:sz w:val="18"/>
          <w:szCs w:val="18"/>
        </w:rPr>
        <w:t xml:space="preserve">(**) </w:t>
      </w:r>
      <w:r w:rsidRPr="00E52BE1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E52BE1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040425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C80A23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2"/>
          <w:szCs w:val="22"/>
        </w:rPr>
      </w:pPr>
      <w:r w:rsidRPr="00C80A23">
        <w:rPr>
          <w:b/>
          <w:bCs/>
          <w:sz w:val="22"/>
          <w:szCs w:val="22"/>
        </w:rPr>
        <w:t xml:space="preserve"> </w:t>
      </w:r>
      <w:r w:rsidR="00C222C9" w:rsidRPr="00C80A23">
        <w:rPr>
          <w:b/>
          <w:bCs/>
          <w:sz w:val="22"/>
          <w:szCs w:val="22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53939A8" w14:textId="2C404D0D" w:rsidR="002F0C5A" w:rsidRPr="00E52BE1" w:rsidRDefault="00C222C9" w:rsidP="00E52BE1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sectPr w:rsidR="002F0C5A" w:rsidRPr="00E52BE1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CE2F" w14:textId="77777777" w:rsidR="00591685" w:rsidRDefault="00591685">
      <w:r>
        <w:separator/>
      </w:r>
    </w:p>
  </w:endnote>
  <w:endnote w:type="continuationSeparator" w:id="0">
    <w:p w14:paraId="57401459" w14:textId="77777777" w:rsidR="00591685" w:rsidRDefault="0059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8" w:name="_Hlk94273461"/>
  </w:p>
  <w:bookmarkEnd w:id="1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2F437" w14:textId="77777777" w:rsidR="00591685" w:rsidRDefault="00591685">
      <w:r>
        <w:separator/>
      </w:r>
    </w:p>
  </w:footnote>
  <w:footnote w:type="continuationSeparator" w:id="0">
    <w:p w14:paraId="4E9C7E64" w14:textId="77777777" w:rsidR="00591685" w:rsidRDefault="00591685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64216" w14:textId="1F5BFA8E" w:rsidR="00A86835" w:rsidRPr="00A86835" w:rsidRDefault="00A86835" w:rsidP="00A8683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A86835">
      <w:rPr>
        <w:rFonts w:eastAsia="TeXGyrePagella"/>
        <w:sz w:val="18"/>
        <w:szCs w:val="18"/>
        <w:lang w:eastAsia="en-US"/>
      </w:rPr>
      <w:t>Znak sprawy: ZP.271.</w:t>
    </w:r>
    <w:r w:rsidR="00EC07F4">
      <w:rPr>
        <w:rFonts w:eastAsia="TeXGyrePagella"/>
        <w:sz w:val="18"/>
        <w:szCs w:val="18"/>
        <w:lang w:eastAsia="en-US"/>
      </w:rPr>
      <w:t>13</w:t>
    </w:r>
    <w:r w:rsidRPr="00A86835">
      <w:rPr>
        <w:rFonts w:eastAsia="TeXGyrePagella"/>
        <w:sz w:val="18"/>
        <w:szCs w:val="18"/>
        <w:lang w:eastAsia="en-US"/>
      </w:rPr>
      <w:t>.2025</w:t>
    </w:r>
  </w:p>
  <w:p w14:paraId="04B20C5B" w14:textId="3494F574" w:rsidR="00A86835" w:rsidRPr="00A86835" w:rsidRDefault="00A86835" w:rsidP="00A86835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NSimSun"/>
        <w:kern w:val="2"/>
        <w:sz w:val="18"/>
        <w:szCs w:val="18"/>
        <w:lang w:eastAsia="zh-CN" w:bidi="hi-IN"/>
      </w:rPr>
    </w:pPr>
    <w:r w:rsidRPr="00A86835">
      <w:rPr>
        <w:rFonts w:eastAsia="TeXGyrePagella"/>
        <w:sz w:val="18"/>
        <w:szCs w:val="18"/>
        <w:lang w:eastAsia="en-US"/>
      </w:rPr>
      <w:t xml:space="preserve">Nazwa zamówienia: </w:t>
    </w:r>
    <w:r w:rsidRPr="00A86835">
      <w:rPr>
        <w:rFonts w:eastAsia="Arial"/>
        <w:b/>
        <w:bCs/>
        <w:kern w:val="2"/>
        <w:sz w:val="18"/>
        <w:szCs w:val="18"/>
        <w:lang w:eastAsia="zh-CN" w:bidi="hi-IN"/>
      </w:rPr>
      <w:t>Wykonanie dokumentacji projektowej dla zadania: ,,</w:t>
    </w:r>
    <w:r w:rsidRPr="00A86835">
      <w:rPr>
        <w:rFonts w:eastAsia="NSimSun"/>
        <w:b/>
        <w:bCs/>
        <w:color w:val="000000"/>
        <w:sz w:val="18"/>
        <w:szCs w:val="18"/>
        <w:lang w:bidi="hi-IN"/>
      </w:rPr>
      <w:t>Budowa pochylni dla osób</w:t>
    </w:r>
    <w:r>
      <w:rPr>
        <w:rFonts w:eastAsia="NSimSun"/>
        <w:b/>
        <w:bCs/>
        <w:color w:val="000000"/>
        <w:sz w:val="18"/>
        <w:szCs w:val="18"/>
        <w:lang w:bidi="hi-IN"/>
      </w:rPr>
      <w:t xml:space="preserve"> </w:t>
    </w:r>
    <w:r w:rsidRPr="00A86835">
      <w:rPr>
        <w:rFonts w:eastAsia="NSimSun"/>
        <w:b/>
        <w:bCs/>
        <w:color w:val="000000"/>
        <w:sz w:val="18"/>
        <w:szCs w:val="18"/>
        <w:lang w:bidi="hi-IN"/>
      </w:rPr>
      <w:t xml:space="preserve">niepełnosprawnych </w:t>
    </w:r>
    <w:r>
      <w:rPr>
        <w:rFonts w:eastAsia="NSimSun"/>
        <w:b/>
        <w:bCs/>
        <w:color w:val="000000"/>
        <w:sz w:val="18"/>
        <w:szCs w:val="18"/>
        <w:lang w:bidi="hi-IN"/>
      </w:rPr>
      <w:br/>
    </w:r>
    <w:r w:rsidRPr="00A86835">
      <w:rPr>
        <w:rFonts w:eastAsia="NSimSun"/>
        <w:b/>
        <w:bCs/>
        <w:color w:val="000000"/>
        <w:sz w:val="18"/>
        <w:szCs w:val="18"/>
        <w:lang w:bidi="hi-IN"/>
      </w:rPr>
      <w:t>w budynku Ośrodka Kultury w Malinowicach wraz z zagospodarowaniem terenu”.</w:t>
    </w:r>
  </w:p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1D4B7543"/>
    <w:multiLevelType w:val="multilevel"/>
    <w:tmpl w:val="ABAED4EE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6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05424AE"/>
    <w:multiLevelType w:val="multilevel"/>
    <w:tmpl w:val="9B8A68A8"/>
    <w:lvl w:ilvl="0">
      <w:start w:val="4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1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5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7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8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2"/>
  </w:num>
  <w:num w:numId="2" w16cid:durableId="2123719414">
    <w:abstractNumId w:val="19"/>
  </w:num>
  <w:num w:numId="3" w16cid:durableId="1925913628">
    <w:abstractNumId w:val="3"/>
  </w:num>
  <w:num w:numId="4" w16cid:durableId="837382175">
    <w:abstractNumId w:val="8"/>
  </w:num>
  <w:num w:numId="5" w16cid:durableId="2053075909">
    <w:abstractNumId w:val="11"/>
  </w:num>
  <w:num w:numId="6" w16cid:durableId="39087999">
    <w:abstractNumId w:val="2"/>
  </w:num>
  <w:num w:numId="7" w16cid:durableId="2141683269">
    <w:abstractNumId w:val="20"/>
  </w:num>
  <w:num w:numId="8" w16cid:durableId="1137377365">
    <w:abstractNumId w:val="0"/>
  </w:num>
  <w:num w:numId="9" w16cid:durableId="1341160757">
    <w:abstractNumId w:val="7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8"/>
  </w:num>
  <w:num w:numId="13" w16cid:durableId="2132553622">
    <w:abstractNumId w:val="13"/>
  </w:num>
  <w:num w:numId="14" w16cid:durableId="235819719">
    <w:abstractNumId w:val="9"/>
  </w:num>
  <w:num w:numId="15" w16cid:durableId="1090586829">
    <w:abstractNumId w:val="14"/>
  </w:num>
  <w:num w:numId="16" w16cid:durableId="407310645">
    <w:abstractNumId w:val="16"/>
  </w:num>
  <w:num w:numId="17" w16cid:durableId="1406293125">
    <w:abstractNumId w:val="6"/>
  </w:num>
  <w:num w:numId="18" w16cid:durableId="603146762">
    <w:abstractNumId w:val="17"/>
  </w:num>
  <w:num w:numId="19" w16cid:durableId="1940866853">
    <w:abstractNumId w:val="15"/>
  </w:num>
  <w:num w:numId="20" w16cid:durableId="686097177">
    <w:abstractNumId w:val="10"/>
  </w:num>
  <w:num w:numId="21" w16cid:durableId="81869581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42E"/>
    <w:rsid w:val="000526AA"/>
    <w:rsid w:val="000917C7"/>
    <w:rsid w:val="000A53EC"/>
    <w:rsid w:val="000B1BF3"/>
    <w:rsid w:val="000B4083"/>
    <w:rsid w:val="00141F00"/>
    <w:rsid w:val="00157A58"/>
    <w:rsid w:val="001654C6"/>
    <w:rsid w:val="001B69C1"/>
    <w:rsid w:val="001E125B"/>
    <w:rsid w:val="00221D12"/>
    <w:rsid w:val="0022300C"/>
    <w:rsid w:val="00224090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206F"/>
    <w:rsid w:val="00485B9D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91685"/>
    <w:rsid w:val="005979BD"/>
    <w:rsid w:val="005B5EA8"/>
    <w:rsid w:val="0061316E"/>
    <w:rsid w:val="00616B91"/>
    <w:rsid w:val="0065480A"/>
    <w:rsid w:val="006650B7"/>
    <w:rsid w:val="00677009"/>
    <w:rsid w:val="006C01AC"/>
    <w:rsid w:val="006C5754"/>
    <w:rsid w:val="006D05F9"/>
    <w:rsid w:val="006D411C"/>
    <w:rsid w:val="006D58CC"/>
    <w:rsid w:val="0071671A"/>
    <w:rsid w:val="00756A08"/>
    <w:rsid w:val="007B139B"/>
    <w:rsid w:val="00821457"/>
    <w:rsid w:val="008244EC"/>
    <w:rsid w:val="00832BD4"/>
    <w:rsid w:val="008514D0"/>
    <w:rsid w:val="0085477E"/>
    <w:rsid w:val="00884A6B"/>
    <w:rsid w:val="008A4B14"/>
    <w:rsid w:val="008A6C8F"/>
    <w:rsid w:val="008B728E"/>
    <w:rsid w:val="008C10A2"/>
    <w:rsid w:val="008D0785"/>
    <w:rsid w:val="008D3950"/>
    <w:rsid w:val="008D6373"/>
    <w:rsid w:val="008E511E"/>
    <w:rsid w:val="008E60F3"/>
    <w:rsid w:val="00912E35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86835"/>
    <w:rsid w:val="00AA1312"/>
    <w:rsid w:val="00AA4F90"/>
    <w:rsid w:val="00AC4FB5"/>
    <w:rsid w:val="00AF067A"/>
    <w:rsid w:val="00B22174"/>
    <w:rsid w:val="00B37C32"/>
    <w:rsid w:val="00B6530A"/>
    <w:rsid w:val="00B9163D"/>
    <w:rsid w:val="00BB3478"/>
    <w:rsid w:val="00BC12C2"/>
    <w:rsid w:val="00BF1970"/>
    <w:rsid w:val="00C063A4"/>
    <w:rsid w:val="00C222C9"/>
    <w:rsid w:val="00C245B0"/>
    <w:rsid w:val="00C328D9"/>
    <w:rsid w:val="00C33B9A"/>
    <w:rsid w:val="00C405AC"/>
    <w:rsid w:val="00C62A29"/>
    <w:rsid w:val="00C67B20"/>
    <w:rsid w:val="00C80A23"/>
    <w:rsid w:val="00C818AE"/>
    <w:rsid w:val="00C90A39"/>
    <w:rsid w:val="00C9752C"/>
    <w:rsid w:val="00CC4CD3"/>
    <w:rsid w:val="00CC6959"/>
    <w:rsid w:val="00CC759B"/>
    <w:rsid w:val="00CE21C0"/>
    <w:rsid w:val="00CF2F79"/>
    <w:rsid w:val="00CF6CB4"/>
    <w:rsid w:val="00D17E91"/>
    <w:rsid w:val="00D40061"/>
    <w:rsid w:val="00D566E2"/>
    <w:rsid w:val="00D72BF5"/>
    <w:rsid w:val="00D87319"/>
    <w:rsid w:val="00D96033"/>
    <w:rsid w:val="00D9732E"/>
    <w:rsid w:val="00DC54E8"/>
    <w:rsid w:val="00DE327F"/>
    <w:rsid w:val="00E05C10"/>
    <w:rsid w:val="00E126CD"/>
    <w:rsid w:val="00E43875"/>
    <w:rsid w:val="00E52BE1"/>
    <w:rsid w:val="00E62DDE"/>
    <w:rsid w:val="00E8628B"/>
    <w:rsid w:val="00EC07F4"/>
    <w:rsid w:val="00ED6979"/>
    <w:rsid w:val="00EF7659"/>
    <w:rsid w:val="00F00D30"/>
    <w:rsid w:val="00F04BF8"/>
    <w:rsid w:val="00F3237D"/>
    <w:rsid w:val="00F401C0"/>
    <w:rsid w:val="00F70B2E"/>
    <w:rsid w:val="00FA5365"/>
    <w:rsid w:val="00FA7F93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  <w:style w:type="numbering" w:customStyle="1" w:styleId="WWNum6">
    <w:name w:val="WWNum6"/>
    <w:basedOn w:val="Bezlisty"/>
    <w:rsid w:val="0005242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1077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22</cp:revision>
  <cp:lastPrinted>2021-12-27T11:35:00Z</cp:lastPrinted>
  <dcterms:created xsi:type="dcterms:W3CDTF">2024-10-28T07:17:00Z</dcterms:created>
  <dcterms:modified xsi:type="dcterms:W3CDTF">2025-04-07T14:33:00Z</dcterms:modified>
  <dc:language>pl-PL</dc:language>
</cp:coreProperties>
</file>