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8A213" w14:textId="77777777" w:rsidR="005703EF" w:rsidRDefault="005703EF">
      <w:pPr>
        <w:pStyle w:val="KRP"/>
        <w:ind w:firstLine="0"/>
        <w:jc w:val="center"/>
        <w:rPr>
          <w:b/>
          <w:bCs/>
          <w:szCs w:val="20"/>
        </w:rPr>
      </w:pPr>
    </w:p>
    <w:p w14:paraId="3D6EAEC2" w14:textId="77777777" w:rsidR="005703EF" w:rsidRDefault="005703EF">
      <w:pPr>
        <w:pStyle w:val="KRP"/>
        <w:ind w:firstLine="0"/>
        <w:jc w:val="center"/>
        <w:rPr>
          <w:b/>
          <w:bCs/>
          <w:szCs w:val="20"/>
        </w:rPr>
      </w:pPr>
    </w:p>
    <w:p w14:paraId="782B1E69" w14:textId="32FCCD2E" w:rsidR="005703EF" w:rsidRPr="00602AA5" w:rsidRDefault="00000000" w:rsidP="00602AA5">
      <w:pPr>
        <w:pStyle w:val="KRP"/>
        <w:ind w:firstLine="0"/>
        <w:jc w:val="center"/>
        <w:rPr>
          <w:b/>
          <w:bCs/>
          <w:szCs w:val="20"/>
        </w:rPr>
      </w:pPr>
      <w:r>
        <w:rPr>
          <w:sz w:val="26"/>
          <w:szCs w:val="26"/>
        </w:rPr>
        <w:t>Umowa nr …………...</w:t>
      </w:r>
    </w:p>
    <w:p w14:paraId="293AA75E" w14:textId="77777777" w:rsidR="005703EF" w:rsidRDefault="00000000">
      <w:pPr>
        <w:pStyle w:val="KRP"/>
        <w:ind w:firstLine="0"/>
        <w:jc w:val="center"/>
        <w:rPr>
          <w:sz w:val="26"/>
          <w:szCs w:val="26"/>
        </w:rPr>
      </w:pPr>
      <w:r>
        <w:rPr>
          <w:sz w:val="26"/>
          <w:szCs w:val="26"/>
        </w:rPr>
        <w:t>w dniu ................. w Drygałach</w:t>
      </w:r>
    </w:p>
    <w:p w14:paraId="4A33997D" w14:textId="77777777" w:rsidR="005703EF" w:rsidRDefault="005703EF">
      <w:pPr>
        <w:pStyle w:val="KRP"/>
        <w:ind w:firstLine="0"/>
        <w:jc w:val="center"/>
        <w:rPr>
          <w:sz w:val="22"/>
          <w:szCs w:val="22"/>
        </w:rPr>
      </w:pPr>
    </w:p>
    <w:p w14:paraId="3894302B" w14:textId="77777777" w:rsidR="005703EF" w:rsidRDefault="00000000">
      <w:pPr>
        <w:pStyle w:val="KRP"/>
        <w:ind w:firstLine="0"/>
        <w:rPr>
          <w:sz w:val="22"/>
          <w:szCs w:val="22"/>
        </w:rPr>
      </w:pPr>
      <w:r>
        <w:rPr>
          <w:b/>
          <w:bCs/>
          <w:sz w:val="22"/>
          <w:szCs w:val="22"/>
        </w:rPr>
        <w:t>ZAMAWIAJĄCY</w:t>
      </w:r>
      <w:r>
        <w:rPr>
          <w:sz w:val="22"/>
          <w:szCs w:val="22"/>
        </w:rPr>
        <w:t>:</w:t>
      </w:r>
    </w:p>
    <w:p w14:paraId="2808C0B5" w14:textId="77777777" w:rsidR="005703EF" w:rsidRDefault="00000000">
      <w:pPr>
        <w:pStyle w:val="KRP"/>
        <w:spacing w:after="0"/>
        <w:ind w:firstLine="0"/>
        <w:rPr>
          <w:sz w:val="22"/>
          <w:szCs w:val="22"/>
        </w:rPr>
      </w:pPr>
      <w:r>
        <w:rPr>
          <w:sz w:val="22"/>
          <w:szCs w:val="22"/>
        </w:rPr>
        <w:t xml:space="preserve">Skarb Państwa – Państwowe Gospodarstwo Leśne Lasy Państwowe – Nadleśnictwo Drygały z siedzibą w Drygałach ul. Grunwaldzka 22, poczta 12 – 230 Biała Piska, </w:t>
      </w:r>
    </w:p>
    <w:p w14:paraId="72D5A67C" w14:textId="77777777" w:rsidR="005703EF" w:rsidRDefault="00000000">
      <w:pPr>
        <w:pStyle w:val="KRP"/>
        <w:spacing w:after="0"/>
        <w:ind w:firstLine="0"/>
        <w:rPr>
          <w:sz w:val="22"/>
          <w:szCs w:val="22"/>
        </w:rPr>
      </w:pPr>
      <w:r>
        <w:rPr>
          <w:sz w:val="22"/>
          <w:szCs w:val="22"/>
        </w:rPr>
        <w:t xml:space="preserve">NIP: 8490004505, REGON: 790011300 </w:t>
      </w:r>
    </w:p>
    <w:p w14:paraId="0960CEDF" w14:textId="77777777" w:rsidR="005703EF" w:rsidRDefault="00000000">
      <w:pPr>
        <w:pStyle w:val="KRP"/>
        <w:spacing w:after="0"/>
        <w:ind w:firstLine="0"/>
        <w:rPr>
          <w:sz w:val="22"/>
          <w:szCs w:val="22"/>
        </w:rPr>
      </w:pPr>
      <w:r>
        <w:rPr>
          <w:sz w:val="22"/>
          <w:szCs w:val="22"/>
        </w:rPr>
        <w:t>e-mail: ………………………….</w:t>
      </w:r>
    </w:p>
    <w:p w14:paraId="61ED032C" w14:textId="77777777" w:rsidR="005703EF" w:rsidRDefault="00000000">
      <w:pPr>
        <w:pStyle w:val="KRP"/>
        <w:spacing w:after="0"/>
        <w:ind w:firstLine="0"/>
        <w:rPr>
          <w:sz w:val="22"/>
          <w:szCs w:val="22"/>
        </w:rPr>
      </w:pPr>
      <w:r>
        <w:rPr>
          <w:sz w:val="22"/>
          <w:szCs w:val="22"/>
        </w:rPr>
        <w:t xml:space="preserve">(dane do faktury: </w:t>
      </w:r>
      <w:r>
        <w:rPr>
          <w:i/>
          <w:iCs/>
          <w:sz w:val="22"/>
          <w:szCs w:val="22"/>
        </w:rPr>
        <w:t>Nadleśnictwo Drygały, Drygały, ul. Grunwaldzka 22, 12-230 Biała Piska, NIP: 8490004505</w:t>
      </w:r>
      <w:r>
        <w:rPr>
          <w:sz w:val="22"/>
          <w:szCs w:val="22"/>
        </w:rPr>
        <w:t>)</w:t>
      </w:r>
    </w:p>
    <w:p w14:paraId="5C9F97BC" w14:textId="77777777" w:rsidR="005703EF" w:rsidRDefault="00000000">
      <w:pPr>
        <w:pStyle w:val="KRP"/>
        <w:spacing w:after="0"/>
        <w:ind w:firstLine="0"/>
        <w:rPr>
          <w:sz w:val="22"/>
          <w:szCs w:val="22"/>
        </w:rPr>
      </w:pPr>
      <w:r>
        <w:rPr>
          <w:sz w:val="22"/>
          <w:szCs w:val="22"/>
        </w:rPr>
        <w:t>reprezentowany przez:</w:t>
      </w:r>
    </w:p>
    <w:p w14:paraId="718CDE96" w14:textId="77777777" w:rsidR="005703EF" w:rsidRDefault="00000000">
      <w:pPr>
        <w:pStyle w:val="KRP"/>
        <w:spacing w:after="0"/>
        <w:ind w:firstLine="0"/>
        <w:rPr>
          <w:sz w:val="22"/>
          <w:szCs w:val="22"/>
        </w:rPr>
      </w:pPr>
      <w:r>
        <w:rPr>
          <w:sz w:val="22"/>
          <w:szCs w:val="22"/>
        </w:rPr>
        <w:t>Nadleśniczego Pana Michała Sobeckiego</w:t>
      </w:r>
    </w:p>
    <w:p w14:paraId="444411C9" w14:textId="77777777" w:rsidR="005703EF" w:rsidRDefault="005703EF">
      <w:pPr>
        <w:pStyle w:val="KRP"/>
        <w:spacing w:after="0"/>
        <w:ind w:firstLine="0"/>
        <w:rPr>
          <w:sz w:val="22"/>
          <w:szCs w:val="22"/>
        </w:rPr>
      </w:pPr>
    </w:p>
    <w:p w14:paraId="026B1813" w14:textId="77777777" w:rsidR="005703EF" w:rsidRDefault="00000000">
      <w:pPr>
        <w:pStyle w:val="KRP"/>
        <w:ind w:firstLine="0"/>
        <w:rPr>
          <w:sz w:val="22"/>
          <w:szCs w:val="22"/>
        </w:rPr>
      </w:pPr>
      <w:r>
        <w:rPr>
          <w:sz w:val="22"/>
          <w:szCs w:val="22"/>
        </w:rPr>
        <w:t>i</w:t>
      </w:r>
    </w:p>
    <w:p w14:paraId="61875263" w14:textId="77777777" w:rsidR="005703EF" w:rsidRDefault="00000000">
      <w:pPr>
        <w:pStyle w:val="KRP"/>
        <w:ind w:firstLine="0"/>
        <w:rPr>
          <w:sz w:val="22"/>
          <w:szCs w:val="22"/>
        </w:rPr>
      </w:pPr>
      <w:r>
        <w:rPr>
          <w:b/>
          <w:bCs/>
          <w:sz w:val="22"/>
          <w:szCs w:val="22"/>
        </w:rPr>
        <w:t>WYKONAWCA</w:t>
      </w:r>
      <w:r>
        <w:rPr>
          <w:sz w:val="22"/>
          <w:szCs w:val="22"/>
        </w:rPr>
        <w:t>:</w:t>
      </w:r>
    </w:p>
    <w:p w14:paraId="1F7096BB" w14:textId="77777777" w:rsidR="005703EF" w:rsidRDefault="00000000">
      <w:pPr>
        <w:pStyle w:val="WW-Tretekstu"/>
        <w:rPr>
          <w:szCs w:val="22"/>
        </w:rPr>
      </w:pPr>
      <w:r>
        <w:rPr>
          <w:rFonts w:eastAsia="Tahoma"/>
          <w:szCs w:val="22"/>
        </w:rPr>
        <w:t xml:space="preserve">………………………… </w:t>
      </w:r>
      <w:r>
        <w:rPr>
          <w:szCs w:val="22"/>
        </w:rPr>
        <w:t>/</w:t>
      </w:r>
      <w:r>
        <w:rPr>
          <w:i/>
          <w:iCs/>
          <w:szCs w:val="22"/>
        </w:rPr>
        <w:t>imię i nazwisko osoby fizycznej będącej przedsiębiorcą</w:t>
      </w:r>
      <w:r>
        <w:rPr>
          <w:szCs w:val="22"/>
        </w:rPr>
        <w:t xml:space="preserve">/, zam. w ………………………… przy ul. ……………, </w:t>
      </w:r>
    </w:p>
    <w:p w14:paraId="3D534A97" w14:textId="77777777" w:rsidR="005703EF" w:rsidRDefault="00000000">
      <w:pPr>
        <w:pStyle w:val="WW-Tretekstu"/>
        <w:rPr>
          <w:szCs w:val="22"/>
        </w:rPr>
      </w:pPr>
      <w:r>
        <w:rPr>
          <w:szCs w:val="22"/>
        </w:rPr>
        <w:t>PESEL: .………………………, NIP …............................., REGON ….........................</w:t>
      </w:r>
    </w:p>
    <w:p w14:paraId="3F6167B6" w14:textId="77777777" w:rsidR="005703EF" w:rsidRDefault="00000000">
      <w:pPr>
        <w:pStyle w:val="KRP"/>
        <w:ind w:firstLine="0"/>
        <w:rPr>
          <w:sz w:val="22"/>
          <w:szCs w:val="22"/>
        </w:rPr>
      </w:pPr>
      <w:r>
        <w:rPr>
          <w:sz w:val="22"/>
          <w:szCs w:val="22"/>
        </w:rPr>
        <w:t>e-mail: ……………………...</w:t>
      </w:r>
    </w:p>
    <w:p w14:paraId="16D47754" w14:textId="77777777" w:rsidR="005703EF" w:rsidRDefault="00000000">
      <w:pPr>
        <w:pStyle w:val="KRPzwyky"/>
        <w:ind w:firstLine="0"/>
        <w:rPr>
          <w:szCs w:val="22"/>
        </w:rPr>
      </w:pPr>
      <w:r>
        <w:rPr>
          <w:szCs w:val="22"/>
        </w:rPr>
        <w:t>prowadzący działalność gospodarczą pod firmą „……………………” z siedzibą w …………………………… przy ul. …………………, zgodnie z zaświadczeniem (wydrukiem) z Centralnej Ewidencji i Informacji o Działalności Gospodarczej Rzeczpospolitej Polskiej, który stanowi załącznik do niniejszej umowy</w:t>
      </w:r>
    </w:p>
    <w:p w14:paraId="6FF28C8E" w14:textId="77777777" w:rsidR="005703EF" w:rsidRDefault="005703EF">
      <w:pPr>
        <w:pStyle w:val="KRPzwyky"/>
        <w:ind w:firstLine="0"/>
        <w:rPr>
          <w:i/>
          <w:iCs/>
          <w:szCs w:val="22"/>
        </w:rPr>
      </w:pPr>
    </w:p>
    <w:p w14:paraId="470728E2" w14:textId="77777777" w:rsidR="005703EF" w:rsidRDefault="00000000">
      <w:pPr>
        <w:pStyle w:val="KRPzwyky"/>
        <w:ind w:firstLine="0"/>
        <w:rPr>
          <w:szCs w:val="22"/>
        </w:rPr>
      </w:pPr>
      <w:r>
        <w:rPr>
          <w:i/>
          <w:iCs/>
          <w:szCs w:val="22"/>
          <w:u w:val="single"/>
        </w:rPr>
        <w:t>albo</w:t>
      </w:r>
    </w:p>
    <w:p w14:paraId="78B84555" w14:textId="77777777" w:rsidR="005703EF" w:rsidRDefault="005703EF">
      <w:pPr>
        <w:pStyle w:val="KRPzwyky"/>
        <w:spacing w:after="0"/>
        <w:ind w:firstLine="0"/>
        <w:rPr>
          <w:rFonts w:eastAsia="Tahoma"/>
          <w:szCs w:val="22"/>
        </w:rPr>
      </w:pPr>
    </w:p>
    <w:p w14:paraId="5048C8E9" w14:textId="77777777" w:rsidR="005703EF" w:rsidRDefault="00000000">
      <w:pPr>
        <w:pStyle w:val="KRPzwyky"/>
        <w:spacing w:after="0"/>
        <w:ind w:firstLine="0"/>
        <w:rPr>
          <w:szCs w:val="22"/>
        </w:rPr>
      </w:pPr>
      <w:r>
        <w:rPr>
          <w:rFonts w:eastAsia="Tahoma"/>
          <w:szCs w:val="22"/>
        </w:rPr>
        <w:t xml:space="preserve">…………………… </w:t>
      </w:r>
      <w:r>
        <w:rPr>
          <w:szCs w:val="22"/>
        </w:rPr>
        <w:t>/</w:t>
      </w:r>
      <w:r>
        <w:rPr>
          <w:i/>
          <w:iCs/>
          <w:szCs w:val="22"/>
        </w:rPr>
        <w:t>nazwa spółki</w:t>
      </w:r>
      <w:r>
        <w:rPr>
          <w:szCs w:val="22"/>
        </w:rPr>
        <w:t xml:space="preserve">/ z siedzibą w …………………. przy ul. ………………., wpisana do rejestru przedsiębiorców Krajowego Rejestru Sądowego, akta rejestrowe w: Sąd Rejonowy w ………………… Wydział …. Gospodarczy Krajowego Rejestru Sądowego </w:t>
      </w:r>
    </w:p>
    <w:p w14:paraId="13507661" w14:textId="77777777" w:rsidR="005703EF" w:rsidRDefault="00000000">
      <w:pPr>
        <w:pStyle w:val="KRPzwyky"/>
        <w:spacing w:after="0"/>
        <w:ind w:firstLine="0"/>
        <w:rPr>
          <w:szCs w:val="22"/>
        </w:rPr>
      </w:pPr>
      <w:r>
        <w:rPr>
          <w:szCs w:val="22"/>
        </w:rPr>
        <w:t xml:space="preserve">KRS: ………………….., NIP: ………………, REGON: ….................................... </w:t>
      </w:r>
    </w:p>
    <w:p w14:paraId="10DA11A7" w14:textId="77777777" w:rsidR="005703EF" w:rsidRDefault="00000000">
      <w:pPr>
        <w:pStyle w:val="KRP"/>
        <w:ind w:firstLine="0"/>
        <w:rPr>
          <w:sz w:val="22"/>
          <w:szCs w:val="22"/>
        </w:rPr>
      </w:pPr>
      <w:r>
        <w:rPr>
          <w:sz w:val="22"/>
          <w:szCs w:val="22"/>
        </w:rPr>
        <w:t>e-mail: ……………………...</w:t>
      </w:r>
    </w:p>
    <w:p w14:paraId="18E3DFCE" w14:textId="77777777" w:rsidR="005703EF" w:rsidRDefault="00000000">
      <w:pPr>
        <w:pStyle w:val="KRPzwyky"/>
        <w:spacing w:after="0"/>
        <w:ind w:firstLine="0"/>
        <w:rPr>
          <w:szCs w:val="22"/>
        </w:rPr>
      </w:pPr>
      <w:r>
        <w:rPr>
          <w:szCs w:val="22"/>
        </w:rPr>
        <w:t>o kapitale zakładowym w wysokości …… zł /</w:t>
      </w:r>
      <w:r>
        <w:rPr>
          <w:i/>
          <w:iCs/>
          <w:szCs w:val="22"/>
        </w:rPr>
        <w:t>w przypadku, spółki akcyjnej konieczne będzie wpisanie także informacji, jaka część jej kapitału zakładowego została wpłacona</w:t>
      </w:r>
      <w:r>
        <w:rPr>
          <w:szCs w:val="22"/>
        </w:rPr>
        <w:t>/,</w:t>
      </w:r>
    </w:p>
    <w:p w14:paraId="790D94C9" w14:textId="77777777" w:rsidR="005703EF" w:rsidRDefault="00000000">
      <w:pPr>
        <w:pStyle w:val="KRPzwyky"/>
        <w:spacing w:after="0"/>
        <w:ind w:firstLine="0"/>
        <w:rPr>
          <w:szCs w:val="22"/>
        </w:rPr>
      </w:pPr>
      <w:r>
        <w:rPr>
          <w:szCs w:val="22"/>
        </w:rPr>
        <w:t>reprezentowany przez:</w:t>
      </w:r>
    </w:p>
    <w:p w14:paraId="1911D0A4" w14:textId="77777777" w:rsidR="005703EF" w:rsidRDefault="00000000">
      <w:pPr>
        <w:pStyle w:val="KRPzwyky"/>
        <w:ind w:firstLine="0"/>
        <w:rPr>
          <w:szCs w:val="22"/>
        </w:rPr>
      </w:pPr>
      <w:r>
        <w:rPr>
          <w:szCs w:val="22"/>
        </w:rPr>
        <w:t>- ……………………….. - ………………………,</w:t>
      </w:r>
    </w:p>
    <w:p w14:paraId="5B7DF386" w14:textId="77777777" w:rsidR="005703EF" w:rsidRDefault="00000000">
      <w:pPr>
        <w:pStyle w:val="KRP"/>
        <w:spacing w:after="0"/>
        <w:ind w:firstLine="0"/>
        <w:rPr>
          <w:sz w:val="22"/>
          <w:szCs w:val="22"/>
        </w:rPr>
      </w:pPr>
      <w:r>
        <w:rPr>
          <w:rFonts w:eastAsia="Times New Roman"/>
          <w:sz w:val="22"/>
          <w:szCs w:val="22"/>
          <w:lang w:bidi="ar-SA"/>
        </w:rPr>
        <w:t>który/a oświadcza, iż posiada kompetencję do reprezentowania w/w Spółki oraz, że uprawnienie do jej reprezentacji nie wygasło ani nie zostało odwołane,</w:t>
      </w:r>
    </w:p>
    <w:p w14:paraId="09F4549E" w14:textId="77777777" w:rsidR="005703EF" w:rsidRDefault="005703EF">
      <w:pPr>
        <w:pStyle w:val="KRP"/>
        <w:spacing w:after="0"/>
        <w:ind w:firstLine="0"/>
        <w:rPr>
          <w:rFonts w:eastAsia="Times New Roman"/>
          <w:sz w:val="22"/>
          <w:szCs w:val="22"/>
          <w:lang w:bidi="ar-SA"/>
        </w:rPr>
      </w:pPr>
    </w:p>
    <w:p w14:paraId="7D5EEB51" w14:textId="77777777" w:rsidR="005703EF" w:rsidRDefault="005703EF">
      <w:pPr>
        <w:pStyle w:val="KRP"/>
        <w:spacing w:after="0"/>
        <w:ind w:firstLine="0"/>
        <w:rPr>
          <w:rFonts w:eastAsia="Times New Roman"/>
          <w:sz w:val="22"/>
          <w:szCs w:val="22"/>
          <w:lang w:bidi="ar-SA"/>
        </w:rPr>
      </w:pPr>
    </w:p>
    <w:p w14:paraId="3D766BED" w14:textId="77777777" w:rsidR="005703EF" w:rsidRDefault="00000000">
      <w:pPr>
        <w:pStyle w:val="KRP"/>
        <w:ind w:firstLine="0"/>
        <w:rPr>
          <w:szCs w:val="22"/>
        </w:rPr>
      </w:pPr>
      <w:r>
        <w:rPr>
          <w:sz w:val="22"/>
          <w:szCs w:val="22"/>
        </w:rPr>
        <w:t>zważywszy, że Zamawiający przeprowadził stosowne postępowanie na podstawie regulaminu udzielania zamówień w Nadleśnictwie Drygały w trybie zaproszenia do składania ofert z dnia ….................... nr …………………., w toku którego ofertę z dnia  …............................... złożył Wykonawca, wskazani powyżej zwani dalej „Stronami” lub z osobna „Stroną”, postanawiają co następuje:</w:t>
      </w:r>
    </w:p>
    <w:p w14:paraId="0317335A" w14:textId="77777777" w:rsidR="005703EF" w:rsidRDefault="005703EF">
      <w:pPr>
        <w:rPr>
          <w:rFonts w:ascii="Tahoma" w:hAnsi="Tahoma" w:cs="Tahoma"/>
          <w:sz w:val="20"/>
          <w:szCs w:val="20"/>
        </w:rPr>
      </w:pPr>
    </w:p>
    <w:p w14:paraId="2C19A56A" w14:textId="77777777" w:rsidR="005703EF" w:rsidRDefault="00000000">
      <w:pPr>
        <w:pStyle w:val="Nagwekuser"/>
      </w:pPr>
      <w:r>
        <w:t>Postanowienia ogólne:</w:t>
      </w:r>
    </w:p>
    <w:p w14:paraId="6EEBA34E" w14:textId="77777777" w:rsidR="005703EF" w:rsidRDefault="00000000">
      <w:pPr>
        <w:pStyle w:val="KRPzwyky"/>
        <w:ind w:firstLine="0"/>
        <w:jc w:val="center"/>
        <w:rPr>
          <w:sz w:val="20"/>
          <w:szCs w:val="20"/>
        </w:rPr>
      </w:pPr>
      <w:r>
        <w:rPr>
          <w:sz w:val="20"/>
          <w:szCs w:val="20"/>
        </w:rPr>
        <w:t>§ 1</w:t>
      </w:r>
    </w:p>
    <w:p w14:paraId="60E4E956" w14:textId="77777777" w:rsidR="005703EF" w:rsidRDefault="00000000">
      <w:pPr>
        <w:pStyle w:val="KRPzwyky"/>
        <w:numPr>
          <w:ilvl w:val="0"/>
          <w:numId w:val="1"/>
        </w:numPr>
        <w:rPr>
          <w:sz w:val="20"/>
          <w:szCs w:val="20"/>
        </w:rPr>
      </w:pPr>
      <w:r>
        <w:rPr>
          <w:sz w:val="20"/>
          <w:szCs w:val="20"/>
        </w:rPr>
        <w:t>Dla potrzeb interpretacji postanowień niniejszej Umowy (dalej oznaczonej także jako „Umowa”), Strony ustalają znaczenie następujących pojęć:</w:t>
      </w:r>
    </w:p>
    <w:p w14:paraId="48D867C7" w14:textId="77777777" w:rsidR="005703EF" w:rsidRDefault="00000000">
      <w:pPr>
        <w:pStyle w:val="KRPzwyky"/>
        <w:numPr>
          <w:ilvl w:val="1"/>
          <w:numId w:val="1"/>
        </w:numPr>
        <w:rPr>
          <w:sz w:val="20"/>
          <w:szCs w:val="20"/>
        </w:rPr>
      </w:pPr>
      <w:r>
        <w:rPr>
          <w:b/>
          <w:bCs/>
          <w:sz w:val="20"/>
          <w:szCs w:val="20"/>
        </w:rPr>
        <w:t>Odbiór końcowy</w:t>
      </w:r>
      <w:r>
        <w:rPr>
          <w:sz w:val="20"/>
          <w:szCs w:val="20"/>
        </w:rPr>
        <w:t xml:space="preserve"> - odbiór polegający na ocenie wykonania całości Usługi będącej przedmiotem Umowy,</w:t>
      </w:r>
    </w:p>
    <w:p w14:paraId="31120779" w14:textId="77777777" w:rsidR="005703EF" w:rsidRDefault="00000000">
      <w:pPr>
        <w:pStyle w:val="KRPzwyky"/>
        <w:numPr>
          <w:ilvl w:val="1"/>
          <w:numId w:val="1"/>
        </w:numPr>
        <w:rPr>
          <w:sz w:val="20"/>
          <w:szCs w:val="20"/>
        </w:rPr>
      </w:pPr>
      <w:r>
        <w:rPr>
          <w:b/>
          <w:bCs/>
          <w:sz w:val="20"/>
          <w:szCs w:val="20"/>
        </w:rPr>
        <w:t>Odbiór gwarancyjny</w:t>
      </w:r>
      <w:r>
        <w:rPr>
          <w:sz w:val="20"/>
          <w:szCs w:val="20"/>
        </w:rPr>
        <w:t xml:space="preserve"> – kontrola skuteczności usunięcia przez Wykonawcę ujawnionych Wad usługi,</w:t>
      </w:r>
    </w:p>
    <w:p w14:paraId="1BB5800E" w14:textId="77777777" w:rsidR="005703EF" w:rsidRDefault="00000000">
      <w:pPr>
        <w:pStyle w:val="KRPzwyky"/>
        <w:numPr>
          <w:ilvl w:val="1"/>
          <w:numId w:val="1"/>
        </w:numPr>
        <w:rPr>
          <w:sz w:val="20"/>
          <w:szCs w:val="20"/>
        </w:rPr>
      </w:pPr>
      <w:r>
        <w:rPr>
          <w:b/>
          <w:bCs/>
          <w:sz w:val="20"/>
          <w:szCs w:val="20"/>
        </w:rPr>
        <w:t xml:space="preserve">Protokół odbioru końcowego </w:t>
      </w:r>
      <w:r>
        <w:rPr>
          <w:sz w:val="20"/>
          <w:szCs w:val="20"/>
        </w:rPr>
        <w:t>- dokument potwierdzający odbiór wykonanej przez Wykonawcę usługi będącej przedmiotem Umowy,</w:t>
      </w:r>
    </w:p>
    <w:p w14:paraId="1CFE5D6C" w14:textId="77777777" w:rsidR="005703EF" w:rsidRDefault="00000000">
      <w:pPr>
        <w:pStyle w:val="KRPzwyky"/>
        <w:numPr>
          <w:ilvl w:val="1"/>
          <w:numId w:val="1"/>
        </w:numPr>
        <w:rPr>
          <w:sz w:val="20"/>
          <w:szCs w:val="20"/>
        </w:rPr>
      </w:pPr>
      <w:r>
        <w:rPr>
          <w:b/>
          <w:bCs/>
          <w:sz w:val="20"/>
          <w:szCs w:val="20"/>
        </w:rPr>
        <w:t xml:space="preserve">Teren wykonania usługi </w:t>
      </w:r>
      <w:r>
        <w:rPr>
          <w:sz w:val="20"/>
          <w:szCs w:val="20"/>
        </w:rPr>
        <w:t>- obszar, na którym prowadzone są przez Wykonawcę działania zmierzające do realizacji przedmiotu Umowy wraz z przestrzenią zajmowaną przez urządzenia lub sprzęt Wykonawcy,</w:t>
      </w:r>
    </w:p>
    <w:p w14:paraId="6552C4E2" w14:textId="77777777" w:rsidR="005703EF" w:rsidRDefault="00000000">
      <w:pPr>
        <w:pStyle w:val="KRPzwyky"/>
        <w:numPr>
          <w:ilvl w:val="1"/>
          <w:numId w:val="1"/>
        </w:numPr>
        <w:rPr>
          <w:sz w:val="20"/>
          <w:szCs w:val="20"/>
        </w:rPr>
      </w:pPr>
      <w:r>
        <w:rPr>
          <w:b/>
          <w:bCs/>
          <w:sz w:val="20"/>
          <w:szCs w:val="20"/>
        </w:rPr>
        <w:t xml:space="preserve">Termin wykonania usługi </w:t>
      </w:r>
      <w:r>
        <w:rPr>
          <w:sz w:val="20"/>
          <w:szCs w:val="20"/>
        </w:rPr>
        <w:t>- termin określony w Umowie, do upływu którego Wykonawca zobowiązany jest wykonać usługę stanowiącą przedmiot umowy.</w:t>
      </w:r>
    </w:p>
    <w:p w14:paraId="33580B56" w14:textId="77777777" w:rsidR="005703EF" w:rsidRDefault="00000000">
      <w:pPr>
        <w:pStyle w:val="KRPzwyky"/>
        <w:numPr>
          <w:ilvl w:val="0"/>
          <w:numId w:val="1"/>
        </w:numPr>
        <w:rPr>
          <w:sz w:val="20"/>
          <w:szCs w:val="20"/>
        </w:rPr>
      </w:pPr>
      <w:r>
        <w:rPr>
          <w:sz w:val="20"/>
          <w:szCs w:val="20"/>
        </w:rPr>
        <w:t>Wszelkie dokumenty dostarczane drugiej Stronie w trakcie realizacji Umowy będą sporządzane w języku polskim.</w:t>
      </w:r>
    </w:p>
    <w:p w14:paraId="53B7B809" w14:textId="77777777" w:rsidR="005703EF" w:rsidRDefault="00000000">
      <w:pPr>
        <w:pStyle w:val="KRPzwyky"/>
        <w:numPr>
          <w:ilvl w:val="0"/>
          <w:numId w:val="1"/>
        </w:numPr>
        <w:rPr>
          <w:sz w:val="20"/>
          <w:szCs w:val="20"/>
        </w:rPr>
      </w:pPr>
      <w:r>
        <w:rPr>
          <w:sz w:val="20"/>
          <w:szCs w:val="20"/>
        </w:rPr>
        <w:t>Ilekroć pojęcie użyte jest w Umowie w liczbie pojedynczej, dotyczy to również użytego pojęcia w liczbie mnogiej i odwrotnie chyba, że z określonego uregulowania wynika wyraźnie coś innego.</w:t>
      </w:r>
    </w:p>
    <w:p w14:paraId="4A1C0A49" w14:textId="77777777" w:rsidR="005703EF" w:rsidRDefault="00000000">
      <w:pPr>
        <w:pStyle w:val="KRPzwyky"/>
        <w:numPr>
          <w:ilvl w:val="0"/>
          <w:numId w:val="1"/>
        </w:numPr>
        <w:rPr>
          <w:rFonts w:eastAsia="Tahoma"/>
          <w:sz w:val="20"/>
          <w:szCs w:val="20"/>
        </w:rPr>
      </w:pPr>
      <w:r>
        <w:rPr>
          <w:rFonts w:eastAsia="Tahoma"/>
          <w:sz w:val="20"/>
          <w:szCs w:val="20"/>
        </w:rPr>
        <w:t>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 lub drogą elektroniczną na podane przez Strony adresy.</w:t>
      </w:r>
    </w:p>
    <w:p w14:paraId="30C36444" w14:textId="77777777" w:rsidR="005703EF" w:rsidRDefault="00000000">
      <w:pPr>
        <w:pStyle w:val="KRPzwyky"/>
        <w:numPr>
          <w:ilvl w:val="0"/>
          <w:numId w:val="1"/>
        </w:numPr>
        <w:rPr>
          <w:rFonts w:eastAsia="Tahoma"/>
          <w:sz w:val="20"/>
          <w:szCs w:val="20"/>
        </w:rPr>
      </w:pPr>
      <w:r>
        <w:rPr>
          <w:rFonts w:eastAsia="Tahoma"/>
          <w:sz w:val="20"/>
          <w:szCs w:val="20"/>
        </w:rPr>
        <w:t>Strony będą uznawały dokonane drogą elektroniczną zatwierdzenie, powiadomienie, informację, wydane polecenie lub zgodę za dokonane w chwili dostarczenia ich drugiej stronie, chyba że Umowa zastrzega dla danej czynności inną formę lub szczególną procedurę. Strony dopuszczają składanie oświadczeń w formie elektronicznej z kwalifikowanymi podpisami elektronicznymi na adresy e-mail podane w komparycji umowy we wszystkich przypadkach w których Umowa lub przepisy prawa powszechnego wymagają składania oświadczeń na piśmie lub w formie pisemnej.</w:t>
      </w:r>
    </w:p>
    <w:p w14:paraId="52EA650F" w14:textId="77777777" w:rsidR="005703EF" w:rsidRDefault="00000000">
      <w:pPr>
        <w:pStyle w:val="KRP"/>
        <w:numPr>
          <w:ilvl w:val="0"/>
          <w:numId w:val="1"/>
        </w:numPr>
        <w:rPr>
          <w:szCs w:val="20"/>
        </w:rPr>
      </w:pPr>
      <w:r>
        <w:rPr>
          <w:szCs w:val="20"/>
        </w:rPr>
        <w:t>Przedmiot umowy zostanie wykonany zgodnie z umową z zasadami wiedzy technicznej i obowiązującymi w Rzeczypospolitej Polskiej przepisami prawa powszechnie obowiązującego.</w:t>
      </w:r>
    </w:p>
    <w:p w14:paraId="0533E0EC" w14:textId="77777777" w:rsidR="005703EF" w:rsidRDefault="00000000">
      <w:pPr>
        <w:pStyle w:val="KRPzwyky"/>
        <w:numPr>
          <w:ilvl w:val="0"/>
          <w:numId w:val="1"/>
        </w:numPr>
        <w:rPr>
          <w:sz w:val="20"/>
          <w:szCs w:val="20"/>
        </w:rPr>
      </w:pPr>
      <w:r>
        <w:rPr>
          <w:sz w:val="20"/>
          <w:szCs w:val="20"/>
        </w:rPr>
        <w:t xml:space="preserve">Wykonawca zobowiązany jest do przestrzegania przepisów BHP i </w:t>
      </w:r>
      <w:proofErr w:type="spellStart"/>
      <w:r>
        <w:rPr>
          <w:sz w:val="20"/>
          <w:szCs w:val="20"/>
        </w:rPr>
        <w:t>ppoż</w:t>
      </w:r>
      <w:proofErr w:type="spellEnd"/>
      <w:r>
        <w:rPr>
          <w:sz w:val="20"/>
          <w:szCs w:val="20"/>
        </w:rPr>
        <w:t xml:space="preserve"> w miejscu wykonywania usługi.</w:t>
      </w:r>
    </w:p>
    <w:p w14:paraId="32486380" w14:textId="77777777" w:rsidR="005703EF" w:rsidRDefault="00000000">
      <w:pPr>
        <w:pStyle w:val="KRPzwyky"/>
        <w:numPr>
          <w:ilvl w:val="0"/>
          <w:numId w:val="1"/>
        </w:numPr>
        <w:rPr>
          <w:sz w:val="20"/>
          <w:szCs w:val="20"/>
        </w:rPr>
      </w:pPr>
      <w:r>
        <w:rPr>
          <w:sz w:val="20"/>
          <w:szCs w:val="20"/>
        </w:rPr>
        <w:t>Wykonawca zobowiązuje się wykonać wszystkie czynności niezbędne do wykonania usługi, a będą konieczne do realizacji przedmiotu Umowy.</w:t>
      </w:r>
    </w:p>
    <w:p w14:paraId="1E1DEDF5" w14:textId="77777777" w:rsidR="005703EF" w:rsidRDefault="00000000">
      <w:pPr>
        <w:pStyle w:val="KRPzwyky"/>
        <w:numPr>
          <w:ilvl w:val="0"/>
          <w:numId w:val="1"/>
        </w:numPr>
        <w:rPr>
          <w:sz w:val="20"/>
          <w:szCs w:val="20"/>
        </w:rPr>
      </w:pPr>
      <w:r>
        <w:rPr>
          <w:sz w:val="20"/>
          <w:szCs w:val="20"/>
        </w:rPr>
        <w:t>Wykonawca oświadcza, że w celu realizacji Umowy zapewni odpowiednie zasoby techniczne oraz personel posiadający zdolności, doświadczenie, wiedzę oraz wymagane uprawnienia, w zakresie niezbędnym do należytego wykonania przedmiotu Umowy.</w:t>
      </w:r>
    </w:p>
    <w:p w14:paraId="7D3E9C47" w14:textId="77777777" w:rsidR="005703EF" w:rsidRDefault="00000000">
      <w:pPr>
        <w:pStyle w:val="KRPzwyky"/>
        <w:numPr>
          <w:ilvl w:val="0"/>
          <w:numId w:val="1"/>
        </w:numPr>
        <w:rPr>
          <w:sz w:val="20"/>
          <w:szCs w:val="20"/>
        </w:rPr>
      </w:pPr>
      <w:r>
        <w:rPr>
          <w:sz w:val="20"/>
          <w:szCs w:val="20"/>
        </w:rPr>
        <w:t>Wykonawca oświadcza, że dysponuje odpowiednimi środkami finansowymi umożliwiającymi należyte wykonanie przedmiotu Umowy.</w:t>
      </w:r>
    </w:p>
    <w:p w14:paraId="65FE4C8C" w14:textId="77777777" w:rsidR="005703EF" w:rsidRDefault="00000000">
      <w:pPr>
        <w:pStyle w:val="KRPzwyky"/>
        <w:numPr>
          <w:ilvl w:val="0"/>
          <w:numId w:val="1"/>
        </w:numPr>
        <w:rPr>
          <w:sz w:val="20"/>
          <w:szCs w:val="20"/>
        </w:rPr>
      </w:pPr>
      <w:r>
        <w:rPr>
          <w:sz w:val="20"/>
          <w:szCs w:val="20"/>
        </w:rPr>
        <w:t>Wykonawca zobowiązuje się wykonywać umowę z dochowaniem zasad należytej staranności z uwzględnieniem zawodowego charakteru swej działalności.</w:t>
      </w:r>
    </w:p>
    <w:p w14:paraId="67CB8155" w14:textId="77777777" w:rsidR="005703EF" w:rsidRDefault="00000000">
      <w:pPr>
        <w:pStyle w:val="KRP"/>
        <w:numPr>
          <w:ilvl w:val="0"/>
          <w:numId w:val="1"/>
        </w:numPr>
        <w:rPr>
          <w:rFonts w:eastAsia="Tahoma"/>
          <w:szCs w:val="20"/>
        </w:rPr>
      </w:pPr>
      <w:r>
        <w:rPr>
          <w:rFonts w:eastAsia="Tahoma"/>
          <w:szCs w:val="20"/>
        </w:rPr>
        <w:t xml:space="preserve">Jeżeli umowa (lub załączniki do niej) nie zawiera szczegółowych terminów wykonania poszczególnych obowiązków przez Wykonawcę, czynności celem realizacji tych obowiązków zostaną dokonane w czasie właściwym ze względu na terminy wskazane w dokumentacji dotyczącej usługi lub wynikające z przepisów prawa powszechnego, ewentualnie w terminie wskazanym odrębnie przez Zamawiającego, który jednakże musi być uzasadniony również ze </w:t>
      </w:r>
      <w:r>
        <w:rPr>
          <w:rFonts w:eastAsia="Tahoma"/>
          <w:szCs w:val="20"/>
        </w:rPr>
        <w:lastRenderedPageBreak/>
        <w:t>względu na techniczne uwarunkowania wykonania tego obowiązku.</w:t>
      </w:r>
    </w:p>
    <w:p w14:paraId="052D77FE" w14:textId="77777777" w:rsidR="005703EF" w:rsidRDefault="005703EF">
      <w:pPr>
        <w:pStyle w:val="KRPzwyky"/>
        <w:rPr>
          <w:sz w:val="20"/>
          <w:szCs w:val="20"/>
        </w:rPr>
      </w:pPr>
    </w:p>
    <w:p w14:paraId="3C610425" w14:textId="77777777" w:rsidR="005703EF" w:rsidRDefault="005703EF"/>
    <w:p w14:paraId="70E8D41C" w14:textId="77777777" w:rsidR="005703EF" w:rsidRDefault="00000000">
      <w:pPr>
        <w:pStyle w:val="Nagwekuser"/>
      </w:pPr>
      <w:r>
        <w:t>Zakres Przedmiotowy Umowy</w:t>
      </w:r>
      <w:r>
        <w:rPr>
          <w:sz w:val="20"/>
          <w:szCs w:val="20"/>
        </w:rPr>
        <w:t>:</w:t>
      </w:r>
    </w:p>
    <w:p w14:paraId="2F1E19C1" w14:textId="77777777" w:rsidR="005703EF" w:rsidRDefault="00000000">
      <w:pPr>
        <w:pStyle w:val="KRPzwyky"/>
        <w:ind w:firstLine="0"/>
        <w:jc w:val="center"/>
        <w:rPr>
          <w:sz w:val="20"/>
          <w:szCs w:val="20"/>
        </w:rPr>
      </w:pPr>
      <w:r>
        <w:rPr>
          <w:sz w:val="20"/>
          <w:szCs w:val="20"/>
        </w:rPr>
        <w:t>§ 2</w:t>
      </w:r>
    </w:p>
    <w:p w14:paraId="30CEC407" w14:textId="77777777" w:rsidR="005703EF" w:rsidRDefault="00000000">
      <w:pPr>
        <w:pStyle w:val="KRP"/>
        <w:numPr>
          <w:ilvl w:val="0"/>
          <w:numId w:val="48"/>
        </w:numPr>
      </w:pPr>
      <w:r>
        <w:t xml:space="preserve">Przedmiotem umowy jest wykonanie usługi pod nazwą </w:t>
      </w:r>
      <w:r w:rsidRPr="00602AA5">
        <w:t>„Awaryjna wymiana kotła c.o. w budynku mieszkalnym o adresie Drygały, ul. Zielona 8/2, na dz. 3125/19 obręb Drygały”</w:t>
      </w:r>
      <w:r>
        <w:rPr>
          <w:szCs w:val="20"/>
        </w:rPr>
        <w:t xml:space="preserve"> </w:t>
      </w:r>
      <w:r>
        <w:t xml:space="preserve">(zwana w Umowie także „Usługą”). Zamawiający zamawia, a Wykonawca przyjmuje do wykonania w/w Usługę. </w:t>
      </w:r>
    </w:p>
    <w:p w14:paraId="0742FBE4" w14:textId="77777777" w:rsidR="005703EF" w:rsidRDefault="00000000">
      <w:pPr>
        <w:pStyle w:val="KRP"/>
        <w:numPr>
          <w:ilvl w:val="0"/>
          <w:numId w:val="6"/>
        </w:numPr>
      </w:pPr>
      <w:r>
        <w:t>Zakres Usługi obejmuje w szczególności:</w:t>
      </w:r>
    </w:p>
    <w:p w14:paraId="2FC607E9" w14:textId="77777777" w:rsidR="005703EF" w:rsidRDefault="00000000">
      <w:pPr>
        <w:pStyle w:val="Akapitzlist"/>
        <w:numPr>
          <w:ilvl w:val="1"/>
          <w:numId w:val="6"/>
        </w:numPr>
        <w:suppressAutoHyphens w:val="0"/>
        <w:spacing w:line="240" w:lineRule="auto"/>
        <w:rPr>
          <w:rFonts w:ascii="Tahoma" w:hAnsi="Tahoma" w:cs="Tahoma"/>
          <w:sz w:val="20"/>
          <w:szCs w:val="20"/>
        </w:rPr>
      </w:pPr>
      <w:bookmarkStart w:id="0" w:name="_Hlk191966872"/>
      <w:r>
        <w:rPr>
          <w:rFonts w:ascii="Tahoma" w:hAnsi="Tahoma" w:cs="Tahoma"/>
          <w:sz w:val="20"/>
          <w:szCs w:val="20"/>
        </w:rPr>
        <w:t>wymianę kotła c.o. Moderator 20 kW wraz z wyniesieniem z piwnicy, na kocioł na drewno MPM DS WOOD PLUS 18 kW,</w:t>
      </w:r>
    </w:p>
    <w:p w14:paraId="5B2A4451" w14:textId="40ACD0E9" w:rsidR="005703EF" w:rsidRDefault="00000000">
      <w:pPr>
        <w:pStyle w:val="Akapitzlist"/>
        <w:numPr>
          <w:ilvl w:val="1"/>
          <w:numId w:val="6"/>
        </w:numPr>
        <w:suppressAutoHyphens w:val="0"/>
        <w:spacing w:line="240" w:lineRule="auto"/>
        <w:rPr>
          <w:rFonts w:ascii="Tahoma" w:hAnsi="Tahoma" w:cs="Tahoma"/>
          <w:sz w:val="20"/>
          <w:szCs w:val="20"/>
        </w:rPr>
      </w:pPr>
      <w:r>
        <w:rPr>
          <w:rFonts w:ascii="Tahoma" w:hAnsi="Tahoma" w:cs="Tahoma"/>
          <w:sz w:val="20"/>
          <w:szCs w:val="20"/>
        </w:rPr>
        <w:t xml:space="preserve">wymianę </w:t>
      </w:r>
      <w:r w:rsidR="00C31115">
        <w:rPr>
          <w:rFonts w:ascii="Tahoma" w:hAnsi="Tahoma" w:cs="Tahoma"/>
          <w:sz w:val="20"/>
          <w:szCs w:val="20"/>
        </w:rPr>
        <w:t xml:space="preserve">i uzupełnienie </w:t>
      </w:r>
      <w:r>
        <w:rPr>
          <w:rFonts w:ascii="Tahoma" w:hAnsi="Tahoma" w:cs="Tahoma"/>
          <w:sz w:val="20"/>
          <w:szCs w:val="20"/>
        </w:rPr>
        <w:t>akcesoriów niezbędnych do prawidłowej instalacji w/w kotła jak: zawór różnicowy, pompa obiegowa, zawór mieszający</w:t>
      </w:r>
      <w:r w:rsidR="00C31115">
        <w:rPr>
          <w:rFonts w:ascii="Tahoma" w:hAnsi="Tahoma" w:cs="Tahoma"/>
          <w:sz w:val="20"/>
          <w:szCs w:val="20"/>
        </w:rPr>
        <w:t xml:space="preserve"> kondensacyjny</w:t>
      </w:r>
      <w:r>
        <w:rPr>
          <w:rFonts w:ascii="Tahoma" w:hAnsi="Tahoma" w:cs="Tahoma"/>
          <w:sz w:val="20"/>
          <w:szCs w:val="20"/>
        </w:rPr>
        <w:t xml:space="preserve">, zawory odcinające, manometr, niezbędne odcinki rurociągów i kształtki oraz wykonanie podejść pod planowany montaż zbiornika akumulacyjnego, </w:t>
      </w:r>
    </w:p>
    <w:p w14:paraId="7F8BCCFC" w14:textId="77777777" w:rsidR="005703EF" w:rsidRDefault="00000000">
      <w:pPr>
        <w:pStyle w:val="Akapitzlist"/>
        <w:numPr>
          <w:ilvl w:val="1"/>
          <w:numId w:val="6"/>
        </w:numPr>
        <w:suppressAutoHyphens w:val="0"/>
        <w:spacing w:line="240" w:lineRule="auto"/>
        <w:rPr>
          <w:rFonts w:ascii="Tahoma" w:hAnsi="Tahoma" w:cs="Tahoma"/>
          <w:sz w:val="20"/>
          <w:szCs w:val="20"/>
        </w:rPr>
      </w:pPr>
      <w:r>
        <w:rPr>
          <w:rFonts w:ascii="Tahoma" w:hAnsi="Tahoma" w:cs="Tahoma"/>
          <w:sz w:val="20"/>
          <w:szCs w:val="20"/>
        </w:rPr>
        <w:t>dokonanie niezbędnych prób i sprawdzeń instalacji.</w:t>
      </w:r>
    </w:p>
    <w:bookmarkEnd w:id="0"/>
    <w:p w14:paraId="3143DF87" w14:textId="77777777" w:rsidR="005703EF" w:rsidRDefault="00000000">
      <w:pPr>
        <w:pStyle w:val="KRP"/>
        <w:numPr>
          <w:ilvl w:val="0"/>
          <w:numId w:val="6"/>
        </w:numPr>
        <w:rPr>
          <w:szCs w:val="20"/>
        </w:rPr>
      </w:pPr>
      <w:r>
        <w:rPr>
          <w:szCs w:val="20"/>
        </w:rPr>
        <w:t xml:space="preserve">Materiały i urządzenia niezbędne do wykonania Usługi dostarcza Wykonawca poza kotłem, na drewno MPM DS WOOD PLUS 18 kW, który został zakupiony przez Zamawiającego i zostanie przekazany Wykonawcy celem wykonania Usługi. </w:t>
      </w:r>
    </w:p>
    <w:p w14:paraId="13E2FAD0" w14:textId="77777777" w:rsidR="005703EF" w:rsidRDefault="00000000">
      <w:pPr>
        <w:pStyle w:val="KRP"/>
        <w:numPr>
          <w:ilvl w:val="0"/>
          <w:numId w:val="6"/>
        </w:numPr>
      </w:pPr>
      <w:r>
        <w:t xml:space="preserve">Szczegółowy opis przedmiotu Usługi zawarty jest zaproszeniu do składania ofert stanowiącym załącznik nr 1 do Umowy oraz w załącznikach do niej w tym w: opis przedmiotu zamówienia,  zmodyfikowany schemat podłączenia kotła z instalacją, mapa z lokalizacją budynku mieszkalnego o adresie Drygały ul. Zielona 8/2, instrukcja obsługi kotła MPM DS. WOOD PLUS, fotografia instalacji c.o. z kotłem. Wykonawca ma obowiązek wykonać wszystkie roboty oraz inne czynności niezbędne do należytego wykonania Usługi, nawet jeśli ich nie wskazano w w/w dokumentacji. </w:t>
      </w:r>
    </w:p>
    <w:p w14:paraId="05BCBCF5" w14:textId="77777777" w:rsidR="005703EF" w:rsidRDefault="00000000">
      <w:pPr>
        <w:pStyle w:val="KRP"/>
        <w:numPr>
          <w:ilvl w:val="0"/>
          <w:numId w:val="6"/>
        </w:numPr>
      </w:pPr>
      <w:r>
        <w:t>Usługa stanowiąca przedmiot mowy zostanie wykonana zgodnie z Umową, z zasadami wiedzy technicznej i obowiązującymi w Rzeczypospolitej Polskiej przepisami prawa powszechnie obowiązującego.</w:t>
      </w:r>
    </w:p>
    <w:p w14:paraId="34A9A9BE" w14:textId="77777777" w:rsidR="005703EF" w:rsidRDefault="00000000">
      <w:pPr>
        <w:pStyle w:val="KRP"/>
        <w:numPr>
          <w:ilvl w:val="0"/>
          <w:numId w:val="6"/>
        </w:numPr>
      </w:pPr>
      <w:r>
        <w:t>Wykonanie Usługi stanowiącej przedmiot umowy stwierdzone zostanie przez Zamawiającego po przeprowadzeniu odbioru końcowego przez sporządzenie protokołu odbioru końcowego.</w:t>
      </w:r>
    </w:p>
    <w:p w14:paraId="6BE1B457" w14:textId="77777777" w:rsidR="005703EF" w:rsidRDefault="00000000">
      <w:pPr>
        <w:pStyle w:val="KRP"/>
        <w:numPr>
          <w:ilvl w:val="0"/>
          <w:numId w:val="6"/>
        </w:numPr>
      </w:pPr>
      <w:r>
        <w:t>Wykonawca w miejscu wykonywania usługi zobowiązany jest do przestrzegania zasad BHP oraz przepisów P-POŻ.</w:t>
      </w:r>
    </w:p>
    <w:p w14:paraId="4CD05109" w14:textId="77777777" w:rsidR="005703EF" w:rsidRDefault="005703EF">
      <w:pPr>
        <w:pStyle w:val="KRPzwyky"/>
        <w:rPr>
          <w:sz w:val="20"/>
          <w:szCs w:val="20"/>
        </w:rPr>
      </w:pPr>
    </w:p>
    <w:p w14:paraId="6EC1A19B" w14:textId="77777777" w:rsidR="005703EF" w:rsidRDefault="00000000">
      <w:pPr>
        <w:pStyle w:val="Nagwekuser"/>
      </w:pPr>
      <w:r>
        <w:t>Podwykonawcy</w:t>
      </w:r>
      <w:r>
        <w:rPr>
          <w:sz w:val="20"/>
          <w:szCs w:val="20"/>
        </w:rPr>
        <w:t>:</w:t>
      </w:r>
    </w:p>
    <w:p w14:paraId="1561A143" w14:textId="77777777" w:rsidR="005703EF" w:rsidRDefault="00000000">
      <w:pPr>
        <w:pStyle w:val="KRPzwyky"/>
        <w:ind w:firstLine="0"/>
        <w:jc w:val="center"/>
        <w:rPr>
          <w:sz w:val="20"/>
          <w:szCs w:val="20"/>
        </w:rPr>
      </w:pPr>
      <w:r>
        <w:rPr>
          <w:sz w:val="20"/>
          <w:szCs w:val="20"/>
        </w:rPr>
        <w:t>§ 3</w:t>
      </w:r>
    </w:p>
    <w:p w14:paraId="5D7434D2" w14:textId="77777777" w:rsidR="005703EF" w:rsidRDefault="00000000">
      <w:pPr>
        <w:pStyle w:val="KRP"/>
        <w:numPr>
          <w:ilvl w:val="0"/>
          <w:numId w:val="49"/>
        </w:numPr>
      </w:pPr>
      <w:r>
        <w:t>Wykonawca wykona własnymi siłami usługę stanowiącą przedmiot Umowy.</w:t>
      </w:r>
    </w:p>
    <w:p w14:paraId="4E1B3FF1" w14:textId="77777777" w:rsidR="005703EF" w:rsidRDefault="00000000">
      <w:pPr>
        <w:pStyle w:val="KRP"/>
        <w:numPr>
          <w:ilvl w:val="0"/>
          <w:numId w:val="6"/>
        </w:numPr>
        <w:rPr>
          <w:szCs w:val="20"/>
        </w:rPr>
      </w:pPr>
      <w:r>
        <w:t>Wykonawca nie powierzy Podwykonawcom wykonania żadnego z elementów usługi stanowiącej przedmiot Umowy bez zgody Zamawiającego.</w:t>
      </w:r>
    </w:p>
    <w:p w14:paraId="0670F0B9" w14:textId="77777777" w:rsidR="005703EF" w:rsidRDefault="00000000">
      <w:pPr>
        <w:pStyle w:val="KRP"/>
        <w:numPr>
          <w:ilvl w:val="0"/>
          <w:numId w:val="6"/>
        </w:numPr>
        <w:rPr>
          <w:szCs w:val="20"/>
        </w:rPr>
      </w:pPr>
      <w:r>
        <w:t>Wykonawca może zlecić podwykonawcom wykonanie części lub całości umowy tylko za uprzednią zgodą Zamawiającego wyrażoną na piśmie pod rygorem nieważności. W zakresie podwykonawstwa innego niż wskazane w ofercie Wykonawcy, Zamawiający nie ma obowiązku wyrażenia takiej zgody.</w:t>
      </w:r>
    </w:p>
    <w:p w14:paraId="35CF9976" w14:textId="77777777" w:rsidR="005703EF" w:rsidRDefault="00000000">
      <w:pPr>
        <w:pStyle w:val="KRP"/>
        <w:numPr>
          <w:ilvl w:val="0"/>
          <w:numId w:val="6"/>
        </w:numPr>
        <w:rPr>
          <w:szCs w:val="20"/>
        </w:rPr>
      </w:pPr>
      <w:r>
        <w:t>Zlecenie wykonania umowy lub jej części podwykonawcom nie zmienia odpowiedzialności Wykonawcy wobec Zamawiającego za wykonanie umowy. Wykonawca jest odpowiedzialny za działania, zaniechania, uchybienia i zaniedbania podwykonawców lub osób, które sobie przybrał do pomocy jak za swoje własne.</w:t>
      </w:r>
    </w:p>
    <w:p w14:paraId="783F1CCE" w14:textId="77777777" w:rsidR="005703EF" w:rsidRDefault="00000000">
      <w:pPr>
        <w:pStyle w:val="KRP"/>
        <w:numPr>
          <w:ilvl w:val="0"/>
          <w:numId w:val="6"/>
        </w:numPr>
        <w:rPr>
          <w:szCs w:val="20"/>
        </w:rPr>
      </w:pPr>
      <w:r>
        <w:lastRenderedPageBreak/>
        <w:t>W przypadku zaangażowania Podwykonawcy, Wykonawca jest zobowiązany przedłożyć, wraz z fakturą oświadczenia Podwykonawców o pełnym zafakturowaniu i rozliczeniu należnego im wynagrodzenia. Z oświadczeń tych musi wynikać, że roszczenia Podwykonawców o zapłatę wynagrodzenia zostały w pełni zaspokojone. Jeżeli przy wykonywaniu umowy Wykonawca nie korzystał z Podwykonawców złoży wraz z rachunkiem lub fakturą VAT za wykonanie przedmiotu Umowy, stosowne oświadczenie.</w:t>
      </w:r>
    </w:p>
    <w:p w14:paraId="2840FBFB" w14:textId="77777777" w:rsidR="005703EF" w:rsidRDefault="00000000">
      <w:pPr>
        <w:pStyle w:val="KRP"/>
        <w:numPr>
          <w:ilvl w:val="0"/>
          <w:numId w:val="6"/>
        </w:numPr>
        <w:rPr>
          <w:szCs w:val="20"/>
        </w:rPr>
      </w:pPr>
      <w:r>
        <w:t xml:space="preserve">Jeżeli Wykonawca nie przedstawi wraz z fakturą VAT lub rachunkiem dokumentów, o których mowa w ust. 5, Zamawiający jest uprawniony do wstrzymania wypłaty należnego Wykonawcy wynagrodzenia do czasu przedłożenia przez Wykonawcę stosownych dokumentów. Wstrzymanie przez Zamawiającego zapłaty do czasu wypełnienia przez Wykonawcę wymagań, o których mowa w ust. 3 nie będzie traktowane jako nie dotrzymanie przez Zamawiającego terminu płatności i nie uprawnia Wykonawcy do żądania odsetek z tytułu opóźnienia. </w:t>
      </w:r>
    </w:p>
    <w:p w14:paraId="600F8A73" w14:textId="77777777" w:rsidR="005703EF" w:rsidRDefault="005703EF">
      <w:pPr>
        <w:pStyle w:val="KRPzwyky"/>
        <w:ind w:firstLine="0"/>
        <w:rPr>
          <w:sz w:val="20"/>
          <w:szCs w:val="20"/>
        </w:rPr>
      </w:pPr>
    </w:p>
    <w:p w14:paraId="4F3F3571" w14:textId="77777777" w:rsidR="005703EF" w:rsidRDefault="00000000">
      <w:pPr>
        <w:pStyle w:val="Nagwekuser"/>
      </w:pPr>
      <w:r>
        <w:t>Termin realizacji umowy</w:t>
      </w:r>
      <w:r>
        <w:rPr>
          <w:sz w:val="20"/>
          <w:szCs w:val="20"/>
        </w:rPr>
        <w:t>:</w:t>
      </w:r>
    </w:p>
    <w:p w14:paraId="46F21DD2" w14:textId="77777777" w:rsidR="005703EF" w:rsidRDefault="00000000">
      <w:pPr>
        <w:pStyle w:val="KRPzwyky"/>
        <w:ind w:firstLine="0"/>
        <w:jc w:val="center"/>
        <w:rPr>
          <w:sz w:val="20"/>
          <w:szCs w:val="20"/>
        </w:rPr>
      </w:pPr>
      <w:r>
        <w:rPr>
          <w:sz w:val="20"/>
          <w:szCs w:val="20"/>
        </w:rPr>
        <w:t>§ 4</w:t>
      </w:r>
    </w:p>
    <w:p w14:paraId="516EDF19" w14:textId="77777777" w:rsidR="005703EF" w:rsidRDefault="00000000">
      <w:pPr>
        <w:pStyle w:val="KRPzwyky"/>
        <w:numPr>
          <w:ilvl w:val="0"/>
          <w:numId w:val="50"/>
        </w:numPr>
      </w:pPr>
      <w:r>
        <w:rPr>
          <w:sz w:val="20"/>
          <w:szCs w:val="20"/>
        </w:rPr>
        <w:t>Strony ustalają następujące terminy realizacji Usługi:</w:t>
      </w:r>
    </w:p>
    <w:p w14:paraId="2571ABCF" w14:textId="77777777" w:rsidR="005703EF" w:rsidRDefault="00000000">
      <w:pPr>
        <w:pStyle w:val="KRPzwyky"/>
        <w:numPr>
          <w:ilvl w:val="1"/>
          <w:numId w:val="6"/>
        </w:numPr>
      </w:pPr>
      <w:r>
        <w:rPr>
          <w:sz w:val="20"/>
          <w:szCs w:val="20"/>
        </w:rPr>
        <w:t xml:space="preserve">rozpoczęcie realizacji Usługi – </w:t>
      </w:r>
      <w:r>
        <w:rPr>
          <w:b/>
          <w:bCs/>
          <w:sz w:val="20"/>
          <w:szCs w:val="20"/>
        </w:rPr>
        <w:t xml:space="preserve">do 2 (dwóch) dni od  zawarcia umowy, </w:t>
      </w:r>
    </w:p>
    <w:p w14:paraId="14D8E2FE" w14:textId="77777777" w:rsidR="005703EF" w:rsidRDefault="00000000">
      <w:pPr>
        <w:pStyle w:val="KRPzwyky"/>
        <w:numPr>
          <w:ilvl w:val="1"/>
          <w:numId w:val="6"/>
        </w:numPr>
      </w:pPr>
      <w:r>
        <w:rPr>
          <w:sz w:val="20"/>
          <w:szCs w:val="20"/>
        </w:rPr>
        <w:t xml:space="preserve">zakończenie realizacji Usługi i zgłoszenie przez Wykonawcę gotowości Usługi do odbioru końcowego nastąpi do dnia </w:t>
      </w:r>
      <w:r w:rsidRPr="00602AA5">
        <w:rPr>
          <w:sz w:val="20"/>
          <w:szCs w:val="20"/>
        </w:rPr>
        <w:t>…………………………………………..</w:t>
      </w:r>
    </w:p>
    <w:p w14:paraId="5F88E5FD" w14:textId="77777777" w:rsidR="005703EF" w:rsidRDefault="00000000">
      <w:pPr>
        <w:pStyle w:val="KRPzwyky"/>
        <w:numPr>
          <w:ilvl w:val="0"/>
          <w:numId w:val="6"/>
        </w:numPr>
        <w:rPr>
          <w:sz w:val="20"/>
          <w:szCs w:val="20"/>
        </w:rPr>
      </w:pPr>
      <w:r>
        <w:rPr>
          <w:sz w:val="20"/>
          <w:szCs w:val="20"/>
        </w:rPr>
        <w:t>Za datę zakończenia wykonania Usługi przyjmuje się datę powiadomienia Zamawiającego przez Wykonawcę o gotowości do jej odbioru końcowego jeżeli w wyniku tego zgłoszenia został dokonany odbiór końcowy zakończony podpisaniem przez strony Umowy Protokołu odbioru końcowego stwierdzającego należyte wykonanie usługi.</w:t>
      </w:r>
    </w:p>
    <w:p w14:paraId="21EC1233" w14:textId="77777777" w:rsidR="005703EF" w:rsidRDefault="005703EF">
      <w:pPr>
        <w:pStyle w:val="KRPzwyky"/>
        <w:rPr>
          <w:sz w:val="20"/>
          <w:szCs w:val="20"/>
        </w:rPr>
      </w:pPr>
    </w:p>
    <w:p w14:paraId="7882E898" w14:textId="77777777" w:rsidR="005703EF" w:rsidRDefault="00000000">
      <w:pPr>
        <w:pStyle w:val="Nagwekuser"/>
      </w:pPr>
      <w:r>
        <w:t>Wynagrodzenie i Warunki Płatności</w:t>
      </w:r>
      <w:r>
        <w:rPr>
          <w:sz w:val="20"/>
          <w:szCs w:val="20"/>
        </w:rPr>
        <w:t>:</w:t>
      </w:r>
    </w:p>
    <w:p w14:paraId="512206A7" w14:textId="77777777" w:rsidR="005703EF" w:rsidRDefault="00000000">
      <w:pPr>
        <w:pStyle w:val="KRPzwyky"/>
        <w:ind w:firstLine="0"/>
        <w:jc w:val="center"/>
        <w:rPr>
          <w:sz w:val="20"/>
          <w:szCs w:val="20"/>
        </w:rPr>
      </w:pPr>
      <w:r>
        <w:rPr>
          <w:sz w:val="20"/>
          <w:szCs w:val="20"/>
        </w:rPr>
        <w:t>§ 5</w:t>
      </w:r>
    </w:p>
    <w:p w14:paraId="21662330" w14:textId="5C853276" w:rsidR="005703EF" w:rsidRDefault="00000000">
      <w:pPr>
        <w:pStyle w:val="KRPzwyky"/>
        <w:numPr>
          <w:ilvl w:val="0"/>
          <w:numId w:val="51"/>
        </w:numPr>
      </w:pPr>
      <w:r>
        <w:rPr>
          <w:sz w:val="20"/>
          <w:szCs w:val="20"/>
        </w:rPr>
        <w:t xml:space="preserve">Strony ustalają dla Wykonawcy łączne wynagrodzenie ryczałtowe w wysokości  brutto </w:t>
      </w:r>
      <w:r w:rsidRPr="00602AA5">
        <w:rPr>
          <w:sz w:val="20"/>
          <w:szCs w:val="20"/>
        </w:rPr>
        <w:t xml:space="preserve">…..................... zł (słownie: …............................... ) w tym podatek VAT:…………………………. zł, które zostało ustalone, na podstawie oferty Wykonawcy z dnia ….........., </w:t>
      </w:r>
      <w:r>
        <w:rPr>
          <w:sz w:val="20"/>
          <w:szCs w:val="20"/>
        </w:rPr>
        <w:t xml:space="preserve">która </w:t>
      </w:r>
      <w:r w:rsidR="00A64D75">
        <w:rPr>
          <w:sz w:val="20"/>
          <w:szCs w:val="20"/>
        </w:rPr>
        <w:t xml:space="preserve">wraz z wyceną ofertową </w:t>
      </w:r>
      <w:r>
        <w:rPr>
          <w:sz w:val="20"/>
          <w:szCs w:val="20"/>
        </w:rPr>
        <w:t>stanowi załącznik nr 2 do Umowy. Wskazana kwota obejmuje także cenę sprzedaży za dostarczone Zamawiającemu rzeczy niezbędne do realizacji Usługi oraz za inne czynności i świadczenia Wykonawcy stanowiące przedmiot umowy.</w:t>
      </w:r>
    </w:p>
    <w:p w14:paraId="6660BF34" w14:textId="77777777" w:rsidR="005703EF" w:rsidRDefault="00000000">
      <w:pPr>
        <w:pStyle w:val="KRP"/>
        <w:numPr>
          <w:ilvl w:val="0"/>
          <w:numId w:val="6"/>
        </w:numPr>
      </w:pPr>
      <w:r>
        <w:rPr>
          <w:szCs w:val="20"/>
        </w:rPr>
        <w:t xml:space="preserve">Płatność wynagrodzenia za wykonaną na podstawie Umowy usługę, będzie dokonana z dołu, na podstawie Protokołu odbioru końcowego, w terminie określonym Umową na podstawie wystawionej faktury VAT zgodnie z tym Protokołem . Podstawę do wystawienia faktury stanowi załączony do faktury protokół odbioru końcowego potwierdzony przez Strony i stwierdzający należyte wykonanie całości usługi . </w:t>
      </w:r>
    </w:p>
    <w:p w14:paraId="289414C5" w14:textId="77777777" w:rsidR="005703EF" w:rsidRDefault="00000000">
      <w:pPr>
        <w:pStyle w:val="KRP"/>
        <w:numPr>
          <w:ilvl w:val="0"/>
          <w:numId w:val="6"/>
        </w:numPr>
      </w:pPr>
      <w:r>
        <w:rPr>
          <w:szCs w:val="20"/>
        </w:rPr>
        <w:t xml:space="preserve">Strony nie dopuszczają częściowego  rozliczenia wynagrodzenia.  </w:t>
      </w:r>
    </w:p>
    <w:p w14:paraId="53ED8C1A" w14:textId="77777777" w:rsidR="005703EF" w:rsidRDefault="00000000">
      <w:pPr>
        <w:pStyle w:val="KRP"/>
        <w:numPr>
          <w:ilvl w:val="0"/>
          <w:numId w:val="6"/>
        </w:numPr>
      </w:pPr>
      <w:r>
        <w:rPr>
          <w:szCs w:val="20"/>
        </w:rPr>
        <w:t xml:space="preserve">Wynagrodzenie za wykonaną usługę będzie płatne bezgotówkowo na rachunek bankowy Wykonawcy </w:t>
      </w:r>
      <w:r w:rsidRPr="00602AA5">
        <w:t>nr  …................................................. w Banku ….................................…</w:t>
      </w:r>
      <w:r>
        <w:rPr>
          <w:szCs w:val="20"/>
        </w:rPr>
        <w:t xml:space="preserve"> Wykonawca ma obowiązek posługiwać się rachunkiem rozliczeniowym, o którym mowa w art. 49 ust. 1 pkt 1 ustawy z dnia 29 sierpnia 1997 r.  Prawo Bankowe zawartym w wykazie podmiotów, o którym mowa w art. 96b ust. 1 ustawy z dnia 11 marca 2004 r. o podatku od towarów i usług (tzw. biała lista podatników VAT). W przypadku gdyby nr rachunku bankowego wskazany na fakturze nie odpowiadał numerowi rachunku wskazanemu w wykazie podmiotów, o którym mowa w art. 96b ust. 1 ustawy z dnia 11 marca 2004 r. (</w:t>
      </w:r>
      <w:proofErr w:type="spellStart"/>
      <w:r>
        <w:rPr>
          <w:szCs w:val="20"/>
        </w:rPr>
        <w:t>tzw</w:t>
      </w:r>
      <w:proofErr w:type="spellEnd"/>
      <w:r>
        <w:rPr>
          <w:szCs w:val="20"/>
        </w:rPr>
        <w:t xml:space="preserve"> biała lista podatników VAT), Zamawiający opłaci należne Wykonawcy wynagrodzenie na rachunek bankowy Wykonawcy wskazany w tym wykazie.</w:t>
      </w:r>
    </w:p>
    <w:p w14:paraId="5B24A6AC" w14:textId="77777777" w:rsidR="005703EF" w:rsidRDefault="00000000">
      <w:pPr>
        <w:pStyle w:val="KRP"/>
        <w:numPr>
          <w:ilvl w:val="0"/>
          <w:numId w:val="6"/>
        </w:numPr>
      </w:pPr>
      <w:r>
        <w:rPr>
          <w:szCs w:val="20"/>
        </w:rPr>
        <w:lastRenderedPageBreak/>
        <w:t xml:space="preserve">Wykonawca przyjmuje do wiadomości, że Zamawiający przy zapłacie ceny będzie stosował mechanizm podzielonej płatności </w:t>
      </w:r>
      <w:r>
        <w:rPr>
          <w:rFonts w:eastAsia="Times New Roman" w:cs="Times New Roman"/>
          <w:szCs w:val="20"/>
          <w:lang w:bidi="ar-SA"/>
        </w:rPr>
        <w:t>(</w:t>
      </w:r>
      <w:proofErr w:type="spellStart"/>
      <w:r>
        <w:rPr>
          <w:rFonts w:eastAsia="Times New Roman" w:cs="Times New Roman"/>
          <w:szCs w:val="20"/>
          <w:lang w:bidi="ar-SA"/>
        </w:rPr>
        <w:t>s</w:t>
      </w:r>
      <w:r>
        <w:rPr>
          <w:szCs w:val="20"/>
        </w:rPr>
        <w:t>plit</w:t>
      </w:r>
      <w:proofErr w:type="spellEnd"/>
      <w:r>
        <w:rPr>
          <w:szCs w:val="20"/>
        </w:rPr>
        <w:t xml:space="preserve"> </w:t>
      </w:r>
      <w:proofErr w:type="spellStart"/>
      <w:r>
        <w:rPr>
          <w:szCs w:val="20"/>
        </w:rPr>
        <w:t>payment</w:t>
      </w:r>
      <w:proofErr w:type="spellEnd"/>
      <w:r>
        <w:rPr>
          <w:szCs w:val="20"/>
        </w:rPr>
        <w:t>), o którym mowa w przepisach 108a – 108d ustawy z dnia 11 marca 2004 r. o podatku od towarów i usług.</w:t>
      </w:r>
    </w:p>
    <w:p w14:paraId="281AFD89" w14:textId="77777777" w:rsidR="005703EF" w:rsidRDefault="00000000">
      <w:pPr>
        <w:pStyle w:val="KRP"/>
        <w:numPr>
          <w:ilvl w:val="0"/>
          <w:numId w:val="6"/>
        </w:numPr>
      </w:pPr>
      <w:r>
        <w:rPr>
          <w:szCs w:val="20"/>
        </w:rPr>
        <w:t>Zapłata wynagrodzenia i wszystkie inne płatności dokonywane na podstawie Umowy będzie realizowana przez Zamawiającego w złotych polskich.</w:t>
      </w:r>
    </w:p>
    <w:p w14:paraId="2E7D3D93" w14:textId="77777777" w:rsidR="005703EF" w:rsidRDefault="00000000">
      <w:pPr>
        <w:pStyle w:val="KRP"/>
        <w:numPr>
          <w:ilvl w:val="0"/>
          <w:numId w:val="6"/>
        </w:numPr>
      </w:pPr>
      <w:r>
        <w:rPr>
          <w:szCs w:val="20"/>
        </w:rPr>
        <w:t>Wynagrodzenie Wykonawcy uwzględnia wszystkie koszty wykonania Usługi, obowiązujące w Polsce podatki, łącznie z VAT oraz opłaty celne i inne opłaty związane z wykonywaniem usługi.</w:t>
      </w:r>
    </w:p>
    <w:p w14:paraId="15AFEAD9" w14:textId="77777777" w:rsidR="005703EF" w:rsidRDefault="00000000">
      <w:pPr>
        <w:pStyle w:val="KRP"/>
        <w:numPr>
          <w:ilvl w:val="0"/>
          <w:numId w:val="6"/>
        </w:numPr>
      </w:pPr>
      <w:r>
        <w:rPr>
          <w:szCs w:val="20"/>
        </w:rPr>
        <w:t>Wynagrodzenia Wykonawcy nie podlega waloryzacji.</w:t>
      </w:r>
    </w:p>
    <w:p w14:paraId="18D15463" w14:textId="77777777" w:rsidR="005703EF" w:rsidRDefault="00000000">
      <w:pPr>
        <w:pStyle w:val="KRP"/>
        <w:numPr>
          <w:ilvl w:val="0"/>
          <w:numId w:val="6"/>
        </w:numPr>
      </w:pPr>
      <w:r>
        <w:rPr>
          <w:szCs w:val="20"/>
        </w:rPr>
        <w:t>Wynagrodzenie należne Wykonawcy zostanie ustalone z zastosowaniem stawki VAT obowiązującej w chwili powstania obowiązku podatkowego. Zmiana wynagrodzenia Wykonawcy w tym zakresie nie stanowi zmiany Umowy.</w:t>
      </w:r>
    </w:p>
    <w:p w14:paraId="319F0D5E" w14:textId="77777777" w:rsidR="005703EF" w:rsidRDefault="00000000">
      <w:pPr>
        <w:pStyle w:val="KRP"/>
        <w:numPr>
          <w:ilvl w:val="0"/>
          <w:numId w:val="6"/>
        </w:numPr>
        <w:rPr>
          <w:szCs w:val="20"/>
        </w:rPr>
      </w:pPr>
      <w:r>
        <w:rPr>
          <w:szCs w:val="20"/>
        </w:rPr>
        <w:t>Zamawiający nie będzie udzielał Wykonawcy zaliczek na poczet wynagrodzenia za wykonanie Usługi.</w:t>
      </w:r>
    </w:p>
    <w:p w14:paraId="3DD099DA" w14:textId="77777777" w:rsidR="005703EF" w:rsidRDefault="005703EF">
      <w:pPr>
        <w:rPr>
          <w:sz w:val="20"/>
          <w:szCs w:val="20"/>
        </w:rPr>
      </w:pPr>
    </w:p>
    <w:p w14:paraId="06AB1DB6" w14:textId="77777777" w:rsidR="005703EF" w:rsidRDefault="00000000">
      <w:pPr>
        <w:pStyle w:val="KRP"/>
        <w:ind w:firstLine="0"/>
        <w:jc w:val="center"/>
        <w:rPr>
          <w:szCs w:val="20"/>
        </w:rPr>
      </w:pPr>
      <w:r>
        <w:rPr>
          <w:szCs w:val="20"/>
        </w:rPr>
        <w:t>§ 6</w:t>
      </w:r>
    </w:p>
    <w:p w14:paraId="6D9F769A" w14:textId="77777777" w:rsidR="005703EF" w:rsidRDefault="00000000">
      <w:pPr>
        <w:pStyle w:val="KRP"/>
        <w:numPr>
          <w:ilvl w:val="0"/>
          <w:numId w:val="3"/>
        </w:numPr>
      </w:pPr>
      <w:r>
        <w:rPr>
          <w:szCs w:val="20"/>
        </w:rPr>
        <w:t xml:space="preserve">Płatność wynagrodzenia będzie realizowana w terminie nie dłuższym niż </w:t>
      </w:r>
      <w:r>
        <w:rPr>
          <w:b/>
          <w:bCs/>
          <w:szCs w:val="20"/>
        </w:rPr>
        <w:t>21 dni</w:t>
      </w:r>
      <w:r>
        <w:rPr>
          <w:szCs w:val="20"/>
        </w:rPr>
        <w:t xml:space="preserve"> od daty otrzymania przez Zamawiającego prawidłowo wystawionej przez Wykonawcę faktury VAT.</w:t>
      </w:r>
    </w:p>
    <w:p w14:paraId="1995E796" w14:textId="77777777" w:rsidR="005703EF" w:rsidRDefault="00000000">
      <w:pPr>
        <w:pStyle w:val="KRP"/>
        <w:numPr>
          <w:ilvl w:val="0"/>
          <w:numId w:val="3"/>
        </w:numPr>
        <w:rPr>
          <w:szCs w:val="20"/>
        </w:rPr>
      </w:pPr>
      <w:r>
        <w:rPr>
          <w:szCs w:val="20"/>
        </w:rPr>
        <w:t>Za termin dokonania zapłaty wynagrodzenia uważa się dzień obciążenia rachunku bankowego Zamawiającego.</w:t>
      </w:r>
    </w:p>
    <w:p w14:paraId="26E21FDD" w14:textId="77777777" w:rsidR="005703EF" w:rsidRDefault="005703EF">
      <w:pPr>
        <w:pStyle w:val="KRP"/>
        <w:rPr>
          <w:szCs w:val="20"/>
        </w:rPr>
      </w:pPr>
    </w:p>
    <w:p w14:paraId="4BED27DE" w14:textId="77777777" w:rsidR="005703EF" w:rsidRDefault="00000000" w:rsidP="00602AA5">
      <w:pPr>
        <w:pStyle w:val="Nagwekuser"/>
        <w:jc w:val="center"/>
      </w:pPr>
      <w:r>
        <w:t>Wierzytelności</w:t>
      </w:r>
      <w:r>
        <w:rPr>
          <w:sz w:val="20"/>
          <w:szCs w:val="20"/>
        </w:rPr>
        <w:t>:</w:t>
      </w:r>
    </w:p>
    <w:p w14:paraId="641F4D88" w14:textId="77777777" w:rsidR="005703EF" w:rsidRDefault="00000000">
      <w:pPr>
        <w:pStyle w:val="KRPzwyky"/>
        <w:ind w:firstLine="0"/>
        <w:jc w:val="center"/>
        <w:rPr>
          <w:sz w:val="20"/>
          <w:szCs w:val="20"/>
        </w:rPr>
      </w:pPr>
      <w:r>
        <w:rPr>
          <w:sz w:val="20"/>
          <w:szCs w:val="20"/>
        </w:rPr>
        <w:t>§ 7</w:t>
      </w:r>
    </w:p>
    <w:p w14:paraId="1FEE4B1A" w14:textId="77777777" w:rsidR="005703EF" w:rsidRDefault="00000000">
      <w:pPr>
        <w:pStyle w:val="KRPzwyky"/>
        <w:numPr>
          <w:ilvl w:val="0"/>
          <w:numId w:val="52"/>
        </w:numPr>
      </w:pPr>
      <w:r>
        <w:rPr>
          <w:sz w:val="20"/>
          <w:szCs w:val="20"/>
        </w:rPr>
        <w:t>Wykonawca nie może dokonać zastawienia lub przeniesienia, w szczególności na podstawie cesji, przekazu, sprzedaży; jakiejkolwiek wierzytelności wynikającej z Umowy lub jej części, jak również korzyści wynikającej z Umowy lub udziału w niej na osoby trzecie bez uprzedniej, pisemnej pod rygorem nieważności, zgody Zamawiającego. Przeniesienie przez Wykonawcę praw lub obowiązków wynikających z niniejszej umowy na osobę trzecią nie jest możliwe bez zgody Zamawiającego. Zapis wskazujący na to ograniczenie Wykonawca umieści na każdym egzemplarzu faktury/rachunku wystawionej na podstawie umowy.</w:t>
      </w:r>
    </w:p>
    <w:p w14:paraId="13C3DF1E" w14:textId="77777777" w:rsidR="005703EF" w:rsidRDefault="00000000">
      <w:pPr>
        <w:pStyle w:val="KRPzwyky"/>
        <w:numPr>
          <w:ilvl w:val="0"/>
          <w:numId w:val="6"/>
        </w:numPr>
        <w:rPr>
          <w:sz w:val="20"/>
          <w:szCs w:val="20"/>
        </w:rPr>
      </w:pPr>
      <w:r>
        <w:rPr>
          <w:sz w:val="20"/>
          <w:szCs w:val="20"/>
        </w:rPr>
        <w:t>Cesja, przelew lub czynność wywołująca podobne skutki, dokonane bez pisemnej zgody Zamawiającego, są względem Zamawiającego bezskuteczne.</w:t>
      </w:r>
    </w:p>
    <w:p w14:paraId="5C533DFD" w14:textId="77777777" w:rsidR="005703EF" w:rsidRDefault="005703EF">
      <w:pPr>
        <w:pStyle w:val="KRPzwyky"/>
        <w:rPr>
          <w:sz w:val="20"/>
          <w:szCs w:val="20"/>
        </w:rPr>
      </w:pPr>
    </w:p>
    <w:p w14:paraId="007E06AE" w14:textId="77777777" w:rsidR="005703EF" w:rsidRDefault="00000000" w:rsidP="00602AA5">
      <w:pPr>
        <w:pStyle w:val="Nagwekuser"/>
        <w:jc w:val="center"/>
      </w:pPr>
      <w:r>
        <w:t>Obowiązki Zamawiającego</w:t>
      </w:r>
      <w:r>
        <w:rPr>
          <w:sz w:val="20"/>
          <w:szCs w:val="20"/>
        </w:rPr>
        <w:t>:</w:t>
      </w:r>
    </w:p>
    <w:p w14:paraId="7DD2E6AC" w14:textId="77777777" w:rsidR="005703EF" w:rsidRDefault="00000000">
      <w:pPr>
        <w:pStyle w:val="KRPzwyky"/>
        <w:ind w:firstLine="0"/>
        <w:jc w:val="center"/>
        <w:rPr>
          <w:sz w:val="20"/>
          <w:szCs w:val="20"/>
        </w:rPr>
      </w:pPr>
      <w:r>
        <w:rPr>
          <w:sz w:val="20"/>
          <w:szCs w:val="20"/>
        </w:rPr>
        <w:t>§ 8</w:t>
      </w:r>
    </w:p>
    <w:p w14:paraId="1EE84DCC" w14:textId="77777777" w:rsidR="005703EF" w:rsidRDefault="00000000">
      <w:pPr>
        <w:pStyle w:val="KRP"/>
        <w:numPr>
          <w:ilvl w:val="0"/>
          <w:numId w:val="53"/>
        </w:numPr>
      </w:pPr>
      <w:r>
        <w:rPr>
          <w:szCs w:val="20"/>
        </w:rPr>
        <w:t>Zamawiający jest także zobowiązany do:</w:t>
      </w:r>
    </w:p>
    <w:p w14:paraId="50FD4D1F" w14:textId="77777777" w:rsidR="005703EF" w:rsidRDefault="00000000">
      <w:pPr>
        <w:pStyle w:val="KRP"/>
        <w:numPr>
          <w:ilvl w:val="1"/>
          <w:numId w:val="6"/>
        </w:numPr>
      </w:pPr>
      <w:r>
        <w:rPr>
          <w:szCs w:val="20"/>
        </w:rPr>
        <w:t>przekazania terenu dla wykonywania Usługi w terminie do 2 (dwóch) dni od podpisania Umowy,</w:t>
      </w:r>
    </w:p>
    <w:p w14:paraId="678AB7EF" w14:textId="0811F7AF" w:rsidR="00207792" w:rsidRPr="00207792" w:rsidRDefault="00207792">
      <w:pPr>
        <w:pStyle w:val="KRP"/>
        <w:numPr>
          <w:ilvl w:val="1"/>
          <w:numId w:val="6"/>
        </w:numPr>
        <w:rPr>
          <w:color w:val="FF0000"/>
        </w:rPr>
      </w:pPr>
      <w:r w:rsidRPr="00602AA5">
        <w:rPr>
          <w:color w:val="000000" w:themeColor="text1"/>
        </w:rPr>
        <w:t>przekazania Wykonawcy zakupionego kotła c.o. MPM DS WOOD 18 kW,</w:t>
      </w:r>
      <w:r w:rsidRPr="00207792">
        <w:rPr>
          <w:color w:val="FF0000"/>
        </w:rPr>
        <w:t xml:space="preserve">  </w:t>
      </w:r>
    </w:p>
    <w:p w14:paraId="20847914" w14:textId="510C7FAC" w:rsidR="005703EF" w:rsidRDefault="00000000">
      <w:pPr>
        <w:pStyle w:val="KRP"/>
        <w:numPr>
          <w:ilvl w:val="1"/>
          <w:numId w:val="6"/>
        </w:numPr>
      </w:pPr>
      <w:r>
        <w:rPr>
          <w:szCs w:val="20"/>
        </w:rPr>
        <w:t xml:space="preserve">zapewnienia nadzoru nad realizacją Usługi (ustanowienie nadzoru nad realizacją Usługi przez Zamawiającego nie zmienia odpowiedzialności Wykonawcy za należyte wykonanie Usługi), </w:t>
      </w:r>
    </w:p>
    <w:p w14:paraId="1525AD70" w14:textId="77777777" w:rsidR="005703EF" w:rsidRDefault="00000000">
      <w:pPr>
        <w:pStyle w:val="KRP"/>
        <w:numPr>
          <w:ilvl w:val="1"/>
          <w:numId w:val="6"/>
        </w:numPr>
      </w:pPr>
      <w:r>
        <w:rPr>
          <w:szCs w:val="20"/>
        </w:rPr>
        <w:t>terminowego przystąpienia do odbioru wykonanej Usługi,</w:t>
      </w:r>
    </w:p>
    <w:p w14:paraId="617B6BDD" w14:textId="77777777" w:rsidR="005703EF" w:rsidRDefault="00000000">
      <w:pPr>
        <w:pStyle w:val="KRP"/>
        <w:numPr>
          <w:ilvl w:val="1"/>
          <w:numId w:val="6"/>
        </w:numPr>
      </w:pPr>
      <w:r>
        <w:rPr>
          <w:szCs w:val="20"/>
        </w:rPr>
        <w:t>terminowej zapłaty wynagrodzenia należnego Wykonawcy za wykonanie przedmiotu Umowy.</w:t>
      </w:r>
    </w:p>
    <w:p w14:paraId="56E5F6BE" w14:textId="77777777" w:rsidR="005703EF" w:rsidRDefault="00000000">
      <w:pPr>
        <w:pStyle w:val="KRP"/>
        <w:numPr>
          <w:ilvl w:val="0"/>
          <w:numId w:val="6"/>
        </w:numPr>
        <w:rPr>
          <w:szCs w:val="20"/>
        </w:rPr>
      </w:pPr>
      <w:r>
        <w:rPr>
          <w:szCs w:val="20"/>
        </w:rPr>
        <w:lastRenderedPageBreak/>
        <w:t>Zamawiający deklaruje możliwość udostępnienia Wykonawcy punktów czerpania energii elektrycznej i wody oraz pomieszczenia socjalnego.  Strony zawrą porozumienie w kwestii rozliczenia kosztów poboru energii lub wody przez Wykonawcę.</w:t>
      </w:r>
    </w:p>
    <w:p w14:paraId="4F37C1B9" w14:textId="77777777" w:rsidR="005703EF" w:rsidRDefault="00000000">
      <w:pPr>
        <w:pStyle w:val="KRP"/>
        <w:numPr>
          <w:ilvl w:val="0"/>
          <w:numId w:val="6"/>
        </w:numPr>
        <w:rPr>
          <w:szCs w:val="20"/>
        </w:rPr>
      </w:pPr>
      <w:r>
        <w:rPr>
          <w:szCs w:val="20"/>
        </w:rPr>
        <w:t>Zamawiający jest zobowiązany w terminach określonych Umową do dokonania odbioru końcowego.</w:t>
      </w:r>
    </w:p>
    <w:p w14:paraId="290FA2DC" w14:textId="77777777" w:rsidR="005703EF" w:rsidRDefault="005703EF">
      <w:pPr>
        <w:pStyle w:val="KRPzwyky"/>
        <w:numPr>
          <w:ilvl w:val="1"/>
          <w:numId w:val="2"/>
        </w:numPr>
        <w:tabs>
          <w:tab w:val="left" w:pos="0"/>
        </w:tabs>
        <w:rPr>
          <w:sz w:val="20"/>
          <w:szCs w:val="20"/>
        </w:rPr>
      </w:pPr>
    </w:p>
    <w:p w14:paraId="57E7A4CB" w14:textId="77777777" w:rsidR="005703EF" w:rsidRDefault="00000000" w:rsidP="00602AA5">
      <w:pPr>
        <w:pStyle w:val="Nagwekuser"/>
        <w:jc w:val="center"/>
      </w:pPr>
      <w:r>
        <w:t>Obowiązki wykonawcy</w:t>
      </w:r>
      <w:r>
        <w:rPr>
          <w:sz w:val="20"/>
          <w:szCs w:val="20"/>
        </w:rPr>
        <w:t>:</w:t>
      </w:r>
    </w:p>
    <w:p w14:paraId="6CA9D589" w14:textId="77777777" w:rsidR="005703EF" w:rsidRDefault="00000000">
      <w:pPr>
        <w:pStyle w:val="KRPzwyky"/>
        <w:ind w:firstLine="0"/>
        <w:jc w:val="center"/>
        <w:rPr>
          <w:sz w:val="20"/>
          <w:szCs w:val="20"/>
        </w:rPr>
      </w:pPr>
      <w:r>
        <w:rPr>
          <w:sz w:val="20"/>
          <w:szCs w:val="20"/>
        </w:rPr>
        <w:t>§ 9</w:t>
      </w:r>
    </w:p>
    <w:p w14:paraId="4A71E826" w14:textId="77777777" w:rsidR="005703EF" w:rsidRDefault="00000000">
      <w:pPr>
        <w:pStyle w:val="KRPzwyky"/>
        <w:numPr>
          <w:ilvl w:val="0"/>
          <w:numId w:val="54"/>
        </w:numPr>
        <w:rPr>
          <w:sz w:val="20"/>
          <w:szCs w:val="20"/>
        </w:rPr>
      </w:pPr>
      <w:r>
        <w:rPr>
          <w:sz w:val="20"/>
          <w:szCs w:val="20"/>
        </w:rPr>
        <w:t>Wykonawca ma obowiązek wykonywania Usługi z należytą starannością zgodnie z Umową, stosowną dokumentacją, nienaruszającymi Umowy poleceniami Zamawiającego lub upoważnionego przez niego osoby, zasadami wiedzy technicznej oraz przepisami prawa powszechnie obowiązującego.</w:t>
      </w:r>
    </w:p>
    <w:p w14:paraId="0EE3CB8E" w14:textId="77777777" w:rsidR="005703EF" w:rsidRDefault="00000000">
      <w:pPr>
        <w:pStyle w:val="KRPzwyky"/>
        <w:numPr>
          <w:ilvl w:val="0"/>
          <w:numId w:val="55"/>
        </w:numPr>
        <w:rPr>
          <w:sz w:val="20"/>
          <w:szCs w:val="20"/>
        </w:rPr>
      </w:pPr>
      <w:r>
        <w:rPr>
          <w:sz w:val="20"/>
          <w:szCs w:val="20"/>
        </w:rPr>
        <w:t xml:space="preserve">Wykonawca ponosi odpowiedzialność za jakość wykonanej Usługi oraz za jakość zastosowanych do jej wykonania materiałów. Materiały i urządzenia użyte przez Wykonawcę do realizacji Usługi powinny spełniać wymagania wskazane w umowie (załącznikach do niej) oraz odpowiadać wymogom jakościowym wyrobów dopuszczonych do obrotu i stosowania, a jeżeli są to wymagania dla wyrobów stosowanych w budownictwie to określonych w art. 10 ustawy Prawo budowlane. Wykonawca w procesie realizacji Usługi nie może dokonać zmian w materiałach, produktach oraz rozwiązaniach technicznych wskazanych w umowie (w załącznikach do umowy). W przypadku konieczności zastąpienia pewnych materiałów lub produktów ujętych w/w dokumentach, jedynie Zamawiający ma prawo zdecydować o użyciu innych równowartościowych produktów, materiałów i rozwiązań technicznych. </w:t>
      </w:r>
    </w:p>
    <w:p w14:paraId="5404C094" w14:textId="77777777" w:rsidR="005703EF" w:rsidRDefault="00000000">
      <w:pPr>
        <w:pStyle w:val="KRPzwyky"/>
        <w:numPr>
          <w:ilvl w:val="0"/>
          <w:numId w:val="6"/>
        </w:numPr>
      </w:pPr>
      <w:r>
        <w:rPr>
          <w:sz w:val="20"/>
          <w:szCs w:val="20"/>
        </w:rPr>
        <w:t>Wykonawca jest zobowiązany w szczególności do:</w:t>
      </w:r>
    </w:p>
    <w:p w14:paraId="555CDE3B" w14:textId="77777777" w:rsidR="005703EF" w:rsidRDefault="00000000">
      <w:pPr>
        <w:pStyle w:val="KRPzwyky"/>
        <w:numPr>
          <w:ilvl w:val="1"/>
          <w:numId w:val="6"/>
        </w:numPr>
      </w:pPr>
      <w:r>
        <w:rPr>
          <w:sz w:val="20"/>
          <w:szCs w:val="20"/>
        </w:rPr>
        <w:t>wyrównania ewentualnych szkód spowodowanych w wyniku realizacji Usługi,</w:t>
      </w:r>
    </w:p>
    <w:p w14:paraId="66C66FEC" w14:textId="77777777" w:rsidR="005703EF" w:rsidRDefault="00000000">
      <w:pPr>
        <w:pStyle w:val="KRPzwyky"/>
        <w:numPr>
          <w:ilvl w:val="1"/>
          <w:numId w:val="6"/>
        </w:numPr>
      </w:pPr>
      <w:r>
        <w:rPr>
          <w:sz w:val="20"/>
          <w:szCs w:val="20"/>
        </w:rPr>
        <w:t>prowadzenia stosownej dokumentacji wykonywania Usługi,</w:t>
      </w:r>
    </w:p>
    <w:p w14:paraId="65C09F8D" w14:textId="77777777" w:rsidR="005703EF" w:rsidRDefault="00000000">
      <w:pPr>
        <w:pStyle w:val="KRPzwyky"/>
        <w:numPr>
          <w:ilvl w:val="1"/>
          <w:numId w:val="6"/>
        </w:numPr>
      </w:pPr>
      <w:r>
        <w:rPr>
          <w:sz w:val="20"/>
          <w:szCs w:val="20"/>
        </w:rPr>
        <w:t>przerwania wykonywania Usługi na żądanie Zamawiającego,</w:t>
      </w:r>
    </w:p>
    <w:p w14:paraId="29B5D6DD" w14:textId="77777777" w:rsidR="005703EF" w:rsidRDefault="00000000">
      <w:pPr>
        <w:pStyle w:val="KRPzwyky"/>
        <w:numPr>
          <w:ilvl w:val="1"/>
          <w:numId w:val="6"/>
        </w:numPr>
      </w:pPr>
      <w:r>
        <w:rPr>
          <w:sz w:val="20"/>
          <w:szCs w:val="20"/>
        </w:rPr>
        <w:t>przekazywania Zamawiającemu informacji dotyczących realizacji Usługi oraz umożliwienia mu przeprowadzenia kontroli jej wykonywania,</w:t>
      </w:r>
    </w:p>
    <w:p w14:paraId="4000B2AE" w14:textId="77777777" w:rsidR="005703EF" w:rsidRDefault="00000000">
      <w:pPr>
        <w:pStyle w:val="KRPzwyky"/>
        <w:numPr>
          <w:ilvl w:val="1"/>
          <w:numId w:val="6"/>
        </w:numPr>
      </w:pPr>
      <w:r>
        <w:rPr>
          <w:sz w:val="20"/>
          <w:szCs w:val="20"/>
        </w:rPr>
        <w:t>wykonywania Usługi zgodnie z umową, właściwymi przepisami prawa, w tym z zakresu bezpieczeństwa i higieny pracy oraz z zasadami wiedzy technicznej,</w:t>
      </w:r>
    </w:p>
    <w:p w14:paraId="75D3813E" w14:textId="77777777" w:rsidR="005703EF" w:rsidRDefault="00000000">
      <w:pPr>
        <w:pStyle w:val="KRPzwyky"/>
        <w:numPr>
          <w:ilvl w:val="1"/>
          <w:numId w:val="6"/>
        </w:numPr>
      </w:pPr>
      <w:r>
        <w:rPr>
          <w:sz w:val="20"/>
          <w:szCs w:val="20"/>
        </w:rPr>
        <w:t>stosowania materiałów, technik wykonawczych, sprzętu, spełniających wymagania techniczne postawione w umowie,</w:t>
      </w:r>
    </w:p>
    <w:p w14:paraId="4E122507" w14:textId="77777777" w:rsidR="005703EF" w:rsidRDefault="00000000">
      <w:pPr>
        <w:pStyle w:val="KRPzwyky"/>
        <w:numPr>
          <w:ilvl w:val="1"/>
          <w:numId w:val="6"/>
        </w:numPr>
      </w:pPr>
      <w:r>
        <w:rPr>
          <w:sz w:val="20"/>
          <w:szCs w:val="20"/>
        </w:rPr>
        <w:t>umożliwienia wstępu na Teren wykonywania usługi wyłącznie osobom upoważnionym przez Zamawiającego lub Wykonawcę,</w:t>
      </w:r>
    </w:p>
    <w:p w14:paraId="292360F9" w14:textId="77777777" w:rsidR="005703EF" w:rsidRDefault="00000000">
      <w:pPr>
        <w:pStyle w:val="KRPzwyky"/>
        <w:numPr>
          <w:ilvl w:val="1"/>
          <w:numId w:val="6"/>
        </w:numPr>
      </w:pPr>
      <w:r>
        <w:rPr>
          <w:sz w:val="20"/>
          <w:szCs w:val="20"/>
        </w:rPr>
        <w:t>zgłaszania gotowości do odbioru Usługi i brania udziału w wyznaczonych terminach w odbiorach,</w:t>
      </w:r>
    </w:p>
    <w:p w14:paraId="4D4C0BB8" w14:textId="77777777" w:rsidR="005703EF" w:rsidRDefault="00000000">
      <w:pPr>
        <w:pStyle w:val="KRPzwyky"/>
        <w:numPr>
          <w:ilvl w:val="1"/>
          <w:numId w:val="6"/>
        </w:numPr>
      </w:pPr>
      <w:r>
        <w:rPr>
          <w:sz w:val="20"/>
          <w:szCs w:val="20"/>
        </w:rPr>
        <w:t>terminowego usuwania Wad, ujawnionych w czasie wykonywania Usługi lub ujawnionych w czasie odbioru lub oraz w czasie trwania odpowiedzialności za jakość Usługi,</w:t>
      </w:r>
    </w:p>
    <w:p w14:paraId="796A74D2" w14:textId="77777777" w:rsidR="005703EF" w:rsidRPr="00602AA5" w:rsidRDefault="00000000">
      <w:pPr>
        <w:pStyle w:val="KRPzwyky"/>
        <w:numPr>
          <w:ilvl w:val="1"/>
          <w:numId w:val="6"/>
        </w:numPr>
        <w:rPr>
          <w:sz w:val="20"/>
          <w:szCs w:val="20"/>
        </w:rPr>
      </w:pPr>
      <w:r w:rsidRPr="00602AA5">
        <w:rPr>
          <w:sz w:val="20"/>
          <w:szCs w:val="20"/>
        </w:rPr>
        <w:t>utrzymywania porządku na Terenie wykonywania usługi, a po zakończeniu realizacji usługi uporządkowanie tego terenu i pomieszczeń zajmowanych przez Wykonawcę,</w:t>
      </w:r>
    </w:p>
    <w:p w14:paraId="04109A79" w14:textId="77777777" w:rsidR="005703EF" w:rsidRDefault="00000000">
      <w:pPr>
        <w:pStyle w:val="KRPzwyky"/>
        <w:numPr>
          <w:ilvl w:val="1"/>
          <w:numId w:val="6"/>
        </w:numPr>
      </w:pPr>
      <w:r>
        <w:rPr>
          <w:sz w:val="20"/>
          <w:szCs w:val="20"/>
        </w:rPr>
        <w:t>stosowania się do poleceń Zamawiającego zgodnych z przepisami prawa i postanowieniami Umowy,</w:t>
      </w:r>
    </w:p>
    <w:p w14:paraId="0C02C2F1" w14:textId="77777777" w:rsidR="005703EF" w:rsidRDefault="00000000">
      <w:pPr>
        <w:pStyle w:val="KRPzwyky"/>
        <w:numPr>
          <w:ilvl w:val="1"/>
          <w:numId w:val="6"/>
        </w:numPr>
      </w:pPr>
      <w:r>
        <w:rPr>
          <w:sz w:val="20"/>
          <w:szCs w:val="20"/>
        </w:rPr>
        <w:t>protokolarnego przejęcia terenu wykonywania Usługi,</w:t>
      </w:r>
    </w:p>
    <w:p w14:paraId="60FD46C1" w14:textId="77777777" w:rsidR="005703EF" w:rsidRDefault="00000000">
      <w:pPr>
        <w:pStyle w:val="KRPzwyky"/>
        <w:numPr>
          <w:ilvl w:val="1"/>
          <w:numId w:val="6"/>
        </w:numPr>
        <w:rPr>
          <w:sz w:val="20"/>
          <w:szCs w:val="20"/>
        </w:rPr>
      </w:pPr>
      <w:r>
        <w:rPr>
          <w:sz w:val="20"/>
          <w:szCs w:val="20"/>
        </w:rPr>
        <w:t xml:space="preserve">do zawarcia umowy ubezpieczenia OC z tytułu swej działalności zbieżnej z przedmiotem umowy i utrzymywania tego ubezpieczenia przez okres wykonywania umowy a także do okazania Zamawiającemu dokumentów potwierdzających zawarcie umowy ubezpieczenia i opłacenia składek Zamawiający. Suma gwarancyjna tego ubezpieczenia powinna być nie </w:t>
      </w:r>
      <w:r>
        <w:rPr>
          <w:sz w:val="20"/>
          <w:szCs w:val="20"/>
        </w:rPr>
        <w:lastRenderedPageBreak/>
        <w:t>mniejsza niż wynagrodzenie Wykonawcy wynikające z umowy (z uwzględnieniem ewentualnych franszyz),</w:t>
      </w:r>
    </w:p>
    <w:p w14:paraId="6F904495" w14:textId="77777777" w:rsidR="005703EF" w:rsidRPr="00602AA5" w:rsidRDefault="00000000">
      <w:pPr>
        <w:pStyle w:val="KRPzwyky"/>
        <w:numPr>
          <w:ilvl w:val="1"/>
          <w:numId w:val="6"/>
        </w:numPr>
        <w:rPr>
          <w:sz w:val="20"/>
          <w:szCs w:val="20"/>
        </w:rPr>
      </w:pPr>
      <w:r w:rsidRPr="00602AA5">
        <w:rPr>
          <w:sz w:val="20"/>
          <w:szCs w:val="20"/>
        </w:rPr>
        <w:t>wykonania i przekazania Zamawiającemu dokumentacji powykonawczej tj. : wewnętrznego dziennika budowy, deklaracji jakości i atestów na materiały budowlane użyte do wykonania Usługi, …………………….</w:t>
      </w:r>
    </w:p>
    <w:p w14:paraId="0CA40C9B" w14:textId="77777777" w:rsidR="005703EF" w:rsidRDefault="00000000">
      <w:pPr>
        <w:pStyle w:val="KRPzwyky"/>
        <w:numPr>
          <w:ilvl w:val="0"/>
          <w:numId w:val="6"/>
        </w:numPr>
      </w:pPr>
      <w:r w:rsidRPr="00602AA5">
        <w:rPr>
          <w:sz w:val="20"/>
          <w:szCs w:val="20"/>
        </w:rPr>
        <w:t>Ponieważ usługa wykonywana będzie na użytkowanej nieruchomości, w związku z powyższym podczas wykonywania usługi wymagane jest bieżące zabezpieczenie przestrzeni wokół terenu wykonywania Usługi przed uszkodzeniami ciągów komunikacyjnych. Wykonawca ma obowiązek prowadzić swe roboty w sposób zapewniający niezakłócone użytkowanie nieruchomości Zamawiającego oraz w sposób chroniący osoby trzecie jak i mienie ich i Zamawiającego przed wyrządzeniem szkody</w:t>
      </w:r>
      <w:r w:rsidRPr="00602AA5">
        <w:t xml:space="preserve">.  </w:t>
      </w:r>
    </w:p>
    <w:p w14:paraId="0C844F2F" w14:textId="77777777" w:rsidR="005703EF" w:rsidRDefault="00000000">
      <w:pPr>
        <w:pStyle w:val="KRPzwyky"/>
        <w:numPr>
          <w:ilvl w:val="0"/>
          <w:numId w:val="6"/>
        </w:numPr>
      </w:pPr>
      <w:r>
        <w:rPr>
          <w:sz w:val="20"/>
          <w:szCs w:val="20"/>
        </w:rPr>
        <w:t>Wykonawca jest zobowiązany powstałe w związku z realizacją umowy odpady, usuwać z Terenu wykonania usługi z zachowaniem przepisów ustawy z dnia 14 grudnia 2012 r. o odpadach (Dz. U. z 2023 r. poz. 1587 ze zm.– „ustawa o odpadach”). Wykonawca ma obowiązek poddać powstałe odpady utylizacji lub przekazać je w tym celu wyspecjalizowanemu podmiotowi.</w:t>
      </w:r>
    </w:p>
    <w:p w14:paraId="4ADE6C61" w14:textId="77777777" w:rsidR="005703EF" w:rsidRPr="00602AA5" w:rsidRDefault="00000000">
      <w:pPr>
        <w:pStyle w:val="KRPzwyky"/>
        <w:numPr>
          <w:ilvl w:val="0"/>
          <w:numId w:val="6"/>
        </w:numPr>
        <w:rPr>
          <w:sz w:val="20"/>
          <w:szCs w:val="20"/>
          <w:shd w:val="clear" w:color="auto" w:fill="FFFF00"/>
        </w:rPr>
      </w:pPr>
      <w:r w:rsidRPr="00602AA5">
        <w:rPr>
          <w:sz w:val="20"/>
          <w:szCs w:val="20"/>
        </w:rPr>
        <w:t>Wykonawca jest zobowiązany prowadzić na bieżąco i przechowywać Dziennik budowy –</w:t>
      </w:r>
      <w:r w:rsidRPr="00602AA5">
        <w:rPr>
          <w:sz w:val="20"/>
          <w:szCs w:val="20"/>
          <w:shd w:val="clear" w:color="auto" w:fill="FFFF00"/>
        </w:rPr>
        <w:t xml:space="preserve"> </w:t>
      </w:r>
      <w:r w:rsidRPr="00602AA5">
        <w:rPr>
          <w:sz w:val="20"/>
          <w:szCs w:val="20"/>
        </w:rPr>
        <w:t>wewnętrzny – jako dokument obrazujący przebieg wykonywania Usługi.</w:t>
      </w:r>
      <w:r w:rsidRPr="00602AA5">
        <w:rPr>
          <w:sz w:val="20"/>
          <w:szCs w:val="20"/>
          <w:shd w:val="clear" w:color="auto" w:fill="FFFF00"/>
        </w:rPr>
        <w:t xml:space="preserve"> </w:t>
      </w:r>
    </w:p>
    <w:p w14:paraId="51F0A8D1" w14:textId="77777777" w:rsidR="005703EF" w:rsidRDefault="005703EF">
      <w:pPr>
        <w:pStyle w:val="KRPzwyky"/>
        <w:ind w:firstLine="0"/>
        <w:rPr>
          <w:sz w:val="20"/>
          <w:szCs w:val="20"/>
        </w:rPr>
      </w:pPr>
    </w:p>
    <w:p w14:paraId="18894321" w14:textId="77777777" w:rsidR="005703EF" w:rsidRDefault="00000000" w:rsidP="00E55830">
      <w:pPr>
        <w:pStyle w:val="Nagwekuser"/>
        <w:jc w:val="center"/>
      </w:pPr>
      <w:r>
        <w:t>Odbiór Usługi</w:t>
      </w:r>
      <w:r>
        <w:rPr>
          <w:sz w:val="20"/>
          <w:szCs w:val="20"/>
        </w:rPr>
        <w:t>:</w:t>
      </w:r>
    </w:p>
    <w:p w14:paraId="64E0FD5C" w14:textId="77777777" w:rsidR="005703EF" w:rsidRDefault="00000000">
      <w:pPr>
        <w:pStyle w:val="KRPzwyky"/>
        <w:ind w:firstLine="0"/>
        <w:jc w:val="center"/>
        <w:rPr>
          <w:sz w:val="20"/>
          <w:szCs w:val="20"/>
        </w:rPr>
      </w:pPr>
      <w:r>
        <w:rPr>
          <w:sz w:val="20"/>
          <w:szCs w:val="20"/>
        </w:rPr>
        <w:t>§ 10</w:t>
      </w:r>
    </w:p>
    <w:p w14:paraId="2664B15A" w14:textId="77777777" w:rsidR="005703EF" w:rsidRDefault="00000000">
      <w:pPr>
        <w:pStyle w:val="KRP"/>
        <w:numPr>
          <w:ilvl w:val="0"/>
          <w:numId w:val="56"/>
        </w:numPr>
      </w:pPr>
      <w:r>
        <w:t>Wykonawca nie jest uprawniony do zakrycia wykonanej roboty stanowiącej element Usługi bez uprzedniej zgody przedstawiciela Zamawiającego. Wykonawca, ma obowiązek umożliwić przedstawicielowi Zamawiającego sprawdzenie każdej roboty ulegającej zakryciu lub zanikającej.</w:t>
      </w:r>
    </w:p>
    <w:p w14:paraId="7FF497FE" w14:textId="77777777" w:rsidR="005703EF" w:rsidRDefault="00000000">
      <w:pPr>
        <w:pStyle w:val="KRP"/>
        <w:numPr>
          <w:ilvl w:val="0"/>
          <w:numId w:val="6"/>
        </w:numPr>
        <w:rPr>
          <w:szCs w:val="20"/>
        </w:rPr>
      </w:pPr>
      <w:r>
        <w:t xml:space="preserve">Wykonawca zgłasza przedstawicielowi Zamawiającego fakt wykonania roboty ulegającej zakryciu lub zanikającej celem dokonania jej sprawdzenia. </w:t>
      </w:r>
    </w:p>
    <w:p w14:paraId="6577E45B" w14:textId="77777777" w:rsidR="005703EF" w:rsidRDefault="00000000">
      <w:pPr>
        <w:pStyle w:val="KRP"/>
        <w:numPr>
          <w:ilvl w:val="0"/>
          <w:numId w:val="6"/>
        </w:numPr>
        <w:rPr>
          <w:szCs w:val="20"/>
        </w:rPr>
      </w:pPr>
      <w:r>
        <w:t>Odbiór końcowy jest dokonywany po zakończeniu przez Wykonawcę wykonywania Usługi, na piśmie.</w:t>
      </w:r>
    </w:p>
    <w:p w14:paraId="43806547" w14:textId="77777777" w:rsidR="005703EF" w:rsidRDefault="00000000">
      <w:pPr>
        <w:pStyle w:val="KRP"/>
        <w:numPr>
          <w:ilvl w:val="0"/>
          <w:numId w:val="6"/>
        </w:numPr>
        <w:rPr>
          <w:szCs w:val="20"/>
        </w:rPr>
      </w:pPr>
      <w:r>
        <w:t xml:space="preserve">Przed zgłoszeniem gotowości Usługi do Odbioru końcowego Wykonawca przeprowadza wszystkie wymagane prawem próby i sprawdzenia, zawiadamiając o nich uprzednio Zamawiającego w terminie umożliwiającym udział przedstawicieli Zamawiającego w próbach i sprawdzeniach. </w:t>
      </w:r>
    </w:p>
    <w:p w14:paraId="2FBA360D" w14:textId="77777777" w:rsidR="005703EF" w:rsidRDefault="00000000">
      <w:pPr>
        <w:pStyle w:val="KRP"/>
        <w:numPr>
          <w:ilvl w:val="0"/>
          <w:numId w:val="6"/>
        </w:numPr>
        <w:rPr>
          <w:szCs w:val="20"/>
        </w:rPr>
      </w:pPr>
      <w:r>
        <w:t>W celu dokonania odbioru końcowego Wykonawca przedstawia Zamawiającemu komplet dokumentów pozwalających na ocenę prawidłowego wykonania Usługi: świadectwa jakości, certyfikaty i aprobaty techniczne oraz dokumentację powykonawczą. W szczególności razem z wnioskiem o dokonanie odbioru końcowego Wykonawca przekaże Zamawiającemu:</w:t>
      </w:r>
    </w:p>
    <w:p w14:paraId="15B861B9" w14:textId="77777777" w:rsidR="005703EF" w:rsidRDefault="00000000">
      <w:pPr>
        <w:pStyle w:val="KRP"/>
        <w:numPr>
          <w:ilvl w:val="1"/>
          <w:numId w:val="6"/>
        </w:numPr>
        <w:rPr>
          <w:szCs w:val="20"/>
        </w:rPr>
      </w:pPr>
      <w:r>
        <w:t>dziennik budowy wewnętrzny,</w:t>
      </w:r>
    </w:p>
    <w:p w14:paraId="5D89B73E" w14:textId="77777777" w:rsidR="005703EF" w:rsidRDefault="00000000">
      <w:pPr>
        <w:pStyle w:val="KRP"/>
        <w:numPr>
          <w:ilvl w:val="1"/>
          <w:numId w:val="6"/>
        </w:numPr>
        <w:rPr>
          <w:szCs w:val="20"/>
        </w:rPr>
      </w:pPr>
      <w:r>
        <w:t>dokumentację powykonawczą,</w:t>
      </w:r>
    </w:p>
    <w:p w14:paraId="0747B8D8" w14:textId="77777777" w:rsidR="005703EF" w:rsidRDefault="00000000">
      <w:pPr>
        <w:pStyle w:val="KRP"/>
        <w:numPr>
          <w:ilvl w:val="1"/>
          <w:numId w:val="6"/>
        </w:numPr>
      </w:pPr>
      <w:r>
        <w:t>oświadczenie przedstawiciela wykonawcy o zgodności wykonania przedmiotu umowy z przepisami i obowiązującymi polskimi normami,</w:t>
      </w:r>
    </w:p>
    <w:p w14:paraId="658AD87C" w14:textId="77777777" w:rsidR="005703EF" w:rsidRDefault="00000000">
      <w:pPr>
        <w:pStyle w:val="KRP"/>
        <w:numPr>
          <w:ilvl w:val="1"/>
          <w:numId w:val="6"/>
        </w:numPr>
      </w:pPr>
      <w:r>
        <w:t>rozliczenia pełnej kwoty, którą wykonawca uważa za należną mu w ramach umowy ze stosownym uzasadnieniem,</w:t>
      </w:r>
    </w:p>
    <w:p w14:paraId="1A9FF8B9" w14:textId="77777777" w:rsidR="005703EF" w:rsidRDefault="00000000">
      <w:pPr>
        <w:pStyle w:val="KRP"/>
        <w:numPr>
          <w:ilvl w:val="0"/>
          <w:numId w:val="6"/>
        </w:numPr>
        <w:rPr>
          <w:szCs w:val="20"/>
        </w:rPr>
      </w:pPr>
      <w:r>
        <w:t xml:space="preserve">W celu dokonania odbioru końcowego Wykonawca przedstawia Zamawiającemu rozliczenie wynagrodzenia, które wykonawca uważa za należne w ramach umowy ze stosownym uzasadnieniem. Wykonawca zobowiązany jest wraz ze zgłoszeniem Usługi do odbioru dostarczyć dokumenty potwierdzające spełnianie przez materiały użyte do wykonania Usługi cech określonych przez Zamawiającego. </w:t>
      </w:r>
    </w:p>
    <w:p w14:paraId="0615855C" w14:textId="77777777" w:rsidR="005703EF" w:rsidRDefault="00000000">
      <w:pPr>
        <w:pStyle w:val="KRP"/>
        <w:numPr>
          <w:ilvl w:val="0"/>
          <w:numId w:val="6"/>
        </w:numPr>
        <w:rPr>
          <w:szCs w:val="20"/>
        </w:rPr>
      </w:pPr>
      <w:r>
        <w:t xml:space="preserve">Jeżeli Zamawiający stwierdzi, ze wykonywanie Usługi nie zostało zakończone lub będzie miał zastrzeżenia co do kompletności i prawidłowości dokumentacji powykonawczej, w porozumieniu z Wykonawcą wyznaczy termin ponownego złożenia przez Wykonawcę wniosku o dokonanie </w:t>
      </w:r>
      <w:r>
        <w:lastRenderedPageBreak/>
        <w:t>odbioru końcowego.</w:t>
      </w:r>
    </w:p>
    <w:p w14:paraId="02A9DE16" w14:textId="77777777" w:rsidR="005703EF" w:rsidRDefault="00000000">
      <w:pPr>
        <w:pStyle w:val="KRP"/>
        <w:numPr>
          <w:ilvl w:val="0"/>
          <w:numId w:val="6"/>
        </w:numPr>
        <w:rPr>
          <w:szCs w:val="20"/>
        </w:rPr>
      </w:pPr>
      <w:r>
        <w:t>Odbiór końcowy jest przeprowadzany komisyjnie przy udziale upoważnionych przedstawicieli Zamawiającego i upoważnionych przedstawicieli Wykonawcy. W uzasadnionych przypadkach komisja może zaprosić do współpracy rzeczoznawców lub specjalistów branżowych.</w:t>
      </w:r>
    </w:p>
    <w:p w14:paraId="49B9A64B" w14:textId="77777777" w:rsidR="005703EF" w:rsidRDefault="00000000">
      <w:pPr>
        <w:pStyle w:val="KRP"/>
        <w:numPr>
          <w:ilvl w:val="0"/>
          <w:numId w:val="6"/>
        </w:numPr>
        <w:rPr>
          <w:szCs w:val="20"/>
        </w:rPr>
      </w:pPr>
      <w:r>
        <w:t>Zamawiający przystąpi do Odbioru końcowego w  terminie nie dłuższym niż 7 dni od dnia zgłoszenia Usługi do odbioru.</w:t>
      </w:r>
    </w:p>
    <w:p w14:paraId="722D5CD8" w14:textId="77777777" w:rsidR="005703EF" w:rsidRDefault="00000000">
      <w:pPr>
        <w:pStyle w:val="KRP"/>
        <w:numPr>
          <w:ilvl w:val="0"/>
          <w:numId w:val="6"/>
        </w:numPr>
        <w:rPr>
          <w:szCs w:val="20"/>
        </w:rPr>
      </w:pPr>
      <w:r>
        <w:t>Jeżeli w toku czynności Odbioru końcowego zostanie stwierdzone, że Usługa nie jest gotowa  do odbioru z powodu jej niezakończenia, z powodu wystąpienia istotnych Wad, uniemożliwiających korzystanie z rezultatów Usługi, Zamawiający może przerwać Odbiór końcowy lub odmówić dokonania odbioru końcowego, wyznaczając Wykonawcy termin do wykonania Usługi lub usunięcia Wad, uwzględniający złożoność ich techniczną. Po usunięciu wad Wykonawca ponownie zgłasza gotowość Usługi do odbioru końcowego.</w:t>
      </w:r>
    </w:p>
    <w:p w14:paraId="514FB3E4" w14:textId="77777777" w:rsidR="005703EF" w:rsidRDefault="00000000">
      <w:pPr>
        <w:pStyle w:val="KRP"/>
        <w:numPr>
          <w:ilvl w:val="0"/>
          <w:numId w:val="6"/>
        </w:numPr>
        <w:rPr>
          <w:szCs w:val="20"/>
        </w:rPr>
      </w:pPr>
      <w:r>
        <w:t>Jeżeli w toku czynności odbiorowych zostaną stwierdzone wady nie nadające  się do usunięcia to Zamawiający może:</w:t>
      </w:r>
    </w:p>
    <w:p w14:paraId="79B5218B" w14:textId="77777777" w:rsidR="005703EF" w:rsidRDefault="00000000">
      <w:pPr>
        <w:pStyle w:val="KRP"/>
        <w:numPr>
          <w:ilvl w:val="1"/>
          <w:numId w:val="6"/>
        </w:numPr>
        <w:rPr>
          <w:szCs w:val="20"/>
        </w:rPr>
      </w:pPr>
      <w:r>
        <w:t>jeżeli wady nie uniemożliwiają użytkowania przedmiotu odbioru zgodnie z przeznaczeniem - obniżyć odpowiednio wynagrodzenie Wykonawcy,</w:t>
      </w:r>
    </w:p>
    <w:p w14:paraId="34D4CB08" w14:textId="77777777" w:rsidR="005703EF" w:rsidRDefault="00000000">
      <w:pPr>
        <w:pStyle w:val="KRP"/>
        <w:numPr>
          <w:ilvl w:val="1"/>
          <w:numId w:val="6"/>
        </w:numPr>
        <w:rPr>
          <w:szCs w:val="20"/>
        </w:rPr>
      </w:pPr>
      <w:r>
        <w:t>jeżeli wady uniemożliwiają użytkowanie przedmiotu odbioru zgodnie z przeznaczeniem - Zamawiający może odstąpić od umowy lub żądać ponownego wykonania Usługi lub jej części objętej wadą.</w:t>
      </w:r>
    </w:p>
    <w:p w14:paraId="627DBD5B" w14:textId="77777777" w:rsidR="005703EF" w:rsidRDefault="00000000">
      <w:pPr>
        <w:pStyle w:val="KRP"/>
        <w:numPr>
          <w:ilvl w:val="0"/>
          <w:numId w:val="6"/>
        </w:numPr>
        <w:rPr>
          <w:szCs w:val="20"/>
        </w:rPr>
      </w:pPr>
      <w:r>
        <w:t>Komisja sporządza Protokół Odbioru końcowego. Podpisany Protokół odbioru końcowego jest podstawą do dokonania końcowych rozliczeń Stron.</w:t>
      </w:r>
    </w:p>
    <w:p w14:paraId="0CD648E4" w14:textId="77777777" w:rsidR="005703EF" w:rsidRDefault="00000000">
      <w:pPr>
        <w:pStyle w:val="KRP"/>
        <w:numPr>
          <w:ilvl w:val="0"/>
          <w:numId w:val="6"/>
        </w:numPr>
        <w:rPr>
          <w:szCs w:val="20"/>
        </w:rPr>
      </w:pPr>
      <w:r>
        <w:t>W przypadku stwierdzenia w toku odbioru nieistotnych Wad Usługi,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w:t>
      </w:r>
    </w:p>
    <w:p w14:paraId="13B71DD6" w14:textId="77777777" w:rsidR="005703EF" w:rsidRDefault="00000000">
      <w:pPr>
        <w:pStyle w:val="KRP"/>
        <w:numPr>
          <w:ilvl w:val="0"/>
          <w:numId w:val="6"/>
        </w:numPr>
      </w:pPr>
      <w:r>
        <w:rPr>
          <w:szCs w:val="20"/>
        </w:rPr>
        <w:t xml:space="preserve">Zamawiający może przeprowadzać przeglądy gwarancyjne Usługi, o których zawiadomi wykonawcę z </w:t>
      </w:r>
      <w:r>
        <w:rPr>
          <w:b/>
          <w:szCs w:val="20"/>
        </w:rPr>
        <w:t>7 dniowym</w:t>
      </w:r>
      <w:r>
        <w:rPr>
          <w:szCs w:val="20"/>
        </w:rPr>
        <w:t xml:space="preserve"> wyprzedzeniem.</w:t>
      </w:r>
    </w:p>
    <w:p w14:paraId="73004766" w14:textId="77777777" w:rsidR="005703EF" w:rsidRDefault="00000000">
      <w:pPr>
        <w:pStyle w:val="KRP"/>
        <w:numPr>
          <w:ilvl w:val="0"/>
          <w:numId w:val="6"/>
        </w:numPr>
        <w:rPr>
          <w:szCs w:val="20"/>
        </w:rPr>
      </w:pPr>
      <w: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6CBFF7C8" w14:textId="77777777" w:rsidR="005703EF" w:rsidRDefault="00000000">
      <w:pPr>
        <w:pStyle w:val="KRP"/>
        <w:numPr>
          <w:ilvl w:val="0"/>
          <w:numId w:val="6"/>
        </w:numPr>
        <w:rPr>
          <w:szCs w:val="20"/>
        </w:rPr>
      </w:pPr>
      <w:r>
        <w:t>Przeglądy gwarancyjne polegają na ocenie zrealizowanego przez Wykonawcę przedmiotu umowy pod względem wad ujawnionych w okresie rękojmi lub gwarancji jakości.</w:t>
      </w:r>
    </w:p>
    <w:p w14:paraId="1B91AADF" w14:textId="77777777" w:rsidR="005703EF" w:rsidRDefault="00000000">
      <w:pPr>
        <w:pStyle w:val="KRP"/>
        <w:numPr>
          <w:ilvl w:val="0"/>
          <w:numId w:val="6"/>
        </w:numPr>
        <w:rPr>
          <w:szCs w:val="20"/>
        </w:rPr>
      </w:pPr>
      <w: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3E54E030" w14:textId="77777777" w:rsidR="005703EF" w:rsidRDefault="00000000">
      <w:pPr>
        <w:pStyle w:val="KRP"/>
        <w:numPr>
          <w:ilvl w:val="0"/>
          <w:numId w:val="6"/>
        </w:numPr>
        <w:rPr>
          <w:szCs w:val="20"/>
        </w:rPr>
      </w:pPr>
      <w:r>
        <w:t>Odbiory gwarancyjne będą przeprowadzane w celu oceny usunięcia Wad ujawnionych w okresie gwarancji lub rękojmi.</w:t>
      </w:r>
    </w:p>
    <w:p w14:paraId="59296D99" w14:textId="77777777" w:rsidR="005703EF" w:rsidRDefault="00000000">
      <w:pPr>
        <w:pStyle w:val="KRP"/>
        <w:numPr>
          <w:ilvl w:val="0"/>
          <w:numId w:val="6"/>
        </w:numPr>
        <w:rPr>
          <w:szCs w:val="20"/>
        </w:rPr>
      </w:pPr>
      <w:r>
        <w:t>Odbiór gwarancyjny potwierdzany jest Protokołem odbioru usunięcia Wad, sporządzanym po usunięciu wszystkich Wad ujawnionych w okresie rękojmi lub gwarancji.</w:t>
      </w:r>
    </w:p>
    <w:p w14:paraId="255E7075" w14:textId="77777777" w:rsidR="005703EF" w:rsidRDefault="005703EF">
      <w:pPr>
        <w:pStyle w:val="KRPzwyky"/>
        <w:rPr>
          <w:sz w:val="20"/>
          <w:szCs w:val="20"/>
        </w:rPr>
      </w:pPr>
    </w:p>
    <w:p w14:paraId="330D053B" w14:textId="77777777" w:rsidR="005703EF" w:rsidRPr="00074B0F" w:rsidRDefault="00000000" w:rsidP="00074B0F">
      <w:pPr>
        <w:pStyle w:val="Nagwekuser"/>
        <w:jc w:val="center"/>
      </w:pPr>
      <w:r w:rsidRPr="00074B0F">
        <w:t>Przedstawiciele stron</w:t>
      </w:r>
      <w:r w:rsidRPr="00074B0F">
        <w:rPr>
          <w:sz w:val="20"/>
          <w:szCs w:val="20"/>
        </w:rPr>
        <w:t>:</w:t>
      </w:r>
    </w:p>
    <w:p w14:paraId="158E8247" w14:textId="77777777" w:rsidR="005703EF" w:rsidRDefault="00000000">
      <w:pPr>
        <w:pStyle w:val="KRPzwyky"/>
        <w:ind w:firstLine="0"/>
        <w:jc w:val="center"/>
        <w:rPr>
          <w:sz w:val="20"/>
          <w:szCs w:val="20"/>
        </w:rPr>
      </w:pPr>
      <w:r>
        <w:rPr>
          <w:sz w:val="20"/>
          <w:szCs w:val="20"/>
        </w:rPr>
        <w:t>§ 11</w:t>
      </w:r>
    </w:p>
    <w:p w14:paraId="1728891B" w14:textId="77777777" w:rsidR="005703EF" w:rsidRDefault="00000000">
      <w:pPr>
        <w:pStyle w:val="KRP"/>
        <w:numPr>
          <w:ilvl w:val="0"/>
          <w:numId w:val="57"/>
        </w:numPr>
      </w:pPr>
      <w:r>
        <w:rPr>
          <w:szCs w:val="20"/>
        </w:rPr>
        <w:t xml:space="preserve">Zamawiający powołuje swego przedstawiciela, którym jest Pan/Pani </w:t>
      </w:r>
      <w:r w:rsidRPr="008105C8">
        <w:t xml:space="preserve">…................................... </w:t>
      </w:r>
      <w:r>
        <w:rPr>
          <w:szCs w:val="20"/>
        </w:rPr>
        <w:lastRenderedPageBreak/>
        <w:t>Przedstawiciel Zamawiającego  uprawniony jest do wydawania Wykonawcy poleceń związanych z jakością i ilością usług  które są niezbędne do prawidłowego oraz zgodnego z umową wykonania Usługi.</w:t>
      </w:r>
    </w:p>
    <w:p w14:paraId="092083D7" w14:textId="77777777" w:rsidR="005703EF" w:rsidRDefault="00000000">
      <w:pPr>
        <w:pStyle w:val="KRP"/>
        <w:numPr>
          <w:ilvl w:val="0"/>
          <w:numId w:val="58"/>
        </w:numPr>
      </w:pPr>
      <w:r>
        <w:rPr>
          <w:szCs w:val="20"/>
        </w:rPr>
        <w:t>Przedstawicielem Wykonawcy podczas realizacji usługi będzie</w:t>
      </w:r>
      <w:r>
        <w:rPr>
          <w:i/>
          <w:szCs w:val="20"/>
        </w:rPr>
        <w:t xml:space="preserve"> - …................................</w:t>
      </w:r>
    </w:p>
    <w:p w14:paraId="3F6E76F8" w14:textId="77777777" w:rsidR="005703EF" w:rsidRDefault="005703EF">
      <w:pPr>
        <w:pStyle w:val="KRP"/>
        <w:ind w:firstLine="0"/>
        <w:rPr>
          <w:szCs w:val="20"/>
        </w:rPr>
      </w:pPr>
    </w:p>
    <w:p w14:paraId="0BD6D3DA" w14:textId="77777777" w:rsidR="005703EF" w:rsidRDefault="00000000">
      <w:pPr>
        <w:pStyle w:val="KRPzwyky"/>
        <w:ind w:firstLine="0"/>
        <w:jc w:val="center"/>
        <w:rPr>
          <w:sz w:val="20"/>
          <w:szCs w:val="20"/>
        </w:rPr>
      </w:pPr>
      <w:r>
        <w:rPr>
          <w:sz w:val="20"/>
          <w:szCs w:val="20"/>
        </w:rPr>
        <w:t>§ 12</w:t>
      </w:r>
    </w:p>
    <w:p w14:paraId="4B89F7CF" w14:textId="77777777" w:rsidR="005703EF" w:rsidRDefault="00000000">
      <w:pPr>
        <w:pStyle w:val="KRPzwyky"/>
        <w:ind w:firstLine="0"/>
        <w:rPr>
          <w:sz w:val="20"/>
          <w:szCs w:val="20"/>
        </w:rPr>
      </w:pPr>
      <w:r>
        <w:rPr>
          <w:sz w:val="20"/>
          <w:szCs w:val="20"/>
        </w:rPr>
        <w:t>Wykonawca zobowiązuje się, iż w trakcie wykonywania niniejszej umowy nie naruszy jakichkolwiek praw osób trzecich.</w:t>
      </w:r>
    </w:p>
    <w:p w14:paraId="06F4A116" w14:textId="77777777" w:rsidR="005703EF" w:rsidRDefault="005703EF">
      <w:pPr>
        <w:pStyle w:val="KRPzwyky"/>
        <w:rPr>
          <w:sz w:val="20"/>
          <w:szCs w:val="20"/>
        </w:rPr>
      </w:pPr>
    </w:p>
    <w:p w14:paraId="71D47725" w14:textId="77777777" w:rsidR="005703EF" w:rsidRDefault="00000000" w:rsidP="00074B0F">
      <w:pPr>
        <w:pStyle w:val="Nagwekuser"/>
        <w:jc w:val="center"/>
      </w:pPr>
      <w:r>
        <w:t>Uprawnienia z tytułu gwarancji jakości</w:t>
      </w:r>
      <w:r>
        <w:rPr>
          <w:sz w:val="20"/>
          <w:szCs w:val="20"/>
        </w:rPr>
        <w:t>:</w:t>
      </w:r>
    </w:p>
    <w:p w14:paraId="7EEBC272" w14:textId="77777777" w:rsidR="005703EF" w:rsidRDefault="00000000">
      <w:pPr>
        <w:pStyle w:val="KRPzwyky"/>
        <w:ind w:firstLine="0"/>
        <w:jc w:val="center"/>
        <w:rPr>
          <w:sz w:val="20"/>
          <w:szCs w:val="20"/>
        </w:rPr>
      </w:pPr>
      <w:r>
        <w:rPr>
          <w:sz w:val="20"/>
          <w:szCs w:val="20"/>
        </w:rPr>
        <w:t>§ 13</w:t>
      </w:r>
    </w:p>
    <w:p w14:paraId="358F80EE" w14:textId="77777777" w:rsidR="005703EF" w:rsidRDefault="00000000">
      <w:pPr>
        <w:pStyle w:val="KRP"/>
        <w:numPr>
          <w:ilvl w:val="0"/>
          <w:numId w:val="59"/>
        </w:numPr>
      </w:pPr>
      <w:r>
        <w:t xml:space="preserve">Wykonawca ponosi wobec Zamawiającego odpowiedzialność z tytułu rękojmi za Wady przedmiotu Umowy przez okres </w:t>
      </w:r>
      <w:r>
        <w:rPr>
          <w:b/>
          <w:bCs/>
        </w:rPr>
        <w:t>36 miesięcy</w:t>
      </w:r>
      <w:r>
        <w:t xml:space="preserve"> od daty Odbioru końcowego, na zasadach określonych w Kodeksie cywilnym.</w:t>
      </w:r>
    </w:p>
    <w:p w14:paraId="5D520B7E" w14:textId="77777777" w:rsidR="005703EF" w:rsidRDefault="00000000">
      <w:pPr>
        <w:pStyle w:val="KRP"/>
        <w:numPr>
          <w:ilvl w:val="0"/>
          <w:numId w:val="6"/>
        </w:numPr>
      </w:pPr>
      <w:r>
        <w:t xml:space="preserve">Wykonawca ponosi wobec Zamawiającego odpowiedzialność za jakość usługi na zasadzie gwarancji jej jakości przez okres </w:t>
      </w:r>
      <w:r>
        <w:rPr>
          <w:b/>
          <w:bCs/>
        </w:rPr>
        <w:t>36 miesięcy</w:t>
      </w:r>
      <w:r>
        <w:t xml:space="preserve"> od daty Odbioru końcowego, na zasadach określonych w Kodeksie cywilnym jak przy gwarancji sprzedaży z zastrzeżeniem modyfikacji wprowadzonych niniejszą umową. Wykonawca może wystawić kartę gwarancyjną jednak jej zapisy nie mogą być mniej korzystne niż warunki gwarancji jakości wskazane Umową.</w:t>
      </w:r>
    </w:p>
    <w:p w14:paraId="2F8FC33B" w14:textId="77777777" w:rsidR="005703EF" w:rsidRDefault="00000000">
      <w:pPr>
        <w:pStyle w:val="KRP"/>
        <w:numPr>
          <w:ilvl w:val="0"/>
          <w:numId w:val="6"/>
        </w:numPr>
      </w:pPr>
      <w:r>
        <w:t>Wady stwierdzone w okresie gwarancji Wykonawca usunie w terminie nie dłuższym niż 14 dni od dnia zgłoszenia wady Wykonawcy. Usunięcie wady nastąpi przez wymianę rzeczy/elementu wadliwego na wolną/wolny od wad lub ponowne wykonanie robót jeśli wadliwość polega na niewłaściwym wykonaniu robót.</w:t>
      </w:r>
    </w:p>
    <w:p w14:paraId="39417BD6" w14:textId="77777777" w:rsidR="005703EF" w:rsidRDefault="00000000">
      <w:pPr>
        <w:pStyle w:val="KRP"/>
        <w:numPr>
          <w:ilvl w:val="0"/>
          <w:numId w:val="6"/>
        </w:numPr>
      </w:pPr>
      <w:r>
        <w:t xml:space="preserve">Przez usunięcie wad rozumie się także usunięcie negatywnych skutków wadliwie wykonanych czynności oraz przyczyny ich powstania. </w:t>
      </w:r>
    </w:p>
    <w:p w14:paraId="20388C92" w14:textId="77777777" w:rsidR="005703EF" w:rsidRDefault="00000000">
      <w:pPr>
        <w:pStyle w:val="KRP"/>
        <w:numPr>
          <w:ilvl w:val="0"/>
          <w:numId w:val="6"/>
        </w:numPr>
      </w:pPr>
      <w:r>
        <w:t>Potwierdzenie usunięcia wad stwierdzonych w okresie gwarancji następuje w formie stosownego protokołu podpisanego przez strony. Wykonawca jest zobowiązany do dostarczenia Zamawiającemu potwierdzenia usunięcia wad w ciągu 7 dni od ich usunięcia.</w:t>
      </w:r>
    </w:p>
    <w:p w14:paraId="34758FFC" w14:textId="77777777" w:rsidR="005703EF" w:rsidRDefault="00000000">
      <w:pPr>
        <w:pStyle w:val="KRP"/>
        <w:numPr>
          <w:ilvl w:val="0"/>
          <w:numId w:val="6"/>
        </w:numPr>
      </w:pPr>
      <w:r>
        <w:t>O wykryciu wady Zamawiający zawiadomi Wykonawcę wyznaczając mu jednocześnie termin do usunięcia wady.</w:t>
      </w:r>
    </w:p>
    <w:p w14:paraId="1D219350" w14:textId="77777777" w:rsidR="005703EF" w:rsidRDefault="00000000">
      <w:pPr>
        <w:pStyle w:val="KRP"/>
        <w:numPr>
          <w:ilvl w:val="0"/>
          <w:numId w:val="6"/>
        </w:numPr>
      </w:pPr>
      <w:r>
        <w:t>Niezależnie od odpowiedzialności Wykonawcy w ramach gwarancji, za niewykonanie lub nienależyte wykonanie przedmiotu umowy, w tym wady ukryte odpowiada on na zasadach ogólnych kodeksu cywilnego.</w:t>
      </w:r>
    </w:p>
    <w:p w14:paraId="2C1D1298" w14:textId="77777777" w:rsidR="005703EF" w:rsidRDefault="00000000">
      <w:pPr>
        <w:pStyle w:val="KRP"/>
        <w:numPr>
          <w:ilvl w:val="0"/>
          <w:numId w:val="6"/>
        </w:numPr>
      </w:pPr>
      <w:r>
        <w:t>W przypadku, gdy Wykonawca nie przystępuje do usuwania Wad lub usunie Wady w sposób nienależyty, Zamawiający, poza innymi uprawnieniami przysługującymi mu na podstawie umowy lub kodeksu cywilnego może powierzyć usunięcie wad podmiotowi trzeciemu na koszt i ryzyko Wykonawcy (wykonanie zastępcze), po uprzednim wezwaniu Wykonawcy i wyznaczeniu dodatkowego terminu nie krótszego niż 7 dni roboczych. Usunięcie Wad następuje na koszt i ryzyko Wykonawcy.</w:t>
      </w:r>
    </w:p>
    <w:p w14:paraId="725F2356" w14:textId="77777777" w:rsidR="005703EF" w:rsidRDefault="00000000">
      <w:pPr>
        <w:pStyle w:val="KRP"/>
        <w:numPr>
          <w:ilvl w:val="0"/>
          <w:numId w:val="6"/>
        </w:numPr>
      </w:pPr>
      <w:r>
        <w:t>Udzielona gwarancja nie narusza prawa Zamawiającego do dochodzenia roszczeń o naprawienie szkody w pełnej wysokości na zasadach określonych w KC.</w:t>
      </w:r>
    </w:p>
    <w:p w14:paraId="46DB9D71" w14:textId="77777777" w:rsidR="005703EF" w:rsidRDefault="00000000">
      <w:pPr>
        <w:pStyle w:val="KRP"/>
        <w:numPr>
          <w:ilvl w:val="0"/>
          <w:numId w:val="6"/>
        </w:numPr>
      </w:pPr>
      <w:r>
        <w:t xml:space="preserve">Wykonawca ma obowiązek dostarczenia Zamawiającemu dokumentów gwarancyjnych urządzeń lub materiałów zamontowanych w ramach realizacji Usługi przy czym okres tej gwarancji nie może być krótszy niż okres gwarancji wskazany w ust. 2. </w:t>
      </w:r>
    </w:p>
    <w:p w14:paraId="7233D3FC" w14:textId="77777777" w:rsidR="005703EF" w:rsidRDefault="00000000">
      <w:pPr>
        <w:pStyle w:val="KRP"/>
        <w:numPr>
          <w:ilvl w:val="0"/>
          <w:numId w:val="6"/>
        </w:numPr>
        <w:rPr>
          <w:szCs w:val="20"/>
        </w:rPr>
      </w:pPr>
      <w:r>
        <w:t xml:space="preserve">Z dniem odbioru przez Zamawiającego zadania, Wykonawca przenosi na Zamawiającego swe uprawnienia wynikające z gwarancji właściwości i jakości udzielonej na element stanowiący część zadania przez jego producenta lub gwaranta. Wykonawca oświadcza, że uprawnionym z tej gwarancji jest Zamawiający.  Przeniesienie praw z gwarancji następuje z chwilą dokonania </w:t>
      </w:r>
      <w:r>
        <w:lastRenderedPageBreak/>
        <w:t>odbioru Usługi przez Zamawiającego. Przeniesienie praw z gwarancji jakości nie wymaga dodatkowych oświ</w:t>
      </w:r>
      <w:r>
        <w:rPr>
          <w:szCs w:val="20"/>
        </w:rPr>
        <w:t>adczeń Stron i nie zastępuje gwarancji udzielonej przez Wykonawcę.</w:t>
      </w:r>
    </w:p>
    <w:p w14:paraId="495865E1" w14:textId="77777777" w:rsidR="005703EF" w:rsidRDefault="005703EF">
      <w:pPr>
        <w:pStyle w:val="KRPzwyky"/>
        <w:rPr>
          <w:sz w:val="20"/>
          <w:szCs w:val="20"/>
        </w:rPr>
      </w:pPr>
    </w:p>
    <w:p w14:paraId="5F4941FA" w14:textId="77777777" w:rsidR="005703EF" w:rsidRDefault="00000000" w:rsidP="00074B0F">
      <w:pPr>
        <w:pStyle w:val="Nagwekuser"/>
        <w:jc w:val="center"/>
      </w:pPr>
      <w:r>
        <w:t>Zabezpieczenie należytego wykonania Umowy</w:t>
      </w:r>
      <w:r>
        <w:rPr>
          <w:sz w:val="20"/>
          <w:szCs w:val="20"/>
        </w:rPr>
        <w:t>:</w:t>
      </w:r>
    </w:p>
    <w:p w14:paraId="1874FA7A" w14:textId="77777777" w:rsidR="005703EF" w:rsidRDefault="00000000">
      <w:pPr>
        <w:pStyle w:val="KRPzwyky"/>
        <w:ind w:firstLine="0"/>
        <w:jc w:val="center"/>
        <w:rPr>
          <w:sz w:val="20"/>
          <w:szCs w:val="20"/>
        </w:rPr>
      </w:pPr>
      <w:r>
        <w:rPr>
          <w:sz w:val="20"/>
          <w:szCs w:val="20"/>
        </w:rPr>
        <w:t>§ 14</w:t>
      </w:r>
    </w:p>
    <w:p w14:paraId="5AB9C7F3" w14:textId="77777777" w:rsidR="005703EF" w:rsidRDefault="00000000">
      <w:pPr>
        <w:pStyle w:val="KRPzwyky"/>
        <w:ind w:firstLine="0"/>
        <w:rPr>
          <w:sz w:val="20"/>
          <w:szCs w:val="20"/>
        </w:rPr>
      </w:pPr>
      <w:r>
        <w:rPr>
          <w:sz w:val="20"/>
          <w:szCs w:val="20"/>
        </w:rPr>
        <w:t>Zamawiający nie wymaga od Wykonawcy wniesienia zabezpieczenia należytego wykonania Umowy.</w:t>
      </w:r>
    </w:p>
    <w:p w14:paraId="2438A6DF" w14:textId="77777777" w:rsidR="005703EF" w:rsidRDefault="005703EF">
      <w:pPr>
        <w:pStyle w:val="KRPzwyky"/>
        <w:rPr>
          <w:sz w:val="20"/>
          <w:szCs w:val="20"/>
        </w:rPr>
      </w:pPr>
    </w:p>
    <w:p w14:paraId="2C667A93" w14:textId="77777777" w:rsidR="005703EF" w:rsidRDefault="00000000" w:rsidP="00074B0F">
      <w:pPr>
        <w:pStyle w:val="Nagwekuser"/>
        <w:jc w:val="center"/>
      </w:pPr>
      <w:r>
        <w:t>Zmiana Umowy</w:t>
      </w:r>
      <w:r>
        <w:rPr>
          <w:sz w:val="20"/>
          <w:szCs w:val="20"/>
        </w:rPr>
        <w:t>:</w:t>
      </w:r>
    </w:p>
    <w:p w14:paraId="727930C4" w14:textId="77777777" w:rsidR="005703EF" w:rsidRDefault="00000000">
      <w:pPr>
        <w:pStyle w:val="KRPzwyky"/>
        <w:ind w:firstLine="0"/>
        <w:jc w:val="center"/>
        <w:rPr>
          <w:sz w:val="20"/>
          <w:szCs w:val="20"/>
        </w:rPr>
      </w:pPr>
      <w:r>
        <w:rPr>
          <w:sz w:val="20"/>
          <w:szCs w:val="20"/>
        </w:rPr>
        <w:t>§ 15</w:t>
      </w:r>
    </w:p>
    <w:p w14:paraId="2E50C777" w14:textId="77777777" w:rsidR="005703EF" w:rsidRDefault="00000000">
      <w:pPr>
        <w:pStyle w:val="KRPzwyky"/>
        <w:numPr>
          <w:ilvl w:val="0"/>
          <w:numId w:val="60"/>
        </w:numPr>
        <w:rPr>
          <w:sz w:val="20"/>
          <w:szCs w:val="20"/>
        </w:rPr>
      </w:pPr>
      <w:r>
        <w:rPr>
          <w:sz w:val="20"/>
          <w:szCs w:val="20"/>
        </w:rPr>
        <w:t>Wszelkie zmiany niniejszej umowy wymagają dla swej ważności formy pisemnej pod rygorem nieważności.</w:t>
      </w:r>
    </w:p>
    <w:p w14:paraId="6C00E83C" w14:textId="77777777" w:rsidR="005703EF" w:rsidRDefault="00000000">
      <w:pPr>
        <w:pStyle w:val="KRPzwyky"/>
        <w:numPr>
          <w:ilvl w:val="0"/>
          <w:numId w:val="61"/>
        </w:numPr>
        <w:rPr>
          <w:sz w:val="20"/>
          <w:szCs w:val="20"/>
        </w:rPr>
      </w:pPr>
      <w:r>
        <w:rPr>
          <w:sz w:val="20"/>
          <w:szCs w:val="20"/>
        </w:rPr>
        <w:t>Zamawiający dopuszcza możliwość zmiany ustaleń zawartej umowy także w stosunku do treści oferty Wykonawcy w następującym zakresie i okolicznościach:</w:t>
      </w:r>
    </w:p>
    <w:p w14:paraId="79DA34FD" w14:textId="77777777" w:rsidR="005703EF" w:rsidRDefault="00000000">
      <w:pPr>
        <w:pStyle w:val="KRPzwyky"/>
        <w:numPr>
          <w:ilvl w:val="1"/>
          <w:numId w:val="62"/>
        </w:numPr>
        <w:rPr>
          <w:sz w:val="20"/>
          <w:szCs w:val="20"/>
        </w:rPr>
      </w:pPr>
      <w:r>
        <w:rPr>
          <w:sz w:val="20"/>
          <w:szCs w:val="20"/>
        </w:rPr>
        <w:t>zmiany terminu zakończenia wykonania przedmiotu umowy o czas opóźnienia lub przewidywanego opóźnienia, jeżeli takie opóźnienie jest lub będzie miało wpływ na wykonanie przedmiotu umowy pod warunkiem, że zmiana ta wynika z okoliczności, których wykonawca nie mógł przewidzieć na etapie składania oferty i nie ponosi odpowiedzialności za opóźnienie, w szczególności w następujących przypadkach:</w:t>
      </w:r>
    </w:p>
    <w:p w14:paraId="432FBD07" w14:textId="77777777" w:rsidR="005703EF" w:rsidRDefault="00000000">
      <w:pPr>
        <w:pStyle w:val="KRPzwyky"/>
        <w:numPr>
          <w:ilvl w:val="2"/>
          <w:numId w:val="63"/>
        </w:numPr>
        <w:rPr>
          <w:sz w:val="20"/>
          <w:szCs w:val="20"/>
        </w:rPr>
      </w:pPr>
      <w:r>
        <w:rPr>
          <w:sz w:val="20"/>
          <w:szCs w:val="20"/>
        </w:rPr>
        <w:t>wystąpienia konieczności wykonania dodatkowych i niemożliwych do przewidzenia czynności, których realizacja wiąże się z potrzebą zmiany terminu wykonania Usługi,</w:t>
      </w:r>
    </w:p>
    <w:p w14:paraId="19739DC5" w14:textId="77777777" w:rsidR="005703EF" w:rsidRDefault="00000000">
      <w:pPr>
        <w:pStyle w:val="KRPzwyky"/>
        <w:numPr>
          <w:ilvl w:val="2"/>
          <w:numId w:val="64"/>
        </w:numPr>
        <w:rPr>
          <w:sz w:val="20"/>
          <w:szCs w:val="20"/>
        </w:rPr>
      </w:pPr>
      <w:r>
        <w:rPr>
          <w:sz w:val="20"/>
          <w:szCs w:val="20"/>
        </w:rPr>
        <w:t>wstrzymania wykonywania Usługi przez Zamawiającego, z przyczyn niezależnych od Wykonawcy,</w:t>
      </w:r>
    </w:p>
    <w:p w14:paraId="03785B72" w14:textId="77777777" w:rsidR="005703EF" w:rsidRDefault="00000000">
      <w:pPr>
        <w:pStyle w:val="KRPzwyky"/>
        <w:numPr>
          <w:ilvl w:val="2"/>
          <w:numId w:val="65"/>
        </w:numPr>
        <w:rPr>
          <w:sz w:val="20"/>
          <w:szCs w:val="20"/>
        </w:rPr>
      </w:pPr>
      <w:r>
        <w:rPr>
          <w:sz w:val="20"/>
          <w:szCs w:val="20"/>
        </w:rPr>
        <w:t>wstrzymanie wykonywania Usługi przez właściwe organy administracji publicznej, bądź orzeczeniem sądu,</w:t>
      </w:r>
    </w:p>
    <w:p w14:paraId="3B58E5D4" w14:textId="77777777" w:rsidR="005703EF" w:rsidRDefault="00000000">
      <w:pPr>
        <w:pStyle w:val="KRPzwyky"/>
        <w:numPr>
          <w:ilvl w:val="2"/>
          <w:numId w:val="66"/>
        </w:numPr>
        <w:rPr>
          <w:sz w:val="20"/>
          <w:szCs w:val="20"/>
        </w:rPr>
      </w:pPr>
      <w:r>
        <w:rPr>
          <w:sz w:val="20"/>
          <w:szCs w:val="20"/>
        </w:rPr>
        <w:t>wystąpienia innych szczególnych okoliczności, za które Wykonawca nie jest odpowiedzialny,</w:t>
      </w:r>
    </w:p>
    <w:p w14:paraId="5C75BF72" w14:textId="77777777" w:rsidR="005703EF" w:rsidRDefault="00000000">
      <w:pPr>
        <w:pStyle w:val="KRPzwyky"/>
        <w:numPr>
          <w:ilvl w:val="2"/>
          <w:numId w:val="67"/>
        </w:numPr>
        <w:rPr>
          <w:sz w:val="20"/>
          <w:szCs w:val="20"/>
        </w:rPr>
      </w:pPr>
      <w:r>
        <w:rPr>
          <w:sz w:val="20"/>
          <w:szCs w:val="20"/>
        </w:rPr>
        <w:t>siły wyższej, tj. zdarzenia nagłego, nieprzewidywalnego i niezależnego od woli stron, uniemożliwiającego wykonanie umowy w całości lub części (np. pożar, trzęsienie ziemi,  tornado, powódź);</w:t>
      </w:r>
    </w:p>
    <w:p w14:paraId="2C3E528E" w14:textId="77777777" w:rsidR="005703EF" w:rsidRDefault="00000000">
      <w:pPr>
        <w:pStyle w:val="KRPzwyky"/>
        <w:numPr>
          <w:ilvl w:val="2"/>
          <w:numId w:val="68"/>
        </w:numPr>
        <w:rPr>
          <w:sz w:val="20"/>
          <w:szCs w:val="20"/>
        </w:rPr>
      </w:pPr>
      <w:r>
        <w:rPr>
          <w:sz w:val="20"/>
          <w:szCs w:val="20"/>
        </w:rPr>
        <w:t>zmiany obowiązujących przepisów prawa mających wpływ na termin wykonania Usługi;</w:t>
      </w:r>
    </w:p>
    <w:p w14:paraId="6DF1D8C4" w14:textId="77777777" w:rsidR="005703EF" w:rsidRDefault="00000000">
      <w:pPr>
        <w:pStyle w:val="KRPzwyky"/>
        <w:numPr>
          <w:ilvl w:val="2"/>
          <w:numId w:val="69"/>
        </w:numPr>
        <w:rPr>
          <w:sz w:val="20"/>
          <w:szCs w:val="20"/>
        </w:rPr>
      </w:pPr>
      <w:r>
        <w:rPr>
          <w:sz w:val="20"/>
          <w:szCs w:val="20"/>
        </w:rPr>
        <w:t>zwiększenia lub zmniejszenia zakresu Usługi;</w:t>
      </w:r>
    </w:p>
    <w:p w14:paraId="7215C678" w14:textId="77777777" w:rsidR="005703EF" w:rsidRDefault="00000000">
      <w:pPr>
        <w:pStyle w:val="KRPzwyky"/>
        <w:numPr>
          <w:ilvl w:val="2"/>
          <w:numId w:val="70"/>
        </w:numPr>
        <w:rPr>
          <w:sz w:val="20"/>
          <w:szCs w:val="20"/>
        </w:rPr>
      </w:pPr>
      <w:r>
        <w:rPr>
          <w:sz w:val="20"/>
          <w:szCs w:val="20"/>
        </w:rPr>
        <w:t>wprowadzenia przez Zamawiającego zmian w koncepcji wykonana Usługi względem koncepcji pierwotnie przedstawionej Wykonawcy w opisie przedmiotu umowy.</w:t>
      </w:r>
    </w:p>
    <w:p w14:paraId="486BDFC1" w14:textId="77777777" w:rsidR="005703EF" w:rsidRDefault="00000000">
      <w:pPr>
        <w:pStyle w:val="KRPzwyky"/>
        <w:numPr>
          <w:ilvl w:val="1"/>
          <w:numId w:val="71"/>
        </w:numPr>
        <w:rPr>
          <w:sz w:val="20"/>
          <w:szCs w:val="20"/>
        </w:rPr>
      </w:pPr>
      <w:r>
        <w:rPr>
          <w:sz w:val="20"/>
          <w:szCs w:val="20"/>
        </w:rPr>
        <w:t>zmiany materiałów i urządzeń koniecznych do wykonywania Usługi, pod warunkiem, że zmiana ta będzie korzystna dla Zamawiającego lub wynikająca z niedostępności na rynku tych materiałów i urządzeń spowodowanych zaprzestaniem produkcji lub wycofaniem z rynku,</w:t>
      </w:r>
    </w:p>
    <w:p w14:paraId="6D73DA2F" w14:textId="77777777" w:rsidR="005703EF" w:rsidRDefault="00000000">
      <w:pPr>
        <w:pStyle w:val="KRPzwyky"/>
        <w:numPr>
          <w:ilvl w:val="1"/>
          <w:numId w:val="72"/>
        </w:numPr>
        <w:rPr>
          <w:sz w:val="20"/>
          <w:szCs w:val="20"/>
        </w:rPr>
      </w:pPr>
      <w:r>
        <w:rPr>
          <w:sz w:val="20"/>
          <w:szCs w:val="20"/>
        </w:rPr>
        <w:t>zmiany jakości materiałów i innych cech charakterystycznych któregokolwiek elementu Usługi pod warunkiem, że zmiana ta będzie korzystna dla Zamawiającego,</w:t>
      </w:r>
    </w:p>
    <w:p w14:paraId="10862C92" w14:textId="77777777" w:rsidR="005703EF" w:rsidRDefault="00000000">
      <w:pPr>
        <w:pStyle w:val="KRPzwyky"/>
        <w:numPr>
          <w:ilvl w:val="1"/>
          <w:numId w:val="73"/>
        </w:numPr>
        <w:rPr>
          <w:sz w:val="20"/>
          <w:szCs w:val="20"/>
        </w:rPr>
      </w:pPr>
      <w:r>
        <w:rPr>
          <w:sz w:val="20"/>
          <w:szCs w:val="20"/>
        </w:rPr>
        <w:t>zmniejszenia lub zwiększenia zakresu rzeczowego Usługi w obiektywnie uzasadnionych przypadkach wraz ze zmianą wysokości wynagrodzenia  w szczególności w razie:</w:t>
      </w:r>
    </w:p>
    <w:p w14:paraId="06689B4F" w14:textId="77777777" w:rsidR="005703EF" w:rsidRDefault="00000000">
      <w:pPr>
        <w:pStyle w:val="KRPzwyky"/>
        <w:numPr>
          <w:ilvl w:val="2"/>
          <w:numId w:val="74"/>
        </w:numPr>
        <w:rPr>
          <w:sz w:val="20"/>
          <w:szCs w:val="20"/>
        </w:rPr>
      </w:pPr>
      <w:r>
        <w:rPr>
          <w:sz w:val="20"/>
          <w:szCs w:val="20"/>
        </w:rPr>
        <w:t>potrzeby usunięcia wad dokumentacji na podstawie której wykonywana jest Usługa,</w:t>
      </w:r>
    </w:p>
    <w:p w14:paraId="761AD700" w14:textId="77777777" w:rsidR="005703EF" w:rsidRDefault="00000000">
      <w:pPr>
        <w:pStyle w:val="KRPzwyky"/>
        <w:numPr>
          <w:ilvl w:val="2"/>
          <w:numId w:val="75"/>
        </w:numPr>
        <w:rPr>
          <w:sz w:val="20"/>
          <w:szCs w:val="20"/>
        </w:rPr>
      </w:pPr>
      <w:r>
        <w:rPr>
          <w:sz w:val="20"/>
          <w:szCs w:val="20"/>
        </w:rPr>
        <w:t>wystąpienia nowych, nieznanych wcześniej Zamawiającemu okoliczności wskutek której konieczna jest zmiana zakresu Usługi,</w:t>
      </w:r>
    </w:p>
    <w:p w14:paraId="7EB708C4" w14:textId="77777777" w:rsidR="005703EF" w:rsidRDefault="00000000">
      <w:pPr>
        <w:pStyle w:val="KRPzwyky"/>
        <w:numPr>
          <w:ilvl w:val="2"/>
          <w:numId w:val="76"/>
        </w:numPr>
        <w:rPr>
          <w:sz w:val="20"/>
          <w:szCs w:val="20"/>
        </w:rPr>
      </w:pPr>
      <w:r>
        <w:rPr>
          <w:sz w:val="20"/>
          <w:szCs w:val="20"/>
        </w:rPr>
        <w:lastRenderedPageBreak/>
        <w:t>wprowadzenia przez Zamawiającego zmian w koncepcji wykonana Usługi względem koncepcji pierwotnie przedstawionej wykonawcy w opisie przedmiotu umowy,</w:t>
      </w:r>
    </w:p>
    <w:p w14:paraId="4ED84B73" w14:textId="77777777" w:rsidR="005703EF" w:rsidRDefault="00000000">
      <w:pPr>
        <w:pStyle w:val="KRPzwyky"/>
        <w:numPr>
          <w:ilvl w:val="0"/>
          <w:numId w:val="77"/>
        </w:numPr>
        <w:rPr>
          <w:sz w:val="20"/>
          <w:szCs w:val="20"/>
        </w:rPr>
      </w:pPr>
      <w:r>
        <w:rPr>
          <w:sz w:val="20"/>
          <w:szCs w:val="20"/>
        </w:rPr>
        <w:t>Warunkiem dokonania zmiany, której mowa w ust. 2 jest złożenie uzasadnionego wniosku przez stronę inicjującą zmianę lub sporządzenie przez strony stosownego protokołu konieczności.</w:t>
      </w:r>
    </w:p>
    <w:p w14:paraId="5AD36B8B" w14:textId="77777777" w:rsidR="005703EF" w:rsidRDefault="00000000">
      <w:pPr>
        <w:pStyle w:val="KRP"/>
        <w:numPr>
          <w:ilvl w:val="0"/>
          <w:numId w:val="78"/>
        </w:numPr>
        <w:rPr>
          <w:szCs w:val="20"/>
        </w:rPr>
      </w:pPr>
      <w:r>
        <w:rPr>
          <w:szCs w:val="20"/>
        </w:rPr>
        <w:t xml:space="preserve">Wykonawca zobowiązuje się do zmiany zakresu i sposobu realizacji Usługi w stosunku do pierwotnie opisanych w dokumentacji technicznej stanowiącej załączniki do Umowy, jeżeli zawnioskuje o to Zamawiający. Decyzja Zamawiającego w tym przedmiocie jest wiążąca dla Wykonawcy. </w:t>
      </w:r>
    </w:p>
    <w:p w14:paraId="7BD19B7E" w14:textId="77777777" w:rsidR="005703EF" w:rsidRDefault="00000000">
      <w:pPr>
        <w:pStyle w:val="KRPzwyky"/>
        <w:numPr>
          <w:ilvl w:val="0"/>
          <w:numId w:val="79"/>
        </w:numPr>
        <w:rPr>
          <w:sz w:val="20"/>
          <w:szCs w:val="20"/>
        </w:rPr>
      </w:pPr>
      <w:r>
        <w:rPr>
          <w:sz w:val="20"/>
          <w:szCs w:val="20"/>
        </w:rPr>
        <w:t xml:space="preserve">W przypadku dokonanej zmiany zakresu przedmiotu umowy nastąpi zmiana wynagrodzenia Wykonawcy. Zmiana wynagrodzenia zostanie dokonana w oparciu o wynik negocjacji podjętych przez Strony. </w:t>
      </w:r>
    </w:p>
    <w:p w14:paraId="33473579" w14:textId="77777777" w:rsidR="005703EF" w:rsidRDefault="00000000">
      <w:pPr>
        <w:pStyle w:val="KRPzwyky"/>
        <w:numPr>
          <w:ilvl w:val="0"/>
          <w:numId w:val="80"/>
        </w:numPr>
        <w:rPr>
          <w:sz w:val="20"/>
          <w:szCs w:val="20"/>
        </w:rPr>
      </w:pPr>
      <w:r>
        <w:rPr>
          <w:sz w:val="20"/>
          <w:szCs w:val="20"/>
        </w:rPr>
        <w:t>W razie wątpliwości, przyjmuje się, że nie stanowią zmiany Umowy następujące zmiany:</w:t>
      </w:r>
    </w:p>
    <w:p w14:paraId="4DDB30CF" w14:textId="77777777" w:rsidR="005703EF" w:rsidRDefault="00000000">
      <w:pPr>
        <w:pStyle w:val="KRPzwyky"/>
        <w:numPr>
          <w:ilvl w:val="1"/>
          <w:numId w:val="81"/>
        </w:numPr>
        <w:rPr>
          <w:sz w:val="20"/>
          <w:szCs w:val="20"/>
        </w:rPr>
      </w:pPr>
      <w:r>
        <w:rPr>
          <w:sz w:val="20"/>
          <w:szCs w:val="20"/>
        </w:rPr>
        <w:t>danych związanych z obsługą administracyjno-organizacyjną Umowy,</w:t>
      </w:r>
    </w:p>
    <w:p w14:paraId="6CEC4479" w14:textId="77777777" w:rsidR="005703EF" w:rsidRDefault="00000000">
      <w:pPr>
        <w:pStyle w:val="KRPzwyky"/>
        <w:numPr>
          <w:ilvl w:val="1"/>
          <w:numId w:val="82"/>
        </w:numPr>
        <w:rPr>
          <w:sz w:val="20"/>
          <w:szCs w:val="20"/>
        </w:rPr>
      </w:pPr>
      <w:r>
        <w:rPr>
          <w:sz w:val="20"/>
          <w:szCs w:val="20"/>
        </w:rPr>
        <w:t>danych teleadresowych,</w:t>
      </w:r>
    </w:p>
    <w:p w14:paraId="3F0BB68A" w14:textId="77777777" w:rsidR="005703EF" w:rsidRDefault="00000000">
      <w:pPr>
        <w:pStyle w:val="KRPzwyky"/>
        <w:numPr>
          <w:ilvl w:val="1"/>
          <w:numId w:val="83"/>
        </w:numPr>
        <w:rPr>
          <w:sz w:val="20"/>
          <w:szCs w:val="20"/>
        </w:rPr>
      </w:pPr>
      <w:r>
        <w:rPr>
          <w:sz w:val="20"/>
          <w:szCs w:val="20"/>
        </w:rPr>
        <w:t>danych rejestrowych,</w:t>
      </w:r>
    </w:p>
    <w:p w14:paraId="3F66AB38" w14:textId="77777777" w:rsidR="005703EF" w:rsidRDefault="00000000">
      <w:pPr>
        <w:pStyle w:val="KRPzwyky"/>
        <w:numPr>
          <w:ilvl w:val="1"/>
          <w:numId w:val="84"/>
        </w:numPr>
        <w:rPr>
          <w:sz w:val="20"/>
          <w:szCs w:val="20"/>
        </w:rPr>
      </w:pPr>
      <w:r>
        <w:rPr>
          <w:sz w:val="20"/>
          <w:szCs w:val="20"/>
        </w:rPr>
        <w:t>będące następstwem sukcesji uniwersalnej po jednej ze stron Umowy,</w:t>
      </w:r>
    </w:p>
    <w:p w14:paraId="60C34A13" w14:textId="77777777" w:rsidR="005703EF" w:rsidRDefault="00000000">
      <w:pPr>
        <w:pStyle w:val="KRPzwyky"/>
        <w:numPr>
          <w:ilvl w:val="1"/>
          <w:numId w:val="85"/>
        </w:numPr>
        <w:rPr>
          <w:sz w:val="20"/>
          <w:szCs w:val="20"/>
        </w:rPr>
      </w:pPr>
      <w:r>
        <w:rPr>
          <w:sz w:val="20"/>
          <w:szCs w:val="20"/>
        </w:rPr>
        <w:t>zmiany wynagrodzenia ryczałtowego brutto w przypadku zmiany obowiązującej wysokości stawki podatku VAT (zmiana dotyczyć może jedynie robót nie zafakturowanych).</w:t>
      </w:r>
    </w:p>
    <w:p w14:paraId="3EFDA6B9" w14:textId="77777777" w:rsidR="005703EF" w:rsidRDefault="005703EF">
      <w:pPr>
        <w:pStyle w:val="KRPzwyky"/>
        <w:rPr>
          <w:sz w:val="20"/>
          <w:szCs w:val="20"/>
        </w:rPr>
      </w:pPr>
    </w:p>
    <w:p w14:paraId="23F1EFA9" w14:textId="77777777" w:rsidR="005703EF" w:rsidRDefault="00000000" w:rsidP="00074B0F">
      <w:pPr>
        <w:pStyle w:val="Nagwekuser"/>
        <w:jc w:val="center"/>
      </w:pPr>
      <w:r>
        <w:t>Odstąpienie od Umowy przez Zamawiającego</w:t>
      </w:r>
      <w:r>
        <w:rPr>
          <w:sz w:val="20"/>
          <w:szCs w:val="20"/>
        </w:rPr>
        <w:t>:</w:t>
      </w:r>
    </w:p>
    <w:p w14:paraId="1383E1D1" w14:textId="77777777" w:rsidR="005703EF" w:rsidRDefault="00000000">
      <w:pPr>
        <w:pStyle w:val="KRPzwyky"/>
        <w:ind w:firstLine="0"/>
        <w:jc w:val="center"/>
        <w:rPr>
          <w:sz w:val="20"/>
          <w:szCs w:val="20"/>
        </w:rPr>
      </w:pPr>
      <w:r>
        <w:rPr>
          <w:sz w:val="20"/>
          <w:szCs w:val="20"/>
        </w:rPr>
        <w:t>§ 16</w:t>
      </w:r>
    </w:p>
    <w:p w14:paraId="457AC3FA" w14:textId="77777777" w:rsidR="005703EF" w:rsidRDefault="00000000">
      <w:pPr>
        <w:pStyle w:val="KRP"/>
        <w:numPr>
          <w:ilvl w:val="0"/>
          <w:numId w:val="86"/>
        </w:numPr>
      </w:pPr>
      <w:r>
        <w:t>Zamawiający jest uprawniony do odstąpienia od umowy ze skutkiem natychmiastowym:</w:t>
      </w:r>
    </w:p>
    <w:p w14:paraId="11BD1861" w14:textId="77777777" w:rsidR="005703EF" w:rsidRDefault="00000000">
      <w:pPr>
        <w:pStyle w:val="KRP"/>
        <w:numPr>
          <w:ilvl w:val="1"/>
          <w:numId w:val="6"/>
        </w:numPr>
      </w:pPr>
      <w:r>
        <w:t>w przypadku wszczęcia likwidacji działalności przez Wykonawcę lub ogłoszenia jego upadłości,</w:t>
      </w:r>
    </w:p>
    <w:p w14:paraId="1E5CEA74" w14:textId="77777777" w:rsidR="005703EF" w:rsidRDefault="00000000">
      <w:pPr>
        <w:pStyle w:val="KRP"/>
        <w:numPr>
          <w:ilvl w:val="1"/>
          <w:numId w:val="6"/>
        </w:numPr>
      </w:pPr>
      <w:r>
        <w:t>jeżeli Wykonawca z przyczyn za które ponosi odpowiedzialność nie wykonuje Umowy lub wykonuje ją nienależycie i pomimo pisemnego wezwania Wykonawcy do podjęcia wykonywania lub należytego wykonywania Umowy w wyznaczonym, uzasadnionym technicznie terminie, nie zadośćuczyni żądaniu Zamawiającego,</w:t>
      </w:r>
    </w:p>
    <w:p w14:paraId="6D9B13DE" w14:textId="77777777" w:rsidR="005703EF" w:rsidRDefault="00000000">
      <w:pPr>
        <w:pStyle w:val="KRP"/>
        <w:numPr>
          <w:ilvl w:val="1"/>
          <w:numId w:val="6"/>
        </w:numPr>
      </w:pPr>
      <w:r>
        <w:t>jeżeli Wykonawca bez uzasadnionej przyczyny przerwał wykonywanie usługi na okres dłuższy niż 3 dni roboczych i pomimo dodatkowego pisemnego wezwania Zamawiającego nie podjął jego wykonywania w okresie 3 dni roboczych od dnia doręczenia Wykonawcy dodatkowego wezwania,</w:t>
      </w:r>
    </w:p>
    <w:p w14:paraId="71562089" w14:textId="77777777" w:rsidR="005703EF" w:rsidRDefault="00000000">
      <w:pPr>
        <w:pStyle w:val="KRP"/>
        <w:numPr>
          <w:ilvl w:val="1"/>
          <w:numId w:val="6"/>
        </w:numPr>
      </w:pPr>
      <w:r>
        <w:t>jeżeli Wykonawca z przyczyn za które ponosi odpowiedzialność nie rozpoczął wykonywania usługi albo pozostaje w zwłoce z jej  realizacją tak dalece, że wątpliwe jest dochowanie Terminu realizacji przedmiotu umowy,</w:t>
      </w:r>
    </w:p>
    <w:p w14:paraId="102B0F66" w14:textId="77777777" w:rsidR="005703EF" w:rsidRDefault="00000000">
      <w:pPr>
        <w:pStyle w:val="KRP"/>
        <w:numPr>
          <w:ilvl w:val="1"/>
          <w:numId w:val="6"/>
        </w:numPr>
      </w:pPr>
      <w:r>
        <w:t>podzleca wykonanie całości lub części usługi lub dokonuje przeniesienia praw lub obowiązków z Umowy, bez zgody Zamawiającego,</w:t>
      </w:r>
    </w:p>
    <w:p w14:paraId="5EFA779F" w14:textId="77777777" w:rsidR="005703EF" w:rsidRDefault="00000000">
      <w:pPr>
        <w:pStyle w:val="KRP"/>
        <w:numPr>
          <w:ilvl w:val="1"/>
          <w:numId w:val="6"/>
        </w:numPr>
      </w:pPr>
      <w:r>
        <w:t>pozostaje w zwłoce z realizacją Usługi, a zwłoka jest dłuższa niż 3 (trzy dni).</w:t>
      </w:r>
    </w:p>
    <w:p w14:paraId="49CBF81C" w14:textId="77777777" w:rsidR="005703EF" w:rsidRDefault="00000000">
      <w:pPr>
        <w:pStyle w:val="KRP"/>
        <w:numPr>
          <w:ilvl w:val="0"/>
          <w:numId w:val="6"/>
        </w:numPr>
      </w:pPr>
      <w:r>
        <w:t>W razie zaistnienia istotnej zmiany okoliczności powodującej, że wykonanie Umowy nie leży w interesie Zamawiającego, czego nie można było przewidzieć w chwili zawarcia Umowy, Zamawiający może odstąpić od Umowy w terminie do 30 dni od powzięcia wiadomości o powyższych okolicznościach; w tym przypadku Wykonawca może żądać wyłącznie wynagrodzenia należnego z tytułu wykonania części Umowy.</w:t>
      </w:r>
    </w:p>
    <w:p w14:paraId="30FA32D9" w14:textId="77777777" w:rsidR="005703EF" w:rsidRDefault="00000000">
      <w:pPr>
        <w:pStyle w:val="KRP"/>
        <w:numPr>
          <w:ilvl w:val="0"/>
          <w:numId w:val="6"/>
        </w:numPr>
      </w:pPr>
      <w:r>
        <w:t>Wykonawca udziela gwarancji jakości w zakresie określonym w Umowie na część zobowiązania wykonaną przed odstąpieniem od Umowy. Zamawiający zachowuje w tym przypadku prawo do roszczeń z tytułu gwarancji do części usługi wykonanej przed odstąpieniem od umowy.</w:t>
      </w:r>
    </w:p>
    <w:p w14:paraId="097D7F29" w14:textId="77777777" w:rsidR="005703EF" w:rsidRDefault="00000000">
      <w:pPr>
        <w:pStyle w:val="KRP"/>
        <w:numPr>
          <w:ilvl w:val="0"/>
          <w:numId w:val="6"/>
        </w:numPr>
      </w:pPr>
      <w:r>
        <w:lastRenderedPageBreak/>
        <w:t>Zamawiający poza</w:t>
      </w:r>
      <w:r>
        <w:rPr>
          <w:szCs w:val="20"/>
        </w:rPr>
        <w:t xml:space="preserve"> odstąpieniem wskazanym umową może dokonać odstąpienia od umowy przewidzianych w przepisach prawa powszechnego.</w:t>
      </w:r>
    </w:p>
    <w:p w14:paraId="2E83F095" w14:textId="77777777" w:rsidR="005703EF" w:rsidRDefault="005703EF">
      <w:pPr>
        <w:pStyle w:val="KRPzwyky"/>
        <w:rPr>
          <w:sz w:val="20"/>
          <w:szCs w:val="20"/>
        </w:rPr>
      </w:pPr>
    </w:p>
    <w:p w14:paraId="16B14FCF" w14:textId="77777777" w:rsidR="005703EF" w:rsidRDefault="00000000" w:rsidP="00074B0F">
      <w:pPr>
        <w:pStyle w:val="Nagwekuser"/>
        <w:jc w:val="center"/>
      </w:pPr>
      <w:r>
        <w:t>Odstąpienie od Umowy przez Wykonawcę</w:t>
      </w:r>
      <w:r>
        <w:rPr>
          <w:sz w:val="20"/>
          <w:szCs w:val="20"/>
        </w:rPr>
        <w:t>:</w:t>
      </w:r>
    </w:p>
    <w:p w14:paraId="2B4F7D36" w14:textId="77777777" w:rsidR="005703EF" w:rsidRDefault="00000000">
      <w:pPr>
        <w:pStyle w:val="KRPzwyky"/>
        <w:ind w:firstLine="0"/>
        <w:jc w:val="center"/>
        <w:rPr>
          <w:sz w:val="20"/>
          <w:szCs w:val="20"/>
        </w:rPr>
      </w:pPr>
      <w:r>
        <w:rPr>
          <w:sz w:val="20"/>
          <w:szCs w:val="20"/>
        </w:rPr>
        <w:t>§ 17</w:t>
      </w:r>
    </w:p>
    <w:p w14:paraId="23833F42" w14:textId="77777777" w:rsidR="005703EF" w:rsidRDefault="00000000">
      <w:pPr>
        <w:pStyle w:val="KRP"/>
        <w:ind w:firstLine="0"/>
      </w:pPr>
      <w:r>
        <w:rPr>
          <w:szCs w:val="20"/>
        </w:rPr>
        <w:t>Wyko</w:t>
      </w:r>
      <w:r>
        <w:t>nawca będzie uprawniony do odstąpienia od umowy ze skutkiem natychmiastowym Umowy w terminie 30 dni od dnia pozyskania wiedzy o powstaniu okoliczności uzasadniającej wypowiedzenie tj. w przypadku, gdy na skutek polecenia Zamawiającego przerwa lub opóźnienie w wykonywaniu usługi trwa dłużej niż 60 dni, bez należytego uzasadnienia.</w:t>
      </w:r>
    </w:p>
    <w:p w14:paraId="7D1E9B1E" w14:textId="77777777" w:rsidR="005703EF" w:rsidRDefault="005703EF">
      <w:pPr>
        <w:pStyle w:val="KRP"/>
      </w:pPr>
    </w:p>
    <w:p w14:paraId="1A31CD6E" w14:textId="77777777" w:rsidR="005703EF" w:rsidRDefault="00000000" w:rsidP="00074B0F">
      <w:pPr>
        <w:pStyle w:val="Nagwekuser"/>
        <w:jc w:val="center"/>
      </w:pPr>
      <w:r>
        <w:t>Rozliczenia w związku z wypowiedzeniem umowy bądź odstąpieniem od Umowy:</w:t>
      </w:r>
    </w:p>
    <w:p w14:paraId="03A2AE6F" w14:textId="77777777" w:rsidR="005703EF" w:rsidRDefault="00000000">
      <w:pPr>
        <w:pStyle w:val="KRPzwyky"/>
        <w:ind w:firstLine="0"/>
        <w:jc w:val="center"/>
        <w:rPr>
          <w:sz w:val="20"/>
          <w:szCs w:val="20"/>
        </w:rPr>
      </w:pPr>
      <w:r>
        <w:rPr>
          <w:sz w:val="20"/>
          <w:szCs w:val="20"/>
        </w:rPr>
        <w:t>§ 18</w:t>
      </w:r>
    </w:p>
    <w:p w14:paraId="130A9804" w14:textId="77777777" w:rsidR="005703EF" w:rsidRDefault="00000000">
      <w:pPr>
        <w:pStyle w:val="KRP"/>
        <w:numPr>
          <w:ilvl w:val="0"/>
          <w:numId w:val="87"/>
        </w:numPr>
      </w:pPr>
      <w:r>
        <w:t>Wykonawca zobowiązany jest do dokonania i dostarczenia Zamawiającemu inwentaryzacji wykonania usługi według stanu na dzień odstąpienia od umowy.</w:t>
      </w:r>
    </w:p>
    <w:p w14:paraId="18769411" w14:textId="77777777" w:rsidR="005703EF" w:rsidRDefault="00000000">
      <w:pPr>
        <w:pStyle w:val="KRP"/>
        <w:numPr>
          <w:ilvl w:val="0"/>
          <w:numId w:val="6"/>
        </w:numPr>
      </w:pPr>
      <w:r>
        <w:t>Protokół odbioru części wykonanej usługi stanowi podstawę do wystawienia przez Wykonawcę odpowiedniej faktury VAT lub rachunku.</w:t>
      </w:r>
    </w:p>
    <w:p w14:paraId="181B1603" w14:textId="77777777" w:rsidR="005703EF" w:rsidRDefault="00000000">
      <w:pPr>
        <w:pStyle w:val="KRP"/>
        <w:numPr>
          <w:ilvl w:val="0"/>
          <w:numId w:val="6"/>
        </w:numPr>
      </w:pPr>
      <w:r>
        <w:t>Zamawiający zapłaci Wykonawcy wynagrodzenie za wykonaną do dnia wypowiedzenia umowy bądź odstąpienia od umowy część usługi jeśli:</w:t>
      </w:r>
    </w:p>
    <w:p w14:paraId="62282FA7" w14:textId="77777777" w:rsidR="005703EF" w:rsidRDefault="00000000">
      <w:pPr>
        <w:pStyle w:val="KRP"/>
        <w:numPr>
          <w:ilvl w:val="1"/>
          <w:numId w:val="6"/>
        </w:numPr>
      </w:pPr>
      <w:r>
        <w:t>odstąpienia dokonano na podstawie § 16 ust. 2 Umowy lub ,</w:t>
      </w:r>
    </w:p>
    <w:p w14:paraId="3AB90D35" w14:textId="77777777" w:rsidR="005703EF" w:rsidRDefault="00000000">
      <w:pPr>
        <w:pStyle w:val="KRP"/>
        <w:numPr>
          <w:ilvl w:val="1"/>
          <w:numId w:val="6"/>
        </w:numPr>
      </w:pPr>
      <w:r>
        <w:t xml:space="preserve">Zamawiający złoży oświadczenie o zachowaniu części Usługi wykonanej do dnia odstąpienia od umowy. </w:t>
      </w:r>
    </w:p>
    <w:p w14:paraId="683C878A" w14:textId="77777777" w:rsidR="005703EF" w:rsidRDefault="00000000">
      <w:pPr>
        <w:pStyle w:val="KRP"/>
        <w:numPr>
          <w:ilvl w:val="0"/>
          <w:numId w:val="6"/>
        </w:numPr>
        <w:rPr>
          <w:shd w:val="clear" w:color="auto" w:fill="FFFF00"/>
        </w:rPr>
      </w:pPr>
      <w:r w:rsidRPr="00074B0F">
        <w:t xml:space="preserve">Wynagrodzenie za cześć usługi zostanie skalkulowane wg cen czynników produkcji nie wyższych od średnich cen publikowanych w wydawnictwach branżowych (np. SEKOCENBUD, </w:t>
      </w:r>
      <w:proofErr w:type="spellStart"/>
      <w:r w:rsidRPr="00074B0F">
        <w:t>Orgbud</w:t>
      </w:r>
      <w:proofErr w:type="spellEnd"/>
      <w:r w:rsidRPr="00074B0F">
        <w:t xml:space="preserve">, </w:t>
      </w:r>
      <w:proofErr w:type="spellStart"/>
      <w:r w:rsidRPr="00074B0F">
        <w:t>Intercenbud</w:t>
      </w:r>
      <w:proofErr w:type="spellEnd"/>
      <w:r w:rsidRPr="00074B0F">
        <w:t>, itp.) dla województwa warmińsko – mazurskiego w miesiącu poprzedzającym miesiąc, w którym kalkulacja jest sporządzana.</w:t>
      </w:r>
    </w:p>
    <w:p w14:paraId="75289870" w14:textId="77777777" w:rsidR="005703EF" w:rsidRDefault="005703EF">
      <w:pPr>
        <w:pStyle w:val="KRPzwyky"/>
        <w:rPr>
          <w:sz w:val="20"/>
          <w:szCs w:val="20"/>
        </w:rPr>
      </w:pPr>
    </w:p>
    <w:p w14:paraId="316D02B0" w14:textId="77777777" w:rsidR="005703EF" w:rsidRDefault="00000000">
      <w:pPr>
        <w:pStyle w:val="Nagwekuser"/>
      </w:pPr>
      <w:r>
        <w:t>Kary umowne</w:t>
      </w:r>
      <w:r>
        <w:rPr>
          <w:sz w:val="20"/>
          <w:szCs w:val="20"/>
        </w:rPr>
        <w:t>:</w:t>
      </w:r>
    </w:p>
    <w:p w14:paraId="3E0CF979" w14:textId="77777777" w:rsidR="005703EF" w:rsidRDefault="00000000">
      <w:pPr>
        <w:pStyle w:val="KRPzwyky"/>
        <w:ind w:firstLine="0"/>
        <w:jc w:val="center"/>
        <w:rPr>
          <w:sz w:val="20"/>
          <w:szCs w:val="20"/>
        </w:rPr>
      </w:pPr>
      <w:r>
        <w:rPr>
          <w:sz w:val="20"/>
          <w:szCs w:val="20"/>
        </w:rPr>
        <w:t>§ 19</w:t>
      </w:r>
    </w:p>
    <w:p w14:paraId="12CB6124" w14:textId="77777777" w:rsidR="005703EF" w:rsidRDefault="00000000">
      <w:pPr>
        <w:pStyle w:val="KRPzwyky"/>
        <w:numPr>
          <w:ilvl w:val="0"/>
          <w:numId w:val="4"/>
        </w:numPr>
        <w:rPr>
          <w:sz w:val="20"/>
          <w:szCs w:val="20"/>
        </w:rPr>
      </w:pPr>
      <w:r>
        <w:rPr>
          <w:sz w:val="20"/>
          <w:szCs w:val="20"/>
        </w:rPr>
        <w:t>Wykonawca zapłaci Zamawiającemu kary umowne:</w:t>
      </w:r>
    </w:p>
    <w:p w14:paraId="1F5A4ED0" w14:textId="77777777" w:rsidR="005703EF" w:rsidRDefault="00000000">
      <w:pPr>
        <w:pStyle w:val="KRPzwyky"/>
        <w:numPr>
          <w:ilvl w:val="1"/>
          <w:numId w:val="4"/>
        </w:numPr>
        <w:rPr>
          <w:sz w:val="20"/>
          <w:szCs w:val="20"/>
        </w:rPr>
      </w:pPr>
      <w:r>
        <w:rPr>
          <w:sz w:val="20"/>
          <w:szCs w:val="20"/>
        </w:rPr>
        <w:t>za zwłokę Wykonawcy w stosunku do Terminu zakończenia realizacji Usługi - w wysokości 0,2% łącznego wynagrodzenia brutto, o którym mowa w § 5 ust. 1 umowy za każdy rozpoczęty dzień zwłoki, jaki upłynie pomiędzy Terminem zakończenia realizacji Usługi, a faktycznym dniem zakończenia jej realizacji,</w:t>
      </w:r>
    </w:p>
    <w:p w14:paraId="668E45E5" w14:textId="77777777" w:rsidR="005703EF" w:rsidRDefault="00000000">
      <w:pPr>
        <w:pStyle w:val="KRPzwyky"/>
        <w:numPr>
          <w:ilvl w:val="1"/>
          <w:numId w:val="4"/>
        </w:numPr>
        <w:rPr>
          <w:sz w:val="20"/>
          <w:szCs w:val="20"/>
        </w:rPr>
      </w:pPr>
      <w:r>
        <w:rPr>
          <w:sz w:val="20"/>
          <w:szCs w:val="20"/>
        </w:rPr>
        <w:t>za zwłokę Wykonawcy w usunięciu Wad stwierdzonych przy odbiorze lub w okresie gwarancji – w wysokości 0,2% łącznego wynagrodzenia brutto, o którym mowa w § 5 ust. 1 umowy za każdy rozpoczęty dzień zwłoki liczony od dnia upływu terminu na usunięcie Wad,</w:t>
      </w:r>
    </w:p>
    <w:p w14:paraId="7B1C5534" w14:textId="77777777" w:rsidR="005703EF" w:rsidRDefault="00000000">
      <w:pPr>
        <w:pStyle w:val="KRP"/>
        <w:numPr>
          <w:ilvl w:val="1"/>
          <w:numId w:val="4"/>
        </w:numPr>
        <w:rPr>
          <w:szCs w:val="20"/>
        </w:rPr>
      </w:pPr>
      <w:r>
        <w:rPr>
          <w:szCs w:val="20"/>
        </w:rPr>
        <w:t>z tytułu odstąpienia od Umowy lub wypowiedzenia umowy wskutek okoliczności za które odpowiada Wykonawca w wysokości 20% łącznego wynagrodzenia brutto, o którym mowa w § 5 ust. 1 umowy,</w:t>
      </w:r>
    </w:p>
    <w:p w14:paraId="08FDA521" w14:textId="77777777" w:rsidR="005703EF" w:rsidRDefault="00000000">
      <w:pPr>
        <w:pStyle w:val="KRP"/>
        <w:numPr>
          <w:ilvl w:val="1"/>
          <w:numId w:val="4"/>
        </w:numPr>
        <w:rPr>
          <w:szCs w:val="20"/>
        </w:rPr>
      </w:pPr>
      <w:r>
        <w:rPr>
          <w:szCs w:val="20"/>
        </w:rPr>
        <w:t>w przypadku naruszenia zobowiązania do ubezpieczenia się Wykonawcy, a także do okazania Zamawiającemu dokumentów potwierdzających zawarcie umowy ubezpieczenia i opłacenia składek Zamawiający jest uprawniony do nałożenia kary umownej w wysokości 5.000,00 zł (pięć tysięcy złotych) za każde naruszenie,</w:t>
      </w:r>
    </w:p>
    <w:p w14:paraId="05B49292" w14:textId="77777777" w:rsidR="005703EF" w:rsidRDefault="00000000">
      <w:pPr>
        <w:pStyle w:val="KRP"/>
        <w:numPr>
          <w:ilvl w:val="1"/>
          <w:numId w:val="4"/>
        </w:numPr>
        <w:rPr>
          <w:szCs w:val="20"/>
        </w:rPr>
      </w:pPr>
      <w:r>
        <w:rPr>
          <w:szCs w:val="20"/>
        </w:rPr>
        <w:t xml:space="preserve">za dopuszczenie do wykonywania Usługi innego podmiotu niż Wykonawca lub </w:t>
      </w:r>
      <w:r>
        <w:rPr>
          <w:szCs w:val="20"/>
        </w:rPr>
        <w:lastRenderedPageBreak/>
        <w:t>zaakceptowany przez Zamawiającego Podwykonawca skierowany do ich wykonania zgodnie z zasadami określonymi Umową - w wysokości 10% łącznego wynagrodzenia brutto, o którym mowa w § 5 ust. 1 umowy, za każdy przypadek,</w:t>
      </w:r>
    </w:p>
    <w:p w14:paraId="7B67ABA0" w14:textId="77777777" w:rsidR="005703EF" w:rsidRDefault="00000000">
      <w:pPr>
        <w:pStyle w:val="KRP"/>
        <w:numPr>
          <w:ilvl w:val="1"/>
          <w:numId w:val="4"/>
        </w:numPr>
        <w:rPr>
          <w:szCs w:val="20"/>
        </w:rPr>
      </w:pPr>
      <w:r>
        <w:rPr>
          <w:szCs w:val="20"/>
        </w:rPr>
        <w:t>w przypadku naruszenia zobowiązania do usuwania odpadów zgodnie z umową, a także zobowiązania do przedkładania informacji o wytwarzanych na terenie budowy odpadach, Zamawiający jest uprawniony do nałożenia kary umownej w wysokości 5.000,00 zł (pięć tysięcy złotych) za każde naruszenie.</w:t>
      </w:r>
    </w:p>
    <w:p w14:paraId="533008FE" w14:textId="77777777" w:rsidR="005703EF" w:rsidRDefault="00000000">
      <w:pPr>
        <w:pStyle w:val="KRPzwyky"/>
        <w:numPr>
          <w:ilvl w:val="0"/>
          <w:numId w:val="4"/>
        </w:numPr>
        <w:rPr>
          <w:sz w:val="20"/>
          <w:szCs w:val="20"/>
        </w:rPr>
      </w:pPr>
      <w:r>
        <w:rPr>
          <w:sz w:val="20"/>
          <w:szCs w:val="20"/>
        </w:rPr>
        <w:t>Limit kar umownych, jakich Zamawiający może żądać od Wykonawcy z wszystkich tytułów przewidzianych w niniejszej Umowie, wynosi 50% łącznego wynagrodzenia brutto, o którym mowa w § 5 ust. 1 umowy.</w:t>
      </w:r>
    </w:p>
    <w:p w14:paraId="74D5D974" w14:textId="77777777" w:rsidR="005703EF" w:rsidRDefault="00000000">
      <w:pPr>
        <w:pStyle w:val="KRPzwyky"/>
        <w:numPr>
          <w:ilvl w:val="0"/>
          <w:numId w:val="4"/>
        </w:numPr>
        <w:rPr>
          <w:sz w:val="20"/>
          <w:szCs w:val="20"/>
        </w:rPr>
      </w:pPr>
      <w:r>
        <w:rPr>
          <w:sz w:val="20"/>
          <w:szCs w:val="20"/>
        </w:rPr>
        <w:t>Jeżeli kara umowna z któregokolwiek tytułu nie pokrywa poniesionej szkody, to Zamawiający może dochodzić odszkodowania uzupełniającego na zasadach ogólnych określonych przepisami Kodeksu cywilnego.</w:t>
      </w:r>
    </w:p>
    <w:p w14:paraId="4B042788" w14:textId="77777777" w:rsidR="005703EF" w:rsidRDefault="00000000">
      <w:pPr>
        <w:pStyle w:val="KRP"/>
        <w:numPr>
          <w:ilvl w:val="0"/>
          <w:numId w:val="4"/>
        </w:numPr>
        <w:rPr>
          <w:szCs w:val="20"/>
        </w:rPr>
      </w:pPr>
      <w:r>
        <w:rPr>
          <w:szCs w:val="20"/>
        </w:rPr>
        <w:t>Zamawiający może potrącić z wynagrodzenia Wykonawcy swoją wierzytelność mającą podstawę w Umowie nawet jeśli nie jest ona wymagalna (termin je zapłaty nie nadszedł) do dnia złożenia oświadczenia o odstąpieniu.</w:t>
      </w:r>
    </w:p>
    <w:p w14:paraId="796D77ED" w14:textId="77777777" w:rsidR="005703EF" w:rsidRDefault="005703EF">
      <w:pPr>
        <w:pStyle w:val="KRPzwyky"/>
        <w:rPr>
          <w:sz w:val="20"/>
          <w:szCs w:val="20"/>
        </w:rPr>
      </w:pPr>
    </w:p>
    <w:p w14:paraId="779EB209" w14:textId="77777777" w:rsidR="005703EF" w:rsidRDefault="00000000">
      <w:pPr>
        <w:pStyle w:val="Nagwekuser"/>
      </w:pPr>
      <w:r>
        <w:t>Postanowienia końcowe</w:t>
      </w:r>
      <w:r>
        <w:rPr>
          <w:sz w:val="20"/>
          <w:szCs w:val="20"/>
        </w:rPr>
        <w:t>:</w:t>
      </w:r>
    </w:p>
    <w:p w14:paraId="1E20F5B0" w14:textId="77777777" w:rsidR="005703EF" w:rsidRDefault="00000000">
      <w:pPr>
        <w:pStyle w:val="KRPzwyky"/>
        <w:ind w:firstLine="0"/>
        <w:jc w:val="center"/>
        <w:rPr>
          <w:sz w:val="20"/>
          <w:szCs w:val="20"/>
        </w:rPr>
      </w:pPr>
      <w:r>
        <w:rPr>
          <w:sz w:val="20"/>
          <w:szCs w:val="20"/>
        </w:rPr>
        <w:t>§ 20</w:t>
      </w:r>
    </w:p>
    <w:p w14:paraId="717E227F" w14:textId="77777777" w:rsidR="005703EF" w:rsidRDefault="00000000">
      <w:pPr>
        <w:pStyle w:val="KRP"/>
        <w:numPr>
          <w:ilvl w:val="0"/>
          <w:numId w:val="5"/>
        </w:numPr>
      </w:pPr>
      <w:r>
        <w:rPr>
          <w:rFonts w:eastAsia="Times New Roman" w:cs="Times New Roman"/>
          <w:szCs w:val="20"/>
          <w:lang w:bidi="ar-SA"/>
        </w:rPr>
        <w:t xml:space="preserve">Strony mogą </w:t>
      </w:r>
      <w:r>
        <w:rPr>
          <w:szCs w:val="20"/>
        </w:rPr>
        <w:t xml:space="preserve">przetwarzać dane osobowe przekazane jej </w:t>
      </w:r>
      <w:r>
        <w:rPr>
          <w:rFonts w:eastAsia="Times New Roman" w:cs="Times New Roman"/>
          <w:szCs w:val="20"/>
          <w:lang w:bidi="ar-SA"/>
        </w:rPr>
        <w:t>przez</w:t>
      </w:r>
      <w:r>
        <w:rPr>
          <w:szCs w:val="20"/>
        </w:rPr>
        <w:t xml:space="preserve"> drugą </w:t>
      </w:r>
      <w:r>
        <w:rPr>
          <w:rFonts w:eastAsia="Times New Roman" w:cs="Times New Roman"/>
          <w:szCs w:val="20"/>
          <w:lang w:bidi="ar-SA"/>
        </w:rPr>
        <w:t xml:space="preserve">stronę </w:t>
      </w:r>
      <w:r>
        <w:rPr>
          <w:szCs w:val="20"/>
        </w:rPr>
        <w:t>w związku z zawartą umową wyłącznie w zakresie oraz w celu zgodnym z niniejszą Umową i celem jej prawidłowego wykonania.</w:t>
      </w:r>
    </w:p>
    <w:p w14:paraId="0EFE5FDF" w14:textId="77777777" w:rsidR="005703EF" w:rsidRDefault="00000000">
      <w:pPr>
        <w:pStyle w:val="KRP"/>
        <w:numPr>
          <w:ilvl w:val="0"/>
          <w:numId w:val="5"/>
        </w:numPr>
        <w:rPr>
          <w:szCs w:val="20"/>
        </w:rPr>
      </w:pPr>
      <w:r>
        <w:rPr>
          <w:szCs w:val="20"/>
        </w:rPr>
        <w:t>Strony mogą przetwarzać następujące dane osobowe: imię, nazwisko, adres e-mail, nr telefonu, miejsce zatrudnienia. Na powyższych danych mogą być wykonywane następujące operacje: wyszukiwanie, wprowadzenie do zbioru danych, modyfikowanie w zbiorze danych, uzupełnianie, archiwizowanie, usuwanie danych lub inne niezbędne operacje do należytego wykonania niniejszej umowy.</w:t>
      </w:r>
    </w:p>
    <w:p w14:paraId="4FB099B2" w14:textId="77777777" w:rsidR="005703EF" w:rsidRDefault="00000000">
      <w:pPr>
        <w:pStyle w:val="KRP"/>
        <w:numPr>
          <w:ilvl w:val="0"/>
          <w:numId w:val="5"/>
        </w:numPr>
        <w:rPr>
          <w:szCs w:val="20"/>
        </w:rPr>
      </w:pPr>
      <w:r>
        <w:rPr>
          <w:szCs w:val="20"/>
        </w:rPr>
        <w:t>Zmiana celu przetwarzania danych osobowych może zostać dokonana jedynie w drodze zmiany niniejszej Umowy.</w:t>
      </w:r>
    </w:p>
    <w:p w14:paraId="45051788" w14:textId="77777777" w:rsidR="005703EF" w:rsidRDefault="00000000">
      <w:pPr>
        <w:pStyle w:val="KRP"/>
        <w:numPr>
          <w:ilvl w:val="0"/>
          <w:numId w:val="5"/>
        </w:numPr>
      </w:pPr>
      <w:r>
        <w:rPr>
          <w:szCs w:val="20"/>
        </w:rPr>
        <w:t xml:space="preserve">Strony </w:t>
      </w:r>
      <w:r>
        <w:rPr>
          <w:rFonts w:eastAsia="Times New Roman" w:cs="Times New Roman"/>
          <w:szCs w:val="20"/>
          <w:lang w:bidi="ar-SA"/>
        </w:rPr>
        <w:t xml:space="preserve">są </w:t>
      </w:r>
      <w:r>
        <w:rPr>
          <w:szCs w:val="20"/>
        </w:rPr>
        <w:t>zobowiązane do przestrzegania przepisów ustawy z dnia 10 maja 2018 r. o ochronie danych osobowych (zwanej dalej UODO) oraz przepisów wykonawczych wydanych na jej podstawie, a także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tudzież innych przepisów prawa powszechnego (w tym wydanych w  miejsce przywołanych aktów prawnych) mających zastosowanie do danych osobowych.</w:t>
      </w:r>
    </w:p>
    <w:p w14:paraId="6F649C63" w14:textId="77777777" w:rsidR="005703EF" w:rsidRDefault="00000000">
      <w:pPr>
        <w:pStyle w:val="KRP"/>
        <w:numPr>
          <w:ilvl w:val="0"/>
          <w:numId w:val="5"/>
        </w:numPr>
        <w:rPr>
          <w:szCs w:val="20"/>
        </w:rPr>
      </w:pPr>
      <w:r>
        <w:rPr>
          <w:szCs w:val="20"/>
        </w:rPr>
        <w:t>Strony oświadczają, że przed rozpoczęciem przetwarzania danych podejmą niezbędne środki techniczne i organizacyjne mające na celu zabezpieczenie powierzonych danych osobowych oraz spełnią wszystkie wymagania określone w przepisach dotyczących ochrony danych osobowych.</w:t>
      </w:r>
    </w:p>
    <w:p w14:paraId="01D075F5" w14:textId="77777777" w:rsidR="005703EF" w:rsidRDefault="00000000">
      <w:pPr>
        <w:pStyle w:val="KRP"/>
        <w:numPr>
          <w:ilvl w:val="0"/>
          <w:numId w:val="5"/>
        </w:numPr>
      </w:pPr>
      <w:r>
        <w:rPr>
          <w:szCs w:val="20"/>
        </w:rPr>
        <w:t xml:space="preserve">Dostęp do powierzonych danych osobowych mogą posiadać tylko osoby, którym </w:t>
      </w:r>
      <w:r>
        <w:rPr>
          <w:rFonts w:eastAsia="Times New Roman" w:cs="Times New Roman"/>
          <w:szCs w:val="20"/>
          <w:lang w:bidi="ar-SA"/>
        </w:rPr>
        <w:t xml:space="preserve">Strona przetwarzająca te dane </w:t>
      </w:r>
      <w:r>
        <w:rPr>
          <w:szCs w:val="20"/>
        </w:rPr>
        <w:t xml:space="preserve">nadała stosowne upoważnienia. Na żądanie drugiej Strony , </w:t>
      </w:r>
      <w:r>
        <w:rPr>
          <w:rFonts w:eastAsia="Times New Roman" w:cs="Times New Roman"/>
          <w:szCs w:val="20"/>
          <w:lang w:bidi="ar-SA"/>
        </w:rPr>
        <w:t xml:space="preserve">Strona </w:t>
      </w:r>
      <w:r>
        <w:rPr>
          <w:szCs w:val="20"/>
        </w:rPr>
        <w:t>niezwłocznie udostępni aktualną listę osób upoważnionych do przetwarzania powierzonych danych.</w:t>
      </w:r>
    </w:p>
    <w:p w14:paraId="3549F260" w14:textId="77777777" w:rsidR="005703EF" w:rsidRDefault="00000000">
      <w:pPr>
        <w:pStyle w:val="KRP"/>
        <w:numPr>
          <w:ilvl w:val="0"/>
          <w:numId w:val="5"/>
        </w:numPr>
      </w:pPr>
      <w:r>
        <w:rPr>
          <w:szCs w:val="20"/>
        </w:rPr>
        <w:t xml:space="preserve">Strony oświadczają , że każda osoba (np. pracownik etatowy, osoba świadcząca czynności na podstawie umów cywilnoprawnych, inne osoby pracujące na rzecz </w:t>
      </w:r>
      <w:r>
        <w:rPr>
          <w:rFonts w:eastAsia="Times New Roman" w:cs="Times New Roman"/>
          <w:szCs w:val="20"/>
          <w:lang w:bidi="ar-SA"/>
        </w:rPr>
        <w:t>Strony</w:t>
      </w:r>
      <w:r>
        <w:rPr>
          <w:szCs w:val="20"/>
        </w:rPr>
        <w:t>), która zostanie dopuszczona do przetwarzania powierzonych danych osobowych zostanie zobowiązana do zachowania tych danych w tajemnicy. Tajemnica ta obejmuje również wszelkie informacje dotyczące sposobów zabezpieczenia powierzonych do przetwarzania danych osobowych.</w:t>
      </w:r>
    </w:p>
    <w:p w14:paraId="70E41375" w14:textId="77777777" w:rsidR="005703EF" w:rsidRDefault="00000000">
      <w:pPr>
        <w:pStyle w:val="KRP"/>
        <w:numPr>
          <w:ilvl w:val="0"/>
          <w:numId w:val="5"/>
        </w:numPr>
        <w:rPr>
          <w:szCs w:val="20"/>
        </w:rPr>
      </w:pPr>
      <w:r>
        <w:rPr>
          <w:szCs w:val="20"/>
        </w:rPr>
        <w:t xml:space="preserve">Wykonawca odpowiada za szkody rzeczywiste jakie powstały wobec Zamawiającego lub osób </w:t>
      </w:r>
      <w:r>
        <w:rPr>
          <w:szCs w:val="20"/>
        </w:rPr>
        <w:lastRenderedPageBreak/>
        <w:t>trzecich w wyniku niezgodnego z Umową przetwarzania danych osobowych.</w:t>
      </w:r>
    </w:p>
    <w:p w14:paraId="78CB6464" w14:textId="77777777" w:rsidR="005703EF" w:rsidRDefault="00000000">
      <w:pPr>
        <w:pStyle w:val="KRP"/>
        <w:numPr>
          <w:ilvl w:val="0"/>
          <w:numId w:val="5"/>
        </w:numPr>
      </w:pPr>
      <w:r>
        <w:rPr>
          <w:szCs w:val="20"/>
        </w:rPr>
        <w:t xml:space="preserve">Strony po zakończeniu przetwarzania danych osobowych na podstawie niniejszej umowy zobowiązane są do niezwłocznego usunięcia powierzonych </w:t>
      </w:r>
      <w:r>
        <w:rPr>
          <w:rFonts w:eastAsia="Times New Roman" w:cs="Times New Roman"/>
          <w:szCs w:val="20"/>
          <w:lang w:bidi="ar-SA"/>
        </w:rPr>
        <w:t xml:space="preserve">jej </w:t>
      </w:r>
      <w:r>
        <w:rPr>
          <w:szCs w:val="20"/>
        </w:rPr>
        <w:t>danych z własnych zbiorów danych.</w:t>
      </w:r>
    </w:p>
    <w:p w14:paraId="2DD737F5" w14:textId="77777777" w:rsidR="005703EF" w:rsidRDefault="005703EF">
      <w:pPr>
        <w:pStyle w:val="KRP"/>
        <w:rPr>
          <w:szCs w:val="20"/>
        </w:rPr>
      </w:pPr>
    </w:p>
    <w:p w14:paraId="348A6D93" w14:textId="77777777" w:rsidR="005703EF" w:rsidRDefault="00000000">
      <w:pPr>
        <w:pStyle w:val="KRP"/>
        <w:ind w:firstLine="0"/>
        <w:jc w:val="center"/>
        <w:rPr>
          <w:szCs w:val="20"/>
        </w:rPr>
      </w:pPr>
      <w:r>
        <w:rPr>
          <w:szCs w:val="20"/>
        </w:rPr>
        <w:t>§ 21</w:t>
      </w:r>
    </w:p>
    <w:p w14:paraId="3D9A6364" w14:textId="77777777" w:rsidR="005703EF" w:rsidRDefault="00000000">
      <w:pPr>
        <w:pStyle w:val="KRP"/>
        <w:numPr>
          <w:ilvl w:val="0"/>
          <w:numId w:val="88"/>
        </w:numPr>
      </w:pPr>
      <w:r>
        <w:t xml:space="preserve">Zamawiający jest uprawniony do żądania i uzyskania od Wykonawcy niezwłocznie wyjaśnień w przypadku wątpliwości dotyczących dokumentów składanych wraz z wnioskami o płatność. </w:t>
      </w:r>
    </w:p>
    <w:p w14:paraId="66E3B5A3" w14:textId="77777777" w:rsidR="005703EF" w:rsidRDefault="00000000">
      <w:pPr>
        <w:pStyle w:val="KRP"/>
        <w:numPr>
          <w:ilvl w:val="0"/>
          <w:numId w:val="6"/>
        </w:numPr>
      </w:pPr>
      <w:r>
        <w:t>Wykonawca nie może potrącać swojej wierzytelności o zapłatę wynagrodzenia z żadną wierzytelnością Zamawiającego.</w:t>
      </w:r>
    </w:p>
    <w:p w14:paraId="48BC24E7" w14:textId="77777777" w:rsidR="005703EF" w:rsidRDefault="00000000">
      <w:pPr>
        <w:pStyle w:val="KRP"/>
        <w:numPr>
          <w:ilvl w:val="0"/>
          <w:numId w:val="6"/>
        </w:numPr>
      </w:pPr>
      <w:r>
        <w:t>Wszelkie oświadczenia, powiadomienia, dokumenty oraz rachunki dotyczące niniejszej umowy, Strony będą doręczać sobie wzajemnie pod adresy jak w komparycji.</w:t>
      </w:r>
    </w:p>
    <w:p w14:paraId="74E080F7" w14:textId="77777777" w:rsidR="005703EF" w:rsidRDefault="00000000">
      <w:pPr>
        <w:pStyle w:val="KRP"/>
        <w:numPr>
          <w:ilvl w:val="0"/>
          <w:numId w:val="6"/>
        </w:numPr>
      </w:pPr>
      <w:r>
        <w:t>Każda ze stron umowy zobowiązuje się do zawiadomienia drugiej strony o każdej zmianie swojego adresu. W przypadku zaniedbania tego obowiązku wszelką korespondencję doręczaną na dotychczasowy adres uważa się za skutecznie doręczoną.</w:t>
      </w:r>
    </w:p>
    <w:p w14:paraId="63C075C5" w14:textId="77777777" w:rsidR="005703EF" w:rsidRDefault="00000000">
      <w:pPr>
        <w:pStyle w:val="KRP"/>
        <w:numPr>
          <w:ilvl w:val="0"/>
          <w:numId w:val="6"/>
        </w:numPr>
      </w:pPr>
      <w:r>
        <w:t>Nieważność poszczególnych postanowień niniejszej Umowy nie narusza ważności pozostałych postanowień oraz Umowy jako całości. Strony Umowy zobowiązują się w takim przypadku do niezwłocznego sformułowania postanowienia ważnego prawnie, które będzie najbliższe ekonomicznemu celowi postanowienia uznanego za nieważne.</w:t>
      </w:r>
    </w:p>
    <w:p w14:paraId="6972F216" w14:textId="77777777" w:rsidR="005703EF" w:rsidRDefault="00000000">
      <w:pPr>
        <w:pStyle w:val="KRP"/>
        <w:numPr>
          <w:ilvl w:val="0"/>
          <w:numId w:val="6"/>
        </w:numPr>
      </w:pPr>
      <w:r>
        <w:t>Wszystkie załączniki do Umowy stanowią jej integralną część:</w:t>
      </w:r>
    </w:p>
    <w:p w14:paraId="79BE28EE" w14:textId="77777777" w:rsidR="005703EF" w:rsidRDefault="00000000">
      <w:pPr>
        <w:pStyle w:val="KRP"/>
        <w:numPr>
          <w:ilvl w:val="1"/>
          <w:numId w:val="6"/>
        </w:numPr>
      </w:pPr>
      <w:r>
        <w:t>Załącznik nr 1 – zaproszenie do składania ofert z dnia …………………….. wraz z:</w:t>
      </w:r>
    </w:p>
    <w:p w14:paraId="0F3524BB" w14:textId="77777777" w:rsidR="005703EF" w:rsidRDefault="00000000">
      <w:pPr>
        <w:pStyle w:val="KRP"/>
        <w:numPr>
          <w:ilvl w:val="2"/>
          <w:numId w:val="6"/>
        </w:numPr>
      </w:pPr>
      <w:r>
        <w:t xml:space="preserve">opis przedmiotu zamówienia, </w:t>
      </w:r>
    </w:p>
    <w:p w14:paraId="04CECD90" w14:textId="77777777" w:rsidR="005703EF" w:rsidRDefault="00000000">
      <w:pPr>
        <w:pStyle w:val="KRP"/>
        <w:numPr>
          <w:ilvl w:val="2"/>
          <w:numId w:val="6"/>
        </w:numPr>
      </w:pPr>
      <w:r>
        <w:t>schemat podłączenia kotła z instalacją,</w:t>
      </w:r>
    </w:p>
    <w:p w14:paraId="0CB0C690" w14:textId="77777777" w:rsidR="005703EF" w:rsidRDefault="00000000">
      <w:pPr>
        <w:pStyle w:val="KRP"/>
        <w:numPr>
          <w:ilvl w:val="2"/>
          <w:numId w:val="6"/>
        </w:numPr>
      </w:pPr>
      <w:r>
        <w:t>mapa z lokalizacją budynku mieszkalnego o adresie Drygały ul. Zielona 8/2,</w:t>
      </w:r>
    </w:p>
    <w:p w14:paraId="74BE2D18" w14:textId="77777777" w:rsidR="005703EF" w:rsidRDefault="00000000">
      <w:pPr>
        <w:pStyle w:val="KRP"/>
        <w:numPr>
          <w:ilvl w:val="2"/>
          <w:numId w:val="6"/>
        </w:numPr>
      </w:pPr>
      <w:r>
        <w:t>instrukcja obsługi kotła c.o. MPM DS WOOD PLUS,</w:t>
      </w:r>
    </w:p>
    <w:p w14:paraId="3ED4E70F" w14:textId="77777777" w:rsidR="005703EF" w:rsidRDefault="00000000">
      <w:pPr>
        <w:pStyle w:val="KRP"/>
        <w:numPr>
          <w:ilvl w:val="2"/>
          <w:numId w:val="6"/>
        </w:numPr>
      </w:pPr>
      <w:r>
        <w:t xml:space="preserve">fotografia instalacji c.o. z kotłem,  </w:t>
      </w:r>
    </w:p>
    <w:p w14:paraId="08B0EF50" w14:textId="77777777" w:rsidR="005703EF" w:rsidRDefault="00000000">
      <w:pPr>
        <w:pStyle w:val="KRP"/>
        <w:numPr>
          <w:ilvl w:val="1"/>
          <w:numId w:val="6"/>
        </w:numPr>
      </w:pPr>
      <w:r>
        <w:t>Załącznik nr 2 – oferta Wykonawcy z dnia ………………..`</w:t>
      </w:r>
    </w:p>
    <w:p w14:paraId="06D980C5" w14:textId="77777777" w:rsidR="005703EF" w:rsidRDefault="00000000">
      <w:pPr>
        <w:pStyle w:val="KRP"/>
        <w:numPr>
          <w:ilvl w:val="1"/>
          <w:numId w:val="6"/>
        </w:numPr>
      </w:pPr>
      <w:r>
        <w:t xml:space="preserve">Załącznik nr 3  – informacja z </w:t>
      </w:r>
      <w:proofErr w:type="spellStart"/>
      <w:r>
        <w:t>CEiDG</w:t>
      </w:r>
      <w:proofErr w:type="spellEnd"/>
      <w:r>
        <w:t>/KRS dotyczący wykonawcy/informacja z KRS dotycząca wykonawcy,</w:t>
      </w:r>
    </w:p>
    <w:p w14:paraId="612DBB97" w14:textId="77777777" w:rsidR="005703EF" w:rsidRDefault="00000000">
      <w:pPr>
        <w:pStyle w:val="KRP"/>
        <w:numPr>
          <w:ilvl w:val="1"/>
          <w:numId w:val="6"/>
        </w:numPr>
      </w:pPr>
      <w:r>
        <w:t>załącznik 4 ……………………….</w:t>
      </w:r>
    </w:p>
    <w:p w14:paraId="32826846" w14:textId="77777777" w:rsidR="005703EF" w:rsidRDefault="00000000">
      <w:pPr>
        <w:pStyle w:val="KRP"/>
        <w:numPr>
          <w:ilvl w:val="0"/>
          <w:numId w:val="6"/>
        </w:numPr>
      </w:pPr>
      <w:r>
        <w:t>Wszelkie sprawy sporne w pierwszej kolejności będą załatwiane polubownie. W przypadku braku polubownego rozwiązania, sprawa będzie poddana jurysdykcji sądów polskich i rozstrzygnięciu sądu powszechnego właściwego miejscowo ze względu na siedzibę Zamawiającego.</w:t>
      </w:r>
    </w:p>
    <w:p w14:paraId="4FE705CB" w14:textId="77777777" w:rsidR="005703EF" w:rsidRDefault="00000000">
      <w:pPr>
        <w:pStyle w:val="KRP"/>
        <w:numPr>
          <w:ilvl w:val="0"/>
          <w:numId w:val="6"/>
        </w:numPr>
      </w:pPr>
      <w:r>
        <w:t>W sprawach nieuregulowanych w Umowie mają odpowiednio zastosowanie przepisy prawa polskiego w tym Kodeksu Cywilnego.</w:t>
      </w:r>
    </w:p>
    <w:p w14:paraId="6CD617B5" w14:textId="77777777" w:rsidR="005703EF" w:rsidRDefault="00000000">
      <w:pPr>
        <w:pStyle w:val="KRP"/>
        <w:numPr>
          <w:ilvl w:val="0"/>
          <w:numId w:val="6"/>
        </w:numPr>
      </w:pPr>
      <w:r>
        <w:t>Umowę sporządzono w dwóch jednobrzmiących egzemplarzach, po jednym dla każdej ze stron.</w:t>
      </w:r>
    </w:p>
    <w:p w14:paraId="6C586839" w14:textId="77777777" w:rsidR="005703EF" w:rsidRDefault="005703EF">
      <w:pPr>
        <w:pStyle w:val="KRPzwyky"/>
        <w:rPr>
          <w:sz w:val="20"/>
          <w:szCs w:val="20"/>
        </w:rPr>
      </w:pPr>
    </w:p>
    <w:p w14:paraId="16A33B16" w14:textId="77777777" w:rsidR="005703EF" w:rsidRDefault="005703EF">
      <w:pPr>
        <w:pStyle w:val="KRPzwyky"/>
        <w:rPr>
          <w:sz w:val="20"/>
          <w:szCs w:val="20"/>
        </w:rPr>
      </w:pPr>
    </w:p>
    <w:p w14:paraId="0F1E6F85" w14:textId="77777777" w:rsidR="005703EF" w:rsidRDefault="005703EF">
      <w:pPr>
        <w:pStyle w:val="KRPzwyky"/>
        <w:numPr>
          <w:ilvl w:val="1"/>
          <w:numId w:val="2"/>
        </w:numPr>
        <w:tabs>
          <w:tab w:val="left" w:pos="0"/>
        </w:tabs>
      </w:pPr>
    </w:p>
    <w:p w14:paraId="1DA90175" w14:textId="77777777" w:rsidR="005703EF" w:rsidRDefault="00000000">
      <w:pPr>
        <w:pStyle w:val="Tekstpodstawowy"/>
        <w:tabs>
          <w:tab w:val="center" w:pos="6015"/>
        </w:tabs>
        <w:jc w:val="center"/>
        <w:rPr>
          <w:rFonts w:eastAsia="Tahoma"/>
          <w:b/>
          <w:bCs/>
        </w:rPr>
      </w:pPr>
      <w:r>
        <w:rPr>
          <w:rFonts w:eastAsia="Tahoma"/>
          <w:b/>
          <w:bCs/>
        </w:rPr>
        <w:t>ZAMAWIAJĄCY</w:t>
      </w:r>
      <w:r>
        <w:rPr>
          <w:rFonts w:eastAsia="Tahoma"/>
          <w:b/>
          <w:bCs/>
        </w:rPr>
        <w:tab/>
        <w:t>WYKONAWCA</w:t>
      </w:r>
    </w:p>
    <w:p w14:paraId="77A9AB8F" w14:textId="77777777" w:rsidR="005703EF" w:rsidRDefault="005703EF">
      <w:pPr>
        <w:pStyle w:val="Akapitzlist"/>
        <w:ind w:left="1080"/>
        <w:rPr>
          <w:rFonts w:ascii="Tahoma" w:hAnsi="Tahoma" w:cs="Tahoma"/>
          <w:sz w:val="22"/>
          <w:szCs w:val="22"/>
        </w:rPr>
      </w:pPr>
    </w:p>
    <w:sectPr w:rsidR="005703EF">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Symbol">
    <w:altName w:val="Cambria"/>
    <w:charset w:val="EE"/>
    <w:family w:val="auto"/>
    <w:pitch w:val="variable"/>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70A"/>
    <w:multiLevelType w:val="multilevel"/>
    <w:tmpl w:val="19FE9EDE"/>
    <w:lvl w:ilvl="0">
      <w:start w:val="1"/>
      <w:numFmt w:val="decimal"/>
      <w:lvlText w:val="%1."/>
      <w:lvlJc w:val="left"/>
      <w:pPr>
        <w:tabs>
          <w:tab w:val="num" w:pos="567"/>
        </w:tabs>
        <w:ind w:left="567" w:hanging="567"/>
      </w:pPr>
      <w:rPr>
        <w:rFonts w:ascii="Tahoma" w:hAnsi="Tahoma"/>
        <w:sz w:val="20"/>
        <w:szCs w:val="20"/>
      </w:rPr>
    </w:lvl>
    <w:lvl w:ilvl="1">
      <w:start w:val="1"/>
      <w:numFmt w:val="decimal"/>
      <w:lvlText w:val="%2)"/>
      <w:lvlJc w:val="left"/>
      <w:pPr>
        <w:tabs>
          <w:tab w:val="num" w:pos="1134"/>
        </w:tabs>
        <w:ind w:left="1134" w:hanging="567"/>
      </w:pPr>
      <w:rPr>
        <w:rFonts w:ascii="Tahoma" w:hAnsi="Tahoma"/>
        <w:sz w:val="20"/>
        <w:szCs w:val="20"/>
      </w:rPr>
    </w:lvl>
    <w:lvl w:ilvl="2">
      <w:start w:val="1"/>
      <w:numFmt w:val="lowerLetter"/>
      <w:lvlText w:val="%3)"/>
      <w:lvlJc w:val="left"/>
      <w:pPr>
        <w:tabs>
          <w:tab w:val="num" w:pos="1701"/>
        </w:tabs>
        <w:ind w:left="1701" w:hanging="567"/>
      </w:pPr>
      <w:rPr>
        <w:rFonts w:ascii="Tahoma" w:hAnsi="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1985"/>
        </w:tabs>
        <w:ind w:left="2342" w:hanging="397"/>
      </w:pPr>
      <w:rPr>
        <w:rFonts w:ascii="Tahoma" w:hAnsi="Tahoma"/>
        <w:sz w:val="20"/>
        <w:szCs w:val="20"/>
      </w:rPr>
    </w:lvl>
    <w:lvl w:ilvl="5">
      <w:start w:val="1"/>
      <w:numFmt w:val="decimal"/>
      <w:lvlText w:val="%6."/>
      <w:lvlJc w:val="left"/>
      <w:pPr>
        <w:tabs>
          <w:tab w:val="num" w:pos="2381"/>
        </w:tabs>
        <w:ind w:left="2738" w:hanging="397"/>
      </w:pPr>
      <w:rPr>
        <w:rFonts w:ascii="Tahoma" w:hAnsi="Tahoma"/>
        <w:sz w:val="20"/>
        <w:szCs w:val="20"/>
      </w:rPr>
    </w:lvl>
    <w:lvl w:ilvl="6">
      <w:start w:val="1"/>
      <w:numFmt w:val="decimal"/>
      <w:lvlText w:val="%7."/>
      <w:lvlJc w:val="left"/>
      <w:pPr>
        <w:tabs>
          <w:tab w:val="num" w:pos="2778"/>
        </w:tabs>
        <w:ind w:left="3135" w:hanging="397"/>
      </w:pPr>
      <w:rPr>
        <w:rFonts w:ascii="Tahoma" w:hAnsi="Tahoma"/>
        <w:sz w:val="20"/>
        <w:szCs w:val="20"/>
      </w:rPr>
    </w:lvl>
    <w:lvl w:ilvl="7">
      <w:start w:val="1"/>
      <w:numFmt w:val="decimal"/>
      <w:lvlText w:val="%8."/>
      <w:lvlJc w:val="left"/>
      <w:pPr>
        <w:tabs>
          <w:tab w:val="num" w:pos="3175"/>
        </w:tabs>
        <w:ind w:left="3532" w:hanging="397"/>
      </w:pPr>
      <w:rPr>
        <w:rFonts w:ascii="Tahoma" w:hAnsi="Tahoma"/>
        <w:sz w:val="20"/>
        <w:szCs w:val="20"/>
      </w:rPr>
    </w:lvl>
    <w:lvl w:ilvl="8">
      <w:start w:val="1"/>
      <w:numFmt w:val="decimal"/>
      <w:lvlText w:val="%9."/>
      <w:lvlJc w:val="left"/>
      <w:pPr>
        <w:tabs>
          <w:tab w:val="num" w:pos="3572"/>
        </w:tabs>
        <w:ind w:left="3929" w:hanging="397"/>
      </w:pPr>
      <w:rPr>
        <w:rFonts w:ascii="Tahoma" w:hAnsi="Tahoma"/>
        <w:sz w:val="20"/>
        <w:szCs w:val="20"/>
      </w:rPr>
    </w:lvl>
  </w:abstractNum>
  <w:abstractNum w:abstractNumId="1" w15:restartNumberingAfterBreak="0">
    <w:nsid w:val="03CF5ABD"/>
    <w:multiLevelType w:val="multilevel"/>
    <w:tmpl w:val="BAB09EC0"/>
    <w:lvl w:ilvl="0">
      <w:start w:val="1"/>
      <w:numFmt w:val="decimal"/>
      <w:lvlText w:val="%1."/>
      <w:lvlJc w:val="left"/>
      <w:pPr>
        <w:tabs>
          <w:tab w:val="num" w:pos="567"/>
        </w:tabs>
        <w:ind w:left="567" w:hanging="567"/>
      </w:pPr>
      <w:rPr>
        <w:rFonts w:ascii="Tahoma" w:hAnsi="Tahoma"/>
        <w:sz w:val="20"/>
        <w:szCs w:val="20"/>
      </w:rPr>
    </w:lvl>
    <w:lvl w:ilvl="1">
      <w:start w:val="1"/>
      <w:numFmt w:val="decimal"/>
      <w:lvlText w:val="%2)"/>
      <w:lvlJc w:val="left"/>
      <w:pPr>
        <w:tabs>
          <w:tab w:val="num" w:pos="1134"/>
        </w:tabs>
        <w:ind w:left="1134" w:hanging="567"/>
      </w:pPr>
      <w:rPr>
        <w:rFonts w:ascii="Tahoma" w:hAnsi="Tahoma"/>
        <w:sz w:val="20"/>
        <w:szCs w:val="20"/>
      </w:rPr>
    </w:lvl>
    <w:lvl w:ilvl="2">
      <w:start w:val="1"/>
      <w:numFmt w:val="lowerLetter"/>
      <w:lvlText w:val="%3)"/>
      <w:lvlJc w:val="left"/>
      <w:pPr>
        <w:tabs>
          <w:tab w:val="num" w:pos="1701"/>
        </w:tabs>
        <w:ind w:left="1701" w:hanging="567"/>
      </w:pPr>
      <w:rPr>
        <w:rFonts w:ascii="Tahoma" w:hAnsi="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1985"/>
        </w:tabs>
        <w:ind w:left="2342" w:hanging="397"/>
      </w:pPr>
      <w:rPr>
        <w:rFonts w:ascii="Tahoma" w:hAnsi="Tahoma"/>
        <w:sz w:val="20"/>
        <w:szCs w:val="20"/>
      </w:rPr>
    </w:lvl>
    <w:lvl w:ilvl="5">
      <w:start w:val="1"/>
      <w:numFmt w:val="decimal"/>
      <w:lvlText w:val="%6."/>
      <w:lvlJc w:val="left"/>
      <w:pPr>
        <w:tabs>
          <w:tab w:val="num" w:pos="2381"/>
        </w:tabs>
        <w:ind w:left="2738" w:hanging="397"/>
      </w:pPr>
      <w:rPr>
        <w:rFonts w:ascii="Tahoma" w:hAnsi="Tahoma"/>
        <w:sz w:val="20"/>
        <w:szCs w:val="20"/>
      </w:rPr>
    </w:lvl>
    <w:lvl w:ilvl="6">
      <w:start w:val="1"/>
      <w:numFmt w:val="decimal"/>
      <w:lvlText w:val="%7."/>
      <w:lvlJc w:val="left"/>
      <w:pPr>
        <w:tabs>
          <w:tab w:val="num" w:pos="2778"/>
        </w:tabs>
        <w:ind w:left="3135" w:hanging="397"/>
      </w:pPr>
      <w:rPr>
        <w:rFonts w:ascii="Tahoma" w:hAnsi="Tahoma"/>
        <w:sz w:val="20"/>
        <w:szCs w:val="20"/>
      </w:rPr>
    </w:lvl>
    <w:lvl w:ilvl="7">
      <w:start w:val="1"/>
      <w:numFmt w:val="decimal"/>
      <w:lvlText w:val="%8."/>
      <w:lvlJc w:val="left"/>
      <w:pPr>
        <w:tabs>
          <w:tab w:val="num" w:pos="3175"/>
        </w:tabs>
        <w:ind w:left="3532" w:hanging="397"/>
      </w:pPr>
      <w:rPr>
        <w:rFonts w:ascii="Tahoma" w:hAnsi="Tahoma"/>
        <w:sz w:val="20"/>
        <w:szCs w:val="20"/>
      </w:rPr>
    </w:lvl>
    <w:lvl w:ilvl="8">
      <w:start w:val="1"/>
      <w:numFmt w:val="decimal"/>
      <w:lvlText w:val="%9."/>
      <w:lvlJc w:val="left"/>
      <w:pPr>
        <w:tabs>
          <w:tab w:val="num" w:pos="3572"/>
        </w:tabs>
        <w:ind w:left="3929" w:hanging="397"/>
      </w:pPr>
      <w:rPr>
        <w:rFonts w:ascii="Tahoma" w:hAnsi="Tahoma"/>
        <w:sz w:val="20"/>
        <w:szCs w:val="20"/>
      </w:rPr>
    </w:lvl>
  </w:abstractNum>
  <w:abstractNum w:abstractNumId="2" w15:restartNumberingAfterBreak="0">
    <w:nsid w:val="09DE4C77"/>
    <w:multiLevelType w:val="multilevel"/>
    <w:tmpl w:val="6DE08B8A"/>
    <w:lvl w:ilvl="0">
      <w:start w:val="1"/>
      <w:numFmt w:val="decimal"/>
      <w:lvlText w:val="%1."/>
      <w:lvlJc w:val="left"/>
      <w:pPr>
        <w:tabs>
          <w:tab w:val="num" w:pos="567"/>
        </w:tabs>
        <w:ind w:left="567" w:hanging="567"/>
      </w:pPr>
      <w:rPr>
        <w:i w:val="0"/>
        <w:iCs w:val="0"/>
        <w:sz w:val="20"/>
        <w:szCs w:val="22"/>
      </w:rPr>
    </w:lvl>
    <w:lvl w:ilvl="1">
      <w:start w:val="1"/>
      <w:numFmt w:val="decimal"/>
      <w:lvlText w:val="%2)."/>
      <w:lvlJc w:val="left"/>
      <w:pPr>
        <w:tabs>
          <w:tab w:val="num" w:pos="1134"/>
        </w:tabs>
        <w:ind w:left="1134" w:hanging="567"/>
      </w:pPr>
      <w:rPr>
        <w:i w:val="0"/>
        <w:iCs w:val="0"/>
        <w:sz w:val="20"/>
        <w:szCs w:val="22"/>
      </w:rPr>
    </w:lvl>
    <w:lvl w:ilvl="2">
      <w:start w:val="1"/>
      <w:numFmt w:val="lowerLetter"/>
      <w:lvlText w:val="%3."/>
      <w:lvlJc w:val="left"/>
      <w:pPr>
        <w:tabs>
          <w:tab w:val="num" w:pos="1701"/>
        </w:tabs>
        <w:ind w:left="1701" w:hanging="567"/>
      </w:pPr>
      <w:rPr>
        <w:i w:val="0"/>
        <w:iCs w:val="0"/>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i w:val="0"/>
        <w:iCs w:val="0"/>
        <w:sz w:val="20"/>
        <w:szCs w:val="22"/>
      </w:rPr>
    </w:lvl>
    <w:lvl w:ilvl="5">
      <w:start w:val="1"/>
      <w:numFmt w:val="decimal"/>
      <w:lvlText w:val="%6."/>
      <w:lvlJc w:val="left"/>
      <w:pPr>
        <w:tabs>
          <w:tab w:val="num" w:pos="2520"/>
        </w:tabs>
        <w:ind w:left="2520" w:hanging="360"/>
      </w:pPr>
      <w:rPr>
        <w:i w:val="0"/>
        <w:iCs w:val="0"/>
        <w:sz w:val="20"/>
        <w:szCs w:val="22"/>
      </w:rPr>
    </w:lvl>
    <w:lvl w:ilvl="6">
      <w:start w:val="1"/>
      <w:numFmt w:val="decimal"/>
      <w:lvlText w:val="%7."/>
      <w:lvlJc w:val="left"/>
      <w:pPr>
        <w:tabs>
          <w:tab w:val="num" w:pos="2880"/>
        </w:tabs>
        <w:ind w:left="2880" w:hanging="360"/>
      </w:pPr>
      <w:rPr>
        <w:i w:val="0"/>
        <w:iCs w:val="0"/>
        <w:sz w:val="20"/>
        <w:szCs w:val="22"/>
      </w:rPr>
    </w:lvl>
    <w:lvl w:ilvl="7">
      <w:start w:val="1"/>
      <w:numFmt w:val="decimal"/>
      <w:lvlText w:val="%8."/>
      <w:lvlJc w:val="left"/>
      <w:pPr>
        <w:tabs>
          <w:tab w:val="num" w:pos="3240"/>
        </w:tabs>
        <w:ind w:left="3240" w:hanging="360"/>
      </w:pPr>
      <w:rPr>
        <w:i w:val="0"/>
        <w:iCs w:val="0"/>
        <w:sz w:val="20"/>
        <w:szCs w:val="22"/>
      </w:rPr>
    </w:lvl>
    <w:lvl w:ilvl="8">
      <w:start w:val="1"/>
      <w:numFmt w:val="decimal"/>
      <w:lvlText w:val="%9."/>
      <w:lvlJc w:val="left"/>
      <w:pPr>
        <w:tabs>
          <w:tab w:val="num" w:pos="3600"/>
        </w:tabs>
        <w:ind w:left="3600" w:hanging="360"/>
      </w:pPr>
      <w:rPr>
        <w:i w:val="0"/>
        <w:iCs w:val="0"/>
        <w:sz w:val="20"/>
        <w:szCs w:val="22"/>
      </w:rPr>
    </w:lvl>
  </w:abstractNum>
  <w:abstractNum w:abstractNumId="3" w15:restartNumberingAfterBreak="0">
    <w:nsid w:val="0C536F17"/>
    <w:multiLevelType w:val="multilevel"/>
    <w:tmpl w:val="04DE0590"/>
    <w:lvl w:ilvl="0">
      <w:start w:val="1"/>
      <w:numFmt w:val="decimal"/>
      <w:lvlText w:val="%1."/>
      <w:lvlJc w:val="left"/>
      <w:pPr>
        <w:tabs>
          <w:tab w:val="num" w:pos="567"/>
        </w:tabs>
        <w:ind w:left="567" w:hanging="567"/>
      </w:pPr>
      <w:rPr>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4" w15:restartNumberingAfterBreak="0">
    <w:nsid w:val="0CEE36C1"/>
    <w:multiLevelType w:val="multilevel"/>
    <w:tmpl w:val="9C260B8E"/>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 w15:restartNumberingAfterBreak="0">
    <w:nsid w:val="12E50D78"/>
    <w:multiLevelType w:val="multilevel"/>
    <w:tmpl w:val="E730A71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6" w15:restartNumberingAfterBreak="0">
    <w:nsid w:val="13EB424D"/>
    <w:multiLevelType w:val="multilevel"/>
    <w:tmpl w:val="74B488E0"/>
    <w:lvl w:ilvl="0">
      <w:start w:val="1"/>
      <w:numFmt w:val="decimal"/>
      <w:lvlText w:val="%1."/>
      <w:lvlJc w:val="left"/>
      <w:pPr>
        <w:tabs>
          <w:tab w:val="num" w:pos="567"/>
        </w:tabs>
        <w:ind w:left="567" w:hanging="567"/>
      </w:pPr>
      <w:rPr>
        <w:rFonts w:ascii="Tahoma" w:hAnsi="Tahoma"/>
        <w:sz w:val="20"/>
        <w:szCs w:val="20"/>
      </w:rPr>
    </w:lvl>
    <w:lvl w:ilvl="1">
      <w:start w:val="1"/>
      <w:numFmt w:val="decimal"/>
      <w:lvlText w:val="%2)"/>
      <w:lvlJc w:val="left"/>
      <w:pPr>
        <w:tabs>
          <w:tab w:val="num" w:pos="1134"/>
        </w:tabs>
        <w:ind w:left="1134" w:hanging="567"/>
      </w:pPr>
      <w:rPr>
        <w:rFonts w:ascii="Tahoma" w:hAnsi="Tahoma"/>
        <w:sz w:val="20"/>
        <w:szCs w:val="20"/>
      </w:rPr>
    </w:lvl>
    <w:lvl w:ilvl="2">
      <w:start w:val="1"/>
      <w:numFmt w:val="lowerLetter"/>
      <w:lvlText w:val="%3)"/>
      <w:lvlJc w:val="left"/>
      <w:pPr>
        <w:tabs>
          <w:tab w:val="num" w:pos="1701"/>
        </w:tabs>
        <w:ind w:left="1701" w:hanging="567"/>
      </w:pPr>
      <w:rPr>
        <w:rFonts w:ascii="Tahoma" w:hAnsi="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1985"/>
        </w:tabs>
        <w:ind w:left="2342" w:hanging="397"/>
      </w:pPr>
      <w:rPr>
        <w:rFonts w:ascii="Tahoma" w:hAnsi="Tahoma"/>
        <w:sz w:val="20"/>
        <w:szCs w:val="20"/>
      </w:rPr>
    </w:lvl>
    <w:lvl w:ilvl="5">
      <w:start w:val="1"/>
      <w:numFmt w:val="decimal"/>
      <w:lvlText w:val="%6."/>
      <w:lvlJc w:val="left"/>
      <w:pPr>
        <w:tabs>
          <w:tab w:val="num" w:pos="2381"/>
        </w:tabs>
        <w:ind w:left="2738" w:hanging="397"/>
      </w:pPr>
      <w:rPr>
        <w:rFonts w:ascii="Tahoma" w:hAnsi="Tahoma"/>
        <w:sz w:val="20"/>
        <w:szCs w:val="20"/>
      </w:rPr>
    </w:lvl>
    <w:lvl w:ilvl="6">
      <w:start w:val="1"/>
      <w:numFmt w:val="decimal"/>
      <w:lvlText w:val="%7."/>
      <w:lvlJc w:val="left"/>
      <w:pPr>
        <w:tabs>
          <w:tab w:val="num" w:pos="2778"/>
        </w:tabs>
        <w:ind w:left="3135" w:hanging="397"/>
      </w:pPr>
      <w:rPr>
        <w:rFonts w:ascii="Tahoma" w:hAnsi="Tahoma"/>
        <w:sz w:val="20"/>
        <w:szCs w:val="20"/>
      </w:rPr>
    </w:lvl>
    <w:lvl w:ilvl="7">
      <w:start w:val="1"/>
      <w:numFmt w:val="decimal"/>
      <w:lvlText w:val="%8."/>
      <w:lvlJc w:val="left"/>
      <w:pPr>
        <w:tabs>
          <w:tab w:val="num" w:pos="3175"/>
        </w:tabs>
        <w:ind w:left="3532" w:hanging="397"/>
      </w:pPr>
      <w:rPr>
        <w:rFonts w:ascii="Tahoma" w:hAnsi="Tahoma"/>
        <w:sz w:val="20"/>
        <w:szCs w:val="20"/>
      </w:rPr>
    </w:lvl>
    <w:lvl w:ilvl="8">
      <w:start w:val="1"/>
      <w:numFmt w:val="decimal"/>
      <w:lvlText w:val="%9."/>
      <w:lvlJc w:val="left"/>
      <w:pPr>
        <w:tabs>
          <w:tab w:val="num" w:pos="3572"/>
        </w:tabs>
        <w:ind w:left="3929" w:hanging="397"/>
      </w:pPr>
      <w:rPr>
        <w:rFonts w:ascii="Tahoma" w:hAnsi="Tahoma"/>
        <w:sz w:val="20"/>
        <w:szCs w:val="20"/>
      </w:rPr>
    </w:lvl>
  </w:abstractNum>
  <w:abstractNum w:abstractNumId="7" w15:restartNumberingAfterBreak="0">
    <w:nsid w:val="172E625A"/>
    <w:multiLevelType w:val="multilevel"/>
    <w:tmpl w:val="C652C68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8" w15:restartNumberingAfterBreak="0">
    <w:nsid w:val="1E1A1523"/>
    <w:multiLevelType w:val="multilevel"/>
    <w:tmpl w:val="1FD8265A"/>
    <w:lvl w:ilvl="0">
      <w:start w:val="1"/>
      <w:numFmt w:val="decimal"/>
      <w:lvlText w:val="%1."/>
      <w:lvlJc w:val="left"/>
      <w:pPr>
        <w:tabs>
          <w:tab w:val="num" w:pos="567"/>
        </w:tabs>
        <w:ind w:left="567" w:hanging="567"/>
      </w:pPr>
      <w:rPr>
        <w:rFonts w:ascii="Tahoma" w:hAnsi="Tahoma"/>
        <w:sz w:val="20"/>
        <w:szCs w:val="20"/>
      </w:rPr>
    </w:lvl>
    <w:lvl w:ilvl="1">
      <w:start w:val="1"/>
      <w:numFmt w:val="decimal"/>
      <w:lvlText w:val="%2)"/>
      <w:lvlJc w:val="left"/>
      <w:pPr>
        <w:tabs>
          <w:tab w:val="num" w:pos="1134"/>
        </w:tabs>
        <w:ind w:left="1134" w:hanging="567"/>
      </w:pPr>
      <w:rPr>
        <w:rFonts w:ascii="Tahoma" w:hAnsi="Tahoma"/>
        <w:sz w:val="20"/>
        <w:szCs w:val="20"/>
      </w:rPr>
    </w:lvl>
    <w:lvl w:ilvl="2">
      <w:start w:val="1"/>
      <w:numFmt w:val="lowerLetter"/>
      <w:lvlText w:val="%3)"/>
      <w:lvlJc w:val="left"/>
      <w:pPr>
        <w:tabs>
          <w:tab w:val="num" w:pos="1701"/>
        </w:tabs>
        <w:ind w:left="1701" w:hanging="567"/>
      </w:pPr>
      <w:rPr>
        <w:rFonts w:ascii="Tahoma" w:hAnsi="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1985"/>
        </w:tabs>
        <w:ind w:left="2342" w:hanging="397"/>
      </w:pPr>
      <w:rPr>
        <w:rFonts w:ascii="Tahoma" w:hAnsi="Tahoma"/>
        <w:sz w:val="20"/>
        <w:szCs w:val="20"/>
      </w:rPr>
    </w:lvl>
    <w:lvl w:ilvl="5">
      <w:start w:val="1"/>
      <w:numFmt w:val="decimal"/>
      <w:lvlText w:val="%6."/>
      <w:lvlJc w:val="left"/>
      <w:pPr>
        <w:tabs>
          <w:tab w:val="num" w:pos="2381"/>
        </w:tabs>
        <w:ind w:left="2738" w:hanging="397"/>
      </w:pPr>
      <w:rPr>
        <w:rFonts w:ascii="Tahoma" w:hAnsi="Tahoma"/>
        <w:sz w:val="20"/>
        <w:szCs w:val="20"/>
      </w:rPr>
    </w:lvl>
    <w:lvl w:ilvl="6">
      <w:start w:val="1"/>
      <w:numFmt w:val="decimal"/>
      <w:lvlText w:val="%7."/>
      <w:lvlJc w:val="left"/>
      <w:pPr>
        <w:tabs>
          <w:tab w:val="num" w:pos="2778"/>
        </w:tabs>
        <w:ind w:left="3135" w:hanging="397"/>
      </w:pPr>
      <w:rPr>
        <w:rFonts w:ascii="Tahoma" w:hAnsi="Tahoma"/>
        <w:sz w:val="20"/>
        <w:szCs w:val="20"/>
      </w:rPr>
    </w:lvl>
    <w:lvl w:ilvl="7">
      <w:start w:val="1"/>
      <w:numFmt w:val="decimal"/>
      <w:lvlText w:val="%8."/>
      <w:lvlJc w:val="left"/>
      <w:pPr>
        <w:tabs>
          <w:tab w:val="num" w:pos="3175"/>
        </w:tabs>
        <w:ind w:left="3532" w:hanging="397"/>
      </w:pPr>
      <w:rPr>
        <w:rFonts w:ascii="Tahoma" w:hAnsi="Tahoma"/>
        <w:sz w:val="20"/>
        <w:szCs w:val="20"/>
      </w:rPr>
    </w:lvl>
    <w:lvl w:ilvl="8">
      <w:start w:val="1"/>
      <w:numFmt w:val="decimal"/>
      <w:lvlText w:val="%9."/>
      <w:lvlJc w:val="left"/>
      <w:pPr>
        <w:tabs>
          <w:tab w:val="num" w:pos="3572"/>
        </w:tabs>
        <w:ind w:left="3929" w:hanging="397"/>
      </w:pPr>
      <w:rPr>
        <w:rFonts w:ascii="Tahoma" w:hAnsi="Tahoma"/>
        <w:sz w:val="20"/>
        <w:szCs w:val="20"/>
      </w:rPr>
    </w:lvl>
  </w:abstractNum>
  <w:abstractNum w:abstractNumId="9" w15:restartNumberingAfterBreak="0">
    <w:nsid w:val="207300E2"/>
    <w:multiLevelType w:val="multilevel"/>
    <w:tmpl w:val="0B9E0F1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0" w15:restartNumberingAfterBreak="0">
    <w:nsid w:val="2A0D7237"/>
    <w:multiLevelType w:val="multilevel"/>
    <w:tmpl w:val="11E27A1C"/>
    <w:lvl w:ilvl="0">
      <w:start w:val="1"/>
      <w:numFmt w:val="decimal"/>
      <w:lvlText w:val="%1."/>
      <w:lvlJc w:val="left"/>
      <w:pPr>
        <w:tabs>
          <w:tab w:val="num" w:pos="567"/>
        </w:tabs>
        <w:ind w:left="567" w:hanging="567"/>
      </w:pPr>
      <w:rPr>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11" w15:restartNumberingAfterBreak="0">
    <w:nsid w:val="2CCA76AA"/>
    <w:multiLevelType w:val="multilevel"/>
    <w:tmpl w:val="5EA41C5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2" w15:restartNumberingAfterBreak="0">
    <w:nsid w:val="2E343A2F"/>
    <w:multiLevelType w:val="multilevel"/>
    <w:tmpl w:val="B9326168"/>
    <w:lvl w:ilvl="0">
      <w:start w:val="1"/>
      <w:numFmt w:val="decimal"/>
      <w:lvlText w:val="%1."/>
      <w:lvlJc w:val="left"/>
      <w:pPr>
        <w:tabs>
          <w:tab w:val="num" w:pos="567"/>
        </w:tabs>
        <w:ind w:left="567" w:hanging="567"/>
      </w:pPr>
      <w:rPr>
        <w:i w:val="0"/>
        <w:iCs w:val="0"/>
        <w:sz w:val="20"/>
        <w:szCs w:val="22"/>
      </w:rPr>
    </w:lvl>
    <w:lvl w:ilvl="1">
      <w:start w:val="1"/>
      <w:numFmt w:val="decimal"/>
      <w:lvlText w:val="%2)."/>
      <w:lvlJc w:val="left"/>
      <w:pPr>
        <w:tabs>
          <w:tab w:val="num" w:pos="1134"/>
        </w:tabs>
        <w:ind w:left="1134" w:hanging="567"/>
      </w:pPr>
      <w:rPr>
        <w:i w:val="0"/>
        <w:iCs w:val="0"/>
        <w:sz w:val="20"/>
        <w:szCs w:val="22"/>
      </w:rPr>
    </w:lvl>
    <w:lvl w:ilvl="2">
      <w:start w:val="1"/>
      <w:numFmt w:val="lowerLetter"/>
      <w:lvlText w:val="%3."/>
      <w:lvlJc w:val="left"/>
      <w:pPr>
        <w:tabs>
          <w:tab w:val="num" w:pos="1701"/>
        </w:tabs>
        <w:ind w:left="1701" w:hanging="567"/>
      </w:pPr>
      <w:rPr>
        <w:i w:val="0"/>
        <w:iCs w:val="0"/>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i w:val="0"/>
        <w:iCs w:val="0"/>
        <w:sz w:val="20"/>
        <w:szCs w:val="22"/>
      </w:rPr>
    </w:lvl>
    <w:lvl w:ilvl="5">
      <w:start w:val="1"/>
      <w:numFmt w:val="decimal"/>
      <w:lvlText w:val="%6."/>
      <w:lvlJc w:val="left"/>
      <w:pPr>
        <w:tabs>
          <w:tab w:val="num" w:pos="2520"/>
        </w:tabs>
        <w:ind w:left="2520" w:hanging="360"/>
      </w:pPr>
      <w:rPr>
        <w:i w:val="0"/>
        <w:iCs w:val="0"/>
        <w:sz w:val="20"/>
        <w:szCs w:val="22"/>
      </w:rPr>
    </w:lvl>
    <w:lvl w:ilvl="6">
      <w:start w:val="1"/>
      <w:numFmt w:val="decimal"/>
      <w:lvlText w:val="%7."/>
      <w:lvlJc w:val="left"/>
      <w:pPr>
        <w:tabs>
          <w:tab w:val="num" w:pos="2880"/>
        </w:tabs>
        <w:ind w:left="2880" w:hanging="360"/>
      </w:pPr>
      <w:rPr>
        <w:i w:val="0"/>
        <w:iCs w:val="0"/>
        <w:sz w:val="20"/>
        <w:szCs w:val="22"/>
      </w:rPr>
    </w:lvl>
    <w:lvl w:ilvl="7">
      <w:start w:val="1"/>
      <w:numFmt w:val="decimal"/>
      <w:lvlText w:val="%8."/>
      <w:lvlJc w:val="left"/>
      <w:pPr>
        <w:tabs>
          <w:tab w:val="num" w:pos="3240"/>
        </w:tabs>
        <w:ind w:left="3240" w:hanging="360"/>
      </w:pPr>
      <w:rPr>
        <w:i w:val="0"/>
        <w:iCs w:val="0"/>
        <w:sz w:val="20"/>
        <w:szCs w:val="22"/>
      </w:rPr>
    </w:lvl>
    <w:lvl w:ilvl="8">
      <w:start w:val="1"/>
      <w:numFmt w:val="decimal"/>
      <w:lvlText w:val="%9."/>
      <w:lvlJc w:val="left"/>
      <w:pPr>
        <w:tabs>
          <w:tab w:val="num" w:pos="3600"/>
        </w:tabs>
        <w:ind w:left="3600" w:hanging="360"/>
      </w:pPr>
      <w:rPr>
        <w:i w:val="0"/>
        <w:iCs w:val="0"/>
        <w:sz w:val="20"/>
        <w:szCs w:val="22"/>
      </w:rPr>
    </w:lvl>
  </w:abstractNum>
  <w:abstractNum w:abstractNumId="13" w15:restartNumberingAfterBreak="0">
    <w:nsid w:val="302D672C"/>
    <w:multiLevelType w:val="multilevel"/>
    <w:tmpl w:val="A21471B2"/>
    <w:lvl w:ilvl="0">
      <w:start w:val="1"/>
      <w:numFmt w:val="decimal"/>
      <w:lvlText w:val="%1."/>
      <w:lvlJc w:val="left"/>
      <w:pPr>
        <w:tabs>
          <w:tab w:val="num" w:pos="567"/>
        </w:tabs>
        <w:ind w:left="567" w:hanging="567"/>
      </w:pPr>
      <w:rPr>
        <w:rFonts w:ascii="Tahoma" w:hAnsi="Tahoma"/>
        <w:sz w:val="20"/>
        <w:szCs w:val="20"/>
      </w:rPr>
    </w:lvl>
    <w:lvl w:ilvl="1">
      <w:start w:val="1"/>
      <w:numFmt w:val="decimal"/>
      <w:lvlText w:val="%2)"/>
      <w:lvlJc w:val="left"/>
      <w:pPr>
        <w:tabs>
          <w:tab w:val="num" w:pos="1134"/>
        </w:tabs>
        <w:ind w:left="1134" w:hanging="567"/>
      </w:pPr>
      <w:rPr>
        <w:rFonts w:ascii="Tahoma" w:hAnsi="Tahoma"/>
        <w:sz w:val="20"/>
        <w:szCs w:val="20"/>
      </w:rPr>
    </w:lvl>
    <w:lvl w:ilvl="2">
      <w:start w:val="1"/>
      <w:numFmt w:val="lowerLetter"/>
      <w:lvlText w:val="%3)"/>
      <w:lvlJc w:val="left"/>
      <w:pPr>
        <w:tabs>
          <w:tab w:val="num" w:pos="1701"/>
        </w:tabs>
        <w:ind w:left="1701" w:hanging="567"/>
      </w:pPr>
      <w:rPr>
        <w:rFonts w:ascii="Tahoma" w:hAnsi="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1985"/>
        </w:tabs>
        <w:ind w:left="2342" w:hanging="397"/>
      </w:pPr>
      <w:rPr>
        <w:rFonts w:ascii="Tahoma" w:hAnsi="Tahoma"/>
        <w:sz w:val="20"/>
        <w:szCs w:val="20"/>
      </w:rPr>
    </w:lvl>
    <w:lvl w:ilvl="5">
      <w:start w:val="1"/>
      <w:numFmt w:val="decimal"/>
      <w:lvlText w:val="%6."/>
      <w:lvlJc w:val="left"/>
      <w:pPr>
        <w:tabs>
          <w:tab w:val="num" w:pos="2381"/>
        </w:tabs>
        <w:ind w:left="2738" w:hanging="397"/>
      </w:pPr>
      <w:rPr>
        <w:rFonts w:ascii="Tahoma" w:hAnsi="Tahoma"/>
        <w:sz w:val="20"/>
        <w:szCs w:val="20"/>
      </w:rPr>
    </w:lvl>
    <w:lvl w:ilvl="6">
      <w:start w:val="1"/>
      <w:numFmt w:val="decimal"/>
      <w:lvlText w:val="%7."/>
      <w:lvlJc w:val="left"/>
      <w:pPr>
        <w:tabs>
          <w:tab w:val="num" w:pos="2778"/>
        </w:tabs>
        <w:ind w:left="3135" w:hanging="397"/>
      </w:pPr>
      <w:rPr>
        <w:rFonts w:ascii="Tahoma" w:hAnsi="Tahoma"/>
        <w:sz w:val="20"/>
        <w:szCs w:val="20"/>
      </w:rPr>
    </w:lvl>
    <w:lvl w:ilvl="7">
      <w:start w:val="1"/>
      <w:numFmt w:val="decimal"/>
      <w:lvlText w:val="%8."/>
      <w:lvlJc w:val="left"/>
      <w:pPr>
        <w:tabs>
          <w:tab w:val="num" w:pos="3175"/>
        </w:tabs>
        <w:ind w:left="3532" w:hanging="397"/>
      </w:pPr>
      <w:rPr>
        <w:rFonts w:ascii="Tahoma" w:hAnsi="Tahoma"/>
        <w:sz w:val="20"/>
        <w:szCs w:val="20"/>
      </w:rPr>
    </w:lvl>
    <w:lvl w:ilvl="8">
      <w:start w:val="1"/>
      <w:numFmt w:val="decimal"/>
      <w:lvlText w:val="%9."/>
      <w:lvlJc w:val="left"/>
      <w:pPr>
        <w:tabs>
          <w:tab w:val="num" w:pos="3572"/>
        </w:tabs>
        <w:ind w:left="3929" w:hanging="397"/>
      </w:pPr>
      <w:rPr>
        <w:rFonts w:ascii="Tahoma" w:hAnsi="Tahoma"/>
        <w:sz w:val="20"/>
        <w:szCs w:val="20"/>
      </w:rPr>
    </w:lvl>
  </w:abstractNum>
  <w:abstractNum w:abstractNumId="14" w15:restartNumberingAfterBreak="0">
    <w:nsid w:val="30BB38E0"/>
    <w:multiLevelType w:val="multilevel"/>
    <w:tmpl w:val="49CA3CE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5" w15:restartNumberingAfterBreak="0">
    <w:nsid w:val="312D483E"/>
    <w:multiLevelType w:val="multilevel"/>
    <w:tmpl w:val="6BECD47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6" w15:restartNumberingAfterBreak="0">
    <w:nsid w:val="34C17BD5"/>
    <w:multiLevelType w:val="multilevel"/>
    <w:tmpl w:val="E81284F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7" w15:restartNumberingAfterBreak="0">
    <w:nsid w:val="36104487"/>
    <w:multiLevelType w:val="multilevel"/>
    <w:tmpl w:val="5DC6FA78"/>
    <w:lvl w:ilvl="0">
      <w:start w:val="1"/>
      <w:numFmt w:val="decimal"/>
      <w:lvlText w:val="%1."/>
      <w:lvlJc w:val="left"/>
      <w:pPr>
        <w:tabs>
          <w:tab w:val="num" w:pos="567"/>
        </w:tabs>
        <w:ind w:left="567" w:hanging="567"/>
      </w:pPr>
      <w:rPr>
        <w:rFonts w:ascii="Tahoma" w:hAnsi="Tahoma"/>
        <w:sz w:val="20"/>
        <w:szCs w:val="20"/>
      </w:rPr>
    </w:lvl>
    <w:lvl w:ilvl="1">
      <w:start w:val="1"/>
      <w:numFmt w:val="decimal"/>
      <w:lvlText w:val="%2)"/>
      <w:lvlJc w:val="left"/>
      <w:pPr>
        <w:tabs>
          <w:tab w:val="num" w:pos="1134"/>
        </w:tabs>
        <w:ind w:left="1134" w:hanging="567"/>
      </w:pPr>
      <w:rPr>
        <w:rFonts w:ascii="Tahoma" w:hAnsi="Tahoma"/>
        <w:sz w:val="20"/>
        <w:szCs w:val="20"/>
      </w:rPr>
    </w:lvl>
    <w:lvl w:ilvl="2">
      <w:start w:val="1"/>
      <w:numFmt w:val="lowerLetter"/>
      <w:lvlText w:val="%3)"/>
      <w:lvlJc w:val="left"/>
      <w:pPr>
        <w:tabs>
          <w:tab w:val="num" w:pos="1701"/>
        </w:tabs>
        <w:ind w:left="1701" w:hanging="567"/>
      </w:pPr>
      <w:rPr>
        <w:rFonts w:ascii="Tahoma" w:hAnsi="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1985"/>
        </w:tabs>
        <w:ind w:left="2342" w:hanging="397"/>
      </w:pPr>
      <w:rPr>
        <w:rFonts w:ascii="Tahoma" w:hAnsi="Tahoma"/>
        <w:sz w:val="20"/>
        <w:szCs w:val="20"/>
      </w:rPr>
    </w:lvl>
    <w:lvl w:ilvl="5">
      <w:start w:val="1"/>
      <w:numFmt w:val="decimal"/>
      <w:lvlText w:val="%6."/>
      <w:lvlJc w:val="left"/>
      <w:pPr>
        <w:tabs>
          <w:tab w:val="num" w:pos="2381"/>
        </w:tabs>
        <w:ind w:left="2738" w:hanging="397"/>
      </w:pPr>
      <w:rPr>
        <w:rFonts w:ascii="Tahoma" w:hAnsi="Tahoma"/>
        <w:sz w:val="20"/>
        <w:szCs w:val="20"/>
      </w:rPr>
    </w:lvl>
    <w:lvl w:ilvl="6">
      <w:start w:val="1"/>
      <w:numFmt w:val="decimal"/>
      <w:lvlText w:val="%7."/>
      <w:lvlJc w:val="left"/>
      <w:pPr>
        <w:tabs>
          <w:tab w:val="num" w:pos="2778"/>
        </w:tabs>
        <w:ind w:left="3135" w:hanging="397"/>
      </w:pPr>
      <w:rPr>
        <w:rFonts w:ascii="Tahoma" w:hAnsi="Tahoma"/>
        <w:sz w:val="20"/>
        <w:szCs w:val="20"/>
      </w:rPr>
    </w:lvl>
    <w:lvl w:ilvl="7">
      <w:start w:val="1"/>
      <w:numFmt w:val="decimal"/>
      <w:lvlText w:val="%8."/>
      <w:lvlJc w:val="left"/>
      <w:pPr>
        <w:tabs>
          <w:tab w:val="num" w:pos="3175"/>
        </w:tabs>
        <w:ind w:left="3532" w:hanging="397"/>
      </w:pPr>
      <w:rPr>
        <w:rFonts w:ascii="Tahoma" w:hAnsi="Tahoma"/>
        <w:sz w:val="20"/>
        <w:szCs w:val="20"/>
      </w:rPr>
    </w:lvl>
    <w:lvl w:ilvl="8">
      <w:start w:val="1"/>
      <w:numFmt w:val="decimal"/>
      <w:lvlText w:val="%9."/>
      <w:lvlJc w:val="left"/>
      <w:pPr>
        <w:tabs>
          <w:tab w:val="num" w:pos="3572"/>
        </w:tabs>
        <w:ind w:left="3929" w:hanging="397"/>
      </w:pPr>
      <w:rPr>
        <w:rFonts w:ascii="Tahoma" w:hAnsi="Tahoma"/>
        <w:sz w:val="20"/>
        <w:szCs w:val="20"/>
      </w:rPr>
    </w:lvl>
  </w:abstractNum>
  <w:abstractNum w:abstractNumId="18" w15:restartNumberingAfterBreak="0">
    <w:nsid w:val="36511136"/>
    <w:multiLevelType w:val="multilevel"/>
    <w:tmpl w:val="FD88E27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19" w15:restartNumberingAfterBreak="0">
    <w:nsid w:val="36A2226D"/>
    <w:multiLevelType w:val="multilevel"/>
    <w:tmpl w:val="B6D0CD5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0" w15:restartNumberingAfterBreak="0">
    <w:nsid w:val="38AE359D"/>
    <w:multiLevelType w:val="multilevel"/>
    <w:tmpl w:val="280A78E2"/>
    <w:lvl w:ilvl="0">
      <w:start w:val="1"/>
      <w:numFmt w:val="decimal"/>
      <w:lvlText w:val="%1."/>
      <w:lvlJc w:val="left"/>
      <w:pPr>
        <w:tabs>
          <w:tab w:val="num" w:pos="567"/>
        </w:tabs>
        <w:ind w:left="567" w:hanging="567"/>
      </w:pPr>
      <w:rPr>
        <w:rFonts w:ascii="Tahoma" w:hAnsi="Tahoma"/>
        <w:sz w:val="20"/>
        <w:szCs w:val="20"/>
      </w:rPr>
    </w:lvl>
    <w:lvl w:ilvl="1">
      <w:start w:val="1"/>
      <w:numFmt w:val="decimal"/>
      <w:lvlText w:val="%2)"/>
      <w:lvlJc w:val="left"/>
      <w:pPr>
        <w:tabs>
          <w:tab w:val="num" w:pos="1134"/>
        </w:tabs>
        <w:ind w:left="1134" w:hanging="567"/>
      </w:pPr>
      <w:rPr>
        <w:rFonts w:ascii="Tahoma" w:hAnsi="Tahoma"/>
        <w:sz w:val="20"/>
        <w:szCs w:val="20"/>
      </w:rPr>
    </w:lvl>
    <w:lvl w:ilvl="2">
      <w:start w:val="1"/>
      <w:numFmt w:val="lowerLetter"/>
      <w:lvlText w:val="%3)"/>
      <w:lvlJc w:val="left"/>
      <w:pPr>
        <w:tabs>
          <w:tab w:val="num" w:pos="1701"/>
        </w:tabs>
        <w:ind w:left="1701" w:hanging="567"/>
      </w:pPr>
      <w:rPr>
        <w:rFonts w:ascii="Tahoma" w:hAnsi="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1985"/>
        </w:tabs>
        <w:ind w:left="2342" w:hanging="397"/>
      </w:pPr>
      <w:rPr>
        <w:rFonts w:ascii="Tahoma" w:hAnsi="Tahoma"/>
        <w:sz w:val="20"/>
        <w:szCs w:val="20"/>
      </w:rPr>
    </w:lvl>
    <w:lvl w:ilvl="5">
      <w:start w:val="1"/>
      <w:numFmt w:val="decimal"/>
      <w:lvlText w:val="%6."/>
      <w:lvlJc w:val="left"/>
      <w:pPr>
        <w:tabs>
          <w:tab w:val="num" w:pos="2381"/>
        </w:tabs>
        <w:ind w:left="2738" w:hanging="397"/>
      </w:pPr>
      <w:rPr>
        <w:rFonts w:ascii="Tahoma" w:hAnsi="Tahoma"/>
        <w:sz w:val="20"/>
        <w:szCs w:val="20"/>
      </w:rPr>
    </w:lvl>
    <w:lvl w:ilvl="6">
      <w:start w:val="1"/>
      <w:numFmt w:val="decimal"/>
      <w:lvlText w:val="%7."/>
      <w:lvlJc w:val="left"/>
      <w:pPr>
        <w:tabs>
          <w:tab w:val="num" w:pos="2778"/>
        </w:tabs>
        <w:ind w:left="3135" w:hanging="397"/>
      </w:pPr>
      <w:rPr>
        <w:rFonts w:ascii="Tahoma" w:hAnsi="Tahoma"/>
        <w:sz w:val="20"/>
        <w:szCs w:val="20"/>
      </w:rPr>
    </w:lvl>
    <w:lvl w:ilvl="7">
      <w:start w:val="1"/>
      <w:numFmt w:val="decimal"/>
      <w:lvlText w:val="%8."/>
      <w:lvlJc w:val="left"/>
      <w:pPr>
        <w:tabs>
          <w:tab w:val="num" w:pos="3175"/>
        </w:tabs>
        <w:ind w:left="3532" w:hanging="397"/>
      </w:pPr>
      <w:rPr>
        <w:rFonts w:ascii="Tahoma" w:hAnsi="Tahoma"/>
        <w:sz w:val="20"/>
        <w:szCs w:val="20"/>
      </w:rPr>
    </w:lvl>
    <w:lvl w:ilvl="8">
      <w:start w:val="1"/>
      <w:numFmt w:val="decimal"/>
      <w:lvlText w:val="%9."/>
      <w:lvlJc w:val="left"/>
      <w:pPr>
        <w:tabs>
          <w:tab w:val="num" w:pos="3572"/>
        </w:tabs>
        <w:ind w:left="3929" w:hanging="397"/>
      </w:pPr>
      <w:rPr>
        <w:rFonts w:ascii="Tahoma" w:hAnsi="Tahoma"/>
        <w:sz w:val="20"/>
        <w:szCs w:val="20"/>
      </w:rPr>
    </w:lvl>
  </w:abstractNum>
  <w:abstractNum w:abstractNumId="21" w15:restartNumberingAfterBreak="0">
    <w:nsid w:val="39861A28"/>
    <w:multiLevelType w:val="multilevel"/>
    <w:tmpl w:val="60F8714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2" w15:restartNumberingAfterBreak="0">
    <w:nsid w:val="3C5D6E32"/>
    <w:multiLevelType w:val="multilevel"/>
    <w:tmpl w:val="7324C27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3" w15:restartNumberingAfterBreak="0">
    <w:nsid w:val="3EE21D13"/>
    <w:multiLevelType w:val="multilevel"/>
    <w:tmpl w:val="46F451E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4" w15:restartNumberingAfterBreak="0">
    <w:nsid w:val="3F167465"/>
    <w:multiLevelType w:val="multilevel"/>
    <w:tmpl w:val="3D241B3E"/>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5" w15:restartNumberingAfterBreak="0">
    <w:nsid w:val="3F891A62"/>
    <w:multiLevelType w:val="multilevel"/>
    <w:tmpl w:val="9A74D540"/>
    <w:lvl w:ilvl="0">
      <w:start w:val="1"/>
      <w:numFmt w:val="decimal"/>
      <w:lvlText w:val="%1."/>
      <w:lvlJc w:val="left"/>
      <w:pPr>
        <w:tabs>
          <w:tab w:val="num" w:pos="567"/>
        </w:tabs>
        <w:ind w:left="567" w:hanging="567"/>
      </w:pPr>
      <w:rPr>
        <w:rFonts w:ascii="Tahoma" w:hAnsi="Tahoma"/>
        <w:sz w:val="20"/>
        <w:szCs w:val="20"/>
      </w:rPr>
    </w:lvl>
    <w:lvl w:ilvl="1">
      <w:start w:val="1"/>
      <w:numFmt w:val="decimal"/>
      <w:lvlText w:val="%2)"/>
      <w:lvlJc w:val="left"/>
      <w:pPr>
        <w:tabs>
          <w:tab w:val="num" w:pos="1134"/>
        </w:tabs>
        <w:ind w:left="1134" w:hanging="567"/>
      </w:pPr>
      <w:rPr>
        <w:rFonts w:ascii="Tahoma" w:hAnsi="Tahoma"/>
        <w:sz w:val="20"/>
        <w:szCs w:val="20"/>
      </w:rPr>
    </w:lvl>
    <w:lvl w:ilvl="2">
      <w:start w:val="1"/>
      <w:numFmt w:val="lowerLetter"/>
      <w:lvlText w:val="%3)"/>
      <w:lvlJc w:val="left"/>
      <w:pPr>
        <w:tabs>
          <w:tab w:val="num" w:pos="1701"/>
        </w:tabs>
        <w:ind w:left="1701" w:hanging="567"/>
      </w:pPr>
      <w:rPr>
        <w:rFonts w:ascii="Tahoma" w:hAnsi="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1985"/>
        </w:tabs>
        <w:ind w:left="2342" w:hanging="397"/>
      </w:pPr>
      <w:rPr>
        <w:rFonts w:ascii="Tahoma" w:hAnsi="Tahoma"/>
        <w:sz w:val="20"/>
        <w:szCs w:val="20"/>
      </w:rPr>
    </w:lvl>
    <w:lvl w:ilvl="5">
      <w:start w:val="1"/>
      <w:numFmt w:val="decimal"/>
      <w:lvlText w:val="%6."/>
      <w:lvlJc w:val="left"/>
      <w:pPr>
        <w:tabs>
          <w:tab w:val="num" w:pos="2381"/>
        </w:tabs>
        <w:ind w:left="2738" w:hanging="397"/>
      </w:pPr>
      <w:rPr>
        <w:rFonts w:ascii="Tahoma" w:hAnsi="Tahoma"/>
        <w:sz w:val="20"/>
        <w:szCs w:val="20"/>
      </w:rPr>
    </w:lvl>
    <w:lvl w:ilvl="6">
      <w:start w:val="1"/>
      <w:numFmt w:val="decimal"/>
      <w:lvlText w:val="%7."/>
      <w:lvlJc w:val="left"/>
      <w:pPr>
        <w:tabs>
          <w:tab w:val="num" w:pos="2778"/>
        </w:tabs>
        <w:ind w:left="3135" w:hanging="397"/>
      </w:pPr>
      <w:rPr>
        <w:rFonts w:ascii="Tahoma" w:hAnsi="Tahoma"/>
        <w:sz w:val="20"/>
        <w:szCs w:val="20"/>
      </w:rPr>
    </w:lvl>
    <w:lvl w:ilvl="7">
      <w:start w:val="1"/>
      <w:numFmt w:val="decimal"/>
      <w:lvlText w:val="%8."/>
      <w:lvlJc w:val="left"/>
      <w:pPr>
        <w:tabs>
          <w:tab w:val="num" w:pos="3175"/>
        </w:tabs>
        <w:ind w:left="3532" w:hanging="397"/>
      </w:pPr>
      <w:rPr>
        <w:rFonts w:ascii="Tahoma" w:hAnsi="Tahoma"/>
        <w:sz w:val="20"/>
        <w:szCs w:val="20"/>
      </w:rPr>
    </w:lvl>
    <w:lvl w:ilvl="8">
      <w:start w:val="1"/>
      <w:numFmt w:val="decimal"/>
      <w:lvlText w:val="%9."/>
      <w:lvlJc w:val="left"/>
      <w:pPr>
        <w:tabs>
          <w:tab w:val="num" w:pos="3572"/>
        </w:tabs>
        <w:ind w:left="3929" w:hanging="397"/>
      </w:pPr>
      <w:rPr>
        <w:rFonts w:ascii="Tahoma" w:hAnsi="Tahoma"/>
        <w:sz w:val="20"/>
        <w:szCs w:val="20"/>
      </w:rPr>
    </w:lvl>
  </w:abstractNum>
  <w:abstractNum w:abstractNumId="26" w15:restartNumberingAfterBreak="0">
    <w:nsid w:val="41B801E2"/>
    <w:multiLevelType w:val="multilevel"/>
    <w:tmpl w:val="AF8613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4C2D131A"/>
    <w:multiLevelType w:val="multilevel"/>
    <w:tmpl w:val="F3F0D90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8" w15:restartNumberingAfterBreak="0">
    <w:nsid w:val="50185CDD"/>
    <w:multiLevelType w:val="multilevel"/>
    <w:tmpl w:val="8F9CC4B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29" w15:restartNumberingAfterBreak="0">
    <w:nsid w:val="522B7D9A"/>
    <w:multiLevelType w:val="multilevel"/>
    <w:tmpl w:val="B804F208"/>
    <w:lvl w:ilvl="0">
      <w:start w:val="1"/>
      <w:numFmt w:val="decimal"/>
      <w:lvlText w:val="%1."/>
      <w:lvlJc w:val="left"/>
      <w:pPr>
        <w:tabs>
          <w:tab w:val="num" w:pos="567"/>
        </w:tabs>
        <w:ind w:left="567" w:hanging="567"/>
      </w:pPr>
      <w:rPr>
        <w:rFonts w:ascii="Tahoma" w:hAnsi="Tahoma"/>
        <w:sz w:val="20"/>
        <w:szCs w:val="20"/>
      </w:rPr>
    </w:lvl>
    <w:lvl w:ilvl="1">
      <w:start w:val="1"/>
      <w:numFmt w:val="decimal"/>
      <w:lvlText w:val="%2)"/>
      <w:lvlJc w:val="left"/>
      <w:pPr>
        <w:tabs>
          <w:tab w:val="num" w:pos="1134"/>
        </w:tabs>
        <w:ind w:left="1134" w:hanging="567"/>
      </w:pPr>
      <w:rPr>
        <w:rFonts w:ascii="Tahoma" w:hAnsi="Tahoma"/>
        <w:color w:val="000000" w:themeColor="text1"/>
        <w:sz w:val="20"/>
        <w:szCs w:val="20"/>
      </w:rPr>
    </w:lvl>
    <w:lvl w:ilvl="2">
      <w:start w:val="1"/>
      <w:numFmt w:val="lowerLetter"/>
      <w:lvlText w:val="%3)"/>
      <w:lvlJc w:val="left"/>
      <w:pPr>
        <w:tabs>
          <w:tab w:val="num" w:pos="1701"/>
        </w:tabs>
        <w:ind w:left="1701" w:hanging="567"/>
      </w:pPr>
      <w:rPr>
        <w:rFonts w:ascii="Tahoma" w:hAnsi="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1985"/>
        </w:tabs>
        <w:ind w:left="2342" w:hanging="397"/>
      </w:pPr>
      <w:rPr>
        <w:rFonts w:ascii="Tahoma" w:hAnsi="Tahoma"/>
        <w:sz w:val="20"/>
        <w:szCs w:val="20"/>
      </w:rPr>
    </w:lvl>
    <w:lvl w:ilvl="5">
      <w:start w:val="1"/>
      <w:numFmt w:val="decimal"/>
      <w:lvlText w:val="%6."/>
      <w:lvlJc w:val="left"/>
      <w:pPr>
        <w:tabs>
          <w:tab w:val="num" w:pos="2381"/>
        </w:tabs>
        <w:ind w:left="2738" w:hanging="397"/>
      </w:pPr>
      <w:rPr>
        <w:rFonts w:ascii="Tahoma" w:hAnsi="Tahoma"/>
        <w:sz w:val="20"/>
        <w:szCs w:val="20"/>
      </w:rPr>
    </w:lvl>
    <w:lvl w:ilvl="6">
      <w:start w:val="1"/>
      <w:numFmt w:val="decimal"/>
      <w:lvlText w:val="%7."/>
      <w:lvlJc w:val="left"/>
      <w:pPr>
        <w:tabs>
          <w:tab w:val="num" w:pos="2778"/>
        </w:tabs>
        <w:ind w:left="3135" w:hanging="397"/>
      </w:pPr>
      <w:rPr>
        <w:rFonts w:ascii="Tahoma" w:hAnsi="Tahoma"/>
        <w:sz w:val="20"/>
        <w:szCs w:val="20"/>
      </w:rPr>
    </w:lvl>
    <w:lvl w:ilvl="7">
      <w:start w:val="1"/>
      <w:numFmt w:val="decimal"/>
      <w:lvlText w:val="%8."/>
      <w:lvlJc w:val="left"/>
      <w:pPr>
        <w:tabs>
          <w:tab w:val="num" w:pos="3175"/>
        </w:tabs>
        <w:ind w:left="3532" w:hanging="397"/>
      </w:pPr>
      <w:rPr>
        <w:rFonts w:ascii="Tahoma" w:hAnsi="Tahoma"/>
        <w:sz w:val="20"/>
        <w:szCs w:val="20"/>
      </w:rPr>
    </w:lvl>
    <w:lvl w:ilvl="8">
      <w:start w:val="1"/>
      <w:numFmt w:val="decimal"/>
      <w:lvlText w:val="%9."/>
      <w:lvlJc w:val="left"/>
      <w:pPr>
        <w:tabs>
          <w:tab w:val="num" w:pos="3572"/>
        </w:tabs>
        <w:ind w:left="3929" w:hanging="397"/>
      </w:pPr>
      <w:rPr>
        <w:rFonts w:ascii="Tahoma" w:hAnsi="Tahoma"/>
        <w:sz w:val="20"/>
        <w:szCs w:val="20"/>
      </w:rPr>
    </w:lvl>
  </w:abstractNum>
  <w:abstractNum w:abstractNumId="30" w15:restartNumberingAfterBreak="0">
    <w:nsid w:val="524B4ADD"/>
    <w:multiLevelType w:val="multilevel"/>
    <w:tmpl w:val="75023D4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31" w15:restartNumberingAfterBreak="0">
    <w:nsid w:val="537C7192"/>
    <w:multiLevelType w:val="multilevel"/>
    <w:tmpl w:val="99F28132"/>
    <w:lvl w:ilvl="0">
      <w:start w:val="1"/>
      <w:numFmt w:val="decimal"/>
      <w:lvlText w:val="%1."/>
      <w:lvlJc w:val="left"/>
      <w:pPr>
        <w:tabs>
          <w:tab w:val="num" w:pos="567"/>
        </w:tabs>
        <w:ind w:left="567" w:hanging="567"/>
      </w:pPr>
      <w:rPr>
        <w:rFonts w:ascii="Tahoma" w:hAnsi="Tahoma"/>
        <w:sz w:val="20"/>
        <w:szCs w:val="20"/>
      </w:rPr>
    </w:lvl>
    <w:lvl w:ilvl="1">
      <w:start w:val="1"/>
      <w:numFmt w:val="decimal"/>
      <w:lvlText w:val="%2)"/>
      <w:lvlJc w:val="left"/>
      <w:pPr>
        <w:tabs>
          <w:tab w:val="num" w:pos="1134"/>
        </w:tabs>
        <w:ind w:left="1134" w:hanging="567"/>
      </w:pPr>
      <w:rPr>
        <w:rFonts w:ascii="Tahoma" w:hAnsi="Tahoma"/>
        <w:sz w:val="20"/>
        <w:szCs w:val="20"/>
      </w:rPr>
    </w:lvl>
    <w:lvl w:ilvl="2">
      <w:start w:val="1"/>
      <w:numFmt w:val="lowerLetter"/>
      <w:lvlText w:val="%3)"/>
      <w:lvlJc w:val="left"/>
      <w:pPr>
        <w:tabs>
          <w:tab w:val="num" w:pos="1701"/>
        </w:tabs>
        <w:ind w:left="1701" w:hanging="567"/>
      </w:pPr>
      <w:rPr>
        <w:rFonts w:ascii="Tahoma" w:hAnsi="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1985"/>
        </w:tabs>
        <w:ind w:left="2342" w:hanging="397"/>
      </w:pPr>
      <w:rPr>
        <w:rFonts w:ascii="Tahoma" w:hAnsi="Tahoma"/>
        <w:sz w:val="20"/>
        <w:szCs w:val="20"/>
      </w:rPr>
    </w:lvl>
    <w:lvl w:ilvl="5">
      <w:start w:val="1"/>
      <w:numFmt w:val="decimal"/>
      <w:lvlText w:val="%6."/>
      <w:lvlJc w:val="left"/>
      <w:pPr>
        <w:tabs>
          <w:tab w:val="num" w:pos="2381"/>
        </w:tabs>
        <w:ind w:left="2738" w:hanging="397"/>
      </w:pPr>
      <w:rPr>
        <w:rFonts w:ascii="Tahoma" w:hAnsi="Tahoma"/>
        <w:sz w:val="20"/>
        <w:szCs w:val="20"/>
      </w:rPr>
    </w:lvl>
    <w:lvl w:ilvl="6">
      <w:start w:val="1"/>
      <w:numFmt w:val="decimal"/>
      <w:lvlText w:val="%7."/>
      <w:lvlJc w:val="left"/>
      <w:pPr>
        <w:tabs>
          <w:tab w:val="num" w:pos="2778"/>
        </w:tabs>
        <w:ind w:left="3135" w:hanging="397"/>
      </w:pPr>
      <w:rPr>
        <w:rFonts w:ascii="Tahoma" w:hAnsi="Tahoma"/>
        <w:sz w:val="20"/>
        <w:szCs w:val="20"/>
      </w:rPr>
    </w:lvl>
    <w:lvl w:ilvl="7">
      <w:start w:val="1"/>
      <w:numFmt w:val="decimal"/>
      <w:lvlText w:val="%8."/>
      <w:lvlJc w:val="left"/>
      <w:pPr>
        <w:tabs>
          <w:tab w:val="num" w:pos="3175"/>
        </w:tabs>
        <w:ind w:left="3532" w:hanging="397"/>
      </w:pPr>
      <w:rPr>
        <w:rFonts w:ascii="Tahoma" w:hAnsi="Tahoma"/>
        <w:sz w:val="20"/>
        <w:szCs w:val="20"/>
      </w:rPr>
    </w:lvl>
    <w:lvl w:ilvl="8">
      <w:start w:val="1"/>
      <w:numFmt w:val="decimal"/>
      <w:lvlText w:val="%9."/>
      <w:lvlJc w:val="left"/>
      <w:pPr>
        <w:tabs>
          <w:tab w:val="num" w:pos="3572"/>
        </w:tabs>
        <w:ind w:left="3929" w:hanging="397"/>
      </w:pPr>
      <w:rPr>
        <w:rFonts w:ascii="Tahoma" w:hAnsi="Tahoma"/>
        <w:sz w:val="20"/>
        <w:szCs w:val="20"/>
      </w:rPr>
    </w:lvl>
  </w:abstractNum>
  <w:abstractNum w:abstractNumId="32" w15:restartNumberingAfterBreak="0">
    <w:nsid w:val="56820963"/>
    <w:multiLevelType w:val="multilevel"/>
    <w:tmpl w:val="869EFB8C"/>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33" w15:restartNumberingAfterBreak="0">
    <w:nsid w:val="58017782"/>
    <w:multiLevelType w:val="multilevel"/>
    <w:tmpl w:val="2C62FBD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34" w15:restartNumberingAfterBreak="0">
    <w:nsid w:val="59475318"/>
    <w:multiLevelType w:val="multilevel"/>
    <w:tmpl w:val="E85EFFE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35" w15:restartNumberingAfterBreak="0">
    <w:nsid w:val="5DB66B97"/>
    <w:multiLevelType w:val="multilevel"/>
    <w:tmpl w:val="8FD0AA7A"/>
    <w:lvl w:ilvl="0">
      <w:start w:val="1"/>
      <w:numFmt w:val="decimal"/>
      <w:lvlText w:val="%1."/>
      <w:lvlJc w:val="left"/>
      <w:pPr>
        <w:tabs>
          <w:tab w:val="num" w:pos="567"/>
        </w:tabs>
        <w:ind w:left="567" w:hanging="567"/>
      </w:pPr>
      <w:rPr>
        <w:rFonts w:ascii="Tahoma" w:hAnsi="Tahoma"/>
        <w:sz w:val="20"/>
        <w:szCs w:val="20"/>
      </w:rPr>
    </w:lvl>
    <w:lvl w:ilvl="1">
      <w:start w:val="1"/>
      <w:numFmt w:val="decimal"/>
      <w:lvlText w:val="%2)"/>
      <w:lvlJc w:val="left"/>
      <w:pPr>
        <w:tabs>
          <w:tab w:val="num" w:pos="1134"/>
        </w:tabs>
        <w:ind w:left="1134" w:hanging="567"/>
      </w:pPr>
      <w:rPr>
        <w:rFonts w:ascii="Tahoma" w:hAnsi="Tahoma"/>
        <w:sz w:val="20"/>
        <w:szCs w:val="20"/>
      </w:rPr>
    </w:lvl>
    <w:lvl w:ilvl="2">
      <w:start w:val="1"/>
      <w:numFmt w:val="lowerLetter"/>
      <w:lvlText w:val="%3)"/>
      <w:lvlJc w:val="left"/>
      <w:pPr>
        <w:tabs>
          <w:tab w:val="num" w:pos="1701"/>
        </w:tabs>
        <w:ind w:left="1701" w:hanging="567"/>
      </w:pPr>
      <w:rPr>
        <w:rFonts w:ascii="Tahoma" w:hAnsi="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1985"/>
        </w:tabs>
        <w:ind w:left="2342" w:hanging="397"/>
      </w:pPr>
      <w:rPr>
        <w:rFonts w:ascii="Tahoma" w:hAnsi="Tahoma"/>
        <w:sz w:val="20"/>
        <w:szCs w:val="20"/>
      </w:rPr>
    </w:lvl>
    <w:lvl w:ilvl="5">
      <w:start w:val="1"/>
      <w:numFmt w:val="decimal"/>
      <w:lvlText w:val="%6."/>
      <w:lvlJc w:val="left"/>
      <w:pPr>
        <w:tabs>
          <w:tab w:val="num" w:pos="2381"/>
        </w:tabs>
        <w:ind w:left="2738" w:hanging="397"/>
      </w:pPr>
      <w:rPr>
        <w:rFonts w:ascii="Tahoma" w:hAnsi="Tahoma"/>
        <w:sz w:val="20"/>
        <w:szCs w:val="20"/>
      </w:rPr>
    </w:lvl>
    <w:lvl w:ilvl="6">
      <w:start w:val="1"/>
      <w:numFmt w:val="decimal"/>
      <w:lvlText w:val="%7."/>
      <w:lvlJc w:val="left"/>
      <w:pPr>
        <w:tabs>
          <w:tab w:val="num" w:pos="2778"/>
        </w:tabs>
        <w:ind w:left="3135" w:hanging="397"/>
      </w:pPr>
      <w:rPr>
        <w:rFonts w:ascii="Tahoma" w:hAnsi="Tahoma"/>
        <w:sz w:val="20"/>
        <w:szCs w:val="20"/>
      </w:rPr>
    </w:lvl>
    <w:lvl w:ilvl="7">
      <w:start w:val="1"/>
      <w:numFmt w:val="decimal"/>
      <w:lvlText w:val="%8."/>
      <w:lvlJc w:val="left"/>
      <w:pPr>
        <w:tabs>
          <w:tab w:val="num" w:pos="3175"/>
        </w:tabs>
        <w:ind w:left="3532" w:hanging="397"/>
      </w:pPr>
      <w:rPr>
        <w:rFonts w:ascii="Tahoma" w:hAnsi="Tahoma"/>
        <w:sz w:val="20"/>
        <w:szCs w:val="20"/>
      </w:rPr>
    </w:lvl>
    <w:lvl w:ilvl="8">
      <w:start w:val="1"/>
      <w:numFmt w:val="decimal"/>
      <w:lvlText w:val="%9."/>
      <w:lvlJc w:val="left"/>
      <w:pPr>
        <w:tabs>
          <w:tab w:val="num" w:pos="3572"/>
        </w:tabs>
        <w:ind w:left="3929" w:hanging="397"/>
      </w:pPr>
      <w:rPr>
        <w:rFonts w:ascii="Tahoma" w:hAnsi="Tahoma"/>
        <w:sz w:val="20"/>
        <w:szCs w:val="20"/>
      </w:rPr>
    </w:lvl>
  </w:abstractNum>
  <w:abstractNum w:abstractNumId="36" w15:restartNumberingAfterBreak="0">
    <w:nsid w:val="5FC66741"/>
    <w:multiLevelType w:val="multilevel"/>
    <w:tmpl w:val="CAB4FA12"/>
    <w:lvl w:ilvl="0">
      <w:start w:val="1"/>
      <w:numFmt w:val="decimal"/>
      <w:lvlText w:val="%1."/>
      <w:lvlJc w:val="left"/>
      <w:pPr>
        <w:tabs>
          <w:tab w:val="num" w:pos="567"/>
        </w:tabs>
        <w:ind w:left="567" w:hanging="567"/>
      </w:pPr>
      <w:rPr>
        <w:rFonts w:ascii="Tahoma" w:hAnsi="Tahoma"/>
        <w:sz w:val="20"/>
        <w:szCs w:val="22"/>
      </w:rPr>
    </w:lvl>
    <w:lvl w:ilvl="1">
      <w:start w:val="1"/>
      <w:numFmt w:val="decimal"/>
      <w:lvlText w:val="%2)."/>
      <w:lvlJc w:val="left"/>
      <w:pPr>
        <w:tabs>
          <w:tab w:val="num" w:pos="1134"/>
        </w:tabs>
        <w:ind w:left="1134" w:hanging="567"/>
      </w:pPr>
      <w:rPr>
        <w:sz w:val="20"/>
        <w:szCs w:val="22"/>
      </w:rPr>
    </w:lvl>
    <w:lvl w:ilvl="2">
      <w:start w:val="1"/>
      <w:numFmt w:val="lowerLetter"/>
      <w:lvlText w:val="%3."/>
      <w:lvlJc w:val="left"/>
      <w:pPr>
        <w:tabs>
          <w:tab w:val="num" w:pos="1701"/>
        </w:tabs>
        <w:ind w:left="1701" w:hanging="567"/>
      </w:pPr>
      <w:rPr>
        <w:sz w:val="20"/>
        <w:szCs w:val="22"/>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2"/>
      </w:rPr>
    </w:lvl>
    <w:lvl w:ilvl="5">
      <w:start w:val="1"/>
      <w:numFmt w:val="decimal"/>
      <w:lvlText w:val="%6."/>
      <w:lvlJc w:val="left"/>
      <w:pPr>
        <w:tabs>
          <w:tab w:val="num" w:pos="2520"/>
        </w:tabs>
        <w:ind w:left="2520" w:hanging="360"/>
      </w:pPr>
      <w:rPr>
        <w:sz w:val="20"/>
        <w:szCs w:val="22"/>
      </w:rPr>
    </w:lvl>
    <w:lvl w:ilvl="6">
      <w:start w:val="1"/>
      <w:numFmt w:val="decimal"/>
      <w:lvlText w:val="%7."/>
      <w:lvlJc w:val="left"/>
      <w:pPr>
        <w:tabs>
          <w:tab w:val="num" w:pos="2880"/>
        </w:tabs>
        <w:ind w:left="2880" w:hanging="360"/>
      </w:pPr>
      <w:rPr>
        <w:sz w:val="20"/>
        <w:szCs w:val="22"/>
      </w:rPr>
    </w:lvl>
    <w:lvl w:ilvl="7">
      <w:start w:val="1"/>
      <w:numFmt w:val="decimal"/>
      <w:lvlText w:val="%8."/>
      <w:lvlJc w:val="left"/>
      <w:pPr>
        <w:tabs>
          <w:tab w:val="num" w:pos="3240"/>
        </w:tabs>
        <w:ind w:left="3240" w:hanging="360"/>
      </w:pPr>
      <w:rPr>
        <w:sz w:val="20"/>
        <w:szCs w:val="22"/>
      </w:rPr>
    </w:lvl>
    <w:lvl w:ilvl="8">
      <w:start w:val="1"/>
      <w:numFmt w:val="decimal"/>
      <w:lvlText w:val="%9."/>
      <w:lvlJc w:val="left"/>
      <w:pPr>
        <w:tabs>
          <w:tab w:val="num" w:pos="3600"/>
        </w:tabs>
        <w:ind w:left="3600" w:hanging="360"/>
      </w:pPr>
      <w:rPr>
        <w:sz w:val="20"/>
        <w:szCs w:val="22"/>
      </w:rPr>
    </w:lvl>
  </w:abstractNum>
  <w:abstractNum w:abstractNumId="37" w15:restartNumberingAfterBreak="0">
    <w:nsid w:val="647655BE"/>
    <w:multiLevelType w:val="multilevel"/>
    <w:tmpl w:val="3B6ADAE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38" w15:restartNumberingAfterBreak="0">
    <w:nsid w:val="66B73896"/>
    <w:multiLevelType w:val="multilevel"/>
    <w:tmpl w:val="0BCCD568"/>
    <w:lvl w:ilvl="0">
      <w:start w:val="1"/>
      <w:numFmt w:val="decimal"/>
      <w:lvlText w:val="%1."/>
      <w:lvlJc w:val="left"/>
      <w:pPr>
        <w:tabs>
          <w:tab w:val="num" w:pos="567"/>
        </w:tabs>
        <w:ind w:left="567" w:hanging="567"/>
      </w:pPr>
      <w:rPr>
        <w:rFonts w:ascii="Tahoma" w:hAnsi="Tahoma"/>
        <w:sz w:val="20"/>
        <w:szCs w:val="20"/>
      </w:rPr>
    </w:lvl>
    <w:lvl w:ilvl="1">
      <w:start w:val="1"/>
      <w:numFmt w:val="decimal"/>
      <w:lvlText w:val="%2)"/>
      <w:lvlJc w:val="left"/>
      <w:pPr>
        <w:tabs>
          <w:tab w:val="num" w:pos="1134"/>
        </w:tabs>
        <w:ind w:left="1134" w:hanging="567"/>
      </w:pPr>
      <w:rPr>
        <w:rFonts w:ascii="Tahoma" w:hAnsi="Tahoma"/>
        <w:sz w:val="20"/>
        <w:szCs w:val="20"/>
      </w:rPr>
    </w:lvl>
    <w:lvl w:ilvl="2">
      <w:start w:val="1"/>
      <w:numFmt w:val="lowerLetter"/>
      <w:lvlText w:val="%3)"/>
      <w:lvlJc w:val="left"/>
      <w:pPr>
        <w:tabs>
          <w:tab w:val="num" w:pos="1701"/>
        </w:tabs>
        <w:ind w:left="1701" w:hanging="567"/>
      </w:pPr>
      <w:rPr>
        <w:rFonts w:ascii="Tahoma" w:hAnsi="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1985"/>
        </w:tabs>
        <w:ind w:left="2342" w:hanging="397"/>
      </w:pPr>
      <w:rPr>
        <w:rFonts w:ascii="Tahoma" w:hAnsi="Tahoma"/>
        <w:sz w:val="20"/>
        <w:szCs w:val="20"/>
      </w:rPr>
    </w:lvl>
    <w:lvl w:ilvl="5">
      <w:start w:val="1"/>
      <w:numFmt w:val="decimal"/>
      <w:lvlText w:val="%6."/>
      <w:lvlJc w:val="left"/>
      <w:pPr>
        <w:tabs>
          <w:tab w:val="num" w:pos="2381"/>
        </w:tabs>
        <w:ind w:left="2738" w:hanging="397"/>
      </w:pPr>
      <w:rPr>
        <w:rFonts w:ascii="Tahoma" w:hAnsi="Tahoma"/>
        <w:sz w:val="20"/>
        <w:szCs w:val="20"/>
      </w:rPr>
    </w:lvl>
    <w:lvl w:ilvl="6">
      <w:start w:val="1"/>
      <w:numFmt w:val="decimal"/>
      <w:lvlText w:val="%7."/>
      <w:lvlJc w:val="left"/>
      <w:pPr>
        <w:tabs>
          <w:tab w:val="num" w:pos="2778"/>
        </w:tabs>
        <w:ind w:left="3135" w:hanging="397"/>
      </w:pPr>
      <w:rPr>
        <w:rFonts w:ascii="Tahoma" w:hAnsi="Tahoma"/>
        <w:sz w:val="20"/>
        <w:szCs w:val="20"/>
      </w:rPr>
    </w:lvl>
    <w:lvl w:ilvl="7">
      <w:start w:val="1"/>
      <w:numFmt w:val="decimal"/>
      <w:lvlText w:val="%8."/>
      <w:lvlJc w:val="left"/>
      <w:pPr>
        <w:tabs>
          <w:tab w:val="num" w:pos="3175"/>
        </w:tabs>
        <w:ind w:left="3532" w:hanging="397"/>
      </w:pPr>
      <w:rPr>
        <w:rFonts w:ascii="Tahoma" w:hAnsi="Tahoma"/>
        <w:sz w:val="20"/>
        <w:szCs w:val="20"/>
      </w:rPr>
    </w:lvl>
    <w:lvl w:ilvl="8">
      <w:start w:val="1"/>
      <w:numFmt w:val="decimal"/>
      <w:lvlText w:val="%9."/>
      <w:lvlJc w:val="left"/>
      <w:pPr>
        <w:tabs>
          <w:tab w:val="num" w:pos="3572"/>
        </w:tabs>
        <w:ind w:left="3929" w:hanging="397"/>
      </w:pPr>
      <w:rPr>
        <w:rFonts w:ascii="Tahoma" w:hAnsi="Tahoma"/>
        <w:sz w:val="20"/>
        <w:szCs w:val="20"/>
      </w:rPr>
    </w:lvl>
  </w:abstractNum>
  <w:abstractNum w:abstractNumId="39" w15:restartNumberingAfterBreak="0">
    <w:nsid w:val="68D21DAB"/>
    <w:multiLevelType w:val="multilevel"/>
    <w:tmpl w:val="C86688B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40" w15:restartNumberingAfterBreak="0">
    <w:nsid w:val="69246499"/>
    <w:multiLevelType w:val="multilevel"/>
    <w:tmpl w:val="016603E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41" w15:restartNumberingAfterBreak="0">
    <w:nsid w:val="6A336FA2"/>
    <w:multiLevelType w:val="multilevel"/>
    <w:tmpl w:val="AE86FA26"/>
    <w:lvl w:ilvl="0">
      <w:start w:val="1"/>
      <w:numFmt w:val="decimal"/>
      <w:lvlText w:val="%1."/>
      <w:lvlJc w:val="left"/>
      <w:pPr>
        <w:tabs>
          <w:tab w:val="num" w:pos="567"/>
        </w:tabs>
        <w:ind w:left="567" w:hanging="567"/>
      </w:pPr>
      <w:rPr>
        <w:rFonts w:ascii="Tahoma" w:hAnsi="Tahoma"/>
        <w:sz w:val="20"/>
        <w:szCs w:val="20"/>
      </w:rPr>
    </w:lvl>
    <w:lvl w:ilvl="1">
      <w:start w:val="1"/>
      <w:numFmt w:val="decimal"/>
      <w:lvlText w:val="%2)"/>
      <w:lvlJc w:val="left"/>
      <w:pPr>
        <w:tabs>
          <w:tab w:val="num" w:pos="1134"/>
        </w:tabs>
        <w:ind w:left="1134" w:hanging="567"/>
      </w:pPr>
      <w:rPr>
        <w:rFonts w:ascii="Tahoma" w:hAnsi="Tahoma"/>
        <w:sz w:val="20"/>
        <w:szCs w:val="20"/>
      </w:rPr>
    </w:lvl>
    <w:lvl w:ilvl="2">
      <w:start w:val="1"/>
      <w:numFmt w:val="lowerLetter"/>
      <w:lvlText w:val="%3)"/>
      <w:lvlJc w:val="left"/>
      <w:pPr>
        <w:tabs>
          <w:tab w:val="num" w:pos="1701"/>
        </w:tabs>
        <w:ind w:left="1701" w:hanging="567"/>
      </w:pPr>
      <w:rPr>
        <w:rFonts w:ascii="Tahoma" w:hAnsi="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1985"/>
        </w:tabs>
        <w:ind w:left="2342" w:hanging="397"/>
      </w:pPr>
      <w:rPr>
        <w:rFonts w:ascii="Tahoma" w:hAnsi="Tahoma"/>
        <w:sz w:val="20"/>
        <w:szCs w:val="20"/>
      </w:rPr>
    </w:lvl>
    <w:lvl w:ilvl="5">
      <w:start w:val="1"/>
      <w:numFmt w:val="decimal"/>
      <w:lvlText w:val="%6."/>
      <w:lvlJc w:val="left"/>
      <w:pPr>
        <w:tabs>
          <w:tab w:val="num" w:pos="2381"/>
        </w:tabs>
        <w:ind w:left="2738" w:hanging="397"/>
      </w:pPr>
      <w:rPr>
        <w:rFonts w:ascii="Tahoma" w:hAnsi="Tahoma"/>
        <w:sz w:val="20"/>
        <w:szCs w:val="20"/>
      </w:rPr>
    </w:lvl>
    <w:lvl w:ilvl="6">
      <w:start w:val="1"/>
      <w:numFmt w:val="decimal"/>
      <w:lvlText w:val="%7."/>
      <w:lvlJc w:val="left"/>
      <w:pPr>
        <w:tabs>
          <w:tab w:val="num" w:pos="2778"/>
        </w:tabs>
        <w:ind w:left="3135" w:hanging="397"/>
      </w:pPr>
      <w:rPr>
        <w:rFonts w:ascii="Tahoma" w:hAnsi="Tahoma"/>
        <w:sz w:val="20"/>
        <w:szCs w:val="20"/>
      </w:rPr>
    </w:lvl>
    <w:lvl w:ilvl="7">
      <w:start w:val="1"/>
      <w:numFmt w:val="decimal"/>
      <w:lvlText w:val="%8."/>
      <w:lvlJc w:val="left"/>
      <w:pPr>
        <w:tabs>
          <w:tab w:val="num" w:pos="3175"/>
        </w:tabs>
        <w:ind w:left="3532" w:hanging="397"/>
      </w:pPr>
      <w:rPr>
        <w:rFonts w:ascii="Tahoma" w:hAnsi="Tahoma"/>
        <w:sz w:val="20"/>
        <w:szCs w:val="20"/>
      </w:rPr>
    </w:lvl>
    <w:lvl w:ilvl="8">
      <w:start w:val="1"/>
      <w:numFmt w:val="decimal"/>
      <w:lvlText w:val="%9."/>
      <w:lvlJc w:val="left"/>
      <w:pPr>
        <w:tabs>
          <w:tab w:val="num" w:pos="3572"/>
        </w:tabs>
        <w:ind w:left="3929" w:hanging="397"/>
      </w:pPr>
      <w:rPr>
        <w:rFonts w:ascii="Tahoma" w:hAnsi="Tahoma"/>
        <w:sz w:val="20"/>
        <w:szCs w:val="20"/>
      </w:rPr>
    </w:lvl>
  </w:abstractNum>
  <w:abstractNum w:abstractNumId="42" w15:restartNumberingAfterBreak="0">
    <w:nsid w:val="6E9A52F6"/>
    <w:multiLevelType w:val="multilevel"/>
    <w:tmpl w:val="D21C0F5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43" w15:restartNumberingAfterBreak="0">
    <w:nsid w:val="74025493"/>
    <w:multiLevelType w:val="multilevel"/>
    <w:tmpl w:val="B17424C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44" w15:restartNumberingAfterBreak="0">
    <w:nsid w:val="76957A33"/>
    <w:multiLevelType w:val="multilevel"/>
    <w:tmpl w:val="9E407FE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45" w15:restartNumberingAfterBreak="0">
    <w:nsid w:val="776B0F31"/>
    <w:multiLevelType w:val="multilevel"/>
    <w:tmpl w:val="058E5D1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abstractNum w:abstractNumId="46" w15:restartNumberingAfterBreak="0">
    <w:nsid w:val="78D85562"/>
    <w:multiLevelType w:val="multilevel"/>
    <w:tmpl w:val="D08ABAC0"/>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rFonts w:ascii="Tahoma" w:eastAsia="Arial Unicode MS" w:hAnsi="Tahoma" w:cs="Tahoma"/>
        <w:sz w:val="20"/>
        <w:szCs w:val="20"/>
      </w:rPr>
    </w:lvl>
    <w:lvl w:ilvl="3">
      <w:start w:val="1"/>
      <w:numFmt w:val="bullet"/>
      <w:lvlText w:val=""/>
      <w:lvlJc w:val="left"/>
      <w:pPr>
        <w:tabs>
          <w:tab w:val="num" w:pos="2268"/>
        </w:tabs>
        <w:ind w:left="2268" w:hanging="567"/>
      </w:pPr>
      <w:rPr>
        <w:rFonts w:ascii="Symbol" w:hAnsi="Symbol" w:cs="Symbol" w:hint="default"/>
      </w:rPr>
    </w:lvl>
    <w:lvl w:ilvl="4">
      <w:start w:val="1"/>
      <w:numFmt w:val="none"/>
      <w:suff w:val="nothing"/>
      <w:lvlText w:val="%5."/>
      <w:lvlJc w:val="left"/>
      <w:pPr>
        <w:tabs>
          <w:tab w:val="num" w:pos="0"/>
        </w:tabs>
        <w:ind w:left="2160" w:hanging="360"/>
      </w:pPr>
    </w:lvl>
    <w:lvl w:ilvl="5">
      <w:start w:val="1"/>
      <w:numFmt w:val="none"/>
      <w:suff w:val="nothing"/>
      <w:lvlText w:val="%6."/>
      <w:lvlJc w:val="left"/>
      <w:pPr>
        <w:tabs>
          <w:tab w:val="num" w:pos="0"/>
        </w:tabs>
        <w:ind w:left="2520" w:hanging="360"/>
      </w:pPr>
    </w:lvl>
    <w:lvl w:ilvl="6">
      <w:start w:val="1"/>
      <w:numFmt w:val="none"/>
      <w:suff w:val="nothing"/>
      <w:lvlText w:val="%7."/>
      <w:lvlJc w:val="left"/>
      <w:pPr>
        <w:tabs>
          <w:tab w:val="num" w:pos="0"/>
        </w:tabs>
        <w:ind w:left="2880" w:hanging="360"/>
      </w:pPr>
    </w:lvl>
    <w:lvl w:ilvl="7">
      <w:start w:val="1"/>
      <w:numFmt w:val="none"/>
      <w:suff w:val="nothing"/>
      <w:lvlText w:val="%8."/>
      <w:lvlJc w:val="left"/>
      <w:pPr>
        <w:tabs>
          <w:tab w:val="num" w:pos="0"/>
        </w:tabs>
        <w:ind w:left="3240" w:hanging="360"/>
      </w:pPr>
    </w:lvl>
    <w:lvl w:ilvl="8">
      <w:start w:val="1"/>
      <w:numFmt w:val="none"/>
      <w:suff w:val="nothing"/>
      <w:lvlText w:val="%9."/>
      <w:lvlJc w:val="left"/>
      <w:pPr>
        <w:tabs>
          <w:tab w:val="num" w:pos="0"/>
        </w:tabs>
        <w:ind w:left="3600" w:hanging="360"/>
      </w:pPr>
    </w:lvl>
  </w:abstractNum>
  <w:num w:numId="1" w16cid:durableId="1591237890">
    <w:abstractNumId w:val="34"/>
  </w:num>
  <w:num w:numId="2" w16cid:durableId="1181554448">
    <w:abstractNumId w:val="4"/>
  </w:num>
  <w:num w:numId="3" w16cid:durableId="147598603">
    <w:abstractNumId w:val="3"/>
  </w:num>
  <w:num w:numId="4" w16cid:durableId="477305217">
    <w:abstractNumId w:val="10"/>
  </w:num>
  <w:num w:numId="5" w16cid:durableId="1147822768">
    <w:abstractNumId w:val="36"/>
  </w:num>
  <w:num w:numId="6" w16cid:durableId="1402100790">
    <w:abstractNumId w:val="29"/>
  </w:num>
  <w:num w:numId="7" w16cid:durableId="1292440884">
    <w:abstractNumId w:val="31"/>
  </w:num>
  <w:num w:numId="8" w16cid:durableId="792359891">
    <w:abstractNumId w:val="1"/>
  </w:num>
  <w:num w:numId="9" w16cid:durableId="1389264355">
    <w:abstractNumId w:val="35"/>
  </w:num>
  <w:num w:numId="10" w16cid:durableId="1956135411">
    <w:abstractNumId w:val="6"/>
  </w:num>
  <w:num w:numId="11" w16cid:durableId="2085838507">
    <w:abstractNumId w:val="13"/>
  </w:num>
  <w:num w:numId="12" w16cid:durableId="1290821518">
    <w:abstractNumId w:val="0"/>
  </w:num>
  <w:num w:numId="13" w16cid:durableId="1677423065">
    <w:abstractNumId w:val="20"/>
  </w:num>
  <w:num w:numId="14" w16cid:durableId="336008336">
    <w:abstractNumId w:val="17"/>
  </w:num>
  <w:num w:numId="15" w16cid:durableId="1022824611">
    <w:abstractNumId w:val="12"/>
  </w:num>
  <w:num w:numId="16" w16cid:durableId="655913084">
    <w:abstractNumId w:val="2"/>
  </w:num>
  <w:num w:numId="17" w16cid:durableId="1307394692">
    <w:abstractNumId w:val="38"/>
  </w:num>
  <w:num w:numId="18" w16cid:durableId="805270643">
    <w:abstractNumId w:val="22"/>
  </w:num>
  <w:num w:numId="19" w16cid:durableId="811486121">
    <w:abstractNumId w:val="27"/>
  </w:num>
  <w:num w:numId="20" w16cid:durableId="1023240939">
    <w:abstractNumId w:val="28"/>
  </w:num>
  <w:num w:numId="21" w16cid:durableId="196819975">
    <w:abstractNumId w:val="46"/>
  </w:num>
  <w:num w:numId="22" w16cid:durableId="381289786">
    <w:abstractNumId w:val="45"/>
  </w:num>
  <w:num w:numId="23" w16cid:durableId="1899975551">
    <w:abstractNumId w:val="18"/>
  </w:num>
  <w:num w:numId="24" w16cid:durableId="851068359">
    <w:abstractNumId w:val="24"/>
  </w:num>
  <w:num w:numId="25" w16cid:durableId="1405445140">
    <w:abstractNumId w:val="40"/>
  </w:num>
  <w:num w:numId="26" w16cid:durableId="429472695">
    <w:abstractNumId w:val="43"/>
  </w:num>
  <w:num w:numId="27" w16cid:durableId="1148403715">
    <w:abstractNumId w:val="42"/>
  </w:num>
  <w:num w:numId="28" w16cid:durableId="475688241">
    <w:abstractNumId w:val="16"/>
  </w:num>
  <w:num w:numId="29" w16cid:durableId="1994531057">
    <w:abstractNumId w:val="37"/>
  </w:num>
  <w:num w:numId="30" w16cid:durableId="819418182">
    <w:abstractNumId w:val="30"/>
  </w:num>
  <w:num w:numId="31" w16cid:durableId="1998455479">
    <w:abstractNumId w:val="44"/>
  </w:num>
  <w:num w:numId="32" w16cid:durableId="1990671211">
    <w:abstractNumId w:val="39"/>
  </w:num>
  <w:num w:numId="33" w16cid:durableId="971863948">
    <w:abstractNumId w:val="11"/>
  </w:num>
  <w:num w:numId="34" w16cid:durableId="1215654851">
    <w:abstractNumId w:val="32"/>
  </w:num>
  <w:num w:numId="35" w16cid:durableId="873613634">
    <w:abstractNumId w:val="33"/>
  </w:num>
  <w:num w:numId="36" w16cid:durableId="623848558">
    <w:abstractNumId w:val="9"/>
  </w:num>
  <w:num w:numId="37" w16cid:durableId="703409662">
    <w:abstractNumId w:val="21"/>
  </w:num>
  <w:num w:numId="38" w16cid:durableId="1575508632">
    <w:abstractNumId w:val="7"/>
  </w:num>
  <w:num w:numId="39" w16cid:durableId="419180649">
    <w:abstractNumId w:val="23"/>
  </w:num>
  <w:num w:numId="40" w16cid:durableId="1037435596">
    <w:abstractNumId w:val="5"/>
  </w:num>
  <w:num w:numId="41" w16cid:durableId="1443257050">
    <w:abstractNumId w:val="19"/>
  </w:num>
  <w:num w:numId="42" w16cid:durableId="1406299191">
    <w:abstractNumId w:val="14"/>
  </w:num>
  <w:num w:numId="43" w16cid:durableId="1598751163">
    <w:abstractNumId w:val="15"/>
  </w:num>
  <w:num w:numId="44" w16cid:durableId="37511185">
    <w:abstractNumId w:val="25"/>
  </w:num>
  <w:num w:numId="45" w16cid:durableId="1698579093">
    <w:abstractNumId w:val="41"/>
  </w:num>
  <w:num w:numId="46" w16cid:durableId="922375115">
    <w:abstractNumId w:val="8"/>
  </w:num>
  <w:num w:numId="47" w16cid:durableId="815798276">
    <w:abstractNumId w:val="26"/>
  </w:num>
  <w:num w:numId="48" w16cid:durableId="1691371203">
    <w:abstractNumId w:val="29"/>
    <w:lvlOverride w:ilvl="0">
      <w:startOverride w:val="1"/>
    </w:lvlOverride>
  </w:num>
  <w:num w:numId="49" w16cid:durableId="1852333679">
    <w:abstractNumId w:val="29"/>
    <w:lvlOverride w:ilvl="0">
      <w:startOverride w:val="1"/>
    </w:lvlOverride>
  </w:num>
  <w:num w:numId="50" w16cid:durableId="851994034">
    <w:abstractNumId w:val="29"/>
    <w:lvlOverride w:ilvl="0">
      <w:startOverride w:val="1"/>
    </w:lvlOverride>
  </w:num>
  <w:num w:numId="51" w16cid:durableId="1856577091">
    <w:abstractNumId w:val="29"/>
    <w:lvlOverride w:ilvl="0">
      <w:startOverride w:val="1"/>
    </w:lvlOverride>
  </w:num>
  <w:num w:numId="52" w16cid:durableId="1258907909">
    <w:abstractNumId w:val="29"/>
    <w:lvlOverride w:ilvl="0">
      <w:startOverride w:val="1"/>
    </w:lvlOverride>
  </w:num>
  <w:num w:numId="53" w16cid:durableId="21980560">
    <w:abstractNumId w:val="29"/>
    <w:lvlOverride w:ilvl="0">
      <w:startOverride w:val="1"/>
    </w:lvlOverride>
  </w:num>
  <w:num w:numId="54" w16cid:durableId="410154734">
    <w:abstractNumId w:val="29"/>
    <w:lvlOverride w:ilvl="0">
      <w:startOverride w:val="1"/>
    </w:lvlOverride>
  </w:num>
  <w:num w:numId="55" w16cid:durableId="76178134">
    <w:abstractNumId w:val="29"/>
  </w:num>
  <w:num w:numId="56" w16cid:durableId="1853032063">
    <w:abstractNumId w:val="29"/>
    <w:lvlOverride w:ilvl="0">
      <w:startOverride w:val="1"/>
    </w:lvlOverride>
  </w:num>
  <w:num w:numId="57" w16cid:durableId="856970289">
    <w:abstractNumId w:val="12"/>
    <w:lvlOverride w:ilvl="0">
      <w:startOverride w:val="1"/>
    </w:lvlOverride>
  </w:num>
  <w:num w:numId="58" w16cid:durableId="494347829">
    <w:abstractNumId w:val="12"/>
  </w:num>
  <w:num w:numId="59" w16cid:durableId="1923369322">
    <w:abstractNumId w:val="29"/>
    <w:lvlOverride w:ilvl="0">
      <w:startOverride w:val="1"/>
    </w:lvlOverride>
  </w:num>
  <w:num w:numId="60" w16cid:durableId="1745302340">
    <w:abstractNumId w:val="34"/>
    <w:lvlOverride w:ilvl="0">
      <w:startOverride w:val="1"/>
    </w:lvlOverride>
  </w:num>
  <w:num w:numId="61" w16cid:durableId="516846671">
    <w:abstractNumId w:val="34"/>
  </w:num>
  <w:num w:numId="62" w16cid:durableId="1609577912">
    <w:abstractNumId w:val="34"/>
  </w:num>
  <w:num w:numId="63" w16cid:durableId="1105611652">
    <w:abstractNumId w:val="34"/>
  </w:num>
  <w:num w:numId="64" w16cid:durableId="338241265">
    <w:abstractNumId w:val="34"/>
  </w:num>
  <w:num w:numId="65" w16cid:durableId="1813207082">
    <w:abstractNumId w:val="34"/>
  </w:num>
  <w:num w:numId="66" w16cid:durableId="185795332">
    <w:abstractNumId w:val="34"/>
  </w:num>
  <w:num w:numId="67" w16cid:durableId="1408721814">
    <w:abstractNumId w:val="34"/>
  </w:num>
  <w:num w:numId="68" w16cid:durableId="1455712790">
    <w:abstractNumId w:val="34"/>
  </w:num>
  <w:num w:numId="69" w16cid:durableId="1048920861">
    <w:abstractNumId w:val="34"/>
  </w:num>
  <w:num w:numId="70" w16cid:durableId="1692219160">
    <w:abstractNumId w:val="34"/>
  </w:num>
  <w:num w:numId="71" w16cid:durableId="719787794">
    <w:abstractNumId w:val="34"/>
  </w:num>
  <w:num w:numId="72" w16cid:durableId="1547447040">
    <w:abstractNumId w:val="34"/>
  </w:num>
  <w:num w:numId="73" w16cid:durableId="1595283050">
    <w:abstractNumId w:val="34"/>
  </w:num>
  <w:num w:numId="74" w16cid:durableId="338000262">
    <w:abstractNumId w:val="34"/>
  </w:num>
  <w:num w:numId="75" w16cid:durableId="967976205">
    <w:abstractNumId w:val="34"/>
  </w:num>
  <w:num w:numId="76" w16cid:durableId="536967870">
    <w:abstractNumId w:val="34"/>
  </w:num>
  <w:num w:numId="77" w16cid:durableId="1261791295">
    <w:abstractNumId w:val="34"/>
  </w:num>
  <w:num w:numId="78" w16cid:durableId="988627971">
    <w:abstractNumId w:val="34"/>
  </w:num>
  <w:num w:numId="79" w16cid:durableId="669066296">
    <w:abstractNumId w:val="34"/>
  </w:num>
  <w:num w:numId="80" w16cid:durableId="141435745">
    <w:abstractNumId w:val="34"/>
  </w:num>
  <w:num w:numId="81" w16cid:durableId="1006862010">
    <w:abstractNumId w:val="34"/>
  </w:num>
  <w:num w:numId="82" w16cid:durableId="1807046465">
    <w:abstractNumId w:val="34"/>
  </w:num>
  <w:num w:numId="83" w16cid:durableId="1516572049">
    <w:abstractNumId w:val="34"/>
  </w:num>
  <w:num w:numId="84" w16cid:durableId="458886360">
    <w:abstractNumId w:val="34"/>
  </w:num>
  <w:num w:numId="85" w16cid:durableId="54547049">
    <w:abstractNumId w:val="34"/>
  </w:num>
  <w:num w:numId="86" w16cid:durableId="238446523">
    <w:abstractNumId w:val="29"/>
    <w:lvlOverride w:ilvl="0">
      <w:startOverride w:val="1"/>
    </w:lvlOverride>
  </w:num>
  <w:num w:numId="87" w16cid:durableId="15621482">
    <w:abstractNumId w:val="29"/>
    <w:lvlOverride w:ilvl="0">
      <w:startOverride w:val="1"/>
    </w:lvlOverride>
  </w:num>
  <w:num w:numId="88" w16cid:durableId="485627876">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3EF"/>
    <w:rsid w:val="00074B0F"/>
    <w:rsid w:val="001D4CC7"/>
    <w:rsid w:val="00207792"/>
    <w:rsid w:val="002F454D"/>
    <w:rsid w:val="003E1298"/>
    <w:rsid w:val="005703EF"/>
    <w:rsid w:val="00602AA5"/>
    <w:rsid w:val="008105C8"/>
    <w:rsid w:val="00A64D75"/>
    <w:rsid w:val="00A82CB3"/>
    <w:rsid w:val="00C31115"/>
    <w:rsid w:val="00E5583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C288"/>
  <w15:docId w15:val="{5E5CBF16-9802-4B8F-A1E1-300ACC2E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76" w:lineRule="auto"/>
    </w:pPr>
  </w:style>
  <w:style w:type="paragraph" w:styleId="Nagwek1">
    <w:name w:val="heading 1"/>
    <w:basedOn w:val="Normalny"/>
    <w:next w:val="Normalny"/>
    <w:link w:val="Nagwek1Znak"/>
    <w:uiPriority w:val="9"/>
    <w:qFormat/>
    <w:rsid w:val="00D873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873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8732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8732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8732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8732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8732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8732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8732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D8732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qFormat/>
    <w:rsid w:val="00D8732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qFormat/>
    <w:rsid w:val="00D8732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qFormat/>
    <w:rsid w:val="00D8732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qFormat/>
    <w:rsid w:val="00D8732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qFormat/>
    <w:rsid w:val="00D8732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qFormat/>
    <w:rsid w:val="00D8732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qFormat/>
    <w:rsid w:val="00D8732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qFormat/>
    <w:rsid w:val="00D8732D"/>
    <w:rPr>
      <w:rFonts w:eastAsiaTheme="majorEastAsia" w:cstheme="majorBidi"/>
      <w:color w:val="272727" w:themeColor="text1" w:themeTint="D8"/>
    </w:rPr>
  </w:style>
  <w:style w:type="character" w:customStyle="1" w:styleId="TytuZnak">
    <w:name w:val="Tytuł Znak"/>
    <w:basedOn w:val="Domylnaczcionkaakapitu"/>
    <w:link w:val="Tytu"/>
    <w:uiPriority w:val="10"/>
    <w:qFormat/>
    <w:rsid w:val="00D8732D"/>
    <w:rPr>
      <w:rFonts w:asciiTheme="majorHAnsi" w:eastAsiaTheme="majorEastAsia" w:hAnsiTheme="majorHAnsi" w:cstheme="majorBidi"/>
      <w:spacing w:val="-10"/>
      <w:kern w:val="2"/>
      <w:sz w:val="56"/>
      <w:szCs w:val="56"/>
    </w:rPr>
  </w:style>
  <w:style w:type="character" w:customStyle="1" w:styleId="PodtytuZnak">
    <w:name w:val="Podtytuł Znak"/>
    <w:basedOn w:val="Domylnaczcionkaakapitu"/>
    <w:link w:val="Podtytu"/>
    <w:uiPriority w:val="11"/>
    <w:qFormat/>
    <w:rsid w:val="00D8732D"/>
    <w:rPr>
      <w:rFonts w:eastAsiaTheme="majorEastAsia" w:cstheme="majorBidi"/>
      <w:color w:val="595959" w:themeColor="text1" w:themeTint="A6"/>
      <w:spacing w:val="15"/>
      <w:sz w:val="28"/>
      <w:szCs w:val="28"/>
    </w:rPr>
  </w:style>
  <w:style w:type="character" w:customStyle="1" w:styleId="CytatZnak">
    <w:name w:val="Cytat Znak"/>
    <w:basedOn w:val="Domylnaczcionkaakapitu"/>
    <w:link w:val="Cytat"/>
    <w:uiPriority w:val="29"/>
    <w:qFormat/>
    <w:rsid w:val="00D8732D"/>
    <w:rPr>
      <w:i/>
      <w:iCs/>
      <w:color w:val="404040" w:themeColor="text1" w:themeTint="BF"/>
    </w:rPr>
  </w:style>
  <w:style w:type="character" w:styleId="Wyrnienieintensywne">
    <w:name w:val="Intense Emphasis"/>
    <w:basedOn w:val="Domylnaczcionkaakapitu"/>
    <w:uiPriority w:val="21"/>
    <w:qFormat/>
    <w:rsid w:val="00D8732D"/>
    <w:rPr>
      <w:i/>
      <w:iCs/>
      <w:color w:val="2F5496" w:themeColor="accent1" w:themeShade="BF"/>
    </w:rPr>
  </w:style>
  <w:style w:type="character" w:customStyle="1" w:styleId="CytatintensywnyZnak">
    <w:name w:val="Cytat intensywny Znak"/>
    <w:basedOn w:val="Domylnaczcionkaakapitu"/>
    <w:link w:val="Cytatintensywny"/>
    <w:uiPriority w:val="30"/>
    <w:qFormat/>
    <w:rsid w:val="00D8732D"/>
    <w:rPr>
      <w:i/>
      <w:iCs/>
      <w:color w:val="2F5496" w:themeColor="accent1" w:themeShade="BF"/>
    </w:rPr>
  </w:style>
  <w:style w:type="character" w:styleId="Odwoanieintensywne">
    <w:name w:val="Intense Reference"/>
    <w:basedOn w:val="Domylnaczcionkaakapitu"/>
    <w:uiPriority w:val="32"/>
    <w:qFormat/>
    <w:rsid w:val="00D8732D"/>
    <w:rPr>
      <w:b/>
      <w:bCs/>
      <w:smallCaps/>
      <w:color w:val="2F5496" w:themeColor="accent1" w:themeShade="BF"/>
      <w:spacing w:val="5"/>
    </w:rPr>
  </w:style>
  <w:style w:type="character" w:customStyle="1" w:styleId="NagwekZnak">
    <w:name w:val="Nagłówek Znak"/>
    <w:basedOn w:val="Domylnaczcionkaakapitu"/>
    <w:link w:val="Nagwek"/>
    <w:qFormat/>
    <w:rsid w:val="00674D4C"/>
    <w:rPr>
      <w:rFonts w:ascii="Tahoma" w:eastAsia="Arial Unicode MS" w:hAnsi="Tahoma" w:cs="Tahoma"/>
      <w:kern w:val="0"/>
      <w:sz w:val="22"/>
      <w:szCs w:val="28"/>
      <w:lang w:eastAsia="zh-CN" w:bidi="hi-IN"/>
      <w14:ligatures w14:val="none"/>
    </w:rPr>
  </w:style>
  <w:style w:type="character" w:customStyle="1" w:styleId="TekstpodstawowyZnak">
    <w:name w:val="Tekst podstawowy Znak"/>
    <w:basedOn w:val="Domylnaczcionkaakapitu"/>
    <w:link w:val="Tekstpodstawowy"/>
    <w:qFormat/>
    <w:rsid w:val="00DC1BE3"/>
    <w:rPr>
      <w:rFonts w:ascii="Tahoma" w:eastAsia="Arial Unicode MS" w:hAnsi="Tahoma" w:cs="Tahoma"/>
      <w:kern w:val="0"/>
      <w:sz w:val="22"/>
      <w:lang w:eastAsia="zh-CN" w:bidi="hi-IN"/>
      <w14:ligatures w14:val="none"/>
    </w:rPr>
  </w:style>
  <w:style w:type="character" w:styleId="Numerwiersza">
    <w:name w:val="line number"/>
  </w:style>
  <w:style w:type="character" w:customStyle="1" w:styleId="Znakinumeracji">
    <w:name w:val="Znaki numeracji"/>
    <w:qFormat/>
    <w:rPr>
      <w:rFonts w:ascii="Tahoma" w:hAnsi="Tahoma"/>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rsid w:val="00674D4C"/>
    <w:pPr>
      <w:keepNext/>
      <w:widowControl w:val="0"/>
      <w:spacing w:before="240" w:after="120" w:line="240" w:lineRule="auto"/>
    </w:pPr>
    <w:rPr>
      <w:rFonts w:ascii="Tahoma" w:eastAsia="Arial Unicode MS" w:hAnsi="Tahoma" w:cs="Tahoma"/>
      <w:kern w:val="0"/>
      <w:sz w:val="22"/>
      <w:szCs w:val="28"/>
      <w:lang w:eastAsia="zh-CN" w:bidi="hi-IN"/>
      <w14:ligatures w14:val="none"/>
    </w:rPr>
  </w:style>
  <w:style w:type="paragraph" w:styleId="Tekstpodstawowy">
    <w:name w:val="Body Text"/>
    <w:basedOn w:val="Normalny"/>
    <w:link w:val="TekstpodstawowyZnak"/>
    <w:rsid w:val="00DC1BE3"/>
    <w:pPr>
      <w:widowControl w:val="0"/>
      <w:spacing w:after="140" w:line="288" w:lineRule="auto"/>
    </w:pPr>
    <w:rPr>
      <w:rFonts w:ascii="Tahoma" w:eastAsia="Arial Unicode MS" w:hAnsi="Tahoma" w:cs="Tahoma"/>
      <w:kern w:val="0"/>
      <w:sz w:val="22"/>
      <w:lang w:eastAsia="zh-CN" w:bidi="hi-IN"/>
      <w14:ligatures w14:val="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Nagwekuser">
    <w:name w:val="Nagłówek (user)"/>
    <w:basedOn w:val="Normalny"/>
    <w:next w:val="Tekstpodstawowy"/>
    <w:qFormat/>
    <w:pPr>
      <w:keepNext/>
      <w:spacing w:before="240" w:after="120"/>
    </w:pPr>
    <w:rPr>
      <w:rFonts w:ascii="Tahoma" w:eastAsia="Microsoft YaHei" w:hAnsi="Tahoma" w:cs="Lucida Sans"/>
      <w:b/>
      <w:sz w:val="22"/>
      <w:szCs w:val="28"/>
    </w:rPr>
  </w:style>
  <w:style w:type="paragraph" w:customStyle="1" w:styleId="Indeksuser">
    <w:name w:val="Indeks (user)"/>
    <w:basedOn w:val="Normalny"/>
    <w:qFormat/>
    <w:pPr>
      <w:suppressLineNumbers/>
    </w:pPr>
    <w:rPr>
      <w:rFonts w:cs="Lucida Sans"/>
    </w:rPr>
  </w:style>
  <w:style w:type="paragraph" w:customStyle="1" w:styleId="Gwkaistopkauser">
    <w:name w:val="Główka i stopka (user)"/>
    <w:basedOn w:val="Normalny"/>
    <w:qFormat/>
  </w:style>
  <w:style w:type="paragraph" w:customStyle="1" w:styleId="Gwkaistopka">
    <w:name w:val="Główka i stopka"/>
    <w:basedOn w:val="Normalny"/>
    <w:qFormat/>
  </w:style>
  <w:style w:type="paragraph" w:styleId="Tytu">
    <w:name w:val="Title"/>
    <w:basedOn w:val="Normalny"/>
    <w:next w:val="Normalny"/>
    <w:link w:val="TytuZnak"/>
    <w:uiPriority w:val="10"/>
    <w:qFormat/>
    <w:rsid w:val="00D8732D"/>
    <w:pPr>
      <w:spacing w:after="80" w:line="240" w:lineRule="auto"/>
      <w:contextualSpacing/>
    </w:pPr>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D8732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8732D"/>
    <w:pPr>
      <w:spacing w:before="160"/>
      <w:jc w:val="center"/>
    </w:pPr>
    <w:rPr>
      <w:i/>
      <w:iCs/>
      <w:color w:val="404040" w:themeColor="text1" w:themeTint="BF"/>
    </w:rPr>
  </w:style>
  <w:style w:type="paragraph" w:styleId="Akapitzlist">
    <w:name w:val="List Paragraph"/>
    <w:basedOn w:val="Normalny"/>
    <w:uiPriority w:val="34"/>
    <w:qFormat/>
    <w:rsid w:val="00D8732D"/>
    <w:pPr>
      <w:ind w:left="720"/>
      <w:contextualSpacing/>
    </w:pPr>
  </w:style>
  <w:style w:type="paragraph" w:styleId="Cytatintensywny">
    <w:name w:val="Intense Quote"/>
    <w:basedOn w:val="Normalny"/>
    <w:next w:val="Normalny"/>
    <w:link w:val="CytatintensywnyZnak"/>
    <w:uiPriority w:val="30"/>
    <w:qFormat/>
    <w:rsid w:val="00D87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paragraph" w:customStyle="1" w:styleId="KRP">
    <w:name w:val="KRP"/>
    <w:basedOn w:val="Normalny"/>
    <w:qFormat/>
    <w:rsid w:val="00674D4C"/>
    <w:pPr>
      <w:widowControl w:val="0"/>
      <w:spacing w:after="113" w:line="240" w:lineRule="auto"/>
      <w:ind w:firstLine="850"/>
      <w:jc w:val="both"/>
    </w:pPr>
    <w:rPr>
      <w:rFonts w:ascii="Tahoma" w:eastAsia="Arial Unicode MS" w:hAnsi="Tahoma" w:cs="Tahoma"/>
      <w:kern w:val="0"/>
      <w:sz w:val="20"/>
      <w:lang w:eastAsia="zh-CN" w:bidi="hi-IN"/>
      <w14:ligatures w14:val="none"/>
    </w:rPr>
  </w:style>
  <w:style w:type="paragraph" w:customStyle="1" w:styleId="KRPzwyky">
    <w:name w:val="KRP zwykły"/>
    <w:basedOn w:val="Normalny"/>
    <w:qFormat/>
    <w:rsid w:val="00674D4C"/>
    <w:pPr>
      <w:widowControl w:val="0"/>
      <w:spacing w:after="113" w:line="240" w:lineRule="auto"/>
      <w:ind w:firstLine="850"/>
      <w:jc w:val="both"/>
    </w:pPr>
    <w:rPr>
      <w:rFonts w:ascii="Tahoma" w:eastAsia="Arial Unicode MS" w:hAnsi="Tahoma" w:cs="Tahoma"/>
      <w:kern w:val="0"/>
      <w:sz w:val="22"/>
      <w:lang w:eastAsia="zh-CN" w:bidi="hi-IN"/>
      <w14:ligatures w14:val="none"/>
    </w:rPr>
  </w:style>
  <w:style w:type="paragraph" w:customStyle="1" w:styleId="WW-Tretekstu">
    <w:name w:val="WW-Treść tekstu"/>
    <w:basedOn w:val="Normalny"/>
    <w:qFormat/>
    <w:rsid w:val="00674D4C"/>
    <w:pPr>
      <w:widowControl w:val="0"/>
      <w:spacing w:after="0" w:line="240" w:lineRule="auto"/>
    </w:pPr>
    <w:rPr>
      <w:rFonts w:ascii="Tahoma" w:eastAsia="Arial Unicode MS" w:hAnsi="Tahoma" w:cs="Tahoma"/>
      <w:kern w:val="0"/>
      <w:sz w:val="22"/>
      <w:lang w:eastAsia="zh-CN" w:bidi="hi-IN"/>
      <w14:ligatures w14:val="none"/>
    </w:rPr>
  </w:style>
  <w:style w:type="paragraph" w:styleId="Poprawka">
    <w:name w:val="Revision"/>
    <w:uiPriority w:val="99"/>
    <w:semiHidden/>
    <w:qFormat/>
    <w:rsid w:val="00BA4BE1"/>
    <w:pPr>
      <w:suppressAutoHyphens w:val="0"/>
    </w:pPr>
  </w:style>
  <w:style w:type="paragraph" w:customStyle="1" w:styleId="Komentarz">
    <w:name w:val="Komentarz"/>
    <w:basedOn w:val="Normalny"/>
    <w:qFormat/>
    <w:pPr>
      <w:spacing w:before="56" w:after="0" w:line="240" w:lineRule="auto"/>
      <w:ind w:left="57" w:right="57"/>
    </w:pPr>
    <w:rPr>
      <w:sz w:val="20"/>
      <w:szCs w:val="20"/>
    </w:rPr>
  </w:style>
  <w:style w:type="numbering" w:customStyle="1" w:styleId="Bezlistyuser">
    <w:name w:val="Bez listy (user)"/>
    <w:uiPriority w:val="99"/>
    <w:semiHidden/>
    <w:unhideWhenUsed/>
    <w:qFormat/>
  </w:style>
  <w:style w:type="numbering" w:customStyle="1" w:styleId="Numeracja123">
    <w:name w:val="Numeracja 1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5854</Words>
  <Characters>35127</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Żebrowski</dc:creator>
  <dc:description/>
  <cp:lastModifiedBy>Aleksandra Dąbkowska</cp:lastModifiedBy>
  <cp:revision>6</cp:revision>
  <dcterms:created xsi:type="dcterms:W3CDTF">2025-03-04T11:00:00Z</dcterms:created>
  <dcterms:modified xsi:type="dcterms:W3CDTF">2025-03-04T11:11:00Z</dcterms:modified>
  <dc:language>pl-PL</dc:language>
</cp:coreProperties>
</file>