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BB9A8" w14:textId="77777777" w:rsidR="005562EF" w:rsidRPr="009E3D06" w:rsidRDefault="00000000">
      <w:pPr>
        <w:pStyle w:val="Nagwek20"/>
        <w:keepNext/>
        <w:keepLines/>
        <w:spacing w:after="420"/>
        <w:ind w:left="0" w:firstLine="0"/>
        <w:jc w:val="center"/>
        <w:rPr>
          <w:rFonts w:asciiTheme="minorHAnsi" w:hAnsiTheme="minorHAnsi" w:cstheme="minorHAnsi"/>
        </w:rPr>
      </w:pPr>
      <w:bookmarkStart w:id="0" w:name="bookmark0"/>
      <w:r w:rsidRPr="009E3D06">
        <w:rPr>
          <w:rStyle w:val="Nagwek2"/>
          <w:rFonts w:asciiTheme="minorHAnsi" w:hAnsiTheme="minorHAnsi" w:cstheme="minorHAnsi"/>
          <w:b/>
          <w:bCs/>
        </w:rPr>
        <w:t>OPIS PRZEDMIOTU ZAMÓWIENIA</w:t>
      </w:r>
      <w:bookmarkEnd w:id="0"/>
    </w:p>
    <w:p w14:paraId="71DE3161" w14:textId="77777777" w:rsidR="005562EF" w:rsidRPr="009E3D06" w:rsidRDefault="00000000">
      <w:pPr>
        <w:pStyle w:val="Teksttreci0"/>
        <w:numPr>
          <w:ilvl w:val="0"/>
          <w:numId w:val="1"/>
        </w:numPr>
        <w:tabs>
          <w:tab w:val="left" w:pos="1580"/>
        </w:tabs>
        <w:spacing w:after="420"/>
        <w:ind w:firstLine="860"/>
        <w:jc w:val="both"/>
        <w:rPr>
          <w:rFonts w:asciiTheme="minorHAnsi" w:hAnsiTheme="minorHAnsi" w:cstheme="minorHAnsi"/>
        </w:rPr>
      </w:pPr>
      <w:r w:rsidRPr="009E3D06">
        <w:rPr>
          <w:rStyle w:val="Teksttreci"/>
          <w:rFonts w:asciiTheme="minorHAnsi" w:hAnsiTheme="minorHAnsi" w:cstheme="minorHAnsi"/>
          <w:b/>
          <w:bCs/>
        </w:rPr>
        <w:t>Przedmiot zamówienia:</w:t>
      </w:r>
    </w:p>
    <w:p w14:paraId="3BFB4BA8" w14:textId="5B12D5FD" w:rsidR="00F64E79" w:rsidRPr="009E3D06" w:rsidRDefault="00F64E79">
      <w:pPr>
        <w:pStyle w:val="Teksttreci0"/>
        <w:spacing w:after="280"/>
        <w:ind w:left="860"/>
        <w:jc w:val="both"/>
        <w:rPr>
          <w:rStyle w:val="Nagwek2"/>
          <w:rFonts w:asciiTheme="minorHAnsi" w:hAnsiTheme="minorHAnsi" w:cstheme="minorHAnsi"/>
        </w:rPr>
      </w:pPr>
      <w:r w:rsidRPr="009E3D06">
        <w:rPr>
          <w:rStyle w:val="Nagwek2"/>
          <w:rFonts w:asciiTheme="minorHAnsi" w:hAnsiTheme="minorHAnsi" w:cstheme="minorHAnsi"/>
        </w:rPr>
        <w:t>„Mechaniczne profilowanie dróg nieutwardzonych na terenie gminy Mosina</w:t>
      </w:r>
      <w:r w:rsidR="00754F1B">
        <w:rPr>
          <w:rStyle w:val="Nagwek2"/>
          <w:rFonts w:asciiTheme="minorHAnsi" w:hAnsiTheme="minorHAnsi" w:cstheme="minorHAnsi"/>
        </w:rPr>
        <w:t>, wiosna</w:t>
      </w:r>
      <w:r w:rsidRPr="009E3D06">
        <w:rPr>
          <w:rStyle w:val="Nagwek2"/>
          <w:rFonts w:asciiTheme="minorHAnsi" w:hAnsiTheme="minorHAnsi" w:cstheme="minorHAnsi"/>
        </w:rPr>
        <w:t xml:space="preserve"> 202</w:t>
      </w:r>
      <w:r w:rsidR="00754F1B">
        <w:rPr>
          <w:rStyle w:val="Nagwek2"/>
          <w:rFonts w:asciiTheme="minorHAnsi" w:hAnsiTheme="minorHAnsi" w:cstheme="minorHAnsi"/>
        </w:rPr>
        <w:t xml:space="preserve">5 </w:t>
      </w:r>
      <w:r w:rsidRPr="009E3D06">
        <w:rPr>
          <w:rStyle w:val="Nagwek2"/>
          <w:rFonts w:asciiTheme="minorHAnsi" w:hAnsiTheme="minorHAnsi" w:cstheme="minorHAnsi"/>
        </w:rPr>
        <w:t>r.”</w:t>
      </w:r>
    </w:p>
    <w:p w14:paraId="0FB711F8" w14:textId="7AEDAE71" w:rsidR="00F64E79" w:rsidRPr="00F64E79" w:rsidRDefault="00F64E79" w:rsidP="00F64E79">
      <w:pPr>
        <w:pStyle w:val="Teksttreci0"/>
        <w:numPr>
          <w:ilvl w:val="0"/>
          <w:numId w:val="4"/>
        </w:numPr>
        <w:rPr>
          <w:rFonts w:asciiTheme="minorHAnsi" w:hAnsiTheme="minorHAnsi" w:cstheme="minorHAnsi"/>
        </w:rPr>
      </w:pPr>
      <w:r w:rsidRPr="00F64E79">
        <w:rPr>
          <w:rFonts w:asciiTheme="minorHAnsi" w:hAnsiTheme="minorHAnsi" w:cstheme="minorHAnsi"/>
        </w:rPr>
        <w:t xml:space="preserve">Podstawowe czynności przy wykonywaniu </w:t>
      </w:r>
      <w:r w:rsidRPr="009E3D06">
        <w:rPr>
          <w:rFonts w:asciiTheme="minorHAnsi" w:hAnsiTheme="minorHAnsi" w:cstheme="minorHAnsi"/>
        </w:rPr>
        <w:t xml:space="preserve">ww. </w:t>
      </w:r>
      <w:r w:rsidRPr="00F64E79">
        <w:rPr>
          <w:rFonts w:asciiTheme="minorHAnsi" w:hAnsiTheme="minorHAnsi" w:cstheme="minorHAnsi"/>
        </w:rPr>
        <w:t xml:space="preserve">robót obejmują: </w:t>
      </w:r>
    </w:p>
    <w:p w14:paraId="7D391210" w14:textId="77777777" w:rsidR="00F64E79" w:rsidRPr="00F64E79" w:rsidRDefault="00F64E79" w:rsidP="00F64E79">
      <w:pPr>
        <w:pStyle w:val="Teksttreci0"/>
        <w:numPr>
          <w:ilvl w:val="1"/>
          <w:numId w:val="4"/>
        </w:numPr>
        <w:rPr>
          <w:rFonts w:asciiTheme="minorHAnsi" w:hAnsiTheme="minorHAnsi" w:cstheme="minorHAnsi"/>
        </w:rPr>
      </w:pPr>
      <w:r w:rsidRPr="00F64E79">
        <w:rPr>
          <w:rFonts w:asciiTheme="minorHAnsi" w:hAnsiTheme="minorHAnsi" w:cstheme="minorHAnsi"/>
        </w:rPr>
        <w:t xml:space="preserve">mechaniczne profilowanie dróg nieutwardzonych równiarką samojezdną wraz z mechanicznym zagęszczeniem nawierzchni walcem statycznym stalowym; </w:t>
      </w:r>
    </w:p>
    <w:p w14:paraId="1176DEC9" w14:textId="77777777" w:rsidR="00F64E79" w:rsidRPr="00F64E79" w:rsidRDefault="00F64E79" w:rsidP="00F64E79">
      <w:pPr>
        <w:pStyle w:val="Teksttreci0"/>
        <w:numPr>
          <w:ilvl w:val="1"/>
          <w:numId w:val="4"/>
        </w:numPr>
        <w:rPr>
          <w:rFonts w:asciiTheme="minorHAnsi" w:hAnsiTheme="minorHAnsi" w:cstheme="minorHAnsi"/>
        </w:rPr>
      </w:pPr>
      <w:r w:rsidRPr="00F64E79">
        <w:rPr>
          <w:rFonts w:asciiTheme="minorHAnsi" w:hAnsiTheme="minorHAnsi" w:cstheme="minorHAnsi"/>
        </w:rPr>
        <w:t xml:space="preserve">spulchnienie i rozdrobnienie gruntu przy użyciu zrywarki na głębokość minimum 20 cm, w przypadku występowania znacznej ilości nierówności lub na polecenie Inspektora, </w:t>
      </w:r>
    </w:p>
    <w:p w14:paraId="184D78F3" w14:textId="77777777" w:rsidR="00F64E79" w:rsidRPr="00F64E79" w:rsidRDefault="00F64E79" w:rsidP="00F64E79">
      <w:pPr>
        <w:pStyle w:val="Teksttreci0"/>
        <w:numPr>
          <w:ilvl w:val="1"/>
          <w:numId w:val="4"/>
        </w:numPr>
        <w:rPr>
          <w:rFonts w:asciiTheme="minorHAnsi" w:hAnsiTheme="minorHAnsi" w:cstheme="minorHAnsi"/>
        </w:rPr>
      </w:pPr>
      <w:r w:rsidRPr="00F64E79">
        <w:rPr>
          <w:rFonts w:asciiTheme="minorHAnsi" w:hAnsiTheme="minorHAnsi" w:cstheme="minorHAnsi"/>
        </w:rPr>
        <w:t xml:space="preserve">wyrównanie, wyprofilowane i zagęszczenie nawierzchni gruntowej przy wilgotności optymalnej, zapewniającej właściwe zagęszczenie i ograniczenie pylenia; </w:t>
      </w:r>
    </w:p>
    <w:p w14:paraId="6F25B108" w14:textId="77777777" w:rsidR="00F64E79" w:rsidRPr="00F64E79" w:rsidRDefault="00F64E79" w:rsidP="00F64E79">
      <w:pPr>
        <w:pStyle w:val="Teksttreci0"/>
        <w:numPr>
          <w:ilvl w:val="1"/>
          <w:numId w:val="4"/>
        </w:numPr>
        <w:rPr>
          <w:rFonts w:asciiTheme="minorHAnsi" w:hAnsiTheme="minorHAnsi" w:cstheme="minorHAnsi"/>
        </w:rPr>
      </w:pPr>
      <w:r w:rsidRPr="00F64E79">
        <w:rPr>
          <w:rFonts w:asciiTheme="minorHAnsi" w:hAnsiTheme="minorHAnsi" w:cstheme="minorHAnsi"/>
        </w:rPr>
        <w:t>zroszenie wodą jeżeli wilgotność gruntu jest niższa od wilgotności optymalnej;</w:t>
      </w:r>
    </w:p>
    <w:p w14:paraId="173FC97E" w14:textId="12929ABA" w:rsidR="00F64E79" w:rsidRPr="009E3D06" w:rsidRDefault="009E3D06" w:rsidP="00F64E79">
      <w:pPr>
        <w:pStyle w:val="Teksttreci0"/>
        <w:numPr>
          <w:ilvl w:val="0"/>
          <w:numId w:val="4"/>
        </w:numPr>
        <w:spacing w:after="280"/>
        <w:jc w:val="both"/>
        <w:rPr>
          <w:rStyle w:val="Teksttreci"/>
          <w:rFonts w:asciiTheme="minorHAnsi" w:hAnsiTheme="minorHAnsi" w:cstheme="minorHAnsi"/>
        </w:rPr>
      </w:pPr>
      <w:r w:rsidRPr="009E3D06">
        <w:rPr>
          <w:rStyle w:val="Teksttreci"/>
          <w:rFonts w:asciiTheme="minorHAnsi" w:hAnsiTheme="minorHAnsi" w:cstheme="minorHAnsi"/>
        </w:rPr>
        <w:t>Zestawienie ilości prac oraz materiału do wbudowania z podziałem na części zamówienia:</w:t>
      </w:r>
    </w:p>
    <w:tbl>
      <w:tblPr>
        <w:tblW w:w="7220" w:type="dxa"/>
        <w:tblInd w:w="1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960"/>
        <w:gridCol w:w="3040"/>
        <w:gridCol w:w="2420"/>
      </w:tblGrid>
      <w:tr w:rsidR="00C46B98" w:rsidRPr="00F64E79" w14:paraId="038E2038" w14:textId="77777777" w:rsidTr="00C46B98">
        <w:trPr>
          <w:trHeight w:val="408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20142" w14:textId="77777777" w:rsidR="00C46B98" w:rsidRPr="00F64E79" w:rsidRDefault="00C46B98" w:rsidP="00F64E79">
            <w:pPr>
              <w:widowControl/>
              <w:rPr>
                <w:rFonts w:asciiTheme="minorHAnsi" w:eastAsia="Times New Roman" w:hAnsiTheme="minorHAnsi" w:cstheme="minorHAnsi"/>
                <w:color w:val="auto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6FE92" w14:textId="77777777" w:rsidR="00C46B98" w:rsidRPr="00F64E79" w:rsidRDefault="00C46B98" w:rsidP="00F64E79">
            <w:pPr>
              <w:widowControl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0E65A" w14:textId="77777777" w:rsidR="00C46B98" w:rsidRPr="00F64E79" w:rsidRDefault="00C46B98" w:rsidP="00F64E79">
            <w:pPr>
              <w:widowControl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14:paraId="5651F731" w14:textId="77777777" w:rsidR="00C46B98" w:rsidRPr="00F64E79" w:rsidRDefault="00C46B98" w:rsidP="00F64E7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</w:pPr>
            <w:r w:rsidRPr="00F64E79"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  <w:t>PROFILOWANIE</w:t>
            </w:r>
          </w:p>
        </w:tc>
      </w:tr>
      <w:tr w:rsidR="00C46B98" w:rsidRPr="00F64E79" w14:paraId="0D6159FD" w14:textId="77777777" w:rsidTr="00C46B98">
        <w:trPr>
          <w:trHeight w:val="361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BCC3" w14:textId="77777777" w:rsidR="00C46B98" w:rsidRPr="00F64E79" w:rsidRDefault="00C46B98" w:rsidP="00F64E79">
            <w:pPr>
              <w:widowControl/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/>
                <w:sz w:val="32"/>
                <w:szCs w:val="3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47C6D" w14:textId="77777777" w:rsidR="00C46B98" w:rsidRPr="00F64E79" w:rsidRDefault="00C46B98" w:rsidP="00F64E79">
            <w:pPr>
              <w:widowControl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378A" w14:textId="77777777" w:rsidR="00C46B98" w:rsidRPr="00F64E79" w:rsidRDefault="00C46B98" w:rsidP="00F64E79">
            <w:pPr>
              <w:widowControl/>
              <w:rPr>
                <w:rFonts w:asciiTheme="minorHAnsi" w:eastAsia="Times New Roman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D9016" w14:textId="77777777" w:rsidR="00C46B98" w:rsidRPr="00F64E79" w:rsidRDefault="00C46B98" w:rsidP="00F64E79">
            <w:pPr>
              <w:widowControl/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64E79">
              <w:rPr>
                <w:rFonts w:asciiTheme="minorHAnsi" w:eastAsia="Times New Roman" w:hAnsiTheme="minorHAnsi" w:cstheme="minorHAnsi"/>
                <w:sz w:val="22"/>
                <w:szCs w:val="22"/>
              </w:rPr>
              <w:t>Ilość m2</w:t>
            </w:r>
          </w:p>
        </w:tc>
      </w:tr>
      <w:tr w:rsidR="00C46B98" w:rsidRPr="00F64E79" w14:paraId="4572D1B5" w14:textId="77777777" w:rsidTr="00177E46">
        <w:trPr>
          <w:trHeight w:val="288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5F9E0" w14:textId="77777777" w:rsidR="00C46B98" w:rsidRPr="00F64E79" w:rsidRDefault="00C46B98" w:rsidP="00F64E79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64E79">
              <w:rPr>
                <w:rFonts w:asciiTheme="minorHAnsi" w:eastAsia="Times New Roman" w:hAnsiTheme="minorHAnsi" w:cstheme="minorHAnsi"/>
                <w:sz w:val="22"/>
                <w:szCs w:val="22"/>
              </w:rPr>
              <w:t>Część 1</w:t>
            </w:r>
          </w:p>
        </w:tc>
        <w:tc>
          <w:tcPr>
            <w:tcW w:w="4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150D2" w14:textId="307AA2B0" w:rsidR="00C46B98" w:rsidRPr="00F64E79" w:rsidRDefault="00C46B98" w:rsidP="00F64E79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46B98">
              <w:rPr>
                <w:rFonts w:asciiTheme="minorHAnsi" w:eastAsia="Times New Roman" w:hAnsiTheme="minorHAnsi" w:cstheme="minorHAnsi"/>
                <w:sz w:val="22"/>
                <w:szCs w:val="22"/>
              </w:rPr>
              <w:t>Tereny za rzeką Wartą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6638D" w14:textId="60AD7BB7" w:rsidR="00C46B98" w:rsidRPr="00F64E79" w:rsidRDefault="00F113DD" w:rsidP="00F64E79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113DD">
              <w:rPr>
                <w:rFonts w:asciiTheme="minorHAnsi" w:eastAsia="Times New Roman" w:hAnsiTheme="minorHAnsi" w:cstheme="minorHAnsi"/>
                <w:sz w:val="20"/>
                <w:szCs w:val="20"/>
              </w:rPr>
              <w:t>329932,5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  <w:tr w:rsidR="00C46B98" w:rsidRPr="00F64E79" w14:paraId="49086156" w14:textId="77777777" w:rsidTr="00C46B98">
        <w:trPr>
          <w:trHeight w:val="28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3E218" w14:textId="77777777" w:rsidR="00C46B98" w:rsidRPr="00F64E79" w:rsidRDefault="00C46B98" w:rsidP="00F64E79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F64E79">
              <w:rPr>
                <w:rFonts w:asciiTheme="minorHAnsi" w:eastAsia="Times New Roman" w:hAnsiTheme="minorHAnsi" w:cstheme="minorHAnsi"/>
                <w:sz w:val="22"/>
                <w:szCs w:val="22"/>
              </w:rPr>
              <w:t>Część 2</w:t>
            </w:r>
          </w:p>
        </w:tc>
        <w:tc>
          <w:tcPr>
            <w:tcW w:w="4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A00C7" w14:textId="01A51C48" w:rsidR="00C46B98" w:rsidRPr="00F64E79" w:rsidRDefault="00C46B98" w:rsidP="00F64E79">
            <w:pPr>
              <w:widowControl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C46B98">
              <w:rPr>
                <w:rFonts w:asciiTheme="minorHAnsi" w:eastAsia="Times New Roman" w:hAnsiTheme="minorHAnsi" w:cstheme="minorHAnsi"/>
                <w:sz w:val="22"/>
                <w:szCs w:val="22"/>
              </w:rPr>
              <w:t>Miasto i tereny przed rzeką Wartą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CB067" w14:textId="2695B600" w:rsidR="00C46B98" w:rsidRPr="00F64E79" w:rsidRDefault="00F113DD" w:rsidP="00F64E79">
            <w:pPr>
              <w:widowControl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F113DD">
              <w:rPr>
                <w:rFonts w:asciiTheme="minorHAnsi" w:eastAsia="Times New Roman" w:hAnsiTheme="minorHAnsi" w:cstheme="minorHAnsi"/>
                <w:sz w:val="20"/>
                <w:szCs w:val="20"/>
              </w:rPr>
              <w:t>410720,1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</w:rPr>
              <w:t>0</w:t>
            </w:r>
          </w:p>
        </w:tc>
      </w:tr>
    </w:tbl>
    <w:p w14:paraId="39D5A0F8" w14:textId="77777777" w:rsidR="00F64E79" w:rsidRPr="009E3D06" w:rsidRDefault="00F64E79">
      <w:pPr>
        <w:pStyle w:val="Teksttreci0"/>
        <w:spacing w:after="280"/>
        <w:ind w:left="860"/>
        <w:jc w:val="both"/>
        <w:rPr>
          <w:rStyle w:val="Teksttreci"/>
          <w:rFonts w:asciiTheme="minorHAnsi" w:hAnsiTheme="minorHAnsi" w:cstheme="minorHAnsi"/>
        </w:rPr>
      </w:pPr>
    </w:p>
    <w:p w14:paraId="38A3E9EA" w14:textId="39DD17C8" w:rsidR="009E3D06" w:rsidRPr="009E3D06" w:rsidRDefault="009E3D06" w:rsidP="009E3D06">
      <w:pPr>
        <w:pStyle w:val="Teksttreci0"/>
        <w:numPr>
          <w:ilvl w:val="0"/>
          <w:numId w:val="4"/>
        </w:numPr>
        <w:spacing w:after="280"/>
        <w:jc w:val="both"/>
        <w:rPr>
          <w:rStyle w:val="Teksttreci"/>
          <w:rFonts w:asciiTheme="minorHAnsi" w:hAnsiTheme="minorHAnsi" w:cstheme="minorHAnsi"/>
        </w:rPr>
      </w:pPr>
      <w:r w:rsidRPr="009E3D06">
        <w:rPr>
          <w:rStyle w:val="Teksttreci"/>
          <w:rFonts w:asciiTheme="minorHAnsi" w:hAnsiTheme="minorHAnsi" w:cstheme="minorHAnsi"/>
        </w:rPr>
        <w:t>Wykonawca jest zobowiązany do bieżącego ustalania zakres prac oraz ich lokalizacji z Inspektorem wyznaczonym przez Zamawiającego.</w:t>
      </w:r>
    </w:p>
    <w:p w14:paraId="306D4AEE" w14:textId="77777777" w:rsidR="009E3D06" w:rsidRPr="009E3D06" w:rsidRDefault="009E3D06" w:rsidP="009E3D06">
      <w:pPr>
        <w:pStyle w:val="Akapitzlist"/>
        <w:numPr>
          <w:ilvl w:val="0"/>
          <w:numId w:val="4"/>
        </w:numPr>
        <w:rPr>
          <w:rStyle w:val="Teksttreci"/>
          <w:rFonts w:asciiTheme="minorHAnsi" w:eastAsia="Courier New" w:hAnsiTheme="minorHAnsi" w:cstheme="minorHAnsi"/>
        </w:rPr>
      </w:pPr>
      <w:r w:rsidRPr="009E3D06">
        <w:rPr>
          <w:rStyle w:val="Teksttreci"/>
          <w:rFonts w:asciiTheme="minorHAnsi" w:eastAsia="Courier New" w:hAnsiTheme="minorHAnsi" w:cstheme="minorHAnsi"/>
        </w:rPr>
        <w:t>W celu ułatwienia prac, za zgodą Wykonawcy, Zamawiający może udostępnić Mieszkańcom harmonogram prac, tak aby mogli przeparkować pojazdy w miejsce gdzie nie będą stanowiły przeszkody dla sprzętu realizującego prace na danym odcinku dróg.</w:t>
      </w:r>
    </w:p>
    <w:p w14:paraId="51061FF3" w14:textId="18AF6BBE" w:rsidR="005562EF" w:rsidRDefault="003B2075" w:rsidP="003B2075">
      <w:pPr>
        <w:pStyle w:val="Teksttreci0"/>
        <w:numPr>
          <w:ilvl w:val="0"/>
          <w:numId w:val="4"/>
        </w:numPr>
        <w:spacing w:after="280"/>
        <w:jc w:val="both"/>
        <w:rPr>
          <w:rStyle w:val="Teksttreci"/>
          <w:rFonts w:asciiTheme="minorHAnsi" w:hAnsiTheme="minorHAnsi" w:cstheme="minorHAnsi"/>
        </w:rPr>
      </w:pPr>
      <w:r>
        <w:rPr>
          <w:rStyle w:val="Teksttreci"/>
          <w:rFonts w:asciiTheme="minorHAnsi" w:hAnsiTheme="minorHAnsi" w:cstheme="minorHAnsi"/>
        </w:rPr>
        <w:t xml:space="preserve">Wykonawca zrealizuje przedmiot zamówienia </w:t>
      </w:r>
      <w:r w:rsidRPr="003B2075">
        <w:rPr>
          <w:rStyle w:val="Teksttreci"/>
          <w:rFonts w:asciiTheme="minorHAnsi" w:hAnsiTheme="minorHAnsi" w:cstheme="minorHAnsi"/>
        </w:rPr>
        <w:t>zgodnie z załączon</w:t>
      </w:r>
      <w:r w:rsidR="009E3D06" w:rsidRPr="003B2075">
        <w:rPr>
          <w:rStyle w:val="Teksttreci"/>
          <w:rFonts w:asciiTheme="minorHAnsi" w:hAnsiTheme="minorHAnsi" w:cstheme="minorHAnsi"/>
        </w:rPr>
        <w:t>ymi</w:t>
      </w:r>
      <w:r w:rsidRPr="003B2075">
        <w:rPr>
          <w:rStyle w:val="Teksttreci"/>
          <w:rFonts w:asciiTheme="minorHAnsi" w:hAnsiTheme="minorHAnsi" w:cstheme="minorHAnsi"/>
        </w:rPr>
        <w:t xml:space="preserve"> S</w:t>
      </w:r>
      <w:r w:rsidR="009E3D06" w:rsidRPr="003B2075">
        <w:rPr>
          <w:rStyle w:val="Teksttreci"/>
          <w:rFonts w:asciiTheme="minorHAnsi" w:hAnsiTheme="minorHAnsi" w:cstheme="minorHAnsi"/>
        </w:rPr>
        <w:t>ST</w:t>
      </w:r>
      <w:r w:rsidRPr="003B2075">
        <w:rPr>
          <w:rStyle w:val="Teksttreci"/>
          <w:rFonts w:asciiTheme="minorHAnsi" w:hAnsiTheme="minorHAnsi" w:cstheme="minorHAnsi"/>
        </w:rPr>
        <w:t>.</w:t>
      </w:r>
    </w:p>
    <w:p w14:paraId="73049BB8" w14:textId="12CDE665" w:rsidR="005562EF" w:rsidRPr="003B2075" w:rsidRDefault="00000000" w:rsidP="003B2075">
      <w:pPr>
        <w:pStyle w:val="Teksttreci0"/>
        <w:numPr>
          <w:ilvl w:val="0"/>
          <w:numId w:val="4"/>
        </w:numPr>
        <w:spacing w:after="280"/>
        <w:jc w:val="both"/>
        <w:rPr>
          <w:rStyle w:val="Teksttreci"/>
          <w:rFonts w:asciiTheme="minorHAnsi" w:hAnsiTheme="minorHAnsi" w:cstheme="minorHAnsi"/>
        </w:rPr>
      </w:pPr>
      <w:r w:rsidRPr="003B2075">
        <w:rPr>
          <w:rStyle w:val="Teksttreci"/>
          <w:rFonts w:asciiTheme="minorHAnsi" w:hAnsiTheme="minorHAnsi" w:cstheme="minorHAnsi"/>
        </w:rPr>
        <w:t>Wykonawca zobowiązany jest do zapewnienia we własnym zakresie wszelkich materiałów, sprzętu i transportu niezbędnego do wykonania przedmiotu zamówienia oraz uwzględnienia w cenach jednostkowych kosztów towarzyszących wykonaniu jak np. zaplecze budowy, oznakowanie tymczasowe miejsca robót, regulację pionow</w:t>
      </w:r>
      <w:r w:rsidR="009E3D06" w:rsidRPr="003B2075">
        <w:rPr>
          <w:rStyle w:val="Teksttreci"/>
          <w:rFonts w:asciiTheme="minorHAnsi" w:hAnsiTheme="minorHAnsi" w:cstheme="minorHAnsi"/>
        </w:rPr>
        <w:t>ą</w:t>
      </w:r>
      <w:r w:rsidRPr="003B2075">
        <w:rPr>
          <w:rStyle w:val="Teksttreci"/>
          <w:rFonts w:asciiTheme="minorHAnsi" w:hAnsiTheme="minorHAnsi" w:cstheme="minorHAnsi"/>
        </w:rPr>
        <w:t xml:space="preserve"> zaworów urządzeń podziemnych.</w:t>
      </w:r>
    </w:p>
    <w:p w14:paraId="1E21503E" w14:textId="77777777" w:rsidR="009E3D06" w:rsidRPr="009E3D06" w:rsidRDefault="009E3D06">
      <w:pPr>
        <w:pStyle w:val="Teksttreci0"/>
        <w:ind w:left="860"/>
        <w:jc w:val="both"/>
        <w:rPr>
          <w:rFonts w:asciiTheme="minorHAnsi" w:hAnsiTheme="minorHAnsi" w:cstheme="minorHAnsi"/>
        </w:rPr>
      </w:pPr>
      <w:bookmarkStart w:id="1" w:name="_Hlk158225558"/>
    </w:p>
    <w:p w14:paraId="6F8A56D1" w14:textId="59BD2759" w:rsidR="005562EF" w:rsidRPr="009E3D06" w:rsidRDefault="00000000" w:rsidP="003B2075">
      <w:pPr>
        <w:pStyle w:val="Nagwek20"/>
        <w:keepNext/>
        <w:keepLines/>
        <w:numPr>
          <w:ilvl w:val="0"/>
          <w:numId w:val="1"/>
        </w:numPr>
        <w:ind w:left="0" w:firstLine="0"/>
        <w:jc w:val="both"/>
        <w:rPr>
          <w:rStyle w:val="Nagwek2"/>
          <w:rFonts w:asciiTheme="minorHAnsi" w:hAnsiTheme="minorHAnsi" w:cstheme="minorHAnsi"/>
          <w:b/>
          <w:bCs/>
        </w:rPr>
      </w:pPr>
      <w:bookmarkStart w:id="2" w:name="bookmark6"/>
      <w:r w:rsidRPr="009E3D06">
        <w:rPr>
          <w:rStyle w:val="Nagwek2"/>
          <w:rFonts w:asciiTheme="minorHAnsi" w:hAnsiTheme="minorHAnsi" w:cstheme="minorHAnsi"/>
          <w:b/>
          <w:bCs/>
        </w:rPr>
        <w:t xml:space="preserve">Wykaz posiadanego </w:t>
      </w:r>
      <w:r w:rsidR="003B2075">
        <w:rPr>
          <w:rStyle w:val="Nagwek2"/>
          <w:rFonts w:asciiTheme="minorHAnsi" w:hAnsiTheme="minorHAnsi" w:cstheme="minorHAnsi"/>
          <w:b/>
          <w:bCs/>
        </w:rPr>
        <w:t>sprzętu niezbędnego do realizacji przedmiotu zamówienia</w:t>
      </w:r>
      <w:r w:rsidRPr="009E3D06">
        <w:rPr>
          <w:rStyle w:val="Nagwek2"/>
          <w:rFonts w:asciiTheme="minorHAnsi" w:hAnsiTheme="minorHAnsi" w:cstheme="minorHAnsi"/>
          <w:b/>
          <w:bCs/>
        </w:rPr>
        <w:t>:</w:t>
      </w:r>
      <w:bookmarkEnd w:id="2"/>
    </w:p>
    <w:p w14:paraId="79D0159D" w14:textId="77777777" w:rsidR="009E3D06" w:rsidRPr="009E3D06" w:rsidRDefault="009E3D06" w:rsidP="009E3D06">
      <w:pPr>
        <w:pStyle w:val="Akapitzlist"/>
        <w:widowControl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D06">
        <w:rPr>
          <w:rFonts w:asciiTheme="minorHAnsi" w:hAnsiTheme="minorHAnsi" w:cstheme="minorHAnsi"/>
        </w:rPr>
        <w:t>koparko-ładowarka- 1 szt.;</w:t>
      </w:r>
    </w:p>
    <w:p w14:paraId="3EDA1342" w14:textId="77777777" w:rsidR="009E3D06" w:rsidRPr="009E3D06" w:rsidRDefault="009E3D06" w:rsidP="009E3D06">
      <w:pPr>
        <w:pStyle w:val="Akapitzlist"/>
        <w:widowControl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D06">
        <w:rPr>
          <w:rFonts w:asciiTheme="minorHAnsi" w:hAnsiTheme="minorHAnsi" w:cstheme="minorHAnsi"/>
        </w:rPr>
        <w:t>równiarka drogowa samojezdnia- 2 szt.;</w:t>
      </w:r>
    </w:p>
    <w:p w14:paraId="4F21A21E" w14:textId="77777777" w:rsidR="009E3D06" w:rsidRPr="009E3D06" w:rsidRDefault="009E3D06" w:rsidP="009E3D06">
      <w:pPr>
        <w:pStyle w:val="Akapitzlist"/>
        <w:widowControl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D06">
        <w:rPr>
          <w:rFonts w:asciiTheme="minorHAnsi" w:hAnsiTheme="minorHAnsi" w:cstheme="minorHAnsi"/>
        </w:rPr>
        <w:t>walec statyczny stalowy 5-25t – 2 szt.;</w:t>
      </w:r>
    </w:p>
    <w:p w14:paraId="58553C41" w14:textId="77777777" w:rsidR="009E3D06" w:rsidRPr="009E3D06" w:rsidRDefault="009E3D06" w:rsidP="009E3D06">
      <w:pPr>
        <w:pStyle w:val="Akapitzlist"/>
        <w:widowControl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D06">
        <w:rPr>
          <w:rFonts w:asciiTheme="minorHAnsi" w:hAnsiTheme="minorHAnsi" w:cstheme="minorHAnsi"/>
        </w:rPr>
        <w:t>przewoźny zbiornik na wodę z możliwością rozpryskiwania o pojemności min 2m3- 1 szt.</w:t>
      </w:r>
    </w:p>
    <w:p w14:paraId="58F55DE8" w14:textId="39FE156E" w:rsidR="009E3D06" w:rsidRDefault="009E3D06" w:rsidP="009E3D06">
      <w:pPr>
        <w:pStyle w:val="Akapitzlist"/>
        <w:widowControl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9E3D06">
        <w:rPr>
          <w:rFonts w:asciiTheme="minorHAnsi" w:hAnsiTheme="minorHAnsi" w:cstheme="minorHAnsi"/>
        </w:rPr>
        <w:t>płytowe zagęszczarki wibracyjne</w:t>
      </w:r>
      <w:r>
        <w:rPr>
          <w:rFonts w:asciiTheme="minorHAnsi" w:hAnsiTheme="minorHAnsi" w:cstheme="minorHAnsi"/>
        </w:rPr>
        <w:t>.</w:t>
      </w:r>
    </w:p>
    <w:bookmarkEnd w:id="1"/>
    <w:p w14:paraId="1917A0A5" w14:textId="3C9C8318" w:rsidR="009E3D06" w:rsidRDefault="009E3D06" w:rsidP="009E3D06">
      <w:pPr>
        <w:pStyle w:val="Akapitzlist"/>
        <w:widowControl/>
        <w:jc w:val="both"/>
        <w:rPr>
          <w:rFonts w:asciiTheme="minorHAnsi" w:hAnsiTheme="minorHAnsi" w:cstheme="minorHAnsi"/>
        </w:rPr>
      </w:pPr>
    </w:p>
    <w:p w14:paraId="250F3931" w14:textId="77777777" w:rsidR="00E60571" w:rsidRPr="009E3D06" w:rsidRDefault="00E60571" w:rsidP="00E60571">
      <w:pPr>
        <w:pStyle w:val="Teksttreci0"/>
        <w:ind w:left="860"/>
        <w:jc w:val="both"/>
        <w:rPr>
          <w:rFonts w:asciiTheme="minorHAnsi" w:hAnsiTheme="minorHAnsi" w:cstheme="minorHAnsi"/>
        </w:rPr>
      </w:pPr>
    </w:p>
    <w:p w14:paraId="7FC9F9E9" w14:textId="0E1CB5FF" w:rsidR="00E60571" w:rsidRPr="00E60571" w:rsidRDefault="00E60571" w:rsidP="00E60571">
      <w:pPr>
        <w:pStyle w:val="Nagwek20"/>
        <w:keepNext/>
        <w:keepLines/>
        <w:numPr>
          <w:ilvl w:val="0"/>
          <w:numId w:val="1"/>
        </w:numPr>
        <w:ind w:left="0" w:firstLine="0"/>
        <w:jc w:val="both"/>
        <w:rPr>
          <w:rStyle w:val="Nagwek2"/>
          <w:rFonts w:asciiTheme="minorHAnsi" w:hAnsiTheme="minorHAnsi" w:cstheme="minorHAnsi"/>
          <w:b/>
          <w:bCs/>
        </w:rPr>
      </w:pPr>
      <w:bookmarkStart w:id="3" w:name="_Hlk158225856"/>
      <w:r>
        <w:rPr>
          <w:rStyle w:val="Nagwek2"/>
          <w:rFonts w:asciiTheme="minorHAnsi" w:hAnsiTheme="minorHAnsi" w:cstheme="minorHAnsi"/>
          <w:b/>
          <w:bCs/>
        </w:rPr>
        <w:t>Obmiar i odbiór robót:</w:t>
      </w:r>
    </w:p>
    <w:p w14:paraId="56EC26E2" w14:textId="070EB0FB" w:rsidR="00E60571" w:rsidRDefault="00E60571" w:rsidP="00E60571">
      <w:pPr>
        <w:pStyle w:val="Akapitzlist"/>
        <w:widowControl/>
        <w:numPr>
          <w:ilvl w:val="0"/>
          <w:numId w:val="6"/>
        </w:numPr>
        <w:ind w:hanging="76"/>
        <w:jc w:val="both"/>
        <w:rPr>
          <w:rFonts w:asciiTheme="minorHAnsi" w:hAnsiTheme="minorHAnsi" w:cstheme="minorHAnsi"/>
        </w:rPr>
      </w:pPr>
      <w:r w:rsidRPr="00E60571">
        <w:rPr>
          <w:rFonts w:asciiTheme="minorHAnsi" w:hAnsiTheme="minorHAnsi" w:cstheme="minorHAnsi"/>
        </w:rPr>
        <w:t>Obmiar robót będzie określać faktyczną ilość m2 wyrównanych dróg</w:t>
      </w:r>
      <w:r w:rsidR="0076014A">
        <w:rPr>
          <w:rFonts w:asciiTheme="minorHAnsi" w:hAnsiTheme="minorHAnsi" w:cstheme="minorHAnsi"/>
        </w:rPr>
        <w:t>.</w:t>
      </w:r>
    </w:p>
    <w:p w14:paraId="5497D306" w14:textId="52561A54" w:rsidR="00E60571" w:rsidRDefault="00E60571" w:rsidP="00E60571">
      <w:pPr>
        <w:pStyle w:val="Akapitzlist"/>
        <w:widowControl/>
        <w:numPr>
          <w:ilvl w:val="0"/>
          <w:numId w:val="6"/>
        </w:numPr>
        <w:ind w:hanging="76"/>
        <w:jc w:val="both"/>
        <w:rPr>
          <w:rFonts w:asciiTheme="minorHAnsi" w:hAnsiTheme="minorHAnsi" w:cstheme="minorHAnsi"/>
        </w:rPr>
      </w:pPr>
      <w:r w:rsidRPr="00E60571">
        <w:rPr>
          <w:rFonts w:asciiTheme="minorHAnsi" w:hAnsiTheme="minorHAnsi" w:cstheme="minorHAnsi"/>
        </w:rPr>
        <w:t>Odbiór robót polega na ocenie ilości i jakości wykonanych części robót. Odbioru robót dokonuje Inspektor.</w:t>
      </w:r>
    </w:p>
    <w:p w14:paraId="50FC168B" w14:textId="1677C202" w:rsidR="00E60571" w:rsidRDefault="00E60571" w:rsidP="00E60571">
      <w:pPr>
        <w:pStyle w:val="Akapitzlist"/>
        <w:widowControl/>
        <w:numPr>
          <w:ilvl w:val="0"/>
          <w:numId w:val="6"/>
        </w:numPr>
        <w:ind w:hanging="76"/>
        <w:jc w:val="both"/>
        <w:rPr>
          <w:rFonts w:asciiTheme="minorHAnsi" w:hAnsiTheme="minorHAnsi" w:cstheme="minorHAnsi"/>
        </w:rPr>
      </w:pPr>
      <w:r w:rsidRPr="00E60571">
        <w:rPr>
          <w:rFonts w:asciiTheme="minorHAnsi" w:hAnsiTheme="minorHAnsi" w:cstheme="minorHAnsi"/>
        </w:rPr>
        <w:lastRenderedPageBreak/>
        <w:t>Roboty uznaje się za wykonane zgodnie z SST w przypadku protokolarnego przyjęcia prac przez Inspektora.</w:t>
      </w:r>
    </w:p>
    <w:p w14:paraId="6691F49C" w14:textId="77777777" w:rsidR="00E60571" w:rsidRDefault="00E60571" w:rsidP="00E60571">
      <w:pPr>
        <w:pStyle w:val="Akapitzlist"/>
        <w:widowControl/>
        <w:numPr>
          <w:ilvl w:val="0"/>
          <w:numId w:val="6"/>
        </w:numPr>
        <w:ind w:hanging="76"/>
        <w:jc w:val="both"/>
        <w:rPr>
          <w:rFonts w:asciiTheme="minorHAnsi" w:hAnsiTheme="minorHAnsi" w:cstheme="minorHAnsi"/>
        </w:rPr>
      </w:pPr>
      <w:r w:rsidRPr="00E60571">
        <w:rPr>
          <w:rFonts w:asciiTheme="minorHAnsi" w:hAnsiTheme="minorHAnsi" w:cstheme="minorHAnsi"/>
        </w:rPr>
        <w:t>Wszystkie zarządzone przez Inspektora roboty poprawkowe lub uzupełniające będą zestawione w/g wzoru ustalonego przez Zamawiającego.</w:t>
      </w:r>
    </w:p>
    <w:p w14:paraId="7AF8FCC7" w14:textId="6B002B74" w:rsidR="00E60571" w:rsidRDefault="00E60571" w:rsidP="00E60571">
      <w:pPr>
        <w:pStyle w:val="Akapitzlist"/>
        <w:widowControl/>
        <w:numPr>
          <w:ilvl w:val="0"/>
          <w:numId w:val="6"/>
        </w:numPr>
        <w:ind w:hanging="76"/>
        <w:jc w:val="both"/>
        <w:rPr>
          <w:rFonts w:asciiTheme="minorHAnsi" w:hAnsiTheme="minorHAnsi" w:cstheme="minorHAnsi"/>
        </w:rPr>
      </w:pPr>
      <w:r w:rsidRPr="00E60571">
        <w:rPr>
          <w:rFonts w:asciiTheme="minorHAnsi" w:hAnsiTheme="minorHAnsi" w:cstheme="minorHAnsi"/>
        </w:rPr>
        <w:t xml:space="preserve"> Termin wykonania robót poprawkowych i robót uzupełniających wyznaczy Inspektor.</w:t>
      </w:r>
      <w:bookmarkEnd w:id="3"/>
    </w:p>
    <w:p w14:paraId="743CBC81" w14:textId="77777777" w:rsidR="00E60571" w:rsidRDefault="00E60571" w:rsidP="00E60571">
      <w:pPr>
        <w:widowControl/>
        <w:jc w:val="both"/>
        <w:rPr>
          <w:rFonts w:asciiTheme="minorHAnsi" w:hAnsiTheme="minorHAnsi" w:cstheme="minorHAnsi"/>
        </w:rPr>
      </w:pPr>
    </w:p>
    <w:p w14:paraId="18B30779" w14:textId="363AB4DF" w:rsidR="00E60571" w:rsidRPr="00E60571" w:rsidRDefault="00E60571" w:rsidP="00754F1B">
      <w:pPr>
        <w:widowControl/>
        <w:ind w:left="360"/>
        <w:contextualSpacing/>
        <w:jc w:val="both"/>
        <w:rPr>
          <w:rFonts w:asciiTheme="minorHAnsi" w:hAnsiTheme="minorHAnsi" w:cstheme="minorHAnsi"/>
        </w:rPr>
      </w:pPr>
    </w:p>
    <w:sectPr w:rsidR="00E60571" w:rsidRPr="00E60571">
      <w:headerReference w:type="default" r:id="rId7"/>
      <w:footerReference w:type="default" r:id="rId8"/>
      <w:footerReference w:type="first" r:id="rId9"/>
      <w:pgSz w:w="11900" w:h="16840"/>
      <w:pgMar w:top="713" w:right="837" w:bottom="925" w:left="98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B5612" w14:textId="77777777" w:rsidR="00DA5103" w:rsidRDefault="00DA5103">
      <w:r>
        <w:separator/>
      </w:r>
    </w:p>
  </w:endnote>
  <w:endnote w:type="continuationSeparator" w:id="0">
    <w:p w14:paraId="54A90CA1" w14:textId="77777777" w:rsidR="00DA5103" w:rsidRDefault="00DA5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03C20" w14:textId="77777777" w:rsidR="005562EF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3076CA99" wp14:editId="58471B2F">
              <wp:simplePos x="0" y="0"/>
              <wp:positionH relativeFrom="page">
                <wp:posOffset>6874510</wp:posOffset>
              </wp:positionH>
              <wp:positionV relativeFrom="page">
                <wp:posOffset>10150475</wp:posOffset>
              </wp:positionV>
              <wp:extent cx="61595" cy="10287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028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AEABE7B" w14:textId="77777777" w:rsidR="005562EF" w:rsidRDefault="00000000">
                          <w:pPr>
                            <w:pStyle w:val="Nagweklubstopka20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rStyle w:val="Nagweklubstopka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76CA99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41.3pt;margin-top:799.25pt;width:4.85pt;height:8.1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" filled="f" stroked="f">
              <v:textbox style="mso-fit-shape-to-text:t" inset="0,0,0,0">
                <w:txbxContent>
                  <w:p w14:paraId="3AEABE7B" w14:textId="77777777" w:rsidR="005562EF" w:rsidRDefault="00000000">
                    <w:pPr>
                      <w:pStyle w:val="Nagweklubstopka20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t>#</w:t>
                    </w:r>
                    <w:r>
                      <w:rPr>
                        <w:rStyle w:val="Nagweklubstopka2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8B7E" w14:textId="77777777" w:rsidR="005562EF" w:rsidRDefault="005562EF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D4702" w14:textId="77777777" w:rsidR="00DA5103" w:rsidRDefault="00DA5103"/>
  </w:footnote>
  <w:footnote w:type="continuationSeparator" w:id="0">
    <w:p w14:paraId="721AEFCB" w14:textId="77777777" w:rsidR="00DA5103" w:rsidRDefault="00DA51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3E9FC" w14:textId="44936A1D" w:rsidR="00C46B98" w:rsidRPr="00754F1B" w:rsidRDefault="00C46B98">
    <w:pPr>
      <w:pStyle w:val="Nagwek"/>
      <w:rPr>
        <w:rFonts w:asciiTheme="minorHAnsi" w:hAnsiTheme="minorHAnsi" w:cstheme="minorHAnsi"/>
      </w:rPr>
    </w:pPr>
    <w:r w:rsidRPr="00754F1B">
      <w:rPr>
        <w:rFonts w:asciiTheme="minorHAnsi" w:hAnsiTheme="minorHAnsi" w:cstheme="minorHAnsi"/>
      </w:rPr>
      <w:t>BZP.271.4.2025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93FBE"/>
    <w:multiLevelType w:val="multilevel"/>
    <w:tmpl w:val="2C8A07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1C7741"/>
    <w:multiLevelType w:val="multilevel"/>
    <w:tmpl w:val="E892D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777218A"/>
    <w:multiLevelType w:val="multilevel"/>
    <w:tmpl w:val="E892D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4144A41"/>
    <w:multiLevelType w:val="multilevel"/>
    <w:tmpl w:val="B88EAA7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E272A"/>
    <w:multiLevelType w:val="multilevel"/>
    <w:tmpl w:val="5A1A271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D0233B"/>
    <w:multiLevelType w:val="hybridMultilevel"/>
    <w:tmpl w:val="742E7AF4"/>
    <w:lvl w:ilvl="0" w:tplc="1818A65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B5AC9"/>
    <w:multiLevelType w:val="multilevel"/>
    <w:tmpl w:val="E892DB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70660604">
    <w:abstractNumId w:val="3"/>
  </w:num>
  <w:num w:numId="2" w16cid:durableId="258370435">
    <w:abstractNumId w:val="4"/>
  </w:num>
  <w:num w:numId="3" w16cid:durableId="1342468624">
    <w:abstractNumId w:val="0"/>
  </w:num>
  <w:num w:numId="4" w16cid:durableId="521935437">
    <w:abstractNumId w:val="2"/>
  </w:num>
  <w:num w:numId="5" w16cid:durableId="1810978251">
    <w:abstractNumId w:val="5"/>
  </w:num>
  <w:num w:numId="6" w16cid:durableId="826171074">
    <w:abstractNumId w:val="1"/>
  </w:num>
  <w:num w:numId="7" w16cid:durableId="57424420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2EF"/>
    <w:rsid w:val="003B2075"/>
    <w:rsid w:val="00416D58"/>
    <w:rsid w:val="004B2B9D"/>
    <w:rsid w:val="005562EF"/>
    <w:rsid w:val="006015AD"/>
    <w:rsid w:val="00754F1B"/>
    <w:rsid w:val="0076014A"/>
    <w:rsid w:val="009E3D06"/>
    <w:rsid w:val="00C46B98"/>
    <w:rsid w:val="00D64158"/>
    <w:rsid w:val="00DA5103"/>
    <w:rsid w:val="00DD1AFB"/>
    <w:rsid w:val="00E60571"/>
    <w:rsid w:val="00F113DD"/>
    <w:rsid w:val="00F6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AF5C4"/>
  <w15:docId w15:val="{19E4CBB1-F77E-4AC7-A906-807B58184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46486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D46486"/>
      <w:sz w:val="18"/>
      <w:szCs w:val="18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Nagwek20">
    <w:name w:val="Nagłówek #2"/>
    <w:basedOn w:val="Normalny"/>
    <w:link w:val="Nagwek2"/>
    <w:pPr>
      <w:spacing w:after="280"/>
      <w:ind w:left="180" w:firstLine="20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0">
    <w:name w:val="Tekst treści"/>
    <w:basedOn w:val="Normalny"/>
    <w:link w:val="Teksttreci"/>
    <w:pPr>
      <w:ind w:firstLine="20"/>
    </w:pPr>
    <w:rPr>
      <w:rFonts w:ascii="Times New Roman" w:eastAsia="Times New Roman" w:hAnsi="Times New Roman" w:cs="Times New Roman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Pr>
      <w:rFonts w:ascii="Times New Roman" w:eastAsia="Times New Roman" w:hAnsi="Times New Roman" w:cs="Times New Roman"/>
      <w:color w:val="D46486"/>
      <w:sz w:val="20"/>
      <w:szCs w:val="20"/>
    </w:rPr>
  </w:style>
  <w:style w:type="paragraph" w:customStyle="1" w:styleId="Teksttreci20">
    <w:name w:val="Tekst treści (2)"/>
    <w:basedOn w:val="Normalny"/>
    <w:link w:val="Teksttreci2"/>
    <w:pPr>
      <w:spacing w:after="230"/>
      <w:ind w:firstLine="490"/>
    </w:pPr>
    <w:rPr>
      <w:rFonts w:ascii="Times New Roman" w:eastAsia="Times New Roman" w:hAnsi="Times New Roman" w:cs="Times New Roman"/>
      <w:color w:val="D46486"/>
      <w:sz w:val="18"/>
      <w:szCs w:val="18"/>
    </w:rPr>
  </w:style>
  <w:style w:type="paragraph" w:customStyle="1" w:styleId="Nagwek10">
    <w:name w:val="Nagłówek #1"/>
    <w:basedOn w:val="Normalny"/>
    <w:link w:val="Nagwek1"/>
    <w:pPr>
      <w:spacing w:after="6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ind w:firstLine="20"/>
    </w:pPr>
    <w:rPr>
      <w:rFonts w:ascii="Times New Roman" w:eastAsia="Times New Roman" w:hAnsi="Times New Roman" w:cs="Times New Roman"/>
    </w:rPr>
  </w:style>
  <w:style w:type="paragraph" w:styleId="Akapitzlist">
    <w:name w:val="List Paragraph"/>
    <w:basedOn w:val="Normalny"/>
    <w:uiPriority w:val="34"/>
    <w:qFormat/>
    <w:rsid w:val="009E3D0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46B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6B98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C46B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6B9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89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Bartosz Twers</cp:lastModifiedBy>
  <cp:revision>8</cp:revision>
  <dcterms:created xsi:type="dcterms:W3CDTF">2024-02-07T17:42:00Z</dcterms:created>
  <dcterms:modified xsi:type="dcterms:W3CDTF">2025-03-18T10:53:00Z</dcterms:modified>
</cp:coreProperties>
</file>