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2286" w14:textId="0CF15DF4" w:rsidR="00497A06" w:rsidRPr="0044435D" w:rsidRDefault="00BD28B2" w:rsidP="009D517A">
      <w:pPr>
        <w:spacing w:after="0" w:line="276" w:lineRule="auto"/>
        <w:rPr>
          <w:rFonts w:ascii="Arial" w:hAnsi="Arial" w:cs="Arial"/>
          <w:b/>
          <w:bCs/>
        </w:rPr>
      </w:pPr>
      <w:r w:rsidRPr="0044435D">
        <w:rPr>
          <w:rFonts w:ascii="Arial" w:hAnsi="Arial" w:cs="Arial"/>
          <w:b/>
          <w:bCs/>
        </w:rPr>
        <w:t>OPIS PRZEDMIOTU ZAMÓWIENIA</w:t>
      </w:r>
    </w:p>
    <w:p w14:paraId="0A84D1B6" w14:textId="53CED0CD" w:rsidR="00497A06" w:rsidRPr="0044435D" w:rsidRDefault="00497A06" w:rsidP="009D517A">
      <w:pPr>
        <w:spacing w:after="0" w:line="276" w:lineRule="auto"/>
        <w:rPr>
          <w:rFonts w:ascii="Arial" w:hAnsi="Arial" w:cs="Arial"/>
          <w:b/>
          <w:bCs/>
        </w:rPr>
      </w:pPr>
    </w:p>
    <w:p w14:paraId="245C0958" w14:textId="4F5DBA3A" w:rsidR="00953768" w:rsidRPr="0044435D" w:rsidRDefault="00953768" w:rsidP="00D96A5B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b/>
          <w:bCs/>
        </w:rPr>
      </w:pPr>
      <w:r w:rsidRPr="0044435D">
        <w:rPr>
          <w:rFonts w:ascii="Arial" w:hAnsi="Arial" w:cs="Arial"/>
          <w:b/>
          <w:bCs/>
        </w:rPr>
        <w:t>Kontekst</w:t>
      </w:r>
      <w:r w:rsidR="00497A06" w:rsidRPr="0044435D">
        <w:rPr>
          <w:rFonts w:ascii="Arial" w:hAnsi="Arial" w:cs="Arial"/>
          <w:b/>
          <w:bCs/>
        </w:rPr>
        <w:t xml:space="preserve"> au</w:t>
      </w:r>
      <w:r w:rsidR="00C167CE" w:rsidRPr="0044435D">
        <w:rPr>
          <w:rFonts w:ascii="Arial" w:hAnsi="Arial" w:cs="Arial"/>
          <w:b/>
          <w:bCs/>
        </w:rPr>
        <w:t>dytu</w:t>
      </w:r>
    </w:p>
    <w:p w14:paraId="0BEC3026" w14:textId="77777777" w:rsidR="00C167CE" w:rsidRPr="0044435D" w:rsidRDefault="00953768" w:rsidP="009D517A">
      <w:pPr>
        <w:spacing w:after="0" w:line="276" w:lineRule="auto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 xml:space="preserve">Dyrekcja </w:t>
      </w:r>
      <w:r w:rsidR="00C167CE" w:rsidRPr="0044435D">
        <w:rPr>
          <w:rFonts w:ascii="Arial" w:hAnsi="Arial" w:cs="Arial"/>
        </w:rPr>
        <w:t xml:space="preserve">Generalna </w:t>
      </w:r>
      <w:r w:rsidRPr="0044435D">
        <w:rPr>
          <w:rFonts w:ascii="Arial" w:hAnsi="Arial" w:cs="Arial"/>
        </w:rPr>
        <w:t xml:space="preserve">Lasów Państwowych (DGLP) jest jednostką, pełniącą funkcje koordynacyjne i nadzorcze nad pozostałymi jednostkami organizacyjnymi Lasów Państwowych (regionalnymi dyrekcjami Lasów Państwowych, nadleśnictwami) w zakresie wskazanym w ustawie o lasach. </w:t>
      </w:r>
    </w:p>
    <w:p w14:paraId="79DF3062" w14:textId="1F15F486" w:rsidR="00953768" w:rsidRPr="0044435D" w:rsidRDefault="00953768" w:rsidP="009D517A">
      <w:pPr>
        <w:spacing w:after="0" w:line="276" w:lineRule="auto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>W związku z tym:</w:t>
      </w:r>
    </w:p>
    <w:p w14:paraId="02502162" w14:textId="584434E6" w:rsidR="00953768" w:rsidRPr="0044435D" w:rsidRDefault="00953768" w:rsidP="00D96A5B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 xml:space="preserve">część komórek organizacyjnych zajmuje się sprawami z zakresu merytoryki z obszaru leśnictwa, ale w zakresie nadzorowania (podobnie jak koordynacja, nadzór, raportowanie w spółkach/grupach kapitałowych) oraz wypracowywania głównych kierunków działania i sposobów realizacji zadań przez jednostki; na tym szczeblu nie ma realizacji prac leśnych (realizacją zajmują się nadleśnictwa - nie wchodzące w zakres </w:t>
      </w:r>
      <w:r w:rsidR="005B7EFA" w:rsidRPr="0044435D">
        <w:rPr>
          <w:rFonts w:ascii="Arial" w:hAnsi="Arial" w:cs="Arial"/>
        </w:rPr>
        <w:t>audytu</w:t>
      </w:r>
      <w:r w:rsidRPr="0044435D">
        <w:rPr>
          <w:rFonts w:ascii="Arial" w:hAnsi="Arial" w:cs="Arial"/>
        </w:rPr>
        <w:t>),</w:t>
      </w:r>
    </w:p>
    <w:p w14:paraId="571D50CA" w14:textId="77777777" w:rsidR="00953768" w:rsidRPr="0044435D" w:rsidRDefault="00953768" w:rsidP="00D96A5B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>część komórek organizacyjnych zajmuje się typowym wsparciem funkcjonowania np. IT, kadrowym/HR, prawnym, administracyjnym.</w:t>
      </w:r>
    </w:p>
    <w:p w14:paraId="1AB14B53" w14:textId="70C05C0B" w:rsidR="00953768" w:rsidRPr="0044435D" w:rsidRDefault="00BD28B2" w:rsidP="009D517A">
      <w:pPr>
        <w:spacing w:after="0" w:line="276" w:lineRule="auto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>Audyt dotyczy</w:t>
      </w:r>
      <w:r w:rsidR="00953768" w:rsidRPr="0044435D">
        <w:rPr>
          <w:rFonts w:ascii="Arial" w:hAnsi="Arial" w:cs="Arial"/>
        </w:rPr>
        <w:t xml:space="preserve"> b</w:t>
      </w:r>
      <w:r w:rsidR="0037614B" w:rsidRPr="0044435D">
        <w:rPr>
          <w:rFonts w:ascii="Arial" w:hAnsi="Arial" w:cs="Arial"/>
        </w:rPr>
        <w:t>i</w:t>
      </w:r>
      <w:r w:rsidR="00953768" w:rsidRPr="0044435D">
        <w:rPr>
          <w:rFonts w:ascii="Arial" w:hAnsi="Arial" w:cs="Arial"/>
        </w:rPr>
        <w:t xml:space="preserve">ura Dyrekcji Generalnej Lasów Państwowych bez struktur terenowych tj. </w:t>
      </w:r>
      <w:r w:rsidR="00730336" w:rsidRPr="0044435D">
        <w:rPr>
          <w:rFonts w:ascii="Arial" w:hAnsi="Arial" w:cs="Arial"/>
        </w:rPr>
        <w:t xml:space="preserve">Regionów </w:t>
      </w:r>
      <w:r w:rsidR="00953768" w:rsidRPr="0044435D">
        <w:rPr>
          <w:rFonts w:ascii="Arial" w:hAnsi="Arial" w:cs="Arial"/>
        </w:rPr>
        <w:t>Inspekcji Lasów Państwowych i Zespołów Ochrony Lasu.</w:t>
      </w:r>
    </w:p>
    <w:p w14:paraId="1EA375E3" w14:textId="509F414E" w:rsidR="00953768" w:rsidRPr="0044435D" w:rsidRDefault="00953768" w:rsidP="009D517A">
      <w:pPr>
        <w:spacing w:after="0" w:line="276" w:lineRule="auto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>Na potrzeby oszacowania rozmiaru prac</w:t>
      </w:r>
      <w:r w:rsidR="0037614B" w:rsidRPr="0044435D">
        <w:rPr>
          <w:rFonts w:ascii="Arial" w:hAnsi="Arial" w:cs="Arial"/>
        </w:rPr>
        <w:t>,</w:t>
      </w:r>
      <w:r w:rsidRPr="0044435D">
        <w:rPr>
          <w:rFonts w:ascii="Arial" w:hAnsi="Arial" w:cs="Arial"/>
        </w:rPr>
        <w:t xml:space="preserve"> </w:t>
      </w:r>
      <w:r w:rsidR="00CC3A77" w:rsidRPr="0044435D">
        <w:rPr>
          <w:rFonts w:ascii="Arial" w:hAnsi="Arial" w:cs="Arial"/>
        </w:rPr>
        <w:t xml:space="preserve">Zamawiający przekazuje </w:t>
      </w:r>
      <w:r w:rsidRPr="0044435D">
        <w:rPr>
          <w:rFonts w:ascii="Arial" w:hAnsi="Arial" w:cs="Arial"/>
        </w:rPr>
        <w:t xml:space="preserve">podstawowe informacje o rozmiarze struktury organizacyjnej biura DGLP podlegającej </w:t>
      </w:r>
      <w:r w:rsidR="00BD28B2" w:rsidRPr="0044435D">
        <w:rPr>
          <w:rFonts w:ascii="Arial" w:hAnsi="Arial" w:cs="Arial"/>
        </w:rPr>
        <w:t>audytowi</w:t>
      </w:r>
      <w:r w:rsidRPr="0044435D">
        <w:rPr>
          <w:rFonts w:ascii="Arial" w:hAnsi="Arial" w:cs="Arial"/>
        </w:rPr>
        <w:t>:</w:t>
      </w:r>
    </w:p>
    <w:p w14:paraId="7FEE4AEB" w14:textId="6BF61732" w:rsidR="00953768" w:rsidRPr="0044435D" w:rsidRDefault="00953768" w:rsidP="00D96A5B">
      <w:pPr>
        <w:pStyle w:val="Akapitzlist"/>
        <w:numPr>
          <w:ilvl w:val="0"/>
          <w:numId w:val="12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 xml:space="preserve">Liczba komórek organizacyjnych wyodrębnionych w strukturze organizacyjnej: </w:t>
      </w:r>
      <w:r w:rsidR="008E0E5E">
        <w:rPr>
          <w:rFonts w:ascii="Arial" w:hAnsi="Arial" w:cs="Arial"/>
        </w:rPr>
        <w:t>40</w:t>
      </w:r>
      <w:r w:rsidRPr="0044435D">
        <w:rPr>
          <w:rFonts w:ascii="Arial" w:hAnsi="Arial" w:cs="Arial"/>
        </w:rPr>
        <w:t xml:space="preserve"> (wydziały + zespoły + samodzielne stanowiska pracy)</w:t>
      </w:r>
      <w:r w:rsidR="00704C73" w:rsidRPr="0044435D">
        <w:rPr>
          <w:rFonts w:ascii="Arial" w:hAnsi="Arial" w:cs="Arial"/>
        </w:rPr>
        <w:t>,</w:t>
      </w:r>
    </w:p>
    <w:p w14:paraId="73BD282E" w14:textId="77B62DAB" w:rsidR="00953768" w:rsidRPr="0044435D" w:rsidRDefault="00953768" w:rsidP="00D96A5B">
      <w:pPr>
        <w:pStyle w:val="Akapitzlist"/>
        <w:numPr>
          <w:ilvl w:val="0"/>
          <w:numId w:val="12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>Liczba wszystkich zatrudnionych w Dyrekcji Generalnej Lasów Państwowych: 18</w:t>
      </w:r>
      <w:r w:rsidR="00497A06" w:rsidRPr="0044435D">
        <w:rPr>
          <w:rFonts w:ascii="Arial" w:hAnsi="Arial" w:cs="Arial"/>
        </w:rPr>
        <w:t>8</w:t>
      </w:r>
      <w:r w:rsidRPr="0044435D">
        <w:rPr>
          <w:rFonts w:ascii="Arial" w:hAnsi="Arial" w:cs="Arial"/>
        </w:rPr>
        <w:t xml:space="preserve"> osób</w:t>
      </w:r>
      <w:r w:rsidR="00704C73" w:rsidRPr="0044435D">
        <w:rPr>
          <w:rFonts w:ascii="Arial" w:hAnsi="Arial" w:cs="Arial"/>
        </w:rPr>
        <w:t>,</w:t>
      </w:r>
    </w:p>
    <w:p w14:paraId="3ABB7502" w14:textId="46AF4A5C" w:rsidR="00953768" w:rsidRPr="0044435D" w:rsidRDefault="00953768" w:rsidP="00D96A5B">
      <w:pPr>
        <w:pStyle w:val="Akapitzlist"/>
        <w:numPr>
          <w:ilvl w:val="0"/>
          <w:numId w:val="12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>Liczba osób na stanowiskach kierowniczych średniego szczebla: 3</w:t>
      </w:r>
      <w:r w:rsidR="003009EB">
        <w:rPr>
          <w:rFonts w:ascii="Arial" w:hAnsi="Arial" w:cs="Arial"/>
        </w:rPr>
        <w:t>7</w:t>
      </w:r>
      <w:r w:rsidRPr="0044435D">
        <w:rPr>
          <w:rFonts w:ascii="Arial" w:hAnsi="Arial" w:cs="Arial"/>
        </w:rPr>
        <w:t xml:space="preserve"> (naczelnicy wydziałów + kierownicy zespołów)</w:t>
      </w:r>
      <w:r w:rsidR="00704C73" w:rsidRPr="0044435D">
        <w:rPr>
          <w:rFonts w:ascii="Arial" w:hAnsi="Arial" w:cs="Arial"/>
        </w:rPr>
        <w:t>.</w:t>
      </w:r>
      <w:r w:rsidR="008E0E5E">
        <w:rPr>
          <w:rFonts w:ascii="Arial" w:hAnsi="Arial" w:cs="Arial"/>
        </w:rPr>
        <w:t xml:space="preserve"> </w:t>
      </w:r>
    </w:p>
    <w:p w14:paraId="448490CA" w14:textId="235823D9" w:rsidR="00953768" w:rsidRPr="0044435D" w:rsidRDefault="00953768" w:rsidP="009D517A">
      <w:pPr>
        <w:spacing w:after="0" w:line="276" w:lineRule="auto"/>
        <w:jc w:val="both"/>
        <w:rPr>
          <w:rFonts w:ascii="Arial" w:hAnsi="Arial" w:cs="Arial"/>
        </w:rPr>
      </w:pPr>
    </w:p>
    <w:p w14:paraId="2CB35EAA" w14:textId="321DB296" w:rsidR="00953768" w:rsidRPr="0044435D" w:rsidRDefault="00953768" w:rsidP="009D517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44435D">
        <w:rPr>
          <w:rFonts w:ascii="Arial" w:hAnsi="Arial" w:cs="Arial"/>
          <w:b/>
          <w:bCs/>
        </w:rPr>
        <w:t xml:space="preserve">Cele i zakres </w:t>
      </w:r>
      <w:r w:rsidR="00231E3D" w:rsidRPr="0044435D">
        <w:rPr>
          <w:rFonts w:ascii="Arial" w:hAnsi="Arial" w:cs="Arial"/>
          <w:b/>
          <w:bCs/>
        </w:rPr>
        <w:t>audytu</w:t>
      </w:r>
    </w:p>
    <w:p w14:paraId="78436BF5" w14:textId="72361A10" w:rsidR="00953768" w:rsidRPr="0044435D" w:rsidRDefault="00953768" w:rsidP="009D517A">
      <w:pPr>
        <w:spacing w:after="0" w:line="276" w:lineRule="auto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 xml:space="preserve">Celami </w:t>
      </w:r>
      <w:r w:rsidR="00231E3D" w:rsidRPr="0044435D">
        <w:rPr>
          <w:rFonts w:ascii="Arial" w:hAnsi="Arial" w:cs="Arial"/>
        </w:rPr>
        <w:t xml:space="preserve">audytu </w:t>
      </w:r>
      <w:r w:rsidRPr="0044435D">
        <w:rPr>
          <w:rFonts w:ascii="Arial" w:hAnsi="Arial" w:cs="Arial"/>
        </w:rPr>
        <w:t>jest :</w:t>
      </w:r>
    </w:p>
    <w:p w14:paraId="4D918BCA" w14:textId="4B388BA2" w:rsidR="00953768" w:rsidRPr="0044435D" w:rsidRDefault="00730336" w:rsidP="00D96A5B">
      <w:pPr>
        <w:pStyle w:val="Akapitzlist"/>
        <w:numPr>
          <w:ilvl w:val="0"/>
          <w:numId w:val="5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 xml:space="preserve">optymalne </w:t>
      </w:r>
      <w:r w:rsidR="00953768" w:rsidRPr="0044435D">
        <w:rPr>
          <w:rFonts w:ascii="Arial" w:hAnsi="Arial" w:cs="Arial"/>
        </w:rPr>
        <w:t xml:space="preserve">rozlokowanie zadań i zasobów ludzkich  w strukturze organizacyjnej </w:t>
      </w:r>
      <w:r w:rsidRPr="0044435D">
        <w:rPr>
          <w:rFonts w:ascii="Arial" w:hAnsi="Arial" w:cs="Arial"/>
        </w:rPr>
        <w:t xml:space="preserve">z </w:t>
      </w:r>
      <w:r w:rsidR="00953768" w:rsidRPr="0044435D">
        <w:rPr>
          <w:rFonts w:ascii="Arial" w:hAnsi="Arial" w:cs="Arial"/>
        </w:rPr>
        <w:t>uwzględni</w:t>
      </w:r>
      <w:r w:rsidRPr="0044435D">
        <w:rPr>
          <w:rFonts w:ascii="Arial" w:hAnsi="Arial" w:cs="Arial"/>
        </w:rPr>
        <w:t>eniem</w:t>
      </w:r>
      <w:r w:rsidR="00953768" w:rsidRPr="0044435D">
        <w:rPr>
          <w:rFonts w:ascii="Arial" w:hAnsi="Arial" w:cs="Arial"/>
        </w:rPr>
        <w:t>: (i) spójnoś</w:t>
      </w:r>
      <w:r w:rsidRPr="0044435D">
        <w:rPr>
          <w:rFonts w:ascii="Arial" w:hAnsi="Arial" w:cs="Arial"/>
        </w:rPr>
        <w:t>ci</w:t>
      </w:r>
      <w:r w:rsidR="00953768" w:rsidRPr="0044435D">
        <w:rPr>
          <w:rFonts w:ascii="Arial" w:hAnsi="Arial" w:cs="Arial"/>
        </w:rPr>
        <w:t xml:space="preserve"> podziału merytorycznego zadań tj. prawidłow</w:t>
      </w:r>
      <w:r w:rsidR="00D062AC" w:rsidRPr="0044435D">
        <w:rPr>
          <w:rFonts w:ascii="Arial" w:hAnsi="Arial" w:cs="Arial"/>
        </w:rPr>
        <w:t>ego</w:t>
      </w:r>
      <w:r w:rsidR="00953768" w:rsidRPr="0044435D">
        <w:rPr>
          <w:rFonts w:ascii="Arial" w:hAnsi="Arial" w:cs="Arial"/>
        </w:rPr>
        <w:t xml:space="preserve"> przydział</w:t>
      </w:r>
      <w:r w:rsidR="00D062AC" w:rsidRPr="0044435D">
        <w:rPr>
          <w:rFonts w:ascii="Arial" w:hAnsi="Arial" w:cs="Arial"/>
        </w:rPr>
        <w:t>u</w:t>
      </w:r>
      <w:r w:rsidR="00953768" w:rsidRPr="0044435D">
        <w:rPr>
          <w:rFonts w:ascii="Arial" w:hAnsi="Arial" w:cs="Arial"/>
        </w:rPr>
        <w:t xml:space="preserve"> zadań do komórek i stanowisk pracy oraz (ii) kwalifikacj</w:t>
      </w:r>
      <w:r w:rsidRPr="0044435D">
        <w:rPr>
          <w:rFonts w:ascii="Arial" w:hAnsi="Arial" w:cs="Arial"/>
        </w:rPr>
        <w:t>i</w:t>
      </w:r>
      <w:r w:rsidR="00953768" w:rsidRPr="0044435D">
        <w:rPr>
          <w:rFonts w:ascii="Arial" w:hAnsi="Arial" w:cs="Arial"/>
        </w:rPr>
        <w:t xml:space="preserve"> i kompetencj</w:t>
      </w:r>
      <w:r w:rsidRPr="0044435D">
        <w:rPr>
          <w:rFonts w:ascii="Arial" w:hAnsi="Arial" w:cs="Arial"/>
        </w:rPr>
        <w:t>i</w:t>
      </w:r>
      <w:r w:rsidR="00953768" w:rsidRPr="0044435D">
        <w:rPr>
          <w:rFonts w:ascii="Arial" w:hAnsi="Arial" w:cs="Arial"/>
        </w:rPr>
        <w:t xml:space="preserve"> zatrudnionych tam pracowników),</w:t>
      </w:r>
    </w:p>
    <w:p w14:paraId="28E7666F" w14:textId="6EE16C43" w:rsidR="00B47ECC" w:rsidRPr="0044435D" w:rsidRDefault="00953768" w:rsidP="00D96A5B">
      <w:pPr>
        <w:pStyle w:val="Akapitzlist"/>
        <w:numPr>
          <w:ilvl w:val="0"/>
          <w:numId w:val="5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>zaplanowanie uzupełniania luk w kwalifikacjach i kompetenc</w:t>
      </w:r>
      <w:r w:rsidR="0037614B" w:rsidRPr="0044435D">
        <w:rPr>
          <w:rFonts w:ascii="Arial" w:hAnsi="Arial" w:cs="Arial"/>
        </w:rPr>
        <w:t>jach</w:t>
      </w:r>
      <w:r w:rsidRPr="0044435D">
        <w:rPr>
          <w:rFonts w:ascii="Arial" w:hAnsi="Arial" w:cs="Arial"/>
        </w:rPr>
        <w:t xml:space="preserve"> pracowników w celu zwiększenia efektywności realizowanych zadań</w:t>
      </w:r>
      <w:r w:rsidR="00D74E57" w:rsidRPr="0044435D">
        <w:rPr>
          <w:rFonts w:ascii="Arial" w:hAnsi="Arial" w:cs="Arial"/>
        </w:rPr>
        <w:t>,</w:t>
      </w:r>
    </w:p>
    <w:p w14:paraId="73581EAF" w14:textId="590328B8" w:rsidR="00953768" w:rsidRPr="0044435D" w:rsidRDefault="00730336" w:rsidP="00D96A5B">
      <w:pPr>
        <w:pStyle w:val="Akapitzlist"/>
        <w:numPr>
          <w:ilvl w:val="0"/>
          <w:numId w:val="5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>wskazanie komórek organizacyjnych</w:t>
      </w:r>
      <w:r w:rsidR="00D062AC" w:rsidRPr="0044435D">
        <w:rPr>
          <w:rFonts w:ascii="Arial" w:hAnsi="Arial" w:cs="Arial"/>
        </w:rPr>
        <w:t>,</w:t>
      </w:r>
      <w:r w:rsidRPr="0044435D">
        <w:rPr>
          <w:rFonts w:ascii="Arial" w:hAnsi="Arial" w:cs="Arial"/>
        </w:rPr>
        <w:t xml:space="preserve"> które wymagają uzupełnienia zasobów ludzkich oraz komórek organizacyjnych</w:t>
      </w:r>
      <w:r w:rsidR="00D062AC" w:rsidRPr="0044435D">
        <w:rPr>
          <w:rFonts w:ascii="Arial" w:hAnsi="Arial" w:cs="Arial"/>
        </w:rPr>
        <w:t>,</w:t>
      </w:r>
      <w:r w:rsidRPr="0044435D">
        <w:rPr>
          <w:rFonts w:ascii="Arial" w:hAnsi="Arial" w:cs="Arial"/>
        </w:rPr>
        <w:t xml:space="preserve"> w których występują przerosty etatów w stosunku do</w:t>
      </w:r>
      <w:r w:rsidR="003B5988" w:rsidRPr="0044435D">
        <w:rPr>
          <w:rFonts w:ascii="Arial" w:hAnsi="Arial" w:cs="Arial"/>
        </w:rPr>
        <w:t xml:space="preserve"> potrzeb wynikających z realizowanych zadań</w:t>
      </w:r>
      <w:r w:rsidR="00D062AC" w:rsidRPr="0044435D">
        <w:rPr>
          <w:rFonts w:ascii="Arial" w:hAnsi="Arial" w:cs="Arial"/>
        </w:rPr>
        <w:t xml:space="preserve"> - opracowanie rekomendacji na podstawie analizy realizowanych zadań i kompetencji pracowników którzy je realizują (nie przewiduje się przeprowadzania badań obciążenia pracą)</w:t>
      </w:r>
      <w:r w:rsidR="003B5988" w:rsidRPr="0044435D">
        <w:rPr>
          <w:rFonts w:ascii="Arial" w:hAnsi="Arial" w:cs="Arial"/>
        </w:rPr>
        <w:t>.</w:t>
      </w:r>
      <w:r w:rsidRPr="0044435D">
        <w:rPr>
          <w:rFonts w:ascii="Arial" w:hAnsi="Arial" w:cs="Arial"/>
        </w:rPr>
        <w:t xml:space="preserve"> </w:t>
      </w:r>
      <w:r w:rsidR="00CC3A77" w:rsidRPr="0044435D">
        <w:rPr>
          <w:rFonts w:ascii="Arial" w:hAnsi="Arial" w:cs="Arial"/>
        </w:rPr>
        <w:t>Zakres audytu obejmuje</w:t>
      </w:r>
      <w:r w:rsidR="00953768" w:rsidRPr="0044435D">
        <w:rPr>
          <w:rFonts w:ascii="Arial" w:hAnsi="Arial" w:cs="Arial"/>
        </w:rPr>
        <w:t>:</w:t>
      </w:r>
    </w:p>
    <w:p w14:paraId="169E0674" w14:textId="76462507" w:rsidR="00953768" w:rsidRPr="0044435D" w:rsidRDefault="00953768" w:rsidP="00D96A5B">
      <w:pPr>
        <w:pStyle w:val="Akapitzlist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  <w:u w:val="single"/>
        </w:rPr>
        <w:t xml:space="preserve">W części organizacyjnej </w:t>
      </w:r>
      <w:r w:rsidR="00D062AC" w:rsidRPr="0044435D">
        <w:rPr>
          <w:rFonts w:ascii="Arial" w:hAnsi="Arial" w:cs="Arial"/>
          <w:u w:val="single"/>
        </w:rPr>
        <w:t>audytu</w:t>
      </w:r>
      <w:r w:rsidR="00D062AC" w:rsidRPr="0044435D">
        <w:rPr>
          <w:rFonts w:ascii="Arial" w:hAnsi="Arial" w:cs="Arial"/>
        </w:rPr>
        <w:t xml:space="preserve"> - </w:t>
      </w:r>
      <w:r w:rsidR="00CC3A77" w:rsidRPr="0044435D">
        <w:rPr>
          <w:rFonts w:ascii="Arial" w:hAnsi="Arial" w:cs="Arial"/>
        </w:rPr>
        <w:t>przeprowadzenie</w:t>
      </w:r>
      <w:r w:rsidRPr="0044435D">
        <w:rPr>
          <w:rFonts w:ascii="Arial" w:hAnsi="Arial" w:cs="Arial"/>
        </w:rPr>
        <w:t xml:space="preserve"> </w:t>
      </w:r>
      <w:r w:rsidR="00CC3A77" w:rsidRPr="0044435D">
        <w:rPr>
          <w:rFonts w:ascii="Arial" w:hAnsi="Arial" w:cs="Arial"/>
        </w:rPr>
        <w:t xml:space="preserve">analizy </w:t>
      </w:r>
      <w:r w:rsidRPr="0044435D">
        <w:rPr>
          <w:rFonts w:ascii="Arial" w:hAnsi="Arial" w:cs="Arial"/>
        </w:rPr>
        <w:t>struktur organizacyjnych i zadań komórek organizacyjnych względem zakresów czynności poszczególnych pracowników pod kątem spójności i potrzeb, w tym w szczególności:</w:t>
      </w:r>
    </w:p>
    <w:p w14:paraId="476A52C0" w14:textId="28C2667A" w:rsidR="00953768" w:rsidRPr="0044435D" w:rsidRDefault="00953768" w:rsidP="00D96A5B">
      <w:pPr>
        <w:pStyle w:val="Akapitzlist"/>
        <w:numPr>
          <w:ilvl w:val="1"/>
          <w:numId w:val="6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>uaktualnienie zadań komórek organizacyjnych (do wykorzystania do aktualizacji regulaminu organizacyjnego)</w:t>
      </w:r>
      <w:r w:rsidR="001C4B01" w:rsidRPr="0044435D">
        <w:rPr>
          <w:rFonts w:ascii="Arial" w:hAnsi="Arial" w:cs="Arial"/>
        </w:rPr>
        <w:t>,</w:t>
      </w:r>
    </w:p>
    <w:p w14:paraId="54F57BF2" w14:textId="77777777" w:rsidR="00953768" w:rsidRPr="0044435D" w:rsidRDefault="00953768" w:rsidP="00D96A5B">
      <w:pPr>
        <w:pStyle w:val="Akapitzlist"/>
        <w:numPr>
          <w:ilvl w:val="1"/>
          <w:numId w:val="6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>uaktualnienie zadań stanowisk pracy (do wykorzystania do aktualizacji opisów stanowisk pracy lub zakresów czynności),</w:t>
      </w:r>
    </w:p>
    <w:p w14:paraId="68A0D7D7" w14:textId="1BDF213B" w:rsidR="00953768" w:rsidRPr="0044435D" w:rsidRDefault="005B7EFA" w:rsidP="00D96A5B">
      <w:pPr>
        <w:pStyle w:val="Akapitzlist"/>
        <w:numPr>
          <w:ilvl w:val="1"/>
          <w:numId w:val="6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lastRenderedPageBreak/>
        <w:t xml:space="preserve">przyporządkowanie </w:t>
      </w:r>
      <w:r w:rsidR="00953768" w:rsidRPr="0044435D">
        <w:rPr>
          <w:rFonts w:ascii="Arial" w:hAnsi="Arial" w:cs="Arial"/>
        </w:rPr>
        <w:t xml:space="preserve">zadań przynależnych do komórek organizacyjnych z zadaniami stanowisk pracy celem sprawdzenia kompatybilności; po zidentyfikowaniu </w:t>
      </w:r>
      <w:r w:rsidRPr="0044435D">
        <w:rPr>
          <w:rFonts w:ascii="Arial" w:hAnsi="Arial" w:cs="Arial"/>
        </w:rPr>
        <w:t xml:space="preserve">ewentualnych </w:t>
      </w:r>
      <w:r w:rsidR="00953768" w:rsidRPr="0044435D">
        <w:rPr>
          <w:rFonts w:ascii="Arial" w:hAnsi="Arial" w:cs="Arial"/>
        </w:rPr>
        <w:t>rozbieżności</w:t>
      </w:r>
      <w:r w:rsidRPr="0044435D">
        <w:rPr>
          <w:rFonts w:ascii="Arial" w:hAnsi="Arial" w:cs="Arial"/>
        </w:rPr>
        <w:t>,</w:t>
      </w:r>
      <w:r w:rsidR="00953768" w:rsidRPr="0044435D">
        <w:rPr>
          <w:rFonts w:ascii="Arial" w:hAnsi="Arial" w:cs="Arial"/>
        </w:rPr>
        <w:t xml:space="preserve"> uzupełnienie regulaminu organizacyjnego oraz opisów stanowisk pracy lub zakresów czynności tak, aby oba dokumenty odnosiły się do tego samego wolumenu prac,</w:t>
      </w:r>
    </w:p>
    <w:p w14:paraId="7D8546A4" w14:textId="3AE7FA51" w:rsidR="00953768" w:rsidRPr="0044435D" w:rsidRDefault="00953768" w:rsidP="00D96A5B">
      <w:pPr>
        <w:pStyle w:val="Akapitzlist"/>
        <w:numPr>
          <w:ilvl w:val="1"/>
          <w:numId w:val="6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 xml:space="preserve">wskazanie zadań </w:t>
      </w:r>
      <w:r w:rsidR="003B5988" w:rsidRPr="0044435D">
        <w:rPr>
          <w:rFonts w:ascii="Arial" w:hAnsi="Arial" w:cs="Arial"/>
        </w:rPr>
        <w:t>u</w:t>
      </w:r>
      <w:r w:rsidRPr="0044435D">
        <w:rPr>
          <w:rFonts w:ascii="Arial" w:hAnsi="Arial" w:cs="Arial"/>
        </w:rPr>
        <w:t>lokowanych niezgodnie z ogólny</w:t>
      </w:r>
      <w:r w:rsidR="00D062AC" w:rsidRPr="0044435D">
        <w:rPr>
          <w:rFonts w:ascii="Arial" w:hAnsi="Arial" w:cs="Arial"/>
        </w:rPr>
        <w:t>m</w:t>
      </w:r>
      <w:r w:rsidRPr="0044435D">
        <w:rPr>
          <w:rFonts w:ascii="Arial" w:hAnsi="Arial" w:cs="Arial"/>
        </w:rPr>
        <w:t xml:space="preserve"> charakterem</w:t>
      </w:r>
      <w:r w:rsidR="00D062AC" w:rsidRPr="0044435D">
        <w:rPr>
          <w:rFonts w:ascii="Arial" w:hAnsi="Arial" w:cs="Arial"/>
        </w:rPr>
        <w:t xml:space="preserve"> / obszarem merytorycznym</w:t>
      </w:r>
      <w:r w:rsidRPr="0044435D">
        <w:rPr>
          <w:rFonts w:ascii="Arial" w:hAnsi="Arial" w:cs="Arial"/>
        </w:rPr>
        <w:t xml:space="preserve"> zadań realizowanych w komórkach / na stanowiskach </w:t>
      </w:r>
      <w:r w:rsidR="005703AF" w:rsidRPr="0044435D">
        <w:rPr>
          <w:rFonts w:ascii="Arial" w:hAnsi="Arial" w:cs="Arial"/>
        </w:rPr>
        <w:t>rekomendowanych</w:t>
      </w:r>
      <w:r w:rsidR="005B7EFA" w:rsidRPr="0044435D">
        <w:rPr>
          <w:rFonts w:ascii="Arial" w:hAnsi="Arial" w:cs="Arial"/>
        </w:rPr>
        <w:t xml:space="preserve"> </w:t>
      </w:r>
      <w:r w:rsidRPr="0044435D">
        <w:rPr>
          <w:rFonts w:ascii="Arial" w:hAnsi="Arial" w:cs="Arial"/>
        </w:rPr>
        <w:t>do przesunięcia do innych stanowisk pracy)</w:t>
      </w:r>
      <w:r w:rsidR="005B7EFA" w:rsidRPr="0044435D">
        <w:rPr>
          <w:rFonts w:ascii="Arial" w:hAnsi="Arial" w:cs="Arial"/>
        </w:rPr>
        <w:t>,</w:t>
      </w:r>
    </w:p>
    <w:p w14:paraId="7CF40539" w14:textId="44E21F9A" w:rsidR="00953768" w:rsidRPr="0044435D" w:rsidRDefault="00953768" w:rsidP="00D96A5B">
      <w:pPr>
        <w:pStyle w:val="Akapitzlist"/>
        <w:numPr>
          <w:ilvl w:val="1"/>
          <w:numId w:val="6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 xml:space="preserve">wskazanie zadań nierealizowanych, a które powinny być realizowane w typowych obszarach wsparcia jak np. IT, HR, </w:t>
      </w:r>
      <w:r w:rsidR="003B5988" w:rsidRPr="0044435D">
        <w:rPr>
          <w:rFonts w:ascii="Arial" w:hAnsi="Arial" w:cs="Arial"/>
        </w:rPr>
        <w:t>komunikacja i promocja,</w:t>
      </w:r>
      <w:r w:rsidRPr="0044435D">
        <w:rPr>
          <w:rFonts w:ascii="Arial" w:hAnsi="Arial" w:cs="Arial"/>
        </w:rPr>
        <w:t xml:space="preserve"> BHP</w:t>
      </w:r>
      <w:r w:rsidR="001C4B01" w:rsidRPr="0044435D">
        <w:rPr>
          <w:rFonts w:ascii="Arial" w:hAnsi="Arial" w:cs="Arial"/>
        </w:rPr>
        <w:t>,</w:t>
      </w:r>
    </w:p>
    <w:p w14:paraId="38796174" w14:textId="77777777" w:rsidR="00953768" w:rsidRPr="0044435D" w:rsidRDefault="00953768" w:rsidP="00D96A5B">
      <w:pPr>
        <w:pStyle w:val="Akapitzlist"/>
        <w:numPr>
          <w:ilvl w:val="1"/>
          <w:numId w:val="6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>wskazanie ewentualnych potrzeb/przerostów etatowych.</w:t>
      </w:r>
    </w:p>
    <w:p w14:paraId="239C81D3" w14:textId="76BB0056" w:rsidR="00953768" w:rsidRPr="0044435D" w:rsidRDefault="00953768" w:rsidP="00D96A5B">
      <w:pPr>
        <w:pStyle w:val="Akapitzlist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  <w:u w:val="single"/>
        </w:rPr>
        <w:t xml:space="preserve">W części personalnej </w:t>
      </w:r>
      <w:r w:rsidR="00CC3A77" w:rsidRPr="0044435D">
        <w:rPr>
          <w:rFonts w:ascii="Arial" w:hAnsi="Arial" w:cs="Arial"/>
          <w:u w:val="single"/>
        </w:rPr>
        <w:t>audytu</w:t>
      </w:r>
      <w:r w:rsidR="00CC3A77" w:rsidRPr="0044435D">
        <w:rPr>
          <w:rFonts w:ascii="Arial" w:hAnsi="Arial" w:cs="Arial"/>
        </w:rPr>
        <w:t xml:space="preserve"> </w:t>
      </w:r>
      <w:r w:rsidR="00D062AC" w:rsidRPr="0044435D">
        <w:rPr>
          <w:rFonts w:ascii="Arial" w:hAnsi="Arial" w:cs="Arial"/>
        </w:rPr>
        <w:t xml:space="preserve">- </w:t>
      </w:r>
      <w:r w:rsidR="00CC3A77" w:rsidRPr="0044435D">
        <w:rPr>
          <w:rFonts w:ascii="Arial" w:hAnsi="Arial" w:cs="Arial"/>
        </w:rPr>
        <w:t>przeprowadzenie</w:t>
      </w:r>
      <w:r w:rsidRPr="0044435D">
        <w:rPr>
          <w:rFonts w:ascii="Arial" w:hAnsi="Arial" w:cs="Arial"/>
        </w:rPr>
        <w:t xml:space="preserve"> </w:t>
      </w:r>
      <w:r w:rsidR="00CC3A77" w:rsidRPr="0044435D">
        <w:rPr>
          <w:rFonts w:ascii="Arial" w:hAnsi="Arial" w:cs="Arial"/>
        </w:rPr>
        <w:t xml:space="preserve">analizy </w:t>
      </w:r>
      <w:r w:rsidRPr="0044435D">
        <w:rPr>
          <w:rFonts w:ascii="Arial" w:hAnsi="Arial" w:cs="Arial"/>
        </w:rPr>
        <w:t xml:space="preserve">wymaganych do realizacji zadań kwalifikacji i kompetencji na stanowiskach pracy względem kwalifikacji i kompetencji </w:t>
      </w:r>
      <w:r w:rsidR="004A22FB" w:rsidRPr="0044435D">
        <w:rPr>
          <w:rFonts w:ascii="Arial" w:hAnsi="Arial" w:cs="Arial"/>
        </w:rPr>
        <w:t xml:space="preserve">posiadanych przez </w:t>
      </w:r>
      <w:r w:rsidRPr="0044435D">
        <w:rPr>
          <w:rFonts w:ascii="Arial" w:hAnsi="Arial" w:cs="Arial"/>
        </w:rPr>
        <w:t>pracowników w tym w szczególności:</w:t>
      </w:r>
    </w:p>
    <w:p w14:paraId="462D3798" w14:textId="77777777" w:rsidR="00953768" w:rsidRPr="0044435D" w:rsidRDefault="00953768" w:rsidP="00D96A5B">
      <w:pPr>
        <w:pStyle w:val="Akapitzlist"/>
        <w:numPr>
          <w:ilvl w:val="1"/>
          <w:numId w:val="7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>opracowanie profili kwalifikacyjnych (tzw. twarde kwalifikacje jak studia, kursy, certyfikaty, znajomość języków, programów komputerowych, konkretna wiedza i umiejętności) oraz kompetencje behawioralne (np. umiejętności zarządzania, współpracy, organizacji czasu, ale też np. pisania pism urzędowych) itp.,</w:t>
      </w:r>
    </w:p>
    <w:p w14:paraId="4FBAA80C" w14:textId="77777777" w:rsidR="00953768" w:rsidRPr="0044435D" w:rsidRDefault="00953768" w:rsidP="00D96A5B">
      <w:pPr>
        <w:pStyle w:val="Akapitzlist"/>
        <w:numPr>
          <w:ilvl w:val="1"/>
          <w:numId w:val="7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>analiza posiadanych kwalifikacji  i kompetencji przez pracowników względem przypisanych im zadań w zakresach czynności (identyfikacja luk kompetencyjnych),</w:t>
      </w:r>
    </w:p>
    <w:p w14:paraId="46CDA86E" w14:textId="77777777" w:rsidR="00953768" w:rsidRPr="0044435D" w:rsidRDefault="00953768" w:rsidP="00D96A5B">
      <w:pPr>
        <w:pStyle w:val="Akapitzlist"/>
        <w:numPr>
          <w:ilvl w:val="1"/>
          <w:numId w:val="7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>rekomendacje w kierunku optymalnego wykorzystania kompetencji pracowników - ustalenie kierunków rozwojowych pracowników pod kątem obecnych stanowisk lub awansów czy alokacji do innych zadań.</w:t>
      </w:r>
    </w:p>
    <w:p w14:paraId="5AC35628" w14:textId="77777777" w:rsidR="00953768" w:rsidRPr="0044435D" w:rsidRDefault="00953768" w:rsidP="00497A06">
      <w:pPr>
        <w:spacing w:after="0" w:line="276" w:lineRule="auto"/>
        <w:jc w:val="both"/>
        <w:rPr>
          <w:rFonts w:ascii="Arial" w:hAnsi="Arial" w:cs="Arial"/>
        </w:rPr>
      </w:pPr>
    </w:p>
    <w:p w14:paraId="12CD2057" w14:textId="77777777" w:rsidR="00953768" w:rsidRPr="0044435D" w:rsidRDefault="00953768" w:rsidP="00D96A5B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b/>
          <w:bCs/>
        </w:rPr>
      </w:pPr>
      <w:r w:rsidRPr="0044435D">
        <w:rPr>
          <w:rFonts w:ascii="Arial" w:hAnsi="Arial" w:cs="Arial"/>
          <w:b/>
          <w:bCs/>
        </w:rPr>
        <w:t>Dodatkowe wyjaśnienia do zakresu:</w:t>
      </w:r>
    </w:p>
    <w:p w14:paraId="58D543EC" w14:textId="1F95496E" w:rsidR="00953768" w:rsidRPr="0044435D" w:rsidRDefault="00953768" w:rsidP="00D96A5B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  <w:u w:val="single"/>
        </w:rPr>
        <w:t xml:space="preserve">W części organizacyjnej </w:t>
      </w:r>
      <w:r w:rsidR="00BF43B1" w:rsidRPr="0044435D">
        <w:rPr>
          <w:rFonts w:ascii="Arial" w:hAnsi="Arial" w:cs="Arial"/>
          <w:u w:val="single"/>
        </w:rPr>
        <w:t>audytu</w:t>
      </w:r>
      <w:r w:rsidR="00BF43B1" w:rsidRPr="0044435D">
        <w:rPr>
          <w:rFonts w:ascii="Arial" w:hAnsi="Arial" w:cs="Arial"/>
        </w:rPr>
        <w:t xml:space="preserve"> Z</w:t>
      </w:r>
      <w:r w:rsidR="004B60EB" w:rsidRPr="0044435D">
        <w:rPr>
          <w:rFonts w:ascii="Arial" w:hAnsi="Arial" w:cs="Arial"/>
        </w:rPr>
        <w:t>amawiający wymaga</w:t>
      </w:r>
      <w:r w:rsidRPr="0044435D">
        <w:rPr>
          <w:rFonts w:ascii="Arial" w:hAnsi="Arial" w:cs="Arial"/>
        </w:rPr>
        <w:t>:</w:t>
      </w:r>
    </w:p>
    <w:p w14:paraId="080EF28E" w14:textId="6426A40F" w:rsidR="00497A06" w:rsidRPr="0044435D" w:rsidRDefault="00497A06" w:rsidP="00D96A5B">
      <w:pPr>
        <w:pStyle w:val="Akapitzlist"/>
        <w:numPr>
          <w:ilvl w:val="0"/>
          <w:numId w:val="15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>przeprowadzenia dla grupy kierowników spotkania wprowadzającego do prac audytowych, przekazania informacji o używanych</w:t>
      </w:r>
      <w:r w:rsidR="00D96A5B" w:rsidRPr="0044435D">
        <w:rPr>
          <w:rFonts w:ascii="Arial" w:hAnsi="Arial" w:cs="Arial"/>
        </w:rPr>
        <w:t xml:space="preserve"> podczas audytu</w:t>
      </w:r>
      <w:r w:rsidRPr="0044435D">
        <w:rPr>
          <w:rFonts w:ascii="Arial" w:hAnsi="Arial" w:cs="Arial"/>
        </w:rPr>
        <w:t xml:space="preserve"> metodach i narzędziach,</w:t>
      </w:r>
    </w:p>
    <w:p w14:paraId="14B43E0B" w14:textId="2AD0BEDD" w:rsidR="00D96A5B" w:rsidRPr="0044435D" w:rsidRDefault="00D96A5B" w:rsidP="00D96A5B">
      <w:pPr>
        <w:pStyle w:val="Akapitzlist"/>
        <w:numPr>
          <w:ilvl w:val="0"/>
          <w:numId w:val="15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>przeprowadzenie wywiadów z kierownikami komórek organizacyjnych diagnozujące realizowane zadania przez komórkę organizacyjną oraz diagnozujące kluczowe problemy w realizacji zadań związane z brakami w kwalifikacjach i kompetencjach w zespołach pracowniczych,</w:t>
      </w:r>
    </w:p>
    <w:p w14:paraId="744AC7D0" w14:textId="251B1F09" w:rsidR="00D96A5B" w:rsidRPr="0044435D" w:rsidRDefault="00D96A5B" w:rsidP="00D96A5B">
      <w:pPr>
        <w:pStyle w:val="Akapitzlist"/>
        <w:numPr>
          <w:ilvl w:val="0"/>
          <w:numId w:val="15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>przeprowadzenie prac warsztatowych w obszarze analizy zadań, analizy kwalifikacji i kompetencji, planów rozwojowych itp.</w:t>
      </w:r>
    </w:p>
    <w:p w14:paraId="089B8E6D" w14:textId="0B226A1E" w:rsidR="00953768" w:rsidRPr="0044435D" w:rsidRDefault="00173434" w:rsidP="00D96A5B">
      <w:pPr>
        <w:pStyle w:val="Akapitzlist"/>
        <w:numPr>
          <w:ilvl w:val="0"/>
          <w:numId w:val="15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 xml:space="preserve">sporządzenia </w:t>
      </w:r>
      <w:r w:rsidR="00953768" w:rsidRPr="0044435D">
        <w:rPr>
          <w:rFonts w:ascii="Arial" w:hAnsi="Arial" w:cs="Arial"/>
        </w:rPr>
        <w:t>analizy na poziomie dokumentacji, popar</w:t>
      </w:r>
      <w:r w:rsidR="00D74E57" w:rsidRPr="0044435D">
        <w:rPr>
          <w:rFonts w:ascii="Arial" w:hAnsi="Arial" w:cs="Arial"/>
        </w:rPr>
        <w:t xml:space="preserve">tej </w:t>
      </w:r>
      <w:r w:rsidR="00953768" w:rsidRPr="0044435D">
        <w:rPr>
          <w:rFonts w:ascii="Arial" w:hAnsi="Arial" w:cs="Arial"/>
        </w:rPr>
        <w:t>wywiadami z kadrą kierowniczą</w:t>
      </w:r>
      <w:r w:rsidR="003B5988" w:rsidRPr="0044435D">
        <w:rPr>
          <w:rFonts w:ascii="Arial" w:hAnsi="Arial" w:cs="Arial"/>
        </w:rPr>
        <w:t xml:space="preserve"> (35 osób</w:t>
      </w:r>
      <w:r w:rsidR="005B7EFA" w:rsidRPr="0044435D">
        <w:rPr>
          <w:rStyle w:val="Odwoanieprzypisudolnego"/>
          <w:rFonts w:ascii="Arial" w:hAnsi="Arial" w:cs="Arial"/>
        </w:rPr>
        <w:footnoteReference w:id="1"/>
      </w:r>
      <w:r w:rsidR="000419F7" w:rsidRPr="0044435D">
        <w:rPr>
          <w:rFonts w:ascii="Arial" w:hAnsi="Arial" w:cs="Arial"/>
        </w:rPr>
        <w:t>, wywiady indywidualne w formie on-line</w:t>
      </w:r>
      <w:r w:rsidR="003B5988" w:rsidRPr="0044435D">
        <w:rPr>
          <w:rFonts w:ascii="Arial" w:hAnsi="Arial" w:cs="Arial"/>
        </w:rPr>
        <w:t>)</w:t>
      </w:r>
      <w:r w:rsidR="00953768" w:rsidRPr="0044435D">
        <w:rPr>
          <w:rFonts w:ascii="Arial" w:hAnsi="Arial" w:cs="Arial"/>
        </w:rPr>
        <w:t xml:space="preserve"> i własną ekspertyzą, analizy zadań i procesów na ogólnym poziomie (przegląd),</w:t>
      </w:r>
    </w:p>
    <w:p w14:paraId="52B3AF55" w14:textId="2A0C12C6" w:rsidR="00953768" w:rsidRPr="0044435D" w:rsidRDefault="004B60EB" w:rsidP="00C0308B">
      <w:pPr>
        <w:pStyle w:val="Akapitzlist"/>
        <w:spacing w:after="0" w:line="276" w:lineRule="auto"/>
        <w:ind w:left="1134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>(nie jest wymagane</w:t>
      </w:r>
      <w:r w:rsidR="00953768" w:rsidRPr="0044435D">
        <w:rPr>
          <w:rFonts w:ascii="Arial" w:hAnsi="Arial" w:cs="Arial"/>
        </w:rPr>
        <w:t>: rozpisywani</w:t>
      </w:r>
      <w:r w:rsidR="003B5988" w:rsidRPr="0044435D">
        <w:rPr>
          <w:rFonts w:ascii="Arial" w:hAnsi="Arial" w:cs="Arial"/>
        </w:rPr>
        <w:t>e</w:t>
      </w:r>
      <w:r w:rsidR="00953768" w:rsidRPr="0044435D">
        <w:rPr>
          <w:rFonts w:ascii="Arial" w:hAnsi="Arial" w:cs="Arial"/>
        </w:rPr>
        <w:t xml:space="preserve"> procesów, szczegółow</w:t>
      </w:r>
      <w:r w:rsidR="003B5988" w:rsidRPr="0044435D">
        <w:rPr>
          <w:rFonts w:ascii="Arial" w:hAnsi="Arial" w:cs="Arial"/>
        </w:rPr>
        <w:t>a</w:t>
      </w:r>
      <w:r w:rsidR="00953768" w:rsidRPr="0044435D">
        <w:rPr>
          <w:rFonts w:ascii="Arial" w:hAnsi="Arial" w:cs="Arial"/>
        </w:rPr>
        <w:t xml:space="preserve"> analiz</w:t>
      </w:r>
      <w:r w:rsidR="003B5988" w:rsidRPr="0044435D">
        <w:rPr>
          <w:rFonts w:ascii="Arial" w:hAnsi="Arial" w:cs="Arial"/>
        </w:rPr>
        <w:t>a</w:t>
      </w:r>
      <w:r w:rsidR="00953768" w:rsidRPr="0044435D">
        <w:rPr>
          <w:rFonts w:ascii="Arial" w:hAnsi="Arial" w:cs="Arial"/>
        </w:rPr>
        <w:t xml:space="preserve"> procesów, badani</w:t>
      </w:r>
      <w:r w:rsidR="003B5988" w:rsidRPr="0044435D">
        <w:rPr>
          <w:rFonts w:ascii="Arial" w:hAnsi="Arial" w:cs="Arial"/>
        </w:rPr>
        <w:t>e</w:t>
      </w:r>
      <w:r w:rsidR="00953768" w:rsidRPr="0044435D">
        <w:rPr>
          <w:rFonts w:ascii="Arial" w:hAnsi="Arial" w:cs="Arial"/>
        </w:rPr>
        <w:t xml:space="preserve"> obciążenia pracą</w:t>
      </w:r>
      <w:r w:rsidRPr="0044435D">
        <w:rPr>
          <w:rFonts w:ascii="Arial" w:hAnsi="Arial" w:cs="Arial"/>
        </w:rPr>
        <w:t>)</w:t>
      </w:r>
      <w:r w:rsidR="00953768" w:rsidRPr="0044435D">
        <w:rPr>
          <w:rFonts w:ascii="Arial" w:hAnsi="Arial" w:cs="Arial"/>
        </w:rPr>
        <w:t>,</w:t>
      </w:r>
    </w:p>
    <w:p w14:paraId="525A3182" w14:textId="4307100F" w:rsidR="00953768" w:rsidRPr="0044435D" w:rsidRDefault="005B7EFA" w:rsidP="00D96A5B">
      <w:pPr>
        <w:pStyle w:val="Akapitzlist"/>
        <w:numPr>
          <w:ilvl w:val="0"/>
          <w:numId w:val="15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 xml:space="preserve">sporządzenia </w:t>
      </w:r>
      <w:r w:rsidR="004B60EB" w:rsidRPr="0044435D">
        <w:rPr>
          <w:rFonts w:ascii="Arial" w:hAnsi="Arial" w:cs="Arial"/>
        </w:rPr>
        <w:t xml:space="preserve">matrycy </w:t>
      </w:r>
      <w:r w:rsidRPr="0044435D">
        <w:rPr>
          <w:rFonts w:ascii="Arial" w:hAnsi="Arial" w:cs="Arial"/>
        </w:rPr>
        <w:t xml:space="preserve">połączenia </w:t>
      </w:r>
      <w:r w:rsidR="00953768" w:rsidRPr="0044435D">
        <w:rPr>
          <w:rFonts w:ascii="Arial" w:hAnsi="Arial" w:cs="Arial"/>
        </w:rPr>
        <w:t xml:space="preserve">zadań komórek organizacyjnych z zadaniami na stanowiskach pracy i </w:t>
      </w:r>
      <w:r w:rsidR="004B60EB" w:rsidRPr="0044435D">
        <w:rPr>
          <w:rFonts w:ascii="Arial" w:hAnsi="Arial" w:cs="Arial"/>
        </w:rPr>
        <w:t xml:space="preserve">listy </w:t>
      </w:r>
      <w:r w:rsidR="00953768" w:rsidRPr="0044435D">
        <w:rPr>
          <w:rFonts w:ascii="Arial" w:hAnsi="Arial" w:cs="Arial"/>
        </w:rPr>
        <w:t xml:space="preserve">zadań do alokacji oraz </w:t>
      </w:r>
      <w:r w:rsidR="00211310" w:rsidRPr="0044435D">
        <w:rPr>
          <w:rFonts w:ascii="Arial" w:hAnsi="Arial" w:cs="Arial"/>
        </w:rPr>
        <w:t xml:space="preserve">do </w:t>
      </w:r>
      <w:r w:rsidR="00953768" w:rsidRPr="0044435D">
        <w:rPr>
          <w:rFonts w:ascii="Arial" w:hAnsi="Arial" w:cs="Arial"/>
        </w:rPr>
        <w:t>podjęcia</w:t>
      </w:r>
      <w:r w:rsidR="004A22FB" w:rsidRPr="0044435D">
        <w:rPr>
          <w:rFonts w:ascii="Arial" w:hAnsi="Arial" w:cs="Arial"/>
        </w:rPr>
        <w:t xml:space="preserve"> decyzji w kierunku zmian organizacyjnych</w:t>
      </w:r>
      <w:r w:rsidR="00917F99" w:rsidRPr="0044435D">
        <w:rPr>
          <w:rFonts w:ascii="Arial" w:hAnsi="Arial" w:cs="Arial"/>
        </w:rPr>
        <w:t>,</w:t>
      </w:r>
    </w:p>
    <w:p w14:paraId="3D3DE2CF" w14:textId="0505986B" w:rsidR="004C7CDC" w:rsidRPr="0044435D" w:rsidRDefault="00211310" w:rsidP="004C7CDC">
      <w:pPr>
        <w:pStyle w:val="Akapitzlist"/>
        <w:numPr>
          <w:ilvl w:val="0"/>
          <w:numId w:val="15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lastRenderedPageBreak/>
        <w:t xml:space="preserve">rekomendacji </w:t>
      </w:r>
      <w:r w:rsidR="00CE426C" w:rsidRPr="0044435D">
        <w:rPr>
          <w:rFonts w:ascii="Arial" w:hAnsi="Arial" w:cs="Arial"/>
        </w:rPr>
        <w:t xml:space="preserve">odnośnie ewentualnych potrzeb </w:t>
      </w:r>
      <w:r w:rsidRPr="0044435D">
        <w:rPr>
          <w:rFonts w:ascii="Arial" w:hAnsi="Arial" w:cs="Arial"/>
        </w:rPr>
        <w:t>przeprowadzenia szerszych działań analitycznych</w:t>
      </w:r>
      <w:r w:rsidR="00173434" w:rsidRPr="0044435D">
        <w:rPr>
          <w:rFonts w:ascii="Arial" w:hAnsi="Arial" w:cs="Arial"/>
        </w:rPr>
        <w:t xml:space="preserve"> </w:t>
      </w:r>
      <w:r w:rsidRPr="0044435D">
        <w:rPr>
          <w:rFonts w:ascii="Arial" w:hAnsi="Arial" w:cs="Arial"/>
        </w:rPr>
        <w:t>np. mapowanie problemowych procesów</w:t>
      </w:r>
      <w:r w:rsidR="00CE426C" w:rsidRPr="0044435D">
        <w:rPr>
          <w:rFonts w:ascii="Arial" w:hAnsi="Arial" w:cs="Arial"/>
        </w:rPr>
        <w:t xml:space="preserve"> -</w:t>
      </w:r>
      <w:r w:rsidRPr="0044435D">
        <w:rPr>
          <w:rFonts w:ascii="Arial" w:hAnsi="Arial" w:cs="Arial"/>
        </w:rPr>
        <w:t xml:space="preserve"> do realizacji </w:t>
      </w:r>
      <w:r w:rsidR="00CE426C" w:rsidRPr="0044435D">
        <w:rPr>
          <w:rFonts w:ascii="Arial" w:hAnsi="Arial" w:cs="Arial"/>
        </w:rPr>
        <w:t>następczo</w:t>
      </w:r>
      <w:r w:rsidRPr="0044435D">
        <w:rPr>
          <w:rFonts w:ascii="Arial" w:hAnsi="Arial" w:cs="Arial"/>
        </w:rPr>
        <w:t xml:space="preserve"> poza audytem</w:t>
      </w:r>
      <w:r w:rsidR="00B75EF4" w:rsidRPr="0044435D">
        <w:rPr>
          <w:rFonts w:ascii="Arial" w:hAnsi="Arial" w:cs="Arial"/>
        </w:rPr>
        <w:t>,</w:t>
      </w:r>
    </w:p>
    <w:p w14:paraId="591FA1C5" w14:textId="37EBA64C" w:rsidR="00D96A5B" w:rsidRPr="0044435D" w:rsidRDefault="00D96A5B" w:rsidP="004C7CDC">
      <w:pPr>
        <w:pStyle w:val="Akapitzlist"/>
        <w:numPr>
          <w:ilvl w:val="0"/>
          <w:numId w:val="15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>dokumentowania prac tak, aby wiedza pozostała w organizacji, tj.  sporządzenia zestawień i podsumowania wykonanych analiz, wykonanych prac warsztatowych oraz przygotowanie konkretnych produktów w postaci wkładów do regulaminu organizacyjnego z zadaniami komórek i kluczowymi produktami prac tych komórek – dla każdej z komórek, dodatkowo lista zadań do alokacji, uzupełnienia, likwidacji per komórka organizacyjna,</w:t>
      </w:r>
      <w:r w:rsidR="004C7CDC" w:rsidRPr="0044435D">
        <w:rPr>
          <w:rFonts w:ascii="Arial" w:hAnsi="Arial" w:cs="Arial"/>
        </w:rPr>
        <w:t xml:space="preserve"> wkłady z zestawami zadań do opisów stanowisk pracy / zakresów obowiązków – na poszczególne stanowiska pracy, dodatkowo lista zadań do alokacji, uzupełnienia, likwidacji per stanowisko, profili kwalifikacji i kompetencji – na poszczególne stanowiska pracy, planów rozwoju – dla poszczególnych pracowników, ew. ich alokacji lub awansu </w:t>
      </w:r>
    </w:p>
    <w:p w14:paraId="144F2AF9" w14:textId="672FF592" w:rsidR="00953768" w:rsidRPr="0044435D" w:rsidRDefault="00953768" w:rsidP="00D96A5B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 xml:space="preserve">W części personalnej </w:t>
      </w:r>
      <w:r w:rsidR="00BF43B1" w:rsidRPr="0044435D">
        <w:rPr>
          <w:rFonts w:ascii="Arial" w:hAnsi="Arial" w:cs="Arial"/>
        </w:rPr>
        <w:t>audytu Zamawiający wymaga</w:t>
      </w:r>
      <w:r w:rsidR="006B154C" w:rsidRPr="0044435D">
        <w:rPr>
          <w:rFonts w:ascii="Arial" w:hAnsi="Arial" w:cs="Arial"/>
        </w:rPr>
        <w:t>:</w:t>
      </w:r>
    </w:p>
    <w:p w14:paraId="3C306148" w14:textId="351154DB" w:rsidR="00953768" w:rsidRPr="0044435D" w:rsidRDefault="00173434" w:rsidP="004849D3">
      <w:pPr>
        <w:pStyle w:val="Akapitzlist"/>
        <w:numPr>
          <w:ilvl w:val="0"/>
          <w:numId w:val="16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 xml:space="preserve">sporządzenia </w:t>
      </w:r>
      <w:r w:rsidR="00953768" w:rsidRPr="0044435D">
        <w:rPr>
          <w:rFonts w:ascii="Arial" w:hAnsi="Arial" w:cs="Arial"/>
        </w:rPr>
        <w:t xml:space="preserve">aktualnych profili kwalifikacji i kompetencji, planów rozwojowych (w formule 70/20/10) lub alokacji stanowiskowej dla poszczególnych osób </w:t>
      </w:r>
      <w:r w:rsidR="00211310" w:rsidRPr="0044435D">
        <w:rPr>
          <w:rFonts w:ascii="Arial" w:hAnsi="Arial" w:cs="Arial"/>
        </w:rPr>
        <w:t xml:space="preserve">wraz </w:t>
      </w:r>
      <w:r w:rsidR="00953768" w:rsidRPr="0044435D">
        <w:rPr>
          <w:rFonts w:ascii="Arial" w:hAnsi="Arial" w:cs="Arial"/>
        </w:rPr>
        <w:t>z planem rozwojowym na kolejne stanowiska,</w:t>
      </w:r>
    </w:p>
    <w:p w14:paraId="46E6635E" w14:textId="6D9726A3" w:rsidR="000212F0" w:rsidRPr="0044435D" w:rsidRDefault="000212F0" w:rsidP="004849D3">
      <w:pPr>
        <w:pStyle w:val="Akapitzlist"/>
        <w:numPr>
          <w:ilvl w:val="0"/>
          <w:numId w:val="16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>prowadzenia prac metodą warsztatową</w:t>
      </w:r>
      <w:r w:rsidR="00965D5A" w:rsidRPr="0044435D">
        <w:rPr>
          <w:rFonts w:ascii="Arial" w:hAnsi="Arial" w:cs="Arial"/>
        </w:rPr>
        <w:t xml:space="preserve"> z kierownikami poszczególnych komórek organizacyjnych i pracownikami tych komórek celem wypracowania nowego zakresu zadań dla pracowników lub aktualizacji obecnego (35 sesji warsztatowych po</w:t>
      </w:r>
      <w:r w:rsidR="00120816" w:rsidRPr="0044435D">
        <w:rPr>
          <w:rFonts w:ascii="Arial" w:hAnsi="Arial" w:cs="Arial"/>
        </w:rPr>
        <w:t xml:space="preserve"> średnio</w:t>
      </w:r>
      <w:r w:rsidR="00965D5A" w:rsidRPr="0044435D">
        <w:rPr>
          <w:rFonts w:ascii="Arial" w:hAnsi="Arial" w:cs="Arial"/>
        </w:rPr>
        <w:t xml:space="preserve"> </w:t>
      </w:r>
      <w:r w:rsidR="00173434" w:rsidRPr="0044435D">
        <w:rPr>
          <w:rFonts w:ascii="Arial" w:hAnsi="Arial" w:cs="Arial"/>
        </w:rPr>
        <w:t xml:space="preserve">6 </w:t>
      </w:r>
      <w:r w:rsidR="00965D5A" w:rsidRPr="0044435D">
        <w:rPr>
          <w:rFonts w:ascii="Arial" w:hAnsi="Arial" w:cs="Arial"/>
        </w:rPr>
        <w:t>godz.</w:t>
      </w:r>
      <w:r w:rsidR="00173434" w:rsidRPr="0044435D">
        <w:rPr>
          <w:rFonts w:ascii="Arial" w:hAnsi="Arial" w:cs="Arial"/>
        </w:rPr>
        <w:t xml:space="preserve"> zegarowych</w:t>
      </w:r>
      <w:r w:rsidR="00120816" w:rsidRPr="0044435D">
        <w:rPr>
          <w:rFonts w:ascii="Arial" w:hAnsi="Arial" w:cs="Arial"/>
        </w:rPr>
        <w:t xml:space="preserve"> w zależności od wielkości komórki organizacyjnej, min. 4 godz.,</w:t>
      </w:r>
      <w:r w:rsidR="001458A9" w:rsidRPr="0044435D">
        <w:rPr>
          <w:rFonts w:ascii="Arial" w:hAnsi="Arial" w:cs="Arial"/>
        </w:rPr>
        <w:t xml:space="preserve"> w formie stacjonarnej</w:t>
      </w:r>
      <w:r w:rsidR="00965D5A" w:rsidRPr="0044435D">
        <w:rPr>
          <w:rFonts w:ascii="Arial" w:hAnsi="Arial" w:cs="Arial"/>
        </w:rPr>
        <w:t>)</w:t>
      </w:r>
      <w:r w:rsidR="0087357E" w:rsidRPr="0044435D">
        <w:rPr>
          <w:rFonts w:ascii="Arial" w:hAnsi="Arial" w:cs="Arial"/>
        </w:rPr>
        <w:t>,</w:t>
      </w:r>
    </w:p>
    <w:p w14:paraId="2710E44B" w14:textId="3AEF5B12" w:rsidR="00953768" w:rsidRPr="0044435D" w:rsidRDefault="006B154C" w:rsidP="004849D3">
      <w:pPr>
        <w:pStyle w:val="Akapitzlist"/>
        <w:numPr>
          <w:ilvl w:val="0"/>
          <w:numId w:val="16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 xml:space="preserve">Zamawiający </w:t>
      </w:r>
      <w:r w:rsidR="00953768" w:rsidRPr="0044435D">
        <w:rPr>
          <w:rFonts w:ascii="Arial" w:hAnsi="Arial" w:cs="Arial"/>
        </w:rPr>
        <w:t xml:space="preserve">nie </w:t>
      </w:r>
      <w:r w:rsidRPr="0044435D">
        <w:rPr>
          <w:rFonts w:ascii="Arial" w:hAnsi="Arial" w:cs="Arial"/>
        </w:rPr>
        <w:t xml:space="preserve">wymaga przeprowadzenia </w:t>
      </w:r>
      <w:r w:rsidR="00953768" w:rsidRPr="0044435D">
        <w:rPr>
          <w:rFonts w:ascii="Arial" w:hAnsi="Arial" w:cs="Arial"/>
        </w:rPr>
        <w:t>sesji AC/DC dot. kompetencji miękkich,</w:t>
      </w:r>
      <w:r w:rsidRPr="0044435D">
        <w:rPr>
          <w:rFonts w:ascii="Arial" w:hAnsi="Arial" w:cs="Arial"/>
        </w:rPr>
        <w:t xml:space="preserve"> Wykonawca będzie</w:t>
      </w:r>
      <w:r w:rsidR="00953768" w:rsidRPr="0044435D">
        <w:rPr>
          <w:rFonts w:ascii="Arial" w:hAnsi="Arial" w:cs="Arial"/>
        </w:rPr>
        <w:t xml:space="preserve"> bazować na wywiadach z kierownikami</w:t>
      </w:r>
      <w:r w:rsidR="000A1568" w:rsidRPr="0044435D">
        <w:rPr>
          <w:rFonts w:ascii="Arial" w:hAnsi="Arial" w:cs="Arial"/>
        </w:rPr>
        <w:t xml:space="preserve"> w formie </w:t>
      </w:r>
      <w:r w:rsidR="00173434" w:rsidRPr="0044435D">
        <w:rPr>
          <w:rFonts w:ascii="Arial" w:hAnsi="Arial" w:cs="Arial"/>
        </w:rPr>
        <w:t>on-line</w:t>
      </w:r>
      <w:r w:rsidR="000419F7" w:rsidRPr="0044435D">
        <w:rPr>
          <w:rFonts w:ascii="Arial" w:hAnsi="Arial" w:cs="Arial"/>
        </w:rPr>
        <w:t xml:space="preserve"> przeprowadzonych w części organizacyjnej oraz warsztatach</w:t>
      </w:r>
      <w:r w:rsidR="00953768" w:rsidRPr="0044435D">
        <w:rPr>
          <w:rFonts w:ascii="Arial" w:hAnsi="Arial" w:cs="Arial"/>
        </w:rPr>
        <w:t xml:space="preserve">, </w:t>
      </w:r>
    </w:p>
    <w:p w14:paraId="4E12E29E" w14:textId="5756E9CE" w:rsidR="00953768" w:rsidRPr="0044435D" w:rsidRDefault="000A1568" w:rsidP="004849D3">
      <w:pPr>
        <w:pStyle w:val="Akapitzlist"/>
        <w:numPr>
          <w:ilvl w:val="0"/>
          <w:numId w:val="16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>rekomendacji szerszych działań</w:t>
      </w:r>
      <w:r w:rsidR="00953768" w:rsidRPr="0044435D">
        <w:rPr>
          <w:rFonts w:ascii="Arial" w:hAnsi="Arial" w:cs="Arial"/>
        </w:rPr>
        <w:t xml:space="preserve"> np. AC/DC problemowych kompetencji – do realizacji po zakończeniu tego </w:t>
      </w:r>
      <w:r w:rsidR="000419F7" w:rsidRPr="0044435D">
        <w:rPr>
          <w:rFonts w:ascii="Arial" w:hAnsi="Arial" w:cs="Arial"/>
        </w:rPr>
        <w:t xml:space="preserve">audytu </w:t>
      </w:r>
      <w:r w:rsidR="00953768" w:rsidRPr="0044435D">
        <w:rPr>
          <w:rFonts w:ascii="Arial" w:hAnsi="Arial" w:cs="Arial"/>
        </w:rPr>
        <w:t xml:space="preserve">(projekt następczy do odrębnej </w:t>
      </w:r>
      <w:r w:rsidR="00D96A5B" w:rsidRPr="0044435D">
        <w:rPr>
          <w:rFonts w:ascii="Arial" w:hAnsi="Arial" w:cs="Arial"/>
        </w:rPr>
        <w:t>realizacji)</w:t>
      </w:r>
      <w:r w:rsidRPr="0044435D">
        <w:rPr>
          <w:rFonts w:ascii="Arial" w:hAnsi="Arial" w:cs="Arial"/>
        </w:rPr>
        <w:t>,</w:t>
      </w:r>
    </w:p>
    <w:p w14:paraId="4093A181" w14:textId="2098869C" w:rsidR="00953768" w:rsidRPr="0044435D" w:rsidRDefault="000A1568" w:rsidP="004849D3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44435D">
        <w:rPr>
          <w:rFonts w:ascii="Arial" w:hAnsi="Arial" w:cs="Arial"/>
        </w:rPr>
        <w:t xml:space="preserve">na potrzeby </w:t>
      </w:r>
      <w:r w:rsidR="00877769" w:rsidRPr="0044435D">
        <w:rPr>
          <w:rFonts w:ascii="Arial" w:hAnsi="Arial" w:cs="Arial"/>
        </w:rPr>
        <w:t>sporządzenia profili kwalifikacyjnych Wykonawca ma bazować na</w:t>
      </w:r>
      <w:r w:rsidR="000419F7" w:rsidRPr="0044435D">
        <w:rPr>
          <w:rFonts w:ascii="Arial" w:hAnsi="Arial" w:cs="Arial"/>
        </w:rPr>
        <w:t xml:space="preserve"> </w:t>
      </w:r>
      <w:r w:rsidRPr="0044435D">
        <w:rPr>
          <w:rFonts w:ascii="Arial" w:hAnsi="Arial" w:cs="Arial"/>
        </w:rPr>
        <w:t>uniwersalny</w:t>
      </w:r>
      <w:r w:rsidR="00877769" w:rsidRPr="0044435D">
        <w:rPr>
          <w:rFonts w:ascii="Arial" w:hAnsi="Arial" w:cs="Arial"/>
        </w:rPr>
        <w:t>m</w:t>
      </w:r>
      <w:r w:rsidRPr="0044435D">
        <w:rPr>
          <w:rFonts w:ascii="Arial" w:hAnsi="Arial" w:cs="Arial"/>
        </w:rPr>
        <w:t xml:space="preserve"> model</w:t>
      </w:r>
      <w:r w:rsidR="00877769" w:rsidRPr="0044435D">
        <w:rPr>
          <w:rFonts w:ascii="Arial" w:hAnsi="Arial" w:cs="Arial"/>
        </w:rPr>
        <w:t>u</w:t>
      </w:r>
      <w:r w:rsidRPr="0044435D">
        <w:rPr>
          <w:rFonts w:ascii="Arial" w:hAnsi="Arial" w:cs="Arial"/>
        </w:rPr>
        <w:t xml:space="preserve"> kompetencji zaproponowany</w:t>
      </w:r>
      <w:r w:rsidR="00877769" w:rsidRPr="0044435D">
        <w:rPr>
          <w:rFonts w:ascii="Arial" w:hAnsi="Arial" w:cs="Arial"/>
        </w:rPr>
        <w:t>m</w:t>
      </w:r>
      <w:r w:rsidRPr="0044435D">
        <w:rPr>
          <w:rFonts w:ascii="Arial" w:hAnsi="Arial" w:cs="Arial"/>
        </w:rPr>
        <w:t xml:space="preserve"> przez Wykonawcę z ewentualnym dostosowaniem do potrzeb DGLP (DGLP </w:t>
      </w:r>
      <w:r w:rsidR="00953768" w:rsidRPr="0044435D">
        <w:rPr>
          <w:rFonts w:ascii="Arial" w:hAnsi="Arial" w:cs="Arial"/>
        </w:rPr>
        <w:t xml:space="preserve">nie </w:t>
      </w:r>
      <w:r w:rsidR="00E843FB" w:rsidRPr="0044435D">
        <w:rPr>
          <w:rFonts w:ascii="Arial" w:hAnsi="Arial" w:cs="Arial"/>
        </w:rPr>
        <w:t xml:space="preserve">posiada </w:t>
      </w:r>
      <w:r w:rsidR="00953768" w:rsidRPr="0044435D">
        <w:rPr>
          <w:rFonts w:ascii="Arial" w:hAnsi="Arial" w:cs="Arial"/>
        </w:rPr>
        <w:t xml:space="preserve">modelu kompetencji; </w:t>
      </w:r>
      <w:r w:rsidR="00E843FB" w:rsidRPr="0044435D">
        <w:rPr>
          <w:rFonts w:ascii="Arial" w:hAnsi="Arial" w:cs="Arial"/>
        </w:rPr>
        <w:t xml:space="preserve">Zamawiający </w:t>
      </w:r>
      <w:r w:rsidR="00953768" w:rsidRPr="0044435D">
        <w:rPr>
          <w:rFonts w:ascii="Arial" w:hAnsi="Arial" w:cs="Arial"/>
        </w:rPr>
        <w:t xml:space="preserve">nie </w:t>
      </w:r>
      <w:r w:rsidR="00E843FB" w:rsidRPr="0044435D">
        <w:rPr>
          <w:rFonts w:ascii="Arial" w:hAnsi="Arial" w:cs="Arial"/>
        </w:rPr>
        <w:t xml:space="preserve">wymaga </w:t>
      </w:r>
      <w:r w:rsidR="00953768" w:rsidRPr="0044435D">
        <w:rPr>
          <w:rFonts w:ascii="Arial" w:hAnsi="Arial" w:cs="Arial"/>
        </w:rPr>
        <w:t xml:space="preserve">wypracowania modelu dedykowanego stricte </w:t>
      </w:r>
      <w:r w:rsidR="00E843FB" w:rsidRPr="0044435D">
        <w:rPr>
          <w:rFonts w:ascii="Arial" w:hAnsi="Arial" w:cs="Arial"/>
        </w:rPr>
        <w:t>Zamawiającemu</w:t>
      </w:r>
      <w:r w:rsidRPr="0044435D">
        <w:rPr>
          <w:rFonts w:ascii="Arial" w:hAnsi="Arial" w:cs="Arial"/>
        </w:rPr>
        <w:t>)</w:t>
      </w:r>
      <w:r w:rsidR="004849D3" w:rsidRPr="0044435D">
        <w:rPr>
          <w:rFonts w:ascii="Arial" w:hAnsi="Arial" w:cs="Arial"/>
        </w:rPr>
        <w:t>.</w:t>
      </w:r>
    </w:p>
    <w:p w14:paraId="40CAD32E" w14:textId="0E312F1B" w:rsidR="005703AF" w:rsidRPr="0044435D" w:rsidRDefault="005703AF" w:rsidP="005C3289">
      <w:pPr>
        <w:pStyle w:val="Akapitzlist"/>
        <w:spacing w:after="0" w:line="276" w:lineRule="auto"/>
        <w:ind w:left="567"/>
        <w:jc w:val="both"/>
        <w:rPr>
          <w:rFonts w:ascii="Arial" w:hAnsi="Arial" w:cs="Arial"/>
        </w:rPr>
      </w:pPr>
    </w:p>
    <w:sectPr w:rsidR="005703AF" w:rsidRPr="0044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1FC6B" w14:textId="77777777" w:rsidR="007F16CC" w:rsidRDefault="007F16CC" w:rsidP="005B7EFA">
      <w:pPr>
        <w:spacing w:after="0" w:line="240" w:lineRule="auto"/>
      </w:pPr>
      <w:r>
        <w:separator/>
      </w:r>
    </w:p>
  </w:endnote>
  <w:endnote w:type="continuationSeparator" w:id="0">
    <w:p w14:paraId="0995DF11" w14:textId="77777777" w:rsidR="007F16CC" w:rsidRDefault="007F16CC" w:rsidP="005B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F754" w14:textId="77777777" w:rsidR="007F16CC" w:rsidRDefault="007F16CC" w:rsidP="005B7EFA">
      <w:pPr>
        <w:spacing w:after="0" w:line="240" w:lineRule="auto"/>
      </w:pPr>
      <w:r>
        <w:separator/>
      </w:r>
    </w:p>
  </w:footnote>
  <w:footnote w:type="continuationSeparator" w:id="0">
    <w:p w14:paraId="7E6F0962" w14:textId="77777777" w:rsidR="007F16CC" w:rsidRDefault="007F16CC" w:rsidP="005B7EFA">
      <w:pPr>
        <w:spacing w:after="0" w:line="240" w:lineRule="auto"/>
      </w:pPr>
      <w:r>
        <w:continuationSeparator/>
      </w:r>
    </w:p>
  </w:footnote>
  <w:footnote w:id="1">
    <w:p w14:paraId="1C0C5E79" w14:textId="23AEFB8C" w:rsidR="005B7EFA" w:rsidRDefault="005B7E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56CF">
        <w:rPr>
          <w:rFonts w:ascii="Arial" w:hAnsi="Arial" w:cs="Arial"/>
        </w:rPr>
        <w:t>Liczba osób zajmujących stanowiska kierownicze może ulec zwiększeniu o ok. 5-8 osób.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289"/>
    <w:multiLevelType w:val="hybridMultilevel"/>
    <w:tmpl w:val="4F749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D167C"/>
    <w:multiLevelType w:val="hybridMultilevel"/>
    <w:tmpl w:val="7734789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3521EE"/>
    <w:multiLevelType w:val="hybridMultilevel"/>
    <w:tmpl w:val="CC6AAB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u w:val="none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0A58F9"/>
    <w:multiLevelType w:val="hybridMultilevel"/>
    <w:tmpl w:val="9B241B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D179BF"/>
    <w:multiLevelType w:val="hybridMultilevel"/>
    <w:tmpl w:val="8924A320"/>
    <w:lvl w:ilvl="0" w:tplc="0198A1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u w:val="no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5B0D55"/>
    <w:multiLevelType w:val="hybridMultilevel"/>
    <w:tmpl w:val="04AA4DB4"/>
    <w:lvl w:ilvl="0" w:tplc="0198A1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u w:val="no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C52BFC"/>
    <w:multiLevelType w:val="hybridMultilevel"/>
    <w:tmpl w:val="98F09F8A"/>
    <w:lvl w:ilvl="0" w:tplc="0198A1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u w:val="non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C60EB9"/>
    <w:multiLevelType w:val="hybridMultilevel"/>
    <w:tmpl w:val="307E9F26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  <w:b w:val="0"/>
        <w:i w:val="0"/>
        <w:sz w:val="22"/>
        <w:u w:val="none"/>
      </w:rPr>
    </w:lvl>
    <w:lvl w:ilvl="1" w:tplc="FFFFFFFF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8" w15:restartNumberingAfterBreak="0">
    <w:nsid w:val="3C5F38F4"/>
    <w:multiLevelType w:val="hybridMultilevel"/>
    <w:tmpl w:val="36188A7C"/>
    <w:lvl w:ilvl="0" w:tplc="52168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625DA"/>
    <w:multiLevelType w:val="hybridMultilevel"/>
    <w:tmpl w:val="B7B2CA0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EFB6328"/>
    <w:multiLevelType w:val="hybridMultilevel"/>
    <w:tmpl w:val="994213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734534"/>
    <w:multiLevelType w:val="hybridMultilevel"/>
    <w:tmpl w:val="4042AD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u w:val="none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18604C"/>
    <w:multiLevelType w:val="hybridMultilevel"/>
    <w:tmpl w:val="13306BF4"/>
    <w:lvl w:ilvl="0" w:tplc="52168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8525F"/>
    <w:multiLevelType w:val="hybridMultilevel"/>
    <w:tmpl w:val="B6568C48"/>
    <w:lvl w:ilvl="0" w:tplc="0198A14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765444"/>
    <w:multiLevelType w:val="hybridMultilevel"/>
    <w:tmpl w:val="2E18DD2A"/>
    <w:lvl w:ilvl="0" w:tplc="FBBE58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CB1DBD"/>
    <w:multiLevelType w:val="hybridMultilevel"/>
    <w:tmpl w:val="E1CE32B4"/>
    <w:lvl w:ilvl="0" w:tplc="0198A1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u w:val="no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5"/>
  </w:num>
  <w:num w:numId="5">
    <w:abstractNumId w:val="4"/>
  </w:num>
  <w:num w:numId="6">
    <w:abstractNumId w:val="2"/>
  </w:num>
  <w:num w:numId="7">
    <w:abstractNumId w:val="11"/>
  </w:num>
  <w:num w:numId="8">
    <w:abstractNumId w:val="13"/>
  </w:num>
  <w:num w:numId="9">
    <w:abstractNumId w:val="12"/>
  </w:num>
  <w:num w:numId="10">
    <w:abstractNumId w:val="10"/>
  </w:num>
  <w:num w:numId="11">
    <w:abstractNumId w:val="8"/>
  </w:num>
  <w:num w:numId="12">
    <w:abstractNumId w:val="7"/>
  </w:num>
  <w:num w:numId="13">
    <w:abstractNumId w:val="3"/>
  </w:num>
  <w:num w:numId="14">
    <w:abstractNumId w:val="0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68"/>
    <w:rsid w:val="000212F0"/>
    <w:rsid w:val="000419F7"/>
    <w:rsid w:val="00052BD1"/>
    <w:rsid w:val="000A1568"/>
    <w:rsid w:val="00113D40"/>
    <w:rsid w:val="00120816"/>
    <w:rsid w:val="001458A9"/>
    <w:rsid w:val="00173434"/>
    <w:rsid w:val="001C4629"/>
    <w:rsid w:val="001C4B01"/>
    <w:rsid w:val="00207ED7"/>
    <w:rsid w:val="00211310"/>
    <w:rsid w:val="0022474F"/>
    <w:rsid w:val="00231E3D"/>
    <w:rsid w:val="002975D6"/>
    <w:rsid w:val="003009EB"/>
    <w:rsid w:val="00306FB7"/>
    <w:rsid w:val="00307B6F"/>
    <w:rsid w:val="0037614B"/>
    <w:rsid w:val="003B5988"/>
    <w:rsid w:val="00424D7F"/>
    <w:rsid w:val="0044435D"/>
    <w:rsid w:val="00460250"/>
    <w:rsid w:val="004849D3"/>
    <w:rsid w:val="00497A06"/>
    <w:rsid w:val="004A22FB"/>
    <w:rsid w:val="004B60EB"/>
    <w:rsid w:val="004C7CDC"/>
    <w:rsid w:val="00512969"/>
    <w:rsid w:val="00527DDA"/>
    <w:rsid w:val="00556E3E"/>
    <w:rsid w:val="00563436"/>
    <w:rsid w:val="005703AF"/>
    <w:rsid w:val="00587FC5"/>
    <w:rsid w:val="005B455C"/>
    <w:rsid w:val="005B7EFA"/>
    <w:rsid w:val="005C3289"/>
    <w:rsid w:val="00603004"/>
    <w:rsid w:val="00633BFA"/>
    <w:rsid w:val="00634B60"/>
    <w:rsid w:val="006875C8"/>
    <w:rsid w:val="00693F62"/>
    <w:rsid w:val="006B154C"/>
    <w:rsid w:val="00704C73"/>
    <w:rsid w:val="00730336"/>
    <w:rsid w:val="007F16CC"/>
    <w:rsid w:val="007F5846"/>
    <w:rsid w:val="00815A5E"/>
    <w:rsid w:val="0087357E"/>
    <w:rsid w:val="00877769"/>
    <w:rsid w:val="008E0E5E"/>
    <w:rsid w:val="00917F99"/>
    <w:rsid w:val="00953768"/>
    <w:rsid w:val="00965D5A"/>
    <w:rsid w:val="009944F3"/>
    <w:rsid w:val="009B1998"/>
    <w:rsid w:val="009D517A"/>
    <w:rsid w:val="00A30C28"/>
    <w:rsid w:val="00B07854"/>
    <w:rsid w:val="00B20F71"/>
    <w:rsid w:val="00B24E56"/>
    <w:rsid w:val="00B47ECC"/>
    <w:rsid w:val="00B75EF4"/>
    <w:rsid w:val="00BD28B2"/>
    <w:rsid w:val="00BF43B1"/>
    <w:rsid w:val="00C0308B"/>
    <w:rsid w:val="00C167CE"/>
    <w:rsid w:val="00C57867"/>
    <w:rsid w:val="00CC3A77"/>
    <w:rsid w:val="00CE426C"/>
    <w:rsid w:val="00CE53B7"/>
    <w:rsid w:val="00CE6D6C"/>
    <w:rsid w:val="00D062AC"/>
    <w:rsid w:val="00D64F12"/>
    <w:rsid w:val="00D74E57"/>
    <w:rsid w:val="00D96A5B"/>
    <w:rsid w:val="00E15D8C"/>
    <w:rsid w:val="00E20DF0"/>
    <w:rsid w:val="00E73192"/>
    <w:rsid w:val="00E843FB"/>
    <w:rsid w:val="00ED45B5"/>
    <w:rsid w:val="00F0445B"/>
    <w:rsid w:val="00F056CF"/>
    <w:rsid w:val="00FA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7169"/>
  <w15:chartTrackingRefBased/>
  <w15:docId w15:val="{EA190C52-6C01-4321-9DC8-543343EA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A5B"/>
  </w:style>
  <w:style w:type="paragraph" w:styleId="Nagwek1">
    <w:name w:val="heading 1"/>
    <w:basedOn w:val="Normalny"/>
    <w:next w:val="Normalny"/>
    <w:link w:val="Nagwek1Znak"/>
    <w:uiPriority w:val="9"/>
    <w:qFormat/>
    <w:rsid w:val="00953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3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376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3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376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3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3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3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3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376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37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376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3768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3768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37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37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37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37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3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3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3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3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3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37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37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3768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376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3768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3768"/>
    <w:rPr>
      <w:b/>
      <w:bCs/>
      <w:smallCaps/>
      <w:color w:val="2E74B5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8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78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78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8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86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584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E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E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7E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F47D6-A6E1-4F9D-A86E-A9A2365C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Grzegorczyk</dc:creator>
  <cp:keywords/>
  <dc:description/>
  <cp:lastModifiedBy>Anna Raszczepkin</cp:lastModifiedBy>
  <cp:revision>2</cp:revision>
  <cp:lastPrinted>2024-11-27T11:25:00Z</cp:lastPrinted>
  <dcterms:created xsi:type="dcterms:W3CDTF">2025-03-05T09:33:00Z</dcterms:created>
  <dcterms:modified xsi:type="dcterms:W3CDTF">2025-03-05T09:33:00Z</dcterms:modified>
</cp:coreProperties>
</file>