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E179F" w14:textId="77777777" w:rsidR="00236C4F" w:rsidRDefault="00236C4F" w:rsidP="00236C4F">
      <w:pPr>
        <w:widowControl w:val="0"/>
        <w:rPr>
          <w:rFonts w:ascii="Arial" w:hAnsi="Arial" w:cs="Arial"/>
          <w:bCs/>
          <w:color w:val="000000"/>
          <w:sz w:val="22"/>
          <w:szCs w:val="22"/>
        </w:rPr>
      </w:pPr>
    </w:p>
    <w:p w14:paraId="084EEFD2" w14:textId="77777777" w:rsidR="00236C4F" w:rsidRDefault="00236C4F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0F5D5F64" w14:textId="73007108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1F7B53">
        <w:rPr>
          <w:rFonts w:ascii="Arial" w:hAnsi="Arial" w:cs="Arial"/>
          <w:bCs/>
          <w:color w:val="000000"/>
          <w:sz w:val="22"/>
          <w:szCs w:val="22"/>
        </w:rPr>
        <w:t>5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4DC1C644" w:rsidR="00060C7D" w:rsidRPr="001F7B53" w:rsidRDefault="001F7B53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8D4998">
        <w:rPr>
          <w:rFonts w:ascii="Arial" w:hAnsi="Arial" w:cs="Arial"/>
          <w:bCs/>
          <w:color w:val="000000"/>
          <w:sz w:val="22"/>
          <w:szCs w:val="22"/>
        </w:rPr>
        <w:t xml:space="preserve">Dotyczy </w:t>
      </w:r>
      <w:r w:rsidR="008D4998" w:rsidRPr="008D4998">
        <w:rPr>
          <w:rFonts w:ascii="Arial" w:hAnsi="Arial" w:cs="Arial"/>
          <w:b/>
          <w:color w:val="000000"/>
          <w:sz w:val="22"/>
          <w:szCs w:val="22"/>
          <w:u w:val="single"/>
        </w:rPr>
        <w:t>Zadania 1</w:t>
      </w:r>
    </w:p>
    <w:p w14:paraId="111DFD59" w14:textId="77777777" w:rsidR="003F01EC" w:rsidRPr="001F7B53" w:rsidRDefault="003F01EC">
      <w:pPr>
        <w:widowControl w:val="0"/>
        <w:rPr>
          <w:rFonts w:ascii="Arial" w:hAnsi="Arial" w:cs="Arial"/>
          <w:color w:val="000000"/>
          <w:u w:val="single"/>
        </w:rPr>
      </w:pPr>
    </w:p>
    <w:p w14:paraId="0DC9B749" w14:textId="2AD4F575" w:rsidR="00773649" w:rsidRPr="00773649" w:rsidRDefault="003F01EC" w:rsidP="0077364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</w:p>
    <w:p w14:paraId="186BF76D" w14:textId="0592CEE5" w:rsidR="00531931" w:rsidRDefault="00C710F2" w:rsidP="00531931">
      <w:pPr>
        <w:jc w:val="center"/>
        <w:rPr>
          <w:rFonts w:ascii="Arial" w:hAnsi="Arial" w:cs="Arial"/>
          <w:b/>
          <w:bCs/>
          <w:lang w:bidi="pl-PL"/>
        </w:rPr>
      </w:pPr>
      <w:bookmarkStart w:id="0" w:name="_Hlk158116728"/>
      <w:bookmarkStart w:id="1" w:name="_Hlk158115456"/>
      <w:r w:rsidRPr="00C710F2">
        <w:rPr>
          <w:rFonts w:ascii="Arial" w:hAnsi="Arial" w:cs="Arial"/>
          <w:b/>
          <w:bCs/>
          <w:lang w:bidi="pl-PL"/>
        </w:rPr>
        <w:t>„</w:t>
      </w:r>
      <w:bookmarkStart w:id="2" w:name="_Hlk196311474"/>
      <w:r w:rsidRPr="00C710F2">
        <w:rPr>
          <w:rFonts w:ascii="Arial" w:hAnsi="Arial" w:cs="Arial"/>
          <w:b/>
          <w:bCs/>
          <w:lang w:bidi="pl-PL"/>
        </w:rPr>
        <w:t>Przebudowa ul. Akacjowej w miejscowości Gajewo, Gmina Giżycko</w:t>
      </w:r>
      <w:bookmarkEnd w:id="2"/>
      <w:r w:rsidRPr="00C710F2">
        <w:rPr>
          <w:rFonts w:ascii="Arial" w:hAnsi="Arial" w:cs="Arial"/>
          <w:b/>
          <w:bCs/>
          <w:lang w:bidi="pl-PL"/>
        </w:rPr>
        <w:t>”</w:t>
      </w:r>
      <w:bookmarkEnd w:id="0"/>
      <w:bookmarkEnd w:id="1"/>
    </w:p>
    <w:p w14:paraId="0E8E0C85" w14:textId="77777777" w:rsidR="00C710F2" w:rsidRDefault="00C710F2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A6671C" w:rsidRDefault="003F01EC" w:rsidP="00531931">
      <w:pPr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87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43"/>
        <w:gridCol w:w="2255"/>
        <w:gridCol w:w="1814"/>
        <w:gridCol w:w="1815"/>
      </w:tblGrid>
      <w:tr w:rsidR="0066148A" w:rsidRPr="003F01EC" w14:paraId="425ABA2A" w14:textId="77777777" w:rsidTr="0066148A">
        <w:trPr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43F6ABB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(m-c, rok)</w:t>
            </w:r>
          </w:p>
          <w:p w14:paraId="6AB643C9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66148A" w:rsidRPr="003F01EC" w14:paraId="558AAB0A" w14:textId="77777777" w:rsidTr="0066148A">
        <w:trPr>
          <w:trHeight w:val="4971"/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152819">
      <w:headerReference w:type="default" r:id="rId6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B2F41" w14:textId="77777777" w:rsidR="002F5E32" w:rsidRDefault="002F5E32">
      <w:r>
        <w:separator/>
      </w:r>
    </w:p>
  </w:endnote>
  <w:endnote w:type="continuationSeparator" w:id="0">
    <w:p w14:paraId="75DB520F" w14:textId="77777777" w:rsidR="002F5E32" w:rsidRDefault="002F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06A3F" w14:textId="77777777" w:rsidR="002F5E32" w:rsidRDefault="002F5E32">
      <w:r>
        <w:separator/>
      </w:r>
    </w:p>
  </w:footnote>
  <w:footnote w:type="continuationSeparator" w:id="0">
    <w:p w14:paraId="5A3BD8D4" w14:textId="77777777" w:rsidR="002F5E32" w:rsidRDefault="002F5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1635" w14:textId="384E9824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7C1"/>
    <w:rsid w:val="00060C7D"/>
    <w:rsid w:val="00097CC4"/>
    <w:rsid w:val="000B1274"/>
    <w:rsid w:val="000B25E7"/>
    <w:rsid w:val="000C09E0"/>
    <w:rsid w:val="000F4310"/>
    <w:rsid w:val="00126B05"/>
    <w:rsid w:val="00145E90"/>
    <w:rsid w:val="00152819"/>
    <w:rsid w:val="00164C14"/>
    <w:rsid w:val="0018672F"/>
    <w:rsid w:val="00190916"/>
    <w:rsid w:val="001D06A3"/>
    <w:rsid w:val="001F7B53"/>
    <w:rsid w:val="002227B3"/>
    <w:rsid w:val="00236C4F"/>
    <w:rsid w:val="00236F0E"/>
    <w:rsid w:val="002826A7"/>
    <w:rsid w:val="002B3AA9"/>
    <w:rsid w:val="002F5E32"/>
    <w:rsid w:val="00357CC0"/>
    <w:rsid w:val="00374277"/>
    <w:rsid w:val="003C0F04"/>
    <w:rsid w:val="003E16CF"/>
    <w:rsid w:val="003F01EC"/>
    <w:rsid w:val="00411916"/>
    <w:rsid w:val="004454A5"/>
    <w:rsid w:val="00490C70"/>
    <w:rsid w:val="004A0506"/>
    <w:rsid w:val="004B4697"/>
    <w:rsid w:val="00531931"/>
    <w:rsid w:val="0055011D"/>
    <w:rsid w:val="005C6600"/>
    <w:rsid w:val="005F6051"/>
    <w:rsid w:val="00600EA8"/>
    <w:rsid w:val="00660F2E"/>
    <w:rsid w:val="0066148A"/>
    <w:rsid w:val="006B0BFC"/>
    <w:rsid w:val="006B42FC"/>
    <w:rsid w:val="006D0D56"/>
    <w:rsid w:val="006D77A4"/>
    <w:rsid w:val="00700FE7"/>
    <w:rsid w:val="0072238E"/>
    <w:rsid w:val="007377F1"/>
    <w:rsid w:val="00766618"/>
    <w:rsid w:val="00773649"/>
    <w:rsid w:val="00774F67"/>
    <w:rsid w:val="007759F6"/>
    <w:rsid w:val="007E64DF"/>
    <w:rsid w:val="007F6641"/>
    <w:rsid w:val="008018F0"/>
    <w:rsid w:val="0081449C"/>
    <w:rsid w:val="008349B8"/>
    <w:rsid w:val="00867B56"/>
    <w:rsid w:val="008A0F66"/>
    <w:rsid w:val="008A6F62"/>
    <w:rsid w:val="008B4B3D"/>
    <w:rsid w:val="008C33E9"/>
    <w:rsid w:val="008D4998"/>
    <w:rsid w:val="008D4B12"/>
    <w:rsid w:val="008D734A"/>
    <w:rsid w:val="008E350B"/>
    <w:rsid w:val="008E7202"/>
    <w:rsid w:val="00912E74"/>
    <w:rsid w:val="00913B51"/>
    <w:rsid w:val="009A0178"/>
    <w:rsid w:val="009C538B"/>
    <w:rsid w:val="009E5D65"/>
    <w:rsid w:val="00A1265D"/>
    <w:rsid w:val="00A310B9"/>
    <w:rsid w:val="00A42AF5"/>
    <w:rsid w:val="00A44D08"/>
    <w:rsid w:val="00AB6291"/>
    <w:rsid w:val="00AD0ABD"/>
    <w:rsid w:val="00AD3013"/>
    <w:rsid w:val="00B958A2"/>
    <w:rsid w:val="00B96A98"/>
    <w:rsid w:val="00BD02DC"/>
    <w:rsid w:val="00C000D9"/>
    <w:rsid w:val="00C03B10"/>
    <w:rsid w:val="00C05F17"/>
    <w:rsid w:val="00C536CA"/>
    <w:rsid w:val="00C710F2"/>
    <w:rsid w:val="00C92A7F"/>
    <w:rsid w:val="00CD76B7"/>
    <w:rsid w:val="00D40DC5"/>
    <w:rsid w:val="00DF3DF1"/>
    <w:rsid w:val="00E14533"/>
    <w:rsid w:val="00E35057"/>
    <w:rsid w:val="00E4046A"/>
    <w:rsid w:val="00E7643B"/>
    <w:rsid w:val="00E829CB"/>
    <w:rsid w:val="00EA5976"/>
    <w:rsid w:val="00EB39F9"/>
    <w:rsid w:val="00F07754"/>
    <w:rsid w:val="00F07FF6"/>
    <w:rsid w:val="00F25651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9D6DE9F4-D8EA-44FB-8440-66705B55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Marcin Giedrojć</cp:lastModifiedBy>
  <cp:revision>8</cp:revision>
  <cp:lastPrinted>2024-07-19T11:25:00Z</cp:lastPrinted>
  <dcterms:created xsi:type="dcterms:W3CDTF">2024-02-15T09:21:00Z</dcterms:created>
  <dcterms:modified xsi:type="dcterms:W3CDTF">2025-04-24T10:16:00Z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