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A0F" w:rsidRDefault="00565A0F" w:rsidP="00054747">
      <w:pPr>
        <w:jc w:val="both"/>
        <w:rPr>
          <w:sz w:val="28"/>
          <w:szCs w:val="28"/>
        </w:rPr>
      </w:pPr>
    </w:p>
    <w:p w:rsidR="00724146" w:rsidRDefault="00724146" w:rsidP="00054747">
      <w:pPr>
        <w:jc w:val="both"/>
        <w:rPr>
          <w:sz w:val="28"/>
          <w:szCs w:val="28"/>
        </w:rPr>
      </w:pPr>
    </w:p>
    <w:p w:rsidR="00724146" w:rsidRDefault="00724146" w:rsidP="00724146">
      <w:pPr>
        <w:spacing w:line="360" w:lineRule="auto"/>
        <w:rPr>
          <w:kern w:val="2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Gorzów Wlkp., dn. </w:t>
      </w:r>
      <w:r w:rsidR="003B285D">
        <w:rPr>
          <w:sz w:val="18"/>
          <w:szCs w:val="18"/>
        </w:rPr>
        <w:t>06</w:t>
      </w:r>
      <w:r>
        <w:rPr>
          <w:sz w:val="18"/>
          <w:szCs w:val="18"/>
        </w:rPr>
        <w:t>.0</w:t>
      </w:r>
      <w:r w:rsidR="003B285D">
        <w:rPr>
          <w:sz w:val="18"/>
          <w:szCs w:val="18"/>
        </w:rPr>
        <w:t>6</w:t>
      </w:r>
      <w:r>
        <w:rPr>
          <w:sz w:val="18"/>
          <w:szCs w:val="18"/>
        </w:rPr>
        <w:t>.2025 r.</w:t>
      </w:r>
    </w:p>
    <w:p w:rsidR="00724146" w:rsidRDefault="00724146" w:rsidP="00724146">
      <w:pPr>
        <w:tabs>
          <w:tab w:val="left" w:pos="3969"/>
        </w:tabs>
        <w:spacing w:after="120"/>
        <w:ind w:left="3969"/>
        <w:rPr>
          <w:rFonts w:ascii="Calibri" w:hAnsi="Calibri"/>
          <w:b/>
        </w:rPr>
      </w:pPr>
    </w:p>
    <w:p w:rsidR="00724146" w:rsidRDefault="00724146" w:rsidP="00724146">
      <w:pPr>
        <w:jc w:val="center"/>
        <w:rPr>
          <w:b/>
          <w:bCs/>
        </w:rPr>
      </w:pPr>
      <w:r>
        <w:rPr>
          <w:b/>
          <w:bCs/>
        </w:rPr>
        <w:t xml:space="preserve">ZAPYTANIE OFERTOWE NR </w:t>
      </w:r>
      <w:r w:rsidR="00981EB3">
        <w:rPr>
          <w:b/>
          <w:bCs/>
        </w:rPr>
        <w:t>1</w:t>
      </w:r>
      <w:r w:rsidR="005B26E0">
        <w:rPr>
          <w:b/>
          <w:bCs/>
        </w:rPr>
        <w:t>1</w:t>
      </w:r>
      <w:r>
        <w:rPr>
          <w:b/>
          <w:bCs/>
        </w:rPr>
        <w:t>/SW/2025</w:t>
      </w:r>
    </w:p>
    <w:p w:rsidR="00724146" w:rsidRDefault="00724146" w:rsidP="00724146"/>
    <w:p w:rsidR="00724146" w:rsidRDefault="00724146" w:rsidP="00724146">
      <w:pPr>
        <w:spacing w:line="360" w:lineRule="auto"/>
        <w:jc w:val="both"/>
        <w:rPr>
          <w:sz w:val="20"/>
          <w:szCs w:val="20"/>
        </w:rPr>
      </w:pPr>
      <w:r>
        <w:rPr>
          <w:sz w:val="18"/>
          <w:szCs w:val="18"/>
        </w:rPr>
        <w:t>Zwracam się z Zapytaniem ofertowym o przedstawienie oferty cenowej na zakup materiałów informatycznych</w:t>
      </w:r>
      <w:r>
        <w:rPr>
          <w:sz w:val="20"/>
          <w:szCs w:val="20"/>
        </w:rPr>
        <w:t>.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Nazwa oraz adres zamawiającego: KWP w Gorzowie Wlkp. Wydział Łączności i Informatyki ul. Kwiatowa 10, 66-400 Gorzów Wlkp.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Opis przedmiotu zamówienia: Opis przedmiotu zamówienia zawarty w </w:t>
      </w:r>
      <w:r>
        <w:rPr>
          <w:rFonts w:ascii="Times New Roman" w:hAnsi="Times New Roman"/>
          <w:b/>
          <w:sz w:val="18"/>
          <w:szCs w:val="18"/>
        </w:rPr>
        <w:t xml:space="preserve">Załączniku SOPZ </w:t>
      </w:r>
      <w:r w:rsidR="00981EB3">
        <w:rPr>
          <w:rFonts w:ascii="Times New Roman" w:hAnsi="Times New Roman"/>
          <w:b/>
          <w:sz w:val="18"/>
          <w:szCs w:val="18"/>
        </w:rPr>
        <w:t>1</w:t>
      </w:r>
      <w:r w:rsidR="005B26E0">
        <w:rPr>
          <w:rFonts w:ascii="Times New Roman" w:hAnsi="Times New Roman"/>
          <w:b/>
          <w:sz w:val="18"/>
          <w:szCs w:val="18"/>
        </w:rPr>
        <w:t>1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Termin wykonania zamówienia: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związanie ofertą: </w:t>
      </w:r>
      <w:r>
        <w:rPr>
          <w:rFonts w:ascii="Times New Roman" w:hAnsi="Times New Roman"/>
          <w:b/>
          <w:bCs/>
          <w:sz w:val="18"/>
          <w:szCs w:val="18"/>
        </w:rPr>
        <w:t>30 dni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termin wykonania zadania: </w:t>
      </w:r>
      <w:r>
        <w:rPr>
          <w:rFonts w:ascii="Times New Roman" w:hAnsi="Times New Roman"/>
          <w:b/>
          <w:bCs/>
          <w:sz w:val="18"/>
          <w:szCs w:val="18"/>
        </w:rPr>
        <w:t>7 dni kalendarzowych od dostarczenia zamówienia.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termin płatności: </w:t>
      </w:r>
      <w:r>
        <w:rPr>
          <w:rFonts w:ascii="Times New Roman" w:hAnsi="Times New Roman"/>
          <w:b/>
          <w:bCs/>
          <w:sz w:val="18"/>
          <w:szCs w:val="18"/>
        </w:rPr>
        <w:t>30 dni</w:t>
      </w:r>
      <w:r>
        <w:rPr>
          <w:rFonts w:ascii="Times New Roman" w:hAnsi="Times New Roman"/>
          <w:sz w:val="18"/>
          <w:szCs w:val="18"/>
        </w:rPr>
        <w:t xml:space="preserve"> od daty dostarczenia prawidłowo wystawionej faktury VAT do siedziby Zamawiającego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Inne istotne warunki zamówienia: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Faktura VAT może być wystawiona po przekazaniu zamawianego asortymentu kupującemu. 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Cena końcowa musi zawierać wszystkie składniki mające wpływ na wartość oferty </w:t>
      </w:r>
      <w:r>
        <w:rPr>
          <w:rFonts w:ascii="Times New Roman" w:hAnsi="Times New Roman"/>
          <w:sz w:val="18"/>
          <w:szCs w:val="18"/>
        </w:rPr>
        <w:br/>
        <w:t>i stanowić wartość oferty brutto wyrażoną w PLN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Dane osobowe zebrane w wyniku procesu rekrutacji będą mogły być udostępnione w celu monitoringu, sprawozdawczości i audytu realizowanego zapytania wyłącznie podmiotom uprawnionym do przeprowadzania powyższych czynności.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Ewentualne zapytania do przedmiotu zamówienia proszę kierować drogą mailową poprzez platformę zakupową.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Sposób przygotowania oferty: na podstawie formularza platformy zakupowej Open </w:t>
      </w:r>
      <w:proofErr w:type="spellStart"/>
      <w:r>
        <w:rPr>
          <w:rFonts w:ascii="Times New Roman" w:hAnsi="Times New Roman"/>
          <w:sz w:val="18"/>
          <w:szCs w:val="18"/>
        </w:rPr>
        <w:t>nexus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Miejsce i termin złożenia oferty: </w:t>
      </w:r>
      <w:r>
        <w:rPr>
          <w:rFonts w:ascii="Times New Roman" w:hAnsi="Times New Roman"/>
          <w:b/>
          <w:sz w:val="18"/>
          <w:szCs w:val="18"/>
        </w:rPr>
        <w:t xml:space="preserve">Ofertę należy składać na platformie zakupowej Open </w:t>
      </w:r>
      <w:proofErr w:type="spellStart"/>
      <w:r>
        <w:rPr>
          <w:rFonts w:ascii="Times New Roman" w:hAnsi="Times New Roman"/>
          <w:b/>
          <w:sz w:val="18"/>
          <w:szCs w:val="18"/>
        </w:rPr>
        <w:t>Nexus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w terminie </w:t>
      </w:r>
      <w:r>
        <w:rPr>
          <w:rFonts w:ascii="Times New Roman" w:hAnsi="Times New Roman"/>
          <w:b/>
          <w:sz w:val="18"/>
          <w:szCs w:val="18"/>
        </w:rPr>
        <w:br/>
        <w:t xml:space="preserve">do </w:t>
      </w:r>
      <w:r w:rsidR="005B26E0"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.0</w:t>
      </w:r>
      <w:r w:rsidR="00123AC6">
        <w:rPr>
          <w:rFonts w:ascii="Times New Roman" w:hAnsi="Times New Roman"/>
          <w:b/>
          <w:sz w:val="18"/>
          <w:szCs w:val="18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.2025 r. godz. 12:00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Kryteria, którymi Zamawiający będzie się kierował przy wyborze oferty:</w:t>
      </w:r>
    </w:p>
    <w:p w:rsidR="00724146" w:rsidRDefault="00724146" w:rsidP="00724146">
      <w:pPr>
        <w:pStyle w:val="Akapitzlist"/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Kryterium oceny ofert – </w:t>
      </w:r>
      <w:r>
        <w:rPr>
          <w:rFonts w:ascii="Times New Roman" w:hAnsi="Times New Roman"/>
          <w:b/>
          <w:sz w:val="18"/>
          <w:szCs w:val="18"/>
        </w:rPr>
        <w:t>cena 100%</w:t>
      </w:r>
    </w:p>
    <w:p w:rsidR="00724146" w:rsidRDefault="00724146" w:rsidP="0072414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Warunkiem złożenia oferty jest zapoznanie się oraz akceptacja Wykonawcy z załączonym RODO stanowiącym Załącznik do postępowania zakupowego</w:t>
      </w:r>
    </w:p>
    <w:p w:rsidR="00724146" w:rsidRDefault="00724146" w:rsidP="00724146">
      <w:pPr>
        <w:spacing w:line="360" w:lineRule="auto"/>
        <w:jc w:val="both"/>
        <w:rPr>
          <w:rStyle w:val="Hipercze"/>
          <w:b/>
        </w:rPr>
      </w:pPr>
    </w:p>
    <w:p w:rsidR="00724146" w:rsidRPr="00657FD1" w:rsidRDefault="00724146" w:rsidP="00054747">
      <w:pPr>
        <w:jc w:val="both"/>
        <w:rPr>
          <w:sz w:val="28"/>
          <w:szCs w:val="28"/>
        </w:rPr>
      </w:pPr>
    </w:p>
    <w:sectPr w:rsidR="00724146" w:rsidRPr="00657FD1" w:rsidSect="00962B1E">
      <w:headerReference w:type="first" r:id="rId7"/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B1" w:rsidRDefault="005004B1">
      <w:pPr>
        <w:spacing w:line="240" w:lineRule="auto"/>
      </w:pPr>
      <w:r>
        <w:separator/>
      </w:r>
    </w:p>
  </w:endnote>
  <w:endnote w:type="continuationSeparator" w:id="0">
    <w:p w:rsidR="005004B1" w:rsidRDefault="00500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B1" w:rsidRDefault="005004B1">
      <w:pPr>
        <w:spacing w:line="240" w:lineRule="auto"/>
      </w:pPr>
      <w:r>
        <w:separator/>
      </w:r>
    </w:p>
  </w:footnote>
  <w:footnote w:type="continuationSeparator" w:id="0">
    <w:p w:rsidR="005004B1" w:rsidRDefault="00500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B1E" w:rsidRDefault="00724146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-424180</wp:posOffset>
          </wp:positionV>
          <wp:extent cx="7548245" cy="179959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01C" w:rsidRDefault="006F601C">
    <w:pPr>
      <w:pStyle w:val="Nagwek"/>
    </w:pPr>
  </w:p>
  <w:p w:rsidR="006F601C" w:rsidRDefault="006F601C">
    <w:pPr>
      <w:pStyle w:val="Nagwek"/>
    </w:pPr>
  </w:p>
  <w:p w:rsidR="006F601C" w:rsidRDefault="006F601C">
    <w:pPr>
      <w:pStyle w:val="Nagwek"/>
    </w:pPr>
  </w:p>
  <w:p w:rsidR="006F601C" w:rsidRDefault="006F601C">
    <w:pPr>
      <w:pStyle w:val="Nagwek"/>
    </w:pPr>
  </w:p>
  <w:p w:rsidR="006F601C" w:rsidRDefault="006F601C">
    <w:pPr>
      <w:pStyle w:val="Nagwek"/>
    </w:pPr>
  </w:p>
  <w:p w:rsidR="006F601C" w:rsidRDefault="006F6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604"/>
    <w:multiLevelType w:val="hybridMultilevel"/>
    <w:tmpl w:val="DC72A5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4EC"/>
    <w:multiLevelType w:val="hybridMultilevel"/>
    <w:tmpl w:val="5B901E60"/>
    <w:lvl w:ilvl="0" w:tplc="8F8A20DE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B51EF9"/>
    <w:multiLevelType w:val="hybridMultilevel"/>
    <w:tmpl w:val="4FCE208A"/>
    <w:lvl w:ilvl="0" w:tplc="E90E7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C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1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C1"/>
    <w:rsid w:val="000115E1"/>
    <w:rsid w:val="00046490"/>
    <w:rsid w:val="00054747"/>
    <w:rsid w:val="00083680"/>
    <w:rsid w:val="00085AF0"/>
    <w:rsid w:val="000947E5"/>
    <w:rsid w:val="000A412C"/>
    <w:rsid w:val="000B60C1"/>
    <w:rsid w:val="000D15E7"/>
    <w:rsid w:val="00106A13"/>
    <w:rsid w:val="00112745"/>
    <w:rsid w:val="00123AC6"/>
    <w:rsid w:val="0013757C"/>
    <w:rsid w:val="001734C6"/>
    <w:rsid w:val="00181402"/>
    <w:rsid w:val="00183CF4"/>
    <w:rsid w:val="001937DE"/>
    <w:rsid w:val="00194488"/>
    <w:rsid w:val="001960FA"/>
    <w:rsid w:val="001E1C37"/>
    <w:rsid w:val="0022741C"/>
    <w:rsid w:val="00253EFF"/>
    <w:rsid w:val="00254CF5"/>
    <w:rsid w:val="00267C2E"/>
    <w:rsid w:val="002D7784"/>
    <w:rsid w:val="00314F96"/>
    <w:rsid w:val="003541AA"/>
    <w:rsid w:val="00380E39"/>
    <w:rsid w:val="0038644A"/>
    <w:rsid w:val="003A5655"/>
    <w:rsid w:val="003B285D"/>
    <w:rsid w:val="003E07D2"/>
    <w:rsid w:val="00400854"/>
    <w:rsid w:val="004035B1"/>
    <w:rsid w:val="00444401"/>
    <w:rsid w:val="00493FF1"/>
    <w:rsid w:val="004E697B"/>
    <w:rsid w:val="005004B1"/>
    <w:rsid w:val="00551112"/>
    <w:rsid w:val="00557160"/>
    <w:rsid w:val="00565A0F"/>
    <w:rsid w:val="00570D68"/>
    <w:rsid w:val="00574961"/>
    <w:rsid w:val="005A22B3"/>
    <w:rsid w:val="005B26E0"/>
    <w:rsid w:val="005E1E12"/>
    <w:rsid w:val="005F7C84"/>
    <w:rsid w:val="00605603"/>
    <w:rsid w:val="006214F8"/>
    <w:rsid w:val="00640F16"/>
    <w:rsid w:val="0064499B"/>
    <w:rsid w:val="00646BB0"/>
    <w:rsid w:val="00652FC1"/>
    <w:rsid w:val="00657FD1"/>
    <w:rsid w:val="006F601C"/>
    <w:rsid w:val="00703599"/>
    <w:rsid w:val="00706563"/>
    <w:rsid w:val="00724146"/>
    <w:rsid w:val="0073577B"/>
    <w:rsid w:val="007460F7"/>
    <w:rsid w:val="00757594"/>
    <w:rsid w:val="00767D07"/>
    <w:rsid w:val="007A0FD1"/>
    <w:rsid w:val="007F10D7"/>
    <w:rsid w:val="008043F6"/>
    <w:rsid w:val="00811A58"/>
    <w:rsid w:val="00827309"/>
    <w:rsid w:val="008426CF"/>
    <w:rsid w:val="009303D5"/>
    <w:rsid w:val="00962B1E"/>
    <w:rsid w:val="00974BEC"/>
    <w:rsid w:val="00981EB3"/>
    <w:rsid w:val="009D6CBD"/>
    <w:rsid w:val="00A005DC"/>
    <w:rsid w:val="00A17F1D"/>
    <w:rsid w:val="00A20687"/>
    <w:rsid w:val="00A56D60"/>
    <w:rsid w:val="00A82CE0"/>
    <w:rsid w:val="00A84A92"/>
    <w:rsid w:val="00A866B7"/>
    <w:rsid w:val="00AF0E22"/>
    <w:rsid w:val="00AF1F2C"/>
    <w:rsid w:val="00B07C1D"/>
    <w:rsid w:val="00B10A84"/>
    <w:rsid w:val="00B415D9"/>
    <w:rsid w:val="00B62F81"/>
    <w:rsid w:val="00B840FD"/>
    <w:rsid w:val="00B90BB9"/>
    <w:rsid w:val="00B955CA"/>
    <w:rsid w:val="00BA448B"/>
    <w:rsid w:val="00BD5E32"/>
    <w:rsid w:val="00C016D1"/>
    <w:rsid w:val="00C1200E"/>
    <w:rsid w:val="00C3321E"/>
    <w:rsid w:val="00C627A6"/>
    <w:rsid w:val="00C62F8B"/>
    <w:rsid w:val="00C67EC0"/>
    <w:rsid w:val="00C710C5"/>
    <w:rsid w:val="00C87E57"/>
    <w:rsid w:val="00C94C00"/>
    <w:rsid w:val="00C966AF"/>
    <w:rsid w:val="00CA42C8"/>
    <w:rsid w:val="00CA5892"/>
    <w:rsid w:val="00CC62E3"/>
    <w:rsid w:val="00CE0676"/>
    <w:rsid w:val="00D34BFF"/>
    <w:rsid w:val="00D3598E"/>
    <w:rsid w:val="00DB70A1"/>
    <w:rsid w:val="00E574E5"/>
    <w:rsid w:val="00E62222"/>
    <w:rsid w:val="00E84180"/>
    <w:rsid w:val="00EB4614"/>
    <w:rsid w:val="00ED05C0"/>
    <w:rsid w:val="00EE4AAE"/>
    <w:rsid w:val="00F04015"/>
    <w:rsid w:val="00F14D94"/>
    <w:rsid w:val="00F30A78"/>
    <w:rsid w:val="00F35774"/>
    <w:rsid w:val="00F439C0"/>
    <w:rsid w:val="00F57D33"/>
    <w:rsid w:val="00F633DA"/>
    <w:rsid w:val="00F76C5F"/>
    <w:rsid w:val="00FB13B0"/>
    <w:rsid w:val="00FC62EA"/>
    <w:rsid w:val="00FD2887"/>
    <w:rsid w:val="00FD43C0"/>
    <w:rsid w:val="00FE4947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4:docId w14:val="7D56CDFF"/>
  <w15:chartTrackingRefBased/>
  <w15:docId w15:val="{E1B5AD81-95DD-4C48-8182-B3126273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276" w:lineRule="auto"/>
    </w:pPr>
    <w:rPr>
      <w:kern w:val="1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2">
    <w:name w:val="Domyślna czcionka akapitu2"/>
  </w:style>
  <w:style w:type="character" w:customStyle="1" w:styleId="Pogrubienie1">
    <w:name w:val="Pogrubienie1"/>
    <w:rPr>
      <w:b/>
      <w:bCs/>
    </w:rPr>
  </w:style>
  <w:style w:type="character" w:customStyle="1" w:styleId="StopkaZnak">
    <w:name w:val="Stopka Znak"/>
    <w:basedOn w:val="Domylnaczcionkaakapitu2"/>
    <w:uiPriority w:val="99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Tekstdymka1">
    <w:name w:val="Tekst dymka1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4E5"/>
    <w:pPr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E574E5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pl-PL"/>
    </w:rPr>
  </w:style>
  <w:style w:type="character" w:styleId="Hipercze">
    <w:name w:val="Hyperlink"/>
    <w:rsid w:val="00E574E5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E574E5"/>
    <w:rPr>
      <w:b/>
      <w:bCs/>
    </w:rPr>
  </w:style>
  <w:style w:type="character" w:styleId="Nierozpoznanawzmianka">
    <w:name w:val="Unresolved Mention"/>
    <w:uiPriority w:val="99"/>
    <w:semiHidden/>
    <w:unhideWhenUsed/>
    <w:rsid w:val="00A56D6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402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p03213</dc:creator>
  <cp:keywords/>
  <cp:lastModifiedBy>Grzegorz Daroszewski</cp:lastModifiedBy>
  <cp:revision>4</cp:revision>
  <cp:lastPrinted>2025-01-16T13:18:00Z</cp:lastPrinted>
  <dcterms:created xsi:type="dcterms:W3CDTF">2025-06-06T08:52:00Z</dcterms:created>
  <dcterms:modified xsi:type="dcterms:W3CDTF">2025-06-06T09:09:00Z</dcterms:modified>
</cp:coreProperties>
</file>