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E6019" w14:textId="77777777" w:rsidR="006B0247" w:rsidRPr="008446DB" w:rsidRDefault="006B0247" w:rsidP="001F4C90">
      <w:pPr>
        <w:jc w:val="both"/>
        <w:rPr>
          <w:rFonts w:ascii="Aptos" w:hAnsi="Aptos"/>
          <w:sz w:val="24"/>
          <w:szCs w:val="24"/>
        </w:rPr>
      </w:pPr>
      <w:bookmarkStart w:id="0" w:name="_Toc29553673"/>
    </w:p>
    <w:p w14:paraId="5195B48A" w14:textId="1CF105D4" w:rsidR="00EF625B" w:rsidRPr="00605C7C" w:rsidRDefault="00EF625B" w:rsidP="001F4C90">
      <w:pPr>
        <w:jc w:val="both"/>
        <w:rPr>
          <w:rFonts w:asciiTheme="minorHAnsi" w:hAnsiTheme="minorHAnsi" w:cstheme="minorHAnsi"/>
        </w:rPr>
      </w:pPr>
      <w:r w:rsidRPr="00605C7C">
        <w:rPr>
          <w:rFonts w:asciiTheme="minorHAnsi" w:hAnsiTheme="minorHAnsi" w:cstheme="minorHAnsi"/>
          <w:sz w:val="24"/>
          <w:szCs w:val="24"/>
        </w:rPr>
        <w:t>Nr sprawy:</w:t>
      </w:r>
      <w:r w:rsidR="00AC713A" w:rsidRPr="00605C7C">
        <w:rPr>
          <w:rFonts w:asciiTheme="minorHAnsi" w:hAnsiTheme="minorHAnsi" w:cstheme="minorHAnsi"/>
          <w:sz w:val="24"/>
          <w:szCs w:val="24"/>
        </w:rPr>
        <w:t xml:space="preserve"> </w:t>
      </w:r>
      <w:r w:rsidR="00595A4A" w:rsidRPr="00605C7C">
        <w:rPr>
          <w:rFonts w:asciiTheme="minorHAnsi" w:hAnsiTheme="minorHAnsi" w:cstheme="minorHAnsi"/>
          <w:sz w:val="24"/>
          <w:szCs w:val="24"/>
        </w:rPr>
        <w:t>DZ/0270/ZP-7/2025</w:t>
      </w:r>
    </w:p>
    <w:p w14:paraId="4F43335D" w14:textId="77777777" w:rsidR="00EF625B" w:rsidRPr="00605C7C" w:rsidRDefault="00EF625B" w:rsidP="001F4C90">
      <w:pPr>
        <w:spacing w:after="160" w:line="259" w:lineRule="auto"/>
        <w:jc w:val="both"/>
        <w:rPr>
          <w:rFonts w:asciiTheme="minorHAnsi" w:hAnsiTheme="minorHAnsi" w:cstheme="minorHAnsi"/>
          <w:b/>
          <w:bCs/>
          <w:sz w:val="32"/>
          <w:szCs w:val="32"/>
        </w:rPr>
      </w:pPr>
    </w:p>
    <w:p w14:paraId="601655DE" w14:textId="77777777" w:rsidR="00EF625B" w:rsidRPr="00605C7C" w:rsidRDefault="00EF625B" w:rsidP="001F4C90">
      <w:pPr>
        <w:spacing w:after="160" w:line="259" w:lineRule="auto"/>
        <w:ind w:left="426"/>
        <w:jc w:val="both"/>
        <w:rPr>
          <w:rFonts w:asciiTheme="minorHAnsi" w:hAnsiTheme="minorHAnsi" w:cstheme="minorHAnsi"/>
          <w:b/>
          <w:bCs/>
          <w:sz w:val="32"/>
          <w:szCs w:val="32"/>
        </w:rPr>
      </w:pPr>
    </w:p>
    <w:p w14:paraId="53E912BE" w14:textId="77777777" w:rsidR="00EF625B" w:rsidRPr="00605C7C" w:rsidRDefault="00EF625B" w:rsidP="00871520">
      <w:pPr>
        <w:spacing w:after="160" w:line="259" w:lineRule="auto"/>
        <w:ind w:left="426"/>
        <w:jc w:val="center"/>
        <w:rPr>
          <w:rFonts w:asciiTheme="minorHAnsi" w:hAnsiTheme="minorHAnsi" w:cstheme="minorHAnsi"/>
          <w:b/>
          <w:bCs/>
          <w:sz w:val="40"/>
          <w:szCs w:val="40"/>
        </w:rPr>
      </w:pPr>
      <w:r w:rsidRPr="00605C7C">
        <w:rPr>
          <w:rFonts w:asciiTheme="minorHAnsi" w:hAnsiTheme="minorHAnsi" w:cstheme="minorHAnsi"/>
          <w:b/>
          <w:bCs/>
          <w:sz w:val="40"/>
          <w:szCs w:val="40"/>
        </w:rPr>
        <w:t>SPECYFIKACJA WARUNKÓW ZAMÓWIENIA</w:t>
      </w:r>
    </w:p>
    <w:p w14:paraId="0057BCEC" w14:textId="3EE594CB" w:rsidR="00EF625B" w:rsidRPr="00605C7C" w:rsidRDefault="00EF625B" w:rsidP="001F4C90">
      <w:pPr>
        <w:spacing w:after="160" w:line="259" w:lineRule="auto"/>
        <w:ind w:left="426"/>
        <w:jc w:val="both"/>
        <w:rPr>
          <w:rFonts w:asciiTheme="minorHAnsi" w:hAnsiTheme="minorHAnsi" w:cstheme="minorHAnsi"/>
          <w:i/>
          <w:iCs/>
          <w:sz w:val="18"/>
          <w:szCs w:val="18"/>
        </w:rPr>
      </w:pPr>
    </w:p>
    <w:p w14:paraId="6DF06494" w14:textId="77777777" w:rsidR="00EF625B" w:rsidRPr="00605C7C" w:rsidRDefault="00EF625B" w:rsidP="001F4C90">
      <w:pPr>
        <w:spacing w:after="160" w:line="259" w:lineRule="auto"/>
        <w:jc w:val="both"/>
        <w:rPr>
          <w:rFonts w:asciiTheme="minorHAnsi" w:hAnsiTheme="minorHAnsi" w:cstheme="minorHAnsi"/>
          <w:i/>
          <w:iCs/>
          <w:sz w:val="32"/>
          <w:szCs w:val="32"/>
        </w:rPr>
      </w:pPr>
    </w:p>
    <w:p w14:paraId="2DFC7775" w14:textId="7D7652FE" w:rsidR="007C7003" w:rsidRPr="00605C7C" w:rsidRDefault="007C7003" w:rsidP="007C7003">
      <w:pPr>
        <w:spacing w:after="160" w:line="259" w:lineRule="auto"/>
        <w:ind w:left="426"/>
        <w:jc w:val="center"/>
        <w:rPr>
          <w:rFonts w:asciiTheme="minorHAnsi" w:hAnsiTheme="minorHAnsi" w:cstheme="minorHAnsi"/>
          <w:b/>
          <w:bCs/>
          <w:noProof/>
          <w:sz w:val="36"/>
          <w:szCs w:val="36"/>
        </w:rPr>
      </w:pPr>
      <w:r w:rsidRPr="00605C7C">
        <w:rPr>
          <w:rFonts w:asciiTheme="minorHAnsi" w:hAnsiTheme="minorHAnsi" w:cstheme="minorHAnsi"/>
          <w:b/>
          <w:bCs/>
          <w:sz w:val="36"/>
          <w:szCs w:val="36"/>
        </w:rPr>
        <w:t xml:space="preserve">„DOSTAWA </w:t>
      </w:r>
      <w:r w:rsidR="000A272C" w:rsidRPr="00605C7C">
        <w:rPr>
          <w:rFonts w:asciiTheme="minorHAnsi" w:hAnsiTheme="minorHAnsi" w:cstheme="minorHAnsi"/>
          <w:b/>
          <w:bCs/>
          <w:sz w:val="36"/>
          <w:szCs w:val="36"/>
        </w:rPr>
        <w:t xml:space="preserve">SPEKTROMETRU </w:t>
      </w:r>
      <w:r w:rsidR="00A63268" w:rsidRPr="00605C7C">
        <w:rPr>
          <w:rFonts w:asciiTheme="minorHAnsi" w:hAnsiTheme="minorHAnsi" w:cstheme="minorHAnsi"/>
          <w:b/>
          <w:bCs/>
          <w:sz w:val="36"/>
          <w:szCs w:val="36"/>
        </w:rPr>
        <w:t>MAS SPRZĘŻONEGO Z PLAZMĄ WZBUDZANĄ INDUKCYJNIE</w:t>
      </w:r>
      <w:r w:rsidRPr="00605C7C">
        <w:rPr>
          <w:rFonts w:asciiTheme="minorHAnsi" w:hAnsiTheme="minorHAnsi" w:cstheme="minorHAnsi"/>
          <w:b/>
          <w:bCs/>
          <w:sz w:val="36"/>
          <w:szCs w:val="36"/>
        </w:rPr>
        <w:t>”</w:t>
      </w:r>
    </w:p>
    <w:p w14:paraId="73988981" w14:textId="77777777" w:rsidR="00070ED7" w:rsidRPr="00605C7C" w:rsidRDefault="00070ED7" w:rsidP="001F4C90">
      <w:pPr>
        <w:spacing w:after="160" w:line="259" w:lineRule="auto"/>
        <w:ind w:left="426"/>
        <w:jc w:val="both"/>
        <w:rPr>
          <w:rFonts w:asciiTheme="minorHAnsi" w:hAnsiTheme="minorHAnsi" w:cstheme="minorHAnsi"/>
          <w:b/>
          <w:bCs/>
          <w:noProof/>
          <w:sz w:val="28"/>
          <w:szCs w:val="28"/>
        </w:rPr>
      </w:pPr>
    </w:p>
    <w:p w14:paraId="75F399C6" w14:textId="77777777" w:rsidR="00EF625B" w:rsidRPr="00605C7C" w:rsidRDefault="00EF625B" w:rsidP="001F4C90">
      <w:pPr>
        <w:spacing w:after="160" w:line="259" w:lineRule="auto"/>
        <w:jc w:val="both"/>
        <w:rPr>
          <w:rFonts w:asciiTheme="minorHAnsi" w:hAnsiTheme="minorHAnsi" w:cstheme="minorHAnsi"/>
          <w:b/>
          <w:bCs/>
          <w:sz w:val="24"/>
          <w:szCs w:val="24"/>
        </w:rPr>
      </w:pPr>
    </w:p>
    <w:p w14:paraId="1D5F2CE7" w14:textId="77777777" w:rsidR="00EF625B" w:rsidRPr="00605C7C" w:rsidRDefault="00EF625B" w:rsidP="001F4C90">
      <w:pPr>
        <w:spacing w:after="160" w:line="259" w:lineRule="auto"/>
        <w:jc w:val="both"/>
        <w:rPr>
          <w:rFonts w:asciiTheme="minorHAnsi" w:hAnsiTheme="minorHAnsi" w:cstheme="minorHAnsi"/>
          <w:b/>
          <w:bCs/>
          <w:sz w:val="24"/>
          <w:szCs w:val="24"/>
        </w:rPr>
      </w:pPr>
    </w:p>
    <w:p w14:paraId="645C6E21" w14:textId="77777777" w:rsidR="00930F61" w:rsidRPr="00605C7C" w:rsidRDefault="00930F61" w:rsidP="001F4C90">
      <w:pPr>
        <w:spacing w:after="160" w:line="259" w:lineRule="auto"/>
        <w:jc w:val="both"/>
        <w:rPr>
          <w:rFonts w:asciiTheme="minorHAnsi" w:hAnsiTheme="minorHAnsi" w:cstheme="minorHAnsi"/>
          <w:b/>
          <w:bCs/>
        </w:rPr>
      </w:pPr>
    </w:p>
    <w:p w14:paraId="346A8733" w14:textId="77777777" w:rsidR="00930F61" w:rsidRPr="00605C7C" w:rsidRDefault="00930F61" w:rsidP="001F4C90">
      <w:pPr>
        <w:spacing w:after="160" w:line="259" w:lineRule="auto"/>
        <w:jc w:val="both"/>
        <w:rPr>
          <w:rFonts w:asciiTheme="minorHAnsi" w:hAnsiTheme="minorHAnsi" w:cstheme="minorHAnsi"/>
          <w:b/>
          <w:bCs/>
        </w:rPr>
      </w:pPr>
    </w:p>
    <w:p w14:paraId="674A6A04" w14:textId="77777777" w:rsidR="00EF625B" w:rsidRPr="00605C7C" w:rsidRDefault="00EF625B" w:rsidP="001F4C90">
      <w:pPr>
        <w:tabs>
          <w:tab w:val="left" w:pos="6946"/>
        </w:tabs>
        <w:spacing w:after="160" w:line="259" w:lineRule="auto"/>
        <w:jc w:val="both"/>
        <w:rPr>
          <w:rFonts w:asciiTheme="minorHAnsi" w:hAnsiTheme="minorHAnsi" w:cstheme="minorHAnsi"/>
          <w:b/>
          <w:bCs/>
        </w:rPr>
      </w:pPr>
      <w:r w:rsidRPr="00605C7C">
        <w:rPr>
          <w:rFonts w:asciiTheme="minorHAnsi" w:hAnsiTheme="minorHAnsi" w:cstheme="minorHAnsi"/>
          <w:b/>
          <w:bCs/>
        </w:rPr>
        <w:tab/>
      </w:r>
      <w:r w:rsidRPr="00605C7C">
        <w:rPr>
          <w:rFonts w:asciiTheme="minorHAnsi" w:hAnsiTheme="minorHAnsi" w:cstheme="minorHAnsi"/>
          <w:b/>
          <w:bCs/>
        </w:rPr>
        <w:tab/>
        <w:t>ZATWIERDZAM:</w:t>
      </w:r>
    </w:p>
    <w:p w14:paraId="2CD1FBF6" w14:textId="77777777" w:rsidR="00EF625B" w:rsidRPr="00605C7C" w:rsidRDefault="00EF625B" w:rsidP="001F4C90">
      <w:pPr>
        <w:tabs>
          <w:tab w:val="left" w:pos="6946"/>
        </w:tabs>
        <w:spacing w:after="160" w:line="259" w:lineRule="auto"/>
        <w:jc w:val="both"/>
        <w:rPr>
          <w:rFonts w:asciiTheme="minorHAnsi" w:hAnsiTheme="minorHAnsi" w:cstheme="minorHAnsi"/>
          <w:b/>
          <w:bCs/>
        </w:rPr>
      </w:pPr>
    </w:p>
    <w:p w14:paraId="0EBBE469" w14:textId="0028C870" w:rsidR="00EF625B" w:rsidRPr="00605C7C" w:rsidRDefault="001F4C90" w:rsidP="001F4C90">
      <w:pPr>
        <w:pStyle w:val="Bezodstpw"/>
        <w:ind w:left="6372"/>
        <w:jc w:val="both"/>
        <w:rPr>
          <w:rFonts w:asciiTheme="minorHAnsi" w:hAnsiTheme="minorHAnsi" w:cstheme="minorHAnsi"/>
        </w:rPr>
      </w:pPr>
      <w:r w:rsidRPr="00605C7C">
        <w:rPr>
          <w:rFonts w:asciiTheme="minorHAnsi" w:hAnsiTheme="minorHAnsi" w:cstheme="minorHAnsi"/>
        </w:rPr>
        <w:t xml:space="preserve">           </w:t>
      </w:r>
      <w:r w:rsidR="00EF625B" w:rsidRPr="00605C7C">
        <w:rPr>
          <w:rFonts w:asciiTheme="minorHAnsi" w:hAnsiTheme="minorHAnsi" w:cstheme="minorHAnsi"/>
        </w:rPr>
        <w:t xml:space="preserve">Gliwice </w:t>
      </w:r>
      <w:r w:rsidR="00ED1848" w:rsidRPr="00605C7C">
        <w:rPr>
          <w:rFonts w:asciiTheme="minorHAnsi" w:hAnsiTheme="minorHAnsi" w:cstheme="minorHAnsi"/>
        </w:rPr>
        <w:t xml:space="preserve"> </w:t>
      </w:r>
      <w:r w:rsidR="00572BAB" w:rsidRPr="00605C7C">
        <w:rPr>
          <w:rFonts w:asciiTheme="minorHAnsi" w:hAnsiTheme="minorHAnsi" w:cstheme="minorHAnsi"/>
        </w:rPr>
        <w:t>17</w:t>
      </w:r>
      <w:r w:rsidR="002D25BD" w:rsidRPr="00605C7C">
        <w:rPr>
          <w:rFonts w:asciiTheme="minorHAnsi" w:hAnsiTheme="minorHAnsi" w:cstheme="minorHAnsi"/>
        </w:rPr>
        <w:t>.</w:t>
      </w:r>
      <w:r w:rsidR="007C7003" w:rsidRPr="00605C7C">
        <w:rPr>
          <w:rFonts w:asciiTheme="minorHAnsi" w:hAnsiTheme="minorHAnsi" w:cstheme="minorHAnsi"/>
        </w:rPr>
        <w:t>04</w:t>
      </w:r>
      <w:r w:rsidR="002D25BD" w:rsidRPr="00605C7C">
        <w:rPr>
          <w:rFonts w:asciiTheme="minorHAnsi" w:hAnsiTheme="minorHAnsi" w:cstheme="minorHAnsi"/>
        </w:rPr>
        <w:t>.2025</w:t>
      </w:r>
      <w:r w:rsidR="00EF625B" w:rsidRPr="00605C7C">
        <w:rPr>
          <w:rFonts w:asciiTheme="minorHAnsi" w:hAnsiTheme="minorHAnsi" w:cstheme="minorHAnsi"/>
        </w:rPr>
        <w:t xml:space="preserve"> r.</w:t>
      </w:r>
    </w:p>
    <w:p w14:paraId="59365407" w14:textId="77777777" w:rsidR="00EF625B" w:rsidRPr="00605C7C" w:rsidRDefault="00EF625B" w:rsidP="001F4C90">
      <w:pPr>
        <w:pStyle w:val="Bezodstpw"/>
        <w:jc w:val="both"/>
        <w:rPr>
          <w:rFonts w:asciiTheme="minorHAnsi" w:hAnsiTheme="minorHAnsi" w:cstheme="minorHAnsi"/>
        </w:rPr>
      </w:pPr>
    </w:p>
    <w:p w14:paraId="1442801D" w14:textId="77777777" w:rsidR="00EF625B" w:rsidRPr="00605C7C" w:rsidRDefault="00EF625B" w:rsidP="001F4C90">
      <w:pPr>
        <w:pStyle w:val="Bezodstpw"/>
        <w:jc w:val="both"/>
        <w:rPr>
          <w:rFonts w:asciiTheme="minorHAnsi" w:hAnsiTheme="minorHAnsi" w:cstheme="minorHAnsi"/>
        </w:rPr>
      </w:pPr>
    </w:p>
    <w:p w14:paraId="7425BDBD" w14:textId="77777777" w:rsidR="001F1F92" w:rsidRPr="00605C7C" w:rsidRDefault="001F1F92" w:rsidP="001F4C90">
      <w:pPr>
        <w:pStyle w:val="Bezodstpw"/>
        <w:jc w:val="both"/>
        <w:rPr>
          <w:rFonts w:asciiTheme="minorHAnsi" w:hAnsiTheme="minorHAnsi" w:cstheme="minorHAnsi"/>
        </w:rPr>
      </w:pPr>
    </w:p>
    <w:p w14:paraId="2BB5488D" w14:textId="77777777" w:rsidR="001F1F92" w:rsidRPr="00605C7C" w:rsidRDefault="001F1F92" w:rsidP="001F4C90">
      <w:pPr>
        <w:pStyle w:val="Bezodstpw"/>
        <w:jc w:val="both"/>
        <w:rPr>
          <w:rFonts w:asciiTheme="minorHAnsi" w:hAnsiTheme="minorHAnsi" w:cstheme="minorHAnsi"/>
        </w:rPr>
      </w:pPr>
    </w:p>
    <w:p w14:paraId="5CBAB3A3" w14:textId="66ECF664" w:rsidR="00671DB0" w:rsidRPr="00605C7C" w:rsidRDefault="00BD6F12" w:rsidP="001F4C90">
      <w:pPr>
        <w:pStyle w:val="Bezodstpw"/>
        <w:jc w:val="both"/>
        <w:rPr>
          <w:rFonts w:asciiTheme="minorHAnsi" w:hAnsiTheme="minorHAnsi" w:cstheme="minorHAnsi"/>
        </w:rPr>
      </w:pPr>
      <w:r w:rsidRPr="00605C7C">
        <w:rPr>
          <w:rFonts w:asciiTheme="minorHAnsi" w:hAnsiTheme="minorHAnsi" w:cstheme="minorHAnsi"/>
        </w:rPr>
        <w:t>Sporządził:</w:t>
      </w:r>
    </w:p>
    <w:p w14:paraId="2D24454D" w14:textId="3C3FA45E" w:rsidR="00164327" w:rsidRPr="00605C7C" w:rsidRDefault="00BD6F12" w:rsidP="001F4C90">
      <w:pPr>
        <w:pStyle w:val="Bezodstpw"/>
        <w:jc w:val="both"/>
        <w:rPr>
          <w:rFonts w:asciiTheme="minorHAnsi" w:hAnsiTheme="minorHAnsi" w:cstheme="minorHAnsi"/>
        </w:rPr>
      </w:pPr>
      <w:r w:rsidRPr="00605C7C">
        <w:rPr>
          <w:rFonts w:asciiTheme="minorHAnsi" w:hAnsiTheme="minorHAnsi" w:cstheme="minorHAnsi"/>
        </w:rPr>
        <w:t>Tomasz Smykala</w:t>
      </w:r>
      <w:bookmarkStart w:id="1" w:name="_Toc63684888"/>
    </w:p>
    <w:p w14:paraId="7091802A" w14:textId="77777777" w:rsidR="00164327" w:rsidRPr="00605C7C" w:rsidRDefault="00164327" w:rsidP="001F4C90">
      <w:pPr>
        <w:spacing w:after="160" w:line="259" w:lineRule="auto"/>
        <w:jc w:val="both"/>
        <w:rPr>
          <w:rFonts w:asciiTheme="minorHAnsi" w:hAnsiTheme="minorHAnsi" w:cstheme="minorHAnsi"/>
        </w:rPr>
      </w:pPr>
      <w:r w:rsidRPr="00605C7C">
        <w:rPr>
          <w:rFonts w:asciiTheme="minorHAnsi" w:hAnsiTheme="minorHAnsi" w:cstheme="minorHAnsi"/>
        </w:rPr>
        <w:br w:type="page"/>
      </w:r>
    </w:p>
    <w:p w14:paraId="43EA562A" w14:textId="15065927"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r w:rsidRPr="00605C7C">
        <w:lastRenderedPageBreak/>
        <w:fldChar w:fldCharType="begin"/>
      </w:r>
      <w:r w:rsidRPr="00605C7C">
        <w:instrText xml:space="preserve"> TOC \o "1-3" \h \z \u </w:instrText>
      </w:r>
      <w:r w:rsidRPr="00605C7C">
        <w:fldChar w:fldCharType="separate"/>
      </w:r>
      <w:hyperlink w:anchor="_Toc194050944" w:history="1">
        <w:r w:rsidRPr="00605C7C">
          <w:rPr>
            <w:rStyle w:val="Hipercze"/>
            <w:rFonts w:ascii="Calibri" w:hAnsi="Calibri" w:cs="Calibri"/>
            <w:noProof/>
          </w:rPr>
          <w:t>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Zamawiający</w:t>
        </w:r>
        <w:r w:rsidRPr="00605C7C">
          <w:rPr>
            <w:noProof/>
            <w:webHidden/>
          </w:rPr>
          <w:tab/>
        </w:r>
        <w:r w:rsidRPr="00605C7C">
          <w:rPr>
            <w:noProof/>
            <w:webHidden/>
          </w:rPr>
          <w:fldChar w:fldCharType="begin"/>
        </w:r>
        <w:r w:rsidRPr="00605C7C">
          <w:rPr>
            <w:noProof/>
            <w:webHidden/>
          </w:rPr>
          <w:instrText xml:space="preserve"> PAGEREF _Toc194050944 \h </w:instrText>
        </w:r>
        <w:r w:rsidRPr="00605C7C">
          <w:rPr>
            <w:noProof/>
            <w:webHidden/>
          </w:rPr>
        </w:r>
        <w:r w:rsidRPr="00605C7C">
          <w:rPr>
            <w:noProof/>
            <w:webHidden/>
          </w:rPr>
          <w:fldChar w:fldCharType="separate"/>
        </w:r>
        <w:r w:rsidR="0090291C" w:rsidRPr="00605C7C">
          <w:rPr>
            <w:noProof/>
            <w:webHidden/>
          </w:rPr>
          <w:t>2</w:t>
        </w:r>
        <w:r w:rsidRPr="00605C7C">
          <w:rPr>
            <w:noProof/>
            <w:webHidden/>
          </w:rPr>
          <w:fldChar w:fldCharType="end"/>
        </w:r>
      </w:hyperlink>
    </w:p>
    <w:p w14:paraId="0FF85670" w14:textId="6CDFE38F"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5" w:history="1">
        <w:r w:rsidRPr="00605C7C">
          <w:rPr>
            <w:rStyle w:val="Hipercze"/>
            <w:rFonts w:ascii="Calibri" w:hAnsi="Calibri" w:cs="Calibri"/>
            <w:noProof/>
          </w:rPr>
          <w:t>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Definicje</w:t>
        </w:r>
        <w:r w:rsidRPr="00605C7C">
          <w:rPr>
            <w:noProof/>
            <w:webHidden/>
          </w:rPr>
          <w:tab/>
        </w:r>
        <w:r w:rsidRPr="00605C7C">
          <w:rPr>
            <w:noProof/>
            <w:webHidden/>
          </w:rPr>
          <w:fldChar w:fldCharType="begin"/>
        </w:r>
        <w:r w:rsidRPr="00605C7C">
          <w:rPr>
            <w:noProof/>
            <w:webHidden/>
          </w:rPr>
          <w:instrText xml:space="preserve"> PAGEREF _Toc194050945 \h </w:instrText>
        </w:r>
        <w:r w:rsidRPr="00605C7C">
          <w:rPr>
            <w:noProof/>
            <w:webHidden/>
          </w:rPr>
        </w:r>
        <w:r w:rsidRPr="00605C7C">
          <w:rPr>
            <w:noProof/>
            <w:webHidden/>
          </w:rPr>
          <w:fldChar w:fldCharType="separate"/>
        </w:r>
        <w:r w:rsidR="0090291C" w:rsidRPr="00605C7C">
          <w:rPr>
            <w:noProof/>
            <w:webHidden/>
          </w:rPr>
          <w:t>2</w:t>
        </w:r>
        <w:r w:rsidRPr="00605C7C">
          <w:rPr>
            <w:noProof/>
            <w:webHidden/>
          </w:rPr>
          <w:fldChar w:fldCharType="end"/>
        </w:r>
      </w:hyperlink>
    </w:p>
    <w:p w14:paraId="4518BD9C" w14:textId="326C0767"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6" w:history="1">
        <w:r w:rsidRPr="00605C7C">
          <w:rPr>
            <w:rStyle w:val="Hipercze"/>
            <w:rFonts w:ascii="Calibri" w:eastAsia="Times New Roman" w:hAnsi="Calibri" w:cs="Calibri"/>
            <w:noProof/>
          </w:rPr>
          <w:t>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Tryb udzielenia zamówienia:</w:t>
        </w:r>
        <w:r w:rsidRPr="00605C7C">
          <w:rPr>
            <w:noProof/>
            <w:webHidden/>
          </w:rPr>
          <w:tab/>
        </w:r>
        <w:r w:rsidRPr="00605C7C">
          <w:rPr>
            <w:noProof/>
            <w:webHidden/>
          </w:rPr>
          <w:fldChar w:fldCharType="begin"/>
        </w:r>
        <w:r w:rsidRPr="00605C7C">
          <w:rPr>
            <w:noProof/>
            <w:webHidden/>
          </w:rPr>
          <w:instrText xml:space="preserve"> PAGEREF _Toc194050946 \h </w:instrText>
        </w:r>
        <w:r w:rsidRPr="00605C7C">
          <w:rPr>
            <w:noProof/>
            <w:webHidden/>
          </w:rPr>
        </w:r>
        <w:r w:rsidRPr="00605C7C">
          <w:rPr>
            <w:noProof/>
            <w:webHidden/>
          </w:rPr>
          <w:fldChar w:fldCharType="separate"/>
        </w:r>
        <w:r w:rsidR="0090291C" w:rsidRPr="00605C7C">
          <w:rPr>
            <w:noProof/>
            <w:webHidden/>
          </w:rPr>
          <w:t>2</w:t>
        </w:r>
        <w:r w:rsidRPr="00605C7C">
          <w:rPr>
            <w:noProof/>
            <w:webHidden/>
          </w:rPr>
          <w:fldChar w:fldCharType="end"/>
        </w:r>
      </w:hyperlink>
    </w:p>
    <w:p w14:paraId="612EE8FB" w14:textId="38E4D180"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7" w:history="1">
        <w:r w:rsidRPr="00605C7C">
          <w:rPr>
            <w:rStyle w:val="Hipercze"/>
            <w:rFonts w:ascii="Calibri" w:eastAsia="Times New Roman" w:hAnsi="Calibri" w:cs="Calibri"/>
            <w:noProof/>
          </w:rPr>
          <w:t>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Przedmiot zamówienia.</w:t>
        </w:r>
        <w:r w:rsidRPr="00605C7C">
          <w:rPr>
            <w:noProof/>
            <w:webHidden/>
          </w:rPr>
          <w:tab/>
        </w:r>
        <w:r w:rsidRPr="00605C7C">
          <w:rPr>
            <w:noProof/>
            <w:webHidden/>
          </w:rPr>
          <w:fldChar w:fldCharType="begin"/>
        </w:r>
        <w:r w:rsidRPr="00605C7C">
          <w:rPr>
            <w:noProof/>
            <w:webHidden/>
          </w:rPr>
          <w:instrText xml:space="preserve"> PAGEREF _Toc194050947 \h </w:instrText>
        </w:r>
        <w:r w:rsidRPr="00605C7C">
          <w:rPr>
            <w:noProof/>
            <w:webHidden/>
          </w:rPr>
        </w:r>
        <w:r w:rsidRPr="00605C7C">
          <w:rPr>
            <w:noProof/>
            <w:webHidden/>
          </w:rPr>
          <w:fldChar w:fldCharType="separate"/>
        </w:r>
        <w:r w:rsidR="0090291C" w:rsidRPr="00605C7C">
          <w:rPr>
            <w:noProof/>
            <w:webHidden/>
          </w:rPr>
          <w:t>2</w:t>
        </w:r>
        <w:r w:rsidRPr="00605C7C">
          <w:rPr>
            <w:noProof/>
            <w:webHidden/>
          </w:rPr>
          <w:fldChar w:fldCharType="end"/>
        </w:r>
      </w:hyperlink>
    </w:p>
    <w:p w14:paraId="5FACC0D2" w14:textId="41298D89"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8" w:history="1">
        <w:r w:rsidRPr="00605C7C">
          <w:rPr>
            <w:rStyle w:val="Hipercze"/>
            <w:rFonts w:ascii="Calibri" w:eastAsia="Times New Roman" w:hAnsi="Calibri" w:cs="Calibri"/>
            <w:noProof/>
          </w:rPr>
          <w:t>5</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Termin wykonania zamówienia.</w:t>
        </w:r>
        <w:r w:rsidRPr="00605C7C">
          <w:rPr>
            <w:noProof/>
            <w:webHidden/>
          </w:rPr>
          <w:tab/>
        </w:r>
        <w:r w:rsidRPr="00605C7C">
          <w:rPr>
            <w:noProof/>
            <w:webHidden/>
          </w:rPr>
          <w:fldChar w:fldCharType="begin"/>
        </w:r>
        <w:r w:rsidRPr="00605C7C">
          <w:rPr>
            <w:noProof/>
            <w:webHidden/>
          </w:rPr>
          <w:instrText xml:space="preserve"> PAGEREF _Toc194050948 \h </w:instrText>
        </w:r>
        <w:r w:rsidRPr="00605C7C">
          <w:rPr>
            <w:noProof/>
            <w:webHidden/>
          </w:rPr>
        </w:r>
        <w:r w:rsidRPr="00605C7C">
          <w:rPr>
            <w:noProof/>
            <w:webHidden/>
          </w:rPr>
          <w:fldChar w:fldCharType="separate"/>
        </w:r>
        <w:r w:rsidR="0090291C" w:rsidRPr="00605C7C">
          <w:rPr>
            <w:noProof/>
            <w:webHidden/>
          </w:rPr>
          <w:t>3</w:t>
        </w:r>
        <w:r w:rsidRPr="00605C7C">
          <w:rPr>
            <w:noProof/>
            <w:webHidden/>
          </w:rPr>
          <w:fldChar w:fldCharType="end"/>
        </w:r>
      </w:hyperlink>
    </w:p>
    <w:p w14:paraId="016E17C0" w14:textId="72E7B569"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49" w:history="1">
        <w:r w:rsidRPr="00605C7C">
          <w:rPr>
            <w:rStyle w:val="Hipercze"/>
            <w:rFonts w:ascii="Calibri" w:eastAsia="Times New Roman" w:hAnsi="Calibri" w:cs="Calibri"/>
            <w:noProof/>
          </w:rPr>
          <w:t>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Dodatkowe informacje dotyczące postępowania:</w:t>
        </w:r>
        <w:r w:rsidRPr="00605C7C">
          <w:rPr>
            <w:noProof/>
            <w:webHidden/>
          </w:rPr>
          <w:tab/>
        </w:r>
        <w:r w:rsidRPr="00605C7C">
          <w:rPr>
            <w:noProof/>
            <w:webHidden/>
          </w:rPr>
          <w:fldChar w:fldCharType="begin"/>
        </w:r>
        <w:r w:rsidRPr="00605C7C">
          <w:rPr>
            <w:noProof/>
            <w:webHidden/>
          </w:rPr>
          <w:instrText xml:space="preserve"> PAGEREF _Toc194050949 \h </w:instrText>
        </w:r>
        <w:r w:rsidRPr="00605C7C">
          <w:rPr>
            <w:noProof/>
            <w:webHidden/>
          </w:rPr>
        </w:r>
        <w:r w:rsidRPr="00605C7C">
          <w:rPr>
            <w:noProof/>
            <w:webHidden/>
          </w:rPr>
          <w:fldChar w:fldCharType="separate"/>
        </w:r>
        <w:r w:rsidR="0090291C" w:rsidRPr="00605C7C">
          <w:rPr>
            <w:noProof/>
            <w:webHidden/>
          </w:rPr>
          <w:t>3</w:t>
        </w:r>
        <w:r w:rsidRPr="00605C7C">
          <w:rPr>
            <w:noProof/>
            <w:webHidden/>
          </w:rPr>
          <w:fldChar w:fldCharType="end"/>
        </w:r>
      </w:hyperlink>
    </w:p>
    <w:p w14:paraId="7791E3F5" w14:textId="0CFD85B4"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0" w:history="1">
        <w:r w:rsidRPr="00605C7C">
          <w:rPr>
            <w:rStyle w:val="Hipercze"/>
            <w:rFonts w:eastAsia="Times New Roman" w:cs="Calibri"/>
            <w:noProof/>
          </w:rPr>
          <w:t>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Porozumiewanie się Zamawiającego z Wykonawcami.</w:t>
        </w:r>
        <w:r w:rsidRPr="00605C7C">
          <w:rPr>
            <w:noProof/>
            <w:webHidden/>
          </w:rPr>
          <w:tab/>
        </w:r>
        <w:r w:rsidRPr="00605C7C">
          <w:rPr>
            <w:noProof/>
            <w:webHidden/>
          </w:rPr>
          <w:fldChar w:fldCharType="begin"/>
        </w:r>
        <w:r w:rsidRPr="00605C7C">
          <w:rPr>
            <w:noProof/>
            <w:webHidden/>
          </w:rPr>
          <w:instrText xml:space="preserve"> PAGEREF _Toc194050950 \h </w:instrText>
        </w:r>
        <w:r w:rsidRPr="00605C7C">
          <w:rPr>
            <w:noProof/>
            <w:webHidden/>
          </w:rPr>
        </w:r>
        <w:r w:rsidRPr="00605C7C">
          <w:rPr>
            <w:noProof/>
            <w:webHidden/>
          </w:rPr>
          <w:fldChar w:fldCharType="separate"/>
        </w:r>
        <w:r w:rsidR="0090291C" w:rsidRPr="00605C7C">
          <w:rPr>
            <w:noProof/>
            <w:webHidden/>
          </w:rPr>
          <w:t>5</w:t>
        </w:r>
        <w:r w:rsidRPr="00605C7C">
          <w:rPr>
            <w:noProof/>
            <w:webHidden/>
          </w:rPr>
          <w:fldChar w:fldCharType="end"/>
        </w:r>
      </w:hyperlink>
    </w:p>
    <w:p w14:paraId="32E32B96" w14:textId="73BD3212"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1" w:history="1">
        <w:r w:rsidRPr="00605C7C">
          <w:rPr>
            <w:rStyle w:val="Hipercze"/>
            <w:rFonts w:ascii="Calibri" w:eastAsia="Times New Roman" w:hAnsi="Calibri" w:cs="Calibri"/>
            <w:noProof/>
          </w:rPr>
          <w:t>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Wymagania techniczne i organizacyjne sporządzania, wysyłania i odbierania korespondencji elektronicznej.</w:t>
        </w:r>
        <w:r w:rsidRPr="00605C7C">
          <w:rPr>
            <w:noProof/>
            <w:webHidden/>
          </w:rPr>
          <w:tab/>
        </w:r>
        <w:r w:rsidRPr="00605C7C">
          <w:rPr>
            <w:noProof/>
            <w:webHidden/>
          </w:rPr>
          <w:fldChar w:fldCharType="begin"/>
        </w:r>
        <w:r w:rsidRPr="00605C7C">
          <w:rPr>
            <w:noProof/>
            <w:webHidden/>
          </w:rPr>
          <w:instrText xml:space="preserve"> PAGEREF _Toc194050951 \h </w:instrText>
        </w:r>
        <w:r w:rsidRPr="00605C7C">
          <w:rPr>
            <w:noProof/>
            <w:webHidden/>
          </w:rPr>
        </w:r>
        <w:r w:rsidRPr="00605C7C">
          <w:rPr>
            <w:noProof/>
            <w:webHidden/>
          </w:rPr>
          <w:fldChar w:fldCharType="separate"/>
        </w:r>
        <w:r w:rsidR="0090291C" w:rsidRPr="00605C7C">
          <w:rPr>
            <w:noProof/>
            <w:webHidden/>
          </w:rPr>
          <w:t>6</w:t>
        </w:r>
        <w:r w:rsidRPr="00605C7C">
          <w:rPr>
            <w:noProof/>
            <w:webHidden/>
          </w:rPr>
          <w:fldChar w:fldCharType="end"/>
        </w:r>
      </w:hyperlink>
    </w:p>
    <w:p w14:paraId="500BE8FE" w14:textId="1D41137C" w:rsidR="002B2968" w:rsidRPr="00605C7C" w:rsidRDefault="002B2968">
      <w:pPr>
        <w:pStyle w:val="Spistreci1"/>
        <w:tabs>
          <w:tab w:val="left" w:pos="440"/>
          <w:tab w:val="right" w:leader="dot" w:pos="10196"/>
        </w:tabs>
        <w:rPr>
          <w:rFonts w:eastAsiaTheme="minorEastAsia" w:cstheme="minorBidi"/>
          <w:b w:val="0"/>
          <w:bCs w:val="0"/>
          <w:caps w:val="0"/>
          <w:noProof/>
          <w:kern w:val="2"/>
          <w:sz w:val="24"/>
          <w:szCs w:val="24"/>
          <w:lang w:eastAsia="pl-PL"/>
          <w14:ligatures w14:val="standardContextual"/>
        </w:rPr>
      </w:pPr>
      <w:hyperlink w:anchor="_Toc194050952" w:history="1">
        <w:r w:rsidRPr="00605C7C">
          <w:rPr>
            <w:rStyle w:val="Hipercze"/>
            <w:rFonts w:eastAsia="Times New Roman" w:cs="Calibri"/>
            <w:noProof/>
          </w:rPr>
          <w:t>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Opis sposobu przygotowania oferty.</w:t>
        </w:r>
        <w:r w:rsidRPr="00605C7C">
          <w:rPr>
            <w:noProof/>
            <w:webHidden/>
          </w:rPr>
          <w:tab/>
        </w:r>
        <w:r w:rsidRPr="00605C7C">
          <w:rPr>
            <w:noProof/>
            <w:webHidden/>
          </w:rPr>
          <w:fldChar w:fldCharType="begin"/>
        </w:r>
        <w:r w:rsidRPr="00605C7C">
          <w:rPr>
            <w:noProof/>
            <w:webHidden/>
          </w:rPr>
          <w:instrText xml:space="preserve"> PAGEREF _Toc194050952 \h </w:instrText>
        </w:r>
        <w:r w:rsidRPr="00605C7C">
          <w:rPr>
            <w:noProof/>
            <w:webHidden/>
          </w:rPr>
        </w:r>
        <w:r w:rsidRPr="00605C7C">
          <w:rPr>
            <w:noProof/>
            <w:webHidden/>
          </w:rPr>
          <w:fldChar w:fldCharType="separate"/>
        </w:r>
        <w:r w:rsidR="0090291C" w:rsidRPr="00605C7C">
          <w:rPr>
            <w:noProof/>
            <w:webHidden/>
          </w:rPr>
          <w:t>6</w:t>
        </w:r>
        <w:r w:rsidRPr="00605C7C">
          <w:rPr>
            <w:noProof/>
            <w:webHidden/>
          </w:rPr>
          <w:fldChar w:fldCharType="end"/>
        </w:r>
      </w:hyperlink>
    </w:p>
    <w:p w14:paraId="73F62765" w14:textId="4A66D830"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3" w:history="1">
        <w:r w:rsidRPr="00605C7C">
          <w:rPr>
            <w:rStyle w:val="Hipercze"/>
            <w:rFonts w:ascii="Calibri" w:eastAsia="Times New Roman" w:hAnsi="Calibri" w:cs="Calibri"/>
            <w:noProof/>
          </w:rPr>
          <w:t>10</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Opis sposobu obliczania ceny:</w:t>
        </w:r>
        <w:r w:rsidRPr="00605C7C">
          <w:rPr>
            <w:noProof/>
            <w:webHidden/>
          </w:rPr>
          <w:tab/>
        </w:r>
        <w:r w:rsidRPr="00605C7C">
          <w:rPr>
            <w:noProof/>
            <w:webHidden/>
          </w:rPr>
          <w:fldChar w:fldCharType="begin"/>
        </w:r>
        <w:r w:rsidRPr="00605C7C">
          <w:rPr>
            <w:noProof/>
            <w:webHidden/>
          </w:rPr>
          <w:instrText xml:space="preserve"> PAGEREF _Toc194050953 \h </w:instrText>
        </w:r>
        <w:r w:rsidRPr="00605C7C">
          <w:rPr>
            <w:noProof/>
            <w:webHidden/>
          </w:rPr>
        </w:r>
        <w:r w:rsidRPr="00605C7C">
          <w:rPr>
            <w:noProof/>
            <w:webHidden/>
          </w:rPr>
          <w:fldChar w:fldCharType="separate"/>
        </w:r>
        <w:r w:rsidR="0090291C" w:rsidRPr="00605C7C">
          <w:rPr>
            <w:noProof/>
            <w:webHidden/>
          </w:rPr>
          <w:t>7</w:t>
        </w:r>
        <w:r w:rsidRPr="00605C7C">
          <w:rPr>
            <w:noProof/>
            <w:webHidden/>
          </w:rPr>
          <w:fldChar w:fldCharType="end"/>
        </w:r>
      </w:hyperlink>
    </w:p>
    <w:p w14:paraId="455246B3" w14:textId="6B58AB0A"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4" w:history="1">
        <w:r w:rsidRPr="00605C7C">
          <w:rPr>
            <w:rStyle w:val="Hipercze"/>
            <w:rFonts w:ascii="Calibri" w:eastAsia="Times New Roman" w:hAnsi="Calibri" w:cs="Calibri"/>
            <w:noProof/>
          </w:rPr>
          <w:t>11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Informacja na temat wspólnego ubiegania się wykonawców o udzielenie zamówienia.</w:t>
        </w:r>
        <w:r w:rsidRPr="00605C7C">
          <w:rPr>
            <w:noProof/>
            <w:webHidden/>
          </w:rPr>
          <w:tab/>
        </w:r>
        <w:r w:rsidRPr="00605C7C">
          <w:rPr>
            <w:noProof/>
            <w:webHidden/>
          </w:rPr>
          <w:fldChar w:fldCharType="begin"/>
        </w:r>
        <w:r w:rsidRPr="00605C7C">
          <w:rPr>
            <w:noProof/>
            <w:webHidden/>
          </w:rPr>
          <w:instrText xml:space="preserve"> PAGEREF _Toc194050954 \h </w:instrText>
        </w:r>
        <w:r w:rsidRPr="00605C7C">
          <w:rPr>
            <w:noProof/>
            <w:webHidden/>
          </w:rPr>
        </w:r>
        <w:r w:rsidRPr="00605C7C">
          <w:rPr>
            <w:noProof/>
            <w:webHidden/>
          </w:rPr>
          <w:fldChar w:fldCharType="separate"/>
        </w:r>
        <w:r w:rsidR="0090291C" w:rsidRPr="00605C7C">
          <w:rPr>
            <w:noProof/>
            <w:webHidden/>
          </w:rPr>
          <w:t>8</w:t>
        </w:r>
        <w:r w:rsidRPr="00605C7C">
          <w:rPr>
            <w:noProof/>
            <w:webHidden/>
          </w:rPr>
          <w:fldChar w:fldCharType="end"/>
        </w:r>
      </w:hyperlink>
    </w:p>
    <w:p w14:paraId="006F285C" w14:textId="690BB637"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5" w:history="1">
        <w:r w:rsidRPr="00605C7C">
          <w:rPr>
            <w:rStyle w:val="Hipercze"/>
            <w:rFonts w:ascii="Calibri" w:eastAsia="Times New Roman" w:hAnsi="Calibri" w:cs="Calibri"/>
            <w:noProof/>
          </w:rPr>
          <w:t>12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Informacja na temat podwykonawców.</w:t>
        </w:r>
        <w:r w:rsidRPr="00605C7C">
          <w:rPr>
            <w:noProof/>
            <w:webHidden/>
          </w:rPr>
          <w:tab/>
        </w:r>
        <w:r w:rsidRPr="00605C7C">
          <w:rPr>
            <w:noProof/>
            <w:webHidden/>
          </w:rPr>
          <w:fldChar w:fldCharType="begin"/>
        </w:r>
        <w:r w:rsidRPr="00605C7C">
          <w:rPr>
            <w:noProof/>
            <w:webHidden/>
          </w:rPr>
          <w:instrText xml:space="preserve"> PAGEREF _Toc194050955 \h </w:instrText>
        </w:r>
        <w:r w:rsidRPr="00605C7C">
          <w:rPr>
            <w:noProof/>
            <w:webHidden/>
          </w:rPr>
        </w:r>
        <w:r w:rsidRPr="00605C7C">
          <w:rPr>
            <w:noProof/>
            <w:webHidden/>
          </w:rPr>
          <w:fldChar w:fldCharType="separate"/>
        </w:r>
        <w:r w:rsidR="0090291C" w:rsidRPr="00605C7C">
          <w:rPr>
            <w:noProof/>
            <w:webHidden/>
          </w:rPr>
          <w:t>9</w:t>
        </w:r>
        <w:r w:rsidRPr="00605C7C">
          <w:rPr>
            <w:noProof/>
            <w:webHidden/>
          </w:rPr>
          <w:fldChar w:fldCharType="end"/>
        </w:r>
      </w:hyperlink>
    </w:p>
    <w:p w14:paraId="436BF10B" w14:textId="006481B6"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6" w:history="1">
        <w:r w:rsidRPr="00605C7C">
          <w:rPr>
            <w:rStyle w:val="Hipercze"/>
            <w:rFonts w:ascii="Calibri" w:eastAsia="Times New Roman" w:hAnsi="Calibri" w:cs="Calibri"/>
            <w:noProof/>
          </w:rPr>
          <w:t>13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Korzystanie przez wykonawcę z zasobów innych podmiotów.</w:t>
        </w:r>
        <w:r w:rsidRPr="00605C7C">
          <w:rPr>
            <w:noProof/>
            <w:webHidden/>
          </w:rPr>
          <w:tab/>
        </w:r>
        <w:r w:rsidRPr="00605C7C">
          <w:rPr>
            <w:noProof/>
            <w:webHidden/>
          </w:rPr>
          <w:fldChar w:fldCharType="begin"/>
        </w:r>
        <w:r w:rsidRPr="00605C7C">
          <w:rPr>
            <w:noProof/>
            <w:webHidden/>
          </w:rPr>
          <w:instrText xml:space="preserve"> PAGEREF _Toc194050956 \h </w:instrText>
        </w:r>
        <w:r w:rsidRPr="00605C7C">
          <w:rPr>
            <w:noProof/>
            <w:webHidden/>
          </w:rPr>
        </w:r>
        <w:r w:rsidRPr="00605C7C">
          <w:rPr>
            <w:noProof/>
            <w:webHidden/>
          </w:rPr>
          <w:fldChar w:fldCharType="separate"/>
        </w:r>
        <w:r w:rsidR="0090291C" w:rsidRPr="00605C7C">
          <w:rPr>
            <w:noProof/>
            <w:webHidden/>
          </w:rPr>
          <w:t>9</w:t>
        </w:r>
        <w:r w:rsidRPr="00605C7C">
          <w:rPr>
            <w:noProof/>
            <w:webHidden/>
          </w:rPr>
          <w:fldChar w:fldCharType="end"/>
        </w:r>
      </w:hyperlink>
    </w:p>
    <w:p w14:paraId="1F0AFF80" w14:textId="272A54E3"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7" w:history="1">
        <w:r w:rsidRPr="00605C7C">
          <w:rPr>
            <w:rStyle w:val="Hipercze"/>
            <w:rFonts w:ascii="Calibri" w:eastAsia="Times New Roman" w:hAnsi="Calibri" w:cs="Calibri"/>
            <w:noProof/>
          </w:rPr>
          <w:t>14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Dokumenty składane wraz z ofertą.</w:t>
        </w:r>
        <w:r w:rsidRPr="00605C7C">
          <w:rPr>
            <w:noProof/>
            <w:webHidden/>
          </w:rPr>
          <w:tab/>
        </w:r>
        <w:r w:rsidRPr="00605C7C">
          <w:rPr>
            <w:noProof/>
            <w:webHidden/>
          </w:rPr>
          <w:fldChar w:fldCharType="begin"/>
        </w:r>
        <w:r w:rsidRPr="00605C7C">
          <w:rPr>
            <w:noProof/>
            <w:webHidden/>
          </w:rPr>
          <w:instrText xml:space="preserve"> PAGEREF _Toc194050957 \h </w:instrText>
        </w:r>
        <w:r w:rsidRPr="00605C7C">
          <w:rPr>
            <w:noProof/>
            <w:webHidden/>
          </w:rPr>
        </w:r>
        <w:r w:rsidRPr="00605C7C">
          <w:rPr>
            <w:noProof/>
            <w:webHidden/>
          </w:rPr>
          <w:fldChar w:fldCharType="separate"/>
        </w:r>
        <w:r w:rsidR="0090291C" w:rsidRPr="00605C7C">
          <w:rPr>
            <w:noProof/>
            <w:webHidden/>
          </w:rPr>
          <w:t>10</w:t>
        </w:r>
        <w:r w:rsidRPr="00605C7C">
          <w:rPr>
            <w:noProof/>
            <w:webHidden/>
          </w:rPr>
          <w:fldChar w:fldCharType="end"/>
        </w:r>
      </w:hyperlink>
    </w:p>
    <w:p w14:paraId="03F8A1E7" w14:textId="17C41084"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8" w:history="1">
        <w:r w:rsidRPr="00605C7C">
          <w:rPr>
            <w:rStyle w:val="Hipercze"/>
            <w:rFonts w:eastAsia="Times New Roman" w:cs="Calibri"/>
            <w:noProof/>
          </w:rPr>
          <w:t>15</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Podstawy wykluczenia z postępowania o udzielenie zamówienia, warunki udziału w postępowaniu.</w:t>
        </w:r>
        <w:r w:rsidRPr="00605C7C">
          <w:rPr>
            <w:noProof/>
            <w:webHidden/>
          </w:rPr>
          <w:tab/>
        </w:r>
        <w:r w:rsidRPr="00605C7C">
          <w:rPr>
            <w:noProof/>
            <w:webHidden/>
          </w:rPr>
          <w:fldChar w:fldCharType="begin"/>
        </w:r>
        <w:r w:rsidRPr="00605C7C">
          <w:rPr>
            <w:noProof/>
            <w:webHidden/>
          </w:rPr>
          <w:instrText xml:space="preserve"> PAGEREF _Toc194050958 \h </w:instrText>
        </w:r>
        <w:r w:rsidRPr="00605C7C">
          <w:rPr>
            <w:noProof/>
            <w:webHidden/>
          </w:rPr>
        </w:r>
        <w:r w:rsidRPr="00605C7C">
          <w:rPr>
            <w:noProof/>
            <w:webHidden/>
          </w:rPr>
          <w:fldChar w:fldCharType="separate"/>
        </w:r>
        <w:r w:rsidR="0090291C" w:rsidRPr="00605C7C">
          <w:rPr>
            <w:noProof/>
            <w:webHidden/>
          </w:rPr>
          <w:t>13</w:t>
        </w:r>
        <w:r w:rsidRPr="00605C7C">
          <w:rPr>
            <w:noProof/>
            <w:webHidden/>
          </w:rPr>
          <w:fldChar w:fldCharType="end"/>
        </w:r>
      </w:hyperlink>
    </w:p>
    <w:p w14:paraId="7467CA92" w14:textId="2461E4C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59" w:history="1">
        <w:r w:rsidRPr="00605C7C">
          <w:rPr>
            <w:rStyle w:val="Hipercze"/>
            <w:rFonts w:eastAsia="Times New Roman" w:cs="Calibri"/>
            <w:noProof/>
          </w:rPr>
          <w:t>16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Procedura sanacyjna - samooczyszczenie.</w:t>
        </w:r>
        <w:r w:rsidRPr="00605C7C">
          <w:rPr>
            <w:noProof/>
            <w:webHidden/>
          </w:rPr>
          <w:tab/>
        </w:r>
        <w:r w:rsidRPr="00605C7C">
          <w:rPr>
            <w:noProof/>
            <w:webHidden/>
          </w:rPr>
          <w:fldChar w:fldCharType="begin"/>
        </w:r>
        <w:r w:rsidRPr="00605C7C">
          <w:rPr>
            <w:noProof/>
            <w:webHidden/>
          </w:rPr>
          <w:instrText xml:space="preserve"> PAGEREF _Toc194050959 \h </w:instrText>
        </w:r>
        <w:r w:rsidRPr="00605C7C">
          <w:rPr>
            <w:noProof/>
            <w:webHidden/>
          </w:rPr>
        </w:r>
        <w:r w:rsidRPr="00605C7C">
          <w:rPr>
            <w:noProof/>
            <w:webHidden/>
          </w:rPr>
          <w:fldChar w:fldCharType="separate"/>
        </w:r>
        <w:r w:rsidR="0090291C" w:rsidRPr="00605C7C">
          <w:rPr>
            <w:noProof/>
            <w:webHidden/>
          </w:rPr>
          <w:t>15</w:t>
        </w:r>
        <w:r w:rsidRPr="00605C7C">
          <w:rPr>
            <w:noProof/>
            <w:webHidden/>
          </w:rPr>
          <w:fldChar w:fldCharType="end"/>
        </w:r>
      </w:hyperlink>
    </w:p>
    <w:p w14:paraId="4CD330F5" w14:textId="63392333"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0" w:history="1">
        <w:r w:rsidRPr="00605C7C">
          <w:rPr>
            <w:rStyle w:val="Hipercze"/>
            <w:rFonts w:ascii="Calibri" w:eastAsia="Times New Roman" w:hAnsi="Calibri" w:cs="Calibri"/>
            <w:noProof/>
          </w:rPr>
          <w:t>17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Warunki udziału w postępowaniu:</w:t>
        </w:r>
        <w:r w:rsidRPr="00605C7C">
          <w:rPr>
            <w:noProof/>
            <w:webHidden/>
          </w:rPr>
          <w:tab/>
        </w:r>
        <w:r w:rsidRPr="00605C7C">
          <w:rPr>
            <w:noProof/>
            <w:webHidden/>
          </w:rPr>
          <w:fldChar w:fldCharType="begin"/>
        </w:r>
        <w:r w:rsidRPr="00605C7C">
          <w:rPr>
            <w:noProof/>
            <w:webHidden/>
          </w:rPr>
          <w:instrText xml:space="preserve"> PAGEREF _Toc194050960 \h </w:instrText>
        </w:r>
        <w:r w:rsidRPr="00605C7C">
          <w:rPr>
            <w:noProof/>
            <w:webHidden/>
          </w:rPr>
        </w:r>
        <w:r w:rsidRPr="00605C7C">
          <w:rPr>
            <w:noProof/>
            <w:webHidden/>
          </w:rPr>
          <w:fldChar w:fldCharType="separate"/>
        </w:r>
        <w:r w:rsidR="0090291C" w:rsidRPr="00605C7C">
          <w:rPr>
            <w:noProof/>
            <w:webHidden/>
          </w:rPr>
          <w:t>15</w:t>
        </w:r>
        <w:r w:rsidRPr="00605C7C">
          <w:rPr>
            <w:noProof/>
            <w:webHidden/>
          </w:rPr>
          <w:fldChar w:fldCharType="end"/>
        </w:r>
      </w:hyperlink>
    </w:p>
    <w:p w14:paraId="5D0A12D3" w14:textId="32051107"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1" w:history="1">
        <w:r w:rsidRPr="00605C7C">
          <w:rPr>
            <w:rStyle w:val="Hipercze"/>
            <w:rFonts w:eastAsia="Times New Roman" w:cs="Calibri"/>
            <w:noProof/>
          </w:rPr>
          <w:t>18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Podmiotowe środki dowodowe (składane na wezwanie).</w:t>
        </w:r>
        <w:r w:rsidRPr="00605C7C">
          <w:rPr>
            <w:noProof/>
            <w:webHidden/>
          </w:rPr>
          <w:tab/>
        </w:r>
        <w:r w:rsidRPr="00605C7C">
          <w:rPr>
            <w:noProof/>
            <w:webHidden/>
          </w:rPr>
          <w:fldChar w:fldCharType="begin"/>
        </w:r>
        <w:r w:rsidRPr="00605C7C">
          <w:rPr>
            <w:noProof/>
            <w:webHidden/>
          </w:rPr>
          <w:instrText xml:space="preserve"> PAGEREF _Toc194050961 \h </w:instrText>
        </w:r>
        <w:r w:rsidRPr="00605C7C">
          <w:rPr>
            <w:noProof/>
            <w:webHidden/>
          </w:rPr>
        </w:r>
        <w:r w:rsidRPr="00605C7C">
          <w:rPr>
            <w:noProof/>
            <w:webHidden/>
          </w:rPr>
          <w:fldChar w:fldCharType="separate"/>
        </w:r>
        <w:r w:rsidR="0090291C" w:rsidRPr="00605C7C">
          <w:rPr>
            <w:noProof/>
            <w:webHidden/>
          </w:rPr>
          <w:t>16</w:t>
        </w:r>
        <w:r w:rsidRPr="00605C7C">
          <w:rPr>
            <w:noProof/>
            <w:webHidden/>
          </w:rPr>
          <w:fldChar w:fldCharType="end"/>
        </w:r>
      </w:hyperlink>
    </w:p>
    <w:p w14:paraId="6681111A" w14:textId="2D5B5BBF"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2" w:history="1">
        <w:r w:rsidRPr="00605C7C">
          <w:rPr>
            <w:rStyle w:val="Hipercze"/>
            <w:rFonts w:ascii="Calibri" w:eastAsia="Times New Roman" w:hAnsi="Calibri" w:cs="Calibri"/>
            <w:noProof/>
          </w:rPr>
          <w:t>19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Dokumenty potwierdzające spełnianie warunków udziału w postępowaniu.</w:t>
        </w:r>
        <w:r w:rsidRPr="00605C7C">
          <w:rPr>
            <w:noProof/>
            <w:webHidden/>
          </w:rPr>
          <w:tab/>
        </w:r>
        <w:r w:rsidRPr="00605C7C">
          <w:rPr>
            <w:noProof/>
            <w:webHidden/>
          </w:rPr>
          <w:fldChar w:fldCharType="begin"/>
        </w:r>
        <w:r w:rsidRPr="00605C7C">
          <w:rPr>
            <w:noProof/>
            <w:webHidden/>
          </w:rPr>
          <w:instrText xml:space="preserve"> PAGEREF _Toc194050962 \h </w:instrText>
        </w:r>
        <w:r w:rsidRPr="00605C7C">
          <w:rPr>
            <w:noProof/>
            <w:webHidden/>
          </w:rPr>
        </w:r>
        <w:r w:rsidRPr="00605C7C">
          <w:rPr>
            <w:noProof/>
            <w:webHidden/>
          </w:rPr>
          <w:fldChar w:fldCharType="separate"/>
        </w:r>
        <w:r w:rsidR="0090291C" w:rsidRPr="00605C7C">
          <w:rPr>
            <w:noProof/>
            <w:webHidden/>
          </w:rPr>
          <w:t>16</w:t>
        </w:r>
        <w:r w:rsidRPr="00605C7C">
          <w:rPr>
            <w:noProof/>
            <w:webHidden/>
          </w:rPr>
          <w:fldChar w:fldCharType="end"/>
        </w:r>
      </w:hyperlink>
    </w:p>
    <w:p w14:paraId="0079F43B" w14:textId="138A7BD1"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3" w:history="1">
        <w:r w:rsidRPr="00605C7C">
          <w:rPr>
            <w:rStyle w:val="Hipercze"/>
            <w:rFonts w:ascii="Calibri" w:eastAsia="Times New Roman" w:hAnsi="Calibri" w:cs="Calibri"/>
            <w:noProof/>
          </w:rPr>
          <w:t>20</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Wymagania dotyczące wadium.</w:t>
        </w:r>
        <w:r w:rsidRPr="00605C7C">
          <w:rPr>
            <w:noProof/>
            <w:webHidden/>
          </w:rPr>
          <w:tab/>
        </w:r>
        <w:r w:rsidRPr="00605C7C">
          <w:rPr>
            <w:noProof/>
            <w:webHidden/>
          </w:rPr>
          <w:fldChar w:fldCharType="begin"/>
        </w:r>
        <w:r w:rsidRPr="00605C7C">
          <w:rPr>
            <w:noProof/>
            <w:webHidden/>
          </w:rPr>
          <w:instrText xml:space="preserve"> PAGEREF _Toc194050963 \h </w:instrText>
        </w:r>
        <w:r w:rsidRPr="00605C7C">
          <w:rPr>
            <w:noProof/>
            <w:webHidden/>
          </w:rPr>
        </w:r>
        <w:r w:rsidRPr="00605C7C">
          <w:rPr>
            <w:noProof/>
            <w:webHidden/>
          </w:rPr>
          <w:fldChar w:fldCharType="separate"/>
        </w:r>
        <w:r w:rsidR="0090291C" w:rsidRPr="00605C7C">
          <w:rPr>
            <w:noProof/>
            <w:webHidden/>
          </w:rPr>
          <w:t>17</w:t>
        </w:r>
        <w:r w:rsidRPr="00605C7C">
          <w:rPr>
            <w:noProof/>
            <w:webHidden/>
          </w:rPr>
          <w:fldChar w:fldCharType="end"/>
        </w:r>
      </w:hyperlink>
    </w:p>
    <w:p w14:paraId="619B307B" w14:textId="5D58D9F7"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4" w:history="1">
        <w:r w:rsidRPr="00605C7C">
          <w:rPr>
            <w:rStyle w:val="Hipercze"/>
            <w:rFonts w:eastAsia="Times New Roman" w:cs="Calibri"/>
            <w:noProof/>
          </w:rPr>
          <w:t>21</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Sposób oraz termin składania ofert.</w:t>
        </w:r>
        <w:r w:rsidRPr="00605C7C">
          <w:rPr>
            <w:noProof/>
            <w:webHidden/>
          </w:rPr>
          <w:tab/>
        </w:r>
        <w:r w:rsidRPr="00605C7C">
          <w:rPr>
            <w:noProof/>
            <w:webHidden/>
          </w:rPr>
          <w:fldChar w:fldCharType="begin"/>
        </w:r>
        <w:r w:rsidRPr="00605C7C">
          <w:rPr>
            <w:noProof/>
            <w:webHidden/>
          </w:rPr>
          <w:instrText xml:space="preserve"> PAGEREF _Toc194050964 \h </w:instrText>
        </w:r>
        <w:r w:rsidRPr="00605C7C">
          <w:rPr>
            <w:noProof/>
            <w:webHidden/>
          </w:rPr>
        </w:r>
        <w:r w:rsidRPr="00605C7C">
          <w:rPr>
            <w:noProof/>
            <w:webHidden/>
          </w:rPr>
          <w:fldChar w:fldCharType="separate"/>
        </w:r>
        <w:r w:rsidR="0090291C" w:rsidRPr="00605C7C">
          <w:rPr>
            <w:noProof/>
            <w:webHidden/>
          </w:rPr>
          <w:t>17</w:t>
        </w:r>
        <w:r w:rsidRPr="00605C7C">
          <w:rPr>
            <w:noProof/>
            <w:webHidden/>
          </w:rPr>
          <w:fldChar w:fldCharType="end"/>
        </w:r>
      </w:hyperlink>
    </w:p>
    <w:p w14:paraId="199FCF9B" w14:textId="31552B0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5" w:history="1">
        <w:r w:rsidRPr="00605C7C">
          <w:rPr>
            <w:rStyle w:val="Hipercze"/>
            <w:rFonts w:ascii="Calibri" w:eastAsia="Times New Roman" w:hAnsi="Calibri" w:cs="Calibri"/>
            <w:noProof/>
          </w:rPr>
          <w:t>22</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Termin związania ofertą.</w:t>
        </w:r>
        <w:r w:rsidRPr="00605C7C">
          <w:rPr>
            <w:noProof/>
            <w:webHidden/>
          </w:rPr>
          <w:tab/>
        </w:r>
        <w:r w:rsidRPr="00605C7C">
          <w:rPr>
            <w:noProof/>
            <w:webHidden/>
          </w:rPr>
          <w:fldChar w:fldCharType="begin"/>
        </w:r>
        <w:r w:rsidRPr="00605C7C">
          <w:rPr>
            <w:noProof/>
            <w:webHidden/>
          </w:rPr>
          <w:instrText xml:space="preserve"> PAGEREF _Toc194050965 \h </w:instrText>
        </w:r>
        <w:r w:rsidRPr="00605C7C">
          <w:rPr>
            <w:noProof/>
            <w:webHidden/>
          </w:rPr>
        </w:r>
        <w:r w:rsidRPr="00605C7C">
          <w:rPr>
            <w:noProof/>
            <w:webHidden/>
          </w:rPr>
          <w:fldChar w:fldCharType="separate"/>
        </w:r>
        <w:r w:rsidR="0090291C" w:rsidRPr="00605C7C">
          <w:rPr>
            <w:noProof/>
            <w:webHidden/>
          </w:rPr>
          <w:t>17</w:t>
        </w:r>
        <w:r w:rsidRPr="00605C7C">
          <w:rPr>
            <w:noProof/>
            <w:webHidden/>
          </w:rPr>
          <w:fldChar w:fldCharType="end"/>
        </w:r>
      </w:hyperlink>
    </w:p>
    <w:p w14:paraId="22EC21FC" w14:textId="51E71650"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6" w:history="1">
        <w:r w:rsidRPr="00605C7C">
          <w:rPr>
            <w:rStyle w:val="Hipercze"/>
            <w:rFonts w:eastAsia="Times New Roman" w:cs="Calibri"/>
            <w:noProof/>
          </w:rPr>
          <w:t>23</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Otwarcie ofert.</w:t>
        </w:r>
        <w:r w:rsidRPr="00605C7C">
          <w:rPr>
            <w:noProof/>
            <w:webHidden/>
          </w:rPr>
          <w:tab/>
        </w:r>
        <w:r w:rsidRPr="00605C7C">
          <w:rPr>
            <w:noProof/>
            <w:webHidden/>
          </w:rPr>
          <w:fldChar w:fldCharType="begin"/>
        </w:r>
        <w:r w:rsidRPr="00605C7C">
          <w:rPr>
            <w:noProof/>
            <w:webHidden/>
          </w:rPr>
          <w:instrText xml:space="preserve"> PAGEREF _Toc194050966 \h </w:instrText>
        </w:r>
        <w:r w:rsidRPr="00605C7C">
          <w:rPr>
            <w:noProof/>
            <w:webHidden/>
          </w:rPr>
        </w:r>
        <w:r w:rsidRPr="00605C7C">
          <w:rPr>
            <w:noProof/>
            <w:webHidden/>
          </w:rPr>
          <w:fldChar w:fldCharType="separate"/>
        </w:r>
        <w:r w:rsidR="0090291C" w:rsidRPr="00605C7C">
          <w:rPr>
            <w:noProof/>
            <w:webHidden/>
          </w:rPr>
          <w:t>17</w:t>
        </w:r>
        <w:r w:rsidRPr="00605C7C">
          <w:rPr>
            <w:noProof/>
            <w:webHidden/>
          </w:rPr>
          <w:fldChar w:fldCharType="end"/>
        </w:r>
      </w:hyperlink>
    </w:p>
    <w:p w14:paraId="57E08E9F" w14:textId="78DADA3D"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7" w:history="1">
        <w:r w:rsidRPr="00605C7C">
          <w:rPr>
            <w:rStyle w:val="Hipercze"/>
            <w:rFonts w:ascii="Calibri" w:eastAsia="Times New Roman" w:hAnsi="Calibri" w:cs="Calibri"/>
            <w:noProof/>
          </w:rPr>
          <w:t>24</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Kryteria oceny ofert oraz sposób oceny.</w:t>
        </w:r>
        <w:r w:rsidRPr="00605C7C">
          <w:rPr>
            <w:noProof/>
            <w:webHidden/>
          </w:rPr>
          <w:tab/>
        </w:r>
        <w:r w:rsidRPr="00605C7C">
          <w:rPr>
            <w:noProof/>
            <w:webHidden/>
          </w:rPr>
          <w:fldChar w:fldCharType="begin"/>
        </w:r>
        <w:r w:rsidRPr="00605C7C">
          <w:rPr>
            <w:noProof/>
            <w:webHidden/>
          </w:rPr>
          <w:instrText xml:space="preserve"> PAGEREF _Toc194050967 \h </w:instrText>
        </w:r>
        <w:r w:rsidRPr="00605C7C">
          <w:rPr>
            <w:noProof/>
            <w:webHidden/>
          </w:rPr>
        </w:r>
        <w:r w:rsidRPr="00605C7C">
          <w:rPr>
            <w:noProof/>
            <w:webHidden/>
          </w:rPr>
          <w:fldChar w:fldCharType="separate"/>
        </w:r>
        <w:r w:rsidR="0090291C" w:rsidRPr="00605C7C">
          <w:rPr>
            <w:noProof/>
            <w:webHidden/>
          </w:rPr>
          <w:t>17</w:t>
        </w:r>
        <w:r w:rsidRPr="00605C7C">
          <w:rPr>
            <w:noProof/>
            <w:webHidden/>
          </w:rPr>
          <w:fldChar w:fldCharType="end"/>
        </w:r>
      </w:hyperlink>
    </w:p>
    <w:p w14:paraId="5CCC4DF0" w14:textId="57E343EE"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8" w:history="1">
        <w:r w:rsidRPr="00605C7C">
          <w:rPr>
            <w:rStyle w:val="Hipercze"/>
            <w:rFonts w:ascii="Calibri" w:hAnsi="Calibri" w:cs="Calibri"/>
            <w:noProof/>
          </w:rPr>
          <w:t>26</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ascii="Calibri" w:hAnsi="Calibri" w:cs="Calibri"/>
            <w:noProof/>
          </w:rPr>
          <w:t>Informacje o formalnościach, jakie muszą zostać dopełnione w celu zawarcia umowy.</w:t>
        </w:r>
        <w:r w:rsidRPr="00605C7C">
          <w:rPr>
            <w:noProof/>
            <w:webHidden/>
          </w:rPr>
          <w:tab/>
        </w:r>
        <w:r w:rsidRPr="00605C7C">
          <w:rPr>
            <w:noProof/>
            <w:webHidden/>
          </w:rPr>
          <w:fldChar w:fldCharType="begin"/>
        </w:r>
        <w:r w:rsidRPr="00605C7C">
          <w:rPr>
            <w:noProof/>
            <w:webHidden/>
          </w:rPr>
          <w:instrText xml:space="preserve"> PAGEREF _Toc194050968 \h </w:instrText>
        </w:r>
        <w:r w:rsidRPr="00605C7C">
          <w:rPr>
            <w:noProof/>
            <w:webHidden/>
          </w:rPr>
        </w:r>
        <w:r w:rsidRPr="00605C7C">
          <w:rPr>
            <w:noProof/>
            <w:webHidden/>
          </w:rPr>
          <w:fldChar w:fldCharType="separate"/>
        </w:r>
        <w:r w:rsidR="0090291C" w:rsidRPr="00605C7C">
          <w:rPr>
            <w:noProof/>
            <w:webHidden/>
          </w:rPr>
          <w:t>18</w:t>
        </w:r>
        <w:r w:rsidRPr="00605C7C">
          <w:rPr>
            <w:noProof/>
            <w:webHidden/>
          </w:rPr>
          <w:fldChar w:fldCharType="end"/>
        </w:r>
      </w:hyperlink>
    </w:p>
    <w:p w14:paraId="24D6EAC6" w14:textId="75343648"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69" w:history="1">
        <w:r w:rsidRPr="00605C7C">
          <w:rPr>
            <w:rStyle w:val="Hipercze"/>
            <w:rFonts w:eastAsia="Times New Roman" w:cs="Calibri"/>
            <w:noProof/>
            <w:lang w:eastAsia="pl-PL"/>
          </w:rPr>
          <w:t>27</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eastAsia="Times New Roman" w:cs="Calibri"/>
            <w:noProof/>
            <w:lang w:eastAsia="pl-PL"/>
          </w:rPr>
          <w:t>Środki ochrony prawnej przysługujących wykonawcom.</w:t>
        </w:r>
        <w:r w:rsidRPr="00605C7C">
          <w:rPr>
            <w:noProof/>
            <w:webHidden/>
          </w:rPr>
          <w:tab/>
        </w:r>
        <w:r w:rsidRPr="00605C7C">
          <w:rPr>
            <w:noProof/>
            <w:webHidden/>
          </w:rPr>
          <w:fldChar w:fldCharType="begin"/>
        </w:r>
        <w:r w:rsidRPr="00605C7C">
          <w:rPr>
            <w:noProof/>
            <w:webHidden/>
          </w:rPr>
          <w:instrText xml:space="preserve"> PAGEREF _Toc194050969 \h </w:instrText>
        </w:r>
        <w:r w:rsidRPr="00605C7C">
          <w:rPr>
            <w:noProof/>
            <w:webHidden/>
          </w:rPr>
        </w:r>
        <w:r w:rsidRPr="00605C7C">
          <w:rPr>
            <w:noProof/>
            <w:webHidden/>
          </w:rPr>
          <w:fldChar w:fldCharType="separate"/>
        </w:r>
        <w:r w:rsidR="0090291C" w:rsidRPr="00605C7C">
          <w:rPr>
            <w:noProof/>
            <w:webHidden/>
          </w:rPr>
          <w:t>19</w:t>
        </w:r>
        <w:r w:rsidRPr="00605C7C">
          <w:rPr>
            <w:noProof/>
            <w:webHidden/>
          </w:rPr>
          <w:fldChar w:fldCharType="end"/>
        </w:r>
      </w:hyperlink>
    </w:p>
    <w:p w14:paraId="63F967B3" w14:textId="549D79EE"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0" w:history="1">
        <w:r w:rsidRPr="00605C7C">
          <w:rPr>
            <w:rStyle w:val="Hipercze"/>
            <w:rFonts w:eastAsia="SimSun" w:cs="Calibri"/>
            <w:noProof/>
            <w:lang w:eastAsia="zh-CN"/>
          </w:rPr>
          <w:t>28</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eastAsia="SimSun" w:cs="Calibri"/>
            <w:noProof/>
            <w:lang w:eastAsia="zh-CN"/>
          </w:rPr>
          <w:t>Informacja dotycząca ochrony danych osobowych – RODO</w:t>
        </w:r>
        <w:r w:rsidRPr="00605C7C">
          <w:rPr>
            <w:noProof/>
            <w:webHidden/>
          </w:rPr>
          <w:tab/>
        </w:r>
        <w:r w:rsidRPr="00605C7C">
          <w:rPr>
            <w:noProof/>
            <w:webHidden/>
          </w:rPr>
          <w:fldChar w:fldCharType="begin"/>
        </w:r>
        <w:r w:rsidRPr="00605C7C">
          <w:rPr>
            <w:noProof/>
            <w:webHidden/>
          </w:rPr>
          <w:instrText xml:space="preserve"> PAGEREF _Toc194050970 \h </w:instrText>
        </w:r>
        <w:r w:rsidRPr="00605C7C">
          <w:rPr>
            <w:noProof/>
            <w:webHidden/>
          </w:rPr>
        </w:r>
        <w:r w:rsidRPr="00605C7C">
          <w:rPr>
            <w:noProof/>
            <w:webHidden/>
          </w:rPr>
          <w:fldChar w:fldCharType="separate"/>
        </w:r>
        <w:r w:rsidR="0090291C" w:rsidRPr="00605C7C">
          <w:rPr>
            <w:noProof/>
            <w:webHidden/>
          </w:rPr>
          <w:t>20</w:t>
        </w:r>
        <w:r w:rsidRPr="00605C7C">
          <w:rPr>
            <w:noProof/>
            <w:webHidden/>
          </w:rPr>
          <w:fldChar w:fldCharType="end"/>
        </w:r>
      </w:hyperlink>
    </w:p>
    <w:p w14:paraId="720C1996" w14:textId="28BC4B79" w:rsidR="002B2968" w:rsidRPr="00605C7C" w:rsidRDefault="002B2968">
      <w:pPr>
        <w:pStyle w:val="Spistreci1"/>
        <w:tabs>
          <w:tab w:val="left" w:pos="660"/>
          <w:tab w:val="right" w:leader="dot" w:pos="10196"/>
        </w:tabs>
        <w:rPr>
          <w:rFonts w:eastAsiaTheme="minorEastAsia" w:cstheme="minorBidi"/>
          <w:b w:val="0"/>
          <w:bCs w:val="0"/>
          <w:caps w:val="0"/>
          <w:noProof/>
          <w:kern w:val="2"/>
          <w:sz w:val="24"/>
          <w:szCs w:val="24"/>
          <w:lang w:eastAsia="pl-PL"/>
          <w14:ligatures w14:val="standardContextual"/>
        </w:rPr>
      </w:pPr>
      <w:hyperlink w:anchor="_Toc194050971" w:history="1">
        <w:r w:rsidRPr="00605C7C">
          <w:rPr>
            <w:rStyle w:val="Hipercze"/>
            <w:rFonts w:cs="Calibri"/>
            <w:noProof/>
          </w:rPr>
          <w:t>29</w:t>
        </w:r>
        <w:r w:rsidRPr="00605C7C">
          <w:rPr>
            <w:rFonts w:eastAsiaTheme="minorEastAsia" w:cstheme="minorBidi"/>
            <w:b w:val="0"/>
            <w:bCs w:val="0"/>
            <w:caps w:val="0"/>
            <w:noProof/>
            <w:kern w:val="2"/>
            <w:sz w:val="24"/>
            <w:szCs w:val="24"/>
            <w:lang w:eastAsia="pl-PL"/>
            <w14:ligatures w14:val="standardContextual"/>
          </w:rPr>
          <w:tab/>
        </w:r>
        <w:r w:rsidRPr="00605C7C">
          <w:rPr>
            <w:rStyle w:val="Hipercze"/>
            <w:rFonts w:cs="Calibri"/>
            <w:noProof/>
          </w:rPr>
          <w:t>Załączniki:</w:t>
        </w:r>
        <w:r w:rsidRPr="00605C7C">
          <w:rPr>
            <w:noProof/>
            <w:webHidden/>
          </w:rPr>
          <w:tab/>
        </w:r>
        <w:r w:rsidRPr="00605C7C">
          <w:rPr>
            <w:noProof/>
            <w:webHidden/>
          </w:rPr>
          <w:fldChar w:fldCharType="begin"/>
        </w:r>
        <w:r w:rsidRPr="00605C7C">
          <w:rPr>
            <w:noProof/>
            <w:webHidden/>
          </w:rPr>
          <w:instrText xml:space="preserve"> PAGEREF _Toc194050971 \h </w:instrText>
        </w:r>
        <w:r w:rsidRPr="00605C7C">
          <w:rPr>
            <w:noProof/>
            <w:webHidden/>
          </w:rPr>
        </w:r>
        <w:r w:rsidRPr="00605C7C">
          <w:rPr>
            <w:noProof/>
            <w:webHidden/>
          </w:rPr>
          <w:fldChar w:fldCharType="separate"/>
        </w:r>
        <w:r w:rsidR="0090291C" w:rsidRPr="00605C7C">
          <w:rPr>
            <w:noProof/>
            <w:webHidden/>
          </w:rPr>
          <w:t>21</w:t>
        </w:r>
        <w:r w:rsidRPr="00605C7C">
          <w:rPr>
            <w:noProof/>
            <w:webHidden/>
          </w:rPr>
          <w:fldChar w:fldCharType="end"/>
        </w:r>
      </w:hyperlink>
    </w:p>
    <w:p w14:paraId="15FDA8A3" w14:textId="553E8E58" w:rsidR="003F0773" w:rsidRPr="00605C7C" w:rsidRDefault="002B2968">
      <w:pPr>
        <w:pStyle w:val="Nagwekspisutreci"/>
      </w:pPr>
      <w:r w:rsidRPr="00605C7C">
        <w:fldChar w:fldCharType="end"/>
      </w:r>
    </w:p>
    <w:p w14:paraId="1494CC60" w14:textId="1EDF950A" w:rsidR="00A937CA" w:rsidRPr="00605C7C" w:rsidRDefault="007175BE" w:rsidP="007175BE">
      <w:pPr>
        <w:spacing w:after="160" w:line="259" w:lineRule="auto"/>
        <w:rPr>
          <w:rFonts w:cs="Calibri"/>
        </w:rPr>
      </w:pPr>
      <w:r w:rsidRPr="00605C7C">
        <w:rPr>
          <w:rFonts w:cs="Calibri"/>
        </w:rPr>
        <w:br w:type="page"/>
      </w:r>
    </w:p>
    <w:p w14:paraId="45810DD9" w14:textId="05A7B831" w:rsidR="00F71BC0" w:rsidRPr="00605C7C" w:rsidRDefault="00F71BC0" w:rsidP="00B673A0">
      <w:pPr>
        <w:pStyle w:val="Nagwek1"/>
        <w:numPr>
          <w:ilvl w:val="0"/>
          <w:numId w:val="9"/>
        </w:numPr>
        <w:spacing w:line="276" w:lineRule="auto"/>
        <w:jc w:val="both"/>
        <w:rPr>
          <w:rFonts w:ascii="Calibri" w:hAnsi="Calibri" w:cs="Calibri"/>
          <w:bCs/>
          <w:sz w:val="22"/>
        </w:rPr>
      </w:pPr>
      <w:bookmarkStart w:id="2" w:name="_Toc194050436"/>
      <w:bookmarkStart w:id="3" w:name="_Toc194050944"/>
      <w:r w:rsidRPr="00605C7C">
        <w:rPr>
          <w:rFonts w:ascii="Calibri" w:hAnsi="Calibri" w:cs="Calibri"/>
          <w:bCs/>
          <w:color w:val="000000"/>
          <w:sz w:val="22"/>
        </w:rPr>
        <w:lastRenderedPageBreak/>
        <w:t>Zamawiający</w:t>
      </w:r>
      <w:bookmarkEnd w:id="0"/>
      <w:bookmarkEnd w:id="1"/>
      <w:bookmarkEnd w:id="2"/>
      <w:bookmarkEnd w:id="3"/>
    </w:p>
    <w:p w14:paraId="43CEAB42" w14:textId="77777777" w:rsidR="0081579C" w:rsidRPr="00605C7C" w:rsidRDefault="0081579C" w:rsidP="001F4C90">
      <w:pPr>
        <w:suppressAutoHyphens/>
        <w:spacing w:after="0"/>
        <w:jc w:val="center"/>
        <w:rPr>
          <w:rFonts w:cs="Calibri"/>
        </w:rPr>
      </w:pPr>
      <w:r w:rsidRPr="00605C7C">
        <w:rPr>
          <w:rFonts w:cs="Calibri"/>
        </w:rPr>
        <w:t>Sieć Badawcza Łukasiewicz – Górnośląski Instytut Technologiczny</w:t>
      </w:r>
    </w:p>
    <w:p w14:paraId="6A8CD8C4" w14:textId="77777777" w:rsidR="0081579C" w:rsidRPr="00605C7C" w:rsidRDefault="0081579C" w:rsidP="001F4C90">
      <w:pPr>
        <w:suppressAutoHyphens/>
        <w:spacing w:after="0"/>
        <w:jc w:val="center"/>
        <w:rPr>
          <w:rFonts w:cs="Calibri"/>
        </w:rPr>
      </w:pPr>
      <w:r w:rsidRPr="00605C7C">
        <w:rPr>
          <w:rFonts w:cs="Calibri"/>
        </w:rPr>
        <w:t>44-100 Gliwice, ul. Karola Miarki 12-14, Tel.: +48 32 234 52 05</w:t>
      </w:r>
    </w:p>
    <w:p w14:paraId="3864D695" w14:textId="49CCEAC4" w:rsidR="0081579C" w:rsidRPr="00605C7C" w:rsidRDefault="0081579C" w:rsidP="001F4C90">
      <w:pPr>
        <w:suppressAutoHyphens/>
        <w:spacing w:after="0"/>
        <w:jc w:val="center"/>
        <w:rPr>
          <w:rFonts w:cs="Calibri"/>
          <w:lang w:val="en-US"/>
        </w:rPr>
      </w:pPr>
      <w:r w:rsidRPr="00605C7C">
        <w:rPr>
          <w:rFonts w:cs="Calibri"/>
          <w:lang w:val="en-US"/>
        </w:rPr>
        <w:t xml:space="preserve">E-mail: </w:t>
      </w:r>
      <w:r w:rsidR="000C274A" w:rsidRPr="00605C7C">
        <w:rPr>
          <w:rFonts w:cs="Calibri"/>
          <w:lang w:val="en-US"/>
        </w:rPr>
        <w:t>sekretariat</w:t>
      </w:r>
      <w:r w:rsidRPr="00605C7C">
        <w:rPr>
          <w:rFonts w:cs="Calibri"/>
          <w:lang w:val="en-US"/>
        </w:rPr>
        <w:t>@</w:t>
      </w:r>
      <w:r w:rsidR="00F35210" w:rsidRPr="00605C7C">
        <w:rPr>
          <w:rFonts w:cs="Calibri"/>
          <w:lang w:val="en-US"/>
        </w:rPr>
        <w:t>git</w:t>
      </w:r>
      <w:r w:rsidRPr="00605C7C">
        <w:rPr>
          <w:rFonts w:cs="Calibri"/>
          <w:lang w:val="en-US"/>
        </w:rPr>
        <w:t>.lukasiewicz.gov.pl | www.git.lukasiewicz.gov.pl</w:t>
      </w:r>
    </w:p>
    <w:p w14:paraId="0F88E3E1" w14:textId="77777777" w:rsidR="0081579C" w:rsidRPr="00605C7C" w:rsidRDefault="0081579C" w:rsidP="001F4C90">
      <w:pPr>
        <w:suppressAutoHyphens/>
        <w:spacing w:after="0"/>
        <w:jc w:val="center"/>
        <w:rPr>
          <w:rFonts w:cs="Calibri"/>
        </w:rPr>
      </w:pPr>
      <w:r w:rsidRPr="00605C7C">
        <w:rPr>
          <w:rFonts w:cs="Calibri"/>
        </w:rPr>
        <w:t>NIP: 6312691891, REGON: 000026867</w:t>
      </w:r>
    </w:p>
    <w:p w14:paraId="4C060B2C" w14:textId="119AE8BC" w:rsidR="00F345FE" w:rsidRPr="00605C7C" w:rsidRDefault="0081579C" w:rsidP="001F4C90">
      <w:pPr>
        <w:suppressAutoHyphens/>
        <w:spacing w:after="0"/>
        <w:jc w:val="center"/>
        <w:rPr>
          <w:rFonts w:cs="Calibri"/>
        </w:rPr>
      </w:pPr>
      <w:r w:rsidRPr="00605C7C">
        <w:rPr>
          <w:rFonts w:cs="Calibri"/>
        </w:rPr>
        <w:t>Sąd Rejonowy w Gliwicach, X Wydział Gospodarczy KRS nr 0000846236</w:t>
      </w:r>
    </w:p>
    <w:p w14:paraId="692486E3" w14:textId="77777777" w:rsidR="00AD595B" w:rsidRPr="00605C7C" w:rsidRDefault="00AD595B" w:rsidP="001F4C90">
      <w:pPr>
        <w:suppressAutoHyphens/>
        <w:spacing w:after="0"/>
        <w:jc w:val="both"/>
        <w:rPr>
          <w:rFonts w:eastAsia="Times New Roman" w:cs="Calibri"/>
          <w:lang w:eastAsia="zh-CN"/>
        </w:rPr>
      </w:pPr>
    </w:p>
    <w:p w14:paraId="7CAB1254" w14:textId="77777777" w:rsidR="0009680C" w:rsidRPr="00605C7C" w:rsidRDefault="0009680C" w:rsidP="001F4C90">
      <w:pPr>
        <w:suppressAutoHyphens/>
        <w:spacing w:after="0"/>
        <w:jc w:val="both"/>
        <w:rPr>
          <w:rFonts w:eastAsia="Times New Roman" w:cs="Calibri"/>
          <w:b/>
          <w:bCs/>
          <w:lang w:eastAsia="zh-CN"/>
        </w:rPr>
      </w:pPr>
      <w:r w:rsidRPr="00605C7C">
        <w:rPr>
          <w:rFonts w:eastAsia="Times New Roman" w:cs="Calibri"/>
          <w:b/>
          <w:bCs/>
          <w:lang w:eastAsia="zh-CN"/>
        </w:rPr>
        <w:t>Osoba uprawniona do kontaktów:</w:t>
      </w:r>
    </w:p>
    <w:p w14:paraId="49EB1D92" w14:textId="6810EDD4" w:rsidR="0009680C" w:rsidRPr="00605C7C" w:rsidRDefault="0009680C" w:rsidP="001F4C90">
      <w:pPr>
        <w:suppressAutoHyphens/>
        <w:spacing w:after="0"/>
        <w:jc w:val="both"/>
        <w:rPr>
          <w:rFonts w:eastAsia="Times New Roman" w:cs="Calibri"/>
          <w:lang w:eastAsia="zh-CN"/>
        </w:rPr>
      </w:pPr>
      <w:r w:rsidRPr="00605C7C">
        <w:rPr>
          <w:rFonts w:eastAsia="Times New Roman" w:cs="Calibri"/>
          <w:lang w:eastAsia="zh-CN"/>
        </w:rPr>
        <w:t xml:space="preserve">Tomasz Smykala  tel. 32 33 58 205      email: </w:t>
      </w:r>
      <w:hyperlink r:id="rId8" w:history="1">
        <w:r w:rsidR="00AD595B" w:rsidRPr="00605C7C">
          <w:rPr>
            <w:rStyle w:val="Hipercze"/>
            <w:rFonts w:eastAsia="Times New Roman" w:cs="Calibri"/>
            <w:lang w:eastAsia="zh-CN"/>
          </w:rPr>
          <w:t>tomasz.smykala@git.lukasiewicz.gov.pl</w:t>
        </w:r>
      </w:hyperlink>
    </w:p>
    <w:p w14:paraId="37E8E522" w14:textId="77777777" w:rsidR="0009680C" w:rsidRPr="00605C7C" w:rsidRDefault="0009680C" w:rsidP="001F4C90">
      <w:pPr>
        <w:suppressAutoHyphens/>
        <w:spacing w:after="0"/>
        <w:jc w:val="both"/>
        <w:rPr>
          <w:rFonts w:eastAsia="Times New Roman" w:cs="Calibri"/>
          <w:lang w:eastAsia="zh-CN"/>
        </w:rPr>
      </w:pPr>
    </w:p>
    <w:p w14:paraId="2EE837B3" w14:textId="20C6511E" w:rsidR="00E3267F" w:rsidRPr="00605C7C" w:rsidRDefault="00F345FE" w:rsidP="001F4C90">
      <w:pPr>
        <w:suppressAutoHyphens/>
        <w:spacing w:after="0"/>
        <w:jc w:val="both"/>
        <w:rPr>
          <w:rFonts w:cs="Calibri"/>
        </w:rPr>
      </w:pPr>
      <w:r w:rsidRPr="00605C7C">
        <w:rPr>
          <w:rFonts w:eastAsia="Times New Roman" w:cs="Calibri"/>
          <w:lang w:eastAsia="zh-CN"/>
        </w:rPr>
        <w:t>Strona prowadzonego postępowania:</w:t>
      </w:r>
      <w:r w:rsidR="001E77A4" w:rsidRPr="00605C7C">
        <w:rPr>
          <w:rFonts w:eastAsia="Times New Roman" w:cs="Calibri"/>
          <w:lang w:eastAsia="zh-CN"/>
        </w:rPr>
        <w:t xml:space="preserve"> </w:t>
      </w:r>
      <w:hyperlink r:id="rId9" w:history="1">
        <w:r w:rsidR="001B1D9B" w:rsidRPr="00605C7C">
          <w:rPr>
            <w:rStyle w:val="Hipercze"/>
            <w:rFonts w:eastAsia="Times New Roman" w:cs="Calibri"/>
            <w:lang w:eastAsia="zh-CN"/>
          </w:rPr>
          <w:t>https://platformazakupowa.pl/pn/git</w:t>
        </w:r>
      </w:hyperlink>
      <w:r w:rsidR="001B1D9B" w:rsidRPr="00605C7C">
        <w:rPr>
          <w:rFonts w:eastAsia="Times New Roman" w:cs="Calibri"/>
          <w:lang w:eastAsia="zh-CN"/>
        </w:rPr>
        <w:t xml:space="preserve"> </w:t>
      </w:r>
      <w:r w:rsidRPr="00605C7C">
        <w:rPr>
          <w:rFonts w:cs="Calibri"/>
        </w:rPr>
        <w:t xml:space="preserve">, </w:t>
      </w:r>
      <w:r w:rsidRPr="00605C7C">
        <w:rPr>
          <w:rFonts w:eastAsia="Times New Roman" w:cs="Calibri"/>
          <w:lang w:eastAsia="zh-CN"/>
        </w:rPr>
        <w:t>na której wprowadzane będą zmiany i wyjaśnienia oraz inne dokumenty dotyczące postępowania.</w:t>
      </w:r>
    </w:p>
    <w:p w14:paraId="28C62525" w14:textId="2C368D26" w:rsidR="00B802EE" w:rsidRPr="00605C7C" w:rsidRDefault="00B802EE" w:rsidP="00B673A0">
      <w:pPr>
        <w:pStyle w:val="Nagwek1"/>
        <w:numPr>
          <w:ilvl w:val="0"/>
          <w:numId w:val="9"/>
        </w:numPr>
        <w:jc w:val="both"/>
        <w:rPr>
          <w:rFonts w:ascii="Calibri" w:hAnsi="Calibri" w:cs="Calibri"/>
          <w:sz w:val="22"/>
        </w:rPr>
      </w:pPr>
      <w:bookmarkStart w:id="4" w:name="_Toc194050437"/>
      <w:bookmarkStart w:id="5" w:name="_Toc194050945"/>
      <w:r w:rsidRPr="00605C7C">
        <w:rPr>
          <w:rFonts w:ascii="Calibri" w:hAnsi="Calibri" w:cs="Calibri"/>
          <w:sz w:val="22"/>
        </w:rPr>
        <w:t>Definicje</w:t>
      </w:r>
      <w:bookmarkEnd w:id="4"/>
      <w:bookmarkEnd w:id="5"/>
    </w:p>
    <w:p w14:paraId="548BD4EE" w14:textId="77777777" w:rsidR="00B802EE" w:rsidRPr="00605C7C" w:rsidRDefault="00B802EE" w:rsidP="00B673A0">
      <w:pPr>
        <w:pStyle w:val="Akapitzlist"/>
        <w:numPr>
          <w:ilvl w:val="1"/>
          <w:numId w:val="2"/>
        </w:numPr>
        <w:suppressAutoHyphens/>
        <w:spacing w:after="0"/>
        <w:jc w:val="both"/>
        <w:rPr>
          <w:rFonts w:cs="Calibri"/>
          <w:b/>
          <w:bCs/>
        </w:rPr>
      </w:pPr>
      <w:r w:rsidRPr="00605C7C">
        <w:rPr>
          <w:rFonts w:cs="Calibri"/>
          <w:b/>
          <w:bCs/>
        </w:rPr>
        <w:t>SWZ</w:t>
      </w:r>
      <w:r w:rsidRPr="00605C7C">
        <w:rPr>
          <w:rFonts w:cs="Calibri"/>
        </w:rPr>
        <w:t xml:space="preserve"> - Specyfikacja Warunków Zamówienia; </w:t>
      </w:r>
    </w:p>
    <w:p w14:paraId="13749C29" w14:textId="42853E9C" w:rsidR="00B802EE" w:rsidRPr="00605C7C" w:rsidRDefault="00B802EE" w:rsidP="00B673A0">
      <w:pPr>
        <w:pStyle w:val="Akapitzlist"/>
        <w:numPr>
          <w:ilvl w:val="1"/>
          <w:numId w:val="2"/>
        </w:numPr>
        <w:suppressAutoHyphens/>
        <w:spacing w:after="0"/>
        <w:jc w:val="both"/>
        <w:rPr>
          <w:rFonts w:cs="Calibri"/>
        </w:rPr>
      </w:pPr>
      <w:r w:rsidRPr="00605C7C">
        <w:rPr>
          <w:rFonts w:cs="Calibri"/>
          <w:b/>
          <w:bCs/>
        </w:rPr>
        <w:t>Postępowanie</w:t>
      </w:r>
      <w:r w:rsidRPr="00605C7C">
        <w:rPr>
          <w:rFonts w:cs="Calibri"/>
        </w:rPr>
        <w:t xml:space="preserve"> – niniejsze postępowanie o udzielenie zamówienia publicznego, </w:t>
      </w:r>
    </w:p>
    <w:p w14:paraId="7B97815F" w14:textId="3F484FAC" w:rsidR="00B802EE" w:rsidRPr="00605C7C" w:rsidRDefault="00B802EE" w:rsidP="00B673A0">
      <w:pPr>
        <w:pStyle w:val="Akapitzlist"/>
        <w:numPr>
          <w:ilvl w:val="1"/>
          <w:numId w:val="2"/>
        </w:numPr>
        <w:suppressAutoHyphens/>
        <w:spacing w:after="0"/>
        <w:jc w:val="both"/>
        <w:rPr>
          <w:rFonts w:cs="Calibri"/>
        </w:rPr>
      </w:pPr>
      <w:r w:rsidRPr="00605C7C">
        <w:rPr>
          <w:rFonts w:cs="Calibri"/>
          <w:b/>
          <w:bCs/>
        </w:rPr>
        <w:t>Ustawa PZP</w:t>
      </w:r>
      <w:r w:rsidRPr="00605C7C">
        <w:rPr>
          <w:rFonts w:cs="Calibri"/>
        </w:rPr>
        <w:t xml:space="preserve"> - Ustawa z dnia 11 września 2019 r. - Prawo zamówień publicznych (t.j. Dz. U. z </w:t>
      </w:r>
      <w:r w:rsidR="00C75534" w:rsidRPr="00605C7C">
        <w:rPr>
          <w:rFonts w:cs="Calibri"/>
        </w:rPr>
        <w:t>2024</w:t>
      </w:r>
      <w:r w:rsidRPr="00605C7C">
        <w:rPr>
          <w:rFonts w:cs="Calibri"/>
        </w:rPr>
        <w:t xml:space="preserve">r., poz. </w:t>
      </w:r>
      <w:r w:rsidR="00C75534" w:rsidRPr="00605C7C">
        <w:rPr>
          <w:rFonts w:cs="Calibri"/>
        </w:rPr>
        <w:t>1320</w:t>
      </w:r>
      <w:r w:rsidRPr="00605C7C">
        <w:rPr>
          <w:rFonts w:cs="Calibri"/>
        </w:rPr>
        <w:t xml:space="preserve"> z późn. zm.); </w:t>
      </w:r>
    </w:p>
    <w:p w14:paraId="1F6612FD" w14:textId="77777777" w:rsidR="00B802EE" w:rsidRPr="00605C7C" w:rsidRDefault="00B802EE" w:rsidP="00B673A0">
      <w:pPr>
        <w:pStyle w:val="Akapitzlist"/>
        <w:numPr>
          <w:ilvl w:val="1"/>
          <w:numId w:val="2"/>
        </w:numPr>
        <w:suppressAutoHyphens/>
        <w:spacing w:after="0"/>
        <w:jc w:val="both"/>
        <w:rPr>
          <w:rFonts w:cs="Calibri"/>
        </w:rPr>
      </w:pPr>
      <w:r w:rsidRPr="00605C7C">
        <w:rPr>
          <w:rFonts w:cs="Calibri"/>
          <w:b/>
          <w:bCs/>
        </w:rPr>
        <w:t>Wykonawca</w:t>
      </w:r>
      <w:r w:rsidRPr="00605C7C">
        <w:rPr>
          <w:rFonts w:cs="Calibri"/>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605C7C" w:rsidRDefault="00B802EE" w:rsidP="00B673A0">
      <w:pPr>
        <w:pStyle w:val="Akapitzlist"/>
        <w:numPr>
          <w:ilvl w:val="1"/>
          <w:numId w:val="2"/>
        </w:numPr>
        <w:suppressAutoHyphens/>
        <w:spacing w:after="0"/>
        <w:jc w:val="both"/>
        <w:rPr>
          <w:rFonts w:cs="Calibri"/>
        </w:rPr>
      </w:pPr>
      <w:r w:rsidRPr="00605C7C">
        <w:rPr>
          <w:rFonts w:cs="Calibri"/>
          <w:b/>
          <w:bCs/>
        </w:rPr>
        <w:t>Cena ofertowa (oferty)</w:t>
      </w:r>
      <w:r w:rsidRPr="00605C7C">
        <w:rPr>
          <w:rFonts w:cs="Calibri"/>
        </w:rPr>
        <w:t xml:space="preserve"> – cena za wykonanie przedmiotu zamówienia zaoferowana przez Wykonawcę, który złożył ofertę, przy czym jest to cena w rozumieniu art. 3 ust. 1 pkt 1 i ust. 2 ustawy z dnia 9 maja 2014 r. o informowaniu o cenach towarów i usług (t.j. Dz.U. 2023 poz. 168 z późn. zm.), nawet jeżeli jest płacona na rzecz osoby niebędącej przedsiębiorcą. </w:t>
      </w:r>
    </w:p>
    <w:p w14:paraId="5308C3E9" w14:textId="133BDD76" w:rsidR="00B949F1" w:rsidRPr="00605C7C" w:rsidRDefault="00F71BC0" w:rsidP="00B673A0">
      <w:pPr>
        <w:pStyle w:val="Nagwek1"/>
        <w:numPr>
          <w:ilvl w:val="0"/>
          <w:numId w:val="8"/>
        </w:numPr>
        <w:jc w:val="both"/>
        <w:rPr>
          <w:rFonts w:ascii="Calibri" w:hAnsi="Calibri" w:cs="Calibri"/>
          <w:sz w:val="22"/>
        </w:rPr>
      </w:pPr>
      <w:bookmarkStart w:id="6" w:name="_Toc194050438"/>
      <w:bookmarkStart w:id="7" w:name="_Toc194050946"/>
      <w:r w:rsidRPr="00605C7C">
        <w:rPr>
          <w:rFonts w:ascii="Calibri" w:hAnsi="Calibri" w:cs="Calibri"/>
          <w:sz w:val="22"/>
        </w:rPr>
        <w:t xml:space="preserve">Tryb </w:t>
      </w:r>
      <w:r w:rsidR="00B44CA1" w:rsidRPr="00605C7C">
        <w:rPr>
          <w:rFonts w:ascii="Calibri" w:hAnsi="Calibri" w:cs="Calibri"/>
          <w:sz w:val="22"/>
        </w:rPr>
        <w:t xml:space="preserve">udzielenia </w:t>
      </w:r>
      <w:r w:rsidR="00434283" w:rsidRPr="00605C7C">
        <w:rPr>
          <w:rFonts w:ascii="Calibri" w:hAnsi="Calibri" w:cs="Calibri"/>
          <w:sz w:val="22"/>
        </w:rPr>
        <w:t>zamówienia</w:t>
      </w:r>
      <w:r w:rsidR="00B949F1" w:rsidRPr="00605C7C">
        <w:rPr>
          <w:rFonts w:ascii="Calibri" w:hAnsi="Calibri" w:cs="Calibri"/>
          <w:sz w:val="22"/>
        </w:rPr>
        <w:t>:</w:t>
      </w:r>
      <w:bookmarkEnd w:id="6"/>
      <w:bookmarkEnd w:id="7"/>
    </w:p>
    <w:p w14:paraId="5B8814B1" w14:textId="125DF042" w:rsidR="006762A4" w:rsidRPr="00605C7C" w:rsidRDefault="006762A4" w:rsidP="00B673A0">
      <w:pPr>
        <w:pStyle w:val="Akapitzlist"/>
        <w:numPr>
          <w:ilvl w:val="0"/>
          <w:numId w:val="3"/>
        </w:numPr>
        <w:jc w:val="both"/>
        <w:rPr>
          <w:rFonts w:cs="Calibri"/>
          <w:color w:val="000000"/>
        </w:rPr>
      </w:pPr>
      <w:r w:rsidRPr="00605C7C">
        <w:rPr>
          <w:rFonts w:cs="Calibri"/>
        </w:rPr>
        <w:t>Post</w:t>
      </w:r>
      <w:r w:rsidR="00675BAA" w:rsidRPr="00605C7C">
        <w:rPr>
          <w:rFonts w:cs="Calibri"/>
        </w:rPr>
        <w:t>ę</w:t>
      </w:r>
      <w:r w:rsidRPr="00605C7C">
        <w:rPr>
          <w:rFonts w:cs="Calibri"/>
        </w:rPr>
        <w:t>powanie będzie prowadzone w t</w:t>
      </w:r>
      <w:r w:rsidR="00D17F24" w:rsidRPr="00605C7C">
        <w:rPr>
          <w:rFonts w:cs="Calibri"/>
        </w:rPr>
        <w:t>ryb</w:t>
      </w:r>
      <w:r w:rsidRPr="00605C7C">
        <w:rPr>
          <w:rFonts w:cs="Calibri"/>
        </w:rPr>
        <w:t>ie</w:t>
      </w:r>
      <w:r w:rsidR="00D17F24" w:rsidRPr="00605C7C">
        <w:rPr>
          <w:rFonts w:cs="Calibri"/>
        </w:rPr>
        <w:t xml:space="preserve"> podstawowy</w:t>
      </w:r>
      <w:r w:rsidRPr="00605C7C">
        <w:rPr>
          <w:rFonts w:cs="Calibri"/>
        </w:rPr>
        <w:t>m</w:t>
      </w:r>
      <w:r w:rsidR="00A97D03" w:rsidRPr="00605C7C">
        <w:rPr>
          <w:rFonts w:cs="Calibri"/>
        </w:rPr>
        <w:t xml:space="preserve"> </w:t>
      </w:r>
      <w:r w:rsidRPr="00605C7C">
        <w:rPr>
          <w:rFonts w:cs="Calibri"/>
        </w:rPr>
        <w:t>zgodnie z</w:t>
      </w:r>
      <w:r w:rsidR="00986392" w:rsidRPr="00605C7C">
        <w:rPr>
          <w:rFonts w:cs="Calibri"/>
        </w:rPr>
        <w:t xml:space="preserve"> </w:t>
      </w:r>
      <w:r w:rsidR="00867F5A" w:rsidRPr="00605C7C">
        <w:rPr>
          <w:rFonts w:cs="Calibri"/>
        </w:rPr>
        <w:t>a</w:t>
      </w:r>
      <w:r w:rsidR="00A97D03" w:rsidRPr="00605C7C">
        <w:rPr>
          <w:rFonts w:cs="Calibri"/>
        </w:rPr>
        <w:t xml:space="preserve">rt. 275 pkt 1) </w:t>
      </w:r>
      <w:r w:rsidR="00986392" w:rsidRPr="00605C7C">
        <w:rPr>
          <w:rFonts w:cs="Calibri"/>
        </w:rPr>
        <w:t>ustaw</w:t>
      </w:r>
      <w:r w:rsidRPr="00605C7C">
        <w:rPr>
          <w:rFonts w:cs="Calibri"/>
        </w:rPr>
        <w:t>y</w:t>
      </w:r>
      <w:r w:rsidR="00986392" w:rsidRPr="00605C7C">
        <w:rPr>
          <w:rFonts w:cs="Calibri"/>
        </w:rPr>
        <w:t xml:space="preserve"> </w:t>
      </w:r>
      <w:r w:rsidR="00B802EE" w:rsidRPr="00605C7C">
        <w:rPr>
          <w:rFonts w:cs="Calibri"/>
        </w:rPr>
        <w:t>PZP</w:t>
      </w:r>
      <w:r w:rsidR="00457576" w:rsidRPr="00605C7C">
        <w:rPr>
          <w:rFonts w:cs="Calibri"/>
          <w:lang w:eastAsia="zh-CN"/>
        </w:rPr>
        <w:t>;</w:t>
      </w:r>
    </w:p>
    <w:p w14:paraId="0F71D37C" w14:textId="77777777" w:rsidR="00457576" w:rsidRPr="00605C7C" w:rsidRDefault="00457576" w:rsidP="00B673A0">
      <w:pPr>
        <w:pStyle w:val="Akapitzlist"/>
        <w:numPr>
          <w:ilvl w:val="0"/>
          <w:numId w:val="3"/>
        </w:numPr>
        <w:jc w:val="both"/>
        <w:rPr>
          <w:rFonts w:cs="Calibri"/>
          <w:b/>
          <w:bCs/>
        </w:rPr>
      </w:pPr>
      <w:r w:rsidRPr="00605C7C">
        <w:rPr>
          <w:rFonts w:cs="Calibri"/>
          <w:color w:val="000000"/>
        </w:rPr>
        <w:t>Zamawiający nie przewiduje wyboru oferty z możliwością przeprowadzenia negocjacji;</w:t>
      </w:r>
    </w:p>
    <w:p w14:paraId="048BFBAE" w14:textId="530B4952" w:rsidR="00E3267F" w:rsidRPr="00605C7C" w:rsidRDefault="00FE1A8F" w:rsidP="00B673A0">
      <w:pPr>
        <w:pStyle w:val="Akapitzlist"/>
        <w:numPr>
          <w:ilvl w:val="0"/>
          <w:numId w:val="3"/>
        </w:numPr>
        <w:jc w:val="both"/>
        <w:rPr>
          <w:rFonts w:cs="Calibri"/>
          <w:color w:val="000000"/>
          <w:lang w:eastAsia="zh-CN"/>
        </w:rPr>
      </w:pPr>
      <w:r w:rsidRPr="00605C7C">
        <w:rPr>
          <w:rFonts w:cs="Calibri"/>
          <w:lang w:eastAsia="zh-CN"/>
        </w:rPr>
        <w:t>wartoś</w:t>
      </w:r>
      <w:r w:rsidR="006762A4" w:rsidRPr="00605C7C">
        <w:rPr>
          <w:rFonts w:cs="Calibri"/>
          <w:lang w:eastAsia="zh-CN"/>
        </w:rPr>
        <w:t>ć</w:t>
      </w:r>
      <w:r w:rsidRPr="00605C7C">
        <w:rPr>
          <w:rFonts w:cs="Calibri"/>
          <w:lang w:eastAsia="zh-CN"/>
        </w:rPr>
        <w:t xml:space="preserve"> szacunkow</w:t>
      </w:r>
      <w:r w:rsidR="006762A4" w:rsidRPr="00605C7C">
        <w:rPr>
          <w:rFonts w:cs="Calibri"/>
          <w:lang w:eastAsia="zh-CN"/>
        </w:rPr>
        <w:t>a</w:t>
      </w:r>
      <w:r w:rsidRPr="00605C7C">
        <w:rPr>
          <w:rFonts w:cs="Calibri"/>
          <w:lang w:eastAsia="zh-CN"/>
        </w:rPr>
        <w:t xml:space="preserve"> </w:t>
      </w:r>
      <w:r w:rsidR="0064699C" w:rsidRPr="00605C7C">
        <w:rPr>
          <w:rFonts w:cs="Calibri"/>
          <w:lang w:eastAsia="zh-CN"/>
        </w:rPr>
        <w:t>zamówienia</w:t>
      </w:r>
      <w:r w:rsidR="00115F0D" w:rsidRPr="00605C7C">
        <w:rPr>
          <w:rFonts w:cs="Calibri"/>
          <w:lang w:eastAsia="zh-CN"/>
        </w:rPr>
        <w:t xml:space="preserve"> jest niższa niż</w:t>
      </w:r>
      <w:r w:rsidRPr="00605C7C">
        <w:rPr>
          <w:rFonts w:cs="Calibri"/>
          <w:color w:val="000000"/>
          <w:lang w:eastAsia="zh-CN"/>
        </w:rPr>
        <w:t xml:space="preserve"> </w:t>
      </w:r>
      <w:r w:rsidR="0035110D" w:rsidRPr="00605C7C">
        <w:rPr>
          <w:rFonts w:cs="Calibri"/>
          <w:color w:val="000000"/>
          <w:lang w:eastAsia="zh-CN"/>
        </w:rPr>
        <w:t>kwota wskazana w Obwieszczeniu</w:t>
      </w:r>
      <w:r w:rsidR="003F6131" w:rsidRPr="00605C7C">
        <w:rPr>
          <w:rFonts w:cs="Calibri"/>
          <w:color w:val="000000"/>
          <w:lang w:eastAsia="zh-CN"/>
        </w:rPr>
        <w:t xml:space="preserve"> </w:t>
      </w:r>
      <w:r w:rsidR="0035110D" w:rsidRPr="00605C7C">
        <w:rPr>
          <w:rFonts w:cs="Calibri"/>
          <w:color w:val="000000"/>
          <w:lang w:eastAsia="zh-CN"/>
        </w:rPr>
        <w:t xml:space="preserve">Prezesa Urzędu Zamówień Publicznych z dnia </w:t>
      </w:r>
      <w:r w:rsidR="00FE740C" w:rsidRPr="00605C7C">
        <w:rPr>
          <w:rFonts w:cs="Calibri"/>
          <w:color w:val="000000"/>
          <w:lang w:eastAsia="zh-CN"/>
        </w:rPr>
        <w:t>6</w:t>
      </w:r>
      <w:r w:rsidR="0035110D" w:rsidRPr="00605C7C">
        <w:rPr>
          <w:rFonts w:cs="Calibri"/>
          <w:color w:val="000000"/>
          <w:lang w:eastAsia="zh-CN"/>
        </w:rPr>
        <w:t xml:space="preserve"> </w:t>
      </w:r>
      <w:r w:rsidR="003A29A8" w:rsidRPr="00605C7C">
        <w:rPr>
          <w:rFonts w:cs="Calibri"/>
          <w:color w:val="000000"/>
          <w:lang w:eastAsia="zh-CN"/>
        </w:rPr>
        <w:t>grudnia</w:t>
      </w:r>
      <w:r w:rsidR="0035110D" w:rsidRPr="00605C7C">
        <w:rPr>
          <w:rFonts w:cs="Calibri"/>
          <w:color w:val="000000"/>
          <w:lang w:eastAsia="zh-CN"/>
        </w:rPr>
        <w:t xml:space="preserve"> 202</w:t>
      </w:r>
      <w:r w:rsidR="00FE740C" w:rsidRPr="00605C7C">
        <w:rPr>
          <w:rFonts w:cs="Calibri"/>
          <w:color w:val="000000"/>
          <w:lang w:eastAsia="zh-CN"/>
        </w:rPr>
        <w:t>3</w:t>
      </w:r>
      <w:r w:rsidR="0035110D" w:rsidRPr="00605C7C">
        <w:rPr>
          <w:rFonts w:cs="Calibri"/>
          <w:color w:val="000000"/>
          <w:lang w:eastAsia="zh-CN"/>
        </w:rPr>
        <w:t xml:space="preserve">r. </w:t>
      </w:r>
      <w:r w:rsidR="003F6131" w:rsidRPr="00605C7C">
        <w:rPr>
          <w:rFonts w:cs="Calibri"/>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605C7C">
        <w:rPr>
          <w:rFonts w:cs="Calibri"/>
          <w:color w:val="000000"/>
          <w:lang w:eastAsia="zh-CN"/>
        </w:rPr>
        <w:t xml:space="preserve"> </w:t>
      </w:r>
      <w:r w:rsidR="003F6131" w:rsidRPr="00605C7C">
        <w:rPr>
          <w:rFonts w:cs="Calibri"/>
          <w:color w:val="000000"/>
          <w:lang w:eastAsia="zh-CN"/>
        </w:rPr>
        <w:t>wartości zamówień publicznych lub konkursów</w:t>
      </w:r>
      <w:r w:rsidR="009746BA" w:rsidRPr="00605C7C">
        <w:rPr>
          <w:rFonts w:cs="Calibri"/>
          <w:color w:val="000000"/>
          <w:lang w:eastAsia="zh-CN"/>
        </w:rPr>
        <w:t>.</w:t>
      </w:r>
    </w:p>
    <w:p w14:paraId="7A76BE7C" w14:textId="10FC594E" w:rsidR="00457576" w:rsidRPr="00605C7C" w:rsidRDefault="00457576" w:rsidP="00B673A0">
      <w:pPr>
        <w:pStyle w:val="Akapitzlist"/>
        <w:numPr>
          <w:ilvl w:val="0"/>
          <w:numId w:val="3"/>
        </w:numPr>
        <w:jc w:val="both"/>
        <w:rPr>
          <w:rFonts w:cs="Calibri"/>
          <w:color w:val="000000"/>
        </w:rPr>
      </w:pPr>
      <w:r w:rsidRPr="00605C7C">
        <w:rPr>
          <w:rFonts w:cs="Calibri"/>
          <w:color w:val="000000"/>
        </w:rPr>
        <w:t>W sprawach nieuregulowanych zapisami niniejszej Specyfikacji Warunk</w:t>
      </w:r>
      <w:r w:rsidR="00A16845" w:rsidRPr="00605C7C">
        <w:rPr>
          <w:rFonts w:cs="Calibri"/>
          <w:color w:val="000000"/>
        </w:rPr>
        <w:t xml:space="preserve">ów Zamówienia ( dalej: </w:t>
      </w:r>
      <w:r w:rsidRPr="00605C7C">
        <w:rPr>
          <w:rFonts w:cs="Calibri"/>
          <w:color w:val="000000"/>
        </w:rPr>
        <w:t>SWZ</w:t>
      </w:r>
      <w:r w:rsidR="00A16845" w:rsidRPr="00605C7C">
        <w:rPr>
          <w:rFonts w:cs="Calibri"/>
          <w:color w:val="000000"/>
        </w:rPr>
        <w:t>)</w:t>
      </w:r>
      <w:r w:rsidRPr="00605C7C">
        <w:rPr>
          <w:rFonts w:cs="Calibri"/>
          <w:color w:val="000000"/>
        </w:rPr>
        <w:t>, stosuje się przepisy ustawy</w:t>
      </w:r>
      <w:r w:rsidR="00A16845" w:rsidRPr="00605C7C">
        <w:rPr>
          <w:rFonts w:cs="Calibri"/>
          <w:color w:val="000000"/>
        </w:rPr>
        <w:t xml:space="preserve"> PZP</w:t>
      </w:r>
      <w:r w:rsidRPr="00605C7C">
        <w:rPr>
          <w:rFonts w:cs="Calibri"/>
          <w:color w:val="000000"/>
        </w:rPr>
        <w:t xml:space="preserve"> wraz z aktami wykonawczymi do tej ustawy.</w:t>
      </w:r>
    </w:p>
    <w:p w14:paraId="2E4821C2" w14:textId="20553B8A" w:rsidR="00806A7C" w:rsidRPr="00605C7C" w:rsidRDefault="006B5B1C" w:rsidP="00B673A0">
      <w:pPr>
        <w:pStyle w:val="Nagwek1"/>
        <w:numPr>
          <w:ilvl w:val="0"/>
          <w:numId w:val="8"/>
        </w:numPr>
        <w:spacing w:line="276" w:lineRule="auto"/>
        <w:jc w:val="both"/>
        <w:rPr>
          <w:rFonts w:ascii="Calibri" w:hAnsi="Calibri" w:cs="Calibri"/>
          <w:bCs/>
          <w:sz w:val="22"/>
        </w:rPr>
      </w:pPr>
      <w:bookmarkStart w:id="8" w:name="_Toc63684889"/>
      <w:bookmarkStart w:id="9" w:name="_Toc194050439"/>
      <w:bookmarkStart w:id="10" w:name="_Toc194050947"/>
      <w:r w:rsidRPr="00605C7C">
        <w:rPr>
          <w:rFonts w:ascii="Calibri" w:hAnsi="Calibri" w:cs="Calibri"/>
          <w:bCs/>
          <w:sz w:val="22"/>
        </w:rPr>
        <w:t>Przedmiot</w:t>
      </w:r>
      <w:r w:rsidR="00806A7C" w:rsidRPr="00605C7C">
        <w:rPr>
          <w:rFonts w:ascii="Calibri" w:hAnsi="Calibri" w:cs="Calibri"/>
          <w:bCs/>
          <w:sz w:val="22"/>
        </w:rPr>
        <w:t xml:space="preserve"> zamówienia.</w:t>
      </w:r>
      <w:bookmarkEnd w:id="8"/>
      <w:bookmarkEnd w:id="9"/>
      <w:bookmarkEnd w:id="10"/>
    </w:p>
    <w:p w14:paraId="1A6EA818" w14:textId="040F4303" w:rsidR="000968B6" w:rsidRPr="00605C7C" w:rsidRDefault="000968B6" w:rsidP="000968B6">
      <w:pPr>
        <w:spacing w:after="0" w:line="240" w:lineRule="auto"/>
        <w:ind w:left="360"/>
        <w:jc w:val="both"/>
        <w:rPr>
          <w:rFonts w:cstheme="minorHAnsi"/>
          <w:b/>
        </w:rPr>
      </w:pPr>
      <w:r w:rsidRPr="00605C7C">
        <w:rPr>
          <w:rFonts w:ascii="Aptos" w:eastAsia="Times New Roman" w:hAnsi="Aptos" w:cstheme="minorHAnsi"/>
          <w:lang w:eastAsia="zh-CN"/>
        </w:rPr>
        <w:t>Opis:</w:t>
      </w:r>
      <w:r w:rsidRPr="00605C7C">
        <w:rPr>
          <w:rFonts w:ascii="Aptos" w:eastAsia="Times New Roman" w:hAnsi="Aptos" w:cstheme="minorHAnsi"/>
          <w:lang w:eastAsia="zh-CN"/>
        </w:rPr>
        <w:br/>
      </w:r>
      <w:r w:rsidRPr="00605C7C">
        <w:rPr>
          <w:rFonts w:ascii="Aptos" w:eastAsiaTheme="majorEastAsia" w:hAnsi="Aptos" w:cstheme="majorBidi"/>
          <w:bCs/>
        </w:rPr>
        <w:t xml:space="preserve">Przedmiotem zamówienia jest dostawa </w:t>
      </w:r>
      <w:r w:rsidR="007D77CF" w:rsidRPr="00605C7C">
        <w:rPr>
          <w:rFonts w:ascii="Aptos" w:eastAsiaTheme="majorEastAsia" w:hAnsi="Aptos" w:cstheme="majorBidi"/>
          <w:bCs/>
        </w:rPr>
        <w:t>spektrometru mas sprzężonego z plazmą wzbudzaną indukcyjnie</w:t>
      </w:r>
      <w:r w:rsidRPr="00605C7C">
        <w:rPr>
          <w:rFonts w:ascii="Aptos" w:eastAsiaTheme="majorEastAsia" w:hAnsi="Aptos" w:cstheme="majorBidi"/>
          <w:bCs/>
        </w:rPr>
        <w:t xml:space="preserve"> wraz z </w:t>
      </w:r>
      <w:r w:rsidRPr="00605C7C">
        <w:rPr>
          <w:rFonts w:cstheme="minorHAnsi"/>
          <w:b/>
        </w:rPr>
        <w:t xml:space="preserve">instalacją oraz szkoleniem z zakresu obsługi. </w:t>
      </w:r>
      <w:r w:rsidR="00A06A1B" w:rsidRPr="00605C7C">
        <w:rPr>
          <w:rFonts w:cstheme="minorHAnsi"/>
          <w:b/>
        </w:rPr>
        <w:t>Czas s</w:t>
      </w:r>
      <w:r w:rsidRPr="00605C7C">
        <w:rPr>
          <w:rFonts w:cstheme="minorHAnsi"/>
          <w:b/>
        </w:rPr>
        <w:t>zkoleni</w:t>
      </w:r>
      <w:r w:rsidR="00A06A1B" w:rsidRPr="00605C7C">
        <w:rPr>
          <w:rFonts w:cstheme="minorHAnsi"/>
          <w:b/>
        </w:rPr>
        <w:t>a</w:t>
      </w:r>
      <w:r w:rsidRPr="00605C7C">
        <w:rPr>
          <w:rFonts w:cstheme="minorHAnsi"/>
          <w:b/>
        </w:rPr>
        <w:t xml:space="preserve"> aplikacyjne</w:t>
      </w:r>
      <w:r w:rsidR="00A06A1B" w:rsidRPr="00605C7C">
        <w:rPr>
          <w:rFonts w:cstheme="minorHAnsi"/>
          <w:b/>
        </w:rPr>
        <w:t>go</w:t>
      </w:r>
      <w:r w:rsidRPr="00605C7C">
        <w:rPr>
          <w:rFonts w:cstheme="minorHAnsi"/>
          <w:b/>
        </w:rPr>
        <w:t xml:space="preserve"> i wdrożeniowe</w:t>
      </w:r>
      <w:r w:rsidR="00A06A1B" w:rsidRPr="00605C7C">
        <w:rPr>
          <w:rFonts w:cstheme="minorHAnsi"/>
          <w:b/>
        </w:rPr>
        <w:t>go</w:t>
      </w:r>
      <w:r w:rsidRPr="00605C7C">
        <w:rPr>
          <w:rFonts w:cstheme="minorHAnsi"/>
          <w:b/>
        </w:rPr>
        <w:t xml:space="preserve"> wynosi nie mniej niż </w:t>
      </w:r>
      <w:r w:rsidR="003F55DE" w:rsidRPr="00605C7C">
        <w:rPr>
          <w:rFonts w:cstheme="minorHAnsi"/>
          <w:b/>
        </w:rPr>
        <w:t>8</w:t>
      </w:r>
      <w:r w:rsidRPr="00605C7C">
        <w:rPr>
          <w:rFonts w:cstheme="minorHAnsi"/>
          <w:b/>
        </w:rPr>
        <w:t xml:space="preserve"> dni robocz</w:t>
      </w:r>
      <w:r w:rsidR="003F55DE" w:rsidRPr="00605C7C">
        <w:rPr>
          <w:rFonts w:cstheme="minorHAnsi"/>
          <w:b/>
        </w:rPr>
        <w:t>ych:</w:t>
      </w:r>
    </w:p>
    <w:p w14:paraId="6B3B6E36" w14:textId="77777777" w:rsidR="003F55DE" w:rsidRPr="00605C7C" w:rsidRDefault="003F55DE" w:rsidP="000968B6">
      <w:pPr>
        <w:spacing w:after="0" w:line="240" w:lineRule="auto"/>
        <w:ind w:left="360"/>
        <w:jc w:val="both"/>
        <w:rPr>
          <w:rFonts w:cstheme="minorHAnsi"/>
          <w:b/>
        </w:rPr>
      </w:pPr>
    </w:p>
    <w:p w14:paraId="06B0180E" w14:textId="5A28ABFC" w:rsidR="00C33181" w:rsidRPr="00605C7C" w:rsidRDefault="00C33181" w:rsidP="00C33181">
      <w:pPr>
        <w:spacing w:after="0" w:line="240" w:lineRule="auto"/>
        <w:ind w:left="360"/>
        <w:jc w:val="both"/>
        <w:rPr>
          <w:rFonts w:cs="Calibri"/>
          <w:bCs/>
        </w:rPr>
      </w:pPr>
      <w:r w:rsidRPr="00605C7C">
        <w:rPr>
          <w:rFonts w:cs="Calibri"/>
          <w:bCs/>
        </w:rPr>
        <w:t>8 dni szkolenia (dla trzech osób) z obsługi spektrometru i oprogramowania w siedzibie zamawiającego na zainstalowanym sprzęcie. Pakiet szkoleniowy obejmujący wszystkie aspekty pracy ze spektrometrem ICP-MS. M. in. tworzenie i rozwijanie metod, optymalizację pracy, czynności konserwacyjne</w:t>
      </w:r>
      <w:r w:rsidR="00F87762" w:rsidRPr="00605C7C">
        <w:rPr>
          <w:rFonts w:cs="Calibri"/>
          <w:bCs/>
        </w:rPr>
        <w:t>, w tym</w:t>
      </w:r>
    </w:p>
    <w:p w14:paraId="2C978E01" w14:textId="5A9A50B7" w:rsidR="00C33181" w:rsidRPr="00605C7C" w:rsidRDefault="00E27825" w:rsidP="00F87762">
      <w:pPr>
        <w:pStyle w:val="Akapitzlist"/>
        <w:numPr>
          <w:ilvl w:val="0"/>
          <w:numId w:val="22"/>
        </w:numPr>
        <w:spacing w:after="0" w:line="240" w:lineRule="auto"/>
        <w:jc w:val="both"/>
        <w:rPr>
          <w:rFonts w:cs="Calibri"/>
          <w:bCs/>
        </w:rPr>
      </w:pPr>
      <w:r w:rsidRPr="00605C7C">
        <w:rPr>
          <w:rFonts w:cs="Calibri"/>
          <w:bCs/>
        </w:rPr>
        <w:t xml:space="preserve">5 </w:t>
      </w:r>
      <w:r w:rsidR="00C33181" w:rsidRPr="00605C7C">
        <w:rPr>
          <w:rFonts w:cs="Calibri"/>
          <w:bCs/>
        </w:rPr>
        <w:t>dni szkolenia obsługowego wykonywanego przez inżyniera serwisu.</w:t>
      </w:r>
    </w:p>
    <w:p w14:paraId="4D2F89B0" w14:textId="6CA30C4C" w:rsidR="00C33181" w:rsidRPr="00605C7C" w:rsidRDefault="00C33181" w:rsidP="00F87762">
      <w:pPr>
        <w:pStyle w:val="Akapitzlist"/>
        <w:numPr>
          <w:ilvl w:val="0"/>
          <w:numId w:val="22"/>
        </w:numPr>
        <w:spacing w:after="0" w:line="240" w:lineRule="auto"/>
        <w:jc w:val="both"/>
        <w:rPr>
          <w:rFonts w:cs="Calibri"/>
          <w:bCs/>
        </w:rPr>
      </w:pPr>
      <w:r w:rsidRPr="00605C7C">
        <w:rPr>
          <w:rFonts w:cs="Calibri"/>
          <w:bCs/>
        </w:rPr>
        <w:lastRenderedPageBreak/>
        <w:t>dni szkolenia aplikacyjnego z wdrożeniem metod badawczych na dostarczonym aparacie wykonywanego przez inżyniera aplikacyjnego.</w:t>
      </w:r>
    </w:p>
    <w:p w14:paraId="33C21029" w14:textId="77777777" w:rsidR="00C33181" w:rsidRPr="00605C7C" w:rsidRDefault="00C33181" w:rsidP="00C33181">
      <w:pPr>
        <w:spacing w:after="0" w:line="240" w:lineRule="auto"/>
        <w:ind w:left="360"/>
        <w:jc w:val="both"/>
        <w:rPr>
          <w:rFonts w:cs="Calibri"/>
          <w:bCs/>
        </w:rPr>
      </w:pPr>
      <w:r w:rsidRPr="00605C7C">
        <w:rPr>
          <w:rFonts w:cs="Calibri"/>
          <w:bCs/>
        </w:rPr>
        <w:t>Terminy szkoleń do ustalenia z Zamawiającym. Możliwość podzielenia pakietu szkoleniowego na etapy i wykorzystania w dogodnych terminach.</w:t>
      </w:r>
    </w:p>
    <w:p w14:paraId="0DC0AC5E" w14:textId="0555E7C4" w:rsidR="003A67FD" w:rsidRPr="00605C7C" w:rsidRDefault="00C33181" w:rsidP="00C33181">
      <w:pPr>
        <w:spacing w:after="0" w:line="240" w:lineRule="auto"/>
        <w:ind w:left="360"/>
        <w:jc w:val="both"/>
        <w:rPr>
          <w:rFonts w:cs="Calibri"/>
          <w:bCs/>
        </w:rPr>
      </w:pPr>
      <w:r w:rsidRPr="00605C7C">
        <w:rPr>
          <w:rFonts w:cs="Calibri"/>
          <w:bCs/>
        </w:rPr>
        <w:t>Oba szkolenia zakończone</w:t>
      </w:r>
      <w:r w:rsidR="009C1378" w:rsidRPr="00605C7C">
        <w:rPr>
          <w:rFonts w:cs="Calibri"/>
          <w:bCs/>
        </w:rPr>
        <w:t xml:space="preserve"> wystawieniem</w:t>
      </w:r>
      <w:r w:rsidRPr="00605C7C">
        <w:rPr>
          <w:rFonts w:cs="Calibri"/>
          <w:bCs/>
        </w:rPr>
        <w:t xml:space="preserve"> imienn</w:t>
      </w:r>
      <w:r w:rsidR="009C1378" w:rsidRPr="00605C7C">
        <w:rPr>
          <w:rFonts w:cs="Calibri"/>
          <w:bCs/>
        </w:rPr>
        <w:t>ego</w:t>
      </w:r>
      <w:r w:rsidRPr="00605C7C">
        <w:rPr>
          <w:rFonts w:cs="Calibri"/>
          <w:bCs/>
        </w:rPr>
        <w:t xml:space="preserve"> certyfikat</w:t>
      </w:r>
      <w:r w:rsidR="009C1378" w:rsidRPr="00605C7C">
        <w:rPr>
          <w:rFonts w:cs="Calibri"/>
          <w:bCs/>
        </w:rPr>
        <w:t>u</w:t>
      </w:r>
      <w:r w:rsidRPr="00605C7C">
        <w:rPr>
          <w:rFonts w:cs="Calibri"/>
          <w:bCs/>
        </w:rPr>
        <w:t>.</w:t>
      </w:r>
    </w:p>
    <w:p w14:paraId="6B3D7BC5" w14:textId="27D295F6" w:rsidR="003466B0" w:rsidRPr="00605C7C" w:rsidRDefault="003466B0" w:rsidP="00C33181">
      <w:pPr>
        <w:spacing w:after="0" w:line="240" w:lineRule="auto"/>
        <w:ind w:left="360"/>
        <w:jc w:val="both"/>
        <w:rPr>
          <w:rFonts w:cs="Calibri"/>
          <w:bCs/>
        </w:rPr>
      </w:pPr>
      <w:r w:rsidRPr="00605C7C">
        <w:rPr>
          <w:rFonts w:cs="Calibri"/>
          <w:bCs/>
        </w:rPr>
        <w:t>Dostawa i instalacja zostają zakończone przeprowadzeniem testów akceptacyjnych</w:t>
      </w:r>
      <w:r w:rsidR="003020FD" w:rsidRPr="00605C7C">
        <w:rPr>
          <w:rFonts w:cs="Calibri"/>
          <w:bCs/>
        </w:rPr>
        <w:t xml:space="preserve">, które muszą potwierdzić zgodność dostarczonego urządzenia podanymi w </w:t>
      </w:r>
      <w:r w:rsidR="00D8300C" w:rsidRPr="00605C7C">
        <w:rPr>
          <w:rFonts w:cs="Calibri"/>
          <w:bCs/>
        </w:rPr>
        <w:t>ofercie Wykonawcy oraz Opisie Przedmiotu Zamówienia stan</w:t>
      </w:r>
      <w:r w:rsidR="00E01444" w:rsidRPr="00605C7C">
        <w:rPr>
          <w:rFonts w:cs="Calibri"/>
          <w:bCs/>
        </w:rPr>
        <w:t xml:space="preserve">owiącego załącznik do SWZ. Zamawiający </w:t>
      </w:r>
      <w:r w:rsidR="001B6180" w:rsidRPr="00605C7C">
        <w:rPr>
          <w:rFonts w:cs="Calibri"/>
          <w:bCs/>
        </w:rPr>
        <w:t xml:space="preserve">dokona odbioru urządzenia jeżeli </w:t>
      </w:r>
      <w:r w:rsidR="00AB4451" w:rsidRPr="00605C7C">
        <w:rPr>
          <w:rFonts w:cs="Calibri"/>
          <w:bCs/>
        </w:rPr>
        <w:t xml:space="preserve"> wyniki testów </w:t>
      </w:r>
      <w:r w:rsidR="001B6180" w:rsidRPr="00605C7C">
        <w:rPr>
          <w:rFonts w:cs="Calibri"/>
          <w:bCs/>
        </w:rPr>
        <w:t xml:space="preserve">będą spełniać wymagania określone w </w:t>
      </w:r>
      <w:r w:rsidR="00CB45B8" w:rsidRPr="00605C7C">
        <w:rPr>
          <w:rFonts w:cs="Calibri"/>
          <w:bCs/>
        </w:rPr>
        <w:t>załączniku</w:t>
      </w:r>
      <w:r w:rsidR="001B6180" w:rsidRPr="00605C7C">
        <w:rPr>
          <w:rFonts w:cs="Calibri"/>
          <w:bCs/>
        </w:rPr>
        <w:t xml:space="preserve"> nr3 do umownych postanowień umownych „</w:t>
      </w:r>
      <w:r w:rsidR="00CB45B8" w:rsidRPr="00605C7C">
        <w:rPr>
          <w:rFonts w:cs="Calibri"/>
          <w:bCs/>
        </w:rPr>
        <w:t>parametry odbioru urządzenia”.</w:t>
      </w:r>
    </w:p>
    <w:p w14:paraId="32E66CBC" w14:textId="77777777" w:rsidR="00A3377C" w:rsidRPr="00605C7C" w:rsidRDefault="00A3377C" w:rsidP="00A3377C">
      <w:pPr>
        <w:spacing w:after="0" w:line="240" w:lineRule="auto"/>
        <w:ind w:left="360"/>
        <w:jc w:val="both"/>
        <w:rPr>
          <w:rFonts w:cs="Calibri"/>
          <w:bCs/>
        </w:rPr>
      </w:pPr>
    </w:p>
    <w:p w14:paraId="00A9BF2B" w14:textId="65273B89" w:rsidR="001B39CD" w:rsidRPr="00605C7C" w:rsidRDefault="001B39CD" w:rsidP="00B673A0">
      <w:pPr>
        <w:numPr>
          <w:ilvl w:val="0"/>
          <w:numId w:val="16"/>
        </w:numPr>
        <w:spacing w:after="0" w:line="264" w:lineRule="auto"/>
        <w:jc w:val="both"/>
        <w:rPr>
          <w:rFonts w:cs="Calibri"/>
        </w:rPr>
      </w:pPr>
      <w:r w:rsidRPr="00605C7C">
        <w:rPr>
          <w:rFonts w:eastAsia="Times New Roman" w:cs="Calibri"/>
        </w:rPr>
        <w:t xml:space="preserve">Szczegółowy opis przedmiotu zamówienia, parametry graniczne przedmiotu zamówienia oraz warunki realizacji zamówienia wymagane przez Zamawiającego zostały określone w Załączniku nr </w:t>
      </w:r>
      <w:r w:rsidR="00E83FCF" w:rsidRPr="00605C7C">
        <w:rPr>
          <w:rFonts w:eastAsia="Times New Roman" w:cs="Calibri"/>
        </w:rPr>
        <w:t>4</w:t>
      </w:r>
      <w:r w:rsidRPr="00605C7C">
        <w:rPr>
          <w:rFonts w:eastAsia="Times New Roman" w:cs="Calibri"/>
        </w:rPr>
        <w:t xml:space="preserve"> do SWZ  – Opis przedmiotu zamówienia. </w:t>
      </w:r>
    </w:p>
    <w:p w14:paraId="0C15B3A2" w14:textId="5D051340" w:rsidR="001B39CD" w:rsidRPr="00605C7C" w:rsidRDefault="001B39CD" w:rsidP="00B673A0">
      <w:pPr>
        <w:pStyle w:val="Bezodstpw"/>
        <w:numPr>
          <w:ilvl w:val="0"/>
          <w:numId w:val="16"/>
        </w:numPr>
        <w:spacing w:line="276" w:lineRule="auto"/>
        <w:jc w:val="both"/>
        <w:rPr>
          <w:rFonts w:cs="Calibri"/>
        </w:rPr>
      </w:pPr>
      <w:bookmarkStart w:id="11" w:name="_Hlk105656061"/>
      <w:r w:rsidRPr="00605C7C">
        <w:rPr>
          <w:rFonts w:cs="Calibri"/>
        </w:rPr>
        <w:t>Wykonawca udziela Zamawiającemu gwarancji na okres</w:t>
      </w:r>
      <w:r w:rsidR="004A135D" w:rsidRPr="00605C7C">
        <w:rPr>
          <w:rFonts w:cs="Calibri"/>
        </w:rPr>
        <w:t xml:space="preserve"> co najmniej</w:t>
      </w:r>
      <w:r w:rsidRPr="00605C7C">
        <w:rPr>
          <w:rFonts w:cs="Calibri"/>
        </w:rPr>
        <w:t xml:space="preserve"> </w:t>
      </w:r>
      <w:r w:rsidR="00A63268" w:rsidRPr="00605C7C">
        <w:rPr>
          <w:rFonts w:cs="Calibri"/>
        </w:rPr>
        <w:t>24</w:t>
      </w:r>
      <w:r w:rsidR="004A135D" w:rsidRPr="00605C7C">
        <w:rPr>
          <w:rFonts w:cs="Calibri"/>
        </w:rPr>
        <w:t xml:space="preserve"> miesięcy</w:t>
      </w:r>
      <w:r w:rsidR="003D6211" w:rsidRPr="00605C7C">
        <w:rPr>
          <w:rFonts w:cs="Calibri"/>
        </w:rPr>
        <w:t xml:space="preserve"> (punktowane kryterium oceny ofert)</w:t>
      </w:r>
      <w:r w:rsidRPr="00605C7C">
        <w:rPr>
          <w:rFonts w:cs="Calibri"/>
        </w:rPr>
        <w:t xml:space="preserve"> wraz z wymaganymi w tym okresie nieodpłatnymi przeglądami serwisowymi spektrometru wykonywanymi zgodnie z zaleceniami producenta w trakcie trwania gwarancji (</w:t>
      </w:r>
      <w:r w:rsidR="00EE64F5" w:rsidRPr="00605C7C">
        <w:rPr>
          <w:rFonts w:cs="Calibri"/>
        </w:rPr>
        <w:t>od daty odbioru końcowego</w:t>
      </w:r>
      <w:r w:rsidRPr="00605C7C">
        <w:rPr>
          <w:rFonts w:cs="Calibri"/>
        </w:rPr>
        <w:t>).</w:t>
      </w:r>
      <w:r w:rsidR="009000AC" w:rsidRPr="00605C7C">
        <w:rPr>
          <w:rFonts w:cs="Calibri"/>
        </w:rPr>
        <w:t xml:space="preserve"> </w:t>
      </w:r>
      <w:r w:rsidRPr="00605C7C">
        <w:rPr>
          <w:rFonts w:cs="Calibri"/>
          <w:bCs/>
        </w:rPr>
        <w:t xml:space="preserve">Wykonawca </w:t>
      </w:r>
      <w:r w:rsidR="009000AC" w:rsidRPr="00605C7C">
        <w:rPr>
          <w:rFonts w:cs="Calibri"/>
          <w:bCs/>
        </w:rPr>
        <w:t>musi</w:t>
      </w:r>
      <w:r w:rsidRPr="00605C7C">
        <w:rPr>
          <w:rFonts w:cs="Calibri"/>
          <w:bCs/>
        </w:rPr>
        <w:t xml:space="preserve"> wycenić  ofertę z uwzględnieniem wszystkich kosztów składających się na </w:t>
      </w:r>
      <w:r w:rsidR="009000AC" w:rsidRPr="00605C7C">
        <w:rPr>
          <w:rFonts w:cs="Calibri"/>
          <w:bCs/>
        </w:rPr>
        <w:t xml:space="preserve">realizację </w:t>
      </w:r>
      <w:r w:rsidRPr="00605C7C">
        <w:rPr>
          <w:rFonts w:cs="Calibri"/>
          <w:bCs/>
        </w:rPr>
        <w:t>przedmiot</w:t>
      </w:r>
      <w:r w:rsidR="009000AC" w:rsidRPr="00605C7C">
        <w:rPr>
          <w:rFonts w:cs="Calibri"/>
          <w:bCs/>
        </w:rPr>
        <w:t>u</w:t>
      </w:r>
      <w:r w:rsidRPr="00605C7C">
        <w:rPr>
          <w:rFonts w:cs="Calibri"/>
          <w:bCs/>
        </w:rPr>
        <w:t xml:space="preserve"> zamówienia</w:t>
      </w:r>
      <w:r w:rsidR="009000AC" w:rsidRPr="00605C7C">
        <w:rPr>
          <w:rFonts w:cs="Calibri"/>
          <w:bCs/>
        </w:rPr>
        <w:t xml:space="preserve"> zgodnie z wymaganiami Zamawiającego</w:t>
      </w:r>
      <w:r w:rsidRPr="00605C7C">
        <w:rPr>
          <w:rFonts w:cs="Calibri"/>
          <w:bCs/>
        </w:rPr>
        <w:t>.</w:t>
      </w:r>
    </w:p>
    <w:bookmarkEnd w:id="11"/>
    <w:p w14:paraId="3799014A" w14:textId="34854E64" w:rsidR="001B39CD" w:rsidRPr="00605C7C" w:rsidRDefault="001B39CD" w:rsidP="00B673A0">
      <w:pPr>
        <w:numPr>
          <w:ilvl w:val="0"/>
          <w:numId w:val="16"/>
        </w:numPr>
        <w:spacing w:after="0" w:line="264" w:lineRule="auto"/>
        <w:jc w:val="both"/>
        <w:rPr>
          <w:rFonts w:eastAsia="Times New Roman" w:cs="Calibri"/>
          <w:color w:val="FF0000"/>
          <w:lang w:eastAsia="pl-PL"/>
        </w:rPr>
      </w:pPr>
      <w:r w:rsidRPr="00605C7C">
        <w:rPr>
          <w:rFonts w:cs="Calibri"/>
          <w:color w:val="000000"/>
        </w:rPr>
        <w:t xml:space="preserve">Wszystkie ewentualnie podane w SWZ bądź innym </w:t>
      </w:r>
      <w:r w:rsidR="003B6666" w:rsidRPr="00605C7C">
        <w:rPr>
          <w:rFonts w:cs="Calibri"/>
          <w:color w:val="000000"/>
        </w:rPr>
        <w:t xml:space="preserve">dokumencie stanowiącym załącznik do </w:t>
      </w:r>
      <w:r w:rsidRPr="00605C7C">
        <w:rPr>
          <w:rFonts w:cs="Calibri"/>
          <w:color w:val="000000"/>
        </w:rPr>
        <w:t xml:space="preserve">SWZ, nazwy własne nie mają na celu naruszenia art. 99 ust. 4 </w:t>
      </w:r>
      <w:r w:rsidR="006E3A2B" w:rsidRPr="00605C7C">
        <w:rPr>
          <w:rFonts w:cs="Calibri"/>
          <w:color w:val="000000"/>
        </w:rPr>
        <w:t>U</w:t>
      </w:r>
      <w:r w:rsidRPr="00605C7C">
        <w:rPr>
          <w:rFonts w:cs="Calibri"/>
          <w:color w:val="000000"/>
        </w:rPr>
        <w:t>stawy P</w:t>
      </w:r>
      <w:r w:rsidR="006E3A2B" w:rsidRPr="00605C7C">
        <w:rPr>
          <w:rFonts w:cs="Calibri"/>
          <w:color w:val="000000"/>
        </w:rPr>
        <w:t>ZP</w:t>
      </w:r>
      <w:r w:rsidRPr="00605C7C">
        <w:rPr>
          <w:rFonts w:cs="Calibri"/>
          <w:color w:val="000000"/>
        </w:rPr>
        <w:t>, a mają jedynie za zadanie sprecyzowanie oczekiwań jakościowych i technologicznych Zamawiającego. Należy rozumieć to jako określenie wymaganych minimalnych parametrów użytkowych, funkcjonalnych i technicznych lub standardów jakościowych.</w:t>
      </w:r>
    </w:p>
    <w:p w14:paraId="7FBBC379" w14:textId="77777777" w:rsidR="00822B24" w:rsidRPr="00605C7C" w:rsidRDefault="00822B24" w:rsidP="007E19FF">
      <w:pPr>
        <w:pStyle w:val="Akapitzlist"/>
        <w:spacing w:after="0"/>
        <w:ind w:left="360"/>
        <w:jc w:val="both"/>
        <w:outlineLvl w:val="1"/>
        <w:rPr>
          <w:rFonts w:eastAsiaTheme="majorEastAsia" w:cs="Calibri"/>
          <w:bCs/>
        </w:rPr>
      </w:pPr>
    </w:p>
    <w:p w14:paraId="1D544DAB" w14:textId="2CCD480B" w:rsidR="00055FF4" w:rsidRPr="00605C7C" w:rsidRDefault="00806A7C" w:rsidP="00B673A0">
      <w:pPr>
        <w:pStyle w:val="Akapitzlist"/>
        <w:numPr>
          <w:ilvl w:val="1"/>
          <w:numId w:val="8"/>
        </w:numPr>
        <w:jc w:val="both"/>
        <w:rPr>
          <w:rFonts w:eastAsia="Times New Roman" w:cs="Calibri"/>
          <w:lang w:eastAsia="zh-CN"/>
        </w:rPr>
      </w:pPr>
      <w:r w:rsidRPr="00605C7C">
        <w:rPr>
          <w:rFonts w:eastAsia="Times New Roman" w:cs="Calibri"/>
          <w:lang w:eastAsia="zh-CN"/>
        </w:rPr>
        <w:t xml:space="preserve">Kod CPV: </w:t>
      </w:r>
    </w:p>
    <w:p w14:paraId="418639B1" w14:textId="5065A8D8" w:rsidR="00516310" w:rsidRPr="00605C7C" w:rsidRDefault="00516310" w:rsidP="0083752A">
      <w:pPr>
        <w:pStyle w:val="Akapitzlist"/>
        <w:ind w:left="360"/>
        <w:jc w:val="both"/>
        <w:rPr>
          <w:rFonts w:ascii="Aptos" w:hAnsi="Aptos"/>
        </w:rPr>
      </w:pPr>
      <w:r w:rsidRPr="00605C7C">
        <w:rPr>
          <w:rFonts w:ascii="Aptos" w:hAnsi="Aptos"/>
          <w:b/>
          <w:bCs/>
        </w:rPr>
        <w:t>Główny przedmiot:</w:t>
      </w:r>
      <w:r w:rsidRPr="00605C7C">
        <w:rPr>
          <w:rFonts w:ascii="Aptos" w:hAnsi="Aptos"/>
        </w:rPr>
        <w:t xml:space="preserve">      </w:t>
      </w:r>
      <w:r w:rsidRPr="00605C7C">
        <w:rPr>
          <w:rFonts w:ascii="Aptos" w:hAnsi="Aptos"/>
        </w:rPr>
        <w:tab/>
      </w:r>
      <w:r w:rsidRPr="00605C7C">
        <w:rPr>
          <w:rFonts w:ascii="Aptos" w:hAnsi="Aptos"/>
        </w:rPr>
        <w:br/>
      </w:r>
      <w:r w:rsidR="004160CE" w:rsidRPr="00605C7C">
        <w:rPr>
          <w:rFonts w:ascii="Aptos" w:hAnsi="Aptos"/>
        </w:rPr>
        <w:t>38433100-0: Spektrometry masy</w:t>
      </w:r>
    </w:p>
    <w:p w14:paraId="28705584" w14:textId="77777777" w:rsidR="001B39CD" w:rsidRPr="00605C7C" w:rsidRDefault="001B39CD" w:rsidP="001B39CD">
      <w:pPr>
        <w:pStyle w:val="Akapitzlist"/>
        <w:ind w:left="360"/>
        <w:jc w:val="both"/>
        <w:rPr>
          <w:rFonts w:cs="Calibri"/>
        </w:rPr>
      </w:pPr>
    </w:p>
    <w:p w14:paraId="03C7043D" w14:textId="61A686F1" w:rsidR="007620C4" w:rsidRPr="00605C7C" w:rsidRDefault="00FD39EA" w:rsidP="00B673A0">
      <w:pPr>
        <w:pStyle w:val="Akapitzlist"/>
        <w:numPr>
          <w:ilvl w:val="1"/>
          <w:numId w:val="8"/>
        </w:numPr>
        <w:jc w:val="both"/>
        <w:rPr>
          <w:rFonts w:eastAsia="Times New Roman" w:cs="Calibri"/>
          <w:b/>
          <w:bCs/>
          <w:lang w:eastAsia="zh-CN"/>
        </w:rPr>
      </w:pPr>
      <w:r w:rsidRPr="00605C7C">
        <w:rPr>
          <w:rFonts w:cs="Calibri"/>
          <w:b/>
          <w:bCs/>
        </w:rPr>
        <w:t>Informacja nt. podziału zamówienia na części:</w:t>
      </w:r>
    </w:p>
    <w:p w14:paraId="4AAE9B66" w14:textId="3C13B9ED" w:rsidR="007620C4" w:rsidRPr="00605C7C" w:rsidRDefault="009E0B6C" w:rsidP="00B673A0">
      <w:pPr>
        <w:pStyle w:val="Akapitzlist"/>
        <w:numPr>
          <w:ilvl w:val="2"/>
          <w:numId w:val="8"/>
        </w:numPr>
        <w:jc w:val="both"/>
        <w:rPr>
          <w:rFonts w:eastAsia="Times New Roman" w:cs="Calibri"/>
          <w:lang w:eastAsia="zh-CN"/>
        </w:rPr>
      </w:pPr>
      <w:r w:rsidRPr="00605C7C">
        <w:rPr>
          <w:rFonts w:cs="Calibri"/>
        </w:rPr>
        <w:t xml:space="preserve">Zamawiający </w:t>
      </w:r>
      <w:r w:rsidR="00CB6AB9" w:rsidRPr="00605C7C">
        <w:rPr>
          <w:rFonts w:cs="Calibri"/>
        </w:rPr>
        <w:t xml:space="preserve">nie </w:t>
      </w:r>
      <w:r w:rsidRPr="00605C7C">
        <w:rPr>
          <w:rFonts w:cs="Calibri"/>
        </w:rPr>
        <w:t>dopuszcza możliwoś</w:t>
      </w:r>
      <w:r w:rsidR="00516310" w:rsidRPr="00605C7C">
        <w:rPr>
          <w:rFonts w:cs="Calibri"/>
        </w:rPr>
        <w:t>ci</w:t>
      </w:r>
      <w:r w:rsidRPr="00605C7C">
        <w:rPr>
          <w:rFonts w:cs="Calibri"/>
        </w:rPr>
        <w:t xml:space="preserve"> składania ofert częściowych</w:t>
      </w:r>
      <w:r w:rsidR="00A55449" w:rsidRPr="00605C7C">
        <w:rPr>
          <w:rFonts w:cs="Calibri"/>
        </w:rPr>
        <w:t xml:space="preserve"> – </w:t>
      </w:r>
      <w:r w:rsidR="00C30020" w:rsidRPr="00605C7C">
        <w:rPr>
          <w:rFonts w:cs="Calibri"/>
        </w:rPr>
        <w:t>b</w:t>
      </w:r>
      <w:r w:rsidR="0082149D" w:rsidRPr="00605C7C">
        <w:rPr>
          <w:rFonts w:cs="Calibri"/>
        </w:rPr>
        <w:t xml:space="preserve">rak podziału zamówienia na części nie prowadzi do zawężenia kręgu potencjalnych Wykonawców. Zastosowany ewentualnie podział zamówienia na części nie zwiększyłby konkurencyjności w sektorze małych i średnich przedsiębiorstw – zakres zamówienia jest zakresem typowym, umożliwiającym złożenie oferty wykonawcom z grupy małych lub średnich przedsiębiorstw. Przedmiot zamówienia stanowi całość, a ewentualny podział </w:t>
      </w:r>
      <w:r w:rsidR="00715404" w:rsidRPr="00605C7C">
        <w:rPr>
          <w:rFonts w:cs="Calibri"/>
        </w:rPr>
        <w:t>jest niemożliwy do dokonania, ze względu na niepodzielność przedmiotu zamówienia</w:t>
      </w:r>
      <w:r w:rsidR="0082149D" w:rsidRPr="00605C7C">
        <w:rPr>
          <w:rFonts w:cs="Calibri"/>
        </w:rPr>
        <w:t>.</w:t>
      </w:r>
    </w:p>
    <w:p w14:paraId="3F3FC30B" w14:textId="77777777" w:rsidR="00701ABF" w:rsidRPr="00605C7C" w:rsidRDefault="002909A0" w:rsidP="00B673A0">
      <w:pPr>
        <w:pStyle w:val="Nagwek1"/>
        <w:numPr>
          <w:ilvl w:val="0"/>
          <w:numId w:val="8"/>
        </w:numPr>
        <w:jc w:val="both"/>
        <w:rPr>
          <w:rFonts w:ascii="Calibri" w:hAnsi="Calibri" w:cs="Calibri"/>
          <w:sz w:val="22"/>
        </w:rPr>
      </w:pPr>
      <w:bookmarkStart w:id="12" w:name="_Toc194050440"/>
      <w:bookmarkStart w:id="13" w:name="_Toc194050948"/>
      <w:r w:rsidRPr="00605C7C">
        <w:rPr>
          <w:rFonts w:ascii="Calibri" w:hAnsi="Calibri" w:cs="Calibri"/>
          <w:sz w:val="22"/>
        </w:rPr>
        <w:t>Termin wykonania zamówienia.</w:t>
      </w:r>
      <w:bookmarkEnd w:id="12"/>
      <w:bookmarkEnd w:id="13"/>
    </w:p>
    <w:p w14:paraId="2B4D803A" w14:textId="1B257174" w:rsidR="00C926D0" w:rsidRPr="00605C7C" w:rsidRDefault="007620C4" w:rsidP="007D3A24">
      <w:pPr>
        <w:pStyle w:val="Akapitzlist"/>
        <w:spacing w:line="240" w:lineRule="auto"/>
        <w:ind w:left="360"/>
        <w:jc w:val="both"/>
        <w:rPr>
          <w:rFonts w:cs="Calibri"/>
          <w:b/>
          <w:bCs/>
        </w:rPr>
      </w:pPr>
      <w:bookmarkStart w:id="14" w:name="_Toc63684890"/>
      <w:r w:rsidRPr="00605C7C">
        <w:rPr>
          <w:rFonts w:cs="Calibri"/>
        </w:rPr>
        <w:t xml:space="preserve">Zamówienie zostanie zrealizowane w terminie </w:t>
      </w:r>
      <w:r w:rsidR="001F4C90" w:rsidRPr="00605C7C">
        <w:rPr>
          <w:rFonts w:cs="Calibri"/>
        </w:rPr>
        <w:t xml:space="preserve">do </w:t>
      </w:r>
      <w:r w:rsidR="00CB3F61" w:rsidRPr="00605C7C">
        <w:rPr>
          <w:rFonts w:cs="Calibri"/>
        </w:rPr>
        <w:t>10</w:t>
      </w:r>
      <w:r w:rsidR="008E622F" w:rsidRPr="00605C7C">
        <w:rPr>
          <w:rFonts w:cs="Calibri"/>
        </w:rPr>
        <w:t xml:space="preserve"> tygodni</w:t>
      </w:r>
      <w:r w:rsidR="00E22994" w:rsidRPr="00605C7C">
        <w:rPr>
          <w:rFonts w:cs="Calibri"/>
        </w:rPr>
        <w:t xml:space="preserve"> od dnia podpisania umowy</w:t>
      </w:r>
      <w:r w:rsidR="003E3D9E" w:rsidRPr="00605C7C">
        <w:rPr>
          <w:rFonts w:cs="Calibri"/>
        </w:rPr>
        <w:t xml:space="preserve"> (wraz z czynnościami odbiorowymi)</w:t>
      </w:r>
      <w:r w:rsidR="00E22994" w:rsidRPr="00605C7C">
        <w:rPr>
          <w:rFonts w:cs="Calibri"/>
        </w:rPr>
        <w:t>.</w:t>
      </w:r>
    </w:p>
    <w:p w14:paraId="39E4B64F" w14:textId="5BC14A50" w:rsidR="00515197" w:rsidRPr="00605C7C" w:rsidRDefault="00515197" w:rsidP="00B673A0">
      <w:pPr>
        <w:pStyle w:val="Nagwek1"/>
        <w:numPr>
          <w:ilvl w:val="0"/>
          <w:numId w:val="8"/>
        </w:numPr>
        <w:jc w:val="both"/>
        <w:rPr>
          <w:rFonts w:ascii="Calibri" w:hAnsi="Calibri" w:cs="Calibri"/>
          <w:sz w:val="22"/>
        </w:rPr>
      </w:pPr>
      <w:bookmarkStart w:id="15" w:name="_Toc194050441"/>
      <w:bookmarkStart w:id="16" w:name="_Toc194050949"/>
      <w:r w:rsidRPr="00605C7C">
        <w:rPr>
          <w:rFonts w:ascii="Calibri" w:hAnsi="Calibri" w:cs="Calibri"/>
          <w:sz w:val="22"/>
        </w:rPr>
        <w:t xml:space="preserve">Dodatkowe </w:t>
      </w:r>
      <w:r w:rsidR="00F157BA" w:rsidRPr="00605C7C">
        <w:rPr>
          <w:rFonts w:ascii="Calibri" w:hAnsi="Calibri" w:cs="Calibri"/>
          <w:sz w:val="22"/>
        </w:rPr>
        <w:t>i</w:t>
      </w:r>
      <w:r w:rsidRPr="00605C7C">
        <w:rPr>
          <w:rFonts w:ascii="Calibri" w:hAnsi="Calibri" w:cs="Calibri"/>
          <w:sz w:val="22"/>
        </w:rPr>
        <w:t>nformacje dotyczące postępowania:</w:t>
      </w:r>
      <w:bookmarkEnd w:id="14"/>
      <w:bookmarkEnd w:id="15"/>
      <w:bookmarkEnd w:id="16"/>
    </w:p>
    <w:p w14:paraId="0D771022" w14:textId="1B79AADE" w:rsidR="00CB75EF" w:rsidRPr="00605C7C" w:rsidRDefault="00CB75EF" w:rsidP="00B673A0">
      <w:pPr>
        <w:pStyle w:val="Akapitzlist"/>
        <w:numPr>
          <w:ilvl w:val="1"/>
          <w:numId w:val="8"/>
        </w:numPr>
        <w:jc w:val="both"/>
        <w:rPr>
          <w:rFonts w:cs="Calibri"/>
        </w:rPr>
      </w:pPr>
      <w:r w:rsidRPr="00605C7C">
        <w:rPr>
          <w:rFonts w:cs="Calibri"/>
          <w:b/>
          <w:bCs/>
        </w:rPr>
        <w:t xml:space="preserve">Informacja na temat przewidywanego zamówienia na dodatkowe </w:t>
      </w:r>
      <w:r w:rsidR="008F6896" w:rsidRPr="00605C7C">
        <w:rPr>
          <w:rFonts w:cs="Calibri"/>
          <w:b/>
          <w:bCs/>
        </w:rPr>
        <w:t>dostawy</w:t>
      </w:r>
      <w:r w:rsidRPr="00605C7C">
        <w:rPr>
          <w:rFonts w:cs="Calibri"/>
        </w:rPr>
        <w:t xml:space="preserve"> - Zamawiający nie przewiduje udzielenia zamówienia polegającego na wykonaniu dodatkowych </w:t>
      </w:r>
      <w:r w:rsidR="003A508B" w:rsidRPr="00605C7C">
        <w:rPr>
          <w:rFonts w:cs="Calibri"/>
        </w:rPr>
        <w:t>dostaw</w:t>
      </w:r>
      <w:r w:rsidRPr="00605C7C">
        <w:rPr>
          <w:rFonts w:cs="Calibri"/>
        </w:rPr>
        <w:t xml:space="preserve">, o którym mowa w art. 214 ust.1 pkt </w:t>
      </w:r>
      <w:r w:rsidR="003A508B" w:rsidRPr="00605C7C">
        <w:rPr>
          <w:rFonts w:cs="Calibri"/>
        </w:rPr>
        <w:t>8</w:t>
      </w:r>
      <w:r w:rsidRPr="00605C7C">
        <w:rPr>
          <w:rFonts w:cs="Calibri"/>
        </w:rPr>
        <w:t xml:space="preserve"> ustawy PZP.</w:t>
      </w:r>
    </w:p>
    <w:p w14:paraId="2BB28EF1" w14:textId="77777777" w:rsidR="00CB75EF" w:rsidRPr="00605C7C" w:rsidRDefault="00CB75EF" w:rsidP="00B673A0">
      <w:pPr>
        <w:pStyle w:val="Akapitzlist"/>
        <w:numPr>
          <w:ilvl w:val="1"/>
          <w:numId w:val="8"/>
        </w:numPr>
        <w:jc w:val="both"/>
        <w:rPr>
          <w:rFonts w:cs="Calibri"/>
        </w:rPr>
      </w:pPr>
      <w:r w:rsidRPr="00605C7C">
        <w:rPr>
          <w:rFonts w:cs="Calibri"/>
          <w:b/>
          <w:bCs/>
        </w:rPr>
        <w:t>Informacja na temat umowy ramowej</w:t>
      </w:r>
      <w:r w:rsidRPr="00605C7C">
        <w:rPr>
          <w:rFonts w:cs="Calibri"/>
        </w:rPr>
        <w:t xml:space="preserve"> - przedmiotowe postępowanie nie jest prowadzone w celu zawarcia umowy ramowej.</w:t>
      </w:r>
    </w:p>
    <w:p w14:paraId="7C227BEE" w14:textId="77777777" w:rsidR="00CB75EF" w:rsidRPr="00605C7C" w:rsidRDefault="00CB75EF" w:rsidP="00B673A0">
      <w:pPr>
        <w:pStyle w:val="Akapitzlist"/>
        <w:numPr>
          <w:ilvl w:val="1"/>
          <w:numId w:val="8"/>
        </w:numPr>
        <w:jc w:val="both"/>
        <w:rPr>
          <w:rFonts w:cs="Calibri"/>
        </w:rPr>
      </w:pPr>
      <w:r w:rsidRPr="00605C7C">
        <w:rPr>
          <w:rFonts w:cs="Calibri"/>
          <w:b/>
          <w:bCs/>
        </w:rPr>
        <w:t>Projektowane postanowienia umowy</w:t>
      </w:r>
      <w:r w:rsidRPr="00605C7C">
        <w:rPr>
          <w:rFonts w:cs="Calibri"/>
        </w:rPr>
        <w:t xml:space="preserve"> w sprawie zamówienia publicznego, które zostaną wprowadzone do treści tej umowy, zawiera załącznik do niniejszej SWZ (projektowane postanowienia umowy).</w:t>
      </w:r>
    </w:p>
    <w:p w14:paraId="51F94522" w14:textId="259CD83F" w:rsidR="00CB75EF" w:rsidRPr="00605C7C" w:rsidRDefault="00CB75EF" w:rsidP="00B673A0">
      <w:pPr>
        <w:pStyle w:val="Akapitzlist"/>
        <w:numPr>
          <w:ilvl w:val="1"/>
          <w:numId w:val="8"/>
        </w:numPr>
        <w:jc w:val="both"/>
        <w:rPr>
          <w:rFonts w:cs="Calibri"/>
        </w:rPr>
      </w:pPr>
      <w:r w:rsidRPr="00605C7C">
        <w:rPr>
          <w:rFonts w:cs="Calibri"/>
          <w:b/>
          <w:bCs/>
        </w:rPr>
        <w:lastRenderedPageBreak/>
        <w:t>Informacja na temat możliwości rozliczania się w walutach obcych</w:t>
      </w:r>
      <w:r w:rsidRPr="00605C7C">
        <w:rPr>
          <w:rFonts w:cs="Calibri"/>
        </w:rPr>
        <w:t xml:space="preserve"> - Zamawiający będzie rozliczał się z Wykonawcami wyłącznie w walucie polskiej (PLN)</w:t>
      </w:r>
      <w:r w:rsidR="00FC3193" w:rsidRPr="00605C7C">
        <w:rPr>
          <w:rFonts w:cs="Calibri"/>
        </w:rPr>
        <w:t>.</w:t>
      </w:r>
    </w:p>
    <w:p w14:paraId="62DE03F0" w14:textId="77777777" w:rsidR="00CB75EF" w:rsidRPr="00605C7C" w:rsidRDefault="00CB75EF" w:rsidP="00B673A0">
      <w:pPr>
        <w:pStyle w:val="Akapitzlist"/>
        <w:numPr>
          <w:ilvl w:val="1"/>
          <w:numId w:val="8"/>
        </w:numPr>
        <w:jc w:val="both"/>
        <w:rPr>
          <w:rFonts w:cs="Calibri"/>
        </w:rPr>
      </w:pPr>
      <w:r w:rsidRPr="00605C7C">
        <w:rPr>
          <w:rFonts w:cs="Calibri"/>
          <w:b/>
          <w:bCs/>
        </w:rPr>
        <w:t xml:space="preserve">Informacja w sprawie zwrotu kosztów w postępowaniu -  </w:t>
      </w:r>
      <w:r w:rsidRPr="00605C7C">
        <w:rPr>
          <w:rFonts w:cs="Calibri"/>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605C7C" w:rsidRDefault="00CB75EF" w:rsidP="00B673A0">
      <w:pPr>
        <w:pStyle w:val="Akapitzlist"/>
        <w:numPr>
          <w:ilvl w:val="1"/>
          <w:numId w:val="8"/>
        </w:numPr>
        <w:jc w:val="both"/>
        <w:rPr>
          <w:rFonts w:cs="Calibri"/>
        </w:rPr>
      </w:pPr>
      <w:r w:rsidRPr="00605C7C">
        <w:rPr>
          <w:rFonts w:cs="Calibri"/>
          <w:b/>
          <w:bCs/>
        </w:rPr>
        <w:t>Informacja o przewidywanym wyborze najkorzystniejszej oferty z zastosowaniem aukcji elektronicznej</w:t>
      </w:r>
      <w:r w:rsidRPr="00605C7C">
        <w:rPr>
          <w:rFonts w:cs="Calibri"/>
        </w:rPr>
        <w:t xml:space="preserve"> - Zamawiający nie przewiduje w niniejszym postępowaniu przeprowadzenia aukcji elektronicznej.</w:t>
      </w:r>
    </w:p>
    <w:p w14:paraId="31308ED9" w14:textId="77777777" w:rsidR="00F3321C" w:rsidRPr="00605C7C" w:rsidRDefault="00CB75EF" w:rsidP="00B673A0">
      <w:pPr>
        <w:pStyle w:val="Akapitzlist"/>
        <w:numPr>
          <w:ilvl w:val="1"/>
          <w:numId w:val="8"/>
        </w:numPr>
        <w:jc w:val="both"/>
        <w:rPr>
          <w:rFonts w:cs="Calibri"/>
        </w:rPr>
      </w:pPr>
      <w:r w:rsidRPr="00605C7C">
        <w:rPr>
          <w:rFonts w:cs="Calibri"/>
          <w:b/>
          <w:bCs/>
        </w:rPr>
        <w:t>Informacja nt</w:t>
      </w:r>
      <w:r w:rsidRPr="00605C7C">
        <w:rPr>
          <w:rFonts w:cs="Calibri"/>
        </w:rPr>
        <w:t xml:space="preserve">. </w:t>
      </w:r>
      <w:r w:rsidRPr="00605C7C">
        <w:rPr>
          <w:rFonts w:cs="Calibri"/>
          <w:b/>
          <w:bCs/>
        </w:rPr>
        <w:t>zebrania Wykonawców w celu wyjaśnienia treści SWZ</w:t>
      </w:r>
      <w:r w:rsidRPr="00605C7C">
        <w:rPr>
          <w:rFonts w:cs="Calibri"/>
        </w:rPr>
        <w:t xml:space="preserve"> - Zamawiający informuje, iż nie zamierza zwoływać zebrania Wykonawców.</w:t>
      </w:r>
    </w:p>
    <w:p w14:paraId="7356ED25" w14:textId="37E31DDF" w:rsidR="00771158" w:rsidRPr="00605C7C" w:rsidRDefault="00771158" w:rsidP="00E26A22">
      <w:pPr>
        <w:pStyle w:val="Akapitzlist"/>
        <w:numPr>
          <w:ilvl w:val="1"/>
          <w:numId w:val="8"/>
        </w:numPr>
        <w:jc w:val="both"/>
        <w:rPr>
          <w:rFonts w:cs="Calibri"/>
        </w:rPr>
      </w:pPr>
      <w:r w:rsidRPr="00605C7C">
        <w:rPr>
          <w:rFonts w:cs="Calibri"/>
          <w:b/>
          <w:bCs/>
        </w:rPr>
        <w:t>Wizja lokaln</w:t>
      </w:r>
      <w:r w:rsidR="00A036BC" w:rsidRPr="00605C7C">
        <w:rPr>
          <w:rFonts w:cs="Calibri"/>
          <w:b/>
          <w:bCs/>
        </w:rPr>
        <w:t xml:space="preserve">a </w:t>
      </w:r>
      <w:r w:rsidR="00A036BC" w:rsidRPr="00605C7C">
        <w:rPr>
          <w:rFonts w:cs="Calibri"/>
        </w:rPr>
        <w:t xml:space="preserve">– </w:t>
      </w:r>
      <w:r w:rsidR="00E26A22" w:rsidRPr="00605C7C">
        <w:rPr>
          <w:rFonts w:cs="Calibri"/>
        </w:rPr>
        <w:t>Zamawiający nie przewiduje przeprowadzenia wizji lokalnej.</w:t>
      </w:r>
    </w:p>
    <w:p w14:paraId="3CA9F9C7" w14:textId="1D1E5F09" w:rsidR="00CB75EF" w:rsidRPr="00605C7C" w:rsidRDefault="00CB75EF" w:rsidP="00B673A0">
      <w:pPr>
        <w:pStyle w:val="Akapitzlist"/>
        <w:numPr>
          <w:ilvl w:val="1"/>
          <w:numId w:val="8"/>
        </w:numPr>
        <w:jc w:val="both"/>
        <w:rPr>
          <w:rFonts w:cs="Calibri"/>
        </w:rPr>
      </w:pPr>
      <w:r w:rsidRPr="00605C7C">
        <w:rPr>
          <w:rFonts w:cs="Calibri"/>
          <w:b/>
          <w:bCs/>
        </w:rPr>
        <w:t xml:space="preserve">Informacja dotycząca zabezpieczenia należytego wykonania umowy - </w:t>
      </w:r>
      <w:r w:rsidRPr="00605C7C">
        <w:rPr>
          <w:rFonts w:cs="Calibri"/>
          <w:bCs/>
          <w:iCs/>
        </w:rPr>
        <w:t>Zamawiający nie wymaga wniesienia przez Wykonawcę zabezpieczenia należytego wykonania umowy.</w:t>
      </w:r>
    </w:p>
    <w:p w14:paraId="28C71AD7" w14:textId="034FEE5F" w:rsidR="008D129D" w:rsidRPr="00605C7C" w:rsidRDefault="00CB75EF" w:rsidP="00B673A0">
      <w:pPr>
        <w:pStyle w:val="Akapitzlist"/>
        <w:numPr>
          <w:ilvl w:val="1"/>
          <w:numId w:val="8"/>
        </w:numPr>
        <w:jc w:val="both"/>
        <w:rPr>
          <w:rFonts w:cs="Calibri"/>
        </w:rPr>
      </w:pPr>
      <w:r w:rsidRPr="00605C7C">
        <w:rPr>
          <w:rFonts w:cs="Calibri"/>
          <w:b/>
          <w:bCs/>
        </w:rPr>
        <w:t>Oferty równoważne</w:t>
      </w:r>
      <w:r w:rsidR="00FC3193" w:rsidRPr="00605C7C">
        <w:rPr>
          <w:rFonts w:cs="Calibri"/>
          <w:b/>
          <w:bCs/>
        </w:rPr>
        <w:t>:</w:t>
      </w:r>
    </w:p>
    <w:p w14:paraId="2491B60E"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0501F701" w14:textId="77777777" w:rsidR="00FC3193" w:rsidRPr="00605C7C" w:rsidRDefault="00FC3193" w:rsidP="00B673A0">
      <w:pPr>
        <w:pStyle w:val="Normalny1"/>
        <w:numPr>
          <w:ilvl w:val="2"/>
          <w:numId w:val="8"/>
        </w:numPr>
        <w:suppressAutoHyphens/>
        <w:spacing w:before="0" w:beforeAutospacing="0" w:after="0" w:line="240" w:lineRule="auto"/>
        <w:jc w:val="both"/>
        <w:rPr>
          <w:rFonts w:cs="Calibri"/>
          <w:b/>
          <w:bCs/>
          <w:color w:val="000000" w:themeColor="text1"/>
          <w:u w:val="single"/>
        </w:rPr>
      </w:pPr>
      <w:r w:rsidRPr="00605C7C">
        <w:rPr>
          <w:rFonts w:cs="Calibri"/>
          <w:color w:val="000000" w:themeColor="text1"/>
        </w:rPr>
        <w:t>w przypadku, gdy w opisie przedmiotu zamówienia zawarto odniesienia do norm europejskich, europejskich ocen technicznych, aprobat, specyfikacji technicznych i systemów odniesienia referencji technicznych, Zamawiający dopuszcza rozwiązania równoważne;</w:t>
      </w:r>
    </w:p>
    <w:p w14:paraId="376D9284"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ewentualne użyte w dokumentacji zamówienia nazwy, które wskazują lub mogłyby kojarzyć się z producentem lub firmą, nie mają na celu preferowania rozwiązań danego producenta lecz wskazanie na rozwiązanie, które powinno posiadać cechy techniczne, technologiczne nie gorsze od podanych w dokumentacji zamówienia.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019AB1CA" w14:textId="77777777" w:rsidR="00FC3193" w:rsidRPr="00605C7C" w:rsidRDefault="00FC3193" w:rsidP="00B673A0">
      <w:pPr>
        <w:pStyle w:val="Akapitzlist"/>
        <w:numPr>
          <w:ilvl w:val="2"/>
          <w:numId w:val="8"/>
        </w:numPr>
        <w:spacing w:after="0" w:line="240" w:lineRule="auto"/>
        <w:jc w:val="both"/>
        <w:rPr>
          <w:rFonts w:cs="Calibri"/>
          <w:color w:val="000000" w:themeColor="text1"/>
        </w:rPr>
      </w:pPr>
      <w:r w:rsidRPr="00605C7C">
        <w:rPr>
          <w:rFonts w:cs="Calibri"/>
          <w:color w:val="000000" w:themeColor="text1"/>
        </w:rPr>
        <w:t>rozwiązania równoważne zaproponowane przez Wykonawcę muszą posiadać co  najmniej takie same lub lepsze parametry, co najmniej w  zakresie wskazanym przez Zamawiającego i nie obniżą określonych przez Zamawiającego standardów;</w:t>
      </w:r>
    </w:p>
    <w:p w14:paraId="21C52E66" w14:textId="7B304958" w:rsidR="00FC3193" w:rsidRPr="00605C7C" w:rsidRDefault="00FC3193" w:rsidP="00B673A0">
      <w:pPr>
        <w:pStyle w:val="Akapitzlist"/>
        <w:numPr>
          <w:ilvl w:val="2"/>
          <w:numId w:val="8"/>
        </w:numPr>
        <w:spacing w:after="0" w:line="240" w:lineRule="auto"/>
        <w:jc w:val="both"/>
        <w:rPr>
          <w:rFonts w:cs="Calibri"/>
          <w:color w:val="000000" w:themeColor="text1"/>
        </w:rPr>
      </w:pPr>
      <w:bookmarkStart w:id="17" w:name="_Hlk83626682"/>
      <w:r w:rsidRPr="00605C7C">
        <w:rPr>
          <w:rFonts w:cs="Calibri"/>
          <w:color w:val="000000" w:themeColor="text1"/>
        </w:rPr>
        <w:t xml:space="preserve">Wykonawca, który oferuje rozwiązania równoważne, jest zobowiązany wykazać, że oferowane przez niego dostawy spełniają wymagania określone przez Zamawiającego. </w:t>
      </w:r>
      <w:bookmarkEnd w:id="17"/>
    </w:p>
    <w:p w14:paraId="307F40A7" w14:textId="77777777" w:rsidR="00AB1E1F" w:rsidRPr="00605C7C" w:rsidRDefault="008D129D" w:rsidP="00B673A0">
      <w:pPr>
        <w:pStyle w:val="Akapitzlist"/>
        <w:numPr>
          <w:ilvl w:val="1"/>
          <w:numId w:val="8"/>
        </w:numPr>
        <w:jc w:val="both"/>
        <w:rPr>
          <w:rFonts w:cs="Calibri"/>
        </w:rPr>
      </w:pPr>
      <w:r w:rsidRPr="00605C7C">
        <w:rPr>
          <w:rFonts w:cs="Calibri"/>
          <w:b/>
          <w:bCs/>
        </w:rPr>
        <w:t>Informacja na temat możliwości składania ofert wariantowych</w:t>
      </w:r>
      <w:r w:rsidRPr="00605C7C">
        <w:rPr>
          <w:rFonts w:cs="Calibri"/>
        </w:rPr>
        <w:t xml:space="preserve"> - Zamawiający nie dopuszcza możliwości złożenia oferty wariantowej.</w:t>
      </w:r>
    </w:p>
    <w:p w14:paraId="4A383F25" w14:textId="1613776C" w:rsidR="003B3DC6" w:rsidRPr="00605C7C" w:rsidRDefault="003B3DC6" w:rsidP="003B3DC6">
      <w:pPr>
        <w:pStyle w:val="Akapitzlist"/>
        <w:numPr>
          <w:ilvl w:val="1"/>
          <w:numId w:val="8"/>
        </w:numPr>
        <w:jc w:val="both"/>
        <w:rPr>
          <w:rFonts w:cs="Calibri"/>
        </w:rPr>
      </w:pPr>
      <w:r w:rsidRPr="00605C7C">
        <w:rPr>
          <w:rFonts w:cs="Calibri"/>
          <w:b/>
          <w:bCs/>
        </w:rPr>
        <w:t>Zaliczki na poczet wykonania zamówienia</w:t>
      </w:r>
      <w:r w:rsidRPr="00605C7C">
        <w:rPr>
          <w:rFonts w:cs="Calibri"/>
        </w:rPr>
        <w:t xml:space="preserve"> - Zamawiający nie przewiduje udzielenia zaliczek na poczet wykonania zamówienia.</w:t>
      </w:r>
    </w:p>
    <w:p w14:paraId="43647B26" w14:textId="5F2F5488" w:rsidR="00250F9C" w:rsidRPr="00605C7C" w:rsidRDefault="00250F9C" w:rsidP="00B673A0">
      <w:pPr>
        <w:pStyle w:val="Akapitzlist"/>
        <w:numPr>
          <w:ilvl w:val="1"/>
          <w:numId w:val="8"/>
        </w:numPr>
        <w:jc w:val="both"/>
        <w:rPr>
          <w:rFonts w:cs="Calibri"/>
        </w:rPr>
      </w:pPr>
      <w:r w:rsidRPr="00605C7C">
        <w:rPr>
          <w:rFonts w:eastAsia="Times New Roman" w:cs="Calibri"/>
          <w:b/>
          <w:bCs/>
          <w:lang w:eastAsia="pl-PL"/>
        </w:rPr>
        <w:t>Katalogi elektroniczne</w:t>
      </w:r>
      <w:r w:rsidR="00AB1E1F" w:rsidRPr="00605C7C">
        <w:rPr>
          <w:rFonts w:eastAsia="Times New Roman" w:cs="Calibri"/>
          <w:lang w:eastAsia="pl-PL"/>
        </w:rPr>
        <w:t xml:space="preserve"> - </w:t>
      </w:r>
      <w:r w:rsidRPr="00605C7C">
        <w:rPr>
          <w:rFonts w:eastAsia="Times New Roman" w:cs="Calibri"/>
          <w:lang w:eastAsia="pl-PL"/>
        </w:rPr>
        <w:t>Zamawiający nie przewiduje możliwości złożenia oferty w postaci katalogów elektronicznych (lub dołączenia katalogu elektronicznego do oferty).</w:t>
      </w:r>
    </w:p>
    <w:p w14:paraId="766DC309" w14:textId="402D5E36" w:rsidR="00F35210" w:rsidRPr="00605C7C" w:rsidRDefault="00CB75EF" w:rsidP="00B673A0">
      <w:pPr>
        <w:pStyle w:val="Akapitzlist"/>
        <w:numPr>
          <w:ilvl w:val="1"/>
          <w:numId w:val="8"/>
        </w:numPr>
        <w:jc w:val="both"/>
        <w:rPr>
          <w:rFonts w:cs="Calibri"/>
        </w:rPr>
      </w:pPr>
      <w:r w:rsidRPr="00605C7C">
        <w:rPr>
          <w:rFonts w:cs="Calibri"/>
          <w:color w:val="000000"/>
        </w:rPr>
        <w:t xml:space="preserve">Do prowadzonego postępowania zastosowanie mają </w:t>
      </w:r>
      <w:r w:rsidRPr="00605C7C">
        <w:rPr>
          <w:rFonts w:cs="Calibri"/>
        </w:rPr>
        <w:t xml:space="preserve">przepisy Ustawy z dnia 10 maja 2018 r. o ochronie danych osobowych (t. jedn. Dz.U. 2019 poz. 1781 z późn. zm.) oraz rozporządzenie Parlamentu Europejskiego i </w:t>
      </w:r>
      <w:r w:rsidRPr="00605C7C">
        <w:rPr>
          <w:rFonts w:cs="Calibri"/>
        </w:rPr>
        <w:lastRenderedPageBreak/>
        <w:t>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73437F6F" w14:textId="77777777" w:rsidR="00A30649" w:rsidRPr="00605C7C" w:rsidRDefault="00A30649" w:rsidP="00A30649">
      <w:pPr>
        <w:pStyle w:val="Akapitzlist"/>
        <w:ind w:left="360"/>
        <w:jc w:val="both"/>
        <w:rPr>
          <w:rFonts w:cs="Calibri"/>
        </w:rPr>
      </w:pPr>
    </w:p>
    <w:p w14:paraId="6C0DFC7F" w14:textId="06A8B929" w:rsidR="00A92106" w:rsidRPr="00605C7C" w:rsidRDefault="003D427F" w:rsidP="00B673A0">
      <w:pPr>
        <w:numPr>
          <w:ilvl w:val="0"/>
          <w:numId w:val="8"/>
        </w:numPr>
        <w:tabs>
          <w:tab w:val="left" w:pos="567"/>
        </w:tabs>
        <w:suppressAutoHyphens/>
        <w:spacing w:after="0"/>
        <w:ind w:right="-2"/>
        <w:jc w:val="both"/>
        <w:outlineLvl w:val="0"/>
        <w:rPr>
          <w:rFonts w:cs="Calibri"/>
          <w:b/>
          <w:bCs/>
        </w:rPr>
      </w:pPr>
      <w:bookmarkStart w:id="18" w:name="_Toc63684891"/>
      <w:bookmarkStart w:id="19" w:name="_Toc194050442"/>
      <w:bookmarkStart w:id="20" w:name="_Toc194050950"/>
      <w:r w:rsidRPr="00605C7C">
        <w:rPr>
          <w:rFonts w:cs="Calibri"/>
          <w:b/>
          <w:bCs/>
        </w:rPr>
        <w:t>Porozumiewanie się Zamawiającego z Wykonawcami.</w:t>
      </w:r>
      <w:bookmarkEnd w:id="18"/>
      <w:bookmarkEnd w:id="19"/>
      <w:bookmarkEnd w:id="20"/>
    </w:p>
    <w:p w14:paraId="10F56445" w14:textId="31147373" w:rsidR="006D2CFF" w:rsidRPr="00605C7C" w:rsidRDefault="006D2CFF" w:rsidP="00B673A0">
      <w:pPr>
        <w:pStyle w:val="Akapitzlist"/>
        <w:numPr>
          <w:ilvl w:val="1"/>
          <w:numId w:val="8"/>
        </w:numPr>
        <w:jc w:val="both"/>
        <w:rPr>
          <w:rFonts w:cs="Calibri"/>
        </w:rPr>
      </w:pPr>
      <w:r w:rsidRPr="00605C7C">
        <w:rPr>
          <w:rFonts w:cs="Calibri"/>
        </w:rPr>
        <w:t>Informacja o środkach komunikacji elektronicznej, przy użyciu których Zamawiający będzie komunikował się z wykonawcami.</w:t>
      </w:r>
    </w:p>
    <w:p w14:paraId="7A610BC1" w14:textId="4A482D1C" w:rsidR="00955609" w:rsidRPr="00605C7C" w:rsidRDefault="00955609" w:rsidP="00B673A0">
      <w:pPr>
        <w:pStyle w:val="Akapitzlist"/>
        <w:numPr>
          <w:ilvl w:val="2"/>
          <w:numId w:val="8"/>
        </w:numPr>
        <w:jc w:val="both"/>
        <w:rPr>
          <w:rFonts w:cs="Calibri"/>
          <w:b/>
          <w:bCs/>
        </w:rPr>
      </w:pPr>
      <w:r w:rsidRPr="00605C7C">
        <w:rPr>
          <w:rFonts w:cs="Calibri"/>
        </w:rPr>
        <w:t>Komunikacja pomiędzy Zamawiającym, a Wykonawcami odbywać się będzie jedynie drogą elektroniczną w rozumieniu ustawy  z dnia 18 lipca 2002 r. o świadczeniu usług drogą elektroniczną (t.j. Dz.U. 2020 poz. 344 z późn. zm.).</w:t>
      </w:r>
    </w:p>
    <w:p w14:paraId="780CEC70" w14:textId="79C90C53" w:rsidR="00955609" w:rsidRPr="00605C7C" w:rsidRDefault="00955609" w:rsidP="00B673A0">
      <w:pPr>
        <w:pStyle w:val="Akapitzlist"/>
        <w:numPr>
          <w:ilvl w:val="0"/>
          <w:numId w:val="4"/>
        </w:numPr>
        <w:rPr>
          <w:rFonts w:cs="Calibri"/>
          <w:b/>
          <w:bCs/>
        </w:rPr>
      </w:pPr>
      <w:r w:rsidRPr="00605C7C">
        <w:rPr>
          <w:rFonts w:cs="Calibri"/>
        </w:rPr>
        <w:t xml:space="preserve">Preferowaną drogą komunikacji jest Platforma Zakupowa: </w:t>
      </w:r>
    </w:p>
    <w:p w14:paraId="320D6E6E" w14:textId="38958AE4" w:rsidR="00EA3AAE" w:rsidRPr="00605C7C" w:rsidRDefault="00CC29D9" w:rsidP="00A35EA3">
      <w:pPr>
        <w:pStyle w:val="Akapitzlist"/>
        <w:ind w:left="1080"/>
        <w:rPr>
          <w:rFonts w:cs="Calibri"/>
          <w:b/>
          <w:bCs/>
        </w:rPr>
      </w:pPr>
      <w:hyperlink r:id="rId10" w:history="1">
        <w:r w:rsidRPr="00605C7C">
          <w:rPr>
            <w:rStyle w:val="Hipercze"/>
            <w:rFonts w:eastAsia="Times New Roman" w:cs="Calibri"/>
            <w:lang w:eastAsia="zh-CN"/>
          </w:rPr>
          <w:t>https://platformazakupowa.pl/pn/git</w:t>
        </w:r>
      </w:hyperlink>
    </w:p>
    <w:p w14:paraId="22D7724F" w14:textId="12971F90" w:rsidR="00955609" w:rsidRPr="00605C7C" w:rsidRDefault="00955609" w:rsidP="00B673A0">
      <w:pPr>
        <w:pStyle w:val="Akapitzlist"/>
        <w:numPr>
          <w:ilvl w:val="0"/>
          <w:numId w:val="4"/>
        </w:numPr>
        <w:rPr>
          <w:rStyle w:val="Hipercze"/>
          <w:rFonts w:cs="Calibri"/>
          <w:b/>
          <w:bCs/>
          <w:color w:val="auto"/>
          <w:u w:val="none"/>
        </w:rPr>
      </w:pPr>
      <w:r w:rsidRPr="00605C7C">
        <w:rPr>
          <w:rFonts w:cs="Calibri"/>
        </w:rPr>
        <w:t xml:space="preserve">Ponadto dopuszcza się wykorzystanie poczty elektronicznej: </w:t>
      </w:r>
      <w:r w:rsidRPr="00605C7C">
        <w:rPr>
          <w:rFonts w:cs="Calibri"/>
        </w:rPr>
        <w:br/>
      </w:r>
      <w:hyperlink r:id="rId11" w:history="1">
        <w:r w:rsidR="008618AD" w:rsidRPr="00605C7C">
          <w:rPr>
            <w:rStyle w:val="Hipercze"/>
            <w:rFonts w:eastAsia="Times New Roman" w:cs="Calibri"/>
            <w:lang w:eastAsia="zh-CN"/>
          </w:rPr>
          <w:t>tomasz.smykala@git.lukasiewicz.gov.pl</w:t>
        </w:r>
      </w:hyperlink>
    </w:p>
    <w:p w14:paraId="3E4910A6" w14:textId="48C6D76F" w:rsidR="00955609" w:rsidRPr="00605C7C" w:rsidRDefault="00955609" w:rsidP="00B673A0">
      <w:pPr>
        <w:pStyle w:val="Akapitzlist"/>
        <w:numPr>
          <w:ilvl w:val="2"/>
          <w:numId w:val="8"/>
        </w:numPr>
        <w:jc w:val="both"/>
        <w:rPr>
          <w:rFonts w:cs="Calibri"/>
          <w:b/>
          <w:bCs/>
        </w:rPr>
      </w:pPr>
      <w:r w:rsidRPr="00605C7C">
        <w:rPr>
          <w:rFonts w:cs="Calibri"/>
        </w:rPr>
        <w:t>Zamawiający nie dopuszcza użycia innych środków komunikacji niż komunikacja elektroniczna.</w:t>
      </w:r>
    </w:p>
    <w:p w14:paraId="141082E1" w14:textId="77777777" w:rsidR="00955609" w:rsidRPr="00605C7C" w:rsidRDefault="00955609" w:rsidP="00B673A0">
      <w:pPr>
        <w:pStyle w:val="Akapitzlist"/>
        <w:numPr>
          <w:ilvl w:val="2"/>
          <w:numId w:val="8"/>
        </w:numPr>
        <w:jc w:val="both"/>
        <w:rPr>
          <w:rFonts w:cs="Calibri"/>
          <w:b/>
          <w:bCs/>
        </w:rPr>
      </w:pPr>
      <w:r w:rsidRPr="00605C7C">
        <w:rPr>
          <w:rFonts w:cs="Calibri"/>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605C7C" w:rsidRDefault="00955609" w:rsidP="00B673A0">
      <w:pPr>
        <w:pStyle w:val="Akapitzlist"/>
        <w:numPr>
          <w:ilvl w:val="2"/>
          <w:numId w:val="8"/>
        </w:numPr>
        <w:jc w:val="both"/>
        <w:rPr>
          <w:rFonts w:cs="Calibri"/>
          <w:b/>
          <w:bCs/>
        </w:rPr>
      </w:pPr>
      <w:r w:rsidRPr="00605C7C">
        <w:rPr>
          <w:rFonts w:cs="Calibri"/>
        </w:rPr>
        <w:t xml:space="preserve">Niezwłocznie po otwarciu złożonych ofert, Zamawiający zamieści na </w:t>
      </w:r>
      <w:r w:rsidR="00EC0015" w:rsidRPr="00605C7C">
        <w:rPr>
          <w:rFonts w:cs="Calibri"/>
        </w:rPr>
        <w:t>Platformie</w:t>
      </w:r>
      <w:r w:rsidRPr="00605C7C">
        <w:rPr>
          <w:rFonts w:cs="Calibri"/>
        </w:rPr>
        <w:t xml:space="preserve"> Zakupow</w:t>
      </w:r>
      <w:r w:rsidR="00EC0015" w:rsidRPr="00605C7C">
        <w:rPr>
          <w:rFonts w:cs="Calibri"/>
        </w:rPr>
        <w:t>ej</w:t>
      </w:r>
      <w:r w:rsidRPr="00605C7C">
        <w:rPr>
          <w:rFonts w:cs="Calibri"/>
        </w:rPr>
        <w:t xml:space="preserve"> informacje dotyczące:</w:t>
      </w:r>
    </w:p>
    <w:p w14:paraId="4EBB3588" w14:textId="77777777" w:rsidR="00955609" w:rsidRPr="00605C7C" w:rsidRDefault="00955609" w:rsidP="00B673A0">
      <w:pPr>
        <w:pStyle w:val="Akapitzlist"/>
        <w:numPr>
          <w:ilvl w:val="0"/>
          <w:numId w:val="5"/>
        </w:numPr>
        <w:jc w:val="both"/>
        <w:rPr>
          <w:rFonts w:cs="Calibri"/>
        </w:rPr>
      </w:pPr>
      <w:r w:rsidRPr="00605C7C">
        <w:rPr>
          <w:rFonts w:cs="Calibri"/>
        </w:rPr>
        <w:t>nazwach albo imionach i nazwiskach oraz siedzibach lub miejscach prowadzonej działalności gospodarczej albo miejscach zamieszkania Wykonawców, których oferty zostały otwarte;</w:t>
      </w:r>
    </w:p>
    <w:p w14:paraId="7F0172A7" w14:textId="77777777" w:rsidR="00955609" w:rsidRPr="00605C7C" w:rsidRDefault="00955609" w:rsidP="00B673A0">
      <w:pPr>
        <w:pStyle w:val="Akapitzlist"/>
        <w:numPr>
          <w:ilvl w:val="0"/>
          <w:numId w:val="5"/>
        </w:numPr>
        <w:jc w:val="both"/>
        <w:rPr>
          <w:rFonts w:cs="Calibri"/>
        </w:rPr>
      </w:pPr>
      <w:r w:rsidRPr="00605C7C">
        <w:rPr>
          <w:rFonts w:cs="Calibri"/>
        </w:rPr>
        <w:t>cenach zawartych w ofertach.</w:t>
      </w:r>
    </w:p>
    <w:p w14:paraId="75985F1C" w14:textId="77777777" w:rsidR="00955609" w:rsidRPr="00605C7C" w:rsidRDefault="00955609" w:rsidP="00B673A0">
      <w:pPr>
        <w:pStyle w:val="Akapitzlist"/>
        <w:numPr>
          <w:ilvl w:val="2"/>
          <w:numId w:val="8"/>
        </w:numPr>
        <w:jc w:val="both"/>
        <w:rPr>
          <w:rFonts w:cs="Calibri"/>
        </w:rPr>
      </w:pPr>
      <w:r w:rsidRPr="00605C7C">
        <w:rPr>
          <w:rFonts w:cs="Calibri"/>
        </w:rPr>
        <w:t>Informację o wyborze oferty najkorzystniejszej bądź o unieważnieniu postępowania Zamawiający zamieści na Portalu Zakupowym.</w:t>
      </w:r>
    </w:p>
    <w:p w14:paraId="7185AB7B" w14:textId="77777777" w:rsidR="00955609" w:rsidRPr="00605C7C" w:rsidRDefault="00955609" w:rsidP="00B673A0">
      <w:pPr>
        <w:pStyle w:val="Akapitzlist"/>
        <w:numPr>
          <w:ilvl w:val="2"/>
          <w:numId w:val="8"/>
        </w:numPr>
        <w:jc w:val="both"/>
        <w:rPr>
          <w:rFonts w:cs="Calibri"/>
        </w:rPr>
      </w:pPr>
      <w:r w:rsidRPr="00605C7C">
        <w:rPr>
          <w:rFonts w:cs="Calibri"/>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605C7C" w:rsidRDefault="006D2CFF" w:rsidP="001F4C90">
      <w:pPr>
        <w:pStyle w:val="Akapitzlist"/>
        <w:jc w:val="both"/>
        <w:rPr>
          <w:rFonts w:cs="Calibri"/>
        </w:rPr>
      </w:pPr>
    </w:p>
    <w:p w14:paraId="6C5BAB8C" w14:textId="42EA4BD7" w:rsidR="00CB296C" w:rsidRPr="00605C7C" w:rsidRDefault="00CB296C" w:rsidP="00B673A0">
      <w:pPr>
        <w:pStyle w:val="Akapitzlist"/>
        <w:numPr>
          <w:ilvl w:val="1"/>
          <w:numId w:val="8"/>
        </w:numPr>
        <w:jc w:val="both"/>
        <w:rPr>
          <w:rFonts w:cs="Calibri"/>
        </w:rPr>
      </w:pPr>
      <w:r w:rsidRPr="00605C7C">
        <w:rPr>
          <w:rFonts w:cs="Calibri"/>
          <w:b/>
        </w:rPr>
        <w:t>Opis sposobu udzielania wyjaśnień dotyczących treści SWZ</w:t>
      </w:r>
    </w:p>
    <w:p w14:paraId="13D10157" w14:textId="77777777" w:rsidR="00CB296C" w:rsidRPr="00605C7C" w:rsidRDefault="00CB296C" w:rsidP="00B673A0">
      <w:pPr>
        <w:pStyle w:val="Akapitzlist"/>
        <w:numPr>
          <w:ilvl w:val="2"/>
          <w:numId w:val="8"/>
        </w:numPr>
        <w:jc w:val="both"/>
        <w:rPr>
          <w:rFonts w:cs="Calibri"/>
        </w:rPr>
      </w:pPr>
      <w:r w:rsidRPr="00605C7C">
        <w:rPr>
          <w:rFonts w:cs="Calibri"/>
        </w:rPr>
        <w:t>Wykonawca może zwrócić się do Zamawiającego z wnioskiem o wyjaśnienie treści SWZ.</w:t>
      </w:r>
    </w:p>
    <w:p w14:paraId="50E81F52" w14:textId="4FDAB0C4" w:rsidR="00B60ED9" w:rsidRPr="00605C7C" w:rsidRDefault="00B60ED9" w:rsidP="00B673A0">
      <w:pPr>
        <w:pStyle w:val="Akapitzlist"/>
        <w:numPr>
          <w:ilvl w:val="2"/>
          <w:numId w:val="8"/>
        </w:numPr>
        <w:rPr>
          <w:rFonts w:cs="Calibri"/>
        </w:rPr>
      </w:pPr>
      <w:r w:rsidRPr="00605C7C">
        <w:rPr>
          <w:rFonts w:cs="Calibri"/>
        </w:rPr>
        <w:t xml:space="preserve">Zamawiający udzieli wyjaśnień, jednakże nie później niż na 2 dni przed upływem terminu składania ofert, o ile wniosek o wyjaśnienie SWZ wpłynie do Zamawiającego nie później niż na 4 dni przed upływem terminu składania ofert, do dnia </w:t>
      </w:r>
      <w:r w:rsidR="006C71EA" w:rsidRPr="00605C7C">
        <w:rPr>
          <w:rFonts w:cs="Calibri"/>
        </w:rPr>
        <w:t>24</w:t>
      </w:r>
      <w:r w:rsidR="00701AB5" w:rsidRPr="00605C7C">
        <w:rPr>
          <w:rFonts w:cs="Calibri"/>
        </w:rPr>
        <w:t>.04.</w:t>
      </w:r>
      <w:r w:rsidRPr="00605C7C">
        <w:rPr>
          <w:rFonts w:cs="Calibri"/>
        </w:rPr>
        <w:t>202</w:t>
      </w:r>
      <w:r w:rsidR="00F216DF" w:rsidRPr="00605C7C">
        <w:rPr>
          <w:rFonts w:cs="Calibri"/>
        </w:rPr>
        <w:t>5</w:t>
      </w:r>
      <w:r w:rsidRPr="00605C7C">
        <w:rPr>
          <w:rFonts w:cs="Calibri"/>
        </w:rPr>
        <w:t xml:space="preserve"> roku (do końca dnia) – w przypadku gdy wniosek o wyjaśnienie SWZ wpłynął po wskazanym terminie Zamawiający nie ma obowiązku udzielenia wyjaśnień. Ewentualne przedłużenie terminu składania ofert nie wpływa na termin, o którym mowy powyżej.</w:t>
      </w:r>
    </w:p>
    <w:p w14:paraId="606E3363" w14:textId="77777777" w:rsidR="00CB296C" w:rsidRPr="00605C7C" w:rsidRDefault="00CB296C" w:rsidP="00B673A0">
      <w:pPr>
        <w:pStyle w:val="Akapitzlist"/>
        <w:numPr>
          <w:ilvl w:val="2"/>
          <w:numId w:val="8"/>
        </w:numPr>
        <w:jc w:val="both"/>
        <w:rPr>
          <w:rFonts w:cs="Calibri"/>
        </w:rPr>
      </w:pPr>
      <w:r w:rsidRPr="00605C7C">
        <w:rPr>
          <w:rFonts w:cs="Calibri"/>
        </w:rPr>
        <w:t>Wszelkie wyjaśnienia, modyfikacje treści SWZ oraz inne informacje związane z niniejszym postępowaniem, Zamawiający będzie zamieszczał wyłącznie na Platformie przetargowej.</w:t>
      </w:r>
    </w:p>
    <w:p w14:paraId="53BAA9E8" w14:textId="6A0C2AB4" w:rsidR="00BA6B14" w:rsidRPr="00605C7C" w:rsidRDefault="00CB296C" w:rsidP="00B673A0">
      <w:pPr>
        <w:pStyle w:val="Akapitzlist"/>
        <w:numPr>
          <w:ilvl w:val="2"/>
          <w:numId w:val="8"/>
        </w:numPr>
        <w:jc w:val="both"/>
        <w:rPr>
          <w:rFonts w:cs="Calibri"/>
        </w:rPr>
      </w:pPr>
      <w:r w:rsidRPr="00605C7C">
        <w:rPr>
          <w:rFonts w:cs="Calibri"/>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46DEFF9E" w14:textId="185CDB92" w:rsidR="00103ADF" w:rsidRPr="00605C7C" w:rsidRDefault="0038339E" w:rsidP="00B673A0">
      <w:pPr>
        <w:pStyle w:val="Nagwek1"/>
        <w:numPr>
          <w:ilvl w:val="0"/>
          <w:numId w:val="8"/>
        </w:numPr>
        <w:jc w:val="both"/>
        <w:rPr>
          <w:rFonts w:ascii="Calibri" w:hAnsi="Calibri" w:cs="Calibri"/>
          <w:sz w:val="22"/>
        </w:rPr>
      </w:pPr>
      <w:bookmarkStart w:id="21" w:name="_Toc194050443"/>
      <w:bookmarkStart w:id="22" w:name="_Toc194050951"/>
      <w:r w:rsidRPr="00605C7C">
        <w:rPr>
          <w:rFonts w:ascii="Calibri" w:hAnsi="Calibri" w:cs="Calibri"/>
          <w:sz w:val="22"/>
        </w:rPr>
        <w:t>W</w:t>
      </w:r>
      <w:r w:rsidR="00103ADF" w:rsidRPr="00605C7C">
        <w:rPr>
          <w:rFonts w:ascii="Calibri" w:hAnsi="Calibri" w:cs="Calibri"/>
          <w:sz w:val="22"/>
        </w:rPr>
        <w:t>ymagania techniczn</w:t>
      </w:r>
      <w:r w:rsidRPr="00605C7C">
        <w:rPr>
          <w:rFonts w:ascii="Calibri" w:hAnsi="Calibri" w:cs="Calibri"/>
          <w:sz w:val="22"/>
        </w:rPr>
        <w:t>e</w:t>
      </w:r>
      <w:r w:rsidR="00103ADF" w:rsidRPr="00605C7C">
        <w:rPr>
          <w:rFonts w:ascii="Calibri" w:hAnsi="Calibri" w:cs="Calibri"/>
          <w:sz w:val="22"/>
        </w:rPr>
        <w:t xml:space="preserve"> i organizacyjn</w:t>
      </w:r>
      <w:r w:rsidRPr="00605C7C">
        <w:rPr>
          <w:rFonts w:ascii="Calibri" w:hAnsi="Calibri" w:cs="Calibri"/>
          <w:sz w:val="22"/>
        </w:rPr>
        <w:t>e</w:t>
      </w:r>
      <w:r w:rsidR="00103ADF" w:rsidRPr="00605C7C">
        <w:rPr>
          <w:rFonts w:ascii="Calibri" w:hAnsi="Calibri" w:cs="Calibri"/>
          <w:sz w:val="22"/>
        </w:rPr>
        <w:t xml:space="preserve"> sporządzania, wysyłania i odbierania korespondencji elektronicznej.</w:t>
      </w:r>
      <w:bookmarkEnd w:id="21"/>
      <w:bookmarkEnd w:id="22"/>
    </w:p>
    <w:p w14:paraId="74012F41" w14:textId="54F2EDBB"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zamierzający złożyć ofertę zobowiązany jest zapoznać się  z instrukcjami dla Użytkowników (Wykonawców) Platformy przetargowej -</w:t>
      </w:r>
      <w:r w:rsidR="00C874BB" w:rsidRPr="00605C7C">
        <w:rPr>
          <w:rFonts w:cs="Calibri"/>
          <w:color w:val="000000"/>
        </w:rPr>
        <w:t xml:space="preserve"> </w:t>
      </w:r>
      <w:r w:rsidRPr="00605C7C">
        <w:rPr>
          <w:rFonts w:cs="Calibri"/>
          <w:color w:val="000000"/>
        </w:rPr>
        <w:t xml:space="preserve">dostępnymi pod adresem </w:t>
      </w:r>
      <w:hyperlink r:id="rId12" w:history="1">
        <w:r w:rsidR="00690BC9" w:rsidRPr="00605C7C">
          <w:rPr>
            <w:rStyle w:val="Hipercze"/>
            <w:rFonts w:cs="Calibri"/>
          </w:rPr>
          <w:t>https://platformazakupowa.pl/strona/45-</w:t>
        </w:r>
        <w:r w:rsidR="00690BC9" w:rsidRPr="00605C7C">
          <w:rPr>
            <w:rStyle w:val="Hipercze"/>
            <w:rFonts w:cs="Calibri"/>
          </w:rPr>
          <w:lastRenderedPageBreak/>
          <w:t>instrukcje</w:t>
        </w:r>
      </w:hyperlink>
      <w:r w:rsidR="00690BC9" w:rsidRPr="00605C7C">
        <w:rPr>
          <w:rFonts w:cs="Calibri"/>
        </w:rPr>
        <w:t xml:space="preserve"> </w:t>
      </w:r>
      <w:r w:rsidRPr="00605C7C">
        <w:rPr>
          <w:rFonts w:cs="Calibri"/>
          <w:color w:val="000000"/>
        </w:rPr>
        <w:t xml:space="preserve">oraz zaakceptować regulamin korzystania z Platformy przetargowej dostępny pod adresem: </w:t>
      </w:r>
      <w:hyperlink r:id="rId13" w:history="1">
        <w:r w:rsidRPr="00605C7C">
          <w:rPr>
            <w:rStyle w:val="Hipercze"/>
            <w:rFonts w:cs="Calibri"/>
          </w:rPr>
          <w:t>https://platformazakupowa.pl/strona/1-regulamin</w:t>
        </w:r>
      </w:hyperlink>
      <w:r w:rsidRPr="00605C7C">
        <w:rPr>
          <w:rFonts w:cs="Calibri"/>
          <w:color w:val="000000"/>
        </w:rPr>
        <w:t>.</w:t>
      </w:r>
    </w:p>
    <w:p w14:paraId="6C7ECF2A"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Złożenie oferty poprzez Platformę przetargową oznacza akceptację regulaminu, o którym mowa w pkt. 8.1.</w:t>
      </w:r>
    </w:p>
    <w:p w14:paraId="57DE7684" w14:textId="61737056"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 xml:space="preserve">Wymagania techniczne związane z korzystaniem z Platformy przetargowej – wskazane są na stronie internetowej Platformy przetargowej - pod adresem: </w:t>
      </w:r>
      <w:hyperlink r:id="rId14" w:history="1">
        <w:r w:rsidR="000F7E27" w:rsidRPr="00605C7C">
          <w:rPr>
            <w:rStyle w:val="Hipercze"/>
            <w:rFonts w:cs="Calibri"/>
          </w:rPr>
          <w:t>https://platformazakupowa.pl/strona/45-instrukcje</w:t>
        </w:r>
      </w:hyperlink>
      <w:r w:rsidR="000F7E27" w:rsidRPr="00605C7C">
        <w:rPr>
          <w:rFonts w:cs="Calibri"/>
        </w:rPr>
        <w:t xml:space="preserve"> </w:t>
      </w:r>
    </w:p>
    <w:p w14:paraId="0C759453"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 xml:space="preserve">Wsparcia technicznego w zakresie działania Platformy przetargowej udziela jej dostawca, tj. Open Nexus Sp. z o.o., Bolesława Krzywoustego 3, 61-144 Poznań, pod numerem telefonu 22 101 02 02, </w:t>
      </w:r>
      <w:hyperlink r:id="rId15" w:history="1">
        <w:r w:rsidRPr="00605C7C">
          <w:rPr>
            <w:rStyle w:val="Hipercze"/>
            <w:rFonts w:cs="Calibri"/>
          </w:rPr>
          <w:t>cwk@platformazakupowa.pl</w:t>
        </w:r>
      </w:hyperlink>
      <w:r w:rsidRPr="00605C7C">
        <w:rPr>
          <w:rFonts w:cs="Calibri"/>
          <w:color w:val="000000"/>
        </w:rPr>
        <w:t>.</w:t>
      </w:r>
    </w:p>
    <w:p w14:paraId="3441184E" w14:textId="1AE90B9C" w:rsidR="00103ADF" w:rsidRPr="00605C7C" w:rsidRDefault="00103ADF" w:rsidP="00B673A0">
      <w:pPr>
        <w:pStyle w:val="Akapitzlist"/>
        <w:numPr>
          <w:ilvl w:val="1"/>
          <w:numId w:val="8"/>
        </w:numPr>
        <w:jc w:val="both"/>
        <w:rPr>
          <w:rFonts w:cs="Calibri"/>
          <w:color w:val="000000"/>
        </w:rPr>
      </w:pPr>
      <w:r w:rsidRPr="00605C7C">
        <w:rPr>
          <w:rFonts w:cs="Calibri"/>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605C7C" w:rsidRDefault="000C7E56" w:rsidP="001F4C90">
      <w:pPr>
        <w:pStyle w:val="Akapitzlist"/>
        <w:ind w:left="360"/>
        <w:jc w:val="both"/>
        <w:rPr>
          <w:rFonts w:cs="Calibri"/>
          <w:color w:val="000000"/>
        </w:rPr>
      </w:pPr>
    </w:p>
    <w:p w14:paraId="404E2A20" w14:textId="77777777" w:rsidR="00103ADF" w:rsidRPr="00605C7C" w:rsidRDefault="00103ADF" w:rsidP="00B673A0">
      <w:pPr>
        <w:pStyle w:val="Akapitzlist"/>
        <w:numPr>
          <w:ilvl w:val="0"/>
          <w:numId w:val="8"/>
        </w:numPr>
        <w:jc w:val="both"/>
        <w:outlineLvl w:val="0"/>
        <w:rPr>
          <w:rFonts w:cs="Calibri"/>
          <w:b/>
          <w:bCs/>
        </w:rPr>
      </w:pPr>
      <w:bookmarkStart w:id="23" w:name="_Toc63684892"/>
      <w:bookmarkStart w:id="24" w:name="_Toc194050444"/>
      <w:bookmarkStart w:id="25" w:name="_Toc194050952"/>
      <w:r w:rsidRPr="00605C7C">
        <w:rPr>
          <w:rFonts w:cs="Calibri"/>
          <w:b/>
          <w:bCs/>
        </w:rPr>
        <w:t>Opis sposobu przygotowania oferty.</w:t>
      </w:r>
      <w:bookmarkEnd w:id="23"/>
      <w:bookmarkEnd w:id="24"/>
      <w:bookmarkEnd w:id="25"/>
    </w:p>
    <w:p w14:paraId="11B2D389"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605C7C" w:rsidRDefault="00103ADF" w:rsidP="00B673A0">
      <w:pPr>
        <w:pStyle w:val="Akapitzlist"/>
        <w:numPr>
          <w:ilvl w:val="1"/>
          <w:numId w:val="8"/>
        </w:numPr>
        <w:jc w:val="both"/>
        <w:rPr>
          <w:rFonts w:cs="Calibri"/>
        </w:rPr>
      </w:pPr>
      <w:r w:rsidRPr="00605C7C">
        <w:rPr>
          <w:rFonts w:cs="Calibri"/>
        </w:rPr>
        <w:t>Postępowanie jest prowadzone w języku polskim, dokumenty sporządzone w języku obcym, należy składać wraz z tłumaczeniem na język polski.</w:t>
      </w:r>
    </w:p>
    <w:p w14:paraId="3FCE1D64"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bCs/>
        </w:rPr>
      </w:pPr>
      <w:r w:rsidRPr="00605C7C">
        <w:rPr>
          <w:rFonts w:cs="Calibri"/>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605C7C" w:rsidRDefault="00103ADF" w:rsidP="00B673A0">
      <w:pPr>
        <w:pStyle w:val="Akapitzlist"/>
        <w:numPr>
          <w:ilvl w:val="1"/>
          <w:numId w:val="8"/>
        </w:numPr>
        <w:jc w:val="both"/>
        <w:rPr>
          <w:rFonts w:cs="Calibri"/>
        </w:rPr>
      </w:pPr>
      <w:r w:rsidRPr="00605C7C">
        <w:rPr>
          <w:rFonts w:cs="Calibri"/>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eastAsia="TimesNewRomanPSMT" w:cs="Calibri"/>
          <w:color w:val="000000"/>
        </w:rPr>
        <w:t>Zamawiający zaleca użycie wewnętrznego kwalifikowanego podpisu elektronicznego -</w:t>
      </w:r>
      <w:r w:rsidRPr="00605C7C">
        <w:rPr>
          <w:rFonts w:cs="Calibri"/>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605C7C">
        <w:rPr>
          <w:rFonts w:eastAsia="TimesNewRomanPSMT" w:cs="Calibri"/>
          <w:color w:val="000000"/>
        </w:rPr>
        <w:t xml:space="preserve">identyfikacji elektronicznej (t.j. </w:t>
      </w:r>
      <w:r w:rsidR="007E538B" w:rsidRPr="00605C7C">
        <w:rPr>
          <w:rFonts w:cs="Calibri"/>
          <w:shd w:val="clear" w:color="auto" w:fill="FFFFFF"/>
        </w:rPr>
        <w:t>Dz.U. 2021 poz. 1797</w:t>
      </w:r>
      <w:r w:rsidRPr="00605C7C">
        <w:rPr>
          <w:rFonts w:cs="Calibri"/>
          <w:shd w:val="clear" w:color="auto" w:fill="FFFFFF"/>
        </w:rPr>
        <w:t xml:space="preserve"> </w:t>
      </w:r>
      <w:r w:rsidRPr="00605C7C">
        <w:rPr>
          <w:rFonts w:cs="Calibri"/>
        </w:rPr>
        <w:t>z późn. zm.</w:t>
      </w:r>
      <w:r w:rsidRPr="00605C7C">
        <w:rPr>
          <w:rFonts w:eastAsia="TimesNewRomanPSMT" w:cs="Calibri"/>
          <w:color w:val="000000"/>
        </w:rPr>
        <w:t>).</w:t>
      </w:r>
    </w:p>
    <w:p w14:paraId="71981D0F" w14:textId="77777777" w:rsidR="00103ADF" w:rsidRPr="00605C7C" w:rsidRDefault="00103ADF" w:rsidP="00B673A0">
      <w:pPr>
        <w:numPr>
          <w:ilvl w:val="1"/>
          <w:numId w:val="8"/>
        </w:numPr>
        <w:spacing w:after="0"/>
        <w:jc w:val="both"/>
        <w:rPr>
          <w:rFonts w:cs="Calibri"/>
        </w:rPr>
      </w:pPr>
      <w:r w:rsidRPr="00605C7C">
        <w:rPr>
          <w:rFonts w:cs="Calibri"/>
        </w:rPr>
        <w:t>Oferta musi być podpisana przez osobę/y upoważnioną/e do reprezentowania Wykonawcy.</w:t>
      </w:r>
    </w:p>
    <w:p w14:paraId="739FA9C7" w14:textId="59C6C1B9" w:rsidR="00103ADF" w:rsidRPr="00605C7C" w:rsidRDefault="00103ADF" w:rsidP="00B673A0">
      <w:pPr>
        <w:numPr>
          <w:ilvl w:val="1"/>
          <w:numId w:val="8"/>
        </w:numPr>
        <w:spacing w:after="0"/>
        <w:jc w:val="both"/>
        <w:rPr>
          <w:rFonts w:cs="Calibri"/>
        </w:rPr>
      </w:pPr>
      <w:r w:rsidRPr="00605C7C">
        <w:rPr>
          <w:rFonts w:cs="Calibri"/>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605C7C" w:rsidRDefault="00103ADF" w:rsidP="00B673A0">
      <w:pPr>
        <w:widowControl w:val="0"/>
        <w:numPr>
          <w:ilvl w:val="1"/>
          <w:numId w:val="8"/>
        </w:numPr>
        <w:suppressAutoHyphens/>
        <w:spacing w:after="0"/>
        <w:jc w:val="both"/>
        <w:rPr>
          <w:rFonts w:eastAsia="Times New Roman" w:cs="Calibri"/>
          <w:color w:val="000000"/>
        </w:rPr>
      </w:pPr>
      <w:r w:rsidRPr="00605C7C">
        <w:rPr>
          <w:rFonts w:eastAsia="Times New Roman" w:cs="Calibri"/>
          <w:color w:val="000000"/>
        </w:rPr>
        <w:t>Niedopuszczalne jest złożenie oferty na nośniku danych (np. CD, pendrive), ponieważ taka forma nie stanowi środków komunikacji elektronicznej w rozumieniu przepisów ustawy z dnia 18 lipca 2002 r. o świadczeniu usług drogą elektroniczną</w:t>
      </w:r>
      <w:r w:rsidR="00284D73" w:rsidRPr="00605C7C">
        <w:rPr>
          <w:rFonts w:eastAsia="Times New Roman" w:cs="Calibri"/>
          <w:color w:val="000000"/>
        </w:rPr>
        <w:t xml:space="preserve"> (t.j. Dz.U. 2020 poz. 344 z późn. zm.)</w:t>
      </w:r>
      <w:r w:rsidRPr="00605C7C">
        <w:rPr>
          <w:rFonts w:eastAsia="Times New Roman" w:cs="Calibri"/>
          <w:color w:val="000000"/>
        </w:rPr>
        <w:t>.</w:t>
      </w:r>
    </w:p>
    <w:p w14:paraId="13B5D7FE" w14:textId="698855CD"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Ofertę wraz z innymi wymaganymi dokumentami i oświadczeniami, należy złożyć za pośrednictwem formularza oferty dostępnego na </w:t>
      </w:r>
      <w:hyperlink r:id="rId16" w:history="1">
        <w:r w:rsidR="008618AD" w:rsidRPr="00605C7C">
          <w:rPr>
            <w:rStyle w:val="Hipercze"/>
            <w:rFonts w:eastAsia="Times New Roman" w:cs="Calibri"/>
            <w:lang w:eastAsia="zh-CN"/>
          </w:rPr>
          <w:t>https://platformazakupowa.pl/pn/git</w:t>
        </w:r>
      </w:hyperlink>
      <w:r w:rsidR="008618AD" w:rsidRPr="00605C7C">
        <w:rPr>
          <w:rFonts w:eastAsia="Times New Roman" w:cs="Calibri"/>
          <w:lang w:eastAsia="zh-CN"/>
        </w:rPr>
        <w:t xml:space="preserve"> </w:t>
      </w:r>
      <w:r w:rsidRPr="00605C7C">
        <w:rPr>
          <w:rFonts w:cs="Calibri"/>
        </w:rPr>
        <w:t>w niniejszym postępowaniu.</w:t>
      </w:r>
    </w:p>
    <w:p w14:paraId="422BD51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Po wypełnieniu formularza składania oferty i dodaniu wszystkich wymaganych załączników należy kliknąć przycisk „Przejdź do podsumowania”.  </w:t>
      </w:r>
    </w:p>
    <w:p w14:paraId="269A6E1B"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Oferta wraz ze wszystkimi załącznikami (dokumentami lub oświadczeniami) stanowi jedną całość. </w:t>
      </w:r>
    </w:p>
    <w:p w14:paraId="55DA2B31"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Każdy Wykonawca może złożyć tylko jedną ofertę.</w:t>
      </w:r>
    </w:p>
    <w:p w14:paraId="2DB7E2D9" w14:textId="77777777" w:rsidR="00103ADF" w:rsidRPr="00605C7C" w:rsidRDefault="00103ADF" w:rsidP="00B673A0">
      <w:pPr>
        <w:pStyle w:val="Akapitzlist"/>
        <w:numPr>
          <w:ilvl w:val="1"/>
          <w:numId w:val="8"/>
        </w:numPr>
        <w:jc w:val="both"/>
        <w:rPr>
          <w:rFonts w:cs="Calibri"/>
          <w:b/>
          <w:bCs/>
        </w:rPr>
      </w:pPr>
      <w:r w:rsidRPr="00605C7C">
        <w:rPr>
          <w:rFonts w:cs="Calibri"/>
        </w:rPr>
        <w:t xml:space="preserve">Zamawiający informuje, iż w przypadku przesłania przez Wykonawcę dokumentów elektronicznych skompresowanych dopuszczone są jedynie formaty danych wskazanych w Rozporządzeniu Rady Ministrów z </w:t>
      </w:r>
      <w:r w:rsidRPr="00605C7C">
        <w:rPr>
          <w:rFonts w:cs="Calibri"/>
        </w:rPr>
        <w:lastRenderedPageBreak/>
        <w:t xml:space="preserve">dnia 12 kwietnia 2012 r. w sprawie Krajowych Ram Interoperacyjności, minimalnych wymagań dla rejestrów publicznych  i wymiany informacji w postaci elektronicznej ora minimalnych wymagań dla systemów teleinformatycznych (Dz. U.  z 2017 r. poz. 2247). </w:t>
      </w:r>
      <w:r w:rsidRPr="00605C7C">
        <w:rPr>
          <w:rFonts w:cs="Calibri"/>
          <w:b/>
          <w:bCs/>
        </w:rPr>
        <w:t>Powyższe oznacza, iż Zamawiający nie dopuszcza przesyłania dokumentów elektronicznych (w tym oferty) skompresowanych np. formatem .rar (dopuszczalny jest format .zip).</w:t>
      </w:r>
    </w:p>
    <w:p w14:paraId="028675D4"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 xml:space="preserve">Wykonawca może wprowadzić zmiany lub wycofać złożoną przez siebie ofertę za pośrednictwem Formularza składania oferty dostępnego na </w:t>
      </w:r>
      <w:hyperlink r:id="rId17" w:history="1">
        <w:r w:rsidR="008618AD" w:rsidRPr="00605C7C">
          <w:rPr>
            <w:rStyle w:val="Hipercze"/>
            <w:rFonts w:eastAsia="Times New Roman" w:cs="Calibri"/>
            <w:lang w:eastAsia="zh-CN"/>
          </w:rPr>
          <w:t>https://platformazakupowa.pl/pn/git</w:t>
        </w:r>
      </w:hyperlink>
      <w:r w:rsidR="008618AD" w:rsidRPr="00605C7C">
        <w:rPr>
          <w:rFonts w:eastAsia="Times New Roman" w:cs="Calibri"/>
          <w:lang w:eastAsia="zh-CN"/>
        </w:rPr>
        <w:t xml:space="preserve"> </w:t>
      </w:r>
      <w:r w:rsidRPr="00605C7C">
        <w:rPr>
          <w:rFonts w:cs="Calibri"/>
        </w:rPr>
        <w:t xml:space="preserve">Przez zmianę oferty rozumie się złożenie nowej oferty i wycofanie poprzedniej przed upływem terminu zakończenia składania ofert. </w:t>
      </w:r>
    </w:p>
    <w:p w14:paraId="1E60901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Jeżeli Wykonawca jest zalogowany, to wycofanie oferty następuje od razu po złożeniu nowej oferty.</w:t>
      </w:r>
    </w:p>
    <w:p w14:paraId="79842641"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rPr>
      </w:pPr>
      <w:r w:rsidRPr="00605C7C">
        <w:rPr>
          <w:rFonts w:cs="Calibri"/>
        </w:rPr>
        <w:t>6.</w:t>
      </w:r>
      <w:r w:rsidRPr="00605C7C">
        <w:rPr>
          <w:rFonts w:cs="Calibri"/>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605C7C" w:rsidRDefault="00103ADF" w:rsidP="00B673A0">
      <w:pPr>
        <w:pStyle w:val="Akapitzlist"/>
        <w:numPr>
          <w:ilvl w:val="1"/>
          <w:numId w:val="8"/>
        </w:numPr>
        <w:jc w:val="both"/>
        <w:rPr>
          <w:rFonts w:cs="Calibri"/>
        </w:rPr>
      </w:pPr>
      <w:r w:rsidRPr="00605C7C">
        <w:rPr>
          <w:rFonts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1DCC396D" w14:textId="77777777" w:rsidR="00103ADF" w:rsidRPr="00605C7C" w:rsidRDefault="00103ADF" w:rsidP="00B673A0">
      <w:pPr>
        <w:pStyle w:val="Akapitzlist"/>
        <w:numPr>
          <w:ilvl w:val="1"/>
          <w:numId w:val="8"/>
        </w:numPr>
        <w:jc w:val="both"/>
        <w:rPr>
          <w:rFonts w:cs="Calibri"/>
        </w:rPr>
      </w:pPr>
      <w:r w:rsidRPr="00605C7C">
        <w:rPr>
          <w:rFonts w:cs="Calibri"/>
        </w:rPr>
        <w:t>W przypadku, gdy Wykonawca nie wykaże, że zastrzeżone informacje stanowią tajemnicę przedsiębiorstwa w rozumieniu art. 11 ust. 2 ustawy z dnia 16.04.1993 r. o zwalczaniu nieuczciwej konkurencji (tj. Dz. U. z 2020r. poz. 1913 z późn. zm.) Zamawiający uzna zastrzeżenie tajemnicy za bezskuteczne, o czym poinformuje Wykonawcę.</w:t>
      </w:r>
    </w:p>
    <w:p w14:paraId="3EC3C2B8" w14:textId="77777777" w:rsidR="00103ADF" w:rsidRPr="00605C7C" w:rsidRDefault="00103ADF"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605C7C" w:rsidRDefault="00103ADF"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rPr>
        <w:t>Złożenie oferty jest równoznaczne z akceptacją wszystkich warunków zawartych w niniejszej SWZ.</w:t>
      </w:r>
      <w:r w:rsidRPr="00605C7C">
        <w:rPr>
          <w:rFonts w:cs="Calibri"/>
          <w:bCs/>
        </w:rPr>
        <w:br/>
      </w:r>
    </w:p>
    <w:p w14:paraId="623CB723" w14:textId="1E4BB337" w:rsidR="00F80912" w:rsidRPr="00605C7C" w:rsidRDefault="00F80912" w:rsidP="00B673A0">
      <w:pPr>
        <w:pStyle w:val="Nagwek31"/>
        <w:numPr>
          <w:ilvl w:val="0"/>
          <w:numId w:val="8"/>
        </w:numPr>
        <w:spacing w:line="276" w:lineRule="auto"/>
        <w:jc w:val="both"/>
        <w:outlineLvl w:val="0"/>
        <w:rPr>
          <w:rFonts w:ascii="Calibri" w:hAnsi="Calibri" w:cs="Calibri"/>
          <w:sz w:val="22"/>
          <w:szCs w:val="22"/>
        </w:rPr>
      </w:pPr>
      <w:bookmarkStart w:id="26" w:name="_Toc63684893"/>
      <w:bookmarkStart w:id="27" w:name="_Toc194050445"/>
      <w:bookmarkStart w:id="28" w:name="_Toc194050953"/>
      <w:r w:rsidRPr="00605C7C">
        <w:rPr>
          <w:rFonts w:ascii="Calibri" w:hAnsi="Calibri" w:cs="Calibri"/>
          <w:sz w:val="22"/>
          <w:szCs w:val="22"/>
        </w:rPr>
        <w:t>Opis sposobu obliczania ceny:</w:t>
      </w:r>
      <w:bookmarkEnd w:id="26"/>
      <w:bookmarkEnd w:id="27"/>
      <w:bookmarkEnd w:id="28"/>
    </w:p>
    <w:p w14:paraId="4E4AB0C6" w14:textId="40B6A646" w:rsidR="00F80912" w:rsidRPr="00605C7C" w:rsidRDefault="00F80912" w:rsidP="001F4C90">
      <w:pPr>
        <w:tabs>
          <w:tab w:val="left" w:pos="-45"/>
        </w:tabs>
        <w:suppressAutoHyphens/>
        <w:spacing w:after="0"/>
        <w:ind w:left="360"/>
        <w:jc w:val="both"/>
        <w:rPr>
          <w:rFonts w:cs="Calibri"/>
        </w:rPr>
      </w:pPr>
      <w:r w:rsidRPr="00605C7C">
        <w:rPr>
          <w:rFonts w:cs="Calibri"/>
        </w:rPr>
        <w:t>Ceną oferty jest wartość brutto (cena oferty) obliczona wg nast. formuły:</w:t>
      </w:r>
    </w:p>
    <w:p w14:paraId="17CC18EB" w14:textId="2897D6DD" w:rsidR="007B4E1F" w:rsidRPr="00605C7C" w:rsidRDefault="00F80912" w:rsidP="003B1CE0">
      <w:pPr>
        <w:pStyle w:val="Bezodstpw"/>
        <w:ind w:left="360"/>
        <w:jc w:val="both"/>
        <w:rPr>
          <w:rFonts w:cs="Calibri"/>
        </w:rPr>
      </w:pPr>
      <w:r w:rsidRPr="00605C7C">
        <w:rPr>
          <w:rFonts w:cs="Calibri"/>
        </w:rPr>
        <w:t xml:space="preserve">Cena </w:t>
      </w:r>
      <w:r w:rsidR="00D641D9" w:rsidRPr="00605C7C">
        <w:rPr>
          <w:rFonts w:cs="Calibri"/>
        </w:rPr>
        <w:t>netto</w:t>
      </w:r>
      <w:r w:rsidRPr="00605C7C">
        <w:rPr>
          <w:rFonts w:cs="Calibri"/>
        </w:rPr>
        <w:t xml:space="preserve"> + Vat  = cena brutto</w:t>
      </w:r>
    </w:p>
    <w:p w14:paraId="4A8D1A6D" w14:textId="77777777" w:rsidR="00303C61" w:rsidRPr="00605C7C" w:rsidRDefault="00303C61" w:rsidP="001F4C90">
      <w:pPr>
        <w:pStyle w:val="Bezodstpw"/>
        <w:ind w:firstLine="360"/>
        <w:jc w:val="both"/>
        <w:rPr>
          <w:rFonts w:cs="Calibri"/>
          <w:i/>
          <w:iCs/>
        </w:rPr>
      </w:pPr>
    </w:p>
    <w:p w14:paraId="39898EBA" w14:textId="77777777" w:rsidR="00F80912" w:rsidRPr="00605C7C" w:rsidRDefault="00F80912" w:rsidP="00B673A0">
      <w:pPr>
        <w:numPr>
          <w:ilvl w:val="1"/>
          <w:numId w:val="8"/>
        </w:numPr>
        <w:suppressAutoHyphens/>
        <w:spacing w:after="0"/>
        <w:jc w:val="both"/>
        <w:rPr>
          <w:rFonts w:cs="Calibri"/>
        </w:rPr>
      </w:pPr>
      <w:r w:rsidRPr="00605C7C">
        <w:rPr>
          <w:rFonts w:eastAsia="Arial Unicode MS" w:cs="Calibri"/>
          <w:color w:val="000000"/>
        </w:rPr>
        <w:t xml:space="preserve">Cenę oferty </w:t>
      </w:r>
      <w:r w:rsidRPr="00605C7C">
        <w:rPr>
          <w:rFonts w:cs="Calibri"/>
        </w:rPr>
        <w:t xml:space="preserve">należy podać w jednostkach pieniężnych obowiązujących w Polsce tj. złotych polskich, </w:t>
      </w:r>
      <w:r w:rsidRPr="00605C7C">
        <w:rPr>
          <w:rFonts w:eastAsia="Arial Unicode MS" w:cs="Calibri"/>
          <w:color w:val="000000"/>
        </w:rPr>
        <w:t>z dokładnością do dwóch miejsc po przecinku.</w:t>
      </w:r>
      <w:r w:rsidRPr="00605C7C">
        <w:rPr>
          <w:rFonts w:cs="Calibri"/>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605C7C" w:rsidRDefault="00F80912" w:rsidP="00B673A0">
      <w:pPr>
        <w:numPr>
          <w:ilvl w:val="1"/>
          <w:numId w:val="8"/>
        </w:numPr>
        <w:suppressAutoHyphens/>
        <w:spacing w:after="0"/>
        <w:jc w:val="both"/>
        <w:rPr>
          <w:rFonts w:cs="Calibri"/>
        </w:rPr>
      </w:pPr>
      <w:r w:rsidRPr="00605C7C">
        <w:rPr>
          <w:rFonts w:cs="Calibri"/>
        </w:rPr>
        <w:t>W celu wyłonienia najkorzystniejszej oferty, Zamawiający do porównania ofert będzie brał pod uwagę cenę brutto</w:t>
      </w:r>
      <w:r w:rsidR="00097D08" w:rsidRPr="00605C7C">
        <w:rPr>
          <w:rFonts w:cs="Calibri"/>
        </w:rPr>
        <w:t xml:space="preserve"> (cena ofertowa)</w:t>
      </w:r>
      <w:r w:rsidRPr="00605C7C">
        <w:rPr>
          <w:rFonts w:cs="Calibri"/>
        </w:rPr>
        <w:t>.</w:t>
      </w:r>
    </w:p>
    <w:p w14:paraId="2E5D018A" w14:textId="1F1E338A"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 xml:space="preserve">Cena </w:t>
      </w:r>
      <w:r w:rsidR="00097D08" w:rsidRPr="00605C7C">
        <w:rPr>
          <w:rFonts w:eastAsia="Times New Roman" w:cs="Calibri"/>
          <w:lang w:eastAsia="pl-PL"/>
        </w:rPr>
        <w:t>ofertowa</w:t>
      </w:r>
      <w:r w:rsidRPr="00605C7C">
        <w:rPr>
          <w:rFonts w:eastAsia="Times New Roman" w:cs="Calibri"/>
          <w:lang w:eastAsia="pl-PL"/>
        </w:rPr>
        <w:t xml:space="preserve"> </w:t>
      </w:r>
      <w:r w:rsidR="00E17048" w:rsidRPr="00605C7C">
        <w:rPr>
          <w:rFonts w:eastAsia="Times New Roman" w:cs="Calibri"/>
          <w:lang w:eastAsia="pl-PL"/>
        </w:rPr>
        <w:t>musi</w:t>
      </w:r>
      <w:r w:rsidRPr="00605C7C">
        <w:rPr>
          <w:rFonts w:eastAsia="Times New Roman" w:cs="Calibri"/>
          <w:lang w:eastAsia="pl-PL"/>
        </w:rPr>
        <w:t xml:space="preserve"> obejmować wszystkie koszty i składniki związane z wykonaniem zamówienia, w tym w szczególności,</w:t>
      </w:r>
      <w:r w:rsidR="00EC6B8F" w:rsidRPr="00605C7C">
        <w:rPr>
          <w:rFonts w:eastAsia="Times New Roman" w:cs="Calibri"/>
          <w:lang w:eastAsia="pl-PL"/>
        </w:rPr>
        <w:t xml:space="preserve"> koszty dojazdu</w:t>
      </w:r>
      <w:r w:rsidRPr="00605C7C">
        <w:rPr>
          <w:rFonts w:eastAsia="Times New Roman" w:cs="Calibri"/>
          <w:lang w:eastAsia="pl-PL"/>
        </w:rPr>
        <w:t>,</w:t>
      </w:r>
      <w:r w:rsidR="00B11265" w:rsidRPr="00605C7C">
        <w:rPr>
          <w:rFonts w:eastAsia="Times New Roman" w:cs="Calibri"/>
          <w:lang w:eastAsia="pl-PL"/>
        </w:rPr>
        <w:t xml:space="preserve"> nośników,</w:t>
      </w:r>
      <w:r w:rsidRPr="00605C7C">
        <w:rPr>
          <w:rFonts w:eastAsia="Times New Roman" w:cs="Calibri"/>
          <w:lang w:eastAsia="pl-PL"/>
        </w:rPr>
        <w:t xml:space="preserve"> opłaty wynikające z właściwego prawa celnego i podatkowego</w:t>
      </w:r>
      <w:r w:rsidR="00B11265" w:rsidRPr="00605C7C">
        <w:rPr>
          <w:rFonts w:eastAsia="Times New Roman" w:cs="Calibri"/>
          <w:lang w:eastAsia="pl-PL"/>
        </w:rPr>
        <w:t xml:space="preserve"> i inne.</w:t>
      </w:r>
    </w:p>
    <w:p w14:paraId="4110C50D" w14:textId="5F4964FD" w:rsidR="00F80912" w:rsidRPr="00605C7C" w:rsidRDefault="00AE6340" w:rsidP="00B673A0">
      <w:pPr>
        <w:numPr>
          <w:ilvl w:val="1"/>
          <w:numId w:val="8"/>
        </w:numPr>
        <w:suppressAutoHyphens/>
        <w:spacing w:after="0"/>
        <w:jc w:val="both"/>
        <w:rPr>
          <w:rFonts w:cs="Calibri"/>
        </w:rPr>
      </w:pPr>
      <w:r w:rsidRPr="00605C7C">
        <w:rPr>
          <w:rFonts w:cs="Calibri"/>
          <w:color w:val="000000"/>
        </w:rPr>
        <w:lastRenderedPageBreak/>
        <w:t xml:space="preserve">Wykonawca, składając ofertę </w:t>
      </w:r>
      <w:r w:rsidR="00F01F2C" w:rsidRPr="00605C7C">
        <w:rPr>
          <w:rFonts w:cs="Calibri"/>
          <w:color w:val="000000"/>
        </w:rPr>
        <w:t xml:space="preserve">- </w:t>
      </w:r>
      <w:r w:rsidRPr="00605C7C">
        <w:rPr>
          <w:rFonts w:cs="Calibri"/>
          <w:color w:val="000000"/>
        </w:rPr>
        <w:t>w formularzu oferty stanowiącym załącznik do SWZ, informuje Zamawiającego, czy wybór oferty będzie prowadzić do powstania u Zamawiającego obowiązku podatkowego, wskazując</w:t>
      </w:r>
      <w:r w:rsidR="00A002B0" w:rsidRPr="00605C7C">
        <w:rPr>
          <w:rFonts w:cs="Calibri"/>
          <w:color w:val="000000"/>
        </w:rPr>
        <w:t>:</w:t>
      </w:r>
    </w:p>
    <w:p w14:paraId="6376ED84" w14:textId="7DF32F10" w:rsidR="00D931C6"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nazwę (rodzaj) usługi, których świadczenie będą prowadziły do powstania obowiązku podatkowego;</w:t>
      </w:r>
    </w:p>
    <w:p w14:paraId="2209E366" w14:textId="77777777" w:rsidR="00D931C6"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wartość towaru lub usługi objętego obowiązkiem podatkowym Zamawiającego, bez kwoty podatku;</w:t>
      </w:r>
    </w:p>
    <w:p w14:paraId="31C1F63C" w14:textId="74901191" w:rsidR="00A002B0" w:rsidRPr="00605C7C" w:rsidRDefault="00A002B0" w:rsidP="00B673A0">
      <w:pPr>
        <w:pStyle w:val="Akapitzlist"/>
        <w:numPr>
          <w:ilvl w:val="0"/>
          <w:numId w:val="6"/>
        </w:numPr>
        <w:spacing w:after="0" w:line="240" w:lineRule="auto"/>
        <w:ind w:left="851"/>
        <w:contextualSpacing w:val="0"/>
        <w:jc w:val="both"/>
        <w:rPr>
          <w:rFonts w:cs="Calibri"/>
        </w:rPr>
      </w:pPr>
      <w:r w:rsidRPr="00605C7C">
        <w:rPr>
          <w:rFonts w:cs="Calibri"/>
          <w:color w:val="000000"/>
        </w:rPr>
        <w:t>stawkę podatku od towarów i usług, która zgodnie z wiedzą Wykonawcy, będzie miała zastosowanie</w:t>
      </w:r>
      <w:r w:rsidR="00C05CDE" w:rsidRPr="00605C7C">
        <w:rPr>
          <w:rFonts w:cs="Calibri"/>
          <w:color w:val="000000"/>
        </w:rPr>
        <w:t>.</w:t>
      </w:r>
    </w:p>
    <w:p w14:paraId="16BEF3F5" w14:textId="06EAD7C5" w:rsidR="00F80912" w:rsidRPr="00605C7C" w:rsidRDefault="00F80912" w:rsidP="00B673A0">
      <w:pPr>
        <w:numPr>
          <w:ilvl w:val="1"/>
          <w:numId w:val="8"/>
        </w:numPr>
        <w:suppressAutoHyphens/>
        <w:spacing w:after="0"/>
        <w:jc w:val="both"/>
        <w:rPr>
          <w:rFonts w:cs="Calibri"/>
        </w:rPr>
      </w:pPr>
      <w:r w:rsidRPr="00605C7C">
        <w:rPr>
          <w:rFonts w:cs="Calibri"/>
        </w:rPr>
        <w:t xml:space="preserve">Błąd w obliczeniu ceny spowoduje odrzucenie oferty z zastrzeżeniem art. </w:t>
      </w:r>
      <w:r w:rsidR="00137D17" w:rsidRPr="00605C7C">
        <w:rPr>
          <w:rFonts w:cs="Calibri"/>
        </w:rPr>
        <w:t>223</w:t>
      </w:r>
      <w:r w:rsidRPr="00605C7C">
        <w:rPr>
          <w:rFonts w:cs="Calibri"/>
        </w:rPr>
        <w:t xml:space="preserve"> ust. 2 Ustawy Prawo Zamówień Publicznych.</w:t>
      </w:r>
    </w:p>
    <w:p w14:paraId="36A1C616" w14:textId="77777777"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14:paraId="4B02E7A8" w14:textId="54085C64" w:rsidR="00F80912" w:rsidRPr="00605C7C" w:rsidRDefault="00F80912" w:rsidP="00B673A0">
      <w:pPr>
        <w:numPr>
          <w:ilvl w:val="1"/>
          <w:numId w:val="8"/>
        </w:numPr>
        <w:suppressAutoHyphens/>
        <w:spacing w:after="0"/>
        <w:jc w:val="both"/>
        <w:rPr>
          <w:rFonts w:cs="Calibri"/>
        </w:rPr>
      </w:pPr>
      <w:r w:rsidRPr="00605C7C">
        <w:rPr>
          <w:rFonts w:eastAsia="Times New Roman" w:cs="Calibri"/>
          <w:lang w:eastAsia="pl-PL"/>
        </w:rPr>
        <w:t xml:space="preserve">Prawidłowe ustalenie stawki podatku VAT leży po stronie Wykonawcy. Należy przyjąć obowiązującą stawkę podatku VAT zgodnie z ustawą z dnia 11 marca 2004 r. o podatku od towarów i usług (tj. </w:t>
      </w:r>
      <w:r w:rsidR="007610D7" w:rsidRPr="00605C7C">
        <w:rPr>
          <w:rFonts w:cs="Calibri"/>
          <w:shd w:val="clear" w:color="auto" w:fill="FFFFFF"/>
        </w:rPr>
        <w:t xml:space="preserve">Dz.U. 2024 poz. 361 </w:t>
      </w:r>
      <w:r w:rsidRPr="00605C7C">
        <w:rPr>
          <w:rFonts w:eastAsia="Times New Roman" w:cs="Calibri"/>
          <w:lang w:eastAsia="pl-PL"/>
        </w:rPr>
        <w:t>z póź. zm.).</w:t>
      </w:r>
    </w:p>
    <w:p w14:paraId="216A169B" w14:textId="374146A3" w:rsidR="000D2DDC" w:rsidRPr="00605C7C" w:rsidRDefault="00987EE1" w:rsidP="00B673A0">
      <w:pPr>
        <w:pStyle w:val="Nagwek1"/>
        <w:numPr>
          <w:ilvl w:val="0"/>
          <w:numId w:val="8"/>
        </w:numPr>
        <w:jc w:val="both"/>
        <w:rPr>
          <w:rFonts w:ascii="Calibri" w:hAnsi="Calibri" w:cs="Calibri"/>
          <w:sz w:val="22"/>
        </w:rPr>
      </w:pPr>
      <w:bookmarkStart w:id="29" w:name="_Toc194050446"/>
      <w:bookmarkStart w:id="30" w:name="_Toc194050954"/>
      <w:r w:rsidRPr="00605C7C">
        <w:rPr>
          <w:rFonts w:ascii="Calibri" w:hAnsi="Calibri" w:cs="Calibri"/>
          <w:sz w:val="22"/>
        </w:rPr>
        <w:t>Informacja na temat wspólnego ubiegania się wykonawców o udzielenie zamówienia.</w:t>
      </w:r>
      <w:bookmarkEnd w:id="29"/>
      <w:bookmarkEnd w:id="30"/>
    </w:p>
    <w:p w14:paraId="7D06EF24" w14:textId="77777777" w:rsidR="000D2DDC" w:rsidRPr="00605C7C" w:rsidRDefault="000D2DDC" w:rsidP="00B673A0">
      <w:pPr>
        <w:pStyle w:val="Akapitzlist"/>
        <w:numPr>
          <w:ilvl w:val="1"/>
          <w:numId w:val="8"/>
        </w:numPr>
        <w:tabs>
          <w:tab w:val="left" w:pos="0"/>
          <w:tab w:val="left" w:pos="709"/>
        </w:tabs>
        <w:suppressAutoHyphens/>
        <w:spacing w:after="0"/>
        <w:jc w:val="both"/>
        <w:rPr>
          <w:rFonts w:cs="Calibri"/>
          <w:b/>
          <w:bCs/>
          <w:color w:val="000000"/>
        </w:rPr>
      </w:pPr>
      <w:r w:rsidRPr="00605C7C">
        <w:rPr>
          <w:rFonts w:cs="Calibri"/>
          <w:color w:val="000000"/>
        </w:rPr>
        <w:t>Wykonawcy mogą wspólnie ubiegać się o udzielenie zamówienia.</w:t>
      </w:r>
    </w:p>
    <w:p w14:paraId="4F0B59E4" w14:textId="77777777" w:rsidR="00E47719" w:rsidRPr="00605C7C" w:rsidRDefault="00E47719" w:rsidP="00B673A0">
      <w:pPr>
        <w:pStyle w:val="Akapitzlist"/>
        <w:numPr>
          <w:ilvl w:val="1"/>
          <w:numId w:val="8"/>
        </w:numPr>
        <w:jc w:val="both"/>
        <w:rPr>
          <w:rFonts w:cs="Calibri"/>
        </w:rPr>
      </w:pPr>
      <w:r w:rsidRPr="00605C7C">
        <w:rPr>
          <w:rFonts w:cs="Calibri"/>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1AC5B27F" w14:textId="6333FD41" w:rsidR="00683044" w:rsidRPr="00605C7C" w:rsidRDefault="00683044" w:rsidP="00B673A0">
      <w:pPr>
        <w:pStyle w:val="Akapitzlist"/>
        <w:numPr>
          <w:ilvl w:val="1"/>
          <w:numId w:val="8"/>
        </w:numPr>
        <w:spacing w:after="0" w:line="240" w:lineRule="auto"/>
        <w:jc w:val="both"/>
        <w:rPr>
          <w:rFonts w:cs="Calibri"/>
          <w:color w:val="000000"/>
        </w:rPr>
      </w:pPr>
      <w:r w:rsidRPr="00605C7C">
        <w:rPr>
          <w:rFonts w:cs="Calibri"/>
          <w:color w:val="000000"/>
        </w:rPr>
        <w:t>Wypełniając dokumenty, w których jest mowa o „wykonawcy”; należy wpisać dane wszystkich wykonawców wspólnie ubiegających się o zamówienie.</w:t>
      </w:r>
    </w:p>
    <w:p w14:paraId="0156B754" w14:textId="77777777" w:rsidR="00261744" w:rsidRPr="00605C7C" w:rsidRDefault="00261744" w:rsidP="00B673A0">
      <w:pPr>
        <w:pStyle w:val="Akapitzlist"/>
        <w:numPr>
          <w:ilvl w:val="1"/>
          <w:numId w:val="8"/>
        </w:numPr>
        <w:jc w:val="both"/>
        <w:rPr>
          <w:rFonts w:cs="Calibri"/>
        </w:rPr>
      </w:pPr>
      <w:r w:rsidRPr="00605C7C">
        <w:rPr>
          <w:rFonts w:cs="Calibri"/>
        </w:rPr>
        <w:t>Oferta musi być podpisana w taki sposób, by prawnie zobowiązywała wszystkich Wykonawców występujących wspólnie (przez każdego z Wykonawców lub pełnomocnika).</w:t>
      </w:r>
    </w:p>
    <w:p w14:paraId="76C3B7CD" w14:textId="761C60CC" w:rsidR="00261744" w:rsidRPr="00605C7C" w:rsidRDefault="00261744" w:rsidP="00B673A0">
      <w:pPr>
        <w:pStyle w:val="Akapitzlist"/>
        <w:numPr>
          <w:ilvl w:val="1"/>
          <w:numId w:val="8"/>
        </w:numPr>
        <w:jc w:val="both"/>
        <w:rPr>
          <w:rFonts w:cs="Calibri"/>
        </w:rPr>
      </w:pPr>
      <w:r w:rsidRPr="00605C7C">
        <w:rPr>
          <w:rFonts w:cs="Calibri"/>
        </w:rPr>
        <w:t>W przypadku wspólnego ubiegania się przez Wykonawców o zamówienie, oświadczenie dotyczące przesłanek wykluczenia z postępowania oraz dotyczące spełniania warunków udziału w postępowaniu</w:t>
      </w:r>
      <w:r w:rsidR="007A1675" w:rsidRPr="00605C7C">
        <w:rPr>
          <w:rFonts w:cs="Calibri"/>
        </w:rPr>
        <w:t xml:space="preserve">, o którym mowa </w:t>
      </w:r>
      <w:r w:rsidR="00B57413" w:rsidRPr="00605C7C">
        <w:rPr>
          <w:rFonts w:cs="Calibri"/>
        </w:rPr>
        <w:t>w art. 125 ust. 1 ustawy PZP</w:t>
      </w:r>
      <w:r w:rsidRPr="00605C7C">
        <w:rPr>
          <w:rFonts w:cs="Calibri"/>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605C7C" w:rsidRDefault="00261744" w:rsidP="00B673A0">
      <w:pPr>
        <w:pStyle w:val="Akapitzlist"/>
        <w:numPr>
          <w:ilvl w:val="1"/>
          <w:numId w:val="8"/>
        </w:numPr>
        <w:jc w:val="both"/>
        <w:rPr>
          <w:rFonts w:cs="Calibri"/>
        </w:rPr>
      </w:pPr>
      <w:r w:rsidRPr="00605C7C">
        <w:rPr>
          <w:rFonts w:cs="Calibri"/>
        </w:rPr>
        <w:t>Wszelka korespondencja prowadzona będzie wyłącznie z podmiotem występującym jako pełnomocnik Wykonawców (lider) składających wspólną ofertę.</w:t>
      </w:r>
    </w:p>
    <w:p w14:paraId="0270297B" w14:textId="5F167E82" w:rsidR="00E107DC" w:rsidRPr="00605C7C" w:rsidRDefault="00E107DC" w:rsidP="00B673A0">
      <w:pPr>
        <w:pStyle w:val="Akapitzlist"/>
        <w:numPr>
          <w:ilvl w:val="1"/>
          <w:numId w:val="8"/>
        </w:numPr>
        <w:spacing w:after="0" w:line="240" w:lineRule="auto"/>
        <w:jc w:val="both"/>
        <w:rPr>
          <w:rFonts w:cs="Calibri"/>
          <w:color w:val="000000"/>
        </w:rPr>
      </w:pPr>
      <w:r w:rsidRPr="00605C7C">
        <w:rPr>
          <w:rFonts w:cs="Calibri"/>
          <w:color w:val="000000"/>
        </w:rPr>
        <w:t xml:space="preserve">Zamawiający zastrzega sobie możliwość żądania od Wykonawcy, przed podpisaniem umowy, przedstawienia Zamawiającemu kopii umowy regulującej współpracę Wykonawców wspólnie ubiegających się o udzielenie zamówienia. </w:t>
      </w:r>
    </w:p>
    <w:p w14:paraId="4E62EDD0" w14:textId="77777777" w:rsidR="009A19DF" w:rsidRPr="00605C7C" w:rsidRDefault="005F24D0" w:rsidP="00B673A0">
      <w:pPr>
        <w:pStyle w:val="Nagwek1"/>
        <w:numPr>
          <w:ilvl w:val="0"/>
          <w:numId w:val="8"/>
        </w:numPr>
        <w:jc w:val="both"/>
        <w:rPr>
          <w:rFonts w:ascii="Calibri" w:hAnsi="Calibri" w:cs="Calibri"/>
          <w:sz w:val="22"/>
        </w:rPr>
      </w:pPr>
      <w:bookmarkStart w:id="31" w:name="_Toc194050447"/>
      <w:bookmarkStart w:id="32" w:name="_Toc194050955"/>
      <w:r w:rsidRPr="00605C7C">
        <w:rPr>
          <w:rFonts w:ascii="Calibri" w:hAnsi="Calibri" w:cs="Calibri"/>
          <w:sz w:val="22"/>
        </w:rPr>
        <w:t>Informacja na temat podwykonawców.</w:t>
      </w:r>
      <w:bookmarkEnd w:id="31"/>
      <w:bookmarkEnd w:id="32"/>
    </w:p>
    <w:p w14:paraId="461B703F"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może powierzyć wykonanie części zamówienia podwykonawcy.</w:t>
      </w:r>
    </w:p>
    <w:p w14:paraId="25ADF52F"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który zamierza wykonywać zamówienie przy udziale podwykonawcy, musi wskazać w ofercie, jaką część (zakres zamówienia) wykonywać będzie w jego imieniu podwykonawca oraz podać nazwę podwykonawcy o ile jest już znany. Należy w tym celu wypełnić odpowiedni punkt formularza oferty, stanowiącego załącznik nr 1 do SWZ – w przypadku.</w:t>
      </w:r>
    </w:p>
    <w:p w14:paraId="1DA3CCD1"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 xml:space="preserve">Zamawiający żąda, aby przed przystąpieniem do wykonania zamówienia Wykonawca, podał , jeżeli już są znane nazwy oraz dane kontaktowe podwykonawców i osób do kontaktu z nimi, zaangażowanych w wykonanie </w:t>
      </w:r>
      <w:r w:rsidRPr="00605C7C">
        <w:rPr>
          <w:rFonts w:cs="Calibri"/>
          <w:color w:val="000000"/>
        </w:rPr>
        <w:lastRenderedPageBreak/>
        <w:t>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2FF51F01"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B3423A" w14:textId="77777777" w:rsidR="00700018" w:rsidRPr="00605C7C" w:rsidRDefault="00700018"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Powierzenie wykonania części zamówienia podwykonawcom nie zwalnia Wykonawcy z odpowiedzialności za należyte wykonanie tego zamówienia.</w:t>
      </w:r>
    </w:p>
    <w:p w14:paraId="51C06B99" w14:textId="5DA4DB04" w:rsidR="003B1D26" w:rsidRPr="00605C7C" w:rsidRDefault="00D858A2" w:rsidP="00B673A0">
      <w:pPr>
        <w:pStyle w:val="Nagwek1"/>
        <w:numPr>
          <w:ilvl w:val="0"/>
          <w:numId w:val="8"/>
        </w:numPr>
        <w:jc w:val="both"/>
        <w:rPr>
          <w:rFonts w:ascii="Calibri" w:hAnsi="Calibri" w:cs="Calibri"/>
          <w:sz w:val="22"/>
        </w:rPr>
      </w:pPr>
      <w:bookmarkStart w:id="33" w:name="_Toc194050448"/>
      <w:bookmarkStart w:id="34" w:name="_Toc194050956"/>
      <w:r w:rsidRPr="00605C7C">
        <w:rPr>
          <w:rFonts w:ascii="Calibri" w:hAnsi="Calibri" w:cs="Calibri"/>
          <w:sz w:val="22"/>
        </w:rPr>
        <w:t>Korzystanie przez wykonawcę z zasobów innych podmiotów</w:t>
      </w:r>
      <w:r w:rsidR="0038339E" w:rsidRPr="00605C7C">
        <w:rPr>
          <w:rFonts w:ascii="Calibri" w:hAnsi="Calibri" w:cs="Calibri"/>
          <w:sz w:val="22"/>
        </w:rPr>
        <w:t>.</w:t>
      </w:r>
      <w:bookmarkEnd w:id="33"/>
      <w:bookmarkEnd w:id="34"/>
    </w:p>
    <w:p w14:paraId="4C4E9824" w14:textId="2DF9E107" w:rsidR="00011C93"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605C7C" w:rsidRDefault="00011C93" w:rsidP="00B673A0">
      <w:pPr>
        <w:pStyle w:val="Akapitzlist"/>
        <w:numPr>
          <w:ilvl w:val="1"/>
          <w:numId w:val="8"/>
        </w:numPr>
        <w:tabs>
          <w:tab w:val="left" w:pos="0"/>
          <w:tab w:val="left" w:pos="425"/>
        </w:tabs>
        <w:suppressAutoHyphens/>
        <w:spacing w:after="0"/>
        <w:jc w:val="both"/>
        <w:rPr>
          <w:rFonts w:cs="Calibri"/>
          <w:b/>
          <w:bCs/>
          <w:color w:val="000000"/>
        </w:rPr>
      </w:pPr>
      <w:r w:rsidRPr="00605C7C">
        <w:rPr>
          <w:rFonts w:cs="Calibri"/>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605C7C">
        <w:rPr>
          <w:rFonts w:cs="Calibri"/>
          <w:b/>
          <w:bCs/>
          <w:color w:val="000000"/>
        </w:rPr>
        <w:t>.</w:t>
      </w:r>
    </w:p>
    <w:p w14:paraId="6D4225C3" w14:textId="74D0A6FE" w:rsidR="00011C93" w:rsidRPr="00605C7C" w:rsidRDefault="00011C93" w:rsidP="00B673A0">
      <w:pPr>
        <w:pStyle w:val="Akapitzlist"/>
        <w:numPr>
          <w:ilvl w:val="2"/>
          <w:numId w:val="8"/>
        </w:numPr>
        <w:tabs>
          <w:tab w:val="left" w:pos="0"/>
          <w:tab w:val="left" w:pos="425"/>
        </w:tabs>
        <w:suppressAutoHyphens/>
        <w:spacing w:after="0"/>
        <w:jc w:val="both"/>
        <w:rPr>
          <w:rFonts w:cs="Calibri"/>
          <w:color w:val="000000"/>
        </w:rPr>
      </w:pPr>
      <w:r w:rsidRPr="00605C7C">
        <w:rPr>
          <w:rFonts w:cs="Calibri"/>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605C7C" w:rsidRDefault="00011C93" w:rsidP="00B673A0">
      <w:pPr>
        <w:pStyle w:val="Akapitzlist"/>
        <w:numPr>
          <w:ilvl w:val="0"/>
          <w:numId w:val="7"/>
        </w:numPr>
        <w:tabs>
          <w:tab w:val="left" w:pos="0"/>
          <w:tab w:val="left" w:pos="425"/>
        </w:tabs>
        <w:suppressAutoHyphens/>
        <w:spacing w:after="0"/>
        <w:jc w:val="both"/>
        <w:rPr>
          <w:rFonts w:cs="Calibri"/>
          <w:color w:val="000000"/>
        </w:rPr>
      </w:pPr>
      <w:r w:rsidRPr="00605C7C">
        <w:rPr>
          <w:rFonts w:cs="Calibri"/>
          <w:color w:val="000000"/>
        </w:rPr>
        <w:t>zakres dostępnych Wykonawcy zasobów podmiotu udostępniającego;</w:t>
      </w:r>
    </w:p>
    <w:p w14:paraId="573FEB87" w14:textId="229457F8" w:rsidR="00011C93" w:rsidRPr="00605C7C" w:rsidRDefault="00011C93" w:rsidP="00B673A0">
      <w:pPr>
        <w:pStyle w:val="Akapitzlist"/>
        <w:numPr>
          <w:ilvl w:val="0"/>
          <w:numId w:val="7"/>
        </w:numPr>
        <w:tabs>
          <w:tab w:val="left" w:pos="0"/>
          <w:tab w:val="left" w:pos="425"/>
        </w:tabs>
        <w:suppressAutoHyphens/>
        <w:spacing w:after="0"/>
        <w:jc w:val="both"/>
        <w:rPr>
          <w:rFonts w:cs="Calibri"/>
          <w:color w:val="000000"/>
        </w:rPr>
      </w:pPr>
      <w:r w:rsidRPr="00605C7C">
        <w:rPr>
          <w:rFonts w:cs="Calibri"/>
          <w:color w:val="000000"/>
        </w:rPr>
        <w:t>sposób i okres udostępnienia Wykonawcy i wykorzystania przez niego zasobów podmiotu udostępniającego te zasoby przy wykonywaniu zamówienia;</w:t>
      </w:r>
    </w:p>
    <w:p w14:paraId="6EA1CCFE" w14:textId="77777777" w:rsidR="00B91990"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605C7C" w:rsidRDefault="00011C93" w:rsidP="00B673A0">
      <w:pPr>
        <w:pStyle w:val="Akapitzlist"/>
        <w:numPr>
          <w:ilvl w:val="1"/>
          <w:numId w:val="8"/>
        </w:numPr>
        <w:tabs>
          <w:tab w:val="left" w:pos="0"/>
          <w:tab w:val="left" w:pos="425"/>
        </w:tabs>
        <w:suppressAutoHyphens/>
        <w:spacing w:after="0"/>
        <w:jc w:val="both"/>
        <w:rPr>
          <w:rFonts w:cs="Calibri"/>
          <w:color w:val="000000"/>
        </w:rPr>
      </w:pPr>
      <w:r w:rsidRPr="00605C7C">
        <w:rPr>
          <w:rFonts w:cs="Calibri"/>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605C7C" w:rsidRDefault="00D858A2" w:rsidP="001F4C90">
      <w:pPr>
        <w:tabs>
          <w:tab w:val="left" w:pos="0"/>
          <w:tab w:val="left" w:pos="425"/>
        </w:tabs>
        <w:suppressAutoHyphens/>
        <w:spacing w:after="0"/>
        <w:jc w:val="both"/>
        <w:rPr>
          <w:rFonts w:cs="Calibri"/>
          <w:b/>
          <w:bCs/>
          <w:color w:val="000000"/>
        </w:rPr>
      </w:pPr>
    </w:p>
    <w:p w14:paraId="6EF6EA7A" w14:textId="77777777" w:rsidR="0023559C" w:rsidRPr="00605C7C" w:rsidRDefault="0023559C" w:rsidP="001F4C90">
      <w:pPr>
        <w:tabs>
          <w:tab w:val="left" w:pos="0"/>
          <w:tab w:val="left" w:pos="425"/>
        </w:tabs>
        <w:suppressAutoHyphens/>
        <w:spacing w:after="0"/>
        <w:jc w:val="both"/>
        <w:rPr>
          <w:rFonts w:cs="Calibri"/>
          <w:b/>
          <w:bCs/>
          <w:color w:val="000000"/>
        </w:rPr>
      </w:pPr>
    </w:p>
    <w:p w14:paraId="6E98D9C5" w14:textId="77777777" w:rsidR="0023559C" w:rsidRPr="00605C7C" w:rsidRDefault="0023559C" w:rsidP="001F4C90">
      <w:pPr>
        <w:tabs>
          <w:tab w:val="left" w:pos="0"/>
          <w:tab w:val="left" w:pos="425"/>
        </w:tabs>
        <w:suppressAutoHyphens/>
        <w:spacing w:after="0"/>
        <w:jc w:val="both"/>
        <w:rPr>
          <w:rFonts w:cs="Calibri"/>
          <w:b/>
          <w:bCs/>
          <w:color w:val="000000"/>
        </w:rPr>
      </w:pPr>
    </w:p>
    <w:p w14:paraId="51E43255" w14:textId="71011646" w:rsidR="004E7BB1" w:rsidRPr="00605C7C" w:rsidRDefault="0025000F" w:rsidP="00B673A0">
      <w:pPr>
        <w:pStyle w:val="Nagwek1"/>
        <w:numPr>
          <w:ilvl w:val="0"/>
          <w:numId w:val="8"/>
        </w:numPr>
        <w:jc w:val="both"/>
        <w:rPr>
          <w:rFonts w:ascii="Calibri" w:hAnsi="Calibri" w:cs="Calibri"/>
          <w:sz w:val="22"/>
        </w:rPr>
      </w:pPr>
      <w:bookmarkStart w:id="35" w:name="_Toc194050449"/>
      <w:bookmarkStart w:id="36" w:name="_Toc194050957"/>
      <w:r w:rsidRPr="00605C7C">
        <w:rPr>
          <w:rFonts w:ascii="Calibri" w:hAnsi="Calibri" w:cs="Calibri"/>
          <w:sz w:val="22"/>
        </w:rPr>
        <w:lastRenderedPageBreak/>
        <w:t xml:space="preserve">Dokumenty </w:t>
      </w:r>
      <w:r w:rsidR="003003CF" w:rsidRPr="00605C7C">
        <w:rPr>
          <w:rFonts w:ascii="Calibri" w:hAnsi="Calibri" w:cs="Calibri"/>
          <w:sz w:val="22"/>
        </w:rPr>
        <w:t>składane wraz z ofertą</w:t>
      </w:r>
      <w:r w:rsidR="00913108" w:rsidRPr="00605C7C">
        <w:rPr>
          <w:rFonts w:ascii="Calibri" w:hAnsi="Calibri" w:cs="Calibri"/>
          <w:sz w:val="22"/>
        </w:rPr>
        <w:t>.</w:t>
      </w:r>
      <w:bookmarkEnd w:id="35"/>
      <w:bookmarkEnd w:id="36"/>
    </w:p>
    <w:tbl>
      <w:tblPr>
        <w:tblStyle w:val="Tabela-Siatka"/>
        <w:tblW w:w="10065" w:type="dxa"/>
        <w:tblInd w:w="-5" w:type="dxa"/>
        <w:tblLook w:val="04A0" w:firstRow="1" w:lastRow="0" w:firstColumn="1" w:lastColumn="0" w:noHBand="0" w:noVBand="1"/>
      </w:tblPr>
      <w:tblGrid>
        <w:gridCol w:w="426"/>
        <w:gridCol w:w="9639"/>
      </w:tblGrid>
      <w:tr w:rsidR="004C48A9" w:rsidRPr="00605C7C" w14:paraId="6EA9AE88" w14:textId="77777777" w:rsidTr="0037734F">
        <w:trPr>
          <w:trHeight w:val="1173"/>
        </w:trPr>
        <w:tc>
          <w:tcPr>
            <w:tcW w:w="426" w:type="dxa"/>
          </w:tcPr>
          <w:p w14:paraId="6070CBE8" w14:textId="77777777" w:rsidR="004C48A9" w:rsidRPr="00605C7C" w:rsidRDefault="004C48A9" w:rsidP="004C48A9">
            <w:pPr>
              <w:jc w:val="both"/>
              <w:rPr>
                <w:rFonts w:cs="Calibri"/>
                <w:color w:val="000000" w:themeColor="text1"/>
              </w:rPr>
            </w:pPr>
            <w:r w:rsidRPr="00605C7C">
              <w:rPr>
                <w:rFonts w:cs="Calibri"/>
                <w:color w:val="000000" w:themeColor="text1"/>
              </w:rPr>
              <w:t>1.</w:t>
            </w:r>
          </w:p>
        </w:tc>
        <w:tc>
          <w:tcPr>
            <w:tcW w:w="9639" w:type="dxa"/>
          </w:tcPr>
          <w:p w14:paraId="624B6091" w14:textId="70844EB1" w:rsidR="004C48A9" w:rsidRPr="00605C7C" w:rsidRDefault="004C48A9" w:rsidP="0047383D">
            <w:pPr>
              <w:jc w:val="both"/>
              <w:rPr>
                <w:rFonts w:cs="Calibri"/>
                <w:bCs/>
              </w:rPr>
            </w:pPr>
            <w:r w:rsidRPr="00605C7C">
              <w:rPr>
                <w:rFonts w:cs="Calibri"/>
              </w:rPr>
              <w:t xml:space="preserve">Załącznik nr </w:t>
            </w:r>
            <w:r w:rsidR="00114233" w:rsidRPr="00605C7C">
              <w:rPr>
                <w:rFonts w:cs="Calibri"/>
              </w:rPr>
              <w:t>1</w:t>
            </w:r>
            <w:r w:rsidRPr="00605C7C">
              <w:rPr>
                <w:rFonts w:cs="Calibri"/>
              </w:rPr>
              <w:t xml:space="preserve"> do SWZ - </w:t>
            </w:r>
            <w:r w:rsidRPr="00605C7C">
              <w:rPr>
                <w:rFonts w:cs="Calibri"/>
                <w:b/>
              </w:rPr>
              <w:t>Formularz oferty</w:t>
            </w:r>
            <w:r w:rsidRPr="00605C7C">
              <w:rPr>
                <w:rFonts w:cs="Calibri"/>
                <w:bCs/>
              </w:rPr>
              <w:t>.</w:t>
            </w:r>
          </w:p>
          <w:p w14:paraId="0C889430" w14:textId="77777777" w:rsidR="004C48A9" w:rsidRPr="00605C7C" w:rsidRDefault="004C48A9" w:rsidP="0047383D">
            <w:pPr>
              <w:jc w:val="both"/>
              <w:rPr>
                <w:rFonts w:cs="Calibri"/>
                <w:bCs/>
              </w:rPr>
            </w:pPr>
            <w:r w:rsidRPr="00605C7C">
              <w:rPr>
                <w:rFonts w:cs="Calibri"/>
                <w:i/>
                <w:color w:val="4472C4" w:themeColor="accent1"/>
              </w:rPr>
              <w:t>Dokument stanowiący ofertę składa się, pod rygorem nieważności, w formie elektronicznej i opatruje się kwalifikowanym podpisem elektronicznym, podpisem zaufanym lub podpisem osobistym</w:t>
            </w:r>
          </w:p>
        </w:tc>
      </w:tr>
      <w:tr w:rsidR="004C48A9" w:rsidRPr="00605C7C" w14:paraId="0EDB0A3F" w14:textId="77777777" w:rsidTr="0037734F">
        <w:trPr>
          <w:trHeight w:val="1617"/>
        </w:trPr>
        <w:tc>
          <w:tcPr>
            <w:tcW w:w="426" w:type="dxa"/>
          </w:tcPr>
          <w:p w14:paraId="7E998C7A" w14:textId="77777777" w:rsidR="004C48A9" w:rsidRPr="00605C7C" w:rsidRDefault="004C48A9" w:rsidP="0047383D">
            <w:pPr>
              <w:jc w:val="both"/>
              <w:rPr>
                <w:rFonts w:cs="Calibri"/>
                <w:color w:val="000000" w:themeColor="text1"/>
              </w:rPr>
            </w:pPr>
            <w:r w:rsidRPr="00605C7C">
              <w:rPr>
                <w:rFonts w:cs="Calibri"/>
                <w:color w:val="000000" w:themeColor="text1"/>
              </w:rPr>
              <w:t>2.</w:t>
            </w:r>
          </w:p>
        </w:tc>
        <w:tc>
          <w:tcPr>
            <w:tcW w:w="9639" w:type="dxa"/>
          </w:tcPr>
          <w:p w14:paraId="52EAA57A" w14:textId="6FF83E8D" w:rsidR="004C48A9" w:rsidRPr="00605C7C" w:rsidRDefault="004C48A9" w:rsidP="0047383D">
            <w:pPr>
              <w:jc w:val="both"/>
              <w:rPr>
                <w:rFonts w:cs="Calibri"/>
              </w:rPr>
            </w:pPr>
            <w:r w:rsidRPr="00605C7C">
              <w:rPr>
                <w:rFonts w:cs="Calibri"/>
                <w:b/>
              </w:rPr>
              <w:t>Odpis lub informację z Krajowego Rejestru Sądowego, Centralnej Ewidencji i Informacji o  Działalności Gospodarczej lub innego właściwego rejestru</w:t>
            </w:r>
            <w:r w:rsidRPr="00605C7C">
              <w:rPr>
                <w:rFonts w:cs="Calibri"/>
              </w:rPr>
              <w:t>, w celu potwierdzenia, że osoba działająca w imieniu Wykonawcy jest umocowana do jego reprezentowania. Wykonawca nie jest zobowiązany do złożenia dokumentów, o których mowa powyżej, jeżeli  Zamawiający może je  uzyskać za pomocą bezpłatnych i ogólnodostępnych baz danych, o ile Wykonawca wskazał w  formularzu oferty dane umożliwiające dostęp do tych dokumentów.</w:t>
            </w:r>
          </w:p>
        </w:tc>
      </w:tr>
      <w:tr w:rsidR="004C48A9" w:rsidRPr="00605C7C" w14:paraId="0870E4DF" w14:textId="77777777" w:rsidTr="0037734F">
        <w:trPr>
          <w:trHeight w:val="2109"/>
        </w:trPr>
        <w:tc>
          <w:tcPr>
            <w:tcW w:w="426" w:type="dxa"/>
          </w:tcPr>
          <w:p w14:paraId="0424CCF6" w14:textId="77777777" w:rsidR="004C48A9" w:rsidRPr="00605C7C" w:rsidRDefault="004C48A9" w:rsidP="0047383D">
            <w:pPr>
              <w:jc w:val="both"/>
              <w:rPr>
                <w:rFonts w:cs="Calibri"/>
                <w:color w:val="000000" w:themeColor="text1"/>
              </w:rPr>
            </w:pPr>
            <w:r w:rsidRPr="00605C7C">
              <w:rPr>
                <w:rFonts w:cs="Calibri"/>
                <w:color w:val="000000" w:themeColor="text1"/>
              </w:rPr>
              <w:t>3.</w:t>
            </w:r>
          </w:p>
        </w:tc>
        <w:tc>
          <w:tcPr>
            <w:tcW w:w="9639" w:type="dxa"/>
          </w:tcPr>
          <w:p w14:paraId="12D7A414" w14:textId="61301899" w:rsidR="004C48A9" w:rsidRPr="00605C7C" w:rsidRDefault="004C48A9" w:rsidP="0047383D">
            <w:pPr>
              <w:jc w:val="both"/>
              <w:rPr>
                <w:rFonts w:cs="Calibri"/>
                <w:b/>
              </w:rPr>
            </w:pPr>
            <w:r w:rsidRPr="00605C7C">
              <w:rPr>
                <w:rFonts w:cs="Calibri"/>
                <w:b/>
              </w:rPr>
              <w:t xml:space="preserve">Oświadczenie o braku podstaw wykluczenia z postępowania </w:t>
            </w:r>
          </w:p>
          <w:p w14:paraId="75BE5B45" w14:textId="6CDE0EFC" w:rsidR="004C48A9" w:rsidRPr="00605C7C" w:rsidRDefault="004C48A9" w:rsidP="0047383D">
            <w:pPr>
              <w:jc w:val="both"/>
              <w:rPr>
                <w:rFonts w:eastAsia="Times New Roman" w:cs="Calibri"/>
                <w:color w:val="000000" w:themeColor="text1"/>
                <w:lang w:eastAsia="pl-PL"/>
              </w:rPr>
            </w:pPr>
            <w:r w:rsidRPr="00605C7C">
              <w:rPr>
                <w:rFonts w:eastAsia="Times New Roman" w:cs="Calibri"/>
                <w:color w:val="000000" w:themeColor="text1"/>
                <w:lang w:eastAsia="pl-PL"/>
              </w:rPr>
              <w:t xml:space="preserve">W przypadku wykonawców wspólnie ubiegających się o udzielenie zamówienia oświadczenie składa każdy z Wykonawców. </w:t>
            </w:r>
            <w:r w:rsidR="00CB067A" w:rsidRPr="00605C7C">
              <w:rPr>
                <w:rFonts w:eastAsia="Times New Roman" w:cs="Calibri"/>
                <w:b/>
                <w:bCs/>
                <w:color w:val="000000" w:themeColor="text1"/>
                <w:lang w:eastAsia="pl-PL"/>
              </w:rPr>
              <w:t>(</w:t>
            </w:r>
            <w:r w:rsidR="00CB067A" w:rsidRPr="00605C7C">
              <w:rPr>
                <w:rFonts w:cs="Calibri"/>
                <w:b/>
                <w:bCs/>
              </w:rPr>
              <w:t>Załącznik nr 4a do SWZ)</w:t>
            </w:r>
          </w:p>
          <w:p w14:paraId="4793B418" w14:textId="3ADD87DA" w:rsidR="004C48A9" w:rsidRPr="00605C7C" w:rsidRDefault="004C48A9" w:rsidP="0047383D">
            <w:pPr>
              <w:jc w:val="both"/>
              <w:rPr>
                <w:rFonts w:cs="Calibri"/>
                <w:i/>
                <w:color w:val="4472C4" w:themeColor="accent1"/>
              </w:rPr>
            </w:pPr>
            <w:r w:rsidRPr="00605C7C">
              <w:rPr>
                <w:rFonts w:cs="Calibri"/>
                <w:i/>
                <w:color w:val="4472C4" w:themeColor="accent1"/>
              </w:rPr>
              <w:t>Dokument stanowiący oświadczenie, o którym mowa w art. 125 ust. 1 ustawy Pzp składa się, pod rygorem nieważności, w formie elektronicznej i opatruje się kwalifikowanym podpisem elektronicznym, podpisem zaufanym lub podpisem osobistym.</w:t>
            </w:r>
          </w:p>
        </w:tc>
      </w:tr>
      <w:tr w:rsidR="0037734F" w:rsidRPr="00605C7C" w14:paraId="35359AED" w14:textId="77777777" w:rsidTr="0037734F">
        <w:trPr>
          <w:trHeight w:val="1404"/>
        </w:trPr>
        <w:tc>
          <w:tcPr>
            <w:tcW w:w="426" w:type="dxa"/>
          </w:tcPr>
          <w:p w14:paraId="45575778" w14:textId="24383FEB" w:rsidR="0037734F" w:rsidRPr="00605C7C" w:rsidRDefault="00CB067A" w:rsidP="00924EF9">
            <w:pPr>
              <w:jc w:val="both"/>
              <w:rPr>
                <w:rFonts w:cs="Calibri"/>
                <w:color w:val="000000" w:themeColor="text1"/>
              </w:rPr>
            </w:pPr>
            <w:r w:rsidRPr="00605C7C">
              <w:rPr>
                <w:rFonts w:cs="Calibri"/>
                <w:color w:val="000000" w:themeColor="text1"/>
              </w:rPr>
              <w:t>4</w:t>
            </w:r>
            <w:r w:rsidR="0037734F" w:rsidRPr="00605C7C">
              <w:rPr>
                <w:rFonts w:cs="Calibri"/>
                <w:color w:val="000000" w:themeColor="text1"/>
              </w:rPr>
              <w:t>.</w:t>
            </w:r>
          </w:p>
        </w:tc>
        <w:tc>
          <w:tcPr>
            <w:tcW w:w="9639" w:type="dxa"/>
          </w:tcPr>
          <w:p w14:paraId="42C37DEC" w14:textId="77777777" w:rsidR="0037734F" w:rsidRPr="00605C7C" w:rsidRDefault="0037734F" w:rsidP="00924EF9">
            <w:pPr>
              <w:jc w:val="both"/>
              <w:rPr>
                <w:rFonts w:cs="Calibri"/>
                <w:bCs/>
                <w:color w:val="000000" w:themeColor="text1"/>
              </w:rPr>
            </w:pPr>
            <w:r w:rsidRPr="00605C7C">
              <w:rPr>
                <w:rFonts w:cs="Calibri"/>
                <w:bCs/>
                <w:color w:val="000000" w:themeColor="text1"/>
              </w:rPr>
              <w:t>Jeżeli dotyczy:</w:t>
            </w:r>
          </w:p>
          <w:p w14:paraId="60C28CB7" w14:textId="77777777" w:rsidR="0037734F" w:rsidRPr="00605C7C" w:rsidRDefault="0037734F" w:rsidP="00924EF9">
            <w:pPr>
              <w:jc w:val="both"/>
              <w:rPr>
                <w:rFonts w:cs="Calibri"/>
                <w:b/>
                <w:color w:val="000000" w:themeColor="text1"/>
              </w:rPr>
            </w:pPr>
            <w:r w:rsidRPr="00605C7C">
              <w:rPr>
                <w:rFonts w:cs="Calibri"/>
                <w:color w:val="000000" w:themeColor="text1"/>
              </w:rPr>
              <w:t xml:space="preserve">W przypadku polegania na zdolnościach lub sytuacji podmiotów udostępniających zasoby, zgodnie z art. 118 ustawy Pzp Wykonawca przedstawia </w:t>
            </w:r>
            <w:r w:rsidRPr="00605C7C">
              <w:rPr>
                <w:rFonts w:cs="Calibri"/>
                <w:b/>
                <w:color w:val="000000" w:themeColor="text1"/>
              </w:rPr>
              <w:t>oświadczenie podmiotu udostępniającego zasoby</w:t>
            </w:r>
            <w:r w:rsidRPr="00605C7C">
              <w:rPr>
                <w:rFonts w:cs="Calibri"/>
                <w:color w:val="000000" w:themeColor="text1"/>
              </w:rPr>
              <w:t xml:space="preserve">, potwierdzające brak podstaw wykluczenia tego podmiotu oraz odpowiednio spełnianie warunków udziału w postępowaniu, w zakresie, w jakim wykonawca powołuje się na jego zasoby </w:t>
            </w:r>
            <w:r w:rsidRPr="00605C7C">
              <w:rPr>
                <w:rFonts w:cs="Calibri"/>
                <w:b/>
                <w:color w:val="000000" w:themeColor="text1"/>
              </w:rPr>
              <w:t xml:space="preserve">(załącznik nr </w:t>
            </w:r>
            <w:r w:rsidRPr="00605C7C">
              <w:rPr>
                <w:rFonts w:cs="Calibri"/>
                <w:b/>
              </w:rPr>
              <w:t>4b</w:t>
            </w:r>
            <w:r w:rsidRPr="00605C7C">
              <w:rPr>
                <w:rFonts w:cs="Calibri"/>
                <w:b/>
                <w:color w:val="000000" w:themeColor="text1"/>
              </w:rPr>
              <w:t xml:space="preserve"> do SWZ).</w:t>
            </w:r>
          </w:p>
          <w:p w14:paraId="229D3B59" w14:textId="77777777" w:rsidR="0037734F" w:rsidRPr="00605C7C" w:rsidRDefault="0037734F" w:rsidP="00924EF9">
            <w:pPr>
              <w:jc w:val="both"/>
              <w:rPr>
                <w:rFonts w:cs="Calibri"/>
                <w:i/>
                <w:color w:val="4472C4" w:themeColor="accent1"/>
              </w:rPr>
            </w:pPr>
            <w:r w:rsidRPr="00605C7C">
              <w:rPr>
                <w:rFonts w:cs="Calibri"/>
                <w:i/>
                <w:color w:val="4472C4" w:themeColor="accent1"/>
              </w:rPr>
              <w:t>Dokument przekazuje się w postaci elektronicznej i opatruje się kwalifikowanym podpisem elektronicznym, podpisem zaufanym lub podpisem osobistym.</w:t>
            </w:r>
          </w:p>
          <w:p w14:paraId="04FA8A45" w14:textId="77777777" w:rsidR="0037734F" w:rsidRPr="00605C7C" w:rsidRDefault="0037734F" w:rsidP="00924EF9">
            <w:pPr>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1A9730BE" w14:textId="77777777" w:rsidR="0037734F" w:rsidRPr="00605C7C" w:rsidRDefault="0037734F" w:rsidP="00924EF9">
            <w:pPr>
              <w:spacing w:after="160" w:line="259" w:lineRule="auto"/>
              <w:jc w:val="both"/>
              <w:rPr>
                <w:rFonts w:cs="Calibri"/>
                <w:i/>
                <w:color w:val="4472C4" w:themeColor="accent1"/>
              </w:rPr>
            </w:pP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r w:rsidR="004C48A9" w:rsidRPr="00605C7C" w14:paraId="3FCDE043" w14:textId="77777777" w:rsidTr="0037734F">
        <w:trPr>
          <w:trHeight w:val="2048"/>
        </w:trPr>
        <w:tc>
          <w:tcPr>
            <w:tcW w:w="426" w:type="dxa"/>
          </w:tcPr>
          <w:p w14:paraId="5C38F39A" w14:textId="187E7500" w:rsidR="004C48A9" w:rsidRPr="00605C7C" w:rsidRDefault="00EC4615" w:rsidP="0047383D">
            <w:pPr>
              <w:jc w:val="both"/>
              <w:rPr>
                <w:rFonts w:cs="Calibri"/>
                <w:color w:val="000000" w:themeColor="text1"/>
              </w:rPr>
            </w:pPr>
            <w:r w:rsidRPr="00605C7C">
              <w:rPr>
                <w:rFonts w:cs="Calibri"/>
                <w:color w:val="000000" w:themeColor="text1"/>
              </w:rPr>
              <w:t>4</w:t>
            </w:r>
            <w:r w:rsidR="004C48A9" w:rsidRPr="00605C7C">
              <w:rPr>
                <w:rFonts w:cs="Calibri"/>
                <w:color w:val="000000" w:themeColor="text1"/>
              </w:rPr>
              <w:t>.</w:t>
            </w:r>
          </w:p>
        </w:tc>
        <w:tc>
          <w:tcPr>
            <w:tcW w:w="9639" w:type="dxa"/>
          </w:tcPr>
          <w:p w14:paraId="0FE63CA8" w14:textId="77777777" w:rsidR="004C48A9" w:rsidRPr="00605C7C" w:rsidRDefault="004C48A9" w:rsidP="0047383D">
            <w:pPr>
              <w:jc w:val="both"/>
              <w:rPr>
                <w:rFonts w:cs="Calibri"/>
                <w:color w:val="000000" w:themeColor="text1"/>
              </w:rPr>
            </w:pPr>
            <w:r w:rsidRPr="00605C7C">
              <w:rPr>
                <w:rFonts w:cs="Calibri"/>
                <w:color w:val="000000" w:themeColor="text1"/>
              </w:rPr>
              <w:t>Jeżeli dotyczy:</w:t>
            </w:r>
          </w:p>
          <w:p w14:paraId="0EB1A71E" w14:textId="77777777" w:rsidR="004C48A9" w:rsidRPr="00605C7C" w:rsidRDefault="004C48A9" w:rsidP="0047383D">
            <w:pPr>
              <w:jc w:val="both"/>
              <w:rPr>
                <w:rFonts w:cs="Calibri"/>
                <w:color w:val="000000" w:themeColor="text1"/>
              </w:rPr>
            </w:pPr>
            <w:r w:rsidRPr="00605C7C">
              <w:rPr>
                <w:rFonts w:cs="Calibri"/>
                <w:color w:val="000000" w:themeColor="text1"/>
              </w:rPr>
              <w:t>-</w:t>
            </w:r>
            <w:r w:rsidRPr="00605C7C">
              <w:rPr>
                <w:rFonts w:cs="Calibri"/>
                <w:b/>
                <w:color w:val="000000" w:themeColor="text1"/>
              </w:rPr>
              <w:t xml:space="preserve"> pełnomocnictwo</w:t>
            </w:r>
            <w:r w:rsidRPr="00605C7C">
              <w:rPr>
                <w:rFonts w:cs="Calibri"/>
                <w:color w:val="000000" w:themeColor="text1"/>
              </w:rPr>
              <w:t xml:space="preserve"> </w:t>
            </w:r>
            <w:r w:rsidRPr="00605C7C">
              <w:rPr>
                <w:rFonts w:cs="Calibri"/>
                <w:b/>
                <w:color w:val="000000" w:themeColor="text1"/>
              </w:rPr>
              <w:t>upoważniające do złożenia oferty</w:t>
            </w:r>
            <w:r w:rsidRPr="00605C7C">
              <w:rPr>
                <w:rFonts w:cs="Calibri"/>
                <w:color w:val="000000" w:themeColor="text1"/>
              </w:rPr>
              <w:t xml:space="preserve"> (umocowanie do reprezentowania wykonawcy) - jeżeli w imieniu wykonawcy działa osoba, której umocowanie do jego reprezentowania nie wynika z dokumentów określających status prawny wykonawcy.</w:t>
            </w:r>
          </w:p>
          <w:p w14:paraId="5064D236" w14:textId="77777777" w:rsidR="004C48A9" w:rsidRPr="00605C7C" w:rsidRDefault="004C48A9" w:rsidP="0047383D">
            <w:pPr>
              <w:jc w:val="both"/>
              <w:rPr>
                <w:rFonts w:cs="Calibri"/>
                <w:color w:val="000000" w:themeColor="text1"/>
              </w:rPr>
            </w:pPr>
            <w:r w:rsidRPr="00605C7C">
              <w:rPr>
                <w:rFonts w:cs="Calibri"/>
                <w:color w:val="000000" w:themeColor="text1"/>
              </w:rPr>
              <w:t xml:space="preserve">- </w:t>
            </w:r>
            <w:r w:rsidRPr="00605C7C">
              <w:rPr>
                <w:rFonts w:cs="Calibri"/>
                <w:b/>
                <w:color w:val="000000" w:themeColor="text1"/>
              </w:rPr>
              <w:t>pełnomocnictwo</w:t>
            </w:r>
            <w:r w:rsidRPr="00605C7C">
              <w:rPr>
                <w:rFonts w:cs="Calibri"/>
                <w:color w:val="000000" w:themeColor="text1"/>
              </w:rPr>
              <w:t xml:space="preserve"> dla osoby działającej w imieniu wykonawców wspólnie ubiegających się o udzielenie zamówienia publicznego – dotyczy ofert składanych przez Wykonawców wspólnie ubiegających się o udzielenie zamówienia.</w:t>
            </w:r>
          </w:p>
          <w:p w14:paraId="46E130D1" w14:textId="77777777" w:rsidR="004C48A9" w:rsidRPr="00605C7C" w:rsidRDefault="004C48A9" w:rsidP="0047383D">
            <w:pPr>
              <w:jc w:val="both"/>
              <w:rPr>
                <w:rFonts w:cs="Calibri"/>
                <w:i/>
                <w:color w:val="4472C4" w:themeColor="accent1"/>
              </w:rPr>
            </w:pPr>
            <w:r w:rsidRPr="00605C7C">
              <w:rPr>
                <w:rFonts w:cs="Calibri"/>
                <w:i/>
                <w:color w:val="4472C4" w:themeColor="accent1"/>
              </w:rPr>
              <w:lastRenderedPageBreak/>
              <w:t>Pełnomocnictwo przekazuje się w postaci elektronicznej i opatruje się kwalifikowanym podpisem elektronicznym, podpisem zaufanym lub podpisem osobistym.</w:t>
            </w:r>
          </w:p>
          <w:p w14:paraId="481A9B8A" w14:textId="77777777" w:rsidR="004C48A9" w:rsidRPr="00605C7C" w:rsidRDefault="004C48A9" w:rsidP="0047383D">
            <w:pPr>
              <w:jc w:val="both"/>
              <w:rPr>
                <w:rFonts w:cs="Calibri"/>
                <w:i/>
                <w:color w:val="4472C4" w:themeColor="accent1"/>
              </w:rPr>
            </w:pPr>
            <w:r w:rsidRPr="00605C7C">
              <w:rPr>
                <w:rFonts w:cs="Calibri"/>
                <w:i/>
                <w:color w:val="4472C4" w:themeColor="accent1"/>
              </w:rPr>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w:t>
            </w:r>
          </w:p>
        </w:tc>
      </w:tr>
      <w:tr w:rsidR="00A068D4" w:rsidRPr="00605C7C" w14:paraId="6ABF27F2" w14:textId="77777777" w:rsidTr="0037734F">
        <w:trPr>
          <w:trHeight w:val="2048"/>
        </w:trPr>
        <w:tc>
          <w:tcPr>
            <w:tcW w:w="426" w:type="dxa"/>
          </w:tcPr>
          <w:p w14:paraId="1DB51A51" w14:textId="77777777" w:rsidR="00A068D4" w:rsidRPr="00605C7C" w:rsidRDefault="00A068D4" w:rsidP="00924EF9">
            <w:pPr>
              <w:jc w:val="both"/>
              <w:rPr>
                <w:rFonts w:cs="Calibri"/>
                <w:color w:val="000000" w:themeColor="text1"/>
              </w:rPr>
            </w:pPr>
            <w:r w:rsidRPr="00605C7C">
              <w:rPr>
                <w:rFonts w:cs="Calibri"/>
                <w:color w:val="000000" w:themeColor="text1"/>
              </w:rPr>
              <w:lastRenderedPageBreak/>
              <w:t>6.</w:t>
            </w:r>
          </w:p>
        </w:tc>
        <w:tc>
          <w:tcPr>
            <w:tcW w:w="9639" w:type="dxa"/>
          </w:tcPr>
          <w:p w14:paraId="47BF5138" w14:textId="77777777" w:rsidR="00A068D4" w:rsidRPr="00605C7C" w:rsidRDefault="00A068D4" w:rsidP="00924EF9">
            <w:pPr>
              <w:tabs>
                <w:tab w:val="left" w:pos="0"/>
                <w:tab w:val="left" w:pos="425"/>
              </w:tabs>
              <w:suppressAutoHyphens/>
              <w:spacing w:after="0"/>
              <w:jc w:val="both"/>
              <w:rPr>
                <w:rFonts w:cs="Calibri"/>
                <w:color w:val="000000"/>
              </w:rPr>
            </w:pPr>
            <w:r w:rsidRPr="00605C7C">
              <w:rPr>
                <w:rFonts w:cs="Calibri"/>
                <w:color w:val="000000"/>
              </w:rPr>
              <w:t>Jeżeli dotyczy:</w:t>
            </w:r>
          </w:p>
          <w:p w14:paraId="119BA93D" w14:textId="77777777" w:rsidR="00A068D4" w:rsidRPr="00605C7C" w:rsidRDefault="00A068D4" w:rsidP="00924EF9">
            <w:pPr>
              <w:tabs>
                <w:tab w:val="left" w:pos="0"/>
                <w:tab w:val="left" w:pos="425"/>
              </w:tabs>
              <w:suppressAutoHyphens/>
              <w:spacing w:after="0"/>
              <w:jc w:val="both"/>
              <w:rPr>
                <w:rFonts w:cs="Calibri"/>
                <w:b/>
                <w:bCs/>
                <w:color w:val="000000"/>
              </w:rPr>
            </w:pPr>
          </w:p>
          <w:p w14:paraId="1BB83F1C" w14:textId="2F405E99" w:rsidR="00A068D4" w:rsidRPr="00605C7C" w:rsidRDefault="00A068D4" w:rsidP="00924EF9">
            <w:pPr>
              <w:tabs>
                <w:tab w:val="left" w:pos="0"/>
                <w:tab w:val="left" w:pos="425"/>
              </w:tabs>
              <w:suppressAutoHyphens/>
              <w:spacing w:after="0"/>
              <w:jc w:val="both"/>
              <w:rPr>
                <w:rFonts w:cs="Calibri"/>
                <w:b/>
                <w:bCs/>
                <w:color w:val="000000"/>
              </w:rPr>
            </w:pPr>
            <w:r w:rsidRPr="00605C7C">
              <w:rPr>
                <w:rFonts w:cs="Calibri"/>
                <w:b/>
                <w:bCs/>
                <w:color w:val="000000"/>
              </w:rPr>
              <w:t>Wykonawcy wspólnie ubiegający się o udzielenie zamówienia,</w:t>
            </w:r>
            <w:r w:rsidRPr="00605C7C">
              <w:rPr>
                <w:rFonts w:cs="Calibri"/>
                <w:color w:val="000000"/>
              </w:rPr>
              <w:t xml:space="preserve"> zobowiązani są złożyć wraz z ofertą stosowne pełnomocnictwo – nie dotyczy spółki cywilnej, jeżeli upoważnienie/pełnomocnictwo do występowania w imieniu spółki wynika z dołączonej do oferty umowy spółki bądź wszyscy wspólnicy podpiszą ofertę. Pełnomocnictwo może wynikać albo z dokumentu pod taką samą nazwą, albo z umowy Wykonawców wspólnie ubiegających się o udzielenie zamówienia (załącznik nr </w:t>
            </w:r>
            <w:r w:rsidR="0037734F" w:rsidRPr="00605C7C">
              <w:rPr>
                <w:rFonts w:cs="Calibri"/>
                <w:color w:val="000000"/>
              </w:rPr>
              <w:t>8</w:t>
            </w:r>
            <w:r w:rsidRPr="00605C7C">
              <w:rPr>
                <w:rFonts w:cs="Calibri"/>
                <w:color w:val="000000"/>
              </w:rPr>
              <w:t xml:space="preserve"> do SWZ)</w:t>
            </w:r>
          </w:p>
          <w:p w14:paraId="0659E69F" w14:textId="77777777" w:rsidR="00A068D4" w:rsidRPr="00605C7C" w:rsidRDefault="00A068D4" w:rsidP="00924EF9">
            <w:pPr>
              <w:jc w:val="both"/>
              <w:rPr>
                <w:rFonts w:cs="Calibri"/>
                <w:bCs/>
                <w:color w:val="000000" w:themeColor="text1"/>
              </w:rPr>
            </w:pPr>
          </w:p>
          <w:p w14:paraId="41F1263F" w14:textId="77777777" w:rsidR="00A068D4" w:rsidRPr="00605C7C" w:rsidRDefault="00A068D4" w:rsidP="00924EF9">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5B551979" w14:textId="77777777" w:rsidR="00A068D4" w:rsidRPr="00605C7C" w:rsidRDefault="00A068D4" w:rsidP="00924EF9">
            <w:pPr>
              <w:jc w:val="both"/>
              <w:rPr>
                <w:rFonts w:cs="Calibri"/>
                <w:bCs/>
                <w:color w:val="000000" w:themeColor="text1"/>
              </w:rPr>
            </w:pPr>
            <w:r w:rsidRPr="00605C7C">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r w:rsidR="00062ED9" w:rsidRPr="00605C7C" w14:paraId="2718B25E" w14:textId="77777777" w:rsidTr="0037734F">
        <w:trPr>
          <w:trHeight w:val="866"/>
        </w:trPr>
        <w:tc>
          <w:tcPr>
            <w:tcW w:w="426" w:type="dxa"/>
          </w:tcPr>
          <w:p w14:paraId="78631A43" w14:textId="77777777" w:rsidR="00062ED9" w:rsidRPr="00605C7C" w:rsidRDefault="00062ED9" w:rsidP="00924EF9">
            <w:pPr>
              <w:jc w:val="both"/>
              <w:rPr>
                <w:rFonts w:cs="Calibri"/>
                <w:color w:val="000000" w:themeColor="text1"/>
              </w:rPr>
            </w:pPr>
            <w:r w:rsidRPr="00605C7C">
              <w:rPr>
                <w:rFonts w:cs="Calibri"/>
                <w:color w:val="000000" w:themeColor="text1"/>
              </w:rPr>
              <w:t>7.</w:t>
            </w:r>
          </w:p>
        </w:tc>
        <w:tc>
          <w:tcPr>
            <w:tcW w:w="9639" w:type="dxa"/>
          </w:tcPr>
          <w:p w14:paraId="0CF377D3" w14:textId="77777777" w:rsidR="00062ED9" w:rsidRPr="00605C7C" w:rsidRDefault="00062ED9" w:rsidP="00924EF9">
            <w:pPr>
              <w:jc w:val="both"/>
              <w:rPr>
                <w:rFonts w:cs="Calibri"/>
                <w:bCs/>
                <w:color w:val="000000" w:themeColor="text1"/>
              </w:rPr>
            </w:pPr>
            <w:r w:rsidRPr="00605C7C">
              <w:rPr>
                <w:rFonts w:cs="Calibri"/>
                <w:bCs/>
                <w:color w:val="000000" w:themeColor="text1"/>
              </w:rPr>
              <w:t>Jeżeli dotyczy:</w:t>
            </w:r>
          </w:p>
          <w:p w14:paraId="73489A50" w14:textId="0A13033B" w:rsidR="00062ED9" w:rsidRPr="00605C7C" w:rsidRDefault="00062ED9" w:rsidP="00924EF9">
            <w:pPr>
              <w:jc w:val="both"/>
              <w:rPr>
                <w:rFonts w:cs="Calibri"/>
                <w:b/>
                <w:color w:val="000000" w:themeColor="text1"/>
              </w:rPr>
            </w:pPr>
            <w:r w:rsidRPr="00605C7C">
              <w:rPr>
                <w:rFonts w:cs="Calibri"/>
                <w:color w:val="000000" w:themeColor="text1"/>
              </w:rPr>
              <w:t xml:space="preserve">W przypadku polegania na zdolnościach lub sytuacji podmiotów udostępniających zasoby, zgodnie z art. 118 ustawy Pzp Wykonawca przedstawia </w:t>
            </w:r>
            <w:r w:rsidRPr="00605C7C">
              <w:rPr>
                <w:rFonts w:cs="Calibri"/>
                <w:b/>
                <w:bCs/>
                <w:color w:val="000000" w:themeColor="text1"/>
              </w:rPr>
              <w:t>Zobowiązanie podmiotu udostępniającego zasoby</w:t>
            </w:r>
            <w:r w:rsidRPr="00605C7C">
              <w:rPr>
                <w:rFonts w:cs="Calibri"/>
                <w:color w:val="000000" w:themeColor="text1"/>
              </w:rPr>
              <w:t xml:space="preserve"> do oddania Wykonawcy do dyspozycji niezbędnych zasobów na potrzeby realizacji zamówienia </w:t>
            </w:r>
            <w:r w:rsidRPr="00605C7C">
              <w:rPr>
                <w:rFonts w:cs="Calibri"/>
                <w:b/>
                <w:color w:val="000000" w:themeColor="text1"/>
              </w:rPr>
              <w:t xml:space="preserve">(załącznik nr </w:t>
            </w:r>
            <w:r w:rsidR="00800244" w:rsidRPr="00605C7C">
              <w:rPr>
                <w:rFonts w:cs="Calibri"/>
                <w:b/>
              </w:rPr>
              <w:t>9</w:t>
            </w:r>
            <w:r w:rsidRPr="00605C7C">
              <w:rPr>
                <w:rFonts w:cs="Calibri"/>
                <w:b/>
                <w:color w:val="000000" w:themeColor="text1"/>
              </w:rPr>
              <w:t xml:space="preserve"> do SWZ).</w:t>
            </w:r>
          </w:p>
          <w:p w14:paraId="4354E5E6" w14:textId="77777777" w:rsidR="00062ED9" w:rsidRPr="00605C7C" w:rsidRDefault="00062ED9" w:rsidP="00924EF9">
            <w:pPr>
              <w:spacing w:after="160" w:line="259" w:lineRule="auto"/>
              <w:jc w:val="both"/>
              <w:rPr>
                <w:rFonts w:cs="Calibri"/>
                <w:i/>
                <w:color w:val="4472C4" w:themeColor="accent1"/>
              </w:rPr>
            </w:pPr>
            <w:r w:rsidRPr="00605C7C">
              <w:rPr>
                <w:rFonts w:cs="Calibri"/>
                <w:i/>
                <w:color w:val="4472C4" w:themeColor="accent1"/>
              </w:rPr>
              <w:t>Dokument przekazuje się w postaci elektronicznej i opatruje się kwalifikowanym podpisem elektronicznym, podpisem zaufanym lub podpisem osobistym.</w:t>
            </w:r>
          </w:p>
          <w:p w14:paraId="2B0485B1" w14:textId="77777777" w:rsidR="00062ED9" w:rsidRPr="00605C7C" w:rsidRDefault="00062ED9" w:rsidP="00924EF9">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6789A8AC" w14:textId="77777777" w:rsidR="00062ED9" w:rsidRPr="00605C7C" w:rsidRDefault="00062ED9" w:rsidP="00924EF9">
            <w:pPr>
              <w:jc w:val="both"/>
              <w:rPr>
                <w:rFonts w:cs="Calibri"/>
                <w:color w:val="000000" w:themeColor="text1"/>
              </w:rPr>
            </w:pP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40A31327" w14:textId="77777777" w:rsidR="009F697B" w:rsidRPr="00605C7C" w:rsidRDefault="009F697B" w:rsidP="009F697B">
      <w:pPr>
        <w:widowControl w:val="0"/>
        <w:spacing w:after="120" w:line="240" w:lineRule="auto"/>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Jeżeli Wykonawca ma siedzibę lub miejsce zamieszkania</w:t>
      </w:r>
      <w:r w:rsidRPr="00605C7C">
        <w:rPr>
          <w:rFonts w:asciiTheme="minorHAnsi" w:eastAsia="Andale Sans UI" w:hAnsiTheme="minorHAnsi" w:cstheme="minorHAnsi"/>
          <w:b/>
          <w:bCs/>
          <w:sz w:val="24"/>
          <w:szCs w:val="24"/>
          <w:lang w:eastAsia="fa-IR" w:bidi="fa-IR"/>
        </w:rPr>
        <w:t xml:space="preserve"> poza granicami Rzeczypospolitej Polskiej</w:t>
      </w:r>
      <w:r w:rsidRPr="00605C7C">
        <w:rPr>
          <w:rFonts w:asciiTheme="minorHAnsi" w:eastAsia="Andale Sans UI" w:hAnsiTheme="minorHAnsi" w:cstheme="minorHAnsi"/>
          <w:bCs/>
          <w:sz w:val="24"/>
          <w:szCs w:val="24"/>
          <w:lang w:eastAsia="fa-IR" w:bidi="fa-IR"/>
        </w:rPr>
        <w:t>, zamiast:</w:t>
      </w:r>
    </w:p>
    <w:p w14:paraId="139847BA" w14:textId="77777777" w:rsidR="009F697B" w:rsidRPr="00605C7C" w:rsidRDefault="009F697B" w:rsidP="00864ECD">
      <w:pPr>
        <w:widowControl w:val="0"/>
        <w:spacing w:after="120" w:line="240" w:lineRule="auto"/>
        <w:ind w:left="1152"/>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 xml:space="preserve">odpisu albo informacji z Krajowego Rejestru Sądowego lub z Centralnej Ewidencji </w:t>
      </w:r>
      <w:r w:rsidRPr="00605C7C">
        <w:rPr>
          <w:rFonts w:asciiTheme="minorHAnsi" w:eastAsia="Andale Sans UI" w:hAnsiTheme="minorHAnsi" w:cstheme="minorHAnsi"/>
          <w:bCs/>
          <w:sz w:val="24"/>
          <w:szCs w:val="24"/>
          <w:lang w:eastAsia="fa-IR" w:bidi="fa-IR"/>
        </w:rPr>
        <w:br/>
        <w:t xml:space="preserve">i Informacji o Działalności Gospodarczej, o których mowa </w:t>
      </w:r>
      <w:r w:rsidRPr="00605C7C">
        <w:rPr>
          <w:rFonts w:asciiTheme="minorHAnsi" w:eastAsia="Andale Sans UI" w:hAnsiTheme="minorHAnsi" w:cstheme="minorHAnsi"/>
          <w:sz w:val="24"/>
          <w:szCs w:val="24"/>
          <w:lang w:eastAsia="fa-IR" w:bidi="fa-IR"/>
        </w:rPr>
        <w:t xml:space="preserve">w § 2 ust. 1 pkt 6 </w:t>
      </w:r>
      <w:r w:rsidRPr="00605C7C">
        <w:rPr>
          <w:rFonts w:asciiTheme="minorHAnsi" w:eastAsia="Andale Sans UI" w:hAnsiTheme="minorHAnsi" w:cstheme="minorHAnsi"/>
          <w:i/>
          <w:sz w:val="24"/>
          <w:szCs w:val="24"/>
          <w:lang w:eastAsia="fa-IR" w:bidi="fa-IR"/>
        </w:rPr>
        <w:t xml:space="preserve">Rozporządzenia w </w:t>
      </w:r>
      <w:r w:rsidRPr="00605C7C">
        <w:rPr>
          <w:rFonts w:asciiTheme="minorHAnsi" w:eastAsia="Andale Sans UI" w:hAnsiTheme="minorHAnsi" w:cstheme="minorHAnsi"/>
          <w:i/>
          <w:sz w:val="24"/>
          <w:szCs w:val="24"/>
          <w:lang w:eastAsia="fa-IR" w:bidi="fa-IR"/>
        </w:rPr>
        <w:lastRenderedPageBreak/>
        <w:t xml:space="preserve">sprawie podmiotowych środków dowodowych </w:t>
      </w:r>
      <w:r w:rsidRPr="00605C7C">
        <w:rPr>
          <w:rFonts w:asciiTheme="minorHAnsi" w:eastAsia="Andale Sans UI" w:hAnsiTheme="minorHAnsi" w:cstheme="minorHAnsi"/>
          <w:bCs/>
          <w:sz w:val="24"/>
          <w:szCs w:val="24"/>
          <w:lang w:eastAsia="fa-IR" w:bidi="fa-IR"/>
        </w:rPr>
        <w:t>– składa dokument lub dokumenty wystawione w kraju, w którym Wykonawca ma siedzibę lub miejsce zamieszkania, potwierdzające, że:</w:t>
      </w:r>
    </w:p>
    <w:p w14:paraId="54045594" w14:textId="77777777" w:rsidR="009F697B" w:rsidRPr="00605C7C" w:rsidRDefault="009F697B" w:rsidP="009F697B">
      <w:pPr>
        <w:widowControl w:val="0"/>
        <w:numPr>
          <w:ilvl w:val="0"/>
          <w:numId w:val="18"/>
        </w:numPr>
        <w:spacing w:after="0" w:line="240" w:lineRule="auto"/>
        <w:ind w:left="1151" w:hanging="357"/>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bCs/>
          <w:sz w:val="24"/>
          <w:szCs w:val="24"/>
          <w:lang w:eastAsia="fa-IR" w:bidi="fa-IR"/>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553F2A5" w14:textId="77777777" w:rsidR="009F697B" w:rsidRPr="00605C7C" w:rsidRDefault="009F697B" w:rsidP="009F697B">
      <w:pPr>
        <w:widowControl w:val="0"/>
        <w:spacing w:after="120" w:line="240" w:lineRule="auto"/>
        <w:ind w:left="792" w:firstLine="360"/>
        <w:jc w:val="both"/>
        <w:rPr>
          <w:rFonts w:asciiTheme="minorHAnsi" w:eastAsia="Andale Sans UI" w:hAnsiTheme="minorHAnsi" w:cstheme="minorHAnsi"/>
          <w:b/>
          <w:i/>
          <w:sz w:val="24"/>
          <w:szCs w:val="24"/>
          <w:lang w:eastAsia="fa-IR" w:bidi="fa-IR"/>
        </w:rPr>
      </w:pPr>
      <w:r w:rsidRPr="00605C7C">
        <w:rPr>
          <w:rFonts w:asciiTheme="minorHAnsi" w:eastAsia="Andale Sans UI" w:hAnsiTheme="minorHAnsi" w:cstheme="minorHAnsi"/>
          <w:sz w:val="24"/>
          <w:szCs w:val="24"/>
          <w:lang w:eastAsia="fa-IR" w:bidi="fa-IR"/>
        </w:rPr>
        <w:t>Dokument powinien być wystawiony nie wcześniej niż 3 miesiące przed jego złożeniem.</w:t>
      </w:r>
    </w:p>
    <w:p w14:paraId="30DC0861" w14:textId="6AACDB2D" w:rsidR="00864ECD" w:rsidRPr="00605C7C" w:rsidRDefault="009F697B">
      <w:pPr>
        <w:rPr>
          <w:rFonts w:asciiTheme="minorHAnsi" w:eastAsia="Andale Sans UI" w:hAnsiTheme="minorHAnsi" w:cstheme="minorHAnsi"/>
          <w:bCs/>
          <w:sz w:val="24"/>
          <w:szCs w:val="24"/>
          <w:lang w:eastAsia="fa-IR" w:bidi="fa-IR"/>
        </w:rPr>
      </w:pPr>
      <w:r w:rsidRPr="00605C7C">
        <w:rPr>
          <w:rFonts w:asciiTheme="minorHAnsi" w:eastAsia="Andale Sans UI" w:hAnsiTheme="minorHAnsi" w:cstheme="minorHAnsi"/>
          <w:bCs/>
          <w:sz w:val="24"/>
          <w:szCs w:val="24"/>
          <w:lang w:eastAsia="fa-IR" w:bidi="fa-IR"/>
        </w:rPr>
        <w:t xml:space="preserve">Jeżeli w kraju, w którym Wykonawca ma siedzibę lub miejsce zamieszkania, nie wydaje się dokumentów, o których mowa </w:t>
      </w:r>
      <w:r w:rsidRPr="00605C7C">
        <w:rPr>
          <w:rFonts w:asciiTheme="minorHAnsi" w:eastAsia="Andale Sans UI" w:hAnsiTheme="minorHAnsi" w:cstheme="minorHAnsi"/>
          <w:sz w:val="24"/>
          <w:szCs w:val="24"/>
          <w:lang w:eastAsia="fa-IR" w:bidi="fa-IR"/>
        </w:rPr>
        <w:t xml:space="preserve">w § 4 ust. 1 </w:t>
      </w:r>
      <w:r w:rsidRPr="00605C7C">
        <w:rPr>
          <w:rFonts w:asciiTheme="minorHAnsi" w:eastAsia="Andale Sans UI" w:hAnsiTheme="minorHAnsi" w:cstheme="minorHAnsi"/>
          <w:i/>
          <w:sz w:val="24"/>
          <w:szCs w:val="24"/>
          <w:lang w:eastAsia="fa-IR" w:bidi="fa-IR"/>
        </w:rPr>
        <w:t xml:space="preserve">Rozporządzenia w sprawie podmiotowych środków dowodowych, </w:t>
      </w:r>
      <w:r w:rsidRPr="00605C7C">
        <w:rPr>
          <w:rFonts w:asciiTheme="minorHAnsi" w:eastAsia="Andale Sans UI" w:hAnsiTheme="minorHAnsi" w:cstheme="minorHAnsi"/>
          <w:bCs/>
          <w:sz w:val="24"/>
          <w:szCs w:val="24"/>
          <w:lang w:eastAsia="fa-IR" w:bidi="fa-IR"/>
        </w:rPr>
        <w:t xml:space="preserve">lub gdy dokumenty te nie odnoszą się do wszystkich przypadków, o których mowa w art. 108 ust. 1 pkt 1, 2 i 4, art. 109 ust. 1 pkt 1, 2 lit. a i b oraz pkt 3 ustawy </w:t>
      </w:r>
      <w:r w:rsidRPr="00605C7C">
        <w:rPr>
          <w:rFonts w:asciiTheme="minorHAnsi" w:hAnsiTheme="minorHAnsi" w:cstheme="minorHAnsi"/>
          <w:bCs/>
          <w:sz w:val="24"/>
          <w:szCs w:val="24"/>
          <w:lang w:bidi="fa-IR"/>
        </w:rPr>
        <w:t>PZP</w:t>
      </w:r>
      <w:r w:rsidRPr="00605C7C">
        <w:rPr>
          <w:rFonts w:asciiTheme="minorHAnsi" w:eastAsia="Andale Sans UI" w:hAnsiTheme="minorHAnsi" w:cstheme="minorHAnsi"/>
          <w:bCs/>
          <w:sz w:val="24"/>
          <w:szCs w:val="24"/>
          <w:lang w:eastAsia="fa-IR" w:bidi="fa-IR"/>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864ECD" w:rsidRPr="00605C7C">
        <w:rPr>
          <w:rFonts w:asciiTheme="minorHAnsi" w:eastAsia="Andale Sans UI" w:hAnsiTheme="minorHAnsi" w:cstheme="minorHAnsi"/>
          <w:bCs/>
          <w:sz w:val="24"/>
          <w:szCs w:val="24"/>
          <w:lang w:eastAsia="fa-IR" w:bidi="fa-IR"/>
        </w:rPr>
        <w:t xml:space="preserve"> </w:t>
      </w:r>
      <w:r w:rsidRPr="00605C7C">
        <w:rPr>
          <w:rFonts w:asciiTheme="minorHAnsi" w:eastAsia="Andale Sans UI" w:hAnsiTheme="minorHAnsi" w:cstheme="minorHAnsi"/>
          <w:bCs/>
          <w:sz w:val="24"/>
          <w:szCs w:val="24"/>
          <w:lang w:eastAsia="fa-IR" w:bidi="fa-IR"/>
        </w:rPr>
        <w:t>Treść art. 126 ust. 2 i 3, 127 i 128 ustawy PZP, Zamawiający stosuje odpowiednio.</w:t>
      </w:r>
    </w:p>
    <w:p w14:paraId="2858D673" w14:textId="77777777" w:rsidR="00BF429D" w:rsidRPr="00605C7C" w:rsidRDefault="00BF429D">
      <w:pPr>
        <w:rPr>
          <w:rFonts w:asciiTheme="minorHAnsi" w:eastAsia="Andale Sans UI" w:hAnsiTheme="minorHAnsi" w:cstheme="minorHAnsi"/>
          <w:bCs/>
          <w:sz w:val="24"/>
          <w:szCs w:val="24"/>
          <w:lang w:eastAsia="fa-IR" w:bidi="fa-I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9639"/>
      </w:tblGrid>
      <w:tr w:rsidR="004C48A9" w:rsidRPr="00605C7C" w14:paraId="67E26D4F" w14:textId="77777777" w:rsidTr="00495C78">
        <w:tc>
          <w:tcPr>
            <w:tcW w:w="10060" w:type="dxa"/>
            <w:gridSpan w:val="2"/>
            <w:shd w:val="clear" w:color="auto" w:fill="D0CECE"/>
          </w:tcPr>
          <w:p w14:paraId="1F85B7A1" w14:textId="0880D932" w:rsidR="004C48A9" w:rsidRPr="00605C7C" w:rsidRDefault="005A56D6" w:rsidP="0047383D">
            <w:pPr>
              <w:suppressAutoHyphens/>
              <w:jc w:val="center"/>
              <w:rPr>
                <w:rFonts w:cs="Calibri"/>
                <w:b/>
              </w:rPr>
            </w:pPr>
            <w:r w:rsidRPr="00605C7C">
              <w:rPr>
                <w:rFonts w:cs="Calibri"/>
              </w:rPr>
              <w:br w:type="page"/>
            </w:r>
            <w:r w:rsidR="004C48A9" w:rsidRPr="00605C7C">
              <w:rPr>
                <w:rFonts w:cs="Calibri"/>
                <w:b/>
              </w:rPr>
              <w:t>Przedmiotowe środki dowodowe:</w:t>
            </w:r>
          </w:p>
        </w:tc>
      </w:tr>
      <w:tr w:rsidR="004C48A9" w:rsidRPr="00605C7C" w14:paraId="0C99A0B3" w14:textId="77777777" w:rsidTr="00495C78">
        <w:trPr>
          <w:trHeight w:val="652"/>
        </w:trPr>
        <w:tc>
          <w:tcPr>
            <w:tcW w:w="421" w:type="dxa"/>
          </w:tcPr>
          <w:p w14:paraId="74885706" w14:textId="77777777" w:rsidR="004C48A9" w:rsidRPr="00605C7C" w:rsidRDefault="004C48A9" w:rsidP="0047383D">
            <w:pPr>
              <w:suppressAutoHyphens/>
              <w:jc w:val="both"/>
              <w:rPr>
                <w:rFonts w:cs="Calibri"/>
                <w:b/>
              </w:rPr>
            </w:pPr>
            <w:r w:rsidRPr="00605C7C">
              <w:rPr>
                <w:rFonts w:cs="Calibri"/>
              </w:rPr>
              <w:t>1</w:t>
            </w:r>
            <w:r w:rsidRPr="00605C7C">
              <w:rPr>
                <w:rFonts w:cs="Calibri"/>
                <w:b/>
              </w:rPr>
              <w:t>.</w:t>
            </w:r>
          </w:p>
        </w:tc>
        <w:tc>
          <w:tcPr>
            <w:tcW w:w="9639" w:type="dxa"/>
            <w:shd w:val="clear" w:color="auto" w:fill="auto"/>
          </w:tcPr>
          <w:p w14:paraId="3C997C62" w14:textId="2D036538" w:rsidR="005C6F54" w:rsidRPr="00605C7C" w:rsidRDefault="005C6F54" w:rsidP="005C6F54">
            <w:pPr>
              <w:jc w:val="both"/>
              <w:rPr>
                <w:rFonts w:cs="Calibri"/>
              </w:rPr>
            </w:pPr>
            <w:r w:rsidRPr="00605C7C">
              <w:rPr>
                <w:rFonts w:cs="Calibri"/>
                <w:b/>
                <w:bCs/>
              </w:rPr>
              <w:t>Wypełnion</w:t>
            </w:r>
            <w:r w:rsidR="00935E62">
              <w:rPr>
                <w:rFonts w:cs="Calibri"/>
                <w:b/>
                <w:bCs/>
              </w:rPr>
              <w:t>y</w:t>
            </w:r>
            <w:r w:rsidRPr="00605C7C">
              <w:rPr>
                <w:rFonts w:cs="Calibri"/>
                <w:b/>
                <w:bCs/>
              </w:rPr>
              <w:t xml:space="preserve"> opis przedmiotu zamówienia</w:t>
            </w:r>
            <w:r w:rsidRPr="00605C7C">
              <w:rPr>
                <w:rFonts w:cs="Calibri"/>
              </w:rPr>
              <w:t xml:space="preserve"> z podaniem wymaganych przez Zamawiającego parametrów urządzenia – </w:t>
            </w:r>
            <w:r w:rsidRPr="00605C7C">
              <w:rPr>
                <w:rFonts w:cs="Calibri"/>
                <w:b/>
              </w:rPr>
              <w:t xml:space="preserve"> załącznik nr 2 do SWZ </w:t>
            </w:r>
          </w:p>
          <w:p w14:paraId="67459D9B" w14:textId="77777777" w:rsidR="005C6F54" w:rsidRPr="00605C7C" w:rsidRDefault="005C6F54" w:rsidP="005C6F54">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2D7F6D87" w14:textId="74BC33A0" w:rsidR="004C48A9" w:rsidRPr="00605C7C" w:rsidRDefault="005C6F54" w:rsidP="005C6F54">
            <w:pPr>
              <w:suppressAutoHyphens/>
              <w:jc w:val="both"/>
              <w:rPr>
                <w:rFonts w:cs="Calibri"/>
                <w:u w:val="single"/>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r w:rsidR="00FA1C7D" w:rsidRPr="00605C7C" w14:paraId="38B8A2C8" w14:textId="77777777" w:rsidTr="00495C78">
        <w:trPr>
          <w:trHeight w:val="652"/>
        </w:trPr>
        <w:tc>
          <w:tcPr>
            <w:tcW w:w="421" w:type="dxa"/>
          </w:tcPr>
          <w:p w14:paraId="55D7A0DB" w14:textId="2751E1FA" w:rsidR="00FA1C7D" w:rsidRPr="00605C7C" w:rsidRDefault="00AD2BC8" w:rsidP="00FA1C7D">
            <w:pPr>
              <w:suppressAutoHyphens/>
              <w:jc w:val="both"/>
              <w:rPr>
                <w:rFonts w:cs="Calibri"/>
              </w:rPr>
            </w:pPr>
            <w:r w:rsidRPr="00605C7C">
              <w:rPr>
                <w:rFonts w:cs="Calibri"/>
              </w:rPr>
              <w:t>2</w:t>
            </w:r>
            <w:r w:rsidR="00FA1C7D" w:rsidRPr="00605C7C">
              <w:rPr>
                <w:rFonts w:cs="Calibri"/>
              </w:rPr>
              <w:t>.</w:t>
            </w:r>
          </w:p>
        </w:tc>
        <w:tc>
          <w:tcPr>
            <w:tcW w:w="9639" w:type="dxa"/>
            <w:shd w:val="clear" w:color="auto" w:fill="auto"/>
          </w:tcPr>
          <w:p w14:paraId="7D7F084D" w14:textId="77777777" w:rsidR="00FA1C7D" w:rsidRPr="00605C7C" w:rsidRDefault="005C6F54" w:rsidP="001830CB">
            <w:pPr>
              <w:autoSpaceDE w:val="0"/>
              <w:autoSpaceDN w:val="0"/>
              <w:adjustRightInd w:val="0"/>
              <w:spacing w:after="0" w:line="264" w:lineRule="auto"/>
              <w:jc w:val="both"/>
              <w:rPr>
                <w:rFonts w:cs="Calibri"/>
                <w:b/>
                <w:bCs/>
                <w:color w:val="000000" w:themeColor="text1"/>
              </w:rPr>
            </w:pPr>
            <w:r w:rsidRPr="00605C7C">
              <w:rPr>
                <w:rFonts w:cs="Calibri"/>
                <w:b/>
                <w:bCs/>
                <w:color w:val="000000" w:themeColor="text1"/>
              </w:rPr>
              <w:t xml:space="preserve">Opis działania </w:t>
            </w:r>
            <w:r w:rsidR="00AF5622" w:rsidRPr="00605C7C">
              <w:rPr>
                <w:rFonts w:cs="Calibri"/>
                <w:b/>
                <w:bCs/>
                <w:color w:val="000000" w:themeColor="text1"/>
              </w:rPr>
              <w:t>urządzenia</w:t>
            </w:r>
            <w:r w:rsidRPr="00605C7C">
              <w:rPr>
                <w:rFonts w:cs="Calibri"/>
                <w:b/>
                <w:bCs/>
                <w:color w:val="000000" w:themeColor="text1"/>
              </w:rPr>
              <w:t xml:space="preserve"> </w:t>
            </w:r>
            <w:r w:rsidR="003A3F6C" w:rsidRPr="00605C7C">
              <w:rPr>
                <w:rFonts w:cs="Calibri"/>
                <w:color w:val="000000" w:themeColor="text1"/>
              </w:rPr>
              <w:t>–</w:t>
            </w:r>
            <w:r w:rsidRPr="00605C7C">
              <w:rPr>
                <w:rFonts w:cs="Calibri"/>
                <w:color w:val="000000" w:themeColor="text1"/>
              </w:rPr>
              <w:t xml:space="preserve"> </w:t>
            </w:r>
            <w:r w:rsidR="003A3F6C" w:rsidRPr="00605C7C">
              <w:rPr>
                <w:rFonts w:cs="Calibri"/>
                <w:color w:val="000000" w:themeColor="text1"/>
              </w:rPr>
              <w:t xml:space="preserve">z podaniem </w:t>
            </w:r>
            <w:r w:rsidR="00AF5622" w:rsidRPr="00605C7C">
              <w:rPr>
                <w:rFonts w:cs="Calibri"/>
                <w:color w:val="000000" w:themeColor="text1"/>
              </w:rPr>
              <w:t xml:space="preserve">wszelkich istotnych informacji na temat </w:t>
            </w:r>
            <w:r w:rsidR="00D529BD" w:rsidRPr="00605C7C">
              <w:rPr>
                <w:rFonts w:cs="Calibri"/>
                <w:color w:val="000000" w:themeColor="text1"/>
              </w:rPr>
              <w:t>funkcjonowania urządzenia. Informacje musz</w:t>
            </w:r>
            <w:r w:rsidR="00AD3354" w:rsidRPr="00605C7C">
              <w:rPr>
                <w:rFonts w:cs="Calibri"/>
                <w:color w:val="000000" w:themeColor="text1"/>
              </w:rPr>
              <w:t>ą</w:t>
            </w:r>
            <w:r w:rsidR="00D529BD" w:rsidRPr="00605C7C">
              <w:rPr>
                <w:rFonts w:cs="Calibri"/>
                <w:color w:val="000000" w:themeColor="text1"/>
              </w:rPr>
              <w:t xml:space="preserve"> potwierdzać</w:t>
            </w:r>
            <w:r w:rsidR="006F5057" w:rsidRPr="00605C7C">
              <w:rPr>
                <w:rFonts w:cs="Calibri"/>
                <w:color w:val="000000" w:themeColor="text1"/>
              </w:rPr>
              <w:t xml:space="preserve"> wszystkie parametry urządzenia </w:t>
            </w:r>
            <w:r w:rsidR="00E26E5D" w:rsidRPr="00605C7C">
              <w:rPr>
                <w:rFonts w:cs="Calibri"/>
                <w:color w:val="000000" w:themeColor="text1"/>
              </w:rPr>
              <w:t>które Zamawiający w opisie przedmiotu zamówienia w kolumnie „</w:t>
            </w:r>
            <w:r w:rsidR="001E0CF5" w:rsidRPr="00605C7C">
              <w:rPr>
                <w:rFonts w:cs="Calibri"/>
                <w:color w:val="000000" w:themeColor="text1"/>
              </w:rPr>
              <w:t xml:space="preserve">przedmiotowe dokumenty do przetargu” </w:t>
            </w:r>
            <w:r w:rsidR="00E26E5D" w:rsidRPr="00605C7C">
              <w:rPr>
                <w:rFonts w:cs="Calibri"/>
                <w:color w:val="000000" w:themeColor="text1"/>
              </w:rPr>
              <w:t>oznaczył, jako:</w:t>
            </w:r>
            <w:r w:rsidR="001E0CF5" w:rsidRPr="00605C7C">
              <w:rPr>
                <w:rFonts w:cs="Calibri"/>
                <w:color w:val="000000" w:themeColor="text1"/>
              </w:rPr>
              <w:t xml:space="preserve"> „</w:t>
            </w:r>
            <w:r w:rsidR="00AD3354" w:rsidRPr="00605C7C">
              <w:rPr>
                <w:rFonts w:cs="Calibri"/>
                <w:color w:val="000000" w:themeColor="text1"/>
              </w:rPr>
              <w:t>Tak - dostarczyć opis działania systemu”.</w:t>
            </w:r>
          </w:p>
          <w:p w14:paraId="61F3B086" w14:textId="77777777" w:rsidR="00AD3354" w:rsidRPr="00605C7C" w:rsidRDefault="00AD3354" w:rsidP="001830CB">
            <w:pPr>
              <w:autoSpaceDE w:val="0"/>
              <w:autoSpaceDN w:val="0"/>
              <w:adjustRightInd w:val="0"/>
              <w:spacing w:after="0" w:line="264" w:lineRule="auto"/>
              <w:jc w:val="both"/>
              <w:rPr>
                <w:rFonts w:cs="Calibri"/>
                <w:b/>
                <w:bCs/>
                <w:color w:val="4472C4" w:themeColor="accent1"/>
              </w:rPr>
            </w:pPr>
          </w:p>
          <w:p w14:paraId="5CC7E6FC" w14:textId="77777777" w:rsidR="00AD3354" w:rsidRPr="00605C7C" w:rsidRDefault="00AD3354" w:rsidP="00AD3354">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4C42C627" w14:textId="7BF5375F" w:rsidR="00AD3354" w:rsidRPr="00605C7C" w:rsidRDefault="00AD3354" w:rsidP="00AD3354">
            <w:pPr>
              <w:autoSpaceDE w:val="0"/>
              <w:autoSpaceDN w:val="0"/>
              <w:adjustRightInd w:val="0"/>
              <w:spacing w:after="0" w:line="264" w:lineRule="auto"/>
              <w:jc w:val="both"/>
              <w:rPr>
                <w:rFonts w:cs="Calibri"/>
                <w:b/>
                <w:bCs/>
                <w:color w:val="4472C4" w:themeColor="accent1"/>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 xml:space="preserve">Poświadczenia dokonuje odpowiednio Wykonawca </w:t>
            </w:r>
            <w:r w:rsidRPr="00605C7C">
              <w:rPr>
                <w:rFonts w:cs="Calibri"/>
                <w:i/>
                <w:color w:val="4472C4" w:themeColor="accent1"/>
              </w:rPr>
              <w:lastRenderedPageBreak/>
              <w:t>lub Wykonawca wspólnie ubiegający się o udzielenie zamówienia, umocowany do reprezentowania Wykonawców wspólnie ubiegających się o udzielenie zamówienia w postępowaniu</w:t>
            </w:r>
          </w:p>
        </w:tc>
      </w:tr>
      <w:tr w:rsidR="004B0A32" w:rsidRPr="00605C7C" w14:paraId="59A37B30" w14:textId="77777777" w:rsidTr="00495C78">
        <w:trPr>
          <w:trHeight w:val="652"/>
        </w:trPr>
        <w:tc>
          <w:tcPr>
            <w:tcW w:w="421" w:type="dxa"/>
          </w:tcPr>
          <w:p w14:paraId="46585960" w14:textId="77777777" w:rsidR="004B0A32" w:rsidRPr="00605C7C" w:rsidRDefault="004B0A32" w:rsidP="00FA1C7D">
            <w:pPr>
              <w:suppressAutoHyphens/>
              <w:jc w:val="both"/>
              <w:rPr>
                <w:rFonts w:cs="Calibri"/>
              </w:rPr>
            </w:pPr>
          </w:p>
        </w:tc>
        <w:tc>
          <w:tcPr>
            <w:tcW w:w="9639" w:type="dxa"/>
            <w:shd w:val="clear" w:color="auto" w:fill="auto"/>
          </w:tcPr>
          <w:p w14:paraId="4D4C4F5E" w14:textId="77777777" w:rsidR="004B0A32" w:rsidRPr="00605C7C" w:rsidRDefault="007A3159" w:rsidP="001830CB">
            <w:pPr>
              <w:autoSpaceDE w:val="0"/>
              <w:autoSpaceDN w:val="0"/>
              <w:adjustRightInd w:val="0"/>
              <w:spacing w:after="0" w:line="264" w:lineRule="auto"/>
              <w:jc w:val="both"/>
              <w:rPr>
                <w:rFonts w:cs="Calibri"/>
                <w:b/>
                <w:bCs/>
                <w:color w:val="000000" w:themeColor="text1"/>
              </w:rPr>
            </w:pPr>
            <w:r w:rsidRPr="00605C7C">
              <w:rPr>
                <w:rFonts w:cs="Calibri"/>
                <w:b/>
                <w:bCs/>
                <w:color w:val="000000" w:themeColor="text1"/>
              </w:rPr>
              <w:t>Deklaracja zgodności CE na oferowane urządzenia</w:t>
            </w:r>
          </w:p>
          <w:p w14:paraId="6A6244B6" w14:textId="77777777" w:rsidR="000A6950" w:rsidRPr="00605C7C" w:rsidRDefault="000A6950" w:rsidP="001830CB">
            <w:pPr>
              <w:autoSpaceDE w:val="0"/>
              <w:autoSpaceDN w:val="0"/>
              <w:adjustRightInd w:val="0"/>
              <w:spacing w:after="0" w:line="264" w:lineRule="auto"/>
              <w:jc w:val="both"/>
              <w:rPr>
                <w:rFonts w:cs="Calibri"/>
                <w:b/>
                <w:bCs/>
                <w:color w:val="000000" w:themeColor="text1"/>
              </w:rPr>
            </w:pPr>
          </w:p>
          <w:p w14:paraId="56F2E94F" w14:textId="77777777" w:rsidR="000A6950" w:rsidRPr="00605C7C" w:rsidRDefault="000A6950" w:rsidP="000A6950">
            <w:pPr>
              <w:autoSpaceDE w:val="0"/>
              <w:autoSpaceDN w:val="0"/>
              <w:adjustRightInd w:val="0"/>
              <w:spacing w:after="0" w:line="264" w:lineRule="auto"/>
              <w:jc w:val="both"/>
              <w:rPr>
                <w:rFonts w:cs="Calibri"/>
                <w:i/>
                <w:iCs/>
                <w:color w:val="4472C4" w:themeColor="accent1"/>
              </w:rPr>
            </w:pPr>
            <w:r w:rsidRPr="00605C7C">
              <w:rPr>
                <w:rFonts w:cs="Calibri"/>
                <w:i/>
                <w:iCs/>
                <w:color w:val="4472C4" w:themeColor="accent1"/>
              </w:rPr>
              <w:t xml:space="preserve">Przedmiotowy środek dowodowy przekazuje się w postaci elektronicznej i opatruje się kwalifikowanym podpisem elektronicznym, podpisem zaufanym lub podpisem osobistym </w:t>
            </w:r>
          </w:p>
          <w:p w14:paraId="4669886C" w14:textId="3FED6AD1" w:rsidR="000A6950" w:rsidRPr="00605C7C" w:rsidRDefault="000A6950" w:rsidP="000A6950">
            <w:pPr>
              <w:autoSpaceDE w:val="0"/>
              <w:autoSpaceDN w:val="0"/>
              <w:adjustRightInd w:val="0"/>
              <w:spacing w:after="0" w:line="264" w:lineRule="auto"/>
              <w:jc w:val="both"/>
              <w:rPr>
                <w:rFonts w:cs="Calibri"/>
                <w:b/>
                <w:bCs/>
                <w:color w:val="000000" w:themeColor="text1"/>
              </w:rPr>
            </w:pPr>
            <w:r w:rsidRPr="00605C7C">
              <w:rPr>
                <w:rFonts w:cs="Calibri"/>
                <w:i/>
                <w:iCs/>
                <w:color w:val="4472C4" w:themeColor="accent1"/>
              </w:rPr>
              <w:t xml:space="preserve">W przypadku gdy przedmiotowy środek dowodowy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 </w:t>
            </w:r>
            <w:r w:rsidRPr="00605C7C">
              <w:rPr>
                <w:rFonts w:cs="Calibri"/>
                <w:i/>
                <w:color w:val="4472C4" w:themeColor="accent1"/>
              </w:rPr>
              <w:t>Poświadczenia dokonuje odpowiednio Wykonawca lub Wykonawca wspólnie ubiegający się o udzielenie zamówienia, umocowany do reprezentowania Wykonawców wspólnie ubiegających się o udzielenie zamówienia w postępowaniu</w:t>
            </w:r>
          </w:p>
        </w:tc>
      </w:tr>
    </w:tbl>
    <w:p w14:paraId="12A5C528" w14:textId="525C1E08" w:rsidR="00AD2BC8" w:rsidRPr="00605C7C" w:rsidRDefault="00AD2BC8" w:rsidP="00AD2BC8">
      <w:pPr>
        <w:pStyle w:val="Akapitzlist"/>
        <w:spacing w:line="240" w:lineRule="auto"/>
        <w:ind w:left="0"/>
        <w:jc w:val="both"/>
        <w:rPr>
          <w:rFonts w:ascii="Palatino Linotype" w:hAnsi="Palatino Linotype"/>
          <w:b/>
          <w:bCs/>
          <w:color w:val="000000"/>
        </w:rPr>
      </w:pPr>
      <w:r w:rsidRPr="00605C7C">
        <w:rPr>
          <w:rFonts w:ascii="Palatino Linotype" w:hAnsi="Palatino Linotype"/>
          <w:b/>
          <w:bCs/>
          <w:color w:val="000000"/>
        </w:rPr>
        <w:t>W przypadku nie złożenia przez Wykonawcę lub złożenia niekompletnych ww. środków dowodowych, Zamawiający na podstawie art. 107 ust. 2 przewiduje możliwość wezwania wykonawcy do złożenia lub uzupełnienia przedmiotowych środków dowodowych opisanych w pkt 1</w:t>
      </w:r>
      <w:r w:rsidR="00935E62">
        <w:rPr>
          <w:rFonts w:ascii="Palatino Linotype" w:hAnsi="Palatino Linotype"/>
          <w:b/>
          <w:bCs/>
          <w:color w:val="000000"/>
        </w:rPr>
        <w:t xml:space="preserve">, </w:t>
      </w:r>
      <w:r w:rsidRPr="00605C7C">
        <w:rPr>
          <w:rFonts w:ascii="Palatino Linotype" w:hAnsi="Palatino Linotype"/>
          <w:b/>
          <w:bCs/>
          <w:color w:val="000000"/>
        </w:rPr>
        <w:t xml:space="preserve">2 </w:t>
      </w:r>
      <w:r w:rsidR="00935E62">
        <w:rPr>
          <w:rFonts w:ascii="Palatino Linotype" w:hAnsi="Palatino Linotype"/>
          <w:b/>
          <w:bCs/>
          <w:color w:val="000000"/>
        </w:rPr>
        <w:t xml:space="preserve">i 3 </w:t>
      </w:r>
      <w:r w:rsidRPr="00605C7C">
        <w:rPr>
          <w:rFonts w:ascii="Palatino Linotype" w:hAnsi="Palatino Linotype"/>
          <w:b/>
          <w:bCs/>
          <w:color w:val="000000"/>
        </w:rPr>
        <w:t>z zastrzeżeniem art. 107 ust.3 ustawy PZP.</w:t>
      </w:r>
    </w:p>
    <w:p w14:paraId="4851B054" w14:textId="77777777" w:rsidR="00BF429D" w:rsidRPr="00605C7C" w:rsidRDefault="00BF429D" w:rsidP="00BF429D">
      <w:pPr>
        <w:rPr>
          <w:rFonts w:asciiTheme="minorHAnsi" w:eastAsia="Andale Sans UI" w:hAnsiTheme="minorHAnsi" w:cstheme="minorHAnsi"/>
          <w:bCs/>
          <w:sz w:val="24"/>
          <w:szCs w:val="24"/>
          <w:lang w:eastAsia="fa-IR" w:bidi="fa-IR"/>
        </w:rPr>
      </w:pPr>
      <w:r w:rsidRPr="00605C7C">
        <w:rPr>
          <w:rFonts w:asciiTheme="minorHAnsi" w:eastAsia="Andale Sans UI" w:hAnsiTheme="minorHAnsi" w:cstheme="minorHAnsi"/>
          <w:bCs/>
          <w:sz w:val="24"/>
          <w:szCs w:val="24"/>
          <w:lang w:eastAsia="fa-IR" w:bidi="fa-IR"/>
        </w:rPr>
        <w:t>Pozostałe dokumenty:</w:t>
      </w:r>
    </w:p>
    <w:tbl>
      <w:tblPr>
        <w:tblStyle w:val="Tabela-Siatka"/>
        <w:tblW w:w="10065" w:type="dxa"/>
        <w:tblInd w:w="-5" w:type="dxa"/>
        <w:tblLook w:val="04A0" w:firstRow="1" w:lastRow="0" w:firstColumn="1" w:lastColumn="0" w:noHBand="0" w:noVBand="1"/>
      </w:tblPr>
      <w:tblGrid>
        <w:gridCol w:w="426"/>
        <w:gridCol w:w="9639"/>
      </w:tblGrid>
      <w:tr w:rsidR="00BF429D" w:rsidRPr="00605C7C" w14:paraId="1EB8C57D" w14:textId="77777777" w:rsidTr="00924EF9">
        <w:trPr>
          <w:trHeight w:val="866"/>
        </w:trPr>
        <w:tc>
          <w:tcPr>
            <w:tcW w:w="426" w:type="dxa"/>
          </w:tcPr>
          <w:p w14:paraId="00E668AE" w14:textId="77777777" w:rsidR="00BF429D" w:rsidRPr="00605C7C" w:rsidRDefault="00BF429D" w:rsidP="00924EF9">
            <w:pPr>
              <w:jc w:val="both"/>
              <w:rPr>
                <w:rFonts w:cs="Calibri"/>
                <w:color w:val="000000" w:themeColor="text1"/>
              </w:rPr>
            </w:pPr>
          </w:p>
        </w:tc>
        <w:tc>
          <w:tcPr>
            <w:tcW w:w="9639" w:type="dxa"/>
          </w:tcPr>
          <w:p w14:paraId="7CE18E1D" w14:textId="22510E0A" w:rsidR="001E4EE1" w:rsidRPr="00605C7C" w:rsidRDefault="001E4EE1" w:rsidP="005404C5">
            <w:pPr>
              <w:rPr>
                <w:rFonts w:ascii="Palatino Linotype" w:hAnsi="Palatino Linotype"/>
              </w:rPr>
            </w:pPr>
            <w:r w:rsidRPr="00605C7C">
              <w:rPr>
                <w:rStyle w:val="Pogrubienie"/>
                <w:rFonts w:ascii="Palatino Linotype" w:hAnsi="Palatino Linotype"/>
              </w:rPr>
              <w:t xml:space="preserve">Informacja potwierdzająca zasadność zastrzeżenia informacji jako tajemnicy przedsiębiorstwa </w:t>
            </w:r>
            <w:r w:rsidRPr="00605C7C">
              <w:rPr>
                <w:rStyle w:val="Pogrubienie"/>
                <w:rFonts w:ascii="Palatino Linotype" w:hAnsi="Palatino Linotype"/>
                <w:b w:val="0"/>
                <w:bCs w:val="0"/>
              </w:rPr>
              <w:t xml:space="preserve">(jeżeli </w:t>
            </w:r>
            <w:r w:rsidR="005404C5" w:rsidRPr="00605C7C">
              <w:rPr>
                <w:rStyle w:val="Pogrubienie"/>
                <w:rFonts w:ascii="Palatino Linotype" w:hAnsi="Palatino Linotype"/>
                <w:b w:val="0"/>
                <w:bCs w:val="0"/>
              </w:rPr>
              <w:t>dotyczy)</w:t>
            </w:r>
            <w:r w:rsidR="005558D2" w:rsidRPr="00605C7C">
              <w:rPr>
                <w:rStyle w:val="Pogrubienie"/>
                <w:rFonts w:ascii="Palatino Linotype" w:hAnsi="Palatino Linotype"/>
                <w:b w:val="0"/>
                <w:bCs w:val="0"/>
              </w:rPr>
              <w:t xml:space="preserve"> </w:t>
            </w:r>
            <w:r w:rsidR="005558D2" w:rsidRPr="00605C7C">
              <w:rPr>
                <w:rStyle w:val="Pogrubienie"/>
                <w:rFonts w:ascii="Palatino Linotype" w:hAnsi="Palatino Linotype"/>
              </w:rPr>
              <w:t xml:space="preserve">(załącznik nr </w:t>
            </w:r>
            <w:r w:rsidR="0035660A" w:rsidRPr="00605C7C">
              <w:rPr>
                <w:rStyle w:val="Pogrubienie"/>
                <w:rFonts w:ascii="Palatino Linotype" w:hAnsi="Palatino Linotype"/>
              </w:rPr>
              <w:t>7 do SWZ)</w:t>
            </w:r>
          </w:p>
          <w:p w14:paraId="4F26C9F8" w14:textId="77777777" w:rsidR="005404C5" w:rsidRPr="00605C7C" w:rsidRDefault="005404C5" w:rsidP="005404C5">
            <w:pPr>
              <w:spacing w:after="160" w:line="259" w:lineRule="auto"/>
              <w:jc w:val="both"/>
              <w:rPr>
                <w:rFonts w:cs="Calibri"/>
                <w:i/>
                <w:color w:val="4472C4" w:themeColor="accent1"/>
              </w:rPr>
            </w:pPr>
            <w:r w:rsidRPr="00605C7C">
              <w:rPr>
                <w:rFonts w:cs="Calibri"/>
                <w:i/>
                <w:color w:val="4472C4" w:themeColor="accent1"/>
              </w:rPr>
              <w:t>W przypadku gdy dokument został sporządzony jako dokument w postaci papierowej i opatrzony własnoręcznym podpisem, przekazuje się cyfrowe odwzorowanie tego dokumentu opatrzone kwalifikowanym podpisem elektronicznym, podpisem zaufanym lub podpisem osobistym, poświadczającym zgodność cyfrowego odwzorowania z dokumentem w postaci papierowej.</w:t>
            </w:r>
          </w:p>
          <w:p w14:paraId="224A7D61" w14:textId="1E1F12D3" w:rsidR="00BF429D" w:rsidRPr="00605C7C" w:rsidRDefault="005404C5" w:rsidP="005404C5">
            <w:pPr>
              <w:jc w:val="both"/>
              <w:rPr>
                <w:rFonts w:cs="Calibri"/>
                <w:color w:val="000000" w:themeColor="text1"/>
              </w:rPr>
            </w:pPr>
            <w:r w:rsidRPr="00605C7C">
              <w:rPr>
                <w:rFonts w:cs="Calibri"/>
                <w:i/>
                <w:color w:val="4472C4" w:themeColor="accent1"/>
              </w:rPr>
              <w:t>Poświadczenia dokonuje Wykonawca wspólnie ubiegający się o udzielenie zamówienia, umocowany do reprezentowania Wykonawców wspólnie ubiegających się o udzielenie zamówienia w postępowaniu.</w:t>
            </w:r>
          </w:p>
        </w:tc>
      </w:tr>
    </w:tbl>
    <w:p w14:paraId="1D4DC065" w14:textId="77777777" w:rsidR="004E76C8" w:rsidRPr="00605C7C" w:rsidRDefault="004E76C8" w:rsidP="001F4C90">
      <w:pPr>
        <w:pStyle w:val="Akapitzlist"/>
        <w:ind w:left="360"/>
        <w:jc w:val="both"/>
        <w:rPr>
          <w:rFonts w:cs="Calibri"/>
          <w:color w:val="000000"/>
        </w:rPr>
      </w:pPr>
    </w:p>
    <w:p w14:paraId="47B416AE" w14:textId="77777777" w:rsidR="0047277F" w:rsidRPr="00605C7C" w:rsidRDefault="0047277F" w:rsidP="001F4C90">
      <w:pPr>
        <w:pStyle w:val="Akapitzlist"/>
        <w:tabs>
          <w:tab w:val="left" w:pos="0"/>
          <w:tab w:val="left" w:pos="425"/>
        </w:tabs>
        <w:suppressAutoHyphens/>
        <w:spacing w:after="0"/>
        <w:ind w:left="360"/>
        <w:jc w:val="both"/>
        <w:rPr>
          <w:rFonts w:cs="Calibri"/>
          <w:color w:val="000000"/>
        </w:rPr>
      </w:pPr>
    </w:p>
    <w:p w14:paraId="1BA1738C" w14:textId="77777777" w:rsidR="000477FC" w:rsidRPr="00605C7C" w:rsidRDefault="000477FC" w:rsidP="00B673A0">
      <w:pPr>
        <w:pStyle w:val="Akapitzlist"/>
        <w:numPr>
          <w:ilvl w:val="0"/>
          <w:numId w:val="8"/>
        </w:numPr>
        <w:jc w:val="both"/>
        <w:outlineLvl w:val="0"/>
        <w:rPr>
          <w:rFonts w:cs="Calibri"/>
          <w:b/>
          <w:bCs/>
        </w:rPr>
      </w:pPr>
      <w:bookmarkStart w:id="37" w:name="_Toc63684894"/>
      <w:bookmarkStart w:id="38" w:name="_Toc194050450"/>
      <w:bookmarkStart w:id="39" w:name="_Toc194050958"/>
      <w:r w:rsidRPr="00605C7C">
        <w:rPr>
          <w:rFonts w:cs="Calibri"/>
          <w:b/>
          <w:bCs/>
        </w:rPr>
        <w:t>Podstawy wykluczenia z postępowania o udzielenie zamówienia, warunki udziału w postępowaniu.</w:t>
      </w:r>
      <w:bookmarkEnd w:id="37"/>
      <w:bookmarkEnd w:id="38"/>
      <w:bookmarkEnd w:id="39"/>
    </w:p>
    <w:p w14:paraId="455001F0" w14:textId="77777777" w:rsidR="00FD7571" w:rsidRPr="00605C7C" w:rsidRDefault="00FD7571" w:rsidP="00B673A0">
      <w:pPr>
        <w:pStyle w:val="Akapitzlist"/>
        <w:numPr>
          <w:ilvl w:val="1"/>
          <w:numId w:val="8"/>
        </w:numPr>
        <w:jc w:val="both"/>
        <w:rPr>
          <w:rFonts w:cs="Calibri"/>
          <w:b/>
          <w:bCs/>
        </w:rPr>
      </w:pPr>
      <w:r w:rsidRPr="00605C7C">
        <w:rPr>
          <w:rFonts w:cs="Calibri"/>
          <w:b/>
          <w:bCs/>
        </w:rPr>
        <w:t>O udzielenie zamówienia mogą się ubiegać Wykonawcy, którzy:</w:t>
      </w:r>
    </w:p>
    <w:p w14:paraId="29673CF0" w14:textId="77777777" w:rsidR="00FD7571" w:rsidRPr="00605C7C" w:rsidRDefault="00FD7571" w:rsidP="00B673A0">
      <w:pPr>
        <w:pStyle w:val="Akapitzlist"/>
        <w:numPr>
          <w:ilvl w:val="2"/>
          <w:numId w:val="8"/>
        </w:numPr>
        <w:jc w:val="both"/>
        <w:rPr>
          <w:rFonts w:cs="Calibri"/>
        </w:rPr>
      </w:pPr>
      <w:r w:rsidRPr="00605C7C">
        <w:rPr>
          <w:rFonts w:cs="Calibri"/>
        </w:rPr>
        <w:t>nie podlegają wykluczeniu;</w:t>
      </w:r>
    </w:p>
    <w:p w14:paraId="78999A7A" w14:textId="77777777" w:rsidR="00FD7571" w:rsidRPr="00605C7C" w:rsidRDefault="00FD7571" w:rsidP="00B673A0">
      <w:pPr>
        <w:pStyle w:val="Akapitzlist"/>
        <w:numPr>
          <w:ilvl w:val="2"/>
          <w:numId w:val="8"/>
        </w:numPr>
        <w:jc w:val="both"/>
        <w:rPr>
          <w:rFonts w:cs="Calibri"/>
        </w:rPr>
      </w:pPr>
      <w:r w:rsidRPr="00605C7C">
        <w:rPr>
          <w:rFonts w:cs="Calibri"/>
        </w:rPr>
        <w:t>spełniają warunki udziału w postępowaniu określone przez Zamawiającego w ogłoszeniu o zamówieniu oraz niniejszej SWZ.</w:t>
      </w:r>
    </w:p>
    <w:p w14:paraId="37C82B9D" w14:textId="77777777" w:rsidR="00FD7571" w:rsidRPr="00605C7C" w:rsidRDefault="00FD7571" w:rsidP="00B673A0">
      <w:pPr>
        <w:pStyle w:val="Akapitzlist"/>
        <w:numPr>
          <w:ilvl w:val="1"/>
          <w:numId w:val="8"/>
        </w:numPr>
        <w:jc w:val="both"/>
        <w:rPr>
          <w:rFonts w:cs="Calibri"/>
          <w:b/>
          <w:bCs/>
        </w:rPr>
      </w:pPr>
      <w:r w:rsidRPr="00605C7C">
        <w:rPr>
          <w:rFonts w:cs="Calibri"/>
          <w:b/>
          <w:bCs/>
        </w:rPr>
        <w:t>Zamawiający wykluczy z postępowania Wykonawcę/ów w przypadkach, o których mowa w art. 108 ust. 1 pkt 1-6 ustawy (przesłanki wykluczenia obligatoryjne).</w:t>
      </w:r>
    </w:p>
    <w:p w14:paraId="153DF217" w14:textId="77777777" w:rsidR="00FD7571" w:rsidRPr="00605C7C" w:rsidRDefault="00FD7571" w:rsidP="00B673A0">
      <w:pPr>
        <w:pStyle w:val="Akapitzlist"/>
        <w:numPr>
          <w:ilvl w:val="2"/>
          <w:numId w:val="8"/>
        </w:numPr>
        <w:jc w:val="both"/>
        <w:rPr>
          <w:rFonts w:cs="Calibri"/>
          <w:b/>
          <w:bCs/>
        </w:rPr>
      </w:pPr>
      <w:r w:rsidRPr="00605C7C">
        <w:rPr>
          <w:rFonts w:cs="Calibri"/>
        </w:rPr>
        <w:t>będącego osobą fizyczną, którego prawomocnie skazano za przestępstwo:</w:t>
      </w:r>
    </w:p>
    <w:p w14:paraId="047D1DD9" w14:textId="77777777" w:rsidR="00FD7571" w:rsidRPr="00605C7C" w:rsidRDefault="00FD7571" w:rsidP="00B673A0">
      <w:pPr>
        <w:pStyle w:val="Akapitzlist"/>
        <w:numPr>
          <w:ilvl w:val="0"/>
          <w:numId w:val="11"/>
        </w:numPr>
        <w:jc w:val="both"/>
        <w:rPr>
          <w:rFonts w:cs="Calibri"/>
        </w:rPr>
      </w:pPr>
      <w:bookmarkStart w:id="40" w:name="_Toc63684895"/>
      <w:r w:rsidRPr="00605C7C">
        <w:rPr>
          <w:rFonts w:cs="Calibri"/>
        </w:rPr>
        <w:t>udziału w zorganizowanej grupie przestępczej albo związku mającym na celu popełnienie przestępstwa lub przestępstwa skarbowego, o którym mowa w art. 258 Kodeksu karnego,</w:t>
      </w:r>
      <w:bookmarkEnd w:id="40"/>
    </w:p>
    <w:p w14:paraId="4EEEB7DE" w14:textId="77777777" w:rsidR="00FD7571" w:rsidRPr="00605C7C" w:rsidRDefault="00FD7571" w:rsidP="00B673A0">
      <w:pPr>
        <w:pStyle w:val="Akapitzlist"/>
        <w:numPr>
          <w:ilvl w:val="0"/>
          <w:numId w:val="11"/>
        </w:numPr>
        <w:jc w:val="both"/>
        <w:rPr>
          <w:rFonts w:cs="Calibri"/>
        </w:rPr>
      </w:pPr>
      <w:bookmarkStart w:id="41" w:name="_Toc63684896"/>
      <w:r w:rsidRPr="00605C7C">
        <w:rPr>
          <w:rFonts w:cs="Calibri"/>
        </w:rPr>
        <w:t>handlu ludźmi, o którym mowa w art. 189a Kodeksu karnego,</w:t>
      </w:r>
      <w:bookmarkEnd w:id="41"/>
    </w:p>
    <w:p w14:paraId="371095AB" w14:textId="77777777" w:rsidR="00FD7571" w:rsidRPr="00605C7C" w:rsidRDefault="00FD7571" w:rsidP="00B673A0">
      <w:pPr>
        <w:pStyle w:val="Akapitzlist"/>
        <w:numPr>
          <w:ilvl w:val="0"/>
          <w:numId w:val="11"/>
        </w:numPr>
        <w:jc w:val="both"/>
        <w:rPr>
          <w:rFonts w:cs="Calibri"/>
        </w:rPr>
      </w:pPr>
      <w:bookmarkStart w:id="42" w:name="_Toc63684897"/>
      <w:r w:rsidRPr="00605C7C">
        <w:rPr>
          <w:rFonts w:cs="Calibri"/>
        </w:rPr>
        <w:t>o którym mowa w art. 228–230a, art. 250a Kodeksu karnego lub w art. 46 lub art. 48 ustawy z dnia 25 czerwca 2010 r. o sporcie,</w:t>
      </w:r>
      <w:bookmarkEnd w:id="42"/>
    </w:p>
    <w:p w14:paraId="124A88AE" w14:textId="77777777" w:rsidR="00FD7571" w:rsidRPr="00605C7C" w:rsidRDefault="00FD7571" w:rsidP="00B673A0">
      <w:pPr>
        <w:pStyle w:val="Akapitzlist"/>
        <w:numPr>
          <w:ilvl w:val="0"/>
          <w:numId w:val="11"/>
        </w:numPr>
        <w:jc w:val="both"/>
        <w:rPr>
          <w:rFonts w:cs="Calibri"/>
        </w:rPr>
      </w:pPr>
      <w:bookmarkStart w:id="43" w:name="_Toc63684898"/>
      <w:r w:rsidRPr="00605C7C">
        <w:rPr>
          <w:rFonts w:cs="Calibr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43"/>
    </w:p>
    <w:p w14:paraId="506A4098" w14:textId="77777777" w:rsidR="00FD7571" w:rsidRPr="00605C7C" w:rsidRDefault="00FD7571" w:rsidP="00B673A0">
      <w:pPr>
        <w:pStyle w:val="Akapitzlist"/>
        <w:numPr>
          <w:ilvl w:val="0"/>
          <w:numId w:val="11"/>
        </w:numPr>
        <w:jc w:val="both"/>
        <w:rPr>
          <w:rFonts w:cs="Calibri"/>
        </w:rPr>
      </w:pPr>
      <w:bookmarkStart w:id="44" w:name="_Toc63684899"/>
      <w:r w:rsidRPr="00605C7C">
        <w:rPr>
          <w:rFonts w:cs="Calibri"/>
        </w:rPr>
        <w:lastRenderedPageBreak/>
        <w:t>o charakterze terrorystycznym, o którym mowa w art. 115 § 20 Kodeksu karnego, lub mające na celu popełnienie tego przestępstwa,</w:t>
      </w:r>
      <w:bookmarkEnd w:id="44"/>
    </w:p>
    <w:p w14:paraId="173CE8B4" w14:textId="56D87CDC" w:rsidR="00FD7571" w:rsidRPr="00605C7C" w:rsidRDefault="00FD7571" w:rsidP="00B673A0">
      <w:pPr>
        <w:pStyle w:val="Akapitzlist"/>
        <w:numPr>
          <w:ilvl w:val="0"/>
          <w:numId w:val="11"/>
        </w:numPr>
        <w:jc w:val="both"/>
        <w:rPr>
          <w:rFonts w:cs="Calibri"/>
        </w:rPr>
      </w:pPr>
      <w:bookmarkStart w:id="45" w:name="_Toc63684900"/>
      <w:r w:rsidRPr="00605C7C">
        <w:rPr>
          <w:rFonts w:cs="Calibri"/>
        </w:rPr>
        <w:t>powierzenia wykonywania pracy małoletniemu cudzoziemcowi, o którym mowa w art. 9 ust. 2 ustawy z dnia 15 czerwca 2012 r. o skutkach powierzania wykonywania pracy cudzoziemcom przebywającym wbrew przepisom na terytorium Rzeczypospolitej Polskiej (</w:t>
      </w:r>
      <w:r w:rsidR="0068271E" w:rsidRPr="00605C7C">
        <w:rPr>
          <w:rFonts w:cs="Calibri"/>
        </w:rPr>
        <w:t>t.j. Dz.U. 2021 poz. 1745</w:t>
      </w:r>
      <w:r w:rsidRPr="00605C7C">
        <w:rPr>
          <w:rFonts w:cs="Calibri"/>
        </w:rPr>
        <w:t>),</w:t>
      </w:r>
      <w:bookmarkEnd w:id="45"/>
    </w:p>
    <w:p w14:paraId="16B800EF" w14:textId="77777777" w:rsidR="00FD7571" w:rsidRPr="00605C7C" w:rsidRDefault="00FD7571" w:rsidP="00B673A0">
      <w:pPr>
        <w:pStyle w:val="Akapitzlist"/>
        <w:numPr>
          <w:ilvl w:val="0"/>
          <w:numId w:val="11"/>
        </w:numPr>
        <w:jc w:val="both"/>
        <w:rPr>
          <w:rFonts w:cs="Calibri"/>
        </w:rPr>
      </w:pPr>
      <w:bookmarkStart w:id="46" w:name="_Toc63684901"/>
      <w:r w:rsidRPr="00605C7C">
        <w:rPr>
          <w:rFonts w:cs="Calibr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46"/>
    </w:p>
    <w:p w14:paraId="2C088580" w14:textId="77777777" w:rsidR="00FD7571" w:rsidRPr="00605C7C" w:rsidRDefault="00FD7571" w:rsidP="00B673A0">
      <w:pPr>
        <w:pStyle w:val="Akapitzlist"/>
        <w:numPr>
          <w:ilvl w:val="0"/>
          <w:numId w:val="11"/>
        </w:numPr>
        <w:jc w:val="both"/>
        <w:rPr>
          <w:rFonts w:cs="Calibri"/>
        </w:rPr>
      </w:pPr>
      <w:bookmarkStart w:id="47" w:name="_Toc63684902"/>
      <w:r w:rsidRPr="00605C7C">
        <w:rPr>
          <w:rFonts w:cs="Calibri"/>
        </w:rPr>
        <w:t>o którym mowa w art. 9 ust. 1 i 3 lub art. 10 ustawy z dnia 15 czerwca 2012 r. o skutkach powierzania wykonywania pracy cudzoziemcom przebywającym wbrew przepisom na terytorium Rzeczypospolitej Polskiej</w:t>
      </w:r>
      <w:bookmarkEnd w:id="47"/>
    </w:p>
    <w:p w14:paraId="5DF64D93" w14:textId="77777777" w:rsidR="00FD7571" w:rsidRPr="00605C7C" w:rsidRDefault="00FD7571" w:rsidP="001F4C90">
      <w:pPr>
        <w:pStyle w:val="Akapitzlist"/>
        <w:ind w:left="360"/>
        <w:jc w:val="both"/>
        <w:rPr>
          <w:rFonts w:cs="Calibri"/>
        </w:rPr>
      </w:pPr>
      <w:bookmarkStart w:id="48" w:name="_Toc63684903"/>
      <w:r w:rsidRPr="00605C7C">
        <w:rPr>
          <w:rFonts w:cs="Calibri"/>
        </w:rPr>
        <w:t>– lub za odpowiedni czyn zabroniony określony w przepisach prawa obcego;</w:t>
      </w:r>
      <w:bookmarkEnd w:id="48"/>
    </w:p>
    <w:p w14:paraId="4D0AE495" w14:textId="77777777" w:rsidR="00FD7571" w:rsidRPr="00605C7C" w:rsidRDefault="00FD7571" w:rsidP="00B673A0">
      <w:pPr>
        <w:pStyle w:val="Akapitzlist"/>
        <w:numPr>
          <w:ilvl w:val="2"/>
          <w:numId w:val="8"/>
        </w:numPr>
        <w:jc w:val="both"/>
        <w:rPr>
          <w:rFonts w:cs="Calibri"/>
        </w:rPr>
      </w:pPr>
      <w:bookmarkStart w:id="49" w:name="_Toc63684904"/>
      <w:r w:rsidRPr="00605C7C">
        <w:rPr>
          <w:rFonts w:cs="Calibr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49"/>
    </w:p>
    <w:p w14:paraId="35EFFC59" w14:textId="77777777" w:rsidR="00FD7571" w:rsidRPr="00605C7C" w:rsidRDefault="00FD7571" w:rsidP="00B673A0">
      <w:pPr>
        <w:pStyle w:val="Akapitzlist"/>
        <w:numPr>
          <w:ilvl w:val="2"/>
          <w:numId w:val="8"/>
        </w:numPr>
        <w:jc w:val="both"/>
        <w:rPr>
          <w:rFonts w:cs="Calibri"/>
        </w:rPr>
      </w:pPr>
      <w:bookmarkStart w:id="50" w:name="_Toc63684905"/>
      <w:r w:rsidRPr="00605C7C">
        <w:rPr>
          <w:rFonts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50"/>
    </w:p>
    <w:p w14:paraId="52B0C277" w14:textId="77777777" w:rsidR="00FD7571" w:rsidRPr="00605C7C" w:rsidRDefault="00FD7571" w:rsidP="00B673A0">
      <w:pPr>
        <w:pStyle w:val="Akapitzlist"/>
        <w:numPr>
          <w:ilvl w:val="2"/>
          <w:numId w:val="8"/>
        </w:numPr>
        <w:jc w:val="both"/>
        <w:rPr>
          <w:rFonts w:cs="Calibri"/>
        </w:rPr>
      </w:pPr>
      <w:bookmarkStart w:id="51" w:name="_Toc63684906"/>
      <w:r w:rsidRPr="00605C7C">
        <w:rPr>
          <w:rFonts w:cs="Calibri"/>
        </w:rPr>
        <w:t>wobec którego prawomocnie  orzeczono zakaz ubiegania się o zamówienia publiczne;</w:t>
      </w:r>
      <w:bookmarkEnd w:id="51"/>
    </w:p>
    <w:p w14:paraId="62212ACB" w14:textId="77777777" w:rsidR="00FD7571" w:rsidRPr="00605C7C" w:rsidRDefault="00FD7571" w:rsidP="00B673A0">
      <w:pPr>
        <w:pStyle w:val="Akapitzlist"/>
        <w:numPr>
          <w:ilvl w:val="2"/>
          <w:numId w:val="8"/>
        </w:numPr>
        <w:jc w:val="both"/>
        <w:rPr>
          <w:rFonts w:cs="Calibri"/>
        </w:rPr>
      </w:pPr>
      <w:bookmarkStart w:id="52" w:name="_Toc63684907"/>
      <w:r w:rsidRPr="00605C7C">
        <w:rPr>
          <w:rFonts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End w:id="52"/>
    </w:p>
    <w:p w14:paraId="2D73863D" w14:textId="77777777" w:rsidR="00FD7571" w:rsidRPr="00605C7C" w:rsidRDefault="00FD7571" w:rsidP="00B673A0">
      <w:pPr>
        <w:pStyle w:val="Akapitzlist"/>
        <w:numPr>
          <w:ilvl w:val="2"/>
          <w:numId w:val="8"/>
        </w:numPr>
        <w:jc w:val="both"/>
        <w:rPr>
          <w:rFonts w:cs="Calibri"/>
        </w:rPr>
      </w:pPr>
      <w:bookmarkStart w:id="53" w:name="_Toc63684908"/>
      <w:r w:rsidRPr="00605C7C">
        <w:rPr>
          <w:rFonts w:cs="Calibr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53"/>
    </w:p>
    <w:p w14:paraId="43F1997E" w14:textId="77777777" w:rsidR="00FD7571" w:rsidRPr="00605C7C" w:rsidRDefault="00FD7571" w:rsidP="00B673A0">
      <w:pPr>
        <w:pStyle w:val="Akapitzlist"/>
        <w:numPr>
          <w:ilvl w:val="1"/>
          <w:numId w:val="8"/>
        </w:numPr>
        <w:jc w:val="both"/>
        <w:rPr>
          <w:rFonts w:cs="Calibri"/>
          <w:b/>
          <w:bCs/>
        </w:rPr>
      </w:pPr>
      <w:r w:rsidRPr="00605C7C">
        <w:rPr>
          <w:rFonts w:cs="Calibri"/>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605C7C" w:rsidRDefault="00FD7571" w:rsidP="00B673A0">
      <w:pPr>
        <w:pStyle w:val="Akapitzlist"/>
        <w:numPr>
          <w:ilvl w:val="2"/>
          <w:numId w:val="8"/>
        </w:numPr>
        <w:jc w:val="both"/>
        <w:rPr>
          <w:rFonts w:cs="Calibri"/>
        </w:rPr>
      </w:pPr>
      <w:r w:rsidRPr="00605C7C">
        <w:rPr>
          <w:rFonts w:cs="Calibr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605C7C" w:rsidRDefault="00FD7571" w:rsidP="00B673A0">
      <w:pPr>
        <w:pStyle w:val="Akapitzlist"/>
        <w:numPr>
          <w:ilvl w:val="2"/>
          <w:numId w:val="8"/>
        </w:numPr>
        <w:jc w:val="both"/>
        <w:rPr>
          <w:rFonts w:cs="Calibri"/>
        </w:rPr>
      </w:pPr>
      <w:r w:rsidRPr="00605C7C">
        <w:rPr>
          <w:rFonts w:cs="Calibri"/>
        </w:rPr>
        <w:t>jeżeli występuje konflikt interesów w rozumieniu art. 56 ust. 2, którego nie można skutecznie wyeliminować w inny sposób niż przez wykluczenie wykonawcy (art 109 ust. 1 pkt 6);</w:t>
      </w:r>
    </w:p>
    <w:p w14:paraId="4BBDA31D" w14:textId="77777777" w:rsidR="00FD7571" w:rsidRPr="00605C7C" w:rsidRDefault="00FD7571" w:rsidP="00B673A0">
      <w:pPr>
        <w:pStyle w:val="Akapitzlist"/>
        <w:numPr>
          <w:ilvl w:val="2"/>
          <w:numId w:val="8"/>
        </w:numPr>
        <w:jc w:val="both"/>
        <w:rPr>
          <w:rFonts w:cs="Calibri"/>
        </w:rPr>
      </w:pPr>
      <w:r w:rsidRPr="00605C7C">
        <w:rPr>
          <w:rFonts w:cs="Calibri"/>
        </w:rPr>
        <w:t>który bezprawnie wpływał lub próbował wpływać na czynności zamawiającego lub próbował pozyskać lub pozyskał informacje poufne, mogące dać mu przewagę w postępowaniu o udzielenie zamówienia (art 109 ust. 1 pkt 9);</w:t>
      </w:r>
    </w:p>
    <w:p w14:paraId="6EA6FC06" w14:textId="77777777" w:rsidR="00454A8F" w:rsidRPr="00605C7C" w:rsidRDefault="00E16323" w:rsidP="00B673A0">
      <w:pPr>
        <w:pStyle w:val="Akapitzlist"/>
        <w:numPr>
          <w:ilvl w:val="1"/>
          <w:numId w:val="8"/>
        </w:numPr>
        <w:jc w:val="both"/>
        <w:rPr>
          <w:rFonts w:eastAsiaTheme="minorHAnsi" w:cs="Calibri"/>
          <w:b/>
          <w:bCs/>
        </w:rPr>
      </w:pPr>
      <w:r w:rsidRPr="00605C7C">
        <w:rPr>
          <w:rFonts w:cs="Calibri"/>
          <w:b/>
          <w:bCs/>
        </w:rPr>
        <w:t xml:space="preserve">Ponadto Zamawiający wykluczy Wykonawcę  </w:t>
      </w:r>
      <w:r w:rsidR="00764A81" w:rsidRPr="00605C7C">
        <w:rPr>
          <w:rFonts w:cs="Calibri"/>
          <w:b/>
          <w:bCs/>
        </w:rPr>
        <w:t xml:space="preserve">w przypadkach </w:t>
      </w:r>
      <w:r w:rsidR="003B38A0" w:rsidRPr="00605C7C">
        <w:rPr>
          <w:rFonts w:eastAsiaTheme="minorHAnsi" w:cs="Calibri"/>
          <w:b/>
          <w:bCs/>
        </w:rPr>
        <w:t>wskazanych w art. 7 ust. 1 ustawy sankcyjnej</w:t>
      </w:r>
      <w:r w:rsidR="000E0F47" w:rsidRPr="00605C7C">
        <w:rPr>
          <w:rFonts w:eastAsiaTheme="minorHAnsi" w:cs="Calibri"/>
          <w:b/>
          <w:bCs/>
        </w:rPr>
        <w:t>:</w:t>
      </w:r>
    </w:p>
    <w:p w14:paraId="4F178DDD" w14:textId="77777777" w:rsidR="00454A8F" w:rsidRPr="00605C7C" w:rsidRDefault="00EC75A2" w:rsidP="00B673A0">
      <w:pPr>
        <w:pStyle w:val="Akapitzlist"/>
        <w:numPr>
          <w:ilvl w:val="2"/>
          <w:numId w:val="13"/>
        </w:numPr>
        <w:jc w:val="both"/>
        <w:rPr>
          <w:rFonts w:eastAsiaTheme="minorHAnsi" w:cs="Calibri"/>
        </w:rPr>
      </w:pPr>
      <w:r w:rsidRPr="00605C7C">
        <w:rPr>
          <w:rFonts w:cs="Calibri"/>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4C9897" w14:textId="77777777" w:rsidR="00454A8F" w:rsidRPr="00605C7C" w:rsidRDefault="00EC75A2" w:rsidP="00B673A0">
      <w:pPr>
        <w:pStyle w:val="Akapitzlist"/>
        <w:numPr>
          <w:ilvl w:val="2"/>
          <w:numId w:val="13"/>
        </w:numPr>
        <w:jc w:val="both"/>
        <w:rPr>
          <w:rFonts w:eastAsiaTheme="minorHAnsi" w:cs="Calibri"/>
        </w:rPr>
      </w:pPr>
      <w:r w:rsidRPr="00605C7C">
        <w:rPr>
          <w:rFonts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3BD042" w14:textId="6E418439" w:rsidR="00764A81" w:rsidRPr="00605C7C" w:rsidRDefault="00EC75A2" w:rsidP="00B673A0">
      <w:pPr>
        <w:pStyle w:val="Akapitzlist"/>
        <w:numPr>
          <w:ilvl w:val="2"/>
          <w:numId w:val="13"/>
        </w:numPr>
        <w:jc w:val="both"/>
        <w:rPr>
          <w:rFonts w:eastAsiaTheme="minorHAnsi" w:cs="Calibri"/>
        </w:rPr>
      </w:pPr>
      <w:r w:rsidRPr="00605C7C">
        <w:rPr>
          <w:rFonts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9D49BC" w:rsidRPr="00605C7C">
        <w:rPr>
          <w:rFonts w:cs="Calibri"/>
        </w:rPr>
        <w:t>.</w:t>
      </w:r>
    </w:p>
    <w:p w14:paraId="0EE81377" w14:textId="77777777" w:rsidR="009D49BC" w:rsidRPr="00605C7C" w:rsidRDefault="009D49BC" w:rsidP="001F4C90">
      <w:pPr>
        <w:pStyle w:val="Akapitzlist"/>
        <w:ind w:left="1080"/>
        <w:jc w:val="both"/>
        <w:rPr>
          <w:rFonts w:eastAsiaTheme="minorHAnsi" w:cs="Calibri"/>
        </w:rPr>
      </w:pPr>
    </w:p>
    <w:p w14:paraId="7BD97740" w14:textId="1EE4B81C" w:rsidR="00CF502B" w:rsidRPr="00605C7C" w:rsidRDefault="00B63BFC" w:rsidP="00B673A0">
      <w:pPr>
        <w:pStyle w:val="Akapitzlist"/>
        <w:numPr>
          <w:ilvl w:val="0"/>
          <w:numId w:val="8"/>
        </w:numPr>
        <w:jc w:val="both"/>
        <w:outlineLvl w:val="0"/>
        <w:rPr>
          <w:rFonts w:cs="Calibri"/>
          <w:b/>
          <w:bCs/>
        </w:rPr>
      </w:pPr>
      <w:bookmarkStart w:id="54" w:name="_Toc63684909"/>
      <w:bookmarkStart w:id="55" w:name="_Toc194050451"/>
      <w:bookmarkStart w:id="56" w:name="_Toc194050959"/>
      <w:r w:rsidRPr="00605C7C">
        <w:rPr>
          <w:rFonts w:cs="Calibri"/>
          <w:b/>
          <w:bCs/>
        </w:rPr>
        <w:t>Procedura sanacyjna</w:t>
      </w:r>
      <w:r w:rsidR="009A2E57" w:rsidRPr="00605C7C">
        <w:rPr>
          <w:rFonts w:cs="Calibri"/>
          <w:b/>
          <w:bCs/>
        </w:rPr>
        <w:t xml:space="preserve"> - samooczyszczenie</w:t>
      </w:r>
      <w:r w:rsidR="007C275A" w:rsidRPr="00605C7C">
        <w:rPr>
          <w:rFonts w:cs="Calibri"/>
          <w:b/>
          <w:bCs/>
        </w:rPr>
        <w:t>.</w:t>
      </w:r>
      <w:bookmarkEnd w:id="54"/>
      <w:bookmarkEnd w:id="55"/>
      <w:bookmarkEnd w:id="56"/>
    </w:p>
    <w:p w14:paraId="7287A4FF" w14:textId="77777777" w:rsidR="003513CC" w:rsidRPr="00605C7C" w:rsidRDefault="003513CC" w:rsidP="00B673A0">
      <w:pPr>
        <w:pStyle w:val="Akapitzlist"/>
        <w:numPr>
          <w:ilvl w:val="1"/>
          <w:numId w:val="8"/>
        </w:numPr>
        <w:jc w:val="both"/>
        <w:rPr>
          <w:rFonts w:cs="Calibri"/>
        </w:rPr>
      </w:pPr>
      <w:bookmarkStart w:id="57" w:name="_Toc63684910"/>
      <w:bookmarkStart w:id="58" w:name="_Toc63684920"/>
      <w:bookmarkStart w:id="59" w:name="_Ref63411769"/>
      <w:r w:rsidRPr="00605C7C">
        <w:rPr>
          <w:rFonts w:cs="Calibri"/>
        </w:rPr>
        <w:t>Wykonawca nie podlega wykluczeniu w okolicznościach określonych w art. 108 pkt 1, 2 i 5  lub art. 109 ust. 1 pkt 7-9 jeżeli udowodni Zamawiającemu, że spełnił łącznie następujące przesłanki:</w:t>
      </w:r>
      <w:bookmarkEnd w:id="57"/>
    </w:p>
    <w:p w14:paraId="58D1AEBD" w14:textId="77777777" w:rsidR="003513CC" w:rsidRPr="00605C7C" w:rsidRDefault="003513CC" w:rsidP="00B673A0">
      <w:pPr>
        <w:pStyle w:val="Akapitzlist"/>
        <w:numPr>
          <w:ilvl w:val="2"/>
          <w:numId w:val="8"/>
        </w:numPr>
        <w:jc w:val="both"/>
        <w:rPr>
          <w:rFonts w:cs="Calibri"/>
        </w:rPr>
      </w:pPr>
      <w:bookmarkStart w:id="60" w:name="_Toc63684911"/>
      <w:r w:rsidRPr="00605C7C">
        <w:rPr>
          <w:rFonts w:cs="Calibri"/>
        </w:rPr>
        <w:t>naprawił lub zobowiązał się do naprawienia szkody wyrządzonej przestępstwem, wykroczeniem lub swoim nieprawidłowym postępowaniem, w tym poprzez zadośćuczynienie pieniężne;</w:t>
      </w:r>
      <w:bookmarkEnd w:id="60"/>
    </w:p>
    <w:p w14:paraId="7F297C45" w14:textId="77777777" w:rsidR="003513CC" w:rsidRPr="00605C7C" w:rsidRDefault="003513CC" w:rsidP="00B673A0">
      <w:pPr>
        <w:pStyle w:val="Akapitzlist"/>
        <w:numPr>
          <w:ilvl w:val="2"/>
          <w:numId w:val="8"/>
        </w:numPr>
        <w:jc w:val="both"/>
        <w:rPr>
          <w:rFonts w:cs="Calibri"/>
        </w:rPr>
      </w:pPr>
      <w:bookmarkStart w:id="61" w:name="_Toc63684912"/>
      <w:r w:rsidRPr="00605C7C">
        <w:rPr>
          <w:rFonts w:cs="Calibr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61"/>
    </w:p>
    <w:p w14:paraId="75916DAE" w14:textId="77777777" w:rsidR="003513CC" w:rsidRPr="00605C7C" w:rsidRDefault="003513CC" w:rsidP="00B673A0">
      <w:pPr>
        <w:pStyle w:val="Akapitzlist"/>
        <w:numPr>
          <w:ilvl w:val="3"/>
          <w:numId w:val="8"/>
        </w:numPr>
        <w:jc w:val="both"/>
        <w:rPr>
          <w:rFonts w:cs="Calibri"/>
        </w:rPr>
      </w:pPr>
      <w:bookmarkStart w:id="62" w:name="_Toc63684913"/>
      <w:r w:rsidRPr="00605C7C">
        <w:rPr>
          <w:rFonts w:cs="Calibri"/>
        </w:rPr>
        <w:t>podjął konkretne środki techniczne, organizacyjne i kadrowe, odpowiednie dla zapobiegania dalszym przestępstwom, wykroczeniom lub nieprawidłowemu postępowaniu, w szczególności:</w:t>
      </w:r>
      <w:bookmarkEnd w:id="62"/>
    </w:p>
    <w:p w14:paraId="6729ADE9" w14:textId="77777777" w:rsidR="003513CC" w:rsidRPr="00605C7C" w:rsidRDefault="003513CC" w:rsidP="00B673A0">
      <w:pPr>
        <w:pStyle w:val="Akapitzlist"/>
        <w:numPr>
          <w:ilvl w:val="3"/>
          <w:numId w:val="8"/>
        </w:numPr>
        <w:jc w:val="both"/>
        <w:rPr>
          <w:rFonts w:cs="Calibri"/>
        </w:rPr>
      </w:pPr>
      <w:bookmarkStart w:id="63" w:name="_Toc63684914"/>
      <w:r w:rsidRPr="00605C7C">
        <w:rPr>
          <w:rFonts w:cs="Calibri"/>
        </w:rPr>
        <w:t>zerwał wszelkie powiązania z osobami lub podmiotami odpowiedzialnymi za nieprawidłowe postępowanie Wykonawcy,</w:t>
      </w:r>
      <w:bookmarkEnd w:id="63"/>
    </w:p>
    <w:p w14:paraId="4501ADAB" w14:textId="77777777" w:rsidR="003513CC" w:rsidRPr="00605C7C" w:rsidRDefault="003513CC" w:rsidP="00B673A0">
      <w:pPr>
        <w:pStyle w:val="Akapitzlist"/>
        <w:numPr>
          <w:ilvl w:val="3"/>
          <w:numId w:val="8"/>
        </w:numPr>
        <w:jc w:val="both"/>
        <w:rPr>
          <w:rFonts w:cs="Calibri"/>
        </w:rPr>
      </w:pPr>
      <w:bookmarkStart w:id="64" w:name="_Toc63684915"/>
      <w:r w:rsidRPr="00605C7C">
        <w:rPr>
          <w:rFonts w:cs="Calibri"/>
        </w:rPr>
        <w:t>zreorganizował personel,</w:t>
      </w:r>
      <w:bookmarkEnd w:id="64"/>
    </w:p>
    <w:p w14:paraId="6C7053C8" w14:textId="77777777" w:rsidR="003513CC" w:rsidRPr="00605C7C" w:rsidRDefault="003513CC" w:rsidP="00B673A0">
      <w:pPr>
        <w:pStyle w:val="Akapitzlist"/>
        <w:numPr>
          <w:ilvl w:val="3"/>
          <w:numId w:val="8"/>
        </w:numPr>
        <w:jc w:val="both"/>
        <w:rPr>
          <w:rFonts w:cs="Calibri"/>
        </w:rPr>
      </w:pPr>
      <w:bookmarkStart w:id="65" w:name="_Toc63684916"/>
      <w:r w:rsidRPr="00605C7C">
        <w:rPr>
          <w:rFonts w:cs="Calibri"/>
        </w:rPr>
        <w:t>wdrożył system sprawozdawczości i kontroli,</w:t>
      </w:r>
      <w:bookmarkEnd w:id="65"/>
    </w:p>
    <w:p w14:paraId="2C4B179E" w14:textId="77777777" w:rsidR="003513CC" w:rsidRPr="00605C7C" w:rsidRDefault="003513CC" w:rsidP="00B673A0">
      <w:pPr>
        <w:pStyle w:val="Akapitzlist"/>
        <w:numPr>
          <w:ilvl w:val="3"/>
          <w:numId w:val="8"/>
        </w:numPr>
        <w:jc w:val="both"/>
        <w:rPr>
          <w:rFonts w:cs="Calibri"/>
        </w:rPr>
      </w:pPr>
      <w:bookmarkStart w:id="66" w:name="_Toc63684917"/>
      <w:r w:rsidRPr="00605C7C">
        <w:rPr>
          <w:rFonts w:cs="Calibri"/>
        </w:rPr>
        <w:t>utworzył struktury audytu wewnętrznego do monitorowania przestrzegania przepisów, wewnętrznych regulacji lub standardów,</w:t>
      </w:r>
      <w:bookmarkEnd w:id="66"/>
    </w:p>
    <w:p w14:paraId="57D5DAE5" w14:textId="77777777" w:rsidR="003513CC" w:rsidRPr="00605C7C" w:rsidRDefault="003513CC" w:rsidP="00B673A0">
      <w:pPr>
        <w:pStyle w:val="Akapitzlist"/>
        <w:numPr>
          <w:ilvl w:val="3"/>
          <w:numId w:val="8"/>
        </w:numPr>
        <w:jc w:val="both"/>
        <w:rPr>
          <w:rFonts w:cs="Calibri"/>
        </w:rPr>
      </w:pPr>
      <w:bookmarkStart w:id="67" w:name="_Toc63684918"/>
      <w:r w:rsidRPr="00605C7C">
        <w:rPr>
          <w:rFonts w:cs="Calibri"/>
        </w:rPr>
        <w:t>wprowadził wewnętrzne regulacje dotyczące odpowiedzialności i odszkodowań za nieprzestrzeganie przepisów, wewnętrznych regulacji lub standardów.</w:t>
      </w:r>
      <w:bookmarkEnd w:id="67"/>
    </w:p>
    <w:p w14:paraId="423B5C82" w14:textId="77777777" w:rsidR="003513CC" w:rsidRPr="00605C7C" w:rsidRDefault="003513CC" w:rsidP="00B673A0">
      <w:pPr>
        <w:pStyle w:val="Akapitzlist"/>
        <w:numPr>
          <w:ilvl w:val="1"/>
          <w:numId w:val="8"/>
        </w:numPr>
        <w:jc w:val="both"/>
        <w:rPr>
          <w:rFonts w:cs="Calibri"/>
        </w:rPr>
      </w:pPr>
      <w:bookmarkStart w:id="68" w:name="_Toc63684919"/>
      <w:r w:rsidRPr="00605C7C">
        <w:rPr>
          <w:rFonts w:cs="Calibri"/>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68"/>
    </w:p>
    <w:p w14:paraId="4977B51F" w14:textId="507A77D9" w:rsidR="00FD1949" w:rsidRPr="00605C7C" w:rsidRDefault="003513CC" w:rsidP="00B673A0">
      <w:pPr>
        <w:pStyle w:val="Akapitzlist"/>
        <w:numPr>
          <w:ilvl w:val="1"/>
          <w:numId w:val="8"/>
        </w:numPr>
        <w:jc w:val="both"/>
        <w:rPr>
          <w:rFonts w:cs="Calibri"/>
        </w:rPr>
      </w:pPr>
      <w:r w:rsidRPr="00605C7C">
        <w:rPr>
          <w:rFonts w:cs="Calibri"/>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58"/>
    </w:p>
    <w:p w14:paraId="2F2328BD" w14:textId="77777777" w:rsidR="00F3321C" w:rsidRPr="00605C7C" w:rsidRDefault="004B3833" w:rsidP="00B673A0">
      <w:pPr>
        <w:pStyle w:val="Nagwek1"/>
        <w:numPr>
          <w:ilvl w:val="0"/>
          <w:numId w:val="8"/>
        </w:numPr>
        <w:jc w:val="both"/>
        <w:rPr>
          <w:rFonts w:ascii="Calibri" w:hAnsi="Calibri" w:cs="Calibri"/>
          <w:bCs/>
          <w:sz w:val="22"/>
        </w:rPr>
      </w:pPr>
      <w:bookmarkStart w:id="69" w:name="_Toc194050452"/>
      <w:bookmarkStart w:id="70" w:name="_Toc194050960"/>
      <w:bookmarkStart w:id="71" w:name="_Ref63411846"/>
      <w:bookmarkStart w:id="72" w:name="_Toc63684921"/>
      <w:r w:rsidRPr="00605C7C">
        <w:rPr>
          <w:rFonts w:ascii="Calibri" w:hAnsi="Calibri" w:cs="Calibri"/>
          <w:bCs/>
          <w:sz w:val="22"/>
        </w:rPr>
        <w:t>Warunki udziału w postępowaniu</w:t>
      </w:r>
      <w:r w:rsidR="00E43765" w:rsidRPr="00605C7C">
        <w:rPr>
          <w:rFonts w:ascii="Calibri" w:hAnsi="Calibri" w:cs="Calibri"/>
          <w:bCs/>
          <w:sz w:val="22"/>
        </w:rPr>
        <w:t>:</w:t>
      </w:r>
      <w:bookmarkEnd w:id="69"/>
      <w:bookmarkEnd w:id="70"/>
    </w:p>
    <w:p w14:paraId="4DB03B89" w14:textId="4F489905" w:rsidR="00681854" w:rsidRPr="00605C7C" w:rsidRDefault="0081454E" w:rsidP="001F4C90">
      <w:pPr>
        <w:jc w:val="both"/>
        <w:rPr>
          <w:rFonts w:cs="Calibri"/>
          <w:b/>
          <w:bCs/>
        </w:rPr>
      </w:pPr>
      <w:r w:rsidRPr="00605C7C">
        <w:rPr>
          <w:rFonts w:cs="Calibri"/>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605C7C" w:rsidRDefault="00460DC9" w:rsidP="001F4C90">
      <w:pPr>
        <w:jc w:val="both"/>
        <w:rPr>
          <w:rFonts w:cs="Calibri"/>
          <w:b/>
          <w:bCs/>
        </w:rPr>
      </w:pPr>
      <w:bookmarkStart w:id="73" w:name="_Toc63684922"/>
      <w:bookmarkStart w:id="74" w:name="_Toc63684926"/>
      <w:bookmarkEnd w:id="59"/>
      <w:bookmarkEnd w:id="71"/>
      <w:bookmarkEnd w:id="72"/>
      <w:r w:rsidRPr="00605C7C">
        <w:rPr>
          <w:rFonts w:cs="Calibri"/>
          <w:b/>
          <w:bCs/>
        </w:rPr>
        <w:lastRenderedPageBreak/>
        <w:t>zdolność do występowania w obrocie gospodarczym;</w:t>
      </w:r>
      <w:bookmarkEnd w:id="73"/>
    </w:p>
    <w:p w14:paraId="4BAFA1AE" w14:textId="77777777" w:rsidR="00460DC9" w:rsidRPr="00605C7C" w:rsidRDefault="00460DC9" w:rsidP="001F4C90">
      <w:pPr>
        <w:jc w:val="both"/>
        <w:rPr>
          <w:rFonts w:cs="Calibri"/>
        </w:rPr>
      </w:pPr>
      <w:r w:rsidRPr="00605C7C">
        <w:rPr>
          <w:rFonts w:cs="Calibri"/>
        </w:rPr>
        <w:t>Zamawiający nie wymaga potwierdzenia powyższego.</w:t>
      </w:r>
    </w:p>
    <w:p w14:paraId="2BDA7717" w14:textId="77777777" w:rsidR="00460DC9" w:rsidRPr="00605C7C" w:rsidRDefault="00460DC9" w:rsidP="001F4C90">
      <w:pPr>
        <w:jc w:val="both"/>
        <w:rPr>
          <w:rFonts w:cs="Calibri"/>
          <w:b/>
          <w:bCs/>
        </w:rPr>
      </w:pPr>
      <w:bookmarkStart w:id="75" w:name="_Toc63684923"/>
      <w:r w:rsidRPr="00605C7C">
        <w:rPr>
          <w:rFonts w:cs="Calibri"/>
          <w:b/>
          <w:bCs/>
        </w:rPr>
        <w:t>uprawnienia do prowadzenia określonej działalności gospodarczej lub zawodowej;</w:t>
      </w:r>
      <w:bookmarkStart w:id="76" w:name="_Toc63684924"/>
      <w:bookmarkEnd w:id="75"/>
    </w:p>
    <w:p w14:paraId="51F82CC7" w14:textId="77777777" w:rsidR="00460DC9" w:rsidRPr="00605C7C" w:rsidRDefault="00460DC9" w:rsidP="001F4C90">
      <w:pPr>
        <w:jc w:val="both"/>
        <w:rPr>
          <w:rFonts w:cs="Calibri"/>
        </w:rPr>
      </w:pPr>
      <w:bookmarkStart w:id="77" w:name="_Hlk132975277"/>
      <w:r w:rsidRPr="00605C7C">
        <w:rPr>
          <w:rFonts w:cs="Calibri"/>
        </w:rPr>
        <w:t>Zamawiający nie wymaga potwierdzenia powyższego.</w:t>
      </w:r>
    </w:p>
    <w:bookmarkEnd w:id="77"/>
    <w:p w14:paraId="592C630E" w14:textId="77777777" w:rsidR="00460DC9" w:rsidRPr="00605C7C" w:rsidRDefault="00460DC9" w:rsidP="001F4C90">
      <w:pPr>
        <w:jc w:val="both"/>
        <w:rPr>
          <w:rFonts w:eastAsia="Arial Unicode MS" w:cs="Calibri"/>
          <w:color w:val="000000"/>
        </w:rPr>
      </w:pPr>
      <w:r w:rsidRPr="00605C7C">
        <w:rPr>
          <w:rFonts w:cs="Calibri"/>
          <w:b/>
          <w:bCs/>
        </w:rPr>
        <w:t>sytuacja ekonomiczna lub finansowa;</w:t>
      </w:r>
      <w:bookmarkEnd w:id="76"/>
    </w:p>
    <w:p w14:paraId="69BAE428" w14:textId="77777777" w:rsidR="00460DC9" w:rsidRPr="00605C7C" w:rsidRDefault="00460DC9" w:rsidP="001F4C90">
      <w:pPr>
        <w:jc w:val="both"/>
        <w:rPr>
          <w:rFonts w:cs="Calibri"/>
        </w:rPr>
      </w:pPr>
      <w:r w:rsidRPr="00605C7C">
        <w:rPr>
          <w:rFonts w:cs="Calibri"/>
        </w:rPr>
        <w:t>Zamawiający nie wymaga potwierdzenia powyższego.</w:t>
      </w:r>
    </w:p>
    <w:p w14:paraId="12F37D1D" w14:textId="77777777" w:rsidR="00BB4D14" w:rsidRPr="00605C7C" w:rsidRDefault="00BB4D14" w:rsidP="001F4C90">
      <w:pPr>
        <w:jc w:val="both"/>
        <w:rPr>
          <w:rFonts w:cs="Calibri"/>
          <w:b/>
          <w:bCs/>
        </w:rPr>
      </w:pPr>
      <w:r w:rsidRPr="00605C7C">
        <w:rPr>
          <w:rFonts w:cs="Calibri"/>
          <w:b/>
          <w:bCs/>
        </w:rPr>
        <w:t>zdolność techniczna lub zawodowa.</w:t>
      </w:r>
    </w:p>
    <w:p w14:paraId="2CB48D17" w14:textId="4C9C4BD8" w:rsidR="00C569BC" w:rsidRPr="00605C7C" w:rsidRDefault="00C569BC" w:rsidP="00C569BC">
      <w:pPr>
        <w:spacing w:after="0" w:line="264" w:lineRule="auto"/>
        <w:jc w:val="both"/>
        <w:rPr>
          <w:rFonts w:cs="Calibri"/>
          <w:b/>
        </w:rPr>
      </w:pPr>
      <w:r w:rsidRPr="00605C7C">
        <w:rPr>
          <w:rFonts w:cs="Calibri"/>
        </w:rPr>
        <w:t xml:space="preserve">Wykonawca wykaże, że w okresie ostatnich trzech lat przed upływem terminu składania ofert, a  jeżeli okres prowadzenia działalności jest krótszy – w tym okresie  zrealizował </w:t>
      </w:r>
      <w:r w:rsidRPr="00605C7C">
        <w:rPr>
          <w:rFonts w:cs="Calibri"/>
          <w:b/>
        </w:rPr>
        <w:t xml:space="preserve">co najmniej </w:t>
      </w:r>
      <w:r w:rsidR="00D074AD" w:rsidRPr="00605C7C">
        <w:rPr>
          <w:rFonts w:cs="Calibri"/>
          <w:b/>
        </w:rPr>
        <w:t>dwie</w:t>
      </w:r>
      <w:r w:rsidRPr="00605C7C">
        <w:rPr>
          <w:rFonts w:cs="Calibri"/>
          <w:b/>
        </w:rPr>
        <w:t xml:space="preserve"> dostaw</w:t>
      </w:r>
      <w:r w:rsidR="00D074AD" w:rsidRPr="00605C7C">
        <w:rPr>
          <w:rFonts w:cs="Calibri"/>
          <w:b/>
        </w:rPr>
        <w:t>y</w:t>
      </w:r>
      <w:r w:rsidRPr="00605C7C">
        <w:rPr>
          <w:rFonts w:cs="Calibri"/>
          <w:b/>
        </w:rPr>
        <w:t xml:space="preserve"> </w:t>
      </w:r>
      <w:r w:rsidR="00EE2BE6" w:rsidRPr="00605C7C">
        <w:rPr>
          <w:rFonts w:cs="Calibri"/>
          <w:b/>
        </w:rPr>
        <w:t>spektrometr</w:t>
      </w:r>
      <w:r w:rsidR="00D074AD" w:rsidRPr="00605C7C">
        <w:rPr>
          <w:rFonts w:cs="Calibri"/>
          <w:b/>
        </w:rPr>
        <w:t>ów</w:t>
      </w:r>
      <w:r w:rsidRPr="00605C7C">
        <w:rPr>
          <w:rFonts w:cs="Calibri"/>
          <w:b/>
        </w:rPr>
        <w:t xml:space="preserve"> o wartości minimum </w:t>
      </w:r>
      <w:r w:rsidR="00034DD5" w:rsidRPr="00605C7C">
        <w:rPr>
          <w:rFonts w:cs="Calibri"/>
          <w:b/>
        </w:rPr>
        <w:t>3</w:t>
      </w:r>
      <w:r w:rsidRPr="00605C7C">
        <w:rPr>
          <w:rFonts w:cs="Calibri"/>
          <w:b/>
        </w:rPr>
        <w:t>00 000,00 zł brutto.</w:t>
      </w:r>
    </w:p>
    <w:p w14:paraId="5CD04932" w14:textId="77777777" w:rsidR="00155BE8" w:rsidRPr="00605C7C" w:rsidRDefault="00155BE8" w:rsidP="00C569BC">
      <w:pPr>
        <w:spacing w:after="0" w:line="264" w:lineRule="auto"/>
        <w:jc w:val="both"/>
        <w:rPr>
          <w:rFonts w:cs="Calibri"/>
          <w:b/>
        </w:rPr>
      </w:pPr>
    </w:p>
    <w:p w14:paraId="6B43A6D8" w14:textId="77777777" w:rsidR="00155BE8" w:rsidRPr="00605C7C" w:rsidRDefault="00155BE8" w:rsidP="00DC7254">
      <w:pPr>
        <w:pStyle w:val="Akapitzlist"/>
        <w:numPr>
          <w:ilvl w:val="0"/>
          <w:numId w:val="21"/>
        </w:numPr>
        <w:ind w:left="567" w:hanging="567"/>
        <w:rPr>
          <w:rFonts w:asciiTheme="minorHAnsi" w:hAnsiTheme="minorHAnsi" w:cstheme="minorHAnsi"/>
          <w:sz w:val="24"/>
          <w:szCs w:val="24"/>
        </w:rPr>
      </w:pPr>
      <w:r w:rsidRPr="00605C7C">
        <w:rPr>
          <w:rFonts w:asciiTheme="minorHAnsi" w:hAnsiTheme="minorHAnsi" w:cstheme="minorHAnsi"/>
          <w:sz w:val="24"/>
          <w:szCs w:val="24"/>
        </w:rPr>
        <w:t>Zamawiający zastrzega, że w sytuacji składania oferty przez dwa lub więcej podmiotów (Wykonawcy wspólnie ubiegający się o udzielenie zamówienia) oraz analogicznie w sytuacji, gdy Wykonawca będzie polegał na zasobach innego podmiotu, na zasadach określonych w art. 22a ustawy, warunek o którym wyżej mowa musi zostać spełniony w całości przez Wykonawcę (jednego z Wykonawców wspólnie składającego ofertę) lub podmiot, na którego zdolności w tym zakresie powołuje się Wykonawca – brak możliwości tzw. sumowania doświadczenia.</w:t>
      </w:r>
    </w:p>
    <w:p w14:paraId="1D648C9B" w14:textId="77777777" w:rsidR="00155BE8" w:rsidRPr="00605C7C" w:rsidRDefault="00155BE8" w:rsidP="00DC7254">
      <w:pPr>
        <w:pStyle w:val="Akapitzlist"/>
        <w:numPr>
          <w:ilvl w:val="0"/>
          <w:numId w:val="21"/>
        </w:numPr>
        <w:ind w:left="567" w:hanging="567"/>
        <w:rPr>
          <w:rFonts w:asciiTheme="minorHAnsi" w:hAnsiTheme="minorHAnsi" w:cstheme="minorHAnsi"/>
          <w:sz w:val="24"/>
          <w:szCs w:val="24"/>
        </w:rPr>
      </w:pPr>
      <w:r w:rsidRPr="00605C7C">
        <w:rPr>
          <w:rFonts w:asciiTheme="minorHAnsi" w:hAnsiTheme="minorHAnsi" w:cstheme="minorHAnsi"/>
          <w:sz w:val="24"/>
          <w:szCs w:val="24"/>
        </w:rPr>
        <w:t>W przypadku wskazania przez Wykonawcę, w celu wykazania spełniania warunków udziału, waluty inna niż PLN, w celu jej przeliczenia stosowany będzie: średni kurs NBP na dzień publikacji ogłoszenia o zamówieniu w Dzienniku Urzędowym Unii Europejskiej.</w:t>
      </w:r>
    </w:p>
    <w:p w14:paraId="5E3EB96A" w14:textId="77777777" w:rsidR="004F5B07" w:rsidRPr="00605C7C" w:rsidRDefault="004F5B07" w:rsidP="00864ECD">
      <w:pPr>
        <w:autoSpaceDE w:val="0"/>
        <w:autoSpaceDN w:val="0"/>
        <w:adjustRightInd w:val="0"/>
        <w:spacing w:after="0" w:line="240" w:lineRule="auto"/>
        <w:jc w:val="both"/>
        <w:rPr>
          <w:rFonts w:eastAsiaTheme="minorHAnsi" w:cs="Calibri"/>
        </w:rPr>
      </w:pPr>
    </w:p>
    <w:p w14:paraId="3E5B2B37" w14:textId="5BEED49F" w:rsidR="00097CE3" w:rsidRPr="00605C7C" w:rsidRDefault="00097CE3" w:rsidP="00B673A0">
      <w:pPr>
        <w:pStyle w:val="Akapitzlist"/>
        <w:numPr>
          <w:ilvl w:val="0"/>
          <w:numId w:val="8"/>
        </w:numPr>
        <w:jc w:val="both"/>
        <w:outlineLvl w:val="0"/>
        <w:rPr>
          <w:rFonts w:cs="Calibri"/>
          <w:b/>
          <w:bCs/>
        </w:rPr>
      </w:pPr>
      <w:bookmarkStart w:id="78" w:name="_Toc194050453"/>
      <w:bookmarkStart w:id="79" w:name="_Toc194050961"/>
      <w:r w:rsidRPr="00605C7C">
        <w:rPr>
          <w:rFonts w:cs="Calibri"/>
          <w:b/>
          <w:bCs/>
        </w:rPr>
        <w:t>Podmiotowe środki dowodowe</w:t>
      </w:r>
      <w:r w:rsidR="00201E5E" w:rsidRPr="00605C7C">
        <w:rPr>
          <w:rFonts w:cs="Calibri"/>
          <w:b/>
          <w:bCs/>
        </w:rPr>
        <w:t xml:space="preserve"> </w:t>
      </w:r>
      <w:r w:rsidR="00201E5E" w:rsidRPr="00605C7C">
        <w:rPr>
          <w:rFonts w:cs="Calibri"/>
          <w:b/>
          <w:bCs/>
          <w:u w:val="single"/>
        </w:rPr>
        <w:t>(</w:t>
      </w:r>
      <w:r w:rsidR="00C53D87" w:rsidRPr="00605C7C">
        <w:rPr>
          <w:rFonts w:cs="Calibri"/>
          <w:b/>
          <w:bCs/>
          <w:u w:val="single"/>
        </w:rPr>
        <w:t>SKŁADANE NA WEZWANIE</w:t>
      </w:r>
      <w:r w:rsidR="00201E5E" w:rsidRPr="00605C7C">
        <w:rPr>
          <w:rFonts w:cs="Calibri"/>
          <w:b/>
          <w:bCs/>
          <w:u w:val="single"/>
        </w:rPr>
        <w:t>)</w:t>
      </w:r>
      <w:r w:rsidRPr="00605C7C">
        <w:rPr>
          <w:rFonts w:cs="Calibri"/>
          <w:b/>
          <w:bCs/>
          <w:u w:val="single"/>
        </w:rPr>
        <w:t>.</w:t>
      </w:r>
      <w:bookmarkEnd w:id="74"/>
      <w:bookmarkEnd w:id="78"/>
      <w:bookmarkEnd w:id="79"/>
    </w:p>
    <w:p w14:paraId="1CC5A7EF" w14:textId="63490DAF" w:rsidR="00B4640A" w:rsidRPr="00605C7C" w:rsidRDefault="00E916E0" w:rsidP="001F4C90">
      <w:pPr>
        <w:jc w:val="both"/>
        <w:rPr>
          <w:rFonts w:cs="Calibri"/>
          <w:b/>
          <w:bCs/>
        </w:rPr>
      </w:pPr>
      <w:bookmarkStart w:id="80" w:name="_Toc63684927"/>
      <w:r w:rsidRPr="00605C7C">
        <w:rPr>
          <w:rFonts w:cs="Calibri"/>
          <w:b/>
          <w:bCs/>
        </w:rPr>
        <w:t>Za</w:t>
      </w:r>
      <w:r w:rsidR="00D270AC" w:rsidRPr="00605C7C">
        <w:rPr>
          <w:rFonts w:cs="Calibri"/>
          <w:b/>
          <w:bCs/>
        </w:rPr>
        <w:t>mawiający wezwie Wykonawcę/-ów, których oferta/-y zostały najwyżej ocenione</w:t>
      </w:r>
      <w:r w:rsidR="00290F0D" w:rsidRPr="00605C7C">
        <w:rPr>
          <w:rFonts w:cs="Calibri"/>
          <w:b/>
          <w:bCs/>
        </w:rPr>
        <w:t xml:space="preserve">, </w:t>
      </w:r>
      <w:r w:rsidR="00DD1738" w:rsidRPr="00605C7C">
        <w:rPr>
          <w:rFonts w:cs="Calibri"/>
          <w:b/>
        </w:rPr>
        <w:t>do złożenia następujących podmiotowych środków dowodowych (aktualnych na dzień ich złożenia):</w:t>
      </w:r>
      <w:bookmarkEnd w:id="80"/>
    </w:p>
    <w:p w14:paraId="0EA7BCF2" w14:textId="222078D5" w:rsidR="006D495F" w:rsidRPr="00605C7C" w:rsidRDefault="006D495F" w:rsidP="006D495F">
      <w:pPr>
        <w:pStyle w:val="Akapitzlist"/>
        <w:numPr>
          <w:ilvl w:val="1"/>
          <w:numId w:val="8"/>
        </w:numPr>
        <w:jc w:val="both"/>
        <w:rPr>
          <w:rFonts w:ascii="Palatino Linotype" w:hAnsi="Palatino Linotype"/>
        </w:rPr>
      </w:pPr>
      <w:bookmarkStart w:id="81" w:name="_Toc63684928"/>
      <w:r w:rsidRPr="00605C7C">
        <w:rPr>
          <w:rFonts w:ascii="Palatino Linotype" w:hAnsi="Palatino Linotype"/>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r w:rsidRPr="00605C7C">
        <w:rPr>
          <w:rFonts w:ascii="Palatino Linotype" w:hAnsi="Palatino Linotype"/>
          <w:b/>
          <w:bCs/>
        </w:rPr>
        <w:t>.</w:t>
      </w:r>
      <w:bookmarkEnd w:id="81"/>
      <w:r w:rsidR="00DC02ED" w:rsidRPr="00605C7C">
        <w:rPr>
          <w:rFonts w:ascii="Palatino Linotype" w:hAnsi="Palatino Linotype"/>
          <w:b/>
          <w:bCs/>
        </w:rPr>
        <w:t>(załącznik nr 5 do SWZ)</w:t>
      </w:r>
    </w:p>
    <w:p w14:paraId="540859A5" w14:textId="2FEF70CE" w:rsidR="006D495F" w:rsidRPr="00605C7C" w:rsidRDefault="006D495F" w:rsidP="006D495F">
      <w:pPr>
        <w:pStyle w:val="Akapitzlist"/>
        <w:numPr>
          <w:ilvl w:val="1"/>
          <w:numId w:val="8"/>
        </w:numPr>
        <w:jc w:val="both"/>
        <w:rPr>
          <w:rFonts w:ascii="Palatino Linotype" w:hAnsi="Palatino Linotype"/>
        </w:rPr>
      </w:pPr>
      <w:r w:rsidRPr="00605C7C">
        <w:rPr>
          <w:rFonts w:ascii="Palatino Linotype" w:hAnsi="Palatino Linotype"/>
        </w:rPr>
        <w:t xml:space="preserve">Oświadczenie o aktualności informacji zawartych w oświadczeniach, o którym mowa w art. 125 ust. 1 PZP w zakresie odnoszącym się do podstaw wykluczenia wskazanych w art. 108 ust. 1 ustawy PZP oraz art. 7 ust 1 pkt 1-3 ustawy z 13 kwietnia 2022 r. o szczególnych rozwiązaniach w zakresie </w:t>
      </w:r>
      <w:r w:rsidRPr="00605C7C">
        <w:rPr>
          <w:rFonts w:ascii="Palatino Linotype" w:hAnsi="Palatino Linotype"/>
        </w:rPr>
        <w:lastRenderedPageBreak/>
        <w:t>przeciwdziałania wspierania agresji na Ukrainę oraz służących ochronie bezpieczeństwa narodowego</w:t>
      </w:r>
      <w:r w:rsidR="00DC02ED" w:rsidRPr="00605C7C">
        <w:rPr>
          <w:rFonts w:ascii="Palatino Linotype" w:hAnsi="Palatino Linotype"/>
        </w:rPr>
        <w:t xml:space="preserve"> </w:t>
      </w:r>
      <w:r w:rsidR="00DC02ED" w:rsidRPr="00605C7C">
        <w:rPr>
          <w:rFonts w:ascii="Palatino Linotype" w:hAnsi="Palatino Linotype"/>
          <w:b/>
          <w:bCs/>
        </w:rPr>
        <w:t xml:space="preserve">(załącznik nr </w:t>
      </w:r>
      <w:r w:rsidR="00C53D87" w:rsidRPr="00605C7C">
        <w:rPr>
          <w:rFonts w:ascii="Palatino Linotype" w:hAnsi="Palatino Linotype"/>
          <w:b/>
          <w:bCs/>
        </w:rPr>
        <w:t>6 do SWZ)</w:t>
      </w:r>
      <w:r w:rsidRPr="00605C7C">
        <w:rPr>
          <w:rFonts w:ascii="Palatino Linotype" w:hAnsi="Palatino Linotype"/>
          <w:b/>
          <w:bCs/>
        </w:rPr>
        <w:t>;</w:t>
      </w:r>
    </w:p>
    <w:p w14:paraId="5BB00932" w14:textId="0E176726" w:rsidR="00B4640A" w:rsidRPr="00605C7C" w:rsidRDefault="00C83A75" w:rsidP="00B673A0">
      <w:pPr>
        <w:pStyle w:val="Nagwek1"/>
        <w:numPr>
          <w:ilvl w:val="0"/>
          <w:numId w:val="8"/>
        </w:numPr>
        <w:jc w:val="both"/>
        <w:rPr>
          <w:rFonts w:ascii="Calibri" w:hAnsi="Calibri" w:cs="Calibri"/>
          <w:sz w:val="22"/>
        </w:rPr>
      </w:pPr>
      <w:bookmarkStart w:id="82" w:name="_Toc194050454"/>
      <w:bookmarkStart w:id="83" w:name="_Toc194050962"/>
      <w:r w:rsidRPr="00605C7C">
        <w:rPr>
          <w:rFonts w:ascii="Calibri" w:hAnsi="Calibri" w:cs="Calibri"/>
          <w:sz w:val="22"/>
        </w:rPr>
        <w:t>Dokumenty p</w:t>
      </w:r>
      <w:r w:rsidR="00B4640A" w:rsidRPr="00605C7C">
        <w:rPr>
          <w:rFonts w:ascii="Calibri" w:hAnsi="Calibri" w:cs="Calibri"/>
          <w:sz w:val="22"/>
        </w:rPr>
        <w:t>otwierdz</w:t>
      </w:r>
      <w:r w:rsidRPr="00605C7C">
        <w:rPr>
          <w:rFonts w:ascii="Calibri" w:hAnsi="Calibri" w:cs="Calibri"/>
          <w:sz w:val="22"/>
        </w:rPr>
        <w:t>ające</w:t>
      </w:r>
      <w:r w:rsidR="00B4640A" w:rsidRPr="00605C7C">
        <w:rPr>
          <w:rFonts w:ascii="Calibri" w:hAnsi="Calibri" w:cs="Calibri"/>
          <w:sz w:val="22"/>
        </w:rPr>
        <w:t xml:space="preserve"> spełniani</w:t>
      </w:r>
      <w:r w:rsidRPr="00605C7C">
        <w:rPr>
          <w:rFonts w:ascii="Calibri" w:hAnsi="Calibri" w:cs="Calibri"/>
          <w:sz w:val="22"/>
        </w:rPr>
        <w:t>e</w:t>
      </w:r>
      <w:r w:rsidR="00B4640A" w:rsidRPr="00605C7C">
        <w:rPr>
          <w:rFonts w:ascii="Calibri" w:hAnsi="Calibri" w:cs="Calibri"/>
          <w:sz w:val="22"/>
        </w:rPr>
        <w:t xml:space="preserve"> warunków udziału w postępowaniu</w:t>
      </w:r>
      <w:r w:rsidR="0038339E" w:rsidRPr="00605C7C">
        <w:rPr>
          <w:rFonts w:ascii="Calibri" w:hAnsi="Calibri" w:cs="Calibri"/>
          <w:sz w:val="22"/>
        </w:rPr>
        <w:t>.</w:t>
      </w:r>
      <w:bookmarkEnd w:id="82"/>
      <w:bookmarkEnd w:id="83"/>
    </w:p>
    <w:p w14:paraId="19E5A3D0" w14:textId="4A7F50B0" w:rsidR="004F47BD" w:rsidRPr="00605C7C" w:rsidRDefault="000B3374" w:rsidP="004F47BD">
      <w:r w:rsidRPr="00605C7C">
        <w:rPr>
          <w:rFonts w:asciiTheme="minorHAnsi" w:hAnsiTheme="minorHAnsi" w:cstheme="minorHAnsi"/>
          <w:sz w:val="24"/>
          <w:szCs w:val="24"/>
        </w:rPr>
        <w:t xml:space="preserve">Na potwierdzenie posiadania </w:t>
      </w:r>
      <w:r w:rsidRPr="00605C7C">
        <w:rPr>
          <w:rFonts w:asciiTheme="minorHAnsi" w:hAnsiTheme="minorHAnsi" w:cstheme="minorHAnsi"/>
          <w:b/>
          <w:bCs/>
          <w:sz w:val="24"/>
          <w:szCs w:val="24"/>
        </w:rPr>
        <w:t>zdolności technicznych lub zawodowych</w:t>
      </w:r>
      <w:r w:rsidRPr="00605C7C">
        <w:rPr>
          <w:rFonts w:asciiTheme="minorHAnsi" w:hAnsiTheme="minorHAnsi" w:cstheme="minorHAnsi"/>
          <w:sz w:val="24"/>
          <w:szCs w:val="24"/>
        </w:rPr>
        <w:t xml:space="preserve"> określonych w pkt </w:t>
      </w:r>
      <w:r w:rsidR="00552B06" w:rsidRPr="00605C7C">
        <w:rPr>
          <w:rFonts w:asciiTheme="minorHAnsi" w:hAnsiTheme="minorHAnsi" w:cstheme="minorHAnsi"/>
          <w:sz w:val="24"/>
          <w:szCs w:val="24"/>
        </w:rPr>
        <w:t>17</w:t>
      </w:r>
      <w:r w:rsidRPr="00605C7C">
        <w:rPr>
          <w:rFonts w:asciiTheme="minorHAnsi" w:hAnsiTheme="minorHAnsi" w:cstheme="minorHAnsi"/>
          <w:sz w:val="24"/>
          <w:szCs w:val="24"/>
        </w:rPr>
        <w:t xml:space="preserve"> </w:t>
      </w:r>
      <w:r w:rsidRPr="00605C7C">
        <w:rPr>
          <w:rFonts w:asciiTheme="minorHAnsi" w:hAnsiTheme="minorHAnsi" w:cstheme="minorHAnsi"/>
          <w:bCs/>
          <w:sz w:val="24"/>
          <w:szCs w:val="24"/>
        </w:rPr>
        <w:t xml:space="preserve">Zamawiający przed wyborem najkorzystniejszej oferty wezwie </w:t>
      </w:r>
      <w:r w:rsidRPr="00605C7C">
        <w:rPr>
          <w:rFonts w:asciiTheme="minorHAnsi" w:hAnsiTheme="minorHAnsi" w:cstheme="minorHAnsi"/>
          <w:b/>
          <w:bCs/>
          <w:sz w:val="24"/>
          <w:szCs w:val="24"/>
        </w:rPr>
        <w:t>Wykonawcę, którego oferta została najwyżej oceniona,</w:t>
      </w:r>
      <w:r w:rsidRPr="00605C7C">
        <w:rPr>
          <w:rFonts w:asciiTheme="minorHAnsi" w:hAnsiTheme="minorHAnsi" w:cstheme="minorHAnsi"/>
          <w:bCs/>
          <w:sz w:val="24"/>
          <w:szCs w:val="24"/>
        </w:rPr>
        <w:t xml:space="preserve"> do złożenia w wyznaczonym terminie</w:t>
      </w:r>
      <w:r w:rsidRPr="00605C7C">
        <w:rPr>
          <w:rFonts w:asciiTheme="minorHAnsi" w:eastAsia="Times New Roman" w:hAnsiTheme="minorHAnsi" w:cstheme="minorHAnsi"/>
          <w:sz w:val="24"/>
          <w:szCs w:val="24"/>
          <w:lang w:eastAsia="pl-PL"/>
        </w:rPr>
        <w:t xml:space="preserve"> wykazu</w:t>
      </w:r>
      <w:r w:rsidR="004E3773" w:rsidRPr="00605C7C">
        <w:rPr>
          <w:rFonts w:asciiTheme="minorHAnsi" w:eastAsia="Times New Roman" w:hAnsiTheme="minorHAnsi" w:cstheme="minorHAnsi"/>
          <w:sz w:val="24"/>
          <w:szCs w:val="24"/>
          <w:lang w:eastAsia="pl-PL"/>
        </w:rPr>
        <w:t xml:space="preserve"> (załącznik </w:t>
      </w:r>
      <w:r w:rsidR="00D92DE0" w:rsidRPr="00605C7C">
        <w:rPr>
          <w:rFonts w:asciiTheme="minorHAnsi" w:eastAsia="Times New Roman" w:hAnsiTheme="minorHAnsi" w:cstheme="minorHAnsi"/>
          <w:sz w:val="24"/>
          <w:szCs w:val="24"/>
          <w:lang w:eastAsia="pl-PL"/>
        </w:rPr>
        <w:t>nr 10)</w:t>
      </w:r>
      <w:r w:rsidRPr="00605C7C">
        <w:rPr>
          <w:rFonts w:asciiTheme="minorHAnsi" w:eastAsia="Times New Roman" w:hAnsiTheme="minorHAnsi" w:cstheme="minorHAnsi"/>
          <w:sz w:val="24"/>
          <w:szCs w:val="24"/>
          <w:lang w:eastAsia="pl-PL"/>
        </w:rPr>
        <w:t xml:space="preserve"> minimum </w:t>
      </w:r>
      <w:r w:rsidR="004E3773" w:rsidRPr="00605C7C">
        <w:rPr>
          <w:rFonts w:asciiTheme="minorHAnsi" w:eastAsia="Times New Roman" w:hAnsiTheme="minorHAnsi" w:cstheme="minorHAnsi"/>
          <w:sz w:val="24"/>
          <w:szCs w:val="24"/>
          <w:lang w:eastAsia="pl-PL"/>
        </w:rPr>
        <w:t>2</w:t>
      </w:r>
      <w:r w:rsidRPr="00605C7C">
        <w:rPr>
          <w:rFonts w:asciiTheme="minorHAnsi" w:eastAsia="Times New Roman" w:hAnsiTheme="minorHAnsi" w:cstheme="minorHAnsi"/>
          <w:sz w:val="24"/>
          <w:szCs w:val="24"/>
          <w:lang w:eastAsia="pl-PL"/>
        </w:rPr>
        <w:t xml:space="preserve"> dostaw </w:t>
      </w:r>
      <w:r w:rsidRPr="00605C7C">
        <w:rPr>
          <w:rFonts w:asciiTheme="minorHAnsi" w:eastAsia="Andale Sans UI" w:hAnsiTheme="minorHAnsi" w:cstheme="minorHAnsi"/>
          <w:sz w:val="24"/>
          <w:szCs w:val="24"/>
          <w:lang w:eastAsia="fa-IR" w:bidi="fa-IR"/>
        </w:rPr>
        <w:t xml:space="preserve">wraz z </w:t>
      </w:r>
      <w:r w:rsidRPr="00605C7C">
        <w:rPr>
          <w:rFonts w:asciiTheme="minorHAnsi" w:eastAsia="Andale Sans UI" w:hAnsiTheme="minorHAnsi" w:cstheme="minorHAnsi"/>
          <w:b/>
          <w:sz w:val="24"/>
          <w:szCs w:val="24"/>
          <w:lang w:eastAsia="fa-IR" w:bidi="fa-IR"/>
        </w:rPr>
        <w:t>dowodami</w:t>
      </w:r>
      <w:r w:rsidRPr="00605C7C">
        <w:rPr>
          <w:rFonts w:asciiTheme="minorHAnsi" w:eastAsia="Andale Sans UI" w:hAnsiTheme="minorHAnsi" w:cstheme="minorHAnsi"/>
          <w:sz w:val="24"/>
          <w:szCs w:val="24"/>
          <w:lang w:eastAsia="fa-IR" w:bidi="fa-IR"/>
        </w:rPr>
        <w:t xml:space="preserve"> określającymi,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w:t>
      </w:r>
    </w:p>
    <w:p w14:paraId="6AF36156" w14:textId="15EA0480" w:rsidR="008652C2" w:rsidRPr="00605C7C" w:rsidRDefault="005A20E4" w:rsidP="00B673A0">
      <w:pPr>
        <w:pStyle w:val="Nagwek1"/>
        <w:numPr>
          <w:ilvl w:val="0"/>
          <w:numId w:val="8"/>
        </w:numPr>
        <w:jc w:val="both"/>
        <w:rPr>
          <w:rFonts w:ascii="Calibri" w:hAnsi="Calibri" w:cs="Calibri"/>
          <w:sz w:val="22"/>
        </w:rPr>
      </w:pPr>
      <w:bookmarkStart w:id="84" w:name="_Toc194050455"/>
      <w:bookmarkStart w:id="85" w:name="_Toc194050963"/>
      <w:r w:rsidRPr="00605C7C">
        <w:rPr>
          <w:rFonts w:ascii="Calibri" w:hAnsi="Calibri" w:cs="Calibri"/>
          <w:bCs/>
          <w:sz w:val="22"/>
        </w:rPr>
        <w:t>Wymagania dotyczące wadium</w:t>
      </w:r>
      <w:r w:rsidR="00222DDF" w:rsidRPr="00605C7C">
        <w:rPr>
          <w:rFonts w:ascii="Calibri" w:hAnsi="Calibri" w:cs="Calibri"/>
          <w:bCs/>
          <w:sz w:val="22"/>
        </w:rPr>
        <w:t>.</w:t>
      </w:r>
      <w:bookmarkEnd w:id="84"/>
      <w:bookmarkEnd w:id="85"/>
    </w:p>
    <w:p w14:paraId="024D3039" w14:textId="3D9FBE00" w:rsidR="00D51C73" w:rsidRPr="00605C7C" w:rsidRDefault="005A20E4" w:rsidP="00C06B93">
      <w:pPr>
        <w:jc w:val="both"/>
        <w:rPr>
          <w:rFonts w:cs="Calibri"/>
        </w:rPr>
      </w:pPr>
      <w:r w:rsidRPr="00605C7C">
        <w:rPr>
          <w:rFonts w:cs="Calibri"/>
        </w:rPr>
        <w:t>Zamawiający nie wymaga wniesienia wadium w niniejszym postępowaniu o udzielenie zamówienia.</w:t>
      </w:r>
    </w:p>
    <w:p w14:paraId="5651BFE0" w14:textId="3A9DA74E" w:rsidR="00EA3E25" w:rsidRPr="00605C7C" w:rsidRDefault="00650404" w:rsidP="00B673A0">
      <w:pPr>
        <w:pStyle w:val="Akapitzlist"/>
        <w:numPr>
          <w:ilvl w:val="0"/>
          <w:numId w:val="8"/>
        </w:numPr>
        <w:jc w:val="both"/>
        <w:outlineLvl w:val="0"/>
        <w:rPr>
          <w:rFonts w:cs="Calibri"/>
          <w:b/>
          <w:bCs/>
        </w:rPr>
      </w:pPr>
      <w:bookmarkStart w:id="86" w:name="_Toc63684930"/>
      <w:bookmarkStart w:id="87" w:name="_Toc194050456"/>
      <w:bookmarkStart w:id="88" w:name="_Toc194050964"/>
      <w:r w:rsidRPr="00605C7C">
        <w:rPr>
          <w:rFonts w:cs="Calibri"/>
          <w:b/>
          <w:bCs/>
        </w:rPr>
        <w:t>Sposób oraz termin składania ofert</w:t>
      </w:r>
      <w:bookmarkEnd w:id="86"/>
      <w:r w:rsidRPr="00605C7C">
        <w:rPr>
          <w:rFonts w:cs="Calibri"/>
          <w:b/>
          <w:bCs/>
        </w:rPr>
        <w:t>.</w:t>
      </w:r>
      <w:bookmarkEnd w:id="87"/>
      <w:bookmarkEnd w:id="88"/>
    </w:p>
    <w:p w14:paraId="08D95977" w14:textId="74488BF5" w:rsidR="00AE3355" w:rsidRPr="00605C7C" w:rsidRDefault="00AE3355" w:rsidP="00B673A0">
      <w:pPr>
        <w:pStyle w:val="Akapitzlist"/>
        <w:numPr>
          <w:ilvl w:val="1"/>
          <w:numId w:val="8"/>
        </w:numPr>
        <w:tabs>
          <w:tab w:val="left" w:pos="0"/>
          <w:tab w:val="left" w:pos="425"/>
        </w:tabs>
        <w:suppressAutoHyphens/>
        <w:spacing w:after="0"/>
        <w:jc w:val="both"/>
        <w:rPr>
          <w:rFonts w:cs="Calibri"/>
          <w:bCs/>
        </w:rPr>
      </w:pPr>
      <w:r w:rsidRPr="00605C7C">
        <w:rPr>
          <w:rFonts w:cs="Calibri"/>
          <w:bCs/>
        </w:rPr>
        <w:t>Ofert</w:t>
      </w:r>
      <w:r w:rsidR="00A50287" w:rsidRPr="00605C7C">
        <w:rPr>
          <w:rFonts w:cs="Calibri"/>
          <w:bCs/>
        </w:rPr>
        <w:t>ę</w:t>
      </w:r>
      <w:r w:rsidRPr="00605C7C">
        <w:rPr>
          <w:rFonts w:cs="Calibri"/>
          <w:bCs/>
        </w:rPr>
        <w:t xml:space="preserve"> wraz z załącznikami należy złożyć za pośrednictwem </w:t>
      </w:r>
      <w:r w:rsidR="006A71D6" w:rsidRPr="00605C7C">
        <w:rPr>
          <w:rFonts w:cs="Calibri"/>
          <w:bCs/>
        </w:rPr>
        <w:t>portalu</w:t>
      </w:r>
      <w:r w:rsidRPr="00605C7C">
        <w:rPr>
          <w:rFonts w:cs="Calibri"/>
          <w:bCs/>
        </w:rPr>
        <w:t xml:space="preserve"> przetargowej: </w:t>
      </w:r>
      <w:hyperlink r:id="rId18" w:history="1">
        <w:r w:rsidR="00D42025" w:rsidRPr="00605C7C">
          <w:rPr>
            <w:rStyle w:val="Hipercze"/>
            <w:rFonts w:eastAsia="Times New Roman" w:cs="Calibri"/>
            <w:lang w:eastAsia="zh-CN"/>
          </w:rPr>
          <w:t>https://platformazakupowa.pl/pn/git</w:t>
        </w:r>
      </w:hyperlink>
    </w:p>
    <w:p w14:paraId="748181B1" w14:textId="3559C61F" w:rsidR="001C3A26" w:rsidRPr="00605C7C" w:rsidRDefault="001A05FB" w:rsidP="00B673A0">
      <w:pPr>
        <w:pStyle w:val="Akapitzlist"/>
        <w:numPr>
          <w:ilvl w:val="1"/>
          <w:numId w:val="8"/>
        </w:numPr>
        <w:jc w:val="both"/>
        <w:rPr>
          <w:rFonts w:cs="Calibri"/>
          <w:b/>
        </w:rPr>
      </w:pPr>
      <w:r w:rsidRPr="00605C7C">
        <w:rPr>
          <w:rFonts w:cs="Calibri"/>
          <w:b/>
        </w:rPr>
        <w:t xml:space="preserve">Termin składania ofert: do dnia </w:t>
      </w:r>
      <w:r w:rsidR="001C260F" w:rsidRPr="00605C7C">
        <w:rPr>
          <w:rFonts w:cs="Calibri"/>
          <w:b/>
        </w:rPr>
        <w:t>28</w:t>
      </w:r>
      <w:r w:rsidR="001D4F42" w:rsidRPr="00605C7C">
        <w:rPr>
          <w:rFonts w:cs="Calibri"/>
          <w:b/>
        </w:rPr>
        <w:t>-</w:t>
      </w:r>
      <w:r w:rsidR="007B3804" w:rsidRPr="00605C7C">
        <w:rPr>
          <w:rFonts w:cs="Calibri"/>
          <w:b/>
        </w:rPr>
        <w:t>0</w:t>
      </w:r>
      <w:r w:rsidR="00C93537" w:rsidRPr="00605C7C">
        <w:rPr>
          <w:rFonts w:cs="Calibri"/>
          <w:b/>
        </w:rPr>
        <w:t>4</w:t>
      </w:r>
      <w:r w:rsidR="001D4F42" w:rsidRPr="00605C7C">
        <w:rPr>
          <w:rFonts w:cs="Calibri"/>
          <w:b/>
        </w:rPr>
        <w:t>-202</w:t>
      </w:r>
      <w:r w:rsidR="007B3804" w:rsidRPr="00605C7C">
        <w:rPr>
          <w:rFonts w:cs="Calibri"/>
          <w:b/>
        </w:rPr>
        <w:t>5</w:t>
      </w:r>
      <w:r w:rsidR="001D4F42" w:rsidRPr="00605C7C">
        <w:rPr>
          <w:rFonts w:cs="Calibri"/>
          <w:b/>
        </w:rPr>
        <w:t xml:space="preserve">r. </w:t>
      </w:r>
      <w:r w:rsidRPr="00605C7C">
        <w:rPr>
          <w:rFonts w:cs="Calibri"/>
          <w:b/>
        </w:rPr>
        <w:t xml:space="preserve">godz. </w:t>
      </w:r>
      <w:r w:rsidR="000E459E" w:rsidRPr="00605C7C">
        <w:rPr>
          <w:rFonts w:cs="Calibri"/>
          <w:b/>
        </w:rPr>
        <w:t>10</w:t>
      </w:r>
      <w:r w:rsidR="00652BB6" w:rsidRPr="00605C7C">
        <w:rPr>
          <w:rFonts w:cs="Calibri"/>
          <w:b/>
        </w:rPr>
        <w:t>:00</w:t>
      </w:r>
      <w:r w:rsidRPr="00605C7C">
        <w:rPr>
          <w:rFonts w:cs="Calibri"/>
          <w:b/>
        </w:rPr>
        <w:t xml:space="preserve"> .</w:t>
      </w:r>
    </w:p>
    <w:p w14:paraId="7C31E7A7" w14:textId="77777777" w:rsidR="00F3321C" w:rsidRPr="00605C7C" w:rsidRDefault="00624307" w:rsidP="00B673A0">
      <w:pPr>
        <w:pStyle w:val="Nagwek1"/>
        <w:numPr>
          <w:ilvl w:val="0"/>
          <w:numId w:val="8"/>
        </w:numPr>
        <w:jc w:val="both"/>
        <w:rPr>
          <w:rFonts w:ascii="Calibri" w:hAnsi="Calibri" w:cs="Calibri"/>
          <w:bCs/>
          <w:sz w:val="22"/>
        </w:rPr>
      </w:pPr>
      <w:bookmarkStart w:id="89" w:name="_Toc194050457"/>
      <w:bookmarkStart w:id="90" w:name="_Toc194050965"/>
      <w:r w:rsidRPr="00605C7C">
        <w:rPr>
          <w:rFonts w:ascii="Calibri" w:hAnsi="Calibri" w:cs="Calibri"/>
          <w:bCs/>
          <w:sz w:val="22"/>
        </w:rPr>
        <w:t>Termin związania ofertą.</w:t>
      </w:r>
      <w:bookmarkStart w:id="91" w:name="_Toc63684931"/>
      <w:bookmarkEnd w:id="89"/>
      <w:bookmarkEnd w:id="90"/>
    </w:p>
    <w:p w14:paraId="66B96A6E" w14:textId="5CF8887B" w:rsidR="00965A47" w:rsidRPr="00605C7C" w:rsidRDefault="001E151C" w:rsidP="001F4C90">
      <w:pPr>
        <w:jc w:val="both"/>
        <w:rPr>
          <w:rFonts w:cs="Calibri"/>
          <w:b/>
        </w:rPr>
      </w:pPr>
      <w:r w:rsidRPr="00605C7C">
        <w:rPr>
          <w:rFonts w:cs="Calibri"/>
        </w:rPr>
        <w:t xml:space="preserve">Termin związania ofertą wynosi: 30 dni. Bieg terminu związania ofertą rozpoczyna się wraz z upływem terminu składania ofert, określonym w </w:t>
      </w:r>
      <w:r w:rsidR="00357DD7" w:rsidRPr="00605C7C">
        <w:rPr>
          <w:rFonts w:cs="Calibri"/>
        </w:rPr>
        <w:t xml:space="preserve">pkt </w:t>
      </w:r>
      <w:r w:rsidR="0041371F" w:rsidRPr="00605C7C">
        <w:rPr>
          <w:rFonts w:cs="Calibri"/>
        </w:rPr>
        <w:t>22</w:t>
      </w:r>
      <w:r w:rsidR="00C762AE" w:rsidRPr="00605C7C">
        <w:rPr>
          <w:rFonts w:cs="Calibri"/>
        </w:rPr>
        <w:t>.2</w:t>
      </w:r>
      <w:r w:rsidR="00357DD7" w:rsidRPr="00605C7C">
        <w:rPr>
          <w:rFonts w:cs="Calibri"/>
        </w:rPr>
        <w:t xml:space="preserve"> niniejszej</w:t>
      </w:r>
      <w:r w:rsidRPr="00605C7C">
        <w:rPr>
          <w:rFonts w:cs="Calibri"/>
        </w:rPr>
        <w:t xml:space="preserve"> SWZ. </w:t>
      </w:r>
      <w:r w:rsidR="00634932" w:rsidRPr="00605C7C">
        <w:rPr>
          <w:rFonts w:cs="Calibri"/>
        </w:rPr>
        <w:t>Termin</w:t>
      </w:r>
      <w:r w:rsidRPr="00605C7C">
        <w:rPr>
          <w:rFonts w:cs="Calibri"/>
        </w:rPr>
        <w:t xml:space="preserve"> związania ofertą </w:t>
      </w:r>
      <w:bookmarkEnd w:id="91"/>
      <w:r w:rsidR="00132FBD" w:rsidRPr="00605C7C">
        <w:rPr>
          <w:rFonts w:cs="Calibri"/>
        </w:rPr>
        <w:t>został</w:t>
      </w:r>
      <w:r w:rsidR="00634932" w:rsidRPr="00605C7C">
        <w:rPr>
          <w:rFonts w:cs="Calibri"/>
        </w:rPr>
        <w:t xml:space="preserve"> dokładnie</w:t>
      </w:r>
      <w:r w:rsidR="00132FBD" w:rsidRPr="00605C7C">
        <w:rPr>
          <w:rFonts w:cs="Calibri"/>
        </w:rPr>
        <w:t xml:space="preserve"> określony w formularzu ofertowym.</w:t>
      </w:r>
    </w:p>
    <w:p w14:paraId="069C9319" w14:textId="77777777" w:rsidR="00633E1C" w:rsidRPr="00605C7C" w:rsidRDefault="001D2975" w:rsidP="00B673A0">
      <w:pPr>
        <w:pStyle w:val="Akapitzlist"/>
        <w:numPr>
          <w:ilvl w:val="0"/>
          <w:numId w:val="8"/>
        </w:numPr>
        <w:jc w:val="both"/>
        <w:outlineLvl w:val="0"/>
        <w:rPr>
          <w:rFonts w:cs="Calibri"/>
          <w:b/>
          <w:bCs/>
        </w:rPr>
      </w:pPr>
      <w:bookmarkStart w:id="92" w:name="_Toc63684932"/>
      <w:bookmarkStart w:id="93" w:name="_Toc194050458"/>
      <w:bookmarkStart w:id="94" w:name="_Toc194050966"/>
      <w:r w:rsidRPr="00605C7C">
        <w:rPr>
          <w:rFonts w:cs="Calibri"/>
          <w:b/>
          <w:bCs/>
        </w:rPr>
        <w:t>Otwarcie ofert.</w:t>
      </w:r>
      <w:bookmarkEnd w:id="92"/>
      <w:bookmarkEnd w:id="93"/>
      <w:bookmarkEnd w:id="94"/>
    </w:p>
    <w:p w14:paraId="17C1F0EC" w14:textId="4BBD7504" w:rsidR="00633E1C" w:rsidRPr="00605C7C" w:rsidRDefault="00633E1C" w:rsidP="001F4C90">
      <w:pPr>
        <w:jc w:val="both"/>
        <w:rPr>
          <w:rFonts w:cs="Calibri"/>
          <w:b/>
          <w:bCs/>
        </w:rPr>
      </w:pPr>
      <w:bookmarkStart w:id="95" w:name="_Toc63684933"/>
      <w:r w:rsidRPr="00605C7C">
        <w:rPr>
          <w:rFonts w:cs="Calibri"/>
          <w:b/>
          <w:bCs/>
        </w:rPr>
        <w:t xml:space="preserve">Otwarcie ofert nastąpi w dniu </w:t>
      </w:r>
      <w:r w:rsidR="005421E2" w:rsidRPr="00605C7C">
        <w:rPr>
          <w:rFonts w:cs="Calibri"/>
          <w:b/>
        </w:rPr>
        <w:t>28</w:t>
      </w:r>
      <w:r w:rsidR="007B3804" w:rsidRPr="00605C7C">
        <w:rPr>
          <w:rFonts w:cs="Calibri"/>
          <w:b/>
        </w:rPr>
        <w:t>-0</w:t>
      </w:r>
      <w:r w:rsidR="000E459E" w:rsidRPr="00605C7C">
        <w:rPr>
          <w:rFonts w:cs="Calibri"/>
          <w:b/>
        </w:rPr>
        <w:t>4</w:t>
      </w:r>
      <w:r w:rsidR="007B3804" w:rsidRPr="00605C7C">
        <w:rPr>
          <w:rFonts w:cs="Calibri"/>
          <w:b/>
        </w:rPr>
        <w:t xml:space="preserve">-2025r. </w:t>
      </w:r>
      <w:r w:rsidRPr="00605C7C">
        <w:rPr>
          <w:rFonts w:cs="Calibri"/>
          <w:b/>
          <w:bCs/>
        </w:rPr>
        <w:t xml:space="preserve">o godzinie </w:t>
      </w:r>
      <w:r w:rsidR="000E459E" w:rsidRPr="00605C7C">
        <w:rPr>
          <w:rFonts w:cs="Calibri"/>
          <w:b/>
          <w:bCs/>
        </w:rPr>
        <w:t>10</w:t>
      </w:r>
      <w:r w:rsidR="00652BB6" w:rsidRPr="00605C7C">
        <w:rPr>
          <w:rFonts w:cs="Calibri"/>
          <w:b/>
          <w:bCs/>
        </w:rPr>
        <w:t>:30</w:t>
      </w:r>
      <w:r w:rsidR="009835D5" w:rsidRPr="00605C7C">
        <w:rPr>
          <w:rFonts w:cs="Calibri"/>
          <w:b/>
          <w:bCs/>
        </w:rPr>
        <w:t>,</w:t>
      </w:r>
      <w:r w:rsidRPr="00605C7C">
        <w:rPr>
          <w:rFonts w:cs="Calibri"/>
        </w:rPr>
        <w:t xml:space="preserve"> za pośrednictwem Platformy </w:t>
      </w:r>
      <w:r w:rsidR="00A55601" w:rsidRPr="00605C7C">
        <w:rPr>
          <w:rFonts w:cs="Calibri"/>
        </w:rPr>
        <w:t>zakupowej</w:t>
      </w:r>
      <w:r w:rsidRPr="00605C7C">
        <w:rPr>
          <w:rFonts w:cs="Calibri"/>
        </w:rPr>
        <w:t xml:space="preserve"> poprzez odszyfrowanie złożonych ofert przez Zamawiającego.</w:t>
      </w:r>
      <w:bookmarkEnd w:id="95"/>
    </w:p>
    <w:p w14:paraId="00403D6C" w14:textId="1716FFB0" w:rsidR="00633E1C" w:rsidRPr="00605C7C" w:rsidRDefault="00633E1C" w:rsidP="001F4C90">
      <w:pPr>
        <w:jc w:val="both"/>
        <w:rPr>
          <w:rFonts w:cs="Calibri"/>
          <w:b/>
          <w:bCs/>
        </w:rPr>
      </w:pPr>
      <w:bookmarkStart w:id="96" w:name="_Toc63684934"/>
      <w:r w:rsidRPr="00605C7C">
        <w:rPr>
          <w:rFonts w:cs="Calibri"/>
        </w:rPr>
        <w:t>Zamawiający nie przewiduje jawnego/publicznego otwarcia ofert.</w:t>
      </w:r>
      <w:bookmarkEnd w:id="96"/>
    </w:p>
    <w:p w14:paraId="48BCF3E6" w14:textId="2E0DC030" w:rsidR="00633E1C" w:rsidRPr="00605C7C" w:rsidRDefault="00633E1C" w:rsidP="001F4C90">
      <w:pPr>
        <w:jc w:val="both"/>
        <w:rPr>
          <w:rFonts w:cs="Calibri"/>
          <w:b/>
          <w:bCs/>
        </w:rPr>
      </w:pPr>
      <w:bookmarkStart w:id="97" w:name="_Toc63684935"/>
      <w:r w:rsidRPr="00605C7C">
        <w:rPr>
          <w:rFonts w:cs="Calibri"/>
        </w:rPr>
        <w:t>Najpóźniej przed otwarciem ofert, Zamawiający udostępni na Platformie przetargowej</w:t>
      </w:r>
      <w:r w:rsidR="009907FE" w:rsidRPr="00605C7C">
        <w:rPr>
          <w:rFonts w:cs="Calibri"/>
        </w:rPr>
        <w:t xml:space="preserve"> </w:t>
      </w:r>
      <w:r w:rsidRPr="00605C7C">
        <w:rPr>
          <w:rFonts w:cs="Calibri"/>
        </w:rPr>
        <w:t>informację o kwocie, jaką zamierza przeznaczyć na sfinansowanie niniejszego zamówienia</w:t>
      </w:r>
      <w:r w:rsidR="009907FE" w:rsidRPr="00605C7C">
        <w:rPr>
          <w:rFonts w:cs="Calibri"/>
        </w:rPr>
        <w:t xml:space="preserve"> </w:t>
      </w:r>
      <w:r w:rsidRPr="00605C7C">
        <w:rPr>
          <w:rFonts w:cs="Calibri"/>
        </w:rPr>
        <w:t>(kwota brutto, wraz z podatkiem VAT).</w:t>
      </w:r>
      <w:bookmarkEnd w:id="97"/>
    </w:p>
    <w:p w14:paraId="11A8ACFC" w14:textId="569CCD2F" w:rsidR="00633E1C" w:rsidRPr="00605C7C" w:rsidRDefault="00633E1C" w:rsidP="001F4C90">
      <w:pPr>
        <w:jc w:val="both"/>
        <w:rPr>
          <w:rFonts w:cs="Calibri"/>
          <w:b/>
          <w:bCs/>
        </w:rPr>
      </w:pPr>
      <w:bookmarkStart w:id="98" w:name="_Toc63684936"/>
      <w:r w:rsidRPr="00605C7C">
        <w:rPr>
          <w:rFonts w:cs="Calibri"/>
        </w:rPr>
        <w:t>Niezwłocznie po otwarciu ofert Zamawiający udostępni na Platformie przetargowej</w:t>
      </w:r>
      <w:bookmarkEnd w:id="98"/>
    </w:p>
    <w:p w14:paraId="2EBEB2DE" w14:textId="77777777" w:rsidR="009907FE" w:rsidRPr="00605C7C" w:rsidRDefault="00633E1C" w:rsidP="001F4C90">
      <w:pPr>
        <w:pStyle w:val="Akapitzlist"/>
        <w:jc w:val="both"/>
        <w:rPr>
          <w:rFonts w:cs="Calibri"/>
        </w:rPr>
      </w:pPr>
      <w:r w:rsidRPr="00605C7C">
        <w:rPr>
          <w:rFonts w:cs="Calibri"/>
        </w:rPr>
        <w:t>informacje o:</w:t>
      </w:r>
    </w:p>
    <w:p w14:paraId="397E74C2" w14:textId="77777777" w:rsidR="00C07E84" w:rsidRPr="00605C7C" w:rsidRDefault="00633E1C" w:rsidP="00B673A0">
      <w:pPr>
        <w:pStyle w:val="Akapitzlist"/>
        <w:numPr>
          <w:ilvl w:val="2"/>
          <w:numId w:val="8"/>
        </w:numPr>
        <w:ind w:left="1276" w:hanging="709"/>
        <w:jc w:val="both"/>
        <w:rPr>
          <w:rFonts w:cs="Calibri"/>
        </w:rPr>
      </w:pPr>
      <w:r w:rsidRPr="00605C7C">
        <w:rPr>
          <w:rFonts w:cs="Calibri"/>
        </w:rPr>
        <w:t>nazwach albo imionach i nazwiskach oraz siedzibach lub miejscach prowadzonej</w:t>
      </w:r>
      <w:r w:rsidR="00C07E84" w:rsidRPr="00605C7C">
        <w:rPr>
          <w:rFonts w:cs="Calibri"/>
        </w:rPr>
        <w:t xml:space="preserve"> </w:t>
      </w:r>
      <w:r w:rsidRPr="00605C7C">
        <w:rPr>
          <w:rFonts w:cs="Calibri"/>
        </w:rPr>
        <w:t>działalności gospodarczej albo miejscach zamieszkania wykonawców, których oferty zostały otwarte;</w:t>
      </w:r>
    </w:p>
    <w:p w14:paraId="090C8A74" w14:textId="3DF5AA65" w:rsidR="00401DAD" w:rsidRPr="00605C7C" w:rsidRDefault="00633E1C" w:rsidP="00B673A0">
      <w:pPr>
        <w:pStyle w:val="Akapitzlist"/>
        <w:numPr>
          <w:ilvl w:val="2"/>
          <w:numId w:val="8"/>
        </w:numPr>
        <w:ind w:left="1276" w:hanging="709"/>
        <w:jc w:val="both"/>
        <w:rPr>
          <w:rFonts w:cs="Calibri"/>
        </w:rPr>
      </w:pPr>
      <w:r w:rsidRPr="00605C7C">
        <w:rPr>
          <w:rFonts w:cs="Calibri"/>
        </w:rPr>
        <w:t>cenach zawartych w ofertach.</w:t>
      </w:r>
    </w:p>
    <w:p w14:paraId="7BFFC7DD" w14:textId="2DA7433F" w:rsidR="00BA2944" w:rsidRPr="00605C7C" w:rsidRDefault="0038339E" w:rsidP="00B673A0">
      <w:pPr>
        <w:pStyle w:val="Nagwek1"/>
        <w:numPr>
          <w:ilvl w:val="0"/>
          <w:numId w:val="8"/>
        </w:numPr>
        <w:jc w:val="both"/>
        <w:rPr>
          <w:rFonts w:ascii="Calibri" w:hAnsi="Calibri" w:cs="Calibri"/>
          <w:sz w:val="22"/>
        </w:rPr>
      </w:pPr>
      <w:bookmarkStart w:id="99" w:name="_Toc194050459"/>
      <w:bookmarkStart w:id="100" w:name="_Toc194050967"/>
      <w:r w:rsidRPr="00605C7C">
        <w:rPr>
          <w:rFonts w:ascii="Calibri" w:hAnsi="Calibri" w:cs="Calibri"/>
          <w:sz w:val="22"/>
        </w:rPr>
        <w:t>K</w:t>
      </w:r>
      <w:r w:rsidR="00BB32CD" w:rsidRPr="00605C7C">
        <w:rPr>
          <w:rFonts w:ascii="Calibri" w:hAnsi="Calibri" w:cs="Calibri"/>
          <w:sz w:val="22"/>
        </w:rPr>
        <w:t>ryteri</w:t>
      </w:r>
      <w:r w:rsidRPr="00605C7C">
        <w:rPr>
          <w:rFonts w:ascii="Calibri" w:hAnsi="Calibri" w:cs="Calibri"/>
          <w:sz w:val="22"/>
        </w:rPr>
        <w:t>a</w:t>
      </w:r>
      <w:r w:rsidR="00BB32CD" w:rsidRPr="00605C7C">
        <w:rPr>
          <w:rFonts w:ascii="Calibri" w:hAnsi="Calibri" w:cs="Calibri"/>
          <w:sz w:val="22"/>
        </w:rPr>
        <w:t xml:space="preserve"> oceny ofert </w:t>
      </w:r>
      <w:r w:rsidRPr="00605C7C">
        <w:rPr>
          <w:rFonts w:ascii="Calibri" w:hAnsi="Calibri" w:cs="Calibri"/>
          <w:sz w:val="22"/>
        </w:rPr>
        <w:t>oraz</w:t>
      </w:r>
      <w:r w:rsidR="00BB32CD" w:rsidRPr="00605C7C">
        <w:rPr>
          <w:rFonts w:ascii="Calibri" w:hAnsi="Calibri" w:cs="Calibri"/>
          <w:sz w:val="22"/>
        </w:rPr>
        <w:t xml:space="preserve"> spos</w:t>
      </w:r>
      <w:r w:rsidRPr="00605C7C">
        <w:rPr>
          <w:rFonts w:ascii="Calibri" w:hAnsi="Calibri" w:cs="Calibri"/>
          <w:sz w:val="22"/>
        </w:rPr>
        <w:t>ó</w:t>
      </w:r>
      <w:r w:rsidR="00BB32CD" w:rsidRPr="00605C7C">
        <w:rPr>
          <w:rFonts w:ascii="Calibri" w:hAnsi="Calibri" w:cs="Calibri"/>
          <w:sz w:val="22"/>
        </w:rPr>
        <w:t>b oceny.</w:t>
      </w:r>
      <w:bookmarkEnd w:id="99"/>
      <w:bookmarkEnd w:id="100"/>
    </w:p>
    <w:p w14:paraId="7B8C9E5E" w14:textId="7844C977" w:rsidR="00586932" w:rsidRPr="00605C7C" w:rsidRDefault="00BA2944" w:rsidP="005C5715">
      <w:pPr>
        <w:jc w:val="both"/>
        <w:rPr>
          <w:rFonts w:cs="Calibri"/>
          <w:b/>
          <w:bCs/>
        </w:rPr>
      </w:pPr>
      <w:r w:rsidRPr="00605C7C">
        <w:rPr>
          <w:rFonts w:cs="Calibri"/>
        </w:rPr>
        <w:t xml:space="preserve">Przy wyborze oferty najkorzystniejszej, w każdej części Zamawiający będzie kierował </w:t>
      </w:r>
      <w:r w:rsidR="007A18BD" w:rsidRPr="00605C7C">
        <w:rPr>
          <w:rFonts w:cs="Calibri"/>
        </w:rPr>
        <w:t xml:space="preserve">się </w:t>
      </w:r>
      <w:r w:rsidRPr="00605C7C">
        <w:rPr>
          <w:rFonts w:cs="Calibri"/>
        </w:rPr>
        <w:t>następującymi kryteriami:</w:t>
      </w:r>
    </w:p>
    <w:p w14:paraId="304815CE" w14:textId="6633EAA3" w:rsidR="00BC6B8B" w:rsidRPr="00605C7C" w:rsidRDefault="00BC6B8B" w:rsidP="00017C0D">
      <w:pPr>
        <w:pStyle w:val="Akapitzlist"/>
        <w:numPr>
          <w:ilvl w:val="1"/>
          <w:numId w:val="8"/>
        </w:numPr>
        <w:jc w:val="both"/>
        <w:rPr>
          <w:rFonts w:cs="Calibri"/>
          <w:b/>
          <w:bCs/>
        </w:rPr>
      </w:pPr>
      <w:r w:rsidRPr="00605C7C">
        <w:rPr>
          <w:rFonts w:cs="Calibri"/>
          <w:b/>
          <w:bCs/>
        </w:rPr>
        <w:t xml:space="preserve">cena ofertowa (brutto) – </w:t>
      </w:r>
      <w:r w:rsidR="00F228C8" w:rsidRPr="00605C7C">
        <w:rPr>
          <w:rFonts w:cs="Calibri"/>
          <w:b/>
          <w:bCs/>
        </w:rPr>
        <w:t>60</w:t>
      </w:r>
      <w:r w:rsidR="003356AA" w:rsidRPr="00605C7C">
        <w:rPr>
          <w:rFonts w:cs="Calibri"/>
          <w:b/>
          <w:bCs/>
        </w:rPr>
        <w:t xml:space="preserve"> pkt</w:t>
      </w:r>
    </w:p>
    <w:p w14:paraId="58793E1A" w14:textId="77777777" w:rsidR="00BC6B8B" w:rsidRPr="00605C7C" w:rsidRDefault="00BC6B8B" w:rsidP="00BC6B8B">
      <w:pPr>
        <w:pStyle w:val="Akapitzlist"/>
        <w:ind w:left="1425"/>
        <w:jc w:val="both"/>
        <w:rPr>
          <w:rFonts w:cs="Calibri"/>
        </w:rPr>
      </w:pPr>
      <w:r w:rsidRPr="00605C7C">
        <w:rPr>
          <w:rFonts w:cs="Calibri"/>
        </w:rPr>
        <w:t xml:space="preserve">ocena następuje wg wzoru: </w:t>
      </w:r>
    </w:p>
    <w:p w14:paraId="3E50431D" w14:textId="73A0E709" w:rsidR="00BC6B8B" w:rsidRPr="00605C7C" w:rsidRDefault="00BC6B8B" w:rsidP="00BC6B8B">
      <w:pPr>
        <w:pStyle w:val="Akapitzlist"/>
        <w:ind w:left="1425"/>
        <w:jc w:val="both"/>
        <w:rPr>
          <w:rFonts w:cs="Calibri"/>
        </w:rPr>
      </w:pPr>
      <w:bookmarkStart w:id="101" w:name="_Hlk119327389"/>
      <w:r w:rsidRPr="00605C7C">
        <w:rPr>
          <w:rFonts w:cs="Calibri"/>
        </w:rPr>
        <w:t xml:space="preserve">Pc = Cn/Cb * </w:t>
      </w:r>
      <w:r w:rsidR="00F228C8" w:rsidRPr="00605C7C">
        <w:rPr>
          <w:rFonts w:cs="Calibri"/>
        </w:rPr>
        <w:t>6</w:t>
      </w:r>
      <w:r w:rsidRPr="00605C7C">
        <w:rPr>
          <w:rFonts w:cs="Calibri"/>
        </w:rPr>
        <w:t>0</w:t>
      </w:r>
    </w:p>
    <w:p w14:paraId="282B76F2" w14:textId="64EFC876" w:rsidR="00BC6B8B" w:rsidRPr="00605C7C" w:rsidRDefault="00BC6B8B" w:rsidP="00BC6B8B">
      <w:pPr>
        <w:pStyle w:val="Akapitzlist"/>
        <w:ind w:left="1425"/>
        <w:jc w:val="both"/>
        <w:rPr>
          <w:rFonts w:cs="Calibri"/>
        </w:rPr>
      </w:pPr>
      <w:r w:rsidRPr="00605C7C">
        <w:rPr>
          <w:rFonts w:cs="Calibri"/>
        </w:rPr>
        <w:t xml:space="preserve">gdzie poszczególne </w:t>
      </w:r>
      <w:r w:rsidR="00872E8F" w:rsidRPr="00605C7C">
        <w:rPr>
          <w:rFonts w:cs="Calibri"/>
        </w:rPr>
        <w:t>litery</w:t>
      </w:r>
      <w:r w:rsidRPr="00605C7C">
        <w:rPr>
          <w:rFonts w:cs="Calibri"/>
        </w:rPr>
        <w:t xml:space="preserve"> oznaczają:</w:t>
      </w:r>
    </w:p>
    <w:p w14:paraId="267ED95D" w14:textId="620506A0" w:rsidR="00BC6B8B" w:rsidRPr="00605C7C" w:rsidRDefault="00BC6B8B" w:rsidP="00BC6B8B">
      <w:pPr>
        <w:pStyle w:val="Akapitzlist"/>
        <w:ind w:left="1425"/>
        <w:jc w:val="both"/>
        <w:rPr>
          <w:rFonts w:cs="Calibri"/>
        </w:rPr>
      </w:pPr>
      <w:r w:rsidRPr="00605C7C">
        <w:rPr>
          <w:rFonts w:cs="Calibri"/>
        </w:rPr>
        <w:lastRenderedPageBreak/>
        <w:t xml:space="preserve">Pc – </w:t>
      </w:r>
      <w:r w:rsidR="00E658CE" w:rsidRPr="00605C7C">
        <w:rPr>
          <w:rFonts w:cs="Calibri"/>
        </w:rPr>
        <w:t xml:space="preserve">ocena </w:t>
      </w:r>
      <w:r w:rsidRPr="00605C7C">
        <w:rPr>
          <w:rFonts w:cs="Calibri"/>
        </w:rPr>
        <w:t xml:space="preserve"> w kryterium „cena ofertowa”,</w:t>
      </w:r>
    </w:p>
    <w:p w14:paraId="6B658825" w14:textId="77777777" w:rsidR="00BC6B8B" w:rsidRPr="00605C7C" w:rsidRDefault="00BC6B8B" w:rsidP="00BC6B8B">
      <w:pPr>
        <w:pStyle w:val="Akapitzlist"/>
        <w:ind w:left="1425"/>
        <w:jc w:val="both"/>
        <w:rPr>
          <w:rFonts w:cs="Calibri"/>
        </w:rPr>
      </w:pPr>
      <w:r w:rsidRPr="00605C7C">
        <w:rPr>
          <w:rFonts w:cs="Calibri"/>
        </w:rPr>
        <w:t>Cn – cena ofertowa najniższa spośród wszystkich rozpatrywanych i niepodlegających odrzuceniu ofert,</w:t>
      </w:r>
    </w:p>
    <w:p w14:paraId="3124D899" w14:textId="77777777" w:rsidR="00BC6B8B" w:rsidRPr="00605C7C" w:rsidRDefault="00BC6B8B" w:rsidP="00BC6B8B">
      <w:pPr>
        <w:pStyle w:val="Akapitzlist"/>
        <w:ind w:left="1425"/>
        <w:jc w:val="both"/>
        <w:rPr>
          <w:rFonts w:cs="Calibri"/>
        </w:rPr>
      </w:pPr>
      <w:r w:rsidRPr="00605C7C">
        <w:rPr>
          <w:rFonts w:cs="Calibri"/>
        </w:rPr>
        <w:t>Cb – cena ofertowa oferty badanej,</w:t>
      </w:r>
    </w:p>
    <w:p w14:paraId="6D962173" w14:textId="77777777" w:rsidR="00BC6B8B" w:rsidRPr="00605C7C" w:rsidRDefault="00BC6B8B" w:rsidP="00BC6B8B">
      <w:pPr>
        <w:pStyle w:val="Akapitzlist"/>
        <w:ind w:left="1425"/>
        <w:jc w:val="both"/>
        <w:rPr>
          <w:rFonts w:cs="Calibri"/>
        </w:rPr>
      </w:pPr>
    </w:p>
    <w:bookmarkEnd w:id="101"/>
    <w:p w14:paraId="6D2DA08E" w14:textId="10E7AB95" w:rsidR="00BC6B8B" w:rsidRPr="00605C7C" w:rsidRDefault="00BC6B8B" w:rsidP="00243B1A">
      <w:pPr>
        <w:pStyle w:val="Akapitzlist"/>
        <w:numPr>
          <w:ilvl w:val="1"/>
          <w:numId w:val="8"/>
        </w:numPr>
        <w:rPr>
          <w:rFonts w:cs="Calibri"/>
          <w:b/>
          <w:bCs/>
        </w:rPr>
      </w:pPr>
      <w:r w:rsidRPr="00605C7C">
        <w:rPr>
          <w:rFonts w:cs="Calibri"/>
          <w:b/>
          <w:bCs/>
        </w:rPr>
        <w:t xml:space="preserve">gwarancja na przedmiot zamówienia – </w:t>
      </w:r>
      <w:r w:rsidR="00C93537" w:rsidRPr="00605C7C">
        <w:rPr>
          <w:rFonts w:cs="Calibri"/>
          <w:b/>
          <w:bCs/>
        </w:rPr>
        <w:t>15</w:t>
      </w:r>
      <w:r w:rsidR="003356AA" w:rsidRPr="00605C7C">
        <w:rPr>
          <w:rFonts w:cs="Calibri"/>
          <w:b/>
          <w:bCs/>
        </w:rPr>
        <w:t xml:space="preserve"> pkt</w:t>
      </w:r>
      <w:r w:rsidRPr="00605C7C">
        <w:rPr>
          <w:rFonts w:cs="Calibri"/>
          <w:b/>
          <w:bCs/>
        </w:rPr>
        <w:br/>
        <w:t>Zamawiający określa minimalną oraz maksymalną długość okresu gwarancji jakości, w przedziale od 24 miesięcy do 72 miesięcy, za którą przyzna dodatkowe punkty Wykonawcom w powyższym kryterium.</w:t>
      </w:r>
    </w:p>
    <w:p w14:paraId="0A754759" w14:textId="43968C5D" w:rsidR="00BC6B8B" w:rsidRPr="00605C7C" w:rsidRDefault="00BC6B8B" w:rsidP="00BC6B8B">
      <w:pPr>
        <w:pStyle w:val="Akapitzlist"/>
        <w:ind w:left="1425"/>
        <w:jc w:val="both"/>
        <w:rPr>
          <w:rFonts w:cs="Calibri"/>
        </w:rPr>
      </w:pPr>
      <w:r w:rsidRPr="00605C7C">
        <w:rPr>
          <w:rFonts w:cs="Calibri"/>
        </w:rPr>
        <w:t xml:space="preserve">Za zaoferowanie okresu gwarancji Pg:      </w:t>
      </w:r>
      <w:r w:rsidR="003356AA" w:rsidRPr="00605C7C">
        <w:rPr>
          <w:rFonts w:cs="Calibri"/>
        </w:rPr>
        <w:t xml:space="preserve">     </w:t>
      </w:r>
      <w:r w:rsidRPr="00605C7C">
        <w:rPr>
          <w:rFonts w:cs="Calibri"/>
        </w:rPr>
        <w:t>24 miesiące – 0pkt (wymagane)</w:t>
      </w:r>
    </w:p>
    <w:p w14:paraId="503EDA34" w14:textId="34EC30C7" w:rsidR="00BC6B8B" w:rsidRPr="00605C7C" w:rsidRDefault="00BC6B8B" w:rsidP="00BC6B8B">
      <w:pPr>
        <w:pStyle w:val="Akapitzlist"/>
        <w:ind w:left="1425"/>
        <w:jc w:val="both"/>
        <w:rPr>
          <w:rFonts w:cs="Calibri"/>
        </w:rPr>
      </w:pPr>
      <w:r w:rsidRPr="00605C7C">
        <w:rPr>
          <w:rFonts w:cs="Calibri"/>
        </w:rPr>
        <w:t xml:space="preserve">          </w:t>
      </w:r>
      <w:r w:rsidRPr="00605C7C">
        <w:rPr>
          <w:rFonts w:cs="Calibri"/>
        </w:rPr>
        <w:tab/>
      </w:r>
      <w:r w:rsidRPr="00605C7C">
        <w:rPr>
          <w:rFonts w:cs="Calibri"/>
        </w:rPr>
        <w:tab/>
      </w:r>
      <w:r w:rsidRPr="00605C7C">
        <w:rPr>
          <w:rFonts w:cs="Calibri"/>
        </w:rPr>
        <w:tab/>
      </w:r>
      <w:r w:rsidRPr="00605C7C">
        <w:rPr>
          <w:rFonts w:cs="Calibri"/>
        </w:rPr>
        <w:tab/>
        <w:t xml:space="preserve">                      25 - 36 miesięcy – </w:t>
      </w:r>
      <w:r w:rsidR="009130B9" w:rsidRPr="00605C7C">
        <w:rPr>
          <w:rFonts w:cs="Calibri"/>
        </w:rPr>
        <w:t>1</w:t>
      </w:r>
      <w:r w:rsidRPr="00605C7C">
        <w:rPr>
          <w:rFonts w:cs="Calibri"/>
        </w:rPr>
        <w:t xml:space="preserve"> </w:t>
      </w:r>
      <w:r w:rsidR="000C4EEE" w:rsidRPr="00605C7C">
        <w:rPr>
          <w:rFonts w:cs="Calibri"/>
        </w:rPr>
        <w:t>pkt</w:t>
      </w:r>
    </w:p>
    <w:p w14:paraId="1645D190" w14:textId="2F9ADB22" w:rsidR="00BC6B8B" w:rsidRPr="00605C7C" w:rsidRDefault="00BC6B8B" w:rsidP="00BC6B8B">
      <w:pPr>
        <w:pStyle w:val="Akapitzlist"/>
        <w:ind w:left="1425"/>
        <w:jc w:val="both"/>
        <w:rPr>
          <w:rFonts w:cs="Calibri"/>
        </w:rPr>
      </w:pPr>
      <w:r w:rsidRPr="00605C7C">
        <w:rPr>
          <w:rFonts w:cs="Calibri"/>
        </w:rPr>
        <w:tab/>
      </w:r>
      <w:r w:rsidRPr="00605C7C">
        <w:rPr>
          <w:rFonts w:cs="Calibri"/>
        </w:rPr>
        <w:tab/>
      </w:r>
      <w:r w:rsidRPr="00605C7C">
        <w:rPr>
          <w:rFonts w:cs="Calibri"/>
        </w:rPr>
        <w:tab/>
      </w:r>
      <w:r w:rsidRPr="00605C7C">
        <w:rPr>
          <w:rFonts w:cs="Calibri"/>
        </w:rPr>
        <w:tab/>
        <w:t xml:space="preserve">                      37 - 48 miesięcy –  </w:t>
      </w:r>
      <w:r w:rsidR="009D729C" w:rsidRPr="00605C7C">
        <w:rPr>
          <w:rFonts w:cs="Calibri"/>
        </w:rPr>
        <w:t xml:space="preserve">8 </w:t>
      </w:r>
      <w:r w:rsidR="000C4EEE" w:rsidRPr="00605C7C">
        <w:rPr>
          <w:rFonts w:cs="Calibri"/>
        </w:rPr>
        <w:t>pkt</w:t>
      </w:r>
    </w:p>
    <w:p w14:paraId="0F853E88" w14:textId="630C046D" w:rsidR="00BC6B8B" w:rsidRPr="00605C7C" w:rsidRDefault="00BC6B8B" w:rsidP="00BC6B8B">
      <w:pPr>
        <w:pStyle w:val="Akapitzlist"/>
        <w:ind w:left="1425"/>
        <w:jc w:val="both"/>
        <w:rPr>
          <w:rFonts w:cs="Calibri"/>
        </w:rPr>
      </w:pPr>
      <w:r w:rsidRPr="00605C7C">
        <w:rPr>
          <w:rFonts w:cs="Calibri"/>
        </w:rPr>
        <w:tab/>
      </w:r>
      <w:r w:rsidRPr="00605C7C">
        <w:rPr>
          <w:rFonts w:cs="Calibri"/>
        </w:rPr>
        <w:tab/>
      </w:r>
      <w:r w:rsidRPr="00605C7C">
        <w:rPr>
          <w:rFonts w:cs="Calibri"/>
        </w:rPr>
        <w:tab/>
      </w:r>
      <w:r w:rsidRPr="00605C7C">
        <w:rPr>
          <w:rFonts w:cs="Calibri"/>
        </w:rPr>
        <w:tab/>
      </w:r>
      <w:r w:rsidRPr="00605C7C">
        <w:rPr>
          <w:rFonts w:cs="Calibri"/>
        </w:rPr>
        <w:tab/>
        <w:t xml:space="preserve">     </w:t>
      </w:r>
      <w:r w:rsidR="00AD0967" w:rsidRPr="00605C7C">
        <w:rPr>
          <w:rFonts w:cs="Calibri"/>
        </w:rPr>
        <w:t xml:space="preserve">  </w:t>
      </w:r>
      <w:r w:rsidRPr="00605C7C">
        <w:rPr>
          <w:rFonts w:cs="Calibri"/>
        </w:rPr>
        <w:t xml:space="preserve"> 49 </w:t>
      </w:r>
      <w:r w:rsidR="006B1877" w:rsidRPr="00605C7C">
        <w:rPr>
          <w:rFonts w:cs="Calibri"/>
        </w:rPr>
        <w:t xml:space="preserve"> i więcej         </w:t>
      </w:r>
      <w:r w:rsidRPr="00605C7C">
        <w:rPr>
          <w:rFonts w:cs="Calibri"/>
        </w:rPr>
        <w:t xml:space="preserve"> – </w:t>
      </w:r>
      <w:r w:rsidR="009D729C" w:rsidRPr="00605C7C">
        <w:rPr>
          <w:rFonts w:cs="Calibri"/>
        </w:rPr>
        <w:t>15</w:t>
      </w:r>
      <w:r w:rsidRPr="00605C7C">
        <w:rPr>
          <w:rFonts w:cs="Calibri"/>
        </w:rPr>
        <w:t xml:space="preserve"> </w:t>
      </w:r>
      <w:r w:rsidR="000C4EEE" w:rsidRPr="00605C7C">
        <w:rPr>
          <w:rFonts w:cs="Calibri"/>
        </w:rPr>
        <w:t>pkt</w:t>
      </w:r>
    </w:p>
    <w:p w14:paraId="31DBE743" w14:textId="77777777" w:rsidR="00BC6B8B" w:rsidRPr="00605C7C" w:rsidRDefault="00BC6B8B" w:rsidP="00BC6B8B">
      <w:pPr>
        <w:pStyle w:val="Akapitzlist"/>
        <w:ind w:left="142" w:firstLine="567"/>
        <w:jc w:val="both"/>
        <w:rPr>
          <w:rFonts w:cs="Calibri"/>
        </w:rPr>
      </w:pPr>
      <w:r w:rsidRPr="00605C7C">
        <w:rPr>
          <w:rFonts w:cs="Calibri"/>
        </w:rPr>
        <w:t xml:space="preserve">Gwarancja musi zostać zaoferowana w pełnych miesiącach (w przypadku zaoferowania gwarancji w dniach, Zamawiający przeliczy okres na miesiące i zaokrągli w dół, przyjmując jako początek obliczania pierwszy dzień miesiąca następującego po miesiącu w którym odbyło się składanie ofert. </w:t>
      </w:r>
    </w:p>
    <w:p w14:paraId="33050EF5" w14:textId="6969D153" w:rsidR="004B456C" w:rsidRPr="00605C7C" w:rsidRDefault="007714FC" w:rsidP="000277BF">
      <w:pPr>
        <w:pStyle w:val="Akapitzlist"/>
        <w:ind w:left="1425"/>
        <w:jc w:val="both"/>
        <w:rPr>
          <w:rFonts w:cs="Calibri"/>
        </w:rPr>
      </w:pPr>
      <w:r w:rsidRPr="00605C7C">
        <w:rPr>
          <w:rFonts w:cs="Calibri"/>
        </w:rPr>
        <w:t>.</w:t>
      </w:r>
    </w:p>
    <w:p w14:paraId="58D5008B" w14:textId="703D477D" w:rsidR="007714FC" w:rsidRPr="00605C7C" w:rsidRDefault="00A460E6" w:rsidP="00A460E6">
      <w:pPr>
        <w:pStyle w:val="Akapitzlist"/>
        <w:numPr>
          <w:ilvl w:val="1"/>
          <w:numId w:val="8"/>
        </w:numPr>
        <w:jc w:val="both"/>
        <w:rPr>
          <w:rFonts w:cs="Calibri"/>
          <w:b/>
          <w:bCs/>
        </w:rPr>
      </w:pPr>
      <w:r w:rsidRPr="00605C7C">
        <w:rPr>
          <w:rFonts w:cs="Calibri"/>
          <w:b/>
          <w:bCs/>
        </w:rPr>
        <w:t>Parametry techniczne</w:t>
      </w:r>
      <w:r w:rsidR="009118EE" w:rsidRPr="00605C7C">
        <w:rPr>
          <w:rFonts w:cs="Calibri"/>
          <w:b/>
          <w:bCs/>
        </w:rPr>
        <w:t xml:space="preserve"> – 25</w:t>
      </w:r>
      <w:r w:rsidR="007379E4" w:rsidRPr="00605C7C">
        <w:rPr>
          <w:rFonts w:cs="Calibri"/>
          <w:b/>
          <w:bCs/>
        </w:rPr>
        <w:t>pkt.</w:t>
      </w:r>
    </w:p>
    <w:p w14:paraId="7E357534" w14:textId="5027F426" w:rsidR="00544967" w:rsidRPr="00605C7C" w:rsidRDefault="00544967" w:rsidP="00544967">
      <w:pPr>
        <w:pStyle w:val="Akapitzlist"/>
        <w:ind w:left="360"/>
        <w:jc w:val="both"/>
        <w:rPr>
          <w:rFonts w:cs="Calibri"/>
        </w:rPr>
      </w:pPr>
      <w:r w:rsidRPr="00605C7C">
        <w:rPr>
          <w:rFonts w:cs="Calibri"/>
        </w:rPr>
        <w:t>Na</w:t>
      </w:r>
      <w:r w:rsidR="009118EE" w:rsidRPr="00605C7C">
        <w:rPr>
          <w:rFonts w:cs="Calibri"/>
        </w:rPr>
        <w:t xml:space="preserve"> powyższe kryterium składa się następująca punktacja:</w:t>
      </w:r>
    </w:p>
    <w:p w14:paraId="49CE17D7" w14:textId="77777777" w:rsidR="00544967" w:rsidRPr="00605C7C" w:rsidRDefault="00544967" w:rsidP="00544967">
      <w:pPr>
        <w:pStyle w:val="Akapitzlist"/>
        <w:ind w:left="360"/>
        <w:jc w:val="both"/>
        <w:rPr>
          <w:rFonts w:cs="Calibri"/>
        </w:rPr>
      </w:pPr>
      <w:r w:rsidRPr="00605C7C">
        <w:rPr>
          <w:rFonts w:cs="Calibri"/>
        </w:rPr>
        <w:t>Ilość jednakowych prętów komory kolizyjno-reakcyjnej:</w:t>
      </w:r>
    </w:p>
    <w:p w14:paraId="0275659B" w14:textId="6D314239" w:rsidR="00544967" w:rsidRPr="00605C7C" w:rsidRDefault="00544967" w:rsidP="00544967">
      <w:pPr>
        <w:pStyle w:val="Akapitzlist"/>
        <w:ind w:left="360"/>
        <w:jc w:val="both"/>
        <w:rPr>
          <w:rFonts w:cs="Calibri"/>
        </w:rPr>
      </w:pPr>
      <w:r w:rsidRPr="00605C7C">
        <w:rPr>
          <w:rFonts w:cs="Calibri"/>
        </w:rPr>
        <w:t>4 pręty - 1 pkt</w:t>
      </w:r>
    </w:p>
    <w:p w14:paraId="6CC79E42" w14:textId="15C671F5" w:rsidR="00544967" w:rsidRPr="00605C7C" w:rsidRDefault="00544967" w:rsidP="00544967">
      <w:pPr>
        <w:pStyle w:val="Akapitzlist"/>
        <w:ind w:left="360"/>
        <w:jc w:val="both"/>
        <w:rPr>
          <w:rFonts w:cs="Calibri"/>
        </w:rPr>
      </w:pPr>
      <w:r w:rsidRPr="00605C7C">
        <w:rPr>
          <w:rFonts w:cs="Calibri"/>
        </w:rPr>
        <w:t>8 prętów - 5 pkt</w:t>
      </w:r>
    </w:p>
    <w:p w14:paraId="3A190638" w14:textId="77777777" w:rsidR="00371B60" w:rsidRPr="00605C7C" w:rsidRDefault="00371B60" w:rsidP="00544967">
      <w:pPr>
        <w:pStyle w:val="Akapitzlist"/>
        <w:ind w:left="360"/>
        <w:jc w:val="both"/>
        <w:rPr>
          <w:rFonts w:cs="Calibri"/>
        </w:rPr>
      </w:pPr>
    </w:p>
    <w:p w14:paraId="410F3799" w14:textId="77777777" w:rsidR="00544967" w:rsidRPr="00605C7C" w:rsidRDefault="00544967" w:rsidP="00544967">
      <w:pPr>
        <w:pStyle w:val="Akapitzlist"/>
        <w:ind w:left="360"/>
        <w:jc w:val="both"/>
        <w:rPr>
          <w:rFonts w:cs="Calibri"/>
        </w:rPr>
      </w:pPr>
      <w:r w:rsidRPr="00605C7C">
        <w:rPr>
          <w:rFonts w:cs="Calibri"/>
        </w:rPr>
        <w:t>Częstotliwość pracy kwadrupolowych analizatorów mas:</w:t>
      </w:r>
    </w:p>
    <w:p w14:paraId="7FD4CF74" w14:textId="6D106CC8" w:rsidR="00544967" w:rsidRPr="00605C7C" w:rsidRDefault="00544967" w:rsidP="00544967">
      <w:pPr>
        <w:pStyle w:val="Akapitzlist"/>
        <w:ind w:left="360"/>
        <w:jc w:val="both"/>
        <w:rPr>
          <w:rFonts w:cs="Calibri"/>
        </w:rPr>
      </w:pPr>
      <w:r w:rsidRPr="00605C7C">
        <w:rPr>
          <w:rFonts w:cs="Calibri"/>
        </w:rPr>
        <w:t>2,5 MHz - 1 pkt</w:t>
      </w:r>
    </w:p>
    <w:p w14:paraId="2227A468" w14:textId="2A2A17B7" w:rsidR="00544967" w:rsidRPr="00605C7C" w:rsidRDefault="00544967" w:rsidP="00544967">
      <w:pPr>
        <w:pStyle w:val="Akapitzlist"/>
        <w:ind w:left="360"/>
        <w:jc w:val="both"/>
        <w:rPr>
          <w:rFonts w:cs="Calibri"/>
        </w:rPr>
      </w:pPr>
      <w:r w:rsidRPr="00605C7C">
        <w:rPr>
          <w:rFonts w:cs="Calibri"/>
        </w:rPr>
        <w:t>3 MHz i więcej - 5 pkt</w:t>
      </w:r>
    </w:p>
    <w:p w14:paraId="452951E2" w14:textId="77777777" w:rsidR="00371B60" w:rsidRPr="00605C7C" w:rsidRDefault="00371B60" w:rsidP="00544967">
      <w:pPr>
        <w:pStyle w:val="Akapitzlist"/>
        <w:ind w:left="360"/>
        <w:jc w:val="both"/>
        <w:rPr>
          <w:rFonts w:cs="Calibri"/>
        </w:rPr>
      </w:pPr>
    </w:p>
    <w:p w14:paraId="65DAE8A5" w14:textId="2BDC800E" w:rsidR="00544967" w:rsidRPr="00605C7C" w:rsidRDefault="00544967" w:rsidP="00544967">
      <w:pPr>
        <w:pStyle w:val="Akapitzlist"/>
        <w:ind w:left="360"/>
        <w:jc w:val="both"/>
        <w:rPr>
          <w:rFonts w:cs="Calibri"/>
        </w:rPr>
      </w:pPr>
      <w:r w:rsidRPr="00605C7C">
        <w:rPr>
          <w:rFonts w:cs="Calibri"/>
        </w:rPr>
        <w:t>System optyki jonowej zapewniający wysoką transmisję jonów oraz usuwający cząstki neutralne i fotony za pomocą ugięcia wiązki:</w:t>
      </w:r>
    </w:p>
    <w:p w14:paraId="1A1BEAFE" w14:textId="2FC20E95" w:rsidR="00544967" w:rsidRPr="00605C7C" w:rsidRDefault="00544967" w:rsidP="00544967">
      <w:pPr>
        <w:pStyle w:val="Akapitzlist"/>
        <w:ind w:left="360"/>
        <w:jc w:val="both"/>
        <w:rPr>
          <w:rFonts w:cs="Calibri"/>
        </w:rPr>
      </w:pPr>
      <w:r w:rsidRPr="00605C7C">
        <w:rPr>
          <w:rFonts w:cs="Calibri"/>
        </w:rPr>
        <w:t>Pojedyńcze ugięcie wiązki o 90</w:t>
      </w:r>
      <w:r w:rsidR="00BF3FB0" w:rsidRPr="00605C7C">
        <w:rPr>
          <w:rFonts w:cs="Calibri"/>
          <w:vertAlign w:val="superscript"/>
        </w:rPr>
        <w:t>o</w:t>
      </w:r>
      <w:r w:rsidRPr="00605C7C">
        <w:rPr>
          <w:rFonts w:cs="Calibri"/>
        </w:rPr>
        <w:t>- 1 pkt</w:t>
      </w:r>
    </w:p>
    <w:p w14:paraId="3C12DF13" w14:textId="25BF582D" w:rsidR="00544967" w:rsidRPr="00605C7C" w:rsidRDefault="00544967" w:rsidP="00544967">
      <w:pPr>
        <w:pStyle w:val="Akapitzlist"/>
        <w:ind w:left="360"/>
        <w:jc w:val="both"/>
        <w:rPr>
          <w:rFonts w:cs="Calibri"/>
        </w:rPr>
      </w:pPr>
      <w:r w:rsidRPr="00605C7C">
        <w:rPr>
          <w:rFonts w:cs="Calibri"/>
        </w:rPr>
        <w:t>Podwójne ugięcie wiązki - 5 pkt</w:t>
      </w:r>
    </w:p>
    <w:p w14:paraId="65757B75" w14:textId="77777777" w:rsidR="00371B60" w:rsidRPr="00605C7C" w:rsidRDefault="00371B60" w:rsidP="00544967">
      <w:pPr>
        <w:pStyle w:val="Akapitzlist"/>
        <w:ind w:left="360"/>
        <w:jc w:val="both"/>
        <w:rPr>
          <w:rFonts w:cs="Calibri"/>
        </w:rPr>
      </w:pPr>
    </w:p>
    <w:p w14:paraId="3B04BCB6" w14:textId="77777777" w:rsidR="00544967" w:rsidRPr="00605C7C" w:rsidRDefault="00544967" w:rsidP="00544967">
      <w:pPr>
        <w:pStyle w:val="Akapitzlist"/>
        <w:ind w:left="360"/>
        <w:jc w:val="both"/>
        <w:rPr>
          <w:rFonts w:cs="Calibri"/>
        </w:rPr>
      </w:pPr>
      <w:r w:rsidRPr="00605C7C">
        <w:rPr>
          <w:rFonts w:cs="Calibri"/>
        </w:rPr>
        <w:t>Przekrój prętów kwadropulowych analizatorów mas:</w:t>
      </w:r>
    </w:p>
    <w:p w14:paraId="3FC85FAB" w14:textId="670E24AC" w:rsidR="00544967" w:rsidRPr="00605C7C" w:rsidRDefault="00544967" w:rsidP="00544967">
      <w:pPr>
        <w:pStyle w:val="Akapitzlist"/>
        <w:ind w:left="360"/>
        <w:jc w:val="both"/>
        <w:rPr>
          <w:rFonts w:cs="Calibri"/>
        </w:rPr>
      </w:pPr>
      <w:r w:rsidRPr="00605C7C">
        <w:rPr>
          <w:rFonts w:cs="Calibri"/>
        </w:rPr>
        <w:t>Okrągły - 1 pkt</w:t>
      </w:r>
    </w:p>
    <w:p w14:paraId="050AFCE4" w14:textId="24A1CD47" w:rsidR="00544967" w:rsidRPr="00605C7C" w:rsidRDefault="00544967" w:rsidP="00544967">
      <w:pPr>
        <w:pStyle w:val="Akapitzlist"/>
        <w:ind w:left="360"/>
        <w:jc w:val="both"/>
        <w:rPr>
          <w:rFonts w:cs="Calibri"/>
        </w:rPr>
      </w:pPr>
      <w:r w:rsidRPr="00605C7C">
        <w:rPr>
          <w:rFonts w:cs="Calibri"/>
        </w:rPr>
        <w:t>Hiperboliczny - 5 pkt</w:t>
      </w:r>
    </w:p>
    <w:p w14:paraId="157126A3" w14:textId="77777777" w:rsidR="00371B60" w:rsidRPr="00605C7C" w:rsidRDefault="00371B60" w:rsidP="00544967">
      <w:pPr>
        <w:pStyle w:val="Akapitzlist"/>
        <w:ind w:left="360"/>
        <w:jc w:val="both"/>
        <w:rPr>
          <w:rFonts w:cs="Calibri"/>
        </w:rPr>
      </w:pPr>
    </w:p>
    <w:p w14:paraId="11945B2C" w14:textId="77777777" w:rsidR="00544967" w:rsidRPr="00605C7C" w:rsidRDefault="00544967" w:rsidP="00544967">
      <w:pPr>
        <w:pStyle w:val="Akapitzlist"/>
        <w:ind w:left="360"/>
        <w:jc w:val="both"/>
        <w:rPr>
          <w:rFonts w:cs="Calibri"/>
        </w:rPr>
      </w:pPr>
      <w:r w:rsidRPr="00605C7C">
        <w:rPr>
          <w:rFonts w:cs="Calibri"/>
        </w:rPr>
        <w:t>Komora mgielna - stabilizowana temperaturowo, chłodzona termoelektrycznie w zakresie co najmniej od -5°C do +20°C:</w:t>
      </w:r>
    </w:p>
    <w:p w14:paraId="037A5E23" w14:textId="30E3ECE5" w:rsidR="00544967" w:rsidRPr="00605C7C" w:rsidRDefault="00544967" w:rsidP="00544967">
      <w:pPr>
        <w:pStyle w:val="Akapitzlist"/>
        <w:ind w:left="360"/>
        <w:jc w:val="both"/>
        <w:rPr>
          <w:rFonts w:cs="Calibri"/>
        </w:rPr>
      </w:pPr>
      <w:r w:rsidRPr="00605C7C">
        <w:rPr>
          <w:rFonts w:cs="Calibri"/>
        </w:rPr>
        <w:t>Komora cyklonowa - 1 pkt</w:t>
      </w:r>
    </w:p>
    <w:p w14:paraId="77FC38AD" w14:textId="5643F735" w:rsidR="007714FC" w:rsidRPr="00605C7C" w:rsidRDefault="00544967" w:rsidP="00A7744C">
      <w:pPr>
        <w:pStyle w:val="Akapitzlist"/>
        <w:ind w:left="360"/>
        <w:jc w:val="both"/>
        <w:rPr>
          <w:rFonts w:cs="Calibri"/>
        </w:rPr>
      </w:pPr>
      <w:r w:rsidRPr="00605C7C">
        <w:rPr>
          <w:rFonts w:cs="Calibri"/>
        </w:rPr>
        <w:t>Komora typu Scott - 5 pkt</w:t>
      </w:r>
    </w:p>
    <w:p w14:paraId="40F05EEF" w14:textId="3E8289A7" w:rsidR="00E26950" w:rsidRPr="00605C7C" w:rsidRDefault="00371B60" w:rsidP="00371B60">
      <w:pPr>
        <w:jc w:val="both"/>
        <w:rPr>
          <w:rFonts w:cs="Calibri"/>
        </w:rPr>
      </w:pPr>
      <w:r w:rsidRPr="00605C7C">
        <w:rPr>
          <w:rFonts w:cs="Calibri"/>
        </w:rPr>
        <w:t xml:space="preserve">Zamawiający </w:t>
      </w:r>
      <w:r w:rsidR="00741C4B" w:rsidRPr="00605C7C">
        <w:rPr>
          <w:rFonts w:cs="Calibri"/>
        </w:rPr>
        <w:t xml:space="preserve">zsumuje punkty uzyskane </w:t>
      </w:r>
      <w:r w:rsidR="00D44ADA" w:rsidRPr="00605C7C">
        <w:rPr>
          <w:rFonts w:cs="Calibri"/>
        </w:rPr>
        <w:t>za</w:t>
      </w:r>
      <w:r w:rsidR="00741C4B" w:rsidRPr="00605C7C">
        <w:rPr>
          <w:rFonts w:cs="Calibri"/>
        </w:rPr>
        <w:t xml:space="preserve"> poszczególn</w:t>
      </w:r>
      <w:r w:rsidR="00D44ADA" w:rsidRPr="00605C7C">
        <w:rPr>
          <w:rFonts w:cs="Calibri"/>
        </w:rPr>
        <w:t>e</w:t>
      </w:r>
      <w:r w:rsidR="00741C4B" w:rsidRPr="00605C7C">
        <w:rPr>
          <w:rFonts w:cs="Calibri"/>
        </w:rPr>
        <w:t xml:space="preserve"> </w:t>
      </w:r>
      <w:r w:rsidR="00D44ADA" w:rsidRPr="00605C7C">
        <w:rPr>
          <w:rFonts w:cs="Calibri"/>
        </w:rPr>
        <w:t>parametry</w:t>
      </w:r>
      <w:r w:rsidR="007379E4" w:rsidRPr="00605C7C">
        <w:rPr>
          <w:rFonts w:cs="Calibri"/>
        </w:rPr>
        <w:t xml:space="preserve"> (Pt).</w:t>
      </w:r>
    </w:p>
    <w:p w14:paraId="4BEA53DA" w14:textId="77777777" w:rsidR="00631C00" w:rsidRPr="00605C7C" w:rsidRDefault="00631C00" w:rsidP="00371B60">
      <w:pPr>
        <w:jc w:val="both"/>
        <w:rPr>
          <w:rFonts w:cs="Calibri"/>
        </w:rPr>
      </w:pPr>
    </w:p>
    <w:p w14:paraId="21A87899" w14:textId="2DF24140" w:rsidR="003C2112" w:rsidRPr="00605C7C" w:rsidRDefault="003C2112" w:rsidP="00371B60">
      <w:pPr>
        <w:jc w:val="both"/>
        <w:rPr>
          <w:rFonts w:cs="Calibri"/>
        </w:rPr>
      </w:pPr>
      <w:r w:rsidRPr="00605C7C">
        <w:rPr>
          <w:rFonts w:cs="Calibri"/>
        </w:rPr>
        <w:t xml:space="preserve">Następnie Zamawiający zsumuje </w:t>
      </w:r>
      <w:r w:rsidR="007379E4" w:rsidRPr="00605C7C">
        <w:rPr>
          <w:rFonts w:cs="Calibri"/>
        </w:rPr>
        <w:t xml:space="preserve">punkty przyznane za </w:t>
      </w:r>
      <w:r w:rsidR="00674A4C" w:rsidRPr="00605C7C">
        <w:rPr>
          <w:rFonts w:cs="Calibri"/>
        </w:rPr>
        <w:t>poszczególne kryteria</w:t>
      </w:r>
    </w:p>
    <w:p w14:paraId="5C43CDE7" w14:textId="66B1E3C7" w:rsidR="00BC6B8B" w:rsidRPr="00605C7C" w:rsidRDefault="00BC6B8B" w:rsidP="00BC6B8B">
      <w:pPr>
        <w:jc w:val="both"/>
        <w:rPr>
          <w:rFonts w:cs="Calibri"/>
          <w:b/>
          <w:bCs/>
        </w:rPr>
      </w:pPr>
      <w:r w:rsidRPr="00605C7C">
        <w:rPr>
          <w:rFonts w:cs="Calibri"/>
          <w:b/>
          <w:bCs/>
        </w:rPr>
        <w:t xml:space="preserve">Łączna liczba punktów = Pc + Pg </w:t>
      </w:r>
      <w:r w:rsidR="00F228C8" w:rsidRPr="00605C7C">
        <w:rPr>
          <w:rFonts w:cs="Calibri"/>
          <w:b/>
          <w:bCs/>
        </w:rPr>
        <w:t>+ Pt</w:t>
      </w:r>
    </w:p>
    <w:p w14:paraId="5A03F4CB" w14:textId="77777777" w:rsidR="00862FAD" w:rsidRPr="00605C7C" w:rsidRDefault="00862FAD" w:rsidP="001F4C90">
      <w:pPr>
        <w:pStyle w:val="Akapitzlist"/>
        <w:ind w:left="360"/>
        <w:jc w:val="both"/>
        <w:rPr>
          <w:rFonts w:cs="Calibri"/>
        </w:rPr>
      </w:pPr>
    </w:p>
    <w:p w14:paraId="5C6827C2" w14:textId="4AB99607" w:rsidR="00150CFD" w:rsidRPr="00605C7C" w:rsidRDefault="00BA2944" w:rsidP="00B673A0">
      <w:pPr>
        <w:pStyle w:val="Akapitzlist"/>
        <w:numPr>
          <w:ilvl w:val="1"/>
          <w:numId w:val="12"/>
        </w:numPr>
        <w:jc w:val="both"/>
        <w:rPr>
          <w:rFonts w:cs="Calibri"/>
        </w:rPr>
      </w:pPr>
      <w:r w:rsidRPr="00605C7C">
        <w:rPr>
          <w:rFonts w:cs="Calibri"/>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605C7C" w:rsidRDefault="00BA2944" w:rsidP="00B673A0">
      <w:pPr>
        <w:pStyle w:val="Akapitzlist"/>
        <w:numPr>
          <w:ilvl w:val="1"/>
          <w:numId w:val="12"/>
        </w:numPr>
        <w:jc w:val="both"/>
        <w:rPr>
          <w:rFonts w:cs="Calibri"/>
        </w:rPr>
      </w:pPr>
      <w:r w:rsidRPr="00605C7C">
        <w:rPr>
          <w:rFonts w:cs="Calibri"/>
        </w:rPr>
        <w:t xml:space="preserve">Za ofertę najkorzystniejszą, w każdej części będzie uznana </w:t>
      </w:r>
      <w:r w:rsidR="005A6CE7" w:rsidRPr="00605C7C">
        <w:rPr>
          <w:rFonts w:cs="Calibri"/>
        </w:rPr>
        <w:t xml:space="preserve">ważna </w:t>
      </w:r>
      <w:r w:rsidRPr="00605C7C">
        <w:rPr>
          <w:rFonts w:cs="Calibri"/>
        </w:rPr>
        <w:t>oferta</w:t>
      </w:r>
      <w:r w:rsidR="005A6CE7" w:rsidRPr="00605C7C">
        <w:rPr>
          <w:rFonts w:cs="Calibri"/>
        </w:rPr>
        <w:t xml:space="preserve"> (niepodlega</w:t>
      </w:r>
      <w:r w:rsidR="00FF2A63" w:rsidRPr="00605C7C">
        <w:rPr>
          <w:rFonts w:cs="Calibri"/>
        </w:rPr>
        <w:t>j</w:t>
      </w:r>
      <w:r w:rsidR="005A6CE7" w:rsidRPr="00605C7C">
        <w:rPr>
          <w:rFonts w:cs="Calibri"/>
        </w:rPr>
        <w:t>ąca</w:t>
      </w:r>
      <w:r w:rsidR="00FF2A63" w:rsidRPr="00605C7C">
        <w:rPr>
          <w:rFonts w:cs="Calibri"/>
        </w:rPr>
        <w:t xml:space="preserve"> odrzuceniu)</w:t>
      </w:r>
      <w:r w:rsidR="005A6CE7" w:rsidRPr="00605C7C">
        <w:rPr>
          <w:rFonts w:cs="Calibri"/>
        </w:rPr>
        <w:t xml:space="preserve"> </w:t>
      </w:r>
      <w:r w:rsidRPr="00605C7C">
        <w:rPr>
          <w:rFonts w:cs="Calibri"/>
        </w:rPr>
        <w:t>,</w:t>
      </w:r>
      <w:r w:rsidR="00DC067C" w:rsidRPr="00605C7C">
        <w:rPr>
          <w:rFonts w:cs="Calibri"/>
        </w:rPr>
        <w:t>która otrzymała największą liczbę punktów</w:t>
      </w:r>
      <w:r w:rsidR="00150CFD" w:rsidRPr="00605C7C">
        <w:rPr>
          <w:rFonts w:cs="Calibri"/>
        </w:rPr>
        <w:t>.</w:t>
      </w:r>
    </w:p>
    <w:p w14:paraId="1C00FC50" w14:textId="27335F5A" w:rsidR="003C6D01" w:rsidRPr="00605C7C" w:rsidRDefault="008A5930" w:rsidP="00B673A0">
      <w:pPr>
        <w:pStyle w:val="Akapitzlist"/>
        <w:numPr>
          <w:ilvl w:val="1"/>
          <w:numId w:val="12"/>
        </w:numPr>
        <w:jc w:val="both"/>
        <w:rPr>
          <w:rFonts w:cs="Calibri"/>
        </w:rPr>
      </w:pPr>
      <w:r w:rsidRPr="00605C7C">
        <w:rPr>
          <w:rFonts w:cs="Calibri"/>
        </w:rPr>
        <w:t>Jeśli oferty przedstawiają taki sam bilans kryteriów oceny ofert wynikający z zestawienia punktów uzyskanych w różnych kryteriach, zamawiający wybier</w:t>
      </w:r>
      <w:r w:rsidR="00D10C32" w:rsidRPr="00605C7C">
        <w:rPr>
          <w:rFonts w:cs="Calibri"/>
        </w:rPr>
        <w:t>ze</w:t>
      </w:r>
      <w:r w:rsidRPr="00605C7C">
        <w:rPr>
          <w:rFonts w:cs="Calibri"/>
        </w:rPr>
        <w:t xml:space="preserve"> ofertę, która zdobyła najwięcej punktów w kryterium o najwyższej wadze</w:t>
      </w:r>
      <w:r w:rsidR="00D10C32" w:rsidRPr="00605C7C">
        <w:rPr>
          <w:rFonts w:cs="Calibri"/>
        </w:rPr>
        <w:t xml:space="preserve"> – cena brutto</w:t>
      </w:r>
      <w:r w:rsidRPr="00605C7C">
        <w:rPr>
          <w:rFonts w:cs="Calibri"/>
        </w:rPr>
        <w:t>.</w:t>
      </w:r>
    </w:p>
    <w:p w14:paraId="642CBA23" w14:textId="557E1689" w:rsidR="00BD3D2F" w:rsidRPr="00605C7C" w:rsidRDefault="00D1347C" w:rsidP="00B673A0">
      <w:pPr>
        <w:pStyle w:val="Akapitzlist"/>
        <w:numPr>
          <w:ilvl w:val="1"/>
          <w:numId w:val="12"/>
        </w:numPr>
        <w:jc w:val="both"/>
        <w:rPr>
          <w:rFonts w:cs="Calibri"/>
        </w:rPr>
      </w:pPr>
      <w:r w:rsidRPr="00605C7C">
        <w:rPr>
          <w:rFonts w:cs="Calibri"/>
        </w:rPr>
        <w:t>Gdy nie można wybrać oferty z najniższą ceną</w:t>
      </w:r>
      <w:r w:rsidR="008D367F" w:rsidRPr="00605C7C">
        <w:rPr>
          <w:rFonts w:cs="Calibri"/>
        </w:rPr>
        <w:t xml:space="preserve"> (</w:t>
      </w:r>
      <w:r w:rsidR="00527CD2" w:rsidRPr="00605C7C">
        <w:rPr>
          <w:rFonts w:cs="Calibri"/>
        </w:rPr>
        <w:t xml:space="preserve">2 lub więcej ofert otrzymało tę samą liczbę pkt. </w:t>
      </w:r>
      <w:r w:rsidR="00BD3D2F" w:rsidRPr="00605C7C">
        <w:rPr>
          <w:rFonts w:cs="Calibri"/>
        </w:rPr>
        <w:t>i</w:t>
      </w:r>
      <w:r w:rsidR="00527CD2" w:rsidRPr="00605C7C">
        <w:rPr>
          <w:rFonts w:cs="Calibri"/>
        </w:rPr>
        <w:t xml:space="preserve"> mają tę samą cenę)</w:t>
      </w:r>
      <w:r w:rsidR="008D367F" w:rsidRPr="00605C7C">
        <w:rPr>
          <w:rFonts w:cs="Calibri"/>
        </w:rPr>
        <w:t xml:space="preserve">, </w:t>
      </w:r>
      <w:r w:rsidRPr="00605C7C">
        <w:rPr>
          <w:rFonts w:cs="Calibri"/>
        </w:rPr>
        <w:t xml:space="preserve">Zamawiający wezwie </w:t>
      </w:r>
      <w:r w:rsidR="00527CD2" w:rsidRPr="00605C7C">
        <w:rPr>
          <w:rFonts w:cs="Calibri"/>
        </w:rPr>
        <w:t>W</w:t>
      </w:r>
      <w:r w:rsidRPr="00605C7C">
        <w:rPr>
          <w:rFonts w:cs="Calibri"/>
        </w:rPr>
        <w:t>ykonawców do złożenia ofert dodatkowych, w których zaoferują nową cenę.</w:t>
      </w:r>
    </w:p>
    <w:p w14:paraId="36133236" w14:textId="5B49088C" w:rsidR="005A1CC4" w:rsidRPr="00605C7C" w:rsidRDefault="003C6D01" w:rsidP="00B673A0">
      <w:pPr>
        <w:pStyle w:val="Nagwek1"/>
        <w:numPr>
          <w:ilvl w:val="0"/>
          <w:numId w:val="12"/>
        </w:numPr>
        <w:jc w:val="both"/>
        <w:rPr>
          <w:rFonts w:ascii="Calibri" w:hAnsi="Calibri" w:cs="Calibri"/>
          <w:sz w:val="22"/>
        </w:rPr>
      </w:pPr>
      <w:bookmarkStart w:id="102" w:name="_Toc194050460"/>
      <w:bookmarkStart w:id="103" w:name="_Toc194050968"/>
      <w:r w:rsidRPr="00605C7C">
        <w:rPr>
          <w:rFonts w:ascii="Calibri" w:hAnsi="Calibri" w:cs="Calibri"/>
          <w:sz w:val="22"/>
        </w:rPr>
        <w:t>Informacje o formalnościach, jakie muszą zostać dopełnione w celu zawarcia umowy</w:t>
      </w:r>
      <w:r w:rsidR="0038339E" w:rsidRPr="00605C7C">
        <w:rPr>
          <w:rFonts w:ascii="Calibri" w:hAnsi="Calibri" w:cs="Calibri"/>
          <w:sz w:val="22"/>
        </w:rPr>
        <w:t>.</w:t>
      </w:r>
      <w:bookmarkEnd w:id="102"/>
      <w:bookmarkEnd w:id="103"/>
    </w:p>
    <w:p w14:paraId="2D77B3BD" w14:textId="0C5B7988" w:rsidR="003466E5" w:rsidRPr="00605C7C" w:rsidRDefault="005A1CC4" w:rsidP="00B673A0">
      <w:pPr>
        <w:pStyle w:val="Akapitzlist"/>
        <w:numPr>
          <w:ilvl w:val="1"/>
          <w:numId w:val="12"/>
        </w:numPr>
        <w:jc w:val="both"/>
        <w:rPr>
          <w:rFonts w:cs="Calibri"/>
          <w:b/>
          <w:bCs/>
        </w:rPr>
      </w:pPr>
      <w:r w:rsidRPr="00605C7C">
        <w:rPr>
          <w:rFonts w:cs="Calibri"/>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605C7C" w:rsidRDefault="005A1CC4" w:rsidP="00B673A0">
      <w:pPr>
        <w:pStyle w:val="Akapitzlist"/>
        <w:numPr>
          <w:ilvl w:val="1"/>
          <w:numId w:val="12"/>
        </w:numPr>
        <w:jc w:val="both"/>
        <w:rPr>
          <w:rFonts w:cs="Calibri"/>
          <w:b/>
          <w:bCs/>
        </w:rPr>
      </w:pPr>
      <w:r w:rsidRPr="00605C7C">
        <w:rPr>
          <w:rFonts w:cs="Calibri"/>
        </w:rPr>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605C7C" w:rsidRDefault="005A1CC4" w:rsidP="00B673A0">
      <w:pPr>
        <w:pStyle w:val="Akapitzlist"/>
        <w:numPr>
          <w:ilvl w:val="1"/>
          <w:numId w:val="12"/>
        </w:numPr>
        <w:jc w:val="both"/>
        <w:rPr>
          <w:rFonts w:cs="Calibri"/>
          <w:b/>
          <w:bCs/>
        </w:rPr>
      </w:pPr>
      <w:r w:rsidRPr="00605C7C">
        <w:rPr>
          <w:rFonts w:cs="Calibri"/>
        </w:rPr>
        <w:t>Po wyborze najkorzystniejszej oferty, w celu zawarcia umowy w sprawie zamówienia publicznego, Wykonawca zobowiązany będzie do:</w:t>
      </w:r>
    </w:p>
    <w:p w14:paraId="570A220C" w14:textId="77777777" w:rsidR="00CA5BAE" w:rsidRPr="00605C7C" w:rsidRDefault="005A1CC4" w:rsidP="00B673A0">
      <w:pPr>
        <w:pStyle w:val="Akapitzlist"/>
        <w:numPr>
          <w:ilvl w:val="2"/>
          <w:numId w:val="12"/>
        </w:numPr>
        <w:jc w:val="both"/>
        <w:rPr>
          <w:rFonts w:cs="Calibri"/>
          <w:b/>
          <w:bCs/>
        </w:rPr>
      </w:pPr>
      <w:r w:rsidRPr="00605C7C">
        <w:rPr>
          <w:rFonts w:cs="Calibri"/>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605C7C" w:rsidRDefault="005A1CC4" w:rsidP="00B673A0">
      <w:pPr>
        <w:pStyle w:val="Akapitzlist"/>
        <w:numPr>
          <w:ilvl w:val="2"/>
          <w:numId w:val="12"/>
        </w:numPr>
        <w:jc w:val="both"/>
        <w:rPr>
          <w:rFonts w:cs="Calibri"/>
          <w:b/>
          <w:bCs/>
        </w:rPr>
      </w:pPr>
      <w:r w:rsidRPr="00605C7C">
        <w:rPr>
          <w:rFonts w:cs="Calibri"/>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5DCC3C8F" w:rsidR="00B9423D" w:rsidRPr="00605C7C" w:rsidRDefault="001A64FF" w:rsidP="00B673A0">
      <w:pPr>
        <w:pStyle w:val="Akapitzlist"/>
        <w:numPr>
          <w:ilvl w:val="1"/>
          <w:numId w:val="12"/>
        </w:numPr>
        <w:jc w:val="both"/>
        <w:rPr>
          <w:rFonts w:cs="Calibri"/>
        </w:rPr>
      </w:pPr>
      <w:r w:rsidRPr="00605C7C">
        <w:rPr>
          <w:rFonts w:cs="Calibri"/>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605C7C" w:rsidRDefault="0085312A" w:rsidP="001F4C90">
      <w:pPr>
        <w:pStyle w:val="Akapitzlist"/>
        <w:ind w:left="360"/>
        <w:jc w:val="both"/>
        <w:rPr>
          <w:rFonts w:cs="Calibri"/>
          <w:color w:val="000000"/>
        </w:rPr>
      </w:pPr>
      <w:bookmarkStart w:id="104" w:name="_Toc535932034"/>
    </w:p>
    <w:p w14:paraId="727A2DDB" w14:textId="2DBD73D8" w:rsidR="00BE496F" w:rsidRPr="00605C7C" w:rsidRDefault="00135FB8" w:rsidP="00B673A0">
      <w:pPr>
        <w:pStyle w:val="Akapitzlist"/>
        <w:numPr>
          <w:ilvl w:val="0"/>
          <w:numId w:val="12"/>
        </w:numPr>
        <w:spacing w:after="0"/>
        <w:ind w:right="28"/>
        <w:jc w:val="both"/>
        <w:outlineLvl w:val="0"/>
        <w:rPr>
          <w:rFonts w:eastAsia="Times New Roman" w:cs="Calibri"/>
          <w:b/>
          <w:bCs/>
          <w:lang w:eastAsia="pl-PL"/>
        </w:rPr>
      </w:pPr>
      <w:bookmarkStart w:id="105" w:name="_Toc63684937"/>
      <w:bookmarkStart w:id="106" w:name="_Toc194050461"/>
      <w:bookmarkStart w:id="107" w:name="_Toc194050969"/>
      <w:r w:rsidRPr="00605C7C">
        <w:rPr>
          <w:rFonts w:eastAsia="Times New Roman" w:cs="Calibri"/>
          <w:b/>
          <w:bCs/>
          <w:lang w:eastAsia="pl-PL"/>
        </w:rPr>
        <w:t>Ś</w:t>
      </w:r>
      <w:r w:rsidR="00055291" w:rsidRPr="00605C7C">
        <w:rPr>
          <w:rFonts w:eastAsia="Times New Roman" w:cs="Calibri"/>
          <w:b/>
          <w:bCs/>
          <w:lang w:eastAsia="pl-PL"/>
        </w:rPr>
        <w:t>rodk</w:t>
      </w:r>
      <w:r w:rsidRPr="00605C7C">
        <w:rPr>
          <w:rFonts w:eastAsia="Times New Roman" w:cs="Calibri"/>
          <w:b/>
          <w:bCs/>
          <w:lang w:eastAsia="pl-PL"/>
        </w:rPr>
        <w:t>i</w:t>
      </w:r>
      <w:r w:rsidR="00055291" w:rsidRPr="00605C7C">
        <w:rPr>
          <w:rFonts w:eastAsia="Times New Roman" w:cs="Calibri"/>
          <w:b/>
          <w:bCs/>
          <w:lang w:eastAsia="pl-PL"/>
        </w:rPr>
        <w:t xml:space="preserve"> ochrony prawnej przysługujących wykonawcom</w:t>
      </w:r>
      <w:r w:rsidR="0085312A" w:rsidRPr="00605C7C">
        <w:rPr>
          <w:rFonts w:eastAsia="Times New Roman" w:cs="Calibri"/>
          <w:b/>
          <w:bCs/>
          <w:lang w:eastAsia="pl-PL"/>
        </w:rPr>
        <w:t>.</w:t>
      </w:r>
      <w:bookmarkEnd w:id="104"/>
      <w:bookmarkEnd w:id="105"/>
      <w:bookmarkEnd w:id="106"/>
      <w:bookmarkEnd w:id="107"/>
    </w:p>
    <w:p w14:paraId="42B9EFDB" w14:textId="18ECD220"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08" w:name="_Toc63684938"/>
      <w:bookmarkStart w:id="109" w:name="_Toc32993200"/>
      <w:bookmarkStart w:id="110" w:name="_Toc63684973"/>
      <w:r w:rsidRPr="00605C7C">
        <w:rPr>
          <w:rFonts w:cs="Calibri"/>
        </w:rPr>
        <w:t>Zasady, terminy oraz sposób korzystania ze środków ochrony prawnej szczegółowo regulują przepisy działu IX ustawy – Środki ochrony prawnej (art. 505 – 590 ustawy).</w:t>
      </w:r>
      <w:bookmarkEnd w:id="108"/>
    </w:p>
    <w:p w14:paraId="72337B06"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1" w:name="_Toc63684939"/>
      <w:r w:rsidRPr="00605C7C">
        <w:rPr>
          <w:rFonts w:cs="Calibri"/>
        </w:rPr>
        <w:t>Środki ochrony prawnej przysługują Wykonawcy oraz innemu podmiotowi, jeżeli ma lub miał interes w uzyskaniu zamówienia oraz poniósł lub może ponieść szkodę w wyniku naruszenia przez zamawiającego przepisów ustawy.</w:t>
      </w:r>
      <w:bookmarkEnd w:id="111"/>
    </w:p>
    <w:p w14:paraId="3C03868C"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2" w:name="_Toc63684940"/>
      <w:r w:rsidRPr="00605C7C">
        <w:rPr>
          <w:rFonts w:cs="Calibri"/>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112"/>
    </w:p>
    <w:p w14:paraId="6E4D7BF4"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3" w:name="_Toc63684941"/>
      <w:r w:rsidRPr="00605C7C">
        <w:rPr>
          <w:rFonts w:cs="Calibri"/>
        </w:rPr>
        <w:t>Odwołanie przysługuje na:</w:t>
      </w:r>
      <w:bookmarkEnd w:id="113"/>
    </w:p>
    <w:p w14:paraId="2D992A57"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4" w:name="_Toc63684942"/>
      <w:r w:rsidRPr="00605C7C">
        <w:rPr>
          <w:rFonts w:cs="Calibri"/>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114"/>
    </w:p>
    <w:p w14:paraId="67FA1841"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5" w:name="_Toc63684943"/>
      <w:r w:rsidRPr="00605C7C">
        <w:rPr>
          <w:rFonts w:cs="Calibri"/>
        </w:rPr>
        <w:lastRenderedPageBreak/>
        <w:t>zaniechanie czynności w postępowaniu o udzielenie zamówienia, o zawarcie umowy ramowej, dynamicznym systemie zakupów, systemie kwalifikowania wykonawców lub konkursie, do której zamawiający był obowiązany na podstawie ustawy;</w:t>
      </w:r>
      <w:bookmarkEnd w:id="115"/>
    </w:p>
    <w:p w14:paraId="00816EDA" w14:textId="77777777" w:rsidR="00066287" w:rsidRPr="00605C7C" w:rsidRDefault="00066287" w:rsidP="00B673A0">
      <w:pPr>
        <w:pStyle w:val="Akapitzlist"/>
        <w:numPr>
          <w:ilvl w:val="2"/>
          <w:numId w:val="12"/>
        </w:numPr>
        <w:spacing w:after="0"/>
        <w:ind w:right="28"/>
        <w:jc w:val="both"/>
        <w:rPr>
          <w:rFonts w:eastAsia="Times New Roman" w:cs="Calibri"/>
          <w:b/>
          <w:bCs/>
          <w:lang w:eastAsia="pl-PL"/>
        </w:rPr>
      </w:pPr>
      <w:bookmarkStart w:id="116" w:name="_Toc63684944"/>
      <w:r w:rsidRPr="00605C7C">
        <w:rPr>
          <w:rFonts w:cs="Calibri"/>
        </w:rPr>
        <w:t>zaniechanie przeprowadzenia postępowania o udzielenie zamówienia lub zorganizowania konkursu na podstawie ustawy, mimo że zamawiający był do tego obowiązany.</w:t>
      </w:r>
      <w:bookmarkEnd w:id="116"/>
    </w:p>
    <w:p w14:paraId="008650A1"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7" w:name="_Toc63684945"/>
      <w:r w:rsidRPr="00605C7C">
        <w:rPr>
          <w:rFonts w:cs="Calibri"/>
        </w:rPr>
        <w:t>Odwołanie wnosi się do Prezesa Izby.</w:t>
      </w:r>
      <w:bookmarkEnd w:id="117"/>
    </w:p>
    <w:p w14:paraId="3BCFE324"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8" w:name="_Toc63684946"/>
      <w:r w:rsidRPr="00605C7C">
        <w:rPr>
          <w:rFonts w:cs="Calibr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118"/>
    </w:p>
    <w:p w14:paraId="3149B953"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19" w:name="_Toc63684947"/>
      <w:r w:rsidRPr="00605C7C">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bookmarkEnd w:id="119"/>
    </w:p>
    <w:p w14:paraId="74577D31" w14:textId="77777777" w:rsidR="00066287" w:rsidRPr="00605C7C" w:rsidRDefault="00066287" w:rsidP="00B673A0">
      <w:pPr>
        <w:pStyle w:val="Akapitzlist"/>
        <w:numPr>
          <w:ilvl w:val="1"/>
          <w:numId w:val="12"/>
        </w:numPr>
        <w:spacing w:after="0"/>
        <w:ind w:right="28"/>
        <w:jc w:val="both"/>
        <w:rPr>
          <w:rFonts w:eastAsia="Times New Roman" w:cs="Calibri"/>
          <w:b/>
          <w:bCs/>
          <w:lang w:eastAsia="pl-PL"/>
        </w:rPr>
      </w:pPr>
      <w:bookmarkStart w:id="120" w:name="_Toc63684948"/>
      <w:r w:rsidRPr="00605C7C">
        <w:rPr>
          <w:rFonts w:cs="Calibri"/>
        </w:rPr>
        <w:t>Zgodnie z art. 515 ustawy, odwołanie wnosi się:</w:t>
      </w:r>
      <w:bookmarkEnd w:id="120"/>
    </w:p>
    <w:p w14:paraId="5B6AAB0C" w14:textId="77777777" w:rsidR="00066287" w:rsidRPr="00605C7C" w:rsidRDefault="00066287" w:rsidP="001F4C90">
      <w:pPr>
        <w:spacing w:after="0"/>
        <w:ind w:right="28"/>
        <w:jc w:val="both"/>
        <w:rPr>
          <w:rFonts w:cs="Calibri"/>
        </w:rPr>
      </w:pPr>
      <w:bookmarkStart w:id="121" w:name="_Toc63684949"/>
      <w:r w:rsidRPr="00605C7C">
        <w:rPr>
          <w:rFonts w:cs="Calibri"/>
        </w:rPr>
        <w:t>„1. Odwołanie wnosi się:</w:t>
      </w:r>
      <w:bookmarkEnd w:id="121"/>
    </w:p>
    <w:p w14:paraId="2630DB14" w14:textId="77777777" w:rsidR="00066287" w:rsidRPr="00605C7C" w:rsidRDefault="00066287" w:rsidP="001F4C90">
      <w:pPr>
        <w:spacing w:after="0"/>
        <w:ind w:right="28"/>
        <w:jc w:val="both"/>
        <w:rPr>
          <w:rFonts w:cs="Calibri"/>
        </w:rPr>
      </w:pPr>
      <w:bookmarkStart w:id="122" w:name="_Toc63684950"/>
      <w:r w:rsidRPr="00605C7C">
        <w:rPr>
          <w:rFonts w:cs="Calibri"/>
        </w:rPr>
        <w:t>1) w przypadku zamówień, których wartość jest równa albo przekracza progi unijne, w terminie:</w:t>
      </w:r>
      <w:bookmarkEnd w:id="122"/>
    </w:p>
    <w:p w14:paraId="3B516170" w14:textId="77777777" w:rsidR="00066287" w:rsidRPr="00605C7C" w:rsidRDefault="00066287" w:rsidP="001F4C90">
      <w:pPr>
        <w:spacing w:after="0"/>
        <w:ind w:left="426" w:right="28"/>
        <w:jc w:val="both"/>
        <w:rPr>
          <w:rFonts w:cs="Calibri"/>
        </w:rPr>
      </w:pPr>
      <w:bookmarkStart w:id="123" w:name="_Toc63684951"/>
      <w:r w:rsidRPr="00605C7C">
        <w:rPr>
          <w:rFonts w:cs="Calibri"/>
        </w:rPr>
        <w:t>a) 10 dni od dnia przekazania informacji o czynności zamawiającego stanowiącej podstawę jego wniesienia, jeżeli informacja została przekazana przy użyciu środków komunikacji elektronicznej</w:t>
      </w:r>
      <w:bookmarkEnd w:id="123"/>
    </w:p>
    <w:p w14:paraId="3C13D0FE" w14:textId="77777777" w:rsidR="00066287" w:rsidRPr="00605C7C" w:rsidRDefault="00066287" w:rsidP="001F4C90">
      <w:pPr>
        <w:spacing w:after="0"/>
        <w:ind w:left="426" w:right="28"/>
        <w:jc w:val="both"/>
        <w:rPr>
          <w:rFonts w:cs="Calibri"/>
        </w:rPr>
      </w:pPr>
      <w:bookmarkStart w:id="124" w:name="_Toc63684952"/>
      <w:r w:rsidRPr="00605C7C">
        <w:rPr>
          <w:rFonts w:cs="Calibri"/>
        </w:rPr>
        <w:t>b) 15 dni od dnia przekazania informacji o czynności zamawiającego stanowiącej podstawę jego wniesienia, jeżeli informacja została przekazana w sposób inny niż określony w lit. a;</w:t>
      </w:r>
      <w:bookmarkEnd w:id="124"/>
    </w:p>
    <w:p w14:paraId="5F4568CD" w14:textId="77777777" w:rsidR="00066287" w:rsidRPr="00605C7C" w:rsidRDefault="00066287" w:rsidP="001F4C90">
      <w:pPr>
        <w:spacing w:after="0"/>
        <w:ind w:right="28"/>
        <w:jc w:val="both"/>
        <w:rPr>
          <w:rFonts w:cs="Calibri"/>
        </w:rPr>
      </w:pPr>
      <w:bookmarkStart w:id="125" w:name="_Toc63684953"/>
      <w:r w:rsidRPr="00605C7C">
        <w:rPr>
          <w:rFonts w:cs="Calibri"/>
        </w:rPr>
        <w:t>2) w przypadku zamówień, których wartość jest mniejsza niż progi unijne, w terminie:</w:t>
      </w:r>
      <w:bookmarkEnd w:id="125"/>
    </w:p>
    <w:p w14:paraId="04D27A16" w14:textId="77777777" w:rsidR="00066287" w:rsidRPr="00605C7C" w:rsidRDefault="00066287" w:rsidP="001F4C90">
      <w:pPr>
        <w:spacing w:after="0"/>
        <w:ind w:left="426" w:right="28"/>
        <w:jc w:val="both"/>
        <w:rPr>
          <w:rFonts w:cs="Calibri"/>
        </w:rPr>
      </w:pPr>
      <w:bookmarkStart w:id="126" w:name="_Toc63684954"/>
      <w:r w:rsidRPr="00605C7C">
        <w:rPr>
          <w:rFonts w:cs="Calibri"/>
        </w:rPr>
        <w:t>a) 5 dni od dnia przekazania informacji o czynności zamawiającego stanowiącej podstawę jego wniesienia, jeżeli informacja została przekazana przy użyciu środków komunikacji elektronicznej,</w:t>
      </w:r>
      <w:bookmarkEnd w:id="126"/>
    </w:p>
    <w:p w14:paraId="19A249E7" w14:textId="77777777" w:rsidR="00066287" w:rsidRPr="00605C7C" w:rsidRDefault="00066287" w:rsidP="001F4C90">
      <w:pPr>
        <w:spacing w:after="0"/>
        <w:ind w:left="426" w:right="28"/>
        <w:jc w:val="both"/>
        <w:rPr>
          <w:rFonts w:cs="Calibri"/>
        </w:rPr>
      </w:pPr>
      <w:bookmarkStart w:id="127" w:name="_Toc63684955"/>
      <w:r w:rsidRPr="00605C7C">
        <w:rPr>
          <w:rFonts w:cs="Calibri"/>
        </w:rPr>
        <w:t>b) 10 dni od dnia przekazania informacji o czynności zamawiającego stanowiącej podstawę jego wniesienia, jeżeli informacja została przekazana w sposób inny niż określony w lit. a.</w:t>
      </w:r>
      <w:bookmarkEnd w:id="127"/>
    </w:p>
    <w:p w14:paraId="01F9E755" w14:textId="77777777" w:rsidR="00066287" w:rsidRPr="00605C7C" w:rsidRDefault="00066287" w:rsidP="001F4C90">
      <w:pPr>
        <w:spacing w:after="0"/>
        <w:ind w:right="28"/>
        <w:jc w:val="both"/>
        <w:rPr>
          <w:rFonts w:cs="Calibri"/>
        </w:rPr>
      </w:pPr>
      <w:bookmarkStart w:id="128" w:name="_Toc63684956"/>
      <w:r w:rsidRPr="00605C7C">
        <w:rPr>
          <w:rFonts w:cs="Calibri"/>
        </w:rPr>
        <w:t>2. Odwołanie wobec treści ogłoszenia wszczynającego postępowanie o udzielenie zamówienia lub konkurs lub wobec treści dokumentów zamówienia wnosi się w terminie:</w:t>
      </w:r>
      <w:bookmarkEnd w:id="128"/>
    </w:p>
    <w:p w14:paraId="6B2C5522" w14:textId="77777777" w:rsidR="00066287" w:rsidRPr="00605C7C" w:rsidRDefault="00066287" w:rsidP="001F4C90">
      <w:pPr>
        <w:spacing w:after="0"/>
        <w:ind w:left="426" w:right="28"/>
        <w:jc w:val="both"/>
        <w:rPr>
          <w:rFonts w:cs="Calibri"/>
        </w:rPr>
      </w:pPr>
      <w:bookmarkStart w:id="129" w:name="_Toc63684957"/>
      <w:r w:rsidRPr="00605C7C">
        <w:rPr>
          <w:rFonts w:cs="Calibri"/>
        </w:rPr>
        <w:t>1) 10 dni od dnia publikacji ogłoszenia w Dzienniku Urzędowym Unii Europejskiej lub zamieszczenia dokumentów zamówienia na stronie internetowej, w przypadku zamówień, których wartość jest równa albo przekracza progi unijne;</w:t>
      </w:r>
      <w:bookmarkEnd w:id="129"/>
    </w:p>
    <w:p w14:paraId="1ECAEE78" w14:textId="77777777" w:rsidR="00066287" w:rsidRPr="00605C7C" w:rsidRDefault="00066287" w:rsidP="001F4C90">
      <w:pPr>
        <w:spacing w:after="0"/>
        <w:ind w:left="426" w:right="28"/>
        <w:jc w:val="both"/>
        <w:rPr>
          <w:rFonts w:cs="Calibri"/>
        </w:rPr>
      </w:pPr>
      <w:bookmarkStart w:id="130" w:name="_Toc63684958"/>
      <w:r w:rsidRPr="00605C7C">
        <w:rPr>
          <w:rFonts w:cs="Calibri"/>
        </w:rPr>
        <w:t>2) 5 dni od dnia zamieszczenia ogłoszenia w Biuletynie Zamówień Publicznych lub dokumentów zamówienia na stronie internetowej, w przypadku zamówień, których wartość jest mniejsza niż progi unijne.</w:t>
      </w:r>
      <w:bookmarkEnd w:id="130"/>
    </w:p>
    <w:p w14:paraId="6A2B3866" w14:textId="77777777" w:rsidR="00066287" w:rsidRPr="00605C7C" w:rsidRDefault="00066287" w:rsidP="001F4C90">
      <w:pPr>
        <w:spacing w:after="0"/>
        <w:ind w:right="28"/>
        <w:jc w:val="both"/>
        <w:rPr>
          <w:rFonts w:cs="Calibri"/>
        </w:rPr>
      </w:pPr>
      <w:bookmarkStart w:id="131" w:name="_Toc63684959"/>
      <w:r w:rsidRPr="00605C7C">
        <w:rPr>
          <w:rFonts w:cs="Calibri"/>
        </w:rPr>
        <w:t>3. Odwołanie w przypadkach innych niż określone w ust. 1 i 2 wnosi się w terminie:</w:t>
      </w:r>
      <w:bookmarkEnd w:id="131"/>
    </w:p>
    <w:p w14:paraId="171F93D9" w14:textId="77777777" w:rsidR="00066287" w:rsidRPr="00605C7C" w:rsidRDefault="00066287" w:rsidP="001F4C90">
      <w:pPr>
        <w:spacing w:after="0"/>
        <w:ind w:left="426" w:right="28"/>
        <w:jc w:val="both"/>
        <w:rPr>
          <w:rFonts w:cs="Calibri"/>
        </w:rPr>
      </w:pPr>
      <w:bookmarkStart w:id="132" w:name="_Toc63684960"/>
      <w:r w:rsidRPr="00605C7C">
        <w:rPr>
          <w:rFonts w:cs="Calibri"/>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32"/>
    </w:p>
    <w:p w14:paraId="3177A9CD" w14:textId="77777777" w:rsidR="00066287" w:rsidRPr="00605C7C" w:rsidRDefault="00066287" w:rsidP="001F4C90">
      <w:pPr>
        <w:spacing w:after="0"/>
        <w:ind w:left="426" w:right="28"/>
        <w:jc w:val="both"/>
        <w:rPr>
          <w:rFonts w:cs="Calibri"/>
        </w:rPr>
      </w:pPr>
      <w:bookmarkStart w:id="133" w:name="_Toc63684961"/>
      <w:r w:rsidRPr="00605C7C">
        <w:rPr>
          <w:rFonts w:cs="Calibri"/>
        </w:rPr>
        <w:t>2) 5 dni od dnia, w którym powzięto lub przy zachowaniu należytej staranności można było powziąć wiadomość o okolicznościach stanowiących podstawę jego wniesienia, w przypadku zamówień, których wartość jest mniejsza niż progi unijne.</w:t>
      </w:r>
      <w:bookmarkEnd w:id="133"/>
    </w:p>
    <w:p w14:paraId="56B9D944" w14:textId="77777777" w:rsidR="00066287" w:rsidRPr="00605C7C" w:rsidRDefault="00066287" w:rsidP="001F4C90">
      <w:pPr>
        <w:spacing w:after="0"/>
        <w:ind w:right="28"/>
        <w:jc w:val="both"/>
        <w:rPr>
          <w:rFonts w:cs="Calibri"/>
        </w:rPr>
      </w:pPr>
      <w:bookmarkStart w:id="134" w:name="_Toc63684962"/>
      <w:r w:rsidRPr="00605C7C">
        <w:rPr>
          <w:rFonts w:cs="Calibri"/>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34"/>
    </w:p>
    <w:p w14:paraId="32D0DD98" w14:textId="77777777" w:rsidR="00066287" w:rsidRPr="00605C7C" w:rsidRDefault="00066287" w:rsidP="001F4C90">
      <w:pPr>
        <w:spacing w:after="0"/>
        <w:ind w:left="426" w:right="28"/>
        <w:jc w:val="both"/>
        <w:rPr>
          <w:rFonts w:cs="Calibri"/>
        </w:rPr>
      </w:pPr>
      <w:bookmarkStart w:id="135" w:name="_Toc63684963"/>
      <w:r w:rsidRPr="00605C7C">
        <w:rPr>
          <w:rFonts w:cs="Calibri"/>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w:t>
      </w:r>
      <w:r w:rsidRPr="00605C7C">
        <w:rPr>
          <w:rFonts w:cs="Calibri"/>
        </w:rPr>
        <w:lastRenderedPageBreak/>
        <w:t>ogłoszenia o wyniku postępowania albo ogłoszenia o udzieleniu zamówienia, zawierającego uzasadnienie udzielenia zamówienia w trybie negocjacji bez ogłoszenia albo zamówienia z wolnej ręki;</w:t>
      </w:r>
      <w:bookmarkEnd w:id="135"/>
    </w:p>
    <w:p w14:paraId="11D1EC89" w14:textId="77777777" w:rsidR="00066287" w:rsidRPr="00605C7C" w:rsidRDefault="00066287" w:rsidP="001F4C90">
      <w:pPr>
        <w:spacing w:after="0"/>
        <w:ind w:left="426" w:right="28"/>
        <w:jc w:val="both"/>
        <w:rPr>
          <w:rFonts w:cs="Calibri"/>
        </w:rPr>
      </w:pPr>
      <w:bookmarkStart w:id="136" w:name="_Toc63684964"/>
      <w:r w:rsidRPr="00605C7C">
        <w:rPr>
          <w:rFonts w:cs="Calibri"/>
        </w:rPr>
        <w:t>2) 6 miesięcy od dnia zawarcia umowy, jeżeli zamawiający:</w:t>
      </w:r>
      <w:bookmarkEnd w:id="136"/>
    </w:p>
    <w:p w14:paraId="3D6BEEDB" w14:textId="77777777" w:rsidR="00066287" w:rsidRPr="00605C7C" w:rsidRDefault="00066287" w:rsidP="001F4C90">
      <w:pPr>
        <w:spacing w:after="0"/>
        <w:ind w:left="426" w:right="28"/>
        <w:jc w:val="both"/>
        <w:rPr>
          <w:rFonts w:cs="Calibri"/>
        </w:rPr>
      </w:pPr>
      <w:bookmarkStart w:id="137" w:name="_Toc63684965"/>
      <w:r w:rsidRPr="00605C7C">
        <w:rPr>
          <w:rFonts w:cs="Calibri"/>
        </w:rPr>
        <w:t>a) nie opublikował w Dzienniku Urzędowym Unii Europejskiej ogłoszenia o udzieleniu zamówienia albo</w:t>
      </w:r>
      <w:bookmarkEnd w:id="137"/>
    </w:p>
    <w:p w14:paraId="70B70C0A" w14:textId="77777777" w:rsidR="00066287" w:rsidRPr="00605C7C" w:rsidRDefault="00066287" w:rsidP="001F4C90">
      <w:pPr>
        <w:spacing w:after="0"/>
        <w:ind w:left="426" w:right="28"/>
        <w:jc w:val="both"/>
        <w:rPr>
          <w:rFonts w:cs="Calibri"/>
        </w:rPr>
      </w:pPr>
      <w:bookmarkStart w:id="138" w:name="_Toc63684966"/>
      <w:r w:rsidRPr="00605C7C">
        <w:rPr>
          <w:rFonts w:cs="Calibri"/>
        </w:rPr>
        <w:t>b) opublikował w Dzienniku Urzędowym Unii Europejskiej ogłoszenie o udzieleniu zamówienia, które nie zawiera uzasadnienia udzielenia zamówienia w trybie negocjacji bez ogłoszenia albo zamówienia z wolnej ręki;</w:t>
      </w:r>
      <w:bookmarkEnd w:id="138"/>
    </w:p>
    <w:p w14:paraId="3955DC96" w14:textId="77777777" w:rsidR="00066287" w:rsidRPr="00605C7C" w:rsidRDefault="00066287" w:rsidP="001F4C90">
      <w:pPr>
        <w:spacing w:after="0"/>
        <w:ind w:left="426" w:right="28"/>
        <w:jc w:val="both"/>
        <w:rPr>
          <w:rFonts w:cs="Calibri"/>
        </w:rPr>
      </w:pPr>
      <w:bookmarkStart w:id="139" w:name="_Toc63684967"/>
      <w:r w:rsidRPr="00605C7C">
        <w:rPr>
          <w:rFonts w:cs="Calibri"/>
        </w:rPr>
        <w:t>3) miesiąca od dnia zawarcia umowy, jeżeli zamawiający:</w:t>
      </w:r>
      <w:bookmarkEnd w:id="139"/>
    </w:p>
    <w:p w14:paraId="2DFC3132" w14:textId="77777777" w:rsidR="00066287" w:rsidRPr="00605C7C" w:rsidRDefault="00066287" w:rsidP="001F4C90">
      <w:pPr>
        <w:spacing w:after="0"/>
        <w:ind w:left="426" w:right="28"/>
        <w:jc w:val="both"/>
        <w:rPr>
          <w:rFonts w:cs="Calibri"/>
        </w:rPr>
      </w:pPr>
      <w:bookmarkStart w:id="140" w:name="_Toc63684968"/>
      <w:r w:rsidRPr="00605C7C">
        <w:rPr>
          <w:rFonts w:cs="Calibri"/>
        </w:rPr>
        <w:t>a) nie zamieścił w Biuletynie Zamówień Publicznych ogłoszenia o wyniku postępowania albo</w:t>
      </w:r>
      <w:bookmarkEnd w:id="140"/>
    </w:p>
    <w:p w14:paraId="3EF828AD" w14:textId="77777777" w:rsidR="00066287" w:rsidRPr="00605C7C" w:rsidRDefault="00066287" w:rsidP="001F4C90">
      <w:pPr>
        <w:spacing w:after="0"/>
        <w:ind w:left="426" w:right="28"/>
        <w:jc w:val="both"/>
        <w:rPr>
          <w:rFonts w:cs="Calibri"/>
        </w:rPr>
      </w:pPr>
      <w:bookmarkStart w:id="141" w:name="_Toc63684969"/>
      <w:r w:rsidRPr="00605C7C">
        <w:rPr>
          <w:rFonts w:cs="Calibri"/>
        </w:rPr>
        <w:t>b) zamieścił w Biuletynie Zamówień Publicznych ogłoszenie o wyniku postępowania, które nie zawiera uzasadnienia udzielenia zamówienia w trybie negocjacji bez ogłoszenia albo zamówienia z wolnej ręki.”</w:t>
      </w:r>
      <w:bookmarkEnd w:id="141"/>
    </w:p>
    <w:p w14:paraId="513D42B3" w14:textId="77777777" w:rsidR="00066287" w:rsidRPr="00605C7C" w:rsidRDefault="00066287" w:rsidP="00B673A0">
      <w:pPr>
        <w:pStyle w:val="Akapitzlist"/>
        <w:numPr>
          <w:ilvl w:val="1"/>
          <w:numId w:val="12"/>
        </w:numPr>
        <w:spacing w:after="0"/>
        <w:ind w:right="28"/>
        <w:jc w:val="both"/>
        <w:rPr>
          <w:rFonts w:cs="Calibri"/>
        </w:rPr>
      </w:pPr>
      <w:bookmarkStart w:id="142" w:name="_Toc63684970"/>
      <w:r w:rsidRPr="00605C7C">
        <w:rPr>
          <w:rFonts w:cs="Calibri"/>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42"/>
    </w:p>
    <w:p w14:paraId="36349C4D" w14:textId="77777777" w:rsidR="00066287" w:rsidRPr="00605C7C" w:rsidRDefault="00066287" w:rsidP="00B673A0">
      <w:pPr>
        <w:pStyle w:val="Akapitzlist"/>
        <w:numPr>
          <w:ilvl w:val="1"/>
          <w:numId w:val="12"/>
        </w:numPr>
        <w:spacing w:after="0"/>
        <w:ind w:right="28"/>
        <w:jc w:val="both"/>
        <w:rPr>
          <w:rFonts w:cs="Calibri"/>
        </w:rPr>
      </w:pPr>
      <w:bookmarkStart w:id="143" w:name="_Toc63684971"/>
      <w:r w:rsidRPr="00605C7C">
        <w:rPr>
          <w:rFonts w:cs="Calibri"/>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43"/>
    </w:p>
    <w:p w14:paraId="1B5D168F" w14:textId="77777777" w:rsidR="00066287" w:rsidRPr="00605C7C" w:rsidRDefault="00066287" w:rsidP="00B673A0">
      <w:pPr>
        <w:pStyle w:val="Akapitzlist"/>
        <w:numPr>
          <w:ilvl w:val="1"/>
          <w:numId w:val="12"/>
        </w:numPr>
        <w:spacing w:after="0"/>
        <w:ind w:right="28"/>
        <w:jc w:val="both"/>
        <w:rPr>
          <w:rFonts w:cs="Calibri"/>
        </w:rPr>
      </w:pPr>
      <w:bookmarkStart w:id="144" w:name="_Toc63684972"/>
      <w:r w:rsidRPr="00605C7C">
        <w:rPr>
          <w:rFonts w:cs="Calibri"/>
        </w:rPr>
        <w:t>Od wyroku sądu lub postanowienia kończącego postępowanie w sprawie przysługuje skarga kasacyjna do Sądu Najwyższego.</w:t>
      </w:r>
      <w:bookmarkEnd w:id="144"/>
    </w:p>
    <w:p w14:paraId="5D372498" w14:textId="77777777" w:rsidR="00066287" w:rsidRPr="00605C7C" w:rsidRDefault="00066287" w:rsidP="001F4C90">
      <w:pPr>
        <w:pStyle w:val="Bezodstpw2"/>
        <w:jc w:val="both"/>
        <w:rPr>
          <w:rFonts w:cs="Calibri"/>
        </w:rPr>
      </w:pPr>
    </w:p>
    <w:p w14:paraId="2783C159" w14:textId="77777777" w:rsidR="00066287" w:rsidRPr="00605C7C" w:rsidRDefault="00066287" w:rsidP="00B673A0">
      <w:pPr>
        <w:pStyle w:val="Bezodstpw2"/>
        <w:numPr>
          <w:ilvl w:val="0"/>
          <w:numId w:val="12"/>
        </w:numPr>
        <w:jc w:val="both"/>
        <w:outlineLvl w:val="0"/>
        <w:rPr>
          <w:rFonts w:eastAsia="SimSun" w:cs="Calibri"/>
          <w:u w:color="000000"/>
          <w:lang w:eastAsia="zh-CN"/>
        </w:rPr>
      </w:pPr>
      <w:bookmarkStart w:id="145" w:name="_Toc194050462"/>
      <w:bookmarkStart w:id="146" w:name="_Toc194050970"/>
      <w:r w:rsidRPr="00605C7C">
        <w:rPr>
          <w:rFonts w:eastAsia="SimSun" w:cs="Calibri"/>
          <w:b/>
          <w:bCs/>
          <w:u w:color="000000"/>
          <w:lang w:eastAsia="zh-CN"/>
        </w:rPr>
        <w:t>Informacja dotycząca ochrony danych osobowych – RODO</w:t>
      </w:r>
      <w:bookmarkEnd w:id="145"/>
      <w:bookmarkEnd w:id="146"/>
    </w:p>
    <w:p w14:paraId="510128F4" w14:textId="77777777" w:rsidR="00F16429" w:rsidRPr="00605C7C" w:rsidRDefault="00DE6359" w:rsidP="00F16429">
      <w:pPr>
        <w:pStyle w:val="Tekstpodstawowy1"/>
        <w:widowControl w:val="0"/>
        <w:spacing w:after="100" w:afterAutospacing="1"/>
        <w:rPr>
          <w:rFonts w:ascii="Calibri" w:hAnsi="Calibri" w:cs="Calibri"/>
          <w:sz w:val="22"/>
          <w:szCs w:val="22"/>
        </w:rPr>
      </w:pPr>
      <w:r w:rsidRPr="00605C7C">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360336"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administratorem Pani/Pana danych osobowych jest: GIT 44-100 Gliwice ul. Karola Miarki 12-14</w:t>
      </w:r>
    </w:p>
    <w:p w14:paraId="5EE3B55E"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w sprawach związanych z ochroną danych osobowych można kontaktować się z Inspektor ochrony danych osobowych w GIT 44-100 Gliwice ul. Karola Miarki 12-14 – Adam Cichuta kontakt: e-mail: </w:t>
      </w:r>
      <w:hyperlink r:id="rId19" w:history="1">
        <w:r w:rsidRPr="00605C7C">
          <w:rPr>
            <w:rStyle w:val="Hipercze"/>
            <w:rFonts w:ascii="Calibri" w:hAnsi="Calibri" w:cs="Calibri"/>
            <w:sz w:val="22"/>
            <w:szCs w:val="22"/>
          </w:rPr>
          <w:t>adam.cichuta@git.lukasiewicz.gov.pl</w:t>
        </w:r>
      </w:hyperlink>
      <w:r w:rsidRPr="00605C7C">
        <w:rPr>
          <w:rFonts w:ascii="Calibri" w:hAnsi="Calibri" w:cs="Calibri"/>
          <w:sz w:val="22"/>
          <w:szCs w:val="22"/>
        </w:rPr>
        <w:t xml:space="preserve"> telefon: 32 2582 041 w 33</w:t>
      </w:r>
    </w:p>
    <w:p w14:paraId="532F9F5C" w14:textId="7FB4F5A6"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w:t>
      </w:r>
      <w:r w:rsidR="00B673A0" w:rsidRPr="00605C7C">
        <w:rPr>
          <w:rFonts w:ascii="Calibri" w:hAnsi="Calibri" w:cs="Calibri"/>
          <w:sz w:val="22"/>
          <w:szCs w:val="22"/>
        </w:rPr>
        <w:t>2024</w:t>
      </w:r>
      <w:r w:rsidRPr="00605C7C">
        <w:rPr>
          <w:rFonts w:ascii="Calibri" w:hAnsi="Calibri" w:cs="Calibri"/>
          <w:sz w:val="22"/>
          <w:szCs w:val="22"/>
        </w:rPr>
        <w:t xml:space="preserve"> r. poz. 1</w:t>
      </w:r>
      <w:r w:rsidR="00B673A0" w:rsidRPr="00605C7C">
        <w:rPr>
          <w:rFonts w:ascii="Calibri" w:hAnsi="Calibri" w:cs="Calibri"/>
          <w:sz w:val="22"/>
          <w:szCs w:val="22"/>
        </w:rPr>
        <w:t>320</w:t>
      </w:r>
      <w:r w:rsidRPr="00605C7C">
        <w:rPr>
          <w:rFonts w:ascii="Calibri" w:hAnsi="Calibri" w:cs="Calibri"/>
          <w:sz w:val="22"/>
          <w:szCs w:val="22"/>
        </w:rPr>
        <w:t xml:space="preserve">), dalej PZP; </w:t>
      </w:r>
    </w:p>
    <w:p w14:paraId="70E5C230" w14:textId="77777777" w:rsidR="00F1642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odbiorcami Pani/Pana danych osobowych będą osoby lub podmioty, którym udostępniona zostanie dokumentacja postępowania w oparciu o art. 18 oraz art. 74 ust. 1 ustawy PZP;   </w:t>
      </w:r>
    </w:p>
    <w:p w14:paraId="318172C4" w14:textId="77777777" w:rsidR="008F3B76"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0F44E607" w14:textId="77777777" w:rsidR="008F3B76"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16CC587" w14:textId="453EA4CB" w:rsidR="00DE6359" w:rsidRPr="00605C7C" w:rsidRDefault="00DE6359" w:rsidP="00B673A0">
      <w:pPr>
        <w:pStyle w:val="Tekstpodstawowy1"/>
        <w:widowControl w:val="0"/>
        <w:numPr>
          <w:ilvl w:val="1"/>
          <w:numId w:val="14"/>
        </w:numPr>
        <w:spacing w:after="100" w:afterAutospacing="1"/>
        <w:rPr>
          <w:rFonts w:ascii="Calibri" w:hAnsi="Calibri" w:cs="Calibri"/>
          <w:sz w:val="22"/>
          <w:szCs w:val="22"/>
        </w:rPr>
      </w:pPr>
      <w:r w:rsidRPr="00605C7C">
        <w:rPr>
          <w:rFonts w:ascii="Calibri" w:hAnsi="Calibri" w:cs="Calibri"/>
          <w:sz w:val="22"/>
          <w:szCs w:val="22"/>
        </w:rPr>
        <w:t xml:space="preserve">w odniesieniu do Pani/Pana danych osobowych decyzje nie będą podejmowane w sposób zautomatyzowany, stosowanie do art. 22 RODO; posiada Pani/Pan: </w:t>
      </w:r>
    </w:p>
    <w:p w14:paraId="38BF79C8"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na podstawie art. 15 RODO prawo dostępu do danych osobowych Pani/Pana dotyczących**;</w:t>
      </w:r>
    </w:p>
    <w:p w14:paraId="27F11D42"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na podstawie art. 16 RODO prawo do sprostowania Pani/Pana danych osobowych ***; </w:t>
      </w:r>
    </w:p>
    <w:p w14:paraId="5457310C"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na podstawie art. 18 RODO prawo żądania od administratora ograniczenia przetwarzania</w:t>
      </w:r>
      <w:r w:rsidR="006853E6" w:rsidRPr="00605C7C">
        <w:rPr>
          <w:rFonts w:ascii="Calibri" w:hAnsi="Calibri" w:cs="Calibri"/>
          <w:sz w:val="22"/>
          <w:szCs w:val="22"/>
        </w:rPr>
        <w:t xml:space="preserve"> </w:t>
      </w:r>
      <w:r w:rsidRPr="00605C7C">
        <w:rPr>
          <w:rFonts w:ascii="Calibri" w:hAnsi="Calibri" w:cs="Calibri"/>
          <w:sz w:val="22"/>
          <w:szCs w:val="22"/>
        </w:rPr>
        <w:t xml:space="preserve">danych </w:t>
      </w:r>
      <w:r w:rsidRPr="00605C7C">
        <w:rPr>
          <w:rFonts w:ascii="Calibri" w:hAnsi="Calibri" w:cs="Calibri"/>
          <w:sz w:val="22"/>
          <w:szCs w:val="22"/>
        </w:rPr>
        <w:lastRenderedPageBreak/>
        <w:t xml:space="preserve">osobowych z zastrzeżeniem przypadków, o których mowa w art. 18 ust. 2 RODO ****;   </w:t>
      </w:r>
    </w:p>
    <w:p w14:paraId="246CCC77"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prawo do wniesienia skargi do Prezesa Urzędu Ochrony Danych Osobowych, gdy uzna Pani/Pan, że przetwarzanie danych osobowych Pani/Pana dotyczących narusza przepisy RODO; </w:t>
      </w:r>
      <w:r w:rsidRPr="00605C7C">
        <w:rPr>
          <w:rFonts w:ascii="Calibri" w:hAnsi="Calibri" w:cs="Calibri"/>
          <w:sz w:val="22"/>
          <w:szCs w:val="22"/>
        </w:rPr>
        <w:t xml:space="preserve"> nie przysługuje Pani/Panu: </w:t>
      </w:r>
    </w:p>
    <w:p w14:paraId="29CFABCD"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w związku z art. 17 ust. 3 lit. b, d lub e RODO prawo do usunięcia danych osobowych; </w:t>
      </w:r>
    </w:p>
    <w:p w14:paraId="546A74DE" w14:textId="77777777" w:rsidR="006853E6"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prawo do przenoszenia danych osobowych, o którym mowa w art. 20 RODO; </w:t>
      </w:r>
    </w:p>
    <w:p w14:paraId="41CD16D6" w14:textId="21FBD015" w:rsidR="00DE6359" w:rsidRPr="00605C7C" w:rsidRDefault="00DE6359" w:rsidP="00B673A0">
      <w:pPr>
        <w:pStyle w:val="Tekstpodstawowy1"/>
        <w:widowControl w:val="0"/>
        <w:numPr>
          <w:ilvl w:val="0"/>
          <w:numId w:val="15"/>
        </w:numPr>
        <w:spacing w:after="100" w:afterAutospacing="1"/>
        <w:rPr>
          <w:rFonts w:ascii="Calibri" w:hAnsi="Calibri" w:cs="Calibri"/>
          <w:sz w:val="22"/>
          <w:szCs w:val="22"/>
        </w:rPr>
      </w:pPr>
      <w:r w:rsidRPr="00605C7C">
        <w:rPr>
          <w:rFonts w:ascii="Calibri" w:hAnsi="Calibri" w:cs="Calibri"/>
          <w:sz w:val="22"/>
          <w:szCs w:val="22"/>
        </w:rPr>
        <w:t xml:space="preserve">na podstawie art. 21 RODO prawo sprzeciwu, wobec przetwarzania danych osobowych, gdyż podstawą prawną przetwarzania Pani/Pana danych osobowych jest art. 6 ust. 1 lit. c RODO. </w:t>
      </w:r>
    </w:p>
    <w:p w14:paraId="73F1F02C" w14:textId="60327553" w:rsidR="00DE6359" w:rsidRPr="00605C7C" w:rsidRDefault="00DE6359" w:rsidP="00B673A0">
      <w:pPr>
        <w:pStyle w:val="Tekstpodstawowy1"/>
        <w:widowControl w:val="0"/>
        <w:numPr>
          <w:ilvl w:val="1"/>
          <w:numId w:val="14"/>
        </w:numPr>
        <w:spacing w:after="100" w:afterAutospacing="1" w:line="276" w:lineRule="auto"/>
        <w:rPr>
          <w:rFonts w:ascii="Calibri" w:hAnsi="Calibri" w:cs="Calibri"/>
          <w:sz w:val="22"/>
          <w:szCs w:val="22"/>
        </w:rPr>
      </w:pPr>
      <w:r w:rsidRPr="00605C7C">
        <w:rPr>
          <w:rFonts w:ascii="Calibri" w:hAnsi="Calibri" w:cs="Calibri"/>
          <w:sz w:val="22"/>
          <w:szCs w:val="22"/>
        </w:rPr>
        <w:t>nie przysługuje Pani/Panu:</w:t>
      </w:r>
    </w:p>
    <w:p w14:paraId="2397BF6C"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w związku z art. 17 ust. 3 lit. b, d lub e RODO prawo do usunięcia danych osobowych;</w:t>
      </w:r>
    </w:p>
    <w:p w14:paraId="0F975A65"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prawo do przenoszenia danych osobowych, o którym mowa w art. 20 RODO;</w:t>
      </w:r>
    </w:p>
    <w:p w14:paraId="3C738518" w14:textId="77777777" w:rsidR="00DE6359" w:rsidRPr="00605C7C" w:rsidRDefault="00DE6359" w:rsidP="00B673A0">
      <w:pPr>
        <w:pStyle w:val="Tekstpodstawowy1"/>
        <w:widowControl w:val="0"/>
        <w:numPr>
          <w:ilvl w:val="0"/>
          <w:numId w:val="1"/>
        </w:numPr>
        <w:spacing w:after="100" w:afterAutospacing="1" w:line="276" w:lineRule="auto"/>
        <w:rPr>
          <w:rFonts w:ascii="Calibri" w:hAnsi="Calibri" w:cs="Calibri"/>
          <w:sz w:val="22"/>
          <w:szCs w:val="22"/>
        </w:rPr>
      </w:pPr>
      <w:r w:rsidRPr="00605C7C">
        <w:rPr>
          <w:rFonts w:ascii="Calibri" w:hAnsi="Calibri" w:cs="Calibri"/>
          <w:sz w:val="22"/>
          <w:szCs w:val="22"/>
        </w:rPr>
        <w:t>na podstawie art. 21 RODO prawo sprzeciwu, wobec przetwarzania danych osobowych,</w:t>
      </w:r>
      <w:r w:rsidRPr="00605C7C">
        <w:rPr>
          <w:rFonts w:ascii="Calibri" w:eastAsia="Tahoma" w:hAnsi="Calibri" w:cs="Calibri"/>
          <w:sz w:val="22"/>
          <w:szCs w:val="22"/>
        </w:rPr>
        <w:t xml:space="preserve"> </w:t>
      </w:r>
      <w:r w:rsidRPr="00605C7C">
        <w:rPr>
          <w:rFonts w:ascii="Calibri" w:hAnsi="Calibri" w:cs="Calibri"/>
          <w:sz w:val="22"/>
          <w:szCs w:val="22"/>
        </w:rPr>
        <w:t>gdyż podstawą prawną przetwarzania Pani/Pana danych osobowych jest art. 6 ust. 1 lit. c</w:t>
      </w:r>
      <w:r w:rsidRPr="00605C7C">
        <w:rPr>
          <w:rFonts w:ascii="Calibri" w:eastAsia="Tahoma" w:hAnsi="Calibri" w:cs="Calibri"/>
          <w:sz w:val="22"/>
          <w:szCs w:val="22"/>
        </w:rPr>
        <w:t xml:space="preserve"> </w:t>
      </w:r>
      <w:r w:rsidRPr="00605C7C">
        <w:rPr>
          <w:rFonts w:ascii="Calibri" w:hAnsi="Calibri" w:cs="Calibri"/>
          <w:sz w:val="22"/>
          <w:szCs w:val="22"/>
        </w:rPr>
        <w:t>RODO.</w:t>
      </w:r>
    </w:p>
    <w:p w14:paraId="5FEE9966" w14:textId="77777777" w:rsidR="00066287" w:rsidRPr="00605C7C" w:rsidRDefault="00066287" w:rsidP="001F4C90">
      <w:pPr>
        <w:pStyle w:val="Normalny1"/>
        <w:spacing w:line="276" w:lineRule="auto"/>
        <w:jc w:val="both"/>
        <w:rPr>
          <w:rFonts w:cs="Calibri"/>
        </w:rPr>
      </w:pPr>
      <w:r w:rsidRPr="00605C7C">
        <w:rPr>
          <w:rFonts w:eastAsia="Calibri" w:cs="Calibri"/>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605C7C" w:rsidRDefault="00066287" w:rsidP="001F4C90">
      <w:pPr>
        <w:pStyle w:val="Normalny1"/>
        <w:spacing w:line="276" w:lineRule="auto"/>
        <w:jc w:val="both"/>
        <w:rPr>
          <w:rFonts w:cs="Calibri"/>
        </w:rPr>
      </w:pPr>
      <w:r w:rsidRPr="00605C7C">
        <w:rPr>
          <w:rFonts w:eastAsia="Calibri" w:cs="Calibri"/>
          <w:i/>
          <w:iCs/>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3766A14" w14:textId="77777777" w:rsidR="00066287" w:rsidRPr="00605C7C" w:rsidRDefault="00066287" w:rsidP="001F4C90">
      <w:pPr>
        <w:pStyle w:val="Normalny1"/>
        <w:spacing w:line="276" w:lineRule="auto"/>
        <w:jc w:val="both"/>
        <w:rPr>
          <w:rFonts w:cs="Calibri"/>
        </w:rPr>
      </w:pPr>
      <w:r w:rsidRPr="00605C7C">
        <w:rPr>
          <w:rFonts w:eastAsia="Calibri" w:cs="Calibr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605C7C" w:rsidRDefault="000D791D" w:rsidP="00B673A0">
      <w:pPr>
        <w:pStyle w:val="Normalny1"/>
        <w:numPr>
          <w:ilvl w:val="0"/>
          <w:numId w:val="14"/>
        </w:numPr>
        <w:spacing w:line="276" w:lineRule="auto"/>
        <w:jc w:val="both"/>
        <w:outlineLvl w:val="0"/>
        <w:rPr>
          <w:rFonts w:cs="Calibri"/>
          <w:b/>
          <w:bCs/>
        </w:rPr>
      </w:pPr>
      <w:bookmarkStart w:id="147" w:name="_Toc194050463"/>
      <w:bookmarkStart w:id="148" w:name="_Toc194050971"/>
      <w:r w:rsidRPr="00605C7C">
        <w:rPr>
          <w:rFonts w:cs="Calibri"/>
          <w:b/>
          <w:bCs/>
        </w:rPr>
        <w:t>Załączniki:</w:t>
      </w:r>
      <w:bookmarkEnd w:id="109"/>
      <w:bookmarkEnd w:id="110"/>
      <w:bookmarkEnd w:id="147"/>
      <w:bookmarkEnd w:id="148"/>
    </w:p>
    <w:p w14:paraId="5B281A48" w14:textId="4226D1EA" w:rsidR="001E070F" w:rsidRPr="00605C7C" w:rsidRDefault="00030B22" w:rsidP="00B673A0">
      <w:pPr>
        <w:pStyle w:val="Akapitzlist"/>
        <w:numPr>
          <w:ilvl w:val="0"/>
          <w:numId w:val="10"/>
        </w:numPr>
        <w:jc w:val="both"/>
        <w:rPr>
          <w:rFonts w:cs="Calibri"/>
        </w:rPr>
      </w:pPr>
      <w:r w:rsidRPr="00605C7C">
        <w:rPr>
          <w:rFonts w:cs="Calibri"/>
        </w:rPr>
        <w:t>Formularz ofertowy</w:t>
      </w:r>
      <w:r w:rsidR="00276FCB" w:rsidRPr="00605C7C">
        <w:rPr>
          <w:rFonts w:cs="Calibri"/>
        </w:rPr>
        <w:t xml:space="preserve"> (formularz do wypełnienia);</w:t>
      </w:r>
    </w:p>
    <w:p w14:paraId="798FD017" w14:textId="40E325C8" w:rsidR="00276FCB" w:rsidRPr="00605C7C" w:rsidRDefault="00212133" w:rsidP="00B673A0">
      <w:pPr>
        <w:pStyle w:val="Akapitzlist"/>
        <w:numPr>
          <w:ilvl w:val="0"/>
          <w:numId w:val="10"/>
        </w:numPr>
        <w:jc w:val="both"/>
        <w:rPr>
          <w:rFonts w:cs="Calibri"/>
        </w:rPr>
      </w:pPr>
      <w:r w:rsidRPr="00605C7C">
        <w:rPr>
          <w:rFonts w:cs="Calibri"/>
        </w:rPr>
        <w:t>Opis Przedmiotu Zamówienia</w:t>
      </w:r>
      <w:r w:rsidR="00276FCB" w:rsidRPr="00605C7C">
        <w:rPr>
          <w:rFonts w:cs="Calibri"/>
        </w:rPr>
        <w:t xml:space="preserve"> (formularz do wypełnienia);</w:t>
      </w:r>
    </w:p>
    <w:p w14:paraId="2F751CC9" w14:textId="6A41C548" w:rsidR="0029664F" w:rsidRPr="00605C7C" w:rsidRDefault="00030B22" w:rsidP="000076C9">
      <w:pPr>
        <w:pStyle w:val="Akapitzlist"/>
        <w:numPr>
          <w:ilvl w:val="0"/>
          <w:numId w:val="10"/>
        </w:numPr>
        <w:jc w:val="both"/>
        <w:rPr>
          <w:rFonts w:cs="Calibri"/>
        </w:rPr>
      </w:pPr>
      <w:r w:rsidRPr="00605C7C">
        <w:rPr>
          <w:rFonts w:cs="Calibri"/>
        </w:rPr>
        <w:t xml:space="preserve">Projektowane postanowienia umowy </w:t>
      </w:r>
      <w:r w:rsidR="00276FCB" w:rsidRPr="00605C7C">
        <w:rPr>
          <w:rFonts w:cs="Calibri"/>
        </w:rPr>
        <w:t>;</w:t>
      </w:r>
    </w:p>
    <w:p w14:paraId="6F65A5E5" w14:textId="7C45DDCF" w:rsidR="000076C9" w:rsidRPr="00605C7C" w:rsidRDefault="000076C9" w:rsidP="000076C9">
      <w:pPr>
        <w:pStyle w:val="Akapitzlist"/>
        <w:numPr>
          <w:ilvl w:val="0"/>
          <w:numId w:val="10"/>
        </w:numPr>
        <w:jc w:val="both"/>
        <w:rPr>
          <w:rFonts w:cs="Calibri"/>
        </w:rPr>
      </w:pPr>
      <w:r w:rsidRPr="00605C7C">
        <w:rPr>
          <w:rFonts w:cs="Calibri"/>
        </w:rPr>
        <w:t>Oświadczenia dotyczącego przesłanek wykluczenia:</w:t>
      </w:r>
    </w:p>
    <w:p w14:paraId="2C4583B6" w14:textId="3B6F449E" w:rsidR="0029664F" w:rsidRPr="00605C7C" w:rsidRDefault="00030B22" w:rsidP="0029664F">
      <w:pPr>
        <w:pStyle w:val="Akapitzlist"/>
        <w:numPr>
          <w:ilvl w:val="0"/>
          <w:numId w:val="25"/>
        </w:numPr>
        <w:jc w:val="both"/>
        <w:rPr>
          <w:rFonts w:cs="Calibri"/>
        </w:rPr>
      </w:pPr>
      <w:bookmarkStart w:id="149" w:name="_Hlk195779829"/>
      <w:r w:rsidRPr="00605C7C">
        <w:rPr>
          <w:rFonts w:cs="Calibri"/>
        </w:rPr>
        <w:t>Wzór oświadczenia dotyczącego przesłanek wykluczenia oraz spełni</w:t>
      </w:r>
      <w:r w:rsidR="004E7ED1" w:rsidRPr="00605C7C">
        <w:rPr>
          <w:rFonts w:cs="Calibri"/>
        </w:rPr>
        <w:t>e</w:t>
      </w:r>
      <w:r w:rsidRPr="00605C7C">
        <w:rPr>
          <w:rFonts w:cs="Calibri"/>
        </w:rPr>
        <w:t xml:space="preserve">nia warunków udziału w postępowaniu </w:t>
      </w:r>
      <w:r w:rsidRPr="00605C7C">
        <w:rPr>
          <w:rFonts w:eastAsia="Times New Roman" w:cs="Calibri"/>
          <w:lang w:eastAsia="pl-PL"/>
        </w:rPr>
        <w:t>art. 125 PZP</w:t>
      </w:r>
      <w:bookmarkEnd w:id="149"/>
      <w:r w:rsidR="00276FCB" w:rsidRPr="00605C7C">
        <w:rPr>
          <w:rFonts w:eastAsia="Times New Roman" w:cs="Calibri"/>
          <w:lang w:eastAsia="pl-PL"/>
        </w:rPr>
        <w:t xml:space="preserve"> </w:t>
      </w:r>
      <w:r w:rsidR="00276FCB" w:rsidRPr="00605C7C">
        <w:rPr>
          <w:rFonts w:cs="Calibri"/>
        </w:rPr>
        <w:t>(formularz do wypełnienia);</w:t>
      </w:r>
    </w:p>
    <w:p w14:paraId="4A5C8307" w14:textId="400CA549" w:rsidR="0029664F" w:rsidRPr="00605C7C" w:rsidRDefault="00426D12" w:rsidP="00426D12">
      <w:pPr>
        <w:pStyle w:val="Akapitzlist"/>
        <w:numPr>
          <w:ilvl w:val="0"/>
          <w:numId w:val="25"/>
        </w:numPr>
        <w:jc w:val="both"/>
        <w:rPr>
          <w:rFonts w:cs="Calibri"/>
        </w:rPr>
      </w:pPr>
      <w:r w:rsidRPr="00605C7C">
        <w:rPr>
          <w:rFonts w:cs="Calibri"/>
        </w:rPr>
        <w:t xml:space="preserve">Wzór oświadczenia dotyczącego przesłanek wykluczenia oraz spełnienia warunków udziału w postępowaniu </w:t>
      </w:r>
      <w:r w:rsidRPr="00605C7C">
        <w:rPr>
          <w:rFonts w:eastAsia="Times New Roman" w:cs="Calibri"/>
          <w:lang w:eastAsia="pl-PL"/>
        </w:rPr>
        <w:t>art. 125 PZP</w:t>
      </w:r>
    </w:p>
    <w:p w14:paraId="5EA2E8F2" w14:textId="6ED28E21" w:rsidR="004E7ED1" w:rsidRPr="00605C7C" w:rsidRDefault="00030B22" w:rsidP="00B673A0">
      <w:pPr>
        <w:pStyle w:val="Akapitzlist"/>
        <w:numPr>
          <w:ilvl w:val="0"/>
          <w:numId w:val="10"/>
        </w:numPr>
        <w:jc w:val="both"/>
        <w:rPr>
          <w:rFonts w:cs="Calibri"/>
        </w:rPr>
      </w:pPr>
      <w:r w:rsidRPr="00605C7C">
        <w:rPr>
          <w:rFonts w:cs="Calibri"/>
        </w:rPr>
        <w:t>Oświadczenie dot. grupy kapitałowej</w:t>
      </w:r>
      <w:r w:rsidR="002B7FE4" w:rsidRPr="00605C7C">
        <w:rPr>
          <w:rFonts w:cs="Calibri"/>
        </w:rPr>
        <w:t xml:space="preserve"> </w:t>
      </w:r>
      <w:r w:rsidR="00906CF4" w:rsidRPr="00605C7C">
        <w:rPr>
          <w:rFonts w:eastAsia="Times New Roman" w:cs="Calibri"/>
          <w:lang w:eastAsia="pl-PL"/>
        </w:rPr>
        <w:t>(składane na wezwanie Zamawiającego, nie należy dołączać do oferty)</w:t>
      </w:r>
      <w:r w:rsidR="00276FCB" w:rsidRPr="00605C7C">
        <w:rPr>
          <w:rFonts w:eastAsia="Times New Roman" w:cs="Calibri"/>
          <w:lang w:eastAsia="pl-PL"/>
        </w:rPr>
        <w:t xml:space="preserve"> </w:t>
      </w:r>
      <w:r w:rsidR="00276FCB" w:rsidRPr="00605C7C">
        <w:rPr>
          <w:rFonts w:cs="Calibri"/>
        </w:rPr>
        <w:t>(formularz do wypełnienia);</w:t>
      </w:r>
    </w:p>
    <w:p w14:paraId="17F4EC52" w14:textId="161997F7" w:rsidR="004E7ED1" w:rsidRPr="00605C7C" w:rsidRDefault="00030B22" w:rsidP="00B673A0">
      <w:pPr>
        <w:pStyle w:val="Akapitzlist"/>
        <w:numPr>
          <w:ilvl w:val="0"/>
          <w:numId w:val="10"/>
        </w:numPr>
        <w:jc w:val="both"/>
        <w:rPr>
          <w:rFonts w:cs="Calibri"/>
        </w:rPr>
      </w:pPr>
      <w:r w:rsidRPr="00605C7C">
        <w:rPr>
          <w:rFonts w:eastAsia="Times New Roman" w:cs="Calibri"/>
          <w:lang w:eastAsia="pl-PL"/>
        </w:rPr>
        <w:t>Oświadczenie o aktualności informacji zawartych w oświadczeniu z art. 125 PZP</w:t>
      </w:r>
      <w:r w:rsidR="002B7FE4" w:rsidRPr="00605C7C">
        <w:rPr>
          <w:rFonts w:eastAsia="Times New Roman" w:cs="Calibri"/>
          <w:lang w:eastAsia="pl-PL"/>
        </w:rPr>
        <w:t xml:space="preserve"> (składane na wezwanie Zamawiającego</w:t>
      </w:r>
      <w:r w:rsidR="00906CF4" w:rsidRPr="00605C7C">
        <w:rPr>
          <w:rFonts w:eastAsia="Times New Roman" w:cs="Calibri"/>
          <w:lang w:eastAsia="pl-PL"/>
        </w:rPr>
        <w:t xml:space="preserve">, </w:t>
      </w:r>
      <w:r w:rsidR="002B7FE4" w:rsidRPr="00605C7C">
        <w:rPr>
          <w:rFonts w:eastAsia="Times New Roman" w:cs="Calibri"/>
          <w:lang w:eastAsia="pl-PL"/>
        </w:rPr>
        <w:t>nie należy dołączać do oferty)</w:t>
      </w:r>
      <w:r w:rsidRPr="00605C7C">
        <w:rPr>
          <w:rFonts w:eastAsia="Times New Roman" w:cs="Calibri"/>
          <w:lang w:eastAsia="pl-PL"/>
        </w:rPr>
        <w:t>;</w:t>
      </w:r>
    </w:p>
    <w:p w14:paraId="16EF024A" w14:textId="1D02C370" w:rsidR="005D4BC9" w:rsidRPr="00605C7C" w:rsidRDefault="005D4BC9" w:rsidP="00B673A0">
      <w:pPr>
        <w:pStyle w:val="Akapitzlist"/>
        <w:numPr>
          <w:ilvl w:val="0"/>
          <w:numId w:val="10"/>
        </w:numPr>
        <w:jc w:val="both"/>
        <w:rPr>
          <w:rFonts w:cs="Calibri"/>
        </w:rPr>
      </w:pPr>
      <w:r w:rsidRPr="00605C7C">
        <w:rPr>
          <w:rFonts w:eastAsia="Times New Roman" w:cs="Calibri"/>
          <w:lang w:eastAsia="pl-PL"/>
        </w:rPr>
        <w:t>Oświadczenie o tajemnicy przedsiębiorstwa  - o ile dotyczy</w:t>
      </w:r>
      <w:r w:rsidR="00C634BF" w:rsidRPr="00605C7C">
        <w:rPr>
          <w:rFonts w:eastAsia="Times New Roman" w:cs="Calibri"/>
          <w:lang w:eastAsia="pl-PL"/>
        </w:rPr>
        <w:t xml:space="preserve"> </w:t>
      </w:r>
      <w:r w:rsidR="00C634BF" w:rsidRPr="00605C7C">
        <w:rPr>
          <w:rFonts w:cs="Calibri"/>
        </w:rPr>
        <w:t>(formularz do wypełnienia)</w:t>
      </w:r>
      <w:r w:rsidRPr="00605C7C">
        <w:rPr>
          <w:rFonts w:eastAsia="Times New Roman" w:cs="Calibri"/>
          <w:lang w:eastAsia="pl-PL"/>
        </w:rPr>
        <w:t>;</w:t>
      </w:r>
    </w:p>
    <w:p w14:paraId="14CF727A" w14:textId="74891B4F" w:rsidR="00BE7DAE" w:rsidRPr="00605C7C" w:rsidRDefault="00BE7DAE" w:rsidP="00B673A0">
      <w:pPr>
        <w:pStyle w:val="Akapitzlist"/>
        <w:numPr>
          <w:ilvl w:val="0"/>
          <w:numId w:val="10"/>
        </w:numPr>
        <w:jc w:val="both"/>
        <w:rPr>
          <w:rFonts w:cs="Calibri"/>
        </w:rPr>
      </w:pPr>
      <w:r w:rsidRPr="00605C7C">
        <w:rPr>
          <w:rFonts w:eastAsia="Times New Roman" w:cs="Calibri"/>
          <w:lang w:eastAsia="pl-PL"/>
        </w:rPr>
        <w:t xml:space="preserve">Oświadczenie Wykonawców </w:t>
      </w:r>
      <w:r w:rsidR="00C634BF" w:rsidRPr="00605C7C">
        <w:rPr>
          <w:rFonts w:eastAsia="Times New Roman" w:cs="Calibri"/>
          <w:lang w:eastAsia="pl-PL"/>
        </w:rPr>
        <w:t xml:space="preserve">wspólnie ubiegających się o wykonanie zamówienia - o ile dotyczy </w:t>
      </w:r>
      <w:r w:rsidR="00C634BF" w:rsidRPr="00605C7C">
        <w:rPr>
          <w:rFonts w:cs="Calibri"/>
        </w:rPr>
        <w:t>(formularz do wypełnienia)</w:t>
      </w:r>
      <w:r w:rsidR="00C634BF" w:rsidRPr="00605C7C">
        <w:rPr>
          <w:rFonts w:eastAsia="Times New Roman" w:cs="Calibri"/>
          <w:lang w:eastAsia="pl-PL"/>
        </w:rPr>
        <w:t>;</w:t>
      </w:r>
    </w:p>
    <w:p w14:paraId="29E4F626" w14:textId="77777777" w:rsidR="002672CE" w:rsidRPr="00605C7C" w:rsidRDefault="003E035C" w:rsidP="002672CE">
      <w:pPr>
        <w:pStyle w:val="Akapitzlist"/>
        <w:numPr>
          <w:ilvl w:val="0"/>
          <w:numId w:val="10"/>
        </w:numPr>
        <w:jc w:val="both"/>
        <w:rPr>
          <w:rFonts w:cs="Calibri"/>
        </w:rPr>
      </w:pPr>
      <w:r w:rsidRPr="00605C7C">
        <w:rPr>
          <w:rFonts w:eastAsia="Times New Roman" w:cs="Calibri"/>
          <w:lang w:eastAsia="pl-PL"/>
        </w:rPr>
        <w:t>Zobowiązanie</w:t>
      </w:r>
      <w:r w:rsidR="006469D8" w:rsidRPr="00605C7C">
        <w:rPr>
          <w:rFonts w:eastAsia="Times New Roman" w:cs="Calibri"/>
          <w:lang w:eastAsia="pl-PL"/>
        </w:rPr>
        <w:t xml:space="preserve"> podmiotu trzeciego </w:t>
      </w:r>
      <w:r w:rsidRPr="00605C7C">
        <w:rPr>
          <w:rFonts w:eastAsia="Times New Roman" w:cs="Calibri"/>
          <w:lang w:eastAsia="pl-PL"/>
        </w:rPr>
        <w:t xml:space="preserve">– </w:t>
      </w:r>
      <w:r w:rsidR="00C634BF" w:rsidRPr="00605C7C">
        <w:rPr>
          <w:rFonts w:eastAsia="Times New Roman" w:cs="Calibri"/>
          <w:lang w:eastAsia="pl-PL"/>
        </w:rPr>
        <w:t xml:space="preserve">o ile dotyczy </w:t>
      </w:r>
      <w:r w:rsidR="00C634BF" w:rsidRPr="00605C7C">
        <w:rPr>
          <w:rFonts w:cs="Calibri"/>
        </w:rPr>
        <w:t>(formularz do wypełnienia)</w:t>
      </w:r>
      <w:r w:rsidR="00C634BF" w:rsidRPr="00605C7C">
        <w:rPr>
          <w:rFonts w:eastAsia="Times New Roman" w:cs="Calibri"/>
          <w:lang w:eastAsia="pl-PL"/>
        </w:rPr>
        <w:t>;</w:t>
      </w:r>
    </w:p>
    <w:p w14:paraId="32173D1C" w14:textId="002BC303" w:rsidR="003E035C" w:rsidRPr="00605C7C" w:rsidRDefault="00EF50E7" w:rsidP="002672CE">
      <w:pPr>
        <w:pStyle w:val="Akapitzlist"/>
        <w:numPr>
          <w:ilvl w:val="0"/>
          <w:numId w:val="10"/>
        </w:numPr>
        <w:jc w:val="both"/>
        <w:rPr>
          <w:rFonts w:cs="Calibri"/>
        </w:rPr>
      </w:pPr>
      <w:r w:rsidRPr="00605C7C">
        <w:rPr>
          <w:rFonts w:cs="Calibri"/>
        </w:rPr>
        <w:t>Wzór wykazu wykonanych dostaw</w:t>
      </w:r>
      <w:r w:rsidR="00C634BF" w:rsidRPr="00605C7C">
        <w:rPr>
          <w:rFonts w:cs="Calibri"/>
        </w:rPr>
        <w:t xml:space="preserve"> </w:t>
      </w:r>
      <w:r w:rsidR="00C634BF" w:rsidRPr="00605C7C">
        <w:rPr>
          <w:rFonts w:eastAsia="Times New Roman" w:cs="Calibri"/>
          <w:lang w:eastAsia="pl-PL"/>
        </w:rPr>
        <w:t xml:space="preserve">- </w:t>
      </w:r>
      <w:r w:rsidR="00E72C84" w:rsidRPr="00605C7C">
        <w:rPr>
          <w:rFonts w:eastAsia="Times New Roman" w:cs="Calibri"/>
          <w:lang w:eastAsia="pl-PL"/>
        </w:rPr>
        <w:t xml:space="preserve">(składane na wezwanie Zamawiającego, nie należy dołączać do oferty) </w:t>
      </w:r>
      <w:r w:rsidR="00E72C84" w:rsidRPr="00605C7C">
        <w:rPr>
          <w:rFonts w:cs="Calibri"/>
        </w:rPr>
        <w:t>(formularz do wypełnienia);</w:t>
      </w:r>
    </w:p>
    <w:p w14:paraId="2CBE52ED" w14:textId="77777777" w:rsidR="005D4BC9" w:rsidRPr="00A937CA" w:rsidRDefault="005D4BC9" w:rsidP="001F4C90">
      <w:pPr>
        <w:pStyle w:val="Akapitzlist"/>
        <w:ind w:left="1429"/>
        <w:jc w:val="both"/>
        <w:rPr>
          <w:rFonts w:cs="Calibri"/>
        </w:rPr>
      </w:pPr>
    </w:p>
    <w:sectPr w:rsidR="005D4BC9" w:rsidRPr="00A937CA" w:rsidSect="002859DC">
      <w:headerReference w:type="default" r:id="rId20"/>
      <w:footerReference w:type="default" r:id="rId21"/>
      <w:headerReference w:type="first" r:id="rId22"/>
      <w:footerReference w:type="first" r:id="rId23"/>
      <w:pgSz w:w="11906" w:h="16838"/>
      <w:pgMar w:top="1276" w:right="707"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2683B" w14:textId="77777777" w:rsidR="00E678EE" w:rsidRDefault="00E678EE" w:rsidP="005D4C83">
      <w:pPr>
        <w:spacing w:after="0" w:line="240" w:lineRule="auto"/>
      </w:pPr>
      <w:r>
        <w:separator/>
      </w:r>
    </w:p>
  </w:endnote>
  <w:endnote w:type="continuationSeparator" w:id="0">
    <w:p w14:paraId="22388440" w14:textId="77777777" w:rsidR="00E678EE" w:rsidRDefault="00E678EE"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TimesNewRomanPSMT">
    <w:altName w:val="Sitka Small"/>
    <w:charset w:val="EE"/>
    <w:family w:val="roman"/>
    <w:pitch w:val="default"/>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6737" w14:textId="77777777" w:rsidR="00E678EE" w:rsidRDefault="00E678EE" w:rsidP="005D4C83">
      <w:pPr>
        <w:spacing w:after="0" w:line="240" w:lineRule="auto"/>
      </w:pPr>
      <w:r>
        <w:separator/>
      </w:r>
    </w:p>
  </w:footnote>
  <w:footnote w:type="continuationSeparator" w:id="0">
    <w:p w14:paraId="24672385" w14:textId="77777777" w:rsidR="00E678EE" w:rsidRDefault="00E678EE"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00C509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7FC6B" w14:textId="569EADCF" w:rsidR="00E92E13" w:rsidRDefault="00E92E13" w:rsidP="00E92E13">
    <w:pPr>
      <w:pStyle w:val="Bezodstpw1"/>
      <w:jc w:val="center"/>
      <w:rPr>
        <w:rFonts w:ascii="Palatino Linotype" w:hAnsi="Palatino Linotype"/>
        <w:b/>
        <w:bCs/>
        <w:sz w:val="24"/>
        <w:szCs w:val="24"/>
      </w:rPr>
    </w:pPr>
    <w:bookmarkStart w:id="150" w:name="_Hlk84161128"/>
  </w:p>
  <w:p w14:paraId="4E5203AE" w14:textId="190C5F73" w:rsidR="00E92E13" w:rsidRDefault="00E92E13" w:rsidP="00855F29">
    <w:pPr>
      <w:pStyle w:val="Bezodstpw1"/>
      <w:jc w:val="center"/>
      <w:rPr>
        <w:rFonts w:ascii="Palatino Linotype" w:hAnsi="Palatino Linotype"/>
        <w:b/>
        <w:bCs/>
        <w:sz w:val="24"/>
        <w:szCs w:val="24"/>
      </w:rPr>
    </w:pPr>
  </w:p>
  <w:bookmarkEnd w:id="150"/>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327948565" name="Obraz 32794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73663F"/>
    <w:multiLevelType w:val="hybridMultilevel"/>
    <w:tmpl w:val="A6E2DFFA"/>
    <w:lvl w:ilvl="0" w:tplc="0136D6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8C23D38"/>
    <w:multiLevelType w:val="multilevel"/>
    <w:tmpl w:val="D236F392"/>
    <w:lvl w:ilvl="0">
      <w:start w:val="25"/>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1080" w:hanging="720"/>
      </w:pPr>
      <w:rPr>
        <w:rFonts w:hint="default"/>
        <w:b w:val="0"/>
        <w:bCs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FB022F"/>
    <w:multiLevelType w:val="hybridMultilevel"/>
    <w:tmpl w:val="A546FC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757BE2"/>
    <w:multiLevelType w:val="hybridMultilevel"/>
    <w:tmpl w:val="A178E4F4"/>
    <w:lvl w:ilvl="0" w:tplc="19842434">
      <w:start w:val="7"/>
      <w:numFmt w:val="bullet"/>
      <w:lvlText w:val="–"/>
      <w:lvlJc w:val="left"/>
      <w:pPr>
        <w:ind w:left="1152" w:hanging="360"/>
      </w:pPr>
      <w:rPr>
        <w:rFonts w:ascii="Times New Roman" w:eastAsia="Andale Sans UI" w:hAnsi="Times New Roman" w:cs="Times New Roman" w:hint="default"/>
        <w:b w:val="0"/>
        <w:i w:val="0"/>
        <w:sz w:val="20"/>
      </w:rPr>
    </w:lvl>
    <w:lvl w:ilvl="1" w:tplc="4510F774">
      <w:start w:val="1"/>
      <w:numFmt w:val="bullet"/>
      <w:lvlText w:val="o"/>
      <w:lvlJc w:val="left"/>
      <w:pPr>
        <w:ind w:left="1872" w:hanging="360"/>
      </w:pPr>
      <w:rPr>
        <w:rFonts w:ascii="Courier New" w:hAnsi="Courier New" w:cs="Courier New" w:hint="default"/>
      </w:rPr>
    </w:lvl>
    <w:lvl w:ilvl="2" w:tplc="C73834A8">
      <w:start w:val="1"/>
      <w:numFmt w:val="bullet"/>
      <w:lvlText w:val=""/>
      <w:lvlJc w:val="left"/>
      <w:pPr>
        <w:ind w:left="2592" w:hanging="360"/>
      </w:pPr>
      <w:rPr>
        <w:rFonts w:ascii="Wingdings" w:hAnsi="Wingdings" w:hint="default"/>
      </w:rPr>
    </w:lvl>
    <w:lvl w:ilvl="3" w:tplc="84ECC986">
      <w:start w:val="1"/>
      <w:numFmt w:val="bullet"/>
      <w:lvlText w:val=""/>
      <w:lvlJc w:val="left"/>
      <w:pPr>
        <w:ind w:left="3312" w:hanging="360"/>
      </w:pPr>
      <w:rPr>
        <w:rFonts w:ascii="Symbol" w:hAnsi="Symbol" w:hint="default"/>
      </w:rPr>
    </w:lvl>
    <w:lvl w:ilvl="4" w:tplc="B85AF1BA">
      <w:start w:val="1"/>
      <w:numFmt w:val="bullet"/>
      <w:lvlText w:val="o"/>
      <w:lvlJc w:val="left"/>
      <w:pPr>
        <w:ind w:left="4032" w:hanging="360"/>
      </w:pPr>
      <w:rPr>
        <w:rFonts w:ascii="Courier New" w:hAnsi="Courier New" w:cs="Courier New" w:hint="default"/>
      </w:rPr>
    </w:lvl>
    <w:lvl w:ilvl="5" w:tplc="2702DF80">
      <w:start w:val="1"/>
      <w:numFmt w:val="bullet"/>
      <w:lvlText w:val=""/>
      <w:lvlJc w:val="left"/>
      <w:pPr>
        <w:ind w:left="4752" w:hanging="360"/>
      </w:pPr>
      <w:rPr>
        <w:rFonts w:ascii="Wingdings" w:hAnsi="Wingdings" w:hint="default"/>
      </w:rPr>
    </w:lvl>
    <w:lvl w:ilvl="6" w:tplc="D99E3898">
      <w:start w:val="1"/>
      <w:numFmt w:val="bullet"/>
      <w:lvlText w:val=""/>
      <w:lvlJc w:val="left"/>
      <w:pPr>
        <w:ind w:left="5472" w:hanging="360"/>
      </w:pPr>
      <w:rPr>
        <w:rFonts w:ascii="Symbol" w:hAnsi="Symbol" w:hint="default"/>
      </w:rPr>
    </w:lvl>
    <w:lvl w:ilvl="7" w:tplc="899476FC">
      <w:start w:val="1"/>
      <w:numFmt w:val="bullet"/>
      <w:lvlText w:val="o"/>
      <w:lvlJc w:val="left"/>
      <w:pPr>
        <w:ind w:left="6192" w:hanging="360"/>
      </w:pPr>
      <w:rPr>
        <w:rFonts w:ascii="Courier New" w:hAnsi="Courier New" w:cs="Courier New" w:hint="default"/>
      </w:rPr>
    </w:lvl>
    <w:lvl w:ilvl="8" w:tplc="31A0228E">
      <w:start w:val="1"/>
      <w:numFmt w:val="bullet"/>
      <w:lvlText w:val=""/>
      <w:lvlJc w:val="left"/>
      <w:pPr>
        <w:ind w:left="6912" w:hanging="360"/>
      </w:pPr>
      <w:rPr>
        <w:rFonts w:ascii="Wingdings" w:hAnsi="Wingdings" w:hint="default"/>
      </w:rPr>
    </w:lvl>
  </w:abstractNum>
  <w:abstractNum w:abstractNumId="7" w15:restartNumberingAfterBreak="0">
    <w:nsid w:val="179D2339"/>
    <w:multiLevelType w:val="multilevel"/>
    <w:tmpl w:val="8AAC5118"/>
    <w:lvl w:ilvl="0">
      <w:start w:val="17"/>
      <w:numFmt w:val="decimal"/>
      <w:lvlText w:val="%1"/>
      <w:lvlJc w:val="left"/>
      <w:pPr>
        <w:ind w:left="600" w:hanging="600"/>
      </w:pPr>
      <w:rPr>
        <w:rFonts w:eastAsia="Calibri" w:hint="default"/>
        <w:b w:val="0"/>
        <w:i w:val="0"/>
      </w:rPr>
    </w:lvl>
    <w:lvl w:ilvl="1">
      <w:start w:val="1"/>
      <w:numFmt w:val="decimal"/>
      <w:lvlText w:val="%1.%2"/>
      <w:lvlJc w:val="left"/>
      <w:pPr>
        <w:ind w:left="600" w:hanging="600"/>
      </w:pPr>
      <w:rPr>
        <w:rFonts w:eastAsia="Calibri" w:hint="default"/>
        <w:b w:val="0"/>
        <w:i w:val="0"/>
      </w:rPr>
    </w:lvl>
    <w:lvl w:ilvl="2">
      <w:start w:val="1"/>
      <w:numFmt w:val="decimal"/>
      <w:lvlText w:val="%1.%2.%3"/>
      <w:lvlJc w:val="left"/>
      <w:pPr>
        <w:ind w:left="720" w:hanging="720"/>
      </w:pPr>
      <w:rPr>
        <w:rFonts w:eastAsia="Calibri" w:hint="default"/>
        <w:b w:val="0"/>
        <w:i w:val="0"/>
      </w:rPr>
    </w:lvl>
    <w:lvl w:ilvl="3">
      <w:start w:val="1"/>
      <w:numFmt w:val="decimal"/>
      <w:lvlText w:val="%1.%2.%3.%4"/>
      <w:lvlJc w:val="left"/>
      <w:pPr>
        <w:ind w:left="720" w:hanging="720"/>
      </w:pPr>
      <w:rPr>
        <w:rFonts w:eastAsia="Calibri" w:hint="default"/>
        <w:b w:val="0"/>
        <w:i w:val="0"/>
      </w:rPr>
    </w:lvl>
    <w:lvl w:ilvl="4">
      <w:start w:val="1"/>
      <w:numFmt w:val="decimal"/>
      <w:lvlText w:val="%1.%2.%3.%4.%5"/>
      <w:lvlJc w:val="left"/>
      <w:pPr>
        <w:ind w:left="1080" w:hanging="1080"/>
      </w:pPr>
      <w:rPr>
        <w:rFonts w:eastAsia="Calibri" w:hint="default"/>
        <w:b w:val="0"/>
        <w:i w:val="0"/>
      </w:rPr>
    </w:lvl>
    <w:lvl w:ilvl="5">
      <w:start w:val="1"/>
      <w:numFmt w:val="decimal"/>
      <w:lvlText w:val="%1.%2.%3.%4.%5.%6"/>
      <w:lvlJc w:val="left"/>
      <w:pPr>
        <w:ind w:left="1080" w:hanging="1080"/>
      </w:pPr>
      <w:rPr>
        <w:rFonts w:eastAsia="Calibri" w:hint="default"/>
        <w:b w:val="0"/>
        <w:i w:val="0"/>
      </w:rPr>
    </w:lvl>
    <w:lvl w:ilvl="6">
      <w:start w:val="1"/>
      <w:numFmt w:val="decimal"/>
      <w:lvlText w:val="%1.%2.%3.%4.%5.%6.%7"/>
      <w:lvlJc w:val="left"/>
      <w:pPr>
        <w:ind w:left="1440" w:hanging="1440"/>
      </w:pPr>
      <w:rPr>
        <w:rFonts w:eastAsia="Calibri" w:hint="default"/>
        <w:b w:val="0"/>
        <w:i w:val="0"/>
      </w:rPr>
    </w:lvl>
    <w:lvl w:ilvl="7">
      <w:start w:val="1"/>
      <w:numFmt w:val="decimal"/>
      <w:lvlText w:val="%1.%2.%3.%4.%5.%6.%7.%8"/>
      <w:lvlJc w:val="left"/>
      <w:pPr>
        <w:ind w:left="1440" w:hanging="1440"/>
      </w:pPr>
      <w:rPr>
        <w:rFonts w:eastAsia="Calibri" w:hint="default"/>
        <w:b w:val="0"/>
        <w:i w:val="0"/>
      </w:rPr>
    </w:lvl>
    <w:lvl w:ilvl="8">
      <w:start w:val="1"/>
      <w:numFmt w:val="decimal"/>
      <w:lvlText w:val="%1.%2.%3.%4.%5.%6.%7.%8.%9"/>
      <w:lvlJc w:val="left"/>
      <w:pPr>
        <w:ind w:left="1800" w:hanging="1800"/>
      </w:pPr>
      <w:rPr>
        <w:rFonts w:eastAsia="Calibri" w:hint="default"/>
        <w:b w:val="0"/>
        <w:i w:val="0"/>
      </w:rPr>
    </w:lvl>
  </w:abstractNum>
  <w:abstractNum w:abstractNumId="8" w15:restartNumberingAfterBreak="0">
    <w:nsid w:val="211F4A87"/>
    <w:multiLevelType w:val="multilevel"/>
    <w:tmpl w:val="C88AE8EA"/>
    <w:lvl w:ilvl="0">
      <w:start w:val="16"/>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 w15:restartNumberingAfterBreak="0">
    <w:nsid w:val="2420064B"/>
    <w:multiLevelType w:val="hybridMultilevel"/>
    <w:tmpl w:val="C29A0C0E"/>
    <w:lvl w:ilvl="0" w:tplc="A91C0E8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36E4572"/>
    <w:multiLevelType w:val="hybridMultilevel"/>
    <w:tmpl w:val="E9D89976"/>
    <w:lvl w:ilvl="0" w:tplc="C08060D8">
      <w:start w:val="1"/>
      <w:numFmt w:val="lowerLetter"/>
      <w:lvlText w:val="%1)"/>
      <w:lvlJc w:val="left"/>
      <w:pPr>
        <w:ind w:left="1152" w:hanging="360"/>
      </w:pPr>
      <w:rPr>
        <w:rFonts w:cs="Times New Roman" w:hint="default"/>
        <w:b w:val="0"/>
        <w:i w:val="0"/>
        <w:sz w:val="22"/>
      </w:rPr>
    </w:lvl>
    <w:lvl w:ilvl="1" w:tplc="98C6555E">
      <w:start w:val="1"/>
      <w:numFmt w:val="lowerLetter"/>
      <w:lvlText w:val="%2."/>
      <w:lvlJc w:val="left"/>
      <w:pPr>
        <w:ind w:left="1872" w:hanging="360"/>
      </w:pPr>
    </w:lvl>
    <w:lvl w:ilvl="2" w:tplc="8E58651C">
      <w:start w:val="1"/>
      <w:numFmt w:val="lowerRoman"/>
      <w:lvlText w:val="%3."/>
      <w:lvlJc w:val="right"/>
      <w:pPr>
        <w:ind w:left="2592" w:hanging="180"/>
      </w:pPr>
    </w:lvl>
    <w:lvl w:ilvl="3" w:tplc="45C6515E">
      <w:start w:val="1"/>
      <w:numFmt w:val="decimal"/>
      <w:lvlText w:val="%4."/>
      <w:lvlJc w:val="left"/>
      <w:pPr>
        <w:ind w:left="3312" w:hanging="360"/>
      </w:pPr>
    </w:lvl>
    <w:lvl w:ilvl="4" w:tplc="03C4F2BC">
      <w:start w:val="1"/>
      <w:numFmt w:val="lowerLetter"/>
      <w:lvlText w:val="%5."/>
      <w:lvlJc w:val="left"/>
      <w:pPr>
        <w:ind w:left="4032" w:hanging="360"/>
      </w:pPr>
    </w:lvl>
    <w:lvl w:ilvl="5" w:tplc="97F8967C">
      <w:start w:val="1"/>
      <w:numFmt w:val="lowerRoman"/>
      <w:lvlText w:val="%6."/>
      <w:lvlJc w:val="right"/>
      <w:pPr>
        <w:ind w:left="4752" w:hanging="180"/>
      </w:pPr>
    </w:lvl>
    <w:lvl w:ilvl="6" w:tplc="B06E17C2">
      <w:start w:val="1"/>
      <w:numFmt w:val="decimal"/>
      <w:lvlText w:val="%7."/>
      <w:lvlJc w:val="left"/>
      <w:pPr>
        <w:ind w:left="5472" w:hanging="360"/>
      </w:pPr>
    </w:lvl>
    <w:lvl w:ilvl="7" w:tplc="C4BA9634">
      <w:start w:val="1"/>
      <w:numFmt w:val="lowerLetter"/>
      <w:lvlText w:val="%8."/>
      <w:lvlJc w:val="left"/>
      <w:pPr>
        <w:ind w:left="6192" w:hanging="360"/>
      </w:pPr>
    </w:lvl>
    <w:lvl w:ilvl="8" w:tplc="E7F083D6">
      <w:start w:val="1"/>
      <w:numFmt w:val="lowerRoman"/>
      <w:lvlText w:val="%9."/>
      <w:lvlJc w:val="right"/>
      <w:pPr>
        <w:ind w:left="6912" w:hanging="180"/>
      </w:pPr>
    </w:lvl>
  </w:abstractNum>
  <w:abstractNum w:abstractNumId="12"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D1B47A3"/>
    <w:multiLevelType w:val="hybridMultilevel"/>
    <w:tmpl w:val="1A08FDDA"/>
    <w:lvl w:ilvl="0" w:tplc="BB24F868">
      <w:start w:val="1"/>
      <w:numFmt w:val="lowerLetter"/>
      <w:lvlText w:val="%1."/>
      <w:lvlJc w:val="left"/>
      <w:pPr>
        <w:ind w:left="1789"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FC7464D"/>
    <w:multiLevelType w:val="multilevel"/>
    <w:tmpl w:val="6ACEDEA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9"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5E9426A2"/>
    <w:multiLevelType w:val="hybridMultilevel"/>
    <w:tmpl w:val="8A7E9C1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628726C2"/>
    <w:multiLevelType w:val="hybridMultilevel"/>
    <w:tmpl w:val="510A8366"/>
    <w:lvl w:ilvl="0" w:tplc="79D4207E">
      <w:start w:val="1"/>
      <w:numFmt w:val="bullet"/>
      <w:lvlText w:val=""/>
      <w:lvlJc w:val="left"/>
      <w:rPr>
        <w:rFonts w:ascii="Symbol" w:hAnsi="Symbol" w:hint="default"/>
      </w:rPr>
    </w:lvl>
    <w:lvl w:ilvl="1" w:tplc="FD04275E">
      <w:start w:val="1"/>
      <w:numFmt w:val="bullet"/>
      <w:lvlText w:val="o"/>
      <w:lvlJc w:val="left"/>
      <w:pPr>
        <w:ind w:left="2160" w:hanging="360"/>
      </w:pPr>
      <w:rPr>
        <w:rFonts w:ascii="Courier New" w:hAnsi="Courier New" w:cs="Courier New" w:hint="default"/>
      </w:rPr>
    </w:lvl>
    <w:lvl w:ilvl="2" w:tplc="98BCDB02">
      <w:start w:val="1"/>
      <w:numFmt w:val="bullet"/>
      <w:lvlText w:val=""/>
      <w:lvlJc w:val="left"/>
      <w:pPr>
        <w:ind w:left="2880" w:hanging="360"/>
      </w:pPr>
      <w:rPr>
        <w:rFonts w:ascii="Wingdings" w:hAnsi="Wingdings" w:hint="default"/>
      </w:rPr>
    </w:lvl>
    <w:lvl w:ilvl="3" w:tplc="883CC962">
      <w:start w:val="1"/>
      <w:numFmt w:val="bullet"/>
      <w:lvlText w:val=""/>
      <w:lvlJc w:val="left"/>
      <w:pPr>
        <w:ind w:left="3600" w:hanging="360"/>
      </w:pPr>
      <w:rPr>
        <w:rFonts w:ascii="Symbol" w:hAnsi="Symbol" w:hint="default"/>
      </w:rPr>
    </w:lvl>
    <w:lvl w:ilvl="4" w:tplc="434C4706">
      <w:start w:val="1"/>
      <w:numFmt w:val="bullet"/>
      <w:lvlText w:val="o"/>
      <w:lvlJc w:val="left"/>
      <w:pPr>
        <w:ind w:left="4320" w:hanging="360"/>
      </w:pPr>
      <w:rPr>
        <w:rFonts w:ascii="Courier New" w:hAnsi="Courier New" w:cs="Courier New" w:hint="default"/>
      </w:rPr>
    </w:lvl>
    <w:lvl w:ilvl="5" w:tplc="2188BB56">
      <w:start w:val="1"/>
      <w:numFmt w:val="bullet"/>
      <w:lvlText w:val=""/>
      <w:lvlJc w:val="left"/>
      <w:pPr>
        <w:ind w:left="5040" w:hanging="360"/>
      </w:pPr>
      <w:rPr>
        <w:rFonts w:ascii="Wingdings" w:hAnsi="Wingdings" w:hint="default"/>
      </w:rPr>
    </w:lvl>
    <w:lvl w:ilvl="6" w:tplc="6F64C67A">
      <w:start w:val="1"/>
      <w:numFmt w:val="bullet"/>
      <w:lvlText w:val=""/>
      <w:lvlJc w:val="left"/>
      <w:pPr>
        <w:ind w:left="5760" w:hanging="360"/>
      </w:pPr>
      <w:rPr>
        <w:rFonts w:ascii="Symbol" w:hAnsi="Symbol" w:hint="default"/>
      </w:rPr>
    </w:lvl>
    <w:lvl w:ilvl="7" w:tplc="EAB6FBA2">
      <w:start w:val="1"/>
      <w:numFmt w:val="bullet"/>
      <w:lvlText w:val="o"/>
      <w:lvlJc w:val="left"/>
      <w:pPr>
        <w:ind w:left="6480" w:hanging="360"/>
      </w:pPr>
      <w:rPr>
        <w:rFonts w:ascii="Courier New" w:hAnsi="Courier New" w:cs="Courier New" w:hint="default"/>
      </w:rPr>
    </w:lvl>
    <w:lvl w:ilvl="8" w:tplc="08306D1C">
      <w:start w:val="1"/>
      <w:numFmt w:val="bullet"/>
      <w:lvlText w:val=""/>
      <w:lvlJc w:val="left"/>
      <w:pPr>
        <w:ind w:left="7200" w:hanging="360"/>
      </w:pPr>
      <w:rPr>
        <w:rFonts w:ascii="Wingdings" w:hAnsi="Wingdings" w:hint="default"/>
      </w:rPr>
    </w:lvl>
  </w:abstractNum>
  <w:abstractNum w:abstractNumId="23"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5783D17"/>
    <w:multiLevelType w:val="hybridMultilevel"/>
    <w:tmpl w:val="78E8EDDC"/>
    <w:lvl w:ilvl="0" w:tplc="BB24F868">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75C30D53"/>
    <w:multiLevelType w:val="multilevel"/>
    <w:tmpl w:val="D1AEBD5C"/>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74295F"/>
    <w:multiLevelType w:val="hybridMultilevel"/>
    <w:tmpl w:val="9AB8F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4951986">
    <w:abstractNumId w:val="18"/>
    <w:lvlOverride w:ilvl="0">
      <w:startOverride w:val="1"/>
    </w:lvlOverride>
    <w:lvlOverride w:ilvl="1"/>
    <w:lvlOverride w:ilvl="2"/>
    <w:lvlOverride w:ilvl="3"/>
    <w:lvlOverride w:ilvl="4"/>
    <w:lvlOverride w:ilvl="5"/>
    <w:lvlOverride w:ilvl="6"/>
    <w:lvlOverride w:ilvl="7"/>
    <w:lvlOverride w:ilvl="8"/>
  </w:num>
  <w:num w:numId="2" w16cid:durableId="742147106">
    <w:abstractNumId w:val="19"/>
  </w:num>
  <w:num w:numId="3" w16cid:durableId="423301236">
    <w:abstractNumId w:val="14"/>
  </w:num>
  <w:num w:numId="4" w16cid:durableId="2137792253">
    <w:abstractNumId w:val="23"/>
  </w:num>
  <w:num w:numId="5" w16cid:durableId="848059358">
    <w:abstractNumId w:val="10"/>
  </w:num>
  <w:num w:numId="6" w16cid:durableId="636422519">
    <w:abstractNumId w:val="24"/>
  </w:num>
  <w:num w:numId="7" w16cid:durableId="958728036">
    <w:abstractNumId w:val="12"/>
  </w:num>
  <w:num w:numId="8" w16cid:durableId="1128204163">
    <w:abstractNumId w:val="17"/>
  </w:num>
  <w:num w:numId="9" w16cid:durableId="584846301">
    <w:abstractNumId w:val="3"/>
  </w:num>
  <w:num w:numId="10" w16cid:durableId="507259435">
    <w:abstractNumId w:val="20"/>
  </w:num>
  <w:num w:numId="11" w16cid:durableId="1434013677">
    <w:abstractNumId w:val="5"/>
  </w:num>
  <w:num w:numId="12" w16cid:durableId="1576352082">
    <w:abstractNumId w:val="2"/>
  </w:num>
  <w:num w:numId="13" w16cid:durableId="1841970664">
    <w:abstractNumId w:val="8"/>
  </w:num>
  <w:num w:numId="14" w16cid:durableId="47995359">
    <w:abstractNumId w:val="26"/>
  </w:num>
  <w:num w:numId="15" w16cid:durableId="2012415522">
    <w:abstractNumId w:val="1"/>
  </w:num>
  <w:num w:numId="16" w16cid:durableId="2028940610">
    <w:abstractNumId w:val="9"/>
  </w:num>
  <w:num w:numId="17" w16cid:durableId="959800957">
    <w:abstractNumId w:val="21"/>
  </w:num>
  <w:num w:numId="18" w16cid:durableId="1294872520">
    <w:abstractNumId w:val="6"/>
  </w:num>
  <w:num w:numId="19" w16cid:durableId="1004745749">
    <w:abstractNumId w:val="11"/>
  </w:num>
  <w:num w:numId="20" w16cid:durableId="538903164">
    <w:abstractNumId w:val="7"/>
  </w:num>
  <w:num w:numId="21" w16cid:durableId="432476248">
    <w:abstractNumId w:val="22"/>
  </w:num>
  <w:num w:numId="22" w16cid:durableId="97219148">
    <w:abstractNumId w:val="4"/>
  </w:num>
  <w:num w:numId="23" w16cid:durableId="461391541">
    <w:abstractNumId w:val="16"/>
  </w:num>
  <w:num w:numId="24" w16cid:durableId="505899291">
    <w:abstractNumId w:val="27"/>
  </w:num>
  <w:num w:numId="25" w16cid:durableId="2108453127">
    <w:abstractNumId w:val="25"/>
  </w:num>
  <w:num w:numId="26" w16cid:durableId="11018752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3D65"/>
    <w:rsid w:val="000040DE"/>
    <w:rsid w:val="00004A7C"/>
    <w:rsid w:val="00007376"/>
    <w:rsid w:val="000075AD"/>
    <w:rsid w:val="000076C9"/>
    <w:rsid w:val="00010D57"/>
    <w:rsid w:val="00011C93"/>
    <w:rsid w:val="0001239A"/>
    <w:rsid w:val="000133AB"/>
    <w:rsid w:val="000139A8"/>
    <w:rsid w:val="00014DFF"/>
    <w:rsid w:val="00015018"/>
    <w:rsid w:val="00017C0D"/>
    <w:rsid w:val="0002025B"/>
    <w:rsid w:val="00021793"/>
    <w:rsid w:val="00023FAD"/>
    <w:rsid w:val="00025256"/>
    <w:rsid w:val="00025387"/>
    <w:rsid w:val="0002574C"/>
    <w:rsid w:val="000277BF"/>
    <w:rsid w:val="000279FD"/>
    <w:rsid w:val="00030ACB"/>
    <w:rsid w:val="00030B22"/>
    <w:rsid w:val="00033AA2"/>
    <w:rsid w:val="00033E14"/>
    <w:rsid w:val="00033FAD"/>
    <w:rsid w:val="00034B00"/>
    <w:rsid w:val="00034DD5"/>
    <w:rsid w:val="00036275"/>
    <w:rsid w:val="00036C4B"/>
    <w:rsid w:val="00036D59"/>
    <w:rsid w:val="00037445"/>
    <w:rsid w:val="00037FE6"/>
    <w:rsid w:val="00040B66"/>
    <w:rsid w:val="00040F84"/>
    <w:rsid w:val="00042303"/>
    <w:rsid w:val="00042A03"/>
    <w:rsid w:val="0004330B"/>
    <w:rsid w:val="000436EA"/>
    <w:rsid w:val="00043A8E"/>
    <w:rsid w:val="00043AC0"/>
    <w:rsid w:val="00043D7D"/>
    <w:rsid w:val="0004438D"/>
    <w:rsid w:val="00044F11"/>
    <w:rsid w:val="0004535D"/>
    <w:rsid w:val="000453B9"/>
    <w:rsid w:val="0004600A"/>
    <w:rsid w:val="00046681"/>
    <w:rsid w:val="00046D90"/>
    <w:rsid w:val="00046E4A"/>
    <w:rsid w:val="000477FC"/>
    <w:rsid w:val="00047803"/>
    <w:rsid w:val="00051C5F"/>
    <w:rsid w:val="000526A7"/>
    <w:rsid w:val="00052E0B"/>
    <w:rsid w:val="0005314B"/>
    <w:rsid w:val="00053E04"/>
    <w:rsid w:val="00054F94"/>
    <w:rsid w:val="00055291"/>
    <w:rsid w:val="00055316"/>
    <w:rsid w:val="00055FF4"/>
    <w:rsid w:val="00056373"/>
    <w:rsid w:val="000574CB"/>
    <w:rsid w:val="00057E72"/>
    <w:rsid w:val="00060FFA"/>
    <w:rsid w:val="00061A4A"/>
    <w:rsid w:val="00062ED9"/>
    <w:rsid w:val="000633F2"/>
    <w:rsid w:val="00063645"/>
    <w:rsid w:val="00064D2A"/>
    <w:rsid w:val="000650BE"/>
    <w:rsid w:val="0006557D"/>
    <w:rsid w:val="00065909"/>
    <w:rsid w:val="00065F9C"/>
    <w:rsid w:val="00066287"/>
    <w:rsid w:val="00066A39"/>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2A36"/>
    <w:rsid w:val="000847F2"/>
    <w:rsid w:val="00086214"/>
    <w:rsid w:val="00087526"/>
    <w:rsid w:val="000915BA"/>
    <w:rsid w:val="000939D6"/>
    <w:rsid w:val="00095E7B"/>
    <w:rsid w:val="00096673"/>
    <w:rsid w:val="0009680C"/>
    <w:rsid w:val="000968B6"/>
    <w:rsid w:val="00097CE3"/>
    <w:rsid w:val="00097D08"/>
    <w:rsid w:val="000A02CC"/>
    <w:rsid w:val="000A09D3"/>
    <w:rsid w:val="000A18DF"/>
    <w:rsid w:val="000A1F8C"/>
    <w:rsid w:val="000A272C"/>
    <w:rsid w:val="000A2F1F"/>
    <w:rsid w:val="000A3934"/>
    <w:rsid w:val="000A543C"/>
    <w:rsid w:val="000A6950"/>
    <w:rsid w:val="000A6A4E"/>
    <w:rsid w:val="000A6FBC"/>
    <w:rsid w:val="000B1AFC"/>
    <w:rsid w:val="000B1D66"/>
    <w:rsid w:val="000B22F0"/>
    <w:rsid w:val="000B2924"/>
    <w:rsid w:val="000B3374"/>
    <w:rsid w:val="000B3BDA"/>
    <w:rsid w:val="000B419F"/>
    <w:rsid w:val="000B4B3B"/>
    <w:rsid w:val="000B6372"/>
    <w:rsid w:val="000B6911"/>
    <w:rsid w:val="000B76B4"/>
    <w:rsid w:val="000C00EE"/>
    <w:rsid w:val="000C0C71"/>
    <w:rsid w:val="000C274A"/>
    <w:rsid w:val="000C2BEF"/>
    <w:rsid w:val="000C2D99"/>
    <w:rsid w:val="000C41D0"/>
    <w:rsid w:val="000C4EEE"/>
    <w:rsid w:val="000C5851"/>
    <w:rsid w:val="000C7E56"/>
    <w:rsid w:val="000D19E1"/>
    <w:rsid w:val="000D2DDC"/>
    <w:rsid w:val="000D3B52"/>
    <w:rsid w:val="000D4E0D"/>
    <w:rsid w:val="000D531E"/>
    <w:rsid w:val="000D54EF"/>
    <w:rsid w:val="000D557E"/>
    <w:rsid w:val="000D791D"/>
    <w:rsid w:val="000D7B00"/>
    <w:rsid w:val="000E0118"/>
    <w:rsid w:val="000E0F47"/>
    <w:rsid w:val="000E353F"/>
    <w:rsid w:val="000E4395"/>
    <w:rsid w:val="000E459E"/>
    <w:rsid w:val="000E4BB3"/>
    <w:rsid w:val="000E600A"/>
    <w:rsid w:val="000F318E"/>
    <w:rsid w:val="000F44BD"/>
    <w:rsid w:val="000F4988"/>
    <w:rsid w:val="000F621F"/>
    <w:rsid w:val="000F754B"/>
    <w:rsid w:val="000F7BB6"/>
    <w:rsid w:val="000F7E27"/>
    <w:rsid w:val="001009EA"/>
    <w:rsid w:val="00103ADF"/>
    <w:rsid w:val="00103AF6"/>
    <w:rsid w:val="00103FE9"/>
    <w:rsid w:val="00104207"/>
    <w:rsid w:val="00110EB2"/>
    <w:rsid w:val="00114233"/>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8B5"/>
    <w:rsid w:val="00151F8E"/>
    <w:rsid w:val="00152156"/>
    <w:rsid w:val="00152600"/>
    <w:rsid w:val="001536CE"/>
    <w:rsid w:val="001546C9"/>
    <w:rsid w:val="00155BE8"/>
    <w:rsid w:val="00155CF4"/>
    <w:rsid w:val="001564AB"/>
    <w:rsid w:val="001568CC"/>
    <w:rsid w:val="00156978"/>
    <w:rsid w:val="00157640"/>
    <w:rsid w:val="00157656"/>
    <w:rsid w:val="00161AA8"/>
    <w:rsid w:val="00163318"/>
    <w:rsid w:val="001638C4"/>
    <w:rsid w:val="00164327"/>
    <w:rsid w:val="00164832"/>
    <w:rsid w:val="00164D4D"/>
    <w:rsid w:val="00165CA5"/>
    <w:rsid w:val="00166512"/>
    <w:rsid w:val="001679DB"/>
    <w:rsid w:val="00167BE1"/>
    <w:rsid w:val="00171331"/>
    <w:rsid w:val="00171F5C"/>
    <w:rsid w:val="001726DB"/>
    <w:rsid w:val="00173299"/>
    <w:rsid w:val="0017350F"/>
    <w:rsid w:val="00175BCE"/>
    <w:rsid w:val="00180155"/>
    <w:rsid w:val="00180180"/>
    <w:rsid w:val="00180CA9"/>
    <w:rsid w:val="0018142C"/>
    <w:rsid w:val="00181634"/>
    <w:rsid w:val="001822AE"/>
    <w:rsid w:val="00182841"/>
    <w:rsid w:val="001830CB"/>
    <w:rsid w:val="00185522"/>
    <w:rsid w:val="001856A0"/>
    <w:rsid w:val="00185C1E"/>
    <w:rsid w:val="00186313"/>
    <w:rsid w:val="00186470"/>
    <w:rsid w:val="00186B87"/>
    <w:rsid w:val="00190424"/>
    <w:rsid w:val="00190E6F"/>
    <w:rsid w:val="001921B5"/>
    <w:rsid w:val="001928EE"/>
    <w:rsid w:val="00194214"/>
    <w:rsid w:val="00194C17"/>
    <w:rsid w:val="00196D1A"/>
    <w:rsid w:val="001977F5"/>
    <w:rsid w:val="00197D47"/>
    <w:rsid w:val="001A05FB"/>
    <w:rsid w:val="001A1DCD"/>
    <w:rsid w:val="001A1E83"/>
    <w:rsid w:val="001A1EB0"/>
    <w:rsid w:val="001A254A"/>
    <w:rsid w:val="001A3A0A"/>
    <w:rsid w:val="001A4E38"/>
    <w:rsid w:val="001A6370"/>
    <w:rsid w:val="001A64FF"/>
    <w:rsid w:val="001A7166"/>
    <w:rsid w:val="001A7E84"/>
    <w:rsid w:val="001B1202"/>
    <w:rsid w:val="001B1D9B"/>
    <w:rsid w:val="001B204B"/>
    <w:rsid w:val="001B2AE1"/>
    <w:rsid w:val="001B2D4C"/>
    <w:rsid w:val="001B341E"/>
    <w:rsid w:val="001B39CD"/>
    <w:rsid w:val="001B5194"/>
    <w:rsid w:val="001B558B"/>
    <w:rsid w:val="001B5621"/>
    <w:rsid w:val="001B5936"/>
    <w:rsid w:val="001B595B"/>
    <w:rsid w:val="001B5B64"/>
    <w:rsid w:val="001B6180"/>
    <w:rsid w:val="001C003D"/>
    <w:rsid w:val="001C08A3"/>
    <w:rsid w:val="001C0A6A"/>
    <w:rsid w:val="001C11AA"/>
    <w:rsid w:val="001C1728"/>
    <w:rsid w:val="001C260F"/>
    <w:rsid w:val="001C3A26"/>
    <w:rsid w:val="001C3ADD"/>
    <w:rsid w:val="001C438F"/>
    <w:rsid w:val="001C567A"/>
    <w:rsid w:val="001C5E30"/>
    <w:rsid w:val="001C71E5"/>
    <w:rsid w:val="001C72F0"/>
    <w:rsid w:val="001D0776"/>
    <w:rsid w:val="001D0CDD"/>
    <w:rsid w:val="001D2975"/>
    <w:rsid w:val="001D33DC"/>
    <w:rsid w:val="001D3DBB"/>
    <w:rsid w:val="001D418C"/>
    <w:rsid w:val="001D421F"/>
    <w:rsid w:val="001D43F2"/>
    <w:rsid w:val="001D4F42"/>
    <w:rsid w:val="001D64DA"/>
    <w:rsid w:val="001D7039"/>
    <w:rsid w:val="001E070F"/>
    <w:rsid w:val="001E0CF5"/>
    <w:rsid w:val="001E101E"/>
    <w:rsid w:val="001E151C"/>
    <w:rsid w:val="001E29FF"/>
    <w:rsid w:val="001E34D8"/>
    <w:rsid w:val="001E47AB"/>
    <w:rsid w:val="001E4EE1"/>
    <w:rsid w:val="001E5917"/>
    <w:rsid w:val="001E5B3C"/>
    <w:rsid w:val="001E5D77"/>
    <w:rsid w:val="001E6140"/>
    <w:rsid w:val="001E6AAF"/>
    <w:rsid w:val="001E6AF9"/>
    <w:rsid w:val="001E77A4"/>
    <w:rsid w:val="001F0764"/>
    <w:rsid w:val="001F1F92"/>
    <w:rsid w:val="001F3C0C"/>
    <w:rsid w:val="001F3C3C"/>
    <w:rsid w:val="001F4B50"/>
    <w:rsid w:val="001F4C90"/>
    <w:rsid w:val="001F537C"/>
    <w:rsid w:val="001F5C35"/>
    <w:rsid w:val="001F61C0"/>
    <w:rsid w:val="001F6BAE"/>
    <w:rsid w:val="001F7FEF"/>
    <w:rsid w:val="002016FE"/>
    <w:rsid w:val="00201C1A"/>
    <w:rsid w:val="00201DB9"/>
    <w:rsid w:val="00201E5E"/>
    <w:rsid w:val="00202EC2"/>
    <w:rsid w:val="00205FF2"/>
    <w:rsid w:val="002100EC"/>
    <w:rsid w:val="00211853"/>
    <w:rsid w:val="00211E36"/>
    <w:rsid w:val="00212133"/>
    <w:rsid w:val="002128A9"/>
    <w:rsid w:val="00213401"/>
    <w:rsid w:val="002138AC"/>
    <w:rsid w:val="002156D8"/>
    <w:rsid w:val="00216013"/>
    <w:rsid w:val="00216672"/>
    <w:rsid w:val="00216A5C"/>
    <w:rsid w:val="00216BBA"/>
    <w:rsid w:val="00217411"/>
    <w:rsid w:val="00220D3F"/>
    <w:rsid w:val="002228AF"/>
    <w:rsid w:val="00222DDF"/>
    <w:rsid w:val="00222EF8"/>
    <w:rsid w:val="00223CE3"/>
    <w:rsid w:val="00223F37"/>
    <w:rsid w:val="00224294"/>
    <w:rsid w:val="00224D2D"/>
    <w:rsid w:val="00230069"/>
    <w:rsid w:val="002309F7"/>
    <w:rsid w:val="0023127E"/>
    <w:rsid w:val="00232FBF"/>
    <w:rsid w:val="00234D90"/>
    <w:rsid w:val="0023559C"/>
    <w:rsid w:val="00235B98"/>
    <w:rsid w:val="00237F50"/>
    <w:rsid w:val="00240EE7"/>
    <w:rsid w:val="00241386"/>
    <w:rsid w:val="00242088"/>
    <w:rsid w:val="002420C9"/>
    <w:rsid w:val="00243B1A"/>
    <w:rsid w:val="00244E00"/>
    <w:rsid w:val="00245BCA"/>
    <w:rsid w:val="00245C70"/>
    <w:rsid w:val="00245D44"/>
    <w:rsid w:val="002472CC"/>
    <w:rsid w:val="00247915"/>
    <w:rsid w:val="0025000F"/>
    <w:rsid w:val="002503EC"/>
    <w:rsid w:val="00250F9C"/>
    <w:rsid w:val="002537E2"/>
    <w:rsid w:val="00254372"/>
    <w:rsid w:val="0025633F"/>
    <w:rsid w:val="00257BC8"/>
    <w:rsid w:val="00257CDB"/>
    <w:rsid w:val="002605BA"/>
    <w:rsid w:val="002607CC"/>
    <w:rsid w:val="00260F64"/>
    <w:rsid w:val="00261744"/>
    <w:rsid w:val="00263895"/>
    <w:rsid w:val="00263A96"/>
    <w:rsid w:val="00263EA6"/>
    <w:rsid w:val="00264291"/>
    <w:rsid w:val="002644F5"/>
    <w:rsid w:val="00264B87"/>
    <w:rsid w:val="0026554C"/>
    <w:rsid w:val="002672CE"/>
    <w:rsid w:val="00270E46"/>
    <w:rsid w:val="002743D3"/>
    <w:rsid w:val="002744F4"/>
    <w:rsid w:val="00274685"/>
    <w:rsid w:val="00276FCB"/>
    <w:rsid w:val="002779FA"/>
    <w:rsid w:val="00281146"/>
    <w:rsid w:val="00281DB0"/>
    <w:rsid w:val="00282196"/>
    <w:rsid w:val="00283748"/>
    <w:rsid w:val="00284D73"/>
    <w:rsid w:val="0028599E"/>
    <w:rsid w:val="002859DC"/>
    <w:rsid w:val="00285F0D"/>
    <w:rsid w:val="002864A7"/>
    <w:rsid w:val="0028669C"/>
    <w:rsid w:val="002909A0"/>
    <w:rsid w:val="00290F0D"/>
    <w:rsid w:val="00291A9C"/>
    <w:rsid w:val="0029236B"/>
    <w:rsid w:val="002923C7"/>
    <w:rsid w:val="00293AF3"/>
    <w:rsid w:val="00294517"/>
    <w:rsid w:val="0029488E"/>
    <w:rsid w:val="00295861"/>
    <w:rsid w:val="00295D35"/>
    <w:rsid w:val="0029664F"/>
    <w:rsid w:val="00297549"/>
    <w:rsid w:val="002A0388"/>
    <w:rsid w:val="002A158B"/>
    <w:rsid w:val="002A333F"/>
    <w:rsid w:val="002A4ECC"/>
    <w:rsid w:val="002A5B60"/>
    <w:rsid w:val="002A7A20"/>
    <w:rsid w:val="002B0949"/>
    <w:rsid w:val="002B0988"/>
    <w:rsid w:val="002B0AF2"/>
    <w:rsid w:val="002B0D4D"/>
    <w:rsid w:val="002B26C3"/>
    <w:rsid w:val="002B2968"/>
    <w:rsid w:val="002B48D9"/>
    <w:rsid w:val="002B525E"/>
    <w:rsid w:val="002B5D32"/>
    <w:rsid w:val="002B74F6"/>
    <w:rsid w:val="002B7FE4"/>
    <w:rsid w:val="002C0229"/>
    <w:rsid w:val="002C2B9D"/>
    <w:rsid w:val="002C3BFA"/>
    <w:rsid w:val="002C4186"/>
    <w:rsid w:val="002C464A"/>
    <w:rsid w:val="002C7E76"/>
    <w:rsid w:val="002D0B03"/>
    <w:rsid w:val="002D25BD"/>
    <w:rsid w:val="002D55D5"/>
    <w:rsid w:val="002D5681"/>
    <w:rsid w:val="002D6D50"/>
    <w:rsid w:val="002D72F9"/>
    <w:rsid w:val="002D764D"/>
    <w:rsid w:val="002E1582"/>
    <w:rsid w:val="002E1B6C"/>
    <w:rsid w:val="002E244D"/>
    <w:rsid w:val="002E414B"/>
    <w:rsid w:val="002E484E"/>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0FD"/>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60"/>
    <w:rsid w:val="003137DB"/>
    <w:rsid w:val="00314691"/>
    <w:rsid w:val="003161F5"/>
    <w:rsid w:val="003164BC"/>
    <w:rsid w:val="0031691B"/>
    <w:rsid w:val="00320FEC"/>
    <w:rsid w:val="003218D7"/>
    <w:rsid w:val="003228B0"/>
    <w:rsid w:val="003231A2"/>
    <w:rsid w:val="003236B3"/>
    <w:rsid w:val="00325452"/>
    <w:rsid w:val="00326A51"/>
    <w:rsid w:val="00326D01"/>
    <w:rsid w:val="00327337"/>
    <w:rsid w:val="00327CA2"/>
    <w:rsid w:val="00330CF7"/>
    <w:rsid w:val="00330FB3"/>
    <w:rsid w:val="003320DD"/>
    <w:rsid w:val="0033326A"/>
    <w:rsid w:val="003336D7"/>
    <w:rsid w:val="00333961"/>
    <w:rsid w:val="00333F0A"/>
    <w:rsid w:val="00334D74"/>
    <w:rsid w:val="00334F62"/>
    <w:rsid w:val="003356AA"/>
    <w:rsid w:val="0033797D"/>
    <w:rsid w:val="0034062E"/>
    <w:rsid w:val="00341EF8"/>
    <w:rsid w:val="00342EC5"/>
    <w:rsid w:val="00343AB5"/>
    <w:rsid w:val="00345020"/>
    <w:rsid w:val="003455F9"/>
    <w:rsid w:val="00345DB0"/>
    <w:rsid w:val="003466B0"/>
    <w:rsid w:val="003466E5"/>
    <w:rsid w:val="00347447"/>
    <w:rsid w:val="00350763"/>
    <w:rsid w:val="0035087D"/>
    <w:rsid w:val="00350B86"/>
    <w:rsid w:val="0035110D"/>
    <w:rsid w:val="003513CC"/>
    <w:rsid w:val="00351736"/>
    <w:rsid w:val="00354A32"/>
    <w:rsid w:val="0035660A"/>
    <w:rsid w:val="003567B0"/>
    <w:rsid w:val="00356A0D"/>
    <w:rsid w:val="00357DD7"/>
    <w:rsid w:val="00363B4E"/>
    <w:rsid w:val="00363DA1"/>
    <w:rsid w:val="00363F57"/>
    <w:rsid w:val="00364D40"/>
    <w:rsid w:val="0036549D"/>
    <w:rsid w:val="003654E8"/>
    <w:rsid w:val="00365723"/>
    <w:rsid w:val="0036623B"/>
    <w:rsid w:val="003672E6"/>
    <w:rsid w:val="00370BFF"/>
    <w:rsid w:val="00371B60"/>
    <w:rsid w:val="00371E55"/>
    <w:rsid w:val="00372A22"/>
    <w:rsid w:val="00372C84"/>
    <w:rsid w:val="0037436C"/>
    <w:rsid w:val="003745A2"/>
    <w:rsid w:val="00374C1E"/>
    <w:rsid w:val="00375796"/>
    <w:rsid w:val="0037708F"/>
    <w:rsid w:val="0037734F"/>
    <w:rsid w:val="003774D7"/>
    <w:rsid w:val="00377DD7"/>
    <w:rsid w:val="003814CA"/>
    <w:rsid w:val="003815C4"/>
    <w:rsid w:val="00382C9B"/>
    <w:rsid w:val="00382F5F"/>
    <w:rsid w:val="0038339E"/>
    <w:rsid w:val="003840C0"/>
    <w:rsid w:val="00384CB1"/>
    <w:rsid w:val="00385170"/>
    <w:rsid w:val="00390ADD"/>
    <w:rsid w:val="00391674"/>
    <w:rsid w:val="00391ADF"/>
    <w:rsid w:val="003925CF"/>
    <w:rsid w:val="00392D39"/>
    <w:rsid w:val="003948F6"/>
    <w:rsid w:val="003A29A8"/>
    <w:rsid w:val="003A2C69"/>
    <w:rsid w:val="003A3B12"/>
    <w:rsid w:val="003A3F6C"/>
    <w:rsid w:val="003A508B"/>
    <w:rsid w:val="003A54E9"/>
    <w:rsid w:val="003A5553"/>
    <w:rsid w:val="003A67FD"/>
    <w:rsid w:val="003A776A"/>
    <w:rsid w:val="003A7FD0"/>
    <w:rsid w:val="003B1CE0"/>
    <w:rsid w:val="003B1D26"/>
    <w:rsid w:val="003B2B4F"/>
    <w:rsid w:val="003B3652"/>
    <w:rsid w:val="003B38A0"/>
    <w:rsid w:val="003B3DC6"/>
    <w:rsid w:val="003B4A8E"/>
    <w:rsid w:val="003B5C6A"/>
    <w:rsid w:val="003B5CCD"/>
    <w:rsid w:val="003B633A"/>
    <w:rsid w:val="003B663C"/>
    <w:rsid w:val="003B6666"/>
    <w:rsid w:val="003B7BC5"/>
    <w:rsid w:val="003C0036"/>
    <w:rsid w:val="003C0A8F"/>
    <w:rsid w:val="003C2112"/>
    <w:rsid w:val="003C2A13"/>
    <w:rsid w:val="003C345D"/>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D58BA"/>
    <w:rsid w:val="003D6211"/>
    <w:rsid w:val="003E035C"/>
    <w:rsid w:val="003E070A"/>
    <w:rsid w:val="003E1E45"/>
    <w:rsid w:val="003E1FCE"/>
    <w:rsid w:val="003E267F"/>
    <w:rsid w:val="003E3447"/>
    <w:rsid w:val="003E3D9E"/>
    <w:rsid w:val="003E50D9"/>
    <w:rsid w:val="003E79AC"/>
    <w:rsid w:val="003F0773"/>
    <w:rsid w:val="003F0F13"/>
    <w:rsid w:val="003F0F8E"/>
    <w:rsid w:val="003F0FBA"/>
    <w:rsid w:val="003F12AC"/>
    <w:rsid w:val="003F1F04"/>
    <w:rsid w:val="003F268B"/>
    <w:rsid w:val="003F55DE"/>
    <w:rsid w:val="003F5DE8"/>
    <w:rsid w:val="003F5F9E"/>
    <w:rsid w:val="003F6131"/>
    <w:rsid w:val="003F66E2"/>
    <w:rsid w:val="003F72C0"/>
    <w:rsid w:val="00401DAD"/>
    <w:rsid w:val="00402989"/>
    <w:rsid w:val="00402C7F"/>
    <w:rsid w:val="00402EBC"/>
    <w:rsid w:val="0040378F"/>
    <w:rsid w:val="0040390B"/>
    <w:rsid w:val="00404A74"/>
    <w:rsid w:val="004052AB"/>
    <w:rsid w:val="00405713"/>
    <w:rsid w:val="00410A4E"/>
    <w:rsid w:val="00410CDA"/>
    <w:rsid w:val="00411045"/>
    <w:rsid w:val="00411B34"/>
    <w:rsid w:val="00412511"/>
    <w:rsid w:val="004129A4"/>
    <w:rsid w:val="00412C11"/>
    <w:rsid w:val="0041371F"/>
    <w:rsid w:val="00413746"/>
    <w:rsid w:val="004160CE"/>
    <w:rsid w:val="004175D4"/>
    <w:rsid w:val="0042189A"/>
    <w:rsid w:val="004218E1"/>
    <w:rsid w:val="00422129"/>
    <w:rsid w:val="00422D99"/>
    <w:rsid w:val="0042320B"/>
    <w:rsid w:val="00423D4B"/>
    <w:rsid w:val="00426D12"/>
    <w:rsid w:val="00427262"/>
    <w:rsid w:val="00427937"/>
    <w:rsid w:val="00427E5B"/>
    <w:rsid w:val="00431089"/>
    <w:rsid w:val="00433008"/>
    <w:rsid w:val="00433643"/>
    <w:rsid w:val="00434283"/>
    <w:rsid w:val="0043446C"/>
    <w:rsid w:val="00434A87"/>
    <w:rsid w:val="00435B99"/>
    <w:rsid w:val="00437716"/>
    <w:rsid w:val="00437A66"/>
    <w:rsid w:val="0044262F"/>
    <w:rsid w:val="00442ECE"/>
    <w:rsid w:val="00442FCA"/>
    <w:rsid w:val="00443CB9"/>
    <w:rsid w:val="00443E7C"/>
    <w:rsid w:val="00444DFF"/>
    <w:rsid w:val="00445A2E"/>
    <w:rsid w:val="00450763"/>
    <w:rsid w:val="0045098D"/>
    <w:rsid w:val="0045360D"/>
    <w:rsid w:val="0045362B"/>
    <w:rsid w:val="00453FC2"/>
    <w:rsid w:val="00454A8F"/>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73C"/>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6C6A"/>
    <w:rsid w:val="00487CDF"/>
    <w:rsid w:val="00490350"/>
    <w:rsid w:val="0049109B"/>
    <w:rsid w:val="00491F01"/>
    <w:rsid w:val="00491F38"/>
    <w:rsid w:val="004921C2"/>
    <w:rsid w:val="004926A3"/>
    <w:rsid w:val="00493357"/>
    <w:rsid w:val="0049342C"/>
    <w:rsid w:val="00493AAE"/>
    <w:rsid w:val="0049515D"/>
    <w:rsid w:val="00495C78"/>
    <w:rsid w:val="004976C0"/>
    <w:rsid w:val="004A057B"/>
    <w:rsid w:val="004A09FA"/>
    <w:rsid w:val="004A0DA0"/>
    <w:rsid w:val="004A1093"/>
    <w:rsid w:val="004A135D"/>
    <w:rsid w:val="004A14EB"/>
    <w:rsid w:val="004A1923"/>
    <w:rsid w:val="004A1ED4"/>
    <w:rsid w:val="004A2089"/>
    <w:rsid w:val="004A2B7F"/>
    <w:rsid w:val="004A4970"/>
    <w:rsid w:val="004A7151"/>
    <w:rsid w:val="004B0A32"/>
    <w:rsid w:val="004B195E"/>
    <w:rsid w:val="004B3833"/>
    <w:rsid w:val="004B4459"/>
    <w:rsid w:val="004B456C"/>
    <w:rsid w:val="004B470E"/>
    <w:rsid w:val="004B5413"/>
    <w:rsid w:val="004B6D73"/>
    <w:rsid w:val="004B7A4B"/>
    <w:rsid w:val="004C1703"/>
    <w:rsid w:val="004C200F"/>
    <w:rsid w:val="004C48A9"/>
    <w:rsid w:val="004C4FA8"/>
    <w:rsid w:val="004C5F3A"/>
    <w:rsid w:val="004C6AAB"/>
    <w:rsid w:val="004C777F"/>
    <w:rsid w:val="004D10B4"/>
    <w:rsid w:val="004D10B6"/>
    <w:rsid w:val="004D2660"/>
    <w:rsid w:val="004D3C34"/>
    <w:rsid w:val="004D4CBB"/>
    <w:rsid w:val="004D5BC8"/>
    <w:rsid w:val="004D76B3"/>
    <w:rsid w:val="004E06E9"/>
    <w:rsid w:val="004E1333"/>
    <w:rsid w:val="004E1912"/>
    <w:rsid w:val="004E1E4B"/>
    <w:rsid w:val="004E2D8F"/>
    <w:rsid w:val="004E3773"/>
    <w:rsid w:val="004E558D"/>
    <w:rsid w:val="004E6538"/>
    <w:rsid w:val="004E6AC9"/>
    <w:rsid w:val="004E70A4"/>
    <w:rsid w:val="004E71B8"/>
    <w:rsid w:val="004E76C8"/>
    <w:rsid w:val="004E77CD"/>
    <w:rsid w:val="004E7BB1"/>
    <w:rsid w:val="004E7ED1"/>
    <w:rsid w:val="004F084E"/>
    <w:rsid w:val="004F0F72"/>
    <w:rsid w:val="004F24C9"/>
    <w:rsid w:val="004F2C4B"/>
    <w:rsid w:val="004F33A3"/>
    <w:rsid w:val="004F47BD"/>
    <w:rsid w:val="004F5B07"/>
    <w:rsid w:val="004F6778"/>
    <w:rsid w:val="004F67C5"/>
    <w:rsid w:val="004F6CE7"/>
    <w:rsid w:val="004F78FA"/>
    <w:rsid w:val="00500269"/>
    <w:rsid w:val="00501088"/>
    <w:rsid w:val="005011A1"/>
    <w:rsid w:val="00502FFE"/>
    <w:rsid w:val="00503E50"/>
    <w:rsid w:val="005043B7"/>
    <w:rsid w:val="0050537C"/>
    <w:rsid w:val="005055E9"/>
    <w:rsid w:val="00505680"/>
    <w:rsid w:val="005056DE"/>
    <w:rsid w:val="00506CB8"/>
    <w:rsid w:val="00507EBA"/>
    <w:rsid w:val="00510D22"/>
    <w:rsid w:val="00511B18"/>
    <w:rsid w:val="00511F70"/>
    <w:rsid w:val="00512451"/>
    <w:rsid w:val="005129BA"/>
    <w:rsid w:val="00514394"/>
    <w:rsid w:val="00514B69"/>
    <w:rsid w:val="00515197"/>
    <w:rsid w:val="00515A3B"/>
    <w:rsid w:val="00516310"/>
    <w:rsid w:val="00516820"/>
    <w:rsid w:val="00516EDA"/>
    <w:rsid w:val="005171FE"/>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00"/>
    <w:rsid w:val="00537957"/>
    <w:rsid w:val="00537B41"/>
    <w:rsid w:val="005404C5"/>
    <w:rsid w:val="005421E2"/>
    <w:rsid w:val="00542A1E"/>
    <w:rsid w:val="00542E47"/>
    <w:rsid w:val="00543695"/>
    <w:rsid w:val="00544957"/>
    <w:rsid w:val="00544967"/>
    <w:rsid w:val="0054516F"/>
    <w:rsid w:val="005451A4"/>
    <w:rsid w:val="00546FF2"/>
    <w:rsid w:val="00550202"/>
    <w:rsid w:val="00550BFB"/>
    <w:rsid w:val="00551C1C"/>
    <w:rsid w:val="00551F58"/>
    <w:rsid w:val="0055228E"/>
    <w:rsid w:val="00552B06"/>
    <w:rsid w:val="00552C6C"/>
    <w:rsid w:val="00553EE5"/>
    <w:rsid w:val="0055435D"/>
    <w:rsid w:val="005549F5"/>
    <w:rsid w:val="00554BC3"/>
    <w:rsid w:val="005558D2"/>
    <w:rsid w:val="00556C9E"/>
    <w:rsid w:val="00557256"/>
    <w:rsid w:val="00562C68"/>
    <w:rsid w:val="00563DF7"/>
    <w:rsid w:val="005647F7"/>
    <w:rsid w:val="00564A75"/>
    <w:rsid w:val="005656AF"/>
    <w:rsid w:val="00566290"/>
    <w:rsid w:val="00567646"/>
    <w:rsid w:val="00567711"/>
    <w:rsid w:val="005722DE"/>
    <w:rsid w:val="00572BAB"/>
    <w:rsid w:val="0057517E"/>
    <w:rsid w:val="005754FC"/>
    <w:rsid w:val="0057591B"/>
    <w:rsid w:val="00575C89"/>
    <w:rsid w:val="00576360"/>
    <w:rsid w:val="00577B0C"/>
    <w:rsid w:val="00577F92"/>
    <w:rsid w:val="00582822"/>
    <w:rsid w:val="0058293A"/>
    <w:rsid w:val="00582FC0"/>
    <w:rsid w:val="00583A90"/>
    <w:rsid w:val="005843E5"/>
    <w:rsid w:val="00584856"/>
    <w:rsid w:val="00584CAA"/>
    <w:rsid w:val="00586932"/>
    <w:rsid w:val="00587C21"/>
    <w:rsid w:val="00590A7B"/>
    <w:rsid w:val="00591AA9"/>
    <w:rsid w:val="0059345B"/>
    <w:rsid w:val="00593CBC"/>
    <w:rsid w:val="00595A4A"/>
    <w:rsid w:val="005963DD"/>
    <w:rsid w:val="0059729F"/>
    <w:rsid w:val="005A0CA9"/>
    <w:rsid w:val="005A0FCF"/>
    <w:rsid w:val="005A1CC4"/>
    <w:rsid w:val="005A20E4"/>
    <w:rsid w:val="005A3984"/>
    <w:rsid w:val="005A42EF"/>
    <w:rsid w:val="005A48F8"/>
    <w:rsid w:val="005A56D6"/>
    <w:rsid w:val="005A59CD"/>
    <w:rsid w:val="005A6CC0"/>
    <w:rsid w:val="005A6CE7"/>
    <w:rsid w:val="005B0016"/>
    <w:rsid w:val="005B0A4F"/>
    <w:rsid w:val="005B22A7"/>
    <w:rsid w:val="005B2AEC"/>
    <w:rsid w:val="005B30BF"/>
    <w:rsid w:val="005B360A"/>
    <w:rsid w:val="005B3BC7"/>
    <w:rsid w:val="005B3F0C"/>
    <w:rsid w:val="005B4711"/>
    <w:rsid w:val="005B6C7A"/>
    <w:rsid w:val="005B7AB4"/>
    <w:rsid w:val="005B7E93"/>
    <w:rsid w:val="005C0537"/>
    <w:rsid w:val="005C11D0"/>
    <w:rsid w:val="005C2621"/>
    <w:rsid w:val="005C2B20"/>
    <w:rsid w:val="005C3CFC"/>
    <w:rsid w:val="005C3FC5"/>
    <w:rsid w:val="005C4387"/>
    <w:rsid w:val="005C43DE"/>
    <w:rsid w:val="005C4542"/>
    <w:rsid w:val="005C4CEF"/>
    <w:rsid w:val="005C5715"/>
    <w:rsid w:val="005C5D33"/>
    <w:rsid w:val="005C684D"/>
    <w:rsid w:val="005C6F54"/>
    <w:rsid w:val="005C7269"/>
    <w:rsid w:val="005D0140"/>
    <w:rsid w:val="005D0675"/>
    <w:rsid w:val="005D09C6"/>
    <w:rsid w:val="005D123B"/>
    <w:rsid w:val="005D1497"/>
    <w:rsid w:val="005D1F53"/>
    <w:rsid w:val="005D26B1"/>
    <w:rsid w:val="005D4BC9"/>
    <w:rsid w:val="005D4C83"/>
    <w:rsid w:val="005D5680"/>
    <w:rsid w:val="005D603F"/>
    <w:rsid w:val="005D72C4"/>
    <w:rsid w:val="005E2079"/>
    <w:rsid w:val="005E3842"/>
    <w:rsid w:val="005E3913"/>
    <w:rsid w:val="005E39BD"/>
    <w:rsid w:val="005E3E72"/>
    <w:rsid w:val="005E5078"/>
    <w:rsid w:val="005E6980"/>
    <w:rsid w:val="005E6C06"/>
    <w:rsid w:val="005F0C16"/>
    <w:rsid w:val="005F123F"/>
    <w:rsid w:val="005F17F7"/>
    <w:rsid w:val="005F22E3"/>
    <w:rsid w:val="005F24D0"/>
    <w:rsid w:val="005F78FE"/>
    <w:rsid w:val="0060040E"/>
    <w:rsid w:val="00600AD2"/>
    <w:rsid w:val="00600C8B"/>
    <w:rsid w:val="0060174D"/>
    <w:rsid w:val="00602CA4"/>
    <w:rsid w:val="00602CC4"/>
    <w:rsid w:val="00602D4F"/>
    <w:rsid w:val="00604A83"/>
    <w:rsid w:val="0060558E"/>
    <w:rsid w:val="00605C7C"/>
    <w:rsid w:val="00607C1D"/>
    <w:rsid w:val="00610774"/>
    <w:rsid w:val="0061141E"/>
    <w:rsid w:val="006123CF"/>
    <w:rsid w:val="00612422"/>
    <w:rsid w:val="00613356"/>
    <w:rsid w:val="00613367"/>
    <w:rsid w:val="0061362F"/>
    <w:rsid w:val="006136A5"/>
    <w:rsid w:val="006140F0"/>
    <w:rsid w:val="00614B53"/>
    <w:rsid w:val="00615404"/>
    <w:rsid w:val="00615F7C"/>
    <w:rsid w:val="00616341"/>
    <w:rsid w:val="006165B0"/>
    <w:rsid w:val="00620E2A"/>
    <w:rsid w:val="0062133B"/>
    <w:rsid w:val="006214D8"/>
    <w:rsid w:val="00621C15"/>
    <w:rsid w:val="00622BE7"/>
    <w:rsid w:val="00623083"/>
    <w:rsid w:val="00624307"/>
    <w:rsid w:val="00624B0A"/>
    <w:rsid w:val="00630EF6"/>
    <w:rsid w:val="006312A6"/>
    <w:rsid w:val="00631334"/>
    <w:rsid w:val="00631C00"/>
    <w:rsid w:val="00631D2F"/>
    <w:rsid w:val="00632783"/>
    <w:rsid w:val="006339ED"/>
    <w:rsid w:val="00633E1C"/>
    <w:rsid w:val="00634932"/>
    <w:rsid w:val="00634AA5"/>
    <w:rsid w:val="00635300"/>
    <w:rsid w:val="00637E45"/>
    <w:rsid w:val="00641732"/>
    <w:rsid w:val="00642D11"/>
    <w:rsid w:val="00643248"/>
    <w:rsid w:val="00643979"/>
    <w:rsid w:val="0064413B"/>
    <w:rsid w:val="00644F8C"/>
    <w:rsid w:val="0064542F"/>
    <w:rsid w:val="00645592"/>
    <w:rsid w:val="00645A99"/>
    <w:rsid w:val="006461D0"/>
    <w:rsid w:val="00646739"/>
    <w:rsid w:val="0064699C"/>
    <w:rsid w:val="006469D8"/>
    <w:rsid w:val="006469E6"/>
    <w:rsid w:val="00647B92"/>
    <w:rsid w:val="00650136"/>
    <w:rsid w:val="00650404"/>
    <w:rsid w:val="00651083"/>
    <w:rsid w:val="00652BB6"/>
    <w:rsid w:val="006543BB"/>
    <w:rsid w:val="006545BA"/>
    <w:rsid w:val="00654BDA"/>
    <w:rsid w:val="00656984"/>
    <w:rsid w:val="0065726A"/>
    <w:rsid w:val="0066127C"/>
    <w:rsid w:val="00665A48"/>
    <w:rsid w:val="00666038"/>
    <w:rsid w:val="00667596"/>
    <w:rsid w:val="006716C3"/>
    <w:rsid w:val="00671DB0"/>
    <w:rsid w:val="006721FF"/>
    <w:rsid w:val="006729EE"/>
    <w:rsid w:val="006731DD"/>
    <w:rsid w:val="00673B5F"/>
    <w:rsid w:val="00673EAC"/>
    <w:rsid w:val="00674A4C"/>
    <w:rsid w:val="006754CE"/>
    <w:rsid w:val="00675BAA"/>
    <w:rsid w:val="006762A4"/>
    <w:rsid w:val="006762B6"/>
    <w:rsid w:val="00681854"/>
    <w:rsid w:val="00681C5E"/>
    <w:rsid w:val="0068271E"/>
    <w:rsid w:val="00683044"/>
    <w:rsid w:val="006832C8"/>
    <w:rsid w:val="006842D3"/>
    <w:rsid w:val="00684D8C"/>
    <w:rsid w:val="006853E6"/>
    <w:rsid w:val="006862B9"/>
    <w:rsid w:val="00687B0F"/>
    <w:rsid w:val="00687D9B"/>
    <w:rsid w:val="00690BC9"/>
    <w:rsid w:val="00692E74"/>
    <w:rsid w:val="0069389F"/>
    <w:rsid w:val="00693C93"/>
    <w:rsid w:val="00695533"/>
    <w:rsid w:val="006958B5"/>
    <w:rsid w:val="006A0B60"/>
    <w:rsid w:val="006A1963"/>
    <w:rsid w:val="006A2A93"/>
    <w:rsid w:val="006A2A9C"/>
    <w:rsid w:val="006A4432"/>
    <w:rsid w:val="006A52D7"/>
    <w:rsid w:val="006A5CF3"/>
    <w:rsid w:val="006A71D6"/>
    <w:rsid w:val="006B0247"/>
    <w:rsid w:val="006B187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5C5C"/>
    <w:rsid w:val="006C71EA"/>
    <w:rsid w:val="006C74FC"/>
    <w:rsid w:val="006C7CD5"/>
    <w:rsid w:val="006D20A5"/>
    <w:rsid w:val="006D2CFF"/>
    <w:rsid w:val="006D36C9"/>
    <w:rsid w:val="006D495F"/>
    <w:rsid w:val="006D4C4E"/>
    <w:rsid w:val="006D4E47"/>
    <w:rsid w:val="006D6381"/>
    <w:rsid w:val="006D7ACD"/>
    <w:rsid w:val="006E0E87"/>
    <w:rsid w:val="006E1127"/>
    <w:rsid w:val="006E30A7"/>
    <w:rsid w:val="006E35AA"/>
    <w:rsid w:val="006E3A2B"/>
    <w:rsid w:val="006E3D56"/>
    <w:rsid w:val="006E67B2"/>
    <w:rsid w:val="006E6D4C"/>
    <w:rsid w:val="006F5057"/>
    <w:rsid w:val="006F5296"/>
    <w:rsid w:val="006F619B"/>
    <w:rsid w:val="006F633D"/>
    <w:rsid w:val="00700018"/>
    <w:rsid w:val="00701AB5"/>
    <w:rsid w:val="00701ABF"/>
    <w:rsid w:val="00703296"/>
    <w:rsid w:val="00705113"/>
    <w:rsid w:val="0070512F"/>
    <w:rsid w:val="00705587"/>
    <w:rsid w:val="00705B1B"/>
    <w:rsid w:val="0070629C"/>
    <w:rsid w:val="00706AB8"/>
    <w:rsid w:val="00707D41"/>
    <w:rsid w:val="007111AA"/>
    <w:rsid w:val="00711F4F"/>
    <w:rsid w:val="0071368D"/>
    <w:rsid w:val="0071421A"/>
    <w:rsid w:val="00715404"/>
    <w:rsid w:val="00715E69"/>
    <w:rsid w:val="00716508"/>
    <w:rsid w:val="007175BE"/>
    <w:rsid w:val="00720D96"/>
    <w:rsid w:val="00721662"/>
    <w:rsid w:val="0072392F"/>
    <w:rsid w:val="007243F8"/>
    <w:rsid w:val="00725A7A"/>
    <w:rsid w:val="00731BD7"/>
    <w:rsid w:val="00731F64"/>
    <w:rsid w:val="007324D0"/>
    <w:rsid w:val="007337EA"/>
    <w:rsid w:val="00735375"/>
    <w:rsid w:val="00735AF4"/>
    <w:rsid w:val="00736CF5"/>
    <w:rsid w:val="007379E4"/>
    <w:rsid w:val="00740393"/>
    <w:rsid w:val="00741C4B"/>
    <w:rsid w:val="00741E7D"/>
    <w:rsid w:val="007445EB"/>
    <w:rsid w:val="00744D4A"/>
    <w:rsid w:val="00745533"/>
    <w:rsid w:val="00750008"/>
    <w:rsid w:val="00751145"/>
    <w:rsid w:val="00752450"/>
    <w:rsid w:val="007530CF"/>
    <w:rsid w:val="00754472"/>
    <w:rsid w:val="0075547E"/>
    <w:rsid w:val="00755925"/>
    <w:rsid w:val="00757E3A"/>
    <w:rsid w:val="007610D7"/>
    <w:rsid w:val="007611DA"/>
    <w:rsid w:val="00761EE3"/>
    <w:rsid w:val="007620C4"/>
    <w:rsid w:val="00764A81"/>
    <w:rsid w:val="00764C41"/>
    <w:rsid w:val="00764F63"/>
    <w:rsid w:val="00765049"/>
    <w:rsid w:val="007658E9"/>
    <w:rsid w:val="007676A2"/>
    <w:rsid w:val="00770AFE"/>
    <w:rsid w:val="00771158"/>
    <w:rsid w:val="007714FC"/>
    <w:rsid w:val="0077214B"/>
    <w:rsid w:val="007728AF"/>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3159"/>
    <w:rsid w:val="007A4F6A"/>
    <w:rsid w:val="007A4FDA"/>
    <w:rsid w:val="007A51F0"/>
    <w:rsid w:val="007A6127"/>
    <w:rsid w:val="007A66D3"/>
    <w:rsid w:val="007A7D24"/>
    <w:rsid w:val="007B18CE"/>
    <w:rsid w:val="007B20FC"/>
    <w:rsid w:val="007B3804"/>
    <w:rsid w:val="007B4E1F"/>
    <w:rsid w:val="007B5819"/>
    <w:rsid w:val="007B59C9"/>
    <w:rsid w:val="007B6BD4"/>
    <w:rsid w:val="007B6D5B"/>
    <w:rsid w:val="007B7719"/>
    <w:rsid w:val="007C1E11"/>
    <w:rsid w:val="007C275A"/>
    <w:rsid w:val="007C40F3"/>
    <w:rsid w:val="007C43D9"/>
    <w:rsid w:val="007C4588"/>
    <w:rsid w:val="007C4AE4"/>
    <w:rsid w:val="007C5111"/>
    <w:rsid w:val="007C62F9"/>
    <w:rsid w:val="007C6AA9"/>
    <w:rsid w:val="007C7003"/>
    <w:rsid w:val="007C75C7"/>
    <w:rsid w:val="007C796E"/>
    <w:rsid w:val="007D083F"/>
    <w:rsid w:val="007D09B7"/>
    <w:rsid w:val="007D17B6"/>
    <w:rsid w:val="007D18DE"/>
    <w:rsid w:val="007D23A8"/>
    <w:rsid w:val="007D2979"/>
    <w:rsid w:val="007D2DAB"/>
    <w:rsid w:val="007D2FA6"/>
    <w:rsid w:val="007D2FCF"/>
    <w:rsid w:val="007D35AE"/>
    <w:rsid w:val="007D3A24"/>
    <w:rsid w:val="007D46D6"/>
    <w:rsid w:val="007D503D"/>
    <w:rsid w:val="007D53DE"/>
    <w:rsid w:val="007D5929"/>
    <w:rsid w:val="007D66AE"/>
    <w:rsid w:val="007D6894"/>
    <w:rsid w:val="007D77CF"/>
    <w:rsid w:val="007D7B64"/>
    <w:rsid w:val="007E0D66"/>
    <w:rsid w:val="007E1254"/>
    <w:rsid w:val="007E19FF"/>
    <w:rsid w:val="007E1C62"/>
    <w:rsid w:val="007E2471"/>
    <w:rsid w:val="007E2C8E"/>
    <w:rsid w:val="007E3D0C"/>
    <w:rsid w:val="007E4A23"/>
    <w:rsid w:val="007E4AFB"/>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0244"/>
    <w:rsid w:val="00801CFC"/>
    <w:rsid w:val="008022A2"/>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0958"/>
    <w:rsid w:val="0082106C"/>
    <w:rsid w:val="0082149D"/>
    <w:rsid w:val="00821AAB"/>
    <w:rsid w:val="00822B24"/>
    <w:rsid w:val="0082412A"/>
    <w:rsid w:val="00826005"/>
    <w:rsid w:val="00830769"/>
    <w:rsid w:val="00830ECF"/>
    <w:rsid w:val="00832A35"/>
    <w:rsid w:val="008334DE"/>
    <w:rsid w:val="008340B8"/>
    <w:rsid w:val="00835F6B"/>
    <w:rsid w:val="0083668C"/>
    <w:rsid w:val="0083752A"/>
    <w:rsid w:val="00837533"/>
    <w:rsid w:val="00840423"/>
    <w:rsid w:val="00840A51"/>
    <w:rsid w:val="00840C14"/>
    <w:rsid w:val="0084101D"/>
    <w:rsid w:val="008419EF"/>
    <w:rsid w:val="008426C8"/>
    <w:rsid w:val="008433DA"/>
    <w:rsid w:val="008440C5"/>
    <w:rsid w:val="00844234"/>
    <w:rsid w:val="008446DB"/>
    <w:rsid w:val="008466A5"/>
    <w:rsid w:val="008501CB"/>
    <w:rsid w:val="0085232F"/>
    <w:rsid w:val="00852DA4"/>
    <w:rsid w:val="0085312A"/>
    <w:rsid w:val="008532B9"/>
    <w:rsid w:val="0085355C"/>
    <w:rsid w:val="00855F29"/>
    <w:rsid w:val="00856548"/>
    <w:rsid w:val="008573D4"/>
    <w:rsid w:val="008575A0"/>
    <w:rsid w:val="00857DDC"/>
    <w:rsid w:val="00860574"/>
    <w:rsid w:val="00860C17"/>
    <w:rsid w:val="008618AD"/>
    <w:rsid w:val="008622CB"/>
    <w:rsid w:val="008628EF"/>
    <w:rsid w:val="00862FAD"/>
    <w:rsid w:val="0086327F"/>
    <w:rsid w:val="0086363C"/>
    <w:rsid w:val="00864253"/>
    <w:rsid w:val="00864ECD"/>
    <w:rsid w:val="008652C2"/>
    <w:rsid w:val="00865899"/>
    <w:rsid w:val="0086599F"/>
    <w:rsid w:val="00867521"/>
    <w:rsid w:val="0086778F"/>
    <w:rsid w:val="00867F10"/>
    <w:rsid w:val="00867F5A"/>
    <w:rsid w:val="0087052B"/>
    <w:rsid w:val="0087148A"/>
    <w:rsid w:val="00871520"/>
    <w:rsid w:val="00872576"/>
    <w:rsid w:val="00872E8F"/>
    <w:rsid w:val="00873BA2"/>
    <w:rsid w:val="00873CBC"/>
    <w:rsid w:val="008741BD"/>
    <w:rsid w:val="0087497B"/>
    <w:rsid w:val="00875103"/>
    <w:rsid w:val="00876D40"/>
    <w:rsid w:val="008770B4"/>
    <w:rsid w:val="00877A68"/>
    <w:rsid w:val="008809B4"/>
    <w:rsid w:val="00880A4D"/>
    <w:rsid w:val="008828C2"/>
    <w:rsid w:val="00882C4E"/>
    <w:rsid w:val="008846D5"/>
    <w:rsid w:val="008851ED"/>
    <w:rsid w:val="008855F4"/>
    <w:rsid w:val="00887491"/>
    <w:rsid w:val="0089256B"/>
    <w:rsid w:val="00892691"/>
    <w:rsid w:val="008928E6"/>
    <w:rsid w:val="00893F21"/>
    <w:rsid w:val="00894CB2"/>
    <w:rsid w:val="00894D2D"/>
    <w:rsid w:val="00896598"/>
    <w:rsid w:val="008968DE"/>
    <w:rsid w:val="0089694D"/>
    <w:rsid w:val="00896B52"/>
    <w:rsid w:val="00896C67"/>
    <w:rsid w:val="008A0A0B"/>
    <w:rsid w:val="008A1571"/>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2DB8"/>
    <w:rsid w:val="008C3992"/>
    <w:rsid w:val="008C42E7"/>
    <w:rsid w:val="008C4598"/>
    <w:rsid w:val="008C548C"/>
    <w:rsid w:val="008C6106"/>
    <w:rsid w:val="008C651E"/>
    <w:rsid w:val="008C6929"/>
    <w:rsid w:val="008D11BD"/>
    <w:rsid w:val="008D129D"/>
    <w:rsid w:val="008D2544"/>
    <w:rsid w:val="008D367F"/>
    <w:rsid w:val="008D3961"/>
    <w:rsid w:val="008E00D1"/>
    <w:rsid w:val="008E19E3"/>
    <w:rsid w:val="008E3FFB"/>
    <w:rsid w:val="008E50F9"/>
    <w:rsid w:val="008E51BD"/>
    <w:rsid w:val="008E5503"/>
    <w:rsid w:val="008E622F"/>
    <w:rsid w:val="008E7B01"/>
    <w:rsid w:val="008E7CCC"/>
    <w:rsid w:val="008E7D63"/>
    <w:rsid w:val="008F018A"/>
    <w:rsid w:val="008F06FE"/>
    <w:rsid w:val="008F0870"/>
    <w:rsid w:val="008F0A83"/>
    <w:rsid w:val="008F0D86"/>
    <w:rsid w:val="008F2D31"/>
    <w:rsid w:val="008F3B76"/>
    <w:rsid w:val="008F3D0B"/>
    <w:rsid w:val="008F5813"/>
    <w:rsid w:val="008F5E16"/>
    <w:rsid w:val="008F6878"/>
    <w:rsid w:val="008F6896"/>
    <w:rsid w:val="008F711E"/>
    <w:rsid w:val="008F7FCC"/>
    <w:rsid w:val="009000AC"/>
    <w:rsid w:val="00900877"/>
    <w:rsid w:val="0090183B"/>
    <w:rsid w:val="00902502"/>
    <w:rsid w:val="0090291C"/>
    <w:rsid w:val="00902FE5"/>
    <w:rsid w:val="00903753"/>
    <w:rsid w:val="009038EA"/>
    <w:rsid w:val="00903ECE"/>
    <w:rsid w:val="00904627"/>
    <w:rsid w:val="00904788"/>
    <w:rsid w:val="009056F4"/>
    <w:rsid w:val="00906A63"/>
    <w:rsid w:val="00906CF4"/>
    <w:rsid w:val="00906DC4"/>
    <w:rsid w:val="009074AC"/>
    <w:rsid w:val="00910378"/>
    <w:rsid w:val="009118B2"/>
    <w:rsid w:val="009118EE"/>
    <w:rsid w:val="00911954"/>
    <w:rsid w:val="00911F33"/>
    <w:rsid w:val="009124E3"/>
    <w:rsid w:val="00912687"/>
    <w:rsid w:val="00912F29"/>
    <w:rsid w:val="009130B9"/>
    <w:rsid w:val="00913108"/>
    <w:rsid w:val="00914A39"/>
    <w:rsid w:val="00915009"/>
    <w:rsid w:val="009155CE"/>
    <w:rsid w:val="00916E60"/>
    <w:rsid w:val="009215B9"/>
    <w:rsid w:val="00923B94"/>
    <w:rsid w:val="00923D1B"/>
    <w:rsid w:val="009255A5"/>
    <w:rsid w:val="00925E8D"/>
    <w:rsid w:val="009269B7"/>
    <w:rsid w:val="00930253"/>
    <w:rsid w:val="00930598"/>
    <w:rsid w:val="00930EC9"/>
    <w:rsid w:val="00930F61"/>
    <w:rsid w:val="00934DF1"/>
    <w:rsid w:val="0093510D"/>
    <w:rsid w:val="00935A38"/>
    <w:rsid w:val="00935E62"/>
    <w:rsid w:val="00937FD2"/>
    <w:rsid w:val="00940F7F"/>
    <w:rsid w:val="0094180A"/>
    <w:rsid w:val="00943309"/>
    <w:rsid w:val="009437EF"/>
    <w:rsid w:val="009438DD"/>
    <w:rsid w:val="009445B5"/>
    <w:rsid w:val="00944FB6"/>
    <w:rsid w:val="00945172"/>
    <w:rsid w:val="00945B21"/>
    <w:rsid w:val="0094659E"/>
    <w:rsid w:val="0094697D"/>
    <w:rsid w:val="00953E1C"/>
    <w:rsid w:val="00955609"/>
    <w:rsid w:val="00955B67"/>
    <w:rsid w:val="009569B8"/>
    <w:rsid w:val="00957318"/>
    <w:rsid w:val="009610C8"/>
    <w:rsid w:val="00961825"/>
    <w:rsid w:val="00962F27"/>
    <w:rsid w:val="0096309C"/>
    <w:rsid w:val="009640BA"/>
    <w:rsid w:val="009656BD"/>
    <w:rsid w:val="009656EA"/>
    <w:rsid w:val="00965A47"/>
    <w:rsid w:val="0096656A"/>
    <w:rsid w:val="009666BC"/>
    <w:rsid w:val="00966E9B"/>
    <w:rsid w:val="009670EB"/>
    <w:rsid w:val="00967B58"/>
    <w:rsid w:val="00970698"/>
    <w:rsid w:val="00971358"/>
    <w:rsid w:val="009713DB"/>
    <w:rsid w:val="00971E66"/>
    <w:rsid w:val="00972ED6"/>
    <w:rsid w:val="009746BA"/>
    <w:rsid w:val="00974BBE"/>
    <w:rsid w:val="00974EF3"/>
    <w:rsid w:val="00975127"/>
    <w:rsid w:val="00975818"/>
    <w:rsid w:val="00976A66"/>
    <w:rsid w:val="00976F0D"/>
    <w:rsid w:val="00980DE5"/>
    <w:rsid w:val="00980E22"/>
    <w:rsid w:val="0098338C"/>
    <w:rsid w:val="009835D5"/>
    <w:rsid w:val="00984EE9"/>
    <w:rsid w:val="009850AC"/>
    <w:rsid w:val="009857A3"/>
    <w:rsid w:val="00985B45"/>
    <w:rsid w:val="00986392"/>
    <w:rsid w:val="00987A15"/>
    <w:rsid w:val="00987A1F"/>
    <w:rsid w:val="00987EE1"/>
    <w:rsid w:val="009907FE"/>
    <w:rsid w:val="009915C1"/>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D8"/>
    <w:rsid w:val="009C055E"/>
    <w:rsid w:val="009C06AA"/>
    <w:rsid w:val="009C09DF"/>
    <w:rsid w:val="009C1378"/>
    <w:rsid w:val="009C1647"/>
    <w:rsid w:val="009C1F48"/>
    <w:rsid w:val="009C292E"/>
    <w:rsid w:val="009C3862"/>
    <w:rsid w:val="009C3B83"/>
    <w:rsid w:val="009C4573"/>
    <w:rsid w:val="009C4C6D"/>
    <w:rsid w:val="009D1BA2"/>
    <w:rsid w:val="009D2C98"/>
    <w:rsid w:val="009D4948"/>
    <w:rsid w:val="009D49BC"/>
    <w:rsid w:val="009D729C"/>
    <w:rsid w:val="009E0B6C"/>
    <w:rsid w:val="009E2427"/>
    <w:rsid w:val="009E29AA"/>
    <w:rsid w:val="009E2B34"/>
    <w:rsid w:val="009E3F58"/>
    <w:rsid w:val="009E56A8"/>
    <w:rsid w:val="009E6791"/>
    <w:rsid w:val="009E787E"/>
    <w:rsid w:val="009F07EB"/>
    <w:rsid w:val="009F0CB8"/>
    <w:rsid w:val="009F1032"/>
    <w:rsid w:val="009F11DD"/>
    <w:rsid w:val="009F1A3B"/>
    <w:rsid w:val="009F3253"/>
    <w:rsid w:val="009F5B0E"/>
    <w:rsid w:val="009F697B"/>
    <w:rsid w:val="009F7944"/>
    <w:rsid w:val="00A002B0"/>
    <w:rsid w:val="00A00D2E"/>
    <w:rsid w:val="00A01213"/>
    <w:rsid w:val="00A01CDE"/>
    <w:rsid w:val="00A02265"/>
    <w:rsid w:val="00A022E4"/>
    <w:rsid w:val="00A0348F"/>
    <w:rsid w:val="00A036BC"/>
    <w:rsid w:val="00A03C70"/>
    <w:rsid w:val="00A05A7C"/>
    <w:rsid w:val="00A05E34"/>
    <w:rsid w:val="00A068D4"/>
    <w:rsid w:val="00A06A1B"/>
    <w:rsid w:val="00A11EF5"/>
    <w:rsid w:val="00A12B94"/>
    <w:rsid w:val="00A13026"/>
    <w:rsid w:val="00A14A83"/>
    <w:rsid w:val="00A15AB5"/>
    <w:rsid w:val="00A16845"/>
    <w:rsid w:val="00A22DA8"/>
    <w:rsid w:val="00A23B8B"/>
    <w:rsid w:val="00A25E83"/>
    <w:rsid w:val="00A261DB"/>
    <w:rsid w:val="00A27204"/>
    <w:rsid w:val="00A27F7F"/>
    <w:rsid w:val="00A30649"/>
    <w:rsid w:val="00A30974"/>
    <w:rsid w:val="00A317B7"/>
    <w:rsid w:val="00A327EA"/>
    <w:rsid w:val="00A32B6A"/>
    <w:rsid w:val="00A33026"/>
    <w:rsid w:val="00A3377C"/>
    <w:rsid w:val="00A3397D"/>
    <w:rsid w:val="00A35EA3"/>
    <w:rsid w:val="00A35FE9"/>
    <w:rsid w:val="00A37582"/>
    <w:rsid w:val="00A405E1"/>
    <w:rsid w:val="00A407C6"/>
    <w:rsid w:val="00A421CB"/>
    <w:rsid w:val="00A433D7"/>
    <w:rsid w:val="00A44CB5"/>
    <w:rsid w:val="00A44D80"/>
    <w:rsid w:val="00A450B7"/>
    <w:rsid w:val="00A460E6"/>
    <w:rsid w:val="00A46943"/>
    <w:rsid w:val="00A469FD"/>
    <w:rsid w:val="00A4713C"/>
    <w:rsid w:val="00A479E9"/>
    <w:rsid w:val="00A50287"/>
    <w:rsid w:val="00A50369"/>
    <w:rsid w:val="00A505CF"/>
    <w:rsid w:val="00A51092"/>
    <w:rsid w:val="00A511AB"/>
    <w:rsid w:val="00A52436"/>
    <w:rsid w:val="00A53086"/>
    <w:rsid w:val="00A53219"/>
    <w:rsid w:val="00A54FC1"/>
    <w:rsid w:val="00A55449"/>
    <w:rsid w:val="00A55601"/>
    <w:rsid w:val="00A556A7"/>
    <w:rsid w:val="00A60063"/>
    <w:rsid w:val="00A60AA4"/>
    <w:rsid w:val="00A60E42"/>
    <w:rsid w:val="00A61546"/>
    <w:rsid w:val="00A628CE"/>
    <w:rsid w:val="00A63268"/>
    <w:rsid w:val="00A6352F"/>
    <w:rsid w:val="00A636B1"/>
    <w:rsid w:val="00A6508B"/>
    <w:rsid w:val="00A650FC"/>
    <w:rsid w:val="00A6574D"/>
    <w:rsid w:val="00A662C6"/>
    <w:rsid w:val="00A6737B"/>
    <w:rsid w:val="00A70522"/>
    <w:rsid w:val="00A715E4"/>
    <w:rsid w:val="00A716F5"/>
    <w:rsid w:val="00A729AC"/>
    <w:rsid w:val="00A73BB9"/>
    <w:rsid w:val="00A73C24"/>
    <w:rsid w:val="00A7744C"/>
    <w:rsid w:val="00A7749B"/>
    <w:rsid w:val="00A778F0"/>
    <w:rsid w:val="00A81F39"/>
    <w:rsid w:val="00A82DD4"/>
    <w:rsid w:val="00A83955"/>
    <w:rsid w:val="00A848D7"/>
    <w:rsid w:val="00A85593"/>
    <w:rsid w:val="00A86EAF"/>
    <w:rsid w:val="00A87B9C"/>
    <w:rsid w:val="00A90220"/>
    <w:rsid w:val="00A91868"/>
    <w:rsid w:val="00A92106"/>
    <w:rsid w:val="00A92C2C"/>
    <w:rsid w:val="00A935C0"/>
    <w:rsid w:val="00A937CA"/>
    <w:rsid w:val="00A97D03"/>
    <w:rsid w:val="00AA08EF"/>
    <w:rsid w:val="00AA0C6E"/>
    <w:rsid w:val="00AA28BB"/>
    <w:rsid w:val="00AA6657"/>
    <w:rsid w:val="00AA6686"/>
    <w:rsid w:val="00AA74C0"/>
    <w:rsid w:val="00AA7A4F"/>
    <w:rsid w:val="00AB1E1F"/>
    <w:rsid w:val="00AB35BC"/>
    <w:rsid w:val="00AB38AF"/>
    <w:rsid w:val="00AB38FB"/>
    <w:rsid w:val="00AB4451"/>
    <w:rsid w:val="00AB4900"/>
    <w:rsid w:val="00AB798A"/>
    <w:rsid w:val="00AB799F"/>
    <w:rsid w:val="00AB7ECB"/>
    <w:rsid w:val="00AC0751"/>
    <w:rsid w:val="00AC14C0"/>
    <w:rsid w:val="00AC40D3"/>
    <w:rsid w:val="00AC5410"/>
    <w:rsid w:val="00AC5711"/>
    <w:rsid w:val="00AC5790"/>
    <w:rsid w:val="00AC5A35"/>
    <w:rsid w:val="00AC5FBF"/>
    <w:rsid w:val="00AC672E"/>
    <w:rsid w:val="00AC713A"/>
    <w:rsid w:val="00AC7963"/>
    <w:rsid w:val="00AD0967"/>
    <w:rsid w:val="00AD0CFA"/>
    <w:rsid w:val="00AD24F9"/>
    <w:rsid w:val="00AD2AFF"/>
    <w:rsid w:val="00AD2BC8"/>
    <w:rsid w:val="00AD3354"/>
    <w:rsid w:val="00AD4194"/>
    <w:rsid w:val="00AD45AE"/>
    <w:rsid w:val="00AD595B"/>
    <w:rsid w:val="00AD5FFB"/>
    <w:rsid w:val="00AD7828"/>
    <w:rsid w:val="00AE0C94"/>
    <w:rsid w:val="00AE1045"/>
    <w:rsid w:val="00AE252C"/>
    <w:rsid w:val="00AE26AD"/>
    <w:rsid w:val="00AE3355"/>
    <w:rsid w:val="00AE3408"/>
    <w:rsid w:val="00AE34D2"/>
    <w:rsid w:val="00AE43DD"/>
    <w:rsid w:val="00AE4728"/>
    <w:rsid w:val="00AE5915"/>
    <w:rsid w:val="00AE6340"/>
    <w:rsid w:val="00AE73DA"/>
    <w:rsid w:val="00AE7ABE"/>
    <w:rsid w:val="00AE7DF1"/>
    <w:rsid w:val="00AF1DD5"/>
    <w:rsid w:val="00AF2B53"/>
    <w:rsid w:val="00AF2F76"/>
    <w:rsid w:val="00AF378A"/>
    <w:rsid w:val="00AF5622"/>
    <w:rsid w:val="00AF6923"/>
    <w:rsid w:val="00AF7037"/>
    <w:rsid w:val="00AF7E51"/>
    <w:rsid w:val="00B0000B"/>
    <w:rsid w:val="00B00C44"/>
    <w:rsid w:val="00B0114B"/>
    <w:rsid w:val="00B05C28"/>
    <w:rsid w:val="00B0652C"/>
    <w:rsid w:val="00B0738C"/>
    <w:rsid w:val="00B11265"/>
    <w:rsid w:val="00B114CB"/>
    <w:rsid w:val="00B114E2"/>
    <w:rsid w:val="00B116BB"/>
    <w:rsid w:val="00B119BA"/>
    <w:rsid w:val="00B12478"/>
    <w:rsid w:val="00B154EB"/>
    <w:rsid w:val="00B15550"/>
    <w:rsid w:val="00B158A5"/>
    <w:rsid w:val="00B16993"/>
    <w:rsid w:val="00B17DFB"/>
    <w:rsid w:val="00B17FE1"/>
    <w:rsid w:val="00B20958"/>
    <w:rsid w:val="00B23B34"/>
    <w:rsid w:val="00B24038"/>
    <w:rsid w:val="00B25B01"/>
    <w:rsid w:val="00B30438"/>
    <w:rsid w:val="00B32A81"/>
    <w:rsid w:val="00B33C05"/>
    <w:rsid w:val="00B34CD2"/>
    <w:rsid w:val="00B37A1A"/>
    <w:rsid w:val="00B37CE3"/>
    <w:rsid w:val="00B40AC2"/>
    <w:rsid w:val="00B4498D"/>
    <w:rsid w:val="00B44CA1"/>
    <w:rsid w:val="00B45D32"/>
    <w:rsid w:val="00B45E47"/>
    <w:rsid w:val="00B4640A"/>
    <w:rsid w:val="00B4700D"/>
    <w:rsid w:val="00B530FC"/>
    <w:rsid w:val="00B5425D"/>
    <w:rsid w:val="00B5661A"/>
    <w:rsid w:val="00B57413"/>
    <w:rsid w:val="00B57652"/>
    <w:rsid w:val="00B57BF2"/>
    <w:rsid w:val="00B60ED9"/>
    <w:rsid w:val="00B6104E"/>
    <w:rsid w:val="00B616C3"/>
    <w:rsid w:val="00B638A7"/>
    <w:rsid w:val="00B63BFC"/>
    <w:rsid w:val="00B640CB"/>
    <w:rsid w:val="00B655E6"/>
    <w:rsid w:val="00B65B5E"/>
    <w:rsid w:val="00B65BC7"/>
    <w:rsid w:val="00B669A1"/>
    <w:rsid w:val="00B673A0"/>
    <w:rsid w:val="00B70072"/>
    <w:rsid w:val="00B73664"/>
    <w:rsid w:val="00B7388D"/>
    <w:rsid w:val="00B73B72"/>
    <w:rsid w:val="00B74057"/>
    <w:rsid w:val="00B75502"/>
    <w:rsid w:val="00B76142"/>
    <w:rsid w:val="00B7654B"/>
    <w:rsid w:val="00B7701F"/>
    <w:rsid w:val="00B77FCA"/>
    <w:rsid w:val="00B802EE"/>
    <w:rsid w:val="00B80F62"/>
    <w:rsid w:val="00B81B4A"/>
    <w:rsid w:val="00B8507C"/>
    <w:rsid w:val="00B85E66"/>
    <w:rsid w:val="00B85E94"/>
    <w:rsid w:val="00B860BC"/>
    <w:rsid w:val="00B86FD1"/>
    <w:rsid w:val="00B87B26"/>
    <w:rsid w:val="00B90C17"/>
    <w:rsid w:val="00B916DD"/>
    <w:rsid w:val="00B91990"/>
    <w:rsid w:val="00B92435"/>
    <w:rsid w:val="00B92CC3"/>
    <w:rsid w:val="00B930DD"/>
    <w:rsid w:val="00B9316C"/>
    <w:rsid w:val="00B931DE"/>
    <w:rsid w:val="00B93312"/>
    <w:rsid w:val="00B9423D"/>
    <w:rsid w:val="00B949F1"/>
    <w:rsid w:val="00B9693C"/>
    <w:rsid w:val="00B97429"/>
    <w:rsid w:val="00B97940"/>
    <w:rsid w:val="00BA0137"/>
    <w:rsid w:val="00BA23D7"/>
    <w:rsid w:val="00BA2944"/>
    <w:rsid w:val="00BA3282"/>
    <w:rsid w:val="00BA3A62"/>
    <w:rsid w:val="00BA3F23"/>
    <w:rsid w:val="00BA4553"/>
    <w:rsid w:val="00BA4E09"/>
    <w:rsid w:val="00BA5690"/>
    <w:rsid w:val="00BA5B6C"/>
    <w:rsid w:val="00BA5F46"/>
    <w:rsid w:val="00BA66DF"/>
    <w:rsid w:val="00BA6B14"/>
    <w:rsid w:val="00BB2442"/>
    <w:rsid w:val="00BB32CD"/>
    <w:rsid w:val="00BB36E9"/>
    <w:rsid w:val="00BB3EE5"/>
    <w:rsid w:val="00BB4213"/>
    <w:rsid w:val="00BB4708"/>
    <w:rsid w:val="00BB4D14"/>
    <w:rsid w:val="00BB4F7D"/>
    <w:rsid w:val="00BC0BE5"/>
    <w:rsid w:val="00BC0CDB"/>
    <w:rsid w:val="00BC3206"/>
    <w:rsid w:val="00BC67E5"/>
    <w:rsid w:val="00BC6B8B"/>
    <w:rsid w:val="00BD01A4"/>
    <w:rsid w:val="00BD056C"/>
    <w:rsid w:val="00BD23EB"/>
    <w:rsid w:val="00BD2D52"/>
    <w:rsid w:val="00BD3D2F"/>
    <w:rsid w:val="00BD3FA9"/>
    <w:rsid w:val="00BD4036"/>
    <w:rsid w:val="00BD4CB9"/>
    <w:rsid w:val="00BD6F12"/>
    <w:rsid w:val="00BD74F7"/>
    <w:rsid w:val="00BE02DD"/>
    <w:rsid w:val="00BE0F25"/>
    <w:rsid w:val="00BE496F"/>
    <w:rsid w:val="00BE4A22"/>
    <w:rsid w:val="00BE4B51"/>
    <w:rsid w:val="00BE53D3"/>
    <w:rsid w:val="00BE5A48"/>
    <w:rsid w:val="00BE5DAF"/>
    <w:rsid w:val="00BE5F20"/>
    <w:rsid w:val="00BE75ED"/>
    <w:rsid w:val="00BE7DAE"/>
    <w:rsid w:val="00BF0F79"/>
    <w:rsid w:val="00BF13B7"/>
    <w:rsid w:val="00BF3B10"/>
    <w:rsid w:val="00BF3FB0"/>
    <w:rsid w:val="00BF429D"/>
    <w:rsid w:val="00BF4615"/>
    <w:rsid w:val="00BF492B"/>
    <w:rsid w:val="00BF4C3B"/>
    <w:rsid w:val="00BF5D28"/>
    <w:rsid w:val="00BF6E77"/>
    <w:rsid w:val="00BF76B6"/>
    <w:rsid w:val="00C00B43"/>
    <w:rsid w:val="00C01A42"/>
    <w:rsid w:val="00C0492B"/>
    <w:rsid w:val="00C05B2A"/>
    <w:rsid w:val="00C05CDE"/>
    <w:rsid w:val="00C06B93"/>
    <w:rsid w:val="00C07436"/>
    <w:rsid w:val="00C07DA7"/>
    <w:rsid w:val="00C07E84"/>
    <w:rsid w:val="00C10FE6"/>
    <w:rsid w:val="00C11128"/>
    <w:rsid w:val="00C1259D"/>
    <w:rsid w:val="00C14CE6"/>
    <w:rsid w:val="00C151F0"/>
    <w:rsid w:val="00C17A20"/>
    <w:rsid w:val="00C2135B"/>
    <w:rsid w:val="00C21A5D"/>
    <w:rsid w:val="00C23361"/>
    <w:rsid w:val="00C23BB6"/>
    <w:rsid w:val="00C2786E"/>
    <w:rsid w:val="00C30020"/>
    <w:rsid w:val="00C30B4F"/>
    <w:rsid w:val="00C30C95"/>
    <w:rsid w:val="00C310C2"/>
    <w:rsid w:val="00C32120"/>
    <w:rsid w:val="00C3254F"/>
    <w:rsid w:val="00C33181"/>
    <w:rsid w:val="00C33B72"/>
    <w:rsid w:val="00C342D7"/>
    <w:rsid w:val="00C35BFA"/>
    <w:rsid w:val="00C36617"/>
    <w:rsid w:val="00C37680"/>
    <w:rsid w:val="00C37859"/>
    <w:rsid w:val="00C4008F"/>
    <w:rsid w:val="00C40116"/>
    <w:rsid w:val="00C403B6"/>
    <w:rsid w:val="00C43C72"/>
    <w:rsid w:val="00C4484A"/>
    <w:rsid w:val="00C45611"/>
    <w:rsid w:val="00C45988"/>
    <w:rsid w:val="00C46928"/>
    <w:rsid w:val="00C502E4"/>
    <w:rsid w:val="00C50992"/>
    <w:rsid w:val="00C50B8C"/>
    <w:rsid w:val="00C50F7D"/>
    <w:rsid w:val="00C529FF"/>
    <w:rsid w:val="00C53863"/>
    <w:rsid w:val="00C53D87"/>
    <w:rsid w:val="00C553FF"/>
    <w:rsid w:val="00C55ACD"/>
    <w:rsid w:val="00C55D8E"/>
    <w:rsid w:val="00C566CF"/>
    <w:rsid w:val="00C569BC"/>
    <w:rsid w:val="00C57F31"/>
    <w:rsid w:val="00C60AFB"/>
    <w:rsid w:val="00C6184D"/>
    <w:rsid w:val="00C61BCE"/>
    <w:rsid w:val="00C624EE"/>
    <w:rsid w:val="00C62738"/>
    <w:rsid w:val="00C634BF"/>
    <w:rsid w:val="00C63981"/>
    <w:rsid w:val="00C66A6A"/>
    <w:rsid w:val="00C7112F"/>
    <w:rsid w:val="00C73053"/>
    <w:rsid w:val="00C75534"/>
    <w:rsid w:val="00C760A4"/>
    <w:rsid w:val="00C762AE"/>
    <w:rsid w:val="00C77216"/>
    <w:rsid w:val="00C8070F"/>
    <w:rsid w:val="00C81687"/>
    <w:rsid w:val="00C82E88"/>
    <w:rsid w:val="00C82F42"/>
    <w:rsid w:val="00C83A75"/>
    <w:rsid w:val="00C84026"/>
    <w:rsid w:val="00C849C0"/>
    <w:rsid w:val="00C84AB6"/>
    <w:rsid w:val="00C86547"/>
    <w:rsid w:val="00C874BB"/>
    <w:rsid w:val="00C87A4D"/>
    <w:rsid w:val="00C90F9B"/>
    <w:rsid w:val="00C90FC1"/>
    <w:rsid w:val="00C91F49"/>
    <w:rsid w:val="00C926D0"/>
    <w:rsid w:val="00C93537"/>
    <w:rsid w:val="00C937DF"/>
    <w:rsid w:val="00C974A7"/>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B067A"/>
    <w:rsid w:val="00CB06AC"/>
    <w:rsid w:val="00CB1C54"/>
    <w:rsid w:val="00CB296C"/>
    <w:rsid w:val="00CB3F61"/>
    <w:rsid w:val="00CB45B8"/>
    <w:rsid w:val="00CB4D41"/>
    <w:rsid w:val="00CB6347"/>
    <w:rsid w:val="00CB69CD"/>
    <w:rsid w:val="00CB6AB9"/>
    <w:rsid w:val="00CB71A0"/>
    <w:rsid w:val="00CB757B"/>
    <w:rsid w:val="00CB75EF"/>
    <w:rsid w:val="00CC0C21"/>
    <w:rsid w:val="00CC0F54"/>
    <w:rsid w:val="00CC0FF0"/>
    <w:rsid w:val="00CC1AAA"/>
    <w:rsid w:val="00CC29D9"/>
    <w:rsid w:val="00CC55EC"/>
    <w:rsid w:val="00CC6352"/>
    <w:rsid w:val="00CC6880"/>
    <w:rsid w:val="00CC6CC1"/>
    <w:rsid w:val="00CC70D3"/>
    <w:rsid w:val="00CC786B"/>
    <w:rsid w:val="00CC7F64"/>
    <w:rsid w:val="00CD0115"/>
    <w:rsid w:val="00CD0FA6"/>
    <w:rsid w:val="00CD2EAB"/>
    <w:rsid w:val="00CD3264"/>
    <w:rsid w:val="00CD3AC0"/>
    <w:rsid w:val="00CD40D6"/>
    <w:rsid w:val="00CD5946"/>
    <w:rsid w:val="00CD5DBD"/>
    <w:rsid w:val="00CD6BB8"/>
    <w:rsid w:val="00CD6D63"/>
    <w:rsid w:val="00CD7F13"/>
    <w:rsid w:val="00CE12E2"/>
    <w:rsid w:val="00CE14E9"/>
    <w:rsid w:val="00CE2700"/>
    <w:rsid w:val="00CE2BDB"/>
    <w:rsid w:val="00CE3062"/>
    <w:rsid w:val="00CE3A5E"/>
    <w:rsid w:val="00CE3BEC"/>
    <w:rsid w:val="00CE48FD"/>
    <w:rsid w:val="00CE4C88"/>
    <w:rsid w:val="00CE6B97"/>
    <w:rsid w:val="00CE6D32"/>
    <w:rsid w:val="00CE7533"/>
    <w:rsid w:val="00CF0CE1"/>
    <w:rsid w:val="00CF0E2D"/>
    <w:rsid w:val="00CF1172"/>
    <w:rsid w:val="00CF220E"/>
    <w:rsid w:val="00CF2ADC"/>
    <w:rsid w:val="00CF498F"/>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074AD"/>
    <w:rsid w:val="00D10C32"/>
    <w:rsid w:val="00D1192B"/>
    <w:rsid w:val="00D12A22"/>
    <w:rsid w:val="00D12C6F"/>
    <w:rsid w:val="00D1347C"/>
    <w:rsid w:val="00D14ACD"/>
    <w:rsid w:val="00D17BE0"/>
    <w:rsid w:val="00D17F24"/>
    <w:rsid w:val="00D20018"/>
    <w:rsid w:val="00D204DD"/>
    <w:rsid w:val="00D20CD7"/>
    <w:rsid w:val="00D234AA"/>
    <w:rsid w:val="00D2370B"/>
    <w:rsid w:val="00D2399A"/>
    <w:rsid w:val="00D25FBD"/>
    <w:rsid w:val="00D270AC"/>
    <w:rsid w:val="00D27C43"/>
    <w:rsid w:val="00D301A4"/>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4ADA"/>
    <w:rsid w:val="00D44CED"/>
    <w:rsid w:val="00D45A52"/>
    <w:rsid w:val="00D476CD"/>
    <w:rsid w:val="00D50039"/>
    <w:rsid w:val="00D51C73"/>
    <w:rsid w:val="00D529BD"/>
    <w:rsid w:val="00D52A54"/>
    <w:rsid w:val="00D52E76"/>
    <w:rsid w:val="00D53906"/>
    <w:rsid w:val="00D53CED"/>
    <w:rsid w:val="00D548F2"/>
    <w:rsid w:val="00D54FB6"/>
    <w:rsid w:val="00D55240"/>
    <w:rsid w:val="00D552B2"/>
    <w:rsid w:val="00D55B6C"/>
    <w:rsid w:val="00D57F29"/>
    <w:rsid w:val="00D60132"/>
    <w:rsid w:val="00D60826"/>
    <w:rsid w:val="00D6113D"/>
    <w:rsid w:val="00D6140F"/>
    <w:rsid w:val="00D62482"/>
    <w:rsid w:val="00D62C9B"/>
    <w:rsid w:val="00D63054"/>
    <w:rsid w:val="00D63B31"/>
    <w:rsid w:val="00D63CF8"/>
    <w:rsid w:val="00D640F0"/>
    <w:rsid w:val="00D641D9"/>
    <w:rsid w:val="00D650B4"/>
    <w:rsid w:val="00D6525C"/>
    <w:rsid w:val="00D6694E"/>
    <w:rsid w:val="00D705BF"/>
    <w:rsid w:val="00D705DC"/>
    <w:rsid w:val="00D7413D"/>
    <w:rsid w:val="00D7414B"/>
    <w:rsid w:val="00D742C3"/>
    <w:rsid w:val="00D762B3"/>
    <w:rsid w:val="00D77EBF"/>
    <w:rsid w:val="00D811BC"/>
    <w:rsid w:val="00D81B99"/>
    <w:rsid w:val="00D82B38"/>
    <w:rsid w:val="00D8300C"/>
    <w:rsid w:val="00D832D1"/>
    <w:rsid w:val="00D840BE"/>
    <w:rsid w:val="00D858A2"/>
    <w:rsid w:val="00D87B76"/>
    <w:rsid w:val="00D87F2B"/>
    <w:rsid w:val="00D91363"/>
    <w:rsid w:val="00D91ABB"/>
    <w:rsid w:val="00D91C16"/>
    <w:rsid w:val="00D92DE0"/>
    <w:rsid w:val="00D931C6"/>
    <w:rsid w:val="00D9327C"/>
    <w:rsid w:val="00D93452"/>
    <w:rsid w:val="00D93B90"/>
    <w:rsid w:val="00D93F71"/>
    <w:rsid w:val="00D93F94"/>
    <w:rsid w:val="00D95F43"/>
    <w:rsid w:val="00D960FD"/>
    <w:rsid w:val="00DA1005"/>
    <w:rsid w:val="00DA1AA1"/>
    <w:rsid w:val="00DA2A3B"/>
    <w:rsid w:val="00DA3979"/>
    <w:rsid w:val="00DA3F2A"/>
    <w:rsid w:val="00DA4048"/>
    <w:rsid w:val="00DA4240"/>
    <w:rsid w:val="00DA7A06"/>
    <w:rsid w:val="00DB21D5"/>
    <w:rsid w:val="00DB3905"/>
    <w:rsid w:val="00DB5363"/>
    <w:rsid w:val="00DB6C45"/>
    <w:rsid w:val="00DC00B5"/>
    <w:rsid w:val="00DC02ED"/>
    <w:rsid w:val="00DC067C"/>
    <w:rsid w:val="00DC091B"/>
    <w:rsid w:val="00DC253C"/>
    <w:rsid w:val="00DC25A6"/>
    <w:rsid w:val="00DC2C4F"/>
    <w:rsid w:val="00DC2FF4"/>
    <w:rsid w:val="00DC309D"/>
    <w:rsid w:val="00DC4699"/>
    <w:rsid w:val="00DC5435"/>
    <w:rsid w:val="00DC6FAF"/>
    <w:rsid w:val="00DC7254"/>
    <w:rsid w:val="00DC793A"/>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6359"/>
    <w:rsid w:val="00DE7F33"/>
    <w:rsid w:val="00DF174D"/>
    <w:rsid w:val="00DF3295"/>
    <w:rsid w:val="00DF49C0"/>
    <w:rsid w:val="00DF55E9"/>
    <w:rsid w:val="00DF6128"/>
    <w:rsid w:val="00DF6FCD"/>
    <w:rsid w:val="00E01444"/>
    <w:rsid w:val="00E03C0D"/>
    <w:rsid w:val="00E05D9F"/>
    <w:rsid w:val="00E05E8F"/>
    <w:rsid w:val="00E06D38"/>
    <w:rsid w:val="00E074B0"/>
    <w:rsid w:val="00E107DC"/>
    <w:rsid w:val="00E13612"/>
    <w:rsid w:val="00E144F5"/>
    <w:rsid w:val="00E15B8E"/>
    <w:rsid w:val="00E162C1"/>
    <w:rsid w:val="00E16323"/>
    <w:rsid w:val="00E17048"/>
    <w:rsid w:val="00E1725D"/>
    <w:rsid w:val="00E17286"/>
    <w:rsid w:val="00E20581"/>
    <w:rsid w:val="00E22994"/>
    <w:rsid w:val="00E23F75"/>
    <w:rsid w:val="00E26950"/>
    <w:rsid w:val="00E26A22"/>
    <w:rsid w:val="00E26E5D"/>
    <w:rsid w:val="00E2782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708"/>
    <w:rsid w:val="00E42CAE"/>
    <w:rsid w:val="00E433E8"/>
    <w:rsid w:val="00E43765"/>
    <w:rsid w:val="00E437DF"/>
    <w:rsid w:val="00E454E1"/>
    <w:rsid w:val="00E47719"/>
    <w:rsid w:val="00E47D64"/>
    <w:rsid w:val="00E47F84"/>
    <w:rsid w:val="00E52503"/>
    <w:rsid w:val="00E53534"/>
    <w:rsid w:val="00E53B9F"/>
    <w:rsid w:val="00E5473D"/>
    <w:rsid w:val="00E552D7"/>
    <w:rsid w:val="00E55447"/>
    <w:rsid w:val="00E565CA"/>
    <w:rsid w:val="00E56DEB"/>
    <w:rsid w:val="00E609DE"/>
    <w:rsid w:val="00E6102E"/>
    <w:rsid w:val="00E61A49"/>
    <w:rsid w:val="00E625DE"/>
    <w:rsid w:val="00E62AE1"/>
    <w:rsid w:val="00E62CB2"/>
    <w:rsid w:val="00E63C4A"/>
    <w:rsid w:val="00E658CE"/>
    <w:rsid w:val="00E65F27"/>
    <w:rsid w:val="00E674AF"/>
    <w:rsid w:val="00E678EE"/>
    <w:rsid w:val="00E67CAE"/>
    <w:rsid w:val="00E7092C"/>
    <w:rsid w:val="00E71CC8"/>
    <w:rsid w:val="00E72C84"/>
    <w:rsid w:val="00E73093"/>
    <w:rsid w:val="00E74333"/>
    <w:rsid w:val="00E75310"/>
    <w:rsid w:val="00E75E05"/>
    <w:rsid w:val="00E76077"/>
    <w:rsid w:val="00E7777E"/>
    <w:rsid w:val="00E8024A"/>
    <w:rsid w:val="00E80381"/>
    <w:rsid w:val="00E80576"/>
    <w:rsid w:val="00E82A1B"/>
    <w:rsid w:val="00E83092"/>
    <w:rsid w:val="00E83464"/>
    <w:rsid w:val="00E83DAA"/>
    <w:rsid w:val="00E83FCF"/>
    <w:rsid w:val="00E85786"/>
    <w:rsid w:val="00E85C68"/>
    <w:rsid w:val="00E86977"/>
    <w:rsid w:val="00E87C2C"/>
    <w:rsid w:val="00E87F7D"/>
    <w:rsid w:val="00E90087"/>
    <w:rsid w:val="00E90CA2"/>
    <w:rsid w:val="00E9108F"/>
    <w:rsid w:val="00E9155A"/>
    <w:rsid w:val="00E916E0"/>
    <w:rsid w:val="00E91762"/>
    <w:rsid w:val="00E927AA"/>
    <w:rsid w:val="00E92E13"/>
    <w:rsid w:val="00E93190"/>
    <w:rsid w:val="00E931C8"/>
    <w:rsid w:val="00E95406"/>
    <w:rsid w:val="00E95BA7"/>
    <w:rsid w:val="00E97279"/>
    <w:rsid w:val="00E97530"/>
    <w:rsid w:val="00E97A81"/>
    <w:rsid w:val="00EA10D7"/>
    <w:rsid w:val="00EA1EE2"/>
    <w:rsid w:val="00EA1F5D"/>
    <w:rsid w:val="00EA20E6"/>
    <w:rsid w:val="00EA2F5D"/>
    <w:rsid w:val="00EA3AAE"/>
    <w:rsid w:val="00EA3E25"/>
    <w:rsid w:val="00EA4718"/>
    <w:rsid w:val="00EA4854"/>
    <w:rsid w:val="00EA4A39"/>
    <w:rsid w:val="00EA5B86"/>
    <w:rsid w:val="00EA6221"/>
    <w:rsid w:val="00EB1AF6"/>
    <w:rsid w:val="00EB3927"/>
    <w:rsid w:val="00EB4429"/>
    <w:rsid w:val="00EB46BC"/>
    <w:rsid w:val="00EB4B95"/>
    <w:rsid w:val="00EB541A"/>
    <w:rsid w:val="00EB5CCE"/>
    <w:rsid w:val="00EC0015"/>
    <w:rsid w:val="00EC09D7"/>
    <w:rsid w:val="00EC101C"/>
    <w:rsid w:val="00EC12DA"/>
    <w:rsid w:val="00EC4309"/>
    <w:rsid w:val="00EC4615"/>
    <w:rsid w:val="00EC4DC1"/>
    <w:rsid w:val="00EC589B"/>
    <w:rsid w:val="00EC5DD5"/>
    <w:rsid w:val="00EC6834"/>
    <w:rsid w:val="00EC6B8F"/>
    <w:rsid w:val="00EC75A2"/>
    <w:rsid w:val="00ED03CC"/>
    <w:rsid w:val="00ED1848"/>
    <w:rsid w:val="00ED20EA"/>
    <w:rsid w:val="00ED3068"/>
    <w:rsid w:val="00ED371A"/>
    <w:rsid w:val="00ED472C"/>
    <w:rsid w:val="00ED4AE3"/>
    <w:rsid w:val="00ED64D5"/>
    <w:rsid w:val="00ED725C"/>
    <w:rsid w:val="00ED7396"/>
    <w:rsid w:val="00ED79E9"/>
    <w:rsid w:val="00ED7FF5"/>
    <w:rsid w:val="00EE0294"/>
    <w:rsid w:val="00EE09ED"/>
    <w:rsid w:val="00EE182B"/>
    <w:rsid w:val="00EE2BE6"/>
    <w:rsid w:val="00EE30DA"/>
    <w:rsid w:val="00EE3231"/>
    <w:rsid w:val="00EE599D"/>
    <w:rsid w:val="00EE5C19"/>
    <w:rsid w:val="00EE64F5"/>
    <w:rsid w:val="00EE7222"/>
    <w:rsid w:val="00EF059A"/>
    <w:rsid w:val="00EF0C1A"/>
    <w:rsid w:val="00EF16CA"/>
    <w:rsid w:val="00EF16EC"/>
    <w:rsid w:val="00EF1A32"/>
    <w:rsid w:val="00EF237A"/>
    <w:rsid w:val="00EF4141"/>
    <w:rsid w:val="00EF50E7"/>
    <w:rsid w:val="00EF625B"/>
    <w:rsid w:val="00EF6AC5"/>
    <w:rsid w:val="00EF7A29"/>
    <w:rsid w:val="00EF7B00"/>
    <w:rsid w:val="00F01F2C"/>
    <w:rsid w:val="00F022EC"/>
    <w:rsid w:val="00F027C9"/>
    <w:rsid w:val="00F02C8F"/>
    <w:rsid w:val="00F02CEA"/>
    <w:rsid w:val="00F0428A"/>
    <w:rsid w:val="00F0540A"/>
    <w:rsid w:val="00F06482"/>
    <w:rsid w:val="00F072F8"/>
    <w:rsid w:val="00F10077"/>
    <w:rsid w:val="00F10C19"/>
    <w:rsid w:val="00F10C5E"/>
    <w:rsid w:val="00F115A6"/>
    <w:rsid w:val="00F1198A"/>
    <w:rsid w:val="00F12023"/>
    <w:rsid w:val="00F130E4"/>
    <w:rsid w:val="00F135C2"/>
    <w:rsid w:val="00F135C6"/>
    <w:rsid w:val="00F13DE9"/>
    <w:rsid w:val="00F15313"/>
    <w:rsid w:val="00F155B6"/>
    <w:rsid w:val="00F157BA"/>
    <w:rsid w:val="00F16429"/>
    <w:rsid w:val="00F16746"/>
    <w:rsid w:val="00F16A1E"/>
    <w:rsid w:val="00F20195"/>
    <w:rsid w:val="00F20A46"/>
    <w:rsid w:val="00F216DF"/>
    <w:rsid w:val="00F21FA8"/>
    <w:rsid w:val="00F22204"/>
    <w:rsid w:val="00F228C8"/>
    <w:rsid w:val="00F24ABC"/>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1D2"/>
    <w:rsid w:val="00F50744"/>
    <w:rsid w:val="00F50AB3"/>
    <w:rsid w:val="00F50DE1"/>
    <w:rsid w:val="00F51A6B"/>
    <w:rsid w:val="00F53A09"/>
    <w:rsid w:val="00F54B8D"/>
    <w:rsid w:val="00F551AE"/>
    <w:rsid w:val="00F56C8B"/>
    <w:rsid w:val="00F571AB"/>
    <w:rsid w:val="00F60629"/>
    <w:rsid w:val="00F613A3"/>
    <w:rsid w:val="00F62160"/>
    <w:rsid w:val="00F6313E"/>
    <w:rsid w:val="00F638BF"/>
    <w:rsid w:val="00F646F6"/>
    <w:rsid w:val="00F65FE8"/>
    <w:rsid w:val="00F7000F"/>
    <w:rsid w:val="00F71114"/>
    <w:rsid w:val="00F712FB"/>
    <w:rsid w:val="00F71BC0"/>
    <w:rsid w:val="00F7276B"/>
    <w:rsid w:val="00F72A78"/>
    <w:rsid w:val="00F72BE5"/>
    <w:rsid w:val="00F72E9E"/>
    <w:rsid w:val="00F731DF"/>
    <w:rsid w:val="00F74446"/>
    <w:rsid w:val="00F744A6"/>
    <w:rsid w:val="00F747C5"/>
    <w:rsid w:val="00F75A3C"/>
    <w:rsid w:val="00F76065"/>
    <w:rsid w:val="00F76951"/>
    <w:rsid w:val="00F8074D"/>
    <w:rsid w:val="00F80912"/>
    <w:rsid w:val="00F81ED4"/>
    <w:rsid w:val="00F821D0"/>
    <w:rsid w:val="00F84CE9"/>
    <w:rsid w:val="00F87762"/>
    <w:rsid w:val="00F9088F"/>
    <w:rsid w:val="00F90DA1"/>
    <w:rsid w:val="00F90F67"/>
    <w:rsid w:val="00F91387"/>
    <w:rsid w:val="00F932AD"/>
    <w:rsid w:val="00F93E31"/>
    <w:rsid w:val="00F95036"/>
    <w:rsid w:val="00F96984"/>
    <w:rsid w:val="00F97105"/>
    <w:rsid w:val="00FA1C7D"/>
    <w:rsid w:val="00FA1FFA"/>
    <w:rsid w:val="00FA2105"/>
    <w:rsid w:val="00FA23A0"/>
    <w:rsid w:val="00FA2AF7"/>
    <w:rsid w:val="00FA2C24"/>
    <w:rsid w:val="00FA48F1"/>
    <w:rsid w:val="00FA6E1C"/>
    <w:rsid w:val="00FB1AF5"/>
    <w:rsid w:val="00FB23BA"/>
    <w:rsid w:val="00FB2A32"/>
    <w:rsid w:val="00FB337B"/>
    <w:rsid w:val="00FB3C1A"/>
    <w:rsid w:val="00FB567C"/>
    <w:rsid w:val="00FB5AAD"/>
    <w:rsid w:val="00FB65DB"/>
    <w:rsid w:val="00FB6CD9"/>
    <w:rsid w:val="00FB787F"/>
    <w:rsid w:val="00FC0E6E"/>
    <w:rsid w:val="00FC3193"/>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40C"/>
    <w:rsid w:val="00FE7AA1"/>
    <w:rsid w:val="00FF0810"/>
    <w:rsid w:val="00FF15A6"/>
    <w:rsid w:val="00FF1A36"/>
    <w:rsid w:val="00FF2A63"/>
    <w:rsid w:val="00FF2D70"/>
    <w:rsid w:val="00FF3EDB"/>
    <w:rsid w:val="00FF5034"/>
    <w:rsid w:val="00FF5C18"/>
    <w:rsid w:val="00FF6A9B"/>
    <w:rsid w:val="00FF73FB"/>
    <w:rsid w:val="00FF7783"/>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4:defaultImageDpi w14:val="330"/>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maz_wyliczenie,opis dzialania,K-P_odwolanie,A_wyliczenie,Akapit z listą 1,Colorful List Accent 1"/>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maz_wyliczenie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1856A0"/>
    <w:pPr>
      <w:spacing w:before="120" w:after="120"/>
    </w:pPr>
    <w:rPr>
      <w:rFonts w:asciiTheme="minorHAnsi" w:hAnsiTheme="minorHAnsi" w:cstheme="minorHAnsi"/>
      <w:b/>
      <w:bCs/>
      <w:caps/>
      <w:sz w:val="20"/>
      <w:szCs w:val="20"/>
    </w:r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0"/>
      <w:ind w:left="220"/>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52424D"/>
    <w:pPr>
      <w:spacing w:after="0"/>
      <w:ind w:left="440"/>
    </w:pPr>
    <w:rPr>
      <w:rFonts w:asciiTheme="minorHAnsi" w:hAnsiTheme="minorHAnsi" w:cstheme="minorHAnsi"/>
      <w:i/>
      <w:iCs/>
      <w:sz w:val="20"/>
      <w:szCs w:val="20"/>
    </w:r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0"/>
      <w:ind w:left="660"/>
    </w:pPr>
    <w:rPr>
      <w:rFonts w:asciiTheme="minorHAnsi" w:hAnsiTheme="minorHAnsi" w:cstheme="minorHAnsi"/>
      <w:sz w:val="18"/>
      <w:szCs w:val="18"/>
    </w:rPr>
  </w:style>
  <w:style w:type="paragraph" w:styleId="Spistreci5">
    <w:name w:val="toc 5"/>
    <w:basedOn w:val="Normalny"/>
    <w:next w:val="Normalny"/>
    <w:autoRedefine/>
    <w:uiPriority w:val="39"/>
    <w:unhideWhenUsed/>
    <w:rsid w:val="002923C7"/>
    <w:pPr>
      <w:spacing w:after="0"/>
      <w:ind w:left="880"/>
    </w:pPr>
    <w:rPr>
      <w:rFonts w:asciiTheme="minorHAnsi" w:hAnsiTheme="minorHAnsi" w:cstheme="minorHAnsi"/>
      <w:sz w:val="18"/>
      <w:szCs w:val="18"/>
    </w:rPr>
  </w:style>
  <w:style w:type="paragraph" w:styleId="Spistreci6">
    <w:name w:val="toc 6"/>
    <w:basedOn w:val="Normalny"/>
    <w:next w:val="Normalny"/>
    <w:autoRedefine/>
    <w:uiPriority w:val="39"/>
    <w:unhideWhenUsed/>
    <w:rsid w:val="002923C7"/>
    <w:pPr>
      <w:spacing w:after="0"/>
      <w:ind w:left="1100"/>
    </w:pPr>
    <w:rPr>
      <w:rFonts w:asciiTheme="minorHAnsi" w:hAnsiTheme="minorHAnsi" w:cstheme="minorHAnsi"/>
      <w:sz w:val="18"/>
      <w:szCs w:val="18"/>
    </w:rPr>
  </w:style>
  <w:style w:type="paragraph" w:styleId="Spistreci7">
    <w:name w:val="toc 7"/>
    <w:basedOn w:val="Normalny"/>
    <w:next w:val="Normalny"/>
    <w:autoRedefine/>
    <w:uiPriority w:val="39"/>
    <w:unhideWhenUsed/>
    <w:rsid w:val="002923C7"/>
    <w:pPr>
      <w:spacing w:after="0"/>
      <w:ind w:left="1320"/>
    </w:pPr>
    <w:rPr>
      <w:rFonts w:asciiTheme="minorHAnsi" w:hAnsiTheme="minorHAnsi" w:cstheme="minorHAnsi"/>
      <w:sz w:val="18"/>
      <w:szCs w:val="18"/>
    </w:rPr>
  </w:style>
  <w:style w:type="paragraph" w:styleId="Spistreci8">
    <w:name w:val="toc 8"/>
    <w:basedOn w:val="Normalny"/>
    <w:next w:val="Normalny"/>
    <w:autoRedefine/>
    <w:uiPriority w:val="39"/>
    <w:unhideWhenUsed/>
    <w:rsid w:val="002923C7"/>
    <w:pPr>
      <w:spacing w:after="0"/>
      <w:ind w:left="1540"/>
    </w:pPr>
    <w:rPr>
      <w:rFonts w:asciiTheme="minorHAnsi" w:hAnsiTheme="minorHAnsi" w:cstheme="minorHAnsi"/>
      <w:sz w:val="18"/>
      <w:szCs w:val="18"/>
    </w:rPr>
  </w:style>
  <w:style w:type="paragraph" w:styleId="Spistreci9">
    <w:name w:val="toc 9"/>
    <w:basedOn w:val="Normalny"/>
    <w:next w:val="Normalny"/>
    <w:autoRedefine/>
    <w:uiPriority w:val="39"/>
    <w:unhideWhenUsed/>
    <w:rsid w:val="002923C7"/>
    <w:pPr>
      <w:spacing w:after="0"/>
      <w:ind w:left="1760"/>
    </w:pPr>
    <w:rPr>
      <w:rFonts w:asciiTheme="minorHAnsi" w:hAnsiTheme="minorHAnsi" w:cstheme="minorHAnsi"/>
      <w:sz w:val="18"/>
      <w:szCs w:val="18"/>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 w:type="table" w:customStyle="1" w:styleId="Tabela-Siatka1">
    <w:name w:val="Tabela - Siatka1"/>
    <w:basedOn w:val="Standardowy"/>
    <w:next w:val="Tabela-Siatka"/>
    <w:uiPriority w:val="39"/>
    <w:rsid w:val="00363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2ZnakZnakZnakZnak">
    <w:name w:val="Znak Znak2 Znak Znak Znak Znak"/>
    <w:basedOn w:val="Normalny"/>
    <w:semiHidden/>
    <w:rsid w:val="001E4EE1"/>
    <w:pPr>
      <w:spacing w:after="160" w:line="240" w:lineRule="exact"/>
    </w:pPr>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164831692">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099445843">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216090270">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373772308">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763532089">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git" TargetMode="External"/><Relationship Id="rId19" Type="http://schemas.openxmlformats.org/officeDocument/2006/relationships/hyperlink" Target="mailto:adam.cichuta@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2846</TotalTime>
  <Pages>23</Pages>
  <Words>10303</Words>
  <Characters>61820</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SPECYFIKACJA ISTOTNYCH WARUNKÓW ZAMÓWIENIENIA</vt:lpstr>
    </vt:vector>
  </TitlesOfParts>
  <Company/>
  <LinksUpToDate>false</LinksUpToDate>
  <CharactersWithSpaces>71980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 | Łukasiewicz – GIT</cp:lastModifiedBy>
  <cp:revision>954</cp:revision>
  <cp:lastPrinted>2025-03-28T10:06:00Z</cp:lastPrinted>
  <dcterms:created xsi:type="dcterms:W3CDTF">2022-04-07T11:06:00Z</dcterms:created>
  <dcterms:modified xsi:type="dcterms:W3CDTF">2025-04-17T19:50:00Z</dcterms:modified>
</cp:coreProperties>
</file>