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FABB" w14:textId="161F8FE2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C4B06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2C495A45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3238C215" w14:textId="77777777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3A1A3A4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EDC711C" w14:textId="0D7C16E0" w:rsidR="002814E3" w:rsidRPr="002814E3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FA4358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  <w:r w:rsidR="00FA4358">
        <w:rPr>
          <w:rFonts w:ascii="Cambria" w:hAnsi="Cambria" w:cs="Arial"/>
          <w:b/>
          <w:bCs/>
          <w:sz w:val="21"/>
          <w:szCs w:val="21"/>
        </w:rPr>
        <w:t>BUDOWLANYCH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5E47D82C" w:rsidR="00AD51EB" w:rsidRPr="00576E02" w:rsidRDefault="00AD51EB" w:rsidP="00541744">
      <w:pPr>
        <w:spacing w:before="120" w:after="120"/>
        <w:jc w:val="both"/>
        <w:rPr>
          <w:rFonts w:ascii="Cambria" w:hAnsi="Cambria" w:cs="Arial"/>
          <w:b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Pr="00576E02">
        <w:rPr>
          <w:rFonts w:ascii="Cambria" w:hAnsi="Cambria" w:cs="Arial"/>
          <w:b/>
          <w:sz w:val="21"/>
          <w:szCs w:val="21"/>
        </w:rPr>
        <w:t>„</w:t>
      </w:r>
      <w:bookmarkStart w:id="2" w:name="_Hlk195014032"/>
      <w:r w:rsidR="00AC331A" w:rsidRPr="00AC331A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2"/>
      <w:r w:rsidR="00AC331A" w:rsidRPr="00AC331A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Pr="00576E02">
        <w:rPr>
          <w:rFonts w:ascii="Cambria" w:hAnsi="Cambria" w:cs="Arial"/>
          <w:b/>
          <w:sz w:val="21"/>
          <w:szCs w:val="21"/>
        </w:rPr>
        <w:t xml:space="preserve">”,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58295C3B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C331A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77F15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4220E6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A19E" w14:textId="77777777" w:rsidR="00D23B01" w:rsidRDefault="00D23B01" w:rsidP="00B8309E">
      <w:r>
        <w:separator/>
      </w:r>
    </w:p>
  </w:endnote>
  <w:endnote w:type="continuationSeparator" w:id="0">
    <w:p w14:paraId="7B0E902A" w14:textId="77777777" w:rsidR="00D23B01" w:rsidRDefault="00D23B01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F6D33" w14:textId="77777777" w:rsidR="00D23B01" w:rsidRDefault="00D23B01" w:rsidP="00B8309E">
      <w:r>
        <w:separator/>
      </w:r>
    </w:p>
  </w:footnote>
  <w:footnote w:type="continuationSeparator" w:id="0">
    <w:p w14:paraId="7B3A97D3" w14:textId="77777777" w:rsidR="00D23B01" w:rsidRDefault="00D23B01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67E3" w14:textId="2A52393A" w:rsidR="00B8309E" w:rsidRDefault="00B12F81">
    <w:pPr>
      <w:pStyle w:val="Nagwek"/>
    </w:pPr>
    <w:r>
      <w:t>SA.270.</w:t>
    </w:r>
    <w:r w:rsidR="00AC331A">
      <w:t>6</w:t>
    </w:r>
    <w:r>
      <w:t>.202</w:t>
    </w:r>
    <w:r w:rsidR="00AC331A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142B4"/>
    <w:rsid w:val="00031A42"/>
    <w:rsid w:val="000745AE"/>
    <w:rsid w:val="0008351F"/>
    <w:rsid w:val="000C4B06"/>
    <w:rsid w:val="00185B77"/>
    <w:rsid w:val="001E0E4C"/>
    <w:rsid w:val="001F1C91"/>
    <w:rsid w:val="00232A4C"/>
    <w:rsid w:val="00251758"/>
    <w:rsid w:val="00260C5E"/>
    <w:rsid w:val="002814E3"/>
    <w:rsid w:val="00291BDC"/>
    <w:rsid w:val="0029343E"/>
    <w:rsid w:val="00294EF6"/>
    <w:rsid w:val="002C2EC5"/>
    <w:rsid w:val="00306B2E"/>
    <w:rsid w:val="00326111"/>
    <w:rsid w:val="003420AF"/>
    <w:rsid w:val="0039734D"/>
    <w:rsid w:val="004220E6"/>
    <w:rsid w:val="00442234"/>
    <w:rsid w:val="00464457"/>
    <w:rsid w:val="0046498F"/>
    <w:rsid w:val="00485520"/>
    <w:rsid w:val="004955C0"/>
    <w:rsid w:val="004A6070"/>
    <w:rsid w:val="00507964"/>
    <w:rsid w:val="00511C27"/>
    <w:rsid w:val="00541744"/>
    <w:rsid w:val="00546823"/>
    <w:rsid w:val="0056339D"/>
    <w:rsid w:val="00576E02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77F15"/>
    <w:rsid w:val="007B217D"/>
    <w:rsid w:val="007B68C7"/>
    <w:rsid w:val="007D44B0"/>
    <w:rsid w:val="00823E8D"/>
    <w:rsid w:val="00846C1F"/>
    <w:rsid w:val="008C7750"/>
    <w:rsid w:val="008D749A"/>
    <w:rsid w:val="008D782F"/>
    <w:rsid w:val="009678BE"/>
    <w:rsid w:val="00986A8D"/>
    <w:rsid w:val="009954CC"/>
    <w:rsid w:val="009F537D"/>
    <w:rsid w:val="00A921D4"/>
    <w:rsid w:val="00AC331A"/>
    <w:rsid w:val="00AD51EB"/>
    <w:rsid w:val="00AD563E"/>
    <w:rsid w:val="00B011D9"/>
    <w:rsid w:val="00B07738"/>
    <w:rsid w:val="00B12F81"/>
    <w:rsid w:val="00B246C5"/>
    <w:rsid w:val="00B61C60"/>
    <w:rsid w:val="00B72696"/>
    <w:rsid w:val="00B77D00"/>
    <w:rsid w:val="00B8309E"/>
    <w:rsid w:val="00BC2621"/>
    <w:rsid w:val="00BC2E29"/>
    <w:rsid w:val="00BD698B"/>
    <w:rsid w:val="00BE0332"/>
    <w:rsid w:val="00C3127B"/>
    <w:rsid w:val="00CA527D"/>
    <w:rsid w:val="00CB425F"/>
    <w:rsid w:val="00CF2543"/>
    <w:rsid w:val="00D23B01"/>
    <w:rsid w:val="00D7425A"/>
    <w:rsid w:val="00D84253"/>
    <w:rsid w:val="00DC7A74"/>
    <w:rsid w:val="00DC7DC2"/>
    <w:rsid w:val="00E365C9"/>
    <w:rsid w:val="00E45F8B"/>
    <w:rsid w:val="00E86D99"/>
    <w:rsid w:val="00EB76D8"/>
    <w:rsid w:val="00ED3A6F"/>
    <w:rsid w:val="00EE585A"/>
    <w:rsid w:val="00F1489C"/>
    <w:rsid w:val="00F16303"/>
    <w:rsid w:val="00F32F21"/>
    <w:rsid w:val="00F82AF3"/>
    <w:rsid w:val="00F9051E"/>
    <w:rsid w:val="00FA0FF3"/>
    <w:rsid w:val="00FA4358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12</cp:revision>
  <dcterms:created xsi:type="dcterms:W3CDTF">2022-02-18T12:31:00Z</dcterms:created>
  <dcterms:modified xsi:type="dcterms:W3CDTF">2025-04-15T07:01:00Z</dcterms:modified>
</cp:coreProperties>
</file>