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30014" w14:textId="77777777" w:rsidR="003B0D1D" w:rsidRPr="00E02072" w:rsidRDefault="003B0D1D" w:rsidP="00E02072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7A4765A" w14:textId="446CCCBC" w:rsidR="00120FD6" w:rsidRPr="008776A5" w:rsidRDefault="00F757B0" w:rsidP="00E02072">
      <w:pPr>
        <w:spacing w:after="0" w:line="240" w:lineRule="auto"/>
        <w:jc w:val="both"/>
        <w:rPr>
          <w:rFonts w:ascii="Open Sans" w:hAnsi="Open Sans" w:cs="Open Sans"/>
          <w:b/>
        </w:rPr>
      </w:pPr>
      <w:r w:rsidRPr="00E02072">
        <w:rPr>
          <w:rFonts w:ascii="Open Sans" w:hAnsi="Open Sans" w:cs="Open Sans"/>
          <w:b/>
          <w:bCs/>
        </w:rPr>
        <w:tab/>
      </w:r>
      <w:r w:rsidRPr="00E02072">
        <w:rPr>
          <w:rFonts w:ascii="Open Sans" w:hAnsi="Open Sans" w:cs="Open Sans"/>
          <w:b/>
          <w:bCs/>
        </w:rPr>
        <w:tab/>
      </w:r>
      <w:r w:rsidRPr="00E02072">
        <w:rPr>
          <w:rFonts w:ascii="Open Sans" w:hAnsi="Open Sans" w:cs="Open Sans"/>
          <w:b/>
          <w:bCs/>
        </w:rPr>
        <w:tab/>
      </w:r>
      <w:r w:rsidR="00120FD6" w:rsidRPr="00E02072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D576B1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5556B5" w:rsidRPr="008776A5">
        <w:rPr>
          <w:rFonts w:ascii="Open Sans" w:hAnsi="Open Sans" w:cs="Open Sans"/>
          <w:b/>
        </w:rPr>
        <w:t>Sopot</w:t>
      </w:r>
      <w:r w:rsidR="005556B5" w:rsidRPr="008776A5">
        <w:rPr>
          <w:rFonts w:ascii="Open Sans" w:hAnsi="Open Sans" w:cs="Open Sans"/>
        </w:rPr>
        <w:t xml:space="preserve"> </w:t>
      </w:r>
      <w:r w:rsidR="003936B0">
        <w:rPr>
          <w:rFonts w:ascii="Open Sans" w:hAnsi="Open Sans" w:cs="Open Sans"/>
          <w:b/>
        </w:rPr>
        <w:t>13</w:t>
      </w:r>
      <w:r w:rsidR="00120FD6" w:rsidRPr="008776A5">
        <w:rPr>
          <w:rFonts w:ascii="Open Sans" w:hAnsi="Open Sans" w:cs="Open Sans"/>
          <w:b/>
        </w:rPr>
        <w:t>.</w:t>
      </w:r>
      <w:r w:rsidR="00E4336B" w:rsidRPr="008776A5">
        <w:rPr>
          <w:rFonts w:ascii="Open Sans" w:hAnsi="Open Sans" w:cs="Open Sans"/>
          <w:b/>
        </w:rPr>
        <w:t>0</w:t>
      </w:r>
      <w:r w:rsidRPr="008776A5">
        <w:rPr>
          <w:rFonts w:ascii="Open Sans" w:hAnsi="Open Sans" w:cs="Open Sans"/>
          <w:b/>
        </w:rPr>
        <w:t>3</w:t>
      </w:r>
      <w:r w:rsidR="00120FD6" w:rsidRPr="008776A5">
        <w:rPr>
          <w:rFonts w:ascii="Open Sans" w:hAnsi="Open Sans" w:cs="Open Sans"/>
          <w:b/>
        </w:rPr>
        <w:t>.202</w:t>
      </w:r>
      <w:r w:rsidR="003936B0">
        <w:rPr>
          <w:rFonts w:ascii="Open Sans" w:hAnsi="Open Sans" w:cs="Open Sans"/>
          <w:b/>
        </w:rPr>
        <w:t>5</w:t>
      </w:r>
      <w:r w:rsidR="00120FD6" w:rsidRPr="008776A5">
        <w:rPr>
          <w:rFonts w:ascii="Open Sans" w:hAnsi="Open Sans" w:cs="Open Sans"/>
          <w:b/>
        </w:rPr>
        <w:t>r.</w:t>
      </w:r>
    </w:p>
    <w:p w14:paraId="1272AE00" w14:textId="2F35A26A" w:rsidR="00120FD6" w:rsidRPr="008776A5" w:rsidRDefault="00120FD6" w:rsidP="00E02072">
      <w:pPr>
        <w:spacing w:after="0" w:line="240" w:lineRule="auto"/>
        <w:jc w:val="both"/>
        <w:rPr>
          <w:rFonts w:ascii="Open Sans" w:hAnsi="Open Sans" w:cs="Open Sans"/>
        </w:rPr>
      </w:pPr>
    </w:p>
    <w:p w14:paraId="0DD45BE6" w14:textId="77777777" w:rsidR="00120FD6" w:rsidRPr="008776A5" w:rsidRDefault="00120FD6" w:rsidP="00E020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</w:p>
    <w:p w14:paraId="26D63F6D" w14:textId="77777777" w:rsidR="00120FD6" w:rsidRPr="008776A5" w:rsidRDefault="00120FD6" w:rsidP="003936B0">
      <w:pPr>
        <w:autoSpaceDE w:val="0"/>
        <w:autoSpaceDN w:val="0"/>
        <w:adjustRightInd w:val="0"/>
        <w:spacing w:after="0" w:line="240" w:lineRule="auto"/>
        <w:ind w:left="6371"/>
        <w:jc w:val="both"/>
        <w:rPr>
          <w:rFonts w:ascii="Open Sans" w:hAnsi="Open Sans" w:cs="Open Sans"/>
          <w:b/>
        </w:rPr>
      </w:pPr>
      <w:r w:rsidRPr="008776A5">
        <w:rPr>
          <w:rFonts w:ascii="Open Sans" w:hAnsi="Open Sans" w:cs="Open Sans"/>
          <w:b/>
        </w:rPr>
        <w:t>Strona internetowa</w:t>
      </w:r>
    </w:p>
    <w:p w14:paraId="044C0D45" w14:textId="77777777" w:rsidR="00120FD6" w:rsidRPr="008776A5" w:rsidRDefault="00120FD6" w:rsidP="00E02072">
      <w:pPr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Open Sans" w:hAnsi="Open Sans" w:cs="Open Sans"/>
          <w:b/>
        </w:rPr>
      </w:pPr>
    </w:p>
    <w:p w14:paraId="74A5CD48" w14:textId="77777777" w:rsidR="00120FD6" w:rsidRPr="008776A5" w:rsidRDefault="00120FD6" w:rsidP="00E02072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</w:p>
    <w:p w14:paraId="17C12C5C" w14:textId="1717C3EE" w:rsidR="00120FD6" w:rsidRPr="008776A5" w:rsidRDefault="00120FD6" w:rsidP="00E12A4C">
      <w:pPr>
        <w:keepNext/>
        <w:keepLines/>
        <w:shd w:val="clear" w:color="auto" w:fill="FFFFFF"/>
        <w:tabs>
          <w:tab w:val="left" w:pos="-180"/>
        </w:tabs>
        <w:spacing w:before="60" w:after="60" w:line="276" w:lineRule="auto"/>
        <w:jc w:val="both"/>
        <w:rPr>
          <w:rFonts w:ascii="Open Sans" w:hAnsi="Open Sans" w:cs="Open Sans"/>
          <w:b/>
          <w:u w:val="single"/>
        </w:rPr>
      </w:pPr>
      <w:r w:rsidRPr="008776A5">
        <w:rPr>
          <w:rFonts w:ascii="Open Sans" w:hAnsi="Open Sans" w:cs="Open Sans"/>
          <w:b/>
        </w:rPr>
        <w:t xml:space="preserve">Sprawa: </w:t>
      </w:r>
      <w:r w:rsidR="0027420A" w:rsidRPr="008776A5">
        <w:rPr>
          <w:rFonts w:ascii="Open Sans" w:hAnsi="Open Sans" w:cs="Open Sans"/>
        </w:rPr>
        <w:t xml:space="preserve">modyfikacja </w:t>
      </w:r>
      <w:r w:rsidRPr="008776A5">
        <w:rPr>
          <w:rFonts w:ascii="Open Sans" w:hAnsi="Open Sans" w:cs="Open Sans"/>
        </w:rPr>
        <w:t>zapisów SWZ w postępowaniu na</w:t>
      </w:r>
      <w:r w:rsidRPr="008776A5">
        <w:rPr>
          <w:rFonts w:ascii="Open Sans" w:hAnsi="Open Sans" w:cs="Open Sans"/>
          <w:b/>
        </w:rPr>
        <w:t xml:space="preserve"> „</w:t>
      </w:r>
      <w:r w:rsidR="0027420A" w:rsidRPr="008776A5">
        <w:rPr>
          <w:rFonts w:ascii="Open Sans" w:hAnsi="Open Sans" w:cs="Open Sans"/>
          <w:b/>
        </w:rPr>
        <w:t>Usługi ubezpieczenia pojazdów</w:t>
      </w:r>
      <w:r w:rsidR="00F757B0" w:rsidRPr="008776A5">
        <w:rPr>
          <w:rFonts w:ascii="Open Sans" w:hAnsi="Open Sans" w:cs="Open Sans"/>
          <w:b/>
        </w:rPr>
        <w:t>”.</w:t>
      </w:r>
    </w:p>
    <w:p w14:paraId="7A805FAC" w14:textId="77777777" w:rsidR="00120FD6" w:rsidRPr="008776A5" w:rsidRDefault="00120FD6" w:rsidP="00E02072">
      <w:pPr>
        <w:suppressAutoHyphens/>
        <w:spacing w:after="0" w:line="240" w:lineRule="auto"/>
        <w:jc w:val="both"/>
        <w:rPr>
          <w:rFonts w:ascii="Open Sans" w:hAnsi="Open Sans" w:cs="Open Sans"/>
          <w:b/>
          <w:u w:val="single"/>
          <w:lang w:eastAsia="ar-SA"/>
        </w:rPr>
      </w:pPr>
    </w:p>
    <w:p w14:paraId="29E33E26" w14:textId="0F8F503B" w:rsidR="00120FD6" w:rsidRPr="008776A5" w:rsidRDefault="00120FD6" w:rsidP="0027420A">
      <w:pPr>
        <w:spacing w:after="0" w:line="240" w:lineRule="auto"/>
        <w:ind w:left="284" w:hanging="284"/>
        <w:jc w:val="both"/>
        <w:rPr>
          <w:rFonts w:ascii="Open Sans" w:hAnsi="Open Sans" w:cs="Open Sans"/>
        </w:rPr>
      </w:pPr>
      <w:r w:rsidRPr="008776A5">
        <w:rPr>
          <w:rFonts w:ascii="Open Sans" w:hAnsi="Open Sans" w:cs="Open Sans"/>
        </w:rPr>
        <w:t xml:space="preserve">Zamawiający informuje, iż na podst. art. </w:t>
      </w:r>
      <w:r w:rsidR="0027420A" w:rsidRPr="008776A5">
        <w:rPr>
          <w:rFonts w:ascii="Open Sans" w:hAnsi="Open Sans" w:cs="Open Sans"/>
        </w:rPr>
        <w:t xml:space="preserve">286 ust.1 </w:t>
      </w:r>
      <w:r w:rsidRPr="008776A5">
        <w:rPr>
          <w:rFonts w:ascii="Open Sans" w:hAnsi="Open Sans" w:cs="Open Sans"/>
        </w:rPr>
        <w:t>ustawy Prawo zamówień publicznych (Dz.U. z 202</w:t>
      </w:r>
      <w:r w:rsidR="003936B0">
        <w:rPr>
          <w:rFonts w:ascii="Open Sans" w:hAnsi="Open Sans" w:cs="Open Sans"/>
        </w:rPr>
        <w:t>4</w:t>
      </w:r>
      <w:r w:rsidRPr="008776A5">
        <w:rPr>
          <w:rFonts w:ascii="Open Sans" w:hAnsi="Open Sans" w:cs="Open Sans"/>
        </w:rPr>
        <w:t>r. poz. 1</w:t>
      </w:r>
      <w:r w:rsidR="003936B0">
        <w:rPr>
          <w:rFonts w:ascii="Open Sans" w:hAnsi="Open Sans" w:cs="Open Sans"/>
        </w:rPr>
        <w:t>32</w:t>
      </w:r>
      <w:bookmarkStart w:id="0" w:name="_GoBack"/>
      <w:bookmarkEnd w:id="0"/>
      <w:r w:rsidRPr="008776A5">
        <w:rPr>
          <w:rFonts w:ascii="Open Sans" w:hAnsi="Open Sans" w:cs="Open Sans"/>
        </w:rPr>
        <w:t xml:space="preserve">0 ze zm.) </w:t>
      </w:r>
      <w:r w:rsidR="0027420A" w:rsidRPr="008776A5">
        <w:rPr>
          <w:rFonts w:ascii="Open Sans" w:hAnsi="Open Sans" w:cs="Open Sans"/>
        </w:rPr>
        <w:t xml:space="preserve">dokonuje modyfikacji </w:t>
      </w:r>
      <w:r w:rsidRPr="008776A5">
        <w:rPr>
          <w:rFonts w:ascii="Open Sans" w:hAnsi="Open Sans" w:cs="Open Sans"/>
        </w:rPr>
        <w:t>zapisów SWZ.</w:t>
      </w:r>
    </w:p>
    <w:p w14:paraId="663EEDBB" w14:textId="77777777" w:rsidR="003A45BC" w:rsidRPr="008776A5" w:rsidRDefault="003A45BC" w:rsidP="00CC4455">
      <w:pPr>
        <w:jc w:val="both"/>
        <w:rPr>
          <w:rFonts w:ascii="Open Sans" w:hAnsi="Open Sans" w:cs="Open Sans"/>
          <w:color w:val="555555"/>
        </w:rPr>
      </w:pPr>
    </w:p>
    <w:p w14:paraId="187473DF" w14:textId="5CDCB084" w:rsidR="003936B0" w:rsidRPr="003936B0" w:rsidRDefault="003936B0" w:rsidP="003936B0">
      <w:pPr>
        <w:pStyle w:val="v1msonormal"/>
        <w:spacing w:before="0" w:beforeAutospacing="0" w:after="0" w:afterAutospacing="0"/>
        <w:jc w:val="both"/>
        <w:rPr>
          <w:rFonts w:ascii="Open Sans" w:hAnsi="Open Sans" w:cs="Open Sans"/>
        </w:rPr>
      </w:pPr>
      <w:r w:rsidRPr="003936B0">
        <w:rPr>
          <w:rFonts w:ascii="Open Sans" w:hAnsi="Open Sans" w:cs="Open Sans"/>
          <w:b/>
          <w:bCs/>
          <w:sz w:val="22"/>
          <w:szCs w:val="22"/>
          <w:lang w:eastAsia="en-US"/>
        </w:rPr>
        <w:t>Punkt 5 – Ubezpieczenie Assistance</w:t>
      </w:r>
    </w:p>
    <w:p w14:paraId="51278A5A" w14:textId="0384D6D2" w:rsidR="003936B0" w:rsidRPr="003936B0" w:rsidRDefault="003936B0" w:rsidP="003936B0">
      <w:pPr>
        <w:pStyle w:val="v1msonormal"/>
        <w:spacing w:before="0" w:beforeAutospacing="0" w:after="0" w:afterAutospacing="0"/>
        <w:jc w:val="both"/>
        <w:rPr>
          <w:rFonts w:ascii="Open Sans" w:hAnsi="Open Sans" w:cs="Open Sans"/>
        </w:rPr>
      </w:pPr>
      <w:r w:rsidRPr="003936B0">
        <w:rPr>
          <w:rFonts w:ascii="Open Sans" w:hAnsi="Open Sans" w:cs="Open Sans"/>
          <w:sz w:val="22"/>
          <w:szCs w:val="22"/>
          <w:lang w:eastAsia="en-US"/>
        </w:rPr>
        <w:t>Zmianie ulega zapis w podpunkcie 2.5.3.2</w:t>
      </w:r>
      <w:r w:rsidRPr="003936B0">
        <w:rPr>
          <w:rFonts w:ascii="Open Sans" w:hAnsi="Open Sans" w:cs="Open Sans"/>
          <w:b/>
          <w:bCs/>
          <w:sz w:val="22"/>
          <w:szCs w:val="22"/>
          <w:lang w:eastAsia="en-US"/>
        </w:rPr>
        <w:t> </w:t>
      </w:r>
    </w:p>
    <w:p w14:paraId="74F37948" w14:textId="69F18B57" w:rsidR="003936B0" w:rsidRPr="003936B0" w:rsidRDefault="003936B0" w:rsidP="003936B0">
      <w:pPr>
        <w:pStyle w:val="v1msonormal"/>
        <w:spacing w:before="0" w:beforeAutospacing="0" w:after="0" w:afterAutospacing="0"/>
        <w:jc w:val="both"/>
        <w:rPr>
          <w:rFonts w:ascii="Open Sans" w:hAnsi="Open Sans" w:cs="Open Sans"/>
        </w:rPr>
      </w:pPr>
      <w:r w:rsidRPr="003936B0">
        <w:rPr>
          <w:rFonts w:ascii="Open Sans" w:hAnsi="Open Sans" w:cs="Open Sans"/>
          <w:b/>
          <w:bCs/>
          <w:sz w:val="22"/>
          <w:szCs w:val="22"/>
          <w:lang w:eastAsia="en-US"/>
        </w:rPr>
        <w:t>Jest</w:t>
      </w:r>
      <w:r w:rsidRPr="003936B0">
        <w:rPr>
          <w:rFonts w:ascii="Open Sans" w:hAnsi="Open Sans" w:cs="Open Sans"/>
          <w:b/>
          <w:bCs/>
          <w:sz w:val="22"/>
          <w:szCs w:val="22"/>
          <w:lang w:eastAsia="en-US"/>
        </w:rPr>
        <w:t>:</w:t>
      </w:r>
    </w:p>
    <w:p w14:paraId="52F27859" w14:textId="5CB31F6E" w:rsidR="003936B0" w:rsidRPr="003936B0" w:rsidRDefault="003936B0" w:rsidP="003936B0">
      <w:pPr>
        <w:pStyle w:val="v1msonormal"/>
        <w:spacing w:before="0" w:beforeAutospacing="0" w:after="0" w:afterAutospacing="0"/>
        <w:jc w:val="both"/>
        <w:rPr>
          <w:rFonts w:ascii="Open Sans" w:hAnsi="Open Sans" w:cs="Open Sans"/>
        </w:rPr>
      </w:pPr>
      <w:r w:rsidRPr="003936B0">
        <w:rPr>
          <w:rFonts w:ascii="Open Sans" w:hAnsi="Open Sans" w:cs="Open Sans"/>
          <w:sz w:val="22"/>
          <w:szCs w:val="22"/>
          <w:lang w:eastAsia="en-US"/>
        </w:rPr>
        <w:t>Minimalny limit na holowanie unieruchomionego pojazdu – 1000 km</w:t>
      </w:r>
    </w:p>
    <w:p w14:paraId="3AFFC04E" w14:textId="77777777" w:rsidR="003936B0" w:rsidRPr="003936B0" w:rsidRDefault="003936B0" w:rsidP="003936B0">
      <w:pPr>
        <w:pStyle w:val="v1msonormal"/>
        <w:spacing w:before="0" w:beforeAutospacing="0" w:after="0" w:afterAutospacing="0"/>
        <w:jc w:val="both"/>
        <w:rPr>
          <w:rFonts w:ascii="Open Sans" w:hAnsi="Open Sans" w:cs="Open Sans"/>
        </w:rPr>
      </w:pPr>
      <w:r w:rsidRPr="003936B0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Powinno być: </w:t>
      </w:r>
    </w:p>
    <w:p w14:paraId="00813F3D" w14:textId="77777777" w:rsidR="003936B0" w:rsidRPr="003936B0" w:rsidRDefault="003936B0" w:rsidP="003936B0">
      <w:pPr>
        <w:pStyle w:val="v1msonormal"/>
        <w:spacing w:before="0" w:beforeAutospacing="0" w:after="0" w:afterAutospacing="0"/>
        <w:jc w:val="both"/>
        <w:rPr>
          <w:rFonts w:ascii="Open Sans" w:hAnsi="Open Sans" w:cs="Open Sans"/>
        </w:rPr>
      </w:pPr>
      <w:r w:rsidRPr="003936B0">
        <w:rPr>
          <w:rFonts w:ascii="Open Sans" w:hAnsi="Open Sans" w:cs="Open Sans"/>
          <w:sz w:val="22"/>
          <w:szCs w:val="22"/>
          <w:lang w:eastAsia="en-US"/>
        </w:rPr>
        <w:t>Minimalny limit na holowanie unieruchomionego pojazdu – 1000 km dla pojazdów osobowych i 150 km dla pojazdów ciężarowych</w:t>
      </w:r>
    </w:p>
    <w:p w14:paraId="6CA9044A" w14:textId="220DD6FD" w:rsidR="008776A5" w:rsidRPr="008776A5" w:rsidRDefault="008776A5" w:rsidP="000E6BD4">
      <w:pPr>
        <w:suppressAutoHyphens/>
        <w:spacing w:after="0" w:line="240" w:lineRule="auto"/>
        <w:ind w:left="284" w:hanging="284"/>
        <w:jc w:val="both"/>
        <w:rPr>
          <w:rFonts w:ascii="Open Sans" w:hAnsi="Open Sans" w:cs="Open Sans"/>
          <w:lang w:eastAsia="ar-SA"/>
        </w:rPr>
      </w:pPr>
    </w:p>
    <w:p w14:paraId="18FCD2AC" w14:textId="77777777" w:rsidR="008776A5" w:rsidRPr="008776A5" w:rsidRDefault="008776A5" w:rsidP="000E6BD4">
      <w:pPr>
        <w:suppressAutoHyphens/>
        <w:spacing w:after="0" w:line="240" w:lineRule="auto"/>
        <w:ind w:left="284" w:hanging="284"/>
        <w:jc w:val="both"/>
        <w:rPr>
          <w:rFonts w:ascii="Open Sans" w:hAnsi="Open Sans" w:cs="Open Sans"/>
          <w:lang w:eastAsia="ar-SA"/>
        </w:rPr>
      </w:pPr>
    </w:p>
    <w:p w14:paraId="12B8C47F" w14:textId="6B6B5C54" w:rsidR="008275C9" w:rsidRDefault="0027420A" w:rsidP="000E6BD4">
      <w:pPr>
        <w:suppressAutoHyphens/>
        <w:spacing w:after="0" w:line="240" w:lineRule="auto"/>
        <w:ind w:left="284" w:hanging="284"/>
        <w:jc w:val="both"/>
        <w:rPr>
          <w:rFonts w:ascii="Open Sans" w:hAnsi="Open Sans" w:cs="Open Sans"/>
          <w:lang w:eastAsia="ar-SA"/>
        </w:rPr>
      </w:pPr>
      <w:r w:rsidRPr="008776A5">
        <w:rPr>
          <w:rFonts w:ascii="Open Sans" w:hAnsi="Open Sans" w:cs="Open Sans"/>
          <w:lang w:eastAsia="ar-SA"/>
        </w:rPr>
        <w:t xml:space="preserve">Powyższe należy uwzględnić składając ofertę. </w:t>
      </w:r>
    </w:p>
    <w:p w14:paraId="10C20532" w14:textId="7E4DFA3F" w:rsidR="003936B0" w:rsidRDefault="003936B0" w:rsidP="000E6BD4">
      <w:pPr>
        <w:suppressAutoHyphens/>
        <w:spacing w:after="0" w:line="240" w:lineRule="auto"/>
        <w:ind w:left="284" w:hanging="284"/>
        <w:jc w:val="both"/>
        <w:rPr>
          <w:rFonts w:ascii="Open Sans" w:hAnsi="Open Sans" w:cs="Open Sans"/>
          <w:sz w:val="18"/>
          <w:szCs w:val="18"/>
        </w:rPr>
      </w:pPr>
    </w:p>
    <w:p w14:paraId="10862DBD" w14:textId="332A4C55" w:rsidR="003936B0" w:rsidRPr="003936B0" w:rsidRDefault="003936B0" w:rsidP="000E6BD4">
      <w:pPr>
        <w:suppressAutoHyphens/>
        <w:spacing w:after="0" w:line="240" w:lineRule="auto"/>
        <w:ind w:left="284" w:hanging="284"/>
        <w:jc w:val="both"/>
        <w:rPr>
          <w:rFonts w:ascii="Open Sans" w:hAnsi="Open Sans" w:cs="Open Sans"/>
        </w:rPr>
      </w:pPr>
      <w:r w:rsidRPr="003936B0">
        <w:rPr>
          <w:rFonts w:ascii="Open Sans" w:hAnsi="Open Sans" w:cs="Open Sans"/>
        </w:rPr>
        <w:t>W załączeniu ujednolicony opis zamówienia.</w:t>
      </w:r>
    </w:p>
    <w:sectPr w:rsidR="003936B0" w:rsidRPr="00393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1C4DA" w14:textId="77777777" w:rsidR="00F43DBB" w:rsidRDefault="00F43DBB" w:rsidP="00120FD6">
      <w:pPr>
        <w:spacing w:after="0" w:line="240" w:lineRule="auto"/>
      </w:pPr>
      <w:r>
        <w:separator/>
      </w:r>
    </w:p>
  </w:endnote>
  <w:endnote w:type="continuationSeparator" w:id="0">
    <w:p w14:paraId="670897DD" w14:textId="77777777" w:rsidR="00F43DBB" w:rsidRDefault="00F43DBB" w:rsidP="0012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1885B" w14:textId="77777777" w:rsidR="00120FD6" w:rsidRDefault="00120F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2E012" w14:textId="77777777" w:rsidR="00120FD6" w:rsidRDefault="00120F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16FE2" w14:textId="77777777" w:rsidR="00120FD6" w:rsidRDefault="00120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AF476" w14:textId="77777777" w:rsidR="00F43DBB" w:rsidRDefault="00F43DBB" w:rsidP="00120FD6">
      <w:pPr>
        <w:spacing w:after="0" w:line="240" w:lineRule="auto"/>
      </w:pPr>
      <w:r>
        <w:separator/>
      </w:r>
    </w:p>
  </w:footnote>
  <w:footnote w:type="continuationSeparator" w:id="0">
    <w:p w14:paraId="6B63594E" w14:textId="77777777" w:rsidR="00F43DBB" w:rsidRDefault="00F43DBB" w:rsidP="0012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0BF80" w14:textId="77777777" w:rsidR="00120FD6" w:rsidRDefault="00120F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EBF90" w14:textId="07CCB335" w:rsidR="00120FD6" w:rsidRDefault="00120FD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DC59168" wp14:editId="488552C8">
          <wp:simplePos x="0" y="0"/>
          <wp:positionH relativeFrom="page">
            <wp:posOffset>668655</wp:posOffset>
          </wp:positionH>
          <wp:positionV relativeFrom="paragraph">
            <wp:posOffset>-85725</wp:posOffset>
          </wp:positionV>
          <wp:extent cx="1156335" cy="531495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07FB5" w14:textId="77777777" w:rsidR="00120FD6" w:rsidRDefault="00120F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7643C"/>
    <w:multiLevelType w:val="hybridMultilevel"/>
    <w:tmpl w:val="10747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14359"/>
    <w:multiLevelType w:val="hybridMultilevel"/>
    <w:tmpl w:val="CE309746"/>
    <w:lvl w:ilvl="0" w:tplc="E340C4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54F43"/>
    <w:multiLevelType w:val="hybridMultilevel"/>
    <w:tmpl w:val="EDE04C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24CCDE">
      <w:start w:val="1"/>
      <w:numFmt w:val="bullet"/>
      <w:lvlText w:val="-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4" w15:restartNumberingAfterBreak="0">
    <w:nsid w:val="2AC75572"/>
    <w:multiLevelType w:val="hybridMultilevel"/>
    <w:tmpl w:val="F8D47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E1634"/>
    <w:multiLevelType w:val="hybridMultilevel"/>
    <w:tmpl w:val="FB4AF4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577EB"/>
    <w:multiLevelType w:val="hybridMultilevel"/>
    <w:tmpl w:val="CE309746"/>
    <w:lvl w:ilvl="0" w:tplc="E340C4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209E"/>
    <w:multiLevelType w:val="multilevel"/>
    <w:tmpl w:val="2DAEE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5C11E0"/>
    <w:multiLevelType w:val="hybridMultilevel"/>
    <w:tmpl w:val="20C22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00C3"/>
    <w:multiLevelType w:val="hybridMultilevel"/>
    <w:tmpl w:val="59EE7CD2"/>
    <w:lvl w:ilvl="0" w:tplc="DFE61C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E30B67"/>
    <w:multiLevelType w:val="hybridMultilevel"/>
    <w:tmpl w:val="493AA8BE"/>
    <w:lvl w:ilvl="0" w:tplc="729EB9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1F4042"/>
    <w:multiLevelType w:val="hybridMultilevel"/>
    <w:tmpl w:val="DBF270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6488EFA">
      <w:start w:val="1"/>
      <w:numFmt w:val="bullet"/>
      <w:lvlText w:val="-"/>
      <w:lvlJc w:val="left"/>
      <w:pPr>
        <w:ind w:left="2160" w:hanging="180"/>
      </w:pPr>
      <w:rPr>
        <w:rFonts w:ascii="Symbol" w:hAnsi="Symbol" w:hint="default"/>
        <w:color w:val="FF585D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2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F36"/>
    <w:rsid w:val="000B631A"/>
    <w:rsid w:val="000E6BD4"/>
    <w:rsid w:val="00120FD6"/>
    <w:rsid w:val="0027420A"/>
    <w:rsid w:val="00343453"/>
    <w:rsid w:val="003936B0"/>
    <w:rsid w:val="003A45BC"/>
    <w:rsid w:val="003B0D1D"/>
    <w:rsid w:val="003E7EC4"/>
    <w:rsid w:val="004F04DD"/>
    <w:rsid w:val="005556B5"/>
    <w:rsid w:val="005A2811"/>
    <w:rsid w:val="005A3BAB"/>
    <w:rsid w:val="0064772F"/>
    <w:rsid w:val="00671650"/>
    <w:rsid w:val="006E2DCD"/>
    <w:rsid w:val="007D696F"/>
    <w:rsid w:val="0080772C"/>
    <w:rsid w:val="008275C9"/>
    <w:rsid w:val="00832D97"/>
    <w:rsid w:val="008776A5"/>
    <w:rsid w:val="008E0AEA"/>
    <w:rsid w:val="00966F36"/>
    <w:rsid w:val="0098515E"/>
    <w:rsid w:val="00A119B0"/>
    <w:rsid w:val="00A35466"/>
    <w:rsid w:val="00AA4E3A"/>
    <w:rsid w:val="00C80839"/>
    <w:rsid w:val="00CC4455"/>
    <w:rsid w:val="00CF1A0F"/>
    <w:rsid w:val="00D576B1"/>
    <w:rsid w:val="00E02072"/>
    <w:rsid w:val="00E12A4C"/>
    <w:rsid w:val="00E21B8E"/>
    <w:rsid w:val="00E4336B"/>
    <w:rsid w:val="00E657CE"/>
    <w:rsid w:val="00F36FB7"/>
    <w:rsid w:val="00F43DBB"/>
    <w:rsid w:val="00F7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58656A"/>
  <w15:chartTrackingRefBased/>
  <w15:docId w15:val="{4A8A0F2B-9186-4DC2-AEB7-D78C57988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7D696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7D696F"/>
    <w:rPr>
      <w:b/>
      <w:bCs/>
    </w:rPr>
  </w:style>
  <w:style w:type="paragraph" w:styleId="Akapitzlist">
    <w:name w:val="List Paragraph"/>
    <w:aliases w:val="normalny tekst,Preambuła,T_SZ_List Paragraph,Wypunktowanie,ISCG Numerowanie,lp1,CW_Lista,maz_wyliczenie,opis dzialania,K-P_odwolanie,A_wyliczenie,Akapit z listą 1,Table of contents numbered,Akapit z listą5,Numerowanie,BulletC,Wyliczanie"/>
    <w:basedOn w:val="Normalny"/>
    <w:link w:val="AkapitzlistZnak"/>
    <w:uiPriority w:val="34"/>
    <w:qFormat/>
    <w:rsid w:val="008E0AEA"/>
    <w:pPr>
      <w:spacing w:line="288" w:lineRule="auto"/>
      <w:ind w:left="720"/>
      <w:contextualSpacing/>
    </w:pPr>
    <w:rPr>
      <w:rFonts w:ascii="Segoe UI" w:hAnsi="Segoe UI"/>
      <w:sz w:val="20"/>
    </w:rPr>
  </w:style>
  <w:style w:type="character" w:customStyle="1" w:styleId="AkapitzlistZnak">
    <w:name w:val="Akapit z listą Znak"/>
    <w:aliases w:val="normalny tekst Znak,Preambuła Znak,T_SZ_List Paragraph Znak,Wypunktowanie Znak,ISCG Numerowanie Znak,lp1 Znak,CW_Lista Znak,maz_wyliczenie Znak,opis dzialania Znak,K-P_odwolanie Znak,A_wyliczenie Znak,Akapit z listą 1 Znak"/>
    <w:link w:val="Akapitzlist"/>
    <w:uiPriority w:val="34"/>
    <w:qFormat/>
    <w:locked/>
    <w:rsid w:val="008E0AEA"/>
    <w:rPr>
      <w:rFonts w:ascii="Segoe UI" w:hAnsi="Segoe UI"/>
      <w:sz w:val="20"/>
    </w:rPr>
  </w:style>
  <w:style w:type="paragraph" w:styleId="Nagwek">
    <w:name w:val="header"/>
    <w:basedOn w:val="Normalny"/>
    <w:link w:val="NagwekZnak"/>
    <w:uiPriority w:val="99"/>
    <w:unhideWhenUsed/>
    <w:rsid w:val="00120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FD6"/>
  </w:style>
  <w:style w:type="paragraph" w:styleId="Stopka">
    <w:name w:val="footer"/>
    <w:basedOn w:val="Normalny"/>
    <w:link w:val="StopkaZnak"/>
    <w:uiPriority w:val="99"/>
    <w:unhideWhenUsed/>
    <w:rsid w:val="00120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FD6"/>
  </w:style>
  <w:style w:type="paragraph" w:customStyle="1" w:styleId="v1msonormal">
    <w:name w:val="v1msonormal"/>
    <w:basedOn w:val="Normalny"/>
    <w:rsid w:val="00E43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E43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020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27420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742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6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6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6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Krysiak</dc:creator>
  <cp:keywords/>
  <dc:description/>
  <cp:lastModifiedBy>Piotrowski Sławomir</cp:lastModifiedBy>
  <cp:revision>4</cp:revision>
  <dcterms:created xsi:type="dcterms:W3CDTF">2023-03-20T11:04:00Z</dcterms:created>
  <dcterms:modified xsi:type="dcterms:W3CDTF">2025-03-13T08:35:00Z</dcterms:modified>
</cp:coreProperties>
</file>