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EA" w:rsidRDefault="00F543EA" w:rsidP="00F543EA">
      <w:pPr>
        <w:rPr>
          <w:rFonts w:eastAsia="Calibri"/>
          <w:b/>
        </w:rPr>
      </w:pPr>
      <w:r>
        <w:rPr>
          <w:rFonts w:eastAsia="Calibri"/>
          <w:b/>
        </w:rPr>
        <w:t>1.</w:t>
      </w:r>
      <w:r>
        <w:rPr>
          <w:rFonts w:eastAsia="Calibri"/>
          <w:b/>
          <w:sz w:val="22"/>
          <w:szCs w:val="22"/>
        </w:rPr>
        <w:t xml:space="preserve"> Regionalna Baza Logistyczna</w:t>
      </w:r>
    </w:p>
    <w:p w:rsidR="00F543EA" w:rsidRDefault="00F543EA" w:rsidP="00F543EA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p.o. Szef Wydziału Infrastruktury</w:t>
      </w:r>
    </w:p>
    <w:p w:rsidR="00F543EA" w:rsidRDefault="00F543EA" w:rsidP="00F543EA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Andrzej Stec</w:t>
      </w:r>
    </w:p>
    <w:p w:rsidR="007B1AB3" w:rsidRPr="007B1AB3" w:rsidRDefault="007B1AB3" w:rsidP="00AD554B">
      <w:pPr>
        <w:spacing w:line="276" w:lineRule="auto"/>
        <w:rPr>
          <w:rFonts w:eastAsia="Calibri"/>
          <w:sz w:val="22"/>
          <w:szCs w:val="22"/>
        </w:rPr>
      </w:pPr>
    </w:p>
    <w:p w:rsidR="007B1AB3" w:rsidRPr="007B1AB3" w:rsidRDefault="007B1AB3" w:rsidP="00AD554B">
      <w:pPr>
        <w:tabs>
          <w:tab w:val="left" w:pos="1843"/>
        </w:tabs>
        <w:spacing w:line="276" w:lineRule="auto"/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</w:t>
      </w:r>
      <w:r w:rsidR="00985C59">
        <w:rPr>
          <w:noProof/>
          <w:sz w:val="22"/>
          <w:szCs w:val="22"/>
        </w:rPr>
        <w:t>23</w:t>
      </w:r>
      <w:r w:rsidRPr="007B1AB3">
        <w:rPr>
          <w:noProof/>
          <w:sz w:val="22"/>
          <w:szCs w:val="22"/>
        </w:rPr>
        <w:t xml:space="preserve"> </w:t>
      </w:r>
      <w:r w:rsidR="00BE246D">
        <w:rPr>
          <w:noProof/>
          <w:sz w:val="22"/>
          <w:szCs w:val="22"/>
        </w:rPr>
        <w:t>kwietnia</w:t>
      </w:r>
      <w:r w:rsidRPr="007B1AB3">
        <w:rPr>
          <w:noProof/>
          <w:sz w:val="22"/>
          <w:szCs w:val="22"/>
        </w:rPr>
        <w:t xml:space="preserve"> 202</w:t>
      </w:r>
      <w:r w:rsidR="00BE246D">
        <w:rPr>
          <w:noProof/>
          <w:sz w:val="22"/>
          <w:szCs w:val="22"/>
        </w:rPr>
        <w:t>5</w:t>
      </w:r>
      <w:r w:rsidRPr="007B1AB3">
        <w:rPr>
          <w:noProof/>
          <w:sz w:val="22"/>
          <w:szCs w:val="22"/>
        </w:rPr>
        <w:t xml:space="preserve"> r.</w:t>
      </w:r>
    </w:p>
    <w:p w:rsidR="007B1AB3" w:rsidRPr="007B1AB3" w:rsidRDefault="007B1AB3" w:rsidP="00AD554B">
      <w:pPr>
        <w:spacing w:line="276" w:lineRule="auto"/>
        <w:rPr>
          <w:b/>
          <w:sz w:val="22"/>
          <w:szCs w:val="22"/>
        </w:rPr>
      </w:pPr>
    </w:p>
    <w:p w:rsidR="007B1AB3" w:rsidRPr="00AE6585" w:rsidRDefault="007B1AB3" w:rsidP="00AD554B">
      <w:pPr>
        <w:tabs>
          <w:tab w:val="left" w:pos="1985"/>
        </w:tabs>
        <w:spacing w:line="276" w:lineRule="auto"/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 w:rsidR="000F1E27">
        <w:rPr>
          <w:b/>
          <w:sz w:val="22"/>
          <w:szCs w:val="22"/>
        </w:rPr>
        <w:t>3</w:t>
      </w:r>
    </w:p>
    <w:p w:rsidR="00CB5D1C" w:rsidRPr="00AE6585" w:rsidRDefault="00CB5D1C" w:rsidP="00AD554B">
      <w:pPr>
        <w:tabs>
          <w:tab w:val="left" w:pos="1843"/>
        </w:tabs>
        <w:spacing w:line="276" w:lineRule="auto"/>
        <w:rPr>
          <w:b/>
          <w:sz w:val="22"/>
          <w:szCs w:val="22"/>
        </w:rPr>
      </w:pPr>
    </w:p>
    <w:p w:rsidR="002C0F23" w:rsidRDefault="007B1AB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</w:pPr>
      <w:r w:rsidRPr="00AE6585">
        <w:rPr>
          <w:b/>
          <w:color w:val="000000"/>
          <w:sz w:val="22"/>
          <w:szCs w:val="22"/>
        </w:rPr>
        <w:t>d</w:t>
      </w:r>
      <w:r w:rsidR="007C5AD7" w:rsidRPr="00AE6585">
        <w:rPr>
          <w:b/>
          <w:color w:val="000000"/>
          <w:sz w:val="22"/>
          <w:szCs w:val="22"/>
        </w:rPr>
        <w:t>otyczy:</w:t>
      </w:r>
      <w:r w:rsidR="002E6068" w:rsidRPr="00AE6585">
        <w:rPr>
          <w:color w:val="000000"/>
          <w:sz w:val="22"/>
          <w:szCs w:val="22"/>
        </w:rPr>
        <w:t xml:space="preserve"> </w:t>
      </w:r>
      <w:r w:rsidR="00E40A00" w:rsidRPr="00A37056">
        <w:rPr>
          <w:color w:val="000000"/>
          <w:sz w:val="22"/>
          <w:szCs w:val="22"/>
        </w:rPr>
        <w:t xml:space="preserve">treści zapytań wraz z wyjaśnieniami w postępowaniu o udzielenia zamówienia prowadzonym w trybie </w:t>
      </w:r>
      <w:r w:rsidR="002C0F23" w:rsidRPr="00A37056">
        <w:rPr>
          <w:color w:val="000000"/>
          <w:sz w:val="22"/>
          <w:szCs w:val="22"/>
        </w:rPr>
        <w:t>zgodnym z regulaminem wewnętrznym zamawiającego</w:t>
      </w:r>
      <w:r w:rsidR="00107F97" w:rsidRPr="00A37056">
        <w:rPr>
          <w:color w:val="000000"/>
          <w:sz w:val="22"/>
          <w:szCs w:val="22"/>
        </w:rPr>
        <w:t xml:space="preserve"> na</w:t>
      </w:r>
      <w:r w:rsidR="002C0F23" w:rsidRPr="00A37056">
        <w:rPr>
          <w:color w:val="000000"/>
          <w:sz w:val="22"/>
          <w:szCs w:val="22"/>
        </w:rPr>
        <w:t xml:space="preserve"> </w:t>
      </w:r>
      <w:r w:rsidR="00107F97" w:rsidRPr="00A37056">
        <w:rPr>
          <w:sz w:val="22"/>
          <w:szCs w:val="22"/>
        </w:rPr>
        <w:t>dostawę</w:t>
      </w:r>
      <w:r w:rsidR="00033C9C">
        <w:rPr>
          <w:sz w:val="22"/>
          <w:szCs w:val="22"/>
        </w:rPr>
        <w:t xml:space="preserve"> podnośnika elektrycznego samobieżnego</w:t>
      </w:r>
      <w:r w:rsidR="002C0F23" w:rsidRPr="00A37056">
        <w:rPr>
          <w:sz w:val="22"/>
          <w:szCs w:val="22"/>
        </w:rPr>
        <w:t xml:space="preserve"> </w:t>
      </w:r>
      <w:r w:rsidR="00033C9C">
        <w:rPr>
          <w:sz w:val="22"/>
          <w:szCs w:val="22"/>
        </w:rPr>
        <w:t>nr 2</w:t>
      </w:r>
      <w:r w:rsidR="002C0F23" w:rsidRPr="00A37056">
        <w:rPr>
          <w:sz w:val="22"/>
          <w:szCs w:val="22"/>
        </w:rPr>
        <w:t>/WI/2025</w:t>
      </w:r>
    </w:p>
    <w:p w:rsidR="002C0F23" w:rsidRDefault="002C0F2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sz w:val="22"/>
          <w:szCs w:val="22"/>
        </w:rPr>
      </w:pPr>
    </w:p>
    <w:p w:rsidR="002C0F23" w:rsidRPr="00A37056" w:rsidRDefault="00E40A00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jc w:val="both"/>
        <w:rPr>
          <w:sz w:val="22"/>
          <w:szCs w:val="22"/>
        </w:rPr>
      </w:pPr>
      <w:r w:rsidRPr="00A37056">
        <w:rPr>
          <w:sz w:val="22"/>
          <w:szCs w:val="22"/>
        </w:rPr>
        <w:t>Zamawiający udziela wyjaśnień dotyczących treści w postę</w:t>
      </w:r>
      <w:r w:rsidR="002C0F23" w:rsidRPr="00A37056">
        <w:rPr>
          <w:sz w:val="22"/>
          <w:szCs w:val="22"/>
        </w:rPr>
        <w:t xml:space="preserve">powaniu o udzielenie zamówienia </w:t>
      </w:r>
      <w:r w:rsidRPr="00A37056">
        <w:rPr>
          <w:sz w:val="22"/>
          <w:szCs w:val="22"/>
        </w:rPr>
        <w:t xml:space="preserve">publicznego prowadzonym w trybie </w:t>
      </w:r>
      <w:r w:rsidR="002C0F23" w:rsidRPr="00A37056">
        <w:rPr>
          <w:color w:val="000000"/>
          <w:sz w:val="22"/>
          <w:szCs w:val="22"/>
        </w:rPr>
        <w:t xml:space="preserve">zgodnym z regulaminem wewnętrznym zamawiającego na zadanie </w:t>
      </w:r>
      <w:r w:rsidR="00107F97" w:rsidRPr="00A37056">
        <w:rPr>
          <w:color w:val="000000"/>
          <w:sz w:val="22"/>
          <w:szCs w:val="22"/>
        </w:rPr>
        <w:t>„</w:t>
      </w:r>
      <w:r w:rsidR="00033C9C" w:rsidRPr="00A37056">
        <w:rPr>
          <w:sz w:val="22"/>
          <w:szCs w:val="22"/>
        </w:rPr>
        <w:t>dostawę</w:t>
      </w:r>
      <w:r w:rsidR="00033C9C">
        <w:rPr>
          <w:sz w:val="22"/>
          <w:szCs w:val="22"/>
        </w:rPr>
        <w:t xml:space="preserve"> podnośnika elektrycznego samobieżnego</w:t>
      </w:r>
      <w:r w:rsidR="00107F97" w:rsidRPr="00A37056">
        <w:rPr>
          <w:sz w:val="22"/>
          <w:szCs w:val="22"/>
        </w:rPr>
        <w:t>”</w:t>
      </w:r>
      <w:r w:rsidR="00033C9C">
        <w:rPr>
          <w:sz w:val="22"/>
          <w:szCs w:val="22"/>
        </w:rPr>
        <w:t xml:space="preserve"> nr 2</w:t>
      </w:r>
      <w:r w:rsidR="002C0F23" w:rsidRPr="00A37056">
        <w:rPr>
          <w:sz w:val="22"/>
          <w:szCs w:val="22"/>
        </w:rPr>
        <w:t>/WI/2025</w:t>
      </w:r>
      <w:r w:rsidR="00A37056" w:rsidRPr="00A37056">
        <w:rPr>
          <w:sz w:val="22"/>
          <w:szCs w:val="22"/>
        </w:rPr>
        <w:t>.</w:t>
      </w:r>
    </w:p>
    <w:p w:rsidR="00C660CE" w:rsidRDefault="00C660CE" w:rsidP="002C0F23">
      <w:pPr>
        <w:spacing w:line="276" w:lineRule="auto"/>
        <w:jc w:val="both"/>
        <w:rPr>
          <w:b/>
          <w:sz w:val="22"/>
          <w:szCs w:val="22"/>
        </w:rPr>
      </w:pPr>
    </w:p>
    <w:p w:rsidR="008E72A2" w:rsidRPr="00985C59" w:rsidRDefault="00E7601D" w:rsidP="00AD554B">
      <w:pPr>
        <w:spacing w:before="120" w:line="276" w:lineRule="auto"/>
        <w:jc w:val="both"/>
        <w:rPr>
          <w:b/>
          <w:sz w:val="22"/>
          <w:szCs w:val="22"/>
        </w:rPr>
      </w:pPr>
      <w:r w:rsidRPr="00985C59">
        <w:rPr>
          <w:b/>
          <w:sz w:val="22"/>
          <w:szCs w:val="22"/>
        </w:rPr>
        <w:t>Pytanie</w:t>
      </w:r>
      <w:r w:rsidR="008E72A2" w:rsidRPr="00985C59">
        <w:rPr>
          <w:b/>
          <w:sz w:val="22"/>
          <w:szCs w:val="22"/>
        </w:rPr>
        <w:t>:</w:t>
      </w:r>
    </w:p>
    <w:p w:rsidR="00985C59" w:rsidRPr="00985C59" w:rsidRDefault="00985C59" w:rsidP="001F406F">
      <w:pPr>
        <w:jc w:val="both"/>
        <w:rPr>
          <w:sz w:val="22"/>
          <w:szCs w:val="22"/>
        </w:rPr>
      </w:pPr>
      <w:r w:rsidRPr="00985C59">
        <w:rPr>
          <w:sz w:val="22"/>
          <w:szCs w:val="22"/>
        </w:rPr>
        <w:t xml:space="preserve">w nawiązaniu do ogłoszonego zapytania na dostawę podnośnika elektrycznego samobieżnego, zwracam się z prośbą o dopuszczenie sprzętu wyposażonego w niżej opisany akumulator/baterię </w:t>
      </w:r>
      <w:r>
        <w:rPr>
          <w:sz w:val="22"/>
          <w:szCs w:val="22"/>
        </w:rPr>
        <w:br/>
      </w:r>
      <w:r w:rsidRPr="00985C59">
        <w:rPr>
          <w:sz w:val="22"/>
          <w:szCs w:val="22"/>
        </w:rPr>
        <w:t>i silniki elektryczne:</w:t>
      </w:r>
    </w:p>
    <w:p w:rsidR="00985C59" w:rsidRPr="00985C59" w:rsidRDefault="00985C59" w:rsidP="00985C59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</w:rPr>
      </w:pPr>
      <w:r w:rsidRPr="00985C59">
        <w:rPr>
          <w:rFonts w:ascii="Times New Roman" w:hAnsi="Times New Roman"/>
        </w:rPr>
        <w:t xml:space="preserve">Akumulator/bateria 80 V. Pojemność baterii 80 V / 228 </w:t>
      </w:r>
      <w:proofErr w:type="spellStart"/>
      <w:r w:rsidRPr="00985C59">
        <w:rPr>
          <w:rFonts w:ascii="Times New Roman" w:hAnsi="Times New Roman"/>
        </w:rPr>
        <w:t>Ah</w:t>
      </w:r>
      <w:proofErr w:type="spellEnd"/>
      <w:r w:rsidRPr="00985C59">
        <w:rPr>
          <w:rFonts w:ascii="Times New Roman" w:hAnsi="Times New Roman"/>
        </w:rPr>
        <w:t xml:space="preserve">. Moc baterii 18,30 </w:t>
      </w:r>
      <w:proofErr w:type="spellStart"/>
      <w:r w:rsidRPr="00985C59">
        <w:rPr>
          <w:rFonts w:ascii="Times New Roman" w:hAnsi="Times New Roman"/>
        </w:rPr>
        <w:t>kWh</w:t>
      </w:r>
      <w:proofErr w:type="spellEnd"/>
      <w:r w:rsidRPr="00985C59">
        <w:rPr>
          <w:rFonts w:ascii="Times New Roman" w:hAnsi="Times New Roman"/>
        </w:rPr>
        <w:t xml:space="preserve"> Baterie litowo-jonowe, które są w pełni bezobsługowe w przeciwieństwie do kwasowych nie wymagają uzupełniania elektrolitu. Szybkość ładowania baterii litowo-jonowej (1,5 h) minimalizuje przestoje, można je łatwo naładować w dowolnym momencie (nawet przy naładowaniu 80,60,40 %) bez utraty pojemności, nie mają efektu pamięci. Są trwalsze</w:t>
      </w:r>
      <w:r>
        <w:rPr>
          <w:rFonts w:ascii="Times New Roman" w:hAnsi="Times New Roman"/>
        </w:rPr>
        <w:br/>
      </w:r>
      <w:r w:rsidRPr="00985C59">
        <w:rPr>
          <w:rFonts w:ascii="Times New Roman" w:hAnsi="Times New Roman"/>
        </w:rPr>
        <w:t xml:space="preserve"> i charakteryzują się większą gęstością tzn. oferują większą wydajność, technologia </w:t>
      </w:r>
      <w:r>
        <w:rPr>
          <w:rFonts w:ascii="Times New Roman" w:hAnsi="Times New Roman"/>
        </w:rPr>
        <w:br/>
      </w:r>
      <w:r w:rsidRPr="00985C59">
        <w:rPr>
          <w:rFonts w:ascii="Times New Roman" w:hAnsi="Times New Roman"/>
        </w:rPr>
        <w:t xml:space="preserve">ta pozwala na zaoszczędzenie nawet 20% energii w porównaniu do akumulatorów kwasowych. Gwarancja na baterie litowo-jonowe wynosi 5 lat.2. </w:t>
      </w:r>
    </w:p>
    <w:p w:rsidR="00765286" w:rsidRPr="001B3B09" w:rsidRDefault="00985C59" w:rsidP="00AD554B">
      <w:pPr>
        <w:pStyle w:val="Akapitzlist"/>
        <w:numPr>
          <w:ilvl w:val="0"/>
          <w:numId w:val="42"/>
        </w:numPr>
        <w:jc w:val="both"/>
        <w:rPr>
          <w:rFonts w:ascii="Times New Roman" w:hAnsi="Times New Roman"/>
        </w:rPr>
      </w:pPr>
      <w:r w:rsidRPr="00985C59">
        <w:rPr>
          <w:rFonts w:ascii="Times New Roman" w:hAnsi="Times New Roman"/>
        </w:rPr>
        <w:t xml:space="preserve">Silniki elektryczne: Silnik pompy 13 </w:t>
      </w:r>
      <w:proofErr w:type="spellStart"/>
      <w:r w:rsidRPr="00985C59">
        <w:rPr>
          <w:rFonts w:ascii="Times New Roman" w:hAnsi="Times New Roman"/>
        </w:rPr>
        <w:t>kW</w:t>
      </w:r>
      <w:proofErr w:type="spellEnd"/>
      <w:r w:rsidRPr="00985C59">
        <w:rPr>
          <w:rFonts w:ascii="Times New Roman" w:hAnsi="Times New Roman"/>
        </w:rPr>
        <w:t xml:space="preserve"> Silnik jazdy 12 </w:t>
      </w:r>
      <w:proofErr w:type="spellStart"/>
      <w:r w:rsidRPr="00985C59">
        <w:rPr>
          <w:rFonts w:ascii="Times New Roman" w:hAnsi="Times New Roman"/>
        </w:rPr>
        <w:t>kW</w:t>
      </w:r>
      <w:proofErr w:type="spellEnd"/>
      <w:r w:rsidRPr="00985C59">
        <w:rPr>
          <w:rFonts w:ascii="Times New Roman" w:hAnsi="Times New Roman"/>
        </w:rPr>
        <w:t>.</w:t>
      </w:r>
    </w:p>
    <w:p w:rsidR="00C167E0" w:rsidRPr="001B3B09" w:rsidRDefault="00C167E0" w:rsidP="00AD554B">
      <w:pPr>
        <w:spacing w:before="120" w:line="276" w:lineRule="auto"/>
        <w:jc w:val="both"/>
        <w:rPr>
          <w:b/>
          <w:sz w:val="22"/>
          <w:szCs w:val="22"/>
        </w:rPr>
      </w:pPr>
      <w:r w:rsidRPr="001B3B09">
        <w:rPr>
          <w:b/>
          <w:sz w:val="22"/>
          <w:szCs w:val="22"/>
        </w:rPr>
        <w:t>Odpowiedź na pytanie</w:t>
      </w:r>
      <w:r w:rsidR="004E65F4" w:rsidRPr="001B3B09">
        <w:rPr>
          <w:b/>
          <w:sz w:val="22"/>
          <w:szCs w:val="22"/>
        </w:rPr>
        <w:t>:</w:t>
      </w:r>
      <w:r w:rsidRPr="001B3B09">
        <w:rPr>
          <w:b/>
          <w:sz w:val="22"/>
          <w:szCs w:val="22"/>
        </w:rPr>
        <w:t xml:space="preserve"> </w:t>
      </w:r>
    </w:p>
    <w:p w:rsidR="00B2685E" w:rsidRPr="001B3B09" w:rsidRDefault="001B3B09" w:rsidP="00985C59">
      <w:pPr>
        <w:spacing w:line="276" w:lineRule="auto"/>
        <w:jc w:val="both"/>
        <w:rPr>
          <w:sz w:val="22"/>
          <w:szCs w:val="22"/>
        </w:rPr>
      </w:pPr>
      <w:r w:rsidRPr="001B3B09">
        <w:rPr>
          <w:rFonts w:eastAsia="Calibri"/>
          <w:sz w:val="22"/>
          <w:szCs w:val="22"/>
        </w:rPr>
        <w:t>Za</w:t>
      </w:r>
      <w:r>
        <w:rPr>
          <w:rFonts w:eastAsia="Calibri"/>
          <w:sz w:val="22"/>
          <w:szCs w:val="22"/>
        </w:rPr>
        <w:t>mawiający dopuszcza akumulator/baterię litowo-jonową 80V/228/</w:t>
      </w:r>
      <w:proofErr w:type="spellStart"/>
      <w:r>
        <w:rPr>
          <w:rFonts w:eastAsia="Calibri"/>
          <w:sz w:val="22"/>
          <w:szCs w:val="22"/>
        </w:rPr>
        <w:t>Ah</w:t>
      </w:r>
      <w:proofErr w:type="spellEnd"/>
      <w:r>
        <w:rPr>
          <w:rFonts w:eastAsia="Calibri"/>
          <w:sz w:val="22"/>
          <w:szCs w:val="22"/>
        </w:rPr>
        <w:t>, o mocy 18,30kWh oraz silnik pompy 13kW i</w:t>
      </w:r>
      <w:r w:rsidRPr="001B3B09">
        <w:rPr>
          <w:rFonts w:eastAsia="Calibri"/>
          <w:sz w:val="22"/>
          <w:szCs w:val="22"/>
        </w:rPr>
        <w:t xml:space="preserve"> jazdy 12kW. </w:t>
      </w:r>
    </w:p>
    <w:p w:rsidR="003713A2" w:rsidRDefault="003713A2" w:rsidP="00AD554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D11550" w:rsidRDefault="00D11550" w:rsidP="00AD554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C55586" w:rsidRPr="00317BB9" w:rsidRDefault="00C55586" w:rsidP="00AD554B">
      <w:pPr>
        <w:spacing w:line="276" w:lineRule="auto"/>
        <w:jc w:val="center"/>
        <w:rPr>
          <w:i/>
          <w:sz w:val="22"/>
          <w:szCs w:val="22"/>
        </w:rPr>
      </w:pPr>
      <w:r w:rsidRPr="00317BB9">
        <w:rPr>
          <w:i/>
          <w:sz w:val="22"/>
          <w:szCs w:val="22"/>
        </w:rPr>
        <w:t>Treść zapyta</w:t>
      </w:r>
      <w:r w:rsidR="0036286E" w:rsidRPr="00317BB9">
        <w:rPr>
          <w:i/>
          <w:sz w:val="22"/>
          <w:szCs w:val="22"/>
        </w:rPr>
        <w:t>nia</w:t>
      </w:r>
      <w:r w:rsidRPr="00317BB9">
        <w:rPr>
          <w:i/>
          <w:sz w:val="22"/>
          <w:szCs w:val="22"/>
        </w:rPr>
        <w:t xml:space="preserve"> wraz z wyjaśnieni</w:t>
      </w:r>
      <w:r w:rsidR="0036286E" w:rsidRPr="00317BB9">
        <w:rPr>
          <w:i/>
          <w:sz w:val="22"/>
          <w:szCs w:val="22"/>
        </w:rPr>
        <w:t>em</w:t>
      </w:r>
      <w:r w:rsidRPr="00317BB9">
        <w:rPr>
          <w:i/>
          <w:sz w:val="22"/>
          <w:szCs w:val="22"/>
        </w:rPr>
        <w:t xml:space="preserve"> zostanie udostępniona na platformie zakupowej </w:t>
      </w:r>
      <w:hyperlink r:id="rId9" w:history="1">
        <w:r w:rsidR="00661D6E" w:rsidRPr="00661D6E">
          <w:rPr>
            <w:rStyle w:val="Hipercze"/>
            <w:i/>
            <w:color w:val="auto"/>
            <w:sz w:val="22"/>
            <w:szCs w:val="22"/>
          </w:rPr>
          <w:t>https://platformazakupowa.pl</w:t>
        </w:r>
      </w:hyperlink>
    </w:p>
    <w:p w:rsidR="00661D6E" w:rsidRPr="00AD554B" w:rsidRDefault="00596E18" w:rsidP="00AD554B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317BB9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317BB9">
        <w:rPr>
          <w:b/>
          <w:color w:val="000000"/>
          <w:spacing w:val="40"/>
          <w:sz w:val="22"/>
          <w:szCs w:val="22"/>
        </w:rPr>
        <w:t xml:space="preserve">   </w:t>
      </w:r>
      <w:r w:rsidR="003F7AA6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3F7AA6" w:rsidRPr="006020AC">
        <w:rPr>
          <w:b/>
          <w:color w:val="000000"/>
          <w:spacing w:val="40"/>
          <w:sz w:val="22"/>
          <w:szCs w:val="22"/>
        </w:rPr>
        <w:br/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661D6E" w:rsidRDefault="00661D6E" w:rsidP="0036286E">
      <w:pPr>
        <w:ind w:left="1077" w:hanging="1077"/>
        <w:jc w:val="both"/>
        <w:rPr>
          <w:sz w:val="20"/>
          <w:szCs w:val="20"/>
        </w:rPr>
      </w:pPr>
    </w:p>
    <w:p w:rsidR="00A436A1" w:rsidRDefault="00A436A1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p w:rsidR="006B5CDE" w:rsidRDefault="006B5CDE" w:rsidP="000D1335">
      <w:pPr>
        <w:ind w:left="1077" w:hanging="1077"/>
        <w:jc w:val="both"/>
        <w:rPr>
          <w:rFonts w:eastAsiaTheme="minorHAnsi"/>
          <w:sz w:val="18"/>
          <w:szCs w:val="18"/>
        </w:rPr>
      </w:pPr>
    </w:p>
    <w:sectPr w:rsidR="006B5CDE" w:rsidSect="007B1AB3">
      <w:footerReference w:type="default" r:id="rId10"/>
      <w:footerReference w:type="first" r:id="rId11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FD9" w:rsidRDefault="001E6FD9" w:rsidP="000012A5">
      <w:r>
        <w:separator/>
      </w:r>
    </w:p>
  </w:endnote>
  <w:endnote w:type="continuationSeparator" w:id="0">
    <w:p w:rsidR="001E6FD9" w:rsidRDefault="001E6FD9" w:rsidP="0000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0C" w:rsidRDefault="00615306">
    <w:pPr>
      <w:pStyle w:val="Stopka"/>
      <w:jc w:val="right"/>
    </w:pPr>
    <w:r>
      <w:fldChar w:fldCharType="begin"/>
    </w:r>
    <w:r w:rsidR="00862BFD"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FD9" w:rsidRDefault="001E6FD9" w:rsidP="000012A5">
      <w:r>
        <w:separator/>
      </w:r>
    </w:p>
  </w:footnote>
  <w:footnote w:type="continuationSeparator" w:id="0">
    <w:p w:rsidR="001E6FD9" w:rsidRDefault="001E6FD9" w:rsidP="00001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429D3"/>
    <w:multiLevelType w:val="hybridMultilevel"/>
    <w:tmpl w:val="73841096"/>
    <w:lvl w:ilvl="0" w:tplc="0772F9FA">
      <w:start w:val="1"/>
      <w:numFmt w:val="lowerLetter"/>
      <w:lvlText w:val="%1."/>
      <w:lvlJc w:val="left"/>
      <w:pPr>
        <w:ind w:left="1415" w:hanging="36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4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5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8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5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F7B56"/>
    <w:multiLevelType w:val="hybridMultilevel"/>
    <w:tmpl w:val="532E9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38"/>
  </w:num>
  <w:num w:numId="4">
    <w:abstractNumId w:val="34"/>
  </w:num>
  <w:num w:numId="5">
    <w:abstractNumId w:val="21"/>
  </w:num>
  <w:num w:numId="6">
    <w:abstractNumId w:val="13"/>
  </w:num>
  <w:num w:numId="7">
    <w:abstractNumId w:val="27"/>
  </w:num>
  <w:num w:numId="8">
    <w:abstractNumId w:val="18"/>
  </w:num>
  <w:num w:numId="9">
    <w:abstractNumId w:val="4"/>
  </w:num>
  <w:num w:numId="10">
    <w:abstractNumId w:val="39"/>
  </w:num>
  <w:num w:numId="11">
    <w:abstractNumId w:val="1"/>
  </w:num>
  <w:num w:numId="12">
    <w:abstractNumId w:val="11"/>
  </w:num>
  <w:num w:numId="13">
    <w:abstractNumId w:val="16"/>
  </w:num>
  <w:num w:numId="14">
    <w:abstractNumId w:val="31"/>
  </w:num>
  <w:num w:numId="15">
    <w:abstractNumId w:val="30"/>
  </w:num>
  <w:num w:numId="16">
    <w:abstractNumId w:val="25"/>
  </w:num>
  <w:num w:numId="17">
    <w:abstractNumId w:val="6"/>
  </w:num>
  <w:num w:numId="18">
    <w:abstractNumId w:val="17"/>
  </w:num>
  <w:num w:numId="19">
    <w:abstractNumId w:val="8"/>
  </w:num>
  <w:num w:numId="20">
    <w:abstractNumId w:val="7"/>
  </w:num>
  <w:num w:numId="21">
    <w:abstractNumId w:val="29"/>
  </w:num>
  <w:num w:numId="22">
    <w:abstractNumId w:val="36"/>
  </w:num>
  <w:num w:numId="23">
    <w:abstractNumId w:val="10"/>
  </w:num>
  <w:num w:numId="24">
    <w:abstractNumId w:val="0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5"/>
  </w:num>
  <w:num w:numId="29">
    <w:abstractNumId w:val="28"/>
  </w:num>
  <w:num w:numId="30">
    <w:abstractNumId w:val="33"/>
  </w:num>
  <w:num w:numId="31">
    <w:abstractNumId w:val="23"/>
  </w:num>
  <w:num w:numId="32">
    <w:abstractNumId w:val="12"/>
  </w:num>
  <w:num w:numId="33">
    <w:abstractNumId w:val="26"/>
  </w:num>
  <w:num w:numId="34">
    <w:abstractNumId w:val="3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9"/>
  </w:num>
  <w:num w:numId="38">
    <w:abstractNumId w:val="19"/>
  </w:num>
  <w:num w:numId="39">
    <w:abstractNumId w:val="32"/>
  </w:num>
  <w:num w:numId="40">
    <w:abstractNumId w:val="22"/>
  </w:num>
  <w:num w:numId="41">
    <w:abstractNumId w:val="3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33C9C"/>
    <w:rsid w:val="000415C9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22B2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6066"/>
    <w:rsid w:val="000F1AB1"/>
    <w:rsid w:val="000F1E27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07F97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B09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E6FD9"/>
    <w:rsid w:val="001F09D3"/>
    <w:rsid w:val="001F1013"/>
    <w:rsid w:val="001F30E4"/>
    <w:rsid w:val="001F406F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0F23"/>
    <w:rsid w:val="002C1096"/>
    <w:rsid w:val="002C2EDE"/>
    <w:rsid w:val="002C3282"/>
    <w:rsid w:val="002C4681"/>
    <w:rsid w:val="002C483C"/>
    <w:rsid w:val="002C49BC"/>
    <w:rsid w:val="002C716A"/>
    <w:rsid w:val="002D05E1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0746D"/>
    <w:rsid w:val="00310D69"/>
    <w:rsid w:val="00311587"/>
    <w:rsid w:val="003139B8"/>
    <w:rsid w:val="00317BB9"/>
    <w:rsid w:val="00317DFE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0C60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04C9"/>
    <w:rsid w:val="003854EB"/>
    <w:rsid w:val="0038567E"/>
    <w:rsid w:val="00385AED"/>
    <w:rsid w:val="00392B7B"/>
    <w:rsid w:val="00395AFE"/>
    <w:rsid w:val="0039645F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261B2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53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7BD"/>
    <w:rsid w:val="004D287D"/>
    <w:rsid w:val="004D2D3B"/>
    <w:rsid w:val="004D3681"/>
    <w:rsid w:val="004E0063"/>
    <w:rsid w:val="004E0B95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566BA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20AC"/>
    <w:rsid w:val="00606125"/>
    <w:rsid w:val="00607312"/>
    <w:rsid w:val="00607887"/>
    <w:rsid w:val="00610A28"/>
    <w:rsid w:val="00612242"/>
    <w:rsid w:val="00614617"/>
    <w:rsid w:val="0061491A"/>
    <w:rsid w:val="00615306"/>
    <w:rsid w:val="006157B6"/>
    <w:rsid w:val="006162C1"/>
    <w:rsid w:val="00617D16"/>
    <w:rsid w:val="00620079"/>
    <w:rsid w:val="00620174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5CDE"/>
    <w:rsid w:val="006B6056"/>
    <w:rsid w:val="006B6BF2"/>
    <w:rsid w:val="006B6EED"/>
    <w:rsid w:val="006B7AD5"/>
    <w:rsid w:val="006B7D72"/>
    <w:rsid w:val="006C4670"/>
    <w:rsid w:val="006C6BE0"/>
    <w:rsid w:val="006D0000"/>
    <w:rsid w:val="006D1730"/>
    <w:rsid w:val="006D6109"/>
    <w:rsid w:val="006D69CB"/>
    <w:rsid w:val="006D7289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0BFD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9FC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86E3E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5C59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43B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37056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3137"/>
    <w:rsid w:val="00AB5892"/>
    <w:rsid w:val="00AB62A3"/>
    <w:rsid w:val="00AB7929"/>
    <w:rsid w:val="00AB7980"/>
    <w:rsid w:val="00AC1AEA"/>
    <w:rsid w:val="00AC624C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4A3E"/>
    <w:rsid w:val="00B25417"/>
    <w:rsid w:val="00B2685E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2F60"/>
    <w:rsid w:val="00BA62A3"/>
    <w:rsid w:val="00BA6AA3"/>
    <w:rsid w:val="00BA781D"/>
    <w:rsid w:val="00BB24C9"/>
    <w:rsid w:val="00BB30CA"/>
    <w:rsid w:val="00BB4432"/>
    <w:rsid w:val="00BB53E0"/>
    <w:rsid w:val="00BB7771"/>
    <w:rsid w:val="00BC0A7A"/>
    <w:rsid w:val="00BC537E"/>
    <w:rsid w:val="00BC5680"/>
    <w:rsid w:val="00BC580F"/>
    <w:rsid w:val="00BC641A"/>
    <w:rsid w:val="00BD31B6"/>
    <w:rsid w:val="00BD4756"/>
    <w:rsid w:val="00BD4A28"/>
    <w:rsid w:val="00BD734D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486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1FC3"/>
    <w:rsid w:val="00CB2EFE"/>
    <w:rsid w:val="00CB2FBC"/>
    <w:rsid w:val="00CB35DC"/>
    <w:rsid w:val="00CB4877"/>
    <w:rsid w:val="00CB57BE"/>
    <w:rsid w:val="00CB5A72"/>
    <w:rsid w:val="00CB5AE1"/>
    <w:rsid w:val="00CB5AF0"/>
    <w:rsid w:val="00CB5D1C"/>
    <w:rsid w:val="00CB7C35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1550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20DA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15FB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4EF7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3EA"/>
    <w:rsid w:val="00F54C41"/>
    <w:rsid w:val="00F55434"/>
    <w:rsid w:val="00F5557D"/>
    <w:rsid w:val="00F5699F"/>
    <w:rsid w:val="00F56B32"/>
    <w:rsid w:val="00F57FB3"/>
    <w:rsid w:val="00F61B42"/>
    <w:rsid w:val="00F627D0"/>
    <w:rsid w:val="00F7155F"/>
    <w:rsid w:val="00F727A6"/>
    <w:rsid w:val="00F76727"/>
    <w:rsid w:val="00F8428C"/>
    <w:rsid w:val="00F86FFF"/>
    <w:rsid w:val="00F92437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CW_Lista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CW_Lista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1C20-8DB9-45D4-9B0C-1BD56FC94E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10D2FBB-FAE5-4B62-A7E6-9BA01CF1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1827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creator>I.Maciejewicz</dc:creator>
  <cp:lastModifiedBy>pablo</cp:lastModifiedBy>
  <cp:revision>28</cp:revision>
  <cp:lastPrinted>2025-04-14T10:38:00Z</cp:lastPrinted>
  <dcterms:created xsi:type="dcterms:W3CDTF">2025-04-14T09:32:00Z</dcterms:created>
  <dcterms:modified xsi:type="dcterms:W3CDTF">2025-04-23T09:03:00Z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