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5D9CBDF8"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w:t>
      </w:r>
      <w:r w:rsidR="0009116D">
        <w:rPr>
          <w:rFonts w:asciiTheme="minorHAnsi" w:eastAsiaTheme="majorEastAsia" w:hAnsiTheme="minorHAnsi" w:cstheme="minorHAnsi"/>
          <w:b/>
          <w:color w:val="002060"/>
          <w:lang w:eastAsia="en-US"/>
        </w:rPr>
        <w:t xml:space="preserve"> R</w:t>
      </w:r>
      <w:r w:rsidRPr="00A867FB">
        <w:rPr>
          <w:rFonts w:asciiTheme="minorHAnsi" w:eastAsiaTheme="majorEastAsia" w:hAnsiTheme="minorHAnsi" w:cstheme="minorHAnsi"/>
          <w:b/>
          <w:color w:val="002060"/>
          <w:lang w:eastAsia="en-US"/>
        </w:rPr>
        <w:t>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915368">
        <w:rPr>
          <w:rFonts w:asciiTheme="minorHAnsi" w:eastAsiaTheme="majorEastAsia" w:hAnsiTheme="minorHAnsi" w:cstheme="minorHAnsi"/>
          <w:b/>
          <w:color w:val="002060"/>
          <w:lang w:eastAsia="en-US"/>
        </w:rPr>
        <w:t>15</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09116D">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7CA917D9"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09116D">
        <w:rPr>
          <w:rFonts w:asciiTheme="minorHAnsi" w:eastAsiaTheme="majorEastAsia" w:hAnsiTheme="minorHAnsi" w:cstheme="minorHAnsi"/>
          <w:b/>
          <w:lang w:eastAsia="en-US"/>
        </w:rPr>
        <w:tab/>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7E04EB32" w:rsidR="000C0B0D" w:rsidRPr="00A867FB" w:rsidRDefault="000C0B0D" w:rsidP="0009116D">
      <w:pPr>
        <w:spacing w:after="360"/>
        <w:ind w:left="1418" w:firstLine="709"/>
        <w:rPr>
          <w:rFonts w:asciiTheme="minorHAnsi" w:hAnsiTheme="minorHAnsi" w:cstheme="minorHAnsi"/>
        </w:rPr>
      </w:pPr>
      <w:r w:rsidRPr="00A867FB">
        <w:rPr>
          <w:rFonts w:asciiTheme="minorHAnsi" w:hAnsiTheme="minorHAnsi" w:cstheme="minorHAnsi"/>
        </w:rPr>
        <w:t>wtorek-piątek 7:15</w:t>
      </w:r>
      <w:r w:rsidR="00183B26">
        <w:rPr>
          <w:rFonts w:asciiTheme="minorHAnsi" w:hAnsiTheme="minorHAnsi" w:cstheme="minorHAnsi"/>
        </w:rPr>
        <w:t xml:space="preserve"> </w:t>
      </w:r>
      <w:r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61387827" w14:textId="5DB49064" w:rsidR="0094265D" w:rsidRDefault="0094265D" w:rsidP="0009116D">
      <w:pPr>
        <w:spacing w:after="720"/>
        <w:jc w:val="center"/>
        <w:rPr>
          <w:rFonts w:asciiTheme="minorHAnsi" w:eastAsiaTheme="majorEastAsia" w:hAnsiTheme="minorHAnsi" w:cstheme="minorHAnsi"/>
          <w:b/>
          <w:color w:val="002060"/>
          <w:sz w:val="32"/>
          <w:szCs w:val="32"/>
          <w:lang w:eastAsia="en-US"/>
        </w:rPr>
      </w:pPr>
      <w:r w:rsidRPr="0094265D">
        <w:rPr>
          <w:rFonts w:asciiTheme="minorHAnsi" w:eastAsiaTheme="majorEastAsia" w:hAnsiTheme="minorHAnsi" w:cstheme="minorHAnsi"/>
          <w:b/>
          <w:color w:val="002060"/>
          <w:sz w:val="32"/>
          <w:szCs w:val="32"/>
          <w:lang w:eastAsia="en-US"/>
        </w:rPr>
        <w:t>Budowa oświetlen</w:t>
      </w:r>
      <w:r w:rsidR="0009116D">
        <w:rPr>
          <w:rFonts w:asciiTheme="minorHAnsi" w:eastAsiaTheme="majorEastAsia" w:hAnsiTheme="minorHAnsi" w:cstheme="minorHAnsi"/>
          <w:b/>
          <w:color w:val="002060"/>
          <w:sz w:val="32"/>
          <w:szCs w:val="32"/>
          <w:lang w:eastAsia="en-US"/>
        </w:rPr>
        <w:t>ia ulicznego w Gminie Komorniki</w:t>
      </w:r>
    </w:p>
    <w:p w14:paraId="170F641C" w14:textId="3A1E369D" w:rsidR="000C0B0D" w:rsidRPr="00915368" w:rsidRDefault="000C0B0D" w:rsidP="006C4F66">
      <w:pPr>
        <w:spacing w:after="720"/>
        <w:rPr>
          <w:rFonts w:asciiTheme="minorHAnsi" w:eastAsiaTheme="majorEastAsia" w:hAnsiTheme="minorHAnsi" w:cstheme="minorHAnsi"/>
          <w:b/>
          <w:bCs/>
          <w:lang w:eastAsia="en-US"/>
        </w:rPr>
      </w:pPr>
      <w:r w:rsidRPr="00A867FB">
        <w:rPr>
          <w:rFonts w:asciiTheme="minorHAnsi" w:eastAsiaTheme="majorEastAsia" w:hAnsiTheme="minorHAnsi" w:cstheme="minorHAnsi"/>
          <w:b/>
          <w:lang w:eastAsia="en-US"/>
        </w:rPr>
        <w:t xml:space="preserve">Adres strony internetowej prowadzonego postępowania: </w:t>
      </w:r>
      <w:hyperlink r:id="rId8" w:history="1">
        <w:r w:rsidR="00915368" w:rsidRPr="00915368">
          <w:rPr>
            <w:rStyle w:val="Hipercze"/>
            <w:rFonts w:asciiTheme="minorHAnsi" w:hAnsiTheme="minorHAnsi" w:cstheme="minorHAnsi"/>
            <w:b/>
            <w:bCs/>
          </w:rPr>
          <w:t>https://platformazakupowa.pl/transakcja/1075177</w:t>
        </w:r>
      </w:hyperlink>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zwanej dalej ustawą Pzp</w:t>
      </w:r>
    </w:p>
    <w:p w14:paraId="438211D1" w14:textId="09AE7242"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915368">
        <w:rPr>
          <w:rFonts w:asciiTheme="minorHAnsi" w:eastAsiaTheme="majorEastAsia" w:hAnsiTheme="minorHAnsi" w:cstheme="minorHAnsi"/>
          <w:bCs/>
          <w:lang w:eastAsia="en-US"/>
        </w:rPr>
        <w:t>11</w:t>
      </w:r>
      <w:r w:rsidR="004F2230">
        <w:rPr>
          <w:rFonts w:asciiTheme="minorHAnsi" w:eastAsiaTheme="majorEastAsia" w:hAnsiTheme="minorHAnsi" w:cstheme="minorHAnsi"/>
          <w:bCs/>
          <w:lang w:eastAsia="en-US"/>
        </w:rPr>
        <w:t xml:space="preserve"> </w:t>
      </w:r>
      <w:r w:rsidR="0009116D">
        <w:rPr>
          <w:rFonts w:asciiTheme="minorHAnsi" w:eastAsiaTheme="majorEastAsia" w:hAnsiTheme="minorHAnsi" w:cstheme="minorHAnsi"/>
          <w:bCs/>
          <w:lang w:eastAsia="en-US"/>
        </w:rPr>
        <w:t>marca</w:t>
      </w:r>
      <w:r w:rsidR="004F2230">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09116D">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827E12">
      <w:pPr>
        <w:pStyle w:val="Akapitzlist"/>
        <w:numPr>
          <w:ilvl w:val="0"/>
          <w:numId w:val="15"/>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827E12">
      <w:pPr>
        <w:pStyle w:val="Akapitzlist"/>
        <w:numPr>
          <w:ilvl w:val="0"/>
          <w:numId w:val="15"/>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827E12">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827E12">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827E12">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827E12">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827E12">
      <w:pPr>
        <w:pStyle w:val="Akapitzlist"/>
        <w:numPr>
          <w:ilvl w:val="0"/>
          <w:numId w:val="15"/>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827E12">
      <w:pPr>
        <w:pStyle w:val="Akapitzlist"/>
        <w:numPr>
          <w:ilvl w:val="0"/>
          <w:numId w:val="16"/>
        </w:numPr>
        <w:spacing w:after="120" w:line="276" w:lineRule="auto"/>
        <w:ind w:left="425" w:hanging="425"/>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7A0D5A88" w:rsidR="003B14D7" w:rsidRPr="003B14D7" w:rsidRDefault="003B14D7" w:rsidP="006C4F66">
      <w:pPr>
        <w:spacing w:after="240" w:line="269" w:lineRule="auto"/>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w:t>
      </w:r>
      <w:r w:rsidR="0037067A">
        <w:rPr>
          <w:rFonts w:asciiTheme="minorHAnsi" w:eastAsiaTheme="majorEastAsia" w:hAnsiTheme="minorHAnsi" w:cstheme="minorHAnsi"/>
          <w:lang w:eastAsia="en-US"/>
        </w:rPr>
        <w:t xml:space="preserve"> </w:t>
      </w:r>
      <w:r w:rsidRPr="003B14D7">
        <w:rPr>
          <w:rFonts w:asciiTheme="minorHAnsi" w:eastAsiaTheme="majorEastAsia" w:hAnsiTheme="minorHAnsi" w:cstheme="minorHAnsi"/>
          <w:lang w:eastAsia="en-US"/>
        </w:rPr>
        <w:t>o którym mowa w art. 275 pkt 1 ustawy z 11 września 2019 r. – Prawo zamówień publicznych (</w:t>
      </w:r>
      <w:r w:rsidR="0062222A" w:rsidRPr="0062222A">
        <w:rPr>
          <w:rFonts w:asciiTheme="minorHAnsi" w:eastAsiaTheme="majorEastAsia" w:hAnsiTheme="minorHAnsi" w:cstheme="minorHAnsi"/>
          <w:lang w:eastAsia="en-US"/>
        </w:rPr>
        <w:t>Dz.U. z 202</w:t>
      </w:r>
      <w:r w:rsidR="00B5509B">
        <w:rPr>
          <w:rFonts w:asciiTheme="minorHAnsi" w:eastAsiaTheme="majorEastAsia" w:hAnsiTheme="minorHAnsi" w:cstheme="minorHAnsi"/>
          <w:lang w:eastAsia="en-US"/>
        </w:rPr>
        <w:t>4</w:t>
      </w:r>
      <w:r w:rsidR="0062222A" w:rsidRPr="0062222A">
        <w:rPr>
          <w:rFonts w:asciiTheme="minorHAnsi" w:eastAsiaTheme="majorEastAsia" w:hAnsiTheme="minorHAnsi" w:cstheme="minorHAnsi"/>
          <w:lang w:eastAsia="en-US"/>
        </w:rPr>
        <w:t xml:space="preserve"> r. poz. 1</w:t>
      </w:r>
      <w:r w:rsidR="00B5509B">
        <w:rPr>
          <w:rFonts w:asciiTheme="minorHAnsi" w:eastAsiaTheme="majorEastAsia" w:hAnsiTheme="minorHAnsi" w:cstheme="minorHAnsi"/>
          <w:lang w:eastAsia="en-US"/>
        </w:rPr>
        <w:t>320</w:t>
      </w:r>
      <w:r w:rsidR="0062222A" w:rsidRPr="0062222A">
        <w:rPr>
          <w:rFonts w:asciiTheme="minorHAnsi" w:eastAsiaTheme="majorEastAsia" w:hAnsiTheme="minorHAnsi" w:cstheme="minorHAnsi"/>
          <w:lang w:eastAsia="en-US"/>
        </w:rPr>
        <w:t xml:space="preserve"> </w:t>
      </w:r>
      <w:r w:rsidRPr="00B7222E">
        <w:rPr>
          <w:rFonts w:asciiTheme="minorHAnsi" w:eastAsiaTheme="majorEastAsia" w:hAnsiTheme="minorHAnsi" w:cstheme="minorHAnsi"/>
          <w:lang w:eastAsia="en-US"/>
        </w:rPr>
        <w:t>ze zm.).</w:t>
      </w:r>
    </w:p>
    <w:p w14:paraId="1A928C22" w14:textId="6C0AEEA2" w:rsidR="00585396" w:rsidRDefault="00F821FE" w:rsidP="00827E12">
      <w:pPr>
        <w:pStyle w:val="Akapitzlist"/>
        <w:numPr>
          <w:ilvl w:val="0"/>
          <w:numId w:val="16"/>
        </w:numPr>
        <w:spacing w:after="120" w:line="276" w:lineRule="auto"/>
        <w:ind w:left="425" w:hanging="425"/>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5A9A77CA" w14:textId="7314263D" w:rsidR="0094265D" w:rsidRDefault="0094265D" w:rsidP="00827E12">
      <w:pPr>
        <w:pStyle w:val="Akapitzlist"/>
        <w:numPr>
          <w:ilvl w:val="0"/>
          <w:numId w:val="21"/>
        </w:numPr>
        <w:spacing w:line="276" w:lineRule="auto"/>
        <w:ind w:left="426" w:hanging="429"/>
        <w:jc w:val="both"/>
        <w:rPr>
          <w:rFonts w:asciiTheme="minorHAnsi" w:eastAsiaTheme="majorEastAsia" w:hAnsiTheme="minorHAnsi" w:cstheme="minorHAnsi"/>
          <w:bCs/>
          <w:lang w:eastAsia="en-US"/>
        </w:rPr>
      </w:pPr>
      <w:bookmarkStart w:id="0" w:name="_Hlk62119748"/>
      <w:r w:rsidRPr="0074036A">
        <w:rPr>
          <w:rFonts w:asciiTheme="minorHAnsi" w:eastAsiaTheme="majorEastAsia" w:hAnsiTheme="minorHAnsi" w:cstheme="minorHAnsi"/>
          <w:bCs/>
          <w:lang w:eastAsia="en-US"/>
        </w:rPr>
        <w:t xml:space="preserve">Przedmiot zamówienia obejmuje </w:t>
      </w:r>
      <w:r w:rsidRPr="0049448A">
        <w:rPr>
          <w:rFonts w:asciiTheme="minorHAnsi" w:eastAsiaTheme="majorEastAsia" w:hAnsiTheme="minorHAnsi" w:cstheme="minorHAnsi"/>
          <w:b/>
          <w:lang w:eastAsia="en-US"/>
        </w:rPr>
        <w:t>budowę oświetlenia ulicznego w Gminie Komorniki</w:t>
      </w:r>
      <w:bookmarkEnd w:id="0"/>
      <w:r w:rsidR="0009116D">
        <w:rPr>
          <w:rFonts w:asciiTheme="minorHAnsi" w:eastAsiaTheme="majorEastAsia" w:hAnsiTheme="minorHAnsi" w:cstheme="minorHAnsi"/>
          <w:b/>
          <w:lang w:eastAsia="en-US"/>
        </w:rPr>
        <w:t>.</w:t>
      </w:r>
    </w:p>
    <w:p w14:paraId="72F26F0D" w14:textId="1956023E" w:rsidR="0094265D" w:rsidRDefault="0094265D" w:rsidP="00827E12">
      <w:pPr>
        <w:pStyle w:val="Akapitzlist"/>
        <w:numPr>
          <w:ilvl w:val="0"/>
          <w:numId w:val="21"/>
        </w:numPr>
        <w:spacing w:line="276" w:lineRule="auto"/>
        <w:ind w:left="426" w:hanging="429"/>
        <w:jc w:val="both"/>
        <w:rPr>
          <w:rFonts w:asciiTheme="minorHAnsi" w:eastAsiaTheme="majorEastAsia" w:hAnsiTheme="minorHAnsi" w:cstheme="minorHAnsi"/>
          <w:bCs/>
          <w:lang w:eastAsia="en-US"/>
        </w:rPr>
      </w:pPr>
      <w:r w:rsidRPr="0074036A">
        <w:rPr>
          <w:rFonts w:asciiTheme="minorHAnsi" w:eastAsiaTheme="majorEastAsia" w:hAnsiTheme="minorHAnsi" w:cstheme="minorHAnsi"/>
          <w:bCs/>
          <w:lang w:eastAsia="en-US"/>
        </w:rPr>
        <w:t xml:space="preserve">Przedmiot zamówienia został podzielony na </w:t>
      </w:r>
      <w:r>
        <w:rPr>
          <w:rFonts w:asciiTheme="minorHAnsi" w:eastAsiaTheme="majorEastAsia" w:hAnsiTheme="minorHAnsi" w:cstheme="minorHAnsi"/>
          <w:bCs/>
          <w:lang w:eastAsia="en-US"/>
        </w:rPr>
        <w:t>trzy</w:t>
      </w:r>
      <w:r w:rsidRPr="0074036A">
        <w:rPr>
          <w:rFonts w:asciiTheme="minorHAnsi" w:eastAsiaTheme="majorEastAsia" w:hAnsiTheme="minorHAnsi" w:cstheme="minorHAnsi"/>
          <w:bCs/>
          <w:lang w:eastAsia="en-US"/>
        </w:rPr>
        <w:t xml:space="preserve"> części. Zamawiający dopuszcza składanie ofert częściowych.</w:t>
      </w:r>
      <w:r>
        <w:rPr>
          <w:rFonts w:asciiTheme="minorHAnsi" w:eastAsiaTheme="majorEastAsia" w:hAnsiTheme="minorHAnsi" w:cstheme="minorHAnsi"/>
          <w:bCs/>
          <w:lang w:eastAsia="en-US"/>
        </w:rPr>
        <w:t xml:space="preserve"> </w:t>
      </w:r>
      <w:r w:rsidRPr="0074036A">
        <w:rPr>
          <w:rFonts w:asciiTheme="minorHAnsi" w:eastAsiaTheme="majorEastAsia" w:hAnsiTheme="minorHAnsi" w:cstheme="minorHAnsi"/>
          <w:bCs/>
          <w:lang w:eastAsia="en-US"/>
        </w:rPr>
        <w:t>Wykonawca może złożyć ofertę na jedną</w:t>
      </w:r>
      <w:r>
        <w:rPr>
          <w:rFonts w:asciiTheme="minorHAnsi" w:eastAsiaTheme="majorEastAsia" w:hAnsiTheme="minorHAnsi" w:cstheme="minorHAnsi"/>
          <w:bCs/>
          <w:lang w:eastAsia="en-US"/>
        </w:rPr>
        <w:t xml:space="preserve"> lub dwie lub trzy</w:t>
      </w:r>
      <w:r w:rsidRPr="0074036A">
        <w:rPr>
          <w:rFonts w:asciiTheme="minorHAnsi" w:eastAsiaTheme="majorEastAsia" w:hAnsiTheme="minorHAnsi" w:cstheme="minorHAnsi"/>
          <w:bCs/>
          <w:lang w:eastAsia="en-US"/>
        </w:rPr>
        <w:t xml:space="preserve"> części.</w:t>
      </w:r>
      <w:r w:rsidR="00A46A14" w:rsidRPr="00A46A14">
        <w:t xml:space="preserve"> </w:t>
      </w:r>
    </w:p>
    <w:p w14:paraId="599B2A6D" w14:textId="77777777" w:rsidR="0094265D" w:rsidRDefault="0094265D" w:rsidP="0094265D">
      <w:pPr>
        <w:pStyle w:val="Akapitzlist"/>
        <w:spacing w:line="269" w:lineRule="auto"/>
        <w:ind w:left="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Podział na części jest następujący:</w:t>
      </w:r>
    </w:p>
    <w:p w14:paraId="30B7763C" w14:textId="585E40F1" w:rsidR="0094265D" w:rsidRDefault="0094265D" w:rsidP="0094265D">
      <w:pPr>
        <w:pStyle w:val="Akapitzlist"/>
        <w:spacing w:line="269" w:lineRule="auto"/>
        <w:ind w:left="426"/>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 I </w:t>
      </w:r>
      <w:r w:rsidRPr="0074036A">
        <w:rPr>
          <w:rFonts w:asciiTheme="minorHAnsi" w:eastAsiaTheme="majorEastAsia" w:hAnsiTheme="minorHAnsi" w:cstheme="minorHAnsi"/>
          <w:bCs/>
          <w:lang w:eastAsia="en-US"/>
        </w:rPr>
        <w:t xml:space="preserve">część obejmuje budowę oświetlenia </w:t>
      </w:r>
      <w:r w:rsidR="0009116D">
        <w:rPr>
          <w:rFonts w:asciiTheme="minorHAnsi" w:eastAsiaTheme="majorEastAsia" w:hAnsiTheme="minorHAnsi" w:cstheme="minorHAnsi"/>
          <w:bCs/>
          <w:lang w:eastAsia="en-US"/>
        </w:rPr>
        <w:t>ulicznego w ciągu ulicy Storczykowej i u</w:t>
      </w:r>
      <w:r>
        <w:rPr>
          <w:rFonts w:asciiTheme="minorHAnsi" w:eastAsiaTheme="majorEastAsia" w:hAnsiTheme="minorHAnsi" w:cstheme="minorHAnsi"/>
          <w:bCs/>
          <w:lang w:eastAsia="en-US"/>
        </w:rPr>
        <w:t xml:space="preserve">l. </w:t>
      </w:r>
      <w:r w:rsidR="0009116D">
        <w:rPr>
          <w:rFonts w:asciiTheme="minorHAnsi" w:eastAsiaTheme="majorEastAsia" w:hAnsiTheme="minorHAnsi" w:cstheme="minorHAnsi"/>
          <w:bCs/>
          <w:lang w:eastAsia="en-US"/>
        </w:rPr>
        <w:t>Cyprysowej w Komornikach</w:t>
      </w:r>
      <w:r>
        <w:rPr>
          <w:rFonts w:asciiTheme="minorHAnsi" w:eastAsiaTheme="majorEastAsia" w:hAnsiTheme="minorHAnsi" w:cstheme="minorHAnsi"/>
          <w:bCs/>
          <w:lang w:eastAsia="en-US"/>
        </w:rPr>
        <w:t>,</w:t>
      </w:r>
    </w:p>
    <w:p w14:paraId="093F9F16" w14:textId="3229256F" w:rsidR="0094265D" w:rsidRPr="00E66E12" w:rsidRDefault="0094265D" w:rsidP="0094265D">
      <w:pPr>
        <w:pStyle w:val="Akapitzlist"/>
        <w:spacing w:line="269" w:lineRule="auto"/>
        <w:ind w:left="426"/>
        <w:jc w:val="both"/>
        <w:rPr>
          <w:rFonts w:asciiTheme="minorHAnsi" w:eastAsiaTheme="majorEastAsia" w:hAnsiTheme="minorHAnsi" w:cstheme="minorHAnsi"/>
          <w:bCs/>
          <w:lang w:eastAsia="en-US"/>
        </w:rPr>
      </w:pPr>
      <w:r w:rsidRPr="00E66E12">
        <w:rPr>
          <w:rFonts w:asciiTheme="minorHAnsi" w:eastAsiaTheme="majorEastAsia" w:hAnsiTheme="minorHAnsi" w:cstheme="minorHAnsi"/>
          <w:bCs/>
          <w:lang w:eastAsia="en-US"/>
        </w:rPr>
        <w:t xml:space="preserve">- II część obejmuje budowę oświetlenia ulicznego w </w:t>
      </w:r>
      <w:r w:rsidR="0009116D" w:rsidRPr="00E66E12">
        <w:rPr>
          <w:rFonts w:asciiTheme="minorHAnsi" w:eastAsiaTheme="majorEastAsia" w:hAnsiTheme="minorHAnsi" w:cstheme="minorHAnsi"/>
          <w:bCs/>
          <w:lang w:eastAsia="en-US"/>
        </w:rPr>
        <w:t xml:space="preserve">ciągu </w:t>
      </w:r>
      <w:r w:rsidRPr="00E66E12">
        <w:rPr>
          <w:rFonts w:asciiTheme="minorHAnsi" w:eastAsiaTheme="majorEastAsia" w:hAnsiTheme="minorHAnsi" w:cstheme="minorHAnsi"/>
          <w:bCs/>
          <w:lang w:eastAsia="en-US"/>
        </w:rPr>
        <w:t xml:space="preserve">ul. </w:t>
      </w:r>
      <w:r w:rsidR="0009116D" w:rsidRPr="00E66E12">
        <w:rPr>
          <w:rFonts w:asciiTheme="minorHAnsi" w:eastAsiaTheme="majorEastAsia" w:hAnsiTheme="minorHAnsi" w:cstheme="minorHAnsi"/>
          <w:bCs/>
          <w:lang w:eastAsia="en-US"/>
        </w:rPr>
        <w:t>Czereśniow</w:t>
      </w:r>
      <w:r w:rsidRPr="00E66E12">
        <w:rPr>
          <w:rFonts w:asciiTheme="minorHAnsi" w:eastAsiaTheme="majorEastAsia" w:hAnsiTheme="minorHAnsi" w:cstheme="minorHAnsi"/>
          <w:bCs/>
          <w:lang w:eastAsia="en-US"/>
        </w:rPr>
        <w:t xml:space="preserve">ej w Wirach (I etap </w:t>
      </w:r>
      <w:r w:rsidR="0009116D" w:rsidRPr="00E66E12">
        <w:rPr>
          <w:rFonts w:asciiTheme="minorHAnsi" w:eastAsiaTheme="majorEastAsia" w:hAnsiTheme="minorHAnsi" w:cstheme="minorHAnsi"/>
          <w:bCs/>
          <w:lang w:eastAsia="en-US"/>
        </w:rPr>
        <w:t xml:space="preserve">od </w:t>
      </w:r>
      <w:r w:rsidRPr="00E66E12">
        <w:rPr>
          <w:rFonts w:asciiTheme="minorHAnsi" w:eastAsiaTheme="majorEastAsia" w:hAnsiTheme="minorHAnsi" w:cstheme="minorHAnsi"/>
          <w:bCs/>
          <w:lang w:eastAsia="en-US"/>
        </w:rPr>
        <w:t xml:space="preserve">ul. </w:t>
      </w:r>
      <w:r w:rsidR="0009116D" w:rsidRPr="00E66E12">
        <w:rPr>
          <w:rFonts w:asciiTheme="minorHAnsi" w:eastAsiaTheme="majorEastAsia" w:hAnsiTheme="minorHAnsi" w:cstheme="minorHAnsi"/>
          <w:bCs/>
          <w:lang w:eastAsia="en-US"/>
        </w:rPr>
        <w:t>Wirowskiej do ul. Komornickiej)</w:t>
      </w:r>
      <w:r w:rsidRPr="00E66E12">
        <w:rPr>
          <w:rFonts w:asciiTheme="minorHAnsi" w:eastAsiaTheme="majorEastAsia" w:hAnsiTheme="minorHAnsi" w:cstheme="minorHAnsi"/>
          <w:bCs/>
          <w:lang w:eastAsia="en-US"/>
        </w:rPr>
        <w:t>,</w:t>
      </w:r>
    </w:p>
    <w:p w14:paraId="68C6C6D0" w14:textId="44807027" w:rsidR="0094265D" w:rsidRPr="00E66E12" w:rsidRDefault="0094265D" w:rsidP="0094265D">
      <w:pPr>
        <w:pStyle w:val="Akapitzlist"/>
        <w:spacing w:line="269" w:lineRule="auto"/>
        <w:ind w:left="426"/>
        <w:jc w:val="both"/>
        <w:rPr>
          <w:rFonts w:asciiTheme="minorHAnsi" w:eastAsiaTheme="majorEastAsia" w:hAnsiTheme="minorHAnsi" w:cstheme="minorHAnsi"/>
          <w:bCs/>
          <w:lang w:eastAsia="en-US"/>
        </w:rPr>
      </w:pPr>
      <w:r w:rsidRPr="00E66E12">
        <w:rPr>
          <w:rFonts w:asciiTheme="minorHAnsi" w:eastAsiaTheme="majorEastAsia" w:hAnsiTheme="minorHAnsi" w:cstheme="minorHAnsi"/>
          <w:bCs/>
          <w:lang w:eastAsia="en-US"/>
        </w:rPr>
        <w:t xml:space="preserve">- III część obejmuje budowę oświetlenia ulicznego w </w:t>
      </w:r>
      <w:r w:rsidR="0009116D" w:rsidRPr="00E66E12">
        <w:rPr>
          <w:rFonts w:asciiTheme="minorHAnsi" w:eastAsiaTheme="majorEastAsia" w:hAnsiTheme="minorHAnsi" w:cstheme="minorHAnsi"/>
          <w:bCs/>
          <w:lang w:eastAsia="en-US"/>
        </w:rPr>
        <w:t xml:space="preserve">ciągu </w:t>
      </w:r>
      <w:r w:rsidRPr="00E66E12">
        <w:rPr>
          <w:rFonts w:asciiTheme="minorHAnsi" w:eastAsiaTheme="majorEastAsia" w:hAnsiTheme="minorHAnsi" w:cstheme="minorHAnsi"/>
          <w:bCs/>
          <w:lang w:eastAsia="en-US"/>
        </w:rPr>
        <w:t xml:space="preserve">ul. </w:t>
      </w:r>
      <w:r w:rsidR="0009116D" w:rsidRPr="00E66E12">
        <w:rPr>
          <w:rFonts w:asciiTheme="minorHAnsi" w:eastAsiaTheme="majorEastAsia" w:hAnsiTheme="minorHAnsi" w:cstheme="minorHAnsi"/>
          <w:bCs/>
          <w:lang w:eastAsia="en-US"/>
        </w:rPr>
        <w:t>Pasieki</w:t>
      </w:r>
      <w:r w:rsidRPr="00E66E12">
        <w:rPr>
          <w:rFonts w:asciiTheme="minorHAnsi" w:eastAsiaTheme="majorEastAsia" w:hAnsiTheme="minorHAnsi" w:cstheme="minorHAnsi"/>
          <w:bCs/>
          <w:lang w:eastAsia="en-US"/>
        </w:rPr>
        <w:t xml:space="preserve"> w </w:t>
      </w:r>
      <w:r w:rsidR="0009116D" w:rsidRPr="00E66E12">
        <w:rPr>
          <w:rFonts w:asciiTheme="minorHAnsi" w:eastAsiaTheme="majorEastAsia" w:hAnsiTheme="minorHAnsi" w:cstheme="minorHAnsi"/>
          <w:bCs/>
          <w:lang w:eastAsia="en-US"/>
        </w:rPr>
        <w:t>Komornikach</w:t>
      </w:r>
      <w:r w:rsidRPr="00E66E12">
        <w:rPr>
          <w:rFonts w:asciiTheme="minorHAnsi" w:eastAsiaTheme="majorEastAsia" w:hAnsiTheme="minorHAnsi" w:cstheme="minorHAnsi"/>
          <w:bCs/>
          <w:lang w:eastAsia="en-US"/>
        </w:rPr>
        <w:t>.</w:t>
      </w:r>
    </w:p>
    <w:p w14:paraId="2CC5FFC4" w14:textId="7C9ADA83" w:rsidR="0094265D" w:rsidRPr="00E66E12" w:rsidRDefault="0094265D" w:rsidP="00827E12">
      <w:pPr>
        <w:pStyle w:val="Akapitzlist"/>
        <w:numPr>
          <w:ilvl w:val="0"/>
          <w:numId w:val="21"/>
        </w:numPr>
        <w:spacing w:line="276" w:lineRule="auto"/>
        <w:ind w:left="426" w:hanging="429"/>
        <w:jc w:val="both"/>
        <w:rPr>
          <w:rFonts w:asciiTheme="minorHAnsi" w:eastAsiaTheme="majorEastAsia" w:hAnsiTheme="minorHAnsi" w:cstheme="minorHAnsi"/>
          <w:bCs/>
          <w:lang w:eastAsia="en-US"/>
        </w:rPr>
      </w:pPr>
      <w:r w:rsidRPr="00E66E12">
        <w:rPr>
          <w:rFonts w:asciiTheme="minorHAnsi" w:eastAsiaTheme="majorEastAsia" w:hAnsiTheme="minorHAnsi" w:cstheme="minorHAnsi"/>
          <w:bCs/>
          <w:lang w:eastAsia="en-US"/>
        </w:rPr>
        <w:t xml:space="preserve">Szczegółowy zakres robót, zgodnie z którymi należy wykonać prace, zawiera dokumentacja projektowa, </w:t>
      </w:r>
      <w:r w:rsidR="00915368" w:rsidRPr="00E66E12">
        <w:rPr>
          <w:rFonts w:asciiTheme="minorHAnsi" w:eastAsiaTheme="majorEastAsia" w:hAnsiTheme="minorHAnsi" w:cstheme="minorHAnsi"/>
          <w:bCs/>
          <w:lang w:eastAsia="en-US"/>
        </w:rPr>
        <w:t>S</w:t>
      </w:r>
      <w:r w:rsidRPr="00E66E12">
        <w:rPr>
          <w:rFonts w:asciiTheme="minorHAnsi" w:eastAsiaTheme="majorEastAsia" w:hAnsiTheme="minorHAnsi" w:cstheme="minorHAnsi"/>
          <w:bCs/>
          <w:lang w:eastAsia="en-US"/>
        </w:rPr>
        <w:t>STWIOR, przedmiary robót, stanowiące załączniki do niniejszej SWZ</w:t>
      </w:r>
      <w:r w:rsidR="0066181A" w:rsidRPr="00E66E12">
        <w:rPr>
          <w:rFonts w:asciiTheme="minorHAnsi" w:eastAsiaTheme="majorEastAsia" w:hAnsiTheme="minorHAnsi" w:cstheme="minorHAnsi"/>
          <w:bCs/>
          <w:lang w:eastAsia="en-US"/>
        </w:rPr>
        <w:t>.</w:t>
      </w:r>
    </w:p>
    <w:p w14:paraId="42F1D2C0" w14:textId="199056E3" w:rsidR="0094265D" w:rsidRPr="00E66E12" w:rsidRDefault="0094265D" w:rsidP="00827E12">
      <w:pPr>
        <w:pStyle w:val="Akapitzlist"/>
        <w:numPr>
          <w:ilvl w:val="0"/>
          <w:numId w:val="21"/>
        </w:numPr>
        <w:spacing w:line="276" w:lineRule="auto"/>
        <w:ind w:left="426" w:hanging="429"/>
        <w:jc w:val="both"/>
        <w:rPr>
          <w:rFonts w:asciiTheme="minorHAnsi" w:eastAsiaTheme="majorEastAsia" w:hAnsiTheme="minorHAnsi" w:cstheme="minorHAnsi"/>
          <w:bCs/>
          <w:lang w:eastAsia="en-US"/>
        </w:rPr>
      </w:pPr>
      <w:r w:rsidRPr="00E66E12">
        <w:rPr>
          <w:rFonts w:asciiTheme="minorHAnsi" w:eastAsiaTheme="majorEastAsia" w:hAnsiTheme="minorHAnsi" w:cstheme="minorHAnsi"/>
          <w:bCs/>
          <w:lang w:eastAsia="en-US"/>
        </w:rPr>
        <w:t xml:space="preserve">Wykonawca zobowiązany jest do opracowania dokumentacji powykonawczej w 2 egzemplarzach w wersji papierowej oraz </w:t>
      </w:r>
      <w:r w:rsidR="00915368" w:rsidRPr="00E66E12">
        <w:rPr>
          <w:rFonts w:asciiTheme="minorHAnsi" w:eastAsiaTheme="majorEastAsia" w:hAnsiTheme="minorHAnsi" w:cstheme="minorHAnsi"/>
          <w:bCs/>
          <w:lang w:eastAsia="en-US"/>
        </w:rPr>
        <w:t xml:space="preserve">w 1 egzemplarzu w wersji </w:t>
      </w:r>
      <w:r w:rsidRPr="00E66E12">
        <w:rPr>
          <w:rFonts w:asciiTheme="minorHAnsi" w:eastAsiaTheme="majorEastAsia" w:hAnsiTheme="minorHAnsi" w:cstheme="minorHAnsi"/>
          <w:bCs/>
          <w:lang w:eastAsia="en-US"/>
        </w:rPr>
        <w:t>elektronicznej na płycie CD lub pendrive i przekazania jej Zamawiającemu.</w:t>
      </w:r>
    </w:p>
    <w:p w14:paraId="522EF3B4" w14:textId="4759CA09" w:rsidR="0094265D" w:rsidRPr="00E66E12" w:rsidRDefault="0094265D" w:rsidP="00827E12">
      <w:pPr>
        <w:numPr>
          <w:ilvl w:val="0"/>
          <w:numId w:val="21"/>
        </w:numPr>
        <w:spacing w:line="276" w:lineRule="auto"/>
        <w:ind w:left="426" w:hanging="429"/>
        <w:contextualSpacing/>
        <w:jc w:val="both"/>
        <w:rPr>
          <w:rFonts w:asciiTheme="minorHAnsi" w:eastAsiaTheme="majorEastAsia" w:hAnsiTheme="minorHAnsi" w:cstheme="minorHAnsi"/>
          <w:bCs/>
          <w:lang w:eastAsia="en-US"/>
        </w:rPr>
      </w:pPr>
      <w:r w:rsidRPr="00E66E12">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E66E12">
        <w:rPr>
          <w:rFonts w:asciiTheme="minorHAnsi" w:eastAsiaTheme="majorEastAsia" w:hAnsiTheme="minorHAnsi" w:cstheme="minorHAnsi"/>
          <w:b/>
          <w:bCs/>
          <w:iCs/>
          <w:lang w:eastAsia="en-US"/>
        </w:rPr>
        <w:t xml:space="preserve">załącznik nr </w:t>
      </w:r>
      <w:r w:rsidR="00307783" w:rsidRPr="00E66E12">
        <w:rPr>
          <w:rFonts w:asciiTheme="minorHAnsi" w:eastAsiaTheme="majorEastAsia" w:hAnsiTheme="minorHAnsi" w:cstheme="minorHAnsi"/>
          <w:b/>
          <w:bCs/>
          <w:iCs/>
          <w:lang w:eastAsia="en-US"/>
        </w:rPr>
        <w:t>8</w:t>
      </w:r>
      <w:r w:rsidRPr="00E66E12">
        <w:rPr>
          <w:rFonts w:asciiTheme="minorHAnsi" w:eastAsiaTheme="majorEastAsia" w:hAnsiTheme="minorHAnsi" w:cstheme="minorHAnsi"/>
          <w:b/>
          <w:bCs/>
          <w:iCs/>
          <w:lang w:eastAsia="en-US"/>
        </w:rPr>
        <w:t>a do SWZ dla części I</w:t>
      </w:r>
      <w:r w:rsidR="00915368" w:rsidRPr="00E66E12">
        <w:rPr>
          <w:rFonts w:asciiTheme="minorHAnsi" w:eastAsiaTheme="majorEastAsia" w:hAnsiTheme="minorHAnsi" w:cstheme="minorHAnsi"/>
          <w:b/>
          <w:bCs/>
          <w:iCs/>
          <w:lang w:eastAsia="en-US"/>
        </w:rPr>
        <w:t xml:space="preserve">, </w:t>
      </w:r>
      <w:r w:rsidRPr="00E66E12">
        <w:rPr>
          <w:rFonts w:asciiTheme="minorHAnsi" w:eastAsiaTheme="majorEastAsia" w:hAnsiTheme="minorHAnsi" w:cstheme="minorHAnsi"/>
          <w:b/>
          <w:bCs/>
          <w:iCs/>
          <w:lang w:eastAsia="en-US"/>
        </w:rPr>
        <w:t xml:space="preserve">załącznik nr </w:t>
      </w:r>
      <w:r w:rsidR="00307783" w:rsidRPr="00E66E12">
        <w:rPr>
          <w:rFonts w:asciiTheme="minorHAnsi" w:eastAsiaTheme="majorEastAsia" w:hAnsiTheme="minorHAnsi" w:cstheme="minorHAnsi"/>
          <w:b/>
          <w:bCs/>
          <w:iCs/>
          <w:lang w:eastAsia="en-US"/>
        </w:rPr>
        <w:t>8</w:t>
      </w:r>
      <w:r w:rsidRPr="00E66E12">
        <w:rPr>
          <w:rFonts w:asciiTheme="minorHAnsi" w:eastAsiaTheme="majorEastAsia" w:hAnsiTheme="minorHAnsi" w:cstheme="minorHAnsi"/>
          <w:b/>
          <w:bCs/>
          <w:iCs/>
          <w:lang w:eastAsia="en-US"/>
        </w:rPr>
        <w:t>b do SWZ dla części II</w:t>
      </w:r>
      <w:r w:rsidRPr="00E66E12">
        <w:t xml:space="preserve"> </w:t>
      </w:r>
      <w:r w:rsidRPr="00E66E12">
        <w:rPr>
          <w:rFonts w:asciiTheme="minorHAnsi" w:eastAsiaTheme="majorEastAsia" w:hAnsiTheme="minorHAnsi" w:cstheme="minorHAnsi"/>
          <w:b/>
          <w:bCs/>
          <w:iCs/>
          <w:lang w:eastAsia="en-US"/>
        </w:rPr>
        <w:t xml:space="preserve">oraz załącznik nr </w:t>
      </w:r>
      <w:r w:rsidR="00307783" w:rsidRPr="00E66E12">
        <w:rPr>
          <w:rFonts w:asciiTheme="minorHAnsi" w:eastAsiaTheme="majorEastAsia" w:hAnsiTheme="minorHAnsi" w:cstheme="minorHAnsi"/>
          <w:b/>
          <w:bCs/>
          <w:iCs/>
          <w:lang w:eastAsia="en-US"/>
        </w:rPr>
        <w:t>8</w:t>
      </w:r>
      <w:r w:rsidRPr="00E66E12">
        <w:rPr>
          <w:rFonts w:asciiTheme="minorHAnsi" w:eastAsiaTheme="majorEastAsia" w:hAnsiTheme="minorHAnsi" w:cstheme="minorHAnsi"/>
          <w:b/>
          <w:bCs/>
          <w:iCs/>
          <w:lang w:eastAsia="en-US"/>
        </w:rPr>
        <w:t>c do SWZ dla części III.</w:t>
      </w:r>
    </w:p>
    <w:p w14:paraId="6E482611" w14:textId="0FB05A63" w:rsidR="0094265D" w:rsidRPr="00E66E12" w:rsidRDefault="0094265D" w:rsidP="00827E12">
      <w:pPr>
        <w:numPr>
          <w:ilvl w:val="0"/>
          <w:numId w:val="21"/>
        </w:numPr>
        <w:spacing w:line="276" w:lineRule="auto"/>
        <w:ind w:left="426" w:hanging="429"/>
        <w:contextualSpacing/>
        <w:jc w:val="both"/>
        <w:rPr>
          <w:rFonts w:asciiTheme="minorHAnsi" w:eastAsiaTheme="majorEastAsia" w:hAnsiTheme="minorHAnsi" w:cstheme="minorHAnsi"/>
          <w:bCs/>
          <w:lang w:eastAsia="en-US"/>
        </w:rPr>
      </w:pPr>
      <w:bookmarkStart w:id="1" w:name="_Hlk80697794"/>
      <w:r w:rsidRPr="00E66E12">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Pr="00E66E12">
        <w:rPr>
          <w:rFonts w:asciiTheme="minorHAnsi" w:eastAsiaTheme="majorEastAsia" w:hAnsiTheme="minorHAnsi" w:cstheme="minorHAnsi"/>
          <w:b/>
          <w:lang w:eastAsia="en-US"/>
        </w:rPr>
        <w:t>100 000,00 zł</w:t>
      </w:r>
      <w:r w:rsidRPr="00E66E12">
        <w:rPr>
          <w:rFonts w:asciiTheme="minorHAnsi" w:eastAsiaTheme="majorEastAsia" w:hAnsiTheme="minorHAnsi" w:cstheme="minorHAnsi"/>
          <w:bCs/>
          <w:lang w:eastAsia="en-US"/>
        </w:rPr>
        <w:t xml:space="preserve"> niezależnie od tego, na ile części składa ofertę.,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w:t>
      </w:r>
      <w:r w:rsidR="007F32D5" w:rsidRPr="00E66E12">
        <w:rPr>
          <w:rFonts w:asciiTheme="minorHAnsi" w:eastAsiaTheme="majorEastAsia" w:hAnsiTheme="minorHAnsi" w:cstheme="minorHAnsi"/>
          <w:bCs/>
          <w:lang w:eastAsia="en-US"/>
        </w:rPr>
        <w:t xml:space="preserve"> on</w:t>
      </w:r>
      <w:r w:rsidRPr="00E66E12">
        <w:rPr>
          <w:rFonts w:asciiTheme="minorHAnsi" w:eastAsiaTheme="majorEastAsia" w:hAnsiTheme="minorHAnsi" w:cstheme="minorHAnsi"/>
          <w:bCs/>
          <w:lang w:eastAsia="en-US"/>
        </w:rPr>
        <w:t xml:space="preserv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bookmarkEnd w:id="1"/>
    <w:p w14:paraId="60E946AC" w14:textId="77777777" w:rsidR="0094265D" w:rsidRPr="00E66E12" w:rsidRDefault="0094265D" w:rsidP="00827E12">
      <w:pPr>
        <w:pStyle w:val="Akapitzlist"/>
        <w:widowControl w:val="0"/>
        <w:numPr>
          <w:ilvl w:val="0"/>
          <w:numId w:val="21"/>
        </w:numPr>
        <w:autoSpaceDE w:val="0"/>
        <w:spacing w:line="269" w:lineRule="auto"/>
        <w:ind w:left="426" w:hanging="429"/>
        <w:contextualSpacing/>
        <w:jc w:val="both"/>
        <w:rPr>
          <w:rFonts w:asciiTheme="minorHAnsi" w:hAnsiTheme="minorHAnsi"/>
          <w:b/>
        </w:rPr>
      </w:pPr>
      <w:r w:rsidRPr="00E66E12">
        <w:rPr>
          <w:rFonts w:asciiTheme="minorHAnsi" w:eastAsiaTheme="majorEastAsia" w:hAnsiTheme="minorHAnsi" w:cstheme="minorHAnsi"/>
          <w:b/>
          <w:lang w:eastAsia="en-US"/>
        </w:rPr>
        <w:t>Wspólny Słownik Zamówień:</w:t>
      </w:r>
    </w:p>
    <w:p w14:paraId="70490EEC" w14:textId="77777777" w:rsidR="0094265D" w:rsidRPr="00E66E12" w:rsidRDefault="0094265D" w:rsidP="0094265D">
      <w:pPr>
        <w:pStyle w:val="Akapitzlist"/>
        <w:widowControl w:val="0"/>
        <w:autoSpaceDE w:val="0"/>
        <w:spacing w:line="269" w:lineRule="auto"/>
        <w:ind w:left="426"/>
        <w:contextualSpacing/>
        <w:jc w:val="both"/>
        <w:rPr>
          <w:rFonts w:asciiTheme="minorHAnsi" w:hAnsiTheme="minorHAnsi"/>
          <w:b/>
          <w:bCs/>
        </w:rPr>
      </w:pPr>
      <w:r w:rsidRPr="00E66E12">
        <w:rPr>
          <w:rFonts w:asciiTheme="minorHAnsi" w:hAnsiTheme="minorHAnsi"/>
          <w:b/>
          <w:bCs/>
        </w:rPr>
        <w:t>45231000-5</w:t>
      </w:r>
      <w:r w:rsidRPr="00E66E12">
        <w:rPr>
          <w:rFonts w:asciiTheme="minorHAnsi" w:hAnsiTheme="minorHAnsi"/>
        </w:rPr>
        <w:t xml:space="preserve"> – roboty budowlane w zakresie budowy rurociągów, ciągów komunikacyjnych i linii energetycznych.</w:t>
      </w:r>
    </w:p>
    <w:p w14:paraId="3DCE56CA" w14:textId="77777777" w:rsidR="0094265D" w:rsidRPr="00E66E12" w:rsidRDefault="0094265D" w:rsidP="0094265D">
      <w:pPr>
        <w:pStyle w:val="Akapitzlist"/>
        <w:widowControl w:val="0"/>
        <w:autoSpaceDE w:val="0"/>
        <w:spacing w:line="269" w:lineRule="auto"/>
        <w:ind w:left="426"/>
        <w:contextualSpacing/>
        <w:jc w:val="both"/>
        <w:rPr>
          <w:rFonts w:asciiTheme="minorHAnsi" w:hAnsiTheme="minorHAnsi"/>
        </w:rPr>
      </w:pPr>
      <w:r w:rsidRPr="00E66E12">
        <w:rPr>
          <w:rFonts w:asciiTheme="minorHAnsi" w:hAnsiTheme="minorHAnsi"/>
        </w:rPr>
        <w:t>Dodatkowe przedmioty:</w:t>
      </w:r>
    </w:p>
    <w:p w14:paraId="2FE46251" w14:textId="77777777" w:rsidR="0094265D" w:rsidRPr="00E66E12" w:rsidRDefault="0094265D" w:rsidP="0094265D">
      <w:pPr>
        <w:pStyle w:val="Akapitzlist"/>
        <w:widowControl w:val="0"/>
        <w:autoSpaceDE w:val="0"/>
        <w:spacing w:line="269" w:lineRule="auto"/>
        <w:ind w:left="426"/>
        <w:contextualSpacing/>
        <w:jc w:val="both"/>
        <w:rPr>
          <w:rFonts w:asciiTheme="minorHAnsi" w:hAnsiTheme="minorHAnsi"/>
        </w:rPr>
      </w:pPr>
      <w:r w:rsidRPr="00E66E12">
        <w:rPr>
          <w:rFonts w:asciiTheme="minorHAnsi" w:hAnsiTheme="minorHAnsi"/>
          <w:b/>
          <w:bCs/>
        </w:rPr>
        <w:lastRenderedPageBreak/>
        <w:t>45231400-9</w:t>
      </w:r>
      <w:r w:rsidRPr="00E66E12">
        <w:rPr>
          <w:rFonts w:asciiTheme="minorHAnsi" w:hAnsiTheme="minorHAnsi"/>
        </w:rPr>
        <w:t xml:space="preserve"> – roboty budowlane w zakresie budowy linii energetycznych,</w:t>
      </w:r>
    </w:p>
    <w:p w14:paraId="679C9C95" w14:textId="77777777" w:rsidR="0094265D" w:rsidRPr="00E66E12" w:rsidRDefault="0094265D" w:rsidP="0094265D">
      <w:pPr>
        <w:pStyle w:val="Akapitzlist"/>
        <w:widowControl w:val="0"/>
        <w:autoSpaceDE w:val="0"/>
        <w:spacing w:line="269" w:lineRule="auto"/>
        <w:ind w:left="426"/>
        <w:contextualSpacing/>
        <w:jc w:val="both"/>
        <w:rPr>
          <w:rFonts w:asciiTheme="minorHAnsi" w:hAnsiTheme="minorHAnsi"/>
        </w:rPr>
      </w:pPr>
      <w:r w:rsidRPr="00E66E12">
        <w:rPr>
          <w:rFonts w:asciiTheme="minorHAnsi" w:hAnsiTheme="minorHAnsi"/>
          <w:b/>
          <w:bCs/>
        </w:rPr>
        <w:t>45232200-4</w:t>
      </w:r>
      <w:r w:rsidRPr="00E66E12">
        <w:rPr>
          <w:rFonts w:asciiTheme="minorHAnsi" w:hAnsiTheme="minorHAnsi"/>
        </w:rPr>
        <w:t xml:space="preserve"> – roboty pomocnicze w zakresie linii energetycznych,</w:t>
      </w:r>
    </w:p>
    <w:p w14:paraId="7E2FF430" w14:textId="77777777" w:rsidR="0094265D" w:rsidRPr="00E66E12" w:rsidRDefault="0094265D" w:rsidP="0094265D">
      <w:pPr>
        <w:pStyle w:val="Akapitzlist"/>
        <w:widowControl w:val="0"/>
        <w:autoSpaceDE w:val="0"/>
        <w:spacing w:line="269" w:lineRule="auto"/>
        <w:ind w:left="426"/>
        <w:contextualSpacing/>
        <w:jc w:val="both"/>
        <w:rPr>
          <w:rFonts w:asciiTheme="minorHAnsi" w:hAnsiTheme="minorHAnsi"/>
          <w:b/>
          <w:bCs/>
        </w:rPr>
      </w:pPr>
      <w:r w:rsidRPr="00E66E12">
        <w:rPr>
          <w:rFonts w:asciiTheme="minorHAnsi" w:hAnsiTheme="minorHAnsi"/>
          <w:b/>
          <w:bCs/>
        </w:rPr>
        <w:t>45316110-9</w:t>
      </w:r>
      <w:r w:rsidRPr="00E66E12">
        <w:rPr>
          <w:rFonts w:asciiTheme="minorHAnsi" w:hAnsiTheme="minorHAnsi"/>
        </w:rPr>
        <w:t xml:space="preserve"> – instalowanie drogowego sprzętu oświetleniowego.</w:t>
      </w:r>
    </w:p>
    <w:p w14:paraId="10B7E381" w14:textId="5826794D" w:rsidR="0094265D" w:rsidRPr="00E66E12" w:rsidRDefault="0094265D" w:rsidP="00827E12">
      <w:pPr>
        <w:numPr>
          <w:ilvl w:val="0"/>
          <w:numId w:val="21"/>
        </w:numPr>
        <w:spacing w:line="269" w:lineRule="auto"/>
        <w:ind w:left="426" w:hanging="429"/>
        <w:contextualSpacing/>
        <w:jc w:val="both"/>
        <w:rPr>
          <w:rFonts w:asciiTheme="minorHAnsi" w:eastAsiaTheme="majorEastAsia" w:hAnsiTheme="minorHAnsi" w:cstheme="minorHAnsi"/>
          <w:b/>
          <w:lang w:eastAsia="en-US"/>
        </w:rPr>
      </w:pPr>
      <w:r w:rsidRPr="00E66E12">
        <w:rPr>
          <w:rFonts w:asciiTheme="minorHAnsi" w:eastAsiaTheme="majorEastAsia" w:hAnsiTheme="minorHAnsi" w:cstheme="minorHAnsi"/>
          <w:b/>
          <w:lang w:eastAsia="en-US"/>
        </w:rPr>
        <w:t>Gwarancja i rękojmia</w:t>
      </w:r>
      <w:r w:rsidR="0009116D" w:rsidRPr="00E66E12">
        <w:rPr>
          <w:rFonts w:asciiTheme="minorHAnsi" w:eastAsiaTheme="majorEastAsia" w:hAnsiTheme="minorHAnsi" w:cstheme="minorHAnsi"/>
          <w:b/>
          <w:lang w:eastAsia="en-US"/>
        </w:rPr>
        <w:t>:</w:t>
      </w:r>
    </w:p>
    <w:p w14:paraId="799F8E52" w14:textId="77777777" w:rsidR="0094265D" w:rsidRPr="00E66E12" w:rsidRDefault="0094265D" w:rsidP="00827E12">
      <w:pPr>
        <w:pStyle w:val="Akapitzlist"/>
        <w:numPr>
          <w:ilvl w:val="0"/>
          <w:numId w:val="22"/>
        </w:numPr>
        <w:spacing w:line="269" w:lineRule="auto"/>
        <w:ind w:left="851" w:hanging="437"/>
        <w:contextualSpacing/>
        <w:jc w:val="both"/>
        <w:rPr>
          <w:rFonts w:asciiTheme="minorHAnsi" w:eastAsiaTheme="majorEastAsia" w:hAnsiTheme="minorHAnsi" w:cstheme="minorHAnsi"/>
          <w:lang w:eastAsia="en-US"/>
        </w:rPr>
      </w:pPr>
      <w:r w:rsidRPr="00E66E12">
        <w:rPr>
          <w:rFonts w:asciiTheme="minorHAnsi" w:eastAsiaTheme="majorEastAsia" w:hAnsiTheme="minorHAnsi" w:cstheme="minorHAnsi"/>
          <w:lang w:eastAsia="en-US"/>
        </w:rPr>
        <w:t>Wymagany okres gwarancji - zgodnie z ofertą, minimum 36 miesięcy, maksymalnie 60 miesięcy,</w:t>
      </w:r>
    </w:p>
    <w:p w14:paraId="7923E469" w14:textId="77777777" w:rsidR="0094265D" w:rsidRPr="00E66E12" w:rsidRDefault="0094265D" w:rsidP="00827E12">
      <w:pPr>
        <w:pStyle w:val="Akapitzlist"/>
        <w:numPr>
          <w:ilvl w:val="0"/>
          <w:numId w:val="22"/>
        </w:numPr>
        <w:spacing w:line="269" w:lineRule="auto"/>
        <w:ind w:left="851" w:hanging="437"/>
        <w:contextualSpacing/>
        <w:jc w:val="both"/>
        <w:rPr>
          <w:rFonts w:asciiTheme="minorHAnsi" w:eastAsiaTheme="majorEastAsia" w:hAnsiTheme="minorHAnsi" w:cstheme="minorHAnsi"/>
          <w:lang w:eastAsia="en-US"/>
        </w:rPr>
      </w:pPr>
      <w:r w:rsidRPr="00E66E12">
        <w:rPr>
          <w:rFonts w:asciiTheme="minorHAnsi" w:eastAsiaTheme="majorEastAsia" w:hAnsiTheme="minorHAnsi" w:cstheme="minorHAnsi"/>
          <w:lang w:eastAsia="en-US"/>
        </w:rPr>
        <w:t xml:space="preserve">Zakres uprawnień z tytułu rękojmi regulują przepisy Kodeksu cywilnego. </w:t>
      </w:r>
    </w:p>
    <w:p w14:paraId="70FE7D76" w14:textId="77777777" w:rsidR="0094265D" w:rsidRPr="00E66E12" w:rsidRDefault="0094265D" w:rsidP="00827E12">
      <w:pPr>
        <w:numPr>
          <w:ilvl w:val="0"/>
          <w:numId w:val="21"/>
        </w:numPr>
        <w:spacing w:line="269" w:lineRule="auto"/>
        <w:ind w:left="426" w:hanging="429"/>
        <w:contextualSpacing/>
        <w:jc w:val="both"/>
        <w:rPr>
          <w:rFonts w:asciiTheme="minorHAnsi" w:eastAsiaTheme="majorEastAsia" w:hAnsiTheme="minorHAnsi" w:cstheme="minorHAnsi"/>
          <w:b/>
          <w:lang w:eastAsia="en-US"/>
        </w:rPr>
      </w:pPr>
      <w:r w:rsidRPr="00E66E12">
        <w:rPr>
          <w:rFonts w:asciiTheme="minorHAnsi" w:hAnsiTheme="minorHAnsi" w:cstheme="minorHAnsi"/>
          <w:b/>
        </w:rPr>
        <w:t>Informacje dotyczące zastosowania wyrobów, materiałów i technologii równoważnych.</w:t>
      </w:r>
    </w:p>
    <w:p w14:paraId="6E2018AB" w14:textId="77777777" w:rsidR="0094265D" w:rsidRPr="00E66E12" w:rsidRDefault="0094265D" w:rsidP="0094265D">
      <w:pPr>
        <w:pStyle w:val="Akapitzlist"/>
        <w:spacing w:line="269" w:lineRule="auto"/>
        <w:ind w:left="426"/>
        <w:contextualSpacing/>
        <w:jc w:val="both"/>
        <w:rPr>
          <w:rFonts w:asciiTheme="minorHAnsi" w:eastAsiaTheme="majorEastAsia" w:hAnsiTheme="minorHAnsi" w:cstheme="minorHAnsi"/>
          <w:lang w:eastAsia="en-US"/>
        </w:rPr>
      </w:pPr>
      <w:r w:rsidRPr="00E66E12">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605F3B40" w14:textId="77777777" w:rsidR="0094265D" w:rsidRPr="00E66E12" w:rsidRDefault="0094265D" w:rsidP="0094265D">
      <w:pPr>
        <w:pStyle w:val="Akapitzlist"/>
        <w:spacing w:line="269" w:lineRule="auto"/>
        <w:ind w:left="426"/>
        <w:contextualSpacing/>
        <w:jc w:val="both"/>
        <w:rPr>
          <w:rFonts w:asciiTheme="minorHAnsi" w:eastAsiaTheme="majorEastAsia" w:hAnsiTheme="minorHAnsi" w:cstheme="minorHAnsi"/>
          <w:lang w:eastAsia="en-US"/>
        </w:rPr>
      </w:pPr>
      <w:r w:rsidRPr="00E66E12">
        <w:rPr>
          <w:rFonts w:asciiTheme="minorHAnsi" w:eastAsiaTheme="majorEastAsia" w:hAnsiTheme="minorHAnsi" w:cstheme="minorHAnsi"/>
          <w:lang w:eastAsia="en-US"/>
        </w:rPr>
        <w:t xml:space="preserve">Zgodnie z art. 101 ust. 4 ustawy Pzp w sytuacji, gdyby w dokumentach opisujących przedmiot zamówienia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4070EC14" w14:textId="77777777" w:rsidR="0094265D" w:rsidRPr="00E66E12" w:rsidRDefault="0094265D" w:rsidP="0094265D">
      <w:pPr>
        <w:pStyle w:val="Akapitzlist"/>
        <w:spacing w:line="269" w:lineRule="auto"/>
        <w:ind w:left="426"/>
        <w:contextualSpacing/>
        <w:jc w:val="both"/>
        <w:rPr>
          <w:rFonts w:asciiTheme="minorHAnsi" w:eastAsiaTheme="majorEastAsia" w:hAnsiTheme="minorHAnsi" w:cstheme="minorHAnsi"/>
          <w:lang w:eastAsia="en-US"/>
        </w:rPr>
      </w:pPr>
      <w:r w:rsidRPr="00E66E12">
        <w:rPr>
          <w:rFonts w:asciiTheme="minorHAnsi" w:eastAsiaTheme="majorEastAsia" w:hAnsiTheme="minorHAnsi" w:cstheme="minorHAnsi"/>
          <w:lang w:eastAsia="en-US"/>
        </w:rPr>
        <w:t>Zgodnie z art. 101 ust. 5 Pzp Wykonawca, który powołuje się na rozwiązania równoważne w stosunku do opisywanych w dokumentach jest obowiązany udowodnić poprzez dołączenie do oferty stosownych przedmiotowych środków dowodowych, o których mowa w art. 104–107 ustawy Pzp, że proponowane rozwiązania w równoważnym stopniu spełniają wymagania określone w opisie przedmiotu zamówienia.</w:t>
      </w:r>
    </w:p>
    <w:p w14:paraId="471D8F56" w14:textId="77777777" w:rsidR="0094265D" w:rsidRPr="00E66E12" w:rsidRDefault="0094265D" w:rsidP="0094265D">
      <w:pPr>
        <w:pStyle w:val="Akapitzlist"/>
        <w:spacing w:line="269" w:lineRule="auto"/>
        <w:ind w:left="426"/>
        <w:contextualSpacing/>
        <w:jc w:val="both"/>
        <w:rPr>
          <w:rFonts w:asciiTheme="minorHAnsi" w:hAnsiTheme="minorHAnsi"/>
        </w:rPr>
      </w:pPr>
      <w:r w:rsidRPr="00E66E12">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 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Pzp.</w:t>
      </w:r>
    </w:p>
    <w:p w14:paraId="5410A870" w14:textId="57085537" w:rsidR="0094265D" w:rsidRPr="00E66E12" w:rsidRDefault="0094265D" w:rsidP="00827E12">
      <w:pPr>
        <w:numPr>
          <w:ilvl w:val="0"/>
          <w:numId w:val="21"/>
        </w:numPr>
        <w:spacing w:line="269" w:lineRule="auto"/>
        <w:ind w:left="426" w:hanging="429"/>
        <w:contextualSpacing/>
        <w:jc w:val="both"/>
        <w:rPr>
          <w:rFonts w:asciiTheme="minorHAnsi" w:eastAsiaTheme="majorEastAsia" w:hAnsiTheme="minorHAnsi" w:cstheme="minorHAnsi"/>
          <w:b/>
          <w:lang w:eastAsia="en-US"/>
        </w:rPr>
      </w:pPr>
      <w:r w:rsidRPr="00E66E12">
        <w:rPr>
          <w:rFonts w:asciiTheme="minorHAnsi" w:hAnsiTheme="minorHAnsi" w:cstheme="minorHAnsi"/>
          <w:b/>
        </w:rPr>
        <w:t>Wymagania w zakresie zatrudnienia przez Wykonawcę lub podwykonawcę osób na podstawie stosunku pracy</w:t>
      </w:r>
      <w:r w:rsidR="0009116D" w:rsidRPr="00E66E12">
        <w:rPr>
          <w:rFonts w:asciiTheme="minorHAnsi" w:hAnsiTheme="minorHAnsi" w:cstheme="minorHAnsi"/>
          <w:b/>
        </w:rPr>
        <w:t>.</w:t>
      </w:r>
    </w:p>
    <w:p w14:paraId="1E1AB47F" w14:textId="77777777" w:rsidR="0094265D" w:rsidRPr="00E66E12" w:rsidRDefault="0094265D" w:rsidP="0094265D">
      <w:pPr>
        <w:pStyle w:val="Akapitzlist"/>
        <w:spacing w:line="269" w:lineRule="auto"/>
        <w:ind w:left="426"/>
        <w:jc w:val="both"/>
        <w:rPr>
          <w:rFonts w:asciiTheme="minorHAnsi" w:hAnsiTheme="minorHAnsi" w:cstheme="minorHAnsi"/>
          <w:bCs/>
        </w:rPr>
      </w:pPr>
      <w:r w:rsidRPr="00E66E12">
        <w:rPr>
          <w:rFonts w:asciiTheme="minorHAnsi" w:hAnsiTheme="minorHAnsi" w:cstheme="minorHAnsi"/>
          <w:bCs/>
        </w:rPr>
        <w:lastRenderedPageBreak/>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018B1D85" w14:textId="77777777" w:rsidR="0094265D" w:rsidRPr="00E66E12" w:rsidRDefault="0094265D" w:rsidP="0094265D">
      <w:pPr>
        <w:pStyle w:val="Akapitzlist"/>
        <w:spacing w:line="269" w:lineRule="auto"/>
        <w:ind w:left="426"/>
        <w:jc w:val="both"/>
        <w:rPr>
          <w:rFonts w:asciiTheme="minorHAnsi" w:hAnsiTheme="minorHAnsi" w:cstheme="minorHAnsi"/>
          <w:color w:val="FF0000"/>
        </w:rPr>
      </w:pPr>
      <w:r w:rsidRPr="00E66E12">
        <w:rPr>
          <w:rFonts w:asciiTheme="minorHAnsi" w:hAnsiTheme="minorHAnsi" w:cstheme="minorHAnsi"/>
        </w:rPr>
        <w:t>Rodzaj czynności niezbędnych do realizacji zamówienia, których dotyczą wymagania zatrudnienia na podstawie stosunku pracy przez Wykonawcę lub podwykonawcę osób wykonujących czynności w trakcie realizacji zamówienia: roboty ziemne, związane z budową oświetlenia, a także operatorzy sprzętu</w:t>
      </w:r>
      <w:r w:rsidRPr="00E66E12">
        <w:t xml:space="preserve"> </w:t>
      </w:r>
      <w:r w:rsidRPr="00E66E12">
        <w:rPr>
          <w:rFonts w:asciiTheme="minorHAnsi" w:hAnsiTheme="minorHAnsi" w:cstheme="minorHAnsi"/>
        </w:rPr>
        <w:t>dla każdej z części zamówienia.</w:t>
      </w:r>
    </w:p>
    <w:p w14:paraId="50F81F54" w14:textId="54FD9D9A" w:rsidR="0094265D" w:rsidRPr="00E66E12" w:rsidRDefault="0094265D" w:rsidP="0094265D">
      <w:pPr>
        <w:pStyle w:val="Akapitzlist"/>
        <w:spacing w:line="269" w:lineRule="auto"/>
        <w:ind w:left="426"/>
        <w:jc w:val="both"/>
        <w:rPr>
          <w:rFonts w:asciiTheme="minorHAnsi" w:hAnsiTheme="minorHAnsi" w:cstheme="minorHAnsi"/>
        </w:rPr>
      </w:pPr>
      <w:r w:rsidRPr="00E66E1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E66E12">
        <w:rPr>
          <w:rFonts w:asciiTheme="minorHAnsi" w:hAnsiTheme="minorHAnsi" w:cstheme="minorHAnsi"/>
          <w:b/>
          <w:bCs/>
        </w:rPr>
        <w:t xml:space="preserve">załącznik nr </w:t>
      </w:r>
      <w:r w:rsidR="00307783" w:rsidRPr="00E66E12">
        <w:rPr>
          <w:rFonts w:asciiTheme="minorHAnsi" w:hAnsiTheme="minorHAnsi" w:cstheme="minorHAnsi"/>
          <w:b/>
          <w:bCs/>
        </w:rPr>
        <w:t>8</w:t>
      </w:r>
      <w:r w:rsidRPr="00E66E12">
        <w:rPr>
          <w:rFonts w:asciiTheme="minorHAnsi" w:hAnsiTheme="minorHAnsi" w:cstheme="minorHAnsi"/>
          <w:b/>
          <w:bCs/>
        </w:rPr>
        <w:t>a</w:t>
      </w:r>
      <w:r w:rsidR="00C12BAC" w:rsidRPr="00E66E12">
        <w:rPr>
          <w:rFonts w:asciiTheme="minorHAnsi" w:hAnsiTheme="minorHAnsi" w:cstheme="minorHAnsi"/>
          <w:b/>
          <w:bCs/>
        </w:rPr>
        <w:t>,</w:t>
      </w:r>
      <w:r w:rsidRPr="00E66E12">
        <w:rPr>
          <w:rFonts w:asciiTheme="minorHAnsi" w:hAnsiTheme="minorHAnsi" w:cstheme="minorHAnsi"/>
          <w:b/>
          <w:bCs/>
        </w:rPr>
        <w:t xml:space="preserve"> </w:t>
      </w:r>
      <w:r w:rsidR="00307783" w:rsidRPr="00E66E12">
        <w:rPr>
          <w:rFonts w:asciiTheme="minorHAnsi" w:hAnsiTheme="minorHAnsi" w:cstheme="minorHAnsi"/>
          <w:b/>
          <w:bCs/>
        </w:rPr>
        <w:t>8</w:t>
      </w:r>
      <w:r w:rsidRPr="00E66E12">
        <w:rPr>
          <w:rFonts w:asciiTheme="minorHAnsi" w:hAnsiTheme="minorHAnsi" w:cstheme="minorHAnsi"/>
          <w:b/>
          <w:bCs/>
        </w:rPr>
        <w:t xml:space="preserve">b i </w:t>
      </w:r>
      <w:r w:rsidR="00424BDA" w:rsidRPr="00E66E12">
        <w:rPr>
          <w:rFonts w:asciiTheme="minorHAnsi" w:hAnsiTheme="minorHAnsi" w:cstheme="minorHAnsi"/>
          <w:b/>
          <w:bCs/>
        </w:rPr>
        <w:t>8</w:t>
      </w:r>
      <w:r w:rsidRPr="00E66E12">
        <w:rPr>
          <w:rFonts w:asciiTheme="minorHAnsi" w:hAnsiTheme="minorHAnsi" w:cstheme="minorHAnsi"/>
          <w:b/>
          <w:bCs/>
        </w:rPr>
        <w:t>c do SWZ</w:t>
      </w:r>
      <w:r w:rsidRPr="00E66E12">
        <w:rPr>
          <w:rFonts w:asciiTheme="minorHAnsi" w:hAnsiTheme="minorHAnsi" w:cstheme="minorHAnsi"/>
        </w:rPr>
        <w:t xml:space="preserve"> ).</w:t>
      </w:r>
    </w:p>
    <w:p w14:paraId="59D6B334" w14:textId="61E2E2DF" w:rsidR="0094265D" w:rsidRPr="00E66E12" w:rsidRDefault="0094265D" w:rsidP="00827E12">
      <w:pPr>
        <w:numPr>
          <w:ilvl w:val="0"/>
          <w:numId w:val="21"/>
        </w:numPr>
        <w:spacing w:line="276" w:lineRule="auto"/>
        <w:ind w:left="426" w:hanging="429"/>
        <w:contextualSpacing/>
        <w:jc w:val="both"/>
        <w:rPr>
          <w:rFonts w:asciiTheme="minorHAnsi" w:eastAsiaTheme="majorEastAsia" w:hAnsiTheme="minorHAnsi" w:cstheme="minorHAnsi"/>
          <w:b/>
          <w:lang w:eastAsia="en-US"/>
        </w:rPr>
      </w:pPr>
      <w:r w:rsidRPr="00E66E12">
        <w:rPr>
          <w:rFonts w:asciiTheme="minorHAnsi" w:eastAsiaTheme="majorEastAsia" w:hAnsiTheme="minorHAnsi" w:cstheme="minorHAnsi"/>
          <w:lang w:eastAsia="en-US"/>
        </w:rPr>
        <w:t>Zamawiający nie przewiduje  możliwość  udzielenia  zamówień,  o  których  mowa  w  art.  214  ust  1  pkt  7 Ustawy</w:t>
      </w:r>
      <w:r w:rsidRPr="00E66E12">
        <w:t xml:space="preserve"> </w:t>
      </w:r>
      <w:r w:rsidRPr="00E66E12">
        <w:rPr>
          <w:rFonts w:asciiTheme="minorHAnsi" w:eastAsiaTheme="majorEastAsia" w:hAnsiTheme="minorHAnsi" w:cstheme="minorHAnsi"/>
          <w:lang w:eastAsia="en-US"/>
        </w:rPr>
        <w:t>dla każdej z części zamówienia</w:t>
      </w:r>
      <w:r w:rsidR="0009116D" w:rsidRPr="00E66E12">
        <w:rPr>
          <w:rFonts w:asciiTheme="minorHAnsi" w:eastAsiaTheme="majorEastAsia" w:hAnsiTheme="minorHAnsi" w:cstheme="minorHAnsi"/>
          <w:lang w:eastAsia="en-US"/>
        </w:rPr>
        <w:t>.</w:t>
      </w:r>
    </w:p>
    <w:p w14:paraId="1CA5C775" w14:textId="77777777" w:rsidR="0094265D" w:rsidRPr="00E66E12" w:rsidRDefault="0094265D" w:rsidP="00827E12">
      <w:pPr>
        <w:numPr>
          <w:ilvl w:val="0"/>
          <w:numId w:val="21"/>
        </w:numPr>
        <w:spacing w:line="276" w:lineRule="auto"/>
        <w:ind w:left="426" w:hanging="429"/>
        <w:contextualSpacing/>
        <w:jc w:val="both"/>
        <w:rPr>
          <w:rFonts w:asciiTheme="minorHAnsi" w:eastAsiaTheme="majorEastAsia" w:hAnsiTheme="minorHAnsi" w:cstheme="minorHAnsi"/>
          <w:bCs/>
          <w:lang w:eastAsia="en-US"/>
        </w:rPr>
      </w:pPr>
      <w:r w:rsidRPr="00E66E12">
        <w:rPr>
          <w:rFonts w:asciiTheme="minorHAnsi" w:eastAsiaTheme="majorEastAsia" w:hAnsiTheme="minorHAnsi" w:cstheme="minorHAnsi"/>
          <w:bCs/>
          <w:lang w:eastAsia="en-US"/>
        </w:rPr>
        <w:t>Zamawiający dopuszcza możliwość powierzenia realizacji przedmiotu zamówienia podwykonawcom dla każdej z części zamówienia. W takim przypadku Wykonawca odpowiada za ich działanie jak za swoje własne.</w:t>
      </w:r>
    </w:p>
    <w:p w14:paraId="1EE186C2" w14:textId="77777777" w:rsidR="0094265D" w:rsidRPr="00E66E12" w:rsidRDefault="0094265D" w:rsidP="00827E12">
      <w:pPr>
        <w:numPr>
          <w:ilvl w:val="0"/>
          <w:numId w:val="21"/>
        </w:numPr>
        <w:spacing w:after="240" w:line="276" w:lineRule="auto"/>
        <w:ind w:left="425" w:hanging="431"/>
        <w:jc w:val="both"/>
        <w:rPr>
          <w:rFonts w:asciiTheme="minorHAnsi" w:eastAsiaTheme="majorEastAsia" w:hAnsiTheme="minorHAnsi" w:cstheme="minorHAnsi"/>
          <w:b/>
          <w:lang w:eastAsia="en-US"/>
        </w:rPr>
      </w:pPr>
      <w:r w:rsidRPr="00E66E12">
        <w:rPr>
          <w:rFonts w:asciiTheme="minorHAnsi" w:eastAsiaTheme="majorEastAsia" w:hAnsiTheme="minorHAnsi" w:cstheme="minorHAnsi"/>
          <w:lang w:eastAsia="en-US"/>
        </w:rPr>
        <w:t>Zamawiający dokonuje podziału zamówienia na części. Tym samym Zamawiający dopuszcza składania ofert częściowych, o których mowa w art. 7 pkt 15 ustawy Pzp.</w:t>
      </w:r>
    </w:p>
    <w:p w14:paraId="34E764AF" w14:textId="35EC9525" w:rsidR="00585396" w:rsidRPr="00E66E12" w:rsidRDefault="00F821FE" w:rsidP="00827E12">
      <w:pPr>
        <w:pStyle w:val="Akapitzlist"/>
        <w:numPr>
          <w:ilvl w:val="0"/>
          <w:numId w:val="16"/>
        </w:numPr>
        <w:spacing w:after="120" w:line="276" w:lineRule="auto"/>
        <w:ind w:left="425" w:hanging="425"/>
        <w:jc w:val="both"/>
        <w:rPr>
          <w:rFonts w:asciiTheme="minorHAnsi" w:eastAsiaTheme="majorEastAsia" w:hAnsiTheme="minorHAnsi" w:cstheme="minorHAnsi"/>
          <w:b/>
          <w:bCs/>
          <w:lang w:eastAsia="en-US"/>
        </w:rPr>
      </w:pPr>
      <w:r w:rsidRPr="00E66E12">
        <w:rPr>
          <w:rFonts w:asciiTheme="minorHAnsi" w:eastAsiaTheme="majorEastAsia" w:hAnsiTheme="minorHAnsi" w:cstheme="minorHAnsi"/>
          <w:b/>
          <w:bCs/>
          <w:lang w:eastAsia="en-US"/>
        </w:rPr>
        <w:t>TERMIN</w:t>
      </w:r>
      <w:r w:rsidR="00011A9A" w:rsidRPr="00E66E12">
        <w:rPr>
          <w:rFonts w:asciiTheme="minorHAnsi" w:eastAsiaTheme="majorEastAsia" w:hAnsiTheme="minorHAnsi" w:cstheme="minorHAnsi"/>
          <w:b/>
          <w:bCs/>
          <w:lang w:eastAsia="en-US"/>
        </w:rPr>
        <w:t>Y</w:t>
      </w:r>
    </w:p>
    <w:p w14:paraId="74F5ACC1" w14:textId="40234EAA" w:rsidR="0094265D" w:rsidRPr="00E66E12" w:rsidRDefault="0094265D" w:rsidP="00827E12">
      <w:pPr>
        <w:pStyle w:val="Akapitzlist"/>
        <w:numPr>
          <w:ilvl w:val="1"/>
          <w:numId w:val="16"/>
        </w:numPr>
        <w:spacing w:line="276" w:lineRule="auto"/>
        <w:ind w:left="426" w:hanging="426"/>
        <w:jc w:val="both"/>
        <w:rPr>
          <w:rFonts w:asciiTheme="minorHAnsi" w:hAnsiTheme="minorHAnsi" w:cstheme="minorHAnsi"/>
        </w:rPr>
      </w:pPr>
      <w:r w:rsidRPr="00E66E12">
        <w:rPr>
          <w:rFonts w:asciiTheme="minorHAnsi" w:hAnsiTheme="minorHAnsi" w:cstheme="minorHAnsi"/>
          <w:b/>
          <w:bCs/>
        </w:rPr>
        <w:t>Termin wykonania zamówienia w zakresie części I, II, III:</w:t>
      </w:r>
      <w:bookmarkStart w:id="2" w:name="_Hlk96342704"/>
      <w:r w:rsidRPr="00E66E12">
        <w:rPr>
          <w:rFonts w:asciiTheme="minorHAnsi" w:hAnsiTheme="minorHAnsi" w:cstheme="minorHAnsi"/>
          <w:b/>
          <w:bCs/>
        </w:rPr>
        <w:t xml:space="preserve"> </w:t>
      </w:r>
      <w:r w:rsidR="005C60B4" w:rsidRPr="00E66E12">
        <w:rPr>
          <w:rFonts w:asciiTheme="minorHAnsi" w:hAnsiTheme="minorHAnsi" w:cstheme="minorHAnsi"/>
          <w:b/>
          <w:bCs/>
        </w:rPr>
        <w:t>4</w:t>
      </w:r>
      <w:r w:rsidRPr="00E66E12">
        <w:rPr>
          <w:rFonts w:ascii="Calibri" w:hAnsi="Calibri" w:cs="Calibri"/>
        </w:rPr>
        <w:t xml:space="preserve"> </w:t>
      </w:r>
      <w:r w:rsidRPr="00E66E12">
        <w:rPr>
          <w:rFonts w:ascii="Calibri" w:hAnsi="Calibri" w:cs="Calibri"/>
          <w:b/>
          <w:bCs/>
        </w:rPr>
        <w:t>miesi</w:t>
      </w:r>
      <w:r w:rsidR="005C60B4" w:rsidRPr="00E66E12">
        <w:rPr>
          <w:rFonts w:ascii="Calibri" w:hAnsi="Calibri" w:cs="Calibri"/>
          <w:b/>
          <w:bCs/>
        </w:rPr>
        <w:t>ące</w:t>
      </w:r>
      <w:r w:rsidRPr="00E66E12">
        <w:rPr>
          <w:rFonts w:ascii="Calibri" w:hAnsi="Calibri" w:cs="Calibri"/>
        </w:rPr>
        <w:t xml:space="preserve"> od podpisania umowy, w tym:</w:t>
      </w:r>
    </w:p>
    <w:bookmarkEnd w:id="2"/>
    <w:p w14:paraId="0FF151FD" w14:textId="7AEFFD6E" w:rsidR="0094265D" w:rsidRPr="00E66E12" w:rsidRDefault="0094265D" w:rsidP="0094265D">
      <w:pPr>
        <w:pStyle w:val="Akapitzlist"/>
        <w:spacing w:line="276" w:lineRule="auto"/>
        <w:ind w:left="425"/>
        <w:jc w:val="both"/>
        <w:rPr>
          <w:rFonts w:ascii="Calibri" w:hAnsi="Calibri" w:cs="Calibri"/>
        </w:rPr>
      </w:pPr>
      <w:r w:rsidRPr="00E66E12">
        <w:rPr>
          <w:rFonts w:ascii="Calibri" w:hAnsi="Calibri" w:cs="Calibri"/>
        </w:rPr>
        <w:t xml:space="preserve">• </w:t>
      </w:r>
      <w:r w:rsidR="0009116D" w:rsidRPr="00E66E12">
        <w:rPr>
          <w:rFonts w:ascii="Calibri" w:hAnsi="Calibri" w:cs="Calibri"/>
        </w:rPr>
        <w:t>3</w:t>
      </w:r>
      <w:r w:rsidRPr="00E66E12">
        <w:rPr>
          <w:rFonts w:ascii="Calibri" w:hAnsi="Calibri" w:cs="Calibri"/>
        </w:rPr>
        <w:t xml:space="preserve"> miesiące od podpisania umowy - zakończenie robót budowlanych,</w:t>
      </w:r>
    </w:p>
    <w:p w14:paraId="37E323B6" w14:textId="03262338" w:rsidR="0094265D" w:rsidRPr="00E66E12" w:rsidRDefault="0094265D" w:rsidP="0094265D">
      <w:pPr>
        <w:pStyle w:val="Akapitzlist"/>
        <w:spacing w:line="276" w:lineRule="auto"/>
        <w:ind w:left="425"/>
        <w:jc w:val="both"/>
        <w:rPr>
          <w:rFonts w:ascii="Calibri" w:hAnsi="Calibri" w:cs="Calibri"/>
        </w:rPr>
      </w:pPr>
      <w:r w:rsidRPr="00E66E12">
        <w:rPr>
          <w:rFonts w:ascii="Calibri" w:hAnsi="Calibri" w:cs="Calibri"/>
        </w:rPr>
        <w:t xml:space="preserve">• </w:t>
      </w:r>
      <w:r w:rsidR="0009116D" w:rsidRPr="00E66E12">
        <w:rPr>
          <w:rFonts w:ascii="Calibri" w:hAnsi="Calibri" w:cs="Calibri"/>
        </w:rPr>
        <w:t>4</w:t>
      </w:r>
      <w:r w:rsidRPr="00E66E12">
        <w:rPr>
          <w:rFonts w:ascii="Calibri" w:hAnsi="Calibri" w:cs="Calibri"/>
        </w:rPr>
        <w:t xml:space="preserve"> miesi</w:t>
      </w:r>
      <w:r w:rsidR="0009116D" w:rsidRPr="00E66E12">
        <w:rPr>
          <w:rFonts w:ascii="Calibri" w:hAnsi="Calibri" w:cs="Calibri"/>
        </w:rPr>
        <w:t>ą</w:t>
      </w:r>
      <w:r w:rsidRPr="00E66E12">
        <w:rPr>
          <w:rFonts w:ascii="Calibri" w:hAnsi="Calibri" w:cs="Calibri"/>
        </w:rPr>
        <w:t>c</w:t>
      </w:r>
      <w:r w:rsidR="0009116D" w:rsidRPr="00E66E12">
        <w:rPr>
          <w:rFonts w:ascii="Calibri" w:hAnsi="Calibri" w:cs="Calibri"/>
        </w:rPr>
        <w:t>e</w:t>
      </w:r>
      <w:r w:rsidRPr="00E66E12">
        <w:rPr>
          <w:rFonts w:ascii="Calibri" w:hAnsi="Calibri" w:cs="Calibri"/>
        </w:rPr>
        <w:t xml:space="preserve"> od podpisania umowy - zakończenie czynności związanych z pracami geodezyjnymi wraz z przygotowaniem i przekazaniem Zamawiającemu dokumentacji powykonawczej oraz stosownych dokumentów z Powiatowego Inspektoratu Nadzoru Budowlanego.</w:t>
      </w:r>
    </w:p>
    <w:p w14:paraId="1FDDDDED" w14:textId="77777777" w:rsidR="0094265D" w:rsidRPr="00E66E12" w:rsidRDefault="0094265D" w:rsidP="0094265D">
      <w:pPr>
        <w:pStyle w:val="Akapitzlist"/>
        <w:spacing w:line="276" w:lineRule="auto"/>
        <w:ind w:left="425"/>
        <w:jc w:val="both"/>
        <w:rPr>
          <w:rFonts w:ascii="Calibri" w:hAnsi="Calibri" w:cs="Calibri"/>
        </w:rPr>
      </w:pPr>
      <w:r w:rsidRPr="00E66E12">
        <w:rPr>
          <w:rFonts w:ascii="Calibri" w:hAnsi="Calibri" w:cs="Calibri"/>
        </w:rPr>
        <w:t>Przedmiot umowy będzie realizowany zgodnie ze szczegółowym harmonogramem robót.</w:t>
      </w:r>
    </w:p>
    <w:p w14:paraId="1D979AA7" w14:textId="77777777" w:rsidR="0094265D" w:rsidRPr="00E66E12" w:rsidRDefault="0094265D" w:rsidP="0094265D">
      <w:pPr>
        <w:pStyle w:val="Akapitzlist"/>
        <w:spacing w:line="276" w:lineRule="auto"/>
        <w:ind w:left="425"/>
        <w:jc w:val="both"/>
        <w:rPr>
          <w:rFonts w:ascii="Calibri" w:hAnsi="Calibri" w:cs="Calibri"/>
        </w:rPr>
      </w:pPr>
      <w:r w:rsidRPr="00E66E12">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5C14AC11" w14:textId="77777777" w:rsidR="0094265D" w:rsidRPr="00E66E12" w:rsidRDefault="0094265D" w:rsidP="0094265D">
      <w:pPr>
        <w:pStyle w:val="Akapitzlist"/>
        <w:spacing w:line="276" w:lineRule="auto"/>
        <w:ind w:left="425"/>
        <w:jc w:val="both"/>
        <w:rPr>
          <w:rFonts w:ascii="Calibri" w:hAnsi="Calibri" w:cs="Calibri"/>
        </w:rPr>
      </w:pPr>
      <w:r w:rsidRPr="00E66E12">
        <w:rPr>
          <w:rFonts w:ascii="Calibri" w:hAnsi="Calibri" w:cs="Calibri"/>
        </w:rPr>
        <w:t>Wykonawca jest zobowiązany przedłożyć Zamawiającemu do zatwierdzenia uaktualniony harmonogram rzeczowo-finansowy w terminie do 7 dni od dnia uzgodnienia zmian do harmonogramu.</w:t>
      </w:r>
    </w:p>
    <w:p w14:paraId="2D967774" w14:textId="26F9626A" w:rsidR="00011A9A" w:rsidRPr="00E66E12" w:rsidRDefault="00011A9A" w:rsidP="00827E12">
      <w:pPr>
        <w:pStyle w:val="Akapitzlist"/>
        <w:numPr>
          <w:ilvl w:val="1"/>
          <w:numId w:val="16"/>
        </w:numPr>
        <w:spacing w:line="276" w:lineRule="auto"/>
        <w:ind w:left="426" w:hanging="426"/>
        <w:jc w:val="both"/>
        <w:rPr>
          <w:rFonts w:asciiTheme="minorHAnsi" w:hAnsiTheme="minorHAnsi" w:cstheme="minorHAnsi"/>
          <w:b/>
          <w:bCs/>
        </w:rPr>
      </w:pPr>
      <w:r w:rsidRPr="00E66E12">
        <w:rPr>
          <w:rFonts w:asciiTheme="minorHAnsi" w:hAnsiTheme="minorHAnsi" w:cstheme="minorHAnsi"/>
          <w:b/>
          <w:bCs/>
        </w:rPr>
        <w:t>Termin złożenia oferty</w:t>
      </w:r>
      <w:r w:rsidR="00CF7434" w:rsidRPr="00E66E12">
        <w:rPr>
          <w:rFonts w:asciiTheme="minorHAnsi" w:hAnsiTheme="minorHAnsi" w:cstheme="minorHAnsi"/>
          <w:b/>
          <w:bCs/>
        </w:rPr>
        <w:t>.</w:t>
      </w:r>
    </w:p>
    <w:p w14:paraId="75818444" w14:textId="39968304" w:rsidR="007F21FC" w:rsidRPr="00E66E12" w:rsidRDefault="00CF7434" w:rsidP="00CF7434">
      <w:pPr>
        <w:pStyle w:val="Akapitzlist"/>
        <w:spacing w:line="276" w:lineRule="auto"/>
        <w:ind w:left="426" w:hanging="1"/>
        <w:jc w:val="both"/>
        <w:rPr>
          <w:rFonts w:asciiTheme="minorHAnsi" w:hAnsiTheme="minorHAnsi" w:cstheme="minorHAnsi"/>
        </w:rPr>
      </w:pPr>
      <w:r w:rsidRPr="00E66E12">
        <w:rPr>
          <w:rFonts w:asciiTheme="minorHAnsi" w:hAnsiTheme="minorHAnsi" w:cstheme="minorHAnsi"/>
        </w:rPr>
        <w:t>O</w:t>
      </w:r>
      <w:r w:rsidR="007F21FC" w:rsidRPr="00E66E12">
        <w:rPr>
          <w:rFonts w:asciiTheme="minorHAnsi" w:hAnsiTheme="minorHAnsi" w:cstheme="minorHAnsi"/>
        </w:rPr>
        <w:t>fertę wraz z wymaganymi dokumentami należy złożyć do dnia</w:t>
      </w:r>
      <w:r w:rsidR="007F21FC" w:rsidRPr="00E66E12">
        <w:rPr>
          <w:rFonts w:asciiTheme="minorHAnsi" w:hAnsiTheme="minorHAnsi" w:cstheme="minorHAnsi"/>
          <w:b/>
          <w:bCs/>
        </w:rPr>
        <w:t xml:space="preserve"> </w:t>
      </w:r>
      <w:r w:rsidR="00C12BAC" w:rsidRPr="00E66E12">
        <w:rPr>
          <w:rFonts w:asciiTheme="minorHAnsi" w:hAnsiTheme="minorHAnsi" w:cstheme="minorHAnsi"/>
          <w:b/>
          <w:bCs/>
        </w:rPr>
        <w:t>2</w:t>
      </w:r>
      <w:r w:rsidR="00E66E12" w:rsidRPr="00E66E12">
        <w:rPr>
          <w:rFonts w:asciiTheme="minorHAnsi" w:hAnsiTheme="minorHAnsi" w:cstheme="minorHAnsi"/>
          <w:b/>
          <w:bCs/>
        </w:rPr>
        <w:t>7</w:t>
      </w:r>
      <w:r w:rsidR="004F2230" w:rsidRPr="00E66E12">
        <w:rPr>
          <w:rFonts w:asciiTheme="minorHAnsi" w:hAnsiTheme="minorHAnsi" w:cstheme="minorHAnsi"/>
          <w:b/>
          <w:bCs/>
        </w:rPr>
        <w:t xml:space="preserve"> </w:t>
      </w:r>
      <w:r w:rsidR="0009116D" w:rsidRPr="00E66E12">
        <w:rPr>
          <w:rFonts w:asciiTheme="minorHAnsi" w:hAnsiTheme="minorHAnsi" w:cstheme="minorHAnsi"/>
          <w:b/>
          <w:bCs/>
        </w:rPr>
        <w:t>marca</w:t>
      </w:r>
      <w:r w:rsidR="00DE272D" w:rsidRPr="00E66E12">
        <w:rPr>
          <w:rFonts w:asciiTheme="minorHAnsi" w:hAnsiTheme="minorHAnsi" w:cstheme="minorHAnsi"/>
          <w:b/>
          <w:bCs/>
        </w:rPr>
        <w:t xml:space="preserve"> </w:t>
      </w:r>
      <w:r w:rsidR="007F21FC" w:rsidRPr="00E66E12">
        <w:rPr>
          <w:rFonts w:asciiTheme="minorHAnsi" w:hAnsiTheme="minorHAnsi" w:cstheme="minorHAnsi"/>
          <w:b/>
          <w:bCs/>
        </w:rPr>
        <w:t>202</w:t>
      </w:r>
      <w:r w:rsidR="0009116D" w:rsidRPr="00E66E12">
        <w:rPr>
          <w:rFonts w:asciiTheme="minorHAnsi" w:hAnsiTheme="minorHAnsi" w:cstheme="minorHAnsi"/>
          <w:b/>
          <w:bCs/>
        </w:rPr>
        <w:t>5</w:t>
      </w:r>
      <w:r w:rsidR="007F21FC" w:rsidRPr="00E66E12">
        <w:rPr>
          <w:rFonts w:asciiTheme="minorHAnsi" w:hAnsiTheme="minorHAnsi" w:cstheme="minorHAnsi"/>
          <w:b/>
          <w:bCs/>
        </w:rPr>
        <w:t xml:space="preserve"> roku</w:t>
      </w:r>
      <w:r w:rsidR="007F21FC" w:rsidRPr="00E66E12">
        <w:rPr>
          <w:rFonts w:asciiTheme="minorHAnsi" w:hAnsiTheme="minorHAnsi" w:cstheme="minorHAnsi"/>
        </w:rPr>
        <w:t xml:space="preserve"> do godz. </w:t>
      </w:r>
      <w:r w:rsidR="00590466" w:rsidRPr="00E66E12">
        <w:rPr>
          <w:rFonts w:asciiTheme="minorHAnsi" w:hAnsiTheme="minorHAnsi" w:cstheme="minorHAnsi"/>
        </w:rPr>
        <w:t>10</w:t>
      </w:r>
      <w:r w:rsidR="007F21FC" w:rsidRPr="00E66E12">
        <w:rPr>
          <w:rFonts w:asciiTheme="minorHAnsi" w:hAnsiTheme="minorHAnsi" w:cstheme="minorHAnsi"/>
        </w:rPr>
        <w:t>.00.</w:t>
      </w:r>
    </w:p>
    <w:p w14:paraId="6C65618E" w14:textId="462E2627" w:rsidR="00011A9A" w:rsidRPr="00E66E12" w:rsidRDefault="00011A9A" w:rsidP="00827E12">
      <w:pPr>
        <w:pStyle w:val="Akapitzlist"/>
        <w:numPr>
          <w:ilvl w:val="1"/>
          <w:numId w:val="16"/>
        </w:numPr>
        <w:spacing w:line="276" w:lineRule="auto"/>
        <w:ind w:left="426" w:hanging="426"/>
        <w:jc w:val="both"/>
        <w:rPr>
          <w:rFonts w:asciiTheme="minorHAnsi" w:hAnsiTheme="minorHAnsi" w:cstheme="minorHAnsi"/>
          <w:b/>
          <w:bCs/>
        </w:rPr>
      </w:pPr>
      <w:r w:rsidRPr="00E66E12">
        <w:rPr>
          <w:rFonts w:asciiTheme="minorHAnsi" w:hAnsiTheme="minorHAnsi" w:cstheme="minorHAnsi"/>
          <w:b/>
          <w:bCs/>
        </w:rPr>
        <w:t>Termin otwarcia ofert</w:t>
      </w:r>
      <w:r w:rsidR="00CF7434" w:rsidRPr="00E66E12">
        <w:rPr>
          <w:rFonts w:asciiTheme="minorHAnsi" w:hAnsiTheme="minorHAnsi" w:cstheme="minorHAnsi"/>
          <w:b/>
          <w:bCs/>
        </w:rPr>
        <w:t>.</w:t>
      </w:r>
    </w:p>
    <w:p w14:paraId="6C21FDA1" w14:textId="7193BC69" w:rsidR="007F21FC" w:rsidRPr="00E66E12" w:rsidRDefault="007F21FC" w:rsidP="00827E12">
      <w:pPr>
        <w:pStyle w:val="Akapitzlist"/>
        <w:numPr>
          <w:ilvl w:val="0"/>
          <w:numId w:val="17"/>
        </w:numPr>
        <w:spacing w:line="276" w:lineRule="auto"/>
        <w:ind w:left="851" w:hanging="425"/>
        <w:jc w:val="both"/>
        <w:rPr>
          <w:rFonts w:asciiTheme="minorHAnsi" w:hAnsiTheme="minorHAnsi" w:cstheme="minorHAnsi"/>
        </w:rPr>
      </w:pPr>
      <w:r w:rsidRPr="00E66E12">
        <w:rPr>
          <w:rFonts w:asciiTheme="minorHAnsi" w:hAnsiTheme="minorHAnsi" w:cstheme="minorHAnsi"/>
        </w:rPr>
        <w:lastRenderedPageBreak/>
        <w:t>Otwarcie ofert nastąpi dnia</w:t>
      </w:r>
      <w:r w:rsidRPr="00E66E12">
        <w:rPr>
          <w:rFonts w:asciiTheme="minorHAnsi" w:hAnsiTheme="minorHAnsi" w:cstheme="minorHAnsi"/>
          <w:b/>
          <w:bCs/>
        </w:rPr>
        <w:t xml:space="preserve"> </w:t>
      </w:r>
      <w:r w:rsidR="00C12BAC" w:rsidRPr="00E66E12">
        <w:rPr>
          <w:rFonts w:asciiTheme="minorHAnsi" w:hAnsiTheme="minorHAnsi" w:cstheme="minorHAnsi"/>
          <w:b/>
          <w:bCs/>
        </w:rPr>
        <w:t>2</w:t>
      </w:r>
      <w:r w:rsidR="00E66E12" w:rsidRPr="00E66E12">
        <w:rPr>
          <w:rFonts w:asciiTheme="minorHAnsi" w:hAnsiTheme="minorHAnsi" w:cstheme="minorHAnsi"/>
          <w:b/>
          <w:bCs/>
        </w:rPr>
        <w:t>7</w:t>
      </w:r>
      <w:r w:rsidR="004F2230" w:rsidRPr="00E66E12">
        <w:rPr>
          <w:rFonts w:asciiTheme="minorHAnsi" w:hAnsiTheme="minorHAnsi" w:cstheme="minorHAnsi"/>
          <w:b/>
          <w:bCs/>
        </w:rPr>
        <w:t xml:space="preserve"> </w:t>
      </w:r>
      <w:r w:rsidR="0009116D" w:rsidRPr="00E66E12">
        <w:rPr>
          <w:rFonts w:asciiTheme="minorHAnsi" w:hAnsiTheme="minorHAnsi" w:cstheme="minorHAnsi"/>
          <w:b/>
          <w:bCs/>
        </w:rPr>
        <w:t>marca</w:t>
      </w:r>
      <w:r w:rsidR="00B7222E" w:rsidRPr="00E66E12">
        <w:rPr>
          <w:rFonts w:asciiTheme="minorHAnsi" w:hAnsiTheme="minorHAnsi" w:cstheme="minorHAnsi"/>
          <w:b/>
          <w:bCs/>
        </w:rPr>
        <w:t xml:space="preserve"> 202</w:t>
      </w:r>
      <w:r w:rsidR="0009116D" w:rsidRPr="00E66E12">
        <w:rPr>
          <w:rFonts w:asciiTheme="minorHAnsi" w:hAnsiTheme="minorHAnsi" w:cstheme="minorHAnsi"/>
          <w:b/>
          <w:bCs/>
        </w:rPr>
        <w:t>5</w:t>
      </w:r>
      <w:r w:rsidR="00E1681D" w:rsidRPr="00E66E12">
        <w:rPr>
          <w:rFonts w:asciiTheme="minorHAnsi" w:hAnsiTheme="minorHAnsi" w:cstheme="minorHAnsi"/>
          <w:b/>
          <w:bCs/>
        </w:rPr>
        <w:t xml:space="preserve"> </w:t>
      </w:r>
      <w:r w:rsidRPr="00E66E12">
        <w:rPr>
          <w:rFonts w:asciiTheme="minorHAnsi" w:hAnsiTheme="minorHAnsi" w:cstheme="minorHAnsi"/>
          <w:b/>
          <w:bCs/>
        </w:rPr>
        <w:t>r</w:t>
      </w:r>
      <w:r w:rsidR="00122BE9" w:rsidRPr="00E66E12">
        <w:rPr>
          <w:rFonts w:asciiTheme="minorHAnsi" w:hAnsiTheme="minorHAnsi" w:cstheme="minorHAnsi"/>
          <w:b/>
          <w:bCs/>
        </w:rPr>
        <w:t>oku</w:t>
      </w:r>
      <w:r w:rsidRPr="00E66E12">
        <w:rPr>
          <w:rFonts w:asciiTheme="minorHAnsi" w:hAnsiTheme="minorHAnsi" w:cstheme="minorHAnsi"/>
        </w:rPr>
        <w:t xml:space="preserve"> o godz. </w:t>
      </w:r>
      <w:r w:rsidR="00590466" w:rsidRPr="00E66E12">
        <w:rPr>
          <w:rFonts w:asciiTheme="minorHAnsi" w:hAnsiTheme="minorHAnsi" w:cstheme="minorHAnsi"/>
        </w:rPr>
        <w:t>10</w:t>
      </w:r>
      <w:r w:rsidRPr="00E66E12">
        <w:rPr>
          <w:rFonts w:asciiTheme="minorHAnsi" w:hAnsiTheme="minorHAnsi" w:cstheme="minorHAnsi"/>
        </w:rPr>
        <w:t>:</w:t>
      </w:r>
      <w:r w:rsidR="000C76D9" w:rsidRPr="00E66E12">
        <w:rPr>
          <w:rFonts w:asciiTheme="minorHAnsi" w:hAnsiTheme="minorHAnsi" w:cstheme="minorHAnsi"/>
        </w:rPr>
        <w:t>05</w:t>
      </w:r>
      <w:r w:rsidRPr="00E66E12">
        <w:rPr>
          <w:rFonts w:asciiTheme="minorHAnsi" w:hAnsiTheme="minorHAnsi" w:cstheme="minorHAnsi"/>
        </w:rPr>
        <w:t>.</w:t>
      </w:r>
      <w:r w:rsidRPr="00E66E12">
        <w:t xml:space="preserve"> </w:t>
      </w:r>
      <w:r w:rsidRPr="00E66E12">
        <w:rPr>
          <w:rFonts w:asciiTheme="minorHAnsi" w:hAnsiTheme="minorHAnsi" w:cstheme="minorHAnsi"/>
        </w:rPr>
        <w:t xml:space="preserve">poprzez odszyfrowanie wczytanych na Platformie platformazakupowa.pl ofert pod adresem: </w:t>
      </w:r>
      <w:hyperlink r:id="rId9" w:history="1">
        <w:r w:rsidR="00C12BAC" w:rsidRPr="00E66E12">
          <w:rPr>
            <w:rStyle w:val="Hipercze"/>
            <w:rFonts w:asciiTheme="minorHAnsi" w:hAnsiTheme="minorHAnsi" w:cstheme="minorHAnsi"/>
          </w:rPr>
          <w:t>https://platformazakupowa.pl/transakcja/1075177</w:t>
        </w:r>
      </w:hyperlink>
      <w:r w:rsidR="00E1681D" w:rsidRPr="00E66E12">
        <w:rPr>
          <w:rFonts w:asciiTheme="minorHAnsi" w:hAnsiTheme="minorHAnsi" w:cstheme="minorHAnsi"/>
        </w:rPr>
        <w:t>.</w:t>
      </w:r>
    </w:p>
    <w:p w14:paraId="6F0BF6A8" w14:textId="17A5C2B6" w:rsidR="007F21FC" w:rsidRPr="00E66E12" w:rsidRDefault="007F21FC" w:rsidP="00827E12">
      <w:pPr>
        <w:pStyle w:val="Akapitzlist"/>
        <w:numPr>
          <w:ilvl w:val="0"/>
          <w:numId w:val="17"/>
        </w:numPr>
        <w:spacing w:line="276" w:lineRule="auto"/>
        <w:ind w:left="851" w:hanging="425"/>
        <w:jc w:val="both"/>
        <w:rPr>
          <w:rFonts w:asciiTheme="minorHAnsi" w:hAnsiTheme="minorHAnsi" w:cstheme="minorHAnsi"/>
        </w:rPr>
      </w:pPr>
      <w:r w:rsidRPr="00E66E12">
        <w:rPr>
          <w:rFonts w:asciiTheme="minorHAnsi" w:hAnsiTheme="minorHAnsi" w:cstheme="minorHAnsi"/>
        </w:rPr>
        <w:t>Otwarcie ofert jest niepubliczne.</w:t>
      </w:r>
    </w:p>
    <w:p w14:paraId="39027DE6" w14:textId="0FE03DBC" w:rsidR="007F21FC" w:rsidRPr="00E66E12" w:rsidRDefault="007F21FC" w:rsidP="00827E12">
      <w:pPr>
        <w:pStyle w:val="Akapitzlist"/>
        <w:numPr>
          <w:ilvl w:val="0"/>
          <w:numId w:val="17"/>
        </w:numPr>
        <w:spacing w:line="276" w:lineRule="auto"/>
        <w:ind w:left="851" w:hanging="425"/>
        <w:jc w:val="both"/>
        <w:rPr>
          <w:rFonts w:asciiTheme="minorHAnsi" w:hAnsiTheme="minorHAnsi" w:cstheme="minorHAnsi"/>
        </w:rPr>
      </w:pPr>
      <w:r w:rsidRPr="00E66E12">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Pr="00E66E12" w:rsidRDefault="007F21FC" w:rsidP="00827E12">
      <w:pPr>
        <w:pStyle w:val="Akapitzlist"/>
        <w:numPr>
          <w:ilvl w:val="0"/>
          <w:numId w:val="17"/>
        </w:numPr>
        <w:spacing w:line="276" w:lineRule="auto"/>
        <w:ind w:left="851" w:hanging="425"/>
        <w:jc w:val="both"/>
        <w:rPr>
          <w:rFonts w:asciiTheme="minorHAnsi" w:hAnsiTheme="minorHAnsi" w:cstheme="minorHAnsi"/>
        </w:rPr>
      </w:pPr>
      <w:r w:rsidRPr="00E66E12">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Pr="00E66E12" w:rsidRDefault="007F21FC" w:rsidP="00827E12">
      <w:pPr>
        <w:pStyle w:val="Akapitzlist"/>
        <w:numPr>
          <w:ilvl w:val="0"/>
          <w:numId w:val="17"/>
        </w:numPr>
        <w:spacing w:line="276" w:lineRule="auto"/>
        <w:ind w:left="851" w:hanging="425"/>
        <w:jc w:val="both"/>
        <w:rPr>
          <w:rFonts w:asciiTheme="minorHAnsi" w:hAnsiTheme="minorHAnsi" w:cstheme="minorHAnsi"/>
        </w:rPr>
      </w:pPr>
      <w:r w:rsidRPr="00E66E12">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E66E12" w:rsidRDefault="007F21FC" w:rsidP="00827E12">
      <w:pPr>
        <w:pStyle w:val="Akapitzlist"/>
        <w:numPr>
          <w:ilvl w:val="0"/>
          <w:numId w:val="17"/>
        </w:numPr>
        <w:spacing w:line="276" w:lineRule="auto"/>
        <w:ind w:left="851" w:hanging="425"/>
        <w:jc w:val="both"/>
        <w:rPr>
          <w:rFonts w:asciiTheme="minorHAnsi" w:hAnsiTheme="minorHAnsi" w:cstheme="minorHAnsi"/>
        </w:rPr>
      </w:pPr>
      <w:r w:rsidRPr="00E66E12">
        <w:rPr>
          <w:rFonts w:asciiTheme="minorHAnsi" w:hAnsiTheme="minorHAnsi" w:cstheme="minorHAnsi"/>
        </w:rPr>
        <w:t>Zamawiający odrzuca ofertę złożoną po terminie składania ofert.</w:t>
      </w:r>
    </w:p>
    <w:p w14:paraId="4CFC5C99" w14:textId="61DCD193" w:rsidR="004E5E89" w:rsidRPr="00E66E12" w:rsidRDefault="0009116D" w:rsidP="00827E12">
      <w:pPr>
        <w:pStyle w:val="Akapitzlist"/>
        <w:numPr>
          <w:ilvl w:val="1"/>
          <w:numId w:val="16"/>
        </w:numPr>
        <w:spacing w:line="276" w:lineRule="auto"/>
        <w:ind w:left="426" w:hanging="426"/>
        <w:jc w:val="both"/>
        <w:rPr>
          <w:rFonts w:asciiTheme="minorHAnsi" w:hAnsiTheme="minorHAnsi" w:cstheme="minorHAnsi"/>
          <w:b/>
          <w:bCs/>
        </w:rPr>
      </w:pPr>
      <w:r w:rsidRPr="00E66E12">
        <w:rPr>
          <w:rFonts w:asciiTheme="minorHAnsi" w:hAnsiTheme="minorHAnsi" w:cstheme="minorHAnsi"/>
          <w:b/>
          <w:bCs/>
        </w:rPr>
        <w:t>Termin na zadawanie pytań.</w:t>
      </w:r>
    </w:p>
    <w:p w14:paraId="2E4CF80B" w14:textId="04216C44" w:rsidR="007F21FC" w:rsidRPr="00E66E12" w:rsidRDefault="007F21FC" w:rsidP="00827E12">
      <w:pPr>
        <w:pStyle w:val="Akapitzlist"/>
        <w:numPr>
          <w:ilvl w:val="0"/>
          <w:numId w:val="18"/>
        </w:numPr>
        <w:spacing w:line="276" w:lineRule="auto"/>
        <w:ind w:left="851" w:hanging="425"/>
        <w:jc w:val="both"/>
        <w:rPr>
          <w:rFonts w:asciiTheme="minorHAnsi" w:hAnsiTheme="minorHAnsi" w:cstheme="minorHAnsi"/>
        </w:rPr>
      </w:pPr>
      <w:r w:rsidRPr="00E66E12">
        <w:rPr>
          <w:rFonts w:asciiTheme="minorHAnsi" w:hAnsiTheme="minorHAnsi" w:cstheme="minorHAnsi"/>
        </w:rPr>
        <w:t>Wykonawca może zwrócić się do</w:t>
      </w:r>
      <w:r w:rsidR="00183B26" w:rsidRPr="00E66E12">
        <w:rPr>
          <w:rFonts w:asciiTheme="minorHAnsi" w:hAnsiTheme="minorHAnsi" w:cstheme="minorHAnsi"/>
        </w:rPr>
        <w:t xml:space="preserve"> </w:t>
      </w:r>
      <w:r w:rsidRPr="00E66E12">
        <w:rPr>
          <w:rFonts w:asciiTheme="minorHAnsi" w:hAnsiTheme="minorHAnsi" w:cstheme="minorHAnsi"/>
        </w:rPr>
        <w:t>Zamawiającego z</w:t>
      </w:r>
      <w:r w:rsidR="00183B26" w:rsidRPr="00E66E12">
        <w:rPr>
          <w:rFonts w:asciiTheme="minorHAnsi" w:hAnsiTheme="minorHAnsi" w:cstheme="minorHAnsi"/>
        </w:rPr>
        <w:t xml:space="preserve"> </w:t>
      </w:r>
      <w:r w:rsidRPr="00E66E12">
        <w:rPr>
          <w:rFonts w:asciiTheme="minorHAnsi" w:hAnsiTheme="minorHAnsi" w:cstheme="minorHAnsi"/>
        </w:rPr>
        <w:t>wnioskiem</w:t>
      </w:r>
      <w:r w:rsidR="00183B26" w:rsidRPr="00E66E12">
        <w:rPr>
          <w:rFonts w:asciiTheme="minorHAnsi" w:hAnsiTheme="minorHAnsi" w:cstheme="minorHAnsi"/>
        </w:rPr>
        <w:t xml:space="preserve"> </w:t>
      </w:r>
      <w:r w:rsidRPr="00E66E12">
        <w:rPr>
          <w:rFonts w:asciiTheme="minorHAnsi" w:hAnsiTheme="minorHAnsi" w:cstheme="minorHAnsi"/>
        </w:rPr>
        <w:t>o wyjaśnienie treści SWZ za pośrednictwem Platformy</w:t>
      </w:r>
      <w:r w:rsidR="007435E8" w:rsidRPr="00E66E12">
        <w:rPr>
          <w:rFonts w:asciiTheme="minorHAnsi" w:hAnsiTheme="minorHAnsi" w:cstheme="minorHAnsi"/>
        </w:rPr>
        <w:t xml:space="preserve"> bez konieczności logowania się za pośrednictwem formularza „Wyślij wiadomość do zamawiającego”.</w:t>
      </w:r>
    </w:p>
    <w:p w14:paraId="009A518D" w14:textId="2A27354A" w:rsidR="00E1155E" w:rsidRPr="00E66E12" w:rsidRDefault="00E1155E" w:rsidP="00827E12">
      <w:pPr>
        <w:pStyle w:val="Akapitzlist"/>
        <w:numPr>
          <w:ilvl w:val="0"/>
          <w:numId w:val="18"/>
        </w:numPr>
        <w:spacing w:line="276" w:lineRule="auto"/>
        <w:ind w:left="851" w:hanging="425"/>
        <w:jc w:val="both"/>
        <w:rPr>
          <w:rFonts w:asciiTheme="minorHAnsi" w:hAnsiTheme="minorHAnsi" w:cstheme="minorHAnsi"/>
        </w:rPr>
      </w:pPr>
      <w:r w:rsidRPr="00E66E12">
        <w:rPr>
          <w:rFonts w:asciiTheme="minorHAnsi" w:hAnsiTheme="minorHAnsi" w:cstheme="minorHAnsi"/>
        </w:rPr>
        <w:t>Zamawiający</w:t>
      </w:r>
      <w:r w:rsidR="00183B26" w:rsidRPr="00E66E12">
        <w:rPr>
          <w:rFonts w:asciiTheme="minorHAnsi" w:hAnsiTheme="minorHAnsi" w:cstheme="minorHAnsi"/>
        </w:rPr>
        <w:t xml:space="preserve"> </w:t>
      </w:r>
      <w:r w:rsidRPr="00E66E12">
        <w:rPr>
          <w:rFonts w:asciiTheme="minorHAnsi" w:hAnsiTheme="minorHAnsi" w:cstheme="minorHAnsi"/>
        </w:rPr>
        <w:t>jest</w:t>
      </w:r>
      <w:r w:rsidR="00183B26" w:rsidRPr="00E66E12">
        <w:rPr>
          <w:rFonts w:asciiTheme="minorHAnsi" w:hAnsiTheme="minorHAnsi" w:cstheme="minorHAnsi"/>
        </w:rPr>
        <w:t xml:space="preserve"> </w:t>
      </w:r>
      <w:r w:rsidRPr="00E66E12">
        <w:rPr>
          <w:rFonts w:asciiTheme="minorHAnsi" w:hAnsiTheme="minorHAnsi" w:cstheme="minorHAnsi"/>
        </w:rPr>
        <w:t>obowiązany</w:t>
      </w:r>
      <w:r w:rsidR="00183B26" w:rsidRPr="00E66E12">
        <w:rPr>
          <w:rFonts w:asciiTheme="minorHAnsi" w:hAnsiTheme="minorHAnsi" w:cstheme="minorHAnsi"/>
        </w:rPr>
        <w:t xml:space="preserve"> </w:t>
      </w:r>
      <w:r w:rsidRPr="00E66E12">
        <w:rPr>
          <w:rFonts w:asciiTheme="minorHAnsi" w:hAnsiTheme="minorHAnsi" w:cstheme="minorHAnsi"/>
        </w:rPr>
        <w:t>udzielić</w:t>
      </w:r>
      <w:r w:rsidR="00183B26" w:rsidRPr="00E66E12">
        <w:rPr>
          <w:rFonts w:asciiTheme="minorHAnsi" w:hAnsiTheme="minorHAnsi" w:cstheme="minorHAnsi"/>
        </w:rPr>
        <w:t xml:space="preserve"> </w:t>
      </w:r>
      <w:r w:rsidRPr="00E66E12">
        <w:rPr>
          <w:rFonts w:asciiTheme="minorHAnsi" w:hAnsiTheme="minorHAnsi" w:cstheme="minorHAnsi"/>
        </w:rPr>
        <w:t>wyjaśnień</w:t>
      </w:r>
      <w:r w:rsidR="00183B26" w:rsidRPr="00E66E12">
        <w:rPr>
          <w:rFonts w:asciiTheme="minorHAnsi" w:hAnsiTheme="minorHAnsi" w:cstheme="minorHAnsi"/>
        </w:rPr>
        <w:t xml:space="preserve"> </w:t>
      </w:r>
      <w:r w:rsidRPr="00E66E12">
        <w:rPr>
          <w:rFonts w:asciiTheme="minorHAnsi" w:hAnsiTheme="minorHAnsi" w:cstheme="minorHAnsi"/>
        </w:rPr>
        <w:t>niezwłocznie,</w:t>
      </w:r>
      <w:r w:rsidR="00183B26" w:rsidRPr="00E66E12">
        <w:rPr>
          <w:rFonts w:asciiTheme="minorHAnsi" w:hAnsiTheme="minorHAnsi" w:cstheme="minorHAnsi"/>
        </w:rPr>
        <w:t xml:space="preserve"> </w:t>
      </w:r>
      <w:r w:rsidRPr="00E66E12">
        <w:rPr>
          <w:rFonts w:asciiTheme="minorHAnsi" w:hAnsiTheme="minorHAnsi" w:cstheme="minorHAnsi"/>
        </w:rPr>
        <w:t>jednak</w:t>
      </w:r>
      <w:r w:rsidR="00183B26" w:rsidRPr="00E66E12">
        <w:rPr>
          <w:rFonts w:asciiTheme="minorHAnsi" w:hAnsiTheme="minorHAnsi" w:cstheme="minorHAnsi"/>
        </w:rPr>
        <w:t xml:space="preserve"> </w:t>
      </w:r>
      <w:r w:rsidRPr="00E66E12">
        <w:rPr>
          <w:rFonts w:asciiTheme="minorHAnsi" w:hAnsiTheme="minorHAnsi" w:cstheme="minorHAnsi"/>
        </w:rPr>
        <w:t>nie później niż na 2 dni robocze przed upływem terminu składania ofert pod</w:t>
      </w:r>
      <w:r w:rsidR="00183B26" w:rsidRPr="00E66E12">
        <w:rPr>
          <w:rFonts w:asciiTheme="minorHAnsi" w:hAnsiTheme="minorHAnsi" w:cstheme="minorHAnsi"/>
        </w:rPr>
        <w:t xml:space="preserve"> </w:t>
      </w:r>
      <w:r w:rsidRPr="00E66E12">
        <w:rPr>
          <w:rFonts w:asciiTheme="minorHAnsi" w:hAnsiTheme="minorHAnsi" w:cstheme="minorHAnsi"/>
        </w:rPr>
        <w:t>warunkiem</w:t>
      </w:r>
      <w:r w:rsidR="00183B26" w:rsidRPr="00E66E12">
        <w:rPr>
          <w:rFonts w:asciiTheme="minorHAnsi" w:hAnsiTheme="minorHAnsi" w:cstheme="minorHAnsi"/>
        </w:rPr>
        <w:t xml:space="preserve"> </w:t>
      </w:r>
      <w:r w:rsidRPr="00E66E12">
        <w:rPr>
          <w:rFonts w:asciiTheme="minorHAnsi" w:hAnsiTheme="minorHAnsi" w:cstheme="minorHAnsi"/>
        </w:rPr>
        <w:t>że</w:t>
      </w:r>
      <w:r w:rsidR="00183B26" w:rsidRPr="00E66E12">
        <w:rPr>
          <w:rFonts w:asciiTheme="minorHAnsi" w:hAnsiTheme="minorHAnsi" w:cstheme="minorHAnsi"/>
        </w:rPr>
        <w:t xml:space="preserve"> </w:t>
      </w:r>
      <w:r w:rsidRPr="00E66E12">
        <w:rPr>
          <w:rFonts w:asciiTheme="minorHAnsi" w:hAnsiTheme="minorHAnsi" w:cstheme="minorHAnsi"/>
        </w:rPr>
        <w:t>wniosek o wyjaśnienie treści SWZ wpłynął do Zamawiającego nie później niż na 4 dni</w:t>
      </w:r>
      <w:r w:rsidR="00183B26" w:rsidRPr="00E66E12">
        <w:rPr>
          <w:rFonts w:asciiTheme="minorHAnsi" w:hAnsiTheme="minorHAnsi" w:cstheme="minorHAnsi"/>
        </w:rPr>
        <w:t xml:space="preserve"> </w:t>
      </w:r>
      <w:r w:rsidRPr="00E66E12">
        <w:rPr>
          <w:rFonts w:asciiTheme="minorHAnsi" w:hAnsiTheme="minorHAnsi" w:cstheme="minorHAnsi"/>
        </w:rPr>
        <w:t>przed</w:t>
      </w:r>
      <w:r w:rsidR="00183B26" w:rsidRPr="00E66E12">
        <w:rPr>
          <w:rFonts w:asciiTheme="minorHAnsi" w:hAnsiTheme="minorHAnsi" w:cstheme="minorHAnsi"/>
        </w:rPr>
        <w:t xml:space="preserve"> </w:t>
      </w:r>
      <w:r w:rsidRPr="00E66E12">
        <w:rPr>
          <w:rFonts w:asciiTheme="minorHAnsi" w:hAnsiTheme="minorHAnsi" w:cstheme="minorHAnsi"/>
        </w:rPr>
        <w:t>upływem</w:t>
      </w:r>
      <w:r w:rsidR="00183B26" w:rsidRPr="00E66E12">
        <w:rPr>
          <w:rFonts w:asciiTheme="minorHAnsi" w:hAnsiTheme="minorHAnsi" w:cstheme="minorHAnsi"/>
        </w:rPr>
        <w:t xml:space="preserve"> </w:t>
      </w:r>
      <w:r w:rsidRPr="00E66E12">
        <w:rPr>
          <w:rFonts w:asciiTheme="minorHAnsi" w:hAnsiTheme="minorHAnsi" w:cstheme="minorHAnsi"/>
        </w:rPr>
        <w:t>terminu</w:t>
      </w:r>
      <w:r w:rsidR="00183B26" w:rsidRPr="00E66E12">
        <w:rPr>
          <w:rFonts w:asciiTheme="minorHAnsi" w:hAnsiTheme="minorHAnsi" w:cstheme="minorHAnsi"/>
        </w:rPr>
        <w:t xml:space="preserve"> </w:t>
      </w:r>
      <w:r w:rsidRPr="00E66E12">
        <w:rPr>
          <w:rFonts w:asciiTheme="minorHAnsi" w:hAnsiTheme="minorHAnsi" w:cstheme="minorHAnsi"/>
        </w:rPr>
        <w:t>składania</w:t>
      </w:r>
      <w:r w:rsidR="00183B26" w:rsidRPr="00E66E12">
        <w:rPr>
          <w:rFonts w:asciiTheme="minorHAnsi" w:hAnsiTheme="minorHAnsi" w:cstheme="minorHAnsi"/>
        </w:rPr>
        <w:t xml:space="preserve"> </w:t>
      </w:r>
      <w:r w:rsidRPr="00E66E12">
        <w:rPr>
          <w:rFonts w:asciiTheme="minorHAnsi" w:hAnsiTheme="minorHAnsi" w:cstheme="minorHAnsi"/>
        </w:rPr>
        <w:t>ofert.</w:t>
      </w:r>
    </w:p>
    <w:p w14:paraId="0AE4E3CA" w14:textId="7DC80999" w:rsidR="007435E8" w:rsidRPr="00E66E12" w:rsidRDefault="007435E8" w:rsidP="00827E12">
      <w:pPr>
        <w:pStyle w:val="Akapitzlist"/>
        <w:numPr>
          <w:ilvl w:val="0"/>
          <w:numId w:val="18"/>
        </w:numPr>
        <w:spacing w:line="276" w:lineRule="auto"/>
        <w:ind w:left="851" w:hanging="425"/>
        <w:jc w:val="both"/>
        <w:rPr>
          <w:rFonts w:asciiTheme="minorHAnsi" w:hAnsiTheme="minorHAnsi" w:cstheme="minorHAnsi"/>
        </w:rPr>
      </w:pPr>
      <w:r w:rsidRPr="00E66E12">
        <w:rPr>
          <w:rFonts w:asciiTheme="minorHAnsi" w:hAnsiTheme="minorHAnsi" w:cstheme="minorHAnsi"/>
        </w:rPr>
        <w:t xml:space="preserve">Treść pytań wraz z wyjaśnieniami Zamawiający udostępni, bez ujawniania źródła zapytania, na stronie internetowej prowadzonego postępowania: </w:t>
      </w:r>
      <w:hyperlink r:id="rId10" w:history="1">
        <w:r w:rsidR="00C12BAC" w:rsidRPr="00E66E12">
          <w:rPr>
            <w:rStyle w:val="Hipercze"/>
            <w:rFonts w:asciiTheme="minorHAnsi" w:hAnsiTheme="minorHAnsi" w:cstheme="minorHAnsi"/>
          </w:rPr>
          <w:t>https://platformazakupowa.pl/transakcja/1075177</w:t>
        </w:r>
      </w:hyperlink>
      <w:r w:rsidR="00C12BAC" w:rsidRPr="00E66E12">
        <w:rPr>
          <w:rFonts w:asciiTheme="minorHAnsi" w:hAnsiTheme="minorHAnsi" w:cstheme="minorHAnsi"/>
        </w:rPr>
        <w:t>.</w:t>
      </w:r>
    </w:p>
    <w:p w14:paraId="07C486EF" w14:textId="4D33D30A" w:rsidR="005104DD" w:rsidRPr="00E66E12" w:rsidRDefault="005104DD" w:rsidP="00827E12">
      <w:pPr>
        <w:pStyle w:val="Akapitzlist"/>
        <w:numPr>
          <w:ilvl w:val="0"/>
          <w:numId w:val="18"/>
        </w:numPr>
        <w:spacing w:line="276" w:lineRule="auto"/>
        <w:ind w:left="851" w:hanging="425"/>
        <w:jc w:val="both"/>
        <w:rPr>
          <w:rFonts w:asciiTheme="minorHAnsi" w:hAnsiTheme="minorHAnsi" w:cstheme="minorHAnsi"/>
        </w:rPr>
      </w:pPr>
      <w:r w:rsidRPr="00E66E12">
        <w:rPr>
          <w:rFonts w:asciiTheme="minorHAnsi" w:hAnsiTheme="minorHAnsi" w:cstheme="minorHAnsi"/>
        </w:rPr>
        <w:t xml:space="preserve">Jeżeli Zamawiający nie udzieli wyjaśnień w terminie, o którym mowa w </w:t>
      </w:r>
      <w:r w:rsidR="004F4E75" w:rsidRPr="00E66E12">
        <w:rPr>
          <w:rFonts w:asciiTheme="minorHAnsi" w:hAnsiTheme="minorHAnsi" w:cstheme="minorHAnsi"/>
        </w:rPr>
        <w:t xml:space="preserve">rozdziale III </w:t>
      </w:r>
      <w:r w:rsidR="00352A09" w:rsidRPr="00E66E12">
        <w:rPr>
          <w:rFonts w:asciiTheme="minorHAnsi" w:hAnsiTheme="minorHAnsi" w:cstheme="minorHAnsi"/>
        </w:rPr>
        <w:t>ust. 4 pkt 2) SWZ</w:t>
      </w:r>
      <w:r w:rsidRPr="00E66E12">
        <w:rPr>
          <w:rFonts w:asciiTheme="minorHAnsi" w:hAnsiTheme="minorHAnsi" w:cstheme="minorHAnsi"/>
        </w:rPr>
        <w:t>, przedłuża termin składania ofert o czas</w:t>
      </w:r>
      <w:r w:rsidR="00183B26" w:rsidRPr="00E66E12">
        <w:rPr>
          <w:rFonts w:asciiTheme="minorHAnsi" w:hAnsiTheme="minorHAnsi" w:cstheme="minorHAnsi"/>
        </w:rPr>
        <w:t xml:space="preserve"> </w:t>
      </w:r>
      <w:r w:rsidRPr="00E66E12">
        <w:rPr>
          <w:rFonts w:asciiTheme="minorHAnsi" w:hAnsiTheme="minorHAnsi" w:cstheme="minorHAnsi"/>
        </w:rPr>
        <w:t>niezbędny</w:t>
      </w:r>
      <w:r w:rsidR="00183B26" w:rsidRPr="00E66E12">
        <w:rPr>
          <w:rFonts w:asciiTheme="minorHAnsi" w:hAnsiTheme="minorHAnsi" w:cstheme="minorHAnsi"/>
        </w:rPr>
        <w:t xml:space="preserve"> </w:t>
      </w:r>
      <w:r w:rsidRPr="00E66E12">
        <w:rPr>
          <w:rFonts w:asciiTheme="minorHAnsi" w:hAnsiTheme="minorHAnsi" w:cstheme="minorHAnsi"/>
        </w:rPr>
        <w:t>do</w:t>
      </w:r>
      <w:r w:rsidR="00183B26" w:rsidRPr="00E66E12">
        <w:rPr>
          <w:rFonts w:asciiTheme="minorHAnsi" w:hAnsiTheme="minorHAnsi" w:cstheme="minorHAnsi"/>
        </w:rPr>
        <w:t xml:space="preserve"> </w:t>
      </w:r>
      <w:r w:rsidRPr="00E66E12">
        <w:rPr>
          <w:rFonts w:asciiTheme="minorHAnsi" w:hAnsiTheme="minorHAnsi" w:cstheme="minorHAnsi"/>
        </w:rPr>
        <w:t>zapoznania</w:t>
      </w:r>
      <w:r w:rsidR="00183B26" w:rsidRPr="00E66E12">
        <w:rPr>
          <w:rFonts w:asciiTheme="minorHAnsi" w:hAnsiTheme="minorHAnsi" w:cstheme="minorHAnsi"/>
        </w:rPr>
        <w:t xml:space="preserve"> </w:t>
      </w:r>
      <w:r w:rsidRPr="00E66E12">
        <w:rPr>
          <w:rFonts w:asciiTheme="minorHAnsi" w:hAnsiTheme="minorHAnsi" w:cstheme="minorHAnsi"/>
        </w:rPr>
        <w:t>się</w:t>
      </w:r>
      <w:r w:rsidR="00183B26" w:rsidRPr="00E66E12">
        <w:rPr>
          <w:rFonts w:asciiTheme="minorHAnsi" w:hAnsiTheme="minorHAnsi" w:cstheme="minorHAnsi"/>
        </w:rPr>
        <w:t xml:space="preserve"> </w:t>
      </w:r>
      <w:r w:rsidRPr="00E66E12">
        <w:rPr>
          <w:rFonts w:asciiTheme="minorHAnsi" w:hAnsiTheme="minorHAnsi" w:cstheme="minorHAnsi"/>
        </w:rPr>
        <w:t>wszystkich</w:t>
      </w:r>
      <w:r w:rsidR="00183B26" w:rsidRPr="00E66E12">
        <w:rPr>
          <w:rFonts w:asciiTheme="minorHAnsi" w:hAnsiTheme="minorHAnsi" w:cstheme="minorHAnsi"/>
        </w:rPr>
        <w:t xml:space="preserve"> </w:t>
      </w:r>
      <w:r w:rsidRPr="00E66E12">
        <w:rPr>
          <w:rFonts w:asciiTheme="minorHAnsi" w:hAnsiTheme="minorHAnsi" w:cstheme="minorHAnsi"/>
        </w:rPr>
        <w:t>zainteresowanych</w:t>
      </w:r>
      <w:r w:rsidR="00183B26" w:rsidRPr="00E66E12">
        <w:rPr>
          <w:rFonts w:asciiTheme="minorHAnsi" w:hAnsiTheme="minorHAnsi" w:cstheme="minorHAnsi"/>
        </w:rPr>
        <w:t xml:space="preserve"> </w:t>
      </w:r>
      <w:r w:rsidRPr="00E66E12">
        <w:rPr>
          <w:rFonts w:asciiTheme="minorHAnsi" w:hAnsiTheme="minorHAnsi" w:cstheme="minorHAnsi"/>
        </w:rPr>
        <w:t>Wykonawców</w:t>
      </w:r>
      <w:r w:rsidR="00183B26" w:rsidRPr="00E66E12">
        <w:rPr>
          <w:rFonts w:asciiTheme="minorHAnsi" w:hAnsiTheme="minorHAnsi" w:cstheme="minorHAnsi"/>
        </w:rPr>
        <w:t xml:space="preserve"> </w:t>
      </w:r>
      <w:r w:rsidRPr="00E66E12">
        <w:rPr>
          <w:rFonts w:asciiTheme="minorHAnsi" w:hAnsiTheme="minorHAnsi" w:cstheme="minorHAnsi"/>
        </w:rPr>
        <w:t>z wyjaśnieniami niezbędnymi do należytego przygotowania i złożenia odpowiednio ofert.</w:t>
      </w:r>
    </w:p>
    <w:p w14:paraId="42B307E7" w14:textId="0FDFB03A" w:rsidR="007435E8" w:rsidRPr="00E66E12" w:rsidRDefault="007435E8" w:rsidP="00827E12">
      <w:pPr>
        <w:pStyle w:val="Akapitzlist"/>
        <w:numPr>
          <w:ilvl w:val="0"/>
          <w:numId w:val="18"/>
        </w:numPr>
        <w:spacing w:line="276" w:lineRule="auto"/>
        <w:ind w:left="851" w:hanging="425"/>
        <w:jc w:val="both"/>
        <w:rPr>
          <w:rFonts w:asciiTheme="minorHAnsi" w:hAnsiTheme="minorHAnsi" w:cstheme="minorHAnsi"/>
        </w:rPr>
      </w:pPr>
      <w:r w:rsidRPr="00E66E12">
        <w:rPr>
          <w:rFonts w:asciiTheme="minorHAnsi" w:hAnsiTheme="minorHAnsi" w:cstheme="minorHAnsi"/>
        </w:rPr>
        <w:t xml:space="preserve">Przedłużenie terminu składania ofert nie wpływa na bieg terminu składania wniosku, o którym mowa w </w:t>
      </w:r>
      <w:r w:rsidR="004F4E75" w:rsidRPr="00E66E12">
        <w:rPr>
          <w:rFonts w:asciiTheme="minorHAnsi" w:hAnsiTheme="minorHAnsi" w:cstheme="minorHAnsi"/>
        </w:rPr>
        <w:t xml:space="preserve">rozdziale III </w:t>
      </w:r>
      <w:r w:rsidR="00352A09" w:rsidRPr="00E66E12">
        <w:rPr>
          <w:rFonts w:asciiTheme="minorHAnsi" w:hAnsiTheme="minorHAnsi" w:cstheme="minorHAnsi"/>
        </w:rPr>
        <w:t>ust. 4 pkt 2) SWZ</w:t>
      </w:r>
      <w:r w:rsidRPr="00E66E12">
        <w:rPr>
          <w:rFonts w:asciiTheme="minorHAnsi" w:hAnsiTheme="minorHAnsi" w:cstheme="minorHAnsi"/>
        </w:rPr>
        <w:t>.</w:t>
      </w:r>
    </w:p>
    <w:p w14:paraId="77AD7FC7" w14:textId="5D1FD1E5" w:rsidR="005104DD" w:rsidRPr="00E66E12" w:rsidRDefault="005104DD" w:rsidP="00827E12">
      <w:pPr>
        <w:pStyle w:val="Akapitzlist"/>
        <w:numPr>
          <w:ilvl w:val="0"/>
          <w:numId w:val="18"/>
        </w:numPr>
        <w:spacing w:line="276" w:lineRule="auto"/>
        <w:ind w:left="851" w:hanging="425"/>
        <w:jc w:val="both"/>
        <w:rPr>
          <w:rFonts w:asciiTheme="minorHAnsi" w:hAnsiTheme="minorHAnsi" w:cstheme="minorHAnsi"/>
        </w:rPr>
      </w:pPr>
      <w:r w:rsidRPr="00E66E12">
        <w:rPr>
          <w:rFonts w:asciiTheme="minorHAnsi" w:hAnsiTheme="minorHAnsi" w:cstheme="minorHAnsi"/>
        </w:rPr>
        <w:t>W</w:t>
      </w:r>
      <w:r w:rsidR="00183B26" w:rsidRPr="00E66E12">
        <w:rPr>
          <w:rFonts w:asciiTheme="minorHAnsi" w:hAnsiTheme="minorHAnsi" w:cstheme="minorHAnsi"/>
        </w:rPr>
        <w:t xml:space="preserve"> </w:t>
      </w:r>
      <w:r w:rsidRPr="00E66E12">
        <w:rPr>
          <w:rFonts w:asciiTheme="minorHAnsi" w:hAnsiTheme="minorHAnsi" w:cstheme="minorHAnsi"/>
        </w:rPr>
        <w:t>przypadku</w:t>
      </w:r>
      <w:r w:rsidR="00183B26" w:rsidRPr="00E66E12">
        <w:rPr>
          <w:rFonts w:asciiTheme="minorHAnsi" w:hAnsiTheme="minorHAnsi" w:cstheme="minorHAnsi"/>
        </w:rPr>
        <w:t xml:space="preserve"> </w:t>
      </w:r>
      <w:r w:rsidRPr="00E66E12">
        <w:rPr>
          <w:rFonts w:asciiTheme="minorHAnsi" w:hAnsiTheme="minorHAnsi" w:cstheme="minorHAnsi"/>
        </w:rPr>
        <w:t>gdy</w:t>
      </w:r>
      <w:r w:rsidR="00183B26" w:rsidRPr="00E66E12">
        <w:rPr>
          <w:rFonts w:asciiTheme="minorHAnsi" w:hAnsiTheme="minorHAnsi" w:cstheme="minorHAnsi"/>
        </w:rPr>
        <w:t xml:space="preserve"> </w:t>
      </w:r>
      <w:r w:rsidRPr="00E66E12">
        <w:rPr>
          <w:rFonts w:asciiTheme="minorHAnsi" w:hAnsiTheme="minorHAnsi" w:cstheme="minorHAnsi"/>
        </w:rPr>
        <w:t>wniosek</w:t>
      </w:r>
      <w:r w:rsidR="00183B26" w:rsidRPr="00E66E12">
        <w:rPr>
          <w:rFonts w:asciiTheme="minorHAnsi" w:hAnsiTheme="minorHAnsi" w:cstheme="minorHAnsi"/>
        </w:rPr>
        <w:t xml:space="preserve"> </w:t>
      </w:r>
      <w:r w:rsidRPr="00E66E12">
        <w:rPr>
          <w:rFonts w:asciiTheme="minorHAnsi" w:hAnsiTheme="minorHAnsi" w:cstheme="minorHAnsi"/>
        </w:rPr>
        <w:t>o</w:t>
      </w:r>
      <w:r w:rsidR="00183B26" w:rsidRPr="00E66E12">
        <w:rPr>
          <w:rFonts w:asciiTheme="minorHAnsi" w:hAnsiTheme="minorHAnsi" w:cstheme="minorHAnsi"/>
        </w:rPr>
        <w:t xml:space="preserve"> </w:t>
      </w:r>
      <w:r w:rsidRPr="00E66E12">
        <w:rPr>
          <w:rFonts w:asciiTheme="minorHAnsi" w:hAnsiTheme="minorHAnsi" w:cstheme="minorHAnsi"/>
        </w:rPr>
        <w:t>wyjaśnienie</w:t>
      </w:r>
      <w:r w:rsidR="00183B26" w:rsidRPr="00E66E12">
        <w:rPr>
          <w:rFonts w:asciiTheme="minorHAnsi" w:hAnsiTheme="minorHAnsi" w:cstheme="minorHAnsi"/>
        </w:rPr>
        <w:t xml:space="preserve"> </w:t>
      </w:r>
      <w:r w:rsidRPr="00E66E12">
        <w:rPr>
          <w:rFonts w:asciiTheme="minorHAnsi" w:hAnsiTheme="minorHAnsi" w:cstheme="minorHAnsi"/>
        </w:rPr>
        <w:t>treści</w:t>
      </w:r>
      <w:r w:rsidR="00183B26" w:rsidRPr="00E66E12">
        <w:rPr>
          <w:rFonts w:asciiTheme="minorHAnsi" w:hAnsiTheme="minorHAnsi" w:cstheme="minorHAnsi"/>
        </w:rPr>
        <w:t xml:space="preserve"> </w:t>
      </w:r>
      <w:r w:rsidRPr="00E66E12">
        <w:rPr>
          <w:rFonts w:asciiTheme="minorHAnsi" w:hAnsiTheme="minorHAnsi" w:cstheme="minorHAnsi"/>
        </w:rPr>
        <w:t>SWZ</w:t>
      </w:r>
      <w:r w:rsidR="00183B26" w:rsidRPr="00E66E12">
        <w:rPr>
          <w:rFonts w:asciiTheme="minorHAnsi" w:hAnsiTheme="minorHAnsi" w:cstheme="minorHAnsi"/>
        </w:rPr>
        <w:t xml:space="preserve"> </w:t>
      </w:r>
      <w:r w:rsidRPr="00E66E12">
        <w:rPr>
          <w:rFonts w:asciiTheme="minorHAnsi" w:hAnsiTheme="minorHAnsi" w:cstheme="minorHAnsi"/>
        </w:rPr>
        <w:t>nie</w:t>
      </w:r>
      <w:r w:rsidR="00183B26" w:rsidRPr="00E66E12">
        <w:rPr>
          <w:rFonts w:asciiTheme="minorHAnsi" w:hAnsiTheme="minorHAnsi" w:cstheme="minorHAnsi"/>
        </w:rPr>
        <w:t xml:space="preserve"> </w:t>
      </w:r>
      <w:r w:rsidRPr="00E66E12">
        <w:rPr>
          <w:rFonts w:asciiTheme="minorHAnsi" w:hAnsiTheme="minorHAnsi" w:cstheme="minorHAnsi"/>
        </w:rPr>
        <w:t>wpłynął</w:t>
      </w:r>
      <w:r w:rsidR="00183B26" w:rsidRPr="00E66E12">
        <w:rPr>
          <w:rFonts w:asciiTheme="minorHAnsi" w:hAnsiTheme="minorHAnsi" w:cstheme="minorHAnsi"/>
        </w:rPr>
        <w:t xml:space="preserve"> </w:t>
      </w:r>
      <w:r w:rsidRPr="00E66E12">
        <w:rPr>
          <w:rFonts w:asciiTheme="minorHAnsi" w:hAnsiTheme="minorHAnsi" w:cstheme="minorHAnsi"/>
        </w:rPr>
        <w:t>w</w:t>
      </w:r>
      <w:r w:rsidR="00183B26" w:rsidRPr="00E66E12">
        <w:rPr>
          <w:rFonts w:asciiTheme="minorHAnsi" w:hAnsiTheme="minorHAnsi" w:cstheme="minorHAnsi"/>
        </w:rPr>
        <w:t xml:space="preserve"> </w:t>
      </w:r>
      <w:r w:rsidRPr="00E66E12">
        <w:rPr>
          <w:rFonts w:asciiTheme="minorHAnsi" w:hAnsiTheme="minorHAnsi" w:cstheme="minorHAnsi"/>
        </w:rPr>
        <w:t>terminie,</w:t>
      </w:r>
      <w:r w:rsidR="00183B26" w:rsidRPr="00E66E12">
        <w:rPr>
          <w:rFonts w:asciiTheme="minorHAnsi" w:hAnsiTheme="minorHAnsi" w:cstheme="minorHAnsi"/>
        </w:rPr>
        <w:t xml:space="preserve"> </w:t>
      </w:r>
      <w:r w:rsidRPr="00E66E12">
        <w:rPr>
          <w:rFonts w:asciiTheme="minorHAnsi" w:hAnsiTheme="minorHAnsi" w:cstheme="minorHAnsi"/>
        </w:rPr>
        <w:t>o</w:t>
      </w:r>
      <w:r w:rsidR="00183B26" w:rsidRPr="00E66E12">
        <w:rPr>
          <w:rFonts w:asciiTheme="minorHAnsi" w:hAnsiTheme="minorHAnsi" w:cstheme="minorHAnsi"/>
        </w:rPr>
        <w:t xml:space="preserve"> </w:t>
      </w:r>
      <w:r w:rsidRPr="00E66E12">
        <w:rPr>
          <w:rFonts w:asciiTheme="minorHAnsi" w:hAnsiTheme="minorHAnsi" w:cstheme="minorHAnsi"/>
        </w:rPr>
        <w:t>którym</w:t>
      </w:r>
      <w:r w:rsidR="00183B26" w:rsidRPr="00E66E12">
        <w:rPr>
          <w:rFonts w:asciiTheme="minorHAnsi" w:hAnsiTheme="minorHAnsi" w:cstheme="minorHAnsi"/>
        </w:rPr>
        <w:t xml:space="preserve"> </w:t>
      </w:r>
      <w:r w:rsidRPr="00E66E12">
        <w:rPr>
          <w:rFonts w:asciiTheme="minorHAnsi" w:hAnsiTheme="minorHAnsi" w:cstheme="minorHAnsi"/>
        </w:rPr>
        <w:t>mowa</w:t>
      </w:r>
      <w:r w:rsidR="00183B26" w:rsidRPr="00E66E12">
        <w:rPr>
          <w:rFonts w:asciiTheme="minorHAnsi" w:hAnsiTheme="minorHAnsi" w:cstheme="minorHAnsi"/>
        </w:rPr>
        <w:t xml:space="preserve"> </w:t>
      </w:r>
      <w:r w:rsidRPr="00E66E12">
        <w:rPr>
          <w:rFonts w:asciiTheme="minorHAnsi" w:hAnsiTheme="minorHAnsi" w:cstheme="minorHAnsi"/>
        </w:rPr>
        <w:t>w</w:t>
      </w:r>
      <w:r w:rsidR="00183B26" w:rsidRPr="00E66E12">
        <w:rPr>
          <w:rFonts w:asciiTheme="minorHAnsi" w:hAnsiTheme="minorHAnsi" w:cstheme="minorHAnsi"/>
        </w:rPr>
        <w:t xml:space="preserve"> </w:t>
      </w:r>
      <w:r w:rsidR="004F4E75" w:rsidRPr="00E66E12">
        <w:rPr>
          <w:rFonts w:asciiTheme="minorHAnsi" w:hAnsiTheme="minorHAnsi" w:cstheme="minorHAnsi"/>
        </w:rPr>
        <w:t xml:space="preserve">rozdziale III </w:t>
      </w:r>
      <w:r w:rsidR="00352A09" w:rsidRPr="00E66E12">
        <w:rPr>
          <w:rFonts w:asciiTheme="minorHAnsi" w:hAnsiTheme="minorHAnsi" w:cstheme="minorHAnsi"/>
        </w:rPr>
        <w:t>ust. 4 pkt 2) SWZ</w:t>
      </w:r>
      <w:r w:rsidRPr="00E66E12">
        <w:rPr>
          <w:rFonts w:asciiTheme="minorHAnsi" w:hAnsiTheme="minorHAnsi" w:cstheme="minorHAnsi"/>
        </w:rPr>
        <w:t>,</w:t>
      </w:r>
      <w:r w:rsidR="00183B26" w:rsidRPr="00E66E12">
        <w:rPr>
          <w:rFonts w:asciiTheme="minorHAnsi" w:hAnsiTheme="minorHAnsi" w:cstheme="minorHAnsi"/>
        </w:rPr>
        <w:t xml:space="preserve"> </w:t>
      </w:r>
      <w:r w:rsidRPr="00E66E12">
        <w:rPr>
          <w:rFonts w:asciiTheme="minorHAnsi" w:hAnsiTheme="minorHAnsi" w:cstheme="minorHAnsi"/>
        </w:rPr>
        <w:t>Zamawiający</w:t>
      </w:r>
      <w:r w:rsidR="00183B26" w:rsidRPr="00E66E12">
        <w:rPr>
          <w:rFonts w:asciiTheme="minorHAnsi" w:hAnsiTheme="minorHAnsi" w:cstheme="minorHAnsi"/>
        </w:rPr>
        <w:t xml:space="preserve"> </w:t>
      </w:r>
      <w:r w:rsidRPr="00E66E12">
        <w:rPr>
          <w:rFonts w:asciiTheme="minorHAnsi" w:hAnsiTheme="minorHAnsi" w:cstheme="minorHAnsi"/>
        </w:rPr>
        <w:t>nie</w:t>
      </w:r>
      <w:r w:rsidR="00183B26" w:rsidRPr="00E66E12">
        <w:rPr>
          <w:rFonts w:asciiTheme="minorHAnsi" w:hAnsiTheme="minorHAnsi" w:cstheme="minorHAnsi"/>
        </w:rPr>
        <w:t xml:space="preserve"> </w:t>
      </w:r>
      <w:r w:rsidRPr="00E66E12">
        <w:rPr>
          <w:rFonts w:asciiTheme="minorHAnsi" w:hAnsiTheme="minorHAnsi" w:cstheme="minorHAnsi"/>
        </w:rPr>
        <w:t>ma obowiązku udzielania wyjaśnień SWZ oraz obowiązku przedłużenia terminu składania ofert.</w:t>
      </w:r>
    </w:p>
    <w:p w14:paraId="05858A93" w14:textId="7667834B" w:rsidR="003C172E" w:rsidRPr="00E66E12" w:rsidRDefault="00011A9A" w:rsidP="00827E12">
      <w:pPr>
        <w:pStyle w:val="Akapitzlist"/>
        <w:numPr>
          <w:ilvl w:val="1"/>
          <w:numId w:val="16"/>
        </w:numPr>
        <w:spacing w:line="276" w:lineRule="auto"/>
        <w:ind w:left="426" w:hanging="426"/>
        <w:jc w:val="both"/>
        <w:rPr>
          <w:rFonts w:asciiTheme="minorHAnsi" w:hAnsiTheme="minorHAnsi" w:cstheme="minorHAnsi"/>
          <w:b/>
          <w:bCs/>
        </w:rPr>
      </w:pPr>
      <w:r w:rsidRPr="00E66E12">
        <w:rPr>
          <w:rFonts w:asciiTheme="minorHAnsi" w:hAnsiTheme="minorHAnsi" w:cstheme="minorHAnsi"/>
          <w:b/>
          <w:bCs/>
        </w:rPr>
        <w:t>Termin związania ofertą</w:t>
      </w:r>
      <w:r w:rsidR="0009116D" w:rsidRPr="00E66E12">
        <w:rPr>
          <w:rFonts w:asciiTheme="minorHAnsi" w:hAnsiTheme="minorHAnsi" w:cstheme="minorHAnsi"/>
        </w:rPr>
        <w:t>.</w:t>
      </w:r>
    </w:p>
    <w:p w14:paraId="7975BD60" w14:textId="7FABDF87" w:rsidR="00FA39A1" w:rsidRPr="00E66E12" w:rsidRDefault="00FA39A1" w:rsidP="00827E12">
      <w:pPr>
        <w:pStyle w:val="Akapitzlist"/>
        <w:numPr>
          <w:ilvl w:val="0"/>
          <w:numId w:val="14"/>
        </w:numPr>
        <w:spacing w:line="276" w:lineRule="auto"/>
        <w:ind w:left="851" w:hanging="425"/>
        <w:jc w:val="both"/>
        <w:rPr>
          <w:rFonts w:asciiTheme="minorHAnsi" w:hAnsiTheme="minorHAnsi" w:cstheme="minorHAnsi"/>
        </w:rPr>
      </w:pPr>
      <w:r w:rsidRPr="00E66E12">
        <w:rPr>
          <w:rFonts w:asciiTheme="minorHAnsi" w:hAnsiTheme="minorHAnsi" w:cstheme="minorHAnsi"/>
        </w:rPr>
        <w:t>Wykonawca pozostaje związany ofertą do dnia</w:t>
      </w:r>
      <w:r w:rsidRPr="00E66E12">
        <w:rPr>
          <w:rFonts w:asciiTheme="minorHAnsi" w:hAnsiTheme="minorHAnsi" w:cstheme="minorHAnsi"/>
          <w:b/>
        </w:rPr>
        <w:t xml:space="preserve"> </w:t>
      </w:r>
      <w:r w:rsidR="00C12BAC" w:rsidRPr="00E66E12">
        <w:rPr>
          <w:rFonts w:asciiTheme="minorHAnsi" w:hAnsiTheme="minorHAnsi" w:cstheme="minorHAnsi"/>
          <w:b/>
        </w:rPr>
        <w:t>2</w:t>
      </w:r>
      <w:r w:rsidR="00E66E12" w:rsidRPr="00E66E12">
        <w:rPr>
          <w:rFonts w:asciiTheme="minorHAnsi" w:hAnsiTheme="minorHAnsi" w:cstheme="minorHAnsi"/>
          <w:b/>
        </w:rPr>
        <w:t>5</w:t>
      </w:r>
      <w:r w:rsidR="00C12BAC" w:rsidRPr="00E66E12">
        <w:rPr>
          <w:rFonts w:asciiTheme="minorHAnsi" w:hAnsiTheme="minorHAnsi" w:cstheme="minorHAnsi"/>
          <w:b/>
        </w:rPr>
        <w:t xml:space="preserve"> </w:t>
      </w:r>
      <w:r w:rsidR="0009116D" w:rsidRPr="00E66E12">
        <w:rPr>
          <w:rFonts w:asciiTheme="minorHAnsi" w:hAnsiTheme="minorHAnsi" w:cstheme="minorHAnsi"/>
          <w:b/>
          <w:bCs/>
        </w:rPr>
        <w:t>kwietni</w:t>
      </w:r>
      <w:r w:rsidR="004F2230" w:rsidRPr="00E66E12">
        <w:rPr>
          <w:rFonts w:asciiTheme="minorHAnsi" w:hAnsiTheme="minorHAnsi" w:cstheme="minorHAnsi"/>
          <w:b/>
          <w:bCs/>
        </w:rPr>
        <w:t>a</w:t>
      </w:r>
      <w:r w:rsidRPr="00E66E12">
        <w:rPr>
          <w:rFonts w:asciiTheme="minorHAnsi" w:hAnsiTheme="minorHAnsi" w:cstheme="minorHAnsi"/>
          <w:b/>
          <w:bCs/>
        </w:rPr>
        <w:t xml:space="preserve"> 202</w:t>
      </w:r>
      <w:r w:rsidR="0009116D" w:rsidRPr="00E66E12">
        <w:rPr>
          <w:rFonts w:asciiTheme="minorHAnsi" w:hAnsiTheme="minorHAnsi" w:cstheme="minorHAnsi"/>
          <w:b/>
          <w:bCs/>
        </w:rPr>
        <w:t>5</w:t>
      </w:r>
      <w:r w:rsidRPr="00E66E12">
        <w:rPr>
          <w:rFonts w:asciiTheme="minorHAnsi" w:hAnsiTheme="minorHAnsi" w:cstheme="minorHAnsi"/>
        </w:rPr>
        <w:t xml:space="preserve"> roku.</w:t>
      </w:r>
    </w:p>
    <w:p w14:paraId="31B0E7DB" w14:textId="54D1C313" w:rsidR="00011A9A" w:rsidRPr="00FA39A1" w:rsidRDefault="00011A9A" w:rsidP="00827E12">
      <w:pPr>
        <w:pStyle w:val="Akapitzlist"/>
        <w:numPr>
          <w:ilvl w:val="0"/>
          <w:numId w:val="14"/>
        </w:numPr>
        <w:spacing w:line="276" w:lineRule="auto"/>
        <w:ind w:left="851" w:hanging="425"/>
        <w:jc w:val="both"/>
        <w:rPr>
          <w:rFonts w:asciiTheme="minorHAnsi" w:hAnsiTheme="minorHAnsi" w:cstheme="minorHAnsi"/>
        </w:rPr>
      </w:pPr>
      <w:r w:rsidRPr="00E66E12">
        <w:rPr>
          <w:rFonts w:asciiTheme="minorHAnsi" w:hAnsiTheme="minorHAnsi" w:cstheme="minorHAnsi"/>
        </w:rPr>
        <w:t>Bieg terminu związania ofertą rozpoczyna się wraz z upływem terminu składania</w:t>
      </w:r>
      <w:r w:rsidRPr="00FA39A1">
        <w:rPr>
          <w:rFonts w:asciiTheme="minorHAnsi" w:hAnsiTheme="minorHAnsi" w:cstheme="minorHAnsi"/>
        </w:rPr>
        <w:t xml:space="preserve"> ofert.</w:t>
      </w:r>
    </w:p>
    <w:p w14:paraId="6ABB9BB7" w14:textId="75373582" w:rsidR="00011A9A" w:rsidRDefault="00011A9A" w:rsidP="00827E12">
      <w:pPr>
        <w:pStyle w:val="Akapitzlist"/>
        <w:numPr>
          <w:ilvl w:val="0"/>
          <w:numId w:val="14"/>
        </w:numPr>
        <w:spacing w:line="276" w:lineRule="auto"/>
        <w:ind w:left="851" w:hanging="425"/>
        <w:jc w:val="both"/>
        <w:rPr>
          <w:rFonts w:asciiTheme="minorHAnsi" w:hAnsiTheme="minorHAnsi" w:cstheme="minorHAnsi"/>
        </w:rPr>
      </w:pPr>
      <w:r w:rsidRPr="00B00304">
        <w:rPr>
          <w:rFonts w:asciiTheme="minorHAnsi" w:hAnsiTheme="minorHAnsi" w:cstheme="minorHAnsi"/>
        </w:rPr>
        <w:lastRenderedPageBreak/>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827E12">
      <w:pPr>
        <w:pStyle w:val="Akapitzlist"/>
        <w:numPr>
          <w:ilvl w:val="0"/>
          <w:numId w:val="14"/>
        </w:numPr>
        <w:spacing w:after="240" w:line="276" w:lineRule="auto"/>
        <w:ind w:left="850"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607440">
      <w:pPr>
        <w:spacing w:after="120" w:line="276" w:lineRule="auto"/>
        <w:ind w:left="425" w:hanging="425"/>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3DA2B69D" w:rsidR="005C7BEE" w:rsidRPr="005C7BEE" w:rsidRDefault="00EA1279" w:rsidP="00827E12">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 xml:space="preserve">O udzielenie zamówienia mogą ubiegać się </w:t>
      </w:r>
      <w:r w:rsidRPr="008B2C39">
        <w:rPr>
          <w:rFonts w:ascii="Calibri" w:eastAsiaTheme="majorEastAsia" w:hAnsi="Calibri" w:cs="Calibri"/>
          <w:lang w:eastAsia="en-US"/>
        </w:rPr>
        <w:t>Wykonawcy</w:t>
      </w:r>
      <w:r w:rsidR="00901DD0" w:rsidRPr="008B2C39">
        <w:rPr>
          <w:rFonts w:ascii="Calibri" w:eastAsiaTheme="majorEastAsia" w:hAnsi="Calibri" w:cs="Calibri"/>
          <w:lang w:eastAsia="en-US"/>
        </w:rPr>
        <w:t>,</w:t>
      </w:r>
      <w:r w:rsidR="00901DD0" w:rsidRPr="008B2C39">
        <w:rPr>
          <w:rFonts w:ascii="Calibri" w:hAnsi="Calibri" w:cs="Calibri"/>
        </w:rPr>
        <w:t xml:space="preserve"> </w:t>
      </w:r>
      <w:r w:rsidR="008B2C39" w:rsidRPr="008B2C39">
        <w:rPr>
          <w:rFonts w:ascii="Calibri" w:hAnsi="Calibri" w:cs="Calibri"/>
        </w:rPr>
        <w:t>dla każdej z części zamówienia,</w:t>
      </w:r>
      <w:r w:rsidR="008B2C39" w:rsidRPr="008B2C39">
        <w:rPr>
          <w:rFonts w:ascii="Calibri" w:eastAsiaTheme="majorEastAsia" w:hAnsi="Calibri" w:cs="Calibri"/>
        </w:rPr>
        <w:t xml:space="preserve"> </w:t>
      </w:r>
      <w:r w:rsidRPr="008B2C39">
        <w:rPr>
          <w:rFonts w:ascii="Calibri" w:eastAsiaTheme="majorEastAsia" w:hAnsi="Calibri" w:cs="Calibri"/>
          <w:lang w:eastAsia="en-US"/>
        </w:rPr>
        <w:t xml:space="preserve">którzy nie podlegają wykluczeniu z udziału w postępowaniu </w:t>
      </w:r>
      <w:r w:rsidR="009A0EC2" w:rsidRPr="008B2C39">
        <w:rPr>
          <w:rFonts w:ascii="Calibri" w:eastAsiaTheme="majorEastAsia" w:hAnsi="Calibri" w:cs="Calibri"/>
          <w:lang w:eastAsia="en-US"/>
        </w:rPr>
        <w:t>na podstawie art. 108 ust. 1 ustawy Pzp</w:t>
      </w:r>
      <w:r w:rsidR="005C7BEE" w:rsidRPr="008B2C39">
        <w:rPr>
          <w:rFonts w:ascii="Calibri" w:eastAsiaTheme="majorEastAsia" w:hAnsi="Calibri" w:cs="Calibri"/>
          <w:lang w:eastAsia="en-US"/>
        </w:rPr>
        <w:t>, a także art. 7 ust. 1 ustawy z dnia 13 kwietnia 2022 r.</w:t>
      </w:r>
      <w:r w:rsidR="005C7BEE" w:rsidRPr="005C7BEE">
        <w:rPr>
          <w:rFonts w:asciiTheme="minorHAnsi" w:eastAsiaTheme="majorEastAsia" w:hAnsiTheme="minorHAnsi" w:cstheme="minorHAnsi"/>
          <w:lang w:eastAsia="en-US"/>
        </w:rPr>
        <w:t xml:space="preserve">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108DF3A0" w:rsidR="00EA1279" w:rsidRPr="001F4640" w:rsidRDefault="00EA1279" w:rsidP="00827E12">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Podstawy wykluczenia, o których mowa w art. 108 ust. 1 ustawy Pzp</w:t>
      </w:r>
      <w:r w:rsidR="00320F22" w:rsidRPr="00320F22">
        <w:t xml:space="preserve"> </w:t>
      </w:r>
      <w:r w:rsidR="00320F22" w:rsidRPr="00320F22">
        <w:rPr>
          <w:rFonts w:asciiTheme="minorHAnsi" w:hAnsiTheme="minorHAnsi" w:cstheme="minorHAnsi"/>
        </w:rPr>
        <w:t>dla każdej z części zamówienia,</w:t>
      </w:r>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827E1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827E1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106EE027" w14:textId="77777777" w:rsidR="00404849" w:rsidRPr="00EE0765" w:rsidRDefault="00404849" w:rsidP="00827E12">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3"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3"/>
    <w:p w14:paraId="089A037A" w14:textId="77777777" w:rsidR="00404849" w:rsidRPr="00836826" w:rsidRDefault="00404849" w:rsidP="00827E12">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68985C95" w:rsidR="00404849" w:rsidRPr="00836826" w:rsidRDefault="00404849" w:rsidP="00827E1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3E39EBA8" w14:textId="1D07AE26" w:rsidR="00404849" w:rsidRPr="00A212E0" w:rsidRDefault="00404849" w:rsidP="00827E12">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4F125E4D" w14:textId="4E1419AC" w:rsidR="00404849" w:rsidRPr="00A212E0" w:rsidRDefault="00404849" w:rsidP="00827E1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 xml:space="preserve">którym mowa w art. 9 ust. 2 ustawy z dnia 15 czerwca 2012 r. o skutkach powierzania </w:t>
      </w:r>
      <w:r w:rsidRPr="00A212E0">
        <w:rPr>
          <w:rFonts w:asciiTheme="minorHAnsi" w:hAnsiTheme="minorHAnsi" w:cstheme="minorHAnsi"/>
        </w:rPr>
        <w:lastRenderedPageBreak/>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EB89AC0" w14:textId="77777777" w:rsidR="00404849" w:rsidRPr="00A212E0" w:rsidRDefault="00404849" w:rsidP="00827E1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5B156501" w14:textId="7B790E90" w:rsidR="00404849" w:rsidRPr="00A212E0" w:rsidRDefault="00404849" w:rsidP="00827E12">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827E12">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sidR="000D40DD">
        <w:rPr>
          <w:rFonts w:ascii="Calibri" w:hAnsi="Calibri" w:cs="Calibri"/>
        </w:rPr>
        <w:t>.</w:t>
      </w:r>
    </w:p>
    <w:p w14:paraId="606DA2E7" w14:textId="5B11EDFB" w:rsidR="00404849" w:rsidRPr="00A212E0" w:rsidRDefault="00404849" w:rsidP="00827E12">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827E1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sidR="000D40DD">
        <w:rPr>
          <w:rFonts w:asciiTheme="minorHAnsi" w:hAnsiTheme="minorHAnsi" w:cstheme="minorHAnsi"/>
        </w:rPr>
        <w:t>.</w:t>
      </w:r>
    </w:p>
    <w:p w14:paraId="0D332078" w14:textId="2ABACF88" w:rsidR="00404849" w:rsidRPr="00A867FB" w:rsidRDefault="00404849" w:rsidP="00827E12">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sidR="000D40DD">
        <w:rPr>
          <w:rFonts w:asciiTheme="minorHAnsi" w:hAnsiTheme="minorHAnsi" w:cstheme="minorHAnsi"/>
        </w:rPr>
        <w:t>.</w:t>
      </w:r>
    </w:p>
    <w:p w14:paraId="7D715416" w14:textId="261CD832" w:rsidR="00404849" w:rsidRPr="00A867FB" w:rsidRDefault="00404849" w:rsidP="00827E12">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7FB3CE8B" w14:textId="5586AD9B" w:rsidR="00404849" w:rsidRDefault="00404849"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lastRenderedPageBreak/>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10 000 000 euro, przesłanka wykluczenia o której mowa w art. 108 ust. 2 ustawy Pzp w przedmiotowym postępowaniu nie występuje.</w:t>
      </w:r>
    </w:p>
    <w:p w14:paraId="3007A2C2" w14:textId="77777777" w:rsidR="00404849" w:rsidRPr="0007614F" w:rsidRDefault="00404849"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827E1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827E1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827E1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827E1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827E12">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827E1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827E1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827E12">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827E12">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827E1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827E1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827E12">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24F5BF43" w14:textId="42315B49" w:rsidR="0050493C" w:rsidRDefault="0050493C" w:rsidP="00827E12">
      <w:pPr>
        <w:pStyle w:val="Akapitzlist"/>
        <w:numPr>
          <w:ilvl w:val="7"/>
          <w:numId w:val="16"/>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827E12">
      <w:pPr>
        <w:pStyle w:val="Akapitzlist"/>
        <w:numPr>
          <w:ilvl w:val="7"/>
          <w:numId w:val="16"/>
        </w:numPr>
        <w:spacing w:line="276" w:lineRule="auto"/>
        <w:ind w:left="851" w:hanging="425"/>
        <w:jc w:val="center"/>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827E12">
      <w:pPr>
        <w:pStyle w:val="Akapitzlist"/>
        <w:numPr>
          <w:ilvl w:val="7"/>
          <w:numId w:val="16"/>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827E12">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827E12">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269410D6"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4" w:name="_Hlk88484432"/>
      <w:r w:rsidRPr="002A1DE3">
        <w:rPr>
          <w:rFonts w:asciiTheme="minorHAnsi" w:eastAsiaTheme="majorEastAsia" w:hAnsiTheme="minorHAnsi" w:cstheme="minorHAnsi"/>
          <w:lang w:eastAsia="en-US"/>
        </w:rPr>
        <w:lastRenderedPageBreak/>
        <w:t>Zamawiający nie stawia szczególnych wymagań w zakresie spełniania warunku udziału w postępowaniu w odniesieniu do warunku dot. zdolności do występowania w obrocie gospodarczym</w:t>
      </w:r>
      <w:bookmarkEnd w:id="4"/>
      <w:r w:rsidR="006D7824" w:rsidRPr="006D7824">
        <w:t xml:space="preserve"> </w:t>
      </w:r>
      <w:r w:rsidR="006D7824" w:rsidRPr="006D7824">
        <w:rPr>
          <w:rFonts w:asciiTheme="minorHAnsi" w:eastAsiaTheme="majorEastAsia" w:hAnsiTheme="minorHAnsi" w:cstheme="minorHAnsi"/>
          <w:lang w:eastAsia="en-US"/>
        </w:rPr>
        <w:t>dla każdej z części zamówienia</w:t>
      </w:r>
      <w:r w:rsidRPr="002A1DE3">
        <w:rPr>
          <w:rFonts w:asciiTheme="minorHAnsi" w:eastAsiaTheme="majorEastAsia" w:hAnsiTheme="minorHAnsi" w:cstheme="minorHAnsi"/>
          <w:lang w:eastAsia="en-US"/>
        </w:rPr>
        <w:t>.</w:t>
      </w:r>
    </w:p>
    <w:p w14:paraId="0F8E9455" w14:textId="3D97150F" w:rsidR="00B7031A" w:rsidRPr="001F4640" w:rsidRDefault="00B7031A" w:rsidP="00827E12">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5"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1F4640">
        <w:rPr>
          <w:rFonts w:asciiTheme="minorHAnsi" w:eastAsiaTheme="majorEastAsia" w:hAnsiTheme="minorHAnsi" w:cstheme="minorHAnsi"/>
          <w:b/>
          <w:bCs/>
          <w:lang w:eastAsia="en-US"/>
        </w:rPr>
        <w:t>.</w:t>
      </w:r>
    </w:p>
    <w:p w14:paraId="701F1A44" w14:textId="7B991CE6"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6D7824" w:rsidRPr="006D7824">
        <w:t xml:space="preserve"> </w:t>
      </w:r>
      <w:r w:rsidR="006D7824" w:rsidRPr="006D7824">
        <w:rPr>
          <w:rFonts w:asciiTheme="minorHAnsi" w:eastAsiaTheme="majorEastAsia" w:hAnsiTheme="minorHAnsi" w:cstheme="minorHAnsi"/>
          <w:lang w:eastAsia="en-US"/>
        </w:rPr>
        <w:t>dla każdej z części zamówienia</w:t>
      </w:r>
      <w:r w:rsidR="00A11383">
        <w:rPr>
          <w:rFonts w:asciiTheme="minorHAnsi" w:eastAsiaTheme="majorEastAsia" w:hAnsiTheme="minorHAnsi" w:cstheme="minorHAnsi"/>
          <w:lang w:eastAsia="en-US"/>
        </w:rPr>
        <w:t>.</w:t>
      </w:r>
    </w:p>
    <w:p w14:paraId="20F1CFF0" w14:textId="59EA2657" w:rsidR="00B7031A" w:rsidRPr="00082982" w:rsidRDefault="00B7031A" w:rsidP="00827E12">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6" w:name="_Hlk88485279"/>
      <w:r w:rsidRPr="00082982">
        <w:rPr>
          <w:rFonts w:asciiTheme="minorHAnsi" w:eastAsiaTheme="majorEastAsia" w:hAnsiTheme="minorHAnsi" w:cstheme="minorHAnsi"/>
          <w:b/>
          <w:bCs/>
          <w:lang w:eastAsia="en-US"/>
        </w:rPr>
        <w:t>w zakresie sytuacji ekonomicznej lub finansowej.</w:t>
      </w:r>
    </w:p>
    <w:bookmarkEnd w:id="6"/>
    <w:p w14:paraId="43FC4909" w14:textId="3BF68F14"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6D7824" w:rsidRPr="006D7824">
        <w:t xml:space="preserve"> </w:t>
      </w:r>
      <w:r w:rsidR="006D7824" w:rsidRPr="006D7824">
        <w:rPr>
          <w:rFonts w:asciiTheme="minorHAnsi" w:eastAsiaTheme="majorEastAsia" w:hAnsiTheme="minorHAnsi" w:cstheme="minorHAnsi"/>
          <w:lang w:eastAsia="en-US"/>
        </w:rPr>
        <w:t>dla każdej z części zamówienia</w:t>
      </w:r>
      <w:r w:rsidR="00A11383">
        <w:rPr>
          <w:rFonts w:asciiTheme="minorHAnsi" w:eastAsiaTheme="majorEastAsia" w:hAnsiTheme="minorHAnsi" w:cstheme="minorHAnsi"/>
          <w:lang w:eastAsia="en-US"/>
        </w:rPr>
        <w:t>.</w:t>
      </w:r>
    </w:p>
    <w:p w14:paraId="0DB266E9" w14:textId="1FB66165" w:rsidR="00B7031A" w:rsidRDefault="00B7031A" w:rsidP="00827E12">
      <w:pPr>
        <w:pStyle w:val="Akapitzlist"/>
        <w:numPr>
          <w:ilvl w:val="1"/>
          <w:numId w:val="19"/>
        </w:numPr>
        <w:spacing w:after="120" w:line="276" w:lineRule="auto"/>
        <w:ind w:left="850"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13F4A319" w14:textId="6D2A1F57" w:rsidR="0094265D" w:rsidRDefault="0094265D" w:rsidP="00607440">
      <w:pPr>
        <w:pStyle w:val="Akapitzlist"/>
        <w:spacing w:line="276" w:lineRule="auto"/>
        <w:ind w:left="426"/>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A</w:t>
      </w:r>
      <w:r>
        <w:rPr>
          <w:rFonts w:asciiTheme="minorHAnsi" w:eastAsiaTheme="majorEastAsia" w:hAnsiTheme="minorHAnsi" w:cstheme="minorHAnsi"/>
          <w:lang w:eastAsia="en-US"/>
        </w:rPr>
        <w:t>.</w:t>
      </w:r>
      <w:r w:rsidRPr="00A867FB">
        <w:rPr>
          <w:rFonts w:asciiTheme="minorHAnsi" w:eastAsiaTheme="majorEastAsia" w:hAnsiTheme="minorHAnsi" w:cstheme="minorHAnsi"/>
          <w:lang w:eastAsia="en-US"/>
        </w:rPr>
        <w:t xml:space="preserve"> Warunek zostanie spełniony, jeżeli Wykonawca samodzielnie lub </w:t>
      </w:r>
      <w:bookmarkStart w:id="7" w:name="_Hlk95302950"/>
      <w:r w:rsidRPr="00A867FB">
        <w:rPr>
          <w:rFonts w:asciiTheme="minorHAnsi" w:eastAsiaTheme="majorEastAsia" w:hAnsiTheme="minorHAnsi" w:cstheme="minorHAnsi"/>
          <w:lang w:eastAsia="en-US"/>
        </w:rPr>
        <w:t xml:space="preserve">Wykonawcy występujący wspólnie lub przy udziale innego podmiotu, na którego zdolnościach technicznych lub zawodowych polega Wykonawca </w:t>
      </w:r>
      <w:r w:rsidRPr="00F24DE9">
        <w:rPr>
          <w:rFonts w:asciiTheme="minorHAnsi" w:eastAsiaTheme="majorEastAsia" w:hAnsiTheme="minorHAnsi" w:cstheme="minorHAnsi"/>
          <w:lang w:eastAsia="en-US"/>
        </w:rPr>
        <w:t xml:space="preserve">(doświadczenie w/w podmiotów nie sumuje się) </w:t>
      </w:r>
      <w:r w:rsidRPr="00A867FB">
        <w:rPr>
          <w:rFonts w:asciiTheme="minorHAnsi" w:eastAsiaTheme="majorEastAsia" w:hAnsiTheme="minorHAnsi" w:cstheme="minorHAnsi"/>
          <w:lang w:eastAsia="en-US"/>
        </w:rPr>
        <w:t>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ostatnich 5 lat przed upływem terminu składania ofert, a jeżeli okres prowadzenia działalności jest krótszy - w tym okresie, wykonał co najmniej </w:t>
      </w:r>
      <w:r>
        <w:rPr>
          <w:rFonts w:asciiTheme="minorHAnsi" w:eastAsiaTheme="majorEastAsia" w:hAnsiTheme="minorHAnsi" w:cstheme="minorHAnsi"/>
          <w:lang w:eastAsia="en-US"/>
        </w:rPr>
        <w:t xml:space="preserve">dwie roboty budowlane polegające na </w:t>
      </w:r>
      <w:r w:rsidRPr="00DD6C8D">
        <w:rPr>
          <w:rFonts w:asciiTheme="minorHAnsi" w:eastAsiaTheme="majorEastAsia" w:hAnsiTheme="minorHAnsi" w:cstheme="minorHAnsi"/>
          <w:lang w:eastAsia="en-US"/>
        </w:rPr>
        <w:t>budowie</w:t>
      </w:r>
      <w:r>
        <w:rPr>
          <w:rFonts w:asciiTheme="minorHAnsi" w:eastAsiaTheme="majorEastAsia" w:hAnsiTheme="minorHAnsi" w:cstheme="minorHAnsi"/>
          <w:lang w:eastAsia="en-US"/>
        </w:rPr>
        <w:t>, rozbudowie,</w:t>
      </w:r>
      <w:r w:rsidRPr="00DD6C8D">
        <w:rPr>
          <w:rFonts w:asciiTheme="minorHAnsi" w:eastAsiaTheme="majorEastAsia" w:hAnsiTheme="minorHAnsi" w:cstheme="minorHAnsi"/>
          <w:lang w:eastAsia="en-US"/>
        </w:rPr>
        <w:t xml:space="preserve"> przebudowie lub </w:t>
      </w:r>
      <w:r>
        <w:rPr>
          <w:rFonts w:asciiTheme="minorHAnsi" w:eastAsiaTheme="majorEastAsia" w:hAnsiTheme="minorHAnsi" w:cstheme="minorHAnsi"/>
          <w:lang w:eastAsia="en-US"/>
        </w:rPr>
        <w:t>modernizacji oświetlenia ulicznego</w:t>
      </w:r>
      <w:bookmarkEnd w:id="7"/>
      <w:r w:rsidRPr="00EF7F27">
        <w:rPr>
          <w:rFonts w:asciiTheme="minorHAnsi" w:eastAsiaTheme="majorEastAsia" w:hAnsiTheme="minorHAnsi" w:cstheme="minorHAnsi"/>
          <w:lang w:eastAsia="en-US"/>
        </w:rPr>
        <w:t xml:space="preserve"> o wartości dla każdej z robót nie mniejszej niż</w:t>
      </w:r>
      <w:r>
        <w:rPr>
          <w:rFonts w:asciiTheme="minorHAnsi" w:eastAsiaTheme="majorEastAsia" w:hAnsiTheme="minorHAnsi" w:cstheme="minorHAnsi"/>
          <w:lang w:eastAsia="en-US"/>
        </w:rPr>
        <w:t>:</w:t>
      </w:r>
    </w:p>
    <w:p w14:paraId="2B21A18B" w14:textId="1CBF22C7" w:rsidR="0094265D" w:rsidRPr="00376E23" w:rsidRDefault="0094265D" w:rsidP="00607440">
      <w:pPr>
        <w:pStyle w:val="Akapitzlist"/>
        <w:spacing w:line="276" w:lineRule="auto"/>
        <w:ind w:left="426"/>
        <w:jc w:val="both"/>
        <w:rPr>
          <w:rFonts w:asciiTheme="minorHAnsi" w:eastAsiaTheme="majorEastAsia" w:hAnsiTheme="minorHAnsi" w:cstheme="minorHAnsi"/>
          <w:lang w:eastAsia="en-US"/>
        </w:rPr>
      </w:pPr>
      <w:r w:rsidRPr="00376E23">
        <w:rPr>
          <w:rFonts w:asciiTheme="minorHAnsi" w:eastAsiaTheme="majorEastAsia" w:hAnsiTheme="minorHAnsi" w:cstheme="minorHAnsi"/>
          <w:lang w:eastAsia="en-US"/>
        </w:rPr>
        <w:t xml:space="preserve">- </w:t>
      </w:r>
      <w:r w:rsidRPr="0094265D">
        <w:rPr>
          <w:rFonts w:asciiTheme="minorHAnsi" w:eastAsiaTheme="majorEastAsia" w:hAnsiTheme="minorHAnsi" w:cstheme="minorHAnsi"/>
          <w:b/>
          <w:bCs/>
          <w:lang w:eastAsia="en-US"/>
        </w:rPr>
        <w:t>1</w:t>
      </w:r>
      <w:r w:rsidR="00607440">
        <w:rPr>
          <w:rFonts w:asciiTheme="minorHAnsi" w:eastAsiaTheme="majorEastAsia" w:hAnsiTheme="minorHAnsi" w:cstheme="minorHAnsi"/>
          <w:b/>
          <w:bCs/>
          <w:lang w:eastAsia="en-US"/>
        </w:rPr>
        <w:t>5</w:t>
      </w:r>
      <w:r w:rsidRPr="0094265D">
        <w:rPr>
          <w:rFonts w:asciiTheme="minorHAnsi" w:eastAsiaTheme="majorEastAsia" w:hAnsiTheme="minorHAnsi" w:cstheme="minorHAnsi"/>
          <w:b/>
          <w:bCs/>
          <w:lang w:eastAsia="en-US"/>
        </w:rPr>
        <w:t>0.000</w:t>
      </w:r>
      <w:r w:rsidRPr="00165711">
        <w:rPr>
          <w:rFonts w:asciiTheme="minorHAnsi" w:eastAsiaTheme="majorEastAsia" w:hAnsiTheme="minorHAnsi" w:cstheme="minorHAnsi"/>
          <w:b/>
          <w:bCs/>
          <w:lang w:eastAsia="en-US"/>
        </w:rPr>
        <w:t>,00</w:t>
      </w:r>
      <w:r w:rsidRPr="00376E23">
        <w:rPr>
          <w:rFonts w:asciiTheme="minorHAnsi" w:eastAsiaTheme="majorEastAsia" w:hAnsiTheme="minorHAnsi" w:cstheme="minorHAnsi"/>
          <w:lang w:eastAsia="en-US"/>
        </w:rPr>
        <w:t xml:space="preserve"> złotych brutto dla części I,</w:t>
      </w:r>
    </w:p>
    <w:p w14:paraId="443F1276" w14:textId="1B143D83" w:rsidR="0094265D" w:rsidRDefault="0094265D" w:rsidP="00607440">
      <w:pPr>
        <w:pStyle w:val="Akapitzlist"/>
        <w:spacing w:line="276" w:lineRule="auto"/>
        <w:ind w:left="426"/>
        <w:jc w:val="both"/>
        <w:rPr>
          <w:rFonts w:asciiTheme="minorHAnsi" w:eastAsiaTheme="majorEastAsia" w:hAnsiTheme="minorHAnsi" w:cstheme="minorHAnsi"/>
          <w:lang w:eastAsia="en-US"/>
        </w:rPr>
      </w:pPr>
      <w:r w:rsidRPr="00376E23">
        <w:rPr>
          <w:rFonts w:asciiTheme="minorHAnsi" w:eastAsiaTheme="majorEastAsia" w:hAnsiTheme="minorHAnsi" w:cstheme="minorHAnsi"/>
          <w:lang w:eastAsia="en-US"/>
        </w:rPr>
        <w:t xml:space="preserve">- </w:t>
      </w:r>
      <w:r w:rsidRPr="0094265D">
        <w:rPr>
          <w:rFonts w:asciiTheme="minorHAnsi" w:eastAsiaTheme="majorEastAsia" w:hAnsiTheme="minorHAnsi" w:cstheme="minorHAnsi"/>
          <w:b/>
          <w:bCs/>
          <w:lang w:eastAsia="en-US"/>
        </w:rPr>
        <w:t>150</w:t>
      </w:r>
      <w:r w:rsidRPr="00165711">
        <w:rPr>
          <w:rFonts w:asciiTheme="minorHAnsi" w:eastAsiaTheme="majorEastAsia" w:hAnsiTheme="minorHAnsi" w:cstheme="minorHAnsi"/>
          <w:b/>
          <w:bCs/>
          <w:lang w:eastAsia="en-US"/>
        </w:rPr>
        <w:t>.000,00</w:t>
      </w:r>
      <w:r w:rsidRPr="00376E23">
        <w:rPr>
          <w:rFonts w:asciiTheme="minorHAnsi" w:eastAsiaTheme="majorEastAsia" w:hAnsiTheme="minorHAnsi" w:cstheme="minorHAnsi"/>
          <w:lang w:eastAsia="en-US"/>
        </w:rPr>
        <w:t xml:space="preserve"> złotych brutto dla części II,</w:t>
      </w:r>
    </w:p>
    <w:p w14:paraId="35E51428" w14:textId="593DCF6E" w:rsidR="0094265D" w:rsidRPr="0094265D" w:rsidRDefault="0094265D" w:rsidP="00607440">
      <w:pPr>
        <w:pStyle w:val="Akapitzlist"/>
        <w:spacing w:line="276" w:lineRule="auto"/>
        <w:ind w:left="426"/>
        <w:jc w:val="both"/>
        <w:rPr>
          <w:rFonts w:asciiTheme="minorHAnsi" w:eastAsiaTheme="majorEastAsia" w:hAnsiTheme="minorHAnsi" w:cstheme="minorHAnsi"/>
          <w:lang w:eastAsia="en-US"/>
        </w:rPr>
      </w:pPr>
      <w:r w:rsidRPr="0094265D">
        <w:rPr>
          <w:rFonts w:asciiTheme="minorHAnsi" w:eastAsiaTheme="majorEastAsia" w:hAnsiTheme="minorHAnsi" w:cstheme="minorHAnsi"/>
          <w:lang w:eastAsia="en-US"/>
        </w:rPr>
        <w:t xml:space="preserve">- </w:t>
      </w:r>
      <w:r w:rsidRPr="0094265D">
        <w:rPr>
          <w:rFonts w:asciiTheme="minorHAnsi" w:eastAsiaTheme="majorEastAsia" w:hAnsiTheme="minorHAnsi" w:cstheme="minorHAnsi"/>
          <w:b/>
          <w:bCs/>
          <w:lang w:eastAsia="en-US"/>
        </w:rPr>
        <w:t>1</w:t>
      </w:r>
      <w:r w:rsidR="00607440">
        <w:rPr>
          <w:rFonts w:asciiTheme="minorHAnsi" w:eastAsiaTheme="majorEastAsia" w:hAnsiTheme="minorHAnsi" w:cstheme="minorHAnsi"/>
          <w:b/>
          <w:bCs/>
          <w:lang w:eastAsia="en-US"/>
        </w:rPr>
        <w:t>0</w:t>
      </w:r>
      <w:r w:rsidRPr="0094265D">
        <w:rPr>
          <w:rFonts w:asciiTheme="minorHAnsi" w:eastAsiaTheme="majorEastAsia" w:hAnsiTheme="minorHAnsi" w:cstheme="minorHAnsi"/>
          <w:b/>
          <w:bCs/>
          <w:lang w:eastAsia="en-US"/>
        </w:rPr>
        <w:t>0.000,00</w:t>
      </w:r>
      <w:r w:rsidRPr="0094265D">
        <w:rPr>
          <w:rFonts w:asciiTheme="minorHAnsi" w:eastAsiaTheme="majorEastAsia" w:hAnsiTheme="minorHAnsi" w:cstheme="minorHAnsi"/>
          <w:lang w:eastAsia="en-US"/>
        </w:rPr>
        <w:t xml:space="preserve"> złotych brutto dla części </w:t>
      </w:r>
      <w:r>
        <w:rPr>
          <w:rFonts w:asciiTheme="minorHAnsi" w:eastAsiaTheme="majorEastAsia" w:hAnsiTheme="minorHAnsi" w:cstheme="minorHAnsi"/>
          <w:lang w:eastAsia="en-US"/>
        </w:rPr>
        <w:t>I</w:t>
      </w:r>
      <w:r w:rsidRPr="0094265D">
        <w:rPr>
          <w:rFonts w:asciiTheme="minorHAnsi" w:eastAsiaTheme="majorEastAsia" w:hAnsiTheme="minorHAnsi" w:cstheme="minorHAnsi"/>
          <w:lang w:eastAsia="en-US"/>
        </w:rPr>
        <w:t>II,</w:t>
      </w:r>
    </w:p>
    <w:p w14:paraId="378C6EBC" w14:textId="77777777" w:rsidR="0094265D" w:rsidRDefault="0094265D" w:rsidP="00C74124">
      <w:pPr>
        <w:pStyle w:val="Akapitzlist"/>
        <w:spacing w:after="120" w:line="276" w:lineRule="auto"/>
        <w:ind w:left="425"/>
        <w:jc w:val="both"/>
        <w:rPr>
          <w:rFonts w:asciiTheme="minorHAnsi" w:eastAsiaTheme="majorEastAsia" w:hAnsiTheme="minorHAnsi" w:cstheme="minorHAnsi"/>
          <w:lang w:eastAsia="en-US"/>
        </w:rPr>
      </w:pPr>
      <w:r w:rsidRPr="0094265D">
        <w:rPr>
          <w:rFonts w:asciiTheme="minorHAnsi" w:eastAsiaTheme="majorEastAsia" w:hAnsiTheme="minorHAnsi" w:cstheme="minorHAnsi"/>
          <w:lang w:eastAsia="en-US"/>
        </w:rPr>
        <w:t>i załączy dowody określające, że roboty te zostały wykonane należycie.</w:t>
      </w:r>
    </w:p>
    <w:p w14:paraId="0E44BDB3" w14:textId="6723C0D3" w:rsidR="0094265D" w:rsidRDefault="0094265D" w:rsidP="00C74124">
      <w:pPr>
        <w:pStyle w:val="Akapitzlist"/>
        <w:spacing w:after="120" w:line="276" w:lineRule="auto"/>
        <w:ind w:left="425"/>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B. Przy złożeniu oferty na </w:t>
      </w:r>
      <w:r w:rsidR="00307783">
        <w:rPr>
          <w:rFonts w:asciiTheme="minorHAnsi" w:eastAsiaTheme="majorEastAsia" w:hAnsiTheme="minorHAnsi" w:cstheme="minorHAnsi"/>
          <w:b/>
          <w:bCs/>
          <w:lang w:eastAsia="en-US"/>
        </w:rPr>
        <w:t>dwie</w:t>
      </w:r>
      <w:r w:rsidRPr="008E35D0">
        <w:rPr>
          <w:rFonts w:asciiTheme="minorHAnsi" w:eastAsiaTheme="majorEastAsia" w:hAnsiTheme="minorHAnsi" w:cstheme="minorHAnsi"/>
          <w:b/>
          <w:bCs/>
          <w:lang w:eastAsia="en-US"/>
        </w:rPr>
        <w:t xml:space="preserve"> części</w:t>
      </w:r>
      <w:r>
        <w:rPr>
          <w:rFonts w:asciiTheme="minorHAnsi" w:eastAsiaTheme="majorEastAsia" w:hAnsiTheme="minorHAnsi" w:cstheme="minorHAnsi"/>
          <w:lang w:eastAsia="en-US"/>
        </w:rPr>
        <w:t xml:space="preserve"> w</w:t>
      </w:r>
      <w:r w:rsidRPr="00A867FB">
        <w:rPr>
          <w:rFonts w:asciiTheme="minorHAnsi" w:eastAsiaTheme="majorEastAsia" w:hAnsiTheme="minorHAnsi" w:cstheme="minorHAnsi"/>
          <w:lang w:eastAsia="en-US"/>
        </w:rPr>
        <w:t xml:space="preserve">arunek zostanie spełniony, jeżeli Wykonawca samodzielnie lub Wykonawcy występujący wspólnie lub przy udziale innego podmiotu, na którego zdolnościach technicznych lub zawodowych polega Wykonawca </w:t>
      </w:r>
      <w:r w:rsidRPr="00F24DE9">
        <w:rPr>
          <w:rFonts w:asciiTheme="minorHAnsi" w:eastAsiaTheme="majorEastAsia" w:hAnsiTheme="minorHAnsi" w:cstheme="minorHAnsi"/>
          <w:lang w:eastAsia="en-US"/>
        </w:rPr>
        <w:t xml:space="preserve">(doświadczenie w/w podmiotów nie sumuje się) </w:t>
      </w:r>
      <w:r w:rsidRPr="00A867FB">
        <w:rPr>
          <w:rFonts w:asciiTheme="minorHAnsi" w:eastAsiaTheme="majorEastAsia" w:hAnsiTheme="minorHAnsi" w:cstheme="minorHAnsi"/>
          <w:lang w:eastAsia="en-US"/>
        </w:rPr>
        <w:t>wykaże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 xml:space="preserve">że nie wcześniej niż w okresie ostatnich 5 lat przed upływem terminu składania ofert, a jeżeli okres prowadzenia działalności jest krótszy - w tym okresie, wykonał co najmniej </w:t>
      </w:r>
      <w:r>
        <w:rPr>
          <w:rFonts w:asciiTheme="minorHAnsi" w:eastAsiaTheme="majorEastAsia" w:hAnsiTheme="minorHAnsi" w:cstheme="minorHAnsi"/>
          <w:lang w:eastAsia="en-US"/>
        </w:rPr>
        <w:t xml:space="preserve">dwie roboty budowlane polegające na </w:t>
      </w:r>
      <w:r w:rsidRPr="00DD6C8D">
        <w:rPr>
          <w:rFonts w:asciiTheme="minorHAnsi" w:eastAsiaTheme="majorEastAsia" w:hAnsiTheme="minorHAnsi" w:cstheme="minorHAnsi"/>
          <w:lang w:eastAsia="en-US"/>
        </w:rPr>
        <w:t>budowie</w:t>
      </w:r>
      <w:r>
        <w:rPr>
          <w:rFonts w:asciiTheme="minorHAnsi" w:eastAsiaTheme="majorEastAsia" w:hAnsiTheme="minorHAnsi" w:cstheme="minorHAnsi"/>
          <w:lang w:eastAsia="en-US"/>
        </w:rPr>
        <w:t>, rozbudowie,</w:t>
      </w:r>
      <w:r w:rsidRPr="00DD6C8D">
        <w:rPr>
          <w:rFonts w:asciiTheme="minorHAnsi" w:eastAsiaTheme="majorEastAsia" w:hAnsiTheme="minorHAnsi" w:cstheme="minorHAnsi"/>
          <w:lang w:eastAsia="en-US"/>
        </w:rPr>
        <w:t xml:space="preserve"> przebudowie lub </w:t>
      </w:r>
      <w:r>
        <w:rPr>
          <w:rFonts w:asciiTheme="minorHAnsi" w:eastAsiaTheme="majorEastAsia" w:hAnsiTheme="minorHAnsi" w:cstheme="minorHAnsi"/>
          <w:lang w:eastAsia="en-US"/>
        </w:rPr>
        <w:t>modernizacji oświetlenia ulicznego</w:t>
      </w:r>
      <w:r w:rsidRPr="00EF7F27">
        <w:rPr>
          <w:rFonts w:asciiTheme="minorHAnsi" w:eastAsiaTheme="majorEastAsia" w:hAnsiTheme="minorHAnsi" w:cstheme="minorHAnsi"/>
          <w:lang w:eastAsia="en-US"/>
        </w:rPr>
        <w:t xml:space="preserve"> o wartości dla każdej z robót nie mniejszej niż</w:t>
      </w:r>
      <w:r w:rsidRPr="00EF3429">
        <w:rPr>
          <w:rFonts w:asciiTheme="minorHAnsi" w:eastAsiaTheme="majorEastAsia" w:hAnsiTheme="minorHAnsi" w:cstheme="minorHAnsi"/>
          <w:b/>
          <w:bCs/>
          <w:lang w:eastAsia="en-US"/>
        </w:rPr>
        <w:t xml:space="preserve"> </w:t>
      </w:r>
      <w:r>
        <w:rPr>
          <w:rFonts w:asciiTheme="minorHAnsi" w:eastAsiaTheme="majorEastAsia" w:hAnsiTheme="minorHAnsi" w:cstheme="minorHAnsi"/>
          <w:b/>
          <w:bCs/>
          <w:lang w:eastAsia="en-US"/>
        </w:rPr>
        <w:t>20</w:t>
      </w:r>
      <w:r w:rsidRPr="00EF3429">
        <w:rPr>
          <w:rFonts w:asciiTheme="minorHAnsi" w:eastAsiaTheme="majorEastAsia" w:hAnsiTheme="minorHAnsi" w:cstheme="minorHAnsi"/>
          <w:b/>
          <w:bCs/>
          <w:lang w:eastAsia="en-US"/>
        </w:rPr>
        <w:t>0.</w:t>
      </w:r>
      <w:r w:rsidRPr="00F07BF2">
        <w:rPr>
          <w:rFonts w:asciiTheme="minorHAnsi" w:eastAsiaTheme="majorEastAsia" w:hAnsiTheme="minorHAnsi" w:cstheme="minorHAnsi"/>
          <w:b/>
          <w:bCs/>
          <w:lang w:eastAsia="en-US"/>
        </w:rPr>
        <w:t>000,00</w:t>
      </w:r>
      <w:r w:rsidRPr="00EF7F27">
        <w:rPr>
          <w:rFonts w:asciiTheme="minorHAnsi" w:eastAsiaTheme="majorEastAsia" w:hAnsiTheme="minorHAnsi" w:cstheme="minorHAnsi"/>
          <w:lang w:eastAsia="en-US"/>
        </w:rPr>
        <w:t xml:space="preserve"> złotych brutto</w:t>
      </w:r>
      <w:r>
        <w:rPr>
          <w:rFonts w:asciiTheme="minorHAnsi" w:eastAsiaTheme="majorEastAsia" w:hAnsiTheme="minorHAnsi" w:cstheme="minorHAnsi"/>
          <w:lang w:eastAsia="en-US"/>
        </w:rPr>
        <w:t xml:space="preserve"> i</w:t>
      </w:r>
      <w:r w:rsidRPr="002502CC">
        <w:rPr>
          <w:rFonts w:asciiTheme="minorHAnsi" w:eastAsiaTheme="majorEastAsia" w:hAnsiTheme="minorHAnsi" w:cstheme="minorHAnsi"/>
          <w:lang w:eastAsia="en-US"/>
        </w:rPr>
        <w:t xml:space="preserve"> </w:t>
      </w:r>
      <w:r w:rsidRPr="00DB58C2">
        <w:rPr>
          <w:rFonts w:asciiTheme="minorHAnsi" w:eastAsiaTheme="majorEastAsia" w:hAnsiTheme="minorHAnsi" w:cstheme="minorHAnsi"/>
          <w:lang w:eastAsia="en-US"/>
        </w:rPr>
        <w:t>załączy dowody określające, że roboty te zostały wykonane należycie.</w:t>
      </w:r>
    </w:p>
    <w:p w14:paraId="239D0900" w14:textId="764A156E" w:rsidR="0094265D" w:rsidRDefault="0094265D" w:rsidP="00C74124">
      <w:pPr>
        <w:pStyle w:val="Akapitzlist"/>
        <w:spacing w:after="120" w:line="276" w:lineRule="auto"/>
        <w:ind w:left="425"/>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C</w:t>
      </w:r>
      <w:r w:rsidRPr="0094265D">
        <w:rPr>
          <w:rFonts w:asciiTheme="minorHAnsi" w:eastAsiaTheme="majorEastAsia" w:hAnsiTheme="minorHAnsi" w:cstheme="minorHAnsi"/>
          <w:lang w:eastAsia="en-US"/>
        </w:rPr>
        <w:t xml:space="preserve">. Przy złożeniu oferty na </w:t>
      </w:r>
      <w:r w:rsidR="00307783">
        <w:rPr>
          <w:rFonts w:asciiTheme="minorHAnsi" w:eastAsiaTheme="majorEastAsia" w:hAnsiTheme="minorHAnsi" w:cstheme="minorHAnsi"/>
          <w:lang w:eastAsia="en-US"/>
        </w:rPr>
        <w:t>trzy</w:t>
      </w:r>
      <w:r w:rsidRPr="0094265D">
        <w:rPr>
          <w:rFonts w:asciiTheme="minorHAnsi" w:eastAsiaTheme="majorEastAsia" w:hAnsiTheme="minorHAnsi" w:cstheme="minorHAnsi"/>
          <w:lang w:eastAsia="en-US"/>
        </w:rPr>
        <w:t xml:space="preserve"> części 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dwie roboty budowlane </w:t>
      </w:r>
      <w:r w:rsidRPr="0094265D">
        <w:rPr>
          <w:rFonts w:asciiTheme="minorHAnsi" w:eastAsiaTheme="majorEastAsia" w:hAnsiTheme="minorHAnsi" w:cstheme="minorHAnsi"/>
          <w:lang w:eastAsia="en-US"/>
        </w:rPr>
        <w:lastRenderedPageBreak/>
        <w:t xml:space="preserve">polegające na budowie, rozbudowie, przebudowie lub modernizacji oświetlenia ulicznego o wartości dla każdej z robót nie mniejszej niż </w:t>
      </w:r>
      <w:r w:rsidR="00085EFA" w:rsidRPr="00085EFA">
        <w:rPr>
          <w:rFonts w:asciiTheme="minorHAnsi" w:eastAsiaTheme="majorEastAsia" w:hAnsiTheme="minorHAnsi" w:cstheme="minorHAnsi"/>
          <w:b/>
          <w:bCs/>
          <w:lang w:eastAsia="en-US"/>
        </w:rPr>
        <w:t>3</w:t>
      </w:r>
      <w:r w:rsidR="00607440">
        <w:rPr>
          <w:rFonts w:asciiTheme="minorHAnsi" w:eastAsiaTheme="majorEastAsia" w:hAnsiTheme="minorHAnsi" w:cstheme="minorHAnsi"/>
          <w:b/>
          <w:bCs/>
          <w:lang w:eastAsia="en-US"/>
        </w:rPr>
        <w:t>0</w:t>
      </w:r>
      <w:r w:rsidRPr="00085EFA">
        <w:rPr>
          <w:rFonts w:asciiTheme="minorHAnsi" w:eastAsiaTheme="majorEastAsia" w:hAnsiTheme="minorHAnsi" w:cstheme="minorHAnsi"/>
          <w:b/>
          <w:bCs/>
          <w:lang w:eastAsia="en-US"/>
        </w:rPr>
        <w:t>0.000,00</w:t>
      </w:r>
      <w:r w:rsidRPr="0094265D">
        <w:rPr>
          <w:rFonts w:asciiTheme="minorHAnsi" w:eastAsiaTheme="majorEastAsia" w:hAnsiTheme="minorHAnsi" w:cstheme="minorHAnsi"/>
          <w:lang w:eastAsia="en-US"/>
        </w:rPr>
        <w:t xml:space="preserve"> złotych brutto i załączy dowody określające, że roboty te zostały wykonane należycie.</w:t>
      </w:r>
    </w:p>
    <w:p w14:paraId="7E2E40F5" w14:textId="5B9D71FB" w:rsidR="0094265D" w:rsidRPr="00A705DD" w:rsidRDefault="00085EFA" w:rsidP="00C74124">
      <w:pPr>
        <w:pStyle w:val="Akapitzlist"/>
        <w:spacing w:after="120" w:line="276" w:lineRule="auto"/>
        <w:ind w:left="425"/>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D</w:t>
      </w:r>
      <w:r w:rsidR="0094265D">
        <w:rPr>
          <w:rFonts w:asciiTheme="minorHAnsi" w:eastAsiaTheme="majorEastAsia" w:hAnsiTheme="minorHAnsi" w:cstheme="minorHAnsi"/>
          <w:lang w:eastAsia="en-US"/>
        </w:rPr>
        <w:t xml:space="preserve">. </w:t>
      </w:r>
      <w:r w:rsidR="0094265D" w:rsidRPr="00A867FB">
        <w:rPr>
          <w:rFonts w:asciiTheme="minorHAnsi" w:eastAsiaTheme="majorEastAsia" w:hAnsiTheme="minorHAnsi" w:cstheme="minorHAnsi"/>
          <w:lang w:eastAsia="en-US"/>
        </w:rPr>
        <w:t>Warunek zostanie spełniony, jeżeli Wykonawca samodzielnie</w:t>
      </w:r>
      <w:r w:rsidR="0094265D">
        <w:rPr>
          <w:rFonts w:asciiTheme="minorHAnsi" w:eastAsiaTheme="majorEastAsia" w:hAnsiTheme="minorHAnsi" w:cstheme="minorHAnsi"/>
          <w:lang w:eastAsia="en-US"/>
        </w:rPr>
        <w:t xml:space="preserve"> </w:t>
      </w:r>
      <w:r w:rsidR="0094265D" w:rsidRPr="00A867FB">
        <w:rPr>
          <w:rFonts w:asciiTheme="minorHAnsi" w:eastAsiaTheme="majorEastAsia" w:hAnsiTheme="minorHAnsi" w:cstheme="minorHAnsi"/>
          <w:lang w:eastAsia="en-US"/>
        </w:rPr>
        <w:t>lub Wykonawcy występujący wspólnie lub przy udziale podmiotu, na którego zdolnościach technicznych lub zawodowych polega Wykonawca wykaże</w:t>
      </w:r>
      <w:r>
        <w:rPr>
          <w:rFonts w:asciiTheme="minorHAnsi" w:eastAsiaTheme="majorEastAsia" w:hAnsiTheme="minorHAnsi" w:cstheme="minorHAnsi"/>
          <w:lang w:eastAsia="en-US"/>
        </w:rPr>
        <w:t xml:space="preserve"> niezależnie od tego, na ile części składa ofertę</w:t>
      </w:r>
      <w:r w:rsidR="0094265D" w:rsidRPr="00A867FB">
        <w:rPr>
          <w:rFonts w:asciiTheme="minorHAnsi" w:eastAsiaTheme="majorEastAsia" w:hAnsiTheme="minorHAnsi" w:cstheme="minorHAnsi"/>
          <w:lang w:eastAsia="en-US"/>
        </w:rPr>
        <w:t>, że dysponuje co najmniej</w:t>
      </w:r>
      <w:r w:rsidR="0094265D">
        <w:rPr>
          <w:rFonts w:asciiTheme="minorHAnsi" w:eastAsiaTheme="majorEastAsia" w:hAnsiTheme="minorHAnsi" w:cstheme="minorHAnsi"/>
          <w:lang w:eastAsia="en-US"/>
        </w:rPr>
        <w:t xml:space="preserve"> jednym </w:t>
      </w:r>
      <w:r w:rsidR="0094265D" w:rsidRPr="00A705DD">
        <w:rPr>
          <w:rFonts w:asciiTheme="minorHAnsi" w:eastAsiaTheme="majorEastAsia" w:hAnsiTheme="minorHAnsi" w:cstheme="minorHAnsi"/>
          <w:b/>
          <w:bCs/>
          <w:lang w:eastAsia="en-US"/>
        </w:rPr>
        <w:t xml:space="preserve">kierownikiem robót </w:t>
      </w:r>
      <w:r w:rsidR="0094265D">
        <w:rPr>
          <w:rFonts w:asciiTheme="minorHAnsi" w:eastAsiaTheme="majorEastAsia" w:hAnsiTheme="minorHAnsi" w:cstheme="minorHAnsi"/>
          <w:b/>
          <w:bCs/>
          <w:lang w:eastAsia="en-US"/>
        </w:rPr>
        <w:t xml:space="preserve">w branży </w:t>
      </w:r>
      <w:r w:rsidR="0094265D" w:rsidRPr="00A705DD">
        <w:rPr>
          <w:rFonts w:asciiTheme="minorHAnsi" w:eastAsiaTheme="majorEastAsia" w:hAnsiTheme="minorHAnsi" w:cstheme="minorHAnsi"/>
          <w:b/>
          <w:bCs/>
          <w:lang w:eastAsia="en-US"/>
        </w:rPr>
        <w:t>elektryczn</w:t>
      </w:r>
      <w:r w:rsidR="0094265D">
        <w:rPr>
          <w:rFonts w:asciiTheme="minorHAnsi" w:eastAsiaTheme="majorEastAsia" w:hAnsiTheme="minorHAnsi" w:cstheme="minorHAnsi"/>
          <w:b/>
          <w:bCs/>
          <w:lang w:eastAsia="en-US"/>
        </w:rPr>
        <w:t>ej i elektroenergetycznej</w:t>
      </w:r>
      <w:r w:rsidR="0094265D" w:rsidRPr="00A705DD">
        <w:rPr>
          <w:rFonts w:asciiTheme="minorHAnsi" w:eastAsiaTheme="majorEastAsia" w:hAnsiTheme="minorHAnsi" w:cstheme="minorHAnsi"/>
          <w:lang w:eastAsia="en-US"/>
        </w:rPr>
        <w:t xml:space="preserve"> posiadający</w:t>
      </w:r>
      <w:r w:rsidR="0094265D">
        <w:rPr>
          <w:rFonts w:asciiTheme="minorHAnsi" w:eastAsiaTheme="majorEastAsia" w:hAnsiTheme="minorHAnsi" w:cstheme="minorHAnsi"/>
          <w:lang w:eastAsia="en-US"/>
        </w:rPr>
        <w:t>m</w:t>
      </w:r>
      <w:r w:rsidR="0094265D" w:rsidRPr="00A705DD">
        <w:rPr>
          <w:rFonts w:asciiTheme="minorHAnsi" w:eastAsiaTheme="majorEastAsia" w:hAnsiTheme="minorHAnsi" w:cstheme="minorHAnsi"/>
          <w:lang w:eastAsia="en-US"/>
        </w:rPr>
        <w:t xml:space="preserve"> uprawnienia budowalne w specjalności instalacyjnej w zakresie sieci, instalacji i urządzeń elektrycznych i elektroenergetycznych zgodne z ustawą z dnia 7 lipca 1994 r. – Prawo budowlane </w:t>
      </w:r>
      <w:r w:rsidR="00307783" w:rsidRPr="00307783">
        <w:rPr>
          <w:rFonts w:asciiTheme="minorHAnsi" w:eastAsiaTheme="majorEastAsia" w:hAnsiTheme="minorHAnsi" w:cstheme="minorHAnsi"/>
          <w:lang w:eastAsia="en-US"/>
        </w:rPr>
        <w:t>(t.j. Dz. U. z 202</w:t>
      </w:r>
      <w:r w:rsidR="00B74EF1">
        <w:rPr>
          <w:rFonts w:asciiTheme="minorHAnsi" w:eastAsiaTheme="majorEastAsia" w:hAnsiTheme="minorHAnsi" w:cstheme="minorHAnsi"/>
          <w:lang w:eastAsia="en-US"/>
        </w:rPr>
        <w:t>4</w:t>
      </w:r>
      <w:r w:rsidR="00307783" w:rsidRPr="00307783">
        <w:rPr>
          <w:rFonts w:asciiTheme="minorHAnsi" w:eastAsiaTheme="majorEastAsia" w:hAnsiTheme="minorHAnsi" w:cstheme="minorHAnsi"/>
          <w:lang w:eastAsia="en-US"/>
        </w:rPr>
        <w:t xml:space="preserve">, poz. </w:t>
      </w:r>
      <w:r w:rsidR="00B74EF1">
        <w:rPr>
          <w:rFonts w:asciiTheme="minorHAnsi" w:eastAsiaTheme="majorEastAsia" w:hAnsiTheme="minorHAnsi" w:cstheme="minorHAnsi"/>
          <w:lang w:eastAsia="en-US"/>
        </w:rPr>
        <w:t>725</w:t>
      </w:r>
      <w:r w:rsidR="00307783" w:rsidRPr="00307783">
        <w:rPr>
          <w:rFonts w:asciiTheme="minorHAnsi" w:eastAsiaTheme="majorEastAsia" w:hAnsiTheme="minorHAnsi" w:cstheme="minorHAnsi"/>
          <w:lang w:eastAsia="en-US"/>
        </w:rPr>
        <w:t>).</w:t>
      </w:r>
    </w:p>
    <w:p w14:paraId="4F7EFB67" w14:textId="77777777" w:rsidR="0094265D" w:rsidRDefault="0094265D" w:rsidP="00C74124">
      <w:pPr>
        <w:pStyle w:val="Akapitzlist"/>
        <w:spacing w:line="276" w:lineRule="auto"/>
        <w:ind w:left="425"/>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6805CF">
        <w:rPr>
          <w:rFonts w:asciiTheme="minorHAnsi" w:eastAsiaTheme="majorEastAsia" w:hAnsiTheme="minorHAnsi" w:cstheme="minorHAnsi"/>
          <w:lang w:eastAsia="en-US"/>
        </w:rPr>
        <w:t>t.j. Dz.U. z 2021 r. poz. 2351, ze zm</w:t>
      </w:r>
      <w:r w:rsidRPr="00A867FB">
        <w:rPr>
          <w:rFonts w:asciiTheme="minorHAnsi" w:eastAsiaTheme="majorEastAsia" w:hAnsiTheme="minorHAnsi" w:cstheme="minorHAnsi"/>
          <w:lang w:eastAsia="en-US"/>
        </w:rPr>
        <w:t>) oraz ustawy z dnia 22 grudnia 2015 r. o zasadach uznawania kwalifikacji zawodowych nabytych w państwach członkowskich Unii Europejskiej (t.j. Dz. U. z 2020 r., poz. 220 z późn. zm.).</w:t>
      </w:r>
    </w:p>
    <w:p w14:paraId="557F76C2" w14:textId="10C97321" w:rsidR="0094265D" w:rsidRPr="00085EFA" w:rsidRDefault="0094265D" w:rsidP="00827E12">
      <w:pPr>
        <w:pStyle w:val="Akapitzlist"/>
        <w:numPr>
          <w:ilvl w:val="0"/>
          <w:numId w:val="19"/>
        </w:numPr>
        <w:spacing w:line="269" w:lineRule="auto"/>
        <w:ind w:left="425" w:hanging="425"/>
        <w:jc w:val="both"/>
        <w:rPr>
          <w:rFonts w:asciiTheme="minorHAnsi" w:eastAsiaTheme="majorEastAsia" w:hAnsiTheme="minorHAnsi" w:cstheme="minorHAnsi"/>
          <w:lang w:eastAsia="en-US"/>
        </w:rPr>
      </w:pPr>
      <w:r w:rsidRPr="00085EFA">
        <w:rPr>
          <w:rFonts w:asciiTheme="minorHAnsi" w:eastAsiaTheme="majorEastAsia" w:hAnsiTheme="minorHAnsi" w:cstheme="minorHAnsi"/>
          <w:lang w:eastAsia="en-US"/>
        </w:rPr>
        <w:t>Ocena spełniania warunków udziału w postępowaniu dokonana zostanie zgodnie z formułą „spełnia”/„nie spełnia”.</w:t>
      </w:r>
    </w:p>
    <w:p w14:paraId="15FBD03D" w14:textId="77777777" w:rsidR="0094265D" w:rsidRPr="00B9561D" w:rsidRDefault="0094265D" w:rsidP="00827E12">
      <w:pPr>
        <w:pStyle w:val="Akapitzlist"/>
        <w:numPr>
          <w:ilvl w:val="0"/>
          <w:numId w:val="19"/>
        </w:numPr>
        <w:spacing w:after="240" w:line="269" w:lineRule="auto"/>
        <w:ind w:left="425" w:hanging="425"/>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BF98234" w:rsidR="00F67A36" w:rsidRPr="00C12BAC" w:rsidRDefault="008E526C" w:rsidP="00C12BAC">
      <w:pPr>
        <w:pStyle w:val="Akapitzlist"/>
        <w:numPr>
          <w:ilvl w:val="0"/>
          <w:numId w:val="56"/>
        </w:numPr>
        <w:tabs>
          <w:tab w:val="left" w:pos="142"/>
        </w:tabs>
        <w:spacing w:after="120" w:line="276" w:lineRule="auto"/>
        <w:ind w:left="567"/>
        <w:jc w:val="both"/>
        <w:rPr>
          <w:rFonts w:asciiTheme="minorHAnsi" w:eastAsiaTheme="majorEastAsia" w:hAnsiTheme="minorHAnsi" w:cstheme="minorHAnsi"/>
          <w:b/>
          <w:bCs/>
          <w:lang w:eastAsia="en-US"/>
        </w:rPr>
      </w:pPr>
      <w:r w:rsidRPr="00C12BAC">
        <w:rPr>
          <w:rFonts w:asciiTheme="minorHAnsi" w:eastAsiaTheme="majorEastAsia" w:hAnsiTheme="minorHAnsi" w:cstheme="minorHAnsi"/>
          <w:b/>
          <w:bCs/>
          <w:lang w:eastAsia="en-US"/>
        </w:rPr>
        <w:t>W</w:t>
      </w:r>
      <w:r w:rsidR="007A52A4" w:rsidRPr="00C12BAC">
        <w:rPr>
          <w:rFonts w:asciiTheme="minorHAnsi" w:eastAsiaTheme="majorEastAsia" w:hAnsiTheme="minorHAnsi" w:cstheme="minorHAnsi"/>
          <w:b/>
          <w:bCs/>
          <w:lang w:eastAsia="en-US"/>
        </w:rPr>
        <w:t>YKONAWCY/PODWYKONAWCY/PODMIOTY TRZECI</w:t>
      </w:r>
      <w:r w:rsidR="00C74124" w:rsidRPr="00C12BAC">
        <w:rPr>
          <w:rFonts w:asciiTheme="minorHAnsi" w:eastAsiaTheme="majorEastAsia" w:hAnsiTheme="minorHAnsi" w:cstheme="minorHAnsi"/>
          <w:b/>
          <w:bCs/>
          <w:lang w:eastAsia="en-US"/>
        </w:rPr>
        <w:t>E UDOSTĘPNIAJĄCE SWÓJ POTENCJAŁ</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Pr>
          <w:rFonts w:asciiTheme="minorHAnsi" w:eastAsiaTheme="majorEastAsia" w:hAnsiTheme="minorHAnsi" w:cstheme="minorHAnsi"/>
          <w:lang w:eastAsia="en-US"/>
        </w:rPr>
        <w:t xml:space="preserve">. </w:t>
      </w:r>
    </w:p>
    <w:p w14:paraId="6842E346" w14:textId="77777777" w:rsidR="00F67A36" w:rsidRPr="00A867FB"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 xml:space="preserve">Wykonawcy występujący wspólnie są zobowiązani do ustanowienia pełnomocnika do reprezentowania ich w postępowaniu albo do reprezentowania ich w </w:t>
      </w:r>
      <w:r w:rsidRPr="00A867FB">
        <w:rPr>
          <w:rFonts w:asciiTheme="minorHAnsi" w:eastAsiaTheme="majorEastAsia" w:hAnsiTheme="minorHAnsi" w:cstheme="minorHAnsi"/>
          <w:bCs/>
          <w:lang w:eastAsia="en-US"/>
        </w:rPr>
        <w:lastRenderedPageBreak/>
        <w:t>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827E1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827E1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Pzp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262A6556" w14:textId="36F9D154" w:rsidR="00424BDA" w:rsidRPr="00BA6037" w:rsidRDefault="00424BDA"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6037">
        <w:rPr>
          <w:rFonts w:asciiTheme="minorHAnsi" w:eastAsiaTheme="majorEastAsia" w:hAnsiTheme="minorHAnsi" w:cstheme="minorHAnsi"/>
          <w:bCs/>
          <w:lang w:eastAsia="en-US"/>
        </w:rPr>
        <w:t xml:space="preserve">Warunek określony w </w:t>
      </w:r>
      <w:r w:rsidRPr="00C12BAC">
        <w:rPr>
          <w:rFonts w:asciiTheme="minorHAnsi" w:eastAsiaTheme="majorEastAsia" w:hAnsiTheme="minorHAnsi" w:cstheme="minorHAnsi"/>
          <w:bCs/>
          <w:lang w:eastAsia="en-US"/>
        </w:rPr>
        <w:t>rozdziale IV ust. 9 pkt. 4 lit. A, B, C dot</w:t>
      </w:r>
      <w:r w:rsidRPr="00BA6037">
        <w:rPr>
          <w:rFonts w:asciiTheme="minorHAnsi" w:eastAsiaTheme="majorEastAsia" w:hAnsiTheme="minorHAnsi" w:cstheme="minorHAnsi"/>
          <w:bCs/>
          <w:lang w:eastAsia="en-US"/>
        </w:rPr>
        <w:t>. zdolności technicznej lub zawodowej musi spełnić co najmniej jeden z Wykonawców składających ofertę wspólnie. Zamawiający nie dopuszcza sumowania potencjału Wykonawców występujących wspólnie w zakresie posiadanego doświadczenia zawodowego</w:t>
      </w:r>
    </w:p>
    <w:p w14:paraId="27BD22E9" w14:textId="77777777" w:rsidR="003230EA" w:rsidRPr="003230EA" w:rsidRDefault="003230EA"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lastRenderedPageBreak/>
        <w:t>Przed podpisaniem umowy Wykonawcy składający ofertę wspólną będą mieli obowiązek przedstawić Zamawiającemu umowę konsorcjum.</w:t>
      </w:r>
    </w:p>
    <w:p w14:paraId="250A90A5" w14:textId="2E6EB923" w:rsidR="00A75423" w:rsidRPr="00932079" w:rsidRDefault="00F67A36" w:rsidP="00827E1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 xml:space="preserve">Wykonawca winien przedłożyć dokumenty i oświadczenia wymienione w rozdziale </w:t>
      </w:r>
      <w:r w:rsidRPr="00932079">
        <w:rPr>
          <w:rFonts w:asciiTheme="minorHAnsi" w:eastAsiaTheme="majorEastAsia" w:hAnsiTheme="minorHAnsi" w:cstheme="minorHAnsi"/>
          <w:bCs/>
          <w:lang w:eastAsia="en-US"/>
        </w:rPr>
        <w:t xml:space="preserve">VII ust. 1 pkt </w:t>
      </w:r>
      <w:r w:rsidR="00932079" w:rsidRPr="00932079">
        <w:rPr>
          <w:rFonts w:asciiTheme="minorHAnsi" w:eastAsiaTheme="majorEastAsia" w:hAnsiTheme="minorHAnsi" w:cstheme="minorHAnsi"/>
          <w:bCs/>
          <w:lang w:eastAsia="en-US"/>
        </w:rPr>
        <w:t>b.</w:t>
      </w:r>
      <w:r w:rsidRPr="00932079">
        <w:rPr>
          <w:rFonts w:asciiTheme="minorHAnsi" w:eastAsiaTheme="majorEastAsia" w:hAnsiTheme="minorHAnsi" w:cstheme="minorHAnsi"/>
          <w:bCs/>
          <w:lang w:eastAsia="en-US"/>
        </w:rPr>
        <w:t xml:space="preserve"> lit. a</w:t>
      </w:r>
      <w:r w:rsidR="00932079" w:rsidRPr="00932079">
        <w:rPr>
          <w:rFonts w:asciiTheme="minorHAnsi" w:eastAsiaTheme="majorEastAsia" w:hAnsiTheme="minorHAnsi" w:cstheme="minorHAnsi"/>
          <w:bCs/>
          <w:lang w:eastAsia="en-US"/>
        </w:rPr>
        <w:t>)</w:t>
      </w:r>
      <w:r w:rsidRPr="00932079">
        <w:rPr>
          <w:rFonts w:asciiTheme="minorHAnsi" w:eastAsiaTheme="majorEastAsia" w:hAnsiTheme="minorHAnsi" w:cstheme="minorHAnsi"/>
          <w:bCs/>
          <w:lang w:eastAsia="en-US"/>
        </w:rPr>
        <w:t xml:space="preserve"> SWZ</w:t>
      </w:r>
      <w:r w:rsidRPr="00932079">
        <w:t xml:space="preserve"> </w:t>
      </w:r>
      <w:r w:rsidRPr="00932079">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827E12">
      <w:pPr>
        <w:pStyle w:val="Akapitzlist"/>
        <w:numPr>
          <w:ilvl w:val="0"/>
          <w:numId w:val="27"/>
        </w:numPr>
        <w:spacing w:line="276" w:lineRule="auto"/>
        <w:ind w:left="1276" w:hanging="425"/>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827E12">
      <w:pPr>
        <w:pStyle w:val="Akapitzlist"/>
        <w:numPr>
          <w:ilvl w:val="0"/>
          <w:numId w:val="27"/>
        </w:numPr>
        <w:spacing w:line="276" w:lineRule="auto"/>
        <w:ind w:left="1276" w:hanging="425"/>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827E12">
      <w:pPr>
        <w:pStyle w:val="Akapitzlist"/>
        <w:numPr>
          <w:ilvl w:val="0"/>
          <w:numId w:val="27"/>
        </w:numPr>
        <w:spacing w:line="276" w:lineRule="auto"/>
        <w:ind w:left="1276" w:hanging="425"/>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Pzp. </w:t>
      </w:r>
    </w:p>
    <w:p w14:paraId="2071542E"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 xml:space="preserve">Podmiot, który zobowiązał się do udostępnienia zasobów, odpowiada solidarnie z Wykonawcą, który polega na jego sytuacji finansowej lub ekonomicznej, za szkodę </w:t>
      </w:r>
      <w:r w:rsidRPr="000B5DCD">
        <w:rPr>
          <w:rFonts w:asciiTheme="minorHAnsi" w:hAnsiTheme="minorHAnsi" w:cstheme="minorHAnsi"/>
        </w:rPr>
        <w:lastRenderedPageBreak/>
        <w:t>poniesioną przez Zamawiającego powstałą wskutek nieudostępnienia tych zasobów, chyba że za nieudostępnienie zasobów podmiot ten nie ponosi winy.</w:t>
      </w:r>
    </w:p>
    <w:p w14:paraId="36B720FC"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3F3C74BC" w:rsidR="00F67A36" w:rsidRPr="00233CB4"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zdolnościach lub sytuacji innych podmiotów na zasadach określonych w art. 118-123 ustawy Pzp,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307783">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827E12">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Default="00F67A36" w:rsidP="00ED7DE3">
      <w:pPr>
        <w:pStyle w:val="Akapitzlist"/>
        <w:numPr>
          <w:ilvl w:val="0"/>
          <w:numId w:val="3"/>
        </w:numPr>
        <w:spacing w:after="240" w:line="276" w:lineRule="auto"/>
        <w:ind w:left="850" w:hanging="425"/>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Zawarcie umowy z podwykonawcą będzie wymagało wypełnienia obowiązków określonych w art. 464 ustawy Pzp.</w:t>
      </w:r>
    </w:p>
    <w:p w14:paraId="3D66ACB0" w14:textId="77777777" w:rsidR="00F02CBF" w:rsidRDefault="00F02CBF" w:rsidP="00F02CBF">
      <w:pPr>
        <w:spacing w:after="240" w:line="276" w:lineRule="auto"/>
        <w:jc w:val="both"/>
        <w:rPr>
          <w:rFonts w:asciiTheme="minorHAnsi" w:eastAsiaTheme="majorEastAsia" w:hAnsiTheme="minorHAnsi" w:cstheme="minorHAnsi"/>
          <w:bCs/>
          <w:lang w:eastAsia="en-US"/>
        </w:rPr>
      </w:pPr>
    </w:p>
    <w:p w14:paraId="4CD57108" w14:textId="77777777" w:rsidR="00F02CBF" w:rsidRPr="00F02CBF" w:rsidRDefault="00F02CBF" w:rsidP="00F02CBF">
      <w:pPr>
        <w:spacing w:after="240" w:line="276" w:lineRule="auto"/>
        <w:jc w:val="both"/>
        <w:rPr>
          <w:rFonts w:asciiTheme="minorHAnsi" w:eastAsiaTheme="majorEastAsia" w:hAnsiTheme="minorHAnsi" w:cstheme="minorHAnsi"/>
          <w:bCs/>
          <w:lang w:eastAsia="en-US"/>
        </w:rPr>
      </w:pPr>
    </w:p>
    <w:p w14:paraId="46A6DCC7" w14:textId="01A9CEC9" w:rsidR="00F821FE" w:rsidRPr="00BA6037" w:rsidRDefault="00F821FE" w:rsidP="00827E12">
      <w:pPr>
        <w:pStyle w:val="Akapitzlist"/>
        <w:numPr>
          <w:ilvl w:val="0"/>
          <w:numId w:val="40"/>
        </w:numPr>
        <w:spacing w:before="120" w:after="120" w:line="276" w:lineRule="auto"/>
        <w:ind w:left="425" w:hanging="425"/>
        <w:jc w:val="both"/>
        <w:rPr>
          <w:rFonts w:asciiTheme="minorHAnsi" w:eastAsiaTheme="majorEastAsia" w:hAnsiTheme="minorHAnsi" w:cstheme="minorHAnsi"/>
          <w:b/>
          <w:bCs/>
          <w:lang w:eastAsia="en-US"/>
        </w:rPr>
      </w:pPr>
      <w:r w:rsidRPr="00BA6037">
        <w:rPr>
          <w:rFonts w:asciiTheme="minorHAnsi" w:eastAsiaTheme="majorEastAsia" w:hAnsiTheme="minorHAnsi" w:cstheme="minorHAnsi"/>
          <w:b/>
          <w:bCs/>
          <w:lang w:eastAsia="en-US"/>
        </w:rPr>
        <w:lastRenderedPageBreak/>
        <w:t>PRZEDMIOTOWE ŚRODKI DOWODOWE</w:t>
      </w:r>
    </w:p>
    <w:p w14:paraId="3F7A3C99" w14:textId="26B36CCA"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r w:rsidR="006D7824" w:rsidRPr="006D7824">
        <w:t xml:space="preserve"> </w:t>
      </w:r>
      <w:r w:rsidR="006D7824" w:rsidRPr="006D7824">
        <w:rPr>
          <w:rFonts w:asciiTheme="minorHAnsi" w:eastAsiaTheme="majorEastAsia" w:hAnsiTheme="minorHAnsi" w:cstheme="minorHAnsi"/>
          <w:lang w:eastAsia="en-US"/>
        </w:rPr>
        <w:t>dla każdej z części zamówieni</w:t>
      </w:r>
      <w:r w:rsidR="006D7824">
        <w:rPr>
          <w:rFonts w:asciiTheme="minorHAnsi" w:eastAsiaTheme="majorEastAsia" w:hAnsiTheme="minorHAnsi" w:cstheme="minorHAnsi"/>
          <w:lang w:eastAsia="en-US"/>
        </w:rPr>
        <w:t>a.</w:t>
      </w:r>
    </w:p>
    <w:p w14:paraId="061B7EBF" w14:textId="5129E684" w:rsidR="00F821FE" w:rsidRPr="00BA6037" w:rsidRDefault="00FC0806" w:rsidP="00827E12">
      <w:pPr>
        <w:pStyle w:val="Akapitzlist"/>
        <w:numPr>
          <w:ilvl w:val="0"/>
          <w:numId w:val="40"/>
        </w:numPr>
        <w:spacing w:after="120" w:line="276" w:lineRule="auto"/>
        <w:ind w:left="425" w:hanging="425"/>
        <w:jc w:val="both"/>
        <w:rPr>
          <w:rFonts w:asciiTheme="minorHAnsi" w:eastAsiaTheme="majorEastAsia" w:hAnsiTheme="minorHAnsi" w:cstheme="minorHAnsi"/>
          <w:b/>
          <w:bCs/>
          <w:lang w:eastAsia="en-US"/>
        </w:rPr>
      </w:pPr>
      <w:r w:rsidRPr="00BA6037">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25C2B8A6" w:rsidR="00AA3045" w:rsidRPr="00D61251" w:rsidRDefault="00AA3045" w:rsidP="00C12BAC">
      <w:pPr>
        <w:pStyle w:val="Akapitzlist"/>
        <w:numPr>
          <w:ilvl w:val="1"/>
          <w:numId w:val="56"/>
        </w:numPr>
        <w:spacing w:line="276" w:lineRule="auto"/>
        <w:ind w:left="851" w:hanging="425"/>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rsidP="00827E12">
      <w:pPr>
        <w:pStyle w:val="Tekstpodstawowy"/>
        <w:numPr>
          <w:ilvl w:val="0"/>
          <w:numId w:val="24"/>
        </w:numPr>
        <w:spacing w:after="0" w:line="276" w:lineRule="auto"/>
        <w:ind w:left="1276" w:right="20" w:hanging="425"/>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41B8F9C0" w:rsidR="00AA3045" w:rsidRPr="00D61251" w:rsidRDefault="00AA3045" w:rsidP="00ED7DE3">
      <w:pPr>
        <w:pStyle w:val="Tekstpodstawowy"/>
        <w:spacing w:after="0" w:line="276" w:lineRule="auto"/>
        <w:ind w:left="1276"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57142F5" w:rsidR="00AA3045" w:rsidRDefault="00AA3045" w:rsidP="00827E12">
      <w:pPr>
        <w:pStyle w:val="Tekstpodstawowy"/>
        <w:numPr>
          <w:ilvl w:val="0"/>
          <w:numId w:val="24"/>
        </w:numPr>
        <w:spacing w:after="0" w:line="276" w:lineRule="auto"/>
        <w:ind w:left="1276" w:right="20" w:hanging="425"/>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skierowanych przez Wykonawcę do realizacji zamówienia publicznego, w szczególności odpowiedzialnych za kierowanie robotami budowlanymi, wraz z informacjami na temat ich kwalifikacji zawodowych,</w:t>
      </w:r>
      <w:r w:rsidR="003E488C">
        <w:rPr>
          <w:rFonts w:asciiTheme="minorHAnsi" w:hAnsiTheme="minorHAnsi" w:cstheme="minorHAnsi"/>
        </w:rPr>
        <w:t xml:space="preserve"> doświadczenia,</w:t>
      </w:r>
      <w:r w:rsidRPr="00D61251">
        <w:rPr>
          <w:rFonts w:asciiTheme="minorHAnsi" w:hAnsiTheme="minorHAnsi" w:cstheme="minorHAnsi"/>
        </w:rPr>
        <w:t xml:space="preserve">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1BF552CA" w14:textId="17F55B96" w:rsidR="00AA3045" w:rsidRPr="000E51E6" w:rsidRDefault="00AA3045" w:rsidP="00C12BAC">
      <w:pPr>
        <w:pStyle w:val="Akapitzlist"/>
        <w:numPr>
          <w:ilvl w:val="1"/>
          <w:numId w:val="56"/>
        </w:numPr>
        <w:spacing w:line="276" w:lineRule="auto"/>
        <w:ind w:left="851" w:hanging="425"/>
        <w:jc w:val="both"/>
        <w:rPr>
          <w:rFonts w:asciiTheme="minorHAnsi" w:eastAsiaTheme="majorEastAsia" w:hAnsiTheme="minorHAnsi" w:cstheme="minorHAnsi"/>
          <w:b/>
          <w:bCs/>
          <w:lang w:eastAsia="en-US"/>
        </w:rPr>
      </w:pPr>
      <w:r w:rsidRPr="000E51E6">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228DBCCC" w:rsidR="00AA3045" w:rsidRPr="005F7023" w:rsidRDefault="00AA3045" w:rsidP="00827E12">
      <w:pPr>
        <w:pStyle w:val="Akapitzlist"/>
        <w:numPr>
          <w:ilvl w:val="0"/>
          <w:numId w:val="39"/>
        </w:numPr>
        <w:spacing w:before="120" w:after="120" w:line="276" w:lineRule="auto"/>
        <w:ind w:left="1276" w:hanging="425"/>
        <w:contextualSpacing/>
        <w:jc w:val="both"/>
        <w:rPr>
          <w:rFonts w:asciiTheme="minorHAnsi" w:eastAsiaTheme="majorEastAsia" w:hAnsiTheme="minorHAnsi" w:cstheme="minorHAnsi"/>
          <w:lang w:eastAsia="en-US"/>
        </w:rPr>
      </w:pPr>
      <w:r w:rsidRPr="005F7023">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5F7023">
        <w:rPr>
          <w:rFonts w:asciiTheme="minorHAnsi" w:eastAsiaTheme="majorEastAsia" w:hAnsiTheme="minorHAnsi" w:cstheme="minorHAnsi"/>
          <w:b/>
          <w:bCs/>
          <w:lang w:eastAsia="en-US"/>
        </w:rPr>
        <w:t xml:space="preserve">załącznik nr </w:t>
      </w:r>
      <w:r w:rsidR="00424BDA">
        <w:rPr>
          <w:rFonts w:asciiTheme="minorHAnsi" w:eastAsiaTheme="majorEastAsia" w:hAnsiTheme="minorHAnsi" w:cstheme="minorHAnsi"/>
          <w:b/>
          <w:bCs/>
          <w:lang w:eastAsia="en-US"/>
        </w:rPr>
        <w:t>7</w:t>
      </w:r>
      <w:r w:rsidRPr="005F7023">
        <w:rPr>
          <w:rFonts w:asciiTheme="minorHAnsi" w:eastAsiaTheme="majorEastAsia" w:hAnsiTheme="minorHAnsi" w:cstheme="minorHAnsi"/>
          <w:b/>
          <w:bCs/>
          <w:lang w:eastAsia="en-US"/>
        </w:rPr>
        <w:t xml:space="preserve"> do SWZ</w:t>
      </w:r>
      <w:r w:rsidRPr="00B8302B">
        <w:t xml:space="preserve"> </w:t>
      </w:r>
      <w:r w:rsidRPr="005F7023">
        <w:rPr>
          <w:rFonts w:asciiTheme="minorHAnsi" w:eastAsiaTheme="majorEastAsia" w:hAnsiTheme="minorHAnsi" w:cstheme="minorHAnsi"/>
          <w:lang w:eastAsia="en-US"/>
        </w:rPr>
        <w:t>(dokument</w:t>
      </w:r>
      <w:r w:rsidRPr="00B8302B">
        <w:t xml:space="preserve"> </w:t>
      </w:r>
      <w:r w:rsidRPr="005F7023">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Wykonawca składa podmiotowe środki dowodowe aktualne na dzień ich złożenia.</w:t>
      </w:r>
    </w:p>
    <w:p w14:paraId="22717A62"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827E12">
      <w:pPr>
        <w:pStyle w:val="Akapitzlist"/>
        <w:numPr>
          <w:ilvl w:val="0"/>
          <w:numId w:val="23"/>
        </w:numPr>
        <w:spacing w:line="276" w:lineRule="auto"/>
        <w:ind w:left="426" w:hanging="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827E12">
      <w:pPr>
        <w:pStyle w:val="Akapitzlist"/>
        <w:numPr>
          <w:ilvl w:val="0"/>
          <w:numId w:val="25"/>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ED7DE3">
      <w:pPr>
        <w:pStyle w:val="Akapitzlist"/>
        <w:spacing w:line="276" w:lineRule="auto"/>
        <w:ind w:left="568" w:firstLine="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827E12">
      <w:pPr>
        <w:pStyle w:val="Akapitzlist"/>
        <w:numPr>
          <w:ilvl w:val="0"/>
          <w:numId w:val="26"/>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w:t>
      </w:r>
      <w:r w:rsidRPr="00052BCB">
        <w:rPr>
          <w:rFonts w:asciiTheme="minorHAnsi" w:eastAsiaTheme="majorEastAsia" w:hAnsiTheme="minorHAnsi" w:cstheme="minorHAnsi"/>
          <w:lang w:eastAsia="en-US"/>
        </w:rPr>
        <w:lastRenderedPageBreak/>
        <w:t xml:space="preserve">spełnianie warunków udziału w postępowaniu w zakresie, w jakim każdy z Wykonawców wykazuje spełnianie warunków udziału w postępowaniu </w:t>
      </w:r>
    </w:p>
    <w:p w14:paraId="32E1F412" w14:textId="77777777" w:rsidR="00AA3045" w:rsidRPr="00052BCB" w:rsidRDefault="00AA3045" w:rsidP="00827E12">
      <w:pPr>
        <w:pStyle w:val="Akapitzlist"/>
        <w:numPr>
          <w:ilvl w:val="0"/>
          <w:numId w:val="26"/>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4D0B7C72" w:rsidR="00AA3045" w:rsidRPr="00E65CAE" w:rsidRDefault="00AA3045" w:rsidP="00827E12">
      <w:pPr>
        <w:pStyle w:val="Akapitzlist"/>
        <w:numPr>
          <w:ilvl w:val="0"/>
          <w:numId w:val="25"/>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r w:rsidR="00ED7DE3">
        <w:rPr>
          <w:rFonts w:asciiTheme="minorHAnsi" w:eastAsiaTheme="majorEastAsia" w:hAnsiTheme="minorHAnsi" w:cstheme="minorHAnsi"/>
          <w:b/>
          <w:bCs/>
          <w:lang w:eastAsia="en-US"/>
        </w:rPr>
        <w:t>.</w:t>
      </w:r>
    </w:p>
    <w:p w14:paraId="0C022E59" w14:textId="77777777" w:rsidR="00AA3045" w:rsidRPr="00052BCB" w:rsidRDefault="00AA3045" w:rsidP="00ED7DE3">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ED7DE3">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ED7DE3">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827E12">
      <w:pPr>
        <w:pStyle w:val="Akapitzlist"/>
        <w:numPr>
          <w:ilvl w:val="0"/>
          <w:numId w:val="28"/>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827E12">
      <w:pPr>
        <w:pStyle w:val="Akapitzlist"/>
        <w:numPr>
          <w:ilvl w:val="0"/>
          <w:numId w:val="28"/>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827E12">
      <w:pPr>
        <w:pStyle w:val="Akapitzlist"/>
        <w:numPr>
          <w:ilvl w:val="0"/>
          <w:numId w:val="28"/>
        </w:numPr>
        <w:spacing w:line="276" w:lineRule="auto"/>
        <w:ind w:left="1276" w:hanging="425"/>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ED7DE3">
      <w:pPr>
        <w:pStyle w:val="Akapitzlist"/>
        <w:spacing w:line="276" w:lineRule="auto"/>
        <w:ind w:left="851"/>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47D4E2BE" w:rsidR="00AA3045" w:rsidRPr="00AA3045" w:rsidRDefault="00AA3045" w:rsidP="00827E12">
      <w:pPr>
        <w:pStyle w:val="Akapitzlist"/>
        <w:numPr>
          <w:ilvl w:val="0"/>
          <w:numId w:val="25"/>
        </w:numPr>
        <w:spacing w:line="276" w:lineRule="auto"/>
        <w:ind w:left="851" w:hanging="425"/>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r w:rsidR="00ED7DE3">
        <w:rPr>
          <w:rFonts w:asciiTheme="minorHAnsi" w:eastAsiaTheme="majorEastAsia" w:hAnsiTheme="minorHAnsi" w:cstheme="minorHAnsi"/>
          <w:b/>
          <w:bCs/>
          <w:lang w:eastAsia="en-US"/>
        </w:rPr>
        <w:t>.</w:t>
      </w:r>
    </w:p>
    <w:p w14:paraId="6202B1C6" w14:textId="4E1647FF" w:rsidR="00AA3045" w:rsidRPr="00AA3045" w:rsidRDefault="00AA3045" w:rsidP="00ED7DE3">
      <w:pPr>
        <w:pStyle w:val="Akapitzlist"/>
        <w:spacing w:line="276" w:lineRule="auto"/>
        <w:ind w:left="851"/>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r w:rsidR="00ED7DE3">
        <w:rPr>
          <w:rFonts w:asciiTheme="minorHAnsi" w:eastAsiaTheme="majorEastAsia" w:hAnsiTheme="minorHAnsi" w:cstheme="minorHAnsi"/>
          <w:b/>
          <w:bCs/>
          <w:lang w:eastAsia="en-US"/>
        </w:rPr>
        <w:t>.</w:t>
      </w:r>
    </w:p>
    <w:p w14:paraId="1C6AF1F1" w14:textId="77777777" w:rsidR="00AA3045" w:rsidRPr="00AE42A5" w:rsidRDefault="00AA3045" w:rsidP="00827E12">
      <w:pPr>
        <w:pStyle w:val="Akapitzlist"/>
        <w:numPr>
          <w:ilvl w:val="0"/>
          <w:numId w:val="25"/>
        </w:numPr>
        <w:spacing w:line="276" w:lineRule="auto"/>
        <w:ind w:left="851" w:hanging="425"/>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4DD06B70" w14:textId="77777777" w:rsidR="00AA3045" w:rsidRPr="00AA3045" w:rsidRDefault="00AA3045" w:rsidP="00827E12">
      <w:pPr>
        <w:pStyle w:val="Akapitzlist"/>
        <w:numPr>
          <w:ilvl w:val="0"/>
          <w:numId w:val="25"/>
        </w:numPr>
        <w:spacing w:line="276" w:lineRule="auto"/>
        <w:ind w:left="851" w:hanging="425"/>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ED7DE3">
      <w:pPr>
        <w:pStyle w:val="Akapitzlist"/>
        <w:spacing w:line="276" w:lineRule="auto"/>
        <w:ind w:left="851"/>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ED7DE3">
      <w:pPr>
        <w:pStyle w:val="Akapitzlist"/>
        <w:spacing w:after="240" w:line="276" w:lineRule="auto"/>
        <w:ind w:left="851"/>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12CC5E61" w14:textId="615B0165" w:rsidR="007A52A4" w:rsidRPr="00036F0F" w:rsidRDefault="007A52A4" w:rsidP="00036F0F">
      <w:pPr>
        <w:pStyle w:val="Akapitzlist"/>
        <w:numPr>
          <w:ilvl w:val="0"/>
          <w:numId w:val="40"/>
        </w:numPr>
        <w:spacing w:after="120" w:line="276" w:lineRule="auto"/>
        <w:ind w:left="567"/>
        <w:jc w:val="both"/>
        <w:rPr>
          <w:rFonts w:asciiTheme="minorHAnsi" w:eastAsiaTheme="majorEastAsia" w:hAnsiTheme="minorHAnsi" w:cstheme="minorHAnsi"/>
          <w:b/>
          <w:bCs/>
          <w:lang w:eastAsia="en-US"/>
        </w:rPr>
      </w:pPr>
      <w:r w:rsidRPr="00036F0F">
        <w:rPr>
          <w:rFonts w:asciiTheme="minorHAnsi" w:eastAsiaTheme="majorEastAsia" w:hAnsiTheme="minorHAnsi" w:cstheme="minorHAnsi"/>
          <w:b/>
          <w:bCs/>
          <w:lang w:eastAsia="en-US"/>
        </w:rPr>
        <w:t>FORMA SKŁADANIA DOKUMENTÓW</w:t>
      </w:r>
    </w:p>
    <w:p w14:paraId="33CBEB86" w14:textId="77777777" w:rsidR="00DF7036" w:rsidRPr="005C2C1C" w:rsidRDefault="00DF7036" w:rsidP="00827E1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lastRenderedPageBreak/>
        <w:t>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późn.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podpis osobisty to zaawansowany podpis elektroniczny w rozumieniu art. 3 pkt 11 rozporządzenia eIDAS, który jest weryfikowany za pomocą certyfikatu podpisu osobistego, a nie podpisany odręcznie i zeskanowany dokument!</w:t>
      </w:r>
    </w:p>
    <w:p w14:paraId="691C56A8" w14:textId="77777777" w:rsidR="00DF7036" w:rsidRPr="0083676D" w:rsidRDefault="00DF7036" w:rsidP="00827E1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827E1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827E1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40DD40EF" w:rsidR="00DF7036" w:rsidRPr="00ED7DE3" w:rsidRDefault="00DF7036" w:rsidP="00827E12">
      <w:pPr>
        <w:pStyle w:val="Akapitzlist"/>
        <w:numPr>
          <w:ilvl w:val="0"/>
          <w:numId w:val="43"/>
        </w:numPr>
        <w:spacing w:line="276" w:lineRule="auto"/>
        <w:ind w:left="1276" w:right="170" w:hanging="425"/>
        <w:jc w:val="both"/>
        <w:rPr>
          <w:rFonts w:asciiTheme="minorHAnsi" w:eastAsia="Calibri" w:hAnsiTheme="minorHAnsi" w:cstheme="minorHAnsi"/>
        </w:rPr>
      </w:pPr>
      <w:r w:rsidRPr="00ED7DE3">
        <w:rPr>
          <w:rFonts w:asciiTheme="minorHAnsi" w:eastAsia="Calibri" w:hAnsiTheme="minorHAnsi" w:cstheme="minorHAnsi"/>
        </w:rPr>
        <w:t>w przypadku podmiotowych środków dowodowych</w:t>
      </w:r>
      <w:r w:rsidRPr="00C97D14">
        <w:t xml:space="preserve"> </w:t>
      </w:r>
      <w:r w:rsidRPr="00ED7DE3">
        <w:rPr>
          <w:rFonts w:asciiTheme="minorHAnsi" w:eastAsia="Calibri" w:hAnsiTheme="minorHAnsi" w:cstheme="minorHAnsi"/>
        </w:rPr>
        <w:t xml:space="preserve">oraz dokumentów potwierdzających umocowanie do reprezentowania – odpowiednio Wykonawca, Wykonawca ubiegający się wspólnie z nim o udzielenie zamówienia, podmiot udostępniający zasoby lub podwykonawca; </w:t>
      </w:r>
    </w:p>
    <w:p w14:paraId="193BA269" w14:textId="4C3B9511" w:rsidR="00DF7036" w:rsidRPr="00ED7DE3" w:rsidRDefault="00DF7036" w:rsidP="00827E12">
      <w:pPr>
        <w:pStyle w:val="Akapitzlist"/>
        <w:numPr>
          <w:ilvl w:val="0"/>
          <w:numId w:val="43"/>
        </w:numPr>
        <w:spacing w:line="276" w:lineRule="auto"/>
        <w:ind w:left="1276" w:right="170" w:hanging="425"/>
        <w:jc w:val="both"/>
        <w:rPr>
          <w:rFonts w:asciiTheme="minorHAnsi" w:eastAsia="Calibri" w:hAnsiTheme="minorHAnsi" w:cstheme="minorHAnsi"/>
        </w:rPr>
      </w:pPr>
      <w:r w:rsidRPr="00ED7DE3">
        <w:rPr>
          <w:rFonts w:asciiTheme="minorHAnsi" w:eastAsia="Calibri" w:hAnsiTheme="minorHAnsi" w:cstheme="minorHAnsi"/>
        </w:rPr>
        <w:t xml:space="preserve">w przypadku przedmiotowych środków dowodowych lub innych dokumentów </w:t>
      </w:r>
      <w:r w:rsidR="00ED7DE3">
        <w:rPr>
          <w:rFonts w:asciiTheme="minorHAnsi" w:eastAsia="Calibri" w:hAnsiTheme="minorHAnsi" w:cstheme="minorHAnsi"/>
        </w:rPr>
        <w:t>-</w:t>
      </w:r>
      <w:r w:rsidRPr="00ED7DE3">
        <w:rPr>
          <w:rFonts w:asciiTheme="minorHAnsi" w:eastAsia="Calibri" w:hAnsiTheme="minorHAnsi" w:cstheme="minorHAnsi"/>
        </w:rPr>
        <w:t xml:space="preserve"> Wykonawca, Wykonawca ubiegający się wspólnie z nim o udzielenie zamówienia</w:t>
      </w:r>
      <w:r w:rsidRPr="00D13BCB">
        <w:t xml:space="preserve"> </w:t>
      </w:r>
      <w:r w:rsidRPr="00ED7DE3">
        <w:rPr>
          <w:rFonts w:asciiTheme="minorHAnsi" w:eastAsia="Calibri" w:hAnsiTheme="minorHAnsi" w:cstheme="minorHAnsi"/>
        </w:rPr>
        <w:t xml:space="preserve">w zakresie dokumentów, które każdego z nich dotyczą. </w:t>
      </w:r>
    </w:p>
    <w:p w14:paraId="1FD24EDE" w14:textId="77777777" w:rsidR="00DF7036" w:rsidRPr="00AD36E7" w:rsidRDefault="00DF7036" w:rsidP="00827E12">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827E1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xml:space="preserve">- przekazuje się cyfrowe odwzorowanie tego dokumentu opatrzone kwalifikowanym </w:t>
      </w:r>
      <w:r w:rsidRPr="00AD36E7">
        <w:rPr>
          <w:rFonts w:asciiTheme="minorHAnsi" w:eastAsia="Calibri" w:hAnsiTheme="minorHAnsi" w:cstheme="minorHAnsi"/>
          <w:b/>
        </w:rPr>
        <w:lastRenderedPageBreak/>
        <w:t>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827E12">
      <w:pPr>
        <w:pStyle w:val="Akapitzlist"/>
        <w:numPr>
          <w:ilvl w:val="1"/>
          <w:numId w:val="44"/>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827E12">
      <w:pPr>
        <w:pStyle w:val="Akapitzlist"/>
        <w:numPr>
          <w:ilvl w:val="1"/>
          <w:numId w:val="44"/>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71FC4655" w14:textId="5F1D2AB4" w:rsidR="00DF7036" w:rsidRPr="00AD36E7" w:rsidRDefault="00DF7036" w:rsidP="00827E12">
      <w:pPr>
        <w:pStyle w:val="Akapitzlist"/>
        <w:numPr>
          <w:ilvl w:val="1"/>
          <w:numId w:val="44"/>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w:t>
      </w:r>
      <w:r w:rsidR="00ED7DE3">
        <w:rPr>
          <w:rFonts w:asciiTheme="minorHAnsi" w:hAnsiTheme="minorHAnsi" w:cstheme="minorHAnsi"/>
        </w:rPr>
        <w:t xml:space="preserve"> -</w:t>
      </w:r>
      <w:r w:rsidRPr="00AD36E7">
        <w:rPr>
          <w:rFonts w:asciiTheme="minorHAnsi" w:hAnsiTheme="minorHAnsi" w:cstheme="minorHAnsi"/>
        </w:rPr>
        <w:t xml:space="preserve"> mocodawca.</w:t>
      </w:r>
    </w:p>
    <w:p w14:paraId="76232CA7" w14:textId="77777777" w:rsidR="00DF7036" w:rsidRPr="00AD36E7" w:rsidRDefault="00DF7036" w:rsidP="00827E1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827E1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827E1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827E1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1A8F943D" w:rsidR="00DF7036" w:rsidRPr="007357AF" w:rsidRDefault="00DF7036" w:rsidP="00827E12">
      <w:pPr>
        <w:pStyle w:val="Akapitzlist"/>
        <w:numPr>
          <w:ilvl w:val="1"/>
          <w:numId w:val="45"/>
        </w:numPr>
        <w:spacing w:line="276" w:lineRule="auto"/>
        <w:ind w:left="851" w:hanging="425"/>
        <w:jc w:val="both"/>
        <w:rPr>
          <w:rFonts w:asciiTheme="minorHAnsi" w:hAnsiTheme="minorHAnsi" w:cstheme="minorHAnsi"/>
        </w:rPr>
      </w:pPr>
      <w:r w:rsidRPr="007357AF">
        <w:rPr>
          <w:rFonts w:asciiTheme="minorHAnsi" w:hAnsiTheme="minorHAnsi" w:cstheme="minorHAnsi"/>
        </w:rPr>
        <w:t>oferta Wykonawcy podlega odrzuceniu bez względu na jej złożenie, uzupełnienie lub poprawienie lub</w:t>
      </w:r>
    </w:p>
    <w:p w14:paraId="208410B0" w14:textId="1136A036" w:rsidR="00DF7036" w:rsidRPr="00AD36E7" w:rsidRDefault="00DF7036" w:rsidP="00827E12">
      <w:pPr>
        <w:pStyle w:val="Akapitzlist"/>
        <w:numPr>
          <w:ilvl w:val="1"/>
          <w:numId w:val="45"/>
        </w:numPr>
        <w:spacing w:line="276" w:lineRule="auto"/>
        <w:ind w:left="851" w:hanging="425"/>
        <w:jc w:val="both"/>
        <w:rPr>
          <w:rFonts w:asciiTheme="minorHAnsi" w:hAnsiTheme="minorHAnsi" w:cstheme="minorHAnsi"/>
        </w:rPr>
      </w:pPr>
      <w:r w:rsidRPr="007357AF">
        <w:rPr>
          <w:rFonts w:asciiTheme="minorHAnsi" w:hAnsiTheme="minorHAnsi" w:cstheme="minorHAnsi"/>
        </w:rPr>
        <w:t>zachodzą przesłanki unieważnienia postępowania.</w:t>
      </w:r>
    </w:p>
    <w:p w14:paraId="0580E7EA" w14:textId="77777777" w:rsidR="00DF7036" w:rsidRPr="004B26F8" w:rsidRDefault="00DF7036" w:rsidP="00827E12">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827E12">
      <w:pPr>
        <w:pStyle w:val="Akapitzlist"/>
        <w:numPr>
          <w:ilvl w:val="0"/>
          <w:numId w:val="12"/>
        </w:numPr>
        <w:spacing w:line="276" w:lineRule="auto"/>
        <w:ind w:left="426" w:hanging="426"/>
        <w:jc w:val="both"/>
        <w:rPr>
          <w:rFonts w:asciiTheme="minorHAnsi" w:hAnsiTheme="minorHAnsi" w:cstheme="minorHAnsi"/>
        </w:rPr>
      </w:pPr>
      <w:bookmarkStart w:id="8"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8"/>
    <w:p w14:paraId="66832E8A" w14:textId="77777777" w:rsidR="00DF7036" w:rsidRPr="00353CDA" w:rsidRDefault="00DF7036" w:rsidP="00827E12">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lastRenderedPageBreak/>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8310A99" w:rsidR="00A75423" w:rsidRDefault="00DF7036" w:rsidP="00827E12">
      <w:pPr>
        <w:pStyle w:val="Akapitzlist"/>
        <w:numPr>
          <w:ilvl w:val="0"/>
          <w:numId w:val="12"/>
        </w:numPr>
        <w:spacing w:after="240" w:line="276" w:lineRule="auto"/>
        <w:ind w:left="425" w:hanging="425"/>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289AC384" w:rsidR="006D3A21" w:rsidRPr="00036F0F" w:rsidRDefault="0016777E" w:rsidP="00036F0F">
      <w:pPr>
        <w:pStyle w:val="Akapitzlist"/>
        <w:numPr>
          <w:ilvl w:val="1"/>
          <w:numId w:val="29"/>
        </w:numPr>
        <w:spacing w:after="120" w:line="276" w:lineRule="auto"/>
        <w:ind w:left="709"/>
        <w:jc w:val="both"/>
        <w:rPr>
          <w:rFonts w:asciiTheme="minorHAnsi" w:eastAsiaTheme="majorEastAsia" w:hAnsiTheme="minorHAnsi" w:cstheme="minorHAnsi"/>
          <w:b/>
          <w:bCs/>
          <w:lang w:eastAsia="en-US"/>
        </w:rPr>
      </w:pPr>
      <w:r w:rsidRPr="00036F0F">
        <w:rPr>
          <w:rFonts w:asciiTheme="minorHAnsi" w:hAnsiTheme="minorHAnsi" w:cstheme="minorHAnsi"/>
          <w:b/>
          <w:bCs/>
        </w:rPr>
        <w:t>SPOSÓB PRZYGOTOWANIA OFERT</w:t>
      </w:r>
    </w:p>
    <w:p w14:paraId="2FC29128" w14:textId="77777777" w:rsidR="00B41829" w:rsidRPr="00DF7036"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DF7036">
        <w:rPr>
          <w:rFonts w:asciiTheme="minorHAnsi" w:hAnsiTheme="minorHAnsi" w:cstheme="minorHAnsi"/>
        </w:rPr>
        <w:t>Przed przystąpieniem do składania oferty Wykonawca jest zobowiązany zapoznać się z Regulaminem korzystania z Platformy zakupowej Open Nexus Sp. z o.o., który został zamieszony bezpośrednio na Platformie.</w:t>
      </w:r>
    </w:p>
    <w:p w14:paraId="0C0EB627"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30E7BFFD"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Sposób składania ofert: za pośrednictwem Platformy</w:t>
      </w:r>
      <w:r w:rsidR="00036F0F">
        <w:rPr>
          <w:rFonts w:asciiTheme="minorHAnsi" w:hAnsiTheme="minorHAnsi" w:cstheme="minorHAnsi"/>
        </w:rPr>
        <w:t>, na stronie prowadzonego postępowania</w:t>
      </w:r>
      <w:r w:rsidRPr="00B5582D">
        <w:rPr>
          <w:rFonts w:asciiTheme="minorHAnsi" w:hAnsiTheme="minorHAnsi" w:cstheme="minorHAnsi"/>
        </w:rPr>
        <w:t xml:space="preserve">: </w:t>
      </w:r>
      <w:bookmarkStart w:id="9" w:name="_Hlk192507166"/>
      <w:r w:rsidR="00036F0F" w:rsidRPr="00036F0F">
        <w:rPr>
          <w:rFonts w:asciiTheme="minorHAnsi" w:hAnsiTheme="minorHAnsi" w:cstheme="minorHAnsi"/>
        </w:rPr>
        <w:fldChar w:fldCharType="begin"/>
      </w:r>
      <w:r w:rsidR="00036F0F" w:rsidRPr="00036F0F">
        <w:rPr>
          <w:rFonts w:asciiTheme="minorHAnsi" w:hAnsiTheme="minorHAnsi" w:cstheme="minorHAnsi"/>
        </w:rPr>
        <w:instrText>HYPERLINK "https://platformazakupowa.pl/transakcja/1075177"</w:instrText>
      </w:r>
      <w:r w:rsidR="00036F0F" w:rsidRPr="00036F0F">
        <w:rPr>
          <w:rFonts w:asciiTheme="minorHAnsi" w:hAnsiTheme="minorHAnsi" w:cstheme="minorHAnsi"/>
        </w:rPr>
      </w:r>
      <w:r w:rsidR="00036F0F" w:rsidRPr="00036F0F">
        <w:rPr>
          <w:rFonts w:asciiTheme="minorHAnsi" w:hAnsiTheme="minorHAnsi" w:cstheme="minorHAnsi"/>
        </w:rPr>
        <w:fldChar w:fldCharType="separate"/>
      </w:r>
      <w:r w:rsidR="00036F0F" w:rsidRPr="00036F0F">
        <w:rPr>
          <w:rStyle w:val="Hipercze"/>
          <w:rFonts w:asciiTheme="minorHAnsi" w:hAnsiTheme="minorHAnsi" w:cstheme="minorHAnsi"/>
        </w:rPr>
        <w:t>https://platformazakupowa.pl/transakcja/1075177</w:t>
      </w:r>
      <w:r w:rsidR="00036F0F" w:rsidRPr="00036F0F">
        <w:rPr>
          <w:rFonts w:asciiTheme="minorHAnsi" w:hAnsiTheme="minorHAnsi" w:cstheme="minorHAnsi"/>
        </w:rPr>
        <w:fldChar w:fldCharType="end"/>
      </w:r>
      <w:bookmarkEnd w:id="9"/>
      <w:r w:rsidR="00036F0F">
        <w:rPr>
          <w:rFonts w:asciiTheme="minorHAnsi" w:hAnsiTheme="minorHAnsi" w:cstheme="minorHAnsi"/>
        </w:rPr>
        <w:t>.</w:t>
      </w:r>
    </w:p>
    <w:p w14:paraId="27A96604"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lastRenderedPageBreak/>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FED8C1D"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7253782"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rekomenduje wykorzystanie formatów: .pdf .doc .xls .jpg (.jpeg) ze szczególnym wskazaniem na .pdf.</w:t>
      </w:r>
    </w:p>
    <w:p w14:paraId="68E982CB" w14:textId="77777777" w:rsidR="00B41829" w:rsidRPr="00B41829"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bookmarkStart w:id="10" w:name="_Hlk63835213"/>
      <w:r w:rsidRPr="008E4540">
        <w:rPr>
          <w:rFonts w:asciiTheme="minorHAnsi" w:hAnsiTheme="minorHAnsi" w:cstheme="minorHAnsi"/>
        </w:rPr>
        <w:lastRenderedPageBreak/>
        <w:t>Zamawiający rekomenduje, by nie stosować powszechnych formatów: .rar .gif .bmp .numbers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807D210"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5F129DCE"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827E12">
      <w:pPr>
        <w:pStyle w:val="Akapitzlist"/>
        <w:numPr>
          <w:ilvl w:val="2"/>
          <w:numId w:val="29"/>
        </w:numPr>
        <w:spacing w:line="276" w:lineRule="auto"/>
        <w:ind w:left="426" w:hanging="426"/>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827E12">
      <w:pPr>
        <w:pStyle w:val="Akapitzlist"/>
        <w:numPr>
          <w:ilvl w:val="0"/>
          <w:numId w:val="30"/>
        </w:numPr>
        <w:spacing w:line="276" w:lineRule="auto"/>
        <w:ind w:left="851" w:hanging="425"/>
        <w:jc w:val="both"/>
        <w:rPr>
          <w:rFonts w:asciiTheme="minorHAnsi" w:hAnsiTheme="minorHAnsi" w:cstheme="minorHAnsi"/>
        </w:rPr>
      </w:pPr>
      <w:r w:rsidRPr="00CD434C">
        <w:rPr>
          <w:rFonts w:asciiTheme="minorHAnsi" w:hAnsiTheme="minorHAnsi" w:cstheme="minorHAnsi"/>
        </w:rPr>
        <w:t>stały dostęp do sieci Internet o gwarantowanej przepustowości nie mniejszej niż 512 kb/s</w:t>
      </w:r>
      <w:r>
        <w:rPr>
          <w:rFonts w:asciiTheme="minorHAnsi" w:hAnsiTheme="minorHAnsi" w:cstheme="minorHAnsi"/>
        </w:rPr>
        <w:t xml:space="preserve">, </w:t>
      </w:r>
    </w:p>
    <w:p w14:paraId="5B3B2F4C" w14:textId="77777777" w:rsidR="00B41829" w:rsidRDefault="00B41829" w:rsidP="00827E12">
      <w:pPr>
        <w:pStyle w:val="Akapitzlist"/>
        <w:numPr>
          <w:ilvl w:val="0"/>
          <w:numId w:val="30"/>
        </w:numPr>
        <w:spacing w:line="276" w:lineRule="auto"/>
        <w:ind w:left="851" w:hanging="425"/>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827E12">
      <w:pPr>
        <w:pStyle w:val="Akapitzlist"/>
        <w:numPr>
          <w:ilvl w:val="0"/>
          <w:numId w:val="30"/>
        </w:numPr>
        <w:spacing w:line="276" w:lineRule="auto"/>
        <w:ind w:left="851" w:hanging="425"/>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827E12">
      <w:pPr>
        <w:pStyle w:val="Akapitzlist"/>
        <w:numPr>
          <w:ilvl w:val="0"/>
          <w:numId w:val="30"/>
        </w:numPr>
        <w:spacing w:line="276" w:lineRule="auto"/>
        <w:ind w:left="851" w:hanging="425"/>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827E12">
      <w:pPr>
        <w:pStyle w:val="Akapitzlist"/>
        <w:numPr>
          <w:ilvl w:val="0"/>
          <w:numId w:val="30"/>
        </w:numPr>
        <w:spacing w:line="276" w:lineRule="auto"/>
        <w:ind w:left="851" w:hanging="425"/>
        <w:jc w:val="both"/>
        <w:rPr>
          <w:rFonts w:asciiTheme="minorHAnsi" w:hAnsiTheme="minorHAnsi" w:cstheme="minorHAnsi"/>
        </w:rPr>
      </w:pPr>
      <w:r w:rsidRPr="00BA501E">
        <w:rPr>
          <w:rFonts w:asciiTheme="minorHAnsi" w:hAnsiTheme="minorHAnsi" w:cstheme="minorHAnsi"/>
        </w:rPr>
        <w:t>zainstalowany program Adobe Acrobat Reader lub inny obsługujący format plików .pdf,</w:t>
      </w:r>
    </w:p>
    <w:p w14:paraId="066CF55F" w14:textId="77777777" w:rsidR="00B41829" w:rsidRDefault="00B41829" w:rsidP="00827E12">
      <w:pPr>
        <w:pStyle w:val="Akapitzlist"/>
        <w:numPr>
          <w:ilvl w:val="0"/>
          <w:numId w:val="30"/>
        </w:numPr>
        <w:spacing w:line="276" w:lineRule="auto"/>
        <w:ind w:left="851" w:hanging="425"/>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827E12">
      <w:pPr>
        <w:pStyle w:val="Akapitzlist"/>
        <w:numPr>
          <w:ilvl w:val="0"/>
          <w:numId w:val="30"/>
        </w:numPr>
        <w:spacing w:after="240" w:line="276" w:lineRule="auto"/>
        <w:ind w:left="850" w:hanging="425"/>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6CF7AC4" w14:textId="0AD7A3AA" w:rsidR="00767697" w:rsidRPr="003B4B7A" w:rsidRDefault="00767697" w:rsidP="003B4B7A">
      <w:pPr>
        <w:pStyle w:val="Akapitzlist"/>
        <w:numPr>
          <w:ilvl w:val="1"/>
          <w:numId w:val="29"/>
        </w:numPr>
        <w:spacing w:after="120" w:line="276" w:lineRule="auto"/>
        <w:ind w:left="709"/>
        <w:jc w:val="both"/>
        <w:rPr>
          <w:rFonts w:asciiTheme="minorHAnsi" w:eastAsiaTheme="majorEastAsia" w:hAnsiTheme="minorHAnsi" w:cstheme="minorHAnsi"/>
          <w:b/>
          <w:bCs/>
          <w:lang w:eastAsia="en-US"/>
        </w:rPr>
      </w:pPr>
      <w:r w:rsidRPr="003B4B7A">
        <w:rPr>
          <w:rFonts w:asciiTheme="minorHAnsi" w:hAnsiTheme="minorHAnsi" w:cstheme="minorHAnsi"/>
          <w:b/>
          <w:bCs/>
        </w:rPr>
        <w:t>SPOSÓB POROZUMIEWANIA SIĘ ZAMAWIAJĄCEGO Z WYKONAWCAMI</w:t>
      </w:r>
    </w:p>
    <w:p w14:paraId="23FAF861" w14:textId="77777777" w:rsidR="00B41829" w:rsidRPr="00C5373D"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Postępowanie prowadzone jest w języku polskim.</w:t>
      </w:r>
    </w:p>
    <w:p w14:paraId="3EC61916" w14:textId="77777777" w:rsidR="00C947F7"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W niniejszym postępowaniu komunikacja Zamawiającego z Wykonawcami odbywa się za pośrednictwem środków komunikacji elektronicznej:</w:t>
      </w:r>
    </w:p>
    <w:p w14:paraId="6E1771A2" w14:textId="05AF38C1" w:rsidR="00B41829" w:rsidRDefault="00B41829" w:rsidP="00C947F7">
      <w:pPr>
        <w:pStyle w:val="Akapitzlist"/>
        <w:spacing w:line="276" w:lineRule="auto"/>
        <w:ind w:left="426"/>
        <w:jc w:val="both"/>
        <w:rPr>
          <w:rFonts w:asciiTheme="minorHAnsi" w:hAnsiTheme="minorHAnsi" w:cstheme="minorHAnsi"/>
        </w:rPr>
      </w:pPr>
      <w:r w:rsidRPr="00C5373D">
        <w:rPr>
          <w:rFonts w:asciiTheme="minorHAnsi" w:hAnsiTheme="minorHAnsi" w:cstheme="minorHAnsi"/>
        </w:rPr>
        <w:t xml:space="preserve">Platformy </w:t>
      </w:r>
      <w:hyperlink r:id="rId12"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7ADB5189" w14:textId="77777777" w:rsidR="00C947F7" w:rsidRDefault="00B41829" w:rsidP="00827E12">
      <w:pPr>
        <w:pStyle w:val="Akapitzlist"/>
        <w:numPr>
          <w:ilvl w:val="0"/>
          <w:numId w:val="31"/>
        </w:numPr>
        <w:spacing w:line="276" w:lineRule="auto"/>
        <w:ind w:left="426" w:hanging="426"/>
        <w:jc w:val="both"/>
        <w:rPr>
          <w:rFonts w:asciiTheme="minorHAnsi" w:hAnsiTheme="minorHAnsi" w:cstheme="minorHAnsi"/>
        </w:rPr>
      </w:pPr>
      <w:r w:rsidRPr="00E1681D">
        <w:rPr>
          <w:rFonts w:asciiTheme="minorHAnsi" w:hAnsiTheme="minorHAnsi" w:cstheme="minorHAnsi"/>
        </w:rPr>
        <w:lastRenderedPageBreak/>
        <w:t xml:space="preserve">Adres strony </w:t>
      </w:r>
      <w:r w:rsidRPr="0003571D">
        <w:rPr>
          <w:rFonts w:asciiTheme="minorHAnsi" w:hAnsiTheme="minorHAnsi" w:cstheme="minorHAnsi"/>
        </w:rPr>
        <w:t>prowadzonego postępowania:</w:t>
      </w:r>
    </w:p>
    <w:p w14:paraId="1E5A5F49" w14:textId="1835DDE5" w:rsidR="00094B45" w:rsidRPr="00094B45" w:rsidRDefault="00094B45" w:rsidP="00094B45">
      <w:pPr>
        <w:pStyle w:val="Akapitzlist"/>
        <w:spacing w:line="276" w:lineRule="auto"/>
        <w:ind w:left="426"/>
        <w:jc w:val="both"/>
        <w:rPr>
          <w:rFonts w:asciiTheme="minorHAnsi" w:hAnsiTheme="minorHAnsi" w:cstheme="minorHAnsi"/>
        </w:rPr>
      </w:pPr>
      <w:hyperlink r:id="rId13" w:history="1">
        <w:r w:rsidRPr="00094B45">
          <w:rPr>
            <w:rStyle w:val="Hipercze"/>
            <w:rFonts w:asciiTheme="minorHAnsi" w:hAnsiTheme="minorHAnsi" w:cstheme="minorHAnsi"/>
          </w:rPr>
          <w:t>https://platformazakupowa.pl/transakcja/1075177</w:t>
        </w:r>
      </w:hyperlink>
    </w:p>
    <w:p w14:paraId="0D65D55B" w14:textId="72255C7F" w:rsidR="00B41829" w:rsidRPr="00E1681D" w:rsidRDefault="00B41829" w:rsidP="00827E12">
      <w:pPr>
        <w:pStyle w:val="Akapitzlist"/>
        <w:numPr>
          <w:ilvl w:val="0"/>
          <w:numId w:val="31"/>
        </w:numPr>
        <w:spacing w:line="276" w:lineRule="auto"/>
        <w:ind w:left="426" w:hanging="426"/>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Wymagania techniczne i organizacyjne sporządzania, wysyłania i odbierania korespondencji elektronicznej zostały opisane w Regulaminie Internetowej Platformy zakupowej platformazakupowa.pl Open Nexus Sp. z o.o.</w:t>
      </w:r>
    </w:p>
    <w:p w14:paraId="20BEA850" w14:textId="77777777" w:rsidR="00B41829" w:rsidRPr="00C5373D"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827E12">
      <w:pPr>
        <w:pStyle w:val="Akapitzlist"/>
        <w:numPr>
          <w:ilvl w:val="0"/>
          <w:numId w:val="31"/>
        </w:numPr>
        <w:spacing w:line="276" w:lineRule="auto"/>
        <w:ind w:left="426" w:hanging="426"/>
        <w:jc w:val="both"/>
        <w:rPr>
          <w:rFonts w:asciiTheme="minorHAnsi" w:hAnsiTheme="minorHAnsi" w:cstheme="minorHAnsi"/>
        </w:rPr>
      </w:pPr>
      <w:r w:rsidRPr="00C5373D">
        <w:rPr>
          <w:rFonts w:asciiTheme="minorHAnsi" w:hAnsiTheme="minorHAnsi" w:cstheme="minorHAnsi"/>
        </w:rPr>
        <w:t>Treść zapytań wraz z wyjaśnieniami Zamawiający udostępnia, bez ujawniania źródła zapytania, na stronie internetowej prowadzonego postępowania na Platformie w sekcji “Komunikaty”, a w przypadkach, o których mowa w art. 280 ust. 2 i 3 ustawy Pzp, przekazuje Wykonawcom, którym udostępnił odpowiednio SWZ albo opis potrzeb i wymagań.</w:t>
      </w:r>
    </w:p>
    <w:p w14:paraId="32E2F17A" w14:textId="77777777" w:rsidR="00B41829" w:rsidRPr="007170D0" w:rsidRDefault="00B41829" w:rsidP="00827E12">
      <w:pPr>
        <w:pStyle w:val="Akapitzlist"/>
        <w:numPr>
          <w:ilvl w:val="0"/>
          <w:numId w:val="31"/>
        </w:numPr>
        <w:spacing w:line="276" w:lineRule="auto"/>
        <w:ind w:left="426" w:hanging="426"/>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827E12">
      <w:pPr>
        <w:pStyle w:val="Akapitzlist"/>
        <w:numPr>
          <w:ilvl w:val="0"/>
          <w:numId w:val="31"/>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827E12">
      <w:pPr>
        <w:pStyle w:val="Akapitzlist"/>
        <w:numPr>
          <w:ilvl w:val="0"/>
          <w:numId w:val="31"/>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827E12">
      <w:pPr>
        <w:pStyle w:val="Akapitzlist"/>
        <w:numPr>
          <w:ilvl w:val="0"/>
          <w:numId w:val="31"/>
        </w:numPr>
        <w:tabs>
          <w:tab w:val="left" w:pos="567"/>
        </w:tabs>
        <w:spacing w:line="276" w:lineRule="auto"/>
        <w:ind w:left="426" w:hanging="426"/>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66A0BB6C" w14:textId="77777777" w:rsidR="00E51619" w:rsidRPr="00E51619" w:rsidRDefault="00B41829" w:rsidP="00827E12">
      <w:pPr>
        <w:pStyle w:val="Akapitzlist"/>
        <w:numPr>
          <w:ilvl w:val="0"/>
          <w:numId w:val="31"/>
        </w:numPr>
        <w:tabs>
          <w:tab w:val="left" w:pos="567"/>
        </w:tabs>
        <w:spacing w:line="276" w:lineRule="auto"/>
        <w:ind w:left="426" w:right="20" w:hanging="426"/>
        <w:rPr>
          <w:rFonts w:asciiTheme="minorHAnsi" w:hAnsiTheme="minorHAnsi" w:cstheme="minorHAnsi"/>
          <w:bCs/>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E51619" w:rsidRPr="00E51619">
        <w:rPr>
          <w:rFonts w:asciiTheme="minorHAnsi" w:hAnsiTheme="minorHAnsi" w:cstheme="minorHAnsi"/>
          <w:bCs/>
        </w:rPr>
        <w:t xml:space="preserve">Kierownik Wydziału Infrastruktury Drogowej – Arkadiusz Klemczak tel. 618 100 088, </w:t>
      </w:r>
    </w:p>
    <w:p w14:paraId="5BC15C33" w14:textId="31557EC3" w:rsidR="00B41829" w:rsidRPr="00B41829" w:rsidRDefault="00E51619" w:rsidP="00C947F7">
      <w:pPr>
        <w:pStyle w:val="Akapitzlist"/>
        <w:tabs>
          <w:tab w:val="left" w:pos="567"/>
        </w:tabs>
        <w:spacing w:after="240" w:line="276" w:lineRule="auto"/>
        <w:ind w:left="425" w:right="23"/>
        <w:rPr>
          <w:rFonts w:asciiTheme="minorHAnsi" w:hAnsiTheme="minorHAnsi" w:cstheme="minorHAnsi"/>
          <w:b/>
        </w:rPr>
      </w:pPr>
      <w:r w:rsidRPr="00E51619">
        <w:rPr>
          <w:rFonts w:asciiTheme="minorHAnsi" w:hAnsiTheme="minorHAnsi" w:cstheme="minorHAnsi"/>
          <w:bCs/>
        </w:rPr>
        <w:t>Inspektor ds. utrzymania drogowego – Maciej Hanelik tel. 618 100 636.</w:t>
      </w:r>
      <w:r w:rsidR="007170D0">
        <w:rPr>
          <w:rFonts w:asciiTheme="minorHAnsi" w:hAnsiTheme="minorHAnsi" w:cstheme="minorHAnsi"/>
          <w:bCs/>
        </w:rPr>
        <w:br/>
      </w:r>
      <w:r w:rsidR="00B41829" w:rsidRPr="00B41829">
        <w:rPr>
          <w:rFonts w:asciiTheme="minorHAnsi" w:hAnsiTheme="minorHAnsi" w:cstheme="minorHAnsi"/>
          <w:b/>
        </w:rPr>
        <w:t>w zakresie dotyczącym zagadnień proceduralnych</w:t>
      </w:r>
      <w:r w:rsidR="00094B45">
        <w:rPr>
          <w:rFonts w:asciiTheme="minorHAnsi" w:hAnsiTheme="minorHAnsi" w:cstheme="minorHAnsi"/>
          <w:b/>
        </w:rPr>
        <w:t xml:space="preserve">: </w:t>
      </w:r>
      <w:r w:rsidR="00094B45" w:rsidRPr="00094B45">
        <w:rPr>
          <w:rFonts w:asciiTheme="minorHAnsi" w:hAnsiTheme="minorHAnsi" w:cstheme="minorHAnsi"/>
          <w:bCs/>
        </w:rPr>
        <w:t>Inspektor</w:t>
      </w:r>
      <w:r w:rsidR="00B41829" w:rsidRPr="00094B45">
        <w:rPr>
          <w:rFonts w:asciiTheme="minorHAnsi" w:hAnsiTheme="minorHAnsi" w:cstheme="minorHAnsi"/>
          <w:bCs/>
        </w:rPr>
        <w:t xml:space="preserve"> </w:t>
      </w:r>
      <w:r w:rsidR="00B41829" w:rsidRPr="00B41829">
        <w:rPr>
          <w:rFonts w:asciiTheme="minorHAnsi" w:hAnsiTheme="minorHAnsi" w:cstheme="minorHAnsi"/>
        </w:rPr>
        <w:t xml:space="preserve">ds. zamówień publicznych </w:t>
      </w:r>
      <w:r w:rsidR="00094B45">
        <w:rPr>
          <w:rFonts w:asciiTheme="minorHAnsi" w:hAnsiTheme="minorHAnsi" w:cstheme="minorHAnsi"/>
        </w:rPr>
        <w:t>–</w:t>
      </w:r>
      <w:r w:rsidR="00B41829" w:rsidRPr="00B41829">
        <w:rPr>
          <w:rFonts w:asciiTheme="minorHAnsi" w:hAnsiTheme="minorHAnsi" w:cstheme="minorHAnsi"/>
        </w:rPr>
        <w:t xml:space="preserve"> </w:t>
      </w:r>
      <w:r w:rsidR="00094B45">
        <w:rPr>
          <w:rFonts w:asciiTheme="minorHAnsi" w:hAnsiTheme="minorHAnsi" w:cstheme="minorHAnsi"/>
        </w:rPr>
        <w:t>Joanna Laskowska</w:t>
      </w:r>
      <w:r w:rsidR="00B41829" w:rsidRPr="00B41829">
        <w:rPr>
          <w:rFonts w:asciiTheme="minorHAnsi" w:hAnsiTheme="minorHAnsi" w:cstheme="minorHAnsi"/>
        </w:rPr>
        <w:t>, tel. 618 100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1BA05DBF" w:rsidR="00767697" w:rsidRPr="00094B45" w:rsidRDefault="009949D9" w:rsidP="00094B45">
      <w:pPr>
        <w:pStyle w:val="Akapitzlist"/>
        <w:numPr>
          <w:ilvl w:val="1"/>
          <w:numId w:val="29"/>
        </w:numPr>
        <w:spacing w:after="120" w:line="276" w:lineRule="auto"/>
        <w:ind w:left="567"/>
        <w:jc w:val="both"/>
        <w:rPr>
          <w:rFonts w:asciiTheme="minorHAnsi" w:eastAsiaTheme="majorEastAsia" w:hAnsiTheme="minorHAnsi" w:cstheme="minorHAnsi"/>
          <w:b/>
          <w:bCs/>
          <w:lang w:eastAsia="en-US"/>
        </w:rPr>
      </w:pPr>
      <w:r w:rsidRPr="00094B45">
        <w:rPr>
          <w:rFonts w:asciiTheme="minorHAnsi" w:hAnsiTheme="minorHAnsi" w:cstheme="minorHAnsi"/>
          <w:b/>
          <w:bCs/>
        </w:rPr>
        <w:t>OPIS SPOSOBU OBLICZENIA CENY</w:t>
      </w:r>
    </w:p>
    <w:p w14:paraId="3BE125A4" w14:textId="37ECC952"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F11255">
        <w:rPr>
          <w:rFonts w:asciiTheme="minorHAnsi" w:hAnsiTheme="minorHAnsi" w:cstheme="minorHAnsi"/>
        </w:rPr>
        <w:t>Cena ryczałtowa obliczona w oparciu o dokumentację projektową, S</w:t>
      </w:r>
      <w:r w:rsidR="00094B45">
        <w:rPr>
          <w:rFonts w:asciiTheme="minorHAnsi" w:hAnsiTheme="minorHAnsi" w:cstheme="minorHAnsi"/>
        </w:rPr>
        <w:t>S</w:t>
      </w:r>
      <w:r w:rsidRPr="00F11255">
        <w:rPr>
          <w:rFonts w:asciiTheme="minorHAnsi" w:hAnsiTheme="minorHAnsi" w:cstheme="minorHAnsi"/>
        </w:rPr>
        <w:t xml:space="preserve">TWiOR, przedmiary, wymagania i warunki stawiane przez Zamawiającego w SWZ, wraz z </w:t>
      </w:r>
      <w:r w:rsidRPr="00F11255">
        <w:rPr>
          <w:rFonts w:asciiTheme="minorHAnsi" w:hAnsiTheme="minorHAnsi" w:cstheme="minorHAnsi"/>
        </w:rPr>
        <w:lastRenderedPageBreak/>
        <w:t>podatkiem VAT jest ceną ofertową Wykonawcy stanowiącą zobowiązanie złożone w Formularzu ofertowym stanowiącym załącznik nr 1 do SWZ.</w:t>
      </w:r>
    </w:p>
    <w:p w14:paraId="476DE16A" w14:textId="0CE0E322"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F11255">
        <w:rPr>
          <w:rFonts w:asciiTheme="minorHAnsi" w:hAnsiTheme="minorHAnsi" w:cstheme="minorHAnsi"/>
        </w:rPr>
        <w:t xml:space="preserve">Cena za przedmiot zamówienia jest ceną ryczałtową, której definicję określa art. 632 §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robót ujętych w przedmiarze robót, w tym prace wynikające ze specyfikacji technicznych i dokumentacji projektowej oraz wszelkie inne roboty, prace, badania wynikające z niniejszej SWZ, umowy, dokumentacji projektowej, </w:t>
      </w:r>
      <w:r w:rsidR="00094B45">
        <w:rPr>
          <w:rFonts w:asciiTheme="minorHAnsi" w:hAnsiTheme="minorHAnsi" w:cstheme="minorHAnsi"/>
        </w:rPr>
        <w:t>S</w:t>
      </w:r>
      <w:r w:rsidRPr="00F11255">
        <w:rPr>
          <w:rFonts w:asciiTheme="minorHAnsi" w:hAnsiTheme="minorHAnsi" w:cstheme="minorHAnsi"/>
        </w:rPr>
        <w:t>STWiOR, przedmiaru robót, których zrealizowanie jest niezbędne dla prawidłowego wykonania umowy i przekazania zadania Zamawiającemu.</w:t>
      </w:r>
    </w:p>
    <w:p w14:paraId="5D6D7B5E"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F11255">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w:t>
      </w:r>
    </w:p>
    <w:p w14:paraId="4C22B983" w14:textId="748E52AB"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F11255">
        <w:rPr>
          <w:rFonts w:asciiTheme="minorHAnsi" w:hAnsiTheme="minorHAnsi" w:cstheme="minorHAnsi"/>
        </w:rPr>
        <w:t>Zamawiający nie dopuszcza podania w ofercie ceny w walucie obcej.</w:t>
      </w:r>
    </w:p>
    <w:p w14:paraId="6B33B3CC" w14:textId="2A765423"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 xml:space="preserve">Na potrzeby obliczenia ceny, Zamawiający </w:t>
      </w:r>
      <w:r w:rsidRPr="00A75423">
        <w:rPr>
          <w:rFonts w:asciiTheme="minorHAnsi" w:hAnsiTheme="minorHAnsi" w:cstheme="minorHAnsi"/>
          <w:b/>
          <w:bCs/>
        </w:rPr>
        <w:t>pomocniczo</w:t>
      </w:r>
      <w:r w:rsidRPr="00A75423">
        <w:rPr>
          <w:rFonts w:asciiTheme="minorHAnsi" w:hAnsiTheme="minorHAnsi" w:cstheme="minorHAnsi"/>
        </w:rPr>
        <w:t xml:space="preserve"> udostępnia przedmiary. Celem uniknięcia wszelkich wątpliwości wskazuje się, iż Wykonawca w ramach wynagrodzenia ryczałtowego ma wykonać wszystkie roboty wynikające z projektu budowlanego oraz S</w:t>
      </w:r>
      <w:r w:rsidR="00094B45">
        <w:rPr>
          <w:rFonts w:asciiTheme="minorHAnsi" w:hAnsiTheme="minorHAnsi" w:cstheme="minorHAnsi"/>
        </w:rPr>
        <w:t>S</w:t>
      </w:r>
      <w:r w:rsidRPr="00A75423">
        <w:rPr>
          <w:rFonts w:asciiTheme="minorHAnsi" w:hAnsiTheme="minorHAnsi" w:cstheme="minorHAnsi"/>
        </w:rPr>
        <w:t>TWiOR, nawet jeśli ilości i rodzaje robót określonych w przedmiarach nie są wystarczające. Wykonawca nie może zatem ubiegać się o dodatkowe wynagrodzenie w przypadku wykonania robót nie przewidzianych w przedmiarach lub w przypadku gdy ich ilość okaże się inna niż rzeczywista.</w:t>
      </w:r>
    </w:p>
    <w:p w14:paraId="398597D0"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Wykonawca powinien wyliczyć cenę oferty brutto, tj. wraz z należnym podatkiem VAT w wysokości przewidzianej ustawowo.</w:t>
      </w:r>
    </w:p>
    <w:p w14:paraId="551DE665"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Cenę oferty netto i brutto podaje się w formularzu ofertowym w PLN w zapisie liczbowym.</w:t>
      </w:r>
    </w:p>
    <w:p w14:paraId="771C96BE"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Cena może być tylko jedna za oferowany przedmiot zamówienia, nie dopuszcza się wariantowości cen.</w:t>
      </w:r>
    </w:p>
    <w:p w14:paraId="1ECFE000"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Cena ofertowa nie podlega waloryzacji i zmianom do końca realizacji przedmiotu zamówienia z zastrzeżeniem zmian przewidzianych w projekcie umowy.</w:t>
      </w:r>
    </w:p>
    <w:p w14:paraId="27D125E9"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1DA8212E" w14:textId="35A9AF38"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Prawidłowe ustalenie należnej stawki podatku VAT należy do obowiązków Wykonawcy zgodnie z przepisami ustawy z dnia 11 marca 2004 r. o podatku od towarów i usług (t.j. Dz. U. 202</w:t>
      </w:r>
      <w:r w:rsidR="00E007F8">
        <w:rPr>
          <w:rFonts w:asciiTheme="minorHAnsi" w:hAnsiTheme="minorHAnsi" w:cstheme="minorHAnsi"/>
        </w:rPr>
        <w:t>4</w:t>
      </w:r>
      <w:r w:rsidRPr="00A75423">
        <w:rPr>
          <w:rFonts w:asciiTheme="minorHAnsi" w:hAnsiTheme="minorHAnsi" w:cstheme="minorHAnsi"/>
        </w:rPr>
        <w:t xml:space="preserve"> poz. </w:t>
      </w:r>
      <w:r w:rsidR="00E007F8">
        <w:rPr>
          <w:rFonts w:asciiTheme="minorHAnsi" w:hAnsiTheme="minorHAnsi" w:cstheme="minorHAnsi"/>
        </w:rPr>
        <w:t>361</w:t>
      </w:r>
      <w:r w:rsidRPr="00A75423">
        <w:rPr>
          <w:rFonts w:asciiTheme="minorHAnsi" w:hAnsiTheme="minorHAnsi" w:cstheme="minorHAnsi"/>
        </w:rPr>
        <w:t>).</w:t>
      </w:r>
    </w:p>
    <w:p w14:paraId="560DAAC4"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w:t>
      </w:r>
      <w:r w:rsidRPr="00A75423">
        <w:rPr>
          <w:rFonts w:asciiTheme="minorHAnsi" w:hAnsiTheme="minorHAnsi" w:cstheme="minorHAnsi"/>
        </w:rPr>
        <w:lastRenderedPageBreak/>
        <w:t>spowoduje odrzucenie oferty, jeżeli nie ziszczą się ustawowe przesłanki omyłki (na podstawie art. 226 ust. 1 pkt 10 ustawy Pzp w związku z art. 223 ust. 2 pkt 3 ustawy Pzp).</w:t>
      </w:r>
    </w:p>
    <w:p w14:paraId="655CFEDD" w14:textId="77777777" w:rsidR="00F11255"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Wykonawcy ponoszą wszelkie koszty związane z przygotowaniem i złożeniem oferty.</w:t>
      </w:r>
    </w:p>
    <w:p w14:paraId="3BAA4013" w14:textId="77777777" w:rsidR="00F11255" w:rsidRPr="00A75423" w:rsidRDefault="00F11255" w:rsidP="00827E12">
      <w:pPr>
        <w:pStyle w:val="Akapitzlist"/>
        <w:numPr>
          <w:ilvl w:val="6"/>
          <w:numId w:val="20"/>
        </w:numPr>
        <w:spacing w:line="276" w:lineRule="auto"/>
        <w:ind w:left="425" w:hanging="425"/>
        <w:jc w:val="both"/>
        <w:rPr>
          <w:rFonts w:asciiTheme="minorHAnsi" w:hAnsiTheme="minorHAnsi" w:cstheme="minorHAnsi"/>
        </w:rPr>
      </w:pPr>
      <w:r w:rsidRPr="00A75423">
        <w:rPr>
          <w:rFonts w:asciiTheme="minorHAnsi" w:hAnsiTheme="minorHAnsi" w:cstheme="minorHAnsi"/>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D68DFF0" w14:textId="77777777" w:rsidR="00F11255" w:rsidRPr="001A5C11" w:rsidRDefault="00F11255" w:rsidP="00827E12">
      <w:pPr>
        <w:pStyle w:val="Akapitzlist"/>
        <w:numPr>
          <w:ilvl w:val="3"/>
          <w:numId w:val="46"/>
        </w:numPr>
        <w:spacing w:line="269" w:lineRule="auto"/>
        <w:ind w:left="851" w:hanging="425"/>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0B63B529" w14:textId="77777777" w:rsidR="00F11255" w:rsidRDefault="00F11255" w:rsidP="00827E12">
      <w:pPr>
        <w:pStyle w:val="Akapitzlist"/>
        <w:numPr>
          <w:ilvl w:val="3"/>
          <w:numId w:val="46"/>
        </w:numPr>
        <w:spacing w:line="269" w:lineRule="auto"/>
        <w:ind w:left="851" w:hanging="425"/>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0B299780" w14:textId="77777777" w:rsidR="00F11255" w:rsidRDefault="00F11255" w:rsidP="00827E12">
      <w:pPr>
        <w:pStyle w:val="Akapitzlist"/>
        <w:numPr>
          <w:ilvl w:val="3"/>
          <w:numId w:val="46"/>
        </w:numPr>
        <w:spacing w:line="269" w:lineRule="auto"/>
        <w:ind w:left="851" w:hanging="425"/>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55A5C66A" w14:textId="77777777" w:rsidR="00F11255" w:rsidRPr="001A5C11" w:rsidRDefault="00F11255" w:rsidP="00827E12">
      <w:pPr>
        <w:pStyle w:val="Akapitzlist"/>
        <w:numPr>
          <w:ilvl w:val="3"/>
          <w:numId w:val="46"/>
        </w:numPr>
        <w:spacing w:line="269" w:lineRule="auto"/>
        <w:ind w:left="851" w:hanging="425"/>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01FCDB0E" w14:textId="07353DB6" w:rsidR="00F11255" w:rsidRPr="00A75423" w:rsidRDefault="00F11255" w:rsidP="00827E12">
      <w:pPr>
        <w:pStyle w:val="Akapitzlist"/>
        <w:numPr>
          <w:ilvl w:val="0"/>
          <w:numId w:val="31"/>
        </w:numPr>
        <w:spacing w:after="240" w:line="276" w:lineRule="auto"/>
        <w:ind w:left="425" w:right="-108" w:hanging="425"/>
        <w:jc w:val="both"/>
        <w:rPr>
          <w:rFonts w:asciiTheme="minorHAnsi" w:hAnsiTheme="minorHAnsi" w:cstheme="minorHAnsi"/>
        </w:rPr>
      </w:pPr>
      <w:r w:rsidRPr="00A75423">
        <w:rPr>
          <w:rFonts w:asciiTheme="minorHAnsi" w:hAnsiTheme="minorHAnsi" w:cstheme="minorHAnsi"/>
        </w:rPr>
        <w:t xml:space="preserve">Informację w powyższym zakresie Wykonawca składa w Formularzu ofertowym stanowiącym </w:t>
      </w:r>
      <w:r w:rsidRPr="00A75423">
        <w:rPr>
          <w:rFonts w:asciiTheme="minorHAnsi" w:hAnsiTheme="minorHAnsi" w:cstheme="minorHAnsi"/>
          <w:b/>
          <w:bCs/>
        </w:rPr>
        <w:t>załącznik nr 1 do SWZ.</w:t>
      </w:r>
      <w:r w:rsidRPr="00A75423">
        <w:rPr>
          <w:rFonts w:asciiTheme="minorHAnsi" w:hAnsiTheme="minorHAnsi" w:cstheme="minorHAnsi"/>
        </w:rPr>
        <w:t xml:space="preserve"> Brak złożenia ww. informacji będzie postrzegany jako brak powstania obowiązku podatkowego u Zamawiającego.</w:t>
      </w:r>
    </w:p>
    <w:p w14:paraId="67656F82" w14:textId="6794413E" w:rsidR="002355DF" w:rsidRPr="00094B45" w:rsidRDefault="00C947F7" w:rsidP="00094B45">
      <w:pPr>
        <w:pStyle w:val="Akapitzlist"/>
        <w:numPr>
          <w:ilvl w:val="1"/>
          <w:numId w:val="29"/>
        </w:numPr>
        <w:spacing w:after="120" w:line="276" w:lineRule="auto"/>
        <w:ind w:left="709"/>
        <w:rPr>
          <w:rFonts w:asciiTheme="minorHAnsi" w:hAnsiTheme="minorHAnsi" w:cstheme="minorHAnsi"/>
          <w:b/>
        </w:rPr>
      </w:pPr>
      <w:r w:rsidRPr="00094B45">
        <w:rPr>
          <w:rFonts w:asciiTheme="minorHAnsi" w:eastAsiaTheme="minorHAnsi" w:hAnsiTheme="minorHAnsi" w:cstheme="minorHAnsi"/>
          <w:b/>
          <w:bCs/>
          <w:lang w:eastAsia="en-US"/>
        </w:rPr>
        <w:t>OPIS KRYTERIÓW OCENY OFERT</w:t>
      </w:r>
    </w:p>
    <w:p w14:paraId="3973B434" w14:textId="516CB404" w:rsidR="002355DF" w:rsidRPr="000E51E6" w:rsidRDefault="002355DF" w:rsidP="003B4B7A">
      <w:pPr>
        <w:pStyle w:val="Akapitzlist"/>
        <w:widowControl w:val="0"/>
        <w:numPr>
          <w:ilvl w:val="6"/>
          <w:numId w:val="29"/>
        </w:numPr>
        <w:autoSpaceDE w:val="0"/>
        <w:autoSpaceDN w:val="0"/>
        <w:adjustRightInd w:val="0"/>
        <w:spacing w:line="276" w:lineRule="auto"/>
        <w:ind w:left="426" w:hanging="426"/>
        <w:jc w:val="both"/>
        <w:rPr>
          <w:rFonts w:asciiTheme="minorHAnsi" w:hAnsiTheme="minorHAnsi" w:cstheme="minorHAnsi"/>
          <w:bCs/>
        </w:rPr>
      </w:pPr>
      <w:r w:rsidRPr="000E51E6">
        <w:rPr>
          <w:rFonts w:asciiTheme="minorHAnsi" w:hAnsiTheme="minorHAnsi" w:cstheme="minorHAnsi"/>
          <w:bCs/>
        </w:rPr>
        <w:t>Przy dokonywaniu wyboru najkorzystniejszej oferty Zamawiający stosować będzie następujące kryteria oceny ofert:</w:t>
      </w:r>
    </w:p>
    <w:p w14:paraId="26D510E6" w14:textId="4267EA9B" w:rsidR="002355DF" w:rsidRDefault="002355DF" w:rsidP="00C947F7">
      <w:pPr>
        <w:pStyle w:val="Akapitzlist"/>
        <w:widowControl w:val="0"/>
        <w:autoSpaceDE w:val="0"/>
        <w:autoSpaceDN w:val="0"/>
        <w:adjustRightInd w:val="0"/>
        <w:spacing w:after="120" w:line="276" w:lineRule="auto"/>
        <w:ind w:left="0"/>
        <w:jc w:val="center"/>
        <w:rPr>
          <w:rFonts w:asciiTheme="minorHAnsi" w:hAnsiTheme="minorHAnsi" w:cstheme="minorHAnsi"/>
          <w:b/>
          <w:bCs/>
        </w:rPr>
      </w:pPr>
      <w:r>
        <w:rPr>
          <w:rFonts w:asciiTheme="minorHAnsi" w:hAnsiTheme="minorHAnsi" w:cstheme="minorHAnsi"/>
          <w:b/>
          <w:bCs/>
        </w:rPr>
        <w:t>w</w:t>
      </w:r>
      <w:r w:rsidRPr="00331EF3">
        <w:rPr>
          <w:rFonts w:asciiTheme="minorHAnsi" w:hAnsiTheme="minorHAnsi" w:cstheme="minorHAnsi"/>
          <w:b/>
          <w:bCs/>
        </w:rPr>
        <w:t xml:space="preserve"> zakresie części I</w:t>
      </w:r>
      <w:r w:rsidR="00085EFA">
        <w:rPr>
          <w:rFonts w:asciiTheme="minorHAnsi" w:hAnsiTheme="minorHAnsi" w:cstheme="minorHAnsi"/>
          <w:b/>
          <w:bCs/>
        </w:rPr>
        <w:t>, II i III</w:t>
      </w:r>
    </w:p>
    <w:p w14:paraId="32F2F3E5" w14:textId="41B0BB60" w:rsidR="00085EFA" w:rsidRDefault="00085EFA" w:rsidP="00085EFA">
      <w:pPr>
        <w:widowControl w:val="0"/>
        <w:autoSpaceDE w:val="0"/>
        <w:autoSpaceDN w:val="0"/>
        <w:adjustRightInd w:val="0"/>
        <w:spacing w:line="276" w:lineRule="auto"/>
        <w:ind w:left="426"/>
        <w:jc w:val="both"/>
        <w:rPr>
          <w:rFonts w:asciiTheme="minorHAnsi" w:hAnsiTheme="minorHAnsi" w:cstheme="minorHAnsi"/>
          <w:b/>
          <w:bCs/>
        </w:rPr>
      </w:pPr>
      <w:r w:rsidRPr="00F76A5D">
        <w:rPr>
          <w:rFonts w:asciiTheme="minorHAnsi" w:hAnsiTheme="minorHAnsi" w:cstheme="minorHAnsi"/>
          <w:b/>
          <w:bCs/>
        </w:rPr>
        <w:t xml:space="preserve">Cena </w:t>
      </w:r>
      <w:r w:rsidRPr="00F76A5D">
        <w:rPr>
          <w:rFonts w:asciiTheme="minorHAnsi" w:hAnsiTheme="minorHAnsi" w:cstheme="minorHAnsi"/>
          <w:b/>
          <w:bCs/>
        </w:rPr>
        <w:tab/>
      </w:r>
      <w:r w:rsidRPr="00F76A5D">
        <w:rPr>
          <w:rFonts w:asciiTheme="minorHAnsi" w:hAnsiTheme="minorHAnsi" w:cstheme="minorHAnsi"/>
          <w:b/>
          <w:bCs/>
        </w:rPr>
        <w:tab/>
        <w:t xml:space="preserve">- </w:t>
      </w:r>
      <w:r>
        <w:rPr>
          <w:rFonts w:asciiTheme="minorHAnsi" w:hAnsiTheme="minorHAnsi" w:cstheme="minorHAnsi"/>
          <w:b/>
          <w:bCs/>
        </w:rPr>
        <w:t>6</w:t>
      </w:r>
      <w:r w:rsidRPr="00F76A5D">
        <w:rPr>
          <w:rFonts w:asciiTheme="minorHAnsi" w:hAnsiTheme="minorHAnsi" w:cstheme="minorHAnsi"/>
          <w:b/>
          <w:bCs/>
        </w:rPr>
        <w:t>0%</w:t>
      </w:r>
      <w:r w:rsidR="009408F3">
        <w:rPr>
          <w:rFonts w:asciiTheme="minorHAnsi" w:hAnsiTheme="minorHAnsi" w:cstheme="minorHAnsi"/>
          <w:b/>
          <w:bCs/>
        </w:rPr>
        <w:t xml:space="preserve"> </w:t>
      </w:r>
      <w:r w:rsidRPr="00F76A5D">
        <w:rPr>
          <w:rFonts w:asciiTheme="minorHAnsi" w:hAnsiTheme="minorHAnsi" w:cstheme="minorHAnsi"/>
          <w:b/>
          <w:bCs/>
        </w:rPr>
        <w:t xml:space="preserve">= </w:t>
      </w:r>
      <w:r>
        <w:rPr>
          <w:rFonts w:asciiTheme="minorHAnsi" w:hAnsiTheme="minorHAnsi" w:cstheme="minorHAnsi"/>
          <w:b/>
          <w:bCs/>
        </w:rPr>
        <w:t>6</w:t>
      </w:r>
      <w:r w:rsidRPr="00F76A5D">
        <w:rPr>
          <w:rFonts w:asciiTheme="minorHAnsi" w:hAnsiTheme="minorHAnsi" w:cstheme="minorHAnsi"/>
          <w:b/>
          <w:bCs/>
        </w:rPr>
        <w:t>0 pkt</w:t>
      </w:r>
    </w:p>
    <w:p w14:paraId="2D836D50" w14:textId="7B352A9D" w:rsidR="00085EFA" w:rsidRDefault="00085EFA" w:rsidP="00C947F7">
      <w:pPr>
        <w:widowControl w:val="0"/>
        <w:autoSpaceDE w:val="0"/>
        <w:autoSpaceDN w:val="0"/>
        <w:adjustRightInd w:val="0"/>
        <w:spacing w:after="120" w:line="276" w:lineRule="auto"/>
        <w:ind w:left="425"/>
        <w:jc w:val="both"/>
        <w:rPr>
          <w:rFonts w:asciiTheme="minorHAnsi" w:hAnsiTheme="minorHAnsi" w:cstheme="minorHAnsi"/>
          <w:b/>
          <w:bCs/>
        </w:rPr>
      </w:pPr>
      <w:r w:rsidRPr="00F76A5D">
        <w:rPr>
          <w:rFonts w:asciiTheme="minorHAnsi" w:hAnsiTheme="minorHAnsi" w:cstheme="minorHAnsi"/>
          <w:b/>
          <w:bCs/>
        </w:rPr>
        <w:t>Okres gwarancji</w:t>
      </w:r>
      <w:r w:rsidRPr="00F76A5D">
        <w:rPr>
          <w:rFonts w:asciiTheme="minorHAnsi" w:hAnsiTheme="minorHAnsi" w:cstheme="minorHAnsi"/>
          <w:b/>
          <w:bCs/>
        </w:rPr>
        <w:tab/>
        <w:t xml:space="preserve">- </w:t>
      </w:r>
      <w:r>
        <w:rPr>
          <w:rFonts w:asciiTheme="minorHAnsi" w:hAnsiTheme="minorHAnsi" w:cstheme="minorHAnsi"/>
          <w:b/>
          <w:bCs/>
        </w:rPr>
        <w:t>4</w:t>
      </w:r>
      <w:r w:rsidRPr="00F76A5D">
        <w:rPr>
          <w:rFonts w:asciiTheme="minorHAnsi" w:hAnsiTheme="minorHAnsi" w:cstheme="minorHAnsi"/>
          <w:b/>
          <w:bCs/>
        </w:rPr>
        <w:t>0%</w:t>
      </w:r>
      <w:r w:rsidR="009408F3">
        <w:rPr>
          <w:rFonts w:asciiTheme="minorHAnsi" w:hAnsiTheme="minorHAnsi" w:cstheme="minorHAnsi"/>
          <w:b/>
          <w:bCs/>
        </w:rPr>
        <w:t xml:space="preserve"> </w:t>
      </w:r>
      <w:r w:rsidRPr="00F76A5D">
        <w:rPr>
          <w:rFonts w:asciiTheme="minorHAnsi" w:hAnsiTheme="minorHAnsi" w:cstheme="minorHAnsi"/>
          <w:b/>
          <w:bCs/>
        </w:rPr>
        <w:t xml:space="preserve">= </w:t>
      </w:r>
      <w:r>
        <w:rPr>
          <w:rFonts w:asciiTheme="minorHAnsi" w:hAnsiTheme="minorHAnsi" w:cstheme="minorHAnsi"/>
          <w:b/>
          <w:bCs/>
        </w:rPr>
        <w:t>4</w:t>
      </w:r>
      <w:r w:rsidRPr="00F76A5D">
        <w:rPr>
          <w:rFonts w:asciiTheme="minorHAnsi" w:hAnsiTheme="minorHAnsi" w:cstheme="minorHAnsi"/>
          <w:b/>
          <w:bCs/>
        </w:rPr>
        <w:t>0 pkt</w:t>
      </w:r>
    </w:p>
    <w:p w14:paraId="0D483A5E" w14:textId="77777777" w:rsidR="002355DF" w:rsidRPr="005154EF" w:rsidRDefault="002355DF" w:rsidP="00C947F7">
      <w:pPr>
        <w:pStyle w:val="Akapitzlist"/>
        <w:widowControl w:val="0"/>
        <w:autoSpaceDE w:val="0"/>
        <w:autoSpaceDN w:val="0"/>
        <w:adjustRightInd w:val="0"/>
        <w:spacing w:line="276" w:lineRule="auto"/>
        <w:ind w:left="425"/>
        <w:jc w:val="both"/>
        <w:rPr>
          <w:rFonts w:asciiTheme="minorHAnsi" w:hAnsiTheme="minorHAnsi" w:cstheme="minorHAnsi"/>
          <w:b/>
        </w:rPr>
      </w:pPr>
      <w:r w:rsidRPr="005154EF">
        <w:rPr>
          <w:rFonts w:asciiTheme="minorHAnsi" w:hAnsiTheme="minorHAnsi" w:cstheme="minorHAnsi"/>
          <w:b/>
        </w:rPr>
        <w:t>Kryterium: cena</w:t>
      </w:r>
    </w:p>
    <w:p w14:paraId="26F3ED7E" w14:textId="77777777" w:rsidR="002355DF" w:rsidRPr="005154EF" w:rsidRDefault="002355DF" w:rsidP="000E51E6">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 xml:space="preserve">Kryterium cena będzie rozpatrywane na podstawie ceny brutto za wykonanie przedmiotu zamówienia, podanej przez Wykonawcę na Formularzu </w:t>
      </w:r>
      <w:r>
        <w:rPr>
          <w:rFonts w:asciiTheme="minorHAnsi" w:hAnsiTheme="minorHAnsi" w:cstheme="minorHAnsi"/>
        </w:rPr>
        <w:t>O</w:t>
      </w:r>
      <w:r w:rsidRPr="005154EF">
        <w:rPr>
          <w:rFonts w:asciiTheme="minorHAnsi" w:hAnsiTheme="minorHAnsi" w:cstheme="minorHAnsi"/>
        </w:rPr>
        <w:t>fertowym.</w:t>
      </w:r>
    </w:p>
    <w:p w14:paraId="76EAD4F5" w14:textId="77777777" w:rsidR="002355DF" w:rsidRPr="005154EF" w:rsidRDefault="002355DF" w:rsidP="000E51E6">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 xml:space="preserve">Ocena oferty na podstawie kryterium ceny zostanie wyliczona według następującego schematu: </w:t>
      </w:r>
    </w:p>
    <w:p w14:paraId="29F8A81A" w14:textId="77777777" w:rsidR="002355DF" w:rsidRPr="005154EF" w:rsidRDefault="002355DF" w:rsidP="000E51E6">
      <w:pPr>
        <w:pStyle w:val="Akapitzlist"/>
        <w:widowControl w:val="0"/>
        <w:autoSpaceDE w:val="0"/>
        <w:autoSpaceDN w:val="0"/>
        <w:adjustRightInd w:val="0"/>
        <w:spacing w:line="276" w:lineRule="auto"/>
        <w:ind w:left="426"/>
        <w:jc w:val="both"/>
        <w:rPr>
          <w:rFonts w:asciiTheme="minorHAnsi" w:hAnsiTheme="minorHAnsi" w:cstheme="minorHAnsi"/>
        </w:rPr>
      </w:pPr>
      <w:r w:rsidRPr="005154EF">
        <w:rPr>
          <w:rFonts w:asciiTheme="minorHAnsi" w:hAnsiTheme="minorHAnsi" w:cstheme="minorHAnsi"/>
        </w:rPr>
        <w:t xml:space="preserve"> </w:t>
      </w:r>
      <w:r w:rsidRPr="005154EF">
        <w:rPr>
          <w:rFonts w:asciiTheme="minorHAnsi" w:hAnsiTheme="minorHAnsi" w:cstheme="minorHAnsi"/>
        </w:rPr>
        <w:tab/>
      </w:r>
      <w:r w:rsidRPr="005154EF">
        <w:rPr>
          <w:rFonts w:asciiTheme="minorHAnsi" w:hAnsiTheme="minorHAnsi" w:cstheme="minorHAnsi"/>
        </w:rPr>
        <w:tab/>
      </w:r>
      <w:r w:rsidRPr="005154EF">
        <w:rPr>
          <w:rFonts w:asciiTheme="minorHAnsi" w:hAnsiTheme="minorHAnsi" w:cstheme="minorHAnsi"/>
        </w:rPr>
        <w:tab/>
      </w:r>
      <w:r w:rsidRPr="005154EF">
        <w:rPr>
          <w:rFonts w:asciiTheme="minorHAnsi" w:hAnsiTheme="minorHAnsi" w:cstheme="minorHAnsi"/>
        </w:rPr>
        <w:tab/>
        <w:t>Cena najniższej oferty x 100</w:t>
      </w:r>
    </w:p>
    <w:p w14:paraId="4355B2E7" w14:textId="77777777" w:rsidR="002355DF" w:rsidRPr="005154EF" w:rsidRDefault="002355DF" w:rsidP="000E51E6">
      <w:pPr>
        <w:pStyle w:val="Akapitzlist"/>
        <w:widowControl w:val="0"/>
        <w:autoSpaceDE w:val="0"/>
        <w:autoSpaceDN w:val="0"/>
        <w:adjustRightInd w:val="0"/>
        <w:spacing w:line="276" w:lineRule="auto"/>
        <w:ind w:left="993"/>
        <w:jc w:val="both"/>
        <w:rPr>
          <w:rFonts w:asciiTheme="minorHAnsi" w:hAnsiTheme="minorHAnsi" w:cstheme="minorHAnsi"/>
        </w:rPr>
      </w:pPr>
      <w:r w:rsidRPr="005154EF">
        <w:rPr>
          <w:rFonts w:asciiTheme="minorHAnsi" w:hAnsiTheme="minorHAnsi" w:cstheme="minorHAnsi"/>
        </w:rPr>
        <w:t>Ilość punktów = ----------------------------------------------------- x 60 %</w:t>
      </w:r>
    </w:p>
    <w:p w14:paraId="49BD305E" w14:textId="77777777" w:rsidR="002355DF" w:rsidRPr="005154EF" w:rsidRDefault="002355DF" w:rsidP="002355DF">
      <w:pPr>
        <w:pStyle w:val="Akapitzlist"/>
        <w:widowControl w:val="0"/>
        <w:autoSpaceDE w:val="0"/>
        <w:autoSpaceDN w:val="0"/>
        <w:adjustRightInd w:val="0"/>
        <w:spacing w:line="276" w:lineRule="auto"/>
        <w:ind w:left="0"/>
        <w:jc w:val="both"/>
        <w:rPr>
          <w:rFonts w:asciiTheme="minorHAnsi" w:hAnsiTheme="minorHAnsi" w:cstheme="minorHAnsi"/>
        </w:rPr>
      </w:pPr>
      <w:r w:rsidRPr="005154EF">
        <w:rPr>
          <w:rFonts w:asciiTheme="minorHAnsi" w:hAnsiTheme="minorHAnsi" w:cstheme="minorHAnsi"/>
        </w:rPr>
        <w:tab/>
      </w:r>
      <w:r w:rsidRPr="005154EF">
        <w:rPr>
          <w:rFonts w:asciiTheme="minorHAnsi" w:hAnsiTheme="minorHAnsi" w:cstheme="minorHAnsi"/>
        </w:rPr>
        <w:tab/>
        <w:t xml:space="preserve"> </w:t>
      </w:r>
      <w:r w:rsidRPr="005154EF">
        <w:rPr>
          <w:rFonts w:asciiTheme="minorHAnsi" w:hAnsiTheme="minorHAnsi" w:cstheme="minorHAnsi"/>
        </w:rPr>
        <w:tab/>
      </w:r>
      <w:r w:rsidRPr="005154EF">
        <w:rPr>
          <w:rFonts w:asciiTheme="minorHAnsi" w:hAnsiTheme="minorHAnsi" w:cstheme="minorHAnsi"/>
        </w:rPr>
        <w:tab/>
        <w:t>Cena badanej oferty</w:t>
      </w:r>
    </w:p>
    <w:p w14:paraId="1E0140B4" w14:textId="77777777" w:rsidR="00085EFA" w:rsidRPr="00F76A5D" w:rsidRDefault="00085EFA" w:rsidP="00085EFA">
      <w:pPr>
        <w:widowControl w:val="0"/>
        <w:autoSpaceDE w:val="0"/>
        <w:autoSpaceDN w:val="0"/>
        <w:adjustRightInd w:val="0"/>
        <w:spacing w:line="276" w:lineRule="auto"/>
        <w:ind w:left="426"/>
        <w:jc w:val="both"/>
        <w:rPr>
          <w:rFonts w:asciiTheme="minorHAnsi" w:hAnsiTheme="minorHAnsi" w:cstheme="minorHAnsi"/>
          <w:b/>
        </w:rPr>
      </w:pPr>
      <w:r w:rsidRPr="00F76A5D">
        <w:rPr>
          <w:rFonts w:asciiTheme="minorHAnsi" w:hAnsiTheme="minorHAnsi" w:cstheme="minorHAnsi"/>
          <w:b/>
        </w:rPr>
        <w:t xml:space="preserve">Kryterium: okres gwarancji </w:t>
      </w:r>
    </w:p>
    <w:p w14:paraId="311C0345" w14:textId="77777777" w:rsidR="00085EFA" w:rsidRPr="00F76A5D" w:rsidRDefault="00085EFA" w:rsidP="00085EFA">
      <w:pPr>
        <w:widowControl w:val="0"/>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1AB64BA8" w14:textId="01BA4C5A" w:rsidR="00085EFA" w:rsidRPr="00C947F7" w:rsidRDefault="00085EFA" w:rsidP="00827E12">
      <w:pPr>
        <w:pStyle w:val="Akapitzlist"/>
        <w:widowControl w:val="0"/>
        <w:numPr>
          <w:ilvl w:val="0"/>
          <w:numId w:val="47"/>
        </w:numPr>
        <w:tabs>
          <w:tab w:val="right" w:pos="7655"/>
        </w:tabs>
        <w:autoSpaceDE w:val="0"/>
        <w:autoSpaceDN w:val="0"/>
        <w:adjustRightInd w:val="0"/>
        <w:spacing w:line="276" w:lineRule="auto"/>
        <w:ind w:left="851" w:right="-143" w:hanging="425"/>
        <w:jc w:val="both"/>
        <w:rPr>
          <w:rFonts w:asciiTheme="minorHAnsi" w:hAnsiTheme="minorHAnsi" w:cstheme="minorHAnsi"/>
        </w:rPr>
      </w:pPr>
      <w:r w:rsidRPr="00C947F7">
        <w:rPr>
          <w:rFonts w:asciiTheme="minorHAnsi" w:hAnsiTheme="minorHAnsi" w:cstheme="minorHAnsi"/>
        </w:rPr>
        <w:t>gwarancja minimalna wymagana - 36 miesięcy (warunek konieczny)</w:t>
      </w:r>
      <w:r w:rsidR="00C947F7" w:rsidRPr="00C947F7">
        <w:rPr>
          <w:rFonts w:asciiTheme="minorHAnsi" w:hAnsiTheme="minorHAnsi" w:cstheme="minorHAnsi"/>
        </w:rPr>
        <w:tab/>
      </w:r>
      <w:r w:rsidR="00C947F7" w:rsidRPr="00C947F7">
        <w:rPr>
          <w:rFonts w:asciiTheme="minorHAnsi" w:hAnsiTheme="minorHAnsi" w:cstheme="minorHAnsi"/>
        </w:rPr>
        <w:tab/>
        <w:t>- 0</w:t>
      </w:r>
      <w:r w:rsidRPr="00C947F7">
        <w:rPr>
          <w:rFonts w:asciiTheme="minorHAnsi" w:hAnsiTheme="minorHAnsi" w:cstheme="minorHAnsi"/>
        </w:rPr>
        <w:t xml:space="preserve"> punktów,</w:t>
      </w:r>
    </w:p>
    <w:p w14:paraId="5E811A7C" w14:textId="701EBD3F" w:rsidR="00085EFA" w:rsidRPr="00C947F7" w:rsidRDefault="00085EFA" w:rsidP="00827E12">
      <w:pPr>
        <w:pStyle w:val="Akapitzlist"/>
        <w:widowControl w:val="0"/>
        <w:numPr>
          <w:ilvl w:val="0"/>
          <w:numId w:val="47"/>
        </w:numPr>
        <w:tabs>
          <w:tab w:val="right" w:pos="7655"/>
        </w:tabs>
        <w:autoSpaceDE w:val="0"/>
        <w:autoSpaceDN w:val="0"/>
        <w:adjustRightInd w:val="0"/>
        <w:spacing w:line="276" w:lineRule="auto"/>
        <w:ind w:left="851" w:right="-142" w:hanging="425"/>
        <w:jc w:val="both"/>
        <w:rPr>
          <w:rFonts w:asciiTheme="minorHAnsi" w:hAnsiTheme="minorHAnsi" w:cstheme="minorHAnsi"/>
        </w:rPr>
      </w:pPr>
      <w:r w:rsidRPr="00C947F7">
        <w:rPr>
          <w:rFonts w:asciiTheme="minorHAnsi" w:hAnsiTheme="minorHAnsi" w:cstheme="minorHAnsi"/>
        </w:rPr>
        <w:t>za przedłużenie gwarancji minimalnej o rok, tj. 48 miesięcy gwarancji</w:t>
      </w:r>
      <w:r w:rsidR="00C947F7" w:rsidRPr="00C947F7">
        <w:rPr>
          <w:rFonts w:asciiTheme="minorHAnsi" w:hAnsiTheme="minorHAnsi" w:cstheme="minorHAnsi"/>
        </w:rPr>
        <w:tab/>
      </w:r>
      <w:r w:rsidR="00C947F7" w:rsidRPr="00C947F7">
        <w:rPr>
          <w:rFonts w:asciiTheme="minorHAnsi" w:hAnsiTheme="minorHAnsi" w:cstheme="minorHAnsi"/>
        </w:rPr>
        <w:tab/>
        <w:t>-</w:t>
      </w:r>
      <w:r w:rsidRPr="00C947F7">
        <w:rPr>
          <w:rFonts w:asciiTheme="minorHAnsi" w:hAnsiTheme="minorHAnsi" w:cstheme="minorHAnsi"/>
        </w:rPr>
        <w:t xml:space="preserve"> 20 punktów,</w:t>
      </w:r>
    </w:p>
    <w:p w14:paraId="19E1F891" w14:textId="6E103D10" w:rsidR="00085EFA" w:rsidRPr="00C947F7" w:rsidRDefault="00085EFA" w:rsidP="00827E12">
      <w:pPr>
        <w:pStyle w:val="Akapitzlist"/>
        <w:widowControl w:val="0"/>
        <w:numPr>
          <w:ilvl w:val="0"/>
          <w:numId w:val="47"/>
        </w:numPr>
        <w:tabs>
          <w:tab w:val="right" w:pos="7655"/>
        </w:tabs>
        <w:autoSpaceDE w:val="0"/>
        <w:autoSpaceDN w:val="0"/>
        <w:adjustRightInd w:val="0"/>
        <w:spacing w:line="276" w:lineRule="auto"/>
        <w:ind w:left="851" w:right="-142" w:hanging="425"/>
        <w:jc w:val="both"/>
        <w:rPr>
          <w:rFonts w:asciiTheme="minorHAnsi" w:hAnsiTheme="minorHAnsi" w:cstheme="minorHAnsi"/>
        </w:rPr>
      </w:pPr>
      <w:r w:rsidRPr="00C947F7">
        <w:rPr>
          <w:rFonts w:asciiTheme="minorHAnsi" w:hAnsiTheme="minorHAnsi" w:cstheme="minorHAnsi"/>
        </w:rPr>
        <w:t>za przedłużenie gwarancji minimalnej o rok, tj. 60 miesięcy gwarancji</w:t>
      </w:r>
      <w:r w:rsidRPr="00C947F7">
        <w:rPr>
          <w:rFonts w:asciiTheme="minorHAnsi" w:hAnsiTheme="minorHAnsi" w:cstheme="minorHAnsi"/>
        </w:rPr>
        <w:tab/>
      </w:r>
      <w:r w:rsidR="00C947F7" w:rsidRPr="00C947F7">
        <w:rPr>
          <w:rFonts w:asciiTheme="minorHAnsi" w:hAnsiTheme="minorHAnsi" w:cstheme="minorHAnsi"/>
        </w:rPr>
        <w:tab/>
        <w:t>-</w:t>
      </w:r>
      <w:r w:rsidRPr="00C947F7">
        <w:rPr>
          <w:rFonts w:asciiTheme="minorHAnsi" w:hAnsiTheme="minorHAnsi" w:cstheme="minorHAnsi"/>
        </w:rPr>
        <w:t xml:space="preserve"> 40 punktów.</w:t>
      </w:r>
    </w:p>
    <w:p w14:paraId="0D098D46" w14:textId="77777777" w:rsidR="00085EFA" w:rsidRPr="00E007F8" w:rsidRDefault="00085EFA" w:rsidP="00085EFA">
      <w:pPr>
        <w:widowControl w:val="0"/>
        <w:autoSpaceDE w:val="0"/>
        <w:autoSpaceDN w:val="0"/>
        <w:adjustRightInd w:val="0"/>
        <w:spacing w:line="276" w:lineRule="auto"/>
        <w:ind w:left="426"/>
        <w:jc w:val="both"/>
        <w:rPr>
          <w:rFonts w:asciiTheme="minorHAnsi" w:hAnsiTheme="minorHAnsi" w:cstheme="minorHAnsi"/>
          <w:b/>
        </w:rPr>
      </w:pPr>
      <w:r w:rsidRPr="00E007F8">
        <w:rPr>
          <w:rFonts w:asciiTheme="minorHAnsi" w:hAnsiTheme="minorHAnsi" w:cstheme="minorHAnsi"/>
          <w:b/>
        </w:rPr>
        <w:t xml:space="preserve">Okres gwarancji należy podać w miesiącach: 36, 48 lub 60. </w:t>
      </w:r>
    </w:p>
    <w:p w14:paraId="427D6B8E" w14:textId="694885AC" w:rsidR="00085EFA" w:rsidRPr="00F76A5D" w:rsidRDefault="00085EFA" w:rsidP="00085EFA">
      <w:pPr>
        <w:widowControl w:val="0"/>
        <w:tabs>
          <w:tab w:val="left" w:pos="284"/>
        </w:tabs>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lastRenderedPageBreak/>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Pr>
          <w:rFonts w:asciiTheme="minorHAnsi" w:hAnsiTheme="minorHAnsi" w:cstheme="minorHAnsi"/>
        </w:rPr>
        <w:t>60</w:t>
      </w:r>
      <w:r w:rsidRPr="00F76A5D">
        <w:rPr>
          <w:rFonts w:asciiTheme="minorHAnsi" w:hAnsiTheme="minorHAnsi" w:cstheme="minorHAnsi"/>
        </w:rPr>
        <w:t xml:space="preserve"> miesięcy. </w:t>
      </w:r>
    </w:p>
    <w:p w14:paraId="6093F81B" w14:textId="77777777" w:rsidR="00085EFA" w:rsidRPr="001F73B4" w:rsidRDefault="00085EFA" w:rsidP="00085EFA">
      <w:pPr>
        <w:widowControl w:val="0"/>
        <w:tabs>
          <w:tab w:val="left" w:pos="284"/>
        </w:tabs>
        <w:autoSpaceDE w:val="0"/>
        <w:autoSpaceDN w:val="0"/>
        <w:adjustRightInd w:val="0"/>
        <w:spacing w:line="276" w:lineRule="auto"/>
        <w:ind w:left="426"/>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27A215A0" w14:textId="77777777" w:rsidR="00085EFA" w:rsidRPr="00516EB9" w:rsidRDefault="00085EFA" w:rsidP="00085EFA">
      <w:pPr>
        <w:widowControl w:val="0"/>
        <w:tabs>
          <w:tab w:val="left" w:pos="284"/>
        </w:tabs>
        <w:autoSpaceDE w:val="0"/>
        <w:autoSpaceDN w:val="0"/>
        <w:adjustRightInd w:val="0"/>
        <w:spacing w:line="276" w:lineRule="auto"/>
        <w:ind w:left="426"/>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Pr="00F76A5D">
        <w:rPr>
          <w:rFonts w:asciiTheme="minorHAnsi" w:hAnsiTheme="minorHAnsi" w:cstheme="minorHAnsi"/>
        </w:rPr>
        <w:t xml:space="preserve"> lub </w:t>
      </w:r>
      <w:r>
        <w:rPr>
          <w:rFonts w:asciiTheme="minorHAnsi" w:hAnsiTheme="minorHAnsi" w:cstheme="minorHAnsi"/>
        </w:rPr>
        <w:t>60</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ten okres, ale punktacja zostanie przyznana jak dla gwarancji krótszej punktowanej, najbardziej zbliżonej do gwarancji </w:t>
      </w:r>
      <w:r w:rsidRPr="00516EB9">
        <w:rPr>
          <w:rFonts w:asciiTheme="minorHAnsi" w:hAnsiTheme="minorHAnsi" w:cstheme="minorHAnsi"/>
        </w:rPr>
        <w:t>udzielonej.</w:t>
      </w:r>
    </w:p>
    <w:p w14:paraId="10247198" w14:textId="2483738F" w:rsidR="00085EFA" w:rsidRDefault="00085EFA" w:rsidP="00C947F7">
      <w:pPr>
        <w:widowControl w:val="0"/>
        <w:autoSpaceDE w:val="0"/>
        <w:autoSpaceDN w:val="0"/>
        <w:adjustRightInd w:val="0"/>
        <w:spacing w:after="120" w:line="276" w:lineRule="auto"/>
        <w:ind w:left="425"/>
        <w:jc w:val="both"/>
        <w:rPr>
          <w:rFonts w:asciiTheme="minorHAnsi" w:hAnsiTheme="minorHAnsi" w:cstheme="minorHAnsi"/>
        </w:rPr>
      </w:pPr>
      <w:r w:rsidRPr="00516EB9">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w:t>
      </w:r>
      <w:r w:rsidR="00C947F7">
        <w:rPr>
          <w:rFonts w:asciiTheme="minorHAnsi" w:hAnsiTheme="minorHAnsi" w:cstheme="minorHAnsi"/>
        </w:rPr>
        <w:t>Z, wyliczoną zgodnie ze wzorem:</w:t>
      </w:r>
    </w:p>
    <w:p w14:paraId="61269F38" w14:textId="7A52EF17" w:rsidR="00085EFA" w:rsidRPr="00F76A5D" w:rsidRDefault="00085EFA" w:rsidP="00C947F7">
      <w:pPr>
        <w:widowControl w:val="0"/>
        <w:autoSpaceDE w:val="0"/>
        <w:autoSpaceDN w:val="0"/>
        <w:adjustRightInd w:val="0"/>
        <w:spacing w:after="120" w:line="269" w:lineRule="auto"/>
        <w:ind w:left="425"/>
        <w:jc w:val="both"/>
        <w:rPr>
          <w:rFonts w:asciiTheme="minorHAnsi" w:hAnsiTheme="minorHAnsi" w:cstheme="minorHAnsi"/>
          <w:b/>
        </w:rPr>
      </w:pPr>
      <w:r w:rsidRPr="00F76A5D">
        <w:rPr>
          <w:rFonts w:asciiTheme="minorHAnsi" w:hAnsiTheme="minorHAnsi" w:cstheme="minorHAnsi"/>
          <w:b/>
        </w:rPr>
        <w:t>P</w:t>
      </w:r>
      <w:r w:rsidR="009408F3">
        <w:rPr>
          <w:rFonts w:asciiTheme="minorHAnsi" w:hAnsiTheme="minorHAnsi" w:cstheme="minorHAnsi"/>
          <w:b/>
        </w:rPr>
        <w:t xml:space="preserve"> </w:t>
      </w:r>
      <w:r w:rsidRPr="00F76A5D">
        <w:rPr>
          <w:rFonts w:asciiTheme="minorHAnsi" w:hAnsiTheme="minorHAnsi" w:cstheme="minorHAnsi"/>
          <w:b/>
        </w:rPr>
        <w:t>= C</w:t>
      </w:r>
      <w:r w:rsidR="00C947F7">
        <w:rPr>
          <w:rFonts w:asciiTheme="minorHAnsi" w:hAnsiTheme="minorHAnsi" w:cstheme="minorHAnsi"/>
          <w:b/>
        </w:rPr>
        <w:t xml:space="preserve"> + </w:t>
      </w:r>
      <w:r w:rsidRPr="00F76A5D">
        <w:rPr>
          <w:rFonts w:asciiTheme="minorHAnsi" w:hAnsiTheme="minorHAnsi" w:cstheme="minorHAnsi"/>
          <w:b/>
        </w:rPr>
        <w:t>G</w:t>
      </w:r>
      <w:r w:rsidR="00C947F7">
        <w:rPr>
          <w:rFonts w:asciiTheme="minorHAnsi" w:hAnsiTheme="minorHAnsi" w:cstheme="minorHAnsi"/>
          <w:b/>
        </w:rPr>
        <w:t>,</w:t>
      </w:r>
    </w:p>
    <w:p w14:paraId="21B720BB" w14:textId="6E8C9B72" w:rsidR="00085EFA" w:rsidRDefault="00C947F7" w:rsidP="00C947F7">
      <w:pPr>
        <w:widowControl w:val="0"/>
        <w:autoSpaceDE w:val="0"/>
        <w:autoSpaceDN w:val="0"/>
        <w:adjustRightInd w:val="0"/>
        <w:spacing w:line="269" w:lineRule="auto"/>
        <w:ind w:left="425"/>
        <w:jc w:val="both"/>
        <w:rPr>
          <w:rFonts w:asciiTheme="minorHAnsi" w:hAnsiTheme="minorHAnsi" w:cstheme="minorHAnsi"/>
        </w:rPr>
      </w:pPr>
      <w:r>
        <w:rPr>
          <w:rFonts w:asciiTheme="minorHAnsi" w:hAnsiTheme="minorHAnsi" w:cstheme="minorHAnsi"/>
        </w:rPr>
        <w:t>g</w:t>
      </w:r>
      <w:r w:rsidR="00085EFA" w:rsidRPr="00F76A5D">
        <w:rPr>
          <w:rFonts w:asciiTheme="minorHAnsi" w:hAnsiTheme="minorHAnsi" w:cstheme="minorHAnsi"/>
        </w:rPr>
        <w:t>dzie:</w:t>
      </w:r>
    </w:p>
    <w:p w14:paraId="096F634E" w14:textId="77777777" w:rsidR="00085EFA" w:rsidRPr="00F76A5D" w:rsidRDefault="00085EFA" w:rsidP="00C947F7">
      <w:pPr>
        <w:widowControl w:val="0"/>
        <w:autoSpaceDE w:val="0"/>
        <w:autoSpaceDN w:val="0"/>
        <w:adjustRightInd w:val="0"/>
        <w:spacing w:line="269" w:lineRule="auto"/>
        <w:ind w:left="425"/>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114151C0" w14:textId="77777777" w:rsidR="00085EFA" w:rsidRDefault="00085EFA" w:rsidP="00C947F7">
      <w:pPr>
        <w:widowControl w:val="0"/>
        <w:autoSpaceDE w:val="0"/>
        <w:autoSpaceDN w:val="0"/>
        <w:adjustRightInd w:val="0"/>
        <w:spacing w:line="269" w:lineRule="auto"/>
        <w:ind w:left="425"/>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3BCCB029" w14:textId="3E07F54A" w:rsidR="002355DF"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368EF46E" w14:textId="77777777" w:rsidR="002355DF"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Jeżeli oferty otrzymały taką samą ocenę w kryterium o najwyższej wadze, Zamawiający wybiera ofertę z najniższą ceną lub najniższym kosztem.</w:t>
      </w:r>
    </w:p>
    <w:p w14:paraId="2543EA24" w14:textId="25C2CD98" w:rsidR="002355DF"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Jeżeli nie można dokonać wyboru oferty w sposób, o którym mowa w ust. 3, Zamawiający wzywa Wykonawców, którzy złożyli te oferty, do złożenia w terminie określonym przez zamawiającego ofert dodatkowych zawierających nową cenę lub koszt.</w:t>
      </w:r>
    </w:p>
    <w:p w14:paraId="397A3A2D" w14:textId="68406A5A" w:rsidR="002355DF"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11694AF" w14:textId="0ACE357B" w:rsidR="002355DF"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Zamawiający wybiera najkorzystniejszą ofertę w terminie związania ofertą określonym w SWZ.</w:t>
      </w:r>
    </w:p>
    <w:p w14:paraId="7A52CA39" w14:textId="77777777" w:rsidR="002355DF"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Zamawiający w toku badania i oceny ofert może żądać od Wykonawców wyjaśnień dotyczących treści złożonych ofert oraz przedmiotowych środków dowodowych lub innych składanych dokumentów lub oświadczeń.</w:t>
      </w:r>
    </w:p>
    <w:p w14:paraId="5524E5F1" w14:textId="77777777" w:rsidR="002355DF" w:rsidRPr="001D1CA7" w:rsidRDefault="002355DF" w:rsidP="003B4B7A">
      <w:pPr>
        <w:pStyle w:val="Akapitzlist"/>
        <w:widowControl w:val="0"/>
        <w:numPr>
          <w:ilvl w:val="3"/>
          <w:numId w:val="29"/>
        </w:numPr>
        <w:autoSpaceDE w:val="0"/>
        <w:autoSpaceDN w:val="0"/>
        <w:adjustRightInd w:val="0"/>
        <w:spacing w:line="276" w:lineRule="auto"/>
        <w:ind w:left="426" w:hanging="426"/>
        <w:jc w:val="both"/>
        <w:rPr>
          <w:rFonts w:asciiTheme="minorHAnsi" w:hAnsiTheme="minorHAnsi" w:cstheme="minorHAnsi"/>
          <w:bCs/>
        </w:rPr>
      </w:pPr>
      <w:r w:rsidRPr="001D1CA7">
        <w:rPr>
          <w:rFonts w:asciiTheme="minorHAnsi" w:hAnsiTheme="minorHAnsi" w:cstheme="minorHAnsi"/>
          <w:bCs/>
        </w:rPr>
        <w:t>Zamawiający poprawi w ofercie:</w:t>
      </w:r>
    </w:p>
    <w:p w14:paraId="03226C8F" w14:textId="4814A597" w:rsidR="00626C49" w:rsidRPr="00516EB9" w:rsidRDefault="00626C49" w:rsidP="00827E12">
      <w:pPr>
        <w:pStyle w:val="Akapitzlist"/>
        <w:widowControl w:val="0"/>
        <w:numPr>
          <w:ilvl w:val="4"/>
          <w:numId w:val="48"/>
        </w:numPr>
        <w:autoSpaceDE w:val="0"/>
        <w:autoSpaceDN w:val="0"/>
        <w:adjustRightInd w:val="0"/>
        <w:spacing w:line="276" w:lineRule="auto"/>
        <w:ind w:left="851" w:hanging="425"/>
        <w:jc w:val="both"/>
        <w:rPr>
          <w:rFonts w:asciiTheme="minorHAnsi" w:hAnsiTheme="minorHAnsi" w:cstheme="minorHAnsi"/>
          <w:bCs/>
        </w:rPr>
      </w:pPr>
      <w:r w:rsidRPr="00516EB9">
        <w:rPr>
          <w:rFonts w:asciiTheme="minorHAnsi" w:hAnsiTheme="minorHAnsi" w:cstheme="minorHAnsi"/>
          <w:bCs/>
        </w:rPr>
        <w:t>oczywiste omyłki pisarskie,</w:t>
      </w:r>
    </w:p>
    <w:p w14:paraId="5AAB684A" w14:textId="5B215D88" w:rsidR="00626C49" w:rsidRPr="00516EB9" w:rsidRDefault="00626C49" w:rsidP="00827E12">
      <w:pPr>
        <w:pStyle w:val="Akapitzlist"/>
        <w:widowControl w:val="0"/>
        <w:numPr>
          <w:ilvl w:val="4"/>
          <w:numId w:val="48"/>
        </w:numPr>
        <w:autoSpaceDE w:val="0"/>
        <w:autoSpaceDN w:val="0"/>
        <w:adjustRightInd w:val="0"/>
        <w:spacing w:line="276" w:lineRule="auto"/>
        <w:ind w:left="851" w:hanging="425"/>
        <w:jc w:val="both"/>
        <w:rPr>
          <w:rFonts w:asciiTheme="minorHAnsi" w:hAnsiTheme="minorHAnsi" w:cstheme="minorHAnsi"/>
          <w:bCs/>
        </w:rPr>
      </w:pPr>
      <w:r w:rsidRPr="00516EB9">
        <w:rPr>
          <w:rFonts w:asciiTheme="minorHAnsi" w:hAnsiTheme="minorHAnsi" w:cstheme="minorHAnsi"/>
          <w:bCs/>
        </w:rPr>
        <w:t xml:space="preserve">oczywiste omyłki rachunkowe, z uwzględnieniem konsekwencji rachunkowych </w:t>
      </w:r>
      <w:r w:rsidRPr="00516EB9">
        <w:rPr>
          <w:rFonts w:asciiTheme="minorHAnsi" w:hAnsiTheme="minorHAnsi" w:cstheme="minorHAnsi"/>
          <w:bCs/>
        </w:rPr>
        <w:lastRenderedPageBreak/>
        <w:t>dokonanych poprawek,</w:t>
      </w:r>
    </w:p>
    <w:p w14:paraId="7CCCBD84" w14:textId="2A0E15C8" w:rsidR="00626C49" w:rsidRDefault="00626C49" w:rsidP="00827E12">
      <w:pPr>
        <w:pStyle w:val="Akapitzlist"/>
        <w:widowControl w:val="0"/>
        <w:numPr>
          <w:ilvl w:val="4"/>
          <w:numId w:val="48"/>
        </w:numPr>
        <w:autoSpaceDE w:val="0"/>
        <w:autoSpaceDN w:val="0"/>
        <w:adjustRightInd w:val="0"/>
        <w:spacing w:line="276" w:lineRule="auto"/>
        <w:ind w:left="851" w:hanging="425"/>
        <w:jc w:val="both"/>
        <w:rPr>
          <w:rFonts w:asciiTheme="minorHAnsi" w:hAnsiTheme="minorHAnsi" w:cstheme="minorHAnsi"/>
          <w:bCs/>
        </w:rPr>
      </w:pPr>
      <w:r w:rsidRPr="00516EB9">
        <w:rPr>
          <w:rFonts w:asciiTheme="minorHAnsi" w:hAnsiTheme="minorHAnsi" w:cstheme="minorHAnsi"/>
          <w:bCs/>
        </w:rPr>
        <w:t>inne omyłki polegające na niezgodności oferty z dokumentami zamówienia, niepowodujące istotnych zmian w treści oferty - niezwłocznie zawiadamiając o tym Wykonawcę, którego oferta została poprawiona.</w:t>
      </w:r>
    </w:p>
    <w:p w14:paraId="0695DB03" w14:textId="01F65582" w:rsidR="002355DF" w:rsidRPr="001D1CA7" w:rsidRDefault="002355DF" w:rsidP="003B4B7A">
      <w:pPr>
        <w:pStyle w:val="Akapitzlist"/>
        <w:widowControl w:val="0"/>
        <w:numPr>
          <w:ilvl w:val="3"/>
          <w:numId w:val="29"/>
        </w:numPr>
        <w:autoSpaceDE w:val="0"/>
        <w:autoSpaceDN w:val="0"/>
        <w:adjustRightInd w:val="0"/>
        <w:spacing w:after="240" w:line="276" w:lineRule="auto"/>
        <w:ind w:left="425" w:hanging="425"/>
        <w:jc w:val="both"/>
        <w:rPr>
          <w:rFonts w:asciiTheme="minorHAnsi" w:hAnsiTheme="minorHAnsi" w:cstheme="minorHAnsi"/>
          <w:bCs/>
        </w:rPr>
      </w:pPr>
      <w:r w:rsidRPr="001D1CA7">
        <w:rPr>
          <w:rFonts w:asciiTheme="minorHAnsi" w:hAnsiTheme="minorHAnsi" w:cstheme="minorHAnsi"/>
          <w:bCs/>
        </w:rPr>
        <w:t>W przypadku, o którym mowa w rozdziale XII ust. 8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419F2D7B" w:rsidR="008B3B8B" w:rsidRPr="001D1CA7" w:rsidRDefault="008B3B8B"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1D1CA7">
        <w:rPr>
          <w:rFonts w:asciiTheme="minorHAnsi" w:hAnsiTheme="minorHAnsi" w:cstheme="minorHAnsi"/>
          <w:b/>
        </w:rPr>
        <w:t>WADIUM</w:t>
      </w:r>
    </w:p>
    <w:p w14:paraId="300D2256" w14:textId="77777777" w:rsidR="00626C49" w:rsidRPr="00626C49" w:rsidRDefault="00626C49" w:rsidP="009408F3">
      <w:pPr>
        <w:autoSpaceDE w:val="0"/>
        <w:autoSpaceDN w:val="0"/>
        <w:spacing w:after="240" w:line="276" w:lineRule="auto"/>
        <w:jc w:val="both"/>
        <w:rPr>
          <w:rFonts w:asciiTheme="minorHAnsi" w:hAnsiTheme="minorHAnsi" w:cstheme="minorHAnsi"/>
        </w:rPr>
      </w:pPr>
      <w:r w:rsidRPr="00626C49">
        <w:rPr>
          <w:rFonts w:asciiTheme="minorHAnsi" w:hAnsiTheme="minorHAnsi" w:cstheme="minorHAnsi"/>
        </w:rPr>
        <w:t>Zamawiający nie wymaga wniesienia wadium</w:t>
      </w:r>
      <w:r w:rsidRPr="00537CB2">
        <w:t xml:space="preserve"> </w:t>
      </w:r>
      <w:r w:rsidRPr="00626C49">
        <w:rPr>
          <w:rFonts w:asciiTheme="minorHAnsi" w:hAnsiTheme="minorHAnsi" w:cstheme="minorHAnsi"/>
        </w:rPr>
        <w:t>dla żadnej części zamówienia.</w:t>
      </w:r>
    </w:p>
    <w:p w14:paraId="1D577386" w14:textId="45C17315" w:rsidR="007517DE" w:rsidRPr="002A4AF7" w:rsidRDefault="007517DE"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28D7A7E" w:rsidR="002A4AF7" w:rsidRPr="00B00304" w:rsidRDefault="002A4AF7" w:rsidP="00827E12">
      <w:pPr>
        <w:numPr>
          <w:ilvl w:val="0"/>
          <w:numId w:val="13"/>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ceny całkowitej (brutto) podanej w ofercie</w:t>
      </w:r>
      <w:r w:rsidRPr="00B00304">
        <w:rPr>
          <w:rFonts w:asciiTheme="minorHAnsi" w:hAnsiTheme="minorHAnsi" w:cstheme="minorHAnsi"/>
        </w:rPr>
        <w:t xml:space="preserve"> za wykonanie całości przedmiotu zamówienia</w:t>
      </w:r>
      <w:r w:rsidR="005C3907" w:rsidRPr="005C3907">
        <w:t xml:space="preserve"> </w:t>
      </w:r>
      <w:r w:rsidR="005C3907" w:rsidRPr="005C3907">
        <w:rPr>
          <w:rFonts w:asciiTheme="minorHAnsi" w:hAnsiTheme="minorHAnsi" w:cstheme="minorHAnsi"/>
        </w:rPr>
        <w:t>dla każdej z części zamówienia</w:t>
      </w:r>
      <w:r w:rsidRPr="00B00304">
        <w:rPr>
          <w:rFonts w:asciiTheme="minorHAnsi" w:hAnsiTheme="minorHAnsi" w:cstheme="minorHAnsi"/>
        </w:rPr>
        <w:t>.</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827E12">
      <w:pPr>
        <w:numPr>
          <w:ilvl w:val="0"/>
          <w:numId w:val="13"/>
        </w:numPr>
        <w:spacing w:line="276" w:lineRule="auto"/>
        <w:ind w:left="426" w:right="-108" w:hanging="426"/>
        <w:jc w:val="both"/>
        <w:rPr>
          <w:rFonts w:asciiTheme="minorHAnsi" w:hAnsiTheme="minorHAnsi" w:cstheme="minorHAnsi"/>
        </w:rPr>
      </w:pPr>
      <w:r w:rsidRPr="00B00304">
        <w:rPr>
          <w:rFonts w:asciiTheme="minorHAnsi" w:hAnsiTheme="minorHAnsi" w:cstheme="minorHAnsi"/>
        </w:rPr>
        <w:t>Zabezpieczenie należytego wykonania umowy może być wnoszone według wyboru wykonawcy w jednej lub w kilku formach wskazanych w art. 450 ust. 1 ustawy Pzp tj.:</w:t>
      </w:r>
    </w:p>
    <w:p w14:paraId="1CA2F974" w14:textId="2E3BF7E8" w:rsidR="002A4AF7" w:rsidRPr="009408F3" w:rsidRDefault="002A4AF7" w:rsidP="00827E12">
      <w:pPr>
        <w:pStyle w:val="Akapitzlist"/>
        <w:numPr>
          <w:ilvl w:val="0"/>
          <w:numId w:val="49"/>
        </w:numPr>
        <w:spacing w:line="276" w:lineRule="auto"/>
        <w:ind w:left="851" w:right="-108" w:hanging="425"/>
        <w:jc w:val="both"/>
        <w:rPr>
          <w:rFonts w:asciiTheme="minorHAnsi" w:hAnsiTheme="minorHAnsi" w:cstheme="minorHAnsi"/>
        </w:rPr>
      </w:pPr>
      <w:r w:rsidRPr="009408F3">
        <w:rPr>
          <w:rFonts w:asciiTheme="minorHAnsi" w:hAnsiTheme="minorHAnsi" w:cstheme="minorHAnsi"/>
        </w:rPr>
        <w:t>pieniądzu;</w:t>
      </w:r>
    </w:p>
    <w:p w14:paraId="33489C86" w14:textId="683C0C31" w:rsidR="002A4AF7" w:rsidRPr="009408F3" w:rsidRDefault="002A4AF7" w:rsidP="00827E12">
      <w:pPr>
        <w:pStyle w:val="Akapitzlist"/>
        <w:numPr>
          <w:ilvl w:val="0"/>
          <w:numId w:val="49"/>
        </w:numPr>
        <w:spacing w:line="276" w:lineRule="auto"/>
        <w:ind w:left="851" w:right="-108" w:hanging="425"/>
        <w:jc w:val="both"/>
        <w:rPr>
          <w:rFonts w:asciiTheme="minorHAnsi" w:hAnsiTheme="minorHAnsi" w:cstheme="minorHAnsi"/>
        </w:rPr>
      </w:pPr>
      <w:r w:rsidRPr="009408F3">
        <w:rPr>
          <w:rFonts w:asciiTheme="minorHAnsi" w:hAnsiTheme="minorHAnsi" w:cstheme="minorHAnsi"/>
        </w:rPr>
        <w:t>poręczeniach bankowych lub poręczeniach spółdzielczej kasy oszczędnościowo-</w:t>
      </w:r>
      <w:r w:rsidRPr="009408F3">
        <w:rPr>
          <w:rFonts w:asciiTheme="minorHAnsi" w:hAnsiTheme="minorHAnsi" w:cstheme="minorHAnsi"/>
        </w:rPr>
        <w:br/>
        <w:t>kredytowej, z tym że zobowiązanie kasy jest zawsze zobowiązaniem pieniężnym;</w:t>
      </w:r>
    </w:p>
    <w:p w14:paraId="03A9A22A" w14:textId="11ED90CE" w:rsidR="002A4AF7" w:rsidRPr="009408F3" w:rsidRDefault="002A4AF7" w:rsidP="00827E12">
      <w:pPr>
        <w:pStyle w:val="Akapitzlist"/>
        <w:numPr>
          <w:ilvl w:val="0"/>
          <w:numId w:val="49"/>
        </w:numPr>
        <w:spacing w:line="276" w:lineRule="auto"/>
        <w:ind w:left="851" w:right="-108" w:hanging="425"/>
        <w:jc w:val="both"/>
        <w:rPr>
          <w:rFonts w:asciiTheme="minorHAnsi" w:hAnsiTheme="minorHAnsi" w:cstheme="minorHAnsi"/>
        </w:rPr>
      </w:pPr>
      <w:r w:rsidRPr="009408F3">
        <w:rPr>
          <w:rFonts w:asciiTheme="minorHAnsi" w:hAnsiTheme="minorHAnsi" w:cstheme="minorHAnsi"/>
        </w:rPr>
        <w:t>gwarancjach bankowych;</w:t>
      </w:r>
    </w:p>
    <w:p w14:paraId="1DBEE4CD" w14:textId="5760B4E4" w:rsidR="002A4AF7" w:rsidRPr="009408F3" w:rsidRDefault="002A4AF7" w:rsidP="00827E12">
      <w:pPr>
        <w:pStyle w:val="Akapitzlist"/>
        <w:numPr>
          <w:ilvl w:val="0"/>
          <w:numId w:val="49"/>
        </w:numPr>
        <w:spacing w:line="276" w:lineRule="auto"/>
        <w:ind w:left="851" w:right="-108" w:hanging="425"/>
        <w:jc w:val="both"/>
        <w:rPr>
          <w:rFonts w:asciiTheme="minorHAnsi" w:hAnsiTheme="minorHAnsi" w:cstheme="minorHAnsi"/>
        </w:rPr>
      </w:pPr>
      <w:r w:rsidRPr="009408F3">
        <w:rPr>
          <w:rFonts w:asciiTheme="minorHAnsi" w:hAnsiTheme="minorHAnsi" w:cstheme="minorHAnsi"/>
        </w:rPr>
        <w:t>gwarancjach ubezpieczeniowych;</w:t>
      </w:r>
    </w:p>
    <w:p w14:paraId="3F5C4126" w14:textId="4222B41A" w:rsidR="002A4AF7" w:rsidRPr="009408F3" w:rsidRDefault="002A4AF7" w:rsidP="00827E12">
      <w:pPr>
        <w:pStyle w:val="Akapitzlist"/>
        <w:numPr>
          <w:ilvl w:val="0"/>
          <w:numId w:val="49"/>
        </w:numPr>
        <w:spacing w:line="276" w:lineRule="auto"/>
        <w:ind w:left="851" w:right="-108" w:hanging="425"/>
        <w:jc w:val="both"/>
        <w:rPr>
          <w:rFonts w:asciiTheme="minorHAnsi" w:hAnsiTheme="minorHAnsi" w:cstheme="minorHAnsi"/>
        </w:rPr>
      </w:pPr>
      <w:r w:rsidRPr="009408F3">
        <w:rPr>
          <w:rFonts w:asciiTheme="minorHAnsi" w:hAnsiTheme="minorHAnsi" w:cstheme="minorHAnsi"/>
        </w:rPr>
        <w:t>poręczeniach udzielanych przez podmioty, o których mowa w art. 6b ust. 5 pkt 2 ustawy z 9 listopada 2000 r. o utworzeniu Polskiej Agencji Rozwoju Przedsiębiorczości.</w:t>
      </w:r>
    </w:p>
    <w:p w14:paraId="513C1CE1"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Pzp.</w:t>
      </w:r>
    </w:p>
    <w:p w14:paraId="0A2CC7EC"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Do zmiany formy zabezpieczenia w trakcie realizacji umowy stosuje się art. 451 ustawy Pzp.</w:t>
      </w:r>
    </w:p>
    <w:p w14:paraId="224CBEFE" w14:textId="77777777" w:rsidR="002A4AF7" w:rsidRPr="00D862F0" w:rsidRDefault="002A4AF7" w:rsidP="00827E12">
      <w:pPr>
        <w:numPr>
          <w:ilvl w:val="0"/>
          <w:numId w:val="13"/>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827E12">
      <w:pPr>
        <w:numPr>
          <w:ilvl w:val="1"/>
          <w:numId w:val="50"/>
        </w:numPr>
        <w:spacing w:line="276" w:lineRule="auto"/>
        <w:ind w:left="851" w:right="-108"/>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827E12">
      <w:pPr>
        <w:numPr>
          <w:ilvl w:val="1"/>
          <w:numId w:val="50"/>
        </w:numPr>
        <w:spacing w:line="276" w:lineRule="auto"/>
        <w:ind w:left="851" w:right="-108"/>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77C34000" w:rsidR="002A4AF7" w:rsidRPr="005C3907" w:rsidRDefault="002A4AF7" w:rsidP="00827E12">
      <w:pPr>
        <w:numPr>
          <w:ilvl w:val="0"/>
          <w:numId w:val="13"/>
        </w:numPr>
        <w:spacing w:line="276" w:lineRule="auto"/>
        <w:ind w:left="426" w:right="-108" w:hanging="426"/>
        <w:jc w:val="both"/>
        <w:rPr>
          <w:rFonts w:asciiTheme="minorHAnsi" w:eastAsiaTheme="majorEastAsia" w:hAnsiTheme="minorHAnsi" w:cstheme="minorHAnsi"/>
          <w:b/>
          <w:lang w:eastAsia="en-US"/>
        </w:rPr>
      </w:pPr>
      <w:r w:rsidRPr="005C3907">
        <w:rPr>
          <w:rFonts w:asciiTheme="minorHAnsi" w:hAnsiTheme="minorHAnsi" w:cstheme="minorHAnsi"/>
        </w:rPr>
        <w:lastRenderedPageBreak/>
        <w:t xml:space="preserve">Zabezpieczenie wnoszone w pieniądzu powinno zostać wpłacone przelewem na rachunek bankowy zamawiającego w banku PEKAO SA numer rachunku </w:t>
      </w:r>
      <w:r w:rsidRPr="005C3907">
        <w:rPr>
          <w:rFonts w:asciiTheme="minorHAnsi" w:hAnsiTheme="minorHAnsi" w:cstheme="minorHAnsi"/>
          <w:b/>
          <w:bCs/>
        </w:rPr>
        <w:t>56 1240 1747 1111 0000 1848 9057</w:t>
      </w:r>
      <w:r w:rsidRPr="005C3907">
        <w:rPr>
          <w:rFonts w:asciiTheme="minorHAnsi" w:hAnsiTheme="minorHAnsi" w:cstheme="minorHAnsi"/>
        </w:rPr>
        <w:t xml:space="preserve">: tytuł przelewu: </w:t>
      </w:r>
      <w:r w:rsidR="00274D1A" w:rsidRPr="00274D1A">
        <w:rPr>
          <w:rFonts w:asciiTheme="minorHAnsi" w:hAnsiTheme="minorHAnsi" w:cstheme="minorHAnsi"/>
          <w:b/>
          <w:bCs/>
        </w:rPr>
        <w:t>Budowa oświetlenia ulicznego w Gminie Komorniki</w:t>
      </w:r>
      <w:r w:rsidR="00E007F8">
        <w:rPr>
          <w:rFonts w:asciiTheme="minorHAnsi" w:hAnsiTheme="minorHAnsi" w:cstheme="minorHAnsi"/>
          <w:b/>
          <w:bCs/>
        </w:rPr>
        <w:t xml:space="preserve"> </w:t>
      </w:r>
      <w:r w:rsidR="009E2277">
        <w:rPr>
          <w:rFonts w:asciiTheme="minorHAnsi" w:hAnsiTheme="minorHAnsi" w:cstheme="minorHAnsi"/>
          <w:b/>
          <w:bCs/>
        </w:rPr>
        <w:t>(RZP.271.15.2025)</w:t>
      </w:r>
    </w:p>
    <w:p w14:paraId="4E9F70F5"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827E12">
      <w:pPr>
        <w:numPr>
          <w:ilvl w:val="0"/>
          <w:numId w:val="13"/>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827E12">
      <w:pPr>
        <w:numPr>
          <w:ilvl w:val="1"/>
          <w:numId w:val="51"/>
        </w:numPr>
        <w:spacing w:line="276" w:lineRule="auto"/>
        <w:ind w:left="851" w:right="-108"/>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827E12">
      <w:pPr>
        <w:numPr>
          <w:ilvl w:val="1"/>
          <w:numId w:val="51"/>
        </w:numPr>
        <w:spacing w:line="276" w:lineRule="auto"/>
        <w:ind w:left="851" w:right="-108"/>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827E12">
      <w:pPr>
        <w:numPr>
          <w:ilvl w:val="1"/>
          <w:numId w:val="51"/>
        </w:numPr>
        <w:spacing w:line="276" w:lineRule="auto"/>
        <w:ind w:left="851" w:right="-108"/>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827E12">
      <w:pPr>
        <w:numPr>
          <w:ilvl w:val="1"/>
          <w:numId w:val="51"/>
        </w:numPr>
        <w:spacing w:line="276" w:lineRule="auto"/>
        <w:ind w:left="851" w:right="-108"/>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827E12">
      <w:pPr>
        <w:numPr>
          <w:ilvl w:val="1"/>
          <w:numId w:val="51"/>
        </w:numPr>
        <w:spacing w:line="276" w:lineRule="auto"/>
        <w:ind w:left="851" w:right="-108"/>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02CBF" w:rsidRDefault="002A4AF7" w:rsidP="00827E12">
      <w:pPr>
        <w:numPr>
          <w:ilvl w:val="1"/>
          <w:numId w:val="51"/>
        </w:numPr>
        <w:spacing w:after="240" w:line="276" w:lineRule="auto"/>
        <w:ind w:left="851" w:right="-108" w:hanging="43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DFFCFB0" w14:textId="77777777" w:rsidR="00F02CBF" w:rsidRPr="00F64FEF" w:rsidRDefault="00F02CBF" w:rsidP="00F02CBF">
      <w:pPr>
        <w:spacing w:after="240" w:line="276" w:lineRule="auto"/>
        <w:ind w:left="851" w:right="-108"/>
        <w:jc w:val="both"/>
        <w:rPr>
          <w:rFonts w:asciiTheme="minorHAnsi" w:hAnsiTheme="minorHAnsi" w:cstheme="minorHAnsi"/>
          <w:sz w:val="18"/>
          <w:szCs w:val="18"/>
        </w:rPr>
      </w:pPr>
    </w:p>
    <w:p w14:paraId="0C607EEC" w14:textId="4EF48B25" w:rsidR="007517DE" w:rsidRPr="005C3907" w:rsidRDefault="007517DE"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2A4AF7">
        <w:rPr>
          <w:rFonts w:asciiTheme="minorHAnsi" w:hAnsiTheme="minorHAnsi" w:cstheme="minorHAnsi"/>
          <w:b/>
        </w:rPr>
        <w:lastRenderedPageBreak/>
        <w:t>PROJEKTOWANE POSTANOWIENIA UMOWY</w:t>
      </w:r>
    </w:p>
    <w:p w14:paraId="0BD82BBB" w14:textId="33C5BBF0" w:rsidR="005C3907" w:rsidRDefault="005C3907" w:rsidP="00827E12">
      <w:pPr>
        <w:pStyle w:val="Akapitzlist"/>
        <w:numPr>
          <w:ilvl w:val="1"/>
          <w:numId w:val="41"/>
        </w:numPr>
        <w:spacing w:line="276" w:lineRule="auto"/>
        <w:ind w:left="426" w:hanging="426"/>
        <w:jc w:val="both"/>
        <w:rPr>
          <w:rFonts w:asciiTheme="minorHAnsi" w:hAnsiTheme="minorHAnsi" w:cstheme="minorHAnsi"/>
          <w:bCs/>
        </w:rPr>
      </w:pPr>
      <w:r w:rsidRPr="005C3907">
        <w:rPr>
          <w:rFonts w:asciiTheme="minorHAnsi" w:hAnsiTheme="minorHAnsi" w:cstheme="minorHAnsi"/>
          <w:bCs/>
        </w:rPr>
        <w:t xml:space="preserve">Projektowane postanowienia umowy stanowią załącznik nr </w:t>
      </w:r>
      <w:r w:rsidR="00307783">
        <w:rPr>
          <w:rFonts w:asciiTheme="minorHAnsi" w:hAnsiTheme="minorHAnsi" w:cstheme="minorHAnsi"/>
          <w:bCs/>
        </w:rPr>
        <w:t>8</w:t>
      </w:r>
      <w:r w:rsidRPr="005C3907">
        <w:rPr>
          <w:rFonts w:asciiTheme="minorHAnsi" w:hAnsiTheme="minorHAnsi" w:cstheme="minorHAnsi"/>
          <w:bCs/>
        </w:rPr>
        <w:t>a (w zakresie części I)</w:t>
      </w:r>
      <w:r w:rsidR="00094B45">
        <w:rPr>
          <w:rFonts w:asciiTheme="minorHAnsi" w:hAnsiTheme="minorHAnsi" w:cstheme="minorHAnsi"/>
          <w:bCs/>
        </w:rPr>
        <w:t xml:space="preserve">, </w:t>
      </w:r>
      <w:r w:rsidRPr="005C3907">
        <w:rPr>
          <w:rFonts w:asciiTheme="minorHAnsi" w:hAnsiTheme="minorHAnsi" w:cstheme="minorHAnsi"/>
          <w:bCs/>
        </w:rPr>
        <w:t xml:space="preserve"> załącznik </w:t>
      </w:r>
      <w:r w:rsidR="00307783">
        <w:rPr>
          <w:rFonts w:asciiTheme="minorHAnsi" w:hAnsiTheme="minorHAnsi" w:cstheme="minorHAnsi"/>
          <w:bCs/>
        </w:rPr>
        <w:t>8</w:t>
      </w:r>
      <w:r w:rsidRPr="005C3907">
        <w:rPr>
          <w:rFonts w:asciiTheme="minorHAnsi" w:hAnsiTheme="minorHAnsi" w:cstheme="minorHAnsi"/>
          <w:bCs/>
        </w:rPr>
        <w:t>b (w zakresie części II)</w:t>
      </w:r>
      <w:r w:rsidR="00274D1A">
        <w:rPr>
          <w:rFonts w:asciiTheme="minorHAnsi" w:hAnsiTheme="minorHAnsi" w:cstheme="minorHAnsi"/>
          <w:bCs/>
        </w:rPr>
        <w:t xml:space="preserve"> oraz </w:t>
      </w:r>
      <w:r w:rsidR="00274D1A" w:rsidRPr="00274D1A">
        <w:rPr>
          <w:rFonts w:asciiTheme="minorHAnsi" w:hAnsiTheme="minorHAnsi" w:cstheme="minorHAnsi"/>
          <w:bCs/>
        </w:rPr>
        <w:t xml:space="preserve">załącznik </w:t>
      </w:r>
      <w:r w:rsidR="00307783">
        <w:rPr>
          <w:rFonts w:asciiTheme="minorHAnsi" w:hAnsiTheme="minorHAnsi" w:cstheme="minorHAnsi"/>
          <w:bCs/>
        </w:rPr>
        <w:t>8</w:t>
      </w:r>
      <w:r w:rsidR="00274D1A">
        <w:rPr>
          <w:rFonts w:asciiTheme="minorHAnsi" w:hAnsiTheme="minorHAnsi" w:cstheme="minorHAnsi"/>
          <w:bCs/>
        </w:rPr>
        <w:t>c</w:t>
      </w:r>
      <w:r w:rsidR="00274D1A" w:rsidRPr="00274D1A">
        <w:rPr>
          <w:rFonts w:asciiTheme="minorHAnsi" w:hAnsiTheme="minorHAnsi" w:cstheme="minorHAnsi"/>
          <w:bCs/>
        </w:rPr>
        <w:t xml:space="preserve"> (w zakresie części II</w:t>
      </w:r>
      <w:r w:rsidR="00274D1A">
        <w:rPr>
          <w:rFonts w:asciiTheme="minorHAnsi" w:hAnsiTheme="minorHAnsi" w:cstheme="minorHAnsi"/>
          <w:bCs/>
        </w:rPr>
        <w:t>I</w:t>
      </w:r>
      <w:r w:rsidR="00274D1A" w:rsidRPr="00274D1A">
        <w:rPr>
          <w:rFonts w:asciiTheme="minorHAnsi" w:hAnsiTheme="minorHAnsi" w:cstheme="minorHAnsi"/>
          <w:bCs/>
        </w:rPr>
        <w:t>).</w:t>
      </w:r>
    </w:p>
    <w:p w14:paraId="7F126CC9" w14:textId="31591E6D" w:rsidR="005C3907" w:rsidRPr="005C3907" w:rsidRDefault="005C3907" w:rsidP="00827E12">
      <w:pPr>
        <w:pStyle w:val="Akapitzlist"/>
        <w:numPr>
          <w:ilvl w:val="1"/>
          <w:numId w:val="41"/>
        </w:numPr>
        <w:spacing w:line="276" w:lineRule="auto"/>
        <w:ind w:left="426" w:hanging="426"/>
        <w:jc w:val="both"/>
        <w:rPr>
          <w:rFonts w:asciiTheme="minorHAnsi" w:hAnsiTheme="minorHAnsi" w:cstheme="minorHAnsi"/>
          <w:bCs/>
        </w:rPr>
      </w:pPr>
      <w:r w:rsidRPr="005C3907">
        <w:rPr>
          <w:rFonts w:asciiTheme="minorHAnsi" w:hAnsiTheme="minorHAnsi" w:cstheme="minorHAnsi"/>
        </w:rPr>
        <w:t>Umowa zostanie zawarta na podstawie złożonej przez Wykonawcę oferty</w:t>
      </w:r>
      <w:r>
        <w:rPr>
          <w:rFonts w:asciiTheme="minorHAnsi" w:hAnsiTheme="minorHAnsi" w:cstheme="minorHAnsi"/>
        </w:rPr>
        <w:t>.</w:t>
      </w:r>
    </w:p>
    <w:p w14:paraId="00E462A5" w14:textId="01ED88B2" w:rsidR="005C3907" w:rsidRPr="005C3907" w:rsidRDefault="005C3907" w:rsidP="00827E12">
      <w:pPr>
        <w:pStyle w:val="Akapitzlist"/>
        <w:numPr>
          <w:ilvl w:val="1"/>
          <w:numId w:val="41"/>
        </w:numPr>
        <w:spacing w:line="276" w:lineRule="auto"/>
        <w:ind w:left="426" w:hanging="426"/>
        <w:jc w:val="both"/>
        <w:rPr>
          <w:rFonts w:asciiTheme="minorHAnsi" w:hAnsiTheme="minorHAnsi" w:cstheme="minorHAnsi"/>
          <w:bCs/>
        </w:rPr>
      </w:pPr>
      <w:r w:rsidRPr="005C3907">
        <w:rPr>
          <w:rFonts w:asciiTheme="minorHAnsi" w:hAnsiTheme="minorHAnsi" w:cstheme="minorHAnsi"/>
        </w:rPr>
        <w:t>Umowa zostanie zawarta pomiędzy Zamawiającym a Wykonawcą, którego oferta została uznana za najkorzystniejszą.</w:t>
      </w:r>
    </w:p>
    <w:p w14:paraId="54A8FEB9" w14:textId="77777777" w:rsidR="005C3907" w:rsidRPr="005C3907" w:rsidRDefault="005C3907" w:rsidP="00827E12">
      <w:pPr>
        <w:pStyle w:val="Akapitzlist"/>
        <w:numPr>
          <w:ilvl w:val="1"/>
          <w:numId w:val="41"/>
        </w:numPr>
        <w:spacing w:line="276" w:lineRule="auto"/>
        <w:ind w:left="426" w:hanging="426"/>
        <w:jc w:val="both"/>
        <w:rPr>
          <w:rFonts w:asciiTheme="minorHAnsi" w:hAnsiTheme="minorHAnsi" w:cstheme="minorHAnsi"/>
          <w:bCs/>
        </w:rPr>
      </w:pPr>
      <w:r w:rsidRPr="005C3907">
        <w:rPr>
          <w:rFonts w:asciiTheme="minorHAnsi" w:hAnsiTheme="minorHAnsi" w:cstheme="minorHAnsi"/>
        </w:rPr>
        <w:t>Zamawiający przewiduje możliwość dokonania zmian postanowień zawartej umowy w stosunku do treści oferty, na podstawie, której dokonano wyboru Wykonawcy w okolicznościach wymienionych w § 14 projektowanych postanowień umowy.</w:t>
      </w:r>
    </w:p>
    <w:p w14:paraId="7240F48B" w14:textId="77777777" w:rsidR="005C3907" w:rsidRPr="005C3907" w:rsidRDefault="005C3907" w:rsidP="00827E12">
      <w:pPr>
        <w:pStyle w:val="Akapitzlist"/>
        <w:numPr>
          <w:ilvl w:val="1"/>
          <w:numId w:val="41"/>
        </w:numPr>
        <w:spacing w:after="240" w:line="276" w:lineRule="auto"/>
        <w:ind w:left="425" w:hanging="425"/>
        <w:jc w:val="both"/>
        <w:rPr>
          <w:rFonts w:asciiTheme="minorHAnsi" w:hAnsiTheme="minorHAnsi" w:cstheme="minorHAnsi"/>
          <w:bCs/>
        </w:rPr>
      </w:pPr>
      <w:r w:rsidRPr="005C390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62437ECA" w:rsidR="00CA287D"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005C3907" w:rsidRPr="005C3907">
        <w:rPr>
          <w:rFonts w:asciiTheme="minorHAnsi" w:hAnsiTheme="minorHAnsi" w:cstheme="minorHAnsi"/>
        </w:rPr>
        <w:t xml:space="preserve">w zakresie każdej z części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827E12">
      <w:pPr>
        <w:pStyle w:val="Akapitzlist"/>
        <w:numPr>
          <w:ilvl w:val="2"/>
          <w:numId w:val="33"/>
        </w:numPr>
        <w:spacing w:line="276" w:lineRule="auto"/>
        <w:ind w:left="851" w:right="-108" w:hanging="425"/>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827E12">
      <w:pPr>
        <w:pStyle w:val="Akapitzlist"/>
        <w:numPr>
          <w:ilvl w:val="2"/>
          <w:numId w:val="33"/>
        </w:numPr>
        <w:spacing w:line="276" w:lineRule="auto"/>
        <w:ind w:left="851" w:right="-108" w:hanging="425"/>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1"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827E12">
      <w:pPr>
        <w:pStyle w:val="Akapitzlist"/>
        <w:numPr>
          <w:ilvl w:val="0"/>
          <w:numId w:val="32"/>
        </w:numPr>
        <w:spacing w:line="276" w:lineRule="auto"/>
        <w:ind w:left="426" w:right="-108" w:hanging="426"/>
        <w:jc w:val="both"/>
        <w:rPr>
          <w:rFonts w:asciiTheme="minorHAnsi" w:hAnsiTheme="minorHAnsi" w:cstheme="minorHAnsi"/>
        </w:rPr>
      </w:pPr>
      <w:r w:rsidRPr="002A4AF7">
        <w:rPr>
          <w:rFonts w:asciiTheme="minorHAnsi" w:hAnsiTheme="minorHAnsi" w:cstheme="minorHAnsi"/>
        </w:rPr>
        <w:lastRenderedPageBreak/>
        <w:t>Wykonawca przed zawarciem umowy poda wszelkie informacje niezbędne do wypełnienia treści umowy na wezwanie Zamawiającego, a także najpóźniej w dniu podpisania umowy Wykonawca zobowiązany jest do przedłożenia Zamawiającemu:</w:t>
      </w:r>
    </w:p>
    <w:p w14:paraId="2773D60C" w14:textId="07E0334E" w:rsidR="009856F4" w:rsidRDefault="009856F4" w:rsidP="00094B45">
      <w:pPr>
        <w:pStyle w:val="Akapitzlist"/>
        <w:numPr>
          <w:ilvl w:val="0"/>
          <w:numId w:val="57"/>
        </w:numPr>
        <w:spacing w:line="276" w:lineRule="auto"/>
        <w:ind w:left="851" w:right="-108"/>
        <w:jc w:val="both"/>
        <w:rPr>
          <w:rFonts w:asciiTheme="minorHAnsi" w:hAnsiTheme="minorHAnsi" w:cstheme="minorHAnsi"/>
        </w:rPr>
      </w:pPr>
      <w:r w:rsidRPr="009856F4">
        <w:rPr>
          <w:rFonts w:asciiTheme="minorHAnsi" w:hAnsiTheme="minorHAnsi" w:cstheme="minorHAnsi"/>
        </w:rPr>
        <w:t>przedłożenia Zamawiającemu obowiązku informacyjnego dla pracowników Zamawiającego dotyczącego ochrony danych osobowych</w:t>
      </w:r>
      <w:r w:rsidR="00274D1A">
        <w:rPr>
          <w:rFonts w:asciiTheme="minorHAnsi" w:hAnsiTheme="minorHAnsi" w:cstheme="minorHAnsi"/>
        </w:rPr>
        <w:t>;</w:t>
      </w:r>
    </w:p>
    <w:p w14:paraId="42276ACA" w14:textId="5601015C" w:rsidR="009856F4" w:rsidRDefault="009856F4" w:rsidP="00094B45">
      <w:pPr>
        <w:pStyle w:val="Akapitzlist"/>
        <w:numPr>
          <w:ilvl w:val="0"/>
          <w:numId w:val="57"/>
        </w:numPr>
        <w:spacing w:line="276" w:lineRule="auto"/>
        <w:ind w:left="851" w:right="-108"/>
        <w:jc w:val="both"/>
        <w:rPr>
          <w:rFonts w:asciiTheme="minorHAnsi" w:hAnsiTheme="minorHAnsi" w:cstheme="minorHAnsi"/>
        </w:rPr>
      </w:pPr>
      <w:r w:rsidRPr="009856F4">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004F2230">
        <w:rPr>
          <w:rFonts w:asciiTheme="minorHAnsi" w:hAnsiTheme="minorHAnsi" w:cstheme="minorHAnsi"/>
        </w:rPr>
        <w:t>10</w:t>
      </w:r>
      <w:r w:rsidRPr="009856F4">
        <w:rPr>
          <w:rFonts w:asciiTheme="minorHAnsi" w:hAnsiTheme="minorHAnsi" w:cstheme="minorHAnsi"/>
        </w:rPr>
        <w:t>0 000,00 zł  niezależnie od tego, na ile części składa ofertę, ważnego nie później niż od daty podpisania umowy do czasu odbioru końcowego. Wykonawca przedstawi jednocześnie wraz z powyższym dokumentem dowód potwierdzający opłacenie wszelkich wymaganych składek ubezpieczeniowych z tytułu zawartej umowy ubezpieczenia</w:t>
      </w:r>
      <w:r w:rsidR="00274D1A">
        <w:rPr>
          <w:rFonts w:asciiTheme="minorHAnsi" w:hAnsiTheme="minorHAnsi" w:cstheme="minorHAnsi"/>
        </w:rPr>
        <w:t>;</w:t>
      </w:r>
    </w:p>
    <w:p w14:paraId="77CA8271" w14:textId="6C7CB080" w:rsidR="009856F4" w:rsidRDefault="009856F4" w:rsidP="00094B45">
      <w:pPr>
        <w:pStyle w:val="Akapitzlist"/>
        <w:numPr>
          <w:ilvl w:val="0"/>
          <w:numId w:val="57"/>
        </w:numPr>
        <w:spacing w:line="276" w:lineRule="auto"/>
        <w:ind w:left="851" w:right="-108"/>
        <w:jc w:val="both"/>
        <w:rPr>
          <w:rFonts w:asciiTheme="minorHAnsi" w:hAnsiTheme="minorHAnsi" w:cstheme="minorHAnsi"/>
        </w:rPr>
      </w:pPr>
      <w:r w:rsidRPr="009856F4">
        <w:rPr>
          <w:rFonts w:asciiTheme="minorHAnsi" w:hAnsiTheme="minorHAnsi" w:cstheme="minorHAnsi"/>
        </w:rPr>
        <w:t>wniesienia zabezpieczenia należytego wykonania umowy w wysokości 3% ceny całkowitej podanej w ofercie w zakresie każdej z części</w:t>
      </w:r>
      <w:r w:rsidR="00274D1A">
        <w:rPr>
          <w:rFonts w:asciiTheme="minorHAnsi" w:hAnsiTheme="minorHAnsi" w:cstheme="minorHAnsi"/>
        </w:rPr>
        <w:t>,</w:t>
      </w:r>
    </w:p>
    <w:p w14:paraId="0B6D8EFA" w14:textId="77777777" w:rsidR="004F2230" w:rsidRDefault="004F2230" w:rsidP="00094B45">
      <w:pPr>
        <w:pStyle w:val="Akapitzlist"/>
        <w:numPr>
          <w:ilvl w:val="0"/>
          <w:numId w:val="57"/>
        </w:numPr>
        <w:spacing w:line="276" w:lineRule="auto"/>
        <w:ind w:left="851" w:right="-108"/>
        <w:jc w:val="both"/>
        <w:rPr>
          <w:rFonts w:asciiTheme="minorHAnsi" w:hAnsiTheme="minorHAnsi" w:cstheme="minorHAnsi"/>
        </w:rPr>
      </w:pPr>
      <w:r w:rsidRPr="004F2230">
        <w:rPr>
          <w:rFonts w:asciiTheme="minorHAnsi" w:hAnsiTheme="minorHAnsi" w:cstheme="minorHAnsi"/>
        </w:rPr>
        <w:t>przedstawienia dokumentów potwierdzających posiadanie uprawnień do wykonywania samodzielnych funkcji technicznych w budownictwie przez osoby, które będą kierować robotami budowlanymi będącymi przedmiotem zamówienia z branży elektrycznej i energoelektrycznej;</w:t>
      </w:r>
    </w:p>
    <w:p w14:paraId="0512CA57" w14:textId="77777777" w:rsidR="004F2230" w:rsidRPr="004F2230" w:rsidRDefault="004F2230" w:rsidP="00094B45">
      <w:pPr>
        <w:pStyle w:val="Akapitzlist"/>
        <w:numPr>
          <w:ilvl w:val="0"/>
          <w:numId w:val="57"/>
        </w:numPr>
        <w:spacing w:line="276" w:lineRule="auto"/>
        <w:ind w:left="851" w:right="-108"/>
        <w:jc w:val="both"/>
        <w:rPr>
          <w:rFonts w:asciiTheme="minorHAnsi" w:hAnsiTheme="minorHAnsi" w:cstheme="minorHAnsi"/>
        </w:rPr>
      </w:pPr>
      <w:r w:rsidRPr="004F2230">
        <w:rPr>
          <w:rFonts w:asciiTheme="minorHAnsi" w:hAnsiTheme="minorHAnsi" w:cstheme="minorHAnsi"/>
        </w:rPr>
        <w:t>przedłożenia zaświadczenia o ważnym członkostwie właściwej Okręgowej Izby Inżynierów dla kierownika robót w branży elektrycznej  i energoelektrycznej;</w:t>
      </w:r>
    </w:p>
    <w:p w14:paraId="55578594" w14:textId="5FD6ECF5" w:rsidR="00CA287D" w:rsidRPr="00CA287D" w:rsidRDefault="00CA287D" w:rsidP="00827E12">
      <w:pPr>
        <w:pStyle w:val="Akapitzlist"/>
        <w:numPr>
          <w:ilvl w:val="0"/>
          <w:numId w:val="32"/>
        </w:numPr>
        <w:spacing w:after="240" w:line="276" w:lineRule="auto"/>
        <w:ind w:left="425" w:right="-108" w:hanging="425"/>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w:t>
      </w:r>
      <w:r w:rsidR="00094B45">
        <w:rPr>
          <w:rFonts w:asciiTheme="minorHAnsi" w:hAnsiTheme="minorHAnsi" w:cstheme="minorHAnsi"/>
        </w:rPr>
        <w:t>7</w:t>
      </w:r>
      <w:r w:rsidRPr="00CA287D">
        <w:rPr>
          <w:rFonts w:asciiTheme="minorHAnsi" w:hAnsiTheme="minorHAnsi" w:cstheme="minorHAnsi"/>
        </w:rPr>
        <w:t xml:space="preserve"> b - e może zostać potraktowane jako uchylanie się od podpisania umowy w sprawie zamówienia publi</w:t>
      </w:r>
      <w:bookmarkEnd w:id="11"/>
      <w:r w:rsidRPr="00CA287D">
        <w:rPr>
          <w:rFonts w:asciiTheme="minorHAnsi" w:hAnsiTheme="minorHAnsi" w:cstheme="minorHAnsi"/>
        </w:rPr>
        <w:t>cznego i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4A059817" w14:textId="36AB616E" w:rsidR="00E95A95" w:rsidRDefault="00170B3F"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827E12">
      <w:pPr>
        <w:pStyle w:val="Akapitzlist"/>
        <w:numPr>
          <w:ilvl w:val="0"/>
          <w:numId w:val="35"/>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1A37912" w14:textId="77777777" w:rsidR="00CA287D" w:rsidRDefault="00CA287D" w:rsidP="00827E12">
      <w:pPr>
        <w:pStyle w:val="Akapitzlist"/>
        <w:numPr>
          <w:ilvl w:val="0"/>
          <w:numId w:val="35"/>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176875EB" w14:textId="77777777" w:rsidR="00CA287D" w:rsidRDefault="00CA287D" w:rsidP="00827E12">
      <w:pPr>
        <w:pStyle w:val="Akapitzlist"/>
        <w:numPr>
          <w:ilvl w:val="0"/>
          <w:numId w:val="35"/>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08A430E1" w:rsidR="00CA287D" w:rsidRPr="00CA287D" w:rsidRDefault="00CA287D" w:rsidP="00827E12">
      <w:pPr>
        <w:pStyle w:val="Akapitzlist"/>
        <w:numPr>
          <w:ilvl w:val="0"/>
          <w:numId w:val="35"/>
        </w:numPr>
        <w:spacing w:after="240" w:line="276" w:lineRule="auto"/>
        <w:ind w:left="425" w:hanging="425"/>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Pzp, stronom oraz uczestnikom </w:t>
      </w:r>
      <w:r w:rsidRPr="00CA287D">
        <w:rPr>
          <w:rFonts w:asciiTheme="minorHAnsi" w:eastAsiaTheme="majorEastAsia" w:hAnsiTheme="minorHAnsi" w:cstheme="minorHAnsi"/>
          <w:lang w:eastAsia="en-US"/>
        </w:rPr>
        <w:lastRenderedPageBreak/>
        <w:t>postępowania odwoławczego przysługuje skarga do sądu. Skargę wnosi się do Sądu Okręgowego w Warszawie za pośrednictwem Prezesa Krajowej Izby Odwoławczej</w:t>
      </w:r>
      <w:r w:rsidR="009408F3">
        <w:rPr>
          <w:rFonts w:asciiTheme="minorHAnsi" w:eastAsiaTheme="majorEastAsia" w:hAnsiTheme="minorHAnsi" w:cstheme="minorHAnsi"/>
          <w:lang w:eastAsia="en-US"/>
        </w:rPr>
        <w:t>.</w:t>
      </w:r>
    </w:p>
    <w:p w14:paraId="5D7F44BE" w14:textId="77EC4890" w:rsidR="00E95A95" w:rsidRDefault="00E95A95" w:rsidP="00827E12">
      <w:pPr>
        <w:pStyle w:val="Akapitzlist"/>
        <w:numPr>
          <w:ilvl w:val="0"/>
          <w:numId w:val="41"/>
        </w:numPr>
        <w:spacing w:after="120"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827E12">
      <w:pPr>
        <w:pStyle w:val="Tekstpodstawowy"/>
        <w:numPr>
          <w:ilvl w:val="0"/>
          <w:numId w:val="36"/>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odbiorcami Pani/Pana danych osobowych będą osoby lub podmioty, którym udostępniona zostanie dokumentacja postępowania w oparciu o art. 18 oraz art. 74 ustawy Pzp;</w:t>
      </w:r>
    </w:p>
    <w:p w14:paraId="034A0A23" w14:textId="77777777" w:rsidR="005C4676"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A73A3C6" w14:textId="77777777" w:rsidR="005C4676"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w:t>
      </w:r>
    </w:p>
    <w:p w14:paraId="515ED293" w14:textId="77777777" w:rsidR="005C4676"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827E12">
      <w:pPr>
        <w:pStyle w:val="Tekstpodstawowy"/>
        <w:numPr>
          <w:ilvl w:val="0"/>
          <w:numId w:val="37"/>
        </w:numPr>
        <w:spacing w:after="0" w:line="276" w:lineRule="auto"/>
        <w:ind w:left="851" w:hanging="425"/>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FF951E6" w:rsidR="005C4676" w:rsidRPr="00A867FB" w:rsidRDefault="005C4676" w:rsidP="00827E12">
      <w:pPr>
        <w:pStyle w:val="Tekstpodstawowy"/>
        <w:numPr>
          <w:ilvl w:val="1"/>
          <w:numId w:val="52"/>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na podstawie art. 15 RODO prawo dostępu do danych osobowych Pani/Pana dotyczących;</w:t>
      </w:r>
    </w:p>
    <w:p w14:paraId="410FFAE3" w14:textId="2098D6EB" w:rsidR="005C4676" w:rsidRPr="00A867FB" w:rsidRDefault="005C4676" w:rsidP="00827E12">
      <w:pPr>
        <w:pStyle w:val="Tekstpodstawowy"/>
        <w:numPr>
          <w:ilvl w:val="1"/>
          <w:numId w:val="52"/>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D18AD29" w14:textId="2279C9E4" w:rsidR="005C4676" w:rsidRPr="00A867FB" w:rsidRDefault="005C4676" w:rsidP="00827E12">
      <w:pPr>
        <w:pStyle w:val="Tekstpodstawowy"/>
        <w:numPr>
          <w:ilvl w:val="1"/>
          <w:numId w:val="52"/>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35430579" w:rsidR="005C4676" w:rsidRPr="00A867FB" w:rsidRDefault="005C4676" w:rsidP="00827E12">
      <w:pPr>
        <w:pStyle w:val="Tekstpodstawowy"/>
        <w:numPr>
          <w:ilvl w:val="1"/>
          <w:numId w:val="52"/>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prawo do wniesienia skargi do Prezesa Urzędu Ochrony Danych Osobowych, gdy uzna Pani/Pan, że przetwarzanie danych osobowych Pani/Pana dotyczących narusza przepisy RODO;</w:t>
      </w:r>
    </w:p>
    <w:p w14:paraId="610530B5" w14:textId="6B248F79" w:rsidR="005C4676" w:rsidRPr="00A867FB" w:rsidRDefault="005C4676" w:rsidP="00827E12">
      <w:pPr>
        <w:pStyle w:val="Tekstpodstawowy"/>
        <w:numPr>
          <w:ilvl w:val="0"/>
          <w:numId w:val="53"/>
        </w:numPr>
        <w:spacing w:after="0" w:line="276" w:lineRule="auto"/>
        <w:ind w:left="851" w:hanging="425"/>
        <w:jc w:val="both"/>
        <w:textAlignment w:val="baseline"/>
        <w:rPr>
          <w:rFonts w:asciiTheme="minorHAnsi" w:hAnsiTheme="minorHAnsi" w:cstheme="minorHAnsi"/>
          <w:bCs/>
          <w:iCs/>
        </w:rPr>
      </w:pPr>
      <w:r w:rsidRPr="00A867FB">
        <w:rPr>
          <w:rFonts w:asciiTheme="minorHAnsi" w:hAnsiTheme="minorHAnsi" w:cstheme="minorHAnsi"/>
          <w:bCs/>
          <w:iCs/>
        </w:rPr>
        <w:t>nie przysługuje Pani/Panu:</w:t>
      </w:r>
    </w:p>
    <w:p w14:paraId="1F2A749C" w14:textId="3752BEDE" w:rsidR="005C4676" w:rsidRPr="00A867FB" w:rsidRDefault="005C4676" w:rsidP="00827E12">
      <w:pPr>
        <w:pStyle w:val="Tekstpodstawowy"/>
        <w:numPr>
          <w:ilvl w:val="1"/>
          <w:numId w:val="54"/>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w związku z art. 17 ust. 3 lit. b, d lub e RODO prawo do usunięcia danych osobowych;</w:t>
      </w:r>
    </w:p>
    <w:p w14:paraId="3AC84AE1" w14:textId="7C712203" w:rsidR="005C4676" w:rsidRPr="00A867FB" w:rsidRDefault="005C4676" w:rsidP="00827E12">
      <w:pPr>
        <w:pStyle w:val="Tekstpodstawowy"/>
        <w:numPr>
          <w:ilvl w:val="1"/>
          <w:numId w:val="54"/>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prawo do przenoszenia danych osobowych, o którym mowa w art. 20 RODO;</w:t>
      </w:r>
    </w:p>
    <w:p w14:paraId="30ED7B25" w14:textId="1B32C55A" w:rsidR="005C4676" w:rsidRPr="00A867FB" w:rsidRDefault="005C4676" w:rsidP="00827E12">
      <w:pPr>
        <w:pStyle w:val="Tekstpodstawowy"/>
        <w:numPr>
          <w:ilvl w:val="1"/>
          <w:numId w:val="54"/>
        </w:numPr>
        <w:spacing w:after="0" w:line="276" w:lineRule="auto"/>
        <w:ind w:left="1276" w:hanging="425"/>
        <w:jc w:val="both"/>
        <w:textAlignment w:val="baseline"/>
        <w:rPr>
          <w:rFonts w:asciiTheme="minorHAnsi" w:hAnsiTheme="minorHAnsi" w:cstheme="minorHAnsi"/>
          <w:bCs/>
          <w:iCs/>
        </w:rPr>
      </w:pPr>
      <w:r w:rsidRPr="00A867FB">
        <w:rPr>
          <w:rFonts w:asciiTheme="minorHAnsi" w:hAnsiTheme="minorHAnsi" w:cstheme="minorHAnsi"/>
          <w:bCs/>
          <w:iCs/>
        </w:rPr>
        <w:t>na podstawie art. 21 RODO prawo sprzeciwu, wobec przetwarzania danych osobowych, gdyż podstawą prawną przetwarzania Pani/Pana danych osobowych jest art. 6 ust. 1 lit. c RODO.</w:t>
      </w:r>
    </w:p>
    <w:p w14:paraId="219A1961" w14:textId="77777777" w:rsidR="005C4676" w:rsidRDefault="005C4676" w:rsidP="00827E12">
      <w:pPr>
        <w:pStyle w:val="Tekstpodstawowy"/>
        <w:numPr>
          <w:ilvl w:val="0"/>
          <w:numId w:val="36"/>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827E12">
      <w:pPr>
        <w:pStyle w:val="Tekstpodstawowy"/>
        <w:numPr>
          <w:ilvl w:val="0"/>
          <w:numId w:val="36"/>
        </w:numPr>
        <w:spacing w:after="0" w:line="276" w:lineRule="auto"/>
        <w:ind w:left="426" w:hanging="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77777777" w:rsidR="005C4676" w:rsidRDefault="005C4676" w:rsidP="00872E08">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1796424A" w14:textId="2F8AA01F"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 dla żadnej z części zamówienia.</w:t>
      </w:r>
    </w:p>
    <w:p w14:paraId="7A79D7E9" w14:textId="68311A06"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t xml:space="preserve">Zamawiający nie przewiduje obowiązku odbycia przez Wykonawcę wizji lokalnej oraz sprawdzenia przez Wykonawcę dokumentów niezbędnych do realizacji zamówienia dostępnych na miejscu u Zamawiającego dla żadnej z części zamówienia. </w:t>
      </w:r>
    </w:p>
    <w:p w14:paraId="2F5D0D57" w14:textId="77777777"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t>Zamawiający nie przewiduje możliwości złożenia ofert w postaci katalogów elektronicznych dla żadnej z części zamówienia.</w:t>
      </w:r>
    </w:p>
    <w:p w14:paraId="1FD59AA6" w14:textId="77777777"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t>Zamawiający nie przewiduje zwrotu kosztów udziału w postępowaniu z zastrzeżeniem przypadków określonych w ustawie Pzp ani udzielenia zaliczek na poczet wykonania zamówienia dla żadnej z części zamówienia.</w:t>
      </w:r>
    </w:p>
    <w:p w14:paraId="609A9630" w14:textId="77777777"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lastRenderedPageBreak/>
        <w:t>Zamawiający nie przewiduje rozliczenia w walutach obcych dla żadnej z części zamówienia.</w:t>
      </w:r>
    </w:p>
    <w:p w14:paraId="25809F02" w14:textId="77777777"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t>Zamawiający nie zastrzega możliwości ubiegania się o udzielenie zamówienia wyłącznie przez wykonawców, o których mowa w art. 94 ustawy Pzp dla żadnej z części zamówienia.</w:t>
      </w:r>
    </w:p>
    <w:p w14:paraId="5260D4F6" w14:textId="77777777" w:rsidR="005C3907" w:rsidRDefault="005C3907" w:rsidP="00827E12">
      <w:pPr>
        <w:pStyle w:val="Akapitzlist"/>
        <w:numPr>
          <w:ilvl w:val="0"/>
          <w:numId w:val="38"/>
        </w:numPr>
        <w:spacing w:line="269" w:lineRule="auto"/>
        <w:ind w:left="425" w:right="-108" w:hanging="425"/>
        <w:jc w:val="both"/>
        <w:rPr>
          <w:rFonts w:asciiTheme="minorHAnsi" w:hAnsiTheme="minorHAnsi" w:cstheme="minorHAnsi"/>
        </w:rPr>
      </w:pPr>
      <w:r w:rsidRPr="005C3907">
        <w:rPr>
          <w:rFonts w:asciiTheme="minorHAnsi" w:hAnsiTheme="minorHAnsi" w:cstheme="minorHAnsi"/>
        </w:rPr>
        <w:t>Zamawiający nie wprowadza wymagań, o których mowa w art. 95 ustawy Pzp. oraz w art. 96 ust. 2 pkt 2 ustawy Pzp dla żadnej z części zamówienia.</w:t>
      </w:r>
    </w:p>
    <w:p w14:paraId="367C8181" w14:textId="2A2FB0E7" w:rsidR="005C3907" w:rsidRPr="005C3907" w:rsidRDefault="005C3907" w:rsidP="00827E12">
      <w:pPr>
        <w:pStyle w:val="Akapitzlist"/>
        <w:numPr>
          <w:ilvl w:val="0"/>
          <w:numId w:val="38"/>
        </w:numPr>
        <w:spacing w:after="240" w:line="269" w:lineRule="auto"/>
        <w:ind w:left="425" w:right="-108" w:hanging="425"/>
        <w:jc w:val="both"/>
        <w:rPr>
          <w:rFonts w:asciiTheme="minorHAnsi" w:hAnsiTheme="minorHAnsi" w:cstheme="minorHAnsi"/>
        </w:rPr>
      </w:pPr>
      <w:r w:rsidRPr="005C3907">
        <w:rPr>
          <w:rFonts w:asciiTheme="minorHAnsi" w:hAnsiTheme="minorHAnsi" w:cstheme="minorHAnsi"/>
        </w:rPr>
        <w:t>Zamawiający nie przewiduje dla żadnej z części zamówienia</w:t>
      </w:r>
      <w:r>
        <w:rPr>
          <w:rFonts w:asciiTheme="minorHAnsi" w:hAnsiTheme="minorHAnsi" w:cstheme="minorHAnsi"/>
        </w:rPr>
        <w:t xml:space="preserve"> </w:t>
      </w:r>
      <w:r w:rsidRPr="005C3907">
        <w:rPr>
          <w:rFonts w:asciiTheme="minorHAnsi" w:hAnsiTheme="minorHAnsi" w:cstheme="minorHAnsi"/>
        </w:rPr>
        <w:t>zawarcia umowy ramowej, o  której mowa w art. 311–315 ustawy Pzp.</w:t>
      </w:r>
      <w:r>
        <w:rPr>
          <w:rFonts w:asciiTheme="minorHAnsi" w:hAnsiTheme="minorHAnsi" w:cstheme="minorHAnsi"/>
        </w:rPr>
        <w:t xml:space="preserve">, </w:t>
      </w:r>
      <w:r w:rsidRPr="005C3907">
        <w:rPr>
          <w:rFonts w:asciiTheme="minorHAnsi" w:hAnsiTheme="minorHAnsi" w:cstheme="minorHAnsi"/>
        </w:rPr>
        <w:t>ustanowienia dynamicznego systemu zakupów, aukcji elektronicznej, o  której mowa w art. 308 ust. 1 ustawy Pzp.</w:t>
      </w:r>
    </w:p>
    <w:p w14:paraId="7F9B253E" w14:textId="6355FC3E" w:rsidR="000C035A" w:rsidRPr="005C3907" w:rsidRDefault="006858C9" w:rsidP="00827E12">
      <w:pPr>
        <w:pStyle w:val="Akapitzlist"/>
        <w:numPr>
          <w:ilvl w:val="0"/>
          <w:numId w:val="41"/>
        </w:numPr>
        <w:spacing w:after="120" w:line="276" w:lineRule="auto"/>
        <w:ind w:left="425" w:hanging="425"/>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p>
    <w:p w14:paraId="7BAC4B31" w14:textId="5528D77D" w:rsidR="005C3907" w:rsidRDefault="005C3907" w:rsidP="00827E12">
      <w:pPr>
        <w:pStyle w:val="pkt"/>
        <w:numPr>
          <w:ilvl w:val="0"/>
          <w:numId w:val="42"/>
        </w:numPr>
        <w:spacing w:before="0" w:after="0" w:line="276" w:lineRule="auto"/>
        <w:ind w:left="426" w:hanging="426"/>
        <w:rPr>
          <w:rFonts w:cstheme="minorHAnsi"/>
          <w:szCs w:val="24"/>
        </w:rPr>
      </w:pPr>
      <w:r>
        <w:rPr>
          <w:rFonts w:cstheme="minorHAnsi"/>
          <w:szCs w:val="24"/>
        </w:rPr>
        <w:t>Formularz ofertowy.</w:t>
      </w:r>
    </w:p>
    <w:p w14:paraId="1BCD9488" w14:textId="52D18CEB" w:rsidR="005C3907" w:rsidRDefault="005C3907" w:rsidP="00827E12">
      <w:pPr>
        <w:pStyle w:val="pkt"/>
        <w:numPr>
          <w:ilvl w:val="0"/>
          <w:numId w:val="42"/>
        </w:numPr>
        <w:spacing w:before="0" w:after="0" w:line="276" w:lineRule="auto"/>
        <w:ind w:left="426" w:hanging="426"/>
        <w:rPr>
          <w:rFonts w:cstheme="minorHAnsi"/>
          <w:szCs w:val="24"/>
        </w:rPr>
      </w:pPr>
      <w:r w:rsidRPr="00320F22">
        <w:rPr>
          <w:rFonts w:cstheme="minorHAnsi"/>
          <w:szCs w:val="24"/>
        </w:rPr>
        <w:t>Zobowiązanie podmiotu, na zasoby którego Wykonawca się powołuje.</w:t>
      </w:r>
    </w:p>
    <w:p w14:paraId="38C7F774" w14:textId="5DF2C5F9" w:rsidR="005C3907" w:rsidRDefault="005C3907" w:rsidP="00827E12">
      <w:pPr>
        <w:pStyle w:val="pkt"/>
        <w:numPr>
          <w:ilvl w:val="0"/>
          <w:numId w:val="42"/>
        </w:numPr>
        <w:spacing w:before="0" w:after="0" w:line="276" w:lineRule="auto"/>
        <w:ind w:left="426" w:hanging="426"/>
        <w:rPr>
          <w:rFonts w:cstheme="minorHAnsi"/>
          <w:szCs w:val="24"/>
        </w:rPr>
      </w:pPr>
      <w:r w:rsidRPr="00320F22">
        <w:rPr>
          <w:rFonts w:cstheme="minorHAnsi"/>
          <w:szCs w:val="24"/>
        </w:rPr>
        <w:t>Oświadczenie Wykonawców wspólnie składających ofertę.</w:t>
      </w:r>
    </w:p>
    <w:p w14:paraId="2E748CE5" w14:textId="25A6C108" w:rsidR="00320F22" w:rsidRDefault="00320F22" w:rsidP="00827E12">
      <w:pPr>
        <w:pStyle w:val="pkt"/>
        <w:numPr>
          <w:ilvl w:val="0"/>
          <w:numId w:val="42"/>
        </w:numPr>
        <w:spacing w:before="0" w:after="0" w:line="276" w:lineRule="auto"/>
        <w:ind w:left="426" w:hanging="426"/>
        <w:rPr>
          <w:rFonts w:cstheme="minorHAnsi"/>
          <w:szCs w:val="24"/>
        </w:rPr>
      </w:pPr>
      <w:r w:rsidRPr="00320F22">
        <w:rPr>
          <w:rFonts w:cstheme="minorHAnsi"/>
          <w:szCs w:val="24"/>
        </w:rPr>
        <w:t>Oświadczenie o niepodleganiu wykluczeniu oraz spełnianiu warunków udziału w postępowaniu.</w:t>
      </w:r>
    </w:p>
    <w:p w14:paraId="2B5D50C6" w14:textId="05C1EEDD" w:rsidR="00320F22" w:rsidRDefault="00320F22" w:rsidP="00827E12">
      <w:pPr>
        <w:pStyle w:val="pkt"/>
        <w:numPr>
          <w:ilvl w:val="0"/>
          <w:numId w:val="42"/>
        </w:numPr>
        <w:spacing w:before="0" w:after="0" w:line="276" w:lineRule="auto"/>
        <w:ind w:left="426" w:hanging="426"/>
        <w:rPr>
          <w:rFonts w:cstheme="minorHAnsi"/>
          <w:szCs w:val="24"/>
        </w:rPr>
      </w:pPr>
      <w:r w:rsidRPr="00320F22">
        <w:rPr>
          <w:rFonts w:cstheme="minorHAnsi"/>
          <w:szCs w:val="24"/>
        </w:rPr>
        <w:t>Wykaz robót</w:t>
      </w:r>
      <w:r w:rsidR="00872E08">
        <w:rPr>
          <w:rFonts w:cstheme="minorHAnsi"/>
          <w:szCs w:val="24"/>
        </w:rPr>
        <w:t>.</w:t>
      </w:r>
    </w:p>
    <w:p w14:paraId="470B0D30" w14:textId="7BF536F9" w:rsidR="00320F22" w:rsidRDefault="00320F22" w:rsidP="00827E12">
      <w:pPr>
        <w:pStyle w:val="pkt"/>
        <w:numPr>
          <w:ilvl w:val="0"/>
          <w:numId w:val="42"/>
        </w:numPr>
        <w:spacing w:before="0" w:after="0" w:line="276" w:lineRule="auto"/>
        <w:ind w:left="426" w:hanging="426"/>
        <w:rPr>
          <w:rFonts w:cstheme="minorHAnsi"/>
          <w:szCs w:val="24"/>
        </w:rPr>
      </w:pPr>
      <w:r w:rsidRPr="00320F22">
        <w:rPr>
          <w:rFonts w:cstheme="minorHAnsi"/>
          <w:szCs w:val="24"/>
        </w:rPr>
        <w:t>Wykaz osób</w:t>
      </w:r>
      <w:r w:rsidR="00872E08">
        <w:rPr>
          <w:rFonts w:cstheme="minorHAnsi"/>
          <w:szCs w:val="24"/>
        </w:rPr>
        <w:t>.</w:t>
      </w:r>
    </w:p>
    <w:p w14:paraId="4EED24EB" w14:textId="094AF27C" w:rsidR="00320F22" w:rsidRDefault="00320F22" w:rsidP="00827E12">
      <w:pPr>
        <w:pStyle w:val="pkt"/>
        <w:numPr>
          <w:ilvl w:val="0"/>
          <w:numId w:val="42"/>
        </w:numPr>
        <w:spacing w:before="0" w:after="0" w:line="276" w:lineRule="auto"/>
        <w:ind w:left="426" w:hanging="426"/>
        <w:rPr>
          <w:rFonts w:cstheme="minorHAnsi"/>
          <w:szCs w:val="24"/>
        </w:rPr>
      </w:pPr>
      <w:r w:rsidRPr="00320F22">
        <w:rPr>
          <w:rFonts w:cstheme="minorHAnsi"/>
          <w:szCs w:val="24"/>
        </w:rPr>
        <w:t>Oświadczenie o aktualności informacji zawartych w oświadczeniu</w:t>
      </w:r>
      <w:r w:rsidR="00872E08">
        <w:rPr>
          <w:rFonts w:cstheme="minorHAnsi"/>
          <w:szCs w:val="24"/>
        </w:rPr>
        <w:t>.</w:t>
      </w:r>
    </w:p>
    <w:p w14:paraId="47D04000" w14:textId="5FBF83FF" w:rsidR="00320F22" w:rsidRPr="00320F22" w:rsidRDefault="00320F22" w:rsidP="00827E12">
      <w:pPr>
        <w:pStyle w:val="pkt"/>
        <w:numPr>
          <w:ilvl w:val="0"/>
          <w:numId w:val="42"/>
        </w:numPr>
        <w:spacing w:before="0" w:after="0" w:line="276" w:lineRule="auto"/>
        <w:ind w:left="426" w:hanging="426"/>
        <w:rPr>
          <w:rFonts w:cstheme="minorHAnsi"/>
          <w:szCs w:val="24"/>
        </w:rPr>
      </w:pPr>
      <w:r w:rsidRPr="00320F22">
        <w:rPr>
          <w:rFonts w:cstheme="minorHAnsi"/>
          <w:szCs w:val="24"/>
        </w:rPr>
        <w:t>Projektowane postanowienia umowy wraz z załącznikiem:</w:t>
      </w:r>
    </w:p>
    <w:p w14:paraId="723E4E91" w14:textId="6733ED6A" w:rsidR="005C3907" w:rsidRDefault="005C3907" w:rsidP="00827E12">
      <w:pPr>
        <w:pStyle w:val="pkt"/>
        <w:numPr>
          <w:ilvl w:val="0"/>
          <w:numId w:val="55"/>
        </w:numPr>
        <w:spacing w:before="0" w:after="0" w:line="276" w:lineRule="auto"/>
        <w:ind w:left="851" w:hanging="425"/>
        <w:rPr>
          <w:rFonts w:cstheme="minorHAnsi"/>
          <w:szCs w:val="24"/>
        </w:rPr>
      </w:pPr>
      <w:r>
        <w:rPr>
          <w:rFonts w:cstheme="minorHAnsi"/>
          <w:szCs w:val="24"/>
        </w:rPr>
        <w:t xml:space="preserve">w zakresie części I </w:t>
      </w:r>
      <w:r w:rsidR="00872E08">
        <w:rPr>
          <w:rFonts w:cstheme="minorHAnsi"/>
          <w:szCs w:val="24"/>
        </w:rPr>
        <w:t>-</w:t>
      </w:r>
      <w:r>
        <w:rPr>
          <w:rFonts w:cstheme="minorHAnsi"/>
          <w:szCs w:val="24"/>
        </w:rPr>
        <w:t xml:space="preserve"> załącznik </w:t>
      </w:r>
      <w:r w:rsidRPr="00705504">
        <w:rPr>
          <w:rFonts w:cstheme="minorHAnsi"/>
          <w:szCs w:val="24"/>
        </w:rPr>
        <w:t xml:space="preserve">nr </w:t>
      </w:r>
      <w:r w:rsidR="004F2230">
        <w:rPr>
          <w:rFonts w:cstheme="minorHAnsi"/>
          <w:szCs w:val="24"/>
        </w:rPr>
        <w:t>8</w:t>
      </w:r>
      <w:r w:rsidRPr="00705504">
        <w:rPr>
          <w:rFonts w:cstheme="minorHAnsi"/>
          <w:szCs w:val="24"/>
        </w:rPr>
        <w:t>a</w:t>
      </w:r>
      <w:r w:rsidR="00872E08">
        <w:rPr>
          <w:rFonts w:cstheme="minorHAnsi"/>
          <w:szCs w:val="24"/>
        </w:rPr>
        <w:t>,</w:t>
      </w:r>
    </w:p>
    <w:p w14:paraId="6E0406D6" w14:textId="11836452" w:rsidR="004F2230" w:rsidRDefault="004F2230" w:rsidP="00827E12">
      <w:pPr>
        <w:pStyle w:val="pkt"/>
        <w:numPr>
          <w:ilvl w:val="0"/>
          <w:numId w:val="55"/>
        </w:numPr>
        <w:spacing w:before="0" w:after="0" w:line="276" w:lineRule="auto"/>
        <w:ind w:left="851" w:hanging="425"/>
        <w:rPr>
          <w:rFonts w:cstheme="minorHAnsi"/>
          <w:szCs w:val="24"/>
        </w:rPr>
      </w:pPr>
      <w:r w:rsidRPr="004F2230">
        <w:rPr>
          <w:rFonts w:cstheme="minorHAnsi"/>
          <w:szCs w:val="24"/>
        </w:rPr>
        <w:t>w zakresie części II - załącznik nr 8b</w:t>
      </w:r>
      <w:r w:rsidR="00872E08">
        <w:rPr>
          <w:rFonts w:cstheme="minorHAnsi"/>
          <w:szCs w:val="24"/>
        </w:rPr>
        <w:t>,</w:t>
      </w:r>
    </w:p>
    <w:p w14:paraId="5B591812" w14:textId="78AC5190" w:rsidR="00320F22" w:rsidRDefault="005C3907" w:rsidP="00827E12">
      <w:pPr>
        <w:pStyle w:val="pkt"/>
        <w:numPr>
          <w:ilvl w:val="0"/>
          <w:numId w:val="55"/>
        </w:numPr>
        <w:spacing w:before="0" w:after="0" w:line="276" w:lineRule="auto"/>
        <w:ind w:left="851" w:hanging="425"/>
        <w:rPr>
          <w:rFonts w:cstheme="minorHAnsi"/>
          <w:szCs w:val="24"/>
        </w:rPr>
      </w:pPr>
      <w:r>
        <w:rPr>
          <w:rFonts w:cstheme="minorHAnsi"/>
          <w:szCs w:val="24"/>
        </w:rPr>
        <w:t>w zakresie części II</w:t>
      </w:r>
      <w:r w:rsidR="004F2230">
        <w:rPr>
          <w:rFonts w:cstheme="minorHAnsi"/>
          <w:szCs w:val="24"/>
        </w:rPr>
        <w:t>I</w:t>
      </w:r>
      <w:r>
        <w:rPr>
          <w:rFonts w:cstheme="minorHAnsi"/>
          <w:szCs w:val="24"/>
        </w:rPr>
        <w:t xml:space="preserve"> - załącznik </w:t>
      </w:r>
      <w:r w:rsidRPr="00705504">
        <w:rPr>
          <w:rFonts w:cstheme="minorHAnsi"/>
          <w:szCs w:val="24"/>
        </w:rPr>
        <w:t xml:space="preserve">nr </w:t>
      </w:r>
      <w:r w:rsidR="004F2230">
        <w:rPr>
          <w:rFonts w:cstheme="minorHAnsi"/>
          <w:szCs w:val="24"/>
        </w:rPr>
        <w:t>8c</w:t>
      </w:r>
      <w:r w:rsidR="00872E08">
        <w:rPr>
          <w:rFonts w:cstheme="minorHAnsi"/>
          <w:szCs w:val="24"/>
        </w:rPr>
        <w:t>.</w:t>
      </w:r>
    </w:p>
    <w:p w14:paraId="50D88295" w14:textId="1B4534A0" w:rsidR="001D1CA7" w:rsidRDefault="001D1CA7" w:rsidP="00827E12">
      <w:pPr>
        <w:pStyle w:val="pkt"/>
        <w:numPr>
          <w:ilvl w:val="0"/>
          <w:numId w:val="42"/>
        </w:numPr>
        <w:spacing w:before="0" w:after="0" w:line="276" w:lineRule="auto"/>
        <w:ind w:left="426" w:hanging="426"/>
        <w:rPr>
          <w:rFonts w:cstheme="minorHAnsi"/>
          <w:szCs w:val="24"/>
        </w:rPr>
      </w:pPr>
      <w:r>
        <w:rPr>
          <w:rFonts w:cstheme="minorHAnsi"/>
          <w:szCs w:val="24"/>
        </w:rPr>
        <w:t>Dokumentacja projektowa</w:t>
      </w:r>
      <w:r w:rsidR="00872E08">
        <w:rPr>
          <w:rFonts w:cstheme="minorHAnsi"/>
          <w:szCs w:val="24"/>
        </w:rPr>
        <w:t>.</w:t>
      </w:r>
    </w:p>
    <w:p w14:paraId="3872702D" w14:textId="49008CBB" w:rsidR="001D1CA7" w:rsidRDefault="001D1CA7" w:rsidP="00827E12">
      <w:pPr>
        <w:pStyle w:val="pkt"/>
        <w:numPr>
          <w:ilvl w:val="0"/>
          <w:numId w:val="42"/>
        </w:numPr>
        <w:tabs>
          <w:tab w:val="left" w:pos="426"/>
        </w:tabs>
        <w:spacing w:before="0" w:after="0" w:line="276" w:lineRule="auto"/>
        <w:ind w:left="426" w:hanging="426"/>
        <w:rPr>
          <w:rFonts w:cstheme="minorHAnsi"/>
          <w:szCs w:val="24"/>
        </w:rPr>
      </w:pPr>
      <w:r>
        <w:rPr>
          <w:rFonts w:cstheme="minorHAnsi"/>
          <w:szCs w:val="24"/>
        </w:rPr>
        <w:t>Przedmiary</w:t>
      </w:r>
      <w:r w:rsidR="00872E08">
        <w:rPr>
          <w:rFonts w:cstheme="minorHAnsi"/>
          <w:szCs w:val="24"/>
        </w:rPr>
        <w:t>.</w:t>
      </w:r>
    </w:p>
    <w:p w14:paraId="6600513F" w14:textId="3523BB06" w:rsidR="001D1CA7" w:rsidRPr="001D1CA7" w:rsidRDefault="001D1CA7" w:rsidP="00F02CBF">
      <w:pPr>
        <w:pStyle w:val="pkt"/>
        <w:numPr>
          <w:ilvl w:val="0"/>
          <w:numId w:val="42"/>
        </w:numPr>
        <w:tabs>
          <w:tab w:val="left" w:pos="426"/>
        </w:tabs>
        <w:spacing w:before="0" w:after="5640" w:line="276" w:lineRule="auto"/>
        <w:ind w:left="425" w:hanging="425"/>
        <w:rPr>
          <w:rFonts w:cstheme="minorHAnsi"/>
          <w:szCs w:val="24"/>
        </w:rPr>
      </w:pPr>
      <w:r w:rsidRPr="001D1CA7">
        <w:rPr>
          <w:rFonts w:cstheme="minorHAnsi"/>
          <w:szCs w:val="24"/>
        </w:rPr>
        <w:t>STWIOR</w:t>
      </w:r>
      <w:r w:rsidR="00872E08">
        <w:rPr>
          <w:rFonts w:cstheme="minorHAnsi"/>
          <w:szCs w:val="24"/>
        </w:rPr>
        <w:t>.</w:t>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4F4928">
      <w:footerReference w:type="default" r:id="rId14"/>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444EB" w14:textId="77777777" w:rsidR="00E67E46" w:rsidRDefault="00E67E46" w:rsidP="006A6065">
      <w:r>
        <w:separator/>
      </w:r>
    </w:p>
  </w:endnote>
  <w:endnote w:type="continuationSeparator" w:id="0">
    <w:p w14:paraId="51BD70FA" w14:textId="77777777" w:rsidR="00E67E46" w:rsidRDefault="00E67E46"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09116D" w:rsidRDefault="0009116D">
        <w:pPr>
          <w:pStyle w:val="Stopka"/>
          <w:jc w:val="right"/>
        </w:pPr>
        <w:r>
          <w:fldChar w:fldCharType="begin"/>
        </w:r>
        <w:r>
          <w:instrText>PAGE   \* MERGEFORMAT</w:instrText>
        </w:r>
        <w:r>
          <w:fldChar w:fldCharType="separate"/>
        </w:r>
        <w:r w:rsidR="00E007F8">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002F9" w14:textId="77777777" w:rsidR="00E67E46" w:rsidRDefault="00E67E46" w:rsidP="006A6065">
      <w:r>
        <w:separator/>
      </w:r>
    </w:p>
  </w:footnote>
  <w:footnote w:type="continuationSeparator" w:id="0">
    <w:p w14:paraId="68EC910A" w14:textId="77777777" w:rsidR="00E67E46" w:rsidRDefault="00E67E46"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C0785B"/>
    <w:multiLevelType w:val="hybridMultilevel"/>
    <w:tmpl w:val="F9D4FF32"/>
    <w:lvl w:ilvl="0" w:tplc="99A0277A">
      <w:start w:val="1"/>
      <w:numFmt w:val="bullet"/>
      <w:lvlText w:val=""/>
      <w:lvlJc w:val="left"/>
      <w:pPr>
        <w:ind w:left="1146" w:hanging="360"/>
      </w:pPr>
      <w:rPr>
        <w:rFonts w:ascii="Symbol" w:hAnsi="Symbol"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F14FDE"/>
    <w:multiLevelType w:val="hybridMultilevel"/>
    <w:tmpl w:val="04B601AE"/>
    <w:lvl w:ilvl="0" w:tplc="CF26820E">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86448308"/>
    <w:lvl w:ilvl="0" w:tplc="FFFFFFFF">
      <w:start w:val="1"/>
      <w:numFmt w:val="lowerLetter"/>
      <w:lvlText w:val="%1)"/>
      <w:lvlJc w:val="left"/>
      <w:pPr>
        <w:ind w:left="1146" w:hanging="360"/>
      </w:pPr>
      <w:rPr>
        <w:rFonts w:hint="default"/>
      </w:rPr>
    </w:lvl>
    <w:lvl w:ilvl="1" w:tplc="5302042E">
      <w:start w:val="1"/>
      <w:numFmt w:val="upperLetter"/>
      <w:lvlText w:val="%2)"/>
      <w:lvlJc w:val="left"/>
      <w:pPr>
        <w:ind w:left="1866"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DDF4868"/>
    <w:multiLevelType w:val="hybridMultilevel"/>
    <w:tmpl w:val="1A300DC2"/>
    <w:lvl w:ilvl="0" w:tplc="53C05400">
      <w:start w:val="1"/>
      <w:numFmt w:val="lowerLetter"/>
      <w:lvlText w:val="%1)"/>
      <w:lvlJc w:val="left"/>
      <w:pPr>
        <w:ind w:left="144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C76E28"/>
    <w:multiLevelType w:val="hybridMultilevel"/>
    <w:tmpl w:val="A0963630"/>
    <w:lvl w:ilvl="0" w:tplc="99A0277A">
      <w:start w:val="1"/>
      <w:numFmt w:val="bullet"/>
      <w:lvlText w:val=""/>
      <w:lvlJc w:val="left"/>
      <w:pPr>
        <w:ind w:left="1145" w:hanging="360"/>
      </w:pPr>
      <w:rPr>
        <w:rFonts w:ascii="Symbol" w:hAnsi="Symbol" w:hint="default"/>
        <w:b w:val="0"/>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5167F45"/>
    <w:multiLevelType w:val="hybridMultilevel"/>
    <w:tmpl w:val="498E5B50"/>
    <w:lvl w:ilvl="0" w:tplc="6180C22A">
      <w:start w:val="6"/>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EE6755"/>
    <w:multiLevelType w:val="hybridMultilevel"/>
    <w:tmpl w:val="DFE03AFA"/>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E3386502">
      <w:start w:val="6"/>
      <w:numFmt w:val="upperRoman"/>
      <w:lvlText w:val="%9&gt;"/>
      <w:lvlJc w:val="left"/>
      <w:pPr>
        <w:ind w:left="7020" w:hanging="720"/>
      </w:pPr>
      <w:rPr>
        <w:rFonts w:hint="default"/>
      </w:rPr>
    </w:lvl>
  </w:abstractNum>
  <w:abstractNum w:abstractNumId="16" w15:restartNumberingAfterBreak="0">
    <w:nsid w:val="2B1456EF"/>
    <w:multiLevelType w:val="hybridMultilevel"/>
    <w:tmpl w:val="E1D0ABD4"/>
    <w:lvl w:ilvl="0" w:tplc="04150017">
      <w:start w:val="1"/>
      <w:numFmt w:val="lowerLetter"/>
      <w:lvlText w:val="%1)"/>
      <w:lvlJc w:val="left"/>
      <w:pPr>
        <w:ind w:left="1633" w:hanging="360"/>
      </w:pPr>
      <w:rPr>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94C24B96"/>
    <w:lvl w:ilvl="0" w:tplc="FFFFFFFF">
      <w:start w:val="1"/>
      <w:numFmt w:val="decimal"/>
      <w:lvlText w:val="%1."/>
      <w:lvlJc w:val="left"/>
      <w:pPr>
        <w:ind w:left="720" w:hanging="360"/>
      </w:pPr>
    </w:lvl>
    <w:lvl w:ilvl="1" w:tplc="4CD641C8">
      <w:start w:val="9"/>
      <w:numFmt w:val="upperRoman"/>
      <w:lvlText w:val="%2."/>
      <w:lvlJc w:val="left"/>
      <w:pPr>
        <w:ind w:left="1800" w:hanging="720"/>
      </w:pPr>
      <w:rPr>
        <w:rFonts w:eastAsiaTheme="minorHAnsi"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6E18D7"/>
    <w:multiLevelType w:val="hybridMultilevel"/>
    <w:tmpl w:val="459846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7">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8EF78EC"/>
    <w:multiLevelType w:val="hybridMultilevel"/>
    <w:tmpl w:val="AF3E62FA"/>
    <w:lvl w:ilvl="0" w:tplc="04150005">
      <w:start w:val="1"/>
      <w:numFmt w:val="bullet"/>
      <w:lvlText w:val=""/>
      <w:lvlJc w:val="left"/>
      <w:pPr>
        <w:ind w:left="1429" w:hanging="360"/>
      </w:pPr>
      <w:rPr>
        <w:rFonts w:ascii="Wingdings" w:hAnsi="Wingdings" w:hint="default"/>
      </w:rPr>
    </w:lvl>
    <w:lvl w:ilvl="1" w:tplc="04150005">
      <w:start w:val="1"/>
      <w:numFmt w:val="bullet"/>
      <w:lvlText w:val=""/>
      <w:lvlJc w:val="left"/>
      <w:pPr>
        <w:ind w:left="2149" w:hanging="360"/>
      </w:pPr>
      <w:rPr>
        <w:rFonts w:ascii="Wingdings" w:hAnsi="Wingding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38FA1CED"/>
    <w:multiLevelType w:val="hybridMultilevel"/>
    <w:tmpl w:val="EF32F8BC"/>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CA67AE"/>
    <w:multiLevelType w:val="hybridMultilevel"/>
    <w:tmpl w:val="29643734"/>
    <w:lvl w:ilvl="0" w:tplc="04150011">
      <w:start w:val="1"/>
      <w:numFmt w:val="decimal"/>
      <w:lvlText w:val="%1)"/>
      <w:lvlJc w:val="left"/>
      <w:pPr>
        <w:ind w:left="1146" w:hanging="360"/>
      </w:pPr>
    </w:lvl>
    <w:lvl w:ilvl="1" w:tplc="53C0540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C0E2019"/>
    <w:multiLevelType w:val="hybridMultilevel"/>
    <w:tmpl w:val="08CE0152"/>
    <w:lvl w:ilvl="0" w:tplc="34343976">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430993"/>
    <w:multiLevelType w:val="hybridMultilevel"/>
    <w:tmpl w:val="1074851C"/>
    <w:lvl w:ilvl="0" w:tplc="99A0277A">
      <w:start w:val="1"/>
      <w:numFmt w:val="bullet"/>
      <w:lvlText w:val=""/>
      <w:lvlJc w:val="left"/>
      <w:pPr>
        <w:ind w:left="1146" w:hanging="360"/>
      </w:pPr>
      <w:rPr>
        <w:rFonts w:ascii="Symbol" w:hAnsi="Symbol" w:hint="default"/>
        <w:b w:val="0"/>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26C5D19"/>
    <w:multiLevelType w:val="multilevel"/>
    <w:tmpl w:val="8724FCF4"/>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E741B1"/>
    <w:multiLevelType w:val="hybridMultilevel"/>
    <w:tmpl w:val="358E01F6"/>
    <w:lvl w:ilvl="0" w:tplc="99A0277A">
      <w:start w:val="1"/>
      <w:numFmt w:val="bullet"/>
      <w:lvlText w:val=""/>
      <w:lvlJc w:val="left"/>
      <w:pPr>
        <w:ind w:left="1429" w:hanging="360"/>
      </w:pPr>
      <w:rPr>
        <w:rFonts w:ascii="Symbol" w:hAnsi="Symbol" w:hint="default"/>
        <w:b w:val="0"/>
        <w:i w:val="0"/>
      </w:rPr>
    </w:lvl>
    <w:lvl w:ilvl="1" w:tplc="B37E9680">
      <w:start w:val="3"/>
      <w:numFmt w:val="bullet"/>
      <w:lvlText w:val="•"/>
      <w:lvlJc w:val="left"/>
      <w:pPr>
        <w:ind w:left="2149" w:hanging="360"/>
      </w:pPr>
      <w:rPr>
        <w:rFonts w:ascii="Calibri" w:eastAsia="Times New Roman" w:hAnsi="Calibri" w:cs="Calibri"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4D14B6B"/>
    <w:multiLevelType w:val="hybridMultilevel"/>
    <w:tmpl w:val="93BE7E7C"/>
    <w:lvl w:ilvl="0" w:tplc="6B340DBA">
      <w:start w:val="5"/>
      <w:numFmt w:val="upperRoman"/>
      <w:lvlText w:val="%1."/>
      <w:lvlJc w:val="left"/>
      <w:pPr>
        <w:ind w:left="1080" w:hanging="720"/>
      </w:pPr>
      <w:rPr>
        <w:rFonts w:hint="default"/>
      </w:rPr>
    </w:lvl>
    <w:lvl w:ilvl="1" w:tplc="BEB0F1CC">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F769AB"/>
    <w:multiLevelType w:val="multilevel"/>
    <w:tmpl w:val="37529A7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3" w15:restartNumberingAfterBreak="0">
    <w:nsid w:val="4AA54FD0"/>
    <w:multiLevelType w:val="hybridMultilevel"/>
    <w:tmpl w:val="1B26E658"/>
    <w:lvl w:ilvl="0" w:tplc="04150017">
      <w:start w:val="1"/>
      <w:numFmt w:val="lowerLetter"/>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FD1C70"/>
    <w:multiLevelType w:val="hybridMultilevel"/>
    <w:tmpl w:val="36664AE6"/>
    <w:lvl w:ilvl="0" w:tplc="99A0277A">
      <w:start w:val="1"/>
      <w:numFmt w:val="bullet"/>
      <w:lvlText w:val=""/>
      <w:lvlJc w:val="left"/>
      <w:pPr>
        <w:ind w:left="1571" w:hanging="360"/>
      </w:pPr>
      <w:rPr>
        <w:rFonts w:ascii="Symbol" w:hAnsi="Symbol" w:hint="default"/>
        <w:b w:val="0"/>
        <w:i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AFF665F"/>
    <w:multiLevelType w:val="multilevel"/>
    <w:tmpl w:val="4F8E7214"/>
    <w:lvl w:ilvl="0">
      <w:start w:val="1"/>
      <w:numFmt w:val="decimal"/>
      <w:lvlText w:val="%1)"/>
      <w:lvlJc w:val="left"/>
      <w:pPr>
        <w:ind w:left="2912" w:hanging="360"/>
      </w:pPr>
      <w:rPr>
        <w:rFonts w:asciiTheme="minorHAnsi" w:eastAsia="Calibri" w:hAnsiTheme="minorHAnsi" w:cstheme="minorHAnsi"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9"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4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9D470A3"/>
    <w:multiLevelType w:val="hybridMultilevel"/>
    <w:tmpl w:val="FA482F1E"/>
    <w:lvl w:ilvl="0" w:tplc="04150005">
      <w:start w:val="1"/>
      <w:numFmt w:val="bullet"/>
      <w:lvlText w:val=""/>
      <w:lvlJc w:val="left"/>
      <w:pPr>
        <w:ind w:left="1429" w:hanging="360"/>
      </w:pPr>
      <w:rPr>
        <w:rFonts w:ascii="Wingdings" w:hAnsi="Wingdings" w:hint="default"/>
      </w:rPr>
    </w:lvl>
    <w:lvl w:ilvl="1" w:tplc="04150005">
      <w:start w:val="1"/>
      <w:numFmt w:val="bullet"/>
      <w:lvlText w:val=""/>
      <w:lvlJc w:val="left"/>
      <w:pPr>
        <w:ind w:left="2149" w:hanging="360"/>
      </w:pPr>
      <w:rPr>
        <w:rFonts w:ascii="Wingdings" w:hAnsi="Wingding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0E5F48"/>
    <w:multiLevelType w:val="hybridMultilevel"/>
    <w:tmpl w:val="5268ECEE"/>
    <w:lvl w:ilvl="0" w:tplc="0AC2EEB8">
      <w:start w:val="1"/>
      <w:numFmt w:val="decimal"/>
      <w:lvlText w:val="%1."/>
      <w:lvlJc w:val="left"/>
      <w:pPr>
        <w:ind w:left="1353" w:hanging="360"/>
      </w:pPr>
      <w:rPr>
        <w:rFonts w:asciiTheme="minorHAnsi" w:eastAsiaTheme="majorEastAsia" w:hAnsiTheme="minorHAnsi" w:cstheme="minorHAnsi"/>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27C4550"/>
    <w:multiLevelType w:val="hybridMultilevel"/>
    <w:tmpl w:val="D2244B62"/>
    <w:lvl w:ilvl="0" w:tplc="7E920328">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73A42A70"/>
    <w:multiLevelType w:val="hybridMultilevel"/>
    <w:tmpl w:val="28A47E8C"/>
    <w:lvl w:ilvl="0" w:tplc="04150011">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2"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3C328B"/>
    <w:multiLevelType w:val="hybridMultilevel"/>
    <w:tmpl w:val="9B549014"/>
    <w:lvl w:ilvl="0" w:tplc="194CFC68">
      <w:start w:val="13"/>
      <w:numFmt w:val="upperRoman"/>
      <w:lvlText w:val="%1."/>
      <w:lvlJc w:val="left"/>
      <w:pPr>
        <w:ind w:left="1080" w:hanging="720"/>
      </w:pPr>
      <w:rPr>
        <w:rFonts w:eastAsia="Times New Roman"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72A5F"/>
    <w:multiLevelType w:val="hybridMultilevel"/>
    <w:tmpl w:val="56E29EB4"/>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5"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77786073">
    <w:abstractNumId w:val="50"/>
  </w:num>
  <w:num w:numId="2" w16cid:durableId="140735638">
    <w:abstractNumId w:val="35"/>
  </w:num>
  <w:num w:numId="3" w16cid:durableId="1608732701">
    <w:abstractNumId w:val="40"/>
  </w:num>
  <w:num w:numId="4" w16cid:durableId="255332918">
    <w:abstractNumId w:val="16"/>
  </w:num>
  <w:num w:numId="5" w16cid:durableId="1707413325">
    <w:abstractNumId w:val="46"/>
  </w:num>
  <w:num w:numId="6" w16cid:durableId="1929463665">
    <w:abstractNumId w:val="7"/>
  </w:num>
  <w:num w:numId="7" w16cid:durableId="1560283014">
    <w:abstractNumId w:val="39"/>
  </w:num>
  <w:num w:numId="8" w16cid:durableId="558825758">
    <w:abstractNumId w:val="27"/>
  </w:num>
  <w:num w:numId="9" w16cid:durableId="2031443091">
    <w:abstractNumId w:val="12"/>
  </w:num>
  <w:num w:numId="10" w16cid:durableId="591547331">
    <w:abstractNumId w:val="44"/>
  </w:num>
  <w:num w:numId="11" w16cid:durableId="57828048">
    <w:abstractNumId w:val="2"/>
  </w:num>
  <w:num w:numId="12" w16cid:durableId="175775281">
    <w:abstractNumId w:val="42"/>
  </w:num>
  <w:num w:numId="13" w16cid:durableId="133180186">
    <w:abstractNumId w:val="37"/>
  </w:num>
  <w:num w:numId="14" w16cid:durableId="1224218227">
    <w:abstractNumId w:val="13"/>
  </w:num>
  <w:num w:numId="15" w16cid:durableId="1400011481">
    <w:abstractNumId w:val="47"/>
  </w:num>
  <w:num w:numId="16" w16cid:durableId="1353604166">
    <w:abstractNumId w:val="15"/>
  </w:num>
  <w:num w:numId="17" w16cid:durableId="384958471">
    <w:abstractNumId w:val="0"/>
  </w:num>
  <w:num w:numId="18" w16cid:durableId="1776511360">
    <w:abstractNumId w:val="52"/>
  </w:num>
  <w:num w:numId="19" w16cid:durableId="1182014332">
    <w:abstractNumId w:val="32"/>
  </w:num>
  <w:num w:numId="20" w16cid:durableId="1372806741">
    <w:abstractNumId w:val="41"/>
  </w:num>
  <w:num w:numId="21" w16cid:durableId="1414357013">
    <w:abstractNumId w:val="36"/>
  </w:num>
  <w:num w:numId="22" w16cid:durableId="1781678021">
    <w:abstractNumId w:val="24"/>
  </w:num>
  <w:num w:numId="23" w16cid:durableId="552425035">
    <w:abstractNumId w:val="19"/>
  </w:num>
  <w:num w:numId="24" w16cid:durableId="2003582497">
    <w:abstractNumId w:val="38"/>
  </w:num>
  <w:num w:numId="25" w16cid:durableId="322203011">
    <w:abstractNumId w:val="55"/>
  </w:num>
  <w:num w:numId="26" w16cid:durableId="925303168">
    <w:abstractNumId w:val="11"/>
  </w:num>
  <w:num w:numId="27" w16cid:durableId="900941777">
    <w:abstractNumId w:val="18"/>
  </w:num>
  <w:num w:numId="28" w16cid:durableId="1954510086">
    <w:abstractNumId w:val="48"/>
  </w:num>
  <w:num w:numId="29" w16cid:durableId="1680348486">
    <w:abstractNumId w:val="17"/>
  </w:num>
  <w:num w:numId="30" w16cid:durableId="1276208419">
    <w:abstractNumId w:val="51"/>
  </w:num>
  <w:num w:numId="31" w16cid:durableId="1301036771">
    <w:abstractNumId w:val="49"/>
  </w:num>
  <w:num w:numId="32" w16cid:durableId="435366998">
    <w:abstractNumId w:val="23"/>
  </w:num>
  <w:num w:numId="33" w16cid:durableId="1673338604">
    <w:abstractNumId w:val="5"/>
  </w:num>
  <w:num w:numId="34" w16cid:durableId="2036730466">
    <w:abstractNumId w:val="8"/>
  </w:num>
  <w:num w:numId="35" w16cid:durableId="2075081399">
    <w:abstractNumId w:val="10"/>
  </w:num>
  <w:num w:numId="36" w16cid:durableId="1446732300">
    <w:abstractNumId w:val="4"/>
  </w:num>
  <w:num w:numId="37" w16cid:durableId="246961968">
    <w:abstractNumId w:val="29"/>
  </w:num>
  <w:num w:numId="38" w16cid:durableId="1607736611">
    <w:abstractNumId w:val="56"/>
  </w:num>
  <w:num w:numId="39" w16cid:durableId="1236162827">
    <w:abstractNumId w:val="6"/>
  </w:num>
  <w:num w:numId="40" w16cid:durableId="492263749">
    <w:abstractNumId w:val="14"/>
  </w:num>
  <w:num w:numId="41" w16cid:durableId="253249994">
    <w:abstractNumId w:val="53"/>
  </w:num>
  <w:num w:numId="42" w16cid:durableId="1871675369">
    <w:abstractNumId w:val="3"/>
  </w:num>
  <w:num w:numId="43" w16cid:durableId="636497054">
    <w:abstractNumId w:val="34"/>
  </w:num>
  <w:num w:numId="44" w16cid:durableId="1539665757">
    <w:abstractNumId w:val="45"/>
  </w:num>
  <w:num w:numId="45" w16cid:durableId="1823960021">
    <w:abstractNumId w:val="22"/>
  </w:num>
  <w:num w:numId="46" w16cid:durableId="1789466297">
    <w:abstractNumId w:val="25"/>
  </w:num>
  <w:num w:numId="47" w16cid:durableId="1586110577">
    <w:abstractNumId w:val="9"/>
  </w:num>
  <w:num w:numId="48" w16cid:durableId="1951669468">
    <w:abstractNumId w:val="20"/>
  </w:num>
  <w:num w:numId="49" w16cid:durableId="2045404878">
    <w:abstractNumId w:val="1"/>
  </w:num>
  <w:num w:numId="50" w16cid:durableId="282154036">
    <w:abstractNumId w:val="28"/>
  </w:num>
  <w:num w:numId="51" w16cid:durableId="2106723929">
    <w:abstractNumId w:val="31"/>
  </w:num>
  <w:num w:numId="52" w16cid:durableId="1565408719">
    <w:abstractNumId w:val="21"/>
  </w:num>
  <w:num w:numId="53" w16cid:durableId="540366854">
    <w:abstractNumId w:val="54"/>
  </w:num>
  <w:num w:numId="54" w16cid:durableId="676149896">
    <w:abstractNumId w:val="43"/>
  </w:num>
  <w:num w:numId="55" w16cid:durableId="365569274">
    <w:abstractNumId w:val="26"/>
  </w:num>
  <w:num w:numId="56" w16cid:durableId="907109216">
    <w:abstractNumId w:val="30"/>
  </w:num>
  <w:num w:numId="57" w16cid:durableId="459687433">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B0D"/>
    <w:rsid w:val="00000B77"/>
    <w:rsid w:val="00002418"/>
    <w:rsid w:val="00002E50"/>
    <w:rsid w:val="00003D9E"/>
    <w:rsid w:val="00007F54"/>
    <w:rsid w:val="000108B4"/>
    <w:rsid w:val="00011A9A"/>
    <w:rsid w:val="000142A0"/>
    <w:rsid w:val="00015FBB"/>
    <w:rsid w:val="000175A0"/>
    <w:rsid w:val="00020F7E"/>
    <w:rsid w:val="00021BFA"/>
    <w:rsid w:val="00027169"/>
    <w:rsid w:val="00027478"/>
    <w:rsid w:val="00032969"/>
    <w:rsid w:val="00032FEC"/>
    <w:rsid w:val="0003571D"/>
    <w:rsid w:val="0003649F"/>
    <w:rsid w:val="00036F0F"/>
    <w:rsid w:val="00037246"/>
    <w:rsid w:val="0004005F"/>
    <w:rsid w:val="0004037C"/>
    <w:rsid w:val="00041471"/>
    <w:rsid w:val="00046F80"/>
    <w:rsid w:val="00047537"/>
    <w:rsid w:val="00052BCB"/>
    <w:rsid w:val="00065D88"/>
    <w:rsid w:val="00066127"/>
    <w:rsid w:val="000753C4"/>
    <w:rsid w:val="000776B6"/>
    <w:rsid w:val="000815B2"/>
    <w:rsid w:val="00082982"/>
    <w:rsid w:val="00083063"/>
    <w:rsid w:val="00085EFA"/>
    <w:rsid w:val="0008720E"/>
    <w:rsid w:val="000878A1"/>
    <w:rsid w:val="00087FC1"/>
    <w:rsid w:val="0009116D"/>
    <w:rsid w:val="00092EF8"/>
    <w:rsid w:val="00094644"/>
    <w:rsid w:val="00094B45"/>
    <w:rsid w:val="00095DB1"/>
    <w:rsid w:val="00096BC1"/>
    <w:rsid w:val="000973A8"/>
    <w:rsid w:val="000A307C"/>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3F94"/>
    <w:rsid w:val="000D40DD"/>
    <w:rsid w:val="000D5666"/>
    <w:rsid w:val="000D63DD"/>
    <w:rsid w:val="000D6EAA"/>
    <w:rsid w:val="000D7AEF"/>
    <w:rsid w:val="000D7ED2"/>
    <w:rsid w:val="000E03F7"/>
    <w:rsid w:val="000E0452"/>
    <w:rsid w:val="000E0700"/>
    <w:rsid w:val="000E098E"/>
    <w:rsid w:val="000E14A0"/>
    <w:rsid w:val="000E351D"/>
    <w:rsid w:val="000E50CA"/>
    <w:rsid w:val="000E51E6"/>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6EF"/>
    <w:rsid w:val="00132C26"/>
    <w:rsid w:val="00132CC4"/>
    <w:rsid w:val="001348FA"/>
    <w:rsid w:val="001350C3"/>
    <w:rsid w:val="001373FF"/>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0FC7"/>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5211"/>
    <w:rsid w:val="001C76F9"/>
    <w:rsid w:val="001D0263"/>
    <w:rsid w:val="001D1CA7"/>
    <w:rsid w:val="001D4C71"/>
    <w:rsid w:val="001E074B"/>
    <w:rsid w:val="001F2F23"/>
    <w:rsid w:val="001F4640"/>
    <w:rsid w:val="001F73B4"/>
    <w:rsid w:val="001F73E2"/>
    <w:rsid w:val="001F77A4"/>
    <w:rsid w:val="001F7C6E"/>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55DF"/>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4D1A"/>
    <w:rsid w:val="002753C5"/>
    <w:rsid w:val="0027647F"/>
    <w:rsid w:val="00277175"/>
    <w:rsid w:val="00280CCF"/>
    <w:rsid w:val="0028222C"/>
    <w:rsid w:val="002836DC"/>
    <w:rsid w:val="0028411B"/>
    <w:rsid w:val="002859B0"/>
    <w:rsid w:val="00290270"/>
    <w:rsid w:val="002933B1"/>
    <w:rsid w:val="00293C7E"/>
    <w:rsid w:val="0029574A"/>
    <w:rsid w:val="00295EFD"/>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07783"/>
    <w:rsid w:val="00312030"/>
    <w:rsid w:val="003132E1"/>
    <w:rsid w:val="00313AA6"/>
    <w:rsid w:val="003141DD"/>
    <w:rsid w:val="00314853"/>
    <w:rsid w:val="00316089"/>
    <w:rsid w:val="00316A98"/>
    <w:rsid w:val="00320F22"/>
    <w:rsid w:val="003230EA"/>
    <w:rsid w:val="00325A30"/>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7067A"/>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4B7A"/>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488C"/>
    <w:rsid w:val="003E692F"/>
    <w:rsid w:val="003E7F2D"/>
    <w:rsid w:val="003F0EBB"/>
    <w:rsid w:val="003F5CEC"/>
    <w:rsid w:val="0040225C"/>
    <w:rsid w:val="00404315"/>
    <w:rsid w:val="00404849"/>
    <w:rsid w:val="004053C0"/>
    <w:rsid w:val="00406E83"/>
    <w:rsid w:val="004145F9"/>
    <w:rsid w:val="00415EF2"/>
    <w:rsid w:val="00421F06"/>
    <w:rsid w:val="004246F0"/>
    <w:rsid w:val="00424BDA"/>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7ABE"/>
    <w:rsid w:val="00477F15"/>
    <w:rsid w:val="00481B1D"/>
    <w:rsid w:val="00482BB3"/>
    <w:rsid w:val="00482D19"/>
    <w:rsid w:val="00485C56"/>
    <w:rsid w:val="00485D4E"/>
    <w:rsid w:val="0048772B"/>
    <w:rsid w:val="00491FBD"/>
    <w:rsid w:val="004922EC"/>
    <w:rsid w:val="00492CD0"/>
    <w:rsid w:val="0049448A"/>
    <w:rsid w:val="0049621F"/>
    <w:rsid w:val="00497040"/>
    <w:rsid w:val="004A179D"/>
    <w:rsid w:val="004A3959"/>
    <w:rsid w:val="004A5891"/>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2727"/>
    <w:rsid w:val="004E49AB"/>
    <w:rsid w:val="004E4D62"/>
    <w:rsid w:val="004E5E89"/>
    <w:rsid w:val="004F2230"/>
    <w:rsid w:val="004F38CD"/>
    <w:rsid w:val="004F4928"/>
    <w:rsid w:val="004F4E75"/>
    <w:rsid w:val="004F54DC"/>
    <w:rsid w:val="004F722D"/>
    <w:rsid w:val="004F740C"/>
    <w:rsid w:val="0050012D"/>
    <w:rsid w:val="00500534"/>
    <w:rsid w:val="005007CA"/>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466"/>
    <w:rsid w:val="00590A61"/>
    <w:rsid w:val="00592BDA"/>
    <w:rsid w:val="005956F8"/>
    <w:rsid w:val="005A04DE"/>
    <w:rsid w:val="005A0CFD"/>
    <w:rsid w:val="005A3581"/>
    <w:rsid w:val="005A4CAF"/>
    <w:rsid w:val="005A7313"/>
    <w:rsid w:val="005B14A8"/>
    <w:rsid w:val="005B1EF3"/>
    <w:rsid w:val="005B438C"/>
    <w:rsid w:val="005B4391"/>
    <w:rsid w:val="005B54D5"/>
    <w:rsid w:val="005B6365"/>
    <w:rsid w:val="005C2C1C"/>
    <w:rsid w:val="005C2D4C"/>
    <w:rsid w:val="005C31E2"/>
    <w:rsid w:val="005C3907"/>
    <w:rsid w:val="005C4676"/>
    <w:rsid w:val="005C5888"/>
    <w:rsid w:val="005C5B61"/>
    <w:rsid w:val="005C60B4"/>
    <w:rsid w:val="005C64B8"/>
    <w:rsid w:val="005C7BEE"/>
    <w:rsid w:val="005D01E8"/>
    <w:rsid w:val="005D0571"/>
    <w:rsid w:val="005D12FD"/>
    <w:rsid w:val="005D542A"/>
    <w:rsid w:val="005E5440"/>
    <w:rsid w:val="005E599F"/>
    <w:rsid w:val="005E5FEA"/>
    <w:rsid w:val="005F010E"/>
    <w:rsid w:val="005F15F1"/>
    <w:rsid w:val="005F2322"/>
    <w:rsid w:val="005F4E4C"/>
    <w:rsid w:val="005F7023"/>
    <w:rsid w:val="005F7B21"/>
    <w:rsid w:val="0060071D"/>
    <w:rsid w:val="00602A33"/>
    <w:rsid w:val="00602EC5"/>
    <w:rsid w:val="00605793"/>
    <w:rsid w:val="00607440"/>
    <w:rsid w:val="006119C1"/>
    <w:rsid w:val="00611ECD"/>
    <w:rsid w:val="00613761"/>
    <w:rsid w:val="00613782"/>
    <w:rsid w:val="00616B0F"/>
    <w:rsid w:val="006177A0"/>
    <w:rsid w:val="006209D3"/>
    <w:rsid w:val="0062166F"/>
    <w:rsid w:val="00621B13"/>
    <w:rsid w:val="0062222A"/>
    <w:rsid w:val="00626744"/>
    <w:rsid w:val="00626C49"/>
    <w:rsid w:val="00627E19"/>
    <w:rsid w:val="00630831"/>
    <w:rsid w:val="006316D8"/>
    <w:rsid w:val="00631D68"/>
    <w:rsid w:val="0063292D"/>
    <w:rsid w:val="0063411F"/>
    <w:rsid w:val="00636859"/>
    <w:rsid w:val="00640038"/>
    <w:rsid w:val="006431D2"/>
    <w:rsid w:val="00643C70"/>
    <w:rsid w:val="006448F6"/>
    <w:rsid w:val="0065173E"/>
    <w:rsid w:val="00651B50"/>
    <w:rsid w:val="0065382A"/>
    <w:rsid w:val="00655ADC"/>
    <w:rsid w:val="006574A9"/>
    <w:rsid w:val="0066181A"/>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6633"/>
    <w:rsid w:val="006C69A0"/>
    <w:rsid w:val="006D0694"/>
    <w:rsid w:val="006D3A21"/>
    <w:rsid w:val="006D764C"/>
    <w:rsid w:val="006D7824"/>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32D5"/>
    <w:rsid w:val="007F4399"/>
    <w:rsid w:val="007F7CEE"/>
    <w:rsid w:val="0080115B"/>
    <w:rsid w:val="00802D26"/>
    <w:rsid w:val="00804A7D"/>
    <w:rsid w:val="00807578"/>
    <w:rsid w:val="00814EB4"/>
    <w:rsid w:val="008169DD"/>
    <w:rsid w:val="00820B73"/>
    <w:rsid w:val="0082176B"/>
    <w:rsid w:val="008227ED"/>
    <w:rsid w:val="00824BD6"/>
    <w:rsid w:val="00825AE4"/>
    <w:rsid w:val="00826BA4"/>
    <w:rsid w:val="0082739E"/>
    <w:rsid w:val="00827A05"/>
    <w:rsid w:val="00827E12"/>
    <w:rsid w:val="00831CBB"/>
    <w:rsid w:val="0083381C"/>
    <w:rsid w:val="00835C6D"/>
    <w:rsid w:val="0083676D"/>
    <w:rsid w:val="008368BA"/>
    <w:rsid w:val="008420ED"/>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2E08"/>
    <w:rsid w:val="00873F5D"/>
    <w:rsid w:val="0087645D"/>
    <w:rsid w:val="008769C2"/>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2C39"/>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526C"/>
    <w:rsid w:val="008E564A"/>
    <w:rsid w:val="008F230F"/>
    <w:rsid w:val="008F2E99"/>
    <w:rsid w:val="008F7181"/>
    <w:rsid w:val="008F779D"/>
    <w:rsid w:val="00901DD0"/>
    <w:rsid w:val="009050FB"/>
    <w:rsid w:val="00905648"/>
    <w:rsid w:val="00911287"/>
    <w:rsid w:val="00912AED"/>
    <w:rsid w:val="00913E90"/>
    <w:rsid w:val="00914923"/>
    <w:rsid w:val="00914AB2"/>
    <w:rsid w:val="00915136"/>
    <w:rsid w:val="00915368"/>
    <w:rsid w:val="0091536A"/>
    <w:rsid w:val="00916DB3"/>
    <w:rsid w:val="00924A88"/>
    <w:rsid w:val="00930094"/>
    <w:rsid w:val="00932079"/>
    <w:rsid w:val="0093311F"/>
    <w:rsid w:val="00934C2C"/>
    <w:rsid w:val="00935C79"/>
    <w:rsid w:val="00935F19"/>
    <w:rsid w:val="009367A6"/>
    <w:rsid w:val="009408F3"/>
    <w:rsid w:val="00940DBA"/>
    <w:rsid w:val="0094265D"/>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56F4"/>
    <w:rsid w:val="0098751F"/>
    <w:rsid w:val="009911F9"/>
    <w:rsid w:val="00991965"/>
    <w:rsid w:val="00992E2B"/>
    <w:rsid w:val="009930D1"/>
    <w:rsid w:val="009931AE"/>
    <w:rsid w:val="00993BBE"/>
    <w:rsid w:val="009949D9"/>
    <w:rsid w:val="009957BF"/>
    <w:rsid w:val="009976D1"/>
    <w:rsid w:val="009A0601"/>
    <w:rsid w:val="009A0EC2"/>
    <w:rsid w:val="009A1370"/>
    <w:rsid w:val="009B0702"/>
    <w:rsid w:val="009B3761"/>
    <w:rsid w:val="009C0230"/>
    <w:rsid w:val="009C0BAB"/>
    <w:rsid w:val="009C3A59"/>
    <w:rsid w:val="009C6D47"/>
    <w:rsid w:val="009D340A"/>
    <w:rsid w:val="009D47C2"/>
    <w:rsid w:val="009D50E5"/>
    <w:rsid w:val="009D5AE6"/>
    <w:rsid w:val="009D5C52"/>
    <w:rsid w:val="009E2277"/>
    <w:rsid w:val="009E241E"/>
    <w:rsid w:val="009E252F"/>
    <w:rsid w:val="009E308E"/>
    <w:rsid w:val="009E34C7"/>
    <w:rsid w:val="009E7C15"/>
    <w:rsid w:val="009F077C"/>
    <w:rsid w:val="009F2B1C"/>
    <w:rsid w:val="009F4F48"/>
    <w:rsid w:val="009F5CCE"/>
    <w:rsid w:val="009F79AC"/>
    <w:rsid w:val="00A02F34"/>
    <w:rsid w:val="00A03659"/>
    <w:rsid w:val="00A10BFD"/>
    <w:rsid w:val="00A10ECF"/>
    <w:rsid w:val="00A11383"/>
    <w:rsid w:val="00A115F1"/>
    <w:rsid w:val="00A13916"/>
    <w:rsid w:val="00A15FA3"/>
    <w:rsid w:val="00A2014A"/>
    <w:rsid w:val="00A2027B"/>
    <w:rsid w:val="00A2181F"/>
    <w:rsid w:val="00A22DFA"/>
    <w:rsid w:val="00A258F2"/>
    <w:rsid w:val="00A27125"/>
    <w:rsid w:val="00A309FE"/>
    <w:rsid w:val="00A31EEF"/>
    <w:rsid w:val="00A32654"/>
    <w:rsid w:val="00A33922"/>
    <w:rsid w:val="00A34616"/>
    <w:rsid w:val="00A37E0C"/>
    <w:rsid w:val="00A41941"/>
    <w:rsid w:val="00A42E61"/>
    <w:rsid w:val="00A445CD"/>
    <w:rsid w:val="00A44D27"/>
    <w:rsid w:val="00A4594B"/>
    <w:rsid w:val="00A46A14"/>
    <w:rsid w:val="00A5090E"/>
    <w:rsid w:val="00A61EA2"/>
    <w:rsid w:val="00A61EDA"/>
    <w:rsid w:val="00A62ABE"/>
    <w:rsid w:val="00A632EB"/>
    <w:rsid w:val="00A63482"/>
    <w:rsid w:val="00A63B9D"/>
    <w:rsid w:val="00A65C73"/>
    <w:rsid w:val="00A705DD"/>
    <w:rsid w:val="00A75423"/>
    <w:rsid w:val="00A75E7C"/>
    <w:rsid w:val="00A75F9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09B"/>
    <w:rsid w:val="00B5582D"/>
    <w:rsid w:val="00B60F9E"/>
    <w:rsid w:val="00B6367D"/>
    <w:rsid w:val="00B70075"/>
    <w:rsid w:val="00B7031A"/>
    <w:rsid w:val="00B71B50"/>
    <w:rsid w:val="00B7222E"/>
    <w:rsid w:val="00B74EF1"/>
    <w:rsid w:val="00B77C55"/>
    <w:rsid w:val="00B81622"/>
    <w:rsid w:val="00B825FF"/>
    <w:rsid w:val="00B8302B"/>
    <w:rsid w:val="00B84419"/>
    <w:rsid w:val="00B91D63"/>
    <w:rsid w:val="00B9561D"/>
    <w:rsid w:val="00B9703C"/>
    <w:rsid w:val="00BA0C15"/>
    <w:rsid w:val="00BA0CF1"/>
    <w:rsid w:val="00BA1E23"/>
    <w:rsid w:val="00BA3953"/>
    <w:rsid w:val="00BA501E"/>
    <w:rsid w:val="00BA600A"/>
    <w:rsid w:val="00BA6037"/>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6943"/>
    <w:rsid w:val="00BE7591"/>
    <w:rsid w:val="00BF44C5"/>
    <w:rsid w:val="00C01556"/>
    <w:rsid w:val="00C01C07"/>
    <w:rsid w:val="00C05935"/>
    <w:rsid w:val="00C06B94"/>
    <w:rsid w:val="00C07E31"/>
    <w:rsid w:val="00C1078E"/>
    <w:rsid w:val="00C12BAC"/>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EA"/>
    <w:rsid w:val="00C64729"/>
    <w:rsid w:val="00C66DE2"/>
    <w:rsid w:val="00C70873"/>
    <w:rsid w:val="00C7380D"/>
    <w:rsid w:val="00C74124"/>
    <w:rsid w:val="00C75DDC"/>
    <w:rsid w:val="00C777E0"/>
    <w:rsid w:val="00C86D5E"/>
    <w:rsid w:val="00C872B5"/>
    <w:rsid w:val="00C87DFA"/>
    <w:rsid w:val="00C907DC"/>
    <w:rsid w:val="00C90C10"/>
    <w:rsid w:val="00C947F7"/>
    <w:rsid w:val="00C94866"/>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6AA"/>
    <w:rsid w:val="00CE2C33"/>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28D9"/>
    <w:rsid w:val="00D23D48"/>
    <w:rsid w:val="00D24EFA"/>
    <w:rsid w:val="00D25ADB"/>
    <w:rsid w:val="00D2682E"/>
    <w:rsid w:val="00D26CAA"/>
    <w:rsid w:val="00D270C7"/>
    <w:rsid w:val="00D27ADD"/>
    <w:rsid w:val="00D304FB"/>
    <w:rsid w:val="00D31CAD"/>
    <w:rsid w:val="00D32196"/>
    <w:rsid w:val="00D34713"/>
    <w:rsid w:val="00D428FA"/>
    <w:rsid w:val="00D42A8E"/>
    <w:rsid w:val="00D44370"/>
    <w:rsid w:val="00D453EB"/>
    <w:rsid w:val="00D45A3D"/>
    <w:rsid w:val="00D46079"/>
    <w:rsid w:val="00D514A6"/>
    <w:rsid w:val="00D52204"/>
    <w:rsid w:val="00D53ED8"/>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EF1"/>
    <w:rsid w:val="00DB7293"/>
    <w:rsid w:val="00DB7801"/>
    <w:rsid w:val="00DC2469"/>
    <w:rsid w:val="00DC421C"/>
    <w:rsid w:val="00DC6D7C"/>
    <w:rsid w:val="00DC7163"/>
    <w:rsid w:val="00DD4423"/>
    <w:rsid w:val="00DD5631"/>
    <w:rsid w:val="00DD6A4E"/>
    <w:rsid w:val="00DD6C8D"/>
    <w:rsid w:val="00DE0D99"/>
    <w:rsid w:val="00DE1806"/>
    <w:rsid w:val="00DE272D"/>
    <w:rsid w:val="00DE3586"/>
    <w:rsid w:val="00DE4D23"/>
    <w:rsid w:val="00DE5192"/>
    <w:rsid w:val="00DE61DF"/>
    <w:rsid w:val="00DE660E"/>
    <w:rsid w:val="00DF0ED7"/>
    <w:rsid w:val="00DF2A08"/>
    <w:rsid w:val="00DF323B"/>
    <w:rsid w:val="00DF3519"/>
    <w:rsid w:val="00DF38D4"/>
    <w:rsid w:val="00DF3F06"/>
    <w:rsid w:val="00DF7036"/>
    <w:rsid w:val="00E007F8"/>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599"/>
    <w:rsid w:val="00E45BA9"/>
    <w:rsid w:val="00E47ED7"/>
    <w:rsid w:val="00E51619"/>
    <w:rsid w:val="00E5195B"/>
    <w:rsid w:val="00E53A85"/>
    <w:rsid w:val="00E55FD9"/>
    <w:rsid w:val="00E5727A"/>
    <w:rsid w:val="00E60338"/>
    <w:rsid w:val="00E630CA"/>
    <w:rsid w:val="00E65CAE"/>
    <w:rsid w:val="00E66E12"/>
    <w:rsid w:val="00E6721C"/>
    <w:rsid w:val="00E67E46"/>
    <w:rsid w:val="00E744DE"/>
    <w:rsid w:val="00E75236"/>
    <w:rsid w:val="00E7661C"/>
    <w:rsid w:val="00E779EC"/>
    <w:rsid w:val="00E85467"/>
    <w:rsid w:val="00E86DF3"/>
    <w:rsid w:val="00E9112A"/>
    <w:rsid w:val="00E91595"/>
    <w:rsid w:val="00E95A95"/>
    <w:rsid w:val="00E964C0"/>
    <w:rsid w:val="00EA1279"/>
    <w:rsid w:val="00EA138F"/>
    <w:rsid w:val="00EA37D8"/>
    <w:rsid w:val="00EA43F9"/>
    <w:rsid w:val="00EA54EC"/>
    <w:rsid w:val="00EA5BE3"/>
    <w:rsid w:val="00EA6549"/>
    <w:rsid w:val="00EA680A"/>
    <w:rsid w:val="00EA6C39"/>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237"/>
    <w:rsid w:val="00ED6E9B"/>
    <w:rsid w:val="00ED6F09"/>
    <w:rsid w:val="00ED7DE3"/>
    <w:rsid w:val="00EE0765"/>
    <w:rsid w:val="00EE61EB"/>
    <w:rsid w:val="00EE7F4F"/>
    <w:rsid w:val="00EF23BD"/>
    <w:rsid w:val="00EF2CB4"/>
    <w:rsid w:val="00EF3429"/>
    <w:rsid w:val="00EF3E19"/>
    <w:rsid w:val="00EF51CB"/>
    <w:rsid w:val="00EF5D63"/>
    <w:rsid w:val="00EF68D3"/>
    <w:rsid w:val="00EF7F27"/>
    <w:rsid w:val="00F003CA"/>
    <w:rsid w:val="00F00617"/>
    <w:rsid w:val="00F02CBF"/>
    <w:rsid w:val="00F038CA"/>
    <w:rsid w:val="00F043B0"/>
    <w:rsid w:val="00F07BF2"/>
    <w:rsid w:val="00F07E27"/>
    <w:rsid w:val="00F11255"/>
    <w:rsid w:val="00F122C3"/>
    <w:rsid w:val="00F13781"/>
    <w:rsid w:val="00F13DE0"/>
    <w:rsid w:val="00F16BDB"/>
    <w:rsid w:val="00F16EE4"/>
    <w:rsid w:val="00F17006"/>
    <w:rsid w:val="00F17911"/>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36E"/>
    <w:rsid w:val="00F76463"/>
    <w:rsid w:val="00F76A5D"/>
    <w:rsid w:val="00F800DE"/>
    <w:rsid w:val="00F821FE"/>
    <w:rsid w:val="00F84884"/>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3F7A"/>
    <w:rsid w:val="00FE63D1"/>
    <w:rsid w:val="00FE78DE"/>
    <w:rsid w:val="00FF037A"/>
    <w:rsid w:val="00FF0A80"/>
    <w:rsid w:val="00FF3C14"/>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docId w15:val="{55CF50E6-3640-43C4-89AC-4F8F2524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37067A"/>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aliases w:val="Lista - wielopoziomowa,Wypunktowanie,BulletC,Numerowanie,Wyliczanie,Obiekt,List Paragraph,normalny tekst"/>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ista - wielopoziomowa Znak,Wypunktowanie Znak,BulletC Znak,Numerowanie Znak,Wyliczanie Znak,Obiekt Znak,List Paragraph Znak,normalny tekst Znak"/>
    <w:link w:val="Akapitzlist"/>
    <w:uiPriority w:val="34"/>
    <w:qFormat/>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customStyle="1" w:styleId="Nierozpoznanawzmianka1">
    <w:name w:val="Nierozpoznana wzmianka1"/>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character" w:customStyle="1" w:styleId="Nagwek3Znak">
    <w:name w:val="Nagłówek 3 Znak"/>
    <w:basedOn w:val="Domylnaczcionkaakapitu"/>
    <w:link w:val="Nagwek3"/>
    <w:uiPriority w:val="9"/>
    <w:semiHidden/>
    <w:rsid w:val="0037067A"/>
    <w:rPr>
      <w:rFonts w:asciiTheme="majorHAnsi" w:eastAsiaTheme="majorEastAsia" w:hAnsiTheme="majorHAnsi" w:cstheme="majorBidi"/>
      <w:color w:val="1F3763" w:themeColor="accent1" w:themeShade="7F"/>
      <w:sz w:val="24"/>
      <w:szCs w:val="24"/>
      <w:lang w:eastAsia="pl-PL"/>
    </w:rPr>
  </w:style>
  <w:style w:type="character" w:styleId="HTML-kod">
    <w:name w:val="HTML Code"/>
    <w:basedOn w:val="Domylnaczcionkaakapitu"/>
    <w:uiPriority w:val="99"/>
    <w:semiHidden/>
    <w:unhideWhenUsed/>
    <w:rsid w:val="0037067A"/>
    <w:rPr>
      <w:rFonts w:ascii="Courier New" w:eastAsia="Times New Roman" w:hAnsi="Courier New" w:cs="Courier New"/>
      <w:sz w:val="20"/>
      <w:szCs w:val="20"/>
    </w:rPr>
  </w:style>
  <w:style w:type="character" w:styleId="Nierozpoznanawzmianka">
    <w:name w:val="Unresolved Mention"/>
    <w:basedOn w:val="Domylnaczcionkaakapitu"/>
    <w:uiPriority w:val="99"/>
    <w:semiHidden/>
    <w:unhideWhenUsed/>
    <w:rsid w:val="0009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5177" TargetMode="External"/><Relationship Id="rId13" Type="http://schemas.openxmlformats.org/officeDocument/2006/relationships/hyperlink" Target="https://platformazakupowa.pl/transakcja/1075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komorn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075177" TargetMode="External"/><Relationship Id="rId4" Type="http://schemas.openxmlformats.org/officeDocument/2006/relationships/settings" Target="settings.xml"/><Relationship Id="rId9" Type="http://schemas.openxmlformats.org/officeDocument/2006/relationships/hyperlink" Target="https://platformazakupowa.pl/transakcja/1075177"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D8BA-796F-4641-922D-CDCC8813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36</Pages>
  <Words>12930</Words>
  <Characters>77586</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19</cp:revision>
  <cp:lastPrinted>2024-04-11T05:45:00Z</cp:lastPrinted>
  <dcterms:created xsi:type="dcterms:W3CDTF">2025-03-07T14:42:00Z</dcterms:created>
  <dcterms:modified xsi:type="dcterms:W3CDTF">2025-03-11T13:34:00Z</dcterms:modified>
</cp:coreProperties>
</file>